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DA9B" w14:textId="52034326" w:rsidR="00B67F66" w:rsidRDefault="00B67F66" w:rsidP="00B67F66"/>
    <w:p w14:paraId="35C159ED" w14:textId="359A45B3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</w:rPr>
      </w:pPr>
      <w:r>
        <w:tab/>
      </w:r>
      <w:r w:rsidR="001572F0">
        <w:rPr>
          <w:rFonts w:ascii="Century Gothic" w:hAnsi="Century Gothic"/>
          <w:b/>
        </w:rPr>
        <w:t>Zawiadomienie o wyniku postępowania</w:t>
      </w:r>
      <w:r w:rsidR="001B46C1">
        <w:rPr>
          <w:rFonts w:ascii="Century Gothic" w:hAnsi="Century Gothic"/>
          <w:b/>
        </w:rPr>
        <w:t xml:space="preserve"> -  sprostowanie</w:t>
      </w:r>
    </w:p>
    <w:p w14:paraId="55A3BBC7" w14:textId="77777777" w:rsidR="00B67F66" w:rsidRPr="006B37F6" w:rsidRDefault="00B67F66" w:rsidP="00B67F66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/>
        <w:ind w:left="0" w:firstLine="0"/>
        <w:rPr>
          <w:rFonts w:ascii="Century Gothic" w:hAnsi="Century Gothic"/>
          <w:b/>
          <w:sz w:val="20"/>
          <w:szCs w:val="20"/>
        </w:rPr>
      </w:pPr>
    </w:p>
    <w:p w14:paraId="0567A39A" w14:textId="77777777" w:rsidR="00B67F66" w:rsidRPr="00B67F66" w:rsidRDefault="00B67F66" w:rsidP="00B67F66">
      <w:pPr>
        <w:pStyle w:val="Bezodstpw"/>
        <w:rPr>
          <w:rFonts w:ascii="Century Gothic" w:hAnsi="Century Gothic"/>
          <w:sz w:val="18"/>
          <w:szCs w:val="18"/>
        </w:rPr>
      </w:pPr>
    </w:p>
    <w:p w14:paraId="5E1923D3" w14:textId="77777777" w:rsidR="0091686F" w:rsidRPr="00B67F66" w:rsidRDefault="0091686F" w:rsidP="0091686F">
      <w:pPr>
        <w:pStyle w:val="Bezodstpw"/>
        <w:rPr>
          <w:rFonts w:ascii="Century Gothic" w:hAnsi="Century Gothic"/>
          <w:sz w:val="18"/>
          <w:szCs w:val="18"/>
        </w:rPr>
      </w:pPr>
      <w:bookmarkStart w:id="0" w:name="_Hlk90277128"/>
      <w:bookmarkStart w:id="1" w:name="_Hlk67302936"/>
      <w:r w:rsidRPr="00B67F66">
        <w:rPr>
          <w:rFonts w:ascii="Century Gothic" w:hAnsi="Century Gothic"/>
          <w:sz w:val="18"/>
          <w:szCs w:val="18"/>
        </w:rPr>
        <w:t>Znak sprawy: SZ</w:t>
      </w:r>
      <w:r>
        <w:rPr>
          <w:rFonts w:ascii="Century Gothic" w:hAnsi="Century Gothic"/>
          <w:sz w:val="18"/>
          <w:szCs w:val="18"/>
        </w:rPr>
        <w:t>P</w:t>
      </w:r>
      <w:r w:rsidRPr="00B67F66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>242</w:t>
      </w:r>
      <w:r w:rsidRPr="00B67F66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>41</w:t>
      </w:r>
      <w:r w:rsidRPr="00B67F66">
        <w:rPr>
          <w:rFonts w:ascii="Century Gothic" w:hAnsi="Century Gothic"/>
          <w:sz w:val="18"/>
          <w:szCs w:val="18"/>
        </w:rPr>
        <w:t>.202</w:t>
      </w:r>
      <w:r>
        <w:rPr>
          <w:rFonts w:ascii="Century Gothic" w:hAnsi="Century Gothic"/>
          <w:sz w:val="18"/>
          <w:szCs w:val="18"/>
        </w:rPr>
        <w:t>3</w:t>
      </w:r>
    </w:p>
    <w:p w14:paraId="058046DF" w14:textId="50EBEDEF" w:rsidR="0091686F" w:rsidRPr="00B67F66" w:rsidRDefault="0091686F" w:rsidP="0091686F">
      <w:pPr>
        <w:pStyle w:val="Bezodstpw"/>
        <w:rPr>
          <w:rFonts w:ascii="Century Gothic" w:hAnsi="Century Gothic"/>
          <w:sz w:val="18"/>
          <w:szCs w:val="18"/>
        </w:rPr>
      </w:pPr>
      <w:r w:rsidRPr="00B67F66">
        <w:rPr>
          <w:rFonts w:ascii="Century Gothic" w:hAnsi="Century Gothic"/>
          <w:sz w:val="18"/>
          <w:szCs w:val="18"/>
        </w:rPr>
        <w:t xml:space="preserve">Data: </w:t>
      </w:r>
      <w:r>
        <w:rPr>
          <w:rFonts w:ascii="Century Gothic" w:hAnsi="Century Gothic"/>
          <w:sz w:val="18"/>
          <w:szCs w:val="18"/>
        </w:rPr>
        <w:t>2</w:t>
      </w:r>
      <w:r w:rsidR="001B46C1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>.11.2023</w:t>
      </w:r>
    </w:p>
    <w:p w14:paraId="252B9E19" w14:textId="77777777" w:rsidR="0091686F" w:rsidRPr="00B67F66" w:rsidRDefault="0091686F" w:rsidP="0091686F">
      <w:pPr>
        <w:pStyle w:val="Bezodstpw"/>
        <w:rPr>
          <w:rFonts w:ascii="Century Gothic" w:hAnsi="Century Gothic"/>
          <w:b/>
          <w:sz w:val="18"/>
          <w:szCs w:val="18"/>
        </w:rPr>
      </w:pPr>
    </w:p>
    <w:p w14:paraId="36BE6240" w14:textId="155CEAB1" w:rsidR="001572F0" w:rsidRDefault="0091686F" w:rsidP="0091686F">
      <w:pPr>
        <w:pStyle w:val="Bezodstpw"/>
        <w:rPr>
          <w:rFonts w:ascii="Century Gothic" w:eastAsia="Times New Roman" w:hAnsi="Century Gothic"/>
          <w:b/>
          <w:sz w:val="18"/>
          <w:szCs w:val="18"/>
          <w:u w:val="single"/>
        </w:rPr>
      </w:pPr>
      <w:r w:rsidRPr="001E157F">
        <w:rPr>
          <w:rFonts w:ascii="Century Gothic" w:eastAsia="Times New Roman" w:hAnsi="Century Gothic"/>
          <w:b/>
          <w:sz w:val="18"/>
          <w:szCs w:val="18"/>
          <w:u w:val="single"/>
        </w:rPr>
        <w:t xml:space="preserve">Dotyczy: </w:t>
      </w:r>
      <w:r w:rsidRPr="00D900D9">
        <w:rPr>
          <w:rFonts w:ascii="Century Gothic" w:eastAsia="Times New Roman" w:hAnsi="Century Gothic"/>
          <w:b/>
          <w:sz w:val="18"/>
          <w:szCs w:val="18"/>
          <w:u w:val="single"/>
        </w:rPr>
        <w:t>dostawy sprzętu medycznego jednorazowego i wielorazowego użytku, materiałów zużywalnych, odzieży ochronnej oraz produktów do sterylizacji i dezynfekcji</w:t>
      </w:r>
    </w:p>
    <w:p w14:paraId="39FD569A" w14:textId="77777777" w:rsidR="0091686F" w:rsidRDefault="0091686F" w:rsidP="0091686F">
      <w:pPr>
        <w:pStyle w:val="Bezodstpw"/>
        <w:rPr>
          <w:rFonts w:ascii="Century Gothic" w:eastAsia="Times New Roman" w:hAnsi="Century Gothic"/>
          <w:b/>
          <w:sz w:val="18"/>
          <w:szCs w:val="18"/>
          <w:u w:val="single"/>
        </w:rPr>
      </w:pPr>
    </w:p>
    <w:p w14:paraId="4386D591" w14:textId="77777777" w:rsidR="0091686F" w:rsidRPr="001B46C1" w:rsidRDefault="0091686F" w:rsidP="0091686F">
      <w:pPr>
        <w:pStyle w:val="Bezodstpw"/>
        <w:rPr>
          <w:rFonts w:ascii="Century Gothic" w:hAnsi="Century Gothic"/>
          <w:sz w:val="18"/>
          <w:szCs w:val="18"/>
        </w:rPr>
      </w:pPr>
    </w:p>
    <w:bookmarkEnd w:id="0"/>
    <w:p w14:paraId="3B8186EF" w14:textId="77777777" w:rsidR="001B46C1" w:rsidRDefault="001572F0" w:rsidP="001B46C1">
      <w:pPr>
        <w:rPr>
          <w:rFonts w:ascii="Century Gothic" w:hAnsi="Century Gothic"/>
          <w:bCs/>
          <w:sz w:val="18"/>
          <w:szCs w:val="18"/>
        </w:rPr>
      </w:pPr>
      <w:r w:rsidRPr="001B46C1">
        <w:rPr>
          <w:rFonts w:ascii="Century Gothic" w:hAnsi="Century Gothic"/>
          <w:bCs/>
          <w:sz w:val="18"/>
          <w:szCs w:val="18"/>
        </w:rPr>
        <w:t xml:space="preserve">Dyrektor </w:t>
      </w:r>
      <w:r w:rsidR="00D56A3A" w:rsidRPr="001B46C1">
        <w:rPr>
          <w:rFonts w:ascii="Century Gothic" w:hAnsi="Century Gothic"/>
          <w:bCs/>
          <w:sz w:val="18"/>
          <w:szCs w:val="18"/>
        </w:rPr>
        <w:t>Warmińsko-Mazurskiego Centrum</w:t>
      </w:r>
      <w:r w:rsidRPr="001B46C1">
        <w:rPr>
          <w:rFonts w:ascii="Century Gothic" w:hAnsi="Century Gothic"/>
          <w:bCs/>
          <w:sz w:val="18"/>
          <w:szCs w:val="18"/>
        </w:rPr>
        <w:t xml:space="preserve"> Chorób Płuc w Olsztynie na podstawie art. 253 ust.1 ustawy z dnia 11 wrześni</w:t>
      </w:r>
      <w:r w:rsidR="00CE42BD" w:rsidRPr="001B46C1">
        <w:rPr>
          <w:rFonts w:ascii="Century Gothic" w:hAnsi="Century Gothic"/>
          <w:bCs/>
          <w:sz w:val="18"/>
          <w:szCs w:val="18"/>
        </w:rPr>
        <w:t>a</w:t>
      </w:r>
      <w:r w:rsidRPr="001B46C1">
        <w:rPr>
          <w:rFonts w:ascii="Century Gothic" w:hAnsi="Century Gothic"/>
          <w:bCs/>
          <w:sz w:val="18"/>
          <w:szCs w:val="18"/>
        </w:rPr>
        <w:t xml:space="preserve"> 2019 roku Prawo zamówień publicznych (Dz. U. z 202</w:t>
      </w:r>
      <w:r w:rsidR="0091686F" w:rsidRPr="001B46C1">
        <w:rPr>
          <w:rFonts w:ascii="Century Gothic" w:hAnsi="Century Gothic"/>
          <w:bCs/>
          <w:sz w:val="18"/>
          <w:szCs w:val="18"/>
        </w:rPr>
        <w:t>3</w:t>
      </w:r>
      <w:r w:rsidRPr="001B46C1">
        <w:rPr>
          <w:rFonts w:ascii="Century Gothic" w:hAnsi="Century Gothic"/>
          <w:bCs/>
          <w:sz w:val="18"/>
          <w:szCs w:val="18"/>
        </w:rPr>
        <w:t xml:space="preserve"> roku, poz. </w:t>
      </w:r>
      <w:r w:rsidR="0091686F" w:rsidRPr="001B46C1">
        <w:rPr>
          <w:rFonts w:ascii="Century Gothic" w:hAnsi="Century Gothic"/>
          <w:bCs/>
          <w:sz w:val="18"/>
          <w:szCs w:val="18"/>
        </w:rPr>
        <w:t>1605</w:t>
      </w:r>
      <w:r w:rsidRPr="001B46C1">
        <w:rPr>
          <w:rFonts w:ascii="Century Gothic" w:hAnsi="Century Gothic"/>
          <w:bCs/>
          <w:sz w:val="18"/>
          <w:szCs w:val="18"/>
        </w:rPr>
        <w:t xml:space="preserve"> ze zm.) informuje, iż w w/w postępowaniu </w:t>
      </w:r>
      <w:r w:rsidR="001B46C1" w:rsidRPr="001B46C1">
        <w:rPr>
          <w:rFonts w:ascii="Century Gothic" w:hAnsi="Century Gothic"/>
          <w:bCs/>
          <w:sz w:val="18"/>
          <w:szCs w:val="18"/>
        </w:rPr>
        <w:t xml:space="preserve">w zakresie pakietu 22 </w:t>
      </w:r>
      <w:r w:rsidRPr="001B46C1">
        <w:rPr>
          <w:rFonts w:ascii="Century Gothic" w:hAnsi="Century Gothic"/>
          <w:bCs/>
          <w:sz w:val="18"/>
          <w:szCs w:val="18"/>
        </w:rPr>
        <w:t>został</w:t>
      </w:r>
      <w:r w:rsidR="001B46C1" w:rsidRPr="001B46C1">
        <w:rPr>
          <w:rFonts w:ascii="Century Gothic" w:hAnsi="Century Gothic"/>
          <w:bCs/>
          <w:sz w:val="18"/>
          <w:szCs w:val="18"/>
        </w:rPr>
        <w:t>a</w:t>
      </w:r>
      <w:r w:rsidRPr="001B46C1">
        <w:rPr>
          <w:rFonts w:ascii="Century Gothic" w:hAnsi="Century Gothic"/>
          <w:bCs/>
          <w:sz w:val="18"/>
          <w:szCs w:val="18"/>
        </w:rPr>
        <w:t xml:space="preserve"> wybran</w:t>
      </w:r>
      <w:r w:rsidR="001B46C1" w:rsidRPr="001B46C1">
        <w:rPr>
          <w:rFonts w:ascii="Century Gothic" w:hAnsi="Century Gothic"/>
          <w:bCs/>
          <w:sz w:val="18"/>
          <w:szCs w:val="18"/>
        </w:rPr>
        <w:t>a</w:t>
      </w:r>
      <w:r w:rsidR="001B46C1">
        <w:rPr>
          <w:rFonts w:ascii="Century Gothic" w:hAnsi="Century Gothic"/>
          <w:bCs/>
          <w:sz w:val="18"/>
          <w:szCs w:val="18"/>
        </w:rPr>
        <w:t>:</w:t>
      </w:r>
    </w:p>
    <w:p w14:paraId="1D9C70CE" w14:textId="3CDB1355" w:rsidR="001B46C1" w:rsidRPr="001B46C1" w:rsidRDefault="001572F0" w:rsidP="001B46C1">
      <w:pPr>
        <w:rPr>
          <w:rFonts w:ascii="Century Gothic" w:hAnsi="Century Gothic"/>
          <w:bCs/>
          <w:sz w:val="18"/>
          <w:szCs w:val="18"/>
        </w:rPr>
      </w:pPr>
      <w:r w:rsidRPr="001B46C1">
        <w:rPr>
          <w:rFonts w:ascii="Century Gothic" w:hAnsi="Century Gothic"/>
          <w:bCs/>
          <w:sz w:val="18"/>
          <w:szCs w:val="18"/>
        </w:rPr>
        <w:t xml:space="preserve"> </w:t>
      </w:r>
      <w:r w:rsidR="001B46C1" w:rsidRPr="001B46C1">
        <w:rPr>
          <w:rFonts w:ascii="Century Gothic" w:hAnsi="Century Gothic"/>
          <w:bCs/>
          <w:sz w:val="18"/>
          <w:szCs w:val="18"/>
        </w:rPr>
        <w:t xml:space="preserve">Oferta nr 19 - Skamex S.A., ul. Częstochowska 38/52, 93-121 Łódź, Regon 384767215, </w:t>
      </w:r>
      <w:r w:rsidR="001B46C1" w:rsidRPr="001B46C1">
        <w:rPr>
          <w:rFonts w:ascii="Century Gothic" w:hAnsi="Century Gothic"/>
          <w:bCs/>
          <w:sz w:val="18"/>
          <w:szCs w:val="18"/>
        </w:rPr>
        <w:t>oferta uzyskała 100 pkt.</w:t>
      </w:r>
    </w:p>
    <w:p w14:paraId="320C8361" w14:textId="77777777" w:rsidR="00687DA2" w:rsidRPr="001B46C1" w:rsidRDefault="00687DA2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bookmarkStart w:id="2" w:name="_Hlk90277220"/>
      <w:bookmarkStart w:id="3" w:name="_Hlk63331018"/>
      <w:bookmarkEnd w:id="1"/>
    </w:p>
    <w:p w14:paraId="464AD076" w14:textId="77777777" w:rsidR="00687DA2" w:rsidRPr="001B46C1" w:rsidRDefault="00687DA2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6B5C8373" w14:textId="2518DFB4" w:rsidR="001572F0" w:rsidRPr="001B46C1" w:rsidRDefault="001572F0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 w:rsidRPr="001B46C1">
        <w:rPr>
          <w:rFonts w:ascii="Century Gothic" w:hAnsi="Century Gothic" w:cs="Century Gothic"/>
          <w:b/>
          <w:bCs/>
          <w:sz w:val="18"/>
          <w:szCs w:val="18"/>
          <w:lang w:eastAsia="pl-PL"/>
        </w:rPr>
        <w:t>Uzasadnienie</w:t>
      </w:r>
    </w:p>
    <w:p w14:paraId="6167D3A6" w14:textId="77777777" w:rsidR="001B46C1" w:rsidRPr="001B46C1" w:rsidRDefault="001B46C1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2763F194" w14:textId="64987CDB" w:rsidR="007517C0" w:rsidRDefault="001B46C1" w:rsidP="001B46C1">
      <w:pPr>
        <w:rPr>
          <w:rFonts w:ascii="Century Gothic" w:hAnsi="Century Gothic"/>
          <w:sz w:val="18"/>
          <w:szCs w:val="18"/>
        </w:rPr>
      </w:pPr>
      <w:bookmarkStart w:id="4" w:name="_Hlk90277184"/>
      <w:bookmarkEnd w:id="2"/>
      <w:bookmarkEnd w:id="3"/>
      <w:r w:rsidRPr="001B46C1">
        <w:rPr>
          <w:rFonts w:ascii="Century Gothic" w:hAnsi="Century Gothic"/>
          <w:sz w:val="18"/>
          <w:szCs w:val="18"/>
        </w:rPr>
        <w:t>Dnia 22.11.2023</w:t>
      </w:r>
      <w:r w:rsidR="00B576DD">
        <w:rPr>
          <w:rFonts w:ascii="Century Gothic" w:hAnsi="Century Gothic"/>
          <w:sz w:val="18"/>
          <w:szCs w:val="18"/>
        </w:rPr>
        <w:t xml:space="preserve"> r.</w:t>
      </w:r>
      <w:r w:rsidRPr="001B46C1">
        <w:rPr>
          <w:rFonts w:ascii="Century Gothic" w:hAnsi="Century Gothic"/>
          <w:sz w:val="18"/>
          <w:szCs w:val="18"/>
        </w:rPr>
        <w:t xml:space="preserve"> wpłynęło pismo </w:t>
      </w:r>
      <w:r w:rsidRPr="001B46C1">
        <w:rPr>
          <w:rFonts w:ascii="Century Gothic" w:hAnsi="Century Gothic"/>
          <w:sz w:val="18"/>
          <w:szCs w:val="18"/>
        </w:rPr>
        <w:t xml:space="preserve">Wykonawcy </w:t>
      </w:r>
      <w:r>
        <w:rPr>
          <w:rFonts w:ascii="Century Gothic" w:hAnsi="Century Gothic"/>
          <w:sz w:val="18"/>
          <w:szCs w:val="18"/>
        </w:rPr>
        <w:t xml:space="preserve">w którym </w:t>
      </w:r>
      <w:r w:rsidRPr="001B46C1">
        <w:rPr>
          <w:rFonts w:ascii="Century Gothic" w:hAnsi="Century Gothic"/>
          <w:sz w:val="18"/>
          <w:szCs w:val="18"/>
        </w:rPr>
        <w:t xml:space="preserve">wnosił o powtórzenie czynności Zamawiającego związanych z badaniem i oceną oferty w pakiecie 22 oraz odrzucenie oferty firmy Zarys oraz </w:t>
      </w:r>
      <w:proofErr w:type="spellStart"/>
      <w:r w:rsidRPr="001B46C1">
        <w:rPr>
          <w:rFonts w:ascii="Century Gothic" w:hAnsi="Century Gothic"/>
          <w:sz w:val="18"/>
          <w:szCs w:val="18"/>
        </w:rPr>
        <w:t>Medica</w:t>
      </w:r>
      <w:proofErr w:type="spellEnd"/>
      <w:r w:rsidRPr="001B46C1">
        <w:rPr>
          <w:rFonts w:ascii="Century Gothic" w:hAnsi="Century Gothic"/>
          <w:sz w:val="18"/>
          <w:szCs w:val="18"/>
        </w:rPr>
        <w:t xml:space="preserve"> w</w:t>
      </w:r>
      <w:r w:rsidR="00B5733F">
        <w:rPr>
          <w:rFonts w:ascii="Century Gothic" w:hAnsi="Century Gothic"/>
          <w:sz w:val="18"/>
          <w:szCs w:val="18"/>
        </w:rPr>
        <w:t xml:space="preserve"> zakresie</w:t>
      </w:r>
      <w:r w:rsidRPr="001B46C1">
        <w:rPr>
          <w:rFonts w:ascii="Century Gothic" w:hAnsi="Century Gothic"/>
          <w:sz w:val="18"/>
          <w:szCs w:val="18"/>
        </w:rPr>
        <w:t xml:space="preserve"> </w:t>
      </w:r>
      <w:r w:rsidR="00B5733F">
        <w:rPr>
          <w:rFonts w:ascii="Century Gothic" w:hAnsi="Century Gothic"/>
          <w:sz w:val="18"/>
          <w:szCs w:val="18"/>
        </w:rPr>
        <w:t>Pakietu</w:t>
      </w:r>
      <w:r w:rsidRPr="001B46C1">
        <w:rPr>
          <w:rFonts w:ascii="Century Gothic" w:hAnsi="Century Gothic"/>
          <w:sz w:val="18"/>
          <w:szCs w:val="18"/>
        </w:rPr>
        <w:t xml:space="preserve"> 22</w:t>
      </w:r>
      <w:r w:rsidR="00B5733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</w:t>
      </w:r>
      <w:r w:rsidR="007517C0" w:rsidRPr="007517C0">
        <w:rPr>
          <w:rFonts w:ascii="Century Gothic" w:hAnsi="Century Gothic"/>
          <w:sz w:val="18"/>
          <w:szCs w:val="18"/>
        </w:rPr>
        <w:t>na podstawie art. 226 ust 1 pkt 5</w:t>
      </w:r>
      <w:r w:rsidR="007517C0">
        <w:rPr>
          <w:rFonts w:ascii="Century Gothic" w:hAnsi="Century Gothic"/>
          <w:sz w:val="18"/>
          <w:szCs w:val="18"/>
        </w:rPr>
        <w:t xml:space="preserve"> - </w:t>
      </w:r>
      <w:r w:rsidR="00B576DD">
        <w:rPr>
          <w:rFonts w:ascii="Century Gothic" w:hAnsi="Century Gothic"/>
          <w:sz w:val="18"/>
          <w:szCs w:val="18"/>
        </w:rPr>
        <w:t>z</w:t>
      </w:r>
      <w:r w:rsidR="007517C0" w:rsidRPr="007517C0">
        <w:rPr>
          <w:rFonts w:ascii="Century Gothic" w:hAnsi="Century Gothic"/>
          <w:sz w:val="18"/>
          <w:szCs w:val="18"/>
        </w:rPr>
        <w:t xml:space="preserve">aoferowane przez </w:t>
      </w:r>
      <w:r w:rsidR="007517C0">
        <w:rPr>
          <w:rFonts w:ascii="Century Gothic" w:hAnsi="Century Gothic"/>
          <w:sz w:val="18"/>
          <w:szCs w:val="18"/>
        </w:rPr>
        <w:t xml:space="preserve">ww. firmy </w:t>
      </w:r>
      <w:r w:rsidR="007517C0" w:rsidRPr="007517C0">
        <w:rPr>
          <w:rFonts w:ascii="Century Gothic" w:hAnsi="Century Gothic"/>
          <w:sz w:val="18"/>
          <w:szCs w:val="18"/>
        </w:rPr>
        <w:t>strzykawki są niezgodne z zapisami SWZ</w:t>
      </w:r>
      <w:r w:rsidR="00B5733F">
        <w:rPr>
          <w:rFonts w:ascii="Century Gothic" w:hAnsi="Century Gothic"/>
          <w:sz w:val="18"/>
          <w:szCs w:val="18"/>
        </w:rPr>
        <w:t>,</w:t>
      </w:r>
      <w:r w:rsidR="007517C0" w:rsidRPr="007517C0">
        <w:rPr>
          <w:rFonts w:ascii="Century Gothic" w:hAnsi="Century Gothic"/>
          <w:sz w:val="18"/>
          <w:szCs w:val="18"/>
        </w:rPr>
        <w:t xml:space="preserve"> nie są one kompatybilne z pompami firmy Braun 2</w:t>
      </w:r>
      <w:r w:rsidR="007517C0">
        <w:rPr>
          <w:rFonts w:ascii="Century Gothic" w:hAnsi="Century Gothic"/>
          <w:sz w:val="18"/>
          <w:szCs w:val="18"/>
        </w:rPr>
        <w:t>.</w:t>
      </w:r>
    </w:p>
    <w:p w14:paraId="69723672" w14:textId="2B4594A3" w:rsidR="001B46C1" w:rsidRDefault="001B46C1" w:rsidP="001B46C1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poinformował,</w:t>
      </w:r>
      <w:r w:rsidRPr="001B46C1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ż</w:t>
      </w:r>
      <w:r w:rsidRPr="001B46C1">
        <w:rPr>
          <w:rFonts w:ascii="Century Gothic" w:hAnsi="Century Gothic"/>
          <w:sz w:val="18"/>
          <w:szCs w:val="18"/>
        </w:rPr>
        <w:t xml:space="preserve">e zgodnie z opisem przedmiotu zamówienia, Zamawiający oczekiwał zaoferowania w zakresie pakietu nr 22 produktu o następujących parametrach: Pozycja 1- Strzykawka 50/60 ml bursztynowa trzyczęściowa </w:t>
      </w:r>
      <w:proofErr w:type="spellStart"/>
      <w:r w:rsidRPr="001B46C1">
        <w:rPr>
          <w:rFonts w:ascii="Century Gothic" w:hAnsi="Century Gothic"/>
          <w:sz w:val="18"/>
          <w:szCs w:val="18"/>
        </w:rPr>
        <w:t>LuerLock</w:t>
      </w:r>
      <w:proofErr w:type="spellEnd"/>
      <w:r w:rsidRPr="001B46C1">
        <w:rPr>
          <w:rFonts w:ascii="Century Gothic" w:hAnsi="Century Gothic"/>
          <w:sz w:val="18"/>
          <w:szCs w:val="18"/>
        </w:rPr>
        <w:t xml:space="preserve"> z podwójnym uszczelnieniem tłoka, umożliwiająca bardzo dokładne dawkowanie z dokładnością do 1ml, do pracowni cytostatycznej, wkręcana z możliwością aspiracji do 60 ml do pomp infuzyjnych. Sterylizowane EO , produkowane w warunkach Systemu zarządzania Jakością zgodnym z normami PN-EN ISO 9001:2008 oraz PN-EN ISO 13485:2003</w:t>
      </w:r>
      <w:r>
        <w:rPr>
          <w:rFonts w:ascii="Century Gothic" w:hAnsi="Century Gothic"/>
          <w:sz w:val="18"/>
          <w:szCs w:val="18"/>
        </w:rPr>
        <w:t>.</w:t>
      </w:r>
      <w:r w:rsidRPr="001B46C1">
        <w:rPr>
          <w:rFonts w:ascii="Century Gothic" w:hAnsi="Century Gothic"/>
          <w:sz w:val="18"/>
          <w:szCs w:val="18"/>
        </w:rPr>
        <w:t xml:space="preserve"> Pozycja 2- Strzykawka 50/60 ml trzyczęściowa </w:t>
      </w:r>
      <w:proofErr w:type="spellStart"/>
      <w:r w:rsidRPr="001B46C1">
        <w:rPr>
          <w:rFonts w:ascii="Century Gothic" w:hAnsi="Century Gothic"/>
          <w:sz w:val="18"/>
          <w:szCs w:val="18"/>
        </w:rPr>
        <w:t>LuerLock</w:t>
      </w:r>
      <w:proofErr w:type="spellEnd"/>
      <w:r w:rsidRPr="001B46C1">
        <w:rPr>
          <w:rFonts w:ascii="Century Gothic" w:hAnsi="Century Gothic"/>
          <w:sz w:val="18"/>
          <w:szCs w:val="18"/>
        </w:rPr>
        <w:t xml:space="preserve"> z podwójnym uszczelnieniem tłoka, umożliwiająca bardzo dokładne dawkowanie z dokładnością do 1ml, do pracowni cytostatycznej, wkręcana z możliwością aspiracji do 60 ml do pomp infuzyjnych. Sterylizowane EO , produkowane w warunkach Systemu zarządzania Jakością zgodnym z normami PN-EN ISO 9001:2008 oraz PN-EN ISO 13485:2003</w:t>
      </w:r>
      <w:r>
        <w:rPr>
          <w:rFonts w:ascii="Century Gothic" w:hAnsi="Century Gothic"/>
          <w:sz w:val="18"/>
          <w:szCs w:val="18"/>
        </w:rPr>
        <w:t>.</w:t>
      </w:r>
    </w:p>
    <w:p w14:paraId="53022626" w14:textId="48FABB85" w:rsidR="001B46C1" w:rsidRPr="001B46C1" w:rsidRDefault="001B46C1" w:rsidP="001B46C1">
      <w:pPr>
        <w:rPr>
          <w:rFonts w:ascii="Century Gothic" w:hAnsi="Century Gothic"/>
          <w:sz w:val="18"/>
          <w:szCs w:val="18"/>
        </w:rPr>
      </w:pPr>
      <w:r w:rsidRPr="001B46C1">
        <w:rPr>
          <w:rFonts w:ascii="Century Gothic" w:hAnsi="Century Gothic"/>
          <w:sz w:val="18"/>
          <w:szCs w:val="18"/>
        </w:rPr>
        <w:t xml:space="preserve">Na etapie zadawania pytań Zamawiający doprecyzował opis przedmiotu zamówienia </w:t>
      </w:r>
      <w:bookmarkStart w:id="5" w:name="_Hlk151622699"/>
      <w:r w:rsidRPr="001B46C1">
        <w:rPr>
          <w:rFonts w:ascii="Century Gothic" w:hAnsi="Century Gothic"/>
          <w:sz w:val="18"/>
          <w:szCs w:val="18"/>
        </w:rPr>
        <w:t xml:space="preserve">zaznaczając w odpowiedziach, że wymaga aby </w:t>
      </w:r>
      <w:r w:rsidRPr="001B46C1">
        <w:rPr>
          <w:rFonts w:ascii="Century Gothic" w:hAnsi="Century Gothic"/>
          <w:sz w:val="18"/>
          <w:szCs w:val="18"/>
        </w:rPr>
        <w:t>strzykawki</w:t>
      </w:r>
      <w:r w:rsidRPr="001B46C1">
        <w:rPr>
          <w:rFonts w:ascii="Century Gothic" w:hAnsi="Century Gothic"/>
          <w:sz w:val="18"/>
          <w:szCs w:val="18"/>
        </w:rPr>
        <w:t xml:space="preserve"> były kompatybilne z pompami firmy Braun 2, które zamawiający posiada.</w:t>
      </w:r>
      <w:r>
        <w:rPr>
          <w:rFonts w:ascii="Century Gothic" w:hAnsi="Century Gothic"/>
          <w:sz w:val="18"/>
          <w:szCs w:val="18"/>
        </w:rPr>
        <w:t xml:space="preserve"> Wykonawca poinformował, ze produkty zaoferowane przez </w:t>
      </w:r>
      <w:r w:rsidR="007517C0">
        <w:rPr>
          <w:rFonts w:ascii="Century Gothic" w:hAnsi="Century Gothic"/>
          <w:sz w:val="18"/>
          <w:szCs w:val="18"/>
        </w:rPr>
        <w:t>firmę</w:t>
      </w:r>
      <w:r>
        <w:rPr>
          <w:rFonts w:ascii="Century Gothic" w:hAnsi="Century Gothic"/>
          <w:sz w:val="18"/>
          <w:szCs w:val="18"/>
        </w:rPr>
        <w:t xml:space="preserve"> </w:t>
      </w:r>
      <w:r w:rsidR="007517C0">
        <w:rPr>
          <w:rFonts w:ascii="Century Gothic" w:hAnsi="Century Gothic"/>
          <w:sz w:val="18"/>
          <w:szCs w:val="18"/>
        </w:rPr>
        <w:t>Z</w:t>
      </w:r>
      <w:r>
        <w:rPr>
          <w:rFonts w:ascii="Century Gothic" w:hAnsi="Century Gothic"/>
          <w:sz w:val="18"/>
          <w:szCs w:val="18"/>
        </w:rPr>
        <w:t xml:space="preserve">arys oraz </w:t>
      </w:r>
      <w:r w:rsidR="007517C0">
        <w:rPr>
          <w:rFonts w:ascii="Century Gothic" w:hAnsi="Century Gothic"/>
          <w:sz w:val="18"/>
          <w:szCs w:val="18"/>
        </w:rPr>
        <w:t>firmę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Medica</w:t>
      </w:r>
      <w:proofErr w:type="spellEnd"/>
      <w:r>
        <w:rPr>
          <w:rFonts w:ascii="Century Gothic" w:hAnsi="Century Gothic"/>
          <w:sz w:val="18"/>
          <w:szCs w:val="18"/>
        </w:rPr>
        <w:t xml:space="preserve"> nie są kompatybilne z ww. pompami.</w:t>
      </w:r>
    </w:p>
    <w:bookmarkEnd w:id="5"/>
    <w:p w14:paraId="6B6FADBE" w14:textId="0DDFC412" w:rsidR="001B46C1" w:rsidRPr="001B46C1" w:rsidRDefault="001B46C1" w:rsidP="001B46C1">
      <w:pPr>
        <w:rPr>
          <w:rFonts w:ascii="Century Gothic" w:hAnsi="Century Gothic"/>
          <w:sz w:val="18"/>
          <w:szCs w:val="18"/>
        </w:rPr>
      </w:pPr>
      <w:r w:rsidRPr="001B46C1">
        <w:rPr>
          <w:rFonts w:ascii="Century Gothic" w:hAnsi="Century Gothic"/>
          <w:sz w:val="18"/>
          <w:szCs w:val="18"/>
        </w:rPr>
        <w:t>Zamawiający powtórzy</w:t>
      </w:r>
      <w:r w:rsidRPr="001B46C1">
        <w:rPr>
          <w:rFonts w:ascii="Century Gothic" w:hAnsi="Century Gothic"/>
          <w:sz w:val="18"/>
          <w:szCs w:val="18"/>
        </w:rPr>
        <w:t>ł</w:t>
      </w:r>
      <w:r w:rsidRPr="001B46C1">
        <w:rPr>
          <w:rFonts w:ascii="Century Gothic" w:hAnsi="Century Gothic"/>
          <w:sz w:val="18"/>
          <w:szCs w:val="18"/>
        </w:rPr>
        <w:t xml:space="preserve"> czynności związane z badaniem i oceną oferty w </w:t>
      </w:r>
      <w:r w:rsidR="00B5733F">
        <w:rPr>
          <w:rFonts w:ascii="Century Gothic" w:hAnsi="Century Gothic"/>
          <w:sz w:val="18"/>
          <w:szCs w:val="18"/>
        </w:rPr>
        <w:t>zakresie P</w:t>
      </w:r>
      <w:r w:rsidRPr="001B46C1">
        <w:rPr>
          <w:rFonts w:ascii="Century Gothic" w:hAnsi="Century Gothic"/>
          <w:sz w:val="18"/>
          <w:szCs w:val="18"/>
        </w:rPr>
        <w:t>akie</w:t>
      </w:r>
      <w:r w:rsidR="00B5733F">
        <w:rPr>
          <w:rFonts w:ascii="Century Gothic" w:hAnsi="Century Gothic"/>
          <w:sz w:val="18"/>
          <w:szCs w:val="18"/>
        </w:rPr>
        <w:t>tu</w:t>
      </w:r>
      <w:r w:rsidRPr="001B46C1">
        <w:rPr>
          <w:rFonts w:ascii="Century Gothic" w:hAnsi="Century Gothic"/>
          <w:sz w:val="18"/>
          <w:szCs w:val="18"/>
        </w:rPr>
        <w:t xml:space="preserve"> 22  a następnie odrzuci</w:t>
      </w:r>
      <w:r w:rsidRPr="001B46C1">
        <w:rPr>
          <w:rFonts w:ascii="Century Gothic" w:hAnsi="Century Gothic"/>
          <w:sz w:val="18"/>
          <w:szCs w:val="18"/>
        </w:rPr>
        <w:t>ł</w:t>
      </w:r>
      <w:r w:rsidRPr="001B46C1">
        <w:rPr>
          <w:rFonts w:ascii="Century Gothic" w:hAnsi="Century Gothic"/>
          <w:sz w:val="18"/>
          <w:szCs w:val="18"/>
        </w:rPr>
        <w:t xml:space="preserve"> oferty firmy Zarys oraz </w:t>
      </w:r>
      <w:proofErr w:type="spellStart"/>
      <w:r w:rsidRPr="001B46C1">
        <w:rPr>
          <w:rFonts w:ascii="Century Gothic" w:hAnsi="Century Gothic"/>
          <w:sz w:val="18"/>
          <w:szCs w:val="18"/>
        </w:rPr>
        <w:t>Medica</w:t>
      </w:r>
      <w:proofErr w:type="spellEnd"/>
      <w:r w:rsidRPr="001B46C1">
        <w:rPr>
          <w:rFonts w:ascii="Century Gothic" w:hAnsi="Century Gothic"/>
          <w:sz w:val="18"/>
          <w:szCs w:val="18"/>
        </w:rPr>
        <w:t xml:space="preserve">  w zakresie  Pakietu 22 na podstawie art. 226 ust 1 pkt 5. Zaoferowane przez firmę </w:t>
      </w:r>
      <w:r w:rsidR="007517C0">
        <w:rPr>
          <w:rFonts w:ascii="Century Gothic" w:hAnsi="Century Gothic"/>
          <w:sz w:val="18"/>
          <w:szCs w:val="18"/>
        </w:rPr>
        <w:t>Zarys</w:t>
      </w:r>
      <w:r w:rsidRPr="001B46C1">
        <w:rPr>
          <w:rFonts w:ascii="Century Gothic" w:hAnsi="Century Gothic"/>
          <w:sz w:val="18"/>
          <w:szCs w:val="18"/>
        </w:rPr>
        <w:t xml:space="preserve"> oraz </w:t>
      </w:r>
      <w:proofErr w:type="spellStart"/>
      <w:r w:rsidRPr="001B46C1">
        <w:rPr>
          <w:rFonts w:ascii="Century Gothic" w:hAnsi="Century Gothic"/>
          <w:sz w:val="18"/>
          <w:szCs w:val="18"/>
        </w:rPr>
        <w:t>Medica</w:t>
      </w:r>
      <w:proofErr w:type="spellEnd"/>
      <w:r w:rsidRPr="001B46C1">
        <w:rPr>
          <w:rFonts w:ascii="Century Gothic" w:hAnsi="Century Gothic"/>
          <w:sz w:val="18"/>
          <w:szCs w:val="18"/>
        </w:rPr>
        <w:t xml:space="preserve"> strzykawki są niezgodne z zapisami SWZ ponieważ nie są kompatybilne z pompami firmy Braun 2. Instrukcja użytkowania posiadanych przez Zamawiającego pomp Brown 2 ( </w:t>
      </w:r>
      <w:proofErr w:type="spellStart"/>
      <w:r w:rsidRPr="001B46C1">
        <w:rPr>
          <w:rFonts w:ascii="Century Gothic" w:hAnsi="Century Gothic"/>
          <w:sz w:val="18"/>
          <w:szCs w:val="18"/>
        </w:rPr>
        <w:t>Prefuzor</w:t>
      </w:r>
      <w:proofErr w:type="spellEnd"/>
      <w:r w:rsidRPr="001B46C1">
        <w:rPr>
          <w:rFonts w:ascii="Century Gothic" w:hAnsi="Century Gothic"/>
          <w:sz w:val="18"/>
          <w:szCs w:val="18"/>
        </w:rPr>
        <w:t xml:space="preserve"> Space)  w </w:t>
      </w:r>
      <w:r w:rsidR="007517C0">
        <w:rPr>
          <w:rFonts w:ascii="Century Gothic" w:hAnsi="Century Gothic"/>
          <w:sz w:val="18"/>
          <w:szCs w:val="18"/>
        </w:rPr>
        <w:t>R</w:t>
      </w:r>
      <w:r w:rsidRPr="001B46C1">
        <w:rPr>
          <w:rFonts w:ascii="Century Gothic" w:hAnsi="Century Gothic"/>
          <w:sz w:val="18"/>
          <w:szCs w:val="18"/>
        </w:rPr>
        <w:t xml:space="preserve">ozdziale 8, szczegółowo wymienia kompatybilne z tym sprzętem strzykawki, na liście jednak nie znajdują się strzykawki </w:t>
      </w:r>
      <w:proofErr w:type="spellStart"/>
      <w:r w:rsidRPr="001B46C1">
        <w:rPr>
          <w:rFonts w:ascii="Century Gothic" w:hAnsi="Century Gothic"/>
          <w:sz w:val="18"/>
          <w:szCs w:val="18"/>
        </w:rPr>
        <w:t>dicoNex</w:t>
      </w:r>
      <w:proofErr w:type="spellEnd"/>
      <w:r w:rsidRPr="001B46C1">
        <w:rPr>
          <w:rFonts w:ascii="Century Gothic" w:hAnsi="Century Gothic"/>
          <w:sz w:val="18"/>
          <w:szCs w:val="18"/>
        </w:rPr>
        <w:t xml:space="preserve"> zaproponowane przez firmę Zarys ani strzykawki </w:t>
      </w:r>
      <w:proofErr w:type="spellStart"/>
      <w:r w:rsidRPr="001B46C1">
        <w:rPr>
          <w:rFonts w:ascii="Century Gothic" w:hAnsi="Century Gothic"/>
          <w:sz w:val="18"/>
          <w:szCs w:val="18"/>
        </w:rPr>
        <w:t>Chirana</w:t>
      </w:r>
      <w:proofErr w:type="spellEnd"/>
      <w:r w:rsidRPr="001B46C1">
        <w:rPr>
          <w:rFonts w:ascii="Century Gothic" w:hAnsi="Century Gothic"/>
          <w:sz w:val="18"/>
          <w:szCs w:val="18"/>
        </w:rPr>
        <w:t xml:space="preserve"> zaoferowane przez firmę </w:t>
      </w:r>
      <w:proofErr w:type="spellStart"/>
      <w:r w:rsidRPr="001B46C1">
        <w:rPr>
          <w:rFonts w:ascii="Century Gothic" w:hAnsi="Century Gothic"/>
          <w:sz w:val="18"/>
          <w:szCs w:val="18"/>
        </w:rPr>
        <w:t>Medica</w:t>
      </w:r>
      <w:proofErr w:type="spellEnd"/>
      <w:r w:rsidRPr="001B46C1">
        <w:rPr>
          <w:rFonts w:ascii="Century Gothic" w:hAnsi="Century Gothic"/>
          <w:sz w:val="18"/>
          <w:szCs w:val="18"/>
        </w:rPr>
        <w:t>.</w:t>
      </w:r>
    </w:p>
    <w:p w14:paraId="3669554C" w14:textId="123E9FAD" w:rsidR="001B46C1" w:rsidRPr="001B46C1" w:rsidRDefault="001B46C1" w:rsidP="001B46C1">
      <w:pPr>
        <w:rPr>
          <w:rFonts w:ascii="Century Gothic" w:hAnsi="Century Gothic"/>
          <w:sz w:val="18"/>
          <w:szCs w:val="18"/>
        </w:rPr>
      </w:pPr>
      <w:r w:rsidRPr="001B46C1">
        <w:rPr>
          <w:rFonts w:ascii="Century Gothic" w:hAnsi="Century Gothic"/>
          <w:sz w:val="18"/>
          <w:szCs w:val="18"/>
        </w:rPr>
        <w:lastRenderedPageBreak/>
        <w:t xml:space="preserve">Strzykawką kompatybilną ze sprzętem posiadanym przez Centrum  a zrazem najkorzystniejsza cenowo jest strzykawka producenta </w:t>
      </w:r>
      <w:proofErr w:type="spellStart"/>
      <w:r w:rsidRPr="001B46C1">
        <w:rPr>
          <w:rFonts w:ascii="Century Gothic" w:hAnsi="Century Gothic"/>
          <w:sz w:val="18"/>
          <w:szCs w:val="18"/>
        </w:rPr>
        <w:t>Margomed</w:t>
      </w:r>
      <w:proofErr w:type="spellEnd"/>
      <w:r w:rsidRPr="001B46C1">
        <w:rPr>
          <w:rFonts w:ascii="Century Gothic" w:hAnsi="Century Gothic"/>
          <w:sz w:val="18"/>
          <w:szCs w:val="18"/>
        </w:rPr>
        <w:t xml:space="preserve"> zaoferowana przez firmę Skamex</w:t>
      </w:r>
      <w:r w:rsidR="007517C0">
        <w:rPr>
          <w:rFonts w:ascii="Century Gothic" w:hAnsi="Century Gothic"/>
          <w:sz w:val="18"/>
          <w:szCs w:val="18"/>
        </w:rPr>
        <w:t xml:space="preserve">. </w:t>
      </w:r>
    </w:p>
    <w:p w14:paraId="3BBCE73E" w14:textId="58FFF73C" w:rsidR="004C21AC" w:rsidRPr="001B46C1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</w:p>
    <w:p w14:paraId="34F0A641" w14:textId="67AFB72B" w:rsidR="004C21AC" w:rsidRPr="001B46C1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1B46C1">
        <w:rPr>
          <w:rFonts w:ascii="Century Gothic" w:hAnsi="Century Gothic"/>
          <w:b/>
          <w:sz w:val="18"/>
          <w:szCs w:val="18"/>
        </w:rPr>
        <w:t>Termin podpisania um</w:t>
      </w:r>
      <w:r w:rsidR="001B46C1" w:rsidRPr="001B46C1">
        <w:rPr>
          <w:rFonts w:ascii="Century Gothic" w:hAnsi="Century Gothic"/>
          <w:b/>
          <w:sz w:val="18"/>
          <w:szCs w:val="18"/>
        </w:rPr>
        <w:t>owy</w:t>
      </w:r>
      <w:r w:rsidRPr="001B46C1">
        <w:rPr>
          <w:rFonts w:ascii="Century Gothic" w:hAnsi="Century Gothic"/>
          <w:b/>
          <w:sz w:val="18"/>
          <w:szCs w:val="18"/>
        </w:rPr>
        <w:t xml:space="preserve"> ustala się na dzień:</w:t>
      </w:r>
      <w:r w:rsidR="0083237E" w:rsidRPr="001B46C1">
        <w:rPr>
          <w:rFonts w:ascii="Century Gothic" w:hAnsi="Century Gothic"/>
          <w:b/>
          <w:sz w:val="18"/>
          <w:szCs w:val="18"/>
        </w:rPr>
        <w:t xml:space="preserve"> </w:t>
      </w:r>
      <w:r w:rsidR="0091686F" w:rsidRPr="001B46C1">
        <w:rPr>
          <w:rFonts w:ascii="Century Gothic" w:hAnsi="Century Gothic"/>
          <w:b/>
          <w:sz w:val="18"/>
          <w:szCs w:val="18"/>
        </w:rPr>
        <w:t>0</w:t>
      </w:r>
      <w:r w:rsidR="001B46C1" w:rsidRPr="001B46C1">
        <w:rPr>
          <w:rFonts w:ascii="Century Gothic" w:hAnsi="Century Gothic"/>
          <w:b/>
          <w:sz w:val="18"/>
          <w:szCs w:val="18"/>
        </w:rPr>
        <w:t>4</w:t>
      </w:r>
      <w:r w:rsidR="0091686F" w:rsidRPr="001B46C1">
        <w:rPr>
          <w:rFonts w:ascii="Century Gothic" w:hAnsi="Century Gothic"/>
          <w:b/>
          <w:sz w:val="18"/>
          <w:szCs w:val="18"/>
        </w:rPr>
        <w:t>.12</w:t>
      </w:r>
      <w:r w:rsidR="0083237E" w:rsidRPr="001B46C1">
        <w:rPr>
          <w:rFonts w:ascii="Century Gothic" w:hAnsi="Century Gothic"/>
          <w:b/>
          <w:sz w:val="18"/>
          <w:szCs w:val="18"/>
        </w:rPr>
        <w:t>.2023</w:t>
      </w:r>
      <w:r w:rsidRPr="001B46C1">
        <w:rPr>
          <w:rFonts w:ascii="Century Gothic" w:hAnsi="Century Gothic"/>
          <w:b/>
          <w:sz w:val="18"/>
          <w:szCs w:val="18"/>
        </w:rPr>
        <w:t xml:space="preserve"> </w:t>
      </w:r>
      <w:r w:rsidR="0003626E" w:rsidRPr="001B46C1">
        <w:rPr>
          <w:rFonts w:ascii="Century Gothic" w:hAnsi="Century Gothic"/>
          <w:b/>
          <w:sz w:val="18"/>
          <w:szCs w:val="18"/>
        </w:rPr>
        <w:t xml:space="preserve">r. </w:t>
      </w:r>
    </w:p>
    <w:p w14:paraId="0F26D618" w14:textId="77777777" w:rsidR="004C21AC" w:rsidRPr="001B46C1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1B46C1">
        <w:rPr>
          <w:rFonts w:ascii="Century Gothic" w:hAnsi="Century Gothic"/>
          <w:bCs/>
          <w:sz w:val="18"/>
          <w:szCs w:val="18"/>
        </w:rPr>
        <w:t>Dziękujemy za udział w postępowaniu.</w:t>
      </w:r>
    </w:p>
    <w:p w14:paraId="398EBC45" w14:textId="3885BE53" w:rsidR="004C21AC" w:rsidRPr="001B46C1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</w:p>
    <w:bookmarkEnd w:id="4"/>
    <w:p w14:paraId="4EDB63BB" w14:textId="77777777" w:rsidR="006C1262" w:rsidRPr="001B46C1" w:rsidRDefault="006C1262" w:rsidP="006C1262">
      <w:pPr>
        <w:pStyle w:val="Bezodstpw"/>
        <w:spacing w:line="276" w:lineRule="auto"/>
        <w:jc w:val="right"/>
        <w:rPr>
          <w:rFonts w:ascii="Century Gothic" w:hAnsi="Century Gothic"/>
          <w:sz w:val="18"/>
          <w:szCs w:val="18"/>
        </w:rPr>
      </w:pPr>
      <w:r w:rsidRPr="001B46C1">
        <w:rPr>
          <w:rFonts w:ascii="Century Gothic" w:hAnsi="Century Gothic"/>
          <w:sz w:val="18"/>
          <w:szCs w:val="18"/>
        </w:rPr>
        <w:t>Z upoważnienia Dyrektora</w:t>
      </w:r>
    </w:p>
    <w:p w14:paraId="6233F6A6" w14:textId="25593F9D" w:rsidR="00B67F66" w:rsidRPr="001B46C1" w:rsidRDefault="006C1262" w:rsidP="006C1262">
      <w:pPr>
        <w:pStyle w:val="Bezodstpw"/>
        <w:jc w:val="right"/>
        <w:rPr>
          <w:rFonts w:ascii="Century Gothic" w:hAnsi="Century Gothic"/>
          <w:sz w:val="18"/>
          <w:szCs w:val="18"/>
        </w:rPr>
      </w:pPr>
      <w:r w:rsidRPr="001B46C1">
        <w:rPr>
          <w:rFonts w:ascii="Century Gothic" w:hAnsi="Century Gothic"/>
          <w:sz w:val="18"/>
          <w:szCs w:val="18"/>
        </w:rPr>
        <w:t>Zastępca Dyrektora ds. technicznych Mirosław Zdunek</w:t>
      </w:r>
    </w:p>
    <w:sectPr w:rsidR="00B67F66" w:rsidRPr="001B46C1" w:rsidSect="006D339F"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0FDD" w14:textId="77777777" w:rsidR="00692540" w:rsidRDefault="00692540" w:rsidP="0083147E">
      <w:pPr>
        <w:spacing w:after="0" w:line="240" w:lineRule="auto"/>
      </w:pPr>
      <w:r>
        <w:separator/>
      </w:r>
    </w:p>
  </w:endnote>
  <w:endnote w:type="continuationSeparator" w:id="0">
    <w:p w14:paraId="6725C6E6" w14:textId="77777777" w:rsidR="00692540" w:rsidRDefault="00692540" w:rsidP="0083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6DDF" w14:textId="77777777" w:rsidR="00692540" w:rsidRDefault="00692540" w:rsidP="0083147E">
      <w:pPr>
        <w:spacing w:after="0" w:line="240" w:lineRule="auto"/>
      </w:pPr>
      <w:r>
        <w:separator/>
      </w:r>
    </w:p>
  </w:footnote>
  <w:footnote w:type="continuationSeparator" w:id="0">
    <w:p w14:paraId="46657C4C" w14:textId="77777777" w:rsidR="00692540" w:rsidRDefault="00692540" w:rsidP="0083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ADE0" w14:textId="37E1A234" w:rsidR="006D339F" w:rsidRDefault="006D339F">
    <w:pPr>
      <w:pStyle w:val="Nagwek"/>
    </w:pPr>
    <w:r>
      <w:rPr>
        <w:noProof/>
      </w:rPr>
      <w:drawing>
        <wp:inline distT="0" distB="0" distL="0" distR="0" wp14:anchorId="66186B06" wp14:editId="517D9850">
          <wp:extent cx="5760720" cy="16078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2051360">
    <w:abstractNumId w:val="0"/>
  </w:num>
  <w:num w:numId="2" w16cid:durableId="12995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3626E"/>
    <w:rsid w:val="00042536"/>
    <w:rsid w:val="00051833"/>
    <w:rsid w:val="00090CDB"/>
    <w:rsid w:val="00091B92"/>
    <w:rsid w:val="000A2AAB"/>
    <w:rsid w:val="000B75A7"/>
    <w:rsid w:val="000F5355"/>
    <w:rsid w:val="00102E88"/>
    <w:rsid w:val="001122F9"/>
    <w:rsid w:val="0011758A"/>
    <w:rsid w:val="001319B8"/>
    <w:rsid w:val="0013581E"/>
    <w:rsid w:val="00141369"/>
    <w:rsid w:val="00141B2E"/>
    <w:rsid w:val="0014412E"/>
    <w:rsid w:val="001572F0"/>
    <w:rsid w:val="001746B0"/>
    <w:rsid w:val="00187E70"/>
    <w:rsid w:val="001936CB"/>
    <w:rsid w:val="001942BB"/>
    <w:rsid w:val="001B13C1"/>
    <w:rsid w:val="001B46C1"/>
    <w:rsid w:val="001C1A1E"/>
    <w:rsid w:val="001C7CD7"/>
    <w:rsid w:val="001D59A2"/>
    <w:rsid w:val="001F1DA6"/>
    <w:rsid w:val="002006AD"/>
    <w:rsid w:val="0020638D"/>
    <w:rsid w:val="00214303"/>
    <w:rsid w:val="00221094"/>
    <w:rsid w:val="00233481"/>
    <w:rsid w:val="0025148F"/>
    <w:rsid w:val="002703A6"/>
    <w:rsid w:val="002847DB"/>
    <w:rsid w:val="00291986"/>
    <w:rsid w:val="00292229"/>
    <w:rsid w:val="002A1545"/>
    <w:rsid w:val="002A3E8A"/>
    <w:rsid w:val="002E04E2"/>
    <w:rsid w:val="00313E74"/>
    <w:rsid w:val="00314A95"/>
    <w:rsid w:val="00340086"/>
    <w:rsid w:val="00340AE6"/>
    <w:rsid w:val="00340D22"/>
    <w:rsid w:val="003553E1"/>
    <w:rsid w:val="00356148"/>
    <w:rsid w:val="00363E15"/>
    <w:rsid w:val="00381D59"/>
    <w:rsid w:val="00396530"/>
    <w:rsid w:val="003B1414"/>
    <w:rsid w:val="003B231C"/>
    <w:rsid w:val="003B421E"/>
    <w:rsid w:val="003B69A4"/>
    <w:rsid w:val="004068A4"/>
    <w:rsid w:val="004079AF"/>
    <w:rsid w:val="004114A5"/>
    <w:rsid w:val="00414C0F"/>
    <w:rsid w:val="00455C37"/>
    <w:rsid w:val="00465075"/>
    <w:rsid w:val="0047441C"/>
    <w:rsid w:val="004A7DAB"/>
    <w:rsid w:val="004C21AC"/>
    <w:rsid w:val="004C2ADF"/>
    <w:rsid w:val="004C5294"/>
    <w:rsid w:val="004E74C6"/>
    <w:rsid w:val="004F1C3B"/>
    <w:rsid w:val="004F61B8"/>
    <w:rsid w:val="00500466"/>
    <w:rsid w:val="0050075D"/>
    <w:rsid w:val="005038EE"/>
    <w:rsid w:val="005178AA"/>
    <w:rsid w:val="00517F3E"/>
    <w:rsid w:val="00522105"/>
    <w:rsid w:val="005273B6"/>
    <w:rsid w:val="00563D95"/>
    <w:rsid w:val="0057378D"/>
    <w:rsid w:val="00580048"/>
    <w:rsid w:val="00590C78"/>
    <w:rsid w:val="005B64C9"/>
    <w:rsid w:val="005C711C"/>
    <w:rsid w:val="005E107A"/>
    <w:rsid w:val="005E287F"/>
    <w:rsid w:val="005E3A2A"/>
    <w:rsid w:val="005E5105"/>
    <w:rsid w:val="005F65A4"/>
    <w:rsid w:val="006044C6"/>
    <w:rsid w:val="00611A8D"/>
    <w:rsid w:val="0062527A"/>
    <w:rsid w:val="00634B57"/>
    <w:rsid w:val="0063684E"/>
    <w:rsid w:val="006404A7"/>
    <w:rsid w:val="006460DA"/>
    <w:rsid w:val="006475B3"/>
    <w:rsid w:val="00663A38"/>
    <w:rsid w:val="006871C6"/>
    <w:rsid w:val="00687DA2"/>
    <w:rsid w:val="00690EF4"/>
    <w:rsid w:val="00692540"/>
    <w:rsid w:val="00692AE3"/>
    <w:rsid w:val="006C1262"/>
    <w:rsid w:val="006C6815"/>
    <w:rsid w:val="006C7306"/>
    <w:rsid w:val="006C747C"/>
    <w:rsid w:val="006D339F"/>
    <w:rsid w:val="006D33BD"/>
    <w:rsid w:val="006D6BD8"/>
    <w:rsid w:val="006E0C77"/>
    <w:rsid w:val="007056E3"/>
    <w:rsid w:val="0071103D"/>
    <w:rsid w:val="0072368F"/>
    <w:rsid w:val="0072544E"/>
    <w:rsid w:val="007349FB"/>
    <w:rsid w:val="00736323"/>
    <w:rsid w:val="00750BA1"/>
    <w:rsid w:val="007517C0"/>
    <w:rsid w:val="0075543F"/>
    <w:rsid w:val="00760382"/>
    <w:rsid w:val="00785C9A"/>
    <w:rsid w:val="00793F36"/>
    <w:rsid w:val="007A13B4"/>
    <w:rsid w:val="007C48F2"/>
    <w:rsid w:val="007D09D9"/>
    <w:rsid w:val="007E1BA8"/>
    <w:rsid w:val="00804800"/>
    <w:rsid w:val="00811145"/>
    <w:rsid w:val="00813912"/>
    <w:rsid w:val="0083147E"/>
    <w:rsid w:val="0083237E"/>
    <w:rsid w:val="00854988"/>
    <w:rsid w:val="00871A99"/>
    <w:rsid w:val="00884EF3"/>
    <w:rsid w:val="008B16CA"/>
    <w:rsid w:val="008D231D"/>
    <w:rsid w:val="008D5ACC"/>
    <w:rsid w:val="008F6E9C"/>
    <w:rsid w:val="008F7B53"/>
    <w:rsid w:val="0091686F"/>
    <w:rsid w:val="009217EC"/>
    <w:rsid w:val="00957D61"/>
    <w:rsid w:val="00962598"/>
    <w:rsid w:val="00970B83"/>
    <w:rsid w:val="00970EE0"/>
    <w:rsid w:val="009768FC"/>
    <w:rsid w:val="0098134F"/>
    <w:rsid w:val="0099618E"/>
    <w:rsid w:val="009A1AFD"/>
    <w:rsid w:val="009A5D2B"/>
    <w:rsid w:val="00A20486"/>
    <w:rsid w:val="00A20B69"/>
    <w:rsid w:val="00A3240F"/>
    <w:rsid w:val="00A4244D"/>
    <w:rsid w:val="00A6263A"/>
    <w:rsid w:val="00A80207"/>
    <w:rsid w:val="00AA0413"/>
    <w:rsid w:val="00AA13EE"/>
    <w:rsid w:val="00AA4FBF"/>
    <w:rsid w:val="00AC1AB7"/>
    <w:rsid w:val="00AC5C1A"/>
    <w:rsid w:val="00AC7DC9"/>
    <w:rsid w:val="00AD2575"/>
    <w:rsid w:val="00AE1100"/>
    <w:rsid w:val="00AE5CC3"/>
    <w:rsid w:val="00AF4AB9"/>
    <w:rsid w:val="00AF6541"/>
    <w:rsid w:val="00B24C93"/>
    <w:rsid w:val="00B310D2"/>
    <w:rsid w:val="00B31507"/>
    <w:rsid w:val="00B346EE"/>
    <w:rsid w:val="00B4176D"/>
    <w:rsid w:val="00B53CE7"/>
    <w:rsid w:val="00B566DD"/>
    <w:rsid w:val="00B5733F"/>
    <w:rsid w:val="00B576DD"/>
    <w:rsid w:val="00B67F66"/>
    <w:rsid w:val="00B72121"/>
    <w:rsid w:val="00B83B42"/>
    <w:rsid w:val="00BC7EB2"/>
    <w:rsid w:val="00BD21D9"/>
    <w:rsid w:val="00BE7E20"/>
    <w:rsid w:val="00C112E9"/>
    <w:rsid w:val="00C14268"/>
    <w:rsid w:val="00C169DE"/>
    <w:rsid w:val="00C37566"/>
    <w:rsid w:val="00C50C7D"/>
    <w:rsid w:val="00C51999"/>
    <w:rsid w:val="00C55C72"/>
    <w:rsid w:val="00C65C34"/>
    <w:rsid w:val="00C95B00"/>
    <w:rsid w:val="00CB0258"/>
    <w:rsid w:val="00CB35A9"/>
    <w:rsid w:val="00CB670A"/>
    <w:rsid w:val="00CC07A3"/>
    <w:rsid w:val="00CC0E9B"/>
    <w:rsid w:val="00CE42BD"/>
    <w:rsid w:val="00CF6B9B"/>
    <w:rsid w:val="00CF7B53"/>
    <w:rsid w:val="00D008CF"/>
    <w:rsid w:val="00D05BA6"/>
    <w:rsid w:val="00D474B7"/>
    <w:rsid w:val="00D56A3A"/>
    <w:rsid w:val="00D67B8C"/>
    <w:rsid w:val="00D71A2B"/>
    <w:rsid w:val="00D84100"/>
    <w:rsid w:val="00D97DA1"/>
    <w:rsid w:val="00DA27EF"/>
    <w:rsid w:val="00DB0548"/>
    <w:rsid w:val="00DB44F8"/>
    <w:rsid w:val="00DB767A"/>
    <w:rsid w:val="00DC5A40"/>
    <w:rsid w:val="00DD12C1"/>
    <w:rsid w:val="00DE1CE5"/>
    <w:rsid w:val="00DE2304"/>
    <w:rsid w:val="00E028F4"/>
    <w:rsid w:val="00E17C1E"/>
    <w:rsid w:val="00E204FB"/>
    <w:rsid w:val="00E220F9"/>
    <w:rsid w:val="00E30665"/>
    <w:rsid w:val="00E3080C"/>
    <w:rsid w:val="00E324B8"/>
    <w:rsid w:val="00E325FA"/>
    <w:rsid w:val="00E34C6F"/>
    <w:rsid w:val="00E422B9"/>
    <w:rsid w:val="00E51552"/>
    <w:rsid w:val="00E60167"/>
    <w:rsid w:val="00E6144B"/>
    <w:rsid w:val="00E634CC"/>
    <w:rsid w:val="00E81EE4"/>
    <w:rsid w:val="00EA2C08"/>
    <w:rsid w:val="00EA6594"/>
    <w:rsid w:val="00EB4D67"/>
    <w:rsid w:val="00EB5626"/>
    <w:rsid w:val="00EC0FEA"/>
    <w:rsid w:val="00ED6952"/>
    <w:rsid w:val="00F00DB7"/>
    <w:rsid w:val="00F010BB"/>
    <w:rsid w:val="00F06C7F"/>
    <w:rsid w:val="00F256BC"/>
    <w:rsid w:val="00F354EB"/>
    <w:rsid w:val="00F423AF"/>
    <w:rsid w:val="00F43500"/>
    <w:rsid w:val="00F51770"/>
    <w:rsid w:val="00F71755"/>
    <w:rsid w:val="00F75AF9"/>
    <w:rsid w:val="00F84AAA"/>
    <w:rsid w:val="00F86932"/>
    <w:rsid w:val="00FA0068"/>
    <w:rsid w:val="00FC0602"/>
    <w:rsid w:val="00FC7130"/>
    <w:rsid w:val="00FE046D"/>
    <w:rsid w:val="00FF3303"/>
    <w:rsid w:val="00FF4ED0"/>
    <w:rsid w:val="00FF6630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89E1"/>
  <w15:docId w15:val="{F2B0DC20-2400-49CC-AF5B-715A9EAC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67F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47E"/>
  </w:style>
  <w:style w:type="paragraph" w:styleId="Stopka">
    <w:name w:val="footer"/>
    <w:basedOn w:val="Normalny"/>
    <w:link w:val="Stopka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04E5-F08C-40D6-A7F9-FD2AD96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Kin-Malesza</cp:lastModifiedBy>
  <cp:revision>183</cp:revision>
  <cp:lastPrinted>2023-11-23T10:04:00Z</cp:lastPrinted>
  <dcterms:created xsi:type="dcterms:W3CDTF">2022-01-19T07:45:00Z</dcterms:created>
  <dcterms:modified xsi:type="dcterms:W3CDTF">2023-11-23T10:04:00Z</dcterms:modified>
</cp:coreProperties>
</file>