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7FA0FAFA" w:rsidR="0089468E" w:rsidRPr="003B7237" w:rsidRDefault="0089468E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 w:rsidRPr="003B7237">
        <w:rPr>
          <w:rFonts w:ascii="Arial" w:hAnsi="Arial" w:cs="Arial"/>
        </w:rPr>
        <w:t xml:space="preserve">Kobylnica, </w:t>
      </w:r>
      <w:r w:rsidR="009D0BC3">
        <w:rPr>
          <w:rFonts w:ascii="Arial" w:hAnsi="Arial" w:cs="Arial"/>
        </w:rPr>
        <w:t>16</w:t>
      </w:r>
      <w:r w:rsidR="003B7237" w:rsidRPr="003B7237">
        <w:rPr>
          <w:rFonts w:ascii="Arial" w:hAnsi="Arial" w:cs="Arial"/>
        </w:rPr>
        <w:t>.0</w:t>
      </w:r>
      <w:r w:rsidR="009D0BC3">
        <w:rPr>
          <w:rFonts w:ascii="Arial" w:hAnsi="Arial" w:cs="Arial"/>
        </w:rPr>
        <w:t>9</w:t>
      </w:r>
      <w:r w:rsidR="003B7237" w:rsidRPr="003B7237">
        <w:rPr>
          <w:rFonts w:ascii="Arial" w:hAnsi="Arial" w:cs="Arial"/>
        </w:rPr>
        <w:t>.2021 r.</w:t>
      </w:r>
    </w:p>
    <w:p w14:paraId="15F1E55F" w14:textId="0EE372D8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A67807">
        <w:rPr>
          <w:rFonts w:ascii="Arial" w:hAnsi="Arial" w:cs="Arial"/>
        </w:rPr>
        <w:t>1</w:t>
      </w:r>
      <w:r w:rsidR="009D0BC3">
        <w:rPr>
          <w:rFonts w:ascii="Arial" w:hAnsi="Arial" w:cs="Arial"/>
        </w:rPr>
        <w:t>7</w:t>
      </w:r>
      <w:r w:rsidRPr="0089468E">
        <w:rPr>
          <w:rFonts w:ascii="Arial" w:hAnsi="Arial" w:cs="Arial"/>
        </w:rPr>
        <w:t>.2021.OZ</w:t>
      </w:r>
    </w:p>
    <w:p w14:paraId="0F30808E" w14:textId="77777777" w:rsidR="00AE15FE" w:rsidRDefault="0089468E" w:rsidP="00AE15FE">
      <w:pPr>
        <w:shd w:val="clear" w:color="auto" w:fill="FFFFFF"/>
        <w:spacing w:before="240" w:after="120" w:line="276" w:lineRule="auto"/>
        <w:ind w:left="567" w:right="217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 xml:space="preserve">Wykonawcy </w:t>
      </w:r>
    </w:p>
    <w:p w14:paraId="204B1F4E" w14:textId="3F648AE0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biorący udział w postępowaniu</w:t>
      </w:r>
    </w:p>
    <w:p w14:paraId="1D84F95A" w14:textId="00E571DF" w:rsidR="0089468E" w:rsidRPr="0089468E" w:rsidRDefault="0089468E" w:rsidP="00AE15FE">
      <w:pPr>
        <w:pStyle w:val="Tytu"/>
        <w:spacing w:before="360"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24C51423" w:rsidR="0089468E" w:rsidRDefault="0089468E" w:rsidP="0089468E">
      <w:pPr>
        <w:spacing w:before="120" w:after="120" w:line="276" w:lineRule="auto"/>
        <w:rPr>
          <w:rFonts w:ascii="Arial" w:hAnsi="Arial" w:cs="Arial"/>
          <w:b/>
          <w:bCs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A67807" w:rsidRPr="0095623A">
        <w:rPr>
          <w:rFonts w:ascii="Arial" w:hAnsi="Arial" w:cs="Arial"/>
          <w:b/>
          <w:bCs/>
        </w:rPr>
        <w:t xml:space="preserve">„Budowa drogi </w:t>
      </w:r>
      <w:r w:rsidR="00330455">
        <w:rPr>
          <w:rFonts w:ascii="Arial" w:hAnsi="Arial" w:cs="Arial"/>
          <w:b/>
          <w:bCs/>
        </w:rPr>
        <w:t>gminnej ulicy Polnej w Kobylnicy z budową sieci kanalizacji deszczowej wraz z wykonaniem inwentaryzacji geodezyjnej powykonawczej oraz dokumentacji odbiorowej</w:t>
      </w:r>
      <w:r w:rsidR="00A67807" w:rsidRPr="0095623A">
        <w:rPr>
          <w:rFonts w:ascii="Arial" w:hAnsi="Arial" w:cs="Arial"/>
          <w:b/>
          <w:bCs/>
        </w:rPr>
        <w:t>”</w:t>
      </w:r>
      <w:r w:rsidR="00A67807">
        <w:rPr>
          <w:rFonts w:ascii="Arial" w:hAnsi="Arial" w:cs="Arial"/>
          <w:b/>
          <w:bCs/>
        </w:rPr>
        <w:t xml:space="preserve"> </w:t>
      </w:r>
      <w:r w:rsidRPr="0089468E">
        <w:rPr>
          <w:rFonts w:ascii="Arial" w:eastAsia="Calibri" w:hAnsi="Arial" w:cs="Arial"/>
        </w:rPr>
        <w:t>wybrał najkorzystniejszą ofertę</w:t>
      </w:r>
      <w:r w:rsidR="00A6780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tj. ofertę nr </w:t>
      </w:r>
      <w:r w:rsidR="00A67807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Wykonawcy</w:t>
      </w:r>
      <w:r w:rsidRPr="0089468E">
        <w:rPr>
          <w:rFonts w:ascii="Arial" w:hAnsi="Arial" w:cs="Arial"/>
          <w:b/>
          <w:bCs/>
        </w:rPr>
        <w:t xml:space="preserve"> </w:t>
      </w:r>
      <w:r w:rsidR="00AF1F21">
        <w:rPr>
          <w:rFonts w:ascii="Arial" w:hAnsi="Arial" w:cs="Arial"/>
          <w:b/>
          <w:bCs/>
        </w:rPr>
        <w:t>„Krężel” Sp. z o.o.</w:t>
      </w:r>
      <w:r w:rsidR="006B59AD">
        <w:rPr>
          <w:rFonts w:ascii="Arial" w:hAnsi="Arial" w:cs="Arial"/>
          <w:b/>
          <w:bCs/>
        </w:rPr>
        <w:t xml:space="preserve"> z siedzibą w</w:t>
      </w:r>
      <w:r w:rsidR="00AF1F21">
        <w:rPr>
          <w:rFonts w:ascii="Arial" w:hAnsi="Arial" w:cs="Arial"/>
          <w:b/>
          <w:bCs/>
        </w:rPr>
        <w:t xml:space="preserve"> Kobylnic</w:t>
      </w:r>
      <w:r w:rsidR="006B59AD">
        <w:rPr>
          <w:rFonts w:ascii="Arial" w:hAnsi="Arial" w:cs="Arial"/>
          <w:b/>
          <w:bCs/>
        </w:rPr>
        <w:t>y</w:t>
      </w:r>
      <w:r w:rsidRPr="00DD48E5">
        <w:rPr>
          <w:rFonts w:ascii="Arial" w:hAnsi="Arial" w:cs="Arial"/>
          <w:b/>
          <w:bCs/>
        </w:rPr>
        <w:t xml:space="preserve">, </w:t>
      </w:r>
      <w:bookmarkStart w:id="2" w:name="_Hlk68251112"/>
      <w:r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AF1F21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2"/>
    <w:p w14:paraId="58BAC68A" w14:textId="7DCDDD63" w:rsidR="008B6A95" w:rsidRPr="00DD48E5" w:rsidRDefault="008B6A95" w:rsidP="00D309C4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DD48E5">
        <w:rPr>
          <w:rFonts w:ascii="Arial" w:hAnsi="Arial" w:cs="Arial"/>
        </w:rPr>
        <w:t xml:space="preserve">uzyskał </w:t>
      </w:r>
      <w:r w:rsidR="00DD48E5" w:rsidRPr="00DD48E5">
        <w:rPr>
          <w:rFonts w:ascii="Arial" w:hAnsi="Arial" w:cs="Arial"/>
          <w:b/>
          <w:bCs/>
        </w:rPr>
        <w:t xml:space="preserve">60,00 </w:t>
      </w:r>
      <w:r w:rsidRPr="00DD48E5">
        <w:rPr>
          <w:rFonts w:ascii="Arial" w:hAnsi="Arial" w:cs="Arial"/>
          <w:b/>
          <w:bCs/>
        </w:rPr>
        <w:t>punktów,</w:t>
      </w:r>
    </w:p>
    <w:p w14:paraId="5A0A94F2" w14:textId="41D5BA9A" w:rsidR="000C0782" w:rsidRPr="00DD48E5" w:rsidRDefault="008B6A95" w:rsidP="008B6A95">
      <w:pPr>
        <w:numPr>
          <w:ilvl w:val="0"/>
          <w:numId w:val="2"/>
        </w:numPr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DD48E5">
        <w:rPr>
          <w:rFonts w:ascii="Arial" w:hAnsi="Arial" w:cs="Arial"/>
        </w:rPr>
        <w:t xml:space="preserve">uzyskał </w:t>
      </w:r>
      <w:r w:rsidR="00AF1F21" w:rsidRPr="00AF1F21">
        <w:rPr>
          <w:rFonts w:ascii="Arial" w:hAnsi="Arial" w:cs="Arial"/>
          <w:b/>
          <w:bCs/>
        </w:rPr>
        <w:t>4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punktów.</w:t>
      </w:r>
    </w:p>
    <w:p w14:paraId="2E39F787" w14:textId="3A61D089" w:rsidR="009A4103" w:rsidRDefault="009A4103" w:rsidP="009A410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3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 spośród badanych ofert, jest zgodna z SWZ i nie podlega odrzuceniu, a Wykonawca spełnia warunki udziału w postępowaniu.</w:t>
      </w:r>
    </w:p>
    <w:bookmarkEnd w:id="3"/>
    <w:p w14:paraId="296CD7F8" w14:textId="29D9A734" w:rsidR="00732CE8" w:rsidRPr="00A67807" w:rsidRDefault="000C0782" w:rsidP="00A67807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89468E" w:rsidRPr="00E367F3">
        <w:rPr>
          <w:rFonts w:ascii="Arial" w:eastAsia="Times New Roman" w:hAnsi="Arial" w:cs="Arial"/>
          <w:color w:val="000000"/>
        </w:rPr>
        <w:t xml:space="preserve"> wyznaczonym terminie</w:t>
      </w:r>
      <w:r w:rsidR="0089468E">
        <w:rPr>
          <w:rFonts w:ascii="Arial" w:eastAsia="Times New Roman" w:hAnsi="Arial" w:cs="Arial"/>
          <w:color w:val="000000"/>
        </w:rPr>
        <w:t xml:space="preserve"> wpłynęły następujące oferty, które </w:t>
      </w:r>
      <w:r w:rsidR="0089468E" w:rsidRPr="00E367F3">
        <w:rPr>
          <w:rFonts w:ascii="Arial" w:eastAsia="Times New Roman" w:hAnsi="Arial" w:cs="Arial"/>
          <w:color w:val="000000"/>
        </w:rPr>
        <w:t>złoży</w:t>
      </w:r>
      <w:r w:rsidR="0089468E">
        <w:rPr>
          <w:rFonts w:ascii="Arial" w:eastAsia="Times New Roman" w:hAnsi="Arial" w:cs="Arial"/>
          <w:color w:val="000000"/>
        </w:rPr>
        <w:t>li</w:t>
      </w:r>
      <w:r w:rsidR="0089468E" w:rsidRPr="00E367F3">
        <w:rPr>
          <w:rFonts w:ascii="Arial" w:eastAsia="Times New Roman" w:hAnsi="Arial" w:cs="Arial"/>
          <w:color w:val="000000"/>
        </w:rPr>
        <w:t>:</w:t>
      </w:r>
      <w:bookmarkStart w:id="4" w:name="_Hlk67478542"/>
      <w:bookmarkEnd w:id="0"/>
    </w:p>
    <w:p w14:paraId="5146ED47" w14:textId="6D1D3FB5" w:rsidR="006B59AD" w:rsidRPr="00030E9C" w:rsidRDefault="006B59AD" w:rsidP="006B59AD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567" w:hanging="567"/>
        <w:rPr>
          <w:rFonts w:ascii="Arial" w:hAnsi="Arial" w:cs="Arial"/>
        </w:rPr>
      </w:pPr>
      <w:r w:rsidRPr="00030E9C">
        <w:rPr>
          <w:rFonts w:ascii="Arial" w:hAnsi="Arial" w:cs="Arial"/>
          <w:b/>
          <w:bCs/>
        </w:rPr>
        <w:t xml:space="preserve">Oferta nr 1: </w:t>
      </w:r>
      <w:r w:rsidRPr="00030E9C">
        <w:rPr>
          <w:rFonts w:ascii="Arial" w:hAnsi="Arial" w:cs="Arial"/>
        </w:rPr>
        <w:t xml:space="preserve">Wykonawca: </w:t>
      </w:r>
      <w:r w:rsidR="00330455" w:rsidRPr="00330455">
        <w:rPr>
          <w:rFonts w:ascii="Arial" w:hAnsi="Arial" w:cs="Arial"/>
          <w:b/>
          <w:bCs/>
        </w:rPr>
        <w:t xml:space="preserve">G&amp;G Firma drogowa Artur </w:t>
      </w:r>
      <w:proofErr w:type="spellStart"/>
      <w:r w:rsidR="00330455" w:rsidRPr="00330455">
        <w:rPr>
          <w:rFonts w:ascii="Arial" w:hAnsi="Arial" w:cs="Arial"/>
          <w:b/>
          <w:bCs/>
        </w:rPr>
        <w:t>Głuchaczka</w:t>
      </w:r>
      <w:proofErr w:type="spellEnd"/>
      <w:r w:rsidR="00330455" w:rsidRPr="00330455">
        <w:rPr>
          <w:rFonts w:ascii="Arial" w:hAnsi="Arial" w:cs="Arial"/>
          <w:b/>
          <w:bCs/>
        </w:rPr>
        <w:t xml:space="preserve">, Łukasz </w:t>
      </w:r>
      <w:proofErr w:type="spellStart"/>
      <w:r w:rsidR="00330455" w:rsidRPr="00330455">
        <w:rPr>
          <w:rFonts w:ascii="Arial" w:hAnsi="Arial" w:cs="Arial"/>
          <w:b/>
          <w:bCs/>
        </w:rPr>
        <w:t>Głuchaczka</w:t>
      </w:r>
      <w:proofErr w:type="spellEnd"/>
      <w:r w:rsidR="00330455">
        <w:rPr>
          <w:rFonts w:ascii="Arial" w:hAnsi="Arial" w:cs="Arial"/>
          <w:b/>
          <w:bCs/>
        </w:rPr>
        <w:t xml:space="preserve"> Sp. j. </w:t>
      </w:r>
      <w:r w:rsidR="00330455" w:rsidRPr="00AE15FE">
        <w:rPr>
          <w:rFonts w:ascii="Arial" w:hAnsi="Arial" w:cs="Arial"/>
        </w:rPr>
        <w:t>z siedzibą w Brzeźnie Lęborskim</w:t>
      </w:r>
      <w:r w:rsidRPr="00AE15FE">
        <w:rPr>
          <w:rFonts w:ascii="Arial" w:hAnsi="Arial" w:cs="Arial"/>
        </w:rPr>
        <w:t>,</w:t>
      </w:r>
      <w:r w:rsidRPr="00030E9C">
        <w:rPr>
          <w:rFonts w:ascii="Arial" w:hAnsi="Arial" w:cs="Arial"/>
        </w:rPr>
        <w:t xml:space="preserve"> która otrzymała</w:t>
      </w:r>
      <w:r w:rsidRPr="00030E9C">
        <w:rPr>
          <w:rFonts w:ascii="Arial" w:hAnsi="Arial" w:cs="Arial"/>
          <w:b/>
          <w:bCs/>
        </w:rPr>
        <w:t xml:space="preserve"> </w:t>
      </w:r>
      <w:r w:rsidRPr="00030E9C">
        <w:rPr>
          <w:rFonts w:ascii="Arial" w:hAnsi="Arial" w:cs="Arial"/>
        </w:rPr>
        <w:t>łącznie</w:t>
      </w:r>
      <w:r w:rsidRPr="00030E9C">
        <w:rPr>
          <w:rFonts w:ascii="Arial" w:hAnsi="Arial" w:cs="Arial"/>
          <w:b/>
          <w:bCs/>
        </w:rPr>
        <w:t xml:space="preserve"> </w:t>
      </w:r>
      <w:r w:rsidR="00330455">
        <w:rPr>
          <w:rFonts w:ascii="Arial" w:hAnsi="Arial" w:cs="Arial"/>
          <w:b/>
          <w:bCs/>
        </w:rPr>
        <w:t>98</w:t>
      </w:r>
      <w:r w:rsidRPr="00030E9C">
        <w:rPr>
          <w:rFonts w:ascii="Arial" w:hAnsi="Arial" w:cs="Arial"/>
          <w:b/>
          <w:bCs/>
        </w:rPr>
        <w:t>,</w:t>
      </w:r>
      <w:r w:rsidR="00330455">
        <w:rPr>
          <w:rFonts w:ascii="Arial" w:hAnsi="Arial" w:cs="Arial"/>
          <w:b/>
          <w:bCs/>
        </w:rPr>
        <w:t>2</w:t>
      </w:r>
      <w:r w:rsidRPr="00030E9C">
        <w:rPr>
          <w:rFonts w:ascii="Arial" w:hAnsi="Arial" w:cs="Arial"/>
          <w:b/>
          <w:bCs/>
        </w:rPr>
        <w:t>0 punktów:</w:t>
      </w:r>
    </w:p>
    <w:p w14:paraId="2909997B" w14:textId="2A5C3449" w:rsidR="006B59AD" w:rsidRPr="00AE15FE" w:rsidRDefault="006B59AD" w:rsidP="006B59AD">
      <w:pPr>
        <w:numPr>
          <w:ilvl w:val="0"/>
          <w:numId w:val="20"/>
        </w:numPr>
        <w:spacing w:after="0" w:line="276" w:lineRule="auto"/>
        <w:ind w:left="993" w:hanging="426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uzyskał </w:t>
      </w:r>
      <w:r w:rsidR="00330455" w:rsidRPr="00AE15FE">
        <w:rPr>
          <w:rFonts w:ascii="Arial" w:hAnsi="Arial" w:cs="Arial"/>
        </w:rPr>
        <w:t>58</w:t>
      </w:r>
      <w:r w:rsidRPr="00AE15FE">
        <w:rPr>
          <w:rFonts w:ascii="Arial" w:hAnsi="Arial" w:cs="Arial"/>
        </w:rPr>
        <w:t>,</w:t>
      </w:r>
      <w:r w:rsidR="00330455" w:rsidRPr="00AE15FE">
        <w:rPr>
          <w:rFonts w:ascii="Arial" w:hAnsi="Arial" w:cs="Arial"/>
        </w:rPr>
        <w:t>2</w:t>
      </w:r>
      <w:r w:rsidRPr="00AE15FE">
        <w:rPr>
          <w:rFonts w:ascii="Arial" w:hAnsi="Arial" w:cs="Arial"/>
        </w:rPr>
        <w:t>0 punktów,</w:t>
      </w:r>
    </w:p>
    <w:p w14:paraId="7051D19B" w14:textId="42D3AA80" w:rsidR="006B59AD" w:rsidRPr="00AE15FE" w:rsidRDefault="006B59AD" w:rsidP="006B59AD">
      <w:pPr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uzyskał </w:t>
      </w:r>
      <w:r w:rsidRPr="00AE15FE">
        <w:rPr>
          <w:rFonts w:ascii="Arial" w:hAnsi="Arial" w:cs="Arial"/>
        </w:rPr>
        <w:t>40,00 punktów.</w:t>
      </w:r>
    </w:p>
    <w:p w14:paraId="2E268DDC" w14:textId="5CE975A4" w:rsidR="00732CE8" w:rsidRPr="00A67807" w:rsidRDefault="00A67807" w:rsidP="00A67807">
      <w:pPr>
        <w:numPr>
          <w:ilvl w:val="0"/>
          <w:numId w:val="12"/>
        </w:numPr>
        <w:shd w:val="clear" w:color="auto" w:fill="FFFFFF"/>
        <w:spacing w:after="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Oferta nr </w:t>
      </w:r>
      <w:r w:rsidR="006B59A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: </w:t>
      </w:r>
      <w:r w:rsidRPr="0095623A">
        <w:rPr>
          <w:rFonts w:ascii="Arial" w:hAnsi="Arial" w:cs="Arial"/>
        </w:rPr>
        <w:t xml:space="preserve">Wykonawca: </w:t>
      </w:r>
      <w:bookmarkStart w:id="5" w:name="_Hlk57019031"/>
      <w:r w:rsidRPr="00606ECB">
        <w:rPr>
          <w:rFonts w:ascii="Arial" w:hAnsi="Arial" w:cs="Arial"/>
          <w:b/>
          <w:bCs/>
        </w:rPr>
        <w:t>„Krężel“ Sp.</w:t>
      </w:r>
      <w:r w:rsidR="00A22400">
        <w:rPr>
          <w:rFonts w:ascii="Arial" w:hAnsi="Arial" w:cs="Arial"/>
          <w:b/>
          <w:bCs/>
        </w:rPr>
        <w:t xml:space="preserve"> </w:t>
      </w:r>
      <w:r w:rsidRPr="00606ECB">
        <w:rPr>
          <w:rFonts w:ascii="Arial" w:hAnsi="Arial" w:cs="Arial"/>
          <w:b/>
          <w:bCs/>
        </w:rPr>
        <w:t>z o.o.</w:t>
      </w:r>
      <w:r w:rsidR="006B59AD">
        <w:rPr>
          <w:rFonts w:ascii="Arial" w:hAnsi="Arial" w:cs="Arial"/>
          <w:b/>
          <w:bCs/>
        </w:rPr>
        <w:t xml:space="preserve"> </w:t>
      </w:r>
      <w:r w:rsidR="006B59AD" w:rsidRPr="006B59AD">
        <w:rPr>
          <w:rFonts w:ascii="Arial" w:hAnsi="Arial" w:cs="Arial"/>
        </w:rPr>
        <w:t>z siedzibą w</w:t>
      </w:r>
      <w:r>
        <w:rPr>
          <w:rFonts w:ascii="Arial" w:hAnsi="Arial" w:cs="Arial"/>
        </w:rPr>
        <w:t xml:space="preserve"> </w:t>
      </w:r>
      <w:r w:rsidRPr="006B59AD">
        <w:rPr>
          <w:rFonts w:ascii="Arial" w:hAnsi="Arial" w:cs="Arial"/>
        </w:rPr>
        <w:t>Kobylnic</w:t>
      </w:r>
      <w:r w:rsidR="006B59AD" w:rsidRPr="006B59AD">
        <w:rPr>
          <w:rFonts w:ascii="Arial" w:hAnsi="Arial" w:cs="Arial"/>
        </w:rPr>
        <w:t>y</w:t>
      </w:r>
      <w:bookmarkEnd w:id="5"/>
      <w:r w:rsidR="00C97A16" w:rsidRPr="006B59AD">
        <w:rPr>
          <w:rFonts w:ascii="Arial" w:hAnsi="Arial" w:cs="Arial"/>
        </w:rPr>
        <w:t>,</w:t>
      </w:r>
      <w:r w:rsidR="006E4331" w:rsidRPr="006E4331">
        <w:t xml:space="preserve"> </w:t>
      </w:r>
      <w:r w:rsidR="006E4331" w:rsidRPr="00A67807">
        <w:rPr>
          <w:rFonts w:ascii="Arial" w:hAnsi="Arial" w:cs="Arial"/>
        </w:rPr>
        <w:t>która otrzymała łącznie</w:t>
      </w:r>
      <w:r w:rsidR="006E4331" w:rsidRPr="00A678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100</w:t>
      </w:r>
      <w:r w:rsidR="006E4331" w:rsidRPr="00A6780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</w:t>
      </w:r>
      <w:r w:rsidR="006E4331" w:rsidRPr="00A67807">
        <w:rPr>
          <w:rFonts w:ascii="Arial" w:hAnsi="Arial" w:cs="Arial"/>
          <w:b/>
          <w:bCs/>
        </w:rPr>
        <w:t>0 punktów:</w:t>
      </w:r>
    </w:p>
    <w:p w14:paraId="31A38189" w14:textId="78B4A926" w:rsidR="00732CE8" w:rsidRDefault="00732CE8" w:rsidP="00732CE8">
      <w:pPr>
        <w:pStyle w:val="Akapitzlist"/>
        <w:numPr>
          <w:ilvl w:val="0"/>
          <w:numId w:val="14"/>
        </w:numPr>
        <w:spacing w:after="0" w:line="276" w:lineRule="auto"/>
        <w:ind w:left="993" w:hanging="426"/>
        <w:rPr>
          <w:rFonts w:ascii="Arial" w:hAnsi="Arial" w:cs="Arial"/>
        </w:rPr>
      </w:pPr>
      <w:r w:rsidRPr="00732CE8">
        <w:rPr>
          <w:rFonts w:ascii="Arial" w:hAnsi="Arial" w:cs="Arial"/>
          <w:b/>
        </w:rPr>
        <w:t xml:space="preserve">Cena </w:t>
      </w:r>
      <w:r w:rsidRPr="00732CE8">
        <w:rPr>
          <w:rFonts w:ascii="Arial" w:hAnsi="Arial" w:cs="Arial"/>
          <w:b/>
          <w:i/>
          <w:iCs/>
        </w:rPr>
        <w:t>C</w:t>
      </w:r>
      <w:r w:rsidRPr="00732CE8">
        <w:rPr>
          <w:rFonts w:ascii="Arial" w:hAnsi="Arial" w:cs="Arial"/>
          <w:i/>
          <w:iCs/>
        </w:rPr>
        <w:t xml:space="preserve"> </w:t>
      </w:r>
      <w:r w:rsidRPr="00732CE8">
        <w:rPr>
          <w:rFonts w:ascii="Arial" w:hAnsi="Arial" w:cs="Arial"/>
        </w:rPr>
        <w:t xml:space="preserve">– uzyskała </w:t>
      </w:r>
      <w:r w:rsidR="005B74BC">
        <w:rPr>
          <w:rFonts w:ascii="Arial" w:hAnsi="Arial" w:cs="Arial"/>
        </w:rPr>
        <w:t>6</w:t>
      </w:r>
      <w:r w:rsidR="00A67807">
        <w:rPr>
          <w:rFonts w:ascii="Arial" w:hAnsi="Arial" w:cs="Arial"/>
        </w:rPr>
        <w:t>0</w:t>
      </w:r>
      <w:r w:rsidRPr="00732CE8">
        <w:rPr>
          <w:rFonts w:ascii="Arial" w:hAnsi="Arial" w:cs="Arial"/>
        </w:rPr>
        <w:t>,</w:t>
      </w:r>
      <w:r w:rsidR="00A67807">
        <w:rPr>
          <w:rFonts w:ascii="Arial" w:hAnsi="Arial" w:cs="Arial"/>
        </w:rPr>
        <w:t>0</w:t>
      </w:r>
      <w:r w:rsidRPr="00732CE8">
        <w:rPr>
          <w:rFonts w:ascii="Arial" w:hAnsi="Arial" w:cs="Arial"/>
        </w:rPr>
        <w:t>0 punktów,</w:t>
      </w:r>
    </w:p>
    <w:p w14:paraId="597C5A23" w14:textId="60BCD3D9" w:rsidR="00732CE8" w:rsidRPr="00732CE8" w:rsidRDefault="00732CE8" w:rsidP="00732CE8">
      <w:pPr>
        <w:pStyle w:val="Akapitzlist"/>
        <w:numPr>
          <w:ilvl w:val="0"/>
          <w:numId w:val="14"/>
        </w:numPr>
        <w:spacing w:after="0" w:line="276" w:lineRule="auto"/>
        <w:ind w:left="993" w:hanging="426"/>
        <w:rPr>
          <w:rFonts w:ascii="Arial" w:hAnsi="Arial" w:cs="Arial"/>
        </w:rPr>
      </w:pPr>
      <w:r w:rsidRPr="00732CE8">
        <w:rPr>
          <w:rFonts w:ascii="Arial" w:hAnsi="Arial" w:cs="Arial"/>
          <w:b/>
        </w:rPr>
        <w:t>Okres Rękojmi</w:t>
      </w:r>
      <w:r w:rsidRPr="00732CE8">
        <w:rPr>
          <w:rFonts w:ascii="Arial" w:hAnsi="Arial" w:cs="Arial"/>
          <w:smallCaps/>
        </w:rPr>
        <w:t xml:space="preserve"> </w:t>
      </w:r>
      <w:r w:rsidRPr="00732CE8">
        <w:rPr>
          <w:rFonts w:ascii="Arial" w:hAnsi="Arial" w:cs="Arial"/>
          <w:b/>
          <w:bCs/>
          <w:i/>
          <w:iCs/>
          <w:smallCaps/>
        </w:rPr>
        <w:t>R</w:t>
      </w:r>
      <w:r w:rsidRPr="00732CE8">
        <w:rPr>
          <w:rFonts w:ascii="Arial" w:hAnsi="Arial" w:cs="Arial"/>
          <w:smallCaps/>
        </w:rPr>
        <w:t xml:space="preserve"> </w:t>
      </w:r>
      <w:r w:rsidRPr="00732CE8">
        <w:rPr>
          <w:rFonts w:ascii="Arial" w:hAnsi="Arial" w:cs="Arial"/>
        </w:rPr>
        <w:t xml:space="preserve">– uzyskała </w:t>
      </w:r>
      <w:r w:rsidR="005B74BC">
        <w:rPr>
          <w:rFonts w:ascii="Arial" w:hAnsi="Arial" w:cs="Arial"/>
        </w:rPr>
        <w:t>4</w:t>
      </w:r>
      <w:r w:rsidRPr="00732CE8">
        <w:rPr>
          <w:rFonts w:ascii="Arial" w:hAnsi="Arial" w:cs="Arial"/>
        </w:rPr>
        <w:t>0,00 punktów.</w:t>
      </w:r>
    </w:p>
    <w:bookmarkEnd w:id="4"/>
    <w:p w14:paraId="0A835649" w14:textId="6E4EE096" w:rsidR="00A67807" w:rsidRDefault="00A67807" w:rsidP="00C10C62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Żad</w:t>
      </w:r>
      <w:r w:rsidR="00C10C62">
        <w:rPr>
          <w:rFonts w:ascii="Arial" w:hAnsi="Arial" w:cs="Arial"/>
        </w:rPr>
        <w:t>na oferta nie podlega odrzuceniu.</w:t>
      </w:r>
    </w:p>
    <w:p w14:paraId="34E9C0F0" w14:textId="536FFE80" w:rsidR="00A16651" w:rsidRDefault="00C34977" w:rsidP="00814A12">
      <w:pPr>
        <w:spacing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224EE153" w:rsidR="00CE76CE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Umowa zostanie zawarta w terminie nie krótszym niż 5 dni od dnia przesłania zawiadomienia o wyborze najkorzystniejszej oferty.</w:t>
      </w:r>
    </w:p>
    <w:p w14:paraId="4726E0A1" w14:textId="63395BFD" w:rsidR="004A7761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Centrum</w:t>
      </w:r>
    </w:p>
    <w:p w14:paraId="2A8AF3CB" w14:textId="1A6DC440" w:rsidR="009F67FB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14:paraId="4FE6BFE3" w14:textId="4C461220" w:rsidR="009F67FB" w:rsidRPr="00C34977" w:rsidRDefault="009F67FB" w:rsidP="009F67FB">
      <w:pPr>
        <w:spacing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sectPr w:rsidR="009F67FB" w:rsidRPr="00C34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DA1" w14:textId="77777777" w:rsidR="00A94D64" w:rsidRDefault="00A94D64" w:rsidP="00A94D64">
      <w:pPr>
        <w:spacing w:after="0" w:line="240" w:lineRule="auto"/>
      </w:pPr>
      <w:r>
        <w:separator/>
      </w:r>
    </w:p>
  </w:endnote>
  <w:endnote w:type="continuationSeparator" w:id="0">
    <w:p w14:paraId="42EB6F77" w14:textId="77777777" w:rsidR="00A94D64" w:rsidRDefault="00A94D64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EndPr/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FDAE" w14:textId="77777777" w:rsidR="00A94D64" w:rsidRDefault="00A94D64" w:rsidP="00A94D64">
      <w:pPr>
        <w:spacing w:after="0" w:line="240" w:lineRule="auto"/>
      </w:pPr>
      <w:r>
        <w:separator/>
      </w:r>
    </w:p>
  </w:footnote>
  <w:footnote w:type="continuationSeparator" w:id="0">
    <w:p w14:paraId="11A873E7" w14:textId="77777777" w:rsidR="00A94D64" w:rsidRDefault="00A94D64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0634" w14:textId="686D6331" w:rsidR="00B5259B" w:rsidRPr="00B5259B" w:rsidRDefault="00B5259B" w:rsidP="00A04A50">
    <w:pPr>
      <w:pStyle w:val="Nagwek"/>
      <w:spacing w:before="120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  <w:r w:rsidR="00A04A50">
      <w:rPr>
        <w:rFonts w:ascii="Arial" w:hAnsi="Arial" w:cs="Arial"/>
        <w:b/>
        <w:bCs/>
      </w:rPr>
      <w:t xml:space="preserve"> </w:t>
    </w:r>
  </w:p>
  <w:p w14:paraId="1759E262" w14:textId="058DDB80" w:rsidR="00B5259B" w:rsidRPr="00B5259B" w:rsidRDefault="00B5259B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FBD"/>
    <w:multiLevelType w:val="hybridMultilevel"/>
    <w:tmpl w:val="63727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A2D"/>
    <w:multiLevelType w:val="hybridMultilevel"/>
    <w:tmpl w:val="E564B9BC"/>
    <w:lvl w:ilvl="0" w:tplc="0C5EB4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465BB"/>
    <w:multiLevelType w:val="hybridMultilevel"/>
    <w:tmpl w:val="E4703082"/>
    <w:lvl w:ilvl="0" w:tplc="3DF423D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4EC4"/>
    <w:multiLevelType w:val="hybridMultilevel"/>
    <w:tmpl w:val="F5D48D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E6E86"/>
    <w:multiLevelType w:val="multilevel"/>
    <w:tmpl w:val="1E6EA29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  <w:vertAlign w:val="baseline"/>
      </w:rPr>
    </w:lvl>
  </w:abstractNum>
  <w:abstractNum w:abstractNumId="18" w15:restartNumberingAfterBreak="0">
    <w:nsid w:val="69301A6D"/>
    <w:multiLevelType w:val="hybridMultilevel"/>
    <w:tmpl w:val="DD6875E4"/>
    <w:lvl w:ilvl="0" w:tplc="EF16C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447C5"/>
    <w:multiLevelType w:val="multilevel"/>
    <w:tmpl w:val="7C0A31EE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  <w:vertAlign w:val="baseline"/>
      </w:rPr>
    </w:lvl>
  </w:abstractNum>
  <w:abstractNum w:abstractNumId="22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"/>
  </w:num>
  <w:num w:numId="5">
    <w:abstractNumId w:val="13"/>
  </w:num>
  <w:num w:numId="6">
    <w:abstractNumId w:val="22"/>
  </w:num>
  <w:num w:numId="7">
    <w:abstractNumId w:val="2"/>
  </w:num>
  <w:num w:numId="8">
    <w:abstractNumId w:val="9"/>
  </w:num>
  <w:num w:numId="9">
    <w:abstractNumId w:val="14"/>
  </w:num>
  <w:num w:numId="10">
    <w:abstractNumId w:val="5"/>
  </w:num>
  <w:num w:numId="11">
    <w:abstractNumId w:val="10"/>
  </w:num>
  <w:num w:numId="12">
    <w:abstractNumId w:val="23"/>
  </w:num>
  <w:num w:numId="13">
    <w:abstractNumId w:val="4"/>
  </w:num>
  <w:num w:numId="14">
    <w:abstractNumId w:val="12"/>
  </w:num>
  <w:num w:numId="15">
    <w:abstractNumId w:val="19"/>
  </w:num>
  <w:num w:numId="16">
    <w:abstractNumId w:val="16"/>
  </w:num>
  <w:num w:numId="17">
    <w:abstractNumId w:val="20"/>
  </w:num>
  <w:num w:numId="18">
    <w:abstractNumId w:val="0"/>
  </w:num>
  <w:num w:numId="19">
    <w:abstractNumId w:val="8"/>
  </w:num>
  <w:num w:numId="20">
    <w:abstractNumId w:val="11"/>
  </w:num>
  <w:num w:numId="21">
    <w:abstractNumId w:val="17"/>
  </w:num>
  <w:num w:numId="22">
    <w:abstractNumId w:val="3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2"/>
    <w:rsid w:val="000017D6"/>
    <w:rsid w:val="00030E9C"/>
    <w:rsid w:val="00064325"/>
    <w:rsid w:val="000C0782"/>
    <w:rsid w:val="00100DFA"/>
    <w:rsid w:val="00102B3B"/>
    <w:rsid w:val="0011094D"/>
    <w:rsid w:val="002221D5"/>
    <w:rsid w:val="00265246"/>
    <w:rsid w:val="00272B34"/>
    <w:rsid w:val="00330455"/>
    <w:rsid w:val="0036258F"/>
    <w:rsid w:val="00365D30"/>
    <w:rsid w:val="00387A58"/>
    <w:rsid w:val="003B5B99"/>
    <w:rsid w:val="003B7237"/>
    <w:rsid w:val="003F4832"/>
    <w:rsid w:val="00432A33"/>
    <w:rsid w:val="00474483"/>
    <w:rsid w:val="004A7761"/>
    <w:rsid w:val="005123AE"/>
    <w:rsid w:val="005B74BC"/>
    <w:rsid w:val="0060017C"/>
    <w:rsid w:val="006B59AD"/>
    <w:rsid w:val="006E4331"/>
    <w:rsid w:val="00714C1D"/>
    <w:rsid w:val="00732CE8"/>
    <w:rsid w:val="00736BA3"/>
    <w:rsid w:val="007B044C"/>
    <w:rsid w:val="00814A12"/>
    <w:rsid w:val="008745EF"/>
    <w:rsid w:val="0089468E"/>
    <w:rsid w:val="008B6A95"/>
    <w:rsid w:val="009014D2"/>
    <w:rsid w:val="00906343"/>
    <w:rsid w:val="00985804"/>
    <w:rsid w:val="009918D3"/>
    <w:rsid w:val="009A4103"/>
    <w:rsid w:val="009B7C62"/>
    <w:rsid w:val="009D0BC3"/>
    <w:rsid w:val="009F67FB"/>
    <w:rsid w:val="00A04A50"/>
    <w:rsid w:val="00A16651"/>
    <w:rsid w:val="00A20384"/>
    <w:rsid w:val="00A22400"/>
    <w:rsid w:val="00A2577F"/>
    <w:rsid w:val="00A67807"/>
    <w:rsid w:val="00A94D64"/>
    <w:rsid w:val="00AB7DCC"/>
    <w:rsid w:val="00AE15FE"/>
    <w:rsid w:val="00AF0BEE"/>
    <w:rsid w:val="00AF1F21"/>
    <w:rsid w:val="00B44F48"/>
    <w:rsid w:val="00B5259B"/>
    <w:rsid w:val="00C10C62"/>
    <w:rsid w:val="00C239A0"/>
    <w:rsid w:val="00C34977"/>
    <w:rsid w:val="00C97A16"/>
    <w:rsid w:val="00CC1151"/>
    <w:rsid w:val="00CE1540"/>
    <w:rsid w:val="00CE76CE"/>
    <w:rsid w:val="00D02121"/>
    <w:rsid w:val="00D309C4"/>
    <w:rsid w:val="00DD48E5"/>
    <w:rsid w:val="00DE5137"/>
    <w:rsid w:val="00E970AE"/>
    <w:rsid w:val="00ED3C43"/>
    <w:rsid w:val="00ED4BDF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39</cp:revision>
  <cp:lastPrinted>2021-09-16T06:45:00Z</cp:lastPrinted>
  <dcterms:created xsi:type="dcterms:W3CDTF">2021-04-02T05:47:00Z</dcterms:created>
  <dcterms:modified xsi:type="dcterms:W3CDTF">2021-09-16T07:01:00Z</dcterms:modified>
</cp:coreProperties>
</file>