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58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7"/>
        <w:gridCol w:w="6467"/>
      </w:tblGrid>
      <w:tr w:rsidR="00482944" w:rsidRPr="00482944" w14:paraId="71634FE8" w14:textId="77777777" w:rsidTr="00EF53C0">
        <w:trPr>
          <w:trHeight w:val="126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EF53C0">
        <w:trPr>
          <w:trHeight w:val="1529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EF53C0">
        <w:trPr>
          <w:trHeight w:val="6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EF53C0">
        <w:trPr>
          <w:trHeight w:val="43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EF53C0">
        <w:trPr>
          <w:trHeight w:val="8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7D7B4F2" w14:textId="77777777" w:rsidR="00C26437" w:rsidRPr="00D94C3D" w:rsidRDefault="00482944" w:rsidP="00C26437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2F6047">
        <w:rPr>
          <w:sz w:val="18"/>
          <w:szCs w:val="18"/>
          <w:bdr w:val="none" w:sz="0" w:space="0" w:color="auto"/>
        </w:rPr>
        <w:t xml:space="preserve">¹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</w:t>
      </w:r>
      <w:r w:rsidR="00C26437">
        <w:rPr>
          <w:rStyle w:val="Brak"/>
          <w:rFonts w:asciiTheme="minorHAnsi" w:hAnsiTheme="minorHAnsi"/>
          <w:sz w:val="18"/>
          <w:szCs w:val="18"/>
        </w:rPr>
        <w:t>7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ustawy z dnia </w:t>
      </w:r>
      <w:r w:rsidR="00C26437">
        <w:rPr>
          <w:rStyle w:val="Brak"/>
          <w:rFonts w:asciiTheme="minorHAnsi" w:hAnsiTheme="minorHAnsi"/>
          <w:sz w:val="18"/>
          <w:szCs w:val="18"/>
        </w:rPr>
        <w:t>6 marca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20</w:t>
      </w:r>
      <w:r w:rsidR="00C26437">
        <w:rPr>
          <w:rStyle w:val="Brak"/>
          <w:rFonts w:asciiTheme="minorHAnsi" w:hAnsiTheme="minorHAnsi"/>
          <w:sz w:val="18"/>
          <w:szCs w:val="18"/>
        </w:rPr>
        <w:t>18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r. </w:t>
      </w:r>
      <w:r w:rsidR="00C26437">
        <w:rPr>
          <w:rStyle w:val="Brak"/>
          <w:rFonts w:asciiTheme="minorHAnsi" w:hAnsiTheme="minorHAnsi"/>
          <w:sz w:val="18"/>
          <w:szCs w:val="18"/>
        </w:rPr>
        <w:t xml:space="preserve">Prawo przedsiębiorców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>(tj. Dz. U. z 20</w:t>
      </w:r>
      <w:r w:rsidR="00C26437">
        <w:rPr>
          <w:rStyle w:val="Brak"/>
          <w:rFonts w:asciiTheme="minorHAnsi" w:hAnsiTheme="minorHAnsi"/>
          <w:sz w:val="18"/>
          <w:szCs w:val="18"/>
        </w:rPr>
        <w:t>21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r. poz. </w:t>
      </w:r>
      <w:r w:rsidR="00C26437">
        <w:rPr>
          <w:rStyle w:val="Brak"/>
          <w:rFonts w:asciiTheme="minorHAnsi" w:hAnsiTheme="minorHAnsi"/>
          <w:sz w:val="18"/>
          <w:szCs w:val="18"/>
        </w:rPr>
        <w:t>161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ze zm.). </w:t>
      </w:r>
    </w:p>
    <w:p w14:paraId="6945784F" w14:textId="77777777" w:rsidR="00C26437" w:rsidRPr="00D94C3D" w:rsidRDefault="00C26437" w:rsidP="00C26437">
      <w:pPr>
        <w:pStyle w:val="Tekstprzypisudolnego"/>
      </w:pP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52E3433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F80353">
        <w:rPr>
          <w:rFonts w:cs="Times New Roman"/>
          <w:b/>
          <w:bCs/>
          <w:bdr w:val="none" w:sz="0" w:space="0" w:color="auto"/>
        </w:rPr>
        <w:t>Sukcesywna</w:t>
      </w:r>
      <w:r w:rsidRPr="00482944">
        <w:rPr>
          <w:rFonts w:cs="Times New Roman"/>
          <w:b/>
          <w:bCs/>
          <w:bdr w:val="none" w:sz="0" w:space="0" w:color="auto"/>
        </w:rPr>
        <w:t xml:space="preserve"> </w:t>
      </w:r>
      <w:r w:rsidR="00F80353">
        <w:rPr>
          <w:rFonts w:cs="Times New Roman"/>
          <w:b/>
          <w:bCs/>
          <w:bdr w:val="none" w:sz="0" w:space="0" w:color="auto"/>
        </w:rPr>
        <w:t xml:space="preserve">dostawa znaków drogowych pionowych i urządzeń bezpieczeństwa ruchu drogowego dla Zarządu Dróg Powiatowych w Kartuzach. 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CDFBFF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2F226E">
        <w:rPr>
          <w:b/>
          <w:bCs/>
          <w:bdr w:val="none" w:sz="0" w:space="0" w:color="auto"/>
        </w:rPr>
        <w:t>5</w:t>
      </w:r>
      <w:r w:rsidRPr="00590544">
        <w:rPr>
          <w:b/>
          <w:bCs/>
          <w:bdr w:val="none" w:sz="0" w:space="0" w:color="auto"/>
        </w:rPr>
        <w:t>.202</w:t>
      </w:r>
      <w:r w:rsidR="00C26437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C26437">
        <w:rPr>
          <w:b/>
          <w:bCs/>
          <w:bdr w:val="none" w:sz="0" w:space="0" w:color="auto"/>
        </w:rPr>
        <w:t>SP</w:t>
      </w:r>
      <w:r w:rsidRPr="00482944">
        <w:rPr>
          <w:bdr w:val="none" w:sz="0" w:space="0" w:color="auto"/>
        </w:rPr>
        <w:t xml:space="preserve"> 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440204EB" w14:textId="437860AF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0" w:name="_Hlk71708696"/>
      <w:r>
        <w:rPr>
          <w:rStyle w:val="Brak"/>
          <w:b/>
          <w:bCs/>
        </w:rPr>
        <w:t>S</w:t>
      </w:r>
      <w:r w:rsidRPr="008F69B0">
        <w:rPr>
          <w:rStyle w:val="Brak"/>
          <w:b/>
          <w:bCs/>
        </w:rPr>
        <w:t>ukcesywna dostawa znaków drogowych pionowych i urządzeń bezpieczeństwa ruchu drogowego.</w:t>
      </w:r>
      <w:bookmarkEnd w:id="0"/>
    </w:p>
    <w:p w14:paraId="1C839566" w14:textId="77777777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1" w:name="_Hlk71707695"/>
      <w:r w:rsidRPr="008F69B0">
        <w:rPr>
          <w:rStyle w:val="Brak"/>
          <w:b/>
          <w:bCs/>
        </w:rPr>
        <w:t>za cenę netto___________________________ zł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2860E5EA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1"/>
    </w:p>
    <w:p w14:paraId="2860FCE7" w14:textId="2BD2FAEB" w:rsidR="00EF53C0" w:rsidRPr="00EF53C0" w:rsidRDefault="00EF53C0" w:rsidP="00EF53C0">
      <w:pPr>
        <w:tabs>
          <w:tab w:val="left" w:pos="284"/>
        </w:tabs>
        <w:spacing w:line="360" w:lineRule="exact"/>
        <w:ind w:left="283" w:hanging="141"/>
        <w:jc w:val="both"/>
        <w:rPr>
          <w:rStyle w:val="Brak"/>
          <w:b/>
          <w:sz w:val="16"/>
          <w:szCs w:val="16"/>
        </w:rPr>
      </w:pPr>
    </w:p>
    <w:tbl>
      <w:tblPr>
        <w:tblW w:w="8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41"/>
        <w:gridCol w:w="752"/>
        <w:gridCol w:w="1134"/>
        <w:gridCol w:w="709"/>
        <w:gridCol w:w="992"/>
        <w:gridCol w:w="1701"/>
      </w:tblGrid>
      <w:tr w:rsidR="00EF53C0" w:rsidRPr="00B342DE" w14:paraId="45195536" w14:textId="77777777" w:rsidTr="00EF53C0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C8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6D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43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Typ folii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83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Wielkość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F2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42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Cena jednost.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9CF" w14:textId="77777777" w:rsidR="00EF53C0" w:rsidRPr="00B342DE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Wartość (netto)</w:t>
            </w:r>
          </w:p>
          <w:p w14:paraId="20AA6CB6" w14:textId="18B38E9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B342DE">
              <w:rPr>
                <w:rFonts w:eastAsia="Times New Roman" w:cs="Times New Roman"/>
                <w:b/>
                <w:bCs/>
                <w:sz w:val="22"/>
                <w:szCs w:val="22"/>
              </w:rPr>
              <w:t>(kol. 5*6)</w:t>
            </w:r>
          </w:p>
        </w:tc>
      </w:tr>
      <w:tr w:rsidR="00EF53C0" w:rsidRPr="00B342DE" w14:paraId="2A1FA1FB" w14:textId="77777777" w:rsidTr="00EF53C0">
        <w:trPr>
          <w:trHeight w:val="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77E6E35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6FAB671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1D9E3D3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5A9F1D7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2539C70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4943F5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64FAFF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</w:tr>
      <w:tr w:rsidR="00EF53C0" w:rsidRPr="00B342DE" w14:paraId="5526725F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39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3D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8E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7E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65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582F" w14:textId="06C24E92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83C" w14:textId="4FD057BA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B62AFB9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8C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43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A-7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DE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F7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07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3D3" w14:textId="0A9D14D9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363" w14:textId="674CDBE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4E6B7D0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F1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39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B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5C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BC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39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04D2" w14:textId="698FD8A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B005" w14:textId="473579D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52DB78A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41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64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B-2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2A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45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B4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9BB3" w14:textId="3F9D0A7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28FA" w14:textId="4E76D382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680ADC38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63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AE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B-20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54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69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0D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BC7A" w14:textId="48AD6E3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8A42" w14:textId="06A6D10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6F7C893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CC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A3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C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8F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D9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9F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AC3D" w14:textId="542A766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9C3F" w14:textId="406A96DD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54DCBCF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EE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A4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C-9 (Mały)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05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73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8D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144" w14:textId="3F5A939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81B" w14:textId="7C0DFAC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F852B82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28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F8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D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62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DF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50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4AB9" w14:textId="5B0BDC2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05C" w14:textId="10DBCB1D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09E7D9A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4C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37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D-1 (mini)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A3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EF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400*400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60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7737" w14:textId="3231E23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3AB1" w14:textId="710A462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36D6A5B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CF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86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D-6, D-6a, D-6b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57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14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0F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A58A" w14:textId="4B69A86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21C" w14:textId="3EBF493E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3271A27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40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93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D-15 itp.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40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21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B6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5987" w14:textId="21A3CF5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543B" w14:textId="2F6DC82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27E3F13F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EE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26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Drogowskaz (rys.6.3.3.5)-  np.napis "Szpital"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C9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B6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1000*300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26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37F3" w14:textId="70B10ED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4077" w14:textId="24551FC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7B487D19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37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AD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D-42, D-43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CF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FD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1200*600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8E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5A1" w14:textId="3C03606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712C" w14:textId="5392A65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C6E552C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94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42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E-17,E-18A,E-4 itp.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8E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E8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F7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973" w14:textId="58487E6E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418" w14:textId="6895DCE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C40777A" w14:textId="77777777" w:rsidTr="00EF53C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BA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F8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E-17a, E-18a,np.z napis "Kamela / Kaméla"- tablica dwujęzyczna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55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4D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1000*650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91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1861" w14:textId="29FA5B4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0D71" w14:textId="70272D1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AD494BB" w14:textId="77777777" w:rsidTr="00EF53C0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B7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lastRenderedPageBreak/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E1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Znak D-6 łacznie z zn.T-27 na tle folii fluoroscencyjnej żółto-zielonej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90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II/fluor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54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900*1500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4D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273" w14:textId="147F2D5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FB89" w14:textId="048C46A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2DEEB56B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B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35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Znak drogowy: F-5 (np.15t.,4,0km)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9C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75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900*900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54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2FFB" w14:textId="33E3ED62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54FA" w14:textId="6DFA3C3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EE82869" w14:textId="77777777" w:rsidTr="00EF53C0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60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67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Znak drogowy: F-6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2C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90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1200*900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BC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89F" w14:textId="5DCAC41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88C2" w14:textId="4A168A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783560BE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4E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98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Znak G-1a do G-1f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26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D7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300*1000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2B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89DA" w14:textId="07456EED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97C" w14:textId="46D2279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EC8FF28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9C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27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Tabliczka T-1 do T-5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7C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9D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F3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2857" w14:textId="2D95B18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81FF" w14:textId="0DBD2DE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DD4E670" w14:textId="77777777" w:rsidTr="00EF53C0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47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1D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Tabliczka T-6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ED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06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4D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D9D" w14:textId="67D4384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845" w14:textId="62C983DA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A443355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97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D5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Tabliczka t-25a-c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5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AD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1FDA" w14:textId="717A25B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C7D0" w14:textId="5380062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736AA74B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34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B2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Tablica U-6a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6F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89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0A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5687" w14:textId="5C43FB3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3883" w14:textId="7605EC3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3C1699E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0C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2B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Zapora drogowa U-20a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53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30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1750x250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A2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A89" w14:textId="12D6591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E5F" w14:textId="3709ED0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8E42C5D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AB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8D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Urządzenie BRD: U-18a, Ø 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6B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7C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F9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6B3" w14:textId="72F48F6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FF40" w14:textId="4425A33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54EDAF6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E3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26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Urządzenie BRD: U-18b, 600 x 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3A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A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75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1CE" w14:textId="5BB06BFA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6C1" w14:textId="2B2F969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DAC8C0B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8D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89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Urządzenie BRD: U-21a,U-21b, dwustronna plastyk,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71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07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B0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8BE" w14:textId="09A46BF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F505" w14:textId="1A2B493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67BABD80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9E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A1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Słupek blokujący U-12c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95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CE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BC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4488" w14:textId="2F33070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FD2F" w14:textId="03CECA49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2C943914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80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58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Słupek elastyczny U-12c, fi 110, h=750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4C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9E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A6D" w14:textId="470BFED5" w:rsidR="00EF53C0" w:rsidRPr="00EF53C0" w:rsidRDefault="00EF53C0" w:rsidP="002F2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  <w:r w:rsidR="002F226E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EDA" w14:textId="0C6C4F9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476F" w14:textId="53A2177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2B833DA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03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B6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Podstawa do U-21a i U-21b, ok. 25 kg, ok.700x400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94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49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C7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E50" w14:textId="3491940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C4E" w14:textId="3234F46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4F752C6" w14:textId="77777777" w:rsidTr="00EF53C0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AE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DBC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Podstawa do U-21a i U-21b, ok. 17 kg, ok.350x350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3B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2E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54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C12B" w14:textId="494B504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3D74" w14:textId="4FE96EC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AE9ED7B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24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18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Pachołek drogowy U-23c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2B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DF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31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6F38" w14:textId="75EC42F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6AE" w14:textId="6954D13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91068AE" w14:textId="77777777" w:rsidTr="00EF53C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3A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40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Punktowe elementy odblaskowe, kotwione,  jednostrone, białe, czerwone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6A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44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E6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E57E" w14:textId="2478AB8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F395" w14:textId="03D1D8D9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E3CD5D8" w14:textId="77777777" w:rsidTr="00EF53C0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4F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58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Punktowe elementy odblaskowe, kotwione, dwustrone, białe, czerwone, biało-czerwone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33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CA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1F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DB23" w14:textId="1717D4E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9D5E" w14:textId="4458A0A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53CD45B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0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5C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Uchwyt (kompl. -2 szt.)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17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03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B01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83" w14:textId="66F6309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E039" w14:textId="084F582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28A2CE8F" w14:textId="010C57E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2"/>
      </w:r>
      <w:r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73EDC8F8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0443D885" w14:textId="77777777" w:rsidR="00B61D75" w:rsidRPr="00482944" w:rsidRDefault="00B61D75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5E72BE5A" w:rsidR="00482944" w:rsidRDefault="00213AF2" w:rsidP="00213AF2">
      <w:pPr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213AF2">
        <w:rPr>
          <w:b/>
          <w:bCs/>
          <w:sz w:val="28"/>
          <w:szCs w:val="28"/>
          <w:bdr w:val="none" w:sz="0" w:space="0" w:color="auto"/>
        </w:rPr>
        <w:lastRenderedPageBreak/>
        <w:t xml:space="preserve">Oświadczamy, że na </w:t>
      </w:r>
      <w:r>
        <w:rPr>
          <w:b/>
          <w:bCs/>
          <w:sz w:val="28"/>
          <w:szCs w:val="28"/>
          <w:bdr w:val="none" w:sz="0" w:space="0" w:color="auto"/>
        </w:rPr>
        <w:t xml:space="preserve">dostarczony </w:t>
      </w:r>
      <w:r w:rsidRPr="00213AF2">
        <w:rPr>
          <w:b/>
          <w:bCs/>
          <w:sz w:val="28"/>
          <w:szCs w:val="28"/>
          <w:bdr w:val="none" w:sz="0" w:space="0" w:color="auto"/>
        </w:rPr>
        <w:t>przedmiot zamówienia udzielamy gwarancji i rękojmi, licząc</w:t>
      </w:r>
      <w:r>
        <w:rPr>
          <w:b/>
          <w:bCs/>
          <w:sz w:val="28"/>
          <w:szCs w:val="28"/>
          <w:bdr w:val="none" w:sz="0" w:space="0" w:color="auto"/>
        </w:rPr>
        <w:t xml:space="preserve"> </w:t>
      </w:r>
      <w:r w:rsidRPr="00213AF2">
        <w:rPr>
          <w:b/>
          <w:bCs/>
          <w:sz w:val="28"/>
          <w:szCs w:val="28"/>
          <w:bdr w:val="none" w:sz="0" w:space="0" w:color="auto"/>
        </w:rPr>
        <w:t>od daty odbioru na okres:</w:t>
      </w:r>
      <w:r w:rsidR="00482944" w:rsidRPr="00213AF2">
        <w:rPr>
          <w:b/>
          <w:bCs/>
          <w:sz w:val="28"/>
          <w:szCs w:val="28"/>
          <w:bdr w:val="none" w:sz="0" w:space="0" w:color="auto"/>
        </w:rPr>
        <w:t xml:space="preserve"> ̽ ̽</w:t>
      </w:r>
    </w:p>
    <w:p w14:paraId="72FD69A5" w14:textId="77777777" w:rsidR="00213AF2" w:rsidRPr="00213AF2" w:rsidRDefault="00213AF2" w:rsidP="00213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61D75" w14:paraId="04C351C3" w14:textId="77777777" w:rsidTr="003D1663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7550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B61D75" w14:paraId="130D1862" w14:textId="77777777" w:rsidTr="003D1663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6394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14:paraId="65EBB28D" w14:textId="77777777" w:rsidR="00482944" w:rsidRPr="00C61E1B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bdr w:val="none" w:sz="0" w:space="0" w:color="auto"/>
        </w:rPr>
      </w:pPr>
    </w:p>
    <w:p w14:paraId="190DC7DD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>powierzyć podwykonawcom wykonanie następujących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 następującym podwykonawcom (podać nazwy 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C61E1B" w:rsidRDefault="00482944" w:rsidP="008E41C2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</w:rPr>
        <w:t>ZOBOWIĄZUJEMY SIĘ</w:t>
      </w:r>
      <w:r w:rsidRPr="00C61E1B">
        <w:rPr>
          <w:rFonts w:cs="Times New Roman"/>
          <w:bdr w:val="none" w:sz="0" w:space="0" w:color="auto"/>
        </w:rPr>
        <w:t xml:space="preserve"> do wykonania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 xml:space="preserve">wienia w terminie określonym w SWZ. </w:t>
      </w:r>
    </w:p>
    <w:p w14:paraId="71D65B39" w14:textId="77777777" w:rsidR="00482944" w:rsidRPr="00482944" w:rsidRDefault="00482944" w:rsidP="008E41C2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75766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2F6047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4EB0DF52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</w:t>
      </w:r>
      <w:r w:rsidRPr="005903B8">
        <w:rPr>
          <w:bdr w:val="none" w:sz="0" w:space="0" w:color="auto"/>
        </w:rPr>
        <w:t xml:space="preserve">stanowiącym załącznik nr </w:t>
      </w:r>
      <w:r w:rsidR="009A7A4C" w:rsidRPr="005903B8">
        <w:rPr>
          <w:bdr w:val="none" w:sz="0" w:space="0" w:color="auto"/>
        </w:rPr>
        <w:t>5</w:t>
      </w:r>
      <w:r w:rsidR="00F70056">
        <w:rPr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482944">
        <w:rPr>
          <w:bdr w:val="none" w:sz="0" w:space="0" w:color="auto"/>
        </w:rPr>
        <w:t xml:space="preserve"> wobec os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b fizycznych, od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osobowe bezpośrednio lub pośrednio pozyskaliśmy w celu ubiegania się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publicznego w niniejszym postępowaniu, i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zostały przekazane Zamawiającemu w ramach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4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75766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7576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SPIS dołączonych oświadczeń i dokument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2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2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77777777" w:rsidR="005F668D" w:rsidRDefault="005F668D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4980A542" w14:textId="77777777" w:rsidR="005F668D" w:rsidRDefault="005F668D">
      <w:pPr>
        <w:jc w:val="both"/>
        <w:rPr>
          <w:rStyle w:val="Brak"/>
          <w:b/>
          <w:bCs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77777777" w:rsidR="00C07F0A" w:rsidRDefault="00C07F0A">
      <w:pPr>
        <w:jc w:val="both"/>
        <w:rPr>
          <w:rStyle w:val="Brak"/>
          <w:b/>
          <w:bCs/>
        </w:rPr>
      </w:pPr>
    </w:p>
    <w:p w14:paraId="291DD298" w14:textId="5C5C34E2" w:rsidR="00C07F0A" w:rsidRDefault="00C07F0A">
      <w:pPr>
        <w:jc w:val="both"/>
        <w:rPr>
          <w:rStyle w:val="Brak"/>
          <w:b/>
          <w:bCs/>
        </w:rPr>
      </w:pPr>
    </w:p>
    <w:p w14:paraId="5865B51E" w14:textId="50E212C5" w:rsidR="005C71C8" w:rsidRDefault="005C71C8">
      <w:pPr>
        <w:jc w:val="both"/>
        <w:rPr>
          <w:rStyle w:val="Brak"/>
          <w:b/>
          <w:bCs/>
        </w:rPr>
      </w:pPr>
    </w:p>
    <w:p w14:paraId="0BF6E55D" w14:textId="19C9D370" w:rsidR="005C71C8" w:rsidRDefault="005C71C8">
      <w:pPr>
        <w:jc w:val="both"/>
        <w:rPr>
          <w:rStyle w:val="Brak"/>
          <w:b/>
          <w:bCs/>
        </w:rPr>
      </w:pPr>
    </w:p>
    <w:p w14:paraId="6EC1416F" w14:textId="06F81FB0" w:rsidR="005C71C8" w:rsidRDefault="005C71C8">
      <w:pPr>
        <w:jc w:val="both"/>
        <w:rPr>
          <w:rStyle w:val="Brak"/>
          <w:b/>
          <w:bCs/>
        </w:rPr>
      </w:pPr>
    </w:p>
    <w:p w14:paraId="77E446D3" w14:textId="0B7E0D15" w:rsidR="005C71C8" w:rsidRDefault="005C71C8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2D59FAFE" w14:textId="6FFEA050" w:rsidR="005C71C8" w:rsidRDefault="005C71C8">
      <w:pPr>
        <w:jc w:val="both"/>
        <w:rPr>
          <w:rStyle w:val="Brak"/>
          <w:b/>
          <w:bCs/>
        </w:rPr>
      </w:pPr>
    </w:p>
    <w:p w14:paraId="16590631" w14:textId="704F3348" w:rsidR="005C71C8" w:rsidRDefault="005C71C8">
      <w:pPr>
        <w:jc w:val="both"/>
        <w:rPr>
          <w:rStyle w:val="Brak"/>
          <w:b/>
          <w:bCs/>
        </w:rPr>
      </w:pPr>
    </w:p>
    <w:p w14:paraId="296F34D0" w14:textId="77777777" w:rsidR="005C71C8" w:rsidRDefault="005C71C8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1F5E6A18" w:rsidR="005F668D" w:rsidRDefault="005F668D">
      <w:pPr>
        <w:jc w:val="both"/>
        <w:rPr>
          <w:rStyle w:val="Brak"/>
          <w:b/>
          <w:bCs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AFC5AD6" w14:textId="18D15C7E" w:rsidR="005F668D" w:rsidRDefault="00B61D75">
      <w:pPr>
        <w:tabs>
          <w:tab w:val="left" w:pos="8849"/>
        </w:tabs>
        <w:spacing w:before="120" w:after="120"/>
        <w:jc w:val="center"/>
        <w:rPr>
          <w:rStyle w:val="tekstdokbold"/>
        </w:rPr>
      </w:pPr>
      <w:bookmarkStart w:id="3" w:name="_Hlk67038892"/>
      <w:r>
        <w:rPr>
          <w:rStyle w:val="tekstdokbold"/>
        </w:rPr>
        <w:t>S</w:t>
      </w:r>
      <w:bookmarkEnd w:id="3"/>
      <w:r>
        <w:rPr>
          <w:rStyle w:val="tekstdokbold"/>
        </w:rPr>
        <w:t>ukcesywn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znaków drogowych pionowych i urządzeń bezpieczeństwa ruchu drogowego dla Zarządu Dróg Powiatowych w Kartuzach.</w:t>
      </w: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5DE4FA62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8B760FB" w14:textId="77777777" w:rsidR="001C0B57" w:rsidRPr="008C6D25" w:rsidRDefault="001C0B57" w:rsidP="001C0B57">
      <w:pPr>
        <w:autoSpaceDE w:val="0"/>
        <w:jc w:val="right"/>
        <w:rPr>
          <w:rFonts w:eastAsia="Times New Roman" w:cs="Times New Roman"/>
          <w:b/>
          <w:bCs/>
        </w:rPr>
      </w:pPr>
      <w:r w:rsidRPr="008C6D2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 do zaproszenia</w:t>
      </w:r>
    </w:p>
    <w:p w14:paraId="6E104A22" w14:textId="77777777" w:rsidR="001C0B57" w:rsidRPr="008C6D25" w:rsidRDefault="001C0B57" w:rsidP="001C0B57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C0B57" w:rsidRPr="008C6D25" w14:paraId="0B2D7B97" w14:textId="77777777" w:rsidTr="005917D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8E91A" w14:textId="77777777" w:rsidR="001C0B57" w:rsidRPr="008C6D25" w:rsidRDefault="001C0B57" w:rsidP="005917DA">
            <w:pPr>
              <w:spacing w:before="120" w:after="120" w:line="259" w:lineRule="auto"/>
              <w:jc w:val="center"/>
              <w:rPr>
                <w:rFonts w:asciiTheme="minorHAnsi" w:eastAsiaTheme="minorHAnsi" w:hAnsiTheme="minorHAnsi"/>
                <w:b/>
                <w:bCs/>
                <w:kern w:val="2"/>
                <w:bdr w:val="none" w:sz="0" w:space="0" w:color="auto" w:frame="1"/>
              </w:rPr>
            </w:pPr>
            <w:r w:rsidRPr="008C6D25">
              <w:rPr>
                <w:rFonts w:asciiTheme="minorHAnsi" w:eastAsiaTheme="minorHAnsi" w:hAnsiTheme="minorHAnsi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4513298A" w14:textId="77777777" w:rsidR="001C0B57" w:rsidRPr="00D91AEA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kern w:val="2"/>
              </w:rPr>
            </w:pPr>
            <w:r w:rsidRPr="00D91AEA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AEAFBE9" w14:textId="77777777" w:rsidR="001C0B57" w:rsidRPr="008C6D25" w:rsidRDefault="001C0B57" w:rsidP="001C0B57">
      <w:pPr>
        <w:spacing w:before="120" w:after="120"/>
        <w:rPr>
          <w:rFonts w:eastAsia="Times New Roman"/>
          <w:b/>
          <w:bCs/>
          <w:sz w:val="12"/>
          <w:szCs w:val="12"/>
        </w:rPr>
      </w:pPr>
    </w:p>
    <w:p w14:paraId="53CF125A" w14:textId="77777777" w:rsidR="001C0B57" w:rsidRPr="008C6D25" w:rsidRDefault="001C0B57" w:rsidP="001C0B57">
      <w:pPr>
        <w:spacing w:after="120"/>
        <w:jc w:val="both"/>
        <w:rPr>
          <w:kern w:val="2"/>
        </w:rPr>
      </w:pPr>
      <w:r w:rsidRPr="008C6D25">
        <w:rPr>
          <w:kern w:val="2"/>
          <w:lang w:val="da-DK"/>
        </w:rPr>
        <w:t xml:space="preserve">Jako uczestnik </w:t>
      </w:r>
      <w:r w:rsidRPr="008C6D25">
        <w:rPr>
          <w:kern w:val="2"/>
        </w:rPr>
        <w:t>postępowania o udzielenie zam</w:t>
      </w:r>
      <w:r w:rsidRPr="008C6D25">
        <w:rPr>
          <w:kern w:val="2"/>
          <w:lang w:val="es-ES_tradnl"/>
        </w:rPr>
        <w:t>ó</w:t>
      </w:r>
      <w:r w:rsidRPr="008C6D25">
        <w:rPr>
          <w:kern w:val="2"/>
        </w:rPr>
        <w:t xml:space="preserve">wienia publicznego pn.: </w:t>
      </w:r>
    </w:p>
    <w:p w14:paraId="49FFF883" w14:textId="77777777" w:rsidR="001C0B57" w:rsidRPr="008C6D25" w:rsidRDefault="001C0B57" w:rsidP="001C0B57">
      <w:pPr>
        <w:spacing w:before="120" w:after="120"/>
        <w:jc w:val="both"/>
        <w:rPr>
          <w:kern w:val="2"/>
          <w:sz w:val="6"/>
          <w:szCs w:val="6"/>
        </w:rPr>
      </w:pPr>
    </w:p>
    <w:p w14:paraId="7BED900E" w14:textId="5766A377" w:rsidR="001C0B57" w:rsidRDefault="001C0B57" w:rsidP="001C0B57">
      <w:pPr>
        <w:spacing w:line="100" w:lineRule="atLeast"/>
        <w:jc w:val="center"/>
        <w:rPr>
          <w:rFonts w:eastAsia="Times New Roman" w:cs="Times New Roman"/>
          <w:b/>
          <w:lang w:eastAsia="ar-SA"/>
        </w:rPr>
      </w:pPr>
      <w:r>
        <w:rPr>
          <w:rStyle w:val="tekstdokbold"/>
        </w:rPr>
        <w:t>Sukcesywna dostawa znaków drogowych pionowych i urządzeń bezpieczeństwa ruchu drogowego dla Zarządu Dróg Powiatowych w Kartuzach</w:t>
      </w:r>
      <w:r w:rsidRPr="006A7618">
        <w:rPr>
          <w:rFonts w:eastAsia="Times New Roman" w:cs="Times New Roman"/>
          <w:b/>
          <w:lang w:eastAsia="ar-SA"/>
        </w:rPr>
        <w:t>.</w:t>
      </w:r>
    </w:p>
    <w:p w14:paraId="63BC5A7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JA/MY:</w:t>
      </w:r>
    </w:p>
    <w:p w14:paraId="4BE6E73C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441D37E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(imię i nazwisko osoby/os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b upoważnionej/-nych do reprezentowania)</w:t>
      </w:r>
    </w:p>
    <w:p w14:paraId="1C5B7BCA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działając w imieniu i na rzecz:</w:t>
      </w:r>
    </w:p>
    <w:p w14:paraId="7CA8C75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1F3BE46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(nazwa Wykonawcy/Wykonawcy wsp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lnie ubiegającego się o udzielenie zam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wienia/Podmiotu udostępniającego zasoby)</w:t>
      </w:r>
    </w:p>
    <w:p w14:paraId="2ED77ED7" w14:textId="77777777" w:rsidR="001C0B57" w:rsidRPr="008C6D25" w:rsidRDefault="001C0B57" w:rsidP="001C0B57">
      <w:pPr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1C29B7E1" w14:textId="77777777" w:rsidR="001C0B57" w:rsidRPr="008C6D25" w:rsidRDefault="001C0B57" w:rsidP="001C0B57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8C6D25">
        <w:rPr>
          <w:spacing w:val="3"/>
          <w:sz w:val="22"/>
          <w:szCs w:val="22"/>
        </w:rPr>
        <w:t>oświadczam/-my, że :</w:t>
      </w:r>
    </w:p>
    <w:p w14:paraId="077FE7F1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F1BAAD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4936C8A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6B7E758" w14:textId="77777777" w:rsidR="001C0B57" w:rsidRDefault="001C0B57" w:rsidP="001C0B57">
      <w:pPr>
        <w:suppressAutoHyphens w:val="0"/>
        <w:spacing w:before="120" w:after="120"/>
        <w:rPr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 xml:space="preserve">                   </w:t>
      </w:r>
    </w:p>
    <w:p w14:paraId="5832BC16" w14:textId="77777777" w:rsidR="001C0B57" w:rsidRPr="008C6D25" w:rsidRDefault="001C0B57" w:rsidP="001C0B57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</w:p>
    <w:p w14:paraId="2D667CC6" w14:textId="77777777" w:rsidR="001C0B57" w:rsidRPr="008C6D25" w:rsidRDefault="001C0B57" w:rsidP="001C0B57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>__________________ dnia __ __ ____ roku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  <w:t xml:space="preserve"> podpis </w:t>
      </w:r>
    </w:p>
    <w:p w14:paraId="4FCD772B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</w:p>
    <w:p w14:paraId="18619227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  <w:r w:rsidRPr="008C6D25">
        <w:rPr>
          <w:rFonts w:cs="Times New Roman"/>
          <w:b/>
          <w:bCs/>
          <w:kern w:val="2"/>
          <w:sz w:val="20"/>
          <w:szCs w:val="20"/>
        </w:rPr>
        <w:t>* Niepotrzebne skreślić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2EE19E38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207F8C4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58357A00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169635A8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30098625" w14:textId="49DE8DFB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</w:t>
      </w:r>
      <w:r w:rsidR="00B61D75">
        <w:rPr>
          <w:rStyle w:val="tekstdokbold"/>
        </w:rPr>
        <w:t>Sukcesywn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znaków drogowych pionowych i urządzeń bezpieczeństwa ruchu drogowego dla Zarządu Dróg Powiatowych w Kartuzach”.</w:t>
      </w:r>
    </w:p>
    <w:p w14:paraId="28025C6F" w14:textId="77777777" w:rsidR="005F668D" w:rsidRDefault="00EB6F00">
      <w:pPr>
        <w:spacing w:before="120" w:after="120"/>
      </w:pPr>
      <w:r>
        <w:lastRenderedPageBreak/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37E362E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CCB923F" w14:textId="2956094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64AF3FC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BB539A" w14:textId="322DFA8D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28F1BD7A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E7D26AA" w14:textId="35CD552E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214992BD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E8F2C03" w14:textId="75983046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A80EEAE" w14:textId="6F516FC9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23A6569" w14:textId="1B9537D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68BE35C" w14:textId="7F9E195C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F3FCF90" w14:textId="7E0AABF0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A73144A" w14:textId="2BDE4FB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AA44066" w14:textId="5A474FA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CC6FE19" w14:textId="77777777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8A9554" w14:textId="7777777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A5FD79E" w14:textId="7777777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3F04FD38" w14:textId="447E9567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2F226E">
        <w:rPr>
          <w:rStyle w:val="Brak"/>
          <w:rFonts w:ascii="Times New Roman" w:hAnsi="Times New Roman"/>
          <w:sz w:val="24"/>
          <w:szCs w:val="24"/>
          <w:lang w:val="pl-PL"/>
        </w:rPr>
        <w:t>5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7777777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11198F">
        <w:rPr>
          <w:rStyle w:val="tekstdokbold"/>
        </w:rPr>
        <w:t>Sukcesywną dostawę znaków drogowych pionowych i urządzeń bezpieczeństwa ruchu drogowego dla Zarządu Dróg Powiatowych w Kartuzach.</w:t>
      </w:r>
    </w:p>
    <w:p w14:paraId="048DD4F1" w14:textId="1BC0331A" w:rsidR="005F668D" w:rsidRPr="007F642E" w:rsidRDefault="005F668D" w:rsidP="0011198F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6FDB05A8" w14:textId="4074FDB6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335F65F" w14:textId="2A49D98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sectPr w:rsidR="0011198F" w:rsidSect="0091250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6578" w14:textId="77777777" w:rsidR="007D657F" w:rsidRDefault="007D657F">
      <w:r>
        <w:separator/>
      </w:r>
    </w:p>
  </w:endnote>
  <w:endnote w:type="continuationSeparator" w:id="0">
    <w:p w14:paraId="3C220B2E" w14:textId="77777777" w:rsidR="007D657F" w:rsidRDefault="007D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1A1501" w:rsidRDefault="001A150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1A22" w14:textId="77777777" w:rsidR="007D657F" w:rsidRDefault="007D657F">
      <w:r>
        <w:separator/>
      </w:r>
    </w:p>
  </w:footnote>
  <w:footnote w:type="continuationSeparator" w:id="0">
    <w:p w14:paraId="54A46DC8" w14:textId="77777777" w:rsidR="007D657F" w:rsidRDefault="007D657F">
      <w:r>
        <w:continuationSeparator/>
      </w:r>
    </w:p>
  </w:footnote>
  <w:footnote w:type="continuationNotice" w:id="1">
    <w:p w14:paraId="056EEAA5" w14:textId="77777777" w:rsidR="007D657F" w:rsidRDefault="007D657F"/>
  </w:footnote>
  <w:footnote w:id="2">
    <w:p w14:paraId="2AC3B424" w14:textId="77777777" w:rsidR="001A1501" w:rsidRPr="00B533FA" w:rsidRDefault="001A1501" w:rsidP="00482944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30E2925C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7F159F9F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3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4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A1501" w:rsidRDefault="001A150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05C4F23"/>
    <w:multiLevelType w:val="hybridMultilevel"/>
    <w:tmpl w:val="DEA60A1E"/>
    <w:numStyleLink w:val="Zaimportowanystyl3"/>
  </w:abstractNum>
  <w:abstractNum w:abstractNumId="15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18C699F"/>
    <w:multiLevelType w:val="hybridMultilevel"/>
    <w:tmpl w:val="9B5A7700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CB2A90"/>
    <w:multiLevelType w:val="hybridMultilevel"/>
    <w:tmpl w:val="A76437CA"/>
    <w:numStyleLink w:val="Zaimportowanystyl34"/>
  </w:abstractNum>
  <w:abstractNum w:abstractNumId="19" w15:restartNumberingAfterBreak="0">
    <w:nsid w:val="13217F74"/>
    <w:multiLevelType w:val="hybridMultilevel"/>
    <w:tmpl w:val="A49677A4"/>
    <w:numStyleLink w:val="Zaimportowanystyl29"/>
  </w:abstractNum>
  <w:abstractNum w:abstractNumId="20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D477610"/>
    <w:multiLevelType w:val="hybridMultilevel"/>
    <w:tmpl w:val="4A842F74"/>
    <w:numStyleLink w:val="Zaimportowanystyl22"/>
  </w:abstractNum>
  <w:abstractNum w:abstractNumId="29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00D5140"/>
    <w:multiLevelType w:val="hybridMultilevel"/>
    <w:tmpl w:val="42BA3440"/>
    <w:numStyleLink w:val="Zaimportowanystyl10"/>
  </w:abstractNum>
  <w:abstractNum w:abstractNumId="32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4C96790"/>
    <w:multiLevelType w:val="hybridMultilevel"/>
    <w:tmpl w:val="EE40D078"/>
    <w:numStyleLink w:val="Zaimportowanystyl15"/>
  </w:abstractNum>
  <w:abstractNum w:abstractNumId="35" w15:restartNumberingAfterBreak="0">
    <w:nsid w:val="25777694"/>
    <w:multiLevelType w:val="multilevel"/>
    <w:tmpl w:val="C2ACB2D4"/>
    <w:numStyleLink w:val="Zaimportowanystyl20"/>
  </w:abstractNum>
  <w:abstractNum w:abstractNumId="36" w15:restartNumberingAfterBreak="0">
    <w:nsid w:val="26426354"/>
    <w:multiLevelType w:val="hybridMultilevel"/>
    <w:tmpl w:val="B84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F1C0F"/>
    <w:multiLevelType w:val="hybridMultilevel"/>
    <w:tmpl w:val="47F88D0E"/>
    <w:numStyleLink w:val="Zaimportowanystyl19"/>
  </w:abstractNum>
  <w:abstractNum w:abstractNumId="38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F644010"/>
    <w:multiLevelType w:val="hybridMultilevel"/>
    <w:tmpl w:val="D82E0132"/>
    <w:numStyleLink w:val="Zaimportowanystyl41"/>
  </w:abstractNum>
  <w:abstractNum w:abstractNumId="44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1E42D9F"/>
    <w:multiLevelType w:val="multilevel"/>
    <w:tmpl w:val="A19C468A"/>
    <w:numStyleLink w:val="Zaimportowanystyl35"/>
  </w:abstractNum>
  <w:abstractNum w:abstractNumId="46" w15:restartNumberingAfterBreak="0">
    <w:nsid w:val="32604069"/>
    <w:multiLevelType w:val="hybridMultilevel"/>
    <w:tmpl w:val="DBD40560"/>
    <w:numStyleLink w:val="Zaimportowanystyl12"/>
  </w:abstractNum>
  <w:abstractNum w:abstractNumId="4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55A72F8"/>
    <w:multiLevelType w:val="hybridMultilevel"/>
    <w:tmpl w:val="C7CC50A0"/>
    <w:numStyleLink w:val="Zaimportowanystyl21"/>
  </w:abstractNum>
  <w:abstractNum w:abstractNumId="5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76A2764"/>
    <w:multiLevelType w:val="hybridMultilevel"/>
    <w:tmpl w:val="86D2AE5A"/>
    <w:numStyleLink w:val="Zaimportowanystyl16"/>
  </w:abstractNum>
  <w:abstractNum w:abstractNumId="5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C26393C"/>
    <w:multiLevelType w:val="hybridMultilevel"/>
    <w:tmpl w:val="AE767764"/>
    <w:numStyleLink w:val="Zaimportowanystyl39"/>
  </w:abstractNum>
  <w:abstractNum w:abstractNumId="56" w15:restartNumberingAfterBreak="0">
    <w:nsid w:val="3C9A2076"/>
    <w:multiLevelType w:val="multilevel"/>
    <w:tmpl w:val="181E75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2B1519C"/>
    <w:multiLevelType w:val="hybridMultilevel"/>
    <w:tmpl w:val="C7606504"/>
    <w:numStyleLink w:val="Zaimportowanystyl18"/>
  </w:abstractNum>
  <w:abstractNum w:abstractNumId="63" w15:restartNumberingAfterBreak="0">
    <w:nsid w:val="42DA6CD2"/>
    <w:multiLevelType w:val="hybridMultilevel"/>
    <w:tmpl w:val="B9406A96"/>
    <w:numStyleLink w:val="Zaimportowanystyl26"/>
  </w:abstractNum>
  <w:abstractNum w:abstractNumId="64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D422A67"/>
    <w:multiLevelType w:val="multilevel"/>
    <w:tmpl w:val="811CAFAC"/>
    <w:numStyleLink w:val="Zaimportowanystyl38"/>
  </w:abstractNum>
  <w:abstractNum w:abstractNumId="7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0DA0D34"/>
    <w:multiLevelType w:val="hybridMultilevel"/>
    <w:tmpl w:val="86200CE8"/>
    <w:numStyleLink w:val="Zaimportowanystyl43"/>
  </w:abstractNum>
  <w:abstractNum w:abstractNumId="79" w15:restartNumberingAfterBreak="0">
    <w:nsid w:val="518B7578"/>
    <w:multiLevelType w:val="hybridMultilevel"/>
    <w:tmpl w:val="178E1360"/>
    <w:numStyleLink w:val="Zaimportowanystyl14"/>
  </w:abstractNum>
  <w:abstractNum w:abstractNumId="80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6C50F89"/>
    <w:multiLevelType w:val="hybridMultilevel"/>
    <w:tmpl w:val="FCC0D4E4"/>
    <w:numStyleLink w:val="Zaimportowanystyl2"/>
  </w:abstractNum>
  <w:abstractNum w:abstractNumId="82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C3A79BE"/>
    <w:multiLevelType w:val="hybridMultilevel"/>
    <w:tmpl w:val="88C8D05E"/>
    <w:numStyleLink w:val="Zaimportowanystyl40"/>
  </w:abstractNum>
  <w:abstractNum w:abstractNumId="84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5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4DE6A73"/>
    <w:multiLevelType w:val="hybridMultilevel"/>
    <w:tmpl w:val="D3EEEE12"/>
    <w:numStyleLink w:val="Zaimportowanystyl27"/>
  </w:abstractNum>
  <w:abstractNum w:abstractNumId="87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8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8A30757"/>
    <w:multiLevelType w:val="hybridMultilevel"/>
    <w:tmpl w:val="AC2EF154"/>
    <w:numStyleLink w:val="Zaimportowanystyl32"/>
  </w:abstractNum>
  <w:abstractNum w:abstractNumId="92" w15:restartNumberingAfterBreak="0">
    <w:nsid w:val="68EC7771"/>
    <w:multiLevelType w:val="hybridMultilevel"/>
    <w:tmpl w:val="D2686808"/>
    <w:numStyleLink w:val="Zaimportowanystyl25"/>
  </w:abstractNum>
  <w:abstractNum w:abstractNumId="9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01B7C77"/>
    <w:multiLevelType w:val="hybridMultilevel"/>
    <w:tmpl w:val="403CBDAE"/>
    <w:numStyleLink w:val="Zaimportowanystyl30"/>
  </w:abstractNum>
  <w:abstractNum w:abstractNumId="103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D6C59A4"/>
    <w:multiLevelType w:val="hybridMultilevel"/>
    <w:tmpl w:val="0D76AB70"/>
    <w:numStyleLink w:val="Zaimportowanystyl11"/>
  </w:abstractNum>
  <w:abstractNum w:abstractNumId="112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725988">
    <w:abstractNumId w:val="107"/>
  </w:num>
  <w:num w:numId="2" w16cid:durableId="480579127">
    <w:abstractNumId w:val="81"/>
  </w:num>
  <w:num w:numId="3" w16cid:durableId="1701008830">
    <w:abstractNumId w:val="38"/>
  </w:num>
  <w:num w:numId="4" w16cid:durableId="1152017446">
    <w:abstractNumId w:val="14"/>
  </w:num>
  <w:num w:numId="5" w16cid:durableId="1576889473">
    <w:abstractNumId w:val="40"/>
  </w:num>
  <w:num w:numId="6" w16cid:durableId="811678993">
    <w:abstractNumId w:val="14"/>
    <w:lvlOverride w:ilvl="0">
      <w:startOverride w:val="3"/>
      <w:lvl w:ilvl="0" w:tplc="C4E4EFE6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A89BF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3E6D4C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6A69B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E2331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92055E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6AC1BD8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EA07E0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58D0B8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7070839">
    <w:abstractNumId w:val="73"/>
  </w:num>
  <w:num w:numId="8" w16cid:durableId="1582180625">
    <w:abstractNumId w:val="53"/>
  </w:num>
  <w:num w:numId="9" w16cid:durableId="123427708">
    <w:abstractNumId w:val="2"/>
    <w:lvlOverride w:ilvl="0">
      <w:startOverride w:val="4"/>
    </w:lvlOverride>
  </w:num>
  <w:num w:numId="10" w16cid:durableId="1720548306">
    <w:abstractNumId w:val="29"/>
  </w:num>
  <w:num w:numId="11" w16cid:durableId="1723404689">
    <w:abstractNumId w:val="112"/>
  </w:num>
  <w:num w:numId="12" w16cid:durableId="232204853">
    <w:abstractNumId w:val="82"/>
    <w:lvlOverride w:ilvl="0">
      <w:startOverride w:val="6"/>
    </w:lvlOverride>
  </w:num>
  <w:num w:numId="13" w16cid:durableId="2147123119">
    <w:abstractNumId w:val="82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73242466">
    <w:abstractNumId w:val="39"/>
  </w:num>
  <w:num w:numId="15" w16cid:durableId="1722358865">
    <w:abstractNumId w:val="85"/>
  </w:num>
  <w:num w:numId="16" w16cid:durableId="459763553">
    <w:abstractNumId w:val="31"/>
  </w:num>
  <w:num w:numId="17" w16cid:durableId="1077941956">
    <w:abstractNumId w:val="21"/>
  </w:num>
  <w:num w:numId="18" w16cid:durableId="1646423764">
    <w:abstractNumId w:val="111"/>
  </w:num>
  <w:num w:numId="19" w16cid:durableId="734160187">
    <w:abstractNumId w:val="111"/>
    <w:lvlOverride w:ilvl="0">
      <w:startOverride w:val="3"/>
    </w:lvlOverride>
  </w:num>
  <w:num w:numId="20" w16cid:durableId="2144535662">
    <w:abstractNumId w:val="49"/>
  </w:num>
  <w:num w:numId="21" w16cid:durableId="842084209">
    <w:abstractNumId w:val="46"/>
    <w:lvlOverride w:ilvl="0">
      <w:startOverride w:val="8"/>
    </w:lvlOverride>
  </w:num>
  <w:num w:numId="22" w16cid:durableId="2136362002">
    <w:abstractNumId w:val="7"/>
  </w:num>
  <w:num w:numId="23" w16cid:durableId="1581057809">
    <w:abstractNumId w:val="100"/>
  </w:num>
  <w:num w:numId="24" w16cid:durableId="1598101521">
    <w:abstractNumId w:val="79"/>
  </w:num>
  <w:num w:numId="25" w16cid:durableId="595749302">
    <w:abstractNumId w:val="12"/>
  </w:num>
  <w:num w:numId="26" w16cid:durableId="155076829">
    <w:abstractNumId w:val="34"/>
  </w:num>
  <w:num w:numId="27" w16cid:durableId="1315373923">
    <w:abstractNumId w:val="27"/>
  </w:num>
  <w:num w:numId="28" w16cid:durableId="734932896">
    <w:abstractNumId w:val="52"/>
  </w:num>
  <w:num w:numId="29" w16cid:durableId="1810975524">
    <w:abstractNumId w:val="52"/>
    <w:lvlOverride w:ilvl="0">
      <w:startOverride w:val="2"/>
    </w:lvlOverride>
  </w:num>
  <w:num w:numId="30" w16cid:durableId="2055277255">
    <w:abstractNumId w:val="23"/>
  </w:num>
  <w:num w:numId="31" w16cid:durableId="355174">
    <w:abstractNumId w:val="104"/>
  </w:num>
  <w:num w:numId="32" w16cid:durableId="142048366">
    <w:abstractNumId w:val="62"/>
  </w:num>
  <w:num w:numId="33" w16cid:durableId="312683575">
    <w:abstractNumId w:val="75"/>
  </w:num>
  <w:num w:numId="34" w16cid:durableId="796340417">
    <w:abstractNumId w:val="37"/>
  </w:num>
  <w:num w:numId="35" w16cid:durableId="2108890323">
    <w:abstractNumId w:val="60"/>
  </w:num>
  <w:num w:numId="36" w16cid:durableId="556354022">
    <w:abstractNumId w:val="9"/>
  </w:num>
  <w:num w:numId="37" w16cid:durableId="1155416319">
    <w:abstractNumId w:val="50"/>
  </w:num>
  <w:num w:numId="38" w16cid:durableId="2096584305">
    <w:abstractNumId w:val="50"/>
    <w:lvlOverride w:ilvl="0">
      <w:lvl w:ilvl="0" w:tplc="4672FFD4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3EE1C4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20B0F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0095CE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9236C6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38600E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94657C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4E1F86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B2B33C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58366751">
    <w:abstractNumId w:val="96"/>
  </w:num>
  <w:num w:numId="40" w16cid:durableId="203949095">
    <w:abstractNumId w:val="28"/>
  </w:num>
  <w:num w:numId="41" w16cid:durableId="2057045808">
    <w:abstractNumId w:val="35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16371032">
    <w:abstractNumId w:val="26"/>
  </w:num>
  <w:num w:numId="43" w16cid:durableId="816924000">
    <w:abstractNumId w:val="101"/>
  </w:num>
  <w:num w:numId="44" w16cid:durableId="1195267379">
    <w:abstractNumId w:val="93"/>
  </w:num>
  <w:num w:numId="45" w16cid:durableId="79722905">
    <w:abstractNumId w:val="92"/>
  </w:num>
  <w:num w:numId="46" w16cid:durableId="1821193440">
    <w:abstractNumId w:val="69"/>
  </w:num>
  <w:num w:numId="47" w16cid:durableId="633948601">
    <w:abstractNumId w:val="63"/>
  </w:num>
  <w:num w:numId="48" w16cid:durableId="1745757727">
    <w:abstractNumId w:val="65"/>
  </w:num>
  <w:num w:numId="49" w16cid:durableId="415178805">
    <w:abstractNumId w:val="86"/>
  </w:num>
  <w:num w:numId="50" w16cid:durableId="1269894166">
    <w:abstractNumId w:val="51"/>
  </w:num>
  <w:num w:numId="51" w16cid:durableId="89667510">
    <w:abstractNumId w:val="1"/>
  </w:num>
  <w:num w:numId="52" w16cid:durableId="193006794">
    <w:abstractNumId w:val="19"/>
  </w:num>
  <w:num w:numId="53" w16cid:durableId="1151025793">
    <w:abstractNumId w:val="70"/>
  </w:num>
  <w:num w:numId="54" w16cid:durableId="1186095438">
    <w:abstractNumId w:val="102"/>
  </w:num>
  <w:num w:numId="55" w16cid:durableId="315647592">
    <w:abstractNumId w:val="44"/>
  </w:num>
  <w:num w:numId="56" w16cid:durableId="847868047">
    <w:abstractNumId w:val="3"/>
  </w:num>
  <w:num w:numId="57" w16cid:durableId="1627349631">
    <w:abstractNumId w:val="33"/>
  </w:num>
  <w:num w:numId="58" w16cid:durableId="301037061">
    <w:abstractNumId w:val="91"/>
  </w:num>
  <w:num w:numId="59" w16cid:durableId="1128428335">
    <w:abstractNumId w:val="48"/>
  </w:num>
  <w:num w:numId="60" w16cid:durableId="1247229783">
    <w:abstractNumId w:val="17"/>
  </w:num>
  <w:num w:numId="61" w16cid:durableId="1256864157">
    <w:abstractNumId w:val="18"/>
    <w:lvlOverride w:ilvl="0">
      <w:startOverride w:val="26"/>
    </w:lvlOverride>
  </w:num>
  <w:num w:numId="62" w16cid:durableId="468473524">
    <w:abstractNumId w:val="98"/>
  </w:num>
  <w:num w:numId="63" w16cid:durableId="1605070252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15751637">
    <w:abstractNumId w:val="47"/>
  </w:num>
  <w:num w:numId="65" w16cid:durableId="2119905961">
    <w:abstractNumId w:val="77"/>
  </w:num>
  <w:num w:numId="66" w16cid:durableId="84620717">
    <w:abstractNumId w:val="7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416709685">
    <w:abstractNumId w:val="7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52697775">
    <w:abstractNumId w:val="7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597864917">
    <w:abstractNumId w:val="76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61051165">
    <w:abstractNumId w:val="54"/>
  </w:num>
  <w:num w:numId="71" w16cid:durableId="2059041578">
    <w:abstractNumId w:val="55"/>
  </w:num>
  <w:num w:numId="72" w16cid:durableId="1670064541">
    <w:abstractNumId w:val="90"/>
  </w:num>
  <w:num w:numId="73" w16cid:durableId="785541733">
    <w:abstractNumId w:val="83"/>
  </w:num>
  <w:num w:numId="74" w16cid:durableId="2042633510">
    <w:abstractNumId w:val="99"/>
  </w:num>
  <w:num w:numId="75" w16cid:durableId="817460682">
    <w:abstractNumId w:val="43"/>
  </w:num>
  <w:num w:numId="76" w16cid:durableId="1182672023">
    <w:abstractNumId w:val="6"/>
  </w:num>
  <w:num w:numId="77" w16cid:durableId="311714414">
    <w:abstractNumId w:val="0"/>
  </w:num>
  <w:num w:numId="78" w16cid:durableId="109596280">
    <w:abstractNumId w:val="108"/>
  </w:num>
  <w:num w:numId="79" w16cid:durableId="287588723">
    <w:abstractNumId w:val="78"/>
  </w:num>
  <w:num w:numId="80" w16cid:durableId="809052087">
    <w:abstractNumId w:val="72"/>
  </w:num>
  <w:num w:numId="81" w16cid:durableId="2090157467">
    <w:abstractNumId w:val="30"/>
  </w:num>
  <w:num w:numId="82" w16cid:durableId="1391004307">
    <w:abstractNumId w:val="106"/>
  </w:num>
  <w:num w:numId="83" w16cid:durableId="1342582987">
    <w:abstractNumId w:val="22"/>
  </w:num>
  <w:num w:numId="84" w16cid:durableId="1604611788">
    <w:abstractNumId w:val="42"/>
  </w:num>
  <w:num w:numId="85" w16cid:durableId="2079936174">
    <w:abstractNumId w:val="110"/>
  </w:num>
  <w:num w:numId="86" w16cid:durableId="1057585431">
    <w:abstractNumId w:val="66"/>
  </w:num>
  <w:num w:numId="87" w16cid:durableId="857432748">
    <w:abstractNumId w:val="74"/>
  </w:num>
  <w:num w:numId="88" w16cid:durableId="1538813422">
    <w:abstractNumId w:val="25"/>
  </w:num>
  <w:num w:numId="89" w16cid:durableId="105656180">
    <w:abstractNumId w:val="13"/>
  </w:num>
  <w:num w:numId="90" w16cid:durableId="1791513290">
    <w:abstractNumId w:val="95"/>
  </w:num>
  <w:num w:numId="91" w16cid:durableId="1582989141">
    <w:abstractNumId w:val="10"/>
  </w:num>
  <w:num w:numId="92" w16cid:durableId="271597899">
    <w:abstractNumId w:val="71"/>
  </w:num>
  <w:num w:numId="93" w16cid:durableId="1229535760">
    <w:abstractNumId w:val="68"/>
  </w:num>
  <w:num w:numId="94" w16cid:durableId="572475447">
    <w:abstractNumId w:val="97"/>
  </w:num>
  <w:num w:numId="95" w16cid:durableId="1560702507">
    <w:abstractNumId w:val="5"/>
  </w:num>
  <w:num w:numId="96" w16cid:durableId="766730065">
    <w:abstractNumId w:val="109"/>
  </w:num>
  <w:num w:numId="97" w16cid:durableId="121656338">
    <w:abstractNumId w:val="41"/>
  </w:num>
  <w:num w:numId="98" w16cid:durableId="20669716">
    <w:abstractNumId w:val="67"/>
  </w:num>
  <w:num w:numId="99" w16cid:durableId="1256133574">
    <w:abstractNumId w:val="56"/>
  </w:num>
  <w:num w:numId="100" w16cid:durableId="1518885902">
    <w:abstractNumId w:val="32"/>
  </w:num>
  <w:num w:numId="101" w16cid:durableId="1851800076">
    <w:abstractNumId w:val="103"/>
  </w:num>
  <w:num w:numId="102" w16cid:durableId="1138063121">
    <w:abstractNumId w:val="57"/>
  </w:num>
  <w:num w:numId="103" w16cid:durableId="7279936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046178145">
    <w:abstractNumId w:val="4"/>
  </w:num>
  <w:num w:numId="105" w16cid:durableId="146556530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4795678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25105601">
    <w:abstractNumId w:val="61"/>
  </w:num>
  <w:num w:numId="108" w16cid:durableId="150608872">
    <w:abstractNumId w:val="82"/>
  </w:num>
  <w:num w:numId="109" w16cid:durableId="131950182">
    <w:abstractNumId w:val="58"/>
  </w:num>
  <w:num w:numId="110" w16cid:durableId="500655852">
    <w:abstractNumId w:val="36"/>
  </w:num>
  <w:num w:numId="111" w16cid:durableId="1583948922">
    <w:abstractNumId w:val="59"/>
  </w:num>
  <w:num w:numId="112" w16cid:durableId="981275539">
    <w:abstractNumId w:val="64"/>
  </w:num>
  <w:num w:numId="113" w16cid:durableId="509293036">
    <w:abstractNumId w:val="20"/>
  </w:num>
  <w:num w:numId="114" w16cid:durableId="259873484">
    <w:abstractNumId w:val="8"/>
  </w:num>
  <w:num w:numId="115" w16cid:durableId="2137261682">
    <w:abstractNumId w:val="89"/>
  </w:num>
  <w:num w:numId="116" w16cid:durableId="1656645724">
    <w:abstractNumId w:val="80"/>
  </w:num>
  <w:num w:numId="117" w16cid:durableId="248008920">
    <w:abstractNumId w:val="94"/>
  </w:num>
  <w:num w:numId="118" w16cid:durableId="1009453866">
    <w:abstractNumId w:val="105"/>
  </w:num>
  <w:num w:numId="119" w16cid:durableId="435828118">
    <w:abstractNumId w:val="87"/>
  </w:num>
  <w:num w:numId="120" w16cid:durableId="6836071">
    <w:abstractNumId w:val="15"/>
  </w:num>
  <w:num w:numId="121" w16cid:durableId="145437958">
    <w:abstractNumId w:val="84"/>
  </w:num>
  <w:num w:numId="122" w16cid:durableId="564493575">
    <w:abstractNumId w:val="88"/>
  </w:num>
  <w:num w:numId="123" w16cid:durableId="1530096577">
    <w:abstractNumId w:val="24"/>
  </w:num>
  <w:num w:numId="124" w16cid:durableId="534468432">
    <w:abstractNumId w:val="16"/>
  </w:num>
  <w:num w:numId="125" w16cid:durableId="634678877">
    <w:abstractNumId w:val="1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4297B"/>
    <w:rsid w:val="0004537A"/>
    <w:rsid w:val="0005519F"/>
    <w:rsid w:val="00061161"/>
    <w:rsid w:val="000735EE"/>
    <w:rsid w:val="00086D0F"/>
    <w:rsid w:val="000910EB"/>
    <w:rsid w:val="00094ABD"/>
    <w:rsid w:val="000C2D94"/>
    <w:rsid w:val="001012C2"/>
    <w:rsid w:val="00104DDA"/>
    <w:rsid w:val="0010588D"/>
    <w:rsid w:val="0011198F"/>
    <w:rsid w:val="00143FEF"/>
    <w:rsid w:val="001563DA"/>
    <w:rsid w:val="00181A6A"/>
    <w:rsid w:val="001A1501"/>
    <w:rsid w:val="001C0B57"/>
    <w:rsid w:val="001D1D82"/>
    <w:rsid w:val="001E301F"/>
    <w:rsid w:val="001F7B99"/>
    <w:rsid w:val="002004CE"/>
    <w:rsid w:val="00211DD1"/>
    <w:rsid w:val="00213AF2"/>
    <w:rsid w:val="00221ED4"/>
    <w:rsid w:val="0022260B"/>
    <w:rsid w:val="00222AB4"/>
    <w:rsid w:val="002360ED"/>
    <w:rsid w:val="002475A3"/>
    <w:rsid w:val="00257AFB"/>
    <w:rsid w:val="00267B2F"/>
    <w:rsid w:val="0027226A"/>
    <w:rsid w:val="002B4A0E"/>
    <w:rsid w:val="002F226E"/>
    <w:rsid w:val="002F6047"/>
    <w:rsid w:val="00323D13"/>
    <w:rsid w:val="00343F00"/>
    <w:rsid w:val="00350CA9"/>
    <w:rsid w:val="00382FF5"/>
    <w:rsid w:val="003A2C3F"/>
    <w:rsid w:val="003A315A"/>
    <w:rsid w:val="003A3E12"/>
    <w:rsid w:val="003D1663"/>
    <w:rsid w:val="003E164B"/>
    <w:rsid w:val="003E5008"/>
    <w:rsid w:val="003F7578"/>
    <w:rsid w:val="00400F1A"/>
    <w:rsid w:val="00402EFC"/>
    <w:rsid w:val="00433696"/>
    <w:rsid w:val="00451D03"/>
    <w:rsid w:val="00456BBC"/>
    <w:rsid w:val="004615D5"/>
    <w:rsid w:val="00482944"/>
    <w:rsid w:val="00482F92"/>
    <w:rsid w:val="004866D5"/>
    <w:rsid w:val="004A0783"/>
    <w:rsid w:val="004D2C26"/>
    <w:rsid w:val="004E1A10"/>
    <w:rsid w:val="00515F88"/>
    <w:rsid w:val="00532780"/>
    <w:rsid w:val="00541594"/>
    <w:rsid w:val="005534DB"/>
    <w:rsid w:val="00577226"/>
    <w:rsid w:val="005903B8"/>
    <w:rsid w:val="00590544"/>
    <w:rsid w:val="005A729E"/>
    <w:rsid w:val="005A7ECB"/>
    <w:rsid w:val="005C71C8"/>
    <w:rsid w:val="005E3E25"/>
    <w:rsid w:val="005F668D"/>
    <w:rsid w:val="00604128"/>
    <w:rsid w:val="00637DF1"/>
    <w:rsid w:val="00642D12"/>
    <w:rsid w:val="00647057"/>
    <w:rsid w:val="0065553B"/>
    <w:rsid w:val="006920E2"/>
    <w:rsid w:val="006979B1"/>
    <w:rsid w:val="006E4752"/>
    <w:rsid w:val="006F0335"/>
    <w:rsid w:val="006F4BA0"/>
    <w:rsid w:val="006F66E6"/>
    <w:rsid w:val="007006C6"/>
    <w:rsid w:val="00761AC7"/>
    <w:rsid w:val="007A33AC"/>
    <w:rsid w:val="007B3E7C"/>
    <w:rsid w:val="007D657F"/>
    <w:rsid w:val="007F642E"/>
    <w:rsid w:val="00815915"/>
    <w:rsid w:val="00826518"/>
    <w:rsid w:val="008451FE"/>
    <w:rsid w:val="008462FB"/>
    <w:rsid w:val="00855146"/>
    <w:rsid w:val="00856FBC"/>
    <w:rsid w:val="00884896"/>
    <w:rsid w:val="008A354B"/>
    <w:rsid w:val="008A46F6"/>
    <w:rsid w:val="008B68D6"/>
    <w:rsid w:val="008C2010"/>
    <w:rsid w:val="008C3FF6"/>
    <w:rsid w:val="008D1648"/>
    <w:rsid w:val="008E41C2"/>
    <w:rsid w:val="008F2EAA"/>
    <w:rsid w:val="009108CA"/>
    <w:rsid w:val="0091250A"/>
    <w:rsid w:val="009140C9"/>
    <w:rsid w:val="00926D66"/>
    <w:rsid w:val="009309FA"/>
    <w:rsid w:val="00933162"/>
    <w:rsid w:val="00950BBB"/>
    <w:rsid w:val="00960320"/>
    <w:rsid w:val="0097587D"/>
    <w:rsid w:val="009A3081"/>
    <w:rsid w:val="009A7362"/>
    <w:rsid w:val="009A7A4C"/>
    <w:rsid w:val="009D7BFD"/>
    <w:rsid w:val="009E3D90"/>
    <w:rsid w:val="009F2361"/>
    <w:rsid w:val="00A0476E"/>
    <w:rsid w:val="00A30F1F"/>
    <w:rsid w:val="00A3550F"/>
    <w:rsid w:val="00A46E10"/>
    <w:rsid w:val="00A53F36"/>
    <w:rsid w:val="00A8303D"/>
    <w:rsid w:val="00A927E7"/>
    <w:rsid w:val="00A92AB8"/>
    <w:rsid w:val="00A93430"/>
    <w:rsid w:val="00AA3F05"/>
    <w:rsid w:val="00AE03F5"/>
    <w:rsid w:val="00AE306C"/>
    <w:rsid w:val="00AE7433"/>
    <w:rsid w:val="00B322AA"/>
    <w:rsid w:val="00B342DE"/>
    <w:rsid w:val="00B43E20"/>
    <w:rsid w:val="00B4438E"/>
    <w:rsid w:val="00B45061"/>
    <w:rsid w:val="00B533FA"/>
    <w:rsid w:val="00B55913"/>
    <w:rsid w:val="00B61D75"/>
    <w:rsid w:val="00B711D8"/>
    <w:rsid w:val="00B75E0B"/>
    <w:rsid w:val="00BA63FB"/>
    <w:rsid w:val="00BE1E01"/>
    <w:rsid w:val="00BF3F50"/>
    <w:rsid w:val="00BF6E8D"/>
    <w:rsid w:val="00C00BAD"/>
    <w:rsid w:val="00C03709"/>
    <w:rsid w:val="00C07AB3"/>
    <w:rsid w:val="00C07F0A"/>
    <w:rsid w:val="00C24F06"/>
    <w:rsid w:val="00C26437"/>
    <w:rsid w:val="00C27291"/>
    <w:rsid w:val="00C31D10"/>
    <w:rsid w:val="00C533A6"/>
    <w:rsid w:val="00C535B4"/>
    <w:rsid w:val="00C61E1B"/>
    <w:rsid w:val="00C74A72"/>
    <w:rsid w:val="00C82F5E"/>
    <w:rsid w:val="00CA7FEC"/>
    <w:rsid w:val="00CC7E48"/>
    <w:rsid w:val="00CD2C7B"/>
    <w:rsid w:val="00CE6471"/>
    <w:rsid w:val="00CF1ACD"/>
    <w:rsid w:val="00CF3716"/>
    <w:rsid w:val="00D035D4"/>
    <w:rsid w:val="00D22D6F"/>
    <w:rsid w:val="00D32F48"/>
    <w:rsid w:val="00D376F6"/>
    <w:rsid w:val="00D46A60"/>
    <w:rsid w:val="00D75766"/>
    <w:rsid w:val="00D824FA"/>
    <w:rsid w:val="00DC3291"/>
    <w:rsid w:val="00DF67F1"/>
    <w:rsid w:val="00E225AA"/>
    <w:rsid w:val="00E52516"/>
    <w:rsid w:val="00E60D23"/>
    <w:rsid w:val="00E66562"/>
    <w:rsid w:val="00E766F0"/>
    <w:rsid w:val="00E959E5"/>
    <w:rsid w:val="00E964E0"/>
    <w:rsid w:val="00EB5F82"/>
    <w:rsid w:val="00EB6F00"/>
    <w:rsid w:val="00EE3674"/>
    <w:rsid w:val="00EE6F31"/>
    <w:rsid w:val="00EF53C0"/>
    <w:rsid w:val="00F13C56"/>
    <w:rsid w:val="00F23835"/>
    <w:rsid w:val="00F27BD7"/>
    <w:rsid w:val="00F446E2"/>
    <w:rsid w:val="00F55231"/>
    <w:rsid w:val="00F57A8A"/>
    <w:rsid w:val="00F70056"/>
    <w:rsid w:val="00F7208D"/>
    <w:rsid w:val="00F7336A"/>
    <w:rsid w:val="00F80353"/>
    <w:rsid w:val="00F80414"/>
    <w:rsid w:val="00F80499"/>
    <w:rsid w:val="00F81482"/>
    <w:rsid w:val="00F935BD"/>
    <w:rsid w:val="00FA1648"/>
    <w:rsid w:val="00FB3465"/>
    <w:rsid w:val="00FC19E1"/>
    <w:rsid w:val="00FC3A90"/>
    <w:rsid w:val="00FD691F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8"/>
      </w:numPr>
    </w:pPr>
  </w:style>
  <w:style w:type="numbering" w:customStyle="1" w:styleId="Zaimportowanystyl1">
    <w:name w:val="Zaimportowany styl 1"/>
    <w:rsid w:val="00A53F36"/>
    <w:pPr>
      <w:numPr>
        <w:numId w:val="111"/>
      </w:numPr>
    </w:pPr>
  </w:style>
  <w:style w:type="numbering" w:customStyle="1" w:styleId="Zaimportowanystyl210">
    <w:name w:val="Zaimportowany styl 210"/>
    <w:rsid w:val="00A53F36"/>
    <w:pPr>
      <w:numPr>
        <w:numId w:val="112"/>
      </w:numPr>
    </w:pPr>
  </w:style>
  <w:style w:type="numbering" w:customStyle="1" w:styleId="Zaimportowanystyl36">
    <w:name w:val="Zaimportowany styl 36"/>
    <w:rsid w:val="00A53F36"/>
    <w:pPr>
      <w:numPr>
        <w:numId w:val="113"/>
      </w:numPr>
    </w:pPr>
  </w:style>
  <w:style w:type="numbering" w:customStyle="1" w:styleId="Zaimportowanystyl410">
    <w:name w:val="Zaimportowany styl 410"/>
    <w:rsid w:val="00A53F36"/>
    <w:pPr>
      <w:numPr>
        <w:numId w:val="114"/>
      </w:numPr>
    </w:pPr>
  </w:style>
  <w:style w:type="numbering" w:customStyle="1" w:styleId="Zaimportowanystyl58">
    <w:name w:val="Zaimportowany styl 58"/>
    <w:rsid w:val="00A53F36"/>
    <w:pPr>
      <w:numPr>
        <w:numId w:val="11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437"/>
    <w:rPr>
      <w:rFonts w:ascii="Tahoma" w:eastAsia="Tahoma" w:hAnsi="Tahoma" w:cs="Tahoma"/>
      <w:color w:val="000000"/>
      <w:u w:color="000000"/>
    </w:rPr>
  </w:style>
  <w:style w:type="numbering" w:customStyle="1" w:styleId="WWNum32">
    <w:name w:val="WWNum32"/>
    <w:basedOn w:val="Bezlisty"/>
    <w:rsid w:val="00211DD1"/>
    <w:pPr>
      <w:numPr>
        <w:numId w:val="125"/>
      </w:numPr>
    </w:pPr>
  </w:style>
  <w:style w:type="table" w:customStyle="1" w:styleId="TableNormal3">
    <w:name w:val="Table Normal3"/>
    <w:rsid w:val="001C0B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5F4-CED9-474C-8573-70FF168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2206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83</cp:revision>
  <cp:lastPrinted>2022-02-09T09:38:00Z</cp:lastPrinted>
  <dcterms:created xsi:type="dcterms:W3CDTF">2022-01-27T12:07:00Z</dcterms:created>
  <dcterms:modified xsi:type="dcterms:W3CDTF">2023-02-17T09:06:00Z</dcterms:modified>
</cp:coreProperties>
</file>