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7EFB6" w14:textId="77777777" w:rsidR="003F6300" w:rsidRPr="00060C25" w:rsidRDefault="00960861" w:rsidP="003F6300">
      <w:pPr>
        <w:spacing w:line="276" w:lineRule="auto"/>
        <w:jc w:val="right"/>
        <w:rPr>
          <w:rFonts w:cstheme="minorHAnsi"/>
        </w:rPr>
      </w:pPr>
      <w:r>
        <w:rPr>
          <w:rFonts w:cstheme="minorHAnsi"/>
        </w:rPr>
        <w:t>Działoszyce</w:t>
      </w:r>
      <w:r w:rsidR="003F6300" w:rsidRPr="00060C25">
        <w:rPr>
          <w:rFonts w:cstheme="minorHAnsi"/>
        </w:rPr>
        <w:t xml:space="preserve">, </w:t>
      </w:r>
      <w:r>
        <w:rPr>
          <w:rFonts w:cstheme="minorHAnsi"/>
        </w:rPr>
        <w:t>0</w:t>
      </w:r>
      <w:r w:rsidR="001C096A">
        <w:rPr>
          <w:rFonts w:cstheme="minorHAnsi"/>
        </w:rPr>
        <w:t>9</w:t>
      </w:r>
      <w:r w:rsidR="003F6300">
        <w:rPr>
          <w:rFonts w:cstheme="minorHAnsi"/>
        </w:rPr>
        <w:t>.0</w:t>
      </w:r>
      <w:r>
        <w:rPr>
          <w:rFonts w:cstheme="minorHAnsi"/>
        </w:rPr>
        <w:t>9</w:t>
      </w:r>
      <w:r w:rsidR="003F6300">
        <w:rPr>
          <w:rFonts w:cstheme="minorHAnsi"/>
        </w:rPr>
        <w:t>.</w:t>
      </w:r>
      <w:r w:rsidR="003F6300" w:rsidRPr="00060C25">
        <w:rPr>
          <w:rFonts w:cstheme="minorHAnsi"/>
        </w:rPr>
        <w:t>2021 r.</w:t>
      </w:r>
    </w:p>
    <w:p w14:paraId="66F40C6E" w14:textId="77777777" w:rsidR="003F6300" w:rsidRPr="00060C25" w:rsidRDefault="003F6300" w:rsidP="003F6300">
      <w:pPr>
        <w:spacing w:line="276" w:lineRule="auto"/>
        <w:jc w:val="right"/>
        <w:rPr>
          <w:rFonts w:cstheme="minorHAnsi"/>
        </w:rPr>
      </w:pPr>
    </w:p>
    <w:p w14:paraId="3B8DC6C8" w14:textId="77777777" w:rsidR="003F6300" w:rsidRPr="00060C25" w:rsidRDefault="003F6300" w:rsidP="003F6300">
      <w:pPr>
        <w:spacing w:line="276" w:lineRule="auto"/>
        <w:jc w:val="right"/>
        <w:rPr>
          <w:rFonts w:cstheme="minorHAnsi"/>
        </w:rPr>
      </w:pPr>
    </w:p>
    <w:p w14:paraId="490FB2EF" w14:textId="77777777" w:rsidR="003F6300" w:rsidRPr="00060C25" w:rsidRDefault="003F6300" w:rsidP="003F6300">
      <w:pPr>
        <w:spacing w:line="276" w:lineRule="auto"/>
        <w:jc w:val="right"/>
        <w:rPr>
          <w:rFonts w:cstheme="minorHAnsi"/>
        </w:rPr>
      </w:pPr>
    </w:p>
    <w:p w14:paraId="7A505137" w14:textId="77777777" w:rsidR="003F6300" w:rsidRPr="00060C25" w:rsidRDefault="003F6300" w:rsidP="003F6300">
      <w:pPr>
        <w:spacing w:line="276" w:lineRule="auto"/>
        <w:jc w:val="center"/>
        <w:rPr>
          <w:rFonts w:cstheme="minorHAnsi"/>
          <w:b/>
          <w:sz w:val="36"/>
        </w:rPr>
      </w:pPr>
      <w:r w:rsidRPr="00060C25">
        <w:rPr>
          <w:rFonts w:cstheme="minorHAnsi"/>
          <w:b/>
          <w:sz w:val="40"/>
        </w:rPr>
        <w:t>Specyfikacja</w:t>
      </w:r>
      <w:r w:rsidRPr="00060C25">
        <w:rPr>
          <w:rFonts w:cstheme="minorHAnsi"/>
          <w:b/>
          <w:sz w:val="36"/>
        </w:rPr>
        <w:t xml:space="preserve"> </w:t>
      </w:r>
      <w:r w:rsidRPr="00060C25">
        <w:rPr>
          <w:rFonts w:cstheme="minorHAnsi"/>
          <w:b/>
          <w:sz w:val="40"/>
        </w:rPr>
        <w:t>Warunków Zamówienia</w:t>
      </w:r>
    </w:p>
    <w:p w14:paraId="76489560" w14:textId="77777777" w:rsidR="003F6300" w:rsidRPr="00060C25" w:rsidRDefault="003F6300" w:rsidP="003F6300">
      <w:pPr>
        <w:spacing w:line="276" w:lineRule="auto"/>
        <w:jc w:val="center"/>
        <w:rPr>
          <w:rFonts w:cstheme="minorHAnsi"/>
        </w:rPr>
      </w:pPr>
      <w:r w:rsidRPr="00060C25">
        <w:rPr>
          <w:rFonts w:cstheme="minorHAnsi"/>
        </w:rPr>
        <w:t xml:space="preserve">(dalej jako: </w:t>
      </w:r>
      <w:r w:rsidRPr="00060C25">
        <w:rPr>
          <w:rFonts w:cstheme="minorHAnsi"/>
          <w:b/>
        </w:rPr>
        <w:t>SWZ</w:t>
      </w:r>
      <w:r w:rsidRPr="00060C25">
        <w:rPr>
          <w:rFonts w:cstheme="minorHAnsi"/>
        </w:rPr>
        <w:t>)</w:t>
      </w:r>
    </w:p>
    <w:p w14:paraId="59978161" w14:textId="77777777" w:rsidR="003F6300" w:rsidRPr="00060C25" w:rsidRDefault="003F6300" w:rsidP="003F6300">
      <w:pPr>
        <w:spacing w:line="276" w:lineRule="auto"/>
        <w:jc w:val="center"/>
        <w:rPr>
          <w:rFonts w:cstheme="minorHAnsi"/>
        </w:rPr>
      </w:pPr>
    </w:p>
    <w:p w14:paraId="244B49AC" w14:textId="77777777" w:rsidR="003F6300" w:rsidRPr="00060C25" w:rsidRDefault="003F6300" w:rsidP="003F6300">
      <w:pPr>
        <w:spacing w:line="276" w:lineRule="auto"/>
        <w:jc w:val="center"/>
        <w:rPr>
          <w:rFonts w:cstheme="minorHAnsi"/>
        </w:rPr>
      </w:pPr>
      <w:r w:rsidRPr="00060C25">
        <w:rPr>
          <w:rFonts w:cstheme="minorHAnsi"/>
        </w:rPr>
        <w:t>Dotyczy postępowania o udzielenie zamówienia publicznego na zadanie pn.:</w:t>
      </w:r>
    </w:p>
    <w:p w14:paraId="77560061" w14:textId="77777777" w:rsidR="003F6300" w:rsidRPr="00060C25" w:rsidRDefault="003F6300" w:rsidP="003F6300">
      <w:pPr>
        <w:spacing w:line="276" w:lineRule="auto"/>
        <w:jc w:val="center"/>
        <w:rPr>
          <w:rFonts w:cstheme="minorHAnsi"/>
        </w:rPr>
      </w:pPr>
    </w:p>
    <w:p w14:paraId="39599295" w14:textId="77777777" w:rsidR="003F6300" w:rsidRPr="00060C25" w:rsidRDefault="003F6300" w:rsidP="003F6300">
      <w:pPr>
        <w:spacing w:line="276" w:lineRule="auto"/>
        <w:jc w:val="center"/>
        <w:rPr>
          <w:rFonts w:cstheme="minorHAnsi"/>
          <w:sz w:val="32"/>
        </w:rPr>
      </w:pPr>
      <w:r w:rsidRPr="00060C25">
        <w:rPr>
          <w:rFonts w:cstheme="minorHAnsi"/>
          <w:b/>
          <w:sz w:val="32"/>
        </w:rPr>
        <w:t>„</w:t>
      </w:r>
      <w:r>
        <w:rPr>
          <w:rFonts w:cstheme="minorHAnsi"/>
          <w:b/>
          <w:sz w:val="32"/>
        </w:rPr>
        <w:t xml:space="preserve">Zakup </w:t>
      </w:r>
      <w:r w:rsidR="00960861">
        <w:rPr>
          <w:rFonts w:cstheme="minorHAnsi"/>
          <w:b/>
          <w:sz w:val="32"/>
        </w:rPr>
        <w:t>lekkiego</w:t>
      </w:r>
      <w:r>
        <w:rPr>
          <w:rFonts w:cstheme="minorHAnsi"/>
          <w:b/>
          <w:sz w:val="32"/>
        </w:rPr>
        <w:t xml:space="preserve"> samochodu ratowniczo-gaśniczego dl</w:t>
      </w:r>
      <w:r w:rsidR="00960861">
        <w:rPr>
          <w:rFonts w:cstheme="minorHAnsi"/>
          <w:b/>
          <w:sz w:val="32"/>
        </w:rPr>
        <w:t>a Ochotniczej Straży Pożarnej w</w:t>
      </w:r>
      <w:r>
        <w:rPr>
          <w:rFonts w:cstheme="minorHAnsi"/>
          <w:b/>
          <w:sz w:val="32"/>
        </w:rPr>
        <w:t xml:space="preserve"> </w:t>
      </w:r>
      <w:r w:rsidR="00960861">
        <w:rPr>
          <w:rFonts w:cstheme="minorHAnsi"/>
          <w:b/>
          <w:sz w:val="32"/>
        </w:rPr>
        <w:t>Działoszycach</w:t>
      </w:r>
      <w:r w:rsidRPr="00060C25">
        <w:rPr>
          <w:rFonts w:cstheme="minorHAnsi"/>
          <w:b/>
          <w:sz w:val="32"/>
        </w:rPr>
        <w:t>”</w:t>
      </w:r>
    </w:p>
    <w:p w14:paraId="3C593605" w14:textId="77777777" w:rsidR="003F6300" w:rsidRPr="00060C25" w:rsidRDefault="003F6300" w:rsidP="003F6300">
      <w:pPr>
        <w:spacing w:line="276" w:lineRule="auto"/>
        <w:jc w:val="center"/>
        <w:rPr>
          <w:rFonts w:cstheme="minorHAnsi"/>
          <w:sz w:val="28"/>
        </w:rPr>
      </w:pPr>
    </w:p>
    <w:p w14:paraId="457A3A21" w14:textId="77777777" w:rsidR="003F6300" w:rsidRPr="00060C25" w:rsidRDefault="003F6300" w:rsidP="003F6300">
      <w:pPr>
        <w:spacing w:line="276" w:lineRule="auto"/>
        <w:jc w:val="center"/>
        <w:rPr>
          <w:rFonts w:cstheme="minorHAnsi"/>
        </w:rPr>
      </w:pPr>
      <w:r w:rsidRPr="00060C25">
        <w:rPr>
          <w:rFonts w:cstheme="minorHAnsi"/>
        </w:rPr>
        <w:t xml:space="preserve">prowadzonego w </w:t>
      </w:r>
      <w:r w:rsidRPr="00060C25">
        <w:rPr>
          <w:rFonts w:cstheme="minorHAnsi"/>
          <w:b/>
          <w:u w:val="single"/>
        </w:rPr>
        <w:t>trybie podstawowym</w:t>
      </w:r>
      <w:r w:rsidRPr="00060C25">
        <w:rPr>
          <w:rFonts w:cstheme="minorHAnsi"/>
        </w:rPr>
        <w:t xml:space="preserve"> na podstawie przepisów ustawy z dnia 11 września 2019 r. – Prawo zamówień publicznych (</w:t>
      </w:r>
      <w:r w:rsidRPr="004406E2">
        <w:rPr>
          <w:rFonts w:cstheme="minorHAnsi"/>
        </w:rPr>
        <w:t xml:space="preserve">Dz.U. </w:t>
      </w:r>
      <w:r>
        <w:rPr>
          <w:rFonts w:cstheme="minorHAnsi"/>
        </w:rPr>
        <w:t xml:space="preserve">z </w:t>
      </w:r>
      <w:r w:rsidRPr="004406E2">
        <w:rPr>
          <w:rFonts w:cstheme="minorHAnsi"/>
        </w:rPr>
        <w:t xml:space="preserve">2021 </w:t>
      </w:r>
      <w:r>
        <w:rPr>
          <w:rFonts w:cstheme="minorHAnsi"/>
        </w:rPr>
        <w:t xml:space="preserve">r. </w:t>
      </w:r>
      <w:r w:rsidRPr="004406E2">
        <w:rPr>
          <w:rFonts w:cstheme="minorHAnsi"/>
        </w:rPr>
        <w:t>poz. 1129</w:t>
      </w:r>
      <w:r>
        <w:rPr>
          <w:rFonts w:cstheme="minorHAnsi"/>
        </w:rPr>
        <w:t>,</w:t>
      </w:r>
      <w:r w:rsidRPr="00060C25">
        <w:rPr>
          <w:rFonts w:cstheme="minorHAnsi"/>
        </w:rPr>
        <w:t xml:space="preserve"> dalej jako: </w:t>
      </w:r>
      <w:r w:rsidRPr="00060C25">
        <w:rPr>
          <w:rFonts w:cstheme="minorHAnsi"/>
          <w:b/>
        </w:rPr>
        <w:t>p.z.p.</w:t>
      </w:r>
      <w:r w:rsidRPr="00060C25">
        <w:rPr>
          <w:rFonts w:cstheme="minorHAnsi"/>
        </w:rPr>
        <w:t>)</w:t>
      </w:r>
    </w:p>
    <w:p w14:paraId="7D14D56F" w14:textId="77777777" w:rsidR="003F6300" w:rsidRPr="00060C25" w:rsidRDefault="003F6300" w:rsidP="003F6300">
      <w:pPr>
        <w:spacing w:line="276" w:lineRule="auto"/>
        <w:jc w:val="center"/>
        <w:rPr>
          <w:rFonts w:cstheme="minorHAnsi"/>
        </w:rPr>
      </w:pPr>
    </w:p>
    <w:p w14:paraId="234CEE2D" w14:textId="77777777" w:rsidR="003F6300" w:rsidRPr="00060C25" w:rsidRDefault="003F6300" w:rsidP="003F6300">
      <w:pPr>
        <w:spacing w:line="276" w:lineRule="auto"/>
        <w:jc w:val="center"/>
        <w:rPr>
          <w:rFonts w:cstheme="minorHAnsi"/>
        </w:rPr>
      </w:pPr>
    </w:p>
    <w:p w14:paraId="5959E8B9" w14:textId="77777777" w:rsidR="003F6300" w:rsidRPr="00060C25" w:rsidRDefault="003F6300" w:rsidP="003F6300">
      <w:pPr>
        <w:spacing w:line="276" w:lineRule="auto"/>
        <w:jc w:val="center"/>
        <w:rPr>
          <w:rFonts w:cstheme="minorHAnsi"/>
        </w:rPr>
      </w:pPr>
    </w:p>
    <w:p w14:paraId="6941D9C5" w14:textId="77777777" w:rsidR="003F6300" w:rsidRPr="00060C25" w:rsidRDefault="003F6300" w:rsidP="003F6300">
      <w:pPr>
        <w:spacing w:line="276" w:lineRule="auto"/>
        <w:jc w:val="center"/>
        <w:rPr>
          <w:rFonts w:cstheme="minorHAnsi"/>
        </w:rPr>
      </w:pPr>
      <w:r w:rsidRPr="00060C25">
        <w:rPr>
          <w:rFonts w:cstheme="minorHAnsi"/>
        </w:rPr>
        <w:t xml:space="preserve">Znak postępowania: </w:t>
      </w:r>
      <w:r w:rsidR="00565E81" w:rsidRPr="00770C4D">
        <w:rPr>
          <w:rFonts w:cstheme="minorHAnsi"/>
          <w:b/>
        </w:rPr>
        <w:t>OSP</w:t>
      </w:r>
      <w:r w:rsidR="007264DB" w:rsidRPr="00770C4D">
        <w:rPr>
          <w:rFonts w:cstheme="minorHAnsi"/>
          <w:b/>
        </w:rPr>
        <w:t>.ZP.0</w:t>
      </w:r>
      <w:r w:rsidR="00565E81" w:rsidRPr="00770C4D">
        <w:rPr>
          <w:rFonts w:cstheme="minorHAnsi"/>
          <w:b/>
        </w:rPr>
        <w:t>1</w:t>
      </w:r>
      <w:r w:rsidR="007264DB" w:rsidRPr="00770C4D">
        <w:rPr>
          <w:rFonts w:cstheme="minorHAnsi"/>
          <w:b/>
        </w:rPr>
        <w:t>.2021</w:t>
      </w:r>
    </w:p>
    <w:p w14:paraId="1E4C4F3B" w14:textId="77777777" w:rsidR="003F6300" w:rsidRPr="00060C25" w:rsidRDefault="003F6300" w:rsidP="003F6300">
      <w:pPr>
        <w:spacing w:line="276" w:lineRule="auto"/>
        <w:rPr>
          <w:rFonts w:cstheme="minorHAnsi"/>
        </w:rPr>
      </w:pPr>
    </w:p>
    <w:p w14:paraId="70885D27" w14:textId="77777777" w:rsidR="003F6300" w:rsidRPr="00060C25" w:rsidRDefault="003F6300" w:rsidP="003F6300">
      <w:pPr>
        <w:spacing w:line="276" w:lineRule="auto"/>
        <w:rPr>
          <w:rFonts w:cstheme="minorHAnsi"/>
        </w:rPr>
      </w:pPr>
    </w:p>
    <w:p w14:paraId="3A6A8F63" w14:textId="77777777" w:rsidR="003F6300" w:rsidRPr="00060C25" w:rsidRDefault="003F6300" w:rsidP="003F6300">
      <w:pPr>
        <w:spacing w:line="276" w:lineRule="auto"/>
        <w:rPr>
          <w:rFonts w:cstheme="minorHAnsi"/>
        </w:rPr>
      </w:pPr>
    </w:p>
    <w:p w14:paraId="250BAA4C" w14:textId="77777777" w:rsidR="003F6300" w:rsidRPr="00060C25" w:rsidRDefault="003F6300" w:rsidP="003F6300">
      <w:pPr>
        <w:spacing w:line="276" w:lineRule="auto"/>
        <w:rPr>
          <w:rFonts w:cstheme="minorHAnsi"/>
        </w:rPr>
      </w:pPr>
    </w:p>
    <w:p w14:paraId="4B90FD93" w14:textId="77777777" w:rsidR="003F6300" w:rsidRPr="00060C25" w:rsidRDefault="003F6300" w:rsidP="003F6300">
      <w:pPr>
        <w:spacing w:line="276" w:lineRule="auto"/>
        <w:rPr>
          <w:rFonts w:cstheme="minorHAnsi"/>
        </w:rPr>
      </w:pPr>
    </w:p>
    <w:p w14:paraId="145CD3AF" w14:textId="77777777" w:rsidR="003F6300" w:rsidRPr="00060C25" w:rsidRDefault="003F6300" w:rsidP="003F6300">
      <w:pPr>
        <w:spacing w:line="276" w:lineRule="auto"/>
        <w:rPr>
          <w:rFonts w:cstheme="minorHAnsi"/>
        </w:rPr>
      </w:pPr>
    </w:p>
    <w:p w14:paraId="4831ADE6" w14:textId="77777777" w:rsidR="003F6300" w:rsidRPr="00060C25" w:rsidRDefault="003F6300" w:rsidP="003F6300">
      <w:pPr>
        <w:spacing w:line="276" w:lineRule="auto"/>
        <w:rPr>
          <w:rFonts w:cstheme="minorHAnsi"/>
        </w:rPr>
      </w:pPr>
    </w:p>
    <w:p w14:paraId="34E93BC7" w14:textId="77777777" w:rsidR="003F6300" w:rsidRPr="00060C25" w:rsidRDefault="003F6300" w:rsidP="003F6300">
      <w:pPr>
        <w:spacing w:line="276" w:lineRule="auto"/>
        <w:rPr>
          <w:rFonts w:cstheme="minorHAnsi"/>
        </w:rPr>
      </w:pPr>
    </w:p>
    <w:p w14:paraId="72A7185B" w14:textId="77777777" w:rsidR="003F6300" w:rsidRPr="00060C25" w:rsidRDefault="003F6300" w:rsidP="003F6300">
      <w:pPr>
        <w:spacing w:line="276" w:lineRule="auto"/>
        <w:rPr>
          <w:rFonts w:cstheme="minorHAnsi"/>
        </w:rPr>
      </w:pPr>
    </w:p>
    <w:p w14:paraId="0F5E5DD0" w14:textId="77777777" w:rsidR="003F6300" w:rsidRPr="00060C25" w:rsidRDefault="003F6300" w:rsidP="003F6300">
      <w:pPr>
        <w:spacing w:line="276" w:lineRule="auto"/>
        <w:rPr>
          <w:rFonts w:cstheme="minorHAnsi"/>
        </w:rPr>
      </w:pPr>
    </w:p>
    <w:p w14:paraId="3241A6B1" w14:textId="77777777" w:rsidR="003F6300" w:rsidRPr="00060C25" w:rsidRDefault="003F6300" w:rsidP="003F6300">
      <w:pPr>
        <w:spacing w:line="276" w:lineRule="auto"/>
        <w:rPr>
          <w:rFonts w:cstheme="minorHAnsi"/>
        </w:rPr>
      </w:pPr>
    </w:p>
    <w:p w14:paraId="1BA49BA3" w14:textId="77777777" w:rsidR="003F6300" w:rsidRPr="00060C25" w:rsidRDefault="003F6300" w:rsidP="003F6300">
      <w:pPr>
        <w:spacing w:line="276" w:lineRule="auto"/>
        <w:jc w:val="center"/>
        <w:rPr>
          <w:rFonts w:cstheme="minorHAnsi"/>
          <w:b/>
          <w:sz w:val="28"/>
          <w:u w:val="single"/>
        </w:rPr>
      </w:pPr>
      <w:r w:rsidRPr="00060C25">
        <w:rPr>
          <w:rFonts w:cstheme="minorHAnsi"/>
          <w:b/>
          <w:sz w:val="28"/>
          <w:u w:val="single"/>
        </w:rPr>
        <w:lastRenderedPageBreak/>
        <w:t>Rozdział I – INFORMACJE OGÓLNE</w:t>
      </w:r>
    </w:p>
    <w:p w14:paraId="14F36CB2" w14:textId="77777777" w:rsidR="003F6300" w:rsidRPr="00060C25" w:rsidRDefault="003F6300" w:rsidP="003F6300">
      <w:pPr>
        <w:pStyle w:val="Akapitzlist"/>
        <w:numPr>
          <w:ilvl w:val="0"/>
          <w:numId w:val="1"/>
        </w:numPr>
        <w:spacing w:line="276" w:lineRule="auto"/>
        <w:ind w:left="357" w:hanging="357"/>
        <w:contextualSpacing w:val="0"/>
        <w:jc w:val="both"/>
        <w:rPr>
          <w:rFonts w:cstheme="minorHAnsi"/>
          <w:b/>
        </w:rPr>
      </w:pPr>
      <w:r w:rsidRPr="00060C25">
        <w:rPr>
          <w:rFonts w:cstheme="minorHAnsi"/>
          <w:b/>
        </w:rPr>
        <w:t>NAZWA ORAZ ADRES ZAMAWIAJĄCEGO</w:t>
      </w:r>
    </w:p>
    <w:p w14:paraId="599DB025" w14:textId="77777777" w:rsidR="003F6300" w:rsidRDefault="003F6300" w:rsidP="003F6300">
      <w:pPr>
        <w:spacing w:after="120" w:line="276" w:lineRule="auto"/>
        <w:jc w:val="center"/>
        <w:rPr>
          <w:rFonts w:cstheme="minorHAnsi"/>
          <w:b/>
        </w:rPr>
      </w:pPr>
      <w:r w:rsidRPr="00B55C20">
        <w:rPr>
          <w:rFonts w:cstheme="minorHAnsi"/>
          <w:b/>
          <w:u w:val="single"/>
        </w:rPr>
        <w:t>Zamawiający</w:t>
      </w:r>
      <w:r>
        <w:rPr>
          <w:rFonts w:cstheme="minorHAnsi"/>
          <w:b/>
        </w:rPr>
        <w:t>:</w:t>
      </w:r>
    </w:p>
    <w:p w14:paraId="117B6039" w14:textId="77777777" w:rsidR="003F6300" w:rsidRPr="00B55C20" w:rsidRDefault="00451D35" w:rsidP="003F6300">
      <w:pPr>
        <w:spacing w:after="0" w:line="276" w:lineRule="auto"/>
        <w:jc w:val="center"/>
        <w:rPr>
          <w:rFonts w:cstheme="minorHAnsi"/>
          <w:b/>
        </w:rPr>
      </w:pPr>
      <w:r>
        <w:rPr>
          <w:rFonts w:cstheme="minorHAnsi"/>
          <w:b/>
        </w:rPr>
        <w:t>Ochotnicza Straż Pożarna w</w:t>
      </w:r>
      <w:r w:rsidR="003F6300" w:rsidRPr="00B55C20">
        <w:rPr>
          <w:rFonts w:cstheme="minorHAnsi"/>
          <w:b/>
        </w:rPr>
        <w:t xml:space="preserve"> </w:t>
      </w:r>
      <w:r>
        <w:rPr>
          <w:rFonts w:cstheme="minorHAnsi"/>
          <w:b/>
        </w:rPr>
        <w:t>Działoszycach</w:t>
      </w:r>
    </w:p>
    <w:p w14:paraId="452729F2" w14:textId="77777777" w:rsidR="003F6300" w:rsidRPr="00B55C20" w:rsidRDefault="00451D35" w:rsidP="003F6300">
      <w:pPr>
        <w:spacing w:after="0" w:line="276" w:lineRule="auto"/>
        <w:jc w:val="center"/>
        <w:rPr>
          <w:rFonts w:cstheme="minorHAnsi"/>
        </w:rPr>
      </w:pPr>
      <w:r>
        <w:rPr>
          <w:rFonts w:cstheme="minorHAnsi"/>
        </w:rPr>
        <w:t>Działoszyce</w:t>
      </w:r>
      <w:r w:rsidR="003F6300" w:rsidRPr="00B55C20">
        <w:rPr>
          <w:rFonts w:cstheme="minorHAnsi"/>
        </w:rPr>
        <w:t xml:space="preserve"> </w:t>
      </w:r>
      <w:r>
        <w:rPr>
          <w:rFonts w:cstheme="minorHAnsi"/>
        </w:rPr>
        <w:t>3</w:t>
      </w:r>
      <w:r w:rsidR="003F6300" w:rsidRPr="00B55C20">
        <w:rPr>
          <w:rFonts w:cstheme="minorHAnsi"/>
        </w:rPr>
        <w:t>, 28-4</w:t>
      </w:r>
      <w:r w:rsidR="003C33FC">
        <w:rPr>
          <w:rFonts w:cstheme="minorHAnsi"/>
        </w:rPr>
        <w:t>40</w:t>
      </w:r>
      <w:r w:rsidR="003F6300" w:rsidRPr="00B55C20">
        <w:rPr>
          <w:rFonts w:cstheme="minorHAnsi"/>
        </w:rPr>
        <w:t xml:space="preserve"> </w:t>
      </w:r>
      <w:r w:rsidR="005D6E8B">
        <w:rPr>
          <w:rFonts w:cstheme="minorHAnsi"/>
        </w:rPr>
        <w:t>Działoszyce</w:t>
      </w:r>
    </w:p>
    <w:p w14:paraId="0A810E72" w14:textId="77777777" w:rsidR="003F6300" w:rsidRPr="00B55C20" w:rsidRDefault="003F6300" w:rsidP="003F6300">
      <w:pPr>
        <w:spacing w:after="0" w:line="276" w:lineRule="auto"/>
        <w:jc w:val="center"/>
        <w:rPr>
          <w:rFonts w:cstheme="minorHAnsi"/>
        </w:rPr>
      </w:pPr>
      <w:r w:rsidRPr="00B55C20">
        <w:rPr>
          <w:rFonts w:cstheme="minorHAnsi"/>
        </w:rPr>
        <w:t>KRS:</w:t>
      </w:r>
      <w:r w:rsidR="00872324">
        <w:rPr>
          <w:rFonts w:cstheme="minorHAnsi"/>
        </w:rPr>
        <w:t>0000041968</w:t>
      </w:r>
      <w:r w:rsidRPr="00B55C20">
        <w:rPr>
          <w:rFonts w:cstheme="minorHAnsi"/>
        </w:rPr>
        <w:t xml:space="preserve">, REGON: </w:t>
      </w:r>
      <w:r w:rsidR="00872324">
        <w:rPr>
          <w:rFonts w:cstheme="minorHAnsi"/>
        </w:rPr>
        <w:t>292418434</w:t>
      </w:r>
      <w:r w:rsidRPr="00B55C20">
        <w:rPr>
          <w:rFonts w:cstheme="minorHAnsi"/>
        </w:rPr>
        <w:t xml:space="preserve">, NIP: </w:t>
      </w:r>
      <w:r w:rsidR="00872324">
        <w:rPr>
          <w:rFonts w:cstheme="minorHAnsi"/>
        </w:rPr>
        <w:t>6621756401</w:t>
      </w:r>
      <w:r w:rsidRPr="00B55C20">
        <w:rPr>
          <w:rFonts w:cstheme="minorHAnsi"/>
        </w:rPr>
        <w:t>,</w:t>
      </w:r>
    </w:p>
    <w:p w14:paraId="1413E39D" w14:textId="77777777" w:rsidR="003F6300" w:rsidRPr="00202A61" w:rsidRDefault="003F6300" w:rsidP="00202A61">
      <w:pPr>
        <w:spacing w:line="276" w:lineRule="auto"/>
        <w:jc w:val="center"/>
        <w:rPr>
          <w:rFonts w:cstheme="minorHAnsi"/>
        </w:rPr>
      </w:pPr>
      <w:r w:rsidRPr="00B55C20">
        <w:rPr>
          <w:rFonts w:cstheme="minorHAnsi"/>
        </w:rPr>
        <w:t xml:space="preserve">nr tel.: </w:t>
      </w:r>
      <w:r w:rsidR="00872324">
        <w:rPr>
          <w:rFonts w:cstheme="minorHAnsi"/>
        </w:rPr>
        <w:t>781749307</w:t>
      </w:r>
    </w:p>
    <w:p w14:paraId="5A0FBA5A" w14:textId="77777777" w:rsidR="003F6300" w:rsidRPr="00B55C20" w:rsidRDefault="003F6300" w:rsidP="003F6300">
      <w:pPr>
        <w:spacing w:after="120" w:line="276" w:lineRule="auto"/>
        <w:jc w:val="both"/>
        <w:rPr>
          <w:rFonts w:cstheme="minorHAnsi"/>
        </w:rPr>
      </w:pPr>
      <w:r w:rsidRPr="00B55C20">
        <w:rPr>
          <w:rFonts w:cstheme="minorHAnsi"/>
        </w:rPr>
        <w:t>Zamawiający na podstawie</w:t>
      </w:r>
      <w:r>
        <w:rPr>
          <w:rFonts w:cstheme="minorHAnsi"/>
        </w:rPr>
        <w:t xml:space="preserve"> przepisu</w:t>
      </w:r>
      <w:r w:rsidRPr="00B55C20">
        <w:rPr>
          <w:rFonts w:cstheme="minorHAnsi"/>
        </w:rPr>
        <w:t xml:space="preserve"> art. 37 ust. 2 </w:t>
      </w:r>
      <w:r>
        <w:rPr>
          <w:rFonts w:cstheme="minorHAnsi"/>
        </w:rPr>
        <w:t>p.z.p.</w:t>
      </w:r>
      <w:r w:rsidRPr="00B55C20">
        <w:rPr>
          <w:rFonts w:cstheme="minorHAnsi"/>
        </w:rPr>
        <w:t xml:space="preserve"> powierzył pomocnicze działania zakupowe Gminie </w:t>
      </w:r>
      <w:r w:rsidR="005D6E8B">
        <w:rPr>
          <w:rFonts w:cstheme="minorHAnsi"/>
        </w:rPr>
        <w:t>Działoszyce</w:t>
      </w:r>
      <w:r w:rsidRPr="00B55C20">
        <w:rPr>
          <w:rFonts w:cstheme="minorHAnsi"/>
        </w:rPr>
        <w:t xml:space="preserve">. Zgodnie z art. 37 ust. 4 ustawy Gmina </w:t>
      </w:r>
      <w:r w:rsidR="005D6E8B">
        <w:rPr>
          <w:rFonts w:cstheme="minorHAnsi"/>
        </w:rPr>
        <w:t>Działoszyce</w:t>
      </w:r>
      <w:r w:rsidRPr="00B55C20">
        <w:rPr>
          <w:rFonts w:cstheme="minorHAnsi"/>
        </w:rPr>
        <w:t xml:space="preserve"> w niniejszym postępowaniu działa jako Pełnomocnik Zamawiającego.</w:t>
      </w:r>
    </w:p>
    <w:p w14:paraId="286CF101" w14:textId="77777777" w:rsidR="003F6300" w:rsidRDefault="003F6300" w:rsidP="003F6300">
      <w:pPr>
        <w:spacing w:after="120" w:line="276" w:lineRule="auto"/>
        <w:jc w:val="center"/>
        <w:rPr>
          <w:rFonts w:cstheme="minorHAnsi"/>
          <w:b/>
        </w:rPr>
      </w:pPr>
      <w:r w:rsidRPr="00B55C20">
        <w:rPr>
          <w:rFonts w:cstheme="minorHAnsi"/>
          <w:b/>
          <w:u w:val="single"/>
        </w:rPr>
        <w:t>Pełnomocnik Zamawiającego</w:t>
      </w:r>
      <w:r>
        <w:rPr>
          <w:rFonts w:cstheme="minorHAnsi"/>
          <w:b/>
        </w:rPr>
        <w:t>:</w:t>
      </w:r>
    </w:p>
    <w:p w14:paraId="766672D3" w14:textId="77777777" w:rsidR="003F6300" w:rsidRPr="00060C25" w:rsidRDefault="003F6300" w:rsidP="003F6300">
      <w:pPr>
        <w:spacing w:after="0" w:line="276" w:lineRule="auto"/>
        <w:jc w:val="center"/>
        <w:rPr>
          <w:rFonts w:cstheme="minorHAnsi"/>
          <w:b/>
        </w:rPr>
      </w:pPr>
      <w:r w:rsidRPr="00060C25">
        <w:rPr>
          <w:rFonts w:cstheme="minorHAnsi"/>
          <w:b/>
        </w:rPr>
        <w:t xml:space="preserve">Gmina </w:t>
      </w:r>
      <w:r w:rsidR="005D6E8B">
        <w:rPr>
          <w:rFonts w:cstheme="minorHAnsi"/>
          <w:b/>
        </w:rPr>
        <w:t>Działoszyce</w:t>
      </w:r>
    </w:p>
    <w:p w14:paraId="53500316" w14:textId="77777777" w:rsidR="003F6300" w:rsidRPr="00060C25" w:rsidRDefault="003F6300" w:rsidP="003F6300">
      <w:pPr>
        <w:spacing w:after="0" w:line="276" w:lineRule="auto"/>
        <w:jc w:val="center"/>
        <w:rPr>
          <w:rFonts w:cstheme="minorHAnsi"/>
        </w:rPr>
      </w:pPr>
      <w:r w:rsidRPr="00060C25">
        <w:rPr>
          <w:rFonts w:cstheme="minorHAnsi"/>
        </w:rPr>
        <w:t xml:space="preserve">ul. </w:t>
      </w:r>
      <w:r w:rsidR="003C33FC">
        <w:rPr>
          <w:rFonts w:cstheme="minorHAnsi"/>
        </w:rPr>
        <w:t>Skalbmierska 5</w:t>
      </w:r>
      <w:r w:rsidRPr="00060C25">
        <w:rPr>
          <w:rFonts w:cstheme="minorHAnsi"/>
        </w:rPr>
        <w:t>, 28-</w:t>
      </w:r>
      <w:r w:rsidR="003C33FC">
        <w:rPr>
          <w:rFonts w:cstheme="minorHAnsi"/>
        </w:rPr>
        <w:t xml:space="preserve">440 </w:t>
      </w:r>
      <w:r w:rsidR="005D6E8B">
        <w:rPr>
          <w:rFonts w:cstheme="minorHAnsi"/>
        </w:rPr>
        <w:t>Działoszyce</w:t>
      </w:r>
    </w:p>
    <w:p w14:paraId="3F933557" w14:textId="77777777" w:rsidR="003F6300" w:rsidRPr="00060C25" w:rsidRDefault="003C33FC" w:rsidP="003F6300">
      <w:pPr>
        <w:tabs>
          <w:tab w:val="center" w:pos="3901"/>
        </w:tabs>
        <w:spacing w:after="0" w:line="276" w:lineRule="auto"/>
        <w:jc w:val="center"/>
        <w:rPr>
          <w:rFonts w:cstheme="minorHAnsi"/>
        </w:rPr>
      </w:pPr>
      <w:r>
        <w:rPr>
          <w:rFonts w:cstheme="minorHAnsi"/>
        </w:rPr>
        <w:t>tel.: (0-41) 352 60 10</w:t>
      </w:r>
    </w:p>
    <w:p w14:paraId="0D7215FD" w14:textId="77777777" w:rsidR="003F6300" w:rsidRPr="00060C25" w:rsidRDefault="003F6300" w:rsidP="003F6300">
      <w:pPr>
        <w:spacing w:after="0" w:line="276" w:lineRule="auto"/>
        <w:jc w:val="center"/>
        <w:rPr>
          <w:rFonts w:cstheme="minorHAnsi"/>
        </w:rPr>
      </w:pPr>
      <w:r w:rsidRPr="00060C25">
        <w:rPr>
          <w:rFonts w:cstheme="minorHAnsi"/>
        </w:rPr>
        <w:t xml:space="preserve">fax: (0-41) 35 </w:t>
      </w:r>
      <w:r w:rsidR="003C33FC">
        <w:rPr>
          <w:rFonts w:cstheme="minorHAnsi"/>
        </w:rPr>
        <w:t>269</w:t>
      </w:r>
      <w:r w:rsidRPr="00060C25">
        <w:rPr>
          <w:rFonts w:cstheme="minorHAnsi"/>
        </w:rPr>
        <w:t xml:space="preserve"> </w:t>
      </w:r>
      <w:r w:rsidR="003C33FC">
        <w:rPr>
          <w:rFonts w:cstheme="minorHAnsi"/>
        </w:rPr>
        <w:t>00</w:t>
      </w:r>
      <w:r w:rsidRPr="00060C25">
        <w:rPr>
          <w:rFonts w:cstheme="minorHAnsi"/>
        </w:rPr>
        <w:t xml:space="preserve"> </w:t>
      </w:r>
    </w:p>
    <w:p w14:paraId="6CC2340B" w14:textId="77777777" w:rsidR="003F6300" w:rsidRPr="00060C25" w:rsidRDefault="003F6300" w:rsidP="003F6300">
      <w:pPr>
        <w:spacing w:after="0" w:line="276" w:lineRule="auto"/>
        <w:jc w:val="center"/>
        <w:rPr>
          <w:rFonts w:cstheme="minorHAnsi"/>
        </w:rPr>
      </w:pPr>
      <w:r w:rsidRPr="00060C25">
        <w:rPr>
          <w:rFonts w:cstheme="minorHAnsi"/>
        </w:rPr>
        <w:t xml:space="preserve">adres strony internetowej: </w:t>
      </w:r>
      <w:hyperlink r:id="rId7" w:history="1">
        <w:r w:rsidR="001A4A7C" w:rsidRPr="00FE1C7A">
          <w:rPr>
            <w:rStyle w:val="Hipercze"/>
            <w:rFonts w:cstheme="minorHAnsi"/>
            <w:u w:color="000000"/>
          </w:rPr>
          <w:t>www.dzialoszyce.pl</w:t>
        </w:r>
      </w:hyperlink>
    </w:p>
    <w:p w14:paraId="71537F7B" w14:textId="77777777" w:rsidR="003F6300" w:rsidRPr="00060C25" w:rsidRDefault="003F6300" w:rsidP="003F6300">
      <w:pPr>
        <w:spacing w:after="0" w:line="276" w:lineRule="auto"/>
        <w:jc w:val="center"/>
        <w:rPr>
          <w:rFonts w:cstheme="minorHAnsi"/>
        </w:rPr>
      </w:pPr>
      <w:r w:rsidRPr="00060C25">
        <w:rPr>
          <w:rFonts w:cstheme="minorHAnsi"/>
        </w:rPr>
        <w:t xml:space="preserve">e-mail: </w:t>
      </w:r>
      <w:hyperlink r:id="rId8" w:history="1">
        <w:r w:rsidR="001A4A7C" w:rsidRPr="00FE1C7A">
          <w:rPr>
            <w:rStyle w:val="Hipercze"/>
            <w:rFonts w:cstheme="minorHAnsi"/>
          </w:rPr>
          <w:t xml:space="preserve">gmina@dzialoszyce.pl </w:t>
        </w:r>
      </w:hyperlink>
    </w:p>
    <w:p w14:paraId="2B4E8AB2" w14:textId="77777777" w:rsidR="003F6300" w:rsidRPr="00060C25" w:rsidRDefault="003F6300" w:rsidP="003F6300">
      <w:pPr>
        <w:spacing w:after="0" w:line="276" w:lineRule="auto"/>
        <w:jc w:val="center"/>
        <w:rPr>
          <w:rFonts w:cstheme="minorHAnsi"/>
        </w:rPr>
      </w:pPr>
      <w:r w:rsidRPr="00060C25">
        <w:rPr>
          <w:rFonts w:cstheme="minorHAnsi"/>
        </w:rPr>
        <w:t>NIP 662-17</w:t>
      </w:r>
      <w:r w:rsidR="00415B74">
        <w:rPr>
          <w:rFonts w:cstheme="minorHAnsi"/>
        </w:rPr>
        <w:t>5</w:t>
      </w:r>
      <w:r w:rsidRPr="00060C25">
        <w:rPr>
          <w:rFonts w:cstheme="minorHAnsi"/>
        </w:rPr>
        <w:t>-</w:t>
      </w:r>
      <w:r w:rsidR="00415B74">
        <w:rPr>
          <w:rFonts w:cstheme="minorHAnsi"/>
        </w:rPr>
        <w:t>70</w:t>
      </w:r>
      <w:r w:rsidRPr="00060C25">
        <w:rPr>
          <w:rFonts w:cstheme="minorHAnsi"/>
        </w:rPr>
        <w:t>-</w:t>
      </w:r>
      <w:r w:rsidR="00415B74">
        <w:rPr>
          <w:rFonts w:cstheme="minorHAnsi"/>
        </w:rPr>
        <w:t>85</w:t>
      </w:r>
    </w:p>
    <w:p w14:paraId="7F2B8FA0" w14:textId="77777777" w:rsidR="003F6300" w:rsidRDefault="003F6300" w:rsidP="003F6300">
      <w:pPr>
        <w:spacing w:line="276" w:lineRule="auto"/>
        <w:jc w:val="center"/>
        <w:rPr>
          <w:rFonts w:cstheme="minorHAnsi"/>
        </w:rPr>
      </w:pPr>
      <w:r w:rsidRPr="00060C25">
        <w:rPr>
          <w:rFonts w:cstheme="minorHAnsi"/>
        </w:rPr>
        <w:t xml:space="preserve">REGON </w:t>
      </w:r>
      <w:r w:rsidR="008E1115">
        <w:rPr>
          <w:rFonts w:cstheme="minorHAnsi"/>
        </w:rPr>
        <w:t>291009768</w:t>
      </w:r>
    </w:p>
    <w:p w14:paraId="4531D979" w14:textId="77777777" w:rsidR="003F6300" w:rsidRDefault="003F6300" w:rsidP="003F6300">
      <w:pPr>
        <w:spacing w:line="276" w:lineRule="auto"/>
        <w:jc w:val="center"/>
        <w:rPr>
          <w:rFonts w:cstheme="minorHAnsi"/>
        </w:rPr>
      </w:pPr>
      <w:r w:rsidRPr="0045041A">
        <w:rPr>
          <w:rFonts w:cstheme="minorHAnsi"/>
        </w:rPr>
        <w:t>E</w:t>
      </w:r>
      <w:r>
        <w:rPr>
          <w:rFonts w:cstheme="minorHAnsi"/>
        </w:rPr>
        <w:t xml:space="preserve">lektroniczna Skrzynka Podawcza: </w:t>
      </w:r>
      <w:r w:rsidR="008035B1">
        <w:t>/041i9ujgot/SkrytkaESP</w:t>
      </w:r>
    </w:p>
    <w:p w14:paraId="2470C39C" w14:textId="77777777" w:rsidR="003F6300" w:rsidRPr="00060C25" w:rsidRDefault="003F6300" w:rsidP="003F6300">
      <w:pPr>
        <w:spacing w:line="276" w:lineRule="auto"/>
        <w:jc w:val="center"/>
        <w:rPr>
          <w:rFonts w:cstheme="minorHAnsi"/>
        </w:rPr>
      </w:pPr>
      <w:r w:rsidRPr="0045041A">
        <w:rPr>
          <w:rFonts w:cstheme="minorHAnsi"/>
        </w:rPr>
        <w:t>Skrytka</w:t>
      </w:r>
      <w:r>
        <w:rPr>
          <w:rFonts w:cstheme="minorHAnsi"/>
        </w:rPr>
        <w:t xml:space="preserve"> </w:t>
      </w:r>
      <w:r w:rsidRPr="0045041A">
        <w:rPr>
          <w:rFonts w:cstheme="minorHAnsi"/>
        </w:rPr>
        <w:t>ESP znajdująca się n</w:t>
      </w:r>
      <w:r>
        <w:rPr>
          <w:rFonts w:cstheme="minorHAnsi"/>
        </w:rPr>
        <w:t xml:space="preserve">a platformie ePUAP pod adresem: </w:t>
      </w:r>
      <w:hyperlink r:id="rId9" w:history="1">
        <w:r w:rsidRPr="00071416">
          <w:rPr>
            <w:rStyle w:val="Hipercze"/>
            <w:rFonts w:cstheme="minorHAnsi"/>
          </w:rPr>
          <w:t>https://epuap.gov.pl/wps/portal</w:t>
        </w:r>
      </w:hyperlink>
      <w:r>
        <w:rPr>
          <w:rFonts w:cstheme="minorHAnsi"/>
        </w:rPr>
        <w:t xml:space="preserve"> </w:t>
      </w:r>
    </w:p>
    <w:p w14:paraId="150D0A8C" w14:textId="77777777" w:rsidR="008035B1" w:rsidRDefault="003F6300" w:rsidP="008035B1">
      <w:pPr>
        <w:spacing w:line="276" w:lineRule="auto"/>
        <w:jc w:val="center"/>
      </w:pPr>
      <w:r w:rsidRPr="00B55C20">
        <w:rPr>
          <w:rFonts w:cstheme="minorHAnsi"/>
        </w:rPr>
        <w:t xml:space="preserve">Adres strony internetowej, na której udostępniane będą zmiany i wyjaśnienia treści SWZ oraz inne dokumenty zamówienia bezpośrednio związane z podstępowaniem o udzielenie zamówienia: </w:t>
      </w:r>
      <w:hyperlink r:id="rId10" w:history="1">
        <w:r w:rsidR="008035B1" w:rsidRPr="00FE1C7A">
          <w:rPr>
            <w:rStyle w:val="Hipercze"/>
          </w:rPr>
          <w:t>https://platformazakupowa.pl/pn/dzialoszyce/proceedings</w:t>
        </w:r>
      </w:hyperlink>
    </w:p>
    <w:p w14:paraId="305A4C4A" w14:textId="77777777" w:rsidR="003F6300" w:rsidRPr="00587F73" w:rsidRDefault="003F6300" w:rsidP="003F6300">
      <w:pPr>
        <w:spacing w:line="276" w:lineRule="auto"/>
        <w:jc w:val="center"/>
        <w:rPr>
          <w:rFonts w:cstheme="minorHAnsi"/>
        </w:rPr>
      </w:pPr>
      <w:r w:rsidRPr="00587F73">
        <w:rPr>
          <w:rFonts w:cstheme="minorHAnsi"/>
          <w:u w:val="single"/>
        </w:rPr>
        <w:t>Godziny pracy Zamawiającego:</w:t>
      </w:r>
      <w:r>
        <w:rPr>
          <w:rFonts w:cstheme="minorHAnsi"/>
          <w:u w:val="single"/>
        </w:rPr>
        <w:t xml:space="preserve"> </w:t>
      </w:r>
    </w:p>
    <w:p w14:paraId="132D8BE7" w14:textId="77777777" w:rsidR="003F6300" w:rsidRDefault="003F6300" w:rsidP="00105369">
      <w:pPr>
        <w:pStyle w:val="Akapitzlist"/>
        <w:numPr>
          <w:ilvl w:val="0"/>
          <w:numId w:val="4"/>
        </w:numPr>
        <w:ind w:left="3402"/>
        <w:rPr>
          <w:rFonts w:eastAsia="Times New Roman" w:cstheme="minorHAnsi"/>
          <w:lang w:eastAsia="pl-PL"/>
        </w:rPr>
      </w:pPr>
      <w:r w:rsidRPr="00587F73">
        <w:rPr>
          <w:rFonts w:eastAsia="Times New Roman" w:cstheme="minorHAnsi"/>
          <w:lang w:eastAsia="pl-PL"/>
        </w:rPr>
        <w:t xml:space="preserve">Poniedziałek — </w:t>
      </w:r>
      <w:r w:rsidR="003C33FC">
        <w:rPr>
          <w:rFonts w:eastAsia="Times New Roman" w:cstheme="minorHAnsi"/>
          <w:lang w:eastAsia="pl-PL"/>
        </w:rPr>
        <w:t>07</w:t>
      </w:r>
      <w:r w:rsidR="00FA008F">
        <w:rPr>
          <w:rFonts w:eastAsia="Times New Roman" w:cstheme="minorHAnsi"/>
          <w:lang w:eastAsia="pl-PL"/>
        </w:rPr>
        <w:t>:15</w:t>
      </w:r>
      <w:r w:rsidRPr="00587F73">
        <w:rPr>
          <w:rFonts w:eastAsia="Times New Roman" w:cstheme="minorHAnsi"/>
          <w:lang w:eastAsia="pl-PL"/>
        </w:rPr>
        <w:t>:00 - 1</w:t>
      </w:r>
      <w:r w:rsidR="00FA008F">
        <w:rPr>
          <w:rFonts w:eastAsia="Times New Roman" w:cstheme="minorHAnsi"/>
          <w:lang w:eastAsia="pl-PL"/>
        </w:rPr>
        <w:t>5</w:t>
      </w:r>
      <w:r w:rsidRPr="00587F73">
        <w:rPr>
          <w:rFonts w:eastAsia="Times New Roman" w:cstheme="minorHAnsi"/>
          <w:lang w:eastAsia="pl-PL"/>
        </w:rPr>
        <w:t>:</w:t>
      </w:r>
      <w:r w:rsidR="00FA008F">
        <w:rPr>
          <w:rFonts w:eastAsia="Times New Roman" w:cstheme="minorHAnsi"/>
          <w:lang w:eastAsia="pl-PL"/>
        </w:rPr>
        <w:t>15</w:t>
      </w:r>
    </w:p>
    <w:p w14:paraId="555CC84D" w14:textId="77777777" w:rsidR="003F6300" w:rsidRDefault="003F6300" w:rsidP="00105369">
      <w:pPr>
        <w:pStyle w:val="Akapitzlist"/>
        <w:numPr>
          <w:ilvl w:val="0"/>
          <w:numId w:val="4"/>
        </w:numPr>
        <w:ind w:left="3402"/>
        <w:rPr>
          <w:rFonts w:eastAsia="Times New Roman" w:cstheme="minorHAnsi"/>
          <w:lang w:eastAsia="pl-PL"/>
        </w:rPr>
      </w:pPr>
      <w:r w:rsidRPr="00587F73">
        <w:rPr>
          <w:rFonts w:eastAsia="Times New Roman" w:cstheme="minorHAnsi"/>
          <w:lang w:eastAsia="pl-PL"/>
        </w:rPr>
        <w:t>Wtorek — 07:</w:t>
      </w:r>
      <w:r w:rsidR="00FA008F">
        <w:rPr>
          <w:rFonts w:eastAsia="Times New Roman" w:cstheme="minorHAnsi"/>
          <w:lang w:eastAsia="pl-PL"/>
        </w:rPr>
        <w:t>15</w:t>
      </w:r>
      <w:r w:rsidRPr="00587F73">
        <w:rPr>
          <w:rFonts w:eastAsia="Times New Roman" w:cstheme="minorHAnsi"/>
          <w:lang w:eastAsia="pl-PL"/>
        </w:rPr>
        <w:t xml:space="preserve"> - 15:</w:t>
      </w:r>
      <w:r w:rsidR="00FA008F">
        <w:rPr>
          <w:rFonts w:eastAsia="Times New Roman" w:cstheme="minorHAnsi"/>
          <w:lang w:eastAsia="pl-PL"/>
        </w:rPr>
        <w:t>15</w:t>
      </w:r>
    </w:p>
    <w:p w14:paraId="637D1254" w14:textId="77777777" w:rsidR="003F6300" w:rsidRDefault="003F6300" w:rsidP="00105369">
      <w:pPr>
        <w:pStyle w:val="Akapitzlist"/>
        <w:numPr>
          <w:ilvl w:val="0"/>
          <w:numId w:val="4"/>
        </w:numPr>
        <w:ind w:left="3402"/>
        <w:rPr>
          <w:rFonts w:eastAsia="Times New Roman" w:cstheme="minorHAnsi"/>
          <w:lang w:eastAsia="pl-PL"/>
        </w:rPr>
      </w:pPr>
      <w:r w:rsidRPr="00587F73">
        <w:rPr>
          <w:rFonts w:eastAsia="Times New Roman" w:cstheme="minorHAnsi"/>
          <w:lang w:eastAsia="pl-PL"/>
        </w:rPr>
        <w:t xml:space="preserve">Środa — </w:t>
      </w:r>
      <w:r w:rsidR="00FA008F" w:rsidRPr="00587F73">
        <w:rPr>
          <w:rFonts w:eastAsia="Times New Roman" w:cstheme="minorHAnsi"/>
          <w:lang w:eastAsia="pl-PL"/>
        </w:rPr>
        <w:t>07:</w:t>
      </w:r>
      <w:r w:rsidR="00FA008F">
        <w:rPr>
          <w:rFonts w:eastAsia="Times New Roman" w:cstheme="minorHAnsi"/>
          <w:lang w:eastAsia="pl-PL"/>
        </w:rPr>
        <w:t>15</w:t>
      </w:r>
      <w:r w:rsidR="00FA008F" w:rsidRPr="00587F73">
        <w:rPr>
          <w:rFonts w:eastAsia="Times New Roman" w:cstheme="minorHAnsi"/>
          <w:lang w:eastAsia="pl-PL"/>
        </w:rPr>
        <w:t xml:space="preserve"> - 15:</w:t>
      </w:r>
      <w:r w:rsidR="00FA008F">
        <w:rPr>
          <w:rFonts w:eastAsia="Times New Roman" w:cstheme="minorHAnsi"/>
          <w:lang w:eastAsia="pl-PL"/>
        </w:rPr>
        <w:t>15</w:t>
      </w:r>
    </w:p>
    <w:p w14:paraId="503510FB" w14:textId="77777777" w:rsidR="003F6300" w:rsidRDefault="003F6300" w:rsidP="00105369">
      <w:pPr>
        <w:pStyle w:val="Akapitzlist"/>
        <w:numPr>
          <w:ilvl w:val="0"/>
          <w:numId w:val="4"/>
        </w:numPr>
        <w:ind w:left="3402"/>
        <w:rPr>
          <w:rFonts w:eastAsia="Times New Roman" w:cstheme="minorHAnsi"/>
          <w:lang w:eastAsia="pl-PL"/>
        </w:rPr>
      </w:pPr>
      <w:r w:rsidRPr="00587F73">
        <w:rPr>
          <w:rFonts w:eastAsia="Times New Roman" w:cstheme="minorHAnsi"/>
          <w:lang w:eastAsia="pl-PL"/>
        </w:rPr>
        <w:t xml:space="preserve">Czwartek — </w:t>
      </w:r>
      <w:r w:rsidR="00FA008F" w:rsidRPr="00587F73">
        <w:rPr>
          <w:rFonts w:eastAsia="Times New Roman" w:cstheme="minorHAnsi"/>
          <w:lang w:eastAsia="pl-PL"/>
        </w:rPr>
        <w:t>07:</w:t>
      </w:r>
      <w:r w:rsidR="00FA008F">
        <w:rPr>
          <w:rFonts w:eastAsia="Times New Roman" w:cstheme="minorHAnsi"/>
          <w:lang w:eastAsia="pl-PL"/>
        </w:rPr>
        <w:t>15</w:t>
      </w:r>
      <w:r w:rsidR="00FA008F" w:rsidRPr="00587F73">
        <w:rPr>
          <w:rFonts w:eastAsia="Times New Roman" w:cstheme="minorHAnsi"/>
          <w:lang w:eastAsia="pl-PL"/>
        </w:rPr>
        <w:t xml:space="preserve"> - 15:</w:t>
      </w:r>
      <w:r w:rsidR="00FA008F">
        <w:rPr>
          <w:rFonts w:eastAsia="Times New Roman" w:cstheme="minorHAnsi"/>
          <w:lang w:eastAsia="pl-PL"/>
        </w:rPr>
        <w:t>15</w:t>
      </w:r>
    </w:p>
    <w:p w14:paraId="1ED95FAD" w14:textId="77777777" w:rsidR="003F6300" w:rsidRPr="00587F73" w:rsidRDefault="003F6300" w:rsidP="00105369">
      <w:pPr>
        <w:pStyle w:val="Akapitzlist"/>
        <w:numPr>
          <w:ilvl w:val="0"/>
          <w:numId w:val="4"/>
        </w:numPr>
        <w:ind w:left="3402"/>
        <w:rPr>
          <w:rFonts w:eastAsia="Times New Roman" w:cstheme="minorHAnsi"/>
          <w:lang w:eastAsia="pl-PL"/>
        </w:rPr>
      </w:pPr>
      <w:r w:rsidRPr="00587F73">
        <w:rPr>
          <w:rFonts w:eastAsia="Times New Roman" w:cstheme="minorHAnsi"/>
          <w:lang w:eastAsia="pl-PL"/>
        </w:rPr>
        <w:t xml:space="preserve">Piątek — </w:t>
      </w:r>
      <w:r w:rsidR="00FA008F" w:rsidRPr="00587F73">
        <w:rPr>
          <w:rFonts w:eastAsia="Times New Roman" w:cstheme="minorHAnsi"/>
          <w:lang w:eastAsia="pl-PL"/>
        </w:rPr>
        <w:t>07:</w:t>
      </w:r>
      <w:r w:rsidR="00FA008F">
        <w:rPr>
          <w:rFonts w:eastAsia="Times New Roman" w:cstheme="minorHAnsi"/>
          <w:lang w:eastAsia="pl-PL"/>
        </w:rPr>
        <w:t>15</w:t>
      </w:r>
      <w:r w:rsidR="00FA008F" w:rsidRPr="00587F73">
        <w:rPr>
          <w:rFonts w:eastAsia="Times New Roman" w:cstheme="minorHAnsi"/>
          <w:lang w:eastAsia="pl-PL"/>
        </w:rPr>
        <w:t xml:space="preserve"> - 15:</w:t>
      </w:r>
      <w:r w:rsidR="00FA008F">
        <w:rPr>
          <w:rFonts w:eastAsia="Times New Roman" w:cstheme="minorHAnsi"/>
          <w:lang w:eastAsia="pl-PL"/>
        </w:rPr>
        <w:t>15</w:t>
      </w:r>
    </w:p>
    <w:p w14:paraId="1438384E" w14:textId="77777777" w:rsidR="003F6300" w:rsidRPr="00B55C20" w:rsidRDefault="003F6300" w:rsidP="003F6300">
      <w:pPr>
        <w:spacing w:after="120" w:line="276" w:lineRule="auto"/>
        <w:jc w:val="both"/>
        <w:rPr>
          <w:rFonts w:cstheme="minorHAnsi"/>
        </w:rPr>
      </w:pPr>
    </w:p>
    <w:p w14:paraId="4BD4D49D" w14:textId="77777777" w:rsidR="003F6300" w:rsidRPr="00060C25" w:rsidRDefault="003F6300" w:rsidP="003F6300">
      <w:pPr>
        <w:pStyle w:val="Akapitzlist"/>
        <w:numPr>
          <w:ilvl w:val="0"/>
          <w:numId w:val="1"/>
        </w:numPr>
        <w:spacing w:after="120" w:line="276" w:lineRule="auto"/>
        <w:ind w:left="357" w:hanging="357"/>
        <w:contextualSpacing w:val="0"/>
        <w:jc w:val="both"/>
        <w:rPr>
          <w:rFonts w:cstheme="minorHAnsi"/>
          <w:b/>
        </w:rPr>
      </w:pPr>
      <w:r w:rsidRPr="00060C25">
        <w:rPr>
          <w:rFonts w:cstheme="minorHAnsi"/>
          <w:b/>
        </w:rPr>
        <w:t>TRYB UDZIELENIA ZAMÓWIENIA</w:t>
      </w:r>
    </w:p>
    <w:p w14:paraId="3EED616E" w14:textId="77777777" w:rsidR="003F6300" w:rsidRPr="00060C25" w:rsidRDefault="003F6300" w:rsidP="003F6300">
      <w:pPr>
        <w:pStyle w:val="Akapitzlist"/>
        <w:numPr>
          <w:ilvl w:val="0"/>
          <w:numId w:val="2"/>
        </w:numPr>
        <w:spacing w:after="120" w:line="276" w:lineRule="auto"/>
        <w:contextualSpacing w:val="0"/>
        <w:jc w:val="both"/>
        <w:rPr>
          <w:rFonts w:cstheme="minorHAnsi"/>
        </w:rPr>
      </w:pPr>
      <w:r w:rsidRPr="00060C25">
        <w:rPr>
          <w:rFonts w:cstheme="minorHAnsi"/>
        </w:rPr>
        <w:t xml:space="preserve">Postępowanie o udzielenie zamówienia publicznego prowadzone jest w </w:t>
      </w:r>
      <w:r w:rsidRPr="00060C25">
        <w:rPr>
          <w:rFonts w:cstheme="minorHAnsi"/>
          <w:b/>
          <w:u w:val="single"/>
        </w:rPr>
        <w:t>trybie podstawowym</w:t>
      </w:r>
      <w:r w:rsidRPr="00060C25">
        <w:rPr>
          <w:rFonts w:cstheme="minorHAnsi"/>
        </w:rPr>
        <w:t xml:space="preserve">, na podstawie przepisu </w:t>
      </w:r>
      <w:r w:rsidRPr="00060C25">
        <w:rPr>
          <w:rFonts w:cstheme="minorHAnsi"/>
          <w:b/>
        </w:rPr>
        <w:t>art. 275 pkt 1 p.z.p</w:t>
      </w:r>
      <w:r w:rsidRPr="00060C25">
        <w:rPr>
          <w:rFonts w:cstheme="minorHAnsi"/>
        </w:rPr>
        <w:t>.</w:t>
      </w:r>
    </w:p>
    <w:p w14:paraId="33BF7CFF" w14:textId="77777777" w:rsidR="003F6300" w:rsidRPr="00060C25" w:rsidRDefault="003F6300" w:rsidP="003F6300">
      <w:pPr>
        <w:pStyle w:val="Akapitzlist"/>
        <w:numPr>
          <w:ilvl w:val="0"/>
          <w:numId w:val="2"/>
        </w:numPr>
        <w:spacing w:after="120" w:line="276" w:lineRule="auto"/>
        <w:contextualSpacing w:val="0"/>
        <w:jc w:val="both"/>
        <w:rPr>
          <w:rFonts w:cstheme="minorHAnsi"/>
        </w:rPr>
      </w:pPr>
      <w:r w:rsidRPr="00060C25">
        <w:rPr>
          <w:rFonts w:cstheme="minorHAnsi"/>
        </w:rPr>
        <w:t xml:space="preserve">Szacunkowa wartość przedmiotowego zamówienia </w:t>
      </w:r>
      <w:r w:rsidRPr="00060C25">
        <w:rPr>
          <w:rFonts w:cstheme="minorHAnsi"/>
          <w:u w:val="single"/>
        </w:rPr>
        <w:t>nie przekracza</w:t>
      </w:r>
      <w:r w:rsidRPr="00060C25">
        <w:rPr>
          <w:rFonts w:cstheme="minorHAnsi"/>
        </w:rPr>
        <w:t xml:space="preserve"> progów unijnych, o których mowa w przepisie art. 3 p.z.p.</w:t>
      </w:r>
    </w:p>
    <w:p w14:paraId="542B19C7" w14:textId="77777777" w:rsidR="003F6300" w:rsidRPr="00060C25" w:rsidRDefault="003F6300" w:rsidP="003F6300">
      <w:pPr>
        <w:pStyle w:val="Akapitzlist"/>
        <w:numPr>
          <w:ilvl w:val="0"/>
          <w:numId w:val="2"/>
        </w:numPr>
        <w:spacing w:after="120" w:line="276" w:lineRule="auto"/>
        <w:contextualSpacing w:val="0"/>
        <w:jc w:val="both"/>
        <w:rPr>
          <w:rFonts w:cstheme="minorHAnsi"/>
        </w:rPr>
      </w:pPr>
      <w:r w:rsidRPr="00060C25">
        <w:rPr>
          <w:rFonts w:cstheme="minorHAnsi"/>
        </w:rPr>
        <w:lastRenderedPageBreak/>
        <w:t xml:space="preserve">Zamawiający </w:t>
      </w:r>
      <w:r w:rsidRPr="00060C25">
        <w:rPr>
          <w:rFonts w:cstheme="minorHAnsi"/>
          <w:u w:val="single"/>
        </w:rPr>
        <w:t>nie przewiduje</w:t>
      </w:r>
      <w:r w:rsidRPr="00060C25">
        <w:rPr>
          <w:rFonts w:cstheme="minorHAnsi"/>
        </w:rPr>
        <w:t xml:space="preserve"> wyboru najkorzystniejszej oferty z możliwością prowadzenia negocjacji.</w:t>
      </w:r>
    </w:p>
    <w:p w14:paraId="1488CAA7" w14:textId="77777777" w:rsidR="003F6300" w:rsidRPr="00060C25" w:rsidRDefault="003F6300" w:rsidP="003F6300">
      <w:pPr>
        <w:pStyle w:val="Akapitzlist"/>
        <w:numPr>
          <w:ilvl w:val="0"/>
          <w:numId w:val="2"/>
        </w:numPr>
        <w:spacing w:after="120" w:line="276" w:lineRule="auto"/>
        <w:contextualSpacing w:val="0"/>
        <w:jc w:val="both"/>
        <w:rPr>
          <w:rFonts w:cstheme="minorHAnsi"/>
        </w:rPr>
      </w:pPr>
      <w:r w:rsidRPr="00060C25">
        <w:rPr>
          <w:rFonts w:cstheme="minorHAnsi"/>
        </w:rPr>
        <w:t>Zamawiający – w trybie przepisu art. 274 ust. 1 p.z.p. – wezwie Wykonawcę, którego oferta została najwyżej oceniona, do złożenia w wyznaczonym terminie, nie krótszym niż 5 dni od dnia wezwania, podmiotowych środków dowodowych.</w:t>
      </w:r>
    </w:p>
    <w:p w14:paraId="5ED31699" w14:textId="77777777" w:rsidR="003F6300" w:rsidRPr="00060C25" w:rsidRDefault="003F6300" w:rsidP="003F6300">
      <w:pPr>
        <w:pStyle w:val="Akapitzlist"/>
        <w:numPr>
          <w:ilvl w:val="0"/>
          <w:numId w:val="2"/>
        </w:numPr>
        <w:spacing w:after="120" w:line="276" w:lineRule="auto"/>
        <w:contextualSpacing w:val="0"/>
        <w:jc w:val="both"/>
        <w:rPr>
          <w:rFonts w:cstheme="minorHAnsi"/>
        </w:rPr>
      </w:pPr>
      <w:r w:rsidRPr="00060C25">
        <w:rPr>
          <w:rFonts w:cstheme="minorHAnsi"/>
        </w:rPr>
        <w:t xml:space="preserve">Zamawiający </w:t>
      </w:r>
      <w:r w:rsidRPr="00060C25">
        <w:rPr>
          <w:rFonts w:cstheme="minorHAnsi"/>
          <w:u w:val="single"/>
        </w:rPr>
        <w:t>nie dopuszcza</w:t>
      </w:r>
      <w:r w:rsidRPr="00060C25">
        <w:rPr>
          <w:rFonts w:cstheme="minorHAnsi"/>
        </w:rPr>
        <w:t xml:space="preserve"> składania ofert wariantowych.</w:t>
      </w:r>
    </w:p>
    <w:p w14:paraId="6316D2AE" w14:textId="77777777" w:rsidR="003F6300" w:rsidRPr="00060C25" w:rsidRDefault="003F6300" w:rsidP="003F6300">
      <w:pPr>
        <w:pStyle w:val="Akapitzlist"/>
        <w:numPr>
          <w:ilvl w:val="0"/>
          <w:numId w:val="2"/>
        </w:numPr>
        <w:spacing w:after="120" w:line="276" w:lineRule="auto"/>
        <w:contextualSpacing w:val="0"/>
        <w:jc w:val="both"/>
        <w:rPr>
          <w:rFonts w:cstheme="minorHAnsi"/>
        </w:rPr>
      </w:pPr>
      <w:r w:rsidRPr="00060C25">
        <w:rPr>
          <w:rFonts w:cstheme="minorHAnsi"/>
        </w:rPr>
        <w:t xml:space="preserve">Zamawiający </w:t>
      </w:r>
      <w:r w:rsidRPr="00060C25">
        <w:rPr>
          <w:rFonts w:cstheme="minorHAnsi"/>
          <w:u w:val="single"/>
        </w:rPr>
        <w:t>nie dopuszcza</w:t>
      </w:r>
      <w:r w:rsidRPr="00060C25">
        <w:rPr>
          <w:rFonts w:cstheme="minorHAnsi"/>
        </w:rPr>
        <w:t xml:space="preserve"> składania ofert w postaci katalogów elektronicznych.</w:t>
      </w:r>
    </w:p>
    <w:p w14:paraId="7D9D5B03" w14:textId="77777777" w:rsidR="003F6300" w:rsidRPr="00060C25" w:rsidRDefault="003F6300" w:rsidP="003F6300">
      <w:pPr>
        <w:pStyle w:val="Akapitzlist"/>
        <w:numPr>
          <w:ilvl w:val="0"/>
          <w:numId w:val="2"/>
        </w:numPr>
        <w:spacing w:after="120" w:line="276" w:lineRule="auto"/>
        <w:contextualSpacing w:val="0"/>
        <w:jc w:val="both"/>
        <w:rPr>
          <w:rFonts w:cstheme="minorHAnsi"/>
        </w:rPr>
      </w:pPr>
      <w:r w:rsidRPr="00060C25">
        <w:rPr>
          <w:rFonts w:cstheme="minorHAnsi"/>
        </w:rPr>
        <w:t xml:space="preserve">Zamawiający </w:t>
      </w:r>
      <w:r w:rsidRPr="00060C25">
        <w:rPr>
          <w:rFonts w:cstheme="minorHAnsi"/>
          <w:u w:val="single"/>
        </w:rPr>
        <w:t>nie przewiduje</w:t>
      </w:r>
      <w:r w:rsidRPr="00060C25">
        <w:rPr>
          <w:rFonts w:cstheme="minorHAnsi"/>
        </w:rPr>
        <w:t xml:space="preserve"> wyboru najkorzystniejszej oferty z zastosowaniem aukcji elektronicznej.</w:t>
      </w:r>
    </w:p>
    <w:p w14:paraId="18B98152" w14:textId="77777777" w:rsidR="003F6300" w:rsidRPr="00060C25" w:rsidRDefault="003F6300" w:rsidP="003F6300">
      <w:pPr>
        <w:pStyle w:val="Akapitzlist"/>
        <w:numPr>
          <w:ilvl w:val="0"/>
          <w:numId w:val="2"/>
        </w:numPr>
        <w:spacing w:after="120" w:line="276" w:lineRule="auto"/>
        <w:contextualSpacing w:val="0"/>
        <w:jc w:val="both"/>
        <w:rPr>
          <w:rFonts w:cstheme="minorHAnsi"/>
        </w:rPr>
      </w:pPr>
      <w:r w:rsidRPr="00060C25">
        <w:rPr>
          <w:rFonts w:cstheme="minorHAnsi"/>
        </w:rPr>
        <w:t xml:space="preserve">Zamawiający </w:t>
      </w:r>
      <w:r w:rsidRPr="00060C25">
        <w:rPr>
          <w:rFonts w:cstheme="minorHAnsi"/>
          <w:u w:val="single"/>
        </w:rPr>
        <w:t>nie przewiduje</w:t>
      </w:r>
      <w:r w:rsidRPr="00060C25">
        <w:rPr>
          <w:rFonts w:cstheme="minorHAnsi"/>
        </w:rPr>
        <w:t xml:space="preserve"> zawarcia umowy ramowej.</w:t>
      </w:r>
    </w:p>
    <w:p w14:paraId="1FA2EAC0" w14:textId="77777777" w:rsidR="003F6300" w:rsidRPr="00060C25" w:rsidRDefault="003F6300" w:rsidP="003F6300">
      <w:pPr>
        <w:pStyle w:val="Akapitzlist"/>
        <w:numPr>
          <w:ilvl w:val="0"/>
          <w:numId w:val="2"/>
        </w:numPr>
        <w:spacing w:after="120" w:line="276" w:lineRule="auto"/>
        <w:contextualSpacing w:val="0"/>
        <w:jc w:val="both"/>
        <w:rPr>
          <w:rFonts w:cstheme="minorHAnsi"/>
        </w:rPr>
      </w:pPr>
      <w:r w:rsidRPr="00060C25">
        <w:rPr>
          <w:rFonts w:cstheme="minorHAnsi"/>
        </w:rPr>
        <w:t xml:space="preserve">Zamawiający </w:t>
      </w:r>
      <w:r w:rsidRPr="00060C25">
        <w:rPr>
          <w:rFonts w:cstheme="minorHAnsi"/>
          <w:u w:val="single"/>
        </w:rPr>
        <w:t>nie przewiduje</w:t>
      </w:r>
      <w:r w:rsidRPr="00060C25">
        <w:rPr>
          <w:rFonts w:cstheme="minorHAnsi"/>
        </w:rPr>
        <w:t xml:space="preserve"> rozliczenia w walutach obcych.</w:t>
      </w:r>
    </w:p>
    <w:p w14:paraId="481497EC" w14:textId="77777777" w:rsidR="003F6300" w:rsidRPr="00060C25" w:rsidRDefault="003F6300" w:rsidP="003F6300">
      <w:pPr>
        <w:pStyle w:val="Akapitzlist"/>
        <w:numPr>
          <w:ilvl w:val="0"/>
          <w:numId w:val="2"/>
        </w:numPr>
        <w:spacing w:after="120" w:line="276" w:lineRule="auto"/>
        <w:contextualSpacing w:val="0"/>
        <w:jc w:val="both"/>
        <w:rPr>
          <w:rFonts w:cstheme="minorHAnsi"/>
        </w:rPr>
      </w:pPr>
      <w:r w:rsidRPr="00060C25">
        <w:rPr>
          <w:rFonts w:cstheme="minorHAnsi"/>
        </w:rPr>
        <w:t xml:space="preserve">Zamawiający </w:t>
      </w:r>
      <w:r w:rsidRPr="00060C25">
        <w:rPr>
          <w:rFonts w:cstheme="minorHAnsi"/>
          <w:u w:val="single"/>
        </w:rPr>
        <w:t>nie przewiduje</w:t>
      </w:r>
      <w:r w:rsidRPr="00060C25">
        <w:rPr>
          <w:rFonts w:cstheme="minorHAnsi"/>
        </w:rPr>
        <w:t xml:space="preserve"> zwrotu kosztów udziału w postępowaniu. </w:t>
      </w:r>
    </w:p>
    <w:p w14:paraId="59152036" w14:textId="77777777" w:rsidR="003F6300" w:rsidRPr="00060C25" w:rsidRDefault="003F6300" w:rsidP="003F6300">
      <w:pPr>
        <w:pStyle w:val="Akapitzlist"/>
        <w:numPr>
          <w:ilvl w:val="0"/>
          <w:numId w:val="2"/>
        </w:numPr>
        <w:spacing w:after="120" w:line="276" w:lineRule="auto"/>
        <w:contextualSpacing w:val="0"/>
        <w:jc w:val="both"/>
        <w:rPr>
          <w:rFonts w:cstheme="minorHAnsi"/>
        </w:rPr>
      </w:pPr>
      <w:r w:rsidRPr="00060C25">
        <w:rPr>
          <w:rFonts w:cstheme="minorHAnsi"/>
        </w:rPr>
        <w:t xml:space="preserve">Zamawiający </w:t>
      </w:r>
      <w:r w:rsidRPr="00060C25">
        <w:rPr>
          <w:rFonts w:cstheme="minorHAnsi"/>
          <w:u w:val="single"/>
        </w:rPr>
        <w:t>nie zastrzega</w:t>
      </w:r>
      <w:r w:rsidRPr="00060C25">
        <w:rPr>
          <w:rFonts w:cstheme="minorHAnsi"/>
        </w:rPr>
        <w:t xml:space="preserve"> możliwości ubiegania się o udzielenie zamówienia wyłącznie przez wykonawców, o których mowa w przepisie art. 94 p.z.p.</w:t>
      </w:r>
    </w:p>
    <w:p w14:paraId="1A818B8A" w14:textId="77777777" w:rsidR="003F6300" w:rsidRPr="00060C25" w:rsidRDefault="003F6300" w:rsidP="003F6300">
      <w:pPr>
        <w:pStyle w:val="Akapitzlist"/>
        <w:numPr>
          <w:ilvl w:val="0"/>
          <w:numId w:val="2"/>
        </w:numPr>
        <w:spacing w:after="120" w:line="276" w:lineRule="auto"/>
        <w:contextualSpacing w:val="0"/>
        <w:jc w:val="both"/>
        <w:rPr>
          <w:rFonts w:cstheme="minorHAnsi"/>
        </w:rPr>
      </w:pPr>
      <w:r w:rsidRPr="00060C25">
        <w:rPr>
          <w:rFonts w:cstheme="minorHAnsi"/>
        </w:rPr>
        <w:t xml:space="preserve">Zamawiający </w:t>
      </w:r>
      <w:r w:rsidRPr="00060C25">
        <w:rPr>
          <w:rFonts w:cstheme="minorHAnsi"/>
          <w:u w:val="single"/>
        </w:rPr>
        <w:t>nie przewiduje</w:t>
      </w:r>
      <w:r w:rsidRPr="00060C25">
        <w:rPr>
          <w:rFonts w:cstheme="minorHAnsi"/>
        </w:rPr>
        <w:t xml:space="preserve"> wymagań w zakresie zatrudnienia osób, o których mowa w przepisie art. 96 ust. 2 pkt 2 p.z.p.</w:t>
      </w:r>
    </w:p>
    <w:p w14:paraId="76D2F164" w14:textId="77777777" w:rsidR="003F6300" w:rsidRDefault="003F6300" w:rsidP="003F6300">
      <w:pPr>
        <w:pStyle w:val="Akapitzlist"/>
        <w:numPr>
          <w:ilvl w:val="0"/>
          <w:numId w:val="2"/>
        </w:numPr>
        <w:spacing w:after="120" w:line="276" w:lineRule="auto"/>
        <w:contextualSpacing w:val="0"/>
        <w:jc w:val="both"/>
        <w:rPr>
          <w:rFonts w:cstheme="minorHAnsi"/>
        </w:rPr>
      </w:pPr>
      <w:r w:rsidRPr="00060C25">
        <w:rPr>
          <w:rFonts w:cstheme="minorHAnsi"/>
        </w:rPr>
        <w:t>Do udzielenia przedmiotowego zamówienia stosuje się przepisy ustawy p.z.p. oraz akty wykonawcze do niej, a w sprawach tam nieuregulowanych przepisy ustawy z dnia 23 kwietnia 1964 r. – Kodeks cywilny (Dz. U. z 2020 r., poz. 1740 z późn. zm.).</w:t>
      </w:r>
    </w:p>
    <w:p w14:paraId="15837561" w14:textId="77777777" w:rsidR="003F6300" w:rsidRPr="009717B7" w:rsidRDefault="003F6300" w:rsidP="003F6300">
      <w:pPr>
        <w:pStyle w:val="Akapitzlist"/>
        <w:numPr>
          <w:ilvl w:val="0"/>
          <w:numId w:val="2"/>
        </w:numPr>
        <w:spacing w:after="120" w:line="276" w:lineRule="auto"/>
        <w:contextualSpacing w:val="0"/>
        <w:jc w:val="both"/>
        <w:rPr>
          <w:rFonts w:cstheme="minorHAnsi"/>
        </w:rPr>
      </w:pPr>
      <w:r w:rsidRPr="008F5A9C">
        <w:rPr>
          <w:rFonts w:cstheme="minorHAnsi"/>
        </w:rPr>
        <w:t xml:space="preserve">Poza </w:t>
      </w:r>
      <w:r>
        <w:rPr>
          <w:rFonts w:cstheme="minorHAnsi"/>
        </w:rPr>
        <w:t>unieważnieniem</w:t>
      </w:r>
      <w:r w:rsidRPr="008F5A9C">
        <w:rPr>
          <w:rFonts w:cstheme="minorHAnsi"/>
        </w:rPr>
        <w:t xml:space="preserve"> postępowania o udzielenie zamówienia na</w:t>
      </w:r>
      <w:r>
        <w:rPr>
          <w:rFonts w:cstheme="minorHAnsi"/>
        </w:rPr>
        <w:t xml:space="preserve"> </w:t>
      </w:r>
      <w:r w:rsidRPr="008F5A9C">
        <w:rPr>
          <w:rFonts w:cstheme="minorHAnsi"/>
        </w:rPr>
        <w:t>podstawie</w:t>
      </w:r>
      <w:r>
        <w:rPr>
          <w:rFonts w:cstheme="minorHAnsi"/>
        </w:rPr>
        <w:t xml:space="preserve"> przepisu</w:t>
      </w:r>
      <w:r w:rsidRPr="008F5A9C">
        <w:rPr>
          <w:rFonts w:cstheme="minorHAnsi"/>
        </w:rPr>
        <w:t xml:space="preserve"> art. 255 </w:t>
      </w:r>
      <w:r>
        <w:rPr>
          <w:rFonts w:cstheme="minorHAnsi"/>
        </w:rPr>
        <w:t>p.z.p.</w:t>
      </w:r>
      <w:r w:rsidRPr="008F5A9C">
        <w:rPr>
          <w:rFonts w:cstheme="minorHAnsi"/>
        </w:rPr>
        <w:t xml:space="preserve">, zamawiający </w:t>
      </w:r>
      <w:r w:rsidRPr="009717B7">
        <w:rPr>
          <w:rFonts w:cstheme="minorHAnsi"/>
          <w:u w:val="single"/>
        </w:rPr>
        <w:t>przewiduje możliwość unieważnienia postępowania</w:t>
      </w:r>
      <w:r w:rsidRPr="008F5A9C">
        <w:rPr>
          <w:rFonts w:cstheme="minorHAnsi"/>
        </w:rPr>
        <w:t>, jeżeli środki publiczne, które zamierzał przeznaczyć na sfinansowanie całości lub części zamówien</w:t>
      </w:r>
      <w:r>
        <w:rPr>
          <w:rFonts w:cstheme="minorHAnsi"/>
        </w:rPr>
        <w:t>ia, nie zostaną mu przyznane.</w:t>
      </w:r>
    </w:p>
    <w:p w14:paraId="6F3ABB04" w14:textId="77777777" w:rsidR="003F6300" w:rsidRPr="00060C25" w:rsidRDefault="003F6300" w:rsidP="003F6300">
      <w:pPr>
        <w:pStyle w:val="Akapitzlist"/>
        <w:numPr>
          <w:ilvl w:val="0"/>
          <w:numId w:val="1"/>
        </w:numPr>
        <w:spacing w:after="120" w:line="276" w:lineRule="auto"/>
        <w:ind w:left="357" w:hanging="357"/>
        <w:contextualSpacing w:val="0"/>
        <w:jc w:val="both"/>
        <w:rPr>
          <w:rFonts w:cstheme="minorHAnsi"/>
          <w:b/>
        </w:rPr>
      </w:pPr>
      <w:r w:rsidRPr="00060C25">
        <w:rPr>
          <w:rFonts w:cstheme="minorHAnsi"/>
          <w:b/>
        </w:rPr>
        <w:t>OPIS PRZEDMIOTU ZAMÓWIENIA</w:t>
      </w:r>
    </w:p>
    <w:p w14:paraId="3B256BCF" w14:textId="0D1F5CFC" w:rsidR="003F6300" w:rsidRPr="000C0BE0" w:rsidRDefault="003F6300" w:rsidP="00105369">
      <w:pPr>
        <w:pStyle w:val="Akapitzlist"/>
        <w:numPr>
          <w:ilvl w:val="0"/>
          <w:numId w:val="5"/>
        </w:numPr>
        <w:spacing w:after="120" w:line="276" w:lineRule="auto"/>
        <w:contextualSpacing w:val="0"/>
        <w:jc w:val="both"/>
        <w:rPr>
          <w:rFonts w:cstheme="minorHAnsi"/>
          <w:sz w:val="16"/>
        </w:rPr>
      </w:pPr>
      <w:r w:rsidRPr="000C0BE0">
        <w:rPr>
          <w:rFonts w:cstheme="minorHAnsi"/>
        </w:rPr>
        <w:t xml:space="preserve">Przedmiotem zamówienia jest </w:t>
      </w:r>
      <w:r>
        <w:rPr>
          <w:rFonts w:cstheme="minorHAnsi"/>
        </w:rPr>
        <w:t>z</w:t>
      </w:r>
      <w:r w:rsidRPr="000C0BE0">
        <w:rPr>
          <w:rFonts w:cstheme="minorHAnsi"/>
        </w:rPr>
        <w:t>akup</w:t>
      </w:r>
      <w:r>
        <w:rPr>
          <w:rFonts w:cstheme="minorHAnsi"/>
        </w:rPr>
        <w:t xml:space="preserve"> </w:t>
      </w:r>
      <w:r w:rsidRPr="00B47EFE">
        <w:rPr>
          <w:rFonts w:cstheme="minorHAnsi"/>
        </w:rPr>
        <w:t xml:space="preserve">fabrycznie nowego średniego samochodu ratowniczo-gaśniczego dla Ochotniczej Straży Pożarnej w </w:t>
      </w:r>
      <w:r w:rsidR="00451D35">
        <w:rPr>
          <w:rFonts w:cstheme="minorHAnsi"/>
        </w:rPr>
        <w:t>Działoszycach</w:t>
      </w:r>
      <w:r w:rsidRPr="00B47EFE">
        <w:rPr>
          <w:rFonts w:cstheme="minorHAnsi"/>
        </w:rPr>
        <w:t xml:space="preserve"> wraz z wyposażeniem.</w:t>
      </w:r>
    </w:p>
    <w:p w14:paraId="25A5B8A5" w14:textId="77777777" w:rsidR="003F6300" w:rsidRPr="000C0BE0" w:rsidRDefault="003F6300" w:rsidP="00105369">
      <w:pPr>
        <w:pStyle w:val="Akapitzlist"/>
        <w:numPr>
          <w:ilvl w:val="0"/>
          <w:numId w:val="5"/>
        </w:numPr>
        <w:spacing w:after="120" w:line="276" w:lineRule="auto"/>
        <w:contextualSpacing w:val="0"/>
        <w:jc w:val="both"/>
        <w:rPr>
          <w:rFonts w:cstheme="minorHAnsi"/>
          <w:sz w:val="16"/>
        </w:rPr>
      </w:pPr>
      <w:r>
        <w:rPr>
          <w:rFonts w:cstheme="minorHAnsi"/>
        </w:rPr>
        <w:t>Zamawiający informuje, że zamówienie finansowane jest ze środków:</w:t>
      </w:r>
    </w:p>
    <w:p w14:paraId="61A9609D" w14:textId="77777777" w:rsidR="003F6300" w:rsidRPr="00B47EFE" w:rsidRDefault="003F6300" w:rsidP="00105369">
      <w:pPr>
        <w:pStyle w:val="Akapitzlist"/>
        <w:numPr>
          <w:ilvl w:val="0"/>
          <w:numId w:val="41"/>
        </w:numPr>
        <w:spacing w:after="120" w:line="276" w:lineRule="auto"/>
        <w:contextualSpacing w:val="0"/>
        <w:jc w:val="both"/>
        <w:rPr>
          <w:rFonts w:cstheme="minorHAnsi"/>
          <w:sz w:val="16"/>
        </w:rPr>
      </w:pPr>
      <w:r w:rsidRPr="00B47EFE">
        <w:t>NFOŚiGW/WFOŚiGW,</w:t>
      </w:r>
    </w:p>
    <w:p w14:paraId="39EC5C99" w14:textId="77777777" w:rsidR="003F6300" w:rsidRPr="00B47EFE" w:rsidRDefault="003F6300" w:rsidP="00105369">
      <w:pPr>
        <w:pStyle w:val="Akapitzlist"/>
        <w:numPr>
          <w:ilvl w:val="0"/>
          <w:numId w:val="41"/>
        </w:numPr>
        <w:spacing w:after="120" w:line="276" w:lineRule="auto"/>
        <w:contextualSpacing w:val="0"/>
        <w:jc w:val="both"/>
        <w:rPr>
          <w:rFonts w:cstheme="minorHAnsi"/>
          <w:sz w:val="16"/>
        </w:rPr>
      </w:pPr>
      <w:r w:rsidRPr="00B47EFE">
        <w:t>Gminy</w:t>
      </w:r>
      <w:r>
        <w:t xml:space="preserve"> </w:t>
      </w:r>
      <w:r w:rsidR="005D6E8B">
        <w:t>Działoszyce</w:t>
      </w:r>
      <w:r>
        <w:t>.</w:t>
      </w:r>
    </w:p>
    <w:p w14:paraId="3BA93332" w14:textId="77777777" w:rsidR="003F6300" w:rsidRPr="0082732A" w:rsidRDefault="003F6300" w:rsidP="00105369">
      <w:pPr>
        <w:pStyle w:val="Akapitzlist"/>
        <w:numPr>
          <w:ilvl w:val="0"/>
          <w:numId w:val="5"/>
        </w:numPr>
        <w:spacing w:after="120" w:line="276" w:lineRule="auto"/>
        <w:contextualSpacing w:val="0"/>
        <w:jc w:val="both"/>
        <w:rPr>
          <w:rFonts w:cstheme="minorHAnsi"/>
        </w:rPr>
      </w:pPr>
      <w:r w:rsidRPr="0082732A">
        <w:rPr>
          <w:rFonts w:cstheme="minorHAnsi"/>
        </w:rPr>
        <w:t>Wymagania ogólne przedmiotu zamówienia:</w:t>
      </w:r>
    </w:p>
    <w:p w14:paraId="651DE84B" w14:textId="77777777" w:rsidR="003F6300" w:rsidRPr="0082732A" w:rsidRDefault="003F6300" w:rsidP="00105369">
      <w:pPr>
        <w:pStyle w:val="Akapitzlist"/>
        <w:numPr>
          <w:ilvl w:val="0"/>
          <w:numId w:val="44"/>
        </w:numPr>
        <w:spacing w:after="120" w:line="276" w:lineRule="auto"/>
        <w:contextualSpacing w:val="0"/>
        <w:jc w:val="both"/>
        <w:rPr>
          <w:rStyle w:val="markedcontent"/>
          <w:rFonts w:cstheme="minorHAnsi"/>
        </w:rPr>
      </w:pPr>
      <w:r w:rsidRPr="0082732A">
        <w:rPr>
          <w:rFonts w:cstheme="minorHAnsi"/>
        </w:rPr>
        <w:t xml:space="preserve">musi spełniać wymagania polskich przepisów o ruchu drogowym, z uwzględnieniem wymagań dotyczących pojazdów uprzywilejowanych, zgodnie z </w:t>
      </w:r>
      <w:r w:rsidRPr="0082732A">
        <w:rPr>
          <w:rStyle w:val="markedcontent"/>
          <w:rFonts w:cstheme="minorHAnsi"/>
        </w:rPr>
        <w:t>ustawą z dnia 20 czerwca 1997 r. – Prawo o ruchu drogowym (Dz.U. z 2021 r. poz. 450, z późn. zm.),</w:t>
      </w:r>
    </w:p>
    <w:p w14:paraId="47656B00" w14:textId="77777777" w:rsidR="003F6300" w:rsidRPr="00B47EFE" w:rsidRDefault="003F6300" w:rsidP="00105369">
      <w:pPr>
        <w:pStyle w:val="Akapitzlist"/>
        <w:numPr>
          <w:ilvl w:val="0"/>
          <w:numId w:val="44"/>
        </w:numPr>
        <w:spacing w:after="120" w:line="276" w:lineRule="auto"/>
        <w:contextualSpacing w:val="0"/>
        <w:jc w:val="both"/>
        <w:rPr>
          <w:rFonts w:cstheme="minorHAnsi"/>
        </w:rPr>
      </w:pPr>
      <w:r w:rsidRPr="00B47EFE">
        <w:rPr>
          <w:rStyle w:val="markedcontent"/>
          <w:rFonts w:cstheme="minorHAnsi"/>
        </w:rPr>
        <w:t xml:space="preserve">musi spełniać </w:t>
      </w:r>
      <w:r w:rsidRPr="00B47EFE">
        <w:rPr>
          <w:rFonts w:cstheme="minorHAnsi"/>
        </w:rPr>
        <w:t>wymagania zawarte w rozporządzeniu Ministra Spraw Wewnętrznych i Administracji z dnia 20 czerwca 2007 r. w sprawie wykazu wyrobów służących zapewnieniu bezpieczeństwa publicznego lub ochronie zdrowia i życia oraz mienia, a także zasad wydawania dopuszczenia tych wyrobów do użytkowania (Dz.U. 2007 nr 143 poz. 1002, z późn. zm.),</w:t>
      </w:r>
    </w:p>
    <w:p w14:paraId="18C6AC1B" w14:textId="77777777" w:rsidR="003F6300" w:rsidRPr="0082732A" w:rsidRDefault="003F6300" w:rsidP="00105369">
      <w:pPr>
        <w:pStyle w:val="Akapitzlist"/>
        <w:numPr>
          <w:ilvl w:val="0"/>
          <w:numId w:val="44"/>
        </w:numPr>
        <w:spacing w:after="120" w:line="276" w:lineRule="auto"/>
        <w:contextualSpacing w:val="0"/>
        <w:jc w:val="both"/>
        <w:rPr>
          <w:rFonts w:cstheme="minorHAnsi"/>
        </w:rPr>
      </w:pPr>
      <w:r w:rsidRPr="0082732A">
        <w:rPr>
          <w:rFonts w:cstheme="minorHAnsi"/>
        </w:rPr>
        <w:lastRenderedPageBreak/>
        <w:t>musi spełniać przepisy Polskiej Normy PN-EN1846-1 oraz PN-EN1846-2,</w:t>
      </w:r>
    </w:p>
    <w:p w14:paraId="18C537C4" w14:textId="77777777" w:rsidR="003F6300" w:rsidRPr="0082732A" w:rsidRDefault="003F6300" w:rsidP="00105369">
      <w:pPr>
        <w:pStyle w:val="Akapitzlist"/>
        <w:numPr>
          <w:ilvl w:val="0"/>
          <w:numId w:val="44"/>
        </w:numPr>
        <w:spacing w:after="120" w:line="276" w:lineRule="auto"/>
        <w:contextualSpacing w:val="0"/>
        <w:jc w:val="both"/>
        <w:rPr>
          <w:rFonts w:cstheme="minorHAnsi"/>
        </w:rPr>
      </w:pPr>
      <w:r w:rsidRPr="0082732A">
        <w:rPr>
          <w:rFonts w:cstheme="minorHAnsi"/>
        </w:rPr>
        <w:t>musi posiadać świadectwo dopuszczenia do użytkowania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świadectwo musi być ważne na dzień odbioru,</w:t>
      </w:r>
    </w:p>
    <w:p w14:paraId="60F91745" w14:textId="77777777" w:rsidR="003F6300" w:rsidRPr="0082732A" w:rsidRDefault="003F6300" w:rsidP="00105369">
      <w:pPr>
        <w:pStyle w:val="Akapitzlist"/>
        <w:numPr>
          <w:ilvl w:val="0"/>
          <w:numId w:val="44"/>
        </w:numPr>
        <w:spacing w:after="120" w:line="276" w:lineRule="auto"/>
        <w:contextualSpacing w:val="0"/>
        <w:jc w:val="both"/>
        <w:rPr>
          <w:rFonts w:cstheme="minorHAnsi"/>
        </w:rPr>
      </w:pPr>
      <w:r w:rsidRPr="0082732A">
        <w:rPr>
          <w:rFonts w:cstheme="minorHAnsi"/>
        </w:rPr>
        <w:t>samochód musi być fabrycznie nowy – rok produkcji 2021,</w:t>
      </w:r>
    </w:p>
    <w:p w14:paraId="4EFE8D54" w14:textId="77777777" w:rsidR="003F6300" w:rsidRDefault="003F6300" w:rsidP="00105369">
      <w:pPr>
        <w:pStyle w:val="Akapitzlist"/>
        <w:numPr>
          <w:ilvl w:val="0"/>
          <w:numId w:val="44"/>
        </w:numPr>
        <w:spacing w:after="120" w:line="276" w:lineRule="auto"/>
        <w:contextualSpacing w:val="0"/>
        <w:jc w:val="both"/>
        <w:rPr>
          <w:rFonts w:cstheme="minorHAnsi"/>
        </w:rPr>
      </w:pPr>
      <w:r>
        <w:rPr>
          <w:rFonts w:cstheme="minorHAnsi"/>
        </w:rPr>
        <w:t>m</w:t>
      </w:r>
      <w:r w:rsidRPr="0082732A">
        <w:rPr>
          <w:rFonts w:cstheme="minorHAnsi"/>
        </w:rPr>
        <w:t>aksymalna masa rzeczywista samochod</w:t>
      </w:r>
      <w:r>
        <w:rPr>
          <w:rFonts w:cstheme="minorHAnsi"/>
        </w:rPr>
        <w:t xml:space="preserve">u gotowego do akcji ratowniczo – </w:t>
      </w:r>
      <w:r w:rsidRPr="0082732A">
        <w:rPr>
          <w:rFonts w:cstheme="minorHAnsi"/>
        </w:rPr>
        <w:t xml:space="preserve">gaśniczej (pojazd z załogą, pełnymi zbiornikami, zabudową i wyposażeniem) nie może przekraczać </w:t>
      </w:r>
      <w:smartTag w:uri="urn:schemas-microsoft-com:office:smarttags" w:element="metricconverter">
        <w:smartTagPr>
          <w:attr w:name="ProductID" w:val="16000 kg"/>
        </w:smartTagPr>
        <w:r w:rsidRPr="0082732A">
          <w:rPr>
            <w:rFonts w:cstheme="minorHAnsi"/>
          </w:rPr>
          <w:t>16000 kg</w:t>
        </w:r>
      </w:smartTag>
      <w:r>
        <w:rPr>
          <w:rFonts w:cstheme="minorHAnsi"/>
        </w:rPr>
        <w:t>; r</w:t>
      </w:r>
      <w:r w:rsidRPr="0082732A">
        <w:rPr>
          <w:rFonts w:cstheme="minorHAnsi"/>
        </w:rPr>
        <w:t>ezerwa masy między MMR a DMC min. 10%)</w:t>
      </w:r>
      <w:r>
        <w:rPr>
          <w:rFonts w:cstheme="minorHAnsi"/>
        </w:rPr>
        <w:t>,</w:t>
      </w:r>
    </w:p>
    <w:p w14:paraId="1680B280" w14:textId="77777777" w:rsidR="003F6300" w:rsidRPr="00B47EFE" w:rsidRDefault="003F6300" w:rsidP="00105369">
      <w:pPr>
        <w:pStyle w:val="Akapitzlist"/>
        <w:numPr>
          <w:ilvl w:val="0"/>
          <w:numId w:val="44"/>
        </w:numPr>
        <w:spacing w:after="120" w:line="276" w:lineRule="auto"/>
        <w:contextualSpacing w:val="0"/>
        <w:jc w:val="both"/>
        <w:rPr>
          <w:rFonts w:cstheme="minorHAnsi"/>
        </w:rPr>
      </w:pPr>
      <w:r w:rsidRPr="00B47EFE">
        <w:rPr>
          <w:rFonts w:cstheme="minorHAnsi"/>
        </w:rPr>
        <w:t>zadeklarowana przez Wykonawcę gwarancja ma obejmować cały samochód (nadwozie, podwozie) wraz z wyposażeniem oraz obejmować okres</w:t>
      </w:r>
      <w:r>
        <w:rPr>
          <w:rFonts w:cstheme="minorHAnsi"/>
        </w:rPr>
        <w:t xml:space="preserve"> 36 miesięcy.</w:t>
      </w:r>
    </w:p>
    <w:p w14:paraId="624C89F3" w14:textId="77777777" w:rsidR="003F6300" w:rsidRPr="0082732A" w:rsidRDefault="003F6300" w:rsidP="00105369">
      <w:pPr>
        <w:pStyle w:val="Akapitzlist"/>
        <w:numPr>
          <w:ilvl w:val="0"/>
          <w:numId w:val="5"/>
        </w:numPr>
        <w:spacing w:after="120" w:line="276" w:lineRule="auto"/>
        <w:contextualSpacing w:val="0"/>
        <w:jc w:val="both"/>
        <w:rPr>
          <w:rFonts w:cstheme="minorHAnsi"/>
        </w:rPr>
      </w:pPr>
      <w:r w:rsidRPr="0082732A">
        <w:rPr>
          <w:rFonts w:cstheme="minorHAnsi"/>
        </w:rPr>
        <w:t xml:space="preserve">Szczegółowy opis </w:t>
      </w:r>
      <w:r w:rsidRPr="0082732A">
        <w:rPr>
          <w:rFonts w:cstheme="minorHAnsi"/>
          <w:b/>
        </w:rPr>
        <w:t>minimalnych parametrów oraz wymagań</w:t>
      </w:r>
      <w:r w:rsidRPr="0082732A">
        <w:rPr>
          <w:rFonts w:cstheme="minorHAnsi"/>
        </w:rPr>
        <w:t xml:space="preserve"> jest określony w Opisie Przedmiotu Zamówienia (OPZ) stanowiący </w:t>
      </w:r>
      <w:r w:rsidRPr="0082732A">
        <w:rPr>
          <w:rFonts w:cstheme="minorHAnsi"/>
          <w:b/>
        </w:rPr>
        <w:t xml:space="preserve">Załącznik nr </w:t>
      </w:r>
      <w:r>
        <w:rPr>
          <w:rFonts w:cstheme="minorHAnsi"/>
          <w:b/>
        </w:rPr>
        <w:t>6</w:t>
      </w:r>
      <w:r w:rsidRPr="0082732A">
        <w:rPr>
          <w:rFonts w:cstheme="minorHAnsi"/>
          <w:b/>
        </w:rPr>
        <w:t xml:space="preserve"> do SWZ</w:t>
      </w:r>
      <w:r w:rsidRPr="0082732A">
        <w:rPr>
          <w:rFonts w:cstheme="minorHAnsi"/>
        </w:rPr>
        <w:t xml:space="preserve"> i w projekcie umowy stanowiący </w:t>
      </w:r>
      <w:r w:rsidRPr="0082732A">
        <w:rPr>
          <w:rFonts w:cstheme="minorHAnsi"/>
          <w:b/>
        </w:rPr>
        <w:t xml:space="preserve">Załącznik nr </w:t>
      </w:r>
      <w:r>
        <w:rPr>
          <w:rFonts w:cstheme="minorHAnsi"/>
          <w:b/>
        </w:rPr>
        <w:t>8</w:t>
      </w:r>
      <w:r w:rsidRPr="0082732A">
        <w:rPr>
          <w:rFonts w:cstheme="minorHAnsi"/>
          <w:b/>
        </w:rPr>
        <w:t xml:space="preserve"> do SWZ</w:t>
      </w:r>
      <w:r w:rsidRPr="0082732A">
        <w:rPr>
          <w:rFonts w:cstheme="minorHAnsi"/>
        </w:rPr>
        <w:t>.</w:t>
      </w:r>
    </w:p>
    <w:p w14:paraId="2D552AFC" w14:textId="77777777" w:rsidR="003F6300" w:rsidRDefault="003F6300" w:rsidP="00105369">
      <w:pPr>
        <w:pStyle w:val="Akapitzlist"/>
        <w:numPr>
          <w:ilvl w:val="0"/>
          <w:numId w:val="5"/>
        </w:numPr>
        <w:spacing w:after="120" w:line="276" w:lineRule="auto"/>
        <w:contextualSpacing w:val="0"/>
        <w:jc w:val="both"/>
        <w:rPr>
          <w:rFonts w:cstheme="minorHAnsi"/>
        </w:rPr>
      </w:pPr>
      <w:r w:rsidRPr="008E08A7">
        <w:rPr>
          <w:rFonts w:cstheme="minorHAnsi"/>
        </w:rPr>
        <w:t>W</w:t>
      </w:r>
      <w:r>
        <w:rPr>
          <w:rFonts w:cstheme="minorHAnsi"/>
        </w:rPr>
        <w:t xml:space="preserve"> </w:t>
      </w:r>
      <w:r w:rsidRPr="008E08A7">
        <w:rPr>
          <w:rFonts w:cstheme="minorHAnsi"/>
        </w:rPr>
        <w:t>ramach</w:t>
      </w:r>
      <w:r>
        <w:rPr>
          <w:rFonts w:cstheme="minorHAnsi"/>
        </w:rPr>
        <w:t xml:space="preserve"> </w:t>
      </w:r>
      <w:r w:rsidRPr="008E08A7">
        <w:rPr>
          <w:rFonts w:cstheme="minorHAnsi"/>
        </w:rPr>
        <w:t>realizacji</w:t>
      </w:r>
      <w:r>
        <w:rPr>
          <w:rFonts w:cstheme="minorHAnsi"/>
        </w:rPr>
        <w:t xml:space="preserve"> </w:t>
      </w:r>
      <w:r w:rsidRPr="008E08A7">
        <w:rPr>
          <w:rFonts w:cstheme="minorHAnsi"/>
        </w:rPr>
        <w:t>zamówienia</w:t>
      </w:r>
      <w:r>
        <w:rPr>
          <w:rFonts w:cstheme="minorHAnsi"/>
        </w:rPr>
        <w:t xml:space="preserve"> </w:t>
      </w:r>
      <w:r w:rsidRPr="008E08A7">
        <w:rPr>
          <w:rFonts w:cstheme="minorHAnsi"/>
        </w:rPr>
        <w:t>Wykonawca jest</w:t>
      </w:r>
      <w:r>
        <w:rPr>
          <w:rFonts w:cstheme="minorHAnsi"/>
        </w:rPr>
        <w:t xml:space="preserve"> </w:t>
      </w:r>
      <w:r w:rsidRPr="008E08A7">
        <w:rPr>
          <w:rFonts w:cstheme="minorHAnsi"/>
        </w:rPr>
        <w:t>zobowiązany</w:t>
      </w:r>
      <w:r>
        <w:rPr>
          <w:rFonts w:cstheme="minorHAnsi"/>
        </w:rPr>
        <w:t xml:space="preserve"> </w:t>
      </w:r>
      <w:r w:rsidRPr="008E08A7">
        <w:rPr>
          <w:rFonts w:cstheme="minorHAnsi"/>
        </w:rPr>
        <w:t>do</w:t>
      </w:r>
      <w:r>
        <w:rPr>
          <w:rFonts w:cstheme="minorHAnsi"/>
        </w:rPr>
        <w:t xml:space="preserve"> </w:t>
      </w:r>
      <w:r w:rsidRPr="008E08A7">
        <w:rPr>
          <w:rFonts w:cstheme="minorHAnsi"/>
        </w:rPr>
        <w:t>przeszkolenia</w:t>
      </w:r>
      <w:r>
        <w:rPr>
          <w:rFonts w:cstheme="minorHAnsi"/>
        </w:rPr>
        <w:t xml:space="preserve"> </w:t>
      </w:r>
      <w:r w:rsidRPr="008E08A7">
        <w:rPr>
          <w:rFonts w:cstheme="minorHAnsi"/>
        </w:rPr>
        <w:t>wydelegowanych przez</w:t>
      </w:r>
      <w:r>
        <w:rPr>
          <w:rFonts w:cstheme="minorHAnsi"/>
        </w:rPr>
        <w:t xml:space="preserve"> </w:t>
      </w:r>
      <w:r w:rsidRPr="008E08A7">
        <w:rPr>
          <w:rFonts w:cstheme="minorHAnsi"/>
        </w:rPr>
        <w:t>Zamawiającego</w:t>
      </w:r>
      <w:r>
        <w:rPr>
          <w:rFonts w:cstheme="minorHAnsi"/>
        </w:rPr>
        <w:t xml:space="preserve"> </w:t>
      </w:r>
      <w:r w:rsidRPr="008E08A7">
        <w:rPr>
          <w:rFonts w:cstheme="minorHAnsi"/>
        </w:rPr>
        <w:t>dwóch</w:t>
      </w:r>
      <w:r>
        <w:rPr>
          <w:rFonts w:cstheme="minorHAnsi"/>
        </w:rPr>
        <w:t xml:space="preserve"> </w:t>
      </w:r>
      <w:r w:rsidRPr="008E08A7">
        <w:rPr>
          <w:rFonts w:cstheme="minorHAnsi"/>
        </w:rPr>
        <w:t>kierowców</w:t>
      </w:r>
      <w:r>
        <w:rPr>
          <w:rFonts w:cstheme="minorHAnsi"/>
        </w:rPr>
        <w:t xml:space="preserve"> </w:t>
      </w:r>
      <w:r w:rsidRPr="008E08A7">
        <w:rPr>
          <w:rFonts w:cstheme="minorHAnsi"/>
        </w:rPr>
        <w:t>w</w:t>
      </w:r>
      <w:r>
        <w:rPr>
          <w:rFonts w:cstheme="minorHAnsi"/>
        </w:rPr>
        <w:t xml:space="preserve"> </w:t>
      </w:r>
      <w:r w:rsidRPr="008E08A7">
        <w:rPr>
          <w:rFonts w:cstheme="minorHAnsi"/>
        </w:rPr>
        <w:t>zakresie</w:t>
      </w:r>
      <w:r>
        <w:rPr>
          <w:rFonts w:cstheme="minorHAnsi"/>
        </w:rPr>
        <w:t xml:space="preserve"> </w:t>
      </w:r>
      <w:r w:rsidRPr="008E08A7">
        <w:rPr>
          <w:rFonts w:cstheme="minorHAnsi"/>
        </w:rPr>
        <w:t>obsługi</w:t>
      </w:r>
      <w:r>
        <w:rPr>
          <w:rFonts w:cstheme="minorHAnsi"/>
        </w:rPr>
        <w:t xml:space="preserve"> </w:t>
      </w:r>
      <w:r w:rsidRPr="008E08A7">
        <w:rPr>
          <w:rFonts w:cstheme="minorHAnsi"/>
        </w:rPr>
        <w:t>dostarczonego</w:t>
      </w:r>
      <w:r>
        <w:rPr>
          <w:rFonts w:cstheme="minorHAnsi"/>
        </w:rPr>
        <w:t xml:space="preserve"> </w:t>
      </w:r>
      <w:r w:rsidRPr="008E08A7">
        <w:rPr>
          <w:rFonts w:cstheme="minorHAnsi"/>
        </w:rPr>
        <w:t>pojazdu</w:t>
      </w:r>
      <w:r>
        <w:rPr>
          <w:rFonts w:cstheme="minorHAnsi"/>
        </w:rPr>
        <w:t xml:space="preserve"> </w:t>
      </w:r>
      <w:r w:rsidRPr="008E08A7">
        <w:rPr>
          <w:rFonts w:cstheme="minorHAnsi"/>
        </w:rPr>
        <w:t>w</w:t>
      </w:r>
      <w:r>
        <w:rPr>
          <w:rFonts w:cstheme="minorHAnsi"/>
        </w:rPr>
        <w:t xml:space="preserve"> </w:t>
      </w:r>
      <w:r w:rsidRPr="008E08A7">
        <w:rPr>
          <w:rFonts w:cstheme="minorHAnsi"/>
        </w:rPr>
        <w:t>siedzibie</w:t>
      </w:r>
      <w:r>
        <w:rPr>
          <w:rFonts w:cstheme="minorHAnsi"/>
        </w:rPr>
        <w:t xml:space="preserve"> </w:t>
      </w:r>
      <w:r w:rsidRPr="008E08A7">
        <w:rPr>
          <w:rFonts w:cstheme="minorHAnsi"/>
        </w:rPr>
        <w:t>Wykonawcy.</w:t>
      </w:r>
      <w:r>
        <w:rPr>
          <w:rFonts w:cstheme="minorHAnsi"/>
        </w:rPr>
        <w:t xml:space="preserve"> </w:t>
      </w:r>
      <w:r w:rsidRPr="008E08A7">
        <w:rPr>
          <w:rFonts w:cstheme="minorHAnsi"/>
          <w:u w:val="single"/>
        </w:rPr>
        <w:t>Koszt szkolenia kierowców jest wliczony w cenę dostawy samochodu</w:t>
      </w:r>
      <w:r>
        <w:rPr>
          <w:rFonts w:cstheme="minorHAnsi"/>
        </w:rPr>
        <w:t>.</w:t>
      </w:r>
    </w:p>
    <w:p w14:paraId="375EDB1E" w14:textId="77777777" w:rsidR="003F6300" w:rsidRDefault="003F6300" w:rsidP="00105369">
      <w:pPr>
        <w:pStyle w:val="Akapitzlist"/>
        <w:numPr>
          <w:ilvl w:val="0"/>
          <w:numId w:val="5"/>
        </w:numPr>
        <w:spacing w:after="120" w:line="276" w:lineRule="auto"/>
        <w:contextualSpacing w:val="0"/>
        <w:jc w:val="both"/>
        <w:rPr>
          <w:rStyle w:val="markedcontent"/>
          <w:rFonts w:cstheme="minorHAnsi"/>
        </w:rPr>
      </w:pPr>
      <w:r w:rsidRPr="008E08A7">
        <w:rPr>
          <w:rStyle w:val="markedcontent"/>
          <w:rFonts w:cstheme="minorHAnsi"/>
        </w:rPr>
        <w:t xml:space="preserve">Kod zamówienia wg Wspólnego Słownika Zamówień (CPV): </w:t>
      </w:r>
    </w:p>
    <w:p w14:paraId="4D08D202" w14:textId="77777777" w:rsidR="003F6300" w:rsidRDefault="003F6300" w:rsidP="00105369">
      <w:pPr>
        <w:pStyle w:val="Akapitzlist"/>
        <w:numPr>
          <w:ilvl w:val="0"/>
          <w:numId w:val="42"/>
        </w:numPr>
        <w:spacing w:after="120" w:line="276" w:lineRule="auto"/>
        <w:contextualSpacing w:val="0"/>
        <w:jc w:val="both"/>
        <w:rPr>
          <w:rStyle w:val="markedcontent"/>
          <w:rFonts w:cstheme="minorHAnsi"/>
        </w:rPr>
      </w:pPr>
      <w:r w:rsidRPr="008E08A7">
        <w:rPr>
          <w:rStyle w:val="markedcontent"/>
          <w:rFonts w:cstheme="minorHAnsi"/>
        </w:rPr>
        <w:t xml:space="preserve">34114000-9 </w:t>
      </w:r>
      <w:r>
        <w:rPr>
          <w:rStyle w:val="markedcontent"/>
          <w:rFonts w:cstheme="minorHAnsi"/>
        </w:rPr>
        <w:t xml:space="preserve">– </w:t>
      </w:r>
      <w:r w:rsidRPr="008E08A7">
        <w:rPr>
          <w:rStyle w:val="markedcontent"/>
          <w:rFonts w:cstheme="minorHAnsi"/>
        </w:rPr>
        <w:t xml:space="preserve">pojazdy specjalne, </w:t>
      </w:r>
    </w:p>
    <w:p w14:paraId="666D74D6" w14:textId="77777777" w:rsidR="003F6300" w:rsidRPr="008E08A7" w:rsidRDefault="003F6300" w:rsidP="00105369">
      <w:pPr>
        <w:pStyle w:val="Akapitzlist"/>
        <w:numPr>
          <w:ilvl w:val="0"/>
          <w:numId w:val="42"/>
        </w:numPr>
        <w:spacing w:after="120" w:line="276" w:lineRule="auto"/>
        <w:contextualSpacing w:val="0"/>
        <w:jc w:val="both"/>
        <w:rPr>
          <w:rFonts w:cstheme="minorHAnsi"/>
        </w:rPr>
      </w:pPr>
      <w:r w:rsidRPr="008E08A7">
        <w:rPr>
          <w:rStyle w:val="markedcontent"/>
          <w:rFonts w:cstheme="minorHAnsi"/>
        </w:rPr>
        <w:t>34144210-3</w:t>
      </w:r>
      <w:r>
        <w:rPr>
          <w:rStyle w:val="markedcontent"/>
          <w:rFonts w:cstheme="minorHAnsi"/>
        </w:rPr>
        <w:t xml:space="preserve"> –</w:t>
      </w:r>
      <w:r w:rsidRPr="008E08A7">
        <w:rPr>
          <w:rStyle w:val="markedcontent"/>
          <w:rFonts w:cstheme="minorHAnsi"/>
        </w:rPr>
        <w:t xml:space="preserve"> wozy strażackie</w:t>
      </w:r>
      <w:r>
        <w:rPr>
          <w:rStyle w:val="markedcontent"/>
          <w:rFonts w:cstheme="minorHAnsi"/>
        </w:rPr>
        <w:t>.</w:t>
      </w:r>
    </w:p>
    <w:p w14:paraId="102814FB" w14:textId="77777777" w:rsidR="003F6300" w:rsidRPr="00616E20" w:rsidRDefault="003F6300" w:rsidP="00105369">
      <w:pPr>
        <w:pStyle w:val="Akapitzlist"/>
        <w:numPr>
          <w:ilvl w:val="0"/>
          <w:numId w:val="5"/>
        </w:numPr>
        <w:spacing w:after="120" w:line="276" w:lineRule="auto"/>
        <w:contextualSpacing w:val="0"/>
        <w:jc w:val="both"/>
        <w:rPr>
          <w:rFonts w:cstheme="minorHAnsi"/>
        </w:rPr>
      </w:pPr>
      <w:r>
        <w:rPr>
          <w:rFonts w:cstheme="minorHAnsi"/>
        </w:rPr>
        <w:t xml:space="preserve">Wraz z </w:t>
      </w:r>
      <w:r w:rsidRPr="00616E20">
        <w:rPr>
          <w:rFonts w:cstheme="minorHAnsi"/>
        </w:rPr>
        <w:t>pojazdem będącym przedmiotem zamówienia, Wykonawca przekaże Zamawiającemu:</w:t>
      </w:r>
    </w:p>
    <w:p w14:paraId="6CB98F7D" w14:textId="77777777" w:rsidR="003F6300" w:rsidRPr="00616E20" w:rsidRDefault="003F6300" w:rsidP="00105369">
      <w:pPr>
        <w:pStyle w:val="Akapitzlist"/>
        <w:numPr>
          <w:ilvl w:val="0"/>
          <w:numId w:val="43"/>
        </w:numPr>
        <w:spacing w:after="120" w:line="276" w:lineRule="auto"/>
        <w:contextualSpacing w:val="0"/>
        <w:jc w:val="both"/>
        <w:rPr>
          <w:rStyle w:val="markedcontent"/>
          <w:rFonts w:cstheme="minorHAnsi"/>
        </w:rPr>
      </w:pPr>
      <w:r w:rsidRPr="00616E20">
        <w:rPr>
          <w:rStyle w:val="markedcontent"/>
          <w:rFonts w:cstheme="minorHAnsi"/>
        </w:rPr>
        <w:t xml:space="preserve">komplet wszystkich dokumentów gwarancyjnych dotyczących pojazdu; podwozia, silnika, zabudowy pożarniczej i elementów wyposażenia samochodu, </w:t>
      </w:r>
    </w:p>
    <w:p w14:paraId="25C291FE" w14:textId="77777777" w:rsidR="003F6300" w:rsidRPr="00616E20" w:rsidRDefault="003F6300" w:rsidP="00105369">
      <w:pPr>
        <w:pStyle w:val="Akapitzlist"/>
        <w:numPr>
          <w:ilvl w:val="0"/>
          <w:numId w:val="43"/>
        </w:numPr>
        <w:spacing w:after="120" w:line="276" w:lineRule="auto"/>
        <w:contextualSpacing w:val="0"/>
        <w:jc w:val="both"/>
        <w:rPr>
          <w:rStyle w:val="markedcontent"/>
          <w:rFonts w:cstheme="minorHAnsi"/>
        </w:rPr>
      </w:pPr>
      <w:r w:rsidRPr="00616E20">
        <w:rPr>
          <w:rStyle w:val="markedcontent"/>
          <w:rFonts w:cstheme="minorHAnsi"/>
        </w:rPr>
        <w:t xml:space="preserve">instrukcję obsługi w języku polskim; dla podwozia, całego samochodu, zabudowy pożarniczej i zainstalowanych urządzeń i wyposażenia, schemat instalacji elektrycznej, </w:t>
      </w:r>
    </w:p>
    <w:p w14:paraId="3467802F" w14:textId="77777777" w:rsidR="003F6300" w:rsidRPr="00616E20" w:rsidRDefault="003F6300" w:rsidP="00105369">
      <w:pPr>
        <w:pStyle w:val="Akapitzlist"/>
        <w:numPr>
          <w:ilvl w:val="0"/>
          <w:numId w:val="43"/>
        </w:numPr>
        <w:spacing w:after="120" w:line="276" w:lineRule="auto"/>
        <w:contextualSpacing w:val="0"/>
        <w:jc w:val="both"/>
        <w:rPr>
          <w:rStyle w:val="markedcontent"/>
          <w:rFonts w:cstheme="minorHAnsi"/>
        </w:rPr>
      </w:pPr>
      <w:r w:rsidRPr="00616E20">
        <w:rPr>
          <w:rStyle w:val="markedcontent"/>
          <w:rFonts w:cstheme="minorHAnsi"/>
        </w:rPr>
        <w:t xml:space="preserve">badania techniczne, </w:t>
      </w:r>
    </w:p>
    <w:p w14:paraId="01AD6CC9" w14:textId="77777777" w:rsidR="003F6300" w:rsidRPr="00616E20" w:rsidRDefault="003F6300" w:rsidP="00105369">
      <w:pPr>
        <w:pStyle w:val="Akapitzlist"/>
        <w:numPr>
          <w:ilvl w:val="0"/>
          <w:numId w:val="43"/>
        </w:numPr>
        <w:spacing w:after="120" w:line="276" w:lineRule="auto"/>
        <w:contextualSpacing w:val="0"/>
        <w:jc w:val="both"/>
        <w:rPr>
          <w:rStyle w:val="markedcontent"/>
          <w:rFonts w:cstheme="minorHAnsi"/>
        </w:rPr>
      </w:pPr>
      <w:r w:rsidRPr="00616E20">
        <w:rPr>
          <w:rStyle w:val="markedcontent"/>
          <w:rFonts w:cstheme="minorHAnsi"/>
        </w:rPr>
        <w:t xml:space="preserve">aktualne świadectwo dopuszczenia do użytkowania w ochronie przeciwpożarowej dla pojazdu, (w tym: wymagane homologacje, bądź oświadczenie producenta o zgodności z normami), </w:t>
      </w:r>
    </w:p>
    <w:p w14:paraId="75330919" w14:textId="77777777" w:rsidR="003F6300" w:rsidRPr="00616E20" w:rsidRDefault="003F6300" w:rsidP="00105369">
      <w:pPr>
        <w:pStyle w:val="Akapitzlist"/>
        <w:numPr>
          <w:ilvl w:val="0"/>
          <w:numId w:val="43"/>
        </w:numPr>
        <w:spacing w:after="120" w:line="276" w:lineRule="auto"/>
        <w:contextualSpacing w:val="0"/>
        <w:jc w:val="both"/>
        <w:rPr>
          <w:rStyle w:val="markedcontent"/>
          <w:rFonts w:cstheme="minorHAnsi"/>
        </w:rPr>
      </w:pPr>
      <w:r w:rsidRPr="00616E20">
        <w:rPr>
          <w:rStyle w:val="markedcontent"/>
          <w:rFonts w:cstheme="minorHAnsi"/>
        </w:rPr>
        <w:t xml:space="preserve">dokumenty niezbędne do zarejestrowania pojazdu jako „pojazd specjalny pożarniczy”, wynikającej </w:t>
      </w:r>
      <w:r>
        <w:rPr>
          <w:rStyle w:val="markedcontent"/>
          <w:rFonts w:cstheme="minorHAnsi"/>
        </w:rPr>
        <w:t>z ustawy</w:t>
      </w:r>
      <w:r w:rsidRPr="00616E20">
        <w:rPr>
          <w:rStyle w:val="markedcontent"/>
          <w:rFonts w:cstheme="minorHAnsi"/>
        </w:rPr>
        <w:t xml:space="preserve"> z dnia 20 czerwca 1</w:t>
      </w:r>
      <w:r>
        <w:rPr>
          <w:rStyle w:val="markedcontent"/>
          <w:rFonts w:cstheme="minorHAnsi"/>
        </w:rPr>
        <w:t>997 r. – Prawo o ruchu drogowym,</w:t>
      </w:r>
    </w:p>
    <w:p w14:paraId="41F0F91F" w14:textId="77777777" w:rsidR="003F6300" w:rsidRPr="00616E20" w:rsidRDefault="003F6300" w:rsidP="00105369">
      <w:pPr>
        <w:pStyle w:val="Akapitzlist"/>
        <w:numPr>
          <w:ilvl w:val="0"/>
          <w:numId w:val="43"/>
        </w:numPr>
        <w:spacing w:after="120" w:line="276" w:lineRule="auto"/>
        <w:contextualSpacing w:val="0"/>
        <w:jc w:val="both"/>
        <w:rPr>
          <w:rFonts w:cstheme="minorHAnsi"/>
        </w:rPr>
      </w:pPr>
      <w:r w:rsidRPr="00616E20">
        <w:rPr>
          <w:rStyle w:val="markedcontent"/>
          <w:rFonts w:cstheme="minorHAnsi"/>
        </w:rPr>
        <w:t>właściwe dokumenty, niezbędne d</w:t>
      </w:r>
      <w:r>
        <w:rPr>
          <w:rStyle w:val="markedcontent"/>
          <w:rFonts w:cstheme="minorHAnsi"/>
        </w:rPr>
        <w:t xml:space="preserve">o dokonania rejestracji pojazdu, </w:t>
      </w:r>
      <w:r w:rsidRPr="00616E20">
        <w:rPr>
          <w:rStyle w:val="markedcontent"/>
          <w:rFonts w:cstheme="minorHAnsi"/>
        </w:rPr>
        <w:t>tj. w szczególności: a) dowód własności pojazdu; b) kartę pojazdu.</w:t>
      </w:r>
    </w:p>
    <w:p w14:paraId="5492008A" w14:textId="77777777" w:rsidR="003F6300" w:rsidRPr="00CC246B" w:rsidRDefault="003F6300" w:rsidP="00105369">
      <w:pPr>
        <w:pStyle w:val="Akapitzlist"/>
        <w:numPr>
          <w:ilvl w:val="0"/>
          <w:numId w:val="5"/>
        </w:numPr>
        <w:spacing w:after="120" w:line="276" w:lineRule="auto"/>
        <w:contextualSpacing w:val="0"/>
        <w:jc w:val="both"/>
        <w:rPr>
          <w:rFonts w:cstheme="minorHAnsi"/>
        </w:rPr>
      </w:pPr>
      <w:r w:rsidRPr="00CC246B">
        <w:rPr>
          <w:rFonts w:cstheme="minorHAnsi"/>
        </w:rPr>
        <w:t>W przypadku użycia w dokumentacji opisującej przedmiot zamówienia odniesień do norm, europejskich ocen technicznych,</w:t>
      </w:r>
      <w:r>
        <w:rPr>
          <w:rFonts w:cstheme="minorHAnsi"/>
        </w:rPr>
        <w:t xml:space="preserve"> </w:t>
      </w:r>
      <w:r w:rsidRPr="00CC246B">
        <w:rPr>
          <w:rFonts w:cstheme="minorHAnsi"/>
        </w:rPr>
        <w:t>aprobat,</w:t>
      </w:r>
      <w:r>
        <w:rPr>
          <w:rFonts w:cstheme="minorHAnsi"/>
        </w:rPr>
        <w:t xml:space="preserve"> </w:t>
      </w:r>
      <w:r w:rsidRPr="00CC246B">
        <w:rPr>
          <w:rFonts w:cstheme="minorHAnsi"/>
        </w:rPr>
        <w:t>specyfikacji</w:t>
      </w:r>
      <w:r>
        <w:rPr>
          <w:rFonts w:cstheme="minorHAnsi"/>
        </w:rPr>
        <w:t xml:space="preserve"> </w:t>
      </w:r>
      <w:r w:rsidRPr="00CC246B">
        <w:rPr>
          <w:rFonts w:cstheme="minorHAnsi"/>
        </w:rPr>
        <w:t>technicznych</w:t>
      </w:r>
      <w:r>
        <w:rPr>
          <w:rFonts w:cstheme="minorHAnsi"/>
        </w:rPr>
        <w:t xml:space="preserve"> </w:t>
      </w:r>
      <w:r w:rsidRPr="00CC246B">
        <w:rPr>
          <w:rFonts w:cstheme="minorHAnsi"/>
        </w:rPr>
        <w:t>i</w:t>
      </w:r>
      <w:r>
        <w:rPr>
          <w:rFonts w:cstheme="minorHAnsi"/>
        </w:rPr>
        <w:t xml:space="preserve"> </w:t>
      </w:r>
      <w:r w:rsidRPr="00CC246B">
        <w:rPr>
          <w:rFonts w:cstheme="minorHAnsi"/>
        </w:rPr>
        <w:t>systemów</w:t>
      </w:r>
      <w:r>
        <w:rPr>
          <w:rFonts w:cstheme="minorHAnsi"/>
        </w:rPr>
        <w:t xml:space="preserve"> </w:t>
      </w:r>
      <w:r w:rsidRPr="00CC246B">
        <w:rPr>
          <w:rFonts w:cstheme="minorHAnsi"/>
        </w:rPr>
        <w:t>referencji</w:t>
      </w:r>
      <w:r>
        <w:rPr>
          <w:rFonts w:cstheme="minorHAnsi"/>
        </w:rPr>
        <w:t xml:space="preserve"> </w:t>
      </w:r>
      <w:r w:rsidRPr="00CC246B">
        <w:rPr>
          <w:rFonts w:cstheme="minorHAnsi"/>
        </w:rPr>
        <w:lastRenderedPageBreak/>
        <w:t>technicznych</w:t>
      </w:r>
      <w:r>
        <w:rPr>
          <w:rFonts w:cstheme="minorHAnsi"/>
        </w:rPr>
        <w:t xml:space="preserve"> </w:t>
      </w:r>
      <w:r w:rsidRPr="00CC246B">
        <w:rPr>
          <w:rFonts w:cstheme="minorHAnsi"/>
        </w:rPr>
        <w:t>Zamawiający</w:t>
      </w:r>
      <w:r>
        <w:rPr>
          <w:rFonts w:cstheme="minorHAnsi"/>
        </w:rPr>
        <w:t xml:space="preserve"> </w:t>
      </w:r>
      <w:r w:rsidRPr="00CC246B">
        <w:rPr>
          <w:rFonts w:cstheme="minorHAnsi"/>
        </w:rPr>
        <w:t>dopuszcza</w:t>
      </w:r>
      <w:r>
        <w:rPr>
          <w:rFonts w:cstheme="minorHAnsi"/>
        </w:rPr>
        <w:t xml:space="preserve"> </w:t>
      </w:r>
      <w:r w:rsidRPr="00CC246B">
        <w:rPr>
          <w:rFonts w:cstheme="minorHAnsi"/>
        </w:rPr>
        <w:t>rozwiązania równoważne</w:t>
      </w:r>
      <w:r>
        <w:rPr>
          <w:rFonts w:cstheme="minorHAnsi"/>
        </w:rPr>
        <w:t xml:space="preserve"> </w:t>
      </w:r>
      <w:r w:rsidRPr="00CC246B">
        <w:rPr>
          <w:rFonts w:cstheme="minorHAnsi"/>
        </w:rPr>
        <w:t>opisywanym.</w:t>
      </w:r>
      <w:r>
        <w:rPr>
          <w:rFonts w:cstheme="minorHAnsi"/>
        </w:rPr>
        <w:t xml:space="preserve"> </w:t>
      </w:r>
      <w:r w:rsidRPr="00CC246B">
        <w:rPr>
          <w:rFonts w:cstheme="minorHAnsi"/>
        </w:rPr>
        <w:t>Wykonawca</w:t>
      </w:r>
      <w:r>
        <w:rPr>
          <w:rFonts w:cstheme="minorHAnsi"/>
        </w:rPr>
        <w:t xml:space="preserve"> </w:t>
      </w:r>
      <w:r w:rsidRPr="00CC246B">
        <w:rPr>
          <w:rFonts w:cstheme="minorHAnsi"/>
        </w:rPr>
        <w:t>analizując</w:t>
      </w:r>
      <w:r>
        <w:rPr>
          <w:rFonts w:cstheme="minorHAnsi"/>
        </w:rPr>
        <w:t xml:space="preserve"> </w:t>
      </w:r>
      <w:r w:rsidRPr="00CC246B">
        <w:rPr>
          <w:rFonts w:cstheme="minorHAnsi"/>
        </w:rPr>
        <w:t>dokumentację</w:t>
      </w:r>
      <w:r>
        <w:rPr>
          <w:rFonts w:cstheme="minorHAnsi"/>
        </w:rPr>
        <w:t xml:space="preserve"> </w:t>
      </w:r>
      <w:r w:rsidRPr="00CC246B">
        <w:rPr>
          <w:rFonts w:cstheme="minorHAnsi"/>
        </w:rPr>
        <w:t>projektową powinien założyć, że każdemu odniesieniu użytemu w dokumentacji projektowej towarzyszy wyraz „lub równoważne". W przypadku, gdy w dokumentacji opisującej przedmiot zamówienia zostały użyte znaki</w:t>
      </w:r>
      <w:r>
        <w:rPr>
          <w:rFonts w:cstheme="minorHAnsi"/>
        </w:rPr>
        <w:t xml:space="preserve"> </w:t>
      </w:r>
      <w:r w:rsidRPr="00CC246B">
        <w:rPr>
          <w:rFonts w:cstheme="minorHAnsi"/>
        </w:rPr>
        <w:t>towarowe,</w:t>
      </w:r>
      <w:r>
        <w:rPr>
          <w:rFonts w:cstheme="minorHAnsi"/>
        </w:rPr>
        <w:t xml:space="preserve"> </w:t>
      </w:r>
      <w:r w:rsidRPr="00CC246B">
        <w:rPr>
          <w:rFonts w:cstheme="minorHAnsi"/>
        </w:rPr>
        <w:t>oznacza</w:t>
      </w:r>
      <w:r>
        <w:rPr>
          <w:rFonts w:cstheme="minorHAnsi"/>
        </w:rPr>
        <w:t xml:space="preserve"> </w:t>
      </w:r>
      <w:r w:rsidRPr="00CC246B">
        <w:rPr>
          <w:rFonts w:cstheme="minorHAnsi"/>
        </w:rPr>
        <w:t>to,</w:t>
      </w:r>
      <w:r>
        <w:rPr>
          <w:rFonts w:cstheme="minorHAnsi"/>
        </w:rPr>
        <w:t xml:space="preserve"> </w:t>
      </w:r>
      <w:r w:rsidRPr="00CC246B">
        <w:rPr>
          <w:rFonts w:cstheme="minorHAnsi"/>
        </w:rPr>
        <w:t>że</w:t>
      </w:r>
      <w:r>
        <w:rPr>
          <w:rFonts w:cstheme="minorHAnsi"/>
        </w:rPr>
        <w:t xml:space="preserve"> </w:t>
      </w:r>
      <w:r w:rsidRPr="00CC246B">
        <w:rPr>
          <w:rFonts w:cstheme="minorHAnsi"/>
        </w:rPr>
        <w:t>są</w:t>
      </w:r>
      <w:r>
        <w:rPr>
          <w:rFonts w:cstheme="minorHAnsi"/>
        </w:rPr>
        <w:t xml:space="preserve"> </w:t>
      </w:r>
      <w:r w:rsidRPr="00CC246B">
        <w:rPr>
          <w:rFonts w:cstheme="minorHAnsi"/>
        </w:rPr>
        <w:t>podane</w:t>
      </w:r>
      <w:r>
        <w:rPr>
          <w:rFonts w:cstheme="minorHAnsi"/>
        </w:rPr>
        <w:t xml:space="preserve"> </w:t>
      </w:r>
      <w:r w:rsidRPr="00CC246B">
        <w:rPr>
          <w:rFonts w:cstheme="minorHAnsi"/>
        </w:rPr>
        <w:t>przykładowo</w:t>
      </w:r>
      <w:r>
        <w:rPr>
          <w:rFonts w:cstheme="minorHAnsi"/>
        </w:rPr>
        <w:t xml:space="preserve"> </w:t>
      </w:r>
      <w:r w:rsidRPr="00CC246B">
        <w:rPr>
          <w:rFonts w:cstheme="minorHAnsi"/>
        </w:rPr>
        <w:t>i</w:t>
      </w:r>
      <w:r>
        <w:rPr>
          <w:rFonts w:cstheme="minorHAnsi"/>
        </w:rPr>
        <w:t xml:space="preserve"> </w:t>
      </w:r>
      <w:r w:rsidRPr="00CC246B">
        <w:rPr>
          <w:rFonts w:cstheme="minorHAnsi"/>
        </w:rPr>
        <w:t>określają</w:t>
      </w:r>
      <w:r>
        <w:rPr>
          <w:rFonts w:cstheme="minorHAnsi"/>
        </w:rPr>
        <w:t xml:space="preserve"> </w:t>
      </w:r>
      <w:r w:rsidRPr="00CC246B">
        <w:rPr>
          <w:rFonts w:cstheme="minorHAnsi"/>
        </w:rPr>
        <w:t>jedynie minimalne</w:t>
      </w:r>
      <w:r>
        <w:rPr>
          <w:rFonts w:cstheme="minorHAnsi"/>
        </w:rPr>
        <w:t xml:space="preserve"> </w:t>
      </w:r>
      <w:r w:rsidRPr="00CC246B">
        <w:rPr>
          <w:rFonts w:cstheme="minorHAnsi"/>
        </w:rPr>
        <w:t>oczekiwane</w:t>
      </w:r>
      <w:r>
        <w:rPr>
          <w:rFonts w:cstheme="minorHAnsi"/>
        </w:rPr>
        <w:t xml:space="preserve"> </w:t>
      </w:r>
      <w:r w:rsidRPr="00CC246B">
        <w:rPr>
          <w:rFonts w:cstheme="minorHAnsi"/>
        </w:rPr>
        <w:t>parametry</w:t>
      </w:r>
      <w:r>
        <w:rPr>
          <w:rFonts w:cstheme="minorHAnsi"/>
        </w:rPr>
        <w:t xml:space="preserve"> </w:t>
      </w:r>
      <w:r w:rsidRPr="00CC246B">
        <w:rPr>
          <w:rFonts w:cstheme="minorHAnsi"/>
        </w:rPr>
        <w:t>jakościowe</w:t>
      </w:r>
      <w:r>
        <w:rPr>
          <w:rFonts w:cstheme="minorHAnsi"/>
        </w:rPr>
        <w:t xml:space="preserve"> </w:t>
      </w:r>
      <w:r w:rsidRPr="00CC246B">
        <w:rPr>
          <w:rFonts w:cstheme="minorHAnsi"/>
        </w:rPr>
        <w:t>oraz</w:t>
      </w:r>
      <w:r>
        <w:rPr>
          <w:rFonts w:cstheme="minorHAnsi"/>
        </w:rPr>
        <w:t xml:space="preserve"> </w:t>
      </w:r>
      <w:r w:rsidRPr="00CC246B">
        <w:rPr>
          <w:rFonts w:cstheme="minorHAnsi"/>
        </w:rPr>
        <w:t>wymagany</w:t>
      </w:r>
      <w:r>
        <w:rPr>
          <w:rFonts w:cstheme="minorHAnsi"/>
        </w:rPr>
        <w:t xml:space="preserve"> </w:t>
      </w:r>
      <w:r w:rsidRPr="00CC246B">
        <w:rPr>
          <w:rFonts w:cstheme="minorHAnsi"/>
        </w:rPr>
        <w:t>standard. Wykonawca może zastosować materiały lub urządzenia równoważne do podanych znakiem</w:t>
      </w:r>
      <w:r>
        <w:rPr>
          <w:rFonts w:cstheme="minorHAnsi"/>
        </w:rPr>
        <w:t xml:space="preserve"> </w:t>
      </w:r>
      <w:r w:rsidRPr="00CC246B">
        <w:rPr>
          <w:rFonts w:cstheme="minorHAnsi"/>
        </w:rPr>
        <w:t>towarowym</w:t>
      </w:r>
      <w:r>
        <w:rPr>
          <w:rFonts w:cstheme="minorHAnsi"/>
        </w:rPr>
        <w:t xml:space="preserve"> </w:t>
      </w:r>
      <w:r w:rsidRPr="00CC246B">
        <w:rPr>
          <w:rFonts w:cstheme="minorHAnsi"/>
        </w:rPr>
        <w:t>(o</w:t>
      </w:r>
      <w:r>
        <w:rPr>
          <w:rFonts w:cstheme="minorHAnsi"/>
        </w:rPr>
        <w:t xml:space="preserve"> </w:t>
      </w:r>
      <w:r w:rsidRPr="00CC246B">
        <w:rPr>
          <w:rFonts w:cstheme="minorHAnsi"/>
        </w:rPr>
        <w:t>ile</w:t>
      </w:r>
      <w:r>
        <w:rPr>
          <w:rFonts w:cstheme="minorHAnsi"/>
        </w:rPr>
        <w:t xml:space="preserve"> </w:t>
      </w:r>
      <w:r w:rsidRPr="00CC246B">
        <w:rPr>
          <w:rFonts w:cstheme="minorHAnsi"/>
        </w:rPr>
        <w:t>dotyczy),</w:t>
      </w:r>
      <w:r>
        <w:rPr>
          <w:rFonts w:cstheme="minorHAnsi"/>
        </w:rPr>
        <w:t xml:space="preserve"> </w:t>
      </w:r>
      <w:r w:rsidRPr="00CC246B">
        <w:rPr>
          <w:rFonts w:cstheme="minorHAnsi"/>
        </w:rPr>
        <w:t>lecz</w:t>
      </w:r>
      <w:r>
        <w:rPr>
          <w:rFonts w:cstheme="minorHAnsi"/>
        </w:rPr>
        <w:t xml:space="preserve"> </w:t>
      </w:r>
      <w:r w:rsidRPr="00CC246B">
        <w:rPr>
          <w:rFonts w:cstheme="minorHAnsi"/>
        </w:rPr>
        <w:t>o</w:t>
      </w:r>
      <w:r>
        <w:rPr>
          <w:rFonts w:cstheme="minorHAnsi"/>
        </w:rPr>
        <w:t xml:space="preserve"> </w:t>
      </w:r>
      <w:r w:rsidRPr="00CC246B">
        <w:rPr>
          <w:rFonts w:cstheme="minorHAnsi"/>
        </w:rPr>
        <w:t>parametrach</w:t>
      </w:r>
      <w:r>
        <w:rPr>
          <w:rFonts w:cstheme="minorHAnsi"/>
        </w:rPr>
        <w:t xml:space="preserve"> </w:t>
      </w:r>
      <w:r w:rsidRPr="00CC246B">
        <w:rPr>
          <w:rFonts w:cstheme="minorHAnsi"/>
        </w:rPr>
        <w:t>technicznych</w:t>
      </w:r>
      <w:r>
        <w:rPr>
          <w:rFonts w:cstheme="minorHAnsi"/>
        </w:rPr>
        <w:t xml:space="preserve"> </w:t>
      </w:r>
      <w:r w:rsidRPr="00CC246B">
        <w:rPr>
          <w:rFonts w:cstheme="minorHAnsi"/>
        </w:rPr>
        <w:t>i jakościowych podobnych (równych) lub lepszych, których zastosowanie w żaden sposób</w:t>
      </w:r>
      <w:r>
        <w:rPr>
          <w:rFonts w:cstheme="minorHAnsi"/>
        </w:rPr>
        <w:t xml:space="preserve"> </w:t>
      </w:r>
      <w:r w:rsidRPr="00CC246B">
        <w:rPr>
          <w:rFonts w:cstheme="minorHAnsi"/>
        </w:rPr>
        <w:t>nie</w:t>
      </w:r>
      <w:r>
        <w:rPr>
          <w:rFonts w:cstheme="minorHAnsi"/>
        </w:rPr>
        <w:t xml:space="preserve"> </w:t>
      </w:r>
      <w:r w:rsidRPr="00CC246B">
        <w:rPr>
          <w:rFonts w:cstheme="minorHAnsi"/>
        </w:rPr>
        <w:t>wpłynie</w:t>
      </w:r>
      <w:r>
        <w:rPr>
          <w:rFonts w:cstheme="minorHAnsi"/>
        </w:rPr>
        <w:t xml:space="preserve"> </w:t>
      </w:r>
      <w:r w:rsidRPr="00CC246B">
        <w:rPr>
          <w:rFonts w:cstheme="minorHAnsi"/>
        </w:rPr>
        <w:t>negatywnie</w:t>
      </w:r>
      <w:r>
        <w:rPr>
          <w:rFonts w:cstheme="minorHAnsi"/>
        </w:rPr>
        <w:t xml:space="preserve"> </w:t>
      </w:r>
      <w:r w:rsidRPr="00CC246B">
        <w:rPr>
          <w:rFonts w:cstheme="minorHAnsi"/>
        </w:rPr>
        <w:t>na</w:t>
      </w:r>
      <w:r>
        <w:rPr>
          <w:rFonts w:cstheme="minorHAnsi"/>
        </w:rPr>
        <w:t xml:space="preserve"> </w:t>
      </w:r>
      <w:r w:rsidRPr="00CC246B">
        <w:rPr>
          <w:rFonts w:cstheme="minorHAnsi"/>
        </w:rPr>
        <w:t>prawidłowe</w:t>
      </w:r>
      <w:r>
        <w:rPr>
          <w:rFonts w:cstheme="minorHAnsi"/>
        </w:rPr>
        <w:t xml:space="preserve"> </w:t>
      </w:r>
      <w:r w:rsidRPr="00CC246B">
        <w:rPr>
          <w:rFonts w:cstheme="minorHAnsi"/>
        </w:rPr>
        <w:t>funkcjonowanie</w:t>
      </w:r>
      <w:r>
        <w:rPr>
          <w:rFonts w:cstheme="minorHAnsi"/>
        </w:rPr>
        <w:t xml:space="preserve"> </w:t>
      </w:r>
      <w:r w:rsidRPr="00CC246B">
        <w:rPr>
          <w:rFonts w:cstheme="minorHAnsi"/>
        </w:rPr>
        <w:t>rozwiązań przyjętych w dokumentacji projektowej. Wykonawca, który zastosuje urządzenia lub</w:t>
      </w:r>
      <w:r>
        <w:rPr>
          <w:rFonts w:cstheme="minorHAnsi"/>
        </w:rPr>
        <w:t xml:space="preserve"> </w:t>
      </w:r>
      <w:r w:rsidRPr="00CC246B">
        <w:rPr>
          <w:rFonts w:cstheme="minorHAnsi"/>
        </w:rPr>
        <w:t>materiały</w:t>
      </w:r>
      <w:r>
        <w:rPr>
          <w:rFonts w:cstheme="minorHAnsi"/>
        </w:rPr>
        <w:t xml:space="preserve"> </w:t>
      </w:r>
      <w:r w:rsidRPr="00CC246B">
        <w:rPr>
          <w:rFonts w:cstheme="minorHAnsi"/>
        </w:rPr>
        <w:t>równoważne</w:t>
      </w:r>
      <w:r>
        <w:rPr>
          <w:rFonts w:cstheme="minorHAnsi"/>
        </w:rPr>
        <w:t xml:space="preserve"> </w:t>
      </w:r>
      <w:r w:rsidRPr="00CC246B">
        <w:rPr>
          <w:rFonts w:cstheme="minorHAnsi"/>
        </w:rPr>
        <w:t>będzie</w:t>
      </w:r>
      <w:r>
        <w:rPr>
          <w:rFonts w:cstheme="minorHAnsi"/>
        </w:rPr>
        <w:t xml:space="preserve"> </w:t>
      </w:r>
      <w:r w:rsidRPr="00CC246B">
        <w:rPr>
          <w:rFonts w:cstheme="minorHAnsi"/>
        </w:rPr>
        <w:t>obowiązany</w:t>
      </w:r>
      <w:r>
        <w:rPr>
          <w:rFonts w:cstheme="minorHAnsi"/>
        </w:rPr>
        <w:t xml:space="preserve"> </w:t>
      </w:r>
      <w:r w:rsidRPr="00CC246B">
        <w:rPr>
          <w:rFonts w:cstheme="minorHAnsi"/>
        </w:rPr>
        <w:t>wykazać</w:t>
      </w:r>
      <w:r>
        <w:rPr>
          <w:rFonts w:cstheme="minorHAnsi"/>
        </w:rPr>
        <w:t xml:space="preserve"> </w:t>
      </w:r>
      <w:r w:rsidRPr="00CC246B">
        <w:rPr>
          <w:rFonts w:cstheme="minorHAnsi"/>
        </w:rPr>
        <w:t>w</w:t>
      </w:r>
      <w:r>
        <w:rPr>
          <w:rFonts w:cstheme="minorHAnsi"/>
        </w:rPr>
        <w:t xml:space="preserve"> </w:t>
      </w:r>
      <w:r w:rsidRPr="00CC246B">
        <w:rPr>
          <w:rFonts w:cstheme="minorHAnsi"/>
        </w:rPr>
        <w:t>trakcie</w:t>
      </w:r>
      <w:r>
        <w:rPr>
          <w:rFonts w:cstheme="minorHAnsi"/>
        </w:rPr>
        <w:t xml:space="preserve"> </w:t>
      </w:r>
      <w:r w:rsidRPr="00CC246B">
        <w:rPr>
          <w:rFonts w:cstheme="minorHAnsi"/>
        </w:rPr>
        <w:t>realizacji zamówienia,</w:t>
      </w:r>
      <w:r>
        <w:rPr>
          <w:rFonts w:cstheme="minorHAnsi"/>
        </w:rPr>
        <w:t xml:space="preserve"> </w:t>
      </w:r>
      <w:r w:rsidRPr="00CC246B">
        <w:rPr>
          <w:rFonts w:cstheme="minorHAnsi"/>
        </w:rPr>
        <w:t>że</w:t>
      </w:r>
      <w:r>
        <w:rPr>
          <w:rFonts w:cstheme="minorHAnsi"/>
        </w:rPr>
        <w:t xml:space="preserve"> </w:t>
      </w:r>
      <w:r w:rsidRPr="00CC246B">
        <w:rPr>
          <w:rFonts w:cstheme="minorHAnsi"/>
        </w:rPr>
        <w:t>zastosowane</w:t>
      </w:r>
      <w:r>
        <w:rPr>
          <w:rFonts w:cstheme="minorHAnsi"/>
        </w:rPr>
        <w:t xml:space="preserve"> </w:t>
      </w:r>
      <w:r w:rsidRPr="00CC246B">
        <w:rPr>
          <w:rFonts w:cstheme="minorHAnsi"/>
        </w:rPr>
        <w:t>przez</w:t>
      </w:r>
      <w:r>
        <w:rPr>
          <w:rFonts w:cstheme="minorHAnsi"/>
        </w:rPr>
        <w:t xml:space="preserve"> </w:t>
      </w:r>
      <w:r w:rsidRPr="00CC246B">
        <w:rPr>
          <w:rFonts w:cstheme="minorHAnsi"/>
        </w:rPr>
        <w:t>niego</w:t>
      </w:r>
      <w:r>
        <w:rPr>
          <w:rFonts w:cstheme="minorHAnsi"/>
        </w:rPr>
        <w:t xml:space="preserve"> </w:t>
      </w:r>
      <w:r w:rsidRPr="00CC246B">
        <w:rPr>
          <w:rFonts w:cstheme="minorHAnsi"/>
        </w:rPr>
        <w:t>urządzenia</w:t>
      </w:r>
      <w:r>
        <w:rPr>
          <w:rFonts w:cstheme="minorHAnsi"/>
        </w:rPr>
        <w:t xml:space="preserve"> </w:t>
      </w:r>
      <w:r w:rsidRPr="00CC246B">
        <w:rPr>
          <w:rFonts w:cstheme="minorHAnsi"/>
        </w:rPr>
        <w:t>i</w:t>
      </w:r>
      <w:r>
        <w:rPr>
          <w:rFonts w:cstheme="minorHAnsi"/>
        </w:rPr>
        <w:t xml:space="preserve"> </w:t>
      </w:r>
      <w:r w:rsidRPr="00CC246B">
        <w:rPr>
          <w:rFonts w:cstheme="minorHAnsi"/>
        </w:rPr>
        <w:t>materiały</w:t>
      </w:r>
      <w:r>
        <w:rPr>
          <w:rFonts w:cstheme="minorHAnsi"/>
        </w:rPr>
        <w:t xml:space="preserve"> </w:t>
      </w:r>
      <w:r w:rsidRPr="00CC246B">
        <w:rPr>
          <w:rFonts w:cstheme="minorHAnsi"/>
        </w:rPr>
        <w:t>spełniają wymagania określone przez Zamawiającego. Użycie</w:t>
      </w:r>
      <w:r>
        <w:rPr>
          <w:rFonts w:cstheme="minorHAnsi"/>
        </w:rPr>
        <w:t xml:space="preserve"> </w:t>
      </w:r>
      <w:r w:rsidRPr="00CC246B">
        <w:rPr>
          <w:rFonts w:cstheme="minorHAnsi"/>
        </w:rPr>
        <w:t>w</w:t>
      </w:r>
      <w:r>
        <w:rPr>
          <w:rFonts w:cstheme="minorHAnsi"/>
        </w:rPr>
        <w:t xml:space="preserve"> </w:t>
      </w:r>
      <w:r w:rsidRPr="00CC246B">
        <w:rPr>
          <w:rFonts w:cstheme="minorHAnsi"/>
        </w:rPr>
        <w:t>dokumentacji</w:t>
      </w:r>
      <w:r>
        <w:rPr>
          <w:rFonts w:cstheme="minorHAnsi"/>
        </w:rPr>
        <w:t xml:space="preserve"> </w:t>
      </w:r>
      <w:r w:rsidRPr="00CC246B">
        <w:rPr>
          <w:rFonts w:cstheme="minorHAnsi"/>
        </w:rPr>
        <w:t>opisującej</w:t>
      </w:r>
      <w:r>
        <w:rPr>
          <w:rFonts w:cstheme="minorHAnsi"/>
        </w:rPr>
        <w:t xml:space="preserve"> </w:t>
      </w:r>
      <w:r w:rsidRPr="00CC246B">
        <w:rPr>
          <w:rFonts w:cstheme="minorHAnsi"/>
        </w:rPr>
        <w:t>przedmiot</w:t>
      </w:r>
      <w:r>
        <w:rPr>
          <w:rFonts w:cstheme="minorHAnsi"/>
        </w:rPr>
        <w:t xml:space="preserve"> </w:t>
      </w:r>
      <w:r w:rsidRPr="00CC246B">
        <w:rPr>
          <w:rFonts w:cstheme="minorHAnsi"/>
        </w:rPr>
        <w:t>zamówienia</w:t>
      </w:r>
      <w:r>
        <w:rPr>
          <w:rFonts w:cstheme="minorHAnsi"/>
        </w:rPr>
        <w:t xml:space="preserve"> </w:t>
      </w:r>
      <w:r w:rsidRPr="00CC246B">
        <w:rPr>
          <w:rFonts w:cstheme="minorHAnsi"/>
        </w:rPr>
        <w:t>etykiety</w:t>
      </w:r>
      <w:r>
        <w:rPr>
          <w:rFonts w:cstheme="minorHAnsi"/>
        </w:rPr>
        <w:t xml:space="preserve"> </w:t>
      </w:r>
      <w:r w:rsidRPr="00CC246B">
        <w:rPr>
          <w:rFonts w:cstheme="minorHAnsi"/>
        </w:rPr>
        <w:t>oznacza,</w:t>
      </w:r>
      <w:r>
        <w:rPr>
          <w:rFonts w:cstheme="minorHAnsi"/>
        </w:rPr>
        <w:t xml:space="preserve"> </w:t>
      </w:r>
      <w:r w:rsidRPr="00CC246B">
        <w:rPr>
          <w:rFonts w:cstheme="minorHAnsi"/>
        </w:rPr>
        <w:t>że</w:t>
      </w:r>
      <w:r>
        <w:rPr>
          <w:rFonts w:cstheme="minorHAnsi"/>
        </w:rPr>
        <w:t xml:space="preserve"> </w:t>
      </w:r>
      <w:r w:rsidRPr="00CC246B">
        <w:rPr>
          <w:rFonts w:cstheme="minorHAnsi"/>
        </w:rPr>
        <w:t>Zamawiający</w:t>
      </w:r>
      <w:r>
        <w:rPr>
          <w:rFonts w:cstheme="minorHAnsi"/>
        </w:rPr>
        <w:t xml:space="preserve"> </w:t>
      </w:r>
      <w:r w:rsidRPr="00CC246B">
        <w:rPr>
          <w:rFonts w:cstheme="minorHAnsi"/>
        </w:rPr>
        <w:t>akceptuje</w:t>
      </w:r>
      <w:r>
        <w:rPr>
          <w:rFonts w:cstheme="minorHAnsi"/>
        </w:rPr>
        <w:t xml:space="preserve"> </w:t>
      </w:r>
      <w:r w:rsidRPr="00CC246B">
        <w:rPr>
          <w:rFonts w:cstheme="minorHAnsi"/>
        </w:rPr>
        <w:t>wszystkie</w:t>
      </w:r>
      <w:r>
        <w:rPr>
          <w:rFonts w:cstheme="minorHAnsi"/>
        </w:rPr>
        <w:t xml:space="preserve"> </w:t>
      </w:r>
      <w:r w:rsidRPr="00CC246B">
        <w:rPr>
          <w:rFonts w:cstheme="minorHAnsi"/>
        </w:rPr>
        <w:t>etykiety</w:t>
      </w:r>
      <w:r>
        <w:rPr>
          <w:rFonts w:cstheme="minorHAnsi"/>
        </w:rPr>
        <w:t xml:space="preserve"> </w:t>
      </w:r>
      <w:r w:rsidRPr="00CC246B">
        <w:rPr>
          <w:rFonts w:cstheme="minorHAnsi"/>
        </w:rPr>
        <w:t>potwierdzające,</w:t>
      </w:r>
      <w:r>
        <w:rPr>
          <w:rFonts w:cstheme="minorHAnsi"/>
        </w:rPr>
        <w:t xml:space="preserve"> </w:t>
      </w:r>
      <w:r w:rsidRPr="00CC246B">
        <w:rPr>
          <w:rFonts w:cstheme="minorHAnsi"/>
        </w:rPr>
        <w:t>że</w:t>
      </w:r>
      <w:r>
        <w:rPr>
          <w:rFonts w:cstheme="minorHAnsi"/>
        </w:rPr>
        <w:t xml:space="preserve"> </w:t>
      </w:r>
      <w:r w:rsidRPr="00CC246B">
        <w:rPr>
          <w:rFonts w:cstheme="minorHAnsi"/>
        </w:rPr>
        <w:t>dane</w:t>
      </w:r>
      <w:r>
        <w:rPr>
          <w:rFonts w:cstheme="minorHAnsi"/>
        </w:rPr>
        <w:t xml:space="preserve"> </w:t>
      </w:r>
      <w:r w:rsidRPr="00CC246B">
        <w:rPr>
          <w:rFonts w:cstheme="minorHAnsi"/>
        </w:rPr>
        <w:t>roboty budowlane, dostawy lub usługi spełniają równoważne wymagania określonej przez zamawiającego</w:t>
      </w:r>
      <w:r>
        <w:rPr>
          <w:rFonts w:cstheme="minorHAnsi"/>
        </w:rPr>
        <w:t xml:space="preserve"> </w:t>
      </w:r>
      <w:r w:rsidRPr="00CC246B">
        <w:rPr>
          <w:rFonts w:cstheme="minorHAnsi"/>
        </w:rPr>
        <w:t>etykiety.</w:t>
      </w:r>
      <w:r>
        <w:rPr>
          <w:rFonts w:cstheme="minorHAnsi"/>
        </w:rPr>
        <w:t xml:space="preserve"> </w:t>
      </w:r>
      <w:r w:rsidRPr="00CC246B">
        <w:rPr>
          <w:rFonts w:cstheme="minorHAnsi"/>
        </w:rPr>
        <w:t>W</w:t>
      </w:r>
      <w:r>
        <w:rPr>
          <w:rFonts w:cstheme="minorHAnsi"/>
        </w:rPr>
        <w:t xml:space="preserve"> </w:t>
      </w:r>
      <w:r w:rsidRPr="00CC246B">
        <w:rPr>
          <w:rFonts w:cstheme="minorHAnsi"/>
        </w:rPr>
        <w:t>przypadku</w:t>
      </w:r>
      <w:r>
        <w:rPr>
          <w:rFonts w:cstheme="minorHAnsi"/>
        </w:rPr>
        <w:t xml:space="preserve"> </w:t>
      </w:r>
      <w:r w:rsidRPr="00CC246B">
        <w:rPr>
          <w:rFonts w:cstheme="minorHAnsi"/>
        </w:rPr>
        <w:t>gdy</w:t>
      </w:r>
      <w:r>
        <w:rPr>
          <w:rFonts w:cstheme="minorHAnsi"/>
        </w:rPr>
        <w:t xml:space="preserve"> </w:t>
      </w:r>
      <w:r w:rsidRPr="00CC246B">
        <w:rPr>
          <w:rFonts w:cstheme="minorHAnsi"/>
        </w:rPr>
        <w:t>wykonawca</w:t>
      </w:r>
      <w:r>
        <w:rPr>
          <w:rFonts w:cstheme="minorHAnsi"/>
        </w:rPr>
        <w:t xml:space="preserve"> </w:t>
      </w:r>
      <w:r w:rsidRPr="00CC246B">
        <w:rPr>
          <w:rFonts w:cstheme="minorHAnsi"/>
        </w:rPr>
        <w:t>z</w:t>
      </w:r>
      <w:r>
        <w:rPr>
          <w:rFonts w:cstheme="minorHAnsi"/>
        </w:rPr>
        <w:t xml:space="preserve"> </w:t>
      </w:r>
      <w:r w:rsidRPr="00CC246B">
        <w:rPr>
          <w:rFonts w:cstheme="minorHAnsi"/>
        </w:rPr>
        <w:t>przyczyn</w:t>
      </w:r>
      <w:r>
        <w:rPr>
          <w:rFonts w:cstheme="minorHAnsi"/>
        </w:rPr>
        <w:t xml:space="preserve"> </w:t>
      </w:r>
      <w:r w:rsidRPr="00CC246B">
        <w:rPr>
          <w:rFonts w:cstheme="minorHAnsi"/>
        </w:rPr>
        <w:t>od</w:t>
      </w:r>
      <w:r>
        <w:rPr>
          <w:rFonts w:cstheme="minorHAnsi"/>
        </w:rPr>
        <w:t xml:space="preserve"> </w:t>
      </w:r>
      <w:r w:rsidRPr="00CC246B">
        <w:rPr>
          <w:rFonts w:cstheme="minorHAnsi"/>
        </w:rPr>
        <w:t>niego niezależnych</w:t>
      </w:r>
      <w:r>
        <w:rPr>
          <w:rFonts w:cstheme="minorHAnsi"/>
        </w:rPr>
        <w:t xml:space="preserve"> </w:t>
      </w:r>
      <w:r w:rsidRPr="00CC246B">
        <w:rPr>
          <w:rFonts w:cstheme="minorHAnsi"/>
        </w:rPr>
        <w:t>nie</w:t>
      </w:r>
      <w:r>
        <w:rPr>
          <w:rFonts w:cstheme="minorHAnsi"/>
        </w:rPr>
        <w:t xml:space="preserve"> </w:t>
      </w:r>
      <w:r w:rsidRPr="00CC246B">
        <w:rPr>
          <w:rFonts w:cstheme="minorHAnsi"/>
        </w:rPr>
        <w:t>może</w:t>
      </w:r>
      <w:r>
        <w:rPr>
          <w:rFonts w:cstheme="minorHAnsi"/>
        </w:rPr>
        <w:t xml:space="preserve"> </w:t>
      </w:r>
      <w:r w:rsidRPr="00CC246B">
        <w:rPr>
          <w:rFonts w:cstheme="minorHAnsi"/>
        </w:rPr>
        <w:t>uzyskać</w:t>
      </w:r>
      <w:r>
        <w:rPr>
          <w:rFonts w:cstheme="minorHAnsi"/>
        </w:rPr>
        <w:t xml:space="preserve"> </w:t>
      </w:r>
      <w:r w:rsidRPr="00CC246B">
        <w:rPr>
          <w:rFonts w:cstheme="minorHAnsi"/>
        </w:rPr>
        <w:t>określonej</w:t>
      </w:r>
      <w:r>
        <w:rPr>
          <w:rFonts w:cstheme="minorHAnsi"/>
        </w:rPr>
        <w:t xml:space="preserve"> </w:t>
      </w:r>
      <w:r w:rsidRPr="00CC246B">
        <w:rPr>
          <w:rFonts w:cstheme="minorHAnsi"/>
        </w:rPr>
        <w:t>przez</w:t>
      </w:r>
      <w:r>
        <w:rPr>
          <w:rFonts w:cstheme="minorHAnsi"/>
        </w:rPr>
        <w:t xml:space="preserve"> </w:t>
      </w:r>
      <w:r w:rsidRPr="00CC246B">
        <w:rPr>
          <w:rFonts w:cstheme="minorHAnsi"/>
        </w:rPr>
        <w:t>zamawiającego</w:t>
      </w:r>
      <w:r>
        <w:rPr>
          <w:rFonts w:cstheme="minorHAnsi"/>
        </w:rPr>
        <w:t xml:space="preserve"> </w:t>
      </w:r>
      <w:r w:rsidRPr="00CC246B">
        <w:rPr>
          <w:rFonts w:cstheme="minorHAnsi"/>
        </w:rPr>
        <w:t>etykiety</w:t>
      </w:r>
      <w:r>
        <w:rPr>
          <w:rFonts w:cstheme="minorHAnsi"/>
        </w:rPr>
        <w:t xml:space="preserve"> </w:t>
      </w:r>
      <w:r w:rsidRPr="00CC246B">
        <w:rPr>
          <w:rFonts w:cstheme="minorHAnsi"/>
        </w:rPr>
        <w:t>lub równoważnej</w:t>
      </w:r>
      <w:r>
        <w:rPr>
          <w:rFonts w:cstheme="minorHAnsi"/>
        </w:rPr>
        <w:t xml:space="preserve"> </w:t>
      </w:r>
      <w:r w:rsidRPr="00CC246B">
        <w:rPr>
          <w:rFonts w:cstheme="minorHAnsi"/>
        </w:rPr>
        <w:t>etykiety,</w:t>
      </w:r>
      <w:r>
        <w:rPr>
          <w:rFonts w:cstheme="minorHAnsi"/>
        </w:rPr>
        <w:t xml:space="preserve"> </w:t>
      </w:r>
      <w:r w:rsidRPr="00CC246B">
        <w:rPr>
          <w:rFonts w:cstheme="minorHAnsi"/>
        </w:rPr>
        <w:t>zamawiający,</w:t>
      </w:r>
      <w:r>
        <w:rPr>
          <w:rFonts w:cstheme="minorHAnsi"/>
        </w:rPr>
        <w:t xml:space="preserve"> </w:t>
      </w:r>
      <w:r w:rsidRPr="00CC246B">
        <w:rPr>
          <w:rFonts w:cstheme="minorHAnsi"/>
        </w:rPr>
        <w:t>w</w:t>
      </w:r>
      <w:r>
        <w:rPr>
          <w:rFonts w:cstheme="minorHAnsi"/>
        </w:rPr>
        <w:t xml:space="preserve"> </w:t>
      </w:r>
      <w:r w:rsidRPr="00CC246B">
        <w:rPr>
          <w:rFonts w:cstheme="minorHAnsi"/>
        </w:rPr>
        <w:t>terminie,</w:t>
      </w:r>
      <w:r>
        <w:rPr>
          <w:rFonts w:cstheme="minorHAnsi"/>
        </w:rPr>
        <w:t xml:space="preserve"> </w:t>
      </w:r>
      <w:r w:rsidRPr="00CC246B">
        <w:rPr>
          <w:rFonts w:cstheme="minorHAnsi"/>
        </w:rPr>
        <w:t>przez</w:t>
      </w:r>
      <w:r>
        <w:rPr>
          <w:rFonts w:cstheme="minorHAnsi"/>
        </w:rPr>
        <w:t xml:space="preserve"> </w:t>
      </w:r>
      <w:r w:rsidRPr="00CC246B">
        <w:rPr>
          <w:rFonts w:cstheme="minorHAnsi"/>
        </w:rPr>
        <w:t>siebie</w:t>
      </w:r>
      <w:r>
        <w:rPr>
          <w:rFonts w:cstheme="minorHAnsi"/>
        </w:rPr>
        <w:t xml:space="preserve"> </w:t>
      </w:r>
      <w:r w:rsidRPr="00CC246B">
        <w:rPr>
          <w:rFonts w:cstheme="minorHAnsi"/>
        </w:rPr>
        <w:t>wyznaczonym akceptuje inne odpowiednie przedmiotowe środki dowodowe, w szczególności dokumentację techniczną producenta, o ile dany wykonawca udowodni, że roboty budowlane, dostawy lub usługi, które mają zostać przez niego wykonane, spełniają wymagania</w:t>
      </w:r>
      <w:r>
        <w:rPr>
          <w:rFonts w:cstheme="minorHAnsi"/>
        </w:rPr>
        <w:t xml:space="preserve"> </w:t>
      </w:r>
      <w:r w:rsidRPr="00CC246B">
        <w:rPr>
          <w:rFonts w:cstheme="minorHAnsi"/>
        </w:rPr>
        <w:t>określonej</w:t>
      </w:r>
      <w:r>
        <w:rPr>
          <w:rFonts w:cstheme="minorHAnsi"/>
        </w:rPr>
        <w:t xml:space="preserve"> </w:t>
      </w:r>
      <w:r w:rsidRPr="00CC246B">
        <w:rPr>
          <w:rFonts w:cstheme="minorHAnsi"/>
        </w:rPr>
        <w:t>etykiety</w:t>
      </w:r>
      <w:r>
        <w:rPr>
          <w:rFonts w:cstheme="minorHAnsi"/>
        </w:rPr>
        <w:t xml:space="preserve"> </w:t>
      </w:r>
      <w:r w:rsidRPr="00CC246B">
        <w:rPr>
          <w:rFonts w:cstheme="minorHAnsi"/>
        </w:rPr>
        <w:t>lub</w:t>
      </w:r>
      <w:r>
        <w:rPr>
          <w:rFonts w:cstheme="minorHAnsi"/>
        </w:rPr>
        <w:t xml:space="preserve"> </w:t>
      </w:r>
      <w:r w:rsidRPr="00CC246B">
        <w:rPr>
          <w:rFonts w:cstheme="minorHAnsi"/>
        </w:rPr>
        <w:t>określone</w:t>
      </w:r>
      <w:r>
        <w:rPr>
          <w:rFonts w:cstheme="minorHAnsi"/>
        </w:rPr>
        <w:t xml:space="preserve"> </w:t>
      </w:r>
      <w:r w:rsidRPr="00CC246B">
        <w:rPr>
          <w:rFonts w:cstheme="minorHAnsi"/>
        </w:rPr>
        <w:t>wymagania</w:t>
      </w:r>
      <w:r>
        <w:rPr>
          <w:rFonts w:cstheme="minorHAnsi"/>
        </w:rPr>
        <w:t xml:space="preserve"> </w:t>
      </w:r>
      <w:r w:rsidRPr="00CC246B">
        <w:rPr>
          <w:rFonts w:cstheme="minorHAnsi"/>
        </w:rPr>
        <w:t>wskazane</w:t>
      </w:r>
      <w:r>
        <w:rPr>
          <w:rFonts w:cstheme="minorHAnsi"/>
        </w:rPr>
        <w:t xml:space="preserve"> </w:t>
      </w:r>
      <w:r w:rsidRPr="00CC246B">
        <w:rPr>
          <w:rFonts w:cstheme="minorHAnsi"/>
        </w:rPr>
        <w:t>przez zamawiającego. Użycie</w:t>
      </w:r>
      <w:r>
        <w:rPr>
          <w:rFonts w:cstheme="minorHAnsi"/>
        </w:rPr>
        <w:t xml:space="preserve"> </w:t>
      </w:r>
      <w:r w:rsidRPr="00CC246B">
        <w:rPr>
          <w:rFonts w:cstheme="minorHAnsi"/>
        </w:rPr>
        <w:t>w</w:t>
      </w:r>
      <w:r>
        <w:rPr>
          <w:rFonts w:cstheme="minorHAnsi"/>
        </w:rPr>
        <w:t xml:space="preserve"> </w:t>
      </w:r>
      <w:r w:rsidRPr="00CC246B">
        <w:rPr>
          <w:rFonts w:cstheme="minorHAnsi"/>
        </w:rPr>
        <w:t>dokumentacji opisującej przedmiot</w:t>
      </w:r>
      <w:r>
        <w:rPr>
          <w:rFonts w:cstheme="minorHAnsi"/>
        </w:rPr>
        <w:t xml:space="preserve"> </w:t>
      </w:r>
      <w:r w:rsidRPr="00CC246B">
        <w:rPr>
          <w:rFonts w:cstheme="minorHAnsi"/>
        </w:rPr>
        <w:t>zamówienia</w:t>
      </w:r>
      <w:r>
        <w:rPr>
          <w:rFonts w:cstheme="minorHAnsi"/>
        </w:rPr>
        <w:t xml:space="preserve"> </w:t>
      </w:r>
      <w:r w:rsidRPr="00CC246B">
        <w:rPr>
          <w:rFonts w:cstheme="minorHAnsi"/>
        </w:rPr>
        <w:t>wymogu</w:t>
      </w:r>
      <w:r>
        <w:rPr>
          <w:rFonts w:cstheme="minorHAnsi"/>
        </w:rPr>
        <w:t xml:space="preserve"> </w:t>
      </w:r>
      <w:r w:rsidRPr="00CC246B">
        <w:rPr>
          <w:rFonts w:cstheme="minorHAnsi"/>
        </w:rPr>
        <w:t>posiadania certyfikatu wydanego przez jednostkę oceniającą zgodność lub sprawozdania</w:t>
      </w:r>
      <w:r>
        <w:rPr>
          <w:rFonts w:cstheme="minorHAnsi"/>
        </w:rPr>
        <w:t xml:space="preserve"> </w:t>
      </w:r>
      <w:r w:rsidRPr="00CC246B">
        <w:rPr>
          <w:rFonts w:cstheme="minorHAnsi"/>
        </w:rPr>
        <w:t>z</w:t>
      </w:r>
      <w:r>
        <w:rPr>
          <w:rFonts w:cstheme="minorHAnsi"/>
        </w:rPr>
        <w:t xml:space="preserve"> </w:t>
      </w:r>
      <w:r w:rsidRPr="00CC246B">
        <w:rPr>
          <w:rFonts w:cstheme="minorHAnsi"/>
        </w:rPr>
        <w:t>badań</w:t>
      </w:r>
      <w:r>
        <w:rPr>
          <w:rFonts w:cstheme="minorHAnsi"/>
        </w:rPr>
        <w:t xml:space="preserve"> </w:t>
      </w:r>
      <w:r w:rsidRPr="00CC246B">
        <w:rPr>
          <w:rFonts w:cstheme="minorHAnsi"/>
        </w:rPr>
        <w:t>przeprowadzonych</w:t>
      </w:r>
      <w:r>
        <w:rPr>
          <w:rFonts w:cstheme="minorHAnsi"/>
        </w:rPr>
        <w:t xml:space="preserve"> </w:t>
      </w:r>
      <w:r w:rsidRPr="00CC246B">
        <w:rPr>
          <w:rFonts w:cstheme="minorHAnsi"/>
        </w:rPr>
        <w:t>przez</w:t>
      </w:r>
      <w:r>
        <w:rPr>
          <w:rFonts w:cstheme="minorHAnsi"/>
        </w:rPr>
        <w:t xml:space="preserve"> </w:t>
      </w:r>
      <w:r w:rsidRPr="00CC246B">
        <w:rPr>
          <w:rFonts w:cstheme="minorHAnsi"/>
        </w:rPr>
        <w:t>tę</w:t>
      </w:r>
      <w:r>
        <w:rPr>
          <w:rFonts w:cstheme="minorHAnsi"/>
        </w:rPr>
        <w:t xml:space="preserve"> </w:t>
      </w:r>
      <w:r w:rsidRPr="00CC246B">
        <w:rPr>
          <w:rFonts w:cstheme="minorHAnsi"/>
        </w:rPr>
        <w:t>jednostkę</w:t>
      </w:r>
      <w:r>
        <w:rPr>
          <w:rFonts w:cstheme="minorHAnsi"/>
        </w:rPr>
        <w:t xml:space="preserve"> </w:t>
      </w:r>
      <w:r w:rsidRPr="00CC246B">
        <w:rPr>
          <w:rFonts w:cstheme="minorHAnsi"/>
        </w:rPr>
        <w:t>jako</w:t>
      </w:r>
      <w:r>
        <w:rPr>
          <w:rFonts w:cstheme="minorHAnsi"/>
        </w:rPr>
        <w:t xml:space="preserve"> </w:t>
      </w:r>
      <w:r w:rsidRPr="00CC246B">
        <w:rPr>
          <w:rFonts w:cstheme="minorHAnsi"/>
        </w:rPr>
        <w:t>środka</w:t>
      </w:r>
      <w:r>
        <w:rPr>
          <w:rFonts w:cstheme="minorHAnsi"/>
        </w:rPr>
        <w:t xml:space="preserve"> </w:t>
      </w:r>
      <w:r w:rsidRPr="00CC246B">
        <w:rPr>
          <w:rFonts w:cstheme="minorHAnsi"/>
        </w:rPr>
        <w:t>dowodowego potwierdzającego zgodność z wymaganiami lub cechami określonymi w opisie przedmiotu</w:t>
      </w:r>
      <w:r>
        <w:rPr>
          <w:rFonts w:cstheme="minorHAnsi"/>
        </w:rPr>
        <w:t xml:space="preserve"> </w:t>
      </w:r>
      <w:r w:rsidRPr="00CC246B">
        <w:rPr>
          <w:rFonts w:cstheme="minorHAnsi"/>
        </w:rPr>
        <w:t>zamówienia,</w:t>
      </w:r>
      <w:r>
        <w:rPr>
          <w:rFonts w:cstheme="minorHAnsi"/>
        </w:rPr>
        <w:t xml:space="preserve"> </w:t>
      </w:r>
      <w:r w:rsidRPr="00CC246B">
        <w:rPr>
          <w:rFonts w:cstheme="minorHAnsi"/>
        </w:rPr>
        <w:t>kryteriach</w:t>
      </w:r>
      <w:r>
        <w:rPr>
          <w:rFonts w:cstheme="minorHAnsi"/>
        </w:rPr>
        <w:t xml:space="preserve"> </w:t>
      </w:r>
      <w:r w:rsidRPr="00CC246B">
        <w:rPr>
          <w:rFonts w:cstheme="minorHAnsi"/>
        </w:rPr>
        <w:t>oceny</w:t>
      </w:r>
      <w:r>
        <w:rPr>
          <w:rFonts w:cstheme="minorHAnsi"/>
        </w:rPr>
        <w:t xml:space="preserve"> </w:t>
      </w:r>
      <w:r w:rsidRPr="00CC246B">
        <w:rPr>
          <w:rFonts w:cstheme="minorHAnsi"/>
        </w:rPr>
        <w:t>ofert</w:t>
      </w:r>
      <w:r>
        <w:rPr>
          <w:rFonts w:cstheme="minorHAnsi"/>
        </w:rPr>
        <w:t xml:space="preserve"> </w:t>
      </w:r>
      <w:r w:rsidRPr="00CC246B">
        <w:rPr>
          <w:rFonts w:cstheme="minorHAnsi"/>
        </w:rPr>
        <w:t>lub</w:t>
      </w:r>
      <w:r>
        <w:rPr>
          <w:rFonts w:cstheme="minorHAnsi"/>
        </w:rPr>
        <w:t xml:space="preserve"> </w:t>
      </w:r>
      <w:r w:rsidRPr="00CC246B">
        <w:rPr>
          <w:rFonts w:cstheme="minorHAnsi"/>
        </w:rPr>
        <w:t>warunkach</w:t>
      </w:r>
      <w:r>
        <w:rPr>
          <w:rFonts w:cstheme="minorHAnsi"/>
        </w:rPr>
        <w:t xml:space="preserve"> </w:t>
      </w:r>
      <w:r w:rsidRPr="00CC246B">
        <w:rPr>
          <w:rFonts w:cstheme="minorHAnsi"/>
        </w:rPr>
        <w:t>realizacji zamówienia oznacza, że zamawiający akceptuje również certyfikaty wydane przez inne równoważne jednostki oceniające zgodność. Zamawiający akceptuje także inne odpowiednie środki dowodowe, w szczególności dokumentację techniczną producenta,</w:t>
      </w:r>
      <w:r>
        <w:rPr>
          <w:rFonts w:cstheme="minorHAnsi"/>
        </w:rPr>
        <w:t xml:space="preserve"> </w:t>
      </w:r>
      <w:r w:rsidRPr="00CC246B">
        <w:rPr>
          <w:rFonts w:cstheme="minorHAnsi"/>
        </w:rPr>
        <w:t>w</w:t>
      </w:r>
      <w:r>
        <w:rPr>
          <w:rFonts w:cstheme="minorHAnsi"/>
        </w:rPr>
        <w:t xml:space="preserve"> </w:t>
      </w:r>
      <w:r w:rsidRPr="00CC246B">
        <w:rPr>
          <w:rFonts w:cstheme="minorHAnsi"/>
        </w:rPr>
        <w:t>przypadku,</w:t>
      </w:r>
      <w:r>
        <w:rPr>
          <w:rFonts w:cstheme="minorHAnsi"/>
        </w:rPr>
        <w:t xml:space="preserve"> </w:t>
      </w:r>
      <w:r w:rsidRPr="00CC246B">
        <w:rPr>
          <w:rFonts w:cstheme="minorHAnsi"/>
        </w:rPr>
        <w:t>gdy</w:t>
      </w:r>
      <w:r>
        <w:rPr>
          <w:rFonts w:cstheme="minorHAnsi"/>
        </w:rPr>
        <w:t xml:space="preserve"> </w:t>
      </w:r>
      <w:r w:rsidRPr="00CC246B">
        <w:rPr>
          <w:rFonts w:cstheme="minorHAnsi"/>
        </w:rPr>
        <w:t>dany</w:t>
      </w:r>
      <w:r>
        <w:rPr>
          <w:rFonts w:cstheme="minorHAnsi"/>
        </w:rPr>
        <w:t xml:space="preserve"> </w:t>
      </w:r>
      <w:r w:rsidRPr="00CC246B">
        <w:rPr>
          <w:rFonts w:cstheme="minorHAnsi"/>
        </w:rPr>
        <w:t>Wykonawca</w:t>
      </w:r>
      <w:r>
        <w:rPr>
          <w:rFonts w:cstheme="minorHAnsi"/>
        </w:rPr>
        <w:t xml:space="preserve"> </w:t>
      </w:r>
      <w:r w:rsidRPr="00CC246B">
        <w:rPr>
          <w:rFonts w:cstheme="minorHAnsi"/>
        </w:rPr>
        <w:t>nie</w:t>
      </w:r>
      <w:r>
        <w:rPr>
          <w:rFonts w:cstheme="minorHAnsi"/>
        </w:rPr>
        <w:t xml:space="preserve"> </w:t>
      </w:r>
      <w:r w:rsidRPr="00CC246B">
        <w:rPr>
          <w:rFonts w:cstheme="minorHAnsi"/>
        </w:rPr>
        <w:t>ma</w:t>
      </w:r>
      <w:r>
        <w:rPr>
          <w:rFonts w:cstheme="minorHAnsi"/>
        </w:rPr>
        <w:t xml:space="preserve"> </w:t>
      </w:r>
      <w:r w:rsidRPr="00CC246B">
        <w:rPr>
          <w:rFonts w:cstheme="minorHAnsi"/>
        </w:rPr>
        <w:t>ani</w:t>
      </w:r>
      <w:r>
        <w:rPr>
          <w:rFonts w:cstheme="minorHAnsi"/>
        </w:rPr>
        <w:t xml:space="preserve"> </w:t>
      </w:r>
      <w:r w:rsidRPr="00CC246B">
        <w:rPr>
          <w:rFonts w:cstheme="minorHAnsi"/>
        </w:rPr>
        <w:t>dostępu</w:t>
      </w:r>
      <w:r>
        <w:rPr>
          <w:rFonts w:cstheme="minorHAnsi"/>
        </w:rPr>
        <w:t xml:space="preserve"> </w:t>
      </w:r>
      <w:r w:rsidRPr="00CC246B">
        <w:rPr>
          <w:rFonts w:cstheme="minorHAnsi"/>
        </w:rPr>
        <w:t>do</w:t>
      </w:r>
      <w:r>
        <w:rPr>
          <w:rFonts w:cstheme="minorHAnsi"/>
        </w:rPr>
        <w:t xml:space="preserve"> </w:t>
      </w:r>
      <w:r w:rsidRPr="00CC246B">
        <w:rPr>
          <w:rFonts w:cstheme="minorHAnsi"/>
        </w:rPr>
        <w:t>certyfikatów</w:t>
      </w:r>
      <w:r>
        <w:rPr>
          <w:rFonts w:cstheme="minorHAnsi"/>
        </w:rPr>
        <w:t xml:space="preserve"> </w:t>
      </w:r>
      <w:r w:rsidRPr="00CC246B">
        <w:rPr>
          <w:rFonts w:cstheme="minorHAnsi"/>
        </w:rPr>
        <w:t>lub</w:t>
      </w:r>
      <w:r>
        <w:rPr>
          <w:rFonts w:cstheme="minorHAnsi"/>
        </w:rPr>
        <w:t xml:space="preserve"> </w:t>
      </w:r>
      <w:r w:rsidRPr="00CC246B">
        <w:rPr>
          <w:rFonts w:cstheme="minorHAnsi"/>
        </w:rPr>
        <w:t>sprawozdań</w:t>
      </w:r>
      <w:r>
        <w:rPr>
          <w:rFonts w:cstheme="minorHAnsi"/>
        </w:rPr>
        <w:t xml:space="preserve"> </w:t>
      </w:r>
      <w:r w:rsidRPr="00CC246B">
        <w:rPr>
          <w:rFonts w:cstheme="minorHAnsi"/>
        </w:rPr>
        <w:t>z</w:t>
      </w:r>
      <w:r>
        <w:rPr>
          <w:rFonts w:cstheme="minorHAnsi"/>
        </w:rPr>
        <w:t xml:space="preserve"> </w:t>
      </w:r>
      <w:r w:rsidRPr="00CC246B">
        <w:rPr>
          <w:rFonts w:cstheme="minorHAnsi"/>
        </w:rPr>
        <w:t>badań,</w:t>
      </w:r>
      <w:r>
        <w:rPr>
          <w:rFonts w:cstheme="minorHAnsi"/>
        </w:rPr>
        <w:t xml:space="preserve"> </w:t>
      </w:r>
      <w:r w:rsidRPr="00CC246B">
        <w:rPr>
          <w:rFonts w:cstheme="minorHAnsi"/>
        </w:rPr>
        <w:t>ani</w:t>
      </w:r>
      <w:r>
        <w:rPr>
          <w:rFonts w:cstheme="minorHAnsi"/>
        </w:rPr>
        <w:t xml:space="preserve"> </w:t>
      </w:r>
      <w:r w:rsidRPr="00CC246B">
        <w:rPr>
          <w:rFonts w:cstheme="minorHAnsi"/>
        </w:rPr>
        <w:t>możliwości</w:t>
      </w:r>
      <w:r>
        <w:rPr>
          <w:rFonts w:cstheme="minorHAnsi"/>
        </w:rPr>
        <w:t xml:space="preserve"> </w:t>
      </w:r>
      <w:r w:rsidRPr="00CC246B">
        <w:rPr>
          <w:rFonts w:cstheme="minorHAnsi"/>
        </w:rPr>
        <w:t>ich</w:t>
      </w:r>
      <w:r>
        <w:rPr>
          <w:rFonts w:cstheme="minorHAnsi"/>
        </w:rPr>
        <w:t xml:space="preserve"> </w:t>
      </w:r>
      <w:r w:rsidRPr="00CC246B">
        <w:rPr>
          <w:rFonts w:cstheme="minorHAnsi"/>
        </w:rPr>
        <w:t>uzyskania</w:t>
      </w:r>
      <w:r>
        <w:rPr>
          <w:rFonts w:cstheme="minorHAnsi"/>
        </w:rPr>
        <w:t xml:space="preserve"> </w:t>
      </w:r>
      <w:r w:rsidRPr="00CC246B">
        <w:rPr>
          <w:rFonts w:cstheme="minorHAnsi"/>
        </w:rPr>
        <w:t>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p>
    <w:p w14:paraId="002B85A7" w14:textId="77777777" w:rsidR="003F6300" w:rsidRPr="00060C25" w:rsidRDefault="003F6300" w:rsidP="00105369">
      <w:pPr>
        <w:pStyle w:val="Akapitzlist"/>
        <w:numPr>
          <w:ilvl w:val="0"/>
          <w:numId w:val="5"/>
        </w:numPr>
        <w:spacing w:after="120" w:line="276" w:lineRule="auto"/>
        <w:contextualSpacing w:val="0"/>
        <w:jc w:val="both"/>
        <w:rPr>
          <w:rFonts w:cstheme="minorHAnsi"/>
        </w:rPr>
      </w:pPr>
      <w:r w:rsidRPr="00060C25">
        <w:rPr>
          <w:rFonts w:cstheme="minorHAnsi"/>
        </w:rPr>
        <w:t xml:space="preserve">Zamawiający </w:t>
      </w:r>
      <w:r w:rsidRPr="00060C25">
        <w:rPr>
          <w:rFonts w:cstheme="minorHAnsi"/>
          <w:u w:val="single"/>
        </w:rPr>
        <w:t>nie dokonuje</w:t>
      </w:r>
      <w:r w:rsidRPr="00060C25">
        <w:rPr>
          <w:rFonts w:cstheme="minorHAnsi"/>
        </w:rPr>
        <w:t xml:space="preserve"> podziału zamówienia na części. Tym samym Zamawiający </w:t>
      </w:r>
      <w:r w:rsidRPr="00060C25">
        <w:rPr>
          <w:rFonts w:cstheme="minorHAnsi"/>
          <w:u w:val="single"/>
        </w:rPr>
        <w:t>nie dopuszcza</w:t>
      </w:r>
      <w:r w:rsidRPr="00060C25">
        <w:rPr>
          <w:rFonts w:cstheme="minorHAnsi"/>
        </w:rPr>
        <w:t xml:space="preserve"> składania ofert częściowych.</w:t>
      </w:r>
    </w:p>
    <w:p w14:paraId="20B31124" w14:textId="77777777" w:rsidR="003F6300" w:rsidRPr="00060C25" w:rsidRDefault="003F6300" w:rsidP="003F6300">
      <w:pPr>
        <w:pStyle w:val="Akapitzlist"/>
        <w:spacing w:after="120" w:line="276" w:lineRule="auto"/>
        <w:ind w:left="717"/>
        <w:contextualSpacing w:val="0"/>
        <w:jc w:val="both"/>
        <w:rPr>
          <w:rFonts w:cstheme="minorHAnsi"/>
        </w:rPr>
      </w:pPr>
      <w:r w:rsidRPr="00060C25">
        <w:rPr>
          <w:rFonts w:cstheme="minorHAnsi"/>
          <w:b/>
          <w:u w:val="single"/>
        </w:rPr>
        <w:t>Powody niedokonania podziału zamówienia na części</w:t>
      </w:r>
      <w:r w:rsidRPr="00060C25">
        <w:rPr>
          <w:rFonts w:cstheme="minorHAnsi"/>
        </w:rPr>
        <w:t>:</w:t>
      </w:r>
    </w:p>
    <w:p w14:paraId="10A551C6" w14:textId="77777777" w:rsidR="003F6300" w:rsidRPr="00060C25" w:rsidRDefault="003F6300" w:rsidP="003F6300">
      <w:pPr>
        <w:pStyle w:val="Akapitzlist"/>
        <w:spacing w:after="120" w:line="276" w:lineRule="auto"/>
        <w:ind w:left="717"/>
        <w:contextualSpacing w:val="0"/>
        <w:jc w:val="both"/>
        <w:rPr>
          <w:rFonts w:cstheme="minorHAnsi"/>
        </w:rPr>
      </w:pPr>
      <w:r>
        <w:rPr>
          <w:rFonts w:cstheme="minorHAnsi"/>
        </w:rPr>
        <w:t>Przedmiot zamówienia jest niepodzielny.</w:t>
      </w:r>
    </w:p>
    <w:p w14:paraId="313EC391" w14:textId="77777777" w:rsidR="003F6300" w:rsidRPr="007B038D" w:rsidRDefault="003F6300" w:rsidP="00105369">
      <w:pPr>
        <w:pStyle w:val="Akapitzlist"/>
        <w:numPr>
          <w:ilvl w:val="0"/>
          <w:numId w:val="5"/>
        </w:numPr>
        <w:spacing w:after="120" w:line="276" w:lineRule="auto"/>
        <w:contextualSpacing w:val="0"/>
        <w:jc w:val="both"/>
        <w:rPr>
          <w:rFonts w:cstheme="minorHAnsi"/>
        </w:rPr>
      </w:pPr>
      <w:r w:rsidRPr="00405202">
        <w:rPr>
          <w:rFonts w:cstheme="minorHAnsi"/>
        </w:rPr>
        <w:t xml:space="preserve">Zamawiający </w:t>
      </w:r>
      <w:r w:rsidRPr="00405202">
        <w:rPr>
          <w:rFonts w:cstheme="minorHAnsi"/>
          <w:u w:val="single"/>
        </w:rPr>
        <w:t>nie przewiduje</w:t>
      </w:r>
      <w:r w:rsidRPr="00405202">
        <w:rPr>
          <w:rFonts w:cstheme="minorHAnsi"/>
        </w:rPr>
        <w:t xml:space="preserve"> udzielenia zamówień, o których mowa w przepisach art. 214 ust. 1 pkt 7 i 8 p.z.p</w:t>
      </w:r>
      <w:r w:rsidRPr="007B038D">
        <w:rPr>
          <w:rFonts w:cstheme="minorHAnsi"/>
        </w:rPr>
        <w:t>.</w:t>
      </w:r>
    </w:p>
    <w:p w14:paraId="4FE152B7" w14:textId="77777777" w:rsidR="003F6300" w:rsidRDefault="003F6300" w:rsidP="00105369">
      <w:pPr>
        <w:pStyle w:val="Akapitzlist"/>
        <w:numPr>
          <w:ilvl w:val="0"/>
          <w:numId w:val="5"/>
        </w:numPr>
        <w:spacing w:after="120" w:line="276" w:lineRule="auto"/>
        <w:contextualSpacing w:val="0"/>
        <w:jc w:val="both"/>
        <w:rPr>
          <w:rFonts w:cstheme="minorHAnsi"/>
        </w:rPr>
      </w:pPr>
      <w:r w:rsidRPr="00060C25">
        <w:rPr>
          <w:rFonts w:cstheme="minorHAnsi"/>
        </w:rPr>
        <w:t xml:space="preserve">Zamawiający </w:t>
      </w:r>
      <w:r w:rsidRPr="00CC246B">
        <w:rPr>
          <w:rFonts w:cstheme="minorHAnsi"/>
          <w:u w:val="single"/>
        </w:rPr>
        <w:t>nie przewiduje</w:t>
      </w:r>
      <w:r>
        <w:rPr>
          <w:rFonts w:cstheme="minorHAnsi"/>
          <w:u w:val="single"/>
        </w:rPr>
        <w:t xml:space="preserve"> możliwości</w:t>
      </w:r>
      <w:r w:rsidRPr="00060C25">
        <w:rPr>
          <w:rFonts w:cstheme="minorHAnsi"/>
        </w:rPr>
        <w:t xml:space="preserve"> przeprowadzenia</w:t>
      </w:r>
      <w:r>
        <w:rPr>
          <w:rFonts w:cstheme="minorHAnsi"/>
        </w:rPr>
        <w:t xml:space="preserve"> przez Wykonawcę wizji lokalnej.</w:t>
      </w:r>
    </w:p>
    <w:p w14:paraId="122F036F" w14:textId="77777777" w:rsidR="003F6300" w:rsidRPr="00060C25" w:rsidRDefault="003F6300" w:rsidP="003F6300">
      <w:pPr>
        <w:pStyle w:val="Akapitzlist"/>
        <w:spacing w:after="120" w:line="276" w:lineRule="auto"/>
        <w:ind w:left="717"/>
        <w:contextualSpacing w:val="0"/>
        <w:jc w:val="both"/>
        <w:rPr>
          <w:rFonts w:cstheme="minorHAnsi"/>
        </w:rPr>
      </w:pPr>
    </w:p>
    <w:p w14:paraId="30A381B5" w14:textId="77777777" w:rsidR="003F6300" w:rsidRPr="00060C25" w:rsidRDefault="003F6300" w:rsidP="003F6300">
      <w:pPr>
        <w:pStyle w:val="Akapitzlist"/>
        <w:numPr>
          <w:ilvl w:val="0"/>
          <w:numId w:val="1"/>
        </w:numPr>
        <w:spacing w:after="120" w:line="276" w:lineRule="auto"/>
        <w:ind w:left="357" w:hanging="357"/>
        <w:contextualSpacing w:val="0"/>
        <w:jc w:val="both"/>
        <w:rPr>
          <w:rFonts w:cstheme="minorHAnsi"/>
          <w:b/>
        </w:rPr>
      </w:pPr>
      <w:r w:rsidRPr="00060C25">
        <w:rPr>
          <w:rFonts w:cstheme="minorHAnsi"/>
          <w:b/>
        </w:rPr>
        <w:lastRenderedPageBreak/>
        <w:t>TERMIN WYKONANIA ZAMÓWIENIA ORAZ OKRES RĘKOJMI I GWARANCJI</w:t>
      </w:r>
    </w:p>
    <w:p w14:paraId="0BB3C211" w14:textId="77777777" w:rsidR="003F6300" w:rsidRPr="00CC246B" w:rsidRDefault="003F6300" w:rsidP="00105369">
      <w:pPr>
        <w:pStyle w:val="Akapitzlist"/>
        <w:numPr>
          <w:ilvl w:val="2"/>
          <w:numId w:val="7"/>
        </w:numPr>
        <w:spacing w:after="120" w:line="276" w:lineRule="auto"/>
        <w:ind w:left="714" w:hanging="357"/>
        <w:contextualSpacing w:val="0"/>
        <w:jc w:val="both"/>
        <w:rPr>
          <w:rFonts w:cstheme="minorHAnsi"/>
          <w:b/>
        </w:rPr>
      </w:pPr>
      <w:r w:rsidRPr="00CC246B">
        <w:rPr>
          <w:rFonts w:cstheme="minorHAnsi"/>
        </w:rPr>
        <w:t xml:space="preserve">Wykonawca zobowiązany </w:t>
      </w:r>
      <w:r>
        <w:rPr>
          <w:rFonts w:cstheme="minorHAnsi"/>
        </w:rPr>
        <w:t xml:space="preserve">zrealizować zamówienie w terminie </w:t>
      </w:r>
      <w:r w:rsidR="00E04F41">
        <w:rPr>
          <w:rFonts w:cstheme="minorHAnsi"/>
        </w:rPr>
        <w:t>30 dni od dnia zawarcia umowy.</w:t>
      </w:r>
    </w:p>
    <w:p w14:paraId="0A28BA54" w14:textId="77777777" w:rsidR="003F6300" w:rsidRPr="00CC246B" w:rsidRDefault="003F6300" w:rsidP="00105369">
      <w:pPr>
        <w:pStyle w:val="Akapitzlist"/>
        <w:numPr>
          <w:ilvl w:val="2"/>
          <w:numId w:val="7"/>
        </w:numPr>
        <w:spacing w:after="120" w:line="276" w:lineRule="auto"/>
        <w:ind w:left="714" w:hanging="357"/>
        <w:contextualSpacing w:val="0"/>
        <w:jc w:val="both"/>
        <w:rPr>
          <w:rFonts w:cstheme="minorHAnsi"/>
          <w:b/>
        </w:rPr>
      </w:pPr>
      <w:r>
        <w:rPr>
          <w:rFonts w:cstheme="minorHAnsi"/>
        </w:rPr>
        <w:t>Termin zakończenia realizacji zamówienia oznacza termin obustronnego podpisania – bez wniesienia zastrzeżeń przez Zamawiającego – protokołu zdawczo-odbiorczego kompletnego, pozbawionego wad i usterek samochodu z wyposażeniem na podstawie zawartej umowy dostawy.</w:t>
      </w:r>
    </w:p>
    <w:p w14:paraId="5780EC2D" w14:textId="77777777" w:rsidR="003F6300" w:rsidRPr="008C0D9E" w:rsidRDefault="003F6300" w:rsidP="00105369">
      <w:pPr>
        <w:pStyle w:val="Akapitzlist"/>
        <w:numPr>
          <w:ilvl w:val="2"/>
          <w:numId w:val="7"/>
        </w:numPr>
        <w:spacing w:after="120" w:line="276" w:lineRule="auto"/>
        <w:ind w:left="714" w:hanging="357"/>
        <w:contextualSpacing w:val="0"/>
        <w:jc w:val="both"/>
        <w:rPr>
          <w:rFonts w:cstheme="minorHAnsi"/>
          <w:u w:val="single"/>
        </w:rPr>
      </w:pPr>
      <w:r>
        <w:rPr>
          <w:rFonts w:cstheme="minorHAnsi"/>
        </w:rPr>
        <w:t xml:space="preserve">Minimalny okres gwarancji udzielanej przez Wykonawcę </w:t>
      </w:r>
      <w:r w:rsidRPr="00B47EFE">
        <w:rPr>
          <w:rFonts w:cstheme="minorHAnsi"/>
        </w:rPr>
        <w:t>na samochód (nadwozie, podwozie) oraz wyposażenie nie może być krótszy niż 36 miesięcy.</w:t>
      </w:r>
    </w:p>
    <w:p w14:paraId="07F15504" w14:textId="77777777" w:rsidR="003F6300" w:rsidRPr="008C0D9E" w:rsidRDefault="003F6300" w:rsidP="00105369">
      <w:pPr>
        <w:pStyle w:val="Akapitzlist"/>
        <w:numPr>
          <w:ilvl w:val="2"/>
          <w:numId w:val="7"/>
        </w:numPr>
        <w:spacing w:after="120" w:line="276" w:lineRule="auto"/>
        <w:ind w:left="714" w:hanging="357"/>
        <w:contextualSpacing w:val="0"/>
        <w:jc w:val="both"/>
        <w:rPr>
          <w:rFonts w:cstheme="minorHAnsi"/>
        </w:rPr>
      </w:pPr>
      <w:r w:rsidRPr="008C0D9E">
        <w:rPr>
          <w:rFonts w:cstheme="minorHAnsi"/>
        </w:rPr>
        <w:t xml:space="preserve">Zamawiającemu </w:t>
      </w:r>
      <w:r>
        <w:rPr>
          <w:rFonts w:cstheme="minorHAnsi"/>
        </w:rPr>
        <w:t xml:space="preserve">– </w:t>
      </w:r>
      <w:r w:rsidRPr="008C0D9E">
        <w:rPr>
          <w:rFonts w:cstheme="minorHAnsi"/>
          <w:u w:val="single"/>
        </w:rPr>
        <w:t>niezależnie od uprawnień wynikających z gwarancji</w:t>
      </w:r>
      <w:r>
        <w:rPr>
          <w:rFonts w:cstheme="minorHAnsi"/>
        </w:rPr>
        <w:t xml:space="preserve"> – </w:t>
      </w:r>
      <w:r w:rsidRPr="008C0D9E">
        <w:rPr>
          <w:rFonts w:cstheme="minorHAnsi"/>
        </w:rPr>
        <w:t>przysługują pełne uprawnienia z tytułu rękojmi za wady fizyczne wynikające</w:t>
      </w:r>
      <w:r>
        <w:rPr>
          <w:rFonts w:cstheme="minorHAnsi"/>
        </w:rPr>
        <w:t xml:space="preserve"> </w:t>
      </w:r>
      <w:r w:rsidRPr="008C0D9E">
        <w:rPr>
          <w:rFonts w:cstheme="minorHAnsi"/>
        </w:rPr>
        <w:t>z</w:t>
      </w:r>
      <w:r>
        <w:rPr>
          <w:rFonts w:cstheme="minorHAnsi"/>
        </w:rPr>
        <w:t xml:space="preserve"> </w:t>
      </w:r>
      <w:r w:rsidRPr="008C0D9E">
        <w:rPr>
          <w:rFonts w:cstheme="minorHAnsi"/>
        </w:rPr>
        <w:t>przepisów</w:t>
      </w:r>
      <w:r>
        <w:rPr>
          <w:rFonts w:cstheme="minorHAnsi"/>
        </w:rPr>
        <w:t xml:space="preserve"> </w:t>
      </w:r>
      <w:r w:rsidRPr="008C0D9E">
        <w:rPr>
          <w:rFonts w:cstheme="minorHAnsi"/>
        </w:rPr>
        <w:t>kodeksu</w:t>
      </w:r>
      <w:r>
        <w:rPr>
          <w:rFonts w:cstheme="minorHAnsi"/>
        </w:rPr>
        <w:t xml:space="preserve"> </w:t>
      </w:r>
      <w:r w:rsidRPr="008C0D9E">
        <w:rPr>
          <w:rFonts w:cstheme="minorHAnsi"/>
        </w:rPr>
        <w:t>cywilnego</w:t>
      </w:r>
      <w:r>
        <w:rPr>
          <w:rFonts w:cstheme="minorHAnsi"/>
        </w:rPr>
        <w:t xml:space="preserve"> </w:t>
      </w:r>
      <w:r w:rsidRPr="008C0D9E">
        <w:rPr>
          <w:rFonts w:cstheme="minorHAnsi"/>
        </w:rPr>
        <w:t>w</w:t>
      </w:r>
      <w:r>
        <w:rPr>
          <w:rFonts w:cstheme="minorHAnsi"/>
        </w:rPr>
        <w:t xml:space="preserve"> terminach tam określonych</w:t>
      </w:r>
      <w:r w:rsidRPr="008C0D9E">
        <w:rPr>
          <w:rFonts w:cstheme="minorHAnsi"/>
        </w:rPr>
        <w:t>.</w:t>
      </w:r>
    </w:p>
    <w:p w14:paraId="505725B0" w14:textId="77777777" w:rsidR="003F6300" w:rsidRPr="008C0D9E" w:rsidRDefault="003F6300" w:rsidP="00105369">
      <w:pPr>
        <w:pStyle w:val="Akapitzlist"/>
        <w:numPr>
          <w:ilvl w:val="2"/>
          <w:numId w:val="7"/>
        </w:numPr>
        <w:spacing w:after="120" w:line="276" w:lineRule="auto"/>
        <w:ind w:left="714" w:hanging="357"/>
        <w:contextualSpacing w:val="0"/>
        <w:jc w:val="both"/>
        <w:rPr>
          <w:rFonts w:cstheme="minorHAnsi"/>
          <w:u w:val="single"/>
        </w:rPr>
      </w:pPr>
      <w:r w:rsidRPr="00060C25">
        <w:rPr>
          <w:rFonts w:cstheme="minorHAnsi"/>
        </w:rPr>
        <w:t xml:space="preserve">Okres rękojmi i gwarancji </w:t>
      </w:r>
      <w:r>
        <w:rPr>
          <w:rFonts w:cstheme="minorHAnsi"/>
        </w:rPr>
        <w:t>rozpoczyna się od dnia, o którym mowa w pkt 4.2. SWZ.</w:t>
      </w:r>
    </w:p>
    <w:p w14:paraId="3A4DA35C" w14:textId="77777777" w:rsidR="003F6300" w:rsidRPr="00060C25" w:rsidRDefault="003F6300" w:rsidP="003F6300">
      <w:pPr>
        <w:pStyle w:val="Akapitzlist"/>
        <w:numPr>
          <w:ilvl w:val="0"/>
          <w:numId w:val="1"/>
        </w:numPr>
        <w:spacing w:after="120" w:line="276" w:lineRule="auto"/>
        <w:ind w:left="357" w:hanging="357"/>
        <w:contextualSpacing w:val="0"/>
        <w:jc w:val="both"/>
        <w:rPr>
          <w:rFonts w:cstheme="minorHAnsi"/>
          <w:b/>
        </w:rPr>
      </w:pPr>
      <w:r w:rsidRPr="00060C25">
        <w:rPr>
          <w:rFonts w:cstheme="minorHAnsi"/>
          <w:b/>
        </w:rPr>
        <w:t>WARUNKI UDZIAŁU W POSTĘPOWANIU</w:t>
      </w:r>
    </w:p>
    <w:p w14:paraId="4F80D2C4" w14:textId="77777777" w:rsidR="003F6300" w:rsidRPr="00060C25" w:rsidRDefault="003F6300" w:rsidP="00105369">
      <w:pPr>
        <w:pStyle w:val="Akapitzlist"/>
        <w:numPr>
          <w:ilvl w:val="2"/>
          <w:numId w:val="9"/>
        </w:numPr>
        <w:spacing w:after="120" w:line="276" w:lineRule="auto"/>
        <w:ind w:left="714" w:hanging="357"/>
        <w:contextualSpacing w:val="0"/>
        <w:jc w:val="both"/>
        <w:rPr>
          <w:rFonts w:cstheme="minorHAnsi"/>
          <w:b/>
        </w:rPr>
      </w:pPr>
      <w:r w:rsidRPr="00060C25">
        <w:rPr>
          <w:rFonts w:cstheme="minorHAnsi"/>
        </w:rPr>
        <w:t>O udzielenie zamówienia mogą ubiegać się Wykonawcy, którzy:</w:t>
      </w:r>
    </w:p>
    <w:p w14:paraId="1C229AF2" w14:textId="77777777" w:rsidR="003F6300" w:rsidRPr="00060C25" w:rsidRDefault="003F6300" w:rsidP="00105369">
      <w:pPr>
        <w:pStyle w:val="Akapitzlist"/>
        <w:numPr>
          <w:ilvl w:val="0"/>
          <w:numId w:val="10"/>
        </w:numPr>
        <w:spacing w:after="120" w:line="276" w:lineRule="auto"/>
        <w:contextualSpacing w:val="0"/>
        <w:jc w:val="both"/>
        <w:rPr>
          <w:rFonts w:cstheme="minorHAnsi"/>
          <w:b/>
        </w:rPr>
      </w:pPr>
      <w:r w:rsidRPr="00060C25">
        <w:rPr>
          <w:rFonts w:cstheme="minorHAnsi"/>
        </w:rPr>
        <w:t>nie podlegają wykluczeniu,</w:t>
      </w:r>
    </w:p>
    <w:p w14:paraId="769F0569" w14:textId="77777777" w:rsidR="003F6300" w:rsidRPr="00060C25" w:rsidRDefault="003F6300" w:rsidP="00105369">
      <w:pPr>
        <w:pStyle w:val="Akapitzlist"/>
        <w:numPr>
          <w:ilvl w:val="0"/>
          <w:numId w:val="10"/>
        </w:numPr>
        <w:spacing w:after="120" w:line="276" w:lineRule="auto"/>
        <w:contextualSpacing w:val="0"/>
        <w:jc w:val="both"/>
        <w:rPr>
          <w:rFonts w:cstheme="minorHAnsi"/>
          <w:b/>
        </w:rPr>
      </w:pPr>
      <w:r w:rsidRPr="00060C25">
        <w:rPr>
          <w:rFonts w:cstheme="minorHAnsi"/>
        </w:rPr>
        <w:t>spełniają określone przez Zamawiającego warunki udziału w postępowaniu.</w:t>
      </w:r>
    </w:p>
    <w:p w14:paraId="4D9F82A2" w14:textId="77777777" w:rsidR="003F6300" w:rsidRPr="00060C25" w:rsidRDefault="003F6300" w:rsidP="00105369">
      <w:pPr>
        <w:pStyle w:val="Akapitzlist"/>
        <w:numPr>
          <w:ilvl w:val="2"/>
          <w:numId w:val="9"/>
        </w:numPr>
        <w:spacing w:after="120" w:line="276" w:lineRule="auto"/>
        <w:ind w:left="714" w:hanging="357"/>
        <w:contextualSpacing w:val="0"/>
        <w:jc w:val="both"/>
        <w:rPr>
          <w:rFonts w:cstheme="minorHAnsi"/>
          <w:b/>
        </w:rPr>
      </w:pPr>
      <w:r w:rsidRPr="00060C25">
        <w:rPr>
          <w:rFonts w:cstheme="minorHAnsi"/>
        </w:rPr>
        <w:t>O udzielenie zamówienia mogą ubiegać się Wykonawcy, którzy spełniają warunki dotyczące:</w:t>
      </w:r>
    </w:p>
    <w:p w14:paraId="7B63537F" w14:textId="77777777" w:rsidR="003F6300" w:rsidRPr="00060C25" w:rsidRDefault="003F6300" w:rsidP="00105369">
      <w:pPr>
        <w:pStyle w:val="Akapitzlist"/>
        <w:numPr>
          <w:ilvl w:val="0"/>
          <w:numId w:val="11"/>
        </w:numPr>
        <w:spacing w:after="120" w:line="276" w:lineRule="auto"/>
        <w:contextualSpacing w:val="0"/>
        <w:jc w:val="both"/>
        <w:rPr>
          <w:rFonts w:cstheme="minorHAnsi"/>
          <w:b/>
        </w:rPr>
      </w:pPr>
      <w:r w:rsidRPr="00060C25">
        <w:rPr>
          <w:rFonts w:cstheme="minorHAnsi"/>
          <w:u w:val="single"/>
        </w:rPr>
        <w:t>zdolności do występowania w obrocie gospodarczym</w:t>
      </w:r>
      <w:r w:rsidRPr="00060C25">
        <w:rPr>
          <w:rFonts w:cstheme="minorHAnsi"/>
        </w:rPr>
        <w:t>:</w:t>
      </w:r>
    </w:p>
    <w:p w14:paraId="2C871664" w14:textId="77777777" w:rsidR="003F6300" w:rsidRPr="00060C25" w:rsidRDefault="003F6300" w:rsidP="003F6300">
      <w:pPr>
        <w:pStyle w:val="Akapitzlist"/>
        <w:spacing w:after="120" w:line="276" w:lineRule="auto"/>
        <w:ind w:left="1074"/>
        <w:contextualSpacing w:val="0"/>
        <w:jc w:val="both"/>
        <w:rPr>
          <w:rFonts w:cstheme="minorHAnsi"/>
        </w:rPr>
      </w:pPr>
      <w:r w:rsidRPr="00060C25">
        <w:rPr>
          <w:rFonts w:cstheme="minorHAnsi"/>
        </w:rPr>
        <w:t>Zamawiający nie stawia warunku w powyższym zakresie.</w:t>
      </w:r>
    </w:p>
    <w:p w14:paraId="5572B97E" w14:textId="77777777" w:rsidR="003F6300" w:rsidRPr="00060C25" w:rsidRDefault="003F6300" w:rsidP="00105369">
      <w:pPr>
        <w:pStyle w:val="Akapitzlist"/>
        <w:numPr>
          <w:ilvl w:val="0"/>
          <w:numId w:val="11"/>
        </w:numPr>
        <w:spacing w:after="120" w:line="276" w:lineRule="auto"/>
        <w:contextualSpacing w:val="0"/>
        <w:jc w:val="both"/>
        <w:rPr>
          <w:rFonts w:cstheme="minorHAnsi"/>
          <w:b/>
        </w:rPr>
      </w:pPr>
      <w:r w:rsidRPr="00060C25">
        <w:rPr>
          <w:rFonts w:cstheme="minorHAnsi"/>
          <w:u w:val="single"/>
        </w:rPr>
        <w:t>uprawnień do prowadzenia określonej działalności gospodarczej lub zawodowej, o ile wynika to z odrębnych przepisów</w:t>
      </w:r>
      <w:r w:rsidRPr="00060C25">
        <w:rPr>
          <w:rFonts w:cstheme="minorHAnsi"/>
        </w:rPr>
        <w:t>:</w:t>
      </w:r>
    </w:p>
    <w:p w14:paraId="2D42F556" w14:textId="77777777" w:rsidR="003F6300" w:rsidRPr="00060C25" w:rsidRDefault="003F6300" w:rsidP="003F6300">
      <w:pPr>
        <w:pStyle w:val="Akapitzlist"/>
        <w:spacing w:after="120" w:line="276" w:lineRule="auto"/>
        <w:ind w:left="1074"/>
        <w:contextualSpacing w:val="0"/>
        <w:jc w:val="both"/>
        <w:rPr>
          <w:rFonts w:cstheme="minorHAnsi"/>
        </w:rPr>
      </w:pPr>
      <w:r w:rsidRPr="00060C25">
        <w:rPr>
          <w:rFonts w:cstheme="minorHAnsi"/>
        </w:rPr>
        <w:t>Zamawiający nie stawia warunku w powyższym zakresie.</w:t>
      </w:r>
    </w:p>
    <w:p w14:paraId="7CCAA08E" w14:textId="77777777" w:rsidR="003F6300" w:rsidRPr="008C0D9E" w:rsidRDefault="003F6300" w:rsidP="00105369">
      <w:pPr>
        <w:pStyle w:val="Akapitzlist"/>
        <w:numPr>
          <w:ilvl w:val="0"/>
          <w:numId w:val="11"/>
        </w:numPr>
        <w:spacing w:after="120" w:line="276" w:lineRule="auto"/>
        <w:contextualSpacing w:val="0"/>
        <w:jc w:val="both"/>
        <w:rPr>
          <w:rFonts w:cstheme="minorHAnsi"/>
          <w:b/>
        </w:rPr>
      </w:pPr>
      <w:r w:rsidRPr="00060C25">
        <w:rPr>
          <w:rFonts w:cstheme="minorHAnsi"/>
          <w:u w:val="single"/>
        </w:rPr>
        <w:t>sytuacji ekonomicznej lub finansowej</w:t>
      </w:r>
      <w:r w:rsidRPr="00060C25">
        <w:rPr>
          <w:rFonts w:cstheme="minorHAnsi"/>
        </w:rPr>
        <w:t>:</w:t>
      </w:r>
    </w:p>
    <w:p w14:paraId="047E7042" w14:textId="77777777" w:rsidR="003F6300" w:rsidRPr="008C0D9E" w:rsidRDefault="003F6300" w:rsidP="003F6300">
      <w:pPr>
        <w:pStyle w:val="Akapitzlist"/>
        <w:spacing w:after="120" w:line="276" w:lineRule="auto"/>
        <w:ind w:left="1074"/>
        <w:contextualSpacing w:val="0"/>
        <w:jc w:val="both"/>
        <w:rPr>
          <w:rFonts w:cstheme="minorHAnsi"/>
        </w:rPr>
      </w:pPr>
      <w:r w:rsidRPr="00060C25">
        <w:rPr>
          <w:rFonts w:cstheme="minorHAnsi"/>
        </w:rPr>
        <w:t>Zamawiający nie stawia warunku w powyższym zakresie.</w:t>
      </w:r>
    </w:p>
    <w:p w14:paraId="01A55372" w14:textId="77777777" w:rsidR="003F6300" w:rsidRPr="00B40075" w:rsidRDefault="003F6300" w:rsidP="00105369">
      <w:pPr>
        <w:pStyle w:val="Akapitzlist"/>
        <w:numPr>
          <w:ilvl w:val="0"/>
          <w:numId w:val="11"/>
        </w:numPr>
        <w:spacing w:after="120" w:line="276" w:lineRule="auto"/>
        <w:contextualSpacing w:val="0"/>
        <w:jc w:val="both"/>
        <w:rPr>
          <w:rFonts w:cstheme="minorHAnsi"/>
          <w:b/>
        </w:rPr>
      </w:pPr>
      <w:r w:rsidRPr="00060C25">
        <w:rPr>
          <w:rFonts w:cstheme="minorHAnsi"/>
          <w:u w:val="single"/>
        </w:rPr>
        <w:t>zdolności technicznej lub zawodowej</w:t>
      </w:r>
      <w:r w:rsidRPr="00060C25">
        <w:rPr>
          <w:rFonts w:cstheme="minorHAnsi"/>
        </w:rPr>
        <w:t>:</w:t>
      </w:r>
    </w:p>
    <w:p w14:paraId="3E7EEA1F" w14:textId="77777777" w:rsidR="003F6300" w:rsidRPr="00AB70E6" w:rsidRDefault="003F6300" w:rsidP="003F6300">
      <w:pPr>
        <w:pStyle w:val="Akapitzlist"/>
        <w:spacing w:after="120" w:line="276" w:lineRule="auto"/>
        <w:ind w:left="1074"/>
        <w:contextualSpacing w:val="0"/>
        <w:jc w:val="both"/>
        <w:rPr>
          <w:rFonts w:cstheme="minorHAnsi"/>
          <w:color w:val="FF0000"/>
        </w:rPr>
      </w:pPr>
      <w:r>
        <w:rPr>
          <w:rFonts w:cstheme="minorHAnsi"/>
        </w:rPr>
        <w:t xml:space="preserve">W zakresie </w:t>
      </w:r>
      <w:r w:rsidRPr="00B40075">
        <w:rPr>
          <w:rFonts w:cstheme="minorHAnsi"/>
        </w:rPr>
        <w:t>zdolności technicznej lub zawodowej Z</w:t>
      </w:r>
      <w:r>
        <w:rPr>
          <w:rFonts w:cstheme="minorHAnsi"/>
        </w:rPr>
        <w:t xml:space="preserve">amawiający wymaga, aby Wykonawca </w:t>
      </w:r>
      <w:r w:rsidRPr="00C53884">
        <w:rPr>
          <w:rFonts w:cstheme="minorHAnsi"/>
          <w:b/>
        </w:rPr>
        <w:t>w okresie 3 lat</w:t>
      </w:r>
      <w:r w:rsidRPr="00C53884">
        <w:rPr>
          <w:rFonts w:cstheme="minorHAnsi"/>
        </w:rPr>
        <w:t xml:space="preserve"> przed upływem terminu składania ofert, a jeżeli okres prowadzenia działalności gospodarczej przez Wykonawcę jest krótszy – w tym okresie, wykonał – a w przypadku świadczeń ciągłych lub powtarzających się nadal wykonuje – należycie minimum jedno zamówienie obejmujące </w:t>
      </w:r>
      <w:r w:rsidRPr="00AB70E6">
        <w:rPr>
          <w:rFonts w:cstheme="minorHAnsi"/>
          <w:b/>
        </w:rPr>
        <w:t xml:space="preserve">dostawę </w:t>
      </w:r>
      <w:r w:rsidR="00AB70E6" w:rsidRPr="00AB70E6">
        <w:rPr>
          <w:rFonts w:cstheme="minorHAnsi"/>
          <w:b/>
        </w:rPr>
        <w:t>lekkiego</w:t>
      </w:r>
      <w:r w:rsidRPr="00AB70E6">
        <w:rPr>
          <w:rFonts w:cstheme="minorHAnsi"/>
          <w:b/>
        </w:rPr>
        <w:t xml:space="preserve"> samochodu ratowniczo-gaśniczego o wartości min. </w:t>
      </w:r>
      <w:r w:rsidR="00AB70E6" w:rsidRPr="00AB70E6">
        <w:rPr>
          <w:rFonts w:cstheme="minorHAnsi"/>
          <w:b/>
        </w:rPr>
        <w:t>3</w:t>
      </w:r>
      <w:r w:rsidR="00B6331B">
        <w:rPr>
          <w:rFonts w:cstheme="minorHAnsi"/>
          <w:b/>
        </w:rPr>
        <w:t>75</w:t>
      </w:r>
      <w:r w:rsidRPr="00AB70E6">
        <w:rPr>
          <w:rFonts w:cstheme="minorHAnsi"/>
          <w:b/>
        </w:rPr>
        <w:t>.000 zł brutto</w:t>
      </w:r>
      <w:r w:rsidRPr="00AB70E6">
        <w:rPr>
          <w:rFonts w:cstheme="minorHAnsi"/>
        </w:rPr>
        <w:t>.</w:t>
      </w:r>
    </w:p>
    <w:p w14:paraId="25E87976" w14:textId="77777777" w:rsidR="003F6300" w:rsidRDefault="003F6300" w:rsidP="003F6300">
      <w:pPr>
        <w:pStyle w:val="Akapitzlist"/>
        <w:spacing w:after="120" w:line="276" w:lineRule="auto"/>
        <w:ind w:left="1074"/>
        <w:contextualSpacing w:val="0"/>
        <w:jc w:val="both"/>
      </w:pPr>
      <w: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2886CC5" w14:textId="77777777" w:rsidR="003F6300" w:rsidRPr="00C53884" w:rsidRDefault="003F6300" w:rsidP="003F6300">
      <w:pPr>
        <w:pStyle w:val="Akapitzlist"/>
        <w:spacing w:after="120" w:line="276" w:lineRule="auto"/>
        <w:ind w:left="1074"/>
        <w:contextualSpacing w:val="0"/>
        <w:jc w:val="both"/>
        <w:rPr>
          <w:rFonts w:cstheme="minorHAnsi"/>
        </w:rPr>
      </w:pPr>
    </w:p>
    <w:p w14:paraId="26C1B7A8" w14:textId="77777777" w:rsidR="003F6300" w:rsidRDefault="003F6300" w:rsidP="00105369">
      <w:pPr>
        <w:pStyle w:val="Akapitzlist"/>
        <w:numPr>
          <w:ilvl w:val="2"/>
          <w:numId w:val="7"/>
        </w:numPr>
        <w:spacing w:after="120" w:line="276" w:lineRule="auto"/>
        <w:ind w:left="357" w:hanging="357"/>
        <w:contextualSpacing w:val="0"/>
        <w:jc w:val="both"/>
        <w:rPr>
          <w:rFonts w:cstheme="minorHAnsi"/>
          <w:b/>
        </w:rPr>
      </w:pPr>
      <w:r w:rsidRPr="00AE3C3F">
        <w:rPr>
          <w:rFonts w:cstheme="minorHAnsi"/>
          <w:b/>
        </w:rPr>
        <w:t>PODSTAWY WYKLUCZENIA</w:t>
      </w:r>
    </w:p>
    <w:p w14:paraId="70AF65B2" w14:textId="77777777" w:rsidR="003F6300" w:rsidRPr="00AE3C3F" w:rsidRDefault="003F6300" w:rsidP="00105369">
      <w:pPr>
        <w:pStyle w:val="Akapitzlist"/>
        <w:numPr>
          <w:ilvl w:val="2"/>
          <w:numId w:val="8"/>
        </w:numPr>
        <w:spacing w:after="120" w:line="276" w:lineRule="auto"/>
        <w:ind w:left="714" w:hanging="357"/>
        <w:contextualSpacing w:val="0"/>
        <w:jc w:val="both"/>
        <w:rPr>
          <w:rFonts w:cstheme="minorHAnsi"/>
          <w:b/>
        </w:rPr>
      </w:pPr>
      <w:r>
        <w:rPr>
          <w:rFonts w:cstheme="minorHAnsi"/>
        </w:rPr>
        <w:t>Z postępowania wyklucza się Wykonawcę:</w:t>
      </w:r>
    </w:p>
    <w:p w14:paraId="13DD4A50" w14:textId="77777777" w:rsidR="003F6300" w:rsidRDefault="003F6300" w:rsidP="00105369">
      <w:pPr>
        <w:pStyle w:val="Akapitzlist"/>
        <w:numPr>
          <w:ilvl w:val="0"/>
          <w:numId w:val="13"/>
        </w:numPr>
        <w:spacing w:after="120" w:line="276" w:lineRule="auto"/>
        <w:contextualSpacing w:val="0"/>
        <w:jc w:val="both"/>
      </w:pPr>
      <w:r>
        <w:t>będącego osobą fizyczną, którego prawomocnie skazano za przestępstwo:</w:t>
      </w:r>
    </w:p>
    <w:p w14:paraId="2B78A13A" w14:textId="77777777" w:rsidR="003F6300" w:rsidRDefault="003F6300" w:rsidP="00105369">
      <w:pPr>
        <w:pStyle w:val="Akapitzlist"/>
        <w:numPr>
          <w:ilvl w:val="3"/>
          <w:numId w:val="7"/>
        </w:numPr>
        <w:spacing w:after="120" w:line="276" w:lineRule="auto"/>
        <w:ind w:left="1701" w:hanging="357"/>
        <w:contextualSpacing w:val="0"/>
        <w:jc w:val="both"/>
      </w:pPr>
      <w:r>
        <w:t xml:space="preserve">udziału w zorganizowanej grupie przestępczej albo związku mającym na celu popełnienie przestępstwa lub przestępstwa skarbowego, o którym mowa w </w:t>
      </w:r>
      <w:r w:rsidRPr="00AE3C3F">
        <w:t>art. 258</w:t>
      </w:r>
      <w:r>
        <w:t xml:space="preserve"> Kodeksu karnego,</w:t>
      </w:r>
    </w:p>
    <w:p w14:paraId="4DCDF075" w14:textId="77777777" w:rsidR="003F6300" w:rsidRDefault="003F6300" w:rsidP="00105369">
      <w:pPr>
        <w:pStyle w:val="Akapitzlist"/>
        <w:numPr>
          <w:ilvl w:val="3"/>
          <w:numId w:val="7"/>
        </w:numPr>
        <w:spacing w:after="120" w:line="276" w:lineRule="auto"/>
        <w:ind w:left="1701" w:hanging="357"/>
        <w:contextualSpacing w:val="0"/>
        <w:jc w:val="both"/>
      </w:pPr>
      <w:r>
        <w:t xml:space="preserve">handlu ludźmi, o którym mowa w </w:t>
      </w:r>
      <w:r w:rsidRPr="00AE3C3F">
        <w:t>art. 189a</w:t>
      </w:r>
      <w:r>
        <w:t xml:space="preserve"> Kodeksu karnego,</w:t>
      </w:r>
    </w:p>
    <w:p w14:paraId="708E8FCB" w14:textId="77777777" w:rsidR="003F6300" w:rsidRDefault="003F6300" w:rsidP="00105369">
      <w:pPr>
        <w:pStyle w:val="Akapitzlist"/>
        <w:numPr>
          <w:ilvl w:val="3"/>
          <w:numId w:val="7"/>
        </w:numPr>
        <w:spacing w:after="120" w:line="276" w:lineRule="auto"/>
        <w:ind w:left="1701" w:hanging="357"/>
        <w:contextualSpacing w:val="0"/>
        <w:jc w:val="both"/>
      </w:pPr>
      <w:r>
        <w:t xml:space="preserve">o którym mowa w </w:t>
      </w:r>
      <w:r w:rsidRPr="00AE3C3F">
        <w:t>art. 228-230a</w:t>
      </w:r>
      <w:r>
        <w:t xml:space="preserve">, </w:t>
      </w:r>
      <w:r w:rsidRPr="00AE3C3F">
        <w:t>art. 250a</w:t>
      </w:r>
      <w:r>
        <w:t xml:space="preserve"> Kodeksu karnego lub w art. 46 lub art. 48 ustawy z dnia 25 czerwca 2010 r. o sporcie (</w:t>
      </w:r>
      <w:r w:rsidRPr="006C3AC5">
        <w:t xml:space="preserve">Dz.U. </w:t>
      </w:r>
      <w:r>
        <w:t xml:space="preserve">z </w:t>
      </w:r>
      <w:r w:rsidRPr="006C3AC5">
        <w:t>2020</w:t>
      </w:r>
      <w:r>
        <w:t xml:space="preserve"> r.</w:t>
      </w:r>
      <w:r w:rsidRPr="006C3AC5">
        <w:t xml:space="preserve"> poz. 1133</w:t>
      </w:r>
      <w:r>
        <w:t>),</w:t>
      </w:r>
    </w:p>
    <w:p w14:paraId="282F500A" w14:textId="77777777" w:rsidR="003F6300" w:rsidRDefault="003F6300" w:rsidP="00105369">
      <w:pPr>
        <w:pStyle w:val="Akapitzlist"/>
        <w:numPr>
          <w:ilvl w:val="3"/>
          <w:numId w:val="7"/>
        </w:numPr>
        <w:spacing w:after="120" w:line="276" w:lineRule="auto"/>
        <w:ind w:left="1701" w:hanging="357"/>
        <w:contextualSpacing w:val="0"/>
        <w:jc w:val="both"/>
      </w:pPr>
      <w:r>
        <w:t xml:space="preserve">finansowania przestępstwa o charakterze terrorystycznym, o którym mowa w </w:t>
      </w:r>
      <w:r w:rsidRPr="00AE3C3F">
        <w:t>art. 165a</w:t>
      </w:r>
      <w:r>
        <w:t xml:space="preserve"> Kodeksu karnego, lub przestępstwo udaremniania lub utrudniania stwierdzenia przestępnego pochodzenia pieniędzy lub ukrywania ich pochodzenia, o którym mowa w </w:t>
      </w:r>
      <w:r w:rsidRPr="00AE3C3F">
        <w:t>art. 299</w:t>
      </w:r>
      <w:r>
        <w:t xml:space="preserve"> Kodeksu karnego,</w:t>
      </w:r>
    </w:p>
    <w:p w14:paraId="3A1E5BB0" w14:textId="77777777" w:rsidR="003F6300" w:rsidRDefault="003F6300" w:rsidP="00105369">
      <w:pPr>
        <w:pStyle w:val="Akapitzlist"/>
        <w:numPr>
          <w:ilvl w:val="3"/>
          <w:numId w:val="7"/>
        </w:numPr>
        <w:spacing w:after="120" w:line="276" w:lineRule="auto"/>
        <w:ind w:left="1701" w:hanging="357"/>
        <w:contextualSpacing w:val="0"/>
        <w:jc w:val="both"/>
      </w:pPr>
      <w:r>
        <w:t xml:space="preserve">o charakterze terrorystycznym, o którym mowa w </w:t>
      </w:r>
      <w:r w:rsidRPr="00AE3C3F">
        <w:t>art. 115 § 20</w:t>
      </w:r>
      <w:r>
        <w:t xml:space="preserve"> Kodeksu karnego, lub mające na celu popełnienie tego przestępstwa,</w:t>
      </w:r>
    </w:p>
    <w:p w14:paraId="39B0306D" w14:textId="77777777" w:rsidR="003F6300" w:rsidRDefault="003F6300" w:rsidP="00105369">
      <w:pPr>
        <w:pStyle w:val="Akapitzlist"/>
        <w:numPr>
          <w:ilvl w:val="3"/>
          <w:numId w:val="7"/>
        </w:numPr>
        <w:spacing w:after="120" w:line="276" w:lineRule="auto"/>
        <w:ind w:left="1701" w:hanging="357"/>
        <w:contextualSpacing w:val="0"/>
        <w:jc w:val="both"/>
      </w:pPr>
      <w:r>
        <w:t xml:space="preserve">powierzenia wykonywania pracy małoletniemu cudzoziemcowi, o którym mowa w </w:t>
      </w:r>
      <w:r w:rsidRPr="00AE3C3F">
        <w:t>art. 9 ust. 2</w:t>
      </w:r>
      <w:r>
        <w:t xml:space="preserve"> ustawy z dnia 15 czerwca 2012 r. o skutkach powierzania wykonywania pracy cudzoziemcom przebywającym wbrew przepisom na terytorium Rzeczypospolitej Polskiej (Dz. U. 2012 poz. 769, z późn. zm.),</w:t>
      </w:r>
    </w:p>
    <w:p w14:paraId="373E95FF" w14:textId="77777777" w:rsidR="003F6300" w:rsidRDefault="003F6300" w:rsidP="00105369">
      <w:pPr>
        <w:pStyle w:val="Akapitzlist"/>
        <w:numPr>
          <w:ilvl w:val="3"/>
          <w:numId w:val="7"/>
        </w:numPr>
        <w:spacing w:after="120" w:line="276" w:lineRule="auto"/>
        <w:ind w:left="1701" w:hanging="357"/>
        <w:contextualSpacing w:val="0"/>
        <w:jc w:val="both"/>
      </w:pPr>
      <w:r>
        <w:t xml:space="preserve">przeciwko obrotowi gospodarczemu, o których mowa w </w:t>
      </w:r>
      <w:r w:rsidRPr="00AE3C3F">
        <w:t>art. 296-307</w:t>
      </w:r>
      <w:r>
        <w:t xml:space="preserve"> Kodeksu karnego, przestępstwo oszustwa, o którym mowa w </w:t>
      </w:r>
      <w:r w:rsidRPr="00AE3C3F">
        <w:t>art. 286</w:t>
      </w:r>
      <w:r>
        <w:t xml:space="preserve"> Kodeksu karnego, przestępstwo przeciwko wiarygodności dokumentów, o których mowa w </w:t>
      </w:r>
      <w:r w:rsidRPr="00AE3C3F">
        <w:t>art. 270-277d</w:t>
      </w:r>
      <w:r>
        <w:t xml:space="preserve"> Kodeksu karnego, lub przestępstwo skarbowe,</w:t>
      </w:r>
    </w:p>
    <w:p w14:paraId="770D2DA7" w14:textId="77777777" w:rsidR="003F6300" w:rsidRDefault="003F6300" w:rsidP="00105369">
      <w:pPr>
        <w:pStyle w:val="Akapitzlist"/>
        <w:numPr>
          <w:ilvl w:val="3"/>
          <w:numId w:val="7"/>
        </w:numPr>
        <w:spacing w:after="120" w:line="276" w:lineRule="auto"/>
        <w:ind w:left="1701" w:hanging="357"/>
        <w:contextualSpacing w:val="0"/>
        <w:jc w:val="both"/>
      </w:pPr>
      <w:r>
        <w:t>o którym mowa w art. 9 ust. 1 i 3 lub art. 10 ustawy z dnia 15 czerwca 2012 r. o skutkach powierzania wykonywania pracy cudzoziemcom przebywającym wbrew przepisom na terytorium Rzeczypospolitej Polskiej</w:t>
      </w:r>
    </w:p>
    <w:p w14:paraId="4F9D4D96" w14:textId="77777777" w:rsidR="003F6300" w:rsidRDefault="003F6300" w:rsidP="00105369">
      <w:pPr>
        <w:pStyle w:val="Akapitzlist"/>
        <w:numPr>
          <w:ilvl w:val="0"/>
          <w:numId w:val="14"/>
        </w:numPr>
        <w:spacing w:after="120" w:line="276" w:lineRule="auto"/>
        <w:ind w:left="1985" w:hanging="357"/>
        <w:contextualSpacing w:val="0"/>
        <w:jc w:val="both"/>
      </w:pPr>
      <w:r>
        <w:t>lub za odpowiedni czyn zabroniony określony w przepisach prawa obcego;</w:t>
      </w:r>
    </w:p>
    <w:p w14:paraId="60B65F50" w14:textId="77777777" w:rsidR="003F6300" w:rsidRDefault="003F6300" w:rsidP="00105369">
      <w:pPr>
        <w:pStyle w:val="Akapitzlist"/>
        <w:numPr>
          <w:ilvl w:val="0"/>
          <w:numId w:val="15"/>
        </w:numPr>
        <w:spacing w:after="120" w:line="276" w:lineRule="auto"/>
        <w:contextualSpacing w:val="0"/>
        <w:jc w:val="both"/>
      </w:pPr>
      <w: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 powyżej;</w:t>
      </w:r>
    </w:p>
    <w:p w14:paraId="4F736883" w14:textId="77777777" w:rsidR="003F6300" w:rsidRDefault="003F6300" w:rsidP="00105369">
      <w:pPr>
        <w:pStyle w:val="Akapitzlist"/>
        <w:numPr>
          <w:ilvl w:val="0"/>
          <w:numId w:val="15"/>
        </w:numPr>
        <w:spacing w:after="120" w:line="276" w:lineRule="auto"/>
        <w:contextualSpacing w:val="0"/>
        <w:jc w:val="both"/>
      </w:pPr>
      <w: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97D4B60" w14:textId="77777777" w:rsidR="003F6300" w:rsidRDefault="003F6300" w:rsidP="00105369">
      <w:pPr>
        <w:pStyle w:val="Akapitzlist"/>
        <w:numPr>
          <w:ilvl w:val="0"/>
          <w:numId w:val="15"/>
        </w:numPr>
        <w:spacing w:after="120" w:line="276" w:lineRule="auto"/>
        <w:contextualSpacing w:val="0"/>
        <w:jc w:val="both"/>
      </w:pPr>
      <w:r>
        <w:lastRenderedPageBreak/>
        <w:t>wobec którego prawomocnie orzeczono zakaz ubiegania się o zamówienia publiczne;</w:t>
      </w:r>
    </w:p>
    <w:p w14:paraId="76C156EC" w14:textId="77777777" w:rsidR="003F6300" w:rsidRDefault="003F6300" w:rsidP="00105369">
      <w:pPr>
        <w:pStyle w:val="Akapitzlist"/>
        <w:numPr>
          <w:ilvl w:val="0"/>
          <w:numId w:val="15"/>
        </w:numPr>
        <w:spacing w:after="120" w:line="276" w:lineRule="auto"/>
        <w:contextualSpacing w:val="0"/>
        <w:jc w:val="both"/>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AE3C3F">
        <w:t>ustawy</w:t>
      </w:r>
      <w:r>
        <w:t xml:space="preserve"> z dnia 16 lutego 2007 r. o ochronie konkurencji i konsumentów (</w:t>
      </w:r>
      <w:r w:rsidRPr="006C3AC5">
        <w:t>Dz.U.</w:t>
      </w:r>
      <w:r>
        <w:t xml:space="preserve"> z</w:t>
      </w:r>
      <w:r w:rsidRPr="006C3AC5">
        <w:t xml:space="preserve"> 2021 </w:t>
      </w:r>
      <w:r>
        <w:t xml:space="preserve">r. </w:t>
      </w:r>
      <w:r w:rsidRPr="006C3AC5">
        <w:t>poz. 275</w:t>
      </w:r>
      <w:r>
        <w:t>), złożyli odrębne oferty, oferty częściowe lub wnioski o dopuszczenie do udziału w postępowaniu, chyba że wykażą, że przygotowali te oferty lub wnioski niezależnie od siebie;</w:t>
      </w:r>
    </w:p>
    <w:p w14:paraId="72308CA6" w14:textId="77777777" w:rsidR="003F6300" w:rsidRPr="006C3AC5" w:rsidRDefault="003F6300" w:rsidP="00105369">
      <w:pPr>
        <w:pStyle w:val="Akapitzlist"/>
        <w:numPr>
          <w:ilvl w:val="0"/>
          <w:numId w:val="15"/>
        </w:numPr>
        <w:spacing w:after="120" w:line="276" w:lineRule="auto"/>
        <w:contextualSpacing w:val="0"/>
        <w:jc w:val="both"/>
        <w:rPr>
          <w:rFonts w:cstheme="minorHAnsi"/>
        </w:rPr>
      </w:pPr>
      <w:r>
        <w:t xml:space="preserve">jeżeli, w przypadkach, o których mowa w art. 85 ust. 1 p.z.p., doszło do zakłócenia konkurencji wynikającego z wcześniejszego zaangażowania tego wykonawcy lub podmiotu, który należy z wykonawcą do tej samej grupy kapitałowej w rozumieniu </w:t>
      </w:r>
      <w:r w:rsidRPr="00AE3C3F">
        <w:t>ustawy</w:t>
      </w:r>
      <w:r>
        <w:t xml:space="preserve"> z dnia 16 lutego 2007 r. o ochronie konkurencji i konsumentów, chyba że spowodowane </w:t>
      </w:r>
      <w:r w:rsidRPr="006C3AC5">
        <w:rPr>
          <w:rFonts w:cstheme="minorHAnsi"/>
        </w:rPr>
        <w:t>tym zakłócenie konkurencji może być wyeliminowane w inny sposób niż przez wykluczenie wykonawcy z udziału w postępowaniu o udzielenie zamówienia.</w:t>
      </w:r>
    </w:p>
    <w:p w14:paraId="4B90B251" w14:textId="77777777" w:rsidR="003F6300" w:rsidRPr="006C3AC5" w:rsidRDefault="003F6300" w:rsidP="00105369">
      <w:pPr>
        <w:pStyle w:val="Akapitzlist"/>
        <w:numPr>
          <w:ilvl w:val="2"/>
          <w:numId w:val="8"/>
        </w:numPr>
        <w:spacing w:after="120" w:line="276" w:lineRule="auto"/>
        <w:ind w:left="714" w:hanging="357"/>
        <w:contextualSpacing w:val="0"/>
        <w:jc w:val="both"/>
        <w:rPr>
          <w:rFonts w:cstheme="minorHAnsi"/>
        </w:rPr>
      </w:pPr>
      <w:r w:rsidRPr="006C3AC5">
        <w:rPr>
          <w:rFonts w:cstheme="minorHAnsi"/>
        </w:rPr>
        <w:t>W zakresie – uregulowanych w przepisie art. 109 ust. 1 p.z.p. – fakultatywnych przesłanek wykluczenia z postępowania, Zamawiający wykluczy Wykonawcę:</w:t>
      </w:r>
    </w:p>
    <w:p w14:paraId="0915AA91" w14:textId="77777777" w:rsidR="003F6300" w:rsidRPr="006C3AC5" w:rsidRDefault="003F6300" w:rsidP="00105369">
      <w:pPr>
        <w:pStyle w:val="Akapitzlist"/>
        <w:numPr>
          <w:ilvl w:val="0"/>
          <w:numId w:val="16"/>
        </w:numPr>
        <w:spacing w:after="120" w:line="276" w:lineRule="auto"/>
        <w:contextualSpacing w:val="0"/>
        <w:jc w:val="both"/>
        <w:rPr>
          <w:rFonts w:cstheme="minorHAnsi"/>
        </w:rPr>
      </w:pPr>
      <w:r w:rsidRPr="006C3AC5">
        <w:rPr>
          <w:rFonts w:cstheme="minorHAnsi"/>
        </w:rPr>
        <w:t>który naruszył obowiązki dotyczące płatności podatków, opłat lub składek na ubezpieczenia społeczne lub zdrowotne, z wyjątkiem przypadku, o którym mowa w art. 108 ust. 1 pkt 3 p.z.p.,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F3D27B0" w14:textId="77777777" w:rsidR="003F6300" w:rsidRPr="00A012D2" w:rsidRDefault="003F6300" w:rsidP="00105369">
      <w:pPr>
        <w:pStyle w:val="Akapitzlist"/>
        <w:numPr>
          <w:ilvl w:val="0"/>
          <w:numId w:val="16"/>
        </w:numPr>
        <w:spacing w:after="120" w:line="276" w:lineRule="auto"/>
        <w:contextualSpacing w:val="0"/>
        <w:jc w:val="both"/>
        <w:rPr>
          <w:rFonts w:cstheme="minorHAnsi"/>
        </w:rPr>
      </w:pPr>
      <w:r w:rsidRPr="006C3AC5">
        <w:rPr>
          <w:rFonts w:cstheme="minorHAnsi"/>
        </w:rPr>
        <w:t xml:space="preserve">w </w:t>
      </w:r>
      <w:r w:rsidRPr="00A012D2">
        <w:rPr>
          <w:rFonts w:cstheme="minorHAnsi"/>
        </w:rPr>
        <w:t>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8284875" w14:textId="77777777" w:rsidR="003F6300" w:rsidRPr="00A012D2" w:rsidRDefault="003F6300" w:rsidP="00105369">
      <w:pPr>
        <w:pStyle w:val="Akapitzlist"/>
        <w:numPr>
          <w:ilvl w:val="2"/>
          <w:numId w:val="8"/>
        </w:numPr>
        <w:autoSpaceDE w:val="0"/>
        <w:autoSpaceDN w:val="0"/>
        <w:adjustRightInd w:val="0"/>
        <w:spacing w:after="120" w:line="276" w:lineRule="auto"/>
        <w:ind w:left="714" w:hanging="357"/>
        <w:contextualSpacing w:val="0"/>
        <w:jc w:val="both"/>
        <w:rPr>
          <w:rFonts w:cstheme="minorHAnsi"/>
          <w:b/>
          <w:bCs/>
          <w:iCs/>
          <w:lang w:bidi="pl-PL"/>
        </w:rPr>
      </w:pPr>
      <w:r w:rsidRPr="00A012D2">
        <w:rPr>
          <w:rFonts w:cstheme="minorHAnsi"/>
          <w:bCs/>
          <w:iCs/>
          <w:lang w:bidi="pl-PL"/>
        </w:rPr>
        <w:t>Wykonawca może zostać wykluczony przez Zamawiającego na każdym etapie postępowania o udzielenie zamówienia</w:t>
      </w:r>
      <w:r w:rsidRPr="00A012D2">
        <w:rPr>
          <w:rFonts w:cstheme="minorHAnsi"/>
          <w:b/>
          <w:bCs/>
          <w:iCs/>
          <w:lang w:bidi="pl-PL"/>
        </w:rPr>
        <w:t>.</w:t>
      </w:r>
    </w:p>
    <w:p w14:paraId="0C7068DA" w14:textId="77777777" w:rsidR="003F6300" w:rsidRPr="00D40CCB" w:rsidRDefault="003F6300" w:rsidP="00105369">
      <w:pPr>
        <w:pStyle w:val="Akapitzlist"/>
        <w:numPr>
          <w:ilvl w:val="2"/>
          <w:numId w:val="8"/>
        </w:numPr>
        <w:autoSpaceDE w:val="0"/>
        <w:autoSpaceDN w:val="0"/>
        <w:adjustRightInd w:val="0"/>
        <w:spacing w:after="120" w:line="276" w:lineRule="auto"/>
        <w:ind w:left="714" w:hanging="357"/>
        <w:contextualSpacing w:val="0"/>
        <w:jc w:val="both"/>
        <w:rPr>
          <w:rFonts w:cstheme="minorHAnsi"/>
          <w:b/>
          <w:bCs/>
          <w:iCs/>
          <w:lang w:bidi="pl-PL"/>
        </w:rPr>
      </w:pPr>
      <w:r w:rsidRPr="00D40CCB">
        <w:rPr>
          <w:rFonts w:eastAsia="Times New Roman" w:cstheme="minorHAnsi"/>
          <w:lang w:eastAsia="pl-PL"/>
        </w:rPr>
        <w:t xml:space="preserve">Wykonawca nie podlega wykluczeniu w okolicznościach określonych w </w:t>
      </w:r>
      <w:r>
        <w:rPr>
          <w:rFonts w:eastAsia="Times New Roman" w:cstheme="minorHAnsi"/>
          <w:lang w:eastAsia="pl-PL"/>
        </w:rPr>
        <w:t>przepisach art. 108 ust. </w:t>
      </w:r>
      <w:r w:rsidRPr="00D40CCB">
        <w:rPr>
          <w:rFonts w:eastAsia="Times New Roman" w:cstheme="minorHAnsi"/>
          <w:lang w:eastAsia="pl-PL"/>
        </w:rPr>
        <w:t>1 pkt 1, 2 i 5 p.z.p. lub art. 109 ust. 1 pkt 2-5 i 7-10 p.z.p., jeżeli udowodni Zamawiającemu, że spełnił łącznie następujące przesłanki:</w:t>
      </w:r>
    </w:p>
    <w:p w14:paraId="4F733D73" w14:textId="77777777" w:rsidR="003F6300" w:rsidRPr="00A012D2" w:rsidRDefault="003F6300" w:rsidP="00105369">
      <w:pPr>
        <w:pStyle w:val="Akapitzlist"/>
        <w:numPr>
          <w:ilvl w:val="0"/>
          <w:numId w:val="17"/>
        </w:numPr>
        <w:autoSpaceDE w:val="0"/>
        <w:autoSpaceDN w:val="0"/>
        <w:adjustRightInd w:val="0"/>
        <w:spacing w:after="120" w:line="276" w:lineRule="auto"/>
        <w:ind w:left="1071" w:hanging="357"/>
        <w:contextualSpacing w:val="0"/>
        <w:jc w:val="both"/>
        <w:rPr>
          <w:rFonts w:cstheme="minorHAnsi"/>
          <w:b/>
          <w:bCs/>
          <w:iCs/>
          <w:lang w:bidi="pl-PL"/>
        </w:rPr>
      </w:pPr>
      <w:r w:rsidRPr="00A012D2">
        <w:rPr>
          <w:rFonts w:eastAsia="Times New Roman" w:cstheme="minorHAnsi"/>
          <w:lang w:eastAsia="pl-PL"/>
        </w:rPr>
        <w:t>naprawił lub zobowiązał się do naprawienia szkody wyrządzonej przestępstwem, wykroczeniem lub swoim nieprawidłowym postępowaniem, w tym poprzez zadośćuczynienie pieniężne;</w:t>
      </w:r>
    </w:p>
    <w:p w14:paraId="13093ED8" w14:textId="77777777" w:rsidR="003F6300" w:rsidRPr="00A012D2" w:rsidRDefault="003F6300" w:rsidP="00105369">
      <w:pPr>
        <w:pStyle w:val="Akapitzlist"/>
        <w:numPr>
          <w:ilvl w:val="0"/>
          <w:numId w:val="17"/>
        </w:numPr>
        <w:autoSpaceDE w:val="0"/>
        <w:autoSpaceDN w:val="0"/>
        <w:adjustRightInd w:val="0"/>
        <w:spacing w:after="120" w:line="276" w:lineRule="auto"/>
        <w:ind w:left="1071" w:hanging="357"/>
        <w:contextualSpacing w:val="0"/>
        <w:jc w:val="both"/>
        <w:rPr>
          <w:rFonts w:cstheme="minorHAnsi"/>
          <w:b/>
          <w:bCs/>
          <w:iCs/>
          <w:lang w:bidi="pl-PL"/>
        </w:rPr>
      </w:pPr>
      <w:r w:rsidRPr="00A012D2">
        <w:rPr>
          <w:rFonts w:eastAsia="Times New Roman" w:cstheme="minorHAnsi"/>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4BCA4AE" w14:textId="77777777" w:rsidR="003F6300" w:rsidRPr="00A012D2" w:rsidRDefault="003F6300" w:rsidP="00105369">
      <w:pPr>
        <w:pStyle w:val="Akapitzlist"/>
        <w:numPr>
          <w:ilvl w:val="0"/>
          <w:numId w:val="17"/>
        </w:numPr>
        <w:autoSpaceDE w:val="0"/>
        <w:autoSpaceDN w:val="0"/>
        <w:adjustRightInd w:val="0"/>
        <w:spacing w:after="120" w:line="276" w:lineRule="auto"/>
        <w:ind w:left="1071" w:hanging="357"/>
        <w:contextualSpacing w:val="0"/>
        <w:jc w:val="both"/>
        <w:rPr>
          <w:rFonts w:cstheme="minorHAnsi"/>
          <w:b/>
          <w:bCs/>
          <w:iCs/>
          <w:lang w:bidi="pl-PL"/>
        </w:rPr>
      </w:pPr>
      <w:r w:rsidRPr="00A012D2">
        <w:rPr>
          <w:rFonts w:eastAsia="Times New Roman" w:cstheme="minorHAnsi"/>
          <w:lang w:eastAsia="pl-PL"/>
        </w:rPr>
        <w:lastRenderedPageBreak/>
        <w:t>podjął konkretne środki techniczne, organizacyjne i kadrowe, odpowiednie dla zapobiegania dalszym przestępstwom, wykroczeniom lub nieprawidłowemu postępowaniu, w szczególności:</w:t>
      </w:r>
    </w:p>
    <w:p w14:paraId="34069A9A" w14:textId="77777777" w:rsidR="003F6300" w:rsidRPr="00A012D2" w:rsidRDefault="003F6300" w:rsidP="00105369">
      <w:pPr>
        <w:pStyle w:val="Akapitzlist"/>
        <w:numPr>
          <w:ilvl w:val="0"/>
          <w:numId w:val="39"/>
        </w:numPr>
        <w:autoSpaceDE w:val="0"/>
        <w:autoSpaceDN w:val="0"/>
        <w:adjustRightInd w:val="0"/>
        <w:spacing w:after="120" w:line="276" w:lineRule="auto"/>
        <w:ind w:left="1560"/>
        <w:contextualSpacing w:val="0"/>
        <w:jc w:val="both"/>
        <w:rPr>
          <w:rFonts w:cstheme="minorHAnsi"/>
          <w:b/>
          <w:bCs/>
          <w:iCs/>
          <w:lang w:bidi="pl-PL"/>
        </w:rPr>
      </w:pPr>
      <w:r w:rsidRPr="00A012D2">
        <w:rPr>
          <w:rFonts w:eastAsia="Times New Roman" w:cstheme="minorHAnsi"/>
          <w:lang w:eastAsia="pl-PL"/>
        </w:rPr>
        <w:t>zerwał wszelkie powiązania z osobami lub podmiotami odpowiedzialnymi za nieprawidłowe postępowanie wykonawcy,</w:t>
      </w:r>
    </w:p>
    <w:p w14:paraId="7C65D54A" w14:textId="77777777" w:rsidR="003F6300" w:rsidRPr="00A012D2" w:rsidRDefault="003F6300" w:rsidP="00105369">
      <w:pPr>
        <w:pStyle w:val="Akapitzlist"/>
        <w:numPr>
          <w:ilvl w:val="0"/>
          <w:numId w:val="39"/>
        </w:numPr>
        <w:autoSpaceDE w:val="0"/>
        <w:autoSpaceDN w:val="0"/>
        <w:adjustRightInd w:val="0"/>
        <w:spacing w:after="120" w:line="276" w:lineRule="auto"/>
        <w:ind w:left="1560"/>
        <w:contextualSpacing w:val="0"/>
        <w:jc w:val="both"/>
        <w:rPr>
          <w:rFonts w:cstheme="minorHAnsi"/>
          <w:b/>
          <w:bCs/>
          <w:iCs/>
          <w:lang w:bidi="pl-PL"/>
        </w:rPr>
      </w:pPr>
      <w:r w:rsidRPr="00A012D2">
        <w:rPr>
          <w:rFonts w:eastAsia="Times New Roman" w:cstheme="minorHAnsi"/>
          <w:lang w:eastAsia="pl-PL"/>
        </w:rPr>
        <w:t>zreorganizował personel,</w:t>
      </w:r>
    </w:p>
    <w:p w14:paraId="69B485CB" w14:textId="77777777" w:rsidR="003F6300" w:rsidRPr="00A012D2" w:rsidRDefault="003F6300" w:rsidP="00105369">
      <w:pPr>
        <w:pStyle w:val="Akapitzlist"/>
        <w:numPr>
          <w:ilvl w:val="0"/>
          <w:numId w:val="39"/>
        </w:numPr>
        <w:autoSpaceDE w:val="0"/>
        <w:autoSpaceDN w:val="0"/>
        <w:adjustRightInd w:val="0"/>
        <w:spacing w:after="120" w:line="276" w:lineRule="auto"/>
        <w:ind w:left="1560"/>
        <w:contextualSpacing w:val="0"/>
        <w:jc w:val="both"/>
        <w:rPr>
          <w:rFonts w:cstheme="minorHAnsi"/>
          <w:b/>
          <w:bCs/>
          <w:iCs/>
          <w:lang w:bidi="pl-PL"/>
        </w:rPr>
      </w:pPr>
      <w:r w:rsidRPr="00A012D2">
        <w:rPr>
          <w:rFonts w:eastAsia="Times New Roman" w:cstheme="minorHAnsi"/>
          <w:lang w:eastAsia="pl-PL"/>
        </w:rPr>
        <w:t>wdrożył system sprawozdawczości i kontroli,</w:t>
      </w:r>
    </w:p>
    <w:p w14:paraId="4D7DBE26" w14:textId="77777777" w:rsidR="003F6300" w:rsidRPr="00A012D2" w:rsidRDefault="003F6300" w:rsidP="00105369">
      <w:pPr>
        <w:pStyle w:val="Akapitzlist"/>
        <w:numPr>
          <w:ilvl w:val="0"/>
          <w:numId w:val="39"/>
        </w:numPr>
        <w:autoSpaceDE w:val="0"/>
        <w:autoSpaceDN w:val="0"/>
        <w:adjustRightInd w:val="0"/>
        <w:spacing w:after="120" w:line="276" w:lineRule="auto"/>
        <w:ind w:left="1560"/>
        <w:contextualSpacing w:val="0"/>
        <w:jc w:val="both"/>
        <w:rPr>
          <w:rFonts w:cstheme="minorHAnsi"/>
          <w:b/>
          <w:bCs/>
          <w:iCs/>
          <w:lang w:bidi="pl-PL"/>
        </w:rPr>
      </w:pPr>
      <w:r w:rsidRPr="00A012D2">
        <w:rPr>
          <w:rFonts w:eastAsia="Times New Roman" w:cstheme="minorHAnsi"/>
          <w:lang w:eastAsia="pl-PL"/>
        </w:rPr>
        <w:t>utworzył struktury audytu wewnętrznego do monitorowania przestrzegania przepisów, wewnętrznych regulacji lub standardów,</w:t>
      </w:r>
    </w:p>
    <w:p w14:paraId="6BF485E1" w14:textId="77777777" w:rsidR="003F6300" w:rsidRPr="00D40CCB" w:rsidRDefault="003F6300" w:rsidP="00105369">
      <w:pPr>
        <w:pStyle w:val="Akapitzlist"/>
        <w:numPr>
          <w:ilvl w:val="0"/>
          <w:numId w:val="39"/>
        </w:numPr>
        <w:autoSpaceDE w:val="0"/>
        <w:autoSpaceDN w:val="0"/>
        <w:adjustRightInd w:val="0"/>
        <w:spacing w:after="120" w:line="276" w:lineRule="auto"/>
        <w:ind w:left="1560"/>
        <w:contextualSpacing w:val="0"/>
        <w:jc w:val="both"/>
        <w:rPr>
          <w:rFonts w:cstheme="minorHAnsi"/>
          <w:b/>
          <w:bCs/>
          <w:iCs/>
          <w:lang w:bidi="pl-PL"/>
        </w:rPr>
      </w:pPr>
      <w:r w:rsidRPr="00A012D2">
        <w:rPr>
          <w:rFonts w:eastAsia="Times New Roman" w:cstheme="minorHAnsi"/>
          <w:lang w:eastAsia="pl-PL"/>
        </w:rPr>
        <w:t>wprowadził wewnętrzne regulacje dotyczące odpowiedzialności i odszkodowań za nieprzestrzeganie przepisów, wewnętrznych regulacji lub standardów.</w:t>
      </w:r>
    </w:p>
    <w:p w14:paraId="1EC0ECEB" w14:textId="77777777" w:rsidR="003F6300" w:rsidRPr="00D40CCB" w:rsidRDefault="003F6300" w:rsidP="00105369">
      <w:pPr>
        <w:pStyle w:val="Akapitzlist"/>
        <w:numPr>
          <w:ilvl w:val="2"/>
          <w:numId w:val="8"/>
        </w:numPr>
        <w:autoSpaceDE w:val="0"/>
        <w:autoSpaceDN w:val="0"/>
        <w:adjustRightInd w:val="0"/>
        <w:spacing w:after="120" w:line="276" w:lineRule="auto"/>
        <w:ind w:left="714" w:hanging="357"/>
        <w:contextualSpacing w:val="0"/>
        <w:jc w:val="both"/>
        <w:rPr>
          <w:rFonts w:cstheme="minorHAnsi"/>
          <w:b/>
          <w:bCs/>
          <w:iCs/>
          <w:lang w:bidi="pl-PL"/>
        </w:rPr>
      </w:pPr>
      <w:r w:rsidRPr="00D40CCB">
        <w:rPr>
          <w:rFonts w:eastAsia="Times New Roman" w:cstheme="minorHAnsi"/>
          <w:lang w:eastAsia="pl-PL"/>
        </w:rPr>
        <w:t>Zamawiający ocenia, czy podjęte przez wykonawcę czynności, o których mowa</w:t>
      </w:r>
      <w:r>
        <w:rPr>
          <w:rFonts w:eastAsia="Times New Roman" w:cstheme="minorHAnsi"/>
          <w:lang w:eastAsia="pl-PL"/>
        </w:rPr>
        <w:t xml:space="preserve"> w pkt 6.4 SWZ</w:t>
      </w:r>
      <w:r w:rsidRPr="00D40CCB">
        <w:rPr>
          <w:rFonts w:eastAsia="Times New Roman" w:cstheme="minorHAnsi"/>
          <w:lang w:eastAsia="pl-PL"/>
        </w:rPr>
        <w:t xml:space="preserve">, są wystarczające do wykazania jego rzetelności, uwzględniając wagę i szczególne okoliczności czynu Wykonawcy. Jeżeli podjęte przez Wykonawcę czynności, o których mowa </w:t>
      </w:r>
      <w:r>
        <w:rPr>
          <w:rFonts w:eastAsia="Times New Roman" w:cstheme="minorHAnsi"/>
          <w:lang w:eastAsia="pl-PL"/>
        </w:rPr>
        <w:t>w pkt 6.4 SWZ</w:t>
      </w:r>
      <w:r w:rsidRPr="00D40CCB">
        <w:rPr>
          <w:rFonts w:eastAsia="Times New Roman" w:cstheme="minorHAnsi"/>
          <w:lang w:eastAsia="pl-PL"/>
        </w:rPr>
        <w:t>, nie są wystarczające do wykazania jego rzetelności, Zamawiający wyklucza Wykonawcę.</w:t>
      </w:r>
    </w:p>
    <w:p w14:paraId="6A4DC7AA" w14:textId="77777777" w:rsidR="003F6300" w:rsidRDefault="003F6300" w:rsidP="00105369">
      <w:pPr>
        <w:pStyle w:val="Akapitzlist"/>
        <w:numPr>
          <w:ilvl w:val="0"/>
          <w:numId w:val="18"/>
        </w:numPr>
        <w:spacing w:after="120" w:line="276" w:lineRule="auto"/>
        <w:ind w:left="357" w:hanging="357"/>
        <w:contextualSpacing w:val="0"/>
        <w:jc w:val="both"/>
        <w:rPr>
          <w:rFonts w:cstheme="minorHAnsi"/>
          <w:b/>
        </w:rPr>
      </w:pPr>
      <w:r>
        <w:rPr>
          <w:rFonts w:cstheme="minorHAnsi"/>
          <w:b/>
        </w:rPr>
        <w:t>WSPÓLNE UBIEGANIE SIĘ WYKONAWCÓW O UDZIELENIE ZAMÓWIENIA</w:t>
      </w:r>
    </w:p>
    <w:p w14:paraId="44F1ABDC" w14:textId="77777777" w:rsidR="003F6300" w:rsidRPr="00D40CCB" w:rsidRDefault="003F6300" w:rsidP="00105369">
      <w:pPr>
        <w:pStyle w:val="Akapitzlist"/>
        <w:numPr>
          <w:ilvl w:val="2"/>
          <w:numId w:val="6"/>
        </w:numPr>
        <w:spacing w:after="120" w:line="276" w:lineRule="auto"/>
        <w:ind w:left="714" w:hanging="357"/>
        <w:contextualSpacing w:val="0"/>
        <w:jc w:val="both"/>
        <w:rPr>
          <w:rFonts w:cstheme="minorHAnsi"/>
          <w:b/>
        </w:rPr>
      </w:pPr>
      <w:r>
        <w:t>Wykonawcy mogą wspólnie ubiegać się o udzielenie zamówienia.</w:t>
      </w:r>
    </w:p>
    <w:p w14:paraId="065AEE5E" w14:textId="77777777" w:rsidR="003F6300" w:rsidRPr="00222432" w:rsidRDefault="003F6300" w:rsidP="00105369">
      <w:pPr>
        <w:pStyle w:val="Akapitzlist"/>
        <w:numPr>
          <w:ilvl w:val="2"/>
          <w:numId w:val="6"/>
        </w:numPr>
        <w:spacing w:after="120" w:line="276" w:lineRule="auto"/>
        <w:ind w:left="714" w:hanging="357"/>
        <w:contextualSpacing w:val="0"/>
        <w:jc w:val="both"/>
        <w:rPr>
          <w:rFonts w:cstheme="minorHAnsi"/>
          <w:b/>
        </w:rPr>
      </w:pPr>
      <w:r>
        <w:t xml:space="preserve">W przypadku, o którym mowa w 7.1. SWZ, Wykonawcy ustanawiają pełnomocnika do reprezentowania ich w postępowaniu o udzielenie zamówienia albo do reprezentowania w postępowaniu i zawarcia umowy w sprawie zamówienia publicznego. </w:t>
      </w:r>
    </w:p>
    <w:p w14:paraId="69773EA6" w14:textId="77777777" w:rsidR="003F6300" w:rsidRPr="00655198" w:rsidRDefault="003F6300" w:rsidP="00105369">
      <w:pPr>
        <w:pStyle w:val="Akapitzlist"/>
        <w:numPr>
          <w:ilvl w:val="2"/>
          <w:numId w:val="6"/>
        </w:numPr>
        <w:spacing w:after="120" w:line="276" w:lineRule="auto"/>
        <w:ind w:left="714" w:hanging="357"/>
        <w:contextualSpacing w:val="0"/>
        <w:jc w:val="both"/>
        <w:rPr>
          <w:rFonts w:cstheme="minorHAnsi"/>
          <w:b/>
        </w:rPr>
      </w:pPr>
      <w:r w:rsidRPr="00655198">
        <w:rPr>
          <w:rFonts w:cstheme="minorHAnsi"/>
        </w:rPr>
        <w:t>W przypadku Wykonawców wspólnie ubiegających się o udzielenie zamówienia, wymagania o których mowa w:</w:t>
      </w:r>
    </w:p>
    <w:p w14:paraId="1EAB507B" w14:textId="77777777" w:rsidR="003F6300" w:rsidRPr="00655198" w:rsidRDefault="003F6300" w:rsidP="00105369">
      <w:pPr>
        <w:pStyle w:val="Akapitzlist"/>
        <w:numPr>
          <w:ilvl w:val="0"/>
          <w:numId w:val="12"/>
        </w:numPr>
        <w:spacing w:after="120" w:line="276" w:lineRule="auto"/>
        <w:contextualSpacing w:val="0"/>
        <w:jc w:val="both"/>
        <w:rPr>
          <w:rFonts w:cstheme="minorHAnsi"/>
        </w:rPr>
      </w:pPr>
      <w:r w:rsidRPr="00655198">
        <w:rPr>
          <w:rFonts w:cstheme="minorHAnsi"/>
        </w:rPr>
        <w:t>pkt 5.1.</w:t>
      </w:r>
      <w:r>
        <w:rPr>
          <w:rFonts w:cstheme="minorHAnsi"/>
        </w:rPr>
        <w:t>1</w:t>
      </w:r>
      <w:r w:rsidRPr="00655198">
        <w:rPr>
          <w:rFonts w:cstheme="minorHAnsi"/>
        </w:rPr>
        <w:t xml:space="preserve">) SWZ – musi spełnić </w:t>
      </w:r>
      <w:r w:rsidRPr="00655198">
        <w:rPr>
          <w:rFonts w:cstheme="minorHAnsi"/>
          <w:u w:val="single"/>
        </w:rPr>
        <w:t>każdy</w:t>
      </w:r>
      <w:r w:rsidRPr="00655198">
        <w:rPr>
          <w:rFonts w:cstheme="minorHAnsi"/>
        </w:rPr>
        <w:t xml:space="preserve"> z Wykonawców wspólnie ubiegających się o udzielenie zamówienia z osobna,</w:t>
      </w:r>
    </w:p>
    <w:p w14:paraId="2D3B40EC" w14:textId="77777777" w:rsidR="003F6300" w:rsidRPr="00655198" w:rsidRDefault="003F6300" w:rsidP="00105369">
      <w:pPr>
        <w:pStyle w:val="Akapitzlist"/>
        <w:numPr>
          <w:ilvl w:val="0"/>
          <w:numId w:val="12"/>
        </w:numPr>
        <w:spacing w:after="120" w:line="276" w:lineRule="auto"/>
        <w:contextualSpacing w:val="0"/>
        <w:jc w:val="both"/>
        <w:rPr>
          <w:rFonts w:cstheme="minorHAnsi"/>
        </w:rPr>
      </w:pPr>
      <w:r>
        <w:rPr>
          <w:rFonts w:cstheme="minorHAnsi"/>
        </w:rPr>
        <w:t>pkt 5.2.4)</w:t>
      </w:r>
      <w:r w:rsidRPr="00655198">
        <w:rPr>
          <w:rFonts w:cstheme="minorHAnsi"/>
        </w:rPr>
        <w:t xml:space="preserve"> SWZ – musi spełnić </w:t>
      </w:r>
      <w:r w:rsidRPr="00655198">
        <w:rPr>
          <w:rFonts w:cstheme="minorHAnsi"/>
          <w:u w:val="single"/>
        </w:rPr>
        <w:t>przynajmniej jeden</w:t>
      </w:r>
      <w:r w:rsidRPr="00655198">
        <w:rPr>
          <w:rFonts w:cstheme="minorHAnsi"/>
        </w:rPr>
        <w:t xml:space="preserve"> z Wykonawców wspólnie ubiegając</w:t>
      </w:r>
      <w:r>
        <w:rPr>
          <w:rFonts w:cstheme="minorHAnsi"/>
        </w:rPr>
        <w:t>ych się o udzielenie zamówienia.</w:t>
      </w:r>
    </w:p>
    <w:p w14:paraId="55366717" w14:textId="77777777" w:rsidR="003F6300" w:rsidRPr="0061453F" w:rsidRDefault="003F6300" w:rsidP="00105369">
      <w:pPr>
        <w:pStyle w:val="Akapitzlist"/>
        <w:numPr>
          <w:ilvl w:val="2"/>
          <w:numId w:val="6"/>
        </w:numPr>
        <w:spacing w:after="120" w:line="276" w:lineRule="auto"/>
        <w:ind w:left="714" w:hanging="357"/>
        <w:contextualSpacing w:val="0"/>
        <w:jc w:val="both"/>
        <w:rPr>
          <w:rFonts w:cstheme="minorHAnsi"/>
          <w:b/>
        </w:rPr>
      </w:pPr>
      <w:r w:rsidRPr="00054B5C">
        <w:rPr>
          <w:rFonts w:cstheme="minorHAnsi"/>
        </w:rPr>
        <w:t xml:space="preserve">Zamawiający </w:t>
      </w:r>
      <w:r w:rsidRPr="00054B5C">
        <w:rPr>
          <w:rFonts w:cstheme="minorHAnsi"/>
          <w:u w:val="single"/>
        </w:rPr>
        <w:t>nie zastrzega</w:t>
      </w:r>
      <w:r w:rsidRPr="00054B5C">
        <w:rPr>
          <w:rFonts w:cstheme="minorHAnsi"/>
        </w:rPr>
        <w:t xml:space="preserve"> obowiązku osobistego wykonania </w:t>
      </w:r>
      <w:r>
        <w:rPr>
          <w:rFonts w:cstheme="minorHAnsi"/>
        </w:rPr>
        <w:t>kluczowych zadań</w:t>
      </w:r>
      <w:r w:rsidRPr="00054B5C">
        <w:rPr>
          <w:rFonts w:cstheme="minorHAnsi"/>
        </w:rPr>
        <w:t xml:space="preserve"> przez poszczególnych Wykonawców </w:t>
      </w:r>
      <w:r w:rsidRPr="00655198">
        <w:rPr>
          <w:rFonts w:cstheme="minorHAnsi"/>
        </w:rPr>
        <w:t>wspólnie ubiegający się o udzielenie zamówienia</w:t>
      </w:r>
      <w:r>
        <w:rPr>
          <w:rFonts w:cstheme="minorHAnsi"/>
        </w:rPr>
        <w:t>.</w:t>
      </w:r>
    </w:p>
    <w:p w14:paraId="231DB087" w14:textId="77777777" w:rsidR="003F6300" w:rsidRPr="0061453F" w:rsidRDefault="003F6300" w:rsidP="00105369">
      <w:pPr>
        <w:pStyle w:val="Akapitzlist"/>
        <w:numPr>
          <w:ilvl w:val="2"/>
          <w:numId w:val="6"/>
        </w:numPr>
        <w:spacing w:after="120" w:line="276" w:lineRule="auto"/>
        <w:ind w:left="714" w:hanging="357"/>
        <w:contextualSpacing w:val="0"/>
        <w:jc w:val="both"/>
        <w:rPr>
          <w:rFonts w:cstheme="minorHAnsi"/>
          <w:b/>
        </w:rPr>
      </w:pPr>
      <w:r w:rsidRPr="0061453F">
        <w:rPr>
          <w:rFonts w:cstheme="minorHAnsi"/>
        </w:rPr>
        <w:t>Wykonawcy wspólnie ubiegający się o udzielenie zamówienia składają wraz z ofertą oświadczenie, o którym mowa w pkt 10.2.3.b) SWZ, tj. oświadczenie, z którego wynika, które roboty budowlane, dostawy lub usługi wykonają poszczególni wykonawcy</w:t>
      </w:r>
      <w:r>
        <w:rPr>
          <w:rFonts w:cstheme="minorHAnsi"/>
        </w:rPr>
        <w:t>.</w:t>
      </w:r>
    </w:p>
    <w:p w14:paraId="4509F659" w14:textId="77777777" w:rsidR="003F6300" w:rsidRDefault="003F6300" w:rsidP="00105369">
      <w:pPr>
        <w:pStyle w:val="Akapitzlist"/>
        <w:numPr>
          <w:ilvl w:val="0"/>
          <w:numId w:val="18"/>
        </w:numPr>
        <w:spacing w:after="120" w:line="276" w:lineRule="auto"/>
        <w:ind w:left="357" w:hanging="357"/>
        <w:contextualSpacing w:val="0"/>
        <w:jc w:val="both"/>
        <w:rPr>
          <w:rFonts w:cstheme="minorHAnsi"/>
          <w:b/>
        </w:rPr>
      </w:pPr>
      <w:r>
        <w:rPr>
          <w:rFonts w:cstheme="minorHAnsi"/>
          <w:b/>
        </w:rPr>
        <w:t>PODWYKONAWCY</w:t>
      </w:r>
    </w:p>
    <w:p w14:paraId="2A3C7CDD" w14:textId="77777777" w:rsidR="003F6300" w:rsidRPr="001F2906" w:rsidRDefault="003F6300" w:rsidP="00105369">
      <w:pPr>
        <w:pStyle w:val="Akapitzlist"/>
        <w:numPr>
          <w:ilvl w:val="0"/>
          <w:numId w:val="20"/>
        </w:numPr>
        <w:spacing w:after="120" w:line="276" w:lineRule="auto"/>
        <w:contextualSpacing w:val="0"/>
        <w:jc w:val="both"/>
        <w:rPr>
          <w:rFonts w:cstheme="minorHAnsi"/>
          <w:b/>
        </w:rPr>
      </w:pPr>
      <w:r w:rsidRPr="001F2906">
        <w:rPr>
          <w:rFonts w:cstheme="minorHAnsi"/>
        </w:rPr>
        <w:t>Wykonawca</w:t>
      </w:r>
      <w:r>
        <w:rPr>
          <w:rFonts w:cstheme="minorHAnsi"/>
          <w:b/>
        </w:rPr>
        <w:t xml:space="preserve"> </w:t>
      </w:r>
      <w:r>
        <w:rPr>
          <w:rFonts w:cstheme="minorHAnsi"/>
        </w:rPr>
        <w:t>może powierzyć wykonanie części zamówienia Podwykonawcy (Podwykonawcom).</w:t>
      </w:r>
    </w:p>
    <w:p w14:paraId="6D8EFD87" w14:textId="77777777" w:rsidR="003F6300" w:rsidRPr="001F2906" w:rsidRDefault="003F6300" w:rsidP="00105369">
      <w:pPr>
        <w:pStyle w:val="Akapitzlist"/>
        <w:numPr>
          <w:ilvl w:val="0"/>
          <w:numId w:val="20"/>
        </w:numPr>
        <w:spacing w:after="120" w:line="276" w:lineRule="auto"/>
        <w:contextualSpacing w:val="0"/>
        <w:jc w:val="both"/>
        <w:rPr>
          <w:rFonts w:cstheme="minorHAnsi"/>
          <w:b/>
        </w:rPr>
      </w:pPr>
      <w:r>
        <w:rPr>
          <w:rFonts w:cstheme="minorHAnsi"/>
        </w:rPr>
        <w:t>W przypadku powierzenia realizacji części zamówienia Podwykonawcy, Wykonawca ponosi pełną odpowiedzialność za działania i zaniechania Podwykonawcy jak za własne.</w:t>
      </w:r>
    </w:p>
    <w:p w14:paraId="21A11CAE" w14:textId="77777777" w:rsidR="003F6300" w:rsidRPr="001F2906" w:rsidRDefault="003F6300" w:rsidP="00105369">
      <w:pPr>
        <w:pStyle w:val="Akapitzlist"/>
        <w:numPr>
          <w:ilvl w:val="0"/>
          <w:numId w:val="20"/>
        </w:numPr>
        <w:spacing w:after="120" w:line="276" w:lineRule="auto"/>
        <w:contextualSpacing w:val="0"/>
        <w:jc w:val="both"/>
        <w:rPr>
          <w:rFonts w:cstheme="minorHAnsi"/>
          <w:b/>
        </w:rPr>
      </w:pPr>
      <w:r w:rsidRPr="001F2906">
        <w:rPr>
          <w:rFonts w:cstheme="minorHAnsi"/>
        </w:rPr>
        <w:lastRenderedPageBreak/>
        <w:t xml:space="preserve">Zamawiający </w:t>
      </w:r>
      <w:r w:rsidRPr="001F2906">
        <w:rPr>
          <w:rFonts w:cstheme="minorHAnsi"/>
          <w:u w:val="single"/>
        </w:rPr>
        <w:t>nie zastrzega</w:t>
      </w:r>
      <w:r w:rsidRPr="001F2906">
        <w:rPr>
          <w:rFonts w:cstheme="minorHAnsi"/>
        </w:rPr>
        <w:t xml:space="preserve"> obowiązku osobistego wykonania kluczowych zadań przez </w:t>
      </w:r>
      <w:r>
        <w:rPr>
          <w:rFonts w:cstheme="minorHAnsi"/>
        </w:rPr>
        <w:t>Wykonawcę</w:t>
      </w:r>
      <w:r w:rsidRPr="001F2906">
        <w:rPr>
          <w:rFonts w:cstheme="minorHAnsi"/>
        </w:rPr>
        <w:t>.</w:t>
      </w:r>
    </w:p>
    <w:p w14:paraId="3CD603C5" w14:textId="77777777" w:rsidR="003F6300" w:rsidRDefault="003F6300" w:rsidP="00105369">
      <w:pPr>
        <w:pStyle w:val="Akapitzlist"/>
        <w:numPr>
          <w:ilvl w:val="0"/>
          <w:numId w:val="20"/>
        </w:numPr>
        <w:spacing w:after="120" w:line="276" w:lineRule="auto"/>
        <w:contextualSpacing w:val="0"/>
        <w:jc w:val="both"/>
        <w:rPr>
          <w:rFonts w:cstheme="minorHAnsi"/>
        </w:rPr>
      </w:pPr>
      <w:r w:rsidRPr="00BD2016">
        <w:rPr>
          <w:rFonts w:cstheme="minorHAnsi"/>
        </w:rPr>
        <w:t xml:space="preserve">Zamawiający wymaga, aby w przypadku powierzenia części zamówienia Podwykonawcy, Wykonawca </w:t>
      </w:r>
      <w:r w:rsidRPr="00DB1A9E">
        <w:rPr>
          <w:rFonts w:cstheme="minorHAnsi"/>
          <w:b/>
        </w:rPr>
        <w:t>wskazał w ofercie</w:t>
      </w:r>
      <w:r w:rsidRPr="00BD2016">
        <w:rPr>
          <w:rFonts w:cstheme="minorHAnsi"/>
        </w:rPr>
        <w:t xml:space="preserve"> części zamówienia, których wykonanie zamierza powierzyć Podwykonawcom oraz podał (o ile są mu wiadome na tym etapie) nazwy (firmy) tych Podwykonawców.</w:t>
      </w:r>
      <w:r w:rsidRPr="00BD2016">
        <w:t xml:space="preserve"> </w:t>
      </w:r>
      <w:r w:rsidRPr="00B20351">
        <w:rPr>
          <w:rFonts w:cstheme="minorHAnsi"/>
          <w:u w:val="single"/>
        </w:rPr>
        <w:t xml:space="preserve">W przypadku, gdy Wykonawca nie zamierza powierzyć części zamówienia innemu podwykonawcy, </w:t>
      </w:r>
      <w:r>
        <w:rPr>
          <w:rFonts w:cstheme="minorHAnsi"/>
          <w:u w:val="single"/>
        </w:rPr>
        <w:t>powinien zaznaczyć, że przedmiot zamówienia wykona bez udziału podwykonawców</w:t>
      </w:r>
      <w:r>
        <w:rPr>
          <w:rFonts w:cstheme="minorHAnsi"/>
        </w:rPr>
        <w:t>.</w:t>
      </w:r>
    </w:p>
    <w:p w14:paraId="795B7E1F" w14:textId="77777777" w:rsidR="003F6300" w:rsidRPr="00B20351" w:rsidRDefault="003F6300" w:rsidP="00105369">
      <w:pPr>
        <w:pStyle w:val="Akapitzlist"/>
        <w:numPr>
          <w:ilvl w:val="0"/>
          <w:numId w:val="20"/>
        </w:numPr>
        <w:spacing w:after="120" w:line="276" w:lineRule="auto"/>
        <w:contextualSpacing w:val="0"/>
        <w:jc w:val="both"/>
        <w:rPr>
          <w:rFonts w:cstheme="minorHAnsi"/>
        </w:rPr>
      </w:pPr>
      <w:r>
        <w:t>Zamawiający żąda, aby przed przystąpieniem do wykonania zamówienia Wykonawca podał nazwy, dane kontaktowe oraz przedstawicieli, Podwykonawców jeżeli są już znani. Wykonawca zawiadamia Zamawiającego o wszelkich zmianach w odniesieniu do powyższych informacji, w trakcie realizacji zamówienia, a także przekazuje wymagane informacje na temat nowych Podwykonawców, którym w późniejszym okresie zamierza powierzyć realizację robót budowlanych lub usług.</w:t>
      </w:r>
    </w:p>
    <w:p w14:paraId="46025822" w14:textId="77777777" w:rsidR="003F6300" w:rsidRPr="008E082B" w:rsidRDefault="003F6300" w:rsidP="00105369">
      <w:pPr>
        <w:pStyle w:val="Akapitzlist"/>
        <w:numPr>
          <w:ilvl w:val="0"/>
          <w:numId w:val="20"/>
        </w:numPr>
        <w:spacing w:after="120" w:line="276" w:lineRule="auto"/>
        <w:ind w:left="714" w:hanging="357"/>
        <w:contextualSpacing w:val="0"/>
        <w:jc w:val="both"/>
        <w:rPr>
          <w:rFonts w:cstheme="minorHAnsi"/>
        </w:rPr>
      </w:pPr>
      <w:r>
        <w:t xml:space="preserve">Jeżeli zmiana albo rezygnacja z Podwykonawcy dotyczy podmiotu, na którego zasoby wykonawca powoływał się, na zasadach określonych w art. 118 ust. 1 p.z.p., w celu wykazania spełniania warunków udziału w postępowaniu, Wykonawca jest obowiązany wykazać </w:t>
      </w:r>
      <w:r w:rsidRPr="008E082B">
        <w:rPr>
          <w:rFonts w:cstheme="minorHAnsi"/>
        </w:rPr>
        <w:t>Zamawiającemu, że proponowany inny Podwykonawca lub Wykonawca samodzielnie spełnia je w stopniu nie mniejszym niż Podwykonawca, na którego zasoby wykonawca powoływał się w trakcie postępowania o udzielenie zamówienia. Przepis art. 122 p.z.p. stosuje się odpowiednio.</w:t>
      </w:r>
    </w:p>
    <w:p w14:paraId="62FBE757" w14:textId="77777777" w:rsidR="003F6300" w:rsidRPr="008E082B" w:rsidRDefault="003F6300" w:rsidP="00105369">
      <w:pPr>
        <w:pStyle w:val="NormalnyWeb"/>
        <w:numPr>
          <w:ilvl w:val="0"/>
          <w:numId w:val="20"/>
        </w:numPr>
        <w:spacing w:before="0" w:beforeAutospacing="0" w:after="120" w:afterAutospacing="0" w:line="276" w:lineRule="auto"/>
        <w:ind w:left="714" w:hanging="357"/>
        <w:jc w:val="both"/>
        <w:rPr>
          <w:rFonts w:asciiTheme="minorHAnsi" w:hAnsiTheme="minorHAnsi" w:cstheme="minorHAnsi"/>
          <w:sz w:val="22"/>
          <w:szCs w:val="22"/>
        </w:rPr>
      </w:pPr>
      <w:r w:rsidRPr="008E082B">
        <w:rPr>
          <w:rFonts w:asciiTheme="minorHAnsi" w:hAnsiTheme="minorHAnsi" w:cstheme="minorHAnsi"/>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r>
        <w:rPr>
          <w:rFonts w:asciiTheme="minorHAnsi" w:hAnsiTheme="minorHAnsi" w:cstheme="minorHAnsi"/>
          <w:sz w:val="22"/>
          <w:szCs w:val="22"/>
        </w:rPr>
        <w:t xml:space="preserve"> </w:t>
      </w:r>
    </w:p>
    <w:p w14:paraId="74E6F062" w14:textId="77777777" w:rsidR="003F6300" w:rsidRDefault="003F6300" w:rsidP="00105369">
      <w:pPr>
        <w:pStyle w:val="Akapitzlist"/>
        <w:numPr>
          <w:ilvl w:val="0"/>
          <w:numId w:val="18"/>
        </w:numPr>
        <w:spacing w:after="120" w:line="276" w:lineRule="auto"/>
        <w:ind w:left="357" w:hanging="357"/>
        <w:contextualSpacing w:val="0"/>
        <w:jc w:val="both"/>
        <w:rPr>
          <w:rFonts w:cstheme="minorHAnsi"/>
          <w:b/>
        </w:rPr>
      </w:pPr>
      <w:r w:rsidRPr="00B941C0">
        <w:rPr>
          <w:rFonts w:cstheme="minorHAnsi"/>
          <w:b/>
        </w:rPr>
        <w:t>PODMIOTY UDOSTĘPNIAJĄCE ZASOBY</w:t>
      </w:r>
    </w:p>
    <w:p w14:paraId="5AA0E280" w14:textId="77777777" w:rsidR="003F6300" w:rsidRPr="00B941C0" w:rsidRDefault="003F6300" w:rsidP="00105369">
      <w:pPr>
        <w:pStyle w:val="Akapitzlist"/>
        <w:numPr>
          <w:ilvl w:val="0"/>
          <w:numId w:val="21"/>
        </w:numPr>
        <w:spacing w:after="120" w:line="276" w:lineRule="auto"/>
        <w:contextualSpacing w:val="0"/>
        <w:jc w:val="both"/>
        <w:rPr>
          <w:rFonts w:cstheme="minorHAnsi"/>
        </w:rPr>
      </w:pPr>
      <w:r>
        <w:t>Wykonawca może w celu potwierdzenia spełniania warunków udziału w niniejszym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91E2EED" w14:textId="77777777" w:rsidR="003F6300" w:rsidRPr="009B583C" w:rsidRDefault="003F6300" w:rsidP="00105369">
      <w:pPr>
        <w:pStyle w:val="Akapitzlist"/>
        <w:numPr>
          <w:ilvl w:val="0"/>
          <w:numId w:val="21"/>
        </w:numPr>
        <w:spacing w:after="120" w:line="276" w:lineRule="auto"/>
        <w:contextualSpacing w:val="0"/>
        <w:jc w:val="both"/>
        <w:rPr>
          <w:rFonts w:cstheme="minorHAnsi"/>
        </w:rPr>
      </w:pPr>
      <w: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5FB1F8D" w14:textId="77777777" w:rsidR="003F6300" w:rsidRPr="009B583C" w:rsidRDefault="003F6300" w:rsidP="00105369">
      <w:pPr>
        <w:pStyle w:val="Akapitzlist"/>
        <w:numPr>
          <w:ilvl w:val="0"/>
          <w:numId w:val="21"/>
        </w:numPr>
        <w:spacing w:after="120" w:line="276" w:lineRule="auto"/>
        <w:contextualSpacing w:val="0"/>
        <w:jc w:val="both"/>
        <w:rPr>
          <w:rFonts w:cstheme="minorHAnsi"/>
        </w:rPr>
      </w:pPr>
      <w: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pkt </w:t>
      </w:r>
      <w:r w:rsidRPr="009B583C">
        <w:t>5.2.4)</w:t>
      </w:r>
      <w:r>
        <w:t xml:space="preserve"> SWZ, a także bada, czy nie zachodzą wobec tego podmiotu podstawy wykluczenia, które zostały przewidziane względem Wykonawcy.</w:t>
      </w:r>
    </w:p>
    <w:p w14:paraId="4DF63BD0" w14:textId="77777777" w:rsidR="003F6300" w:rsidRPr="00A40A89" w:rsidRDefault="003F6300" w:rsidP="00105369">
      <w:pPr>
        <w:pStyle w:val="Akapitzlist"/>
        <w:numPr>
          <w:ilvl w:val="0"/>
          <w:numId w:val="21"/>
        </w:numPr>
        <w:spacing w:after="120" w:line="276" w:lineRule="auto"/>
        <w:contextualSpacing w:val="0"/>
        <w:jc w:val="both"/>
        <w:rPr>
          <w:rFonts w:cstheme="minorHAnsi"/>
        </w:rPr>
      </w:pPr>
      <w:r>
        <w:lastRenderedPageBreak/>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A61815C" w14:textId="77777777" w:rsidR="003F6300" w:rsidRPr="0043643F" w:rsidRDefault="003F6300" w:rsidP="00105369">
      <w:pPr>
        <w:pStyle w:val="Akapitzlist"/>
        <w:numPr>
          <w:ilvl w:val="0"/>
          <w:numId w:val="21"/>
        </w:numPr>
        <w:spacing w:after="120" w:line="276" w:lineRule="auto"/>
        <w:contextualSpacing w:val="0"/>
        <w:jc w:val="both"/>
        <w:rPr>
          <w:rFonts w:cstheme="minorHAnsi"/>
        </w:rPr>
      </w:pPr>
      <w: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9ACAEB8" w14:textId="77777777" w:rsidR="003F6300" w:rsidRPr="0043643F" w:rsidRDefault="003F6300" w:rsidP="00105369">
      <w:pPr>
        <w:pStyle w:val="Akapitzlist"/>
        <w:numPr>
          <w:ilvl w:val="0"/>
          <w:numId w:val="21"/>
        </w:numPr>
        <w:spacing w:after="120" w:line="276" w:lineRule="auto"/>
        <w:contextualSpacing w:val="0"/>
        <w:jc w:val="both"/>
        <w:rPr>
          <w:rFonts w:cstheme="minorHAnsi"/>
        </w:rPr>
      </w:pPr>
      <w:r>
        <w:t>Wykonawca, który polega na zdolnościach lub sytuacji podmiotów udostępniających zasoby, składa, wraz z ofertą, zobowiązanie podmiotu udostępniającego zasoby do oddania mu do dyspozycji niezbędnych zasobów na potrzeby realizacji danego zamówienia, o którym mowa w pkt 10.2.2) SWZ.</w:t>
      </w:r>
    </w:p>
    <w:p w14:paraId="40B78BE8" w14:textId="77777777" w:rsidR="003F6300" w:rsidRPr="005A276F" w:rsidRDefault="003F6300" w:rsidP="00105369">
      <w:pPr>
        <w:pStyle w:val="Akapitzlist"/>
        <w:numPr>
          <w:ilvl w:val="0"/>
          <w:numId w:val="18"/>
        </w:numPr>
        <w:spacing w:after="120" w:line="276" w:lineRule="auto"/>
        <w:ind w:left="357" w:hanging="357"/>
        <w:contextualSpacing w:val="0"/>
        <w:jc w:val="both"/>
        <w:rPr>
          <w:rFonts w:cstheme="minorHAnsi"/>
          <w:b/>
        </w:rPr>
      </w:pPr>
      <w:r w:rsidRPr="005A276F">
        <w:rPr>
          <w:rFonts w:cstheme="minorHAnsi"/>
          <w:b/>
        </w:rPr>
        <w:t>PODMIOTOWE</w:t>
      </w:r>
      <w:r>
        <w:rPr>
          <w:rFonts w:cstheme="minorHAnsi"/>
          <w:b/>
        </w:rPr>
        <w:t xml:space="preserve"> I PRZEDMIOTOWE </w:t>
      </w:r>
      <w:r w:rsidRPr="005A276F">
        <w:rPr>
          <w:rFonts w:cstheme="minorHAnsi"/>
          <w:b/>
        </w:rPr>
        <w:t>ŚRODKI DOWODOWE</w:t>
      </w:r>
    </w:p>
    <w:p w14:paraId="5C7F0C8F" w14:textId="77777777" w:rsidR="003F6300" w:rsidRPr="00FF6FA2" w:rsidRDefault="003F6300" w:rsidP="00105369">
      <w:pPr>
        <w:pStyle w:val="Akapitzlist"/>
        <w:numPr>
          <w:ilvl w:val="0"/>
          <w:numId w:val="22"/>
        </w:numPr>
        <w:spacing w:after="120" w:line="276" w:lineRule="auto"/>
        <w:ind w:left="714" w:hanging="357"/>
        <w:contextualSpacing w:val="0"/>
        <w:jc w:val="both"/>
        <w:rPr>
          <w:rFonts w:cstheme="minorHAnsi"/>
          <w:b/>
        </w:rPr>
      </w:pPr>
      <w:r>
        <w:rPr>
          <w:rFonts w:eastAsia="Times New Roman" w:cstheme="minorHAnsi"/>
          <w:lang w:eastAsia="pl-PL"/>
        </w:rPr>
        <w:t>Wykonawca zobowiązany jest złożyć wraz z ofertą oświadczenia stanowiące wstępne potwierdzenie, że na dzień składania ofert Wykonawca</w:t>
      </w:r>
      <w:r w:rsidRPr="00FF6FA2">
        <w:rPr>
          <w:rFonts w:eastAsia="Times New Roman" w:cstheme="minorHAnsi"/>
          <w:lang w:eastAsia="pl-PL"/>
        </w:rPr>
        <w:t>:</w:t>
      </w:r>
    </w:p>
    <w:p w14:paraId="1111BC85" w14:textId="77777777" w:rsidR="003F6300" w:rsidRPr="00FF6FA2" w:rsidRDefault="003F6300" w:rsidP="00105369">
      <w:pPr>
        <w:pStyle w:val="Akapitzlist"/>
        <w:numPr>
          <w:ilvl w:val="0"/>
          <w:numId w:val="23"/>
        </w:numPr>
        <w:spacing w:after="120" w:line="276" w:lineRule="auto"/>
        <w:contextualSpacing w:val="0"/>
        <w:jc w:val="both"/>
        <w:rPr>
          <w:rFonts w:cstheme="minorHAnsi"/>
          <w:b/>
        </w:rPr>
      </w:pPr>
      <w:r>
        <w:rPr>
          <w:rFonts w:eastAsia="Times New Roman" w:cstheme="minorHAnsi"/>
          <w:lang w:eastAsia="pl-PL"/>
        </w:rPr>
        <w:t>nie podlega wykluczeniu;</w:t>
      </w:r>
    </w:p>
    <w:p w14:paraId="7079E360" w14:textId="77777777" w:rsidR="003F6300" w:rsidRPr="00FF6FA2" w:rsidRDefault="003F6300" w:rsidP="00105369">
      <w:pPr>
        <w:pStyle w:val="Akapitzlist"/>
        <w:numPr>
          <w:ilvl w:val="0"/>
          <w:numId w:val="23"/>
        </w:numPr>
        <w:spacing w:after="120" w:line="276" w:lineRule="auto"/>
        <w:ind w:hanging="357"/>
        <w:contextualSpacing w:val="0"/>
        <w:jc w:val="both"/>
        <w:rPr>
          <w:rFonts w:cstheme="minorHAnsi"/>
          <w:b/>
        </w:rPr>
      </w:pPr>
      <w:r>
        <w:rPr>
          <w:rFonts w:eastAsia="Times New Roman" w:cstheme="minorHAnsi"/>
          <w:lang w:eastAsia="pl-PL"/>
        </w:rPr>
        <w:t xml:space="preserve">spełnia warunki </w:t>
      </w:r>
      <w:r w:rsidRPr="00FF6FA2">
        <w:rPr>
          <w:rFonts w:eastAsia="Times New Roman" w:cstheme="minorHAnsi"/>
          <w:lang w:eastAsia="pl-PL"/>
        </w:rPr>
        <w:t>udziału w postępowaniu.</w:t>
      </w:r>
    </w:p>
    <w:p w14:paraId="0F14C866" w14:textId="77777777" w:rsidR="003F6300" w:rsidRDefault="003F6300" w:rsidP="00105369">
      <w:pPr>
        <w:pStyle w:val="Akapitzlist"/>
        <w:numPr>
          <w:ilvl w:val="0"/>
          <w:numId w:val="22"/>
        </w:numPr>
        <w:spacing w:after="120" w:line="276" w:lineRule="auto"/>
        <w:contextualSpacing w:val="0"/>
        <w:jc w:val="both"/>
        <w:rPr>
          <w:rFonts w:cstheme="minorHAnsi"/>
        </w:rPr>
      </w:pPr>
      <w:r w:rsidRPr="00CE1479">
        <w:rPr>
          <w:rFonts w:cstheme="minorHAnsi"/>
          <w:b/>
          <w:u w:val="single"/>
        </w:rPr>
        <w:t>Dokumenty składane wraz z ofertą</w:t>
      </w:r>
      <w:r>
        <w:rPr>
          <w:rFonts w:cstheme="minorHAnsi"/>
        </w:rPr>
        <w:t>:</w:t>
      </w:r>
    </w:p>
    <w:p w14:paraId="2B58A189" w14:textId="77777777" w:rsidR="003F6300" w:rsidRDefault="003F6300" w:rsidP="003F6300">
      <w:pPr>
        <w:pStyle w:val="Akapitzlist"/>
        <w:spacing w:after="120" w:line="276" w:lineRule="auto"/>
        <w:ind w:left="717"/>
        <w:contextualSpacing w:val="0"/>
        <w:jc w:val="both"/>
        <w:rPr>
          <w:rFonts w:cstheme="minorHAnsi"/>
        </w:rPr>
      </w:pPr>
      <w:r>
        <w:rPr>
          <w:rFonts w:cstheme="minorHAnsi"/>
        </w:rPr>
        <w:t xml:space="preserve">Wykonawca </w:t>
      </w:r>
      <w:r>
        <w:rPr>
          <w:rFonts w:cstheme="minorHAnsi"/>
          <w:b/>
          <w:u w:val="single"/>
        </w:rPr>
        <w:t>dołącza do oferty</w:t>
      </w:r>
      <w:r>
        <w:rPr>
          <w:rFonts w:cstheme="minorHAnsi"/>
        </w:rPr>
        <w:t xml:space="preserve"> (wzór formularza ofertowego stanowi </w:t>
      </w:r>
      <w:r w:rsidRPr="00481B79">
        <w:rPr>
          <w:rFonts w:cstheme="minorHAnsi"/>
          <w:b/>
          <w:i/>
        </w:rPr>
        <w:t>załącznik nr 1 do SWZ</w:t>
      </w:r>
      <w:r w:rsidRPr="00481B79">
        <w:rPr>
          <w:rFonts w:cstheme="minorHAnsi"/>
        </w:rPr>
        <w:t>):</w:t>
      </w:r>
    </w:p>
    <w:p w14:paraId="0239CC41" w14:textId="77777777" w:rsidR="003F6300" w:rsidRDefault="003F6300" w:rsidP="00105369">
      <w:pPr>
        <w:pStyle w:val="Akapitzlist"/>
        <w:numPr>
          <w:ilvl w:val="0"/>
          <w:numId w:val="26"/>
        </w:numPr>
        <w:spacing w:after="120" w:line="276" w:lineRule="auto"/>
        <w:contextualSpacing w:val="0"/>
        <w:jc w:val="both"/>
        <w:rPr>
          <w:rFonts w:cstheme="minorHAnsi"/>
        </w:rPr>
      </w:pPr>
      <w:r w:rsidRPr="007800A9">
        <w:rPr>
          <w:rFonts w:cstheme="minorHAnsi"/>
        </w:rPr>
        <w:t xml:space="preserve">aktualne na dzień składania ofert </w:t>
      </w:r>
      <w:r w:rsidRPr="007800A9">
        <w:rPr>
          <w:rFonts w:cstheme="minorHAnsi"/>
          <w:b/>
        </w:rPr>
        <w:t xml:space="preserve">oświadczenie o spełnianiu warunków udziału w postępowaniu oraz o braku podstaw wykluczenia z postępowania – </w:t>
      </w:r>
      <w:r w:rsidRPr="007800A9">
        <w:rPr>
          <w:rFonts w:cstheme="minorHAnsi"/>
        </w:rPr>
        <w:t xml:space="preserve">w zakresie wskazanym w pkt </w:t>
      </w:r>
      <w:r w:rsidRPr="00481B79">
        <w:rPr>
          <w:rFonts w:cstheme="minorHAnsi"/>
        </w:rPr>
        <w:t xml:space="preserve">5.2.4) SWZ i pkt 6.1. i pkt 6.2. SWZ – którego wzór stanowi </w:t>
      </w:r>
      <w:r w:rsidRPr="00481B79">
        <w:rPr>
          <w:rFonts w:cstheme="minorHAnsi"/>
          <w:b/>
          <w:i/>
        </w:rPr>
        <w:t>załącznik nr 2 do SWZ</w:t>
      </w:r>
      <w:r w:rsidRPr="00481B79">
        <w:rPr>
          <w:rFonts w:cstheme="minorHAnsi"/>
        </w:rPr>
        <w:t>;</w:t>
      </w:r>
    </w:p>
    <w:p w14:paraId="7E5D9806" w14:textId="77777777" w:rsidR="003F6300" w:rsidRDefault="003F6300" w:rsidP="003F6300">
      <w:pPr>
        <w:pStyle w:val="Akapitzlist"/>
        <w:spacing w:after="120" w:line="276" w:lineRule="auto"/>
        <w:ind w:left="1077"/>
        <w:contextualSpacing w:val="0"/>
        <w:jc w:val="both"/>
        <w:rPr>
          <w:rFonts w:eastAsia="Times New Roman" w:cstheme="minorHAnsi"/>
          <w:lang w:eastAsia="pl-PL"/>
        </w:rPr>
      </w:pPr>
      <w:r w:rsidRPr="00DB1A9E">
        <w:rPr>
          <w:rFonts w:eastAsia="Times New Roman" w:cstheme="minorHAnsi"/>
          <w:u w:val="single"/>
          <w:lang w:eastAsia="pl-PL"/>
        </w:rPr>
        <w:t>w przypadku wspólnego ubiegania</w:t>
      </w:r>
      <w:r w:rsidRPr="007800A9">
        <w:rPr>
          <w:rFonts w:eastAsia="Times New Roman" w:cstheme="minorHAnsi"/>
          <w:lang w:eastAsia="pl-PL"/>
        </w:rPr>
        <w:t xml:space="preserve"> się o zamówienie przez Wykonawców, oświadczenie, o którym mowa powyżej, składa </w:t>
      </w:r>
      <w:r w:rsidRPr="00DB1A9E">
        <w:rPr>
          <w:rFonts w:eastAsia="Times New Roman" w:cstheme="minorHAnsi"/>
          <w:u w:val="single"/>
          <w:lang w:eastAsia="pl-PL"/>
        </w:rPr>
        <w:t>każdy z Wykonawców</w:t>
      </w:r>
      <w:r>
        <w:rPr>
          <w:rFonts w:eastAsia="Times New Roman" w:cstheme="minorHAnsi"/>
          <w:lang w:eastAsia="pl-PL"/>
        </w:rPr>
        <w:t>; o</w:t>
      </w:r>
      <w:r w:rsidRPr="007800A9">
        <w:rPr>
          <w:rFonts w:eastAsia="Times New Roman" w:cstheme="minorHAnsi"/>
          <w:lang w:eastAsia="pl-PL"/>
        </w:rPr>
        <w:t xml:space="preserve">świadczenia te potwierdzają brak podstaw wykluczenia oraz spełnianie warunków udziału w postępowaniu, w jakim każdy z Wykonawców wykazuje spełnianie </w:t>
      </w:r>
      <w:r>
        <w:rPr>
          <w:rFonts w:eastAsia="Times New Roman" w:cstheme="minorHAnsi"/>
          <w:lang w:eastAsia="pl-PL"/>
        </w:rPr>
        <w:t>warunków udziału w postępowaniu;</w:t>
      </w:r>
    </w:p>
    <w:p w14:paraId="679E2A25" w14:textId="77777777" w:rsidR="003F6300" w:rsidRDefault="003F6300" w:rsidP="003F6300">
      <w:pPr>
        <w:pStyle w:val="Akapitzlist"/>
        <w:spacing w:after="120" w:line="276" w:lineRule="auto"/>
        <w:ind w:left="1077"/>
        <w:contextualSpacing w:val="0"/>
        <w:jc w:val="both"/>
        <w:rPr>
          <w:rFonts w:eastAsia="Times New Roman" w:cstheme="minorHAnsi"/>
          <w:lang w:eastAsia="pl-PL"/>
        </w:rPr>
      </w:pPr>
      <w:r w:rsidRPr="007800A9">
        <w:rPr>
          <w:rFonts w:eastAsia="Times New Roman" w:cstheme="minorHAnsi"/>
          <w:lang w:eastAsia="pl-PL"/>
        </w:rPr>
        <w:t xml:space="preserve">Wykonawca, </w:t>
      </w:r>
      <w:r w:rsidRPr="00DB1A9E">
        <w:rPr>
          <w:rFonts w:eastAsia="Times New Roman" w:cstheme="minorHAnsi"/>
          <w:u w:val="single"/>
          <w:lang w:eastAsia="pl-PL"/>
        </w:rPr>
        <w:t>w przypadku polegania na zdolnościach lub sytuacji podmiotów udostępniających zasoby</w:t>
      </w:r>
      <w:r w:rsidRPr="007800A9">
        <w:rPr>
          <w:rFonts w:eastAsia="Times New Roman" w:cstheme="minorHAnsi"/>
          <w:lang w:eastAsia="pl-PL"/>
        </w:rPr>
        <w:t xml:space="preserve">, przedstawia, wraz z oświadczeniem, o którym mowa powyżej, także </w:t>
      </w:r>
      <w:r w:rsidRPr="00F72438">
        <w:rPr>
          <w:rFonts w:eastAsia="Times New Roman" w:cstheme="minorHAnsi"/>
          <w:b/>
          <w:lang w:eastAsia="pl-PL"/>
        </w:rPr>
        <w:t>oświadczenie podmiotu udostępniającego zasoby, potwierdzające brak podstaw wykluczenia tego podmiotu oraz spełnianie warunków udziału w postępowaniu</w:t>
      </w:r>
      <w:r w:rsidRPr="007800A9">
        <w:rPr>
          <w:rFonts w:eastAsia="Times New Roman" w:cstheme="minorHAnsi"/>
          <w:lang w:eastAsia="pl-PL"/>
        </w:rPr>
        <w:t>, w zakresie, w jakim Wykona</w:t>
      </w:r>
      <w:r>
        <w:rPr>
          <w:rFonts w:eastAsia="Times New Roman" w:cstheme="minorHAnsi"/>
          <w:lang w:eastAsia="pl-PL"/>
        </w:rPr>
        <w:t xml:space="preserve">wca powołuje się na jego zasoby; wzór oświadczenia stanowi </w:t>
      </w:r>
      <w:r w:rsidRPr="00481B79">
        <w:rPr>
          <w:rFonts w:eastAsia="Times New Roman" w:cstheme="minorHAnsi"/>
          <w:b/>
          <w:i/>
          <w:lang w:eastAsia="pl-PL"/>
        </w:rPr>
        <w:t>załącznik nr 3 do SWZ</w:t>
      </w:r>
      <w:r>
        <w:rPr>
          <w:rFonts w:eastAsia="Times New Roman" w:cstheme="minorHAnsi"/>
          <w:lang w:eastAsia="pl-PL"/>
        </w:rPr>
        <w:t>;</w:t>
      </w:r>
    </w:p>
    <w:p w14:paraId="39C3CA0C" w14:textId="77777777" w:rsidR="003F6300" w:rsidRPr="007800A9" w:rsidRDefault="003F6300" w:rsidP="00105369">
      <w:pPr>
        <w:pStyle w:val="Akapitzlist"/>
        <w:numPr>
          <w:ilvl w:val="0"/>
          <w:numId w:val="26"/>
        </w:numPr>
        <w:spacing w:after="120" w:line="276" w:lineRule="auto"/>
        <w:contextualSpacing w:val="0"/>
        <w:jc w:val="both"/>
        <w:rPr>
          <w:rFonts w:cstheme="minorHAnsi"/>
        </w:rPr>
      </w:pPr>
      <w:r>
        <w:rPr>
          <w:rFonts w:eastAsia="Times New Roman" w:cstheme="minorHAnsi"/>
          <w:lang w:eastAsia="pl-PL"/>
        </w:rPr>
        <w:t>W</w:t>
      </w:r>
      <w:r>
        <w:t xml:space="preserve">ykonawca, który polega na zdolnościach lub sytuacji podmiotów udostępniających zasoby, składa, wraz z ofertą, </w:t>
      </w:r>
      <w:r w:rsidRPr="007800A9">
        <w:rPr>
          <w:b/>
        </w:rPr>
        <w:t>zobowiązanie podmiotu udostępniającego zasoby do oddania mu do dyspozycji niezbędnych zasobów na potrzeby realizacji danego zamówienia</w:t>
      </w:r>
      <w:r>
        <w:t xml:space="preserve">; zobowiązanie, o którym mowa powyżej stanowi jeden z elementów oferty, której wzór określa </w:t>
      </w:r>
      <w:r w:rsidRPr="00481B79">
        <w:rPr>
          <w:b/>
          <w:i/>
        </w:rPr>
        <w:t>załącznik nr 4 do SWZ</w:t>
      </w:r>
      <w:r>
        <w:t>;</w:t>
      </w:r>
    </w:p>
    <w:p w14:paraId="272B0AD3" w14:textId="77777777" w:rsidR="003F6300" w:rsidRPr="007800A9" w:rsidRDefault="003F6300" w:rsidP="00105369">
      <w:pPr>
        <w:pStyle w:val="Akapitzlist"/>
        <w:numPr>
          <w:ilvl w:val="0"/>
          <w:numId w:val="26"/>
        </w:numPr>
        <w:spacing w:after="120" w:line="276" w:lineRule="auto"/>
        <w:contextualSpacing w:val="0"/>
        <w:jc w:val="both"/>
        <w:rPr>
          <w:rFonts w:cstheme="minorHAnsi"/>
        </w:rPr>
      </w:pPr>
      <w:r w:rsidRPr="00222432">
        <w:t xml:space="preserve">Wykonawcy wspólnie ubiegający się o udzielenie zamówienia </w:t>
      </w:r>
      <w:r w:rsidRPr="007800A9">
        <w:rPr>
          <w:u w:val="single"/>
        </w:rPr>
        <w:t xml:space="preserve">przedkładają </w:t>
      </w:r>
      <w:r w:rsidRPr="007800A9">
        <w:rPr>
          <w:b/>
          <w:u w:val="single"/>
        </w:rPr>
        <w:t>wraz z ofertą</w:t>
      </w:r>
      <w:r>
        <w:t>:</w:t>
      </w:r>
    </w:p>
    <w:p w14:paraId="394AF9AC" w14:textId="77777777" w:rsidR="003F6300" w:rsidRPr="0061453F" w:rsidRDefault="003F6300" w:rsidP="00105369">
      <w:pPr>
        <w:pStyle w:val="Akapitzlist"/>
        <w:numPr>
          <w:ilvl w:val="0"/>
          <w:numId w:val="19"/>
        </w:numPr>
        <w:spacing w:after="120" w:line="276" w:lineRule="auto"/>
        <w:ind w:left="1701" w:hanging="357"/>
        <w:contextualSpacing w:val="0"/>
        <w:jc w:val="both"/>
        <w:rPr>
          <w:rFonts w:cstheme="minorHAnsi"/>
        </w:rPr>
      </w:pPr>
      <w:r w:rsidRPr="00DB1A9E">
        <w:lastRenderedPageBreak/>
        <w:t>dokument pełnomocnictwa, w zakresie określonym w pkt 7.2. SWZ,</w:t>
      </w:r>
    </w:p>
    <w:p w14:paraId="0C591E18" w14:textId="77777777" w:rsidR="003F6300" w:rsidRPr="00481B79" w:rsidRDefault="003F6300" w:rsidP="00105369">
      <w:pPr>
        <w:pStyle w:val="Akapitzlist"/>
        <w:numPr>
          <w:ilvl w:val="0"/>
          <w:numId w:val="19"/>
        </w:numPr>
        <w:spacing w:after="120" w:line="276" w:lineRule="auto"/>
        <w:ind w:left="1701" w:hanging="357"/>
        <w:contextualSpacing w:val="0"/>
        <w:jc w:val="both"/>
        <w:rPr>
          <w:rFonts w:cstheme="minorHAnsi"/>
        </w:rPr>
      </w:pPr>
      <w:r w:rsidRPr="00481B79">
        <w:rPr>
          <w:rFonts w:cstheme="minorHAnsi"/>
        </w:rPr>
        <w:t xml:space="preserve">oświadczenie, z którego wynika, które roboty budowlane, dostawy lub usługi wykonają poszczególni wykonawcy </w:t>
      </w:r>
      <w:r w:rsidRPr="00481B79">
        <w:t xml:space="preserve">– wzór oświadczenia określa </w:t>
      </w:r>
      <w:r w:rsidRPr="00481B79">
        <w:rPr>
          <w:b/>
          <w:i/>
        </w:rPr>
        <w:t>załącznik nr 5 do SWZ</w:t>
      </w:r>
      <w:r w:rsidRPr="00481B79">
        <w:t>;</w:t>
      </w:r>
    </w:p>
    <w:p w14:paraId="51E433B1" w14:textId="77777777" w:rsidR="003F6300" w:rsidRPr="007D5415" w:rsidRDefault="003F6300" w:rsidP="00105369">
      <w:pPr>
        <w:pStyle w:val="Akapitzlist"/>
        <w:numPr>
          <w:ilvl w:val="0"/>
          <w:numId w:val="26"/>
        </w:numPr>
        <w:spacing w:after="120" w:line="276" w:lineRule="auto"/>
        <w:contextualSpacing w:val="0"/>
        <w:jc w:val="both"/>
        <w:rPr>
          <w:rFonts w:cstheme="minorHAnsi"/>
          <w:b/>
        </w:rPr>
      </w:pPr>
      <w:r>
        <w:rPr>
          <w:rFonts w:cstheme="minorHAnsi"/>
          <w:b/>
        </w:rPr>
        <w:t xml:space="preserve">pełnomocnictwo </w:t>
      </w:r>
      <w:r w:rsidRPr="007800A9">
        <w:rPr>
          <w:rFonts w:cstheme="minorHAnsi"/>
        </w:rPr>
        <w:t xml:space="preserve">do złożenia oferty </w:t>
      </w:r>
      <w:r>
        <w:rPr>
          <w:rFonts w:cstheme="minorHAnsi"/>
        </w:rPr>
        <w:t>lub do złożenia oferty i</w:t>
      </w:r>
      <w:r w:rsidRPr="007800A9">
        <w:rPr>
          <w:rFonts w:cstheme="minorHAnsi"/>
        </w:rPr>
        <w:t xml:space="preserve"> podpisania umowy w imieniu Wykonawcy, jeżeli w imieniu Wykonawcy działa</w:t>
      </w:r>
      <w:r>
        <w:rPr>
          <w:rFonts w:cstheme="minorHAnsi"/>
        </w:rPr>
        <w:t xml:space="preserve"> osoba, której umocowanie nie wynika z informacji z CEIDG lub KRS,</w:t>
      </w:r>
    </w:p>
    <w:p w14:paraId="3A9FF740" w14:textId="77777777" w:rsidR="003F6300" w:rsidRPr="00A12A16" w:rsidRDefault="003F6300" w:rsidP="00105369">
      <w:pPr>
        <w:pStyle w:val="Akapitzlist"/>
        <w:numPr>
          <w:ilvl w:val="0"/>
          <w:numId w:val="26"/>
        </w:numPr>
        <w:spacing w:after="120" w:line="276" w:lineRule="auto"/>
        <w:contextualSpacing w:val="0"/>
        <w:jc w:val="both"/>
        <w:rPr>
          <w:rFonts w:cstheme="minorHAnsi"/>
          <w:b/>
        </w:rPr>
      </w:pPr>
      <w:r>
        <w:rPr>
          <w:rFonts w:cstheme="minorHAnsi"/>
          <w:b/>
        </w:rPr>
        <w:t>przedmiotowe środki dowodowe</w:t>
      </w:r>
      <w:r>
        <w:rPr>
          <w:rFonts w:cstheme="minorHAnsi"/>
        </w:rPr>
        <w:t>, zgodnie z pkt 10.9. SWZ.</w:t>
      </w:r>
    </w:p>
    <w:p w14:paraId="25DD25F2" w14:textId="77777777" w:rsidR="003F6300" w:rsidRPr="00FF6FA2" w:rsidRDefault="003F6300" w:rsidP="00105369">
      <w:pPr>
        <w:pStyle w:val="Akapitzlist"/>
        <w:numPr>
          <w:ilvl w:val="0"/>
          <w:numId w:val="22"/>
        </w:numPr>
        <w:spacing w:after="120" w:line="276" w:lineRule="auto"/>
        <w:ind w:hanging="357"/>
        <w:contextualSpacing w:val="0"/>
        <w:jc w:val="both"/>
        <w:rPr>
          <w:rFonts w:cstheme="minorHAnsi"/>
          <w:b/>
        </w:rPr>
      </w:pPr>
      <w:r w:rsidRPr="00FF6FA2">
        <w:rPr>
          <w:rFonts w:eastAsia="Times New Roman" w:cstheme="minorHAnsi"/>
          <w:lang w:eastAsia="pl-PL"/>
        </w:rPr>
        <w:t xml:space="preserve">Jeżeli </w:t>
      </w:r>
      <w:r>
        <w:rPr>
          <w:rFonts w:eastAsia="Times New Roman" w:cstheme="minorHAnsi"/>
          <w:lang w:eastAsia="pl-PL"/>
        </w:rPr>
        <w:t>W</w:t>
      </w:r>
      <w:r w:rsidRPr="00FF6FA2">
        <w:rPr>
          <w:rFonts w:eastAsia="Times New Roman" w:cstheme="minorHAnsi"/>
          <w:lang w:eastAsia="pl-PL"/>
        </w:rPr>
        <w:t xml:space="preserve">ykonawca nie złożył oświadczenia, o którym mowa w </w:t>
      </w:r>
      <w:r>
        <w:rPr>
          <w:rFonts w:eastAsia="Times New Roman" w:cstheme="minorHAnsi"/>
          <w:lang w:eastAsia="pl-PL"/>
        </w:rPr>
        <w:t>pkt 10.2.1) SWZ</w:t>
      </w:r>
      <w:r w:rsidRPr="00FF6FA2">
        <w:rPr>
          <w:rFonts w:eastAsia="Times New Roman" w:cstheme="minorHAnsi"/>
          <w:lang w:eastAsia="pl-PL"/>
        </w:rPr>
        <w:t xml:space="preserve">, podmiotowych środków dowodowych, innych dokumentów lub oświadczeń składanych w postępowaniu lub są one niekompletne lub zawierają błędy, </w:t>
      </w:r>
      <w:r>
        <w:rPr>
          <w:rFonts w:eastAsia="Times New Roman" w:cstheme="minorHAnsi"/>
          <w:lang w:eastAsia="pl-PL"/>
        </w:rPr>
        <w:t>Z</w:t>
      </w:r>
      <w:r w:rsidRPr="00FF6FA2">
        <w:rPr>
          <w:rFonts w:eastAsia="Times New Roman" w:cstheme="minorHAnsi"/>
          <w:lang w:eastAsia="pl-PL"/>
        </w:rPr>
        <w:t xml:space="preserve">amawiający </w:t>
      </w:r>
      <w:r w:rsidRPr="00A12A16">
        <w:rPr>
          <w:rFonts w:eastAsia="Times New Roman" w:cstheme="minorHAnsi"/>
          <w:b/>
          <w:lang w:eastAsia="pl-PL"/>
        </w:rPr>
        <w:t>wzywa</w:t>
      </w:r>
      <w:r w:rsidRPr="00FF6FA2">
        <w:rPr>
          <w:rFonts w:eastAsia="Times New Roman" w:cstheme="minorHAnsi"/>
          <w:lang w:eastAsia="pl-PL"/>
        </w:rPr>
        <w:t xml:space="preserve"> </w:t>
      </w:r>
      <w:r>
        <w:rPr>
          <w:rFonts w:eastAsia="Times New Roman" w:cstheme="minorHAnsi"/>
          <w:lang w:eastAsia="pl-PL"/>
        </w:rPr>
        <w:t>W</w:t>
      </w:r>
      <w:r w:rsidRPr="00FF6FA2">
        <w:rPr>
          <w:rFonts w:eastAsia="Times New Roman" w:cstheme="minorHAnsi"/>
          <w:lang w:eastAsia="pl-PL"/>
        </w:rPr>
        <w:t>ykonawcę odpowiednio do ich złożenia, poprawienia lub uzupełnienia w wyznaczonym terminie, chyba że:</w:t>
      </w:r>
    </w:p>
    <w:p w14:paraId="30058AA2" w14:textId="77777777" w:rsidR="003F6300" w:rsidRPr="00FF6FA2" w:rsidRDefault="003F6300" w:rsidP="00105369">
      <w:pPr>
        <w:pStyle w:val="Akapitzlist"/>
        <w:numPr>
          <w:ilvl w:val="0"/>
          <w:numId w:val="24"/>
        </w:numPr>
        <w:spacing w:after="120" w:line="276" w:lineRule="auto"/>
        <w:contextualSpacing w:val="0"/>
        <w:jc w:val="both"/>
        <w:rPr>
          <w:rFonts w:cstheme="minorHAnsi"/>
          <w:b/>
        </w:rPr>
      </w:pPr>
      <w:r w:rsidRPr="00FF6FA2">
        <w:rPr>
          <w:rFonts w:eastAsia="Times New Roman" w:cstheme="minorHAnsi"/>
          <w:lang w:eastAsia="pl-PL"/>
        </w:rPr>
        <w:t>oferta wykonawcy podlegają odrzuceniu bez względu na ich złożenie, uzupełnienie lub poprawienie lub</w:t>
      </w:r>
    </w:p>
    <w:p w14:paraId="5FA43AE5" w14:textId="77777777" w:rsidR="003F6300" w:rsidRPr="00A12A16" w:rsidRDefault="003F6300" w:rsidP="00105369">
      <w:pPr>
        <w:pStyle w:val="Akapitzlist"/>
        <w:numPr>
          <w:ilvl w:val="0"/>
          <w:numId w:val="24"/>
        </w:numPr>
        <w:spacing w:after="120" w:line="276" w:lineRule="auto"/>
        <w:contextualSpacing w:val="0"/>
        <w:jc w:val="both"/>
        <w:rPr>
          <w:rFonts w:cstheme="minorHAnsi"/>
          <w:b/>
        </w:rPr>
      </w:pPr>
      <w:r w:rsidRPr="00FF6FA2">
        <w:rPr>
          <w:rFonts w:eastAsia="Times New Roman" w:cstheme="minorHAnsi"/>
          <w:lang w:eastAsia="pl-PL"/>
        </w:rPr>
        <w:t>zachodzą przesłanki unieważnienia postępowania.</w:t>
      </w:r>
    </w:p>
    <w:p w14:paraId="3A745F6C" w14:textId="77777777" w:rsidR="003F6300" w:rsidRPr="00A12A16" w:rsidRDefault="003F6300" w:rsidP="003F6300">
      <w:pPr>
        <w:spacing w:after="120" w:line="276" w:lineRule="auto"/>
        <w:ind w:left="717"/>
        <w:jc w:val="both"/>
        <w:rPr>
          <w:rFonts w:cstheme="minorHAnsi"/>
          <w:b/>
        </w:rPr>
      </w:pPr>
      <w:r w:rsidRPr="00A12A16">
        <w:rPr>
          <w:rFonts w:eastAsia="Times New Roman" w:cstheme="minorHAnsi"/>
          <w:lang w:eastAsia="pl-PL"/>
        </w:rPr>
        <w:t>Wykonawca składa podmiotowe środki dowodowe na wezwanie, o którym mowa powyżej aktualne na dzień ich złożenia.</w:t>
      </w:r>
    </w:p>
    <w:p w14:paraId="1D7D9238" w14:textId="77777777" w:rsidR="003F6300" w:rsidRPr="003B50DE" w:rsidRDefault="003F6300" w:rsidP="00105369">
      <w:pPr>
        <w:pStyle w:val="Akapitzlist"/>
        <w:numPr>
          <w:ilvl w:val="0"/>
          <w:numId w:val="22"/>
        </w:numPr>
        <w:spacing w:after="120" w:line="276" w:lineRule="auto"/>
        <w:contextualSpacing w:val="0"/>
        <w:jc w:val="both"/>
        <w:rPr>
          <w:rFonts w:eastAsia="Times New Roman" w:cstheme="minorHAnsi"/>
          <w:lang w:eastAsia="pl-PL"/>
        </w:rPr>
      </w:pPr>
      <w:r w:rsidRPr="00CE1479">
        <w:rPr>
          <w:rFonts w:eastAsia="Times New Roman" w:cstheme="minorHAnsi"/>
          <w:b/>
          <w:u w:val="single"/>
          <w:lang w:eastAsia="pl-PL"/>
        </w:rPr>
        <w:t>Dokumenty składane na wezwanie</w:t>
      </w:r>
      <w:r>
        <w:rPr>
          <w:rFonts w:eastAsia="Times New Roman" w:cstheme="minorHAnsi"/>
          <w:lang w:eastAsia="pl-PL"/>
        </w:rPr>
        <w:t>:</w:t>
      </w:r>
    </w:p>
    <w:p w14:paraId="755F3BF7" w14:textId="77777777" w:rsidR="003F6300" w:rsidRPr="00C92CDA" w:rsidRDefault="003F6300" w:rsidP="003F6300">
      <w:pPr>
        <w:pStyle w:val="Akapitzlist"/>
        <w:spacing w:after="120" w:line="276" w:lineRule="auto"/>
        <w:ind w:left="717"/>
        <w:contextualSpacing w:val="0"/>
        <w:jc w:val="both"/>
        <w:rPr>
          <w:rFonts w:eastAsia="Times New Roman" w:cstheme="minorHAnsi"/>
          <w:lang w:eastAsia="pl-PL"/>
        </w:rPr>
      </w:pPr>
      <w:r>
        <w:t>Zamawiający wzywa wykonawcę, którego oferta została najwyżej oceniona, do złożenia w wyznaczonym terminie, nie krótszym niż 5 dni od dnia wezwania, podmiotowych środków dowodowych, aktualnych na dzień złożenia podmiotowych środków dowodowych, tj. w</w:t>
      </w:r>
      <w:r w:rsidRPr="00C92CDA">
        <w:rPr>
          <w:rFonts w:eastAsia="Times New Roman" w:cstheme="minorHAnsi"/>
          <w:lang w:eastAsia="pl-PL"/>
        </w:rPr>
        <w:t xml:space="preserve"> celu potwierdzenia przez Wykonawcę:</w:t>
      </w:r>
    </w:p>
    <w:p w14:paraId="618C79D3" w14:textId="77777777" w:rsidR="003F6300" w:rsidRDefault="003F6300" w:rsidP="00105369">
      <w:pPr>
        <w:pStyle w:val="Akapitzlist"/>
        <w:numPr>
          <w:ilvl w:val="0"/>
          <w:numId w:val="25"/>
        </w:numPr>
        <w:spacing w:after="120" w:line="276" w:lineRule="auto"/>
        <w:contextualSpacing w:val="0"/>
        <w:jc w:val="both"/>
        <w:rPr>
          <w:rFonts w:eastAsia="Times New Roman" w:cstheme="minorHAnsi"/>
          <w:lang w:eastAsia="pl-PL"/>
        </w:rPr>
      </w:pPr>
      <w:r w:rsidRPr="00F72438">
        <w:rPr>
          <w:rFonts w:eastAsia="Times New Roman" w:cstheme="minorHAnsi"/>
          <w:u w:val="single"/>
          <w:lang w:eastAsia="pl-PL"/>
        </w:rPr>
        <w:t>braku wystąpienia podstaw wykluczenia, o których mowa w pkt 6.1. i 6.2. SWZ</w:t>
      </w:r>
      <w:r>
        <w:rPr>
          <w:rFonts w:eastAsia="Times New Roman" w:cstheme="minorHAnsi"/>
          <w:lang w:eastAsia="pl-PL"/>
        </w:rPr>
        <w:t>:</w:t>
      </w:r>
    </w:p>
    <w:p w14:paraId="652A80AC" w14:textId="77777777" w:rsidR="003F6300" w:rsidRPr="00F72438" w:rsidRDefault="003F6300" w:rsidP="003F6300">
      <w:pPr>
        <w:pStyle w:val="Akapitzlist"/>
        <w:spacing w:after="120" w:line="276" w:lineRule="auto"/>
        <w:ind w:left="1077"/>
        <w:contextualSpacing w:val="0"/>
        <w:jc w:val="both"/>
        <w:rPr>
          <w:rFonts w:eastAsia="Times New Roman" w:cstheme="minorHAnsi"/>
          <w:lang w:eastAsia="pl-PL"/>
        </w:rPr>
      </w:pPr>
      <w:r w:rsidRPr="00F72438">
        <w:rPr>
          <w:rFonts w:eastAsia="Times New Roman" w:cstheme="minorHAnsi"/>
          <w:lang w:eastAsia="pl-PL"/>
        </w:rPr>
        <w:t xml:space="preserve">Zamawiający, mając na uwadze przepis art. 273 ust. 1 pkt 1 p.z.p., </w:t>
      </w:r>
      <w:r w:rsidRPr="00F72438">
        <w:rPr>
          <w:rFonts w:eastAsia="Times New Roman" w:cstheme="minorHAnsi"/>
          <w:b/>
          <w:u w:val="single"/>
          <w:lang w:eastAsia="pl-PL"/>
        </w:rPr>
        <w:t>nie wymaga</w:t>
      </w:r>
      <w:r w:rsidRPr="00F72438">
        <w:rPr>
          <w:rFonts w:eastAsia="Times New Roman" w:cstheme="minorHAnsi"/>
          <w:lang w:eastAsia="pl-PL"/>
        </w:rPr>
        <w:t xml:space="preserve"> przedłożenia przez Wykonawcę podmiotowych środków dowodowych w celu potwierdzenia braku podstaw wykluczenia z udziału w postępowaniu.</w:t>
      </w:r>
    </w:p>
    <w:p w14:paraId="2A972B57" w14:textId="77777777" w:rsidR="003F6300" w:rsidRPr="00F52BA7" w:rsidRDefault="003F6300" w:rsidP="00105369">
      <w:pPr>
        <w:pStyle w:val="Akapitzlist"/>
        <w:numPr>
          <w:ilvl w:val="0"/>
          <w:numId w:val="25"/>
        </w:numPr>
        <w:spacing w:after="120" w:line="276" w:lineRule="auto"/>
        <w:contextualSpacing w:val="0"/>
        <w:jc w:val="both"/>
        <w:rPr>
          <w:rFonts w:eastAsia="Times New Roman" w:cstheme="minorHAnsi"/>
          <w:lang w:eastAsia="pl-PL"/>
        </w:rPr>
      </w:pPr>
      <w:r w:rsidRPr="00F72438">
        <w:rPr>
          <w:rFonts w:eastAsia="Times New Roman" w:cstheme="minorHAnsi"/>
          <w:u w:val="single"/>
          <w:lang w:eastAsia="pl-PL"/>
        </w:rPr>
        <w:t>warunku, o którym mowa w pkt 5.2.4. SWZ</w:t>
      </w:r>
      <w:r>
        <w:rPr>
          <w:rFonts w:eastAsia="Times New Roman" w:cstheme="minorHAnsi"/>
          <w:lang w:eastAsia="pl-PL"/>
        </w:rPr>
        <w:t>:</w:t>
      </w:r>
    </w:p>
    <w:p w14:paraId="04666ED1" w14:textId="77777777" w:rsidR="003F6300" w:rsidRDefault="003F6300" w:rsidP="003F6300">
      <w:pPr>
        <w:pStyle w:val="Akapitzlist"/>
        <w:spacing w:after="120" w:line="276" w:lineRule="auto"/>
        <w:ind w:left="1077"/>
        <w:contextualSpacing w:val="0"/>
        <w:jc w:val="both"/>
        <w:rPr>
          <w:rFonts w:eastAsia="Times New Roman" w:cstheme="minorHAnsi"/>
          <w:lang w:eastAsia="pl-PL"/>
        </w:rPr>
      </w:pPr>
      <w:r w:rsidRPr="00F52BA7">
        <w:rPr>
          <w:rFonts w:eastAsia="Times New Roman" w:cstheme="minorHAnsi"/>
          <w:lang w:eastAsia="pl-PL"/>
        </w:rPr>
        <w:t>Zamawiający żąda przedłożenia przez Wykonawcę</w:t>
      </w:r>
      <w:r>
        <w:rPr>
          <w:rFonts w:eastAsia="Times New Roman" w:cstheme="minorHAnsi"/>
          <w:lang w:eastAsia="pl-PL"/>
        </w:rPr>
        <w:t xml:space="preserve"> </w:t>
      </w:r>
      <w:r w:rsidRPr="00645593">
        <w:rPr>
          <w:rFonts w:eastAsia="Times New Roman" w:cstheme="minorHAnsi"/>
          <w:b/>
          <w:lang w:eastAsia="pl-PL"/>
        </w:rPr>
        <w:t>wykazu dostaw</w:t>
      </w:r>
      <w:r w:rsidRPr="00645593">
        <w:rPr>
          <w:rFonts w:eastAsia="Times New Roman" w:cstheme="minorHAnsi"/>
          <w:lang w:eastAsia="pl-PL"/>
        </w:rPr>
        <w:t xml:space="preserve"> wykonanych, a w przypadku świadczeń powtarzających się lub ciągłych również wykonywanych, w okresie ostatnich 3 lat, a jeżeli okres prowadz</w:t>
      </w:r>
      <w:r>
        <w:rPr>
          <w:rFonts w:eastAsia="Times New Roman" w:cstheme="minorHAnsi"/>
          <w:lang w:eastAsia="pl-PL"/>
        </w:rPr>
        <w:t xml:space="preserve">enia działalności jest krótszy – </w:t>
      </w:r>
      <w:r w:rsidRPr="00645593">
        <w:rPr>
          <w:rFonts w:eastAsia="Times New Roman" w:cstheme="minorHAnsi"/>
          <w:lang w:eastAsia="pl-PL"/>
        </w:rPr>
        <w:t>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w:t>
      </w:r>
      <w:r>
        <w:rPr>
          <w:rFonts w:eastAsia="Times New Roman" w:cstheme="minorHAnsi"/>
          <w:lang w:eastAsia="pl-PL"/>
        </w:rPr>
        <w:t xml:space="preserve">tanie uzyskać tych dokumentów – </w:t>
      </w:r>
      <w:r w:rsidRPr="00645593">
        <w:rPr>
          <w:rFonts w:eastAsia="Times New Roman" w:cstheme="minorHAnsi"/>
          <w:lang w:eastAsia="pl-PL"/>
        </w:rPr>
        <w:t xml:space="preserve">oświadczenie wykonawcy; w przypadku świadczeń powtarzających się lub ciągłych nadal </w:t>
      </w:r>
      <w:r w:rsidRPr="00645593">
        <w:rPr>
          <w:rFonts w:eastAsia="Times New Roman" w:cstheme="minorHAnsi"/>
          <w:lang w:eastAsia="pl-PL"/>
        </w:rPr>
        <w:lastRenderedPageBreak/>
        <w:t>wykonywanych referencje bądź inne dokumenty potwierdzające ich należyte wykonywanie powinny być wystawione w okresie ostatnich 3 miesięcy;</w:t>
      </w:r>
    </w:p>
    <w:p w14:paraId="68B602F8" w14:textId="77777777" w:rsidR="003F6300" w:rsidRPr="00F52BA7" w:rsidRDefault="003F6300" w:rsidP="003F6300">
      <w:pPr>
        <w:pStyle w:val="Akapitzlist"/>
        <w:spacing w:after="120" w:line="276" w:lineRule="auto"/>
        <w:ind w:left="1077"/>
        <w:contextualSpacing w:val="0"/>
        <w:jc w:val="both"/>
        <w:rPr>
          <w:rFonts w:cstheme="minorHAnsi"/>
        </w:rPr>
      </w:pPr>
      <w:r w:rsidRPr="00B55A18">
        <w:rPr>
          <w:rFonts w:cstheme="minorHAnsi"/>
        </w:rPr>
        <w:t xml:space="preserve">wzór </w:t>
      </w:r>
      <w:r w:rsidRPr="00B55A18">
        <w:rPr>
          <w:rFonts w:cstheme="minorHAnsi"/>
          <w:b/>
        </w:rPr>
        <w:t xml:space="preserve">wykazu </w:t>
      </w:r>
      <w:r>
        <w:rPr>
          <w:rFonts w:cstheme="minorHAnsi"/>
          <w:b/>
        </w:rPr>
        <w:t>dostaw</w:t>
      </w:r>
      <w:r w:rsidRPr="00B55A18">
        <w:rPr>
          <w:rFonts w:cstheme="minorHAnsi"/>
        </w:rPr>
        <w:t xml:space="preserve">, o którym mowa powyżej, stanowi </w:t>
      </w:r>
      <w:r w:rsidRPr="00B55A18">
        <w:rPr>
          <w:rFonts w:cstheme="minorHAnsi"/>
          <w:b/>
          <w:i/>
        </w:rPr>
        <w:t xml:space="preserve">załącznik nr </w:t>
      </w:r>
      <w:r>
        <w:rPr>
          <w:rFonts w:cstheme="minorHAnsi"/>
          <w:b/>
          <w:i/>
        </w:rPr>
        <w:t>7</w:t>
      </w:r>
      <w:r w:rsidRPr="00B55A18">
        <w:rPr>
          <w:rFonts w:cstheme="minorHAnsi"/>
          <w:b/>
          <w:i/>
        </w:rPr>
        <w:t xml:space="preserve"> do SWZ</w:t>
      </w:r>
      <w:r w:rsidRPr="00B55A18">
        <w:rPr>
          <w:rFonts w:cstheme="minorHAnsi"/>
        </w:rPr>
        <w:t>;</w:t>
      </w:r>
    </w:p>
    <w:p w14:paraId="299CC308" w14:textId="77777777" w:rsidR="003F6300" w:rsidRDefault="003F6300" w:rsidP="00105369">
      <w:pPr>
        <w:pStyle w:val="Akapitzlist"/>
        <w:numPr>
          <w:ilvl w:val="0"/>
          <w:numId w:val="22"/>
        </w:numPr>
        <w:spacing w:after="120" w:line="276" w:lineRule="auto"/>
        <w:contextualSpacing w:val="0"/>
        <w:jc w:val="both"/>
        <w:rPr>
          <w:rFonts w:cstheme="minorHAnsi"/>
        </w:rPr>
      </w:pPr>
      <w:r w:rsidRPr="003B50DE">
        <w:rPr>
          <w:rFonts w:cstheme="minorHAnsi"/>
        </w:rPr>
        <w:t>Wykonawca nie jest zobowiązany do złożenia podmiotowych środków dowodowych, które zamawiający posiada, jeżeli Wykonawca wskaże te środki oraz potwierdzi ich prawidłowość i aktualność.</w:t>
      </w:r>
    </w:p>
    <w:p w14:paraId="7DF2C2B3" w14:textId="77777777" w:rsidR="003F6300" w:rsidRDefault="003F6300" w:rsidP="00105369">
      <w:pPr>
        <w:pStyle w:val="Akapitzlist"/>
        <w:numPr>
          <w:ilvl w:val="0"/>
          <w:numId w:val="22"/>
        </w:numPr>
        <w:spacing w:after="120" w:line="276" w:lineRule="auto"/>
        <w:contextualSpacing w:val="0"/>
        <w:jc w:val="both"/>
        <w:rPr>
          <w:rFonts w:cstheme="minorHAnsi"/>
        </w:rPr>
      </w:pPr>
      <w:r w:rsidRPr="003B50DE">
        <w:rPr>
          <w:rFonts w:cstheme="minorHAnsi"/>
        </w:rPr>
        <w:t>Jeżeli jest to niezbędne do zapewnienia odpowiedniego przebiegu postępowania o udzielenie zamówienia, zamawiający może na każdym etapie postępo</w:t>
      </w:r>
      <w:r>
        <w:rPr>
          <w:rFonts w:cstheme="minorHAnsi"/>
        </w:rPr>
        <w:t>wania</w:t>
      </w:r>
      <w:r w:rsidRPr="003B50DE">
        <w:rPr>
          <w:rFonts w:cstheme="minorHAnsi"/>
        </w:rPr>
        <w:t>, wezwać wykonawców do złożenia wszystkich lub niektórych p</w:t>
      </w:r>
      <w:r>
        <w:rPr>
          <w:rFonts w:cstheme="minorHAnsi"/>
        </w:rPr>
        <w:t xml:space="preserve">odmiotowych środków dowodowych </w:t>
      </w:r>
      <w:r w:rsidRPr="003B50DE">
        <w:rPr>
          <w:rFonts w:cstheme="minorHAnsi"/>
        </w:rPr>
        <w:t>aktual</w:t>
      </w:r>
      <w:r>
        <w:rPr>
          <w:rFonts w:cstheme="minorHAnsi"/>
        </w:rPr>
        <w:t>nych na dzień ich złożenia.</w:t>
      </w:r>
    </w:p>
    <w:p w14:paraId="65244117" w14:textId="77777777" w:rsidR="003F6300" w:rsidRDefault="003F6300" w:rsidP="00105369">
      <w:pPr>
        <w:pStyle w:val="Akapitzlist"/>
        <w:numPr>
          <w:ilvl w:val="0"/>
          <w:numId w:val="22"/>
        </w:numPr>
        <w:spacing w:after="120" w:line="276" w:lineRule="auto"/>
        <w:contextualSpacing w:val="0"/>
        <w:jc w:val="both"/>
        <w:rPr>
          <w:rFonts w:cstheme="minorHAnsi"/>
        </w:rPr>
      </w:pPr>
      <w:r w:rsidRPr="003B50DE">
        <w:rPr>
          <w:rFonts w:cstheme="minorHAnsi"/>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w:t>
      </w:r>
      <w:r>
        <w:rPr>
          <w:rFonts w:cstheme="minorHAnsi"/>
        </w:rPr>
        <w:t xml:space="preserve"> na dzień ich złożenia.</w:t>
      </w:r>
    </w:p>
    <w:p w14:paraId="3AE1F722" w14:textId="77777777" w:rsidR="003F6300" w:rsidRPr="00B757DB" w:rsidRDefault="003F6300" w:rsidP="00105369">
      <w:pPr>
        <w:pStyle w:val="Akapitzlist"/>
        <w:numPr>
          <w:ilvl w:val="0"/>
          <w:numId w:val="22"/>
        </w:numPr>
        <w:spacing w:after="120" w:line="276" w:lineRule="auto"/>
        <w:contextualSpacing w:val="0"/>
        <w:jc w:val="both"/>
        <w:rPr>
          <w:rFonts w:cstheme="minorHAnsi"/>
        </w:rPr>
      </w:pPr>
      <w:r w:rsidRPr="003B50DE">
        <w:rPr>
          <w:rFonts w:cstheme="minorHAnsi"/>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w:t>
      </w:r>
      <w:r w:rsidRPr="00B757DB">
        <w:rPr>
          <w:rFonts w:cstheme="minorHAnsi"/>
        </w:rPr>
        <w:t xml:space="preserve">którym mowa </w:t>
      </w:r>
      <w:r>
        <w:rPr>
          <w:rFonts w:eastAsia="Times New Roman" w:cstheme="minorHAnsi"/>
          <w:lang w:eastAsia="pl-PL"/>
        </w:rPr>
        <w:t>10.2.1) SWZ</w:t>
      </w:r>
      <w:r w:rsidRPr="00B757DB">
        <w:rPr>
          <w:rFonts w:cstheme="minorHAnsi"/>
        </w:rPr>
        <w:t>, dane umożliwiające dostęp do tych środków.</w:t>
      </w:r>
    </w:p>
    <w:p w14:paraId="09D29CC9" w14:textId="77777777" w:rsidR="003F6300" w:rsidRPr="003E5410" w:rsidRDefault="003F6300" w:rsidP="00105369">
      <w:pPr>
        <w:pStyle w:val="Akapitzlist"/>
        <w:numPr>
          <w:ilvl w:val="0"/>
          <w:numId w:val="22"/>
        </w:numPr>
        <w:spacing w:after="120" w:line="276" w:lineRule="auto"/>
        <w:contextualSpacing w:val="0"/>
        <w:jc w:val="both"/>
        <w:rPr>
          <w:rFonts w:cstheme="minorHAnsi"/>
          <w:b/>
          <w:u w:val="single"/>
        </w:rPr>
      </w:pPr>
      <w:r w:rsidRPr="003E5410">
        <w:rPr>
          <w:rFonts w:cstheme="minorHAnsi"/>
          <w:b/>
          <w:u w:val="single"/>
        </w:rPr>
        <w:t>Przedmiotowe środki dowodowe</w:t>
      </w:r>
    </w:p>
    <w:p w14:paraId="6FD57ECB" w14:textId="77777777" w:rsidR="003F6300" w:rsidRPr="00F963F6" w:rsidRDefault="003F6300" w:rsidP="003F6300">
      <w:pPr>
        <w:pStyle w:val="Akapitzlist"/>
        <w:spacing w:after="120" w:line="276" w:lineRule="auto"/>
        <w:ind w:left="717"/>
        <w:contextualSpacing w:val="0"/>
        <w:jc w:val="both"/>
        <w:rPr>
          <w:rFonts w:cstheme="minorHAnsi"/>
        </w:rPr>
      </w:pPr>
      <w:r w:rsidRPr="00F963F6">
        <w:rPr>
          <w:rFonts w:cstheme="minorHAnsi"/>
        </w:rPr>
        <w:t xml:space="preserve">Na potwierdzenie, że oferowana przez Wykonawcę dostawa samochodu spełnia określone przez Zamawiającego w SWZ wymagania Wykonawca zobowiązany jest do złożenia </w:t>
      </w:r>
      <w:r w:rsidRPr="00F963F6">
        <w:rPr>
          <w:rFonts w:cstheme="minorHAnsi"/>
          <w:b/>
          <w:u w:val="single"/>
        </w:rPr>
        <w:t>wraz z ofertą</w:t>
      </w:r>
      <w:r w:rsidRPr="00F963F6">
        <w:rPr>
          <w:rFonts w:cstheme="minorHAnsi"/>
        </w:rPr>
        <w:t xml:space="preserve"> następujących </w:t>
      </w:r>
      <w:r w:rsidRPr="00F963F6">
        <w:rPr>
          <w:rFonts w:cstheme="minorHAnsi"/>
          <w:u w:val="single"/>
        </w:rPr>
        <w:t>przedmiotowych środków dowodowych</w:t>
      </w:r>
      <w:r w:rsidRPr="00F963F6">
        <w:rPr>
          <w:rFonts w:cstheme="minorHAnsi"/>
        </w:rPr>
        <w:t>:</w:t>
      </w:r>
    </w:p>
    <w:p w14:paraId="6C6E1F4A" w14:textId="77777777" w:rsidR="003F6300" w:rsidRPr="00F963F6" w:rsidRDefault="003F6300" w:rsidP="00105369">
      <w:pPr>
        <w:pStyle w:val="Akapitzlist"/>
        <w:numPr>
          <w:ilvl w:val="0"/>
          <w:numId w:val="14"/>
        </w:numPr>
        <w:spacing w:after="120" w:line="276" w:lineRule="auto"/>
        <w:ind w:left="1276"/>
        <w:contextualSpacing w:val="0"/>
        <w:jc w:val="both"/>
        <w:rPr>
          <w:rFonts w:cstheme="minorHAnsi"/>
        </w:rPr>
      </w:pPr>
      <w:r w:rsidRPr="006102C3">
        <w:rPr>
          <w:rFonts w:cstheme="minorHAnsi"/>
          <w:b/>
          <w:u w:val="single"/>
        </w:rPr>
        <w:t>wypełniony przez Wykonawcę</w:t>
      </w:r>
      <w:r w:rsidRPr="00F963F6">
        <w:rPr>
          <w:rFonts w:cstheme="minorHAnsi"/>
          <w:b/>
        </w:rPr>
        <w:t xml:space="preserve"> Załącznik nr </w:t>
      </w:r>
      <w:r>
        <w:rPr>
          <w:rFonts w:cstheme="minorHAnsi"/>
          <w:b/>
        </w:rPr>
        <w:t>6</w:t>
      </w:r>
      <w:r w:rsidRPr="00F963F6">
        <w:rPr>
          <w:rFonts w:cstheme="minorHAnsi"/>
          <w:b/>
        </w:rPr>
        <w:t xml:space="preserve"> do SWZ – Opis Przedmiotu Zamówienia (OPZ)</w:t>
      </w:r>
      <w:r w:rsidRPr="00F963F6">
        <w:rPr>
          <w:rFonts w:cstheme="minorHAnsi"/>
        </w:rPr>
        <w:t xml:space="preserve">, zawierający zestawienie parametrów technicznych i wyposażenia oferowanego przedmiotu zamówienia. </w:t>
      </w:r>
    </w:p>
    <w:p w14:paraId="57B3494D" w14:textId="77777777" w:rsidR="003F6300" w:rsidRDefault="003F6300" w:rsidP="003F6300">
      <w:pPr>
        <w:spacing w:after="120" w:line="276" w:lineRule="auto"/>
        <w:ind w:left="714"/>
        <w:jc w:val="both"/>
        <w:rPr>
          <w:rFonts w:cstheme="minorHAnsi"/>
          <w:highlight w:val="yellow"/>
        </w:rPr>
      </w:pPr>
      <w:r>
        <w:t xml:space="preserve">Zamawiający informuje, że – zgodnie z przepisem art. 107 ust. 2 p.z.p. – jeżeli wykonawca nie złoży przedmiotowych środków dowodowych lub złożone przedmiotowe środki dowodowe są niekompletne, </w:t>
      </w:r>
      <w:r w:rsidRPr="00F963F6">
        <w:rPr>
          <w:u w:val="single"/>
        </w:rPr>
        <w:t>zamawiający wzywa do ich złożenia lub uzupełnienia w wyznaczonym terminie</w:t>
      </w:r>
      <w:r>
        <w:t>.</w:t>
      </w:r>
      <w:r w:rsidRPr="00F963F6">
        <w:t xml:space="preserve"> </w:t>
      </w:r>
      <w:r>
        <w:t xml:space="preserve">Zamawiający </w:t>
      </w:r>
      <w:r w:rsidRPr="00F963F6">
        <w:rPr>
          <w:u w:val="single"/>
        </w:rPr>
        <w:t>może żądać od wykonawców wyjaśnień</w:t>
      </w:r>
      <w:r>
        <w:t xml:space="preserve"> dotyczących treści przedmiotowych środków dowodowych.</w:t>
      </w:r>
    </w:p>
    <w:p w14:paraId="140FECB6" w14:textId="77777777" w:rsidR="003F6300" w:rsidRDefault="003F6300" w:rsidP="00105369">
      <w:pPr>
        <w:pStyle w:val="Akapitzlist"/>
        <w:numPr>
          <w:ilvl w:val="0"/>
          <w:numId w:val="22"/>
        </w:numPr>
        <w:spacing w:after="120" w:line="276" w:lineRule="auto"/>
        <w:ind w:left="714" w:hanging="357"/>
        <w:contextualSpacing w:val="0"/>
        <w:jc w:val="both"/>
        <w:rPr>
          <w:rFonts w:cstheme="minorHAnsi"/>
        </w:rPr>
      </w:pPr>
      <w:r w:rsidRPr="00B757DB">
        <w:rPr>
          <w:rFonts w:cstheme="minorHAnsi"/>
        </w:rPr>
        <w:t>W zakresie nieuregulowanym p.z.p. lub niniejszą SWZ do oświadczeń i dokumentów</w:t>
      </w:r>
      <w:r w:rsidRPr="0049659E">
        <w:rPr>
          <w:rFonts w:cstheme="minorHAnsi"/>
        </w:rPr>
        <w:t xml:space="preserve"> składanych przez Wykonawcę w postępowaniu zastosowanie mają w szczególności przepisy rozporządzenia Ministra Rozwoju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1F8BE82" w14:textId="77777777" w:rsidR="003F6300" w:rsidRPr="00852D02" w:rsidRDefault="003F6300" w:rsidP="00105369">
      <w:pPr>
        <w:pStyle w:val="Akapitzlist"/>
        <w:numPr>
          <w:ilvl w:val="0"/>
          <w:numId w:val="22"/>
        </w:numPr>
        <w:spacing w:after="120" w:line="276" w:lineRule="auto"/>
        <w:ind w:left="357" w:hanging="357"/>
        <w:contextualSpacing w:val="0"/>
        <w:jc w:val="both"/>
        <w:rPr>
          <w:rFonts w:cstheme="minorHAnsi"/>
          <w:b/>
        </w:rPr>
      </w:pPr>
      <w:r w:rsidRPr="0049659E">
        <w:rPr>
          <w:rFonts w:eastAsia="Times New Roman" w:cstheme="minorHAnsi"/>
          <w:b/>
          <w:lang w:eastAsia="pl-PL"/>
        </w:rPr>
        <w:t xml:space="preserve">INFORMACJE O ŚRODKACH KOMUNIKACJI ELEKTRONICZNEJ, PRZY UŻYCIU KTÓRYCH ZAMAWIAJĄCY BĘDZIE KOMUNIKOWAŁ SIĘ Z WYKONAWCAMI, ORAZ INFORMACJE O </w:t>
      </w:r>
      <w:r w:rsidRPr="0049659E">
        <w:rPr>
          <w:rFonts w:eastAsia="Times New Roman" w:cstheme="minorHAnsi"/>
          <w:b/>
          <w:lang w:eastAsia="pl-PL"/>
        </w:rPr>
        <w:lastRenderedPageBreak/>
        <w:t>WYMAGANIACH TECHNICZNYCH I ORGANIZACYJNYCH SPORZĄDZANIA, WYSYŁANIA I ODBIERANI</w:t>
      </w:r>
      <w:r>
        <w:rPr>
          <w:rFonts w:eastAsia="Times New Roman" w:cstheme="minorHAnsi"/>
          <w:b/>
          <w:lang w:eastAsia="pl-PL"/>
        </w:rPr>
        <w:t>A KORESPONDENCJI ELEKTRONICZNEJ</w:t>
      </w:r>
    </w:p>
    <w:p w14:paraId="7EB16A7F" w14:textId="77777777" w:rsidR="00852D02" w:rsidRPr="00852D02" w:rsidRDefault="00852D02" w:rsidP="00105369">
      <w:pPr>
        <w:numPr>
          <w:ilvl w:val="0"/>
          <w:numId w:val="45"/>
        </w:numPr>
        <w:spacing w:after="0" w:line="276" w:lineRule="auto"/>
        <w:ind w:left="426" w:hanging="426"/>
        <w:jc w:val="both"/>
        <w:rPr>
          <w:rFonts w:eastAsia="Calibri" w:cstheme="minorHAnsi"/>
          <w:b/>
          <w:bCs/>
        </w:rPr>
      </w:pPr>
      <w:r w:rsidRPr="00852D02">
        <w:rPr>
          <w:rFonts w:eastAsia="Calibri" w:cstheme="minorHAnsi"/>
        </w:rPr>
        <w:t xml:space="preserve">Postępowanie prowadzone jest w języku polskim w formie elektronicznej za pośrednictwem </w:t>
      </w:r>
      <w:hyperlink r:id="rId11">
        <w:r w:rsidRPr="00852D02">
          <w:rPr>
            <w:rFonts w:eastAsia="Calibri" w:cstheme="minorHAnsi"/>
            <w:color w:val="1155CC"/>
            <w:u w:val="single"/>
          </w:rPr>
          <w:t>platformazakupowa.pl</w:t>
        </w:r>
      </w:hyperlink>
      <w:r w:rsidRPr="00852D02">
        <w:rPr>
          <w:rFonts w:eastAsia="Calibri" w:cstheme="minorHAnsi"/>
        </w:rPr>
        <w:t xml:space="preserve"> pod adresem: </w:t>
      </w:r>
      <w:hyperlink r:id="rId12" w:history="1">
        <w:r w:rsidRPr="00852D02">
          <w:rPr>
            <w:rStyle w:val="Hipercze"/>
            <w:rFonts w:cstheme="minorHAnsi"/>
            <w:b/>
          </w:rPr>
          <w:t>https://platformazakupowa.pl/pn/dzialoszyce</w:t>
        </w:r>
      </w:hyperlink>
      <w:r w:rsidRPr="00852D02">
        <w:rPr>
          <w:rFonts w:cstheme="minorHAnsi"/>
          <w:b/>
        </w:rPr>
        <w:t xml:space="preserve">  </w:t>
      </w:r>
      <w:r w:rsidRPr="00852D02">
        <w:rPr>
          <w:rFonts w:cstheme="minorHAnsi"/>
          <w:b/>
          <w:bCs/>
        </w:rPr>
        <w:t xml:space="preserve"> </w:t>
      </w:r>
    </w:p>
    <w:p w14:paraId="774F9234" w14:textId="77777777" w:rsidR="00852D02" w:rsidRPr="00852D02" w:rsidRDefault="00852D02" w:rsidP="00105369">
      <w:pPr>
        <w:numPr>
          <w:ilvl w:val="0"/>
          <w:numId w:val="45"/>
        </w:numPr>
        <w:spacing w:after="0" w:line="276" w:lineRule="auto"/>
        <w:ind w:left="426" w:hanging="426"/>
        <w:jc w:val="both"/>
        <w:rPr>
          <w:rFonts w:eastAsia="Calibri" w:cstheme="minorHAnsi"/>
        </w:rPr>
      </w:pPr>
      <w:r w:rsidRPr="00852D02">
        <w:rPr>
          <w:rFonts w:eastAsia="Calibri" w:cstheme="minorHAnsi"/>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3">
        <w:r w:rsidRPr="00852D02">
          <w:rPr>
            <w:rFonts w:eastAsia="Calibri" w:cstheme="minorHAnsi"/>
            <w:color w:val="1155CC"/>
            <w:u w:val="single"/>
          </w:rPr>
          <w:t>platformazakupowa.pl</w:t>
        </w:r>
      </w:hyperlink>
      <w:r w:rsidRPr="00852D02">
        <w:rPr>
          <w:rFonts w:eastAsia="Calibri" w:cstheme="minorHAnsi"/>
        </w:rPr>
        <w:t xml:space="preserve"> i formularza „Wyślij wiadomość do zamawiającego”. </w:t>
      </w:r>
    </w:p>
    <w:p w14:paraId="42A8CFB3" w14:textId="77777777" w:rsidR="00852D02" w:rsidRPr="00852D02" w:rsidRDefault="00852D02" w:rsidP="00852D02">
      <w:pPr>
        <w:spacing w:line="276" w:lineRule="auto"/>
        <w:ind w:left="426"/>
        <w:jc w:val="both"/>
        <w:rPr>
          <w:rFonts w:eastAsia="Calibri" w:cstheme="minorHAnsi"/>
        </w:rPr>
      </w:pPr>
      <w:r w:rsidRPr="00852D02">
        <w:rPr>
          <w:rFonts w:eastAsia="Calibri" w:cstheme="minorHAnsi"/>
        </w:rPr>
        <w:t xml:space="preserve">Za datę przekazania (wpływu) oświadczeń, wniosków, zawiadomień oraz informacji przyjmuje się datę ich przesłania za pośrednictwem </w:t>
      </w:r>
      <w:hyperlink r:id="rId14">
        <w:r w:rsidRPr="00852D02">
          <w:rPr>
            <w:rFonts w:eastAsia="Calibri" w:cstheme="minorHAnsi"/>
            <w:color w:val="1155CC"/>
            <w:u w:val="single"/>
          </w:rPr>
          <w:t>platformazakupowa.pl</w:t>
        </w:r>
      </w:hyperlink>
      <w:r w:rsidRPr="00852D02">
        <w:rPr>
          <w:rFonts w:eastAsia="Calibri" w:cstheme="minorHAnsi"/>
        </w:rPr>
        <w:t xml:space="preserve"> poprzez kliknięcie przycisku  „Wyślij wiadomość do zamawiającego” po których pojawi się komunikat, że wiadomość została wysłana do zamawiającego.</w:t>
      </w:r>
    </w:p>
    <w:p w14:paraId="6134D4C6" w14:textId="77777777" w:rsidR="00852D02" w:rsidRPr="00852D02" w:rsidRDefault="00852D02" w:rsidP="00105369">
      <w:pPr>
        <w:numPr>
          <w:ilvl w:val="0"/>
          <w:numId w:val="45"/>
        </w:numPr>
        <w:spacing w:after="0" w:line="276" w:lineRule="auto"/>
        <w:ind w:left="426" w:hanging="426"/>
        <w:jc w:val="both"/>
        <w:rPr>
          <w:rFonts w:eastAsia="Calibri" w:cstheme="minorHAnsi"/>
        </w:rPr>
      </w:pPr>
      <w:r w:rsidRPr="00852D02">
        <w:rPr>
          <w:rFonts w:eastAsia="Calibri" w:cstheme="minorHAnsi"/>
        </w:rPr>
        <w:t xml:space="preserve">Zamawiający będzie przekazywał wykonawcom informacje w formie elektronicznej za pośrednictwem </w:t>
      </w:r>
      <w:hyperlink r:id="rId15">
        <w:r w:rsidRPr="00852D02">
          <w:rPr>
            <w:rFonts w:eastAsia="Calibri" w:cstheme="minorHAnsi"/>
            <w:color w:val="1155CC"/>
            <w:u w:val="single"/>
          </w:rPr>
          <w:t>platformazakupowa.pl</w:t>
        </w:r>
      </w:hyperlink>
      <w:r w:rsidRPr="00852D02">
        <w:rPr>
          <w:rFonts w:eastAsia="Calibr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r w:rsidRPr="00852D02">
          <w:rPr>
            <w:rFonts w:eastAsia="Calibri" w:cstheme="minorHAnsi"/>
            <w:color w:val="1155CC"/>
            <w:u w:val="single"/>
          </w:rPr>
          <w:t>platformazakupowa.pl</w:t>
        </w:r>
      </w:hyperlink>
      <w:r w:rsidRPr="00852D02">
        <w:rPr>
          <w:rFonts w:eastAsia="Calibri" w:cstheme="minorHAnsi"/>
        </w:rPr>
        <w:t xml:space="preserve"> do konkretnego wykonawcy.</w:t>
      </w:r>
    </w:p>
    <w:p w14:paraId="42D3AC76" w14:textId="77777777" w:rsidR="00852D02" w:rsidRPr="00852D02" w:rsidRDefault="00852D02" w:rsidP="00105369">
      <w:pPr>
        <w:numPr>
          <w:ilvl w:val="0"/>
          <w:numId w:val="45"/>
        </w:numPr>
        <w:spacing w:after="0" w:line="276" w:lineRule="auto"/>
        <w:ind w:left="426" w:hanging="426"/>
        <w:jc w:val="both"/>
        <w:rPr>
          <w:rFonts w:eastAsia="Calibri" w:cstheme="minorHAnsi"/>
        </w:rPr>
      </w:pPr>
      <w:r w:rsidRPr="00852D02">
        <w:rPr>
          <w:rFonts w:eastAsia="Calibr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D8C005C" w14:textId="77777777" w:rsidR="00852D02" w:rsidRPr="00852D02" w:rsidRDefault="00852D02" w:rsidP="00105369">
      <w:pPr>
        <w:numPr>
          <w:ilvl w:val="0"/>
          <w:numId w:val="45"/>
        </w:numPr>
        <w:spacing w:after="0" w:line="276" w:lineRule="auto"/>
        <w:ind w:left="426" w:hanging="426"/>
        <w:jc w:val="both"/>
        <w:rPr>
          <w:rFonts w:eastAsia="Calibri" w:cstheme="minorHAnsi"/>
        </w:rPr>
      </w:pPr>
      <w:r w:rsidRPr="00852D02">
        <w:rPr>
          <w:rFonts w:eastAsia="Calibri" w:cstheme="minorHAnsi"/>
        </w:rPr>
        <w:t xml:space="preserve">Zamawiający, zgodnie z Rozporządzeniem </w:t>
      </w:r>
      <w:r w:rsidRPr="00852D02">
        <w:rPr>
          <w:rFonts w:eastAsia="Roboto" w:cstheme="minorHAnsi"/>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852D02">
        <w:rPr>
          <w:rFonts w:eastAsia="Calibri" w:cstheme="minorHAnsi"/>
        </w:rPr>
        <w:t xml:space="preserve">, określa niezbędne wymagania sprzętowo - aplikacyjne umożliwiające pracę na </w:t>
      </w:r>
      <w:hyperlink r:id="rId17">
        <w:r w:rsidRPr="00852D02">
          <w:rPr>
            <w:rFonts w:eastAsia="Calibri" w:cstheme="minorHAnsi"/>
            <w:color w:val="1155CC"/>
            <w:u w:val="single"/>
          </w:rPr>
          <w:t>platformazakupowa.pl</w:t>
        </w:r>
      </w:hyperlink>
      <w:r w:rsidRPr="00852D02">
        <w:rPr>
          <w:rFonts w:eastAsia="Calibri" w:cstheme="minorHAnsi"/>
        </w:rPr>
        <w:t>, tj.:</w:t>
      </w:r>
    </w:p>
    <w:p w14:paraId="0EF6ACEE" w14:textId="77777777" w:rsidR="00852D02" w:rsidRPr="00852D02" w:rsidRDefault="00852D02" w:rsidP="00105369">
      <w:pPr>
        <w:numPr>
          <w:ilvl w:val="1"/>
          <w:numId w:val="45"/>
        </w:numPr>
        <w:spacing w:after="0" w:line="276" w:lineRule="auto"/>
        <w:ind w:left="426" w:hanging="426"/>
        <w:jc w:val="both"/>
        <w:rPr>
          <w:rFonts w:eastAsia="Calibri" w:cstheme="minorHAnsi"/>
        </w:rPr>
      </w:pPr>
      <w:r w:rsidRPr="00852D02">
        <w:rPr>
          <w:rFonts w:eastAsia="Calibri" w:cstheme="minorHAnsi"/>
        </w:rPr>
        <w:t>stały dostęp do sieci Internet o gwarantowanej przepustowości nie mniejszej niż 512 kb/s,</w:t>
      </w:r>
    </w:p>
    <w:p w14:paraId="2854E255" w14:textId="77777777" w:rsidR="00852D02" w:rsidRPr="00852D02" w:rsidRDefault="00852D02" w:rsidP="00105369">
      <w:pPr>
        <w:numPr>
          <w:ilvl w:val="1"/>
          <w:numId w:val="45"/>
        </w:numPr>
        <w:spacing w:after="0" w:line="276" w:lineRule="auto"/>
        <w:ind w:left="426" w:hanging="426"/>
        <w:jc w:val="both"/>
        <w:rPr>
          <w:rFonts w:eastAsia="Calibri" w:cstheme="minorHAnsi"/>
        </w:rPr>
      </w:pPr>
      <w:r w:rsidRPr="00852D02">
        <w:rPr>
          <w:rFonts w:eastAsia="Calibri" w:cstheme="minorHAnsi"/>
        </w:rPr>
        <w:t>komputer klasy PC lub MAC o następującej konfiguracji: pamięć min. 2 GB Ram, procesor Intel IV 2 GHZ lub jego nowsza wersja, jeden z systemów operacyjnych - MS Windows 7, Mac Os x 10 4, Linux, lub ich nowsze wersje,</w:t>
      </w:r>
    </w:p>
    <w:p w14:paraId="5B7B8F60" w14:textId="77777777" w:rsidR="00852D02" w:rsidRPr="00852D02" w:rsidRDefault="00852D02" w:rsidP="00105369">
      <w:pPr>
        <w:numPr>
          <w:ilvl w:val="1"/>
          <w:numId w:val="45"/>
        </w:numPr>
        <w:spacing w:after="0" w:line="276" w:lineRule="auto"/>
        <w:ind w:left="426" w:hanging="426"/>
        <w:jc w:val="both"/>
        <w:rPr>
          <w:rFonts w:eastAsia="Calibri" w:cstheme="minorHAnsi"/>
        </w:rPr>
      </w:pPr>
      <w:r w:rsidRPr="00852D02">
        <w:rPr>
          <w:rFonts w:eastAsia="Calibri" w:cstheme="minorHAnsi"/>
        </w:rPr>
        <w:t>zainstalowana dowolna przeglądarka internetowa, w przypadku Internet Explorer minimalnie wersja 10 0.,</w:t>
      </w:r>
    </w:p>
    <w:p w14:paraId="2E382E11" w14:textId="77777777" w:rsidR="00852D02" w:rsidRPr="00852D02" w:rsidRDefault="00852D02" w:rsidP="00105369">
      <w:pPr>
        <w:numPr>
          <w:ilvl w:val="1"/>
          <w:numId w:val="45"/>
        </w:numPr>
        <w:spacing w:after="0" w:line="276" w:lineRule="auto"/>
        <w:ind w:left="426" w:hanging="426"/>
        <w:jc w:val="both"/>
        <w:rPr>
          <w:rFonts w:eastAsia="Calibri" w:cstheme="minorHAnsi"/>
        </w:rPr>
      </w:pPr>
      <w:r w:rsidRPr="00852D02">
        <w:rPr>
          <w:rFonts w:eastAsia="Calibri" w:cstheme="minorHAnsi"/>
        </w:rPr>
        <w:t>włączona obsługa JavaScript, zainstalowany program Adobe Acrobat Reader lub inny obsługujący format plików .pdf,</w:t>
      </w:r>
    </w:p>
    <w:p w14:paraId="3C4C13FF" w14:textId="77777777" w:rsidR="00852D02" w:rsidRPr="00852D02" w:rsidRDefault="00852D02" w:rsidP="00105369">
      <w:pPr>
        <w:numPr>
          <w:ilvl w:val="1"/>
          <w:numId w:val="45"/>
        </w:numPr>
        <w:spacing w:after="0" w:line="276" w:lineRule="auto"/>
        <w:ind w:left="426" w:hanging="426"/>
        <w:jc w:val="both"/>
        <w:rPr>
          <w:rFonts w:eastAsia="Calibri" w:cstheme="minorHAnsi"/>
        </w:rPr>
      </w:pPr>
      <w:r w:rsidRPr="00852D02">
        <w:rPr>
          <w:rFonts w:eastAsia="Calibri" w:cstheme="minorHAnsi"/>
        </w:rPr>
        <w:t>Szyfrowanie na platformazakupowa.pl odbywa się za pomocą protokołu TLS 1.3.</w:t>
      </w:r>
    </w:p>
    <w:p w14:paraId="4DA804F6" w14:textId="77777777" w:rsidR="00852D02" w:rsidRPr="00852D02" w:rsidRDefault="00852D02" w:rsidP="00105369">
      <w:pPr>
        <w:numPr>
          <w:ilvl w:val="1"/>
          <w:numId w:val="45"/>
        </w:numPr>
        <w:spacing w:after="0" w:line="276" w:lineRule="auto"/>
        <w:ind w:left="426" w:hanging="426"/>
        <w:jc w:val="both"/>
        <w:rPr>
          <w:rFonts w:eastAsia="Calibri" w:cstheme="minorHAnsi"/>
        </w:rPr>
      </w:pPr>
      <w:r w:rsidRPr="00852D02">
        <w:rPr>
          <w:rFonts w:eastAsia="Calibri" w:cstheme="minorHAnsi"/>
        </w:rPr>
        <w:t>Oznaczenie czasu odbioru danych przez platformę zakupową stanowi datę oraz dokładny czas (hh:mm:ss) generowany wg. czasu lokalnego serwera synchronizowanego z zegarem Głównego Urzędu Miar.</w:t>
      </w:r>
    </w:p>
    <w:p w14:paraId="41D33DB7" w14:textId="77777777" w:rsidR="00852D02" w:rsidRPr="00852D02" w:rsidRDefault="00852D02" w:rsidP="00105369">
      <w:pPr>
        <w:numPr>
          <w:ilvl w:val="0"/>
          <w:numId w:val="45"/>
        </w:numPr>
        <w:spacing w:after="0" w:line="276" w:lineRule="auto"/>
        <w:ind w:left="426" w:hanging="426"/>
        <w:jc w:val="both"/>
        <w:rPr>
          <w:rFonts w:eastAsia="Calibri" w:cstheme="minorHAnsi"/>
        </w:rPr>
      </w:pPr>
      <w:r w:rsidRPr="00852D02">
        <w:rPr>
          <w:rFonts w:eastAsia="Calibri" w:cstheme="minorHAnsi"/>
        </w:rPr>
        <w:t>Wykonawca, przystępując do niniejszego postępowania o udzielenie zamówienia publicznego:</w:t>
      </w:r>
    </w:p>
    <w:p w14:paraId="5FF361FB" w14:textId="77777777" w:rsidR="00852D02" w:rsidRPr="00852D02" w:rsidRDefault="00852D02" w:rsidP="00105369">
      <w:pPr>
        <w:numPr>
          <w:ilvl w:val="1"/>
          <w:numId w:val="45"/>
        </w:numPr>
        <w:spacing w:after="0" w:line="276" w:lineRule="auto"/>
        <w:ind w:left="426" w:hanging="426"/>
        <w:jc w:val="both"/>
        <w:rPr>
          <w:rFonts w:eastAsia="Calibri" w:cstheme="minorHAnsi"/>
        </w:rPr>
      </w:pPr>
      <w:r w:rsidRPr="00852D02">
        <w:rPr>
          <w:rFonts w:eastAsia="Calibri" w:cstheme="minorHAnsi"/>
        </w:rPr>
        <w:t xml:space="preserve">akceptuje warunki korzystania z </w:t>
      </w:r>
      <w:hyperlink r:id="rId18">
        <w:r w:rsidRPr="00852D02">
          <w:rPr>
            <w:rFonts w:eastAsia="Calibri" w:cstheme="minorHAnsi"/>
            <w:color w:val="1155CC"/>
            <w:u w:val="single"/>
          </w:rPr>
          <w:t>platformazakupowa.pl</w:t>
        </w:r>
      </w:hyperlink>
      <w:r w:rsidRPr="00852D02">
        <w:rPr>
          <w:rFonts w:eastAsia="Calibri" w:cstheme="minorHAnsi"/>
        </w:rPr>
        <w:t xml:space="preserve"> określone w Regulaminie zamieszczonym na stronie internetowej </w:t>
      </w:r>
      <w:hyperlink r:id="rId19">
        <w:r w:rsidRPr="00852D02">
          <w:rPr>
            <w:rFonts w:eastAsia="Calibri" w:cstheme="minorHAnsi"/>
          </w:rPr>
          <w:t>pod linkiem</w:t>
        </w:r>
      </w:hyperlink>
      <w:r w:rsidRPr="00852D02">
        <w:rPr>
          <w:rFonts w:eastAsia="Calibri" w:cstheme="minorHAnsi"/>
        </w:rPr>
        <w:t xml:space="preserve">  w zakładce „Regulamin" oraz uznaje go za wiążący,</w:t>
      </w:r>
    </w:p>
    <w:p w14:paraId="1702C57C" w14:textId="77777777" w:rsidR="00852D02" w:rsidRPr="00852D02" w:rsidRDefault="00852D02" w:rsidP="00105369">
      <w:pPr>
        <w:numPr>
          <w:ilvl w:val="1"/>
          <w:numId w:val="45"/>
        </w:numPr>
        <w:spacing w:after="0" w:line="276" w:lineRule="auto"/>
        <w:ind w:left="426" w:hanging="426"/>
        <w:jc w:val="both"/>
        <w:rPr>
          <w:rFonts w:eastAsia="Calibri" w:cstheme="minorHAnsi"/>
        </w:rPr>
      </w:pPr>
      <w:r w:rsidRPr="00852D02">
        <w:rPr>
          <w:rFonts w:eastAsia="Calibri" w:cstheme="minorHAnsi"/>
        </w:rPr>
        <w:t xml:space="preserve">zapoznał i stosuje się do Instrukcji składania ofert/wniosków dostępnej </w:t>
      </w:r>
      <w:hyperlink r:id="rId20">
        <w:r w:rsidRPr="00852D02">
          <w:rPr>
            <w:rFonts w:eastAsia="Calibri" w:cstheme="minorHAnsi"/>
            <w:color w:val="1155CC"/>
            <w:u w:val="single"/>
          </w:rPr>
          <w:t>pod linkiem</w:t>
        </w:r>
      </w:hyperlink>
      <w:r w:rsidRPr="00852D02">
        <w:rPr>
          <w:rFonts w:eastAsia="Calibri" w:cstheme="minorHAnsi"/>
        </w:rPr>
        <w:t xml:space="preserve">. </w:t>
      </w:r>
    </w:p>
    <w:p w14:paraId="605EDDB8" w14:textId="77777777" w:rsidR="00852D02" w:rsidRPr="00852D02" w:rsidRDefault="00852D02" w:rsidP="00105369">
      <w:pPr>
        <w:numPr>
          <w:ilvl w:val="0"/>
          <w:numId w:val="45"/>
        </w:numPr>
        <w:spacing w:after="0" w:line="276" w:lineRule="auto"/>
        <w:ind w:left="426" w:hanging="426"/>
        <w:jc w:val="both"/>
        <w:rPr>
          <w:rFonts w:eastAsia="Calibri" w:cstheme="minorHAnsi"/>
        </w:rPr>
      </w:pPr>
      <w:r w:rsidRPr="00852D02">
        <w:rPr>
          <w:rFonts w:eastAsia="Calibri" w:cstheme="minorHAnsi"/>
          <w:b/>
        </w:rPr>
        <w:t xml:space="preserve">Zamawiający nie ponosi odpowiedzialności za złożenie oferty w sposób niezgodny z Instrukcją korzystania z </w:t>
      </w:r>
      <w:hyperlink r:id="rId21">
        <w:r w:rsidRPr="00852D02">
          <w:rPr>
            <w:rFonts w:eastAsia="Calibri" w:cstheme="minorHAnsi"/>
            <w:b/>
            <w:color w:val="1155CC"/>
            <w:u w:val="single"/>
          </w:rPr>
          <w:t>platformazakupowa.pl</w:t>
        </w:r>
      </w:hyperlink>
      <w:r w:rsidRPr="00852D02">
        <w:rPr>
          <w:rFonts w:eastAsia="Calibri" w:cstheme="minorHAnsi"/>
        </w:rPr>
        <w:t xml:space="preserve">, w szczególności za sytuację, gdy zamawiający zapozna się </w:t>
      </w:r>
      <w:r w:rsidRPr="00852D02">
        <w:rPr>
          <w:rFonts w:eastAsia="Calibri" w:cstheme="minorHAnsi"/>
        </w:rPr>
        <w:lastRenderedPageBreak/>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326CB41C" w14:textId="77777777" w:rsidR="00852D02" w:rsidRPr="00852D02" w:rsidRDefault="00852D02" w:rsidP="00105369">
      <w:pPr>
        <w:numPr>
          <w:ilvl w:val="0"/>
          <w:numId w:val="45"/>
        </w:numPr>
        <w:spacing w:after="0" w:line="276" w:lineRule="auto"/>
        <w:ind w:left="426" w:hanging="426"/>
        <w:jc w:val="both"/>
        <w:rPr>
          <w:rFonts w:eastAsia="Calibri" w:cstheme="minorHAnsi"/>
        </w:rPr>
      </w:pPr>
      <w:r w:rsidRPr="00852D02">
        <w:rPr>
          <w:rFonts w:eastAsia="Calibri" w:cstheme="minorHAnsi"/>
        </w:rPr>
        <w:t xml:space="preserve">Zamawiający informuje, że instrukcje korzystania z </w:t>
      </w:r>
      <w:hyperlink r:id="rId22">
        <w:r w:rsidRPr="00852D02">
          <w:rPr>
            <w:rFonts w:eastAsia="Calibri" w:cstheme="minorHAnsi"/>
            <w:color w:val="1155CC"/>
            <w:u w:val="single"/>
          </w:rPr>
          <w:t>platformazakupowa.pl</w:t>
        </w:r>
      </w:hyperlink>
      <w:r w:rsidRPr="00852D02">
        <w:rPr>
          <w:rFonts w:eastAsia="Calibri" w:cstheme="minorHAnsi"/>
        </w:rPr>
        <w:t xml:space="preserve"> dotyczące w szczególności logowania, składania wniosków o wyjaśnienie treści SWZ, składania ofert oraz innych czynności podejmowanych w niniejszym postępowaniu przy użyciu </w:t>
      </w:r>
      <w:hyperlink r:id="rId23">
        <w:r w:rsidRPr="00852D02">
          <w:rPr>
            <w:rFonts w:eastAsia="Calibri" w:cstheme="minorHAnsi"/>
            <w:color w:val="1155CC"/>
            <w:u w:val="single"/>
          </w:rPr>
          <w:t>platformazakupowa.pl</w:t>
        </w:r>
      </w:hyperlink>
      <w:r w:rsidRPr="00852D02">
        <w:rPr>
          <w:rFonts w:eastAsia="Calibri" w:cstheme="minorHAnsi"/>
        </w:rPr>
        <w:t xml:space="preserve"> znajdują się w zakładce „Instrukcje dla Wykonawców" na stronie internetowej pod adresem: </w:t>
      </w:r>
      <w:hyperlink r:id="rId24">
        <w:r w:rsidRPr="00852D02">
          <w:rPr>
            <w:rFonts w:eastAsia="Calibri" w:cstheme="minorHAnsi"/>
            <w:color w:val="1155CC"/>
            <w:u w:val="single"/>
          </w:rPr>
          <w:t>https://platformazakupowa.pl/strona/45-instrukcje</w:t>
        </w:r>
      </w:hyperlink>
    </w:p>
    <w:p w14:paraId="0F466EF7" w14:textId="77777777" w:rsidR="00AA1932" w:rsidRDefault="00746417" w:rsidP="00105369">
      <w:pPr>
        <w:pStyle w:val="Bezodstpw"/>
        <w:numPr>
          <w:ilvl w:val="0"/>
          <w:numId w:val="45"/>
        </w:numPr>
        <w:spacing w:line="276" w:lineRule="auto"/>
        <w:ind w:left="426" w:hanging="426"/>
        <w:jc w:val="both"/>
        <w:rPr>
          <w:rFonts w:asciiTheme="minorHAnsi" w:hAnsiTheme="minorHAnsi" w:cstheme="minorHAnsi"/>
          <w:sz w:val="22"/>
          <w:szCs w:val="22"/>
          <w:lang w:bidi="pl-PL"/>
        </w:rPr>
      </w:pPr>
      <w:r w:rsidRPr="00746417">
        <w:rPr>
          <w:rFonts w:asciiTheme="minorHAnsi" w:hAnsiTheme="minorHAnsi" w:cstheme="minorHAnsi"/>
          <w:sz w:val="22"/>
          <w:szCs w:val="22"/>
          <w:lang w:eastAsia="en-US"/>
        </w:rPr>
        <w:t>Informacje o sposobie komunikowania się zamawiającego z wykonawcami w inny sposób niż przy użyciu środkó</w:t>
      </w:r>
      <w:r w:rsidR="00D74A79" w:rsidRPr="00746417">
        <w:rPr>
          <w:rFonts w:asciiTheme="minorHAnsi" w:hAnsiTheme="minorHAnsi" w:cstheme="minorHAnsi"/>
          <w:sz w:val="22"/>
          <w:szCs w:val="22"/>
          <w:lang w:eastAsia="en-US"/>
        </w:rPr>
        <w:fldChar w:fldCharType="begin"/>
      </w:r>
      <w:r w:rsidRPr="00746417">
        <w:rPr>
          <w:rFonts w:asciiTheme="minorHAnsi" w:hAnsiTheme="minorHAnsi" w:cstheme="minorHAnsi"/>
          <w:sz w:val="22"/>
          <w:szCs w:val="22"/>
          <w:lang w:eastAsia="en-US"/>
        </w:rPr>
        <w:instrText xml:space="preserve"> LISTNUM </w:instrText>
      </w:r>
      <w:r w:rsidR="00D74A79" w:rsidRPr="00746417">
        <w:rPr>
          <w:rFonts w:asciiTheme="minorHAnsi" w:hAnsiTheme="minorHAnsi" w:cstheme="minorHAnsi"/>
          <w:sz w:val="22"/>
          <w:szCs w:val="22"/>
          <w:lang w:eastAsia="en-US"/>
        </w:rPr>
        <w:fldChar w:fldCharType="end"/>
      </w:r>
      <w:r>
        <w:rPr>
          <w:rFonts w:asciiTheme="minorHAnsi" w:hAnsiTheme="minorHAnsi" w:cstheme="minorHAnsi"/>
          <w:sz w:val="22"/>
          <w:szCs w:val="22"/>
          <w:lang w:eastAsia="en-US"/>
        </w:rPr>
        <w:t>w</w:t>
      </w:r>
      <w:r w:rsidRPr="00746417">
        <w:rPr>
          <w:rFonts w:asciiTheme="minorHAnsi" w:hAnsiTheme="minorHAnsi" w:cstheme="minorHAnsi"/>
          <w:sz w:val="22"/>
          <w:szCs w:val="22"/>
          <w:lang w:eastAsia="en-US"/>
        </w:rPr>
        <w:t xml:space="preserve"> komunikacji elektronicznej w przypadku zaistnienia jednej z sytuacji określonych w art. 65 ust. 1, art. 66 i 69 pz.p.: </w:t>
      </w:r>
      <w:r w:rsidRPr="00A0298F">
        <w:rPr>
          <w:rFonts w:asciiTheme="minorHAnsi" w:hAnsiTheme="minorHAnsi" w:cstheme="minorHAnsi"/>
          <w:sz w:val="22"/>
          <w:szCs w:val="22"/>
          <w:lang w:eastAsia="en-US"/>
        </w:rPr>
        <w:t xml:space="preserve">zamawiający nie odstępuje od wymogu użycia środków komunikacji elektronicznej w takich sytuacjach. W sytuacjach awaryjnych np. w przypadku braku działania „Platformy Zakupowej” komunikacja między Zamawiającym, a Wykonawcami, może również odbywać się za pomocą skrytki EPUAP </w:t>
      </w:r>
      <w:r w:rsidRPr="00746417">
        <w:rPr>
          <w:rFonts w:asciiTheme="minorHAnsi" w:hAnsiTheme="minorHAnsi" w:cstheme="minorHAnsi"/>
          <w:b/>
          <w:sz w:val="22"/>
          <w:szCs w:val="22"/>
          <w:lang w:eastAsia="en-US"/>
        </w:rPr>
        <w:t>/041i9ujgot/SkrytkaESP</w:t>
      </w:r>
      <w:r w:rsidRPr="00746417">
        <w:rPr>
          <w:rFonts w:asciiTheme="minorHAnsi" w:hAnsiTheme="minorHAnsi" w:cstheme="minorHAnsi"/>
          <w:sz w:val="22"/>
          <w:szCs w:val="22"/>
          <w:lang w:eastAsia="en-US"/>
        </w:rPr>
        <w:t xml:space="preserve"> </w:t>
      </w:r>
      <w:r w:rsidRPr="00A0298F">
        <w:rPr>
          <w:rFonts w:asciiTheme="minorHAnsi" w:hAnsiTheme="minorHAnsi" w:cstheme="minorHAnsi"/>
          <w:sz w:val="22"/>
          <w:szCs w:val="22"/>
          <w:lang w:eastAsia="en-US"/>
        </w:rPr>
        <w:t xml:space="preserve">lub poczty elektronicznej e-mail: gmina@dzialoszyce.pl </w:t>
      </w:r>
    </w:p>
    <w:p w14:paraId="1C1BB693" w14:textId="77777777" w:rsidR="00852D02" w:rsidRPr="00852D02" w:rsidRDefault="00852D02" w:rsidP="00105369">
      <w:pPr>
        <w:pStyle w:val="Bezodstpw"/>
        <w:numPr>
          <w:ilvl w:val="0"/>
          <w:numId w:val="45"/>
        </w:numPr>
        <w:spacing w:line="276" w:lineRule="auto"/>
        <w:ind w:left="426" w:hanging="426"/>
        <w:jc w:val="both"/>
        <w:rPr>
          <w:rFonts w:asciiTheme="minorHAnsi" w:hAnsiTheme="minorHAnsi" w:cstheme="minorHAnsi"/>
          <w:sz w:val="22"/>
          <w:szCs w:val="22"/>
          <w:lang w:bidi="pl-PL"/>
        </w:rPr>
      </w:pPr>
      <w:r w:rsidRPr="00852D02">
        <w:rPr>
          <w:rFonts w:asciiTheme="minorHAnsi" w:hAnsiTheme="minorHAnsi" w:cstheme="minorHAnsi"/>
          <w:sz w:val="22"/>
          <w:szCs w:val="22"/>
          <w:lang w:eastAsia="en-US"/>
        </w:rPr>
        <w:t>Postępowanie o udzielenie zamówienia prowadzi się w języku polskim</w:t>
      </w:r>
      <w:r w:rsidRPr="00852D02">
        <w:rPr>
          <w:rFonts w:asciiTheme="minorHAnsi" w:hAnsiTheme="minorHAnsi" w:cstheme="minorHAnsi"/>
          <w:sz w:val="22"/>
          <w:szCs w:val="22"/>
        </w:rPr>
        <w:t>.</w:t>
      </w:r>
    </w:p>
    <w:p w14:paraId="6E37EBC2" w14:textId="77777777" w:rsidR="003F6300" w:rsidRPr="00015D59" w:rsidRDefault="003F6300" w:rsidP="00105369">
      <w:pPr>
        <w:pStyle w:val="Bezodstpw"/>
        <w:widowControl w:val="0"/>
        <w:numPr>
          <w:ilvl w:val="0"/>
          <w:numId w:val="22"/>
        </w:numPr>
        <w:spacing w:after="120" w:line="276" w:lineRule="auto"/>
        <w:ind w:left="357" w:hanging="357"/>
        <w:jc w:val="both"/>
        <w:rPr>
          <w:rFonts w:asciiTheme="minorHAnsi" w:eastAsia="Trebuchet MS" w:hAnsiTheme="minorHAnsi" w:cstheme="minorHAnsi"/>
          <w:b/>
          <w:sz w:val="22"/>
          <w:szCs w:val="22"/>
          <w:lang w:bidi="pl-PL"/>
        </w:rPr>
      </w:pPr>
      <w:r w:rsidRPr="00015D59">
        <w:rPr>
          <w:rFonts w:asciiTheme="minorHAnsi" w:eastAsia="Trebuchet MS" w:hAnsiTheme="minorHAnsi" w:cstheme="minorHAnsi"/>
          <w:b/>
          <w:sz w:val="22"/>
          <w:szCs w:val="22"/>
          <w:lang w:bidi="pl-PL"/>
        </w:rPr>
        <w:t>WYJAŚNIENIE TREŚCI SWZ</w:t>
      </w:r>
      <w:r>
        <w:rPr>
          <w:rFonts w:asciiTheme="minorHAnsi" w:eastAsia="Trebuchet MS" w:hAnsiTheme="minorHAnsi" w:cstheme="minorHAnsi"/>
          <w:b/>
          <w:sz w:val="22"/>
          <w:szCs w:val="22"/>
          <w:lang w:bidi="pl-PL"/>
        </w:rPr>
        <w:t xml:space="preserve"> ORAZ ZEBRANIE WYKONAWCÓW</w:t>
      </w:r>
    </w:p>
    <w:p w14:paraId="725C60D1" w14:textId="77777777" w:rsidR="003F6300" w:rsidRPr="00015D59" w:rsidRDefault="003F6300" w:rsidP="00105369">
      <w:pPr>
        <w:pStyle w:val="Akapitzlist"/>
        <w:numPr>
          <w:ilvl w:val="0"/>
          <w:numId w:val="27"/>
        </w:numPr>
        <w:spacing w:after="120" w:line="276" w:lineRule="auto"/>
        <w:contextualSpacing w:val="0"/>
        <w:jc w:val="both"/>
        <w:rPr>
          <w:rFonts w:eastAsia="Times New Roman" w:cstheme="minorHAnsi"/>
          <w:lang w:eastAsia="pl-PL"/>
        </w:rPr>
      </w:pPr>
      <w:r>
        <w:rPr>
          <w:rFonts w:eastAsia="Times New Roman" w:cstheme="minorHAnsi"/>
          <w:lang w:eastAsia="pl-PL"/>
        </w:rPr>
        <w:t>Wykonawca może zwrócić się do Z</w:t>
      </w:r>
      <w:r w:rsidRPr="00015D59">
        <w:rPr>
          <w:rFonts w:eastAsia="Times New Roman" w:cstheme="minorHAnsi"/>
          <w:lang w:eastAsia="pl-PL"/>
        </w:rPr>
        <w:t>amawiającego z wnioskiem o wyjaśnienie treści SWZ.</w:t>
      </w:r>
    </w:p>
    <w:p w14:paraId="5CFB2F21" w14:textId="77777777" w:rsidR="003F6300" w:rsidRPr="00015D59" w:rsidRDefault="003F6300" w:rsidP="00105369">
      <w:pPr>
        <w:pStyle w:val="Akapitzlist"/>
        <w:numPr>
          <w:ilvl w:val="0"/>
          <w:numId w:val="27"/>
        </w:numPr>
        <w:spacing w:after="120" w:line="276" w:lineRule="auto"/>
        <w:contextualSpacing w:val="0"/>
        <w:jc w:val="both"/>
        <w:rPr>
          <w:rFonts w:eastAsia="Times New Roman" w:cstheme="minorHAnsi"/>
          <w:lang w:eastAsia="pl-PL"/>
        </w:rPr>
      </w:pPr>
      <w:r w:rsidRPr="00015D59">
        <w:rPr>
          <w:rFonts w:eastAsia="Times New Roman" w:cstheme="minorHAnsi"/>
          <w:lang w:eastAsia="pl-PL"/>
        </w:rPr>
        <w:t xml:space="preserve">Zamawiający jest obowiązany udzielić wyjaśnień niezwłocznie, jednak nie później niż na 2 dni przed upływem terminu składania </w:t>
      </w:r>
      <w:r>
        <w:rPr>
          <w:rFonts w:eastAsia="Times New Roman" w:cstheme="minorHAnsi"/>
          <w:lang w:eastAsia="pl-PL"/>
        </w:rPr>
        <w:t>ofert</w:t>
      </w:r>
      <w:r w:rsidRPr="00015D59">
        <w:rPr>
          <w:rFonts w:eastAsia="Times New Roman" w:cstheme="minorHAnsi"/>
          <w:lang w:eastAsia="pl-PL"/>
        </w:rPr>
        <w:t xml:space="preserve">, pod warunkiem że wniosek o wyjaśnienie treści SWZ wpłynął do </w:t>
      </w:r>
      <w:r>
        <w:rPr>
          <w:rFonts w:eastAsia="Times New Roman" w:cstheme="minorHAnsi"/>
          <w:lang w:eastAsia="pl-PL"/>
        </w:rPr>
        <w:t>Z</w:t>
      </w:r>
      <w:r w:rsidRPr="00015D59">
        <w:rPr>
          <w:rFonts w:eastAsia="Times New Roman" w:cstheme="minorHAnsi"/>
          <w:lang w:eastAsia="pl-PL"/>
        </w:rPr>
        <w:t>amawiającego nie później niż na 4 dni przed upływem terminu składania ofert.</w:t>
      </w:r>
    </w:p>
    <w:p w14:paraId="2B4BF2E9" w14:textId="77777777" w:rsidR="003F6300" w:rsidRPr="00015D59" w:rsidRDefault="003F6300" w:rsidP="00105369">
      <w:pPr>
        <w:pStyle w:val="Akapitzlist"/>
        <w:numPr>
          <w:ilvl w:val="0"/>
          <w:numId w:val="27"/>
        </w:numPr>
        <w:spacing w:after="120" w:line="276" w:lineRule="auto"/>
        <w:contextualSpacing w:val="0"/>
        <w:jc w:val="both"/>
        <w:rPr>
          <w:rFonts w:eastAsia="Times New Roman" w:cstheme="minorHAnsi"/>
          <w:lang w:eastAsia="pl-PL"/>
        </w:rPr>
      </w:pPr>
      <w:r w:rsidRPr="00015D59">
        <w:rPr>
          <w:rFonts w:eastAsia="Times New Roman" w:cstheme="minorHAnsi"/>
          <w:lang w:eastAsia="pl-PL"/>
        </w:rPr>
        <w:t xml:space="preserve">Jeżeli </w:t>
      </w:r>
      <w:r>
        <w:rPr>
          <w:rFonts w:eastAsia="Times New Roman" w:cstheme="minorHAnsi"/>
          <w:lang w:eastAsia="pl-PL"/>
        </w:rPr>
        <w:t>Z</w:t>
      </w:r>
      <w:r w:rsidRPr="00015D59">
        <w:rPr>
          <w:rFonts w:eastAsia="Times New Roman" w:cstheme="minorHAnsi"/>
          <w:lang w:eastAsia="pl-PL"/>
        </w:rPr>
        <w:t>amawiający nie udzieli wyjaśnień w</w:t>
      </w:r>
      <w:r>
        <w:rPr>
          <w:rFonts w:eastAsia="Times New Roman" w:cstheme="minorHAnsi"/>
          <w:lang w:eastAsia="pl-PL"/>
        </w:rPr>
        <w:t xml:space="preserve"> terminie, o którym mowa w pkt 12.</w:t>
      </w:r>
      <w:r w:rsidRPr="00015D59">
        <w:rPr>
          <w:rFonts w:eastAsia="Times New Roman" w:cstheme="minorHAnsi"/>
          <w:lang w:eastAsia="pl-PL"/>
        </w:rPr>
        <w:t>2</w:t>
      </w:r>
      <w:r>
        <w:rPr>
          <w:rFonts w:eastAsia="Times New Roman" w:cstheme="minorHAnsi"/>
          <w:lang w:eastAsia="pl-PL"/>
        </w:rPr>
        <w:t xml:space="preserve"> SWZ</w:t>
      </w:r>
      <w:r w:rsidRPr="00015D59">
        <w:rPr>
          <w:rFonts w:eastAsia="Times New Roman" w:cstheme="minorHAnsi"/>
          <w:lang w:eastAsia="pl-PL"/>
        </w:rPr>
        <w:t xml:space="preserve">, przedłuża termin składania ofert o czas niezbędny do zapoznania się wszystkich zainteresowanych </w:t>
      </w:r>
      <w:r>
        <w:rPr>
          <w:rFonts w:eastAsia="Times New Roman" w:cstheme="minorHAnsi"/>
          <w:lang w:eastAsia="pl-PL"/>
        </w:rPr>
        <w:t>W</w:t>
      </w:r>
      <w:r w:rsidRPr="00015D59">
        <w:rPr>
          <w:rFonts w:eastAsia="Times New Roman" w:cstheme="minorHAnsi"/>
          <w:lang w:eastAsia="pl-PL"/>
        </w:rPr>
        <w:t>ykonawców z wyjaśnieniami niezbędnymi do należytego przygotowania i złożenia ofert.</w:t>
      </w:r>
    </w:p>
    <w:p w14:paraId="1BB29A08" w14:textId="77777777" w:rsidR="003F6300" w:rsidRPr="00015D59" w:rsidRDefault="003F6300" w:rsidP="00105369">
      <w:pPr>
        <w:pStyle w:val="Akapitzlist"/>
        <w:numPr>
          <w:ilvl w:val="0"/>
          <w:numId w:val="27"/>
        </w:numPr>
        <w:spacing w:after="120" w:line="276" w:lineRule="auto"/>
        <w:contextualSpacing w:val="0"/>
        <w:jc w:val="both"/>
        <w:rPr>
          <w:rFonts w:eastAsia="Times New Roman" w:cstheme="minorHAnsi"/>
          <w:lang w:eastAsia="pl-PL"/>
        </w:rPr>
      </w:pPr>
      <w:r w:rsidRPr="00015D59">
        <w:rPr>
          <w:rFonts w:eastAsia="Times New Roman" w:cstheme="minorHAnsi"/>
          <w:lang w:eastAsia="pl-PL"/>
        </w:rPr>
        <w:t xml:space="preserve">W przypadku gdy wniosek o wyjaśnienie treści SWZ nie wpłynął w terminie, o którym mowa w </w:t>
      </w:r>
      <w:r>
        <w:rPr>
          <w:rFonts w:eastAsia="Times New Roman" w:cstheme="minorHAnsi"/>
          <w:lang w:eastAsia="pl-PL"/>
        </w:rPr>
        <w:t>pkt</w:t>
      </w:r>
      <w:r w:rsidRPr="00015D59">
        <w:rPr>
          <w:rFonts w:eastAsia="Times New Roman" w:cstheme="minorHAnsi"/>
          <w:lang w:eastAsia="pl-PL"/>
        </w:rPr>
        <w:t xml:space="preserve"> </w:t>
      </w:r>
      <w:r>
        <w:rPr>
          <w:rFonts w:eastAsia="Times New Roman" w:cstheme="minorHAnsi"/>
          <w:lang w:eastAsia="pl-PL"/>
        </w:rPr>
        <w:t>12.2 SWZ</w:t>
      </w:r>
      <w:r w:rsidRPr="00015D59">
        <w:rPr>
          <w:rFonts w:eastAsia="Times New Roman" w:cstheme="minorHAnsi"/>
          <w:lang w:eastAsia="pl-PL"/>
        </w:rPr>
        <w:t xml:space="preserve">, </w:t>
      </w:r>
      <w:r>
        <w:rPr>
          <w:rFonts w:eastAsia="Times New Roman" w:cstheme="minorHAnsi"/>
          <w:lang w:eastAsia="pl-PL"/>
        </w:rPr>
        <w:t>Z</w:t>
      </w:r>
      <w:r w:rsidRPr="00015D59">
        <w:rPr>
          <w:rFonts w:eastAsia="Times New Roman" w:cstheme="minorHAnsi"/>
          <w:lang w:eastAsia="pl-PL"/>
        </w:rPr>
        <w:t>amawiający nie ma obowiązku udzielania wyjaśnień SWZ oraz obowiązku przedłużenia terminu składania ofert.</w:t>
      </w:r>
    </w:p>
    <w:p w14:paraId="2DCBE007" w14:textId="77777777" w:rsidR="003F6300" w:rsidRDefault="003F6300" w:rsidP="00105369">
      <w:pPr>
        <w:pStyle w:val="Akapitzlist"/>
        <w:numPr>
          <w:ilvl w:val="0"/>
          <w:numId w:val="27"/>
        </w:numPr>
        <w:spacing w:after="120" w:line="276" w:lineRule="auto"/>
        <w:contextualSpacing w:val="0"/>
        <w:jc w:val="both"/>
        <w:rPr>
          <w:rFonts w:eastAsia="Times New Roman" w:cstheme="minorHAnsi"/>
          <w:lang w:eastAsia="pl-PL"/>
        </w:rPr>
      </w:pPr>
      <w:r w:rsidRPr="00015D59">
        <w:rPr>
          <w:rFonts w:eastAsia="Times New Roman" w:cstheme="minorHAnsi"/>
          <w:lang w:eastAsia="pl-PL"/>
        </w:rPr>
        <w:t>Przedłużenie terminu składania ofert, o który</w:t>
      </w:r>
      <w:r>
        <w:rPr>
          <w:rFonts w:eastAsia="Times New Roman" w:cstheme="minorHAnsi"/>
          <w:lang w:eastAsia="pl-PL"/>
        </w:rPr>
        <w:t>m mowa powyżej</w:t>
      </w:r>
      <w:r w:rsidRPr="00015D59">
        <w:rPr>
          <w:rFonts w:eastAsia="Times New Roman" w:cstheme="minorHAnsi"/>
          <w:lang w:eastAsia="pl-PL"/>
        </w:rPr>
        <w:t>, nie wpływa na bieg terminu składania wni</w:t>
      </w:r>
      <w:r>
        <w:rPr>
          <w:rFonts w:eastAsia="Times New Roman" w:cstheme="minorHAnsi"/>
          <w:lang w:eastAsia="pl-PL"/>
        </w:rPr>
        <w:t xml:space="preserve">osku o wyjaśnienie treści </w:t>
      </w:r>
      <w:r w:rsidRPr="00015D59">
        <w:rPr>
          <w:rFonts w:eastAsia="Times New Roman" w:cstheme="minorHAnsi"/>
          <w:lang w:eastAsia="pl-PL"/>
        </w:rPr>
        <w:t>SWZ.</w:t>
      </w:r>
    </w:p>
    <w:p w14:paraId="015E2C16" w14:textId="77777777" w:rsidR="003F6300" w:rsidRDefault="003F6300" w:rsidP="00105369">
      <w:pPr>
        <w:pStyle w:val="Akapitzlist"/>
        <w:numPr>
          <w:ilvl w:val="0"/>
          <w:numId w:val="27"/>
        </w:numPr>
        <w:spacing w:after="120" w:line="276" w:lineRule="auto"/>
        <w:contextualSpacing w:val="0"/>
        <w:jc w:val="both"/>
        <w:rPr>
          <w:rFonts w:eastAsia="Times New Roman" w:cstheme="minorHAnsi"/>
          <w:lang w:eastAsia="pl-PL"/>
        </w:rPr>
      </w:pPr>
      <w:r w:rsidRPr="00015D59">
        <w:rPr>
          <w:rFonts w:eastAsia="Times New Roman" w:cstheme="minorHAnsi"/>
          <w:lang w:eastAsia="pl-PL"/>
        </w:rPr>
        <w:t>Treś</w:t>
      </w:r>
      <w:r>
        <w:rPr>
          <w:rFonts w:eastAsia="Times New Roman" w:cstheme="minorHAnsi"/>
          <w:lang w:eastAsia="pl-PL"/>
        </w:rPr>
        <w:t>ć zapytań wraz z wyjaśnieniami Z</w:t>
      </w:r>
      <w:r w:rsidRPr="00015D59">
        <w:rPr>
          <w:rFonts w:eastAsia="Times New Roman" w:cstheme="minorHAnsi"/>
          <w:lang w:eastAsia="pl-PL"/>
        </w:rPr>
        <w:t>amawiający udostępnia, bez ujawniania źródła zapytania, na stronie internetowej prow</w:t>
      </w:r>
      <w:r>
        <w:rPr>
          <w:rFonts w:eastAsia="Times New Roman" w:cstheme="minorHAnsi"/>
          <w:lang w:eastAsia="pl-PL"/>
        </w:rPr>
        <w:t>adzonego postępowania.</w:t>
      </w:r>
    </w:p>
    <w:p w14:paraId="14CDFCAB" w14:textId="77777777" w:rsidR="003F6300" w:rsidRPr="00015D59" w:rsidRDefault="003F6300" w:rsidP="00105369">
      <w:pPr>
        <w:pStyle w:val="Akapitzlist"/>
        <w:numPr>
          <w:ilvl w:val="0"/>
          <w:numId w:val="27"/>
        </w:numPr>
        <w:spacing w:after="120" w:line="276" w:lineRule="auto"/>
        <w:contextualSpacing w:val="0"/>
        <w:jc w:val="both"/>
        <w:rPr>
          <w:rFonts w:eastAsia="Times New Roman" w:cstheme="minorHAnsi"/>
          <w:lang w:eastAsia="pl-PL"/>
        </w:rPr>
      </w:pPr>
      <w:r>
        <w:rPr>
          <w:rFonts w:eastAsia="Times New Roman" w:cstheme="minorHAnsi"/>
          <w:lang w:eastAsia="pl-PL"/>
        </w:rPr>
        <w:t xml:space="preserve">Zamawiający </w:t>
      </w:r>
      <w:r w:rsidRPr="00015D59">
        <w:rPr>
          <w:rFonts w:eastAsia="Times New Roman" w:cstheme="minorHAnsi"/>
          <w:u w:val="single"/>
          <w:lang w:eastAsia="pl-PL"/>
        </w:rPr>
        <w:t>nie przewiduje</w:t>
      </w:r>
      <w:r>
        <w:rPr>
          <w:rFonts w:eastAsia="Times New Roman" w:cstheme="minorHAnsi"/>
          <w:lang w:eastAsia="pl-PL"/>
        </w:rPr>
        <w:t xml:space="preserve"> zebrania Wykonawców w </w:t>
      </w:r>
      <w:r>
        <w:t>celu wyjaśnienia treści SWZ.</w:t>
      </w:r>
    </w:p>
    <w:p w14:paraId="3D62FA33" w14:textId="77777777" w:rsidR="003F6300" w:rsidRPr="00015D59" w:rsidRDefault="003F6300" w:rsidP="00105369">
      <w:pPr>
        <w:pStyle w:val="Akapitzlist"/>
        <w:numPr>
          <w:ilvl w:val="0"/>
          <w:numId w:val="22"/>
        </w:numPr>
        <w:spacing w:after="120" w:line="276" w:lineRule="auto"/>
        <w:ind w:left="357" w:hanging="357"/>
        <w:contextualSpacing w:val="0"/>
        <w:jc w:val="both"/>
        <w:rPr>
          <w:rFonts w:eastAsia="Times New Roman" w:cstheme="minorHAnsi"/>
          <w:lang w:eastAsia="pl-PL"/>
        </w:rPr>
      </w:pPr>
      <w:r>
        <w:rPr>
          <w:rFonts w:eastAsia="Times New Roman" w:cstheme="minorHAnsi"/>
          <w:b/>
          <w:lang w:eastAsia="pl-PL"/>
        </w:rPr>
        <w:t>OSOBY UPRAWNIONE DO KOMUNIKOWANIA SIĘ Z WYKONAWCAMI</w:t>
      </w:r>
    </w:p>
    <w:p w14:paraId="19253FD9" w14:textId="77777777" w:rsidR="003F6300" w:rsidRDefault="003F6300" w:rsidP="003F6300">
      <w:pPr>
        <w:pStyle w:val="Akapitzlist"/>
        <w:spacing w:after="120" w:line="276" w:lineRule="auto"/>
        <w:ind w:left="357"/>
        <w:contextualSpacing w:val="0"/>
        <w:jc w:val="both"/>
        <w:rPr>
          <w:rFonts w:eastAsia="Times New Roman" w:cstheme="minorHAnsi"/>
          <w:lang w:eastAsia="pl-PL"/>
        </w:rPr>
      </w:pPr>
      <w:r w:rsidRPr="002B13D5">
        <w:rPr>
          <w:rFonts w:eastAsia="Times New Roman" w:cstheme="minorHAnsi"/>
          <w:lang w:eastAsia="pl-PL"/>
        </w:rPr>
        <w:t xml:space="preserve">Osobą uprawnioną do komunikowania się z Wykonawcami jest </w:t>
      </w:r>
      <w:r w:rsidR="000F10BE">
        <w:rPr>
          <w:rFonts w:eastAsia="Times New Roman" w:cstheme="minorHAnsi"/>
          <w:b/>
          <w:lang w:eastAsia="pl-PL"/>
        </w:rPr>
        <w:t>Marian Wędrychowski</w:t>
      </w:r>
      <w:r w:rsidRPr="002B13D5">
        <w:rPr>
          <w:rFonts w:eastAsia="Times New Roman" w:cstheme="minorHAnsi"/>
          <w:lang w:eastAsia="pl-PL"/>
        </w:rPr>
        <w:t xml:space="preserve">, adres e-mail: </w:t>
      </w:r>
      <w:hyperlink r:id="rId25" w:history="1">
        <w:r w:rsidR="00202A61" w:rsidRPr="00FE1C7A">
          <w:rPr>
            <w:rStyle w:val="Hipercze"/>
          </w:rPr>
          <w:t>marian.wedrychowski@interia.pl</w:t>
        </w:r>
      </w:hyperlink>
      <w:r w:rsidR="00202A61">
        <w:rPr>
          <w:rFonts w:eastAsia="Times New Roman" w:cstheme="minorHAnsi"/>
          <w:lang w:eastAsia="pl-PL"/>
        </w:rPr>
        <w:t xml:space="preserve"> </w:t>
      </w:r>
      <w:r w:rsidRPr="002B13D5">
        <w:rPr>
          <w:rFonts w:eastAsia="Times New Roman" w:cstheme="minorHAnsi"/>
          <w:lang w:eastAsia="pl-PL"/>
        </w:rPr>
        <w:t xml:space="preserve">tel. </w:t>
      </w:r>
      <w:r w:rsidR="004C76F9">
        <w:rPr>
          <w:rFonts w:eastAsia="Times New Roman" w:cstheme="minorHAnsi"/>
          <w:lang w:eastAsia="pl-PL"/>
        </w:rPr>
        <w:t>781</w:t>
      </w:r>
      <w:r w:rsidR="00344994">
        <w:rPr>
          <w:rFonts w:eastAsia="Times New Roman" w:cstheme="minorHAnsi"/>
          <w:lang w:eastAsia="pl-PL"/>
        </w:rPr>
        <w:t> </w:t>
      </w:r>
      <w:r w:rsidR="004C76F9">
        <w:rPr>
          <w:rFonts w:eastAsia="Times New Roman" w:cstheme="minorHAnsi"/>
          <w:lang w:eastAsia="pl-PL"/>
        </w:rPr>
        <w:t>749</w:t>
      </w:r>
      <w:r w:rsidR="00344994">
        <w:rPr>
          <w:rFonts w:eastAsia="Times New Roman" w:cstheme="minorHAnsi"/>
          <w:lang w:eastAsia="pl-PL"/>
        </w:rPr>
        <w:t xml:space="preserve"> </w:t>
      </w:r>
      <w:r w:rsidR="004C76F9">
        <w:rPr>
          <w:rFonts w:eastAsia="Times New Roman" w:cstheme="minorHAnsi"/>
          <w:lang w:eastAsia="pl-PL"/>
        </w:rPr>
        <w:t>307</w:t>
      </w:r>
      <w:r>
        <w:t>.</w:t>
      </w:r>
    </w:p>
    <w:p w14:paraId="450F2460" w14:textId="77777777" w:rsidR="003F6300" w:rsidRPr="00C52C16" w:rsidRDefault="003F6300" w:rsidP="00105369">
      <w:pPr>
        <w:pStyle w:val="Akapitzlist"/>
        <w:numPr>
          <w:ilvl w:val="0"/>
          <w:numId w:val="22"/>
        </w:numPr>
        <w:spacing w:after="120" w:line="276" w:lineRule="auto"/>
        <w:ind w:left="357" w:hanging="357"/>
        <w:contextualSpacing w:val="0"/>
        <w:jc w:val="both"/>
        <w:rPr>
          <w:rFonts w:eastAsia="Times New Roman" w:cstheme="minorHAnsi"/>
          <w:lang w:eastAsia="pl-PL"/>
        </w:rPr>
      </w:pPr>
      <w:r>
        <w:rPr>
          <w:rFonts w:eastAsia="Times New Roman" w:cstheme="minorHAnsi"/>
          <w:b/>
          <w:lang w:eastAsia="pl-PL"/>
        </w:rPr>
        <w:t>OPIS SPOSOBU PRZYGOTOWANIA OFERTY</w:t>
      </w:r>
    </w:p>
    <w:p w14:paraId="70F347B8" w14:textId="77777777" w:rsidR="00C52C16" w:rsidRPr="008E493D" w:rsidRDefault="00C52C16" w:rsidP="00105369">
      <w:pPr>
        <w:pStyle w:val="pkt"/>
        <w:numPr>
          <w:ilvl w:val="0"/>
          <w:numId w:val="46"/>
        </w:numPr>
        <w:spacing w:line="276" w:lineRule="auto"/>
        <w:ind w:left="426" w:hanging="426"/>
        <w:rPr>
          <w:rFonts w:asciiTheme="minorHAnsi" w:hAnsiTheme="minorHAnsi" w:cstheme="minorHAnsi"/>
          <w:sz w:val="22"/>
          <w:szCs w:val="22"/>
          <w:lang w:bidi="pl-PL"/>
        </w:rPr>
      </w:pPr>
      <w:r w:rsidRPr="008E493D">
        <w:rPr>
          <w:rFonts w:asciiTheme="minorHAnsi" w:hAnsiTheme="minorHAnsi" w:cstheme="minorHAnsi"/>
          <w:sz w:val="22"/>
          <w:szCs w:val="22"/>
          <w:lang w:bidi="pl-PL"/>
        </w:rPr>
        <w:t>Oferta musi być sporządzona w języku polskim, w postaci elektronicznej w formacie danych: .pdf, .doc, .docx, .rtf, .xps, .odt i opatrzona kwalifikowanym podpisem elektronicznym, podpisem zaufanym lub podpisem osobistym.</w:t>
      </w:r>
    </w:p>
    <w:p w14:paraId="40135DAC" w14:textId="77777777" w:rsidR="00C52C16" w:rsidRPr="008E493D" w:rsidRDefault="00C52C16" w:rsidP="00105369">
      <w:pPr>
        <w:pStyle w:val="pkt"/>
        <w:numPr>
          <w:ilvl w:val="0"/>
          <w:numId w:val="46"/>
        </w:numPr>
        <w:spacing w:line="276" w:lineRule="auto"/>
        <w:ind w:left="426" w:hanging="426"/>
        <w:rPr>
          <w:rFonts w:asciiTheme="minorHAnsi" w:hAnsiTheme="minorHAnsi" w:cstheme="minorHAnsi"/>
          <w:sz w:val="22"/>
          <w:szCs w:val="22"/>
          <w:lang w:bidi="pl-PL"/>
        </w:rPr>
      </w:pPr>
      <w:r w:rsidRPr="008E493D">
        <w:rPr>
          <w:rFonts w:asciiTheme="minorHAnsi" w:hAnsiTheme="minorHAnsi" w:cstheme="minorHAnsi"/>
          <w:sz w:val="22"/>
          <w:szCs w:val="22"/>
          <w:lang w:bidi="pl-PL"/>
        </w:rPr>
        <w:lastRenderedPageBreak/>
        <w:t>Oferta, wniosek oraz przedmiotowe środki dowodowe (jeżeli były wymagane) składane elektronicznie muszą zostać podpisane elektronicznym kwalifikowanym podpisem lub podpisem zaufanym lub podpisem osobistym. W procesie składania oferty w tym przedmiotowych środków dowodowych na platformie,  podpis elektroniczny wykonawca składa bezpośrednio na dokumencie, który następnie przesyła do systemu.</w:t>
      </w:r>
    </w:p>
    <w:p w14:paraId="41FD64D4" w14:textId="77777777" w:rsidR="00C52C16" w:rsidRPr="008E493D" w:rsidRDefault="00C52C16" w:rsidP="00105369">
      <w:pPr>
        <w:pStyle w:val="pkt"/>
        <w:numPr>
          <w:ilvl w:val="0"/>
          <w:numId w:val="46"/>
        </w:numPr>
        <w:spacing w:line="276" w:lineRule="auto"/>
        <w:ind w:left="426" w:hanging="426"/>
        <w:rPr>
          <w:rFonts w:asciiTheme="minorHAnsi" w:hAnsiTheme="minorHAnsi" w:cstheme="minorHAnsi"/>
          <w:sz w:val="22"/>
          <w:szCs w:val="22"/>
          <w:lang w:bidi="pl-PL"/>
        </w:rPr>
      </w:pPr>
      <w:r w:rsidRPr="008E493D">
        <w:rPr>
          <w:rFonts w:asciiTheme="minorHAnsi" w:hAnsiTheme="minorHAnsi" w:cstheme="minorHAnsi"/>
          <w:sz w:val="22"/>
          <w:szCs w:val="22"/>
          <w:lang w:bidi="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111EE96" w14:textId="77777777" w:rsidR="00C52C16" w:rsidRPr="008E493D" w:rsidRDefault="00C52C16" w:rsidP="00105369">
      <w:pPr>
        <w:pStyle w:val="pkt"/>
        <w:numPr>
          <w:ilvl w:val="0"/>
          <w:numId w:val="46"/>
        </w:numPr>
        <w:spacing w:line="276" w:lineRule="auto"/>
        <w:ind w:left="426" w:hanging="426"/>
        <w:rPr>
          <w:rFonts w:asciiTheme="minorHAnsi" w:hAnsiTheme="minorHAnsi" w:cstheme="minorHAnsi"/>
          <w:sz w:val="22"/>
          <w:szCs w:val="22"/>
          <w:lang w:bidi="pl-PL"/>
        </w:rPr>
      </w:pPr>
      <w:r w:rsidRPr="008E493D">
        <w:rPr>
          <w:rFonts w:asciiTheme="minorHAnsi" w:hAnsiTheme="minorHAnsi" w:cstheme="minorHAnsi"/>
          <w:sz w:val="22"/>
          <w:szCs w:val="22"/>
          <w:lang w:bidi="pl-PL"/>
        </w:rPr>
        <w:t>Oferta powinna być:</w:t>
      </w:r>
    </w:p>
    <w:p w14:paraId="17FAB49B" w14:textId="77777777" w:rsidR="00C52C16" w:rsidRPr="008E493D" w:rsidRDefault="00C52C16" w:rsidP="00105369">
      <w:pPr>
        <w:pStyle w:val="pkt"/>
        <w:numPr>
          <w:ilvl w:val="0"/>
          <w:numId w:val="47"/>
        </w:numPr>
        <w:spacing w:line="276" w:lineRule="auto"/>
        <w:ind w:left="709" w:hanging="283"/>
        <w:rPr>
          <w:rFonts w:asciiTheme="minorHAnsi" w:hAnsiTheme="minorHAnsi" w:cstheme="minorHAnsi"/>
          <w:sz w:val="22"/>
          <w:szCs w:val="22"/>
          <w:lang w:bidi="pl-PL"/>
        </w:rPr>
      </w:pPr>
      <w:r w:rsidRPr="008E493D">
        <w:rPr>
          <w:rFonts w:asciiTheme="minorHAnsi" w:hAnsiTheme="minorHAnsi" w:cstheme="minorHAnsi"/>
          <w:sz w:val="22"/>
          <w:szCs w:val="22"/>
          <w:lang w:bidi="pl-PL"/>
        </w:rPr>
        <w:t>sporządzona na podstawie załączników niniejszej SWZ w języku polskim,</w:t>
      </w:r>
    </w:p>
    <w:p w14:paraId="07EF560F" w14:textId="77777777" w:rsidR="00C52C16" w:rsidRPr="008E493D" w:rsidRDefault="00C52C16" w:rsidP="00105369">
      <w:pPr>
        <w:pStyle w:val="pkt"/>
        <w:numPr>
          <w:ilvl w:val="0"/>
          <w:numId w:val="47"/>
        </w:numPr>
        <w:spacing w:line="276" w:lineRule="auto"/>
        <w:ind w:left="709" w:hanging="283"/>
        <w:rPr>
          <w:rFonts w:asciiTheme="minorHAnsi" w:hAnsiTheme="minorHAnsi" w:cstheme="minorHAnsi"/>
          <w:sz w:val="22"/>
          <w:szCs w:val="22"/>
          <w:lang w:bidi="pl-PL"/>
        </w:rPr>
      </w:pPr>
      <w:r w:rsidRPr="008E493D">
        <w:rPr>
          <w:rFonts w:asciiTheme="minorHAnsi" w:hAnsiTheme="minorHAnsi" w:cstheme="minorHAnsi"/>
          <w:sz w:val="22"/>
          <w:szCs w:val="22"/>
          <w:lang w:bidi="pl-PL"/>
        </w:rPr>
        <w:t>złożona przy użyciu środków komunikacji elektronicznej tzn. za pośrednictwem platformazakupowa.pl,</w:t>
      </w:r>
    </w:p>
    <w:p w14:paraId="03C53653" w14:textId="77777777" w:rsidR="00C52C16" w:rsidRPr="008E493D" w:rsidRDefault="00C52C16" w:rsidP="00105369">
      <w:pPr>
        <w:pStyle w:val="pkt"/>
        <w:numPr>
          <w:ilvl w:val="0"/>
          <w:numId w:val="47"/>
        </w:numPr>
        <w:spacing w:line="276" w:lineRule="auto"/>
        <w:ind w:left="709" w:hanging="283"/>
        <w:rPr>
          <w:rFonts w:asciiTheme="minorHAnsi" w:hAnsiTheme="minorHAnsi" w:cstheme="minorHAnsi"/>
          <w:sz w:val="22"/>
          <w:szCs w:val="22"/>
          <w:lang w:bidi="pl-PL"/>
        </w:rPr>
      </w:pPr>
      <w:r w:rsidRPr="008E493D">
        <w:rPr>
          <w:rFonts w:asciiTheme="minorHAnsi" w:hAnsiTheme="minorHAnsi" w:cstheme="minorHAnsi"/>
          <w:sz w:val="22"/>
          <w:szCs w:val="22"/>
          <w:lang w:bidi="pl-PL"/>
        </w:rPr>
        <w:t>podpisana kwalifikowanym podpisem elektronicznym lub podpisem zaufanym lub podpisem osobistym przez osobę/osoby upoważnioną/upoważnione</w:t>
      </w:r>
    </w:p>
    <w:p w14:paraId="3FC1BC75" w14:textId="77777777" w:rsidR="00C52C16" w:rsidRPr="008E493D" w:rsidRDefault="00C52C16" w:rsidP="00105369">
      <w:pPr>
        <w:pStyle w:val="pkt"/>
        <w:numPr>
          <w:ilvl w:val="0"/>
          <w:numId w:val="46"/>
        </w:numPr>
        <w:spacing w:line="276" w:lineRule="auto"/>
        <w:ind w:left="426" w:hanging="426"/>
        <w:rPr>
          <w:rFonts w:asciiTheme="minorHAnsi" w:hAnsiTheme="minorHAnsi" w:cstheme="minorHAnsi"/>
          <w:sz w:val="22"/>
          <w:szCs w:val="22"/>
          <w:lang w:bidi="pl-PL"/>
        </w:rPr>
      </w:pPr>
      <w:r w:rsidRPr="008E493D">
        <w:rPr>
          <w:rFonts w:asciiTheme="minorHAnsi" w:hAnsiTheme="minorHAnsi" w:cstheme="minorHAnsi"/>
          <w:sz w:val="22"/>
          <w:szCs w:val="22"/>
          <w:lang w:bidi="pl-PL"/>
        </w:rPr>
        <w:t>Podpisy kwalifikowane wykorzystywane przez wykonawców do podpisywania wszelkich plików muszą spełniać</w:t>
      </w:r>
      <w:r w:rsidR="00A74C18">
        <w:rPr>
          <w:rFonts w:asciiTheme="minorHAnsi" w:hAnsiTheme="minorHAnsi" w:cstheme="minorHAnsi"/>
          <w:sz w:val="22"/>
          <w:szCs w:val="22"/>
          <w:lang w:bidi="pl-PL"/>
        </w:rPr>
        <w:t xml:space="preserve"> wymogi</w:t>
      </w:r>
      <w:r w:rsidRPr="008E493D">
        <w:rPr>
          <w:rFonts w:asciiTheme="minorHAnsi" w:hAnsiTheme="minorHAnsi" w:cstheme="minorHAnsi"/>
          <w:sz w:val="22"/>
          <w:szCs w:val="22"/>
          <w:lang w:bidi="pl-PL"/>
        </w:rPr>
        <w:t xml:space="preserve"> “Rozporządzeni</w:t>
      </w:r>
      <w:r w:rsidR="00A74C18">
        <w:rPr>
          <w:rFonts w:asciiTheme="minorHAnsi" w:hAnsiTheme="minorHAnsi" w:cstheme="minorHAnsi"/>
          <w:sz w:val="22"/>
          <w:szCs w:val="22"/>
          <w:lang w:bidi="pl-PL"/>
        </w:rPr>
        <w:t>a</w:t>
      </w:r>
      <w:r w:rsidRPr="008E493D">
        <w:rPr>
          <w:rFonts w:asciiTheme="minorHAnsi" w:hAnsiTheme="minorHAnsi" w:cstheme="minorHAnsi"/>
          <w:sz w:val="22"/>
          <w:szCs w:val="22"/>
          <w:lang w:bidi="pl-PL"/>
        </w:rPr>
        <w:t xml:space="preserve"> Parlamentu Europejskiego i Rady w sprawie identyfikacji elektronicznej i usług zaufania w odniesieniu do transakcji elektronicznych na rynku wewnętrznym (eIDAS) (UE) nr 910/2014 - od 1 lipca 2016 roku”.</w:t>
      </w:r>
    </w:p>
    <w:p w14:paraId="0667B816" w14:textId="77777777" w:rsidR="00C52C16" w:rsidRPr="008E493D" w:rsidRDefault="00C52C16" w:rsidP="00105369">
      <w:pPr>
        <w:pStyle w:val="pkt"/>
        <w:numPr>
          <w:ilvl w:val="0"/>
          <w:numId w:val="46"/>
        </w:numPr>
        <w:spacing w:line="276" w:lineRule="auto"/>
        <w:ind w:left="426" w:hanging="426"/>
        <w:rPr>
          <w:rFonts w:asciiTheme="minorHAnsi" w:hAnsiTheme="minorHAnsi" w:cstheme="minorHAnsi"/>
          <w:sz w:val="22"/>
          <w:szCs w:val="22"/>
          <w:lang w:bidi="pl-PL"/>
        </w:rPr>
      </w:pPr>
      <w:r w:rsidRPr="008E493D">
        <w:rPr>
          <w:rFonts w:asciiTheme="minorHAnsi" w:hAnsiTheme="minorHAnsi" w:cstheme="minorHAnsi"/>
          <w:sz w:val="22"/>
          <w:szCs w:val="22"/>
          <w:lang w:bidi="pl-PL"/>
        </w:rPr>
        <w:t>W przypadku wykorzystania formatu podpisu XAdES zewnętrzny. Zamawiający wymaga dołączenia odpowiedniej ilości plików tj. podpisywanych plików z danymi oraz plików podpisu w formacie XAdES.</w:t>
      </w:r>
    </w:p>
    <w:p w14:paraId="540DE6D4" w14:textId="77777777" w:rsidR="00C52C16" w:rsidRPr="008E493D" w:rsidRDefault="00C52C16" w:rsidP="00105369">
      <w:pPr>
        <w:pStyle w:val="pkt"/>
        <w:numPr>
          <w:ilvl w:val="0"/>
          <w:numId w:val="46"/>
        </w:numPr>
        <w:spacing w:line="276" w:lineRule="auto"/>
        <w:ind w:left="426" w:hanging="426"/>
        <w:rPr>
          <w:rFonts w:asciiTheme="minorHAnsi" w:hAnsiTheme="minorHAnsi" w:cstheme="minorHAnsi"/>
          <w:sz w:val="22"/>
          <w:szCs w:val="22"/>
          <w:lang w:bidi="pl-PL"/>
        </w:rPr>
      </w:pPr>
      <w:r w:rsidRPr="008E493D">
        <w:rPr>
          <w:rFonts w:asciiTheme="minorHAnsi" w:hAnsiTheme="minorHAnsi" w:cstheme="minorHAnsi"/>
          <w:sz w:val="22"/>
          <w:szCs w:val="22"/>
          <w:lang w:bidi="pl-PL"/>
        </w:rPr>
        <w:t>Zgodnie z art. 18 ust. 3 ustawy Pzp, nie ujawnia się informacji stanowiących tajemnicę przedsiębiorstwa, w rozumieniu przepisów o zwalczaniu nieuczciwej konkurencji. Jeżeli Wykonawca, wraz z przekazaniem takich informacji, zastrzegł, że nie mogą być one udostępniane oraz wykazał, , iż zastrzeżone informacje stanowią tajemnicę przedsiębiorstwa. Na platformie w formularzu składania oferty znajduje się miejsce wyznaczone do dołączenia części oferty stanowiącej tajemnicę przedsiębiorstwa.</w:t>
      </w:r>
    </w:p>
    <w:p w14:paraId="345D2DC1" w14:textId="77777777" w:rsidR="00C52C16" w:rsidRPr="008E493D" w:rsidRDefault="00C52C16" w:rsidP="00105369">
      <w:pPr>
        <w:pStyle w:val="pkt"/>
        <w:numPr>
          <w:ilvl w:val="0"/>
          <w:numId w:val="46"/>
        </w:numPr>
        <w:spacing w:line="276" w:lineRule="auto"/>
        <w:ind w:left="426" w:hanging="426"/>
        <w:rPr>
          <w:rFonts w:asciiTheme="minorHAnsi" w:hAnsiTheme="minorHAnsi" w:cstheme="minorHAnsi"/>
          <w:sz w:val="22"/>
          <w:szCs w:val="22"/>
          <w:lang w:bidi="pl-PL"/>
        </w:rPr>
      </w:pPr>
      <w:r w:rsidRPr="008E493D">
        <w:rPr>
          <w:rFonts w:asciiTheme="minorHAnsi" w:hAnsiTheme="minorHAnsi" w:cstheme="minorHAnsi"/>
          <w:sz w:val="22"/>
          <w:szCs w:val="22"/>
          <w:lang w:bidi="pl-PL"/>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26" w:history="1">
        <w:r w:rsidRPr="008E493D">
          <w:rPr>
            <w:rStyle w:val="Hipercze"/>
            <w:rFonts w:asciiTheme="minorHAnsi" w:hAnsiTheme="minorHAnsi" w:cstheme="minorHAnsi"/>
            <w:sz w:val="22"/>
            <w:szCs w:val="22"/>
            <w:lang w:bidi="pl-PL"/>
          </w:rPr>
          <w:t>https://platformazakupowa.pl/strona/45-instrukcje</w:t>
        </w:r>
      </w:hyperlink>
      <w:r w:rsidRPr="008E493D">
        <w:rPr>
          <w:rFonts w:asciiTheme="minorHAnsi" w:hAnsiTheme="minorHAnsi" w:cstheme="minorHAnsi"/>
          <w:sz w:val="22"/>
          <w:szCs w:val="22"/>
          <w:lang w:bidi="pl-PL"/>
        </w:rPr>
        <w:t xml:space="preserve"> </w:t>
      </w:r>
    </w:p>
    <w:p w14:paraId="75B11DAD" w14:textId="77777777" w:rsidR="00C52C16" w:rsidRPr="008E493D" w:rsidRDefault="00C52C16" w:rsidP="00105369">
      <w:pPr>
        <w:pStyle w:val="pkt"/>
        <w:numPr>
          <w:ilvl w:val="0"/>
          <w:numId w:val="46"/>
        </w:numPr>
        <w:spacing w:line="276" w:lineRule="auto"/>
        <w:ind w:left="426" w:hanging="426"/>
        <w:rPr>
          <w:rFonts w:asciiTheme="minorHAnsi" w:hAnsiTheme="minorHAnsi" w:cstheme="minorHAnsi"/>
          <w:sz w:val="22"/>
          <w:szCs w:val="22"/>
          <w:lang w:bidi="pl-PL"/>
        </w:rPr>
      </w:pPr>
      <w:r w:rsidRPr="008E493D">
        <w:rPr>
          <w:rFonts w:asciiTheme="minorHAnsi" w:hAnsiTheme="minorHAnsi" w:cstheme="minorHAnsi"/>
          <w:sz w:val="22"/>
          <w:szCs w:val="22"/>
          <w:lang w:bidi="pl-PL"/>
        </w:rPr>
        <w:t>Każdy z Wykonawców może złożyć tylko jedną ofertę. Złożenie większej liczby ofert lub oferty zawierającej propozycje wariantowe spowoduje podlegać będzie odrzuceniu.</w:t>
      </w:r>
    </w:p>
    <w:p w14:paraId="26CC6A83" w14:textId="77777777" w:rsidR="00C52C16" w:rsidRPr="008E493D" w:rsidRDefault="00C52C16" w:rsidP="00105369">
      <w:pPr>
        <w:pStyle w:val="pkt"/>
        <w:numPr>
          <w:ilvl w:val="0"/>
          <w:numId w:val="46"/>
        </w:numPr>
        <w:spacing w:line="276" w:lineRule="auto"/>
        <w:ind w:left="426" w:hanging="426"/>
        <w:rPr>
          <w:rFonts w:asciiTheme="minorHAnsi" w:hAnsiTheme="minorHAnsi" w:cstheme="minorHAnsi"/>
          <w:sz w:val="22"/>
          <w:szCs w:val="22"/>
          <w:lang w:bidi="pl-PL"/>
        </w:rPr>
      </w:pPr>
      <w:r w:rsidRPr="008E493D">
        <w:rPr>
          <w:rFonts w:asciiTheme="minorHAnsi" w:hAnsiTheme="minorHAnsi" w:cstheme="minorHAnsi"/>
          <w:sz w:val="22"/>
          <w:szCs w:val="22"/>
          <w:lang w:bidi="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B1EF664" w14:textId="77777777" w:rsidR="00C52C16" w:rsidRPr="008E493D" w:rsidRDefault="00C52C16" w:rsidP="00105369">
      <w:pPr>
        <w:pStyle w:val="pkt"/>
        <w:numPr>
          <w:ilvl w:val="0"/>
          <w:numId w:val="46"/>
        </w:numPr>
        <w:spacing w:line="276" w:lineRule="auto"/>
        <w:ind w:left="426" w:hanging="426"/>
        <w:rPr>
          <w:rFonts w:asciiTheme="minorHAnsi" w:hAnsiTheme="minorHAnsi" w:cstheme="minorHAnsi"/>
          <w:sz w:val="22"/>
          <w:szCs w:val="22"/>
          <w:lang w:bidi="pl-PL"/>
        </w:rPr>
      </w:pPr>
      <w:r w:rsidRPr="008E493D">
        <w:rPr>
          <w:rFonts w:asciiTheme="minorHAnsi" w:hAnsiTheme="minorHAnsi" w:cstheme="minorHAnsi"/>
          <w:sz w:val="22"/>
          <w:szCs w:val="22"/>
          <w:lang w:bidi="pl-PL"/>
        </w:rPr>
        <w:lastRenderedPageBreak/>
        <w:t>Maksymalny rozmiar jednego pliku przesyłanego za pośrednictwem dedykowanych formularzy do: złożenia, zmiany, wycofania oferty wynosi 150 MB natomiast przy komunikacji wielkość pliku to maksymalnie 500 MB.</w:t>
      </w:r>
    </w:p>
    <w:p w14:paraId="3DDF02CA" w14:textId="77777777" w:rsidR="00C52C16" w:rsidRPr="008E493D" w:rsidRDefault="00C52C16" w:rsidP="00105369">
      <w:pPr>
        <w:pStyle w:val="pkt"/>
        <w:numPr>
          <w:ilvl w:val="0"/>
          <w:numId w:val="46"/>
        </w:numPr>
        <w:spacing w:line="276" w:lineRule="auto"/>
        <w:ind w:left="426" w:hanging="426"/>
        <w:rPr>
          <w:rFonts w:asciiTheme="minorHAnsi" w:hAnsiTheme="minorHAnsi" w:cstheme="minorHAnsi"/>
          <w:sz w:val="22"/>
          <w:szCs w:val="22"/>
          <w:lang w:bidi="pl-PL"/>
        </w:rPr>
      </w:pPr>
      <w:r w:rsidRPr="008E493D">
        <w:rPr>
          <w:rFonts w:asciiTheme="minorHAnsi" w:hAnsiTheme="minorHAnsi" w:cstheme="minorHAnsi"/>
          <w:sz w:val="22"/>
          <w:szCs w:val="22"/>
          <w:lang w:bidi="pl-PL"/>
        </w:rPr>
        <w:t>W celu ewentualnej kompresji danych Zamawiający rekomenduje wykorzystanie jednego z formatów:</w:t>
      </w:r>
    </w:p>
    <w:p w14:paraId="2F7ADC85" w14:textId="77777777" w:rsidR="00C52C16" w:rsidRPr="008E493D" w:rsidRDefault="00C52C16" w:rsidP="00105369">
      <w:pPr>
        <w:pStyle w:val="pkt"/>
        <w:numPr>
          <w:ilvl w:val="0"/>
          <w:numId w:val="48"/>
        </w:numPr>
        <w:spacing w:line="276" w:lineRule="auto"/>
        <w:rPr>
          <w:rFonts w:asciiTheme="minorHAnsi" w:hAnsiTheme="minorHAnsi" w:cstheme="minorHAnsi"/>
          <w:sz w:val="22"/>
          <w:szCs w:val="22"/>
          <w:lang w:bidi="pl-PL"/>
        </w:rPr>
      </w:pPr>
      <w:r w:rsidRPr="008E493D">
        <w:rPr>
          <w:rFonts w:asciiTheme="minorHAnsi" w:hAnsiTheme="minorHAnsi" w:cstheme="minorHAnsi"/>
          <w:sz w:val="22"/>
          <w:szCs w:val="22"/>
          <w:lang w:bidi="pl-PL"/>
        </w:rPr>
        <w:t xml:space="preserve">.zip </w:t>
      </w:r>
    </w:p>
    <w:p w14:paraId="176AABB1" w14:textId="77777777" w:rsidR="00C52C16" w:rsidRPr="008E493D" w:rsidRDefault="00C52C16" w:rsidP="00105369">
      <w:pPr>
        <w:pStyle w:val="pkt"/>
        <w:numPr>
          <w:ilvl w:val="0"/>
          <w:numId w:val="48"/>
        </w:numPr>
        <w:spacing w:line="276" w:lineRule="auto"/>
        <w:rPr>
          <w:rFonts w:asciiTheme="minorHAnsi" w:hAnsiTheme="minorHAnsi" w:cstheme="minorHAnsi"/>
          <w:sz w:val="22"/>
          <w:szCs w:val="22"/>
          <w:lang w:bidi="pl-PL"/>
        </w:rPr>
      </w:pPr>
      <w:r w:rsidRPr="008E493D">
        <w:rPr>
          <w:rFonts w:asciiTheme="minorHAnsi" w:hAnsiTheme="minorHAnsi" w:cstheme="minorHAnsi"/>
          <w:sz w:val="22"/>
          <w:szCs w:val="22"/>
          <w:lang w:bidi="pl-PL"/>
        </w:rPr>
        <w:t>.7Z</w:t>
      </w:r>
    </w:p>
    <w:p w14:paraId="724962D0" w14:textId="77777777" w:rsidR="00C52C16" w:rsidRPr="008E493D" w:rsidRDefault="00C52C16" w:rsidP="00105369">
      <w:pPr>
        <w:pStyle w:val="pkt"/>
        <w:numPr>
          <w:ilvl w:val="0"/>
          <w:numId w:val="46"/>
        </w:numPr>
        <w:spacing w:line="276" w:lineRule="auto"/>
        <w:ind w:left="426" w:hanging="426"/>
        <w:rPr>
          <w:rFonts w:asciiTheme="minorHAnsi" w:hAnsiTheme="minorHAnsi" w:cstheme="minorHAnsi"/>
          <w:b/>
          <w:sz w:val="22"/>
          <w:szCs w:val="22"/>
          <w:lang w:bidi="pl-PL"/>
        </w:rPr>
      </w:pPr>
      <w:r w:rsidRPr="008E493D">
        <w:rPr>
          <w:rFonts w:asciiTheme="minorHAnsi" w:hAnsiTheme="minorHAnsi" w:cstheme="minorHAnsi"/>
          <w:b/>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w:t>
      </w:r>
      <w:r w:rsidRPr="008E493D">
        <w:rPr>
          <w:rFonts w:asciiTheme="minorHAnsi" w:hAnsiTheme="minorHAnsi" w:cstheme="minorHAnsi"/>
          <w:sz w:val="22"/>
          <w:szCs w:val="22"/>
          <w:lang w:bidi="pl-PL"/>
        </w:rPr>
        <w:t xml:space="preserve"> </w:t>
      </w:r>
    </w:p>
    <w:p w14:paraId="0460CAA4" w14:textId="77777777" w:rsidR="00C52C16" w:rsidRPr="008E493D" w:rsidRDefault="00C52C16" w:rsidP="00105369">
      <w:pPr>
        <w:pStyle w:val="pkt"/>
        <w:numPr>
          <w:ilvl w:val="0"/>
          <w:numId w:val="46"/>
        </w:numPr>
        <w:ind w:left="426" w:hanging="426"/>
        <w:rPr>
          <w:rFonts w:asciiTheme="minorHAnsi" w:hAnsiTheme="minorHAnsi" w:cstheme="minorHAnsi"/>
          <w:b/>
          <w:sz w:val="22"/>
          <w:szCs w:val="22"/>
          <w:lang w:bidi="pl-PL"/>
        </w:rPr>
      </w:pPr>
      <w:r w:rsidRPr="008E493D">
        <w:rPr>
          <w:rFonts w:asciiTheme="minorHAnsi" w:hAnsiTheme="minorHAnsi" w:cstheme="minorHAnsi"/>
          <w:b/>
          <w:sz w:val="22"/>
          <w:szCs w:val="22"/>
          <w:lang w:bidi="pl-PL"/>
        </w:rPr>
        <w:t>Ofertę należy złożyć z wymaganymi załącznikami:</w:t>
      </w:r>
    </w:p>
    <w:tbl>
      <w:tblPr>
        <w:tblW w:w="0" w:type="auto"/>
        <w:tblInd w:w="349" w:type="dxa"/>
        <w:tblLayout w:type="fixed"/>
        <w:tblCellMar>
          <w:left w:w="70" w:type="dxa"/>
          <w:right w:w="70" w:type="dxa"/>
        </w:tblCellMar>
        <w:tblLook w:val="0000" w:firstRow="0" w:lastRow="0" w:firstColumn="0" w:lastColumn="0" w:noHBand="0" w:noVBand="0"/>
      </w:tblPr>
      <w:tblGrid>
        <w:gridCol w:w="8793"/>
      </w:tblGrid>
      <w:tr w:rsidR="00C52C16" w:rsidRPr="008E493D" w14:paraId="18EE6AA9" w14:textId="77777777" w:rsidTr="00814153">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04A9979" w14:textId="77777777" w:rsidR="00C52C16" w:rsidRPr="008E493D" w:rsidRDefault="00C52C16" w:rsidP="00814153">
            <w:pPr>
              <w:pStyle w:val="pkt"/>
              <w:ind w:left="359" w:firstLine="0"/>
              <w:rPr>
                <w:rFonts w:asciiTheme="minorHAnsi" w:hAnsiTheme="minorHAnsi" w:cstheme="minorHAnsi"/>
                <w:b/>
                <w:sz w:val="22"/>
                <w:szCs w:val="22"/>
                <w:lang w:bidi="pl-PL"/>
              </w:rPr>
            </w:pPr>
            <w:r w:rsidRPr="008E493D">
              <w:rPr>
                <w:rFonts w:asciiTheme="minorHAnsi" w:hAnsiTheme="minorHAnsi" w:cstheme="minorHAnsi"/>
                <w:b/>
                <w:sz w:val="22"/>
                <w:szCs w:val="22"/>
                <w:lang w:bidi="pl-PL"/>
              </w:rPr>
              <w:t xml:space="preserve">1. Oferta cenowa zgodna z załączonym drukiem „formularza oferty” – załącznik do SWZ, która zawiera cenę </w:t>
            </w:r>
            <w:r w:rsidRPr="008E493D">
              <w:rPr>
                <w:rFonts w:asciiTheme="minorHAnsi" w:hAnsiTheme="minorHAnsi" w:cstheme="minorHAnsi"/>
                <w:b/>
                <w:iCs/>
                <w:sz w:val="22"/>
                <w:szCs w:val="22"/>
                <w:lang w:bidi="pl-PL"/>
              </w:rPr>
              <w:t xml:space="preserve">wyliczoną w sposób opisany w </w:t>
            </w:r>
            <w:r>
              <w:rPr>
                <w:rFonts w:asciiTheme="minorHAnsi" w:hAnsiTheme="minorHAnsi" w:cstheme="minorHAnsi"/>
                <w:b/>
                <w:iCs/>
                <w:sz w:val="22"/>
                <w:szCs w:val="22"/>
                <w:lang w:bidi="pl-PL"/>
              </w:rPr>
              <w:t>punkcie 20</w:t>
            </w:r>
            <w:r w:rsidRPr="008E493D">
              <w:rPr>
                <w:rFonts w:asciiTheme="minorHAnsi" w:hAnsiTheme="minorHAnsi" w:cstheme="minorHAnsi"/>
                <w:b/>
                <w:iCs/>
                <w:sz w:val="22"/>
                <w:szCs w:val="22"/>
                <w:lang w:bidi="pl-PL"/>
              </w:rPr>
              <w:t xml:space="preserve"> SWZ. </w:t>
            </w:r>
          </w:p>
        </w:tc>
      </w:tr>
      <w:tr w:rsidR="00C52C16" w:rsidRPr="008E493D" w14:paraId="4C3E4EB3" w14:textId="77777777" w:rsidTr="00814153">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D7E959D" w14:textId="77777777" w:rsidR="00C52C16" w:rsidRPr="008E493D" w:rsidRDefault="00C52C16" w:rsidP="00814153">
            <w:pPr>
              <w:pStyle w:val="pkt"/>
              <w:ind w:left="359" w:firstLine="0"/>
              <w:rPr>
                <w:rFonts w:asciiTheme="minorHAnsi" w:hAnsiTheme="minorHAnsi" w:cstheme="minorHAnsi"/>
                <w:b/>
                <w:sz w:val="22"/>
                <w:szCs w:val="22"/>
                <w:lang w:bidi="pl-PL"/>
              </w:rPr>
            </w:pPr>
            <w:r w:rsidRPr="008E493D">
              <w:rPr>
                <w:rFonts w:asciiTheme="minorHAnsi" w:hAnsiTheme="minorHAnsi" w:cstheme="minorHAnsi"/>
                <w:b/>
                <w:sz w:val="22"/>
                <w:szCs w:val="22"/>
                <w:lang w:bidi="pl-PL"/>
              </w:rPr>
              <w:t xml:space="preserve">2. </w:t>
            </w:r>
            <w:r w:rsidRPr="00A06DD0">
              <w:rPr>
                <w:rFonts w:asciiTheme="minorHAnsi" w:hAnsiTheme="minorHAnsi" w:cstheme="minorHAnsi"/>
                <w:b/>
                <w:sz w:val="22"/>
                <w:szCs w:val="22"/>
                <w:lang w:bidi="pl-PL"/>
              </w:rPr>
              <w:t>Do oferty należy dołączyć dokumenty i oświadczenia wskazane w pkt 10.2</w:t>
            </w:r>
          </w:p>
        </w:tc>
      </w:tr>
    </w:tbl>
    <w:p w14:paraId="0D5DF861" w14:textId="77777777" w:rsidR="00C52C16" w:rsidRPr="008E493D" w:rsidRDefault="00C52C16" w:rsidP="00C52C16">
      <w:pPr>
        <w:pStyle w:val="pkt"/>
        <w:ind w:left="426" w:firstLine="0"/>
        <w:rPr>
          <w:rFonts w:asciiTheme="minorHAnsi" w:hAnsiTheme="minorHAnsi" w:cstheme="minorHAnsi"/>
          <w:b/>
          <w:sz w:val="22"/>
          <w:szCs w:val="22"/>
          <w:lang w:bidi="pl-PL"/>
        </w:rPr>
      </w:pPr>
    </w:p>
    <w:p w14:paraId="690E626C" w14:textId="77777777" w:rsidR="00C52C16" w:rsidRPr="008E493D" w:rsidRDefault="00C52C16" w:rsidP="00105369">
      <w:pPr>
        <w:pStyle w:val="pkt"/>
        <w:numPr>
          <w:ilvl w:val="1"/>
          <w:numId w:val="46"/>
        </w:numPr>
        <w:ind w:left="567" w:hanging="283"/>
        <w:rPr>
          <w:rFonts w:asciiTheme="minorHAnsi" w:hAnsiTheme="minorHAnsi" w:cstheme="minorHAnsi"/>
          <w:sz w:val="22"/>
          <w:szCs w:val="22"/>
          <w:lang w:bidi="pl-PL"/>
        </w:rPr>
      </w:pPr>
      <w:r w:rsidRPr="008E493D">
        <w:rPr>
          <w:rFonts w:asciiTheme="minorHAnsi" w:hAnsiTheme="minorHAnsi" w:cstheme="minorHAnsi"/>
          <w:sz w:val="22"/>
          <w:szCs w:val="22"/>
          <w:lang w:bidi="pl-PL"/>
        </w:rPr>
        <w:t>Pełnomocnictwo dla pełnomocnika do reprezentowania w postępowaniu Wykonawców wspólnie ubiegających się o udzielenie zamówienia - dotyczy ofert składanych przez Wykonawców wspólnie ubiegających się o udzielenie zamówienia;</w:t>
      </w:r>
    </w:p>
    <w:p w14:paraId="67E2CA7C" w14:textId="77777777" w:rsidR="00C52C16" w:rsidRPr="008E493D" w:rsidRDefault="00C52C16" w:rsidP="00105369">
      <w:pPr>
        <w:pStyle w:val="pkt"/>
        <w:numPr>
          <w:ilvl w:val="1"/>
          <w:numId w:val="46"/>
        </w:numPr>
        <w:ind w:left="567" w:hanging="283"/>
        <w:rPr>
          <w:rFonts w:asciiTheme="minorHAnsi" w:hAnsiTheme="minorHAnsi" w:cstheme="minorHAnsi"/>
          <w:sz w:val="22"/>
          <w:szCs w:val="22"/>
          <w:lang w:bidi="pl-PL"/>
        </w:rPr>
      </w:pPr>
      <w:r w:rsidRPr="008E493D">
        <w:rPr>
          <w:rFonts w:asciiTheme="minorHAnsi" w:hAnsiTheme="minorHAnsi" w:cstheme="minorHAnsi"/>
          <w:sz w:val="22"/>
          <w:szCs w:val="22"/>
          <w:lang w:bidi="pl-PL"/>
        </w:rPr>
        <w:t>Oświadczenie Wykonawcy o niepodlegani</w:t>
      </w:r>
      <w:r w:rsidR="00A74C18">
        <w:rPr>
          <w:rFonts w:asciiTheme="minorHAnsi" w:hAnsiTheme="minorHAnsi" w:cstheme="minorHAnsi"/>
          <w:sz w:val="22"/>
          <w:szCs w:val="22"/>
          <w:lang w:bidi="pl-PL"/>
        </w:rPr>
        <w:t>u</w:t>
      </w:r>
      <w:r w:rsidRPr="008E493D">
        <w:rPr>
          <w:rFonts w:asciiTheme="minorHAnsi" w:hAnsiTheme="minorHAnsi" w:cstheme="minorHAnsi"/>
          <w:sz w:val="22"/>
          <w:szCs w:val="22"/>
          <w:lang w:bidi="pl-PL"/>
        </w:rPr>
        <w:t xml:space="preserve"> wykluczeniu z postępowania - wzór oświadczenia </w:t>
      </w:r>
      <w:r w:rsidRPr="008E493D">
        <w:rPr>
          <w:rFonts w:asciiTheme="minorHAnsi" w:hAnsiTheme="minorHAnsi" w:cstheme="minorHAnsi"/>
          <w:sz w:val="22"/>
          <w:szCs w:val="22"/>
          <w:lang w:bidi="pl-PL"/>
        </w:rPr>
        <w:br/>
        <w:t>o niepodlegania wykluczeniu stanowi załącznik do SWZ. W przy</w:t>
      </w:r>
      <w:r w:rsidRPr="008E493D">
        <w:rPr>
          <w:rFonts w:asciiTheme="minorHAnsi" w:hAnsiTheme="minorHAnsi" w:cstheme="minorHAnsi"/>
          <w:sz w:val="22"/>
          <w:szCs w:val="22"/>
          <w:lang w:bidi="pl-PL"/>
        </w:rPr>
        <w:softHyphen/>
        <w:t xml:space="preserve">padku wspólnego ubiegania się o zamówienie przez Wykonawców, oświadczenie o niepolegania wykluczeniu składa każdy </w:t>
      </w:r>
      <w:r w:rsidRPr="008E493D">
        <w:rPr>
          <w:rFonts w:asciiTheme="minorHAnsi" w:hAnsiTheme="minorHAnsi" w:cstheme="minorHAnsi"/>
          <w:sz w:val="22"/>
          <w:szCs w:val="22"/>
          <w:lang w:bidi="pl-PL"/>
        </w:rPr>
        <w:br/>
        <w:t>z Wykonawców.</w:t>
      </w:r>
    </w:p>
    <w:p w14:paraId="027EDD8E" w14:textId="77777777" w:rsidR="00C52C16" w:rsidRPr="008E493D" w:rsidRDefault="00C52C16" w:rsidP="00105369">
      <w:pPr>
        <w:pStyle w:val="pkt"/>
        <w:numPr>
          <w:ilvl w:val="0"/>
          <w:numId w:val="46"/>
        </w:numPr>
        <w:ind w:left="426" w:hanging="426"/>
        <w:rPr>
          <w:rFonts w:asciiTheme="minorHAnsi" w:hAnsiTheme="minorHAnsi" w:cstheme="minorHAnsi"/>
          <w:sz w:val="22"/>
          <w:szCs w:val="22"/>
          <w:lang w:bidi="pl-PL"/>
        </w:rPr>
      </w:pPr>
      <w:r w:rsidRPr="008E493D">
        <w:rPr>
          <w:rFonts w:asciiTheme="minorHAnsi" w:hAnsiTheme="minorHAnsi" w:cstheme="minorHAnsi"/>
          <w:sz w:val="22"/>
          <w:szCs w:val="22"/>
          <w:lang w:bidi="pl-PL"/>
        </w:rPr>
        <w:t>Oferta oraz oświadczenie o niepodlegani</w:t>
      </w:r>
      <w:r w:rsidR="00454C56">
        <w:rPr>
          <w:rFonts w:asciiTheme="minorHAnsi" w:hAnsiTheme="minorHAnsi" w:cstheme="minorHAnsi"/>
          <w:sz w:val="22"/>
          <w:szCs w:val="22"/>
          <w:lang w:bidi="pl-PL"/>
        </w:rPr>
        <w:t>u</w:t>
      </w:r>
      <w:r w:rsidRPr="008E493D">
        <w:rPr>
          <w:rFonts w:asciiTheme="minorHAnsi" w:hAnsiTheme="minorHAnsi" w:cstheme="minorHAnsi"/>
          <w:sz w:val="22"/>
          <w:szCs w:val="22"/>
          <w:lang w:bidi="pl-PL"/>
        </w:rPr>
        <w:t xml:space="preserve"> wykluczeniu muszą być złożone w oryginale.</w:t>
      </w:r>
    </w:p>
    <w:p w14:paraId="58063048" w14:textId="77777777" w:rsidR="00C52C16" w:rsidRPr="008E493D" w:rsidRDefault="00C52C16" w:rsidP="00105369">
      <w:pPr>
        <w:pStyle w:val="pkt"/>
        <w:numPr>
          <w:ilvl w:val="0"/>
          <w:numId w:val="46"/>
        </w:numPr>
        <w:ind w:left="426" w:hanging="426"/>
        <w:rPr>
          <w:rFonts w:asciiTheme="minorHAnsi" w:hAnsiTheme="minorHAnsi" w:cstheme="minorHAnsi"/>
          <w:sz w:val="22"/>
          <w:szCs w:val="22"/>
          <w:lang w:bidi="pl-PL"/>
        </w:rPr>
      </w:pPr>
      <w:r w:rsidRPr="008E493D">
        <w:rPr>
          <w:rFonts w:asciiTheme="minorHAnsi" w:hAnsiTheme="minorHAnsi" w:cstheme="minorHAnsi"/>
          <w:sz w:val="22"/>
          <w:szCs w:val="22"/>
          <w:lang w:bidi="pl-PL"/>
        </w:rPr>
        <w:t>Zamawiający zaleca ponumerowanie stron oferty.</w:t>
      </w:r>
    </w:p>
    <w:p w14:paraId="00770DA2" w14:textId="77777777" w:rsidR="00C52C16" w:rsidRPr="008E493D" w:rsidRDefault="00C52C16" w:rsidP="00105369">
      <w:pPr>
        <w:pStyle w:val="pkt"/>
        <w:numPr>
          <w:ilvl w:val="0"/>
          <w:numId w:val="46"/>
        </w:numPr>
        <w:rPr>
          <w:rFonts w:asciiTheme="minorHAnsi" w:hAnsiTheme="minorHAnsi" w:cstheme="minorHAnsi"/>
          <w:sz w:val="22"/>
          <w:szCs w:val="22"/>
          <w:lang w:bidi="pl-PL"/>
        </w:rPr>
      </w:pPr>
      <w:r w:rsidRPr="008E493D">
        <w:rPr>
          <w:rFonts w:asciiTheme="minorHAnsi" w:hAnsiTheme="minorHAnsi" w:cstheme="minorHAnsi"/>
          <w:sz w:val="22"/>
          <w:szCs w:val="22"/>
          <w:lang w:bidi="pl-PL"/>
        </w:rPr>
        <w:t>Pełnomocnictwo do złożenia oferty musi być złożone w oryginale w ta</w:t>
      </w:r>
      <w:r w:rsidRPr="008E493D">
        <w:rPr>
          <w:rFonts w:asciiTheme="minorHAnsi" w:hAnsiTheme="minorHAnsi" w:cstheme="minorHAnsi"/>
          <w:sz w:val="22"/>
          <w:szCs w:val="22"/>
          <w:lang w:bidi="pl-PL"/>
        </w:rPr>
        <w:softHyphen/>
        <w:t>kiej samej formie, jak składana oferta (t.j. w formie elektronicznej lub postaci elektronicznej opatrzonej podpisem zaufanym lub podpisem osobistym). Dopusz</w:t>
      </w:r>
      <w:r w:rsidRPr="008E493D">
        <w:rPr>
          <w:rFonts w:asciiTheme="minorHAnsi" w:hAnsiTheme="minorHAnsi" w:cstheme="minorHAnsi"/>
          <w:sz w:val="22"/>
          <w:szCs w:val="22"/>
          <w:lang w:bidi="pl-PL"/>
        </w:rPr>
        <w:softHyphen/>
        <w:t>cza się także złożenie elektronicznej kopii (skanu) pełnomocnictwa sporządzonego uprzednio w formie pisemnej, w formie elektronicznego poświadczenia sporządzo</w:t>
      </w:r>
      <w:r w:rsidRPr="008E493D">
        <w:rPr>
          <w:rFonts w:asciiTheme="minorHAnsi" w:hAnsiTheme="minorHAnsi" w:cstheme="minorHAnsi"/>
          <w:sz w:val="22"/>
          <w:szCs w:val="22"/>
          <w:lang w:bidi="pl-PL"/>
        </w:rPr>
        <w:softHyphen/>
        <w:t>nego stosownie do art. 97 § 2 ustawy z dnia 14 lutego 1991 r. - Prawo o notariacie, które to poświadczenie notariusz opatruje kwalifikowanym podpisem elektronicz</w:t>
      </w:r>
      <w:r w:rsidRPr="008E493D">
        <w:rPr>
          <w:rFonts w:asciiTheme="minorHAnsi" w:hAnsiTheme="minorHAnsi" w:cstheme="minorHAnsi"/>
          <w:sz w:val="22"/>
          <w:szCs w:val="22"/>
          <w:lang w:bidi="pl-PL"/>
        </w:rPr>
        <w:softHyphen/>
        <w:t>nym, bądź też poprzez opatrzenie skanu pełnomocnictwa sporządzonego uprzed</w:t>
      </w:r>
      <w:r w:rsidRPr="008E493D">
        <w:rPr>
          <w:rFonts w:asciiTheme="minorHAnsi" w:hAnsiTheme="minorHAnsi" w:cstheme="minorHAnsi"/>
          <w:sz w:val="22"/>
          <w:szCs w:val="22"/>
          <w:lang w:bidi="pl-PL"/>
        </w:rPr>
        <w:softHyphen/>
        <w:t>nio w formie pisemnej kwalifikowanym podpisem, podpisem zaufanym lub podpi</w:t>
      </w:r>
      <w:r w:rsidRPr="008E493D">
        <w:rPr>
          <w:rFonts w:asciiTheme="minorHAnsi" w:hAnsiTheme="minorHAnsi" w:cstheme="minorHAnsi"/>
          <w:sz w:val="22"/>
          <w:szCs w:val="22"/>
          <w:lang w:bidi="pl-PL"/>
        </w:rPr>
        <w:softHyphen/>
        <w:t>sem osobistym mocodawcy. Elektroniczna kopia pełnomocnictwa nie może być uwierzytelniona przez upełnomocnionego.</w:t>
      </w:r>
    </w:p>
    <w:p w14:paraId="7252B14D" w14:textId="77777777" w:rsidR="003F6300" w:rsidRPr="006F1016" w:rsidRDefault="003F6300" w:rsidP="00105369">
      <w:pPr>
        <w:pStyle w:val="Akapitzlist"/>
        <w:numPr>
          <w:ilvl w:val="0"/>
          <w:numId w:val="22"/>
        </w:numPr>
        <w:spacing w:after="120" w:line="276" w:lineRule="auto"/>
        <w:ind w:left="357" w:hanging="357"/>
        <w:contextualSpacing w:val="0"/>
        <w:jc w:val="both"/>
        <w:rPr>
          <w:rFonts w:eastAsia="Times New Roman" w:cstheme="minorHAnsi"/>
          <w:lang w:eastAsia="pl-PL"/>
        </w:rPr>
      </w:pPr>
      <w:r w:rsidRPr="005143BD">
        <w:rPr>
          <w:rFonts w:eastAsia="Times New Roman" w:cstheme="minorHAnsi"/>
          <w:b/>
          <w:lang w:eastAsia="pl-PL"/>
        </w:rPr>
        <w:t>SPOSÓB ORAZ TERMIN SKŁADANIA OFERT</w:t>
      </w:r>
    </w:p>
    <w:p w14:paraId="6968D2AE" w14:textId="77777777" w:rsidR="006F1016" w:rsidRPr="006F1016" w:rsidRDefault="006F1016" w:rsidP="00105369">
      <w:pPr>
        <w:pStyle w:val="pkt"/>
        <w:numPr>
          <w:ilvl w:val="0"/>
          <w:numId w:val="49"/>
        </w:numPr>
        <w:spacing w:line="276" w:lineRule="auto"/>
        <w:rPr>
          <w:rFonts w:asciiTheme="minorHAnsi" w:hAnsiTheme="minorHAnsi" w:cstheme="minorHAnsi"/>
          <w:sz w:val="22"/>
          <w:szCs w:val="22"/>
          <w:highlight w:val="yellow"/>
          <w:lang w:bidi="pl-PL"/>
        </w:rPr>
      </w:pPr>
      <w:r w:rsidRPr="006F1016">
        <w:rPr>
          <w:rFonts w:asciiTheme="minorHAnsi" w:hAnsiTheme="minorHAnsi" w:cstheme="minorHAnsi"/>
          <w:sz w:val="22"/>
          <w:szCs w:val="22"/>
          <w:lang w:bidi="pl-PL"/>
        </w:rPr>
        <w:t xml:space="preserve">Ofertę wraz z wymaganymi dokumentami należy umieścić na platformazakupowa.pl pod adresem : </w:t>
      </w:r>
      <w:hyperlink r:id="rId27" w:history="1">
        <w:r w:rsidRPr="006F1016">
          <w:rPr>
            <w:rStyle w:val="Hipercze"/>
            <w:rFonts w:asciiTheme="minorHAnsi" w:hAnsiTheme="minorHAnsi" w:cstheme="minorHAnsi"/>
            <w:b/>
            <w:sz w:val="22"/>
            <w:szCs w:val="22"/>
          </w:rPr>
          <w:t>https://platformazakupowa.pl/pn/dzialoszyce</w:t>
        </w:r>
      </w:hyperlink>
      <w:r w:rsidRPr="006F1016">
        <w:rPr>
          <w:rFonts w:asciiTheme="minorHAnsi" w:hAnsiTheme="minorHAnsi" w:cstheme="minorHAnsi"/>
          <w:sz w:val="22"/>
          <w:szCs w:val="22"/>
          <w:lang w:bidi="pl-PL"/>
        </w:rPr>
        <w:t xml:space="preserve"> w myśl Ustawy na stronie internetowej prowadzonego postępowania  do dnia </w:t>
      </w:r>
      <w:r w:rsidR="006147B9">
        <w:rPr>
          <w:rFonts w:asciiTheme="minorHAnsi" w:hAnsiTheme="minorHAnsi" w:cstheme="minorHAnsi"/>
          <w:b/>
          <w:sz w:val="22"/>
          <w:szCs w:val="22"/>
          <w:highlight w:val="yellow"/>
          <w:lang w:bidi="pl-PL"/>
        </w:rPr>
        <w:t>20</w:t>
      </w:r>
      <w:r w:rsidRPr="006F1016">
        <w:rPr>
          <w:rFonts w:asciiTheme="minorHAnsi" w:hAnsiTheme="minorHAnsi" w:cstheme="minorHAnsi"/>
          <w:b/>
          <w:sz w:val="22"/>
          <w:szCs w:val="22"/>
          <w:highlight w:val="yellow"/>
          <w:lang w:bidi="pl-PL"/>
        </w:rPr>
        <w:t>. 09. 2021 r.  do godziny 9</w:t>
      </w:r>
      <w:r w:rsidRPr="006F1016">
        <w:rPr>
          <w:rFonts w:asciiTheme="minorHAnsi" w:hAnsiTheme="minorHAnsi" w:cstheme="minorHAnsi"/>
          <w:b/>
          <w:sz w:val="22"/>
          <w:szCs w:val="22"/>
          <w:highlight w:val="yellow"/>
          <w:vertAlign w:val="superscript"/>
          <w:lang w:bidi="pl-PL"/>
        </w:rPr>
        <w:t>00</w:t>
      </w:r>
      <w:r w:rsidRPr="006F1016">
        <w:rPr>
          <w:rFonts w:asciiTheme="minorHAnsi" w:hAnsiTheme="minorHAnsi" w:cstheme="minorHAnsi"/>
          <w:b/>
          <w:sz w:val="22"/>
          <w:szCs w:val="22"/>
          <w:highlight w:val="yellow"/>
          <w:lang w:bidi="pl-PL"/>
        </w:rPr>
        <w:t>.</w:t>
      </w:r>
    </w:p>
    <w:p w14:paraId="75673E64" w14:textId="77777777" w:rsidR="006F1016" w:rsidRPr="006F1016" w:rsidRDefault="006F1016" w:rsidP="00105369">
      <w:pPr>
        <w:pStyle w:val="pkt"/>
        <w:numPr>
          <w:ilvl w:val="0"/>
          <w:numId w:val="49"/>
        </w:numPr>
        <w:spacing w:line="276" w:lineRule="auto"/>
        <w:rPr>
          <w:rFonts w:asciiTheme="minorHAnsi" w:hAnsiTheme="minorHAnsi" w:cstheme="minorHAnsi"/>
          <w:sz w:val="22"/>
          <w:szCs w:val="22"/>
          <w:lang w:bidi="pl-PL"/>
        </w:rPr>
      </w:pPr>
      <w:r w:rsidRPr="006F1016">
        <w:rPr>
          <w:rFonts w:asciiTheme="minorHAnsi" w:hAnsiTheme="minorHAnsi" w:cstheme="minorHAnsi"/>
          <w:sz w:val="22"/>
          <w:szCs w:val="22"/>
          <w:lang w:bidi="pl-PL"/>
        </w:rPr>
        <w:t>Do oferty należy dołączyć wszystkie wymagane w SWZ dokumenty.</w:t>
      </w:r>
    </w:p>
    <w:p w14:paraId="14D172B9" w14:textId="77777777" w:rsidR="006F1016" w:rsidRPr="006F1016" w:rsidRDefault="006F1016" w:rsidP="00105369">
      <w:pPr>
        <w:pStyle w:val="pkt"/>
        <w:numPr>
          <w:ilvl w:val="0"/>
          <w:numId w:val="49"/>
        </w:numPr>
        <w:spacing w:line="276" w:lineRule="auto"/>
        <w:rPr>
          <w:rFonts w:asciiTheme="minorHAnsi" w:hAnsiTheme="minorHAnsi" w:cstheme="minorHAnsi"/>
          <w:sz w:val="22"/>
          <w:szCs w:val="22"/>
          <w:lang w:bidi="pl-PL"/>
        </w:rPr>
      </w:pPr>
      <w:r w:rsidRPr="006F1016">
        <w:rPr>
          <w:rFonts w:asciiTheme="minorHAnsi" w:hAnsiTheme="minorHAnsi" w:cstheme="minorHAnsi"/>
          <w:sz w:val="22"/>
          <w:szCs w:val="22"/>
          <w:lang w:bidi="pl-PL"/>
        </w:rPr>
        <w:t>Po wypełnieniu Formularza składania oferty lub wniosku i dołączenia  wszystkich wymaganych załączników należy kliknąć przycisk „Przejdź do podsumowania”.</w:t>
      </w:r>
    </w:p>
    <w:p w14:paraId="422AE85E" w14:textId="77777777" w:rsidR="006F1016" w:rsidRPr="006F1016" w:rsidRDefault="006F1016" w:rsidP="00105369">
      <w:pPr>
        <w:pStyle w:val="pkt"/>
        <w:numPr>
          <w:ilvl w:val="0"/>
          <w:numId w:val="49"/>
        </w:numPr>
        <w:spacing w:line="276" w:lineRule="auto"/>
        <w:rPr>
          <w:rFonts w:asciiTheme="minorHAnsi" w:hAnsiTheme="minorHAnsi" w:cstheme="minorHAnsi"/>
          <w:sz w:val="22"/>
          <w:szCs w:val="22"/>
          <w:lang w:bidi="pl-PL"/>
        </w:rPr>
      </w:pPr>
      <w:r w:rsidRPr="006F1016">
        <w:rPr>
          <w:rFonts w:asciiTheme="minorHAnsi" w:hAnsiTheme="minorHAnsi" w:cstheme="minorHAnsi"/>
          <w:sz w:val="22"/>
          <w:szCs w:val="22"/>
          <w:lang w:bidi="pl-PL"/>
        </w:rPr>
        <w:t xml:space="preserve">Oferta lub wniosek składana elektronicznie musi zostać podpisana elektronicznym podpisem kwalifikowanym, podpisem zaufanym lub podpisem osobistym. W procesie składania oferty </w:t>
      </w:r>
      <w:r w:rsidRPr="006F1016">
        <w:rPr>
          <w:rFonts w:asciiTheme="minorHAnsi" w:hAnsiTheme="minorHAnsi" w:cstheme="minorHAnsi"/>
          <w:sz w:val="22"/>
          <w:szCs w:val="22"/>
          <w:lang w:bidi="pl-PL"/>
        </w:rPr>
        <w:lastRenderedPageBreak/>
        <w:t>za pośrednictwem platformazakupowa.pl , wykonawca powinien złożyć podpis bezpośrednio na dokumentach przesłanych za pośrednictwem platformazakupowa.pl.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3212ABB" w14:textId="77777777" w:rsidR="006F1016" w:rsidRPr="006F1016" w:rsidRDefault="006F1016" w:rsidP="00105369">
      <w:pPr>
        <w:pStyle w:val="pkt"/>
        <w:numPr>
          <w:ilvl w:val="0"/>
          <w:numId w:val="49"/>
        </w:numPr>
        <w:spacing w:line="276" w:lineRule="auto"/>
        <w:rPr>
          <w:rFonts w:asciiTheme="minorHAnsi" w:hAnsiTheme="minorHAnsi" w:cstheme="minorHAnsi"/>
          <w:sz w:val="22"/>
          <w:szCs w:val="22"/>
          <w:lang w:bidi="pl-PL"/>
        </w:rPr>
      </w:pPr>
      <w:r w:rsidRPr="006F1016">
        <w:rPr>
          <w:rFonts w:asciiTheme="minorHAnsi" w:hAnsiTheme="minorHAnsi" w:cstheme="minorHAnsi"/>
          <w:sz w:val="22"/>
          <w:szCs w:val="22"/>
          <w:lang w:bidi="pl-PL"/>
        </w:rPr>
        <w:t>Za datę złożenia oferty przyjmuje się datę jej przekazania w systemie (platformie) w drugim kroku składania oferty poprzez kliknięcie przycisku “Złóż ofertę” i wyświetlenie się komunikatu, że oferta została zaszyfrowana i złożona.</w:t>
      </w:r>
    </w:p>
    <w:p w14:paraId="2A70ED79" w14:textId="77777777" w:rsidR="006F1016" w:rsidRPr="006F1016" w:rsidRDefault="006F1016" w:rsidP="00105369">
      <w:pPr>
        <w:pStyle w:val="pkt"/>
        <w:numPr>
          <w:ilvl w:val="0"/>
          <w:numId w:val="49"/>
        </w:numPr>
        <w:rPr>
          <w:rFonts w:asciiTheme="minorHAnsi" w:hAnsiTheme="minorHAnsi" w:cstheme="minorHAnsi"/>
          <w:sz w:val="22"/>
          <w:szCs w:val="22"/>
          <w:lang w:bidi="pl-PL"/>
        </w:rPr>
      </w:pPr>
      <w:r w:rsidRPr="006F1016">
        <w:rPr>
          <w:rFonts w:asciiTheme="minorHAnsi" w:hAnsiTheme="minorHAnsi" w:cstheme="minorHAnsi"/>
          <w:sz w:val="22"/>
          <w:szCs w:val="22"/>
          <w:lang w:bidi="pl-PL"/>
        </w:rPr>
        <w:t xml:space="preserve">Szczegółowa instrukcja dla Wykonawców dotycząca złożenia, zmiany i wycofania oferty znajduje się na stronie internetowej pod adresem:  </w:t>
      </w:r>
      <w:hyperlink r:id="rId28" w:history="1">
        <w:r w:rsidRPr="006F1016">
          <w:rPr>
            <w:rStyle w:val="Hipercze"/>
            <w:rFonts w:asciiTheme="minorHAnsi" w:hAnsiTheme="minorHAnsi" w:cstheme="minorHAnsi"/>
            <w:sz w:val="22"/>
            <w:szCs w:val="22"/>
            <w:lang w:bidi="pl-PL"/>
          </w:rPr>
          <w:t>https://platformazakupowa.pl/strona/45-instrukcje</w:t>
        </w:r>
      </w:hyperlink>
    </w:p>
    <w:p w14:paraId="495314E0" w14:textId="77777777" w:rsidR="003F6300" w:rsidRDefault="003F6300" w:rsidP="00105369">
      <w:pPr>
        <w:pStyle w:val="Akapitzlist"/>
        <w:numPr>
          <w:ilvl w:val="0"/>
          <w:numId w:val="50"/>
        </w:numPr>
        <w:spacing w:after="120" w:line="276" w:lineRule="auto"/>
        <w:ind w:left="357" w:hanging="357"/>
        <w:contextualSpacing w:val="0"/>
        <w:jc w:val="both"/>
        <w:rPr>
          <w:rFonts w:eastAsia="Times New Roman" w:cstheme="minorHAnsi"/>
          <w:b/>
          <w:lang w:eastAsia="pl-PL"/>
        </w:rPr>
      </w:pPr>
      <w:r w:rsidRPr="00365680">
        <w:rPr>
          <w:rFonts w:eastAsia="Times New Roman" w:cstheme="minorHAnsi"/>
          <w:b/>
          <w:lang w:eastAsia="pl-PL"/>
        </w:rPr>
        <w:t>TERMIN OTWARCIA OFERT</w:t>
      </w:r>
    </w:p>
    <w:p w14:paraId="13549EA8" w14:textId="53792FD6" w:rsidR="006F1016" w:rsidRPr="006F1016" w:rsidRDefault="006F1016" w:rsidP="00105369">
      <w:pPr>
        <w:numPr>
          <w:ilvl w:val="3"/>
          <w:numId w:val="51"/>
        </w:numPr>
        <w:shd w:val="clear" w:color="auto" w:fill="FFFFFF"/>
        <w:spacing w:after="0" w:line="276" w:lineRule="auto"/>
        <w:ind w:left="426" w:hanging="426"/>
        <w:jc w:val="both"/>
        <w:rPr>
          <w:rFonts w:eastAsia="Calibri" w:cstheme="minorHAnsi"/>
          <w:highlight w:val="yellow"/>
        </w:rPr>
      </w:pPr>
      <w:r w:rsidRPr="006F1016">
        <w:rPr>
          <w:rFonts w:eastAsia="Calibri" w:cstheme="minorHAnsi"/>
        </w:rPr>
        <w:t xml:space="preserve">Otwarcie ofert następuje niezwłocznie po upływie terminu składania ofert, nie później niż następnego dnia po dniu, w którym upłynął termin składania ofert. Zamawiający dokona otwarcia ofert  w dniu </w:t>
      </w:r>
      <w:r w:rsidR="006147B9">
        <w:rPr>
          <w:rFonts w:eastAsia="Calibri" w:cstheme="minorHAnsi"/>
          <w:b/>
          <w:highlight w:val="yellow"/>
        </w:rPr>
        <w:t>20</w:t>
      </w:r>
      <w:r w:rsidRPr="006F1016">
        <w:rPr>
          <w:rFonts w:eastAsia="Calibri" w:cstheme="minorHAnsi"/>
          <w:b/>
          <w:highlight w:val="yellow"/>
        </w:rPr>
        <w:t>. 09. 2021 r. o godzinie 9</w:t>
      </w:r>
      <w:r w:rsidR="00401A7F">
        <w:rPr>
          <w:rFonts w:eastAsia="Calibri" w:cstheme="minorHAnsi"/>
          <w:b/>
          <w:highlight w:val="yellow"/>
          <w:vertAlign w:val="superscript"/>
        </w:rPr>
        <w:t>45</w:t>
      </w:r>
      <w:r w:rsidRPr="006F1016">
        <w:rPr>
          <w:rFonts w:eastAsia="Calibri" w:cstheme="minorHAnsi"/>
          <w:b/>
          <w:highlight w:val="yellow"/>
        </w:rPr>
        <w:t>.</w:t>
      </w:r>
    </w:p>
    <w:p w14:paraId="30575F3C" w14:textId="77777777" w:rsidR="006F1016" w:rsidRPr="006F1016" w:rsidRDefault="006F1016" w:rsidP="00105369">
      <w:pPr>
        <w:numPr>
          <w:ilvl w:val="3"/>
          <w:numId w:val="51"/>
        </w:numPr>
        <w:shd w:val="clear" w:color="auto" w:fill="FFFFFF"/>
        <w:spacing w:after="0" w:line="276" w:lineRule="auto"/>
        <w:ind w:left="426" w:hanging="426"/>
        <w:jc w:val="both"/>
        <w:rPr>
          <w:rFonts w:eastAsia="Calibri" w:cstheme="minorHAnsi"/>
        </w:rPr>
      </w:pPr>
      <w:r w:rsidRPr="006F1016">
        <w:rPr>
          <w:rFonts w:eastAsia="Calibri"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2ED5039" w14:textId="77777777" w:rsidR="006F1016" w:rsidRPr="006F1016" w:rsidRDefault="006F1016" w:rsidP="00105369">
      <w:pPr>
        <w:numPr>
          <w:ilvl w:val="3"/>
          <w:numId w:val="51"/>
        </w:numPr>
        <w:shd w:val="clear" w:color="auto" w:fill="FFFFFF"/>
        <w:spacing w:after="0" w:line="276" w:lineRule="auto"/>
        <w:ind w:left="426" w:hanging="426"/>
        <w:jc w:val="both"/>
        <w:rPr>
          <w:rFonts w:eastAsia="Calibri" w:cstheme="minorHAnsi"/>
        </w:rPr>
      </w:pPr>
      <w:r w:rsidRPr="006F1016">
        <w:rPr>
          <w:rFonts w:eastAsia="Calibri" w:cstheme="minorHAnsi"/>
        </w:rPr>
        <w:t>Zamawiający poinformuje o zmianie terminu otwarcia ofert na stronie internetowej prowadzonego postępowania.</w:t>
      </w:r>
    </w:p>
    <w:p w14:paraId="052B62DE" w14:textId="77777777" w:rsidR="006F1016" w:rsidRPr="006F1016" w:rsidRDefault="006F1016" w:rsidP="00105369">
      <w:pPr>
        <w:numPr>
          <w:ilvl w:val="3"/>
          <w:numId w:val="51"/>
        </w:numPr>
        <w:shd w:val="clear" w:color="auto" w:fill="FFFFFF"/>
        <w:spacing w:after="0" w:line="276" w:lineRule="auto"/>
        <w:ind w:left="426" w:hanging="426"/>
        <w:jc w:val="both"/>
        <w:rPr>
          <w:rFonts w:eastAsia="Calibri" w:cstheme="minorHAnsi"/>
          <w:u w:val="single"/>
        </w:rPr>
      </w:pPr>
      <w:r w:rsidRPr="006F1016">
        <w:rPr>
          <w:rFonts w:eastAsia="Calibri" w:cstheme="minorHAnsi"/>
        </w:rPr>
        <w:t xml:space="preserve">Zamawiający, najpóźniej przed otwarciem ofert, udostępnia na stronie </w:t>
      </w:r>
      <w:r w:rsidRPr="006F1016">
        <w:rPr>
          <w:rFonts w:eastAsia="Calibri" w:cstheme="minorHAnsi"/>
          <w:u w:val="single"/>
        </w:rPr>
        <w:t>internetowej prowadzonego postępowania informację o kwocie, jaką zamierza przeznaczyć na sfinansowanie zamówienia.</w:t>
      </w:r>
    </w:p>
    <w:p w14:paraId="6C7C8F0D" w14:textId="77777777" w:rsidR="006F1016" w:rsidRPr="006F1016" w:rsidRDefault="006F1016" w:rsidP="00105369">
      <w:pPr>
        <w:numPr>
          <w:ilvl w:val="3"/>
          <w:numId w:val="51"/>
        </w:numPr>
        <w:shd w:val="clear" w:color="auto" w:fill="FFFFFF"/>
        <w:spacing w:after="0" w:line="276" w:lineRule="auto"/>
        <w:ind w:left="426" w:hanging="426"/>
        <w:jc w:val="both"/>
        <w:rPr>
          <w:rFonts w:eastAsia="Calibri" w:cstheme="minorHAnsi"/>
        </w:rPr>
      </w:pPr>
      <w:r w:rsidRPr="006F1016">
        <w:rPr>
          <w:rFonts w:eastAsia="Calibri" w:cstheme="minorHAnsi"/>
        </w:rPr>
        <w:t>Zamawiający, niezwłocznie po otwarciu ofert, udostępnia na stronie internetowej prowadzonego postępowania informacje o:</w:t>
      </w:r>
    </w:p>
    <w:p w14:paraId="0188CC9A" w14:textId="77777777" w:rsidR="006F1016" w:rsidRPr="006F1016" w:rsidRDefault="006F1016" w:rsidP="00105369">
      <w:pPr>
        <w:numPr>
          <w:ilvl w:val="0"/>
          <w:numId w:val="52"/>
        </w:numPr>
        <w:shd w:val="clear" w:color="auto" w:fill="FFFFFF"/>
        <w:spacing w:after="0" w:line="276" w:lineRule="auto"/>
        <w:ind w:left="709" w:hanging="283"/>
        <w:jc w:val="both"/>
        <w:rPr>
          <w:rFonts w:eastAsia="Calibri" w:cstheme="minorHAnsi"/>
        </w:rPr>
      </w:pPr>
      <w:r w:rsidRPr="006F1016">
        <w:rPr>
          <w:rFonts w:eastAsia="Calibri" w:cstheme="minorHAnsi"/>
        </w:rPr>
        <w:t>nazwach albo imionach i nazwiskach oraz siedzibach lub miejscach prowadzonej działalności gospodarczej albo miejscach zamieszkania wykonawców, których oferty zostały otwarte;</w:t>
      </w:r>
    </w:p>
    <w:p w14:paraId="781DF28E" w14:textId="77777777" w:rsidR="006F1016" w:rsidRPr="006F1016" w:rsidRDefault="006F1016" w:rsidP="00105369">
      <w:pPr>
        <w:numPr>
          <w:ilvl w:val="0"/>
          <w:numId w:val="52"/>
        </w:numPr>
        <w:shd w:val="clear" w:color="auto" w:fill="FFFFFF"/>
        <w:spacing w:after="0" w:line="276" w:lineRule="auto"/>
        <w:ind w:left="709" w:hanging="283"/>
        <w:jc w:val="both"/>
        <w:rPr>
          <w:rFonts w:eastAsia="Calibri" w:cstheme="minorHAnsi"/>
        </w:rPr>
      </w:pPr>
      <w:r w:rsidRPr="006F1016">
        <w:rPr>
          <w:rFonts w:eastAsia="Calibri" w:cstheme="minorHAnsi"/>
        </w:rPr>
        <w:t>cenach lub kosztach zawartych w ofertach.</w:t>
      </w:r>
    </w:p>
    <w:p w14:paraId="2FEF1DC9" w14:textId="77777777" w:rsidR="006F1016" w:rsidRPr="006F1016" w:rsidRDefault="006F1016" w:rsidP="00105369">
      <w:pPr>
        <w:pStyle w:val="pkt"/>
        <w:numPr>
          <w:ilvl w:val="3"/>
          <w:numId w:val="51"/>
        </w:numPr>
        <w:ind w:left="426" w:hanging="426"/>
        <w:rPr>
          <w:rFonts w:asciiTheme="minorHAnsi" w:hAnsiTheme="minorHAnsi" w:cstheme="minorHAnsi"/>
          <w:sz w:val="22"/>
          <w:szCs w:val="20"/>
          <w:lang w:bidi="pl-PL"/>
        </w:rPr>
      </w:pPr>
      <w:r w:rsidRPr="006F1016">
        <w:rPr>
          <w:rFonts w:asciiTheme="minorHAnsi" w:hAnsiTheme="minorHAnsi" w:cstheme="minorHAnsi"/>
          <w:sz w:val="22"/>
        </w:rPr>
        <w:t>Informacja zostanie opublikowana na stronie postępowania na</w:t>
      </w:r>
      <w:hyperlink r:id="rId29">
        <w:r w:rsidRPr="006F1016">
          <w:rPr>
            <w:rFonts w:asciiTheme="minorHAnsi" w:hAnsiTheme="minorHAnsi" w:cstheme="minorHAnsi"/>
            <w:color w:val="1155CC"/>
            <w:sz w:val="22"/>
          </w:rPr>
          <w:t xml:space="preserve"> </w:t>
        </w:r>
        <w:r w:rsidRPr="006F1016">
          <w:rPr>
            <w:rFonts w:asciiTheme="minorHAnsi" w:hAnsiTheme="minorHAnsi" w:cstheme="minorHAnsi"/>
            <w:color w:val="1155CC"/>
            <w:sz w:val="22"/>
            <w:u w:val="single"/>
          </w:rPr>
          <w:t>platformazakupowa.pl</w:t>
        </w:r>
      </w:hyperlink>
      <w:r w:rsidRPr="006F1016">
        <w:rPr>
          <w:rFonts w:asciiTheme="minorHAnsi" w:hAnsiTheme="minorHAnsi" w:cstheme="minorHAnsi"/>
          <w:sz w:val="22"/>
        </w:rPr>
        <w:t xml:space="preserve"> w sekcji ,,Komunikaty”</w:t>
      </w:r>
      <w:r w:rsidRPr="006F1016">
        <w:rPr>
          <w:rFonts w:asciiTheme="minorHAnsi" w:hAnsiTheme="minorHAnsi" w:cstheme="minorHAnsi"/>
          <w:sz w:val="22"/>
          <w:szCs w:val="20"/>
          <w:lang w:bidi="pl-PL"/>
        </w:rPr>
        <w:t>.</w:t>
      </w:r>
    </w:p>
    <w:p w14:paraId="03567221" w14:textId="77777777" w:rsidR="003F6300" w:rsidRPr="00FA1D8C" w:rsidRDefault="003F6300" w:rsidP="00105369">
      <w:pPr>
        <w:pStyle w:val="pkt"/>
        <w:numPr>
          <w:ilvl w:val="0"/>
          <w:numId w:val="50"/>
        </w:numPr>
        <w:spacing w:before="0" w:after="120" w:line="276" w:lineRule="auto"/>
        <w:ind w:left="357" w:hanging="357"/>
        <w:rPr>
          <w:rFonts w:asciiTheme="minorHAnsi" w:hAnsiTheme="minorHAnsi" w:cstheme="minorHAnsi"/>
          <w:b/>
          <w:sz w:val="22"/>
          <w:szCs w:val="22"/>
          <w:lang w:bidi="pl-PL"/>
        </w:rPr>
      </w:pPr>
      <w:r w:rsidRPr="00FA1D8C">
        <w:rPr>
          <w:rFonts w:asciiTheme="minorHAnsi" w:hAnsiTheme="minorHAnsi" w:cstheme="minorHAnsi"/>
          <w:b/>
          <w:sz w:val="22"/>
          <w:szCs w:val="22"/>
          <w:lang w:bidi="pl-PL"/>
        </w:rPr>
        <w:t>TERMIN ZWIĄZANIA OFERTĄ</w:t>
      </w:r>
    </w:p>
    <w:p w14:paraId="266501C1" w14:textId="77777777" w:rsidR="003F6300" w:rsidRPr="006102C3" w:rsidRDefault="003F6300" w:rsidP="00105369">
      <w:pPr>
        <w:pStyle w:val="Akapitzlist"/>
        <w:numPr>
          <w:ilvl w:val="0"/>
          <w:numId w:val="28"/>
        </w:numPr>
        <w:spacing w:after="120" w:line="276" w:lineRule="auto"/>
        <w:contextualSpacing w:val="0"/>
        <w:jc w:val="both"/>
        <w:rPr>
          <w:rFonts w:cstheme="minorHAnsi"/>
        </w:rPr>
      </w:pPr>
      <w:r w:rsidRPr="006102C3">
        <w:rPr>
          <w:rFonts w:cstheme="minorHAnsi"/>
        </w:rPr>
        <w:t xml:space="preserve">Wykonawca pozostaje związany ofertą do dnia </w:t>
      </w:r>
      <w:r w:rsidR="000F3314">
        <w:rPr>
          <w:rFonts w:cstheme="minorHAnsi"/>
          <w:b/>
        </w:rPr>
        <w:t>20</w:t>
      </w:r>
      <w:r>
        <w:rPr>
          <w:rFonts w:cstheme="minorHAnsi"/>
          <w:b/>
        </w:rPr>
        <w:t>.10</w:t>
      </w:r>
      <w:r w:rsidRPr="006102C3">
        <w:rPr>
          <w:rFonts w:cstheme="minorHAnsi"/>
          <w:b/>
        </w:rPr>
        <w:t>.2021 r.</w:t>
      </w:r>
    </w:p>
    <w:p w14:paraId="0C011193" w14:textId="77777777" w:rsidR="003F6300" w:rsidRPr="00060C25" w:rsidRDefault="003F6300" w:rsidP="00105369">
      <w:pPr>
        <w:pStyle w:val="Akapitzlist"/>
        <w:numPr>
          <w:ilvl w:val="0"/>
          <w:numId w:val="28"/>
        </w:numPr>
        <w:spacing w:after="120" w:line="276" w:lineRule="auto"/>
        <w:contextualSpacing w:val="0"/>
        <w:jc w:val="both"/>
        <w:rPr>
          <w:rFonts w:cstheme="minorHAnsi"/>
        </w:rPr>
      </w:pPr>
      <w:r w:rsidRPr="00060C25">
        <w:rPr>
          <w:rFonts w:cstheme="minorHAnsi"/>
        </w:rPr>
        <w:t>Bieg terminu związania ofertą rozpoczyna się wraz z upływem terminu składania ofert.</w:t>
      </w:r>
    </w:p>
    <w:p w14:paraId="200BDA51" w14:textId="77777777" w:rsidR="003F6300" w:rsidRPr="00060C25" w:rsidRDefault="003F6300" w:rsidP="00105369">
      <w:pPr>
        <w:pStyle w:val="Akapitzlist"/>
        <w:numPr>
          <w:ilvl w:val="0"/>
          <w:numId w:val="28"/>
        </w:numPr>
        <w:spacing w:after="120" w:line="276" w:lineRule="auto"/>
        <w:contextualSpacing w:val="0"/>
        <w:jc w:val="both"/>
        <w:rPr>
          <w:rFonts w:cstheme="minorHAnsi"/>
        </w:rPr>
      </w:pPr>
      <w:r w:rsidRPr="00060C25">
        <w:rPr>
          <w:rFonts w:cstheme="minorHAnsi"/>
          <w:bCs/>
          <w:color w:val="000000"/>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r w:rsidRPr="00060C25">
        <w:rPr>
          <w:rFonts w:cstheme="minorHAnsi"/>
        </w:rPr>
        <w:t>.</w:t>
      </w:r>
    </w:p>
    <w:p w14:paraId="01C32BD2" w14:textId="77777777" w:rsidR="003F6300" w:rsidRPr="00FA1D8C" w:rsidRDefault="003F6300" w:rsidP="00105369">
      <w:pPr>
        <w:pStyle w:val="Akapitzlist"/>
        <w:numPr>
          <w:ilvl w:val="0"/>
          <w:numId w:val="28"/>
        </w:numPr>
        <w:spacing w:after="120" w:line="276" w:lineRule="auto"/>
        <w:contextualSpacing w:val="0"/>
        <w:jc w:val="both"/>
        <w:rPr>
          <w:rFonts w:cstheme="minorHAnsi"/>
        </w:rPr>
      </w:pPr>
      <w:r w:rsidRPr="00060C25">
        <w:rPr>
          <w:rFonts w:cstheme="minorHAnsi"/>
          <w:bCs/>
        </w:rPr>
        <w:t xml:space="preserve">Przedłużenie terminu związania ofertą, o którym mowa w </w:t>
      </w:r>
      <w:r>
        <w:rPr>
          <w:rFonts w:cstheme="minorHAnsi"/>
          <w:bCs/>
        </w:rPr>
        <w:t>pkt 17.3 SWZ</w:t>
      </w:r>
      <w:r w:rsidRPr="00060C25">
        <w:rPr>
          <w:rFonts w:cstheme="minorHAnsi"/>
          <w:bCs/>
        </w:rPr>
        <w:t>, wymaga złożenia przez wykonawcę pisemnego oświadczenia o wyrażeniu zgody na przedłużenie terminu związania ofertą.</w:t>
      </w:r>
    </w:p>
    <w:p w14:paraId="3774DB53" w14:textId="77777777" w:rsidR="003F6300" w:rsidRPr="00060C25" w:rsidRDefault="003F6300" w:rsidP="00105369">
      <w:pPr>
        <w:pStyle w:val="Akapitzlist"/>
        <w:numPr>
          <w:ilvl w:val="0"/>
          <w:numId w:val="28"/>
        </w:numPr>
        <w:spacing w:after="120" w:line="276" w:lineRule="auto"/>
        <w:contextualSpacing w:val="0"/>
        <w:jc w:val="both"/>
        <w:rPr>
          <w:rFonts w:cstheme="minorHAnsi"/>
        </w:rPr>
      </w:pPr>
      <w:r>
        <w:rPr>
          <w:rFonts w:cstheme="minorHAnsi"/>
        </w:rPr>
        <w:lastRenderedPageBreak/>
        <w:t>W przypadku gdy Z</w:t>
      </w:r>
      <w:r w:rsidRPr="00FA1D8C">
        <w:rPr>
          <w:rFonts w:cstheme="minorHAnsi"/>
        </w:rPr>
        <w:t xml:space="preserve">amawiający żąda wniesienia wadium, przedłużenie terminu związania ofertą, o którym mowa w </w:t>
      </w:r>
      <w:r>
        <w:rPr>
          <w:rFonts w:cstheme="minorHAnsi"/>
        </w:rPr>
        <w:t xml:space="preserve">pkt </w:t>
      </w:r>
      <w:r>
        <w:rPr>
          <w:rFonts w:cstheme="minorHAnsi"/>
          <w:bCs/>
        </w:rPr>
        <w:t>17.3</w:t>
      </w:r>
      <w:r w:rsidRPr="00FA1D8C">
        <w:rPr>
          <w:rFonts w:cstheme="minorHAnsi"/>
        </w:rPr>
        <w:t>, następuje wraz z przedłużeniem okresu ważności wadium albo, jeżeli nie jest to możliwe, z wniesieniem nowego wadium na przedłużony okres związania ofertą.</w:t>
      </w:r>
    </w:p>
    <w:p w14:paraId="190ED64D" w14:textId="77777777" w:rsidR="003F6300" w:rsidRPr="00FA1D8C" w:rsidRDefault="003F6300" w:rsidP="00105369">
      <w:pPr>
        <w:pStyle w:val="Akapitzlist"/>
        <w:numPr>
          <w:ilvl w:val="0"/>
          <w:numId w:val="50"/>
        </w:numPr>
        <w:spacing w:after="120" w:line="276" w:lineRule="auto"/>
        <w:ind w:left="357" w:hanging="357"/>
        <w:contextualSpacing w:val="0"/>
        <w:jc w:val="both"/>
        <w:rPr>
          <w:rFonts w:cstheme="minorHAnsi"/>
          <w:b/>
        </w:rPr>
      </w:pPr>
      <w:r>
        <w:rPr>
          <w:rFonts w:cstheme="minorHAnsi"/>
          <w:b/>
        </w:rPr>
        <w:t>WYMAGANIA DOTYCZĄCE WADIUM</w:t>
      </w:r>
    </w:p>
    <w:p w14:paraId="693FF59A" w14:textId="77777777" w:rsidR="003F6300" w:rsidRPr="00776E32" w:rsidRDefault="003F6300" w:rsidP="003F6300">
      <w:pPr>
        <w:spacing w:after="120" w:line="276" w:lineRule="auto"/>
        <w:jc w:val="both"/>
        <w:rPr>
          <w:rFonts w:cstheme="minorHAnsi"/>
        </w:rPr>
      </w:pPr>
      <w:r w:rsidRPr="00776E32">
        <w:rPr>
          <w:rFonts w:cstheme="minorHAnsi"/>
        </w:rPr>
        <w:t>Zamawiający nie stawia wymogu w zakresie wniesienia przez Wykonawców wadium.</w:t>
      </w:r>
    </w:p>
    <w:p w14:paraId="55BE0689" w14:textId="77777777" w:rsidR="003F6300" w:rsidRDefault="003F6300" w:rsidP="00105369">
      <w:pPr>
        <w:pStyle w:val="Akapitzlist"/>
        <w:numPr>
          <w:ilvl w:val="0"/>
          <w:numId w:val="50"/>
        </w:numPr>
        <w:spacing w:after="120" w:line="276" w:lineRule="auto"/>
        <w:ind w:left="357" w:hanging="357"/>
        <w:contextualSpacing w:val="0"/>
        <w:jc w:val="both"/>
        <w:rPr>
          <w:rFonts w:eastAsia="Times New Roman" w:cstheme="minorHAnsi"/>
          <w:b/>
          <w:lang w:eastAsia="pl-PL"/>
        </w:rPr>
      </w:pPr>
      <w:r>
        <w:rPr>
          <w:rFonts w:eastAsia="Times New Roman" w:cstheme="minorHAnsi"/>
          <w:b/>
          <w:lang w:eastAsia="pl-PL"/>
        </w:rPr>
        <w:t>ZABEZPIECZENIE NALEŻYTEGO WYKONANIA UMOWY</w:t>
      </w:r>
    </w:p>
    <w:p w14:paraId="760D9DB1" w14:textId="77777777" w:rsidR="003F6300" w:rsidRDefault="003F6300" w:rsidP="003F6300">
      <w:pPr>
        <w:spacing w:after="120" w:line="276" w:lineRule="auto"/>
        <w:jc w:val="both"/>
        <w:rPr>
          <w:rFonts w:cstheme="minorHAnsi"/>
          <w:b/>
        </w:rPr>
      </w:pPr>
      <w:r w:rsidRPr="00776E32">
        <w:rPr>
          <w:rFonts w:cstheme="minorHAnsi"/>
        </w:rPr>
        <w:t xml:space="preserve">Zamawiający nie stawia wymogu w zakresie </w:t>
      </w:r>
      <w:r>
        <w:rPr>
          <w:rFonts w:cstheme="minorHAnsi"/>
        </w:rPr>
        <w:t xml:space="preserve">zabezpieczenia należytego wykonania umowy. </w:t>
      </w:r>
    </w:p>
    <w:p w14:paraId="03678D09" w14:textId="77777777" w:rsidR="003F6300" w:rsidRPr="00113272" w:rsidRDefault="003F6300" w:rsidP="00105369">
      <w:pPr>
        <w:pStyle w:val="Akapitzlist"/>
        <w:numPr>
          <w:ilvl w:val="0"/>
          <w:numId w:val="50"/>
        </w:numPr>
        <w:spacing w:after="120" w:line="276" w:lineRule="auto"/>
        <w:ind w:left="357" w:hanging="357"/>
        <w:contextualSpacing w:val="0"/>
        <w:jc w:val="both"/>
        <w:rPr>
          <w:rFonts w:cstheme="minorHAnsi"/>
          <w:b/>
        </w:rPr>
      </w:pPr>
      <w:r w:rsidRPr="00113272">
        <w:rPr>
          <w:rFonts w:cstheme="minorHAnsi"/>
          <w:b/>
        </w:rPr>
        <w:t>SPOSÓB OBLICZENIA CENY</w:t>
      </w:r>
    </w:p>
    <w:p w14:paraId="369A3DF4" w14:textId="77777777" w:rsidR="003F6300" w:rsidRPr="00113272" w:rsidRDefault="003F6300" w:rsidP="00105369">
      <w:pPr>
        <w:pStyle w:val="Akapitzlist"/>
        <w:numPr>
          <w:ilvl w:val="6"/>
          <w:numId w:val="29"/>
        </w:numPr>
        <w:spacing w:after="120" w:line="276" w:lineRule="auto"/>
        <w:ind w:left="714" w:hanging="357"/>
        <w:contextualSpacing w:val="0"/>
        <w:jc w:val="both"/>
        <w:rPr>
          <w:rFonts w:cstheme="minorHAnsi"/>
        </w:rPr>
      </w:pPr>
      <w:r w:rsidRPr="00113272">
        <w:rPr>
          <w:rFonts w:cstheme="minorHAnsi"/>
        </w:rPr>
        <w:t>Oferta musi zawierać ostateczną, sumaryczną cenę obejmującą wszystkie koszty z uwzględnieniem wszystkich opłat i podatków (także podatku od towarów i usług). Przy dokonywaniu wyceny przedmiotu zamówienia należy uwzględnić wszystkie dane z analizy całości dokumentacji zamówienia</w:t>
      </w:r>
      <w:r>
        <w:rPr>
          <w:rFonts w:cstheme="minorHAnsi"/>
        </w:rPr>
        <w:t>.</w:t>
      </w:r>
      <w:r w:rsidRPr="00113272">
        <w:rPr>
          <w:rFonts w:cstheme="minorHAnsi"/>
        </w:rPr>
        <w:t xml:space="preserve"> </w:t>
      </w:r>
      <w:r w:rsidRPr="00113272">
        <w:rPr>
          <w:rFonts w:cstheme="minorHAnsi"/>
          <w:u w:val="single"/>
        </w:rPr>
        <w:t>Wyklucza się możliwość roszczeń z tytułu niedoszacowania, pominięcia lub braku rozpoznania zakresu przedmiotu umowy</w:t>
      </w:r>
      <w:r w:rsidRPr="00113272">
        <w:rPr>
          <w:rFonts w:cstheme="minorHAnsi"/>
        </w:rPr>
        <w:t>.</w:t>
      </w:r>
    </w:p>
    <w:p w14:paraId="56478F82" w14:textId="77777777" w:rsidR="003F6300" w:rsidRPr="00113272" w:rsidRDefault="003F6300" w:rsidP="00105369">
      <w:pPr>
        <w:pStyle w:val="Akapitzlist"/>
        <w:numPr>
          <w:ilvl w:val="6"/>
          <w:numId w:val="29"/>
        </w:numPr>
        <w:spacing w:after="120" w:line="276" w:lineRule="auto"/>
        <w:ind w:left="714" w:hanging="357"/>
        <w:contextualSpacing w:val="0"/>
        <w:jc w:val="both"/>
        <w:rPr>
          <w:rFonts w:cstheme="minorHAnsi"/>
        </w:rPr>
      </w:pPr>
      <w:r w:rsidRPr="00113272">
        <w:rPr>
          <w:rFonts w:cstheme="minorHAnsi"/>
        </w:rPr>
        <w:t>Wykonawca w formularzu ofertowym (</w:t>
      </w:r>
      <w:r w:rsidRPr="00786C7E">
        <w:rPr>
          <w:rFonts w:cstheme="minorHAnsi"/>
          <w:b/>
          <w:i/>
        </w:rPr>
        <w:t>załącznik nr 1 do SWZ</w:t>
      </w:r>
      <w:r w:rsidRPr="00113272">
        <w:rPr>
          <w:rFonts w:cstheme="minorHAnsi"/>
        </w:rPr>
        <w:t xml:space="preserve">) wskazuje </w:t>
      </w:r>
      <w:r w:rsidRPr="00113272">
        <w:rPr>
          <w:rFonts w:cstheme="minorHAnsi"/>
          <w:b/>
          <w:u w:val="single"/>
        </w:rPr>
        <w:t>cenę ryczałtową brutto</w:t>
      </w:r>
      <w:r w:rsidRPr="00113272">
        <w:rPr>
          <w:rFonts w:cstheme="minorHAnsi"/>
        </w:rPr>
        <w:t xml:space="preserve">, uwzględniającą obowiązujący podatek VAT, za wykonanie przedmiotu zamówienia. Cena ta będzie podstawą przy rozpatrywaniu cenowego kryterium oceny oferty. W celu uniknięcia wątpliwości Zamawiający informuje, że za realizację przedmiotu zamówienia przewiduje </w:t>
      </w:r>
      <w:r w:rsidRPr="00113272">
        <w:rPr>
          <w:rFonts w:cstheme="minorHAnsi"/>
          <w:b/>
          <w:u w:val="single"/>
        </w:rPr>
        <w:t>wynagrodzenie ryczałtowe</w:t>
      </w:r>
      <w:r w:rsidRPr="00113272">
        <w:rPr>
          <w:rFonts w:cstheme="minorHAnsi"/>
        </w:rPr>
        <w:t>.</w:t>
      </w:r>
    </w:p>
    <w:p w14:paraId="12594E36" w14:textId="77777777" w:rsidR="003F6300" w:rsidRPr="00D97513" w:rsidRDefault="003F6300" w:rsidP="00105369">
      <w:pPr>
        <w:pStyle w:val="Akapitzlist"/>
        <w:numPr>
          <w:ilvl w:val="6"/>
          <w:numId w:val="29"/>
        </w:numPr>
        <w:spacing w:after="120" w:line="276" w:lineRule="auto"/>
        <w:ind w:left="714" w:hanging="357"/>
        <w:contextualSpacing w:val="0"/>
        <w:jc w:val="both"/>
        <w:rPr>
          <w:rFonts w:cstheme="minorHAnsi"/>
        </w:rPr>
      </w:pPr>
      <w:r w:rsidRPr="00D97513">
        <w:t xml:space="preserve">Sposób zapłaty i rozliczenia za realizację niniejszego zamówienia, określone zostały w projekcie umowy stanowiącym </w:t>
      </w:r>
      <w:r w:rsidRPr="00D97513">
        <w:rPr>
          <w:b/>
        </w:rPr>
        <w:t>załącznik nr 8 do SWZ</w:t>
      </w:r>
      <w:r w:rsidRPr="00D97513">
        <w:t>.</w:t>
      </w:r>
    </w:p>
    <w:p w14:paraId="071A3B3F" w14:textId="77777777" w:rsidR="003F6300" w:rsidRPr="00113272" w:rsidRDefault="003F6300" w:rsidP="00105369">
      <w:pPr>
        <w:pStyle w:val="Akapitzlist"/>
        <w:numPr>
          <w:ilvl w:val="6"/>
          <w:numId w:val="29"/>
        </w:numPr>
        <w:spacing w:after="120" w:line="276" w:lineRule="auto"/>
        <w:ind w:left="714" w:hanging="357"/>
        <w:contextualSpacing w:val="0"/>
        <w:jc w:val="both"/>
        <w:rPr>
          <w:rFonts w:cstheme="minorHAnsi"/>
        </w:rPr>
      </w:pPr>
      <w:r w:rsidRPr="00113272">
        <w:rPr>
          <w:rFonts w:cstheme="minorHAnsi"/>
        </w:rPr>
        <w:t>Przygotowując ofertę, wykonawcy powinni zapoznać się z dokumentami zamówienia, pozyskać dla siebie oraz na swoją odpowiedzialność i ryzyko wszelkie informacje które mogą być niezbędne do wyceny i realizacji prac.</w:t>
      </w:r>
    </w:p>
    <w:p w14:paraId="145F9A42" w14:textId="77777777" w:rsidR="003F6300" w:rsidRPr="00113272" w:rsidRDefault="003F6300" w:rsidP="00105369">
      <w:pPr>
        <w:pStyle w:val="Akapitzlist"/>
        <w:numPr>
          <w:ilvl w:val="6"/>
          <w:numId w:val="29"/>
        </w:numPr>
        <w:spacing w:after="120" w:line="276" w:lineRule="auto"/>
        <w:ind w:left="714" w:hanging="357"/>
        <w:contextualSpacing w:val="0"/>
        <w:jc w:val="both"/>
        <w:rPr>
          <w:rFonts w:cstheme="minorHAnsi"/>
        </w:rPr>
      </w:pPr>
      <w:r w:rsidRPr="00113272">
        <w:rPr>
          <w:rFonts w:eastAsia="Batang" w:cstheme="minorHAnsi"/>
        </w:rPr>
        <w:t xml:space="preserve">Cena musi być podana w </w:t>
      </w:r>
      <w:r w:rsidRPr="00113272">
        <w:rPr>
          <w:rFonts w:eastAsia="Batang" w:cstheme="minorHAnsi"/>
          <w:b/>
        </w:rPr>
        <w:t>złotych</w:t>
      </w:r>
      <w:r w:rsidRPr="00113272">
        <w:rPr>
          <w:rFonts w:eastAsia="Batang" w:cstheme="minorHAnsi"/>
        </w:rPr>
        <w:t xml:space="preserve"> </w:t>
      </w:r>
      <w:r w:rsidRPr="00113272">
        <w:rPr>
          <w:rFonts w:eastAsia="Batang" w:cstheme="minorHAnsi"/>
          <w:b/>
        </w:rPr>
        <w:t xml:space="preserve">polskich – </w:t>
      </w:r>
      <w:r w:rsidRPr="00113272">
        <w:rPr>
          <w:rFonts w:eastAsia="Batang" w:cstheme="minorHAnsi"/>
        </w:rPr>
        <w:t>zapisana</w:t>
      </w:r>
      <w:r w:rsidRPr="00113272">
        <w:rPr>
          <w:rFonts w:eastAsia="Batang" w:cstheme="minorHAnsi"/>
          <w:b/>
        </w:rPr>
        <w:t xml:space="preserve"> </w:t>
      </w:r>
      <w:r w:rsidRPr="00113272">
        <w:rPr>
          <w:rFonts w:eastAsia="Batang" w:cstheme="minorHAnsi"/>
        </w:rPr>
        <w:t xml:space="preserve">cyfrowo i słownie, </w:t>
      </w:r>
      <w:r>
        <w:rPr>
          <w:rFonts w:eastAsia="Batang" w:cstheme="minorHAnsi"/>
        </w:rPr>
        <w:t>z dokładnością</w:t>
      </w:r>
      <w:r w:rsidRPr="00113272">
        <w:rPr>
          <w:rFonts w:eastAsia="Batang" w:cstheme="minorHAnsi"/>
        </w:rPr>
        <w:t xml:space="preserve"> do </w:t>
      </w:r>
      <w:r>
        <w:rPr>
          <w:rFonts w:eastAsia="Batang" w:cstheme="minorHAnsi"/>
        </w:rPr>
        <w:t>dwóch miejsc</w:t>
      </w:r>
      <w:r w:rsidRPr="00113272">
        <w:rPr>
          <w:rFonts w:eastAsia="Batang" w:cstheme="minorHAnsi"/>
        </w:rPr>
        <w:t xml:space="preserve"> po przecinku.</w:t>
      </w:r>
    </w:p>
    <w:p w14:paraId="32AD9C8F" w14:textId="77777777" w:rsidR="003F6300" w:rsidRPr="00113272" w:rsidRDefault="003F6300" w:rsidP="00105369">
      <w:pPr>
        <w:pStyle w:val="Akapitzlist"/>
        <w:numPr>
          <w:ilvl w:val="6"/>
          <w:numId w:val="29"/>
        </w:numPr>
        <w:spacing w:after="120" w:line="276" w:lineRule="auto"/>
        <w:ind w:left="714" w:hanging="357"/>
        <w:contextualSpacing w:val="0"/>
        <w:jc w:val="both"/>
        <w:rPr>
          <w:rFonts w:cstheme="minorHAnsi"/>
        </w:rPr>
      </w:pPr>
      <w:r w:rsidRPr="00113272">
        <w:rPr>
          <w:rFonts w:cstheme="minorHAnsi"/>
        </w:rPr>
        <w:t>W przypadku rozbieżności pomiędzy ceną podaną cyfrowo a słownie, jako wartość właściwa zostanie przyjęta cena podana słownie.</w:t>
      </w:r>
    </w:p>
    <w:p w14:paraId="495BF7D6" w14:textId="77777777" w:rsidR="003F6300" w:rsidRPr="00113272" w:rsidRDefault="003F6300" w:rsidP="00105369">
      <w:pPr>
        <w:pStyle w:val="Akapitzlist"/>
        <w:numPr>
          <w:ilvl w:val="6"/>
          <w:numId w:val="29"/>
        </w:numPr>
        <w:spacing w:after="120" w:line="276" w:lineRule="auto"/>
        <w:ind w:left="714" w:hanging="357"/>
        <w:contextualSpacing w:val="0"/>
        <w:jc w:val="both"/>
        <w:rPr>
          <w:rFonts w:cstheme="minorHAnsi"/>
        </w:rPr>
      </w:pPr>
      <w:r w:rsidRPr="00113272">
        <w:rPr>
          <w:rFonts w:cstheme="minorHAnsi"/>
        </w:rPr>
        <w:t xml:space="preserve">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Zgodnie z art. 225 ust. 2 p.z.p. w takim przypadku Wykonawca ma obowiązek wskazać w ofercie (odpowiednio modyfikując formularz oferty): </w:t>
      </w:r>
    </w:p>
    <w:p w14:paraId="683F9712" w14:textId="77777777" w:rsidR="003F6300" w:rsidRPr="00113272" w:rsidRDefault="003F6300" w:rsidP="00105369">
      <w:pPr>
        <w:pStyle w:val="Akapitzlist"/>
        <w:numPr>
          <w:ilvl w:val="0"/>
          <w:numId w:val="30"/>
        </w:numPr>
        <w:spacing w:after="120" w:line="276" w:lineRule="auto"/>
        <w:ind w:left="1077" w:hanging="357"/>
        <w:contextualSpacing w:val="0"/>
        <w:jc w:val="both"/>
        <w:rPr>
          <w:rFonts w:cstheme="minorHAnsi"/>
        </w:rPr>
      </w:pPr>
      <w:r w:rsidRPr="00113272">
        <w:rPr>
          <w:rFonts w:cstheme="minorHAnsi"/>
        </w:rPr>
        <w:t>poinformowania zamawiającego, że wybór jego oferty będzie prowadził do powstania u zamawiającego obowiązku podatkowego;</w:t>
      </w:r>
    </w:p>
    <w:p w14:paraId="6A936E92" w14:textId="77777777" w:rsidR="003F6300" w:rsidRPr="00113272" w:rsidRDefault="003F6300" w:rsidP="00105369">
      <w:pPr>
        <w:pStyle w:val="Akapitzlist"/>
        <w:numPr>
          <w:ilvl w:val="0"/>
          <w:numId w:val="30"/>
        </w:numPr>
        <w:spacing w:after="120" w:line="276" w:lineRule="auto"/>
        <w:ind w:left="1077" w:hanging="357"/>
        <w:contextualSpacing w:val="0"/>
        <w:jc w:val="both"/>
        <w:rPr>
          <w:rFonts w:cstheme="minorHAnsi"/>
        </w:rPr>
      </w:pPr>
      <w:r w:rsidRPr="00113272">
        <w:rPr>
          <w:rFonts w:cstheme="minorHAnsi"/>
        </w:rPr>
        <w:t>wskazania nazwy (rodzaju) towaru lub usługi, których dostawa lub świadczenie będą prowadziły do powstania obowiązku podatkowego;</w:t>
      </w:r>
    </w:p>
    <w:p w14:paraId="3505B97F" w14:textId="77777777" w:rsidR="003F6300" w:rsidRPr="00113272" w:rsidRDefault="003F6300" w:rsidP="00105369">
      <w:pPr>
        <w:pStyle w:val="Akapitzlist"/>
        <w:numPr>
          <w:ilvl w:val="0"/>
          <w:numId w:val="30"/>
        </w:numPr>
        <w:spacing w:after="120" w:line="276" w:lineRule="auto"/>
        <w:ind w:left="1077" w:hanging="357"/>
        <w:contextualSpacing w:val="0"/>
        <w:jc w:val="both"/>
        <w:rPr>
          <w:rFonts w:cstheme="minorHAnsi"/>
        </w:rPr>
      </w:pPr>
      <w:r w:rsidRPr="00113272">
        <w:rPr>
          <w:rFonts w:cstheme="minorHAnsi"/>
        </w:rPr>
        <w:lastRenderedPageBreak/>
        <w:t>wskazania wartości towaru lub usługi objętego obowiązkiem podatkowym zamawiającego, bez kwoty podatku;</w:t>
      </w:r>
    </w:p>
    <w:p w14:paraId="37AA0A8A" w14:textId="77777777" w:rsidR="003F6300" w:rsidRPr="00113272" w:rsidRDefault="003F6300" w:rsidP="00105369">
      <w:pPr>
        <w:pStyle w:val="Akapitzlist"/>
        <w:numPr>
          <w:ilvl w:val="0"/>
          <w:numId w:val="30"/>
        </w:numPr>
        <w:spacing w:after="120" w:line="276" w:lineRule="auto"/>
        <w:ind w:left="1077" w:hanging="357"/>
        <w:contextualSpacing w:val="0"/>
        <w:jc w:val="both"/>
        <w:rPr>
          <w:rFonts w:cstheme="minorHAnsi"/>
        </w:rPr>
      </w:pPr>
      <w:r w:rsidRPr="00113272">
        <w:rPr>
          <w:rFonts w:cstheme="minorHAnsi"/>
        </w:rPr>
        <w:t xml:space="preserve">wskazania stawki podatku od towarów i usług, która zgodnie z wiedzą wykonawcy, będzie miała zastosowanie. </w:t>
      </w:r>
    </w:p>
    <w:p w14:paraId="11631BF7" w14:textId="77777777" w:rsidR="003F6300" w:rsidRPr="00113272" w:rsidRDefault="003F6300" w:rsidP="003F6300">
      <w:pPr>
        <w:pStyle w:val="Akapitzlist"/>
        <w:spacing w:after="120" w:line="276" w:lineRule="auto"/>
        <w:ind w:left="714"/>
        <w:contextualSpacing w:val="0"/>
        <w:jc w:val="both"/>
        <w:rPr>
          <w:rFonts w:cstheme="minorHAnsi"/>
        </w:rPr>
      </w:pPr>
      <w:r w:rsidRPr="00113272">
        <w:rPr>
          <w:rFonts w:eastAsia="Arial Unicode MS" w:cstheme="minorHAnsi"/>
          <w:b/>
        </w:rPr>
        <w:t>Niezłożenie przez Wykonawcę informacji będzie oznaczało, że taki obowiązek nie powstaje.</w:t>
      </w:r>
    </w:p>
    <w:p w14:paraId="22347F51" w14:textId="77777777" w:rsidR="003F6300" w:rsidRPr="00113272" w:rsidRDefault="003F6300" w:rsidP="00105369">
      <w:pPr>
        <w:pStyle w:val="Akapitzlist"/>
        <w:numPr>
          <w:ilvl w:val="6"/>
          <w:numId w:val="29"/>
        </w:numPr>
        <w:spacing w:after="120" w:line="276" w:lineRule="auto"/>
        <w:ind w:left="714" w:hanging="357"/>
        <w:contextualSpacing w:val="0"/>
        <w:jc w:val="both"/>
        <w:rPr>
          <w:rFonts w:cstheme="minorHAnsi"/>
        </w:rPr>
      </w:pPr>
      <w:r w:rsidRPr="00113272">
        <w:rPr>
          <w:rFonts w:eastAsia="Calibri" w:cstheme="minorHAnsi"/>
        </w:rPr>
        <w:t xml:space="preserve">W okolicznościach o których mowa w pkt </w:t>
      </w:r>
      <w:r>
        <w:rPr>
          <w:rFonts w:eastAsia="Calibri" w:cstheme="minorHAnsi"/>
        </w:rPr>
        <w:t>20.7 SWZ</w:t>
      </w:r>
      <w:r w:rsidRPr="00113272">
        <w:rPr>
          <w:rFonts w:eastAsia="Calibri" w:cstheme="minorHAnsi"/>
        </w:rPr>
        <w:t>, Zamawiający w celu oceny takiej oferty dolicza do przedstawionej w niej ceny podatek VAT, który miałby obowiązek rozliczyć zgodnie z tymi przepisami.</w:t>
      </w:r>
    </w:p>
    <w:p w14:paraId="5304FCD3" w14:textId="77777777" w:rsidR="003F6300" w:rsidRPr="00113272" w:rsidRDefault="003F6300" w:rsidP="00105369">
      <w:pPr>
        <w:pStyle w:val="Akapitzlist"/>
        <w:numPr>
          <w:ilvl w:val="0"/>
          <w:numId w:val="50"/>
        </w:numPr>
        <w:spacing w:after="120" w:line="276" w:lineRule="auto"/>
        <w:ind w:left="357" w:hanging="357"/>
        <w:contextualSpacing w:val="0"/>
        <w:jc w:val="both"/>
        <w:rPr>
          <w:rFonts w:cstheme="minorHAnsi"/>
          <w:b/>
        </w:rPr>
      </w:pPr>
      <w:r w:rsidRPr="00113272">
        <w:rPr>
          <w:rFonts w:cstheme="minorHAnsi"/>
          <w:b/>
        </w:rPr>
        <w:t>OPIS KRYTERIÓW OCENY OFERT, WRAZ Z PODANIEM WAG TYCH K</w:t>
      </w:r>
      <w:r>
        <w:rPr>
          <w:rFonts w:cstheme="minorHAnsi"/>
          <w:b/>
        </w:rPr>
        <w:t>RYTERIÓW, I SPOSOBU OCENY OFERT</w:t>
      </w:r>
    </w:p>
    <w:p w14:paraId="0163FF8D" w14:textId="77777777" w:rsidR="003F6300" w:rsidRPr="00B9595E" w:rsidRDefault="003F6300" w:rsidP="00105369">
      <w:pPr>
        <w:pStyle w:val="Akapitzlist"/>
        <w:numPr>
          <w:ilvl w:val="3"/>
          <w:numId w:val="30"/>
        </w:numPr>
        <w:spacing w:after="120" w:line="276" w:lineRule="auto"/>
        <w:ind w:left="714" w:hanging="357"/>
        <w:contextualSpacing w:val="0"/>
        <w:jc w:val="both"/>
        <w:rPr>
          <w:rFonts w:eastAsia="Batang" w:cstheme="minorHAnsi"/>
          <w:lang w:bidi="pl-PL"/>
        </w:rPr>
      </w:pPr>
      <w:r w:rsidRPr="002B353F">
        <w:rPr>
          <w:rFonts w:eastAsia="Batang" w:cstheme="minorHAnsi"/>
          <w:lang w:bidi="pl-PL"/>
        </w:rPr>
        <w:t xml:space="preserve">Przy wyborze oferty Zamawiający będzie się kierował </w:t>
      </w:r>
      <w:r>
        <w:rPr>
          <w:rFonts w:eastAsia="Batang" w:cstheme="minorHAnsi"/>
          <w:lang w:bidi="pl-PL"/>
        </w:rPr>
        <w:t>następującymi kryteriami:</w:t>
      </w:r>
    </w:p>
    <w:p w14:paraId="744F6FFA" w14:textId="77777777" w:rsidR="003F6300" w:rsidRPr="00972F95" w:rsidRDefault="003F6300" w:rsidP="00105369">
      <w:pPr>
        <w:pStyle w:val="Akapitzlist"/>
        <w:numPr>
          <w:ilvl w:val="0"/>
          <w:numId w:val="31"/>
        </w:numPr>
        <w:spacing w:after="120" w:line="276" w:lineRule="auto"/>
        <w:contextualSpacing w:val="0"/>
        <w:jc w:val="both"/>
        <w:rPr>
          <w:rFonts w:eastAsia="Batang" w:cstheme="minorHAnsi"/>
          <w:b/>
          <w:lang w:bidi="pl-PL"/>
        </w:rPr>
      </w:pPr>
      <w:r w:rsidRPr="00972F95">
        <w:rPr>
          <w:rFonts w:eastAsia="Batang" w:cstheme="minorHAnsi"/>
          <w:b/>
          <w:lang w:bidi="pl-PL"/>
        </w:rPr>
        <w:t>Cena brutto – 60%,</w:t>
      </w:r>
    </w:p>
    <w:p w14:paraId="2687CD06" w14:textId="77777777" w:rsidR="003F6300" w:rsidRPr="00972F95" w:rsidRDefault="003F6300" w:rsidP="00105369">
      <w:pPr>
        <w:pStyle w:val="Akapitzlist"/>
        <w:numPr>
          <w:ilvl w:val="0"/>
          <w:numId w:val="31"/>
        </w:numPr>
        <w:spacing w:after="120" w:line="276" w:lineRule="auto"/>
        <w:contextualSpacing w:val="0"/>
        <w:jc w:val="both"/>
        <w:rPr>
          <w:rFonts w:eastAsia="Batang" w:cstheme="minorHAnsi"/>
          <w:b/>
          <w:lang w:bidi="pl-PL"/>
        </w:rPr>
      </w:pPr>
      <w:r w:rsidRPr="00972F95">
        <w:rPr>
          <w:rFonts w:eastAsia="Batang" w:cstheme="minorHAnsi"/>
          <w:b/>
          <w:lang w:bidi="pl-PL"/>
        </w:rPr>
        <w:t>Wydłużony okres udzielonej gwarancji</w:t>
      </w:r>
      <w:r>
        <w:rPr>
          <w:rFonts w:eastAsia="Batang" w:cstheme="minorHAnsi"/>
          <w:b/>
          <w:lang w:bidi="pl-PL"/>
        </w:rPr>
        <w:t xml:space="preserve"> </w:t>
      </w:r>
      <w:r w:rsidRPr="00972F95">
        <w:rPr>
          <w:rFonts w:eastAsia="Batang" w:cstheme="minorHAnsi"/>
          <w:b/>
          <w:lang w:bidi="pl-PL"/>
        </w:rPr>
        <w:t xml:space="preserve">– </w:t>
      </w:r>
      <w:r>
        <w:rPr>
          <w:rFonts w:eastAsia="Batang" w:cstheme="minorHAnsi"/>
          <w:b/>
          <w:lang w:bidi="pl-PL"/>
        </w:rPr>
        <w:t>40</w:t>
      </w:r>
      <w:r w:rsidRPr="00972F95">
        <w:rPr>
          <w:rFonts w:eastAsia="Batang" w:cstheme="minorHAnsi"/>
          <w:b/>
          <w:lang w:bidi="pl-PL"/>
        </w:rPr>
        <w:t>%,</w:t>
      </w:r>
    </w:p>
    <w:p w14:paraId="42D1204B" w14:textId="77777777" w:rsidR="003F6300" w:rsidRPr="002B353F" w:rsidRDefault="003F6300" w:rsidP="00105369">
      <w:pPr>
        <w:pStyle w:val="Akapitzlist"/>
        <w:numPr>
          <w:ilvl w:val="3"/>
          <w:numId w:val="30"/>
        </w:numPr>
        <w:spacing w:after="120" w:line="276" w:lineRule="auto"/>
        <w:ind w:left="714" w:hanging="357"/>
        <w:contextualSpacing w:val="0"/>
        <w:jc w:val="both"/>
        <w:rPr>
          <w:rFonts w:eastAsia="Batang" w:cstheme="minorHAnsi"/>
          <w:lang w:bidi="pl-PL"/>
        </w:rPr>
      </w:pPr>
      <w:r w:rsidRPr="002B353F">
        <w:rPr>
          <w:rFonts w:eastAsia="Batang" w:cstheme="minorHAnsi"/>
          <w:lang w:bidi="pl-PL"/>
        </w:rPr>
        <w:t>Ocenie będą podlegać wyłącznie oferty niepodlegające odrzuceniu.</w:t>
      </w:r>
    </w:p>
    <w:p w14:paraId="6BD0B12A" w14:textId="77777777" w:rsidR="003F6300" w:rsidRPr="002B353F" w:rsidRDefault="003F6300" w:rsidP="00105369">
      <w:pPr>
        <w:pStyle w:val="Akapitzlist"/>
        <w:numPr>
          <w:ilvl w:val="3"/>
          <w:numId w:val="30"/>
        </w:numPr>
        <w:spacing w:after="120" w:line="276" w:lineRule="auto"/>
        <w:ind w:left="714" w:hanging="357"/>
        <w:contextualSpacing w:val="0"/>
        <w:jc w:val="both"/>
        <w:rPr>
          <w:rFonts w:eastAsia="Batang" w:cstheme="minorHAnsi"/>
          <w:lang w:bidi="pl-PL"/>
        </w:rPr>
      </w:pPr>
      <w:r w:rsidRPr="002B353F">
        <w:rPr>
          <w:rFonts w:eastAsia="Batang" w:cstheme="minorHAnsi"/>
          <w:lang w:bidi="pl-PL"/>
        </w:rPr>
        <w:t xml:space="preserve">Za najkorzystniejszą zostanie uznana oferta z najwyższą ilością punktów określonych </w:t>
      </w:r>
      <w:r>
        <w:rPr>
          <w:rFonts w:eastAsia="Batang" w:cstheme="minorHAnsi"/>
          <w:lang w:bidi="pl-PL"/>
        </w:rPr>
        <w:t xml:space="preserve">w powyższych </w:t>
      </w:r>
      <w:r w:rsidRPr="002B353F">
        <w:rPr>
          <w:rFonts w:eastAsia="Batang" w:cstheme="minorHAnsi"/>
          <w:lang w:bidi="pl-PL"/>
        </w:rPr>
        <w:t>kryteriach.</w:t>
      </w:r>
    </w:p>
    <w:p w14:paraId="402982E2" w14:textId="77777777" w:rsidR="003F6300" w:rsidRPr="002B353F" w:rsidRDefault="003F6300" w:rsidP="00105369">
      <w:pPr>
        <w:pStyle w:val="Akapitzlist"/>
        <w:numPr>
          <w:ilvl w:val="3"/>
          <w:numId w:val="30"/>
        </w:numPr>
        <w:spacing w:after="120" w:line="276" w:lineRule="auto"/>
        <w:ind w:left="714" w:hanging="357"/>
        <w:contextualSpacing w:val="0"/>
        <w:jc w:val="both"/>
        <w:rPr>
          <w:rFonts w:eastAsia="Batang" w:cstheme="minorHAnsi"/>
          <w:lang w:bidi="pl-PL"/>
        </w:rPr>
      </w:pPr>
      <w:r w:rsidRPr="002B353F">
        <w:rPr>
          <w:rFonts w:eastAsia="Batang" w:cstheme="minorHAnsi"/>
          <w:lang w:bidi="pl-PL"/>
        </w:rPr>
        <w:t>W sytuacji, gdy Zamawiający nie będzie mógł dokonać wyboru najkorzystniejszej oferty ze względu na to, że zostały złożone oferty o takiej samej ilości przyznanych punktów,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138EDDDD" w14:textId="77777777" w:rsidR="003F6300" w:rsidRPr="002B353F" w:rsidRDefault="003F6300" w:rsidP="00105369">
      <w:pPr>
        <w:pStyle w:val="Akapitzlist"/>
        <w:numPr>
          <w:ilvl w:val="3"/>
          <w:numId w:val="30"/>
        </w:numPr>
        <w:spacing w:after="120" w:line="276" w:lineRule="auto"/>
        <w:ind w:left="714" w:hanging="357"/>
        <w:contextualSpacing w:val="0"/>
        <w:jc w:val="both"/>
        <w:rPr>
          <w:rFonts w:eastAsia="Batang" w:cstheme="minorHAnsi"/>
          <w:lang w:bidi="pl-PL"/>
        </w:rPr>
      </w:pPr>
      <w:r w:rsidRPr="002B353F">
        <w:rPr>
          <w:rFonts w:eastAsia="Batang" w:cstheme="minorHAnsi"/>
          <w:lang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6AE21EE1" w14:textId="77777777" w:rsidR="003F6300" w:rsidRPr="002B353F" w:rsidRDefault="003F6300" w:rsidP="00105369">
      <w:pPr>
        <w:pStyle w:val="Akapitzlist"/>
        <w:numPr>
          <w:ilvl w:val="3"/>
          <w:numId w:val="30"/>
        </w:numPr>
        <w:spacing w:after="120" w:line="276" w:lineRule="auto"/>
        <w:ind w:left="714" w:hanging="357"/>
        <w:contextualSpacing w:val="0"/>
        <w:jc w:val="both"/>
        <w:rPr>
          <w:rFonts w:eastAsia="Batang" w:cstheme="minorHAnsi"/>
          <w:lang w:bidi="pl-PL"/>
        </w:rPr>
      </w:pPr>
      <w:r w:rsidRPr="002B353F">
        <w:rPr>
          <w:rFonts w:eastAsia="Batang" w:cstheme="minorHAnsi"/>
          <w:lang w:bidi="pl-PL"/>
        </w:rPr>
        <w:t>Zamawiający wybiera najkorzystniejszą ofertą w terminie związania ofertą.</w:t>
      </w:r>
    </w:p>
    <w:p w14:paraId="7FC79565" w14:textId="77777777" w:rsidR="003F6300" w:rsidRPr="002B353F" w:rsidRDefault="003F6300" w:rsidP="00105369">
      <w:pPr>
        <w:pStyle w:val="Akapitzlist"/>
        <w:numPr>
          <w:ilvl w:val="3"/>
          <w:numId w:val="30"/>
        </w:numPr>
        <w:spacing w:after="120" w:line="276" w:lineRule="auto"/>
        <w:ind w:left="714" w:hanging="357"/>
        <w:contextualSpacing w:val="0"/>
        <w:jc w:val="both"/>
        <w:rPr>
          <w:rFonts w:eastAsia="Batang" w:cstheme="minorHAnsi"/>
          <w:lang w:bidi="pl-PL"/>
        </w:rPr>
      </w:pPr>
      <w:r w:rsidRPr="002B353F">
        <w:rPr>
          <w:rFonts w:eastAsia="Batang" w:cstheme="minorHAnsi"/>
          <w:lang w:bidi="pl-PL"/>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26BB470B" w14:textId="77777777" w:rsidR="003F6300" w:rsidRDefault="003F6300" w:rsidP="00105369">
      <w:pPr>
        <w:pStyle w:val="Akapitzlist"/>
        <w:numPr>
          <w:ilvl w:val="3"/>
          <w:numId w:val="30"/>
        </w:numPr>
        <w:spacing w:after="120" w:line="276" w:lineRule="auto"/>
        <w:ind w:left="714" w:hanging="357"/>
        <w:contextualSpacing w:val="0"/>
        <w:jc w:val="both"/>
        <w:rPr>
          <w:rFonts w:eastAsia="Batang" w:cstheme="minorHAnsi"/>
          <w:lang w:bidi="pl-PL"/>
        </w:rPr>
      </w:pPr>
      <w:r w:rsidRPr="002B353F">
        <w:rPr>
          <w:rFonts w:eastAsia="Batang" w:cstheme="minorHAnsi"/>
          <w:lang w:bidi="pl-PL"/>
        </w:rPr>
        <w:t xml:space="preserve">W przypadku braku zgody, o </w:t>
      </w:r>
      <w:r>
        <w:rPr>
          <w:rFonts w:eastAsia="Batang" w:cstheme="minorHAnsi"/>
          <w:lang w:bidi="pl-PL"/>
        </w:rPr>
        <w:t>której mowa w pkt 21.7 SWZ</w:t>
      </w:r>
      <w:r w:rsidRPr="002B353F">
        <w:rPr>
          <w:rFonts w:eastAsia="Batang" w:cstheme="minorHAnsi"/>
          <w:lang w:bidi="pl-PL"/>
        </w:rPr>
        <w:t>, oferta podlega odrzuceniu, a Zamawiający zwraca sią o wyrażenie takiej zgody do kolejnego Wykonawcy, którego oferta została najwyżej oceniona, chyba, że zachodzą przesłanki do unieważnienia postępowania.</w:t>
      </w:r>
    </w:p>
    <w:p w14:paraId="79A13481" w14:textId="77777777" w:rsidR="003F6300" w:rsidRPr="00F95FA9" w:rsidRDefault="003F6300" w:rsidP="00105369">
      <w:pPr>
        <w:pStyle w:val="Akapitzlist"/>
        <w:numPr>
          <w:ilvl w:val="3"/>
          <w:numId w:val="30"/>
        </w:numPr>
        <w:spacing w:after="120" w:line="276" w:lineRule="auto"/>
        <w:ind w:left="714" w:hanging="357"/>
        <w:contextualSpacing w:val="0"/>
        <w:jc w:val="both"/>
        <w:rPr>
          <w:rFonts w:eastAsia="Batang" w:cstheme="minorHAnsi"/>
          <w:lang w:bidi="pl-PL"/>
        </w:rPr>
      </w:pPr>
      <w:r w:rsidRPr="00F95FA9">
        <w:rPr>
          <w:rFonts w:eastAsia="Batang" w:cstheme="minorHAnsi"/>
          <w:lang w:bidi="pl-PL"/>
        </w:rPr>
        <w:t>Punktacja</w:t>
      </w:r>
      <w:r>
        <w:rPr>
          <w:rFonts w:eastAsia="Batang" w:cstheme="minorHAnsi"/>
          <w:lang w:bidi="pl-PL"/>
        </w:rPr>
        <w:t xml:space="preserve"> </w:t>
      </w:r>
      <w:r w:rsidRPr="00F95FA9">
        <w:rPr>
          <w:rFonts w:eastAsia="Batang" w:cstheme="minorHAnsi"/>
          <w:lang w:bidi="pl-PL"/>
        </w:rPr>
        <w:t>przyznawana</w:t>
      </w:r>
      <w:r>
        <w:rPr>
          <w:rFonts w:eastAsia="Batang" w:cstheme="minorHAnsi"/>
          <w:lang w:bidi="pl-PL"/>
        </w:rPr>
        <w:t xml:space="preserve"> </w:t>
      </w:r>
      <w:r w:rsidRPr="00F95FA9">
        <w:rPr>
          <w:rFonts w:eastAsia="Batang" w:cstheme="minorHAnsi"/>
          <w:lang w:bidi="pl-PL"/>
        </w:rPr>
        <w:t>ofertom</w:t>
      </w:r>
      <w:r>
        <w:rPr>
          <w:rFonts w:eastAsia="Batang" w:cstheme="minorHAnsi"/>
          <w:lang w:bidi="pl-PL"/>
        </w:rPr>
        <w:t xml:space="preserve"> </w:t>
      </w:r>
      <w:r w:rsidRPr="00F95FA9">
        <w:rPr>
          <w:rFonts w:eastAsia="Batang" w:cstheme="minorHAnsi"/>
          <w:lang w:bidi="pl-PL"/>
        </w:rPr>
        <w:t>w</w:t>
      </w:r>
      <w:r>
        <w:rPr>
          <w:rFonts w:eastAsia="Batang" w:cstheme="minorHAnsi"/>
          <w:lang w:bidi="pl-PL"/>
        </w:rPr>
        <w:t xml:space="preserve"> </w:t>
      </w:r>
      <w:r w:rsidRPr="00F95FA9">
        <w:rPr>
          <w:rFonts w:eastAsia="Batang" w:cstheme="minorHAnsi"/>
          <w:lang w:bidi="pl-PL"/>
        </w:rPr>
        <w:t>poszczególnych</w:t>
      </w:r>
      <w:r>
        <w:rPr>
          <w:rFonts w:eastAsia="Batang" w:cstheme="minorHAnsi"/>
          <w:lang w:bidi="pl-PL"/>
        </w:rPr>
        <w:t xml:space="preserve"> </w:t>
      </w:r>
      <w:r w:rsidRPr="00F95FA9">
        <w:rPr>
          <w:rFonts w:eastAsia="Batang" w:cstheme="minorHAnsi"/>
          <w:lang w:bidi="pl-PL"/>
        </w:rPr>
        <w:t>kryteriach</w:t>
      </w:r>
      <w:r>
        <w:rPr>
          <w:rFonts w:eastAsia="Batang" w:cstheme="minorHAnsi"/>
          <w:lang w:bidi="pl-PL"/>
        </w:rPr>
        <w:t xml:space="preserve"> </w:t>
      </w:r>
      <w:r w:rsidRPr="00F95FA9">
        <w:rPr>
          <w:rFonts w:eastAsia="Batang" w:cstheme="minorHAnsi"/>
          <w:lang w:bidi="pl-PL"/>
        </w:rPr>
        <w:t>oceny</w:t>
      </w:r>
      <w:r>
        <w:rPr>
          <w:rFonts w:eastAsia="Batang" w:cstheme="minorHAnsi"/>
          <w:lang w:bidi="pl-PL"/>
        </w:rPr>
        <w:t xml:space="preserve"> </w:t>
      </w:r>
      <w:r w:rsidRPr="00F95FA9">
        <w:rPr>
          <w:rFonts w:eastAsia="Batang" w:cstheme="minorHAnsi"/>
          <w:lang w:bidi="pl-PL"/>
        </w:rPr>
        <w:t>ofert</w:t>
      </w:r>
      <w:r>
        <w:rPr>
          <w:rFonts w:eastAsia="Batang" w:cstheme="minorHAnsi"/>
          <w:lang w:bidi="pl-PL"/>
        </w:rPr>
        <w:t xml:space="preserve"> </w:t>
      </w:r>
      <w:r w:rsidRPr="00F95FA9">
        <w:rPr>
          <w:rFonts w:eastAsia="Batang" w:cstheme="minorHAnsi"/>
          <w:lang w:bidi="pl-PL"/>
        </w:rPr>
        <w:t>będzie</w:t>
      </w:r>
      <w:r>
        <w:rPr>
          <w:rFonts w:eastAsia="Batang" w:cstheme="minorHAnsi"/>
          <w:lang w:bidi="pl-PL"/>
        </w:rPr>
        <w:t xml:space="preserve"> </w:t>
      </w:r>
      <w:r w:rsidRPr="00F95FA9">
        <w:rPr>
          <w:rFonts w:eastAsia="Batang" w:cstheme="minorHAnsi"/>
          <w:lang w:bidi="pl-PL"/>
        </w:rPr>
        <w:t>liczona</w:t>
      </w:r>
      <w:r>
        <w:rPr>
          <w:rFonts w:eastAsia="Batang" w:cstheme="minorHAnsi"/>
          <w:lang w:bidi="pl-PL"/>
        </w:rPr>
        <w:t xml:space="preserve"> </w:t>
      </w:r>
      <w:r w:rsidRPr="00F95FA9">
        <w:rPr>
          <w:rFonts w:eastAsia="Batang" w:cstheme="minorHAnsi"/>
          <w:lang w:bidi="pl-PL"/>
        </w:rPr>
        <w:t>z dokładnością do dwóch miejsc po przecinku, zgodnie z zasadami arytmetyki</w:t>
      </w:r>
      <w:r>
        <w:rPr>
          <w:rFonts w:eastAsia="Batang" w:cstheme="minorHAnsi"/>
          <w:lang w:bidi="pl-PL"/>
        </w:rPr>
        <w:t>.</w:t>
      </w:r>
    </w:p>
    <w:p w14:paraId="38682BF4" w14:textId="77777777" w:rsidR="003F6300" w:rsidRPr="003D255C" w:rsidRDefault="003F6300" w:rsidP="00105369">
      <w:pPr>
        <w:pStyle w:val="Akapitzlist"/>
        <w:numPr>
          <w:ilvl w:val="3"/>
          <w:numId w:val="30"/>
        </w:numPr>
        <w:spacing w:after="120" w:line="276" w:lineRule="auto"/>
        <w:ind w:left="714" w:hanging="357"/>
        <w:contextualSpacing w:val="0"/>
        <w:jc w:val="both"/>
        <w:rPr>
          <w:rFonts w:eastAsia="Batang" w:cstheme="minorHAnsi"/>
          <w:lang w:bidi="pl-PL"/>
        </w:rPr>
      </w:pPr>
      <w:r w:rsidRPr="002B353F">
        <w:rPr>
          <w:rFonts w:cstheme="minorHAnsi"/>
        </w:rPr>
        <w:t>Kryteria i ich opis:</w:t>
      </w:r>
    </w:p>
    <w:tbl>
      <w:tblPr>
        <w:tblStyle w:val="Tabela-Siatka"/>
        <w:tblW w:w="8646" w:type="dxa"/>
        <w:tblInd w:w="421" w:type="dxa"/>
        <w:tblLook w:val="04A0" w:firstRow="1" w:lastRow="0" w:firstColumn="1" w:lastColumn="0" w:noHBand="0" w:noVBand="1"/>
      </w:tblPr>
      <w:tblGrid>
        <w:gridCol w:w="546"/>
        <w:gridCol w:w="5126"/>
        <w:gridCol w:w="1416"/>
        <w:gridCol w:w="1558"/>
      </w:tblGrid>
      <w:tr w:rsidR="003F6300" w:rsidRPr="00060C25" w14:paraId="3C67891E" w14:textId="77777777" w:rsidTr="003C33FC">
        <w:tc>
          <w:tcPr>
            <w:tcW w:w="546" w:type="dxa"/>
          </w:tcPr>
          <w:p w14:paraId="0F6B097C" w14:textId="77777777" w:rsidR="003F6300" w:rsidRPr="003D255C" w:rsidRDefault="003F6300" w:rsidP="003C33FC">
            <w:pPr>
              <w:pStyle w:val="Tekstpodstawowywcity3"/>
              <w:spacing w:line="276" w:lineRule="auto"/>
              <w:ind w:left="-328" w:firstLine="328"/>
              <w:jc w:val="center"/>
              <w:rPr>
                <w:rFonts w:asciiTheme="minorHAnsi" w:hAnsiTheme="minorHAnsi" w:cstheme="minorHAnsi"/>
                <w:b/>
                <w:bCs/>
                <w:iCs/>
                <w:sz w:val="22"/>
                <w:szCs w:val="22"/>
              </w:rPr>
            </w:pPr>
            <w:r w:rsidRPr="003D255C">
              <w:rPr>
                <w:rFonts w:asciiTheme="minorHAnsi" w:hAnsiTheme="minorHAnsi" w:cstheme="minorHAnsi"/>
                <w:b/>
                <w:bCs/>
                <w:iCs/>
                <w:sz w:val="22"/>
                <w:szCs w:val="22"/>
              </w:rPr>
              <w:t>L.p.</w:t>
            </w:r>
          </w:p>
        </w:tc>
        <w:tc>
          <w:tcPr>
            <w:tcW w:w="5126" w:type="dxa"/>
          </w:tcPr>
          <w:p w14:paraId="1857855C" w14:textId="77777777" w:rsidR="003F6300" w:rsidRPr="003D255C" w:rsidRDefault="003F6300" w:rsidP="003C33FC">
            <w:pPr>
              <w:pStyle w:val="Tekstpodstawowywcity3"/>
              <w:spacing w:line="276" w:lineRule="auto"/>
              <w:ind w:left="0"/>
              <w:jc w:val="center"/>
              <w:rPr>
                <w:rFonts w:asciiTheme="minorHAnsi" w:hAnsiTheme="minorHAnsi" w:cstheme="minorHAnsi"/>
                <w:b/>
                <w:bCs/>
                <w:iCs/>
                <w:sz w:val="22"/>
                <w:szCs w:val="22"/>
              </w:rPr>
            </w:pPr>
            <w:r w:rsidRPr="003D255C">
              <w:rPr>
                <w:rFonts w:asciiTheme="minorHAnsi" w:hAnsiTheme="minorHAnsi" w:cstheme="minorHAnsi"/>
                <w:b/>
                <w:bCs/>
                <w:iCs/>
                <w:sz w:val="22"/>
                <w:szCs w:val="22"/>
              </w:rPr>
              <w:t>Nazwa kryterium</w:t>
            </w:r>
          </w:p>
        </w:tc>
        <w:tc>
          <w:tcPr>
            <w:tcW w:w="1416" w:type="dxa"/>
          </w:tcPr>
          <w:p w14:paraId="70A3CD72" w14:textId="77777777" w:rsidR="003F6300" w:rsidRPr="003D255C" w:rsidRDefault="003F6300" w:rsidP="003C33FC">
            <w:pPr>
              <w:pStyle w:val="Tekstpodstawowywcity3"/>
              <w:spacing w:line="276" w:lineRule="auto"/>
              <w:ind w:left="0"/>
              <w:jc w:val="center"/>
              <w:rPr>
                <w:rFonts w:asciiTheme="minorHAnsi" w:hAnsiTheme="minorHAnsi" w:cstheme="minorHAnsi"/>
                <w:b/>
                <w:bCs/>
                <w:iCs/>
                <w:sz w:val="22"/>
                <w:szCs w:val="22"/>
              </w:rPr>
            </w:pPr>
            <w:r w:rsidRPr="003D255C">
              <w:rPr>
                <w:rFonts w:asciiTheme="minorHAnsi" w:hAnsiTheme="minorHAnsi" w:cstheme="minorHAnsi"/>
                <w:b/>
                <w:bCs/>
                <w:iCs/>
                <w:sz w:val="22"/>
                <w:szCs w:val="22"/>
              </w:rPr>
              <w:t xml:space="preserve">Znaczenie w kryterium </w:t>
            </w:r>
            <w:r w:rsidRPr="003D255C">
              <w:rPr>
                <w:rFonts w:asciiTheme="minorHAnsi" w:hAnsiTheme="minorHAnsi" w:cstheme="minorHAnsi"/>
                <w:b/>
                <w:bCs/>
                <w:iCs/>
                <w:sz w:val="22"/>
                <w:szCs w:val="22"/>
              </w:rPr>
              <w:br/>
            </w:r>
            <w:r w:rsidRPr="003D255C">
              <w:rPr>
                <w:rFonts w:asciiTheme="minorHAnsi" w:hAnsiTheme="minorHAnsi" w:cstheme="minorHAnsi"/>
                <w:b/>
                <w:bCs/>
                <w:iCs/>
                <w:sz w:val="22"/>
                <w:szCs w:val="22"/>
              </w:rPr>
              <w:lastRenderedPageBreak/>
              <w:t>(w %)</w:t>
            </w:r>
          </w:p>
        </w:tc>
        <w:tc>
          <w:tcPr>
            <w:tcW w:w="1558" w:type="dxa"/>
          </w:tcPr>
          <w:p w14:paraId="570D8300" w14:textId="77777777" w:rsidR="003F6300" w:rsidRPr="003D255C" w:rsidRDefault="003F6300" w:rsidP="003C33FC">
            <w:pPr>
              <w:pStyle w:val="Tekstpodstawowywcity3"/>
              <w:spacing w:line="276" w:lineRule="auto"/>
              <w:ind w:left="0"/>
              <w:jc w:val="center"/>
              <w:rPr>
                <w:rFonts w:asciiTheme="minorHAnsi" w:hAnsiTheme="minorHAnsi" w:cstheme="minorHAnsi"/>
                <w:b/>
                <w:bCs/>
                <w:iCs/>
                <w:sz w:val="22"/>
                <w:szCs w:val="22"/>
              </w:rPr>
            </w:pPr>
            <w:r w:rsidRPr="003D255C">
              <w:rPr>
                <w:rFonts w:asciiTheme="minorHAnsi" w:hAnsiTheme="minorHAnsi" w:cstheme="minorHAnsi"/>
                <w:b/>
                <w:bCs/>
                <w:iCs/>
                <w:sz w:val="22"/>
                <w:szCs w:val="22"/>
              </w:rPr>
              <w:lastRenderedPageBreak/>
              <w:t xml:space="preserve">Liczba możliwych do </w:t>
            </w:r>
            <w:r w:rsidRPr="003D255C">
              <w:rPr>
                <w:rFonts w:asciiTheme="minorHAnsi" w:hAnsiTheme="minorHAnsi" w:cstheme="minorHAnsi"/>
                <w:b/>
                <w:bCs/>
                <w:iCs/>
                <w:sz w:val="22"/>
                <w:szCs w:val="22"/>
              </w:rPr>
              <w:lastRenderedPageBreak/>
              <w:t>uzyskania punktów</w:t>
            </w:r>
          </w:p>
        </w:tc>
      </w:tr>
      <w:tr w:rsidR="003F6300" w:rsidRPr="00060C25" w14:paraId="18D267A1" w14:textId="77777777" w:rsidTr="003C33FC">
        <w:tc>
          <w:tcPr>
            <w:tcW w:w="546" w:type="dxa"/>
          </w:tcPr>
          <w:p w14:paraId="6B040FE0" w14:textId="77777777" w:rsidR="003F6300" w:rsidRPr="003D255C" w:rsidRDefault="003F6300" w:rsidP="003C33FC">
            <w:pPr>
              <w:pStyle w:val="Tekstpodstawowywcity3"/>
              <w:spacing w:line="276" w:lineRule="auto"/>
              <w:ind w:left="0"/>
              <w:jc w:val="center"/>
              <w:rPr>
                <w:rFonts w:asciiTheme="minorHAnsi" w:hAnsiTheme="minorHAnsi" w:cstheme="minorHAnsi"/>
                <w:bCs/>
                <w:iCs/>
                <w:sz w:val="22"/>
                <w:szCs w:val="22"/>
              </w:rPr>
            </w:pPr>
            <w:r w:rsidRPr="003D255C">
              <w:rPr>
                <w:rFonts w:asciiTheme="minorHAnsi" w:hAnsiTheme="minorHAnsi" w:cstheme="minorHAnsi"/>
                <w:bCs/>
                <w:iCs/>
                <w:sz w:val="22"/>
                <w:szCs w:val="22"/>
              </w:rPr>
              <w:lastRenderedPageBreak/>
              <w:t>1.</w:t>
            </w:r>
          </w:p>
        </w:tc>
        <w:tc>
          <w:tcPr>
            <w:tcW w:w="5126" w:type="dxa"/>
          </w:tcPr>
          <w:p w14:paraId="15E1E543" w14:textId="77777777" w:rsidR="003F6300" w:rsidRPr="003D255C" w:rsidRDefault="003F6300" w:rsidP="003C33FC">
            <w:pPr>
              <w:pStyle w:val="Tekstpodstawowywcity3"/>
              <w:spacing w:line="276" w:lineRule="auto"/>
              <w:ind w:left="0"/>
              <w:jc w:val="center"/>
              <w:rPr>
                <w:rFonts w:asciiTheme="minorHAnsi" w:hAnsiTheme="minorHAnsi" w:cstheme="minorHAnsi"/>
                <w:bCs/>
                <w:iCs/>
                <w:sz w:val="22"/>
                <w:szCs w:val="22"/>
              </w:rPr>
            </w:pPr>
            <w:r w:rsidRPr="003D255C">
              <w:rPr>
                <w:rFonts w:asciiTheme="minorHAnsi" w:hAnsiTheme="minorHAnsi" w:cstheme="minorHAnsi"/>
                <w:bCs/>
                <w:iCs/>
                <w:sz w:val="22"/>
                <w:szCs w:val="22"/>
              </w:rPr>
              <w:t>Cena brutto</w:t>
            </w:r>
          </w:p>
        </w:tc>
        <w:tc>
          <w:tcPr>
            <w:tcW w:w="1416" w:type="dxa"/>
          </w:tcPr>
          <w:p w14:paraId="1624E993" w14:textId="77777777" w:rsidR="003F6300" w:rsidRPr="003D255C" w:rsidRDefault="003F6300" w:rsidP="003C33FC">
            <w:pPr>
              <w:pStyle w:val="Tekstpodstawowywcity3"/>
              <w:spacing w:line="276" w:lineRule="auto"/>
              <w:ind w:left="0"/>
              <w:jc w:val="center"/>
              <w:rPr>
                <w:rFonts w:asciiTheme="minorHAnsi" w:hAnsiTheme="minorHAnsi" w:cstheme="minorHAnsi"/>
                <w:bCs/>
                <w:iCs/>
                <w:sz w:val="22"/>
                <w:szCs w:val="22"/>
              </w:rPr>
            </w:pPr>
            <w:r w:rsidRPr="003D255C">
              <w:rPr>
                <w:rFonts w:asciiTheme="minorHAnsi" w:hAnsiTheme="minorHAnsi" w:cstheme="minorHAnsi"/>
                <w:bCs/>
                <w:iCs/>
                <w:sz w:val="22"/>
                <w:szCs w:val="22"/>
              </w:rPr>
              <w:t>60%</w:t>
            </w:r>
          </w:p>
        </w:tc>
        <w:tc>
          <w:tcPr>
            <w:tcW w:w="1558" w:type="dxa"/>
          </w:tcPr>
          <w:p w14:paraId="212162A7" w14:textId="77777777" w:rsidR="003F6300" w:rsidRPr="003D255C" w:rsidRDefault="003F6300" w:rsidP="003C33FC">
            <w:pPr>
              <w:pStyle w:val="Tekstpodstawowywcity3"/>
              <w:spacing w:line="276" w:lineRule="auto"/>
              <w:ind w:left="0"/>
              <w:jc w:val="center"/>
              <w:rPr>
                <w:rFonts w:asciiTheme="minorHAnsi" w:hAnsiTheme="minorHAnsi" w:cstheme="minorHAnsi"/>
                <w:bCs/>
                <w:iCs/>
                <w:sz w:val="22"/>
                <w:szCs w:val="22"/>
              </w:rPr>
            </w:pPr>
            <w:r w:rsidRPr="003D255C">
              <w:rPr>
                <w:rFonts w:asciiTheme="minorHAnsi" w:hAnsiTheme="minorHAnsi" w:cstheme="minorHAnsi"/>
                <w:bCs/>
                <w:iCs/>
                <w:sz w:val="22"/>
                <w:szCs w:val="22"/>
              </w:rPr>
              <w:t>60 pkt</w:t>
            </w:r>
          </w:p>
        </w:tc>
      </w:tr>
      <w:tr w:rsidR="003F6300" w:rsidRPr="00060C25" w14:paraId="6BE0FAEE" w14:textId="77777777" w:rsidTr="003C33FC">
        <w:tc>
          <w:tcPr>
            <w:tcW w:w="546" w:type="dxa"/>
          </w:tcPr>
          <w:p w14:paraId="5ADE3F7D" w14:textId="77777777" w:rsidR="003F6300" w:rsidRPr="003D255C" w:rsidRDefault="003F6300" w:rsidP="003C33FC">
            <w:pPr>
              <w:pStyle w:val="Tekstpodstawowywcity3"/>
              <w:spacing w:line="276" w:lineRule="auto"/>
              <w:ind w:left="0"/>
              <w:jc w:val="center"/>
              <w:rPr>
                <w:rFonts w:asciiTheme="minorHAnsi" w:hAnsiTheme="minorHAnsi" w:cstheme="minorHAnsi"/>
                <w:bCs/>
                <w:iCs/>
                <w:sz w:val="22"/>
                <w:szCs w:val="22"/>
              </w:rPr>
            </w:pPr>
            <w:r w:rsidRPr="003D255C">
              <w:rPr>
                <w:rFonts w:asciiTheme="minorHAnsi" w:hAnsiTheme="minorHAnsi" w:cstheme="minorHAnsi"/>
                <w:bCs/>
                <w:iCs/>
                <w:sz w:val="22"/>
                <w:szCs w:val="22"/>
              </w:rPr>
              <w:t>2.</w:t>
            </w:r>
          </w:p>
        </w:tc>
        <w:tc>
          <w:tcPr>
            <w:tcW w:w="5126" w:type="dxa"/>
          </w:tcPr>
          <w:p w14:paraId="1B367A80" w14:textId="77777777" w:rsidR="003F6300" w:rsidRPr="003D255C" w:rsidRDefault="003F6300" w:rsidP="003C33FC">
            <w:pPr>
              <w:pStyle w:val="Tekstpodstawowywcity3"/>
              <w:spacing w:line="276" w:lineRule="auto"/>
              <w:ind w:left="0"/>
              <w:jc w:val="center"/>
              <w:rPr>
                <w:rFonts w:asciiTheme="minorHAnsi" w:hAnsiTheme="minorHAnsi" w:cstheme="minorHAnsi"/>
                <w:bCs/>
                <w:iCs/>
                <w:sz w:val="22"/>
                <w:szCs w:val="22"/>
              </w:rPr>
            </w:pPr>
            <w:r w:rsidRPr="003D255C">
              <w:rPr>
                <w:rFonts w:asciiTheme="minorHAnsi" w:eastAsia="Batang" w:hAnsiTheme="minorHAnsi" w:cstheme="minorHAnsi"/>
                <w:sz w:val="22"/>
                <w:szCs w:val="22"/>
                <w:lang w:bidi="pl-PL"/>
              </w:rPr>
              <w:t xml:space="preserve">Wydłużony okres udzielonej gwarancji </w:t>
            </w:r>
          </w:p>
        </w:tc>
        <w:tc>
          <w:tcPr>
            <w:tcW w:w="1416" w:type="dxa"/>
          </w:tcPr>
          <w:p w14:paraId="14063D0C" w14:textId="77777777" w:rsidR="003F6300" w:rsidRPr="003D255C" w:rsidRDefault="003F6300" w:rsidP="003C33FC">
            <w:pPr>
              <w:pStyle w:val="Tekstpodstawowywcity3"/>
              <w:spacing w:line="276" w:lineRule="auto"/>
              <w:ind w:left="0"/>
              <w:jc w:val="center"/>
              <w:rPr>
                <w:rFonts w:asciiTheme="minorHAnsi" w:hAnsiTheme="minorHAnsi" w:cstheme="minorHAnsi"/>
                <w:bCs/>
                <w:iCs/>
                <w:sz w:val="22"/>
                <w:szCs w:val="22"/>
              </w:rPr>
            </w:pPr>
            <w:r>
              <w:rPr>
                <w:rFonts w:asciiTheme="minorHAnsi" w:hAnsiTheme="minorHAnsi" w:cstheme="minorHAnsi"/>
                <w:bCs/>
                <w:iCs/>
                <w:sz w:val="22"/>
                <w:szCs w:val="22"/>
              </w:rPr>
              <w:t>4</w:t>
            </w:r>
            <w:r w:rsidRPr="003D255C">
              <w:rPr>
                <w:rFonts w:asciiTheme="minorHAnsi" w:hAnsiTheme="minorHAnsi" w:cstheme="minorHAnsi"/>
                <w:bCs/>
                <w:iCs/>
                <w:sz w:val="22"/>
                <w:szCs w:val="22"/>
              </w:rPr>
              <w:t>0%</w:t>
            </w:r>
          </w:p>
        </w:tc>
        <w:tc>
          <w:tcPr>
            <w:tcW w:w="1558" w:type="dxa"/>
          </w:tcPr>
          <w:p w14:paraId="4E609FD8" w14:textId="77777777" w:rsidR="003F6300" w:rsidRPr="003D255C" w:rsidRDefault="003F6300" w:rsidP="003C33FC">
            <w:pPr>
              <w:pStyle w:val="Tekstpodstawowywcity3"/>
              <w:spacing w:line="276" w:lineRule="auto"/>
              <w:ind w:left="0"/>
              <w:jc w:val="center"/>
              <w:rPr>
                <w:rFonts w:asciiTheme="minorHAnsi" w:hAnsiTheme="minorHAnsi" w:cstheme="minorHAnsi"/>
                <w:bCs/>
                <w:iCs/>
                <w:sz w:val="22"/>
                <w:szCs w:val="22"/>
              </w:rPr>
            </w:pPr>
            <w:r>
              <w:rPr>
                <w:rFonts w:asciiTheme="minorHAnsi" w:hAnsiTheme="minorHAnsi" w:cstheme="minorHAnsi"/>
                <w:bCs/>
                <w:iCs/>
                <w:sz w:val="22"/>
                <w:szCs w:val="22"/>
              </w:rPr>
              <w:t>4</w:t>
            </w:r>
            <w:r w:rsidRPr="003D255C">
              <w:rPr>
                <w:rFonts w:asciiTheme="minorHAnsi" w:hAnsiTheme="minorHAnsi" w:cstheme="minorHAnsi"/>
                <w:bCs/>
                <w:iCs/>
                <w:sz w:val="22"/>
                <w:szCs w:val="22"/>
              </w:rPr>
              <w:t>0 pkt</w:t>
            </w:r>
          </w:p>
        </w:tc>
      </w:tr>
    </w:tbl>
    <w:p w14:paraId="31077805" w14:textId="77777777" w:rsidR="003F6300" w:rsidRDefault="003F6300" w:rsidP="003F6300">
      <w:pPr>
        <w:pStyle w:val="Akapitzlist"/>
        <w:spacing w:after="120" w:line="276" w:lineRule="auto"/>
        <w:ind w:left="357"/>
        <w:contextualSpacing w:val="0"/>
        <w:jc w:val="both"/>
        <w:rPr>
          <w:rFonts w:cstheme="minorHAnsi"/>
        </w:rPr>
      </w:pPr>
    </w:p>
    <w:p w14:paraId="06941F87" w14:textId="77777777" w:rsidR="003F6300" w:rsidRPr="00060C25" w:rsidRDefault="003F6300" w:rsidP="003F6300">
      <w:pPr>
        <w:pStyle w:val="Akapitzlist"/>
        <w:spacing w:after="120" w:line="276" w:lineRule="auto"/>
        <w:ind w:left="357"/>
        <w:contextualSpacing w:val="0"/>
        <w:jc w:val="both"/>
        <w:rPr>
          <w:rFonts w:cstheme="minorHAnsi"/>
        </w:rPr>
      </w:pPr>
      <w:r w:rsidRPr="00060C25">
        <w:rPr>
          <w:rFonts w:cstheme="minorHAnsi"/>
        </w:rPr>
        <w:t>Oferty będą oceniane przez komisję przetargową metodą punktową w skali 100-punktowej.</w:t>
      </w:r>
    </w:p>
    <w:p w14:paraId="7B8A2AFF" w14:textId="77777777" w:rsidR="003F6300" w:rsidRPr="00060C25" w:rsidRDefault="003F6300" w:rsidP="003F6300">
      <w:pPr>
        <w:pStyle w:val="Akapitzlist"/>
        <w:spacing w:after="120" w:line="276" w:lineRule="auto"/>
        <w:ind w:left="357"/>
        <w:contextualSpacing w:val="0"/>
        <w:jc w:val="both"/>
        <w:rPr>
          <w:rFonts w:cstheme="minorHAnsi"/>
          <w:b/>
        </w:rPr>
      </w:pPr>
      <w:r>
        <w:rPr>
          <w:rFonts w:cstheme="minorHAnsi"/>
          <w:b/>
        </w:rPr>
        <w:t>Ad. 1 – Cena – 6</w:t>
      </w:r>
      <w:r w:rsidRPr="00060C25">
        <w:rPr>
          <w:rFonts w:cstheme="minorHAnsi"/>
          <w:b/>
        </w:rPr>
        <w:t xml:space="preserve">0% </w:t>
      </w:r>
    </w:p>
    <w:p w14:paraId="7EA0783C" w14:textId="77777777" w:rsidR="003F6300" w:rsidRDefault="003F6300" w:rsidP="003F6300">
      <w:pPr>
        <w:pStyle w:val="Normalny1"/>
        <w:spacing w:line="276" w:lineRule="auto"/>
        <w:ind w:left="641"/>
        <w:rPr>
          <w:rFonts w:asciiTheme="minorHAnsi" w:hAnsiTheme="minorHAnsi" w:cstheme="minorHAnsi"/>
          <w:sz w:val="22"/>
          <w:szCs w:val="22"/>
        </w:rPr>
      </w:pPr>
      <w:r w:rsidRPr="00060C25">
        <w:rPr>
          <w:rFonts w:asciiTheme="minorHAnsi" w:hAnsiTheme="minorHAnsi" w:cstheme="minorHAnsi"/>
          <w:sz w:val="22"/>
          <w:szCs w:val="22"/>
        </w:rPr>
        <w:t>Ocena powyższego kryterium zostanie dokonana wg następującego wzoru:</w:t>
      </w:r>
    </w:p>
    <w:p w14:paraId="6D31A2E2" w14:textId="77777777" w:rsidR="003F6300" w:rsidRDefault="003F6300" w:rsidP="003F6300">
      <w:pPr>
        <w:pStyle w:val="Normalny1"/>
        <w:spacing w:line="276" w:lineRule="auto"/>
        <w:ind w:left="641"/>
        <w:rPr>
          <w:rFonts w:asciiTheme="minorHAnsi" w:hAnsiTheme="minorHAnsi" w:cstheme="minorHAnsi"/>
          <w:sz w:val="22"/>
          <w:szCs w:val="22"/>
        </w:rPr>
      </w:pPr>
    </w:p>
    <w:tbl>
      <w:tblPr>
        <w:tblStyle w:val="Tabela-Siatka"/>
        <w:tblW w:w="8369" w:type="dxa"/>
        <w:tblInd w:w="562" w:type="dxa"/>
        <w:tblBorders>
          <w:insideH w:val="none" w:sz="0" w:space="0" w:color="auto"/>
          <w:insideV w:val="none" w:sz="0" w:space="0" w:color="auto"/>
        </w:tblBorders>
        <w:tblLook w:val="04A0" w:firstRow="1" w:lastRow="0" w:firstColumn="1" w:lastColumn="0" w:noHBand="0" w:noVBand="1"/>
      </w:tblPr>
      <w:tblGrid>
        <w:gridCol w:w="5670"/>
        <w:gridCol w:w="707"/>
        <w:gridCol w:w="326"/>
        <w:gridCol w:w="1666"/>
      </w:tblGrid>
      <w:tr w:rsidR="003F6300" w14:paraId="010DEE90" w14:textId="77777777" w:rsidTr="003C33FC">
        <w:tc>
          <w:tcPr>
            <w:tcW w:w="5670" w:type="dxa"/>
          </w:tcPr>
          <w:p w14:paraId="2442B981" w14:textId="77777777" w:rsidR="003F6300" w:rsidRDefault="003F6300" w:rsidP="003C33FC">
            <w:pPr>
              <w:pStyle w:val="Normalny1"/>
              <w:spacing w:line="276" w:lineRule="auto"/>
              <w:jc w:val="center"/>
              <w:rPr>
                <w:rFonts w:asciiTheme="minorHAnsi" w:hAnsiTheme="minorHAnsi" w:cstheme="minorHAnsi"/>
                <w:sz w:val="22"/>
                <w:szCs w:val="22"/>
              </w:rPr>
            </w:pPr>
            <w:r>
              <w:rPr>
                <w:rFonts w:asciiTheme="minorHAnsi" w:hAnsiTheme="minorHAnsi" w:cstheme="minorHAnsi"/>
                <w:sz w:val="22"/>
                <w:szCs w:val="22"/>
              </w:rPr>
              <w:t>Najniższa cena spośród wszystkich nieodrzuconych ofert</w:t>
            </w:r>
          </w:p>
        </w:tc>
        <w:tc>
          <w:tcPr>
            <w:tcW w:w="707" w:type="dxa"/>
            <w:tcBorders>
              <w:top w:val="single" w:sz="4" w:space="0" w:color="auto"/>
              <w:bottom w:val="nil"/>
            </w:tcBorders>
          </w:tcPr>
          <w:p w14:paraId="2ED35804" w14:textId="77777777" w:rsidR="003F6300" w:rsidRDefault="003F6300" w:rsidP="003C33FC">
            <w:pPr>
              <w:pStyle w:val="Normalny1"/>
              <w:spacing w:line="276" w:lineRule="auto"/>
              <w:jc w:val="center"/>
              <w:rPr>
                <w:rFonts w:asciiTheme="minorHAnsi" w:hAnsiTheme="minorHAnsi" w:cstheme="minorHAnsi"/>
                <w:sz w:val="22"/>
                <w:szCs w:val="22"/>
              </w:rPr>
            </w:pPr>
          </w:p>
        </w:tc>
        <w:tc>
          <w:tcPr>
            <w:tcW w:w="326" w:type="dxa"/>
          </w:tcPr>
          <w:p w14:paraId="7CE4563C" w14:textId="77777777" w:rsidR="003F6300" w:rsidRDefault="003F6300" w:rsidP="003C33FC">
            <w:pPr>
              <w:pStyle w:val="Normalny1"/>
              <w:spacing w:line="276" w:lineRule="auto"/>
              <w:jc w:val="center"/>
              <w:rPr>
                <w:rFonts w:asciiTheme="minorHAnsi" w:hAnsiTheme="minorHAnsi" w:cstheme="minorHAnsi"/>
                <w:sz w:val="22"/>
                <w:szCs w:val="22"/>
              </w:rPr>
            </w:pPr>
          </w:p>
        </w:tc>
        <w:tc>
          <w:tcPr>
            <w:tcW w:w="1666" w:type="dxa"/>
          </w:tcPr>
          <w:p w14:paraId="5ECD3242" w14:textId="77777777" w:rsidR="003F6300" w:rsidRDefault="003F6300" w:rsidP="003C33FC">
            <w:pPr>
              <w:pStyle w:val="Normalny1"/>
              <w:spacing w:line="276" w:lineRule="auto"/>
              <w:jc w:val="center"/>
              <w:rPr>
                <w:rFonts w:asciiTheme="minorHAnsi" w:hAnsiTheme="minorHAnsi" w:cstheme="minorHAnsi"/>
                <w:sz w:val="22"/>
                <w:szCs w:val="22"/>
              </w:rPr>
            </w:pPr>
          </w:p>
        </w:tc>
      </w:tr>
      <w:tr w:rsidR="003F6300" w14:paraId="41B1A15B" w14:textId="77777777" w:rsidTr="003C33FC">
        <w:tc>
          <w:tcPr>
            <w:tcW w:w="5670" w:type="dxa"/>
          </w:tcPr>
          <w:p w14:paraId="0E85C2F6" w14:textId="77777777" w:rsidR="003F6300" w:rsidRDefault="003F6300" w:rsidP="003C33FC">
            <w:pPr>
              <w:pStyle w:val="Normalny1"/>
              <w:spacing w:line="276" w:lineRule="auto"/>
              <w:jc w:val="center"/>
              <w:rPr>
                <w:rFonts w:asciiTheme="minorHAnsi" w:hAnsiTheme="minorHAnsi" w:cstheme="minorHAnsi"/>
                <w:sz w:val="22"/>
                <w:szCs w:val="22"/>
              </w:rPr>
            </w:pPr>
            <w:r>
              <w:rPr>
                <w:rFonts w:asciiTheme="minorHAnsi" w:hAnsiTheme="minorHAnsi" w:cstheme="minorHAnsi"/>
                <w:sz w:val="22"/>
                <w:szCs w:val="22"/>
              </w:rPr>
              <w:t>--------------------------------------------------------------------------------</w:t>
            </w:r>
          </w:p>
        </w:tc>
        <w:tc>
          <w:tcPr>
            <w:tcW w:w="707" w:type="dxa"/>
            <w:tcBorders>
              <w:top w:val="nil"/>
            </w:tcBorders>
          </w:tcPr>
          <w:p w14:paraId="3C951722" w14:textId="77777777" w:rsidR="003F6300" w:rsidRDefault="003F6300" w:rsidP="003C33FC">
            <w:pPr>
              <w:pStyle w:val="Normalny1"/>
              <w:spacing w:line="276" w:lineRule="auto"/>
              <w:jc w:val="center"/>
              <w:rPr>
                <w:rFonts w:asciiTheme="minorHAnsi" w:hAnsiTheme="minorHAnsi" w:cstheme="minorHAnsi"/>
                <w:sz w:val="22"/>
                <w:szCs w:val="22"/>
              </w:rPr>
            </w:pPr>
            <w:r>
              <w:rPr>
                <w:rFonts w:asciiTheme="minorHAnsi" w:hAnsiTheme="minorHAnsi" w:cstheme="minorHAnsi"/>
                <w:sz w:val="22"/>
                <w:szCs w:val="22"/>
              </w:rPr>
              <w:t>x 60</w:t>
            </w:r>
          </w:p>
        </w:tc>
        <w:tc>
          <w:tcPr>
            <w:tcW w:w="326" w:type="dxa"/>
          </w:tcPr>
          <w:p w14:paraId="3EA5486F" w14:textId="77777777" w:rsidR="003F6300" w:rsidRDefault="003F6300" w:rsidP="003C33FC">
            <w:pPr>
              <w:pStyle w:val="Normalny1"/>
              <w:spacing w:line="276" w:lineRule="auto"/>
              <w:jc w:val="center"/>
              <w:rPr>
                <w:rFonts w:asciiTheme="minorHAnsi" w:hAnsiTheme="minorHAnsi" w:cstheme="minorHAnsi"/>
                <w:sz w:val="22"/>
                <w:szCs w:val="22"/>
              </w:rPr>
            </w:pPr>
            <w:r>
              <w:rPr>
                <w:rFonts w:asciiTheme="minorHAnsi" w:hAnsiTheme="minorHAnsi" w:cstheme="minorHAnsi"/>
                <w:sz w:val="22"/>
                <w:szCs w:val="22"/>
              </w:rPr>
              <w:t>=</w:t>
            </w:r>
          </w:p>
        </w:tc>
        <w:tc>
          <w:tcPr>
            <w:tcW w:w="1666" w:type="dxa"/>
          </w:tcPr>
          <w:p w14:paraId="65D89AA5" w14:textId="77777777" w:rsidR="003F6300" w:rsidRPr="0032403B" w:rsidRDefault="003F6300" w:rsidP="003C33FC">
            <w:pPr>
              <w:pStyle w:val="Normalny1"/>
              <w:spacing w:line="276" w:lineRule="auto"/>
              <w:jc w:val="center"/>
              <w:rPr>
                <w:rFonts w:asciiTheme="minorHAnsi" w:hAnsiTheme="minorHAnsi" w:cstheme="minorHAnsi"/>
                <w:b/>
                <w:sz w:val="22"/>
                <w:szCs w:val="22"/>
              </w:rPr>
            </w:pPr>
            <w:r w:rsidRPr="0032403B">
              <w:rPr>
                <w:rFonts w:asciiTheme="minorHAnsi" w:hAnsiTheme="minorHAnsi" w:cstheme="minorHAnsi"/>
                <w:b/>
                <w:sz w:val="22"/>
                <w:szCs w:val="22"/>
              </w:rPr>
              <w:t>liczba punktów</w:t>
            </w:r>
          </w:p>
        </w:tc>
      </w:tr>
      <w:tr w:rsidR="003F6300" w14:paraId="55E3DCBB" w14:textId="77777777" w:rsidTr="003C33FC">
        <w:tc>
          <w:tcPr>
            <w:tcW w:w="5670" w:type="dxa"/>
          </w:tcPr>
          <w:p w14:paraId="5687EBBC" w14:textId="77777777" w:rsidR="003F6300" w:rsidRDefault="003F6300" w:rsidP="003C33FC">
            <w:pPr>
              <w:pStyle w:val="Normalny1"/>
              <w:spacing w:line="276" w:lineRule="auto"/>
              <w:jc w:val="center"/>
              <w:rPr>
                <w:rFonts w:asciiTheme="minorHAnsi" w:hAnsiTheme="minorHAnsi" w:cstheme="minorHAnsi"/>
                <w:sz w:val="22"/>
                <w:szCs w:val="22"/>
              </w:rPr>
            </w:pPr>
            <w:r>
              <w:rPr>
                <w:rFonts w:asciiTheme="minorHAnsi" w:hAnsiTheme="minorHAnsi" w:cstheme="minorHAnsi"/>
                <w:sz w:val="22"/>
                <w:szCs w:val="22"/>
              </w:rPr>
              <w:t>Cena oferty badanej</w:t>
            </w:r>
          </w:p>
        </w:tc>
        <w:tc>
          <w:tcPr>
            <w:tcW w:w="707" w:type="dxa"/>
          </w:tcPr>
          <w:p w14:paraId="376B76AC" w14:textId="77777777" w:rsidR="003F6300" w:rsidRDefault="003F6300" w:rsidP="003C33FC">
            <w:pPr>
              <w:pStyle w:val="Normalny1"/>
              <w:spacing w:line="276" w:lineRule="auto"/>
              <w:jc w:val="center"/>
              <w:rPr>
                <w:rFonts w:asciiTheme="minorHAnsi" w:hAnsiTheme="minorHAnsi" w:cstheme="minorHAnsi"/>
                <w:sz w:val="22"/>
                <w:szCs w:val="22"/>
              </w:rPr>
            </w:pPr>
          </w:p>
        </w:tc>
        <w:tc>
          <w:tcPr>
            <w:tcW w:w="326" w:type="dxa"/>
          </w:tcPr>
          <w:p w14:paraId="30B46320" w14:textId="77777777" w:rsidR="003F6300" w:rsidRDefault="003F6300" w:rsidP="003C33FC">
            <w:pPr>
              <w:pStyle w:val="Normalny1"/>
              <w:spacing w:line="276" w:lineRule="auto"/>
              <w:jc w:val="center"/>
              <w:rPr>
                <w:rFonts w:asciiTheme="minorHAnsi" w:hAnsiTheme="minorHAnsi" w:cstheme="minorHAnsi"/>
                <w:sz w:val="22"/>
                <w:szCs w:val="22"/>
              </w:rPr>
            </w:pPr>
          </w:p>
        </w:tc>
        <w:tc>
          <w:tcPr>
            <w:tcW w:w="1666" w:type="dxa"/>
          </w:tcPr>
          <w:p w14:paraId="134B96C6" w14:textId="77777777" w:rsidR="003F6300" w:rsidRDefault="003F6300" w:rsidP="003C33FC">
            <w:pPr>
              <w:pStyle w:val="Normalny1"/>
              <w:spacing w:line="276" w:lineRule="auto"/>
              <w:jc w:val="center"/>
              <w:rPr>
                <w:rFonts w:asciiTheme="minorHAnsi" w:hAnsiTheme="minorHAnsi" w:cstheme="minorHAnsi"/>
                <w:sz w:val="22"/>
                <w:szCs w:val="22"/>
              </w:rPr>
            </w:pPr>
          </w:p>
        </w:tc>
      </w:tr>
    </w:tbl>
    <w:p w14:paraId="2197D19F" w14:textId="77777777" w:rsidR="003F6300" w:rsidRDefault="003F6300" w:rsidP="003F6300">
      <w:pPr>
        <w:tabs>
          <w:tab w:val="left" w:pos="2175"/>
        </w:tabs>
        <w:spacing w:after="120" w:line="276" w:lineRule="auto"/>
        <w:ind w:left="357"/>
        <w:jc w:val="both"/>
        <w:rPr>
          <w:rFonts w:cstheme="minorHAnsi"/>
          <w:b/>
        </w:rPr>
      </w:pPr>
      <w:r>
        <w:rPr>
          <w:rFonts w:cstheme="minorHAnsi"/>
          <w:b/>
        </w:rPr>
        <w:tab/>
      </w:r>
    </w:p>
    <w:p w14:paraId="58517283" w14:textId="77777777" w:rsidR="003F6300" w:rsidRDefault="003F6300" w:rsidP="003F6300">
      <w:pPr>
        <w:spacing w:after="120" w:line="276" w:lineRule="auto"/>
        <w:ind w:left="357"/>
        <w:jc w:val="both"/>
        <w:rPr>
          <w:rFonts w:eastAsia="Batang" w:cstheme="minorHAnsi"/>
          <w:b/>
          <w:lang w:bidi="pl-PL"/>
        </w:rPr>
      </w:pPr>
      <w:r w:rsidRPr="0032403B">
        <w:rPr>
          <w:rFonts w:cstheme="minorHAnsi"/>
          <w:b/>
        </w:rPr>
        <w:t xml:space="preserve">Ad. 2 – </w:t>
      </w:r>
      <w:r w:rsidRPr="0032403B">
        <w:rPr>
          <w:rFonts w:eastAsia="Batang" w:cstheme="minorHAnsi"/>
          <w:b/>
          <w:lang w:bidi="pl-PL"/>
        </w:rPr>
        <w:t>Wydłużony okres udzielonej gwarancji–</w:t>
      </w:r>
      <w:r>
        <w:rPr>
          <w:rFonts w:eastAsia="Batang" w:cstheme="minorHAnsi"/>
          <w:b/>
          <w:lang w:bidi="pl-PL"/>
        </w:rPr>
        <w:t xml:space="preserve"> 4</w:t>
      </w:r>
      <w:r w:rsidRPr="0032403B">
        <w:rPr>
          <w:rFonts w:eastAsia="Batang" w:cstheme="minorHAnsi"/>
          <w:b/>
          <w:lang w:bidi="pl-PL"/>
        </w:rPr>
        <w:t>0 %</w:t>
      </w:r>
    </w:p>
    <w:p w14:paraId="47A2FCCE" w14:textId="77777777" w:rsidR="003F6300" w:rsidRDefault="003F6300" w:rsidP="003F6300">
      <w:pPr>
        <w:spacing w:after="120" w:line="276" w:lineRule="auto"/>
        <w:ind w:left="357"/>
        <w:jc w:val="both"/>
        <w:rPr>
          <w:rFonts w:cstheme="minorHAnsi"/>
        </w:rPr>
      </w:pPr>
      <w:r>
        <w:rPr>
          <w:rFonts w:cstheme="minorHAnsi"/>
        </w:rPr>
        <w:t xml:space="preserve">Za udzielenie </w:t>
      </w:r>
      <w:r w:rsidRPr="00BC5BDA">
        <w:rPr>
          <w:rFonts w:cstheme="minorHAnsi"/>
          <w:b/>
        </w:rPr>
        <w:t xml:space="preserve">gwarancji </w:t>
      </w:r>
      <w:r>
        <w:rPr>
          <w:rFonts w:cstheme="minorHAnsi"/>
        </w:rPr>
        <w:t>na okres:</w:t>
      </w:r>
    </w:p>
    <w:p w14:paraId="52C95648" w14:textId="77777777" w:rsidR="003F6300" w:rsidRPr="00170753" w:rsidRDefault="003F6300" w:rsidP="00105369">
      <w:pPr>
        <w:pStyle w:val="Akapitzlist"/>
        <w:numPr>
          <w:ilvl w:val="0"/>
          <w:numId w:val="32"/>
        </w:numPr>
        <w:spacing w:after="120" w:line="276" w:lineRule="auto"/>
        <w:ind w:left="1134"/>
        <w:contextualSpacing w:val="0"/>
        <w:jc w:val="both"/>
        <w:rPr>
          <w:rFonts w:cstheme="minorHAnsi"/>
        </w:rPr>
      </w:pPr>
      <w:r w:rsidRPr="00170753">
        <w:rPr>
          <w:rFonts w:cstheme="minorHAnsi"/>
        </w:rPr>
        <w:t xml:space="preserve">poniżej 36 miesięcy – </w:t>
      </w:r>
      <w:r w:rsidRPr="00170753">
        <w:rPr>
          <w:rFonts w:cstheme="minorHAnsi"/>
          <w:b/>
        </w:rPr>
        <w:t>oferta Wykonawcy zostanie odrzucona</w:t>
      </w:r>
      <w:r w:rsidRPr="00170753">
        <w:rPr>
          <w:rFonts w:cstheme="minorHAnsi"/>
        </w:rPr>
        <w:t>,</w:t>
      </w:r>
    </w:p>
    <w:p w14:paraId="10FFF422" w14:textId="77777777" w:rsidR="003F6300" w:rsidRPr="00170753" w:rsidRDefault="003F6300" w:rsidP="00105369">
      <w:pPr>
        <w:pStyle w:val="Akapitzlist"/>
        <w:numPr>
          <w:ilvl w:val="0"/>
          <w:numId w:val="32"/>
        </w:numPr>
        <w:spacing w:after="120" w:line="276" w:lineRule="auto"/>
        <w:ind w:left="1134"/>
        <w:contextualSpacing w:val="0"/>
        <w:jc w:val="both"/>
        <w:rPr>
          <w:rFonts w:cstheme="minorHAnsi"/>
        </w:rPr>
      </w:pPr>
      <w:r w:rsidRPr="00170753">
        <w:rPr>
          <w:rFonts w:cstheme="minorHAnsi"/>
        </w:rPr>
        <w:t xml:space="preserve">36 miesięcy (minimalny okres gwarancji wymagany przez Zamawiającego) – oferta Wykonawcy uzyska </w:t>
      </w:r>
      <w:r w:rsidRPr="00170753">
        <w:rPr>
          <w:rFonts w:cstheme="minorHAnsi"/>
          <w:b/>
        </w:rPr>
        <w:t>0 pkt</w:t>
      </w:r>
      <w:r w:rsidRPr="00170753">
        <w:rPr>
          <w:rFonts w:cstheme="minorHAnsi"/>
        </w:rPr>
        <w:t>,</w:t>
      </w:r>
    </w:p>
    <w:p w14:paraId="46456603" w14:textId="77777777" w:rsidR="003F6300" w:rsidRPr="00170753" w:rsidRDefault="003F6300" w:rsidP="00105369">
      <w:pPr>
        <w:pStyle w:val="Akapitzlist"/>
        <w:numPr>
          <w:ilvl w:val="0"/>
          <w:numId w:val="32"/>
        </w:numPr>
        <w:spacing w:after="120" w:line="276" w:lineRule="auto"/>
        <w:ind w:left="1134"/>
        <w:contextualSpacing w:val="0"/>
        <w:jc w:val="both"/>
        <w:rPr>
          <w:rFonts w:cstheme="minorHAnsi"/>
        </w:rPr>
      </w:pPr>
      <w:r w:rsidRPr="00170753">
        <w:rPr>
          <w:rFonts w:cstheme="minorHAnsi"/>
        </w:rPr>
        <w:t xml:space="preserve">powyżej 36 miesięcy lecz poniżej 48 miesięcy  – oferta Wykonawcy </w:t>
      </w:r>
      <w:r w:rsidRPr="00170753">
        <w:rPr>
          <w:rFonts w:cstheme="minorHAnsi"/>
          <w:b/>
        </w:rPr>
        <w:t>uzyska 20 pkt</w:t>
      </w:r>
      <w:r w:rsidRPr="00170753">
        <w:rPr>
          <w:rFonts w:cstheme="minorHAnsi"/>
        </w:rPr>
        <w:t>,</w:t>
      </w:r>
    </w:p>
    <w:p w14:paraId="6F675AA0" w14:textId="77777777" w:rsidR="003F6300" w:rsidRPr="00170753" w:rsidRDefault="003F6300" w:rsidP="00105369">
      <w:pPr>
        <w:pStyle w:val="Akapitzlist"/>
        <w:numPr>
          <w:ilvl w:val="0"/>
          <w:numId w:val="32"/>
        </w:numPr>
        <w:spacing w:after="120" w:line="276" w:lineRule="auto"/>
        <w:ind w:left="1134"/>
        <w:contextualSpacing w:val="0"/>
        <w:jc w:val="both"/>
        <w:rPr>
          <w:rFonts w:cstheme="minorHAnsi"/>
        </w:rPr>
      </w:pPr>
      <w:r>
        <w:rPr>
          <w:rFonts w:cstheme="minorHAnsi"/>
        </w:rPr>
        <w:t>48 miesięcy lub powyżej</w:t>
      </w:r>
      <w:r w:rsidRPr="00170753">
        <w:rPr>
          <w:rFonts w:cstheme="minorHAnsi"/>
        </w:rPr>
        <w:t xml:space="preserve"> 48 miesięcy</w:t>
      </w:r>
      <w:r>
        <w:rPr>
          <w:rFonts w:cstheme="minorHAnsi"/>
        </w:rPr>
        <w:t xml:space="preserve"> </w:t>
      </w:r>
      <w:r w:rsidRPr="00170753">
        <w:rPr>
          <w:rFonts w:cstheme="minorHAnsi"/>
        </w:rPr>
        <w:t xml:space="preserve">– oferta Wykonawcy </w:t>
      </w:r>
      <w:r w:rsidRPr="00170753">
        <w:rPr>
          <w:rFonts w:cstheme="minorHAnsi"/>
          <w:b/>
        </w:rPr>
        <w:t>uzyska 40 pkt</w:t>
      </w:r>
      <w:r w:rsidRPr="00170753">
        <w:rPr>
          <w:rFonts w:cstheme="minorHAnsi"/>
        </w:rPr>
        <w:t>.</w:t>
      </w:r>
    </w:p>
    <w:p w14:paraId="6B0CAEA6" w14:textId="77777777" w:rsidR="003F6300" w:rsidRDefault="003F6300" w:rsidP="003F6300">
      <w:pPr>
        <w:spacing w:after="120" w:line="276" w:lineRule="auto"/>
        <w:ind w:left="357"/>
        <w:jc w:val="both"/>
        <w:rPr>
          <w:rFonts w:cstheme="minorHAnsi"/>
        </w:rPr>
      </w:pPr>
      <w:r>
        <w:rPr>
          <w:rFonts w:cstheme="minorHAnsi"/>
        </w:rPr>
        <w:t xml:space="preserve">Informację w powyższym kryterium należy złożyć na formularzu ofertowym, stanowiącym </w:t>
      </w:r>
      <w:r w:rsidRPr="00786C7E">
        <w:rPr>
          <w:rFonts w:cstheme="minorHAnsi"/>
          <w:b/>
          <w:i/>
        </w:rPr>
        <w:t>załącznik nr 1 do SWZ</w:t>
      </w:r>
      <w:r>
        <w:rPr>
          <w:rFonts w:cstheme="minorHAnsi"/>
        </w:rPr>
        <w:t>.</w:t>
      </w:r>
    </w:p>
    <w:p w14:paraId="60950054" w14:textId="77777777" w:rsidR="003F6300" w:rsidRPr="00EB1C1F" w:rsidRDefault="003F6300" w:rsidP="003F6300">
      <w:pPr>
        <w:pStyle w:val="Akapitzlist"/>
        <w:spacing w:after="120" w:line="276" w:lineRule="auto"/>
        <w:ind w:left="357"/>
        <w:contextualSpacing w:val="0"/>
        <w:jc w:val="both"/>
        <w:rPr>
          <w:rFonts w:cstheme="minorHAnsi"/>
        </w:rPr>
      </w:pPr>
      <w:r>
        <w:rPr>
          <w:rFonts w:cstheme="minorHAnsi"/>
        </w:rPr>
        <w:t>Niezłożenie informacji w ramach powyższego kryterium skutkowało będzie nieprzyznaniem punktów w obrębie tego kryterium.</w:t>
      </w:r>
    </w:p>
    <w:p w14:paraId="4F3A7141" w14:textId="77777777" w:rsidR="003F6300" w:rsidRDefault="003F6300" w:rsidP="00105369">
      <w:pPr>
        <w:pStyle w:val="Akapitzlist"/>
        <w:numPr>
          <w:ilvl w:val="0"/>
          <w:numId w:val="50"/>
        </w:numPr>
        <w:spacing w:after="120" w:line="276" w:lineRule="auto"/>
        <w:ind w:left="357" w:hanging="357"/>
        <w:contextualSpacing w:val="0"/>
        <w:jc w:val="both"/>
        <w:rPr>
          <w:rFonts w:cstheme="minorHAnsi"/>
          <w:b/>
        </w:rPr>
      </w:pPr>
      <w:r w:rsidRPr="00F95FA9">
        <w:rPr>
          <w:rFonts w:cstheme="minorHAnsi"/>
          <w:b/>
        </w:rPr>
        <w:t>INFORMACJE O FORMALNOŚCIACH, JAKIE MUSZĄ ZOSTAĆ DOPEŁNIONE PO WYBORZE OFERTY W CELU ZAWARCIA UMOWY W</w:t>
      </w:r>
      <w:r>
        <w:rPr>
          <w:rFonts w:cstheme="minorHAnsi"/>
          <w:b/>
        </w:rPr>
        <w:t xml:space="preserve"> SPRAWIE ZAMÓWIENIA PUBLICZNEGO</w:t>
      </w:r>
    </w:p>
    <w:p w14:paraId="1017A32F" w14:textId="77777777" w:rsidR="003F6300" w:rsidRPr="00037DE4" w:rsidRDefault="003F6300" w:rsidP="00105369">
      <w:pPr>
        <w:widowControl w:val="0"/>
        <w:numPr>
          <w:ilvl w:val="0"/>
          <w:numId w:val="33"/>
        </w:numPr>
        <w:spacing w:after="120" w:line="276" w:lineRule="auto"/>
        <w:ind w:left="714" w:hanging="357"/>
        <w:jc w:val="both"/>
        <w:rPr>
          <w:rFonts w:eastAsia="Trebuchet MS" w:cstheme="minorHAnsi"/>
          <w:lang w:bidi="pl-PL"/>
        </w:rPr>
      </w:pPr>
      <w:r w:rsidRPr="00037DE4">
        <w:rPr>
          <w:szCs w:val="28"/>
        </w:rPr>
        <w:t xml:space="preserve">Zamawiający udzieli zamówienia Wykonawcy, którego oferta odpowiada wszystkim </w:t>
      </w:r>
      <w:r w:rsidRPr="00037DE4">
        <w:rPr>
          <w:rFonts w:cstheme="minorHAnsi"/>
        </w:rPr>
        <w:t>wymaganiom określonym w niniejszej SWZ i została oceniona jako najkorzystniejsza w oparciu o podane w niej kryteria oceny ofert.</w:t>
      </w:r>
    </w:p>
    <w:p w14:paraId="75DBEA02" w14:textId="77777777" w:rsidR="003F6300" w:rsidRPr="00037DE4" w:rsidRDefault="003F6300" w:rsidP="00105369">
      <w:pPr>
        <w:widowControl w:val="0"/>
        <w:numPr>
          <w:ilvl w:val="0"/>
          <w:numId w:val="33"/>
        </w:numPr>
        <w:spacing w:after="120" w:line="276" w:lineRule="auto"/>
        <w:ind w:left="714" w:hanging="357"/>
        <w:jc w:val="both"/>
        <w:rPr>
          <w:rFonts w:eastAsia="Trebuchet MS" w:cstheme="minorHAnsi"/>
          <w:lang w:bidi="pl-PL"/>
        </w:rPr>
      </w:pPr>
      <w:r w:rsidRPr="00037DE4">
        <w:rPr>
          <w:rFonts w:eastAsia="Times New Roman" w:cstheme="minorHAnsi"/>
          <w:lang w:eastAsia="pl-PL"/>
        </w:rPr>
        <w:t>Niezwłocznie po wyborze najkorzystniejszej oferty zamawiający informuje równocześnie wykonawców, którzy złożyli oferty, o:</w:t>
      </w:r>
    </w:p>
    <w:p w14:paraId="10AD47D0" w14:textId="77777777" w:rsidR="003F6300" w:rsidRPr="00037DE4" w:rsidRDefault="003F6300" w:rsidP="00105369">
      <w:pPr>
        <w:pStyle w:val="Akapitzlist"/>
        <w:widowControl w:val="0"/>
        <w:numPr>
          <w:ilvl w:val="0"/>
          <w:numId w:val="35"/>
        </w:numPr>
        <w:spacing w:after="120" w:line="276" w:lineRule="auto"/>
        <w:contextualSpacing w:val="0"/>
        <w:jc w:val="both"/>
        <w:rPr>
          <w:rFonts w:eastAsia="Trebuchet MS" w:cstheme="minorHAnsi"/>
          <w:lang w:bidi="pl-PL"/>
        </w:rPr>
      </w:pPr>
      <w:r w:rsidRPr="00037DE4">
        <w:rPr>
          <w:rFonts w:eastAsia="Times New Roman" w:cstheme="minorHAnsi"/>
          <w:lang w:eastAsia="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2A8BE6B" w14:textId="77777777" w:rsidR="003F6300" w:rsidRPr="00037DE4" w:rsidRDefault="003F6300" w:rsidP="00105369">
      <w:pPr>
        <w:pStyle w:val="Akapitzlist"/>
        <w:widowControl w:val="0"/>
        <w:numPr>
          <w:ilvl w:val="0"/>
          <w:numId w:val="35"/>
        </w:numPr>
        <w:spacing w:after="120" w:line="276" w:lineRule="auto"/>
        <w:contextualSpacing w:val="0"/>
        <w:jc w:val="both"/>
        <w:rPr>
          <w:rFonts w:eastAsia="Trebuchet MS" w:cstheme="minorHAnsi"/>
          <w:lang w:bidi="pl-PL"/>
        </w:rPr>
      </w:pPr>
      <w:r w:rsidRPr="00037DE4">
        <w:rPr>
          <w:rFonts w:eastAsia="Times New Roman" w:cstheme="minorHAnsi"/>
          <w:lang w:eastAsia="pl-PL"/>
        </w:rPr>
        <w:t>wykonawcach, których oferty zostały odrzucone</w:t>
      </w:r>
    </w:p>
    <w:p w14:paraId="7E9DF020" w14:textId="77777777" w:rsidR="003F6300" w:rsidRDefault="003F6300" w:rsidP="003F6300">
      <w:pPr>
        <w:pStyle w:val="Akapitzlist"/>
        <w:widowControl w:val="0"/>
        <w:spacing w:after="120" w:line="276" w:lineRule="auto"/>
        <w:contextualSpacing w:val="0"/>
        <w:jc w:val="both"/>
        <w:rPr>
          <w:rFonts w:eastAsia="Times New Roman" w:cstheme="minorHAnsi"/>
          <w:lang w:eastAsia="pl-PL"/>
        </w:rPr>
      </w:pPr>
      <w:r>
        <w:rPr>
          <w:rFonts w:eastAsia="Times New Roman" w:cstheme="minorHAnsi"/>
          <w:lang w:eastAsia="pl-PL"/>
        </w:rPr>
        <w:lastRenderedPageBreak/>
        <w:t xml:space="preserve">– </w:t>
      </w:r>
      <w:r w:rsidRPr="00037DE4">
        <w:rPr>
          <w:rFonts w:eastAsia="Times New Roman" w:cstheme="minorHAnsi"/>
          <w:lang w:eastAsia="pl-PL"/>
        </w:rPr>
        <w:t>podając uzasadnienie faktyczne i prawne.</w:t>
      </w:r>
    </w:p>
    <w:p w14:paraId="0C11F2FD" w14:textId="77777777" w:rsidR="003F6300" w:rsidRPr="00953207" w:rsidRDefault="003F6300" w:rsidP="00105369">
      <w:pPr>
        <w:widowControl w:val="0"/>
        <w:numPr>
          <w:ilvl w:val="0"/>
          <w:numId w:val="33"/>
        </w:numPr>
        <w:spacing w:after="120" w:line="276" w:lineRule="auto"/>
        <w:ind w:left="720" w:hanging="360"/>
        <w:jc w:val="both"/>
        <w:rPr>
          <w:rFonts w:eastAsia="Trebuchet MS" w:cstheme="minorHAnsi"/>
          <w:szCs w:val="20"/>
          <w:lang w:bidi="pl-PL"/>
        </w:rPr>
      </w:pPr>
      <w:r w:rsidRPr="00953207">
        <w:rPr>
          <w:rFonts w:eastAsia="Trebuchet MS" w:cstheme="minorHAnsi"/>
          <w:szCs w:val="20"/>
          <w:lang w:bidi="pl-PL"/>
        </w:rPr>
        <w:t>Zamawiający zawiera umowę w sprawie zamówienia publicznego, z uwzględnie</w:t>
      </w:r>
      <w:r w:rsidRPr="00953207">
        <w:rPr>
          <w:rFonts w:eastAsia="Trebuchet MS" w:cstheme="minorHAnsi"/>
          <w:szCs w:val="20"/>
          <w:lang w:bidi="pl-PL"/>
        </w:rPr>
        <w:softHyphen/>
        <w:t xml:space="preserve">niem art. 577 </w:t>
      </w:r>
      <w:r>
        <w:rPr>
          <w:rFonts w:eastAsia="Trebuchet MS" w:cstheme="minorHAnsi"/>
          <w:szCs w:val="20"/>
          <w:lang w:bidi="pl-PL"/>
        </w:rPr>
        <w:t>p.z.p.</w:t>
      </w:r>
      <w:r w:rsidRPr="00953207">
        <w:rPr>
          <w:rFonts w:eastAsia="Trebuchet MS" w:cstheme="minorHAnsi"/>
          <w:szCs w:val="20"/>
          <w:lang w:bidi="pl-PL"/>
        </w:rPr>
        <w:t>, w terminie nie krótszym niż 5 dni od dnia przesłania zawiado</w:t>
      </w:r>
      <w:r w:rsidRPr="00953207">
        <w:rPr>
          <w:rFonts w:eastAsia="Trebuchet MS" w:cstheme="minorHAnsi"/>
          <w:szCs w:val="20"/>
          <w:lang w:bidi="pl-PL"/>
        </w:rPr>
        <w:softHyphen/>
        <w:t>mienia o wyborze najkorzystniejszej oferty, jeżeli zawiadomienie to zostało prze</w:t>
      </w:r>
      <w:r w:rsidRPr="00953207">
        <w:rPr>
          <w:rFonts w:eastAsia="Trebuchet MS" w:cstheme="minorHAnsi"/>
          <w:szCs w:val="20"/>
          <w:lang w:bidi="pl-PL"/>
        </w:rPr>
        <w:softHyphen/>
        <w:t>słane przy użyciu środków komunikacji elektronicznej, albo 10 dni, jeżeli zostało przesłane w inny sposób.</w:t>
      </w:r>
    </w:p>
    <w:p w14:paraId="27A39506" w14:textId="77777777" w:rsidR="003F6300" w:rsidRPr="00953207" w:rsidRDefault="003F6300" w:rsidP="00105369">
      <w:pPr>
        <w:widowControl w:val="0"/>
        <w:numPr>
          <w:ilvl w:val="0"/>
          <w:numId w:val="33"/>
        </w:numPr>
        <w:spacing w:after="120" w:line="276" w:lineRule="auto"/>
        <w:ind w:left="720" w:hanging="360"/>
        <w:jc w:val="both"/>
        <w:rPr>
          <w:rFonts w:eastAsia="Trebuchet MS" w:cstheme="minorHAnsi"/>
          <w:szCs w:val="20"/>
          <w:lang w:bidi="pl-PL"/>
        </w:rPr>
      </w:pPr>
      <w:r w:rsidRPr="00953207">
        <w:rPr>
          <w:rFonts w:eastAsia="Trebuchet MS" w:cstheme="minorHAnsi"/>
          <w:szCs w:val="20"/>
          <w:lang w:bidi="pl-PL"/>
        </w:rPr>
        <w:t xml:space="preserve">Zamawiający może zawrzeć umowę w sprawie zamówienia publicznego przed upływem terminu, o którym mowa </w:t>
      </w:r>
      <w:r>
        <w:rPr>
          <w:rFonts w:eastAsia="Trebuchet MS" w:cstheme="minorHAnsi"/>
          <w:szCs w:val="20"/>
          <w:lang w:bidi="pl-PL"/>
        </w:rPr>
        <w:t>powyżej</w:t>
      </w:r>
      <w:r w:rsidRPr="00953207">
        <w:rPr>
          <w:rFonts w:eastAsia="Trebuchet MS" w:cstheme="minorHAnsi"/>
          <w:szCs w:val="20"/>
          <w:lang w:bidi="pl-PL"/>
        </w:rPr>
        <w:t>, jeżeli w postępowaniu o udzielenie zamówienia złożono tylko jedną ofertą.</w:t>
      </w:r>
    </w:p>
    <w:p w14:paraId="4998DB19" w14:textId="77777777" w:rsidR="003F6300" w:rsidRPr="00953207" w:rsidRDefault="003F6300" w:rsidP="00105369">
      <w:pPr>
        <w:widowControl w:val="0"/>
        <w:numPr>
          <w:ilvl w:val="0"/>
          <w:numId w:val="33"/>
        </w:numPr>
        <w:spacing w:after="120" w:line="276" w:lineRule="auto"/>
        <w:ind w:left="720" w:hanging="360"/>
        <w:jc w:val="both"/>
        <w:rPr>
          <w:rFonts w:eastAsia="Trebuchet MS" w:cstheme="minorHAnsi"/>
          <w:szCs w:val="20"/>
          <w:lang w:bidi="pl-PL"/>
        </w:rPr>
      </w:pPr>
      <w:r w:rsidRPr="00953207">
        <w:rPr>
          <w:rFonts w:eastAsia="Trebuchet MS" w:cstheme="minorHAnsi"/>
          <w:szCs w:val="20"/>
          <w:lang w:bidi="pl-PL"/>
        </w:rPr>
        <w:t>Wykonawca, którego oferta została wybrana jako najkorzystniejsza, zostanie po</w:t>
      </w:r>
      <w:r w:rsidRPr="00953207">
        <w:rPr>
          <w:rFonts w:eastAsia="Trebuchet MS" w:cstheme="minorHAnsi"/>
          <w:szCs w:val="20"/>
          <w:lang w:bidi="pl-PL"/>
        </w:rPr>
        <w:softHyphen/>
        <w:t>informowany przez Zamawiającego o miejscu i terminie podpisania umowy.</w:t>
      </w:r>
    </w:p>
    <w:p w14:paraId="081A38B5" w14:textId="77777777" w:rsidR="003F6300" w:rsidRPr="00953207" w:rsidRDefault="003F6300" w:rsidP="00105369">
      <w:pPr>
        <w:widowControl w:val="0"/>
        <w:numPr>
          <w:ilvl w:val="0"/>
          <w:numId w:val="33"/>
        </w:numPr>
        <w:spacing w:after="120" w:line="276" w:lineRule="auto"/>
        <w:ind w:left="720" w:hanging="360"/>
        <w:jc w:val="both"/>
        <w:rPr>
          <w:rFonts w:eastAsia="Trebuchet MS" w:cstheme="minorHAnsi"/>
          <w:szCs w:val="20"/>
          <w:lang w:bidi="pl-PL"/>
        </w:rPr>
      </w:pPr>
      <w:r>
        <w:rPr>
          <w:rFonts w:eastAsia="Trebuchet MS" w:cstheme="minorHAnsi"/>
          <w:szCs w:val="20"/>
          <w:lang w:bidi="pl-PL"/>
        </w:rPr>
        <w:t>Wykonawca</w:t>
      </w:r>
      <w:r w:rsidRPr="00953207">
        <w:rPr>
          <w:rFonts w:eastAsia="Trebuchet MS" w:cstheme="minorHAnsi"/>
          <w:szCs w:val="20"/>
          <w:lang w:bidi="pl-PL"/>
        </w:rPr>
        <w:t xml:space="preserve"> ma obowiązek zawrzeć umowę w sprawie zamówienia na warunkach określonych w projektowanych postanowieniach umowy, które stanowią </w:t>
      </w:r>
      <w:r w:rsidRPr="00D97513">
        <w:rPr>
          <w:rFonts w:eastAsia="Trebuchet MS" w:cstheme="minorHAnsi"/>
          <w:b/>
          <w:szCs w:val="20"/>
          <w:lang w:bidi="pl-PL"/>
        </w:rPr>
        <w:t>Załącznik nr 8 do SWZ</w:t>
      </w:r>
      <w:r w:rsidRPr="00953207">
        <w:rPr>
          <w:rFonts w:eastAsia="Trebuchet MS" w:cstheme="minorHAnsi"/>
          <w:szCs w:val="20"/>
          <w:lang w:bidi="pl-PL"/>
        </w:rPr>
        <w:t>. Umowa zostanie uzupełniona o zapisy wynikające ze złożonej oferty.</w:t>
      </w:r>
      <w:r>
        <w:rPr>
          <w:rFonts w:eastAsia="Trebuchet MS" w:cstheme="minorHAnsi"/>
          <w:szCs w:val="20"/>
          <w:lang w:bidi="pl-PL"/>
        </w:rPr>
        <w:t xml:space="preserve"> Wykonawca, na wezwanie Zamawiającego, zobowiązany jest do podania wszelkich informacji niezbędnych do wypełnienie treści umowy.</w:t>
      </w:r>
    </w:p>
    <w:p w14:paraId="70FE3D6F" w14:textId="77777777" w:rsidR="003F6300" w:rsidRPr="00953207" w:rsidRDefault="003F6300" w:rsidP="00105369">
      <w:pPr>
        <w:widowControl w:val="0"/>
        <w:numPr>
          <w:ilvl w:val="0"/>
          <w:numId w:val="33"/>
        </w:numPr>
        <w:spacing w:after="120" w:line="276" w:lineRule="auto"/>
        <w:ind w:left="720" w:hanging="360"/>
        <w:jc w:val="both"/>
        <w:rPr>
          <w:rFonts w:eastAsia="Trebuchet MS" w:cstheme="minorHAnsi"/>
          <w:szCs w:val="20"/>
          <w:lang w:bidi="pl-PL"/>
        </w:rPr>
      </w:pPr>
      <w:r w:rsidRPr="00953207">
        <w:rPr>
          <w:rFonts w:eastAsia="Trebuchet MS" w:cstheme="minorHAnsi"/>
          <w:szCs w:val="20"/>
          <w:lang w:bidi="pl-PL"/>
        </w:rPr>
        <w:t>Przed podpisaniem umowy Wykonawcy wspólnie ubiegający się o udzielenie za</w:t>
      </w:r>
      <w:r w:rsidRPr="00953207">
        <w:rPr>
          <w:rFonts w:eastAsia="Trebuchet MS" w:cstheme="minorHAnsi"/>
          <w:szCs w:val="20"/>
          <w:lang w:bidi="pl-PL"/>
        </w:rPr>
        <w:softHyphen/>
        <w:t xml:space="preserve">mówienia </w:t>
      </w:r>
      <w:r w:rsidRPr="00953207">
        <w:rPr>
          <w:rFonts w:eastAsia="Trebuchet MS" w:cstheme="minorHAnsi"/>
          <w:szCs w:val="20"/>
          <w:lang w:bidi="pl-PL"/>
        </w:rPr>
        <w:br/>
        <w:t>(w przypadku wyboru ich oferty jako najkorzystniejszej) przedstawią Zamawiającemu umowę regulującą współpracę tych Wykonawców.</w:t>
      </w:r>
    </w:p>
    <w:p w14:paraId="6487C8AD" w14:textId="77777777" w:rsidR="003F6300" w:rsidRPr="00953207" w:rsidRDefault="003F6300" w:rsidP="00105369">
      <w:pPr>
        <w:widowControl w:val="0"/>
        <w:numPr>
          <w:ilvl w:val="0"/>
          <w:numId w:val="33"/>
        </w:numPr>
        <w:spacing w:after="120" w:line="276" w:lineRule="auto"/>
        <w:ind w:left="720" w:hanging="360"/>
        <w:jc w:val="both"/>
        <w:rPr>
          <w:rFonts w:eastAsia="Trebuchet MS" w:cstheme="minorHAnsi"/>
          <w:szCs w:val="20"/>
          <w:lang w:bidi="pl-PL"/>
        </w:rPr>
      </w:pPr>
      <w:r w:rsidRPr="00953207">
        <w:rPr>
          <w:rFonts w:eastAsia="Trebuchet MS" w:cstheme="minorHAnsi"/>
          <w:szCs w:val="20"/>
          <w:lang w:bidi="pl-PL"/>
        </w:rPr>
        <w:t>Jeżeli Wykonawca, którego oferta została wybrana jako najkorzystniejsza, uchyla się od zawarcia umowy w sprawie zamówienia publicznego Zamawiający może dokonać ponownego badania i oceny ofert spośród ofert pozostałych w postępo</w:t>
      </w:r>
      <w:r w:rsidRPr="00953207">
        <w:rPr>
          <w:rFonts w:eastAsia="Trebuchet MS" w:cstheme="minorHAnsi"/>
          <w:szCs w:val="20"/>
          <w:lang w:bidi="pl-PL"/>
        </w:rPr>
        <w:softHyphen/>
        <w:t>waniu Wykonawców albo unieważnić postępowanie.</w:t>
      </w:r>
    </w:p>
    <w:p w14:paraId="482A90B4" w14:textId="77777777" w:rsidR="003F6300" w:rsidRPr="00953207" w:rsidRDefault="003F6300" w:rsidP="00105369">
      <w:pPr>
        <w:widowControl w:val="0"/>
        <w:numPr>
          <w:ilvl w:val="0"/>
          <w:numId w:val="33"/>
        </w:numPr>
        <w:spacing w:after="120" w:line="276" w:lineRule="auto"/>
        <w:ind w:left="720" w:hanging="360"/>
        <w:jc w:val="both"/>
        <w:rPr>
          <w:rFonts w:eastAsia="Trebuchet MS" w:cstheme="minorHAnsi"/>
          <w:b/>
          <w:szCs w:val="20"/>
          <w:lang w:bidi="pl-PL"/>
        </w:rPr>
      </w:pPr>
      <w:r w:rsidRPr="00953207">
        <w:rPr>
          <w:rFonts w:eastAsia="Trebuchet MS" w:cstheme="minorHAnsi"/>
          <w:b/>
          <w:szCs w:val="20"/>
          <w:lang w:bidi="pl-PL"/>
        </w:rPr>
        <w:t xml:space="preserve">Wykonawca przed zawarciem umowy zobowiązany jest do złożenia: </w:t>
      </w:r>
    </w:p>
    <w:p w14:paraId="23FE2CE6" w14:textId="77777777" w:rsidR="003F6300" w:rsidRPr="00953207" w:rsidRDefault="003F6300" w:rsidP="00105369">
      <w:pPr>
        <w:widowControl w:val="0"/>
        <w:numPr>
          <w:ilvl w:val="0"/>
          <w:numId w:val="34"/>
        </w:numPr>
        <w:spacing w:after="120" w:line="276" w:lineRule="auto"/>
        <w:ind w:left="1077" w:hanging="357"/>
        <w:jc w:val="both"/>
        <w:rPr>
          <w:rFonts w:eastAsia="Trebuchet MS" w:cstheme="minorHAnsi"/>
          <w:szCs w:val="20"/>
          <w:lang w:bidi="pl-PL"/>
        </w:rPr>
      </w:pPr>
      <w:r>
        <w:rPr>
          <w:rFonts w:eastAsia="Trebuchet MS" w:cstheme="minorHAnsi"/>
          <w:szCs w:val="20"/>
          <w:lang w:bidi="pl-PL"/>
        </w:rPr>
        <w:t>u</w:t>
      </w:r>
      <w:r w:rsidRPr="00953207">
        <w:rPr>
          <w:rFonts w:eastAsia="Trebuchet MS" w:cstheme="minorHAnsi"/>
          <w:szCs w:val="20"/>
          <w:lang w:bidi="pl-PL"/>
        </w:rPr>
        <w:t>mowy regulującej współpracę Wykonawców wspólnie ubiegając</w:t>
      </w:r>
      <w:r>
        <w:rPr>
          <w:rFonts w:eastAsia="Trebuchet MS" w:cstheme="minorHAnsi"/>
          <w:szCs w:val="20"/>
          <w:lang w:bidi="pl-PL"/>
        </w:rPr>
        <w:t>ych się o udzielenie zamówienia;</w:t>
      </w:r>
    </w:p>
    <w:p w14:paraId="690D2F6C" w14:textId="77777777" w:rsidR="003F6300" w:rsidRDefault="003F6300" w:rsidP="00105369">
      <w:pPr>
        <w:widowControl w:val="0"/>
        <w:numPr>
          <w:ilvl w:val="0"/>
          <w:numId w:val="34"/>
        </w:numPr>
        <w:spacing w:after="120" w:line="276" w:lineRule="auto"/>
        <w:ind w:left="1077" w:hanging="357"/>
        <w:jc w:val="both"/>
        <w:rPr>
          <w:rFonts w:eastAsia="Trebuchet MS" w:cstheme="minorHAnsi"/>
          <w:szCs w:val="20"/>
          <w:lang w:bidi="pl-PL"/>
        </w:rPr>
      </w:pPr>
      <w:r>
        <w:rPr>
          <w:rFonts w:eastAsia="Trebuchet MS" w:cstheme="minorHAnsi"/>
          <w:szCs w:val="20"/>
          <w:lang w:bidi="pl-PL"/>
        </w:rPr>
        <w:t>pełnomocnictwa dla osób podpisujących umowę, jeśli ich umocowanie do podpisania umowy nie wynika z dokumentów załączonych do oferty.</w:t>
      </w:r>
    </w:p>
    <w:p w14:paraId="39E12118" w14:textId="77777777" w:rsidR="003F6300" w:rsidRPr="00B27949" w:rsidRDefault="003F6300" w:rsidP="00105369">
      <w:pPr>
        <w:pStyle w:val="Akapitzlist"/>
        <w:widowControl w:val="0"/>
        <w:numPr>
          <w:ilvl w:val="0"/>
          <w:numId w:val="50"/>
        </w:numPr>
        <w:spacing w:after="120" w:line="276" w:lineRule="auto"/>
        <w:ind w:left="357" w:hanging="357"/>
        <w:contextualSpacing w:val="0"/>
        <w:jc w:val="both"/>
        <w:rPr>
          <w:rFonts w:eastAsia="Trebuchet MS" w:cstheme="minorHAnsi"/>
          <w:b/>
          <w:szCs w:val="20"/>
          <w:lang w:bidi="pl-PL"/>
        </w:rPr>
      </w:pPr>
      <w:r w:rsidRPr="00B27949">
        <w:rPr>
          <w:rFonts w:eastAsia="Trebuchet MS" w:cstheme="minorHAnsi"/>
          <w:b/>
          <w:szCs w:val="20"/>
          <w:lang w:bidi="pl-PL"/>
        </w:rPr>
        <w:t xml:space="preserve">PROJEKTOWANE </w:t>
      </w:r>
      <w:r w:rsidRPr="00B27949">
        <w:rPr>
          <w:b/>
        </w:rPr>
        <w:t>POSTANOWIENIA UMOWY W SPRAWIE ZAMÓWIENIA PUBLICZNEGO, KTÓRE ZOSTANĄ WPROWADZONE DO TREŚCI TEJ UMOWY</w:t>
      </w:r>
    </w:p>
    <w:p w14:paraId="0CBF6DEA" w14:textId="77777777" w:rsidR="003F6300" w:rsidRPr="00D97513" w:rsidRDefault="003F6300" w:rsidP="00105369">
      <w:pPr>
        <w:pStyle w:val="Akapitzlist"/>
        <w:widowControl w:val="0"/>
        <w:numPr>
          <w:ilvl w:val="6"/>
          <w:numId w:val="30"/>
        </w:numPr>
        <w:spacing w:after="120" w:line="276" w:lineRule="auto"/>
        <w:ind w:left="714" w:hanging="357"/>
        <w:contextualSpacing w:val="0"/>
        <w:jc w:val="both"/>
        <w:rPr>
          <w:rFonts w:eastAsia="Trebuchet MS" w:cstheme="minorHAnsi"/>
          <w:szCs w:val="20"/>
          <w:lang w:bidi="pl-PL"/>
        </w:rPr>
      </w:pPr>
      <w:r w:rsidRPr="00D26286">
        <w:rPr>
          <w:rFonts w:eastAsia="Trebuchet MS" w:cstheme="minorHAnsi"/>
          <w:szCs w:val="20"/>
          <w:lang w:bidi="pl-PL"/>
        </w:rPr>
        <w:t xml:space="preserve">Projektowane postanowienia umowy w sprawie zamówienia publicznego, które zostaną wprowadzone do treści tej umowy zostały </w:t>
      </w:r>
      <w:r w:rsidRPr="00D97513">
        <w:rPr>
          <w:rFonts w:eastAsia="Trebuchet MS" w:cstheme="minorHAnsi"/>
          <w:szCs w:val="20"/>
          <w:lang w:bidi="pl-PL"/>
        </w:rPr>
        <w:t xml:space="preserve">określone w </w:t>
      </w:r>
      <w:r w:rsidRPr="00D97513">
        <w:rPr>
          <w:rFonts w:eastAsia="Trebuchet MS" w:cstheme="minorHAnsi"/>
          <w:b/>
          <w:szCs w:val="20"/>
          <w:lang w:bidi="pl-PL"/>
        </w:rPr>
        <w:t>załączniku nr 8 do SWZ</w:t>
      </w:r>
      <w:r w:rsidRPr="00D97513">
        <w:rPr>
          <w:rFonts w:eastAsia="Trebuchet MS" w:cstheme="minorHAnsi"/>
          <w:szCs w:val="20"/>
          <w:lang w:bidi="pl-PL"/>
        </w:rPr>
        <w:t>.</w:t>
      </w:r>
    </w:p>
    <w:p w14:paraId="26E85578" w14:textId="77777777" w:rsidR="003F6300" w:rsidRPr="00D26286" w:rsidRDefault="003F6300" w:rsidP="00105369">
      <w:pPr>
        <w:pStyle w:val="Akapitzlist"/>
        <w:widowControl w:val="0"/>
        <w:numPr>
          <w:ilvl w:val="6"/>
          <w:numId w:val="30"/>
        </w:numPr>
        <w:spacing w:after="120" w:line="276" w:lineRule="auto"/>
        <w:ind w:left="714" w:hanging="357"/>
        <w:contextualSpacing w:val="0"/>
        <w:jc w:val="both"/>
        <w:rPr>
          <w:rFonts w:eastAsia="Trebuchet MS" w:cstheme="minorHAnsi"/>
          <w:lang w:bidi="pl-PL"/>
        </w:rPr>
      </w:pPr>
      <w:r w:rsidRPr="00D97513">
        <w:rPr>
          <w:rFonts w:eastAsia="Trebuchet MS" w:cstheme="minorHAnsi"/>
          <w:szCs w:val="20"/>
          <w:lang w:bidi="pl-PL"/>
        </w:rPr>
        <w:t xml:space="preserve">Zamawiający </w:t>
      </w:r>
      <w:r w:rsidRPr="00D97513">
        <w:rPr>
          <w:rFonts w:eastAsia="Trebuchet MS" w:cstheme="minorHAnsi"/>
          <w:lang w:bidi="pl-PL"/>
        </w:rPr>
        <w:t xml:space="preserve">przewiduje możliwość dokonania zmian w umowie na zasadach określonych w projekcie umowy stanowiącym </w:t>
      </w:r>
      <w:r w:rsidRPr="00D97513">
        <w:rPr>
          <w:rFonts w:eastAsia="Trebuchet MS" w:cstheme="minorHAnsi"/>
          <w:b/>
          <w:lang w:bidi="pl-PL"/>
        </w:rPr>
        <w:t>załącznik nr 8 do SWZ</w:t>
      </w:r>
      <w:r w:rsidRPr="00D26286">
        <w:rPr>
          <w:rFonts w:eastAsia="Trebuchet MS" w:cstheme="minorHAnsi"/>
          <w:lang w:bidi="pl-PL"/>
        </w:rPr>
        <w:t>.</w:t>
      </w:r>
      <w:r>
        <w:rPr>
          <w:rFonts w:eastAsia="Trebuchet MS" w:cstheme="minorHAnsi"/>
          <w:lang w:bidi="pl-PL"/>
        </w:rPr>
        <w:t xml:space="preserve"> </w:t>
      </w:r>
    </w:p>
    <w:p w14:paraId="3A239D8F" w14:textId="77777777" w:rsidR="003F6300" w:rsidRPr="00D26286" w:rsidRDefault="003F6300" w:rsidP="00105369">
      <w:pPr>
        <w:pStyle w:val="Akapitzlist"/>
        <w:widowControl w:val="0"/>
        <w:numPr>
          <w:ilvl w:val="0"/>
          <w:numId w:val="50"/>
        </w:numPr>
        <w:spacing w:after="120" w:line="276" w:lineRule="auto"/>
        <w:ind w:left="357" w:hanging="357"/>
        <w:contextualSpacing w:val="0"/>
        <w:jc w:val="both"/>
        <w:rPr>
          <w:rFonts w:eastAsia="Trebuchet MS" w:cstheme="minorHAnsi"/>
          <w:b/>
          <w:lang w:bidi="pl-PL"/>
        </w:rPr>
      </w:pPr>
      <w:r w:rsidRPr="00D26286">
        <w:rPr>
          <w:rFonts w:eastAsia="Trebuchet MS" w:cstheme="minorHAnsi"/>
          <w:b/>
          <w:lang w:bidi="pl-PL"/>
        </w:rPr>
        <w:t>POUCZENIE O ŚRODKACH OCHRONY PRAWNEJ PRZYSŁUGUJĄCYCH WYKONAWCY</w:t>
      </w:r>
    </w:p>
    <w:p w14:paraId="03603CF0" w14:textId="77777777" w:rsidR="003F6300" w:rsidRPr="00D26286" w:rsidRDefault="003F6300" w:rsidP="00105369">
      <w:pPr>
        <w:pStyle w:val="Akapitzlist"/>
        <w:numPr>
          <w:ilvl w:val="0"/>
          <w:numId w:val="36"/>
        </w:numPr>
        <w:spacing w:after="120" w:line="276" w:lineRule="auto"/>
        <w:contextualSpacing w:val="0"/>
        <w:jc w:val="both"/>
        <w:rPr>
          <w:rFonts w:eastAsia="Times New Roman" w:cstheme="minorHAnsi"/>
          <w:lang w:eastAsia="pl-PL"/>
        </w:rPr>
      </w:pPr>
      <w:r w:rsidRPr="00D26286">
        <w:rPr>
          <w:rFonts w:eastAsia="Times New Roman" w:cstheme="minorHAnsi"/>
          <w:lang w:eastAsia="pl-PL"/>
        </w:rPr>
        <w:t xml:space="preserve">Wykonawcy oraz innemu podmiotowi, jeżeli ma lub miał interes w uzyskaniu zamówienia oraz poniósł lub może ponieść szkodę w wyniku naruszenia przez zamawiającego przepisów ustawy, przysługują środki ochrony prawnej określone w dziale IX </w:t>
      </w:r>
      <w:r>
        <w:rPr>
          <w:rFonts w:eastAsia="Times New Roman" w:cstheme="minorHAnsi"/>
          <w:lang w:eastAsia="pl-PL"/>
        </w:rPr>
        <w:t>p.z.p</w:t>
      </w:r>
      <w:r w:rsidRPr="00D26286">
        <w:rPr>
          <w:rFonts w:eastAsia="Times New Roman" w:cstheme="minorHAnsi"/>
          <w:lang w:eastAsia="pl-PL"/>
        </w:rPr>
        <w:t>.</w:t>
      </w:r>
    </w:p>
    <w:p w14:paraId="1E0E6954" w14:textId="77777777" w:rsidR="003F6300" w:rsidRPr="00D26286" w:rsidRDefault="003F6300" w:rsidP="00105369">
      <w:pPr>
        <w:pStyle w:val="Akapitzlist"/>
        <w:numPr>
          <w:ilvl w:val="0"/>
          <w:numId w:val="36"/>
        </w:numPr>
        <w:spacing w:after="120" w:line="276" w:lineRule="auto"/>
        <w:contextualSpacing w:val="0"/>
        <w:jc w:val="both"/>
        <w:rPr>
          <w:rFonts w:eastAsia="Times New Roman" w:cstheme="minorHAnsi"/>
          <w:lang w:eastAsia="pl-PL"/>
        </w:rPr>
      </w:pPr>
      <w:r w:rsidRPr="00D26286">
        <w:rPr>
          <w:rFonts w:eastAsia="Times New Roman" w:cstheme="minorHAnsi"/>
          <w:lang w:eastAsia="pl-PL"/>
        </w:rPr>
        <w:t xml:space="preserve">Odwołanie (art. 513-515 </w:t>
      </w:r>
      <w:r>
        <w:rPr>
          <w:rFonts w:eastAsia="Times New Roman" w:cstheme="minorHAnsi"/>
          <w:lang w:eastAsia="pl-PL"/>
        </w:rPr>
        <w:t>p.z.p.)</w:t>
      </w:r>
      <w:r w:rsidRPr="00D26286">
        <w:rPr>
          <w:rFonts w:eastAsia="Times New Roman" w:cstheme="minorHAnsi"/>
          <w:lang w:eastAsia="pl-PL"/>
        </w:rPr>
        <w:t xml:space="preserve"> przysługuje na:</w:t>
      </w:r>
    </w:p>
    <w:p w14:paraId="29EB8074" w14:textId="77777777" w:rsidR="003F6300" w:rsidRPr="00D26286" w:rsidRDefault="003F6300" w:rsidP="00105369">
      <w:pPr>
        <w:pStyle w:val="Akapitzlist"/>
        <w:numPr>
          <w:ilvl w:val="0"/>
          <w:numId w:val="37"/>
        </w:numPr>
        <w:spacing w:after="120" w:line="276" w:lineRule="auto"/>
        <w:contextualSpacing w:val="0"/>
        <w:jc w:val="both"/>
        <w:rPr>
          <w:rFonts w:eastAsia="Times New Roman" w:cstheme="minorHAnsi"/>
          <w:lang w:eastAsia="pl-PL"/>
        </w:rPr>
      </w:pPr>
      <w:r w:rsidRPr="00D26286">
        <w:rPr>
          <w:rFonts w:eastAsia="Times New Roman" w:cstheme="minorHAnsi"/>
          <w:lang w:eastAsia="pl-PL"/>
        </w:rPr>
        <w:lastRenderedPageBreak/>
        <w:t>niezgodną z przepisami ustawy czynność zamawiającego, podjętą w postępowaniu o udzielenie zamówienia, w tym na projektowane postanowienie umowy;</w:t>
      </w:r>
    </w:p>
    <w:p w14:paraId="4AAB99D0" w14:textId="77777777" w:rsidR="003F6300" w:rsidRPr="00D26286" w:rsidRDefault="003F6300" w:rsidP="00105369">
      <w:pPr>
        <w:pStyle w:val="Akapitzlist"/>
        <w:numPr>
          <w:ilvl w:val="0"/>
          <w:numId w:val="37"/>
        </w:numPr>
        <w:spacing w:after="120" w:line="276" w:lineRule="auto"/>
        <w:contextualSpacing w:val="0"/>
        <w:jc w:val="both"/>
        <w:rPr>
          <w:rFonts w:eastAsia="Times New Roman" w:cstheme="minorHAnsi"/>
          <w:lang w:eastAsia="pl-PL"/>
        </w:rPr>
      </w:pPr>
      <w:r w:rsidRPr="00D26286">
        <w:rPr>
          <w:rFonts w:eastAsia="Times New Roman" w:cstheme="minorHAnsi"/>
          <w:lang w:eastAsia="pl-PL"/>
        </w:rPr>
        <w:t>zaniechanie czynności w postępowaniu o udzielenie zamówienia, do której zamawiający był obowiązany na podstawie ustawy;</w:t>
      </w:r>
    </w:p>
    <w:p w14:paraId="343898D4" w14:textId="77777777" w:rsidR="003F6300" w:rsidRPr="00D26286" w:rsidRDefault="003F6300" w:rsidP="00105369">
      <w:pPr>
        <w:pStyle w:val="Akapitzlist"/>
        <w:numPr>
          <w:ilvl w:val="0"/>
          <w:numId w:val="37"/>
        </w:numPr>
        <w:spacing w:after="120" w:line="276" w:lineRule="auto"/>
        <w:contextualSpacing w:val="0"/>
        <w:jc w:val="both"/>
        <w:rPr>
          <w:rFonts w:eastAsia="Times New Roman" w:cstheme="minorHAnsi"/>
          <w:lang w:eastAsia="pl-PL"/>
        </w:rPr>
      </w:pPr>
      <w:r w:rsidRPr="00D26286">
        <w:rPr>
          <w:rFonts w:eastAsia="Times New Roman" w:cstheme="minorHAnsi"/>
          <w:lang w:eastAsia="pl-PL"/>
        </w:rPr>
        <w:t>zaniechanie przeprowadzenia postępowania o udzielenie zamówienia na podstawie ustawy, mimo że zamawiający był do tego obowiązany.</w:t>
      </w:r>
    </w:p>
    <w:p w14:paraId="7A4BD5CD" w14:textId="77777777" w:rsidR="003F6300" w:rsidRPr="00D26286" w:rsidRDefault="003F6300" w:rsidP="00105369">
      <w:pPr>
        <w:pStyle w:val="Akapitzlist"/>
        <w:numPr>
          <w:ilvl w:val="0"/>
          <w:numId w:val="36"/>
        </w:numPr>
        <w:spacing w:after="120" w:line="276" w:lineRule="auto"/>
        <w:contextualSpacing w:val="0"/>
        <w:jc w:val="both"/>
        <w:rPr>
          <w:rFonts w:eastAsia="Times New Roman" w:cstheme="minorHAnsi"/>
          <w:lang w:eastAsia="pl-PL"/>
        </w:rPr>
      </w:pPr>
      <w:r w:rsidRPr="00D26286">
        <w:rPr>
          <w:rFonts w:eastAsia="Times New Roman" w:cstheme="minorHAnsi"/>
          <w:lang w:eastAsia="pl-PL"/>
        </w:rPr>
        <w:t xml:space="preserve">Odwołanie wnosi się do Prezesa </w:t>
      </w:r>
      <w:r>
        <w:rPr>
          <w:rFonts w:eastAsia="Times New Roman" w:cstheme="minorHAnsi"/>
          <w:lang w:eastAsia="pl-PL"/>
        </w:rPr>
        <w:t xml:space="preserve">Krajowej Izby Odwoławczej (dalej jako: </w:t>
      </w:r>
      <w:r w:rsidRPr="00D26286">
        <w:rPr>
          <w:rFonts w:eastAsia="Times New Roman" w:cstheme="minorHAnsi"/>
          <w:b/>
          <w:lang w:eastAsia="pl-PL"/>
        </w:rPr>
        <w:t>KIO</w:t>
      </w:r>
      <w:r>
        <w:rPr>
          <w:rFonts w:eastAsia="Times New Roman" w:cstheme="minorHAnsi"/>
          <w:lang w:eastAsia="pl-PL"/>
        </w:rPr>
        <w:t>)</w:t>
      </w:r>
      <w:r w:rsidRPr="00D26286">
        <w:rPr>
          <w:rFonts w:eastAsia="Times New Roman" w:cstheme="minorHAnsi"/>
          <w:lang w:eastAsia="pl-PL"/>
        </w:rPr>
        <w:t>.</w:t>
      </w:r>
    </w:p>
    <w:p w14:paraId="4A56230A" w14:textId="77777777" w:rsidR="003F6300" w:rsidRPr="00D26286" w:rsidRDefault="003F6300" w:rsidP="00105369">
      <w:pPr>
        <w:pStyle w:val="Akapitzlist"/>
        <w:numPr>
          <w:ilvl w:val="0"/>
          <w:numId w:val="36"/>
        </w:numPr>
        <w:spacing w:after="120" w:line="276" w:lineRule="auto"/>
        <w:contextualSpacing w:val="0"/>
        <w:jc w:val="both"/>
        <w:rPr>
          <w:rFonts w:eastAsia="Times New Roman" w:cstheme="minorHAnsi"/>
          <w:lang w:eastAsia="pl-PL"/>
        </w:rPr>
      </w:pPr>
      <w:r w:rsidRPr="00D26286">
        <w:rPr>
          <w:rFonts w:eastAsia="Times New Roman" w:cstheme="minorHAnsi"/>
          <w:lang w:eastAsia="pl-PL"/>
        </w:rPr>
        <w:t>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w:t>
      </w:r>
    </w:p>
    <w:p w14:paraId="658B235A" w14:textId="77777777" w:rsidR="003F6300" w:rsidRPr="00D26286" w:rsidRDefault="003F6300" w:rsidP="00105369">
      <w:pPr>
        <w:pStyle w:val="Akapitzlist"/>
        <w:numPr>
          <w:ilvl w:val="0"/>
          <w:numId w:val="36"/>
        </w:numPr>
        <w:spacing w:after="120" w:line="276" w:lineRule="auto"/>
        <w:contextualSpacing w:val="0"/>
        <w:jc w:val="both"/>
        <w:rPr>
          <w:rFonts w:eastAsia="Times New Roman" w:cstheme="minorHAnsi"/>
          <w:lang w:eastAsia="pl-PL"/>
        </w:rPr>
      </w:pPr>
      <w:r w:rsidRPr="00D26286">
        <w:rPr>
          <w:rFonts w:eastAsia="Times New Roman" w:cstheme="minorHAnsi"/>
          <w:lang w:eastAsia="pl-PL"/>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5D8230A" w14:textId="77777777" w:rsidR="003F6300" w:rsidRPr="00D26286" w:rsidRDefault="003F6300" w:rsidP="00105369">
      <w:pPr>
        <w:pStyle w:val="Akapitzlist"/>
        <w:numPr>
          <w:ilvl w:val="0"/>
          <w:numId w:val="36"/>
        </w:numPr>
        <w:spacing w:after="120" w:line="276" w:lineRule="auto"/>
        <w:contextualSpacing w:val="0"/>
        <w:jc w:val="both"/>
        <w:rPr>
          <w:rFonts w:eastAsia="Times New Roman" w:cstheme="minorHAnsi"/>
          <w:lang w:eastAsia="pl-PL"/>
        </w:rPr>
      </w:pPr>
      <w:r w:rsidRPr="00D26286">
        <w:rPr>
          <w:rFonts w:eastAsia="Times New Roman" w:cstheme="minorHAnsi"/>
          <w:lang w:eastAsia="pl-PL"/>
        </w:rPr>
        <w:t>Odwołanie wnosi się w terminie:</w:t>
      </w:r>
    </w:p>
    <w:p w14:paraId="6FC50D52" w14:textId="77777777" w:rsidR="003F6300" w:rsidRPr="00D26286" w:rsidRDefault="003F6300" w:rsidP="00105369">
      <w:pPr>
        <w:pStyle w:val="Akapitzlist"/>
        <w:numPr>
          <w:ilvl w:val="0"/>
          <w:numId w:val="38"/>
        </w:numPr>
        <w:spacing w:after="120" w:line="276" w:lineRule="auto"/>
        <w:contextualSpacing w:val="0"/>
        <w:jc w:val="both"/>
        <w:rPr>
          <w:rFonts w:eastAsia="Times New Roman" w:cstheme="minorHAnsi"/>
          <w:lang w:eastAsia="pl-PL"/>
        </w:rPr>
      </w:pPr>
      <w:r w:rsidRPr="00D26286">
        <w:rPr>
          <w:rFonts w:eastAsia="Times New Roman" w:cstheme="minorHAnsi"/>
          <w:lang w:eastAsia="pl-PL"/>
        </w:rPr>
        <w:t>5 dni od dnia przekazania informacji o czynności zamawiającego stanowiącej podstawę jego wniesienia, jeżeli informacja została przekazana przy użyciu środków komunikacji elektronicznej;</w:t>
      </w:r>
    </w:p>
    <w:p w14:paraId="759D090F" w14:textId="77777777" w:rsidR="003F6300" w:rsidRPr="00D26286" w:rsidRDefault="003F6300" w:rsidP="00105369">
      <w:pPr>
        <w:pStyle w:val="Akapitzlist"/>
        <w:numPr>
          <w:ilvl w:val="0"/>
          <w:numId w:val="38"/>
        </w:numPr>
        <w:spacing w:after="120" w:line="276" w:lineRule="auto"/>
        <w:contextualSpacing w:val="0"/>
        <w:jc w:val="both"/>
        <w:rPr>
          <w:rFonts w:eastAsia="Times New Roman" w:cstheme="minorHAnsi"/>
          <w:lang w:eastAsia="pl-PL"/>
        </w:rPr>
      </w:pPr>
      <w:r w:rsidRPr="00D26286">
        <w:rPr>
          <w:rFonts w:eastAsia="Times New Roman" w:cstheme="minorHAnsi"/>
          <w:lang w:eastAsia="pl-PL"/>
        </w:rPr>
        <w:t xml:space="preserve">10 dni od dnia przekazania informacji o czynności zamawiającego stanowiącej podstawę jego wniesienia, jeżeli informacja została przekazana w sposób inny niż określony w pkt 1. </w:t>
      </w:r>
    </w:p>
    <w:p w14:paraId="24717179" w14:textId="77777777" w:rsidR="003F6300" w:rsidRPr="00D26286" w:rsidRDefault="003F6300" w:rsidP="00105369">
      <w:pPr>
        <w:pStyle w:val="Akapitzlist"/>
        <w:numPr>
          <w:ilvl w:val="0"/>
          <w:numId w:val="36"/>
        </w:numPr>
        <w:spacing w:after="120" w:line="276" w:lineRule="auto"/>
        <w:contextualSpacing w:val="0"/>
        <w:jc w:val="both"/>
        <w:rPr>
          <w:rFonts w:eastAsia="Times New Roman" w:cstheme="minorHAnsi"/>
          <w:lang w:eastAsia="pl-PL"/>
        </w:rPr>
      </w:pPr>
      <w:r w:rsidRPr="00D26286">
        <w:rPr>
          <w:rFonts w:eastAsia="Times New Roman" w:cstheme="minorHAnsi"/>
          <w:lang w:eastAsia="pl-PL"/>
        </w:rPr>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2F1AED86" w14:textId="77777777" w:rsidR="003F6300" w:rsidRPr="00D26286" w:rsidRDefault="003F6300" w:rsidP="00105369">
      <w:pPr>
        <w:pStyle w:val="Akapitzlist"/>
        <w:numPr>
          <w:ilvl w:val="0"/>
          <w:numId w:val="36"/>
        </w:numPr>
        <w:spacing w:after="120" w:line="276" w:lineRule="auto"/>
        <w:contextualSpacing w:val="0"/>
        <w:jc w:val="both"/>
        <w:rPr>
          <w:rFonts w:eastAsia="Times New Roman" w:cstheme="minorHAnsi"/>
          <w:lang w:eastAsia="pl-PL"/>
        </w:rPr>
      </w:pPr>
      <w:r w:rsidRPr="00D26286">
        <w:rPr>
          <w:rFonts w:eastAsia="Times New Roman" w:cstheme="minorHAnsi"/>
          <w:lang w:eastAsia="pl-PL"/>
        </w:rPr>
        <w:t xml:space="preserve">Odwołanie w przypadkach innych niż określone w pkt </w:t>
      </w:r>
      <w:r>
        <w:rPr>
          <w:rFonts w:eastAsia="Times New Roman" w:cstheme="minorHAnsi"/>
          <w:lang w:eastAsia="pl-PL"/>
        </w:rPr>
        <w:t>24.6 i 26.7 SWZ</w:t>
      </w:r>
      <w:r w:rsidRPr="00D26286">
        <w:rPr>
          <w:rFonts w:eastAsia="Times New Roman" w:cstheme="minorHAnsi"/>
          <w:lang w:eastAsia="pl-PL"/>
        </w:rPr>
        <w:t xml:space="preserve"> wnosi się w terminie 5 dni od dnia, w którym powzięto lub przy zachowaniu należytej staranności można było powziąć wiadomość o okolicznościach stanowiących podstawę jego wniesienia. </w:t>
      </w:r>
    </w:p>
    <w:p w14:paraId="3716FADB" w14:textId="77777777" w:rsidR="003F6300" w:rsidRPr="002B1E85" w:rsidRDefault="003F6300" w:rsidP="00105369">
      <w:pPr>
        <w:pStyle w:val="Akapitzlist"/>
        <w:numPr>
          <w:ilvl w:val="0"/>
          <w:numId w:val="36"/>
        </w:numPr>
        <w:spacing w:after="120" w:line="276" w:lineRule="auto"/>
        <w:contextualSpacing w:val="0"/>
        <w:jc w:val="both"/>
        <w:rPr>
          <w:rFonts w:eastAsia="Times New Roman" w:cstheme="minorHAnsi"/>
          <w:lang w:eastAsia="pl-PL"/>
        </w:rPr>
      </w:pPr>
      <w:r w:rsidRPr="00D26286">
        <w:rPr>
          <w:rFonts w:eastAsia="Times New Roman" w:cstheme="minorHAnsi"/>
          <w:lang w:eastAsia="pl-PL"/>
        </w:rPr>
        <w:t xml:space="preserve">Na orzeczenie KIO oraz postanowienie Prezesa KIO stronom oraz uczestnikom postępowania </w:t>
      </w:r>
      <w:r w:rsidRPr="002B1E85">
        <w:rPr>
          <w:rFonts w:eastAsia="Times New Roman" w:cstheme="minorHAnsi"/>
          <w:lang w:eastAsia="pl-PL"/>
        </w:rPr>
        <w:t>odwoławczego przysługuje skarga (art.</w:t>
      </w:r>
      <w:r>
        <w:rPr>
          <w:rFonts w:eastAsia="Times New Roman" w:cstheme="minorHAnsi"/>
          <w:lang w:eastAsia="pl-PL"/>
        </w:rPr>
        <w:t xml:space="preserve"> </w:t>
      </w:r>
      <w:r w:rsidRPr="002B1E85">
        <w:rPr>
          <w:rFonts w:eastAsia="Times New Roman" w:cstheme="minorHAnsi"/>
          <w:lang w:eastAsia="pl-PL"/>
        </w:rPr>
        <w:t>579) do Sądu Okręgowego w Warszawie – sądu zamówień publicznych.</w:t>
      </w:r>
    </w:p>
    <w:p w14:paraId="07A280D9" w14:textId="77777777" w:rsidR="003F6300" w:rsidRPr="008E6363" w:rsidRDefault="003F6300" w:rsidP="00105369">
      <w:pPr>
        <w:pStyle w:val="Akapitzlist"/>
        <w:numPr>
          <w:ilvl w:val="0"/>
          <w:numId w:val="50"/>
        </w:numPr>
        <w:spacing w:after="120" w:line="276" w:lineRule="auto"/>
        <w:ind w:left="357" w:hanging="357"/>
        <w:contextualSpacing w:val="0"/>
        <w:jc w:val="both"/>
        <w:rPr>
          <w:rFonts w:eastAsia="Times New Roman" w:cstheme="minorHAnsi"/>
          <w:lang w:eastAsia="pl-PL"/>
        </w:rPr>
      </w:pPr>
      <w:r w:rsidRPr="002B1E85">
        <w:rPr>
          <w:rFonts w:eastAsia="Times New Roman" w:cstheme="minorHAnsi"/>
          <w:b/>
          <w:lang w:eastAsia="pl-PL"/>
        </w:rPr>
        <w:t>KLAUZULA INFORMACYJNA W ZAKRESIE PRZETWARZANIA DANYCH OSOBOWYCH</w:t>
      </w:r>
    </w:p>
    <w:p w14:paraId="0035BDC8" w14:textId="77777777" w:rsidR="008E6363" w:rsidRPr="008E6363" w:rsidRDefault="008E6363" w:rsidP="008E6363">
      <w:pPr>
        <w:spacing w:line="276" w:lineRule="auto"/>
        <w:ind w:left="426" w:firstLine="1"/>
        <w:jc w:val="both"/>
        <w:rPr>
          <w:rFonts w:ascii="Calibri" w:eastAsia="Calibri" w:hAnsi="Calibri" w:cs="Calibri"/>
          <w:szCs w:val="20"/>
        </w:rPr>
      </w:pPr>
      <w:r w:rsidRPr="008E6363">
        <w:rPr>
          <w:rFonts w:ascii="Calibri" w:eastAsia="Calibri" w:hAnsi="Calibri" w:cs="Calibri"/>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8BE56EF" w14:textId="1F1502A5" w:rsidR="008E6363" w:rsidRPr="008E6363" w:rsidRDefault="008E6363" w:rsidP="00105369">
      <w:pPr>
        <w:numPr>
          <w:ilvl w:val="2"/>
          <w:numId w:val="53"/>
        </w:numPr>
        <w:spacing w:after="0" w:line="276" w:lineRule="auto"/>
        <w:ind w:left="993"/>
        <w:jc w:val="both"/>
        <w:rPr>
          <w:rFonts w:ascii="Calibri" w:eastAsia="Calibri" w:hAnsi="Calibri" w:cs="Calibri"/>
          <w:b/>
          <w:bCs/>
          <w:szCs w:val="20"/>
        </w:rPr>
      </w:pPr>
      <w:r w:rsidRPr="008E6363">
        <w:rPr>
          <w:rFonts w:ascii="Calibri" w:eastAsia="Calibri" w:hAnsi="Calibri" w:cs="Calibri"/>
          <w:szCs w:val="20"/>
        </w:rPr>
        <w:lastRenderedPageBreak/>
        <w:t xml:space="preserve">administratorem Pani/Pana danych osobowych jest </w:t>
      </w:r>
      <w:r w:rsidR="00CD783A">
        <w:rPr>
          <w:rFonts w:ascii="Calibri" w:eastAsia="Calibri" w:hAnsi="Calibri" w:cs="Calibri"/>
          <w:b/>
          <w:szCs w:val="20"/>
        </w:rPr>
        <w:t>Ochotnicza Straż Pożarna w Działoszycach, ul. Pińczowska 3, 28 – 440 Działoszyce</w:t>
      </w:r>
      <w:r w:rsidRPr="008E6363">
        <w:rPr>
          <w:rFonts w:ascii="Calibri" w:eastAsia="Calibri" w:hAnsi="Calibri" w:cs="Calibri"/>
          <w:b/>
          <w:bCs/>
          <w:szCs w:val="20"/>
        </w:rPr>
        <w:t>.</w:t>
      </w:r>
    </w:p>
    <w:p w14:paraId="2919C7EC" w14:textId="77777777" w:rsidR="008E6363" w:rsidRPr="008E6363" w:rsidRDefault="008E6363" w:rsidP="00105369">
      <w:pPr>
        <w:numPr>
          <w:ilvl w:val="2"/>
          <w:numId w:val="53"/>
        </w:numPr>
        <w:spacing w:after="0" w:line="276" w:lineRule="auto"/>
        <w:ind w:left="993"/>
        <w:jc w:val="both"/>
        <w:rPr>
          <w:rFonts w:ascii="Calibri" w:eastAsia="Calibri" w:hAnsi="Calibri" w:cs="Calibri"/>
          <w:b/>
          <w:bCs/>
          <w:szCs w:val="20"/>
        </w:rPr>
      </w:pPr>
      <w:r w:rsidRPr="008E6363">
        <w:rPr>
          <w:rFonts w:ascii="Calibri" w:eastAsia="Calibri" w:hAnsi="Calibri" w:cs="Calibri"/>
        </w:rPr>
        <w:t xml:space="preserve">w sprawach z zakresu ochrony danych osobowych mogą Państwo kontaktować się z Inspektorem Ochrony Danych pod adresem e-mail: </w:t>
      </w:r>
      <w:r w:rsidRPr="008E6363">
        <w:rPr>
          <w:rFonts w:ascii="Calibri" w:eastAsia="Calibri" w:hAnsi="Calibri" w:cs="Calibri"/>
          <w:b/>
        </w:rPr>
        <w:t>inspektor@cbi24.pl.</w:t>
      </w:r>
    </w:p>
    <w:p w14:paraId="5D177A54" w14:textId="77777777" w:rsidR="008E6363" w:rsidRPr="008E6363" w:rsidRDefault="008E6363" w:rsidP="00105369">
      <w:pPr>
        <w:numPr>
          <w:ilvl w:val="0"/>
          <w:numId w:val="54"/>
        </w:numPr>
        <w:spacing w:after="0" w:line="276" w:lineRule="auto"/>
        <w:ind w:left="993"/>
        <w:jc w:val="both"/>
        <w:rPr>
          <w:rFonts w:ascii="Calibri" w:eastAsia="Calibri" w:hAnsi="Calibri" w:cs="Calibri"/>
          <w:szCs w:val="20"/>
        </w:rPr>
      </w:pPr>
      <w:r w:rsidRPr="008E6363">
        <w:rPr>
          <w:rFonts w:ascii="Calibri" w:eastAsia="Calibri" w:hAnsi="Calibri" w:cs="Calibri"/>
          <w:szCs w:val="20"/>
        </w:rPr>
        <w:t>Pani/Pana dane osobowe przetwarzane będą na podstawie art. 6 ust. 1 lit. c</w:t>
      </w:r>
      <w:r w:rsidRPr="008E6363">
        <w:rPr>
          <w:rFonts w:ascii="Calibri" w:eastAsia="Calibri" w:hAnsi="Calibri" w:cs="Calibri"/>
          <w:i/>
          <w:szCs w:val="20"/>
        </w:rPr>
        <w:t xml:space="preserve"> </w:t>
      </w:r>
      <w:r w:rsidRPr="008E6363">
        <w:rPr>
          <w:rFonts w:ascii="Calibri" w:eastAsia="Calibri" w:hAnsi="Calibri" w:cs="Calibri"/>
          <w:szCs w:val="20"/>
        </w:rPr>
        <w:t>RODO w celu związanym z niniejszym postępowaniem o udzielenie zamówienia publicznego oraz na podstawie art. 6 ust. lit. b RODO  w celu zawarcia i wykonania umowy.</w:t>
      </w:r>
    </w:p>
    <w:p w14:paraId="68BCE14C" w14:textId="77777777" w:rsidR="008E6363" w:rsidRPr="008E6363" w:rsidRDefault="008E6363" w:rsidP="00105369">
      <w:pPr>
        <w:numPr>
          <w:ilvl w:val="0"/>
          <w:numId w:val="54"/>
        </w:numPr>
        <w:spacing w:after="0" w:line="276" w:lineRule="auto"/>
        <w:ind w:left="993"/>
        <w:jc w:val="both"/>
        <w:rPr>
          <w:rFonts w:ascii="Calibri" w:eastAsia="Calibri" w:hAnsi="Calibri" w:cs="Calibri"/>
          <w:szCs w:val="20"/>
        </w:rPr>
      </w:pPr>
      <w:r w:rsidRPr="008E6363">
        <w:rPr>
          <w:rFonts w:ascii="Calibri" w:eastAsia="Calibri" w:hAnsi="Calibri" w:cs="Calibri"/>
          <w:szCs w:val="20"/>
        </w:rPr>
        <w:t xml:space="preserve">odbiorcami Pani/Pana danych osobowych będą osoby lub podmioty, którym udostępniona zostanie dokumentacja postępowania w oparciu o art. 74 ustawy z dnia 11 września 2019 r. – Prawo zamówień publicznych (Dz. U. z 2019 r. poz. 2019 z późn. zm.);  </w:t>
      </w:r>
    </w:p>
    <w:p w14:paraId="311C1952" w14:textId="77777777" w:rsidR="008E6363" w:rsidRPr="008E6363" w:rsidRDefault="008E6363" w:rsidP="00105369">
      <w:pPr>
        <w:numPr>
          <w:ilvl w:val="0"/>
          <w:numId w:val="54"/>
        </w:numPr>
        <w:spacing w:after="0" w:line="276" w:lineRule="auto"/>
        <w:ind w:left="993"/>
        <w:jc w:val="both"/>
        <w:rPr>
          <w:rFonts w:ascii="Calibri" w:eastAsia="Calibri" w:hAnsi="Calibri" w:cs="Calibri"/>
          <w:szCs w:val="20"/>
        </w:rPr>
      </w:pPr>
      <w:r w:rsidRPr="008E6363">
        <w:rPr>
          <w:rFonts w:ascii="Calibri" w:eastAsia="Calibri" w:hAnsi="Calibri" w:cs="Calibri"/>
          <w:szCs w:val="20"/>
        </w:rPr>
        <w:t>Pani/Pana dane osobowe będą przechowywane, zgodnie z art. 78 ust. 1 ustawy Pzp, przez okres 4 lat od dnia zakończenia postępowania o udzielenie zamówienia lub na okres przechowywania tych danych zgodnie z wytycznymi o dofinansowania z środków UE przez okres przedawnienia roszczeń i przechowywania określonych w przepisach odrębnych w tym przepisach archiwalnych.</w:t>
      </w:r>
    </w:p>
    <w:p w14:paraId="1E042A2B" w14:textId="77777777" w:rsidR="008E6363" w:rsidRPr="008E6363" w:rsidRDefault="008E6363" w:rsidP="00105369">
      <w:pPr>
        <w:numPr>
          <w:ilvl w:val="0"/>
          <w:numId w:val="54"/>
        </w:numPr>
        <w:spacing w:after="0" w:line="276" w:lineRule="auto"/>
        <w:ind w:left="993"/>
        <w:jc w:val="both"/>
        <w:rPr>
          <w:rFonts w:ascii="Calibri" w:eastAsia="Calibri" w:hAnsi="Calibri" w:cs="Calibri"/>
          <w:b/>
          <w:i/>
          <w:szCs w:val="20"/>
        </w:rPr>
      </w:pPr>
      <w:r w:rsidRPr="008E6363">
        <w:rPr>
          <w:rFonts w:ascii="Calibri" w:eastAsia="Calibri" w:hAnsi="Calibri" w:cs="Calibri"/>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0D2831F" w14:textId="77777777" w:rsidR="008E6363" w:rsidRPr="008E6363" w:rsidRDefault="008E6363" w:rsidP="00105369">
      <w:pPr>
        <w:numPr>
          <w:ilvl w:val="0"/>
          <w:numId w:val="54"/>
        </w:numPr>
        <w:spacing w:after="0" w:line="276" w:lineRule="auto"/>
        <w:ind w:left="993"/>
        <w:jc w:val="both"/>
        <w:rPr>
          <w:rFonts w:ascii="Calibri" w:eastAsia="Calibri" w:hAnsi="Calibri" w:cs="Calibri"/>
          <w:szCs w:val="20"/>
        </w:rPr>
      </w:pPr>
      <w:r w:rsidRPr="008E6363">
        <w:rPr>
          <w:rFonts w:ascii="Calibri" w:eastAsia="Calibri" w:hAnsi="Calibri" w:cs="Calibri"/>
          <w:szCs w:val="20"/>
        </w:rPr>
        <w:t>w odniesieniu do Pani/Pana danych osobowych decyzje nie będą podejmowane w sposób zautomatyzowany, stosowanie do art. 22 RODO;</w:t>
      </w:r>
    </w:p>
    <w:p w14:paraId="46FD0B63" w14:textId="77777777" w:rsidR="008E6363" w:rsidRPr="008E6363" w:rsidRDefault="008E6363" w:rsidP="00105369">
      <w:pPr>
        <w:numPr>
          <w:ilvl w:val="0"/>
          <w:numId w:val="54"/>
        </w:numPr>
        <w:spacing w:after="0" w:line="276" w:lineRule="auto"/>
        <w:ind w:left="993"/>
        <w:jc w:val="both"/>
        <w:rPr>
          <w:rFonts w:ascii="Calibri" w:eastAsia="Calibri" w:hAnsi="Calibri" w:cs="Calibri"/>
          <w:szCs w:val="20"/>
        </w:rPr>
      </w:pPr>
      <w:r w:rsidRPr="008E6363">
        <w:rPr>
          <w:rFonts w:ascii="Calibri" w:eastAsia="Calibri" w:hAnsi="Calibri" w:cs="Calibri"/>
          <w:szCs w:val="20"/>
        </w:rPr>
        <w:t>posiada Pani/Pan:</w:t>
      </w:r>
    </w:p>
    <w:p w14:paraId="74AAA79C" w14:textId="77777777" w:rsidR="008E6363" w:rsidRPr="008E6363" w:rsidRDefault="008E6363" w:rsidP="00105369">
      <w:pPr>
        <w:numPr>
          <w:ilvl w:val="0"/>
          <w:numId w:val="55"/>
        </w:numPr>
        <w:spacing w:after="0" w:line="276" w:lineRule="auto"/>
        <w:ind w:left="1276"/>
        <w:jc w:val="both"/>
        <w:rPr>
          <w:rFonts w:ascii="Calibri" w:eastAsia="Calibri" w:hAnsi="Calibri" w:cs="Calibri"/>
          <w:szCs w:val="20"/>
        </w:rPr>
      </w:pPr>
      <w:r w:rsidRPr="008E6363">
        <w:rPr>
          <w:rFonts w:ascii="Calibri" w:eastAsia="Calibri" w:hAnsi="Calibri" w:cs="Calibri"/>
          <w:szCs w:val="20"/>
        </w:rPr>
        <w:t>na podstawie art. 15 RODO prawo dostępu do danych osobowych Pani/Pana dotyczących;</w:t>
      </w:r>
    </w:p>
    <w:p w14:paraId="51ECF2EC" w14:textId="77777777" w:rsidR="008E6363" w:rsidRPr="008E6363" w:rsidRDefault="008E6363" w:rsidP="00105369">
      <w:pPr>
        <w:numPr>
          <w:ilvl w:val="0"/>
          <w:numId w:val="55"/>
        </w:numPr>
        <w:spacing w:after="0" w:line="276" w:lineRule="auto"/>
        <w:ind w:left="1276"/>
        <w:jc w:val="both"/>
        <w:rPr>
          <w:rFonts w:ascii="Calibri" w:eastAsia="Calibri" w:hAnsi="Calibri" w:cs="Calibri"/>
          <w:szCs w:val="20"/>
        </w:rPr>
      </w:pPr>
      <w:r w:rsidRPr="008E6363">
        <w:rPr>
          <w:rFonts w:ascii="Calibri" w:eastAsia="Calibri" w:hAnsi="Calibri" w:cs="Calibri"/>
          <w:szCs w:val="20"/>
        </w:rPr>
        <w:t xml:space="preserve">na podstawie art. 16 RODO prawo do sprostowania Pani/Pana danych osobowych </w:t>
      </w:r>
      <w:r w:rsidRPr="008E6363">
        <w:rPr>
          <w:rFonts w:ascii="Calibri" w:eastAsia="Calibri" w:hAnsi="Calibri" w:cs="Calibri"/>
          <w:b/>
          <w:szCs w:val="20"/>
          <w:vertAlign w:val="superscript"/>
        </w:rPr>
        <w:t>**</w:t>
      </w:r>
      <w:r w:rsidRPr="008E6363">
        <w:rPr>
          <w:rFonts w:ascii="Calibri" w:eastAsia="Calibri" w:hAnsi="Calibri" w:cs="Calibri"/>
          <w:szCs w:val="20"/>
        </w:rPr>
        <w:t>;</w:t>
      </w:r>
    </w:p>
    <w:p w14:paraId="0A302D44" w14:textId="77777777" w:rsidR="008E6363" w:rsidRPr="008E6363" w:rsidRDefault="008E6363" w:rsidP="00105369">
      <w:pPr>
        <w:numPr>
          <w:ilvl w:val="0"/>
          <w:numId w:val="55"/>
        </w:numPr>
        <w:spacing w:after="0" w:line="276" w:lineRule="auto"/>
        <w:ind w:left="1276"/>
        <w:jc w:val="both"/>
        <w:rPr>
          <w:rFonts w:ascii="Calibri" w:eastAsia="Calibri" w:hAnsi="Calibri" w:cs="Calibri"/>
          <w:szCs w:val="20"/>
        </w:rPr>
      </w:pPr>
      <w:r w:rsidRPr="008E6363">
        <w:rPr>
          <w:rFonts w:ascii="Calibri" w:eastAsia="Calibri" w:hAnsi="Calibri" w:cs="Calibri"/>
          <w:szCs w:val="20"/>
        </w:rPr>
        <w:t xml:space="preserve">na podstawie art. 18 RODO prawo żądania od administratora ograniczenia przetwarzania danych osobowych z zastrzeżeniem przypadków, o których mowa w art. 18 ust. 2 RODO ***;  </w:t>
      </w:r>
    </w:p>
    <w:p w14:paraId="754541E5" w14:textId="77777777" w:rsidR="008E6363" w:rsidRPr="008E6363" w:rsidRDefault="008E6363" w:rsidP="00105369">
      <w:pPr>
        <w:numPr>
          <w:ilvl w:val="0"/>
          <w:numId w:val="55"/>
        </w:numPr>
        <w:spacing w:after="0" w:line="276" w:lineRule="auto"/>
        <w:ind w:left="1276"/>
        <w:jc w:val="both"/>
        <w:rPr>
          <w:rFonts w:ascii="Calibri" w:eastAsia="Calibri" w:hAnsi="Calibri" w:cs="Calibri"/>
          <w:i/>
          <w:szCs w:val="20"/>
        </w:rPr>
      </w:pPr>
      <w:r w:rsidRPr="008E6363">
        <w:rPr>
          <w:rFonts w:ascii="Calibri" w:eastAsia="Calibri" w:hAnsi="Calibri" w:cs="Calibri"/>
          <w:szCs w:val="20"/>
        </w:rPr>
        <w:t>prawo do wniesienia skargi do Prezesa Urzędu Ochrony Danych Osobowych, gdy uzna Pani/Pan, że przetwarzanie danych osobowych Pani/Pana dotyczących narusza przepisy RODO;</w:t>
      </w:r>
    </w:p>
    <w:p w14:paraId="7CFDF73B" w14:textId="77777777" w:rsidR="008E6363" w:rsidRPr="008E6363" w:rsidRDefault="008E6363" w:rsidP="00105369">
      <w:pPr>
        <w:numPr>
          <w:ilvl w:val="0"/>
          <w:numId w:val="54"/>
        </w:numPr>
        <w:spacing w:after="0" w:line="276" w:lineRule="auto"/>
        <w:ind w:left="993"/>
        <w:jc w:val="both"/>
        <w:rPr>
          <w:rFonts w:ascii="Calibri" w:eastAsia="Calibri" w:hAnsi="Calibri" w:cs="Calibri"/>
          <w:i/>
          <w:szCs w:val="20"/>
        </w:rPr>
      </w:pPr>
      <w:r w:rsidRPr="008E6363">
        <w:rPr>
          <w:rFonts w:ascii="Calibri" w:eastAsia="Calibri" w:hAnsi="Calibri" w:cs="Calibri"/>
          <w:szCs w:val="20"/>
        </w:rPr>
        <w:t>nie przysługuje Pani/Panu:</w:t>
      </w:r>
    </w:p>
    <w:p w14:paraId="36029B2E" w14:textId="77777777" w:rsidR="008E6363" w:rsidRPr="008E6363" w:rsidRDefault="008E6363" w:rsidP="00105369">
      <w:pPr>
        <w:numPr>
          <w:ilvl w:val="0"/>
          <w:numId w:val="56"/>
        </w:numPr>
        <w:spacing w:after="0" w:line="276" w:lineRule="auto"/>
        <w:ind w:left="1276"/>
        <w:jc w:val="both"/>
        <w:rPr>
          <w:rFonts w:ascii="Calibri" w:eastAsia="Calibri" w:hAnsi="Calibri" w:cs="Calibri"/>
          <w:i/>
          <w:szCs w:val="20"/>
        </w:rPr>
      </w:pPr>
      <w:r w:rsidRPr="008E6363">
        <w:rPr>
          <w:rFonts w:ascii="Calibri" w:eastAsia="Calibri" w:hAnsi="Calibri" w:cs="Calibri"/>
          <w:szCs w:val="20"/>
        </w:rPr>
        <w:t>w związku z art. 17 ust. 3 lit. b, d lub e RODO prawo do usunięcia danych osobowych;</w:t>
      </w:r>
    </w:p>
    <w:p w14:paraId="1D07FA39" w14:textId="77777777" w:rsidR="008E6363" w:rsidRPr="008E6363" w:rsidRDefault="008E6363" w:rsidP="00105369">
      <w:pPr>
        <w:numPr>
          <w:ilvl w:val="0"/>
          <w:numId w:val="56"/>
        </w:numPr>
        <w:spacing w:after="0" w:line="276" w:lineRule="auto"/>
        <w:ind w:left="1276"/>
        <w:jc w:val="both"/>
        <w:rPr>
          <w:rFonts w:ascii="Calibri" w:eastAsia="Calibri" w:hAnsi="Calibri" w:cs="Calibri"/>
          <w:b/>
          <w:i/>
          <w:szCs w:val="20"/>
        </w:rPr>
      </w:pPr>
      <w:r w:rsidRPr="008E6363">
        <w:rPr>
          <w:rFonts w:ascii="Calibri" w:eastAsia="Calibri" w:hAnsi="Calibri" w:cs="Calibri"/>
          <w:szCs w:val="20"/>
        </w:rPr>
        <w:t>prawo do przenoszenia danych osobowych, o którym mowa w art. 20 RODO;</w:t>
      </w:r>
    </w:p>
    <w:p w14:paraId="56170D42" w14:textId="77777777" w:rsidR="008E6363" w:rsidRPr="008E6363" w:rsidRDefault="008E6363" w:rsidP="00105369">
      <w:pPr>
        <w:numPr>
          <w:ilvl w:val="0"/>
          <w:numId w:val="56"/>
        </w:numPr>
        <w:spacing w:after="0" w:line="276" w:lineRule="auto"/>
        <w:ind w:left="1276"/>
        <w:jc w:val="both"/>
        <w:rPr>
          <w:rFonts w:ascii="Calibri" w:eastAsia="Calibri" w:hAnsi="Calibri" w:cs="Calibri"/>
          <w:b/>
          <w:i/>
          <w:szCs w:val="20"/>
        </w:rPr>
      </w:pPr>
      <w:r w:rsidRPr="008E6363">
        <w:rPr>
          <w:rFonts w:ascii="Calibri" w:eastAsia="Calibri" w:hAnsi="Calibri" w:cs="Calibri"/>
          <w:b/>
          <w:szCs w:val="20"/>
        </w:rPr>
        <w:t>na podstawie art. 21 RODO prawo sprzeciwu, wobec przetwarzania danych osobowych, gdyż podstawą prawną przetwarzania Pani/Pana danych osobowych jest art. 6 ust. 1 lit. c RODO</w:t>
      </w:r>
      <w:r w:rsidRPr="008E6363">
        <w:rPr>
          <w:rFonts w:ascii="Calibri" w:eastAsia="Calibri" w:hAnsi="Calibri" w:cs="Calibri"/>
          <w:szCs w:val="20"/>
        </w:rPr>
        <w:t>.</w:t>
      </w:r>
      <w:r w:rsidRPr="008E6363">
        <w:rPr>
          <w:rFonts w:ascii="Calibri" w:eastAsia="Calibri" w:hAnsi="Calibri" w:cs="Calibri"/>
          <w:b/>
          <w:szCs w:val="20"/>
        </w:rPr>
        <w:t xml:space="preserve"> </w:t>
      </w:r>
    </w:p>
    <w:p w14:paraId="4D6491CA" w14:textId="77777777" w:rsidR="008E6363" w:rsidRPr="008E6363" w:rsidRDefault="008E6363" w:rsidP="008E6363">
      <w:pPr>
        <w:spacing w:line="276" w:lineRule="auto"/>
        <w:ind w:left="567"/>
        <w:jc w:val="both"/>
        <w:rPr>
          <w:rFonts w:ascii="Calibri" w:eastAsia="Calibri" w:hAnsi="Calibri" w:cs="Calibri"/>
          <w:b/>
          <w:i/>
          <w:szCs w:val="20"/>
        </w:rPr>
      </w:pPr>
      <w:r w:rsidRPr="008E6363">
        <w:rPr>
          <w:rFonts w:ascii="Calibri" w:eastAsia="Calibri" w:hAnsi="Calibri" w:cs="Calibri"/>
          <w:b/>
          <w:i/>
          <w:szCs w:val="20"/>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w:t>
      </w:r>
    </w:p>
    <w:p w14:paraId="2639D30B" w14:textId="77777777" w:rsidR="008E6363" w:rsidRPr="00E50471" w:rsidRDefault="008E6363" w:rsidP="008E6363">
      <w:pPr>
        <w:spacing w:line="276" w:lineRule="auto"/>
        <w:ind w:left="851" w:hanging="142"/>
        <w:jc w:val="both"/>
        <w:rPr>
          <w:rFonts w:ascii="Cambria" w:eastAsia="Calibri" w:hAnsi="Cambria" w:cs="Times New Roman"/>
          <w:sz w:val="14"/>
          <w:szCs w:val="14"/>
        </w:rPr>
      </w:pPr>
      <w:r w:rsidRPr="00E50471">
        <w:rPr>
          <w:rFonts w:ascii="Cambria" w:eastAsia="Calibri" w:hAnsi="Cambria" w:cs="Times New Roman"/>
          <w:sz w:val="14"/>
          <w:szCs w:val="14"/>
        </w:rPr>
        <w:t>*  Wyjaśnienie: informacja w tym zakresie jest wymagana, jeżeli w odniesieniu do danego administratora lub podmiotu  przetwarzającego istnieje obowiązek wyznaczenia inspektora ochrony danych osobowych.</w:t>
      </w:r>
    </w:p>
    <w:p w14:paraId="13620C9D" w14:textId="77777777" w:rsidR="008E6363" w:rsidRPr="00E50471" w:rsidRDefault="008E6363" w:rsidP="008E6363">
      <w:pPr>
        <w:spacing w:line="276" w:lineRule="auto"/>
        <w:ind w:left="851" w:hanging="142"/>
        <w:jc w:val="both"/>
        <w:rPr>
          <w:rFonts w:ascii="Cambria" w:eastAsia="Calibri" w:hAnsi="Cambria" w:cs="Times New Roman"/>
          <w:sz w:val="14"/>
          <w:szCs w:val="14"/>
        </w:rPr>
      </w:pPr>
      <w:r w:rsidRPr="00E50471">
        <w:rPr>
          <w:rFonts w:ascii="Cambria" w:eastAsia="Calibri" w:hAnsi="Cambria" w:cs="Times New Roman"/>
          <w:sz w:val="14"/>
          <w:szCs w:val="14"/>
        </w:rPr>
        <w:t>** Wyjaśnienie: skorzystanie z prawa do sprostowania nie może skutkować zmianą wyniku postępowania</w:t>
      </w:r>
    </w:p>
    <w:p w14:paraId="338A9EAE" w14:textId="77777777" w:rsidR="008E6363" w:rsidRPr="00E50471" w:rsidRDefault="008E6363" w:rsidP="008E6363">
      <w:pPr>
        <w:spacing w:line="276" w:lineRule="auto"/>
        <w:ind w:left="851" w:hanging="142"/>
        <w:jc w:val="both"/>
        <w:rPr>
          <w:rFonts w:ascii="Cambria" w:eastAsia="Calibri" w:hAnsi="Cambria" w:cs="Times New Roman"/>
          <w:sz w:val="14"/>
          <w:szCs w:val="14"/>
        </w:rPr>
      </w:pPr>
      <w:r w:rsidRPr="00E50471">
        <w:rPr>
          <w:rFonts w:ascii="Cambria" w:eastAsia="Calibri" w:hAnsi="Cambria" w:cs="Times New Roman"/>
          <w:sz w:val="14"/>
          <w:szCs w:val="14"/>
        </w:rPr>
        <w:lastRenderedPageBreak/>
        <w:t xml:space="preserve">     o udzielenie zamówienia publicznego ani zmianą postanowień umowy w zakresie niezgodnym z ustawą Pzp oraz nie może naruszać  integralności protokołu oraz jego załączników.</w:t>
      </w:r>
    </w:p>
    <w:p w14:paraId="67F6432A" w14:textId="77777777" w:rsidR="008E6363" w:rsidRPr="00E50471" w:rsidRDefault="008E6363" w:rsidP="008E6363">
      <w:pPr>
        <w:spacing w:line="276" w:lineRule="auto"/>
        <w:ind w:left="851" w:hanging="142"/>
        <w:jc w:val="both"/>
        <w:rPr>
          <w:rFonts w:ascii="Cambria" w:eastAsia="Calibri" w:hAnsi="Cambria" w:cs="Times New Roman"/>
          <w:sz w:val="14"/>
          <w:szCs w:val="14"/>
        </w:rPr>
      </w:pPr>
      <w:r w:rsidRPr="00E50471">
        <w:rPr>
          <w:rFonts w:ascii="Cambria" w:eastAsia="Calibri" w:hAnsi="Cambria" w:cs="Times New Roman"/>
          <w:sz w:val="14"/>
          <w:szCs w:val="1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D7B86CF" w14:textId="77777777" w:rsidR="008E6363" w:rsidRPr="008E6363" w:rsidRDefault="008E6363" w:rsidP="008E6363">
      <w:pPr>
        <w:spacing w:after="120" w:line="276" w:lineRule="auto"/>
        <w:jc w:val="both"/>
        <w:rPr>
          <w:rFonts w:eastAsia="Times New Roman" w:cstheme="minorHAnsi"/>
          <w:lang w:eastAsia="pl-PL"/>
        </w:rPr>
      </w:pPr>
    </w:p>
    <w:p w14:paraId="36EFAA43" w14:textId="77777777" w:rsidR="003F6300" w:rsidRPr="00D97513" w:rsidRDefault="003F6300" w:rsidP="00105369">
      <w:pPr>
        <w:pStyle w:val="Akapitzlist"/>
        <w:numPr>
          <w:ilvl w:val="0"/>
          <w:numId w:val="50"/>
        </w:numPr>
        <w:spacing w:after="120" w:line="276" w:lineRule="auto"/>
        <w:ind w:left="142" w:hanging="142"/>
        <w:contextualSpacing w:val="0"/>
        <w:jc w:val="both"/>
        <w:rPr>
          <w:rFonts w:cstheme="minorHAnsi"/>
          <w:b/>
        </w:rPr>
      </w:pPr>
      <w:r w:rsidRPr="00D97513">
        <w:rPr>
          <w:rFonts w:cstheme="minorHAnsi"/>
          <w:b/>
        </w:rPr>
        <w:t>ZAŁĄCZNIKI STANOWIĄCE INTEGRALNĄ CZĘŚĆ SWZ</w:t>
      </w:r>
    </w:p>
    <w:p w14:paraId="236397F2" w14:textId="77777777" w:rsidR="003F6300" w:rsidRPr="00AB449A" w:rsidRDefault="003F6300" w:rsidP="00105369">
      <w:pPr>
        <w:pStyle w:val="Akapitzlist"/>
        <w:numPr>
          <w:ilvl w:val="0"/>
          <w:numId w:val="40"/>
        </w:numPr>
        <w:spacing w:after="120" w:line="276" w:lineRule="auto"/>
        <w:ind w:left="714" w:hanging="357"/>
        <w:contextualSpacing w:val="0"/>
        <w:jc w:val="both"/>
        <w:rPr>
          <w:rFonts w:cstheme="minorHAnsi"/>
        </w:rPr>
      </w:pPr>
      <w:r w:rsidRPr="00AB449A">
        <w:rPr>
          <w:rFonts w:cstheme="minorHAnsi"/>
        </w:rPr>
        <w:t>Formularz oferty.</w:t>
      </w:r>
    </w:p>
    <w:p w14:paraId="3EC8DCF5" w14:textId="77777777" w:rsidR="003F6300" w:rsidRPr="00AB449A" w:rsidRDefault="003F6300" w:rsidP="00105369">
      <w:pPr>
        <w:pStyle w:val="Akapitzlist"/>
        <w:numPr>
          <w:ilvl w:val="0"/>
          <w:numId w:val="40"/>
        </w:numPr>
        <w:spacing w:after="120" w:line="276" w:lineRule="auto"/>
        <w:ind w:left="714" w:hanging="357"/>
        <w:contextualSpacing w:val="0"/>
        <w:jc w:val="both"/>
        <w:rPr>
          <w:rFonts w:cstheme="minorHAnsi"/>
        </w:rPr>
      </w:pPr>
      <w:r w:rsidRPr="00AB449A">
        <w:rPr>
          <w:rFonts w:cstheme="minorHAnsi"/>
        </w:rPr>
        <w:t>Oświadczenie o spełnianiu warunków udziału w postępowaniu oraz o braku podstaw wykluczenia z postępowania.</w:t>
      </w:r>
    </w:p>
    <w:p w14:paraId="3AD165C4" w14:textId="77777777" w:rsidR="003F6300" w:rsidRPr="00AB449A" w:rsidRDefault="003F6300" w:rsidP="00105369">
      <w:pPr>
        <w:pStyle w:val="Akapitzlist"/>
        <w:numPr>
          <w:ilvl w:val="0"/>
          <w:numId w:val="40"/>
        </w:numPr>
        <w:spacing w:after="120" w:line="276" w:lineRule="auto"/>
        <w:ind w:left="714" w:hanging="357"/>
        <w:contextualSpacing w:val="0"/>
        <w:jc w:val="both"/>
        <w:rPr>
          <w:rFonts w:cstheme="minorHAnsi"/>
        </w:rPr>
      </w:pPr>
      <w:r w:rsidRPr="00AB449A">
        <w:rPr>
          <w:rFonts w:eastAsia="Times New Roman" w:cstheme="minorHAnsi"/>
          <w:lang w:eastAsia="pl-PL"/>
        </w:rPr>
        <w:t>Oświadczenie podmiotu udostępniającego zasoby, potwierdzające brak podstaw wykluczenia tego podmiotu oraz spełnianie warunków udziału w postępowaniu.</w:t>
      </w:r>
    </w:p>
    <w:p w14:paraId="0E39E3FA" w14:textId="77777777" w:rsidR="003F6300" w:rsidRPr="00AB449A" w:rsidRDefault="003F6300" w:rsidP="00105369">
      <w:pPr>
        <w:pStyle w:val="Akapitzlist"/>
        <w:numPr>
          <w:ilvl w:val="0"/>
          <w:numId w:val="40"/>
        </w:numPr>
        <w:spacing w:after="120" w:line="276" w:lineRule="auto"/>
        <w:ind w:left="714" w:hanging="357"/>
        <w:contextualSpacing w:val="0"/>
        <w:jc w:val="both"/>
        <w:rPr>
          <w:rFonts w:cstheme="minorHAnsi"/>
        </w:rPr>
      </w:pPr>
      <w:r w:rsidRPr="00AB449A">
        <w:t>Zobowiązanie podmiotu udostępniającego zasoby do oddania mu do dyspozycji niezbędnych zasobów na potrzeby realizacji danego zamówienia.</w:t>
      </w:r>
    </w:p>
    <w:p w14:paraId="5DEBA424" w14:textId="77777777" w:rsidR="003F6300" w:rsidRPr="00AB449A" w:rsidRDefault="003F6300" w:rsidP="00105369">
      <w:pPr>
        <w:pStyle w:val="Akapitzlist"/>
        <w:numPr>
          <w:ilvl w:val="0"/>
          <w:numId w:val="40"/>
        </w:numPr>
        <w:spacing w:after="120" w:line="276" w:lineRule="auto"/>
        <w:ind w:left="714" w:hanging="357"/>
        <w:contextualSpacing w:val="0"/>
        <w:jc w:val="both"/>
        <w:rPr>
          <w:rFonts w:cstheme="minorHAnsi"/>
        </w:rPr>
      </w:pPr>
      <w:r w:rsidRPr="00AB449A">
        <w:rPr>
          <w:rFonts w:cstheme="minorHAnsi"/>
        </w:rPr>
        <w:t>Oświadczenie, z którego wynika, które roboty budowlane, dostawy lub usługi wykonają poszczególni wykonawcy.</w:t>
      </w:r>
    </w:p>
    <w:p w14:paraId="3404ED5E" w14:textId="77777777" w:rsidR="003F6300" w:rsidRDefault="003F6300" w:rsidP="00105369">
      <w:pPr>
        <w:pStyle w:val="Akapitzlist"/>
        <w:numPr>
          <w:ilvl w:val="0"/>
          <w:numId w:val="40"/>
        </w:numPr>
        <w:spacing w:after="120" w:line="276" w:lineRule="auto"/>
        <w:ind w:left="714" w:hanging="357"/>
        <w:contextualSpacing w:val="0"/>
        <w:jc w:val="both"/>
        <w:rPr>
          <w:rFonts w:cstheme="minorHAnsi"/>
        </w:rPr>
      </w:pPr>
      <w:r>
        <w:rPr>
          <w:rFonts w:cstheme="minorHAnsi"/>
        </w:rPr>
        <w:t>Specyfikacja techniczna – opis przedmiotu zamówienia.</w:t>
      </w:r>
    </w:p>
    <w:p w14:paraId="3C130564" w14:textId="77777777" w:rsidR="003F6300" w:rsidRPr="00D97513" w:rsidRDefault="003F6300" w:rsidP="00105369">
      <w:pPr>
        <w:pStyle w:val="Akapitzlist"/>
        <w:numPr>
          <w:ilvl w:val="0"/>
          <w:numId w:val="40"/>
        </w:numPr>
        <w:spacing w:after="120" w:line="276" w:lineRule="auto"/>
        <w:ind w:left="714" w:hanging="357"/>
        <w:contextualSpacing w:val="0"/>
        <w:jc w:val="both"/>
        <w:rPr>
          <w:rFonts w:cstheme="minorHAnsi"/>
        </w:rPr>
      </w:pPr>
      <w:r w:rsidRPr="00D97513">
        <w:rPr>
          <w:rFonts w:cstheme="minorHAnsi"/>
        </w:rPr>
        <w:t>Wzór wykazu dostaw.</w:t>
      </w:r>
    </w:p>
    <w:p w14:paraId="40C2A9CA" w14:textId="77777777" w:rsidR="003F6300" w:rsidRPr="00AB449A" w:rsidRDefault="003F6300" w:rsidP="00105369">
      <w:pPr>
        <w:pStyle w:val="Akapitzlist"/>
        <w:numPr>
          <w:ilvl w:val="0"/>
          <w:numId w:val="40"/>
        </w:numPr>
        <w:spacing w:after="120" w:line="276" w:lineRule="auto"/>
        <w:ind w:left="714" w:hanging="357"/>
        <w:contextualSpacing w:val="0"/>
        <w:jc w:val="both"/>
        <w:rPr>
          <w:rFonts w:cstheme="minorHAnsi"/>
        </w:rPr>
      </w:pPr>
      <w:r w:rsidRPr="00AB449A">
        <w:rPr>
          <w:rFonts w:cstheme="minorHAnsi"/>
        </w:rPr>
        <w:t>Projekt umowy.</w:t>
      </w:r>
    </w:p>
    <w:p w14:paraId="06F889C5" w14:textId="77777777" w:rsidR="00EF0441" w:rsidRDefault="00EF0441"/>
    <w:sectPr w:rsidR="00EF0441" w:rsidSect="003C33FC">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0B232" w14:textId="77777777" w:rsidR="001C14A4" w:rsidRDefault="001C14A4" w:rsidP="007E35C8">
      <w:pPr>
        <w:spacing w:after="0" w:line="240" w:lineRule="auto"/>
      </w:pPr>
      <w:r>
        <w:separator/>
      </w:r>
    </w:p>
  </w:endnote>
  <w:endnote w:type="continuationSeparator" w:id="0">
    <w:p w14:paraId="375DE6EA" w14:textId="77777777" w:rsidR="001C14A4" w:rsidRDefault="001C14A4" w:rsidP="007E3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Roboto">
    <w:altName w:val="Times New Roman"/>
    <w:charset w:val="00"/>
    <w:family w:val="auto"/>
    <w:pitch w:val="variable"/>
    <w:sig w:usb0="E00002FF" w:usb1="5000205B" w:usb2="0000002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531150979"/>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1C815D81" w14:textId="77777777" w:rsidR="00814153" w:rsidRPr="00BA7968" w:rsidRDefault="00814153">
            <w:pPr>
              <w:pStyle w:val="Stopka"/>
              <w:jc w:val="center"/>
              <w:rPr>
                <w:sz w:val="20"/>
                <w:szCs w:val="20"/>
              </w:rPr>
            </w:pPr>
            <w:r w:rsidRPr="00BA7968">
              <w:rPr>
                <w:sz w:val="20"/>
                <w:szCs w:val="20"/>
              </w:rPr>
              <w:t xml:space="preserve">Strona </w:t>
            </w:r>
            <w:r w:rsidR="00D74A79" w:rsidRPr="00BA7968">
              <w:rPr>
                <w:bCs/>
                <w:sz w:val="20"/>
                <w:szCs w:val="20"/>
              </w:rPr>
              <w:fldChar w:fldCharType="begin"/>
            </w:r>
            <w:r w:rsidRPr="00BA7968">
              <w:rPr>
                <w:bCs/>
                <w:sz w:val="20"/>
                <w:szCs w:val="20"/>
              </w:rPr>
              <w:instrText>PAGE</w:instrText>
            </w:r>
            <w:r w:rsidR="00D74A79" w:rsidRPr="00BA7968">
              <w:rPr>
                <w:bCs/>
                <w:sz w:val="20"/>
                <w:szCs w:val="20"/>
              </w:rPr>
              <w:fldChar w:fldCharType="separate"/>
            </w:r>
            <w:r w:rsidR="007023EB">
              <w:rPr>
                <w:bCs/>
                <w:noProof/>
                <w:sz w:val="20"/>
                <w:szCs w:val="20"/>
              </w:rPr>
              <w:t>9</w:t>
            </w:r>
            <w:r w:rsidR="00D74A79" w:rsidRPr="00BA7968">
              <w:rPr>
                <w:bCs/>
                <w:sz w:val="20"/>
                <w:szCs w:val="20"/>
              </w:rPr>
              <w:fldChar w:fldCharType="end"/>
            </w:r>
            <w:r w:rsidRPr="00BA7968">
              <w:rPr>
                <w:sz w:val="20"/>
                <w:szCs w:val="20"/>
              </w:rPr>
              <w:t xml:space="preserve"> z </w:t>
            </w:r>
            <w:r w:rsidR="00D74A79" w:rsidRPr="00BA7968">
              <w:rPr>
                <w:bCs/>
                <w:sz w:val="20"/>
                <w:szCs w:val="20"/>
              </w:rPr>
              <w:fldChar w:fldCharType="begin"/>
            </w:r>
            <w:r w:rsidRPr="00BA7968">
              <w:rPr>
                <w:bCs/>
                <w:sz w:val="20"/>
                <w:szCs w:val="20"/>
              </w:rPr>
              <w:instrText>NUMPAGES</w:instrText>
            </w:r>
            <w:r w:rsidR="00D74A79" w:rsidRPr="00BA7968">
              <w:rPr>
                <w:bCs/>
                <w:sz w:val="20"/>
                <w:szCs w:val="20"/>
              </w:rPr>
              <w:fldChar w:fldCharType="separate"/>
            </w:r>
            <w:r w:rsidR="007023EB">
              <w:rPr>
                <w:bCs/>
                <w:noProof/>
                <w:sz w:val="20"/>
                <w:szCs w:val="20"/>
              </w:rPr>
              <w:t>25</w:t>
            </w:r>
            <w:r w:rsidR="00D74A79" w:rsidRPr="00BA7968">
              <w:rPr>
                <w:bCs/>
                <w:sz w:val="20"/>
                <w:szCs w:val="20"/>
              </w:rPr>
              <w:fldChar w:fldCharType="end"/>
            </w:r>
          </w:p>
        </w:sdtContent>
      </w:sdt>
    </w:sdtContent>
  </w:sdt>
  <w:p w14:paraId="29ECDC21" w14:textId="77777777" w:rsidR="00814153" w:rsidRDefault="0081415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960DD" w14:textId="77777777" w:rsidR="001C14A4" w:rsidRDefault="001C14A4" w:rsidP="007E35C8">
      <w:pPr>
        <w:spacing w:after="0" w:line="240" w:lineRule="auto"/>
      </w:pPr>
      <w:r>
        <w:separator/>
      </w:r>
    </w:p>
  </w:footnote>
  <w:footnote w:type="continuationSeparator" w:id="0">
    <w:p w14:paraId="1A416811" w14:textId="77777777" w:rsidR="001C14A4" w:rsidRDefault="001C14A4" w:rsidP="007E35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92CCC5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A8E28B0"/>
    <w:multiLevelType w:val="hybridMultilevel"/>
    <w:tmpl w:val="44D2AF34"/>
    <w:lvl w:ilvl="0" w:tplc="0C9AF5BA">
      <w:start w:val="1"/>
      <w:numFmt w:val="decimal"/>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B9B5E6B"/>
    <w:multiLevelType w:val="hybridMultilevel"/>
    <w:tmpl w:val="17B4C548"/>
    <w:lvl w:ilvl="0" w:tplc="58565BE6">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3" w15:restartNumberingAfterBreak="0">
    <w:nsid w:val="0BFB6123"/>
    <w:multiLevelType w:val="hybridMultilevel"/>
    <w:tmpl w:val="8236D7A8"/>
    <w:lvl w:ilvl="0" w:tplc="62DC211C">
      <w:start w:val="1"/>
      <w:numFmt w:val="decimal"/>
      <w:lvlText w:val="%1)"/>
      <w:lvlJc w:val="left"/>
      <w:pPr>
        <w:ind w:left="1077" w:hanging="360"/>
      </w:pPr>
      <w:rPr>
        <w:rFonts w:cstheme="minorBidi" w:hint="default"/>
      </w:rPr>
    </w:lvl>
    <w:lvl w:ilvl="1" w:tplc="04150019">
      <w:start w:val="1"/>
      <w:numFmt w:val="lowerLetter"/>
      <w:lvlText w:val="%2."/>
      <w:lvlJc w:val="left"/>
      <w:pPr>
        <w:ind w:left="1797" w:hanging="360"/>
      </w:pPr>
    </w:lvl>
    <w:lvl w:ilvl="2" w:tplc="3EEEB11E">
      <w:start w:val="1"/>
      <w:numFmt w:val="decimal"/>
      <w:lvlText w:val="%3."/>
      <w:lvlJc w:val="left"/>
      <w:pPr>
        <w:ind w:left="2697" w:hanging="360"/>
      </w:pPr>
      <w:rPr>
        <w:rFonts w:hint="default"/>
        <w:b w:val="0"/>
      </w:rPr>
    </w:lvl>
    <w:lvl w:ilvl="3" w:tplc="E6805C8A">
      <w:start w:val="1"/>
      <w:numFmt w:val="lowerLetter"/>
      <w:lvlText w:val="%4)"/>
      <w:lvlJc w:val="left"/>
      <w:pPr>
        <w:ind w:left="3237" w:hanging="360"/>
      </w:pPr>
      <w:rPr>
        <w:rFonts w:hint="default"/>
      </w:r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15:restartNumberingAfterBreak="0">
    <w:nsid w:val="0DA34AE8"/>
    <w:multiLevelType w:val="hybridMultilevel"/>
    <w:tmpl w:val="50680FEE"/>
    <w:lvl w:ilvl="0" w:tplc="8324A250">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 w15:restartNumberingAfterBreak="0">
    <w:nsid w:val="0DCC72F1"/>
    <w:multiLevelType w:val="hybridMultilevel"/>
    <w:tmpl w:val="AC8CEFDA"/>
    <w:lvl w:ilvl="0" w:tplc="B92C6106">
      <w:start w:val="1"/>
      <w:numFmt w:val="decimal"/>
      <w:lvlText w:val="%1)"/>
      <w:lvlJc w:val="left"/>
      <w:pPr>
        <w:ind w:left="1077" w:hanging="360"/>
      </w:pPr>
      <w:rPr>
        <w:rFonts w:hint="default"/>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 w15:restartNumberingAfterBreak="0">
    <w:nsid w:val="0E4A5115"/>
    <w:multiLevelType w:val="hybridMultilevel"/>
    <w:tmpl w:val="57FAAC5E"/>
    <w:lvl w:ilvl="0" w:tplc="1DEC3734">
      <w:start w:val="1"/>
      <w:numFmt w:val="decimal"/>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12476814"/>
    <w:multiLevelType w:val="hybridMultilevel"/>
    <w:tmpl w:val="B7780FD4"/>
    <w:lvl w:ilvl="0" w:tplc="922649F4">
      <w:start w:val="1"/>
      <w:numFmt w:val="decimal"/>
      <w:lvlText w:val="%1)"/>
      <w:lvlJc w:val="left"/>
      <w:pPr>
        <w:ind w:left="1077" w:hanging="360"/>
      </w:pPr>
      <w:rPr>
        <w:rFonts w:asciiTheme="minorHAnsi" w:eastAsia="Times New Roman" w:hAnsiTheme="minorHAnsi" w:cstheme="minorHAnsi" w:hint="default"/>
        <w:b w:val="0"/>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15:restartNumberingAfterBreak="0">
    <w:nsid w:val="142B5E24"/>
    <w:multiLevelType w:val="hybridMultilevel"/>
    <w:tmpl w:val="7E90BA80"/>
    <w:lvl w:ilvl="0" w:tplc="73EA7636">
      <w:start w:val="1"/>
      <w:numFmt w:val="decimal"/>
      <w:lvlText w:val="%1)"/>
      <w:lvlJc w:val="left"/>
      <w:pPr>
        <w:ind w:left="1074" w:hanging="360"/>
      </w:pPr>
      <w:rPr>
        <w:rFonts w:asciiTheme="minorHAnsi" w:eastAsia="Times New Roman" w:hAnsiTheme="minorHAnsi" w:cstheme="minorHAnsi" w:hint="default"/>
        <w:sz w:val="22"/>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9" w15:restartNumberingAfterBreak="0">
    <w:nsid w:val="189B277E"/>
    <w:multiLevelType w:val="hybridMultilevel"/>
    <w:tmpl w:val="8682C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204D4FD0"/>
    <w:multiLevelType w:val="hybridMultilevel"/>
    <w:tmpl w:val="F9F24626"/>
    <w:lvl w:ilvl="0" w:tplc="9AFEAF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C84407"/>
    <w:multiLevelType w:val="hybridMultilevel"/>
    <w:tmpl w:val="DFA66ACC"/>
    <w:lvl w:ilvl="0" w:tplc="507E850C">
      <w:start w:val="1"/>
      <w:numFmt w:val="decimal"/>
      <w:lvlText w:val="%1)"/>
      <w:lvlJc w:val="left"/>
      <w:pPr>
        <w:ind w:left="1077" w:hanging="360"/>
      </w:pPr>
      <w:rPr>
        <w:rFonts w:hint="default"/>
        <w:b w:val="0"/>
      </w:rPr>
    </w:lvl>
    <w:lvl w:ilvl="1" w:tplc="04150019">
      <w:start w:val="1"/>
      <w:numFmt w:val="lowerLetter"/>
      <w:lvlText w:val="%2."/>
      <w:lvlJc w:val="left"/>
      <w:pPr>
        <w:ind w:left="1797" w:hanging="360"/>
      </w:pPr>
    </w:lvl>
    <w:lvl w:ilvl="2" w:tplc="E88E12DC">
      <w:start w:val="1"/>
      <w:numFmt w:val="decimal"/>
      <w:lvlText w:val="%3."/>
      <w:lvlJc w:val="left"/>
      <w:pPr>
        <w:ind w:left="2697" w:hanging="360"/>
      </w:pPr>
      <w:rPr>
        <w:rFonts w:hint="default"/>
        <w:b w:val="0"/>
      </w:rPr>
    </w:lvl>
    <w:lvl w:ilvl="3" w:tplc="4FE096C6">
      <w:start w:val="10"/>
      <w:numFmt w:val="decimal"/>
      <w:lvlText w:val="%4"/>
      <w:lvlJc w:val="left"/>
      <w:pPr>
        <w:ind w:left="3237" w:hanging="360"/>
      </w:pPr>
      <w:rPr>
        <w:rFonts w:ascii="Times New Roman" w:eastAsia="Times New Roman" w:hAnsi="Times New Roman" w:cs="Times New Roman" w:hint="default"/>
        <w:b w:val="0"/>
        <w:sz w:val="24"/>
      </w:rPr>
    </w:lvl>
    <w:lvl w:ilvl="4" w:tplc="A88CA7EC">
      <w:start w:val="1"/>
      <w:numFmt w:val="lowerLetter"/>
      <w:lvlText w:val="%5)"/>
      <w:lvlJc w:val="left"/>
      <w:pPr>
        <w:ind w:left="3957" w:hanging="360"/>
      </w:pPr>
      <w:rPr>
        <w:rFonts w:hint="default"/>
      </w:r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6AF39B4"/>
    <w:multiLevelType w:val="hybridMultilevel"/>
    <w:tmpl w:val="1332D438"/>
    <w:lvl w:ilvl="0" w:tplc="E5B26A6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CE6CFB"/>
    <w:multiLevelType w:val="hybridMultilevel"/>
    <w:tmpl w:val="8FC8774C"/>
    <w:lvl w:ilvl="0" w:tplc="FC70EE3C">
      <w:start w:val="7"/>
      <w:numFmt w:val="decimal"/>
      <w:lvlText w:val="%1."/>
      <w:lvlJc w:val="left"/>
      <w:pPr>
        <w:ind w:left="2697"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DC5542"/>
    <w:multiLevelType w:val="multilevel"/>
    <w:tmpl w:val="5216878A"/>
    <w:lvl w:ilvl="0">
      <w:start w:val="1"/>
      <w:numFmt w:val="decimal"/>
      <w:lvlText w:val="%1)"/>
      <w:lvlJc w:val="left"/>
      <w:pPr>
        <w:tabs>
          <w:tab w:val="num" w:pos="0"/>
        </w:tabs>
        <w:ind w:left="720" w:hanging="360"/>
      </w:pPr>
      <w:rPr>
        <w:rFonts w:ascii="Cambria" w:hAnsi="Cambria" w:cs="Arial" w:hint="default"/>
        <w:b w:val="0"/>
        <w:sz w:val="20"/>
        <w:szCs w:val="20"/>
      </w:rPr>
    </w:lvl>
    <w:lvl w:ilvl="1">
      <w:start w:val="1"/>
      <w:numFmt w:val="lowerLetter"/>
      <w:lvlText w:val="%2."/>
      <w:lvlJc w:val="left"/>
      <w:pPr>
        <w:tabs>
          <w:tab w:val="num" w:pos="0"/>
        </w:tabs>
        <w:ind w:left="1440" w:hanging="360"/>
      </w:pPr>
      <w:rPr>
        <w:rFonts w:cs="Cambri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180"/>
      </w:pPr>
    </w:lvl>
    <w:lvl w:ilvl="6">
      <w:start w:val="1"/>
      <w:numFmt w:val="decimal"/>
      <w:lvlText w:val="%7."/>
      <w:lvlJc w:val="left"/>
      <w:pPr>
        <w:tabs>
          <w:tab w:val="num" w:pos="-3120"/>
        </w:tabs>
        <w:ind w:left="1920" w:hanging="360"/>
      </w:pPr>
      <w:rPr>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AAC3C40"/>
    <w:multiLevelType w:val="hybridMultilevel"/>
    <w:tmpl w:val="AF003266"/>
    <w:lvl w:ilvl="0" w:tplc="584CB81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 w15:restartNumberingAfterBreak="0">
    <w:nsid w:val="2D0559BC"/>
    <w:multiLevelType w:val="hybridMultilevel"/>
    <w:tmpl w:val="C16822FC"/>
    <w:lvl w:ilvl="0" w:tplc="775ED0AC">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9" w15:restartNumberingAfterBreak="0">
    <w:nsid w:val="2E8840CE"/>
    <w:multiLevelType w:val="hybridMultilevel"/>
    <w:tmpl w:val="BE44D4D8"/>
    <w:lvl w:ilvl="0" w:tplc="321A92BA">
      <w:start w:val="2"/>
      <w:numFmt w:val="decimal"/>
      <w:lvlText w:val="%1)"/>
      <w:lvlJc w:val="left"/>
      <w:pPr>
        <w:ind w:left="10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F17381"/>
    <w:multiLevelType w:val="hybridMultilevel"/>
    <w:tmpl w:val="D5A25C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38165189"/>
    <w:multiLevelType w:val="hybridMultilevel"/>
    <w:tmpl w:val="F2FA1AF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891358"/>
    <w:multiLevelType w:val="hybridMultilevel"/>
    <w:tmpl w:val="C16822FC"/>
    <w:lvl w:ilvl="0" w:tplc="775ED0AC">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38B942A7"/>
    <w:multiLevelType w:val="hybridMultilevel"/>
    <w:tmpl w:val="BA828A20"/>
    <w:lvl w:ilvl="0" w:tplc="AE9E7C66">
      <w:start w:val="1"/>
      <w:numFmt w:val="decimal"/>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5" w15:restartNumberingAfterBreak="0">
    <w:nsid w:val="392177F9"/>
    <w:multiLevelType w:val="hybridMultilevel"/>
    <w:tmpl w:val="E1A6518E"/>
    <w:lvl w:ilvl="0" w:tplc="547EB56E">
      <w:start w:val="1"/>
      <w:numFmt w:val="lowerLetter"/>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26" w15:restartNumberingAfterBreak="0">
    <w:nsid w:val="3AD2442B"/>
    <w:multiLevelType w:val="hybridMultilevel"/>
    <w:tmpl w:val="F2B831E6"/>
    <w:lvl w:ilvl="0" w:tplc="D4F2EA08">
      <w:start w:val="1"/>
      <w:numFmt w:val="decimal"/>
      <w:lvlText w:val="%1)"/>
      <w:lvlJc w:val="left"/>
      <w:pPr>
        <w:ind w:left="1074" w:hanging="360"/>
      </w:pPr>
      <w:rPr>
        <w:rFonts w:hint="default"/>
        <w:b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7" w15:restartNumberingAfterBreak="0">
    <w:nsid w:val="3B3E7DC6"/>
    <w:multiLevelType w:val="multilevel"/>
    <w:tmpl w:val="D1DA32F2"/>
    <w:lvl w:ilvl="0">
      <w:start w:val="1"/>
      <w:numFmt w:val="decimal"/>
      <w:lvlText w:val="%1)"/>
      <w:lvlJc w:val="left"/>
      <w:pPr>
        <w:tabs>
          <w:tab w:val="num" w:pos="0"/>
        </w:tabs>
        <w:ind w:left="720" w:hanging="360"/>
      </w:pPr>
      <w:rPr>
        <w:rFonts w:asciiTheme="minorHAnsi" w:hAnsiTheme="minorHAnsi" w:cstheme="minorHAnsi" w:hint="default"/>
        <w:b w:val="0"/>
        <w:sz w:val="22"/>
        <w:szCs w:val="20"/>
      </w:rPr>
    </w:lvl>
    <w:lvl w:ilvl="1">
      <w:start w:val="1"/>
      <w:numFmt w:val="lowerLetter"/>
      <w:lvlText w:val="%2."/>
      <w:lvlJc w:val="left"/>
      <w:pPr>
        <w:tabs>
          <w:tab w:val="num" w:pos="0"/>
        </w:tabs>
        <w:ind w:left="1440" w:hanging="360"/>
      </w:pPr>
      <w:rPr>
        <w:rFonts w:cs="Cambri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hint="default"/>
      </w:rPr>
    </w:lvl>
    <w:lvl w:ilvl="6">
      <w:start w:val="1"/>
      <w:numFmt w:val="decimal"/>
      <w:lvlText w:val="%7."/>
      <w:lvlJc w:val="left"/>
      <w:pPr>
        <w:tabs>
          <w:tab w:val="num" w:pos="-2695"/>
        </w:tabs>
        <w:ind w:left="2345" w:hanging="360"/>
      </w:pPr>
      <w:rPr>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3BEE49B7"/>
    <w:multiLevelType w:val="hybridMultilevel"/>
    <w:tmpl w:val="428666AC"/>
    <w:lvl w:ilvl="0" w:tplc="4BFC60D8">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9" w15:restartNumberingAfterBreak="0">
    <w:nsid w:val="3C8622F8"/>
    <w:multiLevelType w:val="hybridMultilevel"/>
    <w:tmpl w:val="32926DDA"/>
    <w:lvl w:ilvl="0" w:tplc="7DD4B8A0">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30" w15:restartNumberingAfterBreak="0">
    <w:nsid w:val="3D2458A8"/>
    <w:multiLevelType w:val="hybridMultilevel"/>
    <w:tmpl w:val="CC2A0712"/>
    <w:lvl w:ilvl="0" w:tplc="4EE2A6A6">
      <w:start w:val="1"/>
      <w:numFmt w:val="decimal"/>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1" w15:restartNumberingAfterBreak="0">
    <w:nsid w:val="3D4302D4"/>
    <w:multiLevelType w:val="hybridMultilevel"/>
    <w:tmpl w:val="EE84DCA8"/>
    <w:lvl w:ilvl="0" w:tplc="C4406170">
      <w:start w:val="1"/>
      <w:numFmt w:val="lowerLetter"/>
      <w:lvlText w:val="%1)"/>
      <w:lvlJc w:val="left"/>
      <w:pPr>
        <w:ind w:left="1074" w:hanging="360"/>
      </w:pPr>
      <w:rPr>
        <w:rFonts w:asciiTheme="minorHAnsi" w:eastAsiaTheme="minorHAnsi" w:hAnsiTheme="minorHAnsi" w:cstheme="minorBidi"/>
        <w:b w:val="0"/>
        <w:u w:val="none"/>
      </w:rPr>
    </w:lvl>
    <w:lvl w:ilvl="1" w:tplc="04150019" w:tentative="1">
      <w:start w:val="1"/>
      <w:numFmt w:val="lowerLetter"/>
      <w:lvlText w:val="%2."/>
      <w:lvlJc w:val="left"/>
      <w:pPr>
        <w:ind w:left="1794" w:hanging="360"/>
      </w:pPr>
    </w:lvl>
    <w:lvl w:ilvl="2" w:tplc="0415001B">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32" w15:restartNumberingAfterBreak="0">
    <w:nsid w:val="3DA80C3A"/>
    <w:multiLevelType w:val="hybridMultilevel"/>
    <w:tmpl w:val="A90229CA"/>
    <w:lvl w:ilvl="0" w:tplc="7DB64ED8">
      <w:start w:val="1"/>
      <w:numFmt w:val="decimal"/>
      <w:lvlText w:val="%1)"/>
      <w:lvlJc w:val="left"/>
      <w:pPr>
        <w:ind w:left="720" w:hanging="360"/>
      </w:pPr>
      <w:rPr>
        <w:rFonts w:asciiTheme="minorHAnsi" w:eastAsia="Times New Roman" w:hAnsiTheme="minorHAnsi" w:cstheme="minorHAns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FE6F2F"/>
    <w:multiLevelType w:val="multilevel"/>
    <w:tmpl w:val="27BEF658"/>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0FB24AA"/>
    <w:multiLevelType w:val="hybridMultilevel"/>
    <w:tmpl w:val="21DC7284"/>
    <w:lvl w:ilvl="0" w:tplc="BBB4626C">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5" w15:restartNumberingAfterBreak="0">
    <w:nsid w:val="41AA5928"/>
    <w:multiLevelType w:val="hybridMultilevel"/>
    <w:tmpl w:val="44B09408"/>
    <w:lvl w:ilvl="0" w:tplc="A23EAD02">
      <w:start w:val="1"/>
      <w:numFmt w:val="decimal"/>
      <w:lvlText w:val="%1."/>
      <w:lvlJc w:val="left"/>
      <w:pPr>
        <w:ind w:left="717" w:hanging="360"/>
      </w:pPr>
      <w:rPr>
        <w:rFonts w:hint="default"/>
        <w:sz w:val="22"/>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6" w15:restartNumberingAfterBreak="0">
    <w:nsid w:val="42CB207E"/>
    <w:multiLevelType w:val="hybridMultilevel"/>
    <w:tmpl w:val="0428C13A"/>
    <w:lvl w:ilvl="0" w:tplc="7CD20476">
      <w:start w:val="1"/>
      <w:numFmt w:val="decimal"/>
      <w:lvlText w:val="%1)"/>
      <w:lvlJc w:val="left"/>
      <w:pPr>
        <w:ind w:left="1074" w:hanging="360"/>
      </w:pPr>
      <w:rPr>
        <w:rFonts w:asciiTheme="minorHAnsi" w:eastAsia="Times New Roman" w:hAnsiTheme="minorHAnsi" w:cstheme="minorHAnsi" w:hint="default"/>
        <w:b w:val="0"/>
        <w:sz w:val="22"/>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37" w15:restartNumberingAfterBreak="0">
    <w:nsid w:val="42E50046"/>
    <w:multiLevelType w:val="hybridMultilevel"/>
    <w:tmpl w:val="BB9608A6"/>
    <w:lvl w:ilvl="0" w:tplc="C89C7B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EA43E1E"/>
    <w:multiLevelType w:val="hybridMultilevel"/>
    <w:tmpl w:val="D3A28A7E"/>
    <w:lvl w:ilvl="0" w:tplc="C00E7778">
      <w:start w:val="1"/>
      <w:numFmt w:val="decimal"/>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1" w15:restartNumberingAfterBreak="0">
    <w:nsid w:val="518939DE"/>
    <w:multiLevelType w:val="hybridMultilevel"/>
    <w:tmpl w:val="82068226"/>
    <w:lvl w:ilvl="0" w:tplc="681EB24A">
      <w:start w:val="1"/>
      <w:numFmt w:val="decimal"/>
      <w:lvlText w:val="%1."/>
      <w:lvlJc w:val="left"/>
      <w:pPr>
        <w:ind w:left="644"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9B53570"/>
    <w:multiLevelType w:val="hybridMultilevel"/>
    <w:tmpl w:val="437EB01C"/>
    <w:lvl w:ilvl="0" w:tplc="A13E69D4">
      <w:start w:val="1"/>
      <w:numFmt w:val="decimal"/>
      <w:lvlText w:val="%1)"/>
      <w:lvlJc w:val="left"/>
      <w:pPr>
        <w:ind w:left="1077" w:hanging="360"/>
      </w:pPr>
      <w:rPr>
        <w:rFonts w:hint="default"/>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3" w15:restartNumberingAfterBreak="0">
    <w:nsid w:val="5CFF68A7"/>
    <w:multiLevelType w:val="hybridMultilevel"/>
    <w:tmpl w:val="F3B28202"/>
    <w:lvl w:ilvl="0" w:tplc="4C28F5A2">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44" w15:restartNumberingAfterBreak="0">
    <w:nsid w:val="5F837F4B"/>
    <w:multiLevelType w:val="hybridMultilevel"/>
    <w:tmpl w:val="2FECDF1C"/>
    <w:lvl w:ilvl="0" w:tplc="BAB41666">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5" w15:restartNumberingAfterBreak="0">
    <w:nsid w:val="625A6336"/>
    <w:multiLevelType w:val="hybridMultilevel"/>
    <w:tmpl w:val="9CCA8F6A"/>
    <w:lvl w:ilvl="0" w:tplc="5F383F4C">
      <w:start w:val="1"/>
      <w:numFmt w:val="decimal"/>
      <w:lvlText w:val="%1)"/>
      <w:lvlJc w:val="left"/>
      <w:pPr>
        <w:ind w:left="1074" w:hanging="360"/>
      </w:pPr>
      <w:rPr>
        <w:rFonts w:asciiTheme="minorHAnsi" w:hAnsiTheme="minorHAnsi" w:cstheme="minorHAnsi" w:hint="default"/>
        <w:b w:val="0"/>
        <w:sz w:val="22"/>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46" w15:restartNumberingAfterBreak="0">
    <w:nsid w:val="6588516F"/>
    <w:multiLevelType w:val="hybridMultilevel"/>
    <w:tmpl w:val="91862DC6"/>
    <w:lvl w:ilvl="0" w:tplc="A02EAB1A">
      <w:start w:val="1"/>
      <w:numFmt w:val="lowerLetter"/>
      <w:lvlText w:val="%1)"/>
      <w:lvlJc w:val="left"/>
      <w:pPr>
        <w:ind w:left="3237" w:hanging="360"/>
      </w:pPr>
      <w:rPr>
        <w:rFonts w:ascii="Arial" w:hAnsi="Arial" w:cs="Arial" w:hint="default"/>
        <w:b w:val="0"/>
        <w:sz w:val="1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9315C60"/>
    <w:multiLevelType w:val="multilevel"/>
    <w:tmpl w:val="F07C6AF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A5C2516"/>
    <w:multiLevelType w:val="hybridMultilevel"/>
    <w:tmpl w:val="8E90A0E0"/>
    <w:lvl w:ilvl="0" w:tplc="A8E03E68">
      <w:start w:val="1"/>
      <w:numFmt w:val="decimal"/>
      <w:lvlText w:val="%1)"/>
      <w:lvlJc w:val="left"/>
      <w:pPr>
        <w:ind w:left="1074" w:hanging="360"/>
      </w:pPr>
      <w:rPr>
        <w:rFonts w:hint="default"/>
        <w:b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49" w15:restartNumberingAfterBreak="0">
    <w:nsid w:val="6F352103"/>
    <w:multiLevelType w:val="hybridMultilevel"/>
    <w:tmpl w:val="72940CBE"/>
    <w:lvl w:ilvl="0" w:tplc="6622C786">
      <w:start w:val="16"/>
      <w:numFmt w:val="decimal"/>
      <w:lvlText w:val="%1."/>
      <w:lvlJc w:val="left"/>
      <w:pPr>
        <w:ind w:left="717"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D031BB"/>
    <w:multiLevelType w:val="hybridMultilevel"/>
    <w:tmpl w:val="45D8E33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74E72204"/>
    <w:multiLevelType w:val="hybridMultilevel"/>
    <w:tmpl w:val="4AB0C54A"/>
    <w:lvl w:ilvl="0" w:tplc="04150017">
      <w:start w:val="1"/>
      <w:numFmt w:val="lowerLetter"/>
      <w:lvlText w:val="%1)"/>
      <w:lvlJc w:val="left"/>
      <w:pPr>
        <w:ind w:left="2575" w:hanging="360"/>
      </w:pPr>
    </w:lvl>
    <w:lvl w:ilvl="1" w:tplc="04150019" w:tentative="1">
      <w:start w:val="1"/>
      <w:numFmt w:val="lowerLetter"/>
      <w:lvlText w:val="%2."/>
      <w:lvlJc w:val="left"/>
      <w:pPr>
        <w:ind w:left="3295" w:hanging="360"/>
      </w:pPr>
    </w:lvl>
    <w:lvl w:ilvl="2" w:tplc="0415001B" w:tentative="1">
      <w:start w:val="1"/>
      <w:numFmt w:val="lowerRoman"/>
      <w:lvlText w:val="%3."/>
      <w:lvlJc w:val="right"/>
      <w:pPr>
        <w:ind w:left="4015" w:hanging="180"/>
      </w:pPr>
    </w:lvl>
    <w:lvl w:ilvl="3" w:tplc="0415000F" w:tentative="1">
      <w:start w:val="1"/>
      <w:numFmt w:val="decimal"/>
      <w:lvlText w:val="%4."/>
      <w:lvlJc w:val="left"/>
      <w:pPr>
        <w:ind w:left="4735" w:hanging="360"/>
      </w:pPr>
    </w:lvl>
    <w:lvl w:ilvl="4" w:tplc="04150019" w:tentative="1">
      <w:start w:val="1"/>
      <w:numFmt w:val="lowerLetter"/>
      <w:lvlText w:val="%5."/>
      <w:lvlJc w:val="left"/>
      <w:pPr>
        <w:ind w:left="5455" w:hanging="360"/>
      </w:pPr>
    </w:lvl>
    <w:lvl w:ilvl="5" w:tplc="0415001B" w:tentative="1">
      <w:start w:val="1"/>
      <w:numFmt w:val="lowerRoman"/>
      <w:lvlText w:val="%6."/>
      <w:lvlJc w:val="right"/>
      <w:pPr>
        <w:ind w:left="6175" w:hanging="180"/>
      </w:pPr>
    </w:lvl>
    <w:lvl w:ilvl="6" w:tplc="0415000F" w:tentative="1">
      <w:start w:val="1"/>
      <w:numFmt w:val="decimal"/>
      <w:lvlText w:val="%7."/>
      <w:lvlJc w:val="left"/>
      <w:pPr>
        <w:ind w:left="6895" w:hanging="360"/>
      </w:pPr>
    </w:lvl>
    <w:lvl w:ilvl="7" w:tplc="04150019" w:tentative="1">
      <w:start w:val="1"/>
      <w:numFmt w:val="lowerLetter"/>
      <w:lvlText w:val="%8."/>
      <w:lvlJc w:val="left"/>
      <w:pPr>
        <w:ind w:left="7615" w:hanging="360"/>
      </w:pPr>
    </w:lvl>
    <w:lvl w:ilvl="8" w:tplc="0415001B" w:tentative="1">
      <w:start w:val="1"/>
      <w:numFmt w:val="lowerRoman"/>
      <w:lvlText w:val="%9."/>
      <w:lvlJc w:val="right"/>
      <w:pPr>
        <w:ind w:left="8335" w:hanging="180"/>
      </w:pPr>
    </w:lvl>
  </w:abstractNum>
  <w:abstractNum w:abstractNumId="52" w15:restartNumberingAfterBreak="0">
    <w:nsid w:val="76AC74E0"/>
    <w:multiLevelType w:val="hybridMultilevel"/>
    <w:tmpl w:val="4B0CA042"/>
    <w:lvl w:ilvl="0" w:tplc="E25C89D0">
      <w:start w:val="1"/>
      <w:numFmt w:val="decimal"/>
      <w:lvlText w:val="%1)"/>
      <w:lvlJc w:val="left"/>
      <w:pPr>
        <w:ind w:left="1077" w:hanging="360"/>
      </w:pPr>
      <w:rPr>
        <w:rFonts w:hint="default"/>
      </w:rPr>
    </w:lvl>
    <w:lvl w:ilvl="1" w:tplc="04150019">
      <w:start w:val="1"/>
      <w:numFmt w:val="lowerLetter"/>
      <w:lvlText w:val="%2."/>
      <w:lvlJc w:val="left"/>
      <w:pPr>
        <w:ind w:left="1797" w:hanging="360"/>
      </w:pPr>
    </w:lvl>
    <w:lvl w:ilvl="2" w:tplc="239C6AC0">
      <w:start w:val="1"/>
      <w:numFmt w:val="decimal"/>
      <w:lvlText w:val="%3."/>
      <w:lvlJc w:val="left"/>
      <w:pPr>
        <w:ind w:left="2697" w:hanging="360"/>
      </w:pPr>
      <w:rPr>
        <w:rFonts w:hint="default"/>
        <w:b w:val="0"/>
      </w:rPr>
    </w:lvl>
    <w:lvl w:ilvl="3" w:tplc="A02EAB1A">
      <w:start w:val="1"/>
      <w:numFmt w:val="lowerLetter"/>
      <w:lvlText w:val="%4)"/>
      <w:lvlJc w:val="left"/>
      <w:pPr>
        <w:ind w:left="3237" w:hanging="360"/>
      </w:pPr>
      <w:rPr>
        <w:rFonts w:ascii="Arial" w:hAnsi="Arial" w:cs="Arial" w:hint="default"/>
        <w:b w:val="0"/>
        <w:sz w:val="19"/>
      </w:r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3" w15:restartNumberingAfterBreak="0">
    <w:nsid w:val="7D0A2DFE"/>
    <w:multiLevelType w:val="hybridMultilevel"/>
    <w:tmpl w:val="97D8B138"/>
    <w:lvl w:ilvl="0" w:tplc="2A848832">
      <w:start w:val="1"/>
      <w:numFmt w:val="decimal"/>
      <w:lvlText w:val="%1)"/>
      <w:lvlJc w:val="left"/>
      <w:pPr>
        <w:ind w:left="1074" w:hanging="360"/>
      </w:pPr>
      <w:rPr>
        <w:rFonts w:hint="default"/>
        <w:b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54" w15:restartNumberingAfterBreak="0">
    <w:nsid w:val="7FC87650"/>
    <w:multiLevelType w:val="hybridMultilevel"/>
    <w:tmpl w:val="43DCB606"/>
    <w:lvl w:ilvl="0" w:tplc="E25C89D0">
      <w:start w:val="1"/>
      <w:numFmt w:val="decimal"/>
      <w:lvlText w:val="%1)"/>
      <w:lvlJc w:val="left"/>
      <w:pPr>
        <w:ind w:left="1077" w:hanging="360"/>
      </w:pPr>
      <w:rPr>
        <w:rFonts w:hint="default"/>
      </w:rPr>
    </w:lvl>
    <w:lvl w:ilvl="1" w:tplc="04150019">
      <w:start w:val="1"/>
      <w:numFmt w:val="lowerLetter"/>
      <w:lvlText w:val="%2."/>
      <w:lvlJc w:val="left"/>
      <w:pPr>
        <w:ind w:left="1797" w:hanging="360"/>
      </w:pPr>
    </w:lvl>
    <w:lvl w:ilvl="2" w:tplc="91CCAB06">
      <w:start w:val="1"/>
      <w:numFmt w:val="decimal"/>
      <w:lvlText w:val="%3."/>
      <w:lvlJc w:val="left"/>
      <w:pPr>
        <w:ind w:left="2697" w:hanging="360"/>
      </w:pPr>
      <w:rPr>
        <w:rFonts w:hint="default"/>
        <w:b w:val="0"/>
      </w:rPr>
    </w:lvl>
    <w:lvl w:ilvl="3" w:tplc="393C36BC">
      <w:start w:val="1"/>
      <w:numFmt w:val="lowerLetter"/>
      <w:lvlText w:val="%4)"/>
      <w:lvlJc w:val="left"/>
      <w:pPr>
        <w:ind w:left="3196" w:hanging="360"/>
      </w:pPr>
      <w:rPr>
        <w:rFonts w:hint="default"/>
      </w:r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5" w15:restartNumberingAfterBreak="0">
    <w:nsid w:val="7FCD2151"/>
    <w:multiLevelType w:val="hybridMultilevel"/>
    <w:tmpl w:val="5C082BF2"/>
    <w:lvl w:ilvl="0" w:tplc="3DE282D4">
      <w:start w:val="1"/>
      <w:numFmt w:val="decimal"/>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41"/>
  </w:num>
  <w:num w:numId="2">
    <w:abstractNumId w:val="34"/>
  </w:num>
  <w:num w:numId="3">
    <w:abstractNumId w:val="0"/>
  </w:num>
  <w:num w:numId="4">
    <w:abstractNumId w:val="9"/>
  </w:num>
  <w:num w:numId="5">
    <w:abstractNumId w:val="35"/>
  </w:num>
  <w:num w:numId="6">
    <w:abstractNumId w:val="3"/>
  </w:num>
  <w:num w:numId="7">
    <w:abstractNumId w:val="54"/>
  </w:num>
  <w:num w:numId="8">
    <w:abstractNumId w:val="12"/>
  </w:num>
  <w:num w:numId="9">
    <w:abstractNumId w:val="52"/>
  </w:num>
  <w:num w:numId="10">
    <w:abstractNumId w:val="48"/>
  </w:num>
  <w:num w:numId="11">
    <w:abstractNumId w:val="45"/>
  </w:num>
  <w:num w:numId="12">
    <w:abstractNumId w:val="2"/>
  </w:num>
  <w:num w:numId="13">
    <w:abstractNumId w:val="53"/>
  </w:num>
  <w:num w:numId="14">
    <w:abstractNumId w:val="29"/>
  </w:num>
  <w:num w:numId="15">
    <w:abstractNumId w:val="19"/>
  </w:num>
  <w:num w:numId="16">
    <w:abstractNumId w:val="43"/>
  </w:num>
  <w:num w:numId="17">
    <w:abstractNumId w:val="32"/>
  </w:num>
  <w:num w:numId="18">
    <w:abstractNumId w:val="15"/>
  </w:num>
  <w:num w:numId="19">
    <w:abstractNumId w:val="31"/>
  </w:num>
  <w:num w:numId="20">
    <w:abstractNumId w:val="28"/>
  </w:num>
  <w:num w:numId="21">
    <w:abstractNumId w:val="4"/>
  </w:num>
  <w:num w:numId="22">
    <w:abstractNumId w:val="18"/>
  </w:num>
  <w:num w:numId="23">
    <w:abstractNumId w:val="36"/>
  </w:num>
  <w:num w:numId="24">
    <w:abstractNumId w:val="7"/>
  </w:num>
  <w:num w:numId="25">
    <w:abstractNumId w:val="6"/>
  </w:num>
  <w:num w:numId="26">
    <w:abstractNumId w:val="42"/>
  </w:num>
  <w:num w:numId="27">
    <w:abstractNumId w:val="37"/>
  </w:num>
  <w:num w:numId="28">
    <w:abstractNumId w:val="44"/>
  </w:num>
  <w:num w:numId="29">
    <w:abstractNumId w:val="16"/>
  </w:num>
  <w:num w:numId="30">
    <w:abstractNumId w:val="27"/>
  </w:num>
  <w:num w:numId="31">
    <w:abstractNumId w:val="26"/>
  </w:num>
  <w:num w:numId="32">
    <w:abstractNumId w:val="17"/>
  </w:num>
  <w:num w:numId="33">
    <w:abstractNumId w:val="33"/>
  </w:num>
  <w:num w:numId="34">
    <w:abstractNumId w:val="20"/>
  </w:num>
  <w:num w:numId="35">
    <w:abstractNumId w:val="8"/>
  </w:num>
  <w:num w:numId="36">
    <w:abstractNumId w:val="14"/>
  </w:num>
  <w:num w:numId="37">
    <w:abstractNumId w:val="1"/>
  </w:num>
  <w:num w:numId="38">
    <w:abstractNumId w:val="55"/>
  </w:num>
  <w:num w:numId="39">
    <w:abstractNumId w:val="46"/>
  </w:num>
  <w:num w:numId="40">
    <w:abstractNumId w:val="11"/>
  </w:num>
  <w:num w:numId="41">
    <w:abstractNumId w:val="5"/>
  </w:num>
  <w:num w:numId="42">
    <w:abstractNumId w:val="40"/>
  </w:num>
  <w:num w:numId="43">
    <w:abstractNumId w:val="24"/>
  </w:num>
  <w:num w:numId="44">
    <w:abstractNumId w:val="30"/>
  </w:num>
  <w:num w:numId="45">
    <w:abstractNumId w:val="38"/>
  </w:num>
  <w:num w:numId="46">
    <w:abstractNumId w:val="47"/>
  </w:num>
  <w:num w:numId="47">
    <w:abstractNumId w:val="50"/>
  </w:num>
  <w:num w:numId="48">
    <w:abstractNumId w:val="25"/>
  </w:num>
  <w:num w:numId="49">
    <w:abstractNumId w:val="23"/>
  </w:num>
  <w:num w:numId="50">
    <w:abstractNumId w:val="49"/>
  </w:num>
  <w:num w:numId="51">
    <w:abstractNumId w:val="22"/>
  </w:num>
  <w:num w:numId="52">
    <w:abstractNumId w:val="51"/>
  </w:num>
  <w:num w:numId="53">
    <w:abstractNumId w:val="39"/>
  </w:num>
  <w:num w:numId="54">
    <w:abstractNumId w:val="13"/>
  </w:num>
  <w:num w:numId="55">
    <w:abstractNumId w:val="10"/>
  </w:num>
  <w:num w:numId="56">
    <w:abstractNumId w:val="2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6300"/>
    <w:rsid w:val="00046CA1"/>
    <w:rsid w:val="00050EF9"/>
    <w:rsid w:val="000D2109"/>
    <w:rsid w:val="000E3996"/>
    <w:rsid w:val="000F10BE"/>
    <w:rsid w:val="000F3314"/>
    <w:rsid w:val="00105369"/>
    <w:rsid w:val="0012740E"/>
    <w:rsid w:val="00191720"/>
    <w:rsid w:val="001A4A7C"/>
    <w:rsid w:val="001C096A"/>
    <w:rsid w:val="001C14A4"/>
    <w:rsid w:val="001C5A06"/>
    <w:rsid w:val="001E132A"/>
    <w:rsid w:val="001E7E29"/>
    <w:rsid w:val="00202A61"/>
    <w:rsid w:val="00224893"/>
    <w:rsid w:val="00233775"/>
    <w:rsid w:val="002A5017"/>
    <w:rsid w:val="002C5BBA"/>
    <w:rsid w:val="003319AA"/>
    <w:rsid w:val="00344994"/>
    <w:rsid w:val="003829E0"/>
    <w:rsid w:val="003C33FC"/>
    <w:rsid w:val="003E0E48"/>
    <w:rsid w:val="003E79ED"/>
    <w:rsid w:val="003F6300"/>
    <w:rsid w:val="00401A7F"/>
    <w:rsid w:val="00415B74"/>
    <w:rsid w:val="00451D35"/>
    <w:rsid w:val="00454C56"/>
    <w:rsid w:val="00473D76"/>
    <w:rsid w:val="00474654"/>
    <w:rsid w:val="004A53EC"/>
    <w:rsid w:val="004C76F9"/>
    <w:rsid w:val="005507AD"/>
    <w:rsid w:val="00565E81"/>
    <w:rsid w:val="005825DA"/>
    <w:rsid w:val="005B6B64"/>
    <w:rsid w:val="005D6E8B"/>
    <w:rsid w:val="006147B9"/>
    <w:rsid w:val="00647B98"/>
    <w:rsid w:val="00652619"/>
    <w:rsid w:val="00653E0A"/>
    <w:rsid w:val="00661F2D"/>
    <w:rsid w:val="006B0491"/>
    <w:rsid w:val="006F1016"/>
    <w:rsid w:val="006F2DCA"/>
    <w:rsid w:val="007023EB"/>
    <w:rsid w:val="007264DB"/>
    <w:rsid w:val="00746417"/>
    <w:rsid w:val="00752769"/>
    <w:rsid w:val="00770C4D"/>
    <w:rsid w:val="007E35C8"/>
    <w:rsid w:val="007F502F"/>
    <w:rsid w:val="008035B1"/>
    <w:rsid w:val="00814153"/>
    <w:rsid w:val="00852D02"/>
    <w:rsid w:val="00872324"/>
    <w:rsid w:val="008E1115"/>
    <w:rsid w:val="008E493D"/>
    <w:rsid w:val="008E6363"/>
    <w:rsid w:val="0092716C"/>
    <w:rsid w:val="009507BB"/>
    <w:rsid w:val="00960861"/>
    <w:rsid w:val="00974EF2"/>
    <w:rsid w:val="009F502F"/>
    <w:rsid w:val="00A06DD0"/>
    <w:rsid w:val="00A3028D"/>
    <w:rsid w:val="00A52E9F"/>
    <w:rsid w:val="00A552BC"/>
    <w:rsid w:val="00A74C18"/>
    <w:rsid w:val="00AA1932"/>
    <w:rsid w:val="00AA7401"/>
    <w:rsid w:val="00AB70E6"/>
    <w:rsid w:val="00AE178C"/>
    <w:rsid w:val="00B231A1"/>
    <w:rsid w:val="00B6331B"/>
    <w:rsid w:val="00B64868"/>
    <w:rsid w:val="00B8560B"/>
    <w:rsid w:val="00B90B2F"/>
    <w:rsid w:val="00C52C16"/>
    <w:rsid w:val="00C64E5E"/>
    <w:rsid w:val="00C8598F"/>
    <w:rsid w:val="00CA395F"/>
    <w:rsid w:val="00CD783A"/>
    <w:rsid w:val="00D2676A"/>
    <w:rsid w:val="00D73F5D"/>
    <w:rsid w:val="00D74A79"/>
    <w:rsid w:val="00E04F41"/>
    <w:rsid w:val="00E33C2B"/>
    <w:rsid w:val="00E9223D"/>
    <w:rsid w:val="00EF0441"/>
    <w:rsid w:val="00EF4296"/>
    <w:rsid w:val="00FA008F"/>
    <w:rsid w:val="00FF6E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BC13CBB"/>
  <w15:docId w15:val="{BF7148C3-1D6E-4D35-834D-CC52E8BA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6300"/>
    <w:pPr>
      <w:spacing w:after="160" w:line="259" w:lineRule="auto"/>
    </w:pPr>
    <w:rPr>
      <w:rFonts w:asciiTheme="minorHAnsi" w:eastAsiaTheme="minorHAnsi" w:hAnsiTheme="minorHAnsi" w:cstheme="minorBidi"/>
      <w:sz w:val="22"/>
      <w:szCs w:val="22"/>
      <w:lang w:eastAsia="en-US"/>
    </w:rPr>
  </w:style>
  <w:style w:type="paragraph" w:styleId="Nagwek1">
    <w:name w:val="heading 1"/>
    <w:basedOn w:val="Normalny"/>
    <w:next w:val="Normalny"/>
    <w:link w:val="Nagwek1Znak"/>
    <w:qFormat/>
    <w:rsid w:val="003E0E48"/>
    <w:pPr>
      <w:keepNext/>
      <w:jc w:val="center"/>
      <w:outlineLvl w:val="0"/>
    </w:pPr>
    <w:rPr>
      <w:b/>
      <w:u w:val="single"/>
    </w:rPr>
  </w:style>
  <w:style w:type="paragraph" w:styleId="Nagwek2">
    <w:name w:val="heading 2"/>
    <w:basedOn w:val="Normalny"/>
    <w:next w:val="Normalny"/>
    <w:link w:val="Nagwek2Znak"/>
    <w:qFormat/>
    <w:rsid w:val="003E0E48"/>
    <w:pPr>
      <w:keepNext/>
      <w:ind w:left="4956"/>
      <w:outlineLvl w:val="1"/>
    </w:pPr>
    <w:rPr>
      <w:b/>
    </w:rPr>
  </w:style>
  <w:style w:type="paragraph" w:styleId="Nagwek3">
    <w:name w:val="heading 3"/>
    <w:basedOn w:val="Normalny"/>
    <w:next w:val="Normalny"/>
    <w:link w:val="Nagwek3Znak"/>
    <w:semiHidden/>
    <w:unhideWhenUsed/>
    <w:qFormat/>
    <w:rsid w:val="00233775"/>
    <w:pPr>
      <w:keepNext/>
      <w:spacing w:before="240" w:after="60"/>
      <w:outlineLvl w:val="2"/>
    </w:pPr>
    <w:rPr>
      <w:rFonts w:asciiTheme="majorHAnsi" w:eastAsiaTheme="majorEastAsia" w:hAnsiTheme="majorHAnsi" w:cstheme="majorBidi"/>
      <w:b/>
      <w:bCs/>
      <w:sz w:val="26"/>
      <w:szCs w:val="26"/>
    </w:rPr>
  </w:style>
  <w:style w:type="paragraph" w:styleId="Nagwek5">
    <w:name w:val="heading 5"/>
    <w:basedOn w:val="Normalny"/>
    <w:next w:val="Normalny"/>
    <w:link w:val="Nagwek5Znak"/>
    <w:qFormat/>
    <w:rsid w:val="003F6300"/>
    <w:pPr>
      <w:keepNext/>
      <w:spacing w:before="120" w:after="120" w:line="240" w:lineRule="auto"/>
      <w:outlineLvl w:val="4"/>
    </w:pPr>
    <w:rPr>
      <w:rFonts w:ascii="CG Times" w:eastAsia="Times New Roman" w:hAnsi="CG Times" w:cs="Times New Roman"/>
      <w:b/>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33775"/>
    <w:rPr>
      <w:b/>
      <w:sz w:val="24"/>
      <w:u w:val="single"/>
    </w:rPr>
  </w:style>
  <w:style w:type="character" w:customStyle="1" w:styleId="Nagwek2Znak">
    <w:name w:val="Nagłówek 2 Znak"/>
    <w:basedOn w:val="Domylnaczcionkaakapitu"/>
    <w:link w:val="Nagwek2"/>
    <w:rsid w:val="00233775"/>
    <w:rPr>
      <w:b/>
      <w:sz w:val="24"/>
    </w:rPr>
  </w:style>
  <w:style w:type="character" w:customStyle="1" w:styleId="Nagwek3Znak">
    <w:name w:val="Nagłówek 3 Znak"/>
    <w:basedOn w:val="Domylnaczcionkaakapitu"/>
    <w:link w:val="Nagwek3"/>
    <w:semiHidden/>
    <w:rsid w:val="00233775"/>
    <w:rPr>
      <w:rFonts w:asciiTheme="majorHAnsi" w:eastAsiaTheme="majorEastAsia" w:hAnsiTheme="majorHAnsi" w:cstheme="majorBidi"/>
      <w:b/>
      <w:bCs/>
      <w:sz w:val="26"/>
      <w:szCs w:val="26"/>
    </w:rPr>
  </w:style>
  <w:style w:type="paragraph" w:styleId="Tytu">
    <w:name w:val="Title"/>
    <w:basedOn w:val="Normalny"/>
    <w:next w:val="Normalny"/>
    <w:link w:val="TytuZnak"/>
    <w:qFormat/>
    <w:rsid w:val="00233775"/>
    <w:pPr>
      <w:spacing w:before="240" w:after="60"/>
      <w:jc w:val="center"/>
      <w:outlineLvl w:val="0"/>
    </w:pPr>
    <w:rPr>
      <w:rFonts w:asciiTheme="majorHAnsi" w:eastAsiaTheme="majorEastAsia" w:hAnsiTheme="majorHAnsi" w:cstheme="majorBidi"/>
      <w:b/>
      <w:bCs/>
      <w:kern w:val="28"/>
      <w:sz w:val="32"/>
      <w:szCs w:val="32"/>
    </w:rPr>
  </w:style>
  <w:style w:type="character" w:customStyle="1" w:styleId="TytuZnak">
    <w:name w:val="Tytuł Znak"/>
    <w:basedOn w:val="Domylnaczcionkaakapitu"/>
    <w:link w:val="Tytu"/>
    <w:rsid w:val="00233775"/>
    <w:rPr>
      <w:rFonts w:asciiTheme="majorHAnsi" w:eastAsiaTheme="majorEastAsia" w:hAnsiTheme="majorHAnsi" w:cstheme="majorBidi"/>
      <w:b/>
      <w:bCs/>
      <w:kern w:val="28"/>
      <w:sz w:val="32"/>
      <w:szCs w:val="32"/>
    </w:rPr>
  </w:style>
  <w:style w:type="paragraph" w:styleId="Podtytu">
    <w:name w:val="Subtitle"/>
    <w:basedOn w:val="Normalny"/>
    <w:next w:val="Normalny"/>
    <w:link w:val="PodtytuZnak"/>
    <w:qFormat/>
    <w:rsid w:val="00233775"/>
    <w:pPr>
      <w:spacing w:after="60"/>
      <w:jc w:val="center"/>
      <w:outlineLvl w:val="1"/>
    </w:pPr>
    <w:rPr>
      <w:rFonts w:asciiTheme="majorHAnsi" w:eastAsiaTheme="majorEastAsia" w:hAnsiTheme="majorHAnsi" w:cstheme="majorBidi"/>
      <w:szCs w:val="24"/>
    </w:rPr>
  </w:style>
  <w:style w:type="character" w:customStyle="1" w:styleId="PodtytuZnak">
    <w:name w:val="Podtytuł Znak"/>
    <w:basedOn w:val="Domylnaczcionkaakapitu"/>
    <w:link w:val="Podtytu"/>
    <w:rsid w:val="00233775"/>
    <w:rPr>
      <w:rFonts w:asciiTheme="majorHAnsi" w:eastAsiaTheme="majorEastAsia" w:hAnsiTheme="majorHAnsi" w:cstheme="majorBidi"/>
      <w:sz w:val="24"/>
      <w:szCs w:val="24"/>
    </w:rPr>
  </w:style>
  <w:style w:type="character" w:styleId="Pogrubienie">
    <w:name w:val="Strong"/>
    <w:basedOn w:val="Domylnaczcionkaakapitu"/>
    <w:qFormat/>
    <w:rsid w:val="00233775"/>
    <w:rPr>
      <w:b/>
      <w:bCs/>
    </w:rPr>
  </w:style>
  <w:style w:type="character" w:styleId="Uwydatnienie">
    <w:name w:val="Emphasis"/>
    <w:basedOn w:val="Domylnaczcionkaakapitu"/>
    <w:qFormat/>
    <w:rsid w:val="00233775"/>
    <w:rPr>
      <w:i/>
      <w:iCs/>
    </w:rPr>
  </w:style>
  <w:style w:type="character" w:customStyle="1" w:styleId="Nagwek5Znak">
    <w:name w:val="Nagłówek 5 Znak"/>
    <w:basedOn w:val="Domylnaczcionkaakapitu"/>
    <w:link w:val="Nagwek5"/>
    <w:rsid w:val="003F6300"/>
    <w:rPr>
      <w:rFonts w:ascii="CG Times" w:hAnsi="CG Times"/>
      <w:b/>
      <w:sz w:val="22"/>
      <w:u w:val="single"/>
    </w:rPr>
  </w:style>
  <w:style w:type="paragraph" w:styleId="Nagwek">
    <w:name w:val="header"/>
    <w:basedOn w:val="Normalny"/>
    <w:link w:val="NagwekZnak"/>
    <w:uiPriority w:val="99"/>
    <w:unhideWhenUsed/>
    <w:rsid w:val="003F63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F6300"/>
    <w:rPr>
      <w:rFonts w:asciiTheme="minorHAnsi" w:eastAsiaTheme="minorHAnsi" w:hAnsiTheme="minorHAnsi" w:cstheme="minorBidi"/>
      <w:sz w:val="22"/>
      <w:szCs w:val="22"/>
      <w:lang w:eastAsia="en-US"/>
    </w:rPr>
  </w:style>
  <w:style w:type="paragraph" w:styleId="Stopka">
    <w:name w:val="footer"/>
    <w:basedOn w:val="Normalny"/>
    <w:link w:val="StopkaZnak"/>
    <w:uiPriority w:val="99"/>
    <w:unhideWhenUsed/>
    <w:rsid w:val="003F63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6300"/>
    <w:rPr>
      <w:rFonts w:asciiTheme="minorHAnsi" w:eastAsiaTheme="minorHAnsi" w:hAnsiTheme="minorHAnsi" w:cstheme="minorBidi"/>
      <w:sz w:val="22"/>
      <w:szCs w:val="22"/>
      <w:lang w:eastAsia="en-US"/>
    </w:rPr>
  </w:style>
  <w:style w:type="paragraph" w:styleId="Akapitzlist">
    <w:name w:val="List Paragraph"/>
    <w:aliases w:val="BulletC,Colorful List Accent 1,Medium Grid 1 Accent 2,Medium Grid 1 - Accent 21,Podsis rysunku,Nagłowek 3,Numerowanie,L1,Preambuła,Akapit z listą BS,Kolorowa lista — akcent 11,Dot pt,F5 List Paragraph,Recommendation,List Paragraph11,lp1"/>
    <w:basedOn w:val="Normalny"/>
    <w:link w:val="AkapitzlistZnak"/>
    <w:uiPriority w:val="34"/>
    <w:qFormat/>
    <w:rsid w:val="003F6300"/>
    <w:pPr>
      <w:ind w:left="720"/>
      <w:contextualSpacing/>
    </w:pPr>
  </w:style>
  <w:style w:type="table" w:customStyle="1" w:styleId="TableGrid">
    <w:name w:val="TableGrid"/>
    <w:rsid w:val="003F630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Hipercze">
    <w:name w:val="Hyperlink"/>
    <w:basedOn w:val="Domylnaczcionkaakapitu"/>
    <w:uiPriority w:val="99"/>
    <w:unhideWhenUsed/>
    <w:rsid w:val="003F6300"/>
    <w:rPr>
      <w:color w:val="0000FF" w:themeColor="hyperlink"/>
      <w:u w:val="single"/>
    </w:rPr>
  </w:style>
  <w:style w:type="table" w:styleId="Tabela-Siatka">
    <w:name w:val="Table Grid"/>
    <w:basedOn w:val="Standardowy"/>
    <w:uiPriority w:val="39"/>
    <w:rsid w:val="003F630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BulletC Znak,Colorful List Accent 1 Znak,Medium Grid 1 Accent 2 Znak,Medium Grid 1 - Accent 21 Znak,Podsis rysunku Znak,Nagłowek 3 Znak,Numerowanie Znak,L1 Znak,Preambuła Znak,Akapit z listą BS Znak,Kolorowa lista — akcent 11 Znak"/>
    <w:link w:val="Akapitzlist"/>
    <w:uiPriority w:val="34"/>
    <w:qFormat/>
    <w:rsid w:val="003F6300"/>
    <w:rPr>
      <w:rFonts w:asciiTheme="minorHAnsi" w:eastAsiaTheme="minorHAnsi" w:hAnsiTheme="minorHAnsi" w:cstheme="minorBidi"/>
      <w:sz w:val="22"/>
      <w:szCs w:val="22"/>
      <w:lang w:eastAsia="en-US"/>
    </w:rPr>
  </w:style>
  <w:style w:type="paragraph" w:styleId="Listapunktowana3">
    <w:name w:val="List Bullet 3"/>
    <w:basedOn w:val="Normalny"/>
    <w:autoRedefine/>
    <w:semiHidden/>
    <w:rsid w:val="003F6300"/>
    <w:pPr>
      <w:numPr>
        <w:numId w:val="3"/>
      </w:numPr>
      <w:spacing w:after="0" w:line="240" w:lineRule="auto"/>
    </w:pPr>
    <w:rPr>
      <w:rFonts w:ascii="Times New Roman" w:eastAsia="Times New Roman" w:hAnsi="Times New Roman" w:cs="Times New Roman"/>
      <w:sz w:val="24"/>
      <w:szCs w:val="24"/>
      <w:lang w:eastAsia="pl-PL"/>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3F6300"/>
    <w:pPr>
      <w:spacing w:after="0" w:line="240" w:lineRule="auto"/>
    </w:pPr>
    <w:rPr>
      <w:rFonts w:ascii="Times New Roman" w:eastAsia="Times New Roman" w:hAnsi="Times New Roman" w:cs="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3F6300"/>
    <w:rPr>
      <w:b/>
      <w:sz w:val="28"/>
    </w:rPr>
  </w:style>
  <w:style w:type="paragraph" w:customStyle="1" w:styleId="Normalny1">
    <w:name w:val="Normalny1"/>
    <w:rsid w:val="003F6300"/>
    <w:pPr>
      <w:suppressAutoHyphens/>
      <w:jc w:val="both"/>
    </w:pPr>
    <w:rPr>
      <w:rFonts w:ascii="Verdana" w:eastAsia="Verdana" w:hAnsi="Verdana" w:cs="Verdana"/>
      <w:bCs/>
      <w:color w:val="00000A"/>
      <w:sz w:val="24"/>
      <w:szCs w:val="24"/>
      <w:lang w:eastAsia="zh-CN"/>
    </w:rPr>
  </w:style>
  <w:style w:type="paragraph" w:customStyle="1" w:styleId="Tretekstu">
    <w:name w:val="Treść tekstu"/>
    <w:basedOn w:val="Normalny1"/>
    <w:rsid w:val="003F6300"/>
    <w:pPr>
      <w:spacing w:after="140" w:line="288" w:lineRule="auto"/>
    </w:pPr>
    <w:rPr>
      <w:b/>
      <w:sz w:val="28"/>
      <w:szCs w:val="20"/>
    </w:rPr>
  </w:style>
  <w:style w:type="paragraph" w:styleId="Tekstpodstawowywcity3">
    <w:name w:val="Body Text Indent 3"/>
    <w:basedOn w:val="Normalny"/>
    <w:link w:val="Tekstpodstawowywcity3Znak"/>
    <w:rsid w:val="003F6300"/>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3F6300"/>
    <w:rPr>
      <w:sz w:val="16"/>
      <w:szCs w:val="16"/>
    </w:rPr>
  </w:style>
  <w:style w:type="paragraph" w:styleId="Tekstdymka">
    <w:name w:val="Balloon Text"/>
    <w:basedOn w:val="Normalny"/>
    <w:link w:val="TekstdymkaZnak"/>
    <w:unhideWhenUsed/>
    <w:rsid w:val="003F6300"/>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3F6300"/>
    <w:rPr>
      <w:rFonts w:ascii="Tahoma" w:hAnsi="Tahoma" w:cs="Tahoma"/>
      <w:sz w:val="16"/>
      <w:szCs w:val="16"/>
    </w:rPr>
  </w:style>
  <w:style w:type="paragraph" w:customStyle="1" w:styleId="Tekstpodstawowywcity31">
    <w:name w:val="Tekst podstawowy wcięty 31"/>
    <w:basedOn w:val="Normalny1"/>
    <w:rsid w:val="003F6300"/>
    <w:pPr>
      <w:spacing w:after="120"/>
      <w:ind w:left="283"/>
    </w:pPr>
    <w:rPr>
      <w:sz w:val="16"/>
      <w:szCs w:val="16"/>
    </w:rPr>
  </w:style>
  <w:style w:type="paragraph" w:styleId="Tekstpodstawowy3">
    <w:name w:val="Body Text 3"/>
    <w:basedOn w:val="Normalny"/>
    <w:link w:val="Tekstpodstawowy3Znak"/>
    <w:uiPriority w:val="99"/>
    <w:semiHidden/>
    <w:unhideWhenUsed/>
    <w:rsid w:val="003F6300"/>
    <w:pPr>
      <w:spacing w:after="120"/>
    </w:pPr>
    <w:rPr>
      <w:sz w:val="16"/>
      <w:szCs w:val="16"/>
    </w:rPr>
  </w:style>
  <w:style w:type="character" w:customStyle="1" w:styleId="Tekstpodstawowy3Znak">
    <w:name w:val="Tekst podstawowy 3 Znak"/>
    <w:basedOn w:val="Domylnaczcionkaakapitu"/>
    <w:link w:val="Tekstpodstawowy3"/>
    <w:uiPriority w:val="99"/>
    <w:semiHidden/>
    <w:rsid w:val="003F6300"/>
    <w:rPr>
      <w:rFonts w:asciiTheme="minorHAnsi" w:eastAsiaTheme="minorHAnsi" w:hAnsiTheme="minorHAnsi" w:cstheme="minorBidi"/>
      <w:sz w:val="16"/>
      <w:szCs w:val="16"/>
      <w:lang w:eastAsia="en-US"/>
    </w:rPr>
  </w:style>
  <w:style w:type="character" w:customStyle="1" w:styleId="st">
    <w:name w:val="st"/>
    <w:basedOn w:val="Domylnaczcionkaakapitu"/>
    <w:rsid w:val="003F6300"/>
  </w:style>
  <w:style w:type="character" w:customStyle="1" w:styleId="elementor-icon-list-text">
    <w:name w:val="elementor-icon-list-text"/>
    <w:basedOn w:val="Domylnaczcionkaakapitu"/>
    <w:rsid w:val="003F6300"/>
  </w:style>
  <w:style w:type="character" w:customStyle="1" w:styleId="highlight">
    <w:name w:val="highlight"/>
    <w:basedOn w:val="Domylnaczcionkaakapitu"/>
    <w:rsid w:val="003F6300"/>
  </w:style>
  <w:style w:type="paragraph" w:styleId="NormalnyWeb">
    <w:name w:val="Normal (Web)"/>
    <w:basedOn w:val="Normalny"/>
    <w:uiPriority w:val="99"/>
    <w:semiHidden/>
    <w:unhideWhenUsed/>
    <w:rsid w:val="003F630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3F6300"/>
    <w:pPr>
      <w:autoSpaceDE w:val="0"/>
      <w:autoSpaceDN w:val="0"/>
      <w:adjustRightInd w:val="0"/>
    </w:pPr>
    <w:rPr>
      <w:rFonts w:ascii="Arial" w:eastAsiaTheme="minorHAnsi" w:hAnsi="Arial" w:cs="Arial"/>
      <w:color w:val="000000"/>
      <w:sz w:val="24"/>
      <w:szCs w:val="24"/>
      <w:lang w:eastAsia="en-US"/>
    </w:rPr>
  </w:style>
  <w:style w:type="paragraph" w:styleId="Bezodstpw">
    <w:name w:val="No Spacing"/>
    <w:qFormat/>
    <w:rsid w:val="003F6300"/>
    <w:rPr>
      <w:rFonts w:eastAsia="Calibri"/>
      <w:sz w:val="24"/>
      <w:szCs w:val="24"/>
    </w:rPr>
  </w:style>
  <w:style w:type="character" w:customStyle="1" w:styleId="fn-ref">
    <w:name w:val="fn-ref"/>
    <w:basedOn w:val="Domylnaczcionkaakapitu"/>
    <w:rsid w:val="003F6300"/>
  </w:style>
  <w:style w:type="paragraph" w:customStyle="1" w:styleId="text-justify">
    <w:name w:val="text-justify"/>
    <w:basedOn w:val="Normalny"/>
    <w:rsid w:val="003F630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kt">
    <w:name w:val="pkt"/>
    <w:basedOn w:val="Normalny"/>
    <w:rsid w:val="003F6300"/>
    <w:pPr>
      <w:spacing w:before="60" w:after="60" w:line="240" w:lineRule="auto"/>
      <w:ind w:left="851" w:hanging="295"/>
      <w:jc w:val="both"/>
    </w:pPr>
    <w:rPr>
      <w:rFonts w:ascii="Times New Roman" w:eastAsia="Calibri"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3F6300"/>
    <w:rPr>
      <w:color w:val="605E5C"/>
      <w:shd w:val="clear" w:color="auto" w:fill="E1DFDD"/>
    </w:rPr>
  </w:style>
  <w:style w:type="character" w:styleId="Odwoaniedokomentarza">
    <w:name w:val="annotation reference"/>
    <w:basedOn w:val="Domylnaczcionkaakapitu"/>
    <w:uiPriority w:val="99"/>
    <w:unhideWhenUsed/>
    <w:rsid w:val="003F6300"/>
    <w:rPr>
      <w:sz w:val="16"/>
      <w:szCs w:val="16"/>
    </w:rPr>
  </w:style>
  <w:style w:type="paragraph" w:styleId="Tekstkomentarza">
    <w:name w:val="annotation text"/>
    <w:basedOn w:val="Normalny"/>
    <w:link w:val="TekstkomentarzaZnak"/>
    <w:uiPriority w:val="99"/>
    <w:unhideWhenUsed/>
    <w:rsid w:val="003F6300"/>
    <w:pPr>
      <w:spacing w:line="240" w:lineRule="auto"/>
    </w:pPr>
    <w:rPr>
      <w:sz w:val="20"/>
      <w:szCs w:val="20"/>
    </w:rPr>
  </w:style>
  <w:style w:type="character" w:customStyle="1" w:styleId="TekstkomentarzaZnak">
    <w:name w:val="Tekst komentarza Znak"/>
    <w:basedOn w:val="Domylnaczcionkaakapitu"/>
    <w:link w:val="Tekstkomentarza"/>
    <w:uiPriority w:val="99"/>
    <w:rsid w:val="003F6300"/>
    <w:rPr>
      <w:rFonts w:asciiTheme="minorHAnsi" w:eastAsiaTheme="minorHAnsi" w:hAnsiTheme="minorHAnsi" w:cstheme="minorBidi"/>
      <w:lang w:eastAsia="en-US"/>
    </w:rPr>
  </w:style>
  <w:style w:type="paragraph" w:styleId="Tematkomentarza">
    <w:name w:val="annotation subject"/>
    <w:basedOn w:val="Tekstkomentarza"/>
    <w:next w:val="Tekstkomentarza"/>
    <w:link w:val="TematkomentarzaZnak"/>
    <w:uiPriority w:val="99"/>
    <w:semiHidden/>
    <w:unhideWhenUsed/>
    <w:rsid w:val="003F6300"/>
    <w:rPr>
      <w:b/>
      <w:bCs/>
    </w:rPr>
  </w:style>
  <w:style w:type="character" w:customStyle="1" w:styleId="TematkomentarzaZnak">
    <w:name w:val="Temat komentarza Znak"/>
    <w:basedOn w:val="TekstkomentarzaZnak"/>
    <w:link w:val="Tematkomentarza"/>
    <w:uiPriority w:val="99"/>
    <w:semiHidden/>
    <w:rsid w:val="003F6300"/>
    <w:rPr>
      <w:rFonts w:asciiTheme="minorHAnsi" w:eastAsiaTheme="minorHAnsi" w:hAnsiTheme="minorHAnsi" w:cstheme="minorBidi"/>
      <w:b/>
      <w:bCs/>
      <w:lang w:eastAsia="en-US"/>
    </w:rPr>
  </w:style>
  <w:style w:type="character" w:customStyle="1" w:styleId="markedcontent">
    <w:name w:val="markedcontent"/>
    <w:basedOn w:val="Domylnaczcionkaakapitu"/>
    <w:rsid w:val="003F6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dzialoszyce.pl%20"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7" Type="http://schemas.openxmlformats.org/officeDocument/2006/relationships/hyperlink" Target="http://www.dzialoszyce.pl" TargetMode="External"/><Relationship Id="rId12" Type="http://schemas.openxmlformats.org/officeDocument/2006/relationships/hyperlink" Target="https://platformazakupowa.pl/pn/dzialoszyce" TargetMode="External"/><Relationship Id="rId17" Type="http://schemas.openxmlformats.org/officeDocument/2006/relationships/hyperlink" Target="https://platformazakupowa.pl/" TargetMode="External"/><Relationship Id="rId25" Type="http://schemas.openxmlformats.org/officeDocument/2006/relationships/hyperlink" Target="mailto:marian.wedrychowski@interia.pl"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pn/dzialoszyce/proceedings" TargetMode="External"/><Relationship Id="rId19" Type="http://schemas.openxmlformats.org/officeDocument/2006/relationships/hyperlink" Target="https://platformazakupowa.pl/strona/1-regulami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puap.gov.pl/wps/porta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pn/dzialoszyce"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766</TotalTime>
  <Pages>25</Pages>
  <Words>9240</Words>
  <Characters>55446</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Grzegorz Podsiadło</cp:lastModifiedBy>
  <cp:revision>24</cp:revision>
  <cp:lastPrinted>2021-09-09T09:14:00Z</cp:lastPrinted>
  <dcterms:created xsi:type="dcterms:W3CDTF">2021-08-30T10:00:00Z</dcterms:created>
  <dcterms:modified xsi:type="dcterms:W3CDTF">2021-09-10T09:05:00Z</dcterms:modified>
</cp:coreProperties>
</file>