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45B931B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6A6B76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6A6B7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42E34D6A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4"/>
            </w:textInput>
          </w:ffData>
        </w:fldChar>
      </w:r>
      <w:bookmarkStart w:id="0" w:name="ozn_spr"/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D82A7B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FA55BC" w:rsidRPr="00FA55BC">
        <w:rPr>
          <w:rFonts w:ascii="Calibri" w:hAnsi="Calibri" w:cs="Calibri"/>
          <w:b/>
          <w:bCs/>
          <w:noProof/>
          <w:spacing w:val="-2"/>
          <w:sz w:val="24"/>
          <w:szCs w:val="22"/>
        </w:rPr>
        <w:t>936914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.2024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0D6F2447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8079BA" w:rsidRPr="008079BA">
        <w:rPr>
          <w:rFonts w:ascii="Calibri" w:hAnsi="Calibri" w:cs="Calibri"/>
          <w:b/>
          <w:bCs/>
          <w:noProof/>
          <w:szCs w:val="22"/>
        </w:rPr>
        <w:t>Budowa i naprawa chodników, dróg i placów z kostki brukowej i trylinki na terenie Gminy Kcynia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42813E58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1F7BD36B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277A699A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i rozporządzeniu 269/2014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 w sprawie środków ograniczających w odniesieniu do działań podważających integralność terytorialną, suwerenność i niezależność Ukrainy lub im zagrażających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albo wpisanego na listę na podstawie decyzji w sprawie wpisu na listę rozstrzygającej o zastosowaniu środka, o którym mowa w art. 1 pkt 3 [tej ustawy];</w:t>
      </w:r>
    </w:p>
    <w:p w14:paraId="1E320AC5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[tej ustawy];</w:t>
      </w:r>
    </w:p>
    <w:p w14:paraId="49B296AD" w14:textId="00D3E889" w:rsidR="00637B61" w:rsidRPr="00637B61" w:rsidRDefault="00CB3F9E" w:rsidP="00CB3F9E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 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[tej ustawy].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4CADFF2C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038C4EF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60DB18B5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A55BC" w:rsidRPr="00FA55BC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RI.271.2.936914.2024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  <w:num w:numId="10" w16cid:durableId="309791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vG6vZx8YAMwyYFiPmXybpUuB2vLaU/omMK1MerlLVdaZyeVOd6Z10fMJobVFJnbiJpahg3rlrBK0MPqUBghiw==" w:salt="z8+gUlQe7jikaaq+G3ArJ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4166F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92615"/>
    <w:rsid w:val="006A6B76"/>
    <w:rsid w:val="006D44B9"/>
    <w:rsid w:val="007032DE"/>
    <w:rsid w:val="00766253"/>
    <w:rsid w:val="00772E06"/>
    <w:rsid w:val="00775B9B"/>
    <w:rsid w:val="0077756B"/>
    <w:rsid w:val="007A60BF"/>
    <w:rsid w:val="008058D9"/>
    <w:rsid w:val="008079BA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3F9E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2A7B"/>
    <w:rsid w:val="00D85E49"/>
    <w:rsid w:val="00D9164B"/>
    <w:rsid w:val="00DA4249"/>
    <w:rsid w:val="00E05917"/>
    <w:rsid w:val="00ED78BA"/>
    <w:rsid w:val="00F13C8A"/>
    <w:rsid w:val="00F368E8"/>
    <w:rsid w:val="00FA014D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16</cp:revision>
  <cp:lastPrinted>2019-03-26T11:57:00Z</cp:lastPrinted>
  <dcterms:created xsi:type="dcterms:W3CDTF">2021-02-04T11:29:00Z</dcterms:created>
  <dcterms:modified xsi:type="dcterms:W3CDTF">2024-06-05T12:57:00Z</dcterms:modified>
</cp:coreProperties>
</file>