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9C6D74" w:rsidRDefault="00CF0461" w:rsidP="00683DB9">
      <w:pPr>
        <w:jc w:val="right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>Kołbaskowo, dn. 22</w:t>
      </w:r>
      <w:r w:rsidR="00B3606A" w:rsidRPr="009C6D74">
        <w:rPr>
          <w:rFonts w:ascii="Arial" w:hAnsi="Arial" w:cs="Arial"/>
          <w:sz w:val="20"/>
          <w:szCs w:val="20"/>
        </w:rPr>
        <w:t>.</w:t>
      </w:r>
      <w:r w:rsidR="00672589" w:rsidRPr="009C6D74">
        <w:rPr>
          <w:rFonts w:ascii="Arial" w:hAnsi="Arial" w:cs="Arial"/>
          <w:sz w:val="20"/>
          <w:szCs w:val="20"/>
        </w:rPr>
        <w:t>03.2021</w:t>
      </w:r>
      <w:r w:rsidR="00A52A2A" w:rsidRPr="009C6D74">
        <w:rPr>
          <w:rFonts w:ascii="Arial" w:hAnsi="Arial" w:cs="Arial"/>
          <w:sz w:val="20"/>
          <w:szCs w:val="20"/>
        </w:rPr>
        <w:t xml:space="preserve"> r.</w:t>
      </w:r>
    </w:p>
    <w:p w:rsidR="00A52A2A" w:rsidRPr="009C6D74" w:rsidRDefault="00CF0461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9C6D74">
        <w:rPr>
          <w:rFonts w:ascii="Arial" w:hAnsi="Arial" w:cs="Arial"/>
          <w:b/>
          <w:sz w:val="20"/>
          <w:szCs w:val="20"/>
        </w:rPr>
        <w:t>Zmiana Nr 2</w:t>
      </w:r>
      <w:r w:rsidR="00A52A2A" w:rsidRPr="009C6D74">
        <w:rPr>
          <w:rFonts w:ascii="Arial" w:hAnsi="Arial" w:cs="Arial"/>
          <w:b/>
          <w:sz w:val="20"/>
          <w:szCs w:val="20"/>
        </w:rPr>
        <w:t xml:space="preserve"> </w:t>
      </w:r>
      <w:r w:rsidR="00672589" w:rsidRPr="009C6D74">
        <w:rPr>
          <w:rFonts w:ascii="Arial" w:hAnsi="Arial" w:cs="Arial"/>
          <w:b/>
          <w:sz w:val="20"/>
          <w:szCs w:val="20"/>
        </w:rPr>
        <w:t>do treści Specyfikacji</w:t>
      </w:r>
      <w:r w:rsidR="00A52A2A" w:rsidRPr="009C6D74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672589" w:rsidRPr="009C6D74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b/>
          <w:sz w:val="20"/>
          <w:szCs w:val="20"/>
        </w:rPr>
        <w:t xml:space="preserve">w </w:t>
      </w:r>
      <w:r w:rsidR="00672589" w:rsidRPr="009C6D74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9C6D74">
        <w:rPr>
          <w:rFonts w:ascii="Arial" w:hAnsi="Arial" w:cs="Arial"/>
          <w:sz w:val="20"/>
          <w:szCs w:val="20"/>
        </w:rPr>
        <w:t>„</w:t>
      </w:r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Casekow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Penkun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 xml:space="preserve">-Odra przez gminy 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Casekow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Penkun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Krackow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Grambow</w:t>
      </w:r>
      <w:proofErr w:type="spellEnd"/>
      <w:r w:rsidR="00672589" w:rsidRPr="009C6D74">
        <w:rPr>
          <w:rFonts w:ascii="Arial" w:hAnsi="Arial" w:cs="Arial"/>
          <w:b/>
          <w:bCs/>
          <w:sz w:val="20"/>
          <w:szCs w:val="20"/>
          <w:lang w:eastAsia="en-US"/>
        </w:rPr>
        <w:t>-Kołbaskowo</w:t>
      </w:r>
      <w:r w:rsidR="00672589" w:rsidRPr="009C6D74">
        <w:rPr>
          <w:rFonts w:ascii="Arial" w:hAnsi="Arial" w:cs="Arial"/>
          <w:sz w:val="20"/>
          <w:szCs w:val="20"/>
        </w:rPr>
        <w:t>”</w:t>
      </w:r>
    </w:p>
    <w:p w:rsidR="00164EBF" w:rsidRPr="009C6D74" w:rsidRDefault="00A52A2A" w:rsidP="003A33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>Informuję, że:</w:t>
      </w:r>
    </w:p>
    <w:p w:rsidR="00B7695B" w:rsidRPr="009C6D74" w:rsidRDefault="00471976" w:rsidP="007E73E5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Rozdział </w:t>
      </w:r>
      <w:r w:rsidR="00672589" w:rsidRPr="009C6D74">
        <w:rPr>
          <w:rFonts w:ascii="Arial" w:hAnsi="Arial" w:cs="Arial"/>
          <w:sz w:val="20"/>
          <w:szCs w:val="20"/>
        </w:rPr>
        <w:t>XVIII</w:t>
      </w:r>
      <w:r w:rsidR="00B45BB1" w:rsidRPr="009C6D74">
        <w:rPr>
          <w:rFonts w:ascii="Arial" w:hAnsi="Arial" w:cs="Arial"/>
          <w:sz w:val="20"/>
          <w:szCs w:val="20"/>
        </w:rPr>
        <w:t xml:space="preserve"> ust. 1</w:t>
      </w:r>
      <w:r w:rsidR="00672589" w:rsidRPr="009C6D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589" w:rsidRPr="009C6D74">
        <w:rPr>
          <w:rFonts w:ascii="Arial" w:hAnsi="Arial" w:cs="Arial"/>
          <w:sz w:val="20"/>
          <w:szCs w:val="20"/>
        </w:rPr>
        <w:t>s</w:t>
      </w:r>
      <w:r w:rsidR="00B7695B" w:rsidRPr="009C6D74">
        <w:rPr>
          <w:rFonts w:ascii="Arial" w:hAnsi="Arial" w:cs="Arial"/>
          <w:sz w:val="20"/>
          <w:szCs w:val="20"/>
        </w:rPr>
        <w:t>wz</w:t>
      </w:r>
      <w:proofErr w:type="spellEnd"/>
      <w:r w:rsidR="00B7695B" w:rsidRPr="009C6D74">
        <w:rPr>
          <w:rFonts w:ascii="Arial" w:hAnsi="Arial" w:cs="Arial"/>
          <w:sz w:val="20"/>
          <w:szCs w:val="20"/>
        </w:rPr>
        <w:t xml:space="preserve"> ulega zmianie, po zmianie otrzymuje brzmienie:</w:t>
      </w:r>
    </w:p>
    <w:p w:rsidR="00B7695B" w:rsidRPr="009C6D74" w:rsidRDefault="00B45BB1" w:rsidP="00CF0461">
      <w:pPr>
        <w:spacing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9C6D74">
        <w:rPr>
          <w:rFonts w:ascii="Arial" w:hAnsi="Arial" w:cs="Arial"/>
          <w:b/>
          <w:sz w:val="20"/>
          <w:szCs w:val="20"/>
        </w:rPr>
        <w:t xml:space="preserve">„ 1. </w:t>
      </w:r>
      <w:r w:rsidRPr="009C6D74">
        <w:rPr>
          <w:b/>
          <w:sz w:val="20"/>
          <w:szCs w:val="20"/>
        </w:rPr>
        <w:t xml:space="preserve">Ofertę należy złożyć w terminie do dnia </w:t>
      </w:r>
      <w:r w:rsidR="00CF0461" w:rsidRPr="009C6D74">
        <w:rPr>
          <w:b/>
          <w:sz w:val="20"/>
          <w:szCs w:val="20"/>
          <w:u w:val="single"/>
        </w:rPr>
        <w:t>31</w:t>
      </w:r>
      <w:r w:rsidRPr="009C6D74">
        <w:rPr>
          <w:b/>
          <w:sz w:val="20"/>
          <w:szCs w:val="20"/>
          <w:u w:val="single"/>
        </w:rPr>
        <w:t>.03.2021 r. do godz. 10:45</w:t>
      </w:r>
      <w:r w:rsidR="003970C4" w:rsidRPr="009C6D74">
        <w:rPr>
          <w:b/>
          <w:sz w:val="20"/>
          <w:szCs w:val="20"/>
          <w:u w:val="single"/>
        </w:rPr>
        <w:t>”</w:t>
      </w:r>
      <w:r w:rsidR="00683DB9" w:rsidRPr="009C6D74">
        <w:rPr>
          <w:b/>
          <w:sz w:val="20"/>
          <w:szCs w:val="20"/>
          <w:u w:val="single"/>
        </w:rPr>
        <w:t>.</w:t>
      </w:r>
    </w:p>
    <w:p w:rsidR="003970C4" w:rsidRPr="004214B0" w:rsidRDefault="007E73E5" w:rsidP="003970C4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14B0">
        <w:rPr>
          <w:rFonts w:ascii="Arial" w:hAnsi="Arial" w:cs="Arial"/>
          <w:sz w:val="20"/>
          <w:szCs w:val="20"/>
        </w:rPr>
        <w:t>Roz</w:t>
      </w:r>
      <w:bookmarkStart w:id="0" w:name="_GoBack"/>
      <w:bookmarkEnd w:id="0"/>
      <w:r w:rsidRPr="004214B0">
        <w:rPr>
          <w:rFonts w:ascii="Arial" w:hAnsi="Arial" w:cs="Arial"/>
          <w:sz w:val="20"/>
          <w:szCs w:val="20"/>
        </w:rPr>
        <w:t xml:space="preserve">dział </w:t>
      </w:r>
      <w:r w:rsidR="00B45BB1" w:rsidRPr="004214B0">
        <w:rPr>
          <w:rFonts w:ascii="Arial" w:hAnsi="Arial" w:cs="Arial"/>
          <w:sz w:val="20"/>
          <w:szCs w:val="20"/>
        </w:rPr>
        <w:t xml:space="preserve">XVIII ust. 7 </w:t>
      </w:r>
      <w:r w:rsidR="003970C4" w:rsidRPr="004214B0">
        <w:rPr>
          <w:rFonts w:ascii="Arial" w:hAnsi="Arial" w:cs="Arial"/>
          <w:sz w:val="20"/>
          <w:szCs w:val="20"/>
        </w:rPr>
        <w:t>ust. 3</w:t>
      </w:r>
      <w:r w:rsidR="004214B0" w:rsidRPr="004214B0">
        <w:rPr>
          <w:rFonts w:ascii="Arial" w:hAnsi="Arial" w:cs="Arial"/>
          <w:sz w:val="20"/>
          <w:szCs w:val="20"/>
        </w:rPr>
        <w:t xml:space="preserve"> i 7</w:t>
      </w:r>
      <w:r w:rsidR="00B45BB1" w:rsidRPr="004214B0">
        <w:rPr>
          <w:rFonts w:ascii="Arial" w:hAnsi="Arial" w:cs="Arial"/>
          <w:sz w:val="20"/>
          <w:szCs w:val="20"/>
        </w:rPr>
        <w:t>s</w:t>
      </w:r>
      <w:r w:rsidR="00683DB9" w:rsidRPr="004214B0">
        <w:rPr>
          <w:rFonts w:ascii="Arial" w:hAnsi="Arial" w:cs="Arial"/>
          <w:sz w:val="20"/>
          <w:szCs w:val="20"/>
        </w:rPr>
        <w:t>wz ulega zmianie, po z</w:t>
      </w:r>
      <w:r w:rsidR="00B45BB1" w:rsidRPr="004214B0">
        <w:rPr>
          <w:rFonts w:ascii="Arial" w:hAnsi="Arial" w:cs="Arial"/>
          <w:sz w:val="20"/>
          <w:szCs w:val="20"/>
        </w:rPr>
        <w:t>mianie otrzymuje brzmienie:</w:t>
      </w:r>
    </w:p>
    <w:p w:rsidR="004214B0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3970C4" w:rsidRPr="004214B0">
        <w:rPr>
          <w:rFonts w:ascii="Arial" w:hAnsi="Arial" w:cs="Arial"/>
          <w:b/>
          <w:sz w:val="20"/>
          <w:szCs w:val="20"/>
        </w:rPr>
        <w:t xml:space="preserve">3. Otwarcie ofert nastąpi w dniu </w:t>
      </w:r>
      <w:r w:rsidR="00CF0461" w:rsidRPr="004214B0">
        <w:rPr>
          <w:rFonts w:ascii="Arial" w:hAnsi="Arial" w:cs="Arial"/>
          <w:b/>
          <w:sz w:val="20"/>
          <w:szCs w:val="20"/>
          <w:u w:val="single"/>
        </w:rPr>
        <w:t>31</w:t>
      </w:r>
      <w:r w:rsidR="003970C4" w:rsidRPr="004214B0">
        <w:rPr>
          <w:rFonts w:ascii="Arial" w:hAnsi="Arial" w:cs="Arial"/>
          <w:b/>
          <w:sz w:val="20"/>
          <w:szCs w:val="20"/>
          <w:u w:val="single"/>
        </w:rPr>
        <w:t>.03.2021 r. o godz. 11:00</w:t>
      </w:r>
      <w:r w:rsidR="003970C4" w:rsidRPr="004214B0">
        <w:rPr>
          <w:rFonts w:ascii="Arial" w:hAnsi="Arial" w:cs="Arial"/>
          <w:b/>
          <w:sz w:val="20"/>
          <w:szCs w:val="20"/>
        </w:rPr>
        <w:t xml:space="preserve"> poprzez odszyfrowanie </w:t>
      </w:r>
      <w:r w:rsidRPr="004214B0">
        <w:rPr>
          <w:rFonts w:ascii="Arial" w:hAnsi="Arial" w:cs="Arial"/>
          <w:b/>
          <w:sz w:val="20"/>
          <w:szCs w:val="20"/>
        </w:rPr>
        <w:t>wczytanych na Platformie ofert.</w:t>
      </w:r>
    </w:p>
    <w:p w:rsidR="004214B0" w:rsidRPr="004214B0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4214B0">
        <w:rPr>
          <w:rFonts w:ascii="Arial" w:hAnsi="Arial" w:cs="Arial"/>
          <w:b/>
          <w:sz w:val="20"/>
          <w:szCs w:val="20"/>
        </w:rPr>
        <w:t xml:space="preserve">7. Wykonawca pozostaje związany ofertą </w:t>
      </w:r>
      <w:r w:rsidRPr="004214B0">
        <w:rPr>
          <w:rFonts w:ascii="Arial" w:hAnsi="Arial" w:cs="Arial"/>
          <w:b/>
          <w:bCs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sz w:val="20"/>
          <w:szCs w:val="20"/>
          <w:u w:val="single"/>
        </w:rPr>
        <w:t>29</w:t>
      </w:r>
      <w:r w:rsidRPr="004214B0">
        <w:rPr>
          <w:rFonts w:ascii="Arial" w:hAnsi="Arial" w:cs="Arial"/>
          <w:b/>
          <w:bCs/>
          <w:sz w:val="20"/>
          <w:szCs w:val="20"/>
          <w:u w:val="single"/>
        </w:rPr>
        <w:t xml:space="preserve">.04.2021 r. </w:t>
      </w:r>
      <w:r w:rsidRPr="004214B0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4214B0" w:rsidRPr="009C6D74" w:rsidRDefault="004214B0" w:rsidP="00B45BB1">
      <w:pPr>
        <w:spacing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CF0461" w:rsidRPr="009C6D74" w:rsidRDefault="007E73E5" w:rsidP="00CF0461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Rozdział </w:t>
      </w:r>
      <w:r w:rsidR="00CF0461" w:rsidRPr="009C6D74">
        <w:rPr>
          <w:rFonts w:ascii="Arial" w:hAnsi="Arial" w:cs="Arial"/>
          <w:sz w:val="20"/>
          <w:szCs w:val="20"/>
        </w:rPr>
        <w:t>XIX ust. 2</w:t>
      </w:r>
      <w:r w:rsidR="00B45BB1" w:rsidRPr="009C6D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5BB1" w:rsidRPr="009C6D74">
        <w:rPr>
          <w:rFonts w:ascii="Arial" w:hAnsi="Arial" w:cs="Arial"/>
          <w:sz w:val="20"/>
          <w:szCs w:val="20"/>
        </w:rPr>
        <w:t>s</w:t>
      </w:r>
      <w:r w:rsidR="00683DB9" w:rsidRPr="009C6D74">
        <w:rPr>
          <w:rFonts w:ascii="Arial" w:hAnsi="Arial" w:cs="Arial"/>
          <w:sz w:val="20"/>
          <w:szCs w:val="20"/>
        </w:rPr>
        <w:t>wz</w:t>
      </w:r>
      <w:proofErr w:type="spellEnd"/>
      <w:r w:rsidR="00683DB9" w:rsidRPr="009C6D74">
        <w:rPr>
          <w:rFonts w:ascii="Arial" w:hAnsi="Arial" w:cs="Arial"/>
          <w:sz w:val="20"/>
          <w:szCs w:val="20"/>
        </w:rPr>
        <w:t xml:space="preserve"> ulega zmianie, po z</w:t>
      </w:r>
      <w:r w:rsidR="00B45BB1" w:rsidRPr="009C6D74">
        <w:rPr>
          <w:rFonts w:ascii="Arial" w:hAnsi="Arial" w:cs="Arial"/>
          <w:sz w:val="20"/>
          <w:szCs w:val="20"/>
        </w:rPr>
        <w:t>mianie otrzymuje brzmienie:</w:t>
      </w:r>
    </w:p>
    <w:p w:rsidR="00CF0461" w:rsidRPr="009C6D74" w:rsidRDefault="00CF0461" w:rsidP="00CF0461">
      <w:pPr>
        <w:spacing w:line="240" w:lineRule="auto"/>
        <w:ind w:left="735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b/>
          <w:sz w:val="20"/>
          <w:szCs w:val="20"/>
        </w:rPr>
        <w:t>„2)</w:t>
      </w:r>
      <w:r w:rsidRPr="009C6D74">
        <w:rPr>
          <w:rFonts w:ascii="Arial" w:hAnsi="Arial" w:cs="Arial"/>
          <w:sz w:val="20"/>
          <w:szCs w:val="20"/>
        </w:rPr>
        <w:t xml:space="preserve"> termin realizacji zamówienia – 20 %</w:t>
      </w:r>
    </w:p>
    <w:p w:rsidR="00CF0461" w:rsidRPr="009C6D74" w:rsidRDefault="00CF0461" w:rsidP="00CF0461">
      <w:pPr>
        <w:pStyle w:val="Tekstpodstawowy2"/>
        <w:tabs>
          <w:tab w:val="left" w:pos="-2127"/>
        </w:tabs>
        <w:spacing w:after="0" w:line="240" w:lineRule="auto"/>
        <w:ind w:left="735"/>
        <w:jc w:val="both"/>
        <w:rPr>
          <w:rFonts w:ascii="Arial" w:hAnsi="Arial" w:cs="Arial"/>
          <w:b/>
        </w:rPr>
      </w:pPr>
      <w:r w:rsidRPr="009C6D74">
        <w:rPr>
          <w:rFonts w:ascii="Arial" w:hAnsi="Arial" w:cs="Arial"/>
        </w:rPr>
        <w:t xml:space="preserve">Sposób przyznania punktów w kryterium „termin realizacji” (T): </w:t>
      </w:r>
    </w:p>
    <w:p w:rsidR="00CF0461" w:rsidRPr="009C6D74" w:rsidRDefault="00CF0461" w:rsidP="00CF0461">
      <w:pPr>
        <w:pStyle w:val="Akapitzlist"/>
        <w:ind w:left="735"/>
        <w:jc w:val="both"/>
        <w:rPr>
          <w:rFonts w:ascii="Arial" w:hAnsi="Arial" w:cs="Arial"/>
          <w:sz w:val="20"/>
          <w:szCs w:val="20"/>
        </w:rPr>
      </w:pPr>
    </w:p>
    <w:p w:rsidR="00CF0461" w:rsidRPr="009C6D74" w:rsidRDefault="00CF0461" w:rsidP="00CF0461">
      <w:pPr>
        <w:pStyle w:val="Akapitzlist"/>
        <w:ind w:left="735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                   najkrótszy oferowany termin realizacji    </w:t>
      </w:r>
    </w:p>
    <w:p w:rsidR="00CF0461" w:rsidRPr="009C6D74" w:rsidRDefault="00CF0461" w:rsidP="00CF0461">
      <w:pPr>
        <w:pStyle w:val="Akapitzlist"/>
        <w:tabs>
          <w:tab w:val="left" w:pos="2127"/>
        </w:tabs>
        <w:ind w:left="735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     T  = ---------------------------------------------------- x 100 pkt x 20%</w:t>
      </w:r>
    </w:p>
    <w:p w:rsidR="00CF0461" w:rsidRPr="009C6D74" w:rsidRDefault="00CF0461" w:rsidP="00CF0461">
      <w:pPr>
        <w:pStyle w:val="Akapitzlist"/>
        <w:ind w:left="735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    termin realizacji w ofercie ocenianej</w:t>
      </w:r>
    </w:p>
    <w:p w:rsidR="00CF0461" w:rsidRPr="009C6D74" w:rsidRDefault="00CF0461" w:rsidP="00CF0461">
      <w:pPr>
        <w:pStyle w:val="Akapitzlist"/>
        <w:ind w:left="735"/>
        <w:jc w:val="both"/>
        <w:rPr>
          <w:rFonts w:ascii="Arial" w:hAnsi="Arial" w:cs="Arial"/>
          <w:sz w:val="20"/>
          <w:szCs w:val="20"/>
        </w:rPr>
      </w:pPr>
    </w:p>
    <w:p w:rsidR="00CF0461" w:rsidRPr="009C6D74" w:rsidRDefault="00CF0461" w:rsidP="00CF0461">
      <w:pPr>
        <w:pStyle w:val="Tekstpodstawowywcity2"/>
        <w:tabs>
          <w:tab w:val="left" w:pos="360"/>
        </w:tabs>
        <w:spacing w:after="0" w:line="240" w:lineRule="auto"/>
        <w:ind w:left="735"/>
        <w:rPr>
          <w:rFonts w:ascii="Arial" w:hAnsi="Arial" w:cs="Arial"/>
          <w:b/>
          <w:bCs/>
          <w:sz w:val="20"/>
          <w:szCs w:val="20"/>
        </w:rPr>
      </w:pPr>
      <w:r w:rsidRPr="009C6D74">
        <w:rPr>
          <w:rFonts w:ascii="Arial" w:hAnsi="Arial" w:cs="Arial"/>
          <w:b/>
          <w:sz w:val="20"/>
          <w:szCs w:val="20"/>
        </w:rPr>
        <w:t xml:space="preserve">Maksymalny termin realizacji zamówienia wynosi 16 miesięcy od dnia podpisania umowy. </w:t>
      </w:r>
      <w:r w:rsidRPr="009C6D74">
        <w:rPr>
          <w:rFonts w:ascii="Arial" w:hAnsi="Arial" w:cs="Arial"/>
          <w:b/>
          <w:bCs/>
          <w:sz w:val="20"/>
          <w:szCs w:val="20"/>
        </w:rPr>
        <w:t xml:space="preserve">Jeżeli Wykonawca zaproponuje termin realizacji krótszy niż 14 miesięcy od dnia podpisania umowy, do oceny ofert w kryterium „termin realizacji” zostanie przyjęty termin </w:t>
      </w:r>
      <w:r w:rsidRPr="009C6D74">
        <w:rPr>
          <w:rFonts w:ascii="Arial" w:hAnsi="Arial" w:cs="Arial"/>
          <w:b/>
          <w:bCs/>
          <w:sz w:val="20"/>
          <w:szCs w:val="20"/>
          <w:u w:val="single"/>
        </w:rPr>
        <w:t>14 miesięcy</w:t>
      </w:r>
      <w:r w:rsidRPr="009C6D74">
        <w:rPr>
          <w:rFonts w:ascii="Arial" w:hAnsi="Arial" w:cs="Arial"/>
          <w:b/>
          <w:bCs/>
          <w:sz w:val="20"/>
          <w:szCs w:val="20"/>
        </w:rPr>
        <w:t xml:space="preserve">, czyli minimalny zgodny z możliwościami i żądaniem zamawiającego zawartym w </w:t>
      </w:r>
      <w:proofErr w:type="spellStart"/>
      <w:r w:rsidRPr="009C6D74">
        <w:rPr>
          <w:rFonts w:ascii="Arial" w:hAnsi="Arial" w:cs="Arial"/>
          <w:b/>
          <w:bCs/>
          <w:sz w:val="20"/>
          <w:szCs w:val="20"/>
        </w:rPr>
        <w:t>swz</w:t>
      </w:r>
      <w:proofErr w:type="spellEnd"/>
      <w:r w:rsidRPr="009C6D74">
        <w:rPr>
          <w:rFonts w:ascii="Arial" w:hAnsi="Arial" w:cs="Arial"/>
          <w:b/>
          <w:bCs/>
          <w:sz w:val="20"/>
          <w:szCs w:val="20"/>
        </w:rPr>
        <w:t xml:space="preserve">”. </w:t>
      </w:r>
    </w:p>
    <w:p w:rsidR="00CF0461" w:rsidRPr="009C6D74" w:rsidRDefault="00CF0461" w:rsidP="00CF0461">
      <w:pPr>
        <w:pStyle w:val="Tekstpodstawowywcity2"/>
        <w:tabs>
          <w:tab w:val="left" w:pos="360"/>
        </w:tabs>
        <w:spacing w:after="0" w:line="240" w:lineRule="auto"/>
        <w:ind w:left="735"/>
        <w:rPr>
          <w:rFonts w:ascii="Arial" w:hAnsi="Arial" w:cs="Arial"/>
          <w:b/>
          <w:bCs/>
          <w:sz w:val="20"/>
          <w:szCs w:val="20"/>
        </w:rPr>
      </w:pPr>
    </w:p>
    <w:p w:rsidR="00CF0461" w:rsidRPr="009C6D74" w:rsidRDefault="00CF0461" w:rsidP="00CF0461">
      <w:pPr>
        <w:pStyle w:val="Tekstpodstawowywcity2"/>
        <w:tabs>
          <w:tab w:val="left" w:pos="360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9C6D74">
        <w:rPr>
          <w:rFonts w:ascii="Arial" w:hAnsi="Arial" w:cs="Arial"/>
          <w:bCs/>
          <w:sz w:val="20"/>
          <w:szCs w:val="20"/>
        </w:rPr>
        <w:t xml:space="preserve">4.  </w:t>
      </w:r>
      <w:r w:rsidR="00F12881" w:rsidRPr="009C6D74">
        <w:rPr>
          <w:rFonts w:ascii="Arial" w:hAnsi="Arial" w:cs="Arial"/>
          <w:bCs/>
          <w:sz w:val="20"/>
          <w:szCs w:val="20"/>
        </w:rPr>
        <w:t xml:space="preserve">Rozdział I ust. 8 </w:t>
      </w:r>
      <w:proofErr w:type="spellStart"/>
      <w:r w:rsidR="00F12881" w:rsidRPr="009C6D74">
        <w:rPr>
          <w:rFonts w:ascii="Arial" w:hAnsi="Arial" w:cs="Arial"/>
          <w:bCs/>
          <w:sz w:val="20"/>
          <w:szCs w:val="20"/>
        </w:rPr>
        <w:t>swz</w:t>
      </w:r>
      <w:proofErr w:type="spellEnd"/>
      <w:r w:rsidR="00F12881" w:rsidRPr="009C6D74">
        <w:rPr>
          <w:rFonts w:ascii="Arial" w:hAnsi="Arial" w:cs="Arial"/>
          <w:bCs/>
          <w:sz w:val="20"/>
          <w:szCs w:val="20"/>
        </w:rPr>
        <w:t xml:space="preserve"> ulega zmianie, po zmianie otrzymuje brzmienie: </w:t>
      </w:r>
    </w:p>
    <w:p w:rsidR="00F12881" w:rsidRPr="009C6D74" w:rsidRDefault="00F12881" w:rsidP="00CF0461">
      <w:pPr>
        <w:pStyle w:val="Tekstpodstawowywcity2"/>
        <w:tabs>
          <w:tab w:val="left" w:pos="360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:rsidR="00497794" w:rsidRDefault="00F12881" w:rsidP="00874ECD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C6D74">
        <w:rPr>
          <w:rFonts w:ascii="Arial" w:hAnsi="Arial" w:cs="Arial"/>
          <w:bCs/>
          <w:sz w:val="20"/>
          <w:szCs w:val="20"/>
        </w:rPr>
        <w:tab/>
      </w:r>
      <w:r w:rsidRPr="009C6D74">
        <w:rPr>
          <w:rFonts w:ascii="Arial" w:hAnsi="Arial" w:cs="Arial"/>
          <w:bCs/>
          <w:sz w:val="20"/>
          <w:szCs w:val="20"/>
        </w:rPr>
        <w:tab/>
      </w:r>
      <w:r w:rsidRPr="009C6D74">
        <w:rPr>
          <w:rFonts w:ascii="Arial" w:hAnsi="Arial" w:cs="Arial"/>
          <w:b/>
          <w:bCs/>
          <w:sz w:val="20"/>
          <w:szCs w:val="20"/>
        </w:rPr>
        <w:t xml:space="preserve">„ 8. </w:t>
      </w:r>
      <w:r w:rsidRPr="009C6D74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>Zamawiający nie dopuszcza składania ofert częściowych.</w:t>
      </w:r>
      <w:r w:rsidRPr="009C6D74">
        <w:rPr>
          <w:rFonts w:ascii="Arial" w:hAnsi="Arial" w:cs="Arial"/>
          <w:b/>
          <w:bCs/>
          <w:sz w:val="20"/>
          <w:szCs w:val="20"/>
        </w:rPr>
        <w:t xml:space="preserve"> Z</w:t>
      </w:r>
      <w:r w:rsidR="00497794" w:rsidRPr="009C6D74">
        <w:rPr>
          <w:rFonts w:ascii="Arial" w:hAnsi="Arial" w:cs="Arial"/>
          <w:b/>
          <w:sz w:val="20"/>
          <w:szCs w:val="20"/>
        </w:rPr>
        <w:t xml:space="preserve">amawiający nie </w:t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="009C6D74">
        <w:rPr>
          <w:rFonts w:ascii="Arial" w:hAnsi="Arial" w:cs="Arial"/>
          <w:b/>
          <w:sz w:val="20"/>
          <w:szCs w:val="20"/>
        </w:rPr>
        <w:tab/>
      </w:r>
      <w:r w:rsidR="00497794" w:rsidRPr="009C6D74">
        <w:rPr>
          <w:rFonts w:ascii="Arial" w:hAnsi="Arial" w:cs="Arial"/>
          <w:b/>
          <w:sz w:val="20"/>
          <w:szCs w:val="20"/>
        </w:rPr>
        <w:t>podzielił zamówienia na części, ponieważ jego charakter u</w:t>
      </w:r>
      <w:r w:rsidRPr="009C6D74">
        <w:rPr>
          <w:rFonts w:ascii="Arial" w:hAnsi="Arial" w:cs="Arial"/>
          <w:b/>
          <w:sz w:val="20"/>
          <w:szCs w:val="20"/>
        </w:rPr>
        <w:t xml:space="preserve">niemożliwia taki podział. </w:t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 xml:space="preserve">W tym </w:t>
      </w:r>
      <w:r w:rsidR="00497794" w:rsidRPr="009C6D74">
        <w:rPr>
          <w:rFonts w:ascii="Arial" w:hAnsi="Arial" w:cs="Arial"/>
          <w:b/>
          <w:sz w:val="20"/>
          <w:szCs w:val="20"/>
        </w:rPr>
        <w:t xml:space="preserve">przypadku dzielenie groziłoby nadmiernymi kosztami wykonania zamówienia oraz </w:t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497794" w:rsidRPr="009C6D74">
        <w:rPr>
          <w:rFonts w:ascii="Arial" w:hAnsi="Arial" w:cs="Arial"/>
          <w:b/>
          <w:sz w:val="20"/>
          <w:szCs w:val="20"/>
        </w:rPr>
        <w:t xml:space="preserve">potrzeba skoordynowania działań różnych wykonawców realizujących poszczególne prace </w:t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497794" w:rsidRPr="009C6D74">
        <w:rPr>
          <w:rFonts w:ascii="Arial" w:hAnsi="Arial" w:cs="Arial"/>
          <w:b/>
          <w:sz w:val="20"/>
          <w:szCs w:val="20"/>
        </w:rPr>
        <w:t xml:space="preserve">mogłaby poważnie zakłócić właściwe wykonanie zamówienia </w:t>
      </w:r>
      <w:r w:rsidR="00874ECD">
        <w:rPr>
          <w:rFonts w:ascii="Arial" w:hAnsi="Arial" w:cs="Arial"/>
          <w:b/>
          <w:sz w:val="20"/>
          <w:szCs w:val="20"/>
        </w:rPr>
        <w:t xml:space="preserve">lub być powodem </w:t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874ECD">
        <w:rPr>
          <w:rFonts w:ascii="Arial" w:hAnsi="Arial" w:cs="Arial"/>
          <w:b/>
          <w:sz w:val="20"/>
          <w:szCs w:val="20"/>
        </w:rPr>
        <w:tab/>
      </w:r>
      <w:r w:rsidR="00497794" w:rsidRPr="009C6D74">
        <w:rPr>
          <w:rFonts w:ascii="Arial" w:hAnsi="Arial" w:cs="Arial"/>
          <w:b/>
          <w:sz w:val="20"/>
          <w:szCs w:val="20"/>
        </w:rPr>
        <w:t>niewłaściwego wykonawstwa</w:t>
      </w:r>
      <w:r w:rsidRPr="009C6D74">
        <w:rPr>
          <w:rFonts w:ascii="Arial" w:hAnsi="Arial" w:cs="Arial"/>
          <w:b/>
          <w:sz w:val="20"/>
          <w:szCs w:val="20"/>
        </w:rPr>
        <w:t>”</w:t>
      </w:r>
      <w:r w:rsidR="00497794" w:rsidRPr="009C6D74">
        <w:rPr>
          <w:rFonts w:ascii="Arial" w:hAnsi="Arial" w:cs="Arial"/>
          <w:b/>
          <w:sz w:val="20"/>
          <w:szCs w:val="20"/>
        </w:rPr>
        <w:t>.</w:t>
      </w:r>
    </w:p>
    <w:p w:rsidR="009C6D74" w:rsidRPr="009C6D74" w:rsidRDefault="009C6D74" w:rsidP="00F12881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F12881" w:rsidRPr="009C6D74" w:rsidRDefault="00F12881" w:rsidP="00F12881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F12881" w:rsidRPr="009C6D74" w:rsidRDefault="00F12881" w:rsidP="00F12881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 xml:space="preserve">5. </w:t>
      </w:r>
      <w:r w:rsidR="007B21D7" w:rsidRPr="009C6D74">
        <w:rPr>
          <w:rFonts w:ascii="Arial" w:hAnsi="Arial" w:cs="Arial"/>
          <w:sz w:val="20"/>
          <w:szCs w:val="20"/>
        </w:rPr>
        <w:t xml:space="preserve"> </w:t>
      </w:r>
      <w:r w:rsidRPr="009C6D74">
        <w:rPr>
          <w:rFonts w:ascii="Arial" w:hAnsi="Arial" w:cs="Arial"/>
          <w:sz w:val="20"/>
          <w:szCs w:val="20"/>
        </w:rPr>
        <w:t xml:space="preserve">Do rozdziału I </w:t>
      </w:r>
      <w:proofErr w:type="spellStart"/>
      <w:r w:rsidRPr="009C6D74">
        <w:rPr>
          <w:rFonts w:ascii="Arial" w:hAnsi="Arial" w:cs="Arial"/>
          <w:sz w:val="20"/>
          <w:szCs w:val="20"/>
        </w:rPr>
        <w:t>swz</w:t>
      </w:r>
      <w:proofErr w:type="spellEnd"/>
      <w:r w:rsidRPr="009C6D74">
        <w:rPr>
          <w:rFonts w:ascii="Arial" w:hAnsi="Arial" w:cs="Arial"/>
          <w:sz w:val="20"/>
          <w:szCs w:val="20"/>
        </w:rPr>
        <w:t xml:space="preserve"> został</w:t>
      </w:r>
      <w:r w:rsidR="00C14747" w:rsidRPr="009C6D74">
        <w:rPr>
          <w:rFonts w:ascii="Arial" w:hAnsi="Arial" w:cs="Arial"/>
          <w:sz w:val="20"/>
          <w:szCs w:val="20"/>
        </w:rPr>
        <w:t xml:space="preserve"> dodany ust. 16,17,18</w:t>
      </w:r>
      <w:r w:rsidR="003F01B3" w:rsidRPr="009C6D74">
        <w:rPr>
          <w:rFonts w:ascii="Arial" w:hAnsi="Arial" w:cs="Arial"/>
          <w:sz w:val="20"/>
          <w:szCs w:val="20"/>
        </w:rPr>
        <w:t xml:space="preserve"> i 19, który otrzymuje brzmienie:</w:t>
      </w:r>
    </w:p>
    <w:p w:rsidR="003F01B3" w:rsidRPr="009C6D74" w:rsidRDefault="003F01B3" w:rsidP="00F12881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9C6D74">
        <w:rPr>
          <w:rFonts w:ascii="Arial" w:hAnsi="Arial" w:cs="Arial"/>
          <w:bCs/>
          <w:sz w:val="20"/>
          <w:szCs w:val="20"/>
        </w:rPr>
        <w:t xml:space="preserve"> </w:t>
      </w:r>
      <w:r w:rsidRPr="009C6D74">
        <w:rPr>
          <w:rFonts w:ascii="Arial" w:hAnsi="Arial" w:cs="Arial"/>
          <w:bCs/>
          <w:sz w:val="20"/>
          <w:szCs w:val="20"/>
        </w:rPr>
        <w:tab/>
      </w:r>
    </w:p>
    <w:p w:rsidR="003F01B3" w:rsidRPr="009C6D74" w:rsidRDefault="003F01B3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eastAsia="Courier New" w:hAnsi="Arial" w:cs="Arial"/>
          <w:b/>
          <w:sz w:val="20"/>
          <w:szCs w:val="20"/>
          <w:lang w:bidi="pl-PL"/>
        </w:rPr>
      </w:pPr>
      <w:r w:rsidRPr="009C6D74">
        <w:rPr>
          <w:rFonts w:ascii="Arial" w:hAnsi="Arial" w:cs="Arial"/>
          <w:bCs/>
          <w:sz w:val="20"/>
          <w:szCs w:val="20"/>
        </w:rPr>
        <w:tab/>
      </w:r>
      <w:r w:rsidRPr="009C6D74">
        <w:rPr>
          <w:rFonts w:ascii="Arial" w:hAnsi="Arial" w:cs="Arial"/>
          <w:bCs/>
          <w:sz w:val="20"/>
          <w:szCs w:val="20"/>
        </w:rPr>
        <w:tab/>
      </w:r>
      <w:r w:rsidR="007B21D7" w:rsidRPr="009C6D74">
        <w:rPr>
          <w:rFonts w:ascii="Arial" w:hAnsi="Arial" w:cs="Arial"/>
          <w:bCs/>
          <w:sz w:val="20"/>
          <w:szCs w:val="20"/>
        </w:rPr>
        <w:t xml:space="preserve"> </w:t>
      </w:r>
      <w:r w:rsidRPr="009C6D74">
        <w:rPr>
          <w:rFonts w:ascii="Arial" w:hAnsi="Arial" w:cs="Arial"/>
          <w:b/>
          <w:bCs/>
          <w:sz w:val="20"/>
          <w:szCs w:val="20"/>
        </w:rPr>
        <w:t xml:space="preserve">„16. </w:t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Zamawiający nie przewiduje rozliczenia w walutach obcych. </w:t>
      </w:r>
    </w:p>
    <w:p w:rsidR="003F01B3" w:rsidRPr="009C6D74" w:rsidRDefault="003F01B3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eastAsia="Courier New" w:hAnsi="Arial" w:cs="Arial"/>
          <w:b/>
          <w:sz w:val="20"/>
          <w:szCs w:val="20"/>
          <w:lang w:bidi="pl-PL"/>
        </w:rPr>
      </w:pP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 </w:t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17. Zamawiający nie przewiduje udzielenia zaliczek na poczet wykonania </w:t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zamówienia. </w:t>
      </w:r>
    </w:p>
    <w:p w:rsidR="003F01B3" w:rsidRPr="009C6D74" w:rsidRDefault="003F01B3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eastAsia="Courier New" w:hAnsi="Arial" w:cs="Arial"/>
          <w:b/>
          <w:sz w:val="20"/>
          <w:szCs w:val="20"/>
          <w:lang w:bidi="pl-PL"/>
        </w:rPr>
      </w:pP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 </w:t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18. Zamawiający nie zastrzega obowiązku osobistego wykonania przez </w:t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7B21D7"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 xml:space="preserve">Wykonawcę kluczowych zadań. </w:t>
      </w:r>
    </w:p>
    <w:p w:rsidR="00683DB9" w:rsidRPr="009C6D74" w:rsidRDefault="003F01B3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</w:r>
      <w:r w:rsidRPr="009C6D74">
        <w:rPr>
          <w:rFonts w:ascii="Arial" w:eastAsia="Courier New" w:hAnsi="Arial" w:cs="Arial"/>
          <w:b/>
          <w:sz w:val="20"/>
          <w:szCs w:val="20"/>
          <w:lang w:bidi="pl-PL"/>
        </w:rPr>
        <w:tab/>
        <w:t xml:space="preserve">19. </w:t>
      </w:r>
      <w:r w:rsidRPr="009C6D74">
        <w:rPr>
          <w:rFonts w:ascii="Arial" w:hAnsi="Arial" w:cs="Arial"/>
          <w:b/>
          <w:sz w:val="20"/>
          <w:szCs w:val="20"/>
        </w:rPr>
        <w:t>Zamawiający nie wymaga zatrudnienia osób, o któ</w:t>
      </w:r>
      <w:r w:rsidR="007B21D7" w:rsidRPr="009C6D74">
        <w:rPr>
          <w:rFonts w:ascii="Arial" w:hAnsi="Arial" w:cs="Arial"/>
          <w:b/>
          <w:sz w:val="20"/>
          <w:szCs w:val="20"/>
        </w:rPr>
        <w:t xml:space="preserve">rych mowa </w:t>
      </w:r>
      <w:r w:rsidRPr="009C6D74">
        <w:rPr>
          <w:rFonts w:ascii="Arial" w:hAnsi="Arial" w:cs="Arial"/>
          <w:b/>
          <w:sz w:val="20"/>
          <w:szCs w:val="20"/>
        </w:rPr>
        <w:t xml:space="preserve">w art.96 ust. 2 </w:t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>pkt 2”.</w:t>
      </w: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C6D74">
        <w:rPr>
          <w:rFonts w:ascii="Arial" w:hAnsi="Arial" w:cs="Arial"/>
          <w:bCs/>
          <w:sz w:val="20"/>
          <w:szCs w:val="20"/>
        </w:rPr>
        <w:t xml:space="preserve">6.  W załączniku nr 5 do </w:t>
      </w:r>
      <w:proofErr w:type="spellStart"/>
      <w:r w:rsidRPr="009C6D74">
        <w:rPr>
          <w:rFonts w:ascii="Arial" w:hAnsi="Arial" w:cs="Arial"/>
          <w:bCs/>
          <w:sz w:val="20"/>
          <w:szCs w:val="20"/>
        </w:rPr>
        <w:t>swz</w:t>
      </w:r>
      <w:proofErr w:type="spellEnd"/>
      <w:r w:rsidRPr="009C6D74">
        <w:rPr>
          <w:rFonts w:ascii="Arial" w:hAnsi="Arial" w:cs="Arial"/>
          <w:bCs/>
          <w:sz w:val="20"/>
          <w:szCs w:val="20"/>
        </w:rPr>
        <w:t xml:space="preserve"> § 2 ust. 3 i 4, ulega zmianie, po zmianie otrzymuje brzmienie: </w:t>
      </w: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7B21D7" w:rsidRPr="009C6D74" w:rsidRDefault="007B21D7" w:rsidP="007B21D7">
      <w:pPr>
        <w:pStyle w:val="Akapitzlist"/>
        <w:ind w:left="64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C6D74">
        <w:rPr>
          <w:rFonts w:ascii="Arial" w:hAnsi="Arial" w:cs="Arial"/>
          <w:b/>
          <w:bCs/>
          <w:sz w:val="20"/>
          <w:szCs w:val="20"/>
        </w:rPr>
        <w:t xml:space="preserve">„ 3. </w:t>
      </w:r>
      <w:r w:rsidRPr="009C6D74">
        <w:rPr>
          <w:rFonts w:ascii="Arial" w:eastAsia="Times New Roman" w:hAnsi="Arial" w:cs="Arial"/>
          <w:b/>
          <w:sz w:val="20"/>
          <w:szCs w:val="20"/>
          <w:lang w:eastAsia="pl-PL"/>
        </w:rPr>
        <w:t>Z zastrzeżeniem</w:t>
      </w:r>
      <w:r w:rsidRPr="009C6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C6D74">
        <w:rPr>
          <w:rFonts w:ascii="Arial" w:eastAsia="Times New Roman" w:hAnsi="Arial" w:cs="Arial"/>
          <w:b/>
          <w:bCs/>
          <w:sz w:val="20"/>
          <w:szCs w:val="20"/>
        </w:rPr>
        <w:t>§14 ust. 2 pkt. 2 umowy, termin wykonania przedmiotu umowy nie może ulec zmianie.</w:t>
      </w:r>
    </w:p>
    <w:p w:rsidR="007B21D7" w:rsidRDefault="007B21D7" w:rsidP="007B21D7">
      <w:pPr>
        <w:pStyle w:val="Akapitzlist"/>
        <w:ind w:left="64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D74">
        <w:rPr>
          <w:rFonts w:ascii="Arial" w:eastAsia="Times New Roman" w:hAnsi="Arial" w:cs="Arial"/>
          <w:b/>
          <w:bCs/>
          <w:sz w:val="20"/>
          <w:szCs w:val="20"/>
        </w:rPr>
        <w:t>4. Zmiana terminów, o których mowa w § 14 ust. 2 pkt. 2 umowy, dokonywana jest z zachowaniem trybu zmiany umowy</w:t>
      </w:r>
      <w:r w:rsidRPr="009C6D74">
        <w:rPr>
          <w:rFonts w:ascii="Arial" w:hAnsi="Arial" w:cs="Arial"/>
          <w:b/>
          <w:sz w:val="20"/>
          <w:szCs w:val="20"/>
        </w:rPr>
        <w:t>”</w:t>
      </w:r>
      <w:r w:rsidRPr="009C6D7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C3669B" w:rsidRDefault="00C3669B" w:rsidP="007B21D7">
      <w:pPr>
        <w:pStyle w:val="Akapitzlist"/>
        <w:ind w:left="64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3669B" w:rsidRPr="00C3669B" w:rsidRDefault="00C3669B" w:rsidP="00C3669B">
      <w:pPr>
        <w:pStyle w:val="Akapitzlist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69B"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załączniku nr 5 do swz § 6 ust. 13 punkt 7 został usunięty w całości.</w:t>
      </w: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B21D7" w:rsidRPr="009C6D74" w:rsidRDefault="00C3669B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7B21D7" w:rsidRPr="009C6D74">
        <w:rPr>
          <w:rFonts w:ascii="Arial" w:hAnsi="Arial" w:cs="Arial"/>
          <w:bCs/>
          <w:sz w:val="20"/>
          <w:szCs w:val="20"/>
        </w:rPr>
        <w:t>.</w:t>
      </w:r>
      <w:r w:rsidR="007B21D7" w:rsidRPr="009C6D74">
        <w:rPr>
          <w:rFonts w:ascii="Arial" w:hAnsi="Arial" w:cs="Arial"/>
          <w:b/>
          <w:bCs/>
          <w:sz w:val="20"/>
          <w:szCs w:val="20"/>
        </w:rPr>
        <w:t xml:space="preserve">  </w:t>
      </w:r>
      <w:r w:rsidR="007B21D7" w:rsidRPr="009C6D74"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sz w:val="20"/>
          <w:szCs w:val="20"/>
        </w:rPr>
        <w:t xml:space="preserve">załączniku nr 5 do </w:t>
      </w:r>
      <w:proofErr w:type="spellStart"/>
      <w:r>
        <w:rPr>
          <w:rFonts w:ascii="Arial" w:hAnsi="Arial" w:cs="Arial"/>
          <w:bCs/>
          <w:sz w:val="20"/>
          <w:szCs w:val="20"/>
        </w:rPr>
        <w:t>swz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§ 6 ust. </w:t>
      </w:r>
      <w:r w:rsidR="007B21D7" w:rsidRPr="009C6D74">
        <w:rPr>
          <w:rFonts w:ascii="Arial" w:hAnsi="Arial" w:cs="Arial"/>
          <w:bCs/>
          <w:sz w:val="20"/>
          <w:szCs w:val="20"/>
        </w:rPr>
        <w:t xml:space="preserve">25, ulega zmianie, po zmianie otrzymuje brzmienie: </w:t>
      </w:r>
    </w:p>
    <w:p w:rsidR="007B21D7" w:rsidRPr="009C6D74" w:rsidRDefault="00C3669B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B6909" w:rsidRPr="009C6D74" w:rsidRDefault="003B6909" w:rsidP="003B6909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9C6D74">
        <w:rPr>
          <w:rFonts w:ascii="Arial" w:hAnsi="Arial" w:cs="Arial"/>
          <w:bCs/>
          <w:sz w:val="20"/>
          <w:szCs w:val="20"/>
        </w:rPr>
        <w:tab/>
      </w:r>
      <w:r w:rsidR="007B21D7" w:rsidRPr="009C6D74">
        <w:rPr>
          <w:rFonts w:ascii="Arial" w:hAnsi="Arial" w:cs="Arial"/>
          <w:b/>
          <w:bCs/>
          <w:sz w:val="20"/>
          <w:szCs w:val="20"/>
        </w:rPr>
        <w:t>„</w:t>
      </w:r>
      <w:r w:rsidRPr="009C6D74">
        <w:rPr>
          <w:rFonts w:ascii="Arial" w:hAnsi="Arial" w:cs="Arial"/>
          <w:b/>
          <w:bCs/>
          <w:sz w:val="20"/>
          <w:szCs w:val="20"/>
        </w:rPr>
        <w:t xml:space="preserve">25. </w:t>
      </w:r>
      <w:r w:rsidRPr="009C6D74">
        <w:rPr>
          <w:rFonts w:ascii="Arial" w:eastAsia="Times New Roman" w:hAnsi="Arial" w:cs="Arial"/>
          <w:b/>
          <w:sz w:val="20"/>
          <w:szCs w:val="20"/>
        </w:rPr>
        <w:t xml:space="preserve">Niezależnie od powyższych postanowień, zamiar wprowadzenia podwykonawcy </w:t>
      </w:r>
      <w:r w:rsidR="009C6D74">
        <w:rPr>
          <w:rFonts w:ascii="Arial" w:eastAsia="Times New Roman" w:hAnsi="Arial" w:cs="Arial"/>
          <w:b/>
          <w:sz w:val="20"/>
          <w:szCs w:val="20"/>
        </w:rPr>
        <w:tab/>
      </w:r>
      <w:r w:rsidRPr="009C6D74">
        <w:rPr>
          <w:rFonts w:ascii="Arial" w:eastAsia="Times New Roman" w:hAnsi="Arial" w:cs="Arial"/>
          <w:b/>
          <w:sz w:val="20"/>
          <w:szCs w:val="20"/>
        </w:rPr>
        <w:t xml:space="preserve">na teren budowy, w celu wykonania zakresu robót określonego w ofercie, Wykonawca </w:t>
      </w:r>
      <w:r w:rsidR="009C6D74">
        <w:rPr>
          <w:rFonts w:ascii="Arial" w:eastAsia="Times New Roman" w:hAnsi="Arial" w:cs="Arial"/>
          <w:b/>
          <w:sz w:val="20"/>
          <w:szCs w:val="20"/>
        </w:rPr>
        <w:tab/>
      </w:r>
      <w:r w:rsidRPr="009C6D74">
        <w:rPr>
          <w:rFonts w:ascii="Arial" w:eastAsia="Times New Roman" w:hAnsi="Arial" w:cs="Arial"/>
          <w:b/>
          <w:sz w:val="20"/>
          <w:szCs w:val="20"/>
        </w:rPr>
        <w:t xml:space="preserve">powinien zgłosić Zamawiającemu z co najmniej 3 - dniowym wyprzedzeniem”. </w:t>
      </w:r>
    </w:p>
    <w:p w:rsidR="003B6909" w:rsidRPr="009C6D74" w:rsidRDefault="003B6909" w:rsidP="003B6909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B6909" w:rsidRPr="009C6D74" w:rsidRDefault="00C3669B" w:rsidP="003B6909">
      <w:pPr>
        <w:tabs>
          <w:tab w:val="num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</w:t>
      </w:r>
      <w:r w:rsidR="003B6909" w:rsidRPr="009C6D74">
        <w:rPr>
          <w:rFonts w:ascii="Arial" w:eastAsia="Times New Roman" w:hAnsi="Arial" w:cs="Arial"/>
          <w:sz w:val="20"/>
          <w:szCs w:val="20"/>
        </w:rPr>
        <w:t xml:space="preserve">.  </w:t>
      </w:r>
      <w:r w:rsidR="003B6909" w:rsidRPr="009C6D74">
        <w:rPr>
          <w:rFonts w:ascii="Arial" w:hAnsi="Arial" w:cs="Arial"/>
          <w:bCs/>
          <w:sz w:val="20"/>
          <w:szCs w:val="20"/>
        </w:rPr>
        <w:t xml:space="preserve">W załączniku nr 5 do </w:t>
      </w:r>
      <w:proofErr w:type="spellStart"/>
      <w:r w:rsidR="003B6909" w:rsidRPr="009C6D74">
        <w:rPr>
          <w:rFonts w:ascii="Arial" w:hAnsi="Arial" w:cs="Arial"/>
          <w:bCs/>
          <w:sz w:val="20"/>
          <w:szCs w:val="20"/>
        </w:rPr>
        <w:t>swz</w:t>
      </w:r>
      <w:proofErr w:type="spellEnd"/>
      <w:r w:rsidR="003B6909" w:rsidRPr="009C6D74">
        <w:rPr>
          <w:rFonts w:ascii="Arial" w:hAnsi="Arial" w:cs="Arial"/>
          <w:bCs/>
          <w:sz w:val="20"/>
          <w:szCs w:val="20"/>
        </w:rPr>
        <w:t xml:space="preserve"> § 14 ust. 2 pkt 3, ulega zmianie, po zmianie otrzymuje brzmienie:</w:t>
      </w: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B6909" w:rsidRPr="009C6D74" w:rsidRDefault="003B6909" w:rsidP="003B6909">
      <w:pPr>
        <w:pStyle w:val="Akapitzlist"/>
        <w:spacing w:before="40" w:after="4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C6D74">
        <w:rPr>
          <w:rFonts w:ascii="Arial" w:hAnsi="Arial" w:cs="Arial"/>
          <w:b/>
          <w:bCs/>
          <w:sz w:val="20"/>
          <w:szCs w:val="20"/>
        </w:rPr>
        <w:t xml:space="preserve">„3. </w:t>
      </w:r>
      <w:r w:rsidRPr="009C6D74">
        <w:rPr>
          <w:rFonts w:ascii="Arial" w:eastAsia="Times New Roman" w:hAnsi="Arial" w:cs="Arial"/>
          <w:b/>
          <w:sz w:val="20"/>
          <w:szCs w:val="20"/>
          <w:lang w:eastAsia="zh-CN"/>
        </w:rPr>
        <w:t>zmiany wynagrodzenia umownego w zakresie stanowiącym bezpośredni skutek następujących sytuacji wymienionych w ppkt 2 lit.  a, c, d, e, f, k</w:t>
      </w:r>
      <w:r w:rsidRPr="009C6D74">
        <w:rPr>
          <w:rFonts w:ascii="Arial" w:eastAsia="Times New Roman" w:hAnsi="Arial" w:cs="Arial"/>
          <w:b/>
          <w:sz w:val="20"/>
          <w:szCs w:val="20"/>
        </w:rPr>
        <w:t>”</w:t>
      </w:r>
      <w:r w:rsidRPr="009C6D74">
        <w:rPr>
          <w:rFonts w:ascii="Arial" w:eastAsia="Times New Roman" w:hAnsi="Arial" w:cs="Arial"/>
          <w:b/>
          <w:sz w:val="20"/>
          <w:szCs w:val="20"/>
          <w:lang w:eastAsia="zh-CN"/>
        </w:rPr>
        <w:t> .</w:t>
      </w:r>
    </w:p>
    <w:p w:rsidR="003B6909" w:rsidRPr="009C6D74" w:rsidRDefault="003B6909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7B21D7" w:rsidRPr="009C6D74" w:rsidRDefault="00C3669B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3B6909" w:rsidRPr="009C6D74">
        <w:rPr>
          <w:rFonts w:ascii="Arial" w:hAnsi="Arial" w:cs="Arial"/>
          <w:bCs/>
          <w:sz w:val="20"/>
          <w:szCs w:val="20"/>
        </w:rPr>
        <w:t xml:space="preserve">.  W załączniku nr 5 do </w:t>
      </w:r>
      <w:proofErr w:type="spellStart"/>
      <w:r w:rsidR="003B6909" w:rsidRPr="009C6D74">
        <w:rPr>
          <w:rFonts w:ascii="Arial" w:hAnsi="Arial" w:cs="Arial"/>
          <w:bCs/>
          <w:sz w:val="20"/>
          <w:szCs w:val="20"/>
        </w:rPr>
        <w:t>swz</w:t>
      </w:r>
      <w:proofErr w:type="spellEnd"/>
      <w:r w:rsidR="003B6909" w:rsidRPr="009C6D74">
        <w:rPr>
          <w:rFonts w:ascii="Arial" w:hAnsi="Arial" w:cs="Arial"/>
          <w:bCs/>
          <w:sz w:val="20"/>
          <w:szCs w:val="20"/>
        </w:rPr>
        <w:t xml:space="preserve"> § </w:t>
      </w:r>
      <w:r w:rsidR="009C6D74" w:rsidRPr="009C6D74">
        <w:rPr>
          <w:rFonts w:ascii="Arial" w:hAnsi="Arial" w:cs="Arial"/>
          <w:bCs/>
          <w:sz w:val="20"/>
          <w:szCs w:val="20"/>
        </w:rPr>
        <w:t>15 ust.</w:t>
      </w:r>
      <w:r w:rsidR="003B6909" w:rsidRPr="009C6D74">
        <w:rPr>
          <w:rFonts w:ascii="Arial" w:hAnsi="Arial" w:cs="Arial"/>
          <w:bCs/>
          <w:sz w:val="20"/>
          <w:szCs w:val="20"/>
        </w:rPr>
        <w:t xml:space="preserve"> 3, ulega zmianie, po zmianie otrzymuje brzmienie:</w:t>
      </w:r>
    </w:p>
    <w:p w:rsidR="007B21D7" w:rsidRPr="009C6D74" w:rsidRDefault="007B21D7" w:rsidP="007B21D7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9C6D74" w:rsidRDefault="009C6D74" w:rsidP="009C6D74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C6D74">
        <w:rPr>
          <w:rFonts w:ascii="Arial" w:hAnsi="Arial" w:cs="Arial"/>
          <w:b/>
          <w:bCs/>
          <w:sz w:val="20"/>
          <w:szCs w:val="20"/>
        </w:rPr>
        <w:tab/>
      </w:r>
      <w:r w:rsidRPr="009C6D74">
        <w:rPr>
          <w:rFonts w:ascii="Arial" w:hAnsi="Arial" w:cs="Arial"/>
          <w:b/>
          <w:bCs/>
          <w:sz w:val="20"/>
          <w:szCs w:val="20"/>
        </w:rPr>
        <w:tab/>
      </w:r>
      <w:r w:rsidRPr="009C6D74">
        <w:rPr>
          <w:rFonts w:ascii="Arial" w:hAnsi="Arial" w:cs="Arial"/>
          <w:b/>
          <w:bCs/>
          <w:sz w:val="20"/>
          <w:szCs w:val="20"/>
        </w:rPr>
        <w:tab/>
        <w:t xml:space="preserve">„ 3. </w:t>
      </w:r>
      <w:r w:rsidRPr="009C6D74">
        <w:rPr>
          <w:rFonts w:ascii="Arial" w:hAnsi="Arial" w:cs="Arial"/>
          <w:b/>
          <w:sz w:val="20"/>
          <w:szCs w:val="20"/>
        </w:rPr>
        <w:t xml:space="preserve">Przeniesienie autorskich praw majątkowych następuje z dniem spełnienia </w:t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C6D74">
        <w:rPr>
          <w:rFonts w:ascii="Arial" w:hAnsi="Arial" w:cs="Arial"/>
          <w:b/>
          <w:sz w:val="20"/>
          <w:szCs w:val="20"/>
        </w:rPr>
        <w:t>warunków do wystawienia faktury zgodnie z § 7 ust. 7”.</w:t>
      </w:r>
    </w:p>
    <w:p w:rsidR="00EC5212" w:rsidRDefault="00EC5212" w:rsidP="009C6D74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C5212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C5212" w:rsidRPr="0099796A">
        <w:rPr>
          <w:rFonts w:ascii="Arial" w:hAnsi="Arial" w:cs="Arial"/>
          <w:sz w:val="20"/>
          <w:szCs w:val="20"/>
        </w:rPr>
        <w:t xml:space="preserve">. </w:t>
      </w:r>
      <w:r w:rsidR="0099796A" w:rsidRPr="0099796A">
        <w:rPr>
          <w:rFonts w:ascii="Arial" w:hAnsi="Arial" w:cs="Arial"/>
          <w:sz w:val="20"/>
          <w:szCs w:val="20"/>
        </w:rPr>
        <w:t>Tytuł Rozdział</w:t>
      </w:r>
      <w:r w:rsidR="0099796A">
        <w:rPr>
          <w:rFonts w:ascii="Arial" w:hAnsi="Arial" w:cs="Arial"/>
          <w:sz w:val="20"/>
          <w:szCs w:val="20"/>
        </w:rPr>
        <w:t xml:space="preserve">u XIX </w:t>
      </w:r>
      <w:proofErr w:type="spellStart"/>
      <w:r w:rsidR="0099796A">
        <w:rPr>
          <w:rFonts w:ascii="Arial" w:hAnsi="Arial" w:cs="Arial"/>
          <w:sz w:val="20"/>
          <w:szCs w:val="20"/>
        </w:rPr>
        <w:t>swz</w:t>
      </w:r>
      <w:proofErr w:type="spellEnd"/>
      <w:r w:rsidR="0099796A">
        <w:rPr>
          <w:rFonts w:ascii="Arial" w:hAnsi="Arial" w:cs="Arial"/>
          <w:sz w:val="20"/>
          <w:szCs w:val="20"/>
        </w:rPr>
        <w:t xml:space="preserve"> ulega zmianie, po zmianie otrzymuje brzmienie: </w:t>
      </w:r>
    </w:p>
    <w:p w:rsidR="0099796A" w:rsidRDefault="0099796A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9796A" w:rsidRDefault="0099796A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796A">
        <w:rPr>
          <w:rFonts w:ascii="Arial" w:hAnsi="Arial" w:cs="Arial"/>
          <w:b/>
          <w:sz w:val="20"/>
          <w:szCs w:val="20"/>
        </w:rPr>
        <w:t xml:space="preserve"> „ROZDZIAŁ XIX – Opis kryterió</w:t>
      </w:r>
      <w:r>
        <w:rPr>
          <w:rFonts w:ascii="Arial" w:hAnsi="Arial" w:cs="Arial"/>
          <w:b/>
          <w:sz w:val="20"/>
          <w:szCs w:val="20"/>
        </w:rPr>
        <w:t xml:space="preserve">w oceny ofert </w:t>
      </w:r>
      <w:r w:rsidRPr="0099796A">
        <w:rPr>
          <w:rFonts w:ascii="Arial" w:hAnsi="Arial" w:cs="Arial"/>
          <w:b/>
          <w:sz w:val="20"/>
          <w:szCs w:val="20"/>
        </w:rPr>
        <w:t xml:space="preserve">wraz z podaniem wag tych kryteriów i sposobu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9796A">
        <w:rPr>
          <w:rFonts w:ascii="Arial" w:hAnsi="Arial" w:cs="Arial"/>
          <w:b/>
          <w:sz w:val="20"/>
          <w:szCs w:val="20"/>
        </w:rPr>
        <w:t>oceny ofert”</w:t>
      </w:r>
      <w:r>
        <w:rPr>
          <w:rFonts w:ascii="Arial" w:hAnsi="Arial" w:cs="Arial"/>
          <w:b/>
          <w:sz w:val="20"/>
          <w:szCs w:val="20"/>
        </w:rPr>
        <w:t>.</w:t>
      </w:r>
    </w:p>
    <w:p w:rsidR="0099796A" w:rsidRDefault="0099796A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3669B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3669B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99796A" w:rsidRPr="0099796A" w:rsidRDefault="0099796A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9796A">
        <w:rPr>
          <w:rFonts w:ascii="Arial" w:hAnsi="Arial" w:cs="Arial"/>
          <w:sz w:val="20"/>
          <w:szCs w:val="20"/>
        </w:rPr>
        <w:t>1</w:t>
      </w:r>
      <w:r w:rsidR="00C3669B">
        <w:rPr>
          <w:rFonts w:ascii="Arial" w:hAnsi="Arial" w:cs="Arial"/>
          <w:sz w:val="20"/>
          <w:szCs w:val="20"/>
        </w:rPr>
        <w:t>2</w:t>
      </w:r>
      <w:r w:rsidRPr="0099796A">
        <w:rPr>
          <w:rFonts w:ascii="Arial" w:hAnsi="Arial" w:cs="Arial"/>
          <w:sz w:val="20"/>
          <w:szCs w:val="20"/>
        </w:rPr>
        <w:t xml:space="preserve">. </w:t>
      </w:r>
      <w:r w:rsidRPr="0099796A">
        <w:rPr>
          <w:rFonts w:ascii="Arial" w:hAnsi="Arial" w:cs="Arial"/>
          <w:sz w:val="20"/>
          <w:szCs w:val="20"/>
        </w:rPr>
        <w:t>Tytuł Rozdział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ulega zmianie, po zmianie otrzymuje brzmienie:</w:t>
      </w:r>
    </w:p>
    <w:p w:rsidR="0099796A" w:rsidRDefault="0099796A" w:rsidP="009C6D74">
      <w:pPr>
        <w:jc w:val="both"/>
        <w:rPr>
          <w:rFonts w:ascii="Arial" w:hAnsi="Arial" w:cs="Arial"/>
          <w:b/>
          <w:sz w:val="20"/>
          <w:szCs w:val="20"/>
        </w:rPr>
      </w:pPr>
    </w:p>
    <w:p w:rsidR="0099796A" w:rsidRPr="0099796A" w:rsidRDefault="0099796A" w:rsidP="00C3669B">
      <w:pPr>
        <w:tabs>
          <w:tab w:val="left" w:pos="567"/>
        </w:tabs>
        <w:jc w:val="both"/>
        <w:rPr>
          <w:rFonts w:ascii="Arial" w:hAnsi="Arial" w:cs="Arial"/>
          <w:b/>
          <w:vanish/>
          <w:sz w:val="20"/>
          <w:szCs w:val="20"/>
          <w:specVanish/>
        </w:rPr>
      </w:pPr>
      <w:r>
        <w:rPr>
          <w:rFonts w:ascii="Arial" w:hAnsi="Arial" w:cs="Arial"/>
          <w:b/>
          <w:sz w:val="20"/>
          <w:szCs w:val="20"/>
        </w:rPr>
        <w:tab/>
        <w:t>„</w:t>
      </w:r>
      <w:r w:rsidRPr="0099796A">
        <w:rPr>
          <w:rFonts w:ascii="Arial" w:hAnsi="Arial" w:cs="Arial"/>
          <w:b/>
          <w:sz w:val="20"/>
          <w:szCs w:val="20"/>
        </w:rPr>
        <w:t>ROZDZIA</w:t>
      </w:r>
    </w:p>
    <w:p w:rsidR="007B21D7" w:rsidRPr="0099796A" w:rsidRDefault="0099796A" w:rsidP="00CB7E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96A">
        <w:rPr>
          <w:rFonts w:ascii="Arial" w:hAnsi="Arial" w:cs="Arial"/>
          <w:b/>
          <w:sz w:val="20"/>
          <w:szCs w:val="20"/>
        </w:rPr>
        <w:t>Ł</w:t>
      </w:r>
      <w:r>
        <w:rPr>
          <w:rFonts w:ascii="Arial" w:hAnsi="Arial" w:cs="Arial"/>
          <w:b/>
          <w:sz w:val="20"/>
          <w:szCs w:val="20"/>
        </w:rPr>
        <w:t xml:space="preserve"> XXI – Informacje o formalnościach jakie muszą </w:t>
      </w:r>
      <w:r w:rsidR="00C3669B">
        <w:rPr>
          <w:rFonts w:ascii="Arial" w:hAnsi="Arial" w:cs="Arial"/>
          <w:b/>
          <w:sz w:val="20"/>
          <w:szCs w:val="20"/>
        </w:rPr>
        <w:t xml:space="preserve">zostać dopełnione po wyborze </w:t>
      </w:r>
      <w:r w:rsidR="00C3669B">
        <w:rPr>
          <w:rFonts w:ascii="Arial" w:hAnsi="Arial" w:cs="Arial"/>
          <w:b/>
          <w:sz w:val="20"/>
          <w:szCs w:val="20"/>
        </w:rPr>
        <w:tab/>
        <w:t>oferty w celu zawarcia umowy w sprawie zamówienia publicznego”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B21D7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21D7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Pr="009C6D74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="00E249A2" w:rsidRPr="009C6D74">
        <w:rPr>
          <w:rFonts w:ascii="Arial" w:hAnsi="Arial" w:cs="Arial"/>
          <w:sz w:val="20"/>
          <w:szCs w:val="20"/>
        </w:rPr>
        <w:t>………………………………</w:t>
      </w:r>
    </w:p>
    <w:sectPr w:rsidR="00E249A2" w:rsidRPr="009C6D74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EB" w:rsidRDefault="008909EB" w:rsidP="00705757">
      <w:pPr>
        <w:spacing w:after="0" w:line="240" w:lineRule="auto"/>
      </w:pPr>
      <w:r>
        <w:separator/>
      </w:r>
    </w:p>
  </w:endnote>
  <w:endnote w:type="continuationSeparator" w:id="0">
    <w:p w:rsidR="008909EB" w:rsidRDefault="008909EB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B0">
          <w:rPr>
            <w:noProof/>
          </w:rPr>
          <w:t>3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EB" w:rsidRDefault="008909EB" w:rsidP="00705757">
      <w:pPr>
        <w:spacing w:after="0" w:line="240" w:lineRule="auto"/>
      </w:pPr>
      <w:r>
        <w:separator/>
      </w:r>
    </w:p>
  </w:footnote>
  <w:footnote w:type="continuationSeparator" w:id="0">
    <w:p w:rsidR="008909EB" w:rsidRDefault="008909EB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672589" w:rsidP="00672589">
    <w:pPr>
      <w:pStyle w:val="Nagwek"/>
    </w:pPr>
    <w:r>
      <w:t>ZP.271.2.2021.ŻS</w:t>
    </w:r>
  </w:p>
  <w:p w:rsidR="00672589" w:rsidRDefault="00672589" w:rsidP="00672589">
    <w:pPr>
      <w:pStyle w:val="Nagwek"/>
    </w:pPr>
  </w:p>
  <w:p w:rsidR="00672589" w:rsidRDefault="00672589" w:rsidP="00672589">
    <w:pPr>
      <w:jc w:val="center"/>
    </w:pPr>
    <w:r w:rsidRPr="00F86838">
      <w:rPr>
        <w:noProof/>
      </w:rPr>
      <w:drawing>
        <wp:inline distT="0" distB="0" distL="0" distR="0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Pr="0019076C" w:rsidRDefault="00672589" w:rsidP="00672589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672589" w:rsidRDefault="00672589" w:rsidP="00672589">
    <w:pPr>
      <w:jc w:val="center"/>
      <w:rPr>
        <w:b/>
      </w:rPr>
    </w:pPr>
    <w:r>
      <w:rPr>
        <w:b/>
      </w:rPr>
      <w:t xml:space="preserve">             </w:t>
    </w:r>
  </w:p>
  <w:p w:rsidR="00672589" w:rsidRPr="00A56A90" w:rsidRDefault="00672589" w:rsidP="00672589">
    <w:pPr>
      <w:jc w:val="center"/>
      <w:rPr>
        <w:b/>
        <w:sz w:val="16"/>
      </w:rPr>
    </w:pPr>
    <w:r w:rsidRPr="006D702B">
      <w:rPr>
        <w:b/>
        <w:noProof/>
        <w:sz w:val="16"/>
      </w:rPr>
      <w:drawing>
        <wp:inline distT="0" distB="0" distL="0" distR="0">
          <wp:extent cx="332740" cy="307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18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13"/>
  </w:num>
  <w:num w:numId="14">
    <w:abstractNumId w:val="5"/>
  </w:num>
  <w:num w:numId="15">
    <w:abstractNumId w:val="19"/>
  </w:num>
  <w:num w:numId="16">
    <w:abstractNumId w:val="15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B540E"/>
    <w:rsid w:val="00132A4E"/>
    <w:rsid w:val="0014185A"/>
    <w:rsid w:val="00164EBF"/>
    <w:rsid w:val="001A7796"/>
    <w:rsid w:val="001E3D50"/>
    <w:rsid w:val="0020676E"/>
    <w:rsid w:val="00224888"/>
    <w:rsid w:val="00235320"/>
    <w:rsid w:val="00256232"/>
    <w:rsid w:val="002B094C"/>
    <w:rsid w:val="002C7D42"/>
    <w:rsid w:val="00344090"/>
    <w:rsid w:val="00346884"/>
    <w:rsid w:val="0038084E"/>
    <w:rsid w:val="00381D6E"/>
    <w:rsid w:val="00382D1B"/>
    <w:rsid w:val="003970C4"/>
    <w:rsid w:val="003A3383"/>
    <w:rsid w:val="003B6909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580912"/>
    <w:rsid w:val="005A6871"/>
    <w:rsid w:val="005C2CF0"/>
    <w:rsid w:val="005C6F30"/>
    <w:rsid w:val="005D1EA6"/>
    <w:rsid w:val="005E4DA9"/>
    <w:rsid w:val="00634FDF"/>
    <w:rsid w:val="00654880"/>
    <w:rsid w:val="00660587"/>
    <w:rsid w:val="00672589"/>
    <w:rsid w:val="006748DD"/>
    <w:rsid w:val="00683DB9"/>
    <w:rsid w:val="006B0D5C"/>
    <w:rsid w:val="006B111E"/>
    <w:rsid w:val="006C71A6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52A2A"/>
    <w:rsid w:val="00AF0DCB"/>
    <w:rsid w:val="00B04AFF"/>
    <w:rsid w:val="00B3606A"/>
    <w:rsid w:val="00B45BB1"/>
    <w:rsid w:val="00B7695B"/>
    <w:rsid w:val="00B826A5"/>
    <w:rsid w:val="00BA3429"/>
    <w:rsid w:val="00BA4A7B"/>
    <w:rsid w:val="00C04B8C"/>
    <w:rsid w:val="00C1405A"/>
    <w:rsid w:val="00C1421E"/>
    <w:rsid w:val="00C14747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49A2"/>
    <w:rsid w:val="00E26F1D"/>
    <w:rsid w:val="00E4195C"/>
    <w:rsid w:val="00E538FC"/>
    <w:rsid w:val="00E5551E"/>
    <w:rsid w:val="00EC5212"/>
    <w:rsid w:val="00EF447E"/>
    <w:rsid w:val="00F12881"/>
    <w:rsid w:val="00F61F55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99"/>
    <w:qFormat/>
    <w:locked/>
    <w:rsid w:val="00C14747"/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2021-03-22T13:25:00Z</cp:lastPrinted>
  <dcterms:created xsi:type="dcterms:W3CDTF">2021-03-22T09:06:00Z</dcterms:created>
  <dcterms:modified xsi:type="dcterms:W3CDTF">2021-03-22T13:29:00Z</dcterms:modified>
</cp:coreProperties>
</file>