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E02C1" w14:textId="10308BEF" w:rsidR="006F751D" w:rsidRPr="006F751D" w:rsidRDefault="006F751D" w:rsidP="006F751D">
      <w:pPr>
        <w:jc w:val="right"/>
        <w:rPr>
          <w:rFonts w:ascii="Arial" w:hAnsi="Arial" w:cs="Arial"/>
          <w:b/>
          <w:bCs/>
          <w:sz w:val="24"/>
          <w:szCs w:val="24"/>
        </w:rPr>
      </w:pPr>
      <w:r>
        <w:rPr>
          <w:rFonts w:ascii="Arial" w:hAnsi="Arial" w:cs="Arial"/>
          <w:b/>
          <w:bCs/>
          <w:sz w:val="24"/>
          <w:szCs w:val="24"/>
        </w:rPr>
        <w:t>17</w:t>
      </w:r>
      <w:r w:rsidRPr="006F751D">
        <w:rPr>
          <w:rFonts w:ascii="Arial" w:hAnsi="Arial" w:cs="Arial"/>
          <w:b/>
          <w:bCs/>
          <w:sz w:val="24"/>
          <w:szCs w:val="24"/>
        </w:rPr>
        <w:t xml:space="preserve"> lipca 2024 r.</w:t>
      </w:r>
    </w:p>
    <w:p w14:paraId="57EC7443" w14:textId="77777777" w:rsidR="006F751D" w:rsidRPr="006F751D" w:rsidRDefault="006F751D" w:rsidP="006F751D">
      <w:pPr>
        <w:rPr>
          <w:rFonts w:ascii="Arial" w:hAnsi="Arial" w:cs="Arial"/>
          <w:b/>
          <w:bCs/>
          <w:sz w:val="24"/>
          <w:szCs w:val="24"/>
        </w:rPr>
      </w:pPr>
    </w:p>
    <w:p w14:paraId="2535197D" w14:textId="77777777" w:rsidR="006F751D" w:rsidRPr="006F751D" w:rsidRDefault="006F751D" w:rsidP="006F751D">
      <w:pPr>
        <w:rPr>
          <w:rFonts w:ascii="Arial" w:hAnsi="Arial" w:cs="Arial"/>
          <w:b/>
          <w:bCs/>
          <w:sz w:val="24"/>
          <w:szCs w:val="24"/>
        </w:rPr>
      </w:pPr>
      <w:r w:rsidRPr="006F751D">
        <w:rPr>
          <w:rFonts w:ascii="Arial" w:hAnsi="Arial" w:cs="Arial"/>
          <w:b/>
          <w:bCs/>
          <w:sz w:val="24"/>
          <w:szCs w:val="24"/>
        </w:rPr>
        <w:t>Zapytanie ofertowe – dla zamówienia publicznego o szacunkowej wartości nieprzekraczającej wyrażonej w złotych równowartości 130 000,00 zł</w:t>
      </w:r>
    </w:p>
    <w:p w14:paraId="011FA083" w14:textId="77777777" w:rsidR="006F751D" w:rsidRPr="006F751D" w:rsidRDefault="006F751D" w:rsidP="006F751D">
      <w:pPr>
        <w:rPr>
          <w:rFonts w:ascii="Arial" w:hAnsi="Arial" w:cs="Arial"/>
          <w:b/>
          <w:bCs/>
          <w:sz w:val="24"/>
          <w:szCs w:val="24"/>
        </w:rPr>
      </w:pPr>
    </w:p>
    <w:p w14:paraId="355D7BBC" w14:textId="77777777" w:rsidR="006F751D" w:rsidRPr="006F751D" w:rsidRDefault="006F751D" w:rsidP="006F751D">
      <w:pPr>
        <w:rPr>
          <w:rFonts w:ascii="Arial" w:hAnsi="Arial" w:cs="Arial"/>
          <w:b/>
          <w:bCs/>
          <w:sz w:val="24"/>
          <w:szCs w:val="24"/>
        </w:rPr>
      </w:pPr>
      <w:r w:rsidRPr="006F751D">
        <w:rPr>
          <w:rFonts w:ascii="Arial" w:hAnsi="Arial" w:cs="Arial"/>
          <w:b/>
          <w:bCs/>
          <w:sz w:val="24"/>
          <w:szCs w:val="24"/>
        </w:rPr>
        <w:t>Gmina Miasta Czarnków zwana dalej zamawiającym zaprasza do złożenia oferty, której celem jest wyłonienie wykonawcy na usługę archiwizacji dokumentacji Urzędu Miasta Czarnków.</w:t>
      </w:r>
    </w:p>
    <w:p w14:paraId="5E60B356" w14:textId="77777777" w:rsidR="006F751D" w:rsidRPr="006F751D" w:rsidRDefault="00F33C7F" w:rsidP="006F751D">
      <w:pPr>
        <w:rPr>
          <w:rFonts w:ascii="Arial" w:hAnsi="Arial" w:cs="Arial"/>
          <w:sz w:val="24"/>
          <w:szCs w:val="24"/>
        </w:rPr>
      </w:pPr>
      <w:r>
        <w:rPr>
          <w:rFonts w:ascii="Arial" w:hAnsi="Arial" w:cs="Arial"/>
          <w:sz w:val="24"/>
          <w:szCs w:val="24"/>
        </w:rPr>
        <w:pict w14:anchorId="58637AF6">
          <v:rect id="_x0000_i1025" style="width:470.3pt;height:1.2pt" o:hralign="center" o:hrstd="t" o:hr="t" fillcolor="#a0a0a0" stroked="f"/>
        </w:pict>
      </w:r>
    </w:p>
    <w:p w14:paraId="3ECCDFFE" w14:textId="77777777" w:rsidR="006F751D" w:rsidRPr="006F751D" w:rsidRDefault="006F751D" w:rsidP="006F751D">
      <w:pPr>
        <w:rPr>
          <w:rFonts w:ascii="Arial" w:hAnsi="Arial" w:cs="Arial"/>
          <w:b/>
          <w:bCs/>
          <w:sz w:val="24"/>
          <w:szCs w:val="24"/>
        </w:rPr>
      </w:pPr>
      <w:r w:rsidRPr="006F751D">
        <w:rPr>
          <w:rFonts w:ascii="Arial" w:hAnsi="Arial" w:cs="Arial"/>
          <w:b/>
          <w:bCs/>
          <w:sz w:val="24"/>
          <w:szCs w:val="24"/>
        </w:rPr>
        <w:t>Zamawiający:</w:t>
      </w:r>
    </w:p>
    <w:p w14:paraId="54B9EB17" w14:textId="77777777" w:rsidR="006F751D" w:rsidRPr="006F751D" w:rsidRDefault="006F751D" w:rsidP="006F751D">
      <w:pPr>
        <w:rPr>
          <w:rFonts w:ascii="Arial" w:hAnsi="Arial" w:cs="Arial"/>
          <w:sz w:val="24"/>
          <w:szCs w:val="24"/>
        </w:rPr>
      </w:pPr>
      <w:r w:rsidRPr="006F751D">
        <w:rPr>
          <w:rFonts w:ascii="Arial" w:hAnsi="Arial" w:cs="Arial"/>
          <w:sz w:val="24"/>
          <w:szCs w:val="24"/>
        </w:rPr>
        <w:t>Gmina Miasta Czarnków</w:t>
      </w:r>
    </w:p>
    <w:p w14:paraId="7B7CA6B2" w14:textId="77777777" w:rsidR="006F751D" w:rsidRPr="006F751D" w:rsidRDefault="006F751D" w:rsidP="006F751D">
      <w:pPr>
        <w:rPr>
          <w:rFonts w:ascii="Arial" w:hAnsi="Arial" w:cs="Arial"/>
          <w:sz w:val="24"/>
          <w:szCs w:val="24"/>
        </w:rPr>
      </w:pPr>
      <w:r w:rsidRPr="006F751D">
        <w:rPr>
          <w:rFonts w:ascii="Arial" w:hAnsi="Arial" w:cs="Arial"/>
          <w:sz w:val="24"/>
          <w:szCs w:val="24"/>
        </w:rPr>
        <w:t>Plac Wolności 6, 64-700 Czarnków</w:t>
      </w:r>
    </w:p>
    <w:p w14:paraId="7813F698" w14:textId="77777777" w:rsidR="006F751D" w:rsidRPr="006F751D" w:rsidRDefault="006F751D" w:rsidP="006F751D">
      <w:pPr>
        <w:rPr>
          <w:rFonts w:ascii="Arial" w:hAnsi="Arial" w:cs="Arial"/>
          <w:sz w:val="24"/>
          <w:szCs w:val="24"/>
        </w:rPr>
      </w:pPr>
      <w:r w:rsidRPr="006F751D">
        <w:rPr>
          <w:rFonts w:ascii="Arial" w:hAnsi="Arial" w:cs="Arial"/>
          <w:sz w:val="24"/>
          <w:szCs w:val="24"/>
        </w:rPr>
        <w:t>NIP 763-209-30-92, REGON:570791052</w:t>
      </w:r>
    </w:p>
    <w:p w14:paraId="30E80FD8" w14:textId="77777777" w:rsidR="006F751D" w:rsidRPr="006F751D" w:rsidRDefault="00F33C7F" w:rsidP="006F751D">
      <w:pPr>
        <w:rPr>
          <w:rFonts w:ascii="Arial" w:hAnsi="Arial" w:cs="Arial"/>
          <w:sz w:val="24"/>
          <w:szCs w:val="24"/>
        </w:rPr>
      </w:pPr>
      <w:r>
        <w:rPr>
          <w:rFonts w:ascii="Arial" w:hAnsi="Arial" w:cs="Arial"/>
          <w:sz w:val="24"/>
          <w:szCs w:val="24"/>
        </w:rPr>
        <w:pict w14:anchorId="7B710C33">
          <v:rect id="_x0000_i1026" style="width:470.3pt;height:1.2pt" o:hralign="center" o:hrstd="t" o:hr="t" fillcolor="#a0a0a0" stroked="f"/>
        </w:pict>
      </w:r>
    </w:p>
    <w:p w14:paraId="51B4973A" w14:textId="77777777" w:rsidR="006F751D" w:rsidRPr="006F751D" w:rsidRDefault="006F751D" w:rsidP="006F751D">
      <w:pPr>
        <w:rPr>
          <w:rFonts w:ascii="Arial" w:hAnsi="Arial" w:cs="Arial"/>
          <w:b/>
          <w:bCs/>
          <w:sz w:val="24"/>
          <w:szCs w:val="24"/>
        </w:rPr>
      </w:pPr>
      <w:r w:rsidRPr="006F751D">
        <w:rPr>
          <w:rFonts w:ascii="Arial" w:hAnsi="Arial" w:cs="Arial"/>
          <w:b/>
          <w:bCs/>
          <w:sz w:val="24"/>
          <w:szCs w:val="24"/>
        </w:rPr>
        <w:t>Przedmiot zamówienia</w:t>
      </w:r>
    </w:p>
    <w:p w14:paraId="181A6A08" w14:textId="77777777" w:rsidR="006F751D" w:rsidRPr="006F751D" w:rsidRDefault="006F751D" w:rsidP="006F751D">
      <w:pPr>
        <w:rPr>
          <w:rFonts w:ascii="Arial" w:hAnsi="Arial" w:cs="Arial"/>
          <w:sz w:val="24"/>
          <w:szCs w:val="24"/>
        </w:rPr>
      </w:pPr>
      <w:r w:rsidRPr="006F751D">
        <w:rPr>
          <w:rFonts w:ascii="Arial" w:hAnsi="Arial" w:cs="Arial"/>
          <w:sz w:val="24"/>
          <w:szCs w:val="24"/>
        </w:rPr>
        <w:t xml:space="preserve">Przedmiotem zamówienia są: </w:t>
      </w:r>
    </w:p>
    <w:p w14:paraId="48628634" w14:textId="77777777" w:rsidR="006F751D" w:rsidRPr="006F751D" w:rsidRDefault="006F751D" w:rsidP="006F751D">
      <w:pPr>
        <w:rPr>
          <w:rFonts w:ascii="Arial" w:hAnsi="Arial" w:cs="Arial"/>
          <w:b/>
          <w:bCs/>
          <w:sz w:val="24"/>
          <w:szCs w:val="24"/>
        </w:rPr>
      </w:pPr>
      <w:r w:rsidRPr="006F751D">
        <w:rPr>
          <w:rFonts w:ascii="Arial" w:hAnsi="Arial" w:cs="Arial"/>
          <w:sz w:val="24"/>
          <w:szCs w:val="24"/>
        </w:rPr>
        <w:t>„</w:t>
      </w:r>
      <w:r w:rsidRPr="006F751D">
        <w:rPr>
          <w:rFonts w:ascii="Arial" w:hAnsi="Arial" w:cs="Arial"/>
          <w:b/>
          <w:bCs/>
          <w:sz w:val="24"/>
          <w:szCs w:val="24"/>
        </w:rPr>
        <w:t>Usługę archiwizacji dokumentacji w Urzędzie Miasta Czarnków”</w:t>
      </w:r>
    </w:p>
    <w:p w14:paraId="06C355CE" w14:textId="77777777" w:rsidR="006F751D" w:rsidRPr="006F751D" w:rsidRDefault="006F751D" w:rsidP="006F751D">
      <w:pPr>
        <w:rPr>
          <w:rFonts w:ascii="Arial" w:hAnsi="Arial" w:cs="Arial"/>
          <w:b/>
          <w:bCs/>
          <w:sz w:val="24"/>
          <w:szCs w:val="24"/>
        </w:rPr>
      </w:pPr>
    </w:p>
    <w:p w14:paraId="0EBF7C4E" w14:textId="77777777" w:rsidR="006F751D" w:rsidRPr="006F751D" w:rsidRDefault="006F751D" w:rsidP="006F751D">
      <w:pPr>
        <w:rPr>
          <w:rFonts w:ascii="Arial" w:hAnsi="Arial" w:cs="Arial"/>
          <w:sz w:val="24"/>
          <w:szCs w:val="24"/>
        </w:rPr>
      </w:pPr>
      <w:r w:rsidRPr="006F751D">
        <w:rPr>
          <w:rFonts w:ascii="Arial" w:hAnsi="Arial" w:cs="Arial"/>
          <w:sz w:val="24"/>
          <w:szCs w:val="24"/>
        </w:rPr>
        <w:t xml:space="preserve">Szczegółowy zakres prac obejmuje: </w:t>
      </w:r>
    </w:p>
    <w:p w14:paraId="63108637" w14:textId="104FAC30" w:rsidR="006F751D" w:rsidRPr="006F751D" w:rsidRDefault="006F751D" w:rsidP="006F751D">
      <w:pPr>
        <w:numPr>
          <w:ilvl w:val="0"/>
          <w:numId w:val="2"/>
        </w:numPr>
        <w:ind w:left="360"/>
        <w:rPr>
          <w:rFonts w:ascii="Arial" w:hAnsi="Arial" w:cs="Arial"/>
          <w:sz w:val="24"/>
          <w:szCs w:val="24"/>
        </w:rPr>
      </w:pPr>
      <w:r w:rsidRPr="006F751D">
        <w:rPr>
          <w:rFonts w:ascii="Arial" w:hAnsi="Arial" w:cs="Arial"/>
          <w:sz w:val="24"/>
          <w:szCs w:val="24"/>
        </w:rPr>
        <w:t>uporządkowanie i translokacja zasobu archiwum poprzez przyjęcie odpowiedniej klasyfikacji i kwalifikacji dokumentów zgodnie z obowiązującymi przepisami,</w:t>
      </w:r>
    </w:p>
    <w:p w14:paraId="0BF9C992" w14:textId="5AB592EA" w:rsidR="006F751D" w:rsidRPr="006F751D" w:rsidRDefault="006F751D" w:rsidP="006F751D">
      <w:pPr>
        <w:numPr>
          <w:ilvl w:val="0"/>
          <w:numId w:val="2"/>
        </w:numPr>
        <w:ind w:left="360"/>
        <w:rPr>
          <w:rFonts w:ascii="Arial" w:hAnsi="Arial" w:cs="Arial"/>
          <w:sz w:val="24"/>
          <w:szCs w:val="24"/>
        </w:rPr>
      </w:pPr>
      <w:r w:rsidRPr="006F751D">
        <w:rPr>
          <w:rFonts w:ascii="Arial" w:hAnsi="Arial" w:cs="Arial"/>
          <w:sz w:val="24"/>
          <w:szCs w:val="24"/>
        </w:rPr>
        <w:t>porządkowanie akt kat. A</w:t>
      </w:r>
      <w:r>
        <w:rPr>
          <w:rFonts w:ascii="Arial" w:hAnsi="Arial" w:cs="Arial"/>
          <w:sz w:val="24"/>
          <w:szCs w:val="24"/>
        </w:rPr>
        <w:t>,</w:t>
      </w:r>
      <w:r w:rsidRPr="006F751D">
        <w:rPr>
          <w:rFonts w:ascii="Arial" w:hAnsi="Arial" w:cs="Arial"/>
          <w:sz w:val="24"/>
          <w:szCs w:val="24"/>
        </w:rPr>
        <w:t xml:space="preserve"> weryfikacja dokumentacji, sporządzenie spisów zdawczo-odbiorczych, ułożenie akt na regałach. Szacowana ilość akt – ok. </w:t>
      </w:r>
      <w:r w:rsidR="00F343FF">
        <w:rPr>
          <w:rFonts w:ascii="Arial" w:hAnsi="Arial" w:cs="Arial"/>
          <w:sz w:val="24"/>
          <w:szCs w:val="24"/>
        </w:rPr>
        <w:t>5</w:t>
      </w:r>
      <w:r w:rsidRPr="006F751D">
        <w:rPr>
          <w:rFonts w:ascii="Arial" w:hAnsi="Arial" w:cs="Arial"/>
          <w:sz w:val="24"/>
          <w:szCs w:val="24"/>
        </w:rPr>
        <w:t xml:space="preserve"> </w:t>
      </w:r>
      <w:proofErr w:type="spellStart"/>
      <w:r w:rsidRPr="006F751D">
        <w:rPr>
          <w:rFonts w:ascii="Arial" w:hAnsi="Arial" w:cs="Arial"/>
          <w:sz w:val="24"/>
          <w:szCs w:val="24"/>
        </w:rPr>
        <w:t>mb</w:t>
      </w:r>
      <w:proofErr w:type="spellEnd"/>
      <w:r w:rsidRPr="006F751D">
        <w:rPr>
          <w:rFonts w:ascii="Arial" w:hAnsi="Arial" w:cs="Arial"/>
          <w:sz w:val="24"/>
          <w:szCs w:val="24"/>
        </w:rPr>
        <w:t>.,</w:t>
      </w:r>
    </w:p>
    <w:p w14:paraId="08B69480" w14:textId="77777777" w:rsidR="006F751D" w:rsidRPr="006F751D" w:rsidRDefault="006F751D" w:rsidP="006F751D">
      <w:pPr>
        <w:numPr>
          <w:ilvl w:val="0"/>
          <w:numId w:val="2"/>
        </w:numPr>
        <w:ind w:left="360"/>
        <w:rPr>
          <w:rFonts w:ascii="Arial" w:hAnsi="Arial" w:cs="Arial"/>
          <w:sz w:val="24"/>
          <w:szCs w:val="24"/>
        </w:rPr>
      </w:pPr>
      <w:r w:rsidRPr="006F751D">
        <w:rPr>
          <w:rFonts w:ascii="Arial" w:hAnsi="Arial" w:cs="Arial"/>
          <w:sz w:val="24"/>
          <w:szCs w:val="24"/>
        </w:rPr>
        <w:t xml:space="preserve">porządkowanie akt kat. B, utworzenie teczek aktowych, sporządzenie spisów zdawczo-odbiorczych, ułożenie akt na regałach. Przybliżona ilość akt – ok. 300 </w:t>
      </w:r>
      <w:proofErr w:type="spellStart"/>
      <w:r w:rsidRPr="006F751D">
        <w:rPr>
          <w:rFonts w:ascii="Arial" w:hAnsi="Arial" w:cs="Arial"/>
          <w:sz w:val="24"/>
          <w:szCs w:val="24"/>
        </w:rPr>
        <w:t>mb</w:t>
      </w:r>
      <w:proofErr w:type="spellEnd"/>
      <w:r w:rsidRPr="006F751D">
        <w:rPr>
          <w:rFonts w:ascii="Arial" w:hAnsi="Arial" w:cs="Arial"/>
          <w:sz w:val="24"/>
          <w:szCs w:val="24"/>
        </w:rPr>
        <w:t>.,</w:t>
      </w:r>
    </w:p>
    <w:p w14:paraId="5F6B974A" w14:textId="77777777" w:rsidR="006F751D" w:rsidRPr="006F751D" w:rsidRDefault="006F751D" w:rsidP="006F751D">
      <w:pPr>
        <w:numPr>
          <w:ilvl w:val="0"/>
          <w:numId w:val="2"/>
        </w:numPr>
        <w:ind w:left="360"/>
        <w:rPr>
          <w:rFonts w:ascii="Arial" w:hAnsi="Arial" w:cs="Arial"/>
          <w:sz w:val="24"/>
          <w:szCs w:val="24"/>
        </w:rPr>
      </w:pPr>
      <w:r w:rsidRPr="006F751D">
        <w:rPr>
          <w:rFonts w:ascii="Arial" w:hAnsi="Arial" w:cs="Arial"/>
          <w:sz w:val="24"/>
          <w:szCs w:val="24"/>
        </w:rPr>
        <w:t xml:space="preserve">wydzielenie akt kategorii </w:t>
      </w:r>
      <w:proofErr w:type="spellStart"/>
      <w:r w:rsidRPr="006F751D">
        <w:rPr>
          <w:rFonts w:ascii="Arial" w:hAnsi="Arial" w:cs="Arial"/>
          <w:sz w:val="24"/>
          <w:szCs w:val="24"/>
        </w:rPr>
        <w:t>Bc</w:t>
      </w:r>
      <w:proofErr w:type="spellEnd"/>
      <w:r w:rsidRPr="006F751D">
        <w:rPr>
          <w:rFonts w:ascii="Arial" w:hAnsi="Arial" w:cs="Arial"/>
          <w:sz w:val="24"/>
          <w:szCs w:val="24"/>
        </w:rPr>
        <w:t>, tj. makulatury, których okres przechowywania minął,</w:t>
      </w:r>
    </w:p>
    <w:p w14:paraId="3D97D2D7" w14:textId="77777777" w:rsidR="006F751D" w:rsidRPr="006F751D" w:rsidRDefault="006F751D" w:rsidP="006F751D">
      <w:pPr>
        <w:numPr>
          <w:ilvl w:val="0"/>
          <w:numId w:val="2"/>
        </w:numPr>
        <w:ind w:left="360"/>
        <w:rPr>
          <w:rFonts w:ascii="Arial" w:hAnsi="Arial" w:cs="Arial"/>
          <w:sz w:val="24"/>
          <w:szCs w:val="24"/>
        </w:rPr>
      </w:pPr>
      <w:r w:rsidRPr="006F751D">
        <w:rPr>
          <w:rFonts w:ascii="Arial" w:hAnsi="Arial" w:cs="Arial"/>
          <w:sz w:val="24"/>
          <w:szCs w:val="24"/>
        </w:rPr>
        <w:t xml:space="preserve">po uzyskaniu zgody z Archiwum Państwowego, zniszczenie dokumentacji </w:t>
      </w:r>
      <w:r w:rsidRPr="006F751D">
        <w:rPr>
          <w:rFonts w:ascii="Arial" w:hAnsi="Arial" w:cs="Arial"/>
          <w:sz w:val="24"/>
          <w:szCs w:val="24"/>
        </w:rPr>
        <w:br/>
        <w:t xml:space="preserve">przeterminowanej z zachowaniem odpowiedniego stopnia tajności oraz wystawienie odpowiedniego protokołu zniszczenia, potwierdzającego zgodne z przepisami niszczenie akt. </w:t>
      </w:r>
    </w:p>
    <w:p w14:paraId="04805D99" w14:textId="77777777" w:rsidR="006F751D" w:rsidRPr="006F751D" w:rsidRDefault="006F751D" w:rsidP="006F751D">
      <w:pPr>
        <w:rPr>
          <w:rFonts w:ascii="Arial" w:hAnsi="Arial" w:cs="Arial"/>
          <w:sz w:val="24"/>
          <w:szCs w:val="24"/>
        </w:rPr>
      </w:pPr>
      <w:r w:rsidRPr="006F751D">
        <w:rPr>
          <w:rFonts w:ascii="Arial" w:hAnsi="Arial" w:cs="Arial"/>
          <w:sz w:val="24"/>
          <w:szCs w:val="24"/>
        </w:rPr>
        <w:t xml:space="preserve">Podane w ofercie ilości akt są wartościami szacunkowymi i mają posłużyć do oszacowania wartości ofert. Ostatecznie mogą ulec zmianie, a podstawą do rozliczenia będzie przeprowadzenie fizycznego obmiaru akt będących przedmiotem poszczególnych usług archiwizacyjnych wyszczególnionych w ofercie </w:t>
      </w:r>
      <w:r w:rsidRPr="006F751D">
        <w:rPr>
          <w:rFonts w:ascii="Arial" w:hAnsi="Arial" w:cs="Arial"/>
          <w:sz w:val="24"/>
          <w:szCs w:val="24"/>
        </w:rPr>
        <w:br/>
      </w:r>
      <w:r w:rsidRPr="006F751D">
        <w:rPr>
          <w:rFonts w:ascii="Arial" w:hAnsi="Arial" w:cs="Arial"/>
          <w:sz w:val="24"/>
          <w:szCs w:val="24"/>
        </w:rPr>
        <w:lastRenderedPageBreak/>
        <w:t xml:space="preserve">z zastrzeżeniem, że maksymalna wartość umowy nie zostanie przekroczona. Wykonawcy nie przysługuje prawo zgłoszenia roszczeń w przypadku zmiany liczby metrów na inne niż podano powyżej. </w:t>
      </w:r>
    </w:p>
    <w:p w14:paraId="09533B45" w14:textId="77777777" w:rsidR="00A82250" w:rsidRDefault="00A82250" w:rsidP="006F751D">
      <w:pPr>
        <w:rPr>
          <w:rFonts w:ascii="Arial" w:hAnsi="Arial" w:cs="Arial"/>
          <w:b/>
          <w:bCs/>
          <w:sz w:val="24"/>
          <w:szCs w:val="24"/>
        </w:rPr>
      </w:pPr>
    </w:p>
    <w:p w14:paraId="70198179" w14:textId="7E4A740E" w:rsidR="006F751D" w:rsidRPr="006F751D" w:rsidRDefault="006F751D" w:rsidP="006F751D">
      <w:pPr>
        <w:rPr>
          <w:rFonts w:ascii="Arial" w:hAnsi="Arial" w:cs="Arial"/>
          <w:b/>
          <w:bCs/>
          <w:sz w:val="24"/>
          <w:szCs w:val="24"/>
        </w:rPr>
      </w:pPr>
      <w:r w:rsidRPr="006F751D">
        <w:rPr>
          <w:rFonts w:ascii="Arial" w:hAnsi="Arial" w:cs="Arial"/>
          <w:b/>
          <w:bCs/>
          <w:sz w:val="24"/>
          <w:szCs w:val="24"/>
        </w:rPr>
        <w:t>Warunki udziału w postępowaniu:</w:t>
      </w:r>
    </w:p>
    <w:p w14:paraId="1D88FBCA" w14:textId="77777777" w:rsidR="006F751D" w:rsidRPr="006F751D" w:rsidRDefault="006F751D" w:rsidP="006F751D">
      <w:pPr>
        <w:rPr>
          <w:rFonts w:ascii="Arial" w:hAnsi="Arial" w:cs="Arial"/>
          <w:b/>
          <w:bCs/>
          <w:sz w:val="24"/>
          <w:szCs w:val="24"/>
        </w:rPr>
      </w:pPr>
    </w:p>
    <w:p w14:paraId="2B303F8A" w14:textId="77777777" w:rsidR="006F751D" w:rsidRPr="006F751D" w:rsidRDefault="006F751D" w:rsidP="006F751D">
      <w:pPr>
        <w:rPr>
          <w:rFonts w:ascii="Arial" w:hAnsi="Arial" w:cs="Arial"/>
          <w:sz w:val="24"/>
          <w:szCs w:val="24"/>
        </w:rPr>
      </w:pPr>
      <w:r w:rsidRPr="006F751D">
        <w:rPr>
          <w:rFonts w:ascii="Arial" w:hAnsi="Arial" w:cs="Arial"/>
          <w:sz w:val="24"/>
          <w:szCs w:val="24"/>
        </w:rPr>
        <w:t>O zamówienie mogą ubiegać się Wykonawcy, którzy spełniają warunki dotyczące:</w:t>
      </w:r>
    </w:p>
    <w:p w14:paraId="70AD18E5" w14:textId="28D8DD22" w:rsidR="00A82250" w:rsidRDefault="006F751D" w:rsidP="00A82250">
      <w:pPr>
        <w:numPr>
          <w:ilvl w:val="1"/>
          <w:numId w:val="1"/>
        </w:numPr>
        <w:ind w:left="397"/>
        <w:rPr>
          <w:rFonts w:ascii="Arial" w:hAnsi="Arial" w:cs="Arial"/>
          <w:sz w:val="24"/>
          <w:szCs w:val="24"/>
        </w:rPr>
      </w:pPr>
      <w:r w:rsidRPr="00A82250">
        <w:rPr>
          <w:rFonts w:ascii="Arial" w:hAnsi="Arial" w:cs="Arial"/>
          <w:sz w:val="24"/>
          <w:szCs w:val="24"/>
        </w:rPr>
        <w:t>posiadania uprawnień do wykonywania określonej działalności lub czynności</w:t>
      </w:r>
      <w:r w:rsidR="00A82250">
        <w:rPr>
          <w:rFonts w:ascii="Arial" w:hAnsi="Arial" w:cs="Arial"/>
          <w:sz w:val="24"/>
          <w:szCs w:val="24"/>
        </w:rPr>
        <w:t>,</w:t>
      </w:r>
    </w:p>
    <w:p w14:paraId="741FFA0E" w14:textId="5915750C" w:rsidR="006F751D" w:rsidRPr="00A82250" w:rsidRDefault="006F751D" w:rsidP="00A82250">
      <w:pPr>
        <w:numPr>
          <w:ilvl w:val="1"/>
          <w:numId w:val="1"/>
        </w:numPr>
        <w:ind w:left="397"/>
        <w:rPr>
          <w:rFonts w:ascii="Arial" w:hAnsi="Arial" w:cs="Arial"/>
          <w:sz w:val="24"/>
          <w:szCs w:val="24"/>
        </w:rPr>
      </w:pPr>
      <w:r w:rsidRPr="00A82250">
        <w:rPr>
          <w:rFonts w:ascii="Arial" w:hAnsi="Arial" w:cs="Arial"/>
          <w:sz w:val="24"/>
          <w:szCs w:val="24"/>
        </w:rPr>
        <w:t xml:space="preserve">posiadania wiedzy i doświadczenia. Wykonawca spełni warunek w sytuacji, kiedy wykaże, że w okresie ostatnich trzech lat przed upływem terminu składania ofert, a jeżeli okres prowadzenia działalności jest krótszy - w tym okresie, wykonał, </w:t>
      </w:r>
      <w:r w:rsidR="00A82250">
        <w:rPr>
          <w:rFonts w:ascii="Arial" w:hAnsi="Arial" w:cs="Arial"/>
          <w:sz w:val="24"/>
          <w:szCs w:val="24"/>
        </w:rPr>
        <w:br/>
      </w:r>
      <w:r w:rsidRPr="00A82250">
        <w:rPr>
          <w:rFonts w:ascii="Arial" w:hAnsi="Arial" w:cs="Arial"/>
          <w:sz w:val="24"/>
          <w:szCs w:val="24"/>
        </w:rPr>
        <w:t>a w przypadku świadczeń okresowych lub ciągłych również wykonuje co najmniej dwie główne usługi o wartości 20.000,00 zł brutto każda, polegające na świadczeniu usług archiwizacji dokumentacji kategorii A i przekazaniu tej dokumentacji do Archiwum Państwowego.</w:t>
      </w:r>
    </w:p>
    <w:p w14:paraId="2FA0C892" w14:textId="77777777" w:rsidR="00A82250" w:rsidRDefault="00A82250" w:rsidP="006F751D">
      <w:pPr>
        <w:rPr>
          <w:rFonts w:ascii="Arial" w:hAnsi="Arial" w:cs="Arial"/>
          <w:b/>
          <w:bCs/>
          <w:sz w:val="24"/>
          <w:szCs w:val="24"/>
        </w:rPr>
      </w:pPr>
    </w:p>
    <w:p w14:paraId="7ABB15DA" w14:textId="273822EE" w:rsidR="006F751D" w:rsidRPr="006F751D" w:rsidRDefault="006F751D" w:rsidP="006F751D">
      <w:pPr>
        <w:rPr>
          <w:rFonts w:ascii="Arial" w:hAnsi="Arial" w:cs="Arial"/>
          <w:b/>
          <w:bCs/>
          <w:sz w:val="24"/>
          <w:szCs w:val="24"/>
        </w:rPr>
      </w:pPr>
      <w:r w:rsidRPr="006F751D">
        <w:rPr>
          <w:rFonts w:ascii="Arial" w:hAnsi="Arial" w:cs="Arial"/>
          <w:b/>
          <w:bCs/>
          <w:sz w:val="24"/>
          <w:szCs w:val="24"/>
        </w:rPr>
        <w:t>Wykaz oświadczeń lub dokumentów, jakie mają dostarczyć wykonawcy w celu potwierdzenia spełniania warunków udziału w postępowaniu.</w:t>
      </w:r>
    </w:p>
    <w:p w14:paraId="686597A1" w14:textId="3C037849" w:rsidR="006F751D" w:rsidRDefault="006F751D" w:rsidP="00A82250">
      <w:pPr>
        <w:pStyle w:val="Akapitzlist"/>
        <w:numPr>
          <w:ilvl w:val="3"/>
          <w:numId w:val="1"/>
        </w:numPr>
        <w:ind w:left="360"/>
        <w:rPr>
          <w:rFonts w:ascii="Arial" w:hAnsi="Arial" w:cs="Arial"/>
          <w:sz w:val="24"/>
          <w:szCs w:val="24"/>
        </w:rPr>
      </w:pPr>
      <w:r w:rsidRPr="00A82250">
        <w:rPr>
          <w:rFonts w:ascii="Arial" w:hAnsi="Arial" w:cs="Arial"/>
          <w:sz w:val="24"/>
          <w:szCs w:val="24"/>
        </w:rPr>
        <w:t>Udokumentowanie spełnienia warunku dotyczącego posiadanego doświadczenia polegające na złożeniu „wykazu usług potwierdzających spełnienie warunku dotyczącego posiadania niezbędnej wiedzy i doświadczenia” – załącznik nr 1 do zapytania ofertowego</w:t>
      </w:r>
      <w:r w:rsidR="00F343FF">
        <w:rPr>
          <w:rFonts w:ascii="Arial" w:hAnsi="Arial" w:cs="Arial"/>
          <w:sz w:val="24"/>
          <w:szCs w:val="24"/>
        </w:rPr>
        <w:t>.</w:t>
      </w:r>
    </w:p>
    <w:p w14:paraId="42C5FD78" w14:textId="3BE2DF3B" w:rsidR="00A82250" w:rsidRDefault="00F343FF" w:rsidP="00A82250">
      <w:pPr>
        <w:pStyle w:val="Akapitzlist"/>
        <w:numPr>
          <w:ilvl w:val="3"/>
          <w:numId w:val="1"/>
        </w:numPr>
        <w:ind w:left="360"/>
        <w:rPr>
          <w:rFonts w:ascii="Arial" w:hAnsi="Arial" w:cs="Arial"/>
          <w:sz w:val="24"/>
          <w:szCs w:val="24"/>
        </w:rPr>
      </w:pPr>
      <w:r>
        <w:rPr>
          <w:rFonts w:ascii="Arial" w:hAnsi="Arial" w:cs="Arial"/>
          <w:sz w:val="24"/>
          <w:szCs w:val="24"/>
        </w:rPr>
        <w:t>Cenę</w:t>
      </w:r>
      <w:r w:rsidR="00A82250">
        <w:rPr>
          <w:rFonts w:ascii="Arial" w:hAnsi="Arial" w:cs="Arial"/>
          <w:sz w:val="24"/>
          <w:szCs w:val="24"/>
        </w:rPr>
        <w:t xml:space="preserve"> przygotowania 1mb poszczególnych kategorii akt  zgodnie z załącznikiem nr 2 do zapytania ofertowego.</w:t>
      </w:r>
    </w:p>
    <w:p w14:paraId="28B40832" w14:textId="43FD35A1" w:rsidR="00F343FF" w:rsidRPr="00F343FF" w:rsidRDefault="00F343FF" w:rsidP="00F343FF">
      <w:pPr>
        <w:pStyle w:val="Akapitzlist"/>
        <w:numPr>
          <w:ilvl w:val="3"/>
          <w:numId w:val="1"/>
        </w:numPr>
        <w:ind w:left="360"/>
        <w:rPr>
          <w:rFonts w:ascii="Arial" w:hAnsi="Arial" w:cs="Arial"/>
          <w:sz w:val="24"/>
          <w:szCs w:val="24"/>
        </w:rPr>
      </w:pPr>
      <w:r w:rsidRPr="00F343FF">
        <w:rPr>
          <w:rFonts w:ascii="Arial" w:eastAsia="Times New Roman" w:hAnsi="Arial" w:cs="Arial"/>
          <w:bCs/>
          <w:sz w:val="24"/>
          <w:szCs w:val="24"/>
          <w:lang w:eastAsia="pl-PL"/>
        </w:rPr>
        <w:t xml:space="preserve">Oświadczenie Wykonawcy dotyczące spełnienia warunku udziału w postępowaniu, </w:t>
      </w:r>
      <w:r w:rsidRPr="00F343FF">
        <w:rPr>
          <w:rFonts w:ascii="Arial" w:hAnsi="Arial" w:cs="Arial"/>
          <w:bCs/>
          <w:sz w:val="24"/>
          <w:szCs w:val="24"/>
        </w:rPr>
        <w:t>uwzględniające przesłanki wykluczenia z art. 7 ust. 1 ustawy o szczególnych rozwiązaniach w zakresie przeciwdziałania wspieraniu agresji na Ukrainę oraz służących ochronie bezpieczeństwa narodowego</w:t>
      </w:r>
      <w:r>
        <w:rPr>
          <w:rFonts w:ascii="Arial" w:hAnsi="Arial" w:cs="Arial"/>
          <w:bCs/>
          <w:sz w:val="24"/>
          <w:szCs w:val="24"/>
        </w:rPr>
        <w:t>.</w:t>
      </w:r>
    </w:p>
    <w:p w14:paraId="545E88B3" w14:textId="6BEE3D87" w:rsidR="00A82250" w:rsidRPr="006F751D" w:rsidRDefault="00A82250" w:rsidP="006F751D">
      <w:pPr>
        <w:rPr>
          <w:rFonts w:ascii="Arial" w:hAnsi="Arial" w:cs="Arial"/>
          <w:sz w:val="24"/>
          <w:szCs w:val="24"/>
        </w:rPr>
      </w:pPr>
    </w:p>
    <w:p w14:paraId="1C76F1CD" w14:textId="77777777" w:rsidR="006F751D" w:rsidRPr="006F751D" w:rsidRDefault="006F751D" w:rsidP="006F751D">
      <w:pPr>
        <w:rPr>
          <w:rFonts w:ascii="Arial" w:hAnsi="Arial" w:cs="Arial"/>
          <w:b/>
          <w:bCs/>
          <w:sz w:val="24"/>
          <w:szCs w:val="24"/>
        </w:rPr>
      </w:pPr>
      <w:r w:rsidRPr="006F751D">
        <w:rPr>
          <w:rFonts w:ascii="Arial" w:hAnsi="Arial" w:cs="Arial"/>
          <w:b/>
          <w:bCs/>
          <w:sz w:val="24"/>
          <w:szCs w:val="24"/>
        </w:rPr>
        <w:t>Termin realizacji</w:t>
      </w:r>
    </w:p>
    <w:p w14:paraId="1A27180C" w14:textId="77777777" w:rsidR="006F751D" w:rsidRPr="006F751D" w:rsidRDefault="006F751D" w:rsidP="006F751D">
      <w:pPr>
        <w:rPr>
          <w:rFonts w:ascii="Arial" w:hAnsi="Arial" w:cs="Arial"/>
          <w:sz w:val="24"/>
          <w:szCs w:val="24"/>
        </w:rPr>
      </w:pPr>
      <w:r w:rsidRPr="006F751D">
        <w:rPr>
          <w:rFonts w:ascii="Arial" w:hAnsi="Arial" w:cs="Arial"/>
          <w:sz w:val="24"/>
          <w:szCs w:val="24"/>
        </w:rPr>
        <w:t xml:space="preserve">Zamówienie realizowane będzie w terminie od dnia zawarcie umowy do dnia </w:t>
      </w:r>
      <w:r w:rsidRPr="006F751D">
        <w:rPr>
          <w:rFonts w:ascii="Arial" w:hAnsi="Arial" w:cs="Arial"/>
          <w:sz w:val="24"/>
          <w:szCs w:val="24"/>
        </w:rPr>
        <w:br/>
        <w:t>10 grudnia 2024 r.</w:t>
      </w:r>
    </w:p>
    <w:p w14:paraId="68D23E47" w14:textId="194F7646" w:rsidR="006F751D" w:rsidRPr="006F751D" w:rsidRDefault="006F751D" w:rsidP="006F751D">
      <w:pPr>
        <w:rPr>
          <w:rFonts w:ascii="Arial" w:hAnsi="Arial" w:cs="Arial"/>
          <w:b/>
          <w:bCs/>
          <w:sz w:val="24"/>
          <w:szCs w:val="24"/>
        </w:rPr>
      </w:pPr>
      <w:r w:rsidRPr="006F751D">
        <w:rPr>
          <w:rFonts w:ascii="Arial" w:hAnsi="Arial" w:cs="Arial"/>
          <w:b/>
          <w:bCs/>
          <w:sz w:val="24"/>
          <w:szCs w:val="24"/>
        </w:rPr>
        <w:t>Termin składania ofert</w:t>
      </w:r>
    </w:p>
    <w:p w14:paraId="64AC134A" w14:textId="18790B3D" w:rsidR="006F751D" w:rsidRPr="006F751D" w:rsidRDefault="006F751D" w:rsidP="006F751D">
      <w:pPr>
        <w:rPr>
          <w:rFonts w:ascii="Arial" w:hAnsi="Arial" w:cs="Arial"/>
          <w:sz w:val="24"/>
          <w:szCs w:val="24"/>
        </w:rPr>
      </w:pPr>
      <w:r>
        <w:rPr>
          <w:rFonts w:ascii="Arial" w:hAnsi="Arial" w:cs="Arial"/>
          <w:sz w:val="24"/>
          <w:szCs w:val="24"/>
        </w:rPr>
        <w:t xml:space="preserve">28 sierpnia </w:t>
      </w:r>
      <w:r w:rsidRPr="006F751D">
        <w:rPr>
          <w:rFonts w:ascii="Arial" w:hAnsi="Arial" w:cs="Arial"/>
          <w:sz w:val="24"/>
          <w:szCs w:val="24"/>
        </w:rPr>
        <w:t>2024 r. do godz.:12:00</w:t>
      </w:r>
    </w:p>
    <w:p w14:paraId="386CF47F" w14:textId="77777777" w:rsidR="006F751D" w:rsidRPr="006F751D" w:rsidRDefault="006F751D" w:rsidP="006F751D">
      <w:pPr>
        <w:rPr>
          <w:rFonts w:ascii="Arial" w:hAnsi="Arial" w:cs="Arial"/>
          <w:b/>
          <w:bCs/>
          <w:sz w:val="24"/>
          <w:szCs w:val="24"/>
        </w:rPr>
      </w:pPr>
      <w:r w:rsidRPr="006F751D">
        <w:rPr>
          <w:rFonts w:ascii="Arial" w:hAnsi="Arial" w:cs="Arial"/>
          <w:b/>
          <w:bCs/>
          <w:sz w:val="24"/>
          <w:szCs w:val="24"/>
        </w:rPr>
        <w:t>Miejsce prowadzenia prac</w:t>
      </w:r>
    </w:p>
    <w:p w14:paraId="46EC7438" w14:textId="77777777" w:rsidR="006F751D" w:rsidRPr="006F751D" w:rsidRDefault="006F751D" w:rsidP="006F751D">
      <w:pPr>
        <w:rPr>
          <w:rFonts w:ascii="Arial" w:hAnsi="Arial" w:cs="Arial"/>
          <w:sz w:val="24"/>
          <w:szCs w:val="24"/>
        </w:rPr>
      </w:pPr>
      <w:r w:rsidRPr="006F751D">
        <w:rPr>
          <w:rFonts w:ascii="Arial" w:hAnsi="Arial" w:cs="Arial"/>
          <w:sz w:val="24"/>
          <w:szCs w:val="24"/>
        </w:rPr>
        <w:t>Plac Wolności 6, 64-700 Czarnków</w:t>
      </w:r>
    </w:p>
    <w:p w14:paraId="75A13B51" w14:textId="77777777" w:rsidR="00F343FF" w:rsidRDefault="00F343FF" w:rsidP="006F751D">
      <w:pPr>
        <w:rPr>
          <w:rFonts w:ascii="Arial" w:hAnsi="Arial" w:cs="Arial"/>
          <w:b/>
          <w:bCs/>
          <w:sz w:val="24"/>
          <w:szCs w:val="24"/>
        </w:rPr>
      </w:pPr>
    </w:p>
    <w:p w14:paraId="78335824" w14:textId="3B98F2A3" w:rsidR="006F751D" w:rsidRPr="006F751D" w:rsidRDefault="006F751D" w:rsidP="006F751D">
      <w:pPr>
        <w:rPr>
          <w:rFonts w:ascii="Arial" w:hAnsi="Arial" w:cs="Arial"/>
          <w:b/>
          <w:bCs/>
          <w:sz w:val="24"/>
          <w:szCs w:val="24"/>
        </w:rPr>
      </w:pPr>
      <w:r w:rsidRPr="006F751D">
        <w:rPr>
          <w:rFonts w:ascii="Arial" w:hAnsi="Arial" w:cs="Arial"/>
          <w:b/>
          <w:bCs/>
          <w:sz w:val="24"/>
          <w:szCs w:val="24"/>
        </w:rPr>
        <w:t>Kryteria oceny ofert z przypisaną im wagą procentową:</w:t>
      </w:r>
    </w:p>
    <w:p w14:paraId="64C94813" w14:textId="77777777" w:rsidR="006F751D" w:rsidRPr="006F751D" w:rsidRDefault="006F751D" w:rsidP="006F751D">
      <w:pPr>
        <w:rPr>
          <w:rFonts w:ascii="Arial" w:hAnsi="Arial" w:cs="Arial"/>
          <w:sz w:val="24"/>
          <w:szCs w:val="24"/>
        </w:rPr>
      </w:pPr>
      <w:r w:rsidRPr="006F751D">
        <w:rPr>
          <w:rFonts w:ascii="Arial" w:hAnsi="Arial" w:cs="Arial"/>
          <w:sz w:val="24"/>
          <w:szCs w:val="24"/>
        </w:rPr>
        <w:t>Zastosowane będzie jedno kryterium oceny ofert – cena (100%).</w:t>
      </w:r>
    </w:p>
    <w:p w14:paraId="18DEE96E" w14:textId="77777777" w:rsidR="006F751D" w:rsidRPr="006F751D" w:rsidRDefault="006F751D" w:rsidP="006F751D">
      <w:pPr>
        <w:rPr>
          <w:rFonts w:ascii="Arial" w:hAnsi="Arial" w:cs="Arial"/>
          <w:b/>
          <w:bCs/>
          <w:sz w:val="24"/>
          <w:szCs w:val="24"/>
        </w:rPr>
      </w:pPr>
      <w:r w:rsidRPr="006F751D">
        <w:rPr>
          <w:rFonts w:ascii="Arial" w:hAnsi="Arial" w:cs="Arial"/>
          <w:b/>
          <w:bCs/>
          <w:sz w:val="24"/>
          <w:szCs w:val="24"/>
        </w:rPr>
        <w:t>Sposób obliczenia punktacji za spełnienie poszczególnych kryteriów:</w:t>
      </w:r>
    </w:p>
    <w:p w14:paraId="3AADE359" w14:textId="77777777" w:rsidR="006F751D" w:rsidRPr="006F751D" w:rsidRDefault="006F751D" w:rsidP="006F751D">
      <w:pPr>
        <w:rPr>
          <w:rFonts w:ascii="Arial" w:hAnsi="Arial" w:cs="Arial"/>
          <w:sz w:val="24"/>
          <w:szCs w:val="24"/>
        </w:rPr>
      </w:pPr>
      <w:r w:rsidRPr="006F751D">
        <w:rPr>
          <w:rFonts w:ascii="Arial" w:hAnsi="Arial" w:cs="Arial"/>
          <w:sz w:val="24"/>
          <w:szCs w:val="24"/>
        </w:rPr>
        <w:t xml:space="preserve">Punktacja będzie obliczana według poniższego wzoru: </w:t>
      </w:r>
    </w:p>
    <w:p w14:paraId="3BF7A4A0" w14:textId="77777777" w:rsidR="006F751D" w:rsidRPr="006F751D" w:rsidRDefault="006F751D" w:rsidP="006F751D">
      <w:pPr>
        <w:rPr>
          <w:rFonts w:ascii="Arial" w:hAnsi="Arial" w:cs="Arial"/>
          <w:sz w:val="24"/>
          <w:szCs w:val="24"/>
        </w:rPr>
      </w:pPr>
      <w:r w:rsidRPr="006F751D">
        <w:rPr>
          <w:rFonts w:ascii="Arial" w:hAnsi="Arial" w:cs="Arial"/>
          <w:sz w:val="24"/>
          <w:szCs w:val="24"/>
        </w:rPr>
        <w:lastRenderedPageBreak/>
        <w:t>W ramach kryterium ceny zamawiający dokona porównania ofert przy zastosowaniu następującego wzoru (</w:t>
      </w:r>
      <w:proofErr w:type="spellStart"/>
      <w:r w:rsidRPr="006F751D">
        <w:rPr>
          <w:rFonts w:ascii="Arial" w:hAnsi="Arial" w:cs="Arial"/>
          <w:sz w:val="24"/>
          <w:szCs w:val="24"/>
        </w:rPr>
        <w:t>C</w:t>
      </w:r>
      <w:r w:rsidRPr="006F751D">
        <w:rPr>
          <w:rFonts w:ascii="Arial" w:hAnsi="Arial" w:cs="Arial"/>
          <w:sz w:val="24"/>
          <w:szCs w:val="24"/>
          <w:vertAlign w:val="subscript"/>
        </w:rPr>
        <w:t>min</w:t>
      </w:r>
      <w:proofErr w:type="spellEnd"/>
      <w:r w:rsidRPr="006F751D">
        <w:rPr>
          <w:rFonts w:ascii="Arial" w:hAnsi="Arial" w:cs="Arial"/>
          <w:sz w:val="24"/>
          <w:szCs w:val="24"/>
        </w:rPr>
        <w:t>/C)x 100 = K, gdzie</w:t>
      </w:r>
    </w:p>
    <w:p w14:paraId="2673590E" w14:textId="77777777" w:rsidR="006F751D" w:rsidRPr="006F751D" w:rsidRDefault="006F751D" w:rsidP="006F751D">
      <w:pPr>
        <w:rPr>
          <w:rFonts w:ascii="Arial" w:hAnsi="Arial" w:cs="Arial"/>
          <w:sz w:val="24"/>
          <w:szCs w:val="24"/>
        </w:rPr>
      </w:pPr>
      <w:proofErr w:type="spellStart"/>
      <w:r w:rsidRPr="006F751D">
        <w:rPr>
          <w:rFonts w:ascii="Arial" w:hAnsi="Arial" w:cs="Arial"/>
          <w:sz w:val="24"/>
          <w:szCs w:val="24"/>
        </w:rPr>
        <w:t>C</w:t>
      </w:r>
      <w:r w:rsidRPr="006F751D">
        <w:rPr>
          <w:rFonts w:ascii="Arial" w:hAnsi="Arial" w:cs="Arial"/>
          <w:sz w:val="24"/>
          <w:szCs w:val="24"/>
          <w:vertAlign w:val="subscript"/>
        </w:rPr>
        <w:t>min</w:t>
      </w:r>
      <w:proofErr w:type="spellEnd"/>
      <w:r w:rsidRPr="006F751D">
        <w:rPr>
          <w:rFonts w:ascii="Arial" w:hAnsi="Arial" w:cs="Arial"/>
          <w:sz w:val="24"/>
          <w:szCs w:val="24"/>
        </w:rPr>
        <w:t>- najniższą cenę brutto z przedstawionych ofert,</w:t>
      </w:r>
    </w:p>
    <w:p w14:paraId="322C3A24" w14:textId="456D860A" w:rsidR="006F751D" w:rsidRPr="006F751D" w:rsidRDefault="006F751D" w:rsidP="006F751D">
      <w:pPr>
        <w:rPr>
          <w:rFonts w:ascii="Arial" w:hAnsi="Arial" w:cs="Arial"/>
          <w:sz w:val="24"/>
          <w:szCs w:val="24"/>
        </w:rPr>
      </w:pPr>
      <w:r w:rsidRPr="006F751D">
        <w:rPr>
          <w:rFonts w:ascii="Arial" w:hAnsi="Arial" w:cs="Arial"/>
          <w:sz w:val="24"/>
          <w:szCs w:val="24"/>
        </w:rPr>
        <w:t>C- cenę brutto oferty badanej,</w:t>
      </w:r>
    </w:p>
    <w:p w14:paraId="65BF3890" w14:textId="77777777" w:rsidR="006F751D" w:rsidRPr="006F751D" w:rsidRDefault="006F751D" w:rsidP="006F751D">
      <w:pPr>
        <w:rPr>
          <w:rFonts w:ascii="Arial" w:hAnsi="Arial" w:cs="Arial"/>
          <w:sz w:val="24"/>
          <w:szCs w:val="24"/>
        </w:rPr>
      </w:pPr>
      <w:r w:rsidRPr="006F751D">
        <w:rPr>
          <w:rFonts w:ascii="Arial" w:hAnsi="Arial" w:cs="Arial"/>
          <w:sz w:val="24"/>
          <w:szCs w:val="24"/>
        </w:rPr>
        <w:t>K- oznacza liczbę punktów z kryterium.</w:t>
      </w:r>
    </w:p>
    <w:p w14:paraId="73E9E312" w14:textId="77777777" w:rsidR="006F751D" w:rsidRPr="006F751D" w:rsidRDefault="006F751D" w:rsidP="006F751D">
      <w:pPr>
        <w:rPr>
          <w:rFonts w:ascii="Arial" w:hAnsi="Arial" w:cs="Arial"/>
          <w:b/>
          <w:bCs/>
          <w:sz w:val="24"/>
          <w:szCs w:val="24"/>
        </w:rPr>
      </w:pPr>
      <w:r w:rsidRPr="006F751D">
        <w:rPr>
          <w:rFonts w:ascii="Arial" w:hAnsi="Arial" w:cs="Arial"/>
          <w:b/>
          <w:bCs/>
          <w:sz w:val="24"/>
          <w:szCs w:val="24"/>
        </w:rPr>
        <w:t>Sposób i termin składania ofert:</w:t>
      </w:r>
    </w:p>
    <w:p w14:paraId="6EB925EB" w14:textId="7CE59F1D" w:rsidR="006F751D" w:rsidRPr="006F751D" w:rsidRDefault="006F751D" w:rsidP="006F751D">
      <w:pPr>
        <w:rPr>
          <w:rFonts w:ascii="Arial" w:hAnsi="Arial" w:cs="Arial"/>
          <w:sz w:val="24"/>
          <w:szCs w:val="24"/>
        </w:rPr>
      </w:pPr>
      <w:r w:rsidRPr="006F751D">
        <w:rPr>
          <w:rFonts w:ascii="Arial" w:hAnsi="Arial" w:cs="Arial"/>
          <w:sz w:val="24"/>
          <w:szCs w:val="24"/>
        </w:rPr>
        <w:t xml:space="preserve">1. Ofertę należy złożyć poprzez formularz elektroniczny za pośrednictwem platformy zakupowej Open </w:t>
      </w:r>
      <w:proofErr w:type="spellStart"/>
      <w:r w:rsidRPr="006F751D">
        <w:rPr>
          <w:rFonts w:ascii="Arial" w:hAnsi="Arial" w:cs="Arial"/>
          <w:sz w:val="24"/>
          <w:szCs w:val="24"/>
        </w:rPr>
        <w:t>Nexus</w:t>
      </w:r>
      <w:proofErr w:type="spellEnd"/>
      <w:r w:rsidRPr="006F751D">
        <w:rPr>
          <w:rFonts w:ascii="Arial" w:hAnsi="Arial" w:cs="Arial"/>
          <w:sz w:val="24"/>
          <w:szCs w:val="24"/>
        </w:rPr>
        <w:t xml:space="preserve"> Spółka z o.o. (</w:t>
      </w:r>
      <w:hyperlink r:id="rId5" w:history="1">
        <w:r w:rsidRPr="006F751D">
          <w:rPr>
            <w:rStyle w:val="Hipercze"/>
            <w:rFonts w:ascii="Arial" w:hAnsi="Arial" w:cs="Arial"/>
            <w:sz w:val="24"/>
            <w:szCs w:val="24"/>
          </w:rPr>
          <w:t>www.platformazakupowa.pl</w:t>
        </w:r>
      </w:hyperlink>
      <w:r w:rsidRPr="006F751D">
        <w:rPr>
          <w:rFonts w:ascii="Arial" w:hAnsi="Arial" w:cs="Arial"/>
          <w:sz w:val="24"/>
          <w:szCs w:val="24"/>
        </w:rPr>
        <w:t xml:space="preserve">) w terminie </w:t>
      </w:r>
      <w:r w:rsidRPr="006F751D">
        <w:rPr>
          <w:rFonts w:ascii="Arial" w:hAnsi="Arial" w:cs="Arial"/>
          <w:sz w:val="24"/>
          <w:szCs w:val="24"/>
        </w:rPr>
        <w:br/>
        <w:t xml:space="preserve">do dnia </w:t>
      </w:r>
      <w:r>
        <w:rPr>
          <w:rFonts w:ascii="Arial" w:hAnsi="Arial" w:cs="Arial"/>
          <w:sz w:val="24"/>
          <w:szCs w:val="24"/>
        </w:rPr>
        <w:t>28</w:t>
      </w:r>
      <w:r w:rsidRPr="006F751D">
        <w:rPr>
          <w:rFonts w:ascii="Arial" w:hAnsi="Arial" w:cs="Arial"/>
          <w:sz w:val="24"/>
          <w:szCs w:val="24"/>
        </w:rPr>
        <w:t xml:space="preserve"> </w:t>
      </w:r>
      <w:r>
        <w:rPr>
          <w:rFonts w:ascii="Arial" w:hAnsi="Arial" w:cs="Arial"/>
          <w:sz w:val="24"/>
          <w:szCs w:val="24"/>
        </w:rPr>
        <w:t>sierpnia</w:t>
      </w:r>
      <w:r w:rsidRPr="006F751D">
        <w:rPr>
          <w:rFonts w:ascii="Arial" w:hAnsi="Arial" w:cs="Arial"/>
          <w:sz w:val="24"/>
          <w:szCs w:val="24"/>
        </w:rPr>
        <w:t xml:space="preserve"> 2024 r., do godz. 12:00. </w:t>
      </w:r>
    </w:p>
    <w:p w14:paraId="4FF0964A" w14:textId="15BC11F7" w:rsidR="006F751D" w:rsidRPr="006F751D" w:rsidRDefault="006F751D" w:rsidP="006F751D">
      <w:pPr>
        <w:rPr>
          <w:rFonts w:ascii="Arial" w:hAnsi="Arial" w:cs="Arial"/>
          <w:sz w:val="24"/>
          <w:szCs w:val="24"/>
        </w:rPr>
      </w:pPr>
      <w:r w:rsidRPr="006F751D">
        <w:rPr>
          <w:rFonts w:ascii="Arial" w:hAnsi="Arial" w:cs="Arial"/>
          <w:sz w:val="24"/>
          <w:szCs w:val="24"/>
        </w:rPr>
        <w:t xml:space="preserve">2. Ocena ofert zostanie dokonana do dnia  </w:t>
      </w:r>
      <w:r>
        <w:rPr>
          <w:rFonts w:ascii="Arial" w:hAnsi="Arial" w:cs="Arial"/>
          <w:sz w:val="24"/>
          <w:szCs w:val="24"/>
        </w:rPr>
        <w:t>30</w:t>
      </w:r>
      <w:r w:rsidRPr="006F751D">
        <w:rPr>
          <w:rFonts w:ascii="Arial" w:hAnsi="Arial" w:cs="Arial"/>
          <w:sz w:val="24"/>
          <w:szCs w:val="24"/>
        </w:rPr>
        <w:t xml:space="preserve"> </w:t>
      </w:r>
      <w:r>
        <w:rPr>
          <w:rFonts w:ascii="Arial" w:hAnsi="Arial" w:cs="Arial"/>
          <w:sz w:val="24"/>
          <w:szCs w:val="24"/>
        </w:rPr>
        <w:t>sierpnia</w:t>
      </w:r>
      <w:r w:rsidRPr="006F751D">
        <w:rPr>
          <w:rFonts w:ascii="Arial" w:hAnsi="Arial" w:cs="Arial"/>
          <w:sz w:val="24"/>
          <w:szCs w:val="24"/>
        </w:rPr>
        <w:t xml:space="preserve"> 2024 r., a o wynikach</w:t>
      </w:r>
      <w:r w:rsidR="00F343FF">
        <w:rPr>
          <w:rFonts w:ascii="Arial" w:hAnsi="Arial" w:cs="Arial"/>
          <w:sz w:val="24"/>
          <w:szCs w:val="24"/>
        </w:rPr>
        <w:br/>
      </w:r>
      <w:r w:rsidRPr="006F751D">
        <w:rPr>
          <w:rFonts w:ascii="Arial" w:hAnsi="Arial" w:cs="Arial"/>
          <w:sz w:val="24"/>
          <w:szCs w:val="24"/>
        </w:rPr>
        <w:t xml:space="preserve"> i wyborze najkorzystniejszej oferty Zamawiający poinformuje za pomocą komunikatu publicznego w zakładce niniejszego postępowania.</w:t>
      </w:r>
    </w:p>
    <w:p w14:paraId="5BC280B4" w14:textId="77777777" w:rsidR="006F751D" w:rsidRPr="006F751D" w:rsidRDefault="006F751D" w:rsidP="006F751D">
      <w:pPr>
        <w:rPr>
          <w:rFonts w:ascii="Arial" w:hAnsi="Arial" w:cs="Arial"/>
          <w:sz w:val="24"/>
          <w:szCs w:val="24"/>
        </w:rPr>
      </w:pPr>
      <w:r w:rsidRPr="006F751D">
        <w:rPr>
          <w:rFonts w:ascii="Arial" w:hAnsi="Arial" w:cs="Arial"/>
          <w:sz w:val="24"/>
          <w:szCs w:val="24"/>
        </w:rPr>
        <w:t xml:space="preserve">3. Za termin złożenia oferty przyjmuje się datę i godzinę wpływu oferty do Zamawiającego. </w:t>
      </w:r>
    </w:p>
    <w:p w14:paraId="4FD061D7" w14:textId="77777777" w:rsidR="006F751D" w:rsidRPr="006F751D" w:rsidRDefault="006F751D" w:rsidP="006F751D">
      <w:pPr>
        <w:rPr>
          <w:rFonts w:ascii="Arial" w:hAnsi="Arial" w:cs="Arial"/>
          <w:sz w:val="24"/>
          <w:szCs w:val="24"/>
        </w:rPr>
      </w:pPr>
      <w:r w:rsidRPr="006F751D">
        <w:rPr>
          <w:rFonts w:ascii="Arial" w:hAnsi="Arial" w:cs="Arial"/>
          <w:sz w:val="24"/>
          <w:szCs w:val="24"/>
        </w:rPr>
        <w:t xml:space="preserve">4. Oferent może przed upływem terminu składania ofert wycofać swoją ofertę. </w:t>
      </w:r>
    </w:p>
    <w:p w14:paraId="084656E4" w14:textId="77777777" w:rsidR="006F751D" w:rsidRPr="006F751D" w:rsidRDefault="006F751D" w:rsidP="006F751D">
      <w:pPr>
        <w:rPr>
          <w:rFonts w:ascii="Arial" w:hAnsi="Arial" w:cs="Arial"/>
          <w:sz w:val="24"/>
          <w:szCs w:val="24"/>
        </w:rPr>
      </w:pPr>
      <w:r w:rsidRPr="006F751D">
        <w:rPr>
          <w:rFonts w:ascii="Arial" w:hAnsi="Arial" w:cs="Arial"/>
          <w:sz w:val="24"/>
          <w:szCs w:val="24"/>
        </w:rPr>
        <w:t xml:space="preserve">5. W toku badania i oceny ofert Zamawiający może żądać od oferentów wyjaśnień dotyczących treści złożonych ofert. </w:t>
      </w:r>
    </w:p>
    <w:p w14:paraId="0D801DE1" w14:textId="77777777" w:rsidR="006F751D" w:rsidRPr="006F751D" w:rsidRDefault="006F751D" w:rsidP="006F751D">
      <w:pPr>
        <w:rPr>
          <w:rFonts w:ascii="Arial" w:hAnsi="Arial" w:cs="Arial"/>
          <w:b/>
          <w:bCs/>
          <w:sz w:val="24"/>
          <w:szCs w:val="24"/>
        </w:rPr>
      </w:pPr>
      <w:r w:rsidRPr="006F751D">
        <w:rPr>
          <w:rFonts w:ascii="Arial" w:hAnsi="Arial" w:cs="Arial"/>
          <w:b/>
          <w:bCs/>
          <w:sz w:val="24"/>
          <w:szCs w:val="24"/>
        </w:rPr>
        <w:t>Termin związania ofertą:</w:t>
      </w:r>
    </w:p>
    <w:p w14:paraId="07070B4C" w14:textId="77777777" w:rsidR="006F751D" w:rsidRPr="006F751D" w:rsidRDefault="006F751D" w:rsidP="006F751D">
      <w:pPr>
        <w:rPr>
          <w:rFonts w:ascii="Arial" w:hAnsi="Arial" w:cs="Arial"/>
          <w:sz w:val="24"/>
          <w:szCs w:val="24"/>
        </w:rPr>
      </w:pPr>
      <w:r w:rsidRPr="006F751D">
        <w:rPr>
          <w:rFonts w:ascii="Arial" w:hAnsi="Arial" w:cs="Arial"/>
          <w:sz w:val="24"/>
          <w:szCs w:val="24"/>
        </w:rPr>
        <w:t>30 dni od wyznaczonego terminu składania ofert.</w:t>
      </w:r>
    </w:p>
    <w:p w14:paraId="34490BD2" w14:textId="77777777" w:rsidR="006F751D" w:rsidRPr="006F751D" w:rsidRDefault="006F751D" w:rsidP="006F751D">
      <w:pPr>
        <w:rPr>
          <w:rFonts w:ascii="Arial" w:hAnsi="Arial" w:cs="Arial"/>
          <w:b/>
          <w:bCs/>
          <w:sz w:val="24"/>
          <w:szCs w:val="24"/>
        </w:rPr>
      </w:pPr>
      <w:r w:rsidRPr="006F751D">
        <w:rPr>
          <w:rFonts w:ascii="Arial" w:hAnsi="Arial" w:cs="Arial"/>
          <w:b/>
          <w:bCs/>
          <w:sz w:val="24"/>
          <w:szCs w:val="24"/>
        </w:rPr>
        <w:t>Sposób porozumiewania się Zamawiającego z Wykonawcami:</w:t>
      </w:r>
    </w:p>
    <w:p w14:paraId="71574D61" w14:textId="77777777" w:rsidR="006F751D" w:rsidRPr="006F751D" w:rsidRDefault="006F751D" w:rsidP="006F751D">
      <w:pPr>
        <w:rPr>
          <w:rFonts w:ascii="Arial" w:hAnsi="Arial" w:cs="Arial"/>
          <w:sz w:val="24"/>
          <w:szCs w:val="24"/>
        </w:rPr>
      </w:pPr>
      <w:r w:rsidRPr="006F751D">
        <w:rPr>
          <w:rFonts w:ascii="Arial" w:hAnsi="Arial" w:cs="Arial"/>
          <w:sz w:val="24"/>
          <w:szCs w:val="24"/>
        </w:rPr>
        <w:t xml:space="preserve">Wykonawca może uzyskać od Zamawiającego wszelkie interesujące go informacje </w:t>
      </w:r>
      <w:r w:rsidRPr="006F751D">
        <w:rPr>
          <w:rFonts w:ascii="Arial" w:hAnsi="Arial" w:cs="Arial"/>
          <w:sz w:val="24"/>
          <w:szCs w:val="24"/>
        </w:rPr>
        <w:br/>
        <w:t>w sprawie przedmiotu zamówienia i warunków zawartych w zapytaniu ofertowym.</w:t>
      </w:r>
    </w:p>
    <w:p w14:paraId="3D407720" w14:textId="77777777" w:rsidR="006F751D" w:rsidRPr="006F751D" w:rsidRDefault="006F751D" w:rsidP="006F751D">
      <w:pPr>
        <w:rPr>
          <w:rFonts w:ascii="Arial" w:hAnsi="Arial" w:cs="Arial"/>
          <w:sz w:val="24"/>
          <w:szCs w:val="24"/>
        </w:rPr>
      </w:pPr>
      <w:r w:rsidRPr="006F751D">
        <w:rPr>
          <w:rFonts w:ascii="Arial" w:hAnsi="Arial" w:cs="Arial"/>
          <w:sz w:val="24"/>
          <w:szCs w:val="24"/>
        </w:rPr>
        <w:t xml:space="preserve">Zapytania należy składać za pośrednictwem platformy zakupowej Open </w:t>
      </w:r>
      <w:proofErr w:type="spellStart"/>
      <w:r w:rsidRPr="006F751D">
        <w:rPr>
          <w:rFonts w:ascii="Arial" w:hAnsi="Arial" w:cs="Arial"/>
          <w:sz w:val="24"/>
          <w:szCs w:val="24"/>
        </w:rPr>
        <w:t>Nexus</w:t>
      </w:r>
      <w:proofErr w:type="spellEnd"/>
      <w:r w:rsidRPr="006F751D">
        <w:rPr>
          <w:rFonts w:ascii="Arial" w:hAnsi="Arial" w:cs="Arial"/>
          <w:sz w:val="24"/>
          <w:szCs w:val="24"/>
        </w:rPr>
        <w:t xml:space="preserve"> Spółka z o.o. (</w:t>
      </w:r>
      <w:hyperlink r:id="rId6" w:history="1">
        <w:r w:rsidRPr="006F751D">
          <w:rPr>
            <w:rStyle w:val="Hipercze"/>
            <w:rFonts w:ascii="Arial" w:hAnsi="Arial" w:cs="Arial"/>
            <w:sz w:val="24"/>
            <w:szCs w:val="24"/>
          </w:rPr>
          <w:t>www.platformazakupowa.pl</w:t>
        </w:r>
      </w:hyperlink>
      <w:r w:rsidRPr="006F751D">
        <w:rPr>
          <w:rFonts w:ascii="Arial" w:hAnsi="Arial" w:cs="Arial"/>
          <w:sz w:val="24"/>
          <w:szCs w:val="24"/>
        </w:rPr>
        <w:t>) używając przycisku “Wyślij wiadomość”.</w:t>
      </w:r>
    </w:p>
    <w:p w14:paraId="6D26EE40" w14:textId="77777777" w:rsidR="006F751D" w:rsidRPr="006F751D" w:rsidRDefault="006F751D" w:rsidP="006F751D">
      <w:pPr>
        <w:rPr>
          <w:rFonts w:ascii="Arial" w:hAnsi="Arial" w:cs="Arial"/>
          <w:sz w:val="24"/>
          <w:szCs w:val="24"/>
        </w:rPr>
      </w:pPr>
      <w:r w:rsidRPr="006F751D">
        <w:rPr>
          <w:rFonts w:ascii="Arial" w:hAnsi="Arial" w:cs="Arial"/>
          <w:sz w:val="24"/>
          <w:szCs w:val="24"/>
        </w:rPr>
        <w:t xml:space="preserve">Zaleca się wykonawcom dokonanie wizji lokalnej i zdobycie wszelkich informacji, które mogą okazać się niezbędne do przygotowania i złożenia oferty. </w:t>
      </w:r>
    </w:p>
    <w:p w14:paraId="098EEF1C" w14:textId="77777777" w:rsidR="006F751D" w:rsidRPr="006F751D" w:rsidRDefault="006F751D" w:rsidP="006F751D">
      <w:pPr>
        <w:rPr>
          <w:rFonts w:ascii="Arial" w:hAnsi="Arial" w:cs="Arial"/>
          <w:sz w:val="24"/>
          <w:szCs w:val="24"/>
        </w:rPr>
      </w:pPr>
    </w:p>
    <w:p w14:paraId="4B77C157" w14:textId="77777777" w:rsidR="006F751D" w:rsidRDefault="006F751D" w:rsidP="006F751D"/>
    <w:p w14:paraId="398317F0" w14:textId="77777777" w:rsidR="006F751D" w:rsidRDefault="006F751D" w:rsidP="006F751D"/>
    <w:p w14:paraId="500EC460" w14:textId="77777777" w:rsidR="006F751D" w:rsidRDefault="006F751D" w:rsidP="006F751D"/>
    <w:p w14:paraId="7D4C6DA2" w14:textId="77777777" w:rsidR="006F751D" w:rsidRDefault="006F751D" w:rsidP="006F751D"/>
    <w:p w14:paraId="07F6C9AC" w14:textId="77777777" w:rsidR="006F751D" w:rsidRPr="00A82250" w:rsidRDefault="006F751D" w:rsidP="006F751D">
      <w:pPr>
        <w:rPr>
          <w:rFonts w:ascii="Arial" w:hAnsi="Arial" w:cs="Arial"/>
          <w:sz w:val="24"/>
          <w:szCs w:val="24"/>
        </w:rPr>
      </w:pPr>
      <w:r w:rsidRPr="00A82250">
        <w:rPr>
          <w:rFonts w:ascii="Arial" w:hAnsi="Arial" w:cs="Arial"/>
          <w:sz w:val="24"/>
          <w:szCs w:val="24"/>
        </w:rPr>
        <w:t>Załącznik nr 1 do zapytania ofertowego</w:t>
      </w:r>
    </w:p>
    <w:p w14:paraId="21A37213" w14:textId="77777777" w:rsidR="006F751D" w:rsidRPr="00A82250" w:rsidRDefault="006F751D" w:rsidP="006F751D">
      <w:pPr>
        <w:rPr>
          <w:rFonts w:ascii="Arial" w:hAnsi="Arial" w:cs="Arial"/>
          <w:b/>
          <w:bCs/>
          <w:sz w:val="24"/>
          <w:szCs w:val="24"/>
        </w:rPr>
      </w:pPr>
    </w:p>
    <w:p w14:paraId="165C0B49" w14:textId="77777777" w:rsidR="006F751D" w:rsidRPr="00A82250" w:rsidRDefault="006F751D" w:rsidP="006F751D">
      <w:pPr>
        <w:rPr>
          <w:rFonts w:ascii="Arial" w:hAnsi="Arial" w:cs="Arial"/>
          <w:b/>
          <w:bCs/>
          <w:sz w:val="24"/>
          <w:szCs w:val="24"/>
        </w:rPr>
      </w:pPr>
    </w:p>
    <w:p w14:paraId="6429B4D4" w14:textId="77777777" w:rsidR="006F751D" w:rsidRPr="00A82250" w:rsidRDefault="006F751D" w:rsidP="006F751D">
      <w:pPr>
        <w:rPr>
          <w:rFonts w:ascii="Arial" w:hAnsi="Arial" w:cs="Arial"/>
          <w:b/>
          <w:bCs/>
          <w:sz w:val="24"/>
          <w:szCs w:val="24"/>
        </w:rPr>
      </w:pPr>
    </w:p>
    <w:p w14:paraId="2F0B0388" w14:textId="77777777" w:rsidR="006F751D" w:rsidRPr="00A82250" w:rsidRDefault="006F751D" w:rsidP="00F343FF">
      <w:pPr>
        <w:jc w:val="center"/>
        <w:rPr>
          <w:rFonts w:ascii="Arial" w:hAnsi="Arial" w:cs="Arial"/>
          <w:b/>
          <w:bCs/>
          <w:sz w:val="24"/>
          <w:szCs w:val="24"/>
        </w:rPr>
      </w:pPr>
      <w:r w:rsidRPr="00A82250">
        <w:rPr>
          <w:rFonts w:ascii="Arial" w:hAnsi="Arial" w:cs="Arial"/>
          <w:b/>
          <w:bCs/>
          <w:sz w:val="24"/>
          <w:szCs w:val="24"/>
        </w:rPr>
        <w:t>WYKAZ USŁUG</w:t>
      </w:r>
    </w:p>
    <w:p w14:paraId="54933C11" w14:textId="77777777" w:rsidR="006F751D" w:rsidRPr="00A82250" w:rsidRDefault="006F751D" w:rsidP="00F343FF">
      <w:pPr>
        <w:jc w:val="center"/>
        <w:rPr>
          <w:rFonts w:ascii="Arial" w:hAnsi="Arial" w:cs="Arial"/>
          <w:b/>
          <w:bCs/>
          <w:sz w:val="24"/>
          <w:szCs w:val="24"/>
        </w:rPr>
      </w:pPr>
      <w:r w:rsidRPr="00A82250">
        <w:rPr>
          <w:rFonts w:ascii="Arial" w:hAnsi="Arial" w:cs="Arial"/>
          <w:b/>
          <w:bCs/>
          <w:sz w:val="24"/>
          <w:szCs w:val="24"/>
        </w:rPr>
        <w:t>potwierdzających spełnienie warunku dotyczącego posiadania niezbędnej wiedzy i doświadczenia</w:t>
      </w:r>
    </w:p>
    <w:p w14:paraId="2F7432D7" w14:textId="77777777" w:rsidR="006F751D" w:rsidRPr="00A82250" w:rsidRDefault="006F751D" w:rsidP="006F751D">
      <w:pPr>
        <w:rPr>
          <w:rFonts w:ascii="Arial" w:hAnsi="Arial" w:cs="Arial"/>
          <w:b/>
          <w:bCs/>
          <w:sz w:val="24"/>
          <w:szCs w:val="24"/>
        </w:rPr>
      </w:pPr>
    </w:p>
    <w:tbl>
      <w:tblPr>
        <w:tblStyle w:val="Tabela-Siatka"/>
        <w:tblW w:w="0" w:type="auto"/>
        <w:tblLook w:val="04A0" w:firstRow="1" w:lastRow="0" w:firstColumn="1" w:lastColumn="0" w:noHBand="0" w:noVBand="1"/>
      </w:tblPr>
      <w:tblGrid>
        <w:gridCol w:w="550"/>
        <w:gridCol w:w="2585"/>
        <w:gridCol w:w="1515"/>
        <w:gridCol w:w="1336"/>
        <w:gridCol w:w="1551"/>
        <w:gridCol w:w="1525"/>
      </w:tblGrid>
      <w:tr w:rsidR="006F751D" w:rsidRPr="00A82250" w14:paraId="3804EE53" w14:textId="77777777" w:rsidTr="006F751D">
        <w:trPr>
          <w:trHeight w:val="342"/>
        </w:trPr>
        <w:tc>
          <w:tcPr>
            <w:tcW w:w="495" w:type="dxa"/>
            <w:vMerge w:val="restart"/>
            <w:tcBorders>
              <w:top w:val="single" w:sz="4" w:space="0" w:color="auto"/>
              <w:left w:val="single" w:sz="4" w:space="0" w:color="auto"/>
              <w:bottom w:val="single" w:sz="4" w:space="0" w:color="auto"/>
              <w:right w:val="single" w:sz="4" w:space="0" w:color="auto"/>
            </w:tcBorders>
            <w:vAlign w:val="center"/>
            <w:hideMark/>
          </w:tcPr>
          <w:p w14:paraId="17CF33B5" w14:textId="77777777" w:rsidR="006F751D" w:rsidRPr="00A82250" w:rsidRDefault="006F751D" w:rsidP="006F751D">
            <w:pPr>
              <w:spacing w:after="160" w:line="259" w:lineRule="auto"/>
              <w:rPr>
                <w:rFonts w:ascii="Arial" w:hAnsi="Arial" w:cs="Arial"/>
                <w:sz w:val="24"/>
                <w:szCs w:val="24"/>
              </w:rPr>
            </w:pPr>
            <w:r w:rsidRPr="00A82250">
              <w:rPr>
                <w:rFonts w:ascii="Arial" w:hAnsi="Arial" w:cs="Arial"/>
                <w:sz w:val="24"/>
                <w:szCs w:val="24"/>
              </w:rPr>
              <w:t>Lp.</w:t>
            </w:r>
          </w:p>
        </w:tc>
        <w:tc>
          <w:tcPr>
            <w:tcW w:w="3180" w:type="dxa"/>
            <w:vMerge w:val="restart"/>
            <w:tcBorders>
              <w:top w:val="single" w:sz="4" w:space="0" w:color="auto"/>
              <w:left w:val="single" w:sz="4" w:space="0" w:color="auto"/>
              <w:bottom w:val="single" w:sz="4" w:space="0" w:color="auto"/>
              <w:right w:val="single" w:sz="4" w:space="0" w:color="auto"/>
            </w:tcBorders>
            <w:vAlign w:val="center"/>
            <w:hideMark/>
          </w:tcPr>
          <w:p w14:paraId="02FF52D1" w14:textId="77777777" w:rsidR="006F751D" w:rsidRPr="00A82250" w:rsidRDefault="006F751D" w:rsidP="006F751D">
            <w:pPr>
              <w:spacing w:after="160" w:line="259" w:lineRule="auto"/>
              <w:rPr>
                <w:rFonts w:ascii="Arial" w:hAnsi="Arial" w:cs="Arial"/>
                <w:sz w:val="24"/>
                <w:szCs w:val="24"/>
              </w:rPr>
            </w:pPr>
            <w:r w:rsidRPr="00A82250">
              <w:rPr>
                <w:rFonts w:ascii="Arial" w:hAnsi="Arial" w:cs="Arial"/>
                <w:sz w:val="24"/>
                <w:szCs w:val="24"/>
              </w:rPr>
              <w:t xml:space="preserve">Przedmiot usługi (opis </w:t>
            </w:r>
            <w:r w:rsidRPr="00A82250">
              <w:rPr>
                <w:rFonts w:ascii="Arial" w:hAnsi="Arial" w:cs="Arial"/>
                <w:sz w:val="24"/>
                <w:szCs w:val="24"/>
              </w:rPr>
              <w:br/>
              <w:t>w sposób umożliwiający ocenę spełnienia warunku)</w:t>
            </w:r>
          </w:p>
        </w:tc>
        <w:tc>
          <w:tcPr>
            <w:tcW w:w="1801" w:type="dxa"/>
            <w:vMerge w:val="restart"/>
            <w:tcBorders>
              <w:top w:val="single" w:sz="4" w:space="0" w:color="auto"/>
              <w:left w:val="single" w:sz="4" w:space="0" w:color="auto"/>
              <w:bottom w:val="single" w:sz="4" w:space="0" w:color="auto"/>
              <w:right w:val="single" w:sz="4" w:space="0" w:color="auto"/>
            </w:tcBorders>
            <w:vAlign w:val="center"/>
            <w:hideMark/>
          </w:tcPr>
          <w:p w14:paraId="1818C7E9" w14:textId="77777777" w:rsidR="006F751D" w:rsidRPr="00A82250" w:rsidRDefault="006F751D" w:rsidP="006F751D">
            <w:pPr>
              <w:spacing w:after="160" w:line="259" w:lineRule="auto"/>
              <w:rPr>
                <w:rFonts w:ascii="Arial" w:hAnsi="Arial" w:cs="Arial"/>
                <w:sz w:val="24"/>
                <w:szCs w:val="24"/>
              </w:rPr>
            </w:pPr>
            <w:r w:rsidRPr="00A82250">
              <w:rPr>
                <w:rFonts w:ascii="Arial" w:hAnsi="Arial" w:cs="Arial"/>
                <w:sz w:val="24"/>
                <w:szCs w:val="24"/>
              </w:rPr>
              <w:t>Wartość usługi</w:t>
            </w:r>
          </w:p>
          <w:p w14:paraId="09BA0107" w14:textId="77777777" w:rsidR="006F751D" w:rsidRPr="00A82250" w:rsidRDefault="006F751D" w:rsidP="006F751D">
            <w:pPr>
              <w:spacing w:after="160" w:line="259" w:lineRule="auto"/>
              <w:rPr>
                <w:rFonts w:ascii="Arial" w:hAnsi="Arial" w:cs="Arial"/>
                <w:sz w:val="24"/>
                <w:szCs w:val="24"/>
              </w:rPr>
            </w:pPr>
            <w:r w:rsidRPr="00A82250">
              <w:rPr>
                <w:rFonts w:ascii="Arial" w:hAnsi="Arial" w:cs="Arial"/>
                <w:sz w:val="24"/>
                <w:szCs w:val="24"/>
              </w:rPr>
              <w:t>(brutto, w zł)</w:t>
            </w:r>
          </w:p>
        </w:tc>
        <w:tc>
          <w:tcPr>
            <w:tcW w:w="1793" w:type="dxa"/>
            <w:gridSpan w:val="2"/>
            <w:tcBorders>
              <w:top w:val="single" w:sz="4" w:space="0" w:color="auto"/>
              <w:left w:val="single" w:sz="4" w:space="0" w:color="auto"/>
              <w:bottom w:val="single" w:sz="4" w:space="0" w:color="auto"/>
              <w:right w:val="single" w:sz="4" w:space="0" w:color="auto"/>
            </w:tcBorders>
            <w:vAlign w:val="center"/>
            <w:hideMark/>
          </w:tcPr>
          <w:p w14:paraId="3FC629AF" w14:textId="77777777" w:rsidR="006F751D" w:rsidRPr="00A82250" w:rsidRDefault="006F751D" w:rsidP="006F751D">
            <w:pPr>
              <w:spacing w:after="160" w:line="259" w:lineRule="auto"/>
              <w:rPr>
                <w:rFonts w:ascii="Arial" w:hAnsi="Arial" w:cs="Arial"/>
                <w:sz w:val="24"/>
                <w:szCs w:val="24"/>
              </w:rPr>
            </w:pPr>
            <w:r w:rsidRPr="00A82250">
              <w:rPr>
                <w:rFonts w:ascii="Arial" w:hAnsi="Arial" w:cs="Arial"/>
                <w:sz w:val="24"/>
                <w:szCs w:val="24"/>
              </w:rPr>
              <w:t>Data realizacji usługi</w:t>
            </w:r>
          </w:p>
        </w:tc>
        <w:tc>
          <w:tcPr>
            <w:tcW w:w="1793" w:type="dxa"/>
            <w:vMerge w:val="restart"/>
            <w:tcBorders>
              <w:top w:val="single" w:sz="4" w:space="0" w:color="auto"/>
              <w:left w:val="single" w:sz="4" w:space="0" w:color="auto"/>
              <w:bottom w:val="single" w:sz="4" w:space="0" w:color="auto"/>
              <w:right w:val="single" w:sz="4" w:space="0" w:color="auto"/>
            </w:tcBorders>
            <w:vAlign w:val="center"/>
            <w:hideMark/>
          </w:tcPr>
          <w:p w14:paraId="3039E4A2" w14:textId="77777777" w:rsidR="006F751D" w:rsidRPr="00A82250" w:rsidRDefault="006F751D" w:rsidP="006F751D">
            <w:pPr>
              <w:spacing w:after="160" w:line="259" w:lineRule="auto"/>
              <w:rPr>
                <w:rFonts w:ascii="Arial" w:hAnsi="Arial" w:cs="Arial"/>
                <w:sz w:val="24"/>
                <w:szCs w:val="24"/>
              </w:rPr>
            </w:pPr>
            <w:r w:rsidRPr="00A82250">
              <w:rPr>
                <w:rFonts w:ascii="Arial" w:hAnsi="Arial" w:cs="Arial"/>
                <w:sz w:val="24"/>
                <w:szCs w:val="24"/>
              </w:rPr>
              <w:t>Nazwa i adres odbiorcy usługi</w:t>
            </w:r>
          </w:p>
        </w:tc>
      </w:tr>
      <w:tr w:rsidR="006F751D" w:rsidRPr="00A82250" w14:paraId="0335E291" w14:textId="77777777" w:rsidTr="006F751D">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7A6F7" w14:textId="77777777" w:rsidR="006F751D" w:rsidRPr="00A82250" w:rsidRDefault="006F751D" w:rsidP="006F751D">
            <w:pPr>
              <w:spacing w:after="160" w:line="259" w:lineRule="auto"/>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D3023" w14:textId="77777777" w:rsidR="006F751D" w:rsidRPr="00A82250" w:rsidRDefault="006F751D" w:rsidP="006F751D">
            <w:pPr>
              <w:spacing w:after="160" w:line="259" w:lineRule="auto"/>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CA9D3" w14:textId="77777777" w:rsidR="006F751D" w:rsidRPr="00A82250" w:rsidRDefault="006F751D" w:rsidP="006F751D">
            <w:pPr>
              <w:spacing w:after="160" w:line="259" w:lineRule="auto"/>
              <w:rPr>
                <w:rFonts w:ascii="Arial" w:hAnsi="Arial" w:cs="Arial"/>
                <w:sz w:val="24"/>
                <w:szCs w:val="24"/>
              </w:rPr>
            </w:pPr>
          </w:p>
        </w:tc>
        <w:tc>
          <w:tcPr>
            <w:tcW w:w="896" w:type="dxa"/>
            <w:tcBorders>
              <w:top w:val="single" w:sz="4" w:space="0" w:color="auto"/>
              <w:left w:val="single" w:sz="4" w:space="0" w:color="auto"/>
              <w:bottom w:val="single" w:sz="4" w:space="0" w:color="auto"/>
              <w:right w:val="single" w:sz="4" w:space="0" w:color="auto"/>
            </w:tcBorders>
            <w:vAlign w:val="center"/>
            <w:hideMark/>
          </w:tcPr>
          <w:p w14:paraId="2E0BC7D7" w14:textId="77777777" w:rsidR="006F751D" w:rsidRPr="00A82250" w:rsidRDefault="006F751D" w:rsidP="006F751D">
            <w:pPr>
              <w:spacing w:after="160" w:line="259" w:lineRule="auto"/>
              <w:rPr>
                <w:rFonts w:ascii="Arial" w:hAnsi="Arial" w:cs="Arial"/>
                <w:sz w:val="24"/>
                <w:szCs w:val="24"/>
              </w:rPr>
            </w:pPr>
            <w:r w:rsidRPr="00A82250">
              <w:rPr>
                <w:rFonts w:ascii="Arial" w:hAnsi="Arial" w:cs="Arial"/>
                <w:sz w:val="24"/>
                <w:szCs w:val="24"/>
              </w:rPr>
              <w:t>początek</w:t>
            </w:r>
          </w:p>
          <w:p w14:paraId="14FE41D3" w14:textId="77777777" w:rsidR="006F751D" w:rsidRPr="00A82250" w:rsidRDefault="006F751D" w:rsidP="006F751D">
            <w:pPr>
              <w:spacing w:after="160" w:line="259" w:lineRule="auto"/>
              <w:rPr>
                <w:rFonts w:ascii="Arial" w:hAnsi="Arial" w:cs="Arial"/>
                <w:sz w:val="24"/>
                <w:szCs w:val="24"/>
              </w:rPr>
            </w:pPr>
            <w:r w:rsidRPr="00A82250">
              <w:rPr>
                <w:rFonts w:ascii="Arial" w:hAnsi="Arial" w:cs="Arial"/>
                <w:sz w:val="24"/>
                <w:szCs w:val="24"/>
              </w:rPr>
              <w:t>(</w:t>
            </w:r>
            <w:proofErr w:type="spellStart"/>
            <w:r w:rsidRPr="00A82250">
              <w:rPr>
                <w:rFonts w:ascii="Arial" w:hAnsi="Arial" w:cs="Arial"/>
                <w:sz w:val="24"/>
                <w:szCs w:val="24"/>
              </w:rPr>
              <w:t>dd.mm.rr</w:t>
            </w:r>
            <w:proofErr w:type="spellEnd"/>
            <w:r w:rsidRPr="00A82250">
              <w:rPr>
                <w:rFonts w:ascii="Arial" w:hAnsi="Arial" w:cs="Arial"/>
                <w:sz w:val="24"/>
                <w:szCs w:val="24"/>
              </w:rPr>
              <w:t>)</w:t>
            </w:r>
          </w:p>
        </w:tc>
        <w:tc>
          <w:tcPr>
            <w:tcW w:w="897" w:type="dxa"/>
            <w:tcBorders>
              <w:top w:val="single" w:sz="4" w:space="0" w:color="auto"/>
              <w:left w:val="single" w:sz="4" w:space="0" w:color="auto"/>
              <w:bottom w:val="single" w:sz="4" w:space="0" w:color="auto"/>
              <w:right w:val="single" w:sz="4" w:space="0" w:color="auto"/>
            </w:tcBorders>
            <w:vAlign w:val="center"/>
            <w:hideMark/>
          </w:tcPr>
          <w:p w14:paraId="792FF066" w14:textId="77777777" w:rsidR="006F751D" w:rsidRPr="00A82250" w:rsidRDefault="006F751D" w:rsidP="006F751D">
            <w:pPr>
              <w:spacing w:after="160" w:line="259" w:lineRule="auto"/>
              <w:rPr>
                <w:rFonts w:ascii="Arial" w:hAnsi="Arial" w:cs="Arial"/>
                <w:sz w:val="24"/>
                <w:szCs w:val="24"/>
              </w:rPr>
            </w:pPr>
            <w:r w:rsidRPr="00A82250">
              <w:rPr>
                <w:rFonts w:ascii="Arial" w:hAnsi="Arial" w:cs="Arial"/>
                <w:sz w:val="24"/>
                <w:szCs w:val="24"/>
              </w:rPr>
              <w:t>zakończenie</w:t>
            </w:r>
          </w:p>
          <w:p w14:paraId="3F267476" w14:textId="77777777" w:rsidR="006F751D" w:rsidRPr="00A82250" w:rsidRDefault="006F751D" w:rsidP="006F751D">
            <w:pPr>
              <w:spacing w:after="160" w:line="259" w:lineRule="auto"/>
              <w:rPr>
                <w:rFonts w:ascii="Arial" w:hAnsi="Arial" w:cs="Arial"/>
                <w:sz w:val="24"/>
                <w:szCs w:val="24"/>
              </w:rPr>
            </w:pPr>
            <w:r w:rsidRPr="00A82250">
              <w:rPr>
                <w:rFonts w:ascii="Arial" w:hAnsi="Arial" w:cs="Arial"/>
                <w:sz w:val="24"/>
                <w:szCs w:val="24"/>
              </w:rPr>
              <w:t>(</w:t>
            </w:r>
            <w:proofErr w:type="spellStart"/>
            <w:r w:rsidRPr="00A82250">
              <w:rPr>
                <w:rFonts w:ascii="Arial" w:hAnsi="Arial" w:cs="Arial"/>
                <w:sz w:val="24"/>
                <w:szCs w:val="24"/>
              </w:rPr>
              <w:t>dd.mm.rr</w:t>
            </w:r>
            <w:proofErr w:type="spellEnd"/>
            <w:r w:rsidRPr="00A82250">
              <w:rPr>
                <w:rFonts w:ascii="Arial" w:hAnsi="Arial" w:cs="Arial"/>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EB300" w14:textId="77777777" w:rsidR="006F751D" w:rsidRPr="00A82250" w:rsidRDefault="006F751D" w:rsidP="006F751D">
            <w:pPr>
              <w:spacing w:after="160" w:line="259" w:lineRule="auto"/>
              <w:rPr>
                <w:rFonts w:ascii="Arial" w:hAnsi="Arial" w:cs="Arial"/>
                <w:sz w:val="24"/>
                <w:szCs w:val="24"/>
              </w:rPr>
            </w:pPr>
          </w:p>
        </w:tc>
      </w:tr>
      <w:tr w:rsidR="006F751D" w:rsidRPr="00A82250" w14:paraId="502167F6" w14:textId="77777777" w:rsidTr="006F751D">
        <w:trPr>
          <w:trHeight w:val="342"/>
        </w:trPr>
        <w:tc>
          <w:tcPr>
            <w:tcW w:w="495" w:type="dxa"/>
            <w:tcBorders>
              <w:top w:val="single" w:sz="4" w:space="0" w:color="auto"/>
              <w:left w:val="single" w:sz="4" w:space="0" w:color="auto"/>
              <w:bottom w:val="single" w:sz="4" w:space="0" w:color="auto"/>
              <w:right w:val="single" w:sz="4" w:space="0" w:color="auto"/>
            </w:tcBorders>
            <w:vAlign w:val="center"/>
            <w:hideMark/>
          </w:tcPr>
          <w:p w14:paraId="454186CE" w14:textId="77777777" w:rsidR="006F751D" w:rsidRPr="00A82250" w:rsidRDefault="006F751D" w:rsidP="006F751D">
            <w:pPr>
              <w:spacing w:after="160" w:line="259" w:lineRule="auto"/>
              <w:rPr>
                <w:rFonts w:ascii="Arial" w:hAnsi="Arial" w:cs="Arial"/>
                <w:sz w:val="24"/>
                <w:szCs w:val="24"/>
              </w:rPr>
            </w:pPr>
            <w:r w:rsidRPr="00A82250">
              <w:rPr>
                <w:rFonts w:ascii="Arial" w:hAnsi="Arial" w:cs="Arial"/>
                <w:sz w:val="24"/>
                <w:szCs w:val="24"/>
              </w:rPr>
              <w:t>1</w:t>
            </w:r>
          </w:p>
        </w:tc>
        <w:tc>
          <w:tcPr>
            <w:tcW w:w="3180" w:type="dxa"/>
            <w:tcBorders>
              <w:top w:val="single" w:sz="4" w:space="0" w:color="auto"/>
              <w:left w:val="single" w:sz="4" w:space="0" w:color="auto"/>
              <w:bottom w:val="single" w:sz="4" w:space="0" w:color="auto"/>
              <w:right w:val="single" w:sz="4" w:space="0" w:color="auto"/>
            </w:tcBorders>
            <w:vAlign w:val="center"/>
          </w:tcPr>
          <w:p w14:paraId="7DDD542B" w14:textId="77777777" w:rsidR="006F751D" w:rsidRPr="00A82250" w:rsidRDefault="006F751D" w:rsidP="006F751D">
            <w:pPr>
              <w:spacing w:after="160" w:line="259" w:lineRule="auto"/>
              <w:rPr>
                <w:rFonts w:ascii="Arial" w:hAnsi="Arial" w:cs="Arial"/>
                <w:sz w:val="24"/>
                <w:szCs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2EF2E378" w14:textId="77777777" w:rsidR="006F751D" w:rsidRPr="00A82250" w:rsidRDefault="006F751D" w:rsidP="006F751D">
            <w:pPr>
              <w:spacing w:after="160" w:line="259" w:lineRule="auto"/>
              <w:rPr>
                <w:rFonts w:ascii="Arial" w:hAnsi="Arial" w:cs="Arial"/>
                <w:sz w:val="24"/>
                <w:szCs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370D3129" w14:textId="77777777" w:rsidR="006F751D" w:rsidRPr="00A82250" w:rsidRDefault="006F751D" w:rsidP="006F751D">
            <w:pPr>
              <w:spacing w:after="160" w:line="259" w:lineRule="auto"/>
              <w:rPr>
                <w:rFonts w:ascii="Arial" w:hAnsi="Arial" w:cs="Arial"/>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1023BF13" w14:textId="77777777" w:rsidR="006F751D" w:rsidRPr="00A82250" w:rsidRDefault="006F751D" w:rsidP="006F751D">
            <w:pPr>
              <w:spacing w:after="160" w:line="259" w:lineRule="auto"/>
              <w:rPr>
                <w:rFonts w:ascii="Arial" w:hAnsi="Arial" w:cs="Arial"/>
                <w:sz w:val="24"/>
                <w:szCs w:val="24"/>
              </w:rPr>
            </w:pPr>
          </w:p>
        </w:tc>
        <w:tc>
          <w:tcPr>
            <w:tcW w:w="1793" w:type="dxa"/>
            <w:tcBorders>
              <w:top w:val="single" w:sz="4" w:space="0" w:color="auto"/>
              <w:left w:val="single" w:sz="4" w:space="0" w:color="auto"/>
              <w:bottom w:val="single" w:sz="4" w:space="0" w:color="auto"/>
              <w:right w:val="single" w:sz="4" w:space="0" w:color="auto"/>
            </w:tcBorders>
            <w:vAlign w:val="center"/>
          </w:tcPr>
          <w:p w14:paraId="4665F2D3" w14:textId="77777777" w:rsidR="006F751D" w:rsidRPr="00A82250" w:rsidRDefault="006F751D" w:rsidP="006F751D">
            <w:pPr>
              <w:spacing w:after="160" w:line="259" w:lineRule="auto"/>
              <w:rPr>
                <w:rFonts w:ascii="Arial" w:hAnsi="Arial" w:cs="Arial"/>
                <w:sz w:val="24"/>
                <w:szCs w:val="24"/>
              </w:rPr>
            </w:pPr>
          </w:p>
        </w:tc>
      </w:tr>
      <w:tr w:rsidR="006F751D" w:rsidRPr="00A82250" w14:paraId="11FCEB6E" w14:textId="77777777" w:rsidTr="006F751D">
        <w:trPr>
          <w:trHeight w:val="342"/>
        </w:trPr>
        <w:tc>
          <w:tcPr>
            <w:tcW w:w="495" w:type="dxa"/>
            <w:tcBorders>
              <w:top w:val="single" w:sz="4" w:space="0" w:color="auto"/>
              <w:left w:val="single" w:sz="4" w:space="0" w:color="auto"/>
              <w:bottom w:val="single" w:sz="4" w:space="0" w:color="auto"/>
              <w:right w:val="single" w:sz="4" w:space="0" w:color="auto"/>
            </w:tcBorders>
            <w:vAlign w:val="center"/>
            <w:hideMark/>
          </w:tcPr>
          <w:p w14:paraId="2C9E2402" w14:textId="77777777" w:rsidR="006F751D" w:rsidRPr="00A82250" w:rsidRDefault="006F751D" w:rsidP="006F751D">
            <w:pPr>
              <w:spacing w:after="160" w:line="259" w:lineRule="auto"/>
              <w:rPr>
                <w:rFonts w:ascii="Arial" w:hAnsi="Arial" w:cs="Arial"/>
                <w:sz w:val="24"/>
                <w:szCs w:val="24"/>
              </w:rPr>
            </w:pPr>
            <w:r w:rsidRPr="00A82250">
              <w:rPr>
                <w:rFonts w:ascii="Arial" w:hAnsi="Arial" w:cs="Arial"/>
                <w:sz w:val="24"/>
                <w:szCs w:val="24"/>
              </w:rPr>
              <w:t>2</w:t>
            </w:r>
          </w:p>
        </w:tc>
        <w:tc>
          <w:tcPr>
            <w:tcW w:w="3180" w:type="dxa"/>
            <w:tcBorders>
              <w:top w:val="single" w:sz="4" w:space="0" w:color="auto"/>
              <w:left w:val="single" w:sz="4" w:space="0" w:color="auto"/>
              <w:bottom w:val="single" w:sz="4" w:space="0" w:color="auto"/>
              <w:right w:val="single" w:sz="4" w:space="0" w:color="auto"/>
            </w:tcBorders>
          </w:tcPr>
          <w:p w14:paraId="49D819D2" w14:textId="77777777" w:rsidR="006F751D" w:rsidRPr="00A82250" w:rsidRDefault="006F751D" w:rsidP="006F751D">
            <w:pPr>
              <w:spacing w:after="160" w:line="259" w:lineRule="auto"/>
              <w:rPr>
                <w:rFonts w:ascii="Arial" w:hAnsi="Arial" w:cs="Arial"/>
                <w:sz w:val="24"/>
                <w:szCs w:val="24"/>
              </w:rPr>
            </w:pPr>
          </w:p>
        </w:tc>
        <w:tc>
          <w:tcPr>
            <w:tcW w:w="1801" w:type="dxa"/>
            <w:tcBorders>
              <w:top w:val="single" w:sz="4" w:space="0" w:color="auto"/>
              <w:left w:val="single" w:sz="4" w:space="0" w:color="auto"/>
              <w:bottom w:val="single" w:sz="4" w:space="0" w:color="auto"/>
              <w:right w:val="single" w:sz="4" w:space="0" w:color="auto"/>
            </w:tcBorders>
          </w:tcPr>
          <w:p w14:paraId="026376DE" w14:textId="77777777" w:rsidR="006F751D" w:rsidRPr="00A82250" w:rsidRDefault="006F751D" w:rsidP="006F751D">
            <w:pPr>
              <w:spacing w:after="160" w:line="259" w:lineRule="auto"/>
              <w:rPr>
                <w:rFonts w:ascii="Arial" w:hAnsi="Arial" w:cs="Arial"/>
                <w:sz w:val="24"/>
                <w:szCs w:val="24"/>
              </w:rPr>
            </w:pPr>
          </w:p>
        </w:tc>
        <w:tc>
          <w:tcPr>
            <w:tcW w:w="896" w:type="dxa"/>
            <w:tcBorders>
              <w:top w:val="single" w:sz="4" w:space="0" w:color="auto"/>
              <w:left w:val="single" w:sz="4" w:space="0" w:color="auto"/>
              <w:bottom w:val="single" w:sz="4" w:space="0" w:color="auto"/>
              <w:right w:val="single" w:sz="4" w:space="0" w:color="auto"/>
            </w:tcBorders>
          </w:tcPr>
          <w:p w14:paraId="3CD3D381" w14:textId="77777777" w:rsidR="006F751D" w:rsidRPr="00A82250" w:rsidRDefault="006F751D" w:rsidP="006F751D">
            <w:pPr>
              <w:spacing w:after="160" w:line="259" w:lineRule="auto"/>
              <w:rPr>
                <w:rFonts w:ascii="Arial" w:hAnsi="Arial" w:cs="Arial"/>
                <w:sz w:val="24"/>
                <w:szCs w:val="24"/>
              </w:rPr>
            </w:pPr>
          </w:p>
        </w:tc>
        <w:tc>
          <w:tcPr>
            <w:tcW w:w="897" w:type="dxa"/>
            <w:tcBorders>
              <w:top w:val="single" w:sz="4" w:space="0" w:color="auto"/>
              <w:left w:val="single" w:sz="4" w:space="0" w:color="auto"/>
              <w:bottom w:val="single" w:sz="4" w:space="0" w:color="auto"/>
              <w:right w:val="single" w:sz="4" w:space="0" w:color="auto"/>
            </w:tcBorders>
          </w:tcPr>
          <w:p w14:paraId="2565BFD4" w14:textId="77777777" w:rsidR="006F751D" w:rsidRPr="00A82250" w:rsidRDefault="006F751D" w:rsidP="006F751D">
            <w:pPr>
              <w:spacing w:after="160" w:line="259" w:lineRule="auto"/>
              <w:rPr>
                <w:rFonts w:ascii="Arial" w:hAnsi="Arial" w:cs="Arial"/>
                <w:sz w:val="24"/>
                <w:szCs w:val="24"/>
              </w:rPr>
            </w:pPr>
          </w:p>
        </w:tc>
        <w:tc>
          <w:tcPr>
            <w:tcW w:w="1793" w:type="dxa"/>
            <w:tcBorders>
              <w:top w:val="single" w:sz="4" w:space="0" w:color="auto"/>
              <w:left w:val="single" w:sz="4" w:space="0" w:color="auto"/>
              <w:bottom w:val="single" w:sz="4" w:space="0" w:color="auto"/>
              <w:right w:val="single" w:sz="4" w:space="0" w:color="auto"/>
            </w:tcBorders>
          </w:tcPr>
          <w:p w14:paraId="4B7CE8D4" w14:textId="77777777" w:rsidR="006F751D" w:rsidRPr="00A82250" w:rsidRDefault="006F751D" w:rsidP="006F751D">
            <w:pPr>
              <w:spacing w:after="160" w:line="259" w:lineRule="auto"/>
              <w:rPr>
                <w:rFonts w:ascii="Arial" w:hAnsi="Arial" w:cs="Arial"/>
                <w:sz w:val="24"/>
                <w:szCs w:val="24"/>
              </w:rPr>
            </w:pPr>
          </w:p>
        </w:tc>
      </w:tr>
      <w:tr w:rsidR="006F751D" w:rsidRPr="00A82250" w14:paraId="457536E3" w14:textId="77777777" w:rsidTr="006F751D">
        <w:trPr>
          <w:trHeight w:val="342"/>
        </w:trPr>
        <w:tc>
          <w:tcPr>
            <w:tcW w:w="495" w:type="dxa"/>
            <w:tcBorders>
              <w:top w:val="single" w:sz="4" w:space="0" w:color="auto"/>
              <w:left w:val="single" w:sz="4" w:space="0" w:color="auto"/>
              <w:bottom w:val="single" w:sz="4" w:space="0" w:color="auto"/>
              <w:right w:val="single" w:sz="4" w:space="0" w:color="auto"/>
            </w:tcBorders>
            <w:vAlign w:val="center"/>
            <w:hideMark/>
          </w:tcPr>
          <w:p w14:paraId="2EE08958" w14:textId="77777777" w:rsidR="006F751D" w:rsidRPr="00A82250" w:rsidRDefault="006F751D" w:rsidP="006F751D">
            <w:pPr>
              <w:spacing w:after="160" w:line="259" w:lineRule="auto"/>
              <w:rPr>
                <w:rFonts w:ascii="Arial" w:hAnsi="Arial" w:cs="Arial"/>
                <w:sz w:val="24"/>
                <w:szCs w:val="24"/>
              </w:rPr>
            </w:pPr>
            <w:r w:rsidRPr="00A82250">
              <w:rPr>
                <w:rFonts w:ascii="Arial" w:hAnsi="Arial" w:cs="Arial"/>
                <w:sz w:val="24"/>
                <w:szCs w:val="24"/>
              </w:rPr>
              <w:t>3</w:t>
            </w:r>
          </w:p>
        </w:tc>
        <w:tc>
          <w:tcPr>
            <w:tcW w:w="3180" w:type="dxa"/>
            <w:tcBorders>
              <w:top w:val="single" w:sz="4" w:space="0" w:color="auto"/>
              <w:left w:val="single" w:sz="4" w:space="0" w:color="auto"/>
              <w:bottom w:val="single" w:sz="4" w:space="0" w:color="auto"/>
              <w:right w:val="single" w:sz="4" w:space="0" w:color="auto"/>
            </w:tcBorders>
          </w:tcPr>
          <w:p w14:paraId="7701B927" w14:textId="77777777" w:rsidR="006F751D" w:rsidRPr="00A82250" w:rsidRDefault="006F751D" w:rsidP="006F751D">
            <w:pPr>
              <w:spacing w:after="160" w:line="259" w:lineRule="auto"/>
              <w:rPr>
                <w:rFonts w:ascii="Arial" w:hAnsi="Arial" w:cs="Arial"/>
                <w:sz w:val="24"/>
                <w:szCs w:val="24"/>
              </w:rPr>
            </w:pPr>
          </w:p>
        </w:tc>
        <w:tc>
          <w:tcPr>
            <w:tcW w:w="1801" w:type="dxa"/>
            <w:tcBorders>
              <w:top w:val="single" w:sz="4" w:space="0" w:color="auto"/>
              <w:left w:val="single" w:sz="4" w:space="0" w:color="auto"/>
              <w:bottom w:val="single" w:sz="4" w:space="0" w:color="auto"/>
              <w:right w:val="single" w:sz="4" w:space="0" w:color="auto"/>
            </w:tcBorders>
          </w:tcPr>
          <w:p w14:paraId="1828F240" w14:textId="77777777" w:rsidR="006F751D" w:rsidRPr="00A82250" w:rsidRDefault="006F751D" w:rsidP="006F751D">
            <w:pPr>
              <w:spacing w:after="160" w:line="259" w:lineRule="auto"/>
              <w:rPr>
                <w:rFonts w:ascii="Arial" w:hAnsi="Arial" w:cs="Arial"/>
                <w:sz w:val="24"/>
                <w:szCs w:val="24"/>
              </w:rPr>
            </w:pPr>
          </w:p>
        </w:tc>
        <w:tc>
          <w:tcPr>
            <w:tcW w:w="896" w:type="dxa"/>
            <w:tcBorders>
              <w:top w:val="single" w:sz="4" w:space="0" w:color="auto"/>
              <w:left w:val="single" w:sz="4" w:space="0" w:color="auto"/>
              <w:bottom w:val="single" w:sz="4" w:space="0" w:color="auto"/>
              <w:right w:val="single" w:sz="4" w:space="0" w:color="auto"/>
            </w:tcBorders>
          </w:tcPr>
          <w:p w14:paraId="75E23612" w14:textId="77777777" w:rsidR="006F751D" w:rsidRPr="00A82250" w:rsidRDefault="006F751D" w:rsidP="006F751D">
            <w:pPr>
              <w:spacing w:after="160" w:line="259" w:lineRule="auto"/>
              <w:rPr>
                <w:rFonts w:ascii="Arial" w:hAnsi="Arial" w:cs="Arial"/>
                <w:sz w:val="24"/>
                <w:szCs w:val="24"/>
              </w:rPr>
            </w:pPr>
          </w:p>
        </w:tc>
        <w:tc>
          <w:tcPr>
            <w:tcW w:w="897" w:type="dxa"/>
            <w:tcBorders>
              <w:top w:val="single" w:sz="4" w:space="0" w:color="auto"/>
              <w:left w:val="single" w:sz="4" w:space="0" w:color="auto"/>
              <w:bottom w:val="single" w:sz="4" w:space="0" w:color="auto"/>
              <w:right w:val="single" w:sz="4" w:space="0" w:color="auto"/>
            </w:tcBorders>
          </w:tcPr>
          <w:p w14:paraId="024152EB" w14:textId="77777777" w:rsidR="006F751D" w:rsidRPr="00A82250" w:rsidRDefault="006F751D" w:rsidP="006F751D">
            <w:pPr>
              <w:spacing w:after="160" w:line="259" w:lineRule="auto"/>
              <w:rPr>
                <w:rFonts w:ascii="Arial" w:hAnsi="Arial" w:cs="Arial"/>
                <w:sz w:val="24"/>
                <w:szCs w:val="24"/>
              </w:rPr>
            </w:pPr>
          </w:p>
        </w:tc>
        <w:tc>
          <w:tcPr>
            <w:tcW w:w="1793" w:type="dxa"/>
            <w:tcBorders>
              <w:top w:val="single" w:sz="4" w:space="0" w:color="auto"/>
              <w:left w:val="single" w:sz="4" w:space="0" w:color="auto"/>
              <w:bottom w:val="single" w:sz="4" w:space="0" w:color="auto"/>
              <w:right w:val="single" w:sz="4" w:space="0" w:color="auto"/>
            </w:tcBorders>
          </w:tcPr>
          <w:p w14:paraId="1F16B6F2" w14:textId="77777777" w:rsidR="006F751D" w:rsidRPr="00A82250" w:rsidRDefault="006F751D" w:rsidP="006F751D">
            <w:pPr>
              <w:spacing w:after="160" w:line="259" w:lineRule="auto"/>
              <w:rPr>
                <w:rFonts w:ascii="Arial" w:hAnsi="Arial" w:cs="Arial"/>
                <w:sz w:val="24"/>
                <w:szCs w:val="24"/>
              </w:rPr>
            </w:pPr>
          </w:p>
        </w:tc>
      </w:tr>
    </w:tbl>
    <w:p w14:paraId="3CC76C32" w14:textId="77777777" w:rsidR="006F751D" w:rsidRPr="00A82250" w:rsidRDefault="006F751D" w:rsidP="006F751D">
      <w:pPr>
        <w:rPr>
          <w:rFonts w:ascii="Arial" w:hAnsi="Arial" w:cs="Arial"/>
          <w:b/>
          <w:bCs/>
          <w:sz w:val="24"/>
          <w:szCs w:val="24"/>
        </w:rPr>
      </w:pPr>
    </w:p>
    <w:p w14:paraId="498E89D0" w14:textId="77777777" w:rsidR="006F751D" w:rsidRPr="00A82250" w:rsidRDefault="006F751D" w:rsidP="006F751D">
      <w:pPr>
        <w:rPr>
          <w:rFonts w:ascii="Arial" w:hAnsi="Arial" w:cs="Arial"/>
          <w:sz w:val="24"/>
          <w:szCs w:val="24"/>
        </w:rPr>
      </w:pPr>
      <w:r w:rsidRPr="00A82250">
        <w:rPr>
          <w:rFonts w:ascii="Arial" w:hAnsi="Arial" w:cs="Arial"/>
          <w:sz w:val="24"/>
          <w:szCs w:val="24"/>
        </w:rPr>
        <w:t>Do wykazu należy dołączyć dowody poświadczające, że wymienione usługi zostały należycie wykonane.</w:t>
      </w:r>
    </w:p>
    <w:p w14:paraId="7C49CD9F" w14:textId="77777777" w:rsidR="006F751D" w:rsidRPr="00A82250" w:rsidRDefault="006F751D" w:rsidP="006F751D">
      <w:pPr>
        <w:rPr>
          <w:rFonts w:ascii="Arial" w:hAnsi="Arial" w:cs="Arial"/>
          <w:sz w:val="24"/>
          <w:szCs w:val="24"/>
        </w:rPr>
      </w:pPr>
    </w:p>
    <w:p w14:paraId="36623D88" w14:textId="77777777" w:rsidR="006F751D" w:rsidRPr="00A82250" w:rsidRDefault="006F751D" w:rsidP="006F751D">
      <w:pPr>
        <w:rPr>
          <w:rFonts w:ascii="Arial" w:hAnsi="Arial" w:cs="Arial"/>
          <w:sz w:val="24"/>
          <w:szCs w:val="24"/>
        </w:rPr>
      </w:pPr>
    </w:p>
    <w:p w14:paraId="71DF4C1E" w14:textId="77777777" w:rsidR="006F751D" w:rsidRPr="00A82250" w:rsidRDefault="006F751D" w:rsidP="006F751D">
      <w:pPr>
        <w:rPr>
          <w:rFonts w:ascii="Arial" w:hAnsi="Arial" w:cs="Arial"/>
          <w:sz w:val="24"/>
          <w:szCs w:val="24"/>
        </w:rPr>
      </w:pPr>
    </w:p>
    <w:p w14:paraId="1E780034" w14:textId="77777777" w:rsidR="006F751D" w:rsidRPr="00A82250" w:rsidRDefault="006F751D" w:rsidP="006F751D">
      <w:pPr>
        <w:rPr>
          <w:rFonts w:ascii="Arial" w:hAnsi="Arial" w:cs="Arial"/>
          <w:sz w:val="24"/>
          <w:szCs w:val="24"/>
        </w:rPr>
      </w:pPr>
    </w:p>
    <w:p w14:paraId="7CAC948B" w14:textId="77777777" w:rsidR="006F751D" w:rsidRPr="00A82250" w:rsidRDefault="006F751D" w:rsidP="006F751D">
      <w:pPr>
        <w:rPr>
          <w:rFonts w:ascii="Arial" w:hAnsi="Arial" w:cs="Arial"/>
          <w:sz w:val="24"/>
          <w:szCs w:val="24"/>
        </w:rPr>
      </w:pPr>
    </w:p>
    <w:p w14:paraId="03CB878B" w14:textId="77777777" w:rsidR="006F751D" w:rsidRPr="00A82250" w:rsidRDefault="006F751D" w:rsidP="006F751D">
      <w:pPr>
        <w:rPr>
          <w:rFonts w:ascii="Arial" w:hAnsi="Arial" w:cs="Arial"/>
          <w:sz w:val="24"/>
          <w:szCs w:val="24"/>
        </w:rPr>
      </w:pPr>
      <w:r w:rsidRPr="00A82250">
        <w:rPr>
          <w:rFonts w:ascii="Arial" w:hAnsi="Arial" w:cs="Arial"/>
          <w:sz w:val="24"/>
          <w:szCs w:val="24"/>
        </w:rPr>
        <w:t>………………………………………..</w:t>
      </w:r>
      <w:r w:rsidRPr="00A82250">
        <w:rPr>
          <w:rFonts w:ascii="Arial" w:hAnsi="Arial" w:cs="Arial"/>
          <w:sz w:val="24"/>
          <w:szCs w:val="24"/>
        </w:rPr>
        <w:tab/>
        <w:t>……………………………………………………</w:t>
      </w:r>
    </w:p>
    <w:p w14:paraId="321B9A77" w14:textId="4B7612C6" w:rsidR="006F751D" w:rsidRPr="00A82250" w:rsidRDefault="006F751D" w:rsidP="00A82250">
      <w:pPr>
        <w:ind w:left="708" w:firstLine="708"/>
        <w:rPr>
          <w:rFonts w:ascii="Arial" w:hAnsi="Arial" w:cs="Arial"/>
          <w:sz w:val="24"/>
          <w:szCs w:val="24"/>
          <w:vertAlign w:val="superscript"/>
        </w:rPr>
      </w:pPr>
      <w:r w:rsidRPr="00A82250">
        <w:rPr>
          <w:rFonts w:ascii="Arial" w:hAnsi="Arial" w:cs="Arial"/>
          <w:sz w:val="24"/>
          <w:szCs w:val="24"/>
          <w:vertAlign w:val="superscript"/>
        </w:rPr>
        <w:t>(miejscowość, data)</w:t>
      </w:r>
      <w:r w:rsidRPr="00A82250">
        <w:rPr>
          <w:rFonts w:ascii="Arial" w:hAnsi="Arial" w:cs="Arial"/>
          <w:sz w:val="24"/>
          <w:szCs w:val="24"/>
          <w:vertAlign w:val="superscript"/>
        </w:rPr>
        <w:tab/>
      </w:r>
      <w:r w:rsidRPr="00A82250">
        <w:rPr>
          <w:rFonts w:ascii="Arial" w:hAnsi="Arial" w:cs="Arial"/>
          <w:sz w:val="24"/>
          <w:szCs w:val="24"/>
          <w:vertAlign w:val="superscript"/>
        </w:rPr>
        <w:tab/>
      </w:r>
      <w:r w:rsidR="00A82250">
        <w:rPr>
          <w:rFonts w:ascii="Arial" w:hAnsi="Arial" w:cs="Arial"/>
          <w:sz w:val="24"/>
          <w:szCs w:val="24"/>
          <w:vertAlign w:val="superscript"/>
        </w:rPr>
        <w:tab/>
        <w:t xml:space="preserve">       </w:t>
      </w:r>
      <w:r w:rsidRPr="00A82250">
        <w:rPr>
          <w:rFonts w:ascii="Arial" w:hAnsi="Arial" w:cs="Arial"/>
          <w:sz w:val="24"/>
          <w:szCs w:val="24"/>
          <w:vertAlign w:val="superscript"/>
        </w:rPr>
        <w:t xml:space="preserve">(podpis z pieczątką imienną lub podpis czytelny osoby </w:t>
      </w:r>
    </w:p>
    <w:p w14:paraId="68019F32" w14:textId="77777777" w:rsidR="006F751D" w:rsidRPr="00A82250" w:rsidRDefault="006F751D" w:rsidP="00A82250">
      <w:pPr>
        <w:ind w:left="4248" w:firstLine="708"/>
        <w:rPr>
          <w:rFonts w:ascii="Arial" w:hAnsi="Arial" w:cs="Arial"/>
          <w:sz w:val="24"/>
          <w:szCs w:val="24"/>
          <w:vertAlign w:val="superscript"/>
        </w:rPr>
      </w:pPr>
      <w:r w:rsidRPr="00A82250">
        <w:rPr>
          <w:rFonts w:ascii="Arial" w:hAnsi="Arial" w:cs="Arial"/>
          <w:sz w:val="24"/>
          <w:szCs w:val="24"/>
          <w:vertAlign w:val="superscript"/>
        </w:rPr>
        <w:t>upoważnionej do reprezentowania Wykonawcy)</w:t>
      </w:r>
    </w:p>
    <w:p w14:paraId="21452472" w14:textId="77777777" w:rsidR="006F751D" w:rsidRPr="006F751D" w:rsidRDefault="006F751D" w:rsidP="006F751D">
      <w:pPr>
        <w:rPr>
          <w:vertAlign w:val="superscript"/>
        </w:rPr>
      </w:pPr>
    </w:p>
    <w:p w14:paraId="7493F6BD" w14:textId="77777777" w:rsidR="006F751D" w:rsidRPr="006F751D" w:rsidRDefault="006F751D" w:rsidP="006F751D">
      <w:pPr>
        <w:rPr>
          <w:vertAlign w:val="superscript"/>
        </w:rPr>
      </w:pPr>
    </w:p>
    <w:p w14:paraId="6B6D9BE1" w14:textId="77777777" w:rsidR="006F751D" w:rsidRPr="006F751D" w:rsidRDefault="006F751D" w:rsidP="006F751D">
      <w:pPr>
        <w:rPr>
          <w:vertAlign w:val="superscript"/>
        </w:rPr>
      </w:pPr>
    </w:p>
    <w:p w14:paraId="6702043E" w14:textId="77777777" w:rsidR="006F751D" w:rsidRPr="006F751D" w:rsidRDefault="006F751D" w:rsidP="006F751D">
      <w:pPr>
        <w:rPr>
          <w:vertAlign w:val="superscript"/>
        </w:rPr>
      </w:pPr>
    </w:p>
    <w:p w14:paraId="5369A1F4" w14:textId="77777777" w:rsidR="006F751D" w:rsidRPr="006F751D" w:rsidRDefault="006F751D" w:rsidP="006F751D">
      <w:pPr>
        <w:rPr>
          <w:vertAlign w:val="superscript"/>
        </w:rPr>
      </w:pPr>
    </w:p>
    <w:p w14:paraId="20927D03" w14:textId="62587720" w:rsidR="00A82250" w:rsidRPr="00A82250" w:rsidRDefault="00A82250" w:rsidP="00A82250">
      <w:pPr>
        <w:rPr>
          <w:rFonts w:ascii="Arial" w:hAnsi="Arial" w:cs="Arial"/>
          <w:sz w:val="24"/>
          <w:szCs w:val="24"/>
        </w:rPr>
      </w:pPr>
      <w:r w:rsidRPr="00A82250">
        <w:rPr>
          <w:rFonts w:ascii="Arial" w:hAnsi="Arial" w:cs="Arial"/>
          <w:sz w:val="24"/>
          <w:szCs w:val="24"/>
        </w:rPr>
        <w:t xml:space="preserve">Załącznik nr </w:t>
      </w:r>
      <w:r>
        <w:rPr>
          <w:rFonts w:ascii="Arial" w:hAnsi="Arial" w:cs="Arial"/>
          <w:sz w:val="24"/>
          <w:szCs w:val="24"/>
        </w:rPr>
        <w:t>2</w:t>
      </w:r>
      <w:r w:rsidRPr="00A82250">
        <w:rPr>
          <w:rFonts w:ascii="Arial" w:hAnsi="Arial" w:cs="Arial"/>
          <w:sz w:val="24"/>
          <w:szCs w:val="24"/>
        </w:rPr>
        <w:t xml:space="preserve"> do zapytania ofertowego</w:t>
      </w:r>
    </w:p>
    <w:p w14:paraId="3E14F2AB" w14:textId="77777777" w:rsidR="006F751D" w:rsidRDefault="006F751D" w:rsidP="006F751D">
      <w:pPr>
        <w:rPr>
          <w:b/>
        </w:rPr>
      </w:pPr>
    </w:p>
    <w:p w14:paraId="3FE6540C" w14:textId="76C3A891" w:rsidR="00A82250" w:rsidRDefault="00F343FF" w:rsidP="00F343FF">
      <w:pPr>
        <w:jc w:val="center"/>
        <w:rPr>
          <w:b/>
        </w:rPr>
      </w:pPr>
      <w:r>
        <w:rPr>
          <w:rFonts w:ascii="Arial" w:hAnsi="Arial" w:cs="Arial"/>
          <w:sz w:val="24"/>
          <w:szCs w:val="24"/>
        </w:rPr>
        <w:t>Cen</w:t>
      </w:r>
      <w:r>
        <w:rPr>
          <w:rFonts w:ascii="Arial" w:hAnsi="Arial" w:cs="Arial"/>
          <w:sz w:val="24"/>
          <w:szCs w:val="24"/>
        </w:rPr>
        <w:t>a</w:t>
      </w:r>
      <w:r>
        <w:rPr>
          <w:rFonts w:ascii="Arial" w:hAnsi="Arial" w:cs="Arial"/>
          <w:sz w:val="24"/>
          <w:szCs w:val="24"/>
        </w:rPr>
        <w:t xml:space="preserve"> przygotowania 1mb poszczególnych kategorii akt</w:t>
      </w:r>
    </w:p>
    <w:tbl>
      <w:tblPr>
        <w:tblStyle w:val="Tabela-Siatka"/>
        <w:tblW w:w="0" w:type="auto"/>
        <w:tblLook w:val="04A0" w:firstRow="1" w:lastRow="0" w:firstColumn="1" w:lastColumn="0" w:noHBand="0" w:noVBand="1"/>
      </w:tblPr>
      <w:tblGrid>
        <w:gridCol w:w="562"/>
        <w:gridCol w:w="5544"/>
        <w:gridCol w:w="1405"/>
        <w:gridCol w:w="1551"/>
      </w:tblGrid>
      <w:tr w:rsidR="00A82250" w14:paraId="041AA54E" w14:textId="77777777" w:rsidTr="00432A0B">
        <w:tc>
          <w:tcPr>
            <w:tcW w:w="562" w:type="dxa"/>
            <w:vAlign w:val="center"/>
          </w:tcPr>
          <w:p w14:paraId="48AFDC67" w14:textId="6CB912D6" w:rsidR="00A82250" w:rsidRPr="00A82250" w:rsidRDefault="00A82250" w:rsidP="00432A0B">
            <w:pPr>
              <w:jc w:val="center"/>
              <w:rPr>
                <w:rFonts w:ascii="Arial" w:hAnsi="Arial" w:cs="Arial"/>
                <w:bCs/>
                <w:sz w:val="24"/>
                <w:szCs w:val="24"/>
              </w:rPr>
            </w:pPr>
            <w:r w:rsidRPr="00A82250">
              <w:rPr>
                <w:rFonts w:ascii="Arial" w:hAnsi="Arial" w:cs="Arial"/>
                <w:bCs/>
                <w:sz w:val="24"/>
                <w:szCs w:val="24"/>
              </w:rPr>
              <w:t>Lp.</w:t>
            </w:r>
          </w:p>
        </w:tc>
        <w:tc>
          <w:tcPr>
            <w:tcW w:w="5812" w:type="dxa"/>
            <w:vAlign w:val="center"/>
          </w:tcPr>
          <w:p w14:paraId="1DA73AF4" w14:textId="6C3F6514" w:rsidR="00A82250" w:rsidRPr="00A82250" w:rsidRDefault="00A82250" w:rsidP="00432A0B">
            <w:pPr>
              <w:jc w:val="center"/>
              <w:rPr>
                <w:rFonts w:ascii="Arial" w:hAnsi="Arial" w:cs="Arial"/>
                <w:bCs/>
                <w:sz w:val="24"/>
                <w:szCs w:val="24"/>
              </w:rPr>
            </w:pPr>
            <w:r>
              <w:rPr>
                <w:rFonts w:ascii="Arial" w:hAnsi="Arial" w:cs="Arial"/>
                <w:bCs/>
                <w:sz w:val="24"/>
                <w:szCs w:val="24"/>
              </w:rPr>
              <w:t>Nazwa zadania</w:t>
            </w:r>
          </w:p>
        </w:tc>
        <w:tc>
          <w:tcPr>
            <w:tcW w:w="1418" w:type="dxa"/>
            <w:vAlign w:val="center"/>
          </w:tcPr>
          <w:p w14:paraId="338D6CD2" w14:textId="276234CB" w:rsidR="00A82250" w:rsidRPr="00A82250" w:rsidRDefault="00A82250" w:rsidP="00432A0B">
            <w:pPr>
              <w:jc w:val="center"/>
              <w:rPr>
                <w:rFonts w:ascii="Arial" w:hAnsi="Arial" w:cs="Arial"/>
                <w:bCs/>
                <w:sz w:val="24"/>
                <w:szCs w:val="24"/>
              </w:rPr>
            </w:pPr>
            <w:r>
              <w:rPr>
                <w:rFonts w:ascii="Arial" w:hAnsi="Arial" w:cs="Arial"/>
                <w:bCs/>
                <w:sz w:val="24"/>
                <w:szCs w:val="24"/>
              </w:rPr>
              <w:t>jednostka miary</w:t>
            </w:r>
          </w:p>
        </w:tc>
        <w:tc>
          <w:tcPr>
            <w:tcW w:w="1270" w:type="dxa"/>
            <w:vAlign w:val="center"/>
          </w:tcPr>
          <w:p w14:paraId="53948762" w14:textId="7EB70FF1" w:rsidR="00A82250" w:rsidRPr="00A82250" w:rsidRDefault="00A82250" w:rsidP="00432A0B">
            <w:pPr>
              <w:jc w:val="center"/>
              <w:rPr>
                <w:rFonts w:ascii="Arial" w:hAnsi="Arial" w:cs="Arial"/>
                <w:bCs/>
                <w:sz w:val="24"/>
                <w:szCs w:val="24"/>
              </w:rPr>
            </w:pPr>
            <w:r>
              <w:rPr>
                <w:rFonts w:ascii="Arial" w:hAnsi="Arial" w:cs="Arial"/>
                <w:bCs/>
                <w:sz w:val="24"/>
                <w:szCs w:val="24"/>
              </w:rPr>
              <w:t>cena  jednostkowa</w:t>
            </w:r>
          </w:p>
        </w:tc>
      </w:tr>
      <w:tr w:rsidR="00A82250" w14:paraId="1A5D4ADE" w14:textId="77777777" w:rsidTr="00A82250">
        <w:tc>
          <w:tcPr>
            <w:tcW w:w="562" w:type="dxa"/>
          </w:tcPr>
          <w:p w14:paraId="26FACC64" w14:textId="080DD615" w:rsidR="00A82250" w:rsidRPr="00A82250" w:rsidRDefault="00A82250" w:rsidP="006F751D">
            <w:pPr>
              <w:rPr>
                <w:rFonts w:ascii="Arial" w:hAnsi="Arial" w:cs="Arial"/>
                <w:bCs/>
                <w:sz w:val="24"/>
                <w:szCs w:val="24"/>
              </w:rPr>
            </w:pPr>
            <w:r>
              <w:rPr>
                <w:rFonts w:ascii="Arial" w:hAnsi="Arial" w:cs="Arial"/>
                <w:bCs/>
                <w:sz w:val="24"/>
                <w:szCs w:val="24"/>
              </w:rPr>
              <w:t>1</w:t>
            </w:r>
          </w:p>
        </w:tc>
        <w:tc>
          <w:tcPr>
            <w:tcW w:w="5812" w:type="dxa"/>
          </w:tcPr>
          <w:p w14:paraId="7E7FD94A" w14:textId="33B8D114" w:rsidR="00A82250" w:rsidRDefault="00432A0B" w:rsidP="006F751D">
            <w:pPr>
              <w:rPr>
                <w:rFonts w:ascii="Arial" w:hAnsi="Arial" w:cs="Arial"/>
                <w:bCs/>
                <w:sz w:val="24"/>
                <w:szCs w:val="24"/>
              </w:rPr>
            </w:pPr>
            <w:r w:rsidRPr="006F751D">
              <w:rPr>
                <w:rFonts w:ascii="Arial" w:hAnsi="Arial" w:cs="Arial"/>
                <w:sz w:val="24"/>
                <w:szCs w:val="24"/>
              </w:rPr>
              <w:t>porządkowanie akt kat. A</w:t>
            </w:r>
            <w:r>
              <w:rPr>
                <w:rFonts w:ascii="Arial" w:hAnsi="Arial" w:cs="Arial"/>
                <w:sz w:val="24"/>
                <w:szCs w:val="24"/>
              </w:rPr>
              <w:t>,</w:t>
            </w:r>
            <w:r w:rsidRPr="006F751D">
              <w:rPr>
                <w:rFonts w:ascii="Arial" w:hAnsi="Arial" w:cs="Arial"/>
                <w:sz w:val="24"/>
                <w:szCs w:val="24"/>
              </w:rPr>
              <w:t xml:space="preserve"> weryfikacja dokumentacji, sporządzenie spisów zdawczo-odbiorczych, ułożenie akt na regałach</w:t>
            </w:r>
          </w:p>
        </w:tc>
        <w:tc>
          <w:tcPr>
            <w:tcW w:w="1418" w:type="dxa"/>
          </w:tcPr>
          <w:p w14:paraId="09BFD83C" w14:textId="77777777" w:rsidR="00A82250" w:rsidRDefault="00A82250" w:rsidP="006F751D">
            <w:pPr>
              <w:rPr>
                <w:rFonts w:ascii="Arial" w:hAnsi="Arial" w:cs="Arial"/>
                <w:bCs/>
                <w:sz w:val="24"/>
                <w:szCs w:val="24"/>
              </w:rPr>
            </w:pPr>
          </w:p>
        </w:tc>
        <w:tc>
          <w:tcPr>
            <w:tcW w:w="1270" w:type="dxa"/>
          </w:tcPr>
          <w:p w14:paraId="1FD71C16" w14:textId="77777777" w:rsidR="00A82250" w:rsidRDefault="00A82250" w:rsidP="006F751D">
            <w:pPr>
              <w:rPr>
                <w:rFonts w:ascii="Arial" w:hAnsi="Arial" w:cs="Arial"/>
                <w:bCs/>
                <w:sz w:val="24"/>
                <w:szCs w:val="24"/>
              </w:rPr>
            </w:pPr>
          </w:p>
        </w:tc>
      </w:tr>
      <w:tr w:rsidR="00A82250" w14:paraId="6E343A70" w14:textId="77777777" w:rsidTr="00A82250">
        <w:tc>
          <w:tcPr>
            <w:tcW w:w="562" w:type="dxa"/>
          </w:tcPr>
          <w:p w14:paraId="1A92076D" w14:textId="64B2DBF0" w:rsidR="00A82250" w:rsidRDefault="00A82250" w:rsidP="006F751D">
            <w:pPr>
              <w:rPr>
                <w:rFonts w:ascii="Arial" w:hAnsi="Arial" w:cs="Arial"/>
                <w:bCs/>
                <w:sz w:val="24"/>
                <w:szCs w:val="24"/>
              </w:rPr>
            </w:pPr>
            <w:r>
              <w:rPr>
                <w:rFonts w:ascii="Arial" w:hAnsi="Arial" w:cs="Arial"/>
                <w:bCs/>
                <w:sz w:val="24"/>
                <w:szCs w:val="24"/>
              </w:rPr>
              <w:t>2</w:t>
            </w:r>
          </w:p>
        </w:tc>
        <w:tc>
          <w:tcPr>
            <w:tcW w:w="5812" w:type="dxa"/>
          </w:tcPr>
          <w:p w14:paraId="6F33A0CF" w14:textId="5CAADA23" w:rsidR="00A82250" w:rsidRDefault="00F343FF" w:rsidP="006F751D">
            <w:pPr>
              <w:rPr>
                <w:rFonts w:ascii="Arial" w:hAnsi="Arial" w:cs="Arial"/>
                <w:bCs/>
                <w:sz w:val="24"/>
                <w:szCs w:val="24"/>
              </w:rPr>
            </w:pPr>
            <w:r w:rsidRPr="006F751D">
              <w:rPr>
                <w:rFonts w:ascii="Arial" w:hAnsi="Arial" w:cs="Arial"/>
                <w:sz w:val="24"/>
                <w:szCs w:val="24"/>
              </w:rPr>
              <w:t>porządkowanie akt kat. B, utworzenie teczek aktowych, sporządzenie spisów zdawczo-odbiorczych, ułożenie akt na regałach</w:t>
            </w:r>
          </w:p>
        </w:tc>
        <w:tc>
          <w:tcPr>
            <w:tcW w:w="1418" w:type="dxa"/>
          </w:tcPr>
          <w:p w14:paraId="2AAD1897" w14:textId="77777777" w:rsidR="00A82250" w:rsidRDefault="00A82250" w:rsidP="006F751D">
            <w:pPr>
              <w:rPr>
                <w:rFonts w:ascii="Arial" w:hAnsi="Arial" w:cs="Arial"/>
                <w:bCs/>
                <w:sz w:val="24"/>
                <w:szCs w:val="24"/>
              </w:rPr>
            </w:pPr>
          </w:p>
        </w:tc>
        <w:tc>
          <w:tcPr>
            <w:tcW w:w="1270" w:type="dxa"/>
          </w:tcPr>
          <w:p w14:paraId="4D952834" w14:textId="77777777" w:rsidR="00A82250" w:rsidRDefault="00A82250" w:rsidP="006F751D">
            <w:pPr>
              <w:rPr>
                <w:rFonts w:ascii="Arial" w:hAnsi="Arial" w:cs="Arial"/>
                <w:bCs/>
                <w:sz w:val="24"/>
                <w:szCs w:val="24"/>
              </w:rPr>
            </w:pPr>
          </w:p>
        </w:tc>
      </w:tr>
      <w:tr w:rsidR="00A82250" w14:paraId="7098AA74" w14:textId="77777777" w:rsidTr="00A82250">
        <w:tc>
          <w:tcPr>
            <w:tcW w:w="562" w:type="dxa"/>
          </w:tcPr>
          <w:p w14:paraId="16E08A25" w14:textId="2BD028EB" w:rsidR="00A82250" w:rsidRDefault="00A82250" w:rsidP="006F751D">
            <w:pPr>
              <w:rPr>
                <w:rFonts w:ascii="Arial" w:hAnsi="Arial" w:cs="Arial"/>
                <w:bCs/>
                <w:sz w:val="24"/>
                <w:szCs w:val="24"/>
              </w:rPr>
            </w:pPr>
            <w:r>
              <w:rPr>
                <w:rFonts w:ascii="Arial" w:hAnsi="Arial" w:cs="Arial"/>
                <w:bCs/>
                <w:sz w:val="24"/>
                <w:szCs w:val="24"/>
              </w:rPr>
              <w:t>3</w:t>
            </w:r>
          </w:p>
        </w:tc>
        <w:tc>
          <w:tcPr>
            <w:tcW w:w="5812" w:type="dxa"/>
          </w:tcPr>
          <w:p w14:paraId="3F206D95" w14:textId="0FEEA45A" w:rsidR="00A82250" w:rsidRDefault="00432A0B" w:rsidP="006F751D">
            <w:pPr>
              <w:rPr>
                <w:rFonts w:ascii="Arial" w:hAnsi="Arial" w:cs="Arial"/>
                <w:bCs/>
                <w:sz w:val="24"/>
                <w:szCs w:val="24"/>
              </w:rPr>
            </w:pPr>
            <w:r w:rsidRPr="006F751D">
              <w:rPr>
                <w:rFonts w:ascii="Arial" w:hAnsi="Arial" w:cs="Arial"/>
                <w:sz w:val="24"/>
                <w:szCs w:val="24"/>
              </w:rPr>
              <w:t>W</w:t>
            </w:r>
            <w:r w:rsidRPr="006F751D">
              <w:rPr>
                <w:rFonts w:ascii="Arial" w:hAnsi="Arial" w:cs="Arial"/>
                <w:sz w:val="24"/>
                <w:szCs w:val="24"/>
              </w:rPr>
              <w:t>ydzielenie</w:t>
            </w:r>
            <w:r>
              <w:rPr>
                <w:rFonts w:ascii="Arial" w:hAnsi="Arial" w:cs="Arial"/>
                <w:sz w:val="24"/>
                <w:szCs w:val="24"/>
              </w:rPr>
              <w:t xml:space="preserve"> i trwałe zniszczenie dokumentacji przeterminowanej po uzyskaniu zgody Archiwum Państwowego</w:t>
            </w:r>
          </w:p>
        </w:tc>
        <w:tc>
          <w:tcPr>
            <w:tcW w:w="1418" w:type="dxa"/>
          </w:tcPr>
          <w:p w14:paraId="5A18B330" w14:textId="77777777" w:rsidR="00A82250" w:rsidRDefault="00A82250" w:rsidP="006F751D">
            <w:pPr>
              <w:rPr>
                <w:rFonts w:ascii="Arial" w:hAnsi="Arial" w:cs="Arial"/>
                <w:bCs/>
                <w:sz w:val="24"/>
                <w:szCs w:val="24"/>
              </w:rPr>
            </w:pPr>
          </w:p>
        </w:tc>
        <w:tc>
          <w:tcPr>
            <w:tcW w:w="1270" w:type="dxa"/>
          </w:tcPr>
          <w:p w14:paraId="009F0BE9" w14:textId="77777777" w:rsidR="00A82250" w:rsidRDefault="00A82250" w:rsidP="006F751D">
            <w:pPr>
              <w:rPr>
                <w:rFonts w:ascii="Arial" w:hAnsi="Arial" w:cs="Arial"/>
                <w:bCs/>
                <w:sz w:val="24"/>
                <w:szCs w:val="24"/>
              </w:rPr>
            </w:pPr>
          </w:p>
        </w:tc>
      </w:tr>
    </w:tbl>
    <w:p w14:paraId="02259E57" w14:textId="77777777" w:rsidR="00A82250" w:rsidRDefault="00A82250" w:rsidP="006F751D">
      <w:pPr>
        <w:rPr>
          <w:b/>
        </w:rPr>
      </w:pPr>
    </w:p>
    <w:p w14:paraId="19CCA627" w14:textId="77777777" w:rsidR="00A82250" w:rsidRDefault="00A82250" w:rsidP="006F751D">
      <w:pPr>
        <w:rPr>
          <w:b/>
        </w:rPr>
      </w:pPr>
    </w:p>
    <w:p w14:paraId="62D4AB37" w14:textId="77777777" w:rsidR="00A82250" w:rsidRDefault="00A82250" w:rsidP="006F751D">
      <w:pPr>
        <w:rPr>
          <w:b/>
        </w:rPr>
      </w:pPr>
    </w:p>
    <w:p w14:paraId="480DB332" w14:textId="77777777" w:rsidR="00A82250" w:rsidRDefault="00A82250" w:rsidP="006F751D">
      <w:pPr>
        <w:rPr>
          <w:b/>
        </w:rPr>
      </w:pPr>
    </w:p>
    <w:p w14:paraId="3455306E" w14:textId="77777777" w:rsidR="00A82250" w:rsidRDefault="00A82250" w:rsidP="006F751D">
      <w:pPr>
        <w:rPr>
          <w:b/>
        </w:rPr>
      </w:pPr>
    </w:p>
    <w:p w14:paraId="1BCC8F40" w14:textId="77777777" w:rsidR="00A82250" w:rsidRDefault="00A82250" w:rsidP="006F751D">
      <w:pPr>
        <w:rPr>
          <w:b/>
        </w:rPr>
      </w:pPr>
    </w:p>
    <w:p w14:paraId="4C081342" w14:textId="77777777" w:rsidR="00A82250" w:rsidRDefault="00A82250" w:rsidP="006F751D">
      <w:pPr>
        <w:rPr>
          <w:b/>
        </w:rPr>
      </w:pPr>
    </w:p>
    <w:p w14:paraId="28EEAB2F" w14:textId="77777777" w:rsidR="00A82250" w:rsidRDefault="00A82250" w:rsidP="006F751D">
      <w:pPr>
        <w:rPr>
          <w:b/>
        </w:rPr>
      </w:pPr>
    </w:p>
    <w:p w14:paraId="500D8EE3" w14:textId="77777777" w:rsidR="00A82250" w:rsidRDefault="00A82250" w:rsidP="006F751D">
      <w:pPr>
        <w:rPr>
          <w:b/>
        </w:rPr>
      </w:pPr>
    </w:p>
    <w:p w14:paraId="4208BDEB" w14:textId="77777777" w:rsidR="00A82250" w:rsidRDefault="00A82250" w:rsidP="006F751D">
      <w:pPr>
        <w:rPr>
          <w:b/>
        </w:rPr>
      </w:pPr>
    </w:p>
    <w:p w14:paraId="6BAA8FFB" w14:textId="77777777" w:rsidR="00A82250" w:rsidRDefault="00A82250" w:rsidP="006F751D">
      <w:pPr>
        <w:rPr>
          <w:b/>
        </w:rPr>
      </w:pPr>
    </w:p>
    <w:p w14:paraId="208CEE4A" w14:textId="77777777" w:rsidR="00A82250" w:rsidRDefault="00A82250" w:rsidP="006F751D">
      <w:pPr>
        <w:rPr>
          <w:b/>
        </w:rPr>
      </w:pPr>
    </w:p>
    <w:p w14:paraId="29FA99DC" w14:textId="77777777" w:rsidR="00A82250" w:rsidRDefault="00A82250" w:rsidP="006F751D">
      <w:pPr>
        <w:rPr>
          <w:b/>
        </w:rPr>
      </w:pPr>
    </w:p>
    <w:p w14:paraId="63FCE182" w14:textId="77777777" w:rsidR="00A82250" w:rsidRDefault="00A82250" w:rsidP="006F751D">
      <w:pPr>
        <w:rPr>
          <w:b/>
        </w:rPr>
      </w:pPr>
    </w:p>
    <w:p w14:paraId="55524521" w14:textId="77777777" w:rsidR="00A82250" w:rsidRDefault="00A82250" w:rsidP="006F751D">
      <w:pPr>
        <w:rPr>
          <w:b/>
        </w:rPr>
      </w:pPr>
    </w:p>
    <w:p w14:paraId="4E87520F" w14:textId="77777777" w:rsidR="00A82250" w:rsidRDefault="00A82250" w:rsidP="006F751D">
      <w:pPr>
        <w:rPr>
          <w:b/>
        </w:rPr>
      </w:pPr>
    </w:p>
    <w:p w14:paraId="436D6FE5" w14:textId="77777777" w:rsidR="00F33C7F" w:rsidRDefault="00F33C7F" w:rsidP="006F751D">
      <w:pPr>
        <w:rPr>
          <w:b/>
        </w:rPr>
      </w:pPr>
    </w:p>
    <w:p w14:paraId="6E82F7FA" w14:textId="77777777" w:rsidR="00A82250" w:rsidRDefault="00A82250" w:rsidP="006F751D">
      <w:pPr>
        <w:rPr>
          <w:b/>
        </w:rPr>
      </w:pPr>
    </w:p>
    <w:p w14:paraId="38E85A2B" w14:textId="77777777" w:rsidR="00A82250" w:rsidRDefault="00A82250" w:rsidP="006F751D">
      <w:pPr>
        <w:rPr>
          <w:b/>
        </w:rPr>
      </w:pPr>
    </w:p>
    <w:p w14:paraId="2B8E1BC7" w14:textId="77777777" w:rsidR="00A82250" w:rsidRDefault="00A82250" w:rsidP="006F751D">
      <w:pPr>
        <w:rPr>
          <w:b/>
        </w:rPr>
      </w:pPr>
    </w:p>
    <w:p w14:paraId="0BA33251" w14:textId="77777777" w:rsidR="00A82250" w:rsidRDefault="00A82250" w:rsidP="006F751D">
      <w:pPr>
        <w:rPr>
          <w:b/>
        </w:rPr>
      </w:pPr>
    </w:p>
    <w:p w14:paraId="66DE6D56" w14:textId="70DC0A5B" w:rsidR="00A82250" w:rsidRPr="00432A0B" w:rsidRDefault="00432A0B" w:rsidP="006F751D">
      <w:pPr>
        <w:rPr>
          <w:rFonts w:ascii="Arial" w:hAnsi="Arial" w:cs="Arial"/>
          <w:bCs/>
          <w:sz w:val="24"/>
          <w:szCs w:val="24"/>
        </w:rPr>
      </w:pPr>
      <w:r w:rsidRPr="00432A0B">
        <w:rPr>
          <w:rFonts w:ascii="Arial" w:hAnsi="Arial" w:cs="Arial"/>
          <w:bCs/>
          <w:sz w:val="24"/>
          <w:szCs w:val="24"/>
        </w:rPr>
        <w:lastRenderedPageBreak/>
        <w:t xml:space="preserve">Załącznik nr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802"/>
        <w:gridCol w:w="6114"/>
      </w:tblGrid>
      <w:tr w:rsidR="006F751D" w:rsidRPr="006F751D" w14:paraId="7043914A" w14:textId="77777777" w:rsidTr="006F751D">
        <w:trPr>
          <w:tblHeader/>
        </w:trPr>
        <w:tc>
          <w:tcPr>
            <w:tcW w:w="891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4AE5D71" w14:textId="77777777" w:rsidR="006F751D" w:rsidRPr="006F751D" w:rsidRDefault="006F751D" w:rsidP="006F751D">
            <w:pPr>
              <w:rPr>
                <w:b/>
              </w:rPr>
            </w:pPr>
            <w:r w:rsidRPr="006F751D">
              <w:rPr>
                <w:b/>
              </w:rPr>
              <w:t xml:space="preserve">Klauzula informacyjna </w:t>
            </w:r>
            <w:r w:rsidRPr="006F751D">
              <w:rPr>
                <w:b/>
              </w:rPr>
              <w:br/>
              <w:t>Zamówienie publiczne „Usługi archiwizacyjne w Urzędzie Miasta Czarnków”</w:t>
            </w:r>
          </w:p>
        </w:tc>
      </w:tr>
      <w:tr w:rsidR="006F751D" w:rsidRPr="006F751D" w14:paraId="26087340" w14:textId="77777777" w:rsidTr="006F751D">
        <w:tc>
          <w:tcPr>
            <w:tcW w:w="28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29AA88" w14:textId="77777777" w:rsidR="006F751D" w:rsidRPr="006F751D" w:rsidRDefault="006F751D" w:rsidP="006F751D">
            <w:pPr>
              <w:rPr>
                <w:b/>
              </w:rPr>
            </w:pPr>
            <w:r w:rsidRPr="006F751D">
              <w:rPr>
                <w:b/>
              </w:rPr>
              <w:t>TOŻSAMOŚĆ ADMINISTRATORA</w:t>
            </w:r>
          </w:p>
        </w:tc>
        <w:tc>
          <w:tcPr>
            <w:tcW w:w="6114" w:type="dxa"/>
            <w:tcBorders>
              <w:top w:val="single" w:sz="4" w:space="0" w:color="auto"/>
              <w:left w:val="single" w:sz="4" w:space="0" w:color="auto"/>
              <w:bottom w:val="single" w:sz="4" w:space="0" w:color="auto"/>
              <w:right w:val="single" w:sz="4" w:space="0" w:color="auto"/>
            </w:tcBorders>
            <w:vAlign w:val="center"/>
            <w:hideMark/>
          </w:tcPr>
          <w:p w14:paraId="38801DEA" w14:textId="77777777" w:rsidR="006F751D" w:rsidRPr="006F751D" w:rsidRDefault="006F751D" w:rsidP="006F751D">
            <w:r w:rsidRPr="006F751D">
              <w:t>Administratorem Państwa danych osobowych jest Gmina Miasta Czarnków reprezentowana przez Burmistrza Miasta Czarnków.</w:t>
            </w:r>
          </w:p>
        </w:tc>
      </w:tr>
      <w:tr w:rsidR="006F751D" w:rsidRPr="006F751D" w14:paraId="69643DD2" w14:textId="77777777" w:rsidTr="006F751D">
        <w:tc>
          <w:tcPr>
            <w:tcW w:w="28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3A1E8A" w14:textId="77777777" w:rsidR="006F751D" w:rsidRPr="006F751D" w:rsidRDefault="006F751D" w:rsidP="006F751D">
            <w:pPr>
              <w:rPr>
                <w:b/>
              </w:rPr>
            </w:pPr>
            <w:r w:rsidRPr="006F751D">
              <w:rPr>
                <w:b/>
              </w:rPr>
              <w:t>DANE KONTAKTOWE ADMINISTRATORA</w:t>
            </w:r>
          </w:p>
        </w:tc>
        <w:tc>
          <w:tcPr>
            <w:tcW w:w="6114" w:type="dxa"/>
            <w:tcBorders>
              <w:top w:val="single" w:sz="4" w:space="0" w:color="auto"/>
              <w:left w:val="single" w:sz="4" w:space="0" w:color="auto"/>
              <w:bottom w:val="single" w:sz="4" w:space="0" w:color="auto"/>
              <w:right w:val="single" w:sz="4" w:space="0" w:color="auto"/>
            </w:tcBorders>
            <w:vAlign w:val="center"/>
            <w:hideMark/>
          </w:tcPr>
          <w:p w14:paraId="29B26821" w14:textId="77777777" w:rsidR="006F751D" w:rsidRPr="006F751D" w:rsidRDefault="006F751D" w:rsidP="006F751D">
            <w:r w:rsidRPr="006F751D">
              <w:t>Z administratorem można się skontaktować:</w:t>
            </w:r>
          </w:p>
          <w:p w14:paraId="3C518538" w14:textId="77777777" w:rsidR="006F751D" w:rsidRPr="006F751D" w:rsidRDefault="006F751D" w:rsidP="006F751D">
            <w:pPr>
              <w:numPr>
                <w:ilvl w:val="0"/>
                <w:numId w:val="3"/>
              </w:numPr>
            </w:pPr>
            <w:r w:rsidRPr="006F751D">
              <w:t>poprzez elektroniczną skrzynkę podawczą dostępną na: /</w:t>
            </w:r>
            <w:proofErr w:type="spellStart"/>
            <w:r w:rsidRPr="006F751D">
              <w:t>miastoczarnkow</w:t>
            </w:r>
            <w:proofErr w:type="spellEnd"/>
            <w:r w:rsidRPr="006F751D">
              <w:t>/</w:t>
            </w:r>
            <w:proofErr w:type="spellStart"/>
            <w:r w:rsidRPr="006F751D">
              <w:t>SkrytkaESP</w:t>
            </w:r>
            <w:proofErr w:type="spellEnd"/>
            <w:r w:rsidRPr="006F751D">
              <w:t xml:space="preserve"> </w:t>
            </w:r>
          </w:p>
          <w:p w14:paraId="1E7076E9" w14:textId="77777777" w:rsidR="006F751D" w:rsidRPr="006F751D" w:rsidRDefault="006F751D" w:rsidP="006F751D">
            <w:pPr>
              <w:numPr>
                <w:ilvl w:val="0"/>
                <w:numId w:val="3"/>
              </w:numPr>
            </w:pPr>
            <w:r w:rsidRPr="006F751D">
              <w:t xml:space="preserve">poprzez email: </w:t>
            </w:r>
            <w:hyperlink r:id="rId7" w:history="1">
              <w:r w:rsidRPr="006F751D">
                <w:rPr>
                  <w:rStyle w:val="Hipercze"/>
                </w:rPr>
                <w:t>um@czarnkow.pl</w:t>
              </w:r>
            </w:hyperlink>
            <w:r w:rsidRPr="006F751D">
              <w:t>;</w:t>
            </w:r>
          </w:p>
          <w:p w14:paraId="5B8E79A5" w14:textId="77777777" w:rsidR="006F751D" w:rsidRPr="006F751D" w:rsidRDefault="006F751D" w:rsidP="006F751D">
            <w:pPr>
              <w:numPr>
                <w:ilvl w:val="0"/>
                <w:numId w:val="3"/>
              </w:numPr>
            </w:pPr>
            <w:r w:rsidRPr="006F751D">
              <w:t>telefonicznie: 67 255 28 01;</w:t>
            </w:r>
          </w:p>
          <w:p w14:paraId="03DDA735" w14:textId="77777777" w:rsidR="006F751D" w:rsidRPr="006F751D" w:rsidRDefault="006F751D" w:rsidP="006F751D">
            <w:pPr>
              <w:numPr>
                <w:ilvl w:val="0"/>
                <w:numId w:val="3"/>
              </w:numPr>
            </w:pPr>
            <w:r w:rsidRPr="006F751D">
              <w:t xml:space="preserve">listownie na adres siedziby administratora: Urząd Miasta Czarnków, </w:t>
            </w:r>
            <w:r w:rsidRPr="006F751D">
              <w:br/>
              <w:t>Pl. Wolności 6, 64-700 Czarnków;</w:t>
            </w:r>
          </w:p>
        </w:tc>
      </w:tr>
      <w:tr w:rsidR="006F751D" w:rsidRPr="006F751D" w14:paraId="77AF276C" w14:textId="77777777" w:rsidTr="006F751D">
        <w:tc>
          <w:tcPr>
            <w:tcW w:w="28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A48984" w14:textId="77777777" w:rsidR="006F751D" w:rsidRPr="006F751D" w:rsidRDefault="006F751D" w:rsidP="006F751D">
            <w:pPr>
              <w:rPr>
                <w:b/>
              </w:rPr>
            </w:pPr>
            <w:r w:rsidRPr="006F751D">
              <w:rPr>
                <w:b/>
              </w:rPr>
              <w:t>DANE KONTAKTOWE INSPEKTORA OCHRONY DANYCH</w:t>
            </w:r>
          </w:p>
        </w:tc>
        <w:tc>
          <w:tcPr>
            <w:tcW w:w="6114" w:type="dxa"/>
            <w:tcBorders>
              <w:top w:val="single" w:sz="4" w:space="0" w:color="auto"/>
              <w:left w:val="single" w:sz="4" w:space="0" w:color="auto"/>
              <w:bottom w:val="single" w:sz="4" w:space="0" w:color="auto"/>
              <w:right w:val="single" w:sz="4" w:space="0" w:color="auto"/>
            </w:tcBorders>
            <w:vAlign w:val="center"/>
            <w:hideMark/>
          </w:tcPr>
          <w:p w14:paraId="543C59D4" w14:textId="77777777" w:rsidR="006F751D" w:rsidRPr="006F751D" w:rsidRDefault="006F751D" w:rsidP="006F751D">
            <w:r w:rsidRPr="006F751D">
              <w:t xml:space="preserve">Administrator – wyznaczył inspektora ochrony danych, </w:t>
            </w:r>
            <w:r w:rsidRPr="006F751D">
              <w:br/>
              <w:t>z którym może się Pani / Pan skontaktować:</w:t>
            </w:r>
          </w:p>
          <w:p w14:paraId="2A4F01CB" w14:textId="77777777" w:rsidR="006F751D" w:rsidRPr="006F751D" w:rsidRDefault="006F751D" w:rsidP="006F751D">
            <w:pPr>
              <w:numPr>
                <w:ilvl w:val="0"/>
                <w:numId w:val="4"/>
              </w:numPr>
            </w:pPr>
            <w:r w:rsidRPr="006F751D">
              <w:t>poprzez elektroniczną skrzynkę podawczą dostępną na: /</w:t>
            </w:r>
            <w:proofErr w:type="spellStart"/>
            <w:r w:rsidRPr="006F751D">
              <w:t>miastoczarnkow</w:t>
            </w:r>
            <w:proofErr w:type="spellEnd"/>
            <w:r w:rsidRPr="006F751D">
              <w:t>/</w:t>
            </w:r>
            <w:proofErr w:type="spellStart"/>
            <w:r w:rsidRPr="006F751D">
              <w:t>SkrytkaESP</w:t>
            </w:r>
            <w:proofErr w:type="spellEnd"/>
          </w:p>
          <w:p w14:paraId="3404922D" w14:textId="77777777" w:rsidR="006F751D" w:rsidRPr="006F751D" w:rsidRDefault="006F751D" w:rsidP="006F751D">
            <w:pPr>
              <w:numPr>
                <w:ilvl w:val="0"/>
                <w:numId w:val="4"/>
              </w:numPr>
            </w:pPr>
            <w:r w:rsidRPr="006F751D">
              <w:t xml:space="preserve">poprzez email </w:t>
            </w:r>
            <w:hyperlink r:id="rId8" w:history="1">
              <w:r w:rsidRPr="006F751D">
                <w:rPr>
                  <w:rStyle w:val="Hipercze"/>
                </w:rPr>
                <w:t>iod@czarnkow.pl</w:t>
              </w:r>
            </w:hyperlink>
          </w:p>
          <w:p w14:paraId="2E68A27D" w14:textId="77777777" w:rsidR="006F751D" w:rsidRPr="006F751D" w:rsidRDefault="006F751D" w:rsidP="006F751D">
            <w:pPr>
              <w:numPr>
                <w:ilvl w:val="0"/>
                <w:numId w:val="4"/>
              </w:numPr>
            </w:pPr>
            <w:r w:rsidRPr="006F751D">
              <w:t>pisemnie na adres siedziby administratora</w:t>
            </w:r>
          </w:p>
          <w:p w14:paraId="7F2E5C97" w14:textId="77777777" w:rsidR="006F751D" w:rsidRPr="006F751D" w:rsidRDefault="006F751D" w:rsidP="006F751D">
            <w:pPr>
              <w:numPr>
                <w:ilvl w:val="0"/>
                <w:numId w:val="4"/>
              </w:numPr>
            </w:pPr>
            <w:r w:rsidRPr="006F751D">
              <w:t>telefonicznie: 67 255 36 01</w:t>
            </w:r>
          </w:p>
          <w:p w14:paraId="30A2FC20" w14:textId="77777777" w:rsidR="006F751D" w:rsidRPr="006F751D" w:rsidRDefault="006F751D" w:rsidP="006F751D">
            <w:r w:rsidRPr="006F751D">
              <w:t>Z inspektorem ochrony danych można się kontaktować we wszystkich sprawach dotyczących przetwarzania danych osobowych oraz korzystania z praw związanych z przetwarzaniem danych.</w:t>
            </w:r>
          </w:p>
        </w:tc>
      </w:tr>
      <w:tr w:rsidR="006F751D" w:rsidRPr="006F751D" w14:paraId="433B1EB6" w14:textId="77777777" w:rsidTr="006F751D">
        <w:tc>
          <w:tcPr>
            <w:tcW w:w="28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88453C" w14:textId="77777777" w:rsidR="006F751D" w:rsidRPr="006F751D" w:rsidRDefault="006F751D" w:rsidP="006F751D">
            <w:pPr>
              <w:rPr>
                <w:b/>
              </w:rPr>
            </w:pPr>
            <w:r w:rsidRPr="006F751D">
              <w:rPr>
                <w:b/>
              </w:rPr>
              <w:t xml:space="preserve">CELE PRZETWARZANIA I PODSTAWA PRAWNA </w:t>
            </w:r>
          </w:p>
        </w:tc>
        <w:tc>
          <w:tcPr>
            <w:tcW w:w="6114" w:type="dxa"/>
            <w:tcBorders>
              <w:top w:val="single" w:sz="4" w:space="0" w:color="auto"/>
              <w:left w:val="single" w:sz="4" w:space="0" w:color="auto"/>
              <w:bottom w:val="single" w:sz="4" w:space="0" w:color="auto"/>
              <w:right w:val="single" w:sz="4" w:space="0" w:color="auto"/>
            </w:tcBorders>
            <w:vAlign w:val="center"/>
            <w:hideMark/>
          </w:tcPr>
          <w:p w14:paraId="27D4D0F6" w14:textId="77777777" w:rsidR="006F751D" w:rsidRPr="006F751D" w:rsidRDefault="006F751D" w:rsidP="006F751D">
            <w:r w:rsidRPr="006F751D">
              <w:t>Państwa dane będą przetwarzane na podstawie obowiązujących przepisów prawa w celu udzielenia zamówienia publicznego na usługi archiwizacyjne w Urzędzie Miasta w Czarnkowie  na podstawie:</w:t>
            </w:r>
          </w:p>
          <w:p w14:paraId="2A612FC1" w14:textId="77777777" w:rsidR="006F751D" w:rsidRPr="006F751D" w:rsidRDefault="006F751D" w:rsidP="006F751D">
            <w:pPr>
              <w:numPr>
                <w:ilvl w:val="0"/>
                <w:numId w:val="5"/>
              </w:numPr>
            </w:pPr>
            <w:r w:rsidRPr="006F751D">
              <w:t xml:space="preserve">ustawy z 11 września 2019 r. Prawo zamówień Publicznych; </w:t>
            </w:r>
          </w:p>
          <w:p w14:paraId="6D71D667" w14:textId="77777777" w:rsidR="006F751D" w:rsidRPr="006F751D" w:rsidRDefault="006F751D" w:rsidP="006F751D">
            <w:pPr>
              <w:numPr>
                <w:ilvl w:val="0"/>
                <w:numId w:val="5"/>
              </w:numPr>
            </w:pPr>
            <w:r w:rsidRPr="006F751D">
              <w:t>zgodnie z art. 6 ust. 1 lit. c  rozporządzenia RODO.</w:t>
            </w:r>
          </w:p>
        </w:tc>
      </w:tr>
      <w:tr w:rsidR="006F751D" w:rsidRPr="006F751D" w14:paraId="5FB3FF5A" w14:textId="77777777" w:rsidTr="006F751D">
        <w:tc>
          <w:tcPr>
            <w:tcW w:w="28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15F82B" w14:textId="77777777" w:rsidR="006F751D" w:rsidRPr="006F751D" w:rsidRDefault="006F751D" w:rsidP="006F751D">
            <w:pPr>
              <w:rPr>
                <w:b/>
              </w:rPr>
            </w:pPr>
            <w:r w:rsidRPr="006F751D">
              <w:rPr>
                <w:b/>
              </w:rPr>
              <w:t>KATEGORIE PRZETWARZANYCH DANYCH</w:t>
            </w:r>
          </w:p>
        </w:tc>
        <w:tc>
          <w:tcPr>
            <w:tcW w:w="6114" w:type="dxa"/>
            <w:tcBorders>
              <w:top w:val="single" w:sz="4" w:space="0" w:color="auto"/>
              <w:left w:val="single" w:sz="4" w:space="0" w:color="auto"/>
              <w:bottom w:val="single" w:sz="4" w:space="0" w:color="auto"/>
              <w:right w:val="single" w:sz="4" w:space="0" w:color="auto"/>
            </w:tcBorders>
            <w:vAlign w:val="center"/>
            <w:hideMark/>
          </w:tcPr>
          <w:p w14:paraId="3BDE7179" w14:textId="77777777" w:rsidR="006F751D" w:rsidRPr="006F751D" w:rsidRDefault="006F751D" w:rsidP="006F751D">
            <w:r w:rsidRPr="006F751D">
              <w:t>Imię i nazwisko, pesel, data i miejsce urodzenia, miejsce zamieszkania.</w:t>
            </w:r>
          </w:p>
        </w:tc>
      </w:tr>
      <w:tr w:rsidR="006F751D" w:rsidRPr="006F751D" w14:paraId="595310B4" w14:textId="77777777" w:rsidTr="006F751D">
        <w:tc>
          <w:tcPr>
            <w:tcW w:w="2802" w:type="dxa"/>
            <w:tcBorders>
              <w:top w:val="single" w:sz="4" w:space="0" w:color="auto"/>
              <w:left w:val="single" w:sz="4" w:space="0" w:color="auto"/>
              <w:bottom w:val="single" w:sz="4" w:space="0" w:color="auto"/>
              <w:right w:val="single" w:sz="4" w:space="0" w:color="auto"/>
            </w:tcBorders>
            <w:shd w:val="clear" w:color="auto" w:fill="D9D9D9"/>
            <w:vAlign w:val="center"/>
          </w:tcPr>
          <w:p w14:paraId="17581C14" w14:textId="77777777" w:rsidR="006F751D" w:rsidRPr="006F751D" w:rsidRDefault="006F751D" w:rsidP="006F751D">
            <w:pPr>
              <w:rPr>
                <w:b/>
              </w:rPr>
            </w:pPr>
            <w:r w:rsidRPr="006F751D">
              <w:rPr>
                <w:b/>
              </w:rPr>
              <w:lastRenderedPageBreak/>
              <w:t>ODBIORCY DANYCH</w:t>
            </w:r>
          </w:p>
          <w:p w14:paraId="2A39F2D3" w14:textId="77777777" w:rsidR="006F751D" w:rsidRPr="006F751D" w:rsidRDefault="006F751D" w:rsidP="006F751D">
            <w:pPr>
              <w:rPr>
                <w:b/>
              </w:rPr>
            </w:pPr>
          </w:p>
        </w:tc>
        <w:tc>
          <w:tcPr>
            <w:tcW w:w="6114" w:type="dxa"/>
            <w:tcBorders>
              <w:top w:val="single" w:sz="4" w:space="0" w:color="auto"/>
              <w:left w:val="single" w:sz="4" w:space="0" w:color="auto"/>
              <w:bottom w:val="single" w:sz="4" w:space="0" w:color="auto"/>
              <w:right w:val="single" w:sz="4" w:space="0" w:color="auto"/>
            </w:tcBorders>
            <w:vAlign w:val="center"/>
            <w:hideMark/>
          </w:tcPr>
          <w:p w14:paraId="0C254E0A" w14:textId="77777777" w:rsidR="006F751D" w:rsidRPr="006F751D" w:rsidRDefault="006F751D" w:rsidP="006F751D">
            <w:r w:rsidRPr="006F751D">
              <w:t xml:space="preserve">Pani/Pana dane osobowe mogą być udostępniane innym podmiotom, upoważnionym do ich odbioru na podstawie odpowiednich przepisów prawa: </w:t>
            </w:r>
          </w:p>
          <w:p w14:paraId="0E2F90C1" w14:textId="77777777" w:rsidR="006F751D" w:rsidRPr="006F751D" w:rsidRDefault="006F751D" w:rsidP="006F751D">
            <w:pPr>
              <w:numPr>
                <w:ilvl w:val="0"/>
                <w:numId w:val="6"/>
              </w:numPr>
            </w:pPr>
            <w:r w:rsidRPr="006F751D">
              <w:t>Zakład Ubezpieczeń Społecznych;</w:t>
            </w:r>
          </w:p>
          <w:p w14:paraId="51D0FBA7" w14:textId="77777777" w:rsidR="006F751D" w:rsidRPr="006F751D" w:rsidRDefault="006F751D" w:rsidP="006F751D">
            <w:pPr>
              <w:numPr>
                <w:ilvl w:val="0"/>
                <w:numId w:val="6"/>
              </w:numPr>
            </w:pPr>
            <w:r w:rsidRPr="006F751D">
              <w:t>Urząd Skarbowy w Czarnkowie.</w:t>
            </w:r>
          </w:p>
        </w:tc>
      </w:tr>
      <w:tr w:rsidR="006F751D" w:rsidRPr="006F751D" w14:paraId="0DD51C63" w14:textId="77777777" w:rsidTr="006F751D">
        <w:tc>
          <w:tcPr>
            <w:tcW w:w="28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B4BDD4" w14:textId="77777777" w:rsidR="006F751D" w:rsidRPr="006F751D" w:rsidRDefault="006F751D" w:rsidP="006F751D">
            <w:pPr>
              <w:rPr>
                <w:b/>
              </w:rPr>
            </w:pPr>
            <w:r w:rsidRPr="006F751D">
              <w:rPr>
                <w:b/>
              </w:rPr>
              <w:t>PRZEKAZANIE DANYCH OSOBOWYCH DO PAŃSTWA TRZECIEGO LUB ORGANIZACJI MIĘDZYNARODOWEJ</w:t>
            </w:r>
          </w:p>
        </w:tc>
        <w:tc>
          <w:tcPr>
            <w:tcW w:w="6114" w:type="dxa"/>
            <w:tcBorders>
              <w:top w:val="single" w:sz="4" w:space="0" w:color="auto"/>
              <w:left w:val="single" w:sz="4" w:space="0" w:color="auto"/>
              <w:bottom w:val="single" w:sz="4" w:space="0" w:color="auto"/>
              <w:right w:val="single" w:sz="4" w:space="0" w:color="auto"/>
            </w:tcBorders>
            <w:vAlign w:val="center"/>
            <w:hideMark/>
          </w:tcPr>
          <w:p w14:paraId="4AE35232" w14:textId="77777777" w:rsidR="006F751D" w:rsidRPr="006F751D" w:rsidRDefault="006F751D" w:rsidP="006F751D">
            <w:r w:rsidRPr="006F751D">
              <w:t>Pani/Pana dane związane z realizacją zadań publicznych nie będą przekazywane do państwa trzeciego ani do organizacji międzynarodowej.</w:t>
            </w:r>
          </w:p>
        </w:tc>
      </w:tr>
      <w:tr w:rsidR="006F751D" w:rsidRPr="006F751D" w14:paraId="395F2E6A" w14:textId="77777777" w:rsidTr="006F751D">
        <w:trPr>
          <w:trHeight w:val="525"/>
        </w:trPr>
        <w:tc>
          <w:tcPr>
            <w:tcW w:w="28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AEBBBC" w14:textId="77777777" w:rsidR="006F751D" w:rsidRPr="006F751D" w:rsidRDefault="006F751D" w:rsidP="006F751D">
            <w:pPr>
              <w:rPr>
                <w:b/>
              </w:rPr>
            </w:pPr>
            <w:r w:rsidRPr="006F751D">
              <w:rPr>
                <w:b/>
              </w:rPr>
              <w:t>OKRES PRZECHOWYWANIA DANYCH</w:t>
            </w:r>
          </w:p>
        </w:tc>
        <w:tc>
          <w:tcPr>
            <w:tcW w:w="6114" w:type="dxa"/>
            <w:tcBorders>
              <w:top w:val="single" w:sz="4" w:space="0" w:color="auto"/>
              <w:left w:val="single" w:sz="4" w:space="0" w:color="auto"/>
              <w:bottom w:val="single" w:sz="4" w:space="0" w:color="auto"/>
              <w:right w:val="single" w:sz="4" w:space="0" w:color="auto"/>
            </w:tcBorders>
            <w:vAlign w:val="center"/>
            <w:hideMark/>
          </w:tcPr>
          <w:p w14:paraId="2164F6DD" w14:textId="77777777" w:rsidR="006F751D" w:rsidRPr="006F751D" w:rsidRDefault="006F751D" w:rsidP="006F751D">
            <w:r w:rsidRPr="006F751D">
              <w:t>Pani/Pana dane osobowe będą przetwarzane przez okres niezbędny do realizacji celów przetwarzania, w tym również obowiązku archiwizacyjnego wynikającego z przepisów prawa.</w:t>
            </w:r>
          </w:p>
        </w:tc>
      </w:tr>
      <w:tr w:rsidR="006F751D" w:rsidRPr="006F751D" w14:paraId="3E2FB8B5" w14:textId="77777777" w:rsidTr="006F751D">
        <w:tc>
          <w:tcPr>
            <w:tcW w:w="28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845FD8" w14:textId="77777777" w:rsidR="006F751D" w:rsidRPr="006F751D" w:rsidRDefault="006F751D" w:rsidP="006F751D">
            <w:pPr>
              <w:rPr>
                <w:b/>
              </w:rPr>
            </w:pPr>
            <w:r w:rsidRPr="006F751D">
              <w:rPr>
                <w:b/>
              </w:rPr>
              <w:t>PRAWA PODMIOTÓW DANYCH</w:t>
            </w:r>
          </w:p>
        </w:tc>
        <w:tc>
          <w:tcPr>
            <w:tcW w:w="6114" w:type="dxa"/>
            <w:tcBorders>
              <w:top w:val="single" w:sz="4" w:space="0" w:color="auto"/>
              <w:left w:val="single" w:sz="4" w:space="0" w:color="auto"/>
              <w:bottom w:val="single" w:sz="4" w:space="0" w:color="auto"/>
              <w:right w:val="single" w:sz="4" w:space="0" w:color="auto"/>
            </w:tcBorders>
            <w:vAlign w:val="center"/>
            <w:hideMark/>
          </w:tcPr>
          <w:p w14:paraId="585D91F2" w14:textId="77777777" w:rsidR="006F751D" w:rsidRPr="006F751D" w:rsidRDefault="006F751D" w:rsidP="006F751D">
            <w:r w:rsidRPr="006F751D">
              <w:t>Osoby, których dane dotyczą mają prawo do:</w:t>
            </w:r>
          </w:p>
          <w:p w14:paraId="18B4DEC3" w14:textId="77777777" w:rsidR="006F751D" w:rsidRPr="006F751D" w:rsidRDefault="006F751D" w:rsidP="006F751D">
            <w:pPr>
              <w:numPr>
                <w:ilvl w:val="0"/>
                <w:numId w:val="7"/>
              </w:numPr>
            </w:pPr>
            <w:r w:rsidRPr="006F751D">
              <w:t>dostępu do swoich danych osobowych;</w:t>
            </w:r>
          </w:p>
          <w:p w14:paraId="6DD29D41" w14:textId="77777777" w:rsidR="006F751D" w:rsidRPr="006F751D" w:rsidRDefault="006F751D" w:rsidP="006F751D">
            <w:pPr>
              <w:numPr>
                <w:ilvl w:val="0"/>
                <w:numId w:val="7"/>
              </w:numPr>
            </w:pPr>
            <w:r w:rsidRPr="006F751D">
              <w:t>żądania sprostowania danych, które są nieprawidłowe;</w:t>
            </w:r>
          </w:p>
          <w:p w14:paraId="43E7AC37" w14:textId="77777777" w:rsidR="006F751D" w:rsidRPr="006F751D" w:rsidRDefault="006F751D" w:rsidP="006F751D">
            <w:pPr>
              <w:numPr>
                <w:ilvl w:val="0"/>
                <w:numId w:val="7"/>
              </w:numPr>
            </w:pPr>
            <w:r w:rsidRPr="006F751D">
              <w:t>żądania ograniczenia przetwarzania.</w:t>
            </w:r>
          </w:p>
          <w:p w14:paraId="29C69F83" w14:textId="77777777" w:rsidR="006F751D" w:rsidRPr="006F751D" w:rsidRDefault="006F751D" w:rsidP="006F751D">
            <w:r w:rsidRPr="006F751D">
              <w:t>W przypadku realizacji zamówienia publicznego nie przysługuje prawo:</w:t>
            </w:r>
          </w:p>
          <w:p w14:paraId="43E21CC9" w14:textId="77777777" w:rsidR="006F751D" w:rsidRPr="006F751D" w:rsidRDefault="006F751D" w:rsidP="006F751D">
            <w:pPr>
              <w:numPr>
                <w:ilvl w:val="0"/>
                <w:numId w:val="8"/>
              </w:numPr>
            </w:pPr>
            <w:r w:rsidRPr="006F751D">
              <w:t>żądania usunięcia danych,</w:t>
            </w:r>
          </w:p>
          <w:p w14:paraId="54772DB3" w14:textId="77777777" w:rsidR="006F751D" w:rsidRPr="006F751D" w:rsidRDefault="006F751D" w:rsidP="006F751D">
            <w:pPr>
              <w:numPr>
                <w:ilvl w:val="0"/>
                <w:numId w:val="8"/>
              </w:numPr>
            </w:pPr>
            <w:r w:rsidRPr="006F751D">
              <w:t>do przenoszenia danych,</w:t>
            </w:r>
          </w:p>
          <w:p w14:paraId="7B210E54" w14:textId="77777777" w:rsidR="006F751D" w:rsidRPr="006F751D" w:rsidRDefault="006F751D" w:rsidP="006F751D">
            <w:pPr>
              <w:numPr>
                <w:ilvl w:val="0"/>
                <w:numId w:val="8"/>
              </w:numPr>
            </w:pPr>
            <w:r w:rsidRPr="006F751D">
              <w:t>prawo sprzeciwu do przetwarzania danych.</w:t>
            </w:r>
          </w:p>
        </w:tc>
      </w:tr>
      <w:tr w:rsidR="006F751D" w:rsidRPr="006F751D" w14:paraId="45ABE587" w14:textId="77777777" w:rsidTr="006F751D">
        <w:trPr>
          <w:trHeight w:val="136"/>
        </w:trPr>
        <w:tc>
          <w:tcPr>
            <w:tcW w:w="28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CDCBE6" w14:textId="77777777" w:rsidR="006F751D" w:rsidRPr="006F751D" w:rsidRDefault="006F751D" w:rsidP="006F751D">
            <w:pPr>
              <w:rPr>
                <w:b/>
              </w:rPr>
            </w:pPr>
            <w:r w:rsidRPr="006F751D">
              <w:rPr>
                <w:b/>
              </w:rPr>
              <w:t>PRAWO WNIESIENIA SKARGI DO ORGANU NADZORCZEGO</w:t>
            </w:r>
          </w:p>
        </w:tc>
        <w:tc>
          <w:tcPr>
            <w:tcW w:w="6114" w:type="dxa"/>
            <w:tcBorders>
              <w:top w:val="single" w:sz="4" w:space="0" w:color="auto"/>
              <w:left w:val="single" w:sz="4" w:space="0" w:color="auto"/>
              <w:bottom w:val="single" w:sz="4" w:space="0" w:color="auto"/>
              <w:right w:val="single" w:sz="4" w:space="0" w:color="auto"/>
            </w:tcBorders>
            <w:vAlign w:val="center"/>
            <w:hideMark/>
          </w:tcPr>
          <w:p w14:paraId="3D140FB8" w14:textId="77777777" w:rsidR="006F751D" w:rsidRPr="006F751D" w:rsidRDefault="006F751D" w:rsidP="006F751D">
            <w:r w:rsidRPr="006F751D">
              <w:t xml:space="preserve">Przysługuje Państwu również prawo wniesienia skargi do organu nadzorczego – Prezesa Urzędu Ochrony Danych Osobowych, </w:t>
            </w:r>
            <w:r w:rsidRPr="006F751D">
              <w:br/>
              <w:t>ul. Stawki 2, 00-193 Warszawa</w:t>
            </w:r>
          </w:p>
        </w:tc>
      </w:tr>
      <w:tr w:rsidR="006F751D" w:rsidRPr="006F751D" w14:paraId="0BC6C1EA" w14:textId="77777777" w:rsidTr="006F751D">
        <w:trPr>
          <w:trHeight w:val="20"/>
        </w:trPr>
        <w:tc>
          <w:tcPr>
            <w:tcW w:w="28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914428" w14:textId="77777777" w:rsidR="006F751D" w:rsidRPr="006F751D" w:rsidRDefault="006F751D" w:rsidP="006F751D">
            <w:pPr>
              <w:rPr>
                <w:b/>
                <w:bCs/>
              </w:rPr>
            </w:pPr>
            <w:r w:rsidRPr="006F751D">
              <w:rPr>
                <w:b/>
                <w:bCs/>
              </w:rPr>
              <w:t>INFORMACJA O DOWOLNOŚCI LUB OBOWIĄZKU PODANIA DANYCH</w:t>
            </w:r>
          </w:p>
        </w:tc>
        <w:tc>
          <w:tcPr>
            <w:tcW w:w="6114" w:type="dxa"/>
            <w:tcBorders>
              <w:top w:val="single" w:sz="4" w:space="0" w:color="auto"/>
              <w:left w:val="single" w:sz="4" w:space="0" w:color="auto"/>
              <w:bottom w:val="single" w:sz="4" w:space="0" w:color="auto"/>
              <w:right w:val="single" w:sz="4" w:space="0" w:color="auto"/>
            </w:tcBorders>
            <w:vAlign w:val="center"/>
            <w:hideMark/>
          </w:tcPr>
          <w:p w14:paraId="55F0A3BF" w14:textId="77777777" w:rsidR="006F751D" w:rsidRPr="006F751D" w:rsidRDefault="006F751D" w:rsidP="006F751D">
            <w:r w:rsidRPr="006F751D">
              <w:t>Podanie przez Panią/Pana danych osobowych jest niezbędne do zrealizowania celu, o którym mowa w pozycji nr 4 i jest niezbędnym warunkiem wzięcia udziału w postępowaniu o udzielenie zamówienia publicznego.</w:t>
            </w:r>
          </w:p>
        </w:tc>
      </w:tr>
      <w:tr w:rsidR="006F751D" w:rsidRPr="006F751D" w14:paraId="0B1F5A9D" w14:textId="77777777" w:rsidTr="006F751D">
        <w:trPr>
          <w:trHeight w:val="20"/>
        </w:trPr>
        <w:tc>
          <w:tcPr>
            <w:tcW w:w="8916" w:type="dxa"/>
            <w:gridSpan w:val="2"/>
            <w:tcBorders>
              <w:top w:val="single" w:sz="4" w:space="0" w:color="auto"/>
              <w:left w:val="single" w:sz="4" w:space="0" w:color="auto"/>
              <w:bottom w:val="single" w:sz="4" w:space="0" w:color="auto"/>
              <w:right w:val="single" w:sz="4" w:space="0" w:color="auto"/>
            </w:tcBorders>
            <w:vAlign w:val="center"/>
            <w:hideMark/>
          </w:tcPr>
          <w:p w14:paraId="6309D438" w14:textId="77777777" w:rsidR="006F751D" w:rsidRPr="006F751D" w:rsidRDefault="006F751D" w:rsidP="006F751D">
            <w:r w:rsidRPr="006F751D">
              <w:lastRenderedPageBreak/>
              <w:t>Administrator nie będzie podejmował wobec Państwa zautomatyzowanych decyzji, w tym decyzji będących wynikiem profilowania w myśl art. 22 RODO,</w:t>
            </w:r>
          </w:p>
        </w:tc>
      </w:tr>
    </w:tbl>
    <w:p w14:paraId="4CE3EC96" w14:textId="77777777" w:rsidR="006F751D" w:rsidRPr="006F751D" w:rsidRDefault="006F751D" w:rsidP="006F751D">
      <w:r w:rsidRPr="006F751D">
        <w:t>wersja 2 (08.07.2024)</w:t>
      </w:r>
    </w:p>
    <w:p w14:paraId="5EF80F21" w14:textId="77777777" w:rsidR="006F751D" w:rsidRDefault="006F751D" w:rsidP="006F751D"/>
    <w:p w14:paraId="1EC6559A" w14:textId="77777777" w:rsidR="00432A0B" w:rsidRDefault="00432A0B" w:rsidP="006F751D"/>
    <w:p w14:paraId="4C5038AB" w14:textId="77777777" w:rsidR="00432A0B" w:rsidRDefault="00432A0B" w:rsidP="006F751D"/>
    <w:p w14:paraId="19FFC158" w14:textId="77777777" w:rsidR="00432A0B" w:rsidRDefault="00432A0B" w:rsidP="006F751D"/>
    <w:p w14:paraId="07C4AD18" w14:textId="77777777" w:rsidR="00432A0B" w:rsidRDefault="00432A0B" w:rsidP="006F751D"/>
    <w:p w14:paraId="3DB44695" w14:textId="77777777" w:rsidR="00432A0B" w:rsidRDefault="00432A0B" w:rsidP="006F751D"/>
    <w:p w14:paraId="74EB9EBC" w14:textId="77777777" w:rsidR="00432A0B" w:rsidRDefault="00432A0B" w:rsidP="006F751D"/>
    <w:p w14:paraId="383F2A74" w14:textId="77777777" w:rsidR="00432A0B" w:rsidRDefault="00432A0B" w:rsidP="006F751D"/>
    <w:p w14:paraId="106D9BAF" w14:textId="77777777" w:rsidR="00432A0B" w:rsidRDefault="00432A0B" w:rsidP="006F751D"/>
    <w:p w14:paraId="34660156" w14:textId="77777777" w:rsidR="00432A0B" w:rsidRDefault="00432A0B" w:rsidP="006F751D"/>
    <w:p w14:paraId="77A4854A" w14:textId="77777777" w:rsidR="00432A0B" w:rsidRDefault="00432A0B" w:rsidP="006F751D"/>
    <w:p w14:paraId="25A0DC4C" w14:textId="77777777" w:rsidR="00432A0B" w:rsidRDefault="00432A0B" w:rsidP="006F751D"/>
    <w:p w14:paraId="7C7C806A" w14:textId="77777777" w:rsidR="00432A0B" w:rsidRDefault="00432A0B" w:rsidP="006F751D"/>
    <w:p w14:paraId="64170D05" w14:textId="77777777" w:rsidR="00432A0B" w:rsidRDefault="00432A0B" w:rsidP="006F751D"/>
    <w:p w14:paraId="45AEF877" w14:textId="77777777" w:rsidR="00432A0B" w:rsidRDefault="00432A0B" w:rsidP="006F751D"/>
    <w:p w14:paraId="6E31F483" w14:textId="77777777" w:rsidR="00432A0B" w:rsidRDefault="00432A0B" w:rsidP="006F751D"/>
    <w:p w14:paraId="3CCA56A4" w14:textId="77777777" w:rsidR="00432A0B" w:rsidRDefault="00432A0B" w:rsidP="006F751D"/>
    <w:p w14:paraId="48C6C181" w14:textId="77777777" w:rsidR="00432A0B" w:rsidRDefault="00432A0B" w:rsidP="006F751D"/>
    <w:p w14:paraId="1D425E0A" w14:textId="77777777" w:rsidR="00432A0B" w:rsidRDefault="00432A0B" w:rsidP="006F751D"/>
    <w:p w14:paraId="254A78FA" w14:textId="77777777" w:rsidR="00432A0B" w:rsidRDefault="00432A0B" w:rsidP="006F751D"/>
    <w:p w14:paraId="392A88F2" w14:textId="77777777" w:rsidR="00432A0B" w:rsidRDefault="00432A0B" w:rsidP="006F751D"/>
    <w:p w14:paraId="0586C106" w14:textId="77777777" w:rsidR="00432A0B" w:rsidRDefault="00432A0B" w:rsidP="006F751D"/>
    <w:p w14:paraId="46DD73C8" w14:textId="77777777" w:rsidR="00432A0B" w:rsidRDefault="00432A0B" w:rsidP="006F751D"/>
    <w:p w14:paraId="4130AADF" w14:textId="77777777" w:rsidR="00432A0B" w:rsidRDefault="00432A0B" w:rsidP="006F751D"/>
    <w:p w14:paraId="4D837714" w14:textId="77777777" w:rsidR="00432A0B" w:rsidRPr="006F751D" w:rsidRDefault="00432A0B" w:rsidP="006F751D"/>
    <w:p w14:paraId="6D69609E" w14:textId="77777777" w:rsidR="006F751D" w:rsidRPr="006F751D" w:rsidRDefault="006F751D" w:rsidP="006F751D"/>
    <w:p w14:paraId="7EAC825C" w14:textId="7806CB39" w:rsidR="006F751D" w:rsidRPr="00432A0B" w:rsidRDefault="006F751D" w:rsidP="006F751D">
      <w:pPr>
        <w:rPr>
          <w:rFonts w:ascii="Arial" w:hAnsi="Arial" w:cs="Arial"/>
          <w:sz w:val="24"/>
          <w:szCs w:val="24"/>
        </w:rPr>
      </w:pPr>
      <w:r w:rsidRPr="00432A0B">
        <w:rPr>
          <w:rFonts w:ascii="Arial" w:hAnsi="Arial" w:cs="Arial"/>
          <w:sz w:val="24"/>
          <w:szCs w:val="24"/>
        </w:rPr>
        <w:lastRenderedPageBreak/>
        <w:t xml:space="preserve">Załącznik nr </w:t>
      </w:r>
      <w:r w:rsidR="00432A0B" w:rsidRPr="00432A0B">
        <w:rPr>
          <w:rFonts w:ascii="Arial" w:hAnsi="Arial" w:cs="Arial"/>
          <w:sz w:val="24"/>
          <w:szCs w:val="24"/>
        </w:rPr>
        <w:t>4</w:t>
      </w:r>
    </w:p>
    <w:p w14:paraId="3B11F217" w14:textId="77777777" w:rsidR="006F751D" w:rsidRPr="006F751D" w:rsidRDefault="006F751D" w:rsidP="006F751D">
      <w:pPr>
        <w:rPr>
          <w:lang w:bidi="pl-PL"/>
        </w:rPr>
      </w:pPr>
    </w:p>
    <w:p w14:paraId="3A814122" w14:textId="77777777" w:rsidR="006F751D" w:rsidRPr="00C5029E" w:rsidRDefault="006F751D" w:rsidP="00C5029E">
      <w:pPr>
        <w:jc w:val="center"/>
        <w:rPr>
          <w:rFonts w:ascii="Arial" w:hAnsi="Arial" w:cs="Arial"/>
          <w:b/>
          <w:sz w:val="24"/>
          <w:szCs w:val="24"/>
          <w:lang w:bidi="pl-PL"/>
        </w:rPr>
      </w:pPr>
      <w:r w:rsidRPr="00C5029E">
        <w:rPr>
          <w:rFonts w:ascii="Arial" w:hAnsi="Arial" w:cs="Arial"/>
          <w:b/>
          <w:sz w:val="24"/>
          <w:szCs w:val="24"/>
          <w:lang w:bidi="pl-PL"/>
        </w:rPr>
        <w:t>Umowa Nr ....................</w:t>
      </w:r>
      <w:r w:rsidRPr="00C5029E">
        <w:rPr>
          <w:rFonts w:ascii="Arial" w:hAnsi="Arial" w:cs="Arial"/>
          <w:b/>
          <w:sz w:val="24"/>
          <w:szCs w:val="24"/>
          <w:lang w:bidi="pl-PL"/>
        </w:rPr>
        <w:br/>
      </w:r>
    </w:p>
    <w:p w14:paraId="0BAC9AF5" w14:textId="77777777" w:rsidR="006F751D" w:rsidRPr="00C5029E" w:rsidRDefault="006F751D" w:rsidP="00C5029E">
      <w:pPr>
        <w:jc w:val="center"/>
        <w:rPr>
          <w:rFonts w:ascii="Arial" w:hAnsi="Arial" w:cs="Arial"/>
          <w:b/>
          <w:sz w:val="24"/>
          <w:szCs w:val="24"/>
          <w:lang w:bidi="pl-PL"/>
        </w:rPr>
      </w:pPr>
      <w:r w:rsidRPr="00C5029E">
        <w:rPr>
          <w:rFonts w:ascii="Arial" w:hAnsi="Arial" w:cs="Arial"/>
          <w:sz w:val="24"/>
          <w:szCs w:val="24"/>
          <w:lang w:bidi="pl-PL"/>
        </w:rPr>
        <w:t>z dnia .................... 2024 r.</w:t>
      </w:r>
    </w:p>
    <w:p w14:paraId="77C1682A" w14:textId="77777777" w:rsidR="006F751D" w:rsidRDefault="006F751D" w:rsidP="00C5029E">
      <w:pPr>
        <w:jc w:val="center"/>
        <w:rPr>
          <w:rFonts w:ascii="Arial" w:hAnsi="Arial" w:cs="Arial"/>
          <w:sz w:val="24"/>
          <w:szCs w:val="24"/>
          <w:lang w:bidi="pl-PL"/>
        </w:rPr>
      </w:pPr>
      <w:r w:rsidRPr="00C5029E">
        <w:rPr>
          <w:rFonts w:ascii="Arial" w:hAnsi="Arial" w:cs="Arial"/>
          <w:sz w:val="24"/>
          <w:szCs w:val="24"/>
          <w:lang w:bidi="pl-PL"/>
        </w:rPr>
        <w:t>zawarta w dniu ……………………. r. w Czarnkowie,</w:t>
      </w:r>
    </w:p>
    <w:p w14:paraId="378CD97E" w14:textId="77777777" w:rsidR="00F33C7F" w:rsidRPr="00C5029E" w:rsidRDefault="00F33C7F" w:rsidP="00C5029E">
      <w:pPr>
        <w:jc w:val="center"/>
        <w:rPr>
          <w:rFonts w:ascii="Arial" w:hAnsi="Arial" w:cs="Arial"/>
          <w:sz w:val="24"/>
          <w:szCs w:val="24"/>
          <w:lang w:bidi="pl-PL"/>
        </w:rPr>
      </w:pPr>
    </w:p>
    <w:p w14:paraId="51C6182E" w14:textId="65C6C836"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 xml:space="preserve">pomiędzy </w:t>
      </w:r>
      <w:r w:rsidR="00F33C7F">
        <w:rPr>
          <w:rFonts w:ascii="Arial" w:hAnsi="Arial" w:cs="Arial"/>
          <w:sz w:val="24"/>
          <w:szCs w:val="24"/>
          <w:lang w:bidi="pl-PL"/>
        </w:rPr>
        <w:t xml:space="preserve">Gminą </w:t>
      </w:r>
      <w:r w:rsidRPr="00C5029E">
        <w:rPr>
          <w:rFonts w:ascii="Arial" w:hAnsi="Arial" w:cs="Arial"/>
          <w:sz w:val="24"/>
          <w:szCs w:val="24"/>
          <w:lang w:bidi="pl-PL"/>
        </w:rPr>
        <w:t>Miast</w:t>
      </w:r>
      <w:r w:rsidR="00F33C7F">
        <w:rPr>
          <w:rFonts w:ascii="Arial" w:hAnsi="Arial" w:cs="Arial"/>
          <w:sz w:val="24"/>
          <w:szCs w:val="24"/>
          <w:lang w:bidi="pl-PL"/>
        </w:rPr>
        <w:t>a</w:t>
      </w:r>
      <w:r w:rsidRPr="00C5029E">
        <w:rPr>
          <w:rFonts w:ascii="Arial" w:hAnsi="Arial" w:cs="Arial"/>
          <w:sz w:val="24"/>
          <w:szCs w:val="24"/>
          <w:lang w:bidi="pl-PL"/>
        </w:rPr>
        <w:t xml:space="preserve"> Czarnków zwanym w dalszej treści umowy Zamawiającym, reprezentowanym przez: Jacka Klimaszewskiego –Burmistrza Miasta Czarnków</w:t>
      </w:r>
      <w:r w:rsidRPr="00C5029E">
        <w:rPr>
          <w:rFonts w:ascii="Arial" w:hAnsi="Arial" w:cs="Arial"/>
          <w:sz w:val="24"/>
          <w:szCs w:val="24"/>
          <w:lang w:bidi="pl-PL"/>
        </w:rPr>
        <w:br/>
        <w:t>przy kontrasygnacie Mariusza Tadeuszaka Skarbnika Miasta Czarnków</w:t>
      </w:r>
      <w:r w:rsidRPr="00C5029E">
        <w:rPr>
          <w:rFonts w:ascii="Arial" w:hAnsi="Arial" w:cs="Arial"/>
          <w:sz w:val="24"/>
          <w:szCs w:val="24"/>
          <w:lang w:bidi="pl-PL"/>
        </w:rPr>
        <w:br/>
        <w:t>a ……………………………………………………………………………….,</w:t>
      </w:r>
      <w:r w:rsidRPr="00C5029E">
        <w:rPr>
          <w:rFonts w:ascii="Arial" w:hAnsi="Arial" w:cs="Arial"/>
          <w:sz w:val="24"/>
          <w:szCs w:val="24"/>
          <w:lang w:bidi="pl-PL"/>
        </w:rPr>
        <w:br/>
        <w:t>zwanym w dalszej treści umowy Wykonawcą.</w:t>
      </w:r>
    </w:p>
    <w:p w14:paraId="379A7F8B" w14:textId="77777777" w:rsidR="006F751D" w:rsidRPr="00C5029E" w:rsidRDefault="006F751D" w:rsidP="006F751D">
      <w:pPr>
        <w:rPr>
          <w:rFonts w:ascii="Arial" w:hAnsi="Arial" w:cs="Arial"/>
          <w:sz w:val="24"/>
          <w:szCs w:val="24"/>
          <w:lang w:bidi="pl-PL"/>
        </w:rPr>
      </w:pPr>
      <w:r w:rsidRPr="00C5029E">
        <w:rPr>
          <w:rFonts w:ascii="Arial" w:hAnsi="Arial" w:cs="Arial"/>
          <w:b/>
          <w:sz w:val="24"/>
          <w:szCs w:val="24"/>
          <w:lang w:bidi="pl-PL"/>
        </w:rPr>
        <w:t>§ 1. </w:t>
      </w:r>
      <w:r w:rsidRPr="00C5029E">
        <w:rPr>
          <w:rFonts w:ascii="Arial" w:hAnsi="Arial" w:cs="Arial"/>
          <w:sz w:val="24"/>
          <w:szCs w:val="24"/>
          <w:lang w:bidi="pl-PL"/>
        </w:rPr>
        <w:t>Przedmiotem umowy jest wykonanie Usługi archiwizacji dokumentacji w Urzędzie Miasta Czarnków z siedzibą w Czarnkowie, Plac Wolności 6.</w:t>
      </w:r>
    </w:p>
    <w:p w14:paraId="3D1BC160" w14:textId="77777777" w:rsidR="006F751D" w:rsidRPr="00C5029E" w:rsidRDefault="006F751D" w:rsidP="006F751D">
      <w:pPr>
        <w:rPr>
          <w:rFonts w:ascii="Arial" w:hAnsi="Arial" w:cs="Arial"/>
          <w:sz w:val="24"/>
          <w:szCs w:val="24"/>
          <w:lang w:bidi="pl-PL"/>
        </w:rPr>
      </w:pPr>
      <w:r w:rsidRPr="00C5029E">
        <w:rPr>
          <w:rFonts w:ascii="Arial" w:hAnsi="Arial" w:cs="Arial"/>
          <w:b/>
          <w:sz w:val="24"/>
          <w:szCs w:val="24"/>
          <w:lang w:bidi="pl-PL"/>
        </w:rPr>
        <w:t>§ 2. </w:t>
      </w:r>
      <w:r w:rsidRPr="00C5029E">
        <w:rPr>
          <w:rFonts w:ascii="Arial" w:hAnsi="Arial" w:cs="Arial"/>
          <w:sz w:val="24"/>
          <w:szCs w:val="24"/>
          <w:lang w:bidi="pl-PL"/>
        </w:rPr>
        <w:t>Zakres prac obejmuje:</w:t>
      </w:r>
    </w:p>
    <w:p w14:paraId="6CD65D75"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1) uporządkowanie i translokacja zasobu archiwum poprzez przyjęcie odpowiedniej klasyfikacji i kwalifikacji dokumentów zgodnie z obowiązującymi przepisami prawa oraz wytycznymi Zamawiającego,</w:t>
      </w:r>
    </w:p>
    <w:p w14:paraId="76CC4CAF" w14:textId="7CCE8FB8"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 xml:space="preserve">2) porządkowanie akt kat. A, weryfikacja dokumentacji, sporządzenie spisów zdawczo-odbiorczych, ułożenie akt na regałach. Szacowana ilość akt – ok. </w:t>
      </w:r>
      <w:r w:rsidR="00F33C7F">
        <w:rPr>
          <w:rFonts w:ascii="Arial" w:hAnsi="Arial" w:cs="Arial"/>
          <w:sz w:val="24"/>
          <w:szCs w:val="24"/>
          <w:lang w:bidi="pl-PL"/>
        </w:rPr>
        <w:t>…</w:t>
      </w:r>
      <w:r w:rsidRPr="00C5029E">
        <w:rPr>
          <w:rFonts w:ascii="Arial" w:hAnsi="Arial" w:cs="Arial"/>
          <w:sz w:val="24"/>
          <w:szCs w:val="24"/>
          <w:lang w:bidi="pl-PL"/>
        </w:rPr>
        <w:t> m.b.,</w:t>
      </w:r>
    </w:p>
    <w:p w14:paraId="16A6C718" w14:textId="795498C4"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 xml:space="preserve">3) porządkowanie akt kat. B, utworzenie teczek aktowych, sporządzenie spisów zdawczo-odbiorczych, ułożenie akt na regałach. Przybliżona ilość akt – ok. </w:t>
      </w:r>
      <w:r w:rsidR="00F33C7F">
        <w:rPr>
          <w:rFonts w:ascii="Arial" w:hAnsi="Arial" w:cs="Arial"/>
          <w:sz w:val="24"/>
          <w:szCs w:val="24"/>
          <w:lang w:bidi="pl-PL"/>
        </w:rPr>
        <w:t>…</w:t>
      </w:r>
      <w:r w:rsidRPr="00C5029E">
        <w:rPr>
          <w:rFonts w:ascii="Arial" w:hAnsi="Arial" w:cs="Arial"/>
          <w:sz w:val="24"/>
          <w:szCs w:val="24"/>
          <w:lang w:bidi="pl-PL"/>
        </w:rPr>
        <w:t> m.b.,</w:t>
      </w:r>
    </w:p>
    <w:p w14:paraId="17309E64"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 xml:space="preserve">4) wydzielenie akt kategorii </w:t>
      </w:r>
      <w:proofErr w:type="spellStart"/>
      <w:r w:rsidRPr="00C5029E">
        <w:rPr>
          <w:rFonts w:ascii="Arial" w:hAnsi="Arial" w:cs="Arial"/>
          <w:sz w:val="24"/>
          <w:szCs w:val="24"/>
          <w:lang w:bidi="pl-PL"/>
        </w:rPr>
        <w:t>Bc</w:t>
      </w:r>
      <w:proofErr w:type="spellEnd"/>
      <w:r w:rsidRPr="00C5029E">
        <w:rPr>
          <w:rFonts w:ascii="Arial" w:hAnsi="Arial" w:cs="Arial"/>
          <w:sz w:val="24"/>
          <w:szCs w:val="24"/>
          <w:lang w:bidi="pl-PL"/>
        </w:rPr>
        <w:t>, tj. makulatury, których okres przechowywania minął, po uzyskaniu zgody z Archiwum Państwowego, zniszczenie dokumentacji przeterminowanej z zachowaniem odpowiedniego stopnia tajności oraz wystawienie odpowiedniego protokołu zniszczenia, potwierdzającego zgodne z przepisami niszczenie akt.</w:t>
      </w:r>
    </w:p>
    <w:p w14:paraId="3F391E6C" w14:textId="77777777" w:rsidR="006F751D" w:rsidRPr="00C5029E" w:rsidRDefault="006F751D" w:rsidP="006F751D">
      <w:pPr>
        <w:rPr>
          <w:rFonts w:ascii="Arial" w:hAnsi="Arial" w:cs="Arial"/>
          <w:sz w:val="24"/>
          <w:szCs w:val="24"/>
          <w:lang w:bidi="pl-PL"/>
        </w:rPr>
      </w:pPr>
      <w:r w:rsidRPr="00C5029E">
        <w:rPr>
          <w:rFonts w:ascii="Arial" w:hAnsi="Arial" w:cs="Arial"/>
          <w:b/>
          <w:sz w:val="24"/>
          <w:szCs w:val="24"/>
          <w:lang w:bidi="pl-PL"/>
        </w:rPr>
        <w:t>§ 3. </w:t>
      </w:r>
      <w:r w:rsidRPr="00C5029E">
        <w:rPr>
          <w:rFonts w:ascii="Arial" w:hAnsi="Arial" w:cs="Arial"/>
          <w:sz w:val="24"/>
          <w:szCs w:val="24"/>
          <w:lang w:bidi="pl-PL"/>
        </w:rPr>
        <w:t>1. Termin rozpoczęcia prac ustala się na ………………………………………... .</w:t>
      </w:r>
    </w:p>
    <w:p w14:paraId="0D50E2A4" w14:textId="77777777" w:rsidR="006F751D" w:rsidRPr="00C5029E" w:rsidRDefault="006F751D" w:rsidP="006F751D">
      <w:pPr>
        <w:rPr>
          <w:rFonts w:ascii="Arial" w:hAnsi="Arial" w:cs="Arial"/>
          <w:sz w:val="24"/>
          <w:szCs w:val="24"/>
          <w:lang w:bidi="pl-PL"/>
        </w:rPr>
      </w:pPr>
      <w:r w:rsidRPr="00C5029E">
        <w:rPr>
          <w:rFonts w:ascii="Arial" w:hAnsi="Arial" w:cs="Arial"/>
          <w:b/>
          <w:sz w:val="24"/>
          <w:szCs w:val="24"/>
          <w:lang w:bidi="pl-PL"/>
        </w:rPr>
        <w:t>§ 4. </w:t>
      </w:r>
      <w:r w:rsidRPr="00C5029E">
        <w:rPr>
          <w:rFonts w:ascii="Arial" w:hAnsi="Arial" w:cs="Arial"/>
          <w:sz w:val="24"/>
          <w:szCs w:val="24"/>
          <w:lang w:bidi="pl-PL"/>
        </w:rPr>
        <w:t>Termin zakończenia prac (wraz z przekazaniem spisów zdawczo –odbiorczych) ustala się do dnia ………… .</w:t>
      </w:r>
    </w:p>
    <w:p w14:paraId="7313530A" w14:textId="77777777" w:rsidR="006F751D" w:rsidRPr="00C5029E" w:rsidRDefault="006F751D" w:rsidP="006F751D">
      <w:pPr>
        <w:rPr>
          <w:rFonts w:ascii="Arial" w:hAnsi="Arial" w:cs="Arial"/>
          <w:sz w:val="24"/>
          <w:szCs w:val="24"/>
          <w:lang w:bidi="pl-PL"/>
        </w:rPr>
      </w:pPr>
      <w:r w:rsidRPr="00C5029E">
        <w:rPr>
          <w:rFonts w:ascii="Arial" w:hAnsi="Arial" w:cs="Arial"/>
          <w:b/>
          <w:sz w:val="24"/>
          <w:szCs w:val="24"/>
          <w:lang w:bidi="pl-PL"/>
        </w:rPr>
        <w:t>§ 5. </w:t>
      </w:r>
      <w:r w:rsidRPr="00C5029E">
        <w:rPr>
          <w:rFonts w:ascii="Arial" w:hAnsi="Arial" w:cs="Arial"/>
          <w:sz w:val="24"/>
          <w:szCs w:val="24"/>
          <w:lang w:bidi="pl-PL"/>
        </w:rPr>
        <w:t>1. Za wykonanie przedmiotu umowy ustala się następujące wynagrodzenia:</w:t>
      </w:r>
    </w:p>
    <w:p w14:paraId="47659FF1" w14:textId="2B684652"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a) uporządkowanie i zewidencjonowanie akt kategorii A</w:t>
      </w:r>
      <w:r w:rsidR="00432A0B" w:rsidRPr="00C5029E">
        <w:rPr>
          <w:rFonts w:ascii="Arial" w:hAnsi="Arial" w:cs="Arial"/>
          <w:sz w:val="24"/>
          <w:szCs w:val="24"/>
          <w:lang w:bidi="pl-PL"/>
        </w:rPr>
        <w:t>:</w:t>
      </w:r>
      <w:r w:rsidRPr="00C5029E">
        <w:rPr>
          <w:rFonts w:ascii="Arial" w:hAnsi="Arial" w:cs="Arial"/>
          <w:sz w:val="24"/>
          <w:szCs w:val="24"/>
          <w:lang w:bidi="pl-PL"/>
        </w:rPr>
        <w:t xml:space="preserve"> </w:t>
      </w:r>
      <w:r w:rsidR="00F33C7F">
        <w:rPr>
          <w:rFonts w:ascii="Arial" w:hAnsi="Arial" w:cs="Arial"/>
          <w:sz w:val="24"/>
          <w:szCs w:val="24"/>
          <w:lang w:bidi="pl-PL"/>
        </w:rPr>
        <w:t>…</w:t>
      </w:r>
      <w:r w:rsidRPr="00C5029E">
        <w:rPr>
          <w:rFonts w:ascii="Arial" w:hAnsi="Arial" w:cs="Arial"/>
          <w:sz w:val="24"/>
          <w:szCs w:val="24"/>
          <w:lang w:bidi="pl-PL"/>
        </w:rPr>
        <w:t> m.b. …………….</w:t>
      </w:r>
      <w:r w:rsidRPr="00C5029E">
        <w:rPr>
          <w:rFonts w:ascii="Arial" w:hAnsi="Arial" w:cs="Arial"/>
          <w:sz w:val="24"/>
          <w:szCs w:val="24"/>
          <w:lang w:bidi="pl-PL"/>
        </w:rPr>
        <w:br/>
        <w:t>złotych brutto,</w:t>
      </w:r>
    </w:p>
    <w:p w14:paraId="20B5BD64" w14:textId="318F3F61"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 xml:space="preserve">b) porządkowanie akt kategorii B: </w:t>
      </w:r>
      <w:r w:rsidR="00F33C7F">
        <w:rPr>
          <w:rFonts w:ascii="Arial" w:hAnsi="Arial" w:cs="Arial"/>
          <w:sz w:val="24"/>
          <w:szCs w:val="24"/>
          <w:lang w:bidi="pl-PL"/>
        </w:rPr>
        <w:t>…</w:t>
      </w:r>
      <w:r w:rsidRPr="00C5029E">
        <w:rPr>
          <w:rFonts w:ascii="Arial" w:hAnsi="Arial" w:cs="Arial"/>
          <w:sz w:val="24"/>
          <w:szCs w:val="24"/>
          <w:lang w:bidi="pl-PL"/>
        </w:rPr>
        <w:t>m.b. ……………złotych brutto,</w:t>
      </w:r>
    </w:p>
    <w:p w14:paraId="772F5AD3"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c) wydzielenie i przeprowadzenie trwałego zniszczenia dokumentacji przeterminowanej: …………………………… złotych brutto.</w:t>
      </w:r>
    </w:p>
    <w:p w14:paraId="6EBC4503" w14:textId="51B10335"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 xml:space="preserve">2. Podane w ust. 1 i w ofercie ilości akt są wartościami szacunkowymi i mogą ulec zmianie. Rozliczenie końcowe nastąpi po dokonaniu fizycznego obmiaru akt </w:t>
      </w:r>
      <w:r w:rsidRPr="00C5029E">
        <w:rPr>
          <w:rFonts w:ascii="Arial" w:hAnsi="Arial" w:cs="Arial"/>
          <w:sz w:val="24"/>
          <w:szCs w:val="24"/>
          <w:lang w:bidi="pl-PL"/>
        </w:rPr>
        <w:lastRenderedPageBreak/>
        <w:t>będących przedmiotem poszczególnych rodzajów usług archiwizacyjnych wyszczególnionych w umowie, który to obmiar nastąpi z udziałem przedstawiciela Zamawiającego, pomnożona przez ceny jednostkowe za 1 </w:t>
      </w:r>
      <w:proofErr w:type="spellStart"/>
      <w:r w:rsidRPr="00C5029E">
        <w:rPr>
          <w:rFonts w:ascii="Arial" w:hAnsi="Arial" w:cs="Arial"/>
          <w:sz w:val="24"/>
          <w:szCs w:val="24"/>
          <w:lang w:bidi="pl-PL"/>
        </w:rPr>
        <w:t>mb</w:t>
      </w:r>
      <w:proofErr w:type="spellEnd"/>
      <w:r w:rsidRPr="00C5029E">
        <w:rPr>
          <w:rFonts w:ascii="Arial" w:hAnsi="Arial" w:cs="Arial"/>
          <w:sz w:val="24"/>
          <w:szCs w:val="24"/>
          <w:lang w:bidi="pl-PL"/>
        </w:rPr>
        <w:t xml:space="preserve"> akt podane w ofercie stanowiącej załącznik do niniejszej umowy.</w:t>
      </w:r>
    </w:p>
    <w:p w14:paraId="47B087BD"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3. Wynagrodzenie zostanie wypłacone Wykonawcy na podstawie wystawionej faktury VAT, przelewem na rachunek bankowy Wykonawcy.</w:t>
      </w:r>
    </w:p>
    <w:p w14:paraId="5A543D0B"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4. Podstawę do wystawienia faktury VAT stanowi protokół odbioru częściowego i końcowego podpisany przez obie strony.</w:t>
      </w:r>
    </w:p>
    <w:p w14:paraId="6CB6B199" w14:textId="6604EA09" w:rsidR="006F751D" w:rsidRPr="00C5029E" w:rsidRDefault="006F751D" w:rsidP="006F751D">
      <w:pPr>
        <w:rPr>
          <w:rFonts w:ascii="Arial" w:hAnsi="Arial" w:cs="Arial"/>
          <w:sz w:val="24"/>
          <w:szCs w:val="24"/>
          <w:lang w:bidi="pl-PL"/>
        </w:rPr>
      </w:pPr>
      <w:r w:rsidRPr="00C5029E">
        <w:rPr>
          <w:rFonts w:ascii="Arial" w:hAnsi="Arial" w:cs="Arial"/>
          <w:b/>
          <w:sz w:val="24"/>
          <w:szCs w:val="24"/>
          <w:lang w:bidi="pl-PL"/>
        </w:rPr>
        <w:t>§ 6. </w:t>
      </w:r>
      <w:r w:rsidRPr="00C5029E">
        <w:rPr>
          <w:rFonts w:ascii="Arial" w:hAnsi="Arial" w:cs="Arial"/>
          <w:sz w:val="24"/>
          <w:szCs w:val="24"/>
          <w:lang w:bidi="pl-PL"/>
        </w:rPr>
        <w:t>Termin zapłaty wynagrodzenia wynosi 14 dni od otrzymania rachunku, przelewem na rachunek bankowy wskazany przez Wykonawcę.</w:t>
      </w:r>
      <w:r w:rsidRPr="00C5029E">
        <w:rPr>
          <w:rFonts w:ascii="Arial" w:hAnsi="Arial" w:cs="Arial"/>
          <w:sz w:val="24"/>
          <w:szCs w:val="24"/>
          <w:lang w:bidi="pl-PL"/>
        </w:rPr>
        <w:br/>
        <w:t>Fakturę należy wystawić według danych:</w:t>
      </w:r>
      <w:r w:rsidRPr="00C5029E">
        <w:rPr>
          <w:rFonts w:ascii="Arial" w:hAnsi="Arial" w:cs="Arial"/>
          <w:sz w:val="24"/>
          <w:szCs w:val="24"/>
          <w:lang w:bidi="pl-PL"/>
        </w:rPr>
        <w:br/>
      </w:r>
      <w:r w:rsidR="00432A0B" w:rsidRPr="00C5029E">
        <w:rPr>
          <w:rFonts w:ascii="Arial" w:hAnsi="Arial" w:cs="Arial"/>
          <w:sz w:val="24"/>
          <w:szCs w:val="24"/>
          <w:lang w:bidi="pl-PL"/>
        </w:rPr>
        <w:t xml:space="preserve">Gmina </w:t>
      </w:r>
      <w:r w:rsidRPr="00C5029E">
        <w:rPr>
          <w:rFonts w:ascii="Arial" w:hAnsi="Arial" w:cs="Arial"/>
          <w:sz w:val="24"/>
          <w:szCs w:val="24"/>
          <w:lang w:bidi="pl-PL"/>
        </w:rPr>
        <w:t>Miast</w:t>
      </w:r>
      <w:r w:rsidR="00432A0B" w:rsidRPr="00C5029E">
        <w:rPr>
          <w:rFonts w:ascii="Arial" w:hAnsi="Arial" w:cs="Arial"/>
          <w:sz w:val="24"/>
          <w:szCs w:val="24"/>
          <w:lang w:bidi="pl-PL"/>
        </w:rPr>
        <w:t>a</w:t>
      </w:r>
      <w:r w:rsidRPr="00C5029E">
        <w:rPr>
          <w:rFonts w:ascii="Arial" w:hAnsi="Arial" w:cs="Arial"/>
          <w:sz w:val="24"/>
          <w:szCs w:val="24"/>
          <w:lang w:bidi="pl-PL"/>
        </w:rPr>
        <w:t xml:space="preserve"> Czarnków</w:t>
      </w:r>
      <w:r w:rsidRPr="00C5029E">
        <w:rPr>
          <w:rFonts w:ascii="Arial" w:hAnsi="Arial" w:cs="Arial"/>
          <w:sz w:val="24"/>
          <w:szCs w:val="24"/>
          <w:lang w:bidi="pl-PL"/>
        </w:rPr>
        <w:br/>
        <w:t>64-700 Czarnków, Plac Wolności 6,</w:t>
      </w:r>
      <w:r w:rsidRPr="00C5029E">
        <w:rPr>
          <w:rFonts w:ascii="Arial" w:hAnsi="Arial" w:cs="Arial"/>
          <w:sz w:val="24"/>
          <w:szCs w:val="24"/>
          <w:lang w:bidi="pl-PL"/>
        </w:rPr>
        <w:br/>
        <w:t>NIP 7632093092.</w:t>
      </w:r>
    </w:p>
    <w:p w14:paraId="37C83C49" w14:textId="77777777" w:rsidR="006F751D" w:rsidRPr="00C5029E" w:rsidRDefault="006F751D" w:rsidP="006F751D">
      <w:pPr>
        <w:rPr>
          <w:rFonts w:ascii="Arial" w:hAnsi="Arial" w:cs="Arial"/>
          <w:sz w:val="24"/>
          <w:szCs w:val="24"/>
          <w:lang w:bidi="pl-PL"/>
        </w:rPr>
      </w:pPr>
      <w:r w:rsidRPr="00C5029E">
        <w:rPr>
          <w:rFonts w:ascii="Arial" w:hAnsi="Arial" w:cs="Arial"/>
          <w:b/>
          <w:sz w:val="24"/>
          <w:szCs w:val="24"/>
          <w:lang w:bidi="pl-PL"/>
        </w:rPr>
        <w:t>§ 7. </w:t>
      </w:r>
      <w:r w:rsidRPr="00C5029E">
        <w:rPr>
          <w:rFonts w:ascii="Arial" w:hAnsi="Arial" w:cs="Arial"/>
          <w:sz w:val="24"/>
          <w:szCs w:val="24"/>
          <w:lang w:bidi="pl-PL"/>
        </w:rPr>
        <w:t>1. Wykonawca oświadcza, iż wskazany przez niego na fakturze VAT rachunek bankowy jest przypisanym mu w wykazie podmiotów zarejestrowanych jako podatnicy VAT prowadzonym przez Szefa Krajowej Administracji Skarbowej. Wskazanie do rozliczeń innego rachunku bankowego (nieujawnionego w wykazie Szefa KAS) spowoduje wstrzymanie się przez Zamawiającego z realizacją płatności bez ujemnych dla niego konsekwencji z tytułu niewykonania zobowiązania w terminie, w szczególności w postaci obowiązku zapłaty odsetek ustawowych. Wstrzymanie się z płatnością trwało będzie do czasu ustalenia rachunku prawidłowego.</w:t>
      </w:r>
    </w:p>
    <w:p w14:paraId="17BD802F"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2. Wykonawca ma możliwość przesłania drogą elektroniczną ustrukturyzowanej faktury elektronicznej w rozumieniu ustawy z dnia 9 listopada 2018 r. o elektronicznym fakturowaniu w zamówieniach publicznych, koncesjach na roboty budowlane lub usługi oraz partnerstwie publiczno-prywatnym (tj. Dz. U. z 2020 poz. 1666 ze zm.). W przypadku wyboru możliwości przesłania ustrukturyzowanej faktury elektronicznej Wykonawca będzie korzystał z platformy, o której mowa w tej ustawie (Platforma Elektronicznego Fakturowania na stronie internetowej https://efaktura.gov.pl).</w:t>
      </w:r>
    </w:p>
    <w:p w14:paraId="5BEB3F5F"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3. Jeśli numer rachunku rozliczeniowego wskazany przez Wykonawcę, o którym mowa w ust. 16 jest rachunkiem dla którego zgodnie z Rozdziałem 3a ustawy z dnia 29 sierpnia 1997 r. - Prawo Bankowe (tj. Dz. U. z 2023 poz. 2488 ze zm.) prowadzony jest rachunek VAT to:</w:t>
      </w:r>
    </w:p>
    <w:p w14:paraId="6AEB1778"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 xml:space="preserve">1) Zamawiający oświadcza, że będzie realizować płatności za faktury z zastosowaniem mechanizmu podzielonej płatności tzw. </w:t>
      </w:r>
      <w:proofErr w:type="spellStart"/>
      <w:r w:rsidRPr="00C5029E">
        <w:rPr>
          <w:rFonts w:ascii="Arial" w:hAnsi="Arial" w:cs="Arial"/>
          <w:sz w:val="24"/>
          <w:szCs w:val="24"/>
          <w:lang w:bidi="pl-PL"/>
        </w:rPr>
        <w:t>split</w:t>
      </w:r>
      <w:proofErr w:type="spellEnd"/>
      <w:r w:rsidRPr="00C5029E">
        <w:rPr>
          <w:rFonts w:ascii="Arial" w:hAnsi="Arial" w:cs="Arial"/>
          <w:sz w:val="24"/>
          <w:szCs w:val="24"/>
          <w:lang w:bidi="pl-PL"/>
        </w:rPr>
        <w:t xml:space="preserve"> </w:t>
      </w:r>
      <w:proofErr w:type="spellStart"/>
      <w:r w:rsidRPr="00C5029E">
        <w:rPr>
          <w:rFonts w:ascii="Arial" w:hAnsi="Arial" w:cs="Arial"/>
          <w:sz w:val="24"/>
          <w:szCs w:val="24"/>
          <w:lang w:bidi="pl-PL"/>
        </w:rPr>
        <w:t>payment</w:t>
      </w:r>
      <w:proofErr w:type="spellEnd"/>
      <w:r w:rsidRPr="00C5029E">
        <w:rPr>
          <w:rFonts w:ascii="Arial" w:hAnsi="Arial" w:cs="Arial"/>
          <w:sz w:val="24"/>
          <w:szCs w:val="24"/>
          <w:lang w:bidi="pl-PL"/>
        </w:rPr>
        <w:t>. Zapłatę w tym systemie uznaje się za dokonanie płatności w terminie ustalonym w § 3 ust. 15 umowy.</w:t>
      </w:r>
    </w:p>
    <w:p w14:paraId="57F04F61"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 xml:space="preserve">2) Podzieloną płatność tzw. </w:t>
      </w:r>
      <w:proofErr w:type="spellStart"/>
      <w:r w:rsidRPr="00C5029E">
        <w:rPr>
          <w:rFonts w:ascii="Arial" w:hAnsi="Arial" w:cs="Arial"/>
          <w:sz w:val="24"/>
          <w:szCs w:val="24"/>
          <w:lang w:bidi="pl-PL"/>
        </w:rPr>
        <w:t>split</w:t>
      </w:r>
      <w:proofErr w:type="spellEnd"/>
      <w:r w:rsidRPr="00C5029E">
        <w:rPr>
          <w:rFonts w:ascii="Arial" w:hAnsi="Arial" w:cs="Arial"/>
          <w:sz w:val="24"/>
          <w:szCs w:val="24"/>
          <w:lang w:bidi="pl-PL"/>
        </w:rPr>
        <w:t xml:space="preserve"> </w:t>
      </w:r>
      <w:proofErr w:type="spellStart"/>
      <w:r w:rsidRPr="00C5029E">
        <w:rPr>
          <w:rFonts w:ascii="Arial" w:hAnsi="Arial" w:cs="Arial"/>
          <w:sz w:val="24"/>
          <w:szCs w:val="24"/>
          <w:lang w:bidi="pl-PL"/>
        </w:rPr>
        <w:t>payment</w:t>
      </w:r>
      <w:proofErr w:type="spellEnd"/>
      <w:r w:rsidRPr="00C5029E">
        <w:rPr>
          <w:rFonts w:ascii="Arial" w:hAnsi="Arial" w:cs="Arial"/>
          <w:sz w:val="24"/>
          <w:szCs w:val="24"/>
          <w:lang w:bidi="pl-PL"/>
        </w:rPr>
        <w:t xml:space="preserve"> stosuje się wyłącznie przy płatnościach bezgotówkowych, realizowanych za pośrednictwem polecenia przelewu lub polecenia zapłaty dla czynnych podatników VAT. Mechanizm podzielonej płatności </w:t>
      </w:r>
      <w:r w:rsidRPr="00C5029E">
        <w:rPr>
          <w:rFonts w:ascii="Arial" w:hAnsi="Arial" w:cs="Arial"/>
          <w:sz w:val="24"/>
          <w:szCs w:val="24"/>
          <w:lang w:bidi="pl-PL"/>
        </w:rPr>
        <w:lastRenderedPageBreak/>
        <w:t>nie będzie wykorzystywany do zapłaty za czynności lub zdarzenia pozostające poza zakresem VAT (np. zapłata odszkodowania), a także za świadczenia zwolnione z VAT, opodatkowane stawką 0%.</w:t>
      </w:r>
    </w:p>
    <w:p w14:paraId="39220E96"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 xml:space="preserve">3) Wykonawca oświadcza, że wyraża zgodę na dokonywanie przez Zamawiającego płatności w systemie podzielonej płatności tzw. </w:t>
      </w:r>
      <w:proofErr w:type="spellStart"/>
      <w:r w:rsidRPr="00C5029E">
        <w:rPr>
          <w:rFonts w:ascii="Arial" w:hAnsi="Arial" w:cs="Arial"/>
          <w:sz w:val="24"/>
          <w:szCs w:val="24"/>
          <w:lang w:bidi="pl-PL"/>
        </w:rPr>
        <w:t>split</w:t>
      </w:r>
      <w:proofErr w:type="spellEnd"/>
      <w:r w:rsidRPr="00C5029E">
        <w:rPr>
          <w:rFonts w:ascii="Arial" w:hAnsi="Arial" w:cs="Arial"/>
          <w:sz w:val="24"/>
          <w:szCs w:val="24"/>
          <w:lang w:bidi="pl-PL"/>
        </w:rPr>
        <w:t xml:space="preserve"> </w:t>
      </w:r>
      <w:proofErr w:type="spellStart"/>
      <w:r w:rsidRPr="00C5029E">
        <w:rPr>
          <w:rFonts w:ascii="Arial" w:hAnsi="Arial" w:cs="Arial"/>
          <w:sz w:val="24"/>
          <w:szCs w:val="24"/>
          <w:lang w:bidi="pl-PL"/>
        </w:rPr>
        <w:t>payment</w:t>
      </w:r>
      <w:proofErr w:type="spellEnd"/>
      <w:r w:rsidRPr="00C5029E">
        <w:rPr>
          <w:rFonts w:ascii="Arial" w:hAnsi="Arial" w:cs="Arial"/>
          <w:sz w:val="24"/>
          <w:szCs w:val="24"/>
          <w:lang w:bidi="pl-PL"/>
        </w:rPr>
        <w:t>.</w:t>
      </w:r>
    </w:p>
    <w:p w14:paraId="6A965BDE" w14:textId="77777777" w:rsidR="006F751D" w:rsidRPr="00C5029E" w:rsidRDefault="006F751D" w:rsidP="006F751D">
      <w:pPr>
        <w:rPr>
          <w:rFonts w:ascii="Arial" w:hAnsi="Arial" w:cs="Arial"/>
          <w:sz w:val="24"/>
          <w:szCs w:val="24"/>
          <w:lang w:bidi="pl-PL"/>
        </w:rPr>
      </w:pPr>
      <w:r w:rsidRPr="00C5029E">
        <w:rPr>
          <w:rFonts w:ascii="Arial" w:hAnsi="Arial" w:cs="Arial"/>
          <w:b/>
          <w:sz w:val="24"/>
          <w:szCs w:val="24"/>
          <w:lang w:bidi="pl-PL"/>
        </w:rPr>
        <w:t>§ 8. </w:t>
      </w:r>
      <w:r w:rsidRPr="00C5029E">
        <w:rPr>
          <w:rFonts w:ascii="Arial" w:hAnsi="Arial" w:cs="Arial"/>
          <w:sz w:val="24"/>
          <w:szCs w:val="24"/>
          <w:lang w:bidi="pl-PL"/>
        </w:rPr>
        <w:t>Do obowiązków Zamawiającego należy:</w:t>
      </w:r>
    </w:p>
    <w:p w14:paraId="254F4983"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1) udostępnienie dokumentacji i pomieszczeń niezbędnych do realizacji przedmiotu umowy,</w:t>
      </w:r>
    </w:p>
    <w:p w14:paraId="6DC3F5B6"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2) zapewnienie bieżącego nadzoru,</w:t>
      </w:r>
    </w:p>
    <w:p w14:paraId="11B64021"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 xml:space="preserve">3) dokonanie odbioru prawidłowo wykonanych prac, </w:t>
      </w:r>
    </w:p>
    <w:p w14:paraId="17C6F2F4"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4) przekazanie niezbędnych materiałów do archiwizacji.</w:t>
      </w:r>
    </w:p>
    <w:p w14:paraId="466340A0" w14:textId="77777777" w:rsidR="006F751D" w:rsidRPr="00C5029E" w:rsidRDefault="006F751D" w:rsidP="006F751D">
      <w:pPr>
        <w:rPr>
          <w:rFonts w:ascii="Arial" w:hAnsi="Arial" w:cs="Arial"/>
          <w:sz w:val="24"/>
          <w:szCs w:val="24"/>
          <w:lang w:bidi="pl-PL"/>
        </w:rPr>
      </w:pPr>
      <w:r w:rsidRPr="00C5029E">
        <w:rPr>
          <w:rFonts w:ascii="Arial" w:hAnsi="Arial" w:cs="Arial"/>
          <w:b/>
          <w:sz w:val="24"/>
          <w:szCs w:val="24"/>
          <w:lang w:bidi="pl-PL"/>
        </w:rPr>
        <w:t>§ 9. </w:t>
      </w:r>
      <w:r w:rsidRPr="00C5029E">
        <w:rPr>
          <w:rFonts w:ascii="Arial" w:hAnsi="Arial" w:cs="Arial"/>
          <w:sz w:val="24"/>
          <w:szCs w:val="24"/>
          <w:lang w:bidi="pl-PL"/>
        </w:rPr>
        <w:t>Do obowiązków Wykonawcy należy:</w:t>
      </w:r>
    </w:p>
    <w:p w14:paraId="68B306A0"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1) prawidłowe wykonanie wszystkich prac związanych z realizacją przedmiotu umowy zgodnie z aktualnie obowiązującymi normami i przepisami prawnymi,</w:t>
      </w:r>
    </w:p>
    <w:p w14:paraId="3712136C"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2) współpraca ze służbami Zamawiającego,</w:t>
      </w:r>
    </w:p>
    <w:p w14:paraId="4B7FF445"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3) przestrzeganie przepisów bhp i </w:t>
      </w:r>
      <w:proofErr w:type="spellStart"/>
      <w:r w:rsidRPr="00C5029E">
        <w:rPr>
          <w:rFonts w:ascii="Arial" w:hAnsi="Arial" w:cs="Arial"/>
          <w:sz w:val="24"/>
          <w:szCs w:val="24"/>
          <w:lang w:bidi="pl-PL"/>
        </w:rPr>
        <w:t>ppoż</w:t>
      </w:r>
      <w:proofErr w:type="spellEnd"/>
      <w:r w:rsidRPr="00C5029E">
        <w:rPr>
          <w:rFonts w:ascii="Arial" w:hAnsi="Arial" w:cs="Arial"/>
          <w:sz w:val="24"/>
          <w:szCs w:val="24"/>
          <w:lang w:bidi="pl-PL"/>
        </w:rPr>
        <w:t>,</w:t>
      </w:r>
    </w:p>
    <w:p w14:paraId="06CAD356"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4) utrzymanie porządku na terenie objętym pracami w czasie ich realizacji,</w:t>
      </w:r>
    </w:p>
    <w:p w14:paraId="2E1A3CAC"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5) niezwłocznie, pisemne informowanie Zamawiającego o zaistniałych przeszkodach i trudnościach mogących wpłynąć na jakość wykonywanych prac albo opóźnienie lub przyspieszenie terminu zakończenia wykonania przedmiotu umowy. W przypadku niewykonania powyższego obowiązku Wykonawca traci prawo do podniesienia powyższego zarzutu wobec Zamawiającego,</w:t>
      </w:r>
    </w:p>
    <w:p w14:paraId="3F964F54"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6) Wykonawca i osoby wskazane przez niego do realizacji przedmiotu umowy, są zobowiązani do zachowania w ścisłej tajemnicy danych, do których mają dostęp w związku z wykonywanymi pracami.</w:t>
      </w:r>
    </w:p>
    <w:p w14:paraId="046E0FE1" w14:textId="77777777" w:rsidR="006F751D" w:rsidRPr="00C5029E" w:rsidRDefault="006F751D" w:rsidP="006F751D">
      <w:pPr>
        <w:rPr>
          <w:rFonts w:ascii="Arial" w:hAnsi="Arial" w:cs="Arial"/>
          <w:sz w:val="24"/>
          <w:szCs w:val="24"/>
          <w:lang w:bidi="pl-PL"/>
        </w:rPr>
      </w:pPr>
      <w:r w:rsidRPr="00C5029E">
        <w:rPr>
          <w:rFonts w:ascii="Arial" w:hAnsi="Arial" w:cs="Arial"/>
          <w:b/>
          <w:sz w:val="24"/>
          <w:szCs w:val="24"/>
          <w:lang w:bidi="pl-PL"/>
        </w:rPr>
        <w:t>§ 10. </w:t>
      </w:r>
      <w:r w:rsidRPr="00C5029E">
        <w:rPr>
          <w:rFonts w:ascii="Arial" w:hAnsi="Arial" w:cs="Arial"/>
          <w:sz w:val="24"/>
          <w:szCs w:val="24"/>
          <w:lang w:bidi="pl-PL"/>
        </w:rPr>
        <w:t>Strony ustalają następujące procedury odbioru prac:</w:t>
      </w:r>
    </w:p>
    <w:p w14:paraId="0D63CD5C"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1) Zamawiający dokona odbioru końcowego przedmiotu umowy w terminie 3 dni, licząc od daty pisemnego zawiadomienia przez Wykonawcę o gotowości odbioru;</w:t>
      </w:r>
    </w:p>
    <w:p w14:paraId="48C9F2C0"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2) z czynności odbioru częściowego i końcowego zostanie sporządzony protokół, który zawierać będzie wszystkie ustalenia i zalecenia poczynione w trakcie odbioru;</w:t>
      </w:r>
    </w:p>
    <w:p w14:paraId="06728FA9"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3) jeżeli w toku czynności odbiorowych zostaną stwierdzone wady:</w:t>
      </w:r>
    </w:p>
    <w:p w14:paraId="73FE0D0D"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a) nadające się do usunięcia, to Zamawiający może zażądać usunięcia wad wyznaczając termin ich usunięcia. Fakt usunięcia wad zostanie stwierdzony protokolarnie. Terminem odbioru końcowego będzie termin usunięcia wszystkich wad.</w:t>
      </w:r>
    </w:p>
    <w:p w14:paraId="74479093"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lastRenderedPageBreak/>
        <w:t>b) nie nadające się do usunięcia, to Zamawiający może zażądać wykonania przedmiotu umowy po raz drugi wyznaczając ostateczny termin realizacji prac, zachowując prawo do naliczenia kar umownych i odszkodowań,</w:t>
      </w:r>
    </w:p>
    <w:p w14:paraId="7882441F"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c) w przypadku niewykonania w ustalonym terminie przedmiotu umowy po raz drugi, Zamawiający odstąpi od umowy z winy Wykonawcy naliczając należne kary i odszkodowania.</w:t>
      </w:r>
    </w:p>
    <w:p w14:paraId="387C48AE" w14:textId="77777777" w:rsidR="006F751D" w:rsidRPr="00C5029E" w:rsidRDefault="006F751D" w:rsidP="006F751D">
      <w:pPr>
        <w:rPr>
          <w:rFonts w:ascii="Arial" w:hAnsi="Arial" w:cs="Arial"/>
          <w:sz w:val="24"/>
          <w:szCs w:val="24"/>
          <w:lang w:bidi="pl-PL"/>
        </w:rPr>
      </w:pPr>
      <w:r w:rsidRPr="00C5029E">
        <w:rPr>
          <w:rFonts w:ascii="Arial" w:hAnsi="Arial" w:cs="Arial"/>
          <w:b/>
          <w:sz w:val="24"/>
          <w:szCs w:val="24"/>
          <w:lang w:bidi="pl-PL"/>
        </w:rPr>
        <w:t>§ 11. </w:t>
      </w:r>
      <w:r w:rsidRPr="00C5029E">
        <w:rPr>
          <w:rFonts w:ascii="Arial" w:hAnsi="Arial" w:cs="Arial"/>
          <w:sz w:val="24"/>
          <w:szCs w:val="24"/>
          <w:lang w:bidi="pl-PL"/>
        </w:rPr>
        <w:t>Jeżeli Wykonawca nie wykonuje prac zgodnie z umową lub też nienależycie wykonuje swoje zobowiązania umowne Zamawiającemu przysługuje prawo odstąpienia od umowy i naliczenie kar zgodnie z § 12 niniejszej umowy.</w:t>
      </w:r>
    </w:p>
    <w:p w14:paraId="12FD18F3" w14:textId="77777777" w:rsidR="006F751D" w:rsidRPr="00C5029E" w:rsidRDefault="006F751D" w:rsidP="006F751D">
      <w:pPr>
        <w:rPr>
          <w:rFonts w:ascii="Arial" w:hAnsi="Arial" w:cs="Arial"/>
          <w:sz w:val="24"/>
          <w:szCs w:val="24"/>
          <w:lang w:bidi="pl-PL"/>
        </w:rPr>
      </w:pPr>
      <w:r w:rsidRPr="00C5029E">
        <w:rPr>
          <w:rFonts w:ascii="Arial" w:hAnsi="Arial" w:cs="Arial"/>
          <w:b/>
          <w:sz w:val="24"/>
          <w:szCs w:val="24"/>
          <w:lang w:bidi="pl-PL"/>
        </w:rPr>
        <w:t>§ 12. </w:t>
      </w:r>
      <w:r w:rsidRPr="00C5029E">
        <w:rPr>
          <w:rFonts w:ascii="Arial" w:hAnsi="Arial" w:cs="Arial"/>
          <w:sz w:val="24"/>
          <w:szCs w:val="24"/>
          <w:lang w:bidi="pl-PL"/>
        </w:rPr>
        <w:t>1. Wykonawca zapłaci Zamawiającemu kary umowne:</w:t>
      </w:r>
    </w:p>
    <w:p w14:paraId="12B2DEAC"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a) za opóźnienie w wykonaniu usługi u w wysokości 100,00 złotych brutto za każdy dzień opóźnienia licząc od następnego dnia po terminie, w którym odbiór miał być zakończony,</w:t>
      </w:r>
    </w:p>
    <w:p w14:paraId="73152F64"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b) z tytułu odstąpienia od umowy wskutek niewykonania lub nienależytego zobowiązania przez Wykonawcę w wysokości 2.000,00 złotych brutto,</w:t>
      </w:r>
    </w:p>
    <w:p w14:paraId="0EC81767"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c) w przypadku naruszenia obowiązku zachowania w tajemnicy danych pozostających choćby w pośrednim związku z realizacją przedmiotu umowy w wysokości 10.000,00 złotych za każdy przypadek naruszenia takiego obowiązku.</w:t>
      </w:r>
    </w:p>
    <w:p w14:paraId="2D367880" w14:textId="77777777" w:rsidR="006F751D" w:rsidRPr="00C5029E" w:rsidRDefault="006F751D" w:rsidP="006F751D">
      <w:pPr>
        <w:rPr>
          <w:rFonts w:ascii="Arial" w:hAnsi="Arial" w:cs="Arial"/>
          <w:sz w:val="24"/>
          <w:szCs w:val="24"/>
          <w:lang w:bidi="pl-PL"/>
        </w:rPr>
      </w:pPr>
      <w:r w:rsidRPr="00C5029E">
        <w:rPr>
          <w:rFonts w:ascii="Arial" w:hAnsi="Arial" w:cs="Arial"/>
          <w:sz w:val="24"/>
          <w:szCs w:val="24"/>
          <w:lang w:bidi="pl-PL"/>
        </w:rPr>
        <w:t>2. Zamawiający zastrzega sobie prawo dochodzenia odszkodowania uzupełniającego do wysokości rzeczywiście poniesionej szkody.</w:t>
      </w:r>
    </w:p>
    <w:p w14:paraId="1DB9952D" w14:textId="77777777" w:rsidR="006F751D" w:rsidRPr="00C5029E" w:rsidRDefault="006F751D" w:rsidP="006F751D">
      <w:pPr>
        <w:rPr>
          <w:rFonts w:ascii="Arial" w:hAnsi="Arial" w:cs="Arial"/>
          <w:sz w:val="24"/>
          <w:szCs w:val="24"/>
          <w:lang w:bidi="pl-PL"/>
        </w:rPr>
      </w:pPr>
      <w:r w:rsidRPr="00C5029E">
        <w:rPr>
          <w:rFonts w:ascii="Arial" w:hAnsi="Arial" w:cs="Arial"/>
          <w:b/>
          <w:sz w:val="24"/>
          <w:szCs w:val="24"/>
          <w:lang w:bidi="pl-PL"/>
        </w:rPr>
        <w:t>§ 13. </w:t>
      </w:r>
      <w:r w:rsidRPr="00C5029E">
        <w:rPr>
          <w:rFonts w:ascii="Arial" w:hAnsi="Arial" w:cs="Arial"/>
          <w:sz w:val="24"/>
          <w:szCs w:val="24"/>
          <w:lang w:bidi="pl-PL"/>
        </w:rPr>
        <w:t>Strony ustalają, iż Wykonawca nie może zlecać prac związanych z przedmiotem umowy innym podmiotom bez zgody Zamawiającego wyrażonej na piśmie pod rygorem nieważności.</w:t>
      </w:r>
    </w:p>
    <w:p w14:paraId="739CAE8B" w14:textId="77777777" w:rsidR="006F751D" w:rsidRPr="00C5029E" w:rsidRDefault="006F751D" w:rsidP="006F751D">
      <w:pPr>
        <w:rPr>
          <w:rFonts w:ascii="Arial" w:hAnsi="Arial" w:cs="Arial"/>
          <w:sz w:val="24"/>
          <w:szCs w:val="24"/>
          <w:lang w:bidi="pl-PL"/>
        </w:rPr>
      </w:pPr>
      <w:r w:rsidRPr="00C5029E">
        <w:rPr>
          <w:rFonts w:ascii="Arial" w:hAnsi="Arial" w:cs="Arial"/>
          <w:b/>
          <w:sz w:val="24"/>
          <w:szCs w:val="24"/>
          <w:lang w:bidi="pl-PL"/>
        </w:rPr>
        <w:t>§ 14. </w:t>
      </w:r>
      <w:r w:rsidRPr="00C5029E">
        <w:rPr>
          <w:rFonts w:ascii="Arial" w:hAnsi="Arial" w:cs="Arial"/>
          <w:sz w:val="24"/>
          <w:szCs w:val="24"/>
          <w:lang w:bidi="pl-PL"/>
        </w:rPr>
        <w:t>Wykonawca zobowiązuje się do przestrzegania przepisów RODO oraz innych obowiązujących przepisów prawa dotyczących ochrony danych osobowych, w okresie ich obowiązywania oraz do ich wdrożenia przed rozpoczęciem przetwarzania powierzonych danych osobowych, a następnie stosowania przez cały okres obowiązywania umowy. W związku ze świadczoną usługą Wykonawca podejmie środki techniczne i organizacyjne odpowiednie do stopnia zagrożenia bezpieczeństwa przetwarzanych danych.</w:t>
      </w:r>
    </w:p>
    <w:p w14:paraId="5CE10A79" w14:textId="77777777" w:rsidR="006F751D" w:rsidRPr="00C5029E" w:rsidRDefault="006F751D" w:rsidP="006F751D">
      <w:pPr>
        <w:rPr>
          <w:rFonts w:ascii="Arial" w:hAnsi="Arial" w:cs="Arial"/>
          <w:sz w:val="24"/>
          <w:szCs w:val="24"/>
          <w:lang w:bidi="pl-PL"/>
        </w:rPr>
      </w:pPr>
      <w:r w:rsidRPr="00C5029E">
        <w:rPr>
          <w:rFonts w:ascii="Arial" w:hAnsi="Arial" w:cs="Arial"/>
          <w:b/>
          <w:sz w:val="24"/>
          <w:szCs w:val="24"/>
          <w:lang w:bidi="pl-PL"/>
        </w:rPr>
        <w:t>§ 15. </w:t>
      </w:r>
      <w:r w:rsidRPr="00C5029E">
        <w:rPr>
          <w:rFonts w:ascii="Arial" w:hAnsi="Arial" w:cs="Arial"/>
          <w:sz w:val="24"/>
          <w:szCs w:val="24"/>
          <w:lang w:bidi="pl-PL"/>
        </w:rPr>
        <w:t>Wszelkie zmiany niniejszej umowy wymagają formy pisemnej pod rygorem nieważności.</w:t>
      </w:r>
    </w:p>
    <w:p w14:paraId="405BA716" w14:textId="77777777" w:rsidR="006F751D" w:rsidRPr="00C5029E" w:rsidRDefault="006F751D" w:rsidP="006F751D">
      <w:pPr>
        <w:rPr>
          <w:rFonts w:ascii="Arial" w:hAnsi="Arial" w:cs="Arial"/>
          <w:sz w:val="24"/>
          <w:szCs w:val="24"/>
          <w:lang w:bidi="pl-PL"/>
        </w:rPr>
      </w:pPr>
      <w:r w:rsidRPr="00C5029E">
        <w:rPr>
          <w:rFonts w:ascii="Arial" w:hAnsi="Arial" w:cs="Arial"/>
          <w:b/>
          <w:sz w:val="24"/>
          <w:szCs w:val="24"/>
          <w:lang w:bidi="pl-PL"/>
        </w:rPr>
        <w:t>§ 16. </w:t>
      </w:r>
      <w:r w:rsidRPr="00C5029E">
        <w:rPr>
          <w:rFonts w:ascii="Arial" w:hAnsi="Arial" w:cs="Arial"/>
          <w:sz w:val="24"/>
          <w:szCs w:val="24"/>
          <w:lang w:bidi="pl-PL"/>
        </w:rPr>
        <w:t>Wszelkie spory wynikające z niniejszej umowy rozpatrywane będą przez właściwy dla Zamawiającego Sąd Powszechny.</w:t>
      </w:r>
    </w:p>
    <w:p w14:paraId="1725DCBF" w14:textId="77777777" w:rsidR="006F751D" w:rsidRDefault="006F751D" w:rsidP="006F751D">
      <w:pPr>
        <w:rPr>
          <w:rFonts w:ascii="Arial" w:hAnsi="Arial" w:cs="Arial"/>
          <w:sz w:val="24"/>
          <w:szCs w:val="24"/>
          <w:lang w:bidi="pl-PL"/>
        </w:rPr>
      </w:pPr>
      <w:r w:rsidRPr="00C5029E">
        <w:rPr>
          <w:rFonts w:ascii="Arial" w:hAnsi="Arial" w:cs="Arial"/>
          <w:b/>
          <w:sz w:val="24"/>
          <w:szCs w:val="24"/>
          <w:lang w:bidi="pl-PL"/>
        </w:rPr>
        <w:t>§ 17. </w:t>
      </w:r>
      <w:r w:rsidRPr="00C5029E">
        <w:rPr>
          <w:rFonts w:ascii="Arial" w:hAnsi="Arial" w:cs="Arial"/>
          <w:sz w:val="24"/>
          <w:szCs w:val="24"/>
          <w:lang w:bidi="pl-PL"/>
        </w:rPr>
        <w:t>W sprawach nieuregulowanych niniejszą umową mają zastosowanie przepisy Kodeksu cywilnego.</w:t>
      </w:r>
    </w:p>
    <w:p w14:paraId="2C3B1248" w14:textId="77777777" w:rsidR="00F33C7F" w:rsidRPr="00C5029E" w:rsidRDefault="00F33C7F" w:rsidP="006F751D">
      <w:pPr>
        <w:rPr>
          <w:rFonts w:ascii="Arial" w:hAnsi="Arial" w:cs="Arial"/>
          <w:sz w:val="24"/>
          <w:szCs w:val="24"/>
          <w:lang w:bidi="pl-PL"/>
        </w:rPr>
      </w:pPr>
    </w:p>
    <w:p w14:paraId="2292587D" w14:textId="77777777" w:rsidR="006F751D" w:rsidRPr="00C5029E" w:rsidRDefault="006F751D" w:rsidP="006F751D">
      <w:pPr>
        <w:rPr>
          <w:rFonts w:ascii="Arial" w:hAnsi="Arial" w:cs="Arial"/>
          <w:sz w:val="24"/>
          <w:szCs w:val="24"/>
          <w:lang w:bidi="pl-PL"/>
        </w:rPr>
      </w:pPr>
      <w:r w:rsidRPr="00C5029E">
        <w:rPr>
          <w:rFonts w:ascii="Arial" w:hAnsi="Arial" w:cs="Arial"/>
          <w:b/>
          <w:sz w:val="24"/>
          <w:szCs w:val="24"/>
          <w:lang w:bidi="pl-PL"/>
        </w:rPr>
        <w:t>§ 18. </w:t>
      </w:r>
      <w:r w:rsidRPr="00C5029E">
        <w:rPr>
          <w:rFonts w:ascii="Arial" w:hAnsi="Arial" w:cs="Arial"/>
          <w:sz w:val="24"/>
          <w:szCs w:val="24"/>
          <w:lang w:bidi="pl-PL"/>
        </w:rPr>
        <w:t>Umowę niniejszą sporządzono w trzech równobrzmiących egzemplarzach na prawach oryginału, dwa dla Zamawiającego i jeden dla Wykonawcy.</w:t>
      </w:r>
    </w:p>
    <w:p w14:paraId="635989BA" w14:textId="77777777" w:rsidR="006F751D" w:rsidRPr="00C5029E" w:rsidRDefault="006F751D" w:rsidP="006F751D">
      <w:pPr>
        <w:rPr>
          <w:rFonts w:ascii="Arial" w:hAnsi="Arial" w:cs="Arial"/>
          <w:sz w:val="24"/>
          <w:szCs w:val="24"/>
          <w:lang w:bidi="pl-PL"/>
        </w:rPr>
      </w:pPr>
    </w:p>
    <w:p w14:paraId="7D0587FF" w14:textId="77777777" w:rsidR="006F751D" w:rsidRPr="006F751D" w:rsidRDefault="006F751D" w:rsidP="006F751D">
      <w:r w:rsidRPr="00C5029E">
        <w:rPr>
          <w:rFonts w:ascii="Arial" w:hAnsi="Arial" w:cs="Arial"/>
          <w:sz w:val="24"/>
          <w:szCs w:val="24"/>
        </w:rPr>
        <w:lastRenderedPageBreak/>
        <w:t>Zamawiający                                                                        Wykonawca</w:t>
      </w:r>
      <w:r w:rsidRPr="00C5029E">
        <w:rPr>
          <w:rFonts w:ascii="Arial" w:hAnsi="Arial" w:cs="Arial"/>
          <w:sz w:val="24"/>
          <w:szCs w:val="24"/>
        </w:rPr>
        <w:br/>
      </w:r>
      <w:r w:rsidRPr="006F751D">
        <w:br/>
      </w:r>
    </w:p>
    <w:p w14:paraId="583F4343" w14:textId="77777777" w:rsidR="006F751D" w:rsidRPr="006F751D" w:rsidRDefault="006F751D" w:rsidP="006F751D"/>
    <w:p w14:paraId="0E044479" w14:textId="77777777" w:rsidR="006F751D" w:rsidRPr="006F751D" w:rsidRDefault="006F751D" w:rsidP="006F751D"/>
    <w:p w14:paraId="54C39558" w14:textId="77777777" w:rsidR="006F751D" w:rsidRPr="006F751D" w:rsidRDefault="006F751D" w:rsidP="006F751D"/>
    <w:p w14:paraId="4244EF78" w14:textId="77777777" w:rsidR="00A87D46" w:rsidRDefault="00A87D46"/>
    <w:p w14:paraId="34B3FAF7" w14:textId="77777777" w:rsidR="00F33C7F" w:rsidRDefault="00F33C7F"/>
    <w:p w14:paraId="2AC11C46" w14:textId="77777777" w:rsidR="00F33C7F" w:rsidRDefault="00F33C7F"/>
    <w:p w14:paraId="6BE1781F" w14:textId="77777777" w:rsidR="00F33C7F" w:rsidRDefault="00F33C7F"/>
    <w:p w14:paraId="3FA21B9E" w14:textId="77777777" w:rsidR="00F33C7F" w:rsidRDefault="00F33C7F"/>
    <w:p w14:paraId="2BAC9E91" w14:textId="77777777" w:rsidR="00F33C7F" w:rsidRDefault="00F33C7F"/>
    <w:p w14:paraId="354991F7" w14:textId="77777777" w:rsidR="00F33C7F" w:rsidRDefault="00F33C7F"/>
    <w:p w14:paraId="3490E63E" w14:textId="77777777" w:rsidR="00F33C7F" w:rsidRDefault="00F33C7F"/>
    <w:p w14:paraId="15D102CC" w14:textId="77777777" w:rsidR="00F33C7F" w:rsidRDefault="00F33C7F"/>
    <w:p w14:paraId="527A5D00" w14:textId="77777777" w:rsidR="00F33C7F" w:rsidRDefault="00F33C7F"/>
    <w:p w14:paraId="558FE3D5" w14:textId="77777777" w:rsidR="00F33C7F" w:rsidRDefault="00F33C7F"/>
    <w:p w14:paraId="67C4C3E1" w14:textId="77777777" w:rsidR="00F33C7F" w:rsidRDefault="00F33C7F"/>
    <w:p w14:paraId="248B27F1" w14:textId="77777777" w:rsidR="00F33C7F" w:rsidRDefault="00F33C7F"/>
    <w:p w14:paraId="4243D10D" w14:textId="77777777" w:rsidR="00F33C7F" w:rsidRDefault="00F33C7F"/>
    <w:p w14:paraId="2B33C585" w14:textId="77777777" w:rsidR="00F33C7F" w:rsidRDefault="00F33C7F"/>
    <w:p w14:paraId="6DE85D12" w14:textId="77777777" w:rsidR="00F33C7F" w:rsidRDefault="00F33C7F"/>
    <w:p w14:paraId="7BEDA199" w14:textId="77777777" w:rsidR="00F33C7F" w:rsidRDefault="00F33C7F"/>
    <w:p w14:paraId="2A4F01E7" w14:textId="77777777" w:rsidR="00F33C7F" w:rsidRDefault="00F33C7F"/>
    <w:p w14:paraId="4DB237DE" w14:textId="77777777" w:rsidR="00F33C7F" w:rsidRDefault="00F33C7F"/>
    <w:p w14:paraId="73775891" w14:textId="77777777" w:rsidR="00F33C7F" w:rsidRDefault="00F33C7F"/>
    <w:p w14:paraId="083CF448" w14:textId="77777777" w:rsidR="00F33C7F" w:rsidRDefault="00F33C7F"/>
    <w:p w14:paraId="76461279" w14:textId="77777777" w:rsidR="00F33C7F" w:rsidRDefault="00F33C7F"/>
    <w:p w14:paraId="1A075AB7" w14:textId="77777777" w:rsidR="00F33C7F" w:rsidRDefault="00F33C7F"/>
    <w:p w14:paraId="79E5C4D0" w14:textId="77777777" w:rsidR="00F33C7F" w:rsidRPr="00ED12F0" w:rsidRDefault="00F33C7F" w:rsidP="00F33C7F">
      <w:pPr>
        <w:pageBreakBefore/>
        <w:spacing w:after="0" w:line="360" w:lineRule="auto"/>
        <w:rPr>
          <w:rFonts w:ascii="Arial" w:eastAsia="Times New Roman" w:hAnsi="Arial" w:cs="Arial"/>
          <w:sz w:val="24"/>
          <w:szCs w:val="24"/>
          <w:lang w:eastAsia="pl-PL"/>
        </w:rPr>
      </w:pPr>
      <w:r w:rsidRPr="00ED12F0">
        <w:rPr>
          <w:rFonts w:ascii="Arial" w:eastAsia="Times New Roman" w:hAnsi="Arial" w:cs="Arial"/>
          <w:sz w:val="24"/>
          <w:szCs w:val="24"/>
          <w:lang w:eastAsia="pl-PL"/>
        </w:rPr>
        <w:t xml:space="preserve">Załącznik nr 5               </w:t>
      </w:r>
      <w:r w:rsidRPr="00ED12F0">
        <w:rPr>
          <w:rFonts w:ascii="Arial" w:eastAsia="Times New Roman" w:hAnsi="Arial" w:cs="Arial"/>
          <w:sz w:val="24"/>
          <w:szCs w:val="24"/>
          <w:lang w:eastAsia="pl-PL"/>
        </w:rPr>
        <w:br/>
      </w:r>
    </w:p>
    <w:p w14:paraId="7EBC4C21" w14:textId="77777777" w:rsidR="00F33C7F" w:rsidRPr="00B54F85" w:rsidRDefault="00F33C7F" w:rsidP="00F33C7F">
      <w:pPr>
        <w:spacing w:after="0" w:line="240" w:lineRule="auto"/>
        <w:ind w:right="5954"/>
        <w:rPr>
          <w:rFonts w:ascii="Arial" w:eastAsia="Times New Roman" w:hAnsi="Arial" w:cs="Arial"/>
          <w:b/>
          <w:bCs/>
          <w:sz w:val="24"/>
          <w:szCs w:val="24"/>
          <w:lang w:eastAsia="pl-PL"/>
        </w:rPr>
      </w:pPr>
    </w:p>
    <w:p w14:paraId="18C195D6" w14:textId="77777777" w:rsidR="00F33C7F" w:rsidRPr="00B54F85" w:rsidRDefault="00F33C7F" w:rsidP="00F33C7F">
      <w:pPr>
        <w:overflowPunct w:val="0"/>
        <w:autoSpaceDE w:val="0"/>
        <w:autoSpaceDN w:val="0"/>
        <w:adjustRightInd w:val="0"/>
        <w:spacing w:after="0" w:line="240" w:lineRule="auto"/>
        <w:rPr>
          <w:rFonts w:ascii="Arial" w:hAnsi="Arial" w:cs="Arial"/>
          <w:sz w:val="24"/>
          <w:szCs w:val="24"/>
        </w:rPr>
      </w:pPr>
    </w:p>
    <w:p w14:paraId="559DF25B" w14:textId="77777777" w:rsidR="00F33C7F" w:rsidRPr="00B54F85" w:rsidRDefault="00F33C7F" w:rsidP="00F33C7F">
      <w:pPr>
        <w:spacing w:after="0" w:line="240" w:lineRule="auto"/>
        <w:rPr>
          <w:rFonts w:ascii="Arial" w:eastAsia="Times New Roman" w:hAnsi="Arial" w:cs="Arial"/>
          <w:b/>
          <w:sz w:val="24"/>
          <w:szCs w:val="24"/>
          <w:lang w:eastAsia="pl-PL"/>
        </w:rPr>
      </w:pPr>
      <w:r w:rsidRPr="00B54F85">
        <w:rPr>
          <w:rFonts w:ascii="Arial" w:eastAsia="Times New Roman" w:hAnsi="Arial" w:cs="Arial"/>
          <w:b/>
          <w:sz w:val="24"/>
          <w:szCs w:val="24"/>
          <w:lang w:eastAsia="pl-PL"/>
        </w:rPr>
        <w:t>Wykonawca:</w:t>
      </w:r>
    </w:p>
    <w:p w14:paraId="461CA921" w14:textId="61E4BF00" w:rsidR="00F33C7F" w:rsidRPr="00B54F85" w:rsidRDefault="00F33C7F" w:rsidP="00F33C7F">
      <w:pPr>
        <w:spacing w:after="0" w:line="48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54913B8B" w14:textId="77777777" w:rsidR="00F33C7F" w:rsidRPr="00B54F85" w:rsidRDefault="00F33C7F" w:rsidP="00F33C7F">
      <w:pPr>
        <w:spacing w:after="0" w:line="240" w:lineRule="auto"/>
        <w:ind w:right="5953"/>
        <w:rPr>
          <w:rFonts w:ascii="Arial" w:eastAsia="Times New Roman" w:hAnsi="Arial" w:cs="Arial"/>
          <w:i/>
          <w:sz w:val="24"/>
          <w:szCs w:val="24"/>
          <w:lang w:eastAsia="pl-PL"/>
        </w:rPr>
      </w:pPr>
      <w:r w:rsidRPr="00B54F85">
        <w:rPr>
          <w:rFonts w:ascii="Arial" w:eastAsia="Times New Roman" w:hAnsi="Arial" w:cs="Arial"/>
          <w:i/>
          <w:sz w:val="24"/>
          <w:szCs w:val="24"/>
          <w:lang w:eastAsia="pl-PL"/>
        </w:rPr>
        <w:t>(pełna nazwa/firma, adres, w zależności od podmiotu: NIP/PESEL, KRS/</w:t>
      </w:r>
      <w:proofErr w:type="spellStart"/>
      <w:r w:rsidRPr="00B54F85">
        <w:rPr>
          <w:rFonts w:ascii="Arial" w:eastAsia="Times New Roman" w:hAnsi="Arial" w:cs="Arial"/>
          <w:i/>
          <w:sz w:val="24"/>
          <w:szCs w:val="24"/>
          <w:lang w:eastAsia="pl-PL"/>
        </w:rPr>
        <w:t>CEiDG</w:t>
      </w:r>
      <w:proofErr w:type="spellEnd"/>
      <w:r w:rsidRPr="00B54F85">
        <w:rPr>
          <w:rFonts w:ascii="Arial" w:eastAsia="Times New Roman" w:hAnsi="Arial" w:cs="Arial"/>
          <w:i/>
          <w:sz w:val="24"/>
          <w:szCs w:val="24"/>
          <w:lang w:eastAsia="pl-PL"/>
        </w:rPr>
        <w:t>)</w:t>
      </w:r>
    </w:p>
    <w:p w14:paraId="62A61431" w14:textId="77777777" w:rsidR="00F33C7F" w:rsidRPr="00B54F85" w:rsidRDefault="00F33C7F" w:rsidP="00F33C7F">
      <w:pPr>
        <w:spacing w:after="0" w:line="240" w:lineRule="auto"/>
        <w:rPr>
          <w:rFonts w:ascii="Arial" w:eastAsia="Times New Roman" w:hAnsi="Arial" w:cs="Arial"/>
          <w:sz w:val="24"/>
          <w:szCs w:val="24"/>
          <w:u w:val="single"/>
          <w:lang w:eastAsia="pl-PL"/>
        </w:rPr>
      </w:pPr>
    </w:p>
    <w:p w14:paraId="18618DB2" w14:textId="77777777" w:rsidR="00F33C7F" w:rsidRPr="00B54F85" w:rsidRDefault="00F33C7F" w:rsidP="00F33C7F">
      <w:pPr>
        <w:spacing w:after="0" w:line="240" w:lineRule="auto"/>
        <w:rPr>
          <w:rFonts w:ascii="Arial" w:eastAsia="Times New Roman" w:hAnsi="Arial" w:cs="Arial"/>
          <w:sz w:val="24"/>
          <w:szCs w:val="24"/>
          <w:u w:val="single"/>
          <w:lang w:eastAsia="pl-PL"/>
        </w:rPr>
      </w:pPr>
      <w:r w:rsidRPr="00B54F85">
        <w:rPr>
          <w:rFonts w:ascii="Arial" w:eastAsia="Times New Roman" w:hAnsi="Arial" w:cs="Arial"/>
          <w:sz w:val="24"/>
          <w:szCs w:val="24"/>
          <w:u w:val="single"/>
          <w:lang w:eastAsia="pl-PL"/>
        </w:rPr>
        <w:t>reprezentowany przez:</w:t>
      </w:r>
    </w:p>
    <w:p w14:paraId="71859CBC" w14:textId="77777777" w:rsidR="00F33C7F" w:rsidRPr="00B54F85" w:rsidRDefault="00F33C7F" w:rsidP="00F33C7F">
      <w:pPr>
        <w:spacing w:after="0" w:line="240" w:lineRule="auto"/>
        <w:rPr>
          <w:rFonts w:ascii="Arial" w:eastAsia="Times New Roman" w:hAnsi="Arial" w:cs="Arial"/>
          <w:sz w:val="24"/>
          <w:szCs w:val="24"/>
          <w:u w:val="single"/>
          <w:lang w:eastAsia="pl-PL"/>
        </w:rPr>
      </w:pPr>
    </w:p>
    <w:p w14:paraId="2DDAC58B" w14:textId="3FA69077" w:rsidR="00F33C7F" w:rsidRPr="00B54F85" w:rsidRDefault="00F33C7F" w:rsidP="00F33C7F">
      <w:pPr>
        <w:spacing w:after="0" w:line="24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3CD9390B" w14:textId="77777777" w:rsidR="00F33C7F" w:rsidRPr="00B54F85" w:rsidRDefault="00F33C7F" w:rsidP="00F33C7F">
      <w:pPr>
        <w:spacing w:after="0" w:line="240" w:lineRule="auto"/>
        <w:ind w:right="5954"/>
        <w:rPr>
          <w:rFonts w:ascii="Arial" w:eastAsia="Times New Roman" w:hAnsi="Arial" w:cs="Arial"/>
          <w:i/>
          <w:sz w:val="24"/>
          <w:szCs w:val="24"/>
          <w:lang w:eastAsia="pl-PL"/>
        </w:rPr>
      </w:pPr>
      <w:r w:rsidRPr="00B54F85">
        <w:rPr>
          <w:rFonts w:ascii="Arial" w:eastAsia="Times New Roman" w:hAnsi="Arial" w:cs="Arial"/>
          <w:i/>
          <w:sz w:val="24"/>
          <w:szCs w:val="24"/>
          <w:lang w:eastAsia="pl-PL"/>
        </w:rPr>
        <w:t>(imię, nazwisko, stanowisko/podstawa do reprezentacji)</w:t>
      </w:r>
    </w:p>
    <w:p w14:paraId="746E22C6" w14:textId="77777777" w:rsidR="00F33C7F" w:rsidRPr="00B54F85" w:rsidRDefault="00F33C7F" w:rsidP="00F33C7F">
      <w:pPr>
        <w:overflowPunct w:val="0"/>
        <w:autoSpaceDE w:val="0"/>
        <w:autoSpaceDN w:val="0"/>
        <w:adjustRightInd w:val="0"/>
        <w:spacing w:after="0" w:line="240" w:lineRule="auto"/>
        <w:jc w:val="both"/>
        <w:rPr>
          <w:rFonts w:ascii="Arial" w:hAnsi="Arial" w:cs="Arial"/>
          <w:sz w:val="24"/>
          <w:szCs w:val="24"/>
        </w:rPr>
      </w:pPr>
    </w:p>
    <w:p w14:paraId="40390695" w14:textId="77777777" w:rsidR="00F33C7F" w:rsidRPr="00B54F85" w:rsidRDefault="00F33C7F" w:rsidP="00F33C7F">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F33C7F" w:rsidRPr="00B54F85" w14:paraId="30AB5AE0" w14:textId="77777777" w:rsidTr="00BB23D1">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66BE5752" w14:textId="77777777" w:rsidR="00F33C7F" w:rsidRPr="00B54F85" w:rsidRDefault="00F33C7F" w:rsidP="00BB23D1">
            <w:pPr>
              <w:autoSpaceDE w:val="0"/>
              <w:autoSpaceDN w:val="0"/>
              <w:adjustRightInd w:val="0"/>
              <w:spacing w:after="0"/>
              <w:jc w:val="center"/>
              <w:rPr>
                <w:rFonts w:ascii="Arial" w:eastAsia="Times New Roman" w:hAnsi="Arial" w:cs="Arial"/>
                <w:b/>
                <w:sz w:val="24"/>
                <w:szCs w:val="24"/>
                <w:lang w:eastAsia="pl-PL"/>
              </w:rPr>
            </w:pPr>
            <w:bookmarkStart w:id="0" w:name="_Hlk172110800"/>
            <w:r w:rsidRPr="00B54F85">
              <w:rPr>
                <w:rFonts w:ascii="Arial" w:eastAsia="Times New Roman" w:hAnsi="Arial" w:cs="Arial"/>
                <w:b/>
                <w:sz w:val="24"/>
                <w:szCs w:val="24"/>
                <w:lang w:eastAsia="pl-PL"/>
              </w:rPr>
              <w:t>Oświadczenie Wykonawcy</w:t>
            </w:r>
          </w:p>
          <w:p w14:paraId="2F28D2C9" w14:textId="77777777" w:rsidR="00F33C7F" w:rsidRPr="00B54F85" w:rsidRDefault="00F33C7F" w:rsidP="00BB23D1">
            <w:pPr>
              <w:spacing w:after="120"/>
              <w:jc w:val="both"/>
              <w:rPr>
                <w:rFonts w:ascii="Arial" w:hAnsi="Arial" w:cs="Arial"/>
                <w:b/>
                <w:caps/>
                <w:sz w:val="24"/>
                <w:szCs w:val="24"/>
              </w:rPr>
            </w:pPr>
            <w:r w:rsidRPr="00B54F85">
              <w:rPr>
                <w:rFonts w:ascii="Arial" w:eastAsia="Times New Roman" w:hAnsi="Arial" w:cs="Arial"/>
                <w:b/>
                <w:sz w:val="24"/>
                <w:szCs w:val="24"/>
                <w:lang w:eastAsia="pl-PL"/>
              </w:rPr>
              <w:t xml:space="preserve">dotyczące spełnienia warunku udziału w postępowaniu, </w:t>
            </w:r>
            <w:r w:rsidRPr="00B54F85">
              <w:rPr>
                <w:rFonts w:ascii="Arial" w:hAnsi="Arial" w:cs="Arial"/>
                <w:b/>
                <w:sz w:val="24"/>
                <w:szCs w:val="24"/>
              </w:rPr>
              <w:t>uwzględniające przesłanki wykluczenia z art. 7 ust. 1 ustawy o szczególnych rozwiązaniach w zakresie przeciwdziałania wspieraniu agresji na Ukrainę oraz służących ochronie bezpieczeństwa narodowego</w:t>
            </w:r>
          </w:p>
          <w:bookmarkEnd w:id="0"/>
          <w:p w14:paraId="4C2B355F" w14:textId="77777777" w:rsidR="00F33C7F" w:rsidRPr="00B54F85" w:rsidRDefault="00F33C7F" w:rsidP="00BB23D1">
            <w:pPr>
              <w:autoSpaceDE w:val="0"/>
              <w:autoSpaceDN w:val="0"/>
              <w:adjustRightInd w:val="0"/>
              <w:spacing w:after="0" w:line="240" w:lineRule="auto"/>
              <w:jc w:val="center"/>
              <w:rPr>
                <w:rFonts w:ascii="Arial" w:eastAsia="Times New Roman" w:hAnsi="Arial" w:cs="Arial"/>
                <w:b/>
                <w:sz w:val="24"/>
                <w:szCs w:val="24"/>
                <w:lang w:eastAsia="pl-PL"/>
              </w:rPr>
            </w:pPr>
          </w:p>
        </w:tc>
      </w:tr>
    </w:tbl>
    <w:p w14:paraId="38CA034A" w14:textId="77777777" w:rsidR="00F33C7F" w:rsidRPr="00B54F85" w:rsidRDefault="00F33C7F" w:rsidP="00F33C7F">
      <w:pPr>
        <w:spacing w:after="0"/>
        <w:rPr>
          <w:rFonts w:ascii="Arial" w:eastAsia="Times New Roman" w:hAnsi="Arial" w:cs="Arial"/>
          <w:sz w:val="24"/>
          <w:szCs w:val="24"/>
          <w:lang w:eastAsia="pl-PL"/>
        </w:rPr>
      </w:pPr>
    </w:p>
    <w:p w14:paraId="38ED0566" w14:textId="77777777" w:rsidR="00F33C7F" w:rsidRPr="00B54F85" w:rsidRDefault="00F33C7F" w:rsidP="00F33C7F">
      <w:pPr>
        <w:spacing w:after="0"/>
        <w:ind w:left="425" w:hanging="448"/>
        <w:rPr>
          <w:rFonts w:ascii="Arial" w:eastAsia="Times New Roman" w:hAnsi="Arial" w:cs="Arial"/>
          <w:b/>
          <w:bCs/>
          <w:sz w:val="24"/>
          <w:szCs w:val="24"/>
          <w:lang w:eastAsia="pl-PL"/>
        </w:rPr>
      </w:pPr>
      <w:r w:rsidRPr="00B54F85">
        <w:rPr>
          <w:rFonts w:ascii="Arial" w:eastAsia="Times New Roman" w:hAnsi="Arial" w:cs="Arial"/>
          <w:sz w:val="24"/>
          <w:szCs w:val="24"/>
          <w:lang w:eastAsia="pl-PL"/>
        </w:rPr>
        <w:t>Na potrzeby postępowania o udzielenie zamówienia publicznego pn.</w:t>
      </w:r>
      <w:r w:rsidRPr="00B54F85">
        <w:rPr>
          <w:rFonts w:ascii="Arial" w:eastAsia="Times New Roman" w:hAnsi="Arial" w:cs="Arial"/>
          <w:b/>
          <w:bCs/>
          <w:sz w:val="24"/>
          <w:szCs w:val="24"/>
          <w:lang w:eastAsia="pl-PL"/>
        </w:rPr>
        <w:t xml:space="preserve"> </w:t>
      </w:r>
    </w:p>
    <w:p w14:paraId="77F4F9E3" w14:textId="77777777" w:rsidR="00F33C7F" w:rsidRPr="003751E4" w:rsidRDefault="00F33C7F" w:rsidP="00F33C7F">
      <w:pPr>
        <w:spacing w:after="0"/>
        <w:jc w:val="both"/>
        <w:rPr>
          <w:rFonts w:ascii="Arial" w:hAnsi="Arial" w:cs="Arial"/>
          <w:b/>
          <w:bCs/>
          <w:sz w:val="24"/>
          <w:szCs w:val="24"/>
        </w:rPr>
      </w:pPr>
      <w:r w:rsidRPr="00B54F85">
        <w:rPr>
          <w:rFonts w:ascii="Arial" w:eastAsia="Times New Roman" w:hAnsi="Arial" w:cs="Arial"/>
          <w:b/>
          <w:bCs/>
          <w:sz w:val="24"/>
          <w:szCs w:val="24"/>
          <w:lang w:eastAsia="pl-PL"/>
        </w:rPr>
        <w:t>„</w:t>
      </w:r>
      <w:r>
        <w:rPr>
          <w:rFonts w:ascii="Arial" w:hAnsi="Arial" w:cs="Arial"/>
          <w:b/>
          <w:bCs/>
          <w:sz w:val="24"/>
          <w:szCs w:val="24"/>
        </w:rPr>
        <w:t>usługa archiwizacji dokumentacji w Urzędzie Miasta Czarnków.</w:t>
      </w:r>
      <w:r w:rsidRPr="00D72267">
        <w:rPr>
          <w:rFonts w:ascii="Arial" w:hAnsi="Arial" w:cs="Arial"/>
          <w:b/>
          <w:bCs/>
        </w:rPr>
        <w:t>”</w:t>
      </w:r>
    </w:p>
    <w:p w14:paraId="0C235F85" w14:textId="77777777" w:rsidR="00F33C7F" w:rsidRPr="00B54F85" w:rsidRDefault="00F33C7F" w:rsidP="00F33C7F">
      <w:pPr>
        <w:spacing w:before="120" w:after="0"/>
        <w:rPr>
          <w:rFonts w:ascii="Arial" w:eastAsia="Times New Roman" w:hAnsi="Arial" w:cs="Arial"/>
          <w:sz w:val="24"/>
          <w:szCs w:val="24"/>
          <w:lang w:eastAsia="pl-PL"/>
        </w:rPr>
      </w:pPr>
      <w:r w:rsidRPr="00B54F85">
        <w:rPr>
          <w:rFonts w:ascii="Arial" w:eastAsia="Times New Roman" w:hAnsi="Arial" w:cs="Arial"/>
          <w:sz w:val="24"/>
          <w:szCs w:val="24"/>
          <w:lang w:eastAsia="pl-PL"/>
        </w:rPr>
        <w:t xml:space="preserve">prowadzonego przez </w:t>
      </w:r>
      <w:r w:rsidRPr="00B54F85">
        <w:rPr>
          <w:rFonts w:ascii="Arial" w:eastAsia="Times New Roman" w:hAnsi="Arial" w:cs="Arial"/>
          <w:b/>
          <w:bCs/>
          <w:sz w:val="24"/>
          <w:szCs w:val="24"/>
          <w:lang w:eastAsia="pl-PL"/>
        </w:rPr>
        <w:t>Gminę Miasta Czarnków,</w:t>
      </w:r>
    </w:p>
    <w:p w14:paraId="44143414" w14:textId="77777777" w:rsidR="00F33C7F" w:rsidRPr="00B54F85" w:rsidRDefault="00F33C7F" w:rsidP="00F33C7F">
      <w:pPr>
        <w:shd w:val="clear" w:color="auto" w:fill="BFBFBF"/>
        <w:spacing w:before="100" w:beforeAutospacing="1" w:after="0" w:line="360" w:lineRule="auto"/>
        <w:rPr>
          <w:rFonts w:ascii="Arial" w:eastAsia="Times New Roman" w:hAnsi="Arial" w:cs="Arial"/>
          <w:sz w:val="24"/>
          <w:szCs w:val="24"/>
          <w:lang w:eastAsia="pl-PL"/>
        </w:rPr>
      </w:pPr>
      <w:r w:rsidRPr="00B54F85">
        <w:rPr>
          <w:rFonts w:ascii="Arial" w:eastAsia="Times New Roman" w:hAnsi="Arial" w:cs="Arial"/>
          <w:b/>
          <w:bCs/>
          <w:sz w:val="24"/>
          <w:szCs w:val="24"/>
          <w:lang w:eastAsia="pl-PL"/>
        </w:rPr>
        <w:t>Oświadczenie dotyczące podstaw wykluczenia:</w:t>
      </w:r>
    </w:p>
    <w:p w14:paraId="561EB709" w14:textId="77777777" w:rsidR="00F33C7F" w:rsidRPr="00B54F85" w:rsidRDefault="00F33C7F" w:rsidP="00F33C7F">
      <w:pPr>
        <w:spacing w:after="0" w:line="240" w:lineRule="auto"/>
        <w:jc w:val="both"/>
        <w:rPr>
          <w:rFonts w:ascii="Arial" w:eastAsia="Times New Roman" w:hAnsi="Arial" w:cs="Arial"/>
          <w:sz w:val="24"/>
          <w:szCs w:val="24"/>
          <w:lang w:eastAsia="pl-PL"/>
        </w:rPr>
      </w:pPr>
    </w:p>
    <w:p w14:paraId="7360B0F4" w14:textId="77777777" w:rsidR="00F33C7F" w:rsidRPr="00B54F85" w:rsidRDefault="00F33C7F" w:rsidP="00F33C7F">
      <w:pPr>
        <w:spacing w:after="0" w:line="240" w:lineRule="auto"/>
        <w:jc w:val="both"/>
        <w:rPr>
          <w:rFonts w:ascii="Arial" w:eastAsia="Times New Roman" w:hAnsi="Arial" w:cs="Arial"/>
          <w:sz w:val="24"/>
          <w:szCs w:val="24"/>
          <w:lang w:eastAsia="pl-PL"/>
        </w:rPr>
      </w:pPr>
      <w:r w:rsidRPr="00B54F85">
        <w:rPr>
          <w:rFonts w:ascii="Arial" w:eastAsia="Times New Roman" w:hAnsi="Arial" w:cs="Arial"/>
          <w:sz w:val="24"/>
          <w:szCs w:val="24"/>
          <w:lang w:eastAsia="pl-PL"/>
        </w:rPr>
        <w:t>Oświadczam, że:</w:t>
      </w:r>
    </w:p>
    <w:p w14:paraId="5F7174EE" w14:textId="77777777" w:rsidR="00F33C7F" w:rsidRPr="00B54F85" w:rsidRDefault="00F33C7F" w:rsidP="00F33C7F">
      <w:pPr>
        <w:spacing w:after="0" w:line="240" w:lineRule="auto"/>
        <w:jc w:val="both"/>
        <w:rPr>
          <w:rFonts w:ascii="Arial" w:eastAsia="Times New Roman" w:hAnsi="Arial" w:cs="Arial"/>
          <w:sz w:val="24"/>
          <w:szCs w:val="24"/>
          <w:lang w:eastAsia="pl-PL"/>
        </w:rPr>
      </w:pPr>
    </w:p>
    <w:p w14:paraId="1E9FA4B5" w14:textId="77777777" w:rsidR="00F33C7F" w:rsidRPr="00B54F85" w:rsidRDefault="00F33C7F" w:rsidP="00F33C7F">
      <w:pPr>
        <w:spacing w:after="0" w:line="240" w:lineRule="auto"/>
        <w:jc w:val="both"/>
        <w:rPr>
          <w:rFonts w:ascii="Arial" w:hAnsi="Arial" w:cs="Arial"/>
          <w:sz w:val="24"/>
          <w:szCs w:val="24"/>
        </w:rPr>
      </w:pPr>
      <w:r w:rsidRPr="00B54F85">
        <w:rPr>
          <w:rFonts w:ascii="Arial" w:hAnsi="Arial" w:cs="Arial"/>
          <w:sz w:val="24"/>
          <w:szCs w:val="24"/>
        </w:rPr>
        <w:t>□ nie podlegam</w:t>
      </w:r>
      <w:r w:rsidRPr="00B54F85">
        <w:rPr>
          <w:rFonts w:ascii="Arial" w:hAnsi="Arial" w:cs="Arial"/>
          <w:i/>
          <w:sz w:val="24"/>
          <w:szCs w:val="24"/>
        </w:rPr>
        <w:t xml:space="preserve"> wykluczeniu z postępowania na podstawie art. 7 ust. 1 ustawy z dnia </w:t>
      </w:r>
      <w:r>
        <w:rPr>
          <w:rFonts w:ascii="Arial" w:hAnsi="Arial" w:cs="Arial"/>
          <w:i/>
          <w:sz w:val="24"/>
          <w:szCs w:val="24"/>
        </w:rPr>
        <w:t xml:space="preserve">                           </w:t>
      </w:r>
      <w:r w:rsidRPr="00B54F85">
        <w:rPr>
          <w:rFonts w:ascii="Arial" w:hAnsi="Arial" w:cs="Arial"/>
          <w:i/>
          <w:sz w:val="24"/>
          <w:szCs w:val="24"/>
        </w:rPr>
        <w:t xml:space="preserve">13 kwietnia 2022 r. </w:t>
      </w:r>
      <w:r w:rsidRPr="00B54F85">
        <w:rPr>
          <w:rFonts w:ascii="Arial" w:hAnsi="Arial" w:cs="Arial"/>
          <w:bCs/>
          <w:i/>
          <w:sz w:val="24"/>
          <w:szCs w:val="24"/>
        </w:rPr>
        <w:t>o szczególnych rozwiązaniach w zakresie przeciwdziałania wspieraniu agresji na Ukrainę (</w:t>
      </w:r>
      <w:r w:rsidRPr="00EF33AB">
        <w:rPr>
          <w:rFonts w:ascii="Arial" w:hAnsi="Arial" w:cs="Arial"/>
          <w:bCs/>
          <w:i/>
          <w:sz w:val="24"/>
          <w:szCs w:val="24"/>
        </w:rPr>
        <w:t>Dz.U. 2023 poz. 1497</w:t>
      </w:r>
      <w:r w:rsidRPr="00B54F85">
        <w:rPr>
          <w:rFonts w:ascii="Arial" w:hAnsi="Arial" w:cs="Arial"/>
          <w:bCs/>
          <w:i/>
          <w:sz w:val="24"/>
          <w:szCs w:val="24"/>
        </w:rPr>
        <w:t xml:space="preserve">), </w:t>
      </w:r>
      <w:proofErr w:type="spellStart"/>
      <w:r w:rsidRPr="00B54F85">
        <w:rPr>
          <w:rFonts w:ascii="Arial" w:hAnsi="Arial" w:cs="Arial"/>
          <w:bCs/>
          <w:i/>
          <w:sz w:val="24"/>
          <w:szCs w:val="24"/>
        </w:rPr>
        <w:t>tj</w:t>
      </w:r>
      <w:proofErr w:type="spellEnd"/>
      <w:r w:rsidRPr="00B54F85">
        <w:rPr>
          <w:rFonts w:ascii="Arial" w:hAnsi="Arial" w:cs="Arial"/>
          <w:sz w:val="24"/>
          <w:szCs w:val="24"/>
        </w:rPr>
        <w:t>:</w:t>
      </w:r>
      <w:r w:rsidRPr="00B54F85">
        <w:rPr>
          <w:rFonts w:ascii="Arial" w:eastAsia="Times New Roman" w:hAnsi="Arial" w:cs="Arial"/>
          <w:b/>
          <w:bCs/>
          <w:sz w:val="24"/>
          <w:szCs w:val="24"/>
          <w:lang w:eastAsia="pl-PL"/>
        </w:rPr>
        <w:t xml:space="preserve"> *</w:t>
      </w:r>
      <w:r w:rsidRPr="00B54F85">
        <w:rPr>
          <w:rFonts w:ascii="Arial" w:hAnsi="Arial" w:cs="Arial"/>
          <w:sz w:val="24"/>
          <w:szCs w:val="24"/>
        </w:rPr>
        <w:t xml:space="preserve"> </w:t>
      </w:r>
    </w:p>
    <w:p w14:paraId="6D7E69DA" w14:textId="3C7C1730" w:rsidR="00F33C7F" w:rsidRPr="00B54F85" w:rsidRDefault="00F33C7F" w:rsidP="00F33C7F">
      <w:pPr>
        <w:numPr>
          <w:ilvl w:val="0"/>
          <w:numId w:val="9"/>
        </w:numPr>
        <w:autoSpaceDE w:val="0"/>
        <w:autoSpaceDN w:val="0"/>
        <w:adjustRightInd w:val="0"/>
        <w:spacing w:after="0" w:line="240" w:lineRule="auto"/>
        <w:jc w:val="both"/>
        <w:rPr>
          <w:rFonts w:ascii="Arial" w:hAnsi="Arial" w:cs="Arial"/>
          <w:i/>
          <w:sz w:val="24"/>
          <w:szCs w:val="24"/>
          <w:lang w:eastAsia="pl-PL"/>
        </w:rPr>
      </w:pPr>
      <w:r w:rsidRPr="00B54F85">
        <w:rPr>
          <w:rFonts w:ascii="Arial" w:hAnsi="Arial" w:cs="Arial"/>
          <w:i/>
          <w:sz w:val="24"/>
          <w:szCs w:val="24"/>
          <w:lang w:eastAsia="pl-PL"/>
        </w:rPr>
        <w:t xml:space="preserve">Nie jestem wykonawcą, o którym mowa w art. 7 ust. 1 wymienionego </w:t>
      </w:r>
      <w:r>
        <w:rPr>
          <w:rFonts w:ascii="Arial" w:hAnsi="Arial" w:cs="Arial"/>
          <w:i/>
          <w:sz w:val="24"/>
          <w:szCs w:val="24"/>
          <w:lang w:eastAsia="pl-PL"/>
        </w:rPr>
        <w:br/>
      </w:r>
      <w:r w:rsidRPr="00B54F85">
        <w:rPr>
          <w:rFonts w:ascii="Arial" w:hAnsi="Arial" w:cs="Arial"/>
          <w:i/>
          <w:sz w:val="24"/>
          <w:szCs w:val="24"/>
          <w:lang w:eastAsia="pl-PL"/>
        </w:rPr>
        <w:t>w wykazach określonych</w:t>
      </w:r>
      <w:r>
        <w:rPr>
          <w:rFonts w:ascii="Arial" w:hAnsi="Arial" w:cs="Arial"/>
          <w:i/>
          <w:sz w:val="24"/>
          <w:szCs w:val="24"/>
          <w:lang w:eastAsia="pl-PL"/>
        </w:rPr>
        <w:t xml:space="preserve"> </w:t>
      </w:r>
      <w:r w:rsidRPr="00B54F85">
        <w:rPr>
          <w:rFonts w:ascii="Arial" w:hAnsi="Arial" w:cs="Arial"/>
          <w:i/>
          <w:sz w:val="24"/>
          <w:szCs w:val="24"/>
          <w:lang w:eastAsia="pl-PL"/>
        </w:rPr>
        <w:t>w rozporządzeniu 765/2006 i rozporządzeniu 269/2014 albo wpisanego na listę na podstawie decyzji w sprawie wpisu na listę rozstrzygającej o zastosowaniu środka, o którym mowa w art. 1 pkt 3</w:t>
      </w:r>
      <w:r w:rsidRPr="00B54F85">
        <w:rPr>
          <w:rFonts w:ascii="Arial" w:hAnsi="Arial" w:cs="Arial"/>
          <w:b/>
          <w:i/>
          <w:sz w:val="24"/>
          <w:szCs w:val="24"/>
          <w:lang w:eastAsia="pl-PL"/>
        </w:rPr>
        <w:t xml:space="preserve"> </w:t>
      </w:r>
      <w:r w:rsidRPr="00B54F85">
        <w:rPr>
          <w:rFonts w:ascii="Arial" w:hAnsi="Arial" w:cs="Arial"/>
          <w:i/>
          <w:sz w:val="24"/>
          <w:szCs w:val="24"/>
        </w:rPr>
        <w:t xml:space="preserve">ustawy </w:t>
      </w:r>
      <w:r>
        <w:rPr>
          <w:rFonts w:ascii="Arial" w:hAnsi="Arial" w:cs="Arial"/>
          <w:i/>
          <w:sz w:val="24"/>
          <w:szCs w:val="24"/>
        </w:rPr>
        <w:br/>
      </w:r>
      <w:r w:rsidRPr="00B54F85">
        <w:rPr>
          <w:rFonts w:ascii="Arial" w:hAnsi="Arial" w:cs="Arial"/>
          <w:i/>
          <w:sz w:val="24"/>
          <w:szCs w:val="24"/>
        </w:rPr>
        <w:t xml:space="preserve">z dnia 13 kwietnia 2022 r. </w:t>
      </w:r>
      <w:r w:rsidRPr="00B54F85">
        <w:rPr>
          <w:rFonts w:ascii="Arial" w:hAnsi="Arial" w:cs="Arial"/>
          <w:bCs/>
          <w:i/>
          <w:sz w:val="24"/>
          <w:szCs w:val="24"/>
          <w:lang w:eastAsia="pl-PL"/>
        </w:rPr>
        <w:t>o szczególnych rozwiązaniach w zakresie przeciwdziałania wspieraniu agresji na Ukrainę (</w:t>
      </w:r>
      <w:r w:rsidRPr="00EF33AB">
        <w:rPr>
          <w:rFonts w:ascii="Arial" w:hAnsi="Arial" w:cs="Arial"/>
          <w:bCs/>
          <w:i/>
          <w:sz w:val="24"/>
          <w:szCs w:val="24"/>
          <w:lang w:eastAsia="pl-PL"/>
        </w:rPr>
        <w:t>Dz.U. 2023 poz. 1497</w:t>
      </w:r>
      <w:r w:rsidRPr="00B54F85">
        <w:rPr>
          <w:rFonts w:ascii="Arial" w:hAnsi="Arial" w:cs="Arial"/>
          <w:bCs/>
          <w:i/>
          <w:sz w:val="24"/>
          <w:szCs w:val="24"/>
          <w:lang w:eastAsia="pl-PL"/>
        </w:rPr>
        <w:t>)</w:t>
      </w:r>
      <w:r w:rsidRPr="00B54F85">
        <w:rPr>
          <w:rFonts w:ascii="Arial" w:hAnsi="Arial" w:cs="Arial"/>
          <w:i/>
          <w:sz w:val="24"/>
          <w:szCs w:val="24"/>
          <w:lang w:eastAsia="pl-PL"/>
        </w:rPr>
        <w:t>;</w:t>
      </w:r>
    </w:p>
    <w:p w14:paraId="25AFAF95" w14:textId="43172624" w:rsidR="00F33C7F" w:rsidRPr="00B54F85" w:rsidRDefault="00F33C7F" w:rsidP="00F33C7F">
      <w:pPr>
        <w:numPr>
          <w:ilvl w:val="0"/>
          <w:numId w:val="9"/>
        </w:numPr>
        <w:autoSpaceDE w:val="0"/>
        <w:autoSpaceDN w:val="0"/>
        <w:adjustRightInd w:val="0"/>
        <w:spacing w:after="0" w:line="240" w:lineRule="auto"/>
        <w:jc w:val="both"/>
        <w:rPr>
          <w:rFonts w:ascii="Arial" w:hAnsi="Arial" w:cs="Arial"/>
          <w:b/>
          <w:i/>
          <w:sz w:val="24"/>
          <w:szCs w:val="24"/>
          <w:lang w:eastAsia="pl-PL"/>
        </w:rPr>
      </w:pPr>
      <w:r w:rsidRPr="00B54F85">
        <w:rPr>
          <w:rFonts w:ascii="Arial" w:hAnsi="Arial" w:cs="Arial"/>
          <w:i/>
          <w:sz w:val="24"/>
          <w:szCs w:val="24"/>
          <w:lang w:eastAsia="pl-PL"/>
        </w:rPr>
        <w:t>Nie jestem wykonawcą, którego beneficjentem rzeczywistym w rozumieniu ustawy z dnia 1 marca 2018 r. o przeciwdziałaniu praniu pieniędzy oraz finansowaniu terroryzmu (</w:t>
      </w:r>
      <w:r w:rsidRPr="00EF33AB">
        <w:rPr>
          <w:rFonts w:ascii="Arial" w:hAnsi="Arial" w:cs="Arial"/>
          <w:i/>
          <w:sz w:val="24"/>
          <w:szCs w:val="24"/>
          <w:lang w:eastAsia="pl-PL"/>
        </w:rPr>
        <w:t>Dz.U. 2023 poz. 1124</w:t>
      </w:r>
      <w:r w:rsidRPr="00B54F85">
        <w:rPr>
          <w:rFonts w:ascii="Arial" w:hAnsi="Arial" w:cs="Arial"/>
          <w:i/>
          <w:sz w:val="24"/>
          <w:szCs w:val="24"/>
          <w:lang w:eastAsia="pl-PL"/>
        </w:rPr>
        <w:t xml:space="preserve">) jest osoba wymieniona </w:t>
      </w:r>
      <w:r>
        <w:rPr>
          <w:rFonts w:ascii="Arial" w:hAnsi="Arial" w:cs="Arial"/>
          <w:i/>
          <w:sz w:val="24"/>
          <w:szCs w:val="24"/>
          <w:lang w:eastAsia="pl-PL"/>
        </w:rPr>
        <w:br/>
      </w:r>
      <w:r w:rsidRPr="00B54F85">
        <w:rPr>
          <w:rFonts w:ascii="Arial" w:hAnsi="Arial" w:cs="Arial"/>
          <w:i/>
          <w:sz w:val="24"/>
          <w:szCs w:val="24"/>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B54F85">
        <w:rPr>
          <w:rFonts w:ascii="Arial" w:hAnsi="Arial" w:cs="Arial"/>
          <w:b/>
          <w:i/>
          <w:sz w:val="24"/>
          <w:szCs w:val="24"/>
          <w:lang w:eastAsia="pl-PL"/>
        </w:rPr>
        <w:t xml:space="preserve"> </w:t>
      </w:r>
      <w:r w:rsidRPr="00B54F85">
        <w:rPr>
          <w:rFonts w:ascii="Arial" w:hAnsi="Arial" w:cs="Arial"/>
          <w:i/>
          <w:sz w:val="24"/>
          <w:szCs w:val="24"/>
        </w:rPr>
        <w:t xml:space="preserve">ustawy z dnia 13 kwietnia 2022 r. </w:t>
      </w:r>
      <w:r w:rsidRPr="00B54F85">
        <w:rPr>
          <w:rFonts w:ascii="Arial" w:hAnsi="Arial" w:cs="Arial"/>
          <w:bCs/>
          <w:i/>
          <w:sz w:val="24"/>
          <w:szCs w:val="24"/>
          <w:lang w:eastAsia="pl-PL"/>
        </w:rPr>
        <w:t>o szczególnych rozwiązaniach w zakresie przeciwdziałania wspieraniu agresji na Ukrainę (</w:t>
      </w:r>
      <w:r w:rsidRPr="00EF33AB">
        <w:rPr>
          <w:rFonts w:ascii="Arial" w:hAnsi="Arial" w:cs="Arial"/>
          <w:bCs/>
          <w:i/>
          <w:sz w:val="24"/>
          <w:szCs w:val="24"/>
          <w:lang w:eastAsia="pl-PL"/>
        </w:rPr>
        <w:t>Dz.U. 2023 poz. 1497</w:t>
      </w:r>
      <w:r w:rsidRPr="00B54F85">
        <w:rPr>
          <w:rFonts w:ascii="Arial" w:hAnsi="Arial" w:cs="Arial"/>
          <w:bCs/>
          <w:i/>
          <w:sz w:val="24"/>
          <w:szCs w:val="24"/>
          <w:lang w:eastAsia="pl-PL"/>
        </w:rPr>
        <w:t>)</w:t>
      </w:r>
      <w:r w:rsidRPr="00B54F85">
        <w:rPr>
          <w:rFonts w:ascii="Arial" w:hAnsi="Arial" w:cs="Arial"/>
          <w:i/>
          <w:sz w:val="24"/>
          <w:szCs w:val="24"/>
          <w:lang w:eastAsia="pl-PL"/>
        </w:rPr>
        <w:t>;</w:t>
      </w:r>
    </w:p>
    <w:p w14:paraId="5FEFA372" w14:textId="6A78F4E3" w:rsidR="00F33C7F" w:rsidRPr="00B54F85" w:rsidRDefault="00F33C7F" w:rsidP="00F33C7F">
      <w:pPr>
        <w:numPr>
          <w:ilvl w:val="0"/>
          <w:numId w:val="9"/>
        </w:numPr>
        <w:autoSpaceDE w:val="0"/>
        <w:autoSpaceDN w:val="0"/>
        <w:adjustRightInd w:val="0"/>
        <w:spacing w:after="0" w:line="240" w:lineRule="auto"/>
        <w:jc w:val="both"/>
        <w:rPr>
          <w:rFonts w:ascii="Arial" w:hAnsi="Arial" w:cs="Arial"/>
          <w:b/>
          <w:i/>
          <w:sz w:val="24"/>
          <w:szCs w:val="24"/>
          <w:lang w:eastAsia="pl-PL"/>
        </w:rPr>
      </w:pPr>
      <w:r w:rsidRPr="00B54F85">
        <w:rPr>
          <w:rFonts w:ascii="Arial" w:hAnsi="Arial" w:cs="Arial"/>
          <w:i/>
          <w:sz w:val="24"/>
          <w:szCs w:val="24"/>
          <w:lang w:eastAsia="pl-PL"/>
        </w:rPr>
        <w:t>Nie jestem wykonawcą, którego jednostką dominującą w rozumieniu art. 3 ust. 1 pkt 37 ustawy z dnia 29 września 1994 r. o rachunkowości (</w:t>
      </w:r>
      <w:r w:rsidRPr="00EF33AB">
        <w:rPr>
          <w:rFonts w:ascii="Arial" w:hAnsi="Arial" w:cs="Arial"/>
          <w:i/>
          <w:sz w:val="24"/>
          <w:szCs w:val="24"/>
          <w:lang w:eastAsia="pl-PL"/>
        </w:rPr>
        <w:t>Dz.U. 2023 poz. 120</w:t>
      </w:r>
      <w:r w:rsidRPr="00B54F85">
        <w:rPr>
          <w:rFonts w:ascii="Arial" w:hAnsi="Arial" w:cs="Arial"/>
          <w:i/>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B54F85">
        <w:rPr>
          <w:rFonts w:ascii="Arial" w:hAnsi="Arial" w:cs="Arial"/>
          <w:b/>
          <w:i/>
          <w:sz w:val="24"/>
          <w:szCs w:val="24"/>
          <w:lang w:eastAsia="pl-PL"/>
        </w:rPr>
        <w:t xml:space="preserve"> </w:t>
      </w:r>
      <w:r w:rsidRPr="00B54F85">
        <w:rPr>
          <w:rFonts w:ascii="Arial" w:hAnsi="Arial" w:cs="Arial"/>
          <w:i/>
          <w:sz w:val="24"/>
          <w:szCs w:val="24"/>
        </w:rPr>
        <w:t>ustawy z dnia</w:t>
      </w:r>
      <w:r>
        <w:rPr>
          <w:rFonts w:ascii="Arial" w:hAnsi="Arial" w:cs="Arial"/>
          <w:i/>
          <w:sz w:val="24"/>
          <w:szCs w:val="24"/>
        </w:rPr>
        <w:t xml:space="preserve"> </w:t>
      </w:r>
      <w:r w:rsidRPr="00B54F85">
        <w:rPr>
          <w:rFonts w:ascii="Arial" w:hAnsi="Arial" w:cs="Arial"/>
          <w:i/>
          <w:sz w:val="24"/>
          <w:szCs w:val="24"/>
        </w:rPr>
        <w:t xml:space="preserve">13 kwietnia 2022 r. </w:t>
      </w:r>
      <w:r>
        <w:rPr>
          <w:rFonts w:ascii="Arial" w:hAnsi="Arial" w:cs="Arial"/>
          <w:i/>
          <w:sz w:val="24"/>
          <w:szCs w:val="24"/>
        </w:rPr>
        <w:br/>
      </w:r>
      <w:r w:rsidRPr="00B54F85">
        <w:rPr>
          <w:rFonts w:ascii="Arial" w:hAnsi="Arial" w:cs="Arial"/>
          <w:bCs/>
          <w:i/>
          <w:sz w:val="24"/>
          <w:szCs w:val="24"/>
          <w:lang w:eastAsia="pl-PL"/>
        </w:rPr>
        <w:t>o szczególnych rozwiązaniach w zakresie przeciwdziałania wspieraniu agresji na Ukrainę (</w:t>
      </w:r>
      <w:r w:rsidRPr="00EF33AB">
        <w:rPr>
          <w:rFonts w:ascii="Arial" w:hAnsi="Arial" w:cs="Arial"/>
          <w:bCs/>
          <w:i/>
          <w:sz w:val="24"/>
          <w:szCs w:val="24"/>
          <w:lang w:eastAsia="pl-PL"/>
        </w:rPr>
        <w:t>Dz.U. 2023 poz. 1497</w:t>
      </w:r>
      <w:r w:rsidRPr="00B54F85">
        <w:rPr>
          <w:rFonts w:ascii="Arial" w:hAnsi="Arial" w:cs="Arial"/>
          <w:bCs/>
          <w:i/>
          <w:sz w:val="24"/>
          <w:szCs w:val="24"/>
          <w:lang w:eastAsia="pl-PL"/>
        </w:rPr>
        <w:t>)</w:t>
      </w:r>
    </w:p>
    <w:p w14:paraId="075E2EB9" w14:textId="77777777" w:rsidR="00F33C7F" w:rsidRPr="00B54F85" w:rsidRDefault="00F33C7F" w:rsidP="00F33C7F">
      <w:pPr>
        <w:spacing w:after="0" w:line="240" w:lineRule="auto"/>
        <w:ind w:left="-709" w:firstLine="709"/>
        <w:rPr>
          <w:rFonts w:ascii="Arial" w:eastAsia="Times New Roman" w:hAnsi="Arial" w:cs="Arial"/>
          <w:b/>
          <w:bCs/>
          <w:sz w:val="24"/>
          <w:szCs w:val="24"/>
          <w:u w:val="single"/>
          <w:lang w:eastAsia="pl-PL"/>
        </w:rPr>
      </w:pPr>
      <w:r w:rsidRPr="00B54F85">
        <w:rPr>
          <w:rFonts w:ascii="Arial" w:eastAsia="Times New Roman" w:hAnsi="Arial" w:cs="Arial"/>
          <w:b/>
          <w:bCs/>
          <w:sz w:val="24"/>
          <w:szCs w:val="24"/>
          <w:u w:val="single"/>
          <w:lang w:eastAsia="pl-PL"/>
        </w:rPr>
        <w:t>*zaznaczyć właściwe</w:t>
      </w:r>
    </w:p>
    <w:p w14:paraId="43332EAC" w14:textId="77777777" w:rsidR="00F33C7F" w:rsidRPr="00B54F85" w:rsidRDefault="00F33C7F" w:rsidP="00F33C7F">
      <w:pPr>
        <w:shd w:val="clear" w:color="auto" w:fill="BFBFBF"/>
        <w:spacing w:before="100" w:beforeAutospacing="1" w:after="0" w:line="360" w:lineRule="auto"/>
        <w:rPr>
          <w:rFonts w:ascii="Arial" w:eastAsia="Times New Roman" w:hAnsi="Arial" w:cs="Arial"/>
          <w:sz w:val="24"/>
          <w:szCs w:val="24"/>
          <w:lang w:eastAsia="pl-PL"/>
        </w:rPr>
      </w:pPr>
      <w:r w:rsidRPr="00B54F85">
        <w:rPr>
          <w:rFonts w:ascii="Arial" w:eastAsia="Times New Roman" w:hAnsi="Arial" w:cs="Arial"/>
          <w:b/>
          <w:bCs/>
          <w:sz w:val="24"/>
          <w:szCs w:val="24"/>
          <w:lang w:eastAsia="pl-PL"/>
        </w:rPr>
        <w:t>OŚWIADCZENIE DOTYCZĄCE PODANYCH INFORMACJI:</w:t>
      </w:r>
    </w:p>
    <w:p w14:paraId="1D92508E" w14:textId="3D57A0CD" w:rsidR="00F33C7F" w:rsidRPr="00B54F85" w:rsidRDefault="00F33C7F" w:rsidP="00F33C7F">
      <w:pPr>
        <w:jc w:val="both"/>
        <w:rPr>
          <w:rFonts w:ascii="Arial" w:eastAsia="Times New Roman" w:hAnsi="Arial" w:cs="Arial"/>
          <w:sz w:val="24"/>
          <w:szCs w:val="24"/>
          <w:lang w:eastAsia="pl-PL"/>
        </w:rPr>
      </w:pPr>
      <w:r w:rsidRPr="00B54F85">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112929C9" w14:textId="65C0A75F" w:rsidR="00F33C7F" w:rsidRPr="00B54F85" w:rsidRDefault="00F33C7F" w:rsidP="00F33C7F">
      <w:pPr>
        <w:autoSpaceDE w:val="0"/>
        <w:autoSpaceDN w:val="0"/>
        <w:adjustRightInd w:val="0"/>
        <w:spacing w:after="0" w:line="240" w:lineRule="auto"/>
        <w:jc w:val="both"/>
        <w:rPr>
          <w:rFonts w:ascii="Arial" w:hAnsi="Arial" w:cs="Arial"/>
          <w:color w:val="000000"/>
          <w:sz w:val="24"/>
          <w:szCs w:val="24"/>
          <w:lang w:eastAsia="pl-PL"/>
        </w:rPr>
      </w:pPr>
      <w:r w:rsidRPr="00B54F85">
        <w:rPr>
          <w:rFonts w:ascii="Arial" w:hAnsi="Arial" w:cs="Arial"/>
          <w:color w:val="000000"/>
          <w:sz w:val="24"/>
          <w:szCs w:val="24"/>
          <w:lang w:eastAsia="pl-PL"/>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t>
      </w:r>
      <w:r>
        <w:rPr>
          <w:rFonts w:ascii="Arial" w:hAnsi="Arial" w:cs="Arial"/>
          <w:color w:val="000000"/>
          <w:sz w:val="24"/>
          <w:szCs w:val="24"/>
          <w:lang w:eastAsia="pl-PL"/>
        </w:rPr>
        <w:br/>
      </w:r>
      <w:r w:rsidRPr="00B54F85">
        <w:rPr>
          <w:rFonts w:ascii="Arial" w:hAnsi="Arial" w:cs="Arial"/>
          <w:color w:val="000000"/>
          <w:sz w:val="24"/>
          <w:szCs w:val="24"/>
          <w:lang w:eastAsia="pl-PL"/>
        </w:rPr>
        <w:t>w postępowaniu, w zakresie, w jakim wykonawca powołuje się na jego zasoby.</w:t>
      </w:r>
    </w:p>
    <w:p w14:paraId="7334C175" w14:textId="77777777" w:rsidR="00F33C7F" w:rsidRPr="00B54F85" w:rsidRDefault="00F33C7F" w:rsidP="00F33C7F">
      <w:pPr>
        <w:autoSpaceDE w:val="0"/>
        <w:autoSpaceDN w:val="0"/>
        <w:adjustRightInd w:val="0"/>
        <w:spacing w:after="0" w:line="240" w:lineRule="auto"/>
        <w:rPr>
          <w:rFonts w:ascii="Arial" w:hAnsi="Arial" w:cs="Arial"/>
          <w:color w:val="000000"/>
          <w:sz w:val="24"/>
          <w:szCs w:val="24"/>
          <w:lang w:eastAsia="pl-PL"/>
        </w:rPr>
      </w:pPr>
    </w:p>
    <w:p w14:paraId="49EEA39C" w14:textId="2AE1CB9E" w:rsidR="00F33C7F" w:rsidRPr="00B54F85" w:rsidRDefault="00F33C7F" w:rsidP="00F33C7F">
      <w:pPr>
        <w:suppressAutoHyphens/>
        <w:spacing w:after="0" w:line="240" w:lineRule="auto"/>
        <w:jc w:val="both"/>
        <w:rPr>
          <w:rFonts w:ascii="Arial" w:hAnsi="Arial" w:cs="Arial"/>
          <w:sz w:val="24"/>
          <w:szCs w:val="24"/>
        </w:rPr>
      </w:pPr>
      <w:r w:rsidRPr="00B54F85">
        <w:rPr>
          <w:rFonts w:ascii="Arial" w:hAnsi="Arial" w:cs="Arial"/>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sz w:val="24"/>
          <w:szCs w:val="24"/>
        </w:rPr>
        <w:br/>
      </w:r>
      <w:r w:rsidRPr="00B54F85">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307661F" w14:textId="77777777" w:rsidR="00F33C7F" w:rsidRPr="00B54F85" w:rsidRDefault="00F33C7F" w:rsidP="00F33C7F">
      <w:pPr>
        <w:suppressAutoHyphens/>
        <w:spacing w:after="0"/>
        <w:rPr>
          <w:rFonts w:ascii="Arial" w:hAnsi="Arial" w:cs="Arial"/>
          <w:sz w:val="24"/>
          <w:szCs w:val="24"/>
        </w:rPr>
      </w:pPr>
    </w:p>
    <w:p w14:paraId="5B688459" w14:textId="334D39A7" w:rsidR="00F33C7F" w:rsidRPr="00B54F85" w:rsidRDefault="00F33C7F" w:rsidP="00F33C7F">
      <w:pPr>
        <w:suppressAutoHyphens/>
        <w:spacing w:after="0"/>
        <w:jc w:val="both"/>
        <w:rPr>
          <w:rFonts w:ascii="Arial" w:hAnsi="Arial" w:cs="Arial"/>
          <w:sz w:val="24"/>
          <w:szCs w:val="24"/>
        </w:rPr>
      </w:pPr>
      <w:r w:rsidRPr="00B54F85">
        <w:rPr>
          <w:rFonts w:ascii="Arial" w:hAnsi="Arial" w:cs="Arial"/>
          <w:sz w:val="24"/>
          <w:szCs w:val="24"/>
        </w:rPr>
        <w:t xml:space="preserve">W przypadku składania oferty przez wykonawców ubiegających się wspólnie </w:t>
      </w:r>
      <w:r>
        <w:rPr>
          <w:rFonts w:ascii="Arial" w:hAnsi="Arial" w:cs="Arial"/>
          <w:sz w:val="24"/>
          <w:szCs w:val="24"/>
        </w:rPr>
        <w:br/>
      </w:r>
      <w:r w:rsidRPr="00B54F85">
        <w:rPr>
          <w:rFonts w:ascii="Arial" w:hAnsi="Arial" w:cs="Arial"/>
          <w:sz w:val="24"/>
          <w:szCs w:val="24"/>
        </w:rPr>
        <w:t>o udzielenie zamówienia niniejsze oświadczenie składa każdy z wykonawców.</w:t>
      </w:r>
    </w:p>
    <w:p w14:paraId="53AA2C56" w14:textId="77777777" w:rsidR="00F33C7F" w:rsidRPr="00B54F85" w:rsidRDefault="00F33C7F" w:rsidP="00F33C7F">
      <w:pPr>
        <w:jc w:val="both"/>
        <w:rPr>
          <w:rFonts w:ascii="Arial" w:hAnsi="Arial" w:cs="Arial"/>
          <w:sz w:val="24"/>
          <w:szCs w:val="24"/>
        </w:rPr>
      </w:pPr>
    </w:p>
    <w:p w14:paraId="74F1C37F" w14:textId="77777777" w:rsidR="00F33C7F" w:rsidRDefault="00F33C7F"/>
    <w:sectPr w:rsidR="00F33C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B5A4F"/>
    <w:multiLevelType w:val="hybridMultilevel"/>
    <w:tmpl w:val="B8CCEB1A"/>
    <w:lvl w:ilvl="0" w:tplc="04150005">
      <w:start w:val="1"/>
      <w:numFmt w:val="bullet"/>
      <w:lvlText w:val=""/>
      <w:lvlJc w:val="left"/>
      <w:pPr>
        <w:ind w:left="765" w:hanging="360"/>
      </w:pPr>
      <w:rPr>
        <w:rFonts w:ascii="Wingdings" w:hAnsi="Wingdings"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 w15:restartNumberingAfterBreak="0">
    <w:nsid w:val="103624C0"/>
    <w:multiLevelType w:val="hybridMultilevel"/>
    <w:tmpl w:val="22627342"/>
    <w:lvl w:ilvl="0" w:tplc="0BDA1E3E">
      <w:start w:val="1"/>
      <w:numFmt w:val="decimal"/>
      <w:lvlText w:val="%1)"/>
      <w:lvlJc w:val="left"/>
      <w:pPr>
        <w:ind w:left="1068" w:hanging="360"/>
      </w:pPr>
      <w:rPr>
        <w:rFonts w:ascii="Times New Roman" w:eastAsia="Calibri" w:hAnsi="Times New Roman" w:cs="Times New Roman"/>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113B39B7"/>
    <w:multiLevelType w:val="hybridMultilevel"/>
    <w:tmpl w:val="5B6243E6"/>
    <w:lvl w:ilvl="0" w:tplc="3FDC559A">
      <w:start w:val="1"/>
      <w:numFmt w:val="decimal"/>
      <w:pStyle w:val="Listapunktowana41"/>
      <w:lvlText w:val="%1."/>
      <w:lvlJc w:val="left"/>
      <w:pPr>
        <w:tabs>
          <w:tab w:val="num" w:pos="720"/>
        </w:tabs>
        <w:ind w:left="720" w:hanging="360"/>
      </w:pPr>
    </w:lvl>
    <w:lvl w:ilvl="1" w:tplc="19C29EAC">
      <w:start w:val="1"/>
      <w:numFmt w:val="decimal"/>
      <w:lvlText w:val="%2)"/>
      <w:lvlJc w:val="left"/>
      <w:pPr>
        <w:tabs>
          <w:tab w:val="num" w:pos="964"/>
        </w:tabs>
        <w:ind w:left="964" w:hanging="397"/>
      </w:pPr>
      <w:rPr>
        <w:rFonts w:ascii="Times New Roman" w:hAnsi="Times New Roman" w:cs="Times New Roman" w:hint="default"/>
      </w:rPr>
    </w:lvl>
    <w:lvl w:ilvl="2" w:tplc="254C18DA">
      <w:start w:val="1"/>
      <w:numFmt w:val="lowerRoman"/>
      <w:lvlText w:val="%3."/>
      <w:lvlJc w:val="right"/>
      <w:pPr>
        <w:ind w:left="2160" w:hanging="180"/>
      </w:pPr>
    </w:lvl>
    <w:lvl w:ilvl="3" w:tplc="A13E2E26">
      <w:start w:val="1"/>
      <w:numFmt w:val="decimal"/>
      <w:lvlText w:val="%4."/>
      <w:lvlJc w:val="left"/>
      <w:pPr>
        <w:ind w:left="2880" w:hanging="360"/>
      </w:pPr>
    </w:lvl>
    <w:lvl w:ilvl="4" w:tplc="EF24EB1A">
      <w:start w:val="1"/>
      <w:numFmt w:val="lowerLetter"/>
      <w:lvlText w:val="%5."/>
      <w:lvlJc w:val="left"/>
      <w:pPr>
        <w:ind w:left="3600" w:hanging="360"/>
      </w:pPr>
    </w:lvl>
    <w:lvl w:ilvl="5" w:tplc="EFCA9FD8">
      <w:start w:val="1"/>
      <w:numFmt w:val="lowerRoman"/>
      <w:lvlText w:val="%6."/>
      <w:lvlJc w:val="right"/>
      <w:pPr>
        <w:ind w:left="4320" w:hanging="180"/>
      </w:pPr>
    </w:lvl>
    <w:lvl w:ilvl="6" w:tplc="A5E83EAC">
      <w:start w:val="1"/>
      <w:numFmt w:val="decimal"/>
      <w:lvlText w:val="%7."/>
      <w:lvlJc w:val="left"/>
      <w:pPr>
        <w:ind w:left="5040" w:hanging="360"/>
      </w:pPr>
    </w:lvl>
    <w:lvl w:ilvl="7" w:tplc="A3E4DD2A">
      <w:start w:val="1"/>
      <w:numFmt w:val="lowerLetter"/>
      <w:lvlText w:val="%8."/>
      <w:lvlJc w:val="left"/>
      <w:pPr>
        <w:ind w:left="5760" w:hanging="360"/>
      </w:pPr>
    </w:lvl>
    <w:lvl w:ilvl="8" w:tplc="219CBA7A">
      <w:start w:val="1"/>
      <w:numFmt w:val="lowerRoman"/>
      <w:lvlText w:val="%9."/>
      <w:lvlJc w:val="right"/>
      <w:pPr>
        <w:ind w:left="6480" w:hanging="180"/>
      </w:pPr>
    </w:lvl>
  </w:abstractNum>
  <w:abstractNum w:abstractNumId="3"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25707B"/>
    <w:multiLevelType w:val="hybridMultilevel"/>
    <w:tmpl w:val="C868EF78"/>
    <w:lvl w:ilvl="0" w:tplc="B8C4CD46">
      <w:start w:val="1"/>
      <w:numFmt w:val="decimal"/>
      <w:lvlText w:val="%1)"/>
      <w:lvlJc w:val="left"/>
      <w:pPr>
        <w:ind w:left="833" w:hanging="360"/>
      </w:pPr>
      <w:rPr>
        <w:rFonts w:ascii="Arial" w:hAnsi="Arial" w:cs="Times New Roman" w:hint="default"/>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5" w15:restartNumberingAfterBreak="0">
    <w:nsid w:val="2D5F463B"/>
    <w:multiLevelType w:val="hybridMultilevel"/>
    <w:tmpl w:val="33D8465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51E927ED"/>
    <w:multiLevelType w:val="hybridMultilevel"/>
    <w:tmpl w:val="3274E8DA"/>
    <w:lvl w:ilvl="0" w:tplc="D0EA211A">
      <w:start w:val="1"/>
      <w:numFmt w:val="decimal"/>
      <w:lvlText w:val="%1)"/>
      <w:lvlJc w:val="left"/>
      <w:pPr>
        <w:ind w:left="473" w:hanging="360"/>
      </w:pPr>
    </w:lvl>
    <w:lvl w:ilvl="1" w:tplc="04150019">
      <w:start w:val="1"/>
      <w:numFmt w:val="lowerLetter"/>
      <w:lvlText w:val="%2."/>
      <w:lvlJc w:val="left"/>
      <w:pPr>
        <w:ind w:left="1193" w:hanging="360"/>
      </w:pPr>
    </w:lvl>
    <w:lvl w:ilvl="2" w:tplc="0415001B">
      <w:start w:val="1"/>
      <w:numFmt w:val="lowerRoman"/>
      <w:lvlText w:val="%3."/>
      <w:lvlJc w:val="right"/>
      <w:pPr>
        <w:ind w:left="1913" w:hanging="180"/>
      </w:pPr>
    </w:lvl>
    <w:lvl w:ilvl="3" w:tplc="0415000F">
      <w:start w:val="1"/>
      <w:numFmt w:val="decimal"/>
      <w:lvlText w:val="%4."/>
      <w:lvlJc w:val="left"/>
      <w:pPr>
        <w:ind w:left="2633" w:hanging="360"/>
      </w:pPr>
    </w:lvl>
    <w:lvl w:ilvl="4" w:tplc="04150019">
      <w:start w:val="1"/>
      <w:numFmt w:val="lowerLetter"/>
      <w:lvlText w:val="%5."/>
      <w:lvlJc w:val="left"/>
      <w:pPr>
        <w:ind w:left="3353" w:hanging="360"/>
      </w:pPr>
    </w:lvl>
    <w:lvl w:ilvl="5" w:tplc="0415001B">
      <w:start w:val="1"/>
      <w:numFmt w:val="lowerRoman"/>
      <w:lvlText w:val="%6."/>
      <w:lvlJc w:val="right"/>
      <w:pPr>
        <w:ind w:left="4073" w:hanging="180"/>
      </w:pPr>
    </w:lvl>
    <w:lvl w:ilvl="6" w:tplc="0415000F">
      <w:start w:val="1"/>
      <w:numFmt w:val="decimal"/>
      <w:lvlText w:val="%7."/>
      <w:lvlJc w:val="left"/>
      <w:pPr>
        <w:ind w:left="4793" w:hanging="360"/>
      </w:pPr>
    </w:lvl>
    <w:lvl w:ilvl="7" w:tplc="04150019">
      <w:start w:val="1"/>
      <w:numFmt w:val="lowerLetter"/>
      <w:lvlText w:val="%8."/>
      <w:lvlJc w:val="left"/>
      <w:pPr>
        <w:ind w:left="5513" w:hanging="360"/>
      </w:pPr>
    </w:lvl>
    <w:lvl w:ilvl="8" w:tplc="0415001B">
      <w:start w:val="1"/>
      <w:numFmt w:val="lowerRoman"/>
      <w:lvlText w:val="%9."/>
      <w:lvlJc w:val="right"/>
      <w:pPr>
        <w:ind w:left="6233" w:hanging="180"/>
      </w:pPr>
    </w:lvl>
  </w:abstractNum>
  <w:abstractNum w:abstractNumId="7" w15:restartNumberingAfterBreak="0">
    <w:nsid w:val="5A90097A"/>
    <w:multiLevelType w:val="hybridMultilevel"/>
    <w:tmpl w:val="8C20366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68A54830"/>
    <w:multiLevelType w:val="hybridMultilevel"/>
    <w:tmpl w:val="391EC09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472475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6471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3883525">
    <w:abstractNumId w:val="5"/>
  </w:num>
  <w:num w:numId="4" w16cid:durableId="1637223758">
    <w:abstractNumId w:val="8"/>
  </w:num>
  <w:num w:numId="5" w16cid:durableId="1375807918">
    <w:abstractNumId w:val="0"/>
  </w:num>
  <w:num w:numId="6" w16cid:durableId="1378502964">
    <w:abstractNumId w:val="7"/>
  </w:num>
  <w:num w:numId="7" w16cid:durableId="9995777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07123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2646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46"/>
    <w:rsid w:val="00432A0B"/>
    <w:rsid w:val="004A4B55"/>
    <w:rsid w:val="006F751D"/>
    <w:rsid w:val="00721C0F"/>
    <w:rsid w:val="00A82250"/>
    <w:rsid w:val="00A87D46"/>
    <w:rsid w:val="00C5029E"/>
    <w:rsid w:val="00ED3A8F"/>
    <w:rsid w:val="00F33C7F"/>
    <w:rsid w:val="00F343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5DC663"/>
  <w15:chartTrackingRefBased/>
  <w15:docId w15:val="{B45150BF-E94E-4BBA-A80A-482E0F14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F7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punktowana41">
    <w:name w:val="Lista punktowana 41"/>
    <w:basedOn w:val="Normalny"/>
    <w:rsid w:val="006F751D"/>
    <w:pPr>
      <w:numPr>
        <w:numId w:val="1"/>
      </w:numPr>
      <w:spacing w:before="120" w:after="0" w:line="288" w:lineRule="auto"/>
      <w:ind w:left="0" w:firstLine="0"/>
      <w:jc w:val="both"/>
    </w:pPr>
    <w:rPr>
      <w:rFonts w:ascii="Arial" w:hAnsi="Arial" w:cs="Arial"/>
      <w:kern w:val="0"/>
      <w:lang w:eastAsia="ar-SA"/>
      <w14:ligatures w14:val="none"/>
    </w:rPr>
  </w:style>
  <w:style w:type="character" w:styleId="Hipercze">
    <w:name w:val="Hyperlink"/>
    <w:basedOn w:val="Domylnaczcionkaakapitu"/>
    <w:uiPriority w:val="99"/>
    <w:unhideWhenUsed/>
    <w:rsid w:val="006F751D"/>
    <w:rPr>
      <w:color w:val="0563C1" w:themeColor="hyperlink"/>
      <w:u w:val="single"/>
    </w:rPr>
  </w:style>
  <w:style w:type="character" w:styleId="Nierozpoznanawzmianka">
    <w:name w:val="Unresolved Mention"/>
    <w:basedOn w:val="Domylnaczcionkaakapitu"/>
    <w:uiPriority w:val="99"/>
    <w:semiHidden/>
    <w:unhideWhenUsed/>
    <w:rsid w:val="006F751D"/>
    <w:rPr>
      <w:color w:val="605E5C"/>
      <w:shd w:val="clear" w:color="auto" w:fill="E1DFDD"/>
    </w:rPr>
  </w:style>
  <w:style w:type="paragraph" w:styleId="Akapitzlist">
    <w:name w:val="List Paragraph"/>
    <w:basedOn w:val="Normalny"/>
    <w:uiPriority w:val="34"/>
    <w:qFormat/>
    <w:rsid w:val="00A82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545564">
      <w:bodyDiv w:val="1"/>
      <w:marLeft w:val="0"/>
      <w:marRight w:val="0"/>
      <w:marTop w:val="0"/>
      <w:marBottom w:val="0"/>
      <w:divBdr>
        <w:top w:val="none" w:sz="0" w:space="0" w:color="auto"/>
        <w:left w:val="none" w:sz="0" w:space="0" w:color="auto"/>
        <w:bottom w:val="none" w:sz="0" w:space="0" w:color="auto"/>
        <w:right w:val="none" w:sz="0" w:space="0" w:color="auto"/>
      </w:divBdr>
      <w:divsChild>
        <w:div w:id="2040887778">
          <w:marLeft w:val="0"/>
          <w:marRight w:val="0"/>
          <w:marTop w:val="0"/>
          <w:marBottom w:val="160"/>
          <w:divBdr>
            <w:top w:val="none" w:sz="0" w:space="0" w:color="auto"/>
            <w:left w:val="none" w:sz="0" w:space="0" w:color="auto"/>
            <w:bottom w:val="none" w:sz="0" w:space="0" w:color="auto"/>
            <w:right w:val="none" w:sz="0" w:space="0" w:color="auto"/>
          </w:divBdr>
        </w:div>
        <w:div w:id="209809201">
          <w:marLeft w:val="0"/>
          <w:marRight w:val="0"/>
          <w:marTop w:val="0"/>
          <w:marBottom w:val="160"/>
          <w:divBdr>
            <w:top w:val="none" w:sz="0" w:space="0" w:color="auto"/>
            <w:left w:val="none" w:sz="0" w:space="0" w:color="auto"/>
            <w:bottom w:val="none" w:sz="0" w:space="0" w:color="auto"/>
            <w:right w:val="none" w:sz="0" w:space="0" w:color="auto"/>
          </w:divBdr>
        </w:div>
      </w:divsChild>
    </w:div>
    <w:div w:id="1742408466">
      <w:bodyDiv w:val="1"/>
      <w:marLeft w:val="0"/>
      <w:marRight w:val="0"/>
      <w:marTop w:val="0"/>
      <w:marBottom w:val="0"/>
      <w:divBdr>
        <w:top w:val="none" w:sz="0" w:space="0" w:color="auto"/>
        <w:left w:val="none" w:sz="0" w:space="0" w:color="auto"/>
        <w:bottom w:val="none" w:sz="0" w:space="0" w:color="auto"/>
        <w:right w:val="none" w:sz="0" w:space="0" w:color="auto"/>
      </w:divBdr>
      <w:divsChild>
        <w:div w:id="651061035">
          <w:marLeft w:val="0"/>
          <w:marRight w:val="0"/>
          <w:marTop w:val="0"/>
          <w:marBottom w:val="160"/>
          <w:divBdr>
            <w:top w:val="none" w:sz="0" w:space="0" w:color="auto"/>
            <w:left w:val="none" w:sz="0" w:space="0" w:color="auto"/>
            <w:bottom w:val="none" w:sz="0" w:space="0" w:color="auto"/>
            <w:right w:val="none" w:sz="0" w:space="0" w:color="auto"/>
          </w:divBdr>
        </w:div>
        <w:div w:id="201984978">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zarnkow.pl" TargetMode="External"/><Relationship Id="rId3" Type="http://schemas.openxmlformats.org/officeDocument/2006/relationships/settings" Target="settings.xml"/><Relationship Id="rId7" Type="http://schemas.openxmlformats.org/officeDocument/2006/relationships/hyperlink" Target="mailto:um@czarn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formazakupowa.pl" TargetMode="External"/><Relationship Id="rId5" Type="http://schemas.openxmlformats.org/officeDocument/2006/relationships/hyperlink" Target="http://www.platformazakupow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3340</Words>
  <Characters>20040</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Wojtkowiak</dc:creator>
  <cp:keywords/>
  <dc:description/>
  <cp:lastModifiedBy>Anna Wojtkowiak</cp:lastModifiedBy>
  <cp:revision>3</cp:revision>
  <cp:lastPrinted>2024-07-17T09:49:00Z</cp:lastPrinted>
  <dcterms:created xsi:type="dcterms:W3CDTF">2024-07-17T08:42:00Z</dcterms:created>
  <dcterms:modified xsi:type="dcterms:W3CDTF">2024-07-17T10:19:00Z</dcterms:modified>
</cp:coreProperties>
</file>