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D786" w14:textId="77777777" w:rsidR="00AE7203" w:rsidRDefault="00AE7203" w:rsidP="00AE7203"/>
    <w:p w14:paraId="490CF2D1" w14:textId="77777777" w:rsidR="00AE7203" w:rsidRPr="008E3B6A" w:rsidRDefault="00AE7203" w:rsidP="008E3B6A">
      <w:pPr>
        <w:jc w:val="center"/>
        <w:rPr>
          <w:b/>
          <w:bCs/>
          <w:sz w:val="28"/>
          <w:szCs w:val="24"/>
        </w:rPr>
      </w:pPr>
      <w:r w:rsidRPr="008E3B6A">
        <w:rPr>
          <w:b/>
          <w:bCs/>
          <w:sz w:val="28"/>
          <w:szCs w:val="24"/>
        </w:rPr>
        <w:t>Przedsiębiorstwo Wodociągów i Kanalizacji Sp. z o.o. w Inowrocławiu</w:t>
      </w:r>
    </w:p>
    <w:p w14:paraId="10CC0C2E" w14:textId="77777777" w:rsidR="00AE7203" w:rsidRDefault="00AE7203" w:rsidP="00AE7203"/>
    <w:p w14:paraId="7EFBEDE4" w14:textId="77777777" w:rsidR="00AE7203" w:rsidRDefault="00AE7203" w:rsidP="00AE7203"/>
    <w:p w14:paraId="21E231FA" w14:textId="77777777" w:rsidR="00AE7203" w:rsidRDefault="00AE7203" w:rsidP="00AE7203"/>
    <w:p w14:paraId="7DA3F7E4" w14:textId="77777777" w:rsidR="00AE7203" w:rsidRDefault="00AE7203" w:rsidP="00AE7203"/>
    <w:p w14:paraId="1669EF40" w14:textId="1A8A628F" w:rsidR="00AE7203" w:rsidRDefault="00AE7203" w:rsidP="00AE7203">
      <w:r>
        <w:t xml:space="preserve">Z A T W I E R D Z A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73AB">
        <w:t xml:space="preserve">dnia </w:t>
      </w:r>
      <w:r w:rsidR="007A50BF">
        <w:t>1</w:t>
      </w:r>
      <w:r w:rsidR="0036498A">
        <w:t>3</w:t>
      </w:r>
      <w:r w:rsidR="00D47BD3" w:rsidRPr="00CD73AB">
        <w:t>.</w:t>
      </w:r>
      <w:r w:rsidR="00270D5E" w:rsidRPr="00CD73AB">
        <w:t>0</w:t>
      </w:r>
      <w:r w:rsidR="007A50BF">
        <w:t>5</w:t>
      </w:r>
      <w:r w:rsidRPr="00CD73AB">
        <w:t>.202</w:t>
      </w:r>
      <w:r w:rsidR="00270D5E" w:rsidRPr="00CD73AB">
        <w:t xml:space="preserve">2 </w:t>
      </w:r>
      <w:r w:rsidRPr="00CD73AB">
        <w:t>r.</w:t>
      </w:r>
    </w:p>
    <w:p w14:paraId="790C22D1" w14:textId="77777777" w:rsidR="00AE7203" w:rsidRDefault="00AE7203" w:rsidP="00AE7203"/>
    <w:p w14:paraId="61A0B172" w14:textId="77777777" w:rsidR="00AE7203" w:rsidRDefault="00AE7203" w:rsidP="00AE7203"/>
    <w:p w14:paraId="6CC456A0" w14:textId="77777777" w:rsidR="00AE7203" w:rsidRDefault="00AE7203" w:rsidP="00AE7203"/>
    <w:p w14:paraId="433C2DC3" w14:textId="77777777" w:rsidR="00AE7203" w:rsidRDefault="00AE7203" w:rsidP="00AE7203">
      <w:r>
        <w:t>.........................................</w:t>
      </w:r>
    </w:p>
    <w:p w14:paraId="76B47292" w14:textId="77777777" w:rsidR="00AE7203" w:rsidRDefault="00AE7203" w:rsidP="00AE7203"/>
    <w:p w14:paraId="039C37FD" w14:textId="77777777" w:rsidR="00AE7203" w:rsidRDefault="00AE7203" w:rsidP="00AE7203"/>
    <w:p w14:paraId="1B1C9C96" w14:textId="77777777" w:rsidR="00AE7203" w:rsidRDefault="00AE7203" w:rsidP="00AE7203"/>
    <w:p w14:paraId="33AFD865" w14:textId="77777777" w:rsidR="00AE7203" w:rsidRDefault="00AE7203" w:rsidP="00AE7203"/>
    <w:p w14:paraId="7C0D737A" w14:textId="77777777" w:rsidR="00AE7203" w:rsidRDefault="00AE7203" w:rsidP="00AE7203"/>
    <w:p w14:paraId="2B1418E4" w14:textId="77777777" w:rsidR="00AE7203" w:rsidRPr="008E3B6A" w:rsidRDefault="00AE7203" w:rsidP="008E3B6A">
      <w:pPr>
        <w:jc w:val="center"/>
        <w:rPr>
          <w:b/>
          <w:bCs/>
          <w:sz w:val="44"/>
          <w:szCs w:val="40"/>
        </w:rPr>
      </w:pPr>
      <w:r w:rsidRPr="008E3B6A">
        <w:rPr>
          <w:b/>
          <w:bCs/>
          <w:sz w:val="44"/>
          <w:szCs w:val="40"/>
        </w:rPr>
        <w:t>Specyfikacja</w:t>
      </w:r>
    </w:p>
    <w:p w14:paraId="3D0BA930" w14:textId="77777777" w:rsidR="00AE7203" w:rsidRPr="008E3B6A" w:rsidRDefault="00AE7203" w:rsidP="008E3B6A">
      <w:pPr>
        <w:jc w:val="center"/>
        <w:rPr>
          <w:b/>
          <w:bCs/>
          <w:sz w:val="44"/>
          <w:szCs w:val="40"/>
        </w:rPr>
      </w:pPr>
      <w:r w:rsidRPr="008E3B6A">
        <w:rPr>
          <w:b/>
          <w:bCs/>
          <w:sz w:val="44"/>
          <w:szCs w:val="40"/>
        </w:rPr>
        <w:t>warunków zamówienia</w:t>
      </w:r>
    </w:p>
    <w:p w14:paraId="03665F6C" w14:textId="77777777" w:rsidR="00AE7203" w:rsidRDefault="00AE7203" w:rsidP="00AE7203"/>
    <w:p w14:paraId="09676291" w14:textId="77777777" w:rsidR="00AE7203" w:rsidRDefault="00AE7203" w:rsidP="00AE7203"/>
    <w:p w14:paraId="5E3D0E38" w14:textId="77777777" w:rsidR="00AE7203" w:rsidRDefault="00AE7203" w:rsidP="00AE7203"/>
    <w:p w14:paraId="6757675D" w14:textId="77777777" w:rsidR="00AE7203" w:rsidRDefault="00AE7203" w:rsidP="00AE7203"/>
    <w:p w14:paraId="1F253FA4" w14:textId="77777777" w:rsidR="00AE7203" w:rsidRDefault="00AE7203" w:rsidP="00AE7203"/>
    <w:p w14:paraId="47B65088" w14:textId="478A0961" w:rsidR="00AE7203" w:rsidRDefault="00AE7203" w:rsidP="006107CC">
      <w:pPr>
        <w:jc w:val="center"/>
      </w:pPr>
      <w:r w:rsidRPr="008E3B6A">
        <w:rPr>
          <w:sz w:val="28"/>
          <w:szCs w:val="24"/>
        </w:rPr>
        <w:t xml:space="preserve">Przetarg nieograniczony </w:t>
      </w:r>
      <w:r w:rsidR="006107CC">
        <w:rPr>
          <w:sz w:val="28"/>
          <w:szCs w:val="24"/>
        </w:rPr>
        <w:t>na budowę sieci wodociągowej</w:t>
      </w:r>
      <w:r w:rsidR="00270D5E">
        <w:rPr>
          <w:sz w:val="28"/>
          <w:szCs w:val="24"/>
        </w:rPr>
        <w:t>,</w:t>
      </w:r>
      <w:r w:rsidR="006107CC">
        <w:rPr>
          <w:sz w:val="28"/>
          <w:szCs w:val="24"/>
        </w:rPr>
        <w:t xml:space="preserve"> kanalizacji </w:t>
      </w:r>
      <w:r w:rsidR="00270D5E">
        <w:rPr>
          <w:sz w:val="28"/>
          <w:szCs w:val="24"/>
        </w:rPr>
        <w:t xml:space="preserve">sanitarnej oraz deszczowej </w:t>
      </w:r>
      <w:r w:rsidR="006107CC">
        <w:rPr>
          <w:sz w:val="28"/>
          <w:szCs w:val="24"/>
        </w:rPr>
        <w:t>wraz z przyłączami w ul.</w:t>
      </w:r>
      <w:r w:rsidR="00426B97">
        <w:rPr>
          <w:sz w:val="28"/>
          <w:szCs w:val="24"/>
        </w:rPr>
        <w:t xml:space="preserve"> </w:t>
      </w:r>
      <w:r w:rsidR="00270D5E">
        <w:rPr>
          <w:sz w:val="28"/>
          <w:szCs w:val="24"/>
        </w:rPr>
        <w:t>Dubienka</w:t>
      </w:r>
      <w:r w:rsidR="006107CC">
        <w:rPr>
          <w:sz w:val="28"/>
          <w:szCs w:val="24"/>
        </w:rPr>
        <w:t xml:space="preserve"> na odcinku od </w:t>
      </w:r>
      <w:r w:rsidR="00176BA0">
        <w:rPr>
          <w:sz w:val="28"/>
          <w:szCs w:val="24"/>
        </w:rPr>
        <w:br/>
      </w:r>
      <w:r w:rsidR="006107CC">
        <w:rPr>
          <w:sz w:val="28"/>
          <w:szCs w:val="24"/>
        </w:rPr>
        <w:t>ul.</w:t>
      </w:r>
      <w:r w:rsidR="00426B97">
        <w:rPr>
          <w:sz w:val="28"/>
          <w:szCs w:val="24"/>
        </w:rPr>
        <w:t xml:space="preserve"> Dworcowej</w:t>
      </w:r>
      <w:r w:rsidR="006107CC">
        <w:rPr>
          <w:sz w:val="28"/>
          <w:szCs w:val="24"/>
        </w:rPr>
        <w:t xml:space="preserve"> do ul.</w:t>
      </w:r>
      <w:r w:rsidR="00426B97">
        <w:rPr>
          <w:sz w:val="28"/>
          <w:szCs w:val="24"/>
        </w:rPr>
        <w:t xml:space="preserve"> Ks. P. Wawrzyniaka</w:t>
      </w:r>
      <w:r w:rsidR="006107CC">
        <w:rPr>
          <w:sz w:val="28"/>
          <w:szCs w:val="24"/>
        </w:rPr>
        <w:t xml:space="preserve"> w Inowrocławiu </w:t>
      </w:r>
    </w:p>
    <w:p w14:paraId="383C50A4" w14:textId="77777777" w:rsidR="00AE7203" w:rsidRDefault="00AE7203" w:rsidP="00AE7203"/>
    <w:p w14:paraId="7CEE783E" w14:textId="77777777" w:rsidR="00AE7203" w:rsidRDefault="00AE7203" w:rsidP="00AE7203"/>
    <w:p w14:paraId="6387EC77" w14:textId="77777777" w:rsidR="00AE7203" w:rsidRDefault="00AE7203" w:rsidP="00AE7203"/>
    <w:p w14:paraId="70877A81" w14:textId="77777777" w:rsidR="00AE7203" w:rsidRDefault="00AE7203" w:rsidP="00AE7203"/>
    <w:p w14:paraId="18738893" w14:textId="77777777" w:rsidR="00AE7203" w:rsidRDefault="00AE7203" w:rsidP="00AE7203"/>
    <w:p w14:paraId="234B1D7C" w14:textId="49F3C072" w:rsidR="00AE7203" w:rsidRDefault="00AE7203" w:rsidP="008E3B6A">
      <w:pPr>
        <w:jc w:val="right"/>
      </w:pPr>
      <w:r>
        <w:t>Opracował:</w:t>
      </w:r>
      <w:r w:rsidR="0036498A">
        <w:tab/>
      </w:r>
    </w:p>
    <w:p w14:paraId="13B6ECBA" w14:textId="2B52E522" w:rsidR="00AE7203" w:rsidRDefault="00D749F7" w:rsidP="008E3B6A">
      <w:pPr>
        <w:jc w:val="right"/>
      </w:pPr>
      <w:r>
        <w:t>Michał Szablewski</w:t>
      </w:r>
    </w:p>
    <w:p w14:paraId="6BA44467" w14:textId="77777777" w:rsidR="00AE7203" w:rsidRDefault="00AE7203" w:rsidP="00AE7203"/>
    <w:p w14:paraId="17E12366" w14:textId="77777777" w:rsidR="00AE7203" w:rsidRDefault="00AE7203" w:rsidP="00AE7203"/>
    <w:p w14:paraId="3317BCD3" w14:textId="77777777" w:rsidR="00AE7203" w:rsidRDefault="00AE7203" w:rsidP="00AE7203"/>
    <w:p w14:paraId="30B3AA0B" w14:textId="77777777" w:rsidR="00AE7203" w:rsidRDefault="00AE7203" w:rsidP="00AE7203"/>
    <w:p w14:paraId="778F3518" w14:textId="77777777" w:rsidR="00AE7203" w:rsidRDefault="00AE7203" w:rsidP="00AE7203"/>
    <w:p w14:paraId="4BF4D666" w14:textId="4E870F77" w:rsidR="00AE7203" w:rsidRDefault="00AE7203" w:rsidP="008E3B6A">
      <w:pPr>
        <w:jc w:val="center"/>
      </w:pPr>
      <w:r>
        <w:t>Inowrocław – 202</w:t>
      </w:r>
      <w:r w:rsidR="00C02831">
        <w:t xml:space="preserve">2 </w:t>
      </w:r>
      <w:r>
        <w:t>r.</w:t>
      </w:r>
    </w:p>
    <w:p w14:paraId="0AD1EA7D" w14:textId="3E205B92" w:rsidR="00AE7203" w:rsidRDefault="00AE7203">
      <w:pPr>
        <w:spacing w:after="160" w:line="259" w:lineRule="auto"/>
      </w:pPr>
      <w:r>
        <w:br w:type="page"/>
      </w:r>
    </w:p>
    <w:p w14:paraId="72D698FB" w14:textId="0EF4B815" w:rsidR="00867A37" w:rsidRDefault="00AE7203" w:rsidP="00EE241F">
      <w:pPr>
        <w:pStyle w:val="Nagwek1"/>
        <w:numPr>
          <w:ilvl w:val="0"/>
          <w:numId w:val="3"/>
        </w:numPr>
      </w:pPr>
      <w:r>
        <w:lastRenderedPageBreak/>
        <w:t>Dane Zamawiającego (nazwa, numer telefonu, adres poczty elektronicznej, dane strony internetowej prowadzonego postepowania)</w:t>
      </w:r>
    </w:p>
    <w:p w14:paraId="46A77150" w14:textId="77777777" w:rsidR="00867A37" w:rsidRDefault="00AE7203" w:rsidP="00AE7203">
      <w:pPr>
        <w:pStyle w:val="Akapitzlist"/>
        <w:numPr>
          <w:ilvl w:val="1"/>
          <w:numId w:val="3"/>
        </w:numPr>
      </w:pPr>
      <w:r>
        <w:t xml:space="preserve">Zamawiający: </w:t>
      </w:r>
    </w:p>
    <w:p w14:paraId="740D84D0" w14:textId="77777777" w:rsidR="00867A37" w:rsidRDefault="00AE7203" w:rsidP="00867A37">
      <w:pPr>
        <w:pStyle w:val="Akapitzlist"/>
        <w:ind w:left="792"/>
      </w:pPr>
      <w:r>
        <w:t>Przedsiębiorstwo Wodociągów i Kanalizacji Sp. z o.o. w Inowrocławiu,</w:t>
      </w:r>
    </w:p>
    <w:p w14:paraId="69D20905" w14:textId="435C6F5C" w:rsidR="00867A37" w:rsidRDefault="00AE7203" w:rsidP="00867A37">
      <w:pPr>
        <w:pStyle w:val="Akapitzlist"/>
        <w:ind w:left="792"/>
      </w:pPr>
      <w:r>
        <w:t>ul. Ks. B. Jaśkowskiego 14, 88-100 Inowrocław</w:t>
      </w:r>
      <w:r w:rsidR="00265F67">
        <w:t>.</w:t>
      </w:r>
      <w:r>
        <w:t xml:space="preserve"> </w:t>
      </w:r>
    </w:p>
    <w:p w14:paraId="4A2CF2CE" w14:textId="77777777" w:rsidR="00867A37" w:rsidRDefault="00AE7203" w:rsidP="00AE7203">
      <w:pPr>
        <w:pStyle w:val="Akapitzlist"/>
        <w:numPr>
          <w:ilvl w:val="1"/>
          <w:numId w:val="3"/>
        </w:numPr>
      </w:pPr>
      <w:r>
        <w:t xml:space="preserve">Odpowiedzialnym za realizację zamówienia jest Zarząd Spółki. </w:t>
      </w:r>
    </w:p>
    <w:p w14:paraId="4ED5F356" w14:textId="27EFFE62" w:rsidR="00867A37" w:rsidRPr="0077098E" w:rsidRDefault="00AE7203" w:rsidP="00AE7203">
      <w:pPr>
        <w:pStyle w:val="Akapitzlist"/>
        <w:numPr>
          <w:ilvl w:val="1"/>
          <w:numId w:val="3"/>
        </w:numPr>
      </w:pPr>
      <w:r w:rsidRPr="0077098E">
        <w:t xml:space="preserve">Adres internetowy Zamawiającego – www.pwikino.pl oraz </w:t>
      </w:r>
      <w:hyperlink r:id="rId8" w:history="1">
        <w:r w:rsidR="00867A37" w:rsidRPr="0077098E">
          <w:rPr>
            <w:rStyle w:val="Hipercze"/>
          </w:rPr>
          <w:t>www.bip.pwikino.pl</w:t>
        </w:r>
      </w:hyperlink>
    </w:p>
    <w:p w14:paraId="7F9F537A" w14:textId="65D403F4" w:rsidR="00E22122" w:rsidRPr="0077098E" w:rsidRDefault="00AE7203" w:rsidP="00AE7203">
      <w:pPr>
        <w:pStyle w:val="Akapitzlist"/>
        <w:numPr>
          <w:ilvl w:val="1"/>
          <w:numId w:val="3"/>
        </w:numPr>
      </w:pPr>
      <w:r w:rsidRPr="0077098E">
        <w:t>Osobami upoważnionymi do bezpośredniego kontaktowania się z Wykonawcami</w:t>
      </w:r>
      <w:r w:rsidR="00F41C86">
        <w:t xml:space="preserve"> </w:t>
      </w:r>
      <w:r w:rsidRPr="0077098E">
        <w:t>są: Michał Szablewski – tel. 52/ 357-40-71 w</w:t>
      </w:r>
      <w:r w:rsidR="00E22122" w:rsidRPr="0077098E">
        <w:t>ew</w:t>
      </w:r>
      <w:r w:rsidRPr="0077098E">
        <w:t xml:space="preserve">. 150, </w:t>
      </w:r>
    </w:p>
    <w:p w14:paraId="58EC97B0" w14:textId="129AA2B0" w:rsidR="00E22122" w:rsidRPr="0077098E" w:rsidRDefault="00C02831" w:rsidP="00E22122">
      <w:pPr>
        <w:pStyle w:val="Akapitzlist"/>
        <w:ind w:left="792"/>
      </w:pPr>
      <w:r>
        <w:t xml:space="preserve">Justyna Kucharska </w:t>
      </w:r>
      <w:r w:rsidR="00AE7203" w:rsidRPr="0077098E">
        <w:t>- tel. 52/ 357-40-71 w</w:t>
      </w:r>
      <w:r w:rsidR="00E22122" w:rsidRPr="0077098E">
        <w:t>ew</w:t>
      </w:r>
      <w:r w:rsidR="00AE7203" w:rsidRPr="0077098E">
        <w:t xml:space="preserve">. 151, </w:t>
      </w:r>
    </w:p>
    <w:p w14:paraId="51EB6F7A" w14:textId="3BBC1EB9" w:rsidR="00176BA0" w:rsidRDefault="00176BA0" w:rsidP="00176BA0">
      <w:pPr>
        <w:pStyle w:val="Akapitzlist"/>
        <w:ind w:left="792"/>
      </w:pPr>
      <w:r>
        <w:t>Dorota Małek</w:t>
      </w:r>
      <w:r w:rsidRPr="0077098E">
        <w:t xml:space="preserve"> – tel. 52/ 357-40-71 wew. 1</w:t>
      </w:r>
      <w:r>
        <w:t>37,</w:t>
      </w:r>
      <w:r w:rsidRPr="0077098E">
        <w:t xml:space="preserve"> </w:t>
      </w:r>
    </w:p>
    <w:p w14:paraId="48C6DDD5" w14:textId="45AE8869" w:rsidR="00867A37" w:rsidRPr="0077098E" w:rsidRDefault="00AE7203" w:rsidP="00E22122">
      <w:pPr>
        <w:pStyle w:val="Akapitzlist"/>
        <w:ind w:left="792"/>
      </w:pPr>
      <w:r w:rsidRPr="0077098E">
        <w:t xml:space="preserve">w godz. 7:00-15:00, email: </w:t>
      </w:r>
      <w:hyperlink r:id="rId9" w:history="1">
        <w:r w:rsidR="00867A37" w:rsidRPr="0077098E">
          <w:rPr>
            <w:rStyle w:val="Hipercze"/>
          </w:rPr>
          <w:t>inwestycje@pwikino.pl</w:t>
        </w:r>
      </w:hyperlink>
      <w:r w:rsidR="00265F67">
        <w:rPr>
          <w:rStyle w:val="Hipercze"/>
        </w:rPr>
        <w:t>.</w:t>
      </w:r>
      <w:r w:rsidR="00867A37" w:rsidRPr="0077098E">
        <w:t xml:space="preserve"> </w:t>
      </w:r>
    </w:p>
    <w:p w14:paraId="6E7E046D" w14:textId="0C29EFCF" w:rsidR="00867A37" w:rsidRPr="0077098E" w:rsidRDefault="00AE7203" w:rsidP="0077098E">
      <w:pPr>
        <w:pStyle w:val="Akapitzlist"/>
        <w:numPr>
          <w:ilvl w:val="1"/>
          <w:numId w:val="3"/>
        </w:numPr>
        <w:jc w:val="left"/>
      </w:pPr>
      <w:r w:rsidRPr="0077098E">
        <w:t>Adres strony internetowej prowadzonego postępowania:</w:t>
      </w:r>
      <w:r w:rsidR="0077098E" w:rsidRPr="0077098E">
        <w:t xml:space="preserve"> </w:t>
      </w:r>
      <w:hyperlink r:id="rId10" w:history="1">
        <w:r w:rsidR="0077098E" w:rsidRPr="0077098E">
          <w:rPr>
            <w:rStyle w:val="Hipercze"/>
          </w:rPr>
          <w:t>https://platformazakupowa.pl/pn/pwikino</w:t>
        </w:r>
      </w:hyperlink>
      <w:r w:rsidR="00280C2D" w:rsidRPr="0077098E">
        <w:t xml:space="preserve"> </w:t>
      </w:r>
    </w:p>
    <w:p w14:paraId="4CCC0B67" w14:textId="0514D9F5" w:rsidR="00AE7203" w:rsidRPr="0077098E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77098E">
        <w:t xml:space="preserve">Adres strony internetowej, na której udostępniane będą zmiany i wyjaśnienia treści SWZ oraz inne dokumenty zamówienia bezpośrednio związane z postępowaniem </w:t>
      </w:r>
      <w:r w:rsidR="00E56806" w:rsidRPr="0077098E">
        <w:br/>
      </w:r>
      <w:r w:rsidRPr="0077098E">
        <w:t xml:space="preserve">o udzielenie zamówienia: </w:t>
      </w:r>
      <w:hyperlink r:id="rId11" w:history="1">
        <w:r w:rsidR="0077098E" w:rsidRPr="0077098E">
          <w:rPr>
            <w:rStyle w:val="Hipercze"/>
          </w:rPr>
          <w:t>https://platformazakupowa.pl/pn/pwikino</w:t>
        </w:r>
      </w:hyperlink>
    </w:p>
    <w:p w14:paraId="099A0F61" w14:textId="77777777" w:rsidR="0077098E" w:rsidRPr="0077098E" w:rsidRDefault="0077098E" w:rsidP="0077098E">
      <w:pPr>
        <w:pStyle w:val="Akapitzlist"/>
        <w:ind w:left="792"/>
        <w:rPr>
          <w:strike/>
        </w:rPr>
      </w:pPr>
    </w:p>
    <w:p w14:paraId="1D4BCCF5" w14:textId="72847C46" w:rsidR="00867A37" w:rsidRPr="0077098E" w:rsidRDefault="00AE7203" w:rsidP="00EE241F">
      <w:pPr>
        <w:pStyle w:val="Nagwek1"/>
        <w:numPr>
          <w:ilvl w:val="0"/>
          <w:numId w:val="3"/>
        </w:numPr>
      </w:pPr>
      <w:r w:rsidRPr="0077098E">
        <w:t>Tryb udzielenia zamówienia</w:t>
      </w:r>
    </w:p>
    <w:p w14:paraId="55122F66" w14:textId="7CB9AD52" w:rsidR="00EF7AD8" w:rsidRPr="00280C2D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77098E">
        <w:t>Postępowanie jest prowadzone zgodnie</w:t>
      </w:r>
      <w:r>
        <w:t xml:space="preserve"> z Regulaminem udzielania zamówień sektorowych PWiK Sp. z o.o. w Inowrocławiu zwanym dalej Regulaminem dostępnym na stronie internetowej </w:t>
      </w:r>
      <w:hyperlink r:id="rId12" w:history="1">
        <w:r w:rsidR="00EF7AD8" w:rsidRPr="0077098E">
          <w:rPr>
            <w:rStyle w:val="Hipercze"/>
          </w:rPr>
          <w:t>www.pwikino.pl/bip</w:t>
        </w:r>
      </w:hyperlink>
      <w:r w:rsidR="008D2491">
        <w:rPr>
          <w:rStyle w:val="Hipercze"/>
        </w:rPr>
        <w:t>.</w:t>
      </w:r>
    </w:p>
    <w:p w14:paraId="0ECAEE3C" w14:textId="7B55ECE1" w:rsidR="00EF7AD8" w:rsidRDefault="00AE7203" w:rsidP="00AE7203">
      <w:pPr>
        <w:pStyle w:val="Akapitzlist"/>
        <w:numPr>
          <w:ilvl w:val="1"/>
          <w:numId w:val="3"/>
        </w:numPr>
      </w:pPr>
      <w:r>
        <w:t>Zamawiający przewiduje tzw. „procedurę odwróconą”, tj. najpierw dokona badania</w:t>
      </w:r>
      <w:r w:rsidR="00F41C86">
        <w:br/>
      </w:r>
      <w:r>
        <w:t>i oceny ofert, a następnie dokona kwalifikacji podmiotowej wykonawcy, którego oferta została najwyżej oceniona, w zakresie braku podstaw wykluczenia</w:t>
      </w:r>
      <w:r w:rsidR="00F41C86">
        <w:br/>
      </w:r>
      <w:r>
        <w:t>oraz spełniania warunków udziału w postępowaniu.</w:t>
      </w:r>
    </w:p>
    <w:p w14:paraId="2ACAFFCB" w14:textId="77777777" w:rsidR="00EF7AD8" w:rsidRDefault="00EF7AD8" w:rsidP="00EF7AD8">
      <w:pPr>
        <w:pStyle w:val="Akapitzlist"/>
        <w:ind w:left="792"/>
      </w:pPr>
    </w:p>
    <w:p w14:paraId="2067183C" w14:textId="0AD8E29B" w:rsidR="00EF7AD8" w:rsidRDefault="00AE7203" w:rsidP="00EE241F">
      <w:pPr>
        <w:pStyle w:val="Nagwek1"/>
        <w:numPr>
          <w:ilvl w:val="0"/>
          <w:numId w:val="3"/>
        </w:numPr>
      </w:pPr>
      <w:r>
        <w:t>Opis przedmiotu zamówienia</w:t>
      </w:r>
    </w:p>
    <w:p w14:paraId="688D3189" w14:textId="77777777" w:rsidR="00EF7AD8" w:rsidRDefault="00AE7203" w:rsidP="00AE7203">
      <w:pPr>
        <w:pStyle w:val="Akapitzlist"/>
        <w:numPr>
          <w:ilvl w:val="1"/>
          <w:numId w:val="3"/>
        </w:numPr>
      </w:pPr>
      <w:r>
        <w:t>Przedmiotem zamówienia jest:</w:t>
      </w:r>
    </w:p>
    <w:p w14:paraId="36EB5BEC" w14:textId="2986CD6A" w:rsidR="00D47BD3" w:rsidRDefault="006107CC" w:rsidP="00454862">
      <w:pPr>
        <w:pStyle w:val="Akapitzlist"/>
        <w:ind w:left="792"/>
      </w:pPr>
      <w:r>
        <w:t>B</w:t>
      </w:r>
      <w:r w:rsidRPr="006107CC">
        <w:t>udow</w:t>
      </w:r>
      <w:r>
        <w:t>a</w:t>
      </w:r>
      <w:r w:rsidRPr="006107CC">
        <w:t xml:space="preserve"> sieci wodociągowej</w:t>
      </w:r>
      <w:r w:rsidR="008D2491">
        <w:t>,</w:t>
      </w:r>
      <w:r w:rsidRPr="006107CC">
        <w:t xml:space="preserve"> kanalizacji </w:t>
      </w:r>
      <w:r w:rsidR="008D2491">
        <w:t>sanitarnej oraz deszczowej</w:t>
      </w:r>
      <w:r w:rsidR="00F41C86">
        <w:br/>
      </w:r>
      <w:r w:rsidRPr="006107CC">
        <w:t>wraz z przyłączami w ul</w:t>
      </w:r>
      <w:r w:rsidR="00176BA0">
        <w:t xml:space="preserve">. </w:t>
      </w:r>
      <w:r w:rsidR="008D2491">
        <w:t>Dubienka</w:t>
      </w:r>
      <w:r w:rsidRPr="006107CC">
        <w:t xml:space="preserve"> na odcinku od ul.</w:t>
      </w:r>
      <w:r w:rsidR="008D2491">
        <w:t xml:space="preserve"> Dworcowej</w:t>
      </w:r>
      <w:r w:rsidRPr="006107CC">
        <w:t xml:space="preserve"> do</w:t>
      </w:r>
      <w:r w:rsidR="00F41C86">
        <w:t xml:space="preserve"> </w:t>
      </w:r>
      <w:r w:rsidR="00176BA0">
        <w:br/>
      </w:r>
      <w:r w:rsidRPr="006107CC">
        <w:t>ul.</w:t>
      </w:r>
      <w:r w:rsidR="008D2491">
        <w:t xml:space="preserve"> Ks. P. Wawrzyniaka</w:t>
      </w:r>
      <w:r w:rsidRPr="006107CC">
        <w:t xml:space="preserve"> w Inowrocławiu</w:t>
      </w:r>
      <w:r w:rsidR="00AC3AC7">
        <w:t xml:space="preserve"> na</w:t>
      </w:r>
      <w:r w:rsidRPr="006107CC">
        <w:t xml:space="preserve"> dz. nr </w:t>
      </w:r>
      <w:r w:rsidR="008D2491">
        <w:t>50, 56, 57</w:t>
      </w:r>
      <w:r w:rsidRPr="006107CC">
        <w:t>.</w:t>
      </w:r>
    </w:p>
    <w:p w14:paraId="413DB13C" w14:textId="77777777" w:rsidR="00280E7F" w:rsidRDefault="00280E7F" w:rsidP="00280E7F">
      <w:pPr>
        <w:pStyle w:val="Akapitzlist"/>
        <w:ind w:left="792"/>
      </w:pPr>
    </w:p>
    <w:p w14:paraId="1871E3AE" w14:textId="2F171CC8" w:rsidR="00280E7F" w:rsidRDefault="00280E7F" w:rsidP="00280E7F">
      <w:pPr>
        <w:pStyle w:val="Akapitzlist"/>
        <w:ind w:left="792"/>
      </w:pPr>
      <w:r>
        <w:t xml:space="preserve">Zadanie określa </w:t>
      </w:r>
      <w:r w:rsidRPr="00280E7F">
        <w:t>Projekt budowlan</w:t>
      </w:r>
      <w:r w:rsidR="00125F38">
        <w:t>y</w:t>
      </w:r>
      <w:r w:rsidRPr="00280E7F">
        <w:t xml:space="preserve"> Nr </w:t>
      </w:r>
      <w:r w:rsidR="008D2491">
        <w:t>1</w:t>
      </w:r>
      <w:r w:rsidRPr="00280E7F">
        <w:t>/2</w:t>
      </w:r>
      <w:r w:rsidR="008D2491">
        <w:t>2</w:t>
      </w:r>
      <w:r>
        <w:t xml:space="preserve">, </w:t>
      </w:r>
      <w:r w:rsidR="00125F38">
        <w:t xml:space="preserve">oraz </w:t>
      </w:r>
      <w:r>
        <w:t xml:space="preserve">przedmiar robót stanowiące załączniki do </w:t>
      </w:r>
      <w:r w:rsidR="00AC3AC7">
        <w:t>SWZ.</w:t>
      </w:r>
    </w:p>
    <w:p w14:paraId="6E384B2F" w14:textId="77777777" w:rsidR="00280E7F" w:rsidRDefault="00280E7F" w:rsidP="00280E7F">
      <w:pPr>
        <w:pStyle w:val="Akapitzlist"/>
        <w:ind w:left="792"/>
      </w:pPr>
    </w:p>
    <w:p w14:paraId="6027BB76" w14:textId="209A439F" w:rsidR="00E53C5C" w:rsidRDefault="00247FDF" w:rsidP="00E53C5C">
      <w:pPr>
        <w:ind w:firstLine="708"/>
      </w:pPr>
      <w:r>
        <w:t>Zakres robót obejmuje:</w:t>
      </w:r>
    </w:p>
    <w:p w14:paraId="5920F384" w14:textId="18E98069" w:rsidR="004C7CD2" w:rsidRPr="004C7CD2" w:rsidRDefault="004C7CD2" w:rsidP="00E53C5C">
      <w:pPr>
        <w:ind w:firstLine="708"/>
        <w:rPr>
          <w:b/>
          <w:bCs/>
        </w:rPr>
      </w:pPr>
      <w:r>
        <w:rPr>
          <w:b/>
          <w:bCs/>
        </w:rPr>
        <w:t>Sieć wodociągowa</w:t>
      </w:r>
    </w:p>
    <w:p w14:paraId="6FDAB347" w14:textId="70792B9B" w:rsidR="00247FDF" w:rsidRDefault="00247FDF" w:rsidP="005D17C7">
      <w:pPr>
        <w:ind w:firstLine="708"/>
      </w:pPr>
      <w:r>
        <w:t>-</w:t>
      </w:r>
      <w:r>
        <w:tab/>
        <w:t xml:space="preserve">budowę sieci wodociągowej </w:t>
      </w:r>
      <w:r w:rsidR="005D17C7">
        <w:t>z żeliwa sferoidalnego</w:t>
      </w:r>
      <w:r>
        <w:t xml:space="preserve"> Ø 1</w:t>
      </w:r>
      <w:r w:rsidR="005D17C7">
        <w:t>0</w:t>
      </w:r>
      <w:r>
        <w:t>0 mm – ok. 1</w:t>
      </w:r>
      <w:r w:rsidR="005D17C7">
        <w:t>94</w:t>
      </w:r>
      <w:r>
        <w:t xml:space="preserve"> m,</w:t>
      </w:r>
    </w:p>
    <w:p w14:paraId="341C9EB5" w14:textId="2E997741" w:rsidR="00247FDF" w:rsidRDefault="00247FDF" w:rsidP="00247FDF">
      <w:pPr>
        <w:ind w:firstLine="708"/>
      </w:pPr>
      <w:r>
        <w:t>-</w:t>
      </w:r>
      <w:r>
        <w:tab/>
        <w:t xml:space="preserve">budowę przyłączy wodociągowych PE Ø </w:t>
      </w:r>
      <w:r w:rsidR="005D17C7">
        <w:t>90</w:t>
      </w:r>
      <w:r>
        <w:t xml:space="preserve"> mm</w:t>
      </w:r>
      <w:r w:rsidR="004C7CD2">
        <w:t xml:space="preserve"> SDR 17 PN10</w:t>
      </w:r>
      <w:r>
        <w:t xml:space="preserve"> – ok. </w:t>
      </w:r>
      <w:r w:rsidR="005D17C7">
        <w:t>31</w:t>
      </w:r>
      <w:r>
        <w:t xml:space="preserve"> m, </w:t>
      </w:r>
    </w:p>
    <w:p w14:paraId="49015F98" w14:textId="45BD958B" w:rsidR="00247FDF" w:rsidRDefault="00247FDF" w:rsidP="00247FDF">
      <w:pPr>
        <w:ind w:firstLine="708"/>
      </w:pPr>
      <w:r>
        <w:t>-</w:t>
      </w:r>
      <w:r>
        <w:tab/>
        <w:t xml:space="preserve">budowę przyłączy wodociągowych PE Ø </w:t>
      </w:r>
      <w:r w:rsidR="005D17C7">
        <w:t>63</w:t>
      </w:r>
      <w:r>
        <w:t xml:space="preserve"> mm</w:t>
      </w:r>
      <w:r w:rsidR="004C7CD2">
        <w:t xml:space="preserve"> SDR 17 PN10 </w:t>
      </w:r>
      <w:r>
        <w:t xml:space="preserve">– ok. </w:t>
      </w:r>
      <w:r w:rsidR="005D17C7">
        <w:t>59</w:t>
      </w:r>
      <w:r>
        <w:t xml:space="preserve"> m,</w:t>
      </w:r>
    </w:p>
    <w:p w14:paraId="75E3D337" w14:textId="151EC273" w:rsidR="00247FDF" w:rsidRDefault="00247FDF" w:rsidP="00D85004">
      <w:pPr>
        <w:ind w:firstLine="708"/>
      </w:pPr>
      <w:r>
        <w:t>-</w:t>
      </w:r>
      <w:r>
        <w:tab/>
        <w:t xml:space="preserve">budowę przyłączy wodociągowych PE </w:t>
      </w:r>
      <w:bookmarkStart w:id="0" w:name="_Hlk85632659"/>
      <w:r>
        <w:t xml:space="preserve">Ø </w:t>
      </w:r>
      <w:r w:rsidR="005D17C7">
        <w:t>5</w:t>
      </w:r>
      <w:r>
        <w:t xml:space="preserve">0 mm </w:t>
      </w:r>
      <w:r w:rsidR="004C7CD2">
        <w:t xml:space="preserve">SDR 17 PN10 </w:t>
      </w:r>
      <w:r>
        <w:t xml:space="preserve">– ok. </w:t>
      </w:r>
      <w:r w:rsidR="005D17C7">
        <w:t>4</w:t>
      </w:r>
      <w:r>
        <w:t xml:space="preserve"> m,</w:t>
      </w:r>
    </w:p>
    <w:bookmarkEnd w:id="0"/>
    <w:p w14:paraId="402AD992" w14:textId="1A75F95F" w:rsidR="00247FDF" w:rsidRDefault="00247FDF" w:rsidP="00247FDF">
      <w:pPr>
        <w:ind w:firstLine="708"/>
      </w:pPr>
      <w:r>
        <w:t>-</w:t>
      </w:r>
      <w:r>
        <w:tab/>
        <w:t xml:space="preserve">montaż hydrantu pożarowego nadziemnego HP-80 – </w:t>
      </w:r>
      <w:r w:rsidR="00D85004">
        <w:t>2</w:t>
      </w:r>
      <w:r>
        <w:t xml:space="preserve"> szt,</w:t>
      </w:r>
    </w:p>
    <w:p w14:paraId="7DEFDB98" w14:textId="77777777" w:rsidR="00C37BE7" w:rsidRDefault="00C37BE7" w:rsidP="00247FDF">
      <w:pPr>
        <w:ind w:firstLine="708"/>
        <w:rPr>
          <w:b/>
          <w:bCs/>
        </w:rPr>
      </w:pPr>
    </w:p>
    <w:p w14:paraId="3AEC71E0" w14:textId="65DD82CD" w:rsidR="00D85004" w:rsidRPr="004C7CD2" w:rsidRDefault="004C7CD2" w:rsidP="00247FDF">
      <w:pPr>
        <w:ind w:firstLine="708"/>
        <w:rPr>
          <w:b/>
          <w:bCs/>
        </w:rPr>
      </w:pPr>
      <w:r w:rsidRPr="004C7CD2">
        <w:rPr>
          <w:b/>
          <w:bCs/>
        </w:rPr>
        <w:lastRenderedPageBreak/>
        <w:t>Sieć kanalizacji sanitarnej</w:t>
      </w:r>
    </w:p>
    <w:p w14:paraId="226B27F3" w14:textId="5CF0E551" w:rsidR="00D85004" w:rsidRDefault="00D85004" w:rsidP="005D17C7">
      <w:pPr>
        <w:ind w:left="1413" w:hanging="705"/>
      </w:pPr>
      <w:r>
        <w:t>-</w:t>
      </w:r>
      <w:r>
        <w:tab/>
        <w:t xml:space="preserve">budowę </w:t>
      </w:r>
      <w:r w:rsidR="005D17C7">
        <w:t xml:space="preserve">sieci kanalizacji sanitarnej </w:t>
      </w:r>
      <w:r>
        <w:t xml:space="preserve">z rur kamionkowych </w:t>
      </w:r>
      <w:r w:rsidRPr="00D85004">
        <w:t xml:space="preserve">Ø </w:t>
      </w:r>
      <w:r w:rsidR="005D17C7">
        <w:t>200</w:t>
      </w:r>
      <w:r w:rsidRPr="00D85004">
        <w:t xml:space="preserve"> mm</w:t>
      </w:r>
      <w:r w:rsidR="004C7CD2">
        <w:t xml:space="preserve"> Fn48 kN/m</w:t>
      </w:r>
      <w:r w:rsidRPr="00D85004">
        <w:t xml:space="preserve"> –</w:t>
      </w:r>
      <w:r w:rsidR="004C7CD2">
        <w:t xml:space="preserve"> </w:t>
      </w:r>
      <w:r w:rsidRPr="00D85004">
        <w:t>ok.</w:t>
      </w:r>
      <w:r w:rsidR="00F41C86">
        <w:t xml:space="preserve"> </w:t>
      </w:r>
      <w:r>
        <w:t>1</w:t>
      </w:r>
      <w:r w:rsidR="00F41C86">
        <w:t>74</w:t>
      </w:r>
      <w:r w:rsidR="005D17C7">
        <w:t xml:space="preserve"> </w:t>
      </w:r>
      <w:r w:rsidRPr="00D85004">
        <w:t>m,</w:t>
      </w:r>
    </w:p>
    <w:p w14:paraId="795581E3" w14:textId="08501512" w:rsidR="00D85004" w:rsidRDefault="00D85004" w:rsidP="00247FDF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2</w:t>
      </w:r>
      <w:r w:rsidRPr="00D85004">
        <w:t xml:space="preserve">00 mm </w:t>
      </w:r>
      <w:r w:rsidR="004C7CD2">
        <w:t xml:space="preserve"> klasy S (12 kN/m</w:t>
      </w:r>
      <w:r w:rsidR="004C7CD2">
        <w:rPr>
          <w:vertAlign w:val="superscript"/>
        </w:rPr>
        <w:t>2</w:t>
      </w:r>
      <w:r w:rsidR="004C7CD2">
        <w:t xml:space="preserve">) </w:t>
      </w:r>
      <w:r w:rsidRPr="00D85004">
        <w:t>– ok. 1</w:t>
      </w:r>
      <w:r w:rsidR="008312C4">
        <w:t>4</w:t>
      </w:r>
      <w:r w:rsidRPr="00D85004">
        <w:t xml:space="preserve"> m</w:t>
      </w:r>
      <w:r w:rsidR="008312C4">
        <w:t xml:space="preserve">, </w:t>
      </w:r>
    </w:p>
    <w:p w14:paraId="179EFC4B" w14:textId="03450FEF" w:rsidR="00D85004" w:rsidRDefault="00D85004" w:rsidP="008312C4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16</w:t>
      </w:r>
      <w:r w:rsidRPr="00D85004">
        <w:t xml:space="preserve">0 mm </w:t>
      </w:r>
      <w:r w:rsidR="004C7CD2">
        <w:t>klasy S (12 kN/m</w:t>
      </w:r>
      <w:r w:rsidR="004C7CD2">
        <w:rPr>
          <w:vertAlign w:val="superscript"/>
        </w:rPr>
        <w:t>2</w:t>
      </w:r>
      <w:r w:rsidR="004C7CD2">
        <w:t xml:space="preserve">) </w:t>
      </w:r>
      <w:r w:rsidRPr="00D85004">
        <w:t xml:space="preserve">– ok. </w:t>
      </w:r>
      <w:r w:rsidR="008312C4">
        <w:t>64</w:t>
      </w:r>
      <w:r>
        <w:t xml:space="preserve"> m</w:t>
      </w:r>
      <w:r w:rsidR="008312C4">
        <w:t>,</w:t>
      </w:r>
    </w:p>
    <w:p w14:paraId="77A8964F" w14:textId="3E49D827" w:rsidR="008312C4" w:rsidRDefault="008312C4" w:rsidP="008312C4">
      <w:pPr>
        <w:ind w:firstLine="708"/>
      </w:pPr>
      <w:r>
        <w:t>-</w:t>
      </w:r>
      <w:r>
        <w:tab/>
        <w:t>budow</w:t>
      </w:r>
      <w:r w:rsidR="00CB430F">
        <w:t>ę</w:t>
      </w:r>
      <w:r>
        <w:t xml:space="preserve"> studni żelbetowych </w:t>
      </w:r>
      <w:r w:rsidRPr="00D85004">
        <w:t xml:space="preserve">Ø </w:t>
      </w:r>
      <w:r>
        <w:t>120</w:t>
      </w:r>
      <w:r w:rsidRPr="00D85004">
        <w:t>0 mm</w:t>
      </w:r>
      <w:r>
        <w:t xml:space="preserve"> – 5 szt, </w:t>
      </w:r>
    </w:p>
    <w:p w14:paraId="1AE4A8F3" w14:textId="51322497" w:rsidR="004C7CD2" w:rsidRDefault="004C7CD2" w:rsidP="008312C4">
      <w:pPr>
        <w:ind w:firstLine="708"/>
      </w:pPr>
    </w:p>
    <w:p w14:paraId="187BF2FE" w14:textId="19F6C295" w:rsidR="004C7CD2" w:rsidRPr="004C7CD2" w:rsidRDefault="004C7CD2" w:rsidP="004C7CD2">
      <w:pPr>
        <w:ind w:firstLine="708"/>
        <w:rPr>
          <w:b/>
          <w:bCs/>
        </w:rPr>
      </w:pPr>
      <w:r w:rsidRPr="004C7CD2">
        <w:rPr>
          <w:b/>
          <w:bCs/>
        </w:rPr>
        <w:t xml:space="preserve">Sieć kanalizacji </w:t>
      </w:r>
      <w:r>
        <w:rPr>
          <w:b/>
          <w:bCs/>
        </w:rPr>
        <w:t>deszczowej</w:t>
      </w:r>
    </w:p>
    <w:p w14:paraId="00F04BB4" w14:textId="4BBC2024" w:rsidR="008312C4" w:rsidRDefault="008312C4" w:rsidP="008312C4">
      <w:pPr>
        <w:ind w:firstLine="708"/>
      </w:pPr>
      <w:r>
        <w:t>-</w:t>
      </w:r>
      <w:r>
        <w:tab/>
        <w:t>budow</w:t>
      </w:r>
      <w:r w:rsidR="00CB430F">
        <w:t>ę</w:t>
      </w:r>
      <w:r>
        <w:t xml:space="preserve"> sieci kanalizacji deszczowej z rur żelbetowych </w:t>
      </w:r>
      <w:r w:rsidR="00055E8F" w:rsidRPr="00D85004">
        <w:t>Ø</w:t>
      </w:r>
      <w:r w:rsidR="00055E8F">
        <w:t xml:space="preserve"> 300 mm – ok. </w:t>
      </w:r>
      <w:r w:rsidR="00E73BB0">
        <w:t>195 m</w:t>
      </w:r>
    </w:p>
    <w:p w14:paraId="65504193" w14:textId="68B3B93F" w:rsidR="004C7CD2" w:rsidRDefault="004C7CD2" w:rsidP="004C7CD2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2</w:t>
      </w:r>
      <w:r w:rsidRPr="00D85004">
        <w:t xml:space="preserve">00 mm </w:t>
      </w:r>
      <w:r>
        <w:t xml:space="preserve"> klasy S (12 kN/m</w:t>
      </w:r>
      <w:r>
        <w:rPr>
          <w:vertAlign w:val="superscript"/>
        </w:rPr>
        <w:t>2</w:t>
      </w:r>
      <w:r>
        <w:t xml:space="preserve">) </w:t>
      </w:r>
      <w:r w:rsidRPr="00D85004">
        <w:t>– ok. 1</w:t>
      </w:r>
      <w:r>
        <w:t>9</w:t>
      </w:r>
      <w:r w:rsidRPr="00D85004">
        <w:t xml:space="preserve"> m</w:t>
      </w:r>
      <w:r>
        <w:t xml:space="preserve">, </w:t>
      </w:r>
    </w:p>
    <w:p w14:paraId="52F08895" w14:textId="70A107E4" w:rsidR="004C7CD2" w:rsidRDefault="004C7CD2" w:rsidP="004C7CD2">
      <w:pPr>
        <w:ind w:firstLine="708"/>
      </w:pPr>
      <w:r>
        <w:t>-</w:t>
      </w:r>
      <w:r>
        <w:tab/>
      </w:r>
      <w:r w:rsidRPr="00D85004">
        <w:t>budowę k</w:t>
      </w:r>
      <w:r>
        <w:t xml:space="preserve">anału PVC </w:t>
      </w:r>
      <w:r w:rsidRPr="00D85004">
        <w:t xml:space="preserve">Ø </w:t>
      </w:r>
      <w:r>
        <w:t>16</w:t>
      </w:r>
      <w:r w:rsidRPr="00D85004">
        <w:t xml:space="preserve">0 mm </w:t>
      </w:r>
      <w:r>
        <w:t>klasy S (12 kN/m</w:t>
      </w:r>
      <w:r>
        <w:rPr>
          <w:vertAlign w:val="superscript"/>
        </w:rPr>
        <w:t>2</w:t>
      </w:r>
      <w:r>
        <w:t xml:space="preserve">) </w:t>
      </w:r>
      <w:r w:rsidRPr="00D85004">
        <w:t xml:space="preserve">– ok. </w:t>
      </w:r>
      <w:r>
        <w:t>120 m,</w:t>
      </w:r>
    </w:p>
    <w:p w14:paraId="70B49058" w14:textId="5F0C3E0B" w:rsidR="004C7CD2" w:rsidRDefault="004C7CD2" w:rsidP="004C7CD2">
      <w:pPr>
        <w:ind w:firstLine="708"/>
      </w:pPr>
      <w:r>
        <w:t>-</w:t>
      </w:r>
      <w:r>
        <w:tab/>
        <w:t>budow</w:t>
      </w:r>
      <w:r w:rsidR="00CB430F">
        <w:t>ę</w:t>
      </w:r>
      <w:r>
        <w:t xml:space="preserve"> studni żelbetowych </w:t>
      </w:r>
      <w:r w:rsidRPr="00D85004">
        <w:t xml:space="preserve">Ø </w:t>
      </w:r>
      <w:r>
        <w:t>120</w:t>
      </w:r>
      <w:r w:rsidRPr="00D85004">
        <w:t>0 mm</w:t>
      </w:r>
      <w:r>
        <w:t xml:space="preserve"> – 6 szt, </w:t>
      </w:r>
    </w:p>
    <w:p w14:paraId="6C0683D0" w14:textId="3ECA228B" w:rsidR="004C7CD2" w:rsidRDefault="004C7CD2" w:rsidP="004C7CD2">
      <w:pPr>
        <w:ind w:firstLine="708"/>
      </w:pPr>
      <w:r>
        <w:t>-</w:t>
      </w:r>
      <w:r>
        <w:tab/>
      </w:r>
      <w:r w:rsidR="00CB430F">
        <w:t xml:space="preserve">budowę </w:t>
      </w:r>
      <w:r>
        <w:t>wpust</w:t>
      </w:r>
      <w:r w:rsidR="00CB430F">
        <w:t>ów</w:t>
      </w:r>
      <w:r>
        <w:t xml:space="preserve"> uliczn</w:t>
      </w:r>
      <w:r w:rsidR="00CB430F">
        <w:t>ych</w:t>
      </w:r>
      <w:r>
        <w:t xml:space="preserve"> z osadnikiem </w:t>
      </w:r>
      <w:r w:rsidRPr="00D85004">
        <w:t xml:space="preserve">Ø </w:t>
      </w:r>
      <w:r>
        <w:t>500</w:t>
      </w:r>
      <w:r w:rsidRPr="00D85004">
        <w:t xml:space="preserve"> mm</w:t>
      </w:r>
      <w:r>
        <w:t xml:space="preserve"> – 2 szt,</w:t>
      </w:r>
    </w:p>
    <w:p w14:paraId="3FFED314" w14:textId="77777777" w:rsidR="00AC3AC7" w:rsidRDefault="00AC3AC7" w:rsidP="00247FDF">
      <w:pPr>
        <w:ind w:firstLine="708"/>
      </w:pPr>
    </w:p>
    <w:p w14:paraId="3498DE17" w14:textId="77777777" w:rsidR="00247FDF" w:rsidRDefault="00247FDF" w:rsidP="00247FDF">
      <w:pPr>
        <w:ind w:firstLine="708"/>
      </w:pPr>
      <w:r>
        <w:t>a ponadto:</w:t>
      </w:r>
    </w:p>
    <w:p w14:paraId="2A0E4CDE" w14:textId="45479C0E" w:rsidR="00CB430F" w:rsidRDefault="00247FDF" w:rsidP="00CB430F">
      <w:pPr>
        <w:ind w:firstLine="708"/>
      </w:pPr>
      <w:r>
        <w:t>-</w:t>
      </w:r>
      <w:r>
        <w:tab/>
      </w:r>
      <w:r w:rsidR="00CB430F">
        <w:t xml:space="preserve">wymianę gruntu, </w:t>
      </w:r>
    </w:p>
    <w:p w14:paraId="52688435" w14:textId="1993BC80" w:rsidR="00CB430F" w:rsidRDefault="00CB430F" w:rsidP="00CB430F">
      <w:pPr>
        <w:ind w:left="1413" w:hanging="705"/>
      </w:pPr>
      <w:r>
        <w:t>-</w:t>
      </w:r>
      <w:r>
        <w:tab/>
        <w:t>odtworzenie nawierzchni zgodnie z Decyzją zarządcy drogi oraz Projektem Budowlanym,</w:t>
      </w:r>
    </w:p>
    <w:p w14:paraId="69F26D88" w14:textId="37AD9757" w:rsidR="00176BA0" w:rsidRDefault="00CB430F" w:rsidP="00CB430F">
      <w:pPr>
        <w:ind w:left="1413" w:hanging="705"/>
      </w:pPr>
      <w:r>
        <w:t>-</w:t>
      </w:r>
      <w:r>
        <w:tab/>
      </w:r>
      <w:r w:rsidR="00247FDF">
        <w:t>wprowadzenie tymczasowej organizacji ruchu zgodnie z projektem dostarczonym przez Zamawiającego</w:t>
      </w:r>
      <w:r w:rsidR="00176BA0">
        <w:t>,</w:t>
      </w:r>
    </w:p>
    <w:p w14:paraId="678CECDF" w14:textId="12C004A6" w:rsidR="00247FDF" w:rsidRDefault="00176BA0" w:rsidP="00176BA0">
      <w:pPr>
        <w:ind w:left="1413" w:hanging="705"/>
      </w:pPr>
      <w:r>
        <w:t>-</w:t>
      </w:r>
      <w:r>
        <w:tab/>
        <w:t>k</w:t>
      </w:r>
      <w:r w:rsidR="00247FDF">
        <w:t>oszty zajęcia pasa drogowego pokrywa Wykonawca,</w:t>
      </w:r>
    </w:p>
    <w:p w14:paraId="24682305" w14:textId="77777777" w:rsidR="00247FDF" w:rsidRDefault="00247FDF" w:rsidP="00247FDF">
      <w:pPr>
        <w:ind w:firstLine="708"/>
      </w:pPr>
      <w:r>
        <w:t>-</w:t>
      </w:r>
      <w:r>
        <w:tab/>
        <w:t>wytyczenie i inwentaryzację geodezyjną powykonawczą,</w:t>
      </w:r>
    </w:p>
    <w:p w14:paraId="4A1441E5" w14:textId="77777777" w:rsidR="00247FDF" w:rsidRDefault="00247FDF" w:rsidP="00A53DF7">
      <w:pPr>
        <w:ind w:left="1413" w:hanging="705"/>
      </w:pPr>
      <w:r>
        <w:t>-</w:t>
      </w:r>
      <w:r>
        <w:tab/>
        <w:t>próby ciśnienia, dezynfekcję, badania bakteriologiczne i fizykochemiczne wody,</w:t>
      </w:r>
    </w:p>
    <w:p w14:paraId="0630C82F" w14:textId="69172D29" w:rsidR="00247FDF" w:rsidRDefault="00247FDF" w:rsidP="00247FDF">
      <w:pPr>
        <w:ind w:firstLine="708"/>
      </w:pPr>
      <w:r>
        <w:t>-</w:t>
      </w:r>
      <w:r>
        <w:tab/>
        <w:t xml:space="preserve">odbiór nawierzchni przez </w:t>
      </w:r>
      <w:r w:rsidR="00280E7F">
        <w:t>Z</w:t>
      </w:r>
      <w:r>
        <w:t>arządcę drogi,</w:t>
      </w:r>
    </w:p>
    <w:p w14:paraId="26BBA8FE" w14:textId="5238F2EE" w:rsidR="001B7FF9" w:rsidRDefault="00247FDF" w:rsidP="001B7FF9">
      <w:pPr>
        <w:ind w:left="1413" w:hanging="705"/>
      </w:pPr>
      <w:r>
        <w:t>-</w:t>
      </w:r>
      <w:r>
        <w:tab/>
        <w:t>wywóz ziemi i gruzu wraz z utylizacją (należy uwzględnić odległość wywozu urobku),</w:t>
      </w:r>
    </w:p>
    <w:p w14:paraId="6DCC71AB" w14:textId="3004EBEA" w:rsidR="001B7FF9" w:rsidRDefault="001B7FF9" w:rsidP="001B7FF9">
      <w:pPr>
        <w:ind w:left="1413" w:hanging="705"/>
      </w:pPr>
      <w:r>
        <w:t>-</w:t>
      </w:r>
      <w:r>
        <w:tab/>
        <w:t xml:space="preserve">zamulenia zaczynem bentonitowym kanalizacji sanitarnej i deszczowej wraz </w:t>
      </w:r>
      <w:r>
        <w:br/>
        <w:t xml:space="preserve">z przyłączami dla Wariant I lub kanalizacji sanitarnej z przyłączami </w:t>
      </w:r>
      <w:r w:rsidR="007C4B5E">
        <w:t>dla</w:t>
      </w:r>
      <w:r>
        <w:t xml:space="preserve"> Wariantu II,</w:t>
      </w:r>
    </w:p>
    <w:p w14:paraId="785456EF" w14:textId="2C48FA6B" w:rsidR="00247FDF" w:rsidRDefault="00247FDF" w:rsidP="004849AB">
      <w:pPr>
        <w:ind w:left="1413" w:hanging="705"/>
      </w:pPr>
      <w:r>
        <w:t>-</w:t>
      </w:r>
      <w:r>
        <w:tab/>
        <w:t>powiadomienie gestorów uzbrojenia podziemnego i mieszkańców</w:t>
      </w:r>
      <w:r w:rsidR="004849AB">
        <w:br/>
        <w:t>o prowadzonych pracach</w:t>
      </w:r>
      <w:r>
        <w:t xml:space="preserve">, </w:t>
      </w:r>
    </w:p>
    <w:p w14:paraId="56980429" w14:textId="4C55D1BF" w:rsidR="00247FDF" w:rsidRDefault="00247FDF" w:rsidP="00247FDF">
      <w:pPr>
        <w:ind w:firstLine="708"/>
      </w:pPr>
      <w:r>
        <w:t>-</w:t>
      </w:r>
      <w:r>
        <w:tab/>
        <w:t xml:space="preserve">zapewnienie dostępu do nieruchomości mieszkańcom ul. </w:t>
      </w:r>
      <w:r w:rsidR="00AC3AC7">
        <w:t>Dubienka</w:t>
      </w:r>
      <w:r w:rsidR="00DD0953">
        <w:t>.</w:t>
      </w:r>
    </w:p>
    <w:p w14:paraId="20E4841E" w14:textId="4C3E0440" w:rsidR="00247FDF" w:rsidRDefault="00247FDF" w:rsidP="00247FDF">
      <w:pPr>
        <w:ind w:firstLine="708"/>
      </w:pPr>
    </w:p>
    <w:p w14:paraId="4CBBE315" w14:textId="67D71E1D" w:rsidR="00AC3AC7" w:rsidRDefault="00247FDF" w:rsidP="00AC3AC7">
      <w:pPr>
        <w:pStyle w:val="Akapitzlist"/>
        <w:numPr>
          <w:ilvl w:val="1"/>
          <w:numId w:val="3"/>
        </w:numPr>
      </w:pPr>
      <w:r>
        <w:t xml:space="preserve">Zamówienie obejmuje wykonanie zakresu robót zgodnie z załączonym </w:t>
      </w:r>
      <w:r w:rsidR="00CB430F">
        <w:t>Projektem budowlanym, Pozwoleniem na budowę nr 3/2022</w:t>
      </w:r>
      <w:r w:rsidR="007C4B5E">
        <w:t xml:space="preserve">, </w:t>
      </w:r>
      <w:r>
        <w:t>przedmiarem robót</w:t>
      </w:r>
      <w:r w:rsidR="007C4B5E">
        <w:t xml:space="preserve"> i innymi dokumentami.</w:t>
      </w:r>
    </w:p>
    <w:p w14:paraId="1A3937B9" w14:textId="77777777" w:rsidR="00AC3AC7" w:rsidRDefault="00247FDF" w:rsidP="00AC3AC7">
      <w:pPr>
        <w:pStyle w:val="Akapitzlist"/>
        <w:numPr>
          <w:ilvl w:val="1"/>
          <w:numId w:val="3"/>
        </w:numPr>
      </w:pPr>
      <w:r>
        <w:t>Zamawiający wymaga, aby oferta obejmowała całość przedmiotu zamówienia.</w:t>
      </w:r>
    </w:p>
    <w:p w14:paraId="694893C1" w14:textId="58E61A82" w:rsidR="00AC3AC7" w:rsidRDefault="00247FDF" w:rsidP="00AC3AC7">
      <w:pPr>
        <w:pStyle w:val="Akapitzlist"/>
        <w:numPr>
          <w:ilvl w:val="1"/>
          <w:numId w:val="3"/>
        </w:numPr>
      </w:pPr>
      <w:r>
        <w:t>Zamawiający nie dopuszcza składania ofert częściowych</w:t>
      </w:r>
      <w:r w:rsidR="00C37BE7">
        <w:t>.</w:t>
      </w:r>
    </w:p>
    <w:p w14:paraId="035A5C83" w14:textId="26DF82B2" w:rsidR="00AC3AC7" w:rsidRDefault="00247FDF" w:rsidP="00AC3AC7">
      <w:pPr>
        <w:pStyle w:val="Akapitzlist"/>
        <w:numPr>
          <w:ilvl w:val="1"/>
          <w:numId w:val="3"/>
        </w:numPr>
      </w:pPr>
      <w:r>
        <w:t>Zamawiający dopuszcza składani</w:t>
      </w:r>
      <w:r w:rsidR="00357683">
        <w:t>e</w:t>
      </w:r>
      <w:r>
        <w:t xml:space="preserve"> ofert wariantowych</w:t>
      </w:r>
      <w:r w:rsidR="00AE0719">
        <w:t>:</w:t>
      </w:r>
    </w:p>
    <w:p w14:paraId="60090755" w14:textId="455F11D7" w:rsidR="006E349D" w:rsidRDefault="006E349D" w:rsidP="006E349D">
      <w:pPr>
        <w:pStyle w:val="Akapitzlist"/>
        <w:ind w:left="792"/>
      </w:pPr>
      <w:r w:rsidRPr="006E349D">
        <w:rPr>
          <w:b/>
          <w:bCs/>
        </w:rPr>
        <w:t>Wariant I</w:t>
      </w:r>
      <w:r>
        <w:t xml:space="preserve"> – Budowa sieci wodociągowej, kanalizacji sanitarnej oraz deszczowej wraz z przyłączami.</w:t>
      </w:r>
    </w:p>
    <w:p w14:paraId="5042357A" w14:textId="6B3C343A" w:rsidR="006E349D" w:rsidRDefault="006E349D" w:rsidP="006E349D">
      <w:pPr>
        <w:pStyle w:val="Akapitzlist"/>
        <w:ind w:left="792"/>
      </w:pPr>
      <w:r w:rsidRPr="006E349D">
        <w:rPr>
          <w:b/>
          <w:bCs/>
        </w:rPr>
        <w:t>Wariant II</w:t>
      </w:r>
      <w:r>
        <w:t xml:space="preserve"> – Budowa sieci wodociągowej oraz kanalizacji sanitarnej wraz </w:t>
      </w:r>
      <w:r>
        <w:br/>
        <w:t xml:space="preserve">z przyłączami </w:t>
      </w:r>
      <w:r w:rsidRPr="006E349D">
        <w:rPr>
          <w:b/>
          <w:bCs/>
          <w:u w:val="single"/>
        </w:rPr>
        <w:t>z wyłączeniem budowy sieci kanalizacji deszczowej</w:t>
      </w:r>
      <w:r>
        <w:rPr>
          <w:b/>
          <w:bCs/>
          <w:u w:val="single"/>
        </w:rPr>
        <w:t>.</w:t>
      </w:r>
    </w:p>
    <w:p w14:paraId="792170A3" w14:textId="2ADED83B" w:rsidR="00247FDF" w:rsidRPr="00176BA0" w:rsidRDefault="00247FDF" w:rsidP="00AC3AC7">
      <w:pPr>
        <w:pStyle w:val="Akapitzlist"/>
        <w:numPr>
          <w:ilvl w:val="1"/>
          <w:numId w:val="3"/>
        </w:numPr>
      </w:pPr>
      <w:r w:rsidRPr="00176BA0">
        <w:lastRenderedPageBreak/>
        <w:t>Zgodnie z § 14 ust. 3 Regulaminu Zamawiający nie dopuszcza powierzenia podwykonawcom montażu sieci wodociągowej</w:t>
      </w:r>
      <w:r w:rsidR="00DD0953" w:rsidRPr="00176BA0">
        <w:t>, kanalizacji sanitarnej, kanalizacji deszczowej</w:t>
      </w:r>
      <w:r w:rsidRPr="00176BA0">
        <w:t xml:space="preserve"> </w:t>
      </w:r>
      <w:r w:rsidR="00DD0953" w:rsidRPr="00176BA0">
        <w:t>oraz</w:t>
      </w:r>
      <w:r w:rsidRPr="00176BA0">
        <w:t xml:space="preserve"> przyłączy.</w:t>
      </w:r>
    </w:p>
    <w:p w14:paraId="705D1D37" w14:textId="77777777" w:rsidR="00454862" w:rsidRDefault="00454862" w:rsidP="00AE7203">
      <w:pPr>
        <w:pStyle w:val="Akapitzlist"/>
        <w:numPr>
          <w:ilvl w:val="1"/>
          <w:numId w:val="3"/>
        </w:numPr>
      </w:pPr>
      <w:r>
        <w:t>P</w:t>
      </w:r>
      <w:r w:rsidR="00AE7203">
        <w:t>rzedmiot zamówienia wg Wspólnego Słownika Zamówień CPV</w:t>
      </w:r>
    </w:p>
    <w:p w14:paraId="385C54B8" w14:textId="56A4A4B5" w:rsidR="00280E7F" w:rsidRDefault="009A7797" w:rsidP="00280E7F">
      <w:pPr>
        <w:pStyle w:val="Akapitzlist"/>
        <w:ind w:left="792"/>
      </w:pPr>
      <w:r w:rsidRPr="009A7797">
        <w:t>45231300-8</w:t>
      </w:r>
      <w:r w:rsidR="00280E7F" w:rsidRPr="00280E7F">
        <w:t xml:space="preserve"> Roboty budowlane w zakresie budowy wodociągów i rurociągów</w:t>
      </w:r>
      <w:r w:rsidR="00C37BE7">
        <w:br/>
      </w:r>
      <w:r w:rsidR="00280E7F" w:rsidRPr="00280E7F">
        <w:t>do odprowadzania ścieków</w:t>
      </w:r>
      <w:r w:rsidR="00DD0953">
        <w:t>.</w:t>
      </w:r>
      <w:r w:rsidR="00280E7F">
        <w:t xml:space="preserve"> </w:t>
      </w:r>
    </w:p>
    <w:p w14:paraId="080F91A4" w14:textId="5852E91D" w:rsidR="00CD73AB" w:rsidRDefault="00CD73AB" w:rsidP="002D5B15">
      <w:pPr>
        <w:ind w:left="360"/>
      </w:pPr>
    </w:p>
    <w:p w14:paraId="3A840594" w14:textId="7A26564D" w:rsidR="004D02CC" w:rsidRDefault="00AE7203" w:rsidP="00EE241F">
      <w:pPr>
        <w:pStyle w:val="Nagwek1"/>
        <w:numPr>
          <w:ilvl w:val="0"/>
          <w:numId w:val="3"/>
        </w:numPr>
      </w:pPr>
      <w:r>
        <w:t>Terminy wykonania zamówienia</w:t>
      </w:r>
    </w:p>
    <w:p w14:paraId="709B2721" w14:textId="07DF97C5" w:rsidR="00357683" w:rsidRPr="00357683" w:rsidRDefault="00357683" w:rsidP="00357683">
      <w:pPr>
        <w:pStyle w:val="Akapitzlist"/>
        <w:numPr>
          <w:ilvl w:val="1"/>
          <w:numId w:val="3"/>
        </w:numPr>
      </w:pPr>
      <w:r w:rsidRPr="00357683">
        <w:t>Dla wariantu I</w:t>
      </w:r>
      <w:r>
        <w:t xml:space="preserve"> </w:t>
      </w:r>
    </w:p>
    <w:p w14:paraId="2BC51EDF" w14:textId="6DAB54CA" w:rsidR="00357683" w:rsidRPr="00357683" w:rsidRDefault="00357683" w:rsidP="00357683">
      <w:pPr>
        <w:pStyle w:val="Akapitzlist"/>
        <w:numPr>
          <w:ilvl w:val="2"/>
          <w:numId w:val="3"/>
        </w:numPr>
      </w:pPr>
      <w:r w:rsidRPr="00357683">
        <w:t xml:space="preserve">Zakończenie robót – </w:t>
      </w:r>
      <w:r w:rsidR="00AE0719">
        <w:rPr>
          <w:b/>
          <w:bCs/>
        </w:rPr>
        <w:t>25</w:t>
      </w:r>
      <w:r w:rsidRPr="00357683">
        <w:rPr>
          <w:b/>
          <w:bCs/>
        </w:rPr>
        <w:t>.</w:t>
      </w:r>
      <w:r w:rsidR="00AE0719">
        <w:rPr>
          <w:b/>
          <w:bCs/>
        </w:rPr>
        <w:t>10</w:t>
      </w:r>
      <w:r w:rsidRPr="00357683">
        <w:rPr>
          <w:b/>
          <w:bCs/>
        </w:rPr>
        <w:t>.2022 r</w:t>
      </w:r>
      <w:r w:rsidR="002D3F83">
        <w:rPr>
          <w:b/>
          <w:bCs/>
        </w:rPr>
        <w:t>.</w:t>
      </w:r>
    </w:p>
    <w:p w14:paraId="0C143404" w14:textId="716F50DF" w:rsidR="00357683" w:rsidRPr="00357683" w:rsidRDefault="00357683" w:rsidP="00357683">
      <w:pPr>
        <w:pStyle w:val="Akapitzlist"/>
        <w:numPr>
          <w:ilvl w:val="1"/>
          <w:numId w:val="3"/>
        </w:numPr>
      </w:pPr>
      <w:r w:rsidRPr="00357683">
        <w:t xml:space="preserve">Dla wariantu </w:t>
      </w:r>
      <w:r>
        <w:t>I</w:t>
      </w:r>
      <w:r w:rsidRPr="00357683">
        <w:t>I</w:t>
      </w:r>
      <w:r>
        <w:t xml:space="preserve"> :</w:t>
      </w:r>
    </w:p>
    <w:p w14:paraId="04CB8A62" w14:textId="5FC8C969" w:rsidR="004D02CC" w:rsidRPr="00CD73AB" w:rsidRDefault="00AD57D6" w:rsidP="00357683">
      <w:pPr>
        <w:pStyle w:val="Akapitzlist"/>
        <w:numPr>
          <w:ilvl w:val="2"/>
          <w:numId w:val="3"/>
        </w:numPr>
      </w:pPr>
      <w:r w:rsidRPr="00CD73AB">
        <w:t xml:space="preserve">Zakończenie robót – </w:t>
      </w:r>
      <w:r w:rsidR="00CD73AB" w:rsidRPr="00CD73AB">
        <w:rPr>
          <w:b/>
          <w:bCs/>
        </w:rPr>
        <w:t>30</w:t>
      </w:r>
      <w:r w:rsidRPr="00CD73AB">
        <w:rPr>
          <w:b/>
          <w:bCs/>
        </w:rPr>
        <w:t>.0</w:t>
      </w:r>
      <w:r w:rsidR="00AE0719">
        <w:rPr>
          <w:b/>
          <w:bCs/>
        </w:rPr>
        <w:t>9</w:t>
      </w:r>
      <w:r w:rsidR="00AE7203" w:rsidRPr="00CD73AB">
        <w:rPr>
          <w:b/>
          <w:bCs/>
        </w:rPr>
        <w:t>.202</w:t>
      </w:r>
      <w:r w:rsidR="00F33BDE" w:rsidRPr="00CD73AB">
        <w:rPr>
          <w:b/>
          <w:bCs/>
        </w:rPr>
        <w:t>2</w:t>
      </w:r>
      <w:r w:rsidR="00DC7398" w:rsidRPr="00CD73AB">
        <w:rPr>
          <w:b/>
          <w:bCs/>
        </w:rPr>
        <w:t xml:space="preserve"> </w:t>
      </w:r>
      <w:r w:rsidR="00AE7203" w:rsidRPr="00CD73AB">
        <w:rPr>
          <w:b/>
          <w:bCs/>
        </w:rPr>
        <w:t>r.</w:t>
      </w:r>
    </w:p>
    <w:p w14:paraId="0143FA83" w14:textId="77777777" w:rsidR="004D02CC" w:rsidRPr="00FF3313" w:rsidRDefault="004D02CC" w:rsidP="004D02CC">
      <w:pPr>
        <w:pStyle w:val="Akapitzlist"/>
        <w:ind w:left="792"/>
      </w:pPr>
    </w:p>
    <w:p w14:paraId="1B824EA6" w14:textId="3FD01C74" w:rsidR="00AE7203" w:rsidRPr="00FF3313" w:rsidRDefault="00AE7203" w:rsidP="00EE241F">
      <w:pPr>
        <w:pStyle w:val="Nagwek1"/>
        <w:numPr>
          <w:ilvl w:val="0"/>
          <w:numId w:val="3"/>
        </w:numPr>
      </w:pPr>
      <w:r w:rsidRPr="00FF3313">
        <w:t>Warunki udziału w postępowaniu</w:t>
      </w:r>
    </w:p>
    <w:p w14:paraId="3C9463EF" w14:textId="12820D58" w:rsidR="004D02CC" w:rsidRPr="00FF3313" w:rsidRDefault="00AE7203" w:rsidP="00AE7203">
      <w:r w:rsidRPr="00FF3313">
        <w:t>Zgodnie z § 11 Regulaminu udzielania zamówień</w:t>
      </w:r>
      <w:r w:rsidR="000D50A2">
        <w:t xml:space="preserve"> sektorowych</w:t>
      </w:r>
      <w:r w:rsidRPr="00FF3313">
        <w:t xml:space="preserve"> PWiK Sp. z o.o.</w:t>
      </w:r>
      <w:r w:rsidR="000D50A2">
        <w:br/>
      </w:r>
      <w:r w:rsidRPr="00FF3313">
        <w:t xml:space="preserve">w Inowrocławiu o udzielenie zamówienia mogą ubiegać się Wykonawcy, którzy spełniają następujące warunki: </w:t>
      </w:r>
    </w:p>
    <w:p w14:paraId="38FCE043" w14:textId="77777777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 xml:space="preserve">nie podlegają wykluczeniu; </w:t>
      </w:r>
    </w:p>
    <w:p w14:paraId="02DDD9D6" w14:textId="2B05B8E3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spełniają warunki udziału w postępowaniu:</w:t>
      </w:r>
    </w:p>
    <w:p w14:paraId="0A390477" w14:textId="5B226D6B" w:rsidR="004D02CC" w:rsidRPr="00176BA0" w:rsidRDefault="00AE7203" w:rsidP="00280C2D">
      <w:pPr>
        <w:pStyle w:val="Akapitzlist"/>
        <w:numPr>
          <w:ilvl w:val="2"/>
          <w:numId w:val="3"/>
        </w:numPr>
      </w:pPr>
      <w:r w:rsidRPr="00176BA0">
        <w:t>zdolnoś</w:t>
      </w:r>
      <w:r w:rsidR="00503252" w:rsidRPr="00176BA0">
        <w:t>ci</w:t>
      </w:r>
      <w:r w:rsidRPr="00176BA0">
        <w:t xml:space="preserve"> do występowania w obrocie gospodarczym</w:t>
      </w:r>
      <w:r w:rsidR="00C37BE7">
        <w:t>,</w:t>
      </w:r>
      <w:r w:rsidR="00280C2D" w:rsidRPr="00176BA0">
        <w:t xml:space="preserve"> </w:t>
      </w:r>
    </w:p>
    <w:p w14:paraId="16107AEC" w14:textId="4CE58BB9" w:rsidR="004D02CC" w:rsidRPr="002728FE" w:rsidRDefault="00AE7203" w:rsidP="00AE7203">
      <w:pPr>
        <w:pStyle w:val="Akapitzlist"/>
        <w:numPr>
          <w:ilvl w:val="2"/>
          <w:numId w:val="3"/>
        </w:numPr>
      </w:pPr>
      <w:r w:rsidRPr="002728FE">
        <w:t>sytuacji ekonomicznej lub finansowej</w:t>
      </w:r>
      <w:r w:rsidR="001D79FE">
        <w:t>,</w:t>
      </w:r>
      <w:r w:rsidR="00280C2D" w:rsidRPr="002728FE">
        <w:t xml:space="preserve"> </w:t>
      </w:r>
    </w:p>
    <w:p w14:paraId="4EB48D96" w14:textId="0DB218C1" w:rsidR="004D02CC" w:rsidRPr="002728FE" w:rsidRDefault="00AE7203" w:rsidP="005230EF">
      <w:pPr>
        <w:pStyle w:val="Akapitzlist"/>
        <w:numPr>
          <w:ilvl w:val="2"/>
          <w:numId w:val="3"/>
        </w:numPr>
      </w:pPr>
      <w:r w:rsidRPr="002728FE">
        <w:t>zdol</w:t>
      </w:r>
      <w:r w:rsidR="005230EF" w:rsidRPr="002728FE">
        <w:t>ności technicznej lub zawodowej</w:t>
      </w:r>
      <w:r w:rsidR="00C37BE7">
        <w:t>.</w:t>
      </w:r>
    </w:p>
    <w:p w14:paraId="224ADB66" w14:textId="6403351F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Zamawiający uzna warunki za spełnione jeżeli wykonawca</w:t>
      </w:r>
      <w:r w:rsidR="00D32F70">
        <w:t>:</w:t>
      </w:r>
    </w:p>
    <w:p w14:paraId="07BE2FB0" w14:textId="72B52AA5" w:rsidR="00CB6932" w:rsidRDefault="00CB6932" w:rsidP="00CB6932">
      <w:pPr>
        <w:pStyle w:val="Akapitzlist"/>
        <w:numPr>
          <w:ilvl w:val="2"/>
          <w:numId w:val="3"/>
        </w:numPr>
      </w:pPr>
      <w:r w:rsidRPr="00CB6932">
        <w:t>zapewni kierownika budowy posiadającego uprawnienia do wykonania samodzielnych funkcji w budownictwie w rozumieniu ustawy z dnia 7 lipca 1994r. Prawo budowlane (Dz. U. z 202</w:t>
      </w:r>
      <w:r w:rsidR="00EE5F41">
        <w:t>1</w:t>
      </w:r>
      <w:r w:rsidRPr="00CB6932">
        <w:t xml:space="preserve"> r. poz. </w:t>
      </w:r>
      <w:r w:rsidR="00EE5F41">
        <w:t>2351</w:t>
      </w:r>
      <w:r w:rsidRPr="00CB6932">
        <w:t>, z późn. zm.), w zakresie kierowania robotami budowlanym w specjalności instalacyjnej w zakresie sieci, instalacji i urządzeń cieplnych wentylacyjnych, gazowych, wodociągowych</w:t>
      </w:r>
      <w:r w:rsidR="00EE5F41">
        <w:br/>
      </w:r>
      <w:r w:rsidRPr="00CB6932">
        <w:t>i kanalizacyjnych, należącego do izby samorządu budowlanego i posiadającego co najmniej 2-letnią praktykę zawodową oraz doświadczenie w kierowaniu robotami, a także posiadającego wymagane ubezpieczenie od odpowiedzialności cywilnej</w:t>
      </w:r>
      <w:r w:rsidR="00EE5F41">
        <w:t>,</w:t>
      </w:r>
    </w:p>
    <w:p w14:paraId="33E4303C" w14:textId="34E398F6" w:rsidR="004D02CC" w:rsidRDefault="00D32F70" w:rsidP="00CB6932">
      <w:pPr>
        <w:pStyle w:val="Akapitzlist"/>
        <w:numPr>
          <w:ilvl w:val="2"/>
          <w:numId w:val="3"/>
        </w:numPr>
      </w:pPr>
      <w:r>
        <w:t xml:space="preserve">wykaże </w:t>
      </w:r>
      <w:r w:rsidR="00AE7203" w:rsidRPr="00FF3313">
        <w:t xml:space="preserve">zrealizowanie w ostatnich 5 latach co najmniej </w:t>
      </w:r>
      <w:r w:rsidR="008F0D81">
        <w:t>3</w:t>
      </w:r>
      <w:r w:rsidR="00AE7203" w:rsidRPr="00FF3313">
        <w:t xml:space="preserve"> </w:t>
      </w:r>
      <w:r w:rsidR="004E141B">
        <w:t>inwestycji</w:t>
      </w:r>
      <w:r>
        <w:br/>
      </w:r>
      <w:r w:rsidR="00AE7203" w:rsidRPr="00FF3313">
        <w:t xml:space="preserve">o podobnym zakresie tj. </w:t>
      </w:r>
      <w:bookmarkStart w:id="1" w:name="_Hlk88478365"/>
      <w:bookmarkStart w:id="2" w:name="_Hlk102376003"/>
      <w:bookmarkStart w:id="3" w:name="_Hlk88478275"/>
      <w:r w:rsidR="009A27E2">
        <w:t xml:space="preserve">budowa </w:t>
      </w:r>
      <w:r w:rsidR="00AE7203" w:rsidRPr="00FF3313">
        <w:t xml:space="preserve">sieci </w:t>
      </w:r>
      <w:r w:rsidR="004E141B">
        <w:t>wodociągowej o średnicy min</w:t>
      </w:r>
      <w:r>
        <w:t>.</w:t>
      </w:r>
      <w:r w:rsidR="004E141B">
        <w:t xml:space="preserve"> 100 mm</w:t>
      </w:r>
      <w:bookmarkEnd w:id="1"/>
      <w:r>
        <w:br/>
      </w:r>
      <w:r w:rsidR="00CB430F" w:rsidRPr="00FF3313">
        <w:t xml:space="preserve">i długości nie mniejszej niż </w:t>
      </w:r>
      <w:r w:rsidR="00CB430F">
        <w:t>1</w:t>
      </w:r>
      <w:r w:rsidR="00CB430F" w:rsidRPr="00FF3313">
        <w:t>00 m</w:t>
      </w:r>
      <w:r w:rsidR="00744CB0">
        <w:t>, sieci</w:t>
      </w:r>
      <w:r w:rsidR="004E141B">
        <w:t xml:space="preserve"> </w:t>
      </w:r>
      <w:r w:rsidR="00FF3313">
        <w:t>kanaliza</w:t>
      </w:r>
      <w:r w:rsidR="00AD6EA4">
        <w:t>cyjnej</w:t>
      </w:r>
      <w:r w:rsidR="00CB430F">
        <w:t xml:space="preserve"> o</w:t>
      </w:r>
      <w:r w:rsidR="00AE7203" w:rsidRPr="00FF3313">
        <w:t xml:space="preserve"> średnicy </w:t>
      </w:r>
      <w:r w:rsidR="004E141B">
        <w:t>min.</w:t>
      </w:r>
      <w:r w:rsidR="00AE7203" w:rsidRPr="00FF3313">
        <w:t xml:space="preserve"> </w:t>
      </w:r>
      <w:r w:rsidR="00744CB0">
        <w:t>2</w:t>
      </w:r>
      <w:r w:rsidR="00AE7203" w:rsidRPr="00FF3313">
        <w:t>00 mm</w:t>
      </w:r>
      <w:r>
        <w:br/>
      </w:r>
      <w:r w:rsidR="00AE7203" w:rsidRPr="00FF3313">
        <w:t xml:space="preserve">i długości nie mniejszej niż </w:t>
      </w:r>
      <w:r w:rsidR="004E141B">
        <w:t>1</w:t>
      </w:r>
      <w:r w:rsidR="00AE7203" w:rsidRPr="00FF3313">
        <w:t>00 m</w:t>
      </w:r>
      <w:r w:rsidR="00CB430F">
        <w:t xml:space="preserve"> </w:t>
      </w:r>
      <w:r w:rsidR="006157C6">
        <w:t>wraz z przyłączami</w:t>
      </w:r>
      <w:r w:rsidR="00AE0719">
        <w:t>,</w:t>
      </w:r>
      <w:r w:rsidR="00AE7203" w:rsidRPr="00FF3313">
        <w:t xml:space="preserve"> każd</w:t>
      </w:r>
      <w:r w:rsidR="002728FE">
        <w:t xml:space="preserve">e w terenie </w:t>
      </w:r>
      <w:r w:rsidR="006157C6">
        <w:t xml:space="preserve">intensywnie </w:t>
      </w:r>
      <w:r w:rsidR="002728FE">
        <w:t>uzbrojonym</w:t>
      </w:r>
      <w:r w:rsidR="00EE5F41">
        <w:t>,</w:t>
      </w:r>
    </w:p>
    <w:bookmarkEnd w:id="2"/>
    <w:p w14:paraId="55387E56" w14:textId="10205209" w:rsidR="00CB6932" w:rsidRPr="00FF3313" w:rsidRDefault="00CB6932" w:rsidP="00D32F70">
      <w:pPr>
        <w:pStyle w:val="Akapitzlist"/>
        <w:numPr>
          <w:ilvl w:val="2"/>
          <w:numId w:val="3"/>
        </w:numPr>
      </w:pPr>
      <w:r>
        <w:t>udzieli gwarancji na wykonane roboty budowlane minimum 36 miesięcy</w:t>
      </w:r>
      <w:r w:rsidR="00D32F70">
        <w:t>.</w:t>
      </w:r>
    </w:p>
    <w:bookmarkEnd w:id="3"/>
    <w:p w14:paraId="78183C95" w14:textId="77777777" w:rsidR="004D02CC" w:rsidRPr="00FF3313" w:rsidRDefault="00AE7203" w:rsidP="00AE7203">
      <w:pPr>
        <w:pStyle w:val="Akapitzlist"/>
        <w:numPr>
          <w:ilvl w:val="1"/>
          <w:numId w:val="3"/>
        </w:numPr>
      </w:pPr>
      <w:r w:rsidRPr="00FF3313">
        <w:t>Wykonawcy mogą wspólnie ubiegać się o udzielenie zamówienia.</w:t>
      </w:r>
    </w:p>
    <w:p w14:paraId="7FE58225" w14:textId="22E20DBD" w:rsidR="004D02CC" w:rsidRPr="0062507A" w:rsidRDefault="00AE7203" w:rsidP="00AE7203">
      <w:pPr>
        <w:pStyle w:val="Akapitzlist"/>
        <w:numPr>
          <w:ilvl w:val="1"/>
          <w:numId w:val="3"/>
        </w:numPr>
      </w:pPr>
      <w:r w:rsidRPr="0062507A">
        <w:t xml:space="preserve">W przypadku, o którym mowa w punkcie </w:t>
      </w:r>
      <w:r w:rsidR="0077098E" w:rsidRPr="0062507A">
        <w:t>5</w:t>
      </w:r>
      <w:r w:rsidRPr="0062507A">
        <w:t>.</w:t>
      </w:r>
      <w:r w:rsidR="0077098E" w:rsidRPr="0062507A">
        <w:t>4</w:t>
      </w:r>
      <w:r w:rsidRPr="0062507A">
        <w:t>, wykonawcy ustanawiają pełnomocnika (lidera, partnera wiodącego) do reprezentowania ich w postępowaniu o udzielenie zamówienia albo do reprezentowania w postępowaniu i zawarcia umowy.</w:t>
      </w:r>
    </w:p>
    <w:p w14:paraId="5CC7168E" w14:textId="02783D14" w:rsidR="004D02CC" w:rsidRPr="0062507A" w:rsidRDefault="00AE7203" w:rsidP="00AE7203">
      <w:pPr>
        <w:pStyle w:val="Akapitzlist"/>
        <w:numPr>
          <w:ilvl w:val="1"/>
          <w:numId w:val="3"/>
        </w:numPr>
      </w:pPr>
      <w:r w:rsidRPr="0062507A">
        <w:t xml:space="preserve">Przepisy dotyczące wykonawcy stosuje się odpowiednio do wykonawców, o których mowa w punkcie </w:t>
      </w:r>
      <w:r w:rsidR="004D02CC" w:rsidRPr="0062507A">
        <w:t>5</w:t>
      </w:r>
      <w:r w:rsidRPr="0062507A">
        <w:t>.</w:t>
      </w:r>
      <w:r w:rsidR="004D02CC" w:rsidRPr="0062507A">
        <w:t>4</w:t>
      </w:r>
      <w:r w:rsidRPr="0062507A">
        <w:t>.</w:t>
      </w:r>
    </w:p>
    <w:p w14:paraId="15747BE9" w14:textId="77777777" w:rsidR="009A2D67" w:rsidRPr="009A2D67" w:rsidRDefault="00AE7203" w:rsidP="009A2D67">
      <w:pPr>
        <w:pStyle w:val="Akapitzlist"/>
        <w:numPr>
          <w:ilvl w:val="1"/>
          <w:numId w:val="3"/>
        </w:numPr>
      </w:pPr>
      <w:r w:rsidRPr="0062507A">
        <w:lastRenderedPageBreak/>
        <w:t xml:space="preserve">Jeżeli oferta wykonawców, o których mowa w punkcie </w:t>
      </w:r>
      <w:r w:rsidR="0077098E" w:rsidRPr="0062507A">
        <w:t>5</w:t>
      </w:r>
      <w:r w:rsidRPr="0062507A">
        <w:t>.</w:t>
      </w:r>
      <w:r w:rsidR="0077098E" w:rsidRPr="0062507A">
        <w:t>4</w:t>
      </w:r>
      <w:r w:rsidRPr="0062507A">
        <w:t xml:space="preserve">, została wybrana, zamawiający może żądać przed zawarciem umowy o udzielenie zamówienia, umowy </w:t>
      </w:r>
      <w:r w:rsidRPr="009A2D67">
        <w:t>regulującej współpracę tych wykonawców.</w:t>
      </w:r>
    </w:p>
    <w:p w14:paraId="388A46ED" w14:textId="4587F747" w:rsidR="004D02CC" w:rsidRPr="0062507A" w:rsidRDefault="00AE7203" w:rsidP="004D02CC">
      <w:pPr>
        <w:pStyle w:val="Akapitzlist"/>
        <w:numPr>
          <w:ilvl w:val="1"/>
          <w:numId w:val="3"/>
        </w:numPr>
      </w:pPr>
      <w:r w:rsidRPr="0062507A">
        <w:t>Zamawiający wykluczy z postępowania o udzielenie zamówienia zgodnie z</w:t>
      </w:r>
      <w:r w:rsidR="00F046EB">
        <w:t xml:space="preserve"> </w:t>
      </w:r>
      <w:r w:rsidRPr="0062507A">
        <w:t xml:space="preserve">§12 Regulaminu udzielania zamówień PWiK Sp. z o.o. wykonawcę : </w:t>
      </w:r>
    </w:p>
    <w:p w14:paraId="537666C7" w14:textId="77777777" w:rsidR="004D02CC" w:rsidRPr="0062507A" w:rsidRDefault="00AE7203" w:rsidP="00AE7203">
      <w:pPr>
        <w:pStyle w:val="Akapitzlist"/>
        <w:numPr>
          <w:ilvl w:val="2"/>
          <w:numId w:val="3"/>
        </w:numPr>
      </w:pPr>
      <w:r w:rsidRPr="0062507A">
        <w:t>który nie wykazał spełnienia warunków udziału w postępowaniu;</w:t>
      </w:r>
    </w:p>
    <w:p w14:paraId="5B9446F0" w14:textId="1394BEAD" w:rsidR="00962083" w:rsidRDefault="00AE7203" w:rsidP="00AE7203">
      <w:pPr>
        <w:pStyle w:val="Akapitzlist"/>
        <w:numPr>
          <w:ilvl w:val="2"/>
          <w:numId w:val="3"/>
        </w:numPr>
      </w:pPr>
      <w:r w:rsidRPr="0062507A">
        <w:t>w stosunku do którego otwarto likwidację, ogłoszono upadłość, którego aktywami zarządza likwidator lub sąd, który zawarł układ z wierzycielami,</w:t>
      </w:r>
      <w:r w:rsidR="00D313F6">
        <w:br/>
      </w:r>
      <w:r w:rsidRPr="0062507A">
        <w:t>albo którego działalność jest zawieszona;</w:t>
      </w:r>
    </w:p>
    <w:p w14:paraId="46634A20" w14:textId="25EAD016" w:rsidR="004D02CC" w:rsidRPr="0062507A" w:rsidRDefault="00962083" w:rsidP="00AE7203">
      <w:pPr>
        <w:pStyle w:val="Akapitzlist"/>
        <w:numPr>
          <w:ilvl w:val="2"/>
          <w:numId w:val="3"/>
        </w:numPr>
      </w:pPr>
      <w:r>
        <w:t xml:space="preserve">nie wniósł wadium, w przypadku żądania jego wniesienia przez zamawiającego, </w:t>
      </w:r>
      <w:r w:rsidR="00C66B3F">
        <w:t>do upływu terminu składania ofert, w tym również</w:t>
      </w:r>
      <w:r w:rsidR="00D313F6">
        <w:br/>
      </w:r>
      <w:r w:rsidR="00C66B3F">
        <w:t>na przedłużony okres związania ofertą lub nie zgodził się na przedłużenie okresu związania ofertą;</w:t>
      </w:r>
      <w:r w:rsidR="00AE7203" w:rsidRPr="0062507A">
        <w:t xml:space="preserve"> </w:t>
      </w:r>
    </w:p>
    <w:p w14:paraId="2870CE47" w14:textId="6A2C2692" w:rsidR="00D216C6" w:rsidRPr="0062507A" w:rsidRDefault="00AE7203" w:rsidP="00962083">
      <w:pPr>
        <w:pStyle w:val="Akapitzlist"/>
        <w:numPr>
          <w:ilvl w:val="2"/>
          <w:numId w:val="3"/>
        </w:numPr>
      </w:pPr>
      <w:r w:rsidRPr="0062507A">
        <w:t>złożył nieprawdziwe informacje mające wpływ lub mogące mieć wpływ</w:t>
      </w:r>
      <w:r w:rsidR="00D313F6">
        <w:br/>
      </w:r>
      <w:r w:rsidRPr="0062507A">
        <w:t>na wynik prowadzonego postępowania</w:t>
      </w:r>
      <w:r w:rsidR="0098332C">
        <w:t>.</w:t>
      </w:r>
    </w:p>
    <w:p w14:paraId="1CFF5CD3" w14:textId="04EC24FD" w:rsidR="0062507A" w:rsidRPr="0062507A" w:rsidRDefault="0098332C" w:rsidP="0098332C">
      <w:pPr>
        <w:pStyle w:val="Akapitzlist"/>
        <w:numPr>
          <w:ilvl w:val="1"/>
          <w:numId w:val="3"/>
        </w:numPr>
        <w:ind w:left="851" w:hanging="491"/>
      </w:pPr>
      <w:r>
        <w:t xml:space="preserve"> </w:t>
      </w:r>
      <w:r w:rsidR="00AE7203" w:rsidRPr="0062507A">
        <w:t>Wykluczeni zostaną również Wykonawcy, w stosunku do których występują przesłanki określone w § 12 ust. 2 Regulaminu.</w:t>
      </w:r>
    </w:p>
    <w:p w14:paraId="174A62A5" w14:textId="4EE19221" w:rsidR="0062507A" w:rsidRPr="0062507A" w:rsidRDefault="0098332C" w:rsidP="0098332C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5230EF" w:rsidRPr="0062507A">
        <w:t>Żaden z wykonawców wspólnie ubiegających się o udzielenie zamówienia</w:t>
      </w:r>
      <w:r w:rsidR="00D313F6">
        <w:br/>
      </w:r>
      <w:r w:rsidR="005230EF" w:rsidRPr="0062507A">
        <w:t xml:space="preserve">nie może podlegać wykluczeniu z postępowania. </w:t>
      </w:r>
    </w:p>
    <w:p w14:paraId="4AD66C00" w14:textId="74F6ABE3" w:rsidR="005230EF" w:rsidRPr="0062507A" w:rsidRDefault="0098332C" w:rsidP="00DB5AB8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5230EF" w:rsidRPr="0062507A">
        <w:t>W odniesieniu do warunków dotyczących kwalifikacji zawodowych</w:t>
      </w:r>
      <w:r w:rsidR="00D313F6">
        <w:br/>
      </w:r>
      <w:r w:rsidR="005230EF" w:rsidRPr="0062507A">
        <w:t>lub doświadczenia wykonawcy wspólnie ubiegający się o udzielenie zamówienia mogą polegać na zdolnościach tych z wykonawców, którzy wykonają usługę,</w:t>
      </w:r>
      <w:r w:rsidR="00D313F6">
        <w:br/>
      </w:r>
      <w:r w:rsidR="005230EF" w:rsidRPr="0062507A">
        <w:t>do realizacji których te zdolności są wymagane.</w:t>
      </w:r>
    </w:p>
    <w:p w14:paraId="50B5E944" w14:textId="40BF2FF8" w:rsidR="004D02CC" w:rsidRDefault="00D313F6" w:rsidP="0098332C">
      <w:pPr>
        <w:pStyle w:val="Akapitzlist"/>
        <w:numPr>
          <w:ilvl w:val="1"/>
          <w:numId w:val="3"/>
        </w:numPr>
        <w:tabs>
          <w:tab w:val="left" w:pos="851"/>
        </w:tabs>
        <w:ind w:left="851" w:hanging="491"/>
      </w:pPr>
      <w:r>
        <w:t xml:space="preserve"> </w:t>
      </w:r>
      <w:r w:rsidR="00AE7203">
        <w:t>Równocześnie z wynikami postępowania Zamawiający zawiadamia Wykonawców, którzy zostali wykluczeni z postępowania o udzielenie zamówienia, podając uzasadnienie wykluczenia.</w:t>
      </w:r>
    </w:p>
    <w:p w14:paraId="1665EFB1" w14:textId="01A00E9F" w:rsidR="004D02CC" w:rsidRDefault="00D313F6" w:rsidP="00D313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>
        <w:t>Ofertę Wykonawcy wykluczonego uznaje się za odrzuconą.</w:t>
      </w:r>
    </w:p>
    <w:p w14:paraId="7666FCEA" w14:textId="77777777" w:rsidR="004D02CC" w:rsidRDefault="004D02CC" w:rsidP="004D02CC">
      <w:pPr>
        <w:pStyle w:val="Akapitzlist"/>
        <w:ind w:left="792"/>
      </w:pPr>
    </w:p>
    <w:p w14:paraId="669DA61F" w14:textId="48F6A4F2" w:rsidR="004D02CC" w:rsidRDefault="00AE7203" w:rsidP="00EE241F">
      <w:pPr>
        <w:pStyle w:val="Nagwek1"/>
        <w:numPr>
          <w:ilvl w:val="0"/>
          <w:numId w:val="3"/>
        </w:numPr>
      </w:pPr>
      <w:r>
        <w:t>Wykaz oświadczeń i dokumentów wymaganych od oferentów</w:t>
      </w:r>
    </w:p>
    <w:p w14:paraId="50696984" w14:textId="77777777" w:rsidR="004D02CC" w:rsidRPr="008B7429" w:rsidRDefault="00AE7203" w:rsidP="00AE7203">
      <w:pPr>
        <w:pStyle w:val="Akapitzlist"/>
        <w:numPr>
          <w:ilvl w:val="1"/>
          <w:numId w:val="3"/>
        </w:numPr>
      </w:pPr>
      <w:r w:rsidRPr="008B7429">
        <w:t xml:space="preserve">Wypełniony i podpisany </w:t>
      </w:r>
      <w:r w:rsidRPr="008B7429">
        <w:rPr>
          <w:b/>
          <w:bCs/>
        </w:rPr>
        <w:t>Formularz ofertowy – Załącznik nr 1</w:t>
      </w:r>
      <w:r w:rsidRPr="008B7429">
        <w:t xml:space="preserve"> do SWZ.</w:t>
      </w:r>
    </w:p>
    <w:p w14:paraId="7CBBEBD6" w14:textId="2246AF7A" w:rsidR="00E56806" w:rsidRPr="008B7429" w:rsidRDefault="00AE7203" w:rsidP="00842840">
      <w:pPr>
        <w:pStyle w:val="Akapitzlist"/>
        <w:numPr>
          <w:ilvl w:val="1"/>
          <w:numId w:val="3"/>
        </w:numPr>
      </w:pPr>
      <w:r w:rsidRPr="008B7429">
        <w:t>Wykonawc</w:t>
      </w:r>
      <w:r w:rsidR="008B7429" w:rsidRPr="008B7429">
        <w:t>a</w:t>
      </w:r>
      <w:r w:rsidRPr="008B7429">
        <w:t xml:space="preserve"> w celu potwierdzenia spełniania warunków udziału w postępowaniu</w:t>
      </w:r>
      <w:r w:rsidR="00842840" w:rsidRPr="008B7429">
        <w:t xml:space="preserve"> składa </w:t>
      </w:r>
      <w:r w:rsidRPr="008B7429">
        <w:t xml:space="preserve">Oświadczenie potwierdzające spełnianie warunków udziału w postępowaniu, </w:t>
      </w:r>
      <w:r w:rsidR="00B50BF5" w:rsidRPr="008B7429">
        <w:br/>
      </w:r>
      <w:r w:rsidRPr="008B7429">
        <w:t xml:space="preserve">o których mowa w § 11 Regulaminu - </w:t>
      </w:r>
      <w:r w:rsidRPr="008B7429">
        <w:rPr>
          <w:b/>
          <w:bCs/>
        </w:rPr>
        <w:t>Załącznik nr 2</w:t>
      </w:r>
      <w:r w:rsidRPr="008B7429">
        <w:t xml:space="preserve"> do SWZ;</w:t>
      </w:r>
      <w:r w:rsidR="00E56806" w:rsidRPr="008B7429">
        <w:t xml:space="preserve"> </w:t>
      </w:r>
    </w:p>
    <w:p w14:paraId="6697494C" w14:textId="03B6B364" w:rsidR="00E56806" w:rsidRDefault="00AE7203" w:rsidP="00842840">
      <w:pPr>
        <w:pStyle w:val="Akapitzlist"/>
        <w:numPr>
          <w:ilvl w:val="1"/>
          <w:numId w:val="3"/>
        </w:numPr>
      </w:pPr>
      <w:r w:rsidRPr="008B7429">
        <w:t>Wykonawc</w:t>
      </w:r>
      <w:r w:rsidR="008B7429" w:rsidRPr="008B7429">
        <w:t>a</w:t>
      </w:r>
      <w:r w:rsidRPr="008B7429">
        <w:t xml:space="preserve"> w celu wykazania </w:t>
      </w:r>
      <w:bookmarkStart w:id="4" w:name="_Hlk84316081"/>
      <w:r w:rsidRPr="008B7429">
        <w:rPr>
          <w:b/>
          <w:bCs/>
        </w:rPr>
        <w:t>braku podstaw do wykluczenia</w:t>
      </w:r>
      <w:r w:rsidRPr="008B7429">
        <w:t xml:space="preserve"> </w:t>
      </w:r>
      <w:bookmarkEnd w:id="4"/>
      <w:r w:rsidRPr="008B7429">
        <w:t xml:space="preserve">z postępowania </w:t>
      </w:r>
      <w:r w:rsidR="00842840" w:rsidRPr="008B7429">
        <w:br/>
      </w:r>
      <w:r w:rsidRPr="008B7429">
        <w:t>o udzielenie zamówienia, o których mowa w §12 Regulaminu</w:t>
      </w:r>
      <w:r w:rsidR="00842840" w:rsidRPr="008B7429">
        <w:t xml:space="preserve"> składa </w:t>
      </w:r>
      <w:r w:rsidRPr="008B7429">
        <w:t>Oświadczenie</w:t>
      </w:r>
      <w:r w:rsidR="00560CDE">
        <w:br/>
      </w:r>
      <w:r w:rsidRPr="00842840">
        <w:t xml:space="preserve">o braku podstaw do wykluczenia z postępowania, o których mowa w § 12 Regulaminu – </w:t>
      </w:r>
      <w:r w:rsidRPr="00B76389">
        <w:rPr>
          <w:b/>
          <w:bCs/>
        </w:rPr>
        <w:t>Załącznik nr 3</w:t>
      </w:r>
      <w:r w:rsidRPr="00842840">
        <w:t xml:space="preserve"> do SWZ</w:t>
      </w:r>
    </w:p>
    <w:p w14:paraId="1E84E16D" w14:textId="1903008B" w:rsidR="00474323" w:rsidRPr="00842840" w:rsidRDefault="00474323" w:rsidP="00842840">
      <w:pPr>
        <w:pStyle w:val="Akapitzlist"/>
        <w:numPr>
          <w:ilvl w:val="1"/>
          <w:numId w:val="3"/>
        </w:numPr>
      </w:pPr>
      <w:r>
        <w:t xml:space="preserve">W przypadku wspólnego ubiegania się o udzielenie zamówienia, każdy </w:t>
      </w:r>
      <w:r w:rsidR="008B7429">
        <w:br/>
      </w:r>
      <w:r>
        <w:t>z Wykonawców składa oświadczenia</w:t>
      </w:r>
      <w:r w:rsidR="00EF78B2">
        <w:t>,</w:t>
      </w:r>
      <w:r>
        <w:t xml:space="preserve"> o których mowa w pkt. 6.2. oraz 6.3.</w:t>
      </w:r>
    </w:p>
    <w:p w14:paraId="4111D401" w14:textId="77777777" w:rsidR="00E56806" w:rsidRDefault="00AE7203" w:rsidP="00AE7203">
      <w:pPr>
        <w:pStyle w:val="Akapitzlist"/>
        <w:numPr>
          <w:ilvl w:val="1"/>
          <w:numId w:val="3"/>
        </w:numPr>
      </w:pPr>
      <w:r>
        <w:t xml:space="preserve">Inne dokumenty, które należy załączyć do oferty:  </w:t>
      </w:r>
    </w:p>
    <w:p w14:paraId="35FE07E8" w14:textId="1B38A6E1" w:rsidR="00E56806" w:rsidRPr="00B76389" w:rsidRDefault="00AE7203" w:rsidP="00AE7203">
      <w:pPr>
        <w:pStyle w:val="Akapitzlist"/>
        <w:numPr>
          <w:ilvl w:val="2"/>
          <w:numId w:val="3"/>
        </w:numPr>
      </w:pPr>
      <w:r w:rsidRPr="00B76389">
        <w:t>Pełnomocnictwo do podpisania oferty, jeżeli jest ona podpisana przez osobę lub osoby nie wymienione w dokumencie określającym status prawny Wykonawcy jako uprawnione do reprezentowania Wykonawcy</w:t>
      </w:r>
      <w:r w:rsidR="00560CDE">
        <w:t>.</w:t>
      </w:r>
      <w:r w:rsidRPr="00B76389">
        <w:t xml:space="preserve"> </w:t>
      </w:r>
    </w:p>
    <w:p w14:paraId="275B14C6" w14:textId="431CF676" w:rsidR="00E56806" w:rsidRDefault="00AE7203" w:rsidP="00AE7203">
      <w:pPr>
        <w:pStyle w:val="Akapitzlist"/>
        <w:numPr>
          <w:ilvl w:val="2"/>
          <w:numId w:val="3"/>
        </w:numPr>
      </w:pPr>
      <w:r>
        <w:lastRenderedPageBreak/>
        <w:t xml:space="preserve">Oświadczenie, że Wykonawca nie należy do grupy kapitałowej </w:t>
      </w:r>
      <w:r w:rsidR="00B50BF5">
        <w:br/>
      </w:r>
      <w:r>
        <w:t xml:space="preserve">z wykorzystaniem wzoru - </w:t>
      </w:r>
      <w:r w:rsidRPr="007C4B5E">
        <w:rPr>
          <w:b/>
          <w:bCs/>
        </w:rPr>
        <w:t xml:space="preserve">Załącznik nr </w:t>
      </w:r>
      <w:r w:rsidR="007C4B5E" w:rsidRPr="007C4B5E">
        <w:rPr>
          <w:b/>
          <w:bCs/>
        </w:rPr>
        <w:t>5</w:t>
      </w:r>
      <w:r>
        <w:t>. W przypadku gdy Wykonawca należy do grupy kapitałowej w rozumieniu ustawy z dnia 16.02.2007r. o ochronie konkurencji i konsumentów (t.j. z 2021</w:t>
      </w:r>
      <w:r w:rsidR="00E05896">
        <w:t xml:space="preserve"> r.</w:t>
      </w:r>
      <w:r>
        <w:t xml:space="preserve"> poz.275 z późn.zm.) zobowiązany jest złożyć listę podmiotów należących do tej samej grupy kapitałowej.</w:t>
      </w:r>
    </w:p>
    <w:p w14:paraId="3F165A52" w14:textId="77777777" w:rsidR="00E56806" w:rsidRDefault="00AE7203" w:rsidP="00AE7203">
      <w:pPr>
        <w:pStyle w:val="Akapitzlist"/>
        <w:numPr>
          <w:ilvl w:val="1"/>
          <w:numId w:val="3"/>
        </w:numPr>
      </w:pPr>
      <w:r>
        <w:t>Postanowienia dotyczące składanych dokumentów:</w:t>
      </w:r>
    </w:p>
    <w:p w14:paraId="59530EFD" w14:textId="5A2673C2" w:rsidR="00E56806" w:rsidRDefault="00AE7203" w:rsidP="00AE7203">
      <w:pPr>
        <w:pStyle w:val="Akapitzlist"/>
        <w:numPr>
          <w:ilvl w:val="2"/>
          <w:numId w:val="3"/>
        </w:numPr>
      </w:pPr>
      <w:r>
        <w:t xml:space="preserve">Oferta powinna zawierać wszystkie wymagane dokumenty, oświadczenia </w:t>
      </w:r>
      <w:r w:rsidR="00B50BF5">
        <w:br/>
      </w:r>
      <w:r>
        <w:t xml:space="preserve">i załączniki, o których mowa w specyfikacji warunków zamówienia. </w:t>
      </w:r>
    </w:p>
    <w:p w14:paraId="0C968FAB" w14:textId="544EA1A4" w:rsidR="00E56806" w:rsidRDefault="00AE7203" w:rsidP="00AE7203">
      <w:pPr>
        <w:pStyle w:val="Akapitzlist"/>
        <w:numPr>
          <w:ilvl w:val="2"/>
          <w:numId w:val="3"/>
        </w:numPr>
      </w:pPr>
      <w:r>
        <w:t>Wykonawców obowiązuje wykorzystanie załączonych wzorów dokumentów -    załączników. Wszystkie pola i pozycje tych wzorów winny być wypełnione,</w:t>
      </w:r>
      <w:r w:rsidR="00603930">
        <w:br/>
      </w:r>
      <w:r>
        <w:t>a w szczególności muszą zawierać wszystkie wymagane informacje i dane</w:t>
      </w:r>
      <w:r w:rsidR="00603930">
        <w:br/>
      </w:r>
      <w:r>
        <w:t>oraz odpowiedzi na wszystkie pytania. Nie dopuszcza się składania alternatywnych, co do treści i formy dokumentów.</w:t>
      </w:r>
    </w:p>
    <w:p w14:paraId="2C084DE0" w14:textId="77777777" w:rsidR="0062507A" w:rsidRDefault="0062507A" w:rsidP="0062507A">
      <w:pPr>
        <w:pStyle w:val="Akapitzlist"/>
        <w:ind w:left="1224"/>
      </w:pPr>
    </w:p>
    <w:p w14:paraId="513C15A8" w14:textId="6571060A" w:rsidR="00AE7203" w:rsidRDefault="00AE7203" w:rsidP="0070299C">
      <w:pPr>
        <w:pStyle w:val="Nagwek1"/>
        <w:numPr>
          <w:ilvl w:val="0"/>
          <w:numId w:val="3"/>
        </w:numPr>
      </w:pPr>
      <w:r>
        <w:t>Informacje o sposobie porozumiewania się Zamawiającego z Wykonawcami</w:t>
      </w:r>
      <w:r w:rsidR="00603930">
        <w:br/>
      </w:r>
      <w:r>
        <w:t>oraz przekazywania oświadczeń lub dokumentów</w:t>
      </w:r>
    </w:p>
    <w:p w14:paraId="35139731" w14:textId="14D21606" w:rsidR="0070299C" w:rsidRPr="00A055BF" w:rsidRDefault="00AE7203" w:rsidP="00603930">
      <w:pPr>
        <w:pStyle w:val="Akapitzlist"/>
        <w:numPr>
          <w:ilvl w:val="1"/>
          <w:numId w:val="3"/>
        </w:numPr>
        <w:jc w:val="left"/>
        <w:rPr>
          <w:color w:val="FF0000"/>
        </w:rPr>
      </w:pPr>
      <w:r w:rsidRPr="00A055BF">
        <w:t>Postępowanie prowadzone jest w języku polskim w formie elektronicznej za pośrednictwem platformazakupowa.pl pod adresem:</w:t>
      </w:r>
      <w:r w:rsidR="00A055BF" w:rsidRPr="00A055BF">
        <w:t xml:space="preserve"> </w:t>
      </w:r>
      <w:hyperlink r:id="rId13" w:history="1">
        <w:r w:rsidR="00A055BF" w:rsidRPr="00616F97">
          <w:rPr>
            <w:rStyle w:val="Hipercze"/>
          </w:rPr>
          <w:t>https://platformazakupowa.pl/pn/pwikino</w:t>
        </w:r>
      </w:hyperlink>
      <w:r w:rsidR="00A055BF" w:rsidRPr="00A055BF">
        <w:t xml:space="preserve"> </w:t>
      </w:r>
    </w:p>
    <w:p w14:paraId="2458DC30" w14:textId="6C1DCD4C" w:rsidR="0070299C" w:rsidRDefault="00AE7203" w:rsidP="00AE7203">
      <w:pPr>
        <w:pStyle w:val="Akapitzlist"/>
        <w:numPr>
          <w:ilvl w:val="1"/>
          <w:numId w:val="3"/>
        </w:numPr>
      </w:pPr>
      <w:r>
        <w:t>W celu skrócenia czasu udzielenia odpowiedzi na pytania preferuje</w:t>
      </w:r>
      <w:r w:rsidR="00603930">
        <w:br/>
      </w:r>
      <w:r>
        <w:t xml:space="preserve">się, aby komunikacja między zamawiającym a wykonawcami, w tym wszelkie oświadczenia, wnioski, zawiadomienia oraz informacje, przekazywane są w formie elektronicznej za pośrednictwem platformazakupowa.pl i formularza „Wyślij wiadomość do zamawiającego”. </w:t>
      </w:r>
    </w:p>
    <w:p w14:paraId="3793E30D" w14:textId="63882236" w:rsidR="0070299C" w:rsidRDefault="00AE7203" w:rsidP="00AE7203">
      <w:pPr>
        <w:pStyle w:val="Akapitzlist"/>
        <w:numPr>
          <w:ilvl w:val="1"/>
          <w:numId w:val="3"/>
        </w:numPr>
      </w:pPr>
      <w:r>
        <w:t>Za datę przekazania (wpływu) oświadczeń, wniosków, zawiadomień oraz informacji przyjmuje się datę ich przesłania za pośrednictwem platformazakupowa.pl poprzez kliknięcie przycisku „Wyślij wiadomość do zamawiającego”, po których pojawi</w:t>
      </w:r>
      <w:r w:rsidR="00603930">
        <w:br/>
      </w:r>
      <w:r>
        <w:t>się komunikat, że wiadomość została wysłana do zamawiającego.</w:t>
      </w:r>
    </w:p>
    <w:p w14:paraId="6EED7D5C" w14:textId="79150164" w:rsidR="0070299C" w:rsidRDefault="00AE7203" w:rsidP="00AE7203">
      <w:pPr>
        <w:pStyle w:val="Akapitzlist"/>
        <w:numPr>
          <w:ilvl w:val="1"/>
          <w:numId w:val="3"/>
        </w:numPr>
      </w:pPr>
      <w:r>
        <w:t>Zamawiający będzie przekazywał wykonawcom informacje w formie elektronicznej za pośrednictwem platformazakupowa.pl. Informacje dotyczące odpowiedzi</w:t>
      </w:r>
      <w:r w:rsidR="00603930">
        <w:br/>
      </w:r>
      <w:r>
        <w:t>na pytania, zmiany SWZ,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</w:t>
      </w:r>
      <w:r w:rsidR="00603930">
        <w:br/>
      </w:r>
      <w:r>
        <w:t>do konkretnego wykonawcy.</w:t>
      </w:r>
    </w:p>
    <w:p w14:paraId="6BE3BD10" w14:textId="228FDA87" w:rsidR="0070299C" w:rsidRDefault="00AE7203" w:rsidP="00AE7203">
      <w:pPr>
        <w:pStyle w:val="Akapitzlist"/>
        <w:numPr>
          <w:ilvl w:val="1"/>
          <w:numId w:val="3"/>
        </w:numPr>
      </w:pPr>
      <w:r>
        <w:t xml:space="preserve">Wykonawca jako podmiot profesjonalny ma obowiązek sprawdzania komunikatów </w:t>
      </w:r>
      <w:r w:rsidR="00B50BF5">
        <w:br/>
      </w:r>
      <w:r>
        <w:t>i wiadomości bezpośrednio na platformazakupowa.pl przesłanych przez zamawiającego, gdyż system powiadomień może ulec awarii lub powiadomienie może trafić do folderu SPAM.</w:t>
      </w:r>
    </w:p>
    <w:p w14:paraId="6527BAE8" w14:textId="19045664" w:rsidR="0070299C" w:rsidRDefault="00AE7203" w:rsidP="00AE7203">
      <w:pPr>
        <w:pStyle w:val="Akapitzlist"/>
        <w:numPr>
          <w:ilvl w:val="1"/>
          <w:numId w:val="3"/>
        </w:numPr>
      </w:pPr>
      <w:r>
        <w:t>Zamawiający, zgodnie z § 3 ust. 3 Rozporządzenia Prezesa Rady Ministrów</w:t>
      </w:r>
      <w:r w:rsidR="00E05896">
        <w:br/>
      </w:r>
      <w:r>
        <w:t xml:space="preserve">w sprawie użycia środków komunikacji elektronicznej w postępowaniu o udzielenie zamówienia oraz udostępnienia i przechowywania dokumentów elektronicznych, dalej: “Rozporządzenie w sprawie środków komunikacji”, określa niezbędne </w:t>
      </w:r>
      <w:r>
        <w:lastRenderedPageBreak/>
        <w:t>wymagania sprzętowo - aplikacyjne umożliwiające pracę na platformazakupowa.pl, tj.:</w:t>
      </w:r>
    </w:p>
    <w:p w14:paraId="385FE911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>stały dostęp do sieci Internet o gwarantowanej przepustowości nie mniejszej niż 512 kb/s,</w:t>
      </w:r>
    </w:p>
    <w:p w14:paraId="769615D8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472042" w14:textId="35E354A9" w:rsidR="0070299C" w:rsidRDefault="00AE7203" w:rsidP="00AE7203">
      <w:pPr>
        <w:pStyle w:val="Akapitzlist"/>
        <w:numPr>
          <w:ilvl w:val="2"/>
          <w:numId w:val="3"/>
        </w:numPr>
      </w:pPr>
      <w:r>
        <w:t>zainstalowana dowolna przeglądarka internetowa, w przypadku Internet Explorer minimalnie wersja 10 0,</w:t>
      </w:r>
    </w:p>
    <w:p w14:paraId="395B366C" w14:textId="77777777" w:rsidR="0070299C" w:rsidRDefault="00AE7203" w:rsidP="00AE7203">
      <w:pPr>
        <w:pStyle w:val="Akapitzlist"/>
        <w:numPr>
          <w:ilvl w:val="2"/>
          <w:numId w:val="3"/>
        </w:numPr>
      </w:pPr>
      <w:r>
        <w:t>włączona obsługa JavaScript,</w:t>
      </w:r>
    </w:p>
    <w:p w14:paraId="2D994246" w14:textId="2ADF2CF2" w:rsidR="0070299C" w:rsidRDefault="00AE7203" w:rsidP="00AE7203">
      <w:pPr>
        <w:pStyle w:val="Akapitzlist"/>
        <w:numPr>
          <w:ilvl w:val="2"/>
          <w:numId w:val="3"/>
        </w:numPr>
      </w:pPr>
      <w:r>
        <w:t>zainstalowany program Adobe Acrobat Reader lub inny obsługujący format plików pdf</w:t>
      </w:r>
      <w:r w:rsidR="00053EF8">
        <w:t>.</w:t>
      </w:r>
    </w:p>
    <w:p w14:paraId="5B991578" w14:textId="512C6800" w:rsidR="0070299C" w:rsidRDefault="00AE7203" w:rsidP="005F0B9D">
      <w:pPr>
        <w:pStyle w:val="Akapitzlist"/>
        <w:numPr>
          <w:ilvl w:val="1"/>
          <w:numId w:val="3"/>
        </w:numPr>
        <w:tabs>
          <w:tab w:val="left" w:pos="851"/>
        </w:tabs>
        <w:ind w:left="851"/>
      </w:pPr>
      <w:r>
        <w:t>Platformazakupowa.pl działa według standardu przyjętego w komunikacji sieciowej - kodowanie UTF8</w:t>
      </w:r>
      <w:r w:rsidR="00053EF8">
        <w:t>.</w:t>
      </w:r>
    </w:p>
    <w:p w14:paraId="4ACFD32D" w14:textId="77777777" w:rsidR="0070299C" w:rsidRPr="004571F3" w:rsidRDefault="00AE7203" w:rsidP="00053EF8">
      <w:pPr>
        <w:pStyle w:val="Akapitzlist"/>
        <w:numPr>
          <w:ilvl w:val="1"/>
          <w:numId w:val="3"/>
        </w:numPr>
      </w:pPr>
      <w:r>
        <w:t xml:space="preserve"> Oznaczenie czasu odbioru danych przez platformę zakupową stanowi datę oraz dokładny czas (hh:mm:ss) generowany wg. czasu lokalnego serwera </w:t>
      </w:r>
      <w:r w:rsidRPr="004571F3">
        <w:t>synchronizowanego z zegarem Głównego Urzędu Miar.</w:t>
      </w:r>
    </w:p>
    <w:p w14:paraId="198410C4" w14:textId="77777777" w:rsidR="0070299C" w:rsidRPr="004571F3" w:rsidRDefault="00AE7203" w:rsidP="00AE7203">
      <w:pPr>
        <w:pStyle w:val="Akapitzlist"/>
        <w:numPr>
          <w:ilvl w:val="1"/>
          <w:numId w:val="3"/>
        </w:numPr>
      </w:pPr>
      <w:r w:rsidRPr="004571F3">
        <w:t>Wykonawca, przystępując do niniejszego postępowania o udzielenie zamówienia:</w:t>
      </w:r>
    </w:p>
    <w:p w14:paraId="17620B2F" w14:textId="75099762" w:rsidR="0070299C" w:rsidRPr="004571F3" w:rsidRDefault="00AE7203" w:rsidP="00AE7203">
      <w:pPr>
        <w:pStyle w:val="Akapitzlist"/>
        <w:numPr>
          <w:ilvl w:val="2"/>
          <w:numId w:val="3"/>
        </w:numPr>
      </w:pPr>
      <w:r w:rsidRPr="004571F3">
        <w:t xml:space="preserve">akceptuje warunki korzystania z platformazakupowa.pl określone </w:t>
      </w:r>
      <w:r w:rsidR="00B50BF5" w:rsidRPr="004571F3">
        <w:br/>
      </w:r>
      <w:r w:rsidRPr="004571F3">
        <w:t xml:space="preserve">w Regulaminie zamieszczonym na stronie internetowej </w:t>
      </w:r>
      <w:hyperlink r:id="rId14" w:history="1">
        <w:r w:rsidR="005257A1" w:rsidRPr="004571F3">
          <w:rPr>
            <w:rStyle w:val="Hipercze"/>
          </w:rPr>
          <w:t>https://platformazakupowa.pl/strona/1-regulamin</w:t>
        </w:r>
      </w:hyperlink>
      <w:r w:rsidR="005257A1" w:rsidRPr="004571F3">
        <w:t xml:space="preserve"> </w:t>
      </w:r>
      <w:r w:rsidRPr="004571F3">
        <w:t>w zakładce „Regulamin"</w:t>
      </w:r>
      <w:r w:rsidR="00053EF8">
        <w:br/>
      </w:r>
      <w:r w:rsidRPr="004571F3">
        <w:t>oraz uznaje go za wiążący,</w:t>
      </w:r>
    </w:p>
    <w:p w14:paraId="6BE461B1" w14:textId="3364A4EE" w:rsidR="008A0772" w:rsidRPr="004571F3" w:rsidRDefault="00AE7203" w:rsidP="00AE7203">
      <w:pPr>
        <w:pStyle w:val="Akapitzlist"/>
        <w:numPr>
          <w:ilvl w:val="2"/>
          <w:numId w:val="3"/>
        </w:numPr>
      </w:pPr>
      <w:r w:rsidRPr="004571F3">
        <w:t>zapoznał i stosuje się do Instrukcji składania ofert/wniosków dostępnej</w:t>
      </w:r>
      <w:r w:rsidR="00053EF8">
        <w:br/>
      </w:r>
      <w:r w:rsidRPr="004571F3">
        <w:t xml:space="preserve">pod linkiem. </w:t>
      </w:r>
    </w:p>
    <w:p w14:paraId="511234C6" w14:textId="1D67F1DD" w:rsidR="008A0772" w:rsidRPr="004571F3" w:rsidRDefault="00053EF8" w:rsidP="005F0B9D">
      <w:pPr>
        <w:pStyle w:val="Akapitzlist"/>
        <w:numPr>
          <w:ilvl w:val="1"/>
          <w:numId w:val="3"/>
        </w:numPr>
        <w:tabs>
          <w:tab w:val="left" w:pos="851"/>
        </w:tabs>
        <w:ind w:left="851" w:hanging="491"/>
      </w:pPr>
      <w:r>
        <w:t xml:space="preserve"> </w:t>
      </w:r>
      <w:r w:rsidR="00AE7203" w:rsidRPr="004571F3">
        <w:t>Zamawiający nie ponosi odpowiedzialności za złożenie oferty w sposób niezgodny</w:t>
      </w:r>
      <w:r w:rsidR="005F0B9D">
        <w:br/>
      </w:r>
      <w:r w:rsidR="00AE7203" w:rsidRPr="004571F3">
        <w:t>z Instrukcją korzystania z platformazakupowa.pl, w szczególności</w:t>
      </w:r>
      <w:r>
        <w:br/>
      </w:r>
      <w:r w:rsidR="00AE7203" w:rsidRPr="004571F3">
        <w:t>za sytuację, gdy zamawiający zapozna się z treścią oferty przed upływem terminu składania ofert (np. złożenie oferty w zakładce „Wyślij wiadomość</w:t>
      </w:r>
      <w:r w:rsidR="005F0B9D">
        <w:br/>
      </w:r>
      <w:r w:rsidR="00AE7203" w:rsidRPr="004571F3">
        <w:t xml:space="preserve">do zamawiającego”). </w:t>
      </w:r>
    </w:p>
    <w:p w14:paraId="158BC496" w14:textId="1E5A117A" w:rsidR="008A0772" w:rsidRPr="004571F3" w:rsidRDefault="00AE7203" w:rsidP="005F0B9D">
      <w:pPr>
        <w:pStyle w:val="Akapitzlist"/>
        <w:numPr>
          <w:ilvl w:val="1"/>
          <w:numId w:val="3"/>
        </w:numPr>
        <w:tabs>
          <w:tab w:val="left" w:pos="993"/>
        </w:tabs>
        <w:ind w:left="851"/>
      </w:pPr>
      <w:r w:rsidRPr="004571F3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history="1">
        <w:r w:rsidR="00B50BF5" w:rsidRPr="004571F3">
          <w:rPr>
            <w:rStyle w:val="Hipercze"/>
          </w:rPr>
          <w:t>https://platformazakupowa.pl/strona/45-instrukcje</w:t>
        </w:r>
      </w:hyperlink>
      <w:r w:rsidR="00B50BF5" w:rsidRPr="004571F3">
        <w:t xml:space="preserve"> </w:t>
      </w:r>
    </w:p>
    <w:p w14:paraId="21A63B54" w14:textId="757F80C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Zamawiający rekomenduje wykorzystanie formatów: .pdf .doc .xls .jpg (.jpeg)</w:t>
      </w:r>
      <w:r>
        <w:br/>
      </w:r>
      <w:r w:rsidR="00AE7203" w:rsidRPr="004571F3">
        <w:t>ze szczególnym wskazaniem na .pdf</w:t>
      </w:r>
    </w:p>
    <w:p w14:paraId="05F0B9A4" w14:textId="5FFF60B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W celu ewentualnej kompresji danych zamawiający rekomenduje wykorzystanie jednego z formatów: .zip, .7Z.</w:t>
      </w:r>
    </w:p>
    <w:p w14:paraId="185D8423" w14:textId="68DF287F" w:rsidR="008A0772" w:rsidRPr="004571F3" w:rsidRDefault="005F0B9D" w:rsidP="005F0B9D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6E61DDF5" w14:textId="3FF98D57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lastRenderedPageBreak/>
        <w:t xml:space="preserve"> </w:t>
      </w:r>
      <w:r w:rsidR="00AE7203" w:rsidRPr="004571F3">
        <w:t xml:space="preserve">Pliki w innych formatach niż PDF zaleca się opatrzyć zewnętrznym podpisem XAdES. Wykonawca powinien pamiętać, aby plik z podpisem przekazywać łącznie </w:t>
      </w:r>
      <w:r w:rsidR="00FC592C">
        <w:br/>
      </w:r>
      <w:r w:rsidR="00AE7203" w:rsidRPr="004571F3">
        <w:t>z dokumentem podpisywanym.</w:t>
      </w:r>
    </w:p>
    <w:p w14:paraId="753C76F5" w14:textId="01B18D6F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Ofertę należy przygotować z należytą starannością dla podmiotu ubiegającego</w:t>
      </w:r>
      <w:r>
        <w:br/>
      </w:r>
      <w:r w:rsidR="00AE7203" w:rsidRPr="004571F3">
        <w:t>się o udzielenie zamówienia i zachowaniem odpowiedniego odstępu czasu</w:t>
      </w:r>
      <w:r>
        <w:br/>
      </w:r>
      <w:r w:rsidR="00AE7203" w:rsidRPr="004571F3">
        <w:t>do zakończenia przyjmowania ofert/wniosków. Sugerujemy złożenie oferty</w:t>
      </w:r>
      <w:r>
        <w:br/>
      </w:r>
      <w:r w:rsidR="00AE7203" w:rsidRPr="004571F3">
        <w:t>na 24 godziny przed terminem składania ofert/wniosków.</w:t>
      </w:r>
    </w:p>
    <w:p w14:paraId="5F4CF69B" w14:textId="18EF6279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Podczas podpisywania plików zaleca się stosowanie algorytmu skrótu SHA2 zamiast SHA1.  </w:t>
      </w:r>
    </w:p>
    <w:p w14:paraId="1B949AFF" w14:textId="74D6F94A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 xml:space="preserve">Jeśli wykonawca pakuje dokumenty np. w plik ZIP zalecamy wcześniejsze podpisanie każdego ze skompresowanych plików. </w:t>
      </w:r>
    </w:p>
    <w:p w14:paraId="2DBA29E7" w14:textId="5FBD8E3E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Zamawiający zaleca, aby nie wprowadzać jakichkolwiek zmian w plikach</w:t>
      </w:r>
      <w:r>
        <w:br/>
      </w:r>
      <w:r w:rsidR="00AE7203" w:rsidRPr="004571F3">
        <w:t xml:space="preserve">po podpisaniu ich podpisem kwalifikowanym. Może to skutkować naruszeniem integralności plików co równoważne będzie z koniecznością odrzucenia oferty </w:t>
      </w:r>
      <w:r w:rsidR="00B50BF5" w:rsidRPr="004571F3">
        <w:br/>
      </w:r>
      <w:r w:rsidR="00AE7203" w:rsidRPr="004571F3">
        <w:t>w postępowaniu.</w:t>
      </w:r>
    </w:p>
    <w:p w14:paraId="53CA4437" w14:textId="6A01E22E" w:rsidR="008A0772" w:rsidRPr="004571F3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AE7203" w:rsidRPr="004571F3">
        <w:t>Pobranie i odczytanie dokumentów elektronicznych, oświadczeń, kopii dokumentów elektronicznych i oświadczeń, informacji, wniosków przesyłanych</w:t>
      </w:r>
      <w:r>
        <w:br/>
      </w:r>
      <w:r w:rsidR="00AE7203" w:rsidRPr="004571F3">
        <w:t xml:space="preserve">za pośrednictwem środków komunikacji elektronicznej nie może powodować poniesienia przez zamawiającego jakichkolwiek kosztów. </w:t>
      </w:r>
    </w:p>
    <w:p w14:paraId="18C103DF" w14:textId="77777777" w:rsidR="00EA3ADE" w:rsidRPr="004571F3" w:rsidRDefault="00EA3ADE" w:rsidP="00EA3ADE">
      <w:pPr>
        <w:pStyle w:val="Akapitzlist"/>
        <w:ind w:left="792"/>
      </w:pPr>
    </w:p>
    <w:p w14:paraId="01AFFE0C" w14:textId="1A36B398" w:rsidR="008A0772" w:rsidRPr="004571F3" w:rsidRDefault="00AE7203" w:rsidP="00EA3ADE">
      <w:pPr>
        <w:pStyle w:val="Akapitzlist"/>
        <w:numPr>
          <w:ilvl w:val="0"/>
          <w:numId w:val="3"/>
        </w:numPr>
        <w:rPr>
          <w:b/>
        </w:rPr>
      </w:pPr>
      <w:r w:rsidRPr="004571F3">
        <w:rPr>
          <w:b/>
        </w:rPr>
        <w:t>Wskazanie osób uprawnionych do komunikowania się z wykonawcami</w:t>
      </w:r>
    </w:p>
    <w:p w14:paraId="276ED075" w14:textId="65EF63BD" w:rsidR="008A0772" w:rsidRPr="004571F3" w:rsidRDefault="00AE7203" w:rsidP="00606DAA">
      <w:pPr>
        <w:pStyle w:val="Akapitzlist"/>
        <w:numPr>
          <w:ilvl w:val="1"/>
          <w:numId w:val="3"/>
        </w:numPr>
      </w:pPr>
      <w:r w:rsidRPr="004571F3">
        <w:t>Ze strony zamawiającego osoby uprawnione do kontaktu:</w:t>
      </w:r>
    </w:p>
    <w:p w14:paraId="512C5A4E" w14:textId="77777777" w:rsidR="00253F22" w:rsidRPr="0077098E" w:rsidRDefault="00253F22" w:rsidP="00253F22">
      <w:pPr>
        <w:pStyle w:val="Akapitzlist"/>
        <w:ind w:left="792"/>
      </w:pPr>
      <w:r w:rsidRPr="0077098E">
        <w:t xml:space="preserve">Michał Szablewski – tel. 52/ 357-40-71 wew. 150, </w:t>
      </w:r>
    </w:p>
    <w:p w14:paraId="2D913475" w14:textId="77777777" w:rsidR="00253F22" w:rsidRPr="0077098E" w:rsidRDefault="00253F22" w:rsidP="00253F22">
      <w:pPr>
        <w:pStyle w:val="Akapitzlist"/>
        <w:ind w:left="792"/>
      </w:pPr>
      <w:r>
        <w:t xml:space="preserve">Justyna Kucharska </w:t>
      </w:r>
      <w:r w:rsidRPr="0077098E">
        <w:t xml:space="preserve">- tel. 52/ 357-40-71 wew. 151, </w:t>
      </w:r>
    </w:p>
    <w:p w14:paraId="36964957" w14:textId="77777777" w:rsidR="00253F22" w:rsidRDefault="00253F22" w:rsidP="00253F22">
      <w:pPr>
        <w:pStyle w:val="Akapitzlist"/>
        <w:ind w:left="792"/>
      </w:pPr>
      <w:r>
        <w:t>Dorota Małek</w:t>
      </w:r>
      <w:r w:rsidRPr="0077098E">
        <w:t xml:space="preserve"> – tel. 52/ 357-40-71 wew. 1</w:t>
      </w:r>
      <w:r>
        <w:t>37,</w:t>
      </w:r>
      <w:r w:rsidRPr="0077098E">
        <w:t xml:space="preserve"> </w:t>
      </w:r>
    </w:p>
    <w:p w14:paraId="0EEAADB0" w14:textId="49B4D995" w:rsidR="00AE7203" w:rsidRDefault="00AE7203" w:rsidP="008A0772">
      <w:pPr>
        <w:pStyle w:val="Akapitzlist"/>
        <w:numPr>
          <w:ilvl w:val="1"/>
          <w:numId w:val="3"/>
        </w:numPr>
      </w:pPr>
      <w:r>
        <w:t>Zaleca się, aby komunikacja z wykonawcami odbywała się tylko na Platformie</w:t>
      </w:r>
      <w:r w:rsidR="00BA39C9">
        <w:br/>
      </w:r>
      <w:r>
        <w:t xml:space="preserve">za pośrednictwem formularza </w:t>
      </w:r>
      <w:r w:rsidRPr="008A0772">
        <w:rPr>
          <w:b/>
          <w:bCs/>
        </w:rPr>
        <w:t>“Wyślij wiadomość do zamawiającego”,</w:t>
      </w:r>
      <w:r w:rsidR="00BA39C9">
        <w:br/>
      </w:r>
      <w:r>
        <w:t>nie za pośrednictwem adresu email.</w:t>
      </w:r>
    </w:p>
    <w:p w14:paraId="26626A89" w14:textId="77777777" w:rsidR="00B806D5" w:rsidRPr="006A4067" w:rsidRDefault="00B806D5" w:rsidP="00B806D5">
      <w:pPr>
        <w:pStyle w:val="Akapitzlist"/>
        <w:ind w:left="792"/>
      </w:pPr>
    </w:p>
    <w:p w14:paraId="351D1062" w14:textId="77777777" w:rsidR="00B806D5" w:rsidRPr="00B806D5" w:rsidRDefault="00AE7203" w:rsidP="00B806D5">
      <w:pPr>
        <w:pStyle w:val="Nagwek1"/>
        <w:numPr>
          <w:ilvl w:val="0"/>
          <w:numId w:val="3"/>
        </w:numPr>
      </w:pPr>
      <w:r w:rsidRPr="00B806D5">
        <w:t>Wyjaśnienia treści SWZ</w:t>
      </w:r>
    </w:p>
    <w:p w14:paraId="577D0E3B" w14:textId="21730E72" w:rsidR="004571F3" w:rsidRDefault="004571F3" w:rsidP="004571F3">
      <w:pPr>
        <w:pStyle w:val="Akapitzlist"/>
        <w:numPr>
          <w:ilvl w:val="1"/>
          <w:numId w:val="3"/>
        </w:numPr>
      </w:pPr>
      <w:r>
        <w:t>Wykonawcy mogą zwrócić się do zamawiającego o wyjaśnienie treści SWZ,</w:t>
      </w:r>
      <w:r w:rsidR="00BA39C9">
        <w:br/>
      </w:r>
      <w:r>
        <w:t>a zamawiający zobowiązany jest udzielić wyjaśnień niezwłocznie, jednak nie później niż na 2 dni przed upływem terminu składania ofert, pod warunkiem, że wniosek</w:t>
      </w:r>
      <w:r w:rsidR="00BA39C9">
        <w:br/>
      </w:r>
      <w:r>
        <w:t>o wyjaśnienie treści SWZ wpłynął do zamawiającego nie później niż 4 dni przed wyznaczonym terminem składania ofert.</w:t>
      </w:r>
    </w:p>
    <w:p w14:paraId="3A52105B" w14:textId="0A8A1DE8" w:rsidR="004571F3" w:rsidRDefault="004571F3" w:rsidP="004571F3">
      <w:pPr>
        <w:pStyle w:val="Akapitzlist"/>
        <w:numPr>
          <w:ilvl w:val="1"/>
          <w:numId w:val="3"/>
        </w:numPr>
      </w:pPr>
      <w:r>
        <w:t>Zamawiający przekazuje treść zapytań wraz z wyjaśnieniami wykonawcom,</w:t>
      </w:r>
      <w:r w:rsidR="00BA39C9">
        <w:br/>
      </w:r>
      <w:r>
        <w:t>bez ujawniania źródła zapytania na platformie zakupowej.</w:t>
      </w:r>
    </w:p>
    <w:p w14:paraId="03BD7176" w14:textId="77777777" w:rsidR="004571F3" w:rsidRDefault="004571F3" w:rsidP="004571F3">
      <w:pPr>
        <w:pStyle w:val="Akapitzlist"/>
        <w:numPr>
          <w:ilvl w:val="1"/>
          <w:numId w:val="3"/>
        </w:numPr>
      </w:pPr>
      <w:r>
        <w:t>Zamawiający może w każdym czasie, przed upływem terminu składania ofert, dokonać zmiany treści SWZ udostępniając je na platformie zakupowej.</w:t>
      </w:r>
    </w:p>
    <w:p w14:paraId="28C777B1" w14:textId="189E3125" w:rsidR="004571F3" w:rsidRDefault="004571F3" w:rsidP="004571F3">
      <w:pPr>
        <w:pStyle w:val="Akapitzlist"/>
        <w:numPr>
          <w:ilvl w:val="1"/>
          <w:numId w:val="3"/>
        </w:numPr>
      </w:pPr>
      <w:r>
        <w:t>Zamawiający może również przedłużyć termin składania ofert. O przedłużeniu terminu składania ofert zamawiający niezwłocznie zawiadamia wszystkich wykonawców udostępniając informację o przedłużeniu terminu na platformie zakupowej. Przedłużenie terminu składania ofert dopuszczalne jest tylko przed jego upływem.</w:t>
      </w:r>
    </w:p>
    <w:p w14:paraId="07D005B4" w14:textId="77777777" w:rsidR="009C3E61" w:rsidRDefault="009C3E61" w:rsidP="00D368EB">
      <w:pPr>
        <w:pStyle w:val="Akapitzlist"/>
        <w:ind w:left="792"/>
      </w:pPr>
    </w:p>
    <w:p w14:paraId="68657DF6" w14:textId="561D09D0" w:rsidR="009C3E61" w:rsidRPr="00B806D5" w:rsidRDefault="009C3E61" w:rsidP="009C3E61">
      <w:pPr>
        <w:pStyle w:val="Nagwek1"/>
        <w:numPr>
          <w:ilvl w:val="0"/>
          <w:numId w:val="3"/>
        </w:numPr>
      </w:pPr>
      <w:r>
        <w:t>Wymagania dotyczące wadium</w:t>
      </w:r>
    </w:p>
    <w:p w14:paraId="277EB953" w14:textId="5DFD54A6" w:rsidR="009C3E61" w:rsidRDefault="00BA39C9" w:rsidP="00BA39C9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Składając ofertę Wykonawca zobowiązany jest wnieść wadium przetargowe</w:t>
      </w:r>
      <w:r>
        <w:br/>
      </w:r>
      <w:r w:rsidR="009C3E61">
        <w:t xml:space="preserve">w wysokości: 20.000,00 zł (słownie: </w:t>
      </w:r>
      <w:r w:rsidR="00CB430F">
        <w:t>dwadzieścia</w:t>
      </w:r>
      <w:r w:rsidR="009C3E61">
        <w:t xml:space="preserve"> </w:t>
      </w:r>
      <w:r w:rsidR="00CB430F">
        <w:t>tysięcy</w:t>
      </w:r>
      <w:r w:rsidR="009C3E61">
        <w:t xml:space="preserve"> złotych 00/100).</w:t>
      </w:r>
    </w:p>
    <w:p w14:paraId="6E414916" w14:textId="270985D1" w:rsidR="009C3E61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zgodnie z § 16 ust. 4 Regulaminu może być wnoszone w jednej lub kilku następujących formach:</w:t>
      </w:r>
    </w:p>
    <w:p w14:paraId="000D2D63" w14:textId="77777777" w:rsidR="009C3E61" w:rsidRDefault="009C3E61" w:rsidP="009C3E61">
      <w:pPr>
        <w:pStyle w:val="Akapitzlist"/>
        <w:numPr>
          <w:ilvl w:val="2"/>
          <w:numId w:val="3"/>
        </w:numPr>
      </w:pPr>
      <w:r>
        <w:t>pieniądzu,</w:t>
      </w:r>
    </w:p>
    <w:p w14:paraId="318D7A08" w14:textId="77777777" w:rsidR="009C3E61" w:rsidRDefault="009C3E61" w:rsidP="009C3E61">
      <w:pPr>
        <w:pStyle w:val="Akapitzlist"/>
        <w:numPr>
          <w:ilvl w:val="2"/>
          <w:numId w:val="3"/>
        </w:numPr>
      </w:pPr>
      <w:r>
        <w:t>gwarancjach bankowych,</w:t>
      </w:r>
    </w:p>
    <w:p w14:paraId="1FE6C2D3" w14:textId="77777777" w:rsidR="00E74770" w:rsidRDefault="009C3E61" w:rsidP="009C3E61">
      <w:pPr>
        <w:pStyle w:val="Akapitzlist"/>
        <w:numPr>
          <w:ilvl w:val="2"/>
          <w:numId w:val="3"/>
        </w:numPr>
      </w:pPr>
      <w:r>
        <w:t>gwarancjach ubezpieczeniowych.</w:t>
      </w:r>
    </w:p>
    <w:p w14:paraId="0B504545" w14:textId="26AB074A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wnoszone w pieniądzu wpłaca się przelewem na rachunek bankowy wskazany przez Zamawiającego lub gotówką w kasie w siedzibie Zamawiającego.</w:t>
      </w:r>
    </w:p>
    <w:p w14:paraId="42F86D92" w14:textId="41D788B5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wniesione w pieniądzu Zamawiający przechowuje na rachunku bankowym lub kasie w siedzibie Zamawiającego.</w:t>
      </w:r>
    </w:p>
    <w:p w14:paraId="71112E13" w14:textId="3F77C546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Wadium należy wnieść przed upływem składania ofert:</w:t>
      </w:r>
      <w:r w:rsidR="00E74770">
        <w:t xml:space="preserve"> </w:t>
      </w:r>
      <w:r w:rsidR="009C3E61">
        <w:t>w pieniądzu przelewem</w:t>
      </w:r>
      <w:r>
        <w:br/>
      </w:r>
      <w:r w:rsidR="009C3E61">
        <w:t>na konto Zamawiającego w Santander Bank Polska S.A. 26  1090 1069 0000 0000 0701 4005 z zaznaczeniem:</w:t>
      </w:r>
      <w:r w:rsidR="00E74770">
        <w:t xml:space="preserve"> </w:t>
      </w:r>
      <w:r w:rsidR="009C3E61">
        <w:t xml:space="preserve">„Wadium – </w:t>
      </w:r>
      <w:r w:rsidR="007044DF">
        <w:t xml:space="preserve">Przebudowa </w:t>
      </w:r>
      <w:r w:rsidR="00E74770">
        <w:t>sieci wod.-kan. w ul. Dubienka</w:t>
      </w:r>
      <w:r w:rsidR="009C3E61">
        <w:t>”</w:t>
      </w:r>
    </w:p>
    <w:p w14:paraId="1ABDF21B" w14:textId="248F20E8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Wniesienie wadium w pieniądzu za pomocą przelewu bankowego Zamawiający będzie uważał za skuteczne tylko wówczas, gdy środki te zostaną zaksięgowane</w:t>
      </w:r>
      <w:r>
        <w:br/>
      </w:r>
      <w:r w:rsidR="009C3E61">
        <w:t>na rachunku Zamawiającego przed upływem terminu składania ofert.</w:t>
      </w:r>
    </w:p>
    <w:p w14:paraId="247181F0" w14:textId="347B1C49" w:rsidR="00E74770" w:rsidRDefault="00670D72" w:rsidP="00670D72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E74770" w:rsidRPr="00E74770">
        <w:t>Zamawiający nie wyraża zgody na wniesienie wadium w formie poręczeń udzielonych przez podmioty, o których mowa w art.6b ust. 5 pkt 2 ustawy z dnia 9 listopada 2000 r. o utworzeniu Polskiej Agencji Rozwoju Przedsiębiorczości</w:t>
      </w:r>
      <w:r>
        <w:br/>
      </w:r>
      <w:r w:rsidR="00E74770" w:rsidRPr="00E74770">
        <w:t>(t.j. Dz. U. 2020</w:t>
      </w:r>
      <w:r>
        <w:t xml:space="preserve"> r</w:t>
      </w:r>
      <w:r w:rsidR="00E74770" w:rsidRPr="00E74770">
        <w:t>.</w:t>
      </w:r>
      <w:r>
        <w:t xml:space="preserve"> poz. </w:t>
      </w:r>
      <w:r w:rsidR="00E74770" w:rsidRPr="00E74770">
        <w:t>299),</w:t>
      </w:r>
    </w:p>
    <w:p w14:paraId="5970076B" w14:textId="10E0E26F" w:rsidR="00E74770" w:rsidRDefault="009710F6" w:rsidP="009710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</w:t>
      </w:r>
      <w:r w:rsidR="009C3E61">
        <w:t>Do oferty należy dołączyć kopię polecenia przelewu.</w:t>
      </w:r>
    </w:p>
    <w:p w14:paraId="088B0FF0" w14:textId="69135A1A" w:rsidR="00E74770" w:rsidRDefault="009710F6" w:rsidP="009710F6">
      <w:pPr>
        <w:pStyle w:val="Akapitzlist"/>
        <w:numPr>
          <w:ilvl w:val="1"/>
          <w:numId w:val="3"/>
        </w:numPr>
        <w:tabs>
          <w:tab w:val="left" w:pos="851"/>
        </w:tabs>
      </w:pPr>
      <w:r>
        <w:t xml:space="preserve"> W</w:t>
      </w:r>
      <w:r w:rsidR="009C3E61">
        <w:t xml:space="preserve"> pozostałych dopuszczalnych formach w przypadku osobistego składania oferty, oryginał dokumentu należy złożyć w kasie Zamawiającego, a kopię potwierdzoną</w:t>
      </w:r>
      <w:r>
        <w:br/>
      </w:r>
      <w:r w:rsidR="009C3E61">
        <w:t>za zgodność z oryginałem należy załączyć do oferty, w przypadku przesłania oferty pocztą lub kurierem oryginał należy złożyć w oddzielnym opakowaniu, aby można</w:t>
      </w:r>
      <w:r>
        <w:br/>
      </w:r>
      <w:r w:rsidR="009C3E61">
        <w:t>go było złożyć w kasie Zamawiającego, a do oferty wpiąć kopię potwierdzoną</w:t>
      </w:r>
      <w:r>
        <w:br/>
      </w:r>
      <w:r w:rsidR="009C3E61">
        <w:t>za zgodność z oryginałem.</w:t>
      </w:r>
    </w:p>
    <w:p w14:paraId="16656451" w14:textId="351B1D5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Wykonawca, którego oferta nie zostanie zabezpieczona wadium zostanie wykluczony.</w:t>
      </w:r>
    </w:p>
    <w:p w14:paraId="69C7B123" w14:textId="66A0C7B3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Zamawiający zwraca wadium Wykonawcom, których oferty nie zostały wybrane, niezwłocznie po wyborze oferty najkorzystniejszej lub unieważnieniu postępowania, z zastrzeżeniem ust. 11 pkt 1.</w:t>
      </w:r>
      <w:r w:rsidR="00F6637B">
        <w:t xml:space="preserve"> Regulaminu.</w:t>
      </w:r>
    </w:p>
    <w:p w14:paraId="738AA4A4" w14:textId="7777777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Wykonawcy, którego oferta została wybrana, Zamawiający zwraca wadium niezwłocznie po zawarciu umowy.</w:t>
      </w:r>
    </w:p>
    <w:p w14:paraId="55F5C4AD" w14:textId="77777777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Wykonawcy, który wycofał ofertę przed upływem terminu składania ofert, Zamawiający zwraca wadium na wniosek Wykonawcy.</w:t>
      </w:r>
    </w:p>
    <w:p w14:paraId="057115FD" w14:textId="0A3CB78F" w:rsidR="00E74770" w:rsidRDefault="009C3E61" w:rsidP="009710F6">
      <w:pPr>
        <w:pStyle w:val="Akapitzlist"/>
        <w:numPr>
          <w:ilvl w:val="1"/>
          <w:numId w:val="3"/>
        </w:numPr>
        <w:tabs>
          <w:tab w:val="left" w:pos="993"/>
        </w:tabs>
      </w:pPr>
      <w:r>
        <w:t>Zamawiający zatrzymuje wadium, a w przypadku wadium wniesionego w formie gwarancji, występuje odpowiednio do gwaranta, jeżeli wykonawca, którego oferta została wybrana:</w:t>
      </w:r>
    </w:p>
    <w:p w14:paraId="02BCAE70" w14:textId="77777777" w:rsidR="00E74770" w:rsidRDefault="009C3E61" w:rsidP="009C3E61">
      <w:pPr>
        <w:pStyle w:val="Akapitzlist"/>
        <w:numPr>
          <w:ilvl w:val="2"/>
          <w:numId w:val="3"/>
        </w:numPr>
      </w:pPr>
      <w:r>
        <w:t>odmówił podpisania umowy w wyznaczonym terminie, na warunkach określonych w ofercie,</w:t>
      </w:r>
    </w:p>
    <w:p w14:paraId="40352D3C" w14:textId="2E021A17" w:rsidR="009C3E61" w:rsidRDefault="009C3E61" w:rsidP="009C3E61">
      <w:pPr>
        <w:pStyle w:val="Akapitzlist"/>
        <w:numPr>
          <w:ilvl w:val="2"/>
          <w:numId w:val="3"/>
        </w:numPr>
      </w:pPr>
      <w:r>
        <w:lastRenderedPageBreak/>
        <w:t>zawarcie umowy w sprawie zamówienia stało się niemożliwe</w:t>
      </w:r>
      <w:r w:rsidR="009710F6">
        <w:br/>
      </w:r>
      <w:r>
        <w:t>z przyczyn leżących po stronie wykonawcy, którego oferta została wybrana.</w:t>
      </w:r>
    </w:p>
    <w:p w14:paraId="22C19498" w14:textId="3500C40E" w:rsidR="009C3E61" w:rsidRDefault="009C3E61" w:rsidP="00AE7203"/>
    <w:p w14:paraId="3D30EB51" w14:textId="53339EBA" w:rsidR="00D368EB" w:rsidRPr="00B806D5" w:rsidRDefault="00D368EB" w:rsidP="00D368EB">
      <w:pPr>
        <w:pStyle w:val="Nagwek1"/>
        <w:numPr>
          <w:ilvl w:val="0"/>
          <w:numId w:val="3"/>
        </w:numPr>
      </w:pPr>
      <w:r>
        <w:t>Zabezpieczenie należytego wykonania</w:t>
      </w:r>
    </w:p>
    <w:p w14:paraId="4945B22C" w14:textId="77777777" w:rsidR="007044DF" w:rsidRDefault="00D368EB" w:rsidP="00D368EB">
      <w:pPr>
        <w:pStyle w:val="Akapitzlist"/>
        <w:numPr>
          <w:ilvl w:val="1"/>
          <w:numId w:val="3"/>
        </w:numPr>
      </w:pPr>
      <w:r>
        <w:t xml:space="preserve">Od Wykonawcy, którego oferta zostanie uznana za najkorzystniejszą, wymagane będzie wniesienie - przed podpisaniem umowy - zabezpieczenia należytego wykonania umowy w wysokości </w:t>
      </w:r>
      <w:r w:rsidR="007044DF">
        <w:t>5</w:t>
      </w:r>
      <w:r>
        <w:t xml:space="preserve"> % ceny ofertowej (brutto).</w:t>
      </w:r>
    </w:p>
    <w:p w14:paraId="2860DB83" w14:textId="07364EBB" w:rsidR="007044DF" w:rsidRDefault="00D368EB" w:rsidP="00D368EB">
      <w:pPr>
        <w:pStyle w:val="Akapitzlist"/>
        <w:numPr>
          <w:ilvl w:val="1"/>
          <w:numId w:val="3"/>
        </w:numPr>
      </w:pPr>
      <w:r>
        <w:t>Zabezpieczenie służy do pokrycia roszczeń z tytułu niewykonania</w:t>
      </w:r>
      <w:r w:rsidR="00E86053">
        <w:br/>
      </w:r>
      <w:r>
        <w:t>lub nienależytego wykonania umowy, a także pokryciu roszczeń z tytuły rękojmi</w:t>
      </w:r>
      <w:r w:rsidR="009710F6">
        <w:br/>
      </w:r>
      <w:r>
        <w:t>i gwarancji.</w:t>
      </w:r>
    </w:p>
    <w:p w14:paraId="3024943C" w14:textId="75A623C6" w:rsidR="007044DF" w:rsidRDefault="00D368EB" w:rsidP="00D368EB">
      <w:pPr>
        <w:pStyle w:val="Akapitzlist"/>
        <w:numPr>
          <w:ilvl w:val="1"/>
          <w:numId w:val="3"/>
        </w:numPr>
      </w:pPr>
      <w:r>
        <w:t>Zabezpieczenie należytego wykonania umowy może być wniesione w jednej</w:t>
      </w:r>
      <w:r w:rsidR="009710F6">
        <w:br/>
      </w:r>
      <w:r>
        <w:t xml:space="preserve">z form wymienionych w § </w:t>
      </w:r>
      <w:r w:rsidR="007044DF">
        <w:t>17</w:t>
      </w:r>
      <w:r>
        <w:t xml:space="preserve"> ust. 4 Regulaminu.</w:t>
      </w:r>
    </w:p>
    <w:p w14:paraId="51DD2B1C" w14:textId="6FD65A0B" w:rsidR="007044DF" w:rsidRDefault="00D368EB" w:rsidP="00D368EB">
      <w:pPr>
        <w:pStyle w:val="Akapitzlist"/>
        <w:numPr>
          <w:ilvl w:val="1"/>
          <w:numId w:val="3"/>
        </w:numPr>
      </w:pPr>
      <w:r>
        <w:t>Zabezpieczenie należytego wykonania umowy wnoszone w pieniądzu należy wpłacić na rachunek Przedsiębiorstwa Wodociągów i Kanalizacji Sp. z o.o. prowadzony w: Santander Bank Polska S.A. 26  1090 1069 0000 0000 0701 4005</w:t>
      </w:r>
      <w:r w:rsidR="00192FA8">
        <w:br/>
      </w:r>
      <w:r>
        <w:t xml:space="preserve">z zaznaczeniem: Zabezpieczenie należytego wykonania umowy – „Przebudowa sieci </w:t>
      </w:r>
      <w:r w:rsidR="007044DF">
        <w:t>wod.-kan. w ul. Dubienka”</w:t>
      </w:r>
      <w:r w:rsidR="00126C3F">
        <w:t>.</w:t>
      </w:r>
      <w:r>
        <w:t xml:space="preserve"> </w:t>
      </w:r>
    </w:p>
    <w:p w14:paraId="1BE9D65F" w14:textId="77777777" w:rsidR="007044DF" w:rsidRDefault="00D368EB" w:rsidP="00D368EB">
      <w:pPr>
        <w:pStyle w:val="Akapitzlist"/>
        <w:numPr>
          <w:ilvl w:val="1"/>
          <w:numId w:val="3"/>
        </w:numPr>
      </w:pPr>
      <w:r>
        <w:t xml:space="preserve">Zabezpieczenie w formie innej niż pieniądz należy wnieść w formie oryginału do kasy Zamawiającego najpóźniej w dniu podpisania umowy. </w:t>
      </w:r>
    </w:p>
    <w:p w14:paraId="6660250A" w14:textId="77777777" w:rsidR="000A7A57" w:rsidRDefault="00D368EB" w:rsidP="00D368EB">
      <w:pPr>
        <w:pStyle w:val="Akapitzlist"/>
        <w:numPr>
          <w:ilvl w:val="1"/>
          <w:numId w:val="3"/>
        </w:numPr>
      </w:pPr>
      <w:r>
        <w:t xml:space="preserve">Gwarancje bankowe i ubezpieczeniowe stanowiące formę zabezpieczenia należytego wykonania umowy winny zawierać stwierdzenie, że na pierwsze pisemne żądanie Zamawiającego wzywające do zapłaty kwoty z tytułu nienależytego wykonania umowy, zgodnie z warunkami umowy, następuje jego bezwarunkowa wypłata, bez jakichkolwiek zastrzeżeń ze strony gwaranta. </w:t>
      </w:r>
    </w:p>
    <w:p w14:paraId="583B2CE2" w14:textId="67CFDBB1" w:rsidR="000A7A57" w:rsidRDefault="00D368EB" w:rsidP="00D368EB">
      <w:pPr>
        <w:pStyle w:val="Akapitzlist"/>
        <w:numPr>
          <w:ilvl w:val="1"/>
          <w:numId w:val="3"/>
        </w:numPr>
      </w:pPr>
      <w:r>
        <w:t xml:space="preserve">Zamawiający zwraca zabezpieczenie pomniejszone o wartość, o której mowa ust. </w:t>
      </w:r>
      <w:r w:rsidR="009B278C">
        <w:t>11.8</w:t>
      </w:r>
      <w:r>
        <w:t xml:space="preserve"> w terminie 30 dni od dnia wykonania zamówienia i uznania przez Zamawiającego za należycie wykonane.</w:t>
      </w:r>
    </w:p>
    <w:p w14:paraId="05E03461" w14:textId="779700D0" w:rsidR="000A7A57" w:rsidRDefault="00D368EB" w:rsidP="00D368EB">
      <w:pPr>
        <w:pStyle w:val="Akapitzlist"/>
        <w:numPr>
          <w:ilvl w:val="1"/>
          <w:numId w:val="3"/>
        </w:numPr>
      </w:pPr>
      <w:r>
        <w:t>Kwota pozostawiona na zabezpieczenie roszczeń z tytułu rękojmi za wady</w:t>
      </w:r>
      <w:r w:rsidR="00E86053">
        <w:br/>
      </w:r>
      <w:r>
        <w:t>i gwarancji nie może przekraczać 30 % wysokości zabezpieczenia.</w:t>
      </w:r>
    </w:p>
    <w:p w14:paraId="796E171D" w14:textId="2BFFDFBA" w:rsidR="00D368EB" w:rsidRDefault="00D368EB" w:rsidP="00D368EB">
      <w:pPr>
        <w:pStyle w:val="Akapitzlist"/>
        <w:numPr>
          <w:ilvl w:val="1"/>
          <w:numId w:val="3"/>
        </w:numPr>
      </w:pPr>
      <w:r>
        <w:t xml:space="preserve">Kwota, o której mowa w ust. </w:t>
      </w:r>
      <w:r w:rsidR="000A7A57">
        <w:t>11.</w:t>
      </w:r>
      <w:r>
        <w:t>8, jest zwracana nie później niż w 15-tym dniu po upływie okresu gwarancji udzielonej przez Wykonawcę.</w:t>
      </w:r>
    </w:p>
    <w:p w14:paraId="47D7CF1A" w14:textId="77777777" w:rsidR="00D368EB" w:rsidRDefault="00D368EB" w:rsidP="00AE7203"/>
    <w:p w14:paraId="1D80A2FE" w14:textId="77777777" w:rsidR="006E361B" w:rsidRDefault="00AE7203" w:rsidP="006E361B">
      <w:pPr>
        <w:pStyle w:val="Nagwek1"/>
        <w:numPr>
          <w:ilvl w:val="0"/>
          <w:numId w:val="3"/>
        </w:numPr>
      </w:pPr>
      <w:r>
        <w:t>Sposób przygotowania oferty</w:t>
      </w:r>
    </w:p>
    <w:p w14:paraId="669FABE4" w14:textId="64F28E51" w:rsidR="006E361B" w:rsidRPr="002D1A4D" w:rsidRDefault="002D1A4D" w:rsidP="004F19AB">
      <w:pPr>
        <w:pStyle w:val="Akapitzlist"/>
        <w:numPr>
          <w:ilvl w:val="1"/>
          <w:numId w:val="3"/>
        </w:numPr>
      </w:pPr>
      <w:r w:rsidRPr="002D1A4D">
        <w:t>Ofertę, pełnomocnictwa, i</w:t>
      </w:r>
      <w:r w:rsidR="00AE7203" w:rsidRPr="002D1A4D">
        <w:t>nformacje, oświadczenia</w:t>
      </w:r>
      <w:r w:rsidRPr="002D1A4D">
        <w:t xml:space="preserve"> o spełnianiu warunków udziału w postępowaniu  i braku podstaw do wykluczenia</w:t>
      </w:r>
      <w:r w:rsidR="00AE7203" w:rsidRPr="002D1A4D">
        <w:t xml:space="preserve"> lub dokumenty, przekazywane w postępowaniu sporządza się w postaci elektronicznej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 – za pośrednictwem </w:t>
      </w:r>
      <w:hyperlink r:id="rId16" w:history="1">
        <w:r w:rsidR="004F19AB" w:rsidRPr="002D1A4D">
          <w:rPr>
            <w:rStyle w:val="Hipercze"/>
          </w:rPr>
          <w:t>www.platformazakupowa.pl</w:t>
        </w:r>
      </w:hyperlink>
      <w:r w:rsidR="004F19AB" w:rsidRPr="002D1A4D">
        <w:t xml:space="preserve"> </w:t>
      </w:r>
    </w:p>
    <w:p w14:paraId="3630FD01" w14:textId="73C7B623" w:rsidR="004F19AB" w:rsidRDefault="004F19AB" w:rsidP="00CB7616">
      <w:pPr>
        <w:pStyle w:val="Akapitzlist"/>
        <w:numPr>
          <w:ilvl w:val="1"/>
          <w:numId w:val="3"/>
        </w:numPr>
      </w:pPr>
      <w:r w:rsidRPr="004F19AB">
        <w:t>W przypadku gdy podmiotowe środki dowodowe, inne dokumenty</w:t>
      </w:r>
      <w:r>
        <w:t xml:space="preserve"> </w:t>
      </w:r>
      <w:r w:rsidR="00360B8B">
        <w:br/>
      </w:r>
      <w:r w:rsidRPr="004F19AB">
        <w:t xml:space="preserve">lub dokumenty potwierdzające umocowanie do reprezentowania, zostały wystawione przez upoważnione podmioty jako dokument w postaci papierowej, przekazuje się </w:t>
      </w:r>
      <w:r w:rsidRPr="004F19AB">
        <w:lastRenderedPageBreak/>
        <w:t>cyfrowe odwzorowanie tego dokumentu opatrzone kwalifikowanym podpisem elektronicznym, poświadczające zgodność cyfrowego odwzorowania z dokumentem w postaci papierowej.</w:t>
      </w:r>
    </w:p>
    <w:p w14:paraId="1BC9CF8A" w14:textId="19A26CC0" w:rsidR="006E361B" w:rsidRDefault="00AE7203" w:rsidP="00CB7616">
      <w:pPr>
        <w:pStyle w:val="Akapitzlist"/>
        <w:numPr>
          <w:ilvl w:val="1"/>
          <w:numId w:val="3"/>
        </w:numPr>
      </w:pPr>
      <w:r>
        <w:t xml:space="preserve">Poświadczenia zgodności cyfrowego odwzorowania z dokumentem w postaci papierowej, o którym mowa w pkt </w:t>
      </w:r>
      <w:r w:rsidR="004F19AB">
        <w:t>1</w:t>
      </w:r>
      <w:r w:rsidR="007C4B5E">
        <w:t>2</w:t>
      </w:r>
      <w:r w:rsidR="004F19AB">
        <w:t>.2.</w:t>
      </w:r>
      <w:r>
        <w:t xml:space="preserve"> dokonuje</w:t>
      </w:r>
      <w:r w:rsidR="00E86053">
        <w:t xml:space="preserve"> się</w:t>
      </w:r>
      <w:r>
        <w:t xml:space="preserve"> w przypadku:</w:t>
      </w:r>
    </w:p>
    <w:p w14:paraId="52854241" w14:textId="25CABA8D" w:rsidR="00CB7616" w:rsidRDefault="00AE7203" w:rsidP="00CB7616">
      <w:pPr>
        <w:pStyle w:val="Akapitzlist"/>
        <w:numPr>
          <w:ilvl w:val="2"/>
          <w:numId w:val="3"/>
        </w:numPr>
      </w:pPr>
      <w:r>
        <w:t>podmiotowych środków dowodowych oraz dokumentów potwierdzających umocowanie do reprezentowania – odpowiednio wykonawca, wykonawca wspólnie ubiegający się o udzielenie zamówienia, lub podwykonawca,</w:t>
      </w:r>
      <w:r w:rsidR="00424D01">
        <w:br/>
      </w:r>
      <w:r>
        <w:t>w zakresie podmiotowych środków dowodowych lub dokumentów potwierdzających umocowanie do reprezentowania, które każdego z nich dotyczą</w:t>
      </w:r>
      <w:r w:rsidR="003A1717">
        <w:t>.</w:t>
      </w:r>
    </w:p>
    <w:p w14:paraId="7E8D6F8D" w14:textId="1BCE404B" w:rsidR="006E361B" w:rsidRDefault="00AE7203" w:rsidP="00E86053">
      <w:pPr>
        <w:pStyle w:val="Akapitzlist"/>
        <w:numPr>
          <w:ilvl w:val="1"/>
          <w:numId w:val="3"/>
        </w:numPr>
      </w:pPr>
      <w:r>
        <w:t xml:space="preserve">Poświadczenia zgodności cyfrowego odwzorowania z dokumentem w postaci papierowej, może dokonać również notariusz. </w:t>
      </w:r>
    </w:p>
    <w:p w14:paraId="683FD49F" w14:textId="77777777" w:rsidR="006E361B" w:rsidRDefault="00AE7203" w:rsidP="00AE7203">
      <w:pPr>
        <w:pStyle w:val="Akapitzlist"/>
        <w:numPr>
          <w:ilvl w:val="1"/>
          <w:numId w:val="3"/>
        </w:numPr>
      </w:pPr>
      <w:r>
        <w:t>Oferta powinna być:</w:t>
      </w:r>
    </w:p>
    <w:p w14:paraId="01A968BF" w14:textId="77777777" w:rsidR="006E361B" w:rsidRDefault="00AE7203" w:rsidP="00AE7203">
      <w:pPr>
        <w:pStyle w:val="Akapitzlist"/>
        <w:numPr>
          <w:ilvl w:val="2"/>
          <w:numId w:val="3"/>
        </w:numPr>
      </w:pPr>
      <w:r>
        <w:t>sporządzona w języku polskim,</w:t>
      </w:r>
    </w:p>
    <w:p w14:paraId="501243AE" w14:textId="6F4A1B35" w:rsidR="006E361B" w:rsidRDefault="00AE7203" w:rsidP="00AE7203">
      <w:pPr>
        <w:pStyle w:val="Akapitzlist"/>
        <w:numPr>
          <w:ilvl w:val="2"/>
          <w:numId w:val="3"/>
        </w:numPr>
      </w:pPr>
      <w:r>
        <w:t>złożona przy użyciu środków komunikacji elektronicznej tzn.</w:t>
      </w:r>
      <w:r w:rsidR="00424D01">
        <w:br/>
      </w:r>
      <w:r>
        <w:t xml:space="preserve">za pośrednictwem </w:t>
      </w:r>
      <w:hyperlink r:id="rId17" w:history="1">
        <w:r w:rsidR="00CB7616" w:rsidRPr="00E56F6E">
          <w:rPr>
            <w:rStyle w:val="Hipercze"/>
          </w:rPr>
          <w:t>www.platformazakupowa.pl</w:t>
        </w:r>
      </w:hyperlink>
      <w:r>
        <w:t>,</w:t>
      </w:r>
      <w:r w:rsidR="00CB7616">
        <w:t xml:space="preserve"> </w:t>
      </w:r>
    </w:p>
    <w:p w14:paraId="37CDD326" w14:textId="77777777" w:rsidR="00CB7616" w:rsidRDefault="00AE7203" w:rsidP="00AE7203">
      <w:pPr>
        <w:pStyle w:val="Akapitzlist"/>
        <w:numPr>
          <w:ilvl w:val="2"/>
          <w:numId w:val="3"/>
        </w:numPr>
      </w:pPr>
      <w:r>
        <w:t>podpisana kwalifikowanym podpisem elektronicznym przez osobę/osoby upoważnioną/upoważnione.</w:t>
      </w:r>
    </w:p>
    <w:p w14:paraId="2CED03AE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1AAD67EE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W przypadku wykorzystania formatu podpisu XAdES zewnętrzny, zamawiający wymaga dołączenia odpowiedniej ilości plików tj. podpisywanych plików z danymi oraz plików XAdES.</w:t>
      </w:r>
    </w:p>
    <w:p w14:paraId="084038B6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Na platformie w formularzu składania oferty znajduje się miejsce wyznaczone do dołączenia części oferty stanowiącej tajemnicę przedsiębiorstwa w rozumieniu przepisów ustawy dnia 16 kwietnia 1993 r. o zwalczaniu nieuczciwej konkurencji.</w:t>
      </w:r>
    </w:p>
    <w:p w14:paraId="177DCA33" w14:textId="597F6774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Wykonawca, za pośrednictwem </w:t>
      </w:r>
      <w:hyperlink r:id="rId18" w:history="1">
        <w:r w:rsidR="00CB7616" w:rsidRPr="00E56F6E">
          <w:rPr>
            <w:rStyle w:val="Hipercze"/>
          </w:rPr>
          <w:t>www.platformazakupowa.pl</w:t>
        </w:r>
      </w:hyperlink>
      <w:r w:rsidR="00CB7616">
        <w:t xml:space="preserve"> </w:t>
      </w:r>
      <w:r>
        <w:t xml:space="preserve"> może przed upływem terminu do składania ofert wycofać ofertę. Sposób dokonywania wycofania oferty zamieszczono w instrukcji zamieszczonej na stronie internetowej pod adresem: </w:t>
      </w:r>
      <w:hyperlink r:id="rId19" w:history="1">
        <w:r w:rsidR="00CB7616" w:rsidRPr="00E56F6E">
          <w:rPr>
            <w:rStyle w:val="Hipercze"/>
          </w:rPr>
          <w:t>https://platformazakupowa.pl/strona/45-instrukcje</w:t>
        </w:r>
      </w:hyperlink>
    </w:p>
    <w:p w14:paraId="798084AD" w14:textId="0BC330AB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Każdy z wykonawców może złożyć tylko jedną ofertę. Złożenie większej liczby ofert spowoduje </w:t>
      </w:r>
      <w:r w:rsidR="006E349D">
        <w:t>jej</w:t>
      </w:r>
      <w:r>
        <w:t xml:space="preserve"> odrzuceni</w:t>
      </w:r>
      <w:r w:rsidR="006E349D">
        <w:t>e</w:t>
      </w:r>
      <w:r>
        <w:t>.</w:t>
      </w:r>
    </w:p>
    <w:p w14:paraId="7F99E9E5" w14:textId="77777777" w:rsidR="00CB7616" w:rsidRDefault="00AE7203" w:rsidP="00AE7203">
      <w:pPr>
        <w:pStyle w:val="Akapitzlist"/>
        <w:numPr>
          <w:ilvl w:val="1"/>
          <w:numId w:val="3"/>
        </w:numPr>
      </w:pPr>
      <w:r>
        <w:t>Dokumenty i oświadczenia składane przez wykonawcę powinny być w języku polskim. W przypadku załączenia dokumentów sporządzonych w innym języku niż dopuszczony, wykonawca zobowiązany jest załączyć tłumaczenie na język polski.</w:t>
      </w:r>
    </w:p>
    <w:p w14:paraId="2217A150" w14:textId="2383D315" w:rsidR="00CB7616" w:rsidRDefault="00AE7203" w:rsidP="00AE7203">
      <w:pPr>
        <w:pStyle w:val="Akapitzlist"/>
        <w:numPr>
          <w:ilvl w:val="1"/>
          <w:numId w:val="3"/>
        </w:numPr>
      </w:pPr>
      <w:r>
        <w:t xml:space="preserve">Zgodnie z definicją dokumentu elektronicznego z art. 3 ust. 2 Ustawy </w:t>
      </w:r>
      <w:r w:rsidR="008A46C9">
        <w:br/>
      </w:r>
      <w: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</w:t>
      </w:r>
      <w:r w:rsidR="00424D01">
        <w:br/>
      </w:r>
      <w:r>
        <w:lastRenderedPageBreak/>
        <w:t>z nim o udzielenie zamówienia, przez podmiot, na którego zdolnościach lub sytuacji polega wykonawca, albo przez podwykonawcę.</w:t>
      </w:r>
    </w:p>
    <w:p w14:paraId="4BDE5172" w14:textId="77777777" w:rsidR="006B2194" w:rsidRDefault="00AE7203" w:rsidP="00AE7203">
      <w:pPr>
        <w:pStyle w:val="Akapitzlist"/>
        <w:numPr>
          <w:ilvl w:val="1"/>
          <w:numId w:val="3"/>
        </w:numPr>
      </w:pPr>
      <w:r>
        <w:t>Maksymalny rozmiar jednego pliku przesyłanego za pośrednictwem dedykowanych formularzy do: złożenia, wycofania oferty wynosi 150 MB natomiast przy komunikacji wielkość pliku to maksymalnie 500 MB.</w:t>
      </w:r>
    </w:p>
    <w:p w14:paraId="06C65EDA" w14:textId="1ABAE371" w:rsidR="00AE7203" w:rsidRDefault="001A115D" w:rsidP="00AE7203">
      <w:pPr>
        <w:pStyle w:val="Akapitzlist"/>
        <w:numPr>
          <w:ilvl w:val="1"/>
          <w:numId w:val="3"/>
        </w:numPr>
      </w:pPr>
      <w:r w:rsidRPr="006B2194">
        <w:t xml:space="preserve">Wykonawca może zastrzec tajemnicę przedsiębiorstwa (jeżeli dotyczy) – </w:t>
      </w:r>
      <w:r w:rsidR="00A2761B">
        <w:br/>
      </w:r>
      <w:r w:rsidRPr="006B2194">
        <w:t>w sytuacji, gdy oferta lub inne składane dokumenty w toku postępowania będą zawierały tajemnicę przedsiębiorstwa, wraz z przekazaniem takich informacji, zastrzega, że nie mogą być one udostępnione, oraz wykazuje że zastrzeżone informacje stanowią tajemnicę przedsiębiorstwa w rozumieniu przepisów ustawy dnia 16 kwietnia 1993 r. o zwalczaniu nieuczciwej konkurencji. W przypadku</w:t>
      </w:r>
      <w:r w:rsidR="003A1717">
        <w:br/>
      </w:r>
      <w:r w:rsidRPr="006B2194">
        <w:t xml:space="preserve">gdy dokumenty elektroniczne w postępowaniu, przekazywane przy użyciu środków komunikacji elektronicznej, zawierają informacje stanowiące tajemnicę przedsiębiorstwa w rozumieniu przepisów ustawy z dnia 16 kwietnia 1993 r. </w:t>
      </w:r>
      <w:r w:rsidR="006B2194">
        <w:br/>
      </w:r>
      <w:r w:rsidRPr="006B2194">
        <w:t>o zwalczaniu nieuczciwej konkurencji (Dz. U. z 2020 r. poz. 1913), wykonawca,</w:t>
      </w:r>
      <w:r w:rsidR="006B2194">
        <w:br/>
      </w:r>
      <w:r w:rsidRPr="006B2194">
        <w:t xml:space="preserve"> w celu utrzymania w poufności tych informacji, przekazuje je w wydzielonym </w:t>
      </w:r>
      <w:r w:rsidR="006B2194">
        <w:br/>
      </w:r>
      <w:r w:rsidRPr="006B2194">
        <w:t>i odpowiednio oznaczonym pliku.</w:t>
      </w:r>
    </w:p>
    <w:p w14:paraId="565003B8" w14:textId="0505C926" w:rsidR="003D59DA" w:rsidRPr="001A115D" w:rsidRDefault="003D59DA" w:rsidP="00AE7203">
      <w:pPr>
        <w:pStyle w:val="Akapitzlist"/>
        <w:numPr>
          <w:ilvl w:val="1"/>
          <w:numId w:val="3"/>
        </w:numPr>
      </w:pPr>
      <w:r w:rsidRPr="003D59DA">
        <w:t>Zaleca się przy sporządzaniu oferty ze skorzystania ze wzorów (formularz ofertowy, oświadczenia) przygotowanych przez zamawiającego. Wykonawca może przedstawić ofertę na swoich formularzach z zastrzeżeniem, że muszą one zawierać wszystkie informacje określone przez zamawiającego w SWZ.</w:t>
      </w:r>
    </w:p>
    <w:p w14:paraId="48625C18" w14:textId="77777777" w:rsidR="001A115D" w:rsidRPr="00310CEA" w:rsidRDefault="001A115D" w:rsidP="00AE7203">
      <w:pPr>
        <w:rPr>
          <w:color w:val="FF0000"/>
        </w:rPr>
      </w:pPr>
    </w:p>
    <w:p w14:paraId="545BD972" w14:textId="56B279F4" w:rsidR="00500872" w:rsidRPr="003D59DA" w:rsidRDefault="000D6A76" w:rsidP="00500872">
      <w:pPr>
        <w:pStyle w:val="Nagwek1"/>
        <w:numPr>
          <w:ilvl w:val="0"/>
          <w:numId w:val="3"/>
        </w:numPr>
      </w:pPr>
      <w:r w:rsidRPr="003D59DA">
        <w:t xml:space="preserve">Sposób obliczenia </w:t>
      </w:r>
      <w:r w:rsidR="003D59DA" w:rsidRPr="003D59DA">
        <w:t>c</w:t>
      </w:r>
      <w:r w:rsidR="00AE7203" w:rsidRPr="003D59DA">
        <w:t>en</w:t>
      </w:r>
      <w:r w:rsidR="003D59DA" w:rsidRPr="003D59DA">
        <w:t>y</w:t>
      </w:r>
      <w:r w:rsidR="00AE7203" w:rsidRPr="003D59DA">
        <w:t xml:space="preserve"> oferty.</w:t>
      </w:r>
    </w:p>
    <w:p w14:paraId="33DD630A" w14:textId="6CA72BB3" w:rsidR="00500872" w:rsidRPr="00837CD3" w:rsidRDefault="00AE7203" w:rsidP="00AE7203">
      <w:pPr>
        <w:pStyle w:val="Akapitzlist"/>
        <w:numPr>
          <w:ilvl w:val="1"/>
          <w:numId w:val="3"/>
        </w:numPr>
      </w:pPr>
      <w:r w:rsidRPr="00500872">
        <w:t>Wykonawca uwzględniając wszystkie wymogi, o których mowa w niniejszej SWZ, powinien w cenie oferty brutto ująć wszelkie koszty i ryzyko niezbędne</w:t>
      </w:r>
      <w:r w:rsidR="003A1717">
        <w:br/>
      </w:r>
      <w:r w:rsidRPr="00500872">
        <w:t xml:space="preserve">dla prawidłowego i pełnego wykonania </w:t>
      </w:r>
      <w:r w:rsidRPr="00837CD3">
        <w:t xml:space="preserve">przedmiotu zamówienia opisanego w </w:t>
      </w:r>
      <w:r w:rsidR="00A97BF7">
        <w:t>p</w:t>
      </w:r>
      <w:r w:rsidR="00D32F70">
        <w:t>kt</w:t>
      </w:r>
      <w:r w:rsidRPr="00837CD3">
        <w:t xml:space="preserve"> </w:t>
      </w:r>
      <w:r w:rsidR="00837CD3" w:rsidRPr="00837CD3">
        <w:t>3</w:t>
      </w:r>
      <w:r w:rsidRPr="00837CD3">
        <w:t xml:space="preserve"> SWZ oraz uwzględnić inne opłaty i podatki, a także ewentualne upusty i rabaty. </w:t>
      </w:r>
    </w:p>
    <w:p w14:paraId="08E5EED2" w14:textId="06CD0439" w:rsidR="00500872" w:rsidRPr="00837CD3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837CD3">
        <w:t xml:space="preserve">Cena oferty brutto za realizację całego zamówienia </w:t>
      </w:r>
      <w:r w:rsidR="00837CD3" w:rsidRPr="00837CD3">
        <w:t>Wykonawca podaje</w:t>
      </w:r>
      <w:r w:rsidR="00424D01">
        <w:br/>
      </w:r>
      <w:r w:rsidR="00837CD3" w:rsidRPr="00837CD3">
        <w:t>w formularzu ofertowym, stanowiącym Załącznik nr 1 do SWZ</w:t>
      </w:r>
      <w:r w:rsidR="00424D01">
        <w:t>.</w:t>
      </w:r>
      <w:r w:rsidR="00837CD3" w:rsidRPr="00837CD3">
        <w:t xml:space="preserve"> </w:t>
      </w:r>
    </w:p>
    <w:p w14:paraId="40CF4D65" w14:textId="5B118018" w:rsidR="00D32F70" w:rsidRPr="00500872" w:rsidRDefault="00AE7203" w:rsidP="00D32F70">
      <w:pPr>
        <w:pStyle w:val="Akapitzlist"/>
        <w:numPr>
          <w:ilvl w:val="1"/>
          <w:numId w:val="3"/>
        </w:numPr>
      </w:pPr>
      <w:r w:rsidRPr="00500872">
        <w:t>Każdy z wykonawców może zaproponować tylko jedną cenę</w:t>
      </w:r>
      <w:r w:rsidR="00D32F70">
        <w:t xml:space="preserve"> w każdym wariancie.</w:t>
      </w:r>
    </w:p>
    <w:p w14:paraId="5FF2419C" w14:textId="483083A4" w:rsidR="00500872" w:rsidRPr="00500872" w:rsidRDefault="00AE7203" w:rsidP="00AE7203">
      <w:pPr>
        <w:pStyle w:val="Akapitzlist"/>
        <w:numPr>
          <w:ilvl w:val="1"/>
          <w:numId w:val="3"/>
        </w:numPr>
      </w:pPr>
      <w:r w:rsidRPr="00500872">
        <w:t>Jeżeli w postępowaniu o udzielenie zamówienia, w którym jedynym kryterium oceny ofert jest cena, nie można dokonać wyboru najkorzystniejszej oferty</w:t>
      </w:r>
      <w:r w:rsidR="00424D01">
        <w:br/>
      </w:r>
      <w:r w:rsidRPr="00500872">
        <w:t>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66797835" w14:textId="7AB928F7" w:rsidR="00500872" w:rsidRPr="00500872" w:rsidRDefault="00AE7203" w:rsidP="00AE7203">
      <w:pPr>
        <w:pStyle w:val="Akapitzlist"/>
        <w:numPr>
          <w:ilvl w:val="1"/>
          <w:numId w:val="3"/>
        </w:numPr>
      </w:pPr>
      <w:r w:rsidRPr="00500872">
        <w:t>Wykonawcy ponoszą wszelkie koszty związane z przygotowaniem i złożeniem oferty</w:t>
      </w:r>
      <w:r w:rsidR="006655E7">
        <w:t>.</w:t>
      </w:r>
    </w:p>
    <w:p w14:paraId="0B7D81A6" w14:textId="419A53AE" w:rsidR="002D1A4D" w:rsidRDefault="00AE7203" w:rsidP="00AE7203">
      <w:pPr>
        <w:pStyle w:val="Akapitzlist"/>
        <w:numPr>
          <w:ilvl w:val="1"/>
          <w:numId w:val="3"/>
        </w:numPr>
      </w:pPr>
      <w:r w:rsidRPr="00500872">
        <w:t>Cenę</w:t>
      </w:r>
      <w:r w:rsidR="00A60EC8">
        <w:t xml:space="preserve"> {</w:t>
      </w:r>
      <w:r w:rsidRPr="00500872">
        <w:t>wg art. 3 ust. 1 pkt 1 i ust. 2 ustawy z dnia 09.05.2014r. o informowaniu o cenach towarów i usług; (t.j.</w:t>
      </w:r>
      <w:r w:rsidR="00A60EC8">
        <w:t xml:space="preserve"> </w:t>
      </w:r>
      <w:r w:rsidRPr="00500872">
        <w:t>Dz.U. z 2019</w:t>
      </w:r>
      <w:r w:rsidR="00A60EC8">
        <w:t xml:space="preserve"> </w:t>
      </w:r>
      <w:r w:rsidRPr="00500872">
        <w:t xml:space="preserve">r., poz. 178 z późn.zm.) wartość wyrażona w jednostkach pieniężnych, którą kupujący jest obowiązany zapłacić przedsiębiorcy za towar lub usługę} należy podać w złotych polskich brutto i netto </w:t>
      </w:r>
      <w:r w:rsidR="006B2194">
        <w:br/>
      </w:r>
      <w:r w:rsidRPr="00500872">
        <w:t xml:space="preserve">z wyodrębnieniem wartości podatku VAT na „Formularzu ofertowym” (Załącznik </w:t>
      </w:r>
      <w:r w:rsidR="00A2761B">
        <w:br/>
      </w:r>
      <w:r w:rsidRPr="00500872">
        <w:t>nr 1</w:t>
      </w:r>
      <w:r w:rsidR="006B2194">
        <w:t>)</w:t>
      </w:r>
      <w:r w:rsidR="00A60EC8">
        <w:t>.</w:t>
      </w:r>
      <w:r w:rsidR="006B2194">
        <w:t xml:space="preserve"> </w:t>
      </w:r>
      <w:r w:rsidR="000D6A76" w:rsidRPr="006B2194">
        <w:t>Cena brutto oferty oraz kwota podatku V</w:t>
      </w:r>
      <w:r w:rsidR="00A60EC8">
        <w:t>AT</w:t>
      </w:r>
      <w:r w:rsidR="000D6A76" w:rsidRPr="006B2194">
        <w:t xml:space="preserve">, wartości netto, wartości brutto </w:t>
      </w:r>
      <w:r w:rsidR="000D6A76" w:rsidRPr="006B2194">
        <w:lastRenderedPageBreak/>
        <w:t>określone w formularzu winny być podane z dokładnością do dwóch miejsc</w:t>
      </w:r>
      <w:r w:rsidR="003A1717">
        <w:br/>
      </w:r>
      <w:r w:rsidR="000D6A76" w:rsidRPr="006B2194">
        <w:t>po przecinku w złotówkach, przy zachowaniu matematycznej zasady zaokrąglania liczb</w:t>
      </w:r>
      <w:r w:rsidR="006B2194">
        <w:t>.</w:t>
      </w:r>
    </w:p>
    <w:p w14:paraId="14F028C6" w14:textId="77777777" w:rsidR="0012426D" w:rsidRPr="000D6A76" w:rsidRDefault="0012426D" w:rsidP="00AE7203">
      <w:pPr>
        <w:rPr>
          <w:color w:val="FF0000"/>
        </w:rPr>
      </w:pPr>
    </w:p>
    <w:p w14:paraId="075D729E" w14:textId="77777777" w:rsidR="00310CEA" w:rsidRDefault="00AE7203" w:rsidP="00310CEA">
      <w:pPr>
        <w:pStyle w:val="Nagwek1"/>
        <w:numPr>
          <w:ilvl w:val="0"/>
          <w:numId w:val="3"/>
        </w:numPr>
      </w:pPr>
      <w:r>
        <w:t>Terminy obowiązujące w postępowaniu.</w:t>
      </w:r>
    </w:p>
    <w:p w14:paraId="59CD8319" w14:textId="6D321875" w:rsidR="00310CEA" w:rsidRDefault="00AE7203" w:rsidP="00AE7203">
      <w:pPr>
        <w:pStyle w:val="Akapitzlist"/>
        <w:numPr>
          <w:ilvl w:val="1"/>
          <w:numId w:val="3"/>
        </w:numPr>
      </w:pPr>
      <w:r>
        <w:t>Ofertę wraz z wymaganymi dokumentami należy umieścić</w:t>
      </w:r>
      <w:r w:rsidR="00197468">
        <w:t xml:space="preserve"> </w:t>
      </w:r>
      <w:r>
        <w:t xml:space="preserve">na </w:t>
      </w:r>
      <w:hyperlink r:id="rId20" w:history="1">
        <w:r w:rsidR="004571F3" w:rsidRPr="00616F97">
          <w:rPr>
            <w:rStyle w:val="Hipercze"/>
          </w:rPr>
          <w:t>www.platformazakupowa.pl</w:t>
        </w:r>
      </w:hyperlink>
      <w:r w:rsidR="004571F3">
        <w:t xml:space="preserve"> </w:t>
      </w:r>
      <w:r>
        <w:t>pod adresem</w:t>
      </w:r>
      <w:r w:rsidR="004571F3">
        <w:t xml:space="preserve">: </w:t>
      </w:r>
      <w:hyperlink r:id="rId21" w:history="1">
        <w:r w:rsidR="004571F3" w:rsidRPr="00616F97">
          <w:rPr>
            <w:rStyle w:val="Hipercze"/>
          </w:rPr>
          <w:t>https://platformazakupowa.pl/pn/pwikino</w:t>
        </w:r>
      </w:hyperlink>
      <w:r w:rsidR="00197468">
        <w:rPr>
          <w:rStyle w:val="Hipercze"/>
        </w:rPr>
        <w:t>.</w:t>
      </w:r>
      <w:r w:rsidR="004571F3">
        <w:t xml:space="preserve"> </w:t>
      </w:r>
      <w:r>
        <w:t xml:space="preserve"> Otwarcie ofert dokonywane jest przez odszyfrowanie i otwarcie ofert.</w:t>
      </w:r>
    </w:p>
    <w:p w14:paraId="70734130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Do oferty należy dołączyć wszystkie wymagane w SWZ dokumenty.</w:t>
      </w:r>
    </w:p>
    <w:p w14:paraId="13CF4D02" w14:textId="2C0A8379" w:rsidR="00310CEA" w:rsidRPr="00CD73AB" w:rsidRDefault="00AE7203" w:rsidP="00AE7203">
      <w:pPr>
        <w:pStyle w:val="Akapitzlist"/>
        <w:numPr>
          <w:ilvl w:val="1"/>
          <w:numId w:val="3"/>
        </w:numPr>
      </w:pPr>
      <w:r>
        <w:t>Termin składania ofert d</w:t>
      </w:r>
      <w:r w:rsidRPr="00CD73AB">
        <w:t xml:space="preserve">o dnia: </w:t>
      </w:r>
      <w:r w:rsidR="00AE0719">
        <w:rPr>
          <w:b/>
          <w:bCs/>
        </w:rPr>
        <w:t>30</w:t>
      </w:r>
      <w:r w:rsidR="00CD73AB" w:rsidRPr="002C4200">
        <w:rPr>
          <w:b/>
          <w:bCs/>
        </w:rPr>
        <w:t>.05</w:t>
      </w:r>
      <w:r w:rsidRPr="002C4200">
        <w:rPr>
          <w:b/>
          <w:bCs/>
        </w:rPr>
        <w:t>.202</w:t>
      </w:r>
      <w:r w:rsidR="00CD73AB" w:rsidRPr="002C4200">
        <w:rPr>
          <w:b/>
          <w:bCs/>
        </w:rPr>
        <w:t>2</w:t>
      </w:r>
      <w:r w:rsidRPr="002C4200">
        <w:rPr>
          <w:b/>
          <w:bCs/>
        </w:rPr>
        <w:t xml:space="preserve"> r., godz. 11:00</w:t>
      </w:r>
      <w:r w:rsidRPr="00CD73AB">
        <w:t>.</w:t>
      </w:r>
    </w:p>
    <w:p w14:paraId="4359C689" w14:textId="0FC3A05F" w:rsidR="00310CEA" w:rsidRPr="00CD73AB" w:rsidRDefault="00AE7203" w:rsidP="006B2194">
      <w:pPr>
        <w:pStyle w:val="Akapitzlist"/>
        <w:numPr>
          <w:ilvl w:val="1"/>
          <w:numId w:val="3"/>
        </w:numPr>
      </w:pPr>
      <w:r w:rsidRPr="00CD73AB">
        <w:t xml:space="preserve">Termin otwarcia ofert: </w:t>
      </w:r>
      <w:r w:rsidR="00AE0719">
        <w:rPr>
          <w:b/>
          <w:bCs/>
        </w:rPr>
        <w:t>30</w:t>
      </w:r>
      <w:r w:rsidR="00CD73AB" w:rsidRPr="002C4200">
        <w:rPr>
          <w:b/>
          <w:bCs/>
        </w:rPr>
        <w:t>.05</w:t>
      </w:r>
      <w:r w:rsidRPr="002C4200">
        <w:rPr>
          <w:b/>
          <w:bCs/>
        </w:rPr>
        <w:t>.202</w:t>
      </w:r>
      <w:r w:rsidR="00CD73AB" w:rsidRPr="002C4200">
        <w:rPr>
          <w:b/>
          <w:bCs/>
        </w:rPr>
        <w:t>2</w:t>
      </w:r>
      <w:r w:rsidRPr="002C4200">
        <w:rPr>
          <w:b/>
          <w:bCs/>
        </w:rPr>
        <w:t xml:space="preserve"> r., godz. 11:</w:t>
      </w:r>
      <w:r w:rsidR="00D479AE" w:rsidRPr="002C4200">
        <w:rPr>
          <w:b/>
          <w:bCs/>
        </w:rPr>
        <w:t>0</w:t>
      </w:r>
      <w:r w:rsidRPr="002C4200">
        <w:rPr>
          <w:b/>
          <w:bCs/>
        </w:rPr>
        <w:t>5</w:t>
      </w:r>
      <w:r w:rsidRPr="00CD73AB">
        <w:t>.</w:t>
      </w:r>
    </w:p>
    <w:p w14:paraId="4EA06C48" w14:textId="29D391F7" w:rsidR="00310CEA" w:rsidRDefault="00AE7203" w:rsidP="00AE7203">
      <w:pPr>
        <w:pStyle w:val="Akapitzlist"/>
        <w:numPr>
          <w:ilvl w:val="1"/>
          <w:numId w:val="3"/>
        </w:numPr>
      </w:pPr>
      <w:r w:rsidRPr="00CD73AB">
        <w:t xml:space="preserve">Po wypełnieniu Formularza składania oferty lub </w:t>
      </w:r>
      <w:r>
        <w:t>wniosku i dołączenia wszystkich wymaganych załączników należy kliknąć przycisk „Przejdź</w:t>
      </w:r>
      <w:r w:rsidR="003A1717">
        <w:br/>
      </w:r>
      <w:r>
        <w:t>do podsumowania”.</w:t>
      </w:r>
    </w:p>
    <w:p w14:paraId="4528193C" w14:textId="130CB502" w:rsidR="00310CEA" w:rsidRDefault="00AE7203" w:rsidP="00AE7203">
      <w:pPr>
        <w:pStyle w:val="Akapitzlist"/>
        <w:numPr>
          <w:ilvl w:val="1"/>
          <w:numId w:val="3"/>
        </w:numPr>
      </w:pPr>
      <w:r>
        <w:t xml:space="preserve">Oferta musi zostać podpisana elektronicznym podpisem kwalifikowanym. </w:t>
      </w:r>
      <w:r w:rsidR="00C86FEE">
        <w:br/>
      </w:r>
      <w:r>
        <w:t xml:space="preserve">W procesie składania oferty za pośrednictwem platformazakupowa.pl, wykonawca powinien złożyć podpis bezpośrednio na dokumentach przesłanych za pośrednictwem </w:t>
      </w:r>
      <w:hyperlink r:id="rId22" w:history="1">
        <w:r w:rsidR="00310CEA" w:rsidRPr="00E56F6E">
          <w:rPr>
            <w:rStyle w:val="Hipercze"/>
          </w:rPr>
          <w:t>www.platformazakupowa.pl</w:t>
        </w:r>
      </w:hyperlink>
      <w:r>
        <w:t>.</w:t>
      </w:r>
      <w:r w:rsidR="00310CEA">
        <w:t xml:space="preserve"> </w:t>
      </w:r>
    </w:p>
    <w:p w14:paraId="2E257778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1E6F78D" w14:textId="2FEF1859" w:rsidR="00310CEA" w:rsidRDefault="00AE7203" w:rsidP="000D6A76">
      <w:pPr>
        <w:pStyle w:val="Akapitzlist"/>
        <w:numPr>
          <w:ilvl w:val="1"/>
          <w:numId w:val="3"/>
        </w:numPr>
      </w:pPr>
      <w:r>
        <w:t xml:space="preserve">Szczegółowa instrukcja dla wykonawców dotycząca złożenia, wycofania oferty znajduje się na stronie internetowej pod adresem:  </w:t>
      </w:r>
      <w:hyperlink r:id="rId23" w:history="1">
        <w:r w:rsidR="00946BD7" w:rsidRPr="00D70D04">
          <w:rPr>
            <w:rStyle w:val="Hipercze"/>
          </w:rPr>
          <w:t>https://platformazakupowa.pl/strona/45-instrukcje</w:t>
        </w:r>
      </w:hyperlink>
      <w:r w:rsidR="00310CEA">
        <w:t xml:space="preserve"> </w:t>
      </w:r>
      <w:r w:rsidR="00681134">
        <w:t>.</w:t>
      </w:r>
    </w:p>
    <w:p w14:paraId="09703095" w14:textId="45E63B16" w:rsidR="00310CEA" w:rsidRDefault="00AE7203" w:rsidP="00AE7203">
      <w:pPr>
        <w:pStyle w:val="Akapitzlist"/>
        <w:numPr>
          <w:ilvl w:val="1"/>
          <w:numId w:val="3"/>
        </w:numPr>
      </w:pPr>
      <w:r>
        <w:t>Otwarcie ofert następuje niezwłocznie po upływie terminu składania ofert,</w:t>
      </w:r>
      <w:r w:rsidR="00360B8B">
        <w:br/>
      </w:r>
      <w:r>
        <w:t>nie później niż następnego dnia po dniu, w którym upłynął termin składania ofert.</w:t>
      </w:r>
    </w:p>
    <w:p w14:paraId="7CB1A0E3" w14:textId="40DE3D3E" w:rsidR="00310CEA" w:rsidRDefault="00AE7203" w:rsidP="00AE7203">
      <w:pPr>
        <w:pStyle w:val="Akapitzlist"/>
        <w:numPr>
          <w:ilvl w:val="1"/>
          <w:numId w:val="3"/>
        </w:numPr>
      </w:pPr>
      <w:r>
        <w:t xml:space="preserve">Jeżeli otwarcie ofert następuje przy użyciu systemu teleinformatycznego, </w:t>
      </w:r>
      <w:r w:rsidR="00C86FEE">
        <w:br/>
      </w:r>
      <w:r>
        <w:t xml:space="preserve">w przypadku awarii tego systemu, która powoduje brak możliwości otwarcia ofert </w:t>
      </w:r>
      <w:r w:rsidR="00C86FEE">
        <w:br/>
      </w:r>
      <w:r>
        <w:t>w terminie określonym przez zamawiającego, otwarcie ofert następuje niezwłocznie po usunięciu awarii.</w:t>
      </w:r>
    </w:p>
    <w:p w14:paraId="7B13AFCF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Zamawiający poinformuje o zmianie terminu otwarcia ofert na stronie internetowej prowadzonego postępowania.</w:t>
      </w:r>
    </w:p>
    <w:p w14:paraId="3AC932FD" w14:textId="77777777" w:rsidR="00310CEA" w:rsidRDefault="00AE7203" w:rsidP="00AE7203">
      <w:pPr>
        <w:pStyle w:val="Akapitzlist"/>
        <w:numPr>
          <w:ilvl w:val="1"/>
          <w:numId w:val="3"/>
        </w:numPr>
      </w:pPr>
      <w:r>
        <w:t>Zamawiający, niezwłocznie po otwarciu ofert, udostępnia na stronie internetowej prowadzonego postępowania informacje o:</w:t>
      </w:r>
    </w:p>
    <w:p w14:paraId="2B93FCEE" w14:textId="77777777" w:rsidR="00310CEA" w:rsidRDefault="00AE7203" w:rsidP="00AE7203">
      <w:pPr>
        <w:pStyle w:val="Akapitzlist"/>
        <w:numPr>
          <w:ilvl w:val="2"/>
          <w:numId w:val="3"/>
        </w:numPr>
      </w:pPr>
      <w:r>
        <w:t>nazwach albo imionach i nazwiskach oraz siedzibach lub miejscach prowadzonej działalności gospodarczej albo miejscach zamieszkania wykonawców, których oferty zostały otwarte,</w:t>
      </w:r>
    </w:p>
    <w:p w14:paraId="1E2E957D" w14:textId="646B25B3" w:rsidR="00310CEA" w:rsidRDefault="00AE7203" w:rsidP="00AE7203">
      <w:pPr>
        <w:pStyle w:val="Akapitzlist"/>
        <w:numPr>
          <w:ilvl w:val="2"/>
          <w:numId w:val="3"/>
        </w:numPr>
      </w:pPr>
      <w:r>
        <w:t>cenach lub kosztach zawartych w ofertach</w:t>
      </w:r>
      <w:r w:rsidR="00681134">
        <w:t>.</w:t>
      </w:r>
    </w:p>
    <w:p w14:paraId="6341525A" w14:textId="6D3CAC08" w:rsidR="00310CEA" w:rsidRDefault="00AE7203" w:rsidP="003573FC">
      <w:pPr>
        <w:pStyle w:val="Akapitzlist"/>
        <w:numPr>
          <w:ilvl w:val="1"/>
          <w:numId w:val="3"/>
        </w:numPr>
      </w:pPr>
      <w:r>
        <w:t>Informacja zostanie opublikowana na stronie postępowania</w:t>
      </w:r>
      <w:r w:rsidR="00681134">
        <w:br/>
      </w:r>
      <w:r>
        <w:t xml:space="preserve">na </w:t>
      </w:r>
      <w:hyperlink r:id="rId24" w:history="1">
        <w:r w:rsidR="00310CEA" w:rsidRPr="00E56F6E">
          <w:rPr>
            <w:rStyle w:val="Hipercze"/>
          </w:rPr>
          <w:t>www.platformazakupowa.pl</w:t>
        </w:r>
      </w:hyperlink>
      <w:r w:rsidR="00310CEA">
        <w:t xml:space="preserve"> </w:t>
      </w:r>
      <w:r>
        <w:t>w sekcji ,,Komunikaty”.</w:t>
      </w:r>
    </w:p>
    <w:p w14:paraId="6A97ABA4" w14:textId="77777777" w:rsidR="00FA0E49" w:rsidRDefault="00FA0E49" w:rsidP="00310CEA"/>
    <w:p w14:paraId="3BFC6BC0" w14:textId="77777777" w:rsidR="0012426D" w:rsidRDefault="0012426D" w:rsidP="0012426D">
      <w:pPr>
        <w:pStyle w:val="Nagwek1"/>
        <w:numPr>
          <w:ilvl w:val="0"/>
          <w:numId w:val="3"/>
        </w:numPr>
      </w:pPr>
      <w:r>
        <w:t>Termin związania ofertą</w:t>
      </w:r>
    </w:p>
    <w:p w14:paraId="70AC3148" w14:textId="1D1D9E27" w:rsidR="0012426D" w:rsidRDefault="0012426D" w:rsidP="0012426D">
      <w:pPr>
        <w:pStyle w:val="Akapitzlist"/>
        <w:numPr>
          <w:ilvl w:val="1"/>
          <w:numId w:val="3"/>
        </w:numPr>
      </w:pPr>
      <w:r>
        <w:t>Bieg terminu związania ofert</w:t>
      </w:r>
      <w:r w:rsidR="00197468">
        <w:t>ą</w:t>
      </w:r>
      <w:r>
        <w:t xml:space="preserve"> rozpoczyna się wraz z upływem terminu składania ofert.</w:t>
      </w:r>
    </w:p>
    <w:p w14:paraId="18EB9650" w14:textId="3FC33BFE" w:rsidR="0012426D" w:rsidRPr="00A61DAA" w:rsidRDefault="00DF450F" w:rsidP="0012426D">
      <w:pPr>
        <w:pStyle w:val="Akapitzlist"/>
        <w:numPr>
          <w:ilvl w:val="1"/>
          <w:numId w:val="3"/>
        </w:numPr>
      </w:pPr>
      <w:r>
        <w:lastRenderedPageBreak/>
        <w:t>Zgodnie §</w:t>
      </w:r>
      <w:r w:rsidR="00197468">
        <w:t xml:space="preserve"> </w:t>
      </w:r>
      <w:r>
        <w:t>31</w:t>
      </w:r>
      <w:r w:rsidR="00197468">
        <w:t xml:space="preserve"> Regulaminu</w:t>
      </w:r>
      <w:r>
        <w:t xml:space="preserve"> </w:t>
      </w:r>
      <w:bookmarkStart w:id="5" w:name="_Hlk103233523"/>
      <w:r w:rsidR="0012426D" w:rsidRPr="00A61DAA">
        <w:t>Wykonawca jest związany ofertą</w:t>
      </w:r>
      <w:r w:rsidR="0093130C">
        <w:t xml:space="preserve"> do </w:t>
      </w:r>
      <w:r w:rsidR="00197468">
        <w:t xml:space="preserve">dnia </w:t>
      </w:r>
      <w:r w:rsidR="0093130C">
        <w:t>2</w:t>
      </w:r>
      <w:r w:rsidR="00160948">
        <w:t>8</w:t>
      </w:r>
      <w:r w:rsidR="0093130C">
        <w:t>.06.2022 r</w:t>
      </w:r>
      <w:r w:rsidR="0012426D" w:rsidRPr="00A61DAA">
        <w:t xml:space="preserve">, przy czym pierwszym dniem związania ofertą jest dzień, w którym upływa termin składania ofert, tj. </w:t>
      </w:r>
      <w:r w:rsidR="007D47DD" w:rsidRPr="00A61DAA">
        <w:t>od</w:t>
      </w:r>
      <w:r w:rsidR="0012426D" w:rsidRPr="00A61DAA">
        <w:t xml:space="preserve"> </w:t>
      </w:r>
      <w:r w:rsidR="0012426D" w:rsidRPr="00CD73AB">
        <w:t>dnia</w:t>
      </w:r>
      <w:r w:rsidR="009A27E2" w:rsidRPr="00CD73AB">
        <w:t xml:space="preserve"> </w:t>
      </w:r>
      <w:r w:rsidR="00403626">
        <w:t>3</w:t>
      </w:r>
      <w:r w:rsidR="006759EB">
        <w:t>0</w:t>
      </w:r>
      <w:r w:rsidR="00D479AE" w:rsidRPr="00CD73AB">
        <w:t>.</w:t>
      </w:r>
      <w:r w:rsidR="00CD73AB" w:rsidRPr="00CD73AB">
        <w:t>05</w:t>
      </w:r>
      <w:r w:rsidR="0012426D" w:rsidRPr="00CD73AB">
        <w:t>.202</w:t>
      </w:r>
      <w:r w:rsidR="00CD73AB" w:rsidRPr="00CD73AB">
        <w:t>2</w:t>
      </w:r>
      <w:r w:rsidR="00197468">
        <w:t xml:space="preserve"> </w:t>
      </w:r>
      <w:r w:rsidR="0012426D" w:rsidRPr="00CD73AB">
        <w:t>r</w:t>
      </w:r>
      <w:bookmarkEnd w:id="5"/>
      <w:r>
        <w:t>.</w:t>
      </w:r>
      <w:r w:rsidR="0012426D" w:rsidRPr="00CD73AB">
        <w:t xml:space="preserve"> </w:t>
      </w:r>
    </w:p>
    <w:p w14:paraId="20F237FB" w14:textId="25EF6457" w:rsidR="0012426D" w:rsidRPr="00A61DAA" w:rsidRDefault="0012426D" w:rsidP="0012426D">
      <w:pPr>
        <w:pStyle w:val="Akapitzlist"/>
        <w:numPr>
          <w:ilvl w:val="1"/>
          <w:numId w:val="3"/>
        </w:numPr>
      </w:pPr>
      <w:r w:rsidRPr="00A61DAA">
        <w:t>W przypadku gdy wybór najkorzystniejszej oferty nie nastąpi przed upływem terminu związania ofertą określonego w dokumentach zamówienia,</w:t>
      </w:r>
      <w:r w:rsidR="00A61DAA" w:rsidRPr="00A61DAA">
        <w:t xml:space="preserve"> </w:t>
      </w:r>
      <w:r w:rsidRPr="00A61DAA">
        <w:t>zamawiający przed upływem terminu związania ofertą zwr</w:t>
      </w:r>
      <w:r w:rsidR="00E81FF2" w:rsidRPr="00A61DAA">
        <w:t xml:space="preserve">óci się </w:t>
      </w:r>
      <w:r w:rsidRPr="00A61DAA">
        <w:t>do wykonawc</w:t>
      </w:r>
      <w:r w:rsidR="00A61DAA" w:rsidRPr="00A61DAA">
        <w:t>ów</w:t>
      </w:r>
      <w:r w:rsidRPr="00A61DAA">
        <w:t xml:space="preserve"> o wyrażenie zgody na przedłużenie tego terminu o wskazywany przez niego okres, nie dłuższy niż </w:t>
      </w:r>
      <w:r w:rsidR="007D47DD" w:rsidRPr="00A61DAA">
        <w:t>3</w:t>
      </w:r>
      <w:r w:rsidRPr="00A61DAA">
        <w:t xml:space="preserve">0 dni. </w:t>
      </w:r>
    </w:p>
    <w:p w14:paraId="023241ED" w14:textId="6EDFFBA5" w:rsidR="006B2194" w:rsidRPr="00A61DAA" w:rsidRDefault="006B2194" w:rsidP="006B2194">
      <w:pPr>
        <w:pStyle w:val="Akapitzlist"/>
        <w:numPr>
          <w:ilvl w:val="1"/>
          <w:numId w:val="3"/>
        </w:numPr>
      </w:pPr>
      <w:r w:rsidRPr="00A61DAA">
        <w:t>Wykonawca samodzielnie lub na wniosek zamawiającego może przedłużyć termin związania ofertą o oznaczony czas, nie dłuższy jednak niż 30 dni.</w:t>
      </w:r>
    </w:p>
    <w:p w14:paraId="490E1304" w14:textId="77777777" w:rsidR="0012426D" w:rsidRDefault="0012426D" w:rsidP="00310CEA"/>
    <w:p w14:paraId="15BF6F3C" w14:textId="13085293" w:rsidR="0012426D" w:rsidRPr="006655E7" w:rsidRDefault="00700296" w:rsidP="0012426D">
      <w:pPr>
        <w:pStyle w:val="Nagwek1"/>
        <w:numPr>
          <w:ilvl w:val="0"/>
          <w:numId w:val="3"/>
        </w:numPr>
      </w:pPr>
      <w:r w:rsidRPr="006655E7">
        <w:t>Kryteria i sposób oceny ofert</w:t>
      </w:r>
    </w:p>
    <w:p w14:paraId="28841F56" w14:textId="7541DA10" w:rsidR="006655E7" w:rsidRDefault="006655E7" w:rsidP="006655E7">
      <w:pPr>
        <w:pStyle w:val="Akapitzlist"/>
        <w:numPr>
          <w:ilvl w:val="1"/>
          <w:numId w:val="3"/>
        </w:numPr>
      </w:pPr>
      <w:r>
        <w:t>Zgodnie z §19 Zamawiający najpierw dokona badania i oceny ofert,</w:t>
      </w:r>
      <w:r w:rsidR="00CC53CC">
        <w:br/>
      </w:r>
      <w:r>
        <w:t>a następnie dokona kwalifikacji podmiotowej wykonawcy, którego oferta została najwyżej oceniona, w zakresie braku podstaw wykluczenia oraz spełniania warunków udziału w postępowaniu.</w:t>
      </w:r>
    </w:p>
    <w:p w14:paraId="05CC4996" w14:textId="7A5781AF" w:rsidR="003A6F2F" w:rsidRDefault="00AE7203" w:rsidP="00AE7203">
      <w:pPr>
        <w:pStyle w:val="Akapitzlist"/>
        <w:numPr>
          <w:ilvl w:val="1"/>
          <w:numId w:val="3"/>
        </w:numPr>
      </w:pPr>
      <w:r>
        <w:t>Przy wyborze najkorzystniejszej oferty zamawiający będzie się kierował kryterium ceny oferty brutto za realizację przedmiotu zamówienia obliczonej przez wykonawcę zgodnie z obowiązującymi przepisami prawa</w:t>
      </w:r>
      <w:r w:rsidR="003A6F2F">
        <w:t xml:space="preserve"> i</w:t>
      </w:r>
      <w:r w:rsidR="007D47DD">
        <w:t xml:space="preserve"> </w:t>
      </w:r>
      <w:r>
        <w:t>podanej w formularzu ofertowym</w:t>
      </w:r>
      <w:r w:rsidR="00CC53CC">
        <w:t>.</w:t>
      </w:r>
    </w:p>
    <w:p w14:paraId="025848AD" w14:textId="77777777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Jedynym kryterium oceny ofert jest cena – 100%. </w:t>
      </w:r>
    </w:p>
    <w:p w14:paraId="59FA13E9" w14:textId="4AA9A0C6" w:rsidR="003A6F2F" w:rsidRDefault="00AE7203" w:rsidP="00AE7203">
      <w:pPr>
        <w:pStyle w:val="Akapitzlist"/>
        <w:numPr>
          <w:ilvl w:val="1"/>
          <w:numId w:val="3"/>
        </w:numPr>
      </w:pPr>
      <w:r>
        <w:t>Zamówienie zostanie udzielone Wykonawcy, którego oferta będzie najkorzystniejsza</w:t>
      </w:r>
      <w:r w:rsidR="002C4200">
        <w:t xml:space="preserve"> w wariancie. Zamawiający dokona wyboru wariantu realizacji przedmiotu zamówienia po otwarciu ofert</w:t>
      </w:r>
      <w:r w:rsidR="00403626">
        <w:t>.</w:t>
      </w:r>
    </w:p>
    <w:p w14:paraId="7AF072A7" w14:textId="77777777" w:rsidR="003A6F2F" w:rsidRDefault="00AE7203" w:rsidP="00AE7203">
      <w:pPr>
        <w:pStyle w:val="Akapitzlist"/>
        <w:numPr>
          <w:ilvl w:val="1"/>
          <w:numId w:val="3"/>
        </w:numPr>
      </w:pPr>
      <w:r>
        <w:t>Zamawiający uzna ofertę za spełniającą wymagania jeżeli:</w:t>
      </w:r>
    </w:p>
    <w:p w14:paraId="7B22B6FE" w14:textId="2D36215A" w:rsidR="003A6F2F" w:rsidRDefault="00AE7203" w:rsidP="00AE7203">
      <w:pPr>
        <w:pStyle w:val="Akapitzlist"/>
        <w:numPr>
          <w:ilvl w:val="2"/>
          <w:numId w:val="3"/>
        </w:numPr>
      </w:pPr>
      <w:r>
        <w:t>oferta - co do formy opracowania i treści – jest zgodna z Regulaminem</w:t>
      </w:r>
      <w:r w:rsidR="00CC53CC">
        <w:br/>
      </w:r>
      <w:r>
        <w:t>i odpowiada treści SWZ z zastrzeżeniem § 33 ust. 2,</w:t>
      </w:r>
    </w:p>
    <w:p w14:paraId="1C9D3DDC" w14:textId="77777777" w:rsidR="003A6F2F" w:rsidRDefault="00AE7203" w:rsidP="00AE7203">
      <w:pPr>
        <w:pStyle w:val="Akapitzlist"/>
        <w:numPr>
          <w:ilvl w:val="2"/>
          <w:numId w:val="3"/>
        </w:numPr>
      </w:pPr>
      <w:r>
        <w:t>oferta nie podlega odrzuceniu na podstawie § 34 Regulaminu.</w:t>
      </w:r>
    </w:p>
    <w:p w14:paraId="73DAAC74" w14:textId="785970BF" w:rsidR="003A6F2F" w:rsidRPr="00CF7F28" w:rsidRDefault="00AE7203" w:rsidP="00AE7203">
      <w:pPr>
        <w:pStyle w:val="Akapitzlist"/>
        <w:numPr>
          <w:ilvl w:val="1"/>
          <w:numId w:val="3"/>
        </w:numPr>
      </w:pPr>
      <w:r w:rsidRPr="00CF7F28">
        <w:t>Wykonawca najwyżej ocenionej oferty, aby wykazać spełnienie warunków,</w:t>
      </w:r>
      <w:r w:rsidR="00CC53CC">
        <w:br/>
      </w:r>
      <w:r w:rsidRPr="00CF7F28">
        <w:t xml:space="preserve">o których mowa w </w:t>
      </w:r>
      <w:r w:rsidRPr="00A2761B">
        <w:t xml:space="preserve">Rozdziale </w:t>
      </w:r>
      <w:r w:rsidR="00CB6932" w:rsidRPr="00A2761B">
        <w:t>5</w:t>
      </w:r>
      <w:r w:rsidRPr="00A2761B">
        <w:t xml:space="preserve"> punkt </w:t>
      </w:r>
      <w:r w:rsidR="00CB6932" w:rsidRPr="00A2761B">
        <w:t>5</w:t>
      </w:r>
      <w:r w:rsidRPr="00A2761B">
        <w:t>.</w:t>
      </w:r>
      <w:r w:rsidR="00CB6932" w:rsidRPr="00A2761B">
        <w:t>3</w:t>
      </w:r>
      <w:r w:rsidRPr="00A2761B">
        <w:t xml:space="preserve"> </w:t>
      </w:r>
      <w:r w:rsidRPr="00CF7F28">
        <w:t>i braku podstaw do wykluczenia</w:t>
      </w:r>
      <w:r w:rsidR="00CC53CC">
        <w:t>,</w:t>
      </w:r>
      <w:r w:rsidRPr="00CF7F28">
        <w:t xml:space="preserve"> dostarczy w terminie </w:t>
      </w:r>
      <w:r w:rsidR="006759EB">
        <w:t>5</w:t>
      </w:r>
      <w:r w:rsidRPr="00CF7F28">
        <w:t xml:space="preserve"> dni od otrzymania zawiadomienia:</w:t>
      </w:r>
    </w:p>
    <w:p w14:paraId="6BF75BEB" w14:textId="3CA5C6AC" w:rsidR="006B2194" w:rsidRPr="00142827" w:rsidRDefault="006B2194" w:rsidP="006B2194">
      <w:pPr>
        <w:pStyle w:val="Akapitzlist"/>
        <w:numPr>
          <w:ilvl w:val="2"/>
          <w:numId w:val="3"/>
        </w:numPr>
      </w:pPr>
      <w:r w:rsidRPr="00CF7F28">
        <w:t xml:space="preserve">uprawnienia do wykonywania samodzielnych funkcji w budownictwie </w:t>
      </w:r>
      <w:r w:rsidRPr="00CF7F28">
        <w:br/>
        <w:t xml:space="preserve">w rozumieniu ustawy z dnia 7 lipca 1994r. Prawo budowlane, w zakresie </w:t>
      </w:r>
      <w:r w:rsidR="009A27E2">
        <w:t>kierowania robotami</w:t>
      </w:r>
      <w:r w:rsidRPr="00CF7F28">
        <w:t xml:space="preserve"> w specjalności instalacyjnej w zakresie sieci, instalacji</w:t>
      </w:r>
      <w:r w:rsidR="00F336A0">
        <w:br/>
      </w:r>
      <w:r w:rsidRPr="00CF7F28">
        <w:t>i urządzeń</w:t>
      </w:r>
      <w:r w:rsidRPr="00142827">
        <w:t xml:space="preserve"> cieplnych wentylacyjnych, gazowych, wodociągowych</w:t>
      </w:r>
      <w:r w:rsidR="00F336A0">
        <w:br/>
      </w:r>
      <w:r w:rsidRPr="00142827">
        <w:t>i kanalizacyjnych,</w:t>
      </w:r>
    </w:p>
    <w:p w14:paraId="27B04C5B" w14:textId="77777777" w:rsidR="004B567D" w:rsidRPr="00142827" w:rsidRDefault="006B2194" w:rsidP="006B2194">
      <w:pPr>
        <w:pStyle w:val="Akapitzlist"/>
        <w:numPr>
          <w:ilvl w:val="2"/>
          <w:numId w:val="3"/>
        </w:numPr>
      </w:pPr>
      <w:r w:rsidRPr="00142827">
        <w:t xml:space="preserve">aktualne zaświadczenia o członkostwie w Polskiej Izbie Inżynierów Budownictwa, </w:t>
      </w:r>
    </w:p>
    <w:p w14:paraId="6711C261" w14:textId="6592445E" w:rsidR="006B2194" w:rsidRPr="003A672B" w:rsidRDefault="006B2194" w:rsidP="006B2194">
      <w:pPr>
        <w:pStyle w:val="Akapitzlist"/>
        <w:numPr>
          <w:ilvl w:val="2"/>
          <w:numId w:val="3"/>
        </w:numPr>
      </w:pPr>
      <w:r w:rsidRPr="00142827">
        <w:t xml:space="preserve">wykaz zrealizowanych w ostatnich 5 latach co najmniej </w:t>
      </w:r>
      <w:r w:rsidR="00996BDB">
        <w:t>3</w:t>
      </w:r>
      <w:r w:rsidRPr="00142827">
        <w:t xml:space="preserve"> </w:t>
      </w:r>
      <w:r w:rsidR="009A27E2">
        <w:t>inwestycji</w:t>
      </w:r>
      <w:r w:rsidRPr="00142827">
        <w:t xml:space="preserve"> </w:t>
      </w:r>
      <w:r w:rsidR="00CB6932">
        <w:br/>
      </w:r>
      <w:r w:rsidRPr="00142827">
        <w:t xml:space="preserve">o podobnym zakresie tj. </w:t>
      </w:r>
      <w:r w:rsidR="00E44FDC" w:rsidRPr="00E44FDC">
        <w:t>budowa sieci wodociągowej o średnicy min 100 mm</w:t>
      </w:r>
      <w:r w:rsidR="006759EB">
        <w:br/>
      </w:r>
      <w:r w:rsidR="00E44FDC" w:rsidRPr="00E44FDC">
        <w:t xml:space="preserve"> </w:t>
      </w:r>
      <w:r w:rsidR="006759EB" w:rsidRPr="00142827">
        <w:t xml:space="preserve">i długości nie mniejszej niż </w:t>
      </w:r>
      <w:r w:rsidR="006759EB">
        <w:t>1</w:t>
      </w:r>
      <w:r w:rsidR="006759EB" w:rsidRPr="00142827">
        <w:t>00 m</w:t>
      </w:r>
      <w:r w:rsidR="006759EB">
        <w:t>,</w:t>
      </w:r>
      <w:r w:rsidRPr="00142827">
        <w:t xml:space="preserve"> </w:t>
      </w:r>
      <w:r w:rsidR="00996BDB">
        <w:t>kanalizacyjnej</w:t>
      </w:r>
      <w:r w:rsidRPr="00142827">
        <w:t xml:space="preserve"> o średnicy </w:t>
      </w:r>
      <w:r w:rsidR="00E44FDC">
        <w:t>mi</w:t>
      </w:r>
      <w:r w:rsidR="006759EB">
        <w:t>n</w:t>
      </w:r>
      <w:r w:rsidR="00E44FDC">
        <w:t xml:space="preserve"> </w:t>
      </w:r>
      <w:r w:rsidR="00996BDB">
        <w:t>200</w:t>
      </w:r>
      <w:r w:rsidRPr="00142827">
        <w:t xml:space="preserve"> mm </w:t>
      </w:r>
      <w:r w:rsidR="00380AC2">
        <w:br/>
      </w:r>
      <w:r w:rsidRPr="00142827">
        <w:t xml:space="preserve">i długości nie mniejszej niż </w:t>
      </w:r>
      <w:r w:rsidR="00E44FDC">
        <w:t>1</w:t>
      </w:r>
      <w:r w:rsidRPr="00142827">
        <w:t>00 m</w:t>
      </w:r>
      <w:r w:rsidR="006759EB">
        <w:t xml:space="preserve"> wraz z przyłączami </w:t>
      </w:r>
      <w:r w:rsidR="008A3102">
        <w:t xml:space="preserve">każde </w:t>
      </w:r>
      <w:r w:rsidR="006759EB">
        <w:t>w terenie intensywnie uzbrojonym</w:t>
      </w:r>
      <w:r w:rsidR="00834C97" w:rsidRPr="00142827">
        <w:t xml:space="preserve"> – </w:t>
      </w:r>
      <w:r w:rsidR="00834C97" w:rsidRPr="00142827">
        <w:rPr>
          <w:b/>
          <w:bCs/>
        </w:rPr>
        <w:t>Załącznik nr 4</w:t>
      </w:r>
      <w:r w:rsidR="003573FC">
        <w:rPr>
          <w:b/>
          <w:bCs/>
        </w:rPr>
        <w:t>,</w:t>
      </w:r>
    </w:p>
    <w:p w14:paraId="165863A2" w14:textId="6C1CC02B" w:rsidR="003A672B" w:rsidRDefault="00CC53CC" w:rsidP="003A672B">
      <w:pPr>
        <w:pStyle w:val="Akapitzlist"/>
        <w:numPr>
          <w:ilvl w:val="2"/>
          <w:numId w:val="3"/>
        </w:numPr>
      </w:pPr>
      <w:r>
        <w:lastRenderedPageBreak/>
        <w:t>a</w:t>
      </w:r>
      <w:r w:rsidR="003A672B">
        <w:t>ktualny odpis z właściwego rejestru lub z centralnej ewidencji i informacji</w:t>
      </w:r>
      <w:r w:rsidR="00F336A0">
        <w:br/>
      </w:r>
      <w:r w:rsidR="003A672B">
        <w:t>o działalności gospodarczej, jeżeli odrębne przepisy wymagają wpisu do rejestru lub ewidencji, wystawione nie wcześniej niż 6 miesięcy przed upływem terminu składania ofert. Spółki cywilne i spółki jawne - dodatkowo umowa spółk</w:t>
      </w:r>
      <w:r w:rsidR="00380AC2">
        <w:t>i.</w:t>
      </w:r>
    </w:p>
    <w:p w14:paraId="5FABA695" w14:textId="3AECE402" w:rsidR="003A672B" w:rsidRDefault="00F336A0" w:rsidP="003A672B">
      <w:pPr>
        <w:pStyle w:val="Akapitzlist"/>
        <w:numPr>
          <w:ilvl w:val="2"/>
          <w:numId w:val="3"/>
        </w:numPr>
      </w:pPr>
      <w:r>
        <w:t>a</w:t>
      </w:r>
      <w:r w:rsidR="003A672B">
        <w:t>ktualne zaświadczenia właściwego naczelnika urzędu skarbowego</w:t>
      </w:r>
      <w:r>
        <w:br/>
      </w:r>
      <w:r w:rsidR="003A672B">
        <w:t>oraz właściwego oddziału Zakładu Ubezpieczeń Społecznych lub Kasy Rolniczego Ubezpieczenia Społecznego potwierdzających odpowiednio,</w:t>
      </w:r>
      <w:r>
        <w:br/>
      </w:r>
      <w:r w:rsidR="003A672B">
        <w:t>że Wykonawca nie zalega z opłacaniem podatków, opłat oraz składek</w:t>
      </w:r>
      <w:r>
        <w:br/>
      </w:r>
      <w:r w:rsidR="003A672B">
        <w:t>na ubezpieczenie zdrowotne lub 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 ofert</w:t>
      </w:r>
      <w:r w:rsidR="003573FC">
        <w:t>,</w:t>
      </w:r>
    </w:p>
    <w:p w14:paraId="466FAEB6" w14:textId="45AAA0BD" w:rsidR="003A672B" w:rsidRPr="00142827" w:rsidRDefault="00F336A0" w:rsidP="003A672B">
      <w:pPr>
        <w:pStyle w:val="Akapitzlist"/>
        <w:numPr>
          <w:ilvl w:val="2"/>
          <w:numId w:val="3"/>
        </w:numPr>
      </w:pPr>
      <w:r>
        <w:t>p</w:t>
      </w:r>
      <w:r w:rsidR="003A672B" w:rsidRPr="003A672B">
        <w:t>olis</w:t>
      </w:r>
      <w:r w:rsidR="00A2761B">
        <w:t>ę</w:t>
      </w:r>
      <w:r w:rsidR="003A672B" w:rsidRPr="003A672B">
        <w:t xml:space="preserve"> lub inny dokument ubezpieczenia potwierdzający, że Wykonawca</w:t>
      </w:r>
      <w:r>
        <w:br/>
      </w:r>
      <w:r w:rsidR="003A672B" w:rsidRPr="003A672B">
        <w:t>jest ubezpieczony od odpowiedzialności cywilnej w zakresie prowadzonej działalności gospodarczej.</w:t>
      </w:r>
    </w:p>
    <w:p w14:paraId="23D5C8B1" w14:textId="00783C8D" w:rsidR="003A6F2F" w:rsidRDefault="00AE7203" w:rsidP="00AE7203">
      <w:pPr>
        <w:pStyle w:val="Akapitzlist"/>
        <w:numPr>
          <w:ilvl w:val="1"/>
          <w:numId w:val="3"/>
        </w:numPr>
      </w:pPr>
      <w:r>
        <w:t xml:space="preserve">Jeżeli wobec wykonawcy, o którym mowa </w:t>
      </w:r>
      <w:r w:rsidRPr="006655E7">
        <w:t xml:space="preserve">w punkcie </w:t>
      </w:r>
      <w:r w:rsidR="006655E7" w:rsidRPr="006655E7">
        <w:t>1</w:t>
      </w:r>
      <w:r w:rsidR="003A672B">
        <w:t>6</w:t>
      </w:r>
      <w:r w:rsidR="006655E7" w:rsidRPr="006655E7">
        <w:t>.</w:t>
      </w:r>
      <w:r w:rsidRPr="006655E7">
        <w:t>1:</w:t>
      </w:r>
    </w:p>
    <w:p w14:paraId="2217A4F7" w14:textId="77777777" w:rsidR="003A6F2F" w:rsidRDefault="00AE7203" w:rsidP="00AE7203">
      <w:pPr>
        <w:pStyle w:val="Akapitzlist"/>
        <w:numPr>
          <w:ilvl w:val="2"/>
          <w:numId w:val="3"/>
        </w:numPr>
      </w:pPr>
      <w:r>
        <w:t>zachodzą podstawy wykluczenia,</w:t>
      </w:r>
    </w:p>
    <w:p w14:paraId="5CC8C8C1" w14:textId="08DA1344" w:rsidR="003A6F2F" w:rsidRDefault="00AE7203" w:rsidP="00AE7203">
      <w:pPr>
        <w:pStyle w:val="Akapitzlist"/>
        <w:numPr>
          <w:ilvl w:val="2"/>
          <w:numId w:val="3"/>
        </w:numPr>
      </w:pPr>
      <w:r>
        <w:t>wykonawca ten nie spełnia warunków udziału w postępowaniu</w:t>
      </w:r>
      <w:r w:rsidR="00F336A0">
        <w:t>,</w:t>
      </w:r>
      <w:r>
        <w:t xml:space="preserve"> </w:t>
      </w:r>
    </w:p>
    <w:p w14:paraId="21E82E56" w14:textId="6C42AFBF" w:rsidR="00A2761B" w:rsidRDefault="00AE7203" w:rsidP="004B567D">
      <w:pPr>
        <w:pStyle w:val="Akapitzlist"/>
        <w:numPr>
          <w:ilvl w:val="2"/>
          <w:numId w:val="3"/>
        </w:numPr>
      </w:pPr>
      <w:r>
        <w:t>nie składa podmiotowych środków dowodowych lub oświadczeń potwierdzających brak podstaw wykluczenia lub spełnianie warunków udziału</w:t>
      </w:r>
      <w:r w:rsidR="00681134">
        <w:br/>
      </w:r>
      <w:r>
        <w:t>w postępowaniu,</w:t>
      </w:r>
      <w:r w:rsidR="004B567D">
        <w:t xml:space="preserve"> </w:t>
      </w:r>
    </w:p>
    <w:p w14:paraId="7A59B75C" w14:textId="1003C389" w:rsidR="00142827" w:rsidRDefault="00253F22" w:rsidP="00253F22">
      <w:pPr>
        <w:ind w:left="720"/>
      </w:pPr>
      <w:r>
        <w:t xml:space="preserve">- </w:t>
      </w:r>
      <w:r w:rsidR="00AE7203">
        <w:t>zamawiający dokonuje ponownego badania i oceny ofert pozostałych wykonawców, a następnie dokonuje kwalifikacji podmiotowej wykonawcy, którego oferta została najwyżej oceniona, w zakresie braku podstaw wykluczenia oraz spełniania warunków udziału w postępowaniu.</w:t>
      </w:r>
    </w:p>
    <w:p w14:paraId="3AD01076" w14:textId="52CBB53D" w:rsidR="004B567D" w:rsidRPr="00142827" w:rsidRDefault="004B567D" w:rsidP="00142827">
      <w:pPr>
        <w:pStyle w:val="Akapitzlist"/>
        <w:numPr>
          <w:ilvl w:val="1"/>
          <w:numId w:val="3"/>
        </w:numPr>
      </w:pPr>
      <w:r w:rsidRPr="00142827">
        <w:t>W przypadku, gdy Wykonawca, którego oferta została wybrana, będzie uchylał się od zawarcia umowy w sprawie zamówienia. Zamawiający może zbadać,</w:t>
      </w:r>
      <w:r w:rsidR="00360B8B">
        <w:t xml:space="preserve"> </w:t>
      </w:r>
      <w:r w:rsidRPr="00142827">
        <w:t>czy nie podlega wykluczeniu oraz czy spełnia warunki udziału w postępowaniu wykonawca, który złożył ofertę najwyżej ocenioną spośród pozostałych ofert, chyba że zachodzą przesłanki unieważnienia postępowania.</w:t>
      </w:r>
    </w:p>
    <w:p w14:paraId="6AC1E4C1" w14:textId="77777777" w:rsidR="004B567D" w:rsidRDefault="004B567D" w:rsidP="003A6F2F">
      <w:pPr>
        <w:pStyle w:val="Akapitzlist"/>
        <w:ind w:left="792"/>
      </w:pPr>
    </w:p>
    <w:p w14:paraId="6DF807D1" w14:textId="08B0C5D6" w:rsidR="003A6F2F" w:rsidRDefault="00AE7203" w:rsidP="003A6F2F">
      <w:pPr>
        <w:pStyle w:val="Nagwek1"/>
        <w:numPr>
          <w:ilvl w:val="0"/>
          <w:numId w:val="3"/>
        </w:numPr>
      </w:pPr>
      <w:r>
        <w:t xml:space="preserve">Informacje o formalnościach, jakie powinny zostać dopełnione po wyborze oferty </w:t>
      </w:r>
      <w:r w:rsidR="00DE7F6B">
        <w:br/>
      </w:r>
      <w:r>
        <w:t>w celu zawarcia umowy w sprawie zamówienia publicznego</w:t>
      </w:r>
    </w:p>
    <w:p w14:paraId="4DC514AE" w14:textId="21C5C927" w:rsidR="00541A8B" w:rsidRPr="006B2194" w:rsidRDefault="00541A8B" w:rsidP="00541A8B">
      <w:pPr>
        <w:pStyle w:val="Akapitzlist"/>
        <w:numPr>
          <w:ilvl w:val="1"/>
          <w:numId w:val="3"/>
        </w:numPr>
      </w:pPr>
      <w:r w:rsidRPr="00541A8B">
        <w:t xml:space="preserve">Niezwłocznie po wyborze najkorzystniejszej oferty zamawiający zamieszcza </w:t>
      </w:r>
      <w:r w:rsidRPr="006B2194">
        <w:t>informację o wyborze na platformie zakupowej.</w:t>
      </w:r>
    </w:p>
    <w:p w14:paraId="79F6AD4D" w14:textId="723CCA41" w:rsidR="003A6F2F" w:rsidRPr="006B2194" w:rsidRDefault="00AE7203" w:rsidP="00AE7203">
      <w:pPr>
        <w:pStyle w:val="Akapitzlist"/>
        <w:numPr>
          <w:ilvl w:val="1"/>
          <w:numId w:val="3"/>
        </w:numPr>
      </w:pPr>
      <w:r w:rsidRPr="006B2194">
        <w:t>W zawiadomieniu o wyborze oferty Zamawiający podaje również informację</w:t>
      </w:r>
      <w:r w:rsidR="00681134">
        <w:br/>
      </w:r>
      <w:r w:rsidRPr="006B2194">
        <w:t>o ofertach odrzuconych, z uzasadnieniem przyczyn odrzucenia</w:t>
      </w:r>
      <w:r w:rsidR="006B2194" w:rsidRPr="006B2194">
        <w:t>.</w:t>
      </w:r>
    </w:p>
    <w:p w14:paraId="2B1BE76B" w14:textId="045A6F7B" w:rsidR="00AE7203" w:rsidRPr="006B2194" w:rsidRDefault="00AE7203" w:rsidP="00AE7203">
      <w:pPr>
        <w:pStyle w:val="Akapitzlist"/>
        <w:numPr>
          <w:ilvl w:val="1"/>
          <w:numId w:val="3"/>
        </w:numPr>
      </w:pPr>
      <w:r w:rsidRPr="006B2194">
        <w:t>Zamawiający po dokonaniu wyboru oferty zgodnie z opisanymi zasadami, podpisuje umowę z wybranym Wykonawcą.</w:t>
      </w:r>
    </w:p>
    <w:p w14:paraId="24676BC7" w14:textId="0732B741" w:rsidR="006759EB" w:rsidRDefault="00AE7203" w:rsidP="0062507A">
      <w:pPr>
        <w:pStyle w:val="Akapitzlist"/>
        <w:numPr>
          <w:ilvl w:val="1"/>
          <w:numId w:val="3"/>
        </w:numPr>
      </w:pPr>
      <w:r w:rsidRPr="006B2194">
        <w:t xml:space="preserve">Zamawiający unieważni postępowanie o udzielenie zamówienia, jeżeli wystąpią okoliczności zapisane w § 37 Regulaminu. </w:t>
      </w:r>
    </w:p>
    <w:p w14:paraId="3FACE040" w14:textId="77777777" w:rsidR="007C4B5E" w:rsidRDefault="007C4B5E" w:rsidP="007C4B5E">
      <w:pPr>
        <w:pStyle w:val="Akapitzlist"/>
        <w:ind w:left="792"/>
      </w:pPr>
    </w:p>
    <w:p w14:paraId="38EC3FFC" w14:textId="77777777" w:rsidR="00500872" w:rsidRDefault="00AE7203" w:rsidP="00500872">
      <w:pPr>
        <w:pStyle w:val="Nagwek1"/>
        <w:numPr>
          <w:ilvl w:val="0"/>
          <w:numId w:val="3"/>
        </w:numPr>
      </w:pPr>
      <w:r>
        <w:lastRenderedPageBreak/>
        <w:t>Postanowienia Zamawiającego związane z zawarciem umowy</w:t>
      </w:r>
    </w:p>
    <w:p w14:paraId="7B15A248" w14:textId="484AB01D" w:rsidR="00500872" w:rsidRDefault="00AE7203" w:rsidP="00500872">
      <w:pPr>
        <w:pStyle w:val="Akapitzlist"/>
        <w:numPr>
          <w:ilvl w:val="1"/>
          <w:numId w:val="3"/>
        </w:numPr>
      </w:pPr>
      <w:r>
        <w:t>Umowa zostanie zawarta na podstawie złożonej oferty Wykonawcy</w:t>
      </w:r>
      <w:r w:rsidR="003573FC">
        <w:t>.</w:t>
      </w:r>
    </w:p>
    <w:p w14:paraId="74531795" w14:textId="66203ADB" w:rsidR="0036498A" w:rsidRDefault="0036498A" w:rsidP="00500872">
      <w:pPr>
        <w:pStyle w:val="Akapitzlist"/>
        <w:numPr>
          <w:ilvl w:val="1"/>
          <w:numId w:val="3"/>
        </w:numPr>
      </w:pPr>
      <w:r>
        <w:t>Przekazanie placu budowy nastąpi w ciągu 5 dni roboczych od podpisania umowy.</w:t>
      </w:r>
    </w:p>
    <w:p w14:paraId="5A602C75" w14:textId="72B168AA" w:rsidR="00500872" w:rsidRDefault="00AE7203" w:rsidP="00500872">
      <w:pPr>
        <w:pStyle w:val="Akapitzlist"/>
        <w:numPr>
          <w:ilvl w:val="1"/>
          <w:numId w:val="3"/>
        </w:numPr>
      </w:pPr>
      <w:r w:rsidRPr="008E0132">
        <w:t xml:space="preserve">Zamawiający za wykonanie przedmiotu zamówienia przeleje środki płatnicze na konto Wykonawcy </w:t>
      </w:r>
      <w:r w:rsidR="002379EA" w:rsidRPr="008E0132">
        <w:t xml:space="preserve">podane w umowie </w:t>
      </w:r>
      <w:r w:rsidRPr="008E0132">
        <w:t>w terminie 30 dni od daty dostarczenia prawidłowo wystawionej faktury</w:t>
      </w:r>
      <w:r w:rsidR="008E0132" w:rsidRPr="008E0132">
        <w:t xml:space="preserve"> wraz z</w:t>
      </w:r>
      <w:r w:rsidR="002F2BD3" w:rsidRPr="008E0132">
        <w:t xml:space="preserve"> protokoł</w:t>
      </w:r>
      <w:r w:rsidR="008E0132" w:rsidRPr="008E0132">
        <w:t>em</w:t>
      </w:r>
      <w:r w:rsidR="002F2BD3" w:rsidRPr="008E0132">
        <w:t xml:space="preserve"> odbioru</w:t>
      </w:r>
      <w:r w:rsidR="008E0132" w:rsidRPr="008E0132">
        <w:t>.</w:t>
      </w:r>
    </w:p>
    <w:p w14:paraId="1B0934ED" w14:textId="2577D1C3" w:rsidR="00C86FEE" w:rsidRDefault="00C86FEE" w:rsidP="00500872">
      <w:pPr>
        <w:pStyle w:val="Akapitzlist"/>
        <w:numPr>
          <w:ilvl w:val="1"/>
          <w:numId w:val="3"/>
        </w:numPr>
      </w:pPr>
      <w:r>
        <w:t>D</w:t>
      </w:r>
      <w:r w:rsidRPr="00C86FEE">
        <w:t>opuszcza się dwie faktury częściowe (za faktycznie zrealizowaną część zadania) i końcową, przelewem na konto Wykonawcy. Załącznikiem do faktur będzie protokół odbioru robót częściowy / końcowy.</w:t>
      </w:r>
    </w:p>
    <w:p w14:paraId="454D4067" w14:textId="4EE911CA" w:rsidR="00832497" w:rsidRDefault="00832497" w:rsidP="00832497">
      <w:pPr>
        <w:pStyle w:val="Akapitzlist"/>
        <w:numPr>
          <w:ilvl w:val="1"/>
          <w:numId w:val="3"/>
        </w:numPr>
      </w:pPr>
      <w:r>
        <w:t xml:space="preserve">Wykonawca ponosi odpowiedzialność za przestrzeganie przepisów BHP </w:t>
      </w:r>
      <w:r w:rsidR="00C86FEE">
        <w:br/>
      </w:r>
      <w:r>
        <w:t>i p.poż., ochrony środowiska na placu budowy, zabezpieczenia terenu budowy</w:t>
      </w:r>
      <w:r w:rsidR="00497F84">
        <w:t>,</w:t>
      </w:r>
    </w:p>
    <w:p w14:paraId="262A4FCB" w14:textId="488D2618" w:rsidR="00832497" w:rsidRPr="008E0132" w:rsidRDefault="00832497" w:rsidP="00832497">
      <w:pPr>
        <w:pStyle w:val="Akapitzlist"/>
        <w:numPr>
          <w:ilvl w:val="1"/>
          <w:numId w:val="3"/>
        </w:numPr>
      </w:pPr>
      <w:r>
        <w:t xml:space="preserve">Wykonawca złoży do zatwierdzenia wnioski materiałowe na rury, armaturę </w:t>
      </w:r>
      <w:r w:rsidR="004E39C1">
        <w:t xml:space="preserve">itp. </w:t>
      </w:r>
      <w:r>
        <w:t>wbudowywane na sieć wodociągową, kanalizacji sanitarnej oraz deszczowej.</w:t>
      </w:r>
    </w:p>
    <w:p w14:paraId="14E17E83" w14:textId="77777777" w:rsidR="00500872" w:rsidRDefault="00AE7203" w:rsidP="00AE7203">
      <w:pPr>
        <w:pStyle w:val="Akapitzlist"/>
        <w:numPr>
          <w:ilvl w:val="1"/>
          <w:numId w:val="3"/>
        </w:numPr>
      </w:pPr>
      <w:r>
        <w:t>W przypadku stwierdzenia wad w przedmiocie umowy, Zamawiający jest uprawniony:</w:t>
      </w:r>
    </w:p>
    <w:p w14:paraId="12543D1D" w14:textId="77777777" w:rsidR="00500872" w:rsidRDefault="00AE7203" w:rsidP="00AE7203">
      <w:pPr>
        <w:pStyle w:val="Akapitzlist"/>
        <w:numPr>
          <w:ilvl w:val="2"/>
          <w:numId w:val="3"/>
        </w:numPr>
      </w:pPr>
      <w:r>
        <w:t>żądać usunięcia wad na koszt Wykonawcy, w terminie wyznaczonym przez Zamawiającego, nie dłuższym niż 10 dni roboczych,</w:t>
      </w:r>
    </w:p>
    <w:p w14:paraId="15CEEB0C" w14:textId="77777777" w:rsidR="00500872" w:rsidRDefault="00AE7203" w:rsidP="00AE7203">
      <w:pPr>
        <w:pStyle w:val="Akapitzlist"/>
        <w:numPr>
          <w:ilvl w:val="2"/>
          <w:numId w:val="3"/>
        </w:numPr>
      </w:pPr>
      <w:r>
        <w:t>odstąpić od umowy, jeżeli charakter wad lub ich zakres uniemożliwia realizację inwestycji na podstawie wykonanej dokumentacji projektowej.</w:t>
      </w:r>
    </w:p>
    <w:p w14:paraId="70D8FF7A" w14:textId="77777777" w:rsidR="00500872" w:rsidRDefault="00AE7203" w:rsidP="00AE7203">
      <w:pPr>
        <w:pStyle w:val="Akapitzlist"/>
        <w:numPr>
          <w:ilvl w:val="1"/>
          <w:numId w:val="3"/>
        </w:numPr>
      </w:pPr>
      <w:r>
        <w:t>Wykonawca zapłaci Zamawiającemu kary umowne w przypadku:</w:t>
      </w:r>
    </w:p>
    <w:p w14:paraId="75BDD69E" w14:textId="5E06B675" w:rsidR="00500872" w:rsidRDefault="00AE7203" w:rsidP="00AE7203">
      <w:pPr>
        <w:pStyle w:val="Akapitzlist"/>
        <w:numPr>
          <w:ilvl w:val="2"/>
          <w:numId w:val="3"/>
        </w:numPr>
      </w:pPr>
      <w:r>
        <w:t>opóźnienia w wykonaniu przedmiotu umowy w wysokości 0,</w:t>
      </w:r>
      <w:r w:rsidR="00832497">
        <w:t>5</w:t>
      </w:r>
      <w:r w:rsidR="00C86FEE">
        <w:t xml:space="preserve"> </w:t>
      </w:r>
      <w:r>
        <w:t>% wynagrodzenia umownego brutto za każdy dzień opóźnienia,</w:t>
      </w:r>
    </w:p>
    <w:p w14:paraId="782E7EB3" w14:textId="5B981E09" w:rsidR="00500872" w:rsidRDefault="00AE7203" w:rsidP="00AE7203">
      <w:pPr>
        <w:pStyle w:val="Akapitzlist"/>
        <w:numPr>
          <w:ilvl w:val="2"/>
          <w:numId w:val="3"/>
        </w:numPr>
      </w:pPr>
      <w:r>
        <w:t>opóźnienia w usunięciu wad w przedmiocie umowy w wysokości 0,</w:t>
      </w:r>
      <w:r w:rsidR="00832497">
        <w:t>5</w:t>
      </w:r>
      <w:r>
        <w:t xml:space="preserve"> % wynagrodzenia umownego brutto za każdy dzień opóźnienia,</w:t>
      </w:r>
    </w:p>
    <w:p w14:paraId="33C4683E" w14:textId="4EE5323C" w:rsidR="00500872" w:rsidRDefault="00AE7203" w:rsidP="00AE7203">
      <w:pPr>
        <w:pStyle w:val="Akapitzlist"/>
        <w:numPr>
          <w:ilvl w:val="2"/>
          <w:numId w:val="3"/>
        </w:numPr>
      </w:pPr>
      <w:r>
        <w:t>odstąpienie przez Zamawiającego od umowy, z przyczyn zależnych</w:t>
      </w:r>
      <w:r w:rsidR="00C45DC1">
        <w:br/>
      </w:r>
      <w:r>
        <w:t>od Wykonawcy – w wysokości 10 % wynagrodzenia umownego brutto.</w:t>
      </w:r>
    </w:p>
    <w:p w14:paraId="546680F5" w14:textId="1CDCECF0" w:rsidR="00500872" w:rsidRPr="00470229" w:rsidRDefault="00AE7203" w:rsidP="00AE7203">
      <w:pPr>
        <w:pStyle w:val="Akapitzlist"/>
        <w:numPr>
          <w:ilvl w:val="1"/>
          <w:numId w:val="3"/>
        </w:numPr>
        <w:rPr>
          <w:strike/>
        </w:rPr>
      </w:pPr>
      <w:r w:rsidRPr="00470229">
        <w:t xml:space="preserve">Zamawiający zapłaci Wykonawcy kary umowne za odstąpienie od umowy </w:t>
      </w:r>
      <w:r w:rsidR="0081666D" w:rsidRPr="00470229">
        <w:br/>
      </w:r>
      <w:r w:rsidRPr="00470229">
        <w:t xml:space="preserve">z przyczyn zależnych od Zamawiającego – w wysokości 10 % </w:t>
      </w:r>
      <w:r w:rsidR="006A4067" w:rsidRPr="00470229">
        <w:t>wartości</w:t>
      </w:r>
      <w:r w:rsidR="00996BDB">
        <w:t xml:space="preserve"> zamówienia</w:t>
      </w:r>
      <w:r w:rsidR="006A4067" w:rsidRPr="00470229">
        <w:t xml:space="preserve">. </w:t>
      </w:r>
    </w:p>
    <w:p w14:paraId="6A86F1C6" w14:textId="193A1F31" w:rsidR="00500872" w:rsidRDefault="00AE7203" w:rsidP="00832497">
      <w:pPr>
        <w:pStyle w:val="Akapitzlist"/>
        <w:numPr>
          <w:ilvl w:val="1"/>
          <w:numId w:val="3"/>
        </w:numPr>
      </w:pPr>
      <w:r>
        <w:t xml:space="preserve">Zamawiający zapłaci Wykonawcy odsetki ustawowe wynikające </w:t>
      </w:r>
      <w:r w:rsidR="0081666D">
        <w:br/>
      </w:r>
      <w:r>
        <w:t>z ogólnych przepisów dotyczących regulowania zobowiązań płatniczych</w:t>
      </w:r>
      <w:r w:rsidR="00C45DC1">
        <w:br/>
      </w:r>
      <w:r>
        <w:t>za zwłokę w zapłacie wynagrodzenia wynikającego z faktur</w:t>
      </w:r>
      <w:r w:rsidR="00681134">
        <w:t>.</w:t>
      </w:r>
    </w:p>
    <w:p w14:paraId="4BDF38BE" w14:textId="4EE962FA" w:rsidR="00AE7203" w:rsidRDefault="00AE7203" w:rsidP="00832497">
      <w:pPr>
        <w:pStyle w:val="Akapitzlist"/>
        <w:numPr>
          <w:ilvl w:val="1"/>
          <w:numId w:val="3"/>
        </w:numPr>
      </w:pPr>
      <w:r>
        <w:t>Zamawiający zastrzega sobie prawo dochodzenia odszkodowania uzupełniającego do wysokości rzeczywiście poniesionej szkody.</w:t>
      </w:r>
    </w:p>
    <w:p w14:paraId="4D90B9D9" w14:textId="77777777" w:rsidR="00AE7203" w:rsidRDefault="00AE7203" w:rsidP="00AE7203">
      <w:r>
        <w:t xml:space="preserve"> </w:t>
      </w:r>
    </w:p>
    <w:p w14:paraId="7D17C13A" w14:textId="77777777" w:rsidR="00500872" w:rsidRDefault="00AE7203" w:rsidP="0081666D">
      <w:pPr>
        <w:pStyle w:val="Nagwek1"/>
        <w:numPr>
          <w:ilvl w:val="0"/>
          <w:numId w:val="3"/>
        </w:numPr>
      </w:pPr>
      <w:r>
        <w:t>Środki ochrony prawnej</w:t>
      </w:r>
    </w:p>
    <w:p w14:paraId="067DC6C9" w14:textId="09998385" w:rsidR="00500872" w:rsidRDefault="00AE7203" w:rsidP="0081666D">
      <w:pPr>
        <w:pStyle w:val="Akapitzlist"/>
        <w:numPr>
          <w:ilvl w:val="1"/>
          <w:numId w:val="3"/>
        </w:numPr>
      </w:pPr>
      <w:r>
        <w:t>Wobec czynności podjętych przez zamawiającego w toku postępowania</w:t>
      </w:r>
      <w:r w:rsidR="00C45DC1">
        <w:br/>
      </w:r>
      <w:r>
        <w:t>oraz w przypadku zaniechania przez zamawiającego czynności, do której</w:t>
      </w:r>
      <w:r w:rsidR="00C45DC1">
        <w:br/>
      </w:r>
      <w:r>
        <w:t>jest obowiązany, Wykonawca możne wnieść pisemny protest do kierownika zamawiającego w terminie do 5 dni od dnia poinformowania o rozstrzygnięciu przetargu.</w:t>
      </w:r>
    </w:p>
    <w:p w14:paraId="03C623F0" w14:textId="77777777" w:rsidR="00500872" w:rsidRDefault="00AE7203" w:rsidP="0081666D">
      <w:pPr>
        <w:pStyle w:val="Akapitzlist"/>
        <w:numPr>
          <w:ilvl w:val="1"/>
          <w:numId w:val="3"/>
        </w:numPr>
      </w:pPr>
      <w:r>
        <w:t xml:space="preserve">Szczegółowe przepisy w zakresie ochrony prawnej zawiera § 43 Regulaminu.  </w:t>
      </w:r>
    </w:p>
    <w:p w14:paraId="4CBFD65F" w14:textId="77777777" w:rsidR="002F2BD3" w:rsidRDefault="002F2BD3" w:rsidP="00902ECC">
      <w:pPr>
        <w:pStyle w:val="Akapitzlist"/>
        <w:ind w:left="792"/>
      </w:pPr>
    </w:p>
    <w:p w14:paraId="5E429CFF" w14:textId="6C697B8D" w:rsidR="00500872" w:rsidRPr="00902ECC" w:rsidRDefault="00AE7203" w:rsidP="00C45DC1">
      <w:pPr>
        <w:pStyle w:val="Nagwek1"/>
        <w:numPr>
          <w:ilvl w:val="0"/>
          <w:numId w:val="3"/>
        </w:numPr>
      </w:pPr>
      <w:r w:rsidRPr="00902ECC">
        <w:lastRenderedPageBreak/>
        <w:t>Klauzula informacyjna dotycząca przetwarzania danych osobowych w postępowaniu</w:t>
      </w:r>
      <w:r w:rsidR="00C45DC1">
        <w:br/>
      </w:r>
      <w:r w:rsidRPr="00902ECC">
        <w:t>o udzielenie zamówienia</w:t>
      </w:r>
      <w:r w:rsidR="002F2BD3" w:rsidRPr="00902ECC">
        <w:t xml:space="preserve"> </w:t>
      </w:r>
    </w:p>
    <w:p w14:paraId="5E657701" w14:textId="39B45B02" w:rsidR="00500872" w:rsidRDefault="00AE7203" w:rsidP="00C45DC1">
      <w:pPr>
        <w:pStyle w:val="Akapitzlist"/>
        <w:numPr>
          <w:ilvl w:val="1"/>
          <w:numId w:val="3"/>
        </w:numPr>
      </w:pPr>
      <w:r>
        <w:t>Zgodnie z art. 13 ust. 1 i 2 rozporządzenia Parlamentu Europejskiego i Rady (UE) 2016/679 z dnia 27 kwietnia 2016 r. w sprawie ochrony osób fizycznych</w:t>
      </w:r>
      <w:r w:rsidR="00CF46FB">
        <w:br/>
      </w:r>
      <w:r>
        <w:t xml:space="preserve">w związku z przetwarzaniem danych osobowych i w sprawie swobodnego przepływu takich danych oraz uchylenia dyrektywy 95/46/WE (ogólne rozporządzenie </w:t>
      </w:r>
      <w:r w:rsidR="00C86FEE">
        <w:br/>
      </w:r>
      <w:r>
        <w:t xml:space="preserve">o ochronie danych) (Dz. Urz. UE L 119 z 04.05.2016, str. 1), dalej „RODO”, informujemy, że: </w:t>
      </w:r>
    </w:p>
    <w:p w14:paraId="27DD5BE6" w14:textId="4E33E1CE" w:rsidR="00500872" w:rsidRDefault="00AE7203" w:rsidP="0081666D">
      <w:pPr>
        <w:pStyle w:val="Akapitzlist"/>
        <w:numPr>
          <w:ilvl w:val="2"/>
          <w:numId w:val="3"/>
        </w:numPr>
      </w:pPr>
      <w:r>
        <w:t>Administratorem Pani/Pana danych osobowych jest:</w:t>
      </w:r>
      <w:r w:rsidR="007D47DD">
        <w:t xml:space="preserve"> </w:t>
      </w:r>
      <w:r>
        <w:t xml:space="preserve">Przedsiębiorstwo Wodociągów i Kanalizacji Sp. z o. o. z siedzibą przy ul. Ks. B. Jaśkowskiego 14,  88-100 Inowrocław. </w:t>
      </w:r>
    </w:p>
    <w:p w14:paraId="444C85ED" w14:textId="3DD05E94" w:rsidR="00500872" w:rsidRDefault="00AE7203" w:rsidP="0081666D">
      <w:pPr>
        <w:pStyle w:val="Akapitzlist"/>
        <w:numPr>
          <w:ilvl w:val="2"/>
          <w:numId w:val="3"/>
        </w:numPr>
      </w:pPr>
      <w:r>
        <w:t xml:space="preserve">Kontakt do Inspektora Ochrony Danych: e-mail: iod@pwikino.pl </w:t>
      </w:r>
      <w:r w:rsidR="00C45DC1">
        <w:t>.</w:t>
      </w:r>
    </w:p>
    <w:p w14:paraId="445349C2" w14:textId="75D1A455" w:rsidR="00500872" w:rsidRPr="008A5A59" w:rsidRDefault="00AE7203" w:rsidP="008A5A59">
      <w:pPr>
        <w:pStyle w:val="Akapitzlist"/>
        <w:numPr>
          <w:ilvl w:val="2"/>
          <w:numId w:val="3"/>
        </w:numPr>
      </w:pPr>
      <w:r w:rsidRPr="008A5A59">
        <w:t>Pani/Pana dane osobowe przetwarzane będą na podstawie art. 6 ust. 1 lit. c RODO w celu związanym z postępowaniem o udzielenie zamówienia</w:t>
      </w:r>
      <w:r w:rsidR="00744CB0">
        <w:br/>
      </w:r>
      <w:r w:rsidRPr="008A5A59">
        <w:t>pn.: „</w:t>
      </w:r>
      <w:r w:rsidR="00BD4DD8">
        <w:t>B</w:t>
      </w:r>
      <w:r w:rsidR="00BD4DD8" w:rsidRPr="00BD4DD8">
        <w:t>udow</w:t>
      </w:r>
      <w:r w:rsidR="00BD4DD8">
        <w:t>a</w:t>
      </w:r>
      <w:r w:rsidR="00BD4DD8" w:rsidRPr="00BD4DD8">
        <w:t xml:space="preserve"> sieci wodociągowej, kanalizacji sanitarnej oraz deszczowej</w:t>
      </w:r>
      <w:r w:rsidR="00744CB0">
        <w:br/>
      </w:r>
      <w:r w:rsidR="00BD4DD8" w:rsidRPr="00BD4DD8">
        <w:t>wraz z przyłączami w ul. Dubienka na odcinku od ul. Dworcowej do ul. Ks. P. Wawrzyniaka w Inowrocławiu</w:t>
      </w:r>
      <w:r w:rsidRPr="008A5A59">
        <w:t xml:space="preserve">”, prowadzonym w trybie </w:t>
      </w:r>
      <w:r w:rsidR="008A5A59" w:rsidRPr="008A5A59">
        <w:t>przetargu nieograniczonego.</w:t>
      </w:r>
    </w:p>
    <w:p w14:paraId="1B0EDEA6" w14:textId="585D43BA" w:rsidR="00500872" w:rsidRDefault="00AE7203" w:rsidP="0081666D">
      <w:pPr>
        <w:pStyle w:val="Akapitzlist"/>
        <w:numPr>
          <w:ilvl w:val="2"/>
          <w:numId w:val="3"/>
        </w:numPr>
      </w:pPr>
      <w:r>
        <w:t>Odbiorcami Pani/Pana danych osobowych będą osoby lub podmioty, którym udostępniona zostanie dokumentacja postępowania w oparciu Regulaminu udzielania zamówień sektorowych PWiK Sp. z o.o. w Inowrocławiu zwanym dalej Regulaminem.</w:t>
      </w:r>
    </w:p>
    <w:p w14:paraId="2BDCD0CF" w14:textId="64A45B6B" w:rsidR="00500872" w:rsidRDefault="00AE7203" w:rsidP="0081666D">
      <w:pPr>
        <w:pStyle w:val="Akapitzlist"/>
        <w:numPr>
          <w:ilvl w:val="2"/>
          <w:numId w:val="3"/>
        </w:numPr>
      </w:pPr>
      <w:r>
        <w:t xml:space="preserve">Dane osobowe pozyskane w związku z prowadzeniem niniejszego postępowania o udzielenie zamówienia będą przechowywane, zgodnie z § 41 ust.1 Regulaminu przez okres 4 lat od dnia zakończenia postępowania </w:t>
      </w:r>
      <w:r w:rsidR="00C86FEE">
        <w:br/>
      </w:r>
      <w:r>
        <w:t>o udzielenie zamówienia. Niezależnie od powyższych postanowień, w przypadku zawarcia umowy w sprawie zamówienia publicznego, dane osobowe będą przetwarzane do upływu okresu przedawnienia roszczeń wynikających z umowy w sprawie zamówienia.</w:t>
      </w:r>
    </w:p>
    <w:p w14:paraId="4A8C13F0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Podanie przez Panią/Pana danych osobowych bezpośrednio Pani/Pana dotyczących jest niezbędne i związane z udziałem w postępowaniu o udzielenie zamówienia.</w:t>
      </w:r>
    </w:p>
    <w:p w14:paraId="0FDF2AFE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W odniesieniu do Pani/Pana danych osobowych decyzje nie będą podejmowane w sposób zautomatyzowany, stosowanie do art. 22 RODO;</w:t>
      </w:r>
    </w:p>
    <w:p w14:paraId="08BEC059" w14:textId="77777777" w:rsidR="00500872" w:rsidRDefault="00AE7203" w:rsidP="0081666D">
      <w:pPr>
        <w:pStyle w:val="Akapitzlist"/>
        <w:numPr>
          <w:ilvl w:val="2"/>
          <w:numId w:val="3"/>
        </w:numPr>
      </w:pPr>
      <w:r>
        <w:t>Posiada Pani/Pan:</w:t>
      </w:r>
    </w:p>
    <w:p w14:paraId="2CD4F764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15 RODO prawo dostępu do danych osobowych Pani/Pana dotyczących;</w:t>
      </w:r>
    </w:p>
    <w:p w14:paraId="49B84F8F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16 RODO prawo do sprostowania Pani/Pana danych osobowych;</w:t>
      </w:r>
    </w:p>
    <w:p w14:paraId="24320284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 xml:space="preserve">na podstawie art. 18 RODO prawo żądania od administratora ograniczenia przetwarzania danych osobowych z zastrzeżeniem przypadków, o których mowa w art. 18 ust. 2 RODO;  </w:t>
      </w:r>
    </w:p>
    <w:p w14:paraId="368EEE81" w14:textId="47B891FE" w:rsidR="0077515A" w:rsidRDefault="00AE7203" w:rsidP="0081666D">
      <w:pPr>
        <w:pStyle w:val="Akapitzlist"/>
        <w:numPr>
          <w:ilvl w:val="3"/>
          <w:numId w:val="3"/>
        </w:numPr>
      </w:pPr>
      <w:r>
        <w:lastRenderedPageBreak/>
        <w:t>prawo do wniesienia skargi do Prezesa Urzędu Ochrony Danych Osobowych, gdy uzna Pani/Pan, że przetwarzanie danych osobowych  Pani/Pana dotyczących narusza przepisy RODO</w:t>
      </w:r>
      <w:r w:rsidR="00006570">
        <w:t>.</w:t>
      </w:r>
    </w:p>
    <w:p w14:paraId="6E8402F2" w14:textId="77777777" w:rsidR="0077515A" w:rsidRDefault="00AE7203" w:rsidP="0081666D">
      <w:pPr>
        <w:pStyle w:val="Akapitzlist"/>
        <w:numPr>
          <w:ilvl w:val="2"/>
          <w:numId w:val="3"/>
        </w:numPr>
      </w:pPr>
      <w:r>
        <w:t>Nie przysługuje Pani/Panu:</w:t>
      </w:r>
    </w:p>
    <w:p w14:paraId="024D3E69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w związku z art. 17 ust. 3 lit. b, d lub e RODO prawo do usunięcia danych osobowych;</w:t>
      </w:r>
    </w:p>
    <w:p w14:paraId="44C9CE0D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prawo do przenoszenia danych osobowych, o którym mowa w art. 20 RODO;</w:t>
      </w:r>
    </w:p>
    <w:p w14:paraId="5C4828D1" w14:textId="77777777" w:rsidR="0077515A" w:rsidRDefault="00AE7203" w:rsidP="0081666D">
      <w:pPr>
        <w:pStyle w:val="Akapitzlist"/>
        <w:numPr>
          <w:ilvl w:val="3"/>
          <w:numId w:val="3"/>
        </w:numPr>
      </w:pPr>
      <w:r>
        <w:t>na podstawie art. 21 RODO prawo sprzeciwu, wobec przetwarzania danych osobowych, gdyż podstawą prawną przetwarzania Pani/Pana danych osobowych jest art. 6 ust. 1 lit. c RODO.</w:t>
      </w:r>
    </w:p>
    <w:p w14:paraId="4A413BE3" w14:textId="740ADF28" w:rsidR="00AE7203" w:rsidRDefault="00AE7203" w:rsidP="0081666D">
      <w:pPr>
        <w:pStyle w:val="Akapitzlist"/>
        <w:numPr>
          <w:ilvl w:val="2"/>
          <w:numId w:val="3"/>
        </w:numPr>
      </w:pPr>
      <w:r>
        <w:t xml:space="preserve">Dane osobowe mogą być przekazywane do organów publicznych </w:t>
      </w:r>
      <w:r w:rsidR="00C86FEE">
        <w:br/>
      </w:r>
      <w:r>
        <w:t>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</w:t>
      </w:r>
      <w:r w:rsidR="00006570">
        <w:br/>
      </w:r>
      <w:r>
        <w:t>są przekazywane do podmiotów przetwarzających dane w imieniu administratora danych osobowych.</w:t>
      </w:r>
    </w:p>
    <w:p w14:paraId="43A35565" w14:textId="77777777" w:rsidR="00AE7203" w:rsidRDefault="00AE7203" w:rsidP="00AE7203"/>
    <w:p w14:paraId="6C0FED0A" w14:textId="56BEA293" w:rsidR="00AE7203" w:rsidRDefault="00AE7203" w:rsidP="00AE7203"/>
    <w:p w14:paraId="60F1BAEA" w14:textId="77777777" w:rsidR="00500872" w:rsidRDefault="00500872" w:rsidP="00500872">
      <w:r>
        <w:t>*   Wyjaśnienie: informacja w tym zakresie jest wymagana, jeżeli w odniesieniu do danego administratora lub podmiotu przetwarzającego istnieje obowiązek wyznaczenia inspektora ochrony danych osobowych.</w:t>
      </w:r>
    </w:p>
    <w:p w14:paraId="6A6FD53D" w14:textId="5F547E51" w:rsidR="00500872" w:rsidRDefault="00500872" w:rsidP="00AE7203"/>
    <w:p w14:paraId="5D3526E5" w14:textId="5B220FCF" w:rsidR="00500872" w:rsidRDefault="00500872" w:rsidP="00AE7203"/>
    <w:p w14:paraId="44C55243" w14:textId="77777777" w:rsidR="00500872" w:rsidRDefault="00500872" w:rsidP="00AE7203"/>
    <w:p w14:paraId="3A05814F" w14:textId="345D0B88" w:rsidR="00AE7203" w:rsidRDefault="00AE7203" w:rsidP="004D1166">
      <w:pPr>
        <w:ind w:left="4248" w:firstLine="708"/>
      </w:pPr>
      <w:r>
        <w:t>Podpis osoby uprawnionej</w:t>
      </w:r>
    </w:p>
    <w:p w14:paraId="003E841A" w14:textId="77777777" w:rsidR="00AE7203" w:rsidRDefault="00AE7203" w:rsidP="00AE7203"/>
    <w:p w14:paraId="795E8919" w14:textId="77777777" w:rsidR="00AE7203" w:rsidRDefault="00AE7203" w:rsidP="00AE7203"/>
    <w:p w14:paraId="3ABE7201" w14:textId="77777777" w:rsidR="00AE7203" w:rsidRDefault="00AE7203" w:rsidP="00AE7203">
      <w:r>
        <w:t>Załączniki:</w:t>
      </w:r>
    </w:p>
    <w:p w14:paraId="37286435" w14:textId="77777777" w:rsidR="00AE7203" w:rsidRDefault="00AE7203" w:rsidP="00AE7203">
      <w:r>
        <w:t>Załącznik nr 1 – Formularz ofertowy</w:t>
      </w:r>
    </w:p>
    <w:p w14:paraId="239928E9" w14:textId="77777777" w:rsidR="00AE7203" w:rsidRDefault="00AE7203" w:rsidP="00AE7203">
      <w:r>
        <w:t>Załącznik nr 2 – Oświadczenie Wykonawcy o spełnieniu warunków udziału w postępowaniu</w:t>
      </w:r>
    </w:p>
    <w:p w14:paraId="45C33C73" w14:textId="77777777" w:rsidR="00AE7203" w:rsidRDefault="00AE7203" w:rsidP="00AE7203">
      <w:r>
        <w:t>Załącznik nr 3 – Oświadczenie o braku podstaw do wykluczenia z postępowania</w:t>
      </w:r>
    </w:p>
    <w:p w14:paraId="109AB517" w14:textId="77777777" w:rsidR="00C86FEE" w:rsidRDefault="00C86FEE" w:rsidP="00AE7203">
      <w:r w:rsidRPr="00C86FEE">
        <w:t>Załącznik nr 4 – Wykaz wykonanych w okresie ostatnich pięciu lat robót budowlanych</w:t>
      </w:r>
    </w:p>
    <w:p w14:paraId="194AA1A2" w14:textId="2469F9A3" w:rsidR="00AE7203" w:rsidRDefault="00AE7203" w:rsidP="00AE7203">
      <w:r>
        <w:t xml:space="preserve">Załącznik nr 5 – Oświadczenie o nie przynależeniu do grupy kapitałowej  </w:t>
      </w:r>
    </w:p>
    <w:p w14:paraId="54FCE754" w14:textId="65B2B9E0" w:rsidR="00AE7203" w:rsidRPr="00AE7203" w:rsidRDefault="00AE7203" w:rsidP="00AE7203">
      <w:r>
        <w:t xml:space="preserve">Załącznik nr 6 – </w:t>
      </w:r>
      <w:r w:rsidR="00C86FEE" w:rsidRPr="00C86FEE">
        <w:t>Dokumentacja projektowa (projekt budowlany, przedmiar robót, projekt organizacji ruchu)</w:t>
      </w:r>
    </w:p>
    <w:sectPr w:rsidR="00AE7203" w:rsidRPr="00AE720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03A5" w14:textId="77777777" w:rsidR="00357683" w:rsidRDefault="00357683" w:rsidP="00357683">
      <w:pPr>
        <w:spacing w:line="240" w:lineRule="auto"/>
      </w:pPr>
      <w:r>
        <w:separator/>
      </w:r>
    </w:p>
  </w:endnote>
  <w:endnote w:type="continuationSeparator" w:id="0">
    <w:p w14:paraId="242BA8E5" w14:textId="77777777" w:rsidR="00357683" w:rsidRDefault="00357683" w:rsidP="0035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287039"/>
      <w:docPartObj>
        <w:docPartGallery w:val="Page Numbers (Bottom of Page)"/>
        <w:docPartUnique/>
      </w:docPartObj>
    </w:sdtPr>
    <w:sdtEndPr/>
    <w:sdtContent>
      <w:p w14:paraId="699FBB56" w14:textId="57490302" w:rsidR="00357683" w:rsidRDefault="003576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300BF" w14:textId="77777777" w:rsidR="00357683" w:rsidRDefault="0035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2C0A" w14:textId="77777777" w:rsidR="00357683" w:rsidRDefault="00357683" w:rsidP="00357683">
      <w:pPr>
        <w:spacing w:line="240" w:lineRule="auto"/>
      </w:pPr>
      <w:r>
        <w:separator/>
      </w:r>
    </w:p>
  </w:footnote>
  <w:footnote w:type="continuationSeparator" w:id="0">
    <w:p w14:paraId="235FC825" w14:textId="77777777" w:rsidR="00357683" w:rsidRDefault="00357683" w:rsidP="00357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29A"/>
    <w:multiLevelType w:val="hybridMultilevel"/>
    <w:tmpl w:val="9F60C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17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02F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C606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77F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CA3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B27202"/>
    <w:multiLevelType w:val="hybridMultilevel"/>
    <w:tmpl w:val="EAEAC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422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1B35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321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767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5072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12411"/>
    <w:multiLevelType w:val="hybridMultilevel"/>
    <w:tmpl w:val="D408B684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53A707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032C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94661A"/>
    <w:multiLevelType w:val="multilevel"/>
    <w:tmpl w:val="29CE4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4A05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FC55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9314210">
    <w:abstractNumId w:val="1"/>
  </w:num>
  <w:num w:numId="2" w16cid:durableId="1318650941">
    <w:abstractNumId w:val="4"/>
  </w:num>
  <w:num w:numId="3" w16cid:durableId="311641374">
    <w:abstractNumId w:val="15"/>
  </w:num>
  <w:num w:numId="4" w16cid:durableId="847788118">
    <w:abstractNumId w:val="5"/>
  </w:num>
  <w:num w:numId="5" w16cid:durableId="1319336019">
    <w:abstractNumId w:val="3"/>
  </w:num>
  <w:num w:numId="6" w16cid:durableId="605191257">
    <w:abstractNumId w:val="2"/>
  </w:num>
  <w:num w:numId="7" w16cid:durableId="839349171">
    <w:abstractNumId w:val="8"/>
  </w:num>
  <w:num w:numId="8" w16cid:durableId="2029981482">
    <w:abstractNumId w:val="13"/>
  </w:num>
  <w:num w:numId="9" w16cid:durableId="1401947085">
    <w:abstractNumId w:val="17"/>
  </w:num>
  <w:num w:numId="10" w16cid:durableId="322199924">
    <w:abstractNumId w:val="7"/>
  </w:num>
  <w:num w:numId="11" w16cid:durableId="1087654439">
    <w:abstractNumId w:val="11"/>
  </w:num>
  <w:num w:numId="12" w16cid:durableId="1051854434">
    <w:abstractNumId w:val="10"/>
  </w:num>
  <w:num w:numId="13" w16cid:durableId="1498883166">
    <w:abstractNumId w:val="16"/>
  </w:num>
  <w:num w:numId="14" w16cid:durableId="2039113047">
    <w:abstractNumId w:val="14"/>
  </w:num>
  <w:num w:numId="15" w16cid:durableId="1210342828">
    <w:abstractNumId w:val="9"/>
  </w:num>
  <w:num w:numId="16" w16cid:durableId="125852881">
    <w:abstractNumId w:val="6"/>
  </w:num>
  <w:num w:numId="17" w16cid:durableId="58135014">
    <w:abstractNumId w:val="12"/>
  </w:num>
  <w:num w:numId="18" w16cid:durableId="167957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203"/>
    <w:rsid w:val="00006570"/>
    <w:rsid w:val="00037D0E"/>
    <w:rsid w:val="00053EF8"/>
    <w:rsid w:val="00055E8F"/>
    <w:rsid w:val="000A7A57"/>
    <w:rsid w:val="000B267B"/>
    <w:rsid w:val="000D50A2"/>
    <w:rsid w:val="000D6A76"/>
    <w:rsid w:val="000F0BAE"/>
    <w:rsid w:val="0012116A"/>
    <w:rsid w:val="0012426D"/>
    <w:rsid w:val="00124ACB"/>
    <w:rsid w:val="00125F38"/>
    <w:rsid w:val="00126C3F"/>
    <w:rsid w:val="00142827"/>
    <w:rsid w:val="001504E0"/>
    <w:rsid w:val="00160948"/>
    <w:rsid w:val="00176BA0"/>
    <w:rsid w:val="00192FA8"/>
    <w:rsid w:val="00197468"/>
    <w:rsid w:val="001A115D"/>
    <w:rsid w:val="001B44B4"/>
    <w:rsid w:val="001B7FF9"/>
    <w:rsid w:val="001D79FE"/>
    <w:rsid w:val="00223882"/>
    <w:rsid w:val="002379EA"/>
    <w:rsid w:val="00247FDF"/>
    <w:rsid w:val="00253F22"/>
    <w:rsid w:val="00265F67"/>
    <w:rsid w:val="00270D5E"/>
    <w:rsid w:val="002728FE"/>
    <w:rsid w:val="00280C2D"/>
    <w:rsid w:val="00280E7F"/>
    <w:rsid w:val="002C4200"/>
    <w:rsid w:val="002D1A4D"/>
    <w:rsid w:val="002D3F83"/>
    <w:rsid w:val="002D5B15"/>
    <w:rsid w:val="002F2BD3"/>
    <w:rsid w:val="00310CEA"/>
    <w:rsid w:val="00320FA5"/>
    <w:rsid w:val="003523BC"/>
    <w:rsid w:val="003573FC"/>
    <w:rsid w:val="00357683"/>
    <w:rsid w:val="00360B8B"/>
    <w:rsid w:val="0036498A"/>
    <w:rsid w:val="00380AC2"/>
    <w:rsid w:val="003A1717"/>
    <w:rsid w:val="003A19FA"/>
    <w:rsid w:val="003A672B"/>
    <w:rsid w:val="003A6F2F"/>
    <w:rsid w:val="003D59DA"/>
    <w:rsid w:val="00403626"/>
    <w:rsid w:val="00420E7C"/>
    <w:rsid w:val="00424D01"/>
    <w:rsid w:val="00426B97"/>
    <w:rsid w:val="00451035"/>
    <w:rsid w:val="00454862"/>
    <w:rsid w:val="004571F3"/>
    <w:rsid w:val="00470229"/>
    <w:rsid w:val="00474323"/>
    <w:rsid w:val="00475A50"/>
    <w:rsid w:val="004849AB"/>
    <w:rsid w:val="004975B1"/>
    <w:rsid w:val="00497F84"/>
    <w:rsid w:val="004B567D"/>
    <w:rsid w:val="004C7CD2"/>
    <w:rsid w:val="004D02CC"/>
    <w:rsid w:val="004D1166"/>
    <w:rsid w:val="004D1DE2"/>
    <w:rsid w:val="004E141B"/>
    <w:rsid w:val="004E39C1"/>
    <w:rsid w:val="004F19AB"/>
    <w:rsid w:val="00500872"/>
    <w:rsid w:val="00503252"/>
    <w:rsid w:val="005230EF"/>
    <w:rsid w:val="005257A1"/>
    <w:rsid w:val="00541A8B"/>
    <w:rsid w:val="00560CDE"/>
    <w:rsid w:val="0057096A"/>
    <w:rsid w:val="005D17C7"/>
    <w:rsid w:val="005F0B9D"/>
    <w:rsid w:val="005F685E"/>
    <w:rsid w:val="005F75E7"/>
    <w:rsid w:val="00603930"/>
    <w:rsid w:val="00606DAA"/>
    <w:rsid w:val="006107CC"/>
    <w:rsid w:val="006157C6"/>
    <w:rsid w:val="0062507A"/>
    <w:rsid w:val="00627527"/>
    <w:rsid w:val="006320D5"/>
    <w:rsid w:val="006655E7"/>
    <w:rsid w:val="00670D72"/>
    <w:rsid w:val="006759EB"/>
    <w:rsid w:val="00681134"/>
    <w:rsid w:val="006A4067"/>
    <w:rsid w:val="006A4589"/>
    <w:rsid w:val="006B2194"/>
    <w:rsid w:val="006D62CF"/>
    <w:rsid w:val="006E1DDF"/>
    <w:rsid w:val="006E349D"/>
    <w:rsid w:val="006E361B"/>
    <w:rsid w:val="00700296"/>
    <w:rsid w:val="0070299C"/>
    <w:rsid w:val="007044DF"/>
    <w:rsid w:val="00744CB0"/>
    <w:rsid w:val="0077098E"/>
    <w:rsid w:val="0077515A"/>
    <w:rsid w:val="007A50BF"/>
    <w:rsid w:val="007B32E9"/>
    <w:rsid w:val="007C4B5E"/>
    <w:rsid w:val="007D47DD"/>
    <w:rsid w:val="0081666D"/>
    <w:rsid w:val="008312C4"/>
    <w:rsid w:val="00832497"/>
    <w:rsid w:val="00832AFA"/>
    <w:rsid w:val="0083489A"/>
    <w:rsid w:val="00834C97"/>
    <w:rsid w:val="00837CD3"/>
    <w:rsid w:val="00837F2A"/>
    <w:rsid w:val="00842840"/>
    <w:rsid w:val="0086148D"/>
    <w:rsid w:val="00867A37"/>
    <w:rsid w:val="008A0772"/>
    <w:rsid w:val="008A3102"/>
    <w:rsid w:val="008A46C9"/>
    <w:rsid w:val="008A5A59"/>
    <w:rsid w:val="008B7429"/>
    <w:rsid w:val="008D2491"/>
    <w:rsid w:val="008D48E6"/>
    <w:rsid w:val="008E0132"/>
    <w:rsid w:val="008E3B6A"/>
    <w:rsid w:val="008F0D81"/>
    <w:rsid w:val="00902ECC"/>
    <w:rsid w:val="00905FB9"/>
    <w:rsid w:val="0093130C"/>
    <w:rsid w:val="00941D85"/>
    <w:rsid w:val="00946BD7"/>
    <w:rsid w:val="00950B00"/>
    <w:rsid w:val="00961C98"/>
    <w:rsid w:val="00962083"/>
    <w:rsid w:val="009710F6"/>
    <w:rsid w:val="0098332C"/>
    <w:rsid w:val="00996BDB"/>
    <w:rsid w:val="009A27E2"/>
    <w:rsid w:val="009A2D67"/>
    <w:rsid w:val="009A7797"/>
    <w:rsid w:val="009B278C"/>
    <w:rsid w:val="009B42D0"/>
    <w:rsid w:val="009C3E61"/>
    <w:rsid w:val="009F45D3"/>
    <w:rsid w:val="00A055BF"/>
    <w:rsid w:val="00A2761B"/>
    <w:rsid w:val="00A3466F"/>
    <w:rsid w:val="00A51411"/>
    <w:rsid w:val="00A519FD"/>
    <w:rsid w:val="00A53DF7"/>
    <w:rsid w:val="00A60EC8"/>
    <w:rsid w:val="00A61DAA"/>
    <w:rsid w:val="00A97BF7"/>
    <w:rsid w:val="00AA3A9A"/>
    <w:rsid w:val="00AC3AC7"/>
    <w:rsid w:val="00AD57D6"/>
    <w:rsid w:val="00AD6EA4"/>
    <w:rsid w:val="00AE0719"/>
    <w:rsid w:val="00AE7203"/>
    <w:rsid w:val="00AE7B63"/>
    <w:rsid w:val="00B45D23"/>
    <w:rsid w:val="00B50BF5"/>
    <w:rsid w:val="00B53937"/>
    <w:rsid w:val="00B76389"/>
    <w:rsid w:val="00B806D5"/>
    <w:rsid w:val="00BA39C9"/>
    <w:rsid w:val="00BA7A00"/>
    <w:rsid w:val="00BC33D3"/>
    <w:rsid w:val="00BD4DD8"/>
    <w:rsid w:val="00BD736B"/>
    <w:rsid w:val="00C02831"/>
    <w:rsid w:val="00C219ED"/>
    <w:rsid w:val="00C37BE7"/>
    <w:rsid w:val="00C42A54"/>
    <w:rsid w:val="00C4360E"/>
    <w:rsid w:val="00C45DC1"/>
    <w:rsid w:val="00C66B3F"/>
    <w:rsid w:val="00C84B3F"/>
    <w:rsid w:val="00C86FEE"/>
    <w:rsid w:val="00CB430F"/>
    <w:rsid w:val="00CB561D"/>
    <w:rsid w:val="00CB6932"/>
    <w:rsid w:val="00CB7616"/>
    <w:rsid w:val="00CC53CC"/>
    <w:rsid w:val="00CD73AB"/>
    <w:rsid w:val="00CF46FB"/>
    <w:rsid w:val="00CF7F28"/>
    <w:rsid w:val="00D0275C"/>
    <w:rsid w:val="00D205E9"/>
    <w:rsid w:val="00D216C6"/>
    <w:rsid w:val="00D313F6"/>
    <w:rsid w:val="00D32F70"/>
    <w:rsid w:val="00D368EB"/>
    <w:rsid w:val="00D36A18"/>
    <w:rsid w:val="00D479AE"/>
    <w:rsid w:val="00D47BD3"/>
    <w:rsid w:val="00D6011F"/>
    <w:rsid w:val="00D749F7"/>
    <w:rsid w:val="00D85004"/>
    <w:rsid w:val="00DB5AB8"/>
    <w:rsid w:val="00DC7398"/>
    <w:rsid w:val="00DD0953"/>
    <w:rsid w:val="00DE7F6B"/>
    <w:rsid w:val="00DF450F"/>
    <w:rsid w:val="00E05896"/>
    <w:rsid w:val="00E22122"/>
    <w:rsid w:val="00E44FDC"/>
    <w:rsid w:val="00E53C5C"/>
    <w:rsid w:val="00E56806"/>
    <w:rsid w:val="00E73BB0"/>
    <w:rsid w:val="00E74770"/>
    <w:rsid w:val="00E81FF2"/>
    <w:rsid w:val="00E86053"/>
    <w:rsid w:val="00E8785E"/>
    <w:rsid w:val="00EA3ADE"/>
    <w:rsid w:val="00ED2DC0"/>
    <w:rsid w:val="00EE241F"/>
    <w:rsid w:val="00EE5F41"/>
    <w:rsid w:val="00EF78B2"/>
    <w:rsid w:val="00EF7AD8"/>
    <w:rsid w:val="00F046EB"/>
    <w:rsid w:val="00F11CB8"/>
    <w:rsid w:val="00F336A0"/>
    <w:rsid w:val="00F33BDE"/>
    <w:rsid w:val="00F41C86"/>
    <w:rsid w:val="00F6637B"/>
    <w:rsid w:val="00F81CBE"/>
    <w:rsid w:val="00FA01E1"/>
    <w:rsid w:val="00FA0E49"/>
    <w:rsid w:val="00FC4370"/>
    <w:rsid w:val="00FC54F9"/>
    <w:rsid w:val="00FC592C"/>
    <w:rsid w:val="00FF3313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4F78"/>
  <w15:docId w15:val="{62C45935-3CDA-4168-B991-E54F2379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37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4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2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7A3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E241F"/>
    <w:rPr>
      <w:rFonts w:ascii="Times New Roman" w:eastAsiaTheme="majorEastAsia" w:hAnsi="Times New Roman" w:cstheme="majorBidi"/>
      <w:b/>
      <w:sz w:val="24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80C2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98E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qFormat/>
    <w:rsid w:val="00541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541A8B"/>
    <w:pPr>
      <w:shd w:val="clear" w:color="auto" w:fill="FFFFFF"/>
      <w:suppressAutoHyphens/>
      <w:spacing w:before="540" w:after="2520" w:line="281" w:lineRule="exact"/>
      <w:ind w:hanging="580"/>
      <w:jc w:val="center"/>
    </w:pPr>
    <w:rPr>
      <w:rFonts w:eastAsia="Times New Roman" w:cs="Times New Roman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7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76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8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76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8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wikino.pl" TargetMode="External"/><Relationship Id="rId13" Type="http://schemas.openxmlformats.org/officeDocument/2006/relationships/hyperlink" Target="https://platformazakupowa.pl/pn/pwikino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pwiki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wikino.pl/bip" TargetMode="External"/><Relationship Id="rId17" Type="http://schemas.openxmlformats.org/officeDocument/2006/relationships/hyperlink" Target="http://www.platformazakupowa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latformazakupowa.pl" TargetMode="External"/><Relationship Id="rId20" Type="http://schemas.openxmlformats.org/officeDocument/2006/relationships/hyperlink" Target="http://www.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wikino" TargetMode="External"/><Relationship Id="rId24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wikino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pwikino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://www.platformazakupow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9A43-B936-44AB-8124-85A146A3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18</Pages>
  <Words>6180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PWiK</dc:creator>
  <cp:keywords/>
  <dc:description/>
  <cp:lastModifiedBy>PWiK</cp:lastModifiedBy>
  <cp:revision>107</cp:revision>
  <cp:lastPrinted>2022-05-13T12:24:00Z</cp:lastPrinted>
  <dcterms:created xsi:type="dcterms:W3CDTF">2021-09-22T05:34:00Z</dcterms:created>
  <dcterms:modified xsi:type="dcterms:W3CDTF">2022-05-16T10:36:00Z</dcterms:modified>
</cp:coreProperties>
</file>