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C128A9F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A3712">
        <w:rPr>
          <w:rFonts w:ascii="Arial" w:hAnsi="Arial" w:cs="Arial"/>
          <w:bCs/>
          <w:sz w:val="20"/>
          <w:szCs w:val="20"/>
        </w:rPr>
        <w:t>10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810514" w:rsidRPr="00A21F21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E5CEB52" w14:textId="77777777" w:rsidR="000A3712" w:rsidRPr="000A3712" w:rsidRDefault="000A3712" w:rsidP="000A3712">
      <w:pPr>
        <w:spacing w:line="360" w:lineRule="auto"/>
        <w:rPr>
          <w:rFonts w:ascii="Arial" w:hAnsi="Arial" w:cs="Arial"/>
          <w:b/>
          <w:bCs/>
        </w:rPr>
      </w:pPr>
      <w:r w:rsidRPr="000A3712">
        <w:rPr>
          <w:rFonts w:ascii="Arial" w:hAnsi="Arial" w:cs="Arial"/>
          <w:b/>
          <w:bCs/>
        </w:rPr>
        <w:t>Budowa chodnika w ulicy Reymonta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45F6" w14:textId="77777777" w:rsidR="00406C91" w:rsidRDefault="00406C91">
      <w:r>
        <w:separator/>
      </w:r>
    </w:p>
  </w:endnote>
  <w:endnote w:type="continuationSeparator" w:id="0">
    <w:p w14:paraId="2DA5BBA0" w14:textId="77777777" w:rsidR="00406C91" w:rsidRDefault="004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C89209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A3712">
      <w:rPr>
        <w:rFonts w:ascii="Arial" w:hAnsi="Arial" w:cs="Arial"/>
        <w:sz w:val="16"/>
        <w:szCs w:val="16"/>
      </w:rPr>
      <w:t>10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2EB5" w14:textId="77777777" w:rsidR="00406C91" w:rsidRDefault="00406C91">
      <w:r>
        <w:separator/>
      </w:r>
    </w:p>
  </w:footnote>
  <w:footnote w:type="continuationSeparator" w:id="0">
    <w:p w14:paraId="29B699C9" w14:textId="77777777" w:rsidR="00406C91" w:rsidRDefault="0040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371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C91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4449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2022-05-09T09:16:00Z</dcterms:created>
  <dcterms:modified xsi:type="dcterms:W3CDTF">2022-05-09T09:16:00Z</dcterms:modified>
</cp:coreProperties>
</file>