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660F" w14:textId="77777777" w:rsidR="007F5C7C" w:rsidRPr="002B5FB9" w:rsidRDefault="00FB507F" w:rsidP="002B5FB9">
      <w:pPr>
        <w:jc w:val="center"/>
        <w:rPr>
          <w:rFonts w:cstheme="minorHAnsi"/>
          <w:b/>
        </w:rPr>
      </w:pPr>
      <w:r w:rsidRPr="002B5FB9">
        <w:rPr>
          <w:rFonts w:cstheme="minorHAnsi"/>
          <w:b/>
        </w:rPr>
        <w:t>Umowa Serwisowa nr ………………….</w:t>
      </w:r>
    </w:p>
    <w:p w14:paraId="36621B4D" w14:textId="77777777" w:rsidR="007F5C7C" w:rsidRPr="002B5FB9" w:rsidRDefault="00FB507F" w:rsidP="00064ED6">
      <w:pPr>
        <w:jc w:val="center"/>
        <w:rPr>
          <w:rFonts w:cstheme="minorHAnsi"/>
        </w:rPr>
      </w:pPr>
      <w:r w:rsidRPr="002B5FB9">
        <w:rPr>
          <w:rFonts w:cstheme="minorHAnsi"/>
        </w:rPr>
        <w:t>zawarta w Białej Podlaskiej, w dniu ……………….., pomiędzy:</w:t>
      </w:r>
    </w:p>
    <w:p w14:paraId="6CBE283F" w14:textId="4843971A" w:rsidR="007F5C7C" w:rsidRPr="002B5FB9" w:rsidRDefault="00FB507F" w:rsidP="002B5FB9">
      <w:pPr>
        <w:spacing w:after="0" w:line="240" w:lineRule="auto"/>
        <w:jc w:val="both"/>
        <w:rPr>
          <w:rFonts w:cstheme="minorHAnsi"/>
        </w:rPr>
      </w:pPr>
      <w:r w:rsidRPr="002B5FB9">
        <w:rPr>
          <w:rFonts w:cstheme="minorHAnsi"/>
        </w:rPr>
        <w:t>Bi</w:t>
      </w:r>
      <w:r w:rsidR="002B5FB9">
        <w:rPr>
          <w:rFonts w:cstheme="minorHAnsi"/>
        </w:rPr>
        <w:t>a</w:t>
      </w:r>
      <w:r w:rsidRPr="002B5FB9">
        <w:rPr>
          <w:rFonts w:cstheme="minorHAnsi"/>
        </w:rPr>
        <w:t xml:space="preserve">lskie Wodociągi i Kanalizacja „WOD-KAN” Spółka z o.o. z siedzibą w Białej Podlaskiej, adres </w:t>
      </w:r>
      <w:r w:rsidR="002B5FB9">
        <w:rPr>
          <w:rFonts w:cstheme="minorHAnsi"/>
        </w:rPr>
        <w:br/>
      </w:r>
      <w:r w:rsidRPr="002B5FB9">
        <w:rPr>
          <w:rFonts w:cstheme="minorHAnsi"/>
        </w:rPr>
        <w:t xml:space="preserve">ul. Narutowicza 35A, 21-500 Biała Podlaska, wpisaną do rejestru przedsiębiorców Krajowego Rejestru Sądowego prowadzonego przez Sąd Rejonowy Lublin-Wschód w Lublinie z siedzibą w Świdniku, </w:t>
      </w:r>
      <w:r w:rsidR="002B5FB9">
        <w:rPr>
          <w:rFonts w:cstheme="minorHAnsi"/>
        </w:rPr>
        <w:br/>
      </w:r>
      <w:r w:rsidRPr="002B5FB9">
        <w:rPr>
          <w:rFonts w:cstheme="minorHAnsi"/>
        </w:rPr>
        <w:t xml:space="preserve">VI Wydział Gospodarczy Krajowego Rejestru Sądowego, pod numerem KRS 0000088316, REGON: 030107507, NIP: 537-000-13-88 o kapitale zakładowym w wysokości </w:t>
      </w:r>
      <w:r w:rsidR="00C629B8">
        <w:rPr>
          <w:rFonts w:cstheme="minorHAnsi"/>
        </w:rPr>
        <w:t xml:space="preserve">81 692 </w:t>
      </w:r>
      <w:r w:rsidRPr="002B5FB9">
        <w:rPr>
          <w:rFonts w:cstheme="minorHAnsi"/>
        </w:rPr>
        <w:t>000,00 zł</w:t>
      </w:r>
    </w:p>
    <w:p w14:paraId="561AD978" w14:textId="77777777" w:rsidR="007F5C7C" w:rsidRPr="002B5FB9" w:rsidRDefault="00FB507F" w:rsidP="002B5FB9">
      <w:pPr>
        <w:spacing w:before="120" w:after="120" w:line="240" w:lineRule="auto"/>
        <w:jc w:val="both"/>
        <w:rPr>
          <w:rFonts w:cstheme="minorHAnsi"/>
        </w:rPr>
      </w:pPr>
      <w:r w:rsidRPr="002B5FB9">
        <w:rPr>
          <w:rFonts w:cstheme="minorHAnsi"/>
        </w:rPr>
        <w:t xml:space="preserve">reprezentowanym przez: </w:t>
      </w:r>
    </w:p>
    <w:p w14:paraId="5F15AFAD" w14:textId="77777777" w:rsidR="007F5C7C" w:rsidRPr="002B5FB9" w:rsidRDefault="00FB507F" w:rsidP="002B5FB9">
      <w:pPr>
        <w:pStyle w:val="Akapitzlist"/>
        <w:spacing w:before="120" w:after="120" w:line="240" w:lineRule="auto"/>
        <w:ind w:left="0"/>
        <w:jc w:val="both"/>
        <w:rPr>
          <w:rFonts w:cstheme="minorHAnsi"/>
        </w:rPr>
      </w:pPr>
      <w:r w:rsidRPr="002B5FB9">
        <w:rPr>
          <w:rFonts w:cstheme="minorHAnsi"/>
        </w:rPr>
        <w:t>Agnieszka Baczyńska - Prezes Zarządu</w:t>
      </w:r>
    </w:p>
    <w:p w14:paraId="5E016CF1" w14:textId="77777777" w:rsidR="007F5C7C" w:rsidRPr="002B5FB9" w:rsidRDefault="00FB507F" w:rsidP="002B5FB9">
      <w:pPr>
        <w:spacing w:before="120" w:after="120" w:line="240" w:lineRule="auto"/>
        <w:jc w:val="both"/>
        <w:rPr>
          <w:rFonts w:cstheme="minorHAnsi"/>
          <w:b/>
        </w:rPr>
      </w:pPr>
      <w:r w:rsidRPr="002B5FB9">
        <w:rPr>
          <w:rFonts w:cstheme="minorHAnsi"/>
        </w:rPr>
        <w:t xml:space="preserve">zwanym dalej </w:t>
      </w:r>
      <w:r w:rsidRPr="002B5FB9">
        <w:rPr>
          <w:rFonts w:cstheme="minorHAnsi"/>
          <w:b/>
        </w:rPr>
        <w:t>Zamawiającym,</w:t>
      </w:r>
    </w:p>
    <w:p w14:paraId="77BD455F" w14:textId="77777777" w:rsidR="007F5C7C" w:rsidRPr="002B5FB9" w:rsidRDefault="00FB507F" w:rsidP="002B5FB9">
      <w:pPr>
        <w:spacing w:before="120" w:after="120" w:line="240" w:lineRule="auto"/>
        <w:jc w:val="both"/>
        <w:rPr>
          <w:rFonts w:cstheme="minorHAnsi"/>
        </w:rPr>
      </w:pPr>
      <w:r w:rsidRPr="002B5FB9">
        <w:rPr>
          <w:rFonts w:cstheme="minorHAnsi"/>
          <w:b/>
        </w:rPr>
        <w:t xml:space="preserve">a </w:t>
      </w:r>
    </w:p>
    <w:p w14:paraId="331B35F6" w14:textId="77777777" w:rsidR="007F5C7C" w:rsidRPr="002B5FB9" w:rsidRDefault="00FB507F" w:rsidP="002B5FB9">
      <w:pPr>
        <w:pStyle w:val="KRP"/>
        <w:spacing w:before="120" w:after="120"/>
        <w:ind w:firstLine="0"/>
        <w:jc w:val="both"/>
        <w:rPr>
          <w:rFonts w:cstheme="minorHAnsi"/>
        </w:rPr>
      </w:pPr>
      <w:r w:rsidRPr="002B5FB9">
        <w:rPr>
          <w:rFonts w:eastAsia="Tahoma" w:cstheme="minorHAnsi"/>
        </w:rPr>
        <w:t xml:space="preserve">………………………… </w:t>
      </w:r>
      <w:r w:rsidRPr="002B5FB9">
        <w:rPr>
          <w:rFonts w:cstheme="minorHAnsi"/>
        </w:rPr>
        <w:t>/</w:t>
      </w:r>
      <w:r w:rsidRPr="002B5FB9">
        <w:rPr>
          <w:rFonts w:cstheme="minorHAnsi"/>
          <w:i/>
          <w:iCs/>
        </w:rPr>
        <w:t>imię i nazwisko osoby fizycznej będącej przedsiębiorcą</w:t>
      </w:r>
      <w:r w:rsidRPr="002B5FB9">
        <w:rPr>
          <w:rFonts w:cstheme="minorHAnsi"/>
        </w:rPr>
        <w:t xml:space="preserve">/, zam. w ………………………… przy ul. …………...................…, legitymujący się dowodem osobistym seria nr ………………., PESEL: .………………………, NIP …............................., REGON …......................... prowadzący działalność gospodarczą pod firmą „……………………” z siedzibą w …………………………… przy ul. …………………, </w:t>
      </w:r>
    </w:p>
    <w:p w14:paraId="35F2004D" w14:textId="77777777" w:rsidR="007F5C7C" w:rsidRPr="002B5FB9" w:rsidRDefault="00FB507F" w:rsidP="002B5FB9">
      <w:pPr>
        <w:pStyle w:val="KRP"/>
        <w:ind w:firstLine="0"/>
        <w:jc w:val="both"/>
        <w:rPr>
          <w:rFonts w:cstheme="minorHAnsi"/>
        </w:rPr>
      </w:pPr>
      <w:r w:rsidRPr="002B5FB9">
        <w:rPr>
          <w:rFonts w:cstheme="minorHAnsi"/>
        </w:rPr>
        <w:t xml:space="preserve">zgodnie z zaświadczeniem (wydrukiem) z Centralnej Ewidencji i Informacji o Działalności Gospodarczej Rzeczpospolitej Polskiej, który stanowi załącznik do niniejszej </w:t>
      </w:r>
      <w:r w:rsidR="00FD500B">
        <w:rPr>
          <w:rFonts w:cstheme="minorHAnsi"/>
        </w:rPr>
        <w:t>U</w:t>
      </w:r>
      <w:r w:rsidRPr="002B5FB9">
        <w:rPr>
          <w:rFonts w:cstheme="minorHAnsi"/>
        </w:rPr>
        <w:t xml:space="preserve">mowy, który oświadcza, iż jest osobą fizyczną wykonująca działalność gospodarczą zarejestrowaną w Rzeczypospolitej Polskiej zatrudniającą pracowników lub zawierającą ze zleceniobiorcami </w:t>
      </w:r>
      <w:r w:rsidR="00FD500B">
        <w:rPr>
          <w:rFonts w:cstheme="minorHAnsi"/>
        </w:rPr>
        <w:t>U</w:t>
      </w:r>
      <w:r w:rsidRPr="002B5FB9">
        <w:rPr>
          <w:rFonts w:cstheme="minorHAnsi"/>
        </w:rPr>
        <w:t xml:space="preserve">mowy, o których mowa w art. 734 </w:t>
      </w:r>
      <w:r w:rsidR="002B5FB9">
        <w:rPr>
          <w:rFonts w:cstheme="minorHAnsi"/>
        </w:rPr>
        <w:br/>
      </w:r>
      <w:r w:rsidRPr="002B5FB9">
        <w:rPr>
          <w:rFonts w:cstheme="minorHAnsi"/>
        </w:rPr>
        <w:t>i art. 750 ustawy z dnia 23 kwietnia 1964 r. - Kodeks cywilny</w:t>
      </w:r>
    </w:p>
    <w:p w14:paraId="20024CF6" w14:textId="77777777" w:rsidR="007F5C7C" w:rsidRPr="002B5FB9" w:rsidRDefault="00FB507F" w:rsidP="002B5FB9">
      <w:pPr>
        <w:pStyle w:val="KRP"/>
        <w:ind w:firstLine="0"/>
        <w:jc w:val="both"/>
        <w:rPr>
          <w:rFonts w:cstheme="minorHAnsi"/>
          <w:i/>
          <w:iCs/>
        </w:rPr>
      </w:pPr>
      <w:r w:rsidRPr="002B5FB9">
        <w:rPr>
          <w:rFonts w:cstheme="minorHAnsi"/>
          <w:i/>
          <w:iCs/>
        </w:rPr>
        <w:t>lub</w:t>
      </w:r>
    </w:p>
    <w:p w14:paraId="134F3BAF" w14:textId="77777777" w:rsidR="007F5C7C" w:rsidRPr="002B5FB9" w:rsidRDefault="00FB507F" w:rsidP="002B5FB9">
      <w:pPr>
        <w:pStyle w:val="KRP"/>
        <w:ind w:firstLine="0"/>
        <w:jc w:val="both"/>
        <w:rPr>
          <w:rFonts w:cstheme="minorHAnsi"/>
        </w:rPr>
      </w:pPr>
      <w:r w:rsidRPr="002B5FB9">
        <w:rPr>
          <w:rFonts w:eastAsia="Tahoma" w:cstheme="minorHAnsi"/>
        </w:rPr>
        <w:t xml:space="preserve">…………………… </w:t>
      </w:r>
      <w:r w:rsidRPr="002B5FB9">
        <w:rPr>
          <w:rFonts w:cstheme="minorHAnsi"/>
        </w:rPr>
        <w:t>/</w:t>
      </w:r>
      <w:r w:rsidRPr="002B5FB9">
        <w:rPr>
          <w:rFonts w:cstheme="minorHAnsi"/>
          <w:i/>
          <w:iCs/>
        </w:rPr>
        <w:t>nazwa spółki</w:t>
      </w:r>
      <w:r w:rsidRPr="002B5FB9">
        <w:rPr>
          <w:rFonts w:cstheme="minorHAnsi"/>
        </w:rPr>
        <w:t>/ z siedzibą w …………………. przy ul. ………………., wpisana do rejestru przedsiębiorców Krajowego Rejestru Sądowego przez Sąd Rejonowy w ………………… Wydział …. Gospodarczy Krajowego Rejestru Sądowego pod nr KRS ………………….., NIP: ………………, REGON ….................................... o kapitale zakładowym w wysokości …… zł /</w:t>
      </w:r>
      <w:r w:rsidRPr="002B5FB9">
        <w:rPr>
          <w:rFonts w:cstheme="minorHAnsi"/>
          <w:i/>
          <w:iCs/>
        </w:rPr>
        <w:t>w przypadku, spółki akcyjnej konieczne będzie wpisanie także informacji, jaka część jej kapitału zakładowego została wpłacona</w:t>
      </w:r>
      <w:r w:rsidRPr="002B5FB9">
        <w:rPr>
          <w:rFonts w:cstheme="minorHAnsi"/>
        </w:rPr>
        <w:t xml:space="preserve">/, </w:t>
      </w:r>
    </w:p>
    <w:p w14:paraId="61B15288" w14:textId="77777777" w:rsidR="007F5C7C" w:rsidRPr="002B5FB9" w:rsidRDefault="00FB507F" w:rsidP="002B5FB9">
      <w:pPr>
        <w:pStyle w:val="KRP"/>
        <w:ind w:firstLine="0"/>
        <w:jc w:val="both"/>
        <w:rPr>
          <w:rFonts w:cstheme="minorHAnsi"/>
        </w:rPr>
      </w:pPr>
      <w:r w:rsidRPr="002B5FB9">
        <w:rPr>
          <w:rFonts w:cstheme="minorHAnsi"/>
        </w:rPr>
        <w:t>reprezentowany przez:</w:t>
      </w:r>
    </w:p>
    <w:p w14:paraId="6AB820D1" w14:textId="77777777" w:rsidR="007F5C7C" w:rsidRPr="002B5FB9" w:rsidRDefault="00FB507F" w:rsidP="002B5FB9">
      <w:pPr>
        <w:pStyle w:val="KRP"/>
        <w:ind w:firstLine="0"/>
        <w:jc w:val="both"/>
        <w:rPr>
          <w:rFonts w:cstheme="minorHAnsi"/>
        </w:rPr>
      </w:pPr>
      <w:r w:rsidRPr="002B5FB9">
        <w:rPr>
          <w:rFonts w:eastAsia="Tahoma" w:cstheme="minorHAnsi"/>
        </w:rPr>
        <w:t>………………………</w:t>
      </w:r>
      <w:r w:rsidRPr="002B5FB9">
        <w:rPr>
          <w:rFonts w:cstheme="minorHAnsi"/>
        </w:rPr>
        <w:t>.. - ………………………,</w:t>
      </w:r>
    </w:p>
    <w:p w14:paraId="34CFE3F8" w14:textId="77777777" w:rsidR="007F5C7C" w:rsidRPr="002B5FB9" w:rsidRDefault="00FB507F" w:rsidP="002B5FB9">
      <w:pPr>
        <w:pStyle w:val="KRP"/>
        <w:spacing w:after="120" w:line="240" w:lineRule="auto"/>
        <w:ind w:firstLine="0"/>
        <w:jc w:val="both"/>
        <w:rPr>
          <w:rFonts w:eastAsia="Times New Roman" w:cstheme="minorHAnsi"/>
        </w:rPr>
      </w:pPr>
      <w:r w:rsidRPr="002B5FB9">
        <w:rPr>
          <w:rFonts w:eastAsia="Times New Roman" w:cstheme="minorHAnsi"/>
        </w:rPr>
        <w:t xml:space="preserve">który/a oświadcza, iż posiada kompetencję do reprezentowania w/w Spółki oraz, że uprawnienie </w:t>
      </w:r>
      <w:r w:rsidR="00B420DE">
        <w:rPr>
          <w:rFonts w:eastAsia="Times New Roman" w:cstheme="minorHAnsi"/>
        </w:rPr>
        <w:br/>
      </w:r>
      <w:r w:rsidRPr="002B5FB9">
        <w:rPr>
          <w:rFonts w:eastAsia="Times New Roman" w:cstheme="minorHAnsi"/>
        </w:rPr>
        <w:t>do jej reprezentacji nie wygasło ani nie zostało odwołane,</w:t>
      </w:r>
    </w:p>
    <w:p w14:paraId="2669661B" w14:textId="77777777" w:rsidR="007F5C7C" w:rsidRPr="002B5FB9" w:rsidRDefault="00FB507F" w:rsidP="002B5FB9">
      <w:pPr>
        <w:spacing w:after="120" w:line="240" w:lineRule="auto"/>
        <w:jc w:val="both"/>
        <w:rPr>
          <w:rFonts w:cstheme="minorHAnsi"/>
        </w:rPr>
      </w:pPr>
      <w:r w:rsidRPr="002B5FB9">
        <w:rPr>
          <w:rFonts w:cstheme="minorHAnsi"/>
        </w:rPr>
        <w:t xml:space="preserve">zwanym dalej </w:t>
      </w:r>
      <w:r w:rsidRPr="002B5FB9">
        <w:rPr>
          <w:rFonts w:cstheme="minorHAnsi"/>
          <w:b/>
        </w:rPr>
        <w:t>Wykonawcą,</w:t>
      </w:r>
    </w:p>
    <w:p w14:paraId="347ED873" w14:textId="77777777" w:rsidR="007F5C7C" w:rsidRPr="002B5FB9" w:rsidRDefault="00FB507F" w:rsidP="00E348BE">
      <w:pPr>
        <w:spacing w:before="120" w:after="120"/>
        <w:jc w:val="both"/>
        <w:rPr>
          <w:rFonts w:cstheme="minorHAnsi"/>
        </w:rPr>
      </w:pPr>
      <w:r w:rsidRPr="002B5FB9">
        <w:rPr>
          <w:rFonts w:cstheme="minorHAnsi"/>
        </w:rPr>
        <w:t xml:space="preserve">W wyniku przeprowadzenia stosownego postępowania na podstawie zaproszenia do składania ofert (zapytania ofertowego) z dnia ….................…znak. ……………………., w toku którego ofertę z dnia …............................... złożył Wykonawca, wskazani powyżej zwani dalej „Stronami” lub z osobna „Stroną”, zawierają niniejszą </w:t>
      </w:r>
      <w:r w:rsidR="00FD500B">
        <w:rPr>
          <w:rFonts w:cstheme="minorHAnsi"/>
        </w:rPr>
        <w:t>U</w:t>
      </w:r>
      <w:r w:rsidRPr="002B5FB9">
        <w:rPr>
          <w:rFonts w:cstheme="minorHAnsi"/>
        </w:rPr>
        <w:t>mowę (zwaną dalej także „Umową”) o treści następującej:</w:t>
      </w:r>
    </w:p>
    <w:p w14:paraId="014287ED" w14:textId="77777777" w:rsidR="007F5C7C" w:rsidRPr="002B5FB9" w:rsidRDefault="00FB507F" w:rsidP="00E348BE">
      <w:pPr>
        <w:spacing w:before="120" w:after="0" w:line="276" w:lineRule="auto"/>
        <w:jc w:val="center"/>
        <w:rPr>
          <w:rFonts w:cstheme="minorHAnsi"/>
          <w:b/>
        </w:rPr>
      </w:pPr>
      <w:r w:rsidRPr="002B5FB9">
        <w:rPr>
          <w:rFonts w:eastAsia="Times New Roman" w:cstheme="minorHAnsi"/>
          <w:b/>
        </w:rPr>
        <w:t>§</w:t>
      </w:r>
      <w:r w:rsidRPr="002B5FB9">
        <w:rPr>
          <w:rFonts w:cstheme="minorHAnsi"/>
          <w:b/>
        </w:rPr>
        <w:t xml:space="preserve"> 1</w:t>
      </w:r>
    </w:p>
    <w:p w14:paraId="706541E5" w14:textId="77777777" w:rsidR="007F5C7C" w:rsidRPr="002B5FB9" w:rsidRDefault="00FB507F" w:rsidP="00BC51A6">
      <w:pPr>
        <w:spacing w:after="120" w:line="276" w:lineRule="auto"/>
        <w:jc w:val="center"/>
        <w:rPr>
          <w:rFonts w:cstheme="minorHAnsi"/>
        </w:rPr>
      </w:pPr>
      <w:r w:rsidRPr="002B5FB9">
        <w:rPr>
          <w:rFonts w:cstheme="minorHAnsi"/>
          <w:b/>
        </w:rPr>
        <w:t>Przedmiot umowy</w:t>
      </w:r>
    </w:p>
    <w:p w14:paraId="779DF43C" w14:textId="0387A016" w:rsidR="007F5C7C" w:rsidRPr="002B5FB9" w:rsidRDefault="00FB507F" w:rsidP="002B5FB9">
      <w:pPr>
        <w:pStyle w:val="Akapitzlist"/>
        <w:numPr>
          <w:ilvl w:val="0"/>
          <w:numId w:val="1"/>
        </w:numPr>
        <w:spacing w:after="0" w:line="276" w:lineRule="auto"/>
        <w:ind w:left="284" w:hanging="284"/>
        <w:jc w:val="both"/>
        <w:rPr>
          <w:rFonts w:cstheme="minorHAnsi"/>
        </w:rPr>
      </w:pPr>
      <w:r w:rsidRPr="002B5FB9">
        <w:rPr>
          <w:rFonts w:cstheme="minorHAnsi"/>
        </w:rPr>
        <w:t xml:space="preserve">Przedmiotem </w:t>
      </w:r>
      <w:r w:rsidR="00FD500B">
        <w:rPr>
          <w:rFonts w:cstheme="minorHAnsi"/>
        </w:rPr>
        <w:t>U</w:t>
      </w:r>
      <w:r w:rsidRPr="002B5FB9">
        <w:rPr>
          <w:rFonts w:cstheme="minorHAnsi"/>
        </w:rPr>
        <w:t xml:space="preserve">mowy jest wykonanie usługi pod nazwą „Serwis agregatów prądotwórczych ……………………………...” (zwana dalej także „Usługą”). Zamawiający zamawia, a Wykonawca przyjmuje do wykonania w/w usługę. Zakres Usługi wskazany jest w zaproszeniu do składania ofert/zapytaniu ofertowym z dnia …………………….. nr ……………………….. oraz w załącznikach do niego </w:t>
      </w:r>
      <w:r w:rsidRPr="002B5FB9">
        <w:rPr>
          <w:rFonts w:cstheme="minorHAnsi"/>
        </w:rPr>
        <w:lastRenderedPageBreak/>
        <w:t xml:space="preserve">(załącznik nr </w:t>
      </w:r>
      <w:r w:rsidR="00175B3A">
        <w:rPr>
          <w:rFonts w:cstheme="minorHAnsi"/>
        </w:rPr>
        <w:t>2</w:t>
      </w:r>
      <w:r w:rsidRPr="002B5FB9">
        <w:rPr>
          <w:rFonts w:cstheme="minorHAnsi"/>
        </w:rPr>
        <w:t>). Materiały i urządzeni</w:t>
      </w:r>
      <w:r w:rsidR="00175B3A">
        <w:rPr>
          <w:rFonts w:cstheme="minorHAnsi"/>
        </w:rPr>
        <w:t>a</w:t>
      </w:r>
      <w:r w:rsidRPr="002B5FB9">
        <w:rPr>
          <w:rFonts w:cstheme="minorHAnsi"/>
        </w:rPr>
        <w:t xml:space="preserve"> celem wykonania Usługi dostarcza Wykonawca. Zakres usługi obejmuje w szczególności</w:t>
      </w:r>
      <w:r w:rsidR="00175B3A">
        <w:rPr>
          <w:rFonts w:cstheme="minorHAnsi"/>
        </w:rPr>
        <w:t>:</w:t>
      </w:r>
    </w:p>
    <w:p w14:paraId="01AFABE5" w14:textId="77777777" w:rsidR="007F5C7C" w:rsidRPr="002B5FB9" w:rsidRDefault="00FB507F" w:rsidP="00F15347">
      <w:pPr>
        <w:pStyle w:val="Akapitzlist"/>
        <w:numPr>
          <w:ilvl w:val="1"/>
          <w:numId w:val="1"/>
        </w:numPr>
        <w:spacing w:after="0" w:line="276" w:lineRule="auto"/>
        <w:ind w:left="709" w:hanging="283"/>
        <w:jc w:val="both"/>
        <w:rPr>
          <w:rFonts w:cstheme="minorHAnsi"/>
        </w:rPr>
      </w:pPr>
      <w:r w:rsidRPr="002B5FB9">
        <w:rPr>
          <w:rFonts w:cstheme="minorHAnsi"/>
        </w:rPr>
        <w:t xml:space="preserve">przeprowadzenie planowych, okresowych przeglądów biogazowego, agregatu prądotwórczego, typ: </w:t>
      </w:r>
    </w:p>
    <w:p w14:paraId="4B621AAD" w14:textId="77777777" w:rsidR="007F5C7C" w:rsidRPr="002B5FB9" w:rsidRDefault="00FB507F" w:rsidP="00E348BE">
      <w:pPr>
        <w:pStyle w:val="Akapitzlist"/>
        <w:numPr>
          <w:ilvl w:val="2"/>
          <w:numId w:val="1"/>
        </w:numPr>
        <w:spacing w:after="0" w:line="276" w:lineRule="auto"/>
        <w:ind w:left="1276" w:hanging="217"/>
        <w:jc w:val="both"/>
        <w:rPr>
          <w:rFonts w:cstheme="minorHAnsi"/>
        </w:rPr>
      </w:pPr>
      <w:r w:rsidRPr="002B5FB9">
        <w:rPr>
          <w:rFonts w:cstheme="minorHAnsi"/>
        </w:rPr>
        <w:t>HE-SEC-252/371-MG252-B(L), nr seryjny: HE-MG252/371/125/132905,</w:t>
      </w:r>
      <w:r w:rsidR="002B5FB9" w:rsidRPr="002B5FB9">
        <w:rPr>
          <w:rFonts w:cstheme="minorHAnsi"/>
        </w:rPr>
        <w:t xml:space="preserve"> </w:t>
      </w:r>
      <w:r w:rsidRPr="002B5FB9">
        <w:rPr>
          <w:rFonts w:cstheme="minorHAnsi"/>
        </w:rPr>
        <w:t>zamontowany na terenie Zakładu Wodociągów i Kanalizacji w Białej Podlaskiej, ul.</w:t>
      </w:r>
      <w:r w:rsidR="002B5FB9" w:rsidRPr="002B5FB9">
        <w:rPr>
          <w:rFonts w:cstheme="minorHAnsi"/>
        </w:rPr>
        <w:t xml:space="preserve"> </w:t>
      </w:r>
      <w:r w:rsidRPr="002B5FB9">
        <w:rPr>
          <w:rFonts w:cstheme="minorHAnsi"/>
        </w:rPr>
        <w:t>Brzegowa 4,</w:t>
      </w:r>
    </w:p>
    <w:p w14:paraId="0DA63851" w14:textId="77777777" w:rsidR="007F5C7C" w:rsidRPr="00E348BE" w:rsidRDefault="00FB507F" w:rsidP="00E348BE">
      <w:pPr>
        <w:pStyle w:val="Akapitzlist"/>
        <w:numPr>
          <w:ilvl w:val="2"/>
          <w:numId w:val="1"/>
        </w:numPr>
        <w:spacing w:after="0" w:line="276" w:lineRule="auto"/>
        <w:ind w:left="1276" w:hanging="217"/>
        <w:jc w:val="both"/>
        <w:rPr>
          <w:rFonts w:cstheme="minorHAnsi"/>
        </w:rPr>
      </w:pPr>
      <w:r w:rsidRPr="00E348BE">
        <w:rPr>
          <w:rFonts w:cstheme="minorHAnsi"/>
        </w:rPr>
        <w:t>HE-SEC-252/371-MG252-B(L), nr seryjny: HE-MG252/371/126/132905, zamontowany na terenie Zakładu Wodociągów i Kanalizacji w Białej Podlaskiej, ul. Brzegowa 4,</w:t>
      </w:r>
    </w:p>
    <w:p w14:paraId="3544723A" w14:textId="77777777" w:rsidR="00175B3A" w:rsidRDefault="00FB507F" w:rsidP="00E348BE">
      <w:pPr>
        <w:pStyle w:val="Akapitzlist"/>
        <w:numPr>
          <w:ilvl w:val="2"/>
          <w:numId w:val="1"/>
        </w:numPr>
        <w:spacing w:after="0" w:line="276" w:lineRule="auto"/>
        <w:ind w:left="1276" w:hanging="217"/>
        <w:jc w:val="both"/>
        <w:rPr>
          <w:rFonts w:cstheme="minorHAnsi"/>
        </w:rPr>
      </w:pPr>
      <w:r w:rsidRPr="002B5FB9">
        <w:rPr>
          <w:rFonts w:cstheme="minorHAnsi"/>
        </w:rPr>
        <w:t>HE-SEC-252/371-MG252-B(L), nr seryjny: HE-MG252/371/137/132905,</w:t>
      </w:r>
      <w:r w:rsidR="00E348BE">
        <w:rPr>
          <w:rFonts w:cstheme="minorHAnsi"/>
        </w:rPr>
        <w:t xml:space="preserve"> </w:t>
      </w:r>
      <w:r w:rsidRPr="002B5FB9">
        <w:rPr>
          <w:rFonts w:cstheme="minorHAnsi"/>
        </w:rPr>
        <w:t xml:space="preserve">zamontowany na terenie Zakładu Zagospodarowania Odpadów w Białej Podlaskiej, ul. Ekologiczna 1, </w:t>
      </w:r>
    </w:p>
    <w:p w14:paraId="3CCB4142" w14:textId="3F3B9844" w:rsidR="007F5C7C" w:rsidRPr="00175B3A" w:rsidRDefault="00FB507F" w:rsidP="00175B3A">
      <w:pPr>
        <w:spacing w:after="0" w:line="276" w:lineRule="auto"/>
        <w:ind w:firstLine="708"/>
        <w:jc w:val="both"/>
        <w:rPr>
          <w:rFonts w:cstheme="minorHAnsi"/>
        </w:rPr>
      </w:pPr>
      <w:r w:rsidRPr="00175B3A">
        <w:rPr>
          <w:rFonts w:cstheme="minorHAnsi"/>
        </w:rPr>
        <w:t>zwanych dalej także „Urządzeniami”</w:t>
      </w:r>
      <w:r w:rsidR="00175B3A">
        <w:rPr>
          <w:rFonts w:cstheme="minorHAnsi"/>
        </w:rPr>
        <w:t>;</w:t>
      </w:r>
    </w:p>
    <w:p w14:paraId="5C9365E7" w14:textId="6797A75A" w:rsidR="007F5C7C" w:rsidRPr="002B5FB9" w:rsidRDefault="00175B3A" w:rsidP="00F15347">
      <w:pPr>
        <w:pStyle w:val="Akapitzlist"/>
        <w:numPr>
          <w:ilvl w:val="1"/>
          <w:numId w:val="1"/>
        </w:numPr>
        <w:spacing w:after="0" w:line="276" w:lineRule="auto"/>
        <w:ind w:left="709" w:hanging="283"/>
        <w:jc w:val="both"/>
        <w:rPr>
          <w:rFonts w:cstheme="minorHAnsi"/>
        </w:rPr>
      </w:pPr>
      <w:r>
        <w:rPr>
          <w:rFonts w:cstheme="minorHAnsi"/>
        </w:rPr>
        <w:t>p</w:t>
      </w:r>
      <w:r w:rsidR="00FB507F" w:rsidRPr="002B5FB9">
        <w:rPr>
          <w:rFonts w:cstheme="minorHAnsi"/>
        </w:rPr>
        <w:t>rzeprowadzani</w:t>
      </w:r>
      <w:r w:rsidR="00F30DD1">
        <w:rPr>
          <w:rFonts w:cstheme="minorHAnsi"/>
        </w:rPr>
        <w:t>e</w:t>
      </w:r>
      <w:r w:rsidR="00FB507F" w:rsidRPr="002B5FB9">
        <w:rPr>
          <w:rFonts w:cstheme="minorHAnsi"/>
        </w:rPr>
        <w:t xml:space="preserve"> planowych okresowych przeglądów szaf sterowniczych, układu automatyki, instalacji gazowej i osprzętu tworzącego wraz z biogazowymi agregatami prądotwórczymi wskazanymi w </w:t>
      </w:r>
      <w:r w:rsidR="00FB507F" w:rsidRPr="002B5FB9">
        <w:rPr>
          <w:rFonts w:eastAsia="Times New Roman" w:cstheme="minorHAnsi"/>
        </w:rPr>
        <w:t>§</w:t>
      </w:r>
      <w:r w:rsidR="00FB507F" w:rsidRPr="002B5FB9">
        <w:rPr>
          <w:rFonts w:cstheme="minorHAnsi"/>
        </w:rPr>
        <w:t>1 ust.1, kompletne, biogazowe, kogeneracyjne agregaty prądotwórcze</w:t>
      </w:r>
      <w:r>
        <w:rPr>
          <w:rFonts w:cstheme="minorHAnsi"/>
        </w:rPr>
        <w:t>;</w:t>
      </w:r>
    </w:p>
    <w:p w14:paraId="1DB94276" w14:textId="357DC33E" w:rsidR="007F5C7C" w:rsidRPr="00E348BE" w:rsidRDefault="00175B3A" w:rsidP="00F15347">
      <w:pPr>
        <w:pStyle w:val="Akapitzlist"/>
        <w:numPr>
          <w:ilvl w:val="1"/>
          <w:numId w:val="1"/>
        </w:numPr>
        <w:spacing w:after="0" w:line="276" w:lineRule="auto"/>
        <w:ind w:left="709" w:hanging="283"/>
        <w:jc w:val="both"/>
        <w:rPr>
          <w:rFonts w:cstheme="minorHAnsi"/>
        </w:rPr>
      </w:pPr>
      <w:r>
        <w:rPr>
          <w:rFonts w:cstheme="minorHAnsi"/>
        </w:rPr>
        <w:t>ś</w:t>
      </w:r>
      <w:r w:rsidR="00FB507F" w:rsidRPr="00E348BE">
        <w:rPr>
          <w:rFonts w:cstheme="minorHAnsi"/>
        </w:rPr>
        <w:t>wiadczeni</w:t>
      </w:r>
      <w:r>
        <w:rPr>
          <w:rFonts w:cstheme="minorHAnsi"/>
        </w:rPr>
        <w:t>e</w:t>
      </w:r>
      <w:r w:rsidR="00FB507F" w:rsidRPr="00E348BE">
        <w:rPr>
          <w:rFonts w:cstheme="minorHAnsi"/>
        </w:rPr>
        <w:t xml:space="preserve"> usługi pogotowia serwisowego.</w:t>
      </w:r>
    </w:p>
    <w:p w14:paraId="67375FCA" w14:textId="77777777" w:rsidR="007F5C7C" w:rsidRPr="002B5FB9" w:rsidRDefault="00FB507F" w:rsidP="002B5FB9">
      <w:pPr>
        <w:pStyle w:val="Akapitzlist"/>
        <w:numPr>
          <w:ilvl w:val="0"/>
          <w:numId w:val="1"/>
        </w:numPr>
        <w:spacing w:after="0" w:line="276" w:lineRule="auto"/>
        <w:ind w:left="284" w:hanging="284"/>
        <w:jc w:val="both"/>
        <w:rPr>
          <w:rFonts w:cstheme="minorHAnsi"/>
        </w:rPr>
      </w:pPr>
      <w:r w:rsidRPr="00E348BE">
        <w:rPr>
          <w:rFonts w:cstheme="minorHAnsi"/>
        </w:rPr>
        <w:t>Usługa</w:t>
      </w:r>
      <w:r w:rsidRPr="002B5FB9">
        <w:rPr>
          <w:rFonts w:cstheme="minorHAnsi"/>
        </w:rPr>
        <w:t xml:space="preserve"> zostanie wykonana przez Wykonawcę zgodnie z Umową</w:t>
      </w:r>
      <w:r w:rsidR="00F30DD1">
        <w:rPr>
          <w:rFonts w:cstheme="minorHAnsi"/>
        </w:rPr>
        <w:t>,</w:t>
      </w:r>
      <w:r w:rsidRPr="002B5FB9">
        <w:rPr>
          <w:rFonts w:cstheme="minorHAnsi"/>
        </w:rPr>
        <w:t xml:space="preserve"> w tym z dokumentacją stanowiącą załączniki do Umowy i innymi dokumentami lub zasad</w:t>
      </w:r>
      <w:r w:rsidR="00E348BE">
        <w:rPr>
          <w:rFonts w:cstheme="minorHAnsi"/>
        </w:rPr>
        <w:t>a</w:t>
      </w:r>
      <w:r w:rsidRPr="002B5FB9">
        <w:rPr>
          <w:rFonts w:cstheme="minorHAnsi"/>
        </w:rPr>
        <w:t xml:space="preserve">mi wskazanymi Umową, </w:t>
      </w:r>
      <w:r w:rsidR="00B420DE">
        <w:rPr>
          <w:rFonts w:cstheme="minorHAnsi"/>
        </w:rPr>
        <w:br/>
      </w:r>
      <w:r w:rsidRPr="002B5FB9">
        <w:rPr>
          <w:rFonts w:cstheme="minorHAnsi"/>
        </w:rPr>
        <w:t>z zasadami wiedzy technicznej i obowiązującymi w Rzeczypospolitej Polskiej przepisami prawa powszechnie obowiązującego.</w:t>
      </w:r>
    </w:p>
    <w:p w14:paraId="5262A7B1" w14:textId="77777777" w:rsidR="007F5C7C" w:rsidRPr="002B5FB9" w:rsidRDefault="00FB507F" w:rsidP="002B5FB9">
      <w:pPr>
        <w:pStyle w:val="Akapitzlist"/>
        <w:numPr>
          <w:ilvl w:val="0"/>
          <w:numId w:val="1"/>
        </w:numPr>
        <w:spacing w:after="0" w:line="276" w:lineRule="auto"/>
        <w:ind w:left="284" w:hanging="284"/>
        <w:jc w:val="both"/>
        <w:rPr>
          <w:rFonts w:cstheme="minorHAnsi"/>
        </w:rPr>
      </w:pPr>
      <w:r w:rsidRPr="002B5FB9">
        <w:rPr>
          <w:rFonts w:cstheme="minorHAnsi"/>
        </w:rPr>
        <w:t>Wykonawca w miejscu wykonywania usługi zobowiązany jest do przestrzegania zasad BHP oraz przepisów P-POŻ.</w:t>
      </w:r>
    </w:p>
    <w:p w14:paraId="2DC80CF1" w14:textId="77777777" w:rsidR="007F5C7C" w:rsidRPr="002B5FB9" w:rsidRDefault="00FB507F" w:rsidP="002B5FB9">
      <w:pPr>
        <w:pStyle w:val="Akapitzlist"/>
        <w:numPr>
          <w:ilvl w:val="0"/>
          <w:numId w:val="1"/>
        </w:numPr>
        <w:spacing w:after="0" w:line="276" w:lineRule="auto"/>
        <w:ind w:left="284" w:hanging="284"/>
        <w:jc w:val="both"/>
        <w:rPr>
          <w:rFonts w:cstheme="minorHAnsi"/>
        </w:rPr>
      </w:pPr>
      <w:r w:rsidRPr="002B5FB9">
        <w:rPr>
          <w:rFonts w:cstheme="minorHAnsi"/>
        </w:rPr>
        <w:t xml:space="preserve">Wykonawca zobowiązuje się wykonać wszystkie czynności niezbędne do wykonania usługi także te, które nie zostały wyszczególnione w </w:t>
      </w:r>
      <w:r w:rsidR="00FD500B">
        <w:rPr>
          <w:rFonts w:cstheme="minorHAnsi"/>
        </w:rPr>
        <w:t>U</w:t>
      </w:r>
      <w:r w:rsidRPr="002B5FB9">
        <w:rPr>
          <w:rFonts w:cstheme="minorHAnsi"/>
        </w:rPr>
        <w:t xml:space="preserve">mowie bądź w załącznikach do niej, a będą konieczne </w:t>
      </w:r>
      <w:r w:rsidR="00B420DE">
        <w:rPr>
          <w:rFonts w:cstheme="minorHAnsi"/>
        </w:rPr>
        <w:br/>
      </w:r>
      <w:r w:rsidRPr="002B5FB9">
        <w:rPr>
          <w:rFonts w:cstheme="minorHAnsi"/>
        </w:rPr>
        <w:t>do realizacji przedmiotu Umowy. Wykonawca ma obowiązek wykonać wszystkie czynności niezbędne do zrealizowania Usługi, a nie tylko te wskazane w Umowie lub w załącznikach do niej.</w:t>
      </w:r>
    </w:p>
    <w:p w14:paraId="6EA532A5" w14:textId="77777777" w:rsidR="007F5C7C" w:rsidRPr="002B5FB9" w:rsidRDefault="00FB507F" w:rsidP="002B5FB9">
      <w:pPr>
        <w:pStyle w:val="Akapitzlist"/>
        <w:numPr>
          <w:ilvl w:val="0"/>
          <w:numId w:val="1"/>
        </w:numPr>
        <w:spacing w:after="0" w:line="276" w:lineRule="auto"/>
        <w:ind w:left="284" w:hanging="284"/>
        <w:jc w:val="both"/>
        <w:rPr>
          <w:rFonts w:cstheme="minorHAnsi"/>
        </w:rPr>
      </w:pPr>
      <w:r w:rsidRPr="002B5FB9">
        <w:rPr>
          <w:rFonts w:cstheme="minorHAnsi"/>
        </w:rPr>
        <w:t xml:space="preserve">Wykonawca oświadcza, że w celu realizacji Umowy zapewni odpowiednie zasoby techniczne </w:t>
      </w:r>
      <w:r w:rsidR="005C0DFB">
        <w:rPr>
          <w:rFonts w:cstheme="minorHAnsi"/>
        </w:rPr>
        <w:br/>
      </w:r>
      <w:r w:rsidRPr="002B5FB9">
        <w:rPr>
          <w:rFonts w:cstheme="minorHAnsi"/>
        </w:rPr>
        <w:t>w zakresie niezbędnym do należytego wykonania przedmiotu Umowy.</w:t>
      </w:r>
    </w:p>
    <w:p w14:paraId="5294CD84" w14:textId="77777777" w:rsidR="007F5C7C" w:rsidRPr="002B5FB9" w:rsidRDefault="00FB507F" w:rsidP="002B5FB9">
      <w:pPr>
        <w:pStyle w:val="Akapitzlist"/>
        <w:numPr>
          <w:ilvl w:val="0"/>
          <w:numId w:val="1"/>
        </w:numPr>
        <w:spacing w:after="0" w:line="276" w:lineRule="auto"/>
        <w:ind w:left="284" w:hanging="284"/>
        <w:jc w:val="both"/>
        <w:rPr>
          <w:rFonts w:cstheme="minorHAnsi"/>
        </w:rPr>
      </w:pPr>
      <w:r w:rsidRPr="002B5FB9">
        <w:rPr>
          <w:rFonts w:cstheme="minorHAnsi"/>
        </w:rPr>
        <w:t>Wykonawca oświadcza, że posiada wiedzę i doświadczenie w zakresie niezbędnym do należytego wykonania przedmiotu Umowy.</w:t>
      </w:r>
    </w:p>
    <w:p w14:paraId="319D183F" w14:textId="77777777" w:rsidR="007F5C7C" w:rsidRPr="00E348BE" w:rsidRDefault="00FB507F" w:rsidP="00E348BE">
      <w:pPr>
        <w:pStyle w:val="Akapitzlist"/>
        <w:numPr>
          <w:ilvl w:val="0"/>
          <w:numId w:val="1"/>
        </w:numPr>
        <w:spacing w:after="120" w:line="276" w:lineRule="auto"/>
        <w:ind w:left="284" w:hanging="284"/>
        <w:jc w:val="both"/>
        <w:rPr>
          <w:rFonts w:cstheme="minorHAnsi"/>
        </w:rPr>
      </w:pPr>
      <w:r w:rsidRPr="002B5FB9">
        <w:rPr>
          <w:rFonts w:cstheme="minorHAnsi"/>
        </w:rPr>
        <w:t>Wykonawca oświadcza, że dysponuje odpowiednimi środkami finansowymi umożliwiającymi należyte wykonanie przedmiotu Umowy.</w:t>
      </w:r>
    </w:p>
    <w:p w14:paraId="72B7F3D0" w14:textId="77777777" w:rsidR="007F5C7C" w:rsidRPr="002B5FB9" w:rsidRDefault="00FB507F" w:rsidP="00E348BE">
      <w:pPr>
        <w:spacing w:after="0" w:line="276" w:lineRule="auto"/>
        <w:jc w:val="center"/>
        <w:rPr>
          <w:rFonts w:cstheme="minorHAnsi"/>
          <w:b/>
        </w:rPr>
      </w:pPr>
      <w:r w:rsidRPr="002B5FB9">
        <w:rPr>
          <w:rFonts w:eastAsia="Times New Roman" w:cstheme="minorHAnsi"/>
          <w:b/>
        </w:rPr>
        <w:t>§</w:t>
      </w:r>
      <w:r w:rsidRPr="002B5FB9">
        <w:rPr>
          <w:rFonts w:cstheme="minorHAnsi"/>
          <w:b/>
        </w:rPr>
        <w:t xml:space="preserve"> 2</w:t>
      </w:r>
    </w:p>
    <w:p w14:paraId="161164FB" w14:textId="77777777" w:rsidR="007F5C7C" w:rsidRPr="002B5FB9" w:rsidRDefault="00FB507F" w:rsidP="00E348BE">
      <w:pPr>
        <w:spacing w:after="120" w:line="276" w:lineRule="auto"/>
        <w:jc w:val="center"/>
        <w:rPr>
          <w:rFonts w:cstheme="minorHAnsi"/>
          <w:b/>
        </w:rPr>
      </w:pPr>
      <w:r w:rsidRPr="002B5FB9">
        <w:rPr>
          <w:rFonts w:cstheme="minorHAnsi"/>
          <w:b/>
        </w:rPr>
        <w:t>Obowiązki Wykonawcy</w:t>
      </w:r>
    </w:p>
    <w:p w14:paraId="345BB2BF" w14:textId="77777777" w:rsidR="007F5C7C" w:rsidRPr="002B5FB9" w:rsidRDefault="00FB507F" w:rsidP="00E348BE">
      <w:pPr>
        <w:pStyle w:val="Akapitzlist"/>
        <w:numPr>
          <w:ilvl w:val="0"/>
          <w:numId w:val="2"/>
        </w:numPr>
        <w:spacing w:after="120" w:line="276" w:lineRule="auto"/>
        <w:ind w:left="284" w:hanging="284"/>
        <w:jc w:val="both"/>
        <w:rPr>
          <w:rFonts w:cstheme="minorHAnsi"/>
        </w:rPr>
      </w:pPr>
      <w:r w:rsidRPr="002B5FB9">
        <w:rPr>
          <w:rFonts w:cstheme="minorHAnsi"/>
        </w:rPr>
        <w:t>Wykonawca przeprowadzał będzie planowe, okresowe przeglądy urządzeń wymienionych</w:t>
      </w:r>
      <w:r w:rsidR="005C0DFB">
        <w:rPr>
          <w:rFonts w:cstheme="minorHAnsi"/>
        </w:rPr>
        <w:t xml:space="preserve"> </w:t>
      </w:r>
      <w:r w:rsidRPr="002B5FB9">
        <w:rPr>
          <w:rFonts w:cstheme="minorHAnsi"/>
        </w:rPr>
        <w:t xml:space="preserve">w </w:t>
      </w:r>
      <w:r w:rsidRPr="002B5FB9">
        <w:rPr>
          <w:rFonts w:eastAsia="Times New Roman" w:cstheme="minorHAnsi"/>
        </w:rPr>
        <w:t>§</w:t>
      </w:r>
      <w:r w:rsidRPr="002B5FB9">
        <w:rPr>
          <w:rFonts w:cstheme="minorHAnsi"/>
        </w:rPr>
        <w:t xml:space="preserve"> 1, zgodnie z harmonogramem serwisowym stanowiącym </w:t>
      </w:r>
      <w:r w:rsidRPr="002B5FB9">
        <w:rPr>
          <w:rFonts w:cstheme="minorHAnsi"/>
          <w:b/>
        </w:rPr>
        <w:t>załącznik nr 1</w:t>
      </w:r>
      <w:r w:rsidRPr="002B5FB9">
        <w:rPr>
          <w:rFonts w:cstheme="minorHAnsi"/>
        </w:rPr>
        <w:t xml:space="preserve"> do niniejszej </w:t>
      </w:r>
      <w:r w:rsidR="00FD500B">
        <w:rPr>
          <w:rFonts w:cstheme="minorHAnsi"/>
        </w:rPr>
        <w:t>U</w:t>
      </w:r>
      <w:r w:rsidRPr="002B5FB9">
        <w:rPr>
          <w:rFonts w:cstheme="minorHAnsi"/>
        </w:rPr>
        <w:t>mowy.</w:t>
      </w:r>
    </w:p>
    <w:p w14:paraId="3CE520C1" w14:textId="77777777" w:rsidR="007F5C7C" w:rsidRPr="002B5FB9" w:rsidRDefault="00FB507F" w:rsidP="00E348BE">
      <w:pPr>
        <w:pStyle w:val="Akapitzlist"/>
        <w:numPr>
          <w:ilvl w:val="0"/>
          <w:numId w:val="2"/>
        </w:numPr>
        <w:spacing w:after="0" w:line="276" w:lineRule="auto"/>
        <w:ind w:left="284" w:hanging="284"/>
        <w:jc w:val="both"/>
        <w:rPr>
          <w:rFonts w:cstheme="minorHAnsi"/>
        </w:rPr>
      </w:pPr>
      <w:r w:rsidRPr="002B5FB9">
        <w:rPr>
          <w:rFonts w:cstheme="minorHAnsi"/>
        </w:rPr>
        <w:t xml:space="preserve">W zakres planowych, okresowych przeglądów urządzeń wchodzi także wymiana części </w:t>
      </w:r>
      <w:r w:rsidR="00B420DE">
        <w:rPr>
          <w:rFonts w:cstheme="minorHAnsi"/>
        </w:rPr>
        <w:br/>
      </w:r>
      <w:r w:rsidRPr="002B5FB9">
        <w:rPr>
          <w:rFonts w:cstheme="minorHAnsi"/>
        </w:rPr>
        <w:t xml:space="preserve">i materiałów eksploatacyjnych zużywających się w trakcie normalnej eksploatacji urządzeń wymienionych w </w:t>
      </w:r>
      <w:r w:rsidRPr="002B5FB9">
        <w:rPr>
          <w:rFonts w:eastAsia="Times New Roman" w:cstheme="minorHAnsi"/>
        </w:rPr>
        <w:t>§</w:t>
      </w:r>
      <w:r w:rsidRPr="002B5FB9">
        <w:rPr>
          <w:rFonts w:cstheme="minorHAnsi"/>
        </w:rPr>
        <w:t xml:space="preserve"> 1 </w:t>
      </w:r>
      <w:r w:rsidR="00FD500B">
        <w:rPr>
          <w:rFonts w:cstheme="minorHAnsi"/>
        </w:rPr>
        <w:t>U</w:t>
      </w:r>
      <w:r w:rsidRPr="002B5FB9">
        <w:rPr>
          <w:rFonts w:cstheme="minorHAnsi"/>
        </w:rPr>
        <w:t xml:space="preserve">mowy, a także kontrola, niezbędne regulacje i drobne naprawy w zakresie urządzeń i ich osprzętu wskazanego w </w:t>
      </w:r>
      <w:r w:rsidRPr="002B5FB9">
        <w:rPr>
          <w:rFonts w:eastAsia="Times New Roman" w:cstheme="minorHAnsi"/>
        </w:rPr>
        <w:t>§</w:t>
      </w:r>
      <w:r w:rsidRPr="002B5FB9">
        <w:rPr>
          <w:rFonts w:cstheme="minorHAnsi"/>
        </w:rPr>
        <w:t xml:space="preserve"> 1.</w:t>
      </w:r>
    </w:p>
    <w:p w14:paraId="3D265E03" w14:textId="165787D2" w:rsidR="007F5C7C" w:rsidRPr="002B5FB9" w:rsidRDefault="00FB507F" w:rsidP="00E348BE">
      <w:pPr>
        <w:pStyle w:val="Akapitzlist"/>
        <w:numPr>
          <w:ilvl w:val="0"/>
          <w:numId w:val="2"/>
        </w:numPr>
        <w:spacing w:after="0" w:line="276" w:lineRule="auto"/>
        <w:ind w:left="284" w:hanging="284"/>
        <w:jc w:val="both"/>
        <w:rPr>
          <w:rFonts w:cstheme="minorHAnsi"/>
        </w:rPr>
      </w:pPr>
      <w:r w:rsidRPr="002B5FB9">
        <w:rPr>
          <w:rFonts w:cstheme="minorHAnsi"/>
        </w:rPr>
        <w:t xml:space="preserve">Wykonawca jest zobowiązany do poinformowania Zamawiającego drogą elektroniczną </w:t>
      </w:r>
      <w:r w:rsidR="00B420DE">
        <w:rPr>
          <w:rFonts w:cstheme="minorHAnsi"/>
        </w:rPr>
        <w:br/>
      </w:r>
      <w:r w:rsidRPr="002B5FB9">
        <w:rPr>
          <w:rFonts w:cstheme="minorHAnsi"/>
        </w:rPr>
        <w:t>przy pomocy wiadomości e-mail, z wyprzedzeniem minimum 7</w:t>
      </w:r>
      <w:r w:rsidR="00B61757">
        <w:rPr>
          <w:rFonts w:cstheme="minorHAnsi"/>
        </w:rPr>
        <w:t>-</w:t>
      </w:r>
      <w:r w:rsidRPr="002B5FB9">
        <w:rPr>
          <w:rFonts w:cstheme="minorHAnsi"/>
        </w:rPr>
        <w:t xml:space="preserve">dniowym, o planowanym terminie przyjazdu w celu wykonania planowego, okresowego przeglądu urządzeń stanowiącego przedmiot </w:t>
      </w:r>
      <w:r w:rsidR="00FD500B">
        <w:rPr>
          <w:rFonts w:cstheme="minorHAnsi"/>
        </w:rPr>
        <w:t>U</w:t>
      </w:r>
      <w:r w:rsidRPr="002B5FB9">
        <w:rPr>
          <w:rFonts w:cstheme="minorHAnsi"/>
        </w:rPr>
        <w:t xml:space="preserve">mowy. Sposób wzajemnej komunikacji, numery telefonów, adresy e-mail zostały wskazane w </w:t>
      </w:r>
      <w:r w:rsidRPr="002B5FB9">
        <w:rPr>
          <w:rFonts w:eastAsia="Times New Roman" w:cstheme="minorHAnsi"/>
        </w:rPr>
        <w:t>§</w:t>
      </w:r>
      <w:r w:rsidRPr="002B5FB9">
        <w:rPr>
          <w:rFonts w:cstheme="minorHAnsi"/>
        </w:rPr>
        <w:t xml:space="preserve"> 4 niniejszej </w:t>
      </w:r>
      <w:r w:rsidR="00FD500B">
        <w:rPr>
          <w:rFonts w:cstheme="minorHAnsi"/>
        </w:rPr>
        <w:t>U</w:t>
      </w:r>
      <w:r w:rsidRPr="002B5FB9">
        <w:rPr>
          <w:rFonts w:cstheme="minorHAnsi"/>
        </w:rPr>
        <w:t>mowy.</w:t>
      </w:r>
    </w:p>
    <w:p w14:paraId="03F16106" w14:textId="77777777" w:rsidR="007F5C7C" w:rsidRPr="002B5FB9" w:rsidRDefault="00FB507F" w:rsidP="00E348BE">
      <w:pPr>
        <w:pStyle w:val="Akapitzlist"/>
        <w:numPr>
          <w:ilvl w:val="0"/>
          <w:numId w:val="2"/>
        </w:numPr>
        <w:spacing w:after="0" w:line="276" w:lineRule="auto"/>
        <w:ind w:left="284" w:hanging="284"/>
        <w:jc w:val="both"/>
        <w:rPr>
          <w:rFonts w:cstheme="minorHAnsi"/>
        </w:rPr>
      </w:pPr>
      <w:r w:rsidRPr="002B5FB9">
        <w:rPr>
          <w:rFonts w:cstheme="minorHAnsi"/>
        </w:rPr>
        <w:lastRenderedPageBreak/>
        <w:t xml:space="preserve">Ekipa serwisowa Wykonawcy będzie przyjeżdżała do miejsca zainstalowania urządzeń w celu wykonania planowych, okresowych przeglądów, zgodnie z harmonogramem stanowiącym </w:t>
      </w:r>
      <w:r w:rsidRPr="002B5FB9">
        <w:rPr>
          <w:rFonts w:cstheme="minorHAnsi"/>
          <w:b/>
        </w:rPr>
        <w:t>załącznik nr 1</w:t>
      </w:r>
      <w:r w:rsidRPr="002B5FB9">
        <w:rPr>
          <w:rFonts w:cstheme="minorHAnsi"/>
        </w:rPr>
        <w:t xml:space="preserve"> do niniejszej </w:t>
      </w:r>
      <w:r w:rsidR="00FD500B">
        <w:rPr>
          <w:rFonts w:cstheme="minorHAnsi"/>
        </w:rPr>
        <w:t>U</w:t>
      </w:r>
      <w:r w:rsidRPr="002B5FB9">
        <w:rPr>
          <w:rFonts w:cstheme="minorHAnsi"/>
        </w:rPr>
        <w:t>mowy.</w:t>
      </w:r>
    </w:p>
    <w:p w14:paraId="5E23E50A" w14:textId="77777777" w:rsidR="007F5C7C" w:rsidRPr="002B5FB9" w:rsidRDefault="00FB507F" w:rsidP="00E348BE">
      <w:pPr>
        <w:pStyle w:val="Akapitzlist"/>
        <w:numPr>
          <w:ilvl w:val="0"/>
          <w:numId w:val="2"/>
        </w:numPr>
        <w:spacing w:after="0" w:line="276" w:lineRule="auto"/>
        <w:ind w:left="284" w:hanging="284"/>
        <w:jc w:val="both"/>
        <w:rPr>
          <w:rFonts w:cstheme="minorHAnsi"/>
        </w:rPr>
      </w:pPr>
      <w:r w:rsidRPr="002B5FB9">
        <w:rPr>
          <w:rFonts w:cstheme="minorHAnsi"/>
        </w:rPr>
        <w:t>Każde wykonanie usługi serwisowej zostanie udokumentowane wpisem w Książkę Serwisową Urządzenia oraz potwierdzone Protokołem Wykonania Usługi Serwisowej podpisanym przez przedstawiciela Zamawiającego i Wykonawcy.</w:t>
      </w:r>
    </w:p>
    <w:p w14:paraId="2216A3E0" w14:textId="77777777" w:rsidR="007F5C7C" w:rsidRPr="002B5FB9" w:rsidRDefault="00FB507F" w:rsidP="00E348BE">
      <w:pPr>
        <w:pStyle w:val="Akapitzlist"/>
        <w:numPr>
          <w:ilvl w:val="0"/>
          <w:numId w:val="2"/>
        </w:numPr>
        <w:spacing w:after="0" w:line="276" w:lineRule="auto"/>
        <w:ind w:left="284" w:hanging="284"/>
        <w:jc w:val="both"/>
        <w:rPr>
          <w:rFonts w:cstheme="minorHAnsi"/>
        </w:rPr>
      </w:pPr>
      <w:r w:rsidRPr="002B5FB9">
        <w:rPr>
          <w:rFonts w:cstheme="minorHAnsi"/>
        </w:rPr>
        <w:t>Wykonawca odpowiada za bezpieczne i higieniczne warunki pracy swoich pracowników. Poinformowanie pracowników Wykonawcy o zagrożeniach wynikających z rodzaju prowadzonych prac spoczywa na Wykonawcy.</w:t>
      </w:r>
    </w:p>
    <w:p w14:paraId="599989C9" w14:textId="77777777" w:rsidR="007F5C7C" w:rsidRPr="002B5FB9" w:rsidRDefault="00FB507F" w:rsidP="00E348BE">
      <w:pPr>
        <w:pStyle w:val="Akapitzlist"/>
        <w:numPr>
          <w:ilvl w:val="0"/>
          <w:numId w:val="2"/>
        </w:numPr>
        <w:spacing w:after="0" w:line="276" w:lineRule="auto"/>
        <w:ind w:left="284" w:hanging="284"/>
        <w:jc w:val="both"/>
        <w:rPr>
          <w:rFonts w:cstheme="minorHAnsi"/>
        </w:rPr>
      </w:pPr>
      <w:r w:rsidRPr="002B5FB9">
        <w:rPr>
          <w:rFonts w:cstheme="minorHAnsi"/>
        </w:rPr>
        <w:t xml:space="preserve">Wykonawca jest zobowiązany do odbierania i zagospodarowania odpadów związanych </w:t>
      </w:r>
      <w:r w:rsidR="005C0DFB">
        <w:rPr>
          <w:rFonts w:cstheme="minorHAnsi"/>
        </w:rPr>
        <w:br/>
      </w:r>
      <w:r w:rsidRPr="002B5FB9">
        <w:rPr>
          <w:rFonts w:cstheme="minorHAnsi"/>
        </w:rPr>
        <w:t xml:space="preserve">z czynnościami serwisowymi we własnym zakresie (przepracowany olej silnikowy, filtry olejowe, filtry powietrza itp.). Odpady będą odbierane po każdym przeprowadzonym przeglądzie serwisowym od Zamawiającego. Wykonawca jest zobowiązany powstałe w związku z realizacją </w:t>
      </w:r>
      <w:r w:rsidR="00FD500B">
        <w:rPr>
          <w:rFonts w:cstheme="minorHAnsi"/>
        </w:rPr>
        <w:t>U</w:t>
      </w:r>
      <w:r w:rsidRPr="002B5FB9">
        <w:rPr>
          <w:rFonts w:cstheme="minorHAnsi"/>
        </w:rPr>
        <w:t>mowy odpady, usuwać z terenu wykonania usługi z zachowaniem przepisów ustawy z dnia 14 grudnia 2012 r. o odpadach (Dz. U. z 2022 r., poz. 699 – „ustawa o odpadach”). Wykonawca ma obowiązek poddać powstałe przy wykonywaniu Usługi odpady utylizacji lub przekazać je w tym celu wyspecjalizowanemu podmiotowi.</w:t>
      </w:r>
    </w:p>
    <w:p w14:paraId="7247D3CF" w14:textId="77777777" w:rsidR="007F5C7C" w:rsidRPr="002B5FB9" w:rsidRDefault="00FB507F" w:rsidP="00E348BE">
      <w:pPr>
        <w:pStyle w:val="Akapitzlist"/>
        <w:numPr>
          <w:ilvl w:val="0"/>
          <w:numId w:val="2"/>
        </w:numPr>
        <w:spacing w:after="0" w:line="276" w:lineRule="auto"/>
        <w:ind w:left="284" w:hanging="284"/>
        <w:jc w:val="both"/>
        <w:rPr>
          <w:rFonts w:cstheme="minorHAnsi"/>
        </w:rPr>
      </w:pPr>
      <w:r w:rsidRPr="002B5FB9">
        <w:rPr>
          <w:rFonts w:cstheme="minorHAnsi"/>
        </w:rPr>
        <w:t xml:space="preserve">Wykonawca odpowiada za zapewnienie członkom swego personelu wszystkich niezbędnych narzędzi i środków transportu niezbędnych do przeprowadzenia planowych, okresowych przeglądów urządzeń wskazanych w </w:t>
      </w:r>
      <w:r w:rsidRPr="00FD500B">
        <w:rPr>
          <w:rFonts w:eastAsia="Times New Roman" w:cstheme="minorHAnsi"/>
          <w:bCs/>
        </w:rPr>
        <w:t>§</w:t>
      </w:r>
      <w:r w:rsidRPr="002B5FB9">
        <w:rPr>
          <w:rFonts w:cstheme="minorHAnsi"/>
          <w:b/>
        </w:rPr>
        <w:t xml:space="preserve"> </w:t>
      </w:r>
      <w:r w:rsidRPr="002B5FB9">
        <w:rPr>
          <w:rFonts w:cstheme="minorHAnsi"/>
        </w:rPr>
        <w:t xml:space="preserve">1 </w:t>
      </w:r>
      <w:r w:rsidR="00FD500B">
        <w:rPr>
          <w:rFonts w:cstheme="minorHAnsi"/>
        </w:rPr>
        <w:t>U</w:t>
      </w:r>
      <w:r w:rsidRPr="002B5FB9">
        <w:rPr>
          <w:rFonts w:cstheme="minorHAnsi"/>
        </w:rPr>
        <w:t>mowy.</w:t>
      </w:r>
    </w:p>
    <w:p w14:paraId="4895ACB3" w14:textId="77777777" w:rsidR="007F5C7C" w:rsidRPr="00E348BE" w:rsidRDefault="00FB507F" w:rsidP="00E348BE">
      <w:pPr>
        <w:pStyle w:val="Akapitzlist"/>
        <w:numPr>
          <w:ilvl w:val="0"/>
          <w:numId w:val="2"/>
        </w:numPr>
        <w:spacing w:after="120" w:line="276" w:lineRule="auto"/>
        <w:ind w:left="284" w:hanging="284"/>
        <w:jc w:val="both"/>
        <w:rPr>
          <w:rFonts w:cstheme="minorHAnsi"/>
        </w:rPr>
      </w:pPr>
      <w:r w:rsidRPr="002B5FB9">
        <w:rPr>
          <w:rFonts w:cstheme="minorHAnsi"/>
        </w:rPr>
        <w:t>Ponieważ usługa wykonywana będzie na terenie zakładu Zamawiającego, w związku z powyższym, podczas wykonywania Usługi wymagane jest bieżące zabezpieczenie miejsca wykonywania Usługi w celu wykluczenia uszkodzenia mienia Zamawiającego lub osób trzecich jak i w celu wykluczenia możliwości wyrządzenia krzywdy osobom fizycznym. Wykonawca ma obowiązek prowadzić swe roboty w sposób zapewniający niezakłóconą pracę zakładu Zamawiającego.</w:t>
      </w:r>
    </w:p>
    <w:p w14:paraId="310F3CA6" w14:textId="77777777" w:rsidR="007F5C7C" w:rsidRPr="002B5FB9" w:rsidRDefault="00FB507F" w:rsidP="00E348BE">
      <w:pPr>
        <w:spacing w:after="0" w:line="276" w:lineRule="auto"/>
        <w:jc w:val="center"/>
        <w:rPr>
          <w:rFonts w:cstheme="minorHAnsi"/>
          <w:b/>
        </w:rPr>
      </w:pPr>
      <w:r w:rsidRPr="002B5FB9">
        <w:rPr>
          <w:rFonts w:eastAsia="Times New Roman" w:cstheme="minorHAnsi"/>
          <w:b/>
        </w:rPr>
        <w:t>§</w:t>
      </w:r>
      <w:r w:rsidRPr="002B5FB9">
        <w:rPr>
          <w:rFonts w:cstheme="minorHAnsi"/>
          <w:b/>
        </w:rPr>
        <w:t xml:space="preserve"> 3</w:t>
      </w:r>
    </w:p>
    <w:p w14:paraId="30967C2E" w14:textId="77777777" w:rsidR="007F5C7C" w:rsidRPr="002B5FB9" w:rsidRDefault="00FB507F" w:rsidP="00E348BE">
      <w:pPr>
        <w:spacing w:after="120" w:line="276" w:lineRule="auto"/>
        <w:jc w:val="center"/>
        <w:rPr>
          <w:rFonts w:cstheme="minorHAnsi"/>
          <w:b/>
        </w:rPr>
      </w:pPr>
      <w:r w:rsidRPr="002B5FB9">
        <w:rPr>
          <w:rFonts w:cstheme="minorHAnsi"/>
          <w:b/>
        </w:rPr>
        <w:t>Obowiązki Zamawiającego</w:t>
      </w:r>
    </w:p>
    <w:p w14:paraId="1826BC51" w14:textId="77777777" w:rsidR="007F5C7C" w:rsidRPr="002B5FB9" w:rsidRDefault="00FB507F" w:rsidP="00E348BE">
      <w:pPr>
        <w:pStyle w:val="Tekstpodstawowy"/>
        <w:numPr>
          <w:ilvl w:val="0"/>
          <w:numId w:val="3"/>
        </w:numPr>
        <w:spacing w:line="276" w:lineRule="auto"/>
        <w:ind w:left="284" w:hanging="284"/>
        <w:jc w:val="both"/>
        <w:rPr>
          <w:rFonts w:asciiTheme="minorHAnsi" w:hAnsiTheme="minorHAnsi" w:cstheme="minorHAnsi"/>
          <w:sz w:val="22"/>
          <w:szCs w:val="22"/>
        </w:rPr>
      </w:pPr>
      <w:r w:rsidRPr="002B5FB9">
        <w:rPr>
          <w:rFonts w:asciiTheme="minorHAnsi" w:hAnsiTheme="minorHAnsi" w:cstheme="minorHAnsi"/>
          <w:sz w:val="22"/>
          <w:szCs w:val="22"/>
        </w:rPr>
        <w:t>Zamawiający</w:t>
      </w:r>
      <w:r w:rsidRPr="002B5FB9">
        <w:rPr>
          <w:rFonts w:asciiTheme="minorHAnsi" w:hAnsiTheme="minorHAnsi" w:cstheme="minorHAnsi"/>
          <w:b/>
          <w:sz w:val="22"/>
          <w:szCs w:val="22"/>
        </w:rPr>
        <w:t xml:space="preserve"> </w:t>
      </w:r>
      <w:r w:rsidRPr="002B5FB9">
        <w:rPr>
          <w:rFonts w:asciiTheme="minorHAnsi" w:hAnsiTheme="minorHAnsi" w:cstheme="minorHAnsi"/>
          <w:sz w:val="22"/>
          <w:szCs w:val="22"/>
        </w:rPr>
        <w:t>jest zobowiązany do utrzymywania parametrów gazu zasilającego pozwalającego na prawidłową pracę urządzenia.</w:t>
      </w:r>
    </w:p>
    <w:p w14:paraId="21132D78" w14:textId="3702471A" w:rsidR="007F5C7C" w:rsidRPr="002B5FB9" w:rsidRDefault="00FB507F" w:rsidP="00E348BE">
      <w:pPr>
        <w:pStyle w:val="Tekstpodstawowy"/>
        <w:numPr>
          <w:ilvl w:val="0"/>
          <w:numId w:val="3"/>
        </w:numPr>
        <w:spacing w:line="276" w:lineRule="auto"/>
        <w:ind w:left="284" w:hanging="284"/>
        <w:jc w:val="both"/>
        <w:rPr>
          <w:rFonts w:asciiTheme="minorHAnsi" w:hAnsiTheme="minorHAnsi" w:cstheme="minorHAnsi"/>
          <w:sz w:val="22"/>
          <w:szCs w:val="22"/>
        </w:rPr>
      </w:pPr>
      <w:r w:rsidRPr="002B5FB9">
        <w:rPr>
          <w:rFonts w:asciiTheme="minorHAnsi" w:hAnsiTheme="minorHAnsi" w:cstheme="minorHAnsi"/>
          <w:sz w:val="22"/>
          <w:szCs w:val="22"/>
        </w:rPr>
        <w:t>Zamawiający, w odpowiedzi na działania Wykonawcy opisane w § 2 ust.3, w ciągu 3 dni kalendarzowych od otrzymania informacji od Wykonawcy, potwierdzi</w:t>
      </w:r>
      <w:r w:rsidR="00F15347">
        <w:rPr>
          <w:rFonts w:asciiTheme="minorHAnsi" w:hAnsiTheme="minorHAnsi" w:cstheme="minorHAnsi"/>
          <w:sz w:val="22"/>
          <w:szCs w:val="22"/>
        </w:rPr>
        <w:t xml:space="preserve"> </w:t>
      </w:r>
      <w:r w:rsidRPr="002B5FB9">
        <w:rPr>
          <w:rFonts w:asciiTheme="minorHAnsi" w:hAnsiTheme="minorHAnsi" w:cstheme="minorHAnsi"/>
          <w:sz w:val="22"/>
          <w:szCs w:val="22"/>
        </w:rPr>
        <w:t xml:space="preserve">i zaakceptuje możliwość przyjazdu ekipy serwisowej w celu wykonania planowego, okresowego przeglądu urządzeń. Informacja ta zostanie przekazana Wykonawcy przez Zamawiającego za pomocą wiadomości </w:t>
      </w:r>
      <w:r w:rsidR="005C0DFB">
        <w:rPr>
          <w:rFonts w:asciiTheme="minorHAnsi" w:hAnsiTheme="minorHAnsi" w:cstheme="minorHAnsi"/>
          <w:sz w:val="22"/>
          <w:szCs w:val="22"/>
        </w:rPr>
        <w:br/>
      </w:r>
      <w:r w:rsidRPr="002B5FB9">
        <w:rPr>
          <w:rFonts w:asciiTheme="minorHAnsi" w:hAnsiTheme="minorHAnsi" w:cstheme="minorHAnsi"/>
          <w:sz w:val="22"/>
          <w:szCs w:val="22"/>
        </w:rPr>
        <w:t xml:space="preserve">e-mail. Sposób wzajemnej komunikacji, numery telefonów, adresy e-mail zostały wskazane w § 4 niniejszej </w:t>
      </w:r>
      <w:r w:rsidR="00FD500B">
        <w:rPr>
          <w:rFonts w:asciiTheme="minorHAnsi" w:hAnsiTheme="minorHAnsi" w:cstheme="minorHAnsi"/>
          <w:sz w:val="22"/>
          <w:szCs w:val="22"/>
        </w:rPr>
        <w:t>U</w:t>
      </w:r>
      <w:r w:rsidRPr="002B5FB9">
        <w:rPr>
          <w:rFonts w:asciiTheme="minorHAnsi" w:hAnsiTheme="minorHAnsi" w:cstheme="minorHAnsi"/>
          <w:sz w:val="22"/>
          <w:szCs w:val="22"/>
        </w:rPr>
        <w:t>mowy.</w:t>
      </w:r>
    </w:p>
    <w:p w14:paraId="77C4175A" w14:textId="77777777" w:rsidR="007F5C7C" w:rsidRPr="002B5FB9" w:rsidRDefault="00FB507F" w:rsidP="00E348BE">
      <w:pPr>
        <w:pStyle w:val="Tekstpodstawowy"/>
        <w:numPr>
          <w:ilvl w:val="0"/>
          <w:numId w:val="3"/>
        </w:numPr>
        <w:spacing w:line="276" w:lineRule="auto"/>
        <w:ind w:left="284" w:hanging="284"/>
        <w:jc w:val="both"/>
        <w:rPr>
          <w:rFonts w:asciiTheme="minorHAnsi" w:hAnsiTheme="minorHAnsi" w:cstheme="minorHAnsi"/>
          <w:sz w:val="22"/>
          <w:szCs w:val="22"/>
        </w:rPr>
      </w:pPr>
      <w:r w:rsidRPr="002B5FB9">
        <w:rPr>
          <w:rFonts w:asciiTheme="minorHAnsi" w:hAnsiTheme="minorHAnsi" w:cstheme="minorHAnsi"/>
          <w:sz w:val="22"/>
          <w:szCs w:val="22"/>
        </w:rPr>
        <w:t xml:space="preserve">Zamawiający, zawsze, zobowiązany jest zapewnić ekipie serwisowej Wykonawcy swobodny </w:t>
      </w:r>
      <w:r w:rsidR="005C0DFB">
        <w:rPr>
          <w:rFonts w:asciiTheme="minorHAnsi" w:hAnsiTheme="minorHAnsi" w:cstheme="minorHAnsi"/>
          <w:sz w:val="22"/>
          <w:szCs w:val="22"/>
        </w:rPr>
        <w:br/>
      </w:r>
      <w:r w:rsidRPr="002B5FB9">
        <w:rPr>
          <w:rFonts w:asciiTheme="minorHAnsi" w:hAnsiTheme="minorHAnsi" w:cstheme="minorHAnsi"/>
          <w:sz w:val="22"/>
          <w:szCs w:val="22"/>
        </w:rPr>
        <w:t xml:space="preserve">i nieograniczony dostęp do urządzeń wskazanych w § 1 w celu prawidłowego wykonania prac będących przedmiotem </w:t>
      </w:r>
      <w:r w:rsidR="00FD500B">
        <w:rPr>
          <w:rFonts w:asciiTheme="minorHAnsi" w:hAnsiTheme="minorHAnsi" w:cstheme="minorHAnsi"/>
          <w:sz w:val="22"/>
          <w:szCs w:val="22"/>
        </w:rPr>
        <w:t>U</w:t>
      </w:r>
      <w:r w:rsidRPr="002B5FB9">
        <w:rPr>
          <w:rFonts w:asciiTheme="minorHAnsi" w:hAnsiTheme="minorHAnsi" w:cstheme="minorHAnsi"/>
          <w:sz w:val="22"/>
          <w:szCs w:val="22"/>
        </w:rPr>
        <w:t>mowy.</w:t>
      </w:r>
    </w:p>
    <w:p w14:paraId="38C0D1D4" w14:textId="77777777" w:rsidR="007F5C7C" w:rsidRPr="002B5FB9" w:rsidRDefault="00FB507F" w:rsidP="00E348BE">
      <w:pPr>
        <w:pStyle w:val="Tekstpodstawowy"/>
        <w:numPr>
          <w:ilvl w:val="0"/>
          <w:numId w:val="3"/>
        </w:numPr>
        <w:spacing w:line="276" w:lineRule="auto"/>
        <w:ind w:left="284" w:hanging="284"/>
        <w:jc w:val="both"/>
        <w:rPr>
          <w:rFonts w:asciiTheme="minorHAnsi" w:hAnsiTheme="minorHAnsi" w:cstheme="minorHAnsi"/>
          <w:sz w:val="22"/>
          <w:szCs w:val="22"/>
        </w:rPr>
      </w:pPr>
      <w:r w:rsidRPr="002B5FB9">
        <w:rPr>
          <w:rFonts w:asciiTheme="minorHAnsi" w:hAnsiTheme="minorHAnsi" w:cstheme="minorHAnsi"/>
          <w:sz w:val="22"/>
          <w:szCs w:val="22"/>
        </w:rPr>
        <w:t xml:space="preserve">Zamawiający zobowiązany jest poinformować ekipę serwisową o wszelkich zmianach organizacyjnych zachodzących w miejscu, gdzie zamontowane są urządzenia wskazane w § 1, </w:t>
      </w:r>
      <w:r w:rsidR="00F15347">
        <w:rPr>
          <w:rFonts w:asciiTheme="minorHAnsi" w:hAnsiTheme="minorHAnsi" w:cstheme="minorHAnsi"/>
          <w:sz w:val="22"/>
          <w:szCs w:val="22"/>
        </w:rPr>
        <w:br/>
      </w:r>
      <w:r w:rsidRPr="002B5FB9">
        <w:rPr>
          <w:rFonts w:asciiTheme="minorHAnsi" w:hAnsiTheme="minorHAnsi" w:cstheme="minorHAnsi"/>
          <w:sz w:val="22"/>
          <w:szCs w:val="22"/>
        </w:rPr>
        <w:t>a w szczególności o zmianach, prowadzonych pracach lub innych zdarzeniach, które mogą mieć wpływ na jakość świadczonej usługi i bezpieczeństwo ekipy serwisowej.</w:t>
      </w:r>
    </w:p>
    <w:p w14:paraId="583E8EDA" w14:textId="77777777" w:rsidR="007F5C7C" w:rsidRPr="00F15347" w:rsidRDefault="00FB507F" w:rsidP="004057F9">
      <w:pPr>
        <w:pStyle w:val="Tekstpodstawowy"/>
        <w:numPr>
          <w:ilvl w:val="0"/>
          <w:numId w:val="3"/>
        </w:numPr>
        <w:spacing w:after="120" w:line="276" w:lineRule="auto"/>
        <w:ind w:left="284" w:hanging="284"/>
        <w:jc w:val="both"/>
        <w:rPr>
          <w:rFonts w:asciiTheme="minorHAnsi" w:hAnsiTheme="minorHAnsi" w:cstheme="minorHAnsi"/>
          <w:sz w:val="22"/>
          <w:szCs w:val="22"/>
        </w:rPr>
      </w:pPr>
      <w:r w:rsidRPr="002B5FB9">
        <w:rPr>
          <w:rFonts w:asciiTheme="minorHAnsi" w:hAnsiTheme="minorHAnsi" w:cstheme="minorHAnsi"/>
          <w:sz w:val="22"/>
          <w:szCs w:val="22"/>
        </w:rPr>
        <w:lastRenderedPageBreak/>
        <w:t xml:space="preserve">Zamawiający zobowiązany jest do umożliwienia Wykonawcy objęcia urządzeń wskazanych w § 1 </w:t>
      </w:r>
      <w:r w:rsidR="00FD500B">
        <w:rPr>
          <w:rFonts w:asciiTheme="minorHAnsi" w:hAnsiTheme="minorHAnsi" w:cstheme="minorHAnsi"/>
          <w:sz w:val="22"/>
          <w:szCs w:val="22"/>
        </w:rPr>
        <w:t>U</w:t>
      </w:r>
      <w:r w:rsidRPr="002B5FB9">
        <w:rPr>
          <w:rFonts w:asciiTheme="minorHAnsi" w:hAnsiTheme="minorHAnsi" w:cstheme="minorHAnsi"/>
          <w:sz w:val="22"/>
          <w:szCs w:val="22"/>
        </w:rPr>
        <w:t>mowy całodobowym, internetowym monitoringiem w zakresie funkcjonalności wspomnianych urządzeń.</w:t>
      </w:r>
    </w:p>
    <w:p w14:paraId="72FB1D0E" w14:textId="77777777" w:rsidR="007F5C7C" w:rsidRPr="002B5FB9" w:rsidRDefault="00FB507F" w:rsidP="004057F9">
      <w:pPr>
        <w:pStyle w:val="Akapitzlist"/>
        <w:spacing w:after="120" w:line="276" w:lineRule="auto"/>
        <w:ind w:left="0"/>
        <w:jc w:val="center"/>
        <w:rPr>
          <w:rFonts w:cstheme="minorHAnsi"/>
          <w:b/>
        </w:rPr>
      </w:pPr>
      <w:r w:rsidRPr="002B5FB9">
        <w:rPr>
          <w:rFonts w:eastAsia="Times New Roman" w:cstheme="minorHAnsi"/>
          <w:b/>
        </w:rPr>
        <w:t>§</w:t>
      </w:r>
      <w:r w:rsidRPr="002B5FB9">
        <w:rPr>
          <w:rFonts w:cstheme="minorHAnsi"/>
          <w:b/>
        </w:rPr>
        <w:t xml:space="preserve"> 4</w:t>
      </w:r>
    </w:p>
    <w:p w14:paraId="26969674" w14:textId="77777777" w:rsidR="004057F9" w:rsidRDefault="00FB507F" w:rsidP="00BC51A6">
      <w:pPr>
        <w:pStyle w:val="Akapitzlist"/>
        <w:spacing w:before="120" w:after="120" w:line="276" w:lineRule="auto"/>
        <w:ind w:left="0"/>
        <w:jc w:val="center"/>
        <w:rPr>
          <w:rFonts w:cstheme="minorHAnsi"/>
          <w:b/>
        </w:rPr>
      </w:pPr>
      <w:r w:rsidRPr="002B5FB9">
        <w:rPr>
          <w:rFonts w:cstheme="minorHAnsi"/>
          <w:b/>
        </w:rPr>
        <w:t>Numery kontaktowe, adresy e-mail, osoby odpowiedzialne za realizację</w:t>
      </w:r>
    </w:p>
    <w:p w14:paraId="7A16970F" w14:textId="77777777" w:rsidR="00BC51A6" w:rsidRPr="004057F9" w:rsidRDefault="00BC51A6" w:rsidP="00BC51A6">
      <w:pPr>
        <w:pStyle w:val="Akapitzlist"/>
        <w:spacing w:before="120" w:after="120" w:line="276" w:lineRule="auto"/>
        <w:ind w:left="0"/>
        <w:jc w:val="center"/>
        <w:rPr>
          <w:rFonts w:cstheme="minorHAnsi"/>
          <w:b/>
        </w:rPr>
      </w:pPr>
    </w:p>
    <w:p w14:paraId="4FAE201F" w14:textId="77777777" w:rsidR="007F5C7C" w:rsidRPr="002B5FB9" w:rsidRDefault="00FB507F" w:rsidP="004057F9">
      <w:pPr>
        <w:pStyle w:val="Akapitzlist"/>
        <w:numPr>
          <w:ilvl w:val="0"/>
          <w:numId w:val="4"/>
        </w:numPr>
        <w:spacing w:before="120" w:after="120" w:line="276" w:lineRule="auto"/>
        <w:ind w:left="284" w:hanging="284"/>
        <w:jc w:val="both"/>
        <w:rPr>
          <w:rFonts w:cstheme="minorHAnsi"/>
        </w:rPr>
      </w:pPr>
      <w:r w:rsidRPr="002B5FB9">
        <w:rPr>
          <w:rFonts w:cstheme="minorHAnsi"/>
        </w:rPr>
        <w:t xml:space="preserve">Osoba odpowiedzialna za realizację </w:t>
      </w:r>
      <w:r w:rsidR="00FD500B">
        <w:rPr>
          <w:rFonts w:cstheme="minorHAnsi"/>
        </w:rPr>
        <w:t>U</w:t>
      </w:r>
      <w:r w:rsidRPr="002B5FB9">
        <w:rPr>
          <w:rFonts w:cstheme="minorHAnsi"/>
        </w:rPr>
        <w:t>mowy ze strony Zamawiającego:</w:t>
      </w:r>
    </w:p>
    <w:p w14:paraId="661320E6" w14:textId="77777777" w:rsidR="004057F9" w:rsidRDefault="00FB507F" w:rsidP="00F15347">
      <w:pPr>
        <w:pStyle w:val="Akapitzlist"/>
        <w:numPr>
          <w:ilvl w:val="1"/>
          <w:numId w:val="4"/>
        </w:numPr>
        <w:spacing w:after="0" w:line="276" w:lineRule="auto"/>
        <w:ind w:left="709" w:hanging="283"/>
        <w:jc w:val="both"/>
        <w:rPr>
          <w:rFonts w:cstheme="minorHAnsi"/>
        </w:rPr>
      </w:pPr>
      <w:r w:rsidRPr="002B5FB9">
        <w:rPr>
          <w:rFonts w:cstheme="minorHAnsi"/>
        </w:rPr>
        <w:t xml:space="preserve">Tomasz Rybicki, </w:t>
      </w:r>
    </w:p>
    <w:p w14:paraId="06E1F704" w14:textId="77777777" w:rsidR="007F5C7C" w:rsidRPr="002B5FB9" w:rsidRDefault="00FB507F" w:rsidP="00F15347">
      <w:pPr>
        <w:pStyle w:val="Akapitzlist"/>
        <w:numPr>
          <w:ilvl w:val="0"/>
          <w:numId w:val="4"/>
        </w:numPr>
        <w:spacing w:after="0" w:line="276" w:lineRule="auto"/>
        <w:ind w:left="284" w:hanging="284"/>
        <w:jc w:val="both"/>
        <w:rPr>
          <w:rFonts w:cstheme="minorHAnsi"/>
        </w:rPr>
      </w:pPr>
      <w:r w:rsidRPr="002B5FB9">
        <w:rPr>
          <w:rFonts w:cstheme="minorHAnsi"/>
        </w:rPr>
        <w:t xml:space="preserve">Osoba odpowiedzialna za realizację </w:t>
      </w:r>
      <w:r w:rsidR="00FD500B">
        <w:rPr>
          <w:rFonts w:cstheme="minorHAnsi"/>
        </w:rPr>
        <w:t>U</w:t>
      </w:r>
      <w:r w:rsidRPr="002B5FB9">
        <w:rPr>
          <w:rFonts w:cstheme="minorHAnsi"/>
        </w:rPr>
        <w:t>mowy ze strony Wykonawcy:</w:t>
      </w:r>
    </w:p>
    <w:p w14:paraId="25CE17AA" w14:textId="77777777" w:rsidR="007F5C7C" w:rsidRPr="002B5FB9" w:rsidRDefault="00FB507F" w:rsidP="00F15347">
      <w:pPr>
        <w:pStyle w:val="Akapitzlist"/>
        <w:numPr>
          <w:ilvl w:val="1"/>
          <w:numId w:val="4"/>
        </w:numPr>
        <w:spacing w:after="0" w:line="276" w:lineRule="auto"/>
        <w:ind w:left="709" w:hanging="283"/>
        <w:jc w:val="both"/>
        <w:rPr>
          <w:rFonts w:cstheme="minorHAnsi"/>
        </w:rPr>
      </w:pPr>
      <w:r w:rsidRPr="002B5FB9">
        <w:rPr>
          <w:rFonts w:cstheme="minorHAnsi"/>
        </w:rPr>
        <w:t>……………………………………………………</w:t>
      </w:r>
    </w:p>
    <w:p w14:paraId="6E6EABF9" w14:textId="77777777" w:rsidR="007F5C7C" w:rsidRPr="002B5FB9" w:rsidRDefault="00FB507F" w:rsidP="00F15347">
      <w:pPr>
        <w:pStyle w:val="Akapitzlist"/>
        <w:numPr>
          <w:ilvl w:val="0"/>
          <w:numId w:val="4"/>
        </w:numPr>
        <w:spacing w:after="0" w:line="276" w:lineRule="auto"/>
        <w:ind w:left="284" w:hanging="284"/>
        <w:jc w:val="both"/>
        <w:rPr>
          <w:rFonts w:cstheme="minorHAnsi"/>
        </w:rPr>
      </w:pPr>
      <w:r w:rsidRPr="002B5FB9">
        <w:rPr>
          <w:rFonts w:cstheme="minorHAnsi"/>
        </w:rPr>
        <w:t>Wszelkie informacje do Zamawiającego należy kierować na:</w:t>
      </w:r>
    </w:p>
    <w:p w14:paraId="26C859C8" w14:textId="77777777" w:rsidR="007F5C7C" w:rsidRPr="002B5FB9" w:rsidRDefault="00FB507F" w:rsidP="00F15347">
      <w:pPr>
        <w:pStyle w:val="Akapitzlist"/>
        <w:numPr>
          <w:ilvl w:val="1"/>
          <w:numId w:val="4"/>
        </w:numPr>
        <w:spacing w:after="0" w:line="276" w:lineRule="auto"/>
        <w:ind w:left="709" w:hanging="283"/>
        <w:jc w:val="both"/>
        <w:rPr>
          <w:rFonts w:cstheme="minorHAnsi"/>
          <w:lang w:val="en-US"/>
        </w:rPr>
      </w:pPr>
      <w:r w:rsidRPr="002B5FB9">
        <w:rPr>
          <w:rFonts w:cstheme="minorHAnsi"/>
          <w:lang w:val="en-US"/>
        </w:rPr>
        <w:t>Adres e-mail: t.rybicki@bwikwodkan.pl</w:t>
      </w:r>
    </w:p>
    <w:p w14:paraId="6F291DE7" w14:textId="77777777" w:rsidR="007F5C7C" w:rsidRPr="00F15347" w:rsidRDefault="00FB507F" w:rsidP="002B5FB9">
      <w:pPr>
        <w:pStyle w:val="Akapitzlist"/>
        <w:numPr>
          <w:ilvl w:val="1"/>
          <w:numId w:val="4"/>
        </w:numPr>
        <w:spacing w:after="0" w:line="276" w:lineRule="auto"/>
        <w:ind w:left="709" w:hanging="283"/>
        <w:jc w:val="both"/>
        <w:rPr>
          <w:rFonts w:cstheme="minorHAnsi"/>
        </w:rPr>
      </w:pPr>
      <w:r w:rsidRPr="002B5FB9">
        <w:rPr>
          <w:rFonts w:cstheme="minorHAnsi"/>
        </w:rPr>
        <w:t xml:space="preserve">Nr </w:t>
      </w:r>
      <w:r w:rsidR="004057F9">
        <w:rPr>
          <w:rFonts w:cstheme="minorHAnsi"/>
        </w:rPr>
        <w:t>t</w:t>
      </w:r>
      <w:r w:rsidRPr="002B5FB9">
        <w:rPr>
          <w:rFonts w:cstheme="minorHAnsi"/>
        </w:rPr>
        <w:t xml:space="preserve">el.: </w:t>
      </w:r>
      <w:r w:rsidR="004057F9" w:rsidRPr="002B5FB9">
        <w:rPr>
          <w:rFonts w:cstheme="minorHAnsi"/>
        </w:rPr>
        <w:t>607</w:t>
      </w:r>
      <w:r w:rsidR="00321481">
        <w:rPr>
          <w:rFonts w:cstheme="minorHAnsi"/>
        </w:rPr>
        <w:t> </w:t>
      </w:r>
      <w:r w:rsidR="004057F9" w:rsidRPr="002B5FB9">
        <w:rPr>
          <w:rFonts w:cstheme="minorHAnsi"/>
        </w:rPr>
        <w:t>371</w:t>
      </w:r>
      <w:r w:rsidR="00321481">
        <w:rPr>
          <w:rFonts w:cstheme="minorHAnsi"/>
        </w:rPr>
        <w:t xml:space="preserve"> </w:t>
      </w:r>
      <w:r w:rsidR="004057F9" w:rsidRPr="002B5FB9">
        <w:rPr>
          <w:rFonts w:cstheme="minorHAnsi"/>
        </w:rPr>
        <w:t>277</w:t>
      </w:r>
    </w:p>
    <w:p w14:paraId="176D155D" w14:textId="77777777" w:rsidR="007F5C7C" w:rsidRPr="002B5FB9" w:rsidRDefault="00FB507F" w:rsidP="00F15347">
      <w:pPr>
        <w:pStyle w:val="Akapitzlist"/>
        <w:numPr>
          <w:ilvl w:val="0"/>
          <w:numId w:val="4"/>
        </w:numPr>
        <w:spacing w:after="0" w:line="276" w:lineRule="auto"/>
        <w:ind w:left="284" w:hanging="284"/>
        <w:jc w:val="both"/>
        <w:rPr>
          <w:rFonts w:cstheme="minorHAnsi"/>
        </w:rPr>
      </w:pPr>
      <w:r w:rsidRPr="002B5FB9">
        <w:rPr>
          <w:rFonts w:cstheme="minorHAnsi"/>
        </w:rPr>
        <w:t>Wszelkie informacje do Wykonawcy należy kierować na:</w:t>
      </w:r>
    </w:p>
    <w:p w14:paraId="4ED960BC" w14:textId="77777777" w:rsidR="007F5C7C" w:rsidRPr="002B5FB9" w:rsidRDefault="00FB507F" w:rsidP="00F15347">
      <w:pPr>
        <w:pStyle w:val="Akapitzlist"/>
        <w:numPr>
          <w:ilvl w:val="1"/>
          <w:numId w:val="4"/>
        </w:numPr>
        <w:tabs>
          <w:tab w:val="left" w:pos="1134"/>
        </w:tabs>
        <w:spacing w:after="0" w:line="276" w:lineRule="auto"/>
        <w:ind w:left="709" w:hanging="283"/>
        <w:jc w:val="both"/>
        <w:rPr>
          <w:rFonts w:cstheme="minorHAnsi"/>
          <w:lang w:val="en-US"/>
        </w:rPr>
      </w:pPr>
      <w:r w:rsidRPr="002B5FB9">
        <w:rPr>
          <w:rFonts w:cstheme="minorHAnsi"/>
          <w:lang w:val="en-US"/>
        </w:rPr>
        <w:t xml:space="preserve">Adres e-mail: </w:t>
      </w:r>
      <w:hyperlink r:id="rId8">
        <w:r w:rsidRPr="002B5FB9">
          <w:rPr>
            <w:rStyle w:val="czeinternetowe"/>
            <w:rFonts w:cstheme="minorHAnsi"/>
            <w:color w:val="auto"/>
            <w:u w:val="none"/>
            <w:lang w:val="en-US"/>
          </w:rPr>
          <w:t>……………………………..</w:t>
        </w:r>
      </w:hyperlink>
    </w:p>
    <w:p w14:paraId="0460DEDF" w14:textId="77777777" w:rsidR="007F5C7C" w:rsidRPr="004057F9" w:rsidRDefault="00FB507F" w:rsidP="004057F9">
      <w:pPr>
        <w:pStyle w:val="Akapitzlist"/>
        <w:numPr>
          <w:ilvl w:val="1"/>
          <w:numId w:val="4"/>
        </w:numPr>
        <w:spacing w:after="120" w:line="276" w:lineRule="auto"/>
        <w:ind w:left="709" w:hanging="284"/>
        <w:jc w:val="both"/>
        <w:rPr>
          <w:rFonts w:cstheme="minorHAnsi"/>
        </w:rPr>
      </w:pPr>
      <w:r w:rsidRPr="002B5FB9">
        <w:rPr>
          <w:rFonts w:cstheme="minorHAnsi"/>
        </w:rPr>
        <w:t>Nr tel.: …………………………………</w:t>
      </w:r>
    </w:p>
    <w:p w14:paraId="1352CAEF" w14:textId="77777777" w:rsidR="004057F9" w:rsidRPr="002B5FB9" w:rsidRDefault="00FB507F" w:rsidP="004057F9">
      <w:pPr>
        <w:pStyle w:val="Akapitzlist"/>
        <w:spacing w:before="120" w:after="0" w:line="276" w:lineRule="auto"/>
        <w:ind w:left="0"/>
        <w:jc w:val="center"/>
        <w:rPr>
          <w:rFonts w:cstheme="minorHAnsi"/>
          <w:b/>
        </w:rPr>
      </w:pPr>
      <w:r w:rsidRPr="002B5FB9">
        <w:rPr>
          <w:rFonts w:eastAsia="Times New Roman" w:cstheme="minorHAnsi"/>
          <w:b/>
        </w:rPr>
        <w:t>§</w:t>
      </w:r>
      <w:r w:rsidRPr="002B5FB9">
        <w:rPr>
          <w:rFonts w:cstheme="minorHAnsi"/>
          <w:b/>
        </w:rPr>
        <w:t xml:space="preserve"> 5</w:t>
      </w:r>
    </w:p>
    <w:p w14:paraId="6A3FF5F5" w14:textId="77777777" w:rsidR="004057F9" w:rsidRDefault="00FB507F" w:rsidP="00FC3CBA">
      <w:pPr>
        <w:pStyle w:val="Akapitzlist"/>
        <w:spacing w:before="120" w:after="120" w:line="276" w:lineRule="auto"/>
        <w:ind w:left="0"/>
        <w:jc w:val="center"/>
        <w:rPr>
          <w:rFonts w:cstheme="minorHAnsi"/>
          <w:b/>
        </w:rPr>
      </w:pPr>
      <w:r w:rsidRPr="002B5FB9">
        <w:rPr>
          <w:rFonts w:cstheme="minorHAnsi"/>
          <w:b/>
        </w:rPr>
        <w:t>Zmiana harmonogramów przeglądów</w:t>
      </w:r>
    </w:p>
    <w:p w14:paraId="32CBAE9E" w14:textId="77777777" w:rsidR="00FC3CBA" w:rsidRPr="004057F9" w:rsidRDefault="00FC3CBA" w:rsidP="00FC3CBA">
      <w:pPr>
        <w:pStyle w:val="Akapitzlist"/>
        <w:spacing w:before="120" w:after="120" w:line="276" w:lineRule="auto"/>
        <w:ind w:left="0"/>
        <w:jc w:val="center"/>
        <w:rPr>
          <w:rFonts w:cstheme="minorHAnsi"/>
          <w:b/>
        </w:rPr>
      </w:pPr>
    </w:p>
    <w:p w14:paraId="4AF6AB7B" w14:textId="6D6E72AE" w:rsidR="007F5C7C" w:rsidRPr="002B5FB9" w:rsidRDefault="00FB507F" w:rsidP="004057F9">
      <w:pPr>
        <w:pStyle w:val="Akapitzlist"/>
        <w:numPr>
          <w:ilvl w:val="0"/>
          <w:numId w:val="5"/>
        </w:numPr>
        <w:spacing w:before="120" w:after="120" w:line="276" w:lineRule="auto"/>
        <w:ind w:left="284" w:hanging="284"/>
        <w:jc w:val="both"/>
        <w:rPr>
          <w:rFonts w:cstheme="minorHAnsi"/>
        </w:rPr>
      </w:pPr>
      <w:r w:rsidRPr="002B5FB9">
        <w:rPr>
          <w:rFonts w:cstheme="minorHAnsi"/>
        </w:rPr>
        <w:t xml:space="preserve">Interwały serwisowania określone są w </w:t>
      </w:r>
      <w:r w:rsidRPr="002B5FB9">
        <w:rPr>
          <w:rFonts w:cstheme="minorHAnsi"/>
          <w:b/>
        </w:rPr>
        <w:t>załączniku nr 1</w:t>
      </w:r>
      <w:r w:rsidRPr="002B5FB9">
        <w:rPr>
          <w:rFonts w:cstheme="minorHAnsi"/>
        </w:rPr>
        <w:t xml:space="preserve"> do niniejszej </w:t>
      </w:r>
      <w:r w:rsidR="00FD500B">
        <w:rPr>
          <w:rFonts w:cstheme="minorHAnsi"/>
        </w:rPr>
        <w:t>U</w:t>
      </w:r>
      <w:r w:rsidRPr="002B5FB9">
        <w:rPr>
          <w:rFonts w:cstheme="minorHAnsi"/>
        </w:rPr>
        <w:t xml:space="preserve">mowy, </w:t>
      </w:r>
      <w:r w:rsidRPr="002B5FB9">
        <w:rPr>
          <w:rFonts w:cstheme="minorHAnsi"/>
        </w:rPr>
        <w:br/>
        <w:t xml:space="preserve">z zastrzeżeniem, że mogą ulec zmianie jeżeli analizy fizykochemiczne oleju silnikowego wykażą jego złą jakość. Kondycja oleju silnikowego jest wprost uzależniona od jakości gazu zasilającego (biogazu). Zmiany harmonogramu przeglądów będą uzgadnianie dwustronnie pod rygorem nieważności </w:t>
      </w:r>
      <w:r w:rsidR="00FD500B">
        <w:rPr>
          <w:rFonts w:cstheme="minorHAnsi"/>
        </w:rPr>
        <w:t>U</w:t>
      </w:r>
      <w:r w:rsidRPr="002B5FB9">
        <w:rPr>
          <w:rFonts w:cstheme="minorHAnsi"/>
        </w:rPr>
        <w:t>mowy.</w:t>
      </w:r>
    </w:p>
    <w:p w14:paraId="741D5D7B" w14:textId="77777777" w:rsidR="007F5C7C" w:rsidRPr="00FC3CBA" w:rsidRDefault="00FB507F" w:rsidP="00FC3CBA">
      <w:pPr>
        <w:pStyle w:val="Akapitzlist"/>
        <w:numPr>
          <w:ilvl w:val="0"/>
          <w:numId w:val="5"/>
        </w:numPr>
        <w:spacing w:after="120" w:line="276" w:lineRule="auto"/>
        <w:ind w:left="284" w:hanging="284"/>
        <w:jc w:val="both"/>
        <w:rPr>
          <w:rFonts w:cstheme="minorHAnsi"/>
        </w:rPr>
      </w:pPr>
      <w:r w:rsidRPr="002B5FB9">
        <w:rPr>
          <w:rFonts w:cstheme="minorHAnsi"/>
        </w:rPr>
        <w:t xml:space="preserve"> W ciągu dalszej eksploatacji, kontrolne próbki oleju będą pobierane na żądanie Zamawiającego. </w:t>
      </w:r>
      <w:r w:rsidR="005C0DFB">
        <w:rPr>
          <w:rFonts w:cstheme="minorHAnsi"/>
        </w:rPr>
        <w:br/>
      </w:r>
      <w:r w:rsidRPr="002B5FB9">
        <w:rPr>
          <w:rFonts w:cstheme="minorHAnsi"/>
        </w:rPr>
        <w:t>Za pobrane próbki oleju i przeprowadzoną analizę fizykochemiczną oleju silnikowego</w:t>
      </w:r>
      <w:r w:rsidR="005C0DFB">
        <w:rPr>
          <w:rFonts w:cstheme="minorHAnsi"/>
        </w:rPr>
        <w:t>,</w:t>
      </w:r>
      <w:r w:rsidRPr="002B5FB9">
        <w:rPr>
          <w:rFonts w:cstheme="minorHAnsi"/>
        </w:rPr>
        <w:t xml:space="preserve"> Wykonawca pobierze od Zamawiającego opłatę, zgodnie z cennikiem dodatkowych usług serwisowych, ujętym w </w:t>
      </w:r>
      <w:r w:rsidRPr="002B5FB9">
        <w:rPr>
          <w:rFonts w:eastAsia="Times New Roman" w:cstheme="minorHAnsi"/>
        </w:rPr>
        <w:t>§</w:t>
      </w:r>
      <w:r w:rsidRPr="002B5FB9">
        <w:rPr>
          <w:rFonts w:cstheme="minorHAnsi"/>
        </w:rPr>
        <w:t xml:space="preserve"> 8 niniejszej </w:t>
      </w:r>
      <w:r w:rsidR="00FD500B">
        <w:rPr>
          <w:rFonts w:cstheme="minorHAnsi"/>
        </w:rPr>
        <w:t>U</w:t>
      </w:r>
      <w:r w:rsidRPr="002B5FB9">
        <w:rPr>
          <w:rFonts w:cstheme="minorHAnsi"/>
        </w:rPr>
        <w:t>mowy.</w:t>
      </w:r>
    </w:p>
    <w:p w14:paraId="259822AF" w14:textId="77777777" w:rsidR="007F5C7C" w:rsidRPr="002B5FB9" w:rsidRDefault="00FB507F" w:rsidP="00FC3CBA">
      <w:pPr>
        <w:pStyle w:val="Akapitzlist"/>
        <w:spacing w:before="120" w:after="0" w:line="276" w:lineRule="auto"/>
        <w:ind w:left="0"/>
        <w:jc w:val="center"/>
        <w:rPr>
          <w:rFonts w:cstheme="minorHAnsi"/>
          <w:b/>
        </w:rPr>
      </w:pPr>
      <w:r w:rsidRPr="002B5FB9">
        <w:rPr>
          <w:rFonts w:eastAsia="Times New Roman" w:cstheme="minorHAnsi"/>
          <w:b/>
        </w:rPr>
        <w:t>§</w:t>
      </w:r>
      <w:r w:rsidRPr="002B5FB9">
        <w:rPr>
          <w:rFonts w:cstheme="minorHAnsi"/>
          <w:b/>
        </w:rPr>
        <w:t xml:space="preserve"> 6.</w:t>
      </w:r>
    </w:p>
    <w:p w14:paraId="587755BC" w14:textId="77777777" w:rsidR="007F5C7C" w:rsidRPr="00FC3CBA" w:rsidRDefault="00FB507F" w:rsidP="00FC3CBA">
      <w:pPr>
        <w:pStyle w:val="Akapitzlist"/>
        <w:spacing w:after="120" w:line="276" w:lineRule="auto"/>
        <w:ind w:left="0"/>
        <w:jc w:val="center"/>
        <w:rPr>
          <w:rFonts w:cstheme="minorHAnsi"/>
          <w:b/>
        </w:rPr>
      </w:pPr>
      <w:r w:rsidRPr="002B5FB9">
        <w:rPr>
          <w:rFonts w:cstheme="minorHAnsi"/>
          <w:b/>
        </w:rPr>
        <w:t>Awarie urządzeń, usunięcie awarii</w:t>
      </w:r>
    </w:p>
    <w:p w14:paraId="7520F60B" w14:textId="77777777" w:rsidR="007F5C7C" w:rsidRPr="002B5FB9" w:rsidRDefault="00FB507F" w:rsidP="0026345F">
      <w:pPr>
        <w:numPr>
          <w:ilvl w:val="0"/>
          <w:numId w:val="6"/>
        </w:numPr>
        <w:spacing w:after="0" w:line="276" w:lineRule="auto"/>
        <w:ind w:left="284" w:hanging="284"/>
        <w:jc w:val="both"/>
        <w:rPr>
          <w:rFonts w:cstheme="minorHAnsi"/>
        </w:rPr>
      </w:pPr>
      <w:r w:rsidRPr="002B5FB9">
        <w:rPr>
          <w:rFonts w:cstheme="minorHAnsi"/>
        </w:rPr>
        <w:t xml:space="preserve">W okresie obowiązywania </w:t>
      </w:r>
      <w:r w:rsidR="00FD500B">
        <w:rPr>
          <w:rFonts w:cstheme="minorHAnsi"/>
        </w:rPr>
        <w:t>U</w:t>
      </w:r>
      <w:r w:rsidRPr="002B5FB9">
        <w:rPr>
          <w:rFonts w:cstheme="minorHAnsi"/>
        </w:rPr>
        <w:t>mowy, w przypadku zgłoszenia przez Zamawiającego awarii urządzenia, maksymalny czas przybycia ekipy serwisowej wynosić będzie do 24</w:t>
      </w:r>
      <w:r w:rsidR="00BC51A6">
        <w:rPr>
          <w:rFonts w:cstheme="minorHAnsi"/>
        </w:rPr>
        <w:t xml:space="preserve"> </w:t>
      </w:r>
      <w:r w:rsidRPr="002B5FB9">
        <w:rPr>
          <w:rFonts w:cstheme="minorHAnsi"/>
        </w:rPr>
        <w:t xml:space="preserve">godzin (plus czas dojazdu), od chwili otrzymania przez Wykonawcę zgłoszenia na numery telefonów podane w </w:t>
      </w:r>
      <w:r w:rsidRPr="002B5FB9">
        <w:rPr>
          <w:rFonts w:eastAsia="Times New Roman" w:cstheme="minorHAnsi"/>
        </w:rPr>
        <w:t>§</w:t>
      </w:r>
      <w:r w:rsidRPr="002B5FB9">
        <w:rPr>
          <w:rFonts w:cstheme="minorHAnsi"/>
        </w:rPr>
        <w:t xml:space="preserve"> 4 niniejszej </w:t>
      </w:r>
      <w:r w:rsidR="00FD500B">
        <w:rPr>
          <w:rFonts w:cstheme="minorHAnsi"/>
        </w:rPr>
        <w:t>U</w:t>
      </w:r>
      <w:r w:rsidRPr="002B5FB9">
        <w:rPr>
          <w:rFonts w:cstheme="minorHAnsi"/>
        </w:rPr>
        <w:t>mowy. Zamawiający zobowiązany jest do pisemnego potwierdzenia zgłoszenia awarii (e-mail).</w:t>
      </w:r>
    </w:p>
    <w:p w14:paraId="0C8C01A8" w14:textId="77777777" w:rsidR="007F5C7C" w:rsidRPr="002B5FB9" w:rsidRDefault="00FB507F" w:rsidP="0026345F">
      <w:pPr>
        <w:numPr>
          <w:ilvl w:val="0"/>
          <w:numId w:val="6"/>
        </w:numPr>
        <w:spacing w:after="0" w:line="276" w:lineRule="auto"/>
        <w:ind w:left="284" w:hanging="284"/>
        <w:jc w:val="both"/>
        <w:rPr>
          <w:rFonts w:cstheme="minorHAnsi"/>
          <w:b/>
        </w:rPr>
      </w:pPr>
      <w:r w:rsidRPr="002B5FB9">
        <w:rPr>
          <w:rFonts w:cstheme="minorHAnsi"/>
        </w:rPr>
        <w:t>Maksymalny czas naprawy awarii, zgłoszonej zgodnie z ust. 1 niniejszego paragrafu – nie powinien przekroczyć 14 dni od chwili zgłoszenia telefonicznego, z zastrzeżeniem dalszych postanowień.</w:t>
      </w:r>
    </w:p>
    <w:p w14:paraId="72282EAB" w14:textId="77777777" w:rsidR="007F5C7C" w:rsidRPr="002B5FB9" w:rsidRDefault="00FB507F" w:rsidP="0026345F">
      <w:pPr>
        <w:numPr>
          <w:ilvl w:val="0"/>
          <w:numId w:val="6"/>
        </w:numPr>
        <w:spacing w:after="0" w:line="276" w:lineRule="auto"/>
        <w:ind w:left="284" w:hanging="284"/>
        <w:jc w:val="both"/>
        <w:rPr>
          <w:rFonts w:cstheme="minorHAnsi"/>
        </w:rPr>
      </w:pPr>
      <w:r w:rsidRPr="002B5FB9">
        <w:rPr>
          <w:rFonts w:cstheme="minorHAnsi"/>
          <w:bCs/>
          <w:color w:val="000000"/>
        </w:rPr>
        <w:t xml:space="preserve">W przypadku naprawy awarii urządzeń wskazanych w </w:t>
      </w:r>
      <w:r w:rsidRPr="002B5FB9">
        <w:rPr>
          <w:rFonts w:eastAsia="Times New Roman" w:cstheme="minorHAnsi"/>
        </w:rPr>
        <w:t>§</w:t>
      </w:r>
      <w:r w:rsidRPr="002B5FB9">
        <w:rPr>
          <w:rFonts w:cstheme="minorHAnsi"/>
        </w:rPr>
        <w:t xml:space="preserve"> 1</w:t>
      </w:r>
      <w:r w:rsidRPr="002B5FB9">
        <w:rPr>
          <w:rFonts w:cstheme="minorHAnsi"/>
          <w:bCs/>
          <w:color w:val="000000"/>
        </w:rPr>
        <w:t xml:space="preserve"> niniejszej </w:t>
      </w:r>
      <w:r w:rsidR="00FD500B">
        <w:rPr>
          <w:rFonts w:cstheme="minorHAnsi"/>
          <w:bCs/>
          <w:color w:val="000000"/>
        </w:rPr>
        <w:t>U</w:t>
      </w:r>
      <w:r w:rsidRPr="002B5FB9">
        <w:rPr>
          <w:rFonts w:cstheme="minorHAnsi"/>
          <w:bCs/>
          <w:color w:val="000000"/>
        </w:rPr>
        <w:t xml:space="preserve">mowy, która wymaga zamówienia części i elementów niedostępnych w magazynie Wykonawcy, a niezbędnych </w:t>
      </w:r>
      <w:r w:rsidR="00B420DE">
        <w:rPr>
          <w:rFonts w:cstheme="minorHAnsi"/>
          <w:bCs/>
          <w:color w:val="000000"/>
        </w:rPr>
        <w:br/>
      </w:r>
      <w:r w:rsidRPr="002B5FB9">
        <w:rPr>
          <w:rFonts w:cstheme="minorHAnsi"/>
          <w:bCs/>
          <w:color w:val="000000"/>
        </w:rPr>
        <w:t>do prawidłowej naprawy w/w urządzeń, czas naprawy zostanie uzgodniony pomiędzy Stronami, nie dłużej jednak niż do 30 dni.</w:t>
      </w:r>
    </w:p>
    <w:p w14:paraId="0A934F82" w14:textId="77777777" w:rsidR="007F5C7C" w:rsidRPr="002B5FB9" w:rsidRDefault="00FB507F" w:rsidP="0026345F">
      <w:pPr>
        <w:pStyle w:val="Akapitzlist"/>
        <w:numPr>
          <w:ilvl w:val="0"/>
          <w:numId w:val="6"/>
        </w:numPr>
        <w:spacing w:after="0" w:line="276" w:lineRule="auto"/>
        <w:ind w:left="284" w:hanging="284"/>
        <w:jc w:val="both"/>
        <w:rPr>
          <w:rFonts w:cstheme="minorHAnsi"/>
        </w:rPr>
      </w:pPr>
      <w:r w:rsidRPr="002B5FB9">
        <w:rPr>
          <w:rFonts w:cstheme="minorHAnsi"/>
        </w:rPr>
        <w:t>W przypadku naprawy awarii jak poniżej:</w:t>
      </w:r>
    </w:p>
    <w:p w14:paraId="505DEB98" w14:textId="77777777" w:rsidR="007F5C7C" w:rsidRPr="002B5FB9" w:rsidRDefault="00FB507F" w:rsidP="0026345F">
      <w:pPr>
        <w:pStyle w:val="Akapitzlist"/>
        <w:numPr>
          <w:ilvl w:val="1"/>
          <w:numId w:val="6"/>
        </w:numPr>
        <w:spacing w:after="0" w:line="276" w:lineRule="auto"/>
        <w:ind w:left="709" w:hanging="284"/>
        <w:jc w:val="both"/>
        <w:rPr>
          <w:rFonts w:cstheme="minorHAnsi"/>
        </w:rPr>
      </w:pPr>
      <w:r w:rsidRPr="002B5FB9">
        <w:rPr>
          <w:rFonts w:cstheme="minorHAnsi"/>
        </w:rPr>
        <w:t>uszkodzenie korpusu silnika,</w:t>
      </w:r>
    </w:p>
    <w:p w14:paraId="3E23F6FE" w14:textId="77777777" w:rsidR="007F5C7C" w:rsidRPr="002B5FB9" w:rsidRDefault="00FB507F" w:rsidP="0026345F">
      <w:pPr>
        <w:pStyle w:val="Akapitzlist"/>
        <w:numPr>
          <w:ilvl w:val="1"/>
          <w:numId w:val="6"/>
        </w:numPr>
        <w:spacing w:after="0" w:line="276" w:lineRule="auto"/>
        <w:ind w:left="709" w:hanging="284"/>
        <w:jc w:val="both"/>
        <w:rPr>
          <w:rFonts w:cstheme="minorHAnsi"/>
        </w:rPr>
      </w:pPr>
      <w:r w:rsidRPr="002B5FB9">
        <w:rPr>
          <w:rFonts w:cstheme="minorHAnsi"/>
        </w:rPr>
        <w:t>pęknięcie wału korbowego,</w:t>
      </w:r>
    </w:p>
    <w:p w14:paraId="04C740C6" w14:textId="77777777" w:rsidR="007F5C7C" w:rsidRPr="002B5FB9" w:rsidRDefault="00FB507F" w:rsidP="0026345F">
      <w:pPr>
        <w:pStyle w:val="Akapitzlist"/>
        <w:numPr>
          <w:ilvl w:val="1"/>
          <w:numId w:val="6"/>
        </w:numPr>
        <w:spacing w:after="0" w:line="276" w:lineRule="auto"/>
        <w:ind w:left="709" w:hanging="284"/>
        <w:jc w:val="both"/>
        <w:rPr>
          <w:rFonts w:cstheme="minorHAnsi"/>
        </w:rPr>
      </w:pPr>
      <w:r w:rsidRPr="002B5FB9">
        <w:rPr>
          <w:rFonts w:cstheme="minorHAnsi"/>
        </w:rPr>
        <w:lastRenderedPageBreak/>
        <w:t>uszkodzenie wałka rozrządu,</w:t>
      </w:r>
    </w:p>
    <w:p w14:paraId="6B0C9EE1" w14:textId="77777777" w:rsidR="007F5C7C" w:rsidRPr="002B5FB9" w:rsidRDefault="00FB507F" w:rsidP="0026345F">
      <w:pPr>
        <w:pStyle w:val="Akapitzlist"/>
        <w:numPr>
          <w:ilvl w:val="1"/>
          <w:numId w:val="6"/>
        </w:numPr>
        <w:spacing w:after="0" w:line="276" w:lineRule="auto"/>
        <w:ind w:left="709" w:hanging="284"/>
        <w:jc w:val="both"/>
        <w:rPr>
          <w:rFonts w:cstheme="minorHAnsi"/>
        </w:rPr>
      </w:pPr>
      <w:r w:rsidRPr="002B5FB9">
        <w:rPr>
          <w:rFonts w:cstheme="minorHAnsi"/>
        </w:rPr>
        <w:t>uszkodzenie łożyska głównego lub korbowodowego wału,</w:t>
      </w:r>
    </w:p>
    <w:p w14:paraId="5E380B5B" w14:textId="77777777" w:rsidR="007F5C7C" w:rsidRPr="002B5FB9" w:rsidRDefault="00FB507F" w:rsidP="0026345F">
      <w:pPr>
        <w:pStyle w:val="Akapitzlist"/>
        <w:numPr>
          <w:ilvl w:val="1"/>
          <w:numId w:val="6"/>
        </w:numPr>
        <w:spacing w:after="0" w:line="276" w:lineRule="auto"/>
        <w:ind w:left="709" w:hanging="284"/>
        <w:jc w:val="both"/>
        <w:rPr>
          <w:rFonts w:cstheme="minorHAnsi"/>
        </w:rPr>
      </w:pPr>
      <w:r w:rsidRPr="002B5FB9">
        <w:rPr>
          <w:rFonts w:cstheme="minorHAnsi"/>
        </w:rPr>
        <w:t>uszkodzenie uzwojenia prądnicy,</w:t>
      </w:r>
    </w:p>
    <w:p w14:paraId="2718985F" w14:textId="77777777" w:rsidR="007F5C7C" w:rsidRPr="002B5FB9" w:rsidRDefault="00FB507F" w:rsidP="0026345F">
      <w:pPr>
        <w:pStyle w:val="Akapitzlist"/>
        <w:numPr>
          <w:ilvl w:val="1"/>
          <w:numId w:val="6"/>
        </w:numPr>
        <w:spacing w:after="0" w:line="276" w:lineRule="auto"/>
        <w:ind w:left="709" w:hanging="284"/>
        <w:jc w:val="both"/>
        <w:rPr>
          <w:rFonts w:cstheme="minorHAnsi"/>
        </w:rPr>
      </w:pPr>
      <w:r w:rsidRPr="002B5FB9">
        <w:rPr>
          <w:rFonts w:cstheme="minorHAnsi"/>
        </w:rPr>
        <w:t>uszkodzenie turbosprężarki,</w:t>
      </w:r>
    </w:p>
    <w:p w14:paraId="759A4714" w14:textId="77777777" w:rsidR="007F5C7C" w:rsidRPr="002B5FB9" w:rsidRDefault="00FB507F" w:rsidP="0026345F">
      <w:pPr>
        <w:pStyle w:val="Akapitzlist"/>
        <w:numPr>
          <w:ilvl w:val="1"/>
          <w:numId w:val="6"/>
        </w:numPr>
        <w:spacing w:after="0" w:line="276" w:lineRule="auto"/>
        <w:ind w:left="709" w:hanging="284"/>
        <w:jc w:val="both"/>
        <w:rPr>
          <w:rFonts w:cstheme="minorHAnsi"/>
        </w:rPr>
      </w:pPr>
      <w:r w:rsidRPr="002B5FB9">
        <w:rPr>
          <w:rFonts w:cstheme="minorHAnsi"/>
        </w:rPr>
        <w:t>uszkodzenie chłodnicy mieszanki,</w:t>
      </w:r>
    </w:p>
    <w:p w14:paraId="3AA5D0EA" w14:textId="77777777" w:rsidR="007F5C7C" w:rsidRPr="002B5FB9" w:rsidRDefault="00FB507F" w:rsidP="0026345F">
      <w:pPr>
        <w:pStyle w:val="Akapitzlist"/>
        <w:numPr>
          <w:ilvl w:val="1"/>
          <w:numId w:val="6"/>
        </w:numPr>
        <w:spacing w:after="0" w:line="276" w:lineRule="auto"/>
        <w:ind w:left="709" w:hanging="284"/>
        <w:jc w:val="both"/>
        <w:rPr>
          <w:rFonts w:cstheme="minorHAnsi"/>
        </w:rPr>
      </w:pPr>
      <w:r w:rsidRPr="002B5FB9">
        <w:rPr>
          <w:rFonts w:cstheme="minorHAnsi"/>
        </w:rPr>
        <w:t>uszkodzenie systemu sterowania silnika,</w:t>
      </w:r>
    </w:p>
    <w:p w14:paraId="064C6439" w14:textId="77777777" w:rsidR="007F5C7C" w:rsidRPr="002B5FB9" w:rsidRDefault="00FB507F" w:rsidP="0026345F">
      <w:pPr>
        <w:pStyle w:val="Akapitzlist"/>
        <w:numPr>
          <w:ilvl w:val="1"/>
          <w:numId w:val="6"/>
        </w:numPr>
        <w:spacing w:after="0" w:line="276" w:lineRule="auto"/>
        <w:ind w:left="709" w:hanging="284"/>
        <w:jc w:val="both"/>
        <w:rPr>
          <w:rFonts w:cstheme="minorHAnsi"/>
        </w:rPr>
      </w:pPr>
      <w:r w:rsidRPr="002B5FB9">
        <w:rPr>
          <w:rFonts w:cstheme="minorHAnsi"/>
        </w:rPr>
        <w:t>uszkodzenie komputera silnika,</w:t>
      </w:r>
    </w:p>
    <w:p w14:paraId="3BAD8F90" w14:textId="77777777" w:rsidR="007F5C7C" w:rsidRPr="002B5FB9" w:rsidRDefault="00FB507F" w:rsidP="00BC51A6">
      <w:pPr>
        <w:spacing w:after="0" w:line="276" w:lineRule="auto"/>
        <w:ind w:left="284"/>
        <w:jc w:val="both"/>
        <w:rPr>
          <w:rFonts w:cstheme="minorHAnsi"/>
        </w:rPr>
      </w:pPr>
      <w:r w:rsidRPr="002B5FB9">
        <w:rPr>
          <w:rFonts w:cstheme="minorHAnsi"/>
        </w:rPr>
        <w:t>czas naprawy zostanie uzgodniony pomiędzy Zamawiającym, a Wykonawcą.</w:t>
      </w:r>
    </w:p>
    <w:p w14:paraId="0C694B47" w14:textId="77777777" w:rsidR="007F5C7C" w:rsidRPr="002B5FB9" w:rsidRDefault="00FB507F" w:rsidP="0026345F">
      <w:pPr>
        <w:numPr>
          <w:ilvl w:val="0"/>
          <w:numId w:val="6"/>
        </w:numPr>
        <w:spacing w:after="0" w:line="276" w:lineRule="auto"/>
        <w:ind w:left="284" w:hanging="284"/>
        <w:jc w:val="both"/>
        <w:rPr>
          <w:rFonts w:cstheme="minorHAnsi"/>
          <w:bCs/>
          <w:color w:val="000000"/>
        </w:rPr>
      </w:pPr>
      <w:r w:rsidRPr="002B5FB9">
        <w:rPr>
          <w:rFonts w:cstheme="minorHAnsi"/>
          <w:bCs/>
          <w:color w:val="000000"/>
        </w:rPr>
        <w:t xml:space="preserve">Części i elementy używane do naprawy awarii oraz serwisowania agregatu kogeneracyjnego, dostarczone przez Wykonawcę, muszą być fabrycznie nowe, odpowiedniego rodzaju i jakości, muszą odpowiadać wymogom określonym w Umowie, a także w przepisach obowiązującego </w:t>
      </w:r>
      <w:r w:rsidR="005C0DFB">
        <w:rPr>
          <w:rFonts w:cstheme="minorHAnsi"/>
          <w:bCs/>
          <w:color w:val="000000"/>
        </w:rPr>
        <w:br/>
      </w:r>
      <w:r w:rsidRPr="002B5FB9">
        <w:rPr>
          <w:rFonts w:cstheme="minorHAnsi"/>
          <w:bCs/>
          <w:color w:val="000000"/>
        </w:rPr>
        <w:t xml:space="preserve">w Polsce prawa i muszą posiadać wszelkie wymagane przepisami prawa dopuszczenia, atesty, certyfikaty i inne, za co Wykonawca ponosi wyłączną odpowiedzialność. Dostarczone przez Wykonawcę rzeczy oraz użyte przez niego materiały w wykonaniu przedmiotu umowy, muszą spełniać wymogi nakładane przez przepisy prawa powszechnego w zakresie ich jakości oraz warunków wprowadzania ich do obrotu. Na każde żądanie Zamawiającego oraz samodzielnie (bez takiego żądania) przy zgłoszeniu przedmiotu usługi do odbioru, Wykonawca jest obowiązany wykazać Zamawiającemu w stosowny sposób, w szczególności przedstawiając adekwatne dokumenty, iż dostarczane rzeczy oraz użyte materiały spełniają żądane wymogi co do ich jakości oraz wprowadzania ich do obrotu. </w:t>
      </w:r>
    </w:p>
    <w:p w14:paraId="3E798C9A" w14:textId="77777777" w:rsidR="007F5C7C" w:rsidRPr="002B5FB9" w:rsidRDefault="00FB507F" w:rsidP="0026345F">
      <w:pPr>
        <w:numPr>
          <w:ilvl w:val="0"/>
          <w:numId w:val="6"/>
        </w:numPr>
        <w:spacing w:after="0" w:line="276" w:lineRule="auto"/>
        <w:ind w:left="284" w:hanging="284"/>
        <w:jc w:val="both"/>
        <w:rPr>
          <w:rFonts w:cstheme="minorHAnsi"/>
          <w:bCs/>
          <w:color w:val="000000"/>
        </w:rPr>
      </w:pPr>
      <w:r w:rsidRPr="002B5FB9">
        <w:rPr>
          <w:rFonts w:cstheme="minorHAnsi"/>
          <w:bCs/>
          <w:color w:val="000000"/>
        </w:rPr>
        <w:t xml:space="preserve">Wykonawca zapewnia Zamawiającego, że w/w części i elementy dostarczone w ramach Umowy są wolne od wad. Wykonawca ponosi odpowiedzialność za wszystkie szkody jakie mogą powstać </w:t>
      </w:r>
      <w:r w:rsidR="00321481">
        <w:rPr>
          <w:rFonts w:cstheme="minorHAnsi"/>
          <w:bCs/>
          <w:color w:val="000000"/>
        </w:rPr>
        <w:br/>
      </w:r>
      <w:r w:rsidRPr="002B5FB9">
        <w:rPr>
          <w:rFonts w:cstheme="minorHAnsi"/>
          <w:bCs/>
          <w:color w:val="000000"/>
        </w:rPr>
        <w:t xml:space="preserve">u Zamawiającego wskutek dostarczenia części i elementów wadliwych lub niezgodnych </w:t>
      </w:r>
      <w:r w:rsidR="00321481">
        <w:rPr>
          <w:rFonts w:cstheme="minorHAnsi"/>
          <w:bCs/>
          <w:color w:val="000000"/>
        </w:rPr>
        <w:br/>
      </w:r>
      <w:r w:rsidRPr="002B5FB9">
        <w:rPr>
          <w:rFonts w:cstheme="minorHAnsi"/>
          <w:bCs/>
          <w:color w:val="000000"/>
        </w:rPr>
        <w:t>z warunkami Umowy w okresie rękojmi i gwarancji, na warunkach gwarancji określonych przez producenta części, a także pod warunkiem korzystania z urządzeń zgodnie z DTR urządzenia.</w:t>
      </w:r>
    </w:p>
    <w:p w14:paraId="5813D76C" w14:textId="36E189C3" w:rsidR="007F5C7C" w:rsidRPr="002B5FB9" w:rsidRDefault="00FB507F" w:rsidP="0026345F">
      <w:pPr>
        <w:numPr>
          <w:ilvl w:val="0"/>
          <w:numId w:val="6"/>
        </w:numPr>
        <w:spacing w:after="0" w:line="276" w:lineRule="auto"/>
        <w:ind w:left="284" w:hanging="284"/>
        <w:jc w:val="both"/>
        <w:rPr>
          <w:rFonts w:cstheme="minorHAnsi"/>
          <w:bCs/>
          <w:color w:val="000000"/>
        </w:rPr>
      </w:pPr>
      <w:r w:rsidRPr="002B5FB9">
        <w:rPr>
          <w:rFonts w:cstheme="minorHAnsi"/>
          <w:bCs/>
          <w:color w:val="000000"/>
        </w:rPr>
        <w:t>W przypadku, gdy przybyła na miejsce eksploatacji ekipa serwisowa stwierdzi, że przyczyną wystąpienia awarii lub usterki jest inny element lub cześć instalacji bądź systemu, który nie był wykonywany przez Wykonawcę i</w:t>
      </w:r>
      <w:r w:rsidR="00005098">
        <w:rPr>
          <w:rFonts w:cstheme="minorHAnsi"/>
          <w:bCs/>
          <w:color w:val="000000"/>
        </w:rPr>
        <w:t>,</w:t>
      </w:r>
      <w:r w:rsidRPr="002B5FB9">
        <w:rPr>
          <w:rFonts w:cstheme="minorHAnsi"/>
          <w:bCs/>
          <w:color w:val="000000"/>
        </w:rPr>
        <w:t xml:space="preserve"> który nie jest objęty gwarancją Wykonawcy, w takiej sytuacji przysługuje Wykonawcy prawo wystawienia faktury VAT i żądania zapłaty zgodnie z warunkami opisanymi w </w:t>
      </w:r>
      <w:r w:rsidRPr="002B5FB9">
        <w:rPr>
          <w:rFonts w:eastAsia="Times New Roman" w:cstheme="minorHAnsi"/>
        </w:rPr>
        <w:t>§</w:t>
      </w:r>
      <w:r w:rsidR="007D4E7C">
        <w:rPr>
          <w:rFonts w:eastAsia="Times New Roman" w:cstheme="minorHAnsi"/>
        </w:rPr>
        <w:t xml:space="preserve"> </w:t>
      </w:r>
      <w:r w:rsidRPr="002B5FB9">
        <w:rPr>
          <w:rFonts w:cstheme="minorHAnsi"/>
        </w:rPr>
        <w:t xml:space="preserve">8 niniejszej </w:t>
      </w:r>
      <w:r w:rsidR="005C0DFB">
        <w:rPr>
          <w:rFonts w:cstheme="minorHAnsi"/>
        </w:rPr>
        <w:t>U</w:t>
      </w:r>
      <w:r w:rsidRPr="002B5FB9">
        <w:rPr>
          <w:rFonts w:cstheme="minorHAnsi"/>
        </w:rPr>
        <w:t>mowy.</w:t>
      </w:r>
    </w:p>
    <w:p w14:paraId="0C3C1E28" w14:textId="77777777" w:rsidR="007F5C7C" w:rsidRPr="002B5FB9" w:rsidRDefault="00FB507F" w:rsidP="0026345F">
      <w:pPr>
        <w:pStyle w:val="Akapitzlist"/>
        <w:spacing w:after="0" w:line="276" w:lineRule="auto"/>
        <w:ind w:left="0"/>
        <w:jc w:val="center"/>
        <w:rPr>
          <w:rFonts w:cstheme="minorHAnsi"/>
          <w:b/>
        </w:rPr>
      </w:pPr>
      <w:r w:rsidRPr="002B5FB9">
        <w:rPr>
          <w:rFonts w:eastAsia="Times New Roman" w:cstheme="minorHAnsi"/>
          <w:b/>
        </w:rPr>
        <w:t>§</w:t>
      </w:r>
      <w:r w:rsidRPr="002B5FB9">
        <w:rPr>
          <w:rFonts w:cstheme="minorHAnsi"/>
          <w:b/>
        </w:rPr>
        <w:t xml:space="preserve"> 7</w:t>
      </w:r>
    </w:p>
    <w:p w14:paraId="795DA8CA" w14:textId="77777777" w:rsidR="007F5C7C" w:rsidRPr="002B5FB9" w:rsidRDefault="00FB507F" w:rsidP="0026345F">
      <w:pPr>
        <w:pStyle w:val="Akapitzlist"/>
        <w:spacing w:after="0" w:line="276" w:lineRule="auto"/>
        <w:ind w:left="0"/>
        <w:jc w:val="center"/>
        <w:rPr>
          <w:rFonts w:cstheme="minorHAnsi"/>
          <w:b/>
        </w:rPr>
      </w:pPr>
      <w:r w:rsidRPr="002B5FB9">
        <w:rPr>
          <w:rFonts w:cstheme="minorHAnsi"/>
          <w:b/>
        </w:rPr>
        <w:t>Wynagrodzenie, ceny, płatności</w:t>
      </w:r>
    </w:p>
    <w:p w14:paraId="1921396F" w14:textId="77777777" w:rsidR="007F5C7C" w:rsidRPr="002B5FB9" w:rsidRDefault="007F5C7C" w:rsidP="002B5FB9">
      <w:pPr>
        <w:pStyle w:val="Akapitzlist"/>
        <w:spacing w:after="0" w:line="276" w:lineRule="auto"/>
        <w:jc w:val="both"/>
        <w:rPr>
          <w:rFonts w:cstheme="minorHAnsi"/>
          <w:b/>
        </w:rPr>
      </w:pPr>
    </w:p>
    <w:p w14:paraId="2AA5081B" w14:textId="77777777" w:rsidR="007F5C7C" w:rsidRPr="002B5FB9" w:rsidRDefault="00FB507F" w:rsidP="0026345F">
      <w:pPr>
        <w:pStyle w:val="Akapitzlist"/>
        <w:numPr>
          <w:ilvl w:val="0"/>
          <w:numId w:val="7"/>
        </w:numPr>
        <w:spacing w:after="0" w:line="276" w:lineRule="auto"/>
        <w:ind w:left="284" w:hanging="284"/>
        <w:jc w:val="both"/>
        <w:rPr>
          <w:rFonts w:cstheme="minorHAnsi"/>
        </w:rPr>
      </w:pPr>
      <w:r w:rsidRPr="002B5FB9">
        <w:rPr>
          <w:rFonts w:cstheme="minorHAnsi"/>
        </w:rPr>
        <w:t xml:space="preserve">Za wykonanie Usługi stanowiącej przedmiot </w:t>
      </w:r>
      <w:r w:rsidR="005C0DFB">
        <w:rPr>
          <w:rFonts w:cstheme="minorHAnsi"/>
        </w:rPr>
        <w:t>U</w:t>
      </w:r>
      <w:r w:rsidRPr="002B5FB9">
        <w:rPr>
          <w:rFonts w:cstheme="minorHAnsi"/>
        </w:rPr>
        <w:t>mowy</w:t>
      </w:r>
      <w:r w:rsidR="00005098">
        <w:rPr>
          <w:rFonts w:cstheme="minorHAnsi"/>
        </w:rPr>
        <w:t>,</w:t>
      </w:r>
      <w:r w:rsidRPr="002B5FB9">
        <w:rPr>
          <w:rFonts w:cstheme="minorHAnsi"/>
        </w:rPr>
        <w:t xml:space="preserve"> Wykonawcy przysługuje wynagrodzenie. Dla potrzeb rozliczeń obowiązków wskazanych w Umowie przyjmuje się że wstępne, łączne, wynagrodzenie brutto Wykonawcy wyniesie …………………… zł (słownie: ……………………</w:t>
      </w:r>
      <w:r w:rsidR="00005098">
        <w:rPr>
          <w:rFonts w:cstheme="minorHAnsi"/>
        </w:rPr>
        <w:t>……………..</w:t>
      </w:r>
      <w:r w:rsidRPr="002B5FB9">
        <w:rPr>
          <w:rFonts w:cstheme="minorHAnsi"/>
        </w:rPr>
        <w:t>……</w:t>
      </w:r>
      <w:r w:rsidR="00A27CEA">
        <w:rPr>
          <w:rFonts w:cstheme="minorHAnsi"/>
        </w:rPr>
        <w:t>…………………</w:t>
      </w:r>
      <w:r w:rsidRPr="002B5FB9">
        <w:rPr>
          <w:rFonts w:cstheme="minorHAnsi"/>
        </w:rPr>
        <w:t>).</w:t>
      </w:r>
    </w:p>
    <w:p w14:paraId="1834B0CE" w14:textId="77777777" w:rsidR="007F5C7C" w:rsidRPr="002B5FB9" w:rsidRDefault="00FB507F" w:rsidP="0026345F">
      <w:pPr>
        <w:pStyle w:val="Akapitzlist"/>
        <w:numPr>
          <w:ilvl w:val="0"/>
          <w:numId w:val="7"/>
        </w:numPr>
        <w:spacing w:after="0" w:line="276" w:lineRule="auto"/>
        <w:ind w:left="284" w:hanging="284"/>
        <w:jc w:val="both"/>
        <w:rPr>
          <w:rFonts w:cstheme="minorHAnsi"/>
        </w:rPr>
      </w:pPr>
      <w:r w:rsidRPr="002B5FB9">
        <w:rPr>
          <w:rFonts w:cstheme="minorHAnsi"/>
        </w:rPr>
        <w:t>Rozliczenie wynagrodzenia Wykonawcy będą dokonywane za faktycznie wykonane przez Wykonawcę przeglądy i inne czynności, dostarczone materiały eksploatacyjne i części, według cen jednostkowych podanych przez Sprzedawcę w ofercie lub wskazanych w Umowie (wynagrodzenie wynikowe). Do tak ustalonego wynagrodzenia Wykonawca doliczy podatek od towarów i usług (VAT) w stawce zgodnej z obowiązującymi przepisami.</w:t>
      </w:r>
    </w:p>
    <w:p w14:paraId="386F7CC5" w14:textId="77777777" w:rsidR="007F5C7C" w:rsidRPr="002B5FB9" w:rsidRDefault="00FB507F" w:rsidP="0026345F">
      <w:pPr>
        <w:pStyle w:val="Akapitzlist"/>
        <w:numPr>
          <w:ilvl w:val="0"/>
          <w:numId w:val="7"/>
        </w:numPr>
        <w:spacing w:after="0" w:line="276" w:lineRule="auto"/>
        <w:ind w:left="284" w:hanging="284"/>
        <w:jc w:val="both"/>
        <w:rPr>
          <w:rFonts w:cstheme="minorHAnsi"/>
        </w:rPr>
      </w:pPr>
      <w:r w:rsidRPr="002B5FB9">
        <w:rPr>
          <w:rFonts w:cstheme="minorHAnsi"/>
        </w:rPr>
        <w:t>Wartość wynagrodzenia netto dla planowego, okresowego przeglądu, zgodnie z harmonogramem serwisowym, w zależności od rodzaju przeglądu, wynosi:</w:t>
      </w:r>
    </w:p>
    <w:p w14:paraId="2812524E" w14:textId="77777777" w:rsidR="007F5C7C" w:rsidRPr="002B5FB9" w:rsidRDefault="00FB507F" w:rsidP="0026345F">
      <w:pPr>
        <w:pStyle w:val="Akapitzlist"/>
        <w:numPr>
          <w:ilvl w:val="1"/>
          <w:numId w:val="7"/>
        </w:numPr>
        <w:spacing w:after="0" w:line="276" w:lineRule="auto"/>
        <w:ind w:left="709" w:hanging="283"/>
        <w:jc w:val="both"/>
        <w:rPr>
          <w:rFonts w:cstheme="minorHAnsi"/>
        </w:rPr>
      </w:pPr>
      <w:r w:rsidRPr="002B5FB9">
        <w:rPr>
          <w:rFonts w:cstheme="minorHAnsi"/>
        </w:rPr>
        <w:t>Przegląd P1 – ……………… zł,</w:t>
      </w:r>
    </w:p>
    <w:p w14:paraId="61EC51C7" w14:textId="77777777" w:rsidR="007F5C7C" w:rsidRPr="002B5FB9" w:rsidRDefault="00FB507F" w:rsidP="0026345F">
      <w:pPr>
        <w:pStyle w:val="Akapitzlist"/>
        <w:numPr>
          <w:ilvl w:val="1"/>
          <w:numId w:val="7"/>
        </w:numPr>
        <w:spacing w:after="0" w:line="276" w:lineRule="auto"/>
        <w:ind w:left="709" w:hanging="283"/>
        <w:jc w:val="both"/>
        <w:rPr>
          <w:rFonts w:cstheme="minorHAnsi"/>
        </w:rPr>
      </w:pPr>
      <w:r w:rsidRPr="002B5FB9">
        <w:rPr>
          <w:rFonts w:cstheme="minorHAnsi"/>
        </w:rPr>
        <w:lastRenderedPageBreak/>
        <w:t>Przegląd P2 – ……………… zł,</w:t>
      </w:r>
    </w:p>
    <w:p w14:paraId="420A1828" w14:textId="77777777" w:rsidR="007F5C7C" w:rsidRPr="002B5FB9" w:rsidRDefault="00FB507F" w:rsidP="0026345F">
      <w:pPr>
        <w:pStyle w:val="Akapitzlist"/>
        <w:numPr>
          <w:ilvl w:val="1"/>
          <w:numId w:val="7"/>
        </w:numPr>
        <w:spacing w:after="0" w:line="276" w:lineRule="auto"/>
        <w:ind w:left="709" w:hanging="283"/>
        <w:jc w:val="both"/>
        <w:rPr>
          <w:rFonts w:cstheme="minorHAnsi"/>
        </w:rPr>
      </w:pPr>
      <w:r w:rsidRPr="002B5FB9">
        <w:rPr>
          <w:rFonts w:cstheme="minorHAnsi"/>
        </w:rPr>
        <w:t>Przegląd P3 – ……………… zł,</w:t>
      </w:r>
    </w:p>
    <w:p w14:paraId="184DA0B5" w14:textId="77777777" w:rsidR="007F5C7C" w:rsidRDefault="00FB507F" w:rsidP="0026345F">
      <w:pPr>
        <w:pStyle w:val="Akapitzlist"/>
        <w:numPr>
          <w:ilvl w:val="1"/>
          <w:numId w:val="7"/>
        </w:numPr>
        <w:spacing w:after="0" w:line="276" w:lineRule="auto"/>
        <w:ind w:left="709" w:hanging="283"/>
        <w:jc w:val="both"/>
        <w:rPr>
          <w:rFonts w:cstheme="minorHAnsi"/>
        </w:rPr>
      </w:pPr>
      <w:r w:rsidRPr="002B5FB9">
        <w:rPr>
          <w:rFonts w:cstheme="minorHAnsi"/>
        </w:rPr>
        <w:t>Przegląd P4 – ……………… zł.</w:t>
      </w:r>
    </w:p>
    <w:p w14:paraId="751B01FD" w14:textId="77777777" w:rsidR="00BC51A6" w:rsidRPr="002B5FB9" w:rsidRDefault="00BC51A6" w:rsidP="00BC51A6">
      <w:pPr>
        <w:pStyle w:val="Akapitzlist"/>
        <w:spacing w:after="0" w:line="276" w:lineRule="auto"/>
        <w:ind w:left="709"/>
        <w:jc w:val="both"/>
        <w:rPr>
          <w:rFonts w:cstheme="minorHAnsi"/>
        </w:rPr>
      </w:pPr>
    </w:p>
    <w:p w14:paraId="282836A1" w14:textId="77777777" w:rsidR="007F5C7C" w:rsidRPr="00BC51A6" w:rsidRDefault="00FB507F" w:rsidP="00BC51A6">
      <w:pPr>
        <w:pStyle w:val="Akapitzlist"/>
        <w:numPr>
          <w:ilvl w:val="0"/>
          <w:numId w:val="7"/>
        </w:numPr>
        <w:spacing w:after="0" w:line="276" w:lineRule="auto"/>
        <w:ind w:left="284" w:hanging="284"/>
        <w:jc w:val="both"/>
        <w:rPr>
          <w:rFonts w:cstheme="minorHAnsi"/>
        </w:rPr>
      </w:pPr>
      <w:r w:rsidRPr="002B5FB9">
        <w:rPr>
          <w:rFonts w:cstheme="minorHAnsi"/>
        </w:rPr>
        <w:t>Ceny materiałów eksploatacyjnych:</w:t>
      </w:r>
    </w:p>
    <w:tbl>
      <w:tblPr>
        <w:tblStyle w:val="Tabela-Siatka"/>
        <w:tblW w:w="9209" w:type="dxa"/>
        <w:jc w:val="center"/>
        <w:tblLayout w:type="fixed"/>
        <w:tblLook w:val="04A0" w:firstRow="1" w:lastRow="0" w:firstColumn="1" w:lastColumn="0" w:noHBand="0" w:noVBand="1"/>
      </w:tblPr>
      <w:tblGrid>
        <w:gridCol w:w="846"/>
        <w:gridCol w:w="4805"/>
        <w:gridCol w:w="718"/>
        <w:gridCol w:w="2840"/>
      </w:tblGrid>
      <w:tr w:rsidR="007F5C7C" w:rsidRPr="002B5FB9" w14:paraId="20574EAD" w14:textId="77777777" w:rsidTr="00BC51A6">
        <w:trPr>
          <w:trHeight w:val="436"/>
          <w:jc w:val="center"/>
        </w:trPr>
        <w:tc>
          <w:tcPr>
            <w:tcW w:w="846" w:type="dxa"/>
            <w:vAlign w:val="center"/>
          </w:tcPr>
          <w:p w14:paraId="29C491BC" w14:textId="77777777" w:rsidR="007F5C7C" w:rsidRPr="002B5FB9" w:rsidRDefault="00FB507F" w:rsidP="00BC51A6">
            <w:pPr>
              <w:pStyle w:val="Akapitzlist"/>
              <w:widowControl w:val="0"/>
              <w:spacing w:after="0" w:line="276" w:lineRule="auto"/>
              <w:ind w:left="0"/>
              <w:jc w:val="center"/>
              <w:rPr>
                <w:rFonts w:cstheme="minorHAnsi"/>
                <w:b/>
              </w:rPr>
            </w:pPr>
            <w:r w:rsidRPr="002B5FB9">
              <w:rPr>
                <w:rFonts w:eastAsia="Calibri" w:cstheme="minorHAnsi"/>
                <w:b/>
              </w:rPr>
              <w:t>Lp.</w:t>
            </w:r>
          </w:p>
        </w:tc>
        <w:tc>
          <w:tcPr>
            <w:tcW w:w="4805" w:type="dxa"/>
            <w:vAlign w:val="center"/>
          </w:tcPr>
          <w:p w14:paraId="7517AB91" w14:textId="77777777" w:rsidR="007F5C7C" w:rsidRPr="002B5FB9" w:rsidRDefault="00FB507F" w:rsidP="00BC51A6">
            <w:pPr>
              <w:pStyle w:val="Akapitzlist"/>
              <w:widowControl w:val="0"/>
              <w:spacing w:after="0" w:line="276" w:lineRule="auto"/>
              <w:ind w:left="0"/>
              <w:jc w:val="center"/>
              <w:rPr>
                <w:rFonts w:cstheme="minorHAnsi"/>
                <w:b/>
              </w:rPr>
            </w:pPr>
            <w:r w:rsidRPr="002B5FB9">
              <w:rPr>
                <w:rFonts w:eastAsia="Calibri" w:cstheme="minorHAnsi"/>
                <w:b/>
              </w:rPr>
              <w:t>Nazwa</w:t>
            </w:r>
          </w:p>
        </w:tc>
        <w:tc>
          <w:tcPr>
            <w:tcW w:w="718" w:type="dxa"/>
            <w:vAlign w:val="center"/>
          </w:tcPr>
          <w:p w14:paraId="281DC473" w14:textId="77777777" w:rsidR="007F5C7C" w:rsidRPr="002B5FB9" w:rsidRDefault="00FB507F" w:rsidP="00BC51A6">
            <w:pPr>
              <w:pStyle w:val="Akapitzlist"/>
              <w:widowControl w:val="0"/>
              <w:spacing w:after="0" w:line="276" w:lineRule="auto"/>
              <w:ind w:left="0"/>
              <w:jc w:val="center"/>
              <w:rPr>
                <w:rFonts w:cstheme="minorHAnsi"/>
                <w:b/>
              </w:rPr>
            </w:pPr>
            <w:r w:rsidRPr="002B5FB9">
              <w:rPr>
                <w:rFonts w:eastAsia="Calibri" w:cstheme="minorHAnsi"/>
                <w:b/>
              </w:rPr>
              <w:t>J.m.</w:t>
            </w:r>
          </w:p>
        </w:tc>
        <w:tc>
          <w:tcPr>
            <w:tcW w:w="2840" w:type="dxa"/>
            <w:vAlign w:val="center"/>
          </w:tcPr>
          <w:p w14:paraId="1906437A" w14:textId="77777777" w:rsidR="007F5C7C" w:rsidRPr="002B5FB9" w:rsidRDefault="00FB507F" w:rsidP="00BC51A6">
            <w:pPr>
              <w:pStyle w:val="Akapitzlist"/>
              <w:widowControl w:val="0"/>
              <w:spacing w:after="0" w:line="276" w:lineRule="auto"/>
              <w:ind w:left="0"/>
              <w:jc w:val="center"/>
              <w:rPr>
                <w:rFonts w:cstheme="minorHAnsi"/>
                <w:b/>
              </w:rPr>
            </w:pPr>
            <w:r w:rsidRPr="002B5FB9">
              <w:rPr>
                <w:rFonts w:eastAsia="Calibri" w:cstheme="minorHAnsi"/>
                <w:b/>
              </w:rPr>
              <w:t xml:space="preserve">Cena jednostkowa PLN </w:t>
            </w:r>
            <w:r w:rsidR="00BC51A6">
              <w:rPr>
                <w:rFonts w:eastAsia="Calibri" w:cstheme="minorHAnsi"/>
                <w:b/>
              </w:rPr>
              <w:br/>
            </w:r>
            <w:r w:rsidRPr="002B5FB9">
              <w:rPr>
                <w:rFonts w:eastAsia="Calibri" w:cstheme="minorHAnsi"/>
                <w:b/>
              </w:rPr>
              <w:t>netto</w:t>
            </w:r>
          </w:p>
        </w:tc>
      </w:tr>
      <w:tr w:rsidR="007F5C7C" w:rsidRPr="002B5FB9" w14:paraId="73B10C02" w14:textId="77777777" w:rsidTr="00BC51A6">
        <w:trPr>
          <w:trHeight w:val="452"/>
          <w:jc w:val="center"/>
        </w:trPr>
        <w:tc>
          <w:tcPr>
            <w:tcW w:w="846" w:type="dxa"/>
            <w:vAlign w:val="bottom"/>
          </w:tcPr>
          <w:p w14:paraId="507214E5"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1.</w:t>
            </w:r>
          </w:p>
        </w:tc>
        <w:tc>
          <w:tcPr>
            <w:tcW w:w="4805" w:type="dxa"/>
            <w:vAlign w:val="bottom"/>
          </w:tcPr>
          <w:p w14:paraId="43986B0F"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Filtr oleju</w:t>
            </w:r>
          </w:p>
        </w:tc>
        <w:tc>
          <w:tcPr>
            <w:tcW w:w="718" w:type="dxa"/>
            <w:vAlign w:val="bottom"/>
          </w:tcPr>
          <w:p w14:paraId="494FFE6F"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szt.</w:t>
            </w:r>
          </w:p>
        </w:tc>
        <w:tc>
          <w:tcPr>
            <w:tcW w:w="2840" w:type="dxa"/>
            <w:vAlign w:val="bottom"/>
          </w:tcPr>
          <w:p w14:paraId="1CE0B5F4" w14:textId="056ED463"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 zł</w:t>
            </w:r>
          </w:p>
        </w:tc>
      </w:tr>
      <w:tr w:rsidR="007F5C7C" w:rsidRPr="002B5FB9" w14:paraId="1BBC6594" w14:textId="77777777" w:rsidTr="00BC51A6">
        <w:trPr>
          <w:trHeight w:val="436"/>
          <w:jc w:val="center"/>
        </w:trPr>
        <w:tc>
          <w:tcPr>
            <w:tcW w:w="846" w:type="dxa"/>
            <w:vAlign w:val="bottom"/>
          </w:tcPr>
          <w:p w14:paraId="6A2695AC"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2.</w:t>
            </w:r>
          </w:p>
        </w:tc>
        <w:tc>
          <w:tcPr>
            <w:tcW w:w="4805" w:type="dxa"/>
            <w:vAlign w:val="bottom"/>
          </w:tcPr>
          <w:p w14:paraId="6548C584"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Świeca zapłonowa, typ: Denso GE3-5</w:t>
            </w:r>
          </w:p>
        </w:tc>
        <w:tc>
          <w:tcPr>
            <w:tcW w:w="718" w:type="dxa"/>
            <w:vAlign w:val="bottom"/>
          </w:tcPr>
          <w:p w14:paraId="33CE5795"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szt.</w:t>
            </w:r>
          </w:p>
        </w:tc>
        <w:tc>
          <w:tcPr>
            <w:tcW w:w="2840" w:type="dxa"/>
            <w:vAlign w:val="bottom"/>
          </w:tcPr>
          <w:p w14:paraId="0E02C7EC"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 zł</w:t>
            </w:r>
          </w:p>
        </w:tc>
      </w:tr>
      <w:tr w:rsidR="007F5C7C" w:rsidRPr="002B5FB9" w14:paraId="1B17A64E" w14:textId="77777777" w:rsidTr="00BC51A6">
        <w:trPr>
          <w:trHeight w:val="436"/>
          <w:jc w:val="center"/>
        </w:trPr>
        <w:tc>
          <w:tcPr>
            <w:tcW w:w="846" w:type="dxa"/>
            <w:vAlign w:val="bottom"/>
          </w:tcPr>
          <w:p w14:paraId="2591A520"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3.</w:t>
            </w:r>
          </w:p>
        </w:tc>
        <w:tc>
          <w:tcPr>
            <w:tcW w:w="4805" w:type="dxa"/>
            <w:vAlign w:val="bottom"/>
          </w:tcPr>
          <w:p w14:paraId="5F78859B"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Uszczelka pod pokrywę dekla zaworowego</w:t>
            </w:r>
          </w:p>
        </w:tc>
        <w:tc>
          <w:tcPr>
            <w:tcW w:w="718" w:type="dxa"/>
            <w:vAlign w:val="bottom"/>
          </w:tcPr>
          <w:p w14:paraId="2DAA6201"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szt.</w:t>
            </w:r>
          </w:p>
        </w:tc>
        <w:tc>
          <w:tcPr>
            <w:tcW w:w="2840" w:type="dxa"/>
            <w:vAlign w:val="bottom"/>
          </w:tcPr>
          <w:p w14:paraId="7C7E79E8"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 zł</w:t>
            </w:r>
          </w:p>
        </w:tc>
      </w:tr>
      <w:tr w:rsidR="007F5C7C" w:rsidRPr="002B5FB9" w14:paraId="69BC7FE7" w14:textId="77777777" w:rsidTr="00BC51A6">
        <w:trPr>
          <w:trHeight w:val="436"/>
          <w:jc w:val="center"/>
        </w:trPr>
        <w:tc>
          <w:tcPr>
            <w:tcW w:w="846" w:type="dxa"/>
            <w:vAlign w:val="bottom"/>
          </w:tcPr>
          <w:p w14:paraId="7553BCE6"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4.</w:t>
            </w:r>
          </w:p>
        </w:tc>
        <w:tc>
          <w:tcPr>
            <w:tcW w:w="4805" w:type="dxa"/>
            <w:vAlign w:val="bottom"/>
          </w:tcPr>
          <w:p w14:paraId="2882B719"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Wkład filtra powietrza</w:t>
            </w:r>
          </w:p>
        </w:tc>
        <w:tc>
          <w:tcPr>
            <w:tcW w:w="718" w:type="dxa"/>
            <w:vAlign w:val="bottom"/>
          </w:tcPr>
          <w:p w14:paraId="39B6F128"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szt.</w:t>
            </w:r>
          </w:p>
        </w:tc>
        <w:tc>
          <w:tcPr>
            <w:tcW w:w="2840" w:type="dxa"/>
            <w:vAlign w:val="bottom"/>
          </w:tcPr>
          <w:p w14:paraId="3A4E526A"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 zł</w:t>
            </w:r>
          </w:p>
        </w:tc>
      </w:tr>
      <w:tr w:rsidR="007F5C7C" w:rsidRPr="002B5FB9" w14:paraId="38FA8148" w14:textId="77777777" w:rsidTr="00BC51A6">
        <w:trPr>
          <w:trHeight w:val="452"/>
          <w:jc w:val="center"/>
        </w:trPr>
        <w:tc>
          <w:tcPr>
            <w:tcW w:w="846" w:type="dxa"/>
            <w:vAlign w:val="bottom"/>
          </w:tcPr>
          <w:p w14:paraId="7F83A11F"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5.</w:t>
            </w:r>
          </w:p>
        </w:tc>
        <w:tc>
          <w:tcPr>
            <w:tcW w:w="4805" w:type="dxa"/>
            <w:vAlign w:val="bottom"/>
          </w:tcPr>
          <w:p w14:paraId="77C92B27"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Wkład filtra odmy</w:t>
            </w:r>
          </w:p>
        </w:tc>
        <w:tc>
          <w:tcPr>
            <w:tcW w:w="718" w:type="dxa"/>
            <w:vAlign w:val="bottom"/>
          </w:tcPr>
          <w:p w14:paraId="7B8971F9"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szt.</w:t>
            </w:r>
          </w:p>
        </w:tc>
        <w:tc>
          <w:tcPr>
            <w:tcW w:w="2840" w:type="dxa"/>
            <w:vAlign w:val="bottom"/>
          </w:tcPr>
          <w:p w14:paraId="62E65291"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 zł</w:t>
            </w:r>
          </w:p>
        </w:tc>
      </w:tr>
      <w:tr w:rsidR="007F5C7C" w:rsidRPr="002B5FB9" w14:paraId="63E613AF" w14:textId="77777777" w:rsidTr="00BC51A6">
        <w:trPr>
          <w:trHeight w:val="436"/>
          <w:jc w:val="center"/>
        </w:trPr>
        <w:tc>
          <w:tcPr>
            <w:tcW w:w="846" w:type="dxa"/>
            <w:vAlign w:val="bottom"/>
          </w:tcPr>
          <w:p w14:paraId="7D3E839D"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6.</w:t>
            </w:r>
          </w:p>
        </w:tc>
        <w:tc>
          <w:tcPr>
            <w:tcW w:w="4805" w:type="dxa"/>
            <w:vAlign w:val="bottom"/>
          </w:tcPr>
          <w:p w14:paraId="624C23C8"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Wkład filtra gazu</w:t>
            </w:r>
          </w:p>
        </w:tc>
        <w:tc>
          <w:tcPr>
            <w:tcW w:w="718" w:type="dxa"/>
            <w:vAlign w:val="bottom"/>
          </w:tcPr>
          <w:p w14:paraId="1E059257"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szt.</w:t>
            </w:r>
          </w:p>
        </w:tc>
        <w:tc>
          <w:tcPr>
            <w:tcW w:w="2840" w:type="dxa"/>
            <w:vAlign w:val="bottom"/>
          </w:tcPr>
          <w:p w14:paraId="56CBCF8C" w14:textId="11521FF4"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w:t>
            </w:r>
            <w:r w:rsidR="007D4E7C">
              <w:rPr>
                <w:rFonts w:eastAsia="Calibri" w:cstheme="minorHAnsi"/>
              </w:rPr>
              <w:t>.</w:t>
            </w:r>
            <w:r w:rsidRPr="002B5FB9">
              <w:rPr>
                <w:rFonts w:eastAsia="Calibri" w:cstheme="minorHAnsi"/>
              </w:rPr>
              <w:t xml:space="preserve"> zł</w:t>
            </w:r>
          </w:p>
        </w:tc>
      </w:tr>
      <w:tr w:rsidR="007F5C7C" w:rsidRPr="002B5FB9" w14:paraId="358C5AC0" w14:textId="77777777" w:rsidTr="00BC51A6">
        <w:trPr>
          <w:trHeight w:val="436"/>
          <w:jc w:val="center"/>
        </w:trPr>
        <w:tc>
          <w:tcPr>
            <w:tcW w:w="846" w:type="dxa"/>
            <w:vAlign w:val="bottom"/>
          </w:tcPr>
          <w:p w14:paraId="0C8E1B03"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7.</w:t>
            </w:r>
          </w:p>
        </w:tc>
        <w:tc>
          <w:tcPr>
            <w:tcW w:w="4805" w:type="dxa"/>
            <w:vAlign w:val="bottom"/>
          </w:tcPr>
          <w:p w14:paraId="42AEEDEC"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Przewody wysokiego napięcia</w:t>
            </w:r>
          </w:p>
        </w:tc>
        <w:tc>
          <w:tcPr>
            <w:tcW w:w="718" w:type="dxa"/>
            <w:vAlign w:val="bottom"/>
          </w:tcPr>
          <w:p w14:paraId="4BEA5A8A"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szt.</w:t>
            </w:r>
          </w:p>
        </w:tc>
        <w:tc>
          <w:tcPr>
            <w:tcW w:w="2840" w:type="dxa"/>
            <w:vAlign w:val="bottom"/>
          </w:tcPr>
          <w:p w14:paraId="78A037DF" w14:textId="16A09DE6"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w:t>
            </w:r>
            <w:r w:rsidR="007D4E7C">
              <w:rPr>
                <w:rFonts w:eastAsia="Calibri" w:cstheme="minorHAnsi"/>
              </w:rPr>
              <w:t>.</w:t>
            </w:r>
            <w:r w:rsidRPr="002B5FB9">
              <w:rPr>
                <w:rFonts w:eastAsia="Calibri" w:cstheme="minorHAnsi"/>
              </w:rPr>
              <w:t>. zł</w:t>
            </w:r>
          </w:p>
        </w:tc>
      </w:tr>
      <w:tr w:rsidR="007F5C7C" w:rsidRPr="002B5FB9" w14:paraId="43EF8BD9" w14:textId="77777777" w:rsidTr="00BC51A6">
        <w:trPr>
          <w:trHeight w:val="436"/>
          <w:jc w:val="center"/>
        </w:trPr>
        <w:tc>
          <w:tcPr>
            <w:tcW w:w="846" w:type="dxa"/>
            <w:vAlign w:val="bottom"/>
          </w:tcPr>
          <w:p w14:paraId="64825196"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8.</w:t>
            </w:r>
          </w:p>
        </w:tc>
        <w:tc>
          <w:tcPr>
            <w:tcW w:w="4805" w:type="dxa"/>
            <w:vAlign w:val="bottom"/>
          </w:tcPr>
          <w:p w14:paraId="7680DF86"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Cewka zapłonowa</w:t>
            </w:r>
          </w:p>
        </w:tc>
        <w:tc>
          <w:tcPr>
            <w:tcW w:w="718" w:type="dxa"/>
            <w:vAlign w:val="bottom"/>
          </w:tcPr>
          <w:p w14:paraId="490C176F"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szt.</w:t>
            </w:r>
          </w:p>
        </w:tc>
        <w:tc>
          <w:tcPr>
            <w:tcW w:w="2840" w:type="dxa"/>
            <w:vAlign w:val="bottom"/>
          </w:tcPr>
          <w:p w14:paraId="6FEBCB9F" w14:textId="2AD63442"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w:t>
            </w:r>
            <w:r w:rsidR="007D4E7C">
              <w:rPr>
                <w:rFonts w:eastAsia="Calibri" w:cstheme="minorHAnsi"/>
              </w:rPr>
              <w:t>.</w:t>
            </w:r>
            <w:r w:rsidRPr="002B5FB9">
              <w:rPr>
                <w:rFonts w:eastAsia="Calibri" w:cstheme="minorHAnsi"/>
              </w:rPr>
              <w:t>. zł</w:t>
            </w:r>
          </w:p>
        </w:tc>
      </w:tr>
      <w:tr w:rsidR="007F5C7C" w:rsidRPr="002B5FB9" w14:paraId="6F03938F" w14:textId="77777777" w:rsidTr="00BC51A6">
        <w:trPr>
          <w:trHeight w:val="436"/>
          <w:jc w:val="center"/>
        </w:trPr>
        <w:tc>
          <w:tcPr>
            <w:tcW w:w="846" w:type="dxa"/>
            <w:vAlign w:val="bottom"/>
          </w:tcPr>
          <w:p w14:paraId="57D4CBB0"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9.</w:t>
            </w:r>
          </w:p>
        </w:tc>
        <w:tc>
          <w:tcPr>
            <w:tcW w:w="4805" w:type="dxa"/>
            <w:vAlign w:val="bottom"/>
          </w:tcPr>
          <w:p w14:paraId="19970032"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Olej smarny, typ: Pegasus 710</w:t>
            </w:r>
          </w:p>
        </w:tc>
        <w:tc>
          <w:tcPr>
            <w:tcW w:w="718" w:type="dxa"/>
            <w:vAlign w:val="bottom"/>
          </w:tcPr>
          <w:p w14:paraId="50EF4F29" w14:textId="77777777"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litr</w:t>
            </w:r>
          </w:p>
        </w:tc>
        <w:tc>
          <w:tcPr>
            <w:tcW w:w="2840" w:type="dxa"/>
            <w:vAlign w:val="bottom"/>
          </w:tcPr>
          <w:p w14:paraId="07BCBF4D" w14:textId="769F8830" w:rsidR="007F5C7C" w:rsidRPr="002B5FB9" w:rsidRDefault="00FB507F" w:rsidP="002B5FB9">
            <w:pPr>
              <w:pStyle w:val="Akapitzlist"/>
              <w:widowControl w:val="0"/>
              <w:spacing w:after="0" w:line="276" w:lineRule="auto"/>
              <w:ind w:left="0"/>
              <w:jc w:val="both"/>
              <w:rPr>
                <w:rFonts w:cstheme="minorHAnsi"/>
              </w:rPr>
            </w:pPr>
            <w:r w:rsidRPr="002B5FB9">
              <w:rPr>
                <w:rFonts w:eastAsia="Calibri" w:cstheme="minorHAnsi"/>
              </w:rPr>
              <w:t>………………</w:t>
            </w:r>
            <w:r w:rsidR="007D4E7C">
              <w:rPr>
                <w:rFonts w:eastAsia="Calibri" w:cstheme="minorHAnsi"/>
              </w:rPr>
              <w:t>.</w:t>
            </w:r>
            <w:r w:rsidRPr="002B5FB9">
              <w:rPr>
                <w:rFonts w:eastAsia="Calibri" w:cstheme="minorHAnsi"/>
              </w:rPr>
              <w:t>. zł</w:t>
            </w:r>
          </w:p>
        </w:tc>
      </w:tr>
    </w:tbl>
    <w:p w14:paraId="7740C3B1" w14:textId="77777777" w:rsidR="007F5C7C" w:rsidRPr="002B5FB9" w:rsidRDefault="007F5C7C" w:rsidP="002B5FB9">
      <w:pPr>
        <w:spacing w:after="0" w:line="276" w:lineRule="auto"/>
        <w:jc w:val="both"/>
        <w:rPr>
          <w:rFonts w:cstheme="minorHAnsi"/>
        </w:rPr>
      </w:pPr>
    </w:p>
    <w:p w14:paraId="0AA04920" w14:textId="77777777" w:rsidR="007F5C7C" w:rsidRPr="00BC51A6" w:rsidRDefault="00FB507F" w:rsidP="00BC51A6">
      <w:pPr>
        <w:pStyle w:val="Akapitzlist"/>
        <w:numPr>
          <w:ilvl w:val="0"/>
          <w:numId w:val="7"/>
        </w:numPr>
        <w:tabs>
          <w:tab w:val="left" w:pos="284"/>
        </w:tabs>
        <w:spacing w:after="0" w:line="276" w:lineRule="auto"/>
        <w:ind w:left="284" w:hanging="284"/>
        <w:jc w:val="both"/>
        <w:rPr>
          <w:rFonts w:cstheme="minorHAnsi"/>
        </w:rPr>
      </w:pPr>
      <w:r w:rsidRPr="002B5FB9">
        <w:rPr>
          <w:rFonts w:cstheme="minorHAnsi"/>
        </w:rPr>
        <w:t>Zestawienie ilościowe materiałów eksploatacyjnych dla poszczególnych przeglądów, przypadające na agregat:</w:t>
      </w:r>
    </w:p>
    <w:tbl>
      <w:tblPr>
        <w:tblStyle w:val="Tabela-Siatka"/>
        <w:tblW w:w="9040" w:type="dxa"/>
        <w:jc w:val="center"/>
        <w:tblLayout w:type="fixed"/>
        <w:tblLook w:val="04A0" w:firstRow="1" w:lastRow="0" w:firstColumn="1" w:lastColumn="0" w:noHBand="0" w:noVBand="1"/>
      </w:tblPr>
      <w:tblGrid>
        <w:gridCol w:w="656"/>
        <w:gridCol w:w="4464"/>
        <w:gridCol w:w="756"/>
        <w:gridCol w:w="801"/>
        <w:gridCol w:w="592"/>
        <w:gridCol w:w="589"/>
        <w:gridCol w:w="591"/>
        <w:gridCol w:w="591"/>
      </w:tblGrid>
      <w:tr w:rsidR="007F5C7C" w:rsidRPr="002B5FB9" w14:paraId="63D412BC" w14:textId="77777777">
        <w:trPr>
          <w:trHeight w:val="542"/>
          <w:jc w:val="center"/>
        </w:trPr>
        <w:tc>
          <w:tcPr>
            <w:tcW w:w="655" w:type="dxa"/>
            <w:vMerge w:val="restart"/>
            <w:tcBorders>
              <w:bottom w:val="single" w:sz="12" w:space="0" w:color="000000"/>
            </w:tcBorders>
            <w:vAlign w:val="center"/>
          </w:tcPr>
          <w:p w14:paraId="422212C9" w14:textId="77777777" w:rsidR="007F5C7C" w:rsidRPr="002B5FB9" w:rsidRDefault="00FB507F" w:rsidP="00BC51A6">
            <w:pPr>
              <w:widowControl w:val="0"/>
              <w:spacing w:after="0" w:line="276" w:lineRule="auto"/>
              <w:jc w:val="center"/>
              <w:rPr>
                <w:rFonts w:cstheme="minorHAnsi"/>
                <w:b/>
              </w:rPr>
            </w:pPr>
            <w:r w:rsidRPr="002B5FB9">
              <w:rPr>
                <w:rFonts w:eastAsia="Calibri" w:cstheme="minorHAnsi"/>
                <w:b/>
              </w:rPr>
              <w:t>Lp.</w:t>
            </w:r>
          </w:p>
        </w:tc>
        <w:tc>
          <w:tcPr>
            <w:tcW w:w="4464" w:type="dxa"/>
            <w:vMerge w:val="restart"/>
            <w:tcBorders>
              <w:bottom w:val="single" w:sz="12" w:space="0" w:color="000000"/>
            </w:tcBorders>
            <w:vAlign w:val="center"/>
          </w:tcPr>
          <w:p w14:paraId="303791C5" w14:textId="77777777" w:rsidR="007F5C7C" w:rsidRPr="002B5FB9" w:rsidRDefault="00FB507F" w:rsidP="00BC51A6">
            <w:pPr>
              <w:widowControl w:val="0"/>
              <w:spacing w:after="0" w:line="276" w:lineRule="auto"/>
              <w:jc w:val="center"/>
              <w:rPr>
                <w:rFonts w:cstheme="minorHAnsi"/>
                <w:b/>
              </w:rPr>
            </w:pPr>
            <w:r w:rsidRPr="002B5FB9">
              <w:rPr>
                <w:rFonts w:eastAsia="Calibri" w:cstheme="minorHAnsi"/>
                <w:b/>
              </w:rPr>
              <w:t>Nazwa</w:t>
            </w:r>
          </w:p>
        </w:tc>
        <w:tc>
          <w:tcPr>
            <w:tcW w:w="756" w:type="dxa"/>
            <w:vMerge w:val="restart"/>
            <w:tcBorders>
              <w:bottom w:val="single" w:sz="12" w:space="0" w:color="000000"/>
            </w:tcBorders>
            <w:vAlign w:val="center"/>
          </w:tcPr>
          <w:p w14:paraId="5EE009DB" w14:textId="77777777" w:rsidR="007F5C7C" w:rsidRPr="002B5FB9" w:rsidRDefault="00FB507F" w:rsidP="00BC51A6">
            <w:pPr>
              <w:widowControl w:val="0"/>
              <w:spacing w:after="0" w:line="276" w:lineRule="auto"/>
              <w:jc w:val="center"/>
              <w:rPr>
                <w:rFonts w:cstheme="minorHAnsi"/>
                <w:b/>
              </w:rPr>
            </w:pPr>
            <w:r w:rsidRPr="002B5FB9">
              <w:rPr>
                <w:rFonts w:eastAsia="Calibri" w:cstheme="minorHAnsi"/>
                <w:b/>
              </w:rPr>
              <w:t>J.m.</w:t>
            </w:r>
          </w:p>
        </w:tc>
        <w:tc>
          <w:tcPr>
            <w:tcW w:w="801" w:type="dxa"/>
            <w:vMerge w:val="restart"/>
            <w:tcBorders>
              <w:bottom w:val="single" w:sz="12" w:space="0" w:color="000000"/>
              <w:right w:val="single" w:sz="12" w:space="0" w:color="000000"/>
            </w:tcBorders>
            <w:vAlign w:val="center"/>
          </w:tcPr>
          <w:p w14:paraId="53E707D9" w14:textId="77777777" w:rsidR="007F5C7C" w:rsidRPr="002B5FB9" w:rsidRDefault="00FB507F" w:rsidP="00BC51A6">
            <w:pPr>
              <w:widowControl w:val="0"/>
              <w:spacing w:after="0" w:line="276" w:lineRule="auto"/>
              <w:jc w:val="center"/>
              <w:rPr>
                <w:rFonts w:cstheme="minorHAnsi"/>
                <w:b/>
              </w:rPr>
            </w:pPr>
            <w:r w:rsidRPr="002B5FB9">
              <w:rPr>
                <w:rFonts w:eastAsia="Calibri" w:cstheme="minorHAnsi"/>
                <w:b/>
              </w:rPr>
              <w:t>Ilość</w:t>
            </w:r>
          </w:p>
        </w:tc>
        <w:tc>
          <w:tcPr>
            <w:tcW w:w="2363" w:type="dxa"/>
            <w:gridSpan w:val="4"/>
            <w:tcBorders>
              <w:left w:val="single" w:sz="12" w:space="0" w:color="000000"/>
            </w:tcBorders>
            <w:vAlign w:val="center"/>
          </w:tcPr>
          <w:p w14:paraId="6125023F" w14:textId="77777777" w:rsidR="007F5C7C" w:rsidRPr="002B5FB9" w:rsidRDefault="00FB507F" w:rsidP="00BC51A6">
            <w:pPr>
              <w:widowControl w:val="0"/>
              <w:spacing w:after="0" w:line="276" w:lineRule="auto"/>
              <w:jc w:val="center"/>
              <w:rPr>
                <w:rFonts w:cstheme="minorHAnsi"/>
                <w:b/>
              </w:rPr>
            </w:pPr>
            <w:r w:rsidRPr="002B5FB9">
              <w:rPr>
                <w:rFonts w:eastAsia="Calibri" w:cstheme="minorHAnsi"/>
                <w:b/>
              </w:rPr>
              <w:t>Rodzaj Przeglądu</w:t>
            </w:r>
          </w:p>
        </w:tc>
      </w:tr>
      <w:tr w:rsidR="007F5C7C" w:rsidRPr="002B5FB9" w14:paraId="79868AAC" w14:textId="77777777">
        <w:trPr>
          <w:trHeight w:val="562"/>
          <w:jc w:val="center"/>
        </w:trPr>
        <w:tc>
          <w:tcPr>
            <w:tcW w:w="655" w:type="dxa"/>
            <w:vMerge/>
            <w:tcBorders>
              <w:bottom w:val="single" w:sz="12" w:space="0" w:color="000000"/>
            </w:tcBorders>
            <w:vAlign w:val="center"/>
          </w:tcPr>
          <w:p w14:paraId="59DFAD0F" w14:textId="77777777" w:rsidR="007F5C7C" w:rsidRPr="002B5FB9" w:rsidRDefault="007F5C7C" w:rsidP="00BC51A6">
            <w:pPr>
              <w:widowControl w:val="0"/>
              <w:spacing w:after="0" w:line="276" w:lineRule="auto"/>
              <w:jc w:val="center"/>
              <w:rPr>
                <w:rFonts w:cstheme="minorHAnsi"/>
              </w:rPr>
            </w:pPr>
          </w:p>
        </w:tc>
        <w:tc>
          <w:tcPr>
            <w:tcW w:w="4464" w:type="dxa"/>
            <w:vMerge/>
            <w:tcBorders>
              <w:bottom w:val="single" w:sz="12" w:space="0" w:color="000000"/>
            </w:tcBorders>
            <w:vAlign w:val="center"/>
          </w:tcPr>
          <w:p w14:paraId="74FEEE77" w14:textId="77777777" w:rsidR="007F5C7C" w:rsidRPr="002B5FB9" w:rsidRDefault="007F5C7C" w:rsidP="00BC51A6">
            <w:pPr>
              <w:widowControl w:val="0"/>
              <w:spacing w:after="0" w:line="276" w:lineRule="auto"/>
              <w:jc w:val="center"/>
              <w:rPr>
                <w:rFonts w:cstheme="minorHAnsi"/>
              </w:rPr>
            </w:pPr>
          </w:p>
        </w:tc>
        <w:tc>
          <w:tcPr>
            <w:tcW w:w="756" w:type="dxa"/>
            <w:vMerge/>
            <w:tcBorders>
              <w:bottom w:val="single" w:sz="12" w:space="0" w:color="000000"/>
            </w:tcBorders>
            <w:vAlign w:val="center"/>
          </w:tcPr>
          <w:p w14:paraId="730F3926" w14:textId="77777777" w:rsidR="007F5C7C" w:rsidRPr="002B5FB9" w:rsidRDefault="007F5C7C" w:rsidP="00BC51A6">
            <w:pPr>
              <w:widowControl w:val="0"/>
              <w:spacing w:after="0" w:line="276" w:lineRule="auto"/>
              <w:jc w:val="center"/>
              <w:rPr>
                <w:rFonts w:cstheme="minorHAnsi"/>
              </w:rPr>
            </w:pPr>
          </w:p>
        </w:tc>
        <w:tc>
          <w:tcPr>
            <w:tcW w:w="801" w:type="dxa"/>
            <w:vMerge/>
            <w:tcBorders>
              <w:bottom w:val="single" w:sz="12" w:space="0" w:color="000000"/>
              <w:right w:val="single" w:sz="12" w:space="0" w:color="000000"/>
            </w:tcBorders>
            <w:vAlign w:val="center"/>
          </w:tcPr>
          <w:p w14:paraId="2A1052A1" w14:textId="77777777" w:rsidR="007F5C7C" w:rsidRPr="002B5FB9" w:rsidRDefault="007F5C7C" w:rsidP="00BC51A6">
            <w:pPr>
              <w:widowControl w:val="0"/>
              <w:spacing w:after="0" w:line="276" w:lineRule="auto"/>
              <w:jc w:val="center"/>
              <w:rPr>
                <w:rFonts w:cstheme="minorHAnsi"/>
              </w:rPr>
            </w:pPr>
          </w:p>
        </w:tc>
        <w:tc>
          <w:tcPr>
            <w:tcW w:w="592" w:type="dxa"/>
            <w:tcBorders>
              <w:left w:val="single" w:sz="12" w:space="0" w:color="000000"/>
              <w:bottom w:val="single" w:sz="12" w:space="0" w:color="000000"/>
            </w:tcBorders>
            <w:vAlign w:val="center"/>
          </w:tcPr>
          <w:p w14:paraId="4F3EACA6" w14:textId="77777777" w:rsidR="007F5C7C" w:rsidRPr="002B5FB9" w:rsidRDefault="00FB507F" w:rsidP="00BC51A6">
            <w:pPr>
              <w:widowControl w:val="0"/>
              <w:spacing w:after="0" w:line="276" w:lineRule="auto"/>
              <w:jc w:val="center"/>
              <w:rPr>
                <w:rFonts w:cstheme="minorHAnsi"/>
                <w:b/>
              </w:rPr>
            </w:pPr>
            <w:r w:rsidRPr="002B5FB9">
              <w:rPr>
                <w:rFonts w:eastAsia="Calibri" w:cstheme="minorHAnsi"/>
                <w:b/>
              </w:rPr>
              <w:t>P1</w:t>
            </w:r>
          </w:p>
        </w:tc>
        <w:tc>
          <w:tcPr>
            <w:tcW w:w="589" w:type="dxa"/>
            <w:tcBorders>
              <w:bottom w:val="single" w:sz="12" w:space="0" w:color="000000"/>
            </w:tcBorders>
            <w:vAlign w:val="center"/>
          </w:tcPr>
          <w:p w14:paraId="3272450E" w14:textId="77777777" w:rsidR="007F5C7C" w:rsidRPr="002B5FB9" w:rsidRDefault="00FB507F" w:rsidP="00BC51A6">
            <w:pPr>
              <w:widowControl w:val="0"/>
              <w:spacing w:after="0" w:line="276" w:lineRule="auto"/>
              <w:jc w:val="center"/>
              <w:rPr>
                <w:rFonts w:cstheme="minorHAnsi"/>
                <w:b/>
              </w:rPr>
            </w:pPr>
            <w:r w:rsidRPr="002B5FB9">
              <w:rPr>
                <w:rFonts w:eastAsia="Calibri" w:cstheme="minorHAnsi"/>
                <w:b/>
              </w:rPr>
              <w:t>P2</w:t>
            </w:r>
          </w:p>
        </w:tc>
        <w:tc>
          <w:tcPr>
            <w:tcW w:w="591" w:type="dxa"/>
            <w:tcBorders>
              <w:bottom w:val="single" w:sz="12" w:space="0" w:color="000000"/>
            </w:tcBorders>
            <w:vAlign w:val="center"/>
          </w:tcPr>
          <w:p w14:paraId="64D00160" w14:textId="77777777" w:rsidR="007F5C7C" w:rsidRPr="002B5FB9" w:rsidRDefault="00FB507F" w:rsidP="00BC51A6">
            <w:pPr>
              <w:widowControl w:val="0"/>
              <w:spacing w:after="0" w:line="276" w:lineRule="auto"/>
              <w:jc w:val="center"/>
              <w:rPr>
                <w:rFonts w:cstheme="minorHAnsi"/>
                <w:b/>
              </w:rPr>
            </w:pPr>
            <w:r w:rsidRPr="002B5FB9">
              <w:rPr>
                <w:rFonts w:eastAsia="Calibri" w:cstheme="minorHAnsi"/>
                <w:b/>
              </w:rPr>
              <w:t>P3</w:t>
            </w:r>
          </w:p>
        </w:tc>
        <w:tc>
          <w:tcPr>
            <w:tcW w:w="591" w:type="dxa"/>
            <w:tcBorders>
              <w:bottom w:val="single" w:sz="12" w:space="0" w:color="000000"/>
            </w:tcBorders>
            <w:vAlign w:val="center"/>
          </w:tcPr>
          <w:p w14:paraId="1AD1B12B" w14:textId="77777777" w:rsidR="007F5C7C" w:rsidRPr="002B5FB9" w:rsidRDefault="00FB507F" w:rsidP="00BC51A6">
            <w:pPr>
              <w:widowControl w:val="0"/>
              <w:spacing w:after="0" w:line="276" w:lineRule="auto"/>
              <w:jc w:val="center"/>
              <w:rPr>
                <w:rFonts w:cstheme="minorHAnsi"/>
                <w:b/>
              </w:rPr>
            </w:pPr>
            <w:r w:rsidRPr="002B5FB9">
              <w:rPr>
                <w:rFonts w:eastAsia="Calibri" w:cstheme="minorHAnsi"/>
                <w:b/>
              </w:rPr>
              <w:t>P4</w:t>
            </w:r>
          </w:p>
        </w:tc>
      </w:tr>
      <w:tr w:rsidR="007F5C7C" w:rsidRPr="002B5FB9" w14:paraId="6B1338A9" w14:textId="77777777">
        <w:trPr>
          <w:trHeight w:val="542"/>
          <w:jc w:val="center"/>
        </w:trPr>
        <w:tc>
          <w:tcPr>
            <w:tcW w:w="655" w:type="dxa"/>
            <w:tcBorders>
              <w:top w:val="single" w:sz="12" w:space="0" w:color="000000"/>
            </w:tcBorders>
            <w:vAlign w:val="center"/>
          </w:tcPr>
          <w:p w14:paraId="3982D056"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1.</w:t>
            </w:r>
          </w:p>
        </w:tc>
        <w:tc>
          <w:tcPr>
            <w:tcW w:w="4464" w:type="dxa"/>
            <w:tcBorders>
              <w:top w:val="single" w:sz="12" w:space="0" w:color="000000"/>
            </w:tcBorders>
            <w:vAlign w:val="center"/>
          </w:tcPr>
          <w:p w14:paraId="6A7F43CA"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Olej</w:t>
            </w:r>
          </w:p>
        </w:tc>
        <w:tc>
          <w:tcPr>
            <w:tcW w:w="756" w:type="dxa"/>
            <w:tcBorders>
              <w:top w:val="single" w:sz="12" w:space="0" w:color="000000"/>
            </w:tcBorders>
            <w:vAlign w:val="center"/>
          </w:tcPr>
          <w:p w14:paraId="2F588057"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litr</w:t>
            </w:r>
          </w:p>
        </w:tc>
        <w:tc>
          <w:tcPr>
            <w:tcW w:w="801" w:type="dxa"/>
            <w:tcBorders>
              <w:top w:val="single" w:sz="12" w:space="0" w:color="000000"/>
              <w:right w:val="single" w:sz="12" w:space="0" w:color="000000"/>
            </w:tcBorders>
            <w:vAlign w:val="center"/>
          </w:tcPr>
          <w:p w14:paraId="714048EB" w14:textId="77777777" w:rsidR="007F5C7C" w:rsidRPr="002B5FB9" w:rsidRDefault="004C3813" w:rsidP="002B5FB9">
            <w:pPr>
              <w:widowControl w:val="0"/>
              <w:spacing w:after="0" w:line="276" w:lineRule="auto"/>
              <w:jc w:val="both"/>
              <w:rPr>
                <w:rFonts w:cstheme="minorHAnsi"/>
              </w:rPr>
            </w:pPr>
            <w:r>
              <w:rPr>
                <w:rFonts w:eastAsia="Calibri" w:cstheme="minorHAnsi"/>
              </w:rPr>
              <w:t>170</w:t>
            </w:r>
          </w:p>
        </w:tc>
        <w:tc>
          <w:tcPr>
            <w:tcW w:w="592" w:type="dxa"/>
            <w:tcBorders>
              <w:top w:val="single" w:sz="12" w:space="0" w:color="000000"/>
              <w:left w:val="single" w:sz="12" w:space="0" w:color="000000"/>
            </w:tcBorders>
            <w:vAlign w:val="center"/>
          </w:tcPr>
          <w:p w14:paraId="4A3A4BDE"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x</w:t>
            </w:r>
          </w:p>
        </w:tc>
        <w:tc>
          <w:tcPr>
            <w:tcW w:w="589" w:type="dxa"/>
            <w:tcBorders>
              <w:top w:val="single" w:sz="12" w:space="0" w:color="000000"/>
            </w:tcBorders>
            <w:vAlign w:val="center"/>
          </w:tcPr>
          <w:p w14:paraId="397D5E16"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x</w:t>
            </w:r>
          </w:p>
        </w:tc>
        <w:tc>
          <w:tcPr>
            <w:tcW w:w="591" w:type="dxa"/>
            <w:tcBorders>
              <w:top w:val="single" w:sz="12" w:space="0" w:color="000000"/>
            </w:tcBorders>
            <w:vAlign w:val="center"/>
          </w:tcPr>
          <w:p w14:paraId="198F550D"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x</w:t>
            </w:r>
          </w:p>
        </w:tc>
        <w:tc>
          <w:tcPr>
            <w:tcW w:w="591" w:type="dxa"/>
            <w:tcBorders>
              <w:top w:val="single" w:sz="12" w:space="0" w:color="000000"/>
            </w:tcBorders>
            <w:vAlign w:val="center"/>
          </w:tcPr>
          <w:p w14:paraId="2ABE8C25"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x</w:t>
            </w:r>
          </w:p>
        </w:tc>
      </w:tr>
      <w:tr w:rsidR="007F5C7C" w:rsidRPr="002B5FB9" w14:paraId="60B2C715" w14:textId="77777777">
        <w:trPr>
          <w:trHeight w:val="542"/>
          <w:jc w:val="center"/>
        </w:trPr>
        <w:tc>
          <w:tcPr>
            <w:tcW w:w="655" w:type="dxa"/>
            <w:vAlign w:val="center"/>
          </w:tcPr>
          <w:p w14:paraId="5B71A7B3"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2.</w:t>
            </w:r>
          </w:p>
        </w:tc>
        <w:tc>
          <w:tcPr>
            <w:tcW w:w="4464" w:type="dxa"/>
            <w:vAlign w:val="center"/>
          </w:tcPr>
          <w:p w14:paraId="323B650E"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Filtr oleju</w:t>
            </w:r>
          </w:p>
        </w:tc>
        <w:tc>
          <w:tcPr>
            <w:tcW w:w="756" w:type="dxa"/>
            <w:vAlign w:val="center"/>
          </w:tcPr>
          <w:p w14:paraId="2BA09A8F"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szt.</w:t>
            </w:r>
          </w:p>
        </w:tc>
        <w:tc>
          <w:tcPr>
            <w:tcW w:w="801" w:type="dxa"/>
            <w:tcBorders>
              <w:right w:val="single" w:sz="12" w:space="0" w:color="000000"/>
            </w:tcBorders>
            <w:vAlign w:val="center"/>
          </w:tcPr>
          <w:p w14:paraId="4B563CEF"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2</w:t>
            </w:r>
          </w:p>
        </w:tc>
        <w:tc>
          <w:tcPr>
            <w:tcW w:w="592" w:type="dxa"/>
            <w:tcBorders>
              <w:left w:val="single" w:sz="12" w:space="0" w:color="000000"/>
            </w:tcBorders>
            <w:vAlign w:val="center"/>
          </w:tcPr>
          <w:p w14:paraId="466C869F"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x</w:t>
            </w:r>
          </w:p>
        </w:tc>
        <w:tc>
          <w:tcPr>
            <w:tcW w:w="589" w:type="dxa"/>
            <w:vAlign w:val="center"/>
          </w:tcPr>
          <w:p w14:paraId="4C756DE2"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x</w:t>
            </w:r>
          </w:p>
        </w:tc>
        <w:tc>
          <w:tcPr>
            <w:tcW w:w="591" w:type="dxa"/>
            <w:vAlign w:val="center"/>
          </w:tcPr>
          <w:p w14:paraId="50055510"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x</w:t>
            </w:r>
          </w:p>
        </w:tc>
        <w:tc>
          <w:tcPr>
            <w:tcW w:w="591" w:type="dxa"/>
            <w:vAlign w:val="center"/>
          </w:tcPr>
          <w:p w14:paraId="779D181B"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x</w:t>
            </w:r>
          </w:p>
        </w:tc>
      </w:tr>
      <w:tr w:rsidR="007F5C7C" w:rsidRPr="002B5FB9" w14:paraId="615E91A1" w14:textId="77777777">
        <w:trPr>
          <w:trHeight w:val="542"/>
          <w:jc w:val="center"/>
        </w:trPr>
        <w:tc>
          <w:tcPr>
            <w:tcW w:w="655" w:type="dxa"/>
            <w:vAlign w:val="center"/>
          </w:tcPr>
          <w:p w14:paraId="458C5376"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3.</w:t>
            </w:r>
          </w:p>
        </w:tc>
        <w:tc>
          <w:tcPr>
            <w:tcW w:w="4464" w:type="dxa"/>
            <w:vAlign w:val="center"/>
          </w:tcPr>
          <w:p w14:paraId="336A9FBF"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Świeca zapłonowa, typ: Denso GE3-5</w:t>
            </w:r>
          </w:p>
        </w:tc>
        <w:tc>
          <w:tcPr>
            <w:tcW w:w="756" w:type="dxa"/>
            <w:vAlign w:val="center"/>
          </w:tcPr>
          <w:p w14:paraId="1C7F3FFA"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szt.</w:t>
            </w:r>
          </w:p>
        </w:tc>
        <w:tc>
          <w:tcPr>
            <w:tcW w:w="801" w:type="dxa"/>
            <w:tcBorders>
              <w:right w:val="single" w:sz="12" w:space="0" w:color="000000"/>
            </w:tcBorders>
            <w:vAlign w:val="center"/>
          </w:tcPr>
          <w:p w14:paraId="58C60846"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8</w:t>
            </w:r>
          </w:p>
        </w:tc>
        <w:tc>
          <w:tcPr>
            <w:tcW w:w="592" w:type="dxa"/>
            <w:tcBorders>
              <w:left w:val="single" w:sz="12" w:space="0" w:color="000000"/>
            </w:tcBorders>
            <w:vAlign w:val="center"/>
          </w:tcPr>
          <w:p w14:paraId="403856F2"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x</w:t>
            </w:r>
          </w:p>
        </w:tc>
        <w:tc>
          <w:tcPr>
            <w:tcW w:w="589" w:type="dxa"/>
            <w:vAlign w:val="center"/>
          </w:tcPr>
          <w:p w14:paraId="4C6C62DF"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x</w:t>
            </w:r>
          </w:p>
        </w:tc>
        <w:tc>
          <w:tcPr>
            <w:tcW w:w="591" w:type="dxa"/>
            <w:vAlign w:val="center"/>
          </w:tcPr>
          <w:p w14:paraId="7519E07F"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x</w:t>
            </w:r>
          </w:p>
        </w:tc>
        <w:tc>
          <w:tcPr>
            <w:tcW w:w="591" w:type="dxa"/>
            <w:vAlign w:val="center"/>
          </w:tcPr>
          <w:p w14:paraId="7CC66005"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x</w:t>
            </w:r>
          </w:p>
        </w:tc>
      </w:tr>
      <w:tr w:rsidR="007F5C7C" w:rsidRPr="002B5FB9" w14:paraId="65363C8A" w14:textId="77777777">
        <w:trPr>
          <w:trHeight w:val="542"/>
          <w:jc w:val="center"/>
        </w:trPr>
        <w:tc>
          <w:tcPr>
            <w:tcW w:w="655" w:type="dxa"/>
            <w:vAlign w:val="center"/>
          </w:tcPr>
          <w:p w14:paraId="0405CA66"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4.</w:t>
            </w:r>
          </w:p>
        </w:tc>
        <w:tc>
          <w:tcPr>
            <w:tcW w:w="4464" w:type="dxa"/>
            <w:vAlign w:val="center"/>
          </w:tcPr>
          <w:p w14:paraId="6D3256A9"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Uszczelka pod pokrywę zaworową</w:t>
            </w:r>
          </w:p>
        </w:tc>
        <w:tc>
          <w:tcPr>
            <w:tcW w:w="756" w:type="dxa"/>
            <w:vAlign w:val="center"/>
          </w:tcPr>
          <w:p w14:paraId="3F3386A8"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szt.</w:t>
            </w:r>
          </w:p>
        </w:tc>
        <w:tc>
          <w:tcPr>
            <w:tcW w:w="801" w:type="dxa"/>
            <w:tcBorders>
              <w:right w:val="single" w:sz="12" w:space="0" w:color="000000"/>
            </w:tcBorders>
            <w:vAlign w:val="center"/>
          </w:tcPr>
          <w:p w14:paraId="36C1BF36"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8</w:t>
            </w:r>
          </w:p>
        </w:tc>
        <w:tc>
          <w:tcPr>
            <w:tcW w:w="592" w:type="dxa"/>
            <w:tcBorders>
              <w:left w:val="single" w:sz="12" w:space="0" w:color="000000"/>
            </w:tcBorders>
            <w:vAlign w:val="center"/>
          </w:tcPr>
          <w:p w14:paraId="41D14ED6"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x</w:t>
            </w:r>
          </w:p>
        </w:tc>
        <w:tc>
          <w:tcPr>
            <w:tcW w:w="589" w:type="dxa"/>
            <w:vAlign w:val="center"/>
          </w:tcPr>
          <w:p w14:paraId="15CA47E1"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x</w:t>
            </w:r>
          </w:p>
        </w:tc>
        <w:tc>
          <w:tcPr>
            <w:tcW w:w="591" w:type="dxa"/>
            <w:vAlign w:val="center"/>
          </w:tcPr>
          <w:p w14:paraId="0C3437F1"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x</w:t>
            </w:r>
          </w:p>
        </w:tc>
        <w:tc>
          <w:tcPr>
            <w:tcW w:w="591" w:type="dxa"/>
            <w:vAlign w:val="center"/>
          </w:tcPr>
          <w:p w14:paraId="4A52CAAD"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x</w:t>
            </w:r>
          </w:p>
        </w:tc>
      </w:tr>
      <w:tr w:rsidR="007F5C7C" w:rsidRPr="002B5FB9" w14:paraId="49F8DCE8" w14:textId="77777777">
        <w:trPr>
          <w:trHeight w:val="562"/>
          <w:jc w:val="center"/>
        </w:trPr>
        <w:tc>
          <w:tcPr>
            <w:tcW w:w="655" w:type="dxa"/>
            <w:vAlign w:val="center"/>
          </w:tcPr>
          <w:p w14:paraId="6CBD7756"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5.</w:t>
            </w:r>
          </w:p>
        </w:tc>
        <w:tc>
          <w:tcPr>
            <w:tcW w:w="4464" w:type="dxa"/>
            <w:vAlign w:val="center"/>
          </w:tcPr>
          <w:p w14:paraId="3B980C16"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Wkład filtra powietrza</w:t>
            </w:r>
          </w:p>
        </w:tc>
        <w:tc>
          <w:tcPr>
            <w:tcW w:w="756" w:type="dxa"/>
            <w:vAlign w:val="center"/>
          </w:tcPr>
          <w:p w14:paraId="53148CEB"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szt.</w:t>
            </w:r>
          </w:p>
        </w:tc>
        <w:tc>
          <w:tcPr>
            <w:tcW w:w="801" w:type="dxa"/>
            <w:tcBorders>
              <w:right w:val="single" w:sz="12" w:space="0" w:color="000000"/>
            </w:tcBorders>
            <w:vAlign w:val="center"/>
          </w:tcPr>
          <w:p w14:paraId="566F06E9"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1</w:t>
            </w:r>
          </w:p>
        </w:tc>
        <w:tc>
          <w:tcPr>
            <w:tcW w:w="592" w:type="dxa"/>
            <w:tcBorders>
              <w:left w:val="single" w:sz="12" w:space="0" w:color="000000"/>
            </w:tcBorders>
            <w:vAlign w:val="center"/>
          </w:tcPr>
          <w:p w14:paraId="7C68F5ED" w14:textId="77777777" w:rsidR="007F5C7C" w:rsidRPr="002B5FB9" w:rsidRDefault="007F5C7C" w:rsidP="002B5FB9">
            <w:pPr>
              <w:widowControl w:val="0"/>
              <w:spacing w:after="0" w:line="276" w:lineRule="auto"/>
              <w:jc w:val="both"/>
              <w:rPr>
                <w:rFonts w:cstheme="minorHAnsi"/>
              </w:rPr>
            </w:pPr>
          </w:p>
        </w:tc>
        <w:tc>
          <w:tcPr>
            <w:tcW w:w="589" w:type="dxa"/>
            <w:vAlign w:val="center"/>
          </w:tcPr>
          <w:p w14:paraId="61AF8AC5"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x</w:t>
            </w:r>
          </w:p>
        </w:tc>
        <w:tc>
          <w:tcPr>
            <w:tcW w:w="591" w:type="dxa"/>
            <w:vAlign w:val="center"/>
          </w:tcPr>
          <w:p w14:paraId="266B8335"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x</w:t>
            </w:r>
          </w:p>
        </w:tc>
        <w:tc>
          <w:tcPr>
            <w:tcW w:w="591" w:type="dxa"/>
            <w:vAlign w:val="center"/>
          </w:tcPr>
          <w:p w14:paraId="0595415A"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x</w:t>
            </w:r>
          </w:p>
        </w:tc>
      </w:tr>
      <w:tr w:rsidR="007F5C7C" w:rsidRPr="002B5FB9" w14:paraId="33D29E52" w14:textId="77777777">
        <w:trPr>
          <w:trHeight w:val="542"/>
          <w:jc w:val="center"/>
        </w:trPr>
        <w:tc>
          <w:tcPr>
            <w:tcW w:w="655" w:type="dxa"/>
            <w:vAlign w:val="center"/>
          </w:tcPr>
          <w:p w14:paraId="6B3F877F"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6.</w:t>
            </w:r>
          </w:p>
        </w:tc>
        <w:tc>
          <w:tcPr>
            <w:tcW w:w="4464" w:type="dxa"/>
            <w:vAlign w:val="center"/>
          </w:tcPr>
          <w:p w14:paraId="7F3DFD75"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Wkład filtra odmy</w:t>
            </w:r>
          </w:p>
        </w:tc>
        <w:tc>
          <w:tcPr>
            <w:tcW w:w="756" w:type="dxa"/>
            <w:vAlign w:val="center"/>
          </w:tcPr>
          <w:p w14:paraId="0831681E"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szt.</w:t>
            </w:r>
          </w:p>
        </w:tc>
        <w:tc>
          <w:tcPr>
            <w:tcW w:w="801" w:type="dxa"/>
            <w:tcBorders>
              <w:right w:val="single" w:sz="12" w:space="0" w:color="000000"/>
            </w:tcBorders>
            <w:vAlign w:val="center"/>
          </w:tcPr>
          <w:p w14:paraId="6A740F0D"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1</w:t>
            </w:r>
          </w:p>
        </w:tc>
        <w:tc>
          <w:tcPr>
            <w:tcW w:w="592" w:type="dxa"/>
            <w:tcBorders>
              <w:left w:val="single" w:sz="12" w:space="0" w:color="000000"/>
            </w:tcBorders>
            <w:vAlign w:val="center"/>
          </w:tcPr>
          <w:p w14:paraId="017262DB" w14:textId="77777777" w:rsidR="007F5C7C" w:rsidRPr="002B5FB9" w:rsidRDefault="007F5C7C" w:rsidP="002B5FB9">
            <w:pPr>
              <w:widowControl w:val="0"/>
              <w:spacing w:after="0" w:line="276" w:lineRule="auto"/>
              <w:jc w:val="both"/>
              <w:rPr>
                <w:rFonts w:cstheme="minorHAnsi"/>
              </w:rPr>
            </w:pPr>
          </w:p>
        </w:tc>
        <w:tc>
          <w:tcPr>
            <w:tcW w:w="589" w:type="dxa"/>
            <w:vAlign w:val="center"/>
          </w:tcPr>
          <w:p w14:paraId="1C472C13" w14:textId="77777777" w:rsidR="007F5C7C" w:rsidRPr="002B5FB9" w:rsidRDefault="007F5C7C" w:rsidP="002B5FB9">
            <w:pPr>
              <w:widowControl w:val="0"/>
              <w:spacing w:after="0" w:line="276" w:lineRule="auto"/>
              <w:jc w:val="both"/>
              <w:rPr>
                <w:rFonts w:cstheme="minorHAnsi"/>
              </w:rPr>
            </w:pPr>
          </w:p>
        </w:tc>
        <w:tc>
          <w:tcPr>
            <w:tcW w:w="591" w:type="dxa"/>
            <w:vAlign w:val="center"/>
          </w:tcPr>
          <w:p w14:paraId="71729770" w14:textId="77777777" w:rsidR="007F5C7C" w:rsidRPr="002B5FB9" w:rsidRDefault="007F5C7C" w:rsidP="002B5FB9">
            <w:pPr>
              <w:widowControl w:val="0"/>
              <w:spacing w:after="0" w:line="276" w:lineRule="auto"/>
              <w:jc w:val="both"/>
              <w:rPr>
                <w:rFonts w:cstheme="minorHAnsi"/>
              </w:rPr>
            </w:pPr>
          </w:p>
        </w:tc>
        <w:tc>
          <w:tcPr>
            <w:tcW w:w="591" w:type="dxa"/>
            <w:vAlign w:val="center"/>
          </w:tcPr>
          <w:p w14:paraId="5428946B"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x</w:t>
            </w:r>
          </w:p>
        </w:tc>
      </w:tr>
      <w:tr w:rsidR="007F5C7C" w:rsidRPr="002B5FB9" w14:paraId="171E564D" w14:textId="77777777">
        <w:trPr>
          <w:trHeight w:val="542"/>
          <w:jc w:val="center"/>
        </w:trPr>
        <w:tc>
          <w:tcPr>
            <w:tcW w:w="655" w:type="dxa"/>
            <w:vAlign w:val="center"/>
          </w:tcPr>
          <w:p w14:paraId="32107446"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7.</w:t>
            </w:r>
          </w:p>
        </w:tc>
        <w:tc>
          <w:tcPr>
            <w:tcW w:w="4464" w:type="dxa"/>
            <w:vAlign w:val="center"/>
          </w:tcPr>
          <w:p w14:paraId="3C497C05"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Wkład filtra gazu</w:t>
            </w:r>
          </w:p>
        </w:tc>
        <w:tc>
          <w:tcPr>
            <w:tcW w:w="756" w:type="dxa"/>
            <w:vAlign w:val="center"/>
          </w:tcPr>
          <w:p w14:paraId="6A279671"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szt.</w:t>
            </w:r>
          </w:p>
        </w:tc>
        <w:tc>
          <w:tcPr>
            <w:tcW w:w="801" w:type="dxa"/>
            <w:tcBorders>
              <w:right w:val="single" w:sz="12" w:space="0" w:color="000000"/>
            </w:tcBorders>
            <w:vAlign w:val="center"/>
          </w:tcPr>
          <w:p w14:paraId="0BC369F6"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1</w:t>
            </w:r>
          </w:p>
        </w:tc>
        <w:tc>
          <w:tcPr>
            <w:tcW w:w="592" w:type="dxa"/>
            <w:tcBorders>
              <w:left w:val="single" w:sz="12" w:space="0" w:color="000000"/>
            </w:tcBorders>
            <w:vAlign w:val="center"/>
          </w:tcPr>
          <w:p w14:paraId="62C4ADF9" w14:textId="77777777" w:rsidR="007F5C7C" w:rsidRPr="002B5FB9" w:rsidRDefault="007F5C7C" w:rsidP="002B5FB9">
            <w:pPr>
              <w:widowControl w:val="0"/>
              <w:spacing w:after="0" w:line="276" w:lineRule="auto"/>
              <w:jc w:val="both"/>
              <w:rPr>
                <w:rFonts w:cstheme="minorHAnsi"/>
              </w:rPr>
            </w:pPr>
          </w:p>
        </w:tc>
        <w:tc>
          <w:tcPr>
            <w:tcW w:w="589" w:type="dxa"/>
            <w:vAlign w:val="center"/>
          </w:tcPr>
          <w:p w14:paraId="2E531EB9" w14:textId="77777777" w:rsidR="007F5C7C" w:rsidRPr="002B5FB9" w:rsidRDefault="007F5C7C" w:rsidP="002B5FB9">
            <w:pPr>
              <w:widowControl w:val="0"/>
              <w:spacing w:after="0" w:line="276" w:lineRule="auto"/>
              <w:jc w:val="both"/>
              <w:rPr>
                <w:rFonts w:cstheme="minorHAnsi"/>
              </w:rPr>
            </w:pPr>
          </w:p>
        </w:tc>
        <w:tc>
          <w:tcPr>
            <w:tcW w:w="591" w:type="dxa"/>
            <w:vAlign w:val="center"/>
          </w:tcPr>
          <w:p w14:paraId="45CE5CF3" w14:textId="77777777" w:rsidR="007F5C7C" w:rsidRPr="002B5FB9" w:rsidRDefault="007F5C7C" w:rsidP="002B5FB9">
            <w:pPr>
              <w:widowControl w:val="0"/>
              <w:spacing w:after="0" w:line="276" w:lineRule="auto"/>
              <w:jc w:val="both"/>
              <w:rPr>
                <w:rFonts w:cstheme="minorHAnsi"/>
              </w:rPr>
            </w:pPr>
          </w:p>
        </w:tc>
        <w:tc>
          <w:tcPr>
            <w:tcW w:w="591" w:type="dxa"/>
            <w:vAlign w:val="center"/>
          </w:tcPr>
          <w:p w14:paraId="18D0A388"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x</w:t>
            </w:r>
          </w:p>
        </w:tc>
      </w:tr>
      <w:tr w:rsidR="007F5C7C" w:rsidRPr="002B5FB9" w14:paraId="3E27D476" w14:textId="77777777">
        <w:trPr>
          <w:trHeight w:val="542"/>
          <w:jc w:val="center"/>
        </w:trPr>
        <w:tc>
          <w:tcPr>
            <w:tcW w:w="655" w:type="dxa"/>
            <w:vAlign w:val="center"/>
          </w:tcPr>
          <w:p w14:paraId="01E17CCD"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8.</w:t>
            </w:r>
          </w:p>
        </w:tc>
        <w:tc>
          <w:tcPr>
            <w:tcW w:w="4464" w:type="dxa"/>
            <w:vAlign w:val="center"/>
          </w:tcPr>
          <w:p w14:paraId="427D7A1F"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Przewody wysokiego napięcia</w:t>
            </w:r>
          </w:p>
        </w:tc>
        <w:tc>
          <w:tcPr>
            <w:tcW w:w="756" w:type="dxa"/>
            <w:vAlign w:val="center"/>
          </w:tcPr>
          <w:p w14:paraId="62C2D333"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szt.</w:t>
            </w:r>
          </w:p>
        </w:tc>
        <w:tc>
          <w:tcPr>
            <w:tcW w:w="801" w:type="dxa"/>
            <w:tcBorders>
              <w:right w:val="single" w:sz="12" w:space="0" w:color="000000"/>
            </w:tcBorders>
            <w:vAlign w:val="center"/>
          </w:tcPr>
          <w:p w14:paraId="672D377F"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8</w:t>
            </w:r>
          </w:p>
        </w:tc>
        <w:tc>
          <w:tcPr>
            <w:tcW w:w="592" w:type="dxa"/>
            <w:tcBorders>
              <w:left w:val="single" w:sz="12" w:space="0" w:color="000000"/>
            </w:tcBorders>
            <w:vAlign w:val="center"/>
          </w:tcPr>
          <w:p w14:paraId="4CB6F986" w14:textId="77777777" w:rsidR="007F5C7C" w:rsidRPr="002B5FB9" w:rsidRDefault="007F5C7C" w:rsidP="002B5FB9">
            <w:pPr>
              <w:widowControl w:val="0"/>
              <w:spacing w:after="0" w:line="276" w:lineRule="auto"/>
              <w:jc w:val="both"/>
              <w:rPr>
                <w:rFonts w:cstheme="minorHAnsi"/>
              </w:rPr>
            </w:pPr>
          </w:p>
        </w:tc>
        <w:tc>
          <w:tcPr>
            <w:tcW w:w="589" w:type="dxa"/>
            <w:vAlign w:val="center"/>
          </w:tcPr>
          <w:p w14:paraId="228F6339" w14:textId="77777777" w:rsidR="007F5C7C" w:rsidRPr="002B5FB9" w:rsidRDefault="007F5C7C" w:rsidP="002B5FB9">
            <w:pPr>
              <w:widowControl w:val="0"/>
              <w:spacing w:after="0" w:line="276" w:lineRule="auto"/>
              <w:jc w:val="both"/>
              <w:rPr>
                <w:rFonts w:cstheme="minorHAnsi"/>
              </w:rPr>
            </w:pPr>
          </w:p>
        </w:tc>
        <w:tc>
          <w:tcPr>
            <w:tcW w:w="591" w:type="dxa"/>
            <w:vAlign w:val="center"/>
          </w:tcPr>
          <w:p w14:paraId="71DE3781" w14:textId="77777777" w:rsidR="007F5C7C" w:rsidRPr="002B5FB9" w:rsidRDefault="007F5C7C" w:rsidP="002B5FB9">
            <w:pPr>
              <w:widowControl w:val="0"/>
              <w:spacing w:after="0" w:line="276" w:lineRule="auto"/>
              <w:jc w:val="both"/>
              <w:rPr>
                <w:rFonts w:cstheme="minorHAnsi"/>
              </w:rPr>
            </w:pPr>
          </w:p>
        </w:tc>
        <w:tc>
          <w:tcPr>
            <w:tcW w:w="591" w:type="dxa"/>
            <w:vAlign w:val="center"/>
          </w:tcPr>
          <w:p w14:paraId="750439BC" w14:textId="77777777" w:rsidR="007F5C7C" w:rsidRPr="002B5FB9" w:rsidRDefault="00FB507F" w:rsidP="002B5FB9">
            <w:pPr>
              <w:widowControl w:val="0"/>
              <w:spacing w:after="0" w:line="276" w:lineRule="auto"/>
              <w:jc w:val="both"/>
              <w:rPr>
                <w:rFonts w:cstheme="minorHAnsi"/>
                <w:vertAlign w:val="superscript"/>
              </w:rPr>
            </w:pPr>
            <w:r w:rsidRPr="002B5FB9">
              <w:rPr>
                <w:rFonts w:eastAsia="Calibri" w:cstheme="minorHAnsi"/>
              </w:rPr>
              <w:t>x</w:t>
            </w:r>
            <w:r w:rsidRPr="002B5FB9">
              <w:rPr>
                <w:rFonts w:eastAsia="Calibri" w:cstheme="minorHAnsi"/>
                <w:vertAlign w:val="superscript"/>
              </w:rPr>
              <w:t>*</w:t>
            </w:r>
          </w:p>
        </w:tc>
      </w:tr>
      <w:tr w:rsidR="007F5C7C" w:rsidRPr="002B5FB9" w14:paraId="3EF63B33" w14:textId="77777777">
        <w:trPr>
          <w:trHeight w:val="542"/>
          <w:jc w:val="center"/>
        </w:trPr>
        <w:tc>
          <w:tcPr>
            <w:tcW w:w="655" w:type="dxa"/>
            <w:vAlign w:val="center"/>
          </w:tcPr>
          <w:p w14:paraId="190E93C1"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9.</w:t>
            </w:r>
          </w:p>
        </w:tc>
        <w:tc>
          <w:tcPr>
            <w:tcW w:w="4464" w:type="dxa"/>
            <w:vAlign w:val="center"/>
          </w:tcPr>
          <w:p w14:paraId="5F470144"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Cewka zapłonowa</w:t>
            </w:r>
          </w:p>
        </w:tc>
        <w:tc>
          <w:tcPr>
            <w:tcW w:w="756" w:type="dxa"/>
            <w:vAlign w:val="center"/>
          </w:tcPr>
          <w:p w14:paraId="420889B6"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szt.</w:t>
            </w:r>
          </w:p>
        </w:tc>
        <w:tc>
          <w:tcPr>
            <w:tcW w:w="801" w:type="dxa"/>
            <w:tcBorders>
              <w:right w:val="single" w:sz="12" w:space="0" w:color="000000"/>
            </w:tcBorders>
            <w:vAlign w:val="center"/>
          </w:tcPr>
          <w:p w14:paraId="5C97D632" w14:textId="77777777" w:rsidR="007F5C7C" w:rsidRPr="002B5FB9" w:rsidRDefault="00FB507F" w:rsidP="002B5FB9">
            <w:pPr>
              <w:widowControl w:val="0"/>
              <w:spacing w:after="0" w:line="276" w:lineRule="auto"/>
              <w:jc w:val="both"/>
              <w:rPr>
                <w:rFonts w:cstheme="minorHAnsi"/>
              </w:rPr>
            </w:pPr>
            <w:r w:rsidRPr="002B5FB9">
              <w:rPr>
                <w:rFonts w:eastAsia="Calibri" w:cstheme="minorHAnsi"/>
              </w:rPr>
              <w:t>8</w:t>
            </w:r>
          </w:p>
        </w:tc>
        <w:tc>
          <w:tcPr>
            <w:tcW w:w="592" w:type="dxa"/>
            <w:tcBorders>
              <w:left w:val="single" w:sz="12" w:space="0" w:color="000000"/>
            </w:tcBorders>
            <w:vAlign w:val="center"/>
          </w:tcPr>
          <w:p w14:paraId="48011627" w14:textId="77777777" w:rsidR="007F5C7C" w:rsidRPr="002B5FB9" w:rsidRDefault="007F5C7C" w:rsidP="002B5FB9">
            <w:pPr>
              <w:widowControl w:val="0"/>
              <w:spacing w:after="0" w:line="276" w:lineRule="auto"/>
              <w:jc w:val="both"/>
              <w:rPr>
                <w:rFonts w:cstheme="minorHAnsi"/>
              </w:rPr>
            </w:pPr>
          </w:p>
        </w:tc>
        <w:tc>
          <w:tcPr>
            <w:tcW w:w="589" w:type="dxa"/>
            <w:vAlign w:val="center"/>
          </w:tcPr>
          <w:p w14:paraId="6CBBB5C6" w14:textId="77777777" w:rsidR="007F5C7C" w:rsidRPr="002B5FB9" w:rsidRDefault="007F5C7C" w:rsidP="002B5FB9">
            <w:pPr>
              <w:widowControl w:val="0"/>
              <w:spacing w:after="0" w:line="276" w:lineRule="auto"/>
              <w:jc w:val="both"/>
              <w:rPr>
                <w:rFonts w:cstheme="minorHAnsi"/>
              </w:rPr>
            </w:pPr>
          </w:p>
        </w:tc>
        <w:tc>
          <w:tcPr>
            <w:tcW w:w="591" w:type="dxa"/>
            <w:vAlign w:val="center"/>
          </w:tcPr>
          <w:p w14:paraId="78396470" w14:textId="77777777" w:rsidR="007F5C7C" w:rsidRPr="002B5FB9" w:rsidRDefault="007F5C7C" w:rsidP="002B5FB9">
            <w:pPr>
              <w:widowControl w:val="0"/>
              <w:spacing w:after="0" w:line="276" w:lineRule="auto"/>
              <w:jc w:val="both"/>
              <w:rPr>
                <w:rFonts w:cstheme="minorHAnsi"/>
              </w:rPr>
            </w:pPr>
          </w:p>
        </w:tc>
        <w:tc>
          <w:tcPr>
            <w:tcW w:w="591" w:type="dxa"/>
            <w:vAlign w:val="center"/>
          </w:tcPr>
          <w:p w14:paraId="4CCF121A" w14:textId="77777777" w:rsidR="007F5C7C" w:rsidRPr="002B5FB9" w:rsidRDefault="00FB507F" w:rsidP="002B5FB9">
            <w:pPr>
              <w:widowControl w:val="0"/>
              <w:spacing w:after="0" w:line="276" w:lineRule="auto"/>
              <w:jc w:val="both"/>
              <w:rPr>
                <w:rFonts w:cstheme="minorHAnsi"/>
                <w:vertAlign w:val="superscript"/>
              </w:rPr>
            </w:pPr>
            <w:r w:rsidRPr="002B5FB9">
              <w:rPr>
                <w:rFonts w:eastAsia="Calibri" w:cstheme="minorHAnsi"/>
              </w:rPr>
              <w:t>x</w:t>
            </w:r>
            <w:r w:rsidRPr="002B5FB9">
              <w:rPr>
                <w:rFonts w:eastAsia="Calibri" w:cstheme="minorHAnsi"/>
                <w:vertAlign w:val="superscript"/>
              </w:rPr>
              <w:t>*</w:t>
            </w:r>
          </w:p>
        </w:tc>
      </w:tr>
    </w:tbl>
    <w:p w14:paraId="0749DF82" w14:textId="77777777" w:rsidR="007F5C7C" w:rsidRPr="002B5FB9" w:rsidRDefault="00FB507F" w:rsidP="002B5FB9">
      <w:pPr>
        <w:spacing w:after="0" w:line="276" w:lineRule="auto"/>
        <w:jc w:val="both"/>
        <w:rPr>
          <w:rFonts w:cstheme="minorHAnsi"/>
          <w:b/>
        </w:rPr>
      </w:pPr>
      <w:r w:rsidRPr="002B5FB9">
        <w:rPr>
          <w:rFonts w:cstheme="minorHAnsi"/>
          <w:b/>
        </w:rPr>
        <w:t>(*) – wymiana uzależniona od stopnia zużycia elementu</w:t>
      </w:r>
    </w:p>
    <w:p w14:paraId="381038BF" w14:textId="77777777" w:rsidR="007F5C7C" w:rsidRPr="002B5FB9" w:rsidRDefault="007F5C7C" w:rsidP="002B5FB9">
      <w:pPr>
        <w:spacing w:after="0" w:line="276" w:lineRule="auto"/>
        <w:jc w:val="both"/>
        <w:rPr>
          <w:rFonts w:cstheme="minorHAnsi"/>
          <w:b/>
        </w:rPr>
      </w:pPr>
    </w:p>
    <w:p w14:paraId="615DCBE7" w14:textId="77777777" w:rsidR="007F5C7C" w:rsidRPr="002B5FB9" w:rsidRDefault="00FB507F" w:rsidP="0026345F">
      <w:pPr>
        <w:pStyle w:val="Akapitzlist"/>
        <w:numPr>
          <w:ilvl w:val="0"/>
          <w:numId w:val="7"/>
        </w:numPr>
        <w:spacing w:after="0" w:line="276" w:lineRule="auto"/>
        <w:ind w:left="284" w:hanging="284"/>
        <w:jc w:val="both"/>
        <w:rPr>
          <w:rFonts w:cstheme="minorHAnsi"/>
        </w:rPr>
      </w:pPr>
      <w:r w:rsidRPr="002B5FB9">
        <w:rPr>
          <w:rFonts w:cstheme="minorHAnsi"/>
        </w:rPr>
        <w:lastRenderedPageBreak/>
        <w:t>Ryczałtowy koszt przejazdu zespołu serwisowego do miejsca zainstalowania biogazowego agregatu prądotwórczego wynosi: …………..……….</w:t>
      </w:r>
      <w:r w:rsidRPr="002B5FB9">
        <w:rPr>
          <w:rFonts w:cstheme="minorHAnsi"/>
          <w:color w:val="FF0000"/>
        </w:rPr>
        <w:t xml:space="preserve"> </w:t>
      </w:r>
      <w:r w:rsidRPr="002B5FB9">
        <w:rPr>
          <w:rFonts w:cstheme="minorHAnsi"/>
        </w:rPr>
        <w:t>zł (słownie: ………………</w:t>
      </w:r>
      <w:r w:rsidR="00005098">
        <w:rPr>
          <w:rFonts w:cstheme="minorHAnsi"/>
        </w:rPr>
        <w:t>…………………………</w:t>
      </w:r>
      <w:r w:rsidRPr="002B5FB9">
        <w:rPr>
          <w:rFonts w:cstheme="minorHAnsi"/>
        </w:rPr>
        <w:t>…….) netto/przyjazd.</w:t>
      </w:r>
    </w:p>
    <w:p w14:paraId="666458EC" w14:textId="77777777" w:rsidR="007F5C7C" w:rsidRPr="002B5FB9" w:rsidRDefault="00FB507F" w:rsidP="0026345F">
      <w:pPr>
        <w:pStyle w:val="Akapitzlist"/>
        <w:numPr>
          <w:ilvl w:val="0"/>
          <w:numId w:val="7"/>
        </w:numPr>
        <w:spacing w:after="0" w:line="276" w:lineRule="auto"/>
        <w:ind w:left="284" w:hanging="284"/>
        <w:jc w:val="both"/>
        <w:rPr>
          <w:rFonts w:cstheme="minorHAnsi"/>
        </w:rPr>
      </w:pPr>
      <w:r w:rsidRPr="002B5FB9">
        <w:rPr>
          <w:rFonts w:cstheme="minorHAnsi"/>
        </w:rPr>
        <w:t xml:space="preserve">W przypadku konieczności wykonania przeglądów wykraczających swoim zakresem ponad standardowe przeglądy eksploatacyjne, Wykonawcy , po wcześniejszym uzgodnieniu </w:t>
      </w:r>
      <w:r w:rsidR="00005098">
        <w:rPr>
          <w:rFonts w:cstheme="minorHAnsi"/>
        </w:rPr>
        <w:br/>
      </w:r>
      <w:r w:rsidRPr="002B5FB9">
        <w:rPr>
          <w:rFonts w:cstheme="minorHAnsi"/>
        </w:rPr>
        <w:t xml:space="preserve">z Zamawiającym, należne jest dodatkowe wynagrodzenie zgodnie z cennikiem dodatkowych usług serwisowych zawartym w </w:t>
      </w:r>
      <w:r w:rsidRPr="002B5FB9">
        <w:rPr>
          <w:rFonts w:eastAsia="Times New Roman" w:cstheme="minorHAnsi"/>
        </w:rPr>
        <w:t>§</w:t>
      </w:r>
      <w:r w:rsidRPr="002B5FB9">
        <w:rPr>
          <w:rFonts w:cstheme="minorHAnsi"/>
        </w:rPr>
        <w:t xml:space="preserve"> 8 Umowy.</w:t>
      </w:r>
    </w:p>
    <w:p w14:paraId="32B4472D" w14:textId="77777777" w:rsidR="007F5C7C" w:rsidRPr="002B5FB9" w:rsidRDefault="00FB507F" w:rsidP="0026345F">
      <w:pPr>
        <w:pStyle w:val="Akapitzlist"/>
        <w:numPr>
          <w:ilvl w:val="0"/>
          <w:numId w:val="7"/>
        </w:numPr>
        <w:spacing w:after="0" w:line="276" w:lineRule="auto"/>
        <w:ind w:left="284" w:hanging="284"/>
        <w:jc w:val="both"/>
        <w:rPr>
          <w:rFonts w:cstheme="minorHAnsi"/>
        </w:rPr>
      </w:pPr>
      <w:r w:rsidRPr="002B5FB9">
        <w:rPr>
          <w:rFonts w:cstheme="minorHAnsi"/>
        </w:rPr>
        <w:t>Wykonawca zastrzega sobie prawo do zmiany wysokości wynagrodzenia w przypadku zwiększenia zakresu prac względem stanowiących przedmiot Umowy, po uprzednim zaakceptowaniu powyższej zmiany przez Zamawiającego.</w:t>
      </w:r>
    </w:p>
    <w:p w14:paraId="491B6356" w14:textId="21068757" w:rsidR="007F5C7C" w:rsidRPr="002B5FB9" w:rsidRDefault="00FB507F" w:rsidP="0026345F">
      <w:pPr>
        <w:numPr>
          <w:ilvl w:val="0"/>
          <w:numId w:val="7"/>
        </w:numPr>
        <w:spacing w:after="0" w:line="276" w:lineRule="auto"/>
        <w:ind w:left="284" w:hanging="284"/>
        <w:jc w:val="both"/>
        <w:rPr>
          <w:rFonts w:cstheme="minorHAnsi"/>
        </w:rPr>
      </w:pPr>
      <w:r w:rsidRPr="002B5FB9">
        <w:rPr>
          <w:rFonts w:cstheme="minorHAnsi"/>
        </w:rPr>
        <w:t>Wynagrodzenie za planowe, okresowe przeglądy i prace dodatkowe, płatne będzie bezgotówkowo (przelewem) na rachunek bankowy Wykonawcy nr  …................................................. w Banku ….................................</w:t>
      </w:r>
      <w:r w:rsidR="00005098">
        <w:rPr>
          <w:rFonts w:cstheme="minorHAnsi"/>
        </w:rPr>
        <w:t>...................</w:t>
      </w:r>
      <w:r w:rsidR="00FC3CBA">
        <w:rPr>
          <w:rFonts w:cstheme="minorHAnsi"/>
        </w:rPr>
        <w:t>.</w:t>
      </w:r>
      <w:r w:rsidRPr="002B5FB9">
        <w:rPr>
          <w:rFonts w:cstheme="minorHAnsi"/>
        </w:rPr>
        <w:t xml:space="preserve"> Wykonawca ma obowiązek posługiwać się rachunkiem rozliczeniowym, o którym mowa w art. 49 ust. 1 pkt 1 ustawy z dnia 29 sierpnia 1997 r.  Prawo Bankowe zawartym w wykazie podmiotów, o którym mowa w art. 96b ust. 1 ustawy z dnia 11 marca 2004 r. o podatku od towarów i usług (tzw. biała lista podatników VAT). W przypadku gdyby nr rachunku bankowego wskazany na fakturze nie odpowiadał numerowi rachunku wskazanemu w wykazie podmiotów, o którym mowa w art. 96b ust. 1 ustawy z dnia 11 marca 2004 r. (</w:t>
      </w:r>
      <w:r w:rsidR="007D4E7C" w:rsidRPr="002B5FB9">
        <w:rPr>
          <w:rFonts w:cstheme="minorHAnsi"/>
        </w:rPr>
        <w:t>tzw.</w:t>
      </w:r>
      <w:r w:rsidRPr="002B5FB9">
        <w:rPr>
          <w:rFonts w:cstheme="minorHAnsi"/>
        </w:rPr>
        <w:t xml:space="preserve"> biała lista podatników VAT), Zamawiający opłaci należne Wykonawcy wynagrodzenie na rachunek bankowy Wykonawcy wskazany w tym wykazie.</w:t>
      </w:r>
    </w:p>
    <w:p w14:paraId="3ABEB9DA" w14:textId="77777777" w:rsidR="007F5C7C" w:rsidRPr="002B5FB9" w:rsidRDefault="00FB507F" w:rsidP="0026345F">
      <w:pPr>
        <w:numPr>
          <w:ilvl w:val="0"/>
          <w:numId w:val="7"/>
        </w:numPr>
        <w:spacing w:after="0" w:line="276" w:lineRule="auto"/>
        <w:ind w:left="284" w:hanging="284"/>
        <w:jc w:val="both"/>
        <w:rPr>
          <w:rFonts w:cstheme="minorHAnsi"/>
        </w:rPr>
      </w:pPr>
      <w:r w:rsidRPr="002B5FB9">
        <w:rPr>
          <w:rFonts w:cstheme="minorHAnsi"/>
        </w:rPr>
        <w:t>Wykonawca przyjmuje do wiadomości, że Zamawiający przy zapłacie wynagrodzenia będzie stosował mechanizm podzielonej płatności (split payment), o którym mowa w przepisach 108a – 108d ustawy z dnia 11 marca 2004 r. o podatku od towarów i usług.</w:t>
      </w:r>
    </w:p>
    <w:p w14:paraId="41ECB158" w14:textId="77777777" w:rsidR="007F5C7C" w:rsidRPr="002B5FB9" w:rsidRDefault="00FB507F" w:rsidP="0026345F">
      <w:pPr>
        <w:numPr>
          <w:ilvl w:val="0"/>
          <w:numId w:val="7"/>
        </w:numPr>
        <w:spacing w:after="0" w:line="276" w:lineRule="auto"/>
        <w:ind w:left="284" w:hanging="284"/>
        <w:jc w:val="both"/>
        <w:rPr>
          <w:rFonts w:cstheme="minorHAnsi"/>
        </w:rPr>
      </w:pPr>
      <w:r w:rsidRPr="002B5FB9">
        <w:rPr>
          <w:rFonts w:cstheme="minorHAnsi"/>
        </w:rPr>
        <w:t xml:space="preserve">Wynagrodzenie </w:t>
      </w:r>
      <w:r w:rsidR="00A809A6">
        <w:rPr>
          <w:rFonts w:cstheme="minorHAnsi"/>
        </w:rPr>
        <w:t>W</w:t>
      </w:r>
      <w:r w:rsidRPr="002B5FB9">
        <w:rPr>
          <w:rFonts w:cstheme="minorHAnsi"/>
        </w:rPr>
        <w:t xml:space="preserve">ykonawcy płatne będzie w terminie do 30 dni od dnia doręczenia Zamawiającemu prawidłowo wystawionej przez Wykonawcę faktury VAT. Faktura może być wystawiona jedynie po potwierdzeniu przez Zamawiającego należytego wykonania przedmiotu niniejszej </w:t>
      </w:r>
      <w:r w:rsidR="005C0DFB">
        <w:rPr>
          <w:rFonts w:cstheme="minorHAnsi"/>
        </w:rPr>
        <w:t>U</w:t>
      </w:r>
      <w:r w:rsidRPr="002B5FB9">
        <w:rPr>
          <w:rFonts w:cstheme="minorHAnsi"/>
        </w:rPr>
        <w:t>mowy na podstawie protokołu odbioru usługi serwisowej podpisanego przez Zamawiającego.</w:t>
      </w:r>
    </w:p>
    <w:p w14:paraId="305C4BF2" w14:textId="77777777" w:rsidR="007F5C7C" w:rsidRPr="002B5FB9" w:rsidRDefault="00FB507F" w:rsidP="0026345F">
      <w:pPr>
        <w:pStyle w:val="Akapitzlist"/>
        <w:numPr>
          <w:ilvl w:val="0"/>
          <w:numId w:val="7"/>
        </w:numPr>
        <w:spacing w:after="0" w:line="276" w:lineRule="auto"/>
        <w:ind w:left="284" w:hanging="284"/>
        <w:jc w:val="both"/>
        <w:rPr>
          <w:rFonts w:cstheme="minorHAnsi"/>
        </w:rPr>
      </w:pPr>
      <w:r w:rsidRPr="002B5FB9">
        <w:rPr>
          <w:rFonts w:cstheme="minorHAnsi"/>
        </w:rPr>
        <w:t>Wszystkie ceny podane powyżej, są cenami netto i zostanie do nich doliczony podatek VAT, zgodnie z przepisami obowiązującymi w dniu wystawienia faktury.</w:t>
      </w:r>
    </w:p>
    <w:p w14:paraId="5FDA479F" w14:textId="77777777" w:rsidR="007F5C7C" w:rsidRPr="002B5FB9" w:rsidRDefault="00FB507F" w:rsidP="0026345F">
      <w:pPr>
        <w:pStyle w:val="Akapitzlist"/>
        <w:numPr>
          <w:ilvl w:val="0"/>
          <w:numId w:val="7"/>
        </w:numPr>
        <w:spacing w:after="0" w:line="276" w:lineRule="auto"/>
        <w:ind w:left="284" w:hanging="284"/>
        <w:jc w:val="both"/>
        <w:rPr>
          <w:rFonts w:cstheme="minorHAnsi"/>
        </w:rPr>
      </w:pPr>
      <w:r w:rsidRPr="002B5FB9">
        <w:rPr>
          <w:rFonts w:cstheme="minorHAnsi"/>
        </w:rPr>
        <w:t>Za dzień dokonania zapłaty uznaje się dzień obciążenia rachunku bankowego Zamawiającego.</w:t>
      </w:r>
    </w:p>
    <w:p w14:paraId="53FA8E41" w14:textId="77777777" w:rsidR="007F5C7C" w:rsidRPr="00FC3CBA" w:rsidRDefault="00FB507F" w:rsidP="00FC3CBA">
      <w:pPr>
        <w:pStyle w:val="Akapitzlist"/>
        <w:numPr>
          <w:ilvl w:val="0"/>
          <w:numId w:val="7"/>
        </w:numPr>
        <w:spacing w:after="120" w:line="276" w:lineRule="auto"/>
        <w:ind w:left="284" w:hanging="284"/>
        <w:jc w:val="both"/>
        <w:rPr>
          <w:rFonts w:cstheme="minorHAnsi"/>
        </w:rPr>
      </w:pPr>
      <w:r w:rsidRPr="002B5FB9">
        <w:rPr>
          <w:rFonts w:cstheme="minorHAnsi"/>
        </w:rPr>
        <w:t xml:space="preserve">W przypadku dostarczenia Zamawiającemu faktury VAT wystawionej w sposób sprzeczny </w:t>
      </w:r>
      <w:r w:rsidR="004C3813">
        <w:rPr>
          <w:rFonts w:cstheme="minorHAnsi"/>
        </w:rPr>
        <w:br/>
      </w:r>
      <w:r w:rsidRPr="002B5FB9">
        <w:rPr>
          <w:rFonts w:cstheme="minorHAnsi"/>
        </w:rPr>
        <w:t xml:space="preserve">z </w:t>
      </w:r>
      <w:r w:rsidR="005C0DFB">
        <w:rPr>
          <w:rFonts w:cstheme="minorHAnsi"/>
        </w:rPr>
        <w:t>U</w:t>
      </w:r>
      <w:r w:rsidRPr="002B5FB9">
        <w:rPr>
          <w:rFonts w:cstheme="minorHAnsi"/>
        </w:rPr>
        <w:t xml:space="preserve">mową lub z przepisami prawa powszechnego w szczególności, do której nie zostały załączone żądane </w:t>
      </w:r>
      <w:r w:rsidR="005C0DFB">
        <w:rPr>
          <w:rFonts w:cstheme="minorHAnsi"/>
        </w:rPr>
        <w:t>U</w:t>
      </w:r>
      <w:r w:rsidRPr="002B5FB9">
        <w:rPr>
          <w:rFonts w:cstheme="minorHAnsi"/>
        </w:rPr>
        <w:t>mową dokumenty, Zamawiający może nie przyjąć takiej faktury lub zażądać uzupełnienia załączników do niej. W przypadku żądania uzupełnienia załączników do faktury przyjmuje się,</w:t>
      </w:r>
      <w:r w:rsidR="004C3813">
        <w:rPr>
          <w:rFonts w:cstheme="minorHAnsi"/>
        </w:rPr>
        <w:br/>
      </w:r>
      <w:r w:rsidRPr="002B5FB9">
        <w:rPr>
          <w:rFonts w:cstheme="minorHAnsi"/>
        </w:rPr>
        <w:t xml:space="preserve">iż Zamawiający nie znajduje się w opóźnieniu w zapłacie wynagrodzenia ponieważ termin </w:t>
      </w:r>
      <w:r w:rsidR="004C3813">
        <w:rPr>
          <w:rFonts w:cstheme="minorHAnsi"/>
        </w:rPr>
        <w:br/>
      </w:r>
      <w:r w:rsidRPr="002B5FB9">
        <w:rPr>
          <w:rFonts w:cstheme="minorHAnsi"/>
        </w:rPr>
        <w:t>na spełnienie świadczenia wskazanego fakturą zaczyna biec dopiero od złożenia przez Wykonawcę żądanych od niego dokumentów.</w:t>
      </w:r>
    </w:p>
    <w:p w14:paraId="4E30383E" w14:textId="77777777" w:rsidR="007F5C7C" w:rsidRPr="002B5FB9" w:rsidRDefault="00FB507F" w:rsidP="0026345F">
      <w:pPr>
        <w:pStyle w:val="Akapitzlist"/>
        <w:spacing w:after="0" w:line="276" w:lineRule="auto"/>
        <w:ind w:left="0"/>
        <w:jc w:val="center"/>
        <w:rPr>
          <w:rFonts w:cstheme="minorHAnsi"/>
          <w:b/>
        </w:rPr>
      </w:pPr>
      <w:r w:rsidRPr="002B5FB9">
        <w:rPr>
          <w:rFonts w:eastAsia="Times New Roman" w:cstheme="minorHAnsi"/>
          <w:b/>
        </w:rPr>
        <w:t>§</w:t>
      </w:r>
      <w:r w:rsidRPr="002B5FB9">
        <w:rPr>
          <w:rFonts w:cstheme="minorHAnsi"/>
          <w:b/>
        </w:rPr>
        <w:t xml:space="preserve"> 8</w:t>
      </w:r>
    </w:p>
    <w:p w14:paraId="2AEA7A31" w14:textId="77777777" w:rsidR="007F5C7C" w:rsidRDefault="00FB507F" w:rsidP="00FC3CBA">
      <w:pPr>
        <w:pStyle w:val="Akapitzlist"/>
        <w:spacing w:after="120" w:line="276" w:lineRule="auto"/>
        <w:ind w:left="0"/>
        <w:jc w:val="center"/>
        <w:rPr>
          <w:rFonts w:cstheme="minorHAnsi"/>
          <w:b/>
        </w:rPr>
      </w:pPr>
      <w:r w:rsidRPr="002B5FB9">
        <w:rPr>
          <w:rFonts w:cstheme="minorHAnsi"/>
          <w:b/>
        </w:rPr>
        <w:t xml:space="preserve">Roboty dodatkowe nie objęte standardowymi, planowymi przeglądami serwisowymi </w:t>
      </w:r>
      <w:r w:rsidR="00FC3CBA">
        <w:rPr>
          <w:rFonts w:cstheme="minorHAnsi"/>
          <w:b/>
        </w:rPr>
        <w:br/>
      </w:r>
      <w:r w:rsidRPr="002B5FB9">
        <w:rPr>
          <w:rFonts w:cstheme="minorHAnsi"/>
          <w:b/>
        </w:rPr>
        <w:t>i gwarancją urządzenia</w:t>
      </w:r>
    </w:p>
    <w:p w14:paraId="005E7136" w14:textId="77777777" w:rsidR="00FC3CBA" w:rsidRPr="002B5FB9" w:rsidRDefault="00FC3CBA" w:rsidP="00FC3CBA">
      <w:pPr>
        <w:pStyle w:val="Akapitzlist"/>
        <w:spacing w:after="120" w:line="276" w:lineRule="auto"/>
        <w:ind w:left="0"/>
        <w:jc w:val="center"/>
        <w:rPr>
          <w:rFonts w:cstheme="minorHAnsi"/>
        </w:rPr>
      </w:pPr>
    </w:p>
    <w:p w14:paraId="4229DC10" w14:textId="77777777" w:rsidR="007F5C7C" w:rsidRPr="002B5FB9" w:rsidRDefault="00FB507F" w:rsidP="0026345F">
      <w:pPr>
        <w:pStyle w:val="Akapitzlist"/>
        <w:numPr>
          <w:ilvl w:val="0"/>
          <w:numId w:val="8"/>
        </w:numPr>
        <w:spacing w:after="0" w:line="276" w:lineRule="auto"/>
        <w:ind w:left="284" w:hanging="284"/>
        <w:jc w:val="both"/>
        <w:rPr>
          <w:rFonts w:cstheme="minorHAnsi"/>
        </w:rPr>
      </w:pPr>
      <w:r w:rsidRPr="002B5FB9">
        <w:rPr>
          <w:rFonts w:cstheme="minorHAnsi"/>
        </w:rPr>
        <w:t xml:space="preserve">Wykonawca będzie świadczył usługę Pogotowia Serwisowego i usuwał będzie, na pisemne wezwanie Zamawiającego, uszkodzenia nie objęte warunkami gwarancji, które mogą powstać </w:t>
      </w:r>
      <w:r w:rsidR="00C32044">
        <w:rPr>
          <w:rFonts w:cstheme="minorHAnsi"/>
        </w:rPr>
        <w:br/>
      </w:r>
      <w:r w:rsidRPr="002B5FB9">
        <w:rPr>
          <w:rFonts w:cstheme="minorHAnsi"/>
        </w:rPr>
        <w:t>w toku normalnej eksploatacji. Wykonawca może również świadczyć usługi dodatkowe.</w:t>
      </w:r>
    </w:p>
    <w:p w14:paraId="5AEC3B89" w14:textId="77777777" w:rsidR="007F5C7C" w:rsidRPr="002B5FB9" w:rsidRDefault="00FB507F" w:rsidP="0026345F">
      <w:pPr>
        <w:numPr>
          <w:ilvl w:val="0"/>
          <w:numId w:val="8"/>
        </w:numPr>
        <w:spacing w:after="0" w:line="276" w:lineRule="auto"/>
        <w:ind w:left="284" w:hanging="284"/>
        <w:jc w:val="both"/>
        <w:rPr>
          <w:rFonts w:cstheme="minorHAnsi"/>
        </w:rPr>
      </w:pPr>
      <w:r w:rsidRPr="002B5FB9">
        <w:rPr>
          <w:rFonts w:cstheme="minorHAnsi"/>
        </w:rPr>
        <w:lastRenderedPageBreak/>
        <w:t>Czynności serwisowe lub usługi dodatkowe, o których jest mowa w ust. 1 niniejszego paragrafu, będą wykonywane na podstawie odrębnych uzgodnionych zleceń (umów) na piśmie.</w:t>
      </w:r>
    </w:p>
    <w:p w14:paraId="33B4EA4F" w14:textId="77777777" w:rsidR="007F5C7C" w:rsidRPr="002B5FB9" w:rsidRDefault="00FB507F" w:rsidP="0026345F">
      <w:pPr>
        <w:numPr>
          <w:ilvl w:val="0"/>
          <w:numId w:val="8"/>
        </w:numPr>
        <w:spacing w:after="0" w:line="276" w:lineRule="auto"/>
        <w:ind w:left="284" w:hanging="284"/>
        <w:jc w:val="both"/>
        <w:rPr>
          <w:rFonts w:cstheme="minorHAnsi"/>
        </w:rPr>
      </w:pPr>
      <w:r w:rsidRPr="002B5FB9">
        <w:rPr>
          <w:rFonts w:cstheme="minorHAnsi"/>
        </w:rPr>
        <w:t xml:space="preserve">Wykonawca zapewni własnym staraniem i na koszt Zamawiającego, wszelkie części zamienne </w:t>
      </w:r>
      <w:r w:rsidR="00C32044">
        <w:rPr>
          <w:rFonts w:cstheme="minorHAnsi"/>
        </w:rPr>
        <w:br/>
      </w:r>
      <w:r w:rsidRPr="002B5FB9">
        <w:rPr>
          <w:rFonts w:cstheme="minorHAnsi"/>
        </w:rPr>
        <w:t>i materiały niezbędne do wykonania usługi w ramach Pogotowia Serwisowego lub usług dodatkowych.</w:t>
      </w:r>
    </w:p>
    <w:p w14:paraId="3E8DB5FC" w14:textId="77777777" w:rsidR="007F5C7C" w:rsidRPr="002B5FB9" w:rsidRDefault="00FB507F" w:rsidP="0026345F">
      <w:pPr>
        <w:pStyle w:val="Akapitzlist"/>
        <w:numPr>
          <w:ilvl w:val="0"/>
          <w:numId w:val="8"/>
        </w:numPr>
        <w:spacing w:after="0" w:line="276" w:lineRule="auto"/>
        <w:ind w:left="284" w:hanging="284"/>
        <w:jc w:val="both"/>
        <w:rPr>
          <w:rFonts w:cstheme="minorHAnsi"/>
        </w:rPr>
      </w:pPr>
      <w:r w:rsidRPr="002B5FB9">
        <w:rPr>
          <w:rFonts w:cstheme="minorHAnsi"/>
        </w:rPr>
        <w:t xml:space="preserve">Rozliczenie czynności, o których jest mowa w ust. 1 niniejszego paragrafu, będzie się odbywało </w:t>
      </w:r>
      <w:r w:rsidR="00C32044">
        <w:rPr>
          <w:rFonts w:cstheme="minorHAnsi"/>
        </w:rPr>
        <w:br/>
      </w:r>
      <w:r w:rsidRPr="002B5FB9">
        <w:rPr>
          <w:rFonts w:cstheme="minorHAnsi"/>
        </w:rPr>
        <w:t>w oparciu o potwierdzony przez przedstawiciela Zamawiającego, Protokół Wykonania Usługi Serwisowej, w którym będą wyszczególnione faktycznie zużyte materiały, poświęcony czas na usunięcie awarii lub wykonanie prac dodatkowych (rbh), a także zwrot kosztów noclegów pracowników oraz przejazdu zespołu serwisowego (km)</w:t>
      </w:r>
      <w:r w:rsidR="00C32044">
        <w:rPr>
          <w:rFonts w:cstheme="minorHAnsi"/>
        </w:rPr>
        <w:t>.</w:t>
      </w:r>
    </w:p>
    <w:p w14:paraId="5D8B63DB" w14:textId="77777777" w:rsidR="007F5C7C" w:rsidRPr="002B5FB9" w:rsidRDefault="00FB507F" w:rsidP="0026345F">
      <w:pPr>
        <w:pStyle w:val="Akapitzlist"/>
        <w:numPr>
          <w:ilvl w:val="0"/>
          <w:numId w:val="8"/>
        </w:numPr>
        <w:spacing w:after="0" w:line="276" w:lineRule="auto"/>
        <w:ind w:left="284" w:hanging="284"/>
        <w:jc w:val="both"/>
        <w:rPr>
          <w:rFonts w:cstheme="minorHAnsi"/>
        </w:rPr>
      </w:pPr>
      <w:r w:rsidRPr="002B5FB9">
        <w:rPr>
          <w:rFonts w:cstheme="minorHAnsi"/>
        </w:rPr>
        <w:t>Cennik dodatkowych usług serwisowych:</w:t>
      </w:r>
    </w:p>
    <w:p w14:paraId="4782A432" w14:textId="77777777" w:rsidR="007F5C7C" w:rsidRPr="002B5FB9" w:rsidRDefault="00FB507F" w:rsidP="0026345F">
      <w:pPr>
        <w:pStyle w:val="Akapitzlist"/>
        <w:numPr>
          <w:ilvl w:val="1"/>
          <w:numId w:val="8"/>
        </w:numPr>
        <w:spacing w:after="0" w:line="276" w:lineRule="auto"/>
        <w:ind w:left="709" w:hanging="283"/>
        <w:jc w:val="both"/>
        <w:rPr>
          <w:rFonts w:cstheme="minorHAnsi"/>
        </w:rPr>
      </w:pPr>
      <w:r w:rsidRPr="002B5FB9">
        <w:rPr>
          <w:rFonts w:cstheme="minorHAnsi"/>
        </w:rPr>
        <w:t>Opłata zryczałtowana za przeprowadzenie standardowej analizy oleju silnikowego – …………………. zł netto/1 próbkę.</w:t>
      </w:r>
    </w:p>
    <w:p w14:paraId="79E1F19F" w14:textId="77777777" w:rsidR="007F5C7C" w:rsidRPr="002B5FB9" w:rsidRDefault="00FB507F" w:rsidP="0026345F">
      <w:pPr>
        <w:pStyle w:val="Akapitzlist"/>
        <w:numPr>
          <w:ilvl w:val="1"/>
          <w:numId w:val="8"/>
        </w:numPr>
        <w:spacing w:after="0" w:line="276" w:lineRule="auto"/>
        <w:ind w:left="709" w:hanging="283"/>
        <w:jc w:val="both"/>
        <w:rPr>
          <w:rFonts w:cstheme="minorHAnsi"/>
        </w:rPr>
      </w:pPr>
      <w:r w:rsidRPr="002B5FB9">
        <w:rPr>
          <w:rFonts w:cstheme="minorHAnsi"/>
        </w:rPr>
        <w:t>Stały monitoring agregatu kogeneracyjnego – ………………….zł netto/12 m-cy.</w:t>
      </w:r>
    </w:p>
    <w:p w14:paraId="6BFF4A55" w14:textId="77777777" w:rsidR="007F5C7C" w:rsidRPr="002B5FB9" w:rsidRDefault="00FB507F" w:rsidP="0026345F">
      <w:pPr>
        <w:pStyle w:val="Akapitzlist"/>
        <w:numPr>
          <w:ilvl w:val="1"/>
          <w:numId w:val="8"/>
        </w:numPr>
        <w:spacing w:after="0" w:line="276" w:lineRule="auto"/>
        <w:ind w:left="709" w:hanging="283"/>
        <w:jc w:val="both"/>
        <w:rPr>
          <w:rFonts w:cstheme="minorHAnsi"/>
        </w:rPr>
      </w:pPr>
      <w:r w:rsidRPr="002B5FB9">
        <w:rPr>
          <w:rFonts w:cstheme="minorHAnsi"/>
        </w:rPr>
        <w:t xml:space="preserve">Ceny części zamiennych i materiałów eksploatacyjnych dla robót dodatkowych </w:t>
      </w:r>
      <w:r w:rsidR="00A809A6">
        <w:rPr>
          <w:rFonts w:cstheme="minorHAnsi"/>
        </w:rPr>
        <w:br/>
      </w:r>
      <w:r w:rsidRPr="002B5FB9">
        <w:rPr>
          <w:rFonts w:cstheme="minorHAnsi"/>
        </w:rPr>
        <w:t>i niestandardowych będą ustalane na podstawie oddzielnego kosztorysu.</w:t>
      </w:r>
    </w:p>
    <w:p w14:paraId="3BD39C89" w14:textId="77777777" w:rsidR="007F5C7C" w:rsidRPr="002B5FB9" w:rsidRDefault="00FB507F" w:rsidP="0026345F">
      <w:pPr>
        <w:numPr>
          <w:ilvl w:val="0"/>
          <w:numId w:val="8"/>
        </w:numPr>
        <w:spacing w:after="0" w:line="276" w:lineRule="auto"/>
        <w:ind w:left="284" w:hanging="284"/>
        <w:jc w:val="both"/>
        <w:rPr>
          <w:rFonts w:cstheme="minorHAnsi"/>
        </w:rPr>
      </w:pPr>
      <w:r w:rsidRPr="002B5FB9">
        <w:rPr>
          <w:rFonts w:cstheme="minorHAnsi"/>
        </w:rPr>
        <w:t xml:space="preserve">Wynagrodzenie Wykonawcy będzie płatne przelewem na rachunek Wykonawcy, wskazany </w:t>
      </w:r>
      <w:r w:rsidR="004C3813">
        <w:rPr>
          <w:rFonts w:cstheme="minorHAnsi"/>
        </w:rPr>
        <w:br/>
      </w:r>
      <w:r w:rsidRPr="002B5FB9">
        <w:rPr>
          <w:rFonts w:cstheme="minorHAnsi"/>
        </w:rPr>
        <w:t xml:space="preserve">na fakturze VAT, z zachowaniem zasad i warunków zawartych w </w:t>
      </w:r>
      <w:r w:rsidRPr="002B5FB9">
        <w:rPr>
          <w:rFonts w:eastAsia="Times New Roman" w:cstheme="minorHAnsi"/>
        </w:rPr>
        <w:t>§</w:t>
      </w:r>
      <w:r w:rsidRPr="002B5FB9">
        <w:rPr>
          <w:rFonts w:cstheme="minorHAnsi"/>
        </w:rPr>
        <w:t xml:space="preserve"> 7, ust. 7 – 14 Umowy.</w:t>
      </w:r>
    </w:p>
    <w:p w14:paraId="4028FEC6" w14:textId="77777777" w:rsidR="007F5C7C" w:rsidRPr="00FC3CBA" w:rsidRDefault="00FB507F" w:rsidP="00FC3CBA">
      <w:pPr>
        <w:numPr>
          <w:ilvl w:val="0"/>
          <w:numId w:val="8"/>
        </w:numPr>
        <w:spacing w:after="120" w:line="276" w:lineRule="auto"/>
        <w:ind w:left="284" w:hanging="284"/>
        <w:jc w:val="both"/>
        <w:rPr>
          <w:rFonts w:cstheme="minorHAnsi"/>
        </w:rPr>
      </w:pPr>
      <w:r w:rsidRPr="002B5FB9">
        <w:rPr>
          <w:rFonts w:cstheme="minorHAnsi"/>
        </w:rPr>
        <w:t>Faktura VAT za stały monitoring agregatu kogeneracyjnego (</w:t>
      </w:r>
      <w:r w:rsidRPr="002B5FB9">
        <w:rPr>
          <w:rFonts w:eastAsia="Times New Roman" w:cstheme="minorHAnsi"/>
        </w:rPr>
        <w:t>§</w:t>
      </w:r>
      <w:r w:rsidRPr="002B5FB9">
        <w:rPr>
          <w:rFonts w:cstheme="minorHAnsi"/>
        </w:rPr>
        <w:t xml:space="preserve"> 8, ust. 5b) będzie wystawiana ostatniego dnia miesiąca, w którym usługa była zrealizowana.</w:t>
      </w:r>
    </w:p>
    <w:p w14:paraId="7FC2C4F2" w14:textId="77777777" w:rsidR="007F5C7C" w:rsidRPr="002B5FB9" w:rsidRDefault="00FB507F" w:rsidP="0026345F">
      <w:pPr>
        <w:pStyle w:val="Akapitzlist"/>
        <w:spacing w:after="0" w:line="276" w:lineRule="auto"/>
        <w:ind w:left="0"/>
        <w:jc w:val="center"/>
        <w:rPr>
          <w:rFonts w:cstheme="minorHAnsi"/>
          <w:b/>
        </w:rPr>
      </w:pPr>
      <w:r w:rsidRPr="002B5FB9">
        <w:rPr>
          <w:rFonts w:eastAsia="Times New Roman" w:cstheme="minorHAnsi"/>
          <w:b/>
        </w:rPr>
        <w:t>§</w:t>
      </w:r>
      <w:r w:rsidRPr="002B5FB9">
        <w:rPr>
          <w:rFonts w:cstheme="minorHAnsi"/>
          <w:b/>
        </w:rPr>
        <w:t xml:space="preserve"> 9</w:t>
      </w:r>
    </w:p>
    <w:p w14:paraId="6E0A8201" w14:textId="77777777" w:rsidR="007F5C7C" w:rsidRPr="002B5FB9" w:rsidRDefault="00FB507F" w:rsidP="00FC3CBA">
      <w:pPr>
        <w:pStyle w:val="Akapitzlist"/>
        <w:spacing w:after="120" w:line="276" w:lineRule="auto"/>
        <w:ind w:left="0"/>
        <w:jc w:val="center"/>
        <w:rPr>
          <w:rFonts w:cstheme="minorHAnsi"/>
          <w:b/>
        </w:rPr>
      </w:pPr>
      <w:r w:rsidRPr="002B5FB9">
        <w:rPr>
          <w:rFonts w:cstheme="minorHAnsi"/>
          <w:b/>
        </w:rPr>
        <w:t>Zawieszenie umowy, kary umowne</w:t>
      </w:r>
    </w:p>
    <w:p w14:paraId="242A5794" w14:textId="77777777" w:rsidR="007F5C7C" w:rsidRPr="002B5FB9" w:rsidRDefault="00FB507F" w:rsidP="0026345F">
      <w:pPr>
        <w:numPr>
          <w:ilvl w:val="0"/>
          <w:numId w:val="9"/>
        </w:numPr>
        <w:spacing w:after="0" w:line="276" w:lineRule="auto"/>
        <w:ind w:left="284" w:hanging="284"/>
        <w:jc w:val="both"/>
        <w:rPr>
          <w:rFonts w:cstheme="minorHAnsi"/>
          <w:lang w:val="de-DE"/>
        </w:rPr>
      </w:pPr>
      <w:r w:rsidRPr="002B5FB9">
        <w:rPr>
          <w:rFonts w:cstheme="minorHAnsi"/>
        </w:rPr>
        <w:t>Wykonawca może zawiesić realizację Usługi stanowiącej przedmiot Umowy w przypadku wystąpienia zwłoki Zamawiającego w zapłacie wynagrodzenia jeśli Wykonawca wcześniej wezwał Zamawiającego na piśmie do zapłaty zaległych świadczeń, a Zamawiający mimo wezwania nie spełnił tych świadczeń w ciągu 30 dni od doręczenia mu w/w wezwania</w:t>
      </w:r>
      <w:r w:rsidR="00F347E9">
        <w:rPr>
          <w:rFonts w:cstheme="minorHAnsi"/>
        </w:rPr>
        <w:t>.</w:t>
      </w:r>
    </w:p>
    <w:p w14:paraId="076E7BF2" w14:textId="77777777" w:rsidR="007F5C7C" w:rsidRPr="0026345F" w:rsidRDefault="00FB507F" w:rsidP="0026345F">
      <w:pPr>
        <w:numPr>
          <w:ilvl w:val="0"/>
          <w:numId w:val="9"/>
        </w:numPr>
        <w:spacing w:after="0" w:line="276" w:lineRule="auto"/>
        <w:ind w:left="284" w:hanging="284"/>
        <w:jc w:val="both"/>
        <w:rPr>
          <w:rFonts w:cstheme="minorHAnsi"/>
        </w:rPr>
      </w:pPr>
      <w:r w:rsidRPr="002B5FB9">
        <w:rPr>
          <w:rFonts w:cstheme="minorHAnsi"/>
        </w:rPr>
        <w:t>Zawieszenie realizacji Usługi nie może trwać dłużej niż dnia, w którym Zamawiający ureguluje zaległe świadczenia.</w:t>
      </w:r>
    </w:p>
    <w:p w14:paraId="3495A8B7" w14:textId="77777777" w:rsidR="007F5C7C" w:rsidRPr="002B5FB9" w:rsidRDefault="00FB507F" w:rsidP="0026345F">
      <w:pPr>
        <w:numPr>
          <w:ilvl w:val="0"/>
          <w:numId w:val="9"/>
        </w:numPr>
        <w:spacing w:after="0" w:line="276" w:lineRule="auto"/>
        <w:ind w:left="284" w:hanging="284"/>
        <w:jc w:val="both"/>
        <w:rPr>
          <w:rFonts w:cstheme="minorHAnsi"/>
        </w:rPr>
      </w:pPr>
      <w:r w:rsidRPr="002B5FB9">
        <w:rPr>
          <w:rFonts w:cstheme="minorHAnsi"/>
        </w:rPr>
        <w:t>Wykonawca ma prawo naliczyć stosowne odsetki ustawowe za opóźnienie za nieterminowe płatności Zamawiającego.</w:t>
      </w:r>
    </w:p>
    <w:p w14:paraId="6C7637FD" w14:textId="77777777" w:rsidR="007F5C7C" w:rsidRPr="002B5FB9" w:rsidRDefault="00FB507F" w:rsidP="0026345F">
      <w:pPr>
        <w:pStyle w:val="Akapitzlist"/>
        <w:numPr>
          <w:ilvl w:val="0"/>
          <w:numId w:val="9"/>
        </w:numPr>
        <w:spacing w:after="0" w:line="276" w:lineRule="auto"/>
        <w:ind w:left="284" w:hanging="284"/>
        <w:jc w:val="both"/>
        <w:rPr>
          <w:rFonts w:cstheme="minorHAnsi"/>
        </w:rPr>
      </w:pPr>
      <w:r w:rsidRPr="002B5FB9">
        <w:rPr>
          <w:rFonts w:cstheme="minorHAnsi"/>
        </w:rPr>
        <w:t xml:space="preserve">Za zwłokę Wykonawcy w wykonaniu usługi lub jej części Zamawiający ma prawo żądać </w:t>
      </w:r>
      <w:r w:rsidR="004C3813">
        <w:rPr>
          <w:rFonts w:cstheme="minorHAnsi"/>
        </w:rPr>
        <w:br/>
      </w:r>
      <w:r w:rsidRPr="002B5FB9">
        <w:rPr>
          <w:rFonts w:cstheme="minorHAnsi"/>
        </w:rPr>
        <w:t>od Wykonawcy zapłaty kary umownej w wysokości 0,2% wstępnego, łącznego wynagrodzenie brutto wskazanego w § 7 ust. 1 Umowy. Wysokość kary umownej z tego tytułu nie może przekroczyć 15% tego wynagrodzenia.</w:t>
      </w:r>
    </w:p>
    <w:p w14:paraId="0E4ED801" w14:textId="77777777" w:rsidR="007F5C7C" w:rsidRPr="002B5FB9" w:rsidRDefault="00FB507F" w:rsidP="000A2AE0">
      <w:pPr>
        <w:pStyle w:val="Akapitzlist"/>
        <w:numPr>
          <w:ilvl w:val="0"/>
          <w:numId w:val="9"/>
        </w:numPr>
        <w:spacing w:after="0" w:line="276" w:lineRule="auto"/>
        <w:ind w:left="284" w:hanging="284"/>
        <w:jc w:val="both"/>
        <w:rPr>
          <w:rFonts w:cstheme="minorHAnsi"/>
        </w:rPr>
      </w:pPr>
      <w:r w:rsidRPr="002B5FB9">
        <w:rPr>
          <w:rFonts w:cstheme="minorHAnsi"/>
        </w:rPr>
        <w:t xml:space="preserve">Wykonawca zapłaci Zamawiającemu karę umowną z tytułu odstąpienia od Umowy lub wypowiedzenia </w:t>
      </w:r>
      <w:r w:rsidR="005C0DFB">
        <w:rPr>
          <w:rFonts w:cstheme="minorHAnsi"/>
        </w:rPr>
        <w:t>U</w:t>
      </w:r>
      <w:r w:rsidRPr="002B5FB9">
        <w:rPr>
          <w:rFonts w:cstheme="minorHAnsi"/>
        </w:rPr>
        <w:t>mowy wskutek okoliczności za które odpowiada Wykonawca w wysokości 20% wstępnego, łącznego wynagrodzenie brutto wskazanego w § 7 ust. 1 Umowy.</w:t>
      </w:r>
    </w:p>
    <w:p w14:paraId="01C151D8" w14:textId="77777777" w:rsidR="007F5C7C" w:rsidRPr="009E4EDB" w:rsidRDefault="00FB507F" w:rsidP="000A2AE0">
      <w:pPr>
        <w:pStyle w:val="Akapitzlist"/>
        <w:numPr>
          <w:ilvl w:val="0"/>
          <w:numId w:val="9"/>
        </w:numPr>
        <w:spacing w:after="0" w:line="276" w:lineRule="auto"/>
        <w:ind w:left="284" w:hanging="284"/>
        <w:jc w:val="both"/>
        <w:rPr>
          <w:rFonts w:cstheme="minorHAnsi"/>
        </w:rPr>
      </w:pPr>
      <w:r w:rsidRPr="002B5FB9">
        <w:rPr>
          <w:rFonts w:cstheme="minorHAnsi"/>
        </w:rPr>
        <w:t xml:space="preserve">W przypadku zwłoki Wykonawcy w wykonaniu zlecenia, o którym mowa w </w:t>
      </w:r>
      <w:r w:rsidRPr="000A2AE0">
        <w:rPr>
          <w:rFonts w:cstheme="minorHAnsi"/>
        </w:rPr>
        <w:t>§</w:t>
      </w:r>
      <w:r w:rsidRPr="002B5FB9">
        <w:rPr>
          <w:rFonts w:cstheme="minorHAnsi"/>
        </w:rPr>
        <w:t xml:space="preserve"> 8, ust. 1 i 2</w:t>
      </w:r>
      <w:r w:rsidRPr="000A2AE0">
        <w:rPr>
          <w:rFonts w:cstheme="minorHAnsi"/>
        </w:rPr>
        <w:t xml:space="preserve">, </w:t>
      </w:r>
      <w:r w:rsidRPr="002B5FB9">
        <w:rPr>
          <w:rFonts w:cstheme="minorHAnsi"/>
        </w:rPr>
        <w:t>Zamawiający</w:t>
      </w:r>
      <w:r w:rsidRPr="000A2AE0">
        <w:rPr>
          <w:rFonts w:cstheme="minorHAnsi"/>
        </w:rPr>
        <w:t xml:space="preserve"> </w:t>
      </w:r>
      <w:r w:rsidRPr="002B5FB9">
        <w:rPr>
          <w:rFonts w:cstheme="minorHAnsi"/>
        </w:rPr>
        <w:t>ma prawo żądać od Wykonawcy zapłaty kary umownej w wysokości 1000,00 zł (słownie jeden tysiąc) za każdy przypadek zwłoki, jeśli zwłoka przekroczyła trzy dni.</w:t>
      </w:r>
    </w:p>
    <w:p w14:paraId="706D76C6" w14:textId="77777777" w:rsidR="007F5C7C" w:rsidRPr="002B5FB9" w:rsidRDefault="00FB507F" w:rsidP="000A2AE0">
      <w:pPr>
        <w:pStyle w:val="Akapitzlist"/>
        <w:numPr>
          <w:ilvl w:val="0"/>
          <w:numId w:val="9"/>
        </w:numPr>
        <w:spacing w:after="0" w:line="276" w:lineRule="auto"/>
        <w:ind w:left="284" w:hanging="284"/>
        <w:jc w:val="both"/>
        <w:rPr>
          <w:rFonts w:cstheme="minorHAnsi"/>
        </w:rPr>
      </w:pPr>
      <w:r w:rsidRPr="002B5FB9">
        <w:rPr>
          <w:rFonts w:cstheme="minorHAnsi"/>
        </w:rPr>
        <w:t xml:space="preserve">Strony zastrzegają sobie prawo do żądania od drugiej </w:t>
      </w:r>
      <w:r w:rsidR="00F42BCC">
        <w:rPr>
          <w:rFonts w:cstheme="minorHAnsi"/>
        </w:rPr>
        <w:t>S</w:t>
      </w:r>
      <w:r w:rsidRPr="002B5FB9">
        <w:rPr>
          <w:rFonts w:cstheme="minorHAnsi"/>
        </w:rPr>
        <w:t>trony odszkodowania uzupełniającego przekraczającego zastrzeżone kary umowne do wysokości poniesionej szkody – art. 484 § 1 kc.</w:t>
      </w:r>
    </w:p>
    <w:p w14:paraId="327289B0" w14:textId="401BD69D" w:rsidR="007F5C7C" w:rsidRDefault="00FB507F" w:rsidP="000A2AE0">
      <w:pPr>
        <w:pStyle w:val="Akapitzlist"/>
        <w:numPr>
          <w:ilvl w:val="0"/>
          <w:numId w:val="9"/>
        </w:numPr>
        <w:spacing w:after="0" w:line="276" w:lineRule="auto"/>
        <w:ind w:left="284" w:hanging="284"/>
        <w:jc w:val="both"/>
        <w:rPr>
          <w:rFonts w:cstheme="minorHAnsi"/>
        </w:rPr>
      </w:pPr>
      <w:r w:rsidRPr="002B5FB9">
        <w:rPr>
          <w:rFonts w:cstheme="minorHAnsi"/>
        </w:rPr>
        <w:t xml:space="preserve">Strony dopuszczają możliwość zaniechania naliczania kar umownych na zasadach określonych </w:t>
      </w:r>
      <w:r w:rsidR="000A2AE0">
        <w:rPr>
          <w:rFonts w:cstheme="minorHAnsi"/>
        </w:rPr>
        <w:br/>
      </w:r>
      <w:r w:rsidRPr="002B5FB9">
        <w:rPr>
          <w:rFonts w:cstheme="minorHAnsi"/>
        </w:rPr>
        <w:t>w odrębnym porozumieniu.</w:t>
      </w:r>
    </w:p>
    <w:p w14:paraId="6B0199A1" w14:textId="77777777" w:rsidR="007F5C7C" w:rsidRPr="002B5FB9" w:rsidRDefault="00FB507F" w:rsidP="00FC3CBA">
      <w:pPr>
        <w:pStyle w:val="Akapitzlist"/>
        <w:spacing w:after="0" w:line="276" w:lineRule="auto"/>
        <w:ind w:left="0"/>
        <w:jc w:val="center"/>
        <w:rPr>
          <w:rFonts w:cstheme="minorHAnsi"/>
          <w:b/>
        </w:rPr>
      </w:pPr>
      <w:r w:rsidRPr="002B5FB9">
        <w:rPr>
          <w:rFonts w:eastAsia="Times New Roman" w:cstheme="minorHAnsi"/>
          <w:b/>
        </w:rPr>
        <w:lastRenderedPageBreak/>
        <w:t>§</w:t>
      </w:r>
      <w:r w:rsidRPr="002B5FB9">
        <w:rPr>
          <w:rFonts w:cstheme="minorHAnsi"/>
          <w:b/>
        </w:rPr>
        <w:t xml:space="preserve"> 10</w:t>
      </w:r>
    </w:p>
    <w:p w14:paraId="376FA43C" w14:textId="77777777" w:rsidR="007F5C7C" w:rsidRPr="002B5FB9" w:rsidRDefault="00FB507F" w:rsidP="00FC3CBA">
      <w:pPr>
        <w:pStyle w:val="Akapitzlist"/>
        <w:spacing w:after="120" w:line="276" w:lineRule="auto"/>
        <w:ind w:left="0"/>
        <w:jc w:val="center"/>
        <w:rPr>
          <w:rFonts w:cstheme="minorHAnsi"/>
          <w:b/>
        </w:rPr>
      </w:pPr>
      <w:r w:rsidRPr="002B5FB9">
        <w:rPr>
          <w:rFonts w:cstheme="minorHAnsi"/>
          <w:b/>
        </w:rPr>
        <w:t>Gwarancja</w:t>
      </w:r>
    </w:p>
    <w:p w14:paraId="50FC5741" w14:textId="77777777" w:rsidR="007F5C7C" w:rsidRPr="002B5FB9" w:rsidRDefault="00FB507F" w:rsidP="009E4EDB">
      <w:pPr>
        <w:numPr>
          <w:ilvl w:val="0"/>
          <w:numId w:val="10"/>
        </w:numPr>
        <w:spacing w:after="0" w:line="276" w:lineRule="auto"/>
        <w:ind w:left="284" w:hanging="284"/>
        <w:jc w:val="both"/>
        <w:rPr>
          <w:rFonts w:cstheme="minorHAnsi"/>
          <w:bCs/>
        </w:rPr>
      </w:pPr>
      <w:r w:rsidRPr="002B5FB9">
        <w:rPr>
          <w:rFonts w:cstheme="minorHAnsi"/>
          <w:bCs/>
        </w:rPr>
        <w:t>Wykonawca udziela dwunastomiesięcznej gwarancji jakości na wykonywane przeglądy i naprawy</w:t>
      </w:r>
      <w:r w:rsidR="00A809A6">
        <w:rPr>
          <w:rFonts w:cstheme="minorHAnsi"/>
          <w:bCs/>
        </w:rPr>
        <w:t>.</w:t>
      </w:r>
    </w:p>
    <w:p w14:paraId="7BAC410F" w14:textId="77777777" w:rsidR="007F5C7C" w:rsidRPr="002B5FB9" w:rsidRDefault="00FB507F" w:rsidP="009E4EDB">
      <w:pPr>
        <w:numPr>
          <w:ilvl w:val="0"/>
          <w:numId w:val="10"/>
        </w:numPr>
        <w:spacing w:after="0" w:line="276" w:lineRule="auto"/>
        <w:ind w:left="284" w:hanging="284"/>
        <w:jc w:val="both"/>
        <w:rPr>
          <w:rFonts w:cstheme="minorHAnsi"/>
          <w:bCs/>
        </w:rPr>
      </w:pPr>
      <w:r w:rsidRPr="002B5FB9">
        <w:rPr>
          <w:rFonts w:cstheme="minorHAnsi"/>
          <w:bCs/>
        </w:rPr>
        <w:t xml:space="preserve">Dwunastomiesięczny okres gwarancyjny nie obejmuje naturalnego zużycia urządzenia, części </w:t>
      </w:r>
      <w:r w:rsidR="00A809A6">
        <w:rPr>
          <w:rFonts w:cstheme="minorHAnsi"/>
          <w:bCs/>
        </w:rPr>
        <w:br/>
      </w:r>
      <w:r w:rsidRPr="002B5FB9">
        <w:rPr>
          <w:rFonts w:cstheme="minorHAnsi"/>
          <w:bCs/>
        </w:rPr>
        <w:t>i materiałów eksploatacyjnych, spowodowanego ich normalną eksploatacją.</w:t>
      </w:r>
    </w:p>
    <w:p w14:paraId="1A48E499" w14:textId="77777777" w:rsidR="007F5C7C" w:rsidRPr="002B5FB9" w:rsidRDefault="00FB507F" w:rsidP="009E4EDB">
      <w:pPr>
        <w:pStyle w:val="Akapitzlist"/>
        <w:numPr>
          <w:ilvl w:val="0"/>
          <w:numId w:val="10"/>
        </w:numPr>
        <w:spacing w:after="0" w:line="276" w:lineRule="auto"/>
        <w:ind w:left="284" w:hanging="284"/>
        <w:jc w:val="both"/>
        <w:rPr>
          <w:rFonts w:cstheme="minorHAnsi"/>
        </w:rPr>
      </w:pPr>
      <w:r w:rsidRPr="002B5FB9">
        <w:rPr>
          <w:rFonts w:cstheme="minorHAnsi"/>
        </w:rPr>
        <w:t>Gwarancją nie są objęte:</w:t>
      </w:r>
    </w:p>
    <w:p w14:paraId="797676B4" w14:textId="77777777" w:rsidR="007F5C7C" w:rsidRPr="002B5FB9" w:rsidRDefault="00FB507F" w:rsidP="009E4EDB">
      <w:pPr>
        <w:pStyle w:val="Akapitzlist"/>
        <w:numPr>
          <w:ilvl w:val="1"/>
          <w:numId w:val="10"/>
        </w:numPr>
        <w:spacing w:after="0" w:line="276" w:lineRule="auto"/>
        <w:ind w:left="709" w:hanging="283"/>
        <w:jc w:val="both"/>
        <w:rPr>
          <w:rFonts w:cstheme="minorHAnsi"/>
        </w:rPr>
      </w:pPr>
      <w:r w:rsidRPr="002B5FB9">
        <w:rPr>
          <w:rFonts w:cstheme="minorHAnsi"/>
        </w:rPr>
        <w:t>Filtry oleju i powietrza;</w:t>
      </w:r>
    </w:p>
    <w:p w14:paraId="50B4CF46" w14:textId="77777777" w:rsidR="007F5C7C" w:rsidRPr="002B5FB9" w:rsidRDefault="00FB507F" w:rsidP="009E4EDB">
      <w:pPr>
        <w:pStyle w:val="Akapitzlist"/>
        <w:numPr>
          <w:ilvl w:val="1"/>
          <w:numId w:val="10"/>
        </w:numPr>
        <w:spacing w:after="0" w:line="276" w:lineRule="auto"/>
        <w:ind w:left="709" w:hanging="283"/>
        <w:jc w:val="both"/>
        <w:rPr>
          <w:rFonts w:cstheme="minorHAnsi"/>
        </w:rPr>
      </w:pPr>
      <w:r w:rsidRPr="002B5FB9">
        <w:rPr>
          <w:rFonts w:cstheme="minorHAnsi"/>
        </w:rPr>
        <w:t>Przewody wysokiego napięcia;</w:t>
      </w:r>
    </w:p>
    <w:p w14:paraId="4380A23F" w14:textId="77777777" w:rsidR="007F5C7C" w:rsidRPr="002B5FB9" w:rsidRDefault="00FB507F" w:rsidP="009E4EDB">
      <w:pPr>
        <w:pStyle w:val="Akapitzlist"/>
        <w:numPr>
          <w:ilvl w:val="1"/>
          <w:numId w:val="10"/>
        </w:numPr>
        <w:spacing w:after="0" w:line="276" w:lineRule="auto"/>
        <w:ind w:left="709" w:hanging="283"/>
        <w:jc w:val="both"/>
        <w:rPr>
          <w:rFonts w:cstheme="minorHAnsi"/>
        </w:rPr>
      </w:pPr>
      <w:r w:rsidRPr="002B5FB9">
        <w:rPr>
          <w:rFonts w:cstheme="minorHAnsi"/>
        </w:rPr>
        <w:t>Świece zapłonowe;</w:t>
      </w:r>
    </w:p>
    <w:p w14:paraId="38DD215B" w14:textId="77777777" w:rsidR="007F5C7C" w:rsidRPr="002B5FB9" w:rsidRDefault="00FB507F" w:rsidP="009E4EDB">
      <w:pPr>
        <w:pStyle w:val="Akapitzlist"/>
        <w:numPr>
          <w:ilvl w:val="1"/>
          <w:numId w:val="10"/>
        </w:numPr>
        <w:spacing w:after="0" w:line="276" w:lineRule="auto"/>
        <w:ind w:left="709" w:hanging="283"/>
        <w:jc w:val="both"/>
        <w:rPr>
          <w:rFonts w:cstheme="minorHAnsi"/>
        </w:rPr>
      </w:pPr>
      <w:r w:rsidRPr="002B5FB9">
        <w:rPr>
          <w:rFonts w:cstheme="minorHAnsi"/>
        </w:rPr>
        <w:t>Filtry gazu;</w:t>
      </w:r>
    </w:p>
    <w:p w14:paraId="16556B11" w14:textId="77777777" w:rsidR="007F5C7C" w:rsidRPr="002B5FB9" w:rsidRDefault="00FB507F" w:rsidP="009E4EDB">
      <w:pPr>
        <w:pStyle w:val="Akapitzlist"/>
        <w:numPr>
          <w:ilvl w:val="1"/>
          <w:numId w:val="10"/>
        </w:numPr>
        <w:spacing w:after="0" w:line="276" w:lineRule="auto"/>
        <w:ind w:left="709" w:hanging="283"/>
        <w:jc w:val="both"/>
        <w:rPr>
          <w:rFonts w:cstheme="minorHAnsi"/>
        </w:rPr>
      </w:pPr>
      <w:r w:rsidRPr="002B5FB9">
        <w:rPr>
          <w:rFonts w:cstheme="minorHAnsi"/>
        </w:rPr>
        <w:t>Filtry odmy silnika;</w:t>
      </w:r>
    </w:p>
    <w:p w14:paraId="65F917D5" w14:textId="77777777" w:rsidR="007F5C7C" w:rsidRPr="002B5FB9" w:rsidRDefault="00FB507F" w:rsidP="009E4EDB">
      <w:pPr>
        <w:pStyle w:val="Akapitzlist"/>
        <w:numPr>
          <w:ilvl w:val="1"/>
          <w:numId w:val="10"/>
        </w:numPr>
        <w:spacing w:after="0" w:line="276" w:lineRule="auto"/>
        <w:ind w:left="709" w:hanging="283"/>
        <w:jc w:val="both"/>
        <w:rPr>
          <w:rFonts w:cstheme="minorHAnsi"/>
        </w:rPr>
      </w:pPr>
      <w:r w:rsidRPr="002B5FB9">
        <w:rPr>
          <w:rFonts w:cstheme="minorHAnsi"/>
        </w:rPr>
        <w:t>Bezpieczniki.</w:t>
      </w:r>
    </w:p>
    <w:p w14:paraId="20142A1C" w14:textId="77777777" w:rsidR="007F5C7C" w:rsidRPr="00FC3CBA" w:rsidRDefault="00FB507F" w:rsidP="00FC3CBA">
      <w:pPr>
        <w:numPr>
          <w:ilvl w:val="0"/>
          <w:numId w:val="10"/>
        </w:numPr>
        <w:spacing w:after="120" w:line="276" w:lineRule="auto"/>
        <w:ind w:left="284" w:hanging="284"/>
        <w:jc w:val="both"/>
        <w:rPr>
          <w:rFonts w:cstheme="minorHAnsi"/>
          <w:bCs/>
        </w:rPr>
      </w:pPr>
      <w:r w:rsidRPr="002B5FB9">
        <w:rPr>
          <w:rFonts w:cstheme="minorHAnsi"/>
          <w:bCs/>
        </w:rPr>
        <w:t xml:space="preserve">W przypadku niewłaściwego wykonania usługi, Wykonawca zobowiązuje się do niezwłocznego </w:t>
      </w:r>
      <w:r w:rsidR="00A809A6">
        <w:rPr>
          <w:rFonts w:cstheme="minorHAnsi"/>
          <w:bCs/>
        </w:rPr>
        <w:br/>
      </w:r>
      <w:r w:rsidRPr="002B5FB9">
        <w:rPr>
          <w:rFonts w:cstheme="minorHAnsi"/>
          <w:bCs/>
        </w:rPr>
        <w:t>(w terminie nie dłuższym niż 3 dni robocz</w:t>
      </w:r>
      <w:r w:rsidR="007427AF">
        <w:rPr>
          <w:rFonts w:cstheme="minorHAnsi"/>
          <w:bCs/>
        </w:rPr>
        <w:t>e</w:t>
      </w:r>
      <w:r w:rsidRPr="002B5FB9">
        <w:rPr>
          <w:rFonts w:cstheme="minorHAnsi"/>
          <w:bCs/>
        </w:rPr>
        <w:t xml:space="preserve"> od zgłoszenia wadliwości przez Zamawiającego</w:t>
      </w:r>
      <w:r w:rsidRPr="002B5FB9">
        <w:rPr>
          <w:rFonts w:cstheme="minorHAnsi"/>
        </w:rPr>
        <w:t xml:space="preserve"> </w:t>
      </w:r>
      <w:r w:rsidR="00A809A6">
        <w:rPr>
          <w:rFonts w:cstheme="minorHAnsi"/>
        </w:rPr>
        <w:br/>
      </w:r>
      <w:r w:rsidRPr="002B5FB9">
        <w:rPr>
          <w:rFonts w:cstheme="minorHAnsi"/>
          <w:bCs/>
        </w:rPr>
        <w:t>w sposób określony w § 4) usunięcia nieprawidłowości i wad na własny koszt.</w:t>
      </w:r>
    </w:p>
    <w:p w14:paraId="40A044F2" w14:textId="77777777" w:rsidR="007F5C7C" w:rsidRPr="002B5FB9" w:rsidRDefault="00FB507F" w:rsidP="009E4EDB">
      <w:pPr>
        <w:spacing w:after="0" w:line="276" w:lineRule="auto"/>
        <w:jc w:val="center"/>
        <w:rPr>
          <w:rFonts w:cstheme="minorHAnsi"/>
          <w:b/>
          <w:bCs/>
        </w:rPr>
      </w:pPr>
      <w:r w:rsidRPr="002B5FB9">
        <w:rPr>
          <w:rFonts w:eastAsia="Times New Roman" w:cstheme="minorHAnsi"/>
          <w:b/>
        </w:rPr>
        <w:t>§</w:t>
      </w:r>
      <w:r w:rsidRPr="002B5FB9">
        <w:rPr>
          <w:rFonts w:cstheme="minorHAnsi"/>
          <w:b/>
        </w:rPr>
        <w:t xml:space="preserve"> </w:t>
      </w:r>
      <w:r w:rsidRPr="002B5FB9">
        <w:rPr>
          <w:rFonts w:cstheme="minorHAnsi"/>
          <w:b/>
          <w:bCs/>
        </w:rPr>
        <w:t>11</w:t>
      </w:r>
    </w:p>
    <w:p w14:paraId="5F81CA69" w14:textId="77777777" w:rsidR="007F5C7C" w:rsidRPr="00FC3CBA" w:rsidRDefault="00FB507F" w:rsidP="00FC3CBA">
      <w:pPr>
        <w:spacing w:after="120" w:line="276" w:lineRule="auto"/>
        <w:jc w:val="center"/>
        <w:rPr>
          <w:rFonts w:cstheme="minorHAnsi"/>
          <w:b/>
        </w:rPr>
      </w:pPr>
      <w:r w:rsidRPr="002B5FB9">
        <w:rPr>
          <w:rFonts w:cstheme="minorHAnsi"/>
          <w:b/>
        </w:rPr>
        <w:t>Przechowywanie i przetwarzania danych osobowych</w:t>
      </w:r>
    </w:p>
    <w:p w14:paraId="113EF776" w14:textId="77777777" w:rsidR="007F5C7C" w:rsidRPr="002B5FB9" w:rsidRDefault="00FB507F" w:rsidP="009E4EDB">
      <w:pPr>
        <w:pStyle w:val="da-p"/>
        <w:numPr>
          <w:ilvl w:val="0"/>
          <w:numId w:val="16"/>
        </w:numPr>
        <w:shd w:val="clear" w:color="auto" w:fill="FFFFFF"/>
        <w:tabs>
          <w:tab w:val="clear" w:pos="567"/>
          <w:tab w:val="num" w:pos="851"/>
        </w:tabs>
        <w:spacing w:beforeAutospacing="0" w:after="0" w:afterAutospacing="0"/>
        <w:ind w:left="284" w:hanging="284"/>
        <w:jc w:val="both"/>
        <w:rPr>
          <w:rFonts w:asciiTheme="minorHAnsi" w:hAnsiTheme="minorHAnsi" w:cstheme="minorHAnsi"/>
          <w:sz w:val="22"/>
          <w:szCs w:val="22"/>
        </w:rPr>
      </w:pPr>
      <w:r w:rsidRPr="002B5FB9">
        <w:rPr>
          <w:rFonts w:asciiTheme="minorHAnsi" w:hAnsiTheme="minorHAnsi" w:cstheme="minorHAnsi"/>
          <w:sz w:val="22"/>
          <w:szCs w:val="22"/>
        </w:rPr>
        <w:t xml:space="preserve">Strony mogą przetwarzać dane osobowe przekazane jej przez drugą stronę w związku z zawartą </w:t>
      </w:r>
      <w:r w:rsidR="005C0DFB">
        <w:rPr>
          <w:rFonts w:asciiTheme="minorHAnsi" w:hAnsiTheme="minorHAnsi" w:cstheme="minorHAnsi"/>
          <w:sz w:val="22"/>
          <w:szCs w:val="22"/>
        </w:rPr>
        <w:t>U</w:t>
      </w:r>
      <w:r w:rsidRPr="002B5FB9">
        <w:rPr>
          <w:rFonts w:asciiTheme="minorHAnsi" w:hAnsiTheme="minorHAnsi" w:cstheme="minorHAnsi"/>
          <w:sz w:val="22"/>
          <w:szCs w:val="22"/>
        </w:rPr>
        <w:t>mową wyłącznie w zakresie oraz w celu zgodnym z niniejszą Umową i celem jej prawidłowego wykonania.</w:t>
      </w:r>
    </w:p>
    <w:p w14:paraId="37A83120" w14:textId="77777777" w:rsidR="007F5C7C" w:rsidRPr="002B5FB9" w:rsidRDefault="00FB507F" w:rsidP="009E4EDB">
      <w:pPr>
        <w:pStyle w:val="da-p"/>
        <w:numPr>
          <w:ilvl w:val="0"/>
          <w:numId w:val="16"/>
        </w:numPr>
        <w:shd w:val="clear" w:color="auto" w:fill="FFFFFF"/>
        <w:tabs>
          <w:tab w:val="clear" w:pos="567"/>
          <w:tab w:val="num" w:pos="851"/>
        </w:tabs>
        <w:spacing w:beforeAutospacing="0" w:after="0" w:afterAutospacing="0"/>
        <w:ind w:left="284" w:hanging="284"/>
        <w:jc w:val="both"/>
        <w:rPr>
          <w:rFonts w:asciiTheme="minorHAnsi" w:hAnsiTheme="minorHAnsi" w:cstheme="minorHAnsi"/>
          <w:sz w:val="22"/>
          <w:szCs w:val="22"/>
        </w:rPr>
      </w:pPr>
      <w:r w:rsidRPr="002B5FB9">
        <w:rPr>
          <w:rFonts w:asciiTheme="minorHAnsi" w:hAnsiTheme="minorHAnsi" w:cstheme="minorHAnsi"/>
          <w:sz w:val="22"/>
          <w:szCs w:val="22"/>
        </w:rPr>
        <w:t xml:space="preserve">Strony mogą przetwarzać następujące dane osobowe: imię, nazwisko, adres e-mail, nr telefonu, miejsce zatrudnienia. Na powyższych danych mogą być wykonywane następujące operacje: wyszukiwanie, wprowadzenie do zbioru danych, modyfikowanie w zbiorze danych, uzupełnianie, archiwizowanie, usuwanie danych lub inne niezbędne operacje do należytego wykonania niniejszej </w:t>
      </w:r>
      <w:r w:rsidR="005C0DFB">
        <w:rPr>
          <w:rFonts w:asciiTheme="minorHAnsi" w:hAnsiTheme="minorHAnsi" w:cstheme="minorHAnsi"/>
          <w:sz w:val="22"/>
          <w:szCs w:val="22"/>
        </w:rPr>
        <w:t>U</w:t>
      </w:r>
      <w:r w:rsidRPr="002B5FB9">
        <w:rPr>
          <w:rFonts w:asciiTheme="minorHAnsi" w:hAnsiTheme="minorHAnsi" w:cstheme="minorHAnsi"/>
          <w:sz w:val="22"/>
          <w:szCs w:val="22"/>
        </w:rPr>
        <w:t>mowy.</w:t>
      </w:r>
    </w:p>
    <w:p w14:paraId="4A716880" w14:textId="77777777" w:rsidR="007F5C7C" w:rsidRPr="002B5FB9" w:rsidRDefault="00FB507F" w:rsidP="009E4EDB">
      <w:pPr>
        <w:pStyle w:val="da-p"/>
        <w:numPr>
          <w:ilvl w:val="0"/>
          <w:numId w:val="16"/>
        </w:numPr>
        <w:shd w:val="clear" w:color="auto" w:fill="FFFFFF"/>
        <w:tabs>
          <w:tab w:val="clear" w:pos="567"/>
          <w:tab w:val="num" w:pos="851"/>
        </w:tabs>
        <w:spacing w:beforeAutospacing="0" w:after="0" w:afterAutospacing="0"/>
        <w:ind w:left="284" w:hanging="284"/>
        <w:jc w:val="both"/>
        <w:rPr>
          <w:rFonts w:asciiTheme="minorHAnsi" w:hAnsiTheme="minorHAnsi" w:cstheme="minorHAnsi"/>
          <w:sz w:val="22"/>
          <w:szCs w:val="22"/>
        </w:rPr>
      </w:pPr>
      <w:r w:rsidRPr="002B5FB9">
        <w:rPr>
          <w:rFonts w:asciiTheme="minorHAnsi" w:hAnsiTheme="minorHAnsi" w:cstheme="minorHAnsi"/>
          <w:sz w:val="22"/>
          <w:szCs w:val="22"/>
        </w:rPr>
        <w:t>Zmiana celu przetwarzania danych osobowych może zostać dokonana jedynie w drodze zmiany niniejszej Umowy.</w:t>
      </w:r>
    </w:p>
    <w:p w14:paraId="7BC2C219" w14:textId="77777777" w:rsidR="007F5C7C" w:rsidRPr="002B5FB9" w:rsidRDefault="00FB507F" w:rsidP="009E4EDB">
      <w:pPr>
        <w:pStyle w:val="da-p"/>
        <w:numPr>
          <w:ilvl w:val="0"/>
          <w:numId w:val="16"/>
        </w:numPr>
        <w:shd w:val="clear" w:color="auto" w:fill="FFFFFF"/>
        <w:tabs>
          <w:tab w:val="clear" w:pos="567"/>
          <w:tab w:val="num" w:pos="851"/>
        </w:tabs>
        <w:spacing w:beforeAutospacing="0" w:after="0" w:afterAutospacing="0"/>
        <w:ind w:left="284" w:hanging="284"/>
        <w:jc w:val="both"/>
        <w:rPr>
          <w:rFonts w:asciiTheme="minorHAnsi" w:hAnsiTheme="minorHAnsi" w:cstheme="minorHAnsi"/>
          <w:sz w:val="22"/>
          <w:szCs w:val="22"/>
        </w:rPr>
      </w:pPr>
      <w:r w:rsidRPr="002B5FB9">
        <w:rPr>
          <w:rFonts w:asciiTheme="minorHAnsi" w:hAnsiTheme="minorHAnsi" w:cstheme="minorHAnsi"/>
          <w:sz w:val="22"/>
          <w:szCs w:val="22"/>
        </w:rPr>
        <w:t xml:space="preserve">Strony są zobowiązane do przestrzegania przepisów ustawy z dnia 10 maja 2018 r. o ochronie danych osobowych (zwanej dalej UODO) oraz przepisów wykonawczych wydanych na jej podstawie, a także przepisów Rozporządzenia Parlamentu Europejskiego i Rady (UE) 2016/679 </w:t>
      </w:r>
      <w:r w:rsidR="00A809A6">
        <w:rPr>
          <w:rFonts w:asciiTheme="minorHAnsi" w:hAnsiTheme="minorHAnsi" w:cstheme="minorHAnsi"/>
          <w:sz w:val="22"/>
          <w:szCs w:val="22"/>
        </w:rPr>
        <w:br/>
      </w:r>
      <w:r w:rsidRPr="002B5FB9">
        <w:rPr>
          <w:rFonts w:asciiTheme="minorHAnsi" w:hAnsiTheme="minorHAnsi" w:cstheme="minorHAnsi"/>
          <w:sz w:val="22"/>
          <w:szCs w:val="22"/>
        </w:rPr>
        <w:t>z dnia 27 kwietnia 2016 r. w sprawie ochrony osób fizycznych w związku z przetwarzaniem danych osobowych i w sprawie swobodnego przepływu takich danych oraz uchylenia dyrektywy 95/46/WE (ogólne rozporządzenie o ochronie danych) tudzież innych przepisów prawa powszechnego (w tym wydanych w miejsce przywołanych aktów prawnych) mających zastosowanie do danych osobowych.</w:t>
      </w:r>
    </w:p>
    <w:p w14:paraId="799D43D9" w14:textId="77777777" w:rsidR="007F5C7C" w:rsidRPr="002B5FB9" w:rsidRDefault="00FB507F" w:rsidP="009E4EDB">
      <w:pPr>
        <w:pStyle w:val="da-p"/>
        <w:numPr>
          <w:ilvl w:val="0"/>
          <w:numId w:val="16"/>
        </w:numPr>
        <w:shd w:val="clear" w:color="auto" w:fill="FFFFFF"/>
        <w:tabs>
          <w:tab w:val="clear" w:pos="567"/>
          <w:tab w:val="num" w:pos="851"/>
        </w:tabs>
        <w:spacing w:beforeAutospacing="0" w:after="0" w:afterAutospacing="0"/>
        <w:ind w:left="284" w:hanging="284"/>
        <w:jc w:val="both"/>
        <w:rPr>
          <w:rFonts w:asciiTheme="minorHAnsi" w:hAnsiTheme="minorHAnsi" w:cstheme="minorHAnsi"/>
          <w:sz w:val="22"/>
          <w:szCs w:val="22"/>
        </w:rPr>
      </w:pPr>
      <w:r w:rsidRPr="002B5FB9">
        <w:rPr>
          <w:rFonts w:asciiTheme="minorHAnsi" w:hAnsiTheme="minorHAnsi" w:cstheme="minorHAnsi"/>
          <w:sz w:val="22"/>
          <w:szCs w:val="22"/>
        </w:rPr>
        <w:t>Strony oświadczają, że przed rozpoczęciem przetwarzania danych podejmą niezbędne środki techniczne i organizacyjne mające na celu zabezpieczenie powierzonych danych osobowych oraz spełnią wszystkie wymagania określone w przepisach dotyczących ochrony danych osobowych.</w:t>
      </w:r>
    </w:p>
    <w:p w14:paraId="2140C4F5" w14:textId="77777777" w:rsidR="007F5C7C" w:rsidRPr="002B5FB9" w:rsidRDefault="00FB507F" w:rsidP="009E4EDB">
      <w:pPr>
        <w:pStyle w:val="da-p"/>
        <w:numPr>
          <w:ilvl w:val="0"/>
          <w:numId w:val="16"/>
        </w:numPr>
        <w:shd w:val="clear" w:color="auto" w:fill="FFFFFF"/>
        <w:tabs>
          <w:tab w:val="clear" w:pos="567"/>
          <w:tab w:val="num" w:pos="851"/>
        </w:tabs>
        <w:spacing w:beforeAutospacing="0" w:after="0" w:afterAutospacing="0"/>
        <w:ind w:left="284" w:hanging="284"/>
        <w:jc w:val="both"/>
        <w:rPr>
          <w:rFonts w:asciiTheme="minorHAnsi" w:hAnsiTheme="minorHAnsi" w:cstheme="minorHAnsi"/>
          <w:sz w:val="22"/>
          <w:szCs w:val="22"/>
        </w:rPr>
      </w:pPr>
      <w:r w:rsidRPr="002B5FB9">
        <w:rPr>
          <w:rFonts w:asciiTheme="minorHAnsi" w:hAnsiTheme="minorHAnsi" w:cstheme="minorHAnsi"/>
          <w:sz w:val="22"/>
          <w:szCs w:val="22"/>
        </w:rPr>
        <w:t>Dostęp do powierzonych danych osobowych mogą posiadać tylko osoby, którym Strona przetwarzająca te dane nadała stosowne upoważnienia. Na żądanie drugiej Strony, Strona niezwłocznie udostępni aktualną listę osób upoważnionych do przetwarzania powierzonych danych.</w:t>
      </w:r>
    </w:p>
    <w:p w14:paraId="4CD0BED9" w14:textId="77777777" w:rsidR="007F5C7C" w:rsidRPr="002B5FB9" w:rsidRDefault="00FB507F" w:rsidP="009E4EDB">
      <w:pPr>
        <w:pStyle w:val="da-p"/>
        <w:numPr>
          <w:ilvl w:val="0"/>
          <w:numId w:val="16"/>
        </w:numPr>
        <w:shd w:val="clear" w:color="auto" w:fill="FFFFFF"/>
        <w:tabs>
          <w:tab w:val="clear" w:pos="567"/>
          <w:tab w:val="num" w:pos="851"/>
        </w:tabs>
        <w:spacing w:beforeAutospacing="0" w:after="0" w:afterAutospacing="0"/>
        <w:ind w:left="284" w:hanging="284"/>
        <w:jc w:val="both"/>
        <w:rPr>
          <w:rFonts w:asciiTheme="minorHAnsi" w:hAnsiTheme="minorHAnsi" w:cstheme="minorHAnsi"/>
          <w:sz w:val="22"/>
          <w:szCs w:val="22"/>
        </w:rPr>
      </w:pPr>
      <w:r w:rsidRPr="002B5FB9">
        <w:rPr>
          <w:rFonts w:asciiTheme="minorHAnsi" w:hAnsiTheme="minorHAnsi" w:cstheme="minorHAnsi"/>
          <w:sz w:val="22"/>
          <w:szCs w:val="22"/>
        </w:rPr>
        <w:t xml:space="preserve">Strony oświadczają , że każda osoba (np. pracownik etatowy, osoba świadcząca czynności </w:t>
      </w:r>
      <w:r w:rsidR="00B420DE">
        <w:rPr>
          <w:rFonts w:asciiTheme="minorHAnsi" w:hAnsiTheme="minorHAnsi" w:cstheme="minorHAnsi"/>
          <w:sz w:val="22"/>
          <w:szCs w:val="22"/>
        </w:rPr>
        <w:br/>
      </w:r>
      <w:r w:rsidRPr="002B5FB9">
        <w:rPr>
          <w:rFonts w:asciiTheme="minorHAnsi" w:hAnsiTheme="minorHAnsi" w:cstheme="minorHAnsi"/>
          <w:sz w:val="22"/>
          <w:szCs w:val="22"/>
        </w:rPr>
        <w:t xml:space="preserve">na podstawie umów cywilnoprawnych, inne osoby pracujące na rzecz Strony), która zostanie dopuszczona do przetwarzania powierzonych danych osobowych zostanie zobowiązana </w:t>
      </w:r>
      <w:r w:rsidR="00B420DE">
        <w:rPr>
          <w:rFonts w:asciiTheme="minorHAnsi" w:hAnsiTheme="minorHAnsi" w:cstheme="minorHAnsi"/>
          <w:sz w:val="22"/>
          <w:szCs w:val="22"/>
        </w:rPr>
        <w:br/>
      </w:r>
      <w:r w:rsidRPr="002B5FB9">
        <w:rPr>
          <w:rFonts w:asciiTheme="minorHAnsi" w:hAnsiTheme="minorHAnsi" w:cstheme="minorHAnsi"/>
          <w:sz w:val="22"/>
          <w:szCs w:val="22"/>
        </w:rPr>
        <w:t>do zachowania tych danych w tajemnicy. Tajemnica ta obejmuje również wszelkie informacje dotyczące sposobów zabezpieczenia powierzonych do przetwarzania danych osobowych.</w:t>
      </w:r>
    </w:p>
    <w:p w14:paraId="7F366E7C" w14:textId="77777777" w:rsidR="007F5C7C" w:rsidRPr="002B5FB9" w:rsidRDefault="00FB507F" w:rsidP="009E4EDB">
      <w:pPr>
        <w:pStyle w:val="da-p"/>
        <w:numPr>
          <w:ilvl w:val="0"/>
          <w:numId w:val="16"/>
        </w:numPr>
        <w:shd w:val="clear" w:color="auto" w:fill="FFFFFF"/>
        <w:tabs>
          <w:tab w:val="clear" w:pos="567"/>
          <w:tab w:val="num" w:pos="851"/>
        </w:tabs>
        <w:spacing w:beforeAutospacing="0" w:after="0" w:afterAutospacing="0"/>
        <w:ind w:left="284" w:hanging="284"/>
        <w:jc w:val="both"/>
        <w:rPr>
          <w:rFonts w:asciiTheme="minorHAnsi" w:hAnsiTheme="minorHAnsi" w:cstheme="minorHAnsi"/>
          <w:sz w:val="22"/>
          <w:szCs w:val="22"/>
        </w:rPr>
      </w:pPr>
      <w:r w:rsidRPr="002B5FB9">
        <w:rPr>
          <w:rFonts w:asciiTheme="minorHAnsi" w:hAnsiTheme="minorHAnsi" w:cstheme="minorHAnsi"/>
          <w:sz w:val="22"/>
          <w:szCs w:val="22"/>
        </w:rPr>
        <w:lastRenderedPageBreak/>
        <w:t>Wykonawca odpowiada za szkody rzeczywiste jakie powstały wobec Zamawiającego lub osób trzecich w wyniku niezgodnego z Umową przetwarzania danych osobowych.</w:t>
      </w:r>
    </w:p>
    <w:p w14:paraId="66397B36" w14:textId="77777777" w:rsidR="007F5C7C" w:rsidRDefault="00FB507F" w:rsidP="00FC3CBA">
      <w:pPr>
        <w:pStyle w:val="da-p"/>
        <w:numPr>
          <w:ilvl w:val="0"/>
          <w:numId w:val="16"/>
        </w:numPr>
        <w:shd w:val="clear" w:color="auto" w:fill="FFFFFF"/>
        <w:tabs>
          <w:tab w:val="clear" w:pos="567"/>
          <w:tab w:val="num" w:pos="851"/>
        </w:tabs>
        <w:spacing w:beforeAutospacing="0" w:after="120" w:afterAutospacing="0"/>
        <w:ind w:left="284" w:hanging="284"/>
        <w:jc w:val="both"/>
        <w:rPr>
          <w:rFonts w:asciiTheme="minorHAnsi" w:hAnsiTheme="minorHAnsi" w:cstheme="minorHAnsi"/>
          <w:sz w:val="22"/>
          <w:szCs w:val="22"/>
        </w:rPr>
      </w:pPr>
      <w:r w:rsidRPr="002B5FB9">
        <w:rPr>
          <w:rFonts w:asciiTheme="minorHAnsi" w:hAnsiTheme="minorHAnsi" w:cstheme="minorHAnsi"/>
          <w:sz w:val="22"/>
          <w:szCs w:val="22"/>
        </w:rPr>
        <w:t xml:space="preserve">Strony po zakończeniu przetwarzania danych osobowych na podstawie niniejszej </w:t>
      </w:r>
      <w:r w:rsidR="00FD500B">
        <w:rPr>
          <w:rFonts w:asciiTheme="minorHAnsi" w:hAnsiTheme="minorHAnsi" w:cstheme="minorHAnsi"/>
          <w:sz w:val="22"/>
          <w:szCs w:val="22"/>
        </w:rPr>
        <w:t>U</w:t>
      </w:r>
      <w:r w:rsidRPr="002B5FB9">
        <w:rPr>
          <w:rFonts w:asciiTheme="minorHAnsi" w:hAnsiTheme="minorHAnsi" w:cstheme="minorHAnsi"/>
          <w:sz w:val="22"/>
          <w:szCs w:val="22"/>
        </w:rPr>
        <w:t>mowy zobowiązane są do niezwłocznego usunięcia powierzonych jej danych z własnych zbiorów danych.</w:t>
      </w:r>
    </w:p>
    <w:p w14:paraId="4638C3AC" w14:textId="77777777" w:rsidR="004C3813" w:rsidRPr="00FC3CBA" w:rsidRDefault="004C3813" w:rsidP="004C3813">
      <w:pPr>
        <w:pStyle w:val="da-p"/>
        <w:shd w:val="clear" w:color="auto" w:fill="FFFFFF"/>
        <w:spacing w:beforeAutospacing="0" w:after="120" w:afterAutospacing="0"/>
        <w:ind w:left="284"/>
        <w:jc w:val="both"/>
        <w:rPr>
          <w:rFonts w:asciiTheme="minorHAnsi" w:hAnsiTheme="minorHAnsi" w:cstheme="minorHAnsi"/>
          <w:sz w:val="22"/>
          <w:szCs w:val="22"/>
        </w:rPr>
      </w:pPr>
    </w:p>
    <w:p w14:paraId="0AB77D65" w14:textId="77777777" w:rsidR="007F5C7C" w:rsidRPr="002B5FB9" w:rsidRDefault="00FB507F" w:rsidP="009E4EDB">
      <w:pPr>
        <w:spacing w:after="0" w:line="276" w:lineRule="auto"/>
        <w:jc w:val="center"/>
        <w:rPr>
          <w:rFonts w:cstheme="minorHAnsi"/>
          <w:b/>
        </w:rPr>
      </w:pPr>
      <w:r w:rsidRPr="002B5FB9">
        <w:rPr>
          <w:rFonts w:eastAsia="Times New Roman" w:cstheme="minorHAnsi"/>
          <w:b/>
        </w:rPr>
        <w:t>§</w:t>
      </w:r>
      <w:r w:rsidRPr="002B5FB9">
        <w:rPr>
          <w:rFonts w:cstheme="minorHAnsi"/>
          <w:b/>
        </w:rPr>
        <w:t xml:space="preserve"> </w:t>
      </w:r>
      <w:r w:rsidRPr="002B5FB9">
        <w:rPr>
          <w:rFonts w:cstheme="minorHAnsi"/>
          <w:b/>
          <w:bCs/>
        </w:rPr>
        <w:t>12</w:t>
      </w:r>
    </w:p>
    <w:p w14:paraId="3C525259" w14:textId="77777777" w:rsidR="007F5C7C" w:rsidRPr="002B5FB9" w:rsidRDefault="00FB507F" w:rsidP="00FC3CBA">
      <w:pPr>
        <w:spacing w:after="120" w:line="276" w:lineRule="auto"/>
        <w:jc w:val="center"/>
        <w:rPr>
          <w:rFonts w:cstheme="minorHAnsi"/>
          <w:b/>
        </w:rPr>
      </w:pPr>
      <w:r w:rsidRPr="002B5FB9">
        <w:rPr>
          <w:rFonts w:cstheme="minorHAnsi"/>
          <w:b/>
        </w:rPr>
        <w:t>Okres ważności umowy</w:t>
      </w:r>
    </w:p>
    <w:p w14:paraId="3D2E0530" w14:textId="77777777" w:rsidR="007F5C7C" w:rsidRPr="00FC3CBA" w:rsidRDefault="00FB507F" w:rsidP="00FC3CBA">
      <w:pPr>
        <w:pStyle w:val="Akapitzlist"/>
        <w:numPr>
          <w:ilvl w:val="0"/>
          <w:numId w:val="11"/>
        </w:numPr>
        <w:tabs>
          <w:tab w:val="clear" w:pos="0"/>
          <w:tab w:val="num" w:pos="284"/>
        </w:tabs>
        <w:spacing w:after="120" w:line="276" w:lineRule="auto"/>
        <w:ind w:left="284" w:hanging="284"/>
        <w:jc w:val="both"/>
        <w:rPr>
          <w:rFonts w:cstheme="minorHAnsi"/>
        </w:rPr>
      </w:pPr>
      <w:r w:rsidRPr="002B5FB9">
        <w:rPr>
          <w:rFonts w:cstheme="minorHAnsi"/>
        </w:rPr>
        <w:t xml:space="preserve">Niniejsza </w:t>
      </w:r>
      <w:r w:rsidR="00FD500B">
        <w:rPr>
          <w:rFonts w:cstheme="minorHAnsi"/>
        </w:rPr>
        <w:t>U</w:t>
      </w:r>
      <w:r w:rsidRPr="002B5FB9">
        <w:rPr>
          <w:rFonts w:cstheme="minorHAnsi"/>
        </w:rPr>
        <w:t xml:space="preserve">mowa zawarta jest na czas określony, tj. od dnia 1 września 2022 roku, do dnia </w:t>
      </w:r>
      <w:r w:rsidR="00A809A6">
        <w:rPr>
          <w:rFonts w:cstheme="minorHAnsi"/>
        </w:rPr>
        <w:br/>
      </w:r>
      <w:r w:rsidRPr="002B5FB9">
        <w:rPr>
          <w:rFonts w:cstheme="minorHAnsi"/>
        </w:rPr>
        <w:t>31 sierpnia 2023 roku.</w:t>
      </w:r>
    </w:p>
    <w:p w14:paraId="2989C8A6" w14:textId="77777777" w:rsidR="007F5C7C" w:rsidRPr="002B5FB9" w:rsidRDefault="00FB507F" w:rsidP="009E4EDB">
      <w:pPr>
        <w:spacing w:after="0" w:line="276" w:lineRule="auto"/>
        <w:jc w:val="center"/>
        <w:rPr>
          <w:rFonts w:cstheme="minorHAnsi"/>
          <w:b/>
        </w:rPr>
      </w:pPr>
      <w:r w:rsidRPr="002B5FB9">
        <w:rPr>
          <w:rFonts w:eastAsia="Times New Roman" w:cstheme="minorHAnsi"/>
          <w:b/>
        </w:rPr>
        <w:t>§</w:t>
      </w:r>
      <w:r w:rsidRPr="002B5FB9">
        <w:rPr>
          <w:rFonts w:cstheme="minorHAnsi"/>
          <w:b/>
        </w:rPr>
        <w:t xml:space="preserve"> </w:t>
      </w:r>
      <w:r w:rsidRPr="002B5FB9">
        <w:rPr>
          <w:rFonts w:cstheme="minorHAnsi"/>
          <w:b/>
          <w:bCs/>
        </w:rPr>
        <w:t>13</w:t>
      </w:r>
    </w:p>
    <w:p w14:paraId="25E3435A" w14:textId="77777777" w:rsidR="007F5C7C" w:rsidRPr="002B5FB9" w:rsidRDefault="00FB507F" w:rsidP="00FC3CBA">
      <w:pPr>
        <w:spacing w:after="120" w:line="276" w:lineRule="auto"/>
        <w:jc w:val="center"/>
        <w:rPr>
          <w:rFonts w:cstheme="minorHAnsi"/>
          <w:b/>
        </w:rPr>
      </w:pPr>
      <w:r w:rsidRPr="002B5FB9">
        <w:rPr>
          <w:rFonts w:cstheme="minorHAnsi"/>
          <w:b/>
        </w:rPr>
        <w:t>Wypowiedzenie umowy</w:t>
      </w:r>
    </w:p>
    <w:p w14:paraId="1A9B8C45" w14:textId="77777777" w:rsidR="007F5C7C" w:rsidRPr="002B5FB9" w:rsidRDefault="00FB507F" w:rsidP="009E4EDB">
      <w:pPr>
        <w:numPr>
          <w:ilvl w:val="0"/>
          <w:numId w:val="12"/>
        </w:numPr>
        <w:spacing w:after="0" w:line="276" w:lineRule="auto"/>
        <w:ind w:left="284" w:hanging="284"/>
        <w:jc w:val="both"/>
        <w:rPr>
          <w:rFonts w:cstheme="minorHAnsi"/>
        </w:rPr>
      </w:pPr>
      <w:r w:rsidRPr="002B5FB9">
        <w:rPr>
          <w:rFonts w:cstheme="minorHAnsi"/>
        </w:rPr>
        <w:t xml:space="preserve">Strony mają prawo do wypowiedzenia Umowy, zawiadamiając drugą </w:t>
      </w:r>
      <w:r w:rsidR="00F42BCC">
        <w:rPr>
          <w:rFonts w:cstheme="minorHAnsi"/>
        </w:rPr>
        <w:t>S</w:t>
      </w:r>
      <w:r w:rsidRPr="002B5FB9">
        <w:rPr>
          <w:rFonts w:cstheme="minorHAnsi"/>
        </w:rPr>
        <w:t xml:space="preserve">tronę na piśmie. Każdej </w:t>
      </w:r>
      <w:r w:rsidR="004C3813">
        <w:rPr>
          <w:rFonts w:cstheme="minorHAnsi"/>
        </w:rPr>
        <w:br/>
      </w:r>
      <w:r w:rsidRPr="002B5FB9">
        <w:rPr>
          <w:rFonts w:cstheme="minorHAnsi"/>
        </w:rPr>
        <w:t xml:space="preserve">ze </w:t>
      </w:r>
      <w:r w:rsidR="00F42BCC">
        <w:rPr>
          <w:rFonts w:cstheme="minorHAnsi"/>
        </w:rPr>
        <w:t>S</w:t>
      </w:r>
      <w:r w:rsidRPr="002B5FB9">
        <w:rPr>
          <w:rFonts w:cstheme="minorHAnsi"/>
        </w:rPr>
        <w:t xml:space="preserve">tron przysługuje prawo wypowiedzenia Umowy z zachowaniem 3 miesięcznego okresu wypowiedzenia, od dnia pisemnego zawiadomienia drugiej </w:t>
      </w:r>
      <w:r w:rsidR="00F42BCC">
        <w:rPr>
          <w:rFonts w:cstheme="minorHAnsi"/>
        </w:rPr>
        <w:t>S</w:t>
      </w:r>
      <w:r w:rsidRPr="002B5FB9">
        <w:rPr>
          <w:rFonts w:cstheme="minorHAnsi"/>
        </w:rPr>
        <w:t xml:space="preserve">trony o wypowiedzeniu </w:t>
      </w:r>
      <w:r w:rsidR="00FD500B">
        <w:rPr>
          <w:rFonts w:cstheme="minorHAnsi"/>
        </w:rPr>
        <w:t>U</w:t>
      </w:r>
      <w:r w:rsidRPr="002B5FB9">
        <w:rPr>
          <w:rFonts w:cstheme="minorHAnsi"/>
        </w:rPr>
        <w:t>mowy.</w:t>
      </w:r>
    </w:p>
    <w:p w14:paraId="5C60EBDC" w14:textId="77777777" w:rsidR="007F5C7C" w:rsidRPr="002B5FB9" w:rsidRDefault="00FB507F" w:rsidP="009E4EDB">
      <w:pPr>
        <w:numPr>
          <w:ilvl w:val="0"/>
          <w:numId w:val="12"/>
        </w:numPr>
        <w:spacing w:after="0" w:line="276" w:lineRule="auto"/>
        <w:ind w:left="284" w:hanging="284"/>
        <w:jc w:val="both"/>
        <w:rPr>
          <w:rFonts w:cstheme="minorHAnsi"/>
        </w:rPr>
      </w:pPr>
      <w:r w:rsidRPr="002B5FB9">
        <w:rPr>
          <w:rFonts w:cstheme="minorHAnsi"/>
        </w:rPr>
        <w:t xml:space="preserve">Zamawiający jest uprawniony do wypowiedzenia </w:t>
      </w:r>
      <w:r w:rsidR="00FD500B">
        <w:rPr>
          <w:rFonts w:cstheme="minorHAnsi"/>
        </w:rPr>
        <w:t>U</w:t>
      </w:r>
      <w:r w:rsidRPr="002B5FB9">
        <w:rPr>
          <w:rFonts w:cstheme="minorHAnsi"/>
        </w:rPr>
        <w:t xml:space="preserve">mowy ze skutkiem natychmiastowym </w:t>
      </w:r>
      <w:r w:rsidR="00A809A6">
        <w:rPr>
          <w:rFonts w:cstheme="minorHAnsi"/>
        </w:rPr>
        <w:br/>
      </w:r>
      <w:r w:rsidRPr="002B5FB9">
        <w:rPr>
          <w:rFonts w:cstheme="minorHAnsi"/>
        </w:rPr>
        <w:t>w terminie do 180 dni od dnia uzyskania przez niego wiedzy o okoliczności uzasadniającej wypowiedzenie, jeżeli Wykonawca:</w:t>
      </w:r>
    </w:p>
    <w:p w14:paraId="0D454AFD" w14:textId="77777777" w:rsidR="007F5C7C" w:rsidRPr="002B5FB9" w:rsidRDefault="00FB507F" w:rsidP="009E4EDB">
      <w:pPr>
        <w:numPr>
          <w:ilvl w:val="1"/>
          <w:numId w:val="12"/>
        </w:numPr>
        <w:spacing w:after="0" w:line="276" w:lineRule="auto"/>
        <w:ind w:left="709" w:hanging="283"/>
        <w:jc w:val="both"/>
        <w:rPr>
          <w:rFonts w:cstheme="minorHAnsi"/>
        </w:rPr>
      </w:pPr>
      <w:r w:rsidRPr="002B5FB9">
        <w:rPr>
          <w:rFonts w:cstheme="minorHAnsi"/>
        </w:rPr>
        <w:t xml:space="preserve">z przyczyn za które ponosi odpowiedzialność nie wykonuje Umowy lub wykonuje </w:t>
      </w:r>
      <w:r w:rsidR="004C3813">
        <w:rPr>
          <w:rFonts w:cstheme="minorHAnsi"/>
        </w:rPr>
        <w:br/>
      </w:r>
      <w:r w:rsidRPr="002B5FB9">
        <w:rPr>
          <w:rFonts w:cstheme="minorHAnsi"/>
        </w:rPr>
        <w:t xml:space="preserve">ją nienależycie i pomimo pisemnego wezwania Wykonawcy do podjęcia wykonywania </w:t>
      </w:r>
      <w:r w:rsidR="004C3813">
        <w:rPr>
          <w:rFonts w:cstheme="minorHAnsi"/>
        </w:rPr>
        <w:br/>
      </w:r>
      <w:r w:rsidRPr="002B5FB9">
        <w:rPr>
          <w:rFonts w:cstheme="minorHAnsi"/>
        </w:rPr>
        <w:t>lub należytego wykonywania Umowy w wyznaczonym, uzasadnionym technicznie terminie, nie zadośćuczyni żądaniu Zamawiającego,</w:t>
      </w:r>
    </w:p>
    <w:p w14:paraId="365A8D40" w14:textId="77777777" w:rsidR="007F5C7C" w:rsidRPr="002B5FB9" w:rsidRDefault="00FB507F" w:rsidP="009E4EDB">
      <w:pPr>
        <w:numPr>
          <w:ilvl w:val="1"/>
          <w:numId w:val="12"/>
        </w:numPr>
        <w:spacing w:after="0" w:line="276" w:lineRule="auto"/>
        <w:ind w:left="709" w:hanging="283"/>
        <w:jc w:val="both"/>
        <w:rPr>
          <w:rFonts w:cstheme="minorHAnsi"/>
        </w:rPr>
      </w:pPr>
      <w:r w:rsidRPr="002B5FB9">
        <w:rPr>
          <w:rFonts w:cstheme="minorHAnsi"/>
        </w:rPr>
        <w:t>bez uzasadnionej przyczyny przerwał wykonywanie usługi na okres dłuższy niż 3 dni roboc</w:t>
      </w:r>
      <w:r w:rsidR="009877D9">
        <w:rPr>
          <w:rFonts w:cstheme="minorHAnsi"/>
        </w:rPr>
        <w:t>ze</w:t>
      </w:r>
      <w:r w:rsidR="009877D9">
        <w:rPr>
          <w:rFonts w:cstheme="minorHAnsi"/>
        </w:rPr>
        <w:br/>
      </w:r>
      <w:r w:rsidRPr="002B5FB9">
        <w:rPr>
          <w:rFonts w:cstheme="minorHAnsi"/>
        </w:rPr>
        <w:t xml:space="preserve">i pomimo dodatkowego pisemnego wezwania Zamawiającego nie podjął jego wykonywania </w:t>
      </w:r>
      <w:r w:rsidR="00A809A6">
        <w:rPr>
          <w:rFonts w:cstheme="minorHAnsi"/>
        </w:rPr>
        <w:br/>
      </w:r>
      <w:r w:rsidRPr="002B5FB9">
        <w:rPr>
          <w:rFonts w:cstheme="minorHAnsi"/>
        </w:rPr>
        <w:t>w okresie 3 dni roboczych od dnia doręczenia Wykonawcy dodatkowego wezwania,</w:t>
      </w:r>
    </w:p>
    <w:p w14:paraId="4AE992B6" w14:textId="77777777" w:rsidR="007F5C7C" w:rsidRPr="002B5FB9" w:rsidRDefault="00FB507F" w:rsidP="009E4EDB">
      <w:pPr>
        <w:numPr>
          <w:ilvl w:val="1"/>
          <w:numId w:val="12"/>
        </w:numPr>
        <w:spacing w:after="0" w:line="276" w:lineRule="auto"/>
        <w:ind w:left="709" w:hanging="283"/>
        <w:jc w:val="both"/>
        <w:rPr>
          <w:rFonts w:cstheme="minorHAnsi"/>
        </w:rPr>
      </w:pPr>
      <w:r w:rsidRPr="002B5FB9">
        <w:rPr>
          <w:rFonts w:cstheme="minorHAnsi"/>
        </w:rPr>
        <w:t xml:space="preserve">podzleca wykonanie całości lub części usługi lub dokonuje przeniesienia praw </w:t>
      </w:r>
      <w:r w:rsidR="004C3813">
        <w:rPr>
          <w:rFonts w:cstheme="minorHAnsi"/>
        </w:rPr>
        <w:br/>
      </w:r>
      <w:r w:rsidRPr="002B5FB9">
        <w:rPr>
          <w:rFonts w:cstheme="minorHAnsi"/>
        </w:rPr>
        <w:t>lub obowiązków z Umowy, bez zgody Zamawiającego</w:t>
      </w:r>
      <w:r w:rsidR="009877D9">
        <w:rPr>
          <w:rFonts w:cstheme="minorHAnsi"/>
        </w:rPr>
        <w:t>.</w:t>
      </w:r>
    </w:p>
    <w:p w14:paraId="7DAE2E60" w14:textId="77777777" w:rsidR="007F5C7C" w:rsidRPr="002B5FB9" w:rsidRDefault="00FB507F" w:rsidP="009E4EDB">
      <w:pPr>
        <w:numPr>
          <w:ilvl w:val="0"/>
          <w:numId w:val="12"/>
        </w:numPr>
        <w:spacing w:after="0" w:line="276" w:lineRule="auto"/>
        <w:ind w:left="284" w:hanging="284"/>
        <w:jc w:val="both"/>
        <w:rPr>
          <w:rFonts w:cstheme="minorHAnsi"/>
        </w:rPr>
      </w:pPr>
      <w:r w:rsidRPr="002B5FB9">
        <w:rPr>
          <w:rFonts w:cstheme="minorHAnsi"/>
        </w:rPr>
        <w:t xml:space="preserve">W razie zaistnienia istotnej zmiany okoliczności powodującej, że wykonanie Umowy nie leży </w:t>
      </w:r>
      <w:r w:rsidR="00A809A6">
        <w:rPr>
          <w:rFonts w:cstheme="minorHAnsi"/>
        </w:rPr>
        <w:br/>
      </w:r>
      <w:r w:rsidRPr="002B5FB9">
        <w:rPr>
          <w:rFonts w:cstheme="minorHAnsi"/>
        </w:rPr>
        <w:t xml:space="preserve">w interesie </w:t>
      </w:r>
      <w:r w:rsidR="00A809A6">
        <w:rPr>
          <w:rFonts w:cstheme="minorHAnsi"/>
        </w:rPr>
        <w:t>Z</w:t>
      </w:r>
      <w:r w:rsidRPr="002B5FB9">
        <w:rPr>
          <w:rFonts w:cstheme="minorHAnsi"/>
        </w:rPr>
        <w:t xml:space="preserve">amawiającego, czego nie można było przewidzieć w chwili zawarcia Umowy, Zamawiający może odstąpić od Umowy w terminie 30 dni od powzięcia wiadomości o powyższych okolicznościach; w tym przypadku Wykonawca może żądać wyłącznie wynagrodzenia należnego </w:t>
      </w:r>
      <w:r w:rsidR="00A809A6">
        <w:rPr>
          <w:rFonts w:cstheme="minorHAnsi"/>
        </w:rPr>
        <w:br/>
      </w:r>
      <w:r w:rsidRPr="002B5FB9">
        <w:rPr>
          <w:rFonts w:cstheme="minorHAnsi"/>
        </w:rPr>
        <w:t>z tytułu wykonania części Umowy.</w:t>
      </w:r>
    </w:p>
    <w:p w14:paraId="1E36060C" w14:textId="77777777" w:rsidR="007F5C7C" w:rsidRPr="002B5FB9" w:rsidRDefault="00FB507F" w:rsidP="009E4EDB">
      <w:pPr>
        <w:numPr>
          <w:ilvl w:val="0"/>
          <w:numId w:val="12"/>
        </w:numPr>
        <w:spacing w:after="0" w:line="276" w:lineRule="auto"/>
        <w:ind w:left="284" w:hanging="284"/>
        <w:jc w:val="both"/>
        <w:rPr>
          <w:rFonts w:cstheme="minorHAnsi"/>
        </w:rPr>
      </w:pPr>
      <w:r w:rsidRPr="002B5FB9">
        <w:rPr>
          <w:rFonts w:cstheme="minorHAnsi"/>
        </w:rPr>
        <w:t xml:space="preserve">Wykonawca udziela gwarancji jakości w zakresie określonym w Umowie na część zobowiązania wykonaną przed wypowiedzeniem </w:t>
      </w:r>
      <w:r w:rsidR="00FD500B">
        <w:rPr>
          <w:rFonts w:cstheme="minorHAnsi"/>
        </w:rPr>
        <w:t>U</w:t>
      </w:r>
      <w:r w:rsidRPr="002B5FB9">
        <w:rPr>
          <w:rFonts w:cstheme="minorHAnsi"/>
        </w:rPr>
        <w:t xml:space="preserve">mowy bądź przed odstąpieniem od Umowy. Zamawiający zachowuje w tym przypadku prawo do roszczeń z tytułu gwarancji do części usługi wykonanej przed wypowiedzeniem lub odstąpieniem od </w:t>
      </w:r>
      <w:r w:rsidR="00FD500B">
        <w:rPr>
          <w:rFonts w:cstheme="minorHAnsi"/>
        </w:rPr>
        <w:t>U</w:t>
      </w:r>
      <w:r w:rsidRPr="002B5FB9">
        <w:rPr>
          <w:rFonts w:cstheme="minorHAnsi"/>
        </w:rPr>
        <w:t>mowy.</w:t>
      </w:r>
    </w:p>
    <w:p w14:paraId="1992C6DD" w14:textId="77777777" w:rsidR="007F5C7C" w:rsidRPr="002B5FB9" w:rsidRDefault="00FB507F" w:rsidP="009E4EDB">
      <w:pPr>
        <w:numPr>
          <w:ilvl w:val="0"/>
          <w:numId w:val="12"/>
        </w:numPr>
        <w:spacing w:after="0" w:line="276" w:lineRule="auto"/>
        <w:ind w:left="284" w:hanging="284"/>
        <w:jc w:val="both"/>
        <w:rPr>
          <w:rFonts w:cstheme="minorHAnsi"/>
        </w:rPr>
      </w:pPr>
      <w:r w:rsidRPr="002B5FB9">
        <w:rPr>
          <w:rFonts w:cstheme="minorHAnsi"/>
        </w:rPr>
        <w:t>Wypowiedzenie</w:t>
      </w:r>
      <w:r w:rsidR="009877D9">
        <w:rPr>
          <w:rFonts w:cstheme="minorHAnsi"/>
        </w:rPr>
        <w:t>,</w:t>
      </w:r>
      <w:r w:rsidRPr="002B5FB9">
        <w:rPr>
          <w:rFonts w:cstheme="minorHAnsi"/>
        </w:rPr>
        <w:t xml:space="preserve"> jaki i odstąpienie od Umowy następuje za pośrednictwem listu poleconego </w:t>
      </w:r>
      <w:r w:rsidR="004C3813">
        <w:rPr>
          <w:rFonts w:cstheme="minorHAnsi"/>
        </w:rPr>
        <w:br/>
      </w:r>
      <w:r w:rsidRPr="002B5FB9">
        <w:rPr>
          <w:rFonts w:cstheme="minorHAnsi"/>
        </w:rPr>
        <w:t>lub w formie pisma złożonego w siedzibie Wykonawcy za pokwitowaniem.</w:t>
      </w:r>
    </w:p>
    <w:p w14:paraId="2EE3D138" w14:textId="77777777" w:rsidR="007F5C7C" w:rsidRPr="00FC3CBA" w:rsidRDefault="00FB507F" w:rsidP="00FC3CBA">
      <w:pPr>
        <w:numPr>
          <w:ilvl w:val="0"/>
          <w:numId w:val="12"/>
        </w:numPr>
        <w:spacing w:after="120" w:line="276" w:lineRule="auto"/>
        <w:ind w:left="284" w:hanging="284"/>
        <w:jc w:val="both"/>
        <w:rPr>
          <w:rFonts w:cstheme="minorHAnsi"/>
        </w:rPr>
      </w:pPr>
      <w:r w:rsidRPr="002B5FB9">
        <w:rPr>
          <w:rFonts w:cstheme="minorHAnsi"/>
        </w:rPr>
        <w:t xml:space="preserve">Zamawiający poza wypowiedzeniem lub odstąpieniem wskazanym </w:t>
      </w:r>
      <w:r w:rsidR="00FD500B">
        <w:rPr>
          <w:rFonts w:cstheme="minorHAnsi"/>
        </w:rPr>
        <w:t>U</w:t>
      </w:r>
      <w:r w:rsidRPr="002B5FB9">
        <w:rPr>
          <w:rFonts w:cstheme="minorHAnsi"/>
        </w:rPr>
        <w:t xml:space="preserve">mową może dokonać wypowiedzenia </w:t>
      </w:r>
      <w:r w:rsidR="00FD500B">
        <w:rPr>
          <w:rFonts w:cstheme="minorHAnsi"/>
        </w:rPr>
        <w:t>U</w:t>
      </w:r>
      <w:r w:rsidRPr="002B5FB9">
        <w:rPr>
          <w:rFonts w:cstheme="minorHAnsi"/>
        </w:rPr>
        <w:t>mowy</w:t>
      </w:r>
      <w:r w:rsidR="00FD500B">
        <w:rPr>
          <w:rFonts w:cstheme="minorHAnsi"/>
        </w:rPr>
        <w:t>,</w:t>
      </w:r>
      <w:r w:rsidRPr="002B5FB9">
        <w:rPr>
          <w:rFonts w:cstheme="minorHAnsi"/>
        </w:rPr>
        <w:t xml:space="preserve"> bądź odstąpienia od </w:t>
      </w:r>
      <w:r w:rsidR="00FD500B">
        <w:rPr>
          <w:rFonts w:cstheme="minorHAnsi"/>
        </w:rPr>
        <w:t>U</w:t>
      </w:r>
      <w:r w:rsidRPr="002B5FB9">
        <w:rPr>
          <w:rFonts w:cstheme="minorHAnsi"/>
        </w:rPr>
        <w:t>mowy przewidzianych w przepisach prawa powszechnego.</w:t>
      </w:r>
    </w:p>
    <w:p w14:paraId="74DE2F60" w14:textId="77777777" w:rsidR="007F5C7C" w:rsidRPr="002B5FB9" w:rsidRDefault="00FB507F" w:rsidP="009E4EDB">
      <w:pPr>
        <w:spacing w:after="0" w:line="276" w:lineRule="auto"/>
        <w:jc w:val="center"/>
        <w:rPr>
          <w:rFonts w:cstheme="minorHAnsi"/>
          <w:b/>
        </w:rPr>
      </w:pPr>
      <w:r w:rsidRPr="002B5FB9">
        <w:rPr>
          <w:rFonts w:eastAsia="Times New Roman" w:cstheme="minorHAnsi"/>
          <w:b/>
        </w:rPr>
        <w:t>§</w:t>
      </w:r>
      <w:r w:rsidRPr="002B5FB9">
        <w:rPr>
          <w:rFonts w:cstheme="minorHAnsi"/>
          <w:b/>
        </w:rPr>
        <w:t xml:space="preserve"> </w:t>
      </w:r>
      <w:r w:rsidRPr="002B5FB9">
        <w:rPr>
          <w:rFonts w:cstheme="minorHAnsi"/>
          <w:b/>
          <w:bCs/>
        </w:rPr>
        <w:t>14</w:t>
      </w:r>
    </w:p>
    <w:p w14:paraId="0ACC7482" w14:textId="77777777" w:rsidR="007F5C7C" w:rsidRPr="002B5FB9" w:rsidRDefault="00FB507F" w:rsidP="00FC3CBA">
      <w:pPr>
        <w:spacing w:after="120" w:line="276" w:lineRule="auto"/>
        <w:jc w:val="center"/>
        <w:rPr>
          <w:rFonts w:cstheme="minorHAnsi"/>
          <w:b/>
        </w:rPr>
      </w:pPr>
      <w:r w:rsidRPr="002B5FB9">
        <w:rPr>
          <w:rFonts w:cstheme="minorHAnsi"/>
          <w:b/>
        </w:rPr>
        <w:t>Oświadczenia Stron</w:t>
      </w:r>
    </w:p>
    <w:p w14:paraId="609E51CD" w14:textId="77777777" w:rsidR="007F5C7C" w:rsidRPr="002B5FB9" w:rsidRDefault="00FB507F" w:rsidP="009E4EDB">
      <w:pPr>
        <w:pStyle w:val="Akapitzlist"/>
        <w:numPr>
          <w:ilvl w:val="0"/>
          <w:numId w:val="13"/>
        </w:numPr>
        <w:tabs>
          <w:tab w:val="clear" w:pos="0"/>
          <w:tab w:val="num" w:pos="284"/>
        </w:tabs>
        <w:spacing w:after="0" w:line="276" w:lineRule="auto"/>
        <w:ind w:left="284" w:hanging="284"/>
        <w:jc w:val="both"/>
        <w:rPr>
          <w:rFonts w:cstheme="minorHAnsi"/>
        </w:rPr>
      </w:pPr>
      <w:r w:rsidRPr="002B5FB9">
        <w:rPr>
          <w:rFonts w:cstheme="minorHAnsi"/>
        </w:rPr>
        <w:t>Zamawiający oświadcza, że jest podatnikiem VAT i jego zgłoszona dla potrzeb VAT nazwa brzmi:</w:t>
      </w:r>
    </w:p>
    <w:p w14:paraId="34B5169E" w14:textId="77777777" w:rsidR="007F5C7C" w:rsidRPr="002B5FB9" w:rsidRDefault="00FB507F" w:rsidP="00064ED6">
      <w:pPr>
        <w:pStyle w:val="Akapitzlist"/>
        <w:tabs>
          <w:tab w:val="num" w:pos="284"/>
        </w:tabs>
        <w:spacing w:after="0" w:line="276" w:lineRule="auto"/>
        <w:ind w:left="284"/>
        <w:jc w:val="both"/>
        <w:rPr>
          <w:rFonts w:cstheme="minorHAnsi"/>
        </w:rPr>
      </w:pPr>
      <w:r w:rsidRPr="002B5FB9">
        <w:rPr>
          <w:rFonts w:cstheme="minorHAnsi"/>
        </w:rPr>
        <w:lastRenderedPageBreak/>
        <w:t>Bi</w:t>
      </w:r>
      <w:r w:rsidR="001E01B4">
        <w:rPr>
          <w:rFonts w:cstheme="minorHAnsi"/>
        </w:rPr>
        <w:t>a</w:t>
      </w:r>
      <w:r w:rsidRPr="002B5FB9">
        <w:rPr>
          <w:rFonts w:cstheme="minorHAnsi"/>
        </w:rPr>
        <w:t>lskie Wodociągi i Kanalizacji „WOD-KAN” Spółka z o.o.</w:t>
      </w:r>
    </w:p>
    <w:p w14:paraId="22316984" w14:textId="77777777" w:rsidR="007F5C7C" w:rsidRPr="002B5FB9" w:rsidRDefault="00FB507F" w:rsidP="00064ED6">
      <w:pPr>
        <w:pStyle w:val="Akapitzlist"/>
        <w:tabs>
          <w:tab w:val="num" w:pos="284"/>
        </w:tabs>
        <w:spacing w:after="0" w:line="276" w:lineRule="auto"/>
        <w:ind w:left="284"/>
        <w:jc w:val="both"/>
        <w:rPr>
          <w:rFonts w:cstheme="minorHAnsi"/>
        </w:rPr>
      </w:pPr>
      <w:r w:rsidRPr="002B5FB9">
        <w:rPr>
          <w:rFonts w:cstheme="minorHAnsi"/>
        </w:rPr>
        <w:t>ul. Narutowicza 35A, 21-500 Biała Podlaska</w:t>
      </w:r>
    </w:p>
    <w:p w14:paraId="5CA9B6AE" w14:textId="77777777" w:rsidR="007F5C7C" w:rsidRPr="002B5FB9" w:rsidRDefault="00FB507F" w:rsidP="00064ED6">
      <w:pPr>
        <w:pStyle w:val="Akapitzlist"/>
        <w:tabs>
          <w:tab w:val="num" w:pos="284"/>
        </w:tabs>
        <w:spacing w:after="0" w:line="276" w:lineRule="auto"/>
        <w:ind w:left="284"/>
        <w:jc w:val="both"/>
        <w:rPr>
          <w:rFonts w:cstheme="minorHAnsi"/>
        </w:rPr>
      </w:pPr>
      <w:r w:rsidRPr="002B5FB9">
        <w:rPr>
          <w:rFonts w:cstheme="minorHAnsi"/>
        </w:rPr>
        <w:t>NIP: 537-000-13-88</w:t>
      </w:r>
    </w:p>
    <w:p w14:paraId="75D22738" w14:textId="77777777" w:rsidR="007F5C7C" w:rsidRPr="002B5FB9" w:rsidRDefault="00FB507F" w:rsidP="009E4EDB">
      <w:pPr>
        <w:pStyle w:val="Akapitzlist"/>
        <w:numPr>
          <w:ilvl w:val="0"/>
          <w:numId w:val="13"/>
        </w:numPr>
        <w:tabs>
          <w:tab w:val="clear" w:pos="0"/>
          <w:tab w:val="num" w:pos="284"/>
        </w:tabs>
        <w:spacing w:after="0" w:line="276" w:lineRule="auto"/>
        <w:ind w:left="284" w:hanging="284"/>
        <w:jc w:val="both"/>
        <w:rPr>
          <w:rFonts w:cstheme="minorHAnsi"/>
        </w:rPr>
      </w:pPr>
      <w:r w:rsidRPr="002B5FB9">
        <w:rPr>
          <w:rFonts w:cstheme="minorHAnsi"/>
        </w:rPr>
        <w:t>Wykonawca oświadcza, że jest podatnikiem VAT i jego zgłoszona dla potrzeb VAT nazwa brzmi:</w:t>
      </w:r>
    </w:p>
    <w:p w14:paraId="1A3792C5" w14:textId="77777777" w:rsidR="00064ED6" w:rsidRDefault="00FB507F" w:rsidP="009877D9">
      <w:pPr>
        <w:pStyle w:val="Akapitzlist"/>
        <w:tabs>
          <w:tab w:val="num" w:pos="284"/>
        </w:tabs>
        <w:spacing w:after="0" w:line="360" w:lineRule="auto"/>
        <w:ind w:left="284"/>
        <w:jc w:val="both"/>
        <w:rPr>
          <w:rFonts w:cstheme="minorHAnsi"/>
        </w:rPr>
      </w:pPr>
      <w:r w:rsidRPr="002B5FB9">
        <w:rPr>
          <w:rFonts w:cstheme="minorHAnsi"/>
        </w:rPr>
        <w:t>………………………………………………………………………………………………</w:t>
      </w:r>
    </w:p>
    <w:p w14:paraId="61065A1E" w14:textId="77777777" w:rsidR="00064ED6" w:rsidRDefault="00FB507F" w:rsidP="009877D9">
      <w:pPr>
        <w:pStyle w:val="Akapitzlist"/>
        <w:tabs>
          <w:tab w:val="num" w:pos="284"/>
        </w:tabs>
        <w:spacing w:after="0" w:line="360" w:lineRule="auto"/>
        <w:ind w:left="284"/>
        <w:jc w:val="both"/>
        <w:rPr>
          <w:rFonts w:cstheme="minorHAnsi"/>
        </w:rPr>
      </w:pPr>
      <w:r w:rsidRPr="002B5FB9">
        <w:rPr>
          <w:rFonts w:cstheme="minorHAnsi"/>
        </w:rPr>
        <w:t>………………………………………………………………………………………………</w:t>
      </w:r>
    </w:p>
    <w:p w14:paraId="4BBC26D6" w14:textId="77777777" w:rsidR="007F5C7C" w:rsidRPr="002B5FB9" w:rsidRDefault="00FB507F" w:rsidP="009877D9">
      <w:pPr>
        <w:pStyle w:val="Akapitzlist"/>
        <w:tabs>
          <w:tab w:val="num" w:pos="284"/>
        </w:tabs>
        <w:spacing w:after="120" w:line="360" w:lineRule="auto"/>
        <w:ind w:left="284"/>
        <w:jc w:val="both"/>
        <w:rPr>
          <w:rFonts w:cstheme="minorHAnsi"/>
        </w:rPr>
      </w:pPr>
      <w:r w:rsidRPr="002B5FB9">
        <w:rPr>
          <w:rFonts w:cstheme="minorHAnsi"/>
        </w:rPr>
        <w:t>………………………………………………………………………………………………</w:t>
      </w:r>
    </w:p>
    <w:p w14:paraId="0C2AB5D7" w14:textId="77777777" w:rsidR="007F5C7C" w:rsidRPr="002B5FB9" w:rsidRDefault="00FB507F" w:rsidP="00064ED6">
      <w:pPr>
        <w:spacing w:after="0" w:line="276" w:lineRule="auto"/>
        <w:ind w:left="709"/>
        <w:jc w:val="center"/>
        <w:rPr>
          <w:rFonts w:cstheme="minorHAnsi"/>
          <w:b/>
        </w:rPr>
      </w:pPr>
      <w:r w:rsidRPr="002B5FB9">
        <w:rPr>
          <w:rFonts w:eastAsia="Times New Roman" w:cstheme="minorHAnsi"/>
          <w:b/>
        </w:rPr>
        <w:t>§</w:t>
      </w:r>
      <w:r w:rsidRPr="002B5FB9">
        <w:rPr>
          <w:rFonts w:cstheme="minorHAnsi"/>
          <w:b/>
        </w:rPr>
        <w:t xml:space="preserve"> </w:t>
      </w:r>
      <w:r w:rsidRPr="002B5FB9">
        <w:rPr>
          <w:rFonts w:cstheme="minorHAnsi"/>
          <w:b/>
          <w:bCs/>
        </w:rPr>
        <w:t>15</w:t>
      </w:r>
    </w:p>
    <w:p w14:paraId="5D8EA144" w14:textId="77777777" w:rsidR="007F5C7C" w:rsidRPr="002B5FB9" w:rsidRDefault="00FB507F" w:rsidP="00FC3CBA">
      <w:pPr>
        <w:spacing w:after="120" w:line="276" w:lineRule="auto"/>
        <w:ind w:left="709"/>
        <w:jc w:val="center"/>
        <w:rPr>
          <w:rFonts w:cstheme="minorHAnsi"/>
          <w:b/>
        </w:rPr>
      </w:pPr>
      <w:r w:rsidRPr="002B5FB9">
        <w:rPr>
          <w:rFonts w:cstheme="minorHAnsi"/>
          <w:b/>
        </w:rPr>
        <w:t>Postanowienia końcowe</w:t>
      </w:r>
    </w:p>
    <w:p w14:paraId="43CD9554" w14:textId="77777777" w:rsidR="007F5C7C" w:rsidRPr="002B5FB9" w:rsidRDefault="00FB507F" w:rsidP="00064ED6">
      <w:pPr>
        <w:pStyle w:val="Tekstpodstawowy3"/>
        <w:numPr>
          <w:ilvl w:val="0"/>
          <w:numId w:val="14"/>
        </w:numPr>
        <w:spacing w:after="0" w:line="276" w:lineRule="auto"/>
        <w:ind w:left="284" w:hanging="284"/>
        <w:jc w:val="both"/>
        <w:rPr>
          <w:rFonts w:asciiTheme="minorHAnsi" w:hAnsiTheme="minorHAnsi" w:cstheme="minorHAnsi"/>
          <w:bCs/>
          <w:sz w:val="22"/>
          <w:szCs w:val="22"/>
        </w:rPr>
      </w:pPr>
      <w:r w:rsidRPr="002B5FB9">
        <w:rPr>
          <w:rFonts w:asciiTheme="minorHAnsi" w:hAnsiTheme="minorHAnsi" w:cstheme="minorHAnsi"/>
          <w:bCs/>
          <w:sz w:val="22"/>
          <w:szCs w:val="22"/>
        </w:rPr>
        <w:t>Wszystkie załączniki do Umowy stanowią jej integralną część:</w:t>
      </w:r>
    </w:p>
    <w:p w14:paraId="40E6995F" w14:textId="77777777" w:rsidR="007F5C7C" w:rsidRPr="002B5FB9" w:rsidRDefault="00FB507F" w:rsidP="00064ED6">
      <w:pPr>
        <w:pStyle w:val="Tekstpodstawowy3"/>
        <w:numPr>
          <w:ilvl w:val="1"/>
          <w:numId w:val="14"/>
        </w:numPr>
        <w:spacing w:after="0" w:line="276" w:lineRule="auto"/>
        <w:ind w:left="709" w:hanging="284"/>
        <w:jc w:val="both"/>
        <w:rPr>
          <w:rFonts w:asciiTheme="minorHAnsi" w:hAnsiTheme="minorHAnsi" w:cstheme="minorHAnsi"/>
          <w:bCs/>
          <w:sz w:val="22"/>
          <w:szCs w:val="22"/>
        </w:rPr>
      </w:pPr>
      <w:r w:rsidRPr="002B5FB9">
        <w:rPr>
          <w:rFonts w:asciiTheme="minorHAnsi" w:hAnsiTheme="minorHAnsi" w:cstheme="minorHAnsi"/>
          <w:bCs/>
          <w:sz w:val="22"/>
          <w:szCs w:val="22"/>
        </w:rPr>
        <w:t>Załącznik nr 1 – harmonogram serwisowy,</w:t>
      </w:r>
    </w:p>
    <w:p w14:paraId="6996B3E4" w14:textId="77777777" w:rsidR="007F5C7C" w:rsidRPr="002B5FB9" w:rsidRDefault="00FB507F" w:rsidP="00064ED6">
      <w:pPr>
        <w:pStyle w:val="Tekstpodstawowy3"/>
        <w:numPr>
          <w:ilvl w:val="1"/>
          <w:numId w:val="14"/>
        </w:numPr>
        <w:spacing w:after="0" w:line="276" w:lineRule="auto"/>
        <w:ind w:left="709" w:hanging="284"/>
        <w:jc w:val="both"/>
        <w:rPr>
          <w:rFonts w:asciiTheme="minorHAnsi" w:hAnsiTheme="minorHAnsi" w:cstheme="minorHAnsi"/>
          <w:bCs/>
          <w:sz w:val="22"/>
          <w:szCs w:val="22"/>
        </w:rPr>
      </w:pPr>
      <w:r w:rsidRPr="002B5FB9">
        <w:rPr>
          <w:rFonts w:asciiTheme="minorHAnsi" w:hAnsiTheme="minorHAnsi" w:cstheme="minorHAnsi"/>
          <w:bCs/>
          <w:sz w:val="22"/>
          <w:szCs w:val="22"/>
        </w:rPr>
        <w:t>Załącznik nr 2 - zapytanie ofertowe z dnia ……………………</w:t>
      </w:r>
      <w:r w:rsidR="00B420DE">
        <w:rPr>
          <w:rFonts w:asciiTheme="minorHAnsi" w:hAnsiTheme="minorHAnsi" w:cstheme="minorHAnsi"/>
          <w:bCs/>
          <w:sz w:val="22"/>
          <w:szCs w:val="22"/>
        </w:rPr>
        <w:t>……</w:t>
      </w:r>
      <w:r w:rsidRPr="002B5FB9">
        <w:rPr>
          <w:rFonts w:asciiTheme="minorHAnsi" w:hAnsiTheme="minorHAnsi" w:cstheme="minorHAnsi"/>
          <w:bCs/>
          <w:sz w:val="22"/>
          <w:szCs w:val="22"/>
        </w:rPr>
        <w:t>. nr ………………………</w:t>
      </w:r>
      <w:r w:rsidR="00D22B6C">
        <w:rPr>
          <w:rFonts w:asciiTheme="minorHAnsi" w:hAnsiTheme="minorHAnsi" w:cstheme="minorHAnsi"/>
          <w:bCs/>
          <w:sz w:val="22"/>
          <w:szCs w:val="22"/>
        </w:rPr>
        <w:t>…………………….</w:t>
      </w:r>
      <w:r w:rsidRPr="002B5FB9">
        <w:rPr>
          <w:rFonts w:asciiTheme="minorHAnsi" w:hAnsiTheme="minorHAnsi" w:cstheme="minorHAnsi"/>
          <w:bCs/>
          <w:sz w:val="22"/>
          <w:szCs w:val="22"/>
        </w:rPr>
        <w:t xml:space="preserve">.. </w:t>
      </w:r>
      <w:r w:rsidR="00B420DE">
        <w:rPr>
          <w:rFonts w:asciiTheme="minorHAnsi" w:hAnsiTheme="minorHAnsi" w:cstheme="minorHAnsi"/>
          <w:bCs/>
          <w:sz w:val="22"/>
          <w:szCs w:val="22"/>
        </w:rPr>
        <w:br/>
      </w:r>
      <w:r w:rsidRPr="002B5FB9">
        <w:rPr>
          <w:rFonts w:asciiTheme="minorHAnsi" w:hAnsiTheme="minorHAnsi" w:cstheme="minorHAnsi"/>
          <w:bCs/>
          <w:sz w:val="22"/>
          <w:szCs w:val="22"/>
        </w:rPr>
        <w:t>wraz z załącznikami,</w:t>
      </w:r>
    </w:p>
    <w:p w14:paraId="55801E9F" w14:textId="77777777" w:rsidR="007F5C7C" w:rsidRPr="002B5FB9" w:rsidRDefault="00FB507F" w:rsidP="00064ED6">
      <w:pPr>
        <w:pStyle w:val="Tekstpodstawowy3"/>
        <w:numPr>
          <w:ilvl w:val="1"/>
          <w:numId w:val="14"/>
        </w:numPr>
        <w:spacing w:after="0" w:line="276" w:lineRule="auto"/>
        <w:ind w:left="709" w:hanging="284"/>
        <w:jc w:val="both"/>
        <w:rPr>
          <w:rFonts w:asciiTheme="minorHAnsi" w:hAnsiTheme="minorHAnsi" w:cstheme="minorHAnsi"/>
          <w:bCs/>
          <w:sz w:val="22"/>
          <w:szCs w:val="22"/>
        </w:rPr>
      </w:pPr>
      <w:r w:rsidRPr="002B5FB9">
        <w:rPr>
          <w:rFonts w:asciiTheme="minorHAnsi" w:hAnsiTheme="minorHAnsi" w:cstheme="minorHAnsi"/>
          <w:bCs/>
          <w:sz w:val="22"/>
          <w:szCs w:val="22"/>
        </w:rPr>
        <w:t xml:space="preserve">Załącznik nr 3 – oferta </w:t>
      </w:r>
      <w:r w:rsidR="00A809A6">
        <w:rPr>
          <w:rFonts w:asciiTheme="minorHAnsi" w:hAnsiTheme="minorHAnsi" w:cstheme="minorHAnsi"/>
          <w:bCs/>
          <w:sz w:val="22"/>
          <w:szCs w:val="22"/>
        </w:rPr>
        <w:t>W</w:t>
      </w:r>
      <w:r w:rsidRPr="002B5FB9">
        <w:rPr>
          <w:rFonts w:asciiTheme="minorHAnsi" w:hAnsiTheme="minorHAnsi" w:cstheme="minorHAnsi"/>
          <w:bCs/>
          <w:sz w:val="22"/>
          <w:szCs w:val="22"/>
        </w:rPr>
        <w:t>ykonawcy z dnia ………………………...,</w:t>
      </w:r>
    </w:p>
    <w:p w14:paraId="2F23B013" w14:textId="07050F11" w:rsidR="007F5C7C" w:rsidRDefault="00FB507F" w:rsidP="00064ED6">
      <w:pPr>
        <w:pStyle w:val="Tekstpodstawowy3"/>
        <w:numPr>
          <w:ilvl w:val="1"/>
          <w:numId w:val="14"/>
        </w:numPr>
        <w:spacing w:after="0" w:line="276" w:lineRule="auto"/>
        <w:ind w:left="709" w:hanging="284"/>
        <w:jc w:val="both"/>
        <w:rPr>
          <w:rFonts w:asciiTheme="minorHAnsi" w:hAnsiTheme="minorHAnsi" w:cstheme="minorHAnsi"/>
          <w:bCs/>
          <w:sz w:val="22"/>
          <w:szCs w:val="22"/>
        </w:rPr>
      </w:pPr>
      <w:r w:rsidRPr="002B5FB9">
        <w:rPr>
          <w:rFonts w:asciiTheme="minorHAnsi" w:hAnsiTheme="minorHAnsi" w:cstheme="minorHAnsi"/>
          <w:bCs/>
          <w:sz w:val="22"/>
          <w:szCs w:val="22"/>
        </w:rPr>
        <w:t>Załącznik nr 4 – informacja RODO</w:t>
      </w:r>
    </w:p>
    <w:p w14:paraId="681FC455" w14:textId="7C5AEC8F" w:rsidR="000A2AE0" w:rsidRPr="002B5FB9" w:rsidRDefault="000A2AE0" w:rsidP="00064ED6">
      <w:pPr>
        <w:pStyle w:val="Tekstpodstawowy3"/>
        <w:numPr>
          <w:ilvl w:val="1"/>
          <w:numId w:val="14"/>
        </w:numPr>
        <w:spacing w:after="0" w:line="276" w:lineRule="auto"/>
        <w:ind w:left="709" w:hanging="284"/>
        <w:jc w:val="both"/>
        <w:rPr>
          <w:rFonts w:asciiTheme="minorHAnsi" w:hAnsiTheme="minorHAnsi" w:cstheme="minorHAnsi"/>
          <w:bCs/>
          <w:sz w:val="22"/>
          <w:szCs w:val="22"/>
        </w:rPr>
      </w:pPr>
      <w:r>
        <w:rPr>
          <w:rFonts w:asciiTheme="minorHAnsi" w:hAnsiTheme="minorHAnsi" w:cstheme="minorHAnsi"/>
          <w:bCs/>
          <w:sz w:val="22"/>
          <w:szCs w:val="22"/>
        </w:rPr>
        <w:t>Załącznik nr 5 – oświadczenie Wykonawcy</w:t>
      </w:r>
    </w:p>
    <w:p w14:paraId="07269B7A" w14:textId="77777777" w:rsidR="007F5C7C" w:rsidRPr="002B5FB9" w:rsidRDefault="00FB507F" w:rsidP="00064ED6">
      <w:pPr>
        <w:pStyle w:val="Tekstpodstawowy3"/>
        <w:numPr>
          <w:ilvl w:val="0"/>
          <w:numId w:val="14"/>
        </w:numPr>
        <w:spacing w:after="0" w:line="276" w:lineRule="auto"/>
        <w:ind w:left="284" w:hanging="284"/>
        <w:jc w:val="both"/>
        <w:rPr>
          <w:rFonts w:asciiTheme="minorHAnsi" w:hAnsiTheme="minorHAnsi" w:cstheme="minorHAnsi"/>
          <w:bCs/>
          <w:sz w:val="22"/>
          <w:szCs w:val="22"/>
        </w:rPr>
      </w:pPr>
      <w:r w:rsidRPr="002B5FB9">
        <w:rPr>
          <w:rFonts w:asciiTheme="minorHAnsi" w:hAnsiTheme="minorHAnsi" w:cstheme="minorHAnsi"/>
          <w:bCs/>
          <w:sz w:val="22"/>
          <w:szCs w:val="22"/>
        </w:rPr>
        <w:t xml:space="preserve">Wykonawca oświadcza, że z dniem obowiązywania </w:t>
      </w:r>
      <w:r w:rsidR="00FD500B">
        <w:rPr>
          <w:rFonts w:asciiTheme="minorHAnsi" w:hAnsiTheme="minorHAnsi" w:cstheme="minorHAnsi"/>
          <w:bCs/>
          <w:sz w:val="22"/>
          <w:szCs w:val="22"/>
        </w:rPr>
        <w:t>U</w:t>
      </w:r>
      <w:r w:rsidRPr="002B5FB9">
        <w:rPr>
          <w:rFonts w:asciiTheme="minorHAnsi" w:hAnsiTheme="minorHAnsi" w:cstheme="minorHAnsi"/>
          <w:bCs/>
          <w:sz w:val="22"/>
          <w:szCs w:val="22"/>
        </w:rPr>
        <w:t>mowy przejmuje do serwisowania Urządzenia będące przedmiotem niniejszej Umowy.</w:t>
      </w:r>
    </w:p>
    <w:p w14:paraId="6F27513D" w14:textId="77777777" w:rsidR="007F5C7C" w:rsidRPr="002B5FB9" w:rsidRDefault="00FB507F" w:rsidP="00064ED6">
      <w:pPr>
        <w:pStyle w:val="Normalny1"/>
        <w:numPr>
          <w:ilvl w:val="0"/>
          <w:numId w:val="14"/>
        </w:numPr>
        <w:spacing w:after="0"/>
        <w:ind w:left="284" w:hanging="284"/>
        <w:jc w:val="both"/>
        <w:rPr>
          <w:rFonts w:cstheme="minorHAnsi"/>
          <w:color w:val="000000"/>
        </w:rPr>
      </w:pPr>
      <w:r w:rsidRPr="002B5FB9">
        <w:rPr>
          <w:rFonts w:cstheme="minorHAnsi"/>
        </w:rPr>
        <w:t>W sprawach nie uregulowanych niniejszą Umową mają zastosowanie przepisy polskiego prawa powszechnego w tym Kodeksu Cywilnego, a wszelkie spory jakie mogą powstać na tle niniejszej Umowy podlegać będą orzecznictwu Sądu Powszechnego właściwego miejscowo dla siedziby Zamawiającego.</w:t>
      </w:r>
    </w:p>
    <w:p w14:paraId="52647AA9" w14:textId="77777777" w:rsidR="007F5C7C" w:rsidRPr="002B5FB9" w:rsidRDefault="00FB507F" w:rsidP="00064ED6">
      <w:pPr>
        <w:pStyle w:val="Akapitzlist"/>
        <w:numPr>
          <w:ilvl w:val="0"/>
          <w:numId w:val="14"/>
        </w:numPr>
        <w:spacing w:after="0" w:line="276" w:lineRule="auto"/>
        <w:ind w:left="284" w:hanging="284"/>
        <w:jc w:val="both"/>
        <w:rPr>
          <w:rFonts w:cstheme="minorHAnsi"/>
        </w:rPr>
      </w:pPr>
      <w:r w:rsidRPr="002B5FB9">
        <w:rPr>
          <w:rFonts w:cstheme="minorHAnsi"/>
          <w:color w:val="000000"/>
        </w:rPr>
        <w:t xml:space="preserve">Każda ze </w:t>
      </w:r>
      <w:r w:rsidR="00F42BCC">
        <w:rPr>
          <w:rFonts w:cstheme="minorHAnsi"/>
          <w:color w:val="000000"/>
        </w:rPr>
        <w:t>S</w:t>
      </w:r>
      <w:r w:rsidRPr="002B5FB9">
        <w:rPr>
          <w:rFonts w:cstheme="minorHAnsi"/>
          <w:color w:val="000000"/>
        </w:rPr>
        <w:t xml:space="preserve">tron </w:t>
      </w:r>
      <w:r w:rsidR="00FD500B">
        <w:rPr>
          <w:rFonts w:cstheme="minorHAnsi"/>
          <w:color w:val="000000"/>
        </w:rPr>
        <w:t>U</w:t>
      </w:r>
      <w:r w:rsidRPr="002B5FB9">
        <w:rPr>
          <w:rFonts w:cstheme="minorHAnsi"/>
          <w:color w:val="000000"/>
        </w:rPr>
        <w:t xml:space="preserve">mowy zobowiązuje się do zawiadomienia drugiej </w:t>
      </w:r>
      <w:r w:rsidR="00F42BCC">
        <w:rPr>
          <w:rFonts w:cstheme="minorHAnsi"/>
          <w:color w:val="000000"/>
        </w:rPr>
        <w:t>S</w:t>
      </w:r>
      <w:r w:rsidRPr="002B5FB9">
        <w:rPr>
          <w:rFonts w:cstheme="minorHAnsi"/>
          <w:color w:val="000000"/>
        </w:rPr>
        <w:t xml:space="preserve">trony o każdej zmianie swojego adresu. W przypadku zaniedbania tego obowiązku wszelką korespondencję doręczaną </w:t>
      </w:r>
      <w:r w:rsidR="00D22B6C">
        <w:rPr>
          <w:rFonts w:cstheme="minorHAnsi"/>
          <w:color w:val="000000"/>
        </w:rPr>
        <w:br/>
      </w:r>
      <w:r w:rsidRPr="002B5FB9">
        <w:rPr>
          <w:rFonts w:cstheme="minorHAnsi"/>
          <w:color w:val="000000"/>
        </w:rPr>
        <w:t>na dotychczasowy adres uważa się za skutecznie doręczoną.</w:t>
      </w:r>
    </w:p>
    <w:p w14:paraId="73C275A4" w14:textId="77777777" w:rsidR="007F5C7C" w:rsidRPr="002B5FB9" w:rsidRDefault="00FB507F" w:rsidP="00064ED6">
      <w:pPr>
        <w:pStyle w:val="Akapitzlist"/>
        <w:numPr>
          <w:ilvl w:val="0"/>
          <w:numId w:val="14"/>
        </w:numPr>
        <w:spacing w:after="0" w:line="276" w:lineRule="auto"/>
        <w:ind w:left="284" w:hanging="284"/>
        <w:jc w:val="both"/>
        <w:rPr>
          <w:rFonts w:cstheme="minorHAnsi"/>
        </w:rPr>
      </w:pPr>
      <w:r w:rsidRPr="002B5FB9">
        <w:rPr>
          <w:rFonts w:cstheme="minorHAnsi"/>
          <w:color w:val="000000"/>
        </w:rPr>
        <w:t xml:space="preserve">Wykonawca nie może potrącać swojej wierzytelności o zapłatę wynagrodzenia lub o spełnienie innego świadczenia wskazanego </w:t>
      </w:r>
      <w:r w:rsidR="00FD500B">
        <w:rPr>
          <w:rFonts w:cstheme="minorHAnsi"/>
          <w:color w:val="000000"/>
        </w:rPr>
        <w:t>U</w:t>
      </w:r>
      <w:r w:rsidRPr="002B5FB9">
        <w:rPr>
          <w:rFonts w:cstheme="minorHAnsi"/>
          <w:color w:val="000000"/>
        </w:rPr>
        <w:t>mową z żadną wierzytelnością Zamawiającego.</w:t>
      </w:r>
    </w:p>
    <w:p w14:paraId="06280307" w14:textId="77777777" w:rsidR="007F5C7C" w:rsidRPr="002B5FB9" w:rsidRDefault="00FB507F" w:rsidP="00064ED6">
      <w:pPr>
        <w:pStyle w:val="Akapitzlist"/>
        <w:numPr>
          <w:ilvl w:val="0"/>
          <w:numId w:val="14"/>
        </w:numPr>
        <w:spacing w:after="0" w:line="276" w:lineRule="auto"/>
        <w:ind w:left="284" w:hanging="284"/>
        <w:jc w:val="both"/>
        <w:rPr>
          <w:rFonts w:cstheme="minorHAnsi"/>
        </w:rPr>
      </w:pPr>
      <w:r w:rsidRPr="002B5FB9">
        <w:rPr>
          <w:rFonts w:cstheme="minorHAnsi"/>
        </w:rPr>
        <w:t xml:space="preserve">Wykonawca nie może dokonać zastawienia lub przeniesienia, w szczególności na podstawie cesji, przekazu, sprzedaży; jakiejkolwiek wierzytelności wynikającej z Umowy lub jej części, jak również korzyści wynikającej z Umowy lub udziału w niej na osoby trzecie bez uprzedniej, pisemnej pod rygorem nieważności, zgody Zamawiającego. Przeniesienie przez Wykonawcę praw lub obowiązków wynikających z niniejszej </w:t>
      </w:r>
      <w:r w:rsidR="00FD500B">
        <w:rPr>
          <w:rFonts w:cstheme="minorHAnsi"/>
        </w:rPr>
        <w:t>U</w:t>
      </w:r>
      <w:r w:rsidRPr="002B5FB9">
        <w:rPr>
          <w:rFonts w:cstheme="minorHAnsi"/>
        </w:rPr>
        <w:t xml:space="preserve">mowy na osobę trzecią nie jest możliwe bez zgody Zamawiającego. Zapis wskazujący na to ograniczenie Wykonawca umieści na każdym egzemplarzu rachunku wystawionego na podstawie </w:t>
      </w:r>
      <w:r w:rsidR="00FD500B">
        <w:rPr>
          <w:rFonts w:cstheme="minorHAnsi"/>
        </w:rPr>
        <w:t>U</w:t>
      </w:r>
      <w:r w:rsidRPr="002B5FB9">
        <w:rPr>
          <w:rFonts w:cstheme="minorHAnsi"/>
        </w:rPr>
        <w:t>mowy.</w:t>
      </w:r>
    </w:p>
    <w:p w14:paraId="4808CD21" w14:textId="77777777" w:rsidR="007F5C7C" w:rsidRPr="002B5FB9" w:rsidRDefault="00FB507F" w:rsidP="00064ED6">
      <w:pPr>
        <w:pStyle w:val="Akapitzlist"/>
        <w:numPr>
          <w:ilvl w:val="0"/>
          <w:numId w:val="14"/>
        </w:numPr>
        <w:spacing w:after="0" w:line="276" w:lineRule="auto"/>
        <w:ind w:left="284" w:hanging="284"/>
        <w:jc w:val="both"/>
        <w:rPr>
          <w:rFonts w:cstheme="minorHAnsi"/>
        </w:rPr>
      </w:pPr>
      <w:r w:rsidRPr="002B5FB9">
        <w:rPr>
          <w:rFonts w:cstheme="minorHAnsi"/>
        </w:rPr>
        <w:t>Cesja, przelew lub czynność wywołująca podobne skutki, dokonane bez pisemnej zgody Zamawiającego, są względem Zamawiającego bezskuteczne.</w:t>
      </w:r>
    </w:p>
    <w:p w14:paraId="14B23D90" w14:textId="77777777" w:rsidR="007F5C7C" w:rsidRPr="002B5FB9" w:rsidRDefault="00FB507F" w:rsidP="00064ED6">
      <w:pPr>
        <w:pStyle w:val="Akapitzlist"/>
        <w:numPr>
          <w:ilvl w:val="0"/>
          <w:numId w:val="14"/>
        </w:numPr>
        <w:spacing w:after="0" w:line="276" w:lineRule="auto"/>
        <w:ind w:left="284" w:hanging="284"/>
        <w:jc w:val="both"/>
        <w:rPr>
          <w:rFonts w:cstheme="minorHAnsi"/>
        </w:rPr>
      </w:pPr>
      <w:r w:rsidRPr="002B5FB9">
        <w:rPr>
          <w:rFonts w:cstheme="minorHAnsi"/>
          <w:color w:val="000000"/>
        </w:rPr>
        <w:t xml:space="preserve">Wszelkie zmiany niniejszej </w:t>
      </w:r>
      <w:r w:rsidR="00FD500B">
        <w:rPr>
          <w:rFonts w:cstheme="minorHAnsi"/>
          <w:color w:val="000000"/>
        </w:rPr>
        <w:t>U</w:t>
      </w:r>
      <w:r w:rsidRPr="002B5FB9">
        <w:rPr>
          <w:rFonts w:cstheme="minorHAnsi"/>
          <w:color w:val="000000"/>
        </w:rPr>
        <w:t>mowy wymagają formy pisemnej – pod rygorem nieważności.</w:t>
      </w:r>
    </w:p>
    <w:p w14:paraId="14F0773C" w14:textId="77777777" w:rsidR="007F5C7C" w:rsidRPr="00FC3CBA" w:rsidRDefault="00FB507F" w:rsidP="002B5FB9">
      <w:pPr>
        <w:pStyle w:val="Akapitzlist"/>
        <w:numPr>
          <w:ilvl w:val="0"/>
          <w:numId w:val="14"/>
        </w:numPr>
        <w:spacing w:after="0" w:line="276" w:lineRule="auto"/>
        <w:ind w:left="284" w:hanging="284"/>
        <w:jc w:val="both"/>
        <w:rPr>
          <w:rFonts w:cstheme="minorHAnsi"/>
        </w:rPr>
      </w:pPr>
      <w:r w:rsidRPr="002B5FB9">
        <w:rPr>
          <w:rFonts w:cstheme="minorHAnsi"/>
        </w:rPr>
        <w:t xml:space="preserve">Niniejsza Umowa została sporządzona w 2 jednobrzmiących egzemplarzach, po jednym egzemplarzu dla każdej ze </w:t>
      </w:r>
      <w:r w:rsidR="00F42BCC">
        <w:rPr>
          <w:rFonts w:cstheme="minorHAnsi"/>
        </w:rPr>
        <w:t>S</w:t>
      </w:r>
      <w:r w:rsidRPr="002B5FB9">
        <w:rPr>
          <w:rFonts w:cstheme="minorHAnsi"/>
        </w:rPr>
        <w:t>tron.</w:t>
      </w:r>
    </w:p>
    <w:p w14:paraId="681AFBEE" w14:textId="77777777" w:rsidR="007F5C7C" w:rsidRPr="002B5FB9" w:rsidRDefault="007F5C7C" w:rsidP="00064ED6">
      <w:pPr>
        <w:spacing w:line="276" w:lineRule="auto"/>
        <w:jc w:val="both"/>
        <w:rPr>
          <w:rFonts w:cstheme="minorHAnsi"/>
        </w:rPr>
      </w:pPr>
    </w:p>
    <w:p w14:paraId="6E3FD012" w14:textId="77777777" w:rsidR="007F5C7C" w:rsidRPr="002B5FB9" w:rsidRDefault="00FB507F" w:rsidP="00933765">
      <w:pPr>
        <w:spacing w:line="276" w:lineRule="auto"/>
        <w:ind w:firstLine="284"/>
        <w:jc w:val="both"/>
        <w:rPr>
          <w:rFonts w:cstheme="minorHAnsi"/>
        </w:rPr>
      </w:pPr>
      <w:r w:rsidRPr="002B5FB9">
        <w:rPr>
          <w:rFonts w:cstheme="minorHAnsi"/>
          <w:b/>
        </w:rPr>
        <w:t>ZAMAWIAJĄCY</w:t>
      </w:r>
      <w:r w:rsidR="00064ED6">
        <w:rPr>
          <w:rFonts w:cstheme="minorHAnsi"/>
          <w:b/>
        </w:rPr>
        <w:tab/>
      </w:r>
      <w:r w:rsidR="00064ED6">
        <w:rPr>
          <w:rFonts w:cstheme="minorHAnsi"/>
          <w:b/>
        </w:rPr>
        <w:tab/>
      </w:r>
      <w:r w:rsidR="00064ED6">
        <w:rPr>
          <w:rFonts w:cstheme="minorHAnsi"/>
          <w:b/>
        </w:rPr>
        <w:tab/>
      </w:r>
      <w:r w:rsidR="00933765">
        <w:rPr>
          <w:rFonts w:cstheme="minorHAnsi"/>
          <w:b/>
        </w:rPr>
        <w:tab/>
      </w:r>
      <w:r w:rsidR="00933765">
        <w:rPr>
          <w:rFonts w:cstheme="minorHAnsi"/>
          <w:b/>
        </w:rPr>
        <w:tab/>
      </w:r>
      <w:r w:rsidR="00933765">
        <w:rPr>
          <w:rFonts w:cstheme="minorHAnsi"/>
          <w:b/>
        </w:rPr>
        <w:tab/>
      </w:r>
      <w:r w:rsidR="00933765">
        <w:rPr>
          <w:rFonts w:cstheme="minorHAnsi"/>
          <w:b/>
        </w:rPr>
        <w:tab/>
      </w:r>
      <w:r w:rsidR="00933765">
        <w:rPr>
          <w:rFonts w:cstheme="minorHAnsi"/>
          <w:b/>
        </w:rPr>
        <w:tab/>
      </w:r>
      <w:r w:rsidRPr="002B5FB9">
        <w:rPr>
          <w:rFonts w:cstheme="minorHAnsi"/>
          <w:b/>
        </w:rPr>
        <w:t>WYKONAWCA</w:t>
      </w:r>
    </w:p>
    <w:sectPr w:rsidR="007F5C7C" w:rsidRPr="002B5FB9" w:rsidSect="00A32F2B">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80D7" w14:textId="77777777" w:rsidR="00DC2873" w:rsidRDefault="00DC2873">
      <w:pPr>
        <w:spacing w:after="0" w:line="240" w:lineRule="auto"/>
      </w:pPr>
      <w:r>
        <w:separator/>
      </w:r>
    </w:p>
  </w:endnote>
  <w:endnote w:type="continuationSeparator" w:id="0">
    <w:p w14:paraId="1DF66005" w14:textId="77777777" w:rsidR="00DC2873" w:rsidRDefault="00DC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20"/>
        <w:szCs w:val="20"/>
      </w:rPr>
      <w:id w:val="-1733457765"/>
      <w:docPartObj>
        <w:docPartGallery w:val="Page Numbers (Bottom of Page)"/>
        <w:docPartUnique/>
      </w:docPartObj>
    </w:sdtPr>
    <w:sdtContent>
      <w:sdt>
        <w:sdtPr>
          <w:rPr>
            <w:color w:val="808080" w:themeColor="background1" w:themeShade="80"/>
            <w:sz w:val="20"/>
            <w:szCs w:val="20"/>
          </w:rPr>
          <w:id w:val="-1769616900"/>
          <w:docPartObj>
            <w:docPartGallery w:val="Page Numbers (Top of Page)"/>
            <w:docPartUnique/>
          </w:docPartObj>
        </w:sdtPr>
        <w:sdtContent>
          <w:p w14:paraId="088FA9AE" w14:textId="77777777" w:rsidR="00F42BCC" w:rsidRPr="00BA1BEC" w:rsidRDefault="00F42BCC" w:rsidP="008045EB">
            <w:pPr>
              <w:pStyle w:val="Stopka"/>
              <w:rPr>
                <w:color w:val="808080" w:themeColor="background1" w:themeShade="80"/>
                <w:sz w:val="20"/>
                <w:szCs w:val="20"/>
              </w:rPr>
            </w:pPr>
            <w:r w:rsidRPr="00BA1BEC">
              <w:rPr>
                <w:color w:val="808080" w:themeColor="background1" w:themeShade="80"/>
                <w:sz w:val="20"/>
                <w:szCs w:val="20"/>
              </w:rPr>
              <w:t>Umowa Serwisowa nr ………………….</w:t>
            </w:r>
            <w:r w:rsidR="008045EB" w:rsidRPr="00BA1BEC">
              <w:rPr>
                <w:color w:val="808080" w:themeColor="background1" w:themeShade="80"/>
                <w:sz w:val="20"/>
                <w:szCs w:val="20"/>
              </w:rPr>
              <w:tab/>
            </w:r>
            <w:r w:rsidR="008045EB" w:rsidRPr="00BA1BEC">
              <w:rPr>
                <w:color w:val="808080" w:themeColor="background1" w:themeShade="80"/>
                <w:sz w:val="20"/>
                <w:szCs w:val="20"/>
              </w:rPr>
              <w:tab/>
            </w:r>
            <w:r w:rsidRPr="00BA1BEC">
              <w:rPr>
                <w:color w:val="808080" w:themeColor="background1" w:themeShade="80"/>
                <w:sz w:val="20"/>
                <w:szCs w:val="20"/>
              </w:rPr>
              <w:t xml:space="preserve">Strona </w:t>
            </w:r>
            <w:r w:rsidR="009934EF" w:rsidRPr="00BA1BEC">
              <w:rPr>
                <w:color w:val="808080" w:themeColor="background1" w:themeShade="80"/>
                <w:sz w:val="20"/>
                <w:szCs w:val="20"/>
              </w:rPr>
              <w:fldChar w:fldCharType="begin"/>
            </w:r>
            <w:r w:rsidRPr="00BA1BEC">
              <w:rPr>
                <w:color w:val="808080" w:themeColor="background1" w:themeShade="80"/>
                <w:sz w:val="20"/>
                <w:szCs w:val="20"/>
              </w:rPr>
              <w:instrText>PAGE</w:instrText>
            </w:r>
            <w:r w:rsidR="009934EF" w:rsidRPr="00BA1BEC">
              <w:rPr>
                <w:color w:val="808080" w:themeColor="background1" w:themeShade="80"/>
                <w:sz w:val="20"/>
                <w:szCs w:val="20"/>
              </w:rPr>
              <w:fldChar w:fldCharType="separate"/>
            </w:r>
            <w:r w:rsidR="00D22B6C" w:rsidRPr="00BA1BEC">
              <w:rPr>
                <w:noProof/>
                <w:color w:val="808080" w:themeColor="background1" w:themeShade="80"/>
                <w:sz w:val="20"/>
                <w:szCs w:val="20"/>
              </w:rPr>
              <w:t>11</w:t>
            </w:r>
            <w:r w:rsidR="009934EF" w:rsidRPr="00BA1BEC">
              <w:rPr>
                <w:color w:val="808080" w:themeColor="background1" w:themeShade="80"/>
                <w:sz w:val="20"/>
                <w:szCs w:val="20"/>
              </w:rPr>
              <w:fldChar w:fldCharType="end"/>
            </w:r>
            <w:r w:rsidRPr="00BA1BEC">
              <w:rPr>
                <w:color w:val="808080" w:themeColor="background1" w:themeShade="80"/>
                <w:sz w:val="20"/>
                <w:szCs w:val="20"/>
              </w:rPr>
              <w:t xml:space="preserve"> z </w:t>
            </w:r>
            <w:r w:rsidR="009934EF" w:rsidRPr="00BA1BEC">
              <w:rPr>
                <w:color w:val="808080" w:themeColor="background1" w:themeShade="80"/>
                <w:sz w:val="20"/>
                <w:szCs w:val="20"/>
              </w:rPr>
              <w:fldChar w:fldCharType="begin"/>
            </w:r>
            <w:r w:rsidRPr="00BA1BEC">
              <w:rPr>
                <w:color w:val="808080" w:themeColor="background1" w:themeShade="80"/>
                <w:sz w:val="20"/>
                <w:szCs w:val="20"/>
              </w:rPr>
              <w:instrText>NUMPAGES</w:instrText>
            </w:r>
            <w:r w:rsidR="009934EF" w:rsidRPr="00BA1BEC">
              <w:rPr>
                <w:color w:val="808080" w:themeColor="background1" w:themeShade="80"/>
                <w:sz w:val="20"/>
                <w:szCs w:val="20"/>
              </w:rPr>
              <w:fldChar w:fldCharType="separate"/>
            </w:r>
            <w:r w:rsidR="00D22B6C" w:rsidRPr="00BA1BEC">
              <w:rPr>
                <w:noProof/>
                <w:color w:val="808080" w:themeColor="background1" w:themeShade="80"/>
                <w:sz w:val="20"/>
                <w:szCs w:val="20"/>
              </w:rPr>
              <w:t>12</w:t>
            </w:r>
            <w:r w:rsidR="009934EF" w:rsidRPr="00BA1BEC">
              <w:rPr>
                <w:color w:val="808080" w:themeColor="background1" w:themeShade="80"/>
                <w:sz w:val="20"/>
                <w:szCs w:val="20"/>
              </w:rPr>
              <w:fldChar w:fldCharType="end"/>
            </w:r>
          </w:p>
        </w:sdtContent>
      </w:sdt>
    </w:sdtContent>
  </w:sdt>
  <w:p w14:paraId="0A6D3A60" w14:textId="77777777" w:rsidR="007F5C7C" w:rsidRDefault="007F5C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1BE6" w14:textId="77777777" w:rsidR="00DC2873" w:rsidRDefault="00DC2873">
      <w:pPr>
        <w:spacing w:after="0" w:line="240" w:lineRule="auto"/>
      </w:pPr>
      <w:r>
        <w:separator/>
      </w:r>
    </w:p>
  </w:footnote>
  <w:footnote w:type="continuationSeparator" w:id="0">
    <w:p w14:paraId="38D42FF3" w14:textId="77777777" w:rsidR="00DC2873" w:rsidRDefault="00DC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970"/>
    <w:multiLevelType w:val="multilevel"/>
    <w:tmpl w:val="ED66FF5C"/>
    <w:lvl w:ilvl="0">
      <w:start w:val="1"/>
      <w:numFmt w:val="decimal"/>
      <w:lvlText w:val="%1."/>
      <w:lvlJc w:val="left"/>
      <w:pPr>
        <w:tabs>
          <w:tab w:val="num" w:pos="0"/>
        </w:tabs>
        <w:ind w:left="1080" w:hanging="360"/>
      </w:pPr>
    </w:lvl>
    <w:lvl w:ilvl="1">
      <w:start w:val="1"/>
      <w:numFmt w:val="bullet"/>
      <w:lvlText w:val=""/>
      <w:lvlJc w:val="left"/>
      <w:pPr>
        <w:tabs>
          <w:tab w:val="num" w:pos="0"/>
        </w:tabs>
        <w:ind w:left="1800" w:hanging="360"/>
      </w:pPr>
      <w:rPr>
        <w:rFonts w:ascii="Symbol" w:hAnsi="Symbol" w:cs="Symbol" w:hint="default"/>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7EB6EC1"/>
    <w:multiLevelType w:val="multilevel"/>
    <w:tmpl w:val="7728C1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F67D45"/>
    <w:multiLevelType w:val="multilevel"/>
    <w:tmpl w:val="09EAC7D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D702679"/>
    <w:multiLevelType w:val="multilevel"/>
    <w:tmpl w:val="463246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ED4126F"/>
    <w:multiLevelType w:val="multilevel"/>
    <w:tmpl w:val="9E2684A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110932AC"/>
    <w:multiLevelType w:val="multilevel"/>
    <w:tmpl w:val="425C346C"/>
    <w:lvl w:ilvl="0">
      <w:start w:val="1"/>
      <w:numFmt w:val="decimal"/>
      <w:lvlText w:val="%1."/>
      <w:lvlJc w:val="left"/>
      <w:pPr>
        <w:tabs>
          <w:tab w:val="num" w:pos="0"/>
        </w:tabs>
        <w:ind w:left="1080" w:hanging="360"/>
      </w:pPr>
      <w:rPr>
        <w:b w:val="0"/>
      </w:rPr>
    </w:lvl>
    <w:lvl w:ilvl="1">
      <w:start w:val="1"/>
      <w:numFmt w:val="bullet"/>
      <w:lvlText w:val=""/>
      <w:lvlJc w:val="left"/>
      <w:pPr>
        <w:tabs>
          <w:tab w:val="num" w:pos="0"/>
        </w:tabs>
        <w:ind w:left="1800" w:hanging="360"/>
      </w:pPr>
      <w:rPr>
        <w:rFonts w:ascii="Symbol" w:hAnsi="Symbol" w:cs="Symbol" w:hint="default"/>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13817DD3"/>
    <w:multiLevelType w:val="multilevel"/>
    <w:tmpl w:val="C1AA30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C7F5CA1"/>
    <w:multiLevelType w:val="multilevel"/>
    <w:tmpl w:val="C56427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F257695"/>
    <w:multiLevelType w:val="multilevel"/>
    <w:tmpl w:val="21680D2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26AB35E2"/>
    <w:multiLevelType w:val="multilevel"/>
    <w:tmpl w:val="2332781A"/>
    <w:lvl w:ilvl="0">
      <w:start w:val="1"/>
      <w:numFmt w:val="decimal"/>
      <w:lvlText w:val="%1."/>
      <w:lvlJc w:val="left"/>
      <w:pPr>
        <w:tabs>
          <w:tab w:val="num" w:pos="0"/>
        </w:tabs>
        <w:ind w:left="1080" w:hanging="360"/>
      </w:pPr>
      <w:rPr>
        <w:rFonts w:asciiTheme="minorHAnsi" w:hAnsiTheme="minorHAnsi" w:cstheme="minorHAnsi"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28312699"/>
    <w:multiLevelType w:val="multilevel"/>
    <w:tmpl w:val="D3EA4056"/>
    <w:lvl w:ilvl="0">
      <w:start w:val="1"/>
      <w:numFmt w:val="decimal"/>
      <w:lvlText w:val="%1."/>
      <w:lvlJc w:val="left"/>
      <w:pPr>
        <w:tabs>
          <w:tab w:val="num" w:pos="0"/>
        </w:tabs>
        <w:ind w:left="1080" w:hanging="360"/>
      </w:pPr>
    </w:lvl>
    <w:lvl w:ilvl="1">
      <w:start w:val="1"/>
      <w:numFmt w:val="bullet"/>
      <w:lvlText w:val=""/>
      <w:lvlJc w:val="left"/>
      <w:pPr>
        <w:tabs>
          <w:tab w:val="num" w:pos="0"/>
        </w:tabs>
        <w:ind w:left="1800" w:hanging="360"/>
      </w:pPr>
      <w:rPr>
        <w:rFonts w:ascii="Symbol" w:hAnsi="Symbol" w:cs="Symbol" w:hint="default"/>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4BE2657A"/>
    <w:multiLevelType w:val="multilevel"/>
    <w:tmpl w:val="A386E1D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F8264EB"/>
    <w:multiLevelType w:val="multilevel"/>
    <w:tmpl w:val="90A828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Roman"/>
      <w:lvlText w:val="%3."/>
      <w:lvlJc w:val="right"/>
      <w:pPr>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B812A65"/>
    <w:multiLevelType w:val="multilevel"/>
    <w:tmpl w:val="335CB7C6"/>
    <w:lvl w:ilvl="0">
      <w:start w:val="1"/>
      <w:numFmt w:val="decimal"/>
      <w:lvlText w:val="%1."/>
      <w:lvlJc w:val="left"/>
      <w:pPr>
        <w:tabs>
          <w:tab w:val="num" w:pos="567"/>
        </w:tabs>
        <w:ind w:left="567" w:hanging="567"/>
      </w:pPr>
    </w:lvl>
    <w:lvl w:ilvl="1">
      <w:start w:val="1"/>
      <w:numFmt w:val="decimal"/>
      <w:lvlText w:val="%2."/>
      <w:lvlJc w:val="left"/>
      <w:pPr>
        <w:tabs>
          <w:tab w:val="num" w:pos="2058"/>
        </w:tabs>
        <w:ind w:left="2058" w:hanging="360"/>
      </w:pPr>
    </w:lvl>
    <w:lvl w:ilvl="2">
      <w:start w:val="1"/>
      <w:numFmt w:val="decimal"/>
      <w:lvlText w:val="%3."/>
      <w:lvlJc w:val="left"/>
      <w:pPr>
        <w:tabs>
          <w:tab w:val="num" w:pos="2418"/>
        </w:tabs>
        <w:ind w:left="2418" w:hanging="360"/>
      </w:pPr>
    </w:lvl>
    <w:lvl w:ilvl="3">
      <w:start w:val="1"/>
      <w:numFmt w:val="decimal"/>
      <w:lvlText w:val="%4."/>
      <w:lvlJc w:val="left"/>
      <w:pPr>
        <w:tabs>
          <w:tab w:val="num" w:pos="2778"/>
        </w:tabs>
        <w:ind w:left="2778" w:hanging="360"/>
      </w:pPr>
    </w:lvl>
    <w:lvl w:ilvl="4">
      <w:start w:val="1"/>
      <w:numFmt w:val="decimal"/>
      <w:lvlText w:val="%5."/>
      <w:lvlJc w:val="left"/>
      <w:pPr>
        <w:tabs>
          <w:tab w:val="num" w:pos="3138"/>
        </w:tabs>
        <w:ind w:left="3138" w:hanging="360"/>
      </w:pPr>
    </w:lvl>
    <w:lvl w:ilvl="5">
      <w:start w:val="1"/>
      <w:numFmt w:val="decimal"/>
      <w:lvlText w:val="%6."/>
      <w:lvlJc w:val="left"/>
      <w:pPr>
        <w:tabs>
          <w:tab w:val="num" w:pos="3498"/>
        </w:tabs>
        <w:ind w:left="3498" w:hanging="360"/>
      </w:pPr>
    </w:lvl>
    <w:lvl w:ilvl="6">
      <w:start w:val="1"/>
      <w:numFmt w:val="decimal"/>
      <w:lvlText w:val="%7."/>
      <w:lvlJc w:val="left"/>
      <w:pPr>
        <w:tabs>
          <w:tab w:val="num" w:pos="3858"/>
        </w:tabs>
        <w:ind w:left="3858" w:hanging="360"/>
      </w:pPr>
    </w:lvl>
    <w:lvl w:ilvl="7">
      <w:start w:val="1"/>
      <w:numFmt w:val="decimal"/>
      <w:lvlText w:val="%8."/>
      <w:lvlJc w:val="left"/>
      <w:pPr>
        <w:tabs>
          <w:tab w:val="num" w:pos="4218"/>
        </w:tabs>
        <w:ind w:left="4218" w:hanging="360"/>
      </w:pPr>
    </w:lvl>
    <w:lvl w:ilvl="8">
      <w:start w:val="1"/>
      <w:numFmt w:val="decimal"/>
      <w:lvlText w:val="%9."/>
      <w:lvlJc w:val="left"/>
      <w:pPr>
        <w:tabs>
          <w:tab w:val="num" w:pos="4578"/>
        </w:tabs>
        <w:ind w:left="4578" w:hanging="360"/>
      </w:pPr>
    </w:lvl>
  </w:abstractNum>
  <w:abstractNum w:abstractNumId="14" w15:restartNumberingAfterBreak="0">
    <w:nsid w:val="65792F8D"/>
    <w:multiLevelType w:val="multilevel"/>
    <w:tmpl w:val="CFDCDF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2A6122C"/>
    <w:multiLevelType w:val="multilevel"/>
    <w:tmpl w:val="C8CAA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F983D5A"/>
    <w:multiLevelType w:val="multilevel"/>
    <w:tmpl w:val="F080E1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00617884">
    <w:abstractNumId w:val="12"/>
  </w:num>
  <w:num w:numId="2" w16cid:durableId="1656296901">
    <w:abstractNumId w:val="15"/>
  </w:num>
  <w:num w:numId="3" w16cid:durableId="1128667896">
    <w:abstractNumId w:val="6"/>
  </w:num>
  <w:num w:numId="4" w16cid:durableId="511917789">
    <w:abstractNumId w:val="4"/>
  </w:num>
  <w:num w:numId="5" w16cid:durableId="445344189">
    <w:abstractNumId w:val="9"/>
  </w:num>
  <w:num w:numId="6" w16cid:durableId="994257866">
    <w:abstractNumId w:val="5"/>
  </w:num>
  <w:num w:numId="7" w16cid:durableId="901719441">
    <w:abstractNumId w:val="0"/>
  </w:num>
  <w:num w:numId="8" w16cid:durableId="320626614">
    <w:abstractNumId w:val="8"/>
  </w:num>
  <w:num w:numId="9" w16cid:durableId="113183200">
    <w:abstractNumId w:val="14"/>
  </w:num>
  <w:num w:numId="10" w16cid:durableId="2105031756">
    <w:abstractNumId w:val="10"/>
  </w:num>
  <w:num w:numId="11" w16cid:durableId="2031487354">
    <w:abstractNumId w:val="16"/>
  </w:num>
  <w:num w:numId="12" w16cid:durableId="988024490">
    <w:abstractNumId w:val="2"/>
  </w:num>
  <w:num w:numId="13" w16cid:durableId="88160768">
    <w:abstractNumId w:val="7"/>
  </w:num>
  <w:num w:numId="14" w16cid:durableId="493837387">
    <w:abstractNumId w:val="3"/>
  </w:num>
  <w:num w:numId="15" w16cid:durableId="973676790">
    <w:abstractNumId w:val="11"/>
  </w:num>
  <w:num w:numId="16" w16cid:durableId="953559787">
    <w:abstractNumId w:val="13"/>
  </w:num>
  <w:num w:numId="17" w16cid:durableId="592400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C7C"/>
    <w:rsid w:val="00005098"/>
    <w:rsid w:val="00064ED6"/>
    <w:rsid w:val="000A2AE0"/>
    <w:rsid w:val="00175B3A"/>
    <w:rsid w:val="001A560E"/>
    <w:rsid w:val="001E01B4"/>
    <w:rsid w:val="00213FCD"/>
    <w:rsid w:val="00255462"/>
    <w:rsid w:val="0026345F"/>
    <w:rsid w:val="002B5FB9"/>
    <w:rsid w:val="0031757F"/>
    <w:rsid w:val="00321481"/>
    <w:rsid w:val="004057F9"/>
    <w:rsid w:val="00470AB4"/>
    <w:rsid w:val="004C3813"/>
    <w:rsid w:val="005C0DFB"/>
    <w:rsid w:val="007427AF"/>
    <w:rsid w:val="00762922"/>
    <w:rsid w:val="007A3714"/>
    <w:rsid w:val="007D4E7C"/>
    <w:rsid w:val="007F5C7C"/>
    <w:rsid w:val="008045EB"/>
    <w:rsid w:val="00933765"/>
    <w:rsid w:val="009877D9"/>
    <w:rsid w:val="009934EF"/>
    <w:rsid w:val="009D6777"/>
    <w:rsid w:val="009E4EDB"/>
    <w:rsid w:val="00A27CEA"/>
    <w:rsid w:val="00A32F2B"/>
    <w:rsid w:val="00A809A6"/>
    <w:rsid w:val="00B420DE"/>
    <w:rsid w:val="00B61757"/>
    <w:rsid w:val="00BA1BEC"/>
    <w:rsid w:val="00BA617F"/>
    <w:rsid w:val="00BC51A6"/>
    <w:rsid w:val="00C0739C"/>
    <w:rsid w:val="00C32044"/>
    <w:rsid w:val="00C629B8"/>
    <w:rsid w:val="00D22B6C"/>
    <w:rsid w:val="00D56B2C"/>
    <w:rsid w:val="00DC2873"/>
    <w:rsid w:val="00E348BE"/>
    <w:rsid w:val="00E514C4"/>
    <w:rsid w:val="00F15347"/>
    <w:rsid w:val="00F30DD1"/>
    <w:rsid w:val="00F347E9"/>
    <w:rsid w:val="00F42BCC"/>
    <w:rsid w:val="00FB507F"/>
    <w:rsid w:val="00FC3CBA"/>
    <w:rsid w:val="00FD50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DADB5"/>
  <w15:docId w15:val="{98B5BB6B-BB0E-4A51-A4A4-4E108F01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61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312D5"/>
  </w:style>
  <w:style w:type="character" w:customStyle="1" w:styleId="StopkaZnak">
    <w:name w:val="Stopka Znak"/>
    <w:basedOn w:val="Domylnaczcionkaakapitu"/>
    <w:link w:val="Stopka"/>
    <w:uiPriority w:val="99"/>
    <w:qFormat/>
    <w:rsid w:val="004312D5"/>
  </w:style>
  <w:style w:type="character" w:customStyle="1" w:styleId="TekstprzypisukocowegoZnak">
    <w:name w:val="Tekst przypisu końcowego Znak"/>
    <w:basedOn w:val="Domylnaczcionkaakapitu"/>
    <w:link w:val="Tekstprzypisukocowego"/>
    <w:uiPriority w:val="99"/>
    <w:semiHidden/>
    <w:qFormat/>
    <w:rsid w:val="008E5DCB"/>
    <w:rPr>
      <w:sz w:val="20"/>
      <w:szCs w:val="20"/>
    </w:rPr>
  </w:style>
  <w:style w:type="character" w:customStyle="1" w:styleId="Zakotwiczenieprzypisukocowego">
    <w:name w:val="Zakotwiczenie przypisu końcowego"/>
    <w:rsid w:val="00A32F2B"/>
    <w:rPr>
      <w:vertAlign w:val="superscript"/>
    </w:rPr>
  </w:style>
  <w:style w:type="character" w:customStyle="1" w:styleId="EndnoteCharacters">
    <w:name w:val="Endnote Characters"/>
    <w:basedOn w:val="Domylnaczcionkaakapitu"/>
    <w:uiPriority w:val="99"/>
    <w:semiHidden/>
    <w:unhideWhenUsed/>
    <w:qFormat/>
    <w:rsid w:val="008E5DCB"/>
    <w:rPr>
      <w:vertAlign w:val="superscript"/>
    </w:rPr>
  </w:style>
  <w:style w:type="character" w:customStyle="1" w:styleId="TekstpodstawowyZnak">
    <w:name w:val="Tekst podstawowy Znak"/>
    <w:basedOn w:val="Domylnaczcionkaakapitu"/>
    <w:link w:val="Tekstpodstawowy"/>
    <w:qFormat/>
    <w:rsid w:val="00776B92"/>
    <w:rPr>
      <w:rFonts w:ascii="Arial" w:eastAsia="Times New Roman" w:hAnsi="Arial" w:cs="Times New Roman"/>
      <w:sz w:val="24"/>
      <w:szCs w:val="20"/>
      <w:lang w:eastAsia="pl-PL"/>
    </w:rPr>
  </w:style>
  <w:style w:type="character" w:customStyle="1" w:styleId="czeinternetowe">
    <w:name w:val="Łącze internetowe"/>
    <w:basedOn w:val="Domylnaczcionkaakapitu"/>
    <w:uiPriority w:val="99"/>
    <w:unhideWhenUsed/>
    <w:rsid w:val="001B1C6A"/>
    <w:rPr>
      <w:color w:val="0563C1" w:themeColor="hyperlink"/>
      <w:u w:val="single"/>
    </w:rPr>
  </w:style>
  <w:style w:type="character" w:customStyle="1" w:styleId="Tekstpodstawowy3Znak">
    <w:name w:val="Tekst podstawowy 3 Znak"/>
    <w:basedOn w:val="Domylnaczcionkaakapitu"/>
    <w:link w:val="Tekstpodstawowy3"/>
    <w:uiPriority w:val="99"/>
    <w:semiHidden/>
    <w:qFormat/>
    <w:rsid w:val="00BE09A8"/>
    <w:rPr>
      <w:rFonts w:ascii="Times New Roman" w:eastAsia="Times New Roman" w:hAnsi="Times New Roman" w:cs="Times New Roman"/>
      <w:sz w:val="16"/>
      <w:szCs w:val="16"/>
      <w:lang w:eastAsia="pl-PL"/>
    </w:rPr>
  </w:style>
  <w:style w:type="character" w:customStyle="1" w:styleId="TekstdymkaZnak">
    <w:name w:val="Tekst dymka Znak"/>
    <w:basedOn w:val="Domylnaczcionkaakapitu"/>
    <w:link w:val="Tekstdymka"/>
    <w:uiPriority w:val="99"/>
    <w:semiHidden/>
    <w:qFormat/>
    <w:rsid w:val="002E7B4F"/>
    <w:rPr>
      <w:rFonts w:ascii="Segoe UI" w:hAnsi="Segoe UI" w:cs="Segoe UI"/>
      <w:sz w:val="18"/>
      <w:szCs w:val="18"/>
    </w:rPr>
  </w:style>
  <w:style w:type="character" w:customStyle="1" w:styleId="Numeracjawierszy">
    <w:name w:val="Numeracja wierszy"/>
    <w:rsid w:val="00A32F2B"/>
  </w:style>
  <w:style w:type="character" w:customStyle="1" w:styleId="Znakinumeracji">
    <w:name w:val="Znaki numeracji"/>
    <w:qFormat/>
    <w:rsid w:val="00A32F2B"/>
  </w:style>
  <w:style w:type="paragraph" w:styleId="Nagwek">
    <w:name w:val="header"/>
    <w:basedOn w:val="Normalny"/>
    <w:next w:val="Tekstpodstawowy"/>
    <w:link w:val="NagwekZnak"/>
    <w:uiPriority w:val="99"/>
    <w:unhideWhenUsed/>
    <w:rsid w:val="004312D5"/>
    <w:pPr>
      <w:tabs>
        <w:tab w:val="center" w:pos="4536"/>
        <w:tab w:val="right" w:pos="9072"/>
      </w:tabs>
      <w:spacing w:after="0" w:line="240" w:lineRule="auto"/>
    </w:pPr>
  </w:style>
  <w:style w:type="paragraph" w:styleId="Tekstpodstawowy">
    <w:name w:val="Body Text"/>
    <w:basedOn w:val="Normalny"/>
    <w:link w:val="TekstpodstawowyZnak"/>
    <w:rsid w:val="00776B92"/>
    <w:pPr>
      <w:spacing w:after="0" w:line="240" w:lineRule="auto"/>
    </w:pPr>
    <w:rPr>
      <w:rFonts w:ascii="Arial" w:eastAsia="Times New Roman" w:hAnsi="Arial" w:cs="Times New Roman"/>
      <w:sz w:val="24"/>
      <w:szCs w:val="20"/>
      <w:lang w:eastAsia="pl-PL"/>
    </w:rPr>
  </w:style>
  <w:style w:type="paragraph" w:styleId="Lista">
    <w:name w:val="List"/>
    <w:basedOn w:val="Tekstpodstawowy"/>
    <w:rsid w:val="00A32F2B"/>
    <w:rPr>
      <w:rFonts w:ascii="Franklin Gothic Medium" w:hAnsi="Franklin Gothic Medium" w:cs="Lucida Sans"/>
      <w:sz w:val="22"/>
    </w:rPr>
  </w:style>
  <w:style w:type="paragraph" w:styleId="Legenda">
    <w:name w:val="caption"/>
    <w:basedOn w:val="Normalny"/>
    <w:qFormat/>
    <w:rsid w:val="00A32F2B"/>
    <w:pPr>
      <w:suppressLineNumbers/>
      <w:spacing w:before="120" w:after="120"/>
    </w:pPr>
    <w:rPr>
      <w:rFonts w:ascii="Franklin Gothic Medium" w:hAnsi="Franklin Gothic Medium" w:cs="Lucida Sans"/>
      <w:i/>
      <w:iCs/>
      <w:szCs w:val="24"/>
    </w:rPr>
  </w:style>
  <w:style w:type="paragraph" w:customStyle="1" w:styleId="Indeks">
    <w:name w:val="Indeks"/>
    <w:basedOn w:val="Normalny"/>
    <w:qFormat/>
    <w:rsid w:val="00A32F2B"/>
    <w:pPr>
      <w:suppressLineNumbers/>
    </w:pPr>
    <w:rPr>
      <w:rFonts w:ascii="Franklin Gothic Medium" w:hAnsi="Franklin Gothic Medium" w:cs="Lucida Sans"/>
    </w:rPr>
  </w:style>
  <w:style w:type="paragraph" w:styleId="Akapitzlist">
    <w:name w:val="List Paragraph"/>
    <w:basedOn w:val="Normalny"/>
    <w:uiPriority w:val="34"/>
    <w:qFormat/>
    <w:rsid w:val="00461581"/>
    <w:pPr>
      <w:ind w:left="720"/>
      <w:contextualSpacing/>
    </w:pPr>
  </w:style>
  <w:style w:type="paragraph" w:customStyle="1" w:styleId="Gwkaistopka">
    <w:name w:val="Główka i stopka"/>
    <w:basedOn w:val="Normalny"/>
    <w:qFormat/>
    <w:rsid w:val="00A32F2B"/>
  </w:style>
  <w:style w:type="paragraph" w:styleId="Stopka">
    <w:name w:val="footer"/>
    <w:basedOn w:val="Normalny"/>
    <w:link w:val="StopkaZnak"/>
    <w:uiPriority w:val="99"/>
    <w:unhideWhenUsed/>
    <w:rsid w:val="004312D5"/>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8E5DCB"/>
    <w:pPr>
      <w:spacing w:after="0" w:line="240" w:lineRule="auto"/>
    </w:pPr>
    <w:rPr>
      <w:sz w:val="20"/>
      <w:szCs w:val="20"/>
    </w:rPr>
  </w:style>
  <w:style w:type="paragraph" w:styleId="Tekstpodstawowy3">
    <w:name w:val="Body Text 3"/>
    <w:basedOn w:val="Normalny"/>
    <w:link w:val="Tekstpodstawowy3Znak"/>
    <w:uiPriority w:val="99"/>
    <w:semiHidden/>
    <w:unhideWhenUsed/>
    <w:qFormat/>
    <w:rsid w:val="00BE09A8"/>
    <w:pPr>
      <w:spacing w:after="120" w:line="240" w:lineRule="auto"/>
    </w:pPr>
    <w:rPr>
      <w:rFonts w:ascii="Times New Roman" w:eastAsia="Times New Roman" w:hAnsi="Times New Roman" w:cs="Times New Roman"/>
      <w:sz w:val="16"/>
      <w:szCs w:val="16"/>
      <w:lang w:eastAsia="pl-PL"/>
    </w:rPr>
  </w:style>
  <w:style w:type="paragraph" w:customStyle="1" w:styleId="Normalny1">
    <w:name w:val="Normalny1"/>
    <w:qFormat/>
    <w:rsid w:val="00BE09A8"/>
    <w:pPr>
      <w:spacing w:after="200" w:line="276" w:lineRule="auto"/>
      <w:textAlignment w:val="baseline"/>
    </w:pPr>
    <w:rPr>
      <w:rFonts w:cs="Times New Roman"/>
      <w:kern w:val="2"/>
      <w:lang w:eastAsia="ar-SA"/>
    </w:rPr>
  </w:style>
  <w:style w:type="paragraph" w:styleId="Tekstdymka">
    <w:name w:val="Balloon Text"/>
    <w:basedOn w:val="Normalny"/>
    <w:link w:val="TekstdymkaZnak"/>
    <w:uiPriority w:val="99"/>
    <w:semiHidden/>
    <w:unhideWhenUsed/>
    <w:qFormat/>
    <w:rsid w:val="002E7B4F"/>
    <w:pPr>
      <w:spacing w:after="0" w:line="240" w:lineRule="auto"/>
    </w:pPr>
    <w:rPr>
      <w:rFonts w:ascii="Segoe UI" w:hAnsi="Segoe UI" w:cs="Segoe UI"/>
      <w:sz w:val="18"/>
      <w:szCs w:val="18"/>
    </w:rPr>
  </w:style>
  <w:style w:type="paragraph" w:styleId="Bezodstpw">
    <w:name w:val="No Spacing"/>
    <w:uiPriority w:val="1"/>
    <w:qFormat/>
    <w:rsid w:val="001B151F"/>
  </w:style>
  <w:style w:type="paragraph" w:customStyle="1" w:styleId="da-p">
    <w:name w:val="da-p"/>
    <w:basedOn w:val="Normalny"/>
    <w:qFormat/>
    <w:rsid w:val="0064396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KRP">
    <w:name w:val="KRP"/>
    <w:basedOn w:val="Normalny"/>
    <w:qFormat/>
    <w:rsid w:val="00A32F2B"/>
    <w:pPr>
      <w:spacing w:after="113"/>
      <w:ind w:firstLine="850"/>
    </w:pPr>
  </w:style>
  <w:style w:type="table" w:styleId="Tabela-Siatka">
    <w:name w:val="Table Grid"/>
    <w:basedOn w:val="Standardowy"/>
    <w:uiPriority w:val="39"/>
    <w:rsid w:val="00AD7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B5FB9"/>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wis@horus-energi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E354B-E9CF-4BA0-A5EB-D1939966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4300</Words>
  <Characters>25804</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Skwit</dc:creator>
  <dc:description/>
  <cp:lastModifiedBy>A.Baczyńska</cp:lastModifiedBy>
  <cp:revision>14</cp:revision>
  <cp:lastPrinted>2022-08-04T10:40:00Z</cp:lastPrinted>
  <dcterms:created xsi:type="dcterms:W3CDTF">2022-07-05T14:17:00Z</dcterms:created>
  <dcterms:modified xsi:type="dcterms:W3CDTF">2022-08-09T14:39:00Z</dcterms:modified>
  <dc:language>pl-PL</dc:language>
</cp:coreProperties>
</file>