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DAA" w:rsidP="00F40CCE" w:rsidRDefault="00D85034" w14:paraId="184CB275" w14:textId="1948F01F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</w:t>
      </w:r>
      <w:r w:rsidR="00E81CD7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do SWZ</w:t>
      </w:r>
    </w:p>
    <w:p w:rsidR="00D85034" w:rsidP="00D85034" w:rsidRDefault="00D85034" w14:paraId="0EF40445" w14:textId="591BFE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:rsidR="008D7EDC" w:rsidP="008D7EDC" w:rsidRDefault="008D7EDC" w14:paraId="3F51F3AD" w14:textId="4BEB61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nr 5: Ploter.</w:t>
      </w:r>
    </w:p>
    <w:tbl>
      <w:tblPr>
        <w:tblW w:w="1537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402"/>
        <w:gridCol w:w="2835"/>
        <w:gridCol w:w="992"/>
        <w:gridCol w:w="1701"/>
        <w:gridCol w:w="709"/>
        <w:gridCol w:w="1701"/>
        <w:gridCol w:w="992"/>
        <w:gridCol w:w="1905"/>
      </w:tblGrid>
      <w:tr w:rsidRPr="00D85034" w:rsidR="00D85034" w:rsidTr="6B7C4F31" w14:paraId="3653E1B7" w14:textId="77777777">
        <w:trPr>
          <w:cantSplit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D85034" w:rsidR="00D85034" w:rsidP="00D85034" w:rsidRDefault="00D85034" w14:paraId="056655D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Arial Narrow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85034" w:rsidR="00D85034" w:rsidP="00D85034" w:rsidRDefault="00D85034" w14:paraId="41F6DB9D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Pr="00D85034" w:rsidR="00D85034" w:rsidTr="6B7C4F31" w14:paraId="5C200197" w14:textId="77777777">
        <w:trPr>
          <w:cantSplit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D85034" w:rsidP="0018187A" w:rsidRDefault="00D85034" w14:paraId="4B06EE7D" w14:textId="77777777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D85034" w:rsidP="00D85034" w:rsidRDefault="00D85034" w14:paraId="63F81669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85034" w:rsidR="00D85034" w:rsidP="00D85034" w:rsidRDefault="00E15909" w14:paraId="3F80B4A7" w14:textId="32A0A0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15909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PRODUCENT, NAZWA I SYMBOL (PN) OFEROWANEGO MODELU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85034" w:rsidR="00D85034" w:rsidP="00D85034" w:rsidRDefault="00D85034" w14:paraId="479F43D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D85034" w:rsidP="00D85034" w:rsidRDefault="00D85034" w14:paraId="43FA2210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85034" w:rsidR="00D85034" w:rsidP="00D85034" w:rsidRDefault="00D85034" w14:paraId="6DF997ED" w14:textId="00A3EA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85034" w:rsidR="00D85034" w:rsidP="00D85034" w:rsidRDefault="00D85034" w14:paraId="1B465051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85034" w:rsidR="00D85034" w:rsidP="00D85034" w:rsidRDefault="00D85034" w14:paraId="7383F89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85034" w:rsidR="00D85034" w:rsidP="00D85034" w:rsidRDefault="00D85034" w14:paraId="28E45F12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Pr="00D85034" w:rsidR="00D85034" w:rsidTr="6B7C4F31" w14:paraId="6012B37E" w14:textId="77777777">
        <w:trPr>
          <w:trHeight w:val="599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D85034" w:rsidP="0018187A" w:rsidRDefault="00D85034" w14:paraId="52E9E5B5" w14:textId="77777777">
            <w:pPr>
              <w:numPr>
                <w:ilvl w:val="0"/>
                <w:numId w:val="1"/>
              </w:numPr>
              <w:spacing w:after="0" w:line="240" w:lineRule="auto"/>
              <w:ind w:left="361" w:right="-2" w:hanging="361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D85034" w:rsidP="6B7C4F31" w:rsidRDefault="005A1FD0" w14:paraId="721E2126" w14:textId="4F4EE4CD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="Calibri" w:cstheme="minorAscii"/>
                <w:kern w:val="0"/>
                <w:sz w:val="20"/>
                <w:szCs w:val="20"/>
                <w:lang w:eastAsia="pl-PL"/>
                <w14:ligatures w14:val="none"/>
              </w:rPr>
            </w:pPr>
            <w:r w:rsidRPr="6B7C4F31" w:rsidR="005A1FD0">
              <w:rPr>
                <w:rFonts w:eastAsia="Times New Roman" w:cs="Calibri" w:cstheme="minorAscii"/>
                <w:kern w:val="0"/>
                <w:sz w:val="20"/>
                <w:szCs w:val="20"/>
                <w:lang w:eastAsia="pl-PL"/>
                <w14:ligatures w14:val="none"/>
              </w:rPr>
              <w:t>Urządzenie drukujące typu ploter</w:t>
            </w:r>
            <w:r w:rsidRPr="6B7C4F31" w:rsidR="006B46D2">
              <w:rPr>
                <w:rFonts w:eastAsia="Times New Roman" w:cs="Calibri" w:cstheme="minorAsci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6B7C4F31" w:rsidR="00D85034">
              <w:rPr>
                <w:rFonts w:eastAsia="Times New Roman" w:cs="Calibri" w:cstheme="minorAsci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</w:t>
            </w:r>
            <w:r w:rsidRPr="6B7C4F31" w:rsidR="00D85034">
              <w:rPr>
                <w:rFonts w:eastAsia="Times New Roman" w:cs="Calibri" w:cstheme="minorAscii"/>
                <w:kern w:val="0"/>
                <w:sz w:val="20"/>
                <w:szCs w:val="20"/>
                <w:lang w:eastAsia="pl-PL"/>
                <w14:ligatures w14:val="none"/>
              </w:rPr>
              <w:t xml:space="preserve">wyszczególnionych w punkcie 1 </w:t>
            </w:r>
            <w:r w:rsidRPr="6B7C4F31" w:rsidR="0018187A">
              <w:rPr>
                <w:rFonts w:eastAsia="Times New Roman" w:cs="Calibri" w:cstheme="minorAsci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r w:rsidRPr="6B7C4F31" w:rsidR="0018187A">
              <w:rPr>
                <w:rFonts w:eastAsia="Times New Roman" w:cs="Calibri" w:cstheme="minorAscii"/>
                <w:kern w:val="0"/>
                <w:sz w:val="20"/>
                <w:szCs w:val="20"/>
                <w:lang w:eastAsia="pl-PL"/>
                <w14:ligatures w14:val="none"/>
              </w:rPr>
              <w:t xml:space="preserve">. 1.1 </w:t>
            </w:r>
            <w:r w:rsidRPr="6B7C4F31" w:rsidR="00A960CB">
              <w:rPr>
                <w:rFonts w:eastAsia="Times New Roman" w:cs="Calibri" w:cstheme="minorAscii"/>
                <w:kern w:val="0"/>
                <w:sz w:val="20"/>
                <w:szCs w:val="20"/>
                <w:lang w:eastAsia="pl-PL"/>
                <w14:ligatures w14:val="none"/>
              </w:rPr>
              <w:t>– 1.2</w:t>
            </w:r>
            <w:r w:rsidRPr="6B7C4F31" w:rsidR="00BC1064">
              <w:rPr>
                <w:rFonts w:eastAsia="Times New Roman" w:cs="Calibri" w:cstheme="minorAsci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6B7C4F31" w:rsidR="00A960CB">
              <w:rPr>
                <w:rFonts w:eastAsia="Times New Roman" w:cs="Calibri" w:cstheme="minorAsci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6B7C4F31" w:rsidR="0018187A">
              <w:rPr>
                <w:rFonts w:eastAsia="Times New Roman" w:cs="Calibri" w:cstheme="minorAsci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6B7C4F31" w:rsidR="00D85034">
              <w:rPr>
                <w:rFonts w:eastAsia="Times New Roman" w:cs="Calibri" w:cstheme="minorAsci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D85034" w:rsidP="00D85034" w:rsidRDefault="00D85034" w14:paraId="08EAAB30" w14:textId="77777777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D85034" w:rsidP="00D85034" w:rsidRDefault="00D85034" w14:paraId="2DB617FF" w14:textId="49BFB01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D85034" w:rsidP="00D85034" w:rsidRDefault="00D85034" w14:paraId="3DC35705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D85034" w:rsidP="00D85034" w:rsidRDefault="005A1FD0" w14:paraId="09EE3C4D" w14:textId="08F12B6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D85034" w:rsidP="00D85034" w:rsidRDefault="00D85034" w14:paraId="138C1584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D85034" w:rsidP="00D85034" w:rsidRDefault="00D85034" w14:paraId="00221DA2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D85034" w:rsidP="00D85034" w:rsidRDefault="00D85034" w14:paraId="37D77790" w14:textId="7777777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D85034" w:rsidTr="6B7C4F31" w14:paraId="36DE1BDC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D85034" w:rsidP="0018187A" w:rsidRDefault="00D85034" w14:paraId="2213956C" w14:textId="77777777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D85034" w:rsidP="00D85034" w:rsidRDefault="00D85034" w14:paraId="64581ED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D85034" w:rsidP="00D85034" w:rsidRDefault="00D85034" w14:paraId="23A3BFFA" w14:textId="77777777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D85034" w:rsidP="00D85034" w:rsidRDefault="00D85034" w14:paraId="5C089131" w14:textId="77777777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D85034" w:rsidP="00D85034" w:rsidRDefault="00D85034" w14:paraId="4FB6E78E" w14:textId="77777777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D85034" w:rsidTr="6B7C4F31" w14:paraId="63782B80" w14:textId="77777777">
        <w:trPr>
          <w:cantSplit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D85034" w:rsidR="00D85034" w:rsidP="0018187A" w:rsidRDefault="00D85034" w14:paraId="01DFA8A2" w14:textId="77777777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D85034" w:rsidP="00D85034" w:rsidRDefault="00D85034" w14:paraId="7C54FCEE" w14:textId="77777777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Pr="00D85034" w:rsidR="006B46D2" w:rsidTr="6B7C4F31" w14:paraId="0BC7D480" w14:textId="77777777">
        <w:trPr>
          <w:cantSplit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18187A" w:rsidR="006B46D2" w:rsidP="0018187A" w:rsidRDefault="006B46D2" w14:paraId="09B68496" w14:textId="7777777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right="-2" w:hanging="219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6B46D2" w:rsidRDefault="00984756" w14:paraId="3A092471" w14:textId="2A6A327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Urządzenie drukujące</w:t>
            </w:r>
            <w:r w:rsidR="0067381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typu Ploter.</w:t>
            </w:r>
          </w:p>
        </w:tc>
      </w:tr>
      <w:tr w:rsidRPr="00D85034" w:rsidR="00D85034" w:rsidTr="6B7C4F31" w14:paraId="2941822F" w14:textId="77777777">
        <w:trPr>
          <w:cantSplit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D85034" w:rsidR="00D85034" w:rsidP="0018187A" w:rsidRDefault="00D85034" w14:paraId="69EA79F5" w14:textId="77777777">
            <w:pPr>
              <w:tabs>
                <w:tab w:val="left" w:pos="570"/>
              </w:tabs>
              <w:spacing w:before="100" w:beforeAutospacing="1" w:after="100" w:afterAutospacing="1" w:line="240" w:lineRule="auto"/>
              <w:ind w:left="219" w:right="-2" w:hanging="219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D85034" w:rsidP="00D85034" w:rsidRDefault="00D85034" w14:paraId="63559520" w14:textId="7777777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D85034" w:rsidP="00D85034" w:rsidRDefault="00D85034" w14:paraId="6546E6C2" w14:textId="7777777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D85034" w:rsidP="00D85034" w:rsidRDefault="00D85034" w14:paraId="6C0F7D29" w14:textId="7777777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Pr="00D85034" w:rsidR="00D85034" w:rsidTr="6B7C4F31" w14:paraId="29E15007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D85034" w:rsidP="0018187A" w:rsidRDefault="00D85034" w14:paraId="512C1B51" w14:textId="77777777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D85034" w:rsidP="00D85034" w:rsidRDefault="00984756" w14:paraId="2420CEE4" w14:textId="515E9268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8475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Typ urządzenia</w:t>
            </w:r>
            <w:r w:rsidRPr="0032584F" w:rsidR="003258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32584F"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DF46A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ploter</w:t>
            </w:r>
            <w:r w:rsidRPr="0032584F"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D85034" w:rsidP="00D85034" w:rsidRDefault="00D85034" w14:paraId="19ADB9DA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D85034" w:rsidP="00D85034" w:rsidRDefault="00D85034" w14:paraId="38BF9C70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79D647DB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7D8BFF75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6B46D2" w:rsidP="00D85034" w:rsidRDefault="00C71EC6" w14:paraId="7ED41FDD" w14:textId="5D9F919A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1EC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Metoda druku: 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solwentowa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2AD764F0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24480436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6FBD8403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1362E27C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6B46D2" w:rsidP="00D85034" w:rsidRDefault="00CC52A2" w14:paraId="53975B07" w14:textId="52498597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52A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Szerokość druku</w:t>
            </w:r>
            <w:r w:rsidRPr="0032584F" w:rsidR="003258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130 cm.</w:t>
            </w:r>
            <w:r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708C0D48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47E67905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5BF3BB17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7A1349D1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6B46D2" w:rsidP="00D85034" w:rsidRDefault="00AF79D5" w14:paraId="5103E0B8" w14:textId="6B17DDB6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79D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Masa urządzenia</w:t>
            </w:r>
            <w:r w:rsidRPr="0032584F" w:rsidR="003258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maksimum 100 kg</w:t>
            </w:r>
            <w:r w:rsidRPr="0032584F"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1CD0CE2F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1182A4AA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5BF0F624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61F49239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6B46D2" w:rsidP="00D85034" w:rsidRDefault="00D94723" w14:paraId="7E9A92BC" w14:textId="1DEEEE0C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472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Maksymalna rozdzielczość druku</w:t>
            </w:r>
            <w:r w:rsidRPr="0032584F" w:rsidR="003258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32584F"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Min. </w:t>
            </w:r>
            <w:r w:rsidRPr="00CD3ADD" w:rsidR="00CD3AD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1200x1200 </w:t>
            </w:r>
            <w:proofErr w:type="spellStart"/>
            <w:r w:rsidRPr="00CD3ADD" w:rsidR="00CD3AD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dpi</w:t>
            </w:r>
            <w:proofErr w:type="spellEnd"/>
            <w:r w:rsidR="00CD3AD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0AFC2412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06007E11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5D2DF8C0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2F76BAFA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2584F" w:rsidR="006B46D2" w:rsidP="0032584F" w:rsidRDefault="00CD3ADD" w14:paraId="78EFE5A7" w14:textId="6BF9E13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Liczba atramentów</w:t>
            </w:r>
            <w:r w:rsidR="003258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8545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32584F"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264A39E5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089BD458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25424341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6C9550EE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2584F" w:rsidR="006B46D2" w:rsidP="0032584F" w:rsidRDefault="0085454F" w14:paraId="374EA622" w14:textId="34777308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45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Zasilanie tuszem</w:t>
            </w:r>
            <w:r w:rsidR="003258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32584F"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="00BD52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D5219" w:rsidR="00BD52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ożliwość zasilania ciągłego lub z zasobników o minimalnej pojemności 800ml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5F4840F0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71F0282D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43F3DAFD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39F9DCC1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2584F" w:rsidR="006B46D2" w:rsidP="00D85034" w:rsidRDefault="00A225C5" w14:paraId="4196A24B" w14:textId="5CD63B6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25C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Maksymalna wydajność druku</w:t>
            </w:r>
            <w:r w:rsidR="003258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225C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40 m²/h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4ADCEA57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1816F64E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61299390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48395D06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2584F" w:rsidR="006B46D2" w:rsidP="0032584F" w:rsidRDefault="008F7574" w14:paraId="5BB279A9" w14:textId="27AA1A8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757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Praca głowicy w sytuacjach awaryjnych</w:t>
            </w:r>
            <w:r w:rsidR="003258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  <w:r w:rsidRPr="008F757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unkcja automatycznego zastępowania uszkodzonych dysz w głowicy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68F22800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2CF57F83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253D2F9B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7C148367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E43DA" w:rsidR="006B46D2" w:rsidP="00D85034" w:rsidRDefault="00481A68" w14:paraId="3A020A98" w14:textId="0057A2E9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43D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Wykrywanie sytuacji awaryjnych</w:t>
            </w:r>
            <w:r w:rsidRPr="00BE43DA" w:rsidR="003258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BE43DA" w:rsid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E43D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automatyczne wykrywanie zatkanych dysz i ich czyszczenie.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7B5D2C93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40840EEB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7A3DFF49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49362F85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E43DA" w:rsidR="006B46D2" w:rsidP="00BE43DA" w:rsidRDefault="00BE43DA" w14:paraId="3EC9CDD2" w14:textId="4252E6D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E4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Minimalny zakres wielkości kropli</w:t>
            </w:r>
            <w:r w:rsidRPr="00BE43DA" w:rsidR="007B50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BE43D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2,5 - 15 pl</w:t>
            </w:r>
            <w:r>
              <w:rPr>
                <w:rStyle w:val="eop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5EE9B639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470086BE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70942596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5783EC62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B5042" w:rsidR="006B46D2" w:rsidP="007B5042" w:rsidRDefault="00B52EA9" w14:paraId="7B104DE7" w14:textId="3741B922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52E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Kalibracja materiału</w:t>
            </w:r>
            <w:r w:rsidRPr="007B5042" w:rsidR="007B50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52E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52EA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utomatyczna kalibracja różnych grubości materiału</w:t>
            </w:r>
            <w:r w:rsidRPr="007B5042" w:rsidR="007B504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3B89A31C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2A433D51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1C83A0AE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0ECFB1E6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B5042" w:rsidR="006B46D2" w:rsidP="007B5042" w:rsidRDefault="00775865" w14:paraId="50E86B11" w14:textId="61234C86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8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Kalibracja wydruku</w:t>
            </w:r>
            <w:r w:rsidRPr="007B5042" w:rsidR="007B504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7B5042" w:rsidR="007B504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5307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253076" w:rsidR="0025307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ruk jedno oraz dwukierunkowy z automatyczną kalibracją</w:t>
            </w:r>
            <w:r w:rsidRPr="007B5042" w:rsidR="007B504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7F6052F3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2D5B2412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3326924E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333EF295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6B46D2" w:rsidP="007B5042" w:rsidRDefault="00F02BA0" w14:paraId="10ED1786" w14:textId="4503C7B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2BA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Zużycie materiału</w:t>
            </w:r>
            <w:r w:rsidR="007B504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6679" w:rsidR="00C9667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funkcja śledzenia zużycia materiałów na rolce z możliwością wymiany materiałów w oparciu o drukowany na końcówce papieru kod kreskowy</w:t>
            </w:r>
            <w:r w:rsidR="00C9667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BF00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F0044" w:rsidR="00BF00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Funkcja informowania o niewystarczającej ilości materiału do danego wydruku</w:t>
            </w:r>
            <w:r w:rsidR="00BF00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72AC178A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4F0FFB3F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624A306E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32D0F783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B5042" w:rsidR="006B46D2" w:rsidP="00D85034" w:rsidRDefault="00D96FBC" w14:paraId="15B43E13" w14:textId="32E1931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FB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Wykończenie wydruku</w:t>
            </w:r>
            <w:r w:rsidR="007B504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D96FB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Suszenie wydruku:</w:t>
            </w:r>
            <w:r w:rsidR="00DD590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g</w:t>
            </w:r>
            <w:r w:rsidRPr="00D96FB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rzałki z minimum podgrzewaniem wstępnym i końcowym</w:t>
            </w:r>
            <w:r w:rsidR="007B504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DD590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D5900" w:rsidR="00DD590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Funkcja odcinania wydruków aktywowana z panelu urządzenia</w:t>
            </w:r>
            <w:r w:rsidR="00DD590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3EBE1E71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1EA2B017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234152A8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158F5EFC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6B46D2" w:rsidP="00194006" w:rsidRDefault="00307254" w14:paraId="383BB0F4" w14:textId="600DEE2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725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Panel urządzenia z wyświetlaczem LCD</w:t>
            </w:r>
            <w:r w:rsidRPr="00194006" w:rsidR="007B504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7B504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30725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nformujący o błędach, niskim poziomie atramentów, możliwością przewijania materiału w obie strony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65005E73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5A344B80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3EFC6DF2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39A25B6C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6B46D2" w:rsidP="00194006" w:rsidRDefault="00B1674D" w14:paraId="249A0711" w14:textId="38B6DDD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674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Konserwacja urządzenia</w:t>
            </w:r>
            <w:r w:rsidRPr="00194006" w:rsidR="007B504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194006">
              <w:t xml:space="preserve"> </w:t>
            </w:r>
            <w:r w:rsidRPr="00A103A7" w:rsidR="00A103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uruchomienia czyszczenia głowicy z panelu urządzenia</w:t>
            </w:r>
            <w:r w:rsidR="00A103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440DDFEE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6354959C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70AD7193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76C5964E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2265A" w:rsidR="006B46D2" w:rsidP="0092265A" w:rsidRDefault="0092265A" w14:paraId="15241E0F" w14:textId="3FAA4E68">
            <w:pPr>
              <w:tabs>
                <w:tab w:val="left" w:pos="219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265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Regulowana wysokość głowicy pozwalająca na druk na materiałach o grubości</w:t>
            </w:r>
            <w:r w:rsidRPr="0092265A" w:rsidR="007B504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92265A" w:rsidR="0019400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  dołączone do oferowanego komputera </w:t>
            </w:r>
            <w:r w:rsidRPr="0092265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1,3 mm.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25A1D255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4C0ED926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3EFE6DAB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004A6A5C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6B46D2" w:rsidP="00D85034" w:rsidRDefault="00F727F6" w14:paraId="41DEFF0C" w14:textId="31ACE1AD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Minimalny zakres grubości materiałów:  </w:t>
            </w:r>
            <w:r w:rsidR="00194006">
              <w:t xml:space="preserve"> </w:t>
            </w:r>
            <w:r w:rsidRPr="00F727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0,3 - 1,3 mm</w:t>
            </w:r>
            <w:r w:rsidRPr="00194006" w:rsidR="0019400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22EB4EF9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38415FA1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43C3F9DA" w14:textId="77777777"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7A9B0C79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85034" w:rsidR="006B46D2" w:rsidP="00694680" w:rsidRDefault="00F727F6" w14:paraId="293A64E9" w14:textId="2AB4AC0D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Interfejs komunikacyjny</w:t>
            </w:r>
            <w:r w:rsidRPr="00694680" w:rsidR="007B504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694680">
              <w:t xml:space="preserve"> </w:t>
            </w:r>
            <w:r w:rsidRPr="0037027F" w:rsidR="0037027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Ethernet</w:t>
            </w:r>
            <w:r w:rsidR="0069468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403E084D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26D13AA8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6B46D2" w:rsidTr="6B7C4F31" w14:paraId="1CA40C1D" w14:textId="77777777">
        <w:trPr>
          <w:trHeight w:val="1730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6B46D2" w:rsidP="0018187A" w:rsidRDefault="006B46D2" w14:paraId="0D5C8C44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463" w:right="-2" w:hanging="46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C2C7B" w:rsidP="00FC2C7B" w:rsidRDefault="004F38A1" w14:paraId="4E0914DA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38A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Możliwość druku na materiałach</w:t>
            </w:r>
            <w:r w:rsidRPr="00694680" w:rsidR="007B504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694680" w:rsidR="0069468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:rsidRPr="00FC2C7B" w:rsidR="00FC2C7B" w:rsidP="00FC2C7B" w:rsidRDefault="00FC2C7B" w14:paraId="0D05E63C" w14:textId="0FFD10E0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Papier </w:t>
            </w:r>
          </w:p>
          <w:p w:rsidRPr="00FC2C7B" w:rsidR="00FC2C7B" w:rsidP="00FC2C7B" w:rsidRDefault="00FC2C7B" w14:paraId="5818B8D3" w14:textId="34975282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Tapety </w:t>
            </w:r>
          </w:p>
          <w:p w:rsidRPr="00FC2C7B" w:rsidR="00FC2C7B" w:rsidP="00FC2C7B" w:rsidRDefault="00FC2C7B" w14:paraId="4AA4DD6C" w14:textId="13240665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Folie polimerowe i monomerowe </w:t>
            </w:r>
          </w:p>
          <w:p w:rsidRPr="00FC2C7B" w:rsidR="00FC2C7B" w:rsidP="00FC2C7B" w:rsidRDefault="00FC2C7B" w14:paraId="7BE259AC" w14:textId="3D91E572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Bannery </w:t>
            </w:r>
          </w:p>
          <w:p w:rsidRPr="00FC2C7B" w:rsidR="00FC2C7B" w:rsidP="00FC2C7B" w:rsidRDefault="00FC2C7B" w14:paraId="7F02D838" w14:textId="19E32AEC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Płótna </w:t>
            </w:r>
          </w:p>
          <w:p w:rsidRPr="00FC2C7B" w:rsidR="00FC2C7B" w:rsidP="00FC2C7B" w:rsidRDefault="00FC2C7B" w14:paraId="17D7AB07" w14:textId="5829B94D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Folia PET </w:t>
            </w:r>
          </w:p>
          <w:p w:rsidRPr="00FC2C7B" w:rsidR="00FC2C7B" w:rsidP="00FC2C7B" w:rsidRDefault="00FC2C7B" w14:paraId="02231D58" w14:textId="15690A32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Folia One </w:t>
            </w:r>
            <w:proofErr w:type="spellStart"/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Way</w:t>
            </w:r>
            <w:proofErr w:type="spellEnd"/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Vision</w:t>
            </w:r>
            <w:proofErr w:type="spellEnd"/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:rsidRPr="00D85034" w:rsidR="006B46D2" w:rsidP="00FC2C7B" w:rsidRDefault="00FC2C7B" w14:paraId="327DC5F3" w14:textId="1829633B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Inne materiały do druku </w:t>
            </w:r>
            <w:proofErr w:type="spellStart"/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solwentowego</w:t>
            </w:r>
            <w:proofErr w:type="spellEnd"/>
            <w:r w:rsidR="00847CD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6B46D2" w:rsidP="00D85034" w:rsidRDefault="006B46D2" w14:paraId="1E1FCC6D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6B46D2" w:rsidP="00D85034" w:rsidRDefault="006B46D2" w14:paraId="44F24092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FC2C7B" w:rsidTr="6B7C4F31" w14:paraId="4C31E66A" w14:textId="77777777">
        <w:trPr>
          <w:trHeight w:val="1447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FC2C7B" w:rsidP="0018187A" w:rsidRDefault="00FC2C7B" w14:paraId="5929E93C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463" w:right="-2" w:hanging="46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38A1" w:rsidR="00FC2C7B" w:rsidP="00331091" w:rsidRDefault="00E541D1" w14:paraId="37E57811" w14:textId="78058EC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41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Załączone oprogramowanie do przygotowywania wydruków i zarządzania ploterem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="0033109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p</w:t>
            </w:r>
            <w:r w:rsidRPr="00331091" w:rsidR="0033109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odgląd RIP </w:t>
            </w:r>
            <w:r w:rsidR="0033109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331091" w:rsidR="0033109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arządzanie minimum 2 ploterami</w:t>
            </w:r>
            <w:r w:rsidR="0033109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p</w:t>
            </w:r>
            <w:r w:rsidRPr="00331091" w:rsidR="0033109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rzetwarzanie wielostronicowych plików PDF</w:t>
            </w:r>
            <w:r w:rsidR="0033109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o</w:t>
            </w:r>
            <w:r w:rsidRPr="00331091" w:rsidR="0033109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bsługa druku 3 i 4-warstwowego przy użyciu różnych obrazów</w:t>
            </w:r>
            <w:r w:rsidR="0033109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f</w:t>
            </w:r>
            <w:r w:rsidRPr="00331091" w:rsidR="0033109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unkcja rejestrowania wydruków</w:t>
            </w:r>
            <w:r w:rsidR="0033109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FC2C7B" w:rsidP="00D85034" w:rsidRDefault="00FC2C7B" w14:paraId="793BF2C6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FC2C7B" w:rsidP="00D85034" w:rsidRDefault="00FC2C7B" w14:paraId="0BDD8487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FC2C7B" w:rsidTr="6B7C4F31" w14:paraId="7A0FED44" w14:textId="77777777">
        <w:trPr>
          <w:trHeight w:val="801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FC2C7B" w:rsidP="0018187A" w:rsidRDefault="00FC2C7B" w14:paraId="31615344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463" w:right="-2" w:hanging="46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38A1" w:rsidR="00FC2C7B" w:rsidP="00FC2C7B" w:rsidRDefault="006156A0" w14:paraId="7DC41A9C" w14:textId="4378312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6A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Przygotowanie do użycia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6156A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instalacja urządzenia w miejscu pracy, uruchomienie oraz szkolenie minimum 4 pracowników z obsługi i konserwacji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FC2C7B" w:rsidP="00D85034" w:rsidRDefault="00FC2C7B" w14:paraId="673DDABD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FC2C7B" w:rsidP="00D85034" w:rsidRDefault="00FC2C7B" w14:paraId="4AFD7F78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FC2C7B" w:rsidTr="6B7C4F31" w14:paraId="02CFD6EA" w14:textId="77777777">
        <w:trPr>
          <w:trHeight w:val="1730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FC2C7B" w:rsidP="0018187A" w:rsidRDefault="00FC2C7B" w14:paraId="500E3F44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463" w:right="-2" w:hanging="46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38A1" w:rsidR="00AE61AF" w:rsidP="00FC2C7B" w:rsidRDefault="00AE61AF" w14:paraId="4D9DED64" w14:textId="5B02791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1A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Pakiet materiałów pozwalający na weryfikację poprawności działania sprzętu i druku na różnych powierzchniach oraz przeprowadzenia szkolenia pracowników z obsługi i konserwacji:  </w:t>
            </w:r>
            <w:r w:rsidRPr="00AE61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komplet atramentów o łącznej pojemności każdego z kolorów minimum 800ml  Papier plakatowy 120-180g/m² minimalna szerokość: 120cm, minimalna ilość: 50m². Folia PET o grubości 38µm +- 10µm, minimalnej szerokości 100cm, minimalna ilość: 30m². Folia z klejem dostosowana do naklejania na podłodze, minimalna szerokość: 100cm, minimalna ilość: 30m². Baner minimum 400g/m², szerokość minimalna 120cm, ilość minimalna: 50m²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85034" w:rsidR="00FC2C7B" w:rsidP="00D85034" w:rsidRDefault="00FC2C7B" w14:paraId="3EA8FF6D" w14:textId="7777777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FC2C7B" w:rsidP="00D85034" w:rsidRDefault="00FC2C7B" w14:paraId="745BDA3A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D85034" w:rsidR="00FC2C7B" w:rsidTr="6B7C4F31" w14:paraId="725CBA4E" w14:textId="77777777">
        <w:trPr>
          <w:trHeight w:val="306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187A" w:rsidR="00FC2C7B" w:rsidP="0018187A" w:rsidRDefault="00FC2C7B" w14:paraId="7A747B96" w14:textId="77777777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463" w:right="-2" w:hanging="46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E61AF" w:rsidR="00FC2C7B" w:rsidP="00FC2C7B" w:rsidRDefault="00AE61AF" w14:paraId="61B62C9E" w14:textId="2A828549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FC2C7B" w:rsidP="00D85034" w:rsidRDefault="008D7EDC" w14:paraId="24DA955F" w14:textId="0076AB04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Podać wartość ……………. </w:t>
            </w:r>
            <w:r w:rsidR="00386E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miesięcy</w:t>
            </w: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85034" w:rsidR="00FC2C7B" w:rsidP="00D85034" w:rsidRDefault="00FC2C7B" w14:paraId="70A12D88" w14:textId="7777777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:rsidR="009628D6" w:rsidP="009628D6" w:rsidRDefault="009628D6" w14:paraId="68E38BB6" w14:textId="77777777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I: cenę należy obliczyć według następujących zasad:</w:t>
      </w:r>
    </w:p>
    <w:p w:rsidR="009628D6" w:rsidP="009628D6" w:rsidRDefault="009628D6" w14:paraId="7C73BA27" w14:textId="77777777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:rsidR="009628D6" w:rsidP="009628D6" w:rsidRDefault="009628D6" w14:paraId="7EB95FBA" w14:textId="77777777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:rsidR="009628D6" w:rsidP="009628D6" w:rsidRDefault="009628D6" w14:paraId="289A62A0" w14:textId="77777777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>
        <w:rPr>
          <w:rFonts w:asciiTheme="minorHAnsi" w:hAnsiTheme="minorHAnsi" w:cstheme="minorHAnsi"/>
          <w:sz w:val="16"/>
          <w:szCs w:val="16"/>
        </w:rPr>
        <w:t>;</w:t>
      </w:r>
    </w:p>
    <w:p w:rsidR="009628D6" w:rsidP="53F6A9C2" w:rsidRDefault="009628D6" w14:paraId="45C657EF" w14:textId="5DC31515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53F6A9C2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:rsidR="009628D6" w:rsidP="009628D6" w:rsidRDefault="009628D6" w14:paraId="6528546C" w14:textId="77777777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:rsidR="009628D6" w:rsidP="009628D6" w:rsidRDefault="009628D6" w14:paraId="573BA2F4" w14:textId="4FB37BE9">
      <w:pPr>
        <w:spacing w:after="0"/>
        <w:jc w:val="both"/>
        <w:rPr>
          <w:sz w:val="16"/>
          <w:szCs w:val="16"/>
        </w:rPr>
      </w:pPr>
      <w:r w:rsidRPr="53F6A9C2">
        <w:rPr>
          <w:sz w:val="16"/>
          <w:szCs w:val="16"/>
        </w:rPr>
        <w:t>W Części II: należy uzupełnić według następujących zasad:</w:t>
      </w:r>
    </w:p>
    <w:p w:rsidR="009628D6" w:rsidP="6B7C4F31" w:rsidRDefault="009628D6" w14:paraId="25E73DD0" w14:textId="6D4C2F5C">
      <w:pPr>
        <w:pStyle w:val="Normalny"/>
        <w:spacing w:after="0"/>
        <w:jc w:val="both"/>
        <w:rPr>
          <w:rFonts w:ascii="Calibri" w:hAnsi="Calibri" w:eastAsia="Calibri" w:cs="Calibri"/>
          <w:sz w:val="16"/>
          <w:szCs w:val="16"/>
        </w:rPr>
      </w:pPr>
      <w:r w:rsidRPr="6B7C4F31" w:rsidR="009628D6">
        <w:rPr>
          <w:sz w:val="16"/>
          <w:szCs w:val="16"/>
        </w:rPr>
        <w:t>W kolumnie „parametr oferowany” należy podać (opisać) rzeczywiste parametry techniczne zaoferowanego przedmiotu zamówienia</w:t>
      </w:r>
      <w:r w:rsidRPr="6B7C4F31" w:rsidR="7D61AE76">
        <w:rPr>
          <w:sz w:val="16"/>
          <w:szCs w:val="16"/>
        </w:rPr>
        <w:t>,</w:t>
      </w:r>
      <w:r w:rsidRPr="6B7C4F31" w:rsidR="009628D6">
        <w:rPr>
          <w:sz w:val="16"/>
          <w:szCs w:val="16"/>
        </w:rPr>
        <w:t xml:space="preserve"> a także podać link do materiałów źródłowych potwierdzających spełnianie danego parametru.</w:t>
      </w:r>
      <w:r w:rsidRPr="6B7C4F31" w:rsidR="082D134C">
        <w:rPr>
          <w:sz w:val="16"/>
          <w:szCs w:val="16"/>
        </w:rPr>
        <w:t xml:space="preserve"> Z</w:t>
      </w:r>
      <w:r w:rsidRPr="6B7C4F31" w:rsidR="082D134C">
        <w:rPr>
          <w:sz w:val="16"/>
          <w:szCs w:val="16"/>
        </w:rPr>
        <w:t>amawiający</w:t>
      </w:r>
      <w:r w:rsidRPr="6B7C4F31" w:rsidR="082D134C">
        <w:rPr>
          <w:sz w:val="16"/>
          <w:szCs w:val="16"/>
        </w:rPr>
        <w:t xml:space="preserve"> nie dopuszcza kopiowania parametrów z kolumny „parametr wymagany”.</w:t>
      </w:r>
    </w:p>
    <w:p w:rsidR="009628D6" w:rsidP="02EA82D8" w:rsidRDefault="009628D6" w14:paraId="2C736078" w14:textId="2AAE6C67">
      <w:pPr>
        <w:spacing w:after="0"/>
        <w:jc w:val="both"/>
        <w:rPr>
          <w:rFonts w:ascii="Calibri" w:hAnsi="Calibri" w:eastAsia="Calibri" w:cs="Calibri"/>
          <w:sz w:val="16"/>
          <w:szCs w:val="16"/>
        </w:rPr>
      </w:pPr>
      <w:r w:rsidRPr="6B7C4F31" w:rsidR="009628D6">
        <w:rPr>
          <w:sz w:val="16"/>
          <w:szCs w:val="16"/>
        </w:rPr>
        <w:t>W kolumnie „parametr oceniany” należy podać wartość parametru i/lub wykreślić odpowiednio „TAK” albo „NIE”, a także podać link do materiałów źródłowych potwierdzających spełnianie danego parametru.</w:t>
      </w:r>
      <w:r w:rsidRPr="6B7C4F31" w:rsidR="7634EA5E">
        <w:rPr>
          <w:rFonts w:ascii="Calibri" w:hAnsi="Calibri" w:eastAsia="Calibri" w:cs="Calibri"/>
          <w:sz w:val="16"/>
          <w:szCs w:val="16"/>
        </w:rPr>
        <w:t>.</w:t>
      </w:r>
    </w:p>
    <w:p w:rsidR="009628D6" w:rsidP="02EA82D8" w:rsidRDefault="009628D6" w14:paraId="510AC7F5" w14:textId="26976921">
      <w:pPr>
        <w:spacing w:after="0"/>
        <w:jc w:val="both"/>
        <w:rPr>
          <w:sz w:val="16"/>
          <w:szCs w:val="16"/>
        </w:rPr>
      </w:pPr>
    </w:p>
    <w:p w:rsidRPr="00D85034" w:rsidR="00D85034" w:rsidP="00D85034" w:rsidRDefault="00D85034" w14:paraId="15904EF0" w14:textId="77777777">
      <w:pPr>
        <w:jc w:val="center"/>
        <w:rPr>
          <w:b/>
          <w:bCs/>
          <w:sz w:val="24"/>
          <w:szCs w:val="24"/>
        </w:rPr>
      </w:pPr>
    </w:p>
    <w:sectPr w:rsidRPr="00D85034" w:rsidR="00D85034" w:rsidSect="00D85034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6055" w:rsidP="00D85034" w:rsidRDefault="007C6055" w14:paraId="2A5D5EE0" w14:textId="77777777">
      <w:pPr>
        <w:spacing w:after="0" w:line="240" w:lineRule="auto"/>
      </w:pPr>
      <w:r>
        <w:separator/>
      </w:r>
    </w:p>
  </w:endnote>
  <w:endnote w:type="continuationSeparator" w:id="0">
    <w:p w:rsidR="007C6055" w:rsidP="00D85034" w:rsidRDefault="007C6055" w14:paraId="2D6FB75E" w14:textId="77777777">
      <w:pPr>
        <w:spacing w:after="0" w:line="240" w:lineRule="auto"/>
      </w:pPr>
      <w:r>
        <w:continuationSeparator/>
      </w:r>
    </w:p>
  </w:endnote>
  <w:endnote w:type="continuationNotice" w:id="1">
    <w:p w:rsidR="007C6055" w:rsidRDefault="007C6055" w14:paraId="21E2CD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6055" w:rsidP="00D85034" w:rsidRDefault="007C6055" w14:paraId="76B691BA" w14:textId="77777777">
      <w:pPr>
        <w:spacing w:after="0" w:line="240" w:lineRule="auto"/>
      </w:pPr>
      <w:r>
        <w:separator/>
      </w:r>
    </w:p>
  </w:footnote>
  <w:footnote w:type="continuationSeparator" w:id="0">
    <w:p w:rsidR="007C6055" w:rsidP="00D85034" w:rsidRDefault="007C6055" w14:paraId="37D895CC" w14:textId="77777777">
      <w:pPr>
        <w:spacing w:after="0" w:line="240" w:lineRule="auto"/>
      </w:pPr>
      <w:r>
        <w:continuationSeparator/>
      </w:r>
    </w:p>
  </w:footnote>
  <w:footnote w:type="continuationNotice" w:id="1">
    <w:p w:rsidR="007C6055" w:rsidRDefault="007C6055" w14:paraId="55997B7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85034" w:rsidP="00D85034" w:rsidRDefault="00D85034" w14:paraId="04D8D7E6" w14:textId="45C75089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5034" w:rsidRDefault="00D85034" w14:paraId="5577B4B6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51D5"/>
    <w:multiLevelType w:val="hybridMultilevel"/>
    <w:tmpl w:val="44481036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4" w15:restartNumberingAfterBreak="0">
    <w:nsid w:val="16DD5715"/>
    <w:multiLevelType w:val="hybridMultilevel"/>
    <w:tmpl w:val="5E6E3184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hint="default" w:asciiTheme="minorHAnsi" w:hAnsiTheme="minorHAnsi" w:cstheme="minorHAnsi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hint="default" w:eastAsiaTheme="minorHAnsi" w:cstheme="minorHAnsi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3A5"/>
    <w:multiLevelType w:val="hybridMultilevel"/>
    <w:tmpl w:val="140425DE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626608"/>
    <w:multiLevelType w:val="hybridMultilevel"/>
    <w:tmpl w:val="0AA24768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93CB3"/>
    <w:multiLevelType w:val="hybridMultilevel"/>
    <w:tmpl w:val="C8342D66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hint="default" w:ascii="Franklin Gothic Book" w:hAnsi="Franklin Gothic Book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F5BED"/>
    <w:multiLevelType w:val="hybridMultilevel"/>
    <w:tmpl w:val="E97E472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hint="default" w:ascii="Franklin Gothic Book" w:hAnsi="Franklin Gothic Book" w:eastAsiaTheme="minorHAnsi" w:cstheme="minorHAnsi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hint="default" w:eastAsiaTheme="minorHAnsi" w:cstheme="minorHAnsi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8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hint="default" w:asciiTheme="minorHAnsi" w:hAnsiTheme="minorHAnsi" w:cstheme="minorHAnsi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34395"/>
    <w:multiLevelType w:val="hybridMultilevel"/>
    <w:tmpl w:val="E6E8D5D8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DB3617"/>
    <w:multiLevelType w:val="hybridMultilevel"/>
    <w:tmpl w:val="A5EA92CE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hint="default" w:ascii="Franklin Gothic Book" w:hAnsi="Franklin Gothic Book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D1749"/>
    <w:multiLevelType w:val="hybridMultilevel"/>
    <w:tmpl w:val="F5F8D3BE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468"/>
    <w:multiLevelType w:val="hybridMultilevel"/>
    <w:tmpl w:val="1E26FD9A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5659C0"/>
    <w:multiLevelType w:val="hybridMultilevel"/>
    <w:tmpl w:val="95985D14"/>
    <w:lvl w:ilvl="0" w:tplc="1E58705C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0D98"/>
    <w:multiLevelType w:val="hybridMultilevel"/>
    <w:tmpl w:val="634249F6"/>
    <w:lvl w:ilvl="0" w:tplc="F7B68756">
      <w:start w:val="1"/>
      <w:numFmt w:val="decimal"/>
      <w:lvlText w:val="2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8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F7E48"/>
    <w:multiLevelType w:val="hybridMultilevel"/>
    <w:tmpl w:val="CA20D776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1C32F6D"/>
    <w:multiLevelType w:val="hybridMultilevel"/>
    <w:tmpl w:val="554CDAD0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hint="default" w:eastAsiaTheme="minorHAnsi" w:cstheme="minorHAnsi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hint="default" w:eastAsiaTheme="minorHAnsi" w:cstheme="minorHAnsi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A0527"/>
    <w:multiLevelType w:val="hybridMultilevel"/>
    <w:tmpl w:val="E6063A76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hint="default" w:asciiTheme="minorHAnsi" w:hAnsiTheme="minorHAnsi" w:cstheme="minorHAnsi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 w:ascii="Franklin Gothic Book" w:hAnsi="Franklin Gothic Book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A2D6FCB"/>
    <w:multiLevelType w:val="hybridMultilevel"/>
    <w:tmpl w:val="895C02DE"/>
    <w:lvl w:ilvl="0" w:tplc="F7B68756">
      <w:start w:val="1"/>
      <w:numFmt w:val="decimal"/>
      <w:lvlText w:val="2.%1."/>
      <w:lvlJc w:val="left"/>
      <w:pPr>
        <w:ind w:left="939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5887334">
    <w:abstractNumId w:val="13"/>
  </w:num>
  <w:num w:numId="2" w16cid:durableId="2136170882">
    <w:abstractNumId w:val="11"/>
  </w:num>
  <w:num w:numId="3" w16cid:durableId="1913421008">
    <w:abstractNumId w:val="15"/>
  </w:num>
  <w:num w:numId="4" w16cid:durableId="2026318648">
    <w:abstractNumId w:val="9"/>
  </w:num>
  <w:num w:numId="5" w16cid:durableId="789782126">
    <w:abstractNumId w:val="32"/>
  </w:num>
  <w:num w:numId="6" w16cid:durableId="629822557">
    <w:abstractNumId w:val="24"/>
  </w:num>
  <w:num w:numId="7" w16cid:durableId="1203595992">
    <w:abstractNumId w:val="6"/>
  </w:num>
  <w:num w:numId="8" w16cid:durableId="1072579775">
    <w:abstractNumId w:val="33"/>
  </w:num>
  <w:num w:numId="9" w16cid:durableId="179583529">
    <w:abstractNumId w:val="16"/>
  </w:num>
  <w:num w:numId="10" w16cid:durableId="2030139373">
    <w:abstractNumId w:val="34"/>
  </w:num>
  <w:num w:numId="11" w16cid:durableId="49160328">
    <w:abstractNumId w:val="31"/>
  </w:num>
  <w:num w:numId="12" w16cid:durableId="1112240596">
    <w:abstractNumId w:val="0"/>
  </w:num>
  <w:num w:numId="13" w16cid:durableId="756052431">
    <w:abstractNumId w:val="14"/>
  </w:num>
  <w:num w:numId="14" w16cid:durableId="1920433332">
    <w:abstractNumId w:val="22"/>
  </w:num>
  <w:num w:numId="15" w16cid:durableId="1527671218">
    <w:abstractNumId w:val="39"/>
  </w:num>
  <w:num w:numId="16" w16cid:durableId="1856768166">
    <w:abstractNumId w:val="26"/>
  </w:num>
  <w:num w:numId="17" w16cid:durableId="1207109961">
    <w:abstractNumId w:val="28"/>
  </w:num>
  <w:num w:numId="18" w16cid:durableId="359012995">
    <w:abstractNumId w:val="18"/>
  </w:num>
  <w:num w:numId="19" w16cid:durableId="591624390">
    <w:abstractNumId w:val="3"/>
  </w:num>
  <w:num w:numId="20" w16cid:durableId="502281824">
    <w:abstractNumId w:val="20"/>
  </w:num>
  <w:num w:numId="21" w16cid:durableId="360787235">
    <w:abstractNumId w:val="23"/>
  </w:num>
  <w:num w:numId="22" w16cid:durableId="631983004">
    <w:abstractNumId w:val="30"/>
  </w:num>
  <w:num w:numId="23" w16cid:durableId="836264783">
    <w:abstractNumId w:val="4"/>
  </w:num>
  <w:num w:numId="24" w16cid:durableId="1300578077">
    <w:abstractNumId w:val="12"/>
  </w:num>
  <w:num w:numId="25" w16cid:durableId="11340903">
    <w:abstractNumId w:val="8"/>
  </w:num>
  <w:num w:numId="26" w16cid:durableId="1184057165">
    <w:abstractNumId w:val="5"/>
  </w:num>
  <w:num w:numId="27" w16cid:durableId="1717386082">
    <w:abstractNumId w:val="36"/>
  </w:num>
  <w:num w:numId="28" w16cid:durableId="431708387">
    <w:abstractNumId w:val="38"/>
  </w:num>
  <w:num w:numId="29" w16cid:durableId="1600482229">
    <w:abstractNumId w:val="27"/>
  </w:num>
  <w:num w:numId="30" w16cid:durableId="1070233832">
    <w:abstractNumId w:val="21"/>
  </w:num>
  <w:num w:numId="31" w16cid:durableId="799767465">
    <w:abstractNumId w:val="29"/>
  </w:num>
  <w:num w:numId="32" w16cid:durableId="1643192222">
    <w:abstractNumId w:val="7"/>
  </w:num>
  <w:num w:numId="33" w16cid:durableId="390689469">
    <w:abstractNumId w:val="2"/>
  </w:num>
  <w:num w:numId="34" w16cid:durableId="192379183">
    <w:abstractNumId w:val="25"/>
  </w:num>
  <w:num w:numId="35" w16cid:durableId="960578143">
    <w:abstractNumId w:val="35"/>
  </w:num>
  <w:num w:numId="36" w16cid:durableId="1819573654">
    <w:abstractNumId w:val="19"/>
  </w:num>
  <w:num w:numId="37" w16cid:durableId="1761752134">
    <w:abstractNumId w:val="10"/>
  </w:num>
  <w:num w:numId="38" w16cid:durableId="368067338">
    <w:abstractNumId w:val="1"/>
  </w:num>
  <w:num w:numId="39" w16cid:durableId="951520834">
    <w:abstractNumId w:val="17"/>
  </w:num>
  <w:num w:numId="40" w16cid:durableId="7890587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94B74"/>
    <w:rsid w:val="000B3004"/>
    <w:rsid w:val="000C323D"/>
    <w:rsid w:val="000E0CF1"/>
    <w:rsid w:val="0018187A"/>
    <w:rsid w:val="00194006"/>
    <w:rsid w:val="00217DAA"/>
    <w:rsid w:val="00253076"/>
    <w:rsid w:val="00274643"/>
    <w:rsid w:val="002C05F6"/>
    <w:rsid w:val="00307254"/>
    <w:rsid w:val="00311157"/>
    <w:rsid w:val="0032584F"/>
    <w:rsid w:val="00331091"/>
    <w:rsid w:val="00341309"/>
    <w:rsid w:val="0037027F"/>
    <w:rsid w:val="00386E7B"/>
    <w:rsid w:val="00396DA9"/>
    <w:rsid w:val="003A2B5A"/>
    <w:rsid w:val="00481A68"/>
    <w:rsid w:val="004C7303"/>
    <w:rsid w:val="004F38A1"/>
    <w:rsid w:val="0052707E"/>
    <w:rsid w:val="005A1FD0"/>
    <w:rsid w:val="005F06FC"/>
    <w:rsid w:val="005F5F6B"/>
    <w:rsid w:val="006156A0"/>
    <w:rsid w:val="00664E67"/>
    <w:rsid w:val="00673816"/>
    <w:rsid w:val="00694680"/>
    <w:rsid w:val="006B46D2"/>
    <w:rsid w:val="00775865"/>
    <w:rsid w:val="00784F96"/>
    <w:rsid w:val="007B5042"/>
    <w:rsid w:val="007C6055"/>
    <w:rsid w:val="00847CDA"/>
    <w:rsid w:val="0085454F"/>
    <w:rsid w:val="00871AF5"/>
    <w:rsid w:val="008D7EDC"/>
    <w:rsid w:val="008F4083"/>
    <w:rsid w:val="008F7574"/>
    <w:rsid w:val="0092265A"/>
    <w:rsid w:val="009628D6"/>
    <w:rsid w:val="00984756"/>
    <w:rsid w:val="00A103A7"/>
    <w:rsid w:val="00A225C5"/>
    <w:rsid w:val="00A960CB"/>
    <w:rsid w:val="00AE61AF"/>
    <w:rsid w:val="00AF79D5"/>
    <w:rsid w:val="00B1674D"/>
    <w:rsid w:val="00B52EA9"/>
    <w:rsid w:val="00BC1064"/>
    <w:rsid w:val="00BD5219"/>
    <w:rsid w:val="00BE43DA"/>
    <w:rsid w:val="00BF0044"/>
    <w:rsid w:val="00C26BBC"/>
    <w:rsid w:val="00C50D9C"/>
    <w:rsid w:val="00C71EC6"/>
    <w:rsid w:val="00C96679"/>
    <w:rsid w:val="00CC13CC"/>
    <w:rsid w:val="00CC52A2"/>
    <w:rsid w:val="00CD3ADD"/>
    <w:rsid w:val="00D85034"/>
    <w:rsid w:val="00D94723"/>
    <w:rsid w:val="00D96FBC"/>
    <w:rsid w:val="00DD5900"/>
    <w:rsid w:val="00DF46A2"/>
    <w:rsid w:val="00E13465"/>
    <w:rsid w:val="00E15909"/>
    <w:rsid w:val="00E541D1"/>
    <w:rsid w:val="00E81CD7"/>
    <w:rsid w:val="00E9714D"/>
    <w:rsid w:val="00F02BA0"/>
    <w:rsid w:val="00F40CCE"/>
    <w:rsid w:val="00F41EA1"/>
    <w:rsid w:val="00F727F6"/>
    <w:rsid w:val="00FC2C7B"/>
    <w:rsid w:val="02EA82D8"/>
    <w:rsid w:val="082D134C"/>
    <w:rsid w:val="111AC806"/>
    <w:rsid w:val="53F6A9C2"/>
    <w:rsid w:val="6B7C4F31"/>
    <w:rsid w:val="7634EA5E"/>
    <w:rsid w:val="7D61A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D8DB18ED-730C-44F6-83AF-6073234D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unhideWhenUsed/>
    <w:rsid w:val="00D8503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styleId="paragraph" w:customStyle="1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normaltextrun" w:customStyle="1">
    <w:name w:val="normaltextrun"/>
    <w:basedOn w:val="Domylnaczcionkaakapitu"/>
    <w:rsid w:val="007B5042"/>
  </w:style>
  <w:style w:type="character" w:styleId="eop" w:customStyle="1">
    <w:name w:val="eop"/>
    <w:basedOn w:val="Domylnaczcionkaakapitu"/>
    <w:rsid w:val="007B5042"/>
  </w:style>
  <w:style w:type="paragraph" w:styleId="Tekstpodstawowy">
    <w:name w:val="Body Text"/>
    <w:basedOn w:val="Normalny"/>
    <w:link w:val="TekstpodstawowyZnak"/>
    <w:semiHidden/>
    <w:unhideWhenUsed/>
    <w:rsid w:val="009628D6"/>
    <w:pPr>
      <w:spacing w:after="0" w:line="240" w:lineRule="auto"/>
      <w:jc w:val="both"/>
    </w:pPr>
    <w:rPr>
      <w:rFonts w:ascii="Franklin Gothic Book" w:hAnsi="Franklin Gothic Book" w:eastAsia="Times New Roman" w:cs="Times New Roman"/>
      <w:kern w:val="0"/>
      <w:sz w:val="24"/>
      <w:szCs w:val="18"/>
      <w:lang w:eastAsia="pl-PL"/>
      <w14:ligatures w14:val="none"/>
    </w:rPr>
  </w:style>
  <w:style w:type="character" w:styleId="TekstpodstawowyZnak" w:customStyle="1">
    <w:name w:val="Tekst podstawowy Znak"/>
    <w:basedOn w:val="Domylnaczcionkaakapitu"/>
    <w:link w:val="Tekstpodstawowy"/>
    <w:semiHidden/>
    <w:rsid w:val="009628D6"/>
    <w:rPr>
      <w:rFonts w:ascii="Franklin Gothic Book" w:hAnsi="Franklin Gothic Book" w:eastAsia="Times New Roman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28D6"/>
    <w:pPr>
      <w:spacing w:after="120" w:line="240" w:lineRule="auto"/>
      <w:jc w:val="both"/>
    </w:pPr>
    <w:rPr>
      <w:rFonts w:ascii="Franklin Gothic Book" w:hAnsi="Franklin Gothic Book" w:eastAsia="Times New Roman" w:cs="Times New Roman"/>
      <w:kern w:val="0"/>
      <w:sz w:val="16"/>
      <w:szCs w:val="16"/>
      <w:lang w:eastAsia="pl-PL"/>
      <w14:ligatures w14:val="none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semiHidden/>
    <w:rsid w:val="009628D6"/>
    <w:rPr>
      <w:rFonts w:ascii="Franklin Gothic Book" w:hAnsi="Franklin Gothic Book" w:eastAsia="Times New Roman" w:cs="Times New Roman"/>
      <w:kern w:val="0"/>
      <w:sz w:val="16"/>
      <w:szCs w:val="16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B5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A2B5A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3A2B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7A0E0-7355-42B5-9F33-FA1E96A5A165}"/>
</file>

<file path=customXml/itemProps2.xml><?xml version="1.0" encoding="utf-8"?>
<ds:datastoreItem xmlns:ds="http://schemas.openxmlformats.org/officeDocument/2006/customXml" ds:itemID="{1C3771B2-D8A3-4470-9A56-68CFE1CDD2E9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C811FDA8-F2DA-4374-BABE-22875C52E3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52</cp:revision>
  <dcterms:created xsi:type="dcterms:W3CDTF">2023-07-27T10:13:00Z</dcterms:created>
  <dcterms:modified xsi:type="dcterms:W3CDTF">2023-08-14T07:22:09Z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