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7CA" w:rsidRDefault="009007CA" w:rsidP="009007CA">
      <w:pPr>
        <w:keepNext/>
        <w:keepLines/>
        <w:tabs>
          <w:tab w:val="left" w:pos="0"/>
        </w:tabs>
        <w:spacing w:line="360" w:lineRule="auto"/>
        <w:jc w:val="right"/>
      </w:pPr>
      <w:r>
        <w:rPr>
          <w:rFonts w:ascii="Arial" w:hAnsi="Arial" w:cs="Arial"/>
          <w:bCs/>
          <w:iCs/>
          <w:sz w:val="22"/>
          <w:szCs w:val="22"/>
        </w:rPr>
        <w:t xml:space="preserve">Załącznik nr 12 do SWZ </w:t>
      </w:r>
    </w:p>
    <w:p w:rsidR="009007CA" w:rsidRDefault="009007CA" w:rsidP="009007CA">
      <w:pPr>
        <w:spacing w:line="360" w:lineRule="auto"/>
        <w:jc w:val="both"/>
        <w:rPr>
          <w:rFonts w:ascii="Arial" w:hAnsi="Arial" w:cs="Arial"/>
          <w:bCs/>
          <w:iCs/>
          <w:sz w:val="22"/>
          <w:szCs w:val="22"/>
        </w:rPr>
      </w:pPr>
    </w:p>
    <w:p w:rsidR="009007CA" w:rsidRDefault="009007CA" w:rsidP="009007CA">
      <w:pPr>
        <w:spacing w:line="360" w:lineRule="auto"/>
        <w:jc w:val="both"/>
      </w:pPr>
      <w:r>
        <w:rPr>
          <w:rFonts w:ascii="Arial" w:hAnsi="Arial" w:cs="Arial"/>
          <w:bCs/>
          <w:sz w:val="22"/>
          <w:szCs w:val="22"/>
        </w:rPr>
        <w:t xml:space="preserve">............................................................................... </w:t>
      </w:r>
    </w:p>
    <w:p w:rsidR="009007CA" w:rsidRDefault="009007CA" w:rsidP="009007CA">
      <w:pPr>
        <w:spacing w:line="360" w:lineRule="auto"/>
        <w:ind w:firstLine="708"/>
        <w:jc w:val="both"/>
      </w:pPr>
      <w:r>
        <w:rPr>
          <w:rFonts w:ascii="Arial" w:hAnsi="Arial" w:cs="Arial"/>
          <w:bCs/>
          <w:i/>
          <w:sz w:val="22"/>
          <w:szCs w:val="22"/>
        </w:rPr>
        <w:t>(pieczęć firmowa wykonawcy)</w:t>
      </w:r>
    </w:p>
    <w:p w:rsidR="009007CA" w:rsidRDefault="009007CA" w:rsidP="009007CA">
      <w:pPr>
        <w:spacing w:line="360" w:lineRule="auto"/>
        <w:ind w:firstLine="708"/>
        <w:jc w:val="both"/>
        <w:rPr>
          <w:rFonts w:ascii="Arial" w:hAnsi="Arial" w:cs="Arial"/>
          <w:bCs/>
          <w:i/>
          <w:sz w:val="22"/>
          <w:szCs w:val="22"/>
        </w:rPr>
      </w:pPr>
    </w:p>
    <w:p w:rsidR="009007CA" w:rsidRDefault="009007CA" w:rsidP="009007CA">
      <w:pPr>
        <w:spacing w:line="360" w:lineRule="auto"/>
        <w:jc w:val="center"/>
      </w:pPr>
      <w:r>
        <w:rPr>
          <w:rFonts w:ascii="Arial" w:hAnsi="Arial" w:cs="Arial"/>
          <w:b/>
          <w:bCs/>
          <w:sz w:val="22"/>
          <w:szCs w:val="22"/>
        </w:rPr>
        <w:t>KARTA GWARANCYJNA</w:t>
      </w:r>
    </w:p>
    <w:p w:rsidR="009007CA" w:rsidRDefault="009007CA" w:rsidP="009007CA">
      <w:pPr>
        <w:jc w:val="both"/>
        <w:rPr>
          <w:rFonts w:ascii="Arial" w:hAnsi="Arial" w:cs="Arial"/>
          <w:b/>
          <w:bCs/>
          <w:sz w:val="22"/>
          <w:szCs w:val="22"/>
        </w:rPr>
      </w:pPr>
    </w:p>
    <w:p w:rsidR="009007CA" w:rsidRDefault="009007CA" w:rsidP="009007CA">
      <w:pPr>
        <w:jc w:val="both"/>
      </w:pPr>
      <w:r>
        <w:rPr>
          <w:rFonts w:ascii="Arial" w:hAnsi="Arial" w:cs="Arial"/>
          <w:bCs/>
          <w:sz w:val="22"/>
          <w:szCs w:val="22"/>
        </w:rPr>
        <w:t xml:space="preserve">Stosownie do postanowień umowy z dnia  .......................... nr .............................................. , której przedmiotem jest realizacja zadania pod nazwą: </w:t>
      </w:r>
    </w:p>
    <w:p w:rsidR="00AC2AFF" w:rsidRDefault="00AC2AFF" w:rsidP="00AC2AFF">
      <w:pPr>
        <w:spacing w:before="120" w:line="276" w:lineRule="auto"/>
        <w:jc w:val="center"/>
        <w:rPr>
          <w:rFonts w:ascii="Arial" w:hAnsi="Arial" w:cs="Arial"/>
          <w:b/>
          <w:sz w:val="20"/>
          <w:szCs w:val="20"/>
        </w:rPr>
      </w:pPr>
      <w:r>
        <w:rPr>
          <w:rFonts w:ascii="Arial" w:hAnsi="Arial" w:cs="Arial"/>
          <w:b/>
          <w:sz w:val="20"/>
        </w:rPr>
        <w:t xml:space="preserve">Budowa drogi </w:t>
      </w:r>
      <w:proofErr w:type="spellStart"/>
      <w:r>
        <w:rPr>
          <w:rFonts w:ascii="Arial" w:hAnsi="Arial" w:cs="Arial"/>
          <w:b/>
          <w:sz w:val="20"/>
        </w:rPr>
        <w:t>Biadoszyce-Sorys</w:t>
      </w:r>
      <w:proofErr w:type="spellEnd"/>
      <w:r>
        <w:rPr>
          <w:rFonts w:ascii="Arial" w:hAnsi="Arial" w:cs="Arial"/>
          <w:b/>
          <w:sz w:val="20"/>
        </w:rPr>
        <w:t>/Lisów</w:t>
      </w:r>
    </w:p>
    <w:p w:rsidR="009007CA" w:rsidRDefault="009007CA" w:rsidP="00362DA6">
      <w:pPr>
        <w:spacing w:before="120" w:line="276" w:lineRule="auto"/>
        <w:jc w:val="center"/>
      </w:pPr>
      <w:bookmarkStart w:id="0" w:name="_GoBack"/>
      <w:bookmarkEnd w:id="0"/>
      <w:r>
        <w:rPr>
          <w:rFonts w:ascii="Arial" w:hAnsi="Arial" w:cs="Arial"/>
          <w:sz w:val="22"/>
          <w:szCs w:val="22"/>
        </w:rPr>
        <w:t>”</w:t>
      </w:r>
    </w:p>
    <w:p w:rsidR="009007CA" w:rsidRDefault="009007CA" w:rsidP="009007CA">
      <w:pPr>
        <w:pStyle w:val="Zwykytekst2"/>
        <w:spacing w:line="260" w:lineRule="atLeast"/>
        <w:rPr>
          <w:rFonts w:ascii="Arial" w:hAnsi="Arial" w:cs="Arial"/>
          <w:b/>
          <w:w w:val="90"/>
          <w:sz w:val="22"/>
          <w:szCs w:val="22"/>
        </w:rPr>
      </w:pPr>
    </w:p>
    <w:p w:rsidR="009007CA" w:rsidRDefault="009007CA" w:rsidP="009007CA">
      <w:pPr>
        <w:jc w:val="both"/>
      </w:pPr>
      <w:r>
        <w:rPr>
          <w:rFonts w:ascii="Arial" w:hAnsi="Arial" w:cs="Arial"/>
          <w:b/>
          <w:bCs/>
          <w:sz w:val="22"/>
          <w:szCs w:val="22"/>
          <w:u w:val="single"/>
        </w:rPr>
        <w:t>Gwarant:</w:t>
      </w:r>
    </w:p>
    <w:p w:rsidR="009007CA" w:rsidRDefault="009007CA" w:rsidP="009007CA">
      <w:pPr>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 xml:space="preserve">Udziela gwarancji jakości wykonania przedmiotu zamówienia na okres ..................................... na następujących warunkach: </w:t>
      </w:r>
    </w:p>
    <w:p w:rsidR="009007CA" w:rsidRDefault="009007CA" w:rsidP="009007CA">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9007CA" w:rsidRDefault="009007CA" w:rsidP="009007CA">
      <w:pPr>
        <w:numPr>
          <w:ilvl w:val="0"/>
          <w:numId w:val="1"/>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9007CA" w:rsidRDefault="009007CA" w:rsidP="009007CA">
      <w:pPr>
        <w:numPr>
          <w:ilvl w:val="0"/>
          <w:numId w:val="1"/>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9007CA" w:rsidRDefault="009007CA" w:rsidP="009007CA">
      <w:pPr>
        <w:numPr>
          <w:ilvl w:val="0"/>
          <w:numId w:val="1"/>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9007CA" w:rsidRDefault="009007CA" w:rsidP="009007CA">
      <w:pPr>
        <w:numPr>
          <w:ilvl w:val="0"/>
          <w:numId w:val="1"/>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9007CA" w:rsidRDefault="009007CA" w:rsidP="009007CA">
      <w:pPr>
        <w:numPr>
          <w:ilvl w:val="0"/>
          <w:numId w:val="1"/>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9007CA" w:rsidRDefault="009007CA" w:rsidP="009007CA">
      <w:pPr>
        <w:numPr>
          <w:ilvl w:val="0"/>
          <w:numId w:val="1"/>
        </w:numPr>
        <w:suppressAutoHyphens/>
        <w:autoSpaceDE w:val="0"/>
        <w:jc w:val="both"/>
      </w:pPr>
      <w:r>
        <w:rPr>
          <w:rFonts w:ascii="Arial" w:hAnsi="Arial" w:cs="Arial"/>
          <w:sz w:val="22"/>
          <w:szCs w:val="22"/>
          <w:lang w:eastAsia="ar-SA"/>
        </w:rPr>
        <w:t>Okres gwarancji ulega wydłużeniu o czas potrzebny na usunięcie wad lub usterek.</w:t>
      </w:r>
    </w:p>
    <w:p w:rsidR="009007CA" w:rsidRDefault="009007CA" w:rsidP="009007CA">
      <w:pPr>
        <w:numPr>
          <w:ilvl w:val="0"/>
          <w:numId w:val="1"/>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9007CA" w:rsidRDefault="009007CA" w:rsidP="009007CA">
      <w:pPr>
        <w:numPr>
          <w:ilvl w:val="0"/>
          <w:numId w:val="1"/>
        </w:numPr>
        <w:suppressAutoHyphens/>
        <w:jc w:val="both"/>
      </w:pPr>
      <w:r>
        <w:rPr>
          <w:rFonts w:ascii="Arial" w:hAnsi="Arial" w:cs="Arial"/>
          <w:bCs/>
          <w:sz w:val="22"/>
          <w:szCs w:val="22"/>
        </w:rPr>
        <w:t xml:space="preserve">Ustala się poniższe terminy usunięcia wad: </w:t>
      </w:r>
    </w:p>
    <w:p w:rsidR="009007CA" w:rsidRDefault="009007CA" w:rsidP="009007CA">
      <w:pPr>
        <w:numPr>
          <w:ilvl w:val="0"/>
          <w:numId w:val="2"/>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9007CA" w:rsidRDefault="009007CA" w:rsidP="009007CA">
      <w:pPr>
        <w:numPr>
          <w:ilvl w:val="0"/>
          <w:numId w:val="2"/>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9007CA" w:rsidRDefault="009007CA" w:rsidP="009007CA">
      <w:pPr>
        <w:numPr>
          <w:ilvl w:val="0"/>
          <w:numId w:val="2"/>
        </w:numPr>
        <w:suppressAutoHyphens/>
        <w:ind w:left="993" w:hanging="284"/>
        <w:jc w:val="both"/>
      </w:pPr>
      <w:r>
        <w:rPr>
          <w:rFonts w:ascii="Arial" w:hAnsi="Arial" w:cs="Arial"/>
          <w:bCs/>
          <w:sz w:val="22"/>
          <w:szCs w:val="22"/>
        </w:rPr>
        <w:t xml:space="preserve">usunięcie wad powinno być stwierdzone protokolarnie. </w:t>
      </w:r>
    </w:p>
    <w:p w:rsidR="009007CA" w:rsidRDefault="009007CA" w:rsidP="009007CA">
      <w:pPr>
        <w:numPr>
          <w:ilvl w:val="0"/>
          <w:numId w:val="1"/>
        </w:numPr>
        <w:suppressAutoHyphens/>
        <w:jc w:val="both"/>
      </w:pPr>
      <w:r>
        <w:rPr>
          <w:rFonts w:ascii="Arial" w:hAnsi="Arial" w:cs="Arial"/>
          <w:bCs/>
          <w:sz w:val="22"/>
          <w:szCs w:val="22"/>
        </w:rPr>
        <w:lastRenderedPageBreak/>
        <w:t xml:space="preserve">Jeżeli wada fizyczna elementu obiektu o dłuższym okresie gwarancji spowodowała uszkodzenie elementu, dla którego okres gwarancji już upłynął, Wykonawca zobowiązuje się do nieodpłatnego usunięcia wad w obu elementach. </w:t>
      </w:r>
    </w:p>
    <w:p w:rsidR="009007CA" w:rsidRDefault="009007CA" w:rsidP="009007CA">
      <w:pPr>
        <w:numPr>
          <w:ilvl w:val="0"/>
          <w:numId w:val="1"/>
        </w:numPr>
        <w:suppressAutoHyphens/>
        <w:jc w:val="both"/>
      </w:pPr>
      <w:r>
        <w:rPr>
          <w:rFonts w:ascii="Arial" w:hAnsi="Arial" w:cs="Arial"/>
          <w:bCs/>
          <w:sz w:val="22"/>
          <w:szCs w:val="22"/>
        </w:rPr>
        <w:t xml:space="preserve">W przypadku usunięcia przez wykonawcę istotnej wady, lub wykonania wadliwej części robót budowlanych na nowo, termin gwarancji dla tej części biegnie na nowo od chwili wykonania robót budowlanych lub usunięcia wad. </w:t>
      </w:r>
    </w:p>
    <w:p w:rsidR="009007CA" w:rsidRDefault="009007CA" w:rsidP="009007CA">
      <w:pPr>
        <w:numPr>
          <w:ilvl w:val="0"/>
          <w:numId w:val="1"/>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9007CA" w:rsidRDefault="009007CA" w:rsidP="009007CA">
      <w:pPr>
        <w:numPr>
          <w:ilvl w:val="0"/>
          <w:numId w:val="1"/>
        </w:numPr>
        <w:suppressAutoHyphens/>
        <w:jc w:val="both"/>
      </w:pPr>
      <w:r>
        <w:rPr>
          <w:rFonts w:ascii="Arial" w:hAnsi="Arial" w:cs="Arial"/>
          <w:bCs/>
          <w:sz w:val="22"/>
          <w:szCs w:val="22"/>
        </w:rPr>
        <w:t xml:space="preserve">Nie podlegają uprawnieniom z tytułu gwarancji wady powstałe na skutek: </w:t>
      </w:r>
    </w:p>
    <w:p w:rsidR="009007CA" w:rsidRDefault="009007CA" w:rsidP="009007CA">
      <w:pPr>
        <w:numPr>
          <w:ilvl w:val="0"/>
          <w:numId w:val="3"/>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9007CA" w:rsidRDefault="009007CA" w:rsidP="009007CA">
      <w:pPr>
        <w:numPr>
          <w:ilvl w:val="0"/>
          <w:numId w:val="3"/>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9007CA" w:rsidRDefault="009007CA" w:rsidP="009007CA">
      <w:pPr>
        <w:numPr>
          <w:ilvl w:val="0"/>
          <w:numId w:val="1"/>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9007CA" w:rsidRDefault="009007CA" w:rsidP="009007CA">
      <w:pPr>
        <w:numPr>
          <w:ilvl w:val="0"/>
          <w:numId w:val="1"/>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9007CA" w:rsidRDefault="009007CA" w:rsidP="009007CA">
      <w:pPr>
        <w:numPr>
          <w:ilvl w:val="0"/>
          <w:numId w:val="1"/>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9007CA" w:rsidRDefault="009007CA" w:rsidP="009007CA">
      <w:pPr>
        <w:numPr>
          <w:ilvl w:val="0"/>
          <w:numId w:val="1"/>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9007CA" w:rsidRDefault="009007CA" w:rsidP="009007CA">
      <w:pPr>
        <w:numPr>
          <w:ilvl w:val="0"/>
          <w:numId w:val="1"/>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9007CA" w:rsidRDefault="009007CA" w:rsidP="009007CA">
      <w:pPr>
        <w:numPr>
          <w:ilvl w:val="0"/>
          <w:numId w:val="1"/>
        </w:numPr>
        <w:suppressAutoHyphens/>
        <w:jc w:val="both"/>
      </w:pPr>
      <w:r>
        <w:rPr>
          <w:rFonts w:ascii="Arial" w:hAnsi="Arial" w:cs="Arial"/>
          <w:sz w:val="22"/>
          <w:szCs w:val="22"/>
          <w:lang w:eastAsia="ar-SA"/>
        </w:rPr>
        <w:t>Okres gwarancji ulega wydłużeniu o czas potrzebny na usunięcie wad lub usterek.</w:t>
      </w: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pPr>
      <w:r>
        <w:rPr>
          <w:rFonts w:ascii="Arial" w:hAnsi="Arial" w:cs="Arial"/>
          <w:bCs/>
          <w:sz w:val="22"/>
          <w:szCs w:val="22"/>
        </w:rPr>
        <w:t xml:space="preserve">Warunki gwarancji podpisali: </w:t>
      </w:r>
    </w:p>
    <w:p w:rsidR="009007CA" w:rsidRDefault="009007CA" w:rsidP="009007CA">
      <w:pPr>
        <w:jc w:val="both"/>
      </w:pPr>
      <w:r>
        <w:rPr>
          <w:rFonts w:ascii="Arial" w:hAnsi="Arial" w:cs="Arial"/>
          <w:bCs/>
          <w:sz w:val="22"/>
          <w:szCs w:val="22"/>
        </w:rPr>
        <w:t xml:space="preserve">Udzielający gwarancji jakości upoważniony przedstawiciel Wykonawcy: </w:t>
      </w:r>
    </w:p>
    <w:p w:rsidR="009007CA" w:rsidRDefault="009007CA" w:rsidP="009007CA">
      <w:pPr>
        <w:jc w:val="both"/>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pPr>
      <w:r>
        <w:rPr>
          <w:rFonts w:ascii="Arial" w:hAnsi="Arial" w:cs="Arial"/>
          <w:bCs/>
          <w:sz w:val="22"/>
          <w:szCs w:val="22"/>
        </w:rPr>
        <w:t xml:space="preserve">Przyjmujący gwarancję jakości przedstawiciel Zamawiającego: </w:t>
      </w:r>
    </w:p>
    <w:p w:rsidR="009007CA" w:rsidRDefault="009007CA" w:rsidP="009007CA">
      <w:pPr>
        <w:jc w:val="center"/>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r>
        <w:rPr>
          <w:rFonts w:ascii="Arial" w:hAnsi="Arial" w:cs="Arial"/>
          <w:b/>
          <w:bCs/>
          <w:i/>
          <w:sz w:val="22"/>
          <w:szCs w:val="22"/>
        </w:rPr>
        <w:t>)</w:t>
      </w:r>
    </w:p>
    <w:p w:rsidR="00F705D4" w:rsidRDefault="00F705D4"/>
    <w:sectPr w:rsidR="00F705D4" w:rsidSect="00F70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07CA"/>
    <w:rsid w:val="001B0A29"/>
    <w:rsid w:val="00362DA6"/>
    <w:rsid w:val="00777B29"/>
    <w:rsid w:val="007C080F"/>
    <w:rsid w:val="00844C76"/>
    <w:rsid w:val="008D75FB"/>
    <w:rsid w:val="009007CA"/>
    <w:rsid w:val="00AC2AFF"/>
    <w:rsid w:val="00F705D4"/>
    <w:rsid w:val="00FA7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9007CA"/>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11222">
      <w:bodyDiv w:val="1"/>
      <w:marLeft w:val="0"/>
      <w:marRight w:val="0"/>
      <w:marTop w:val="0"/>
      <w:marBottom w:val="0"/>
      <w:divBdr>
        <w:top w:val="none" w:sz="0" w:space="0" w:color="auto"/>
        <w:left w:val="none" w:sz="0" w:space="0" w:color="auto"/>
        <w:bottom w:val="none" w:sz="0" w:space="0" w:color="auto"/>
        <w:right w:val="none" w:sz="0" w:space="0" w:color="auto"/>
      </w:divBdr>
    </w:div>
    <w:div w:id="15551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753</Words>
  <Characters>4521</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Tomasz Jarkiewicz - Nadleśnictwo Kołaczyce</cp:lastModifiedBy>
  <cp:revision>10</cp:revision>
  <dcterms:created xsi:type="dcterms:W3CDTF">2021-08-09T10:59:00Z</dcterms:created>
  <dcterms:modified xsi:type="dcterms:W3CDTF">2023-10-30T07:38:00Z</dcterms:modified>
</cp:coreProperties>
</file>