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B36F" w14:textId="77777777" w:rsidR="00791AF7" w:rsidRPr="00D07BDB" w:rsidRDefault="00791AF7" w:rsidP="00791AF7">
      <w:pPr>
        <w:pStyle w:val="Tekstpodstawowy"/>
        <w:spacing w:line="328" w:lineRule="exact"/>
        <w:ind w:left="0"/>
        <w:rPr>
          <w:rFonts w:asciiTheme="minorHAnsi" w:hAnsiTheme="minorHAnsi" w:cstheme="minorHAnsi"/>
          <w:color w:val="000000" w:themeColor="text1"/>
          <w:sz w:val="24"/>
          <w:szCs w:val="24"/>
          <w:lang w:val="pl-PL"/>
        </w:rPr>
      </w:pPr>
      <w:r w:rsidRPr="00D07BDB">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0C2852C8" wp14:editId="01FC7EAE">
                <wp:simplePos x="0" y="0"/>
                <wp:positionH relativeFrom="page">
                  <wp:posOffset>3767328</wp:posOffset>
                </wp:positionH>
                <wp:positionV relativeFrom="paragraph">
                  <wp:posOffset>-3429</wp:posOffset>
                </wp:positionV>
                <wp:extent cx="1016813"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813"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7DF77" id="Group 3" o:spid="_x0000_s1026" style="position:absolute;margin-left:296.65pt;margin-top:-.25pt;width:80.05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D07BDB">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4E947948" wp14:editId="30FD8F1C">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34D24"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25D19394" w14:textId="77777777" w:rsidR="00791AF7" w:rsidRPr="00D07BDB" w:rsidRDefault="00791AF7" w:rsidP="00791AF7">
      <w:pPr>
        <w:tabs>
          <w:tab w:val="left" w:pos="2310"/>
        </w:tabs>
        <w:jc w:val="center"/>
        <w:rPr>
          <w:rFonts w:eastAsia="Arial Unicode MS" w:cstheme="minorHAnsi"/>
          <w:color w:val="000000" w:themeColor="text1"/>
          <w:sz w:val="24"/>
          <w:szCs w:val="24"/>
        </w:rPr>
      </w:pPr>
    </w:p>
    <w:p w14:paraId="74174E9B" w14:textId="77777777" w:rsidR="00791AF7" w:rsidRPr="00D07BDB" w:rsidRDefault="00791AF7" w:rsidP="00791AF7">
      <w:pPr>
        <w:tabs>
          <w:tab w:val="left" w:pos="6544"/>
        </w:tabs>
        <w:spacing w:after="0" w:line="360" w:lineRule="auto"/>
        <w:ind w:right="283"/>
        <w:rPr>
          <w:rFonts w:cstheme="minorHAnsi"/>
          <w:bCs/>
          <w:noProof/>
          <w:color w:val="000000" w:themeColor="text1"/>
          <w:sz w:val="24"/>
          <w:szCs w:val="24"/>
          <w:lang w:eastAsia="pl-PL"/>
        </w:rPr>
      </w:pPr>
    </w:p>
    <w:p w14:paraId="3D2F9934" w14:textId="77777777" w:rsidR="00791AF7" w:rsidRPr="00D07BDB" w:rsidRDefault="00791AF7" w:rsidP="00791AF7">
      <w:pPr>
        <w:pStyle w:val="Bezodstpw"/>
        <w:tabs>
          <w:tab w:val="left" w:pos="5964"/>
        </w:tabs>
        <w:rPr>
          <w:rFonts w:asciiTheme="minorHAnsi" w:hAnsiTheme="minorHAnsi" w:cstheme="minorHAnsi"/>
          <w:color w:val="000000" w:themeColor="text1"/>
        </w:rPr>
      </w:pPr>
    </w:p>
    <w:p w14:paraId="66153455" w14:textId="77777777" w:rsidR="00791AF7" w:rsidRPr="00D07BDB" w:rsidRDefault="00791AF7" w:rsidP="00791AF7">
      <w:pPr>
        <w:pStyle w:val="Bezodstpw"/>
        <w:rPr>
          <w:rFonts w:asciiTheme="minorHAnsi" w:hAnsiTheme="minorHAnsi" w:cstheme="minorHAnsi"/>
          <w:color w:val="000000" w:themeColor="text1"/>
        </w:rPr>
      </w:pPr>
    </w:p>
    <w:p w14:paraId="568595EA" w14:textId="77777777" w:rsidR="00791AF7" w:rsidRPr="00D07BDB" w:rsidRDefault="00791AF7" w:rsidP="00791AF7">
      <w:pPr>
        <w:pStyle w:val="Bezodstpw"/>
        <w:jc w:val="center"/>
        <w:rPr>
          <w:rFonts w:asciiTheme="minorHAnsi" w:hAnsiTheme="minorHAnsi" w:cstheme="minorHAnsi"/>
          <w:b/>
          <w:color w:val="000000" w:themeColor="text1"/>
        </w:rPr>
      </w:pPr>
      <w:r w:rsidRPr="00D07BDB">
        <w:rPr>
          <w:rFonts w:asciiTheme="minorHAnsi" w:hAnsiTheme="minorHAnsi" w:cstheme="minorHAnsi"/>
          <w:b/>
          <w:color w:val="000000" w:themeColor="text1"/>
        </w:rPr>
        <w:t>Specyfikacja Warunków Zamówienia</w:t>
      </w:r>
    </w:p>
    <w:p w14:paraId="5DD52792" w14:textId="77777777" w:rsidR="00791AF7" w:rsidRPr="00D07BDB" w:rsidRDefault="00791AF7" w:rsidP="00791AF7">
      <w:pPr>
        <w:pStyle w:val="Bezodstpw"/>
        <w:jc w:val="center"/>
        <w:rPr>
          <w:rFonts w:asciiTheme="minorHAnsi" w:hAnsiTheme="minorHAnsi" w:cstheme="minorHAnsi"/>
          <w:b/>
          <w:color w:val="000000" w:themeColor="text1"/>
        </w:rPr>
      </w:pPr>
    </w:p>
    <w:p w14:paraId="555BE5A7" w14:textId="77777777" w:rsidR="00791AF7" w:rsidRPr="00D07BDB" w:rsidRDefault="00791AF7" w:rsidP="00791AF7">
      <w:pPr>
        <w:pStyle w:val="Bezodstpw"/>
        <w:jc w:val="center"/>
        <w:rPr>
          <w:rFonts w:asciiTheme="minorHAnsi" w:hAnsiTheme="minorHAnsi" w:cstheme="minorHAnsi"/>
          <w:b/>
          <w:color w:val="000000" w:themeColor="text1"/>
        </w:rPr>
      </w:pPr>
    </w:p>
    <w:p w14:paraId="41861ACC" w14:textId="77777777" w:rsidR="00791AF7" w:rsidRPr="00D07BDB" w:rsidRDefault="00791AF7" w:rsidP="00791AF7">
      <w:pPr>
        <w:pStyle w:val="Bezodstpw"/>
        <w:jc w:val="center"/>
        <w:rPr>
          <w:rFonts w:asciiTheme="minorHAnsi" w:hAnsiTheme="minorHAnsi" w:cstheme="minorHAnsi"/>
          <w:b/>
          <w:color w:val="000000" w:themeColor="text1"/>
        </w:rPr>
      </w:pPr>
    </w:p>
    <w:p w14:paraId="17129663" w14:textId="2985F206" w:rsidR="005C2E1D" w:rsidRPr="00D07BDB" w:rsidRDefault="00D61E3F" w:rsidP="00791AF7">
      <w:pPr>
        <w:pStyle w:val="Bezodstpw"/>
        <w:jc w:val="center"/>
        <w:rPr>
          <w:rFonts w:asciiTheme="minorHAnsi" w:hAnsiTheme="minorHAnsi" w:cstheme="minorHAnsi"/>
          <w:b/>
          <w:color w:val="000000" w:themeColor="text1"/>
        </w:rPr>
      </w:pPr>
      <w:r w:rsidRPr="00D07BDB">
        <w:rPr>
          <w:rFonts w:asciiTheme="minorHAnsi" w:hAnsiTheme="minorHAnsi" w:cstheme="minorHAnsi"/>
          <w:b/>
          <w:color w:val="000000" w:themeColor="text1"/>
        </w:rPr>
        <w:t>na świadczenie kompleksowej usługi sprzątania i utrzymania czystości w budynkach stanowiących siedziby Zarządu Lokali Miejskich w Łodzi w 202</w:t>
      </w:r>
      <w:r w:rsidR="008C4CA3">
        <w:rPr>
          <w:rFonts w:asciiTheme="minorHAnsi" w:hAnsiTheme="minorHAnsi" w:cstheme="minorHAnsi"/>
          <w:b/>
          <w:color w:val="000000" w:themeColor="text1"/>
        </w:rPr>
        <w:t>4</w:t>
      </w:r>
      <w:r w:rsidRPr="00D07BDB">
        <w:rPr>
          <w:rFonts w:asciiTheme="minorHAnsi" w:hAnsiTheme="minorHAnsi" w:cstheme="minorHAnsi"/>
          <w:b/>
          <w:color w:val="000000" w:themeColor="text1"/>
        </w:rPr>
        <w:t xml:space="preserve"> r</w:t>
      </w:r>
      <w:r w:rsidR="008C4CA3">
        <w:rPr>
          <w:rFonts w:asciiTheme="minorHAnsi" w:hAnsiTheme="minorHAnsi" w:cstheme="minorHAnsi"/>
          <w:b/>
          <w:color w:val="000000" w:themeColor="text1"/>
        </w:rPr>
        <w:t>.</w:t>
      </w:r>
    </w:p>
    <w:p w14:paraId="1F194CD7" w14:textId="77777777" w:rsidR="0031589B" w:rsidRDefault="0031589B" w:rsidP="00791AF7">
      <w:pPr>
        <w:pStyle w:val="Bezodstpw"/>
        <w:jc w:val="center"/>
        <w:rPr>
          <w:rFonts w:asciiTheme="minorHAnsi" w:hAnsiTheme="minorHAnsi" w:cstheme="minorHAnsi"/>
          <w:b/>
          <w:color w:val="000000" w:themeColor="text1"/>
        </w:rPr>
      </w:pPr>
    </w:p>
    <w:p w14:paraId="66FC3996" w14:textId="56CD5A98" w:rsidR="00791AF7" w:rsidRPr="00D07BDB" w:rsidRDefault="00791AF7" w:rsidP="00791AF7">
      <w:pPr>
        <w:pStyle w:val="Bezodstpw"/>
        <w:jc w:val="center"/>
        <w:rPr>
          <w:rFonts w:asciiTheme="minorHAnsi" w:hAnsiTheme="minorHAnsi" w:cstheme="minorHAnsi"/>
          <w:b/>
          <w:color w:val="000000" w:themeColor="text1"/>
        </w:rPr>
      </w:pPr>
      <w:r w:rsidRPr="00D07BDB">
        <w:rPr>
          <w:rFonts w:asciiTheme="minorHAnsi" w:hAnsiTheme="minorHAnsi" w:cstheme="minorHAnsi"/>
          <w:b/>
          <w:color w:val="000000" w:themeColor="text1"/>
        </w:rPr>
        <w:t xml:space="preserve">Znak sprawy: </w:t>
      </w:r>
      <w:r w:rsidR="00505C4E" w:rsidRPr="00D07BDB">
        <w:rPr>
          <w:rFonts w:asciiTheme="minorHAnsi" w:hAnsiTheme="minorHAnsi" w:cstheme="minorHAnsi"/>
          <w:b/>
          <w:color w:val="000000" w:themeColor="text1"/>
        </w:rPr>
        <w:t>DZP.26.</w:t>
      </w:r>
      <w:r w:rsidR="008C4CA3">
        <w:rPr>
          <w:rFonts w:asciiTheme="minorHAnsi" w:hAnsiTheme="minorHAnsi" w:cstheme="minorHAnsi"/>
          <w:b/>
          <w:color w:val="000000" w:themeColor="text1"/>
        </w:rPr>
        <w:t>168.2023</w:t>
      </w:r>
    </w:p>
    <w:p w14:paraId="753A0AD4" w14:textId="77777777" w:rsidR="00791AF7" w:rsidRPr="00D07BDB" w:rsidRDefault="00791AF7" w:rsidP="00791AF7">
      <w:pPr>
        <w:pStyle w:val="Bezodstpw"/>
        <w:jc w:val="center"/>
        <w:rPr>
          <w:rFonts w:asciiTheme="minorHAnsi" w:hAnsiTheme="minorHAnsi" w:cstheme="minorHAnsi"/>
          <w:b/>
          <w:color w:val="000000" w:themeColor="text1"/>
        </w:rPr>
      </w:pPr>
    </w:p>
    <w:p w14:paraId="4EBE50F7" w14:textId="77777777" w:rsidR="00791AF7" w:rsidRPr="00D07BDB" w:rsidRDefault="00791AF7" w:rsidP="00791AF7">
      <w:pPr>
        <w:pStyle w:val="Bezodstpw"/>
        <w:jc w:val="center"/>
        <w:rPr>
          <w:rFonts w:asciiTheme="minorHAnsi" w:hAnsiTheme="minorHAnsi" w:cstheme="minorHAnsi"/>
          <w:color w:val="000000" w:themeColor="text1"/>
        </w:rPr>
      </w:pPr>
    </w:p>
    <w:p w14:paraId="7634E792" w14:textId="77777777" w:rsidR="00791AF7" w:rsidRPr="00D07BDB" w:rsidRDefault="00791AF7" w:rsidP="00791AF7">
      <w:pPr>
        <w:pStyle w:val="Bezodstpw"/>
        <w:jc w:val="center"/>
        <w:rPr>
          <w:rFonts w:asciiTheme="minorHAnsi" w:hAnsiTheme="minorHAnsi" w:cstheme="minorHAnsi"/>
          <w:color w:val="000000" w:themeColor="text1"/>
        </w:rPr>
      </w:pPr>
    </w:p>
    <w:p w14:paraId="66A4D60E" w14:textId="77777777"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bCs/>
          <w:color w:val="000000" w:themeColor="text1"/>
        </w:rPr>
        <w:t>Tryb udzielania zamówienia:</w:t>
      </w:r>
    </w:p>
    <w:p w14:paraId="5CB4C767" w14:textId="77777777"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color w:val="000000" w:themeColor="text1"/>
        </w:rPr>
        <w:t>Postępowanie o udzielenie zamówienia klasycznego o wartości mniejszej niż progi unijne</w:t>
      </w:r>
    </w:p>
    <w:p w14:paraId="1E529EF9" w14:textId="77777777" w:rsidR="00791AF7" w:rsidRPr="00D07BDB" w:rsidRDefault="00791AF7" w:rsidP="00791AF7">
      <w:pPr>
        <w:pStyle w:val="Bezodstpw"/>
        <w:jc w:val="center"/>
        <w:rPr>
          <w:rFonts w:asciiTheme="minorHAnsi" w:hAnsiTheme="minorHAnsi" w:cstheme="minorHAnsi"/>
          <w:color w:val="000000" w:themeColor="text1"/>
        </w:rPr>
      </w:pPr>
    </w:p>
    <w:p w14:paraId="62A98727" w14:textId="77777777" w:rsidR="00791AF7" w:rsidRPr="00D07BDB" w:rsidRDefault="00791AF7" w:rsidP="00791AF7">
      <w:pPr>
        <w:pStyle w:val="Bezodstpw"/>
        <w:jc w:val="center"/>
        <w:rPr>
          <w:rFonts w:asciiTheme="minorHAnsi" w:hAnsiTheme="minorHAnsi" w:cstheme="minorHAnsi"/>
          <w:color w:val="000000" w:themeColor="text1"/>
        </w:rPr>
      </w:pPr>
    </w:p>
    <w:p w14:paraId="1CB2D510" w14:textId="77777777" w:rsidR="00791AF7" w:rsidRPr="00D07BDB" w:rsidRDefault="00791AF7" w:rsidP="00791AF7">
      <w:pPr>
        <w:pStyle w:val="Bezodstpw"/>
        <w:jc w:val="center"/>
        <w:rPr>
          <w:rFonts w:asciiTheme="minorHAnsi" w:hAnsiTheme="minorHAnsi" w:cstheme="minorHAnsi"/>
          <w:color w:val="000000" w:themeColor="text1"/>
        </w:rPr>
      </w:pPr>
    </w:p>
    <w:p w14:paraId="13A47DE3" w14:textId="77777777"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bCs/>
          <w:color w:val="000000" w:themeColor="text1"/>
        </w:rPr>
        <w:t>Podstawa prawna:</w:t>
      </w:r>
    </w:p>
    <w:p w14:paraId="287E3459" w14:textId="77777777"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color w:val="000000" w:themeColor="text1"/>
        </w:rPr>
        <w:t xml:space="preserve">Art. 275 pkt 1 ustawy z dnia </w:t>
      </w:r>
      <w:bookmarkStart w:id="0" w:name="_Hlk60489286"/>
      <w:r w:rsidRPr="00D07BDB">
        <w:rPr>
          <w:rFonts w:asciiTheme="minorHAnsi" w:hAnsiTheme="minorHAnsi" w:cstheme="minorHAnsi"/>
          <w:color w:val="000000" w:themeColor="text1"/>
        </w:rPr>
        <w:t>11 września 2019 r. Prawo zamówień publicznych</w:t>
      </w:r>
    </w:p>
    <w:p w14:paraId="0CAB0DBB" w14:textId="0FDBC83D"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color w:val="000000" w:themeColor="text1"/>
        </w:rPr>
        <w:t>(t.j. Dz. U. z 202</w:t>
      </w:r>
      <w:r w:rsidR="000123FF" w:rsidRPr="00D07BDB">
        <w:rPr>
          <w:rFonts w:asciiTheme="minorHAnsi" w:hAnsiTheme="minorHAnsi" w:cstheme="minorHAnsi"/>
          <w:color w:val="000000" w:themeColor="text1"/>
        </w:rPr>
        <w:t>2</w:t>
      </w:r>
      <w:r w:rsidRPr="00D07BDB">
        <w:rPr>
          <w:rFonts w:asciiTheme="minorHAnsi" w:hAnsiTheme="minorHAnsi" w:cstheme="minorHAnsi"/>
          <w:color w:val="000000" w:themeColor="text1"/>
        </w:rPr>
        <w:t xml:space="preserve"> r. poz. </w:t>
      </w:r>
      <w:r w:rsidR="000123FF" w:rsidRPr="00D07BDB">
        <w:rPr>
          <w:rFonts w:asciiTheme="minorHAnsi" w:hAnsiTheme="minorHAnsi" w:cstheme="minorHAnsi"/>
          <w:color w:val="000000" w:themeColor="text1"/>
        </w:rPr>
        <w:t>1710</w:t>
      </w:r>
      <w:r w:rsidRPr="00D07BDB">
        <w:rPr>
          <w:rFonts w:asciiTheme="minorHAnsi" w:hAnsiTheme="minorHAnsi" w:cstheme="minorHAnsi"/>
          <w:color w:val="000000" w:themeColor="text1"/>
        </w:rPr>
        <w:t xml:space="preserve"> ze zm.) </w:t>
      </w:r>
      <w:bookmarkEnd w:id="0"/>
      <w:r w:rsidRPr="00D07BDB">
        <w:rPr>
          <w:rFonts w:asciiTheme="minorHAnsi" w:hAnsiTheme="minorHAnsi" w:cstheme="minorHAnsi"/>
          <w:color w:val="000000" w:themeColor="text1"/>
        </w:rPr>
        <w:t>wraz z przepisami wykonawczymi do ustawy</w:t>
      </w:r>
    </w:p>
    <w:p w14:paraId="193A78C8" w14:textId="77777777" w:rsidR="00791AF7" w:rsidRPr="00D07BDB" w:rsidRDefault="00791AF7" w:rsidP="00791AF7">
      <w:pPr>
        <w:pStyle w:val="western"/>
        <w:spacing w:after="284" w:afterAutospacing="0"/>
        <w:jc w:val="center"/>
        <w:rPr>
          <w:rFonts w:asciiTheme="minorHAnsi" w:hAnsiTheme="minorHAnsi" w:cstheme="minorHAnsi"/>
          <w:color w:val="000000" w:themeColor="text1"/>
        </w:rPr>
      </w:pPr>
    </w:p>
    <w:p w14:paraId="73384CD2" w14:textId="77777777" w:rsidR="00791AF7" w:rsidRPr="00D07BDB" w:rsidRDefault="00791AF7" w:rsidP="00791AF7">
      <w:pPr>
        <w:pStyle w:val="Bezodstpw"/>
        <w:jc w:val="center"/>
        <w:rPr>
          <w:rFonts w:asciiTheme="minorHAnsi" w:hAnsiTheme="minorHAnsi" w:cstheme="minorHAnsi"/>
          <w:noProof/>
          <w:color w:val="000000" w:themeColor="text1"/>
        </w:rPr>
      </w:pPr>
    </w:p>
    <w:p w14:paraId="51E80F05" w14:textId="77777777" w:rsidR="00791AF7" w:rsidRPr="00D07BDB" w:rsidRDefault="00791AF7" w:rsidP="00791AF7">
      <w:pPr>
        <w:pStyle w:val="Bezodstpw"/>
        <w:rPr>
          <w:rFonts w:asciiTheme="minorHAnsi" w:hAnsiTheme="minorHAnsi" w:cstheme="minorHAnsi"/>
          <w:noProof/>
          <w:color w:val="000000" w:themeColor="text1"/>
        </w:rPr>
      </w:pPr>
    </w:p>
    <w:p w14:paraId="4E952109" w14:textId="77777777" w:rsidR="00791AF7" w:rsidRPr="00D07BDB" w:rsidRDefault="00791AF7" w:rsidP="00791AF7">
      <w:pPr>
        <w:pStyle w:val="Bezodstpw"/>
        <w:jc w:val="center"/>
        <w:rPr>
          <w:rFonts w:asciiTheme="minorHAnsi" w:hAnsiTheme="minorHAnsi" w:cstheme="minorHAnsi"/>
          <w:color w:val="000000" w:themeColor="text1"/>
        </w:rPr>
      </w:pPr>
      <w:r w:rsidRPr="00D07BDB">
        <w:rPr>
          <w:rFonts w:asciiTheme="minorHAnsi" w:hAnsiTheme="minorHAnsi" w:cstheme="minorHAnsi"/>
          <w:color w:val="000000" w:themeColor="text1"/>
        </w:rPr>
        <w:t>Specyfikację zatwierdził:</w:t>
      </w:r>
    </w:p>
    <w:p w14:paraId="4A213787" w14:textId="77777777" w:rsidR="00791AF7" w:rsidRPr="00D07BDB" w:rsidRDefault="00791AF7" w:rsidP="00791AF7">
      <w:pPr>
        <w:pStyle w:val="Bezodstpw"/>
        <w:jc w:val="center"/>
        <w:rPr>
          <w:rFonts w:asciiTheme="minorHAnsi" w:hAnsiTheme="minorHAnsi" w:cstheme="minorHAnsi"/>
          <w:color w:val="000000" w:themeColor="text1"/>
        </w:rPr>
      </w:pPr>
    </w:p>
    <w:p w14:paraId="775C070A" w14:textId="54B198F4" w:rsidR="00791AF7" w:rsidRPr="00D07BDB" w:rsidRDefault="00505C4E" w:rsidP="00791AF7">
      <w:pPr>
        <w:pStyle w:val="Bezodstpw"/>
        <w:jc w:val="center"/>
        <w:rPr>
          <w:rFonts w:asciiTheme="minorHAnsi" w:hAnsiTheme="minorHAnsi" w:cstheme="minorHAnsi"/>
          <w:noProof/>
          <w:color w:val="000000" w:themeColor="text1"/>
        </w:rPr>
      </w:pPr>
      <w:r w:rsidRPr="00D07BDB">
        <w:rPr>
          <w:rFonts w:asciiTheme="minorHAnsi" w:hAnsiTheme="minorHAnsi" w:cstheme="minorHAnsi"/>
          <w:noProof/>
          <w:color w:val="000000" w:themeColor="text1"/>
        </w:rPr>
        <w:t>Kierownik</w:t>
      </w:r>
    </w:p>
    <w:p w14:paraId="2086F209" w14:textId="77777777" w:rsidR="00791AF7" w:rsidRPr="00D07BDB" w:rsidRDefault="00791AF7" w:rsidP="00791AF7">
      <w:pPr>
        <w:pStyle w:val="Bezodstpw"/>
        <w:jc w:val="center"/>
        <w:rPr>
          <w:rFonts w:asciiTheme="minorHAnsi" w:hAnsiTheme="minorHAnsi" w:cstheme="minorHAnsi"/>
          <w:noProof/>
          <w:color w:val="000000" w:themeColor="text1"/>
        </w:rPr>
      </w:pPr>
      <w:r w:rsidRPr="00D07BDB">
        <w:rPr>
          <w:rFonts w:asciiTheme="minorHAnsi" w:hAnsiTheme="minorHAnsi" w:cstheme="minorHAnsi"/>
          <w:noProof/>
          <w:color w:val="000000" w:themeColor="text1"/>
        </w:rPr>
        <w:t>Wydziału Zamówień Publicznych</w:t>
      </w:r>
    </w:p>
    <w:p w14:paraId="74001038" w14:textId="77777777" w:rsidR="00791AF7" w:rsidRPr="00D07BDB" w:rsidRDefault="00791AF7" w:rsidP="00791AF7">
      <w:pPr>
        <w:pStyle w:val="Bezodstpw"/>
        <w:jc w:val="center"/>
        <w:rPr>
          <w:rFonts w:asciiTheme="minorHAnsi" w:hAnsiTheme="minorHAnsi" w:cstheme="minorHAnsi"/>
          <w:noProof/>
          <w:color w:val="000000" w:themeColor="text1"/>
        </w:rPr>
      </w:pPr>
    </w:p>
    <w:p w14:paraId="417B2317" w14:textId="0C5E3B94" w:rsidR="00791AF7" w:rsidRPr="00D07BDB" w:rsidRDefault="00505C4E" w:rsidP="00791AF7">
      <w:pPr>
        <w:pStyle w:val="Bezodstpw"/>
        <w:jc w:val="center"/>
        <w:rPr>
          <w:rFonts w:asciiTheme="minorHAnsi" w:hAnsiTheme="minorHAnsi" w:cstheme="minorHAnsi"/>
          <w:noProof/>
          <w:color w:val="000000" w:themeColor="text1"/>
        </w:rPr>
      </w:pPr>
      <w:r w:rsidRPr="00D07BDB">
        <w:rPr>
          <w:rFonts w:asciiTheme="minorHAnsi" w:hAnsiTheme="minorHAnsi" w:cstheme="minorHAnsi"/>
          <w:noProof/>
          <w:color w:val="000000" w:themeColor="text1"/>
        </w:rPr>
        <w:t>Jarosł</w:t>
      </w:r>
      <w:r w:rsidR="006460BD" w:rsidRPr="00D07BDB">
        <w:rPr>
          <w:rFonts w:asciiTheme="minorHAnsi" w:hAnsiTheme="minorHAnsi" w:cstheme="minorHAnsi"/>
          <w:noProof/>
          <w:color w:val="000000" w:themeColor="text1"/>
        </w:rPr>
        <w:t>a</w:t>
      </w:r>
      <w:r w:rsidRPr="00D07BDB">
        <w:rPr>
          <w:rFonts w:asciiTheme="minorHAnsi" w:hAnsiTheme="minorHAnsi" w:cstheme="minorHAnsi"/>
          <w:noProof/>
          <w:color w:val="000000" w:themeColor="text1"/>
        </w:rPr>
        <w:t>w Gąsiorek</w:t>
      </w:r>
    </w:p>
    <w:p w14:paraId="2BFDEED1" w14:textId="77777777" w:rsidR="00791AF7" w:rsidRPr="00D07BDB" w:rsidRDefault="00791AF7" w:rsidP="00791AF7">
      <w:pPr>
        <w:pStyle w:val="Bezodstpw"/>
        <w:rPr>
          <w:rFonts w:asciiTheme="minorHAnsi" w:hAnsiTheme="minorHAnsi" w:cstheme="minorHAnsi"/>
          <w:noProof/>
          <w:color w:val="000000" w:themeColor="text1"/>
        </w:rPr>
      </w:pPr>
    </w:p>
    <w:p w14:paraId="47BF8A03" w14:textId="77777777" w:rsidR="00791AF7" w:rsidRPr="00D07BDB" w:rsidRDefault="00791AF7" w:rsidP="00791AF7">
      <w:pPr>
        <w:pStyle w:val="Bezodstpw"/>
        <w:rPr>
          <w:rFonts w:asciiTheme="minorHAnsi" w:hAnsiTheme="minorHAnsi" w:cstheme="minorHAnsi"/>
          <w:noProof/>
          <w:color w:val="000000" w:themeColor="text1"/>
        </w:rPr>
      </w:pPr>
    </w:p>
    <w:p w14:paraId="1A1E76E0" w14:textId="77777777" w:rsidR="00791AF7" w:rsidRPr="00D07BDB" w:rsidRDefault="00791AF7" w:rsidP="00791AF7">
      <w:pPr>
        <w:pStyle w:val="Bezodstpw"/>
        <w:rPr>
          <w:rFonts w:asciiTheme="minorHAnsi" w:hAnsiTheme="minorHAnsi" w:cstheme="minorHAnsi"/>
          <w:noProof/>
          <w:color w:val="000000" w:themeColor="text1"/>
        </w:rPr>
      </w:pPr>
    </w:p>
    <w:p w14:paraId="1DC3246D" w14:textId="77777777" w:rsidR="00791AF7" w:rsidRPr="00D07BDB" w:rsidRDefault="00791AF7" w:rsidP="00791AF7">
      <w:pPr>
        <w:pStyle w:val="Bezodstpw"/>
        <w:rPr>
          <w:rFonts w:asciiTheme="minorHAnsi" w:hAnsiTheme="minorHAnsi" w:cstheme="minorHAnsi"/>
          <w:noProof/>
          <w:color w:val="000000" w:themeColor="text1"/>
        </w:rPr>
      </w:pPr>
    </w:p>
    <w:p w14:paraId="62593426" w14:textId="77777777" w:rsidR="00791AF7" w:rsidRPr="00D07BDB" w:rsidRDefault="00791AF7" w:rsidP="00791AF7">
      <w:pPr>
        <w:pStyle w:val="Bezodstpw"/>
        <w:rPr>
          <w:rFonts w:asciiTheme="minorHAnsi" w:hAnsiTheme="minorHAnsi" w:cstheme="minorHAnsi"/>
          <w:noProof/>
          <w:color w:val="000000" w:themeColor="text1"/>
        </w:rPr>
      </w:pPr>
    </w:p>
    <w:p w14:paraId="13328BBF" w14:textId="77777777" w:rsidR="00791AF7" w:rsidRPr="00D07BDB" w:rsidRDefault="00791AF7" w:rsidP="00791AF7">
      <w:pPr>
        <w:pStyle w:val="Bezodstpw"/>
        <w:rPr>
          <w:rFonts w:asciiTheme="minorHAnsi" w:hAnsiTheme="minorHAnsi" w:cstheme="minorHAnsi"/>
          <w:noProof/>
          <w:color w:val="000000" w:themeColor="text1"/>
        </w:rPr>
      </w:pPr>
    </w:p>
    <w:p w14:paraId="1527CE1E" w14:textId="77777777" w:rsidR="00791AF7" w:rsidRPr="00D07BDB" w:rsidRDefault="00791AF7" w:rsidP="00791AF7">
      <w:pPr>
        <w:pStyle w:val="Bezodstpw"/>
        <w:rPr>
          <w:rFonts w:asciiTheme="minorHAnsi" w:hAnsiTheme="minorHAnsi" w:cstheme="minorHAnsi"/>
          <w:noProof/>
          <w:color w:val="000000" w:themeColor="text1"/>
        </w:rPr>
      </w:pPr>
    </w:p>
    <w:p w14:paraId="5CFA113B" w14:textId="34395792" w:rsidR="003B365D" w:rsidRPr="00D07BDB" w:rsidRDefault="00791AF7" w:rsidP="005C2E1D">
      <w:pPr>
        <w:pStyle w:val="western"/>
        <w:spacing w:after="284" w:afterAutospacing="0"/>
        <w:jc w:val="center"/>
        <w:rPr>
          <w:rFonts w:asciiTheme="minorHAnsi" w:hAnsiTheme="minorHAnsi" w:cstheme="minorHAnsi"/>
          <w:b/>
          <w:color w:val="000000" w:themeColor="text1"/>
        </w:rPr>
      </w:pPr>
      <w:r w:rsidRPr="00D07BDB">
        <w:rPr>
          <w:rFonts w:asciiTheme="minorHAnsi" w:hAnsiTheme="minorHAnsi" w:cstheme="minorHAnsi"/>
          <w:color w:val="000000" w:themeColor="text1"/>
        </w:rPr>
        <w:t>Łódź dnia</w:t>
      </w:r>
      <w:r w:rsidRPr="00D07BDB">
        <w:rPr>
          <w:rFonts w:asciiTheme="minorHAnsi" w:hAnsiTheme="minorHAnsi" w:cstheme="minorHAnsi"/>
          <w:b/>
          <w:color w:val="000000" w:themeColor="text1"/>
        </w:rPr>
        <w:t xml:space="preserve"> </w:t>
      </w:r>
      <w:r w:rsidR="00505C4E" w:rsidRPr="00D07BDB">
        <w:rPr>
          <w:rFonts w:asciiTheme="minorHAnsi" w:hAnsiTheme="minorHAnsi" w:cstheme="minorHAnsi"/>
          <w:b/>
          <w:color w:val="000000" w:themeColor="text1"/>
        </w:rPr>
        <w:t xml:space="preserve"> </w:t>
      </w:r>
      <w:r w:rsidR="008C4CA3">
        <w:rPr>
          <w:rFonts w:asciiTheme="minorHAnsi" w:hAnsiTheme="minorHAnsi" w:cstheme="minorHAnsi"/>
          <w:b/>
          <w:color w:val="000000" w:themeColor="text1"/>
        </w:rPr>
        <w:t>20.11.2023</w:t>
      </w:r>
      <w:r w:rsidRPr="00D07BDB">
        <w:rPr>
          <w:rFonts w:asciiTheme="minorHAnsi" w:hAnsiTheme="minorHAnsi" w:cstheme="minorHAnsi"/>
          <w:b/>
          <w:color w:val="000000" w:themeColor="text1"/>
        </w:rPr>
        <w:t xml:space="preserve"> r.</w:t>
      </w:r>
    </w:p>
    <w:p w14:paraId="65AD13D9" w14:textId="77777777" w:rsidR="00D61E3F" w:rsidRPr="00D07BDB" w:rsidRDefault="00D61E3F" w:rsidP="00D61E3F">
      <w:pPr>
        <w:pStyle w:val="western"/>
        <w:tabs>
          <w:tab w:val="left" w:pos="7513"/>
        </w:tabs>
        <w:spacing w:after="284" w:afterAutospacing="0"/>
        <w:jc w:val="center"/>
        <w:rPr>
          <w:rFonts w:asciiTheme="minorHAnsi" w:hAnsiTheme="minorHAnsi" w:cstheme="minorHAnsi"/>
          <w:b/>
          <w:color w:val="000000" w:themeColor="text1"/>
        </w:rPr>
      </w:pPr>
    </w:p>
    <w:p w14:paraId="0073FCEC"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lastRenderedPageBreak/>
        <w:t>Zamawiający</w:t>
      </w:r>
    </w:p>
    <w:p w14:paraId="7CBAA034" w14:textId="77777777" w:rsidR="003B365D" w:rsidRPr="00D07BDB" w:rsidRDefault="003B365D" w:rsidP="003B365D">
      <w:pPr>
        <w:pStyle w:val="Akapitzlist"/>
        <w:spacing w:after="0" w:line="247" w:lineRule="auto"/>
        <w:ind w:left="567"/>
        <w:rPr>
          <w:rFonts w:cs="Calibri"/>
          <w:color w:val="000000" w:themeColor="text1"/>
        </w:rPr>
      </w:pPr>
      <w:r w:rsidRPr="00D07BDB">
        <w:rPr>
          <w:rFonts w:cs="Calibri"/>
          <w:color w:val="000000" w:themeColor="text1"/>
        </w:rPr>
        <w:t xml:space="preserve">Zarząd Lokali Miejskich </w:t>
      </w:r>
    </w:p>
    <w:p w14:paraId="1EA0ED1F" w14:textId="77777777" w:rsidR="003B365D" w:rsidRPr="00D07BDB" w:rsidRDefault="004C61E8" w:rsidP="003B365D">
      <w:pPr>
        <w:pStyle w:val="Akapitzlist"/>
        <w:spacing w:after="0" w:line="247" w:lineRule="auto"/>
        <w:ind w:left="567"/>
        <w:rPr>
          <w:rFonts w:cs="Calibri"/>
          <w:color w:val="000000" w:themeColor="text1"/>
        </w:rPr>
      </w:pPr>
      <w:r w:rsidRPr="00D07BDB">
        <w:rPr>
          <w:rFonts w:cs="Calibri"/>
          <w:color w:val="000000" w:themeColor="text1"/>
        </w:rPr>
        <w:t xml:space="preserve">Adres: </w:t>
      </w:r>
      <w:r w:rsidR="007B5B03" w:rsidRPr="00D07BDB">
        <w:rPr>
          <w:rFonts w:cs="Calibri"/>
          <w:color w:val="000000" w:themeColor="text1"/>
        </w:rPr>
        <w:t>A</w:t>
      </w:r>
      <w:r w:rsidR="003B365D" w:rsidRPr="00D07BDB">
        <w:rPr>
          <w:rFonts w:cs="Calibri"/>
          <w:color w:val="000000" w:themeColor="text1"/>
        </w:rPr>
        <w:t>l. Tadeusza Kościuszki 47</w:t>
      </w:r>
      <w:r w:rsidR="007B5B03" w:rsidRPr="00D07BDB">
        <w:rPr>
          <w:rFonts w:cs="Calibri"/>
          <w:color w:val="000000" w:themeColor="text1"/>
        </w:rPr>
        <w:t>,</w:t>
      </w:r>
      <w:r w:rsidR="003B365D" w:rsidRPr="00D07BDB">
        <w:rPr>
          <w:rFonts w:cs="Calibri"/>
          <w:color w:val="000000" w:themeColor="text1"/>
        </w:rPr>
        <w:t xml:space="preserve"> 90-514 Łódź</w:t>
      </w:r>
    </w:p>
    <w:p w14:paraId="1EB57171" w14:textId="77777777" w:rsidR="003B365D" w:rsidRPr="00D07BDB" w:rsidRDefault="003B365D" w:rsidP="003B365D">
      <w:pPr>
        <w:pStyle w:val="Akapitzlist"/>
        <w:spacing w:after="0" w:line="247" w:lineRule="auto"/>
        <w:ind w:left="567"/>
        <w:rPr>
          <w:rFonts w:cs="Calibri"/>
          <w:color w:val="000000" w:themeColor="text1"/>
        </w:rPr>
      </w:pPr>
      <w:r w:rsidRPr="00D07BDB">
        <w:rPr>
          <w:rFonts w:cs="Calibri"/>
          <w:color w:val="000000" w:themeColor="text1"/>
        </w:rPr>
        <w:t>tel. (42) 628 71 03</w:t>
      </w:r>
    </w:p>
    <w:p w14:paraId="31CDB1DA" w14:textId="77777777" w:rsidR="003B365D" w:rsidRPr="00D07BDB" w:rsidRDefault="003B365D" w:rsidP="003B365D">
      <w:pPr>
        <w:pStyle w:val="Akapitzlist"/>
        <w:spacing w:after="0" w:line="247" w:lineRule="auto"/>
        <w:ind w:left="567"/>
        <w:rPr>
          <w:rFonts w:cs="Calibri"/>
          <w:color w:val="000000" w:themeColor="text1"/>
          <w:lang w:val="en-AU"/>
        </w:rPr>
      </w:pPr>
      <w:r w:rsidRPr="00D07BDB">
        <w:rPr>
          <w:rFonts w:cs="Calibri"/>
          <w:color w:val="000000" w:themeColor="text1"/>
          <w:lang w:val="en-AU"/>
        </w:rPr>
        <w:t>e-mail: zlm@zlm.lodz.pl</w:t>
      </w:r>
    </w:p>
    <w:p w14:paraId="3B2CBBB5" w14:textId="77777777" w:rsidR="003B365D" w:rsidRPr="00D07BDB" w:rsidRDefault="003B365D" w:rsidP="00A90D2E">
      <w:pPr>
        <w:pStyle w:val="Akapitzlist"/>
        <w:spacing w:after="0" w:line="247" w:lineRule="auto"/>
        <w:ind w:left="567"/>
        <w:jc w:val="both"/>
        <w:rPr>
          <w:rFonts w:cs="Calibri"/>
          <w:color w:val="000000" w:themeColor="text1"/>
          <w:u w:val="single"/>
        </w:rPr>
      </w:pPr>
      <w:r w:rsidRPr="00D07BDB">
        <w:rPr>
          <w:rFonts w:cs="Calibr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D07BDB">
        <w:rPr>
          <w:rStyle w:val="Hipercze"/>
          <w:rFonts w:cs="Calibri"/>
          <w:color w:val="000000" w:themeColor="text1"/>
        </w:rPr>
        <w:t>https://platformazakupowa.pl/pn/zlm_lodz</w:t>
      </w:r>
      <w:bookmarkEnd w:id="1"/>
    </w:p>
    <w:bookmarkEnd w:id="2"/>
    <w:p w14:paraId="3E29DB7B"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t>Tryb udzielenia zamówienia</w:t>
      </w:r>
    </w:p>
    <w:p w14:paraId="66D5D785" w14:textId="5E3EAC20" w:rsidR="003B365D" w:rsidRPr="00D07BDB" w:rsidRDefault="003B365D" w:rsidP="003B365D">
      <w:pPr>
        <w:spacing w:after="120" w:line="247" w:lineRule="auto"/>
        <w:ind w:left="567"/>
        <w:jc w:val="both"/>
        <w:rPr>
          <w:rFonts w:cs="Calibri"/>
          <w:color w:val="000000" w:themeColor="text1"/>
        </w:rPr>
      </w:pPr>
      <w:r w:rsidRPr="00D07BDB">
        <w:rPr>
          <w:rFonts w:cs="Calibri"/>
          <w:color w:val="000000" w:themeColor="text1"/>
        </w:rPr>
        <w:t xml:space="preserve">Postępowanie prowadzone jest na podstawie art. 275 </w:t>
      </w:r>
      <w:r w:rsidR="00063718" w:rsidRPr="00D07BDB">
        <w:rPr>
          <w:rFonts w:cs="Calibri"/>
          <w:color w:val="000000" w:themeColor="text1"/>
        </w:rPr>
        <w:t xml:space="preserve">pkt 1 </w:t>
      </w:r>
      <w:r w:rsidRPr="00D07BDB">
        <w:rPr>
          <w:rFonts w:cs="Calibri"/>
          <w:color w:val="000000" w:themeColor="text1"/>
        </w:rPr>
        <w:t xml:space="preserve">ustawy z dnia 11 września 2019 r. Prawo zamówień publicznych </w:t>
      </w:r>
      <w:r w:rsidR="0096301A" w:rsidRPr="00D07BDB">
        <w:rPr>
          <w:rFonts w:cs="Calibri"/>
          <w:color w:val="000000" w:themeColor="text1"/>
        </w:rPr>
        <w:t>(</w:t>
      </w:r>
      <w:r w:rsidR="003A0DFB" w:rsidRPr="00D07BDB">
        <w:rPr>
          <w:rFonts w:cs="Calibri"/>
          <w:color w:val="000000" w:themeColor="text1"/>
        </w:rPr>
        <w:t xml:space="preserve">t.j. </w:t>
      </w:r>
      <w:r w:rsidR="0096301A" w:rsidRPr="00D07BDB">
        <w:rPr>
          <w:rFonts w:cs="Calibri"/>
          <w:color w:val="000000" w:themeColor="text1"/>
        </w:rPr>
        <w:t>Dz.U. z 20</w:t>
      </w:r>
      <w:r w:rsidR="003A0DFB" w:rsidRPr="00D07BDB">
        <w:rPr>
          <w:rFonts w:cs="Calibri"/>
          <w:color w:val="000000" w:themeColor="text1"/>
        </w:rPr>
        <w:t>2</w:t>
      </w:r>
      <w:r w:rsidR="000123FF" w:rsidRPr="00D07BDB">
        <w:rPr>
          <w:rFonts w:cs="Calibri"/>
          <w:color w:val="000000" w:themeColor="text1"/>
        </w:rPr>
        <w:t>2</w:t>
      </w:r>
      <w:r w:rsidR="003A0DFB" w:rsidRPr="00D07BDB">
        <w:rPr>
          <w:rFonts w:cs="Calibri"/>
          <w:color w:val="000000" w:themeColor="text1"/>
        </w:rPr>
        <w:t xml:space="preserve"> </w:t>
      </w:r>
      <w:r w:rsidR="0096301A" w:rsidRPr="00D07BDB">
        <w:rPr>
          <w:rFonts w:cs="Calibri"/>
          <w:color w:val="000000" w:themeColor="text1"/>
        </w:rPr>
        <w:t xml:space="preserve">r. poz. </w:t>
      </w:r>
      <w:r w:rsidR="000123FF" w:rsidRPr="00D07BDB">
        <w:rPr>
          <w:rFonts w:cs="Calibri"/>
          <w:color w:val="000000" w:themeColor="text1"/>
        </w:rPr>
        <w:t>1710</w:t>
      </w:r>
      <w:r w:rsidR="0096301A" w:rsidRPr="00D07BDB">
        <w:rPr>
          <w:rFonts w:cs="Calibri"/>
          <w:color w:val="000000" w:themeColor="text1"/>
        </w:rPr>
        <w:t xml:space="preserve"> ze zm.) </w:t>
      </w:r>
      <w:r w:rsidRPr="00D07BDB">
        <w:rPr>
          <w:rFonts w:cs="Calibri"/>
          <w:color w:val="000000" w:themeColor="text1"/>
        </w:rPr>
        <w:t>zwanej dalej „ustawą</w:t>
      </w:r>
      <w:r w:rsidR="00340209" w:rsidRPr="00D07BDB">
        <w:rPr>
          <w:rFonts w:cs="Calibri"/>
          <w:color w:val="000000" w:themeColor="text1"/>
        </w:rPr>
        <w:t xml:space="preserve"> Pzp</w:t>
      </w:r>
      <w:r w:rsidRPr="00D07BDB">
        <w:rPr>
          <w:rFonts w:cs="Calibri"/>
          <w:color w:val="000000" w:themeColor="text1"/>
        </w:rPr>
        <w:t xml:space="preserve">” </w:t>
      </w:r>
      <w:r w:rsidR="00340209" w:rsidRPr="00D07BDB">
        <w:rPr>
          <w:rFonts w:cs="Calibri"/>
          <w:color w:val="000000" w:themeColor="text1"/>
        </w:rPr>
        <w:t xml:space="preserve">lub „Pzp” </w:t>
      </w:r>
      <w:r w:rsidRPr="00D07BDB">
        <w:rPr>
          <w:rFonts w:cs="Calibri"/>
          <w:color w:val="000000" w:themeColor="text1"/>
        </w:rPr>
        <w:t>i</w:t>
      </w:r>
      <w:r w:rsidR="00340209" w:rsidRPr="00D07BDB">
        <w:rPr>
          <w:rFonts w:cs="Calibri"/>
          <w:color w:val="000000" w:themeColor="text1"/>
        </w:rPr>
        <w:t> </w:t>
      </w:r>
      <w:r w:rsidRPr="00D07BDB">
        <w:rPr>
          <w:rFonts w:cs="Calibri"/>
          <w:color w:val="000000" w:themeColor="text1"/>
        </w:rPr>
        <w:t>przepisów wykonawczych wydanych na jej podstawie, w trybie podstawowym.</w:t>
      </w:r>
    </w:p>
    <w:p w14:paraId="34BA015A" w14:textId="77777777" w:rsidR="003B365D" w:rsidRPr="00D07BDB" w:rsidRDefault="003B365D" w:rsidP="003B365D">
      <w:pPr>
        <w:spacing w:after="120" w:line="247" w:lineRule="auto"/>
        <w:ind w:left="567"/>
        <w:jc w:val="both"/>
        <w:rPr>
          <w:rFonts w:cs="Calibri"/>
          <w:color w:val="000000" w:themeColor="text1"/>
          <w:u w:val="single"/>
        </w:rPr>
      </w:pPr>
      <w:r w:rsidRPr="00D07BDB">
        <w:rPr>
          <w:rFonts w:cs="Calibri"/>
          <w:color w:val="000000" w:themeColor="text1"/>
          <w:u w:val="single"/>
        </w:rPr>
        <w:t>Zamawiający nie przewiduje wyboru najkorzystniejszej oferty z możliwością prowadzenia negocjacji.</w:t>
      </w:r>
    </w:p>
    <w:p w14:paraId="5ED2B315" w14:textId="77777777" w:rsidR="003B365D" w:rsidRPr="00D07BDB" w:rsidRDefault="003B365D" w:rsidP="003B365D">
      <w:pPr>
        <w:spacing w:after="120" w:line="247" w:lineRule="auto"/>
        <w:ind w:left="567"/>
        <w:jc w:val="both"/>
        <w:rPr>
          <w:rFonts w:cs="Calibri"/>
          <w:color w:val="000000" w:themeColor="text1"/>
          <w:u w:val="single"/>
        </w:rPr>
      </w:pPr>
      <w:r w:rsidRPr="00D07BDB">
        <w:rPr>
          <w:rFonts w:cs="Calibri"/>
          <w:color w:val="000000" w:themeColor="text1"/>
          <w:u w:val="single"/>
        </w:rPr>
        <w:t>Zamawiający nie przewiduje zastosowania aukcji elektronicznej w niniejszym postępowaniu.</w:t>
      </w:r>
    </w:p>
    <w:p w14:paraId="542D2137"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t>Opis przedmiotu zamówienia</w:t>
      </w:r>
    </w:p>
    <w:p w14:paraId="55EEDE79" w14:textId="2C61AA6F" w:rsidR="00921A53" w:rsidRPr="00D07BDB" w:rsidRDefault="00EC2ABC" w:rsidP="00A90BD3">
      <w:pPr>
        <w:pStyle w:val="Bezodstpw"/>
        <w:numPr>
          <w:ilvl w:val="0"/>
          <w:numId w:val="21"/>
        </w:numPr>
        <w:ind w:left="357" w:hanging="357"/>
        <w:jc w:val="both"/>
        <w:rPr>
          <w:rFonts w:ascii="Calibri" w:hAnsi="Calibri" w:cs="Calibri"/>
          <w:color w:val="000000" w:themeColor="text1"/>
          <w:sz w:val="22"/>
          <w:szCs w:val="22"/>
        </w:rPr>
      </w:pPr>
      <w:bookmarkStart w:id="3" w:name="_Hlk85808305"/>
      <w:r w:rsidRPr="00D07BDB">
        <w:rPr>
          <w:rFonts w:ascii="Calibri" w:hAnsi="Calibri" w:cs="Calibri"/>
          <w:color w:val="000000" w:themeColor="text1"/>
          <w:sz w:val="22"/>
          <w:szCs w:val="22"/>
        </w:rPr>
        <w:t xml:space="preserve">Przedmiotem zamówienia jest </w:t>
      </w:r>
      <w:bookmarkEnd w:id="3"/>
      <w:r w:rsidR="00D61E3F" w:rsidRPr="00D07BDB">
        <w:rPr>
          <w:rFonts w:ascii="Calibri" w:hAnsi="Calibri" w:cs="Calibri"/>
          <w:color w:val="000000" w:themeColor="text1"/>
          <w:sz w:val="22"/>
          <w:szCs w:val="22"/>
        </w:rPr>
        <w:t>świadczenie kompleksowej usługi sprzątania i utrzymania czystości w budynkach stanowiących siedziby Zarządu Lokali Miejskich w Łodzi w 20</w:t>
      </w:r>
      <w:r w:rsidR="008C4CA3">
        <w:rPr>
          <w:rFonts w:ascii="Calibri" w:hAnsi="Calibri" w:cs="Calibri"/>
          <w:color w:val="000000" w:themeColor="text1"/>
          <w:sz w:val="22"/>
          <w:szCs w:val="22"/>
        </w:rPr>
        <w:t>24</w:t>
      </w:r>
      <w:r w:rsidR="00D61E3F" w:rsidRPr="00D07BDB">
        <w:rPr>
          <w:rFonts w:ascii="Calibri" w:hAnsi="Calibri" w:cs="Calibri"/>
          <w:color w:val="000000" w:themeColor="text1"/>
          <w:sz w:val="22"/>
          <w:szCs w:val="22"/>
        </w:rPr>
        <w:t xml:space="preserve"> r. </w:t>
      </w:r>
    </w:p>
    <w:p w14:paraId="73497D6D" w14:textId="038DA517" w:rsidR="00D61E3F" w:rsidRPr="00D07BDB" w:rsidRDefault="00D61E3F" w:rsidP="002C7B42">
      <w:pPr>
        <w:tabs>
          <w:tab w:val="left" w:pos="567"/>
        </w:tabs>
        <w:ind w:left="567"/>
        <w:jc w:val="both"/>
        <w:rPr>
          <w:color w:val="000000" w:themeColor="text1"/>
        </w:rPr>
      </w:pPr>
      <w:r w:rsidRPr="00D07BDB">
        <w:rPr>
          <w:color w:val="000000" w:themeColor="text1"/>
        </w:rPr>
        <w:t xml:space="preserve">– </w:t>
      </w:r>
      <w:r w:rsidRPr="00D07BDB">
        <w:rPr>
          <w:b/>
          <w:color w:val="000000" w:themeColor="text1"/>
        </w:rPr>
        <w:t>Rejon Obsługi Najemców „Północ” przy ul. Limanowskiego 194/196</w:t>
      </w:r>
      <w:r w:rsidRPr="00D07BDB">
        <w:rPr>
          <w:color w:val="000000" w:themeColor="text1"/>
        </w:rPr>
        <w:t>,</w:t>
      </w:r>
    </w:p>
    <w:p w14:paraId="655DACF7" w14:textId="73FEA9DB" w:rsidR="00D61E3F" w:rsidRPr="00D07BDB" w:rsidRDefault="00D61E3F" w:rsidP="00D61E3F">
      <w:pPr>
        <w:ind w:left="567"/>
        <w:jc w:val="both"/>
        <w:rPr>
          <w:color w:val="000000" w:themeColor="text1"/>
        </w:rPr>
      </w:pPr>
      <w:r w:rsidRPr="00D07BDB">
        <w:rPr>
          <w:color w:val="000000" w:themeColor="text1"/>
        </w:rPr>
        <w:t xml:space="preserve">– </w:t>
      </w:r>
      <w:r w:rsidRPr="00D07BDB">
        <w:rPr>
          <w:b/>
          <w:color w:val="000000" w:themeColor="text1"/>
        </w:rPr>
        <w:t>Rejon Obsługi Najemców „Południe”</w:t>
      </w:r>
      <w:r w:rsidR="00742AB7" w:rsidRPr="00D07BDB">
        <w:rPr>
          <w:b/>
          <w:color w:val="000000" w:themeColor="text1"/>
        </w:rPr>
        <w:t xml:space="preserve"> i Rejon Obsługi Najemców „Zasób Obcy”</w:t>
      </w:r>
      <w:r w:rsidRPr="00D07BDB">
        <w:rPr>
          <w:b/>
          <w:color w:val="000000" w:themeColor="text1"/>
        </w:rPr>
        <w:t xml:space="preserve"> przy ul. </w:t>
      </w:r>
      <w:r w:rsidR="00742AB7" w:rsidRPr="00D07BDB">
        <w:rPr>
          <w:b/>
          <w:color w:val="000000" w:themeColor="text1"/>
        </w:rPr>
        <w:t>Ciasnej 19a</w:t>
      </w:r>
      <w:r w:rsidRPr="00D07BDB">
        <w:rPr>
          <w:color w:val="000000" w:themeColor="text1"/>
        </w:rPr>
        <w:t>,</w:t>
      </w:r>
    </w:p>
    <w:p w14:paraId="55C16EFF" w14:textId="4B1477A2" w:rsidR="00D61E3F" w:rsidRPr="00D07BDB" w:rsidRDefault="00D61E3F" w:rsidP="00D61E3F">
      <w:pPr>
        <w:ind w:left="567"/>
        <w:jc w:val="both"/>
        <w:rPr>
          <w:color w:val="000000" w:themeColor="text1"/>
        </w:rPr>
      </w:pPr>
      <w:r w:rsidRPr="00D07BDB">
        <w:rPr>
          <w:color w:val="000000" w:themeColor="text1"/>
        </w:rPr>
        <w:t xml:space="preserve">– </w:t>
      </w:r>
      <w:r w:rsidRPr="00D07BDB">
        <w:rPr>
          <w:b/>
          <w:color w:val="000000" w:themeColor="text1"/>
        </w:rPr>
        <w:t>Rejon Obsługi Najemców „Zachód” przy ul. Wapiennej 15</w:t>
      </w:r>
      <w:r w:rsidRPr="00D07BDB">
        <w:rPr>
          <w:color w:val="000000" w:themeColor="text1"/>
        </w:rPr>
        <w:t xml:space="preserve">,  </w:t>
      </w:r>
    </w:p>
    <w:p w14:paraId="78CC22B8" w14:textId="6B3E5159" w:rsidR="00D61E3F" w:rsidRPr="00D07BDB" w:rsidRDefault="00D61E3F" w:rsidP="00D61E3F">
      <w:pPr>
        <w:ind w:left="567"/>
        <w:jc w:val="both"/>
        <w:rPr>
          <w:color w:val="000000" w:themeColor="text1"/>
        </w:rPr>
      </w:pPr>
      <w:r w:rsidRPr="00D07BDB">
        <w:rPr>
          <w:color w:val="000000" w:themeColor="text1"/>
        </w:rPr>
        <w:t xml:space="preserve">– </w:t>
      </w:r>
      <w:r w:rsidRPr="00D07BDB">
        <w:rPr>
          <w:b/>
          <w:color w:val="000000" w:themeColor="text1"/>
        </w:rPr>
        <w:t>Rejon Obsługi Najemców „Centrum” przy ul. Piotrkowskiej 238</w:t>
      </w:r>
      <w:r w:rsidRPr="00D07BDB">
        <w:rPr>
          <w:color w:val="000000" w:themeColor="text1"/>
        </w:rPr>
        <w:t>,</w:t>
      </w:r>
    </w:p>
    <w:p w14:paraId="4A5CF73C" w14:textId="50C3B8D2" w:rsidR="00D61E3F" w:rsidRPr="00D07BDB" w:rsidRDefault="00D61E3F" w:rsidP="00D61E3F">
      <w:pPr>
        <w:ind w:left="567"/>
        <w:jc w:val="both"/>
        <w:rPr>
          <w:b/>
          <w:bCs/>
          <w:color w:val="000000" w:themeColor="text1"/>
        </w:rPr>
      </w:pPr>
      <w:r w:rsidRPr="00D07BDB">
        <w:rPr>
          <w:color w:val="000000" w:themeColor="text1"/>
        </w:rPr>
        <w:t xml:space="preserve">– </w:t>
      </w:r>
      <w:r w:rsidRPr="00D07BDB">
        <w:rPr>
          <w:b/>
          <w:color w:val="000000" w:themeColor="text1"/>
        </w:rPr>
        <w:t xml:space="preserve">Rejon Obsługi Najemców „Wschód” </w:t>
      </w:r>
      <w:r w:rsidRPr="00D07BDB">
        <w:rPr>
          <w:b/>
          <w:bCs/>
          <w:color w:val="000000" w:themeColor="text1"/>
        </w:rPr>
        <w:t>przy ul. Sobolowej 1,</w:t>
      </w:r>
    </w:p>
    <w:p w14:paraId="6B85A584" w14:textId="72A7C18B" w:rsidR="00D61E3F" w:rsidRDefault="00D61E3F" w:rsidP="00D61E3F">
      <w:pPr>
        <w:ind w:left="567"/>
        <w:jc w:val="both"/>
        <w:rPr>
          <w:b/>
          <w:bCs/>
          <w:color w:val="000000" w:themeColor="text1"/>
        </w:rPr>
      </w:pPr>
      <w:r w:rsidRPr="00D07BDB">
        <w:rPr>
          <w:color w:val="000000" w:themeColor="text1"/>
        </w:rPr>
        <w:t>–</w:t>
      </w:r>
      <w:r w:rsidRPr="00D07BDB">
        <w:rPr>
          <w:b/>
          <w:bCs/>
          <w:color w:val="000000" w:themeColor="text1"/>
        </w:rPr>
        <w:t xml:space="preserve"> Zarząd Lokali Miejskich w Łodzi przy ul. Piotrkowskiej 86</w:t>
      </w:r>
      <w:r w:rsidR="008C4CA3">
        <w:rPr>
          <w:b/>
          <w:bCs/>
          <w:color w:val="000000" w:themeColor="text1"/>
        </w:rPr>
        <w:t>,</w:t>
      </w:r>
      <w:r w:rsidRPr="00D07BDB">
        <w:rPr>
          <w:b/>
          <w:bCs/>
          <w:color w:val="000000" w:themeColor="text1"/>
        </w:rPr>
        <w:t xml:space="preserve">  </w:t>
      </w:r>
    </w:p>
    <w:p w14:paraId="11C91BF9" w14:textId="3776CC76" w:rsidR="008C4CA3" w:rsidRPr="00D07BDB" w:rsidRDefault="008C4CA3" w:rsidP="00D61E3F">
      <w:pPr>
        <w:ind w:left="567"/>
        <w:jc w:val="both"/>
        <w:rPr>
          <w:b/>
          <w:bCs/>
          <w:color w:val="000000" w:themeColor="text1"/>
        </w:rPr>
      </w:pPr>
      <w:r>
        <w:rPr>
          <w:b/>
          <w:bCs/>
          <w:color w:val="000000" w:themeColor="text1"/>
        </w:rPr>
        <w:t>- Zarząd Lokali Miejskich w Łodzi przy al. Kościuszki 47</w:t>
      </w:r>
    </w:p>
    <w:p w14:paraId="02E44275" w14:textId="5FA65364" w:rsidR="00D61E3F" w:rsidRPr="00D07BDB" w:rsidRDefault="00D61E3F" w:rsidP="00D61E3F">
      <w:pPr>
        <w:ind w:left="567"/>
        <w:jc w:val="both"/>
        <w:rPr>
          <w:color w:val="000000" w:themeColor="text1"/>
        </w:rPr>
      </w:pPr>
      <w:r w:rsidRPr="00D07BDB">
        <w:rPr>
          <w:color w:val="000000" w:themeColor="text1"/>
        </w:rPr>
        <w:t xml:space="preserve">Szczegółowy opis przedmiotu zamówienia </w:t>
      </w:r>
      <w:r w:rsidR="000E7C37" w:rsidRPr="00D07BDB">
        <w:rPr>
          <w:color w:val="000000" w:themeColor="text1"/>
        </w:rPr>
        <w:t xml:space="preserve">(OPZ) </w:t>
      </w:r>
      <w:r w:rsidRPr="00D07BDB">
        <w:rPr>
          <w:color w:val="000000" w:themeColor="text1"/>
        </w:rPr>
        <w:t xml:space="preserve">stanowi </w:t>
      </w:r>
      <w:r w:rsidR="009A5F5F" w:rsidRPr="00D07BDB">
        <w:rPr>
          <w:color w:val="000000" w:themeColor="text1"/>
        </w:rPr>
        <w:t>załącznik</w:t>
      </w:r>
      <w:r w:rsidRPr="00D07BDB">
        <w:rPr>
          <w:color w:val="000000" w:themeColor="text1"/>
        </w:rPr>
        <w:t xml:space="preserve"> nr</w:t>
      </w:r>
      <w:r w:rsidR="009A5F5F" w:rsidRPr="00D07BDB">
        <w:rPr>
          <w:color w:val="000000" w:themeColor="text1"/>
        </w:rPr>
        <w:t xml:space="preserve"> 7 do SWZ </w:t>
      </w:r>
      <w:r w:rsidRPr="00D07BDB">
        <w:rPr>
          <w:color w:val="000000" w:themeColor="text1"/>
        </w:rPr>
        <w:t xml:space="preserve"> </w:t>
      </w:r>
      <w:bookmarkStart w:id="4" w:name="_Hlk526854957"/>
      <w:r w:rsidRPr="00D07BDB">
        <w:rPr>
          <w:color w:val="000000" w:themeColor="text1"/>
        </w:rPr>
        <w:t>i  projek</w:t>
      </w:r>
      <w:r w:rsidR="009A5F5F" w:rsidRPr="00D07BDB">
        <w:rPr>
          <w:color w:val="000000" w:themeColor="text1"/>
        </w:rPr>
        <w:t>t</w:t>
      </w:r>
      <w:r w:rsidRPr="00D07BDB">
        <w:rPr>
          <w:color w:val="000000" w:themeColor="text1"/>
        </w:rPr>
        <w:t xml:space="preserve"> umowy</w:t>
      </w:r>
      <w:r w:rsidR="009A5F5F" w:rsidRPr="00D07BDB">
        <w:rPr>
          <w:color w:val="000000" w:themeColor="text1"/>
        </w:rPr>
        <w:t xml:space="preserve">: załącznik nr </w:t>
      </w:r>
      <w:r w:rsidR="00476085" w:rsidRPr="00D07BDB">
        <w:rPr>
          <w:color w:val="000000" w:themeColor="text1"/>
        </w:rPr>
        <w:t>5</w:t>
      </w:r>
      <w:r w:rsidR="0031589B">
        <w:rPr>
          <w:color w:val="000000" w:themeColor="text1"/>
        </w:rPr>
        <w:t xml:space="preserve"> i 6</w:t>
      </w:r>
      <w:r w:rsidR="000E7C37" w:rsidRPr="00D07BDB">
        <w:rPr>
          <w:color w:val="000000" w:themeColor="text1"/>
        </w:rPr>
        <w:t xml:space="preserve"> </w:t>
      </w:r>
      <w:r w:rsidR="009A5F5F" w:rsidRPr="00D07BDB">
        <w:rPr>
          <w:color w:val="000000" w:themeColor="text1"/>
        </w:rPr>
        <w:t>SWZ.</w:t>
      </w:r>
    </w:p>
    <w:p w14:paraId="77217B09" w14:textId="2535ACFE" w:rsidR="00D61E3F" w:rsidRPr="00D07BDB" w:rsidRDefault="00D61E3F" w:rsidP="00D61E3F">
      <w:pPr>
        <w:tabs>
          <w:tab w:val="left" w:pos="567"/>
          <w:tab w:val="left" w:pos="6946"/>
        </w:tabs>
        <w:ind w:left="709" w:hanging="142"/>
        <w:jc w:val="both"/>
        <w:rPr>
          <w:b/>
          <w:bCs/>
          <w:color w:val="000000" w:themeColor="text1"/>
          <w:u w:val="single"/>
        </w:rPr>
      </w:pPr>
      <w:r w:rsidRPr="00D07BDB">
        <w:rPr>
          <w:b/>
          <w:bCs/>
          <w:color w:val="000000" w:themeColor="text1"/>
          <w:u w:val="single"/>
        </w:rPr>
        <w:t xml:space="preserve">Wykonawca zapewni środki higieny i czystości dla około </w:t>
      </w:r>
      <w:r w:rsidR="008C4CA3">
        <w:rPr>
          <w:b/>
          <w:bCs/>
          <w:color w:val="000000" w:themeColor="text1"/>
          <w:u w:val="single"/>
        </w:rPr>
        <w:t xml:space="preserve">525 </w:t>
      </w:r>
      <w:r w:rsidRPr="00D07BDB">
        <w:rPr>
          <w:b/>
          <w:bCs/>
          <w:color w:val="000000" w:themeColor="text1"/>
          <w:u w:val="single"/>
        </w:rPr>
        <w:t xml:space="preserve">stanowisk pracy. </w:t>
      </w:r>
    </w:p>
    <w:tbl>
      <w:tblPr>
        <w:tblW w:w="4502" w:type="dxa"/>
        <w:tblInd w:w="496" w:type="dxa"/>
        <w:tblCellMar>
          <w:left w:w="70" w:type="dxa"/>
          <w:right w:w="70" w:type="dxa"/>
        </w:tblCellMar>
        <w:tblLook w:val="04A0" w:firstRow="1" w:lastRow="0" w:firstColumn="1" w:lastColumn="0" w:noHBand="0" w:noVBand="1"/>
      </w:tblPr>
      <w:tblGrid>
        <w:gridCol w:w="567"/>
        <w:gridCol w:w="1984"/>
        <w:gridCol w:w="1951"/>
      </w:tblGrid>
      <w:tr w:rsidR="00D07BDB" w:rsidRPr="00D07BDB" w14:paraId="4385302F" w14:textId="77777777" w:rsidTr="000E7C37">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4E7F8BE5" w14:textId="77777777" w:rsidR="00745D80" w:rsidRPr="00D07BDB" w:rsidRDefault="00745D80" w:rsidP="000E7C37">
            <w:pPr>
              <w:spacing w:line="240" w:lineRule="auto"/>
              <w:jc w:val="center"/>
              <w:rPr>
                <w:b/>
                <w:bCs/>
                <w:color w:val="000000" w:themeColor="text1"/>
              </w:rPr>
            </w:pPr>
            <w:r w:rsidRPr="00D07BDB">
              <w:rPr>
                <w:b/>
                <w:bCs/>
                <w:color w:val="000000" w:themeColor="text1"/>
              </w:rPr>
              <w:t>Lp.</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26BFC3" w14:textId="77777777" w:rsidR="00745D80" w:rsidRPr="00D07BDB" w:rsidRDefault="00745D80" w:rsidP="000E7C37">
            <w:pPr>
              <w:spacing w:line="240" w:lineRule="auto"/>
              <w:jc w:val="center"/>
              <w:rPr>
                <w:b/>
                <w:bCs/>
                <w:color w:val="000000" w:themeColor="text1"/>
              </w:rPr>
            </w:pPr>
            <w:r w:rsidRPr="00D07BDB">
              <w:rPr>
                <w:b/>
                <w:bCs/>
                <w:color w:val="000000" w:themeColor="text1"/>
              </w:rPr>
              <w:t>RON/ZLM</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12CFA8A3" w14:textId="77777777" w:rsidR="00745D80" w:rsidRPr="00D07BDB" w:rsidRDefault="00745D80" w:rsidP="000E7C37">
            <w:pPr>
              <w:spacing w:line="240" w:lineRule="auto"/>
              <w:jc w:val="center"/>
              <w:rPr>
                <w:b/>
                <w:bCs/>
                <w:color w:val="000000" w:themeColor="text1"/>
              </w:rPr>
            </w:pPr>
            <w:r w:rsidRPr="00D07BDB">
              <w:rPr>
                <w:b/>
                <w:bCs/>
                <w:color w:val="000000" w:themeColor="text1"/>
              </w:rPr>
              <w:t>System alarmowy</w:t>
            </w:r>
          </w:p>
        </w:tc>
      </w:tr>
      <w:tr w:rsidR="00D07BDB" w:rsidRPr="00D07BDB" w14:paraId="38F3E121" w14:textId="77777777" w:rsidTr="000E7C37">
        <w:trPr>
          <w:trHeight w:val="1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96530A" w14:textId="77777777" w:rsidR="00745D80" w:rsidRPr="00D07BDB" w:rsidRDefault="00745D80" w:rsidP="000E7C37">
            <w:pPr>
              <w:spacing w:line="240" w:lineRule="auto"/>
              <w:jc w:val="center"/>
              <w:rPr>
                <w:color w:val="000000" w:themeColor="text1"/>
              </w:rPr>
            </w:pPr>
            <w:r w:rsidRPr="00D07BDB">
              <w:rPr>
                <w:color w:val="000000" w:themeColor="text1"/>
              </w:rPr>
              <w:t>1.</w:t>
            </w:r>
          </w:p>
        </w:tc>
        <w:tc>
          <w:tcPr>
            <w:tcW w:w="1984" w:type="dxa"/>
            <w:tcBorders>
              <w:top w:val="nil"/>
              <w:left w:val="nil"/>
              <w:bottom w:val="single" w:sz="4" w:space="0" w:color="auto"/>
              <w:right w:val="single" w:sz="4" w:space="0" w:color="auto"/>
            </w:tcBorders>
            <w:shd w:val="clear" w:color="auto" w:fill="auto"/>
            <w:noWrap/>
            <w:vAlign w:val="center"/>
            <w:hideMark/>
          </w:tcPr>
          <w:p w14:paraId="0CFC89EB" w14:textId="77777777" w:rsidR="00745D80" w:rsidRPr="00D07BDB" w:rsidRDefault="00745D80" w:rsidP="000E7C37">
            <w:pPr>
              <w:spacing w:line="240" w:lineRule="auto"/>
              <w:jc w:val="center"/>
              <w:rPr>
                <w:b/>
                <w:bCs/>
                <w:color w:val="000000" w:themeColor="text1"/>
                <w:sz w:val="20"/>
                <w:szCs w:val="20"/>
              </w:rPr>
            </w:pPr>
            <w:r w:rsidRPr="00D07BDB">
              <w:rPr>
                <w:b/>
                <w:bCs/>
                <w:color w:val="000000" w:themeColor="text1"/>
                <w:sz w:val="20"/>
                <w:szCs w:val="20"/>
              </w:rPr>
              <w:t>RON "PÓŁNOC"</w:t>
            </w:r>
          </w:p>
        </w:tc>
        <w:tc>
          <w:tcPr>
            <w:tcW w:w="1951" w:type="dxa"/>
            <w:tcBorders>
              <w:top w:val="nil"/>
              <w:left w:val="nil"/>
              <w:bottom w:val="single" w:sz="4" w:space="0" w:color="auto"/>
              <w:right w:val="single" w:sz="4" w:space="0" w:color="auto"/>
            </w:tcBorders>
            <w:shd w:val="clear" w:color="auto" w:fill="auto"/>
            <w:noWrap/>
            <w:vAlign w:val="center"/>
            <w:hideMark/>
          </w:tcPr>
          <w:p w14:paraId="0AC4BF84" w14:textId="77777777" w:rsidR="00745D80" w:rsidRPr="00D07BDB" w:rsidRDefault="00745D80" w:rsidP="000E7C37">
            <w:pPr>
              <w:spacing w:line="240" w:lineRule="auto"/>
              <w:jc w:val="center"/>
              <w:rPr>
                <w:color w:val="000000" w:themeColor="text1"/>
              </w:rPr>
            </w:pPr>
            <w:r w:rsidRPr="00D07BDB">
              <w:rPr>
                <w:color w:val="000000" w:themeColor="text1"/>
              </w:rPr>
              <w:t>Brak</w:t>
            </w:r>
          </w:p>
        </w:tc>
      </w:tr>
      <w:tr w:rsidR="00D07BDB" w:rsidRPr="00D07BDB" w14:paraId="69BA76C0" w14:textId="77777777" w:rsidTr="000E7C37">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106EF9" w14:textId="77777777" w:rsidR="00745D80" w:rsidRPr="00D07BDB" w:rsidRDefault="00745D80" w:rsidP="000E7C37">
            <w:pPr>
              <w:spacing w:line="240" w:lineRule="auto"/>
              <w:jc w:val="center"/>
              <w:rPr>
                <w:color w:val="000000" w:themeColor="text1"/>
              </w:rPr>
            </w:pPr>
            <w:r w:rsidRPr="00D07BDB">
              <w:rPr>
                <w:color w:val="000000" w:themeColor="text1"/>
              </w:rPr>
              <w:t>2.</w:t>
            </w:r>
          </w:p>
        </w:tc>
        <w:tc>
          <w:tcPr>
            <w:tcW w:w="1984" w:type="dxa"/>
            <w:tcBorders>
              <w:top w:val="nil"/>
              <w:left w:val="nil"/>
              <w:bottom w:val="single" w:sz="4" w:space="0" w:color="auto"/>
              <w:right w:val="single" w:sz="4" w:space="0" w:color="auto"/>
            </w:tcBorders>
            <w:shd w:val="clear" w:color="auto" w:fill="auto"/>
            <w:noWrap/>
            <w:vAlign w:val="center"/>
            <w:hideMark/>
          </w:tcPr>
          <w:p w14:paraId="347E4B4E" w14:textId="77777777" w:rsidR="00745D80" w:rsidRPr="00D07BDB" w:rsidRDefault="00745D80" w:rsidP="000E7C37">
            <w:pPr>
              <w:spacing w:line="240" w:lineRule="auto"/>
              <w:jc w:val="center"/>
              <w:rPr>
                <w:b/>
                <w:bCs/>
                <w:color w:val="000000" w:themeColor="text1"/>
                <w:sz w:val="20"/>
                <w:szCs w:val="20"/>
              </w:rPr>
            </w:pPr>
            <w:r w:rsidRPr="00D07BDB">
              <w:rPr>
                <w:b/>
                <w:bCs/>
                <w:color w:val="000000" w:themeColor="text1"/>
                <w:sz w:val="20"/>
                <w:szCs w:val="20"/>
              </w:rPr>
              <w:t>RON "CENTRUM"</w:t>
            </w:r>
          </w:p>
        </w:tc>
        <w:tc>
          <w:tcPr>
            <w:tcW w:w="1951" w:type="dxa"/>
            <w:tcBorders>
              <w:top w:val="nil"/>
              <w:left w:val="nil"/>
              <w:bottom w:val="single" w:sz="4" w:space="0" w:color="auto"/>
              <w:right w:val="single" w:sz="4" w:space="0" w:color="auto"/>
            </w:tcBorders>
            <w:shd w:val="clear" w:color="auto" w:fill="auto"/>
            <w:noWrap/>
            <w:vAlign w:val="center"/>
            <w:hideMark/>
          </w:tcPr>
          <w:p w14:paraId="67E57B5C" w14:textId="77777777" w:rsidR="00745D80" w:rsidRPr="00D07BDB" w:rsidRDefault="00745D80" w:rsidP="000E7C37">
            <w:pPr>
              <w:spacing w:line="240" w:lineRule="auto"/>
              <w:jc w:val="center"/>
              <w:rPr>
                <w:color w:val="000000" w:themeColor="text1"/>
              </w:rPr>
            </w:pPr>
            <w:r w:rsidRPr="00D07BDB">
              <w:rPr>
                <w:color w:val="000000" w:themeColor="text1"/>
              </w:rPr>
              <w:t>Tak</w:t>
            </w:r>
          </w:p>
        </w:tc>
      </w:tr>
      <w:tr w:rsidR="00D07BDB" w:rsidRPr="00D07BDB" w14:paraId="6C4208B1" w14:textId="77777777" w:rsidTr="000E7C37">
        <w:trPr>
          <w:trHeight w:val="1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A927F" w14:textId="77777777" w:rsidR="00745D80" w:rsidRPr="00D07BDB" w:rsidRDefault="00745D80" w:rsidP="000E7C37">
            <w:pPr>
              <w:spacing w:line="240" w:lineRule="auto"/>
              <w:jc w:val="center"/>
              <w:rPr>
                <w:color w:val="000000" w:themeColor="text1"/>
              </w:rPr>
            </w:pPr>
            <w:r w:rsidRPr="00D07BDB">
              <w:rPr>
                <w:color w:val="000000" w:themeColor="text1"/>
              </w:rPr>
              <w:t>3.</w:t>
            </w:r>
          </w:p>
        </w:tc>
        <w:tc>
          <w:tcPr>
            <w:tcW w:w="1984" w:type="dxa"/>
            <w:tcBorders>
              <w:top w:val="nil"/>
              <w:left w:val="nil"/>
              <w:bottom w:val="single" w:sz="4" w:space="0" w:color="auto"/>
              <w:right w:val="single" w:sz="4" w:space="0" w:color="auto"/>
            </w:tcBorders>
            <w:shd w:val="clear" w:color="auto" w:fill="auto"/>
            <w:noWrap/>
            <w:vAlign w:val="center"/>
            <w:hideMark/>
          </w:tcPr>
          <w:p w14:paraId="6082D772" w14:textId="5DF9A643" w:rsidR="00745D80" w:rsidRPr="00D07BDB" w:rsidRDefault="00745D80" w:rsidP="000E7C37">
            <w:pPr>
              <w:spacing w:line="240" w:lineRule="auto"/>
              <w:jc w:val="center"/>
              <w:rPr>
                <w:b/>
                <w:bCs/>
                <w:color w:val="000000" w:themeColor="text1"/>
                <w:sz w:val="20"/>
                <w:szCs w:val="20"/>
              </w:rPr>
            </w:pPr>
            <w:r w:rsidRPr="00D07BDB">
              <w:rPr>
                <w:b/>
                <w:bCs/>
                <w:color w:val="000000" w:themeColor="text1"/>
                <w:sz w:val="20"/>
                <w:szCs w:val="20"/>
              </w:rPr>
              <w:t>RON "POŁUDNIE"</w:t>
            </w:r>
            <w:r w:rsidR="00742AB7" w:rsidRPr="00D07BDB">
              <w:rPr>
                <w:b/>
                <w:bCs/>
                <w:color w:val="000000" w:themeColor="text1"/>
                <w:sz w:val="20"/>
                <w:szCs w:val="20"/>
              </w:rPr>
              <w:t xml:space="preserve">, </w:t>
            </w:r>
            <w:r w:rsidR="00E826DB" w:rsidRPr="00D07BDB">
              <w:rPr>
                <w:b/>
                <w:bCs/>
                <w:color w:val="000000" w:themeColor="text1"/>
                <w:sz w:val="20"/>
                <w:szCs w:val="20"/>
              </w:rPr>
              <w:t xml:space="preserve">RON </w:t>
            </w:r>
            <w:r w:rsidR="00742AB7" w:rsidRPr="00D07BDB">
              <w:rPr>
                <w:b/>
                <w:bCs/>
                <w:color w:val="000000" w:themeColor="text1"/>
                <w:sz w:val="20"/>
                <w:szCs w:val="20"/>
              </w:rPr>
              <w:t>„ZO”</w:t>
            </w:r>
          </w:p>
        </w:tc>
        <w:tc>
          <w:tcPr>
            <w:tcW w:w="1951" w:type="dxa"/>
            <w:tcBorders>
              <w:top w:val="nil"/>
              <w:left w:val="nil"/>
              <w:bottom w:val="single" w:sz="4" w:space="0" w:color="auto"/>
              <w:right w:val="single" w:sz="4" w:space="0" w:color="auto"/>
            </w:tcBorders>
            <w:shd w:val="clear" w:color="auto" w:fill="auto"/>
            <w:noWrap/>
            <w:vAlign w:val="center"/>
            <w:hideMark/>
          </w:tcPr>
          <w:p w14:paraId="30774FED" w14:textId="77777777" w:rsidR="00745D80" w:rsidRPr="00D07BDB" w:rsidRDefault="00745D80" w:rsidP="000E7C37">
            <w:pPr>
              <w:spacing w:line="240" w:lineRule="auto"/>
              <w:jc w:val="center"/>
              <w:rPr>
                <w:color w:val="000000" w:themeColor="text1"/>
              </w:rPr>
            </w:pPr>
            <w:r w:rsidRPr="00D07BDB">
              <w:rPr>
                <w:color w:val="000000" w:themeColor="text1"/>
              </w:rPr>
              <w:t>Tak</w:t>
            </w:r>
          </w:p>
        </w:tc>
      </w:tr>
      <w:tr w:rsidR="00D07BDB" w:rsidRPr="00D07BDB" w14:paraId="15CF1EB2" w14:textId="77777777" w:rsidTr="000E7C37">
        <w:trPr>
          <w:trHeight w:val="3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546716" w14:textId="77777777" w:rsidR="00745D80" w:rsidRPr="00D07BDB" w:rsidRDefault="00745D80" w:rsidP="000E7C37">
            <w:pPr>
              <w:spacing w:line="240" w:lineRule="auto"/>
              <w:jc w:val="center"/>
              <w:rPr>
                <w:color w:val="000000" w:themeColor="text1"/>
              </w:rPr>
            </w:pPr>
            <w:r w:rsidRPr="00D07BDB">
              <w:rPr>
                <w:color w:val="000000" w:themeColor="text1"/>
              </w:rPr>
              <w:t>4.</w:t>
            </w:r>
          </w:p>
        </w:tc>
        <w:tc>
          <w:tcPr>
            <w:tcW w:w="1984" w:type="dxa"/>
            <w:tcBorders>
              <w:top w:val="nil"/>
              <w:left w:val="nil"/>
              <w:bottom w:val="single" w:sz="4" w:space="0" w:color="auto"/>
              <w:right w:val="single" w:sz="4" w:space="0" w:color="auto"/>
            </w:tcBorders>
            <w:shd w:val="clear" w:color="auto" w:fill="auto"/>
            <w:noWrap/>
            <w:vAlign w:val="center"/>
            <w:hideMark/>
          </w:tcPr>
          <w:p w14:paraId="0D038958" w14:textId="77777777" w:rsidR="00745D80" w:rsidRPr="00D07BDB" w:rsidRDefault="00745D80" w:rsidP="000E7C37">
            <w:pPr>
              <w:spacing w:line="240" w:lineRule="auto"/>
              <w:jc w:val="center"/>
              <w:rPr>
                <w:b/>
                <w:bCs/>
                <w:color w:val="000000" w:themeColor="text1"/>
                <w:sz w:val="20"/>
                <w:szCs w:val="20"/>
              </w:rPr>
            </w:pPr>
            <w:r w:rsidRPr="00D07BDB">
              <w:rPr>
                <w:b/>
                <w:bCs/>
                <w:color w:val="000000" w:themeColor="text1"/>
                <w:sz w:val="20"/>
                <w:szCs w:val="20"/>
              </w:rPr>
              <w:t>RON "ZACHÓD"</w:t>
            </w:r>
          </w:p>
        </w:tc>
        <w:tc>
          <w:tcPr>
            <w:tcW w:w="1951" w:type="dxa"/>
            <w:tcBorders>
              <w:top w:val="nil"/>
              <w:left w:val="nil"/>
              <w:bottom w:val="single" w:sz="4" w:space="0" w:color="auto"/>
              <w:right w:val="single" w:sz="4" w:space="0" w:color="auto"/>
            </w:tcBorders>
            <w:shd w:val="clear" w:color="auto" w:fill="auto"/>
            <w:noWrap/>
            <w:vAlign w:val="center"/>
            <w:hideMark/>
          </w:tcPr>
          <w:p w14:paraId="7225237B" w14:textId="77777777" w:rsidR="00745D80" w:rsidRPr="00D07BDB" w:rsidRDefault="00745D80" w:rsidP="000E7C37">
            <w:pPr>
              <w:spacing w:line="240" w:lineRule="auto"/>
              <w:jc w:val="center"/>
              <w:rPr>
                <w:color w:val="000000" w:themeColor="text1"/>
              </w:rPr>
            </w:pPr>
            <w:r w:rsidRPr="00D07BDB">
              <w:rPr>
                <w:color w:val="000000" w:themeColor="text1"/>
              </w:rPr>
              <w:t>Tak</w:t>
            </w:r>
          </w:p>
        </w:tc>
      </w:tr>
      <w:tr w:rsidR="00D07BDB" w:rsidRPr="00D07BDB" w14:paraId="4F635F7E" w14:textId="77777777" w:rsidTr="008C4CA3">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D953A0" w14:textId="77777777" w:rsidR="00745D80" w:rsidRPr="00D07BDB" w:rsidRDefault="00745D80" w:rsidP="000E7C37">
            <w:pPr>
              <w:spacing w:line="240" w:lineRule="auto"/>
              <w:jc w:val="center"/>
              <w:rPr>
                <w:color w:val="000000" w:themeColor="text1"/>
              </w:rPr>
            </w:pPr>
            <w:r w:rsidRPr="00D07BDB">
              <w:rPr>
                <w:color w:val="000000" w:themeColor="text1"/>
              </w:rPr>
              <w:t>5.</w:t>
            </w:r>
          </w:p>
        </w:tc>
        <w:tc>
          <w:tcPr>
            <w:tcW w:w="1984" w:type="dxa"/>
            <w:tcBorders>
              <w:top w:val="nil"/>
              <w:left w:val="nil"/>
              <w:bottom w:val="single" w:sz="4" w:space="0" w:color="auto"/>
              <w:right w:val="single" w:sz="4" w:space="0" w:color="auto"/>
            </w:tcBorders>
            <w:shd w:val="clear" w:color="auto" w:fill="auto"/>
            <w:noWrap/>
            <w:vAlign w:val="center"/>
            <w:hideMark/>
          </w:tcPr>
          <w:p w14:paraId="3D6A0D79" w14:textId="77777777" w:rsidR="00745D80" w:rsidRPr="00D07BDB" w:rsidRDefault="00745D80" w:rsidP="000E7C37">
            <w:pPr>
              <w:spacing w:line="240" w:lineRule="auto"/>
              <w:jc w:val="center"/>
              <w:rPr>
                <w:b/>
                <w:bCs/>
                <w:color w:val="000000" w:themeColor="text1"/>
                <w:sz w:val="20"/>
                <w:szCs w:val="20"/>
              </w:rPr>
            </w:pPr>
            <w:r w:rsidRPr="00D07BDB">
              <w:rPr>
                <w:b/>
                <w:bCs/>
                <w:color w:val="000000" w:themeColor="text1"/>
                <w:sz w:val="20"/>
                <w:szCs w:val="20"/>
              </w:rPr>
              <w:t>RON "WSCHÓD"</w:t>
            </w:r>
          </w:p>
        </w:tc>
        <w:tc>
          <w:tcPr>
            <w:tcW w:w="1951" w:type="dxa"/>
            <w:tcBorders>
              <w:top w:val="nil"/>
              <w:left w:val="nil"/>
              <w:bottom w:val="single" w:sz="4" w:space="0" w:color="auto"/>
              <w:right w:val="single" w:sz="4" w:space="0" w:color="auto"/>
            </w:tcBorders>
            <w:shd w:val="clear" w:color="auto" w:fill="auto"/>
            <w:noWrap/>
            <w:vAlign w:val="center"/>
            <w:hideMark/>
          </w:tcPr>
          <w:p w14:paraId="71867C81" w14:textId="77777777" w:rsidR="00745D80" w:rsidRPr="00D07BDB" w:rsidRDefault="00745D80" w:rsidP="000E7C37">
            <w:pPr>
              <w:spacing w:line="240" w:lineRule="auto"/>
              <w:jc w:val="center"/>
              <w:rPr>
                <w:color w:val="000000" w:themeColor="text1"/>
              </w:rPr>
            </w:pPr>
            <w:r w:rsidRPr="00D07BDB">
              <w:rPr>
                <w:color w:val="000000" w:themeColor="text1"/>
              </w:rPr>
              <w:t>Tak (MOSiR)</w:t>
            </w:r>
          </w:p>
        </w:tc>
      </w:tr>
      <w:tr w:rsidR="00D07BDB" w:rsidRPr="00D07BDB" w14:paraId="1D53157A" w14:textId="77777777" w:rsidTr="008C4CA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33DB7" w14:textId="77777777" w:rsidR="00745D80" w:rsidRPr="00D07BDB" w:rsidRDefault="00745D80" w:rsidP="000E7C37">
            <w:pPr>
              <w:spacing w:line="240" w:lineRule="auto"/>
              <w:jc w:val="center"/>
              <w:rPr>
                <w:color w:val="000000" w:themeColor="text1"/>
              </w:rPr>
            </w:pPr>
            <w:r w:rsidRPr="00D07BDB">
              <w:rPr>
                <w:color w:val="000000" w:themeColor="text1"/>
              </w:rPr>
              <w:t>6.</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A1F71C7" w14:textId="77777777" w:rsidR="0031589B" w:rsidRDefault="00745D80" w:rsidP="000E7C37">
            <w:pPr>
              <w:spacing w:line="240" w:lineRule="auto"/>
              <w:jc w:val="center"/>
              <w:rPr>
                <w:b/>
                <w:bCs/>
                <w:color w:val="000000" w:themeColor="text1"/>
                <w:sz w:val="20"/>
                <w:szCs w:val="20"/>
              </w:rPr>
            </w:pPr>
            <w:r w:rsidRPr="00D07BDB">
              <w:rPr>
                <w:b/>
                <w:bCs/>
                <w:color w:val="000000" w:themeColor="text1"/>
                <w:sz w:val="20"/>
                <w:szCs w:val="20"/>
              </w:rPr>
              <w:t>Zarząd Lokali Miejskich</w:t>
            </w:r>
            <w:r w:rsidR="008C4CA3">
              <w:rPr>
                <w:b/>
                <w:bCs/>
                <w:color w:val="000000" w:themeColor="text1"/>
                <w:sz w:val="20"/>
                <w:szCs w:val="20"/>
              </w:rPr>
              <w:t xml:space="preserve"> </w:t>
            </w:r>
          </w:p>
          <w:p w14:paraId="3E736042" w14:textId="0ADA0C88" w:rsidR="00745D80" w:rsidRPr="00D07BDB" w:rsidRDefault="008C4CA3" w:rsidP="000E7C37">
            <w:pPr>
              <w:spacing w:line="240" w:lineRule="auto"/>
              <w:jc w:val="center"/>
              <w:rPr>
                <w:b/>
                <w:bCs/>
                <w:color w:val="000000" w:themeColor="text1"/>
                <w:sz w:val="20"/>
                <w:szCs w:val="20"/>
              </w:rPr>
            </w:pPr>
            <w:r>
              <w:rPr>
                <w:b/>
                <w:bCs/>
                <w:color w:val="000000" w:themeColor="text1"/>
                <w:sz w:val="20"/>
                <w:szCs w:val="20"/>
              </w:rPr>
              <w:t>ul. Piotrkowska 86</w:t>
            </w:r>
            <w:r w:rsidR="00745D80" w:rsidRPr="00D07BDB">
              <w:rPr>
                <w:b/>
                <w:bCs/>
                <w:color w:val="000000" w:themeColor="text1"/>
                <w:sz w:val="20"/>
                <w:szCs w:val="20"/>
              </w:rPr>
              <w:t xml:space="preserve"> </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14:paraId="3F117F72" w14:textId="77777777" w:rsidR="00745D80" w:rsidRPr="00D07BDB" w:rsidRDefault="00745D80" w:rsidP="000E7C37">
            <w:pPr>
              <w:spacing w:line="240" w:lineRule="auto"/>
              <w:jc w:val="center"/>
              <w:rPr>
                <w:color w:val="000000" w:themeColor="text1"/>
              </w:rPr>
            </w:pPr>
            <w:r w:rsidRPr="00D07BDB">
              <w:rPr>
                <w:color w:val="000000" w:themeColor="text1"/>
              </w:rPr>
              <w:t>Tak</w:t>
            </w:r>
          </w:p>
        </w:tc>
      </w:tr>
      <w:tr w:rsidR="008C4CA3" w:rsidRPr="00D07BDB" w14:paraId="39653BAF" w14:textId="77777777" w:rsidTr="008C4CA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1E24" w14:textId="6B1237AF" w:rsidR="008C4CA3" w:rsidRPr="00D07BDB" w:rsidRDefault="008C4CA3" w:rsidP="000E7C37">
            <w:pPr>
              <w:spacing w:line="240" w:lineRule="auto"/>
              <w:jc w:val="center"/>
              <w:rPr>
                <w:color w:val="000000" w:themeColor="text1"/>
              </w:rPr>
            </w:pPr>
            <w:r>
              <w:rPr>
                <w:color w:val="000000" w:themeColor="text1"/>
              </w:rPr>
              <w:lastRenderedPageBreak/>
              <w:t xml:space="preserve">7.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CC5FF02" w14:textId="77777777" w:rsidR="0031589B" w:rsidRDefault="008C4CA3" w:rsidP="000E7C37">
            <w:pPr>
              <w:spacing w:line="240" w:lineRule="auto"/>
              <w:jc w:val="center"/>
              <w:rPr>
                <w:b/>
                <w:bCs/>
                <w:color w:val="000000" w:themeColor="text1"/>
                <w:sz w:val="20"/>
                <w:szCs w:val="20"/>
              </w:rPr>
            </w:pPr>
            <w:r>
              <w:rPr>
                <w:b/>
                <w:bCs/>
                <w:color w:val="000000" w:themeColor="text1"/>
                <w:sz w:val="20"/>
                <w:szCs w:val="20"/>
              </w:rPr>
              <w:t xml:space="preserve">Zarząd Lokali Miejskich </w:t>
            </w:r>
          </w:p>
          <w:p w14:paraId="15010740" w14:textId="535CDE38" w:rsidR="008C4CA3" w:rsidRPr="00D07BDB" w:rsidRDefault="008C4CA3" w:rsidP="000E7C37">
            <w:pPr>
              <w:spacing w:line="240" w:lineRule="auto"/>
              <w:jc w:val="center"/>
              <w:rPr>
                <w:b/>
                <w:bCs/>
                <w:color w:val="000000" w:themeColor="text1"/>
                <w:sz w:val="20"/>
                <w:szCs w:val="20"/>
              </w:rPr>
            </w:pPr>
            <w:r>
              <w:rPr>
                <w:b/>
                <w:bCs/>
                <w:color w:val="000000" w:themeColor="text1"/>
                <w:sz w:val="20"/>
                <w:szCs w:val="20"/>
              </w:rPr>
              <w:t>al. Kościuszki 47</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637FD041" w14:textId="40D974F1" w:rsidR="008C4CA3" w:rsidRPr="00D07BDB" w:rsidRDefault="00DD4C21" w:rsidP="000E7C37">
            <w:pPr>
              <w:spacing w:line="240" w:lineRule="auto"/>
              <w:jc w:val="center"/>
              <w:rPr>
                <w:color w:val="000000" w:themeColor="text1"/>
              </w:rPr>
            </w:pPr>
            <w:r>
              <w:rPr>
                <w:color w:val="000000" w:themeColor="text1"/>
              </w:rPr>
              <w:t>Dozór fizyczny</w:t>
            </w:r>
          </w:p>
        </w:tc>
      </w:tr>
    </w:tbl>
    <w:p w14:paraId="176BB3BA" w14:textId="2AFEC3F6" w:rsidR="00D61E3F" w:rsidRPr="00D07BDB" w:rsidRDefault="006F7AC0" w:rsidP="000C03F5">
      <w:pPr>
        <w:ind w:left="567"/>
        <w:jc w:val="both"/>
        <w:rPr>
          <w:color w:val="000000" w:themeColor="text1"/>
        </w:rPr>
      </w:pPr>
      <w:r w:rsidRPr="00D07BDB">
        <w:rPr>
          <w:color w:val="000000" w:themeColor="text1"/>
        </w:rPr>
        <w:t xml:space="preserve">W ramach przedmiotu zamówienia zamawiający przewiduje możliwość skorzystania z prawa opcji polegającego na maksymalnie 2 - krotnym zleceniu sprzątania składnicy akt, gdy wyniknie to z potrzeb Zamawiającego. Powierzchnia składnic akt wynosi </w:t>
      </w:r>
      <w:r w:rsidR="008C4CA3">
        <w:rPr>
          <w:color w:val="000000" w:themeColor="text1"/>
        </w:rPr>
        <w:t>784,86</w:t>
      </w:r>
      <w:r w:rsidR="000C03F5" w:rsidRPr="00D07BDB">
        <w:rPr>
          <w:color w:val="000000" w:themeColor="text1"/>
        </w:rPr>
        <w:t xml:space="preserve"> m</w:t>
      </w:r>
      <w:r w:rsidR="000C03F5" w:rsidRPr="00D07BDB">
        <w:rPr>
          <w:color w:val="000000" w:themeColor="text1"/>
          <w:vertAlign w:val="superscript"/>
        </w:rPr>
        <w:t>2</w:t>
      </w:r>
      <w:r w:rsidR="000C03F5" w:rsidRPr="00D07BDB">
        <w:rPr>
          <w:color w:val="000000" w:themeColor="text1"/>
        </w:rPr>
        <w:t xml:space="preserve">. </w:t>
      </w:r>
      <w:r w:rsidRPr="00D07BDB">
        <w:rPr>
          <w:color w:val="000000" w:themeColor="text1"/>
        </w:rPr>
        <w:t>Zamawiający może skorzystać z prawa opcji w</w:t>
      </w:r>
      <w:r w:rsidR="000C03F5" w:rsidRPr="00D07BDB">
        <w:rPr>
          <w:color w:val="000000" w:themeColor="text1"/>
        </w:rPr>
        <w:t> </w:t>
      </w:r>
      <w:r w:rsidRPr="00D07BDB">
        <w:rPr>
          <w:color w:val="000000" w:themeColor="text1"/>
        </w:rPr>
        <w:t>terminie obowiązywania umowy.</w:t>
      </w:r>
      <w:r w:rsidR="000C03F5" w:rsidRPr="00D07BDB">
        <w:rPr>
          <w:color w:val="000000" w:themeColor="text1"/>
        </w:rPr>
        <w:t xml:space="preserve"> </w:t>
      </w:r>
      <w:r w:rsidRPr="00D07BDB">
        <w:rPr>
          <w:color w:val="000000" w:themeColor="text1"/>
        </w:rPr>
        <w:t xml:space="preserve">Maksymalna wartość zwiększenia wynikająca z realizacji prawa opcji wynosi </w:t>
      </w:r>
      <w:r w:rsidR="008C4CA3">
        <w:rPr>
          <w:color w:val="000000" w:themeColor="text1"/>
        </w:rPr>
        <w:t>8021,26</w:t>
      </w:r>
      <w:r w:rsidR="000C03F5" w:rsidRPr="00D07BDB">
        <w:rPr>
          <w:color w:val="000000" w:themeColor="text1"/>
        </w:rPr>
        <w:t xml:space="preserve"> zł netto</w:t>
      </w:r>
      <w:r w:rsidRPr="00D07BDB">
        <w:rPr>
          <w:color w:val="000000" w:themeColor="text1"/>
        </w:rPr>
        <w:t>.</w:t>
      </w:r>
      <w:r w:rsidR="000C03F5" w:rsidRPr="00D07BDB">
        <w:rPr>
          <w:color w:val="000000" w:themeColor="text1"/>
        </w:rPr>
        <w:t xml:space="preserve"> </w:t>
      </w:r>
      <w:r w:rsidRPr="00D07BDB">
        <w:rPr>
          <w:color w:val="000000" w:themeColor="text1"/>
        </w:rPr>
        <w:t>Zamawiający może z prawa opcji skorzystać w całości lub w części. Zamówienie realizowane w ramach opcji jest jednostronnym uprawnieniem Zamawiającego, dlatego też nieskorzystanie przez Zamawiającego z prawa opcji w całości lub części nie stanowi podstawy dla Wykonawcy do dochodzenia jakichkolwiek roszczeń w stosunku do Zamawiającego.</w:t>
      </w:r>
      <w:r w:rsidR="000C03F5" w:rsidRPr="00D07BDB">
        <w:rPr>
          <w:color w:val="000000" w:themeColor="text1"/>
        </w:rPr>
        <w:t xml:space="preserve"> Zasady realizacji prawa opcji zawarte są w </w:t>
      </w:r>
      <w:r w:rsidR="00E826DB" w:rsidRPr="00D07BDB">
        <w:rPr>
          <w:color w:val="000000" w:themeColor="text1"/>
        </w:rPr>
        <w:t xml:space="preserve">Ogólnych warunkach </w:t>
      </w:r>
      <w:r w:rsidR="000C03F5" w:rsidRPr="00D07BDB">
        <w:rPr>
          <w:color w:val="000000" w:themeColor="text1"/>
        </w:rPr>
        <w:t>projektu umowy.</w:t>
      </w:r>
    </w:p>
    <w:p w14:paraId="589BE3CE" w14:textId="69A50663" w:rsidR="000C0AC3" w:rsidRPr="00D07BDB" w:rsidRDefault="000C0AC3" w:rsidP="000C03F5">
      <w:pPr>
        <w:ind w:left="567"/>
        <w:jc w:val="both"/>
        <w:rPr>
          <w:b/>
          <w:bCs/>
          <w:color w:val="000000" w:themeColor="text1"/>
        </w:rPr>
      </w:pPr>
      <w:r w:rsidRPr="00D07BDB">
        <w:rPr>
          <w:b/>
          <w:bCs/>
          <w:color w:val="000000" w:themeColor="text1"/>
        </w:rPr>
        <w:t xml:space="preserve">Zamawiający </w:t>
      </w:r>
      <w:r w:rsidR="00A622C8">
        <w:rPr>
          <w:b/>
          <w:bCs/>
          <w:color w:val="000000" w:themeColor="text1"/>
        </w:rPr>
        <w:t>dopuszcza</w:t>
      </w:r>
      <w:r w:rsidRPr="00D07BDB">
        <w:rPr>
          <w:b/>
          <w:bCs/>
          <w:color w:val="000000" w:themeColor="text1"/>
        </w:rPr>
        <w:t xml:space="preserve"> wykonanie wizji lokalnej przed złożeniem oferty. Wizja lokalna nie jest obowiązkowa.  Osobami </w:t>
      </w:r>
      <w:r w:rsidR="00F45DAA" w:rsidRPr="00D07BDB">
        <w:rPr>
          <w:b/>
          <w:bCs/>
          <w:color w:val="000000" w:themeColor="text1"/>
        </w:rPr>
        <w:t xml:space="preserve">do kantaku w sprawie wizji lokalnej </w:t>
      </w:r>
      <w:r w:rsidRPr="00D07BDB">
        <w:rPr>
          <w:b/>
          <w:bCs/>
          <w:color w:val="000000" w:themeColor="text1"/>
        </w:rPr>
        <w:t xml:space="preserve"> ze strony  Zamawiającego są Ewa Zagrodnik i </w:t>
      </w:r>
      <w:r w:rsidR="008C4CA3">
        <w:rPr>
          <w:b/>
          <w:bCs/>
          <w:color w:val="000000" w:themeColor="text1"/>
        </w:rPr>
        <w:t>Krzysztof Góźdź-Roszkowski</w:t>
      </w:r>
      <w:r w:rsidRPr="00D07BDB">
        <w:rPr>
          <w:b/>
          <w:bCs/>
          <w:color w:val="000000" w:themeColor="text1"/>
        </w:rPr>
        <w:t xml:space="preserve">, tel.  </w:t>
      </w:r>
      <w:r w:rsidR="004858C2" w:rsidRPr="004858C2">
        <w:rPr>
          <w:b/>
          <w:bCs/>
        </w:rPr>
        <w:t>42 628 7030</w:t>
      </w:r>
      <w:r w:rsidRPr="004858C2">
        <w:rPr>
          <w:b/>
          <w:bCs/>
        </w:rPr>
        <w:t>.</w:t>
      </w:r>
    </w:p>
    <w:p w14:paraId="1E3D5C72" w14:textId="2C16B136" w:rsidR="00921A53" w:rsidRPr="00D07BDB" w:rsidRDefault="00921A53" w:rsidP="00A90BD3">
      <w:pPr>
        <w:pStyle w:val="Akapitzlist"/>
        <w:numPr>
          <w:ilvl w:val="0"/>
          <w:numId w:val="21"/>
        </w:numPr>
        <w:spacing w:before="120"/>
        <w:jc w:val="both"/>
        <w:rPr>
          <w:strike/>
          <w:color w:val="000000" w:themeColor="text1"/>
        </w:rPr>
      </w:pPr>
      <w:r w:rsidRPr="00D07BDB">
        <w:rPr>
          <w:color w:val="000000" w:themeColor="text1"/>
        </w:rPr>
        <w:t xml:space="preserve">Na podstawie art. </w:t>
      </w:r>
      <w:r w:rsidR="00387922" w:rsidRPr="00D07BDB">
        <w:rPr>
          <w:color w:val="000000" w:themeColor="text1"/>
        </w:rPr>
        <w:t>95</w:t>
      </w:r>
      <w:r w:rsidRPr="00D07BDB">
        <w:rPr>
          <w:color w:val="000000" w:themeColor="text1"/>
        </w:rPr>
        <w:t xml:space="preserve"> ust. </w:t>
      </w:r>
      <w:r w:rsidR="00387922" w:rsidRPr="00D07BDB">
        <w:rPr>
          <w:color w:val="000000" w:themeColor="text1"/>
        </w:rPr>
        <w:t>1</w:t>
      </w:r>
      <w:r w:rsidRPr="00D07BDB">
        <w:rPr>
          <w:color w:val="000000" w:themeColor="text1"/>
        </w:rPr>
        <w:t xml:space="preserve"> Zamawiający wymaga zatrudnienia przez Wykonawcę, podwykonawcę osób wykonujących wszelkie czynności wchodzące w tzw. koszty bezpośrednie na podstawie umowy o pracę. Tak więc wymóg ten dotyczy osób, które wykonują czynności bezpośrednio związane w wykonywaniem usług</w:t>
      </w:r>
      <w:r w:rsidR="00EF3986" w:rsidRPr="00D07BDB">
        <w:rPr>
          <w:color w:val="000000" w:themeColor="text1"/>
        </w:rPr>
        <w:t>i</w:t>
      </w:r>
      <w:r w:rsidR="00E05F48" w:rsidRPr="00D07BDB">
        <w:rPr>
          <w:color w:val="000000" w:themeColor="text1"/>
        </w:rPr>
        <w:t xml:space="preserve">  - usługi sprzątania</w:t>
      </w:r>
      <w:r w:rsidR="00EF3986" w:rsidRPr="00D07BDB">
        <w:rPr>
          <w:color w:val="000000" w:themeColor="text1"/>
        </w:rPr>
        <w:t>.</w:t>
      </w:r>
      <w:r w:rsidRPr="00D07BDB">
        <w:rPr>
          <w:color w:val="000000" w:themeColor="text1"/>
        </w:rPr>
        <w:t xml:space="preserve"> Obowiązek zatrudnienia na podstawie umowy o pracę nie dotyczy sytuacji w której Wykonawca, podwykonawca osobiście wykonuje powyższe czynności (np. osoba fizyczna prowadząca działalność gospodarczą, wspólnicy spółki cywilnej).</w:t>
      </w:r>
    </w:p>
    <w:p w14:paraId="11E1751B" w14:textId="1D0F1B8B" w:rsidR="00921A53" w:rsidRPr="00D07BDB" w:rsidRDefault="00921A53" w:rsidP="00A90BD3">
      <w:pPr>
        <w:pStyle w:val="Akapitzlist"/>
        <w:numPr>
          <w:ilvl w:val="0"/>
          <w:numId w:val="21"/>
        </w:numPr>
        <w:jc w:val="both"/>
        <w:rPr>
          <w:color w:val="000000" w:themeColor="text1"/>
        </w:rPr>
      </w:pPr>
      <w:r w:rsidRPr="00D07BDB">
        <w:rPr>
          <w:color w:val="000000" w:themeColor="text1"/>
        </w:rPr>
        <w:t xml:space="preserve">Zamawiający określa wymagania związane z realizacją zamówienia zgodnie z art. </w:t>
      </w:r>
      <w:r w:rsidR="00387922" w:rsidRPr="00D07BDB">
        <w:rPr>
          <w:color w:val="000000" w:themeColor="text1"/>
        </w:rPr>
        <w:t>281</w:t>
      </w:r>
      <w:r w:rsidRPr="00D07BDB">
        <w:rPr>
          <w:color w:val="000000" w:themeColor="text1"/>
        </w:rPr>
        <w:t xml:space="preserve"> ust. 2 pkt </w:t>
      </w:r>
      <w:r w:rsidR="00E27FB6" w:rsidRPr="00D07BDB">
        <w:rPr>
          <w:color w:val="000000" w:themeColor="text1"/>
        </w:rPr>
        <w:t>7)</w:t>
      </w:r>
      <w:r w:rsidRPr="00D07BDB">
        <w:rPr>
          <w:color w:val="000000" w:themeColor="text1"/>
        </w:rPr>
        <w:t xml:space="preserve"> ustawy Pzp</w:t>
      </w:r>
      <w:r w:rsidR="00355966">
        <w:rPr>
          <w:color w:val="000000" w:themeColor="text1"/>
        </w:rPr>
        <w:t xml:space="preserve"> w projekcie umowy.</w:t>
      </w:r>
    </w:p>
    <w:p w14:paraId="0CE2FF79" w14:textId="790FD718" w:rsidR="00E05F48" w:rsidRPr="00D07BDB" w:rsidRDefault="00E05F48" w:rsidP="00A90BD3">
      <w:pPr>
        <w:pStyle w:val="Bezodstpw"/>
        <w:numPr>
          <w:ilvl w:val="0"/>
          <w:numId w:val="21"/>
        </w:numPr>
        <w:ind w:left="357" w:hanging="357"/>
        <w:jc w:val="both"/>
        <w:rPr>
          <w:rFonts w:ascii="Calibri" w:hAnsi="Calibri" w:cs="Calibri"/>
          <w:color w:val="000000" w:themeColor="text1"/>
          <w:sz w:val="22"/>
          <w:szCs w:val="22"/>
        </w:rPr>
      </w:pPr>
      <w:r w:rsidRPr="00D07BDB">
        <w:rPr>
          <w:rFonts w:ascii="Calibri" w:hAnsi="Calibri" w:cs="Calibri"/>
          <w:color w:val="000000" w:themeColor="text1"/>
          <w:sz w:val="22"/>
          <w:szCs w:val="22"/>
        </w:rPr>
        <w:t xml:space="preserve">Zamawiający </w:t>
      </w:r>
      <w:r w:rsidR="00D25492">
        <w:rPr>
          <w:rFonts w:ascii="Calibri" w:hAnsi="Calibri" w:cs="Calibri"/>
          <w:color w:val="000000" w:themeColor="text1"/>
          <w:sz w:val="22"/>
          <w:szCs w:val="22"/>
        </w:rPr>
        <w:t xml:space="preserve">nie </w:t>
      </w:r>
      <w:r w:rsidRPr="00D07BDB">
        <w:rPr>
          <w:rFonts w:ascii="Calibri" w:hAnsi="Calibri" w:cs="Calibri"/>
          <w:color w:val="000000" w:themeColor="text1"/>
          <w:sz w:val="22"/>
          <w:szCs w:val="22"/>
        </w:rPr>
        <w:t>dopuszcza możliwoś</w:t>
      </w:r>
      <w:r w:rsidR="00D25492">
        <w:rPr>
          <w:rFonts w:ascii="Calibri" w:hAnsi="Calibri" w:cs="Calibri"/>
          <w:color w:val="000000" w:themeColor="text1"/>
          <w:sz w:val="22"/>
          <w:szCs w:val="22"/>
        </w:rPr>
        <w:t>ci</w:t>
      </w:r>
      <w:r w:rsidRPr="00D07BDB">
        <w:rPr>
          <w:rFonts w:ascii="Calibri" w:hAnsi="Calibri" w:cs="Calibri"/>
          <w:color w:val="000000" w:themeColor="text1"/>
          <w:sz w:val="22"/>
          <w:szCs w:val="22"/>
        </w:rPr>
        <w:t xml:space="preserve"> składania ofert częściowych. Wykonawca może złożyć </w:t>
      </w:r>
      <w:r w:rsidR="00D25492">
        <w:rPr>
          <w:rFonts w:ascii="Calibri" w:hAnsi="Calibri" w:cs="Calibri"/>
          <w:color w:val="000000" w:themeColor="text1"/>
          <w:sz w:val="22"/>
          <w:szCs w:val="22"/>
        </w:rPr>
        <w:t xml:space="preserve">tylko jedną </w:t>
      </w:r>
      <w:r w:rsidRPr="00D07BDB">
        <w:rPr>
          <w:rFonts w:ascii="Calibri" w:hAnsi="Calibri" w:cs="Calibri"/>
          <w:color w:val="000000" w:themeColor="text1"/>
          <w:sz w:val="22"/>
          <w:szCs w:val="22"/>
        </w:rPr>
        <w:t>ofertę na całość zamówienia.</w:t>
      </w:r>
    </w:p>
    <w:p w14:paraId="28D67985" w14:textId="54D8668D" w:rsidR="00921A53" w:rsidRPr="00D07BDB" w:rsidRDefault="00921A53" w:rsidP="00A90BD3">
      <w:pPr>
        <w:pStyle w:val="Bezodstpw"/>
        <w:numPr>
          <w:ilvl w:val="0"/>
          <w:numId w:val="21"/>
        </w:numPr>
        <w:ind w:left="357" w:hanging="357"/>
        <w:jc w:val="both"/>
        <w:rPr>
          <w:rFonts w:ascii="Calibri" w:hAnsi="Calibri" w:cs="Calibri"/>
          <w:color w:val="000000" w:themeColor="text1"/>
          <w:sz w:val="22"/>
          <w:szCs w:val="22"/>
        </w:rPr>
      </w:pPr>
      <w:r w:rsidRPr="00D07BDB">
        <w:rPr>
          <w:rFonts w:ascii="Calibri" w:hAnsi="Calibri" w:cs="Calibri"/>
          <w:color w:val="000000" w:themeColor="text1"/>
          <w:sz w:val="22"/>
          <w:szCs w:val="22"/>
        </w:rPr>
        <w:t xml:space="preserve">Zamawiający </w:t>
      </w:r>
      <w:r w:rsidRPr="00D07BDB">
        <w:rPr>
          <w:rFonts w:ascii="Calibri" w:hAnsi="Calibri" w:cs="Calibri"/>
          <w:b/>
          <w:color w:val="000000" w:themeColor="text1"/>
          <w:sz w:val="22"/>
          <w:szCs w:val="22"/>
        </w:rPr>
        <w:t>nie dopuszcza</w:t>
      </w:r>
      <w:r w:rsidRPr="00D07BDB">
        <w:rPr>
          <w:rFonts w:ascii="Calibri" w:hAnsi="Calibri" w:cs="Calibri"/>
          <w:color w:val="000000" w:themeColor="text1"/>
          <w:sz w:val="22"/>
          <w:szCs w:val="22"/>
        </w:rPr>
        <w:t xml:space="preserve"> składania ofert  wariantowych</w:t>
      </w:r>
    </w:p>
    <w:p w14:paraId="2D17E9F8" w14:textId="1CDDE779" w:rsidR="00921A53" w:rsidRPr="00D07BDB" w:rsidRDefault="00921A53" w:rsidP="00A90BD3">
      <w:pPr>
        <w:pStyle w:val="Akapitzlist"/>
        <w:numPr>
          <w:ilvl w:val="0"/>
          <w:numId w:val="21"/>
        </w:numPr>
        <w:tabs>
          <w:tab w:val="left" w:pos="567"/>
        </w:tabs>
        <w:jc w:val="both"/>
        <w:rPr>
          <w:color w:val="000000" w:themeColor="text1"/>
        </w:rPr>
      </w:pPr>
      <w:r w:rsidRPr="00D07BDB">
        <w:rPr>
          <w:color w:val="000000" w:themeColor="text1"/>
        </w:rPr>
        <w:t xml:space="preserve">Zamawiający </w:t>
      </w:r>
      <w:r w:rsidRPr="00D07BDB">
        <w:rPr>
          <w:b/>
          <w:color w:val="000000" w:themeColor="text1"/>
        </w:rPr>
        <w:t>nie</w:t>
      </w:r>
      <w:r w:rsidRPr="00D07BDB">
        <w:rPr>
          <w:color w:val="000000" w:themeColor="text1"/>
        </w:rPr>
        <w:t xml:space="preserve"> </w:t>
      </w:r>
      <w:r w:rsidRPr="00D07BDB">
        <w:rPr>
          <w:b/>
          <w:color w:val="000000" w:themeColor="text1"/>
        </w:rPr>
        <w:t>przewiduje</w:t>
      </w:r>
      <w:r w:rsidRPr="00D07BDB">
        <w:rPr>
          <w:color w:val="000000" w:themeColor="text1"/>
        </w:rPr>
        <w:t xml:space="preserve"> możliwości udzielenia zamówień, o których mowa w art. </w:t>
      </w:r>
      <w:r w:rsidR="0014577A" w:rsidRPr="00D07BDB">
        <w:rPr>
          <w:color w:val="000000" w:themeColor="text1"/>
        </w:rPr>
        <w:t>214</w:t>
      </w:r>
      <w:r w:rsidRPr="00D07BDB">
        <w:rPr>
          <w:color w:val="000000" w:themeColor="text1"/>
        </w:rPr>
        <w:t xml:space="preserve"> ust. 1 pkt </w:t>
      </w:r>
      <w:r w:rsidR="0014577A" w:rsidRPr="00D07BDB">
        <w:rPr>
          <w:color w:val="000000" w:themeColor="text1"/>
        </w:rPr>
        <w:t>7</w:t>
      </w:r>
      <w:r w:rsidRPr="00D07BDB">
        <w:rPr>
          <w:color w:val="000000" w:themeColor="text1"/>
        </w:rPr>
        <w:t xml:space="preserve"> </w:t>
      </w:r>
    </w:p>
    <w:p w14:paraId="4AC47699" w14:textId="026DC375" w:rsidR="00921A53" w:rsidRPr="00D07BDB" w:rsidRDefault="00921A53" w:rsidP="00921A53">
      <w:pPr>
        <w:pStyle w:val="Akapitzlist"/>
        <w:tabs>
          <w:tab w:val="left" w:pos="567"/>
        </w:tabs>
        <w:ind w:left="360"/>
        <w:jc w:val="both"/>
        <w:rPr>
          <w:color w:val="000000" w:themeColor="text1"/>
        </w:rPr>
      </w:pPr>
      <w:r w:rsidRPr="00D07BDB">
        <w:rPr>
          <w:color w:val="000000" w:themeColor="text1"/>
        </w:rPr>
        <w:t xml:space="preserve">ustawy Pzp., </w:t>
      </w:r>
      <w:r w:rsidRPr="00D07BDB">
        <w:rPr>
          <w:iCs/>
          <w:color w:val="000000" w:themeColor="text1"/>
        </w:rPr>
        <w:t>nie zawiera umowy ramowej i nie ustanawia dynamicznego systemu zakupów oraz nie stosuje aukcji elektronicznej przy wyborze najkorzystniejszej oferty.</w:t>
      </w:r>
    </w:p>
    <w:p w14:paraId="51BC45F3" w14:textId="77777777" w:rsidR="00164FEA" w:rsidRPr="00D07BDB" w:rsidRDefault="00164FEA" w:rsidP="00A90BD3">
      <w:pPr>
        <w:pStyle w:val="Akapitzlist"/>
        <w:numPr>
          <w:ilvl w:val="0"/>
          <w:numId w:val="21"/>
        </w:numPr>
        <w:tabs>
          <w:tab w:val="left" w:pos="993"/>
        </w:tabs>
        <w:spacing w:after="120"/>
        <w:jc w:val="both"/>
        <w:rPr>
          <w:rFonts w:eastAsia="Times New Roman"/>
          <w:color w:val="000000" w:themeColor="text1"/>
          <w:lang w:val="x-none"/>
        </w:rPr>
      </w:pPr>
      <w:r w:rsidRPr="00D07BDB">
        <w:rPr>
          <w:rFonts w:eastAsia="Times New Roman"/>
          <w:iCs/>
          <w:color w:val="000000" w:themeColor="text1"/>
          <w:lang w:val="x-none"/>
        </w:rPr>
        <w:t>Rozliczenia z Wykonawcą dokonywane będą w walucie polskiej.</w:t>
      </w:r>
    </w:p>
    <w:p w14:paraId="6E60AE76" w14:textId="77777777" w:rsidR="00164FEA" w:rsidRPr="00D07BDB" w:rsidRDefault="00164FEA" w:rsidP="00A90BD3">
      <w:pPr>
        <w:pStyle w:val="Akapitzlist"/>
        <w:numPr>
          <w:ilvl w:val="0"/>
          <w:numId w:val="21"/>
        </w:numPr>
        <w:tabs>
          <w:tab w:val="left" w:pos="993"/>
        </w:tabs>
        <w:spacing w:after="120"/>
        <w:jc w:val="both"/>
        <w:rPr>
          <w:rFonts w:eastAsia="Times New Roman"/>
          <w:color w:val="000000" w:themeColor="text1"/>
          <w:lang w:val="x-none"/>
        </w:rPr>
      </w:pPr>
      <w:r w:rsidRPr="00D07BDB">
        <w:rPr>
          <w:rFonts w:eastAsia="Times New Roman"/>
          <w:iCs/>
          <w:color w:val="000000" w:themeColor="text1"/>
          <w:lang w:val="x-none"/>
        </w:rPr>
        <w:t xml:space="preserve">Zamawiający </w:t>
      </w:r>
      <w:r w:rsidRPr="00D07BDB">
        <w:rPr>
          <w:rFonts w:eastAsia="Times New Roman"/>
          <w:b/>
          <w:iCs/>
          <w:color w:val="000000" w:themeColor="text1"/>
          <w:lang w:val="x-none"/>
        </w:rPr>
        <w:t>nie przewiduje</w:t>
      </w:r>
      <w:r w:rsidRPr="00D07BDB">
        <w:rPr>
          <w:rFonts w:eastAsia="Times New Roman"/>
          <w:iCs/>
          <w:color w:val="000000" w:themeColor="text1"/>
          <w:lang w:val="x-none"/>
        </w:rPr>
        <w:t xml:space="preserve"> udzielania zaliczek na poczet wykonania zamówienia.</w:t>
      </w:r>
    </w:p>
    <w:p w14:paraId="72508844" w14:textId="04A225F0" w:rsidR="00921A53" w:rsidRPr="00D07BDB" w:rsidRDefault="00164FEA" w:rsidP="00A90BD3">
      <w:pPr>
        <w:pStyle w:val="Akapitzlist"/>
        <w:numPr>
          <w:ilvl w:val="0"/>
          <w:numId w:val="21"/>
        </w:numPr>
        <w:tabs>
          <w:tab w:val="left" w:pos="993"/>
        </w:tabs>
        <w:spacing w:after="120"/>
        <w:jc w:val="both"/>
        <w:rPr>
          <w:rFonts w:eastAsia="Times New Roman"/>
          <w:color w:val="000000" w:themeColor="text1"/>
          <w:lang w:val="x-none"/>
        </w:rPr>
      </w:pPr>
      <w:r w:rsidRPr="00D07BDB">
        <w:rPr>
          <w:rFonts w:eastAsia="Times New Roman"/>
          <w:iCs/>
          <w:color w:val="000000" w:themeColor="text1"/>
          <w:lang w:val="x-none"/>
        </w:rPr>
        <w:t xml:space="preserve">Zamawiający </w:t>
      </w:r>
      <w:r w:rsidRPr="00D07BDB">
        <w:rPr>
          <w:rFonts w:eastAsia="Times New Roman"/>
          <w:b/>
          <w:iCs/>
          <w:color w:val="000000" w:themeColor="text1"/>
          <w:lang w:val="x-none"/>
        </w:rPr>
        <w:t>nie przewiduje</w:t>
      </w:r>
      <w:r w:rsidRPr="00D07BDB">
        <w:rPr>
          <w:rFonts w:eastAsia="Times New Roman"/>
          <w:iCs/>
          <w:color w:val="000000" w:themeColor="text1"/>
          <w:lang w:val="x-none"/>
        </w:rPr>
        <w:t xml:space="preserve"> zwrotu kosztów udziału w postępowaniu, z zastrzeżeniem art. </w:t>
      </w:r>
      <w:r w:rsidR="00F10136" w:rsidRPr="00D07BDB">
        <w:rPr>
          <w:rFonts w:eastAsia="Times New Roman"/>
          <w:iCs/>
          <w:color w:val="000000" w:themeColor="text1"/>
        </w:rPr>
        <w:t xml:space="preserve">261 </w:t>
      </w:r>
      <w:r w:rsidRPr="00D07BDB">
        <w:rPr>
          <w:rFonts w:eastAsia="Times New Roman"/>
          <w:iCs/>
          <w:color w:val="000000" w:themeColor="text1"/>
          <w:lang w:val="x-none"/>
        </w:rPr>
        <w:t xml:space="preserve">ust. </w:t>
      </w:r>
      <w:r w:rsidR="00F10136" w:rsidRPr="00D07BDB">
        <w:rPr>
          <w:rFonts w:eastAsia="Times New Roman"/>
          <w:iCs/>
          <w:color w:val="000000" w:themeColor="text1"/>
        </w:rPr>
        <w:t>1</w:t>
      </w:r>
      <w:r w:rsidRPr="00D07BDB">
        <w:rPr>
          <w:rFonts w:eastAsia="Times New Roman"/>
          <w:iCs/>
          <w:color w:val="000000" w:themeColor="text1"/>
        </w:rPr>
        <w:t xml:space="preserve"> </w:t>
      </w:r>
      <w:r w:rsidRPr="00D07BDB">
        <w:rPr>
          <w:rFonts w:eastAsia="Times New Roman"/>
          <w:iCs/>
          <w:color w:val="000000" w:themeColor="text1"/>
          <w:lang w:val="x-none"/>
        </w:rPr>
        <w:t>Ustawy</w:t>
      </w:r>
      <w:r w:rsidRPr="00D07BDB">
        <w:rPr>
          <w:rFonts w:eastAsia="Times New Roman"/>
          <w:iCs/>
          <w:color w:val="000000" w:themeColor="text1"/>
        </w:rPr>
        <w:t xml:space="preserve"> Pzp.</w:t>
      </w:r>
    </w:p>
    <w:p w14:paraId="38B55653" w14:textId="77777777" w:rsidR="00164FEA" w:rsidRPr="00D07BDB" w:rsidRDefault="00164FEA" w:rsidP="00164FEA">
      <w:pPr>
        <w:spacing w:after="120"/>
        <w:ind w:firstLine="142"/>
        <w:jc w:val="both"/>
        <w:rPr>
          <w:b/>
          <w:bCs/>
          <w:color w:val="000000" w:themeColor="text1"/>
        </w:rPr>
      </w:pPr>
      <w:r w:rsidRPr="00D07BDB">
        <w:rPr>
          <w:b/>
          <w:bCs/>
          <w:color w:val="000000" w:themeColor="text1"/>
        </w:rPr>
        <w:t xml:space="preserve">CPV (Wspólny Słownik Zamówień): </w:t>
      </w:r>
    </w:p>
    <w:p w14:paraId="3F9B1FAC" w14:textId="77777777" w:rsidR="00E05F48" w:rsidRPr="00D07BDB" w:rsidRDefault="00164FEA" w:rsidP="00E05F48">
      <w:pPr>
        <w:ind w:left="426" w:hanging="284"/>
        <w:rPr>
          <w:color w:val="000000" w:themeColor="text1"/>
        </w:rPr>
      </w:pPr>
      <w:r w:rsidRPr="00D07BDB">
        <w:rPr>
          <w:b/>
          <w:bCs/>
          <w:color w:val="000000" w:themeColor="text1"/>
        </w:rPr>
        <w:t xml:space="preserve">Główny przedmiot: </w:t>
      </w:r>
      <w:r w:rsidR="00E05F48" w:rsidRPr="00D07BDB">
        <w:rPr>
          <w:color w:val="000000" w:themeColor="text1"/>
        </w:rPr>
        <w:t>90910000-9 - Usługi sprzątania</w:t>
      </w:r>
    </w:p>
    <w:p w14:paraId="39FE4ACC" w14:textId="05B709F9" w:rsidR="00164FEA" w:rsidRPr="00D07BDB" w:rsidRDefault="00164FEA" w:rsidP="00E05F48">
      <w:pPr>
        <w:ind w:left="426" w:hanging="284"/>
        <w:rPr>
          <w:bCs/>
          <w:color w:val="000000" w:themeColor="text1"/>
        </w:rPr>
      </w:pPr>
      <w:r w:rsidRPr="00D07BDB">
        <w:rPr>
          <w:b/>
          <w:color w:val="000000" w:themeColor="text1"/>
        </w:rPr>
        <w:t xml:space="preserve">   Dodatkowe CPV:</w:t>
      </w:r>
      <w:r w:rsidRPr="00D07BDB">
        <w:rPr>
          <w:rFonts w:ascii="Arial" w:hAnsi="Arial" w:cs="Arial"/>
          <w:bCs/>
          <w:color w:val="000000" w:themeColor="text1"/>
          <w:sz w:val="16"/>
          <w:szCs w:val="16"/>
        </w:rPr>
        <w:t xml:space="preserve">      </w:t>
      </w:r>
      <w:r w:rsidR="00E05F48" w:rsidRPr="00D07BDB">
        <w:rPr>
          <w:bCs/>
          <w:color w:val="000000" w:themeColor="text1"/>
        </w:rPr>
        <w:t>90911200-4 - Usługi sprzątania biur</w:t>
      </w:r>
      <w:r w:rsidRPr="00D07BDB">
        <w:rPr>
          <w:bCs/>
          <w:color w:val="000000" w:themeColor="text1"/>
        </w:rPr>
        <w:t xml:space="preserve">                            </w:t>
      </w:r>
    </w:p>
    <w:p w14:paraId="04F5D72D" w14:textId="3B86BEBC" w:rsidR="00164FEA" w:rsidRPr="00D07BDB" w:rsidRDefault="00164FEA" w:rsidP="00A90BD3">
      <w:pPr>
        <w:pStyle w:val="Akapitzlist"/>
        <w:numPr>
          <w:ilvl w:val="0"/>
          <w:numId w:val="21"/>
        </w:numPr>
        <w:spacing w:before="120" w:after="120"/>
        <w:jc w:val="both"/>
        <w:rPr>
          <w:color w:val="000000" w:themeColor="text1"/>
        </w:rPr>
      </w:pPr>
      <w:r w:rsidRPr="00D07BDB">
        <w:rPr>
          <w:color w:val="000000" w:themeColor="text1"/>
        </w:rPr>
        <w:t>W przypadku rozbieżności pomiędzy treścią niniejszej SWZ, a treścią udzielonych wyjaśnień, jako obowiązującą należy przyjąć treść pisma zawierającego późniejsze oświadczenie Zamawiającego.</w:t>
      </w:r>
    </w:p>
    <w:p w14:paraId="07C2DA89" w14:textId="77777777" w:rsidR="00164FEA" w:rsidRPr="00D07BDB" w:rsidRDefault="00164FEA" w:rsidP="00A90BD3">
      <w:pPr>
        <w:pStyle w:val="Akapitzlist"/>
        <w:numPr>
          <w:ilvl w:val="0"/>
          <w:numId w:val="21"/>
        </w:numPr>
        <w:spacing w:before="120"/>
        <w:jc w:val="both"/>
        <w:rPr>
          <w:i/>
          <w:color w:val="000000" w:themeColor="text1"/>
        </w:rPr>
      </w:pPr>
      <w:r w:rsidRPr="00D07BDB">
        <w:rPr>
          <w:color w:val="000000" w:themeColor="text1"/>
        </w:rPr>
        <w:t>Podwykonawstwo:</w:t>
      </w:r>
    </w:p>
    <w:p w14:paraId="594668AC" w14:textId="1BFA5C77" w:rsidR="00164FEA" w:rsidRPr="00D07BDB" w:rsidRDefault="00164FEA" w:rsidP="00A90BD3">
      <w:pPr>
        <w:pStyle w:val="Akapitzlist"/>
        <w:numPr>
          <w:ilvl w:val="1"/>
          <w:numId w:val="22"/>
        </w:numPr>
        <w:tabs>
          <w:tab w:val="left" w:pos="1134"/>
        </w:tabs>
        <w:jc w:val="both"/>
        <w:rPr>
          <w:color w:val="000000" w:themeColor="text1"/>
        </w:rPr>
      </w:pPr>
      <w:r w:rsidRPr="00D07BDB">
        <w:rPr>
          <w:color w:val="000000" w:themeColor="text1"/>
        </w:rPr>
        <w:t xml:space="preserve">Zamawiający nie zastrzega obowiązku osobistego wykonania przez wykonawcę kluczowych części zamówienia. </w:t>
      </w:r>
    </w:p>
    <w:p w14:paraId="7D2A8372" w14:textId="02C63FB9" w:rsidR="00164FEA" w:rsidRPr="00D07BDB" w:rsidRDefault="00164FEA" w:rsidP="00A90BD3">
      <w:pPr>
        <w:pStyle w:val="Akapitzlist"/>
        <w:numPr>
          <w:ilvl w:val="1"/>
          <w:numId w:val="22"/>
        </w:numPr>
        <w:tabs>
          <w:tab w:val="left" w:pos="1134"/>
        </w:tabs>
        <w:jc w:val="both"/>
        <w:rPr>
          <w:color w:val="000000" w:themeColor="text1"/>
        </w:rPr>
      </w:pPr>
      <w:r w:rsidRPr="00D07BDB">
        <w:rPr>
          <w:color w:val="000000" w:themeColor="text1"/>
        </w:rPr>
        <w:t>Wykonawca może powierzyć podwykonawcy wykonanie części zamówienia.</w:t>
      </w:r>
    </w:p>
    <w:p w14:paraId="63019B02" w14:textId="03FC0B46" w:rsidR="00164FEA" w:rsidRPr="00D07BDB" w:rsidRDefault="00164FEA" w:rsidP="00A90BD3">
      <w:pPr>
        <w:pStyle w:val="Akapitzlist"/>
        <w:numPr>
          <w:ilvl w:val="1"/>
          <w:numId w:val="22"/>
        </w:numPr>
        <w:tabs>
          <w:tab w:val="left" w:pos="1134"/>
        </w:tabs>
        <w:jc w:val="both"/>
        <w:rPr>
          <w:color w:val="000000" w:themeColor="text1"/>
        </w:rPr>
      </w:pPr>
      <w:r w:rsidRPr="00D07BDB">
        <w:rPr>
          <w:color w:val="000000" w:themeColor="text1"/>
        </w:rPr>
        <w:t>Zamawiający żąda wskazania przez Wykonawcę części zamówienia wymienionych w Formularzu Ofertowym, których wykonanie zamierza powierzyć podwykonawcom i podania przez Wykonawcę firm podwykonawców</w:t>
      </w:r>
      <w:r w:rsidR="009463FD" w:rsidRPr="00D07BDB">
        <w:rPr>
          <w:color w:val="000000" w:themeColor="text1"/>
        </w:rPr>
        <w:t>, jeżeli są znane.</w:t>
      </w:r>
    </w:p>
    <w:p w14:paraId="4FA47976" w14:textId="03596624" w:rsidR="00164FEA" w:rsidRPr="00D07BDB" w:rsidRDefault="00164FEA" w:rsidP="00A90BD3">
      <w:pPr>
        <w:pStyle w:val="Akapitzlist"/>
        <w:numPr>
          <w:ilvl w:val="1"/>
          <w:numId w:val="22"/>
        </w:numPr>
        <w:tabs>
          <w:tab w:val="left" w:pos="1134"/>
        </w:tabs>
        <w:jc w:val="both"/>
        <w:rPr>
          <w:color w:val="000000" w:themeColor="text1"/>
        </w:rPr>
      </w:pPr>
      <w:r w:rsidRPr="00D07BDB">
        <w:rPr>
          <w:color w:val="000000" w:themeColor="text1"/>
        </w:rPr>
        <w:lastRenderedPageBreak/>
        <w:t xml:space="preserve">Pozostałe wymagania dotyczące podwykonawstwa zostały określone w projekcie umowy. </w:t>
      </w:r>
    </w:p>
    <w:p w14:paraId="494D8493" w14:textId="719233AC" w:rsidR="00164FEA" w:rsidRPr="00D07BDB" w:rsidRDefault="00164FEA" w:rsidP="00164FEA">
      <w:pPr>
        <w:pStyle w:val="Akapitzlist"/>
        <w:tabs>
          <w:tab w:val="left" w:pos="993"/>
        </w:tabs>
        <w:spacing w:after="120"/>
        <w:ind w:left="360"/>
        <w:jc w:val="both"/>
        <w:rPr>
          <w:rFonts w:eastAsia="Times New Roman"/>
          <w:color w:val="000000" w:themeColor="text1"/>
        </w:rPr>
      </w:pPr>
    </w:p>
    <w:p w14:paraId="1B19A388" w14:textId="2609DE8F" w:rsidR="003B365D" w:rsidRPr="00D07BDB" w:rsidRDefault="003B365D" w:rsidP="00A90BD3">
      <w:pPr>
        <w:pStyle w:val="Nagwek1"/>
        <w:numPr>
          <w:ilvl w:val="0"/>
          <w:numId w:val="2"/>
        </w:numPr>
        <w:shd w:val="clear" w:color="auto" w:fill="D9D9D9"/>
        <w:spacing w:line="247" w:lineRule="auto"/>
        <w:ind w:left="142" w:hanging="1"/>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Termin wykonania zamówienia</w:t>
      </w:r>
    </w:p>
    <w:p w14:paraId="17CD507A" w14:textId="2891CE1D" w:rsidR="00F33B8B" w:rsidRPr="00D07BDB" w:rsidRDefault="00164FEA" w:rsidP="00A90BD3">
      <w:pPr>
        <w:pStyle w:val="Akapitzlist"/>
        <w:numPr>
          <w:ilvl w:val="2"/>
          <w:numId w:val="22"/>
        </w:numPr>
        <w:spacing w:after="0"/>
        <w:rPr>
          <w:rFonts w:cs="Calibri"/>
          <w:b/>
          <w:bCs/>
          <w:color w:val="000000" w:themeColor="text1"/>
        </w:rPr>
      </w:pPr>
      <w:r w:rsidRPr="00D07BDB">
        <w:rPr>
          <w:rFonts w:cs="Calibri"/>
          <w:color w:val="000000" w:themeColor="text1"/>
        </w:rPr>
        <w:t>Zamawiający przewidział, że realizacja przedmiotu zamówienia nastąpi w terminie</w:t>
      </w:r>
      <w:r w:rsidR="00F45DAA" w:rsidRPr="00D07BDB">
        <w:rPr>
          <w:rFonts w:cs="Calibri"/>
          <w:color w:val="000000" w:themeColor="text1"/>
        </w:rPr>
        <w:t>:</w:t>
      </w:r>
      <w:r w:rsidRPr="00D07BDB">
        <w:rPr>
          <w:rFonts w:cs="Calibri"/>
          <w:color w:val="000000" w:themeColor="text1"/>
        </w:rPr>
        <w:t xml:space="preserve"> </w:t>
      </w:r>
      <w:r w:rsidR="00F45DAA" w:rsidRPr="00D07BDB">
        <w:rPr>
          <w:rFonts w:cs="Calibri"/>
          <w:color w:val="000000" w:themeColor="text1"/>
        </w:rPr>
        <w:t xml:space="preserve">od dnia zawarcia umowy, nie wcześniej niż od  </w:t>
      </w:r>
      <w:r w:rsidRPr="00D07BDB">
        <w:rPr>
          <w:rFonts w:cs="Calibri"/>
          <w:b/>
          <w:bCs/>
          <w:color w:val="000000" w:themeColor="text1"/>
        </w:rPr>
        <w:t>0</w:t>
      </w:r>
      <w:r w:rsidR="009463FD" w:rsidRPr="00D07BDB">
        <w:rPr>
          <w:rFonts w:cs="Calibri"/>
          <w:b/>
          <w:bCs/>
          <w:color w:val="000000" w:themeColor="text1"/>
        </w:rPr>
        <w:t>1</w:t>
      </w:r>
      <w:r w:rsidRPr="00D07BDB">
        <w:rPr>
          <w:rFonts w:cs="Calibri"/>
          <w:b/>
          <w:bCs/>
          <w:color w:val="000000" w:themeColor="text1"/>
        </w:rPr>
        <w:t xml:space="preserve"> stycznia 202</w:t>
      </w:r>
      <w:r w:rsidR="00DD4C21">
        <w:rPr>
          <w:rFonts w:cs="Calibri"/>
          <w:b/>
          <w:bCs/>
          <w:color w:val="000000" w:themeColor="text1"/>
        </w:rPr>
        <w:t>4</w:t>
      </w:r>
      <w:r w:rsidRPr="00D07BDB">
        <w:rPr>
          <w:rFonts w:cs="Calibri"/>
          <w:b/>
          <w:bCs/>
          <w:color w:val="000000" w:themeColor="text1"/>
        </w:rPr>
        <w:t xml:space="preserve"> r. </w:t>
      </w:r>
      <w:r w:rsidR="00F45DAA" w:rsidRPr="00D07BDB">
        <w:rPr>
          <w:rFonts w:cs="Calibri"/>
          <w:b/>
          <w:bCs/>
          <w:color w:val="000000" w:themeColor="text1"/>
        </w:rPr>
        <w:t xml:space="preserve"> do </w:t>
      </w:r>
      <w:r w:rsidRPr="00D07BDB">
        <w:rPr>
          <w:rFonts w:cs="Calibri"/>
          <w:b/>
          <w:bCs/>
          <w:color w:val="000000" w:themeColor="text1"/>
        </w:rPr>
        <w:t>31 grudnia 202</w:t>
      </w:r>
      <w:r w:rsidR="00DD4C21">
        <w:rPr>
          <w:rFonts w:cs="Calibri"/>
          <w:b/>
          <w:bCs/>
          <w:color w:val="000000" w:themeColor="text1"/>
        </w:rPr>
        <w:t>4</w:t>
      </w:r>
      <w:r w:rsidR="00F45DAA" w:rsidRPr="00D07BDB">
        <w:rPr>
          <w:rFonts w:cs="Calibri"/>
          <w:b/>
          <w:bCs/>
          <w:color w:val="000000" w:themeColor="text1"/>
        </w:rPr>
        <w:t xml:space="preserve"> </w:t>
      </w:r>
      <w:r w:rsidRPr="00D07BDB">
        <w:rPr>
          <w:rFonts w:cs="Calibri"/>
          <w:b/>
          <w:bCs/>
          <w:color w:val="000000" w:themeColor="text1"/>
        </w:rPr>
        <w:t xml:space="preserve">r. </w:t>
      </w:r>
    </w:p>
    <w:p w14:paraId="32F8D3E0"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Projektowane postanowienia umowy w sprawie zamówienia publicznego, które zostaną wprowadzone do treści tej umowy</w:t>
      </w:r>
    </w:p>
    <w:p w14:paraId="0EE50495" w14:textId="30309211" w:rsidR="003B365D" w:rsidRPr="00D07BDB" w:rsidRDefault="003B365D" w:rsidP="003B365D">
      <w:pPr>
        <w:ind w:left="567"/>
        <w:rPr>
          <w:rFonts w:cs="Calibri"/>
          <w:color w:val="000000" w:themeColor="text1"/>
        </w:rPr>
      </w:pPr>
      <w:r w:rsidRPr="00D07BDB">
        <w:rPr>
          <w:rFonts w:cs="Calibri"/>
          <w:color w:val="000000" w:themeColor="text1"/>
        </w:rPr>
        <w:t xml:space="preserve">Postanowienia </w:t>
      </w:r>
      <w:r w:rsidR="00F45DAA" w:rsidRPr="00D07BDB">
        <w:rPr>
          <w:rFonts w:cs="Calibri"/>
          <w:color w:val="000000" w:themeColor="text1"/>
        </w:rPr>
        <w:t xml:space="preserve">przyszłej </w:t>
      </w:r>
      <w:r w:rsidRPr="00D07BDB">
        <w:rPr>
          <w:rFonts w:cs="Calibri"/>
          <w:color w:val="000000" w:themeColor="text1"/>
        </w:rPr>
        <w:t>umowy zawiera projekt u</w:t>
      </w:r>
      <w:r w:rsidR="00082BDE" w:rsidRPr="00D07BDB">
        <w:rPr>
          <w:rFonts w:cs="Calibri"/>
          <w:color w:val="000000" w:themeColor="text1"/>
        </w:rPr>
        <w:t>m</w:t>
      </w:r>
      <w:r w:rsidR="00F45DAA" w:rsidRPr="00D07BDB">
        <w:rPr>
          <w:rFonts w:cs="Calibri"/>
          <w:color w:val="000000" w:themeColor="text1"/>
        </w:rPr>
        <w:t>owy</w:t>
      </w:r>
      <w:r w:rsidRPr="00D07BDB">
        <w:rPr>
          <w:rFonts w:cs="Calibri"/>
          <w:color w:val="000000" w:themeColor="text1"/>
        </w:rPr>
        <w:t xml:space="preserve"> – </w:t>
      </w:r>
      <w:r w:rsidRPr="00D07BDB">
        <w:rPr>
          <w:rFonts w:cs="Calibri"/>
          <w:b/>
          <w:color w:val="000000" w:themeColor="text1"/>
        </w:rPr>
        <w:t xml:space="preserve">załącznik nr </w:t>
      </w:r>
      <w:r w:rsidR="00F45DAA" w:rsidRPr="00D07BDB">
        <w:rPr>
          <w:rFonts w:cs="Calibri"/>
          <w:b/>
          <w:color w:val="000000" w:themeColor="text1"/>
        </w:rPr>
        <w:t>5</w:t>
      </w:r>
      <w:r w:rsidR="00E778CB">
        <w:rPr>
          <w:rFonts w:cs="Calibri"/>
          <w:b/>
          <w:color w:val="000000" w:themeColor="text1"/>
        </w:rPr>
        <w:t xml:space="preserve"> i 6</w:t>
      </w:r>
      <w:r w:rsidRPr="00D07BDB">
        <w:rPr>
          <w:rFonts w:cs="Calibri"/>
          <w:color w:val="000000" w:themeColor="text1"/>
        </w:rPr>
        <w:t xml:space="preserve"> do SWZ.</w:t>
      </w:r>
    </w:p>
    <w:p w14:paraId="02ED7132"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t>Podstawy wykluczenia wykonawców</w:t>
      </w:r>
    </w:p>
    <w:p w14:paraId="2B62FF7A" w14:textId="77777777" w:rsidR="009463FD" w:rsidRPr="00D07BDB" w:rsidRDefault="009463FD" w:rsidP="009463FD">
      <w:pPr>
        <w:numPr>
          <w:ilvl w:val="0"/>
          <w:numId w:val="28"/>
        </w:numPr>
        <w:ind w:left="709"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 xml:space="preserve">Zamawiający wyklucza wykonawcę, w stosunku do którego zachodzi którakolwiek </w:t>
      </w:r>
      <w:r w:rsidRPr="00D07BDB">
        <w:rPr>
          <w:rFonts w:asciiTheme="minorHAnsi" w:hAnsiTheme="minorHAnsi" w:cstheme="minorHAnsi"/>
          <w:color w:val="000000" w:themeColor="text1"/>
        </w:rPr>
        <w:br/>
        <w:t>z okoliczności, o których mowa w art. 108 ust. 1 ustawy Pzp.</w:t>
      </w:r>
    </w:p>
    <w:p w14:paraId="0FEFC071" w14:textId="77777777" w:rsidR="009463FD" w:rsidRPr="00D07BDB" w:rsidRDefault="009463FD" w:rsidP="009463FD">
      <w:pPr>
        <w:numPr>
          <w:ilvl w:val="0"/>
          <w:numId w:val="27"/>
        </w:numPr>
        <w:ind w:left="709" w:hanging="425"/>
        <w:contextualSpacing/>
        <w:jc w:val="both"/>
        <w:rPr>
          <w:rFonts w:asciiTheme="minorHAnsi" w:eastAsiaTheme="minorHAnsi" w:hAnsiTheme="minorHAnsi" w:cstheme="minorHAnsi"/>
          <w:color w:val="000000" w:themeColor="text1"/>
        </w:rPr>
      </w:pPr>
      <w:r w:rsidRPr="00D07BDB">
        <w:rPr>
          <w:rFonts w:asciiTheme="minorHAnsi" w:eastAsiaTheme="minorHAnsi" w:hAnsiTheme="minorHAnsi" w:cstheme="minorHAnsi"/>
          <w:color w:val="000000" w:themeColor="text1"/>
        </w:rPr>
        <w:t>Ponadto Zamawiający zgodnie z art. 109 ust. 1 ustawy Pzp wykluczy Wykonawcę:</w:t>
      </w:r>
    </w:p>
    <w:p w14:paraId="7BB66FB6" w14:textId="77777777" w:rsidR="009463FD" w:rsidRPr="00D07BDB" w:rsidRDefault="009463FD" w:rsidP="009463FD">
      <w:pPr>
        <w:numPr>
          <w:ilvl w:val="1"/>
          <w:numId w:val="7"/>
        </w:numPr>
        <w:tabs>
          <w:tab w:val="clear" w:pos="1021"/>
        </w:tabs>
        <w:ind w:left="1134" w:hanging="425"/>
        <w:contextualSpacing/>
        <w:jc w:val="both"/>
        <w:rPr>
          <w:rFonts w:asciiTheme="minorHAnsi" w:eastAsiaTheme="minorHAnsi" w:hAnsiTheme="minorHAnsi" w:cstheme="minorHAnsi"/>
          <w:color w:val="000000" w:themeColor="text1"/>
        </w:rPr>
      </w:pPr>
      <w:r w:rsidRPr="00D07BDB">
        <w:rPr>
          <w:rFonts w:asciiTheme="minorHAnsi" w:eastAsiaTheme="minorHAnsi" w:hAnsiTheme="minorHAnsi" w:cstheme="minorHAnsi"/>
          <w:color w:val="000000" w:themeColor="text1"/>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20E88FF5" w14:textId="77777777" w:rsidR="009463FD" w:rsidRPr="00D07BDB" w:rsidRDefault="009463FD" w:rsidP="009463FD">
      <w:pPr>
        <w:numPr>
          <w:ilvl w:val="1"/>
          <w:numId w:val="7"/>
        </w:numPr>
        <w:tabs>
          <w:tab w:val="clear" w:pos="1021"/>
        </w:tabs>
        <w:ind w:left="1134" w:hanging="425"/>
        <w:contextualSpacing/>
        <w:jc w:val="both"/>
        <w:rPr>
          <w:rFonts w:asciiTheme="minorHAnsi" w:eastAsiaTheme="minorHAnsi" w:hAnsiTheme="minorHAnsi" w:cstheme="minorHAnsi"/>
          <w:color w:val="000000" w:themeColor="text1"/>
        </w:rPr>
      </w:pPr>
      <w:r w:rsidRPr="00D07BDB">
        <w:rPr>
          <w:rFonts w:asciiTheme="minorHAnsi" w:eastAsiaTheme="minorHAnsi" w:hAnsiTheme="minorHAnsi"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4E760C8" w14:textId="77777777" w:rsidR="009463FD" w:rsidRPr="00D07BDB" w:rsidRDefault="009463FD" w:rsidP="009463FD">
      <w:pPr>
        <w:numPr>
          <w:ilvl w:val="0"/>
          <w:numId w:val="27"/>
        </w:numPr>
        <w:ind w:left="709"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Wykonawca może zostać wykluczony przez zamawiającego na każdym etapie postępowania o udzielenie zamówienia.</w:t>
      </w:r>
    </w:p>
    <w:p w14:paraId="0B7883AB" w14:textId="77777777" w:rsidR="009463FD" w:rsidRPr="00D07BDB" w:rsidRDefault="009463FD" w:rsidP="009463FD">
      <w:pPr>
        <w:numPr>
          <w:ilvl w:val="0"/>
          <w:numId w:val="27"/>
        </w:numPr>
        <w:ind w:left="709"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Wykonawca nie podlega wykluczeniu w okolicznościach określonych w art. 108 ust. 1 pkt 1, 2</w:t>
      </w:r>
      <w:r w:rsidRPr="00D07BDB">
        <w:rPr>
          <w:rFonts w:asciiTheme="minorHAnsi" w:hAnsiTheme="minorHAnsi" w:cstheme="minorHAnsi"/>
          <w:color w:val="000000" w:themeColor="text1"/>
        </w:rPr>
        <w:br/>
        <w:t>i 5</w:t>
      </w:r>
      <w:r w:rsidRPr="00D07BDB">
        <w:rPr>
          <w:rFonts w:asciiTheme="minorHAnsi" w:eastAsiaTheme="minorHAnsi" w:hAnsiTheme="minorHAnsi" w:cstheme="minorHAnsi"/>
          <w:color w:val="000000" w:themeColor="text1"/>
        </w:rPr>
        <w:t xml:space="preserve"> lub </w:t>
      </w:r>
      <w:r w:rsidRPr="00D07BDB">
        <w:rPr>
          <w:rFonts w:asciiTheme="minorHAnsi" w:eastAsiaTheme="minorHAnsi" w:hAnsiTheme="minorHAnsi" w:cstheme="minorHAnsi"/>
          <w:b/>
          <w:bCs/>
          <w:color w:val="000000" w:themeColor="text1"/>
        </w:rPr>
        <w:t>art. 109 ust. 1 pkt 5 i 7</w:t>
      </w:r>
      <w:r w:rsidRPr="00D07BDB">
        <w:rPr>
          <w:rFonts w:asciiTheme="minorHAnsi" w:hAnsiTheme="minorHAnsi" w:cstheme="minorHAnsi"/>
          <w:color w:val="000000" w:themeColor="text1"/>
        </w:rPr>
        <w:t>, jeżeli udowodni zamawiającemu, że spełnił łącznie następujące przesłanki:</w:t>
      </w:r>
    </w:p>
    <w:p w14:paraId="295FF4A4" w14:textId="77777777" w:rsidR="009463FD" w:rsidRPr="00D07BDB" w:rsidRDefault="009463FD" w:rsidP="009463FD">
      <w:pPr>
        <w:numPr>
          <w:ilvl w:val="2"/>
          <w:numId w:val="7"/>
        </w:numPr>
        <w:ind w:left="1134"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zerwał wszelkie powiązania z osobami lub podmiotami odpowiedzialnymi za nieprawidłowe postępowanie wykonawcy,</w:t>
      </w:r>
    </w:p>
    <w:p w14:paraId="6138EFEC" w14:textId="77777777" w:rsidR="009463FD" w:rsidRPr="00D07BDB" w:rsidRDefault="009463FD" w:rsidP="009463FD">
      <w:pPr>
        <w:numPr>
          <w:ilvl w:val="2"/>
          <w:numId w:val="7"/>
        </w:numPr>
        <w:ind w:left="1134"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zreorganizował personel,</w:t>
      </w:r>
    </w:p>
    <w:p w14:paraId="6059215A" w14:textId="77777777" w:rsidR="009463FD" w:rsidRPr="00D07BDB" w:rsidRDefault="009463FD" w:rsidP="009463FD">
      <w:pPr>
        <w:numPr>
          <w:ilvl w:val="2"/>
          <w:numId w:val="7"/>
        </w:numPr>
        <w:ind w:left="1134"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wdrożył system sprawozdawczości i kontroli,</w:t>
      </w:r>
    </w:p>
    <w:p w14:paraId="566153C2" w14:textId="77777777" w:rsidR="009463FD" w:rsidRPr="00D07BDB" w:rsidRDefault="009463FD" w:rsidP="009463FD">
      <w:pPr>
        <w:numPr>
          <w:ilvl w:val="2"/>
          <w:numId w:val="7"/>
        </w:numPr>
        <w:ind w:left="1134"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utworzył struktury audytu wewnętrznego do monitorowania przestrzegania przepisów, wewnętrznych regulacji lub standardów,</w:t>
      </w:r>
    </w:p>
    <w:p w14:paraId="6ED7200D" w14:textId="77777777" w:rsidR="009463FD" w:rsidRPr="00D07BDB" w:rsidRDefault="009463FD" w:rsidP="009463FD">
      <w:pPr>
        <w:numPr>
          <w:ilvl w:val="2"/>
          <w:numId w:val="7"/>
        </w:numPr>
        <w:ind w:left="1134"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wprowadził wewnętrzne regulacje dotyczące odpowiedzialności i odszkodowań za nieprzestrzeganie przepisów, wewnętrznych regulacji lub standardów.</w:t>
      </w:r>
    </w:p>
    <w:p w14:paraId="4DF5861D" w14:textId="3BF9CB71" w:rsidR="009463FD" w:rsidRPr="00D07BDB" w:rsidRDefault="009463FD" w:rsidP="009463FD">
      <w:pPr>
        <w:numPr>
          <w:ilvl w:val="0"/>
          <w:numId w:val="27"/>
        </w:numPr>
        <w:ind w:left="709" w:hanging="425"/>
        <w:contextualSpacing/>
        <w:jc w:val="both"/>
        <w:rPr>
          <w:rFonts w:asciiTheme="minorHAnsi" w:hAnsiTheme="minorHAnsi" w:cstheme="minorHAnsi"/>
          <w:color w:val="000000" w:themeColor="text1"/>
        </w:rPr>
      </w:pPr>
      <w:r w:rsidRPr="00D07BDB">
        <w:rPr>
          <w:rFonts w:asciiTheme="minorHAnsi" w:hAnsiTheme="minorHAnsi" w:cstheme="minorHAnsi"/>
          <w:color w:val="000000" w:themeColor="text1"/>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78FE8A0F" w14:textId="309A23AF" w:rsidR="009463FD" w:rsidRPr="00D07BDB" w:rsidRDefault="009463FD" w:rsidP="009463FD">
      <w:pPr>
        <w:pStyle w:val="Akapitzlist"/>
        <w:numPr>
          <w:ilvl w:val="0"/>
          <w:numId w:val="27"/>
        </w:numPr>
        <w:jc w:val="both"/>
        <w:rPr>
          <w:rFonts w:cs="Calibri"/>
          <w:color w:val="000000" w:themeColor="text1"/>
        </w:rPr>
      </w:pPr>
      <w:r w:rsidRPr="00D07BDB">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lastRenderedPageBreak/>
        <w:t>Informacja o warunkach udziału w postępowaniu</w:t>
      </w:r>
    </w:p>
    <w:p w14:paraId="458AE204" w14:textId="77777777" w:rsidR="003B365D" w:rsidRPr="00D07BDB"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D07BDB">
        <w:rPr>
          <w:rFonts w:cs="Calibri"/>
          <w:color w:val="000000" w:themeColor="text1"/>
        </w:rPr>
        <w:t xml:space="preserve">W </w:t>
      </w:r>
      <w:r w:rsidRPr="00D07BDB">
        <w:rPr>
          <w:rFonts w:cs="Calibri"/>
          <w:color w:val="000000" w:themeColor="text1"/>
          <w:lang w:eastAsia="pl-PL"/>
        </w:rPr>
        <w:t>postępowaniu</w:t>
      </w:r>
      <w:r w:rsidRPr="00D07BDB">
        <w:rPr>
          <w:rFonts w:cs="Calibri"/>
          <w:color w:val="000000" w:themeColor="text1"/>
        </w:rPr>
        <w:t xml:space="preserve"> mogą wziąć udział </w:t>
      </w:r>
      <w:r w:rsidR="00E06464" w:rsidRPr="00D07BDB">
        <w:rPr>
          <w:rFonts w:cs="Calibri"/>
          <w:color w:val="000000" w:themeColor="text1"/>
        </w:rPr>
        <w:t>w</w:t>
      </w:r>
      <w:r w:rsidRPr="00D07BDB">
        <w:rPr>
          <w:rFonts w:cs="Calibri"/>
          <w:color w:val="000000" w:themeColor="text1"/>
        </w:rPr>
        <w:t>ykonawcy, którzy</w:t>
      </w:r>
      <w:r w:rsidRPr="00D07BDB">
        <w:rPr>
          <w:rFonts w:cs="Calibri"/>
          <w:bCs/>
          <w:color w:val="000000" w:themeColor="text1"/>
        </w:rPr>
        <w:t xml:space="preserve"> spełniają następujące warunki udziału w postępowaniu w zakresie: </w:t>
      </w:r>
    </w:p>
    <w:p w14:paraId="7C0D8220" w14:textId="77777777" w:rsidR="003B365D" w:rsidRPr="00D07BDB"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D07BDB">
        <w:rPr>
          <w:rFonts w:cs="Calibri"/>
          <w:color w:val="000000" w:themeColor="text1"/>
        </w:rPr>
        <w:t>zdolności do występowania w obrocie gospodarczym</w:t>
      </w:r>
      <w:r w:rsidR="00ED1B63" w:rsidRPr="00D07BDB">
        <w:rPr>
          <w:rFonts w:cs="Calibri"/>
          <w:color w:val="000000" w:themeColor="text1"/>
        </w:rPr>
        <w:t xml:space="preserve"> </w:t>
      </w:r>
      <w:r w:rsidRPr="00D07BDB">
        <w:rPr>
          <w:rFonts w:cs="Calibri"/>
          <w:color w:val="000000" w:themeColor="text1"/>
        </w:rPr>
        <w:t xml:space="preserve">– </w:t>
      </w:r>
      <w:r w:rsidR="00E06464" w:rsidRPr="00D07BDB">
        <w:rPr>
          <w:rFonts w:cs="Calibri"/>
          <w:color w:val="000000" w:themeColor="text1"/>
        </w:rPr>
        <w:t>Z</w:t>
      </w:r>
      <w:r w:rsidRPr="00D07BDB">
        <w:rPr>
          <w:rFonts w:cs="Calibri"/>
          <w:color w:val="000000" w:themeColor="text1"/>
        </w:rPr>
        <w:t>amawiający nie określa w tym zakresie warunków udziału w postępowaniu;</w:t>
      </w:r>
    </w:p>
    <w:p w14:paraId="2D45FB30" w14:textId="77777777" w:rsidR="003B365D" w:rsidRPr="00D07BDB"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D07BDB">
        <w:rPr>
          <w:rFonts w:cs="Calibri"/>
          <w:color w:val="000000" w:themeColor="text1"/>
        </w:rPr>
        <w:t>uprawnień do prowadzenia określonej działalności gospodarczej lub zawodowej, o ile wynika to z odrębnych przepisów – Zamawiający nie określa w tym zakresie warunków udziału w postępowaniu;</w:t>
      </w:r>
    </w:p>
    <w:p w14:paraId="5C5EBA87" w14:textId="200E3F74" w:rsidR="002F072D" w:rsidRPr="00DD4C21" w:rsidRDefault="003B365D" w:rsidP="00DD4C21">
      <w:pPr>
        <w:pStyle w:val="Akapitzlist"/>
        <w:numPr>
          <w:ilvl w:val="1"/>
          <w:numId w:val="4"/>
        </w:numPr>
        <w:tabs>
          <w:tab w:val="clear" w:pos="1021"/>
        </w:tabs>
        <w:spacing w:after="120" w:line="240" w:lineRule="auto"/>
        <w:ind w:left="567" w:hanging="567"/>
        <w:jc w:val="both"/>
        <w:rPr>
          <w:rFonts w:cs="Calibri"/>
          <w:color w:val="000000" w:themeColor="text1"/>
        </w:rPr>
      </w:pPr>
      <w:r w:rsidRPr="00D07BDB">
        <w:rPr>
          <w:rFonts w:cs="Calibri"/>
          <w:b/>
          <w:bCs/>
          <w:color w:val="000000" w:themeColor="text1"/>
        </w:rPr>
        <w:t>sytuacji ekonomicznej lub finansowej</w:t>
      </w:r>
      <w:bookmarkStart w:id="5" w:name="_Hlk63338214"/>
      <w:bookmarkStart w:id="6" w:name="_Hlk53395749"/>
      <w:r w:rsidR="006D24C9" w:rsidRPr="00D07BDB">
        <w:rPr>
          <w:rFonts w:cs="Calibri"/>
          <w:b/>
          <w:bCs/>
          <w:color w:val="000000" w:themeColor="text1"/>
        </w:rPr>
        <w:t xml:space="preserve"> </w:t>
      </w:r>
      <w:r w:rsidR="006D24C9" w:rsidRPr="00D07BDB">
        <w:rPr>
          <w:rFonts w:cs="Calibri"/>
          <w:color w:val="000000" w:themeColor="text1"/>
        </w:rPr>
        <w:t xml:space="preserve">– Zamawiający </w:t>
      </w:r>
      <w:r w:rsidR="00691CD1" w:rsidRPr="00D07BDB">
        <w:rPr>
          <w:rFonts w:cs="Calibri"/>
          <w:color w:val="000000" w:themeColor="text1"/>
        </w:rPr>
        <w:t xml:space="preserve">wymaga dokumentów potwierdzających, że wykonawca jest ubezpieczony od odpowiedzialności cywilnej w zakresie prowadzonej działalności związanej z przedmiotem zamówienia, na sumę gwarancyjną określoną przez zamawiającego na kwotę minimum: </w:t>
      </w:r>
      <w:r w:rsidR="00E529A9">
        <w:rPr>
          <w:rFonts w:cs="Calibri"/>
          <w:b/>
          <w:bCs/>
          <w:color w:val="000000" w:themeColor="text1"/>
        </w:rPr>
        <w:t>250</w:t>
      </w:r>
      <w:r w:rsidR="00DD4C21">
        <w:rPr>
          <w:rFonts w:cs="Calibri"/>
          <w:b/>
          <w:bCs/>
          <w:color w:val="000000" w:themeColor="text1"/>
        </w:rPr>
        <w:t xml:space="preserve"> 000</w:t>
      </w:r>
      <w:r w:rsidR="002F072D" w:rsidRPr="00DD4C21">
        <w:rPr>
          <w:rFonts w:cs="Calibri"/>
          <w:b/>
          <w:bCs/>
          <w:color w:val="000000" w:themeColor="text1"/>
        </w:rPr>
        <w:t>,00 zł (</w:t>
      </w:r>
      <w:r w:rsidR="00E529A9">
        <w:rPr>
          <w:rFonts w:cs="Calibri"/>
          <w:b/>
          <w:bCs/>
          <w:color w:val="000000" w:themeColor="text1"/>
        </w:rPr>
        <w:t>dwieście pięćdziesiąt</w:t>
      </w:r>
      <w:r w:rsidR="002F072D" w:rsidRPr="00DD4C21">
        <w:rPr>
          <w:rFonts w:cs="Calibri"/>
          <w:b/>
          <w:bCs/>
          <w:color w:val="000000" w:themeColor="text1"/>
        </w:rPr>
        <w:t xml:space="preserve"> tysięcy złotych),</w:t>
      </w:r>
    </w:p>
    <w:p w14:paraId="184F8517" w14:textId="77777777" w:rsidR="00DD4C21" w:rsidRDefault="00DD4C21" w:rsidP="002F072D">
      <w:pPr>
        <w:pStyle w:val="Akapitzlist"/>
        <w:spacing w:after="120" w:line="240" w:lineRule="auto"/>
        <w:ind w:left="567"/>
        <w:jc w:val="both"/>
        <w:rPr>
          <w:rFonts w:cs="Calibri"/>
          <w:b/>
          <w:bCs/>
          <w:color w:val="000000" w:themeColor="text1"/>
        </w:rPr>
      </w:pPr>
    </w:p>
    <w:p w14:paraId="4A7ACEC2" w14:textId="61E48F04" w:rsidR="002F072D" w:rsidRPr="00D07BDB" w:rsidRDefault="002F072D" w:rsidP="002F072D">
      <w:pPr>
        <w:pStyle w:val="Akapitzlist"/>
        <w:spacing w:after="120" w:line="240" w:lineRule="auto"/>
        <w:ind w:left="567"/>
        <w:jc w:val="both"/>
        <w:rPr>
          <w:rFonts w:cs="Calibri"/>
          <w:b/>
          <w:bCs/>
          <w:color w:val="000000" w:themeColor="text1"/>
        </w:rPr>
      </w:pPr>
      <w:r w:rsidRPr="00D07BDB">
        <w:rPr>
          <w:rFonts w:cs="Calibri"/>
          <w:b/>
          <w:bCs/>
          <w:color w:val="000000" w:themeColor="text1"/>
        </w:rPr>
        <w:t>Wartości podane w dokumentach w walutach innych niż wskazane przez Zamawiającego           Wykonawca przeliczy wg średniego kursu NBP na dzień wystawienia dokumentu.</w:t>
      </w:r>
    </w:p>
    <w:bookmarkEnd w:id="5"/>
    <w:bookmarkEnd w:id="6"/>
    <w:p w14:paraId="663CC7B9" w14:textId="236B0335" w:rsidR="003B365D" w:rsidRPr="00D07BDB"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D07BDB">
        <w:rPr>
          <w:rFonts w:cs="Calibri"/>
          <w:b/>
          <w:bCs/>
          <w:color w:val="000000" w:themeColor="text1"/>
        </w:rPr>
        <w:t>zdolności technicznej lub zawodowej</w:t>
      </w:r>
      <w:r w:rsidRPr="00D07BDB">
        <w:rPr>
          <w:rFonts w:cs="Calibri"/>
          <w:color w:val="000000" w:themeColor="text1"/>
        </w:rPr>
        <w:t>:</w:t>
      </w:r>
    </w:p>
    <w:p w14:paraId="515EF188" w14:textId="078DE728" w:rsidR="001542D6" w:rsidRPr="00D07BDB" w:rsidRDefault="001542D6" w:rsidP="001542D6">
      <w:pPr>
        <w:pStyle w:val="Akapitzlist"/>
        <w:numPr>
          <w:ilvl w:val="0"/>
          <w:numId w:val="24"/>
        </w:numPr>
        <w:spacing w:after="120"/>
        <w:jc w:val="both"/>
        <w:rPr>
          <w:rFonts w:cs="Calibri"/>
          <w:color w:val="000000" w:themeColor="text1"/>
          <w:u w:val="single"/>
        </w:rPr>
      </w:pPr>
      <w:r w:rsidRPr="00D07BDB">
        <w:rPr>
          <w:rFonts w:cs="Calibri"/>
          <w:color w:val="000000" w:themeColor="text1"/>
          <w:u w:val="single"/>
        </w:rPr>
        <w:t>Wykonawcy:</w:t>
      </w:r>
    </w:p>
    <w:p w14:paraId="5B66BBA7" w14:textId="738952F6" w:rsidR="00666DDC" w:rsidRPr="00D07BDB" w:rsidRDefault="00666DDC" w:rsidP="00A749C5">
      <w:pPr>
        <w:pStyle w:val="Akapitzlist"/>
        <w:spacing w:after="120"/>
        <w:ind w:left="1287"/>
        <w:jc w:val="both"/>
        <w:rPr>
          <w:rFonts w:cs="Calibri"/>
          <w:color w:val="000000" w:themeColor="text1"/>
        </w:rPr>
      </w:pPr>
      <w:r w:rsidRPr="00D07BDB">
        <w:rPr>
          <w:rFonts w:cs="Calibri"/>
          <w:color w:val="000000" w:themeColor="text1"/>
        </w:rPr>
        <w:t xml:space="preserve">Wykonawca musi wykazać się doświadczeniem - potwierdzeniem będzie wykaz usług wykonanych, a w przypadku świadczeń okresowych lub ciągłych również wykonywanych, w okresie ostatnich </w:t>
      </w:r>
      <w:r w:rsidRPr="00D07BDB">
        <w:rPr>
          <w:rFonts w:cs="Calibri"/>
          <w:b/>
          <w:bCs/>
          <w:color w:val="000000" w:themeColor="text1"/>
        </w:rPr>
        <w:t>3 lat</w:t>
      </w:r>
      <w:r w:rsidRPr="00D07BDB">
        <w:rPr>
          <w:rFonts w:cs="Calibri"/>
          <w:color w:val="000000" w:themeColor="text1"/>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w:t>
      </w:r>
      <w:r w:rsidR="00114ED0" w:rsidRPr="00D07BDB">
        <w:rPr>
          <w:rFonts w:cs="Calibri"/>
          <w:color w:val="000000" w:themeColor="text1"/>
        </w:rPr>
        <w:t> </w:t>
      </w:r>
      <w:r w:rsidRPr="00D07BDB">
        <w:rPr>
          <w:rFonts w:cs="Calibri"/>
          <w:color w:val="000000" w:themeColor="text1"/>
        </w:rPr>
        <w:t>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36EFA6B" w14:textId="791C4EF2" w:rsidR="002F072D" w:rsidRPr="00D07BDB" w:rsidRDefault="002F072D" w:rsidP="002F072D">
      <w:pPr>
        <w:pStyle w:val="Akapitzlist"/>
        <w:spacing w:after="120"/>
        <w:ind w:left="1287"/>
        <w:jc w:val="both"/>
        <w:rPr>
          <w:rFonts w:cs="Calibri"/>
          <w:b/>
          <w:bCs/>
          <w:color w:val="000000" w:themeColor="text1"/>
        </w:rPr>
      </w:pPr>
      <w:r w:rsidRPr="00D07BDB">
        <w:rPr>
          <w:rFonts w:cs="Calibri"/>
          <w:b/>
          <w:bCs/>
          <w:color w:val="000000" w:themeColor="text1"/>
        </w:rPr>
        <w:t xml:space="preserve">Wykonawca spełni warunek jeżeli wykaże, że wykonał </w:t>
      </w:r>
      <w:r w:rsidR="00E529A9">
        <w:rPr>
          <w:rFonts w:cs="Calibri"/>
          <w:b/>
          <w:bCs/>
          <w:color w:val="000000" w:themeColor="text1"/>
        </w:rPr>
        <w:t xml:space="preserve">należycie </w:t>
      </w:r>
      <w:r w:rsidRPr="00D07BDB">
        <w:rPr>
          <w:rFonts w:cs="Calibri"/>
          <w:b/>
          <w:bCs/>
          <w:color w:val="000000" w:themeColor="text1"/>
        </w:rPr>
        <w:t xml:space="preserve">co najmniej jedną usługę </w:t>
      </w:r>
      <w:r w:rsidR="00D50F4A">
        <w:rPr>
          <w:rFonts w:cs="Calibri"/>
          <w:b/>
          <w:bCs/>
          <w:color w:val="000000" w:themeColor="text1"/>
        </w:rPr>
        <w:t xml:space="preserve">sprzątania i utrzymania czystości </w:t>
      </w:r>
      <w:r w:rsidRPr="00D07BDB">
        <w:rPr>
          <w:rFonts w:cs="Calibri"/>
          <w:b/>
          <w:bCs/>
          <w:color w:val="000000" w:themeColor="text1"/>
        </w:rPr>
        <w:t xml:space="preserve">tożsamą do przedmiotu zamówienia i trwającą min. </w:t>
      </w:r>
      <w:r w:rsidR="009C10D5" w:rsidRPr="00D07BDB">
        <w:rPr>
          <w:rFonts w:cs="Calibri"/>
          <w:b/>
          <w:bCs/>
          <w:color w:val="000000" w:themeColor="text1"/>
        </w:rPr>
        <w:t>1</w:t>
      </w:r>
      <w:r w:rsidR="00E529A9">
        <w:rPr>
          <w:rFonts w:cs="Calibri"/>
          <w:b/>
          <w:bCs/>
          <w:color w:val="000000" w:themeColor="text1"/>
        </w:rPr>
        <w:t>0</w:t>
      </w:r>
      <w:r w:rsidR="002C559E" w:rsidRPr="00D07BDB">
        <w:rPr>
          <w:rFonts w:cs="Calibri"/>
          <w:b/>
          <w:bCs/>
          <w:color w:val="000000" w:themeColor="text1"/>
        </w:rPr>
        <w:t xml:space="preserve"> </w:t>
      </w:r>
      <w:r w:rsidRPr="00D07BDB">
        <w:rPr>
          <w:rFonts w:cs="Calibri"/>
          <w:b/>
          <w:bCs/>
          <w:color w:val="000000" w:themeColor="text1"/>
        </w:rPr>
        <w:t>miesięcy</w:t>
      </w:r>
      <w:r w:rsidR="00E529A9" w:rsidRPr="00E529A9">
        <w:t xml:space="preserve"> </w:t>
      </w:r>
      <w:r w:rsidR="00E529A9" w:rsidRPr="00E529A9">
        <w:rPr>
          <w:rFonts w:cs="Calibri"/>
          <w:b/>
          <w:bCs/>
          <w:color w:val="000000" w:themeColor="text1"/>
        </w:rPr>
        <w:t xml:space="preserve">o łącznej powierzchni </w:t>
      </w:r>
      <w:r w:rsidR="00E529A9">
        <w:rPr>
          <w:rFonts w:cs="Calibri"/>
          <w:b/>
          <w:bCs/>
          <w:color w:val="000000" w:themeColor="text1"/>
        </w:rPr>
        <w:t xml:space="preserve">sprzątania </w:t>
      </w:r>
      <w:r w:rsidR="00E529A9" w:rsidRPr="00E529A9">
        <w:rPr>
          <w:rFonts w:cs="Calibri"/>
          <w:b/>
          <w:bCs/>
          <w:color w:val="000000" w:themeColor="text1"/>
        </w:rPr>
        <w:t>minimum</w:t>
      </w:r>
      <w:r w:rsidRPr="00D07BDB">
        <w:rPr>
          <w:rFonts w:cs="Calibri"/>
          <w:b/>
          <w:bCs/>
          <w:color w:val="000000" w:themeColor="text1"/>
        </w:rPr>
        <w:t xml:space="preserve"> </w:t>
      </w:r>
      <w:r w:rsidR="00E529A9">
        <w:rPr>
          <w:rFonts w:cs="Calibri"/>
          <w:b/>
          <w:bCs/>
          <w:color w:val="000000" w:themeColor="text1"/>
        </w:rPr>
        <w:t>4500 m</w:t>
      </w:r>
      <w:r w:rsidR="00E529A9" w:rsidRPr="00E529A9">
        <w:rPr>
          <w:rFonts w:cs="Calibri"/>
          <w:b/>
          <w:bCs/>
          <w:color w:val="000000" w:themeColor="text1"/>
          <w:vertAlign w:val="superscript"/>
        </w:rPr>
        <w:t>2</w:t>
      </w:r>
      <w:r w:rsidR="00E529A9">
        <w:rPr>
          <w:rFonts w:cs="Calibri"/>
          <w:b/>
          <w:bCs/>
          <w:color w:val="000000" w:themeColor="text1"/>
        </w:rPr>
        <w:t xml:space="preserve">. </w:t>
      </w:r>
      <w:r w:rsidRPr="00D07BDB">
        <w:rPr>
          <w:rFonts w:cs="Calibri"/>
          <w:b/>
          <w:bCs/>
          <w:color w:val="000000" w:themeColor="text1"/>
        </w:rPr>
        <w:t xml:space="preserve">                 </w:t>
      </w:r>
    </w:p>
    <w:p w14:paraId="0389CDE4" w14:textId="557D53BE" w:rsidR="002F072D" w:rsidRPr="00D07BDB" w:rsidRDefault="002F072D" w:rsidP="00C21BD1">
      <w:pPr>
        <w:pStyle w:val="Akapitzlist"/>
        <w:spacing w:after="120"/>
        <w:ind w:left="1287"/>
        <w:jc w:val="both"/>
        <w:rPr>
          <w:rFonts w:cs="Calibri"/>
          <w:b/>
          <w:bCs/>
          <w:color w:val="000000" w:themeColor="text1"/>
        </w:rPr>
      </w:pPr>
      <w:r w:rsidRPr="00D07BDB">
        <w:rPr>
          <w:rFonts w:cs="Calibri"/>
          <w:b/>
          <w:bCs/>
          <w:color w:val="000000" w:themeColor="text1"/>
        </w:rPr>
        <w:t>Za usługi tożsame do przedmiotu zamówienia Zamawiający uzna usługi sprzątania i</w:t>
      </w:r>
      <w:r w:rsidR="00F45DAA" w:rsidRPr="00D07BDB">
        <w:rPr>
          <w:rFonts w:cs="Calibri"/>
          <w:b/>
          <w:bCs/>
          <w:color w:val="000000" w:themeColor="text1"/>
        </w:rPr>
        <w:t> </w:t>
      </w:r>
      <w:r w:rsidRPr="00D07BDB">
        <w:rPr>
          <w:rFonts w:cs="Calibri"/>
          <w:b/>
          <w:bCs/>
          <w:color w:val="000000" w:themeColor="text1"/>
        </w:rPr>
        <w:t xml:space="preserve">utrzymania czystości </w:t>
      </w:r>
      <w:r w:rsidR="00766383">
        <w:rPr>
          <w:rFonts w:cs="Calibri"/>
          <w:b/>
          <w:bCs/>
          <w:color w:val="000000" w:themeColor="text1"/>
        </w:rPr>
        <w:t xml:space="preserve">w szczególności </w:t>
      </w:r>
      <w:r w:rsidRPr="00D07BDB">
        <w:rPr>
          <w:rFonts w:cs="Calibri"/>
          <w:b/>
          <w:bCs/>
          <w:color w:val="000000" w:themeColor="text1"/>
        </w:rPr>
        <w:t>w</w:t>
      </w:r>
      <w:r w:rsidR="00C21BD1" w:rsidRPr="00D07BDB">
        <w:rPr>
          <w:rFonts w:cs="Calibri"/>
          <w:b/>
          <w:bCs/>
          <w:color w:val="000000" w:themeColor="text1"/>
        </w:rPr>
        <w:t xml:space="preserve"> pomieszczeniach </w:t>
      </w:r>
      <w:r w:rsidRPr="00D07BDB">
        <w:rPr>
          <w:rFonts w:cs="Calibri"/>
          <w:b/>
          <w:bCs/>
          <w:color w:val="000000" w:themeColor="text1"/>
        </w:rPr>
        <w:t>biur</w:t>
      </w:r>
      <w:r w:rsidR="00C21BD1" w:rsidRPr="00D07BDB">
        <w:rPr>
          <w:rFonts w:cs="Calibri"/>
          <w:b/>
          <w:bCs/>
          <w:color w:val="000000" w:themeColor="text1"/>
        </w:rPr>
        <w:t>owych</w:t>
      </w:r>
      <w:r w:rsidR="00637204">
        <w:rPr>
          <w:rFonts w:cs="Calibri"/>
          <w:b/>
          <w:bCs/>
          <w:color w:val="000000" w:themeColor="text1"/>
        </w:rPr>
        <w:t>,</w:t>
      </w:r>
      <w:r w:rsidR="004D6B7C" w:rsidRPr="00D07BDB">
        <w:rPr>
          <w:rFonts w:cs="Calibri"/>
          <w:b/>
          <w:bCs/>
          <w:color w:val="000000" w:themeColor="text1"/>
        </w:rPr>
        <w:t xml:space="preserve"> </w:t>
      </w:r>
      <w:r w:rsidR="00C21BD1" w:rsidRPr="00D07BDB">
        <w:rPr>
          <w:rFonts w:cs="Calibri"/>
          <w:b/>
          <w:bCs/>
          <w:color w:val="000000" w:themeColor="text1"/>
        </w:rPr>
        <w:t>przez które rozumie się pomieszczenia przeznaczone do obsługi administracyjnej podmiotu,</w:t>
      </w:r>
      <w:r w:rsidR="004D6B7C" w:rsidRPr="00D07BDB">
        <w:rPr>
          <w:rFonts w:cs="Calibri"/>
          <w:b/>
          <w:bCs/>
          <w:color w:val="000000" w:themeColor="text1"/>
        </w:rPr>
        <w:t xml:space="preserve"> </w:t>
      </w:r>
      <w:r w:rsidR="00C21BD1" w:rsidRPr="00D07BDB">
        <w:rPr>
          <w:rFonts w:cs="Calibri"/>
          <w:b/>
          <w:bCs/>
          <w:color w:val="000000" w:themeColor="text1"/>
        </w:rPr>
        <w:t>nie przeznaczone do działalności produkcyjnej lub sprzedaży</w:t>
      </w:r>
      <w:r w:rsidR="004D6B7C" w:rsidRPr="00D07BDB">
        <w:rPr>
          <w:rFonts w:cs="Calibri"/>
          <w:b/>
          <w:bCs/>
          <w:color w:val="000000" w:themeColor="text1"/>
        </w:rPr>
        <w:t>.</w:t>
      </w:r>
    </w:p>
    <w:p w14:paraId="2353143E" w14:textId="4E0D8A88" w:rsidR="002C559E" w:rsidRPr="00D07BDB" w:rsidRDefault="002C559E" w:rsidP="002C559E">
      <w:pPr>
        <w:spacing w:after="0"/>
        <w:ind w:left="851"/>
        <w:jc w:val="both"/>
        <w:rPr>
          <w:rFonts w:asciiTheme="minorHAnsi" w:hAnsiTheme="minorHAnsi" w:cstheme="minorHAnsi"/>
          <w:bCs/>
          <w:color w:val="000000" w:themeColor="text1"/>
        </w:rPr>
      </w:pPr>
      <w:r w:rsidRPr="00D07BDB">
        <w:rPr>
          <w:rFonts w:asciiTheme="minorHAnsi" w:hAnsiTheme="minorHAnsi" w:cstheme="minorHAnsi"/>
          <w:bCs/>
          <w:color w:val="000000" w:themeColor="text1"/>
        </w:rPr>
        <w:t xml:space="preserve">W przypadku niemożności wskazania 1 usługi o zakresie minimum: </w:t>
      </w:r>
      <w:r w:rsidR="00E529A9">
        <w:rPr>
          <w:rFonts w:asciiTheme="minorHAnsi" w:hAnsiTheme="minorHAnsi" w:cstheme="minorHAnsi"/>
          <w:bCs/>
          <w:color w:val="000000" w:themeColor="text1"/>
        </w:rPr>
        <w:t>4500 m</w:t>
      </w:r>
      <w:r w:rsidR="00E529A9" w:rsidRPr="00E529A9">
        <w:rPr>
          <w:rFonts w:asciiTheme="minorHAnsi" w:hAnsiTheme="minorHAnsi" w:cstheme="minorHAnsi"/>
          <w:bCs/>
          <w:color w:val="000000" w:themeColor="text1"/>
          <w:vertAlign w:val="superscript"/>
        </w:rPr>
        <w:t>2</w:t>
      </w:r>
      <w:r w:rsidR="00E735DF" w:rsidRPr="00D07BDB">
        <w:rPr>
          <w:rFonts w:asciiTheme="minorHAnsi" w:hAnsiTheme="minorHAnsi" w:cstheme="minorHAnsi"/>
          <w:bCs/>
          <w:color w:val="000000" w:themeColor="text1"/>
        </w:rPr>
        <w:t xml:space="preserve"> </w:t>
      </w:r>
      <w:r w:rsidR="00E529A9">
        <w:rPr>
          <w:rFonts w:asciiTheme="minorHAnsi" w:hAnsiTheme="minorHAnsi" w:cstheme="minorHAnsi"/>
          <w:bCs/>
          <w:color w:val="000000" w:themeColor="text1"/>
        </w:rPr>
        <w:t xml:space="preserve">sprzątanej powierzchni </w:t>
      </w:r>
      <w:r w:rsidR="00E735DF" w:rsidRPr="00D07BDB">
        <w:rPr>
          <w:rFonts w:asciiTheme="minorHAnsi" w:hAnsiTheme="minorHAnsi" w:cstheme="minorHAnsi"/>
          <w:bCs/>
          <w:color w:val="000000" w:themeColor="text1"/>
        </w:rPr>
        <w:t xml:space="preserve">wykonawca może wykazać więcej niż 1 usługę pod warunkiem, że suma </w:t>
      </w:r>
      <w:r w:rsidR="00E529A9">
        <w:rPr>
          <w:rFonts w:asciiTheme="minorHAnsi" w:hAnsiTheme="minorHAnsi" w:cstheme="minorHAnsi"/>
          <w:bCs/>
          <w:color w:val="000000" w:themeColor="text1"/>
        </w:rPr>
        <w:t>powierzchni</w:t>
      </w:r>
      <w:r w:rsidRPr="00D07BDB">
        <w:rPr>
          <w:rFonts w:asciiTheme="minorHAnsi" w:hAnsiTheme="minorHAnsi" w:cstheme="minorHAnsi"/>
          <w:bCs/>
          <w:color w:val="000000" w:themeColor="text1"/>
        </w:rPr>
        <w:t xml:space="preserve"> </w:t>
      </w:r>
      <w:r w:rsidR="00A01680">
        <w:rPr>
          <w:rFonts w:asciiTheme="minorHAnsi" w:hAnsiTheme="minorHAnsi" w:cstheme="minorHAnsi"/>
          <w:bCs/>
          <w:color w:val="000000" w:themeColor="text1"/>
        </w:rPr>
        <w:t xml:space="preserve">sprzątania </w:t>
      </w:r>
      <w:r w:rsidRPr="00D07BDB">
        <w:rPr>
          <w:rFonts w:asciiTheme="minorHAnsi" w:hAnsiTheme="minorHAnsi" w:cstheme="minorHAnsi"/>
          <w:bCs/>
          <w:color w:val="000000" w:themeColor="text1"/>
        </w:rPr>
        <w:t xml:space="preserve">będzie wynosić odpowiednio minimum: </w:t>
      </w:r>
      <w:r w:rsidR="00E529A9">
        <w:rPr>
          <w:rFonts w:asciiTheme="minorHAnsi" w:hAnsiTheme="minorHAnsi" w:cstheme="minorHAnsi"/>
          <w:bCs/>
          <w:color w:val="000000" w:themeColor="text1"/>
        </w:rPr>
        <w:t>4 500 m</w:t>
      </w:r>
      <w:r w:rsidR="00E529A9" w:rsidRPr="00A01680">
        <w:rPr>
          <w:rFonts w:asciiTheme="minorHAnsi" w:hAnsiTheme="minorHAnsi" w:cstheme="minorHAnsi"/>
          <w:bCs/>
          <w:color w:val="000000" w:themeColor="text1"/>
          <w:vertAlign w:val="superscript"/>
        </w:rPr>
        <w:t>2</w:t>
      </w:r>
      <w:r w:rsidR="00E735DF" w:rsidRPr="00D07BDB">
        <w:rPr>
          <w:rFonts w:asciiTheme="minorHAnsi" w:hAnsiTheme="minorHAnsi" w:cstheme="minorHAnsi"/>
          <w:bCs/>
          <w:color w:val="000000" w:themeColor="text1"/>
        </w:rPr>
        <w:t xml:space="preserve"> </w:t>
      </w:r>
      <w:r w:rsidRPr="00D07BDB">
        <w:rPr>
          <w:rFonts w:asciiTheme="minorHAnsi" w:hAnsiTheme="minorHAnsi" w:cstheme="minorHAnsi"/>
          <w:bCs/>
          <w:color w:val="000000" w:themeColor="text1"/>
        </w:rPr>
        <w:t xml:space="preserve">a termin wykonywania wskazanych usług pokrywa się (usługi są świadczone jednocześnie) przez okres min. </w:t>
      </w:r>
      <w:r w:rsidR="009C10D5" w:rsidRPr="00D07BDB">
        <w:rPr>
          <w:rFonts w:asciiTheme="minorHAnsi" w:hAnsiTheme="minorHAnsi" w:cstheme="minorHAnsi"/>
          <w:bCs/>
          <w:color w:val="000000" w:themeColor="text1"/>
        </w:rPr>
        <w:t>1</w:t>
      </w:r>
      <w:r w:rsidR="00E529A9">
        <w:rPr>
          <w:rFonts w:asciiTheme="minorHAnsi" w:hAnsiTheme="minorHAnsi" w:cstheme="minorHAnsi"/>
          <w:bCs/>
          <w:color w:val="000000" w:themeColor="text1"/>
        </w:rPr>
        <w:t>0</w:t>
      </w:r>
      <w:r w:rsidRPr="00D07BDB">
        <w:rPr>
          <w:rFonts w:asciiTheme="minorHAnsi" w:hAnsiTheme="minorHAnsi" w:cstheme="minorHAnsi"/>
          <w:bCs/>
          <w:color w:val="000000" w:themeColor="text1"/>
        </w:rPr>
        <w:t xml:space="preserve"> miesięcy. </w:t>
      </w:r>
    </w:p>
    <w:p w14:paraId="5DC9C7EF" w14:textId="262B6CC7" w:rsidR="005816DA" w:rsidRPr="00D07BDB" w:rsidRDefault="00E529A9" w:rsidP="00E529A9">
      <w:pPr>
        <w:spacing w:after="120"/>
        <w:contextualSpacing/>
        <w:jc w:val="both"/>
        <w:rPr>
          <w:rFonts w:cs="Calibri"/>
          <w:b/>
          <w:bCs/>
          <w:color w:val="000000" w:themeColor="text1"/>
        </w:rPr>
      </w:pPr>
      <w:r>
        <w:rPr>
          <w:rFonts w:cs="Calibri"/>
          <w:b/>
          <w:bCs/>
          <w:color w:val="000000" w:themeColor="text1"/>
        </w:rPr>
        <w:t xml:space="preserve">                      </w:t>
      </w:r>
      <w:r w:rsidR="005816DA" w:rsidRPr="00D07BDB">
        <w:rPr>
          <w:rFonts w:cs="Calibri"/>
          <w:b/>
          <w:bCs/>
          <w:color w:val="000000" w:themeColor="text1"/>
        </w:rPr>
        <w:t>Oświadczenie dotyczące wykazu usług stanowi załącznik Nr 4 do SWZ.</w:t>
      </w:r>
    </w:p>
    <w:p w14:paraId="338486F9" w14:textId="6187E287" w:rsidR="003B365D" w:rsidRPr="00D07BDB" w:rsidRDefault="003B365D" w:rsidP="00A90BD3">
      <w:pPr>
        <w:pStyle w:val="Akapitzlist"/>
        <w:numPr>
          <w:ilvl w:val="0"/>
          <w:numId w:val="4"/>
        </w:numPr>
        <w:tabs>
          <w:tab w:val="clear" w:pos="454"/>
        </w:tabs>
        <w:spacing w:after="120"/>
        <w:ind w:left="567" w:hanging="567"/>
        <w:jc w:val="both"/>
        <w:rPr>
          <w:rFonts w:cs="Calibri"/>
          <w:color w:val="000000" w:themeColor="text1"/>
        </w:rPr>
      </w:pPr>
      <w:r w:rsidRPr="00D07BDB">
        <w:rPr>
          <w:rFonts w:cs="Calibri"/>
          <w:b/>
          <w:bCs/>
          <w:color w:val="000000" w:themeColor="text1"/>
        </w:rPr>
        <w:t>Sposób spełniania warunków udziału w postępowaniu przez wykonawców wspólnie ubiegających się o udzielenie zamówienia</w:t>
      </w:r>
      <w:r w:rsidR="00A622C8">
        <w:rPr>
          <w:rFonts w:cs="Calibri"/>
          <w:b/>
          <w:bCs/>
          <w:color w:val="000000" w:themeColor="text1"/>
        </w:rPr>
        <w:t xml:space="preserve"> (konsorcja, spółki cywilne)</w:t>
      </w:r>
      <w:r w:rsidR="00093FD2" w:rsidRPr="00D07BDB">
        <w:rPr>
          <w:rFonts w:cs="Calibri"/>
          <w:color w:val="000000" w:themeColor="text1"/>
        </w:rPr>
        <w:t>.</w:t>
      </w:r>
    </w:p>
    <w:p w14:paraId="7E3ADFC9" w14:textId="77777777" w:rsidR="003B365D" w:rsidRPr="00D07BDB"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D07BDB">
        <w:rPr>
          <w:rFonts w:cs="Calibri"/>
          <w:color w:val="000000" w:themeColor="text1"/>
        </w:rPr>
        <w:t>w odniesieniu do warunku dotyczącego sytuacji ekonomicznej lub finansowej Zamawiający uzna warunek za spełniony</w:t>
      </w:r>
      <w:r w:rsidR="00E06464" w:rsidRPr="00D07BDB">
        <w:rPr>
          <w:rFonts w:cs="Calibri"/>
          <w:color w:val="000000" w:themeColor="text1"/>
        </w:rPr>
        <w:t>,</w:t>
      </w:r>
      <w:r w:rsidR="00093FD2" w:rsidRPr="00D07BDB">
        <w:rPr>
          <w:rFonts w:cs="Calibri"/>
          <w:color w:val="000000" w:themeColor="text1"/>
        </w:rPr>
        <w:t xml:space="preserve"> </w:t>
      </w:r>
      <w:r w:rsidRPr="00D07BDB">
        <w:rPr>
          <w:rFonts w:cs="Calibri"/>
          <w:color w:val="000000" w:themeColor="text1"/>
        </w:rPr>
        <w:t xml:space="preserve">jeśli przynajmniej jeden z wykonawców wspólnie ubiegających się o zamówienia spełni warunek określony w </w:t>
      </w:r>
      <w:r w:rsidR="00093FD2" w:rsidRPr="00D07BDB">
        <w:rPr>
          <w:rFonts w:cs="Calibri"/>
          <w:color w:val="000000" w:themeColor="text1"/>
        </w:rPr>
        <w:t xml:space="preserve">rozdziale VII </w:t>
      </w:r>
      <w:r w:rsidRPr="00D07BDB">
        <w:rPr>
          <w:rFonts w:cs="Calibri"/>
          <w:color w:val="000000" w:themeColor="text1"/>
        </w:rPr>
        <w:t>pkt 1.3.;</w:t>
      </w:r>
    </w:p>
    <w:p w14:paraId="33A8205A" w14:textId="77777777" w:rsidR="003B365D" w:rsidRPr="00D07BDB" w:rsidRDefault="003B365D" w:rsidP="00A90BD3">
      <w:pPr>
        <w:pStyle w:val="Akapitzlist"/>
        <w:numPr>
          <w:ilvl w:val="1"/>
          <w:numId w:val="4"/>
        </w:numPr>
        <w:tabs>
          <w:tab w:val="clear" w:pos="1021"/>
        </w:tabs>
        <w:spacing w:after="120"/>
        <w:ind w:left="567" w:hanging="567"/>
        <w:jc w:val="both"/>
        <w:rPr>
          <w:rFonts w:cs="Calibri"/>
          <w:color w:val="000000" w:themeColor="text1"/>
        </w:rPr>
      </w:pPr>
      <w:r w:rsidRPr="00D07BDB">
        <w:rPr>
          <w:rFonts w:cs="Calibri"/>
          <w:color w:val="000000" w:themeColor="text1"/>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Pr="00A01680">
        <w:rPr>
          <w:rFonts w:cs="Calibri"/>
          <w:color w:val="000000" w:themeColor="text1"/>
        </w:rPr>
        <w:t>roboty budowlane lub</w:t>
      </w:r>
      <w:r w:rsidRPr="00D07BDB">
        <w:rPr>
          <w:rFonts w:cs="Calibri"/>
          <w:color w:val="000000" w:themeColor="text1"/>
        </w:rPr>
        <w:t xml:space="preserve"> usługi, do realizacji których te zdolności są wymagane;</w:t>
      </w:r>
    </w:p>
    <w:p w14:paraId="53EDD9C3" w14:textId="77347DA1" w:rsidR="003B365D" w:rsidRPr="00A622C8" w:rsidRDefault="003B365D" w:rsidP="00A90BD3">
      <w:pPr>
        <w:pStyle w:val="Akapitzlist"/>
        <w:numPr>
          <w:ilvl w:val="1"/>
          <w:numId w:val="4"/>
        </w:numPr>
        <w:tabs>
          <w:tab w:val="clear" w:pos="1021"/>
        </w:tabs>
        <w:spacing w:after="120"/>
        <w:ind w:left="567" w:hanging="567"/>
        <w:jc w:val="both"/>
        <w:rPr>
          <w:rFonts w:cs="Calibri"/>
          <w:color w:val="FF0000"/>
        </w:rPr>
      </w:pPr>
      <w:r w:rsidRPr="00D07BDB">
        <w:rPr>
          <w:rFonts w:cs="Calibri"/>
          <w:color w:val="000000" w:themeColor="text1"/>
        </w:rPr>
        <w:t>w przypadku, o którym mowa w pkt 2.2. wykonawcy wspólnie ubiegający się o udzielenie zamówienia dołączają do oferty oświadczenie, z którego wynika, które usługi wykonają poszczególni wykonawcy</w:t>
      </w:r>
      <w:r w:rsidR="00A622C8">
        <w:rPr>
          <w:rFonts w:cs="Calibri"/>
          <w:color w:val="000000" w:themeColor="text1"/>
        </w:rPr>
        <w:t xml:space="preserve"> – </w:t>
      </w:r>
      <w:r w:rsidR="00A622C8" w:rsidRPr="00A622C8">
        <w:rPr>
          <w:rFonts w:cs="Calibri"/>
          <w:color w:val="FF0000"/>
        </w:rPr>
        <w:t xml:space="preserve">załącznik nr </w:t>
      </w:r>
      <w:r w:rsidR="0031589B">
        <w:rPr>
          <w:rFonts w:cs="Calibri"/>
          <w:color w:val="FF0000"/>
        </w:rPr>
        <w:t>8</w:t>
      </w:r>
      <w:r w:rsidR="00A622C8">
        <w:rPr>
          <w:rFonts w:cs="Calibri"/>
          <w:color w:val="FF0000"/>
        </w:rPr>
        <w:t xml:space="preserve"> do SWZ.</w:t>
      </w:r>
    </w:p>
    <w:p w14:paraId="66C7E91A" w14:textId="77777777" w:rsidR="003B365D" w:rsidRPr="00D07BDB" w:rsidRDefault="003B365D" w:rsidP="00A90BD3">
      <w:pPr>
        <w:pStyle w:val="Akapitzlist"/>
        <w:numPr>
          <w:ilvl w:val="0"/>
          <w:numId w:val="4"/>
        </w:numPr>
        <w:tabs>
          <w:tab w:val="clear" w:pos="454"/>
        </w:tabs>
        <w:spacing w:after="120"/>
        <w:ind w:left="567" w:hanging="567"/>
        <w:jc w:val="both"/>
        <w:rPr>
          <w:rFonts w:cs="Calibri"/>
          <w:b/>
          <w:color w:val="000000" w:themeColor="text1"/>
        </w:rPr>
      </w:pPr>
      <w:r w:rsidRPr="00D07BDB">
        <w:rPr>
          <w:rFonts w:cs="Calibri"/>
          <w:b/>
          <w:color w:val="000000" w:themeColor="text1"/>
        </w:rPr>
        <w:t>Warunki jakie musi spełnić wykonawca polegający na zasobach innych podmiotów:</w:t>
      </w:r>
    </w:p>
    <w:p w14:paraId="1E466D6E" w14:textId="77777777" w:rsidR="003B365D" w:rsidRPr="00D07BDB"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D07BDB">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D07BDB"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D07BDB">
        <w:rPr>
          <w:rFonts w:cs="Calibr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16D823E2" w:rsidR="003B365D" w:rsidRPr="00D07BDB"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D07BDB">
        <w:rPr>
          <w:rFonts w:cs="Calibri"/>
          <w:bCs/>
          <w:color w:val="000000" w:themeColor="text1"/>
        </w:rPr>
        <w:t xml:space="preserve">wykonawca, który polega na zdolnościach lub sytuacji podmiotów udostępniających zasoby, </w:t>
      </w:r>
      <w:bookmarkStart w:id="7" w:name="_Hlk60514461"/>
      <w:r w:rsidRPr="00D07BDB">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003B2568" w:rsidRPr="00D07BDB">
        <w:rPr>
          <w:rFonts w:cs="Calibri"/>
          <w:bCs/>
          <w:color w:val="000000" w:themeColor="text1"/>
        </w:rPr>
        <w:t xml:space="preserve"> Wzór oświadczenia stanowi </w:t>
      </w:r>
      <w:r w:rsidR="003B2568" w:rsidRPr="00D07BDB">
        <w:rPr>
          <w:rFonts w:cs="Calibri"/>
          <w:b/>
          <w:color w:val="000000" w:themeColor="text1"/>
        </w:rPr>
        <w:t xml:space="preserve">załącznik nr </w:t>
      </w:r>
      <w:r w:rsidR="00E4416F" w:rsidRPr="00D07BDB">
        <w:rPr>
          <w:rFonts w:cs="Calibri"/>
          <w:b/>
          <w:color w:val="000000" w:themeColor="text1"/>
        </w:rPr>
        <w:t>3</w:t>
      </w:r>
      <w:r w:rsidR="003B2568" w:rsidRPr="00D07BDB">
        <w:rPr>
          <w:rFonts w:cs="Calibri"/>
          <w:b/>
          <w:color w:val="000000" w:themeColor="text1"/>
        </w:rPr>
        <w:t xml:space="preserve"> </w:t>
      </w:r>
      <w:r w:rsidR="003B2568" w:rsidRPr="00D07BDB">
        <w:rPr>
          <w:rFonts w:cs="Calibri"/>
          <w:bCs/>
          <w:color w:val="000000" w:themeColor="text1"/>
        </w:rPr>
        <w:t>do SWZ.</w:t>
      </w:r>
    </w:p>
    <w:p w14:paraId="126F71C4" w14:textId="77777777" w:rsidR="003B365D" w:rsidRPr="00D07BDB" w:rsidRDefault="003B365D" w:rsidP="00A90BD3">
      <w:pPr>
        <w:pStyle w:val="Akapitzlist"/>
        <w:numPr>
          <w:ilvl w:val="1"/>
          <w:numId w:val="4"/>
        </w:numPr>
        <w:tabs>
          <w:tab w:val="clear" w:pos="1021"/>
        </w:tabs>
        <w:spacing w:after="120"/>
        <w:ind w:left="567" w:hanging="567"/>
        <w:jc w:val="both"/>
        <w:rPr>
          <w:rFonts w:cs="Calibri"/>
          <w:bCs/>
          <w:color w:val="000000" w:themeColor="text1"/>
        </w:rPr>
      </w:pPr>
      <w:r w:rsidRPr="00D07BDB">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77777777" w:rsidR="003B365D" w:rsidRPr="00D07BDB" w:rsidRDefault="003B365D" w:rsidP="00A90BD3">
      <w:pPr>
        <w:pStyle w:val="Akapitzlist"/>
        <w:numPr>
          <w:ilvl w:val="2"/>
          <w:numId w:val="16"/>
        </w:numPr>
        <w:tabs>
          <w:tab w:val="clear" w:pos="2041"/>
          <w:tab w:val="num" w:pos="851"/>
        </w:tabs>
        <w:ind w:hanging="1474"/>
        <w:jc w:val="both"/>
        <w:rPr>
          <w:rFonts w:cs="Calibri"/>
          <w:bCs/>
          <w:color w:val="000000" w:themeColor="text1"/>
        </w:rPr>
      </w:pPr>
      <w:r w:rsidRPr="00D07BDB">
        <w:rPr>
          <w:rFonts w:cs="Calibri"/>
          <w:bCs/>
          <w:color w:val="000000" w:themeColor="text1"/>
        </w:rPr>
        <w:t>zakres dostępnych wykonawcy zasobów podmiotu udostępniającego zasoby;</w:t>
      </w:r>
    </w:p>
    <w:p w14:paraId="49864B2C" w14:textId="77777777" w:rsidR="003B365D" w:rsidRPr="00D07BDB"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D07BDB">
        <w:rPr>
          <w:rFonts w:cs="Calibri"/>
          <w:bCs/>
          <w:color w:val="000000" w:themeColor="text1"/>
        </w:rPr>
        <w:t>sposób i okres udostępnienia wykonawcy i wykorzystania przez niego zasobów podmiotu udostępniającego te zasoby przy wykonywaniu zamówienia;</w:t>
      </w:r>
    </w:p>
    <w:p w14:paraId="3FFEB638" w14:textId="77777777" w:rsidR="003B365D" w:rsidRPr="00D07BDB" w:rsidRDefault="003B365D" w:rsidP="00A90BD3">
      <w:pPr>
        <w:pStyle w:val="Akapitzlist"/>
        <w:numPr>
          <w:ilvl w:val="2"/>
          <w:numId w:val="16"/>
        </w:numPr>
        <w:tabs>
          <w:tab w:val="clear" w:pos="2041"/>
          <w:tab w:val="num" w:pos="851"/>
        </w:tabs>
        <w:ind w:left="851" w:hanging="284"/>
        <w:jc w:val="both"/>
        <w:rPr>
          <w:rFonts w:cs="Calibri"/>
          <w:bCs/>
          <w:color w:val="000000" w:themeColor="text1"/>
        </w:rPr>
      </w:pPr>
      <w:r w:rsidRPr="00D07BDB">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Pr="00A01680">
        <w:rPr>
          <w:rFonts w:cs="Calibri"/>
          <w:bCs/>
          <w:color w:val="000000" w:themeColor="text1"/>
        </w:rPr>
        <w:t>roboty budowlane lub</w:t>
      </w:r>
      <w:r w:rsidRPr="00D07BDB">
        <w:rPr>
          <w:rFonts w:cs="Calibri"/>
          <w:bCs/>
          <w:color w:val="000000" w:themeColor="text1"/>
        </w:rPr>
        <w:t xml:space="preserve"> usługi, których wskazane zdolności dotyczą.</w:t>
      </w:r>
    </w:p>
    <w:p w14:paraId="29A15704" w14:textId="77777777" w:rsidR="003B365D" w:rsidRPr="00D07BDB" w:rsidRDefault="003B365D" w:rsidP="00A90BD3">
      <w:pPr>
        <w:pStyle w:val="Akapitzlist"/>
        <w:numPr>
          <w:ilvl w:val="0"/>
          <w:numId w:val="4"/>
        </w:numPr>
        <w:tabs>
          <w:tab w:val="clear" w:pos="454"/>
        </w:tabs>
        <w:spacing w:after="120"/>
        <w:ind w:left="567" w:hanging="567"/>
        <w:jc w:val="both"/>
        <w:rPr>
          <w:rFonts w:cs="Calibri"/>
          <w:bCs/>
          <w:color w:val="000000" w:themeColor="text1"/>
          <w:u w:val="single"/>
        </w:rPr>
      </w:pPr>
      <w:r w:rsidRPr="00D07BDB">
        <w:rPr>
          <w:rFonts w:cs="Calibri"/>
          <w:bCs/>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AD1FC5" w:rsidRPr="00D07BDB">
        <w:rPr>
          <w:rFonts w:cs="Calibri"/>
          <w:bCs/>
          <w:color w:val="000000" w:themeColor="text1"/>
        </w:rPr>
        <w:br/>
      </w:r>
      <w:r w:rsidRPr="00D07BDB">
        <w:rPr>
          <w:rFonts w:cs="Calibri"/>
          <w:bCs/>
          <w:color w:val="000000" w:themeColor="text1"/>
        </w:rPr>
        <w:t xml:space="preserve">w pkt </w:t>
      </w:r>
      <w:r w:rsidRPr="00D07BDB">
        <w:rPr>
          <w:rFonts w:cs="Calibri"/>
          <w:bCs/>
          <w:color w:val="000000" w:themeColor="text1"/>
          <w:u w:val="single"/>
        </w:rPr>
        <w:t>1.3.</w:t>
      </w:r>
      <w:r w:rsidRPr="00D07BDB">
        <w:rPr>
          <w:rFonts w:cs="Calibri"/>
          <w:bCs/>
          <w:color w:val="000000" w:themeColor="text1"/>
        </w:rPr>
        <w:t xml:space="preserve"> i 1.4. </w:t>
      </w:r>
      <w:r w:rsidRPr="00D07BDB">
        <w:rPr>
          <w:rFonts w:cs="Calibri"/>
          <w:bCs/>
          <w:color w:val="000000" w:themeColor="text1"/>
          <w:u w:val="single"/>
        </w:rPr>
        <w:t>a także bada, czy nie</w:t>
      </w:r>
      <w:r w:rsidR="00E06464" w:rsidRPr="00D07BDB">
        <w:rPr>
          <w:rFonts w:cs="Calibri"/>
          <w:bCs/>
          <w:color w:val="000000" w:themeColor="text1"/>
          <w:u w:val="single"/>
        </w:rPr>
        <w:t xml:space="preserve"> </w:t>
      </w:r>
      <w:r w:rsidRPr="00D07BDB">
        <w:rPr>
          <w:rFonts w:cs="Calibri"/>
          <w:bCs/>
          <w:color w:val="000000" w:themeColor="text1"/>
          <w:u w:val="single"/>
        </w:rPr>
        <w:t>zachodzą</w:t>
      </w:r>
      <w:r w:rsidR="00E06464" w:rsidRPr="00D07BDB">
        <w:rPr>
          <w:rFonts w:cs="Calibri"/>
          <w:bCs/>
          <w:color w:val="000000" w:themeColor="text1"/>
          <w:u w:val="single"/>
        </w:rPr>
        <w:t xml:space="preserve"> </w:t>
      </w:r>
      <w:r w:rsidRPr="00D07BDB">
        <w:rPr>
          <w:rFonts w:cs="Calibri"/>
          <w:bCs/>
          <w:color w:val="000000" w:themeColor="text1"/>
          <w:u w:val="single"/>
        </w:rPr>
        <w:t>wobec tego podmiotu podstawy wykluczenia, które zostały przewidziane względem wykonawcy.</w:t>
      </w:r>
    </w:p>
    <w:p w14:paraId="2D93F1AC" w14:textId="77777777" w:rsidR="003B365D" w:rsidRPr="00D07BDB"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D07BDB">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D07BDB"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D07BDB">
        <w:rPr>
          <w:rFonts w:cs="Calibri"/>
          <w:bCs/>
          <w:color w:val="000000" w:themeColor="text1"/>
        </w:rPr>
        <w:t xml:space="preserve">Zamawiający </w:t>
      </w:r>
      <w:r w:rsidRPr="00D07BDB">
        <w:rPr>
          <w:rFonts w:cs="Calibri"/>
          <w:b/>
          <w:bCs/>
          <w:color w:val="000000" w:themeColor="text1"/>
          <w:u w:val="single"/>
        </w:rPr>
        <w:t>nie zastrzega</w:t>
      </w:r>
      <w:r w:rsidRPr="00D07BDB">
        <w:rPr>
          <w:rFonts w:cs="Calibri"/>
          <w:bCs/>
          <w:color w:val="000000" w:themeColor="text1"/>
        </w:rPr>
        <w:t xml:space="preserve"> obowiązku osobistego wykonania zamówienia.</w:t>
      </w:r>
    </w:p>
    <w:p w14:paraId="01842288" w14:textId="77777777" w:rsidR="003B365D" w:rsidRPr="00D07BDB"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D07BDB">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D07BDB">
        <w:rPr>
          <w:rFonts w:cs="Calibri"/>
          <w:bCs/>
          <w:color w:val="000000" w:themeColor="text1"/>
        </w:rPr>
        <w:t xml:space="preserve"> </w:t>
      </w:r>
      <w:r w:rsidRPr="00D07BDB">
        <w:rPr>
          <w:rFonts w:cs="Calibr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D07BDB" w:rsidRDefault="003B365D" w:rsidP="00A90BD3">
      <w:pPr>
        <w:pStyle w:val="Akapitzlist"/>
        <w:numPr>
          <w:ilvl w:val="0"/>
          <w:numId w:val="4"/>
        </w:numPr>
        <w:tabs>
          <w:tab w:val="clear" w:pos="454"/>
        </w:tabs>
        <w:spacing w:after="120"/>
        <w:ind w:left="567" w:hanging="567"/>
        <w:jc w:val="both"/>
        <w:rPr>
          <w:rFonts w:cs="Calibri"/>
          <w:bCs/>
          <w:color w:val="000000" w:themeColor="text1"/>
        </w:rPr>
      </w:pPr>
      <w:r w:rsidRPr="00D07BDB">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i/>
          <w:iCs/>
          <w:color w:val="000000" w:themeColor="text1"/>
          <w:sz w:val="22"/>
          <w:szCs w:val="22"/>
        </w:rPr>
      </w:pPr>
      <w:r w:rsidRPr="00D07BDB">
        <w:rPr>
          <w:rFonts w:ascii="Calibri" w:hAnsi="Calibri" w:cs="Calibri"/>
          <w:b/>
          <w:bCs/>
          <w:color w:val="000000" w:themeColor="text1"/>
          <w:sz w:val="22"/>
          <w:szCs w:val="22"/>
        </w:rPr>
        <w:lastRenderedPageBreak/>
        <w:t>Informacja o podmiotowych środkach dowodowych</w:t>
      </w:r>
    </w:p>
    <w:p w14:paraId="034E79A5"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W postępowaniu o udzielenie zamówienia zamawiający żąda:</w:t>
      </w:r>
    </w:p>
    <w:p w14:paraId="749D6EDA" w14:textId="77777777" w:rsidR="003B365D" w:rsidRPr="00D07BDB" w:rsidRDefault="003B365D" w:rsidP="00A90BD3">
      <w:pPr>
        <w:pStyle w:val="Akapitzlist"/>
        <w:numPr>
          <w:ilvl w:val="1"/>
          <w:numId w:val="15"/>
        </w:numPr>
        <w:tabs>
          <w:tab w:val="clear" w:pos="1021"/>
          <w:tab w:val="num" w:pos="567"/>
        </w:tabs>
        <w:spacing w:after="120"/>
        <w:ind w:hanging="1021"/>
        <w:jc w:val="both"/>
        <w:rPr>
          <w:rFonts w:cs="Calibri"/>
          <w:bCs/>
          <w:strike/>
          <w:color w:val="000000" w:themeColor="text1"/>
        </w:rPr>
      </w:pPr>
      <w:bookmarkStart w:id="8" w:name="_Hlk53406770"/>
      <w:r w:rsidRPr="00D07BDB">
        <w:rPr>
          <w:rFonts w:cs="Calibri"/>
          <w:bCs/>
          <w:strike/>
          <w:color w:val="000000" w:themeColor="text1"/>
        </w:rPr>
        <w:t xml:space="preserve">podmiotowych środków dowodowych na potwierdzenie </w:t>
      </w:r>
      <w:r w:rsidRPr="00D07BDB">
        <w:rPr>
          <w:rFonts w:cs="Calibri"/>
          <w:strike/>
          <w:color w:val="000000" w:themeColor="text1"/>
          <w:szCs w:val="20"/>
        </w:rPr>
        <w:t xml:space="preserve">braku podstaw wykluczenia </w:t>
      </w:r>
    </w:p>
    <w:bookmarkEnd w:id="8"/>
    <w:p w14:paraId="56B29F13" w14:textId="77777777" w:rsidR="003B365D" w:rsidRPr="00D07BDB"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D07BDB">
        <w:rPr>
          <w:rFonts w:cs="Calibri"/>
          <w:color w:val="000000" w:themeColor="text1"/>
          <w:szCs w:val="20"/>
        </w:rPr>
        <w:t>podmiotowych środków dowodowych na potwierdzenie spełniania warunków udziału w postępowaniu.</w:t>
      </w:r>
    </w:p>
    <w:p w14:paraId="2C2921B1" w14:textId="4C83D0E1" w:rsidR="00A622C8" w:rsidRPr="00A622C8" w:rsidRDefault="003B365D" w:rsidP="006827B2">
      <w:pPr>
        <w:pStyle w:val="Akapitzlist"/>
        <w:numPr>
          <w:ilvl w:val="0"/>
          <w:numId w:val="15"/>
        </w:numPr>
        <w:tabs>
          <w:tab w:val="clear" w:pos="454"/>
        </w:tabs>
        <w:ind w:left="567" w:hanging="567"/>
        <w:rPr>
          <w:rFonts w:cs="Calibri"/>
          <w:b/>
          <w:color w:val="FF0000"/>
          <w:u w:val="single"/>
        </w:rPr>
      </w:pPr>
      <w:r w:rsidRPr="00A622C8">
        <w:rPr>
          <w:rFonts w:cs="Calibri"/>
          <w:bCs/>
          <w:color w:val="FF0000"/>
          <w:u w:val="single"/>
        </w:rPr>
        <w:t xml:space="preserve">Do oferty wykonawca dołącza </w:t>
      </w:r>
      <w:bookmarkStart w:id="9" w:name="_Hlk53754790"/>
      <w:r w:rsidRPr="00A622C8">
        <w:rPr>
          <w:rFonts w:cs="Calibri"/>
          <w:bCs/>
          <w:color w:val="FF0000"/>
          <w:u w:val="single"/>
        </w:rPr>
        <w:t>oświadczenie o niepodleganiu wykluczeniu oraz spełnianiu warunków udziału</w:t>
      </w:r>
      <w:bookmarkEnd w:id="9"/>
      <w:r w:rsidRPr="00A622C8">
        <w:rPr>
          <w:rFonts w:cs="Calibri"/>
          <w:bCs/>
          <w:color w:val="FF0000"/>
          <w:u w:val="single"/>
        </w:rPr>
        <w:t xml:space="preserve"> w zakresie wskazanym przez zamawiającego</w:t>
      </w:r>
      <w:r w:rsidR="004E789E" w:rsidRPr="00A622C8">
        <w:rPr>
          <w:rFonts w:cs="Calibri"/>
          <w:bCs/>
          <w:color w:val="FF0000"/>
          <w:u w:val="single"/>
        </w:rPr>
        <w:t xml:space="preserve"> (</w:t>
      </w:r>
      <w:r w:rsidR="00A622C8" w:rsidRPr="00A622C8">
        <w:rPr>
          <w:rFonts w:cs="Calibri"/>
          <w:b/>
          <w:color w:val="FF0000"/>
          <w:u w:val="single"/>
        </w:rPr>
        <w:t>załącznik nr 2  do SWZ</w:t>
      </w:r>
      <w:r w:rsidR="00C901BD">
        <w:rPr>
          <w:rFonts w:cs="Calibri"/>
          <w:b/>
          <w:color w:val="FF0000"/>
          <w:u w:val="single"/>
        </w:rPr>
        <w:t>.</w:t>
      </w:r>
    </w:p>
    <w:p w14:paraId="5B461984"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53A644D"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C901BD">
        <w:rPr>
          <w:rFonts w:cs="Calibri"/>
          <w:color w:val="000000" w:themeColor="text1"/>
          <w:szCs w:val="20"/>
        </w:rPr>
        <w:t xml:space="preserve"> (załącznik nr 2a do SWZ)</w:t>
      </w:r>
      <w:r w:rsidRPr="00D07BDB">
        <w:rPr>
          <w:rFonts w:cs="Calibri"/>
          <w:color w:val="000000" w:themeColor="text1"/>
          <w:szCs w:val="20"/>
        </w:rPr>
        <w:t>.</w:t>
      </w:r>
    </w:p>
    <w:p w14:paraId="1DB74BFD" w14:textId="77777777" w:rsidR="003B365D" w:rsidRPr="00D07BDB"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Zamawiaj</w:t>
      </w:r>
      <w:r w:rsidRPr="00D07BDB">
        <w:rPr>
          <w:rFonts w:cs="Calibri" w:hint="eastAsia"/>
          <w:bCs/>
          <w:color w:val="000000" w:themeColor="text1"/>
        </w:rPr>
        <w:t>ą</w:t>
      </w:r>
      <w:r w:rsidRPr="00D07BDB">
        <w:rPr>
          <w:rFonts w:cs="Calibri"/>
          <w:bCs/>
          <w:color w:val="000000" w:themeColor="text1"/>
        </w:rPr>
        <w:t>cy wzywa wykonawc</w:t>
      </w:r>
      <w:r w:rsidRPr="00D07BDB">
        <w:rPr>
          <w:rFonts w:cs="Calibri" w:hint="eastAsia"/>
          <w:bCs/>
          <w:color w:val="000000" w:themeColor="text1"/>
        </w:rPr>
        <w:t>ę</w:t>
      </w:r>
      <w:r w:rsidRPr="00D07BDB">
        <w:rPr>
          <w:rFonts w:cs="Calibri"/>
          <w:bCs/>
          <w:color w:val="000000" w:themeColor="text1"/>
        </w:rPr>
        <w:t>, kt</w:t>
      </w:r>
      <w:r w:rsidRPr="00D07BDB">
        <w:rPr>
          <w:rFonts w:cs="Calibri" w:hint="eastAsia"/>
          <w:bCs/>
          <w:color w:val="000000" w:themeColor="text1"/>
        </w:rPr>
        <w:t>ó</w:t>
      </w:r>
      <w:r w:rsidRPr="00D07BDB">
        <w:rPr>
          <w:rFonts w:cs="Calibri"/>
          <w:bCs/>
          <w:color w:val="000000" w:themeColor="text1"/>
        </w:rPr>
        <w:t>rego oferta zosta</w:t>
      </w:r>
      <w:r w:rsidRPr="00D07BDB">
        <w:rPr>
          <w:rFonts w:cs="Calibri" w:hint="eastAsia"/>
          <w:bCs/>
          <w:color w:val="000000" w:themeColor="text1"/>
        </w:rPr>
        <w:t>ł</w:t>
      </w:r>
      <w:r w:rsidRPr="00D07BDB">
        <w:rPr>
          <w:rFonts w:cs="Calibri"/>
          <w:bCs/>
          <w:color w:val="000000" w:themeColor="text1"/>
        </w:rPr>
        <w:t>a najwy</w:t>
      </w:r>
      <w:r w:rsidRPr="00D07BDB">
        <w:rPr>
          <w:rFonts w:cs="Calibri" w:hint="eastAsia"/>
          <w:bCs/>
          <w:color w:val="000000" w:themeColor="text1"/>
        </w:rPr>
        <w:t>ż</w:t>
      </w:r>
      <w:r w:rsidRPr="00D07BDB">
        <w:rPr>
          <w:rFonts w:cs="Calibri"/>
          <w:bCs/>
          <w:color w:val="000000" w:themeColor="text1"/>
        </w:rPr>
        <w:t>ej oceniona, do z</w:t>
      </w:r>
      <w:r w:rsidRPr="00D07BDB">
        <w:rPr>
          <w:rFonts w:cs="Calibri" w:hint="eastAsia"/>
          <w:bCs/>
          <w:color w:val="000000" w:themeColor="text1"/>
        </w:rPr>
        <w:t>ł</w:t>
      </w:r>
      <w:r w:rsidRPr="00D07BDB">
        <w:rPr>
          <w:rFonts w:cs="Calibri"/>
          <w:bCs/>
          <w:color w:val="000000" w:themeColor="text1"/>
        </w:rPr>
        <w:t>o</w:t>
      </w:r>
      <w:r w:rsidRPr="00D07BDB">
        <w:rPr>
          <w:rFonts w:cs="Calibri" w:hint="eastAsia"/>
          <w:bCs/>
          <w:color w:val="000000" w:themeColor="text1"/>
        </w:rPr>
        <w:t>ż</w:t>
      </w:r>
      <w:r w:rsidRPr="00D07BDB">
        <w:rPr>
          <w:rFonts w:cs="Calibri"/>
          <w:bCs/>
          <w:color w:val="000000" w:themeColor="text1"/>
        </w:rPr>
        <w:t>enia w wyznaczonym terminie, nie kr</w:t>
      </w:r>
      <w:r w:rsidRPr="00D07BDB">
        <w:rPr>
          <w:rFonts w:cs="Calibri" w:hint="eastAsia"/>
          <w:bCs/>
          <w:color w:val="000000" w:themeColor="text1"/>
        </w:rPr>
        <w:t>ó</w:t>
      </w:r>
      <w:r w:rsidRPr="00D07BDB">
        <w:rPr>
          <w:rFonts w:cs="Calibri"/>
          <w:bCs/>
          <w:color w:val="000000" w:themeColor="text1"/>
        </w:rPr>
        <w:t>tszym ni</w:t>
      </w:r>
      <w:r w:rsidRPr="00D07BDB">
        <w:rPr>
          <w:rFonts w:cs="Calibri" w:hint="eastAsia"/>
          <w:bCs/>
          <w:color w:val="000000" w:themeColor="text1"/>
        </w:rPr>
        <w:t>ż</w:t>
      </w:r>
      <w:r w:rsidRPr="00D07BDB">
        <w:rPr>
          <w:rFonts w:cs="Calibri"/>
          <w:bCs/>
          <w:color w:val="000000" w:themeColor="text1"/>
        </w:rPr>
        <w:t xml:space="preserve"> 5 dni od dnia wezwania, podmiotowych </w:t>
      </w:r>
      <w:r w:rsidRPr="00D07BDB">
        <w:rPr>
          <w:rFonts w:cs="Calibri" w:hint="eastAsia"/>
          <w:bCs/>
          <w:color w:val="000000" w:themeColor="text1"/>
        </w:rPr>
        <w:t>ś</w:t>
      </w:r>
      <w:r w:rsidRPr="00D07BDB">
        <w:rPr>
          <w:rFonts w:cs="Calibri"/>
          <w:bCs/>
          <w:color w:val="000000" w:themeColor="text1"/>
        </w:rPr>
        <w:t>rodk</w:t>
      </w:r>
      <w:r w:rsidRPr="00D07BDB">
        <w:rPr>
          <w:rFonts w:cs="Calibri" w:hint="eastAsia"/>
          <w:bCs/>
          <w:color w:val="000000" w:themeColor="text1"/>
        </w:rPr>
        <w:t>ó</w:t>
      </w:r>
      <w:r w:rsidRPr="00D07BDB">
        <w:rPr>
          <w:rFonts w:cs="Calibri"/>
          <w:bCs/>
          <w:color w:val="000000" w:themeColor="text1"/>
        </w:rPr>
        <w:t>w dowodowych, je</w:t>
      </w:r>
      <w:r w:rsidRPr="00D07BDB">
        <w:rPr>
          <w:rFonts w:cs="Calibri" w:hint="eastAsia"/>
          <w:bCs/>
          <w:color w:val="000000" w:themeColor="text1"/>
        </w:rPr>
        <w:t>ż</w:t>
      </w:r>
      <w:r w:rsidRPr="00D07BDB">
        <w:rPr>
          <w:rFonts w:cs="Calibri"/>
          <w:bCs/>
          <w:color w:val="000000" w:themeColor="text1"/>
        </w:rPr>
        <w:t>eli wymaga</w:t>
      </w:r>
      <w:r w:rsidRPr="00D07BDB">
        <w:rPr>
          <w:rFonts w:cs="Calibri" w:hint="eastAsia"/>
          <w:bCs/>
          <w:color w:val="000000" w:themeColor="text1"/>
        </w:rPr>
        <w:t>ł</w:t>
      </w:r>
      <w:r w:rsidRPr="00D07BDB">
        <w:rPr>
          <w:rFonts w:cs="Calibri"/>
          <w:bCs/>
          <w:color w:val="000000" w:themeColor="text1"/>
        </w:rPr>
        <w:t xml:space="preserve"> ich z</w:t>
      </w:r>
      <w:r w:rsidRPr="00D07BDB">
        <w:rPr>
          <w:rFonts w:cs="Calibri" w:hint="eastAsia"/>
          <w:bCs/>
          <w:color w:val="000000" w:themeColor="text1"/>
        </w:rPr>
        <w:t>ł</w:t>
      </w:r>
      <w:r w:rsidRPr="00D07BDB">
        <w:rPr>
          <w:rFonts w:cs="Calibri"/>
          <w:bCs/>
          <w:color w:val="000000" w:themeColor="text1"/>
        </w:rPr>
        <w:t>o</w:t>
      </w:r>
      <w:r w:rsidRPr="00D07BDB">
        <w:rPr>
          <w:rFonts w:cs="Calibri" w:hint="eastAsia"/>
          <w:bCs/>
          <w:color w:val="000000" w:themeColor="text1"/>
        </w:rPr>
        <w:t>ż</w:t>
      </w:r>
      <w:r w:rsidRPr="00D07BDB">
        <w:rPr>
          <w:rFonts w:cs="Calibri"/>
          <w:bCs/>
          <w:color w:val="000000" w:themeColor="text1"/>
        </w:rPr>
        <w:t>enia w og</w:t>
      </w:r>
      <w:r w:rsidRPr="00D07BDB">
        <w:rPr>
          <w:rFonts w:cs="Calibri" w:hint="eastAsia"/>
          <w:bCs/>
          <w:color w:val="000000" w:themeColor="text1"/>
        </w:rPr>
        <w:t>ł</w:t>
      </w:r>
      <w:r w:rsidRPr="00D07BDB">
        <w:rPr>
          <w:rFonts w:cs="Calibri"/>
          <w:bCs/>
          <w:color w:val="000000" w:themeColor="text1"/>
        </w:rPr>
        <w:t>oszeniu o zam</w:t>
      </w:r>
      <w:r w:rsidRPr="00D07BDB">
        <w:rPr>
          <w:rFonts w:cs="Calibri" w:hint="eastAsia"/>
          <w:bCs/>
          <w:color w:val="000000" w:themeColor="text1"/>
        </w:rPr>
        <w:t>ó</w:t>
      </w:r>
      <w:r w:rsidRPr="00D07BDB">
        <w:rPr>
          <w:rFonts w:cs="Calibri"/>
          <w:bCs/>
          <w:color w:val="000000" w:themeColor="text1"/>
        </w:rPr>
        <w:t>wieniu lub dokumentach zam</w:t>
      </w:r>
      <w:r w:rsidRPr="00D07BDB">
        <w:rPr>
          <w:rFonts w:cs="Calibri" w:hint="eastAsia"/>
          <w:bCs/>
          <w:color w:val="000000" w:themeColor="text1"/>
        </w:rPr>
        <w:t>ó</w:t>
      </w:r>
      <w:r w:rsidRPr="00D07BDB">
        <w:rPr>
          <w:rFonts w:cs="Calibri"/>
          <w:bCs/>
          <w:color w:val="000000" w:themeColor="text1"/>
        </w:rPr>
        <w:t>wienia, aktualnych na dzie</w:t>
      </w:r>
      <w:r w:rsidRPr="00D07BDB">
        <w:rPr>
          <w:rFonts w:cs="Calibri" w:hint="eastAsia"/>
          <w:bCs/>
          <w:color w:val="000000" w:themeColor="text1"/>
        </w:rPr>
        <w:t>ń</w:t>
      </w:r>
      <w:r w:rsidRPr="00D07BDB">
        <w:rPr>
          <w:rFonts w:cs="Calibri"/>
          <w:bCs/>
          <w:color w:val="000000" w:themeColor="text1"/>
        </w:rPr>
        <w:t xml:space="preserve"> z</w:t>
      </w:r>
      <w:r w:rsidRPr="00D07BDB">
        <w:rPr>
          <w:rFonts w:cs="Calibri" w:hint="eastAsia"/>
          <w:bCs/>
          <w:color w:val="000000" w:themeColor="text1"/>
        </w:rPr>
        <w:t>ł</w:t>
      </w:r>
      <w:r w:rsidRPr="00D07BDB">
        <w:rPr>
          <w:rFonts w:cs="Calibri"/>
          <w:bCs/>
          <w:color w:val="000000" w:themeColor="text1"/>
        </w:rPr>
        <w:t>o</w:t>
      </w:r>
      <w:r w:rsidRPr="00D07BDB">
        <w:rPr>
          <w:rFonts w:cs="Calibri" w:hint="eastAsia"/>
          <w:bCs/>
          <w:color w:val="000000" w:themeColor="text1"/>
        </w:rPr>
        <w:t>ż</w:t>
      </w:r>
      <w:r w:rsidRPr="00D07BDB">
        <w:rPr>
          <w:rFonts w:cs="Calibri"/>
          <w:bCs/>
          <w:color w:val="000000" w:themeColor="text1"/>
        </w:rPr>
        <w:t xml:space="preserve">enia podmiotowych </w:t>
      </w:r>
      <w:r w:rsidRPr="00D07BDB">
        <w:rPr>
          <w:rFonts w:cs="Calibri" w:hint="eastAsia"/>
          <w:bCs/>
          <w:color w:val="000000" w:themeColor="text1"/>
        </w:rPr>
        <w:t>ś</w:t>
      </w:r>
      <w:r w:rsidRPr="00D07BDB">
        <w:rPr>
          <w:rFonts w:cs="Calibri"/>
          <w:bCs/>
          <w:color w:val="000000" w:themeColor="text1"/>
        </w:rPr>
        <w:t>rodk</w:t>
      </w:r>
      <w:r w:rsidRPr="00D07BDB">
        <w:rPr>
          <w:rFonts w:cs="Calibri" w:hint="eastAsia"/>
          <w:bCs/>
          <w:color w:val="000000" w:themeColor="text1"/>
        </w:rPr>
        <w:t>ó</w:t>
      </w:r>
      <w:r w:rsidRPr="00D07BDB">
        <w:rPr>
          <w:rFonts w:cs="Calibri"/>
          <w:bCs/>
          <w:color w:val="000000" w:themeColor="text1"/>
        </w:rPr>
        <w:t>w dowodowych.</w:t>
      </w:r>
    </w:p>
    <w:p w14:paraId="1BEAE59B"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5C193AE6" w:rsidR="00951CAF" w:rsidRPr="00D07BDB" w:rsidRDefault="00951CAF"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Zamawiaj</w:t>
      </w:r>
      <w:r w:rsidRPr="00D07BDB">
        <w:rPr>
          <w:rFonts w:cs="Calibri" w:hint="eastAsia"/>
          <w:bCs/>
          <w:color w:val="000000" w:themeColor="text1"/>
        </w:rPr>
        <w:t>ą</w:t>
      </w:r>
      <w:r w:rsidRPr="00D07BDB">
        <w:rPr>
          <w:rFonts w:cs="Calibri"/>
          <w:bCs/>
          <w:color w:val="000000" w:themeColor="text1"/>
        </w:rPr>
        <w:t>cy nie wzywa do z</w:t>
      </w:r>
      <w:r w:rsidRPr="00D07BDB">
        <w:rPr>
          <w:rFonts w:cs="Calibri" w:hint="eastAsia"/>
          <w:bCs/>
          <w:color w:val="000000" w:themeColor="text1"/>
        </w:rPr>
        <w:t>ł</w:t>
      </w:r>
      <w:r w:rsidRPr="00D07BDB">
        <w:rPr>
          <w:rFonts w:cs="Calibri"/>
          <w:bCs/>
          <w:color w:val="000000" w:themeColor="text1"/>
        </w:rPr>
        <w:t>o</w:t>
      </w:r>
      <w:r w:rsidRPr="00D07BDB">
        <w:rPr>
          <w:rFonts w:cs="Calibri" w:hint="eastAsia"/>
          <w:bCs/>
          <w:color w:val="000000" w:themeColor="text1"/>
        </w:rPr>
        <w:t>ż</w:t>
      </w:r>
      <w:r w:rsidRPr="00D07BDB">
        <w:rPr>
          <w:rFonts w:cs="Calibri"/>
          <w:bCs/>
          <w:color w:val="000000" w:themeColor="text1"/>
        </w:rPr>
        <w:t xml:space="preserve">enia podmiotowych </w:t>
      </w:r>
      <w:r w:rsidRPr="00D07BDB">
        <w:rPr>
          <w:rFonts w:cs="Calibri" w:hint="eastAsia"/>
          <w:bCs/>
          <w:color w:val="000000" w:themeColor="text1"/>
        </w:rPr>
        <w:t>ś</w:t>
      </w:r>
      <w:r w:rsidRPr="00D07BDB">
        <w:rPr>
          <w:rFonts w:cs="Calibri"/>
          <w:bCs/>
          <w:color w:val="000000" w:themeColor="text1"/>
        </w:rPr>
        <w:t>rodk</w:t>
      </w:r>
      <w:r w:rsidRPr="00D07BDB">
        <w:rPr>
          <w:rFonts w:cs="Calibri" w:hint="eastAsia"/>
          <w:bCs/>
          <w:color w:val="000000" w:themeColor="text1"/>
        </w:rPr>
        <w:t>ó</w:t>
      </w:r>
      <w:r w:rsidRPr="00D07BDB">
        <w:rPr>
          <w:rFonts w:cs="Calibri"/>
          <w:bCs/>
          <w:color w:val="000000" w:themeColor="text1"/>
        </w:rPr>
        <w:t>w dowodowych, je</w:t>
      </w:r>
      <w:r w:rsidRPr="00D07BDB">
        <w:rPr>
          <w:rFonts w:cs="Calibri" w:hint="eastAsia"/>
          <w:bCs/>
          <w:color w:val="000000" w:themeColor="text1"/>
        </w:rPr>
        <w:t>ż</w:t>
      </w:r>
      <w:r w:rsidRPr="00D07BDB">
        <w:rPr>
          <w:rFonts w:cs="Calibri"/>
          <w:bCs/>
          <w:color w:val="000000" w:themeColor="text1"/>
        </w:rPr>
        <w:t>eli mo</w:t>
      </w:r>
      <w:r w:rsidRPr="00D07BDB">
        <w:rPr>
          <w:rFonts w:cs="Calibri" w:hint="eastAsia"/>
          <w:bCs/>
          <w:color w:val="000000" w:themeColor="text1"/>
        </w:rPr>
        <w:t>ż</w:t>
      </w:r>
      <w:r w:rsidRPr="00D07BDB">
        <w:rPr>
          <w:rFonts w:cs="Calibri"/>
          <w:bCs/>
          <w:color w:val="000000" w:themeColor="text1"/>
        </w:rPr>
        <w:t>e je uzyska</w:t>
      </w:r>
      <w:r w:rsidRPr="00D07BDB">
        <w:rPr>
          <w:rFonts w:cs="Calibri" w:hint="eastAsia"/>
          <w:bCs/>
          <w:color w:val="000000" w:themeColor="text1"/>
        </w:rPr>
        <w:t>ć</w:t>
      </w:r>
      <w:r w:rsidRPr="00D07BDB">
        <w:rPr>
          <w:rFonts w:cs="Calibri"/>
          <w:bCs/>
          <w:color w:val="000000" w:themeColor="text1"/>
        </w:rPr>
        <w:t xml:space="preserve"> za pomoc</w:t>
      </w:r>
      <w:r w:rsidRPr="00D07BDB">
        <w:rPr>
          <w:rFonts w:cs="Calibri" w:hint="eastAsia"/>
          <w:bCs/>
          <w:color w:val="000000" w:themeColor="text1"/>
        </w:rPr>
        <w:t>ą</w:t>
      </w:r>
      <w:r w:rsidRPr="00D07BDB">
        <w:rPr>
          <w:rFonts w:cs="Calibri"/>
          <w:bCs/>
          <w:color w:val="000000" w:themeColor="text1"/>
        </w:rPr>
        <w:t xml:space="preserve"> bezp</w:t>
      </w:r>
      <w:r w:rsidRPr="00D07BDB">
        <w:rPr>
          <w:rFonts w:cs="Calibri" w:hint="eastAsia"/>
          <w:bCs/>
          <w:color w:val="000000" w:themeColor="text1"/>
        </w:rPr>
        <w:t>ł</w:t>
      </w:r>
      <w:r w:rsidRPr="00D07BDB">
        <w:rPr>
          <w:rFonts w:cs="Calibri"/>
          <w:bCs/>
          <w:color w:val="000000" w:themeColor="text1"/>
        </w:rPr>
        <w:t>atnych i og</w:t>
      </w:r>
      <w:r w:rsidRPr="00D07BDB">
        <w:rPr>
          <w:rFonts w:cs="Calibri" w:hint="eastAsia"/>
          <w:bCs/>
          <w:color w:val="000000" w:themeColor="text1"/>
        </w:rPr>
        <w:t>ó</w:t>
      </w:r>
      <w:r w:rsidRPr="00D07BDB">
        <w:rPr>
          <w:rFonts w:cs="Calibri"/>
          <w:bCs/>
          <w:color w:val="000000" w:themeColor="text1"/>
        </w:rPr>
        <w:t>lnodost</w:t>
      </w:r>
      <w:r w:rsidRPr="00D07BDB">
        <w:rPr>
          <w:rFonts w:cs="Calibri" w:hint="eastAsia"/>
          <w:bCs/>
          <w:color w:val="000000" w:themeColor="text1"/>
        </w:rPr>
        <w:t>ę</w:t>
      </w:r>
      <w:r w:rsidRPr="00D07BDB">
        <w:rPr>
          <w:rFonts w:cs="Calibri"/>
          <w:bCs/>
          <w:color w:val="000000" w:themeColor="text1"/>
        </w:rPr>
        <w:t xml:space="preserve">pnych baz danych, </w:t>
      </w:r>
      <w:bookmarkStart w:id="10" w:name="_Hlk60574023"/>
      <w:r w:rsidRPr="00D07BDB">
        <w:rPr>
          <w:rFonts w:cs="Calibri"/>
          <w:bCs/>
          <w:color w:val="000000" w:themeColor="text1"/>
        </w:rPr>
        <w:t>w szczeg</w:t>
      </w:r>
      <w:r w:rsidRPr="00D07BDB">
        <w:rPr>
          <w:rFonts w:cs="Calibri" w:hint="eastAsia"/>
          <w:bCs/>
          <w:color w:val="000000" w:themeColor="text1"/>
        </w:rPr>
        <w:t>ó</w:t>
      </w:r>
      <w:r w:rsidRPr="00D07BDB">
        <w:rPr>
          <w:rFonts w:cs="Calibri"/>
          <w:bCs/>
          <w:color w:val="000000" w:themeColor="text1"/>
        </w:rPr>
        <w:t>lno</w:t>
      </w:r>
      <w:r w:rsidRPr="00D07BDB">
        <w:rPr>
          <w:rFonts w:cs="Calibri" w:hint="eastAsia"/>
          <w:bCs/>
          <w:color w:val="000000" w:themeColor="text1"/>
        </w:rPr>
        <w:t>ś</w:t>
      </w:r>
      <w:r w:rsidRPr="00D07BDB">
        <w:rPr>
          <w:rFonts w:cs="Calibri"/>
          <w:bCs/>
          <w:color w:val="000000" w:themeColor="text1"/>
        </w:rPr>
        <w:t>ci rejestr</w:t>
      </w:r>
      <w:r w:rsidRPr="00D07BDB">
        <w:rPr>
          <w:rFonts w:cs="Calibri" w:hint="eastAsia"/>
          <w:bCs/>
          <w:color w:val="000000" w:themeColor="text1"/>
        </w:rPr>
        <w:t>ó</w:t>
      </w:r>
      <w:r w:rsidRPr="00D07BDB">
        <w:rPr>
          <w:rFonts w:cs="Calibri"/>
          <w:bCs/>
          <w:color w:val="000000" w:themeColor="text1"/>
        </w:rPr>
        <w:t>w publicznych w rozumieniu ustawy z dnia 17 lutego 2005 r. o informatyzacji dzia</w:t>
      </w:r>
      <w:r w:rsidRPr="00D07BDB">
        <w:rPr>
          <w:rFonts w:cs="Calibri" w:hint="eastAsia"/>
          <w:bCs/>
          <w:color w:val="000000" w:themeColor="text1"/>
        </w:rPr>
        <w:t>ł</w:t>
      </w:r>
      <w:r w:rsidRPr="00D07BDB">
        <w:rPr>
          <w:rFonts w:cs="Calibri"/>
          <w:bCs/>
          <w:color w:val="000000" w:themeColor="text1"/>
        </w:rPr>
        <w:t>alno</w:t>
      </w:r>
      <w:r w:rsidRPr="00D07BDB">
        <w:rPr>
          <w:rFonts w:cs="Calibri" w:hint="eastAsia"/>
          <w:bCs/>
          <w:color w:val="000000" w:themeColor="text1"/>
        </w:rPr>
        <w:t>ś</w:t>
      </w:r>
      <w:r w:rsidRPr="00D07BDB">
        <w:rPr>
          <w:rFonts w:cs="Calibri"/>
          <w:bCs/>
          <w:color w:val="000000" w:themeColor="text1"/>
        </w:rPr>
        <w:t>ci podmiot</w:t>
      </w:r>
      <w:r w:rsidRPr="00D07BDB">
        <w:rPr>
          <w:rFonts w:cs="Calibri" w:hint="eastAsia"/>
          <w:bCs/>
          <w:color w:val="000000" w:themeColor="text1"/>
        </w:rPr>
        <w:t>ó</w:t>
      </w:r>
      <w:r w:rsidRPr="00D07BDB">
        <w:rPr>
          <w:rFonts w:cs="Calibri"/>
          <w:bCs/>
          <w:color w:val="000000" w:themeColor="text1"/>
        </w:rPr>
        <w:t>w realizuj</w:t>
      </w:r>
      <w:r w:rsidRPr="00D07BDB">
        <w:rPr>
          <w:rFonts w:cs="Calibri" w:hint="eastAsia"/>
          <w:bCs/>
          <w:color w:val="000000" w:themeColor="text1"/>
        </w:rPr>
        <w:t>ą</w:t>
      </w:r>
      <w:r w:rsidRPr="00D07BDB">
        <w:rPr>
          <w:rFonts w:cs="Calibri"/>
          <w:bCs/>
          <w:color w:val="000000" w:themeColor="text1"/>
        </w:rPr>
        <w:t>cych zadania publiczne, o ile wykonawca wskaza</w:t>
      </w:r>
      <w:r w:rsidRPr="00D07BDB">
        <w:rPr>
          <w:rFonts w:cs="Calibri" w:hint="eastAsia"/>
          <w:bCs/>
          <w:color w:val="000000" w:themeColor="text1"/>
        </w:rPr>
        <w:t>ł</w:t>
      </w:r>
      <w:r w:rsidRPr="00D07BDB">
        <w:rPr>
          <w:rFonts w:cs="Calibri"/>
          <w:bCs/>
          <w:color w:val="000000" w:themeColor="text1"/>
        </w:rPr>
        <w:t xml:space="preserve"> w o</w:t>
      </w:r>
      <w:r w:rsidRPr="00D07BDB">
        <w:rPr>
          <w:rFonts w:cs="Calibri" w:hint="eastAsia"/>
          <w:bCs/>
          <w:color w:val="000000" w:themeColor="text1"/>
        </w:rPr>
        <w:t>ś</w:t>
      </w:r>
      <w:r w:rsidRPr="00D07BDB">
        <w:rPr>
          <w:rFonts w:cs="Calibri"/>
          <w:bCs/>
          <w:color w:val="000000" w:themeColor="text1"/>
        </w:rPr>
        <w:t>wiadczeniu, o kt</w:t>
      </w:r>
      <w:r w:rsidRPr="00D07BDB">
        <w:rPr>
          <w:rFonts w:cs="Calibri" w:hint="eastAsia"/>
          <w:bCs/>
          <w:color w:val="000000" w:themeColor="text1"/>
        </w:rPr>
        <w:t>ó</w:t>
      </w:r>
      <w:r w:rsidRPr="00D07BDB">
        <w:rPr>
          <w:rFonts w:cs="Calibri"/>
          <w:bCs/>
          <w:color w:val="000000" w:themeColor="text1"/>
        </w:rPr>
        <w:t>rym mowa w art. 125 ust. 1</w:t>
      </w:r>
      <w:r w:rsidR="002B06C6" w:rsidRPr="00D07BDB">
        <w:rPr>
          <w:rFonts w:cs="Calibri"/>
          <w:bCs/>
          <w:color w:val="000000" w:themeColor="text1"/>
        </w:rPr>
        <w:t xml:space="preserve"> </w:t>
      </w:r>
      <w:bookmarkStart w:id="11" w:name="_Hlk69118872"/>
      <w:r w:rsidR="002B06C6" w:rsidRPr="00D07BDB">
        <w:rPr>
          <w:rFonts w:cs="Calibri"/>
          <w:bCs/>
          <w:color w:val="000000" w:themeColor="text1"/>
        </w:rPr>
        <w:t>lub innych złożonych dokumentach</w:t>
      </w:r>
      <w:bookmarkEnd w:id="11"/>
      <w:r w:rsidRPr="00D07BDB">
        <w:rPr>
          <w:rFonts w:cs="Calibri"/>
          <w:bCs/>
          <w:color w:val="000000" w:themeColor="text1"/>
        </w:rPr>
        <w:t>, dane umo</w:t>
      </w:r>
      <w:r w:rsidRPr="00D07BDB">
        <w:rPr>
          <w:rFonts w:cs="Calibri" w:hint="eastAsia"/>
          <w:bCs/>
          <w:color w:val="000000" w:themeColor="text1"/>
        </w:rPr>
        <w:t>ż</w:t>
      </w:r>
      <w:r w:rsidRPr="00D07BDB">
        <w:rPr>
          <w:rFonts w:cs="Calibri"/>
          <w:bCs/>
          <w:color w:val="000000" w:themeColor="text1"/>
        </w:rPr>
        <w:t>liwiaj</w:t>
      </w:r>
      <w:r w:rsidRPr="00D07BDB">
        <w:rPr>
          <w:rFonts w:cs="Calibri" w:hint="eastAsia"/>
          <w:bCs/>
          <w:color w:val="000000" w:themeColor="text1"/>
        </w:rPr>
        <w:t>ą</w:t>
      </w:r>
      <w:r w:rsidRPr="00D07BDB">
        <w:rPr>
          <w:rFonts w:cs="Calibri"/>
          <w:bCs/>
          <w:color w:val="000000" w:themeColor="text1"/>
        </w:rPr>
        <w:t>ce dost</w:t>
      </w:r>
      <w:r w:rsidRPr="00D07BDB">
        <w:rPr>
          <w:rFonts w:cs="Calibri" w:hint="eastAsia"/>
          <w:bCs/>
          <w:color w:val="000000" w:themeColor="text1"/>
        </w:rPr>
        <w:t>ę</w:t>
      </w:r>
      <w:r w:rsidRPr="00D07BDB">
        <w:rPr>
          <w:rFonts w:cs="Calibri"/>
          <w:bCs/>
          <w:color w:val="000000" w:themeColor="text1"/>
        </w:rPr>
        <w:t xml:space="preserve">p do tych </w:t>
      </w:r>
      <w:r w:rsidRPr="00D07BDB">
        <w:rPr>
          <w:rFonts w:cs="Calibri" w:hint="eastAsia"/>
          <w:bCs/>
          <w:color w:val="000000" w:themeColor="text1"/>
        </w:rPr>
        <w:t>ś</w:t>
      </w:r>
      <w:r w:rsidRPr="00D07BDB">
        <w:rPr>
          <w:rFonts w:cs="Calibri"/>
          <w:bCs/>
          <w:color w:val="000000" w:themeColor="text1"/>
        </w:rPr>
        <w:t>rodk</w:t>
      </w:r>
      <w:r w:rsidRPr="00D07BDB">
        <w:rPr>
          <w:rFonts w:cs="Calibri" w:hint="eastAsia"/>
          <w:bCs/>
          <w:color w:val="000000" w:themeColor="text1"/>
        </w:rPr>
        <w:t>ó</w:t>
      </w:r>
      <w:r w:rsidRPr="00D07BDB">
        <w:rPr>
          <w:rFonts w:cs="Calibri"/>
          <w:bCs/>
          <w:color w:val="000000" w:themeColor="text1"/>
        </w:rPr>
        <w:t>w.</w:t>
      </w:r>
    </w:p>
    <w:bookmarkEnd w:id="10"/>
    <w:p w14:paraId="3D346A79" w14:textId="77777777" w:rsidR="003B365D" w:rsidRPr="00D07BDB" w:rsidRDefault="003B365D"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u w:val="single"/>
        </w:rPr>
        <w:t xml:space="preserve">Na wezwanie Zamawiającego </w:t>
      </w:r>
      <w:r w:rsidR="00ED1B63" w:rsidRPr="00D07BDB">
        <w:rPr>
          <w:rFonts w:cs="Calibri"/>
          <w:bCs/>
          <w:color w:val="000000" w:themeColor="text1"/>
          <w:u w:val="single"/>
        </w:rPr>
        <w:t>wykonawca</w:t>
      </w:r>
      <w:r w:rsidRPr="00D07BDB">
        <w:rPr>
          <w:rFonts w:cs="Calibri"/>
          <w:bCs/>
          <w:color w:val="000000" w:themeColor="text1"/>
          <w:u w:val="single"/>
        </w:rPr>
        <w:t xml:space="preserve"> zobowiązany jest złożyć:</w:t>
      </w:r>
    </w:p>
    <w:p w14:paraId="1EE58AFC" w14:textId="77777777" w:rsidR="003B365D" w:rsidRPr="00D07BDB" w:rsidRDefault="003B365D" w:rsidP="00A90BD3">
      <w:pPr>
        <w:pStyle w:val="Akapitzlist"/>
        <w:numPr>
          <w:ilvl w:val="1"/>
          <w:numId w:val="15"/>
        </w:numPr>
        <w:tabs>
          <w:tab w:val="clear" w:pos="1021"/>
        </w:tabs>
        <w:ind w:left="567" w:hanging="567"/>
        <w:jc w:val="both"/>
        <w:rPr>
          <w:rFonts w:cs="Calibri"/>
          <w:bCs/>
          <w:color w:val="000000" w:themeColor="text1"/>
          <w:u w:val="single"/>
        </w:rPr>
      </w:pPr>
      <w:r w:rsidRPr="00D07BDB">
        <w:rPr>
          <w:rFonts w:cs="Calibri"/>
          <w:bCs/>
          <w:color w:val="000000" w:themeColor="text1"/>
          <w:u w:val="single"/>
        </w:rPr>
        <w:t xml:space="preserve">podmiotowe środki dowodowe na potwierdzenie braku podstaw wykluczenia </w:t>
      </w:r>
      <w:r w:rsidR="00DB5FD0" w:rsidRPr="00D07BDB">
        <w:rPr>
          <w:rFonts w:cs="Calibri"/>
          <w:bCs/>
          <w:color w:val="000000" w:themeColor="text1"/>
          <w:u w:val="single"/>
        </w:rPr>
        <w:t>– Zamawiający nie wymaga</w:t>
      </w:r>
    </w:p>
    <w:p w14:paraId="6711B605" w14:textId="77777777" w:rsidR="003B365D" w:rsidRPr="00D07BDB" w:rsidRDefault="003B365D" w:rsidP="00A90BD3">
      <w:pPr>
        <w:pStyle w:val="Akapitzlist"/>
        <w:numPr>
          <w:ilvl w:val="1"/>
          <w:numId w:val="15"/>
        </w:numPr>
        <w:tabs>
          <w:tab w:val="clear" w:pos="1021"/>
        </w:tabs>
        <w:spacing w:after="120"/>
        <w:ind w:left="567" w:hanging="567"/>
        <w:jc w:val="both"/>
        <w:rPr>
          <w:rFonts w:cs="Calibri"/>
          <w:bCs/>
          <w:color w:val="000000" w:themeColor="text1"/>
          <w:u w:val="single"/>
        </w:rPr>
      </w:pPr>
      <w:r w:rsidRPr="00D07BDB">
        <w:rPr>
          <w:rFonts w:cs="Calibri"/>
          <w:bCs/>
          <w:color w:val="000000" w:themeColor="text1"/>
          <w:u w:val="single"/>
        </w:rPr>
        <w:t>podmiotowe środki dowodowe na potwierdzenie spełniania warunków udziału w postępowaniu</w:t>
      </w:r>
    </w:p>
    <w:p w14:paraId="2D80BACE" w14:textId="14EC597A" w:rsidR="003B365D" w:rsidRPr="00D07BDB" w:rsidRDefault="003B365D" w:rsidP="00A90BD3">
      <w:pPr>
        <w:pStyle w:val="Akapitzlist"/>
        <w:numPr>
          <w:ilvl w:val="2"/>
          <w:numId w:val="15"/>
        </w:numPr>
        <w:tabs>
          <w:tab w:val="clear" w:pos="2041"/>
        </w:tabs>
        <w:ind w:left="993" w:hanging="426"/>
        <w:jc w:val="both"/>
        <w:rPr>
          <w:rFonts w:cs="Calibri"/>
          <w:b/>
          <w:color w:val="000000" w:themeColor="text1"/>
        </w:rPr>
      </w:pPr>
      <w:r w:rsidRPr="00D07BDB">
        <w:rPr>
          <w:rFonts w:cs="Calibri"/>
          <w:b/>
          <w:color w:val="000000" w:themeColor="text1"/>
        </w:rPr>
        <w:t xml:space="preserve">wykaz </w:t>
      </w:r>
      <w:r w:rsidR="00C753B4" w:rsidRPr="00D07BDB">
        <w:rPr>
          <w:rFonts w:cs="Calibri"/>
          <w:b/>
          <w:color w:val="000000" w:themeColor="text1"/>
        </w:rPr>
        <w:t xml:space="preserve">usług </w:t>
      </w:r>
      <w:r w:rsidR="00C753B4" w:rsidRPr="00D07BDB">
        <w:rPr>
          <w:rFonts w:cs="Calibri"/>
          <w:color w:val="000000" w:themeColor="text1"/>
        </w:rPr>
        <w:t xml:space="preserve">porównywalnych z usługami stanowiącymi przedmiot zamówienia </w:t>
      </w:r>
      <w:r w:rsidR="00D86B83" w:rsidRPr="00D07BDB">
        <w:rPr>
          <w:rFonts w:cs="Calibri"/>
          <w:bCs/>
          <w:color w:val="000000" w:themeColor="text1"/>
        </w:rPr>
        <w:t xml:space="preserve">wykonanych </w:t>
      </w:r>
      <w:r w:rsidR="00C753B4" w:rsidRPr="00D07BDB">
        <w:rPr>
          <w:rFonts w:cs="Calibri"/>
          <w:bCs/>
          <w:color w:val="000000" w:themeColor="text1"/>
        </w:rPr>
        <w:br/>
      </w:r>
      <w:r w:rsidR="00D86B83" w:rsidRPr="00D07BDB">
        <w:rPr>
          <w:rFonts w:cs="Calibri"/>
          <w:bCs/>
          <w:color w:val="000000" w:themeColor="text1"/>
        </w:rPr>
        <w:t xml:space="preserve">w okresie ostatnich </w:t>
      </w:r>
      <w:r w:rsidR="00C753B4" w:rsidRPr="00D07BDB">
        <w:rPr>
          <w:rFonts w:cs="Calibri"/>
          <w:bCs/>
          <w:color w:val="000000" w:themeColor="text1"/>
        </w:rPr>
        <w:t>3</w:t>
      </w:r>
      <w:r w:rsidR="00D86B83" w:rsidRPr="00D07BDB">
        <w:rPr>
          <w:rFonts w:cs="Calibri"/>
          <w:bCs/>
          <w:color w:val="000000" w:themeColor="text1"/>
        </w:rPr>
        <w:t xml:space="preserve"> lat, a jeżeli okres prowadzenia działalności jest krótszy - w tym okresie, wraz z podaniem ich wartości, daty i miejsca wykonania oraz podmiotów, na rzecz których </w:t>
      </w:r>
      <w:r w:rsidR="00C753B4" w:rsidRPr="00D07BDB">
        <w:rPr>
          <w:rFonts w:cs="Calibri"/>
          <w:bCs/>
          <w:color w:val="000000" w:themeColor="text1"/>
        </w:rPr>
        <w:t xml:space="preserve">usługi </w:t>
      </w:r>
      <w:r w:rsidR="00D86B83" w:rsidRPr="00D07BDB">
        <w:rPr>
          <w:rFonts w:cs="Calibri"/>
          <w:bCs/>
          <w:color w:val="000000" w:themeColor="text1"/>
        </w:rPr>
        <w:t xml:space="preserve">te zostały wykonane, oraz załączeniem dowodów określających, czy te </w:t>
      </w:r>
      <w:r w:rsidR="00C753B4" w:rsidRPr="00D07BDB">
        <w:rPr>
          <w:rFonts w:cs="Calibri"/>
          <w:bCs/>
          <w:color w:val="000000" w:themeColor="text1"/>
        </w:rPr>
        <w:t xml:space="preserve">usługi </w:t>
      </w:r>
      <w:r w:rsidR="00D86B83" w:rsidRPr="00D07BDB">
        <w:rPr>
          <w:rFonts w:cs="Calibri"/>
          <w:bCs/>
          <w:color w:val="000000" w:themeColor="text1"/>
        </w:rPr>
        <w:t xml:space="preserve">zostały wykonane należycie, przy czym dowodami, o których mowa, są referencje bądź inne dokumenty sporządzone przez podmiot, na rzecz którego </w:t>
      </w:r>
      <w:r w:rsidR="00C753B4" w:rsidRPr="00D07BDB">
        <w:rPr>
          <w:rFonts w:cs="Calibri"/>
          <w:bCs/>
          <w:color w:val="000000" w:themeColor="text1"/>
        </w:rPr>
        <w:t xml:space="preserve">usługi </w:t>
      </w:r>
      <w:r w:rsidR="00D86B83" w:rsidRPr="00D07BDB">
        <w:rPr>
          <w:rFonts w:cs="Calibri"/>
          <w:bCs/>
          <w:color w:val="000000" w:themeColor="text1"/>
        </w:rPr>
        <w:t>zostały wykonane, a jeżeli wykonawca</w:t>
      </w:r>
      <w:r w:rsidR="00D15344" w:rsidRPr="00D07BDB">
        <w:rPr>
          <w:rFonts w:cs="Calibri"/>
          <w:bCs/>
          <w:color w:val="000000" w:themeColor="text1"/>
        </w:rPr>
        <w:t xml:space="preserve"> </w:t>
      </w:r>
      <w:r w:rsidR="00D86B83" w:rsidRPr="00D07BDB">
        <w:rPr>
          <w:rFonts w:cs="Calibri"/>
          <w:bCs/>
          <w:color w:val="000000" w:themeColor="text1"/>
        </w:rPr>
        <w:t xml:space="preserve">z przyczyn niezależnych od niego nie jest w stanie uzyskać tych dokumentów - inne odpowiednie dokumenty. </w:t>
      </w:r>
      <w:r w:rsidRPr="00D07BDB">
        <w:rPr>
          <w:rFonts w:cs="Calibri"/>
          <w:bCs/>
          <w:color w:val="000000" w:themeColor="text1"/>
        </w:rPr>
        <w:t xml:space="preserve">Wzór wykazu stanowi załącznik nr 3 do SWZ. UWAGA! W wykazie zamówień należy wskazać tylko </w:t>
      </w:r>
      <w:r w:rsidRPr="00D07BDB">
        <w:rPr>
          <w:rFonts w:cs="Calibri"/>
          <w:bCs/>
          <w:color w:val="000000" w:themeColor="text1"/>
        </w:rPr>
        <w:lastRenderedPageBreak/>
        <w:t>te zamówienia, które potwierdzają spełnianie warunku udziału w postępowaniu, o którym mowa w rozdziale VII pkt 1.4 lit a) SWZ (warunki dotyczące doświadczenia)</w:t>
      </w:r>
      <w:r w:rsidR="00F244E3" w:rsidRPr="00D07BDB">
        <w:rPr>
          <w:rFonts w:cs="Calibri"/>
          <w:bCs/>
          <w:color w:val="000000" w:themeColor="text1"/>
        </w:rPr>
        <w:t xml:space="preserve"> – </w:t>
      </w:r>
      <w:r w:rsidR="00F244E3" w:rsidRPr="00D07BDB">
        <w:rPr>
          <w:rFonts w:cs="Calibri"/>
          <w:b/>
          <w:color w:val="000000" w:themeColor="text1"/>
        </w:rPr>
        <w:t>Załącznik nr 4 do SWZ</w:t>
      </w:r>
    </w:p>
    <w:p w14:paraId="7D61272F" w14:textId="77777777" w:rsidR="003B365D" w:rsidRPr="00D07BDB" w:rsidRDefault="003B365D" w:rsidP="00A90BD3">
      <w:pPr>
        <w:pStyle w:val="Akapitzlist"/>
        <w:numPr>
          <w:ilvl w:val="2"/>
          <w:numId w:val="15"/>
        </w:numPr>
        <w:tabs>
          <w:tab w:val="clear" w:pos="2041"/>
        </w:tabs>
        <w:ind w:left="992" w:hanging="425"/>
        <w:jc w:val="both"/>
        <w:rPr>
          <w:rFonts w:cs="Calibri"/>
          <w:bCs/>
          <w:color w:val="000000" w:themeColor="text1"/>
        </w:rPr>
      </w:pPr>
      <w:r w:rsidRPr="00D07BDB">
        <w:rPr>
          <w:rFonts w:cs="Calibri"/>
          <w:b/>
          <w:color w:val="000000" w:themeColor="text1"/>
        </w:rPr>
        <w:t xml:space="preserve">dokumenty </w:t>
      </w:r>
      <w:r w:rsidR="00D86B83" w:rsidRPr="00D07BDB">
        <w:rPr>
          <w:rFonts w:cs="Calibri"/>
          <w:b/>
          <w:color w:val="000000" w:themeColor="text1"/>
        </w:rPr>
        <w:t xml:space="preserve">potwierdzające, że wykonawca jest ubezpieczony od odpowiedzialności cywilnej </w:t>
      </w:r>
      <w:r w:rsidR="00D86B83" w:rsidRPr="00D07BDB">
        <w:rPr>
          <w:rFonts w:cs="Calibri"/>
          <w:bCs/>
          <w:color w:val="000000" w:themeColor="text1"/>
        </w:rPr>
        <w:t xml:space="preserve">w zakresie prowadzonej działalności związanej z przedmiotem zamówienia ze wskazaniem sumy gwarancyjnej tego ubezpieczenia </w:t>
      </w:r>
      <w:r w:rsidRPr="00D07BDB">
        <w:rPr>
          <w:rFonts w:cs="Calibri"/>
          <w:bCs/>
          <w:color w:val="000000" w:themeColor="text1"/>
        </w:rPr>
        <w:t>na sumę gwarancyjną określoną przez zamawiającego w</w:t>
      </w:r>
      <w:r w:rsidR="00D86B83" w:rsidRPr="00D07BDB">
        <w:rPr>
          <w:rFonts w:cs="Calibri"/>
          <w:bCs/>
          <w:color w:val="000000" w:themeColor="text1"/>
        </w:rPr>
        <w:t> </w:t>
      </w:r>
      <w:r w:rsidRPr="00D07BDB">
        <w:rPr>
          <w:rFonts w:cs="Calibri"/>
          <w:bCs/>
          <w:color w:val="000000" w:themeColor="text1"/>
        </w:rPr>
        <w:t>rozdziale VII pkt 1.3</w:t>
      </w:r>
      <w:r w:rsidR="00B326A5" w:rsidRPr="00D07BDB">
        <w:rPr>
          <w:rFonts w:cs="Calibri"/>
          <w:bCs/>
          <w:color w:val="000000" w:themeColor="text1"/>
        </w:rPr>
        <w:t xml:space="preserve"> SWZ</w:t>
      </w:r>
      <w:r w:rsidRPr="00D07BDB">
        <w:rPr>
          <w:rFonts w:cs="Calibri"/>
          <w:bCs/>
          <w:color w:val="000000" w:themeColor="text1"/>
        </w:rPr>
        <w:t>.</w:t>
      </w:r>
    </w:p>
    <w:p w14:paraId="13293A67" w14:textId="77777777" w:rsidR="003B365D" w:rsidRPr="00D07BDB" w:rsidRDefault="00740E26" w:rsidP="00A90BD3">
      <w:pPr>
        <w:pStyle w:val="Akapitzlist"/>
        <w:numPr>
          <w:ilvl w:val="1"/>
          <w:numId w:val="15"/>
        </w:numPr>
        <w:tabs>
          <w:tab w:val="clear" w:pos="1021"/>
        </w:tabs>
        <w:spacing w:after="120"/>
        <w:ind w:left="567" w:hanging="567"/>
        <w:jc w:val="both"/>
        <w:rPr>
          <w:rFonts w:cs="Calibri"/>
          <w:bCs/>
          <w:color w:val="000000" w:themeColor="text1"/>
        </w:rPr>
      </w:pPr>
      <w:r w:rsidRPr="00D07BDB">
        <w:rPr>
          <w:rFonts w:cs="Calibr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D07BDB" w:rsidRDefault="00AE5200" w:rsidP="00A90BD3">
      <w:pPr>
        <w:pStyle w:val="Akapitzlist"/>
        <w:numPr>
          <w:ilvl w:val="1"/>
          <w:numId w:val="15"/>
        </w:numPr>
        <w:tabs>
          <w:tab w:val="clear" w:pos="1021"/>
        </w:tabs>
        <w:spacing w:after="120"/>
        <w:ind w:left="567" w:hanging="567"/>
        <w:jc w:val="both"/>
        <w:rPr>
          <w:rFonts w:cs="Calibri"/>
          <w:bCs/>
          <w:color w:val="000000" w:themeColor="text1"/>
        </w:rPr>
      </w:pPr>
      <w:r w:rsidRPr="00D07BDB">
        <w:rPr>
          <w:rFonts w:cs="Calibri"/>
          <w:bCs/>
          <w:color w:val="000000" w:themeColor="text1"/>
        </w:rPr>
        <w:t xml:space="preserve">Zamawiający może żądać od wykonawców wyjaśnień dotyczących treści oświadczenia, </w:t>
      </w:r>
      <w:r w:rsidR="00D15344" w:rsidRPr="00D07BDB">
        <w:rPr>
          <w:rFonts w:cs="Calibri"/>
          <w:bCs/>
          <w:color w:val="000000" w:themeColor="text1"/>
        </w:rPr>
        <w:br/>
      </w:r>
      <w:r w:rsidRPr="00D07BDB">
        <w:rPr>
          <w:rFonts w:cs="Calibri"/>
          <w:bCs/>
          <w:color w:val="000000" w:themeColor="text1"/>
        </w:rPr>
        <w:t>o którym mowa w art. 125 ust. 1 ustawy Pzp, lub złożonych podmiotowych środków dowodowych lub innych dokumentów lub oświadczeń składanych w postępowaniu.</w:t>
      </w:r>
    </w:p>
    <w:p w14:paraId="61621559" w14:textId="77777777" w:rsidR="0016790E" w:rsidRPr="00D07BDB" w:rsidRDefault="003B365D" w:rsidP="00A90BD3">
      <w:pPr>
        <w:pStyle w:val="Akapitzlist"/>
        <w:numPr>
          <w:ilvl w:val="1"/>
          <w:numId w:val="15"/>
        </w:numPr>
        <w:tabs>
          <w:tab w:val="clear" w:pos="1021"/>
        </w:tabs>
        <w:spacing w:after="120"/>
        <w:ind w:left="567" w:hanging="567"/>
        <w:jc w:val="both"/>
        <w:rPr>
          <w:rFonts w:cs="Calibri"/>
          <w:bCs/>
          <w:color w:val="000000" w:themeColor="text1"/>
        </w:rPr>
      </w:pPr>
      <w:r w:rsidRPr="00D07BDB">
        <w:rPr>
          <w:rFonts w:cs="Calibri"/>
          <w:bCs/>
          <w:color w:val="000000" w:themeColor="text1"/>
        </w:rPr>
        <w:t xml:space="preserve">Jeżeli </w:t>
      </w:r>
      <w:r w:rsidR="00AE5200" w:rsidRPr="00D07BDB">
        <w:rPr>
          <w:rFonts w:cs="Calibri"/>
          <w:bCs/>
          <w:color w:val="000000" w:themeColor="text1"/>
        </w:rPr>
        <w:t>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D07BDB">
        <w:rPr>
          <w:rFonts w:cs="Calibri"/>
          <w:bCs/>
          <w:color w:val="000000" w:themeColor="text1"/>
        </w:rPr>
        <w:t>.</w:t>
      </w:r>
    </w:p>
    <w:p w14:paraId="0AD9D1ED" w14:textId="77777777" w:rsidR="0016790E" w:rsidRPr="00D07BDB" w:rsidRDefault="0016790E" w:rsidP="00A90BD3">
      <w:pPr>
        <w:pStyle w:val="Akapitzlist"/>
        <w:numPr>
          <w:ilvl w:val="0"/>
          <w:numId w:val="15"/>
        </w:numPr>
        <w:tabs>
          <w:tab w:val="clear" w:pos="454"/>
        </w:tabs>
        <w:spacing w:after="120"/>
        <w:ind w:left="567" w:hanging="567"/>
        <w:jc w:val="both"/>
        <w:rPr>
          <w:rFonts w:cs="Calibri"/>
          <w:bCs/>
          <w:color w:val="000000" w:themeColor="text1"/>
        </w:rPr>
      </w:pPr>
      <w:r w:rsidRPr="00D07BDB">
        <w:rPr>
          <w:rFonts w:cs="Calibr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D07BDB" w:rsidRDefault="003B365D" w:rsidP="00A90BD3">
      <w:pPr>
        <w:pStyle w:val="Nagwek1"/>
        <w:numPr>
          <w:ilvl w:val="0"/>
          <w:numId w:val="2"/>
        </w:numPr>
        <w:shd w:val="clear" w:color="auto" w:fill="D9D9D9"/>
        <w:spacing w:line="247" w:lineRule="auto"/>
        <w:ind w:left="567" w:hanging="567"/>
        <w:rPr>
          <w:rFonts w:ascii="Calibri" w:hAnsi="Calibri" w:cs="Calibri"/>
          <w:b/>
          <w:bCs/>
          <w:color w:val="000000" w:themeColor="text1"/>
          <w:sz w:val="22"/>
          <w:szCs w:val="22"/>
        </w:rPr>
      </w:pPr>
      <w:r w:rsidRPr="00D07BDB">
        <w:rPr>
          <w:rFonts w:ascii="Calibri" w:hAnsi="Calibri" w:cs="Calibri"/>
          <w:b/>
          <w:bCs/>
          <w:color w:val="000000" w:themeColor="text1"/>
          <w:sz w:val="22"/>
          <w:szCs w:val="22"/>
        </w:rPr>
        <w:t>Wymagania dotyczące wadium</w:t>
      </w:r>
    </w:p>
    <w:p w14:paraId="0E51F41B" w14:textId="77777777" w:rsidR="00A01680" w:rsidRDefault="00A01680" w:rsidP="00A01680">
      <w:pPr>
        <w:numPr>
          <w:ilvl w:val="0"/>
          <w:numId w:val="29"/>
        </w:numPr>
        <w:spacing w:after="120"/>
        <w:ind w:left="567" w:hanging="567"/>
        <w:contextualSpacing/>
        <w:jc w:val="both"/>
        <w:rPr>
          <w:rFonts w:cs="Calibri"/>
          <w:b/>
          <w:bCs/>
          <w:lang w:eastAsia="pl-PL"/>
        </w:rPr>
      </w:pPr>
      <w:r w:rsidRPr="00CF3365">
        <w:rPr>
          <w:rFonts w:cs="Calibri"/>
          <w:b/>
          <w:bCs/>
          <w:lang w:eastAsia="pl-PL"/>
        </w:rPr>
        <w:t xml:space="preserve">Wykonawca składający ofertę </w:t>
      </w:r>
      <w:r>
        <w:rPr>
          <w:rFonts w:cs="Calibri"/>
          <w:b/>
          <w:bCs/>
          <w:lang w:eastAsia="pl-PL"/>
        </w:rPr>
        <w:t>w postępowaniu</w:t>
      </w:r>
      <w:r w:rsidRPr="00CF3365">
        <w:rPr>
          <w:rFonts w:cs="Calibri"/>
          <w:b/>
          <w:bCs/>
          <w:lang w:eastAsia="pl-PL"/>
        </w:rPr>
        <w:t xml:space="preserve"> jest zobowiązany do wniesienia wadium w</w:t>
      </w:r>
      <w:r>
        <w:rPr>
          <w:rFonts w:cs="Calibri"/>
          <w:b/>
          <w:bCs/>
          <w:lang w:eastAsia="pl-PL"/>
        </w:rPr>
        <w:t> </w:t>
      </w:r>
      <w:r w:rsidRPr="00CF3365">
        <w:rPr>
          <w:rFonts w:cs="Calibri"/>
          <w:b/>
          <w:bCs/>
          <w:lang w:eastAsia="pl-PL"/>
        </w:rPr>
        <w:t>wysokości</w:t>
      </w:r>
      <w:r>
        <w:rPr>
          <w:rFonts w:cs="Calibri"/>
          <w:b/>
          <w:bCs/>
          <w:lang w:eastAsia="pl-PL"/>
        </w:rPr>
        <w:t>:</w:t>
      </w:r>
    </w:p>
    <w:p w14:paraId="790E5F9C" w14:textId="1E029B91" w:rsidR="00A01680" w:rsidRDefault="00A01680" w:rsidP="00A01680">
      <w:pPr>
        <w:spacing w:after="120"/>
        <w:ind w:left="567"/>
        <w:contextualSpacing/>
        <w:jc w:val="both"/>
        <w:rPr>
          <w:rFonts w:cs="Calibri"/>
          <w:b/>
          <w:bCs/>
          <w:lang w:eastAsia="pl-PL"/>
        </w:rPr>
      </w:pPr>
      <w:bookmarkStart w:id="12" w:name="_Hlk132800934"/>
      <w:r>
        <w:rPr>
          <w:rFonts w:cs="Calibri"/>
          <w:b/>
          <w:bCs/>
          <w:lang w:eastAsia="pl-PL"/>
        </w:rPr>
        <w:t>-</w:t>
      </w:r>
      <w:r w:rsidRPr="00CF3365">
        <w:rPr>
          <w:rFonts w:cs="Calibri"/>
          <w:b/>
          <w:bCs/>
          <w:lang w:eastAsia="pl-PL"/>
        </w:rPr>
        <w:t xml:space="preserve"> </w:t>
      </w:r>
      <w:r>
        <w:rPr>
          <w:rFonts w:cs="Calibri"/>
          <w:b/>
          <w:bCs/>
          <w:lang w:eastAsia="pl-PL"/>
        </w:rPr>
        <w:t>4</w:t>
      </w:r>
      <w:r w:rsidRPr="00CF3365">
        <w:rPr>
          <w:rFonts w:cs="Calibri"/>
          <w:b/>
          <w:bCs/>
          <w:lang w:eastAsia="pl-PL"/>
        </w:rPr>
        <w:t xml:space="preserve"> 000,00 PLN (słownie złotych: </w:t>
      </w:r>
      <w:r>
        <w:rPr>
          <w:rFonts w:cs="Calibri"/>
          <w:b/>
          <w:bCs/>
          <w:lang w:eastAsia="pl-PL"/>
        </w:rPr>
        <w:t>cztery</w:t>
      </w:r>
      <w:r w:rsidRPr="00CF3365">
        <w:rPr>
          <w:rFonts w:cs="Calibri"/>
          <w:b/>
          <w:bCs/>
          <w:lang w:eastAsia="pl-PL"/>
        </w:rPr>
        <w:t xml:space="preserve"> tysi</w:t>
      </w:r>
      <w:r>
        <w:rPr>
          <w:rFonts w:cs="Calibri"/>
          <w:b/>
          <w:bCs/>
          <w:lang w:eastAsia="pl-PL"/>
        </w:rPr>
        <w:t>ące</w:t>
      </w:r>
      <w:r w:rsidRPr="00CF3365">
        <w:rPr>
          <w:rFonts w:cs="Calibri"/>
          <w:b/>
          <w:bCs/>
          <w:lang w:eastAsia="pl-PL"/>
        </w:rPr>
        <w:t xml:space="preserve"> 00/100)</w:t>
      </w:r>
      <w:r>
        <w:rPr>
          <w:rFonts w:cs="Calibri"/>
          <w:b/>
          <w:bCs/>
          <w:lang w:eastAsia="pl-PL"/>
        </w:rPr>
        <w:t>,</w:t>
      </w:r>
    </w:p>
    <w:bookmarkEnd w:id="12"/>
    <w:p w14:paraId="3776DF87" w14:textId="77777777" w:rsidR="00A01680" w:rsidRPr="00B32392" w:rsidRDefault="00A01680" w:rsidP="00A01680">
      <w:pPr>
        <w:spacing w:after="120"/>
        <w:ind w:left="567" w:hanging="567"/>
        <w:jc w:val="both"/>
        <w:rPr>
          <w:rFonts w:cs="Calibri"/>
          <w:lang w:eastAsia="pl-PL"/>
        </w:rPr>
      </w:pPr>
      <w:r w:rsidRPr="00B32392">
        <w:rPr>
          <w:rFonts w:cs="Calibri"/>
          <w:lang w:eastAsia="pl-PL"/>
        </w:rPr>
        <w:t>2.</w:t>
      </w:r>
      <w:r w:rsidRPr="00B32392">
        <w:rPr>
          <w:rFonts w:cs="Calibri"/>
          <w:lang w:eastAsia="pl-PL"/>
        </w:rPr>
        <w:tab/>
        <w:t>Wadium musi być wniesione przed upływem terminu składania ofert w jednej lub kilku następujących formach wymienionych w art. 97 ust. 7 ustawy Pzp, w zależności od wyboru Wykonawcy.</w:t>
      </w:r>
    </w:p>
    <w:p w14:paraId="666A219F" w14:textId="77777777" w:rsidR="00A01680" w:rsidRPr="00B32392" w:rsidRDefault="00A01680" w:rsidP="00A01680">
      <w:pPr>
        <w:spacing w:after="120"/>
        <w:ind w:left="567" w:hanging="567"/>
        <w:jc w:val="both"/>
        <w:rPr>
          <w:rFonts w:cs="Calibri"/>
          <w:lang w:eastAsia="pl-PL"/>
        </w:rPr>
      </w:pPr>
      <w:r w:rsidRPr="00B32392">
        <w:rPr>
          <w:rFonts w:cs="Calibri"/>
          <w:lang w:eastAsia="pl-PL"/>
        </w:rPr>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1098B9F7" w14:textId="77777777" w:rsidR="00A01680" w:rsidRPr="00B32392" w:rsidRDefault="00A01680" w:rsidP="00A01680">
      <w:pPr>
        <w:spacing w:after="120"/>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4E22ED1B" w14:textId="77777777" w:rsidR="00A01680" w:rsidRPr="00B32392"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t>W przypadku wniesienia wadium w formie gwarancji lub poręczenia, koniecznym jest, aby gwarancja lub poręczenie obejmowały odpowiedzialność za wszystkie przypadki powodujące utratę wadium przez Wykonawcę, określone w art. 98 ust. 6 ustawy Pzp.</w:t>
      </w:r>
    </w:p>
    <w:p w14:paraId="2CEEFD60" w14:textId="77777777" w:rsidR="00A01680" w:rsidRPr="00B32392"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677B1A2C" w14:textId="77777777" w:rsidR="00A01680" w:rsidRPr="00B32392"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78A80311" w14:textId="77777777" w:rsidR="00A01680" w:rsidRPr="00B32392"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lastRenderedPageBreak/>
        <w:t xml:space="preserve">Wadium wniesione w pieniądzu przelewem na rachunek bankowy musi wpłynąć na rachunek bankowy Zamawiającego nr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608A9165" w14:textId="77777777" w:rsidR="00A01680" w:rsidRPr="00B32392"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3EF8B106" w14:textId="77777777" w:rsidR="00A01680" w:rsidRDefault="00A01680" w:rsidP="00A01680">
      <w:pPr>
        <w:numPr>
          <w:ilvl w:val="0"/>
          <w:numId w:val="30"/>
        </w:numPr>
        <w:spacing w:after="120"/>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którym mowa w art. 98 ust. 5 ustawy Pzp.</w:t>
      </w:r>
    </w:p>
    <w:p w14:paraId="64DB6753" w14:textId="7D985EF6" w:rsidR="003B365D" w:rsidRPr="00A01680" w:rsidRDefault="00A01680" w:rsidP="00A01680">
      <w:pPr>
        <w:numPr>
          <w:ilvl w:val="0"/>
          <w:numId w:val="30"/>
        </w:numPr>
        <w:spacing w:after="120"/>
        <w:ind w:left="567" w:hanging="567"/>
        <w:contextualSpacing/>
        <w:jc w:val="both"/>
        <w:rPr>
          <w:rFonts w:cs="Calibri"/>
          <w:lang w:eastAsia="pl-PL"/>
        </w:rPr>
      </w:pPr>
      <w:r w:rsidRPr="00CF3365">
        <w:rPr>
          <w:rFonts w:cs="Calibri"/>
          <w:lang w:eastAsia="pl-PL"/>
        </w:rPr>
        <w:t>Zamawiający zatrzyma wadium wraz z odsetkami, w przypadkach określonych wart. 98 ust. 6 ustawy Pzp.</w:t>
      </w:r>
    </w:p>
    <w:p w14:paraId="5017D37D"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47FB5837" w:rsidR="00A07315" w:rsidRPr="00D07BDB" w:rsidRDefault="00A07315" w:rsidP="00A90BD3">
      <w:pPr>
        <w:pStyle w:val="Akapitzlist"/>
        <w:numPr>
          <w:ilvl w:val="0"/>
          <w:numId w:val="19"/>
        </w:numPr>
        <w:tabs>
          <w:tab w:val="clear" w:pos="454"/>
        </w:tabs>
        <w:spacing w:after="120"/>
        <w:ind w:left="567" w:hanging="567"/>
        <w:jc w:val="both"/>
        <w:rPr>
          <w:rFonts w:cs="Calibri"/>
          <w:b/>
          <w:color w:val="000000" w:themeColor="text1"/>
          <w:lang w:eastAsia="pl-PL"/>
        </w:rPr>
      </w:pPr>
      <w:r w:rsidRPr="00D07BDB">
        <w:rPr>
          <w:rFonts w:cs="Calibri"/>
          <w:color w:val="000000" w:themeColor="text1"/>
          <w:lang w:eastAsia="pl-PL"/>
        </w:rPr>
        <w:t xml:space="preserve">Osobą </w:t>
      </w:r>
      <w:r w:rsidRPr="00D07BDB">
        <w:rPr>
          <w:rFonts w:cs="Calibri"/>
          <w:color w:val="000000" w:themeColor="text1"/>
          <w:szCs w:val="20"/>
        </w:rPr>
        <w:t>uprawnioną</w:t>
      </w:r>
      <w:r w:rsidRPr="00D07BDB">
        <w:rPr>
          <w:rFonts w:cs="Calibri"/>
          <w:color w:val="000000" w:themeColor="text1"/>
          <w:lang w:eastAsia="pl-PL"/>
        </w:rPr>
        <w:t xml:space="preserve"> do kontaktu z Wykonawcami jest</w:t>
      </w:r>
      <w:r w:rsidR="00A81E36" w:rsidRPr="00D07BDB">
        <w:rPr>
          <w:rFonts w:cs="Calibri"/>
          <w:color w:val="000000" w:themeColor="text1"/>
          <w:lang w:eastAsia="pl-PL"/>
        </w:rPr>
        <w:t xml:space="preserve"> </w:t>
      </w:r>
      <w:r w:rsidR="00E27681" w:rsidRPr="00D07BDB">
        <w:rPr>
          <w:rFonts w:cs="Calibri"/>
          <w:b/>
          <w:color w:val="000000" w:themeColor="text1"/>
          <w:lang w:eastAsia="pl-PL"/>
        </w:rPr>
        <w:t>Izabela Strzelczyk</w:t>
      </w:r>
      <w:r w:rsidRPr="00D07BDB">
        <w:rPr>
          <w:rFonts w:cs="Calibri"/>
          <w:b/>
          <w:bCs/>
          <w:color w:val="000000" w:themeColor="text1"/>
          <w:lang w:eastAsia="pl-PL"/>
        </w:rPr>
        <w:t>.</w:t>
      </w:r>
    </w:p>
    <w:p w14:paraId="0A8587CF" w14:textId="77777777" w:rsidR="00A07315" w:rsidRPr="00D07BDB"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D07BDB">
        <w:rPr>
          <w:rFonts w:cs="Calibri"/>
          <w:color w:val="000000" w:themeColor="text1"/>
          <w:szCs w:val="20"/>
        </w:rPr>
        <w:t>Postępowanie</w:t>
      </w:r>
      <w:r w:rsidRPr="00D07BDB">
        <w:rPr>
          <w:rFonts w:cs="Calibri"/>
          <w:color w:val="000000" w:themeColor="text1"/>
          <w:lang w:eastAsia="pl-PL"/>
        </w:rPr>
        <w:t xml:space="preserve"> prowadzone jest w języku polskim w formie elektronicznej za pośrednictwem platformazakupowa.pl pod adresem: https://platformazakupowa.pl/pn/zlm_lodz</w:t>
      </w:r>
      <w:r w:rsidRPr="00D07BDB">
        <w:rPr>
          <w:rFonts w:cs="Calibri"/>
          <w:bCs/>
          <w:color w:val="000000" w:themeColor="text1"/>
          <w:lang w:eastAsia="pl-PL"/>
        </w:rPr>
        <w:t xml:space="preserve"> (zakładka dotycząca danego postępowania, do wyszukania po numerze referencyjnym).</w:t>
      </w:r>
    </w:p>
    <w:p w14:paraId="3FB7B716" w14:textId="77777777" w:rsidR="00A07315" w:rsidRPr="00D07BDB" w:rsidRDefault="00A07315" w:rsidP="00A90BD3">
      <w:pPr>
        <w:pStyle w:val="Akapitzlist"/>
        <w:numPr>
          <w:ilvl w:val="0"/>
          <w:numId w:val="19"/>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 xml:space="preserve">W celu </w:t>
      </w:r>
      <w:r w:rsidRPr="00D07BDB">
        <w:rPr>
          <w:rFonts w:cs="Calibri"/>
          <w:color w:val="000000" w:themeColor="text1"/>
          <w:szCs w:val="20"/>
        </w:rPr>
        <w:t>skrócenia</w:t>
      </w:r>
      <w:r w:rsidRPr="00D07BDB">
        <w:rPr>
          <w:rFonts w:cs="Calibr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D07BDB" w:rsidRDefault="00A07315" w:rsidP="004E435B">
      <w:pPr>
        <w:pStyle w:val="Akapitzlist"/>
        <w:spacing w:after="120"/>
        <w:ind w:left="567"/>
        <w:jc w:val="both"/>
        <w:rPr>
          <w:rFonts w:cs="Calibri"/>
          <w:color w:val="000000" w:themeColor="text1"/>
          <w:lang w:eastAsia="pl-PL"/>
        </w:rPr>
      </w:pPr>
      <w:r w:rsidRPr="00D07BDB">
        <w:rPr>
          <w:rFonts w:cs="Calibri"/>
          <w:color w:val="000000" w:themeColor="text1"/>
          <w:lang w:eastAsia="pl-PL"/>
        </w:rPr>
        <w:t xml:space="preserve">Za datę </w:t>
      </w:r>
      <w:r w:rsidRPr="00D07BDB">
        <w:rPr>
          <w:rFonts w:cs="Calibri"/>
          <w:color w:val="000000" w:themeColor="text1"/>
          <w:szCs w:val="20"/>
        </w:rPr>
        <w:t>przekazania</w:t>
      </w:r>
      <w:r w:rsidRPr="00D07BDB">
        <w:rPr>
          <w:rFonts w:cs="Calibr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D07BDB">
        <w:rPr>
          <w:rFonts w:cs="Calibri"/>
          <w:color w:val="000000" w:themeColor="text1"/>
          <w:lang w:eastAsia="pl-PL"/>
        </w:rPr>
        <w:t xml:space="preserve"> </w:t>
      </w:r>
      <w:r w:rsidRPr="00D07BDB">
        <w:rPr>
          <w:rFonts w:cs="Calibri"/>
          <w:color w:val="000000" w:themeColor="text1"/>
          <w:lang w:eastAsia="pl-PL"/>
        </w:rPr>
        <w:t>„Wyślij wiadomość do zamawiającego” po których pojawi się komunikat, że wiadomość została wysłana do zamawiającego.</w:t>
      </w:r>
    </w:p>
    <w:p w14:paraId="09716B14" w14:textId="77777777" w:rsidR="00A07315" w:rsidRPr="00D07BDB" w:rsidRDefault="00A07315" w:rsidP="00A90BD3">
      <w:pPr>
        <w:pStyle w:val="Akapitzlist"/>
        <w:numPr>
          <w:ilvl w:val="0"/>
          <w:numId w:val="19"/>
        </w:numPr>
        <w:tabs>
          <w:tab w:val="clear" w:pos="454"/>
        </w:tabs>
        <w:spacing w:after="120"/>
        <w:ind w:left="567" w:hanging="567"/>
        <w:jc w:val="both"/>
        <w:rPr>
          <w:rFonts w:cs="Calibri"/>
          <w:color w:val="000000" w:themeColor="text1"/>
        </w:rPr>
      </w:pPr>
      <w:r w:rsidRPr="00D07BDB">
        <w:rPr>
          <w:rFonts w:cs="Calibri"/>
          <w:color w:val="000000" w:themeColor="text1"/>
        </w:rPr>
        <w:t xml:space="preserve">Zamawiający będzie </w:t>
      </w:r>
      <w:r w:rsidRPr="00D07BDB">
        <w:rPr>
          <w:rFonts w:cs="Calibri"/>
          <w:color w:val="000000" w:themeColor="text1"/>
          <w:lang w:eastAsia="pl-PL"/>
        </w:rPr>
        <w:t>przekazywał</w:t>
      </w:r>
      <w:r w:rsidRPr="00D07BDB">
        <w:rPr>
          <w:rFonts w:cs="Calibri"/>
          <w:color w:val="000000" w:themeColor="text1"/>
        </w:rPr>
        <w:t xml:space="preserve"> wykonawcom informacje w </w:t>
      </w:r>
      <w:r w:rsidRPr="00D07BDB">
        <w:rPr>
          <w:rFonts w:cs="Calibri"/>
          <w:color w:val="000000" w:themeColor="text1"/>
          <w:lang w:eastAsia="pl-PL"/>
        </w:rPr>
        <w:t>formie</w:t>
      </w:r>
      <w:r w:rsidRPr="00D07BDB">
        <w:rPr>
          <w:rFonts w:cs="Calibri"/>
          <w:color w:val="000000" w:themeColor="text1"/>
        </w:rPr>
        <w:t xml:space="preserve"> elektronicznej za pośrednictwem </w:t>
      </w:r>
      <w:hyperlink r:id="rId8">
        <w:r w:rsidRPr="00D07BDB">
          <w:rPr>
            <w:rFonts w:cs="Calibri"/>
            <w:color w:val="000000" w:themeColor="text1"/>
            <w:u w:val="single"/>
          </w:rPr>
          <w:t>platformazakupowa.pl</w:t>
        </w:r>
      </w:hyperlink>
      <w:r w:rsidRPr="00D07BDB">
        <w:rPr>
          <w:rFonts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D07BDB">
          <w:rPr>
            <w:rFonts w:cs="Calibri"/>
            <w:color w:val="000000" w:themeColor="text1"/>
            <w:u w:val="single"/>
          </w:rPr>
          <w:t>platformazakupowa.pl</w:t>
        </w:r>
      </w:hyperlink>
      <w:r w:rsidRPr="00D07BDB">
        <w:rPr>
          <w:rFonts w:cs="Calibri"/>
          <w:color w:val="000000" w:themeColor="text1"/>
        </w:rPr>
        <w:t xml:space="preserve"> do konkretnego wykonawcy.</w:t>
      </w:r>
    </w:p>
    <w:p w14:paraId="5F2593EA" w14:textId="77777777" w:rsidR="004E435B" w:rsidRPr="00D07BDB" w:rsidRDefault="004E435B" w:rsidP="00A90BD3">
      <w:pPr>
        <w:pStyle w:val="Akapitzlist"/>
        <w:numPr>
          <w:ilvl w:val="0"/>
          <w:numId w:val="19"/>
        </w:numPr>
        <w:tabs>
          <w:tab w:val="clear" w:pos="454"/>
        </w:tabs>
        <w:spacing w:after="120"/>
        <w:ind w:left="567" w:hanging="567"/>
        <w:jc w:val="both"/>
        <w:rPr>
          <w:rFonts w:cs="Calibri"/>
          <w:color w:val="000000" w:themeColor="text1"/>
        </w:rPr>
      </w:pPr>
      <w:r w:rsidRPr="00D07BDB">
        <w:rPr>
          <w:rFonts w:cs="Calibri"/>
          <w:color w:val="000000" w:themeColor="text1"/>
        </w:rPr>
        <w:t xml:space="preserve">Wykonawca jako podmiot profesjonalny ma obowiązek sprawdzania komunikatów </w:t>
      </w:r>
      <w:r w:rsidR="00D15344" w:rsidRPr="00D07BDB">
        <w:rPr>
          <w:rFonts w:cs="Calibri"/>
          <w:color w:val="000000" w:themeColor="text1"/>
        </w:rPr>
        <w:br/>
      </w:r>
      <w:r w:rsidRPr="00D07BDB">
        <w:rPr>
          <w:rFonts w:cs="Calibr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D07BDB" w:rsidRDefault="004E435B" w:rsidP="00A90BD3">
      <w:pPr>
        <w:pStyle w:val="Akapitzlist"/>
        <w:numPr>
          <w:ilvl w:val="0"/>
          <w:numId w:val="19"/>
        </w:numPr>
        <w:tabs>
          <w:tab w:val="clear" w:pos="454"/>
        </w:tabs>
        <w:spacing w:after="0"/>
        <w:ind w:left="567" w:hanging="567"/>
        <w:jc w:val="both"/>
        <w:rPr>
          <w:rFonts w:cs="Calibri"/>
          <w:color w:val="000000" w:themeColor="text1"/>
        </w:rPr>
      </w:pPr>
      <w:r w:rsidRPr="00D07BDB">
        <w:rPr>
          <w:rFonts w:cs="Calibri"/>
          <w:color w:val="000000" w:themeColor="text1"/>
        </w:rPr>
        <w:t>Zamawiający, zgodnie z Rozporządzeniem Prezesa Rady Ministrów z dnia 30 grudnia 2020</w:t>
      </w:r>
      <w:r w:rsidR="00BB51B1" w:rsidRPr="00D07BDB">
        <w:rPr>
          <w:rFonts w:cs="Calibri"/>
          <w:color w:val="000000" w:themeColor="text1"/>
        </w:rPr>
        <w:t xml:space="preserve"> </w:t>
      </w:r>
      <w:r w:rsidRPr="00D07BDB">
        <w:rPr>
          <w:rFonts w:cs="Calibri"/>
          <w:color w:val="000000" w:themeColor="text1"/>
        </w:rPr>
        <w:t xml:space="preserve">r. </w:t>
      </w:r>
      <w:r w:rsidR="004223A3" w:rsidRPr="00D07BDB">
        <w:rPr>
          <w:rFonts w:cs="Calibri"/>
          <w:color w:val="000000" w:themeColor="text1"/>
        </w:rPr>
        <w:br/>
      </w:r>
      <w:r w:rsidRPr="00D07BDB">
        <w:rPr>
          <w:rFonts w:cs="Calibri"/>
          <w:color w:val="000000" w:themeColor="text1"/>
        </w:rPr>
        <w:t xml:space="preserve">w sprawie sposobu sporządzania i przekazywania informacji oraz wymagań technicznych dla dokumentów elektronicznych oraz środków komunikacji elektronicznej w postępowaniu </w:t>
      </w:r>
      <w:r w:rsidR="00D15344" w:rsidRPr="00D07BDB">
        <w:rPr>
          <w:rFonts w:cs="Calibri"/>
          <w:color w:val="000000" w:themeColor="text1"/>
        </w:rPr>
        <w:br/>
      </w:r>
      <w:r w:rsidRPr="00D07BDB">
        <w:rPr>
          <w:rFonts w:cs="Calibri"/>
          <w:color w:val="000000" w:themeColor="text1"/>
        </w:rPr>
        <w:t>o udzielenie zamówienia publicznego lub konkursie (Dz. U. z 2020</w:t>
      </w:r>
      <w:r w:rsidR="00BB51B1" w:rsidRPr="00D07BDB">
        <w:rPr>
          <w:rFonts w:cs="Calibri"/>
          <w:color w:val="000000" w:themeColor="text1"/>
        </w:rPr>
        <w:t xml:space="preserve"> </w:t>
      </w:r>
      <w:r w:rsidRPr="00D07BDB">
        <w:rPr>
          <w:rFonts w:cs="Calibri"/>
          <w:color w:val="000000" w:themeColor="text1"/>
        </w:rPr>
        <w:t xml:space="preserve">r. poz. 2452), określa niezbędne wymagania sprzętowo - aplikacyjne umożliwiające pracę na </w:t>
      </w:r>
      <w:hyperlink r:id="rId10">
        <w:r w:rsidRPr="00D07BDB">
          <w:rPr>
            <w:rFonts w:cs="Calibri"/>
            <w:color w:val="000000" w:themeColor="text1"/>
            <w:u w:val="single"/>
          </w:rPr>
          <w:t>platformazakupowa.pl</w:t>
        </w:r>
      </w:hyperlink>
      <w:r w:rsidRPr="00D07BDB">
        <w:rPr>
          <w:rFonts w:cs="Calibri"/>
          <w:color w:val="000000" w:themeColor="text1"/>
        </w:rPr>
        <w:t>, tj.:</w:t>
      </w:r>
    </w:p>
    <w:p w14:paraId="37A93FE2"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stały dostęp do sieci Internet o gwarantowanej przepustowości nie mniejszej niż 512 kb/s,</w:t>
      </w:r>
    </w:p>
    <w:p w14:paraId="73049A30"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lastRenderedPageBreak/>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zainstalowana dowolna przeglądarka internetowa, w przypadku Internet Explorer minimalnie wersja 10 0.,</w:t>
      </w:r>
    </w:p>
    <w:p w14:paraId="0AE4FE32"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włączona obsługa JavaScript,</w:t>
      </w:r>
    </w:p>
    <w:p w14:paraId="0DF86848"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zainstalowany program Adobe Acrobat Reader lub inny obsługujący format plików .pdf,</w:t>
      </w:r>
    </w:p>
    <w:p w14:paraId="0DC55AC4"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Platformazakupowa.pl działa według standardu przyjętego w komunikacji sieciowej - kodowanie UTF8,</w:t>
      </w:r>
    </w:p>
    <w:p w14:paraId="6737C50D" w14:textId="77777777" w:rsidR="004E435B" w:rsidRPr="00D07BDB" w:rsidRDefault="004E435B" w:rsidP="00A90BD3">
      <w:pPr>
        <w:numPr>
          <w:ilvl w:val="1"/>
          <w:numId w:val="19"/>
        </w:numPr>
        <w:tabs>
          <w:tab w:val="clear" w:pos="1021"/>
          <w:tab w:val="num" w:pos="567"/>
        </w:tabs>
        <w:spacing w:after="0"/>
        <w:ind w:left="567" w:hanging="567"/>
        <w:jc w:val="both"/>
        <w:rPr>
          <w:rFonts w:cs="Calibri"/>
          <w:color w:val="000000" w:themeColor="text1"/>
        </w:rPr>
      </w:pPr>
      <w:r w:rsidRPr="00D07BDB">
        <w:rPr>
          <w:rFonts w:cs="Calibri"/>
          <w:color w:val="000000" w:themeColor="text1"/>
        </w:rPr>
        <w:t>Oznaczenie czasu odbioru danych przez platformę zakupową stanowi datę oraz dokładny czas (hh:mm:ss) generowany wg. czasu lokalnego serwera synchronizowanego z zegarem Głównego Urzędu Miar.</w:t>
      </w:r>
    </w:p>
    <w:p w14:paraId="618F783C" w14:textId="77777777" w:rsidR="00CF2BDE" w:rsidRPr="00D07BDB" w:rsidRDefault="00CF2BDE" w:rsidP="00A90BD3">
      <w:pPr>
        <w:pStyle w:val="Akapitzlist"/>
        <w:numPr>
          <w:ilvl w:val="0"/>
          <w:numId w:val="19"/>
        </w:numPr>
        <w:tabs>
          <w:tab w:val="clear" w:pos="454"/>
          <w:tab w:val="num" w:pos="567"/>
        </w:tabs>
        <w:ind w:hanging="680"/>
        <w:rPr>
          <w:rFonts w:cs="Calibri"/>
          <w:color w:val="000000" w:themeColor="text1"/>
        </w:rPr>
      </w:pPr>
      <w:r w:rsidRPr="00D07BDB">
        <w:rPr>
          <w:rFonts w:cs="Calibri"/>
          <w:color w:val="000000" w:themeColor="text1"/>
        </w:rPr>
        <w:t>Wykonawca, przystępując do niniejszego postępowania o udzielenie zamówienia publicznego:</w:t>
      </w:r>
    </w:p>
    <w:p w14:paraId="580480F1" w14:textId="77777777" w:rsidR="005B0581" w:rsidRPr="00D07BDB" w:rsidRDefault="005B0581" w:rsidP="00A90BD3">
      <w:pPr>
        <w:pStyle w:val="Akapitzlist"/>
        <w:numPr>
          <w:ilvl w:val="1"/>
          <w:numId w:val="19"/>
        </w:numPr>
        <w:tabs>
          <w:tab w:val="clear" w:pos="1021"/>
        </w:tabs>
        <w:ind w:left="567" w:hanging="567"/>
        <w:rPr>
          <w:rFonts w:cs="Calibri"/>
          <w:color w:val="000000" w:themeColor="text1"/>
        </w:rPr>
      </w:pPr>
      <w:r w:rsidRPr="00D07BDB">
        <w:rPr>
          <w:rFonts w:cs="Calibri"/>
          <w:color w:val="000000" w:themeColor="text1"/>
          <w:lang w:val="pl"/>
        </w:rPr>
        <w:t xml:space="preserve">akceptuje warunki korzystania z </w:t>
      </w:r>
      <w:hyperlink r:id="rId11">
        <w:r w:rsidRPr="00D07BDB">
          <w:rPr>
            <w:rStyle w:val="Hipercze"/>
            <w:rFonts w:cs="Calibri"/>
            <w:color w:val="000000" w:themeColor="text1"/>
            <w:lang w:val="pl"/>
          </w:rPr>
          <w:t>platformazakupowa.pl</w:t>
        </w:r>
      </w:hyperlink>
      <w:r w:rsidRPr="00D07BDB">
        <w:rPr>
          <w:rFonts w:cs="Calibri"/>
          <w:color w:val="000000" w:themeColor="text1"/>
          <w:lang w:val="pl"/>
        </w:rPr>
        <w:t xml:space="preserve"> określone w Regulaminie zamieszczonym na stronie internetowej </w:t>
      </w:r>
      <w:hyperlink r:id="rId12">
        <w:r w:rsidRPr="00D07BDB">
          <w:rPr>
            <w:rStyle w:val="Hipercze"/>
            <w:rFonts w:cs="Calibri"/>
            <w:color w:val="000000" w:themeColor="text1"/>
            <w:lang w:val="pl"/>
          </w:rPr>
          <w:t>pod linkiem</w:t>
        </w:r>
      </w:hyperlink>
      <w:r w:rsidRPr="00D07BDB">
        <w:rPr>
          <w:rFonts w:cs="Calibri"/>
          <w:color w:val="000000" w:themeColor="text1"/>
          <w:lang w:val="pl"/>
        </w:rPr>
        <w:t xml:space="preserve">  w zakładce „Regulamin" oraz uznaje go za wiążący,</w:t>
      </w:r>
    </w:p>
    <w:p w14:paraId="3FD39403" w14:textId="77777777" w:rsidR="005B0581" w:rsidRPr="00D07BDB" w:rsidRDefault="005B0581" w:rsidP="00A90BD3">
      <w:pPr>
        <w:pStyle w:val="Akapitzlist"/>
        <w:numPr>
          <w:ilvl w:val="1"/>
          <w:numId w:val="19"/>
        </w:numPr>
        <w:tabs>
          <w:tab w:val="clear" w:pos="1021"/>
        </w:tabs>
        <w:ind w:left="567" w:hanging="567"/>
        <w:rPr>
          <w:rFonts w:cs="Calibri"/>
          <w:color w:val="000000" w:themeColor="text1"/>
          <w:lang w:val="pl"/>
        </w:rPr>
      </w:pPr>
      <w:r w:rsidRPr="00D07BDB">
        <w:rPr>
          <w:rFonts w:cs="Calibri"/>
          <w:color w:val="000000" w:themeColor="text1"/>
          <w:lang w:val="pl"/>
        </w:rPr>
        <w:t xml:space="preserve">zapoznał i stosuje się do Instrukcji składania ofert/wniosków dostępnej </w:t>
      </w:r>
      <w:hyperlink r:id="rId13">
        <w:r w:rsidRPr="00D07BDB">
          <w:rPr>
            <w:rStyle w:val="Hipercze"/>
            <w:rFonts w:cs="Calibri"/>
            <w:color w:val="000000" w:themeColor="text1"/>
            <w:lang w:val="pl"/>
          </w:rPr>
          <w:t>pod linkiem</w:t>
        </w:r>
      </w:hyperlink>
      <w:r w:rsidRPr="00D07BDB">
        <w:rPr>
          <w:rFonts w:cs="Calibri"/>
          <w:color w:val="000000" w:themeColor="text1"/>
          <w:lang w:val="pl"/>
        </w:rPr>
        <w:t xml:space="preserve">. </w:t>
      </w:r>
    </w:p>
    <w:p w14:paraId="32E21799" w14:textId="77777777" w:rsidR="005B0581" w:rsidRPr="00D07BDB" w:rsidRDefault="00BB51B1"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b/>
          <w:bCs/>
          <w:color w:val="000000" w:themeColor="text1"/>
        </w:rPr>
        <w:t xml:space="preserve">Zamawiający </w:t>
      </w:r>
      <w:r w:rsidR="005B0581" w:rsidRPr="00D07BDB">
        <w:rPr>
          <w:rFonts w:cs="Calibri"/>
          <w:b/>
          <w:color w:val="000000" w:themeColor="text1"/>
          <w:lang w:val="pl"/>
        </w:rPr>
        <w:t xml:space="preserve">nie ponosi odpowiedzialności za złożenie oferty w sposób niezgodny </w:t>
      </w:r>
      <w:r w:rsidR="00D15344" w:rsidRPr="00D07BDB">
        <w:rPr>
          <w:rFonts w:cs="Calibri"/>
          <w:b/>
          <w:color w:val="000000" w:themeColor="text1"/>
          <w:lang w:val="pl"/>
        </w:rPr>
        <w:br/>
      </w:r>
      <w:r w:rsidR="005B0581" w:rsidRPr="00D07BDB">
        <w:rPr>
          <w:rFonts w:cs="Calibri"/>
          <w:b/>
          <w:color w:val="000000" w:themeColor="text1"/>
          <w:lang w:val="pl"/>
        </w:rPr>
        <w:t xml:space="preserve">z Instrukcją korzystania z </w:t>
      </w:r>
      <w:hyperlink r:id="rId14">
        <w:r w:rsidR="005B0581" w:rsidRPr="00D07BDB">
          <w:rPr>
            <w:rStyle w:val="Hipercze"/>
            <w:rFonts w:cs="Calibri"/>
            <w:b/>
            <w:color w:val="000000" w:themeColor="text1"/>
            <w:lang w:val="pl"/>
          </w:rPr>
          <w:t>platformazakupowa.pl</w:t>
        </w:r>
      </w:hyperlink>
      <w:r w:rsidR="005B0581" w:rsidRPr="00D07BDB">
        <w:rPr>
          <w:rFonts w:cs="Calibr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D07BDB" w:rsidRDefault="005B0581" w:rsidP="005B0581">
      <w:pPr>
        <w:pStyle w:val="Akapitzlist"/>
        <w:spacing w:after="120"/>
        <w:ind w:left="567"/>
        <w:jc w:val="both"/>
        <w:rPr>
          <w:rFonts w:cs="Calibri"/>
          <w:color w:val="000000" w:themeColor="text1"/>
          <w:lang w:val="pl"/>
        </w:rPr>
      </w:pPr>
      <w:r w:rsidRPr="00D07BDB">
        <w:rPr>
          <w:rFonts w:cs="Calibr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D07BDB">
        <w:rPr>
          <w:rFonts w:cs="Calibri"/>
          <w:color w:val="000000" w:themeColor="text1"/>
          <w:lang w:val="pl"/>
        </w:rPr>
        <w:t>ustawy Pzp</w:t>
      </w:r>
      <w:r w:rsidRPr="00D07BDB">
        <w:rPr>
          <w:rFonts w:cs="Calibri"/>
          <w:color w:val="000000" w:themeColor="text1"/>
          <w:lang w:val="pl"/>
        </w:rPr>
        <w:t>.</w:t>
      </w:r>
    </w:p>
    <w:p w14:paraId="4DE05E02" w14:textId="77777777" w:rsidR="005B0581" w:rsidRPr="00D07BDB" w:rsidRDefault="005B0581"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 xml:space="preserve">Zamawiający informuje, że instrukcje korzystania z </w:t>
      </w:r>
      <w:hyperlink r:id="rId15">
        <w:r w:rsidRPr="00D07BDB">
          <w:rPr>
            <w:rStyle w:val="Hipercze"/>
            <w:rFonts w:cs="Calibri"/>
            <w:color w:val="000000" w:themeColor="text1"/>
            <w:lang w:val="pl"/>
          </w:rPr>
          <w:t>platformazakupowa.pl</w:t>
        </w:r>
      </w:hyperlink>
      <w:r w:rsidRPr="00D07BDB">
        <w:rPr>
          <w:rFonts w:cs="Calibri"/>
          <w:color w:val="000000" w:themeColor="text1"/>
          <w:lang w:val="pl"/>
        </w:rPr>
        <w:t xml:space="preserve"> dotyczące </w:t>
      </w:r>
      <w:r w:rsidR="00D15344" w:rsidRPr="00D07BDB">
        <w:rPr>
          <w:rFonts w:cs="Calibri"/>
          <w:color w:val="000000" w:themeColor="text1"/>
          <w:lang w:val="pl"/>
        </w:rPr>
        <w:br/>
      </w:r>
      <w:r w:rsidRPr="00D07BDB">
        <w:rPr>
          <w:rFonts w:cs="Calibri"/>
          <w:color w:val="000000" w:themeColor="text1"/>
          <w:lang w:val="pl"/>
        </w:rPr>
        <w:t xml:space="preserve">w szczególności logowania, składania wniosków o wyjaśnienie treści SWZ, składania ofert oraz innych czynności podejmowanych w niniejszym postępowaniu przy użyciu </w:t>
      </w:r>
      <w:hyperlink r:id="rId16">
        <w:r w:rsidRPr="00D07BDB">
          <w:rPr>
            <w:rStyle w:val="Hipercze"/>
            <w:rFonts w:cs="Calibri"/>
            <w:color w:val="000000" w:themeColor="text1"/>
            <w:lang w:val="pl"/>
          </w:rPr>
          <w:t>platformazakupowa.pl</w:t>
        </w:r>
      </w:hyperlink>
      <w:r w:rsidRPr="00D07BDB">
        <w:rPr>
          <w:rFonts w:cs="Calibri"/>
          <w:color w:val="000000" w:themeColor="text1"/>
          <w:lang w:val="pl"/>
        </w:rPr>
        <w:t xml:space="preserve"> znajdują się w zakładce „Instrukcje dla Wykonawców" na stronie internetowej pod adresem: </w:t>
      </w:r>
      <w:hyperlink r:id="rId17">
        <w:r w:rsidRPr="00D07BDB">
          <w:rPr>
            <w:rStyle w:val="Hipercze"/>
            <w:rFonts w:cs="Calibri"/>
            <w:color w:val="000000" w:themeColor="text1"/>
            <w:lang w:val="pl"/>
          </w:rPr>
          <w:t>https://platformazakupowa.pl/strona/45-instrukcje</w:t>
        </w:r>
      </w:hyperlink>
    </w:p>
    <w:p w14:paraId="3383624C" w14:textId="77777777" w:rsidR="00FC5AD9" w:rsidRPr="00D07BDB"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b/>
          <w:color w:val="000000" w:themeColor="text1"/>
          <w:lang w:val="pl"/>
        </w:rPr>
        <w:t xml:space="preserve">Formaty plików wykorzystywanych przez wykonawców powinny być zgodne </w:t>
      </w:r>
      <w:r w:rsidR="00D15344" w:rsidRPr="00D07BDB">
        <w:rPr>
          <w:rFonts w:cs="Calibri"/>
          <w:b/>
          <w:color w:val="000000" w:themeColor="text1"/>
          <w:lang w:val="pl"/>
        </w:rPr>
        <w:br/>
      </w:r>
      <w:r w:rsidRPr="00D07BDB">
        <w:rPr>
          <w:rFonts w:cs="Calibri"/>
          <w:b/>
          <w:color w:val="000000" w:themeColor="text1"/>
          <w:lang w:val="pl"/>
        </w:rPr>
        <w:t>z</w:t>
      </w:r>
      <w:r w:rsidRPr="00D07BDB">
        <w:rPr>
          <w:rFonts w:cs="Calibri"/>
          <w:color w:val="000000" w:themeColor="text1"/>
          <w:lang w:val="pl"/>
        </w:rPr>
        <w:t xml:space="preserve"> </w:t>
      </w:r>
      <w:r w:rsidR="002B06C6" w:rsidRPr="00D07BDB">
        <w:rPr>
          <w:rFonts w:cs="Calibri"/>
          <w:color w:val="000000" w:themeColor="text1"/>
          <w:lang w:val="pl"/>
        </w:rPr>
        <w:t>„</w:t>
      </w:r>
      <w:r w:rsidRPr="00D07BDB">
        <w:rPr>
          <w:rFonts w:cs="Calibr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D07BDB" w:rsidRDefault="002C71C6"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D07BDB">
        <w:rPr>
          <w:rFonts w:cs="Calibri"/>
          <w:b/>
          <w:bCs/>
          <w:color w:val="000000" w:themeColor="text1"/>
        </w:rPr>
        <w:t>Zamawiający rekomenduje wykorzystanie formatów: .pdf .doc .xls .jpg (.jpeg) ze szczególnym wskazaniem na .pdf</w:t>
      </w:r>
    </w:p>
    <w:p w14:paraId="79BA306C" w14:textId="77777777" w:rsidR="002C71C6" w:rsidRPr="00D07BDB" w:rsidRDefault="00FC5AD9" w:rsidP="00A90BD3">
      <w:pPr>
        <w:pStyle w:val="Akapitzlist"/>
        <w:numPr>
          <w:ilvl w:val="0"/>
          <w:numId w:val="19"/>
        </w:numPr>
        <w:tabs>
          <w:tab w:val="clear" w:pos="454"/>
        </w:tabs>
        <w:spacing w:after="120"/>
        <w:ind w:left="567" w:hanging="567"/>
        <w:jc w:val="both"/>
        <w:rPr>
          <w:rFonts w:cs="Calibri"/>
          <w:color w:val="000000" w:themeColor="text1"/>
        </w:rPr>
      </w:pPr>
      <w:r w:rsidRPr="00D07BDB">
        <w:rPr>
          <w:rFonts w:cs="Calibri"/>
          <w:b/>
          <w:bCs/>
          <w:color w:val="000000" w:themeColor="text1"/>
          <w:lang w:val="pl"/>
        </w:rPr>
        <w:t xml:space="preserve">W celu ewentualnej kompresji danych Zamawiający rekomenduje wykorzystanie jednego </w:t>
      </w:r>
      <w:r w:rsidR="004223A3" w:rsidRPr="00D07BDB">
        <w:rPr>
          <w:rFonts w:cs="Calibri"/>
          <w:b/>
          <w:bCs/>
          <w:color w:val="000000" w:themeColor="text1"/>
          <w:lang w:val="pl"/>
        </w:rPr>
        <w:br/>
      </w:r>
      <w:r w:rsidRPr="00D07BDB">
        <w:rPr>
          <w:rFonts w:cs="Calibri"/>
          <w:b/>
          <w:bCs/>
          <w:color w:val="000000" w:themeColor="text1"/>
          <w:lang w:val="pl"/>
        </w:rPr>
        <w:t>z formatów: .zip, .7Z.</w:t>
      </w:r>
      <w:r w:rsidR="002C71C6" w:rsidRPr="00D07BDB">
        <w:rPr>
          <w:rFonts w:cs="Calibri"/>
          <w:color w:val="000000" w:themeColor="text1"/>
          <w:lang w:val="pl"/>
        </w:rPr>
        <w:t xml:space="preserve"> </w:t>
      </w:r>
    </w:p>
    <w:p w14:paraId="1865AC04" w14:textId="17678731" w:rsidR="00FC5AD9" w:rsidRPr="00D07BDB" w:rsidRDefault="002C71C6" w:rsidP="00A90BD3">
      <w:pPr>
        <w:pStyle w:val="Akapitzlist"/>
        <w:numPr>
          <w:ilvl w:val="0"/>
          <w:numId w:val="19"/>
        </w:numPr>
        <w:tabs>
          <w:tab w:val="clear" w:pos="454"/>
        </w:tabs>
        <w:spacing w:after="120"/>
        <w:ind w:left="567" w:hanging="567"/>
        <w:jc w:val="both"/>
        <w:rPr>
          <w:rFonts w:cs="Calibri"/>
          <w:color w:val="000000" w:themeColor="text1"/>
        </w:rPr>
      </w:pPr>
      <w:r w:rsidRPr="00D07BDB">
        <w:rPr>
          <w:rFonts w:cs="Calibri"/>
          <w:color w:val="000000" w:themeColor="text1"/>
        </w:rPr>
        <w:t>Zamawiający dopuszcza również wykonanie kompresji danych przy wykorzystaniu formatu: .rar.</w:t>
      </w:r>
    </w:p>
    <w:p w14:paraId="0F84DD3D" w14:textId="6C8F9BC9" w:rsidR="00FC5AD9" w:rsidRPr="00D07BDB"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 xml:space="preserve">Wśród formatów powszechnych a </w:t>
      </w:r>
      <w:r w:rsidRPr="00D07BDB">
        <w:rPr>
          <w:rFonts w:cs="Calibri"/>
          <w:b/>
          <w:color w:val="000000" w:themeColor="text1"/>
          <w:lang w:val="pl"/>
        </w:rPr>
        <w:t>NIE występujących</w:t>
      </w:r>
      <w:r w:rsidRPr="00D07BDB">
        <w:rPr>
          <w:rFonts w:cs="Calibri"/>
          <w:color w:val="000000" w:themeColor="text1"/>
          <w:lang w:val="pl"/>
        </w:rPr>
        <w:t xml:space="preserve"> w rozporządzeniu występują: .gif</w:t>
      </w:r>
      <w:r w:rsidR="002C71C6" w:rsidRPr="00D07BDB">
        <w:rPr>
          <w:rFonts w:cs="Calibri"/>
          <w:color w:val="000000" w:themeColor="text1"/>
          <w:lang w:val="pl"/>
        </w:rPr>
        <w:t>,</w:t>
      </w:r>
      <w:r w:rsidRPr="00D07BDB">
        <w:rPr>
          <w:rFonts w:cs="Calibri"/>
          <w:color w:val="000000" w:themeColor="text1"/>
          <w:lang w:val="pl"/>
        </w:rPr>
        <w:t xml:space="preserve"> .bmp</w:t>
      </w:r>
      <w:r w:rsidR="002C71C6" w:rsidRPr="00D07BDB">
        <w:rPr>
          <w:rFonts w:cs="Calibri"/>
          <w:color w:val="000000" w:themeColor="text1"/>
          <w:lang w:val="pl"/>
        </w:rPr>
        <w:t>,</w:t>
      </w:r>
      <w:r w:rsidRPr="00D07BDB">
        <w:rPr>
          <w:rFonts w:cs="Calibri"/>
          <w:color w:val="000000" w:themeColor="text1"/>
          <w:lang w:val="pl"/>
        </w:rPr>
        <w:t xml:space="preserve"> .numbers</w:t>
      </w:r>
      <w:r w:rsidR="002C71C6" w:rsidRPr="00D07BDB">
        <w:rPr>
          <w:rFonts w:cs="Calibri"/>
          <w:color w:val="000000" w:themeColor="text1"/>
          <w:lang w:val="pl"/>
        </w:rPr>
        <w:t>,</w:t>
      </w:r>
      <w:r w:rsidRPr="00D07BDB">
        <w:rPr>
          <w:rFonts w:cs="Calibri"/>
          <w:color w:val="000000" w:themeColor="text1"/>
          <w:lang w:val="pl"/>
        </w:rPr>
        <w:t xml:space="preserve"> .pages. </w:t>
      </w:r>
      <w:r w:rsidRPr="00D07BDB">
        <w:rPr>
          <w:rFonts w:cs="Calibri"/>
          <w:b/>
          <w:color w:val="000000" w:themeColor="text1"/>
          <w:lang w:val="pl"/>
        </w:rPr>
        <w:t>Dokumenty złożone w takich plikach zostaną uznane za złożone nieskutecznie.</w:t>
      </w:r>
    </w:p>
    <w:p w14:paraId="77282115" w14:textId="77777777" w:rsidR="00FC5AD9" w:rsidRPr="00D07BDB" w:rsidRDefault="00FC5AD9"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8A1E1C" w14:textId="77777777" w:rsidR="00FC5AD9" w:rsidRPr="00D07BDB" w:rsidRDefault="00FC5AD9" w:rsidP="00A90BD3">
      <w:pPr>
        <w:pStyle w:val="Akapitzlist"/>
        <w:numPr>
          <w:ilvl w:val="0"/>
          <w:numId w:val="19"/>
        </w:numPr>
        <w:tabs>
          <w:tab w:val="clear" w:pos="454"/>
        </w:tabs>
        <w:spacing w:after="120"/>
        <w:ind w:left="567" w:hanging="567"/>
        <w:jc w:val="both"/>
        <w:rPr>
          <w:rFonts w:cs="Calibri"/>
          <w:b/>
          <w:bCs/>
          <w:color w:val="000000" w:themeColor="text1"/>
          <w:lang w:val="pl"/>
        </w:rPr>
      </w:pPr>
      <w:r w:rsidRPr="00D07BDB">
        <w:rPr>
          <w:rFonts w:cs="Calibr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B1FF33"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Pliki w innych formatach niż PDF zaleca się opatrzyć zewnętrznym podpisem XAdES. Wykonawca powinien pamiętać, aby plik z podpisem przekazywać łącznie z dokumentem podpisywanym.</w:t>
      </w:r>
    </w:p>
    <w:p w14:paraId="21981801"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lastRenderedPageBreak/>
        <w:t xml:space="preserve">Zamawiający zaleca aby w przypadku podpisywania pliku przez kilka osób, stosować podpisy tego samego rodzaju. Podpisywanie różnymi rodzajami podpisów np. osobistym </w:t>
      </w:r>
      <w:r w:rsidR="00D15344" w:rsidRPr="00D07BDB">
        <w:rPr>
          <w:rFonts w:cs="Calibri"/>
          <w:color w:val="000000" w:themeColor="text1"/>
          <w:lang w:val="pl"/>
        </w:rPr>
        <w:br/>
      </w:r>
      <w:r w:rsidRPr="00D07BDB">
        <w:rPr>
          <w:rFonts w:cs="Calibri"/>
          <w:color w:val="000000" w:themeColor="text1"/>
          <w:lang w:val="pl"/>
        </w:rPr>
        <w:t xml:space="preserve">i kwalifikowanym może doprowadzić do problemów w weryfikacji plików. </w:t>
      </w:r>
    </w:p>
    <w:p w14:paraId="62DD94FC" w14:textId="77777777" w:rsidR="002B06C6" w:rsidRPr="00D07BDB" w:rsidRDefault="002B06C6" w:rsidP="00A90BD3">
      <w:pPr>
        <w:pStyle w:val="Akapitzlist"/>
        <w:numPr>
          <w:ilvl w:val="0"/>
          <w:numId w:val="19"/>
        </w:numPr>
        <w:tabs>
          <w:tab w:val="clear" w:pos="454"/>
        </w:tabs>
        <w:spacing w:after="120"/>
        <w:ind w:left="567" w:hanging="567"/>
        <w:jc w:val="both"/>
        <w:rPr>
          <w:rFonts w:cs="Calibri"/>
          <w:b/>
          <w:bCs/>
          <w:color w:val="000000" w:themeColor="text1"/>
          <w:lang w:val="pl"/>
        </w:rPr>
      </w:pPr>
      <w:bookmarkStart w:id="13" w:name="_Hlk69116778"/>
      <w:r w:rsidRPr="00D07BDB">
        <w:rPr>
          <w:rFonts w:cs="Calibri"/>
          <w:b/>
          <w:bCs/>
          <w:color w:val="000000" w:themeColor="text1"/>
          <w:lang w:val="pl"/>
        </w:rPr>
        <w:t>Zamawiający zaleca stosowanie krótkich nazw plików (do 30 znaków) w celu ułatwienia weryfikacji podpisów.</w:t>
      </w:r>
    </w:p>
    <w:bookmarkEnd w:id="13"/>
    <w:p w14:paraId="69A97158"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Osobą składającą ofertę powinna być osoba kontaktowa podawana w dokumentacji.</w:t>
      </w:r>
    </w:p>
    <w:p w14:paraId="61A935B9"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 xml:space="preserve">Podczas podpisywania plików zaleca się stosowanie algorytmu skrótu SHA2 zamiast SHA1.  </w:t>
      </w:r>
    </w:p>
    <w:p w14:paraId="240F7CBB"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 xml:space="preserve">Jeśli wykonawca pakuje dokumenty np. w plik ZIP zalecamy wcześniejsze podpisanie każdego ze skompresowanych plików. </w:t>
      </w:r>
    </w:p>
    <w:p w14:paraId="0130DBD1" w14:textId="77777777" w:rsidR="00DB7834"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Zamawiający rekomenduje wykorzystanie podpisu z kwalifikowanym znacznikiem czasu.</w:t>
      </w:r>
    </w:p>
    <w:p w14:paraId="4A6D9826" w14:textId="77777777" w:rsidR="00A07315" w:rsidRPr="00D07BDB" w:rsidRDefault="00DB7834" w:rsidP="00A90BD3">
      <w:pPr>
        <w:pStyle w:val="Akapitzlist"/>
        <w:numPr>
          <w:ilvl w:val="0"/>
          <w:numId w:val="19"/>
        </w:numPr>
        <w:tabs>
          <w:tab w:val="clear" w:pos="454"/>
        </w:tabs>
        <w:spacing w:after="120"/>
        <w:ind w:left="567" w:hanging="567"/>
        <w:jc w:val="both"/>
        <w:rPr>
          <w:rFonts w:cs="Calibri"/>
          <w:color w:val="000000" w:themeColor="text1"/>
          <w:lang w:val="pl"/>
        </w:rPr>
      </w:pPr>
      <w:r w:rsidRPr="00D07BDB">
        <w:rPr>
          <w:rFonts w:cs="Calibri"/>
          <w:color w:val="000000" w:themeColor="text1"/>
          <w:lang w:val="pl"/>
        </w:rPr>
        <w:t xml:space="preserve">Zamawiający zaleca aby </w:t>
      </w:r>
      <w:r w:rsidRPr="00D07BDB">
        <w:rPr>
          <w:rFonts w:cs="Calibri"/>
          <w:color w:val="000000" w:themeColor="text1"/>
          <w:u w:val="single"/>
          <w:lang w:val="pl"/>
        </w:rPr>
        <w:t>nie</w:t>
      </w:r>
      <w:r w:rsidRPr="00D07BDB">
        <w:rPr>
          <w:rFonts w:cs="Calibr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Termin związania ofertą</w:t>
      </w:r>
    </w:p>
    <w:p w14:paraId="7207D6BD" w14:textId="2DB011EA" w:rsidR="003B365D" w:rsidRPr="00D07BDB" w:rsidRDefault="00E82730" w:rsidP="00A90BD3">
      <w:pPr>
        <w:pStyle w:val="Akapitzlist"/>
        <w:numPr>
          <w:ilvl w:val="0"/>
          <w:numId w:val="3"/>
        </w:numPr>
        <w:tabs>
          <w:tab w:val="clear" w:pos="454"/>
        </w:tabs>
        <w:spacing w:after="120"/>
        <w:ind w:left="567" w:hanging="567"/>
        <w:jc w:val="both"/>
        <w:rPr>
          <w:rFonts w:cs="Calibri"/>
          <w:b/>
          <w:bCs/>
          <w:color w:val="000000" w:themeColor="text1"/>
          <w:lang w:eastAsia="pl-PL"/>
        </w:rPr>
      </w:pPr>
      <w:r w:rsidRPr="00D07BDB">
        <w:rPr>
          <w:rFonts w:cs="Calibri"/>
          <w:color w:val="000000" w:themeColor="text1"/>
          <w:lang w:eastAsia="pl-PL"/>
        </w:rPr>
        <w:t>Wykonawca jest zwi</w:t>
      </w:r>
      <w:r w:rsidRPr="00D07BDB">
        <w:rPr>
          <w:rFonts w:cs="Calibri" w:hint="eastAsia"/>
          <w:color w:val="000000" w:themeColor="text1"/>
          <w:lang w:eastAsia="pl-PL"/>
        </w:rPr>
        <w:t>ą</w:t>
      </w:r>
      <w:r w:rsidRPr="00D07BDB">
        <w:rPr>
          <w:rFonts w:cs="Calibri"/>
          <w:color w:val="000000" w:themeColor="text1"/>
          <w:lang w:eastAsia="pl-PL"/>
        </w:rPr>
        <w:t>zany ofert</w:t>
      </w:r>
      <w:r w:rsidRPr="00D07BDB">
        <w:rPr>
          <w:rFonts w:cs="Calibri" w:hint="eastAsia"/>
          <w:color w:val="000000" w:themeColor="text1"/>
          <w:lang w:eastAsia="pl-PL"/>
        </w:rPr>
        <w:t>ą</w:t>
      </w:r>
      <w:r w:rsidRPr="00D07BDB">
        <w:rPr>
          <w:rFonts w:cs="Calibri"/>
          <w:color w:val="000000" w:themeColor="text1"/>
          <w:lang w:eastAsia="pl-PL"/>
        </w:rPr>
        <w:t xml:space="preserve"> </w:t>
      </w:r>
      <w:r w:rsidR="00DB5FD0" w:rsidRPr="00D07BDB">
        <w:rPr>
          <w:rFonts w:cs="Calibri"/>
          <w:b/>
          <w:bCs/>
          <w:color w:val="000000" w:themeColor="text1"/>
          <w:lang w:eastAsia="pl-PL"/>
        </w:rPr>
        <w:t xml:space="preserve">do dnia </w:t>
      </w:r>
      <w:r w:rsidR="00783C73">
        <w:rPr>
          <w:rFonts w:cs="Calibri"/>
          <w:b/>
          <w:bCs/>
          <w:color w:val="000000" w:themeColor="text1"/>
          <w:lang w:eastAsia="pl-PL"/>
        </w:rPr>
        <w:t>29</w:t>
      </w:r>
      <w:r w:rsidR="00326726">
        <w:rPr>
          <w:rFonts w:cs="Calibri"/>
          <w:b/>
          <w:bCs/>
          <w:color w:val="000000" w:themeColor="text1"/>
          <w:lang w:eastAsia="pl-PL"/>
        </w:rPr>
        <w:t>.12.2023</w:t>
      </w:r>
      <w:r w:rsidR="00DB5FD0" w:rsidRPr="00D07BDB">
        <w:rPr>
          <w:rFonts w:cs="Calibri"/>
          <w:b/>
          <w:bCs/>
          <w:color w:val="000000" w:themeColor="text1"/>
          <w:lang w:eastAsia="pl-PL"/>
        </w:rPr>
        <w:t xml:space="preserve"> r.</w:t>
      </w:r>
    </w:p>
    <w:p w14:paraId="31C60FF7" w14:textId="77777777" w:rsidR="003B365D" w:rsidRPr="00D07BDB"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D07BDB"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D07BDB" w:rsidRDefault="003B365D" w:rsidP="00A90BD3">
      <w:pPr>
        <w:pStyle w:val="Akapitzlist"/>
        <w:numPr>
          <w:ilvl w:val="0"/>
          <w:numId w:val="3"/>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Opis sposobu przygotowania oferty</w:t>
      </w:r>
    </w:p>
    <w:p w14:paraId="69B335E5" w14:textId="73A3067B" w:rsidR="00DB5FD0" w:rsidRPr="00D07BDB"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val="pl"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DE7AD0" w:rsidRPr="00D07BDB">
        <w:rPr>
          <w:rFonts w:cs="Calibri"/>
          <w:color w:val="000000" w:themeColor="text1"/>
          <w:lang w:val="pl" w:eastAsia="pl-PL"/>
        </w:rPr>
        <w:t xml:space="preserve"> </w:t>
      </w:r>
      <w:r w:rsidRPr="00D07BDB">
        <w:rPr>
          <w:rFonts w:cs="Calibri"/>
          <w:color w:val="000000" w:themeColor="text1"/>
          <w:lang w:val="pl" w:eastAsia="pl-PL"/>
        </w:rPr>
        <w:t xml:space="preserve">kwalifikowany podpis elektroniczny wykonawca może złożyć bezpośrednio na dokumencie, który następnie przesyła do </w:t>
      </w:r>
      <w:r w:rsidRPr="00D07BDB">
        <w:rPr>
          <w:rFonts w:cs="Calibri"/>
          <w:color w:val="000000" w:themeColor="text1"/>
          <w:lang w:eastAsia="pl-PL"/>
        </w:rPr>
        <w:t>systemu</w:t>
      </w:r>
      <w:r w:rsidRPr="00D07BDB">
        <w:rPr>
          <w:rFonts w:cs="Calibri"/>
          <w:color w:val="000000" w:themeColor="text1"/>
          <w:lang w:val="pl" w:eastAsia="pl-PL"/>
        </w:rPr>
        <w:t xml:space="preserve"> (opcja rekomendowana przez </w:t>
      </w:r>
      <w:hyperlink r:id="rId18">
        <w:r w:rsidRPr="00D07BDB">
          <w:rPr>
            <w:rStyle w:val="Hipercze"/>
            <w:rFonts w:cs="Calibri"/>
            <w:color w:val="000000" w:themeColor="text1"/>
            <w:lang w:val="pl" w:eastAsia="pl-PL"/>
          </w:rPr>
          <w:t>platformazakupowa.pl</w:t>
        </w:r>
      </w:hyperlink>
      <w:r w:rsidRPr="00D07BDB">
        <w:rPr>
          <w:rFonts w:cs="Calibr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D07BDB" w:rsidRDefault="00DB5FD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D07BDB" w:rsidRDefault="00AA5A6D" w:rsidP="00A90BD3">
      <w:pPr>
        <w:pStyle w:val="Akapitzlist"/>
        <w:numPr>
          <w:ilvl w:val="0"/>
          <w:numId w:val="5"/>
        </w:numPr>
        <w:tabs>
          <w:tab w:val="clear" w:pos="454"/>
        </w:tabs>
        <w:spacing w:after="120"/>
        <w:ind w:left="567" w:hanging="567"/>
        <w:rPr>
          <w:rFonts w:cs="Calibri"/>
          <w:b/>
          <w:bCs/>
          <w:color w:val="000000" w:themeColor="text1"/>
          <w:lang w:val="pl" w:eastAsia="pl-PL"/>
        </w:rPr>
      </w:pPr>
      <w:r w:rsidRPr="00D07BDB">
        <w:rPr>
          <w:rFonts w:cs="Calibri"/>
          <w:b/>
          <w:bCs/>
          <w:color w:val="000000" w:themeColor="text1"/>
          <w:lang w:val="pl" w:eastAsia="pl-PL"/>
        </w:rPr>
        <w:lastRenderedPageBreak/>
        <w:t>Oferta powinna być:</w:t>
      </w:r>
    </w:p>
    <w:p w14:paraId="583C679C" w14:textId="77777777" w:rsidR="00AA5A6D" w:rsidRPr="00D07BDB"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D07BDB">
        <w:rPr>
          <w:rFonts w:cs="Calibri"/>
          <w:color w:val="000000" w:themeColor="text1"/>
          <w:lang w:val="pl" w:eastAsia="pl-PL"/>
        </w:rPr>
        <w:t>sporządzona na podstawie załączników niniejszej SWZ w języku polskim,</w:t>
      </w:r>
    </w:p>
    <w:p w14:paraId="205FBEC4" w14:textId="77777777" w:rsidR="00AA5A6D" w:rsidRPr="00D07BDB"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D07BDB">
        <w:rPr>
          <w:rFonts w:cs="Calibri"/>
          <w:color w:val="000000" w:themeColor="text1"/>
          <w:lang w:val="pl" w:eastAsia="pl-PL"/>
        </w:rPr>
        <w:t xml:space="preserve">złożona przy użyciu środków komunikacji elektronicznej tzn. za pośrednictwem </w:t>
      </w:r>
      <w:hyperlink r:id="rId19">
        <w:r w:rsidRPr="00D07BDB">
          <w:rPr>
            <w:rStyle w:val="Hipercze"/>
            <w:rFonts w:cs="Calibri"/>
            <w:color w:val="000000" w:themeColor="text1"/>
            <w:lang w:val="pl" w:eastAsia="pl-PL"/>
          </w:rPr>
          <w:t>platformazakupowa.pl</w:t>
        </w:r>
      </w:hyperlink>
      <w:r w:rsidRPr="00D07BDB">
        <w:rPr>
          <w:rFonts w:cs="Calibri"/>
          <w:color w:val="000000" w:themeColor="text1"/>
          <w:lang w:val="pl" w:eastAsia="pl-PL"/>
        </w:rPr>
        <w:t>,</w:t>
      </w:r>
    </w:p>
    <w:p w14:paraId="142618AF" w14:textId="77777777" w:rsidR="00AA5A6D" w:rsidRPr="00D07BDB" w:rsidRDefault="00AA5A6D" w:rsidP="00A90BD3">
      <w:pPr>
        <w:pStyle w:val="Akapitzlist"/>
        <w:numPr>
          <w:ilvl w:val="1"/>
          <w:numId w:val="5"/>
        </w:numPr>
        <w:tabs>
          <w:tab w:val="clear" w:pos="1021"/>
          <w:tab w:val="num" w:pos="567"/>
        </w:tabs>
        <w:spacing w:after="120"/>
        <w:ind w:left="567" w:hanging="567"/>
        <w:jc w:val="both"/>
        <w:rPr>
          <w:rFonts w:cs="Calibri"/>
          <w:color w:val="000000" w:themeColor="text1"/>
          <w:lang w:val="pl" w:eastAsia="pl-PL"/>
        </w:rPr>
      </w:pPr>
      <w:r w:rsidRPr="00D07BDB">
        <w:rPr>
          <w:rFonts w:cs="Calibri"/>
          <w:color w:val="000000" w:themeColor="text1"/>
          <w:lang w:val="pl" w:eastAsia="pl-PL"/>
        </w:rPr>
        <w:t>podpisana kwalifikowanym podpisem elektronicznym lub podpisem zaufanym lub podpisem osobistym przez osobę/osoby upoważnioną/upoważnione</w:t>
      </w:r>
    </w:p>
    <w:p w14:paraId="148D9CE3" w14:textId="77777777" w:rsidR="006F2710" w:rsidRPr="00D07BDB"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eastAsia="pl-PL"/>
        </w:rPr>
        <w:t>P</w:t>
      </w:r>
      <w:r w:rsidRPr="00D07BDB">
        <w:rPr>
          <w:rFonts w:cs="Calibri"/>
          <w:color w:val="000000" w:themeColor="text1"/>
          <w:lang w:val="pl" w:eastAsia="pl-PL"/>
        </w:rPr>
        <w:t xml:space="preserve">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7C8637E" w14:textId="77777777" w:rsidR="006F2710" w:rsidRPr="00D07BDB"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val="pl" w:eastAsia="pl-PL"/>
        </w:rPr>
        <w:t>W przypadku wykorzystania formatu podpisu XAdES zewnętrzny. Zamawiający wymaga dołączenia odpowiedniej ilości plików t</w:t>
      </w:r>
      <w:r w:rsidR="003816B5" w:rsidRPr="00D07BDB">
        <w:rPr>
          <w:rFonts w:cs="Calibri"/>
          <w:color w:val="000000" w:themeColor="text1"/>
          <w:lang w:val="pl" w:eastAsia="pl-PL"/>
        </w:rPr>
        <w:t>.</w:t>
      </w:r>
      <w:r w:rsidRPr="00D07BDB">
        <w:rPr>
          <w:rFonts w:cs="Calibri"/>
          <w:color w:val="000000" w:themeColor="text1"/>
          <w:lang w:val="pl" w:eastAsia="pl-PL"/>
        </w:rPr>
        <w:t>j. podpisywanych plików z danymi oraz plików XAdES.</w:t>
      </w:r>
    </w:p>
    <w:p w14:paraId="7D9DA6FF" w14:textId="77777777" w:rsidR="006F2710" w:rsidRPr="00D07BDB"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val="pl"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D07BDB">
        <w:rPr>
          <w:rFonts w:cs="Calibri"/>
          <w:color w:val="000000" w:themeColor="text1"/>
          <w:lang w:val="pl" w:eastAsia="pl-PL"/>
        </w:rPr>
        <w:t xml:space="preserve"> </w:t>
      </w:r>
      <w:r w:rsidRPr="00D07BDB">
        <w:rPr>
          <w:rFonts w:cs="Calibr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D07BDB" w:rsidRDefault="006F2710" w:rsidP="00A90BD3">
      <w:pPr>
        <w:pStyle w:val="Akapitzlist"/>
        <w:numPr>
          <w:ilvl w:val="0"/>
          <w:numId w:val="5"/>
        </w:numPr>
        <w:tabs>
          <w:tab w:val="clear" w:pos="454"/>
        </w:tabs>
        <w:spacing w:after="120"/>
        <w:ind w:left="567" w:hanging="567"/>
        <w:jc w:val="both"/>
        <w:rPr>
          <w:rFonts w:cs="Calibri"/>
          <w:color w:val="000000" w:themeColor="text1"/>
          <w:lang w:val="pl" w:eastAsia="pl-PL"/>
        </w:rPr>
      </w:pPr>
      <w:r w:rsidRPr="00D07BDB">
        <w:rPr>
          <w:rFonts w:cs="Calibr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D07BDB" w:rsidRDefault="00783C73" w:rsidP="006F2710">
      <w:pPr>
        <w:pStyle w:val="Akapitzlist"/>
        <w:spacing w:after="120"/>
        <w:ind w:left="567"/>
        <w:jc w:val="both"/>
        <w:rPr>
          <w:rFonts w:cs="Calibri"/>
          <w:color w:val="000000" w:themeColor="text1"/>
          <w:lang w:val="pl" w:eastAsia="pl-PL"/>
        </w:rPr>
      </w:pPr>
      <w:hyperlink r:id="rId20" w:history="1">
        <w:r w:rsidR="006F2710" w:rsidRPr="00D07BDB">
          <w:rPr>
            <w:rStyle w:val="Hipercze"/>
            <w:rFonts w:cs="Calibri"/>
            <w:color w:val="000000" w:themeColor="text1"/>
          </w:rPr>
          <w:t>https://platformazakupowa.pl/strona/45-instrukcje</w:t>
        </w:r>
      </w:hyperlink>
    </w:p>
    <w:p w14:paraId="1201B11D" w14:textId="77777777" w:rsidR="006F2710" w:rsidRPr="00D07BDB" w:rsidRDefault="006F2710" w:rsidP="00A90BD3">
      <w:pPr>
        <w:pStyle w:val="Akapitzlist"/>
        <w:numPr>
          <w:ilvl w:val="0"/>
          <w:numId w:val="5"/>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Każdy z wykonawców może złożyć tylko jedną ofertę. Złożenie większej liczby ofert lub oferty zawierającej propozycje wariantowe spowoduje</w:t>
      </w:r>
      <w:r w:rsidR="00C35607" w:rsidRPr="00D07BDB">
        <w:rPr>
          <w:rFonts w:cs="Calibri"/>
          <w:color w:val="000000" w:themeColor="text1"/>
          <w:lang w:eastAsia="pl-PL"/>
        </w:rPr>
        <w:t>, że będzie ona</w:t>
      </w:r>
      <w:r w:rsidRPr="00D07BDB">
        <w:rPr>
          <w:rFonts w:cs="Calibri"/>
          <w:color w:val="000000" w:themeColor="text1"/>
          <w:lang w:eastAsia="pl-PL"/>
        </w:rPr>
        <w:t xml:space="preserve"> podlegać odrzuceniu.</w:t>
      </w:r>
    </w:p>
    <w:p w14:paraId="65F44FB8" w14:textId="77777777" w:rsidR="00F74F45" w:rsidRPr="00D07BDB"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D07BDB" w:rsidRDefault="00F74F45" w:rsidP="00A90BD3">
      <w:pPr>
        <w:pStyle w:val="Akapitzlist"/>
        <w:numPr>
          <w:ilvl w:val="0"/>
          <w:numId w:val="5"/>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 xml:space="preserve">Dokumenty i oświadczenia składane przez wykonawcę powinny być w języku polskim, chyba że </w:t>
      </w:r>
      <w:r w:rsidR="00FB0F6F" w:rsidRPr="00D07BDB">
        <w:rPr>
          <w:rFonts w:cs="Calibri"/>
          <w:color w:val="000000" w:themeColor="text1"/>
          <w:lang w:eastAsia="pl-PL"/>
        </w:rPr>
        <w:br/>
      </w:r>
      <w:r w:rsidRPr="00D07BDB">
        <w:rPr>
          <w:rFonts w:cs="Calibr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77777777" w:rsidR="00F74F45" w:rsidRPr="00D07BDB"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D07BDB">
        <w:rPr>
          <w:rFonts w:cs="Calibri"/>
          <w:color w:val="000000" w:themeColor="text1"/>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D15344" w:rsidRPr="00D07BDB">
        <w:rPr>
          <w:rFonts w:cs="Calibri"/>
          <w:color w:val="000000" w:themeColor="text1"/>
        </w:rPr>
        <w:br/>
      </w:r>
      <w:r w:rsidRPr="00D07BDB">
        <w:rPr>
          <w:rFonts w:cs="Calibri"/>
          <w:color w:val="000000" w:themeColor="text1"/>
        </w:rPr>
        <w:t>z podpisaniem oryginału dokumentu, z</w:t>
      </w:r>
      <w:r w:rsidR="00BC64F6" w:rsidRPr="00D07BDB">
        <w:rPr>
          <w:rFonts w:cs="Calibri"/>
          <w:color w:val="000000" w:themeColor="text1"/>
        </w:rPr>
        <w:t> </w:t>
      </w:r>
      <w:r w:rsidRPr="00D07BDB">
        <w:rPr>
          <w:rFonts w:cs="Calibri"/>
          <w:color w:val="000000" w:themeColor="text1"/>
        </w:rPr>
        <w:t>wyjątkiem kopii poświadczonych odpowiednio przez innego wykonawcę ubiegającego się wspólnie z</w:t>
      </w:r>
      <w:r w:rsidR="00BC64F6" w:rsidRPr="00D07BDB">
        <w:rPr>
          <w:rFonts w:cs="Calibri"/>
          <w:color w:val="000000" w:themeColor="text1"/>
        </w:rPr>
        <w:t> </w:t>
      </w:r>
      <w:r w:rsidRPr="00D07BDB">
        <w:rPr>
          <w:rFonts w:cs="Calibri"/>
          <w:color w:val="000000" w:themeColor="text1"/>
        </w:rPr>
        <w:t>nim o udzielenie zamówienia, przez podmiot, na którego zdolnościach lub sytuacji polega wykonawca, albo przez podwykonawcę.</w:t>
      </w:r>
    </w:p>
    <w:p w14:paraId="21FF7785" w14:textId="77777777" w:rsidR="00AA5A6D" w:rsidRPr="00D07BDB" w:rsidRDefault="00F74F45" w:rsidP="00A90BD3">
      <w:pPr>
        <w:pStyle w:val="Akapitzlist"/>
        <w:numPr>
          <w:ilvl w:val="0"/>
          <w:numId w:val="5"/>
        </w:numPr>
        <w:tabs>
          <w:tab w:val="clear" w:pos="454"/>
        </w:tabs>
        <w:spacing w:after="120"/>
        <w:ind w:left="567" w:hanging="567"/>
        <w:jc w:val="both"/>
        <w:rPr>
          <w:rFonts w:cs="Calibri"/>
          <w:color w:val="000000" w:themeColor="text1"/>
        </w:rPr>
      </w:pPr>
      <w:r w:rsidRPr="00D07BDB">
        <w:rPr>
          <w:rFonts w:cs="Calibri"/>
          <w:color w:val="000000" w:themeColor="text1"/>
        </w:rPr>
        <w:t xml:space="preserve">Maksymalny rozmiar jednego pliku przesyłanego za pośrednictwem dedykowanych formularzy do: złożenia, </w:t>
      </w:r>
      <w:r w:rsidRPr="00D07BDB">
        <w:rPr>
          <w:rFonts w:cs="Calibri"/>
          <w:color w:val="000000" w:themeColor="text1"/>
          <w:lang w:eastAsia="pl-PL"/>
        </w:rPr>
        <w:t>zmiany</w:t>
      </w:r>
      <w:r w:rsidRPr="00D07BDB">
        <w:rPr>
          <w:rFonts w:cs="Calibri"/>
          <w:color w:val="000000" w:themeColor="text1"/>
        </w:rPr>
        <w:t>, wycofania oferty wynosi 150 MB natomiast przy komunikacji wielkość pliku to maksymalnie 500 MB.</w:t>
      </w:r>
    </w:p>
    <w:p w14:paraId="6098DD64" w14:textId="77777777" w:rsidR="003B365D" w:rsidRPr="00D07BDB" w:rsidRDefault="003B365D" w:rsidP="00A90BD3">
      <w:pPr>
        <w:pStyle w:val="Akapitzlist"/>
        <w:numPr>
          <w:ilvl w:val="0"/>
          <w:numId w:val="5"/>
        </w:numPr>
        <w:tabs>
          <w:tab w:val="clear" w:pos="454"/>
        </w:tabs>
        <w:ind w:left="567" w:hanging="567"/>
        <w:jc w:val="both"/>
        <w:rPr>
          <w:rFonts w:cs="Calibri"/>
          <w:b/>
          <w:bCs/>
          <w:color w:val="000000" w:themeColor="text1"/>
          <w:u w:val="single"/>
          <w:lang w:eastAsia="pl-PL"/>
        </w:rPr>
      </w:pPr>
      <w:r w:rsidRPr="00D07BDB">
        <w:rPr>
          <w:rFonts w:cs="Calibri"/>
          <w:b/>
          <w:bCs/>
          <w:color w:val="000000" w:themeColor="text1"/>
          <w:u w:val="single"/>
          <w:lang w:eastAsia="pl-PL"/>
        </w:rPr>
        <w:t>Ofertę stanowi/ą</w:t>
      </w:r>
      <w:r w:rsidR="00DB7834" w:rsidRPr="00D07BDB">
        <w:rPr>
          <w:rFonts w:cs="Calibri"/>
          <w:b/>
          <w:bCs/>
          <w:color w:val="000000" w:themeColor="text1"/>
          <w:u w:val="single"/>
          <w:lang w:eastAsia="pl-PL"/>
        </w:rPr>
        <w:t>:</w:t>
      </w:r>
    </w:p>
    <w:p w14:paraId="63722862"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color w:val="000000" w:themeColor="text1"/>
          <w:lang w:eastAsia="pl-PL"/>
        </w:rPr>
        <w:t xml:space="preserve">wypełniony formularz ofertowy </w:t>
      </w:r>
      <w:r w:rsidR="006526A7" w:rsidRPr="00D07BDB">
        <w:rPr>
          <w:rFonts w:cs="Calibri"/>
          <w:color w:val="000000" w:themeColor="text1"/>
          <w:lang w:eastAsia="pl-PL"/>
        </w:rPr>
        <w:t xml:space="preserve">- </w:t>
      </w:r>
      <w:r w:rsidRPr="00D07BDB">
        <w:rPr>
          <w:rFonts w:cs="Calibri"/>
          <w:b/>
          <w:color w:val="000000" w:themeColor="text1"/>
          <w:lang w:eastAsia="pl-PL"/>
        </w:rPr>
        <w:t>załącznik nr 1</w:t>
      </w:r>
      <w:r w:rsidRPr="00D07BDB">
        <w:rPr>
          <w:rFonts w:cs="Calibri"/>
          <w:color w:val="000000" w:themeColor="text1"/>
          <w:lang w:eastAsia="pl-PL"/>
        </w:rPr>
        <w:t xml:space="preserve"> do SWZ</w:t>
      </w:r>
      <w:r w:rsidR="006526A7" w:rsidRPr="00D07BDB">
        <w:rPr>
          <w:rFonts w:cs="Calibri"/>
          <w:color w:val="000000" w:themeColor="text1"/>
          <w:lang w:eastAsia="pl-PL"/>
        </w:rPr>
        <w:t>;</w:t>
      </w:r>
    </w:p>
    <w:p w14:paraId="2529A3E0" w14:textId="77777777" w:rsidR="00326726" w:rsidRPr="00326726" w:rsidRDefault="00326726" w:rsidP="00326726">
      <w:pPr>
        <w:pStyle w:val="Akapitzlist"/>
        <w:numPr>
          <w:ilvl w:val="0"/>
          <w:numId w:val="5"/>
        </w:numPr>
        <w:tabs>
          <w:tab w:val="clear" w:pos="454"/>
        </w:tabs>
        <w:ind w:left="567" w:hanging="567"/>
        <w:rPr>
          <w:rFonts w:cs="Calibri"/>
          <w:b/>
          <w:color w:val="000000" w:themeColor="text1"/>
          <w:lang w:eastAsia="pl-PL"/>
        </w:rPr>
      </w:pPr>
      <w:r w:rsidRPr="00326726">
        <w:rPr>
          <w:rFonts w:cs="Calibri"/>
          <w:b/>
          <w:color w:val="000000" w:themeColor="text1"/>
          <w:lang w:eastAsia="pl-PL"/>
        </w:rPr>
        <w:t xml:space="preserve">Wraz z ofertą należy złożyć oświadczenie, o którym mowa w art. 125 ust. 1 ustawy Pzp - </w:t>
      </w:r>
      <w:bookmarkStart w:id="14" w:name="_Hlk151369929"/>
      <w:r w:rsidRPr="00326726">
        <w:rPr>
          <w:rFonts w:cs="Calibri"/>
          <w:b/>
          <w:color w:val="000000" w:themeColor="text1"/>
          <w:lang w:eastAsia="pl-PL"/>
        </w:rPr>
        <w:t>załącznik nr 2  lub 2a do SWZ (odpowiednio dla wykonawcy i podmiotów trzecich);</w:t>
      </w:r>
    </w:p>
    <w:bookmarkEnd w:id="14"/>
    <w:p w14:paraId="3F5BA530" w14:textId="77777777" w:rsidR="003B365D" w:rsidRPr="00D07BDB" w:rsidRDefault="003B365D" w:rsidP="00A90BD3">
      <w:pPr>
        <w:pStyle w:val="Akapitzlist"/>
        <w:numPr>
          <w:ilvl w:val="0"/>
          <w:numId w:val="5"/>
        </w:numPr>
        <w:tabs>
          <w:tab w:val="clear" w:pos="454"/>
        </w:tabs>
        <w:ind w:left="567" w:hanging="567"/>
        <w:rPr>
          <w:rFonts w:cs="Calibri"/>
          <w:b/>
          <w:color w:val="000000" w:themeColor="text1"/>
          <w:lang w:eastAsia="pl-PL"/>
        </w:rPr>
      </w:pPr>
      <w:r w:rsidRPr="00D07BDB">
        <w:rPr>
          <w:rFonts w:cs="Calibri"/>
          <w:b/>
          <w:color w:val="000000" w:themeColor="text1"/>
          <w:lang w:eastAsia="pl-PL"/>
        </w:rPr>
        <w:t xml:space="preserve">Wraz z dokumentami wymienionymi w pkt </w:t>
      </w:r>
      <w:r w:rsidR="002E37FE" w:rsidRPr="00D07BDB">
        <w:rPr>
          <w:rFonts w:cs="Calibri"/>
          <w:b/>
          <w:color w:val="000000" w:themeColor="text1"/>
          <w:lang w:eastAsia="pl-PL"/>
        </w:rPr>
        <w:t>13</w:t>
      </w:r>
      <w:r w:rsidRPr="00D07BDB">
        <w:rPr>
          <w:rFonts w:cs="Calibri"/>
          <w:b/>
          <w:color w:val="000000" w:themeColor="text1"/>
          <w:lang w:eastAsia="pl-PL"/>
        </w:rPr>
        <w:t xml:space="preserve"> </w:t>
      </w:r>
      <w:r w:rsidR="002E37FE" w:rsidRPr="00D07BDB">
        <w:rPr>
          <w:rFonts w:cs="Calibri"/>
          <w:b/>
          <w:color w:val="000000" w:themeColor="text1"/>
          <w:lang w:eastAsia="pl-PL"/>
        </w:rPr>
        <w:t xml:space="preserve">i 14 </w:t>
      </w:r>
      <w:r w:rsidRPr="00D07BDB">
        <w:rPr>
          <w:rFonts w:cs="Calibri"/>
          <w:b/>
          <w:color w:val="000000" w:themeColor="text1"/>
          <w:lang w:eastAsia="pl-PL"/>
        </w:rPr>
        <w:t>powinny być złożone:</w:t>
      </w:r>
    </w:p>
    <w:p w14:paraId="39DCF862"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i/>
          <w:iCs/>
          <w:color w:val="000000" w:themeColor="text1"/>
          <w:lang w:eastAsia="pl-PL"/>
        </w:rPr>
        <w:t>(opcjonalnie jeżeli dotyczy)</w:t>
      </w:r>
      <w:r w:rsidRPr="00D07BDB">
        <w:rPr>
          <w:rFonts w:cs="Calibri"/>
          <w:color w:val="000000" w:themeColor="text1"/>
          <w:lang w:eastAsia="pl-PL"/>
        </w:rPr>
        <w:t xml:space="preserve"> pełnomocnictwo do reprezentowania Wykonawcy lub wszystkich Wykonawców wspólnie ubiegających się o udzielenie zamówienia, o którym mowa w pkt </w:t>
      </w:r>
      <w:r w:rsidR="002920C5" w:rsidRPr="00D07BDB">
        <w:rPr>
          <w:rFonts w:cs="Calibri"/>
          <w:color w:val="000000" w:themeColor="text1"/>
          <w:lang w:eastAsia="pl-PL"/>
        </w:rPr>
        <w:t>1</w:t>
      </w:r>
      <w:r w:rsidR="002E37FE" w:rsidRPr="00D07BDB">
        <w:rPr>
          <w:rFonts w:cs="Calibri"/>
          <w:color w:val="000000" w:themeColor="text1"/>
          <w:lang w:eastAsia="pl-PL"/>
        </w:rPr>
        <w:t xml:space="preserve">7 </w:t>
      </w:r>
      <w:r w:rsidR="00D15344" w:rsidRPr="00D07BDB">
        <w:rPr>
          <w:rFonts w:cs="Calibri"/>
          <w:color w:val="000000" w:themeColor="text1"/>
          <w:lang w:eastAsia="pl-PL"/>
        </w:rPr>
        <w:br/>
      </w:r>
      <w:r w:rsidRPr="00D07BDB">
        <w:rPr>
          <w:rFonts w:cs="Calibri"/>
          <w:color w:val="000000" w:themeColor="text1"/>
          <w:lang w:eastAsia="pl-PL"/>
        </w:rPr>
        <w:t xml:space="preserve">i </w:t>
      </w:r>
      <w:r w:rsidR="002920C5" w:rsidRPr="00D07BDB">
        <w:rPr>
          <w:rFonts w:cs="Calibri"/>
          <w:color w:val="000000" w:themeColor="text1"/>
          <w:lang w:eastAsia="pl-PL"/>
        </w:rPr>
        <w:t>1</w:t>
      </w:r>
      <w:r w:rsidR="002E37FE" w:rsidRPr="00D07BDB">
        <w:rPr>
          <w:rFonts w:cs="Calibri"/>
          <w:color w:val="000000" w:themeColor="text1"/>
          <w:lang w:eastAsia="pl-PL"/>
        </w:rPr>
        <w:t>8</w:t>
      </w:r>
      <w:r w:rsidR="00837E07" w:rsidRPr="00D07BDB">
        <w:rPr>
          <w:rFonts w:cs="Calibri"/>
          <w:color w:val="000000" w:themeColor="text1"/>
          <w:lang w:eastAsia="pl-PL"/>
        </w:rPr>
        <w:t>,</w:t>
      </w:r>
    </w:p>
    <w:p w14:paraId="6D318830"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i/>
          <w:iCs/>
          <w:color w:val="000000" w:themeColor="text1"/>
          <w:lang w:eastAsia="pl-PL"/>
        </w:rPr>
        <w:t>(opcjonalnie jeżeli dotyczy</w:t>
      </w:r>
      <w:r w:rsidRPr="00D07BDB">
        <w:rPr>
          <w:rFonts w:cs="Calibri"/>
          <w:color w:val="000000" w:themeColor="text1"/>
          <w:lang w:eastAsia="pl-PL"/>
        </w:rPr>
        <w:t>) zobowiązanie innego podmiotu do oddania Wykonawcy do dyspozycji niezbędnych zasobów na potrzeby realizacji zamówienia, o którym mowa w rozdziale V</w:t>
      </w:r>
      <w:r w:rsidR="003D4780" w:rsidRPr="00D07BDB">
        <w:rPr>
          <w:rFonts w:cs="Calibri"/>
          <w:color w:val="000000" w:themeColor="text1"/>
          <w:lang w:eastAsia="pl-PL"/>
        </w:rPr>
        <w:t>II</w:t>
      </w:r>
      <w:r w:rsidRPr="00D07BDB">
        <w:rPr>
          <w:rFonts w:cs="Calibri"/>
          <w:color w:val="000000" w:themeColor="text1"/>
          <w:lang w:eastAsia="pl-PL"/>
        </w:rPr>
        <w:t xml:space="preserve"> SWZ</w:t>
      </w:r>
      <w:r w:rsidR="00E21A5F" w:rsidRPr="00D07BDB">
        <w:rPr>
          <w:rFonts w:cs="Calibri"/>
          <w:color w:val="000000" w:themeColor="text1"/>
          <w:lang w:eastAsia="pl-PL"/>
        </w:rPr>
        <w:t>,</w:t>
      </w:r>
    </w:p>
    <w:p w14:paraId="2042894F"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i/>
          <w:iCs/>
          <w:color w:val="000000" w:themeColor="text1"/>
          <w:lang w:eastAsia="pl-PL"/>
        </w:rPr>
        <w:t>(opcjonalnie jeżeli dotyczy)</w:t>
      </w:r>
      <w:r w:rsidRPr="00D07BDB">
        <w:rPr>
          <w:rFonts w:cs="Calibri"/>
          <w:color w:val="000000" w:themeColor="text1"/>
          <w:lang w:eastAsia="pl-PL"/>
        </w:rPr>
        <w:t xml:space="preserve"> dokument zawierający wyjaśnienie wraz z uzasadnieniem, dlaczego zastrzeżone informacje stanowią tajemnicę przedsiębiorstwa</w:t>
      </w:r>
      <w:r w:rsidR="003D4780" w:rsidRPr="00D07BDB">
        <w:rPr>
          <w:rFonts w:cs="Calibri"/>
          <w:color w:val="000000" w:themeColor="text1"/>
          <w:lang w:eastAsia="pl-PL"/>
        </w:rPr>
        <w:t>,</w:t>
      </w:r>
    </w:p>
    <w:p w14:paraId="339A5685" w14:textId="19AC10A3" w:rsidR="00837E07" w:rsidRDefault="00837E07" w:rsidP="00A90BD3">
      <w:pPr>
        <w:pStyle w:val="Akapitzlist"/>
        <w:numPr>
          <w:ilvl w:val="1"/>
          <w:numId w:val="5"/>
        </w:numPr>
        <w:tabs>
          <w:tab w:val="clear" w:pos="1021"/>
        </w:tabs>
        <w:ind w:left="567" w:hanging="567"/>
        <w:jc w:val="both"/>
        <w:rPr>
          <w:rFonts w:cs="Calibri"/>
          <w:color w:val="000000" w:themeColor="text1"/>
          <w:lang w:eastAsia="pl-PL"/>
        </w:rPr>
      </w:pPr>
      <w:r w:rsidRPr="00326726">
        <w:rPr>
          <w:rFonts w:cs="Calibri"/>
          <w:i/>
          <w:iCs/>
          <w:color w:val="000000" w:themeColor="text1"/>
          <w:lang w:eastAsia="pl-PL"/>
        </w:rPr>
        <w:lastRenderedPageBreak/>
        <w:t xml:space="preserve">(opcjonalnie jeżeli </w:t>
      </w:r>
      <w:r w:rsidR="00242BE1" w:rsidRPr="00326726">
        <w:rPr>
          <w:rFonts w:cs="Calibri"/>
          <w:i/>
          <w:iCs/>
          <w:color w:val="000000" w:themeColor="text1"/>
          <w:lang w:eastAsia="pl-PL"/>
        </w:rPr>
        <w:t>dotyczy</w:t>
      </w:r>
      <w:r w:rsidRPr="00326726">
        <w:rPr>
          <w:rFonts w:cs="Calibri"/>
          <w:color w:val="000000" w:themeColor="text1"/>
          <w:lang w:eastAsia="pl-PL"/>
        </w:rPr>
        <w:t>) wadium składane w inne formie niż pieniądz</w:t>
      </w:r>
      <w:r w:rsidR="00326726">
        <w:rPr>
          <w:rFonts w:cs="Calibri"/>
          <w:color w:val="000000" w:themeColor="text1"/>
          <w:lang w:eastAsia="pl-PL"/>
        </w:rPr>
        <w:t>,</w:t>
      </w:r>
    </w:p>
    <w:p w14:paraId="314A8441" w14:textId="77777777" w:rsidR="00326726" w:rsidRPr="00326726" w:rsidRDefault="00326726" w:rsidP="00326726">
      <w:pPr>
        <w:pStyle w:val="Akapitzlist"/>
        <w:numPr>
          <w:ilvl w:val="1"/>
          <w:numId w:val="5"/>
        </w:numPr>
        <w:tabs>
          <w:tab w:val="clear" w:pos="1021"/>
        </w:tabs>
        <w:ind w:left="567" w:hanging="567"/>
        <w:rPr>
          <w:rFonts w:cs="Calibri"/>
          <w:color w:val="000000" w:themeColor="text1"/>
          <w:lang w:eastAsia="pl-PL"/>
        </w:rPr>
      </w:pPr>
      <w:r w:rsidRPr="00326726">
        <w:rPr>
          <w:rFonts w:cs="Calibri"/>
          <w:color w:val="000000" w:themeColor="text1"/>
          <w:lang w:eastAsia="pl-PL"/>
        </w:rPr>
        <w:t>Oświadczenie o podziale obowiązków w trakcie realizacji zamówienia dot. podmiotów wspólnie ubiegających się o udzielenie zamówienia (konsorcjum, spółka cywilna).</w:t>
      </w:r>
    </w:p>
    <w:p w14:paraId="42F5F659" w14:textId="77777777" w:rsidR="003B365D" w:rsidRPr="00D07BDB" w:rsidRDefault="003B365D" w:rsidP="00A90BD3">
      <w:pPr>
        <w:pStyle w:val="Akapitzlist"/>
        <w:numPr>
          <w:ilvl w:val="0"/>
          <w:numId w:val="5"/>
        </w:numPr>
        <w:tabs>
          <w:tab w:val="clear" w:pos="454"/>
        </w:tabs>
        <w:ind w:left="567" w:hanging="567"/>
        <w:rPr>
          <w:rFonts w:cs="Calibri"/>
          <w:color w:val="000000" w:themeColor="text1"/>
          <w:lang w:eastAsia="pl-PL"/>
        </w:rPr>
      </w:pPr>
      <w:r w:rsidRPr="00D07BDB">
        <w:rPr>
          <w:rFonts w:cs="Calibri"/>
          <w:color w:val="000000" w:themeColor="text1"/>
          <w:lang w:eastAsia="pl-PL"/>
        </w:rPr>
        <w:t>Zamawiający zaleca dołączenie również:</w:t>
      </w:r>
    </w:p>
    <w:p w14:paraId="70F8797D"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i/>
          <w:iCs/>
          <w:color w:val="000000" w:themeColor="text1"/>
          <w:lang w:eastAsia="pl-PL"/>
        </w:rPr>
        <w:t>(opcjonalnie jeżeli dotyczy)</w:t>
      </w:r>
      <w:r w:rsidRPr="00D07BDB">
        <w:rPr>
          <w:rFonts w:cs="Calibr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D07BDB">
        <w:rPr>
          <w:rFonts w:cs="Calibri"/>
          <w:color w:val="000000" w:themeColor="text1"/>
          <w:lang w:eastAsia="pl-PL"/>
        </w:rPr>
        <w:t>wykonawca</w:t>
      </w:r>
      <w:r w:rsidRPr="00D07BDB">
        <w:rPr>
          <w:rFonts w:cs="Calibri"/>
          <w:color w:val="000000" w:themeColor="text1"/>
          <w:lang w:eastAsia="pl-PL"/>
        </w:rPr>
        <w:t xml:space="preserve">, lub podwykonawcy </w:t>
      </w:r>
      <w:r w:rsidR="00D15344" w:rsidRPr="00D07BDB">
        <w:rPr>
          <w:rFonts w:cs="Calibri"/>
          <w:color w:val="000000" w:themeColor="text1"/>
          <w:lang w:eastAsia="pl-PL"/>
        </w:rPr>
        <w:br/>
      </w:r>
      <w:r w:rsidRPr="00D07BDB">
        <w:rPr>
          <w:rFonts w:cs="Calibri"/>
          <w:color w:val="000000" w:themeColor="text1"/>
          <w:lang w:eastAsia="pl-PL"/>
        </w:rPr>
        <w:t>– w celu potwierdzenia umocowania osoby (osób), która podpisała zobowiązanie do oddania Wykonawcy do dyspozycji niezbędnych zasobów na potrzeby realizacji zamówienia,</w:t>
      </w:r>
    </w:p>
    <w:p w14:paraId="14DC7FC0" w14:textId="77777777" w:rsidR="003B365D" w:rsidRPr="00326726"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326726">
        <w:rPr>
          <w:rFonts w:cs="Calibri"/>
          <w:i/>
          <w:iCs/>
          <w:color w:val="000000" w:themeColor="text1"/>
          <w:lang w:eastAsia="pl-PL"/>
        </w:rPr>
        <w:t>(opcjonalnie jeżeli dotyczy)</w:t>
      </w:r>
      <w:r w:rsidRPr="00326726">
        <w:rPr>
          <w:rFonts w:cs="Calibri"/>
          <w:color w:val="000000" w:themeColor="text1"/>
          <w:lang w:eastAsia="pl-PL"/>
        </w:rPr>
        <w:t xml:space="preserve"> dokumentu potwierdzającego wniesienie wadium w postaci przelewu</w:t>
      </w:r>
    </w:p>
    <w:p w14:paraId="6A1DAA3C" w14:textId="77777777" w:rsidR="003B365D" w:rsidRPr="00D07BDB" w:rsidRDefault="003B365D" w:rsidP="00A90BD3">
      <w:pPr>
        <w:pStyle w:val="Akapitzlist"/>
        <w:numPr>
          <w:ilvl w:val="0"/>
          <w:numId w:val="5"/>
        </w:numPr>
        <w:tabs>
          <w:tab w:val="clear" w:pos="454"/>
        </w:tabs>
        <w:ind w:left="567" w:hanging="567"/>
        <w:rPr>
          <w:rFonts w:cs="Calibri"/>
          <w:color w:val="000000" w:themeColor="text1"/>
          <w:lang w:eastAsia="pl-PL"/>
        </w:rPr>
      </w:pPr>
      <w:r w:rsidRPr="00D07BDB">
        <w:rPr>
          <w:rFonts w:cs="Calibri"/>
          <w:b/>
          <w:color w:val="000000" w:themeColor="text1"/>
          <w:lang w:eastAsia="pl-PL"/>
        </w:rPr>
        <w:t>Pełnomocnictwo</w:t>
      </w:r>
      <w:r w:rsidRPr="00D07BDB">
        <w:rPr>
          <w:rFonts w:cs="Calibri"/>
          <w:color w:val="000000" w:themeColor="text1"/>
          <w:lang w:eastAsia="pl-PL"/>
        </w:rPr>
        <w:t xml:space="preserve">: </w:t>
      </w:r>
    </w:p>
    <w:p w14:paraId="0F18B690" w14:textId="77777777" w:rsidR="00F50342" w:rsidRPr="00D07BDB" w:rsidRDefault="00F50342" w:rsidP="003B365D">
      <w:pPr>
        <w:pStyle w:val="Akapitzlist"/>
        <w:ind w:left="567"/>
        <w:jc w:val="both"/>
        <w:rPr>
          <w:rFonts w:cs="Calibri"/>
          <w:bCs/>
          <w:color w:val="000000" w:themeColor="text1"/>
          <w:lang w:eastAsia="pl-PL"/>
        </w:rPr>
      </w:pPr>
      <w:r w:rsidRPr="00D07BDB">
        <w:rPr>
          <w:rFonts w:cs="Calibri"/>
          <w:bCs/>
          <w:color w:val="000000" w:themeColor="text1"/>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4FA23CED" w:rsidR="003B365D" w:rsidRPr="00D07BDB" w:rsidRDefault="003B365D" w:rsidP="00A90BD3">
      <w:pPr>
        <w:pStyle w:val="Akapitzlist"/>
        <w:numPr>
          <w:ilvl w:val="0"/>
          <w:numId w:val="5"/>
        </w:numPr>
        <w:tabs>
          <w:tab w:val="clear" w:pos="454"/>
        </w:tabs>
        <w:ind w:left="567" w:hanging="567"/>
        <w:jc w:val="both"/>
        <w:rPr>
          <w:rFonts w:cs="Calibri"/>
          <w:b/>
          <w:color w:val="000000" w:themeColor="text1"/>
          <w:lang w:eastAsia="pl-PL"/>
        </w:rPr>
      </w:pPr>
      <w:r w:rsidRPr="00D07BDB">
        <w:rPr>
          <w:rFonts w:cs="Calibri"/>
          <w:b/>
          <w:color w:val="000000" w:themeColor="text1"/>
          <w:lang w:eastAsia="pl-PL"/>
        </w:rPr>
        <w:t>Wykonawców wspólnie ubiegających się o udzielenie zamówienia publicznego (np. konsorcjum</w:t>
      </w:r>
      <w:r w:rsidR="00326726">
        <w:rPr>
          <w:rFonts w:cs="Calibri"/>
          <w:b/>
          <w:color w:val="000000" w:themeColor="text1"/>
          <w:lang w:eastAsia="pl-PL"/>
        </w:rPr>
        <w:t>, spółka cywilna</w:t>
      </w:r>
      <w:r w:rsidRPr="00D07BDB">
        <w:rPr>
          <w:rFonts w:cs="Calibri"/>
          <w:b/>
          <w:color w:val="000000" w:themeColor="text1"/>
          <w:lang w:eastAsia="pl-PL"/>
        </w:rPr>
        <w:t>) obowiązują następujące postanowienia:</w:t>
      </w:r>
    </w:p>
    <w:p w14:paraId="6F5B2EA6" w14:textId="39A274D8" w:rsidR="003B365D" w:rsidRPr="00D07BDB" w:rsidRDefault="003B365D" w:rsidP="00A90BD3">
      <w:pPr>
        <w:pStyle w:val="Akapitzlist"/>
        <w:numPr>
          <w:ilvl w:val="1"/>
          <w:numId w:val="5"/>
        </w:numPr>
        <w:tabs>
          <w:tab w:val="clear" w:pos="1021"/>
        </w:tabs>
        <w:ind w:left="567" w:hanging="567"/>
        <w:jc w:val="both"/>
        <w:rPr>
          <w:rFonts w:cs="Calibri"/>
          <w:color w:val="000000" w:themeColor="text1"/>
          <w:lang w:eastAsia="pl-PL"/>
        </w:rPr>
      </w:pPr>
      <w:r w:rsidRPr="00D07BDB">
        <w:rPr>
          <w:rFonts w:cs="Calibri"/>
          <w:color w:val="000000" w:themeColor="text1"/>
          <w:lang w:eastAsia="pl-PL"/>
        </w:rPr>
        <w:t xml:space="preserve">Wymagane jest ustanowienie pełnomocnika do reprezentowania ich w postępowaniu </w:t>
      </w:r>
      <w:r w:rsidR="00D15344" w:rsidRPr="00D07BDB">
        <w:rPr>
          <w:rFonts w:cs="Calibri"/>
          <w:color w:val="000000" w:themeColor="text1"/>
          <w:lang w:eastAsia="pl-PL"/>
        </w:rPr>
        <w:br/>
      </w:r>
      <w:r w:rsidRPr="00D07BDB">
        <w:rPr>
          <w:rFonts w:cs="Calibri"/>
          <w:color w:val="000000" w:themeColor="text1"/>
          <w:lang w:eastAsia="pl-PL"/>
        </w:rPr>
        <w:t>o udzielenie zamówienia publicznego albo reprezentowania w postępowaniu i zawarcia umowy w</w:t>
      </w:r>
      <w:r w:rsidR="00326726">
        <w:rPr>
          <w:rFonts w:cs="Calibri"/>
          <w:color w:val="000000" w:themeColor="text1"/>
          <w:lang w:eastAsia="pl-PL"/>
        </w:rPr>
        <w:t> </w:t>
      </w:r>
      <w:r w:rsidRPr="00D07BDB">
        <w:rPr>
          <w:rFonts w:cs="Calibri"/>
          <w:color w:val="000000" w:themeColor="text1"/>
          <w:lang w:eastAsia="pl-PL"/>
        </w:rPr>
        <w:t>sprawie zamówienia publicznego;</w:t>
      </w:r>
    </w:p>
    <w:p w14:paraId="1819820E" w14:textId="77777777" w:rsidR="003B365D" w:rsidRPr="00D07BDB"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D07BDB">
        <w:rPr>
          <w:rFonts w:cs="Calibri"/>
          <w:bCs/>
          <w:color w:val="000000" w:themeColor="text1"/>
          <w:lang w:eastAsia="pl-PL"/>
        </w:rPr>
        <w:t xml:space="preserve">Do oferty należy załączyć dokument ustanawiający pełnomocnika, o którym mowa w pkt </w:t>
      </w:r>
      <w:r w:rsidR="00AB2DC4" w:rsidRPr="00D07BDB">
        <w:rPr>
          <w:rFonts w:cs="Calibri"/>
          <w:bCs/>
          <w:color w:val="000000" w:themeColor="text1"/>
          <w:lang w:eastAsia="pl-PL"/>
        </w:rPr>
        <w:t>1</w:t>
      </w:r>
      <w:r w:rsidR="002E37FE" w:rsidRPr="00D07BDB">
        <w:rPr>
          <w:rFonts w:cs="Calibri"/>
          <w:bCs/>
          <w:color w:val="000000" w:themeColor="text1"/>
          <w:lang w:eastAsia="pl-PL"/>
        </w:rPr>
        <w:t>8</w:t>
      </w:r>
      <w:r w:rsidRPr="00D07BDB">
        <w:rPr>
          <w:rFonts w:cs="Calibr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D07BDB" w:rsidRDefault="003B365D" w:rsidP="00A90BD3">
      <w:pPr>
        <w:pStyle w:val="Akapitzlist"/>
        <w:numPr>
          <w:ilvl w:val="1"/>
          <w:numId w:val="5"/>
        </w:numPr>
        <w:tabs>
          <w:tab w:val="clear" w:pos="1021"/>
        </w:tabs>
        <w:ind w:left="567" w:hanging="567"/>
        <w:jc w:val="both"/>
        <w:rPr>
          <w:rFonts w:cs="Calibri"/>
          <w:bCs/>
          <w:color w:val="000000" w:themeColor="text1"/>
          <w:lang w:eastAsia="pl-PL"/>
        </w:rPr>
      </w:pPr>
      <w:r w:rsidRPr="00D07BDB">
        <w:rPr>
          <w:rFonts w:cs="Calibr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D07BDB">
        <w:rPr>
          <w:rFonts w:cs="Calibri"/>
          <w:color w:val="000000" w:themeColor="text1"/>
        </w:rPr>
        <w:t xml:space="preserve"> lub podpisu zaufanego lub podpisu osobistego</w:t>
      </w:r>
      <w:r w:rsidRPr="00D07BDB">
        <w:rPr>
          <w:rFonts w:cs="Calibri"/>
          <w:bCs/>
          <w:color w:val="000000" w:themeColor="text1"/>
          <w:lang w:eastAsia="pl-PL"/>
        </w:rPr>
        <w:t>, przez wyznaczonego przez nich pełnomocnika lub odpowiednio przez tych Wykonawców.</w:t>
      </w:r>
    </w:p>
    <w:p w14:paraId="61F68688" w14:textId="77777777" w:rsidR="003B365D" w:rsidRPr="00D07BDB" w:rsidRDefault="003B365D" w:rsidP="00A90BD3">
      <w:pPr>
        <w:pStyle w:val="Akapitzlist"/>
        <w:numPr>
          <w:ilvl w:val="0"/>
          <w:numId w:val="5"/>
        </w:numPr>
        <w:tabs>
          <w:tab w:val="clear" w:pos="454"/>
        </w:tabs>
        <w:ind w:left="567" w:hanging="567"/>
        <w:rPr>
          <w:rFonts w:cs="Calibri"/>
          <w:b/>
          <w:color w:val="000000" w:themeColor="text1"/>
          <w:lang w:eastAsia="pl-PL"/>
        </w:rPr>
      </w:pPr>
      <w:r w:rsidRPr="00D07BDB">
        <w:rPr>
          <w:rFonts w:cs="Calibri"/>
          <w:b/>
          <w:color w:val="000000" w:themeColor="text1"/>
          <w:lang w:eastAsia="pl-PL"/>
        </w:rPr>
        <w:t xml:space="preserve">Tajemnica przedsiębiorstwa </w:t>
      </w:r>
    </w:p>
    <w:p w14:paraId="49940891" w14:textId="77777777" w:rsidR="003B365D" w:rsidRPr="00D07BDB"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D07BDB">
        <w:rPr>
          <w:rFonts w:cs="Calibri"/>
          <w:color w:val="000000" w:themeColor="text1"/>
          <w:lang w:eastAsia="pl-PL"/>
        </w:rPr>
        <w:t>Zamawiający informuje, iż zgodnie z art.</w:t>
      </w:r>
      <w:r w:rsidR="004871A6" w:rsidRPr="00D07BDB">
        <w:rPr>
          <w:rFonts w:cs="Calibri"/>
          <w:color w:val="000000" w:themeColor="text1"/>
          <w:lang w:eastAsia="pl-PL"/>
        </w:rPr>
        <w:t xml:space="preserve"> </w:t>
      </w:r>
      <w:r w:rsidRPr="00D07BDB">
        <w:rPr>
          <w:rFonts w:cs="Calibri"/>
          <w:color w:val="000000" w:themeColor="text1"/>
          <w:lang w:eastAsia="pl-PL"/>
        </w:rPr>
        <w:t>18 ust. 1 ustawy Pzp postępowanie o udzielenie zamówienia jest jawne.</w:t>
      </w:r>
    </w:p>
    <w:p w14:paraId="4F197180" w14:textId="77777777" w:rsidR="003B365D" w:rsidRPr="00D07BDB" w:rsidRDefault="003B365D" w:rsidP="00A90BD3">
      <w:pPr>
        <w:pStyle w:val="Akapitzlist"/>
        <w:numPr>
          <w:ilvl w:val="1"/>
          <w:numId w:val="5"/>
        </w:numPr>
        <w:tabs>
          <w:tab w:val="clear" w:pos="1021"/>
          <w:tab w:val="num" w:pos="567"/>
        </w:tabs>
        <w:ind w:left="567" w:hanging="567"/>
        <w:jc w:val="both"/>
        <w:rPr>
          <w:rFonts w:cs="Calibri"/>
          <w:color w:val="000000" w:themeColor="text1"/>
          <w:lang w:eastAsia="pl-PL"/>
        </w:rPr>
      </w:pPr>
      <w:r w:rsidRPr="00D07BDB">
        <w:rPr>
          <w:rFonts w:cs="Calibri"/>
          <w:color w:val="000000" w:themeColor="text1"/>
          <w:lang w:eastAsia="pl-PL"/>
        </w:rPr>
        <w:t xml:space="preserve">Nie ujawnia się informacji stanowiących tajemnicę przedsiębiorstwa w rozumieniu przepisów ustawy z dnia 16 kwietnia 1993 r. o zwalczaniu nieuczciwej konkurencji (Dz. U. z 2019 r. </w:t>
      </w:r>
      <w:r w:rsidR="00D15344" w:rsidRPr="00D07BDB">
        <w:rPr>
          <w:rFonts w:cs="Calibri"/>
          <w:color w:val="000000" w:themeColor="text1"/>
          <w:lang w:eastAsia="pl-PL"/>
        </w:rPr>
        <w:br/>
      </w:r>
      <w:r w:rsidRPr="00D07BDB">
        <w:rPr>
          <w:rFonts w:cs="Calibri"/>
          <w:color w:val="000000" w:themeColor="text1"/>
          <w:lang w:eastAsia="pl-PL"/>
        </w:rPr>
        <w:t xml:space="preserve">poz. 1010 i 1649), jeżeli wykonawca, wraz z przekazaniem takich informacji, </w:t>
      </w:r>
      <w:r w:rsidRPr="00D07BDB">
        <w:rPr>
          <w:rFonts w:cs="Calibri"/>
          <w:color w:val="000000" w:themeColor="text1"/>
          <w:u w:val="single"/>
          <w:lang w:eastAsia="pl-PL"/>
        </w:rPr>
        <w:t>zastrzegł,</w:t>
      </w:r>
      <w:r w:rsidRPr="00D07BDB">
        <w:rPr>
          <w:rFonts w:cs="Calibri"/>
          <w:color w:val="000000" w:themeColor="text1"/>
          <w:lang w:eastAsia="pl-PL"/>
        </w:rPr>
        <w:t xml:space="preserve"> że nie mogą być one udostępniane oraz </w:t>
      </w:r>
      <w:r w:rsidRPr="00D07BDB">
        <w:rPr>
          <w:rFonts w:cs="Calibri"/>
          <w:color w:val="000000" w:themeColor="text1"/>
          <w:u w:val="single"/>
          <w:lang w:eastAsia="pl-PL"/>
        </w:rPr>
        <w:t>wykazał,</w:t>
      </w:r>
      <w:r w:rsidRPr="00D07BDB">
        <w:rPr>
          <w:rFonts w:cs="Calibri"/>
          <w:color w:val="000000" w:themeColor="text1"/>
          <w:lang w:eastAsia="pl-PL"/>
        </w:rPr>
        <w:t xml:space="preserve"> że zastrzeżone informacje stanowią tajemnicę przedsiębiorstwa. Wykonawca nie może zastrzec informacji, o których mowa w art. 222 ust. 5 ustawy Pzp.</w:t>
      </w:r>
    </w:p>
    <w:p w14:paraId="1E2418A3" w14:textId="77777777" w:rsidR="003B365D" w:rsidRPr="00D07BDB"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D07BDB">
        <w:rPr>
          <w:rFonts w:cs="Calibri"/>
          <w:color w:val="000000" w:themeColor="text1"/>
          <w:lang w:eastAsia="pl-PL"/>
        </w:rPr>
        <w:t xml:space="preserve">Zamawiający wymaga, aby informacje zastrzeżone, jako tajemnica przedsiębiorstwa były przez Wykonawcę złożone </w:t>
      </w:r>
      <w:r w:rsidRPr="00D07BDB">
        <w:rPr>
          <w:rFonts w:cs="Calibri"/>
          <w:bCs/>
          <w:color w:val="000000" w:themeColor="text1"/>
          <w:lang w:eastAsia="pl-PL"/>
        </w:rPr>
        <w:t>w oddzielnym pliku z tytułem „tajemnica przedsiębiorstwa” oraz</w:t>
      </w:r>
      <w:r w:rsidRPr="00D07BDB">
        <w:rPr>
          <w:rFonts w:cs="Calibri"/>
          <w:color w:val="000000" w:themeColor="text1"/>
          <w:lang w:eastAsia="pl-PL"/>
        </w:rPr>
        <w:t xml:space="preserve"> zamieszczone w</w:t>
      </w:r>
      <w:r w:rsidR="002731E4" w:rsidRPr="00D07BDB">
        <w:rPr>
          <w:rFonts w:cs="Calibri"/>
          <w:color w:val="000000" w:themeColor="text1"/>
          <w:lang w:eastAsia="pl-PL"/>
        </w:rPr>
        <w:t> </w:t>
      </w:r>
      <w:r w:rsidRPr="00D07BDB">
        <w:rPr>
          <w:rFonts w:cs="Calibri"/>
          <w:color w:val="000000" w:themeColor="text1"/>
          <w:lang w:eastAsia="pl-PL"/>
        </w:rPr>
        <w:t xml:space="preserve">formularzu składania ofert na stronie postępowania na Platformie w wierszu </w:t>
      </w:r>
      <w:r w:rsidRPr="00D07BDB">
        <w:rPr>
          <w:rFonts w:cs="Calibri"/>
          <w:color w:val="000000" w:themeColor="text1"/>
          <w:u w:val="single"/>
          <w:lang w:eastAsia="pl-PL"/>
        </w:rPr>
        <w:t>Tajemnica przedsiębiorstwa</w:t>
      </w:r>
      <w:r w:rsidRPr="00D07BDB">
        <w:rPr>
          <w:rFonts w:cs="Calibri"/>
          <w:color w:val="000000" w:themeColor="text1"/>
          <w:lang w:eastAsia="pl-PL"/>
        </w:rPr>
        <w:t xml:space="preserve">. Brak jednoznacznego wskazania, które informacje stanowią tajemnicę </w:t>
      </w:r>
      <w:r w:rsidRPr="00D07BDB">
        <w:rPr>
          <w:rFonts w:cs="Calibri"/>
          <w:color w:val="000000" w:themeColor="text1"/>
          <w:lang w:eastAsia="pl-PL"/>
        </w:rPr>
        <w:lastRenderedPageBreak/>
        <w:t>przedsiębiorstwa oznaczać będzie, że wszelkie oświadczenia i zaświadczenia składane w trakcie niniejszego postępowania są jawne bez zastrzeżeń.</w:t>
      </w:r>
    </w:p>
    <w:p w14:paraId="69D1F696" w14:textId="77777777" w:rsidR="003B365D" w:rsidRPr="00D07BDB"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D07BDB">
        <w:rPr>
          <w:rFonts w:cs="Calibr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D07BDB" w:rsidRDefault="003B365D" w:rsidP="00A90BD3">
      <w:pPr>
        <w:pStyle w:val="Akapitzlist"/>
        <w:numPr>
          <w:ilvl w:val="1"/>
          <w:numId w:val="5"/>
        </w:numPr>
        <w:tabs>
          <w:tab w:val="clear" w:pos="1021"/>
          <w:tab w:val="num" w:pos="567"/>
        </w:tabs>
        <w:ind w:left="567" w:hanging="567"/>
        <w:jc w:val="both"/>
        <w:rPr>
          <w:rFonts w:cs="Calibri"/>
          <w:b/>
          <w:color w:val="000000" w:themeColor="text1"/>
          <w:lang w:eastAsia="pl-PL"/>
        </w:rPr>
      </w:pPr>
      <w:r w:rsidRPr="00D07BDB">
        <w:rPr>
          <w:rFonts w:cs="Calibri"/>
          <w:color w:val="000000" w:themeColor="text1"/>
          <w:lang w:eastAsia="pl-PL"/>
        </w:rPr>
        <w:t xml:space="preserve">Jeżeli w trakcie postępowania </w:t>
      </w:r>
      <w:r w:rsidR="00ED1B63" w:rsidRPr="00D07BDB">
        <w:rPr>
          <w:rFonts w:cs="Calibri"/>
          <w:color w:val="000000" w:themeColor="text1"/>
          <w:lang w:eastAsia="pl-PL"/>
        </w:rPr>
        <w:t>wykonawca</w:t>
      </w:r>
      <w:r w:rsidRPr="00D07BDB">
        <w:rPr>
          <w:rFonts w:cs="Calibr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D07BDB" w:rsidRDefault="003B365D" w:rsidP="00A90BD3">
      <w:pPr>
        <w:pStyle w:val="Akapitzlist"/>
        <w:numPr>
          <w:ilvl w:val="0"/>
          <w:numId w:val="5"/>
        </w:numPr>
        <w:tabs>
          <w:tab w:val="clear" w:pos="454"/>
        </w:tabs>
        <w:spacing w:after="120"/>
        <w:ind w:left="567" w:hanging="567"/>
        <w:jc w:val="both"/>
        <w:rPr>
          <w:rFonts w:cs="Calibri"/>
          <w:color w:val="000000" w:themeColor="text1"/>
          <w:lang w:eastAsia="pl-PL"/>
        </w:rPr>
      </w:pPr>
      <w:r w:rsidRPr="00D07BDB">
        <w:rPr>
          <w:rFonts w:cs="Calibri"/>
          <w:color w:val="000000" w:themeColor="text1"/>
          <w:lang w:eastAsia="pl-PL"/>
        </w:rPr>
        <w:t>Oferta, której treść jest niezgodna z warunkami zamówienia, zostanie odrzucona (art. 226 ust. 1 pkt 5 ustawy Pzp). Wszelkie niejasności i obiekcje dotyczące treści zapisów w SWZ należy zatem wyjaśnić z</w:t>
      </w:r>
      <w:r w:rsidR="00D757AE" w:rsidRPr="00D07BDB">
        <w:rPr>
          <w:rFonts w:cs="Calibri"/>
          <w:color w:val="000000" w:themeColor="text1"/>
          <w:lang w:eastAsia="pl-PL"/>
        </w:rPr>
        <w:t> </w:t>
      </w:r>
      <w:r w:rsidRPr="00D07BDB">
        <w:rPr>
          <w:rFonts w:cs="Calibri"/>
          <w:color w:val="000000" w:themeColor="text1"/>
          <w:lang w:eastAsia="pl-PL"/>
        </w:rPr>
        <w:t>Zamawiającym przed terminem składania ofert w trybie przewidzianym w rozdziale VI niniejszej SWZ.</w:t>
      </w:r>
    </w:p>
    <w:p w14:paraId="6264BFF6"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Sposób oraz termin składania ofert</w:t>
      </w:r>
    </w:p>
    <w:p w14:paraId="4E251A6E" w14:textId="77777777" w:rsidR="00D37D55" w:rsidRPr="00D07BDB" w:rsidRDefault="003B365D" w:rsidP="00A90BD3">
      <w:pPr>
        <w:pStyle w:val="Akapitzlist"/>
        <w:numPr>
          <w:ilvl w:val="0"/>
          <w:numId w:val="6"/>
        </w:numPr>
        <w:tabs>
          <w:tab w:val="clear" w:pos="454"/>
          <w:tab w:val="num" w:pos="567"/>
        </w:tabs>
        <w:ind w:left="567" w:hanging="567"/>
        <w:jc w:val="both"/>
        <w:rPr>
          <w:rFonts w:cs="Calibri"/>
          <w:color w:val="000000" w:themeColor="text1"/>
          <w:u w:val="single"/>
        </w:rPr>
      </w:pPr>
      <w:r w:rsidRPr="00D07BDB">
        <w:rPr>
          <w:rFonts w:cs="Calibri"/>
          <w:color w:val="000000" w:themeColor="text1"/>
        </w:rPr>
        <w:t xml:space="preserve">Ofertę </w:t>
      </w:r>
      <w:r w:rsidR="00D37D55" w:rsidRPr="00D07BDB">
        <w:rPr>
          <w:rFonts w:cs="Calibri"/>
          <w:color w:val="000000" w:themeColor="text1"/>
          <w:lang w:val="pl"/>
        </w:rPr>
        <w:t xml:space="preserve">wraz z wymaganymi dokumentami należy umieścić na </w:t>
      </w:r>
      <w:r w:rsidR="007608C3" w:rsidRPr="00D07BDB">
        <w:rPr>
          <w:rFonts w:cs="Calibri"/>
          <w:color w:val="000000" w:themeColor="text1"/>
        </w:rPr>
        <w:t>Platformie Zakupowej</w:t>
      </w:r>
      <w:r w:rsidR="00D37D55" w:rsidRPr="00D07BDB">
        <w:rPr>
          <w:rFonts w:cs="Calibri"/>
          <w:color w:val="000000" w:themeColor="text1"/>
          <w:lang w:val="pl"/>
        </w:rPr>
        <w:t xml:space="preserve"> pod adresem: </w:t>
      </w:r>
      <w:hyperlink r:id="rId21" w:history="1">
        <w:r w:rsidR="00D37D55" w:rsidRPr="00D07BDB">
          <w:rPr>
            <w:rStyle w:val="Hipercze"/>
            <w:rFonts w:cs="Calibri"/>
            <w:color w:val="000000" w:themeColor="text1"/>
          </w:rPr>
          <w:t>https://platformazakupowa.pl/pn/zlm_lodz</w:t>
        </w:r>
      </w:hyperlink>
      <w:r w:rsidR="00D37D55" w:rsidRPr="00D07BDB">
        <w:rPr>
          <w:rFonts w:cs="Calibri"/>
          <w:color w:val="000000" w:themeColor="text1"/>
          <w:u w:val="single"/>
        </w:rPr>
        <w:t xml:space="preserve"> </w:t>
      </w:r>
      <w:r w:rsidR="00D37D55" w:rsidRPr="00D07BDB">
        <w:rPr>
          <w:rFonts w:cs="Calibri"/>
          <w:color w:val="000000" w:themeColor="text1"/>
          <w:lang w:val="pl"/>
        </w:rPr>
        <w:t xml:space="preserve">na stronie internetowej prowadzonego postępowania.  </w:t>
      </w:r>
    </w:p>
    <w:p w14:paraId="0073D48B" w14:textId="77777777" w:rsidR="00D37D55" w:rsidRPr="00D07BDB" w:rsidRDefault="00D37D55" w:rsidP="00A90BD3">
      <w:pPr>
        <w:pStyle w:val="Akapitzlist"/>
        <w:numPr>
          <w:ilvl w:val="0"/>
          <w:numId w:val="6"/>
        </w:numPr>
        <w:tabs>
          <w:tab w:val="clear" w:pos="454"/>
          <w:tab w:val="num" w:pos="567"/>
        </w:tabs>
        <w:ind w:left="567" w:hanging="567"/>
        <w:rPr>
          <w:rFonts w:cs="Calibri"/>
          <w:color w:val="000000" w:themeColor="text1"/>
          <w:u w:val="single"/>
        </w:rPr>
      </w:pPr>
      <w:r w:rsidRPr="00D07BDB">
        <w:rPr>
          <w:rFonts w:cs="Calibri"/>
          <w:color w:val="000000" w:themeColor="text1"/>
        </w:rPr>
        <w:t>Do oferty należy dołączyć wszystkie wymagane w SWZ dokumenty.</w:t>
      </w:r>
    </w:p>
    <w:p w14:paraId="76AD7F28" w14:textId="77777777" w:rsidR="00D37D55" w:rsidRPr="00D07BDB" w:rsidRDefault="00D37D55" w:rsidP="00A90BD3">
      <w:pPr>
        <w:pStyle w:val="Akapitzlist"/>
        <w:numPr>
          <w:ilvl w:val="0"/>
          <w:numId w:val="6"/>
        </w:numPr>
        <w:tabs>
          <w:tab w:val="clear" w:pos="454"/>
          <w:tab w:val="num" w:pos="567"/>
        </w:tabs>
        <w:ind w:left="567" w:hanging="567"/>
        <w:jc w:val="both"/>
        <w:rPr>
          <w:rFonts w:cs="Calibri"/>
          <w:color w:val="000000" w:themeColor="text1"/>
          <w:u w:val="single"/>
        </w:rPr>
      </w:pPr>
      <w:r w:rsidRPr="00D07BDB">
        <w:rPr>
          <w:rFonts w:cs="Calibri"/>
          <w:color w:val="000000" w:themeColor="text1"/>
        </w:rPr>
        <w:t>Po wypełnieniu Formularza składania oferty lub wniosku i dołączenia  wszystkich wymaganych załączników należy kliknąć przycisk „Przejdź do podsumowania”.</w:t>
      </w:r>
    </w:p>
    <w:p w14:paraId="78F4173E" w14:textId="77777777" w:rsidR="00D37D55" w:rsidRPr="00D07BDB"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D07BDB">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D07BDB">
          <w:rPr>
            <w:rFonts w:cs="Calibri"/>
            <w:color w:val="000000" w:themeColor="text1"/>
            <w:u w:val="single"/>
          </w:rPr>
          <w:t>platformazakupowa.pl</w:t>
        </w:r>
      </w:hyperlink>
      <w:r w:rsidRPr="00D07BDB">
        <w:rPr>
          <w:rFonts w:cs="Calibri"/>
          <w:color w:val="000000" w:themeColor="text1"/>
        </w:rPr>
        <w:t xml:space="preserve">, wykonawca powinien złożyć podpis bezpośrednio na dokumentach przesłanych za pośrednictwem </w:t>
      </w:r>
      <w:hyperlink r:id="rId23">
        <w:r w:rsidRPr="00D07BDB">
          <w:rPr>
            <w:rFonts w:cs="Calibri"/>
            <w:color w:val="000000" w:themeColor="text1"/>
            <w:u w:val="single"/>
          </w:rPr>
          <w:t>platformazakupowa.pl</w:t>
        </w:r>
      </w:hyperlink>
      <w:r w:rsidRPr="00D07BDB">
        <w:rPr>
          <w:rFonts w:cs="Calibri"/>
          <w:color w:val="000000" w:themeColor="text1"/>
        </w:rPr>
        <w:t>. Zalecamy stosowanie podpisu na każdym załączonym pliku osobno, w szczególności wskazanych w art. 63 ust 1 oraz ust.</w:t>
      </w:r>
      <w:r w:rsidR="00740BDD" w:rsidRPr="00D07BDB">
        <w:rPr>
          <w:rFonts w:cs="Calibri"/>
          <w:color w:val="000000" w:themeColor="text1"/>
        </w:rPr>
        <w:t xml:space="preserve"> </w:t>
      </w:r>
      <w:r w:rsidRPr="00D07BDB">
        <w:rPr>
          <w:rFonts w:cs="Calibri"/>
          <w:color w:val="000000" w:themeColor="text1"/>
        </w:rPr>
        <w:t xml:space="preserve">2  Pzp, gdzie zaznaczono, iż oferty, wnioski o dopuszczenie do udziału w postępowaniu oraz oświadczenie, o którym mowa w art. 125 ust.1 sporządza się, pod rygorem nieważności, </w:t>
      </w:r>
      <w:r w:rsidR="00D15344" w:rsidRPr="00D07BDB">
        <w:rPr>
          <w:rFonts w:cs="Calibri"/>
          <w:color w:val="000000" w:themeColor="text1"/>
        </w:rPr>
        <w:br/>
      </w:r>
      <w:r w:rsidRPr="00D07BDB">
        <w:rPr>
          <w:rFonts w:cs="Calibri"/>
          <w:color w:val="000000" w:themeColor="text1"/>
        </w:rPr>
        <w:t>w postaci lub formie elektronicznej i</w:t>
      </w:r>
      <w:r w:rsidR="00740BDD" w:rsidRPr="00D07BDB">
        <w:rPr>
          <w:rFonts w:cs="Calibri"/>
          <w:color w:val="000000" w:themeColor="text1"/>
        </w:rPr>
        <w:t> </w:t>
      </w:r>
      <w:r w:rsidRPr="00D07BDB">
        <w:rPr>
          <w:rFonts w:cs="Calibri"/>
          <w:color w:val="000000" w:themeColor="text1"/>
        </w:rPr>
        <w:t>opatruje się odpowiednio w odniesieniu do wartości postępowania kwalifikowanym podpisem elektronicznym, podpisem zaufanym lub podpisem osobistym.</w:t>
      </w:r>
    </w:p>
    <w:p w14:paraId="472C98B0" w14:textId="77777777" w:rsidR="00D37D55" w:rsidRPr="00D07BDB"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D07BDB">
        <w:rPr>
          <w:rFonts w:cs="Calibri"/>
          <w:color w:val="000000" w:themeColor="text1"/>
        </w:rPr>
        <w:t xml:space="preserve">Za datę złożenia oferty przyjmuje się datę jej przekazania w systemie (platformie) w drugim kroku składania oferty poprzez kliknięcie przycisku </w:t>
      </w:r>
      <w:r w:rsidR="00DB5FD0" w:rsidRPr="00D07BDB">
        <w:rPr>
          <w:rFonts w:cs="Calibri"/>
          <w:color w:val="000000" w:themeColor="text1"/>
        </w:rPr>
        <w:t>„</w:t>
      </w:r>
      <w:r w:rsidRPr="00D07BDB">
        <w:rPr>
          <w:rFonts w:cs="Calibri"/>
          <w:color w:val="000000" w:themeColor="text1"/>
        </w:rPr>
        <w:t>Złóż ofertę” i wyświetlenie się komunikatu, że oferta została zaszyfrowana i złożona.</w:t>
      </w:r>
    </w:p>
    <w:p w14:paraId="14EA78D3" w14:textId="77777777" w:rsidR="00D37D55" w:rsidRPr="00D07BDB" w:rsidRDefault="00D37D55" w:rsidP="00A90BD3">
      <w:pPr>
        <w:pStyle w:val="Akapitzlist"/>
        <w:numPr>
          <w:ilvl w:val="0"/>
          <w:numId w:val="6"/>
        </w:numPr>
        <w:tabs>
          <w:tab w:val="clear" w:pos="454"/>
          <w:tab w:val="num" w:pos="567"/>
        </w:tabs>
        <w:ind w:left="567" w:hanging="567"/>
        <w:jc w:val="both"/>
        <w:rPr>
          <w:rFonts w:cs="Calibri"/>
          <w:color w:val="000000" w:themeColor="text1"/>
        </w:rPr>
      </w:pPr>
      <w:r w:rsidRPr="00D07BDB">
        <w:rPr>
          <w:rFonts w:cs="Calibri"/>
          <w:color w:val="000000" w:themeColor="text1"/>
        </w:rPr>
        <w:t xml:space="preserve">Szczegółowa instrukcja dla Wykonawców dotycząca złożenia, zmiany i wycofania oferty znajduje się na stronie internetowej pod adresem:  </w:t>
      </w:r>
      <w:hyperlink r:id="rId24">
        <w:r w:rsidRPr="00D07BDB">
          <w:rPr>
            <w:rFonts w:cs="Calibri"/>
            <w:color w:val="000000" w:themeColor="text1"/>
            <w:u w:val="single"/>
          </w:rPr>
          <w:t>https://platformazakupowa.pl/strona/45-instrukcje</w:t>
        </w:r>
      </w:hyperlink>
    </w:p>
    <w:p w14:paraId="0229E4D0" w14:textId="3A410537" w:rsidR="003B365D" w:rsidRPr="00D07BDB" w:rsidRDefault="003B365D" w:rsidP="00A90BD3">
      <w:pPr>
        <w:pStyle w:val="Akapitzlist"/>
        <w:numPr>
          <w:ilvl w:val="0"/>
          <w:numId w:val="6"/>
        </w:numPr>
        <w:tabs>
          <w:tab w:val="clear" w:pos="454"/>
          <w:tab w:val="num" w:pos="567"/>
        </w:tabs>
        <w:ind w:hanging="680"/>
        <w:rPr>
          <w:rFonts w:cs="Calibri"/>
          <w:b/>
          <w:bCs/>
          <w:color w:val="000000" w:themeColor="text1"/>
        </w:rPr>
      </w:pPr>
      <w:r w:rsidRPr="00D07BDB">
        <w:rPr>
          <w:rFonts w:cs="Calibri"/>
          <w:color w:val="000000" w:themeColor="text1"/>
        </w:rPr>
        <w:t>Termin składania ofert upływa w dniu</w:t>
      </w:r>
      <w:r w:rsidRPr="00D07BDB">
        <w:rPr>
          <w:rFonts w:cs="Calibri"/>
          <w:b/>
          <w:bCs/>
          <w:color w:val="000000" w:themeColor="text1"/>
        </w:rPr>
        <w:t xml:space="preserve"> </w:t>
      </w:r>
      <w:r w:rsidR="00783C73">
        <w:rPr>
          <w:rFonts w:cs="Calibri"/>
          <w:b/>
          <w:bCs/>
          <w:color w:val="000000" w:themeColor="text1"/>
        </w:rPr>
        <w:t>30</w:t>
      </w:r>
      <w:r w:rsidR="0031589B">
        <w:rPr>
          <w:rFonts w:cs="Calibri"/>
          <w:b/>
          <w:bCs/>
          <w:color w:val="000000" w:themeColor="text1"/>
        </w:rPr>
        <w:t>.11.2023</w:t>
      </w:r>
      <w:r w:rsidRPr="00D07BDB">
        <w:rPr>
          <w:rFonts w:cs="Calibri"/>
          <w:b/>
          <w:bCs/>
          <w:color w:val="000000" w:themeColor="text1"/>
        </w:rPr>
        <w:t xml:space="preserve"> r. o godz. </w:t>
      </w:r>
      <w:r w:rsidR="00113492" w:rsidRPr="00D07BDB">
        <w:rPr>
          <w:rFonts w:cs="Calibri"/>
          <w:b/>
          <w:bCs/>
          <w:color w:val="000000" w:themeColor="text1"/>
        </w:rPr>
        <w:t>1</w:t>
      </w:r>
      <w:r w:rsidR="0031589B">
        <w:rPr>
          <w:rFonts w:cs="Calibri"/>
          <w:b/>
          <w:bCs/>
          <w:color w:val="000000" w:themeColor="text1"/>
        </w:rPr>
        <w:t>1</w:t>
      </w:r>
      <w:r w:rsidR="006E1836" w:rsidRPr="00D07BDB">
        <w:rPr>
          <w:rFonts w:cs="Calibri"/>
          <w:b/>
          <w:bCs/>
          <w:color w:val="000000" w:themeColor="text1"/>
        </w:rPr>
        <w:t>:</w:t>
      </w:r>
      <w:r w:rsidRPr="00D07BDB">
        <w:rPr>
          <w:rFonts w:cs="Calibri"/>
          <w:b/>
          <w:bCs/>
          <w:color w:val="000000" w:themeColor="text1"/>
        </w:rPr>
        <w:t>00.</w:t>
      </w:r>
    </w:p>
    <w:p w14:paraId="1C3BAED8" w14:textId="2B6FDCE9" w:rsidR="003B365D" w:rsidRPr="00D07BDB" w:rsidRDefault="003B365D" w:rsidP="00A90BD3">
      <w:pPr>
        <w:pStyle w:val="Akapitzlist"/>
        <w:numPr>
          <w:ilvl w:val="0"/>
          <w:numId w:val="6"/>
        </w:numPr>
        <w:tabs>
          <w:tab w:val="clear" w:pos="454"/>
          <w:tab w:val="num" w:pos="567"/>
        </w:tabs>
        <w:ind w:left="567" w:hanging="567"/>
        <w:jc w:val="both"/>
        <w:rPr>
          <w:rFonts w:cs="Calibri"/>
          <w:color w:val="000000" w:themeColor="text1"/>
        </w:rPr>
      </w:pPr>
      <w:r w:rsidRPr="00D07BDB">
        <w:rPr>
          <w:rFonts w:cs="Calibri"/>
          <w:color w:val="000000" w:themeColor="text1"/>
        </w:rPr>
        <w:t xml:space="preserve">Otwarcie ofert nastąpi w dniu </w:t>
      </w:r>
      <w:r w:rsidR="00783C73">
        <w:rPr>
          <w:rFonts w:cs="Calibri"/>
          <w:b/>
          <w:bCs/>
          <w:color w:val="000000" w:themeColor="text1"/>
        </w:rPr>
        <w:t>30</w:t>
      </w:r>
      <w:r w:rsidR="0031589B">
        <w:rPr>
          <w:rFonts w:cs="Calibri"/>
          <w:b/>
          <w:bCs/>
          <w:color w:val="000000" w:themeColor="text1"/>
        </w:rPr>
        <w:t>.11.2023</w:t>
      </w:r>
      <w:r w:rsidRPr="00D07BDB">
        <w:rPr>
          <w:rFonts w:cs="Calibri"/>
          <w:b/>
          <w:bCs/>
          <w:color w:val="000000" w:themeColor="text1"/>
        </w:rPr>
        <w:t xml:space="preserve"> r. o godz. 1</w:t>
      </w:r>
      <w:r w:rsidR="0031589B">
        <w:rPr>
          <w:rFonts w:cs="Calibri"/>
          <w:b/>
          <w:bCs/>
          <w:color w:val="000000" w:themeColor="text1"/>
        </w:rPr>
        <w:t>1</w:t>
      </w:r>
      <w:r w:rsidR="006E1836" w:rsidRPr="00D07BDB">
        <w:rPr>
          <w:rFonts w:cs="Calibri"/>
          <w:b/>
          <w:bCs/>
          <w:color w:val="000000" w:themeColor="text1"/>
        </w:rPr>
        <w:t>:</w:t>
      </w:r>
      <w:r w:rsidR="00DE7AD0" w:rsidRPr="00D07BDB">
        <w:rPr>
          <w:rFonts w:cs="Calibri"/>
          <w:b/>
          <w:bCs/>
          <w:color w:val="000000" w:themeColor="text1"/>
        </w:rPr>
        <w:t>3</w:t>
      </w:r>
      <w:r w:rsidR="002A7F24" w:rsidRPr="00D07BDB">
        <w:rPr>
          <w:rFonts w:cs="Calibri"/>
          <w:b/>
          <w:bCs/>
          <w:color w:val="000000" w:themeColor="text1"/>
        </w:rPr>
        <w:t>0</w:t>
      </w:r>
      <w:r w:rsidRPr="00D07BDB">
        <w:rPr>
          <w:rFonts w:cs="Calibri"/>
          <w:b/>
          <w:bCs/>
          <w:color w:val="000000" w:themeColor="text1"/>
        </w:rPr>
        <w:t xml:space="preserve"> </w:t>
      </w:r>
      <w:r w:rsidRPr="00D07BDB">
        <w:rPr>
          <w:rFonts w:cs="Calibr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D07BDB" w:rsidRDefault="003B365D" w:rsidP="00A90BD3">
      <w:pPr>
        <w:pStyle w:val="Akapitzlist"/>
        <w:numPr>
          <w:ilvl w:val="0"/>
          <w:numId w:val="6"/>
        </w:numPr>
        <w:tabs>
          <w:tab w:val="clear" w:pos="454"/>
        </w:tabs>
        <w:ind w:left="567" w:hanging="567"/>
        <w:jc w:val="both"/>
        <w:rPr>
          <w:rFonts w:cs="Calibri"/>
          <w:color w:val="000000" w:themeColor="text1"/>
        </w:rPr>
      </w:pPr>
      <w:r w:rsidRPr="00D07BDB">
        <w:rPr>
          <w:rFonts w:cs="Calibri"/>
          <w:color w:val="000000" w:themeColor="text1"/>
        </w:rPr>
        <w:t xml:space="preserve">Zamawiający informuje o zmianie terminu otwarcia ofert na stronie internetowej prowadzonego postępowania. </w:t>
      </w:r>
    </w:p>
    <w:p w14:paraId="3AF16EDA" w14:textId="77777777" w:rsidR="003B365D" w:rsidRPr="00D07BDB" w:rsidRDefault="003B365D" w:rsidP="00A90BD3">
      <w:pPr>
        <w:pStyle w:val="Akapitzlist"/>
        <w:numPr>
          <w:ilvl w:val="0"/>
          <w:numId w:val="6"/>
        </w:numPr>
        <w:tabs>
          <w:tab w:val="clear" w:pos="454"/>
        </w:tabs>
        <w:ind w:left="567" w:hanging="567"/>
        <w:jc w:val="both"/>
        <w:rPr>
          <w:rFonts w:cs="Calibri"/>
          <w:color w:val="000000" w:themeColor="text1"/>
        </w:rPr>
      </w:pPr>
      <w:r w:rsidRPr="00D07BDB">
        <w:rPr>
          <w:rFonts w:cs="Calibr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D07BDB" w:rsidRDefault="003B365D" w:rsidP="00A90BD3">
      <w:pPr>
        <w:pStyle w:val="Akapitzlist"/>
        <w:numPr>
          <w:ilvl w:val="0"/>
          <w:numId w:val="6"/>
        </w:numPr>
        <w:tabs>
          <w:tab w:val="clear" w:pos="454"/>
        </w:tabs>
        <w:ind w:left="567" w:hanging="567"/>
        <w:jc w:val="both"/>
        <w:rPr>
          <w:rFonts w:cs="Calibri"/>
          <w:color w:val="000000" w:themeColor="text1"/>
        </w:rPr>
      </w:pPr>
      <w:r w:rsidRPr="00D07BDB">
        <w:rPr>
          <w:rFonts w:cs="Calibri"/>
          <w:color w:val="000000" w:themeColor="text1"/>
        </w:rPr>
        <w:t>Zamawiający, niezwłocznie po otwarciu ofert, udostępnia na stronie internetowej prowadzonego postępowania informacje o:</w:t>
      </w:r>
    </w:p>
    <w:p w14:paraId="539C5FA1" w14:textId="77777777" w:rsidR="003B365D" w:rsidRPr="00D07BDB"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D07BDB">
        <w:rPr>
          <w:rFonts w:cs="Calibri"/>
          <w:color w:val="000000" w:themeColor="text1"/>
          <w:szCs w:val="20"/>
        </w:rPr>
        <w:t>nazwach albo imionach i nazwiskach oraz siedzibach lub miejscach prowadzonej działalności gospodarczej albo miejscach zamieszkania wykonawców, których oferty zostały otwarte;</w:t>
      </w:r>
      <w:r w:rsidRPr="00D07BDB">
        <w:rPr>
          <w:rFonts w:cs="Calibri"/>
          <w:color w:val="000000" w:themeColor="text1"/>
        </w:rPr>
        <w:t xml:space="preserve"> </w:t>
      </w:r>
    </w:p>
    <w:p w14:paraId="310D98C1" w14:textId="77777777" w:rsidR="007608C3" w:rsidRPr="00D07BDB" w:rsidRDefault="003B365D" w:rsidP="00A90BD3">
      <w:pPr>
        <w:pStyle w:val="Akapitzlist"/>
        <w:numPr>
          <w:ilvl w:val="1"/>
          <w:numId w:val="6"/>
        </w:numPr>
        <w:tabs>
          <w:tab w:val="clear" w:pos="1021"/>
          <w:tab w:val="num" w:pos="567"/>
        </w:tabs>
        <w:ind w:left="567" w:hanging="567"/>
        <w:jc w:val="both"/>
        <w:rPr>
          <w:rFonts w:cs="Calibri"/>
          <w:color w:val="000000" w:themeColor="text1"/>
        </w:rPr>
      </w:pPr>
      <w:r w:rsidRPr="00D07BDB">
        <w:rPr>
          <w:rFonts w:cs="Calibri"/>
          <w:color w:val="000000" w:themeColor="text1"/>
        </w:rPr>
        <w:t>cenach lub kosztach zawartych w ofertach</w:t>
      </w:r>
      <w:r w:rsidR="007608C3" w:rsidRPr="00D07BDB">
        <w:rPr>
          <w:rFonts w:cs="Calibri"/>
          <w:color w:val="000000" w:themeColor="text1"/>
        </w:rPr>
        <w:t>.</w:t>
      </w:r>
    </w:p>
    <w:p w14:paraId="71A9E1DA" w14:textId="77777777" w:rsidR="007608C3" w:rsidRPr="00D07BDB" w:rsidRDefault="007608C3" w:rsidP="007608C3">
      <w:pPr>
        <w:pStyle w:val="Akapitzlist"/>
        <w:ind w:left="567"/>
        <w:jc w:val="both"/>
        <w:rPr>
          <w:rFonts w:cs="Calibri"/>
          <w:color w:val="000000" w:themeColor="text1"/>
        </w:rPr>
      </w:pPr>
      <w:r w:rsidRPr="00D07BDB">
        <w:rPr>
          <w:rFonts w:cs="Calibri"/>
          <w:color w:val="000000" w:themeColor="text1"/>
        </w:rPr>
        <w:t>Informacja zostanie opublikowana na stronie postępowania na</w:t>
      </w:r>
      <w:hyperlink r:id="rId25">
        <w:r w:rsidRPr="00D07BDB">
          <w:rPr>
            <w:rFonts w:cs="Calibri"/>
            <w:color w:val="000000" w:themeColor="text1"/>
            <w:u w:val="single"/>
          </w:rPr>
          <w:t xml:space="preserve"> platformazakupowa.pl</w:t>
        </w:r>
      </w:hyperlink>
      <w:r w:rsidRPr="00D07BDB">
        <w:rPr>
          <w:rFonts w:cs="Calibri"/>
          <w:color w:val="000000" w:themeColor="text1"/>
        </w:rPr>
        <w:t xml:space="preserve"> w sekcji ,,Komunikaty”.</w:t>
      </w:r>
    </w:p>
    <w:p w14:paraId="1D4A5BD0" w14:textId="77777777" w:rsidR="002920C5" w:rsidRPr="00D07BDB" w:rsidRDefault="002920C5" w:rsidP="00A90BD3">
      <w:pPr>
        <w:pStyle w:val="Akapitzlist"/>
        <w:numPr>
          <w:ilvl w:val="0"/>
          <w:numId w:val="6"/>
        </w:numPr>
        <w:tabs>
          <w:tab w:val="clear" w:pos="454"/>
        </w:tabs>
        <w:ind w:left="567" w:hanging="567"/>
        <w:jc w:val="both"/>
        <w:rPr>
          <w:rFonts w:cs="Calibri"/>
          <w:color w:val="000000" w:themeColor="text1"/>
        </w:rPr>
      </w:pPr>
      <w:r w:rsidRPr="00D07BDB">
        <w:rPr>
          <w:rFonts w:cs="Calibri"/>
          <w:color w:val="000000" w:themeColor="text1"/>
        </w:rPr>
        <w:lastRenderedPageBreak/>
        <w:t xml:space="preserve">Zgodnie z </w:t>
      </w:r>
      <w:r w:rsidR="00EE789C" w:rsidRPr="00D07BDB">
        <w:rPr>
          <w:rFonts w:cs="Calibri"/>
          <w:color w:val="000000" w:themeColor="text1"/>
        </w:rPr>
        <w:t>u</w:t>
      </w:r>
      <w:r w:rsidRPr="00D07BDB">
        <w:rPr>
          <w:rFonts w:cs="Calibri"/>
          <w:color w:val="000000" w:themeColor="text1"/>
        </w:rPr>
        <w:t xml:space="preserve">stawą Pzp Zamawiający nie przewiduje przeprowadzania jawnej sesji otwarcia ofert </w:t>
      </w:r>
      <w:r w:rsidR="00FB0F6F" w:rsidRPr="00D07BDB">
        <w:rPr>
          <w:rFonts w:cs="Calibri"/>
          <w:color w:val="000000" w:themeColor="text1"/>
        </w:rPr>
        <w:br/>
      </w:r>
      <w:r w:rsidRPr="00D07BDB">
        <w:rPr>
          <w:rFonts w:cs="Calibri"/>
          <w:color w:val="000000" w:themeColor="text1"/>
        </w:rPr>
        <w:t xml:space="preserve">z </w:t>
      </w:r>
      <w:r w:rsidR="002321FF" w:rsidRPr="00D07BDB">
        <w:rPr>
          <w:rFonts w:cs="Calibri"/>
          <w:color w:val="000000" w:themeColor="text1"/>
        </w:rPr>
        <w:t> </w:t>
      </w:r>
      <w:r w:rsidRPr="00D07BDB">
        <w:rPr>
          <w:rFonts w:cs="Calibri"/>
          <w:color w:val="000000" w:themeColor="text1"/>
        </w:rPr>
        <w:t>udziałem wykonawców i transmitowania sesji otwarcia za pośrednictwem elektronicznych narzędzi do przekazu wideo on-line</w:t>
      </w:r>
      <w:r w:rsidR="002321FF" w:rsidRPr="00D07BDB">
        <w:rPr>
          <w:rFonts w:cs="Calibri"/>
          <w:color w:val="000000" w:themeColor="text1"/>
        </w:rPr>
        <w:t>.</w:t>
      </w:r>
    </w:p>
    <w:p w14:paraId="48B0F887"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Sposób obliczenia ceny</w:t>
      </w:r>
    </w:p>
    <w:p w14:paraId="483B3533" w14:textId="1C016CF5" w:rsidR="00AB2905" w:rsidRPr="00D07BDB" w:rsidRDefault="00EE0123" w:rsidP="00A90BD3">
      <w:pPr>
        <w:numPr>
          <w:ilvl w:val="0"/>
          <w:numId w:val="9"/>
        </w:numPr>
        <w:tabs>
          <w:tab w:val="clear" w:pos="454"/>
        </w:tabs>
        <w:spacing w:after="0" w:line="276" w:lineRule="auto"/>
        <w:ind w:left="567" w:hanging="567"/>
        <w:jc w:val="both"/>
        <w:rPr>
          <w:rFonts w:cs="Calibri"/>
          <w:iCs/>
          <w:color w:val="000000" w:themeColor="text1"/>
        </w:rPr>
      </w:pPr>
      <w:r w:rsidRPr="00D07BDB">
        <w:rPr>
          <w:rFonts w:cs="Calibri"/>
          <w:iCs/>
          <w:color w:val="000000" w:themeColor="text1"/>
        </w:rPr>
        <w:t>Cena</w:t>
      </w:r>
      <w:r w:rsidR="008A0BD8" w:rsidRPr="00D07BDB">
        <w:rPr>
          <w:rFonts w:cs="Calibri"/>
          <w:iCs/>
          <w:color w:val="000000" w:themeColor="text1"/>
        </w:rPr>
        <w:t xml:space="preserve"> podana w formularzu ofertowym winna uwzględniać wszystkie koszty związane </w:t>
      </w:r>
      <w:r w:rsidR="008A0BD8" w:rsidRPr="00D07BDB">
        <w:rPr>
          <w:rFonts w:cs="Calibri"/>
          <w:iCs/>
          <w:color w:val="000000" w:themeColor="text1"/>
        </w:rPr>
        <w:br/>
        <w:t xml:space="preserve">z realizacją przedmiotu zamówienia zgodnie z opisem przedmiotu zamówienia wskazanym </w:t>
      </w:r>
      <w:r w:rsidR="008A0BD8" w:rsidRPr="00D07BDB">
        <w:rPr>
          <w:rFonts w:cs="Calibri"/>
          <w:iCs/>
          <w:color w:val="000000" w:themeColor="text1"/>
        </w:rPr>
        <w:br/>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ryzyk pojawiających się podczas realizacji zamówienia jakie na obecnym etapie postępowania mogą być zidentyfikowane. Stawka podatku VAT w przedmiotowym postępowaniu wynosi </w:t>
      </w:r>
      <w:r w:rsidR="002A6990" w:rsidRPr="00D07BDB">
        <w:rPr>
          <w:rFonts w:cs="Calibri"/>
          <w:b/>
          <w:bCs/>
          <w:iCs/>
          <w:color w:val="000000" w:themeColor="text1"/>
        </w:rPr>
        <w:t>23%</w:t>
      </w:r>
      <w:r w:rsidR="00745D80" w:rsidRPr="00D07BDB">
        <w:rPr>
          <w:rFonts w:cs="Calibri"/>
          <w:b/>
          <w:bCs/>
          <w:iCs/>
          <w:color w:val="000000" w:themeColor="text1"/>
        </w:rPr>
        <w:t>.</w:t>
      </w:r>
      <w:r w:rsidR="002A6990" w:rsidRPr="00D07BDB">
        <w:rPr>
          <w:rFonts w:cs="Calibri"/>
          <w:b/>
          <w:bCs/>
          <w:iCs/>
          <w:color w:val="000000" w:themeColor="text1"/>
        </w:rPr>
        <w:t xml:space="preserve"> </w:t>
      </w:r>
    </w:p>
    <w:p w14:paraId="2274BD6C" w14:textId="77777777" w:rsidR="003B365D" w:rsidRPr="00D07BDB" w:rsidRDefault="003B365D" w:rsidP="00A90BD3">
      <w:pPr>
        <w:pStyle w:val="Akapitzlist"/>
        <w:numPr>
          <w:ilvl w:val="0"/>
          <w:numId w:val="9"/>
        </w:numPr>
        <w:tabs>
          <w:tab w:val="clear" w:pos="454"/>
        </w:tabs>
        <w:spacing w:after="0"/>
        <w:ind w:left="567" w:hanging="567"/>
        <w:jc w:val="both"/>
        <w:rPr>
          <w:rFonts w:cs="Calibri"/>
          <w:color w:val="000000" w:themeColor="text1"/>
        </w:rPr>
      </w:pPr>
      <w:r w:rsidRPr="00D07BDB">
        <w:rPr>
          <w:rFonts w:cs="Calibri"/>
          <w:color w:val="000000" w:themeColor="text1"/>
        </w:rPr>
        <w:t xml:space="preserve">Jeżeli </w:t>
      </w:r>
      <w:r w:rsidR="00ED1B63" w:rsidRPr="00D07BDB">
        <w:rPr>
          <w:rFonts w:cs="Calibri"/>
          <w:color w:val="000000" w:themeColor="text1"/>
        </w:rPr>
        <w:t>wykonawca</w:t>
      </w:r>
      <w:r w:rsidRPr="00D07BDB">
        <w:rPr>
          <w:rFonts w:cs="Calibri"/>
          <w:color w:val="000000" w:themeColor="text1"/>
        </w:rPr>
        <w:t xml:space="preserve"> jest podatnikiem podatku VAT cenę oferty będzie stanowić cena brutto (wraz z podatkiem VAT).</w:t>
      </w:r>
    </w:p>
    <w:p w14:paraId="73938E2E" w14:textId="77777777" w:rsidR="003B365D" w:rsidRPr="00D07BDB" w:rsidRDefault="003B365D" w:rsidP="00A90BD3">
      <w:pPr>
        <w:pStyle w:val="Akapitzlist"/>
        <w:numPr>
          <w:ilvl w:val="0"/>
          <w:numId w:val="9"/>
        </w:numPr>
        <w:tabs>
          <w:tab w:val="clear" w:pos="454"/>
        </w:tabs>
        <w:spacing w:after="0"/>
        <w:ind w:left="567" w:hanging="567"/>
        <w:jc w:val="both"/>
        <w:rPr>
          <w:rFonts w:cs="Calibri"/>
          <w:color w:val="000000" w:themeColor="text1"/>
        </w:rPr>
      </w:pPr>
      <w:r w:rsidRPr="00D07BDB">
        <w:rPr>
          <w:rFonts w:cs="Calibri"/>
          <w:color w:val="000000" w:themeColor="text1"/>
        </w:rPr>
        <w:t>Zamawiający wymaga zagwarantowania stałości ceny w okresie trwania umowy.</w:t>
      </w:r>
    </w:p>
    <w:p w14:paraId="7EC27285" w14:textId="75FD873A" w:rsidR="003B365D" w:rsidRPr="00D07BDB" w:rsidRDefault="003B365D" w:rsidP="00A90BD3">
      <w:pPr>
        <w:pStyle w:val="Akapitzlist"/>
        <w:numPr>
          <w:ilvl w:val="0"/>
          <w:numId w:val="9"/>
        </w:numPr>
        <w:tabs>
          <w:tab w:val="clear" w:pos="454"/>
        </w:tabs>
        <w:spacing w:after="0"/>
        <w:ind w:left="567" w:hanging="567"/>
        <w:jc w:val="both"/>
        <w:rPr>
          <w:rFonts w:cs="Calibri"/>
          <w:color w:val="000000" w:themeColor="text1"/>
        </w:rPr>
      </w:pPr>
      <w:r w:rsidRPr="00D07BDB">
        <w:rPr>
          <w:rFonts w:cs="Calibri"/>
          <w:color w:val="000000" w:themeColor="text1"/>
          <w:szCs w:val="20"/>
        </w:rPr>
        <w:t xml:space="preserve">Jeżeli została złożona oferta, której wybór prowadziłby do powstania u zamawiającego obowiązku podatkowego zgodnie z ustawą z dnia 11 marca 2004 r. o podatku od towarów </w:t>
      </w:r>
      <w:r w:rsidR="00D15344" w:rsidRPr="00D07BDB">
        <w:rPr>
          <w:rFonts w:cs="Calibri"/>
          <w:color w:val="000000" w:themeColor="text1"/>
          <w:szCs w:val="20"/>
        </w:rPr>
        <w:br/>
      </w:r>
      <w:r w:rsidRPr="00D07BDB">
        <w:rPr>
          <w:rFonts w:cs="Calibri"/>
          <w:color w:val="000000" w:themeColor="text1"/>
          <w:szCs w:val="20"/>
        </w:rPr>
        <w:t>i usług (</w:t>
      </w:r>
      <w:hyperlink r:id="rId26" w:history="1">
        <w:r w:rsidR="00031AAB" w:rsidRPr="00D07BDB">
          <w:rPr>
            <w:rStyle w:val="Hipercze"/>
            <w:rFonts w:cs="Calibri"/>
            <w:color w:val="000000" w:themeColor="text1"/>
            <w:szCs w:val="20"/>
            <w:u w:val="none"/>
          </w:rPr>
          <w:t>Dz.U. 2021 poz. 685</w:t>
        </w:r>
      </w:hyperlink>
      <w:r w:rsidRPr="00D07BDB">
        <w:rPr>
          <w:rFonts w:cs="Calibri"/>
          <w:color w:val="000000" w:themeColor="text1"/>
          <w:szCs w:val="20"/>
        </w:rPr>
        <w:t>.), dla celów zastosowania kryterium ceny lub kosztu Zamawiający dolicza do przedstawionej w tej ofercie ceny kwotę podatku od towarów</w:t>
      </w:r>
      <w:r w:rsidR="00D15344" w:rsidRPr="00D07BDB">
        <w:rPr>
          <w:rFonts w:cs="Calibri"/>
          <w:color w:val="000000" w:themeColor="text1"/>
          <w:szCs w:val="20"/>
        </w:rPr>
        <w:br/>
      </w:r>
      <w:r w:rsidRPr="00D07BDB">
        <w:rPr>
          <w:rFonts w:cs="Calibri"/>
          <w:color w:val="000000" w:themeColor="text1"/>
          <w:szCs w:val="20"/>
        </w:rPr>
        <w:t>i usług, którą miałby obowiązek rozliczyć.</w:t>
      </w:r>
    </w:p>
    <w:p w14:paraId="04B0433E" w14:textId="77777777" w:rsidR="003B365D" w:rsidRPr="00D07BDB" w:rsidRDefault="003B365D" w:rsidP="00A90BD3">
      <w:pPr>
        <w:pStyle w:val="Akapitzlist"/>
        <w:numPr>
          <w:ilvl w:val="0"/>
          <w:numId w:val="9"/>
        </w:numPr>
        <w:tabs>
          <w:tab w:val="clear" w:pos="454"/>
        </w:tabs>
        <w:ind w:left="567" w:hanging="567"/>
        <w:jc w:val="both"/>
        <w:rPr>
          <w:rFonts w:cs="Calibri"/>
          <w:color w:val="000000" w:themeColor="text1"/>
        </w:rPr>
      </w:pPr>
      <w:r w:rsidRPr="00D07BDB">
        <w:rPr>
          <w:rFonts w:cs="Calibri"/>
          <w:color w:val="000000" w:themeColor="text1"/>
          <w:szCs w:val="20"/>
        </w:rPr>
        <w:t>W ofercie, o której mowa w pkt 4, wykonawca ma obowiązek:</w:t>
      </w:r>
    </w:p>
    <w:p w14:paraId="79105CCA" w14:textId="77777777" w:rsidR="003B365D" w:rsidRPr="00D07BDB" w:rsidRDefault="003B365D" w:rsidP="00A90BD3">
      <w:pPr>
        <w:pStyle w:val="Akapitzlist"/>
        <w:numPr>
          <w:ilvl w:val="1"/>
          <w:numId w:val="9"/>
        </w:numPr>
        <w:tabs>
          <w:tab w:val="clear" w:pos="1021"/>
        </w:tabs>
        <w:ind w:left="567" w:hanging="567"/>
        <w:jc w:val="both"/>
        <w:rPr>
          <w:rFonts w:cs="Calibri"/>
          <w:color w:val="000000" w:themeColor="text1"/>
        </w:rPr>
      </w:pPr>
      <w:r w:rsidRPr="00D07BDB">
        <w:rPr>
          <w:rFonts w:cs="Calibri"/>
          <w:color w:val="000000" w:themeColor="text1"/>
          <w:szCs w:val="20"/>
        </w:rPr>
        <w:t>poinformowania zamawiającego, że wybór jego oferty będzie prowadził do powstania u Zamawiającego obowiązku podatkowego;</w:t>
      </w:r>
    </w:p>
    <w:p w14:paraId="03C4A53A" w14:textId="77777777" w:rsidR="003B365D" w:rsidRPr="00D07BDB" w:rsidRDefault="003B365D" w:rsidP="00A90BD3">
      <w:pPr>
        <w:pStyle w:val="Akapitzlist"/>
        <w:numPr>
          <w:ilvl w:val="1"/>
          <w:numId w:val="9"/>
        </w:numPr>
        <w:tabs>
          <w:tab w:val="clear" w:pos="1021"/>
        </w:tabs>
        <w:ind w:left="567" w:hanging="567"/>
        <w:jc w:val="both"/>
        <w:rPr>
          <w:rFonts w:cs="Calibri"/>
          <w:color w:val="000000" w:themeColor="text1"/>
        </w:rPr>
      </w:pPr>
      <w:r w:rsidRPr="00D07BDB">
        <w:rPr>
          <w:rFonts w:cs="Calibri"/>
          <w:color w:val="000000" w:themeColor="text1"/>
          <w:szCs w:val="20"/>
        </w:rPr>
        <w:t>wskazania nazwy (rodzaju) towaru lub usługi, których dostawa lub świadczenie będą prowadziły do powstania obowiązku podatkowego;</w:t>
      </w:r>
    </w:p>
    <w:p w14:paraId="2A034EA8" w14:textId="77777777" w:rsidR="003B365D" w:rsidRPr="00D07BDB" w:rsidRDefault="003B365D" w:rsidP="00A90BD3">
      <w:pPr>
        <w:pStyle w:val="Akapitzlist"/>
        <w:numPr>
          <w:ilvl w:val="1"/>
          <w:numId w:val="9"/>
        </w:numPr>
        <w:tabs>
          <w:tab w:val="clear" w:pos="1021"/>
        </w:tabs>
        <w:ind w:left="567" w:hanging="567"/>
        <w:jc w:val="both"/>
        <w:rPr>
          <w:rFonts w:cs="Calibri"/>
          <w:color w:val="000000" w:themeColor="text1"/>
        </w:rPr>
      </w:pPr>
      <w:r w:rsidRPr="00D07BDB">
        <w:rPr>
          <w:rFonts w:cs="Calibri"/>
          <w:color w:val="000000" w:themeColor="text1"/>
          <w:szCs w:val="20"/>
        </w:rPr>
        <w:t>wskazania wartości towaru lub usługi objętego obowiązkiem podatkowym zamawiającego, bez kwoty podatku;</w:t>
      </w:r>
    </w:p>
    <w:p w14:paraId="5BED396E" w14:textId="77777777" w:rsidR="003B365D" w:rsidRPr="00D07BDB" w:rsidRDefault="003B365D" w:rsidP="00A90BD3">
      <w:pPr>
        <w:pStyle w:val="Akapitzlist"/>
        <w:numPr>
          <w:ilvl w:val="1"/>
          <w:numId w:val="9"/>
        </w:numPr>
        <w:tabs>
          <w:tab w:val="clear" w:pos="1021"/>
        </w:tabs>
        <w:ind w:left="567" w:hanging="567"/>
        <w:jc w:val="both"/>
        <w:rPr>
          <w:rFonts w:cs="Calibri"/>
          <w:color w:val="000000" w:themeColor="text1"/>
        </w:rPr>
      </w:pPr>
      <w:r w:rsidRPr="00D07BDB">
        <w:rPr>
          <w:rFonts w:cs="Calibri"/>
          <w:color w:val="000000" w:themeColor="text1"/>
          <w:szCs w:val="20"/>
        </w:rPr>
        <w:t>wskazania stawki podatku od towarów i usług, która zgodnie z wiedzą wykonawcy, będzie miała zastosowanie.</w:t>
      </w:r>
    </w:p>
    <w:p w14:paraId="36C105DB"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Opis kryteriów oceny ofert, wraz z podaniem wag tych kryteriów i sposobu oceny ofert</w:t>
      </w:r>
    </w:p>
    <w:p w14:paraId="260A74AF" w14:textId="20ABD9A5" w:rsidR="003B365D" w:rsidRPr="00D07BDB" w:rsidRDefault="003B365D" w:rsidP="00A90BD3">
      <w:pPr>
        <w:pStyle w:val="Akapitzlist"/>
        <w:numPr>
          <w:ilvl w:val="0"/>
          <w:numId w:val="10"/>
        </w:numPr>
        <w:tabs>
          <w:tab w:val="clear" w:pos="454"/>
        </w:tabs>
        <w:ind w:left="567" w:hanging="567"/>
        <w:jc w:val="both"/>
        <w:rPr>
          <w:rFonts w:cs="Calibri"/>
          <w:color w:val="000000" w:themeColor="text1"/>
          <w:szCs w:val="20"/>
        </w:rPr>
      </w:pPr>
      <w:r w:rsidRPr="00D07BDB">
        <w:rPr>
          <w:rFonts w:cs="Calibri"/>
          <w:color w:val="000000" w:themeColor="text1"/>
        </w:rPr>
        <w:t>Przy dokonywaniu wyboru najkorzystniejszej oferty Zamawiający stosować będzie następujące   kryteria oceny ofert:</w:t>
      </w:r>
    </w:p>
    <w:tbl>
      <w:tblPr>
        <w:tblStyle w:val="Tabela-Siatka1"/>
        <w:tblW w:w="0" w:type="auto"/>
        <w:tblInd w:w="675" w:type="dxa"/>
        <w:tblLook w:val="04A0" w:firstRow="1" w:lastRow="0" w:firstColumn="1" w:lastColumn="0" w:noHBand="0" w:noVBand="1"/>
      </w:tblPr>
      <w:tblGrid>
        <w:gridCol w:w="3006"/>
        <w:gridCol w:w="2410"/>
      </w:tblGrid>
      <w:tr w:rsidR="00D07BDB" w:rsidRPr="00D07BDB" w14:paraId="1EA86B74" w14:textId="77777777" w:rsidTr="00EB52DD">
        <w:trPr>
          <w:trHeight w:hRule="exact" w:val="284"/>
        </w:trPr>
        <w:tc>
          <w:tcPr>
            <w:tcW w:w="3006" w:type="dxa"/>
          </w:tcPr>
          <w:p w14:paraId="55C11A15" w14:textId="77777777" w:rsidR="00EB52DD" w:rsidRPr="00D07BDB" w:rsidRDefault="00EB52DD" w:rsidP="00031AAB">
            <w:pPr>
              <w:spacing w:after="0" w:line="240" w:lineRule="auto"/>
              <w:contextualSpacing/>
              <w:jc w:val="center"/>
              <w:rPr>
                <w:rFonts w:cs="Calibri"/>
                <w:color w:val="000000" w:themeColor="text1"/>
                <w:szCs w:val="20"/>
              </w:rPr>
            </w:pPr>
            <w:r w:rsidRPr="00D07BDB">
              <w:rPr>
                <w:rFonts w:cs="Calibri"/>
                <w:color w:val="000000" w:themeColor="text1"/>
                <w:szCs w:val="20"/>
              </w:rPr>
              <w:t>Nazwa kryterium</w:t>
            </w:r>
          </w:p>
        </w:tc>
        <w:tc>
          <w:tcPr>
            <w:tcW w:w="2410" w:type="dxa"/>
          </w:tcPr>
          <w:p w14:paraId="6C128C97" w14:textId="77777777" w:rsidR="00EB52DD" w:rsidRPr="00D07BDB" w:rsidRDefault="00EB52DD" w:rsidP="00031AAB">
            <w:pPr>
              <w:spacing w:after="0" w:line="240" w:lineRule="auto"/>
              <w:contextualSpacing/>
              <w:jc w:val="center"/>
              <w:rPr>
                <w:rFonts w:cs="Calibri"/>
                <w:color w:val="000000" w:themeColor="text1"/>
                <w:szCs w:val="20"/>
              </w:rPr>
            </w:pPr>
            <w:r w:rsidRPr="00D07BDB">
              <w:rPr>
                <w:rFonts w:cs="Calibri"/>
                <w:color w:val="000000" w:themeColor="text1"/>
                <w:szCs w:val="20"/>
              </w:rPr>
              <w:t>Waga</w:t>
            </w:r>
          </w:p>
        </w:tc>
      </w:tr>
      <w:tr w:rsidR="005048AD" w:rsidRPr="00D07BDB" w14:paraId="517AC53E" w14:textId="77777777" w:rsidTr="00EB52DD">
        <w:trPr>
          <w:trHeight w:hRule="exact" w:val="284"/>
        </w:trPr>
        <w:tc>
          <w:tcPr>
            <w:tcW w:w="3006" w:type="dxa"/>
          </w:tcPr>
          <w:p w14:paraId="3E2EF883" w14:textId="77777777" w:rsidR="00EB52DD" w:rsidRPr="00D07BDB" w:rsidRDefault="00EB52DD" w:rsidP="00031AAB">
            <w:pPr>
              <w:spacing w:after="0" w:line="240" w:lineRule="auto"/>
              <w:contextualSpacing/>
              <w:jc w:val="center"/>
              <w:rPr>
                <w:rFonts w:cs="Calibri"/>
                <w:b/>
                <w:bCs/>
                <w:color w:val="000000" w:themeColor="text1"/>
                <w:szCs w:val="20"/>
              </w:rPr>
            </w:pPr>
            <w:r w:rsidRPr="00D07BDB">
              <w:rPr>
                <w:rFonts w:cs="Calibri"/>
                <w:b/>
                <w:bCs/>
                <w:color w:val="000000" w:themeColor="text1"/>
                <w:szCs w:val="20"/>
              </w:rPr>
              <w:t>Cena</w:t>
            </w:r>
          </w:p>
        </w:tc>
        <w:tc>
          <w:tcPr>
            <w:tcW w:w="2410" w:type="dxa"/>
          </w:tcPr>
          <w:p w14:paraId="2B009C59" w14:textId="570C4820" w:rsidR="00EB52DD" w:rsidRPr="00D07BDB" w:rsidRDefault="00745D80" w:rsidP="00CE1263">
            <w:pPr>
              <w:spacing w:after="0" w:line="240" w:lineRule="auto"/>
              <w:contextualSpacing/>
              <w:jc w:val="center"/>
              <w:rPr>
                <w:rFonts w:cs="Calibri"/>
                <w:color w:val="000000" w:themeColor="text1"/>
                <w:szCs w:val="20"/>
              </w:rPr>
            </w:pPr>
            <w:r w:rsidRPr="00D07BDB">
              <w:rPr>
                <w:rFonts w:cs="Calibri"/>
                <w:color w:val="000000" w:themeColor="text1"/>
                <w:szCs w:val="20"/>
              </w:rPr>
              <w:t>100</w:t>
            </w:r>
            <w:r w:rsidR="00EB52DD" w:rsidRPr="00D07BDB">
              <w:rPr>
                <w:rFonts w:cs="Calibri"/>
                <w:color w:val="000000" w:themeColor="text1"/>
                <w:szCs w:val="20"/>
              </w:rPr>
              <w:t xml:space="preserve"> % (max. </w:t>
            </w:r>
            <w:r w:rsidRPr="00D07BDB">
              <w:rPr>
                <w:rFonts w:cs="Calibri"/>
                <w:color w:val="000000" w:themeColor="text1"/>
                <w:szCs w:val="20"/>
              </w:rPr>
              <w:t>100)</w:t>
            </w:r>
            <w:r w:rsidR="00EB52DD" w:rsidRPr="00D07BDB">
              <w:rPr>
                <w:rFonts w:cs="Calibri"/>
                <w:color w:val="000000" w:themeColor="text1"/>
                <w:szCs w:val="20"/>
              </w:rPr>
              <w:t xml:space="preserve"> punktów)</w:t>
            </w:r>
          </w:p>
        </w:tc>
      </w:tr>
    </w:tbl>
    <w:p w14:paraId="7BC951A0" w14:textId="77777777" w:rsidR="00EB52DD" w:rsidRPr="00D07BDB" w:rsidRDefault="00EB52DD" w:rsidP="00EB52DD">
      <w:pPr>
        <w:pStyle w:val="Akapitzlist"/>
        <w:ind w:left="567"/>
        <w:jc w:val="both"/>
        <w:rPr>
          <w:rFonts w:cs="Calibri"/>
          <w:color w:val="000000" w:themeColor="text1"/>
          <w:szCs w:val="20"/>
        </w:rPr>
      </w:pPr>
    </w:p>
    <w:p w14:paraId="020BACE4" w14:textId="77777777" w:rsidR="008A7333" w:rsidRPr="00D07BDB" w:rsidRDefault="006614C0" w:rsidP="00A90BD3">
      <w:pPr>
        <w:pStyle w:val="Akapitzlist"/>
        <w:numPr>
          <w:ilvl w:val="0"/>
          <w:numId w:val="10"/>
        </w:numPr>
        <w:tabs>
          <w:tab w:val="clear" w:pos="454"/>
        </w:tabs>
        <w:spacing w:after="0"/>
        <w:ind w:left="567" w:hanging="567"/>
        <w:jc w:val="both"/>
        <w:rPr>
          <w:rFonts w:cs="Calibri"/>
          <w:bCs/>
          <w:color w:val="000000" w:themeColor="text1"/>
        </w:rPr>
      </w:pPr>
      <w:r w:rsidRPr="00D07BDB">
        <w:rPr>
          <w:rFonts w:cs="Calibri"/>
          <w:bCs/>
          <w:color w:val="000000" w:themeColor="text1"/>
        </w:rPr>
        <w:t xml:space="preserve">Kryterium „Cena” </w:t>
      </w:r>
    </w:p>
    <w:p w14:paraId="14F45403" w14:textId="77777777" w:rsidR="006614C0" w:rsidRPr="00D07BDB" w:rsidRDefault="008A7333" w:rsidP="008A7333">
      <w:pPr>
        <w:pStyle w:val="Akapitzlist"/>
        <w:spacing w:after="0"/>
        <w:ind w:left="567"/>
        <w:jc w:val="both"/>
        <w:rPr>
          <w:rFonts w:cs="Calibri"/>
          <w:color w:val="000000" w:themeColor="text1"/>
        </w:rPr>
      </w:pPr>
      <w:r w:rsidRPr="00D07BDB">
        <w:rPr>
          <w:rFonts w:cs="Calibri"/>
          <w:color w:val="000000" w:themeColor="text1"/>
        </w:rPr>
        <w:t xml:space="preserve">Kryterium „Cena” </w:t>
      </w:r>
      <w:r w:rsidR="006614C0" w:rsidRPr="00D07BDB">
        <w:rPr>
          <w:rFonts w:cs="Calibri"/>
          <w:color w:val="000000" w:themeColor="text1"/>
        </w:rPr>
        <w:t xml:space="preserve">będzie rozpatrywana na podstawie ceny brutto za wykonanie przedmiotu zamówienia, podanej przez Wykonawcę w Formularzu </w:t>
      </w:r>
      <w:r w:rsidR="002E18C8" w:rsidRPr="00D07BDB">
        <w:rPr>
          <w:rFonts w:cs="Calibri"/>
          <w:color w:val="000000" w:themeColor="text1"/>
        </w:rPr>
        <w:t>o</w:t>
      </w:r>
      <w:r w:rsidR="006614C0" w:rsidRPr="00D07BDB">
        <w:rPr>
          <w:rFonts w:cs="Calibri"/>
          <w:color w:val="000000" w:themeColor="text1"/>
        </w:rPr>
        <w:t xml:space="preserve">fertowym. </w:t>
      </w:r>
    </w:p>
    <w:p w14:paraId="7C47BEDF" w14:textId="589D07D0" w:rsidR="002E18C8" w:rsidRPr="00D07BDB" w:rsidRDefault="006614C0" w:rsidP="002E18C8">
      <w:pPr>
        <w:spacing w:after="0"/>
        <w:ind w:left="567"/>
        <w:jc w:val="both"/>
        <w:rPr>
          <w:rFonts w:cs="Calibri"/>
          <w:color w:val="000000" w:themeColor="text1"/>
        </w:rPr>
      </w:pPr>
      <w:r w:rsidRPr="00D07BDB">
        <w:rPr>
          <w:color w:val="000000" w:themeColor="text1"/>
        </w:rPr>
        <w:t xml:space="preserve">Zamawiający </w:t>
      </w:r>
      <w:r w:rsidRPr="00D07BDB">
        <w:rPr>
          <w:rFonts w:cs="Calibri"/>
          <w:color w:val="000000" w:themeColor="text1"/>
        </w:rPr>
        <w:t xml:space="preserve">ofercie o najniższej cenie przyzna </w:t>
      </w:r>
      <w:r w:rsidR="00B610FF" w:rsidRPr="00D07BDB">
        <w:rPr>
          <w:rFonts w:cs="Calibri"/>
          <w:color w:val="000000" w:themeColor="text1"/>
        </w:rPr>
        <w:t>100</w:t>
      </w:r>
      <w:r w:rsidRPr="00D07BDB">
        <w:rPr>
          <w:rFonts w:cs="Calibri"/>
          <w:color w:val="000000" w:themeColor="text1"/>
        </w:rPr>
        <w:t xml:space="preserve"> punktów a każdej następnej zostanie przyporządkowana liczba punktów proporcjonalnie mniejsza, według wzoru:</w:t>
      </w:r>
    </w:p>
    <w:p w14:paraId="51BC1341" w14:textId="6DD0AB16" w:rsidR="00EB52DD" w:rsidRPr="00D07BDB" w:rsidRDefault="00783C73" w:rsidP="00EB52DD">
      <w:pPr>
        <w:pStyle w:val="Akapitzlist"/>
        <w:ind w:left="567"/>
        <w:jc w:val="both"/>
        <w:rPr>
          <w:rFonts w:eastAsia="Times New Roman" w:cs="Calibri"/>
          <w:color w:val="000000" w:themeColor="text1"/>
        </w:rPr>
      </w:pPr>
      <m:oMathPara>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 min</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 xml:space="preserve">bad of </m:t>
                  </m:r>
                </m:sub>
              </m:sSub>
            </m:den>
          </m:f>
          <m:r>
            <w:rPr>
              <w:rFonts w:ascii="Cambria Math" w:hAnsi="Cambria Math" w:cs="Calibri"/>
              <w:color w:val="000000" w:themeColor="text1"/>
            </w:rPr>
            <m:t xml:space="preserve"> x 100</m:t>
          </m:r>
        </m:oMath>
      </m:oMathPara>
    </w:p>
    <w:p w14:paraId="373B93A8" w14:textId="77777777" w:rsidR="00EB52DD" w:rsidRPr="00D07BDB" w:rsidRDefault="00EB52DD" w:rsidP="00EB52DD">
      <w:pPr>
        <w:spacing w:after="0" w:line="247" w:lineRule="auto"/>
        <w:ind w:left="567"/>
        <w:jc w:val="both"/>
        <w:rPr>
          <w:rFonts w:cs="Calibri"/>
          <w:color w:val="000000" w:themeColor="text1"/>
        </w:rPr>
      </w:pPr>
      <w:r w:rsidRPr="00D07BDB">
        <w:rPr>
          <w:rFonts w:cs="Calibri"/>
          <w:color w:val="000000" w:themeColor="text1"/>
        </w:rPr>
        <w:t>gdzie:</w:t>
      </w:r>
    </w:p>
    <w:p w14:paraId="039C7538" w14:textId="7FBB86A4" w:rsidR="00EB52DD" w:rsidRPr="00D07BDB" w:rsidRDefault="00783C73"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C</m:t>
            </m:r>
          </m:sub>
        </m:sSub>
        <m:r>
          <w:rPr>
            <w:rFonts w:ascii="Cambria Math" w:hAnsi="Cambria Math" w:cs="Calibri"/>
            <w:color w:val="000000" w:themeColor="text1"/>
          </w:rPr>
          <m:t>-</m:t>
        </m:r>
      </m:oMath>
      <w:r w:rsidR="00EB52DD" w:rsidRPr="00D07BDB">
        <w:rPr>
          <w:rFonts w:cs="Calibri"/>
          <w:color w:val="000000" w:themeColor="text1"/>
        </w:rPr>
        <w:t xml:space="preserve"> punkty przyznane ofercie w ww. kryterium</w:t>
      </w:r>
    </w:p>
    <w:p w14:paraId="24498903" w14:textId="41A24945" w:rsidR="00EB52DD" w:rsidRPr="00D07BDB" w:rsidRDefault="00783C73" w:rsidP="00EB52DD">
      <w:pPr>
        <w:spacing w:after="0" w:line="247" w:lineRule="auto"/>
        <w:ind w:left="567"/>
        <w:jc w:val="both"/>
        <w:rPr>
          <w:rFonts w:cs="Calibri"/>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min</m:t>
            </m:r>
          </m:sub>
        </m:sSub>
        <m:r>
          <w:rPr>
            <w:rFonts w:ascii="Cambria Math" w:hAnsi="Cambria Math" w:cs="Calibri"/>
            <w:color w:val="000000" w:themeColor="text1"/>
          </w:rPr>
          <m:t xml:space="preserve">- </m:t>
        </m:r>
      </m:oMath>
      <w:r w:rsidR="00EB52DD" w:rsidRPr="00D07BDB">
        <w:rPr>
          <w:rFonts w:cs="Calibri"/>
          <w:color w:val="000000" w:themeColor="text1"/>
        </w:rPr>
        <w:t>najniższa cena brutto z ocenianych ofert (zł)</w:t>
      </w:r>
    </w:p>
    <w:p w14:paraId="3419FD40" w14:textId="30BF1177" w:rsidR="00EB52DD" w:rsidRPr="00D07BDB" w:rsidRDefault="00783C73" w:rsidP="00EB52DD">
      <w:pPr>
        <w:tabs>
          <w:tab w:val="left" w:pos="993"/>
        </w:tabs>
        <w:spacing w:after="0" w:line="247" w:lineRule="auto"/>
        <w:ind w:left="567"/>
        <w:jc w:val="both"/>
        <w:rPr>
          <w:rFonts w:cs="Calibri"/>
          <w:color w:val="000000" w:themeColor="text1"/>
          <w:spacing w:val="4"/>
        </w:rPr>
      </w:pPr>
      <m:oMath>
        <m:sSub>
          <m:sSubPr>
            <m:ctrlPr>
              <w:rPr>
                <w:rFonts w:ascii="Cambria Math" w:hAnsi="Cambria Math" w:cs="Calibri"/>
                <w:i/>
                <w:color w:val="000000" w:themeColor="text1"/>
              </w:rPr>
            </m:ctrlPr>
          </m:sSubPr>
          <m:e>
            <m:r>
              <w:rPr>
                <w:rFonts w:ascii="Cambria Math" w:hAnsi="Cambria Math" w:cs="Calibri"/>
                <w:color w:val="000000" w:themeColor="text1"/>
              </w:rPr>
              <m:t>L</m:t>
            </m:r>
          </m:e>
          <m:sub>
            <m:r>
              <w:rPr>
                <w:rFonts w:ascii="Cambria Math" w:hAnsi="Cambria Math" w:cs="Calibri"/>
                <w:color w:val="000000" w:themeColor="text1"/>
              </w:rPr>
              <m:t>bad of</m:t>
            </m:r>
          </m:sub>
        </m:sSub>
        <m:r>
          <w:rPr>
            <w:rFonts w:ascii="Cambria Math" w:hAnsi="Cambria Math" w:cs="Calibri"/>
            <w:color w:val="000000" w:themeColor="text1"/>
          </w:rPr>
          <m:t xml:space="preserve">- </m:t>
        </m:r>
      </m:oMath>
      <w:r w:rsidR="00EB52DD" w:rsidRPr="00D07BDB">
        <w:rPr>
          <w:rFonts w:cs="Calibri"/>
          <w:color w:val="000000" w:themeColor="text1"/>
        </w:rPr>
        <w:t>cena brutto badanej oferty (zł)</w:t>
      </w:r>
    </w:p>
    <w:p w14:paraId="39E8D8F4" w14:textId="77777777" w:rsidR="008A7333" w:rsidRPr="00D07BDB" w:rsidRDefault="008A7333" w:rsidP="008A7333">
      <w:pPr>
        <w:autoSpaceDE w:val="0"/>
        <w:spacing w:after="0" w:line="240" w:lineRule="auto"/>
        <w:ind w:left="567" w:hanging="141"/>
        <w:jc w:val="both"/>
        <w:rPr>
          <w:color w:val="000000" w:themeColor="text1"/>
        </w:rPr>
      </w:pPr>
    </w:p>
    <w:p w14:paraId="1599F59F" w14:textId="77777777" w:rsidR="00745D80" w:rsidRPr="00D07BDB" w:rsidRDefault="00590E6A" w:rsidP="00745D80">
      <w:pPr>
        <w:pStyle w:val="Akapitzlist"/>
        <w:numPr>
          <w:ilvl w:val="0"/>
          <w:numId w:val="10"/>
        </w:numPr>
        <w:rPr>
          <w:rFonts w:cs="Calibri"/>
          <w:color w:val="000000" w:themeColor="text1"/>
          <w:szCs w:val="20"/>
        </w:rPr>
      </w:pPr>
      <w:r w:rsidRPr="00D07BDB">
        <w:rPr>
          <w:rFonts w:cstheme="minorHAnsi"/>
          <w:iCs/>
          <w:color w:val="000000" w:themeColor="text1"/>
          <w:szCs w:val="20"/>
        </w:rPr>
        <w:t xml:space="preserve">Za najkorzystniejszą zostanie uznana oferta Wykonawcy, który spełni wszystkie postawione     w niniejszej SWZ warunki oraz uzyska największą ilość punktów </w:t>
      </w:r>
    </w:p>
    <w:p w14:paraId="7C781DB2" w14:textId="7BC7478D" w:rsidR="003B365D" w:rsidRPr="00D07BDB" w:rsidRDefault="003B365D" w:rsidP="00745D80">
      <w:pPr>
        <w:pStyle w:val="Akapitzlist"/>
        <w:numPr>
          <w:ilvl w:val="0"/>
          <w:numId w:val="10"/>
        </w:numPr>
        <w:rPr>
          <w:rFonts w:cs="Calibri"/>
          <w:color w:val="000000" w:themeColor="text1"/>
          <w:szCs w:val="20"/>
        </w:rPr>
      </w:pPr>
      <w:r w:rsidRPr="00D07BDB">
        <w:rPr>
          <w:rFonts w:cs="Calibri"/>
          <w:color w:val="000000" w:themeColor="text1"/>
          <w:szCs w:val="20"/>
        </w:rPr>
        <w:t>Zamawiający zastosuje zaokrąglenie każdego wyniku do dwóch miejsc po przecinku.</w:t>
      </w:r>
    </w:p>
    <w:p w14:paraId="27183126"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Wymagania dotyczące zabezpieczenia należytego wykonania umowy</w:t>
      </w:r>
    </w:p>
    <w:p w14:paraId="66223F77" w14:textId="77777777" w:rsidR="003B365D" w:rsidRPr="00D07BDB" w:rsidRDefault="003B365D" w:rsidP="00A90BD3">
      <w:pPr>
        <w:pStyle w:val="Akapitzlist"/>
        <w:numPr>
          <w:ilvl w:val="0"/>
          <w:numId w:val="12"/>
        </w:numPr>
        <w:tabs>
          <w:tab w:val="clear" w:pos="454"/>
        </w:tabs>
        <w:ind w:left="567" w:hanging="567"/>
        <w:jc w:val="both"/>
        <w:rPr>
          <w:rFonts w:cs="Calibri"/>
          <w:color w:val="000000" w:themeColor="text1"/>
          <w:szCs w:val="20"/>
        </w:rPr>
      </w:pPr>
      <w:r w:rsidRPr="00D07BDB">
        <w:rPr>
          <w:rFonts w:cs="Calibri"/>
          <w:color w:val="000000" w:themeColor="text1"/>
          <w:szCs w:val="20"/>
        </w:rPr>
        <w:t>Zamawiający nie żąda od Wykonawcy, którego oferta zostanie wybrana jako najkorzystniejsza, wniesienia zabezpieczenia należytego wykonania umowy.</w:t>
      </w:r>
    </w:p>
    <w:p w14:paraId="4AE9AF11"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Informacje o formalnościach, jakie muszą zostać dopełnione po wyborze oferty w celu zawarcia umowy w sprawie zamówienia publicznego</w:t>
      </w:r>
    </w:p>
    <w:p w14:paraId="01EDFC2A" w14:textId="77777777" w:rsidR="003B365D" w:rsidRPr="00D07BDB" w:rsidRDefault="003B365D" w:rsidP="00A90BD3">
      <w:pPr>
        <w:pStyle w:val="Akapitzlist"/>
        <w:numPr>
          <w:ilvl w:val="0"/>
          <w:numId w:val="11"/>
        </w:numPr>
        <w:tabs>
          <w:tab w:val="clear" w:pos="454"/>
        </w:tabs>
        <w:ind w:left="567" w:hanging="567"/>
        <w:jc w:val="both"/>
        <w:rPr>
          <w:rFonts w:cs="Calibri"/>
          <w:color w:val="000000" w:themeColor="text1"/>
          <w:szCs w:val="20"/>
        </w:rPr>
      </w:pPr>
      <w:r w:rsidRPr="00D07BDB">
        <w:rPr>
          <w:rFonts w:cs="Calibr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D07BDB" w:rsidRDefault="003B365D" w:rsidP="00A90BD3">
      <w:pPr>
        <w:pStyle w:val="Akapitzlist"/>
        <w:numPr>
          <w:ilvl w:val="1"/>
          <w:numId w:val="11"/>
        </w:numPr>
        <w:tabs>
          <w:tab w:val="clear" w:pos="1021"/>
        </w:tabs>
        <w:ind w:left="567" w:hanging="567"/>
        <w:jc w:val="both"/>
        <w:rPr>
          <w:rFonts w:cs="Calibri"/>
          <w:color w:val="000000" w:themeColor="text1"/>
          <w:szCs w:val="20"/>
        </w:rPr>
      </w:pPr>
      <w:r w:rsidRPr="00D07BDB">
        <w:rPr>
          <w:rFonts w:cs="Calibri"/>
          <w:color w:val="000000" w:themeColor="text1"/>
          <w:szCs w:val="20"/>
        </w:rPr>
        <w:t>zobowiązanie do realizacji wspólnego przedsięwzięcia gospodarczego obejmującego swoim zakresem realizację przedmiotu zamówienia oraz solidarnej odpowiedzialności za realizację zamówienia,</w:t>
      </w:r>
    </w:p>
    <w:p w14:paraId="000E646E" w14:textId="77777777" w:rsidR="003B365D" w:rsidRPr="00D07BDB" w:rsidRDefault="003B365D" w:rsidP="00A90BD3">
      <w:pPr>
        <w:pStyle w:val="Akapitzlist"/>
        <w:numPr>
          <w:ilvl w:val="1"/>
          <w:numId w:val="11"/>
        </w:numPr>
        <w:tabs>
          <w:tab w:val="clear" w:pos="1021"/>
        </w:tabs>
        <w:ind w:left="567" w:hanging="567"/>
        <w:jc w:val="both"/>
        <w:rPr>
          <w:rFonts w:cs="Calibri"/>
          <w:color w:val="000000" w:themeColor="text1"/>
          <w:szCs w:val="20"/>
        </w:rPr>
      </w:pPr>
      <w:r w:rsidRPr="00D07BDB">
        <w:rPr>
          <w:rFonts w:cs="Calibri"/>
          <w:color w:val="000000" w:themeColor="text1"/>
          <w:szCs w:val="20"/>
        </w:rPr>
        <w:t>określenie zakresu działania poszczególnych stron umowy,</w:t>
      </w:r>
    </w:p>
    <w:p w14:paraId="432F7833" w14:textId="27017079" w:rsidR="003B365D" w:rsidRPr="00D07BDB" w:rsidRDefault="003B365D" w:rsidP="00A90BD3">
      <w:pPr>
        <w:pStyle w:val="Akapitzlist"/>
        <w:numPr>
          <w:ilvl w:val="1"/>
          <w:numId w:val="11"/>
        </w:numPr>
        <w:tabs>
          <w:tab w:val="clear" w:pos="1021"/>
        </w:tabs>
        <w:ind w:left="567" w:hanging="567"/>
        <w:jc w:val="both"/>
        <w:rPr>
          <w:rFonts w:cs="Calibri"/>
          <w:color w:val="000000" w:themeColor="text1"/>
          <w:szCs w:val="20"/>
        </w:rPr>
      </w:pPr>
      <w:r w:rsidRPr="00D07BDB">
        <w:rPr>
          <w:rFonts w:cs="Calibri"/>
          <w:color w:val="000000" w:themeColor="text1"/>
          <w:szCs w:val="20"/>
        </w:rPr>
        <w:t>czas obowiązywania umowy, który nie może być krótszy niż okres obejmujący realizację zamówienia.</w:t>
      </w:r>
    </w:p>
    <w:p w14:paraId="0F2304C3" w14:textId="77777777" w:rsidR="003B365D" w:rsidRPr="00D07BDB" w:rsidRDefault="003B365D" w:rsidP="00A90BD3">
      <w:pPr>
        <w:pStyle w:val="Akapitzlist"/>
        <w:numPr>
          <w:ilvl w:val="0"/>
          <w:numId w:val="11"/>
        </w:numPr>
        <w:tabs>
          <w:tab w:val="clear" w:pos="454"/>
        </w:tabs>
        <w:ind w:left="567" w:hanging="567"/>
        <w:jc w:val="both"/>
        <w:rPr>
          <w:rFonts w:cs="Calibri"/>
          <w:color w:val="000000" w:themeColor="text1"/>
          <w:szCs w:val="20"/>
        </w:rPr>
      </w:pPr>
      <w:r w:rsidRPr="00D07BDB">
        <w:rPr>
          <w:rFonts w:cs="Calibri"/>
          <w:color w:val="000000" w:themeColor="text1"/>
          <w:szCs w:val="20"/>
        </w:rPr>
        <w:t>O terminie złożenia dokumentów, o których mowa w wyżej Zamawiający powiadomi Wykonawcę.</w:t>
      </w:r>
    </w:p>
    <w:p w14:paraId="4D7A71D9" w14:textId="77777777" w:rsidR="003B365D" w:rsidRPr="00D07BDB" w:rsidRDefault="003B365D" w:rsidP="00A90BD3">
      <w:pPr>
        <w:pStyle w:val="Akapitzlist"/>
        <w:numPr>
          <w:ilvl w:val="0"/>
          <w:numId w:val="11"/>
        </w:numPr>
        <w:tabs>
          <w:tab w:val="clear" w:pos="454"/>
        </w:tabs>
        <w:ind w:left="567" w:hanging="567"/>
        <w:jc w:val="both"/>
        <w:rPr>
          <w:rFonts w:cs="Calibri"/>
          <w:color w:val="000000" w:themeColor="text1"/>
          <w:szCs w:val="20"/>
        </w:rPr>
      </w:pPr>
      <w:r w:rsidRPr="00D07BDB">
        <w:rPr>
          <w:rFonts w:cs="Calibri"/>
          <w:color w:val="000000" w:themeColor="text1"/>
          <w:szCs w:val="20"/>
        </w:rPr>
        <w:t xml:space="preserve">Jeżeli </w:t>
      </w:r>
      <w:r w:rsidR="00ED1B63" w:rsidRPr="00D07BDB">
        <w:rPr>
          <w:rFonts w:cs="Calibri"/>
          <w:color w:val="000000" w:themeColor="text1"/>
          <w:szCs w:val="20"/>
        </w:rPr>
        <w:t>wykonawca</w:t>
      </w:r>
      <w:r w:rsidRPr="00D07BDB">
        <w:rPr>
          <w:rFonts w:cs="Calibri"/>
          <w:color w:val="000000" w:themeColor="text1"/>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Pouczenie o środkach ochrony prawnej przysługujących wykonawcy.</w:t>
      </w:r>
    </w:p>
    <w:p w14:paraId="41D1C3E3" w14:textId="77777777" w:rsidR="003B365D" w:rsidRPr="00D07BDB" w:rsidRDefault="003B365D" w:rsidP="00A90BD3">
      <w:pPr>
        <w:pStyle w:val="Akapitzlist"/>
        <w:numPr>
          <w:ilvl w:val="0"/>
          <w:numId w:val="13"/>
        </w:numPr>
        <w:tabs>
          <w:tab w:val="clear" w:pos="454"/>
        </w:tabs>
        <w:ind w:left="567" w:hanging="567"/>
        <w:jc w:val="both"/>
        <w:rPr>
          <w:rFonts w:cs="Calibri"/>
          <w:color w:val="000000" w:themeColor="text1"/>
        </w:rPr>
      </w:pPr>
      <w:r w:rsidRPr="00D07BDB">
        <w:rPr>
          <w:rFonts w:cs="Calibri"/>
          <w:color w:val="000000" w:themeColor="text1"/>
          <w:szCs w:val="20"/>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D07BDB" w:rsidRDefault="003B365D" w:rsidP="00A90BD3">
      <w:pPr>
        <w:pStyle w:val="Akapitzlist"/>
        <w:numPr>
          <w:ilvl w:val="0"/>
          <w:numId w:val="13"/>
        </w:numPr>
        <w:tabs>
          <w:tab w:val="clear" w:pos="454"/>
        </w:tabs>
        <w:ind w:left="567" w:hanging="567"/>
        <w:jc w:val="both"/>
        <w:rPr>
          <w:rFonts w:cs="Calibri"/>
          <w:color w:val="000000" w:themeColor="text1"/>
        </w:rPr>
      </w:pPr>
      <w:r w:rsidRPr="00D07BDB">
        <w:rPr>
          <w:rFonts w:cs="Calibri"/>
          <w:color w:val="000000" w:themeColor="text1"/>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77A5440A" w14:textId="77777777" w:rsidR="003B365D" w:rsidRPr="00D07BDB" w:rsidRDefault="003B365D" w:rsidP="00A90BD3">
      <w:pPr>
        <w:pStyle w:val="Akapitzlist"/>
        <w:numPr>
          <w:ilvl w:val="0"/>
          <w:numId w:val="13"/>
        </w:numPr>
        <w:tabs>
          <w:tab w:val="clear" w:pos="454"/>
        </w:tabs>
        <w:ind w:left="567" w:hanging="567"/>
        <w:jc w:val="both"/>
        <w:rPr>
          <w:rFonts w:cs="Calibri"/>
          <w:color w:val="000000" w:themeColor="text1"/>
        </w:rPr>
      </w:pPr>
      <w:r w:rsidRPr="00D07BDB">
        <w:rPr>
          <w:rFonts w:cs="Calibri"/>
          <w:color w:val="000000" w:themeColor="text1"/>
        </w:rPr>
        <w:t>Szczegółowe informacje dotyczące środków ochrony prawnej określa Dział IX ustawy Pzp.</w:t>
      </w:r>
    </w:p>
    <w:p w14:paraId="1A302DFE"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Informacje końcowe</w:t>
      </w:r>
    </w:p>
    <w:p w14:paraId="45613494" w14:textId="77777777" w:rsidR="003B365D" w:rsidRPr="00D07BDB" w:rsidRDefault="003B365D" w:rsidP="00A90BD3">
      <w:pPr>
        <w:pStyle w:val="Akapitzlist"/>
        <w:numPr>
          <w:ilvl w:val="0"/>
          <w:numId w:val="17"/>
        </w:numPr>
        <w:tabs>
          <w:tab w:val="clear" w:pos="454"/>
        </w:tabs>
        <w:ind w:left="567" w:hanging="567"/>
        <w:jc w:val="both"/>
        <w:rPr>
          <w:rFonts w:cs="Calibri"/>
          <w:color w:val="000000" w:themeColor="text1"/>
        </w:rPr>
      </w:pPr>
      <w:r w:rsidRPr="00D07BDB">
        <w:rPr>
          <w:rFonts w:cs="Calibri"/>
          <w:color w:val="000000" w:themeColor="text1"/>
        </w:rPr>
        <w:t xml:space="preserve">Zasady udostępniania dokumentów określa art. </w:t>
      </w:r>
      <w:r w:rsidR="00A315D9" w:rsidRPr="00D07BDB">
        <w:rPr>
          <w:rFonts w:cs="Calibri"/>
          <w:color w:val="000000" w:themeColor="text1"/>
        </w:rPr>
        <w:t>80</w:t>
      </w:r>
      <w:r w:rsidRPr="00D07BDB">
        <w:rPr>
          <w:rFonts w:cs="Calibri"/>
          <w:color w:val="000000" w:themeColor="text1"/>
        </w:rPr>
        <w:t xml:space="preserve"> ustawy oraz Rozporządzenie Ministra Rozwoju</w:t>
      </w:r>
      <w:r w:rsidR="00A315D9" w:rsidRPr="00D07BDB">
        <w:rPr>
          <w:rFonts w:cs="Calibri"/>
          <w:color w:val="000000" w:themeColor="text1"/>
        </w:rPr>
        <w:t>, Pracy i Technologii</w:t>
      </w:r>
      <w:r w:rsidRPr="00D07BDB">
        <w:rPr>
          <w:rFonts w:cs="Calibri"/>
          <w:color w:val="000000" w:themeColor="text1"/>
        </w:rPr>
        <w:t xml:space="preserve"> z dnia </w:t>
      </w:r>
      <w:r w:rsidR="00A315D9" w:rsidRPr="00D07BDB">
        <w:rPr>
          <w:rFonts w:cs="Calibri"/>
          <w:color w:val="000000" w:themeColor="text1"/>
        </w:rPr>
        <w:t xml:space="preserve">18 grudnia 2020 </w:t>
      </w:r>
      <w:r w:rsidRPr="00D07BDB">
        <w:rPr>
          <w:rFonts w:cs="Calibri"/>
          <w:color w:val="000000" w:themeColor="text1"/>
        </w:rPr>
        <w:t>r. w sprawie protokoł</w:t>
      </w:r>
      <w:r w:rsidR="00A315D9" w:rsidRPr="00D07BDB">
        <w:rPr>
          <w:rFonts w:cs="Calibri"/>
          <w:color w:val="000000" w:themeColor="text1"/>
        </w:rPr>
        <w:t>ów</w:t>
      </w:r>
      <w:r w:rsidRPr="00D07BDB">
        <w:rPr>
          <w:rFonts w:cs="Calibri"/>
          <w:color w:val="000000" w:themeColor="text1"/>
        </w:rPr>
        <w:t xml:space="preserve"> postępowania </w:t>
      </w:r>
      <w:r w:rsidR="00A315D9" w:rsidRPr="00D07BDB">
        <w:rPr>
          <w:rFonts w:cs="Calibri"/>
          <w:color w:val="000000" w:themeColor="text1"/>
        </w:rPr>
        <w:t>oraz dokumentacji postępowania o udzielenie zamówienia publicznego</w:t>
      </w:r>
      <w:r w:rsidR="00A9128B" w:rsidRPr="00D07BDB">
        <w:rPr>
          <w:rFonts w:cs="Calibri"/>
          <w:color w:val="000000" w:themeColor="text1"/>
        </w:rPr>
        <w:t>.</w:t>
      </w:r>
    </w:p>
    <w:p w14:paraId="3D2ADA4C" w14:textId="77777777" w:rsidR="003B365D" w:rsidRPr="00D07BDB" w:rsidRDefault="003B365D" w:rsidP="00A90BD3">
      <w:pPr>
        <w:pStyle w:val="Akapitzlist"/>
        <w:numPr>
          <w:ilvl w:val="0"/>
          <w:numId w:val="17"/>
        </w:numPr>
        <w:tabs>
          <w:tab w:val="clear" w:pos="454"/>
        </w:tabs>
        <w:ind w:left="567" w:hanging="567"/>
        <w:jc w:val="both"/>
        <w:rPr>
          <w:rFonts w:cs="Calibri"/>
          <w:color w:val="000000" w:themeColor="text1"/>
        </w:rPr>
      </w:pPr>
      <w:r w:rsidRPr="00D07BDB">
        <w:rPr>
          <w:rFonts w:cs="Calibri"/>
          <w:color w:val="000000" w:themeColor="text1"/>
        </w:rPr>
        <w:t>W sprawach nieuregulowanych w SWZ zastosowanie mają przepisy ustawy oraz Kodeks cywilny.</w:t>
      </w:r>
    </w:p>
    <w:p w14:paraId="300568DB"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Informacje dotyczące przetwarzania danych osobowych</w:t>
      </w:r>
    </w:p>
    <w:p w14:paraId="5A946BD4" w14:textId="77777777" w:rsidR="003B365D" w:rsidRPr="00D07BDB" w:rsidRDefault="003B365D"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 xml:space="preserve">Zamawiający informuje, że Administratorem danych osobowych Wykonawcy jest Zarząd Lokali Miejskich al. Kościuszki 47, 90-514 Łódź, tel. (42) 628 70 00 e-mail: </w:t>
      </w:r>
      <w:hyperlink r:id="rId27" w:history="1">
        <w:r w:rsidRPr="00D07BDB">
          <w:rPr>
            <w:rFonts w:cs="Calibri"/>
            <w:color w:val="000000" w:themeColor="text1"/>
          </w:rPr>
          <w:t>zlm@zlm.lodz.pl</w:t>
        </w:r>
      </w:hyperlink>
    </w:p>
    <w:p w14:paraId="0AF98ECB" w14:textId="77777777" w:rsidR="003B365D" w:rsidRPr="00D07BDB" w:rsidRDefault="003B365D"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 xml:space="preserve">W sprawach związanych z przetwarzaniem danych osobowych, można kontaktować się z Inspektorem Ochrony Danych, za pośrednictwem adresu e-mail: </w:t>
      </w:r>
      <w:hyperlink r:id="rId28" w:history="1">
        <w:r w:rsidRPr="00D07BDB">
          <w:rPr>
            <w:rFonts w:cs="Calibri"/>
            <w:color w:val="000000" w:themeColor="text1"/>
          </w:rPr>
          <w:t>iod@zlm.lodz.pl</w:t>
        </w:r>
      </w:hyperlink>
      <w:r w:rsidRPr="00D07BDB">
        <w:rPr>
          <w:rFonts w:cs="Calibri"/>
          <w:color w:val="000000" w:themeColor="text1"/>
        </w:rPr>
        <w:t>.</w:t>
      </w:r>
    </w:p>
    <w:p w14:paraId="22E7AF01" w14:textId="7B8E2C67" w:rsidR="003B365D" w:rsidRPr="00D07BDB" w:rsidRDefault="003B365D"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D07BDB">
        <w:rPr>
          <w:rFonts w:cs="Calibri"/>
          <w:color w:val="000000" w:themeColor="text1"/>
        </w:rPr>
        <w:t xml:space="preserve"> r.</w:t>
      </w:r>
      <w:r w:rsidRPr="00D07BDB">
        <w:rPr>
          <w:rFonts w:cs="Calibri"/>
          <w:color w:val="000000" w:themeColor="text1"/>
        </w:rPr>
        <w:t>, str. 1) (zwane dalej RODO) tj. przeprowadzenia postępowania o udzielenie zamówienia publicznego oraz w celu archiwizacji.</w:t>
      </w:r>
    </w:p>
    <w:p w14:paraId="2D31881D" w14:textId="77777777" w:rsidR="00DB5FD0" w:rsidRPr="00D07BDB" w:rsidRDefault="00DB5FD0"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lastRenderedPageBreak/>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D07BDB" w:rsidRDefault="00DB5FD0"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Dane osobowe będą ujawniane wykonawcom, oferentom oraz wszystkim zainteresowanym, a także podmiotom przetwarzającym dane na podstawie zawartych umów.</w:t>
      </w:r>
    </w:p>
    <w:p w14:paraId="02854CE3" w14:textId="77777777" w:rsidR="00DB5FD0" w:rsidRPr="00D07BDB" w:rsidRDefault="00DB5FD0"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D07BDB" w:rsidRDefault="00DB5FD0"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8AE58C" w14:textId="77777777" w:rsidR="00DB5FD0" w:rsidRPr="00D07BDB" w:rsidRDefault="00DB5FD0"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D07BDB" w:rsidRDefault="003B365D" w:rsidP="00A90BD3">
      <w:pPr>
        <w:pStyle w:val="Akapitzlist"/>
        <w:numPr>
          <w:ilvl w:val="0"/>
          <w:numId w:val="18"/>
        </w:numPr>
        <w:tabs>
          <w:tab w:val="clear" w:pos="454"/>
        </w:tabs>
        <w:ind w:left="567" w:hanging="567"/>
        <w:jc w:val="both"/>
        <w:rPr>
          <w:rFonts w:cs="Calibri"/>
          <w:color w:val="000000" w:themeColor="text1"/>
        </w:rPr>
      </w:pPr>
      <w:r w:rsidRPr="00D07BDB">
        <w:rPr>
          <w:rFonts w:cs="Calibri"/>
          <w:color w:val="000000" w:themeColor="text1"/>
        </w:rPr>
        <w:t>Nie przysługuje Pani/Panu:</w:t>
      </w:r>
    </w:p>
    <w:p w14:paraId="22BC09C3" w14:textId="77777777" w:rsidR="003B365D" w:rsidRPr="00D07BDB" w:rsidRDefault="003B365D" w:rsidP="00A90BD3">
      <w:pPr>
        <w:pStyle w:val="Akapitzlist"/>
        <w:numPr>
          <w:ilvl w:val="0"/>
          <w:numId w:val="1"/>
        </w:numPr>
        <w:ind w:left="993" w:hanging="426"/>
        <w:jc w:val="both"/>
        <w:rPr>
          <w:rFonts w:cs="Calibri"/>
          <w:color w:val="000000" w:themeColor="text1"/>
        </w:rPr>
      </w:pPr>
      <w:bookmarkStart w:id="15" w:name="_Hlk22285765"/>
      <w:r w:rsidRPr="00D07BDB">
        <w:rPr>
          <w:rFonts w:cs="Calibri"/>
          <w:color w:val="000000" w:themeColor="text1"/>
        </w:rPr>
        <w:t>w związku z art. 17 ust. 3 lit. b, d lub e RODO prawo do usunięcia danych osobowych;</w:t>
      </w:r>
    </w:p>
    <w:p w14:paraId="22CF507D" w14:textId="77777777" w:rsidR="003B365D" w:rsidRPr="00D07BDB" w:rsidRDefault="003B365D" w:rsidP="00A90BD3">
      <w:pPr>
        <w:pStyle w:val="Akapitzlist"/>
        <w:numPr>
          <w:ilvl w:val="0"/>
          <w:numId w:val="1"/>
        </w:numPr>
        <w:ind w:left="993" w:hanging="426"/>
        <w:jc w:val="both"/>
        <w:rPr>
          <w:rFonts w:cs="Calibri"/>
          <w:color w:val="000000" w:themeColor="text1"/>
        </w:rPr>
      </w:pPr>
      <w:bookmarkStart w:id="16" w:name="_Hlk22285772"/>
      <w:bookmarkEnd w:id="15"/>
      <w:r w:rsidRPr="00D07BDB">
        <w:rPr>
          <w:rFonts w:cs="Calibri"/>
          <w:color w:val="000000" w:themeColor="text1"/>
        </w:rPr>
        <w:t>prawo do przenoszenia danych osobowych, o którym mowa w art. 20 RODO;</w:t>
      </w:r>
    </w:p>
    <w:p w14:paraId="064FA34E" w14:textId="77777777" w:rsidR="003B365D" w:rsidRPr="00D07BDB" w:rsidRDefault="003B365D" w:rsidP="00A90BD3">
      <w:pPr>
        <w:pStyle w:val="Akapitzlist"/>
        <w:numPr>
          <w:ilvl w:val="0"/>
          <w:numId w:val="1"/>
        </w:numPr>
        <w:ind w:left="709" w:hanging="142"/>
        <w:jc w:val="both"/>
        <w:rPr>
          <w:rFonts w:cs="Calibri"/>
          <w:color w:val="000000" w:themeColor="text1"/>
        </w:rPr>
      </w:pPr>
      <w:bookmarkStart w:id="17" w:name="_Hlk22285718"/>
      <w:bookmarkEnd w:id="16"/>
      <w:r w:rsidRPr="00D07BDB">
        <w:rPr>
          <w:rFonts w:cs="Calibri"/>
          <w:color w:val="000000" w:themeColor="text1"/>
        </w:rPr>
        <w:t>na podstawie art. 21 RODO prawo sprzeciwu, wobec przetwarzania danych osobowych, gdyż podstawą prawną przetwarzania Pani/Pana danych osobowych jest art. 6 ust. 1 lit. c RODO.</w:t>
      </w:r>
      <w:bookmarkEnd w:id="17"/>
    </w:p>
    <w:p w14:paraId="38389D49" w14:textId="77777777" w:rsidR="003B365D" w:rsidRPr="00D07BDB" w:rsidRDefault="003B365D" w:rsidP="00A90BD3">
      <w:pPr>
        <w:pStyle w:val="Nagwek1"/>
        <w:numPr>
          <w:ilvl w:val="0"/>
          <w:numId w:val="2"/>
        </w:numPr>
        <w:shd w:val="clear" w:color="auto" w:fill="D9D9D9"/>
        <w:spacing w:line="247" w:lineRule="auto"/>
        <w:ind w:left="567" w:hanging="567"/>
        <w:jc w:val="both"/>
        <w:rPr>
          <w:rFonts w:ascii="Calibri" w:hAnsi="Calibri" w:cs="Calibri"/>
          <w:b/>
          <w:bCs/>
          <w:color w:val="000000" w:themeColor="text1"/>
          <w:sz w:val="22"/>
          <w:szCs w:val="22"/>
        </w:rPr>
      </w:pPr>
      <w:r w:rsidRPr="00D07BDB">
        <w:rPr>
          <w:rFonts w:ascii="Calibri" w:hAnsi="Calibri" w:cs="Calibri"/>
          <w:b/>
          <w:bCs/>
          <w:color w:val="000000" w:themeColor="text1"/>
          <w:sz w:val="22"/>
          <w:szCs w:val="22"/>
        </w:rPr>
        <w:t>Wykaz załączników do SWZ</w:t>
      </w:r>
    </w:p>
    <w:p w14:paraId="6EF6CAF7" w14:textId="50159955" w:rsidR="003B365D" w:rsidRPr="00D07BDB" w:rsidRDefault="003B365D" w:rsidP="00A90BD3">
      <w:pPr>
        <w:pStyle w:val="Akapitzlist"/>
        <w:numPr>
          <w:ilvl w:val="0"/>
          <w:numId w:val="20"/>
        </w:numPr>
        <w:tabs>
          <w:tab w:val="clear" w:pos="3783"/>
          <w:tab w:val="num" w:pos="426"/>
        </w:tabs>
        <w:ind w:left="425" w:hanging="425"/>
        <w:jc w:val="both"/>
        <w:rPr>
          <w:rFonts w:cs="Calibri"/>
          <w:color w:val="000000" w:themeColor="text1"/>
        </w:rPr>
      </w:pPr>
      <w:r w:rsidRPr="00D07BDB">
        <w:rPr>
          <w:rFonts w:cs="Calibri"/>
          <w:color w:val="000000" w:themeColor="text1"/>
        </w:rPr>
        <w:t>Formularz ofertowy</w:t>
      </w:r>
    </w:p>
    <w:p w14:paraId="0CD55095" w14:textId="5FF53319" w:rsidR="00602EF7" w:rsidRPr="00EB6B19" w:rsidRDefault="003B365D" w:rsidP="00A90BD3">
      <w:pPr>
        <w:pStyle w:val="Akapitzlist"/>
        <w:numPr>
          <w:ilvl w:val="0"/>
          <w:numId w:val="20"/>
        </w:numPr>
        <w:tabs>
          <w:tab w:val="clear" w:pos="3783"/>
        </w:tabs>
        <w:ind w:left="425" w:hanging="425"/>
        <w:jc w:val="both"/>
        <w:rPr>
          <w:rFonts w:cs="Calibri"/>
          <w:color w:val="000000" w:themeColor="text1"/>
        </w:rPr>
      </w:pPr>
      <w:r w:rsidRPr="00D07BDB">
        <w:rPr>
          <w:rFonts w:cs="Calibri"/>
          <w:color w:val="000000" w:themeColor="text1"/>
        </w:rPr>
        <w:t xml:space="preserve">Oświadczenie </w:t>
      </w:r>
      <w:r w:rsidRPr="00D07BDB">
        <w:rPr>
          <w:rFonts w:cs="Calibri"/>
          <w:bCs/>
          <w:color w:val="000000" w:themeColor="text1"/>
        </w:rPr>
        <w:t>o niepodleganiu wykluczeniu oraz spełnianiu warunków udziału</w:t>
      </w:r>
      <w:r w:rsidR="00B46C8C" w:rsidRPr="00D07BDB">
        <w:rPr>
          <w:rFonts w:cs="Calibri"/>
          <w:bCs/>
          <w:color w:val="000000" w:themeColor="text1"/>
        </w:rPr>
        <w:t xml:space="preserve"> w postępowaniu</w:t>
      </w:r>
      <w:r w:rsidR="00EB6B19">
        <w:rPr>
          <w:rFonts w:cs="Calibri"/>
          <w:bCs/>
          <w:color w:val="000000" w:themeColor="text1"/>
        </w:rPr>
        <w:t xml:space="preserve"> – wykonawca</w:t>
      </w:r>
    </w:p>
    <w:p w14:paraId="51585170" w14:textId="1B05A4A3" w:rsidR="00EB6B19" w:rsidRPr="00EB6B19" w:rsidRDefault="00EB6B19" w:rsidP="00EB6B19">
      <w:pPr>
        <w:ind w:left="284" w:hanging="284"/>
        <w:jc w:val="both"/>
        <w:rPr>
          <w:rFonts w:cs="Calibri"/>
          <w:color w:val="000000" w:themeColor="text1"/>
        </w:rPr>
      </w:pPr>
      <w:r>
        <w:rPr>
          <w:rFonts w:cs="Calibri"/>
          <w:color w:val="000000" w:themeColor="text1"/>
        </w:rPr>
        <w:t xml:space="preserve">2a.   </w:t>
      </w:r>
      <w:r w:rsidRPr="00EB6B19">
        <w:rPr>
          <w:rFonts w:cs="Calibri"/>
          <w:color w:val="000000" w:themeColor="text1"/>
        </w:rPr>
        <w:t xml:space="preserve">Oświadczenie o niepodleganiu wykluczeniu oraz spełnianiu warunków udziału w postępowaniu – </w:t>
      </w:r>
      <w:r>
        <w:rPr>
          <w:rFonts w:cs="Calibri"/>
          <w:color w:val="000000" w:themeColor="text1"/>
        </w:rPr>
        <w:t>podmioty trzecie, na których zasoby powołuje się wykonawca</w:t>
      </w:r>
    </w:p>
    <w:p w14:paraId="6E811880" w14:textId="3BA48C5E" w:rsidR="007151B0" w:rsidRPr="00D07BDB"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D07BDB">
        <w:rPr>
          <w:rFonts w:cs="Calibri"/>
          <w:bCs/>
          <w:color w:val="000000" w:themeColor="text1"/>
        </w:rPr>
        <w:t>Zobowiązanie innego podmiotu do udostępnienia niezbędnych zasobów Wykonawców</w:t>
      </w:r>
    </w:p>
    <w:p w14:paraId="6995E56D" w14:textId="4AE13397" w:rsidR="007151B0" w:rsidRPr="00D07BDB"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D07BDB">
        <w:rPr>
          <w:color w:val="000000" w:themeColor="text1"/>
        </w:rPr>
        <w:t>Wykaz usług</w:t>
      </w:r>
      <w:r w:rsidR="003F0BC1" w:rsidRPr="00D07BDB">
        <w:rPr>
          <w:color w:val="000000" w:themeColor="text1"/>
        </w:rPr>
        <w:t xml:space="preserve"> </w:t>
      </w:r>
    </w:p>
    <w:p w14:paraId="368F7B69" w14:textId="4C8AA31B" w:rsidR="007151B0" w:rsidRPr="00D07BDB" w:rsidRDefault="007151B0" w:rsidP="00A90BD3">
      <w:pPr>
        <w:pStyle w:val="Akapitzlist"/>
        <w:numPr>
          <w:ilvl w:val="0"/>
          <w:numId w:val="20"/>
        </w:numPr>
        <w:tabs>
          <w:tab w:val="clear" w:pos="3783"/>
          <w:tab w:val="num" w:pos="426"/>
        </w:tabs>
        <w:ind w:left="425" w:hanging="425"/>
        <w:jc w:val="both"/>
        <w:rPr>
          <w:rFonts w:cs="Calibri"/>
          <w:color w:val="000000" w:themeColor="text1"/>
        </w:rPr>
      </w:pPr>
      <w:bookmarkStart w:id="18" w:name="_Hlk73003086"/>
      <w:r w:rsidRPr="00D07BDB">
        <w:rPr>
          <w:rFonts w:cs="Calibri"/>
          <w:bCs/>
          <w:color w:val="000000" w:themeColor="text1"/>
        </w:rPr>
        <w:t>Projekt u</w:t>
      </w:r>
      <w:bookmarkEnd w:id="18"/>
      <w:r w:rsidR="00487C2E" w:rsidRPr="00D07BDB">
        <w:rPr>
          <w:rFonts w:cs="Calibri"/>
          <w:bCs/>
          <w:color w:val="000000" w:themeColor="text1"/>
        </w:rPr>
        <w:t>mowy</w:t>
      </w:r>
    </w:p>
    <w:p w14:paraId="470103F4" w14:textId="3A54DB45" w:rsidR="003F0BC1" w:rsidRPr="00D07BDB" w:rsidRDefault="003F0BC1" w:rsidP="00A90BD3">
      <w:pPr>
        <w:pStyle w:val="Akapitzlist"/>
        <w:numPr>
          <w:ilvl w:val="0"/>
          <w:numId w:val="20"/>
        </w:numPr>
        <w:tabs>
          <w:tab w:val="clear" w:pos="3783"/>
          <w:tab w:val="num" w:pos="426"/>
        </w:tabs>
        <w:ind w:left="425" w:hanging="425"/>
        <w:jc w:val="both"/>
        <w:rPr>
          <w:rFonts w:cs="Calibri"/>
          <w:color w:val="000000" w:themeColor="text1"/>
        </w:rPr>
      </w:pPr>
      <w:r w:rsidRPr="00D07BDB">
        <w:rPr>
          <w:rFonts w:cs="Calibri"/>
          <w:bCs/>
          <w:color w:val="000000" w:themeColor="text1"/>
        </w:rPr>
        <w:t>Umowa o zachowaniu poufności.</w:t>
      </w:r>
    </w:p>
    <w:p w14:paraId="397E4BCE" w14:textId="416E273B" w:rsidR="00826A95" w:rsidRPr="00D07BDB" w:rsidRDefault="007151B0" w:rsidP="00A90BD3">
      <w:pPr>
        <w:pStyle w:val="Akapitzlist"/>
        <w:numPr>
          <w:ilvl w:val="0"/>
          <w:numId w:val="20"/>
        </w:numPr>
        <w:tabs>
          <w:tab w:val="clear" w:pos="3783"/>
          <w:tab w:val="num" w:pos="426"/>
        </w:tabs>
        <w:ind w:left="425" w:hanging="425"/>
        <w:jc w:val="both"/>
        <w:rPr>
          <w:rFonts w:cs="Calibri"/>
          <w:color w:val="000000" w:themeColor="text1"/>
        </w:rPr>
      </w:pPr>
      <w:r w:rsidRPr="00D07BDB">
        <w:rPr>
          <w:rFonts w:cs="Calibri"/>
          <w:bCs/>
          <w:color w:val="000000" w:themeColor="text1"/>
        </w:rPr>
        <w:t>Opis Przedmiotu Zamówienia (OPZ)</w:t>
      </w:r>
      <w:r w:rsidR="00AC2F1D" w:rsidRPr="00D07BDB">
        <w:rPr>
          <w:rFonts w:cs="Calibri"/>
          <w:bCs/>
          <w:color w:val="000000" w:themeColor="text1"/>
        </w:rPr>
        <w:t xml:space="preserve"> </w:t>
      </w:r>
    </w:p>
    <w:p w14:paraId="503F23E1" w14:textId="14A95201" w:rsidR="0031589B" w:rsidRPr="00D67B56" w:rsidRDefault="0031589B" w:rsidP="0031589B">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cs="Calibri"/>
          <w:color w:val="000000"/>
          <w:lang w:eastAsia="pl-PL"/>
        </w:rPr>
        <w:t>Oświadczenie o podziale obowiązków w trakcie realizacji zamówienia</w:t>
      </w:r>
      <w:r w:rsidR="00B52F80">
        <w:rPr>
          <w:rFonts w:cs="Calibri"/>
          <w:color w:val="000000"/>
          <w:lang w:eastAsia="pl-PL"/>
        </w:rPr>
        <w:t xml:space="preserve"> -</w:t>
      </w:r>
      <w:r w:rsidRPr="00D67B56">
        <w:rPr>
          <w:rFonts w:cs="Calibri"/>
          <w:color w:val="000000"/>
          <w:lang w:eastAsia="pl-PL"/>
        </w:rPr>
        <w:t xml:space="preserve"> dot. podmiotów wspólnie ubiegających się o udzielenie zamówienia</w:t>
      </w:r>
      <w:r w:rsidR="00B52F80">
        <w:rPr>
          <w:rFonts w:cs="Calibri"/>
          <w:color w:val="000000"/>
          <w:lang w:eastAsia="pl-PL"/>
        </w:rPr>
        <w:t>.</w:t>
      </w:r>
    </w:p>
    <w:p w14:paraId="066AE52A" w14:textId="77777777" w:rsidR="00945664" w:rsidRPr="00D07BDB" w:rsidRDefault="00945664" w:rsidP="00945664">
      <w:pPr>
        <w:jc w:val="both"/>
        <w:rPr>
          <w:rFonts w:cs="Calibri"/>
          <w:color w:val="000000" w:themeColor="text1"/>
        </w:rPr>
      </w:pPr>
    </w:p>
    <w:sectPr w:rsidR="00945664" w:rsidRPr="00D07BDB"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00C2" w14:textId="77777777" w:rsidR="000E372A" w:rsidRDefault="000E372A">
      <w:pPr>
        <w:spacing w:after="0" w:line="240" w:lineRule="auto"/>
      </w:pPr>
      <w:r>
        <w:separator/>
      </w:r>
    </w:p>
  </w:endnote>
  <w:endnote w:type="continuationSeparator" w:id="0">
    <w:p w14:paraId="051C0C51" w14:textId="77777777" w:rsidR="000E372A" w:rsidRDefault="000E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ePUAP:/zlm/SkrytkaESP</w:t>
          </w:r>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5323" w14:textId="77777777" w:rsidR="000E372A" w:rsidRDefault="000E372A">
      <w:pPr>
        <w:spacing w:after="0" w:line="240" w:lineRule="auto"/>
      </w:pPr>
      <w:r>
        <w:separator/>
      </w:r>
    </w:p>
  </w:footnote>
  <w:footnote w:type="continuationSeparator" w:id="0">
    <w:p w14:paraId="3372367F" w14:textId="77777777" w:rsidR="000E372A" w:rsidRDefault="000E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multilevel"/>
    <w:tmpl w:val="C3CA9ECA"/>
    <w:lvl w:ilvl="0">
      <w:start w:val="1"/>
      <w:numFmt w:val="decimal"/>
      <w:lvlText w:val="%1."/>
      <w:lvlJc w:val="left"/>
      <w:pPr>
        <w:ind w:left="360" w:hanging="360"/>
      </w:pPr>
      <w:rPr>
        <w:rFonts w:hint="default"/>
        <w:b w:val="0"/>
        <w:bCs/>
        <w:i w:val="0"/>
        <w:iCs/>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1B2C1308"/>
    <w:multiLevelType w:val="hybridMultilevel"/>
    <w:tmpl w:val="54EA26E8"/>
    <w:lvl w:ilvl="0" w:tplc="EC4CB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DF1811"/>
    <w:multiLevelType w:val="hybridMultilevel"/>
    <w:tmpl w:val="0E52B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E2C0CD4"/>
    <w:multiLevelType w:val="hybridMultilevel"/>
    <w:tmpl w:val="6AAE18BA"/>
    <w:lvl w:ilvl="0" w:tplc="04150019">
      <w:start w:val="1"/>
      <w:numFmt w:val="lowerLetter"/>
      <w:lvlText w:val="%1."/>
      <w:lvlJc w:val="left"/>
      <w:pPr>
        <w:ind w:left="1080" w:hanging="360"/>
      </w:pPr>
    </w:lvl>
    <w:lvl w:ilvl="1" w:tplc="04150011">
      <w:start w:val="1"/>
      <w:numFmt w:val="decimal"/>
      <w:lvlText w:val="%2)"/>
      <w:lvlJc w:val="left"/>
      <w:pPr>
        <w:ind w:left="644" w:hanging="360"/>
      </w:pPr>
    </w:lvl>
    <w:lvl w:ilvl="2" w:tplc="D9005F22">
      <w:start w:val="1"/>
      <w:numFmt w:val="decimal"/>
      <w:lvlText w:val="%3."/>
      <w:lvlJc w:val="left"/>
      <w:pPr>
        <w:ind w:left="360" w:hanging="360"/>
      </w:pPr>
      <w:rPr>
        <w:rFonts w:hint="default"/>
        <w:b w:val="0"/>
        <w:bCs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4FFD63FD"/>
    <w:multiLevelType w:val="hybridMultilevel"/>
    <w:tmpl w:val="35B858EA"/>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530E00FF"/>
    <w:multiLevelType w:val="hybridMultilevel"/>
    <w:tmpl w:val="DD72DDC2"/>
    <w:lvl w:ilvl="0" w:tplc="B9128718">
      <w:start w:val="1"/>
      <w:numFmt w:val="upperRoman"/>
      <w:lvlText w:val="%1."/>
      <w:lvlJc w:val="left"/>
      <w:pPr>
        <w:ind w:left="1080" w:hanging="720"/>
      </w:pPr>
      <w:rPr>
        <w:rFonts w:ascii="Calibri" w:hAnsi="Calibri" w:cs="Calibri" w:hint="default"/>
        <w:i w:val="0"/>
        <w:iCs w:val="0"/>
        <w:color w:val="2F5496"/>
        <w:sz w:val="22"/>
        <w:szCs w:val="22"/>
      </w:rPr>
    </w:lvl>
    <w:lvl w:ilvl="1" w:tplc="E4DECDFE">
      <w:start w:val="1"/>
      <w:numFmt w:val="lowerLetter"/>
      <w:lvlText w:val="%2)"/>
      <w:lvlJc w:val="left"/>
      <w:pPr>
        <w:ind w:left="1860" w:hanging="7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60"/>
        </w:tabs>
        <w:ind w:left="1560"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5A1772C1"/>
    <w:multiLevelType w:val="hybridMultilevel"/>
    <w:tmpl w:val="377028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AB17471"/>
    <w:multiLevelType w:val="hybridMultilevel"/>
    <w:tmpl w:val="EAD210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F6B4AFC"/>
    <w:multiLevelType w:val="hybridMultilevel"/>
    <w:tmpl w:val="9F8086B6"/>
    <w:lvl w:ilvl="0" w:tplc="60CE411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32A0D"/>
    <w:multiLevelType w:val="hybridMultilevel"/>
    <w:tmpl w:val="A3103092"/>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621151969">
    <w:abstractNumId w:val="29"/>
  </w:num>
  <w:num w:numId="2" w16cid:durableId="1930501302">
    <w:abstractNumId w:val="19"/>
  </w:num>
  <w:num w:numId="3" w16cid:durableId="1427732748">
    <w:abstractNumId w:val="27"/>
  </w:num>
  <w:num w:numId="4" w16cid:durableId="42102338">
    <w:abstractNumId w:val="28"/>
  </w:num>
  <w:num w:numId="5" w16cid:durableId="1951818585">
    <w:abstractNumId w:val="30"/>
  </w:num>
  <w:num w:numId="6" w16cid:durableId="1502574888">
    <w:abstractNumId w:val="9"/>
  </w:num>
  <w:num w:numId="7" w16cid:durableId="505629120">
    <w:abstractNumId w:val="14"/>
  </w:num>
  <w:num w:numId="8" w16cid:durableId="1768772686">
    <w:abstractNumId w:val="20"/>
  </w:num>
  <w:num w:numId="9" w16cid:durableId="424035116">
    <w:abstractNumId w:val="16"/>
  </w:num>
  <w:num w:numId="10" w16cid:durableId="1528180397">
    <w:abstractNumId w:val="8"/>
  </w:num>
  <w:num w:numId="11" w16cid:durableId="393165003">
    <w:abstractNumId w:val="0"/>
  </w:num>
  <w:num w:numId="12" w16cid:durableId="2006861345">
    <w:abstractNumId w:val="11"/>
  </w:num>
  <w:num w:numId="13" w16cid:durableId="1541626978">
    <w:abstractNumId w:val="15"/>
  </w:num>
  <w:num w:numId="14" w16cid:durableId="1364554211">
    <w:abstractNumId w:val="4"/>
  </w:num>
  <w:num w:numId="15" w16cid:durableId="1323702575">
    <w:abstractNumId w:val="13"/>
  </w:num>
  <w:num w:numId="16" w16cid:durableId="2106656179">
    <w:abstractNumId w:val="10"/>
  </w:num>
  <w:num w:numId="17" w16cid:durableId="836654544">
    <w:abstractNumId w:val="7"/>
  </w:num>
  <w:num w:numId="18" w16cid:durableId="752819134">
    <w:abstractNumId w:val="18"/>
  </w:num>
  <w:num w:numId="19" w16cid:durableId="1840997162">
    <w:abstractNumId w:val="3"/>
  </w:num>
  <w:num w:numId="20" w16cid:durableId="647788202">
    <w:abstractNumId w:val="1"/>
  </w:num>
  <w:num w:numId="21" w16cid:durableId="2028210098">
    <w:abstractNumId w:val="2"/>
  </w:num>
  <w:num w:numId="22" w16cid:durableId="1388912221">
    <w:abstractNumId w:val="12"/>
  </w:num>
  <w:num w:numId="23" w16cid:durableId="555161050">
    <w:abstractNumId w:val="17"/>
  </w:num>
  <w:num w:numId="24" w16cid:durableId="1679190061">
    <w:abstractNumId w:val="22"/>
  </w:num>
  <w:num w:numId="25" w16cid:durableId="595527233">
    <w:abstractNumId w:val="23"/>
  </w:num>
  <w:num w:numId="26" w16cid:durableId="83192408">
    <w:abstractNumId w:val="6"/>
  </w:num>
  <w:num w:numId="27" w16cid:durableId="764224269">
    <w:abstractNumId w:val="26"/>
  </w:num>
  <w:num w:numId="28" w16cid:durableId="1809518454">
    <w:abstractNumId w:val="5"/>
  </w:num>
  <w:num w:numId="29" w16cid:durableId="1048798780">
    <w:abstractNumId w:val="24"/>
  </w:num>
  <w:num w:numId="30" w16cid:durableId="172440381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23FF"/>
    <w:rsid w:val="000145AC"/>
    <w:rsid w:val="0001469C"/>
    <w:rsid w:val="00020AF5"/>
    <w:rsid w:val="00023CCE"/>
    <w:rsid w:val="000268C0"/>
    <w:rsid w:val="00031AAB"/>
    <w:rsid w:val="00040FD7"/>
    <w:rsid w:val="00051DA8"/>
    <w:rsid w:val="00053209"/>
    <w:rsid w:val="000558BC"/>
    <w:rsid w:val="00063718"/>
    <w:rsid w:val="00082BDE"/>
    <w:rsid w:val="0008710F"/>
    <w:rsid w:val="00087AD4"/>
    <w:rsid w:val="00090464"/>
    <w:rsid w:val="00093FD2"/>
    <w:rsid w:val="00095A45"/>
    <w:rsid w:val="00097C12"/>
    <w:rsid w:val="000A37AE"/>
    <w:rsid w:val="000A7480"/>
    <w:rsid w:val="000C0155"/>
    <w:rsid w:val="000C03F5"/>
    <w:rsid w:val="000C0AC3"/>
    <w:rsid w:val="000D44E6"/>
    <w:rsid w:val="000D5CAB"/>
    <w:rsid w:val="000D68F9"/>
    <w:rsid w:val="000E13C7"/>
    <w:rsid w:val="000E372A"/>
    <w:rsid w:val="000E7C37"/>
    <w:rsid w:val="000E7C94"/>
    <w:rsid w:val="00104860"/>
    <w:rsid w:val="00105F65"/>
    <w:rsid w:val="00113492"/>
    <w:rsid w:val="00114ED0"/>
    <w:rsid w:val="00122BF6"/>
    <w:rsid w:val="00130C8D"/>
    <w:rsid w:val="001359C7"/>
    <w:rsid w:val="001360F5"/>
    <w:rsid w:val="001447C0"/>
    <w:rsid w:val="0014577A"/>
    <w:rsid w:val="00146FA3"/>
    <w:rsid w:val="001542D6"/>
    <w:rsid w:val="001548E7"/>
    <w:rsid w:val="001564A7"/>
    <w:rsid w:val="00164FEA"/>
    <w:rsid w:val="00165B5D"/>
    <w:rsid w:val="0016790E"/>
    <w:rsid w:val="0019112B"/>
    <w:rsid w:val="001A274E"/>
    <w:rsid w:val="001B513B"/>
    <w:rsid w:val="001C05A2"/>
    <w:rsid w:val="001C575D"/>
    <w:rsid w:val="001C6333"/>
    <w:rsid w:val="001D5CD4"/>
    <w:rsid w:val="001E0458"/>
    <w:rsid w:val="001E3DCC"/>
    <w:rsid w:val="001E687B"/>
    <w:rsid w:val="001E6CFE"/>
    <w:rsid w:val="001F0BF4"/>
    <w:rsid w:val="00200958"/>
    <w:rsid w:val="00201A6A"/>
    <w:rsid w:val="00205E72"/>
    <w:rsid w:val="00206548"/>
    <w:rsid w:val="00210E93"/>
    <w:rsid w:val="00220FF4"/>
    <w:rsid w:val="0022331C"/>
    <w:rsid w:val="002321FF"/>
    <w:rsid w:val="002341F3"/>
    <w:rsid w:val="0023546E"/>
    <w:rsid w:val="00237F34"/>
    <w:rsid w:val="00242BE1"/>
    <w:rsid w:val="002437BC"/>
    <w:rsid w:val="002452B5"/>
    <w:rsid w:val="00245FF5"/>
    <w:rsid w:val="00255958"/>
    <w:rsid w:val="00265972"/>
    <w:rsid w:val="00270E5C"/>
    <w:rsid w:val="00272DC7"/>
    <w:rsid w:val="002731E4"/>
    <w:rsid w:val="00282F5B"/>
    <w:rsid w:val="002920C5"/>
    <w:rsid w:val="00297946"/>
    <w:rsid w:val="00297F67"/>
    <w:rsid w:val="002A6990"/>
    <w:rsid w:val="002A7F24"/>
    <w:rsid w:val="002B06C6"/>
    <w:rsid w:val="002B142B"/>
    <w:rsid w:val="002B28A1"/>
    <w:rsid w:val="002C559E"/>
    <w:rsid w:val="002C71C6"/>
    <w:rsid w:val="002C7B42"/>
    <w:rsid w:val="002E0112"/>
    <w:rsid w:val="002E18C8"/>
    <w:rsid w:val="002E1D95"/>
    <w:rsid w:val="002E37FE"/>
    <w:rsid w:val="002E426E"/>
    <w:rsid w:val="002F072D"/>
    <w:rsid w:val="002F3B00"/>
    <w:rsid w:val="00304DB7"/>
    <w:rsid w:val="0031553D"/>
    <w:rsid w:val="0031589B"/>
    <w:rsid w:val="00323010"/>
    <w:rsid w:val="0032603A"/>
    <w:rsid w:val="00326726"/>
    <w:rsid w:val="00337324"/>
    <w:rsid w:val="00340209"/>
    <w:rsid w:val="003405C8"/>
    <w:rsid w:val="00346067"/>
    <w:rsid w:val="00346488"/>
    <w:rsid w:val="00346E25"/>
    <w:rsid w:val="00355966"/>
    <w:rsid w:val="00371E19"/>
    <w:rsid w:val="00374402"/>
    <w:rsid w:val="0037498B"/>
    <w:rsid w:val="0037525E"/>
    <w:rsid w:val="00375E86"/>
    <w:rsid w:val="00376B16"/>
    <w:rsid w:val="00377007"/>
    <w:rsid w:val="003816B5"/>
    <w:rsid w:val="0038372D"/>
    <w:rsid w:val="00387922"/>
    <w:rsid w:val="00395280"/>
    <w:rsid w:val="003A0DFB"/>
    <w:rsid w:val="003B2568"/>
    <w:rsid w:val="003B365D"/>
    <w:rsid w:val="003B48D6"/>
    <w:rsid w:val="003C502E"/>
    <w:rsid w:val="003D1674"/>
    <w:rsid w:val="003D4780"/>
    <w:rsid w:val="003D4FD3"/>
    <w:rsid w:val="003D660F"/>
    <w:rsid w:val="003E14C9"/>
    <w:rsid w:val="003E4519"/>
    <w:rsid w:val="003E502B"/>
    <w:rsid w:val="003F0BC1"/>
    <w:rsid w:val="003F1027"/>
    <w:rsid w:val="00405563"/>
    <w:rsid w:val="004223A3"/>
    <w:rsid w:val="004279E1"/>
    <w:rsid w:val="004305CA"/>
    <w:rsid w:val="004310E6"/>
    <w:rsid w:val="00431193"/>
    <w:rsid w:val="00432ADA"/>
    <w:rsid w:val="00432F42"/>
    <w:rsid w:val="00437561"/>
    <w:rsid w:val="004414C3"/>
    <w:rsid w:val="00443308"/>
    <w:rsid w:val="00460662"/>
    <w:rsid w:val="00463D83"/>
    <w:rsid w:val="00476085"/>
    <w:rsid w:val="004858C2"/>
    <w:rsid w:val="004871A6"/>
    <w:rsid w:val="00487C2E"/>
    <w:rsid w:val="00496024"/>
    <w:rsid w:val="004A3E4D"/>
    <w:rsid w:val="004C61E8"/>
    <w:rsid w:val="004C701D"/>
    <w:rsid w:val="004D0091"/>
    <w:rsid w:val="004D092C"/>
    <w:rsid w:val="004D1B2C"/>
    <w:rsid w:val="004D27B1"/>
    <w:rsid w:val="004D549C"/>
    <w:rsid w:val="004D6B7C"/>
    <w:rsid w:val="004E431A"/>
    <w:rsid w:val="004E435B"/>
    <w:rsid w:val="004E789E"/>
    <w:rsid w:val="004F0855"/>
    <w:rsid w:val="004F619D"/>
    <w:rsid w:val="005048AD"/>
    <w:rsid w:val="00505C4E"/>
    <w:rsid w:val="00516775"/>
    <w:rsid w:val="005245CD"/>
    <w:rsid w:val="0053118D"/>
    <w:rsid w:val="00532015"/>
    <w:rsid w:val="00545487"/>
    <w:rsid w:val="00554603"/>
    <w:rsid w:val="00567A23"/>
    <w:rsid w:val="00572F68"/>
    <w:rsid w:val="005744CE"/>
    <w:rsid w:val="005816DA"/>
    <w:rsid w:val="00586D68"/>
    <w:rsid w:val="00590E6A"/>
    <w:rsid w:val="0059602F"/>
    <w:rsid w:val="005A3383"/>
    <w:rsid w:val="005A7654"/>
    <w:rsid w:val="005B0581"/>
    <w:rsid w:val="005B71FB"/>
    <w:rsid w:val="005C2E1D"/>
    <w:rsid w:val="005C4034"/>
    <w:rsid w:val="005F2094"/>
    <w:rsid w:val="005F4EE8"/>
    <w:rsid w:val="00602C6B"/>
    <w:rsid w:val="00602EF7"/>
    <w:rsid w:val="00606F47"/>
    <w:rsid w:val="006336A0"/>
    <w:rsid w:val="00633A36"/>
    <w:rsid w:val="00637204"/>
    <w:rsid w:val="006460BD"/>
    <w:rsid w:val="00647BB9"/>
    <w:rsid w:val="006526A7"/>
    <w:rsid w:val="006529DB"/>
    <w:rsid w:val="006532D2"/>
    <w:rsid w:val="00657079"/>
    <w:rsid w:val="0065790F"/>
    <w:rsid w:val="00657D05"/>
    <w:rsid w:val="006614C0"/>
    <w:rsid w:val="00662F95"/>
    <w:rsid w:val="00666DDC"/>
    <w:rsid w:val="0067039C"/>
    <w:rsid w:val="00673A94"/>
    <w:rsid w:val="006827B2"/>
    <w:rsid w:val="00683479"/>
    <w:rsid w:val="00683A65"/>
    <w:rsid w:val="00691CD1"/>
    <w:rsid w:val="00696AA4"/>
    <w:rsid w:val="006A16FF"/>
    <w:rsid w:val="006B22BA"/>
    <w:rsid w:val="006B5A7E"/>
    <w:rsid w:val="006B7B57"/>
    <w:rsid w:val="006C0184"/>
    <w:rsid w:val="006D24C9"/>
    <w:rsid w:val="006E01A0"/>
    <w:rsid w:val="006E1836"/>
    <w:rsid w:val="006E2ACB"/>
    <w:rsid w:val="006E2D8A"/>
    <w:rsid w:val="006E53C1"/>
    <w:rsid w:val="006E6A89"/>
    <w:rsid w:val="006F01E0"/>
    <w:rsid w:val="006F2710"/>
    <w:rsid w:val="006F7AC0"/>
    <w:rsid w:val="00704ABD"/>
    <w:rsid w:val="0070656A"/>
    <w:rsid w:val="00707E30"/>
    <w:rsid w:val="007151B0"/>
    <w:rsid w:val="0071674E"/>
    <w:rsid w:val="007172BC"/>
    <w:rsid w:val="0072403C"/>
    <w:rsid w:val="0073376F"/>
    <w:rsid w:val="0073666C"/>
    <w:rsid w:val="007402A4"/>
    <w:rsid w:val="007405A4"/>
    <w:rsid w:val="00740BDD"/>
    <w:rsid w:val="00740E26"/>
    <w:rsid w:val="00741F5A"/>
    <w:rsid w:val="00742AB7"/>
    <w:rsid w:val="00745D80"/>
    <w:rsid w:val="00746E4A"/>
    <w:rsid w:val="007608C3"/>
    <w:rsid w:val="00766383"/>
    <w:rsid w:val="007703D1"/>
    <w:rsid w:val="00783447"/>
    <w:rsid w:val="00783C73"/>
    <w:rsid w:val="00791AF7"/>
    <w:rsid w:val="00796313"/>
    <w:rsid w:val="007967B7"/>
    <w:rsid w:val="007A098B"/>
    <w:rsid w:val="007A110B"/>
    <w:rsid w:val="007A3406"/>
    <w:rsid w:val="007B16EA"/>
    <w:rsid w:val="007B5B03"/>
    <w:rsid w:val="007C2BCB"/>
    <w:rsid w:val="007D49FA"/>
    <w:rsid w:val="007E1BFC"/>
    <w:rsid w:val="007E1DEC"/>
    <w:rsid w:val="007E275C"/>
    <w:rsid w:val="007E2AC8"/>
    <w:rsid w:val="007E73B1"/>
    <w:rsid w:val="00803498"/>
    <w:rsid w:val="00806BB0"/>
    <w:rsid w:val="0081084C"/>
    <w:rsid w:val="0082548B"/>
    <w:rsid w:val="00826A95"/>
    <w:rsid w:val="0083709B"/>
    <w:rsid w:val="00837E07"/>
    <w:rsid w:val="00841AD9"/>
    <w:rsid w:val="00845811"/>
    <w:rsid w:val="00845A91"/>
    <w:rsid w:val="00850133"/>
    <w:rsid w:val="0085690E"/>
    <w:rsid w:val="008762A3"/>
    <w:rsid w:val="008825B7"/>
    <w:rsid w:val="00896CE9"/>
    <w:rsid w:val="00897811"/>
    <w:rsid w:val="008A0BD8"/>
    <w:rsid w:val="008A439C"/>
    <w:rsid w:val="008A7333"/>
    <w:rsid w:val="008A7C3F"/>
    <w:rsid w:val="008B53AA"/>
    <w:rsid w:val="008B557A"/>
    <w:rsid w:val="008C4C2F"/>
    <w:rsid w:val="008C4CA3"/>
    <w:rsid w:val="008D0164"/>
    <w:rsid w:val="008D24FC"/>
    <w:rsid w:val="008D298E"/>
    <w:rsid w:val="008D3B46"/>
    <w:rsid w:val="008E4E9C"/>
    <w:rsid w:val="008E6CC7"/>
    <w:rsid w:val="00904385"/>
    <w:rsid w:val="00921A53"/>
    <w:rsid w:val="00923016"/>
    <w:rsid w:val="009236C0"/>
    <w:rsid w:val="00924933"/>
    <w:rsid w:val="00940F8A"/>
    <w:rsid w:val="00941008"/>
    <w:rsid w:val="009413AF"/>
    <w:rsid w:val="00945664"/>
    <w:rsid w:val="009463FD"/>
    <w:rsid w:val="00951CAF"/>
    <w:rsid w:val="0095324F"/>
    <w:rsid w:val="00961DD7"/>
    <w:rsid w:val="0096301A"/>
    <w:rsid w:val="0096361F"/>
    <w:rsid w:val="00980857"/>
    <w:rsid w:val="00987077"/>
    <w:rsid w:val="009A0052"/>
    <w:rsid w:val="009A5F5F"/>
    <w:rsid w:val="009A799A"/>
    <w:rsid w:val="009B180D"/>
    <w:rsid w:val="009B75EB"/>
    <w:rsid w:val="009C10D5"/>
    <w:rsid w:val="009C59D9"/>
    <w:rsid w:val="009C76D8"/>
    <w:rsid w:val="009D3F89"/>
    <w:rsid w:val="009D632A"/>
    <w:rsid w:val="009D6C9A"/>
    <w:rsid w:val="009E1318"/>
    <w:rsid w:val="009E455B"/>
    <w:rsid w:val="009F0201"/>
    <w:rsid w:val="009F4FD4"/>
    <w:rsid w:val="00A01680"/>
    <w:rsid w:val="00A023AF"/>
    <w:rsid w:val="00A07315"/>
    <w:rsid w:val="00A315D9"/>
    <w:rsid w:val="00A37088"/>
    <w:rsid w:val="00A429BA"/>
    <w:rsid w:val="00A5456C"/>
    <w:rsid w:val="00A622C8"/>
    <w:rsid w:val="00A62CD3"/>
    <w:rsid w:val="00A62EB7"/>
    <w:rsid w:val="00A73E75"/>
    <w:rsid w:val="00A749C5"/>
    <w:rsid w:val="00A81E36"/>
    <w:rsid w:val="00A828DC"/>
    <w:rsid w:val="00A85A1C"/>
    <w:rsid w:val="00A90BD3"/>
    <w:rsid w:val="00A90D2E"/>
    <w:rsid w:val="00A9128B"/>
    <w:rsid w:val="00A92F8E"/>
    <w:rsid w:val="00A933D1"/>
    <w:rsid w:val="00AA06FE"/>
    <w:rsid w:val="00AA27F7"/>
    <w:rsid w:val="00AA3CF5"/>
    <w:rsid w:val="00AA43F8"/>
    <w:rsid w:val="00AA44B3"/>
    <w:rsid w:val="00AA5A6D"/>
    <w:rsid w:val="00AA64DB"/>
    <w:rsid w:val="00AA7A65"/>
    <w:rsid w:val="00AB0E0E"/>
    <w:rsid w:val="00AB2905"/>
    <w:rsid w:val="00AB2DC4"/>
    <w:rsid w:val="00AB5E57"/>
    <w:rsid w:val="00AB7A71"/>
    <w:rsid w:val="00AC0A77"/>
    <w:rsid w:val="00AC2F1D"/>
    <w:rsid w:val="00AD1ABA"/>
    <w:rsid w:val="00AD1FC5"/>
    <w:rsid w:val="00AD3B35"/>
    <w:rsid w:val="00AD7090"/>
    <w:rsid w:val="00AE04E8"/>
    <w:rsid w:val="00AE0597"/>
    <w:rsid w:val="00AE5200"/>
    <w:rsid w:val="00AF1386"/>
    <w:rsid w:val="00AF282E"/>
    <w:rsid w:val="00B012F7"/>
    <w:rsid w:val="00B04005"/>
    <w:rsid w:val="00B12368"/>
    <w:rsid w:val="00B16D86"/>
    <w:rsid w:val="00B24503"/>
    <w:rsid w:val="00B257B9"/>
    <w:rsid w:val="00B326A5"/>
    <w:rsid w:val="00B37165"/>
    <w:rsid w:val="00B40275"/>
    <w:rsid w:val="00B41C39"/>
    <w:rsid w:val="00B46C8C"/>
    <w:rsid w:val="00B52F80"/>
    <w:rsid w:val="00B53135"/>
    <w:rsid w:val="00B57168"/>
    <w:rsid w:val="00B610FF"/>
    <w:rsid w:val="00B63BC3"/>
    <w:rsid w:val="00B669FD"/>
    <w:rsid w:val="00B70BCF"/>
    <w:rsid w:val="00B72A40"/>
    <w:rsid w:val="00B72C65"/>
    <w:rsid w:val="00B74C1D"/>
    <w:rsid w:val="00B8462E"/>
    <w:rsid w:val="00B9548F"/>
    <w:rsid w:val="00BA06F3"/>
    <w:rsid w:val="00BA6379"/>
    <w:rsid w:val="00BA6CD4"/>
    <w:rsid w:val="00BA6ECA"/>
    <w:rsid w:val="00BB0FBE"/>
    <w:rsid w:val="00BB1393"/>
    <w:rsid w:val="00BB2853"/>
    <w:rsid w:val="00BB2E14"/>
    <w:rsid w:val="00BB2EF7"/>
    <w:rsid w:val="00BB3756"/>
    <w:rsid w:val="00BB51B1"/>
    <w:rsid w:val="00BB642C"/>
    <w:rsid w:val="00BC3A0B"/>
    <w:rsid w:val="00BC64F6"/>
    <w:rsid w:val="00BD077F"/>
    <w:rsid w:val="00BD0B7D"/>
    <w:rsid w:val="00BD36A6"/>
    <w:rsid w:val="00BE277A"/>
    <w:rsid w:val="00BE5D6B"/>
    <w:rsid w:val="00BF16B8"/>
    <w:rsid w:val="00BF5560"/>
    <w:rsid w:val="00BF60E3"/>
    <w:rsid w:val="00BF7340"/>
    <w:rsid w:val="00C041A6"/>
    <w:rsid w:val="00C127D6"/>
    <w:rsid w:val="00C135B3"/>
    <w:rsid w:val="00C14D7B"/>
    <w:rsid w:val="00C21206"/>
    <w:rsid w:val="00C21BD1"/>
    <w:rsid w:val="00C22BEF"/>
    <w:rsid w:val="00C23E88"/>
    <w:rsid w:val="00C300FF"/>
    <w:rsid w:val="00C341EF"/>
    <w:rsid w:val="00C35607"/>
    <w:rsid w:val="00C37D43"/>
    <w:rsid w:val="00C44CEB"/>
    <w:rsid w:val="00C54EC5"/>
    <w:rsid w:val="00C73615"/>
    <w:rsid w:val="00C753B4"/>
    <w:rsid w:val="00C7697C"/>
    <w:rsid w:val="00C856AC"/>
    <w:rsid w:val="00C87E19"/>
    <w:rsid w:val="00C901BD"/>
    <w:rsid w:val="00C9065E"/>
    <w:rsid w:val="00C93FCC"/>
    <w:rsid w:val="00CA22B8"/>
    <w:rsid w:val="00CA59DE"/>
    <w:rsid w:val="00CA5A49"/>
    <w:rsid w:val="00CB124F"/>
    <w:rsid w:val="00CB1859"/>
    <w:rsid w:val="00CC76E6"/>
    <w:rsid w:val="00CC7EFC"/>
    <w:rsid w:val="00CD31F8"/>
    <w:rsid w:val="00CD5B4E"/>
    <w:rsid w:val="00CE1263"/>
    <w:rsid w:val="00CF2BDE"/>
    <w:rsid w:val="00CF669A"/>
    <w:rsid w:val="00D01820"/>
    <w:rsid w:val="00D0234C"/>
    <w:rsid w:val="00D05266"/>
    <w:rsid w:val="00D07BDB"/>
    <w:rsid w:val="00D15344"/>
    <w:rsid w:val="00D16CBF"/>
    <w:rsid w:val="00D174D2"/>
    <w:rsid w:val="00D24FBE"/>
    <w:rsid w:val="00D25492"/>
    <w:rsid w:val="00D33C82"/>
    <w:rsid w:val="00D35470"/>
    <w:rsid w:val="00D36D33"/>
    <w:rsid w:val="00D37D55"/>
    <w:rsid w:val="00D45465"/>
    <w:rsid w:val="00D5017A"/>
    <w:rsid w:val="00D50F4A"/>
    <w:rsid w:val="00D55AD5"/>
    <w:rsid w:val="00D562F3"/>
    <w:rsid w:val="00D56952"/>
    <w:rsid w:val="00D61E3F"/>
    <w:rsid w:val="00D702D9"/>
    <w:rsid w:val="00D70544"/>
    <w:rsid w:val="00D757AE"/>
    <w:rsid w:val="00D75A61"/>
    <w:rsid w:val="00D76C0A"/>
    <w:rsid w:val="00D80B17"/>
    <w:rsid w:val="00D84811"/>
    <w:rsid w:val="00D86B83"/>
    <w:rsid w:val="00D90A7E"/>
    <w:rsid w:val="00DB5FD0"/>
    <w:rsid w:val="00DB631F"/>
    <w:rsid w:val="00DB6519"/>
    <w:rsid w:val="00DB7834"/>
    <w:rsid w:val="00DC2760"/>
    <w:rsid w:val="00DC2FF5"/>
    <w:rsid w:val="00DC36D7"/>
    <w:rsid w:val="00DD3A04"/>
    <w:rsid w:val="00DD4C21"/>
    <w:rsid w:val="00DD6E24"/>
    <w:rsid w:val="00DE05F4"/>
    <w:rsid w:val="00DE45AD"/>
    <w:rsid w:val="00DE7AD0"/>
    <w:rsid w:val="00DF1732"/>
    <w:rsid w:val="00E01E8A"/>
    <w:rsid w:val="00E02A4B"/>
    <w:rsid w:val="00E05F48"/>
    <w:rsid w:val="00E06464"/>
    <w:rsid w:val="00E10D0F"/>
    <w:rsid w:val="00E15901"/>
    <w:rsid w:val="00E21A5F"/>
    <w:rsid w:val="00E22083"/>
    <w:rsid w:val="00E27681"/>
    <w:rsid w:val="00E27FB6"/>
    <w:rsid w:val="00E34453"/>
    <w:rsid w:val="00E4416F"/>
    <w:rsid w:val="00E529A9"/>
    <w:rsid w:val="00E6157A"/>
    <w:rsid w:val="00E61BA0"/>
    <w:rsid w:val="00E64E5C"/>
    <w:rsid w:val="00E701F2"/>
    <w:rsid w:val="00E735DF"/>
    <w:rsid w:val="00E76541"/>
    <w:rsid w:val="00E778CB"/>
    <w:rsid w:val="00E826DB"/>
    <w:rsid w:val="00E82730"/>
    <w:rsid w:val="00E853F3"/>
    <w:rsid w:val="00E861ED"/>
    <w:rsid w:val="00E87DA7"/>
    <w:rsid w:val="00E9197F"/>
    <w:rsid w:val="00E91B95"/>
    <w:rsid w:val="00E9306A"/>
    <w:rsid w:val="00EA27C1"/>
    <w:rsid w:val="00EA2840"/>
    <w:rsid w:val="00EB52DD"/>
    <w:rsid w:val="00EB58B0"/>
    <w:rsid w:val="00EB6B19"/>
    <w:rsid w:val="00EC01D0"/>
    <w:rsid w:val="00EC2ABC"/>
    <w:rsid w:val="00EC5092"/>
    <w:rsid w:val="00ED1B63"/>
    <w:rsid w:val="00ED6C90"/>
    <w:rsid w:val="00ED73C8"/>
    <w:rsid w:val="00EE0123"/>
    <w:rsid w:val="00EE739B"/>
    <w:rsid w:val="00EE789C"/>
    <w:rsid w:val="00EF1E41"/>
    <w:rsid w:val="00EF3986"/>
    <w:rsid w:val="00EF46A6"/>
    <w:rsid w:val="00F00FD6"/>
    <w:rsid w:val="00F01079"/>
    <w:rsid w:val="00F10136"/>
    <w:rsid w:val="00F2369E"/>
    <w:rsid w:val="00F244E3"/>
    <w:rsid w:val="00F3191E"/>
    <w:rsid w:val="00F33B8B"/>
    <w:rsid w:val="00F36FED"/>
    <w:rsid w:val="00F37D73"/>
    <w:rsid w:val="00F45DAA"/>
    <w:rsid w:val="00F500B3"/>
    <w:rsid w:val="00F50342"/>
    <w:rsid w:val="00F560FC"/>
    <w:rsid w:val="00F61B04"/>
    <w:rsid w:val="00F74F45"/>
    <w:rsid w:val="00F751E7"/>
    <w:rsid w:val="00F839D8"/>
    <w:rsid w:val="00F84163"/>
    <w:rsid w:val="00F9058D"/>
    <w:rsid w:val="00F95808"/>
    <w:rsid w:val="00FA130C"/>
    <w:rsid w:val="00FA3D56"/>
    <w:rsid w:val="00FA580A"/>
    <w:rsid w:val="00FB068B"/>
    <w:rsid w:val="00FB0F6F"/>
    <w:rsid w:val="00FB61C8"/>
    <w:rsid w:val="00FB74AA"/>
    <w:rsid w:val="00FC5AD9"/>
    <w:rsid w:val="00FD0727"/>
    <w:rsid w:val="00FD257C"/>
    <w:rsid w:val="00FE55B7"/>
    <w:rsid w:val="00FE771B"/>
    <w:rsid w:val="00FF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3F5"/>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C2ABC"/>
    <w:rPr>
      <w:sz w:val="16"/>
      <w:szCs w:val="16"/>
    </w:rPr>
  </w:style>
  <w:style w:type="character" w:customStyle="1" w:styleId="TekstkomentarzaZnak">
    <w:name w:val="Tekst komentarza Znak"/>
    <w:basedOn w:val="Domylnaczcionkaakapitu"/>
    <w:link w:val="Tekstkomentarza"/>
    <w:semiHidden/>
    <w:rsid w:val="00EC2ABC"/>
  </w:style>
  <w:style w:type="paragraph" w:styleId="Tekstkomentarza">
    <w:name w:val="annotation text"/>
    <w:basedOn w:val="Normalny"/>
    <w:link w:val="TekstkomentarzaZnak"/>
    <w:semiHidden/>
    <w:rsid w:val="00EC2ABC"/>
    <w:pPr>
      <w:spacing w:after="0" w:line="240" w:lineRule="auto"/>
    </w:pPr>
    <w:rPr>
      <w:sz w:val="20"/>
      <w:szCs w:val="20"/>
      <w:lang w:eastAsia="pl-PL"/>
    </w:rPr>
  </w:style>
  <w:style w:type="character" w:customStyle="1" w:styleId="TekstkomentarzaZnak1">
    <w:name w:val="Tekst komentarza Znak1"/>
    <w:basedOn w:val="Domylnaczcionkaakapitu"/>
    <w:uiPriority w:val="99"/>
    <w:semiHidden/>
    <w:rsid w:val="00EC2ABC"/>
    <w:rPr>
      <w:lang w:eastAsia="en-US"/>
    </w:rPr>
  </w:style>
  <w:style w:type="character" w:customStyle="1" w:styleId="Znakinumeracji">
    <w:name w:val="Znaki numeracji"/>
    <w:rsid w:val="00164FEA"/>
  </w:style>
  <w:style w:type="character" w:styleId="Nierozpoznanawzmianka">
    <w:name w:val="Unresolved Mention"/>
    <w:basedOn w:val="Domylnaczcionkaakapitu"/>
    <w:uiPriority w:val="99"/>
    <w:semiHidden/>
    <w:unhideWhenUsed/>
    <w:rsid w:val="00031AAB"/>
    <w:rPr>
      <w:color w:val="605E5C"/>
      <w:shd w:val="clear" w:color="auto" w:fill="E1DFDD"/>
    </w:rPr>
  </w:style>
  <w:style w:type="paragraph" w:styleId="NormalnyWeb">
    <w:name w:val="Normal (Web)"/>
    <w:basedOn w:val="Normalny"/>
    <w:uiPriority w:val="99"/>
    <w:semiHidden/>
    <w:unhideWhenUsed/>
    <w:rsid w:val="00AA06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isap.sejm.gov.pl/isap.nsf/DocDetails.xsp?id=WDU20210000685"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17</Pages>
  <Words>7923</Words>
  <Characters>47540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55353</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Izabela Strzelczyk</cp:lastModifiedBy>
  <cp:revision>77</cp:revision>
  <cp:lastPrinted>2023-11-20T12:31:00Z</cp:lastPrinted>
  <dcterms:created xsi:type="dcterms:W3CDTF">2021-08-18T11:40:00Z</dcterms:created>
  <dcterms:modified xsi:type="dcterms:W3CDTF">2023-11-21T12:48:00Z</dcterms:modified>
</cp:coreProperties>
</file>