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BBCD" w14:textId="77777777" w:rsidR="002E52BA" w:rsidRPr="00350D69" w:rsidRDefault="002E52BA" w:rsidP="00020C4D">
      <w:pPr>
        <w:jc w:val="center"/>
        <w:rPr>
          <w:rFonts w:ascii="Arial" w:hAnsi="Arial" w:cs="Arial"/>
          <w:b/>
          <w:bCs/>
        </w:rPr>
      </w:pPr>
    </w:p>
    <w:p w14:paraId="6B934709" w14:textId="77777777" w:rsidR="002E52BA" w:rsidRPr="00350D69" w:rsidRDefault="002E52BA" w:rsidP="00020C4D">
      <w:pPr>
        <w:jc w:val="center"/>
        <w:rPr>
          <w:rFonts w:ascii="Arial" w:hAnsi="Arial" w:cs="Arial"/>
          <w:b/>
          <w:bCs/>
        </w:rPr>
      </w:pPr>
    </w:p>
    <w:p w14:paraId="57CC29F3" w14:textId="77777777" w:rsidR="002E52BA" w:rsidRPr="00350D69" w:rsidRDefault="002E52BA" w:rsidP="002E52BA">
      <w:pPr>
        <w:jc w:val="center"/>
        <w:rPr>
          <w:rFonts w:ascii="Arial" w:hAnsi="Arial" w:cs="Arial"/>
          <w:b/>
          <w:bCs/>
        </w:rPr>
      </w:pPr>
    </w:p>
    <w:p w14:paraId="4E7225BE" w14:textId="301994BD" w:rsidR="002E52BA" w:rsidRPr="00350D69" w:rsidRDefault="002E52BA" w:rsidP="002E52B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50D69">
        <w:rPr>
          <w:rFonts w:ascii="Arial" w:eastAsia="SimSun" w:hAnsi="Arial" w:cs="Arial"/>
          <w:b/>
          <w:kern w:val="3"/>
          <w:lang w:eastAsia="zh-CN" w:bidi="hi-IN"/>
        </w:rPr>
        <w:t>Załącznik nr 4.3</w:t>
      </w:r>
    </w:p>
    <w:p w14:paraId="0C1EDB65" w14:textId="77777777" w:rsidR="002E52BA" w:rsidRPr="00350D69" w:rsidRDefault="002E52BA" w:rsidP="002E52B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50D69">
        <w:rPr>
          <w:rFonts w:ascii="Arial" w:eastAsia="SimSun" w:hAnsi="Arial" w:cs="Arial"/>
          <w:b/>
          <w:kern w:val="3"/>
          <w:lang w:eastAsia="zh-CN" w:bidi="hi-IN"/>
        </w:rPr>
        <w:t>do SWZ nr</w:t>
      </w:r>
    </w:p>
    <w:p w14:paraId="16D35E5A" w14:textId="77777777" w:rsidR="002E52BA" w:rsidRPr="00350D69" w:rsidRDefault="002E52BA" w:rsidP="002E52B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50D69">
        <w:rPr>
          <w:rFonts w:ascii="Arial" w:eastAsia="SimSun" w:hAnsi="Arial" w:cs="Arial"/>
          <w:b/>
          <w:kern w:val="3"/>
          <w:lang w:eastAsia="zh-CN" w:bidi="hi-IN"/>
        </w:rPr>
        <w:t>OR-VIII.272.9.2023.DM</w:t>
      </w:r>
    </w:p>
    <w:p w14:paraId="45D76010" w14:textId="77777777" w:rsidR="002E52BA" w:rsidRPr="00350D69" w:rsidRDefault="002E52BA" w:rsidP="002E52BA">
      <w:pPr>
        <w:widowControl w:val="0"/>
        <w:jc w:val="both"/>
        <w:rPr>
          <w:rFonts w:ascii="Arial" w:hAnsi="Arial" w:cs="Arial"/>
        </w:rPr>
      </w:pPr>
      <w:r w:rsidRPr="00350D69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728D1695" w14:textId="77777777" w:rsidR="002E52BA" w:rsidRPr="00350D69" w:rsidRDefault="002E52BA" w:rsidP="002E52BA">
      <w:pPr>
        <w:widowControl w:val="0"/>
        <w:jc w:val="both"/>
        <w:rPr>
          <w:rFonts w:ascii="Arial" w:hAnsi="Arial" w:cs="Arial"/>
        </w:rPr>
      </w:pPr>
      <w:r w:rsidRPr="00350D69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29A84AFD" w14:textId="77777777" w:rsidR="002E52BA" w:rsidRPr="00350D69" w:rsidRDefault="002E52BA" w:rsidP="002E52BA">
      <w:pPr>
        <w:widowControl w:val="0"/>
        <w:jc w:val="both"/>
        <w:rPr>
          <w:rFonts w:ascii="Arial" w:hAnsi="Arial" w:cs="Arial"/>
        </w:rPr>
      </w:pPr>
      <w:r w:rsidRPr="00350D69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3851A54D" w14:textId="77777777" w:rsidR="002E52BA" w:rsidRPr="00350D69" w:rsidRDefault="002E52BA" w:rsidP="002E52BA">
      <w:pPr>
        <w:widowControl w:val="0"/>
        <w:jc w:val="both"/>
        <w:rPr>
          <w:rFonts w:ascii="Arial" w:hAnsi="Arial" w:cs="Arial"/>
        </w:rPr>
      </w:pPr>
      <w:r w:rsidRPr="00350D69">
        <w:rPr>
          <w:rFonts w:ascii="Arial" w:eastAsia="Times New Roman" w:hAnsi="Arial" w:cs="Arial"/>
          <w:bCs/>
          <w:kern w:val="3"/>
          <w:lang w:eastAsia="ar-SA"/>
        </w:rPr>
        <w:t>(Nazwa i adres Wykonawcy)</w:t>
      </w:r>
    </w:p>
    <w:p w14:paraId="2F3F4933" w14:textId="77777777" w:rsidR="002E52BA" w:rsidRPr="00350D69" w:rsidRDefault="002E52BA" w:rsidP="002E52B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9E7F548" w14:textId="77777777" w:rsidR="002E52BA" w:rsidRPr="00350D69" w:rsidRDefault="002E52BA" w:rsidP="002E52B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50D69">
        <w:rPr>
          <w:rFonts w:ascii="Arial" w:eastAsia="SimSun" w:hAnsi="Arial" w:cs="Arial"/>
          <w:b/>
          <w:kern w:val="3"/>
          <w:lang w:eastAsia="zh-CN" w:bidi="hi-IN"/>
        </w:rPr>
        <w:t>Formularz specyfikacji technicznej oferowanych przedmiotów w zakresie</w:t>
      </w:r>
    </w:p>
    <w:p w14:paraId="42B99722" w14:textId="17133980" w:rsidR="002E52BA" w:rsidRPr="00350D69" w:rsidRDefault="002E52BA" w:rsidP="002E52BA">
      <w:pPr>
        <w:suppressAutoHyphens/>
        <w:spacing w:after="200" w:line="240" w:lineRule="auto"/>
        <w:ind w:left="360"/>
        <w:jc w:val="center"/>
        <w:textAlignment w:val="baseline"/>
        <w:rPr>
          <w:rFonts w:ascii="Arial" w:hAnsi="Arial" w:cs="Arial"/>
          <w:b/>
          <w:i/>
          <w:lang w:bidi="hi-IN"/>
        </w:rPr>
      </w:pPr>
      <w:r w:rsidRPr="00350D69">
        <w:rPr>
          <w:rFonts w:ascii="Arial" w:hAnsi="Arial" w:cs="Arial"/>
          <w:b/>
        </w:rPr>
        <w:t>III części - d</w:t>
      </w:r>
      <w:r w:rsidRPr="00350D69">
        <w:rPr>
          <w:rFonts w:ascii="Arial" w:hAnsi="Arial" w:cs="Arial"/>
          <w:b/>
          <w:i/>
          <w:lang w:bidi="hi-IN"/>
        </w:rPr>
        <w:t>ostaw</w:t>
      </w:r>
      <w:r w:rsidRPr="00350D69">
        <w:rPr>
          <w:rFonts w:ascii="Arial" w:hAnsi="Arial" w:cs="Arial"/>
          <w:b/>
          <w:i/>
        </w:rPr>
        <w:t>y</w:t>
      </w:r>
      <w:r w:rsidRPr="00350D69">
        <w:rPr>
          <w:rFonts w:ascii="Arial" w:hAnsi="Arial" w:cs="Arial"/>
          <w:b/>
          <w:i/>
          <w:lang w:bidi="hi-IN"/>
        </w:rPr>
        <w:t xml:space="preserve"> </w:t>
      </w:r>
      <w:r w:rsidRPr="00350D69">
        <w:rPr>
          <w:rFonts w:ascii="Arial" w:hAnsi="Arial" w:cs="Arial"/>
          <w:b/>
          <w:bCs/>
          <w:i/>
          <w:lang w:bidi="hi-IN"/>
        </w:rPr>
        <w:t>walca ogumionego</w:t>
      </w:r>
    </w:p>
    <w:p w14:paraId="64E7D43B" w14:textId="77777777" w:rsidR="002E52BA" w:rsidRPr="00350D69" w:rsidRDefault="002E52BA" w:rsidP="002E52BA">
      <w:pPr>
        <w:suppressAutoHyphens/>
        <w:autoSpaceDN w:val="0"/>
        <w:spacing w:after="0" w:line="240" w:lineRule="auto"/>
        <w:ind w:right="-1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CC5D651" w14:textId="77777777" w:rsidR="002E52BA" w:rsidRPr="00350D69" w:rsidRDefault="002E52BA" w:rsidP="002E52BA">
      <w:pPr>
        <w:numPr>
          <w:ilvl w:val="0"/>
          <w:numId w:val="26"/>
        </w:numPr>
        <w:suppressAutoHyphens/>
        <w:autoSpaceDN w:val="0"/>
        <w:spacing w:after="0" w:line="240" w:lineRule="auto"/>
        <w:ind w:right="-1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50D69">
        <w:rPr>
          <w:rFonts w:ascii="Arial" w:eastAsia="SimSun" w:hAnsi="Arial" w:cs="Arial"/>
          <w:kern w:val="3"/>
          <w:lang w:eastAsia="zh-CN" w:bidi="hi-IN"/>
        </w:rPr>
        <w:t>Parametry techniczne, jakościowe, wyposażenie podstawowe i dodatkowe stawiane przez zamawiającego:</w:t>
      </w:r>
    </w:p>
    <w:p w14:paraId="3CBBB712" w14:textId="77777777" w:rsidR="002E52BA" w:rsidRPr="00350D69" w:rsidRDefault="002E52BA" w:rsidP="002E52BA">
      <w:pPr>
        <w:spacing w:line="240" w:lineRule="auto"/>
        <w:jc w:val="center"/>
        <w:rPr>
          <w:rFonts w:ascii="Arial" w:hAnsi="Arial" w:cs="Arial"/>
          <w:b/>
        </w:rPr>
      </w:pPr>
    </w:p>
    <w:p w14:paraId="086AF89F" w14:textId="77777777" w:rsidR="002E52BA" w:rsidRPr="00350D69" w:rsidRDefault="002E52BA" w:rsidP="002E52BA">
      <w:pPr>
        <w:numPr>
          <w:ilvl w:val="0"/>
          <w:numId w:val="2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A"/>
          <w:lang w:eastAsia="zh-CN" w:bidi="hi-IN"/>
        </w:rPr>
      </w:pPr>
      <w:r w:rsidRPr="00350D69">
        <w:rPr>
          <w:rFonts w:ascii="Arial" w:eastAsia="Times New Roman" w:hAnsi="Arial" w:cs="Arial"/>
          <w:color w:val="00000A"/>
          <w:lang w:eastAsia="pl-PL" w:bidi="hi-IN"/>
        </w:rPr>
        <w:t>Należy sugerować się jedynie funkcjami i wymiarami podanymi w wyszczególnionych parametrach.</w:t>
      </w:r>
    </w:p>
    <w:p w14:paraId="0AD09F64" w14:textId="77777777" w:rsidR="002E52BA" w:rsidRPr="00350D69" w:rsidRDefault="002E52BA" w:rsidP="002E52BA">
      <w:pPr>
        <w:spacing w:line="240" w:lineRule="auto"/>
        <w:ind w:left="714"/>
        <w:jc w:val="both"/>
        <w:rPr>
          <w:rFonts w:ascii="Arial" w:hAnsi="Arial" w:cs="Arial"/>
        </w:rPr>
      </w:pPr>
    </w:p>
    <w:p w14:paraId="007F7894" w14:textId="77777777" w:rsidR="002E52BA" w:rsidRPr="00350D69" w:rsidRDefault="002E52BA" w:rsidP="002E52BA">
      <w:pPr>
        <w:numPr>
          <w:ilvl w:val="0"/>
          <w:numId w:val="26"/>
        </w:numPr>
        <w:tabs>
          <w:tab w:val="left" w:pos="0"/>
        </w:tabs>
        <w:autoSpaceDN w:val="0"/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350D69">
        <w:rPr>
          <w:rFonts w:ascii="Arial" w:hAnsi="Arial" w:cs="Arial"/>
          <w:color w:val="000000"/>
        </w:rPr>
        <w:t xml:space="preserve">Zaoferowany przez Wykonawcę pojazd musi spełniać minimalne wymagania postawione w tabeli formularza specyfikacji technicznej. </w:t>
      </w:r>
    </w:p>
    <w:p w14:paraId="3541708D" w14:textId="77777777" w:rsidR="002E52BA" w:rsidRPr="00350D69" w:rsidRDefault="002E52BA" w:rsidP="002E52BA">
      <w:pPr>
        <w:overflowPunct w:val="0"/>
        <w:spacing w:after="0" w:line="240" w:lineRule="auto"/>
        <w:ind w:left="720"/>
        <w:contextualSpacing/>
        <w:rPr>
          <w:rFonts w:ascii="Arial" w:eastAsia="SimSun" w:hAnsi="Arial" w:cs="Arial"/>
          <w:color w:val="000000"/>
          <w:lang w:eastAsia="zh-CN" w:bidi="hi-IN"/>
        </w:rPr>
      </w:pPr>
    </w:p>
    <w:p w14:paraId="142F846A" w14:textId="140496CD" w:rsidR="002759D4" w:rsidRPr="00350D69" w:rsidRDefault="00962CF1" w:rsidP="00020C4D">
      <w:pPr>
        <w:jc w:val="center"/>
        <w:rPr>
          <w:rFonts w:ascii="Arial" w:hAnsi="Arial" w:cs="Arial"/>
          <w:b/>
          <w:bCs/>
        </w:rPr>
      </w:pPr>
      <w:r w:rsidRPr="00350D69">
        <w:rPr>
          <w:rFonts w:ascii="Arial" w:hAnsi="Arial" w:cs="Arial"/>
          <w:b/>
          <w:bCs/>
        </w:rPr>
        <w:t xml:space="preserve">Parametry techniczne, jakościowe, wyposażenie </w:t>
      </w:r>
      <w:r w:rsidR="008D1091" w:rsidRPr="00350D69">
        <w:rPr>
          <w:rFonts w:ascii="Arial" w:hAnsi="Arial" w:cs="Arial"/>
          <w:b/>
          <w:bCs/>
        </w:rPr>
        <w:t xml:space="preserve">walca </w:t>
      </w:r>
      <w:r w:rsidR="00CF4B7F" w:rsidRPr="00350D69">
        <w:rPr>
          <w:rFonts w:ascii="Arial" w:hAnsi="Arial" w:cs="Arial"/>
          <w:b/>
          <w:bCs/>
        </w:rPr>
        <w:t>ogumionego</w:t>
      </w:r>
    </w:p>
    <w:p w14:paraId="1F7A06C1" w14:textId="2761E0D9" w:rsidR="00962CF1" w:rsidRPr="00350D69" w:rsidRDefault="00962CF1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839"/>
        <w:gridCol w:w="4903"/>
        <w:gridCol w:w="5528"/>
      </w:tblGrid>
      <w:tr w:rsidR="002E52BA" w:rsidRPr="00350D69" w14:paraId="7BB43766" w14:textId="223D8C3B" w:rsidTr="00350D69">
        <w:trPr>
          <w:trHeight w:val="493"/>
        </w:trPr>
        <w:tc>
          <w:tcPr>
            <w:tcW w:w="617" w:type="dxa"/>
          </w:tcPr>
          <w:p w14:paraId="6CE2F257" w14:textId="3D32C8E9" w:rsidR="002E52BA" w:rsidRPr="00350D69" w:rsidRDefault="002E52BA" w:rsidP="00962CF1">
            <w:pPr>
              <w:jc w:val="center"/>
              <w:rPr>
                <w:rFonts w:ascii="Arial" w:hAnsi="Arial" w:cs="Arial"/>
                <w:b/>
              </w:rPr>
            </w:pPr>
            <w:r w:rsidRPr="00350D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39" w:type="dxa"/>
          </w:tcPr>
          <w:p w14:paraId="5977D2EA" w14:textId="681010DE" w:rsidR="002E52BA" w:rsidRPr="00350D69" w:rsidRDefault="002E52BA" w:rsidP="00962CF1">
            <w:pPr>
              <w:jc w:val="center"/>
              <w:rPr>
                <w:rFonts w:ascii="Arial" w:hAnsi="Arial" w:cs="Arial"/>
                <w:b/>
              </w:rPr>
            </w:pPr>
            <w:r w:rsidRPr="00350D69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903" w:type="dxa"/>
          </w:tcPr>
          <w:p w14:paraId="64E336A5" w14:textId="22DD4DDE" w:rsidR="002E52BA" w:rsidRPr="00350D69" w:rsidRDefault="002E52BA" w:rsidP="00962CF1">
            <w:pPr>
              <w:jc w:val="center"/>
              <w:rPr>
                <w:rFonts w:ascii="Arial" w:hAnsi="Arial" w:cs="Arial"/>
                <w:b/>
              </w:rPr>
            </w:pPr>
            <w:r w:rsidRPr="00350D69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5528" w:type="dxa"/>
          </w:tcPr>
          <w:p w14:paraId="2ECEB480" w14:textId="77777777" w:rsidR="00350D69" w:rsidRPr="00350D69" w:rsidRDefault="00350D69" w:rsidP="00350D69">
            <w:pPr>
              <w:jc w:val="center"/>
              <w:rPr>
                <w:rFonts w:ascii="Arial" w:hAnsi="Arial" w:cs="Arial"/>
                <w:b/>
              </w:rPr>
            </w:pPr>
            <w:r w:rsidRPr="00350D69">
              <w:rPr>
                <w:rFonts w:ascii="Arial" w:hAnsi="Arial" w:cs="Arial"/>
                <w:b/>
              </w:rPr>
              <w:t>Deklaracja  wykonawcy w zakresie spełnienia parametrów technicznych oferowanego sprzętu</w:t>
            </w:r>
          </w:p>
          <w:p w14:paraId="4AEF538A" w14:textId="77777777" w:rsidR="00350D69" w:rsidRPr="00350D69" w:rsidRDefault="00350D69" w:rsidP="00350D69">
            <w:pPr>
              <w:jc w:val="center"/>
              <w:rPr>
                <w:rFonts w:ascii="Arial" w:hAnsi="Arial" w:cs="Arial"/>
                <w:b/>
              </w:rPr>
            </w:pPr>
          </w:p>
          <w:p w14:paraId="2E397BF7" w14:textId="5A64A215" w:rsidR="002E52BA" w:rsidRPr="00350D69" w:rsidRDefault="00350D69" w:rsidP="00350D69">
            <w:pPr>
              <w:jc w:val="center"/>
              <w:rPr>
                <w:rFonts w:ascii="Arial" w:hAnsi="Arial" w:cs="Arial"/>
                <w:b/>
              </w:rPr>
            </w:pPr>
            <w:r w:rsidRPr="00350D69">
              <w:rPr>
                <w:rFonts w:ascii="Arial" w:hAnsi="Arial" w:cs="Arial"/>
                <w:b/>
              </w:rPr>
              <w:lastRenderedPageBreak/>
              <w:t>(Wykonawca w każdej rubryce winien wskazać TAK lub NIE)</w:t>
            </w:r>
          </w:p>
        </w:tc>
      </w:tr>
      <w:tr w:rsidR="002E52BA" w:rsidRPr="00350D69" w14:paraId="5ADDED8B" w14:textId="6E5585F9" w:rsidTr="00350D69">
        <w:tc>
          <w:tcPr>
            <w:tcW w:w="617" w:type="dxa"/>
          </w:tcPr>
          <w:p w14:paraId="4BBE2DA1" w14:textId="06AFD671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39" w:type="dxa"/>
          </w:tcPr>
          <w:p w14:paraId="59E950C7" w14:textId="3E003E34" w:rsidR="002E52BA" w:rsidRPr="00350D69" w:rsidRDefault="002E52BA" w:rsidP="002E52BA">
            <w:pPr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 xml:space="preserve">Wymagania podstawowe  </w:t>
            </w:r>
          </w:p>
        </w:tc>
        <w:tc>
          <w:tcPr>
            <w:tcW w:w="4903" w:type="dxa"/>
          </w:tcPr>
          <w:p w14:paraId="40F9D651" w14:textId="77777777" w:rsidR="002E52BA" w:rsidRPr="00350D69" w:rsidRDefault="002E52BA" w:rsidP="002E52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Rok produkcji: 2022 - 2023</w:t>
            </w:r>
          </w:p>
          <w:p w14:paraId="4B9FBB0A" w14:textId="77777777" w:rsidR="002E52BA" w:rsidRPr="00350D69" w:rsidRDefault="002E52BA" w:rsidP="002E52BA">
            <w:pPr>
              <w:jc w:val="both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Stan fabrycznie nowy, sprawny technicznie, wyposażony we wszystkie płyny eksploatacyjne oraz zatankowany do określonej przez producenta minimalnej ilości paliwa;</w:t>
            </w:r>
          </w:p>
          <w:p w14:paraId="49D751C3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Dane robocze:</w:t>
            </w:r>
          </w:p>
          <w:p w14:paraId="64688B97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Minimalna masa robocza 8 500kg</w:t>
            </w:r>
          </w:p>
          <w:p w14:paraId="19C01353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Maksymalna masa robocza  min. 18 000 kg</w:t>
            </w:r>
          </w:p>
          <w:p w14:paraId="78B2071A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Możliwość dodatkowego balastowania</w:t>
            </w:r>
          </w:p>
          <w:p w14:paraId="60C77A3D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Max szerokość robocza 2 090 mm</w:t>
            </w:r>
          </w:p>
          <w:p w14:paraId="5FA9517F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Liczba opon z przodu/z tyłu: gładkie 4/4</w:t>
            </w:r>
          </w:p>
          <w:p w14:paraId="7DA85F15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Minimalny nacisk koła na opony z przodu/z tyłu 1000/1100</w:t>
            </w:r>
          </w:p>
          <w:p w14:paraId="3F54A2B0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Maksymalny nacisk koła na opony z przodu/z tyłu 2200/2000</w:t>
            </w:r>
          </w:p>
          <w:p w14:paraId="2CF20FBB" w14:textId="77777777" w:rsidR="002E52BA" w:rsidRPr="00350D69" w:rsidRDefault="002E52BA" w:rsidP="002E52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Zbiornik wody min. 600l</w:t>
            </w:r>
          </w:p>
          <w:p w14:paraId="66CCD395" w14:textId="5D5251F2" w:rsidR="002E52BA" w:rsidRPr="00350D69" w:rsidRDefault="002E52BA" w:rsidP="002E52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69">
              <w:rPr>
                <w:rFonts w:ascii="Arial" w:eastAsia="SimSun" w:hAnsi="Arial" w:cs="Arial"/>
                <w:color w:val="000000"/>
                <w:lang w:eastAsia="zh-CN" w:bidi="hi-IN"/>
              </w:rPr>
              <w:t>Zbiornik paliwa min. 200l</w:t>
            </w:r>
          </w:p>
        </w:tc>
        <w:tc>
          <w:tcPr>
            <w:tcW w:w="5528" w:type="dxa"/>
          </w:tcPr>
          <w:p w14:paraId="62019A17" w14:textId="77777777" w:rsidR="002E52BA" w:rsidRPr="00350D69" w:rsidRDefault="002E52BA" w:rsidP="002E52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52BA" w:rsidRPr="00350D69" w14:paraId="6932E632" w14:textId="72814F46" w:rsidTr="00350D69">
        <w:tc>
          <w:tcPr>
            <w:tcW w:w="617" w:type="dxa"/>
          </w:tcPr>
          <w:p w14:paraId="0EEED55A" w14:textId="157C928A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2.</w:t>
            </w:r>
          </w:p>
        </w:tc>
        <w:tc>
          <w:tcPr>
            <w:tcW w:w="2839" w:type="dxa"/>
          </w:tcPr>
          <w:p w14:paraId="5E143156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57AAB75C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7B7B87BA" w14:textId="3C7B0CE6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Silnik</w:t>
            </w:r>
          </w:p>
        </w:tc>
        <w:tc>
          <w:tcPr>
            <w:tcW w:w="4903" w:type="dxa"/>
          </w:tcPr>
          <w:p w14:paraId="6BEAA3A3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4-cylindrowy ,wysokoprężny, turbodoładowany lub wolnossący, chłodzony cieczą; </w:t>
            </w:r>
          </w:p>
          <w:p w14:paraId="23949775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moc maksymalna nie mniejsza niż 55 </w:t>
            </w:r>
            <w:proofErr w:type="spellStart"/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kw</w:t>
            </w:r>
            <w:proofErr w:type="spellEnd"/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;</w:t>
            </w:r>
          </w:p>
          <w:p w14:paraId="16832512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minimalna norma emisji spalin </w:t>
            </w:r>
            <w:proofErr w:type="spellStart"/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Stage</w:t>
            </w:r>
            <w:proofErr w:type="spellEnd"/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V.</w:t>
            </w:r>
          </w:p>
          <w:p w14:paraId="4031D48B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układ oczyszczania spalin DOC-DPF</w:t>
            </w:r>
          </w:p>
          <w:p w14:paraId="52B3AA64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napędzana oś tylna</w:t>
            </w:r>
          </w:p>
          <w:p w14:paraId="519CAC9F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system antypoślizgowy</w:t>
            </w:r>
          </w:p>
          <w:p w14:paraId="029737FE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napięcie pokładowe 12V</w:t>
            </w:r>
          </w:p>
          <w:p w14:paraId="7E4BB1C8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automatyczne sterowanie obrotów</w:t>
            </w:r>
          </w:p>
          <w:p w14:paraId="4D12E6F3" w14:textId="6528DE72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5528" w:type="dxa"/>
          </w:tcPr>
          <w:p w14:paraId="65CB3859" w14:textId="77777777" w:rsidR="002E52BA" w:rsidRPr="00350D69" w:rsidRDefault="002E52BA" w:rsidP="002E52B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2E52BA" w:rsidRPr="00350D69" w14:paraId="087D6216" w14:textId="403D9B5A" w:rsidTr="00350D69">
        <w:tc>
          <w:tcPr>
            <w:tcW w:w="617" w:type="dxa"/>
          </w:tcPr>
          <w:p w14:paraId="1ED62099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60B5F7E9" w14:textId="17AD3D8A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3.</w:t>
            </w:r>
          </w:p>
        </w:tc>
        <w:tc>
          <w:tcPr>
            <w:tcW w:w="2839" w:type="dxa"/>
          </w:tcPr>
          <w:p w14:paraId="03609DF0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19FF6D0D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3FF48720" w14:textId="611FBF6C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Napęd jezdny</w:t>
            </w:r>
          </w:p>
        </w:tc>
        <w:tc>
          <w:tcPr>
            <w:tcW w:w="4903" w:type="dxa"/>
          </w:tcPr>
          <w:p w14:paraId="00BF1492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prędkość z płynną regulacją  0-15 km/h;</w:t>
            </w:r>
          </w:p>
          <w:p w14:paraId="3D84D4EB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zdolność pokonywania wzniesień bez balastu do 35%</w:t>
            </w:r>
          </w:p>
          <w:p w14:paraId="2BE917D6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opony radialne zamontowane na felgach 11.00R20 (przód, tył)</w:t>
            </w:r>
          </w:p>
          <w:p w14:paraId="2844313A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lastRenderedPageBreak/>
              <w:t>hamulec roboczy pneumatyczny lub hydrauliczny</w:t>
            </w:r>
          </w:p>
          <w:p w14:paraId="5B2158A8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hamulec postojowy</w:t>
            </w:r>
          </w:p>
          <w:p w14:paraId="22F0BC88" w14:textId="29531606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wahliwe zawieszenie</w:t>
            </w:r>
          </w:p>
        </w:tc>
        <w:tc>
          <w:tcPr>
            <w:tcW w:w="5528" w:type="dxa"/>
          </w:tcPr>
          <w:p w14:paraId="167DB08D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2E52BA" w:rsidRPr="00350D69" w14:paraId="27F8CB1D" w14:textId="6EEAD76E" w:rsidTr="00350D69">
        <w:tc>
          <w:tcPr>
            <w:tcW w:w="617" w:type="dxa"/>
          </w:tcPr>
          <w:p w14:paraId="4D288DB4" w14:textId="361C3D30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839" w:type="dxa"/>
          </w:tcPr>
          <w:p w14:paraId="489C1FD9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27D11692" w14:textId="4737F418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Układ kierowniczy</w:t>
            </w:r>
          </w:p>
        </w:tc>
        <w:tc>
          <w:tcPr>
            <w:tcW w:w="4903" w:type="dxa"/>
          </w:tcPr>
          <w:p w14:paraId="3E544A70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kąt skrętu +/- 30°</w:t>
            </w:r>
          </w:p>
          <w:p w14:paraId="42B880A1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kompensacja poziomu, przód +/- min. 65mm</w:t>
            </w:r>
          </w:p>
          <w:p w14:paraId="1B5BB343" w14:textId="086D0E17" w:rsidR="002E52BA" w:rsidRPr="00350D69" w:rsidRDefault="002E52BA" w:rsidP="002E52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4257785E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2E52BA" w:rsidRPr="00350D69" w14:paraId="2103BF53" w14:textId="30B18D15" w:rsidTr="00350D69">
        <w:tc>
          <w:tcPr>
            <w:tcW w:w="617" w:type="dxa"/>
          </w:tcPr>
          <w:p w14:paraId="0E94CCBD" w14:textId="5FBD7F83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5.</w:t>
            </w:r>
          </w:p>
        </w:tc>
        <w:tc>
          <w:tcPr>
            <w:tcW w:w="2839" w:type="dxa"/>
          </w:tcPr>
          <w:p w14:paraId="1254438D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67C9265A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29300B39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1EF36D6F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2B9A0BA4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2D5D3FEE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7D7F20C9" w14:textId="4FBD5471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Wyposażenie maszyny</w:t>
            </w:r>
          </w:p>
        </w:tc>
        <w:tc>
          <w:tcPr>
            <w:tcW w:w="4903" w:type="dxa"/>
          </w:tcPr>
          <w:p w14:paraId="3C6CD075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dwa lusterka zewnętrzne</w:t>
            </w:r>
          </w:p>
          <w:p w14:paraId="3585F0B2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gniazda 12 v </w:t>
            </w:r>
          </w:p>
          <w:p w14:paraId="6E6FAE7C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centralny system pompowania kół</w:t>
            </w:r>
          </w:p>
          <w:p w14:paraId="4D85B25F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zgarniacz do usuwania zanieczyszczeń z kół z odsuwaniem i dosuwaniem ręcznym</w:t>
            </w:r>
          </w:p>
          <w:p w14:paraId="1D18D2EF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system zraszający przód i tył, zraszanie wody pod ciśnieniem z  możliwością regulacji prędkości</w:t>
            </w:r>
          </w:p>
          <w:p w14:paraId="5C60EE4B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centralny spust wody</w:t>
            </w:r>
          </w:p>
          <w:p w14:paraId="0DA29A6D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główny wyłącznik prądu</w:t>
            </w:r>
          </w:p>
          <w:p w14:paraId="320AFFA5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system monitorowania pracy maszyny na okres min. 3 lata (bezpłatny)</w:t>
            </w:r>
          </w:p>
          <w:p w14:paraId="6AFE31AF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asymetryczna rama maszyny</w:t>
            </w:r>
          </w:p>
          <w:p w14:paraId="34C4F120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balustrada na platformie serwisowej</w:t>
            </w:r>
          </w:p>
          <w:p w14:paraId="0263177E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tabliczki ostrzegawcze zgodnie z normą DIN/ISO</w:t>
            </w:r>
          </w:p>
          <w:p w14:paraId="58BD1EAB" w14:textId="2EECC4BB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maszyna powinna posiadać certyfikat CE</w:t>
            </w:r>
          </w:p>
          <w:p w14:paraId="1119ACB8" w14:textId="1A3EE2BB" w:rsidR="002E52BA" w:rsidRPr="00350D69" w:rsidRDefault="002E52BA" w:rsidP="002E52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267E3DCA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2E52BA" w:rsidRPr="00350D69" w14:paraId="4C55E42E" w14:textId="54153C15" w:rsidTr="00350D69">
        <w:tc>
          <w:tcPr>
            <w:tcW w:w="617" w:type="dxa"/>
          </w:tcPr>
          <w:p w14:paraId="4FD5268E" w14:textId="362C9178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6.</w:t>
            </w:r>
          </w:p>
        </w:tc>
        <w:tc>
          <w:tcPr>
            <w:tcW w:w="2839" w:type="dxa"/>
          </w:tcPr>
          <w:p w14:paraId="4ECA45A2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271F653C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6BA0DBA6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3E152BDF" w14:textId="77777777" w:rsidR="002E52BA" w:rsidRPr="00350D69" w:rsidRDefault="002E52BA" w:rsidP="002E52BA">
            <w:pPr>
              <w:jc w:val="center"/>
              <w:rPr>
                <w:rFonts w:ascii="Arial" w:hAnsi="Arial" w:cs="Arial"/>
              </w:rPr>
            </w:pPr>
          </w:p>
          <w:p w14:paraId="3F34F678" w14:textId="1517689E" w:rsidR="002E52BA" w:rsidRPr="00350D69" w:rsidRDefault="002E52BA" w:rsidP="00FC70CB">
            <w:pPr>
              <w:rPr>
                <w:rFonts w:ascii="Arial" w:hAnsi="Arial" w:cs="Arial"/>
              </w:rPr>
            </w:pPr>
            <w:r w:rsidRPr="00350D69">
              <w:rPr>
                <w:rFonts w:ascii="Arial" w:hAnsi="Arial" w:cs="Arial"/>
              </w:rPr>
              <w:t>Kabina</w:t>
            </w:r>
          </w:p>
        </w:tc>
        <w:tc>
          <w:tcPr>
            <w:tcW w:w="4903" w:type="dxa"/>
          </w:tcPr>
          <w:p w14:paraId="71430100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kabina ROPS z dzielonymi drzwiami, wejście z obu stron</w:t>
            </w:r>
          </w:p>
          <w:p w14:paraId="328A53D6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panel obsługi w fotelu przesuwany na boki i obrotowy</w:t>
            </w:r>
          </w:p>
          <w:p w14:paraId="7FBF15E0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kolumna kierownicy z odchylaną deską rozdzielczą</w:t>
            </w:r>
          </w:p>
          <w:p w14:paraId="60B72A1C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fotel operatora amortyzowany, regulowany góra – dół, z pasem bezpieczeństwa;</w:t>
            </w:r>
          </w:p>
          <w:p w14:paraId="6DD75833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wysokość maszyny z kabiną max 3010 mm</w:t>
            </w:r>
          </w:p>
          <w:p w14:paraId="795F892C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ogrzewanie;</w:t>
            </w:r>
          </w:p>
          <w:p w14:paraId="611E4582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klimatyzacja; </w:t>
            </w:r>
          </w:p>
          <w:p w14:paraId="615D750D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lastRenderedPageBreak/>
              <w:t>pakiet oświetlenia do ruchu na drogach publicznych:</w:t>
            </w:r>
          </w:p>
          <w:p w14:paraId="596051FB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- światła mijania</w:t>
            </w:r>
          </w:p>
          <w:p w14:paraId="5F35F75A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- światła tylne</w:t>
            </w:r>
          </w:p>
          <w:p w14:paraId="345F2A7D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- migacze z przodu i z tyłu</w:t>
            </w:r>
          </w:p>
          <w:p w14:paraId="41EDBB60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- światła cofania</w:t>
            </w:r>
          </w:p>
          <w:p w14:paraId="583A3408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- światła hamowanie</w:t>
            </w:r>
          </w:p>
          <w:p w14:paraId="4BEAEECC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- światło odblaskowe</w:t>
            </w:r>
          </w:p>
          <w:p w14:paraId="0ED7E46D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lapa ostrzegawcza obrotowa na kabinie</w:t>
            </w:r>
          </w:p>
          <w:p w14:paraId="0B62D4AF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akustyczny sygnalizator jazdy wstecz</w:t>
            </w:r>
          </w:p>
          <w:p w14:paraId="6986020E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klakson</w:t>
            </w:r>
          </w:p>
          <w:p w14:paraId="5509D409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narzędzia pokładowe</w:t>
            </w:r>
          </w:p>
          <w:p w14:paraId="75184E42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350D69">
              <w:rPr>
                <w:rFonts w:ascii="Arial" w:eastAsia="SimSun" w:hAnsi="Arial" w:cs="Arial"/>
                <w:color w:val="00000A"/>
                <w:lang w:eastAsia="zh-CN" w:bidi="hi-IN"/>
              </w:rPr>
              <w:t>trójkąt ostrzegawczy, gaśnica</w:t>
            </w:r>
          </w:p>
          <w:p w14:paraId="6DE02E1C" w14:textId="11991A4E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5528" w:type="dxa"/>
          </w:tcPr>
          <w:p w14:paraId="4DAED954" w14:textId="77777777" w:rsidR="002E52BA" w:rsidRPr="00350D69" w:rsidRDefault="002E52BA" w:rsidP="002E52BA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</w:tbl>
    <w:p w14:paraId="137E2017" w14:textId="5E7EB245" w:rsidR="00991940" w:rsidRPr="00350D69" w:rsidRDefault="00991940" w:rsidP="002E52BA">
      <w:pPr>
        <w:rPr>
          <w:rFonts w:ascii="Arial" w:eastAsia="SimSun" w:hAnsi="Arial" w:cs="Arial"/>
          <w:color w:val="00000A"/>
          <w:lang w:eastAsia="zh-CN" w:bidi="hi-IN"/>
        </w:rPr>
      </w:pPr>
      <w:bookmarkStart w:id="0" w:name="_GoBack"/>
      <w:bookmarkEnd w:id="0"/>
    </w:p>
    <w:p w14:paraId="32934229" w14:textId="77777777" w:rsidR="00AF1BE7" w:rsidRPr="00350D69" w:rsidRDefault="00AF1BE7">
      <w:pPr>
        <w:rPr>
          <w:rFonts w:ascii="Arial" w:hAnsi="Arial" w:cs="Arial"/>
          <w:b/>
          <w:bCs/>
        </w:rPr>
      </w:pPr>
    </w:p>
    <w:sectPr w:rsidR="00AF1BE7" w:rsidRPr="00350D69" w:rsidSect="00350D69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6E"/>
    <w:multiLevelType w:val="hybridMultilevel"/>
    <w:tmpl w:val="1FB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80F"/>
    <w:multiLevelType w:val="hybridMultilevel"/>
    <w:tmpl w:val="247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56"/>
    <w:multiLevelType w:val="hybridMultilevel"/>
    <w:tmpl w:val="9F0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803"/>
    <w:multiLevelType w:val="hybridMultilevel"/>
    <w:tmpl w:val="BF4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081C"/>
    <w:multiLevelType w:val="hybridMultilevel"/>
    <w:tmpl w:val="6F22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B5B"/>
    <w:multiLevelType w:val="hybridMultilevel"/>
    <w:tmpl w:val="9D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657C"/>
    <w:multiLevelType w:val="hybridMultilevel"/>
    <w:tmpl w:val="3C3AEA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E153D"/>
    <w:multiLevelType w:val="hybridMultilevel"/>
    <w:tmpl w:val="030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655"/>
    <w:multiLevelType w:val="hybridMultilevel"/>
    <w:tmpl w:val="C040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33FDA"/>
    <w:multiLevelType w:val="hybridMultilevel"/>
    <w:tmpl w:val="A1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297C"/>
    <w:multiLevelType w:val="hybridMultilevel"/>
    <w:tmpl w:val="A22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007F"/>
    <w:multiLevelType w:val="hybridMultilevel"/>
    <w:tmpl w:val="4F14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51B0"/>
    <w:multiLevelType w:val="hybridMultilevel"/>
    <w:tmpl w:val="343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5531"/>
    <w:multiLevelType w:val="hybridMultilevel"/>
    <w:tmpl w:val="1EB4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C6E2E56"/>
    <w:multiLevelType w:val="hybridMultilevel"/>
    <w:tmpl w:val="5144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1206"/>
    <w:multiLevelType w:val="hybridMultilevel"/>
    <w:tmpl w:val="2B8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B62EB"/>
    <w:multiLevelType w:val="hybridMultilevel"/>
    <w:tmpl w:val="2412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D7B"/>
    <w:multiLevelType w:val="hybridMultilevel"/>
    <w:tmpl w:val="4638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675"/>
    <w:multiLevelType w:val="hybridMultilevel"/>
    <w:tmpl w:val="54F0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876C9"/>
    <w:multiLevelType w:val="hybridMultilevel"/>
    <w:tmpl w:val="189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DEB"/>
    <w:multiLevelType w:val="hybridMultilevel"/>
    <w:tmpl w:val="D75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73F8"/>
    <w:multiLevelType w:val="hybridMultilevel"/>
    <w:tmpl w:val="AEF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D00BE"/>
    <w:multiLevelType w:val="hybridMultilevel"/>
    <w:tmpl w:val="54DE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C2929"/>
    <w:multiLevelType w:val="hybridMultilevel"/>
    <w:tmpl w:val="9360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9"/>
  </w:num>
  <w:num w:numId="5">
    <w:abstractNumId w:val="1"/>
  </w:num>
  <w:num w:numId="6">
    <w:abstractNumId w:val="24"/>
  </w:num>
  <w:num w:numId="7">
    <w:abstractNumId w:val="7"/>
  </w:num>
  <w:num w:numId="8">
    <w:abstractNumId w:val="14"/>
  </w:num>
  <w:num w:numId="9">
    <w:abstractNumId w:val="12"/>
  </w:num>
  <w:num w:numId="10">
    <w:abstractNumId w:val="25"/>
  </w:num>
  <w:num w:numId="11">
    <w:abstractNumId w:val="21"/>
  </w:num>
  <w:num w:numId="12">
    <w:abstractNumId w:val="9"/>
  </w:num>
  <w:num w:numId="13">
    <w:abstractNumId w:val="10"/>
  </w:num>
  <w:num w:numId="14">
    <w:abstractNumId w:val="23"/>
  </w:num>
  <w:num w:numId="15">
    <w:abstractNumId w:val="11"/>
  </w:num>
  <w:num w:numId="16">
    <w:abstractNumId w:val="0"/>
  </w:num>
  <w:num w:numId="17">
    <w:abstractNumId w:val="2"/>
  </w:num>
  <w:num w:numId="18">
    <w:abstractNumId w:val="22"/>
  </w:num>
  <w:num w:numId="19">
    <w:abstractNumId w:val="4"/>
  </w:num>
  <w:num w:numId="20">
    <w:abstractNumId w:val="3"/>
  </w:num>
  <w:num w:numId="21">
    <w:abstractNumId w:val="6"/>
  </w:num>
  <w:num w:numId="22">
    <w:abstractNumId w:val="17"/>
  </w:num>
  <w:num w:numId="23">
    <w:abstractNumId w:val="15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1"/>
    <w:rsid w:val="00020C4D"/>
    <w:rsid w:val="000A1555"/>
    <w:rsid w:val="002510A6"/>
    <w:rsid w:val="002759D4"/>
    <w:rsid w:val="002E52BA"/>
    <w:rsid w:val="00314BC9"/>
    <w:rsid w:val="00350D69"/>
    <w:rsid w:val="0041713F"/>
    <w:rsid w:val="00625106"/>
    <w:rsid w:val="0083033F"/>
    <w:rsid w:val="00847290"/>
    <w:rsid w:val="008D1091"/>
    <w:rsid w:val="00962CF1"/>
    <w:rsid w:val="00991940"/>
    <w:rsid w:val="00AF1BE7"/>
    <w:rsid w:val="00CF4B7F"/>
    <w:rsid w:val="00F95B38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D69A"/>
  <w15:chartTrackingRefBased/>
  <w15:docId w15:val="{1DAEF264-FDD4-4361-954D-BFC79C5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33F"/>
    <w:pPr>
      <w:overflowPunct w:val="0"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28AF-868C-4F5A-ACCA-C918E72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Grygorczuk</dc:creator>
  <cp:keywords/>
  <dc:description/>
  <cp:lastModifiedBy>Diana Matoszko-Borowska</cp:lastModifiedBy>
  <cp:revision>5</cp:revision>
  <dcterms:created xsi:type="dcterms:W3CDTF">2023-02-21T12:17:00Z</dcterms:created>
  <dcterms:modified xsi:type="dcterms:W3CDTF">2023-02-22T12:42:00Z</dcterms:modified>
</cp:coreProperties>
</file>