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7B0AD" w14:textId="6E9AEF06" w:rsidR="000F2B8C" w:rsidRPr="000E0012" w:rsidRDefault="000F2B8C" w:rsidP="000F2B8C">
      <w:pPr>
        <w:keepNext/>
        <w:keepLines/>
        <w:spacing w:after="0" w:line="240" w:lineRule="auto"/>
        <w:jc w:val="right"/>
        <w:outlineLvl w:val="0"/>
        <w:rPr>
          <w:rFonts w:ascii="Arial" w:eastAsia="Calibri" w:hAnsi="Arial" w:cs="Arial"/>
          <w:lang w:eastAsia="pl-PL"/>
        </w:rPr>
      </w:pPr>
      <w:r w:rsidRPr="000E0012">
        <w:rPr>
          <w:rFonts w:ascii="Arial" w:eastAsia="Times New Roman" w:hAnsi="Arial" w:cs="Arial"/>
          <w:bCs/>
          <w:lang w:eastAsia="pl-PL"/>
        </w:rPr>
        <w:t>ZP.271.</w:t>
      </w:r>
      <w:r>
        <w:rPr>
          <w:rFonts w:ascii="Arial" w:eastAsia="Times New Roman" w:hAnsi="Arial" w:cs="Arial"/>
          <w:bCs/>
          <w:lang w:eastAsia="pl-PL"/>
        </w:rPr>
        <w:t>3</w:t>
      </w:r>
      <w:r w:rsidR="004D0D9F">
        <w:rPr>
          <w:rFonts w:ascii="Arial" w:eastAsia="Times New Roman" w:hAnsi="Arial" w:cs="Arial"/>
          <w:bCs/>
          <w:lang w:eastAsia="pl-PL"/>
        </w:rPr>
        <w:t>9</w:t>
      </w:r>
      <w:r w:rsidRPr="000E0012">
        <w:rPr>
          <w:rFonts w:ascii="Arial" w:eastAsia="Times New Roman" w:hAnsi="Arial" w:cs="Arial"/>
          <w:bCs/>
          <w:lang w:eastAsia="pl-PL"/>
        </w:rPr>
        <w:t xml:space="preserve">.2021 </w:t>
      </w:r>
      <w:r w:rsidRPr="000E0012">
        <w:rPr>
          <w:rFonts w:ascii="Arial" w:eastAsia="Times New Roman" w:hAnsi="Arial" w:cs="Arial"/>
          <w:bCs/>
          <w:lang w:eastAsia="pl-PL"/>
        </w:rPr>
        <w:tab/>
      </w:r>
      <w:r w:rsidRPr="000E0012">
        <w:rPr>
          <w:rFonts w:ascii="Arial" w:eastAsia="Times New Roman" w:hAnsi="Arial" w:cs="Arial"/>
          <w:bCs/>
          <w:lang w:eastAsia="pl-PL"/>
        </w:rPr>
        <w:tab/>
      </w:r>
      <w:r w:rsidRPr="000E0012">
        <w:rPr>
          <w:rFonts w:ascii="Arial" w:eastAsia="Times New Roman" w:hAnsi="Arial" w:cs="Arial"/>
          <w:bCs/>
          <w:lang w:eastAsia="pl-PL"/>
        </w:rPr>
        <w:tab/>
      </w:r>
      <w:r w:rsidRPr="000E0012">
        <w:rPr>
          <w:rFonts w:ascii="Arial" w:eastAsia="Times New Roman" w:hAnsi="Arial" w:cs="Arial"/>
          <w:bCs/>
          <w:lang w:eastAsia="pl-PL"/>
        </w:rPr>
        <w:tab/>
        <w:t xml:space="preserve"> </w:t>
      </w:r>
      <w:r>
        <w:rPr>
          <w:rFonts w:ascii="Arial" w:eastAsia="Times New Roman" w:hAnsi="Arial" w:cs="Arial"/>
          <w:bCs/>
          <w:lang w:eastAsia="pl-PL"/>
        </w:rPr>
        <w:t xml:space="preserve">                    </w:t>
      </w:r>
      <w:r w:rsidRPr="000E0012">
        <w:rPr>
          <w:rFonts w:ascii="Arial" w:eastAsia="Times New Roman" w:hAnsi="Arial" w:cs="Arial"/>
          <w:bCs/>
          <w:lang w:eastAsia="pl-PL"/>
        </w:rPr>
        <w:t xml:space="preserve">                        Kosakowo </w:t>
      </w:r>
      <w:r w:rsidR="004D0D9F">
        <w:rPr>
          <w:rFonts w:ascii="Arial" w:eastAsia="Times New Roman" w:hAnsi="Arial" w:cs="Arial"/>
          <w:bCs/>
          <w:lang w:eastAsia="pl-PL"/>
        </w:rPr>
        <w:t>0</w:t>
      </w:r>
      <w:r w:rsidR="00F9027B">
        <w:rPr>
          <w:rFonts w:ascii="Arial" w:eastAsia="Times New Roman" w:hAnsi="Arial" w:cs="Arial"/>
          <w:bCs/>
          <w:lang w:eastAsia="pl-PL"/>
        </w:rPr>
        <w:t>2</w:t>
      </w:r>
      <w:r w:rsidRPr="000E0012">
        <w:rPr>
          <w:rFonts w:ascii="Arial" w:eastAsia="Times New Roman" w:hAnsi="Arial" w:cs="Arial"/>
          <w:bCs/>
          <w:lang w:eastAsia="pl-PL"/>
        </w:rPr>
        <w:t>.</w:t>
      </w:r>
      <w:r>
        <w:rPr>
          <w:rFonts w:ascii="Arial" w:eastAsia="Times New Roman" w:hAnsi="Arial" w:cs="Arial"/>
          <w:bCs/>
          <w:lang w:eastAsia="pl-PL"/>
        </w:rPr>
        <w:t>1</w:t>
      </w:r>
      <w:r w:rsidR="004D0D9F">
        <w:rPr>
          <w:rFonts w:ascii="Arial" w:eastAsia="Times New Roman" w:hAnsi="Arial" w:cs="Arial"/>
          <w:bCs/>
          <w:lang w:eastAsia="pl-PL"/>
        </w:rPr>
        <w:t>1</w:t>
      </w:r>
      <w:r w:rsidRPr="000E0012">
        <w:rPr>
          <w:rFonts w:ascii="Arial" w:eastAsia="Times New Roman" w:hAnsi="Arial" w:cs="Arial"/>
          <w:bCs/>
          <w:lang w:eastAsia="pl-PL"/>
        </w:rPr>
        <w:t>.2021r.</w:t>
      </w:r>
      <w:r w:rsidRPr="000E0012">
        <w:rPr>
          <w:rFonts w:ascii="Arial" w:eastAsia="Times New Roman" w:hAnsi="Arial" w:cs="Arial"/>
          <w:bCs/>
          <w:lang w:eastAsia="pl-PL"/>
        </w:rPr>
        <w:tab/>
      </w:r>
      <w:r w:rsidRPr="000E0012">
        <w:rPr>
          <w:rFonts w:ascii="Arial" w:eastAsia="Times New Roman" w:hAnsi="Arial" w:cs="Arial"/>
          <w:bCs/>
          <w:lang w:eastAsia="pl-PL"/>
        </w:rPr>
        <w:tab/>
      </w:r>
      <w:r w:rsidRPr="000E0012">
        <w:rPr>
          <w:rFonts w:ascii="Arial" w:eastAsia="Times New Roman" w:hAnsi="Arial" w:cs="Arial"/>
          <w:bCs/>
          <w:lang w:eastAsia="pl-PL"/>
        </w:rPr>
        <w:tab/>
      </w:r>
      <w:r w:rsidRPr="000E0012">
        <w:rPr>
          <w:rFonts w:ascii="Arial" w:eastAsia="Times New Roman" w:hAnsi="Arial" w:cs="Arial"/>
          <w:bCs/>
          <w:lang w:eastAsia="pl-PL"/>
        </w:rPr>
        <w:tab/>
      </w:r>
      <w:r w:rsidRPr="000E0012">
        <w:rPr>
          <w:rFonts w:ascii="Arial" w:eastAsia="Times New Roman" w:hAnsi="Arial" w:cs="Arial"/>
          <w:bCs/>
          <w:lang w:eastAsia="pl-PL"/>
        </w:rPr>
        <w:tab/>
      </w:r>
      <w:r w:rsidRPr="000E0012">
        <w:rPr>
          <w:rFonts w:ascii="Arial" w:eastAsia="Times New Roman" w:hAnsi="Arial" w:cs="Arial"/>
          <w:bCs/>
          <w:lang w:eastAsia="pl-PL"/>
        </w:rPr>
        <w:tab/>
      </w:r>
      <w:r w:rsidRPr="000E0012">
        <w:rPr>
          <w:rFonts w:ascii="Arial" w:eastAsia="Times New Roman" w:hAnsi="Arial" w:cs="Arial"/>
          <w:bCs/>
          <w:lang w:eastAsia="pl-PL"/>
        </w:rPr>
        <w:tab/>
      </w:r>
      <w:r w:rsidRPr="000E0012">
        <w:rPr>
          <w:rFonts w:ascii="Arial" w:eastAsia="Times New Roman" w:hAnsi="Arial" w:cs="Arial"/>
          <w:bCs/>
          <w:lang w:eastAsia="pl-PL"/>
        </w:rPr>
        <w:tab/>
      </w:r>
      <w:r w:rsidRPr="000E0012">
        <w:rPr>
          <w:rFonts w:ascii="Arial" w:eastAsia="Calibri" w:hAnsi="Arial" w:cs="Arial"/>
          <w:lang w:eastAsia="pl-PL"/>
        </w:rPr>
        <w:tab/>
      </w:r>
      <w:r w:rsidRPr="000E0012">
        <w:rPr>
          <w:rFonts w:ascii="Arial" w:eastAsia="Calibri" w:hAnsi="Arial" w:cs="Arial"/>
          <w:lang w:eastAsia="pl-PL"/>
        </w:rPr>
        <w:tab/>
      </w:r>
      <w:r w:rsidRPr="000E0012">
        <w:rPr>
          <w:rFonts w:ascii="Arial" w:eastAsia="Calibri" w:hAnsi="Arial" w:cs="Arial"/>
          <w:lang w:eastAsia="pl-PL"/>
        </w:rPr>
        <w:tab/>
      </w:r>
      <w:r w:rsidRPr="000E0012">
        <w:rPr>
          <w:rFonts w:ascii="Arial" w:eastAsia="Calibri" w:hAnsi="Arial" w:cs="Arial"/>
          <w:lang w:eastAsia="pl-PL"/>
        </w:rPr>
        <w:tab/>
      </w:r>
      <w:r w:rsidRPr="000E0012">
        <w:rPr>
          <w:rFonts w:ascii="Arial" w:eastAsia="Calibri" w:hAnsi="Arial" w:cs="Arial"/>
          <w:lang w:eastAsia="pl-PL"/>
        </w:rPr>
        <w:tab/>
      </w:r>
      <w:r w:rsidRPr="000E0012">
        <w:rPr>
          <w:rFonts w:ascii="Arial" w:eastAsia="Calibri" w:hAnsi="Arial" w:cs="Arial"/>
          <w:lang w:eastAsia="pl-PL"/>
        </w:rPr>
        <w:tab/>
      </w:r>
      <w:r w:rsidRPr="000E0012">
        <w:rPr>
          <w:rFonts w:ascii="Arial" w:eastAsia="Calibri" w:hAnsi="Arial" w:cs="Arial"/>
          <w:lang w:eastAsia="pl-PL"/>
        </w:rPr>
        <w:tab/>
      </w:r>
    </w:p>
    <w:p w14:paraId="1EB1B9E9" w14:textId="77777777" w:rsidR="000F2B8C" w:rsidRPr="000E0012" w:rsidRDefault="000F2B8C" w:rsidP="000F2B8C">
      <w:pPr>
        <w:keepNext/>
        <w:keepLines/>
        <w:spacing w:after="0" w:line="240" w:lineRule="auto"/>
        <w:jc w:val="right"/>
        <w:outlineLvl w:val="0"/>
        <w:rPr>
          <w:rFonts w:ascii="Arial" w:eastAsia="Calibri" w:hAnsi="Arial" w:cs="Arial"/>
          <w:lang w:eastAsia="pl-PL"/>
        </w:rPr>
      </w:pPr>
    </w:p>
    <w:p w14:paraId="2335EA0D" w14:textId="77777777" w:rsidR="000F2B8C" w:rsidRPr="000E0012" w:rsidRDefault="000F2B8C" w:rsidP="000F2B8C">
      <w:pPr>
        <w:keepNext/>
        <w:keepLines/>
        <w:spacing w:after="0" w:line="240" w:lineRule="auto"/>
        <w:jc w:val="right"/>
        <w:outlineLvl w:val="0"/>
        <w:rPr>
          <w:rFonts w:ascii="Arial" w:eastAsia="Calibri" w:hAnsi="Arial" w:cs="Arial"/>
          <w:b/>
          <w:lang w:eastAsia="pl-PL"/>
        </w:rPr>
      </w:pPr>
      <w:r w:rsidRPr="000E0012">
        <w:rPr>
          <w:rFonts w:ascii="Arial" w:eastAsia="Calibri" w:hAnsi="Arial" w:cs="Arial"/>
          <w:b/>
          <w:lang w:eastAsia="pl-PL"/>
        </w:rPr>
        <w:t>Wszyscy uczestnicy postępowania</w:t>
      </w:r>
    </w:p>
    <w:p w14:paraId="6660B65C" w14:textId="77777777" w:rsidR="000F2B8C" w:rsidRPr="000E0012" w:rsidRDefault="000F2B8C" w:rsidP="000F2B8C">
      <w:pPr>
        <w:keepNext/>
        <w:keepLines/>
        <w:spacing w:after="0" w:line="240" w:lineRule="auto"/>
        <w:outlineLvl w:val="0"/>
        <w:rPr>
          <w:rFonts w:ascii="Arial" w:eastAsia="Calibri" w:hAnsi="Arial" w:cs="Arial"/>
          <w:b/>
          <w:lang w:eastAsia="pl-PL"/>
        </w:rPr>
      </w:pPr>
    </w:p>
    <w:p w14:paraId="2740C5C2" w14:textId="77777777" w:rsidR="000F2B8C" w:rsidRPr="000E0012" w:rsidRDefault="000F2B8C" w:rsidP="000F2B8C">
      <w:pPr>
        <w:autoSpaceDE w:val="0"/>
        <w:autoSpaceDN w:val="0"/>
        <w:adjustRightInd w:val="0"/>
        <w:spacing w:after="0" w:line="240" w:lineRule="auto"/>
        <w:jc w:val="both"/>
        <w:rPr>
          <w:rFonts w:ascii="Arial" w:eastAsia="Calibri" w:hAnsi="Arial" w:cs="Arial"/>
          <w:lang w:eastAsia="pl-PL"/>
        </w:rPr>
      </w:pPr>
    </w:p>
    <w:p w14:paraId="7AEF7140" w14:textId="77777777" w:rsidR="000F2B8C" w:rsidRDefault="000F2B8C" w:rsidP="000F2B8C">
      <w:pPr>
        <w:spacing w:after="0" w:line="240" w:lineRule="auto"/>
        <w:jc w:val="center"/>
        <w:rPr>
          <w:rFonts w:ascii="Arial" w:eastAsia="Calibri" w:hAnsi="Arial" w:cs="Arial"/>
          <w:b/>
          <w:lang w:eastAsia="pl-PL"/>
        </w:rPr>
      </w:pPr>
      <w:r w:rsidRPr="000E0012">
        <w:rPr>
          <w:rFonts w:ascii="Arial" w:eastAsia="Calibri" w:hAnsi="Arial" w:cs="Arial"/>
          <w:b/>
          <w:lang w:eastAsia="pl-PL"/>
        </w:rPr>
        <w:t>Wyjaśnienie treści SWZ</w:t>
      </w:r>
    </w:p>
    <w:p w14:paraId="4ED892EB" w14:textId="77777777" w:rsidR="000F2B8C" w:rsidRPr="000E0012" w:rsidRDefault="000F2B8C" w:rsidP="000F2B8C">
      <w:pPr>
        <w:spacing w:after="0" w:line="240" w:lineRule="auto"/>
        <w:jc w:val="center"/>
        <w:rPr>
          <w:rFonts w:ascii="Arial" w:eastAsia="Calibri" w:hAnsi="Arial" w:cs="Arial"/>
          <w:b/>
          <w:lang w:eastAsia="pl-PL"/>
        </w:rPr>
      </w:pPr>
    </w:p>
    <w:p w14:paraId="65892626" w14:textId="77777777" w:rsidR="000F2B8C" w:rsidRPr="000E0012" w:rsidRDefault="000F2B8C" w:rsidP="000F2B8C">
      <w:pPr>
        <w:spacing w:after="0" w:line="240" w:lineRule="auto"/>
        <w:jc w:val="both"/>
        <w:rPr>
          <w:rFonts w:ascii="Arial" w:eastAsia="Calibri" w:hAnsi="Arial" w:cs="Arial"/>
          <w:lang w:eastAsia="pl-PL"/>
        </w:rPr>
      </w:pPr>
    </w:p>
    <w:p w14:paraId="59896568" w14:textId="77777777" w:rsidR="000F2B8C" w:rsidRDefault="000F2B8C" w:rsidP="000F2B8C">
      <w:pPr>
        <w:spacing w:after="0" w:line="240" w:lineRule="auto"/>
        <w:jc w:val="both"/>
        <w:rPr>
          <w:rFonts w:ascii="Arial" w:eastAsia="Calibri" w:hAnsi="Arial" w:cs="Arial"/>
          <w:lang w:eastAsia="pl-PL"/>
        </w:rPr>
      </w:pPr>
      <w:r w:rsidRPr="000E0012">
        <w:rPr>
          <w:rFonts w:ascii="Arial" w:eastAsia="Calibri" w:hAnsi="Arial" w:cs="Arial"/>
          <w:lang w:eastAsia="pl-PL"/>
        </w:rPr>
        <w:t xml:space="preserve">Dotyczy postępowania o udzielenie zamówienia publicznego prowadzonego w trybie podstawowym na: </w:t>
      </w:r>
    </w:p>
    <w:p w14:paraId="50780EF7" w14:textId="77777777" w:rsidR="004D0D9F" w:rsidRPr="004D0D9F" w:rsidRDefault="004D0D9F" w:rsidP="004D0D9F">
      <w:pPr>
        <w:pStyle w:val="Default"/>
        <w:jc w:val="center"/>
        <w:rPr>
          <w:rFonts w:ascii="Arial" w:hAnsi="Arial" w:cs="Arial"/>
          <w:b/>
          <w:bCs/>
          <w:sz w:val="22"/>
          <w:szCs w:val="22"/>
        </w:rPr>
      </w:pPr>
      <w:bookmarkStart w:id="0" w:name="_Hlk86736676"/>
      <w:r w:rsidRPr="004D0D9F">
        <w:rPr>
          <w:rFonts w:ascii="Arial" w:hAnsi="Arial" w:cs="Arial"/>
          <w:b/>
          <w:bCs/>
          <w:sz w:val="22"/>
          <w:szCs w:val="22"/>
        </w:rPr>
        <w:t>Budowa gminnego przedszkola publicznego z oddziałem żłobkowym w Mostach przy ul. Gdyńskiej, gm. Kosakowo wraz z zagospodarowaniem terenu i infrastrukturą towarzyszącą</w:t>
      </w:r>
    </w:p>
    <w:bookmarkEnd w:id="0"/>
    <w:p w14:paraId="08B113A9" w14:textId="77777777" w:rsidR="000F2B8C" w:rsidRPr="000E0012" w:rsidRDefault="000F2B8C" w:rsidP="000F2B8C">
      <w:pPr>
        <w:spacing w:after="0" w:line="240" w:lineRule="auto"/>
        <w:jc w:val="both"/>
        <w:rPr>
          <w:rFonts w:ascii="Arial" w:eastAsia="Calibri" w:hAnsi="Arial" w:cs="Arial"/>
          <w:lang w:eastAsia="pl-PL"/>
        </w:rPr>
      </w:pPr>
      <w:r w:rsidRPr="000E0012">
        <w:rPr>
          <w:rFonts w:ascii="Arial" w:eastAsia="Calibri" w:hAnsi="Arial" w:cs="Arial"/>
          <w:lang w:eastAsia="pl-PL"/>
        </w:rPr>
        <w:t>Działając na podstawie</w:t>
      </w:r>
      <w:r w:rsidRPr="000E0012">
        <w:rPr>
          <w:rFonts w:ascii="Arial" w:eastAsia="Calibri" w:hAnsi="Arial" w:cs="Arial"/>
          <w:b/>
          <w:bCs/>
          <w:i/>
          <w:iCs/>
          <w:lang w:eastAsia="pl-PL"/>
        </w:rPr>
        <w:t xml:space="preserve"> </w:t>
      </w:r>
      <w:r w:rsidRPr="000E0012">
        <w:rPr>
          <w:rFonts w:ascii="Arial" w:eastAsia="Calibri" w:hAnsi="Arial" w:cs="Arial"/>
          <w:lang w:eastAsia="pl-PL"/>
        </w:rPr>
        <w:t>art. 284 ust. 6</w:t>
      </w:r>
      <w:r w:rsidRPr="000E0012">
        <w:rPr>
          <w:rFonts w:ascii="Arial" w:eastAsia="Calibri" w:hAnsi="Arial" w:cs="Arial"/>
          <w:b/>
          <w:bCs/>
          <w:i/>
          <w:iCs/>
          <w:lang w:eastAsia="pl-PL"/>
        </w:rPr>
        <w:t xml:space="preserve"> </w:t>
      </w:r>
      <w:r w:rsidRPr="000E0012">
        <w:rPr>
          <w:rFonts w:ascii="Arial" w:eastAsia="Calibri" w:hAnsi="Arial" w:cs="Arial"/>
          <w:bCs/>
          <w:lang w:eastAsia="pl-PL"/>
        </w:rPr>
        <w:t>ustawy z dnia 11 września 2019 r. – Prawo zamówień publicznych (</w:t>
      </w:r>
      <w:r>
        <w:rPr>
          <w:rFonts w:ascii="Arial" w:eastAsia="Calibri" w:hAnsi="Arial" w:cs="Arial"/>
          <w:bCs/>
          <w:lang w:eastAsia="pl-PL"/>
        </w:rPr>
        <w:t xml:space="preserve">t.j. </w:t>
      </w:r>
      <w:r w:rsidRPr="000E0012">
        <w:rPr>
          <w:rFonts w:ascii="Arial" w:eastAsia="Calibri" w:hAnsi="Arial" w:cs="Arial"/>
          <w:bCs/>
          <w:lang w:eastAsia="pl-PL"/>
        </w:rPr>
        <w:t>Dz.U. z 20</w:t>
      </w:r>
      <w:r>
        <w:rPr>
          <w:rFonts w:ascii="Arial" w:eastAsia="Calibri" w:hAnsi="Arial" w:cs="Arial"/>
          <w:bCs/>
          <w:lang w:eastAsia="pl-PL"/>
        </w:rPr>
        <w:t>21</w:t>
      </w:r>
      <w:r w:rsidRPr="000E0012">
        <w:rPr>
          <w:rFonts w:ascii="Arial" w:eastAsia="Calibri" w:hAnsi="Arial" w:cs="Arial"/>
          <w:bCs/>
          <w:lang w:eastAsia="pl-PL"/>
        </w:rPr>
        <w:t xml:space="preserve"> r. poz. </w:t>
      </w:r>
      <w:r>
        <w:rPr>
          <w:rFonts w:ascii="Arial" w:eastAsia="Calibri" w:hAnsi="Arial" w:cs="Arial"/>
          <w:bCs/>
          <w:lang w:eastAsia="pl-PL"/>
        </w:rPr>
        <w:t>1129 )</w:t>
      </w:r>
      <w:r w:rsidRPr="000E0012">
        <w:rPr>
          <w:rFonts w:ascii="Arial" w:eastAsia="Calibri" w:hAnsi="Arial" w:cs="Arial"/>
          <w:lang w:eastAsia="pl-PL"/>
        </w:rPr>
        <w:t xml:space="preserve"> Zamawiający przekazuje poniżej treść zapytań, które wpłynęły do Zamawiającego wraz z wyjaśnieniami:</w:t>
      </w:r>
    </w:p>
    <w:p w14:paraId="0C4BF657" w14:textId="77777777" w:rsidR="000F2B8C" w:rsidRPr="000E0012" w:rsidRDefault="000F2B8C" w:rsidP="000F2B8C">
      <w:pPr>
        <w:spacing w:after="0" w:line="240" w:lineRule="auto"/>
        <w:jc w:val="both"/>
        <w:rPr>
          <w:rFonts w:ascii="Arial" w:eastAsia="Calibri" w:hAnsi="Arial" w:cs="Arial"/>
          <w:b/>
          <w:lang w:eastAsia="pl-PL"/>
        </w:rPr>
      </w:pPr>
    </w:p>
    <w:p w14:paraId="0B06E874" w14:textId="2D9D6BC6" w:rsidR="00121593" w:rsidRDefault="00121593" w:rsidP="00121593">
      <w:pPr>
        <w:spacing w:after="0" w:line="240" w:lineRule="auto"/>
        <w:jc w:val="both"/>
        <w:rPr>
          <w:rFonts w:ascii="Arial" w:eastAsia="Calibri" w:hAnsi="Arial" w:cs="Arial"/>
          <w:bCs/>
          <w:lang w:eastAsia="pl-PL"/>
        </w:rPr>
      </w:pPr>
      <w:bookmarkStart w:id="1" w:name="_Hlk86734568"/>
      <w:r>
        <w:rPr>
          <w:rFonts w:ascii="Arial" w:eastAsia="Calibri" w:hAnsi="Arial" w:cs="Arial"/>
          <w:bCs/>
          <w:lang w:eastAsia="pl-PL"/>
        </w:rPr>
        <w:t>Pytanie 1</w:t>
      </w:r>
    </w:p>
    <w:bookmarkEnd w:id="1"/>
    <w:p w14:paraId="5DAB41A2" w14:textId="5EE179B4" w:rsidR="00121593" w:rsidRPr="00121593" w:rsidRDefault="00121593" w:rsidP="00121593">
      <w:pPr>
        <w:spacing w:after="0" w:line="240" w:lineRule="auto"/>
        <w:jc w:val="both"/>
        <w:rPr>
          <w:rFonts w:ascii="Arial" w:eastAsia="Calibri" w:hAnsi="Arial" w:cs="Arial"/>
          <w:b/>
          <w:lang w:eastAsia="pl-PL"/>
        </w:rPr>
      </w:pPr>
      <w:r w:rsidRPr="00121593">
        <w:rPr>
          <w:rFonts w:ascii="Arial" w:eastAsia="Calibri" w:hAnsi="Arial" w:cs="Arial"/>
          <w:b/>
          <w:lang w:eastAsia="pl-PL"/>
        </w:rPr>
        <w:t xml:space="preserve">Proszę o określenie minimalnych funkcji zabawowych oraz składów w zestawach zabawowych: </w:t>
      </w:r>
    </w:p>
    <w:p w14:paraId="77B781DA" w14:textId="77777777" w:rsidR="00121593" w:rsidRDefault="00121593" w:rsidP="00121593">
      <w:pPr>
        <w:spacing w:after="0" w:line="240" w:lineRule="auto"/>
        <w:jc w:val="both"/>
        <w:rPr>
          <w:rFonts w:ascii="Arial" w:eastAsia="Calibri" w:hAnsi="Arial" w:cs="Arial"/>
          <w:bCs/>
          <w:lang w:eastAsia="pl-PL"/>
        </w:rPr>
      </w:pPr>
    </w:p>
    <w:p w14:paraId="0E01D48C" w14:textId="1B2DDD6E" w:rsidR="00121593" w:rsidRPr="00121593" w:rsidRDefault="00121593" w:rsidP="00121593">
      <w:pPr>
        <w:spacing w:after="0" w:line="240" w:lineRule="auto"/>
        <w:rPr>
          <w:rFonts w:ascii="Arial" w:eastAsia="Calibri" w:hAnsi="Arial" w:cs="Arial"/>
          <w:bCs/>
          <w:lang w:eastAsia="pl-PL"/>
        </w:rPr>
      </w:pPr>
      <w:bookmarkStart w:id="2" w:name="_Hlk86734586"/>
      <w:r w:rsidRPr="0062124A">
        <w:rPr>
          <w:rFonts w:ascii="Arial" w:eastAsia="Calibri" w:hAnsi="Arial" w:cs="Arial"/>
          <w:bCs/>
          <w:u w:val="single"/>
          <w:lang w:eastAsia="pl-PL"/>
        </w:rPr>
        <w:t>ODPOWIEDZ 1</w:t>
      </w:r>
      <w:bookmarkEnd w:id="2"/>
      <w:r w:rsidRPr="00121593">
        <w:rPr>
          <w:rFonts w:ascii="Arial" w:eastAsia="Calibri" w:hAnsi="Arial" w:cs="Arial"/>
          <w:b/>
          <w:lang w:eastAsia="pl-PL"/>
        </w:rPr>
        <w:br/>
      </w:r>
      <w:r w:rsidRPr="00121593">
        <w:rPr>
          <w:rFonts w:ascii="Arial" w:eastAsia="Calibri" w:hAnsi="Arial" w:cs="Arial"/>
          <w:bCs/>
          <w:lang w:eastAsia="pl-PL"/>
        </w:rPr>
        <w:t>- Zestaw z piaskownicą nr 1:</w:t>
      </w:r>
    </w:p>
    <w:p w14:paraId="7743B986" w14:textId="77777777" w:rsidR="00121593" w:rsidRPr="00121593" w:rsidRDefault="00121593" w:rsidP="00121593">
      <w:pPr>
        <w:spacing w:after="0" w:line="240" w:lineRule="auto"/>
        <w:jc w:val="both"/>
        <w:rPr>
          <w:rFonts w:ascii="Arial" w:eastAsia="Calibri" w:hAnsi="Arial" w:cs="Arial"/>
          <w:bCs/>
          <w:lang w:eastAsia="pl-PL"/>
        </w:rPr>
      </w:pPr>
      <w:r w:rsidRPr="00121593">
        <w:rPr>
          <w:rFonts w:ascii="Arial" w:eastAsia="Calibri" w:hAnsi="Arial" w:cs="Arial"/>
          <w:bCs/>
          <w:lang w:eastAsia="pl-PL"/>
        </w:rPr>
        <w:t>Zestaw dla dzieci najmłodszych – przeznaczenie wiekowe: 1 do 3 lat; wszystkie elementy urządzeń muszą być dostosowane zgodnie z przeznaczeniem wiekowym. Skład zestawu: piaskownica, wyciągarka z wiaderkiem, wieża z dachem, 2 wieże z podestami na różnych wysokościach, schodki i trap wejściowy, przejście tunelowe, zjeżdżalnia, 2 mostki/trapy (elementy nieruchome), panele zabawowe w ilości min. 6 różnych elementów  (typu labirynty, kółko-krzyżyk, elementy świecące, inne podobne), tablica rysunkowa, inne elementy proponowane przez Wykonawcę.</w:t>
      </w:r>
    </w:p>
    <w:p w14:paraId="7C31527F" w14:textId="77777777" w:rsidR="00121593" w:rsidRPr="00121593" w:rsidRDefault="00121593" w:rsidP="00121593">
      <w:pPr>
        <w:spacing w:after="0" w:line="240" w:lineRule="auto"/>
        <w:jc w:val="both"/>
        <w:rPr>
          <w:rFonts w:ascii="Arial" w:eastAsia="Calibri" w:hAnsi="Arial" w:cs="Arial"/>
          <w:bCs/>
          <w:lang w:eastAsia="pl-PL"/>
        </w:rPr>
      </w:pPr>
      <w:r w:rsidRPr="00121593">
        <w:rPr>
          <w:rFonts w:ascii="Arial" w:eastAsia="Calibri" w:hAnsi="Arial" w:cs="Arial"/>
          <w:bCs/>
          <w:lang w:eastAsia="pl-PL"/>
        </w:rPr>
        <w:br/>
        <w:t xml:space="preserve">- Zagroda nr 5: </w:t>
      </w:r>
    </w:p>
    <w:p w14:paraId="0B36C60E" w14:textId="77777777" w:rsidR="00121593" w:rsidRPr="00121593" w:rsidRDefault="00121593" w:rsidP="00121593">
      <w:pPr>
        <w:spacing w:after="0" w:line="240" w:lineRule="auto"/>
        <w:jc w:val="both"/>
        <w:rPr>
          <w:rFonts w:ascii="Arial" w:eastAsia="Calibri" w:hAnsi="Arial" w:cs="Arial"/>
          <w:bCs/>
          <w:lang w:eastAsia="pl-PL"/>
        </w:rPr>
      </w:pPr>
      <w:r w:rsidRPr="00121593">
        <w:rPr>
          <w:rFonts w:ascii="Arial" w:eastAsia="Calibri" w:hAnsi="Arial" w:cs="Arial"/>
          <w:bCs/>
          <w:lang w:eastAsia="pl-PL"/>
        </w:rPr>
        <w:t>Urządzenie dla dzieci najmłodszych – przeznaczenie wiekowe: 1 do 3 lat; wszystkie elementy urządzeń muszą być dostosowane zgodnie z przeznaczeniem wiekowym. Skład zestawu: domek z daszkiem, wyposażenie stymulujące rozwój sensoryczno-motoryczny – przykładowo: elementy muzyczne, przejścia z przeszkodami, panele manualne, inne elementy edukacyjne.</w:t>
      </w:r>
    </w:p>
    <w:p w14:paraId="4F58BA90" w14:textId="77777777" w:rsidR="00121593" w:rsidRPr="00121593" w:rsidRDefault="00121593" w:rsidP="00121593">
      <w:pPr>
        <w:spacing w:after="0" w:line="240" w:lineRule="auto"/>
        <w:jc w:val="both"/>
        <w:rPr>
          <w:rFonts w:ascii="Arial" w:eastAsia="Calibri" w:hAnsi="Arial" w:cs="Arial"/>
          <w:bCs/>
          <w:lang w:eastAsia="pl-PL"/>
        </w:rPr>
      </w:pPr>
      <w:r w:rsidRPr="00121593">
        <w:rPr>
          <w:rFonts w:ascii="Arial" w:eastAsia="Calibri" w:hAnsi="Arial" w:cs="Arial"/>
          <w:bCs/>
          <w:lang w:eastAsia="pl-PL"/>
        </w:rPr>
        <w:br/>
        <w:t>- Zestaw nr. 10</w:t>
      </w:r>
    </w:p>
    <w:p w14:paraId="19F9F7FD" w14:textId="77777777" w:rsidR="00121593" w:rsidRPr="00121593" w:rsidRDefault="00121593" w:rsidP="00121593">
      <w:pPr>
        <w:spacing w:after="0" w:line="240" w:lineRule="auto"/>
        <w:jc w:val="both"/>
        <w:rPr>
          <w:rFonts w:ascii="Arial" w:eastAsia="Calibri" w:hAnsi="Arial" w:cs="Arial"/>
          <w:bCs/>
          <w:lang w:eastAsia="pl-PL"/>
        </w:rPr>
      </w:pPr>
      <w:r w:rsidRPr="00121593">
        <w:rPr>
          <w:rFonts w:ascii="Arial" w:eastAsia="Calibri" w:hAnsi="Arial" w:cs="Arial"/>
          <w:bCs/>
          <w:lang w:eastAsia="pl-PL"/>
        </w:rPr>
        <w:t>Urządzenie dla dzieci młodszych – przeznaczenie wiekowe: 3 - 4 lata; wszystkie elementy urządzeń muszą być dostosowane zgodnie z przeznaczeniem wiekowym. Skład zestawu: 4 wieże z podestami na różnych wysokościach, przejście tunelowe, 2 zjeżdżalnie o różnych wysokościach, 2 mostki/trapy, rurka strażacka, element wejściowy (drabinka, trap, itp.), balkonik,  inne elementy proponowane przez Wykonawcę.</w:t>
      </w:r>
    </w:p>
    <w:p w14:paraId="25AB57F0" w14:textId="77777777" w:rsidR="00121593" w:rsidRPr="00121593" w:rsidRDefault="00121593" w:rsidP="00121593">
      <w:pPr>
        <w:spacing w:after="0" w:line="240" w:lineRule="auto"/>
        <w:jc w:val="both"/>
        <w:rPr>
          <w:rFonts w:ascii="Arial" w:eastAsia="Calibri" w:hAnsi="Arial" w:cs="Arial"/>
          <w:bCs/>
          <w:lang w:eastAsia="pl-PL"/>
        </w:rPr>
      </w:pPr>
      <w:r w:rsidRPr="00121593">
        <w:rPr>
          <w:rFonts w:ascii="Arial" w:eastAsia="Calibri" w:hAnsi="Arial" w:cs="Arial"/>
          <w:bCs/>
          <w:lang w:eastAsia="pl-PL"/>
        </w:rPr>
        <w:br/>
        <w:t>- Zestaw nr. 13</w:t>
      </w:r>
    </w:p>
    <w:p w14:paraId="3959606A" w14:textId="77777777" w:rsidR="00121593" w:rsidRPr="00121593" w:rsidRDefault="00121593" w:rsidP="00121593">
      <w:pPr>
        <w:spacing w:after="0" w:line="240" w:lineRule="auto"/>
        <w:jc w:val="both"/>
        <w:rPr>
          <w:rFonts w:ascii="Arial" w:eastAsia="Calibri" w:hAnsi="Arial" w:cs="Arial"/>
          <w:bCs/>
          <w:lang w:eastAsia="pl-PL"/>
        </w:rPr>
      </w:pPr>
      <w:r w:rsidRPr="00121593">
        <w:rPr>
          <w:rFonts w:ascii="Arial" w:eastAsia="Calibri" w:hAnsi="Arial" w:cs="Arial"/>
          <w:bCs/>
          <w:lang w:eastAsia="pl-PL"/>
        </w:rPr>
        <w:t>Urządzenie dla dzieci młodszych – przeznaczenie wiekowe: 3 - 4 lata; wszystkie elementy urządzeń muszą być dostosowane zgodnie z przeznaczeniem wiekowym. Skład zestawu: przejście tunelowe,  elementy stymulujące rozwój sensoryczno-motoryczny – min. 4 różne elementy (typu: labirynt, elementy obrotowe, gry zręcznościowe, itp), tablica do rysowania, inne elementy zaproponowane przez Wykonawcę.</w:t>
      </w:r>
    </w:p>
    <w:p w14:paraId="34D48E43" w14:textId="77777777" w:rsidR="00121593" w:rsidRPr="00121593" w:rsidRDefault="00121593" w:rsidP="00121593">
      <w:pPr>
        <w:spacing w:after="0" w:line="240" w:lineRule="auto"/>
        <w:jc w:val="both"/>
        <w:rPr>
          <w:rFonts w:ascii="Arial" w:eastAsia="Calibri" w:hAnsi="Arial" w:cs="Arial"/>
          <w:bCs/>
          <w:lang w:eastAsia="pl-PL"/>
        </w:rPr>
      </w:pPr>
      <w:r w:rsidRPr="00121593">
        <w:rPr>
          <w:rFonts w:ascii="Arial" w:eastAsia="Calibri" w:hAnsi="Arial" w:cs="Arial"/>
          <w:bCs/>
          <w:lang w:eastAsia="pl-PL"/>
        </w:rPr>
        <w:br/>
        <w:t>- Zestaw nr. 14</w:t>
      </w:r>
    </w:p>
    <w:p w14:paraId="59626C51" w14:textId="77777777" w:rsidR="00121593" w:rsidRPr="00121593" w:rsidRDefault="00121593" w:rsidP="00121593">
      <w:pPr>
        <w:spacing w:after="0" w:line="240" w:lineRule="auto"/>
        <w:jc w:val="both"/>
        <w:rPr>
          <w:rFonts w:ascii="Arial" w:eastAsia="Calibri" w:hAnsi="Arial" w:cs="Arial"/>
          <w:bCs/>
          <w:lang w:eastAsia="pl-PL"/>
        </w:rPr>
      </w:pPr>
      <w:r w:rsidRPr="00121593">
        <w:rPr>
          <w:rFonts w:ascii="Arial" w:eastAsia="Calibri" w:hAnsi="Arial" w:cs="Arial"/>
          <w:bCs/>
          <w:lang w:eastAsia="pl-PL"/>
        </w:rPr>
        <w:t>Urządzenie dla dzieci młodszych – przeznaczenie wiekowe: 3 - 4 lata; wszystkie elementy urządzeń muszą być dostosowane zgodnie z przeznaczeniem wiekowym. Skład zestawu: 2 wieżyczki o różnych wysokościach, zjeżdżalnia, 2 różne wejścia (drabinka/schodki/itp.), mostek.</w:t>
      </w:r>
    </w:p>
    <w:p w14:paraId="2FE2404F" w14:textId="77777777" w:rsidR="00121593" w:rsidRPr="00121593" w:rsidRDefault="00121593" w:rsidP="00121593">
      <w:pPr>
        <w:spacing w:after="0" w:line="240" w:lineRule="auto"/>
        <w:jc w:val="both"/>
        <w:rPr>
          <w:rFonts w:ascii="Arial" w:eastAsia="Calibri" w:hAnsi="Arial" w:cs="Arial"/>
          <w:bCs/>
          <w:lang w:eastAsia="pl-PL"/>
        </w:rPr>
      </w:pPr>
      <w:r w:rsidRPr="00121593">
        <w:rPr>
          <w:rFonts w:ascii="Arial" w:eastAsia="Calibri" w:hAnsi="Arial" w:cs="Arial"/>
          <w:bCs/>
          <w:lang w:eastAsia="pl-PL"/>
        </w:rPr>
        <w:lastRenderedPageBreak/>
        <w:br/>
        <w:t>- Zestaw nr. 19</w:t>
      </w:r>
    </w:p>
    <w:p w14:paraId="15C9EB39" w14:textId="77777777" w:rsidR="00121593" w:rsidRPr="00121593" w:rsidRDefault="00121593" w:rsidP="00121593">
      <w:pPr>
        <w:spacing w:after="0" w:line="240" w:lineRule="auto"/>
        <w:jc w:val="both"/>
        <w:rPr>
          <w:rFonts w:ascii="Arial" w:eastAsia="Calibri" w:hAnsi="Arial" w:cs="Arial"/>
          <w:bCs/>
          <w:lang w:eastAsia="pl-PL"/>
        </w:rPr>
      </w:pPr>
      <w:r w:rsidRPr="00121593">
        <w:rPr>
          <w:rFonts w:ascii="Arial" w:eastAsia="Calibri" w:hAnsi="Arial" w:cs="Arial"/>
          <w:bCs/>
          <w:lang w:eastAsia="pl-PL"/>
        </w:rPr>
        <w:t>Urządzenie placu zabaw dla starszaków – przeznaczenie wiekowe: 5-6 lat; wszystkie elementy urządzeń muszą być dostosowane zgodnie z przeznaczeniem wiekowym. Skład zestawu: drabinka pozioma, drabinka pionowa, 2 pomosty/mostki (różne elementy), poręcze do przewrotów, wieża z dachem, wieże bez dachu o różnych wysokościach podestów, zjeżdżalnia, rurka strażacka, inne elementy zaproponowane przez Wykonawcę.</w:t>
      </w:r>
    </w:p>
    <w:p w14:paraId="7E5198FC" w14:textId="77777777" w:rsidR="00121593" w:rsidRPr="00121593" w:rsidRDefault="00121593" w:rsidP="00121593">
      <w:pPr>
        <w:spacing w:after="0" w:line="240" w:lineRule="auto"/>
        <w:jc w:val="both"/>
        <w:rPr>
          <w:rFonts w:ascii="Arial" w:eastAsia="Calibri" w:hAnsi="Arial" w:cs="Arial"/>
          <w:bCs/>
          <w:lang w:eastAsia="pl-PL"/>
        </w:rPr>
      </w:pPr>
    </w:p>
    <w:p w14:paraId="13274888" w14:textId="77777777" w:rsidR="00711245" w:rsidRPr="00711245" w:rsidRDefault="00711245" w:rsidP="00711245">
      <w:pPr>
        <w:spacing w:line="256" w:lineRule="auto"/>
        <w:jc w:val="both"/>
        <w:rPr>
          <w:rFonts w:ascii="Arial" w:eastAsia="Calibri" w:hAnsi="Arial" w:cs="Arial"/>
        </w:rPr>
      </w:pPr>
      <w:r w:rsidRPr="00711245">
        <w:rPr>
          <w:rFonts w:ascii="Arial" w:eastAsia="Calibri" w:hAnsi="Arial" w:cs="Arial"/>
        </w:rPr>
        <w:t>Uwaga: wszystkie urządzenia równoważne powinny mieć zbliżone wymiary urządzeń do urządzeń przyjętych w dokumentacji projektowej oraz zbliżoną wielkościowo powierzchnię strefy bezpieczeństwa do wielkości projektowanej – wymagane jest wykonanie wszystkich urządzeń dla  poszczególnych grup wiekowych w ramach wydzielonych placów zabaw określonych w dokumentacji projektowej (rys. A/b-16 – projekt budowlany). Urządzenia muszą być dostosowane pod względem ich funkcji i składu do grupy wiekowej dzieci, dla których są przeznaczone.</w:t>
      </w:r>
    </w:p>
    <w:p w14:paraId="1B66ECFE" w14:textId="6516383C" w:rsidR="00121593" w:rsidRPr="00F73C46" w:rsidRDefault="00711245" w:rsidP="00711245">
      <w:pPr>
        <w:spacing w:after="0" w:line="240" w:lineRule="auto"/>
        <w:jc w:val="both"/>
        <w:rPr>
          <w:rFonts w:ascii="Arial" w:eastAsia="Calibri" w:hAnsi="Arial" w:cs="Arial"/>
          <w:bCs/>
          <w:lang w:eastAsia="pl-PL"/>
        </w:rPr>
      </w:pPr>
      <w:r w:rsidRPr="00F73C46">
        <w:rPr>
          <w:rFonts w:ascii="Arial" w:eastAsia="Calibri" w:hAnsi="Arial" w:cs="Arial"/>
        </w:rPr>
        <w:t>Zamawiający będzie wymagał składania przez Wykonawcę wniosku materiałowego dla konkretnego placu zabaw, obejmującego propozycję kompleksowego jego wyposażenia (tzn. wszystkie urządzenia i zestawy zabawowe dla poszczególnej grupy wiekowej zostaną ujęte w jednym wniosku).</w:t>
      </w:r>
      <w:r w:rsidR="00121593" w:rsidRPr="00F73C46">
        <w:rPr>
          <w:rFonts w:ascii="Arial" w:eastAsia="Calibri" w:hAnsi="Arial" w:cs="Arial"/>
          <w:bCs/>
          <w:lang w:eastAsia="pl-PL"/>
        </w:rPr>
        <w:t>.</w:t>
      </w:r>
    </w:p>
    <w:p w14:paraId="6D42C6A4" w14:textId="52A0F405" w:rsidR="0062124A" w:rsidRPr="0062124A" w:rsidRDefault="00121593" w:rsidP="00121593">
      <w:pPr>
        <w:spacing w:after="0" w:line="240" w:lineRule="auto"/>
        <w:jc w:val="both"/>
        <w:rPr>
          <w:rFonts w:ascii="Arial" w:eastAsia="Calibri" w:hAnsi="Arial" w:cs="Arial"/>
          <w:b/>
          <w:lang w:eastAsia="pl-PL"/>
        </w:rPr>
      </w:pPr>
      <w:r w:rsidRPr="00121593">
        <w:rPr>
          <w:rFonts w:ascii="Arial" w:eastAsia="Calibri" w:hAnsi="Arial" w:cs="Arial"/>
          <w:bCs/>
          <w:lang w:eastAsia="pl-PL"/>
        </w:rPr>
        <w:br/>
      </w:r>
      <w:r w:rsidR="0062124A" w:rsidRPr="0062124A">
        <w:rPr>
          <w:rFonts w:ascii="Arial" w:eastAsia="Calibri" w:hAnsi="Arial" w:cs="Arial"/>
          <w:b/>
          <w:lang w:eastAsia="pl-PL"/>
        </w:rPr>
        <w:t>Pytanie 2</w:t>
      </w:r>
    </w:p>
    <w:p w14:paraId="569E800C" w14:textId="03BE3A10" w:rsidR="00121593" w:rsidRDefault="00121593" w:rsidP="00121593">
      <w:pPr>
        <w:spacing w:after="0" w:line="240" w:lineRule="auto"/>
        <w:jc w:val="both"/>
        <w:rPr>
          <w:rFonts w:ascii="Arial" w:eastAsia="Calibri" w:hAnsi="Arial" w:cs="Arial"/>
          <w:b/>
          <w:lang w:eastAsia="pl-PL"/>
        </w:rPr>
      </w:pPr>
      <w:r w:rsidRPr="00121593">
        <w:rPr>
          <w:rFonts w:ascii="Arial" w:eastAsia="Calibri" w:hAnsi="Arial" w:cs="Arial"/>
          <w:b/>
          <w:lang w:eastAsia="pl-PL"/>
        </w:rPr>
        <w:t xml:space="preserve">Proszę podać z jakich materiałów mają być wykonane poszczególne urządzenia zabawowe (konstrukcja, barierki, daszki itd.) </w:t>
      </w:r>
    </w:p>
    <w:p w14:paraId="200F85AE" w14:textId="77777777" w:rsidR="0062124A" w:rsidRDefault="0062124A" w:rsidP="00121593">
      <w:pPr>
        <w:spacing w:after="0" w:line="240" w:lineRule="auto"/>
        <w:jc w:val="both"/>
        <w:rPr>
          <w:rFonts w:ascii="Arial" w:eastAsia="Calibri" w:hAnsi="Arial" w:cs="Arial"/>
          <w:b/>
          <w:lang w:eastAsia="pl-PL"/>
        </w:rPr>
      </w:pPr>
    </w:p>
    <w:p w14:paraId="33C62DE9" w14:textId="3CF9F313" w:rsidR="0062124A" w:rsidRPr="00121593" w:rsidRDefault="0062124A" w:rsidP="00121593">
      <w:pPr>
        <w:spacing w:after="0" w:line="240" w:lineRule="auto"/>
        <w:jc w:val="both"/>
        <w:rPr>
          <w:rFonts w:ascii="Arial" w:eastAsia="Calibri" w:hAnsi="Arial" w:cs="Arial"/>
          <w:bCs/>
          <w:u w:val="single"/>
          <w:lang w:eastAsia="pl-PL"/>
        </w:rPr>
      </w:pPr>
      <w:r w:rsidRPr="0062124A">
        <w:rPr>
          <w:rFonts w:ascii="Arial" w:eastAsia="Calibri" w:hAnsi="Arial" w:cs="Arial"/>
          <w:bCs/>
          <w:u w:val="single"/>
          <w:lang w:eastAsia="pl-PL"/>
        </w:rPr>
        <w:t>ODPOWIEDŹ 2</w:t>
      </w:r>
    </w:p>
    <w:p w14:paraId="19A339E8" w14:textId="66FA7EF1" w:rsidR="00121593" w:rsidRPr="00121593" w:rsidRDefault="00F73C46" w:rsidP="00121593">
      <w:pPr>
        <w:spacing w:after="0" w:line="240" w:lineRule="auto"/>
        <w:jc w:val="both"/>
        <w:rPr>
          <w:rFonts w:ascii="Arial" w:eastAsia="Calibri" w:hAnsi="Arial" w:cs="Arial"/>
          <w:bCs/>
          <w:lang w:eastAsia="pl-PL"/>
        </w:rPr>
      </w:pPr>
      <w:r w:rsidRPr="00F73C46">
        <w:rPr>
          <w:rFonts w:ascii="Arial" w:eastAsia="Calibri" w:hAnsi="Arial" w:cs="Arial"/>
          <w:bCs/>
          <w:lang w:eastAsia="pl-PL"/>
        </w:rPr>
        <w:t>Podstawowy materiał to stal cynkowana malowana proszkowo lub stal nierdzewna, płyty HDPE i/lub płyty HPL, barwione i w przekroju kwadratowym zabezpieczone farbami, elementy metalowe malowane proszkowo, ślizgi zjeżdżalni z blachy nierdzewnej. Wszystkie łączenia, spawy gładkie, bezpieczne dla użytkownika. Mocowanie urządzeń tradycyjne - zakopanie w ziemi na głębokość min. 60 - 70 cm z uprzednim zabezpieczeniem przed wilgocią z zastosowaniem metalowych kotew mocowanych, na fundamencie betonowym</w:t>
      </w:r>
      <w:r w:rsidR="00121593" w:rsidRPr="00121593">
        <w:rPr>
          <w:rFonts w:ascii="Arial" w:eastAsia="Calibri" w:hAnsi="Arial" w:cs="Arial"/>
          <w:bCs/>
          <w:lang w:eastAsia="pl-PL"/>
        </w:rPr>
        <w:t xml:space="preserve">. </w:t>
      </w:r>
    </w:p>
    <w:p w14:paraId="32EDCAE2" w14:textId="01348C3F" w:rsidR="007D73BD" w:rsidRPr="007D73BD" w:rsidRDefault="00121593" w:rsidP="00121593">
      <w:pPr>
        <w:spacing w:after="0" w:line="240" w:lineRule="auto"/>
        <w:jc w:val="both"/>
        <w:rPr>
          <w:rFonts w:ascii="Arial" w:eastAsia="Calibri" w:hAnsi="Arial" w:cs="Arial"/>
          <w:b/>
          <w:lang w:eastAsia="pl-PL"/>
        </w:rPr>
      </w:pPr>
      <w:r w:rsidRPr="00121593">
        <w:rPr>
          <w:rFonts w:ascii="Arial" w:eastAsia="Calibri" w:hAnsi="Arial" w:cs="Arial"/>
          <w:bCs/>
          <w:lang w:eastAsia="pl-PL"/>
        </w:rPr>
        <w:br/>
      </w:r>
      <w:r w:rsidR="007D73BD" w:rsidRPr="007D73BD">
        <w:rPr>
          <w:rFonts w:ascii="Arial" w:eastAsia="Calibri" w:hAnsi="Arial" w:cs="Arial"/>
          <w:b/>
          <w:lang w:eastAsia="pl-PL"/>
        </w:rPr>
        <w:t xml:space="preserve">Pytanie </w:t>
      </w:r>
      <w:r w:rsidRPr="00121593">
        <w:rPr>
          <w:rFonts w:ascii="Arial" w:eastAsia="Calibri" w:hAnsi="Arial" w:cs="Arial"/>
          <w:b/>
          <w:lang w:eastAsia="pl-PL"/>
        </w:rPr>
        <w:t xml:space="preserve">3 </w:t>
      </w:r>
    </w:p>
    <w:p w14:paraId="25F14230" w14:textId="57F4FCFD" w:rsidR="00121593" w:rsidRPr="007D73BD" w:rsidRDefault="00121593" w:rsidP="00121593">
      <w:pPr>
        <w:spacing w:after="0" w:line="240" w:lineRule="auto"/>
        <w:jc w:val="both"/>
        <w:rPr>
          <w:rFonts w:ascii="Arial" w:eastAsia="Calibri" w:hAnsi="Arial" w:cs="Arial"/>
          <w:b/>
          <w:lang w:eastAsia="pl-PL"/>
        </w:rPr>
      </w:pPr>
      <w:r w:rsidRPr="00121593">
        <w:rPr>
          <w:rFonts w:ascii="Arial" w:eastAsia="Calibri" w:hAnsi="Arial" w:cs="Arial"/>
          <w:b/>
          <w:lang w:eastAsia="pl-PL"/>
        </w:rPr>
        <w:t xml:space="preserve">Proszę o informacje czy oferent składający ofertę równoważna winień załączyć na etapie składania oferty karty techniczne urządzeń równoważnych , aby określić czy dane urządzenia spełniają funkcje i założenia projektowe ? </w:t>
      </w:r>
    </w:p>
    <w:p w14:paraId="10161825" w14:textId="77777777" w:rsidR="007D73BD" w:rsidRDefault="007D73BD" w:rsidP="00121593">
      <w:pPr>
        <w:spacing w:after="0" w:line="240" w:lineRule="auto"/>
        <w:jc w:val="both"/>
        <w:rPr>
          <w:rFonts w:ascii="Arial" w:eastAsia="Calibri" w:hAnsi="Arial" w:cs="Arial"/>
          <w:bCs/>
          <w:lang w:eastAsia="pl-PL"/>
        </w:rPr>
      </w:pPr>
    </w:p>
    <w:p w14:paraId="6C9A6747" w14:textId="24208EE1" w:rsidR="007D73BD" w:rsidRPr="00121593" w:rsidRDefault="007D73BD" w:rsidP="00121593">
      <w:pPr>
        <w:spacing w:after="0" w:line="240" w:lineRule="auto"/>
        <w:jc w:val="both"/>
        <w:rPr>
          <w:rFonts w:ascii="Arial" w:eastAsia="Calibri" w:hAnsi="Arial" w:cs="Arial"/>
          <w:bCs/>
          <w:u w:val="single"/>
          <w:lang w:eastAsia="pl-PL"/>
        </w:rPr>
      </w:pPr>
      <w:r w:rsidRPr="007D73BD">
        <w:rPr>
          <w:rFonts w:ascii="Arial" w:eastAsia="Calibri" w:hAnsi="Arial" w:cs="Arial"/>
          <w:bCs/>
          <w:u w:val="single"/>
          <w:lang w:eastAsia="pl-PL"/>
        </w:rPr>
        <w:t>ODPOWIEDŹ 3</w:t>
      </w:r>
    </w:p>
    <w:p w14:paraId="3384FB2A" w14:textId="77777777" w:rsidR="00121593" w:rsidRPr="00121593" w:rsidRDefault="00121593" w:rsidP="00121593">
      <w:pPr>
        <w:spacing w:after="0" w:line="240" w:lineRule="auto"/>
        <w:jc w:val="both"/>
        <w:rPr>
          <w:rFonts w:ascii="Arial" w:eastAsia="Calibri" w:hAnsi="Arial" w:cs="Arial"/>
          <w:bCs/>
          <w:lang w:eastAsia="pl-PL"/>
        </w:rPr>
      </w:pPr>
      <w:r w:rsidRPr="00121593">
        <w:rPr>
          <w:rFonts w:ascii="Arial" w:eastAsia="Calibri" w:hAnsi="Arial" w:cs="Arial"/>
          <w:bCs/>
          <w:lang w:eastAsia="pl-PL"/>
        </w:rPr>
        <w:t xml:space="preserve">Zamawiający w Opisie Przedmiotu Zamówienia dopuścił użycie rozwiązań równoważnych do stosowania w budownictwie. Również w OPZ Zamawiający określił, iż „Wykonawca, który na etapie realizacji umowy, powołuje się na rozwiązania równoważne jest zobowiązany wykazać, że oferowane przez niego dostawy, usługi lub roboty budowlane spełniają wymagania określone przez Zamawiającego”. Wykonawca jest zobowiązany przed wbudowaniem materiałów/urządzeń  uzyskać od Inspektorów Nadzoru Inwestorskiego zatwierdzenie tych elementów, zgodnie z zasadami określonymi w OPZ. </w:t>
      </w:r>
    </w:p>
    <w:p w14:paraId="0FA437ED" w14:textId="77777777" w:rsidR="00121593" w:rsidRPr="00121593" w:rsidRDefault="00121593" w:rsidP="00121593">
      <w:pPr>
        <w:spacing w:after="0" w:line="240" w:lineRule="auto"/>
        <w:jc w:val="both"/>
        <w:rPr>
          <w:rFonts w:ascii="Arial" w:eastAsia="Calibri" w:hAnsi="Arial" w:cs="Arial"/>
          <w:bCs/>
          <w:lang w:eastAsia="pl-PL"/>
        </w:rPr>
      </w:pPr>
      <w:r w:rsidRPr="00121593">
        <w:rPr>
          <w:rFonts w:ascii="Arial" w:eastAsia="Calibri" w:hAnsi="Arial" w:cs="Arial"/>
          <w:bCs/>
          <w:lang w:eastAsia="pl-PL"/>
        </w:rPr>
        <w:t>Zamawiający na etapie badania oferty nie będzie weryfikował równoważności przyjętych przez Oferenta materiałów. Odpowiedzialność Wykonawcy składającego ofertę w tym zakresie oparta jest na zasadzie ryzyka.</w:t>
      </w:r>
    </w:p>
    <w:p w14:paraId="3F3D7DC2" w14:textId="5316C850" w:rsidR="007D73BD" w:rsidRPr="007D73BD" w:rsidRDefault="00121593" w:rsidP="00121593">
      <w:pPr>
        <w:spacing w:after="0" w:line="240" w:lineRule="auto"/>
        <w:jc w:val="both"/>
        <w:rPr>
          <w:rFonts w:ascii="Arial" w:eastAsia="Calibri" w:hAnsi="Arial" w:cs="Arial"/>
          <w:b/>
          <w:lang w:eastAsia="pl-PL"/>
        </w:rPr>
      </w:pPr>
      <w:r w:rsidRPr="00121593">
        <w:rPr>
          <w:rFonts w:ascii="Arial" w:eastAsia="Calibri" w:hAnsi="Arial" w:cs="Arial"/>
          <w:bCs/>
          <w:lang w:eastAsia="pl-PL"/>
        </w:rPr>
        <w:br/>
      </w:r>
      <w:r w:rsidR="007D73BD" w:rsidRPr="007D73BD">
        <w:rPr>
          <w:rFonts w:ascii="Arial" w:eastAsia="Calibri" w:hAnsi="Arial" w:cs="Arial"/>
          <w:b/>
          <w:lang w:eastAsia="pl-PL"/>
        </w:rPr>
        <w:t>Pytanie 4</w:t>
      </w:r>
    </w:p>
    <w:p w14:paraId="2A024562" w14:textId="7369DC83" w:rsidR="00121593" w:rsidRPr="00121593" w:rsidRDefault="00121593" w:rsidP="00121593">
      <w:pPr>
        <w:spacing w:after="0" w:line="240" w:lineRule="auto"/>
        <w:jc w:val="both"/>
        <w:rPr>
          <w:rFonts w:ascii="Arial" w:eastAsia="Calibri" w:hAnsi="Arial" w:cs="Arial"/>
          <w:b/>
          <w:lang w:eastAsia="pl-PL"/>
        </w:rPr>
      </w:pPr>
      <w:r w:rsidRPr="00121593">
        <w:rPr>
          <w:rFonts w:ascii="Arial" w:eastAsia="Calibri" w:hAnsi="Arial" w:cs="Arial"/>
          <w:b/>
          <w:lang w:eastAsia="pl-PL"/>
        </w:rPr>
        <w:t>Czy urządzenia zabawowe równoważne powinny podsiadać certyfikat na każde urządzeni z osobna, zgodny z normą PN-EN 1176-1:2017-12, wydany przez akredytowaną jednostkę certyfikującą , ważny na dzień składania ofert?</w:t>
      </w:r>
    </w:p>
    <w:p w14:paraId="342C829D" w14:textId="2C0F85F2" w:rsidR="00121593" w:rsidRDefault="00121593" w:rsidP="00121593">
      <w:pPr>
        <w:spacing w:after="0" w:line="240" w:lineRule="auto"/>
        <w:jc w:val="both"/>
        <w:rPr>
          <w:rFonts w:ascii="Arial" w:eastAsia="Calibri" w:hAnsi="Arial" w:cs="Arial"/>
          <w:bCs/>
          <w:lang w:eastAsia="pl-PL"/>
        </w:rPr>
      </w:pPr>
    </w:p>
    <w:p w14:paraId="6A92696E" w14:textId="097A06DF" w:rsidR="007D73BD" w:rsidRPr="00121593" w:rsidRDefault="007D73BD" w:rsidP="00121593">
      <w:pPr>
        <w:spacing w:after="0" w:line="240" w:lineRule="auto"/>
        <w:jc w:val="both"/>
        <w:rPr>
          <w:rFonts w:ascii="Arial" w:eastAsia="Calibri" w:hAnsi="Arial" w:cs="Arial"/>
          <w:bCs/>
          <w:u w:val="single"/>
          <w:lang w:eastAsia="pl-PL"/>
        </w:rPr>
      </w:pPr>
      <w:r w:rsidRPr="00E177F4">
        <w:rPr>
          <w:rFonts w:ascii="Arial" w:eastAsia="Calibri" w:hAnsi="Arial" w:cs="Arial"/>
          <w:bCs/>
          <w:u w:val="single"/>
          <w:lang w:eastAsia="pl-PL"/>
        </w:rPr>
        <w:t>ODPOWIEDŹ 4</w:t>
      </w:r>
    </w:p>
    <w:p w14:paraId="2A9B9BDA" w14:textId="77777777" w:rsidR="00121593" w:rsidRPr="00121593" w:rsidRDefault="00121593" w:rsidP="00121593">
      <w:pPr>
        <w:spacing w:after="0" w:line="240" w:lineRule="auto"/>
        <w:jc w:val="both"/>
        <w:rPr>
          <w:rFonts w:ascii="Arial" w:eastAsia="Calibri" w:hAnsi="Arial" w:cs="Arial"/>
          <w:bCs/>
          <w:lang w:eastAsia="pl-PL"/>
        </w:rPr>
      </w:pPr>
      <w:r w:rsidRPr="00121593">
        <w:rPr>
          <w:rFonts w:ascii="Arial" w:eastAsia="Calibri" w:hAnsi="Arial" w:cs="Arial"/>
          <w:bCs/>
          <w:lang w:eastAsia="pl-PL"/>
        </w:rPr>
        <w:t xml:space="preserve">Zgodnie z Opisem Przedmiotu Zamówienia pkt. 1 ust. 15) „Przedmiot zamówienia winien odpowiadać przepisom prawa i odnośnym normom, a także wymaganiom technicznym obowiązujących </w:t>
      </w:r>
      <w:r w:rsidRPr="00121593">
        <w:rPr>
          <w:rFonts w:ascii="Arial" w:eastAsia="Calibri" w:hAnsi="Arial" w:cs="Arial"/>
          <w:b/>
          <w:bCs/>
          <w:lang w:eastAsia="pl-PL"/>
        </w:rPr>
        <w:t>w dniu</w:t>
      </w:r>
      <w:r w:rsidRPr="00121593">
        <w:rPr>
          <w:rFonts w:ascii="Arial" w:eastAsia="Calibri" w:hAnsi="Arial" w:cs="Arial"/>
          <w:bCs/>
          <w:lang w:eastAsia="pl-PL"/>
        </w:rPr>
        <w:t xml:space="preserve"> </w:t>
      </w:r>
      <w:r w:rsidRPr="00121593">
        <w:rPr>
          <w:rFonts w:ascii="Arial" w:eastAsia="Calibri" w:hAnsi="Arial" w:cs="Arial"/>
          <w:b/>
          <w:bCs/>
          <w:lang w:eastAsia="pl-PL"/>
        </w:rPr>
        <w:t>odbioru końcowego</w:t>
      </w:r>
      <w:r w:rsidRPr="00121593">
        <w:rPr>
          <w:rFonts w:ascii="Arial" w:eastAsia="Calibri" w:hAnsi="Arial" w:cs="Arial"/>
          <w:bCs/>
          <w:lang w:eastAsia="pl-PL"/>
        </w:rPr>
        <w:t xml:space="preserve">. Wykonawca zobowiązany jest do przestrzegania </w:t>
      </w:r>
      <w:r w:rsidRPr="00121593">
        <w:rPr>
          <w:rFonts w:ascii="Arial" w:eastAsia="Calibri" w:hAnsi="Arial" w:cs="Arial"/>
          <w:bCs/>
          <w:lang w:eastAsia="pl-PL"/>
        </w:rPr>
        <w:lastRenderedPageBreak/>
        <w:t>obowiązujących lub podanych w dokumentacji projektowej norm, standardów oraz przepisów prawa mających zastosowanie do wykonywanych robót.”</w:t>
      </w:r>
    </w:p>
    <w:p w14:paraId="7AEE740F" w14:textId="77777777" w:rsidR="00DC6750" w:rsidRDefault="00DC6750" w:rsidP="000F2B8C">
      <w:pPr>
        <w:spacing w:after="0" w:line="240" w:lineRule="auto"/>
        <w:jc w:val="both"/>
        <w:rPr>
          <w:rFonts w:ascii="Arial" w:eastAsia="Calibri" w:hAnsi="Arial" w:cs="Arial"/>
          <w:b/>
          <w:lang w:eastAsia="pl-PL"/>
        </w:rPr>
      </w:pPr>
    </w:p>
    <w:p w14:paraId="4F047653" w14:textId="592B3746" w:rsidR="00F73C46" w:rsidRPr="007B5185" w:rsidRDefault="00F73C46" w:rsidP="00F73C46">
      <w:pPr>
        <w:spacing w:after="0" w:line="240" w:lineRule="auto"/>
        <w:rPr>
          <w:rFonts w:ascii="Arial" w:eastAsia="Times New Roman" w:hAnsi="Arial" w:cs="Arial"/>
          <w:bCs/>
          <w:lang w:eastAsia="pl-PL"/>
        </w:rPr>
      </w:pPr>
      <w:r w:rsidRPr="007B5185">
        <w:rPr>
          <w:rFonts w:ascii="Arial" w:eastAsia="Times New Roman" w:hAnsi="Arial" w:cs="Arial"/>
          <w:bCs/>
          <w:lang w:eastAsia="pl-PL"/>
        </w:rPr>
        <w:t xml:space="preserve">Pytanie </w:t>
      </w:r>
      <w:r>
        <w:rPr>
          <w:rFonts w:ascii="Arial" w:eastAsia="Times New Roman" w:hAnsi="Arial" w:cs="Arial"/>
          <w:bCs/>
          <w:lang w:eastAsia="pl-PL"/>
        </w:rPr>
        <w:t>5</w:t>
      </w:r>
    </w:p>
    <w:p w14:paraId="793C20DF" w14:textId="77777777" w:rsidR="00F73C46" w:rsidRPr="007B5185" w:rsidRDefault="00F73C46" w:rsidP="00F73C46">
      <w:pPr>
        <w:spacing w:after="0" w:line="240" w:lineRule="auto"/>
        <w:rPr>
          <w:rFonts w:ascii="Arial" w:eastAsia="Times New Roman" w:hAnsi="Arial" w:cs="Arial"/>
          <w:lang w:eastAsia="pl-PL"/>
        </w:rPr>
      </w:pPr>
      <w:r w:rsidRPr="007B5185">
        <w:rPr>
          <w:rFonts w:ascii="Arial" w:eastAsia="Times New Roman" w:hAnsi="Arial" w:cs="Arial"/>
          <w:b/>
          <w:bCs/>
          <w:lang w:eastAsia="pl-PL"/>
        </w:rPr>
        <w:t>W związku z obecną sytuacją na rynku tj. wzrost cen i problem z dostępnością materiałów budowlanych oraz sytuacją pandemiczną związaną z COVID-19, której skutkiem jest szereg obostrzeń i uwarunkowań, które utrudniają terminowe wykonywanie prac, wracamy się z prośbą o wydłużenie terminu wykonania przedmiotu zamówienia o 4 miesiące</w:t>
      </w:r>
      <w:r w:rsidRPr="007B5185">
        <w:rPr>
          <w:rFonts w:ascii="Arial" w:eastAsia="Times New Roman" w:hAnsi="Arial" w:cs="Arial"/>
          <w:lang w:eastAsia="pl-PL"/>
        </w:rPr>
        <w:t xml:space="preserve">. </w:t>
      </w:r>
    </w:p>
    <w:p w14:paraId="12C5F93C" w14:textId="2813418A" w:rsidR="00F73C46" w:rsidRPr="007B5185" w:rsidRDefault="00F73C46" w:rsidP="00F73C46">
      <w:pPr>
        <w:spacing w:after="0" w:line="240" w:lineRule="auto"/>
        <w:rPr>
          <w:rFonts w:ascii="Arial" w:eastAsia="Times New Roman" w:hAnsi="Arial" w:cs="Arial"/>
          <w:lang w:eastAsia="pl-PL"/>
        </w:rPr>
      </w:pPr>
      <w:bookmarkStart w:id="3" w:name="_Hlk86736245"/>
      <w:r w:rsidRPr="007B5185">
        <w:rPr>
          <w:rFonts w:ascii="Arial" w:eastAsia="Times New Roman" w:hAnsi="Arial" w:cs="Arial"/>
          <w:bCs/>
          <w:u w:val="single"/>
          <w:lang w:eastAsia="pl-PL"/>
        </w:rPr>
        <w:t>ODPOWIED</w:t>
      </w:r>
      <w:r w:rsidR="00764F9C">
        <w:rPr>
          <w:rFonts w:ascii="Arial" w:eastAsia="Times New Roman" w:hAnsi="Arial" w:cs="Arial"/>
          <w:bCs/>
          <w:u w:val="single"/>
          <w:lang w:eastAsia="pl-PL"/>
        </w:rPr>
        <w:t>Ź</w:t>
      </w:r>
      <w:r w:rsidRPr="007B5185">
        <w:rPr>
          <w:rFonts w:ascii="Arial" w:eastAsia="Times New Roman" w:hAnsi="Arial" w:cs="Arial"/>
          <w:bCs/>
          <w:u w:val="single"/>
          <w:lang w:eastAsia="pl-PL"/>
        </w:rPr>
        <w:t xml:space="preserve"> </w:t>
      </w:r>
      <w:r>
        <w:rPr>
          <w:rFonts w:ascii="Arial" w:eastAsia="Times New Roman" w:hAnsi="Arial" w:cs="Arial"/>
          <w:bCs/>
          <w:u w:val="single"/>
          <w:lang w:eastAsia="pl-PL"/>
        </w:rPr>
        <w:t>5</w:t>
      </w:r>
    </w:p>
    <w:bookmarkEnd w:id="3"/>
    <w:p w14:paraId="4FF72DC4" w14:textId="77777777" w:rsidR="00F73C46" w:rsidRPr="007B5185" w:rsidRDefault="00F73C46" w:rsidP="00F73C46">
      <w:pPr>
        <w:spacing w:after="0" w:line="240" w:lineRule="auto"/>
        <w:jc w:val="both"/>
        <w:rPr>
          <w:rFonts w:ascii="Arial" w:eastAsia="Times New Roman" w:hAnsi="Arial" w:cs="Arial"/>
          <w:lang w:eastAsia="pl-PL"/>
        </w:rPr>
      </w:pPr>
      <w:r w:rsidRPr="007B5185">
        <w:rPr>
          <w:rFonts w:ascii="Arial" w:eastAsia="Times New Roman" w:hAnsi="Arial" w:cs="Arial"/>
          <w:lang w:eastAsia="pl-PL"/>
        </w:rPr>
        <w:t>Wobec konieczności rozliczenia wydatkowania środków pomocowych na budowę gminnego przedszkola w Mostach w ramach programu Rządowego Funduszu Inwestycji Lokalnych do końca 2022 r. Zamawiający nie widzi możliwości przedłużenia terminu wykonania przedmiotu zamówienia.</w:t>
      </w:r>
    </w:p>
    <w:p w14:paraId="58A3902B" w14:textId="524C4E60" w:rsidR="00F73C46" w:rsidRPr="007B5185" w:rsidRDefault="00F73C46" w:rsidP="00F73C46">
      <w:pPr>
        <w:spacing w:after="0" w:line="240" w:lineRule="auto"/>
        <w:rPr>
          <w:rFonts w:ascii="Arial" w:eastAsia="Times New Roman" w:hAnsi="Arial" w:cs="Arial"/>
          <w:bCs/>
          <w:lang w:eastAsia="pl-PL"/>
        </w:rPr>
      </w:pPr>
      <w:r w:rsidRPr="007B5185">
        <w:rPr>
          <w:rFonts w:ascii="Arial" w:eastAsia="Times New Roman" w:hAnsi="Arial" w:cs="Arial"/>
          <w:lang w:eastAsia="pl-PL"/>
        </w:rPr>
        <w:br/>
      </w:r>
      <w:r w:rsidRPr="007B5185">
        <w:rPr>
          <w:rFonts w:ascii="Arial" w:eastAsia="Times New Roman" w:hAnsi="Arial" w:cs="Arial"/>
          <w:bCs/>
          <w:lang w:eastAsia="pl-PL"/>
        </w:rPr>
        <w:t xml:space="preserve">Pytanie </w:t>
      </w:r>
      <w:r>
        <w:rPr>
          <w:rFonts w:ascii="Arial" w:eastAsia="Times New Roman" w:hAnsi="Arial" w:cs="Arial"/>
          <w:bCs/>
          <w:lang w:eastAsia="pl-PL"/>
        </w:rPr>
        <w:t>6</w:t>
      </w:r>
    </w:p>
    <w:p w14:paraId="15DEA4E7" w14:textId="77777777" w:rsidR="00F73C46" w:rsidRPr="007B5185" w:rsidRDefault="00F73C46" w:rsidP="00F73C46">
      <w:pPr>
        <w:spacing w:after="0" w:line="240" w:lineRule="auto"/>
        <w:rPr>
          <w:rFonts w:ascii="Arial" w:eastAsia="Times New Roman" w:hAnsi="Arial" w:cs="Arial"/>
          <w:lang w:eastAsia="pl-PL"/>
        </w:rPr>
      </w:pPr>
      <w:r w:rsidRPr="00964197">
        <w:rPr>
          <w:rFonts w:ascii="Arial" w:eastAsia="Times New Roman" w:hAnsi="Arial" w:cs="Arial"/>
          <w:b/>
          <w:bCs/>
          <w:lang w:eastAsia="pl-PL"/>
        </w:rPr>
        <w:t>Zwracamy się z prośbą o zmianę zapisu dot. spełnienia warunków udziału w postepowaniu odnośnie wymaganej zdolności technicznej lub zawodowej wykonawcy z budowy budynku o pow. użytkowej nie mniejszej niż 1500m2 na budowę budynku o pow. użytkowej nie mniejszej niż 1200m2</w:t>
      </w:r>
      <w:r w:rsidRPr="007B5185">
        <w:rPr>
          <w:rFonts w:ascii="Arial" w:eastAsia="Times New Roman" w:hAnsi="Arial" w:cs="Arial"/>
          <w:lang w:eastAsia="pl-PL"/>
        </w:rPr>
        <w:t xml:space="preserve">. </w:t>
      </w:r>
    </w:p>
    <w:p w14:paraId="1968FF3F" w14:textId="1A439BA3" w:rsidR="00F73C46" w:rsidRDefault="00F73C46" w:rsidP="00F73C46">
      <w:pPr>
        <w:spacing w:after="0"/>
        <w:rPr>
          <w:rFonts w:ascii="Arial" w:hAnsi="Arial" w:cs="Arial"/>
          <w:bCs/>
          <w:u w:val="single"/>
        </w:rPr>
      </w:pPr>
      <w:r w:rsidRPr="00964197">
        <w:rPr>
          <w:rFonts w:ascii="Arial" w:hAnsi="Arial" w:cs="Arial"/>
          <w:bCs/>
          <w:u w:val="single"/>
        </w:rPr>
        <w:t>ODPOWIED</w:t>
      </w:r>
      <w:r w:rsidR="00764F9C">
        <w:rPr>
          <w:rFonts w:ascii="Arial" w:hAnsi="Arial" w:cs="Arial"/>
          <w:bCs/>
          <w:u w:val="single"/>
        </w:rPr>
        <w:t>Ź</w:t>
      </w:r>
      <w:r w:rsidRPr="00964197">
        <w:rPr>
          <w:rFonts w:ascii="Arial" w:hAnsi="Arial" w:cs="Arial"/>
          <w:bCs/>
          <w:u w:val="single"/>
        </w:rPr>
        <w:t xml:space="preserve"> </w:t>
      </w:r>
      <w:r>
        <w:rPr>
          <w:rFonts w:ascii="Arial" w:hAnsi="Arial" w:cs="Arial"/>
          <w:bCs/>
          <w:u w:val="single"/>
        </w:rPr>
        <w:t>6</w:t>
      </w:r>
    </w:p>
    <w:p w14:paraId="6C14D8BE" w14:textId="77777777" w:rsidR="00F73C46" w:rsidRPr="002447A7" w:rsidRDefault="00F73C46" w:rsidP="00F73C46">
      <w:pPr>
        <w:spacing w:after="0"/>
        <w:rPr>
          <w:rFonts w:ascii="Arial" w:eastAsia="Times New Roman" w:hAnsi="Arial" w:cs="Arial"/>
          <w:lang w:eastAsia="pl-PL"/>
        </w:rPr>
      </w:pPr>
      <w:r w:rsidRPr="002447A7">
        <w:rPr>
          <w:rFonts w:ascii="Arial" w:eastAsia="Times New Roman" w:hAnsi="Arial" w:cs="Arial"/>
          <w:lang w:eastAsia="pl-PL"/>
        </w:rPr>
        <w:t>Zamawiający zmienia w/w zapis na:</w:t>
      </w:r>
    </w:p>
    <w:p w14:paraId="76CBEE73" w14:textId="77777777" w:rsidR="00F73C46" w:rsidRPr="002447A7" w:rsidRDefault="00F73C46" w:rsidP="00F73C46">
      <w:pPr>
        <w:pStyle w:val="Default"/>
        <w:jc w:val="both"/>
        <w:rPr>
          <w:rFonts w:ascii="Arial" w:eastAsia="Times New Roman" w:hAnsi="Arial" w:cs="Arial"/>
          <w:color w:val="auto"/>
          <w:sz w:val="22"/>
          <w:szCs w:val="22"/>
          <w:lang w:eastAsia="pl-PL"/>
        </w:rPr>
      </w:pPr>
      <w:r w:rsidRPr="002447A7">
        <w:rPr>
          <w:rFonts w:ascii="Arial" w:eastAsia="Times New Roman" w:hAnsi="Arial" w:cs="Arial"/>
          <w:color w:val="auto"/>
          <w:sz w:val="22"/>
          <w:szCs w:val="22"/>
          <w:lang w:eastAsia="pl-PL"/>
        </w:rPr>
        <w:t xml:space="preserve">„Wykonawca winien wykazać, że w okresie ostatnich pięciu lat przed upływem terminu składania ofert, a jeżeli okres prowadzenia działalności jest krótszy - w tym okresie, wykonał co najmniej dwie roboty budowlane, polegające na budowie budynku o powierzchni użytkowej nie mniejszej niż 1 200 m2 dla każdej roboty osobno, zaliczanego do kategorii IX, XI, XII, XVI, XVII z wykluczeniem restauracji, barów, kasyn, dyskotek, warsztatów rzemieślniczych, stacji obsługi pojazdów, myjni samochodowych, garaży powyżej dwóch stanowisk, budynków dworcowych obiektów budowlanych, zgodnie z załącznikiem do ustawy z dnia 7 lipca 1994r. Prawo budowlane.” </w:t>
      </w:r>
    </w:p>
    <w:p w14:paraId="2434B5E2" w14:textId="77777777" w:rsidR="00764F9C" w:rsidRDefault="00764F9C" w:rsidP="00764F9C">
      <w:pPr>
        <w:spacing w:after="0" w:line="240" w:lineRule="auto"/>
        <w:jc w:val="both"/>
        <w:rPr>
          <w:rFonts w:ascii="Arial" w:eastAsia="Calibri" w:hAnsi="Arial" w:cs="Arial"/>
          <w:b/>
          <w:bCs/>
          <w:lang w:eastAsia="pl-PL"/>
        </w:rPr>
      </w:pPr>
    </w:p>
    <w:p w14:paraId="357D22D7" w14:textId="63DCAF0F" w:rsidR="00764F9C" w:rsidRPr="00764F9C" w:rsidRDefault="00764F9C" w:rsidP="00764F9C">
      <w:pPr>
        <w:spacing w:after="0" w:line="240" w:lineRule="auto"/>
        <w:jc w:val="both"/>
        <w:rPr>
          <w:rFonts w:ascii="Arial" w:eastAsia="Calibri" w:hAnsi="Arial" w:cs="Arial"/>
          <w:lang w:eastAsia="pl-PL"/>
        </w:rPr>
      </w:pPr>
      <w:r w:rsidRPr="00764F9C">
        <w:rPr>
          <w:rFonts w:ascii="Arial" w:eastAsia="Calibri" w:hAnsi="Arial" w:cs="Arial"/>
          <w:lang w:eastAsia="pl-PL"/>
        </w:rPr>
        <w:t xml:space="preserve">Pytanie </w:t>
      </w:r>
      <w:r w:rsidRPr="00764F9C">
        <w:rPr>
          <w:rFonts w:ascii="Arial" w:eastAsia="Calibri" w:hAnsi="Arial" w:cs="Arial"/>
          <w:lang w:eastAsia="pl-PL"/>
        </w:rPr>
        <w:t>7</w:t>
      </w:r>
    </w:p>
    <w:p w14:paraId="03E1083E" w14:textId="0EC703DA" w:rsidR="00764F9C" w:rsidRPr="000E0012" w:rsidRDefault="00764F9C" w:rsidP="000F2B8C">
      <w:pPr>
        <w:spacing w:after="0" w:line="240" w:lineRule="auto"/>
        <w:jc w:val="both"/>
        <w:rPr>
          <w:rFonts w:ascii="Arial" w:eastAsia="Calibri" w:hAnsi="Arial" w:cs="Arial"/>
          <w:b/>
          <w:lang w:eastAsia="pl-PL"/>
        </w:rPr>
      </w:pPr>
      <w:r w:rsidRPr="00764F9C">
        <w:rPr>
          <w:rFonts w:ascii="Arial" w:eastAsia="Calibri" w:hAnsi="Arial" w:cs="Arial"/>
          <w:b/>
          <w:lang w:eastAsia="pl-PL"/>
        </w:rPr>
        <w:t>Ze względu na rozliczenie ryczałtowe inwestycji proszę o przesunięcie terminu złożenia oferty. Dodatkowy czas jest niezbędny do weryfikacji załączonych przedmiarów z dokumentacją celem złożenia kompletnej i konkurencyjnej oferty</w:t>
      </w:r>
    </w:p>
    <w:p w14:paraId="4E5834A2" w14:textId="7BF1EA0B" w:rsidR="00764F9C" w:rsidRDefault="00764F9C" w:rsidP="00764F9C">
      <w:pPr>
        <w:spacing w:after="0"/>
        <w:rPr>
          <w:rFonts w:ascii="Arial" w:hAnsi="Arial" w:cs="Arial"/>
          <w:bCs/>
          <w:u w:val="single"/>
        </w:rPr>
      </w:pPr>
      <w:r w:rsidRPr="00964197">
        <w:rPr>
          <w:rFonts w:ascii="Arial" w:hAnsi="Arial" w:cs="Arial"/>
          <w:bCs/>
          <w:u w:val="single"/>
        </w:rPr>
        <w:t>ODPOWIED</w:t>
      </w:r>
      <w:r>
        <w:rPr>
          <w:rFonts w:ascii="Arial" w:hAnsi="Arial" w:cs="Arial"/>
          <w:bCs/>
          <w:u w:val="single"/>
        </w:rPr>
        <w:t>Ż</w:t>
      </w:r>
      <w:r w:rsidRPr="00964197">
        <w:rPr>
          <w:rFonts w:ascii="Arial" w:hAnsi="Arial" w:cs="Arial"/>
          <w:bCs/>
          <w:u w:val="single"/>
        </w:rPr>
        <w:t xml:space="preserve"> </w:t>
      </w:r>
      <w:r w:rsidR="00AD761E">
        <w:rPr>
          <w:rFonts w:ascii="Arial" w:hAnsi="Arial" w:cs="Arial"/>
          <w:bCs/>
          <w:u w:val="single"/>
        </w:rPr>
        <w:t>7</w:t>
      </w:r>
    </w:p>
    <w:p w14:paraId="1AC7C393" w14:textId="0AAC9219" w:rsidR="00764F9C" w:rsidRPr="00AD761E" w:rsidRDefault="00A7507C" w:rsidP="00764F9C">
      <w:pPr>
        <w:spacing w:after="0"/>
        <w:rPr>
          <w:rFonts w:ascii="Arial" w:hAnsi="Arial" w:cs="Arial"/>
          <w:bCs/>
        </w:rPr>
      </w:pPr>
      <w:r w:rsidRPr="00AD761E">
        <w:rPr>
          <w:rFonts w:ascii="Arial" w:hAnsi="Arial" w:cs="Arial"/>
          <w:bCs/>
        </w:rPr>
        <w:t xml:space="preserve">Termin składania i otwarcia ofert został przedłużony </w:t>
      </w:r>
      <w:r w:rsidR="00AD761E">
        <w:rPr>
          <w:rFonts w:ascii="Arial" w:hAnsi="Arial" w:cs="Arial"/>
          <w:bCs/>
        </w:rPr>
        <w:t>d</w:t>
      </w:r>
      <w:r w:rsidRPr="00AD761E">
        <w:rPr>
          <w:rFonts w:ascii="Arial" w:hAnsi="Arial" w:cs="Arial"/>
          <w:bCs/>
        </w:rPr>
        <w:t>o 12.</w:t>
      </w:r>
      <w:r w:rsidR="00AD761E">
        <w:rPr>
          <w:rFonts w:ascii="Arial" w:hAnsi="Arial" w:cs="Arial"/>
          <w:bCs/>
        </w:rPr>
        <w:t>11.2021 r.</w:t>
      </w:r>
    </w:p>
    <w:p w14:paraId="1406C60A" w14:textId="77777777" w:rsidR="00764F9C" w:rsidRDefault="00764F9C" w:rsidP="000F2B8C">
      <w:pPr>
        <w:spacing w:after="0" w:line="240" w:lineRule="auto"/>
        <w:jc w:val="both"/>
        <w:rPr>
          <w:rFonts w:ascii="Arial" w:eastAsia="Calibri" w:hAnsi="Arial" w:cs="Arial"/>
          <w:b/>
          <w:lang w:eastAsia="pl-PL"/>
        </w:rPr>
      </w:pPr>
    </w:p>
    <w:p w14:paraId="0A609D8D" w14:textId="4A5E0586" w:rsidR="000F2B8C" w:rsidRPr="000E0012" w:rsidRDefault="000F2B8C" w:rsidP="000F2B8C">
      <w:pPr>
        <w:spacing w:after="0" w:line="240" w:lineRule="auto"/>
        <w:jc w:val="both"/>
        <w:rPr>
          <w:rFonts w:ascii="Arial" w:eastAsia="Calibri" w:hAnsi="Arial" w:cs="Arial"/>
          <w:b/>
          <w:lang w:eastAsia="pl-PL"/>
        </w:rPr>
      </w:pPr>
      <w:r w:rsidRPr="000E0012">
        <w:rPr>
          <w:rFonts w:ascii="Arial" w:eastAsia="Calibri" w:hAnsi="Arial" w:cs="Arial"/>
          <w:b/>
          <w:lang w:eastAsia="pl-PL"/>
        </w:rPr>
        <w:t xml:space="preserve">Powyższe wyjaśnienia są wiążące dla wykonawców, należy je uwzględnić w swojej ofercie. </w:t>
      </w:r>
    </w:p>
    <w:p w14:paraId="3788DFCC" w14:textId="77777777" w:rsidR="000F2B8C" w:rsidRPr="000E0012" w:rsidRDefault="000F2B8C" w:rsidP="000F2B8C">
      <w:pPr>
        <w:spacing w:before="120" w:after="0" w:line="240" w:lineRule="auto"/>
        <w:ind w:left="5664" w:right="-57" w:firstLine="708"/>
        <w:jc w:val="both"/>
        <w:rPr>
          <w:rFonts w:ascii="Arial" w:eastAsia="Times New Roman" w:hAnsi="Arial" w:cs="Arial"/>
          <w:b/>
          <w:bCs/>
          <w:lang w:eastAsia="pl-PL"/>
        </w:rPr>
      </w:pPr>
    </w:p>
    <w:p w14:paraId="18FE6A15" w14:textId="77777777" w:rsidR="000F2B8C" w:rsidRPr="000E0012" w:rsidRDefault="000F2B8C" w:rsidP="000F2B8C">
      <w:pPr>
        <w:spacing w:before="120" w:after="0" w:line="240" w:lineRule="auto"/>
        <w:ind w:left="5664" w:right="-57" w:firstLine="708"/>
        <w:jc w:val="both"/>
        <w:rPr>
          <w:rFonts w:ascii="Arial" w:eastAsia="Times New Roman" w:hAnsi="Arial" w:cs="Arial"/>
          <w:b/>
          <w:bCs/>
          <w:lang w:eastAsia="pl-PL"/>
        </w:rPr>
      </w:pPr>
    </w:p>
    <w:p w14:paraId="73385A5A" w14:textId="77777777" w:rsidR="000F2B8C" w:rsidRPr="000E0012" w:rsidRDefault="000F2B8C" w:rsidP="000F2B8C">
      <w:pPr>
        <w:tabs>
          <w:tab w:val="center" w:pos="6480"/>
        </w:tabs>
        <w:spacing w:after="0" w:line="240" w:lineRule="auto"/>
        <w:jc w:val="center"/>
        <w:rPr>
          <w:rFonts w:ascii="Arial" w:eastAsia="Calibri" w:hAnsi="Arial" w:cs="Arial"/>
          <w:b/>
          <w:lang w:eastAsia="pl-PL"/>
        </w:rPr>
      </w:pPr>
      <w:r>
        <w:rPr>
          <w:rFonts w:ascii="Arial" w:eastAsia="Calibri" w:hAnsi="Arial" w:cs="Arial"/>
          <w:b/>
          <w:lang w:eastAsia="pl-PL"/>
        </w:rPr>
        <w:t xml:space="preserve">                                                                                           </w:t>
      </w:r>
      <w:r w:rsidRPr="000E0012">
        <w:rPr>
          <w:rFonts w:ascii="Arial" w:eastAsia="Calibri" w:hAnsi="Arial" w:cs="Arial"/>
          <w:b/>
          <w:lang w:eastAsia="pl-PL"/>
        </w:rPr>
        <w:t>Wójt Gminy Kosakowo</w:t>
      </w:r>
    </w:p>
    <w:p w14:paraId="53EF2DC6" w14:textId="77777777" w:rsidR="000F2B8C" w:rsidRPr="000E0012" w:rsidRDefault="000F2B8C" w:rsidP="000F2B8C">
      <w:pPr>
        <w:tabs>
          <w:tab w:val="center" w:pos="6480"/>
        </w:tabs>
        <w:spacing w:after="0" w:line="240" w:lineRule="auto"/>
        <w:jc w:val="both"/>
        <w:rPr>
          <w:rFonts w:ascii="Arial" w:eastAsia="Calibri" w:hAnsi="Arial" w:cs="Arial"/>
          <w:b/>
          <w:lang w:eastAsia="pl-PL"/>
        </w:rPr>
      </w:pPr>
      <w:r w:rsidRPr="000E0012">
        <w:rPr>
          <w:rFonts w:ascii="Arial" w:eastAsia="Calibri" w:hAnsi="Arial" w:cs="Arial"/>
          <w:b/>
          <w:lang w:eastAsia="pl-PL"/>
        </w:rPr>
        <w:tab/>
      </w:r>
      <w:r w:rsidRPr="000E0012">
        <w:rPr>
          <w:rFonts w:ascii="Arial" w:eastAsia="Calibri" w:hAnsi="Arial" w:cs="Arial"/>
          <w:b/>
          <w:lang w:eastAsia="pl-PL"/>
        </w:rPr>
        <w:tab/>
      </w:r>
      <w:r w:rsidRPr="000E0012">
        <w:rPr>
          <w:rFonts w:ascii="Arial" w:eastAsia="Calibri" w:hAnsi="Arial" w:cs="Arial"/>
          <w:b/>
          <w:lang w:eastAsia="pl-PL"/>
        </w:rPr>
        <w:tab/>
      </w:r>
      <w:r w:rsidRPr="000E0012">
        <w:rPr>
          <w:rFonts w:ascii="Arial" w:eastAsia="Calibri" w:hAnsi="Arial" w:cs="Arial"/>
          <w:b/>
          <w:lang w:eastAsia="pl-PL"/>
        </w:rPr>
        <w:tab/>
      </w:r>
      <w:r w:rsidRPr="000E0012">
        <w:rPr>
          <w:rFonts w:ascii="Arial" w:eastAsia="Calibri" w:hAnsi="Arial" w:cs="Arial"/>
          <w:b/>
          <w:lang w:eastAsia="pl-PL"/>
        </w:rPr>
        <w:tab/>
      </w:r>
      <w:r w:rsidRPr="000E0012">
        <w:rPr>
          <w:rFonts w:ascii="Arial" w:eastAsia="Calibri" w:hAnsi="Arial" w:cs="Arial"/>
          <w:b/>
          <w:lang w:eastAsia="pl-PL"/>
        </w:rPr>
        <w:tab/>
        <w:t xml:space="preserve">                                                                                 </w:t>
      </w:r>
    </w:p>
    <w:p w14:paraId="19BBE12B" w14:textId="77777777" w:rsidR="000F2B8C" w:rsidRPr="000E0012" w:rsidRDefault="000F2B8C" w:rsidP="000F2B8C">
      <w:pPr>
        <w:tabs>
          <w:tab w:val="center" w:pos="6480"/>
        </w:tabs>
        <w:spacing w:after="0" w:line="240" w:lineRule="auto"/>
        <w:jc w:val="center"/>
        <w:rPr>
          <w:rFonts w:ascii="Arial" w:eastAsia="Times New Roman" w:hAnsi="Arial" w:cs="Arial"/>
          <w:b/>
          <w:bCs/>
          <w:lang w:eastAsia="pl-PL"/>
        </w:rPr>
      </w:pPr>
      <w:r w:rsidRPr="000E0012">
        <w:rPr>
          <w:rFonts w:ascii="Arial" w:eastAsia="Calibri" w:hAnsi="Arial" w:cs="Arial"/>
          <w:b/>
          <w:lang w:eastAsia="pl-PL"/>
        </w:rPr>
        <w:t xml:space="preserve">                                                                                              Marcin </w:t>
      </w:r>
      <w:r>
        <w:rPr>
          <w:rFonts w:ascii="Arial" w:eastAsia="Calibri" w:hAnsi="Arial" w:cs="Arial"/>
          <w:b/>
          <w:lang w:eastAsia="pl-PL"/>
        </w:rPr>
        <w:t>Majek</w:t>
      </w:r>
    </w:p>
    <w:p w14:paraId="57B9F919" w14:textId="77777777" w:rsidR="000F2B8C" w:rsidRPr="000E0012" w:rsidRDefault="000F2B8C" w:rsidP="000F2B8C">
      <w:pPr>
        <w:rPr>
          <w:rFonts w:ascii="Arial" w:hAnsi="Arial" w:cs="Arial"/>
        </w:rPr>
      </w:pPr>
    </w:p>
    <w:p w14:paraId="43FA4CC9" w14:textId="77777777" w:rsidR="001D014A" w:rsidRDefault="001D014A"/>
    <w:sectPr w:rsidR="001D014A" w:rsidSect="00C15709">
      <w:pgSz w:w="11906" w:h="16838"/>
      <w:pgMar w:top="1135" w:right="1274"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57"/>
    <w:multiLevelType w:val="multilevel"/>
    <w:tmpl w:val="00000057"/>
    <w:name w:val="WW8Num87"/>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 w15:restartNumberingAfterBreak="0">
    <w:nsid w:val="67237C26"/>
    <w:multiLevelType w:val="hybridMultilevel"/>
    <w:tmpl w:val="EFE4B7E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B8C"/>
    <w:rsid w:val="000F2B8C"/>
    <w:rsid w:val="00121593"/>
    <w:rsid w:val="001D014A"/>
    <w:rsid w:val="001E498A"/>
    <w:rsid w:val="002447A7"/>
    <w:rsid w:val="002B4C32"/>
    <w:rsid w:val="003A682D"/>
    <w:rsid w:val="004D0D9F"/>
    <w:rsid w:val="00584B0E"/>
    <w:rsid w:val="0062124A"/>
    <w:rsid w:val="00711245"/>
    <w:rsid w:val="0073157D"/>
    <w:rsid w:val="00764F9C"/>
    <w:rsid w:val="007B5185"/>
    <w:rsid w:val="007D73BD"/>
    <w:rsid w:val="0091499F"/>
    <w:rsid w:val="00951311"/>
    <w:rsid w:val="00964197"/>
    <w:rsid w:val="00A7507C"/>
    <w:rsid w:val="00AD761E"/>
    <w:rsid w:val="00DC6750"/>
    <w:rsid w:val="00E177F4"/>
    <w:rsid w:val="00E85445"/>
    <w:rsid w:val="00EC7232"/>
    <w:rsid w:val="00F437FC"/>
    <w:rsid w:val="00F73C46"/>
    <w:rsid w:val="00F902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46945"/>
  <w15:chartTrackingRefBased/>
  <w15:docId w15:val="{E80A543A-DB99-4A89-AD2C-9BCB3F5A6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2B8C"/>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D0D9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30525">
      <w:bodyDiv w:val="1"/>
      <w:marLeft w:val="0"/>
      <w:marRight w:val="0"/>
      <w:marTop w:val="0"/>
      <w:marBottom w:val="0"/>
      <w:divBdr>
        <w:top w:val="none" w:sz="0" w:space="0" w:color="auto"/>
        <w:left w:val="none" w:sz="0" w:space="0" w:color="auto"/>
        <w:bottom w:val="none" w:sz="0" w:space="0" w:color="auto"/>
        <w:right w:val="none" w:sz="0" w:space="0" w:color="auto"/>
      </w:divBdr>
    </w:div>
    <w:div w:id="1125074915">
      <w:bodyDiv w:val="1"/>
      <w:marLeft w:val="0"/>
      <w:marRight w:val="0"/>
      <w:marTop w:val="0"/>
      <w:marBottom w:val="0"/>
      <w:divBdr>
        <w:top w:val="none" w:sz="0" w:space="0" w:color="auto"/>
        <w:left w:val="none" w:sz="0" w:space="0" w:color="auto"/>
        <w:bottom w:val="none" w:sz="0" w:space="0" w:color="auto"/>
        <w:right w:val="none" w:sz="0" w:space="0" w:color="auto"/>
      </w:divBdr>
    </w:div>
    <w:div w:id="202547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1234</Words>
  <Characters>7407</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Żuralska</dc:creator>
  <cp:keywords/>
  <dc:description/>
  <cp:lastModifiedBy>Aleksandra Nikielska</cp:lastModifiedBy>
  <cp:revision>4</cp:revision>
  <dcterms:created xsi:type="dcterms:W3CDTF">2021-10-29T13:09:00Z</dcterms:created>
  <dcterms:modified xsi:type="dcterms:W3CDTF">2021-11-02T11:42:00Z</dcterms:modified>
</cp:coreProperties>
</file>