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KRS/CEiDG</w:t>
      </w:r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41B58F18" w14:textId="77777777" w:rsidTr="00B27400">
        <w:tc>
          <w:tcPr>
            <w:tcW w:w="9889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25643EDF" w14:textId="687B8579" w:rsidR="00D3778D" w:rsidRDefault="0043277A" w:rsidP="00D3778D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F60D31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Selektywnej Zbiórki Odpadów Komunalnych</w:t>
      </w:r>
      <w:r w:rsidR="00D3778D">
        <w:rPr>
          <w:rFonts w:ascii="Calibri" w:eastAsia="Arial" w:hAnsi="Calibri" w:cs="Calibri"/>
          <w:b/>
          <w:iCs/>
          <w:lang w:eastAsia="pl-PL"/>
        </w:rPr>
        <w:t xml:space="preserve"> w 2023 roku”</w:t>
      </w:r>
      <w:r w:rsidR="00F60D31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F60D31">
        <w:rPr>
          <w:rFonts w:ascii="Calibri" w:hAnsi="Calibri" w:cs="Calibri"/>
        </w:rPr>
        <w:t>znak: ZP.271.</w:t>
      </w:r>
      <w:r w:rsidR="00D3778D">
        <w:rPr>
          <w:rFonts w:ascii="Calibri" w:hAnsi="Calibri" w:cs="Calibri"/>
        </w:rPr>
        <w:t>1.6.2022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</w:t>
      </w:r>
      <w:r w:rsidR="00D3778D" w:rsidRPr="007D296D">
        <w:rPr>
          <w:rFonts w:ascii="Calibri" w:hAnsi="Calibri" w:cs="Calibri"/>
        </w:rPr>
        <w:t>że nie podlegam wykluczeniu z postępowania</w:t>
      </w:r>
      <w:r w:rsidR="00D3778D">
        <w:rPr>
          <w:rFonts w:ascii="Calibri" w:hAnsi="Calibri" w:cs="Calibri"/>
        </w:rPr>
        <w:t>:</w:t>
      </w:r>
    </w:p>
    <w:p w14:paraId="11CCB7F9" w14:textId="77777777" w:rsidR="00D3778D" w:rsidRPr="00481D1E" w:rsidRDefault="00D3778D" w:rsidP="00D3778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481D1E">
        <w:rPr>
          <w:rFonts w:ascii="Calibri" w:hAnsi="Calibri" w:cs="Calibri"/>
        </w:rPr>
        <w:t>na podstawie art. 108 ust.1 ustawy – Prawo zamówień publicznych.</w:t>
      </w:r>
    </w:p>
    <w:p w14:paraId="75BA7F74" w14:textId="33406C6B" w:rsidR="00D3778D" w:rsidRPr="00481D1E" w:rsidRDefault="00D3778D" w:rsidP="00D3778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481D1E">
        <w:rPr>
          <w:rFonts w:ascii="Calibri" w:hAnsi="Calibri" w:cs="Calibri"/>
        </w:rPr>
        <w:t>na podstawie art. 109 ust 1 pkt 4</w:t>
      </w:r>
      <w:r w:rsidR="00DD36BA">
        <w:rPr>
          <w:rFonts w:ascii="Calibri" w:hAnsi="Calibri" w:cs="Calibri"/>
        </w:rPr>
        <w:t xml:space="preserve"> </w:t>
      </w:r>
      <w:r w:rsidRPr="00481D1E">
        <w:rPr>
          <w:rFonts w:ascii="Calibri" w:hAnsi="Calibri" w:cs="Calibri"/>
        </w:rPr>
        <w:t>ustawy – Prawo zamówień publicznych.</w:t>
      </w:r>
    </w:p>
    <w:p w14:paraId="0EB88798" w14:textId="77777777" w:rsidR="00D3778D" w:rsidRDefault="00D3778D" w:rsidP="00D3778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p w14:paraId="58368ED6" w14:textId="77777777" w:rsidR="00D3778D" w:rsidRPr="00481D1E" w:rsidRDefault="00D3778D" w:rsidP="00D3778D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481D1E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481D1E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481D1E">
        <w:rPr>
          <w:rFonts w:ascii="Calibri" w:hAnsi="Calibri" w:cs="Calibri"/>
          <w:i/>
          <w:iCs/>
        </w:rPr>
        <w:t>108 ust. 1 pkt. 1, 2, 5 lub 6</w:t>
      </w:r>
      <w:r w:rsidRPr="00481D1E">
        <w:rPr>
          <w:rFonts w:ascii="Calibri" w:hAnsi="Calibri" w:cs="Calibri"/>
          <w:i/>
        </w:rPr>
        <w:t>)</w:t>
      </w:r>
      <w:r w:rsidRPr="00481D1E">
        <w:rPr>
          <w:rFonts w:ascii="Calibri" w:hAnsi="Calibri" w:cs="Calibri"/>
        </w:rPr>
        <w:t xml:space="preserve"> ustawy – Prawo zamówień publicznych</w:t>
      </w:r>
      <w:r w:rsidRPr="00481D1E">
        <w:rPr>
          <w:rFonts w:ascii="Calibri" w:hAnsi="Calibri" w:cs="Calibri"/>
          <w:i/>
        </w:rPr>
        <w:t>.</w:t>
      </w:r>
      <w:r w:rsidRPr="00481D1E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Pr="00481D1E">
        <w:rPr>
          <w:rFonts w:ascii="Calibri" w:hAnsi="Calibri" w:cs="Calibri"/>
          <w:i/>
        </w:rPr>
        <w:t>(jeżeli dotyczy)</w:t>
      </w:r>
      <w:r w:rsidRPr="00481D1E">
        <w:rPr>
          <w:rFonts w:ascii="Calibri" w:hAnsi="Calibri" w:cs="Calibri"/>
        </w:rPr>
        <w:t xml:space="preserve"> /* ……………………………………………………………….</w:t>
      </w: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46D36404">
                <wp:simplePos x="0" y="0"/>
                <wp:positionH relativeFrom="column">
                  <wp:posOffset>-443865</wp:posOffset>
                </wp:positionH>
                <wp:positionV relativeFrom="paragraph">
                  <wp:posOffset>174625</wp:posOffset>
                </wp:positionV>
                <wp:extent cx="64008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F7719" id="Łącznik prosty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3.75pt" to="469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716F4F8C" w14:textId="77777777" w:rsidTr="00B27400">
        <w:tc>
          <w:tcPr>
            <w:tcW w:w="9889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3F02F65C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F60D31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Selektywnej Zbiórki Odpadów Komunalnych</w:t>
      </w:r>
      <w:r w:rsidR="00D3778D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F60D31">
        <w:rPr>
          <w:rFonts w:ascii="Calibri" w:eastAsia="Arial" w:hAnsi="Calibri" w:cs="Calibri"/>
          <w:b/>
          <w:iCs/>
          <w:lang w:eastAsia="pl-PL"/>
        </w:rPr>
        <w:t xml:space="preserve">” </w:t>
      </w:r>
      <w:r w:rsidR="00F60D31">
        <w:rPr>
          <w:rFonts w:ascii="Calibri" w:hAnsi="Calibri" w:cs="Calibri"/>
        </w:rPr>
        <w:t>znak: ZP.271.</w:t>
      </w:r>
      <w:r w:rsidR="00D3778D">
        <w:rPr>
          <w:rFonts w:ascii="Calibri" w:hAnsi="Calibri" w:cs="Calibri"/>
        </w:rPr>
        <w:t>1.6.2022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6F0D42F5" w:rsidR="00E75DBF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p w14:paraId="6ACEAEB2" w14:textId="1610C44C" w:rsidR="00644683" w:rsidRPr="00644683" w:rsidRDefault="00644683" w:rsidP="00644683">
      <w:pPr>
        <w:rPr>
          <w:rFonts w:ascii="Calibri" w:hAnsi="Calibri" w:cs="Calibri"/>
        </w:rPr>
      </w:pPr>
    </w:p>
    <w:p w14:paraId="1C47652A" w14:textId="7A00AFA8" w:rsidR="00644683" w:rsidRPr="00644683" w:rsidRDefault="00644683" w:rsidP="00644683">
      <w:pPr>
        <w:rPr>
          <w:rFonts w:ascii="Calibri" w:hAnsi="Calibri" w:cs="Calibri"/>
        </w:rPr>
      </w:pPr>
    </w:p>
    <w:p w14:paraId="075FB11A" w14:textId="7D19E9AA" w:rsidR="00644683" w:rsidRPr="00644683" w:rsidRDefault="00644683" w:rsidP="00644683">
      <w:pPr>
        <w:rPr>
          <w:rFonts w:ascii="Calibri" w:hAnsi="Calibri" w:cs="Calibri"/>
        </w:rPr>
      </w:pPr>
    </w:p>
    <w:p w14:paraId="662619F0" w14:textId="5EBDFDB4" w:rsidR="00644683" w:rsidRPr="00644683" w:rsidRDefault="00644683" w:rsidP="00644683">
      <w:pPr>
        <w:rPr>
          <w:rFonts w:ascii="Calibri" w:hAnsi="Calibri" w:cs="Calibri"/>
        </w:rPr>
      </w:pPr>
    </w:p>
    <w:p w14:paraId="39BAC359" w14:textId="4CE508D2" w:rsidR="00644683" w:rsidRPr="00644683" w:rsidRDefault="00644683" w:rsidP="00644683">
      <w:pPr>
        <w:rPr>
          <w:rFonts w:ascii="Calibri" w:hAnsi="Calibri" w:cs="Calibri"/>
        </w:rPr>
      </w:pPr>
    </w:p>
    <w:p w14:paraId="099031D1" w14:textId="7BD3C403" w:rsidR="00644683" w:rsidRPr="00644683" w:rsidRDefault="00644683" w:rsidP="00644683">
      <w:pPr>
        <w:rPr>
          <w:rFonts w:ascii="Calibri" w:hAnsi="Calibri" w:cs="Calibri"/>
        </w:rPr>
      </w:pPr>
    </w:p>
    <w:p w14:paraId="0613A3ED" w14:textId="3A845FE3" w:rsidR="00644683" w:rsidRPr="00644683" w:rsidRDefault="00644683" w:rsidP="00644683">
      <w:pPr>
        <w:rPr>
          <w:rFonts w:ascii="Calibri" w:hAnsi="Calibri" w:cs="Calibri"/>
        </w:rPr>
      </w:pPr>
    </w:p>
    <w:p w14:paraId="035F686D" w14:textId="7E35D2B8" w:rsidR="00644683" w:rsidRPr="00644683" w:rsidRDefault="00644683" w:rsidP="00644683">
      <w:pPr>
        <w:rPr>
          <w:rFonts w:ascii="Calibri" w:hAnsi="Calibri" w:cs="Calibri"/>
        </w:rPr>
      </w:pPr>
    </w:p>
    <w:p w14:paraId="71E1D4BA" w14:textId="7FAAD562" w:rsidR="00644683" w:rsidRPr="00644683" w:rsidRDefault="00644683" w:rsidP="00644683">
      <w:pPr>
        <w:rPr>
          <w:rFonts w:ascii="Calibri" w:hAnsi="Calibri" w:cs="Calibri"/>
        </w:rPr>
      </w:pPr>
    </w:p>
    <w:p w14:paraId="57C90D82" w14:textId="57180646" w:rsidR="00644683" w:rsidRPr="00644683" w:rsidRDefault="00644683" w:rsidP="00644683">
      <w:pPr>
        <w:rPr>
          <w:rFonts w:ascii="Calibri" w:hAnsi="Calibri" w:cs="Calibri"/>
        </w:rPr>
      </w:pPr>
    </w:p>
    <w:p w14:paraId="4FB5814C" w14:textId="012E2099" w:rsidR="00644683" w:rsidRPr="00644683" w:rsidRDefault="00644683" w:rsidP="00644683">
      <w:pPr>
        <w:rPr>
          <w:rFonts w:ascii="Calibri" w:hAnsi="Calibri" w:cs="Calibri"/>
        </w:rPr>
      </w:pPr>
    </w:p>
    <w:p w14:paraId="61A534D8" w14:textId="19E92334" w:rsidR="00644683" w:rsidRPr="00644683" w:rsidRDefault="00644683" w:rsidP="00644683">
      <w:pPr>
        <w:rPr>
          <w:rFonts w:ascii="Calibri" w:hAnsi="Calibri" w:cs="Calibri"/>
        </w:rPr>
      </w:pPr>
    </w:p>
    <w:p w14:paraId="1FF853F0" w14:textId="14B8F40F" w:rsidR="00644683" w:rsidRPr="00644683" w:rsidRDefault="00644683" w:rsidP="00644683">
      <w:pPr>
        <w:rPr>
          <w:rFonts w:ascii="Calibri" w:hAnsi="Calibri" w:cs="Calibri"/>
        </w:rPr>
      </w:pPr>
    </w:p>
    <w:p w14:paraId="16779D12" w14:textId="05D1892B" w:rsidR="00644683" w:rsidRDefault="00644683" w:rsidP="00644683">
      <w:pPr>
        <w:rPr>
          <w:rFonts w:ascii="Calibri" w:hAnsi="Calibri" w:cs="Calibri"/>
          <w:i/>
          <w:iCs/>
          <w:color w:val="FF0000"/>
        </w:rPr>
      </w:pPr>
    </w:p>
    <w:p w14:paraId="5287F0FD" w14:textId="443506DB" w:rsidR="00644683" w:rsidRPr="00644683" w:rsidRDefault="00644683" w:rsidP="00644683">
      <w:pPr>
        <w:tabs>
          <w:tab w:val="left" w:pos="19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44683" w:rsidRPr="00644683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CE6E" w14:textId="77777777" w:rsidR="004154CA" w:rsidRDefault="004154CA">
      <w:pPr>
        <w:spacing w:after="0" w:line="240" w:lineRule="auto"/>
      </w:pPr>
      <w:r>
        <w:separator/>
      </w:r>
    </w:p>
  </w:endnote>
  <w:endnote w:type="continuationSeparator" w:id="0">
    <w:p w14:paraId="1D3B9C4A" w14:textId="77777777" w:rsidR="004154CA" w:rsidRDefault="004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F60D3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F60D3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F67D" w14:textId="77777777" w:rsidR="004154CA" w:rsidRDefault="004154CA">
      <w:pPr>
        <w:spacing w:after="0" w:line="240" w:lineRule="auto"/>
      </w:pPr>
      <w:r>
        <w:separator/>
      </w:r>
    </w:p>
  </w:footnote>
  <w:footnote w:type="continuationSeparator" w:id="0">
    <w:p w14:paraId="5372CCE4" w14:textId="77777777" w:rsidR="004154CA" w:rsidRDefault="004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0AA4FA9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D3778D">
      <w:rPr>
        <w:rFonts w:cstheme="minorHAnsi"/>
        <w:sz w:val="24"/>
        <w:szCs w:val="24"/>
      </w:rPr>
      <w:t>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3938BD"/>
    <w:multiLevelType w:val="hybridMultilevel"/>
    <w:tmpl w:val="79227890"/>
    <w:lvl w:ilvl="0" w:tplc="8AF42C9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3447">
    <w:abstractNumId w:val="0"/>
  </w:num>
  <w:num w:numId="2" w16cid:durableId="1508715532">
    <w:abstractNumId w:val="1"/>
  </w:num>
  <w:num w:numId="3" w16cid:durableId="1071150362">
    <w:abstractNumId w:val="2"/>
  </w:num>
  <w:num w:numId="4" w16cid:durableId="928272443">
    <w:abstractNumId w:val="4"/>
  </w:num>
  <w:num w:numId="5" w16cid:durableId="144789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04027"/>
    <w:rsid w:val="00011D05"/>
    <w:rsid w:val="000B52F9"/>
    <w:rsid w:val="000C2E82"/>
    <w:rsid w:val="000F3BAD"/>
    <w:rsid w:val="00116E91"/>
    <w:rsid w:val="0018277C"/>
    <w:rsid w:val="001946BD"/>
    <w:rsid w:val="001F0AE3"/>
    <w:rsid w:val="001F7946"/>
    <w:rsid w:val="002B4446"/>
    <w:rsid w:val="00366DAE"/>
    <w:rsid w:val="003D0BCD"/>
    <w:rsid w:val="003E3519"/>
    <w:rsid w:val="004016B2"/>
    <w:rsid w:val="004154CA"/>
    <w:rsid w:val="0043277A"/>
    <w:rsid w:val="00470605"/>
    <w:rsid w:val="004A4E00"/>
    <w:rsid w:val="005228CA"/>
    <w:rsid w:val="005712FE"/>
    <w:rsid w:val="00592842"/>
    <w:rsid w:val="005D2063"/>
    <w:rsid w:val="005E44D1"/>
    <w:rsid w:val="00611C9A"/>
    <w:rsid w:val="00644683"/>
    <w:rsid w:val="006C009E"/>
    <w:rsid w:val="006E2F29"/>
    <w:rsid w:val="006E5875"/>
    <w:rsid w:val="0073028F"/>
    <w:rsid w:val="007A6EE7"/>
    <w:rsid w:val="007B3CD6"/>
    <w:rsid w:val="007D296D"/>
    <w:rsid w:val="008D431A"/>
    <w:rsid w:val="009211FD"/>
    <w:rsid w:val="00945E97"/>
    <w:rsid w:val="00982CC9"/>
    <w:rsid w:val="009F0BC4"/>
    <w:rsid w:val="00A03B54"/>
    <w:rsid w:val="00A30FF7"/>
    <w:rsid w:val="00AE37B3"/>
    <w:rsid w:val="00B27400"/>
    <w:rsid w:val="00B6724C"/>
    <w:rsid w:val="00C105BC"/>
    <w:rsid w:val="00CD4F8D"/>
    <w:rsid w:val="00D3778D"/>
    <w:rsid w:val="00DD36BA"/>
    <w:rsid w:val="00E66F35"/>
    <w:rsid w:val="00E75DBF"/>
    <w:rsid w:val="00E8607B"/>
    <w:rsid w:val="00E91A17"/>
    <w:rsid w:val="00F56D42"/>
    <w:rsid w:val="00F57C8D"/>
    <w:rsid w:val="00F600A4"/>
    <w:rsid w:val="00F60D31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6311-65D0-489A-B015-74C89952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5</cp:revision>
  <cp:lastPrinted>2021-12-08T10:12:00Z</cp:lastPrinted>
  <dcterms:created xsi:type="dcterms:W3CDTF">2021-12-06T20:32:00Z</dcterms:created>
  <dcterms:modified xsi:type="dcterms:W3CDTF">2022-11-04T09:11:00Z</dcterms:modified>
  <dc:language>pl-PL</dc:language>
</cp:coreProperties>
</file>