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>Procedura – Dokumentacja powykonawcza (Branża drogowa i roboty towarzyszące)</w:t>
      </w:r>
    </w:p>
    <w:p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66A6D" w:rsidRPr="006E727B" w:rsidRDefault="00466A6D" w:rsidP="000314C5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147056">
        <w:rPr>
          <w:rFonts w:ascii="Arial" w:eastAsia="Calibri" w:hAnsi="Arial" w:cs="Arial"/>
          <w:sz w:val="20"/>
          <w:szCs w:val="20"/>
        </w:rPr>
        <w:t>2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</w:t>
      </w:r>
      <w:r w:rsidR="000314C5">
        <w:rPr>
          <w:rFonts w:ascii="Arial" w:eastAsia="Calibri" w:hAnsi="Arial" w:cs="Arial"/>
          <w:sz w:val="20"/>
          <w:szCs w:val="20"/>
        </w:rPr>
        <w:t>Kierownika robót drogowych</w:t>
      </w:r>
      <w:r w:rsidRPr="006E727B">
        <w:rPr>
          <w:rFonts w:ascii="Arial" w:eastAsia="Calibri" w:hAnsi="Arial" w:cs="Arial"/>
          <w:sz w:val="20"/>
          <w:szCs w:val="20"/>
        </w:rPr>
        <w:t xml:space="preserve">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</w:t>
      </w:r>
      <w:r w:rsidR="000314C5">
        <w:rPr>
          <w:rFonts w:ascii="Arial" w:eastAsia="Calibri" w:hAnsi="Arial" w:cs="Arial"/>
          <w:sz w:val="20"/>
          <w:szCs w:val="20"/>
        </w:rPr>
        <w:t>robót drogowych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G</w:t>
      </w:r>
      <w:r w:rsidR="008B0361" w:rsidRPr="006E727B">
        <w:rPr>
          <w:rFonts w:ascii="Arial" w:eastAsia="Calibri" w:hAnsi="Arial" w:cs="Arial"/>
          <w:sz w:val="20"/>
          <w:szCs w:val="20"/>
        </w:rPr>
        <w:t>eodezyjną inwentaryzację powykonawczą robót i sieci uzbrojenia terenu</w:t>
      </w:r>
      <w:r w:rsidR="00EF305E">
        <w:rPr>
          <w:rFonts w:ascii="Arial" w:eastAsia="Calibri" w:hAnsi="Arial" w:cs="Arial"/>
          <w:sz w:val="20"/>
          <w:szCs w:val="20"/>
        </w:rPr>
        <w:t>, jeżeli w trakcie budowy pojawiła się konieczność ingerencji w sieć uzbrojenia terenu</w:t>
      </w:r>
      <w:r w:rsidR="008B0361" w:rsidRPr="006E727B">
        <w:rPr>
          <w:rFonts w:ascii="Arial" w:eastAsia="Calibri" w:hAnsi="Arial" w:cs="Arial"/>
          <w:sz w:val="20"/>
          <w:szCs w:val="20"/>
        </w:rPr>
        <w:t>,</w:t>
      </w:r>
    </w:p>
    <w:p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K</w:t>
      </w:r>
      <w:r w:rsidR="008B0361" w:rsidRPr="006E727B">
        <w:rPr>
          <w:rFonts w:ascii="Arial" w:eastAsia="Calibri" w:hAnsi="Arial" w:cs="Arial"/>
          <w:sz w:val="20"/>
          <w:szCs w:val="20"/>
        </w:rPr>
        <w:t>opię mapy zasadniczej powstałej w wyniku geodezyjn</w:t>
      </w:r>
      <w:r w:rsidRPr="006E727B">
        <w:rPr>
          <w:rFonts w:ascii="Arial" w:eastAsia="Calibri" w:hAnsi="Arial" w:cs="Arial"/>
          <w:sz w:val="20"/>
          <w:szCs w:val="20"/>
        </w:rPr>
        <w:t>ej inwentaryzacji powykonawczej,</w:t>
      </w:r>
    </w:p>
    <w:p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:rsidR="00867314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</w:t>
      </w:r>
      <w:r w:rsidR="00867314" w:rsidRPr="006E727B">
        <w:rPr>
          <w:sz w:val="20"/>
          <w:szCs w:val="20"/>
        </w:rPr>
        <w:t xml:space="preserve">opia zawiadomienia, o którym mowa w § 5 ust. 1 ust. 3 Rozporządzenia Ministra Spraw Wewnętrznych i Administracji z dnia 15 kwietnia 1999 r. w sprawie ochrony znaków, geodezyjnych, grawimetrycznych i magnetycznych lub oświadczenie kierownika </w:t>
      </w:r>
      <w:r w:rsidR="000314C5">
        <w:rPr>
          <w:sz w:val="20"/>
          <w:szCs w:val="20"/>
        </w:rPr>
        <w:t>robót drogowych</w:t>
      </w:r>
      <w:r w:rsidR="00867314" w:rsidRPr="006E727B">
        <w:rPr>
          <w:sz w:val="20"/>
          <w:szCs w:val="20"/>
        </w:rPr>
        <w:t xml:space="preserve">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</w:t>
      </w:r>
      <w:r w:rsidRPr="006E727B">
        <w:rPr>
          <w:sz w:val="20"/>
          <w:szCs w:val="20"/>
        </w:rPr>
        <w:t>,</w:t>
      </w:r>
    </w:p>
    <w:p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</w:t>
      </w:r>
      <w:r w:rsidR="000314C5">
        <w:rPr>
          <w:rFonts w:ascii="Arial" w:hAnsi="Arial" w:cs="Arial"/>
          <w:sz w:val="20"/>
          <w:szCs w:val="20"/>
        </w:rPr>
        <w:t>robót drogowych</w:t>
      </w:r>
      <w:bookmarkStart w:id="0" w:name="_GoBack"/>
      <w:bookmarkEnd w:id="0"/>
      <w:r w:rsidR="00867314" w:rsidRPr="006E727B">
        <w:rPr>
          <w:rFonts w:ascii="Arial" w:hAnsi="Arial" w:cs="Arial"/>
          <w:sz w:val="20"/>
          <w:szCs w:val="20"/>
        </w:rPr>
        <w:t xml:space="preserve">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 sprawdzeń i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 xml:space="preserve">Wykonawcy i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>, potwierdzające zgodność wykonania obiektu budowlanego z dokumentacją projektową oraz Polskimi Normami.</w:t>
      </w:r>
    </w:p>
    <w:p w:rsidR="003C2E3A" w:rsidRPr="000314C5" w:rsidRDefault="003C2E3A" w:rsidP="000314C5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</w:t>
      </w:r>
      <w:r w:rsidR="000314C5">
        <w:rPr>
          <w:sz w:val="20"/>
          <w:szCs w:val="20"/>
        </w:rPr>
        <w:t>robót drogowych</w:t>
      </w:r>
      <w:r w:rsidRPr="000314C5">
        <w:rPr>
          <w:sz w:val="20"/>
          <w:szCs w:val="20"/>
        </w:rPr>
        <w:t xml:space="preserve"> o doprowadzeniu do należytego porządku i stanu terenu budowy, a także sąsiedniej ulicy i nieruchomości, 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 xml:space="preserve"> o wbudowaniu materiałów, na które dostarczono dokumenty odbiorowe oraz o zgodności materiałów ze specyfikacją techniczną wykonania i odbioru robót budowlanych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dokumentację powykonawczą budowy podpisaną przez Wykonawcę i kierownika </w:t>
      </w:r>
      <w:r w:rsidR="000314C5">
        <w:rPr>
          <w:sz w:val="20"/>
          <w:szCs w:val="20"/>
        </w:rPr>
        <w:t xml:space="preserve">robót drogowych </w:t>
      </w:r>
      <w:r w:rsidRPr="003C2E3A">
        <w:rPr>
          <w:sz w:val="20"/>
          <w:szCs w:val="20"/>
        </w:rPr>
        <w:t>oraz, w przypadku wystąpienia istotnych zmian, potwierdzoną przez Inspektora Nadzoru Inwestorskiego i Projektanta,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E35580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E35580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61"/>
    <w:rsid w:val="000177E7"/>
    <w:rsid w:val="000314C5"/>
    <w:rsid w:val="00060774"/>
    <w:rsid w:val="000717FC"/>
    <w:rsid w:val="000C2FB0"/>
    <w:rsid w:val="000D2C99"/>
    <w:rsid w:val="00147056"/>
    <w:rsid w:val="001B32FB"/>
    <w:rsid w:val="002429F0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117F5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972182"/>
    <w:rsid w:val="009E2A19"/>
    <w:rsid w:val="00A5576B"/>
    <w:rsid w:val="00A76E04"/>
    <w:rsid w:val="00BB5163"/>
    <w:rsid w:val="00C94680"/>
    <w:rsid w:val="00DD0DBC"/>
    <w:rsid w:val="00DE5E72"/>
    <w:rsid w:val="00E35580"/>
    <w:rsid w:val="00E47076"/>
    <w:rsid w:val="00E9000A"/>
    <w:rsid w:val="00EC6A4B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CB10-A51C-4D01-9A75-9F5767E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29164740</Template>
  <TotalTime>5</TotalTime>
  <Pages>2</Pages>
  <Words>694</Words>
  <Characters>4720</Characters>
  <Application>Microsoft Office Word</Application>
  <DocSecurity>0</DocSecurity>
  <Lines>104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Karina Chojnacka</cp:lastModifiedBy>
  <cp:revision>12</cp:revision>
  <cp:lastPrinted>2018-02-01T13:19:00Z</cp:lastPrinted>
  <dcterms:created xsi:type="dcterms:W3CDTF">2017-03-16T09:33:00Z</dcterms:created>
  <dcterms:modified xsi:type="dcterms:W3CDTF">2022-03-22T07:37:00Z</dcterms:modified>
</cp:coreProperties>
</file>