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8E" w:rsidRPr="000A2F1A" w:rsidRDefault="0041308E" w:rsidP="0041308E">
      <w:pPr>
        <w:ind w:left="5103"/>
        <w:rPr>
          <w:rFonts w:asciiTheme="minorHAnsi" w:hAnsiTheme="minorHAnsi" w:cstheme="minorHAnsi"/>
        </w:rPr>
      </w:pPr>
      <w:r w:rsidRPr="000A2F1A">
        <w:rPr>
          <w:rFonts w:asciiTheme="minorHAnsi" w:hAnsiTheme="minorHAnsi" w:cstheme="minorHAnsi"/>
        </w:rPr>
        <w:t>Załącznik Nr 7 do zarządzenia Nr 44/2021 Burmistrza Gminy Mosina</w:t>
      </w:r>
    </w:p>
    <w:p w:rsidR="0041308E" w:rsidRPr="000A2F1A" w:rsidRDefault="0041308E" w:rsidP="0041308E">
      <w:pPr>
        <w:ind w:left="5103"/>
        <w:rPr>
          <w:rFonts w:asciiTheme="minorHAnsi" w:hAnsiTheme="minorHAnsi" w:cstheme="minorHAnsi"/>
        </w:rPr>
      </w:pPr>
      <w:r w:rsidRPr="000A2F1A">
        <w:rPr>
          <w:rFonts w:asciiTheme="minorHAnsi" w:hAnsiTheme="minorHAnsi" w:cstheme="minorHAnsi"/>
        </w:rPr>
        <w:t>z dnia 1 marca 2021 r.</w:t>
      </w:r>
    </w:p>
    <w:p w:rsidR="001F7FF4" w:rsidRPr="000A2F1A" w:rsidRDefault="001F7FF4" w:rsidP="001F7FF4">
      <w:pPr>
        <w:ind w:left="5387"/>
        <w:rPr>
          <w:rFonts w:asciiTheme="minorHAnsi" w:hAnsiTheme="minorHAnsi" w:cstheme="minorHAnsi"/>
        </w:rPr>
      </w:pPr>
    </w:p>
    <w:p w:rsidR="001F7FF4" w:rsidRPr="000A2F1A" w:rsidRDefault="001F7FF4" w:rsidP="001F7FF4">
      <w:pPr>
        <w:jc w:val="right"/>
        <w:rPr>
          <w:rFonts w:asciiTheme="minorHAnsi" w:hAnsiTheme="minorHAnsi" w:cstheme="minorHAnsi"/>
        </w:rPr>
      </w:pPr>
      <w:r w:rsidRPr="000A2F1A">
        <w:rPr>
          <w:rFonts w:asciiTheme="minorHAnsi" w:hAnsiTheme="minorHAnsi" w:cstheme="minorHAnsi"/>
        </w:rPr>
        <w:t>…………………………………, dnia ……………………</w:t>
      </w:r>
    </w:p>
    <w:p w:rsidR="001F7FF4" w:rsidRPr="000A2F1A" w:rsidRDefault="001F7FF4" w:rsidP="001F7FF4">
      <w:pPr>
        <w:rPr>
          <w:rFonts w:asciiTheme="minorHAnsi" w:hAnsiTheme="minorHAnsi" w:cstheme="minorHAnsi"/>
        </w:rPr>
      </w:pPr>
    </w:p>
    <w:p w:rsidR="001F7FF4" w:rsidRPr="000A2F1A" w:rsidRDefault="001F7FF4" w:rsidP="001F7FF4">
      <w:pPr>
        <w:rPr>
          <w:rFonts w:asciiTheme="minorHAnsi" w:hAnsiTheme="minorHAnsi" w:cstheme="minorHAnsi"/>
        </w:rPr>
      </w:pPr>
      <w:r w:rsidRPr="000A2F1A">
        <w:rPr>
          <w:rFonts w:asciiTheme="minorHAnsi" w:hAnsiTheme="minorHAnsi" w:cstheme="minorHAnsi"/>
        </w:rPr>
        <w:t>Nr sprawy: …………………………</w:t>
      </w:r>
    </w:p>
    <w:p w:rsidR="001F7FF4" w:rsidRPr="000A2F1A" w:rsidRDefault="001F7FF4" w:rsidP="001F7FF4">
      <w:pPr>
        <w:ind w:left="5387"/>
        <w:rPr>
          <w:rFonts w:asciiTheme="minorHAnsi" w:hAnsiTheme="minorHAnsi" w:cstheme="minorHAnsi"/>
        </w:rPr>
      </w:pPr>
    </w:p>
    <w:p w:rsidR="001F7FF4" w:rsidRPr="000A2F1A" w:rsidRDefault="001F7FF4" w:rsidP="001F7FF4">
      <w:pPr>
        <w:ind w:left="5387"/>
        <w:rPr>
          <w:rFonts w:asciiTheme="minorHAnsi" w:hAnsiTheme="minorHAnsi" w:cstheme="minorHAnsi"/>
        </w:rPr>
      </w:pPr>
    </w:p>
    <w:p w:rsidR="001F7FF4" w:rsidRPr="000A2F1A" w:rsidRDefault="001F7FF4" w:rsidP="001F7FF4">
      <w:pPr>
        <w:spacing w:line="312" w:lineRule="auto"/>
        <w:jc w:val="center"/>
        <w:rPr>
          <w:rFonts w:asciiTheme="minorHAnsi" w:hAnsiTheme="minorHAnsi" w:cstheme="minorHAnsi"/>
          <w:b/>
        </w:rPr>
      </w:pPr>
    </w:p>
    <w:p w:rsidR="001F7FF4" w:rsidRPr="000A2F1A" w:rsidRDefault="001F7FF4" w:rsidP="001F7FF4">
      <w:pPr>
        <w:spacing w:line="312" w:lineRule="auto"/>
        <w:jc w:val="center"/>
        <w:rPr>
          <w:rFonts w:asciiTheme="minorHAnsi" w:hAnsiTheme="minorHAnsi" w:cstheme="minorHAnsi"/>
          <w:b/>
        </w:rPr>
      </w:pPr>
      <w:r w:rsidRPr="000A2F1A">
        <w:rPr>
          <w:rFonts w:asciiTheme="minorHAnsi" w:hAnsiTheme="minorHAnsi" w:cstheme="minorHAnsi"/>
          <w:b/>
        </w:rPr>
        <w:t>ZLECENIE</w:t>
      </w:r>
    </w:p>
    <w:p w:rsidR="001F7FF4" w:rsidRPr="000A2F1A" w:rsidRDefault="001F7FF4" w:rsidP="001F7FF4">
      <w:pPr>
        <w:spacing w:line="312" w:lineRule="auto"/>
        <w:jc w:val="center"/>
        <w:rPr>
          <w:rFonts w:asciiTheme="minorHAnsi" w:hAnsiTheme="minorHAnsi" w:cstheme="minorHAnsi"/>
        </w:rPr>
      </w:pPr>
      <w:r w:rsidRPr="000A2F1A">
        <w:rPr>
          <w:rFonts w:asciiTheme="minorHAnsi" w:hAnsiTheme="minorHAnsi" w:cstheme="minorHAnsi"/>
        </w:rPr>
        <w:t xml:space="preserve">na wykonanie zamówienia o wartości, bez podatku od towaru i usług, mniejszej niż kwota 10 000 złotych </w:t>
      </w:r>
    </w:p>
    <w:p w:rsidR="001F7FF4" w:rsidRPr="000A2F1A" w:rsidRDefault="001F7FF4" w:rsidP="001F7FF4">
      <w:pPr>
        <w:spacing w:line="312" w:lineRule="auto"/>
        <w:rPr>
          <w:rFonts w:asciiTheme="minorHAnsi" w:hAnsiTheme="minorHAnsi" w:cstheme="minorHAnsi"/>
        </w:rPr>
      </w:pPr>
    </w:p>
    <w:p w:rsidR="001F7FF4" w:rsidRPr="000A2F1A" w:rsidRDefault="001F7FF4" w:rsidP="001F7FF4">
      <w:pPr>
        <w:pStyle w:val="Akapitzlist"/>
        <w:numPr>
          <w:ilvl w:val="0"/>
          <w:numId w:val="3"/>
        </w:numPr>
        <w:spacing w:line="312" w:lineRule="auto"/>
        <w:ind w:left="284" w:hanging="284"/>
        <w:contextualSpacing/>
        <w:rPr>
          <w:rFonts w:asciiTheme="minorHAnsi" w:hAnsiTheme="minorHAnsi" w:cstheme="minorHAnsi"/>
          <w:b/>
        </w:rPr>
      </w:pPr>
      <w:r w:rsidRPr="000A2F1A">
        <w:rPr>
          <w:rFonts w:asciiTheme="minorHAnsi" w:hAnsiTheme="minorHAnsi" w:cstheme="minorHAnsi"/>
          <w:b/>
        </w:rPr>
        <w:t>Nazwa i adres ZAMAWIAJĄCEGO</w:t>
      </w:r>
    </w:p>
    <w:p w:rsidR="001F7FF4" w:rsidRPr="000A2F1A" w:rsidRDefault="001F7FF4" w:rsidP="001F7FF4">
      <w:pPr>
        <w:spacing w:line="312" w:lineRule="auto"/>
        <w:rPr>
          <w:rFonts w:asciiTheme="minorHAnsi" w:hAnsiTheme="minorHAnsi" w:cstheme="minorHAnsi"/>
        </w:rPr>
      </w:pPr>
      <w:r w:rsidRPr="000A2F1A">
        <w:rPr>
          <w:rFonts w:asciiTheme="minorHAnsi" w:hAnsiTheme="minorHAnsi" w:cstheme="minorHAnsi"/>
        </w:rPr>
        <w:t>GMINA MOSINA</w:t>
      </w:r>
    </w:p>
    <w:p w:rsidR="001F7FF4" w:rsidRPr="000A2F1A" w:rsidRDefault="001F7FF4" w:rsidP="001F7FF4">
      <w:pPr>
        <w:spacing w:line="312" w:lineRule="auto"/>
        <w:rPr>
          <w:rFonts w:asciiTheme="minorHAnsi" w:hAnsiTheme="minorHAnsi" w:cstheme="minorHAnsi"/>
        </w:rPr>
      </w:pPr>
      <w:r w:rsidRPr="000A2F1A">
        <w:rPr>
          <w:rFonts w:asciiTheme="minorHAnsi" w:hAnsiTheme="minorHAnsi" w:cstheme="minorHAnsi"/>
        </w:rPr>
        <w:t>PL. 20 PAŹDZIERNIKA 1</w:t>
      </w:r>
    </w:p>
    <w:p w:rsidR="001F7FF4" w:rsidRPr="000A2F1A" w:rsidRDefault="001F7FF4" w:rsidP="001F7FF4">
      <w:pPr>
        <w:spacing w:line="312" w:lineRule="auto"/>
        <w:rPr>
          <w:rFonts w:asciiTheme="minorHAnsi" w:hAnsiTheme="minorHAnsi" w:cstheme="minorHAnsi"/>
        </w:rPr>
      </w:pPr>
      <w:r w:rsidRPr="000A2F1A">
        <w:rPr>
          <w:rFonts w:asciiTheme="minorHAnsi" w:hAnsiTheme="minorHAnsi" w:cstheme="minorHAnsi"/>
        </w:rPr>
        <w:t>62-050 MOSINA</w:t>
      </w:r>
    </w:p>
    <w:p w:rsidR="001F7FF4" w:rsidRPr="000A2F1A" w:rsidRDefault="001F7FF4" w:rsidP="001F7FF4">
      <w:pPr>
        <w:spacing w:line="312" w:lineRule="auto"/>
        <w:rPr>
          <w:rFonts w:asciiTheme="minorHAnsi" w:hAnsiTheme="minorHAnsi" w:cstheme="minorHAnsi"/>
        </w:rPr>
      </w:pPr>
    </w:p>
    <w:p w:rsidR="00605268" w:rsidRPr="000A2F1A" w:rsidRDefault="001F7FF4" w:rsidP="00605268">
      <w:pPr>
        <w:pStyle w:val="Akapitzlist"/>
        <w:numPr>
          <w:ilvl w:val="0"/>
          <w:numId w:val="3"/>
        </w:numPr>
        <w:spacing w:line="312" w:lineRule="auto"/>
        <w:ind w:hanging="720"/>
        <w:contextualSpacing/>
        <w:jc w:val="both"/>
        <w:rPr>
          <w:rFonts w:asciiTheme="minorHAnsi" w:hAnsiTheme="minorHAnsi" w:cstheme="minorHAnsi"/>
          <w:iCs/>
        </w:rPr>
      </w:pPr>
      <w:r w:rsidRPr="000A2F1A">
        <w:rPr>
          <w:rFonts w:asciiTheme="minorHAnsi" w:hAnsiTheme="minorHAnsi" w:cstheme="minorHAnsi"/>
          <w:b/>
        </w:rPr>
        <w:t xml:space="preserve">Opis przedmiotu zamówienia: </w:t>
      </w:r>
    </w:p>
    <w:p w:rsidR="00605268" w:rsidRPr="000A2F1A" w:rsidRDefault="00605268" w:rsidP="00605268">
      <w:pPr>
        <w:pStyle w:val="Akapitzlist"/>
        <w:numPr>
          <w:ilvl w:val="0"/>
          <w:numId w:val="15"/>
        </w:numPr>
        <w:spacing w:line="312" w:lineRule="auto"/>
        <w:contextualSpacing/>
        <w:jc w:val="both"/>
        <w:rPr>
          <w:rFonts w:asciiTheme="minorHAnsi" w:hAnsiTheme="minorHAnsi" w:cstheme="minorHAnsi"/>
          <w:iCs/>
        </w:rPr>
      </w:pPr>
      <w:r w:rsidRPr="000A2F1A">
        <w:rPr>
          <w:rFonts w:asciiTheme="minorHAnsi" w:hAnsiTheme="minorHAnsi" w:cstheme="minorHAnsi"/>
          <w:bCs/>
        </w:rPr>
        <w:t>Przycięcie traw ozdobnych w Parku po Północnej Stronie Kanału Mosińskiego w Mosinie</w:t>
      </w:r>
    </w:p>
    <w:p w:rsidR="00605268" w:rsidRPr="000A2F1A" w:rsidRDefault="00605268" w:rsidP="00605268">
      <w:pPr>
        <w:pStyle w:val="Akapitzlist"/>
        <w:numPr>
          <w:ilvl w:val="0"/>
          <w:numId w:val="17"/>
        </w:numPr>
        <w:spacing w:after="120"/>
        <w:contextualSpacing/>
        <w:jc w:val="both"/>
        <w:rPr>
          <w:rFonts w:asciiTheme="minorHAnsi" w:hAnsiTheme="minorHAnsi" w:cstheme="minorHAnsi"/>
          <w:iCs/>
        </w:rPr>
      </w:pPr>
      <w:r w:rsidRPr="000A2F1A">
        <w:rPr>
          <w:rFonts w:asciiTheme="minorHAnsi" w:hAnsiTheme="minorHAnsi" w:cstheme="minorHAnsi"/>
          <w:bCs/>
        </w:rPr>
        <w:t>przycięcie traw ozdobnych - 671 szt.</w:t>
      </w:r>
    </w:p>
    <w:p w:rsidR="00605268" w:rsidRPr="000A2F1A" w:rsidRDefault="00605268" w:rsidP="00605268">
      <w:pPr>
        <w:pStyle w:val="Akapitzlist"/>
        <w:numPr>
          <w:ilvl w:val="0"/>
          <w:numId w:val="17"/>
        </w:numPr>
        <w:spacing w:after="120"/>
        <w:contextualSpacing/>
        <w:jc w:val="both"/>
        <w:rPr>
          <w:rFonts w:asciiTheme="minorHAnsi" w:hAnsiTheme="minorHAnsi" w:cstheme="minorHAnsi"/>
          <w:iCs/>
        </w:rPr>
      </w:pPr>
      <w:r w:rsidRPr="000A2F1A">
        <w:rPr>
          <w:rFonts w:asciiTheme="minorHAnsi" w:hAnsiTheme="minorHAnsi" w:cstheme="minorHAnsi"/>
          <w:bCs/>
        </w:rPr>
        <w:t xml:space="preserve">utylizacja materiału roślinnego oraz </w:t>
      </w:r>
      <w:r w:rsidRPr="000A2F1A">
        <w:rPr>
          <w:rFonts w:asciiTheme="minorHAnsi" w:hAnsiTheme="minorHAnsi" w:cstheme="minorHAnsi"/>
        </w:rPr>
        <w:t>uporządkowanie skwerów  i terenu wokół nich po wykonanych zabiegach pielęgnacyjnych.</w:t>
      </w:r>
    </w:p>
    <w:p w:rsidR="00605268" w:rsidRPr="000A2F1A" w:rsidRDefault="00605268" w:rsidP="00605268">
      <w:pPr>
        <w:pStyle w:val="Akapitzlist"/>
        <w:spacing w:line="312" w:lineRule="auto"/>
        <w:ind w:left="1866"/>
        <w:contextualSpacing/>
        <w:jc w:val="both"/>
        <w:rPr>
          <w:rFonts w:asciiTheme="minorHAnsi" w:hAnsiTheme="minorHAnsi" w:cstheme="minorHAnsi"/>
          <w:iCs/>
        </w:rPr>
      </w:pPr>
    </w:p>
    <w:p w:rsidR="00605268" w:rsidRPr="000A2F1A" w:rsidRDefault="00605268" w:rsidP="00605268">
      <w:pPr>
        <w:pStyle w:val="Akapitzlist"/>
        <w:numPr>
          <w:ilvl w:val="0"/>
          <w:numId w:val="15"/>
        </w:numPr>
        <w:spacing w:line="312" w:lineRule="auto"/>
        <w:contextualSpacing/>
        <w:jc w:val="both"/>
        <w:rPr>
          <w:rFonts w:asciiTheme="minorHAnsi" w:hAnsiTheme="minorHAnsi" w:cstheme="minorHAnsi"/>
          <w:iCs/>
        </w:rPr>
      </w:pPr>
      <w:r w:rsidRPr="000A2F1A">
        <w:rPr>
          <w:rFonts w:asciiTheme="minorHAnsi" w:hAnsiTheme="minorHAnsi" w:cstheme="minorHAnsi"/>
          <w:bCs/>
        </w:rPr>
        <w:t>Wykonanie obsadzenia donic – wiosna 2022 r.</w:t>
      </w:r>
    </w:p>
    <w:p w:rsidR="00605268" w:rsidRPr="000A2F1A" w:rsidRDefault="00605268" w:rsidP="000A2F1A">
      <w:pPr>
        <w:pStyle w:val="Akapitzlist"/>
        <w:numPr>
          <w:ilvl w:val="0"/>
          <w:numId w:val="19"/>
        </w:numPr>
        <w:spacing w:after="120"/>
        <w:contextualSpacing/>
        <w:jc w:val="both"/>
        <w:rPr>
          <w:rFonts w:asciiTheme="minorHAnsi" w:hAnsiTheme="minorHAnsi" w:cstheme="minorHAnsi"/>
          <w:i/>
          <w:iCs/>
        </w:rPr>
      </w:pPr>
      <w:r w:rsidRPr="000A2F1A">
        <w:rPr>
          <w:rFonts w:asciiTheme="minorHAnsi" w:hAnsiTheme="minorHAnsi" w:cstheme="minorHAnsi"/>
          <w:bCs/>
        </w:rPr>
        <w:t>obsadzenie donic fiołkiem rogatym (drobnokwiatowym) '</w:t>
      </w:r>
      <w:proofErr w:type="spellStart"/>
      <w:r w:rsidRPr="000A2F1A">
        <w:rPr>
          <w:rFonts w:asciiTheme="minorHAnsi" w:hAnsiTheme="minorHAnsi" w:cstheme="minorHAnsi"/>
          <w:bCs/>
        </w:rPr>
        <w:t>Butterfly</w:t>
      </w:r>
      <w:proofErr w:type="spellEnd"/>
      <w:r w:rsidRPr="000A2F1A">
        <w:rPr>
          <w:rFonts w:asciiTheme="minorHAnsi" w:hAnsiTheme="minorHAnsi" w:cstheme="minorHAnsi"/>
          <w:bCs/>
        </w:rPr>
        <w:t xml:space="preserve">' - </w:t>
      </w:r>
      <w:proofErr w:type="spellStart"/>
      <w:r w:rsidRPr="000A2F1A">
        <w:rPr>
          <w:rFonts w:asciiTheme="minorHAnsi" w:hAnsiTheme="minorHAnsi" w:cstheme="minorHAnsi"/>
          <w:bCs/>
        </w:rPr>
        <w:t>Pink</w:t>
      </w:r>
      <w:proofErr w:type="spellEnd"/>
      <w:r w:rsidRPr="000A2F1A">
        <w:rPr>
          <w:rFonts w:asciiTheme="minorHAnsi" w:hAnsiTheme="minorHAnsi" w:cstheme="minorHAnsi"/>
          <w:bCs/>
        </w:rPr>
        <w:t xml:space="preserve"> </w:t>
      </w:r>
      <w:proofErr w:type="spellStart"/>
      <w:r w:rsidRPr="000A2F1A">
        <w:rPr>
          <w:rFonts w:asciiTheme="minorHAnsi" w:hAnsiTheme="minorHAnsi" w:cstheme="minorHAnsi"/>
          <w:bCs/>
        </w:rPr>
        <w:t>Yellow</w:t>
      </w:r>
      <w:proofErr w:type="spellEnd"/>
      <w:r w:rsidRPr="000A2F1A">
        <w:rPr>
          <w:rFonts w:asciiTheme="minorHAnsi" w:hAnsiTheme="minorHAnsi" w:cstheme="minorHAnsi"/>
          <w:bCs/>
        </w:rPr>
        <w:t xml:space="preserve"> w</w:t>
      </w:r>
      <w:r w:rsidR="000A2F1A" w:rsidRPr="000A2F1A">
        <w:rPr>
          <w:rFonts w:asciiTheme="minorHAnsi" w:hAnsiTheme="minorHAnsi" w:cstheme="minorHAnsi"/>
          <w:bCs/>
        </w:rPr>
        <w:t> </w:t>
      </w:r>
      <w:r w:rsidRPr="000A2F1A">
        <w:rPr>
          <w:rFonts w:asciiTheme="minorHAnsi" w:hAnsiTheme="minorHAnsi" w:cstheme="minorHAnsi"/>
          <w:bCs/>
        </w:rPr>
        <w:t>ilości 417 szt. w następujących lokalizacjach:</w:t>
      </w:r>
    </w:p>
    <w:p w:rsidR="00605268" w:rsidRPr="000A2F1A" w:rsidRDefault="00605268" w:rsidP="000A2F1A">
      <w:pPr>
        <w:pStyle w:val="Akapitzlist"/>
        <w:numPr>
          <w:ilvl w:val="0"/>
          <w:numId w:val="20"/>
        </w:numPr>
        <w:spacing w:after="120"/>
        <w:contextualSpacing/>
        <w:jc w:val="both"/>
        <w:rPr>
          <w:rFonts w:asciiTheme="minorHAnsi" w:hAnsiTheme="minorHAnsi" w:cstheme="minorHAnsi"/>
        </w:rPr>
      </w:pPr>
      <w:r w:rsidRPr="000A2F1A">
        <w:rPr>
          <w:rFonts w:asciiTheme="minorHAnsi" w:hAnsiTheme="minorHAnsi" w:cstheme="minorHAnsi"/>
        </w:rPr>
        <w:t>Pl. 20 Października 1 w Mosinie – przed wejściem głównym do Urzędu Miejskiego – 7 szt. donic prostokątnych: 147 szt. sadzonek (po 21 szt. sadzonek)</w:t>
      </w:r>
    </w:p>
    <w:p w:rsidR="00605268" w:rsidRPr="000A2F1A" w:rsidRDefault="00605268" w:rsidP="000A2F1A">
      <w:pPr>
        <w:pStyle w:val="Akapitzlist"/>
        <w:numPr>
          <w:ilvl w:val="0"/>
          <w:numId w:val="20"/>
        </w:numPr>
        <w:spacing w:after="120"/>
        <w:contextualSpacing/>
        <w:jc w:val="both"/>
        <w:rPr>
          <w:rFonts w:asciiTheme="minorHAnsi" w:hAnsiTheme="minorHAnsi" w:cstheme="minorHAnsi"/>
        </w:rPr>
      </w:pPr>
      <w:r w:rsidRPr="000A2F1A">
        <w:rPr>
          <w:rFonts w:asciiTheme="minorHAnsi" w:hAnsiTheme="minorHAnsi" w:cstheme="minorHAnsi"/>
        </w:rPr>
        <w:t>Pl. 20 Października 1 w Mosinie – przy wyjściu bocznym z Urzędu Miejskiego – 2 szt. donic prostokątnych: 42 szt. sadzonek (po 21 szt. sadzonek),</w:t>
      </w:r>
    </w:p>
    <w:p w:rsidR="00605268" w:rsidRPr="000A2F1A" w:rsidRDefault="00605268" w:rsidP="000A2F1A">
      <w:pPr>
        <w:pStyle w:val="Akapitzlist"/>
        <w:numPr>
          <w:ilvl w:val="0"/>
          <w:numId w:val="20"/>
        </w:numPr>
        <w:spacing w:after="120"/>
        <w:contextualSpacing/>
        <w:jc w:val="both"/>
        <w:rPr>
          <w:rFonts w:asciiTheme="minorHAnsi" w:hAnsiTheme="minorHAnsi" w:cstheme="minorHAnsi"/>
        </w:rPr>
      </w:pPr>
      <w:r w:rsidRPr="000A2F1A">
        <w:rPr>
          <w:rFonts w:asciiTheme="minorHAnsi" w:hAnsiTheme="minorHAnsi" w:cstheme="minorHAnsi"/>
        </w:rPr>
        <w:t>Pl. 20 października - Łuk 1 – 1 donica: 56 szt. sadzonek,</w:t>
      </w:r>
    </w:p>
    <w:p w:rsidR="00605268" w:rsidRPr="000A2F1A" w:rsidRDefault="00605268" w:rsidP="000A2F1A">
      <w:pPr>
        <w:pStyle w:val="Akapitzlist"/>
        <w:numPr>
          <w:ilvl w:val="0"/>
          <w:numId w:val="20"/>
        </w:numPr>
        <w:spacing w:after="120"/>
        <w:contextualSpacing/>
        <w:jc w:val="both"/>
        <w:rPr>
          <w:rFonts w:asciiTheme="minorHAnsi" w:hAnsiTheme="minorHAnsi" w:cstheme="minorHAnsi"/>
        </w:rPr>
      </w:pPr>
      <w:r w:rsidRPr="000A2F1A">
        <w:rPr>
          <w:rFonts w:asciiTheme="minorHAnsi" w:hAnsiTheme="minorHAnsi" w:cstheme="minorHAnsi"/>
        </w:rPr>
        <w:t>Pl. 20 października - Łuk 2 – 1 donica: 64 szt. sadzonek,</w:t>
      </w:r>
    </w:p>
    <w:p w:rsidR="00605268" w:rsidRPr="000A2F1A" w:rsidRDefault="00605268" w:rsidP="000A2F1A">
      <w:pPr>
        <w:pStyle w:val="Akapitzlist"/>
        <w:numPr>
          <w:ilvl w:val="0"/>
          <w:numId w:val="20"/>
        </w:numPr>
        <w:spacing w:after="120"/>
        <w:contextualSpacing/>
        <w:jc w:val="both"/>
        <w:rPr>
          <w:rFonts w:asciiTheme="minorHAnsi" w:hAnsiTheme="minorHAnsi" w:cstheme="minorHAnsi"/>
        </w:rPr>
      </w:pPr>
      <w:r w:rsidRPr="000A2F1A">
        <w:rPr>
          <w:rFonts w:asciiTheme="minorHAnsi" w:hAnsiTheme="minorHAnsi" w:cstheme="minorHAnsi"/>
        </w:rPr>
        <w:t>Targowisko - wzdłuż promenady - 6 donic prostokątnych: 108 szt. sadzonek (po 18 szt. sadzonek w donicy).</w:t>
      </w:r>
    </w:p>
    <w:p w:rsidR="00605268" w:rsidRPr="000A2F1A" w:rsidRDefault="00605268" w:rsidP="00605268">
      <w:pPr>
        <w:spacing w:line="312" w:lineRule="auto"/>
        <w:contextualSpacing/>
        <w:rPr>
          <w:rFonts w:asciiTheme="minorHAnsi" w:hAnsiTheme="minorHAnsi" w:cstheme="minorHAnsi"/>
          <w:b/>
        </w:rPr>
      </w:pPr>
    </w:p>
    <w:p w:rsidR="001F7FF4" w:rsidRPr="000A2F1A" w:rsidRDefault="001F7FF4" w:rsidP="001F7FF4">
      <w:pPr>
        <w:pStyle w:val="Akapitzlist"/>
        <w:numPr>
          <w:ilvl w:val="0"/>
          <w:numId w:val="3"/>
        </w:numPr>
        <w:spacing w:line="312" w:lineRule="auto"/>
        <w:ind w:left="426"/>
        <w:contextualSpacing/>
        <w:rPr>
          <w:rFonts w:asciiTheme="minorHAnsi" w:hAnsiTheme="minorHAnsi" w:cstheme="minorHAnsi"/>
          <w:b/>
        </w:rPr>
      </w:pPr>
      <w:r w:rsidRPr="000A2F1A">
        <w:rPr>
          <w:rFonts w:asciiTheme="minorHAnsi" w:hAnsiTheme="minorHAnsi" w:cstheme="minorHAnsi"/>
          <w:b/>
        </w:rPr>
        <w:t>Warunki realizacji zamówienia:</w:t>
      </w:r>
      <w:r w:rsidR="00C90DC7" w:rsidRPr="000A2F1A">
        <w:rPr>
          <w:rFonts w:asciiTheme="minorHAnsi" w:hAnsiTheme="minorHAnsi" w:cstheme="minorHAnsi"/>
          <w:b/>
        </w:rPr>
        <w:t xml:space="preserve"> </w:t>
      </w:r>
    </w:p>
    <w:p w:rsidR="000A2F1A" w:rsidRPr="000A2F1A" w:rsidRDefault="001F7FF4" w:rsidP="000A2F1A">
      <w:pPr>
        <w:pStyle w:val="Akapitzlist"/>
        <w:numPr>
          <w:ilvl w:val="0"/>
          <w:numId w:val="12"/>
        </w:numPr>
        <w:spacing w:after="120"/>
        <w:ind w:left="851"/>
        <w:contextualSpacing/>
        <w:jc w:val="both"/>
        <w:rPr>
          <w:rFonts w:asciiTheme="minorHAnsi" w:hAnsiTheme="minorHAnsi" w:cstheme="minorHAnsi"/>
          <w:i/>
          <w:iCs/>
        </w:rPr>
      </w:pPr>
      <w:r w:rsidRPr="000A2F1A">
        <w:rPr>
          <w:rFonts w:asciiTheme="minorHAnsi" w:hAnsiTheme="minorHAnsi" w:cstheme="minorHAnsi"/>
        </w:rPr>
        <w:t xml:space="preserve">Wykonanie przedmiotu zamówienia polega na: </w:t>
      </w:r>
      <w:r w:rsidR="000A2F1A" w:rsidRPr="000A2F1A">
        <w:rPr>
          <w:rFonts w:asciiTheme="minorHAnsi" w:hAnsiTheme="minorHAnsi" w:cstheme="minorHAnsi"/>
        </w:rPr>
        <w:t>d</w:t>
      </w:r>
      <w:r w:rsidR="000A2F1A" w:rsidRPr="000A2F1A">
        <w:rPr>
          <w:rFonts w:asciiTheme="minorHAnsi" w:hAnsiTheme="minorHAnsi" w:cstheme="minorHAnsi"/>
          <w:bCs/>
        </w:rPr>
        <w:t xml:space="preserve">ostarczone rośliny muszą być </w:t>
      </w:r>
      <w:r w:rsidR="000A2F1A" w:rsidRPr="000A2F1A">
        <w:rPr>
          <w:rFonts w:asciiTheme="minorHAnsi" w:hAnsiTheme="minorHAnsi" w:cstheme="minorHAnsi"/>
        </w:rPr>
        <w:t xml:space="preserve">prawidłowo uformowane z zachowaniem pokroju charakterystycznego dla gatunku </w:t>
      </w:r>
      <w:r w:rsidR="000A2F1A" w:rsidRPr="000A2F1A">
        <w:rPr>
          <w:rFonts w:asciiTheme="minorHAnsi" w:hAnsiTheme="minorHAnsi" w:cstheme="minorHAnsi"/>
        </w:rPr>
        <w:lastRenderedPageBreak/>
        <w:t>i</w:t>
      </w:r>
      <w:r w:rsidR="000A2F1A">
        <w:rPr>
          <w:rFonts w:asciiTheme="minorHAnsi" w:hAnsiTheme="minorHAnsi" w:cstheme="minorHAnsi"/>
        </w:rPr>
        <w:t> </w:t>
      </w:r>
      <w:r w:rsidR="000A2F1A" w:rsidRPr="000A2F1A">
        <w:rPr>
          <w:rFonts w:asciiTheme="minorHAnsi" w:hAnsiTheme="minorHAnsi" w:cstheme="minorHAnsi"/>
        </w:rPr>
        <w:t>odmiany, wyprodukowane zgodnie z zasadami agrotechniki szkółkarskiej oraz posiadać następujące cechy:</w:t>
      </w:r>
    </w:p>
    <w:p w:rsidR="000A2F1A" w:rsidRPr="000A2F1A" w:rsidRDefault="000A2F1A" w:rsidP="000A2F1A">
      <w:pPr>
        <w:pStyle w:val="Akapitzlist"/>
        <w:numPr>
          <w:ilvl w:val="0"/>
          <w:numId w:val="21"/>
        </w:numPr>
        <w:spacing w:after="120"/>
        <w:jc w:val="both"/>
        <w:rPr>
          <w:rFonts w:asciiTheme="minorHAnsi" w:hAnsiTheme="minorHAnsi" w:cstheme="minorHAnsi"/>
        </w:rPr>
      </w:pPr>
      <w:r w:rsidRPr="000A2F1A">
        <w:rPr>
          <w:rFonts w:asciiTheme="minorHAnsi" w:hAnsiTheme="minorHAnsi" w:cstheme="minorHAnsi"/>
        </w:rPr>
        <w:t xml:space="preserve">dostarczony materiał musi być </w:t>
      </w:r>
      <w:proofErr w:type="spellStart"/>
      <w:r w:rsidRPr="000A2F1A">
        <w:rPr>
          <w:rFonts w:asciiTheme="minorHAnsi" w:hAnsiTheme="minorHAnsi" w:cstheme="minorHAnsi"/>
        </w:rPr>
        <w:t>pojemnikowany</w:t>
      </w:r>
      <w:proofErr w:type="spellEnd"/>
      <w:r w:rsidRPr="000A2F1A">
        <w:rPr>
          <w:rFonts w:asciiTheme="minorHAnsi" w:hAnsiTheme="minorHAnsi" w:cstheme="minorHAnsi"/>
        </w:rPr>
        <w:t xml:space="preserve"> – </w:t>
      </w:r>
      <w:proofErr w:type="spellStart"/>
      <w:r w:rsidRPr="000A2F1A">
        <w:rPr>
          <w:rFonts w:asciiTheme="minorHAnsi" w:hAnsiTheme="minorHAnsi" w:cstheme="minorHAnsi"/>
        </w:rPr>
        <w:t>poj</w:t>
      </w:r>
      <w:proofErr w:type="spellEnd"/>
      <w:r w:rsidRPr="000A2F1A">
        <w:rPr>
          <w:rFonts w:asciiTheme="minorHAnsi" w:hAnsiTheme="minorHAnsi" w:cstheme="minorHAnsi"/>
        </w:rPr>
        <w:t>. min. P9,</w:t>
      </w:r>
    </w:p>
    <w:p w:rsidR="000A2F1A" w:rsidRPr="000A2F1A" w:rsidRDefault="000A2F1A" w:rsidP="000A2F1A">
      <w:pPr>
        <w:pStyle w:val="Akapitzlist"/>
        <w:numPr>
          <w:ilvl w:val="0"/>
          <w:numId w:val="21"/>
        </w:numPr>
        <w:spacing w:after="120"/>
        <w:jc w:val="both"/>
        <w:rPr>
          <w:rFonts w:asciiTheme="minorHAnsi" w:hAnsiTheme="minorHAnsi" w:cstheme="minorHAnsi"/>
        </w:rPr>
      </w:pPr>
      <w:r w:rsidRPr="000A2F1A">
        <w:rPr>
          <w:rFonts w:asciiTheme="minorHAnsi" w:hAnsiTheme="minorHAnsi" w:cstheme="minorHAnsi"/>
        </w:rPr>
        <w:t>dostarczony materiał musi mieć min. 1 w pełni rozwinięty kwiat. Kolor: różowo-żółty,</w:t>
      </w:r>
    </w:p>
    <w:p w:rsidR="000A2F1A" w:rsidRPr="000A2F1A" w:rsidRDefault="000A2F1A" w:rsidP="000A2F1A">
      <w:pPr>
        <w:pStyle w:val="Akapitzlist"/>
        <w:numPr>
          <w:ilvl w:val="0"/>
          <w:numId w:val="21"/>
        </w:numPr>
        <w:spacing w:after="120"/>
        <w:jc w:val="both"/>
        <w:rPr>
          <w:rFonts w:asciiTheme="minorHAnsi" w:hAnsiTheme="minorHAnsi" w:cstheme="minorHAnsi"/>
        </w:rPr>
      </w:pPr>
      <w:r w:rsidRPr="000A2F1A">
        <w:rPr>
          <w:rFonts w:asciiTheme="minorHAnsi" w:hAnsiTheme="minorHAnsi" w:cstheme="minorHAnsi"/>
        </w:rPr>
        <w:t>podłoże w pojemniku powinno być równomiernie przerośnięte korzeniami, a korzenie nie mogą się zbytnio zawijać na dnie pojemnika,</w:t>
      </w:r>
    </w:p>
    <w:p w:rsidR="000A2F1A" w:rsidRPr="000A2F1A" w:rsidRDefault="000A2F1A" w:rsidP="000A2F1A">
      <w:pPr>
        <w:pStyle w:val="Akapitzlist"/>
        <w:numPr>
          <w:ilvl w:val="0"/>
          <w:numId w:val="21"/>
        </w:numPr>
        <w:spacing w:after="120"/>
        <w:jc w:val="both"/>
        <w:rPr>
          <w:rFonts w:asciiTheme="minorHAnsi" w:hAnsiTheme="minorHAnsi" w:cstheme="minorHAnsi"/>
        </w:rPr>
      </w:pPr>
      <w:r w:rsidRPr="000A2F1A">
        <w:rPr>
          <w:rFonts w:asciiTheme="minorHAnsi" w:hAnsiTheme="minorHAnsi" w:cstheme="minorHAnsi"/>
        </w:rPr>
        <w:t>bryła korzeniowa musi być prawidłowo uformowana i nie uszkodzona, o</w:t>
      </w:r>
      <w:r>
        <w:rPr>
          <w:rFonts w:asciiTheme="minorHAnsi" w:hAnsiTheme="minorHAnsi" w:cstheme="minorHAnsi"/>
        </w:rPr>
        <w:t> </w:t>
      </w:r>
      <w:r w:rsidRPr="000A2F1A">
        <w:rPr>
          <w:rFonts w:asciiTheme="minorHAnsi" w:hAnsiTheme="minorHAnsi" w:cstheme="minorHAnsi"/>
        </w:rPr>
        <w:t>wielkości dostosowanej do wielkości rośliny,</w:t>
      </w:r>
    </w:p>
    <w:p w:rsidR="000A2F1A" w:rsidRPr="000A2F1A" w:rsidRDefault="000A2F1A" w:rsidP="000A2F1A">
      <w:pPr>
        <w:pStyle w:val="Akapitzlist"/>
        <w:numPr>
          <w:ilvl w:val="0"/>
          <w:numId w:val="21"/>
        </w:numPr>
        <w:spacing w:after="120"/>
        <w:jc w:val="both"/>
        <w:rPr>
          <w:rFonts w:asciiTheme="minorHAnsi" w:hAnsiTheme="minorHAnsi" w:cstheme="minorHAnsi"/>
        </w:rPr>
      </w:pPr>
      <w:r w:rsidRPr="000A2F1A">
        <w:rPr>
          <w:rFonts w:asciiTheme="minorHAnsi" w:hAnsiTheme="minorHAnsi" w:cstheme="minorHAnsi"/>
        </w:rPr>
        <w:t>materiał musi być jednolity w całej partii, zdrowy i niezwiędnięty oraz zgodny z wymaganiami szczegółowymi określonymi w projekcie, umowie lub w porozumieniu.</w:t>
      </w:r>
    </w:p>
    <w:p w:rsidR="000A2F1A" w:rsidRPr="000A2F1A" w:rsidRDefault="000A2F1A" w:rsidP="000A2F1A">
      <w:pPr>
        <w:pStyle w:val="Akapitzlist"/>
        <w:numPr>
          <w:ilvl w:val="0"/>
          <w:numId w:val="12"/>
        </w:numPr>
        <w:spacing w:after="120"/>
        <w:ind w:left="851"/>
        <w:contextualSpacing/>
        <w:jc w:val="both"/>
        <w:rPr>
          <w:rFonts w:asciiTheme="minorHAnsi" w:hAnsiTheme="minorHAnsi" w:cstheme="minorHAnsi"/>
          <w:i/>
          <w:iCs/>
        </w:rPr>
      </w:pPr>
      <w:bookmarkStart w:id="0" w:name="_Hlk34820882"/>
      <w:bookmarkStart w:id="1" w:name="_Hlk33091989"/>
      <w:r w:rsidRPr="000A2F1A">
        <w:rPr>
          <w:rFonts w:asciiTheme="minorHAnsi" w:hAnsiTheme="minorHAnsi" w:cstheme="minorHAnsi"/>
        </w:rPr>
        <w:t>dostarczone rośliny</w:t>
      </w:r>
      <w:r w:rsidRPr="000A2F1A">
        <w:rPr>
          <w:rFonts w:asciiTheme="minorHAnsi" w:eastAsia="Calibri" w:hAnsiTheme="minorHAnsi" w:cstheme="minorHAnsi"/>
        </w:rPr>
        <w:t xml:space="preserve"> muszą </w:t>
      </w:r>
      <w:r w:rsidRPr="000A2F1A">
        <w:rPr>
          <w:rFonts w:asciiTheme="minorHAnsi" w:hAnsiTheme="minorHAnsi" w:cstheme="minorHAnsi"/>
        </w:rPr>
        <w:t>zostać zatwierdzony przez Zamawiającego przed dostarczeniem na miejsce sadzenia oraz po posadzeniu. Materiały nieodpowiadające wymaganiom jakościowym zostaną przez Wykonawcę wymienione na prawidłowe na jego koszt. Wybrany i zaakceptowany materiał nie może być później zamieniany bez zgody Zamawiającego.</w:t>
      </w:r>
    </w:p>
    <w:p w:rsidR="000A2F1A" w:rsidRPr="000A2F1A" w:rsidRDefault="000A2F1A" w:rsidP="000A2F1A">
      <w:pPr>
        <w:pStyle w:val="Akapitzlist"/>
        <w:numPr>
          <w:ilvl w:val="0"/>
          <w:numId w:val="12"/>
        </w:numPr>
        <w:spacing w:after="120"/>
        <w:ind w:left="851"/>
        <w:contextualSpacing/>
        <w:jc w:val="both"/>
        <w:rPr>
          <w:rFonts w:asciiTheme="minorHAnsi" w:hAnsiTheme="minorHAnsi" w:cstheme="minorHAnsi"/>
          <w:i/>
          <w:iCs/>
        </w:rPr>
      </w:pPr>
      <w:r w:rsidRPr="000A2F1A">
        <w:rPr>
          <w:rFonts w:asciiTheme="minorHAnsi" w:hAnsiTheme="minorHAnsi" w:cstheme="minorHAnsi"/>
        </w:rPr>
        <w:t xml:space="preserve">dostarczenie paszportów roślin zgodnie z Rozporządzeniem Parlamentu Europejskiego i Rady (UE) 2016/2031 z dnia 26 października 2016 r. w sprawie środków ochronnych przeciwko </w:t>
      </w:r>
      <w:proofErr w:type="spellStart"/>
      <w:r w:rsidRPr="000A2F1A">
        <w:rPr>
          <w:rFonts w:asciiTheme="minorHAnsi" w:hAnsiTheme="minorHAnsi" w:cstheme="minorHAnsi"/>
        </w:rPr>
        <w:t>agrofagom</w:t>
      </w:r>
      <w:proofErr w:type="spellEnd"/>
      <w:r w:rsidRPr="000A2F1A">
        <w:rPr>
          <w:rFonts w:asciiTheme="minorHAnsi" w:hAnsiTheme="minorHAnsi" w:cstheme="minorHAnsi"/>
        </w:rPr>
        <w:t xml:space="preserve"> roślin.</w:t>
      </w:r>
    </w:p>
    <w:p w:rsidR="000A2F1A" w:rsidRPr="000A2F1A" w:rsidRDefault="000A2F1A" w:rsidP="000A2F1A">
      <w:pPr>
        <w:pStyle w:val="Akapitzlist"/>
        <w:numPr>
          <w:ilvl w:val="0"/>
          <w:numId w:val="12"/>
        </w:numPr>
        <w:spacing w:after="120"/>
        <w:ind w:left="851"/>
        <w:contextualSpacing/>
        <w:jc w:val="both"/>
        <w:rPr>
          <w:rFonts w:asciiTheme="minorHAnsi" w:hAnsiTheme="minorHAnsi" w:cstheme="minorHAnsi"/>
          <w:i/>
          <w:iCs/>
        </w:rPr>
      </w:pPr>
      <w:r w:rsidRPr="000A2F1A">
        <w:rPr>
          <w:rFonts w:asciiTheme="minorHAnsi" w:hAnsiTheme="minorHAnsi" w:cstheme="minorHAnsi"/>
        </w:rPr>
        <w:t xml:space="preserve">pielęgnacji w terminie od dnia posadzenia </w:t>
      </w:r>
      <w:r w:rsidRPr="000A2F1A">
        <w:rPr>
          <w:rFonts w:asciiTheme="minorHAnsi" w:hAnsiTheme="minorHAnsi" w:cstheme="minorHAnsi"/>
          <w:b/>
          <w:bCs/>
        </w:rPr>
        <w:t>do 31.05.2022 r.</w:t>
      </w:r>
      <w:r w:rsidRPr="000A2F1A">
        <w:rPr>
          <w:rFonts w:asciiTheme="minorHAnsi" w:hAnsiTheme="minorHAnsi" w:cstheme="minorHAnsi"/>
        </w:rPr>
        <w:t xml:space="preserve"> (m. in. pielenie, podlewanie, uzupełnianie ziemi, uzupełnianie ubytków w materiale roślinnym wynikającym z nie zachowania żywotności roślin w celu utrzymania optymalnego efektu, nawożenie, przycinanie kwiatostanów przekwitłych kwiatów, utrzymywanie czystości i porządku w oraz wokół donic oraz uporządkowanie terenu w i wokół donic po wykonanych zabiegach pielęgnacyjnych).</w:t>
      </w:r>
    </w:p>
    <w:p w:rsidR="000A2F1A" w:rsidRPr="000A2F1A" w:rsidRDefault="000A2F1A" w:rsidP="000A2F1A">
      <w:pPr>
        <w:pStyle w:val="Akapitzlist"/>
        <w:spacing w:after="120"/>
        <w:ind w:left="851"/>
        <w:contextualSpacing/>
        <w:jc w:val="both"/>
        <w:rPr>
          <w:rFonts w:asciiTheme="minorHAnsi" w:eastAsia="CIDFont+F6" w:hAnsiTheme="minorHAnsi" w:cstheme="minorHAnsi"/>
        </w:rPr>
      </w:pPr>
      <w:r w:rsidRPr="000A2F1A">
        <w:rPr>
          <w:rFonts w:asciiTheme="minorHAnsi" w:hAnsiTheme="minorHAnsi" w:cstheme="minorHAnsi"/>
        </w:rPr>
        <w:t>Z pielęgnacji wyłączone są donice znajdujące się przed wejściem głównym i</w:t>
      </w:r>
      <w:r>
        <w:rPr>
          <w:rFonts w:asciiTheme="minorHAnsi" w:hAnsiTheme="minorHAnsi" w:cstheme="minorHAnsi"/>
        </w:rPr>
        <w:t> </w:t>
      </w:r>
      <w:r w:rsidRPr="000A2F1A">
        <w:rPr>
          <w:rFonts w:asciiTheme="minorHAnsi" w:hAnsiTheme="minorHAnsi" w:cstheme="minorHAnsi"/>
        </w:rPr>
        <w:t>bocznym do Urzędu Miejskiego.</w:t>
      </w:r>
    </w:p>
    <w:p w:rsidR="000A2F1A" w:rsidRPr="000A2F1A" w:rsidRDefault="000A2F1A" w:rsidP="000A2F1A">
      <w:pPr>
        <w:pStyle w:val="Akapitzlist"/>
        <w:numPr>
          <w:ilvl w:val="0"/>
          <w:numId w:val="12"/>
        </w:numPr>
        <w:spacing w:after="120"/>
        <w:ind w:left="851"/>
        <w:contextualSpacing/>
        <w:jc w:val="both"/>
        <w:rPr>
          <w:rFonts w:asciiTheme="minorHAnsi" w:hAnsiTheme="minorHAnsi" w:cstheme="minorHAnsi"/>
          <w:i/>
          <w:iCs/>
        </w:rPr>
      </w:pPr>
      <w:r w:rsidRPr="000A2F1A">
        <w:rPr>
          <w:rFonts w:asciiTheme="minorHAnsi" w:hAnsiTheme="minorHAnsi" w:cstheme="minorHAnsi"/>
        </w:rPr>
        <w:t>wysadzenie kwiatów i uporządkowanie donic.</w:t>
      </w:r>
    </w:p>
    <w:p w:rsidR="000A2F1A" w:rsidRPr="000A2F1A" w:rsidRDefault="000A2F1A" w:rsidP="000A2F1A">
      <w:pPr>
        <w:pStyle w:val="Akapitzlist"/>
        <w:spacing w:after="120"/>
        <w:ind w:left="851"/>
        <w:contextualSpacing/>
        <w:jc w:val="both"/>
        <w:rPr>
          <w:rFonts w:asciiTheme="minorHAnsi" w:hAnsiTheme="minorHAnsi" w:cstheme="minorHAnsi"/>
        </w:rPr>
      </w:pPr>
    </w:p>
    <w:p w:rsidR="000A2F1A" w:rsidRPr="000A2F1A" w:rsidRDefault="000A2F1A" w:rsidP="000A2F1A">
      <w:pPr>
        <w:pStyle w:val="Akapitzlist"/>
        <w:spacing w:after="120"/>
        <w:ind w:left="851"/>
        <w:contextualSpacing/>
        <w:jc w:val="both"/>
        <w:rPr>
          <w:rFonts w:asciiTheme="minorHAnsi" w:hAnsiTheme="minorHAnsi" w:cstheme="minorHAnsi"/>
          <w:i/>
          <w:iCs/>
        </w:rPr>
      </w:pPr>
    </w:p>
    <w:bookmarkEnd w:id="0"/>
    <w:bookmarkEnd w:id="1"/>
    <w:p w:rsidR="001F7FF4" w:rsidRPr="000A2F1A" w:rsidRDefault="001F7FF4" w:rsidP="000A2F1A">
      <w:pPr>
        <w:pStyle w:val="Akapitzlist"/>
        <w:numPr>
          <w:ilvl w:val="0"/>
          <w:numId w:val="3"/>
        </w:numPr>
        <w:spacing w:line="312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A2F1A">
        <w:rPr>
          <w:rFonts w:asciiTheme="minorHAnsi" w:hAnsiTheme="minorHAnsi" w:cstheme="minorHAnsi"/>
        </w:rPr>
        <w:t>Termin wykonania zamówienia:</w:t>
      </w:r>
      <w:r w:rsidR="00C90DC7" w:rsidRPr="000A2F1A">
        <w:rPr>
          <w:rFonts w:asciiTheme="minorHAnsi" w:hAnsiTheme="minorHAnsi" w:cstheme="minorHAnsi"/>
        </w:rPr>
        <w:t xml:space="preserve"> </w:t>
      </w:r>
      <w:r w:rsidR="00605268" w:rsidRPr="000A2F1A">
        <w:rPr>
          <w:rFonts w:asciiTheme="minorHAnsi" w:hAnsiTheme="minorHAnsi" w:cstheme="minorHAnsi"/>
        </w:rPr>
        <w:t>8 kwietnia 2022 r.</w:t>
      </w:r>
    </w:p>
    <w:p w:rsidR="00605268" w:rsidRPr="000A2F1A" w:rsidRDefault="00605268" w:rsidP="00605268">
      <w:pPr>
        <w:spacing w:line="312" w:lineRule="auto"/>
        <w:jc w:val="both"/>
        <w:rPr>
          <w:rFonts w:asciiTheme="minorHAnsi" w:hAnsiTheme="minorHAnsi" w:cstheme="minorHAnsi"/>
        </w:rPr>
      </w:pPr>
    </w:p>
    <w:p w:rsidR="00605268" w:rsidRPr="000A2F1A" w:rsidRDefault="00605268" w:rsidP="000A2F1A">
      <w:pPr>
        <w:pStyle w:val="Akapitzlist"/>
        <w:numPr>
          <w:ilvl w:val="0"/>
          <w:numId w:val="3"/>
        </w:numPr>
        <w:spacing w:line="312" w:lineRule="auto"/>
        <w:ind w:left="0" w:firstLine="0"/>
        <w:jc w:val="both"/>
        <w:rPr>
          <w:rFonts w:asciiTheme="minorHAnsi" w:hAnsiTheme="minorHAnsi" w:cstheme="minorHAnsi"/>
        </w:rPr>
      </w:pPr>
      <w:r w:rsidRPr="000A2F1A">
        <w:rPr>
          <w:rFonts w:asciiTheme="minorHAnsi" w:hAnsiTheme="minorHAnsi" w:cstheme="minorHAnsi"/>
        </w:rPr>
        <w:t>Wynagrodzenie: …………………………. zł brutto</w:t>
      </w:r>
      <w:r w:rsidR="000A2F1A">
        <w:rPr>
          <w:rFonts w:asciiTheme="minorHAnsi" w:hAnsiTheme="minorHAnsi" w:cstheme="minorHAnsi"/>
        </w:rPr>
        <w:t>.</w:t>
      </w:r>
    </w:p>
    <w:p w:rsidR="00605268" w:rsidRPr="000A2F1A" w:rsidRDefault="00605268" w:rsidP="00605268">
      <w:pPr>
        <w:pStyle w:val="Akapitzlist"/>
        <w:spacing w:line="312" w:lineRule="auto"/>
        <w:ind w:left="720"/>
        <w:jc w:val="both"/>
        <w:rPr>
          <w:rFonts w:asciiTheme="minorHAnsi" w:hAnsiTheme="minorHAnsi" w:cstheme="minorHAnsi"/>
        </w:rPr>
      </w:pPr>
    </w:p>
    <w:p w:rsidR="001F7FF4" w:rsidRPr="000A2F1A" w:rsidRDefault="001F7FF4" w:rsidP="001F7FF4">
      <w:pPr>
        <w:spacing w:line="312" w:lineRule="auto"/>
        <w:ind w:left="426"/>
        <w:jc w:val="both"/>
        <w:rPr>
          <w:rFonts w:asciiTheme="minorHAnsi" w:hAnsiTheme="minorHAnsi" w:cstheme="minorHAnsi"/>
        </w:rPr>
      </w:pPr>
    </w:p>
    <w:p w:rsidR="001F7FF4" w:rsidRPr="000A2F1A" w:rsidRDefault="001F7FF4" w:rsidP="001F7FF4">
      <w:pPr>
        <w:numPr>
          <w:ilvl w:val="0"/>
          <w:numId w:val="3"/>
        </w:numPr>
        <w:spacing w:line="312" w:lineRule="auto"/>
        <w:ind w:left="426" w:hanging="437"/>
        <w:jc w:val="both"/>
        <w:rPr>
          <w:rFonts w:asciiTheme="minorHAnsi" w:hAnsiTheme="minorHAnsi" w:cstheme="minorHAnsi"/>
        </w:rPr>
      </w:pPr>
      <w:r w:rsidRPr="000A2F1A">
        <w:rPr>
          <w:rFonts w:asciiTheme="minorHAnsi" w:hAnsiTheme="minorHAnsi" w:cstheme="minorHAnsi"/>
          <w:b/>
        </w:rPr>
        <w:t>Warunki płatności:</w:t>
      </w:r>
    </w:p>
    <w:p w:rsidR="001F7FF4" w:rsidRPr="000A2F1A" w:rsidRDefault="001F7FF4" w:rsidP="00AF40AF">
      <w:pPr>
        <w:pStyle w:val="Akapitzlist"/>
        <w:numPr>
          <w:ilvl w:val="0"/>
          <w:numId w:val="4"/>
        </w:numPr>
        <w:spacing w:line="360" w:lineRule="auto"/>
        <w:ind w:left="851" w:hanging="425"/>
        <w:contextualSpacing/>
        <w:jc w:val="both"/>
        <w:rPr>
          <w:rFonts w:asciiTheme="minorHAnsi" w:eastAsia="Arial" w:hAnsiTheme="minorHAnsi" w:cstheme="minorHAnsi"/>
        </w:rPr>
      </w:pPr>
      <w:r w:rsidRPr="000A2F1A">
        <w:rPr>
          <w:rFonts w:asciiTheme="minorHAnsi" w:eastAsia="Arial" w:hAnsiTheme="minorHAnsi" w:cstheme="minorHAnsi"/>
        </w:rPr>
        <w:t xml:space="preserve">zapłata nastąpi przelewem na rachunek bankowy wskazany przez Wykonawcę na fakturze wystawionej po prawidłowym wykonaniu zamówienia w terminie </w:t>
      </w:r>
      <w:r w:rsidRPr="000A2F1A">
        <w:rPr>
          <w:rFonts w:asciiTheme="minorHAnsi" w:eastAsia="Arial" w:hAnsiTheme="minorHAnsi" w:cstheme="minorHAnsi"/>
          <w:i/>
        </w:rPr>
        <w:t xml:space="preserve">do 21 </w:t>
      </w:r>
      <w:r w:rsidRPr="000A2F1A">
        <w:rPr>
          <w:rFonts w:asciiTheme="minorHAnsi" w:eastAsia="Arial" w:hAnsiTheme="minorHAnsi" w:cstheme="minorHAnsi"/>
        </w:rPr>
        <w:t>dni od dnia wpływu prawidłowo wystawionej faktury/ rachunku* do Zamawiającego na adres wskazany w pkt 1 niniejszego zlecenia,</w:t>
      </w:r>
    </w:p>
    <w:p w:rsidR="001F7FF4" w:rsidRPr="000A2F1A" w:rsidRDefault="001F7FF4" w:rsidP="00AF40AF">
      <w:pPr>
        <w:pStyle w:val="Akapitzlist"/>
        <w:numPr>
          <w:ilvl w:val="0"/>
          <w:numId w:val="4"/>
        </w:numPr>
        <w:spacing w:line="360" w:lineRule="auto"/>
        <w:ind w:left="851" w:hanging="425"/>
        <w:contextualSpacing/>
        <w:jc w:val="both"/>
        <w:rPr>
          <w:rFonts w:asciiTheme="minorHAnsi" w:eastAsia="Arial" w:hAnsiTheme="minorHAnsi" w:cstheme="minorHAnsi"/>
        </w:rPr>
      </w:pPr>
      <w:r w:rsidRPr="000A2F1A">
        <w:rPr>
          <w:rFonts w:asciiTheme="minorHAnsi" w:eastAsia="Arial" w:hAnsiTheme="minorHAnsi" w:cstheme="minorHAnsi"/>
        </w:rPr>
        <w:lastRenderedPageBreak/>
        <w:t>zapłata nastąpi na podstawie wystawionej przez Wykonawcę faktury/rachunku* z zastosowaniem mechanizmu podzielonej płatności na następujący numer rachunku rozliczeniowego Wykonawcy: ………………………………………………….…………</w:t>
      </w:r>
      <w:r w:rsidR="000A2F1A">
        <w:rPr>
          <w:rFonts w:asciiTheme="minorHAnsi" w:eastAsia="Arial" w:hAnsiTheme="minorHAnsi" w:cstheme="minorHAnsi"/>
        </w:rPr>
        <w:t>……..</w:t>
      </w:r>
    </w:p>
    <w:p w:rsidR="001F7FF4" w:rsidRPr="000A2F1A" w:rsidRDefault="001F7FF4" w:rsidP="00AF40AF">
      <w:pPr>
        <w:pStyle w:val="Akapitzlist"/>
        <w:numPr>
          <w:ilvl w:val="0"/>
          <w:numId w:val="4"/>
        </w:numPr>
        <w:spacing w:line="360" w:lineRule="auto"/>
        <w:ind w:left="851" w:hanging="425"/>
        <w:contextualSpacing/>
        <w:jc w:val="both"/>
        <w:rPr>
          <w:rFonts w:asciiTheme="minorHAnsi" w:eastAsia="Arial" w:hAnsiTheme="minorHAnsi" w:cstheme="minorHAnsi"/>
        </w:rPr>
      </w:pPr>
      <w:r w:rsidRPr="000A2F1A">
        <w:rPr>
          <w:rFonts w:asciiTheme="minorHAnsi" w:eastAsia="Arial" w:hAnsiTheme="minorHAnsi" w:cstheme="minorHAnsi"/>
        </w:rPr>
        <w:t>Wykonawca może przesyłać ustrukturyzowane faktury elektroniczne za</w:t>
      </w:r>
      <w:r w:rsidR="000A2F1A">
        <w:rPr>
          <w:rFonts w:asciiTheme="minorHAnsi" w:eastAsia="Arial" w:hAnsiTheme="minorHAnsi" w:cstheme="minorHAnsi"/>
        </w:rPr>
        <w:t> </w:t>
      </w:r>
      <w:r w:rsidRPr="000A2F1A">
        <w:rPr>
          <w:rFonts w:asciiTheme="minorHAnsi" w:eastAsia="Arial" w:hAnsiTheme="minorHAnsi" w:cstheme="minorHAnsi"/>
        </w:rPr>
        <w:t>pośrednictwem Platformy Elektronicznego Fakturowania (PEF), o których mowa w ustawie z dnia 9 listopada 2018 r. o</w:t>
      </w:r>
      <w:r w:rsidR="004B51CD" w:rsidRPr="000A2F1A">
        <w:rPr>
          <w:rFonts w:asciiTheme="minorHAnsi" w:eastAsia="Arial" w:hAnsiTheme="minorHAnsi" w:cstheme="minorHAnsi"/>
        </w:rPr>
        <w:t> </w:t>
      </w:r>
      <w:r w:rsidRPr="000A2F1A">
        <w:rPr>
          <w:rFonts w:asciiTheme="minorHAnsi" w:eastAsia="Arial" w:hAnsiTheme="minorHAnsi" w:cstheme="minorHAnsi"/>
        </w:rPr>
        <w:t>elektronicznym fakturowaniu w</w:t>
      </w:r>
      <w:r w:rsidR="000A2F1A">
        <w:rPr>
          <w:rFonts w:asciiTheme="minorHAnsi" w:eastAsia="Arial" w:hAnsiTheme="minorHAnsi" w:cstheme="minorHAnsi"/>
        </w:rPr>
        <w:t> </w:t>
      </w:r>
      <w:r w:rsidRPr="000A2F1A">
        <w:rPr>
          <w:rFonts w:asciiTheme="minorHAnsi" w:eastAsia="Arial" w:hAnsiTheme="minorHAnsi" w:cstheme="minorHAnsi"/>
        </w:rPr>
        <w:t>zamówieniach publicznych, koncesjach na roboty budowlane lub</w:t>
      </w:r>
      <w:r w:rsidR="00DC1CB1" w:rsidRPr="000A2F1A">
        <w:rPr>
          <w:rFonts w:asciiTheme="minorHAnsi" w:eastAsia="Arial" w:hAnsiTheme="minorHAnsi" w:cstheme="minorHAnsi"/>
        </w:rPr>
        <w:t> </w:t>
      </w:r>
      <w:r w:rsidRPr="000A2F1A">
        <w:rPr>
          <w:rFonts w:asciiTheme="minorHAnsi" w:eastAsia="Arial" w:hAnsiTheme="minorHAnsi" w:cstheme="minorHAnsi"/>
        </w:rPr>
        <w:t xml:space="preserve">usługi oraz partnerstwie publiczno-prywatnym (Dz.U. 2020 r., poz. 1666 </w:t>
      </w:r>
      <w:proofErr w:type="spellStart"/>
      <w:r w:rsidRPr="000A2F1A">
        <w:rPr>
          <w:rFonts w:asciiTheme="minorHAnsi" w:eastAsia="Arial" w:hAnsiTheme="minorHAnsi" w:cstheme="minorHAnsi"/>
        </w:rPr>
        <w:t>t.j</w:t>
      </w:r>
      <w:proofErr w:type="spellEnd"/>
      <w:r w:rsidRPr="000A2F1A">
        <w:rPr>
          <w:rFonts w:asciiTheme="minorHAnsi" w:eastAsia="Arial" w:hAnsiTheme="minorHAnsi" w:cstheme="minorHAnsi"/>
        </w:rPr>
        <w:t>. z </w:t>
      </w:r>
      <w:proofErr w:type="spellStart"/>
      <w:r w:rsidRPr="000A2F1A">
        <w:rPr>
          <w:rFonts w:asciiTheme="minorHAnsi" w:eastAsia="Arial" w:hAnsiTheme="minorHAnsi" w:cstheme="minorHAnsi"/>
        </w:rPr>
        <w:t>późn</w:t>
      </w:r>
      <w:proofErr w:type="spellEnd"/>
      <w:r w:rsidRPr="000A2F1A">
        <w:rPr>
          <w:rFonts w:asciiTheme="minorHAnsi" w:eastAsia="Arial" w:hAnsiTheme="minorHAnsi" w:cstheme="minorHAnsi"/>
        </w:rPr>
        <w:t>. zm.).</w:t>
      </w:r>
    </w:p>
    <w:p w:rsidR="001F7FF4" w:rsidRPr="000A2F1A" w:rsidRDefault="001F7FF4" w:rsidP="001F7FF4">
      <w:pPr>
        <w:pStyle w:val="Akapitzlist"/>
        <w:spacing w:line="360" w:lineRule="auto"/>
        <w:ind w:left="709"/>
        <w:contextualSpacing/>
        <w:jc w:val="both"/>
        <w:rPr>
          <w:rFonts w:asciiTheme="minorHAnsi" w:eastAsia="Arial" w:hAnsiTheme="minorHAnsi" w:cstheme="minorHAnsi"/>
        </w:rPr>
      </w:pPr>
    </w:p>
    <w:p w:rsidR="001F7FF4" w:rsidRPr="000A2F1A" w:rsidRDefault="001F7FF4" w:rsidP="001F7FF4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Theme="minorHAnsi" w:eastAsia="Arial" w:hAnsiTheme="minorHAnsi" w:cstheme="minorHAnsi"/>
          <w:b/>
        </w:rPr>
      </w:pPr>
      <w:r w:rsidRPr="000A2F1A">
        <w:rPr>
          <w:rFonts w:asciiTheme="minorHAnsi" w:eastAsia="Arial" w:hAnsiTheme="minorHAnsi" w:cstheme="minorHAnsi"/>
          <w:b/>
        </w:rPr>
        <w:t xml:space="preserve">Kary umowne za: </w:t>
      </w:r>
    </w:p>
    <w:p w:rsidR="001F7FF4" w:rsidRPr="000A2F1A" w:rsidRDefault="001F7FF4" w:rsidP="001F7FF4">
      <w:pPr>
        <w:numPr>
          <w:ilvl w:val="0"/>
          <w:numId w:val="5"/>
        </w:numPr>
        <w:spacing w:line="360" w:lineRule="auto"/>
        <w:jc w:val="both"/>
        <w:rPr>
          <w:rFonts w:asciiTheme="minorHAnsi" w:eastAsia="Arial" w:hAnsiTheme="minorHAnsi" w:cstheme="minorHAnsi"/>
        </w:rPr>
      </w:pPr>
      <w:r w:rsidRPr="000A2F1A">
        <w:rPr>
          <w:rFonts w:asciiTheme="minorHAnsi" w:eastAsia="Arial" w:hAnsiTheme="minorHAnsi" w:cstheme="minorHAnsi"/>
        </w:rPr>
        <w:t>nieterminowe wykonanie umowy wynosi</w:t>
      </w:r>
      <w:r w:rsidR="00821467" w:rsidRPr="000A2F1A">
        <w:rPr>
          <w:rFonts w:asciiTheme="minorHAnsi" w:eastAsia="Arial" w:hAnsiTheme="minorHAnsi" w:cstheme="minorHAnsi"/>
        </w:rPr>
        <w:t xml:space="preserve">: </w:t>
      </w:r>
      <w:r w:rsidR="00605268" w:rsidRPr="000A2F1A">
        <w:rPr>
          <w:rFonts w:asciiTheme="minorHAnsi" w:eastAsia="Arial" w:hAnsiTheme="minorHAnsi" w:cstheme="minorHAnsi"/>
        </w:rPr>
        <w:t>0,1% wynagrodzenia brutto.</w:t>
      </w:r>
    </w:p>
    <w:p w:rsidR="00605268" w:rsidRPr="000A2F1A" w:rsidRDefault="00605268" w:rsidP="001F7FF4">
      <w:pPr>
        <w:spacing w:line="360" w:lineRule="auto"/>
        <w:jc w:val="both"/>
        <w:rPr>
          <w:rFonts w:asciiTheme="minorHAnsi" w:eastAsia="Arial" w:hAnsiTheme="minorHAnsi" w:cstheme="minorHAnsi"/>
        </w:rPr>
      </w:pPr>
    </w:p>
    <w:p w:rsidR="001F7FF4" w:rsidRPr="000A2F1A" w:rsidRDefault="001F7FF4" w:rsidP="001F7FF4">
      <w:pPr>
        <w:spacing w:line="360" w:lineRule="auto"/>
        <w:jc w:val="both"/>
        <w:rPr>
          <w:rFonts w:asciiTheme="minorHAnsi" w:eastAsia="Arial" w:hAnsiTheme="minorHAnsi" w:cstheme="minorHAnsi"/>
        </w:rPr>
      </w:pPr>
      <w:r w:rsidRPr="000A2F1A">
        <w:rPr>
          <w:rFonts w:asciiTheme="minorHAnsi" w:eastAsia="Arial" w:hAnsiTheme="minorHAnsi" w:cstheme="minorHAnsi"/>
        </w:rPr>
        <w:t>W przypadku naliczenia kar umownych ich zapłata zostanie potrącona z wynagrodzenia należnego Wykonawcy.</w:t>
      </w:r>
    </w:p>
    <w:p w:rsidR="001F7FF4" w:rsidRPr="000A2F1A" w:rsidRDefault="001F7FF4" w:rsidP="001F7FF4">
      <w:pPr>
        <w:spacing w:line="360" w:lineRule="auto"/>
        <w:jc w:val="both"/>
        <w:rPr>
          <w:rFonts w:asciiTheme="minorHAnsi" w:eastAsia="Arial" w:hAnsiTheme="minorHAnsi" w:cstheme="minorHAnsi"/>
        </w:rPr>
      </w:pPr>
    </w:p>
    <w:p w:rsidR="001F7FF4" w:rsidRDefault="001F7FF4" w:rsidP="00821467">
      <w:pPr>
        <w:spacing w:line="360" w:lineRule="auto"/>
        <w:jc w:val="both"/>
        <w:rPr>
          <w:rFonts w:asciiTheme="minorHAnsi" w:eastAsia="Arial" w:hAnsiTheme="minorHAnsi" w:cstheme="minorHAnsi"/>
        </w:rPr>
      </w:pPr>
      <w:r w:rsidRPr="000A2F1A">
        <w:rPr>
          <w:rFonts w:asciiTheme="minorHAnsi" w:eastAsia="Arial" w:hAnsiTheme="minorHAnsi" w:cstheme="minorHAnsi"/>
        </w:rPr>
        <w:t>Ze strony Zamawiającego osobą upoważnioną do kontaktów z Wykonawcą w sprawach dotyczących realizacji przedmiotu zamówienia jest  Pan/Pani* ………………… nr telefonu: ………………… e-mail: ………………</w:t>
      </w:r>
      <w:r w:rsidR="00821467" w:rsidRPr="000A2F1A">
        <w:rPr>
          <w:rFonts w:asciiTheme="minorHAnsi" w:eastAsia="Arial" w:hAnsiTheme="minorHAnsi" w:cstheme="minorHAnsi"/>
        </w:rPr>
        <w:t>...</w:t>
      </w:r>
    </w:p>
    <w:p w:rsidR="000A2F1A" w:rsidRDefault="000A2F1A" w:rsidP="00821467">
      <w:pPr>
        <w:spacing w:line="360" w:lineRule="auto"/>
        <w:jc w:val="both"/>
        <w:rPr>
          <w:rFonts w:asciiTheme="minorHAnsi" w:eastAsia="Arial" w:hAnsiTheme="minorHAnsi" w:cstheme="minorHAnsi"/>
        </w:rPr>
      </w:pPr>
    </w:p>
    <w:p w:rsidR="000A2F1A" w:rsidRDefault="000A2F1A" w:rsidP="00821467">
      <w:pPr>
        <w:spacing w:line="360" w:lineRule="auto"/>
        <w:jc w:val="both"/>
        <w:rPr>
          <w:rFonts w:asciiTheme="minorHAnsi" w:eastAsia="Arial" w:hAnsiTheme="minorHAnsi" w:cstheme="minorHAnsi"/>
        </w:rPr>
      </w:pPr>
    </w:p>
    <w:p w:rsidR="000A2F1A" w:rsidRDefault="000A2F1A" w:rsidP="00821467">
      <w:pPr>
        <w:spacing w:line="360" w:lineRule="auto"/>
        <w:jc w:val="both"/>
        <w:rPr>
          <w:rFonts w:asciiTheme="minorHAnsi" w:eastAsia="Arial" w:hAnsiTheme="minorHAnsi" w:cstheme="minorHAnsi"/>
        </w:rPr>
      </w:pPr>
    </w:p>
    <w:p w:rsidR="000A2F1A" w:rsidRDefault="000A2F1A" w:rsidP="00821467">
      <w:pPr>
        <w:spacing w:line="360" w:lineRule="auto"/>
        <w:jc w:val="both"/>
        <w:rPr>
          <w:rFonts w:asciiTheme="minorHAnsi" w:eastAsia="Arial" w:hAnsiTheme="minorHAnsi" w:cstheme="minorHAnsi"/>
        </w:rPr>
      </w:pPr>
    </w:p>
    <w:p w:rsidR="000A2F1A" w:rsidRDefault="000A2F1A" w:rsidP="00821467">
      <w:pPr>
        <w:spacing w:line="360" w:lineRule="auto"/>
        <w:jc w:val="both"/>
        <w:rPr>
          <w:rFonts w:asciiTheme="minorHAnsi" w:eastAsia="Arial" w:hAnsiTheme="minorHAnsi" w:cstheme="minorHAnsi"/>
        </w:rPr>
      </w:pPr>
    </w:p>
    <w:p w:rsidR="000A2F1A" w:rsidRDefault="000A2F1A" w:rsidP="00821467">
      <w:pPr>
        <w:spacing w:line="360" w:lineRule="auto"/>
        <w:jc w:val="both"/>
        <w:rPr>
          <w:rFonts w:asciiTheme="minorHAnsi" w:eastAsia="Arial" w:hAnsiTheme="minorHAnsi" w:cstheme="minorHAnsi"/>
        </w:rPr>
      </w:pPr>
    </w:p>
    <w:p w:rsidR="000A2F1A" w:rsidRDefault="000A2F1A" w:rsidP="00821467">
      <w:pPr>
        <w:spacing w:line="360" w:lineRule="auto"/>
        <w:jc w:val="both"/>
        <w:rPr>
          <w:rFonts w:asciiTheme="minorHAnsi" w:eastAsia="Arial" w:hAnsiTheme="minorHAnsi" w:cstheme="minorHAnsi"/>
        </w:rPr>
      </w:pPr>
    </w:p>
    <w:p w:rsidR="000A2F1A" w:rsidRDefault="000A2F1A" w:rsidP="00821467">
      <w:pPr>
        <w:spacing w:line="360" w:lineRule="auto"/>
        <w:jc w:val="both"/>
        <w:rPr>
          <w:rFonts w:asciiTheme="minorHAnsi" w:eastAsia="Arial" w:hAnsiTheme="minorHAnsi" w:cstheme="minorHAnsi"/>
        </w:rPr>
      </w:pPr>
    </w:p>
    <w:p w:rsidR="000A2F1A" w:rsidRDefault="000A2F1A" w:rsidP="00821467">
      <w:pPr>
        <w:spacing w:line="360" w:lineRule="auto"/>
        <w:jc w:val="both"/>
        <w:rPr>
          <w:rFonts w:asciiTheme="minorHAnsi" w:eastAsia="Arial" w:hAnsiTheme="minorHAnsi" w:cstheme="minorHAnsi"/>
        </w:rPr>
      </w:pPr>
    </w:p>
    <w:p w:rsidR="000A2F1A" w:rsidRDefault="000A2F1A" w:rsidP="00821467">
      <w:pPr>
        <w:spacing w:line="360" w:lineRule="auto"/>
        <w:jc w:val="both"/>
        <w:rPr>
          <w:rFonts w:asciiTheme="minorHAnsi" w:eastAsia="Arial" w:hAnsiTheme="minorHAnsi" w:cstheme="minorHAnsi"/>
        </w:rPr>
      </w:pPr>
    </w:p>
    <w:p w:rsidR="000A2F1A" w:rsidRDefault="000A2F1A" w:rsidP="00821467">
      <w:pPr>
        <w:spacing w:line="360" w:lineRule="auto"/>
        <w:jc w:val="both"/>
        <w:rPr>
          <w:rFonts w:asciiTheme="minorHAnsi" w:eastAsia="Arial" w:hAnsiTheme="minorHAnsi" w:cstheme="minorHAnsi"/>
        </w:rPr>
      </w:pPr>
    </w:p>
    <w:p w:rsidR="000A2F1A" w:rsidRDefault="000A2F1A" w:rsidP="00821467">
      <w:pPr>
        <w:spacing w:line="360" w:lineRule="auto"/>
        <w:jc w:val="both"/>
        <w:rPr>
          <w:rFonts w:asciiTheme="minorHAnsi" w:eastAsia="Arial" w:hAnsiTheme="minorHAnsi" w:cstheme="minorHAnsi"/>
        </w:rPr>
      </w:pPr>
    </w:p>
    <w:p w:rsidR="000A2F1A" w:rsidRPr="000A2F1A" w:rsidRDefault="000A2F1A" w:rsidP="00821467">
      <w:pPr>
        <w:spacing w:line="360" w:lineRule="auto"/>
        <w:jc w:val="both"/>
        <w:rPr>
          <w:rFonts w:asciiTheme="minorHAnsi" w:eastAsia="Arial" w:hAnsiTheme="minorHAnsi" w:cstheme="minorHAnsi"/>
        </w:rPr>
      </w:pPr>
    </w:p>
    <w:p w:rsidR="00821467" w:rsidRPr="000A2F1A" w:rsidRDefault="00821467" w:rsidP="00821467">
      <w:pPr>
        <w:spacing w:line="360" w:lineRule="auto"/>
        <w:jc w:val="both"/>
        <w:rPr>
          <w:rFonts w:asciiTheme="minorHAnsi" w:hAnsiTheme="minorHAnsi" w:cstheme="minorHAnsi"/>
          <w:sz w:val="20"/>
        </w:rPr>
      </w:pPr>
    </w:p>
    <w:p w:rsidR="001F7FF4" w:rsidRPr="000A2F1A" w:rsidRDefault="001F7FF4" w:rsidP="004F2E94">
      <w:pPr>
        <w:tabs>
          <w:tab w:val="num" w:pos="426"/>
        </w:tabs>
        <w:spacing w:before="120"/>
        <w:ind w:left="709" w:hanging="709"/>
        <w:jc w:val="center"/>
        <w:rPr>
          <w:rFonts w:asciiTheme="minorHAnsi" w:hAnsiTheme="minorHAnsi" w:cstheme="minorHAnsi"/>
          <w:b/>
          <w:sz w:val="20"/>
        </w:rPr>
      </w:pPr>
      <w:r w:rsidRPr="000A2F1A">
        <w:rPr>
          <w:rFonts w:asciiTheme="minorHAnsi" w:hAnsiTheme="minorHAnsi" w:cstheme="minorHAnsi"/>
          <w:b/>
          <w:bCs/>
          <w:sz w:val="20"/>
        </w:rPr>
        <w:lastRenderedPageBreak/>
        <w:t>KLAUZULA INFORMACYJNA DOTYCZĄCA PRZETWARZANIA DANYCH OSOBOWYCH</w:t>
      </w:r>
    </w:p>
    <w:p w:rsidR="001F7FF4" w:rsidRPr="000A2F1A" w:rsidRDefault="001F7FF4" w:rsidP="001F7FF4">
      <w:pPr>
        <w:tabs>
          <w:tab w:val="num" w:pos="426"/>
          <w:tab w:val="left" w:pos="709"/>
        </w:tabs>
        <w:spacing w:before="120"/>
        <w:ind w:left="709" w:hanging="709"/>
        <w:jc w:val="both"/>
        <w:rPr>
          <w:rFonts w:asciiTheme="minorHAnsi" w:hAnsiTheme="minorHAnsi" w:cstheme="minorHAnsi"/>
          <w:bCs/>
          <w:sz w:val="20"/>
        </w:rPr>
      </w:pPr>
      <w:r w:rsidRPr="000A2F1A">
        <w:rPr>
          <w:rFonts w:asciiTheme="minorHAnsi" w:hAnsiTheme="minorHAnsi" w:cstheme="minorHAnsi"/>
          <w:b/>
          <w:sz w:val="20"/>
        </w:rPr>
        <w:t>1.1.</w:t>
      </w:r>
      <w:r w:rsidRPr="000A2F1A">
        <w:rPr>
          <w:rFonts w:asciiTheme="minorHAnsi" w:hAnsiTheme="minorHAnsi" w:cstheme="minorHAnsi"/>
          <w:sz w:val="20"/>
        </w:rPr>
        <w:tab/>
      </w:r>
      <w:r w:rsidR="00E96381" w:rsidRPr="000A2F1A">
        <w:rPr>
          <w:rFonts w:asciiTheme="minorHAnsi" w:hAnsiTheme="minorHAnsi" w:cstheme="minorHAnsi"/>
          <w:sz w:val="20"/>
        </w:rPr>
        <w:tab/>
      </w:r>
      <w:r w:rsidRPr="000A2F1A">
        <w:rPr>
          <w:rFonts w:asciiTheme="minorHAnsi" w:hAnsiTheme="minorHAnsi" w:cstheme="minorHAnsi"/>
          <w:bCs/>
          <w:sz w:val="20"/>
        </w:rPr>
        <w:t>Stosownie do art. 13 ust. 1 i 2 rozporządzenia Parlamentu Europejskiego i Rady (UE) 2016/679 z</w:t>
      </w:r>
      <w:r w:rsidR="00E96381" w:rsidRPr="000A2F1A">
        <w:rPr>
          <w:rFonts w:asciiTheme="minorHAnsi" w:hAnsiTheme="minorHAnsi" w:cstheme="minorHAnsi"/>
          <w:bCs/>
          <w:sz w:val="20"/>
        </w:rPr>
        <w:t> </w:t>
      </w:r>
      <w:r w:rsidRPr="000A2F1A">
        <w:rPr>
          <w:rFonts w:asciiTheme="minorHAnsi" w:hAnsiTheme="minorHAnsi" w:cstheme="minorHAnsi"/>
          <w:bCs/>
          <w:sz w:val="20"/>
        </w:rPr>
        <w:t>dnia 27 kwietnia 2016 r. w sprawie ochrony osób fizycznych w związku z</w:t>
      </w:r>
      <w:r w:rsidR="00E96381" w:rsidRPr="000A2F1A">
        <w:rPr>
          <w:rFonts w:asciiTheme="minorHAnsi" w:hAnsiTheme="minorHAnsi" w:cstheme="minorHAnsi"/>
          <w:bCs/>
          <w:sz w:val="20"/>
        </w:rPr>
        <w:t> </w:t>
      </w:r>
      <w:r w:rsidRPr="000A2F1A">
        <w:rPr>
          <w:rFonts w:asciiTheme="minorHAnsi" w:hAnsiTheme="minorHAnsi" w:cstheme="minorHAnsi"/>
          <w:bCs/>
          <w:sz w:val="20"/>
        </w:rPr>
        <w:t>przetwarzaniem danych osobowych i w sprawie swobodnego przepływu takich danych oraz uchylenia dyrektywy 95/46/WE (ogólne rozporządzenie o ochronie danych osobowych)(Dz.</w:t>
      </w:r>
      <w:r w:rsidR="00E96381" w:rsidRPr="000A2F1A">
        <w:rPr>
          <w:rFonts w:asciiTheme="minorHAnsi" w:hAnsiTheme="minorHAnsi" w:cstheme="minorHAnsi"/>
          <w:bCs/>
          <w:sz w:val="20"/>
        </w:rPr>
        <w:t> </w:t>
      </w:r>
      <w:r w:rsidRPr="000A2F1A">
        <w:rPr>
          <w:rFonts w:asciiTheme="minorHAnsi" w:hAnsiTheme="minorHAnsi" w:cstheme="minorHAnsi"/>
          <w:bCs/>
          <w:sz w:val="20"/>
        </w:rPr>
        <w:t>Urz. UE L 119, str. 1 ze zm. – dalej „RODO”) Zamawiający informuje, iż</w:t>
      </w:r>
      <w:r w:rsidR="00E96381" w:rsidRPr="000A2F1A">
        <w:rPr>
          <w:rFonts w:asciiTheme="minorHAnsi" w:hAnsiTheme="minorHAnsi" w:cstheme="minorHAnsi"/>
          <w:bCs/>
          <w:sz w:val="20"/>
        </w:rPr>
        <w:t> </w:t>
      </w:r>
      <w:r w:rsidRPr="000A2F1A">
        <w:rPr>
          <w:rFonts w:asciiTheme="minorHAnsi" w:hAnsiTheme="minorHAnsi" w:cstheme="minorHAnsi"/>
          <w:bCs/>
          <w:sz w:val="20"/>
        </w:rPr>
        <w:t xml:space="preserve">administratorem danych osobowych jest : </w:t>
      </w:r>
      <w:r w:rsidRPr="000A2F1A">
        <w:rPr>
          <w:rFonts w:asciiTheme="minorHAnsi" w:hAnsiTheme="minorHAnsi" w:cstheme="minorHAnsi"/>
          <w:iCs/>
          <w:sz w:val="20"/>
        </w:rPr>
        <w:t>Gmina Mosina, reprezentowana przez Burmistrza Gminy Mosina z siedzibą: Urząd Miejski w Mosinie, e-mail:</w:t>
      </w:r>
      <w:r w:rsidRPr="000A2F1A">
        <w:rPr>
          <w:rFonts w:asciiTheme="minorHAnsi" w:hAnsiTheme="minorHAnsi" w:cstheme="minorHAnsi"/>
          <w:sz w:val="20"/>
        </w:rPr>
        <w:t xml:space="preserve"> </w:t>
      </w:r>
      <w:hyperlink r:id="rId5" w:history="1">
        <w:r w:rsidRPr="000A2F1A">
          <w:rPr>
            <w:rStyle w:val="Hipercze"/>
            <w:rFonts w:asciiTheme="minorHAnsi" w:hAnsiTheme="minorHAnsi" w:cstheme="minorHAnsi"/>
            <w:sz w:val="20"/>
          </w:rPr>
          <w:t>um@mosina.pl</w:t>
        </w:r>
      </w:hyperlink>
      <w:r w:rsidR="00E96381" w:rsidRPr="000A2F1A">
        <w:rPr>
          <w:rFonts w:asciiTheme="minorHAnsi" w:hAnsiTheme="minorHAnsi" w:cstheme="minorHAnsi"/>
          <w:iCs/>
          <w:sz w:val="20"/>
        </w:rPr>
        <w:t>, tel. </w:t>
      </w:r>
      <w:r w:rsidRPr="000A2F1A">
        <w:rPr>
          <w:rStyle w:val="infotele"/>
          <w:rFonts w:asciiTheme="minorHAnsi" w:hAnsiTheme="minorHAnsi" w:cstheme="minorHAnsi"/>
          <w:sz w:val="20"/>
        </w:rPr>
        <w:t>+48 618-109-500.</w:t>
      </w:r>
      <w:r w:rsidRPr="000A2F1A">
        <w:rPr>
          <w:rFonts w:asciiTheme="minorHAnsi" w:hAnsiTheme="minorHAnsi" w:cstheme="minorHAnsi"/>
          <w:bCs/>
          <w:sz w:val="20"/>
        </w:rPr>
        <w:t xml:space="preserve"> </w:t>
      </w:r>
      <w:r w:rsidRPr="000A2F1A">
        <w:rPr>
          <w:rFonts w:asciiTheme="minorHAnsi" w:hAnsiTheme="minorHAnsi" w:cstheme="minorHAnsi"/>
          <w:sz w:val="20"/>
        </w:rPr>
        <w:t>Z Inspektorem Ochrony Danych można skontaktować się na</w:t>
      </w:r>
      <w:r w:rsidR="004F2E94" w:rsidRPr="000A2F1A">
        <w:rPr>
          <w:rFonts w:asciiTheme="minorHAnsi" w:hAnsiTheme="minorHAnsi" w:cstheme="minorHAnsi"/>
          <w:sz w:val="20"/>
        </w:rPr>
        <w:t> </w:t>
      </w:r>
      <w:r w:rsidRPr="000A2F1A">
        <w:rPr>
          <w:rFonts w:asciiTheme="minorHAnsi" w:hAnsiTheme="minorHAnsi" w:cstheme="minorHAnsi"/>
          <w:sz w:val="20"/>
        </w:rPr>
        <w:t xml:space="preserve">adres e-mail: </w:t>
      </w:r>
      <w:hyperlink r:id="rId6" w:history="1">
        <w:r w:rsidRPr="000A2F1A">
          <w:rPr>
            <w:rStyle w:val="Hipercze"/>
            <w:rFonts w:asciiTheme="minorHAnsi" w:hAnsiTheme="minorHAnsi" w:cstheme="minorHAnsi"/>
            <w:sz w:val="20"/>
          </w:rPr>
          <w:t>iod@mosina.pl</w:t>
        </w:r>
      </w:hyperlink>
      <w:r w:rsidRPr="000A2F1A">
        <w:rPr>
          <w:rFonts w:asciiTheme="minorHAnsi" w:hAnsiTheme="minorHAnsi" w:cstheme="minorHAnsi"/>
          <w:sz w:val="20"/>
        </w:rPr>
        <w:t xml:space="preserve">. </w:t>
      </w:r>
    </w:p>
    <w:p w:rsidR="001F7FF4" w:rsidRPr="000A2F1A" w:rsidRDefault="001F7FF4" w:rsidP="001F7FF4">
      <w:pPr>
        <w:tabs>
          <w:tab w:val="num" w:pos="426"/>
          <w:tab w:val="left" w:pos="567"/>
        </w:tabs>
        <w:spacing w:before="120"/>
        <w:ind w:left="709" w:hanging="709"/>
        <w:jc w:val="both"/>
        <w:rPr>
          <w:rFonts w:asciiTheme="minorHAnsi" w:hAnsiTheme="minorHAnsi" w:cstheme="minorHAnsi"/>
          <w:iCs/>
          <w:sz w:val="20"/>
        </w:rPr>
      </w:pPr>
      <w:r w:rsidRPr="000A2F1A">
        <w:rPr>
          <w:rFonts w:asciiTheme="minorHAnsi" w:hAnsiTheme="minorHAnsi" w:cstheme="minorHAnsi"/>
          <w:b/>
          <w:sz w:val="20"/>
        </w:rPr>
        <w:t>1.</w:t>
      </w:r>
      <w:r w:rsidRPr="000A2F1A">
        <w:rPr>
          <w:rFonts w:asciiTheme="minorHAnsi" w:hAnsiTheme="minorHAnsi" w:cstheme="minorHAnsi"/>
          <w:b/>
          <w:bCs/>
          <w:sz w:val="20"/>
        </w:rPr>
        <w:t>2.</w:t>
      </w:r>
      <w:r w:rsidRPr="000A2F1A">
        <w:rPr>
          <w:rFonts w:asciiTheme="minorHAnsi" w:hAnsiTheme="minorHAnsi" w:cstheme="minorHAnsi"/>
          <w:b/>
          <w:bCs/>
          <w:sz w:val="20"/>
        </w:rPr>
        <w:tab/>
      </w:r>
      <w:r w:rsidRPr="000A2F1A">
        <w:rPr>
          <w:rFonts w:asciiTheme="minorHAnsi" w:hAnsiTheme="minorHAnsi" w:cstheme="minorHAnsi"/>
          <w:b/>
          <w:bCs/>
          <w:sz w:val="20"/>
        </w:rPr>
        <w:tab/>
      </w:r>
      <w:r w:rsidR="00E96381" w:rsidRPr="000A2F1A">
        <w:rPr>
          <w:rFonts w:asciiTheme="minorHAnsi" w:hAnsiTheme="minorHAnsi" w:cstheme="minorHAnsi"/>
          <w:b/>
          <w:bCs/>
          <w:sz w:val="20"/>
        </w:rPr>
        <w:tab/>
      </w:r>
      <w:r w:rsidRPr="000A2F1A">
        <w:rPr>
          <w:rFonts w:asciiTheme="minorHAnsi" w:hAnsiTheme="minorHAnsi" w:cstheme="minorHAnsi"/>
          <w:iCs/>
          <w:sz w:val="20"/>
        </w:rPr>
        <w:t xml:space="preserve">Zamawiający przetwarza dane osobowe zebrane w niniejszym postępowaniu o udzielenie zamówienia publicznego w sposób gwarantujący zabezpieczenie przed ich bezprawnym rozpowszechnianiem. </w:t>
      </w:r>
    </w:p>
    <w:p w:rsidR="001F7FF4" w:rsidRPr="000A2F1A" w:rsidRDefault="001F7FF4" w:rsidP="001F7FF4">
      <w:pPr>
        <w:tabs>
          <w:tab w:val="num" w:pos="426"/>
          <w:tab w:val="left" w:pos="567"/>
        </w:tabs>
        <w:spacing w:before="120"/>
        <w:ind w:left="709" w:hanging="709"/>
        <w:jc w:val="both"/>
        <w:rPr>
          <w:rFonts w:asciiTheme="minorHAnsi" w:hAnsiTheme="minorHAnsi" w:cstheme="minorHAnsi"/>
          <w:sz w:val="20"/>
        </w:rPr>
      </w:pPr>
      <w:r w:rsidRPr="000A2F1A">
        <w:rPr>
          <w:rFonts w:asciiTheme="minorHAnsi" w:hAnsiTheme="minorHAnsi" w:cstheme="minorHAnsi"/>
          <w:b/>
          <w:sz w:val="20"/>
        </w:rPr>
        <w:t>1.3.</w:t>
      </w:r>
      <w:r w:rsidRPr="000A2F1A">
        <w:rPr>
          <w:rFonts w:asciiTheme="minorHAnsi" w:hAnsiTheme="minorHAnsi" w:cstheme="minorHAnsi"/>
          <w:sz w:val="20"/>
        </w:rPr>
        <w:tab/>
      </w:r>
      <w:r w:rsidRPr="000A2F1A">
        <w:rPr>
          <w:rFonts w:asciiTheme="minorHAnsi" w:hAnsiTheme="minorHAnsi" w:cstheme="minorHAnsi"/>
          <w:sz w:val="20"/>
        </w:rPr>
        <w:tab/>
      </w:r>
      <w:r w:rsidR="00E96381" w:rsidRPr="000A2F1A">
        <w:rPr>
          <w:rFonts w:asciiTheme="minorHAnsi" w:hAnsiTheme="minorHAnsi" w:cstheme="minorHAnsi"/>
          <w:sz w:val="20"/>
        </w:rPr>
        <w:tab/>
      </w:r>
      <w:r w:rsidRPr="000A2F1A">
        <w:rPr>
          <w:rFonts w:asciiTheme="minorHAnsi" w:hAnsiTheme="minorHAnsi" w:cstheme="minorHAnsi"/>
          <w:sz w:val="20"/>
        </w:rPr>
        <w:t>Dane osobowe przetwarzane będą na podstawie art. 6 ust. 1 lit. c RODO w celu związanym z</w:t>
      </w:r>
      <w:r w:rsidR="00E96381" w:rsidRPr="000A2F1A">
        <w:rPr>
          <w:rFonts w:asciiTheme="minorHAnsi" w:hAnsiTheme="minorHAnsi" w:cstheme="minorHAnsi"/>
          <w:sz w:val="20"/>
        </w:rPr>
        <w:t> </w:t>
      </w:r>
      <w:r w:rsidRPr="000A2F1A">
        <w:rPr>
          <w:rFonts w:asciiTheme="minorHAnsi" w:hAnsiTheme="minorHAnsi" w:cstheme="minorHAnsi"/>
          <w:sz w:val="20"/>
        </w:rPr>
        <w:t>prowadzeniem niniejszego postępowania o udzielenie zamówienia publicznego oraz jego rozstrzygnięciem, jak również, na podstawie art. 6 ust. 1 lit. b RODO w celu zawarcia umowy w</w:t>
      </w:r>
      <w:r w:rsidR="004F2E94" w:rsidRPr="000A2F1A">
        <w:rPr>
          <w:rFonts w:asciiTheme="minorHAnsi" w:hAnsiTheme="minorHAnsi" w:cstheme="minorHAnsi"/>
          <w:sz w:val="20"/>
        </w:rPr>
        <w:t> </w:t>
      </w:r>
      <w:r w:rsidRPr="000A2F1A">
        <w:rPr>
          <w:rFonts w:asciiTheme="minorHAnsi" w:hAnsiTheme="minorHAnsi" w:cstheme="minorHAnsi"/>
          <w:sz w:val="20"/>
        </w:rPr>
        <w:t>sprawie zamówienia publicznego oraz jej realizacji, a także udokumentowania postępowania o</w:t>
      </w:r>
      <w:r w:rsidR="004F2E94" w:rsidRPr="000A2F1A">
        <w:rPr>
          <w:rFonts w:asciiTheme="minorHAnsi" w:hAnsiTheme="minorHAnsi" w:cstheme="minorHAnsi"/>
          <w:sz w:val="20"/>
        </w:rPr>
        <w:t> </w:t>
      </w:r>
      <w:r w:rsidRPr="000A2F1A">
        <w:rPr>
          <w:rFonts w:asciiTheme="minorHAnsi" w:hAnsiTheme="minorHAnsi" w:cstheme="minorHAnsi"/>
          <w:sz w:val="20"/>
        </w:rPr>
        <w:t>udzielenie zamówienia i jego archiwizacji.</w:t>
      </w:r>
    </w:p>
    <w:p w:rsidR="001F7FF4" w:rsidRPr="000A2F1A" w:rsidRDefault="001F7FF4" w:rsidP="001F7FF4">
      <w:pPr>
        <w:tabs>
          <w:tab w:val="num" w:pos="426"/>
          <w:tab w:val="left" w:pos="709"/>
        </w:tabs>
        <w:spacing w:before="120"/>
        <w:ind w:left="709" w:hanging="709"/>
        <w:jc w:val="both"/>
        <w:rPr>
          <w:rFonts w:asciiTheme="minorHAnsi" w:hAnsiTheme="minorHAnsi" w:cstheme="minorHAnsi"/>
          <w:sz w:val="20"/>
        </w:rPr>
      </w:pPr>
      <w:r w:rsidRPr="000A2F1A">
        <w:rPr>
          <w:rFonts w:asciiTheme="minorHAnsi" w:hAnsiTheme="minorHAnsi" w:cstheme="minorHAnsi"/>
          <w:b/>
          <w:sz w:val="20"/>
        </w:rPr>
        <w:t>1.4.</w:t>
      </w:r>
      <w:r w:rsidRPr="000A2F1A">
        <w:rPr>
          <w:rFonts w:asciiTheme="minorHAnsi" w:hAnsiTheme="minorHAnsi" w:cstheme="minorHAnsi"/>
          <w:sz w:val="20"/>
        </w:rPr>
        <w:tab/>
      </w:r>
      <w:r w:rsidR="00E96381" w:rsidRPr="000A2F1A">
        <w:rPr>
          <w:rFonts w:asciiTheme="minorHAnsi" w:hAnsiTheme="minorHAnsi" w:cstheme="minorHAnsi"/>
          <w:sz w:val="20"/>
        </w:rPr>
        <w:tab/>
      </w:r>
      <w:r w:rsidRPr="000A2F1A">
        <w:rPr>
          <w:rFonts w:asciiTheme="minorHAnsi" w:hAnsiTheme="minorHAnsi" w:cstheme="minorHAnsi"/>
          <w:sz w:val="20"/>
        </w:rPr>
        <w:t>Odbiorcami danych osobowych będą osoby lub podmioty, którym dokumentacja postępowania zostanie udostępniona w oparciu o art. 3 ustawy o dostępie do informacji publicznej.</w:t>
      </w:r>
    </w:p>
    <w:p w:rsidR="001F7FF4" w:rsidRPr="000A2F1A" w:rsidRDefault="001F7FF4" w:rsidP="001F7FF4">
      <w:pPr>
        <w:tabs>
          <w:tab w:val="num" w:pos="426"/>
          <w:tab w:val="left" w:pos="709"/>
        </w:tabs>
        <w:spacing w:before="120"/>
        <w:ind w:left="709" w:hanging="709"/>
        <w:jc w:val="both"/>
        <w:rPr>
          <w:rFonts w:asciiTheme="minorHAnsi" w:hAnsiTheme="minorHAnsi" w:cstheme="minorHAnsi"/>
          <w:sz w:val="20"/>
        </w:rPr>
      </w:pPr>
      <w:r w:rsidRPr="000A2F1A">
        <w:rPr>
          <w:rFonts w:asciiTheme="minorHAnsi" w:hAnsiTheme="minorHAnsi" w:cstheme="minorHAnsi"/>
          <w:b/>
          <w:sz w:val="20"/>
        </w:rPr>
        <w:t>1.5</w:t>
      </w:r>
      <w:r w:rsidRPr="000A2F1A">
        <w:rPr>
          <w:rFonts w:asciiTheme="minorHAnsi" w:hAnsiTheme="minorHAnsi" w:cstheme="minorHAnsi"/>
          <w:sz w:val="20"/>
        </w:rPr>
        <w:t>.</w:t>
      </w:r>
      <w:r w:rsidRPr="000A2F1A">
        <w:rPr>
          <w:rFonts w:asciiTheme="minorHAnsi" w:hAnsiTheme="minorHAnsi" w:cstheme="minorHAnsi"/>
          <w:sz w:val="20"/>
        </w:rPr>
        <w:tab/>
      </w:r>
      <w:r w:rsidR="00E96381" w:rsidRPr="000A2F1A">
        <w:rPr>
          <w:rFonts w:asciiTheme="minorHAnsi" w:hAnsiTheme="minorHAnsi" w:cstheme="minorHAnsi"/>
          <w:sz w:val="20"/>
        </w:rPr>
        <w:tab/>
      </w:r>
      <w:r w:rsidRPr="000A2F1A">
        <w:rPr>
          <w:rFonts w:asciiTheme="minorHAnsi" w:hAnsiTheme="minorHAnsi" w:cstheme="minorHAnsi"/>
          <w:sz w:val="20"/>
        </w:rPr>
        <w:t>Dane osobowe pozyskane w związku z prowadzeniem niniejszego postępowania o udzielenie zamówienia publicznego będą przechowywane zgodnie z Jednolitym Rzeczowym Wykazem Akt obowiązującym u Zamawiającego.</w:t>
      </w:r>
    </w:p>
    <w:p w:rsidR="001F7FF4" w:rsidRPr="000A2F1A" w:rsidRDefault="001F7FF4" w:rsidP="001F7FF4">
      <w:pPr>
        <w:tabs>
          <w:tab w:val="num" w:pos="426"/>
          <w:tab w:val="left" w:pos="709"/>
        </w:tabs>
        <w:spacing w:before="120"/>
        <w:ind w:left="709" w:hanging="709"/>
        <w:jc w:val="both"/>
        <w:rPr>
          <w:rFonts w:asciiTheme="minorHAnsi" w:hAnsiTheme="minorHAnsi" w:cstheme="minorHAnsi"/>
          <w:sz w:val="20"/>
        </w:rPr>
      </w:pPr>
      <w:r w:rsidRPr="000A2F1A">
        <w:rPr>
          <w:rFonts w:asciiTheme="minorHAnsi" w:hAnsiTheme="minorHAnsi" w:cstheme="minorHAnsi"/>
          <w:b/>
          <w:sz w:val="20"/>
        </w:rPr>
        <w:t>1.6.</w:t>
      </w:r>
      <w:r w:rsidRPr="000A2F1A">
        <w:rPr>
          <w:rFonts w:asciiTheme="minorHAnsi" w:hAnsiTheme="minorHAnsi" w:cstheme="minorHAnsi"/>
          <w:b/>
          <w:sz w:val="20"/>
        </w:rPr>
        <w:tab/>
      </w:r>
      <w:r w:rsidR="00E96381" w:rsidRPr="000A2F1A">
        <w:rPr>
          <w:rFonts w:asciiTheme="minorHAnsi" w:hAnsiTheme="minorHAnsi" w:cstheme="minorHAnsi"/>
          <w:b/>
          <w:sz w:val="20"/>
        </w:rPr>
        <w:tab/>
      </w:r>
      <w:r w:rsidRPr="000A2F1A">
        <w:rPr>
          <w:rFonts w:asciiTheme="minorHAnsi" w:hAnsiTheme="minorHAnsi" w:cstheme="minorHAnsi"/>
          <w:sz w:val="20"/>
        </w:rPr>
        <w:t xml:space="preserve">Niezależnie od postanowień pkt 1.5. powyżej, w przypadku zawarcia umowy w sprawie zamówienia publicznego, dane osobowe będą przetwarzane do upływu okresu przedawnienia roszczeń wynikających z umowy w sprawie zamówienia publicznego. </w:t>
      </w:r>
    </w:p>
    <w:p w:rsidR="001F7FF4" w:rsidRPr="000A2F1A" w:rsidRDefault="001F7FF4" w:rsidP="001F7FF4">
      <w:pPr>
        <w:spacing w:before="120"/>
        <w:ind w:left="709" w:hanging="709"/>
        <w:jc w:val="both"/>
        <w:rPr>
          <w:rFonts w:asciiTheme="minorHAnsi" w:hAnsiTheme="minorHAnsi" w:cstheme="minorHAnsi"/>
          <w:sz w:val="20"/>
        </w:rPr>
      </w:pPr>
      <w:r w:rsidRPr="000A2F1A">
        <w:rPr>
          <w:rFonts w:asciiTheme="minorHAnsi" w:hAnsiTheme="minorHAnsi" w:cstheme="minorHAnsi"/>
          <w:b/>
          <w:sz w:val="20"/>
        </w:rPr>
        <w:t>1.7.</w:t>
      </w:r>
      <w:r w:rsidRPr="000A2F1A">
        <w:rPr>
          <w:rFonts w:asciiTheme="minorHAnsi" w:hAnsiTheme="minorHAnsi" w:cstheme="minorHAnsi"/>
          <w:sz w:val="20"/>
        </w:rPr>
        <w:tab/>
        <w:t xml:space="preserve">Dane osobowe pozyskane w związku z prowadzeniem niniejszego postępowania o udzielenie zamówienia mogą zostać przekazane </w:t>
      </w:r>
      <w:r w:rsidRPr="000A2F1A">
        <w:rPr>
          <w:rFonts w:asciiTheme="minorHAnsi" w:hAnsiTheme="minorHAnsi" w:cstheme="minorHAnsi"/>
          <w:bCs/>
          <w:sz w:val="20"/>
        </w:rPr>
        <w:t>podmiotom przetwarzającym dane w imieniu administratora danych osobowych</w:t>
      </w:r>
      <w:r w:rsidRPr="000A2F1A">
        <w:rPr>
          <w:rFonts w:asciiTheme="minorHAnsi" w:hAnsiTheme="minorHAnsi" w:cstheme="minorHAnsi"/>
          <w:sz w:val="20"/>
        </w:rPr>
        <w:t xml:space="preserve"> np. podmiotom świadczącym usługi doradcze, w tym usługi prawne, i</w:t>
      </w:r>
      <w:r w:rsidR="004F2E94" w:rsidRPr="000A2F1A">
        <w:rPr>
          <w:rFonts w:asciiTheme="minorHAnsi" w:hAnsiTheme="minorHAnsi" w:cstheme="minorHAnsi"/>
          <w:sz w:val="20"/>
        </w:rPr>
        <w:t> </w:t>
      </w:r>
      <w:r w:rsidRPr="000A2F1A">
        <w:rPr>
          <w:rFonts w:asciiTheme="minorHAnsi" w:hAnsiTheme="minorHAnsi" w:cstheme="minorHAnsi"/>
          <w:sz w:val="20"/>
        </w:rPr>
        <w:t xml:space="preserve">konsultingowe, firmom zapewniającym niszczenie materiałów itp. </w:t>
      </w:r>
    </w:p>
    <w:p w:rsidR="001F7FF4" w:rsidRPr="000A2F1A" w:rsidRDefault="001F7FF4" w:rsidP="001F7FF4">
      <w:pPr>
        <w:spacing w:before="120"/>
        <w:ind w:left="709" w:hanging="709"/>
        <w:jc w:val="both"/>
        <w:rPr>
          <w:rFonts w:asciiTheme="minorHAnsi" w:hAnsiTheme="minorHAnsi" w:cstheme="minorHAnsi"/>
          <w:sz w:val="20"/>
        </w:rPr>
      </w:pPr>
      <w:r w:rsidRPr="000A2F1A">
        <w:rPr>
          <w:rFonts w:asciiTheme="minorHAnsi" w:hAnsiTheme="minorHAnsi" w:cstheme="minorHAnsi"/>
          <w:b/>
          <w:sz w:val="20"/>
        </w:rPr>
        <w:t>1.8.</w:t>
      </w:r>
      <w:r w:rsidRPr="000A2F1A">
        <w:rPr>
          <w:rFonts w:asciiTheme="minorHAnsi" w:hAnsiTheme="minorHAnsi" w:cstheme="minorHAnsi"/>
          <w:sz w:val="20"/>
        </w:rPr>
        <w:tab/>
        <w:t>Stosownie do art. 22 RODO, decyzje dotyczące danych osobowych nie będą podejmowane w</w:t>
      </w:r>
      <w:r w:rsidR="00E96381" w:rsidRPr="000A2F1A">
        <w:rPr>
          <w:rFonts w:asciiTheme="minorHAnsi" w:hAnsiTheme="minorHAnsi" w:cstheme="minorHAnsi"/>
          <w:sz w:val="20"/>
        </w:rPr>
        <w:t> </w:t>
      </w:r>
      <w:r w:rsidRPr="000A2F1A">
        <w:rPr>
          <w:rFonts w:asciiTheme="minorHAnsi" w:hAnsiTheme="minorHAnsi" w:cstheme="minorHAnsi"/>
          <w:sz w:val="20"/>
        </w:rPr>
        <w:t>sposób zautomatyzowany, w tym również w formie profilowania.</w:t>
      </w:r>
    </w:p>
    <w:p w:rsidR="001F7FF4" w:rsidRPr="000A2F1A" w:rsidRDefault="001F7FF4" w:rsidP="001F7FF4">
      <w:pPr>
        <w:spacing w:before="120"/>
        <w:ind w:left="709" w:hanging="709"/>
        <w:jc w:val="both"/>
        <w:rPr>
          <w:rFonts w:asciiTheme="minorHAnsi" w:hAnsiTheme="minorHAnsi" w:cstheme="minorHAnsi"/>
          <w:sz w:val="20"/>
        </w:rPr>
      </w:pPr>
      <w:r w:rsidRPr="000A2F1A">
        <w:rPr>
          <w:rFonts w:asciiTheme="minorHAnsi" w:hAnsiTheme="minorHAnsi" w:cstheme="minorHAnsi"/>
          <w:b/>
          <w:sz w:val="20"/>
        </w:rPr>
        <w:t>1.9.</w:t>
      </w:r>
      <w:r w:rsidRPr="000A2F1A">
        <w:rPr>
          <w:rFonts w:asciiTheme="minorHAnsi" w:hAnsiTheme="minorHAnsi" w:cstheme="minorHAnsi"/>
          <w:sz w:val="20"/>
        </w:rPr>
        <w:tab/>
        <w:t>Osoba, której dotyczą pozyskane w związku z prowadzeniem niniejszego postępowania dane osobowe, ma prawo:</w:t>
      </w:r>
    </w:p>
    <w:p w:rsidR="001F7FF4" w:rsidRPr="000A2F1A" w:rsidRDefault="001F7FF4" w:rsidP="00E96381">
      <w:pPr>
        <w:numPr>
          <w:ilvl w:val="0"/>
          <w:numId w:val="10"/>
        </w:numPr>
        <w:spacing w:before="120"/>
        <w:ind w:left="993" w:hanging="284"/>
        <w:jc w:val="both"/>
        <w:rPr>
          <w:rFonts w:asciiTheme="minorHAnsi" w:hAnsiTheme="minorHAnsi" w:cstheme="minorHAnsi"/>
          <w:sz w:val="20"/>
        </w:rPr>
      </w:pPr>
      <w:r w:rsidRPr="000A2F1A">
        <w:rPr>
          <w:rFonts w:asciiTheme="minorHAnsi" w:hAnsiTheme="minorHAnsi" w:cstheme="minorHAnsi"/>
          <w:sz w:val="20"/>
        </w:rPr>
        <w:t>dostępu do swoich danych osobowych – zgodnie z art. 15 RODO</w:t>
      </w:r>
      <w:r w:rsidRPr="000A2F1A">
        <w:rPr>
          <w:rFonts w:asciiTheme="minorHAnsi" w:hAnsiTheme="minorHAnsi" w:cstheme="minorHAnsi"/>
          <w:iCs/>
          <w:sz w:val="20"/>
        </w:rPr>
        <w:t>;</w:t>
      </w:r>
    </w:p>
    <w:p w:rsidR="001F7FF4" w:rsidRPr="000A2F1A" w:rsidRDefault="001F7FF4" w:rsidP="00E96381">
      <w:pPr>
        <w:numPr>
          <w:ilvl w:val="0"/>
          <w:numId w:val="10"/>
        </w:numPr>
        <w:spacing w:before="120"/>
        <w:ind w:left="993" w:hanging="284"/>
        <w:jc w:val="both"/>
        <w:rPr>
          <w:rFonts w:asciiTheme="minorHAnsi" w:hAnsiTheme="minorHAnsi" w:cstheme="minorHAnsi"/>
          <w:sz w:val="20"/>
        </w:rPr>
      </w:pPr>
      <w:r w:rsidRPr="000A2F1A">
        <w:rPr>
          <w:rFonts w:asciiTheme="minorHAnsi" w:hAnsiTheme="minorHAnsi" w:cstheme="minorHAnsi"/>
          <w:sz w:val="20"/>
        </w:rPr>
        <w:t>do sprostowania swoich danych osobowych – zgodnie z art. 16 RODO</w:t>
      </w:r>
      <w:r w:rsidRPr="000A2F1A">
        <w:rPr>
          <w:rFonts w:asciiTheme="minorHAnsi" w:hAnsiTheme="minorHAnsi" w:cstheme="minorHAnsi"/>
          <w:iCs/>
          <w:sz w:val="20"/>
        </w:rPr>
        <w:t>;</w:t>
      </w:r>
    </w:p>
    <w:p w:rsidR="001F7FF4" w:rsidRPr="000A2F1A" w:rsidRDefault="001F7FF4" w:rsidP="00E96381">
      <w:pPr>
        <w:numPr>
          <w:ilvl w:val="0"/>
          <w:numId w:val="10"/>
        </w:numPr>
        <w:spacing w:before="120"/>
        <w:ind w:left="993" w:hanging="284"/>
        <w:jc w:val="both"/>
        <w:rPr>
          <w:rFonts w:asciiTheme="minorHAnsi" w:hAnsiTheme="minorHAnsi" w:cstheme="minorHAnsi"/>
          <w:sz w:val="20"/>
        </w:rPr>
      </w:pPr>
      <w:r w:rsidRPr="000A2F1A">
        <w:rPr>
          <w:rFonts w:asciiTheme="minorHAnsi" w:hAnsiTheme="minorHAnsi" w:cstheme="minorHAnsi"/>
          <w:sz w:val="20"/>
        </w:rPr>
        <w:t xml:space="preserve">do żądania od Zamawiającego – jako administratora, ograniczenia przetwarzania danych osobowych z zastrzeżeniem przypadków, o których mowa w art. 18 ust. 2 RODO, </w:t>
      </w:r>
      <w:r w:rsidRPr="000A2F1A">
        <w:rPr>
          <w:rFonts w:asciiTheme="minorHAnsi" w:hAnsiTheme="minorHAnsi" w:cstheme="minorHAnsi"/>
          <w:iCs/>
          <w:sz w:val="20"/>
        </w:rPr>
        <w:t>przy</w:t>
      </w:r>
      <w:r w:rsidR="00386DBC" w:rsidRPr="000A2F1A">
        <w:rPr>
          <w:rFonts w:asciiTheme="minorHAnsi" w:hAnsiTheme="minorHAnsi" w:cstheme="minorHAnsi"/>
          <w:iCs/>
          <w:sz w:val="20"/>
        </w:rPr>
        <w:t> </w:t>
      </w:r>
      <w:r w:rsidRPr="000A2F1A">
        <w:rPr>
          <w:rFonts w:asciiTheme="minorHAnsi" w:hAnsiTheme="minorHAnsi" w:cstheme="minorHAnsi"/>
          <w:iCs/>
          <w:sz w:val="20"/>
        </w:rPr>
        <w:t>czym prawo do</w:t>
      </w:r>
      <w:r w:rsidR="0041308E" w:rsidRPr="000A2F1A">
        <w:rPr>
          <w:rFonts w:asciiTheme="minorHAnsi" w:hAnsiTheme="minorHAnsi" w:cstheme="minorHAnsi"/>
          <w:iCs/>
          <w:sz w:val="20"/>
        </w:rPr>
        <w:t> </w:t>
      </w:r>
      <w:r w:rsidRPr="000A2F1A">
        <w:rPr>
          <w:rFonts w:asciiTheme="minorHAnsi" w:hAnsiTheme="minorHAnsi" w:cstheme="minorHAnsi"/>
          <w:iCs/>
          <w:sz w:val="20"/>
        </w:rPr>
        <w:t xml:space="preserve">ograniczenia przetwarzania nie ma zastosowania </w:t>
      </w:r>
      <w:r w:rsidR="00386DBC" w:rsidRPr="000A2F1A">
        <w:rPr>
          <w:rFonts w:asciiTheme="minorHAnsi" w:hAnsiTheme="minorHAnsi" w:cstheme="minorHAnsi"/>
          <w:iCs/>
          <w:sz w:val="20"/>
        </w:rPr>
        <w:t>w odniesieniu do </w:t>
      </w:r>
      <w:r w:rsidRPr="000A2F1A">
        <w:rPr>
          <w:rFonts w:asciiTheme="minorHAnsi" w:hAnsiTheme="minorHAnsi" w:cstheme="minorHAnsi"/>
          <w:iCs/>
          <w:sz w:val="20"/>
        </w:rPr>
        <w:t>przechowywania, w celu zapewnienia korzystania ze środków ochrony prawnej lub w</w:t>
      </w:r>
      <w:r w:rsidR="00386DBC" w:rsidRPr="000A2F1A">
        <w:rPr>
          <w:rFonts w:asciiTheme="minorHAnsi" w:hAnsiTheme="minorHAnsi" w:cstheme="minorHAnsi"/>
          <w:iCs/>
          <w:sz w:val="20"/>
        </w:rPr>
        <w:t> </w:t>
      </w:r>
      <w:r w:rsidRPr="000A2F1A">
        <w:rPr>
          <w:rFonts w:asciiTheme="minorHAnsi" w:hAnsiTheme="minorHAnsi" w:cstheme="minorHAnsi"/>
          <w:iCs/>
          <w:sz w:val="20"/>
        </w:rPr>
        <w:t>celu ochrony praw innej osoby fizycznej lub prawnej, lub z uwagi na ważne względy interesu publicznego Unii Europejskiej lub państwa członkowskiego;</w:t>
      </w:r>
    </w:p>
    <w:p w:rsidR="001F7FF4" w:rsidRPr="000A2F1A" w:rsidRDefault="001F7FF4" w:rsidP="00E96381">
      <w:pPr>
        <w:numPr>
          <w:ilvl w:val="0"/>
          <w:numId w:val="10"/>
        </w:numPr>
        <w:spacing w:before="120"/>
        <w:ind w:left="993" w:hanging="284"/>
        <w:jc w:val="both"/>
        <w:rPr>
          <w:rFonts w:asciiTheme="minorHAnsi" w:hAnsiTheme="minorHAnsi" w:cstheme="minorHAnsi"/>
          <w:sz w:val="20"/>
        </w:rPr>
      </w:pPr>
      <w:r w:rsidRPr="000A2F1A">
        <w:rPr>
          <w:rFonts w:asciiTheme="minorHAnsi" w:hAnsiTheme="minorHAnsi" w:cstheme="minorHAnsi"/>
          <w:sz w:val="20"/>
        </w:rPr>
        <w:t xml:space="preserve">wniesienia </w:t>
      </w:r>
      <w:r w:rsidRPr="000A2F1A">
        <w:rPr>
          <w:rFonts w:asciiTheme="minorHAnsi" w:hAnsiTheme="minorHAnsi" w:cstheme="minorHAnsi"/>
          <w:bCs/>
          <w:sz w:val="20"/>
        </w:rPr>
        <w:t xml:space="preserve">skargi do Prezesa Urzędu Ochrony Danych Osobowych </w:t>
      </w:r>
      <w:r w:rsidRPr="000A2F1A">
        <w:rPr>
          <w:rFonts w:asciiTheme="minorHAnsi" w:hAnsiTheme="minorHAnsi" w:cstheme="minorHAnsi"/>
          <w:sz w:val="20"/>
        </w:rPr>
        <w:t xml:space="preserve">(na adres Urzędu Ochrony Danych Osobowych, ul. Stawki 2, 00-193 Warszawa) </w:t>
      </w:r>
      <w:r w:rsidR="00386DBC" w:rsidRPr="000A2F1A">
        <w:rPr>
          <w:rFonts w:asciiTheme="minorHAnsi" w:hAnsiTheme="minorHAnsi" w:cstheme="minorHAnsi"/>
          <w:bCs/>
          <w:sz w:val="20"/>
        </w:rPr>
        <w:t>w przypadku uznania, iż </w:t>
      </w:r>
      <w:r w:rsidRPr="000A2F1A">
        <w:rPr>
          <w:rFonts w:asciiTheme="minorHAnsi" w:hAnsiTheme="minorHAnsi" w:cstheme="minorHAnsi"/>
          <w:bCs/>
          <w:sz w:val="20"/>
        </w:rPr>
        <w:t>przetwarzanie jej danych osobowych narusza przepisy o ochronie danych osobowych, w tym przepisy RODO.</w:t>
      </w:r>
    </w:p>
    <w:p w:rsidR="001F7FF4" w:rsidRPr="000A2F1A" w:rsidRDefault="001F7FF4" w:rsidP="001F7FF4">
      <w:pPr>
        <w:spacing w:before="120"/>
        <w:ind w:left="709" w:hanging="709"/>
        <w:jc w:val="both"/>
        <w:rPr>
          <w:rFonts w:asciiTheme="minorHAnsi" w:hAnsiTheme="minorHAnsi" w:cstheme="minorHAnsi"/>
          <w:sz w:val="20"/>
        </w:rPr>
      </w:pPr>
      <w:r w:rsidRPr="000A2F1A">
        <w:rPr>
          <w:rFonts w:asciiTheme="minorHAnsi" w:hAnsiTheme="minorHAnsi" w:cstheme="minorHAnsi"/>
          <w:b/>
          <w:bCs/>
          <w:sz w:val="20"/>
        </w:rPr>
        <w:t>1.10.</w:t>
      </w:r>
      <w:r w:rsidRPr="000A2F1A">
        <w:rPr>
          <w:rFonts w:asciiTheme="minorHAnsi" w:hAnsiTheme="minorHAnsi" w:cstheme="minorHAnsi"/>
          <w:bCs/>
          <w:sz w:val="20"/>
        </w:rPr>
        <w:tab/>
        <w:t>Obowiązek podania danych osobowych jest wymogiem ustawowym oraz umownym; niepodanie określonych danych będzie skutkowało brakiem możliwości ubiegania się o</w:t>
      </w:r>
      <w:r w:rsidR="00DD18C2" w:rsidRPr="000A2F1A">
        <w:rPr>
          <w:rFonts w:asciiTheme="minorHAnsi" w:hAnsiTheme="minorHAnsi" w:cstheme="minorHAnsi"/>
          <w:bCs/>
          <w:sz w:val="20"/>
        </w:rPr>
        <w:t> </w:t>
      </w:r>
      <w:r w:rsidRPr="000A2F1A">
        <w:rPr>
          <w:rFonts w:asciiTheme="minorHAnsi" w:hAnsiTheme="minorHAnsi" w:cstheme="minorHAnsi"/>
          <w:bCs/>
          <w:sz w:val="20"/>
        </w:rPr>
        <w:t>udzielenie zamówienia publicznego oraz zawarcie umowy.</w:t>
      </w:r>
    </w:p>
    <w:p w:rsidR="001F7FF4" w:rsidRPr="000A2F1A" w:rsidRDefault="001F7FF4" w:rsidP="001F7FF4">
      <w:pPr>
        <w:spacing w:before="120"/>
        <w:ind w:left="709" w:hanging="709"/>
        <w:jc w:val="both"/>
        <w:rPr>
          <w:rFonts w:asciiTheme="minorHAnsi" w:hAnsiTheme="minorHAnsi" w:cstheme="minorHAnsi"/>
          <w:sz w:val="20"/>
        </w:rPr>
      </w:pPr>
      <w:r w:rsidRPr="000A2F1A">
        <w:rPr>
          <w:rFonts w:asciiTheme="minorHAnsi" w:hAnsiTheme="minorHAnsi" w:cstheme="minorHAnsi"/>
          <w:b/>
          <w:bCs/>
          <w:sz w:val="20"/>
        </w:rPr>
        <w:t>1.11.</w:t>
      </w:r>
      <w:r w:rsidRPr="000A2F1A">
        <w:rPr>
          <w:rFonts w:asciiTheme="minorHAnsi" w:hAnsiTheme="minorHAnsi" w:cstheme="minorHAnsi"/>
          <w:b/>
          <w:bCs/>
          <w:sz w:val="20"/>
        </w:rPr>
        <w:tab/>
      </w:r>
      <w:r w:rsidRPr="000A2F1A">
        <w:rPr>
          <w:rFonts w:asciiTheme="minorHAnsi" w:hAnsiTheme="minorHAnsi" w:cstheme="minorHAnsi"/>
          <w:bCs/>
          <w:sz w:val="20"/>
        </w:rPr>
        <w:t>Osobie, której dane osobowe zostały pozyskan</w:t>
      </w:r>
      <w:r w:rsidR="00DD18C2" w:rsidRPr="000A2F1A">
        <w:rPr>
          <w:rFonts w:asciiTheme="minorHAnsi" w:hAnsiTheme="minorHAnsi" w:cstheme="minorHAnsi"/>
          <w:bCs/>
          <w:sz w:val="20"/>
        </w:rPr>
        <w:t xml:space="preserve">e przez Zamawiającego w związku </w:t>
      </w:r>
      <w:r w:rsidRPr="000A2F1A">
        <w:rPr>
          <w:rFonts w:asciiTheme="minorHAnsi" w:hAnsiTheme="minorHAnsi" w:cstheme="minorHAnsi"/>
          <w:bCs/>
          <w:sz w:val="20"/>
        </w:rPr>
        <w:t>z</w:t>
      </w:r>
      <w:r w:rsidR="00DD18C2" w:rsidRPr="000A2F1A">
        <w:rPr>
          <w:rFonts w:asciiTheme="minorHAnsi" w:hAnsiTheme="minorHAnsi" w:cstheme="minorHAnsi"/>
          <w:bCs/>
          <w:sz w:val="20"/>
        </w:rPr>
        <w:t> </w:t>
      </w:r>
      <w:r w:rsidRPr="000A2F1A">
        <w:rPr>
          <w:rFonts w:asciiTheme="minorHAnsi" w:hAnsiTheme="minorHAnsi" w:cstheme="minorHAnsi"/>
          <w:bCs/>
          <w:sz w:val="20"/>
        </w:rPr>
        <w:t>prowadzeniem niniejszego postępowania o udzielenie zamówienia publicznego nie</w:t>
      </w:r>
      <w:r w:rsidR="00DD18C2" w:rsidRPr="000A2F1A">
        <w:rPr>
          <w:rFonts w:asciiTheme="minorHAnsi" w:hAnsiTheme="minorHAnsi" w:cstheme="minorHAnsi"/>
          <w:bCs/>
          <w:sz w:val="20"/>
        </w:rPr>
        <w:t> </w:t>
      </w:r>
      <w:r w:rsidRPr="000A2F1A">
        <w:rPr>
          <w:rFonts w:asciiTheme="minorHAnsi" w:hAnsiTheme="minorHAnsi" w:cstheme="minorHAnsi"/>
          <w:bCs/>
          <w:sz w:val="20"/>
        </w:rPr>
        <w:t>przysługuje:</w:t>
      </w:r>
    </w:p>
    <w:p w:rsidR="001F7FF4" w:rsidRPr="000A2F1A" w:rsidRDefault="001F7FF4" w:rsidP="001F7FF4">
      <w:pPr>
        <w:numPr>
          <w:ilvl w:val="0"/>
          <w:numId w:val="9"/>
        </w:numPr>
        <w:spacing w:before="120"/>
        <w:ind w:left="1134" w:hanging="425"/>
        <w:jc w:val="both"/>
        <w:rPr>
          <w:rFonts w:asciiTheme="minorHAnsi" w:hAnsiTheme="minorHAnsi" w:cstheme="minorHAnsi"/>
          <w:sz w:val="20"/>
        </w:rPr>
      </w:pPr>
      <w:r w:rsidRPr="000A2F1A">
        <w:rPr>
          <w:rFonts w:asciiTheme="minorHAnsi" w:hAnsiTheme="minorHAnsi" w:cstheme="minorHAnsi"/>
          <w:bCs/>
          <w:sz w:val="20"/>
        </w:rPr>
        <w:t xml:space="preserve">prawo do usunięcia danych osobowych, o czym przesądza art. 17 ust. 3 lit. b, d lub e RODO, </w:t>
      </w:r>
    </w:p>
    <w:p w:rsidR="001F7FF4" w:rsidRPr="000A2F1A" w:rsidRDefault="001F7FF4" w:rsidP="001F7FF4">
      <w:pPr>
        <w:numPr>
          <w:ilvl w:val="0"/>
          <w:numId w:val="9"/>
        </w:numPr>
        <w:spacing w:before="120"/>
        <w:ind w:left="1134" w:hanging="425"/>
        <w:jc w:val="both"/>
        <w:rPr>
          <w:rFonts w:asciiTheme="minorHAnsi" w:hAnsiTheme="minorHAnsi" w:cstheme="minorHAnsi"/>
          <w:bCs/>
          <w:sz w:val="20"/>
        </w:rPr>
      </w:pPr>
      <w:r w:rsidRPr="000A2F1A">
        <w:rPr>
          <w:rFonts w:asciiTheme="minorHAnsi" w:hAnsiTheme="minorHAnsi" w:cstheme="minorHAnsi"/>
          <w:bCs/>
          <w:sz w:val="20"/>
        </w:rPr>
        <w:lastRenderedPageBreak/>
        <w:t>prawo do przenoszenia danych osobowych, o którym mowa w art. 20 RODO,</w:t>
      </w:r>
    </w:p>
    <w:p w:rsidR="001F7FF4" w:rsidRPr="000A2F1A" w:rsidRDefault="001F7FF4" w:rsidP="001F7FF4">
      <w:pPr>
        <w:numPr>
          <w:ilvl w:val="0"/>
          <w:numId w:val="9"/>
        </w:numPr>
        <w:spacing w:before="120"/>
        <w:ind w:left="1134" w:hanging="425"/>
        <w:jc w:val="both"/>
        <w:rPr>
          <w:rFonts w:asciiTheme="minorHAnsi" w:hAnsiTheme="minorHAnsi" w:cstheme="minorHAnsi"/>
          <w:bCs/>
          <w:sz w:val="20"/>
        </w:rPr>
      </w:pPr>
      <w:r w:rsidRPr="000A2F1A">
        <w:rPr>
          <w:rFonts w:asciiTheme="minorHAnsi" w:hAnsiTheme="minorHAnsi" w:cstheme="minorHAnsi"/>
          <w:bCs/>
          <w:sz w:val="20"/>
        </w:rPr>
        <w:t>określone w art. 21 RODO prawo sprzeciwu wobec pr</w:t>
      </w:r>
      <w:r w:rsidR="00DD18C2" w:rsidRPr="000A2F1A">
        <w:rPr>
          <w:rFonts w:asciiTheme="minorHAnsi" w:hAnsiTheme="minorHAnsi" w:cstheme="minorHAnsi"/>
          <w:bCs/>
          <w:sz w:val="20"/>
        </w:rPr>
        <w:t>zetwarzania danych osobowych, a</w:t>
      </w:r>
      <w:r w:rsidR="004F2E94" w:rsidRPr="000A2F1A">
        <w:rPr>
          <w:rFonts w:asciiTheme="minorHAnsi" w:hAnsiTheme="minorHAnsi" w:cstheme="minorHAnsi"/>
          <w:bCs/>
          <w:sz w:val="20"/>
        </w:rPr>
        <w:t xml:space="preserve"> </w:t>
      </w:r>
      <w:r w:rsidRPr="000A2F1A">
        <w:rPr>
          <w:rFonts w:asciiTheme="minorHAnsi" w:hAnsiTheme="minorHAnsi" w:cstheme="minorHAnsi"/>
          <w:bCs/>
          <w:sz w:val="20"/>
        </w:rPr>
        <w:t>to z</w:t>
      </w:r>
      <w:r w:rsidR="004F2E94" w:rsidRPr="000A2F1A">
        <w:rPr>
          <w:rFonts w:asciiTheme="minorHAnsi" w:hAnsiTheme="minorHAnsi" w:cstheme="minorHAnsi"/>
          <w:bCs/>
          <w:sz w:val="20"/>
        </w:rPr>
        <w:t> </w:t>
      </w:r>
      <w:r w:rsidRPr="000A2F1A">
        <w:rPr>
          <w:rFonts w:asciiTheme="minorHAnsi" w:hAnsiTheme="minorHAnsi" w:cstheme="minorHAnsi"/>
          <w:bCs/>
          <w:sz w:val="20"/>
        </w:rPr>
        <w:t xml:space="preserve">uwagi na fakt, że podstawą prawną przetwarzania danych osobowych jest art. 6 ust. 1 lit. c RODO. </w:t>
      </w:r>
    </w:p>
    <w:p w:rsidR="001F7FF4" w:rsidRPr="000A2F1A" w:rsidRDefault="001F7FF4" w:rsidP="001F7FF4">
      <w:pPr>
        <w:spacing w:before="120"/>
        <w:ind w:left="709" w:hanging="709"/>
        <w:jc w:val="both"/>
        <w:rPr>
          <w:rFonts w:asciiTheme="minorHAnsi" w:hAnsiTheme="minorHAnsi" w:cstheme="minorHAnsi"/>
          <w:b/>
          <w:bCs/>
          <w:sz w:val="20"/>
        </w:rPr>
      </w:pPr>
      <w:r w:rsidRPr="000A2F1A">
        <w:rPr>
          <w:rFonts w:asciiTheme="minorHAnsi" w:hAnsiTheme="minorHAnsi" w:cstheme="minorHAnsi"/>
          <w:b/>
          <w:bCs/>
          <w:sz w:val="20"/>
        </w:rPr>
        <w:t>1.12.</w:t>
      </w:r>
      <w:r w:rsidRPr="000A2F1A">
        <w:rPr>
          <w:rFonts w:asciiTheme="minorHAnsi" w:hAnsiTheme="minorHAnsi" w:cstheme="minorHAnsi"/>
          <w:b/>
          <w:bCs/>
          <w:sz w:val="20"/>
        </w:rPr>
        <w:tab/>
      </w:r>
      <w:r w:rsidRPr="000A2F1A">
        <w:rPr>
          <w:rStyle w:val="normaltextrun"/>
          <w:rFonts w:asciiTheme="minorHAnsi" w:hAnsiTheme="minorHAnsi" w:cstheme="minorHAnsi"/>
          <w:sz w:val="20"/>
        </w:rPr>
        <w:t xml:space="preserve">W niektórych sytuacjach, możemy pozyskiwać dane z innych </w:t>
      </w:r>
      <w:r w:rsidRPr="000A2F1A">
        <w:rPr>
          <w:rStyle w:val="contextualspellingandgrammarerror"/>
          <w:rFonts w:asciiTheme="minorHAnsi" w:hAnsiTheme="minorHAnsi" w:cstheme="minorHAnsi"/>
          <w:sz w:val="20"/>
        </w:rPr>
        <w:t>źródeł,</w:t>
      </w:r>
      <w:r w:rsidRPr="000A2F1A">
        <w:rPr>
          <w:rStyle w:val="normaltextrun"/>
          <w:rFonts w:asciiTheme="minorHAnsi" w:hAnsiTheme="minorHAnsi" w:cstheme="minorHAnsi"/>
          <w:sz w:val="20"/>
        </w:rPr>
        <w:t xml:space="preserve"> niż bezpośrednio od</w:t>
      </w:r>
      <w:r w:rsidR="007C0FD0" w:rsidRPr="000A2F1A">
        <w:rPr>
          <w:rStyle w:val="normaltextrun"/>
          <w:rFonts w:asciiTheme="minorHAnsi" w:hAnsiTheme="minorHAnsi" w:cstheme="minorHAnsi"/>
          <w:sz w:val="20"/>
        </w:rPr>
        <w:t> </w:t>
      </w:r>
      <w:r w:rsidRPr="000A2F1A">
        <w:rPr>
          <w:rStyle w:val="normaltextrun"/>
          <w:rFonts w:asciiTheme="minorHAnsi" w:hAnsiTheme="minorHAnsi" w:cstheme="minorHAnsi"/>
          <w:sz w:val="20"/>
        </w:rPr>
        <w:t xml:space="preserve">Państwa. W </w:t>
      </w:r>
      <w:r w:rsidR="004F2E94" w:rsidRPr="000A2F1A">
        <w:rPr>
          <w:rStyle w:val="normaltextrun"/>
          <w:rFonts w:asciiTheme="minorHAnsi" w:hAnsiTheme="minorHAnsi" w:cstheme="minorHAnsi"/>
          <w:sz w:val="20"/>
        </w:rPr>
        <w:t> p</w:t>
      </w:r>
      <w:r w:rsidRPr="000A2F1A">
        <w:rPr>
          <w:rStyle w:val="normaltextrun"/>
          <w:rFonts w:asciiTheme="minorHAnsi" w:hAnsiTheme="minorHAnsi" w:cstheme="minorHAnsi"/>
          <w:sz w:val="20"/>
        </w:rPr>
        <w:t>rzypadku pozyskiwania danych osobowych w sposób inny niż od osób, których dane dotyczą, źródłem danych będą rejestry publiczne, m.in. CEIDG, REGON, KRS.</w:t>
      </w:r>
    </w:p>
    <w:p w:rsidR="001F7FF4" w:rsidRPr="000A2F1A" w:rsidRDefault="001F7FF4" w:rsidP="001F7FF4">
      <w:pPr>
        <w:tabs>
          <w:tab w:val="left" w:pos="709"/>
        </w:tabs>
        <w:spacing w:before="120"/>
        <w:ind w:left="709" w:hanging="709"/>
        <w:jc w:val="both"/>
        <w:rPr>
          <w:rFonts w:asciiTheme="minorHAnsi" w:hAnsiTheme="minorHAnsi" w:cstheme="minorHAnsi"/>
          <w:bCs/>
          <w:sz w:val="20"/>
        </w:rPr>
      </w:pPr>
      <w:r w:rsidRPr="000A2F1A">
        <w:rPr>
          <w:rFonts w:asciiTheme="minorHAnsi" w:hAnsiTheme="minorHAnsi" w:cstheme="minorHAnsi"/>
          <w:b/>
          <w:bCs/>
          <w:sz w:val="20"/>
        </w:rPr>
        <w:t xml:space="preserve">1.13. </w:t>
      </w:r>
      <w:r w:rsidRPr="000A2F1A">
        <w:rPr>
          <w:rFonts w:asciiTheme="minorHAnsi" w:hAnsiTheme="minorHAnsi" w:cstheme="minorHAnsi"/>
          <w:b/>
          <w:bCs/>
          <w:sz w:val="20"/>
        </w:rPr>
        <w:tab/>
      </w:r>
      <w:r w:rsidRPr="000A2F1A">
        <w:rPr>
          <w:rFonts w:asciiTheme="minorHAnsi" w:hAnsiTheme="minorHAnsi" w:cstheme="minorHAnsi"/>
          <w:bCs/>
          <w:sz w:val="20"/>
        </w:rPr>
        <w:t>Dane osobowe mogą być przekazywane do organów publicznych i urzędów państwowych lub innych podmiotów upoważnionych na podstawie przepisów prawa lub wykonujących zadania realizowane w</w:t>
      </w:r>
      <w:r w:rsidR="007635AE" w:rsidRPr="000A2F1A">
        <w:rPr>
          <w:rFonts w:asciiTheme="minorHAnsi" w:hAnsiTheme="minorHAnsi" w:cstheme="minorHAnsi"/>
          <w:bCs/>
          <w:sz w:val="20"/>
        </w:rPr>
        <w:t> </w:t>
      </w:r>
      <w:r w:rsidRPr="000A2F1A">
        <w:rPr>
          <w:rFonts w:asciiTheme="minorHAnsi" w:hAnsiTheme="minorHAnsi" w:cstheme="minorHAnsi"/>
          <w:bCs/>
          <w:sz w:val="20"/>
        </w:rPr>
        <w:t>interesie publicznym lub w ramach sprawowania władzy publicznej, w</w:t>
      </w:r>
      <w:r w:rsidR="007C0FD0" w:rsidRPr="000A2F1A">
        <w:rPr>
          <w:rFonts w:asciiTheme="minorHAnsi" w:hAnsiTheme="minorHAnsi" w:cstheme="minorHAnsi"/>
          <w:bCs/>
          <w:sz w:val="20"/>
        </w:rPr>
        <w:t> </w:t>
      </w:r>
      <w:r w:rsidRPr="000A2F1A">
        <w:rPr>
          <w:rFonts w:asciiTheme="minorHAnsi" w:hAnsiTheme="minorHAnsi" w:cstheme="minorHAnsi"/>
          <w:bCs/>
          <w:sz w:val="20"/>
        </w:rPr>
        <w:t xml:space="preserve">szczególności do podmiotów prowadzących działalność kontrolną wobec Zamawiającego. </w:t>
      </w:r>
    </w:p>
    <w:p w:rsidR="001F7FF4" w:rsidRPr="000A2F1A" w:rsidRDefault="001F7FF4" w:rsidP="001F7FF4">
      <w:pPr>
        <w:pStyle w:val="Akapitzlist"/>
        <w:spacing w:line="312" w:lineRule="auto"/>
        <w:rPr>
          <w:rFonts w:asciiTheme="minorHAnsi" w:hAnsiTheme="minorHAnsi" w:cstheme="minorHAnsi"/>
          <w:bCs/>
          <w:i/>
          <w:iCs/>
          <w:sz w:val="20"/>
        </w:rPr>
      </w:pPr>
    </w:p>
    <w:p w:rsidR="0088376B" w:rsidRPr="000A2F1A" w:rsidRDefault="0088376B" w:rsidP="001F7FF4">
      <w:pPr>
        <w:pStyle w:val="Akapitzlist"/>
        <w:spacing w:line="312" w:lineRule="auto"/>
        <w:rPr>
          <w:rFonts w:asciiTheme="minorHAnsi" w:hAnsiTheme="minorHAnsi" w:cstheme="minorHAnsi"/>
          <w:bCs/>
          <w:i/>
          <w:iCs/>
          <w:sz w:val="20"/>
        </w:rPr>
      </w:pPr>
    </w:p>
    <w:p w:rsidR="0088376B" w:rsidRPr="000A2F1A" w:rsidRDefault="0088376B" w:rsidP="001F7FF4">
      <w:pPr>
        <w:pStyle w:val="Akapitzlist"/>
        <w:spacing w:line="312" w:lineRule="auto"/>
        <w:rPr>
          <w:rFonts w:asciiTheme="minorHAnsi" w:hAnsiTheme="minorHAnsi" w:cstheme="minorHAnsi"/>
          <w:bCs/>
          <w:i/>
          <w:iCs/>
          <w:sz w:val="20"/>
        </w:rPr>
      </w:pPr>
    </w:p>
    <w:p w:rsidR="0088376B" w:rsidRPr="000A2F1A" w:rsidRDefault="0088376B" w:rsidP="001F7FF4">
      <w:pPr>
        <w:pStyle w:val="Akapitzlist"/>
        <w:spacing w:line="312" w:lineRule="auto"/>
        <w:rPr>
          <w:rFonts w:asciiTheme="minorHAnsi" w:hAnsiTheme="minorHAnsi" w:cstheme="minorHAnsi"/>
          <w:bCs/>
          <w:i/>
          <w:iCs/>
          <w:sz w:val="20"/>
        </w:rPr>
      </w:pPr>
    </w:p>
    <w:p w:rsidR="0088376B" w:rsidRPr="000A2F1A" w:rsidRDefault="0088376B" w:rsidP="001F7FF4">
      <w:pPr>
        <w:pStyle w:val="Akapitzlist"/>
        <w:spacing w:line="312" w:lineRule="auto"/>
        <w:rPr>
          <w:rFonts w:asciiTheme="minorHAnsi" w:hAnsiTheme="minorHAnsi" w:cstheme="minorHAnsi"/>
          <w:bCs/>
          <w:i/>
          <w:iCs/>
          <w:sz w:val="20"/>
        </w:rPr>
      </w:pPr>
    </w:p>
    <w:p w:rsidR="0088376B" w:rsidRPr="000A2F1A" w:rsidRDefault="0088376B" w:rsidP="001F7FF4">
      <w:pPr>
        <w:pStyle w:val="Akapitzlist"/>
        <w:spacing w:line="312" w:lineRule="auto"/>
        <w:rPr>
          <w:rFonts w:asciiTheme="minorHAnsi" w:hAnsiTheme="minorHAnsi" w:cstheme="minorHAnsi"/>
          <w:bCs/>
          <w:i/>
          <w:iCs/>
          <w:sz w:val="20"/>
        </w:rPr>
      </w:pPr>
    </w:p>
    <w:p w:rsidR="0088376B" w:rsidRPr="000A2F1A" w:rsidRDefault="0088376B" w:rsidP="001F7FF4">
      <w:pPr>
        <w:pStyle w:val="Akapitzlist"/>
        <w:spacing w:line="312" w:lineRule="auto"/>
        <w:rPr>
          <w:rFonts w:asciiTheme="minorHAnsi" w:hAnsiTheme="minorHAnsi" w:cstheme="minorHAnsi"/>
          <w:bCs/>
          <w:i/>
          <w:iCs/>
          <w:sz w:val="20"/>
        </w:rPr>
      </w:pPr>
    </w:p>
    <w:p w:rsidR="0088376B" w:rsidRPr="000A2F1A" w:rsidRDefault="0088376B" w:rsidP="001F7FF4">
      <w:pPr>
        <w:pStyle w:val="Akapitzlist"/>
        <w:spacing w:line="312" w:lineRule="auto"/>
        <w:rPr>
          <w:rFonts w:asciiTheme="minorHAnsi" w:hAnsiTheme="minorHAnsi" w:cstheme="minorHAnsi"/>
          <w:bCs/>
          <w:i/>
          <w:iCs/>
          <w:sz w:val="20"/>
        </w:rPr>
      </w:pPr>
    </w:p>
    <w:p w:rsidR="0088376B" w:rsidRPr="000A2F1A" w:rsidRDefault="0088376B" w:rsidP="001F7FF4">
      <w:pPr>
        <w:pStyle w:val="Akapitzlist"/>
        <w:spacing w:line="312" w:lineRule="auto"/>
        <w:rPr>
          <w:rFonts w:asciiTheme="minorHAnsi" w:hAnsiTheme="minorHAnsi" w:cstheme="minorHAnsi"/>
          <w:bCs/>
          <w:i/>
          <w:iCs/>
          <w:sz w:val="20"/>
        </w:rPr>
      </w:pPr>
    </w:p>
    <w:p w:rsidR="0088376B" w:rsidRPr="000A2F1A" w:rsidRDefault="0088376B" w:rsidP="001F7FF4">
      <w:pPr>
        <w:pStyle w:val="Akapitzlist"/>
        <w:spacing w:line="312" w:lineRule="auto"/>
        <w:rPr>
          <w:rFonts w:asciiTheme="minorHAnsi" w:hAnsiTheme="minorHAnsi" w:cstheme="minorHAnsi"/>
          <w:bCs/>
          <w:i/>
          <w:iCs/>
          <w:sz w:val="20"/>
        </w:rPr>
      </w:pPr>
    </w:p>
    <w:p w:rsidR="001F7FF4" w:rsidRPr="000A2F1A" w:rsidRDefault="001F7FF4" w:rsidP="001F7FF4">
      <w:pPr>
        <w:pStyle w:val="Akapitzlist"/>
        <w:spacing w:line="312" w:lineRule="auto"/>
        <w:rPr>
          <w:rFonts w:asciiTheme="minorHAnsi" w:hAnsiTheme="minorHAnsi" w:cstheme="minorHAnsi"/>
          <w:bCs/>
          <w:i/>
          <w:iCs/>
          <w:sz w:val="20"/>
        </w:rPr>
      </w:pPr>
    </w:p>
    <w:p w:rsidR="001F7FF4" w:rsidRPr="000A2F1A" w:rsidRDefault="001F7FF4" w:rsidP="001F7FF4">
      <w:pPr>
        <w:pStyle w:val="Akapitzlist"/>
        <w:spacing w:line="312" w:lineRule="auto"/>
        <w:rPr>
          <w:rFonts w:asciiTheme="minorHAnsi" w:hAnsiTheme="minorHAnsi" w:cstheme="minorHAnsi"/>
          <w:bCs/>
          <w:i/>
          <w:iCs/>
          <w:sz w:val="20"/>
        </w:rPr>
      </w:pPr>
    </w:p>
    <w:p w:rsidR="001F7FF4" w:rsidRPr="000A2F1A" w:rsidRDefault="001F7FF4" w:rsidP="001F7FF4">
      <w:pPr>
        <w:pStyle w:val="Akapitzlist"/>
        <w:ind w:left="4678"/>
        <w:jc w:val="center"/>
        <w:rPr>
          <w:rFonts w:asciiTheme="minorHAnsi" w:hAnsiTheme="minorHAnsi" w:cstheme="minorHAnsi"/>
          <w:bCs/>
          <w:i/>
          <w:iCs/>
          <w:sz w:val="20"/>
        </w:rPr>
      </w:pPr>
      <w:r w:rsidRPr="000A2F1A">
        <w:rPr>
          <w:rFonts w:asciiTheme="minorHAnsi" w:hAnsiTheme="minorHAnsi" w:cstheme="minorHAnsi"/>
          <w:bCs/>
          <w:i/>
          <w:iCs/>
          <w:sz w:val="20"/>
        </w:rPr>
        <w:t>…………………………………………………</w:t>
      </w:r>
      <w:r w:rsidR="00EB4675" w:rsidRPr="000A2F1A">
        <w:rPr>
          <w:rFonts w:asciiTheme="minorHAnsi" w:hAnsiTheme="minorHAnsi" w:cstheme="minorHAnsi"/>
          <w:bCs/>
          <w:i/>
          <w:iCs/>
          <w:sz w:val="20"/>
        </w:rPr>
        <w:t>….</w:t>
      </w:r>
    </w:p>
    <w:p w:rsidR="00AA1768" w:rsidRPr="000A2F1A" w:rsidRDefault="001F7FF4" w:rsidP="001F7FF4">
      <w:pPr>
        <w:pStyle w:val="Akapitzlist"/>
        <w:ind w:left="4678"/>
        <w:jc w:val="center"/>
        <w:rPr>
          <w:rFonts w:asciiTheme="minorHAnsi" w:hAnsiTheme="minorHAnsi" w:cstheme="minorHAnsi"/>
          <w:b/>
          <w:sz w:val="20"/>
        </w:rPr>
      </w:pPr>
      <w:r w:rsidRPr="000A2F1A">
        <w:rPr>
          <w:rFonts w:asciiTheme="minorHAnsi" w:hAnsiTheme="minorHAnsi" w:cstheme="minorHAnsi"/>
          <w:b/>
          <w:i/>
          <w:iCs/>
          <w:sz w:val="20"/>
        </w:rPr>
        <w:t xml:space="preserve">Data i podpis Kierownika Zamawiającego </w:t>
      </w:r>
    </w:p>
    <w:sectPr w:rsidR="00AA1768" w:rsidRPr="000A2F1A" w:rsidSect="003B5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6">
    <w:altName w:val="Yu Gothic"/>
    <w:panose1 w:val="00000000000000000000"/>
    <w:charset w:val="80"/>
    <w:family w:val="auto"/>
    <w:notTrueType/>
    <w:pitch w:val="default"/>
    <w:sig w:usb0="00000001" w:usb1="080F0000" w:usb2="00000010" w:usb3="00000000" w:csb0="001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A21F5"/>
    <w:multiLevelType w:val="hybridMultilevel"/>
    <w:tmpl w:val="B6E61B2A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59B1A5D"/>
    <w:multiLevelType w:val="hybridMultilevel"/>
    <w:tmpl w:val="B052D6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6CD63D2"/>
    <w:multiLevelType w:val="hybridMultilevel"/>
    <w:tmpl w:val="6144E35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7A95328"/>
    <w:multiLevelType w:val="hybridMultilevel"/>
    <w:tmpl w:val="D16C9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C87D18"/>
    <w:multiLevelType w:val="hybridMultilevel"/>
    <w:tmpl w:val="287691E4"/>
    <w:lvl w:ilvl="0" w:tplc="A6B6263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F497C88"/>
    <w:multiLevelType w:val="hybridMultilevel"/>
    <w:tmpl w:val="22DCA26E"/>
    <w:lvl w:ilvl="0" w:tplc="893417CC">
      <w:start w:val="1"/>
      <w:numFmt w:val="decimal"/>
      <w:lvlText w:val="%1)"/>
      <w:lvlJc w:val="left"/>
      <w:pPr>
        <w:ind w:left="1146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7187FDD"/>
    <w:multiLevelType w:val="hybridMultilevel"/>
    <w:tmpl w:val="48382272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2A9603B2"/>
    <w:multiLevelType w:val="hybridMultilevel"/>
    <w:tmpl w:val="54D84C22"/>
    <w:lvl w:ilvl="0" w:tplc="04150017">
      <w:start w:val="1"/>
      <w:numFmt w:val="lowerLetter"/>
      <w:lvlText w:val="%1)"/>
      <w:lvlJc w:val="left"/>
      <w:pPr>
        <w:ind w:left="1146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EA20B15"/>
    <w:multiLevelType w:val="hybridMultilevel"/>
    <w:tmpl w:val="352405FE"/>
    <w:lvl w:ilvl="0" w:tplc="2A72E642">
      <w:start w:val="1"/>
      <w:numFmt w:val="lowerLetter"/>
      <w:lvlText w:val="%1)"/>
      <w:lvlJc w:val="left"/>
      <w:pPr>
        <w:ind w:left="2850" w:hanging="360"/>
      </w:pPr>
      <w:rPr>
        <w:rFonts w:ascii="Trebuchet MS" w:eastAsia="Arial" w:hAnsi="Trebuchet MS" w:cs="Arial"/>
      </w:rPr>
    </w:lvl>
    <w:lvl w:ilvl="1" w:tplc="90B0202A">
      <w:start w:val="1"/>
      <w:numFmt w:val="decimal"/>
      <w:lvlText w:val="%2)"/>
      <w:lvlJc w:val="left"/>
      <w:pPr>
        <w:ind w:left="3570" w:hanging="360"/>
      </w:pPr>
      <w:rPr>
        <w:rFonts w:hint="default"/>
      </w:rPr>
    </w:lvl>
    <w:lvl w:ilvl="2" w:tplc="50EAA0E6">
      <w:start w:val="1"/>
      <w:numFmt w:val="decimal"/>
      <w:lvlText w:val="%3."/>
      <w:lvlJc w:val="left"/>
      <w:pPr>
        <w:ind w:left="44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9">
    <w:nsid w:val="4DED3BFA"/>
    <w:multiLevelType w:val="hybridMultilevel"/>
    <w:tmpl w:val="980ED0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E5FF3"/>
    <w:multiLevelType w:val="hybridMultilevel"/>
    <w:tmpl w:val="67768B02"/>
    <w:lvl w:ilvl="0" w:tplc="0FB616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B4A6597"/>
    <w:multiLevelType w:val="hybridMultilevel"/>
    <w:tmpl w:val="5E8CA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061319"/>
    <w:multiLevelType w:val="hybridMultilevel"/>
    <w:tmpl w:val="7CFAF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6B755D"/>
    <w:multiLevelType w:val="hybridMultilevel"/>
    <w:tmpl w:val="8DBE2D9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9511478"/>
    <w:multiLevelType w:val="hybridMultilevel"/>
    <w:tmpl w:val="366AC6F2"/>
    <w:lvl w:ilvl="0" w:tplc="ACD87118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AC8382F"/>
    <w:multiLevelType w:val="multilevel"/>
    <w:tmpl w:val="9C889D2A"/>
    <w:lvl w:ilvl="0">
      <w:start w:val="1"/>
      <w:numFmt w:val="decimal"/>
      <w:pStyle w:val="Styl1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3"/>
      <w:numFmt w:val="decimal"/>
      <w:pStyle w:val="Styl2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ACA155F"/>
    <w:multiLevelType w:val="hybridMultilevel"/>
    <w:tmpl w:val="052E0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FC194C"/>
    <w:multiLevelType w:val="hybridMultilevel"/>
    <w:tmpl w:val="7B3E94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FC82E03"/>
    <w:multiLevelType w:val="hybridMultilevel"/>
    <w:tmpl w:val="1D6AE2A6"/>
    <w:lvl w:ilvl="0" w:tplc="E264D2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001FD"/>
    <w:multiLevelType w:val="hybridMultilevel"/>
    <w:tmpl w:val="F60247FC"/>
    <w:lvl w:ilvl="0" w:tplc="E7E038DC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EEA30AD"/>
    <w:multiLevelType w:val="hybridMultilevel"/>
    <w:tmpl w:val="1CCC2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8"/>
  </w:num>
  <w:num w:numId="4">
    <w:abstractNumId w:val="8"/>
  </w:num>
  <w:num w:numId="5">
    <w:abstractNumId w:val="10"/>
  </w:num>
  <w:num w:numId="6">
    <w:abstractNumId w:val="9"/>
  </w:num>
  <w:num w:numId="7">
    <w:abstractNumId w:val="14"/>
  </w:num>
  <w:num w:numId="8">
    <w:abstractNumId w:val="4"/>
  </w:num>
  <w:num w:numId="9">
    <w:abstractNumId w:val="16"/>
  </w:num>
  <w:num w:numId="10">
    <w:abstractNumId w:val="20"/>
  </w:num>
  <w:num w:numId="11">
    <w:abstractNumId w:val="12"/>
  </w:num>
  <w:num w:numId="12">
    <w:abstractNumId w:val="5"/>
  </w:num>
  <w:num w:numId="13">
    <w:abstractNumId w:val="13"/>
  </w:num>
  <w:num w:numId="14">
    <w:abstractNumId w:val="0"/>
  </w:num>
  <w:num w:numId="15">
    <w:abstractNumId w:val="1"/>
  </w:num>
  <w:num w:numId="16">
    <w:abstractNumId w:val="11"/>
  </w:num>
  <w:num w:numId="17">
    <w:abstractNumId w:val="17"/>
  </w:num>
  <w:num w:numId="18">
    <w:abstractNumId w:val="6"/>
  </w:num>
  <w:num w:numId="19">
    <w:abstractNumId w:val="7"/>
  </w:num>
  <w:num w:numId="20">
    <w:abstractNumId w:val="2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7FF4"/>
    <w:rsid w:val="000A2F1A"/>
    <w:rsid w:val="00182B49"/>
    <w:rsid w:val="001B3DD8"/>
    <w:rsid w:val="001E2ADB"/>
    <w:rsid w:val="001F7FF4"/>
    <w:rsid w:val="00316F43"/>
    <w:rsid w:val="00386DBC"/>
    <w:rsid w:val="003B54A7"/>
    <w:rsid w:val="0041308E"/>
    <w:rsid w:val="004B51CD"/>
    <w:rsid w:val="004F2E94"/>
    <w:rsid w:val="00605268"/>
    <w:rsid w:val="00615BC7"/>
    <w:rsid w:val="007635AE"/>
    <w:rsid w:val="007C0FD0"/>
    <w:rsid w:val="00821467"/>
    <w:rsid w:val="0088376B"/>
    <w:rsid w:val="009D3DC5"/>
    <w:rsid w:val="00AA1768"/>
    <w:rsid w:val="00AF40AF"/>
    <w:rsid w:val="00C90DC7"/>
    <w:rsid w:val="00DC1CB1"/>
    <w:rsid w:val="00DD18C2"/>
    <w:rsid w:val="00E96381"/>
    <w:rsid w:val="00EB4675"/>
    <w:rsid w:val="00F2692C"/>
    <w:rsid w:val="00FF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1B3DD8"/>
    <w:pPr>
      <w:numPr>
        <w:numId w:val="1"/>
      </w:numPr>
    </w:pPr>
    <w:rPr>
      <w:sz w:val="20"/>
      <w:szCs w:val="20"/>
    </w:rPr>
  </w:style>
  <w:style w:type="paragraph" w:customStyle="1" w:styleId="Styl2">
    <w:name w:val="Styl2"/>
    <w:basedOn w:val="Normalny"/>
    <w:rsid w:val="001B3DD8"/>
    <w:pPr>
      <w:numPr>
        <w:ilvl w:val="1"/>
        <w:numId w:val="1"/>
      </w:numPr>
    </w:pPr>
    <w:rPr>
      <w:sz w:val="20"/>
      <w:szCs w:val="20"/>
    </w:rPr>
  </w:style>
  <w:style w:type="character" w:styleId="Hipercze">
    <w:name w:val="Hyperlink"/>
    <w:rsid w:val="001F7FF4"/>
    <w:rPr>
      <w:color w:val="0000FF"/>
      <w:u w:val="single"/>
    </w:rPr>
  </w:style>
  <w:style w:type="paragraph" w:styleId="Akapitzlist">
    <w:name w:val="List Paragraph"/>
    <w:aliases w:val="CW_Lista,mm,naglowek"/>
    <w:basedOn w:val="Normalny"/>
    <w:link w:val="AkapitzlistZnak"/>
    <w:uiPriority w:val="34"/>
    <w:qFormat/>
    <w:rsid w:val="001F7FF4"/>
    <w:pPr>
      <w:ind w:left="708"/>
    </w:pPr>
  </w:style>
  <w:style w:type="character" w:customStyle="1" w:styleId="infotele">
    <w:name w:val="infotele"/>
    <w:basedOn w:val="Domylnaczcionkaakapitu"/>
    <w:rsid w:val="001F7FF4"/>
  </w:style>
  <w:style w:type="character" w:customStyle="1" w:styleId="normaltextrun">
    <w:name w:val="normaltextrun"/>
    <w:basedOn w:val="Domylnaczcionkaakapitu"/>
    <w:rsid w:val="001F7FF4"/>
  </w:style>
  <w:style w:type="character" w:customStyle="1" w:styleId="contextualspellingandgrammarerror">
    <w:name w:val="contextualspellingandgrammarerror"/>
    <w:basedOn w:val="Domylnaczcionkaakapitu"/>
    <w:rsid w:val="001F7FF4"/>
  </w:style>
  <w:style w:type="character" w:customStyle="1" w:styleId="AkapitzlistZnak">
    <w:name w:val="Akapit z listą Znak"/>
    <w:aliases w:val="CW_Lista Znak,mm Znak,naglowek Znak"/>
    <w:basedOn w:val="Domylnaczcionkaakapitu"/>
    <w:link w:val="Akapitzlist"/>
    <w:uiPriority w:val="34"/>
    <w:rsid w:val="0060526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osina.pl" TargetMode="External"/><Relationship Id="rId5" Type="http://schemas.openxmlformats.org/officeDocument/2006/relationships/hyperlink" Target="mailto:um@mos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1352</Words>
  <Characters>8113</Characters>
  <Application>Microsoft Office Word</Application>
  <DocSecurity>4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ibaranowska</cp:lastModifiedBy>
  <cp:revision>2</cp:revision>
  <dcterms:created xsi:type="dcterms:W3CDTF">2022-03-28T13:54:00Z</dcterms:created>
  <dcterms:modified xsi:type="dcterms:W3CDTF">2022-03-28T13:54:00Z</dcterms:modified>
</cp:coreProperties>
</file>