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58A3F" w14:textId="049C580F" w:rsidR="00B71C83" w:rsidRPr="008A40AA" w:rsidRDefault="00B71C83" w:rsidP="00E61BBB">
      <w:pPr>
        <w:spacing w:line="240" w:lineRule="auto"/>
        <w:jc w:val="right"/>
        <w:rPr>
          <w:rFonts w:cstheme="minorHAnsi"/>
          <w:b/>
        </w:rPr>
      </w:pPr>
      <w:r w:rsidRPr="008A40AA">
        <w:rPr>
          <w:rFonts w:cstheme="minorHAnsi"/>
          <w:b/>
        </w:rPr>
        <w:t xml:space="preserve">Załącznik nr </w:t>
      </w:r>
      <w:r w:rsidR="008A40AA" w:rsidRPr="008A40AA">
        <w:rPr>
          <w:rFonts w:cstheme="minorHAnsi"/>
          <w:b/>
        </w:rPr>
        <w:t>2</w:t>
      </w:r>
      <w:r w:rsidR="00E61BBB" w:rsidRPr="008A40AA">
        <w:rPr>
          <w:rFonts w:cstheme="minorHAnsi"/>
          <w:b/>
        </w:rPr>
        <w:t xml:space="preserve"> do SWZ</w:t>
      </w:r>
    </w:p>
    <w:p w14:paraId="7CEAF111" w14:textId="77777777" w:rsidR="008A40AA" w:rsidRPr="008A40AA" w:rsidRDefault="008A40AA" w:rsidP="00E61BBB">
      <w:pPr>
        <w:spacing w:line="240" w:lineRule="auto"/>
        <w:jc w:val="right"/>
        <w:rPr>
          <w:rFonts w:cstheme="minorHAnsi"/>
          <w:b/>
        </w:rPr>
      </w:pPr>
    </w:p>
    <w:p w14:paraId="1A15AADC" w14:textId="77777777" w:rsidR="008A40AA" w:rsidRPr="008A40AA" w:rsidRDefault="008A40AA" w:rsidP="008A40AA">
      <w:pPr>
        <w:spacing w:line="240" w:lineRule="auto"/>
        <w:rPr>
          <w:rFonts w:cstheme="minorHAnsi"/>
          <w:b/>
        </w:rPr>
      </w:pPr>
    </w:p>
    <w:p w14:paraId="694C045E" w14:textId="65730C52" w:rsidR="008A40AA" w:rsidRPr="008A40AA" w:rsidRDefault="008A40AA" w:rsidP="008A40AA">
      <w:pPr>
        <w:spacing w:line="240" w:lineRule="auto"/>
        <w:jc w:val="center"/>
        <w:rPr>
          <w:rFonts w:cstheme="minorHAnsi"/>
          <w:b/>
        </w:rPr>
      </w:pPr>
      <w:r w:rsidRPr="008A40AA">
        <w:rPr>
          <w:rFonts w:cstheme="minorHAnsi"/>
          <w:b/>
        </w:rPr>
        <w:t>OPIS PRZEDMIOTU ZAMÓWIENIA</w:t>
      </w:r>
    </w:p>
    <w:p w14:paraId="24506D5B" w14:textId="77777777" w:rsidR="008A40AA" w:rsidRPr="008A40AA" w:rsidRDefault="008A40AA" w:rsidP="008A40AA">
      <w:pPr>
        <w:spacing w:line="240" w:lineRule="auto"/>
        <w:jc w:val="center"/>
        <w:rPr>
          <w:rFonts w:cstheme="minorHAnsi"/>
          <w:b/>
        </w:rPr>
      </w:pPr>
    </w:p>
    <w:p w14:paraId="5086D05D" w14:textId="0083E533" w:rsidR="008A40AA" w:rsidRPr="008A40AA" w:rsidRDefault="008A40AA" w:rsidP="008A40AA">
      <w:pPr>
        <w:pStyle w:val="Akapitzlist"/>
        <w:numPr>
          <w:ilvl w:val="0"/>
          <w:numId w:val="6"/>
        </w:numPr>
        <w:spacing w:before="120" w:after="80" w:line="264" w:lineRule="auto"/>
        <w:ind w:left="426" w:hanging="284"/>
        <w:contextualSpacing w:val="0"/>
        <w:jc w:val="both"/>
        <w:rPr>
          <w:rFonts w:eastAsia="Times New Roman" w:cstheme="minorHAnsi"/>
        </w:rPr>
      </w:pPr>
      <w:r w:rsidRPr="008A40AA">
        <w:rPr>
          <w:rFonts w:eastAsia="Times New Roman" w:cstheme="minorHAnsi"/>
        </w:rPr>
        <w:t>Przedmiotem zamówienia jest realizacja zadania obejmująca budowę 7-oddziałowego przedszkola w Kleszczewie wraz z wewnętrzną instalacją gazową, zbiornikiem retencji, zagospodarowaniem terenu oraz drogą dojazdową.</w:t>
      </w:r>
    </w:p>
    <w:p w14:paraId="12934C35" w14:textId="25DAFD66" w:rsidR="00BD3161" w:rsidRPr="00BD3161" w:rsidRDefault="00BD3161" w:rsidP="00BD3161">
      <w:pPr>
        <w:pStyle w:val="Akapitzlist"/>
        <w:numPr>
          <w:ilvl w:val="0"/>
          <w:numId w:val="6"/>
        </w:numPr>
        <w:spacing w:before="120" w:after="80" w:line="264" w:lineRule="auto"/>
        <w:ind w:left="426" w:hanging="284"/>
        <w:contextualSpacing w:val="0"/>
        <w:jc w:val="both"/>
        <w:rPr>
          <w:rFonts w:eastAsia="Times New Roman" w:cstheme="minorHAnsi"/>
        </w:rPr>
      </w:pPr>
      <w:r>
        <w:t xml:space="preserve">W zakres prac wchodzą m.in.: </w:t>
      </w:r>
    </w:p>
    <w:p w14:paraId="37DF441A" w14:textId="740C6F63" w:rsidR="00BD3161" w:rsidRDefault="00BD3161" w:rsidP="00BD3161">
      <w:pPr>
        <w:spacing w:after="0" w:line="252" w:lineRule="auto"/>
        <w:ind w:left="426"/>
      </w:pPr>
      <w:r>
        <w:t>- wykonanie obiektów budowlanych;</w:t>
      </w:r>
    </w:p>
    <w:p w14:paraId="0B4471CA" w14:textId="77777777" w:rsidR="00BD3161" w:rsidRDefault="00BD3161" w:rsidP="00BD3161">
      <w:pPr>
        <w:spacing w:after="0" w:line="252" w:lineRule="auto"/>
        <w:ind w:left="426"/>
      </w:pPr>
      <w:r>
        <w:t>- wykonanie zagospodarowania terenu i małej architektury;</w:t>
      </w:r>
    </w:p>
    <w:p w14:paraId="5BCE0BC7" w14:textId="2D659215" w:rsidR="00BD3161" w:rsidRDefault="00BD3161" w:rsidP="00BD3161">
      <w:pPr>
        <w:spacing w:after="0" w:line="252" w:lineRule="auto"/>
        <w:ind w:left="426"/>
      </w:pPr>
      <w:r>
        <w:t>- wykonanie dróg dojazdowych i parkingu;</w:t>
      </w:r>
      <w:r w:rsidR="00DC79B0">
        <w:t xml:space="preserve"> ogrodzenia, </w:t>
      </w:r>
    </w:p>
    <w:p w14:paraId="0AA6B061" w14:textId="77777777" w:rsidR="00BD3161" w:rsidRDefault="00BD3161" w:rsidP="00BD3161">
      <w:pPr>
        <w:spacing w:after="0" w:line="252" w:lineRule="auto"/>
        <w:ind w:left="426"/>
      </w:pPr>
      <w:r>
        <w:t>- wykonanie robót wykończeniowych;</w:t>
      </w:r>
    </w:p>
    <w:p w14:paraId="37C93FF9" w14:textId="77777777" w:rsidR="00BD3161" w:rsidRDefault="00BD3161" w:rsidP="00BD3161">
      <w:pPr>
        <w:spacing w:after="0" w:line="252" w:lineRule="auto"/>
        <w:ind w:left="426"/>
      </w:pPr>
      <w:r>
        <w:t>- wykonanie sieci zewnętrznych woda, gaz, kanalizacja sanitarna, kanalizacja deszczowa, instalacja zewnętrzna terenowa, oświetlenie zewnętrzne;</w:t>
      </w:r>
    </w:p>
    <w:p w14:paraId="3EA7F8EA" w14:textId="77777777" w:rsidR="00BD3161" w:rsidRDefault="00BD3161" w:rsidP="00BD3161">
      <w:pPr>
        <w:spacing w:after="0" w:line="252" w:lineRule="auto"/>
        <w:ind w:left="426"/>
      </w:pPr>
      <w:r>
        <w:t>- wykonanie wewnętrznej instalacji gazowej i kotłowni;</w:t>
      </w:r>
    </w:p>
    <w:p w14:paraId="4D051175" w14:textId="77777777" w:rsidR="00BD3161" w:rsidRDefault="00BD3161" w:rsidP="00BD3161">
      <w:pPr>
        <w:spacing w:after="0" w:line="252" w:lineRule="auto"/>
        <w:ind w:left="426"/>
      </w:pPr>
      <w:r>
        <w:t xml:space="preserve">- dostawa i montaż pompy ciepła powietrznej; </w:t>
      </w:r>
    </w:p>
    <w:p w14:paraId="567B9749" w14:textId="77777777" w:rsidR="00BD3161" w:rsidRDefault="00BD3161" w:rsidP="00BD3161">
      <w:pPr>
        <w:spacing w:after="0" w:line="252" w:lineRule="auto"/>
        <w:ind w:left="426"/>
      </w:pPr>
      <w:r>
        <w:t>- dostawa i montaż instalacji fotowoltaicznej;</w:t>
      </w:r>
    </w:p>
    <w:p w14:paraId="5E67A6EE" w14:textId="2F5A2E72" w:rsidR="00BD3161" w:rsidRDefault="00BD3161" w:rsidP="00BD3161">
      <w:pPr>
        <w:spacing w:after="0" w:line="252" w:lineRule="auto"/>
        <w:ind w:left="426"/>
      </w:pPr>
      <w:r>
        <w:t>- wykonanie instalacji elektrycznych i oświetleniowych;</w:t>
      </w:r>
    </w:p>
    <w:p w14:paraId="497BE961" w14:textId="785A359F" w:rsidR="00BD3161" w:rsidRDefault="00BD3161" w:rsidP="00BD3161">
      <w:pPr>
        <w:spacing w:after="0" w:line="252" w:lineRule="auto"/>
        <w:ind w:left="426"/>
      </w:pPr>
      <w:r>
        <w:t xml:space="preserve">- wykonanie instalacji </w:t>
      </w:r>
      <w:proofErr w:type="spellStart"/>
      <w:r>
        <w:t>internetu</w:t>
      </w:r>
      <w:proofErr w:type="spellEnd"/>
      <w:r>
        <w:t xml:space="preserve">, </w:t>
      </w:r>
      <w:proofErr w:type="spellStart"/>
      <w:r>
        <w:t>cctv</w:t>
      </w:r>
      <w:proofErr w:type="spellEnd"/>
      <w:r>
        <w:t>, kontroli dostępu;</w:t>
      </w:r>
    </w:p>
    <w:p w14:paraId="31B4FDD0" w14:textId="37C809F3" w:rsidR="00BD3161" w:rsidRDefault="00BD3161" w:rsidP="00BD3161">
      <w:pPr>
        <w:spacing w:after="0" w:line="252" w:lineRule="auto"/>
        <w:ind w:left="426"/>
      </w:pPr>
      <w:r>
        <w:t>- wykonanie instalacji ogrzewania grzejnikowego i powierzchniowego,</w:t>
      </w:r>
    </w:p>
    <w:p w14:paraId="0779EAA9" w14:textId="77777777" w:rsidR="00BD3161" w:rsidRDefault="00BD3161" w:rsidP="00BD3161">
      <w:pPr>
        <w:spacing w:after="0" w:line="252" w:lineRule="auto"/>
        <w:ind w:left="426"/>
      </w:pPr>
      <w:r>
        <w:t>- wykonanie instalacji wody ciepłej, zimnej;</w:t>
      </w:r>
    </w:p>
    <w:p w14:paraId="6B2BFD8E" w14:textId="77777777" w:rsidR="00BD3161" w:rsidRDefault="00BD3161" w:rsidP="00BD3161">
      <w:pPr>
        <w:spacing w:after="0" w:line="252" w:lineRule="auto"/>
        <w:ind w:left="426"/>
      </w:pPr>
      <w:r>
        <w:t xml:space="preserve">- wykonanie instalacji wentylacji mechanicznej </w:t>
      </w:r>
      <w:proofErr w:type="spellStart"/>
      <w:r>
        <w:t>nawiewno</w:t>
      </w:r>
      <w:proofErr w:type="spellEnd"/>
      <w:r>
        <w:t xml:space="preserve"> - wywiewnej z rekuperacją;</w:t>
      </w:r>
    </w:p>
    <w:p w14:paraId="11AB1837" w14:textId="77777777" w:rsidR="00BD3161" w:rsidRDefault="00BD3161" w:rsidP="00BD3161">
      <w:pPr>
        <w:spacing w:after="0" w:line="252" w:lineRule="auto"/>
        <w:ind w:left="426"/>
      </w:pPr>
      <w:r>
        <w:t>- wykonanie instalacji klimatyzacji w wybranych pomieszczeniach;</w:t>
      </w:r>
    </w:p>
    <w:p w14:paraId="6BCCB18C" w14:textId="77777777" w:rsidR="00BD3161" w:rsidRDefault="00BD3161" w:rsidP="00BD3161">
      <w:pPr>
        <w:spacing w:after="0" w:line="252" w:lineRule="auto"/>
        <w:ind w:left="426"/>
      </w:pPr>
      <w:r>
        <w:t>- wykonanie instalacji kanalizacji sanitarnej i deszczowej;</w:t>
      </w:r>
    </w:p>
    <w:p w14:paraId="26C43136" w14:textId="77777777" w:rsidR="00BD3161" w:rsidRDefault="00BD3161" w:rsidP="00BD3161">
      <w:pPr>
        <w:spacing w:after="0" w:line="252" w:lineRule="auto"/>
        <w:ind w:left="426"/>
      </w:pPr>
      <w:r>
        <w:t>- wykonanie kuchni i dostawa urządzeń kuchennych;</w:t>
      </w:r>
    </w:p>
    <w:p w14:paraId="4FA0A714" w14:textId="77777777" w:rsidR="00BD3161" w:rsidRDefault="00BD3161" w:rsidP="00BD3161">
      <w:pPr>
        <w:spacing w:after="0" w:line="252" w:lineRule="auto"/>
        <w:ind w:left="426"/>
      </w:pPr>
      <w:r>
        <w:t>- dostawa i montaż mebli i wyposażenia;</w:t>
      </w:r>
    </w:p>
    <w:p w14:paraId="5529364C" w14:textId="2914D78E" w:rsidR="00BD3161" w:rsidRDefault="00BD3161" w:rsidP="00BD3161">
      <w:pPr>
        <w:spacing w:after="0" w:line="252" w:lineRule="auto"/>
        <w:ind w:left="426"/>
      </w:pPr>
      <w:r>
        <w:t>- dostawa i montaż stolarki okiennej i drzwiowej.</w:t>
      </w:r>
    </w:p>
    <w:p w14:paraId="042069DB" w14:textId="77777777" w:rsidR="00BD3161" w:rsidRDefault="00BD3161" w:rsidP="00BD3161">
      <w:pPr>
        <w:spacing w:after="0" w:line="252" w:lineRule="auto"/>
      </w:pPr>
    </w:p>
    <w:p w14:paraId="5AC98E7F" w14:textId="42BA17FB" w:rsidR="00BD3161" w:rsidRPr="00CB389E" w:rsidRDefault="00BD3161" w:rsidP="00DC79B0">
      <w:pPr>
        <w:pStyle w:val="Akapitzlist"/>
        <w:numPr>
          <w:ilvl w:val="0"/>
          <w:numId w:val="6"/>
        </w:numPr>
        <w:spacing w:after="0" w:line="252" w:lineRule="auto"/>
      </w:pPr>
      <w:r>
        <w:t>Zadania należy zrealizo</w:t>
      </w:r>
      <w:r w:rsidR="00CB389E">
        <w:t>wać kompleksowo i " pod klucz"</w:t>
      </w:r>
    </w:p>
    <w:p w14:paraId="26F705B2" w14:textId="12C61AFA" w:rsidR="00422E3D" w:rsidRPr="00BD3161" w:rsidRDefault="00BD3161" w:rsidP="008A40AA">
      <w:pPr>
        <w:pStyle w:val="Akapitzlist"/>
        <w:numPr>
          <w:ilvl w:val="0"/>
          <w:numId w:val="6"/>
        </w:numPr>
        <w:spacing w:before="120" w:after="80" w:line="264" w:lineRule="auto"/>
        <w:ind w:left="426" w:hanging="284"/>
        <w:contextualSpacing w:val="0"/>
        <w:jc w:val="both"/>
        <w:rPr>
          <w:rFonts w:eastAsia="Times New Roman" w:cstheme="minorHAnsi"/>
        </w:rPr>
      </w:pPr>
      <w:r>
        <w:t>Przedmiot zamówienia został opisany</w:t>
      </w:r>
      <w:r w:rsidR="00DC79B0">
        <w:t xml:space="preserve"> m.in.</w:t>
      </w:r>
      <w:r>
        <w:t xml:space="preserve"> w:</w:t>
      </w:r>
    </w:p>
    <w:p w14:paraId="7E604E7E" w14:textId="7686E625" w:rsidR="00BD3161" w:rsidRPr="00BD3161" w:rsidRDefault="00BD3161" w:rsidP="00BD3161">
      <w:pPr>
        <w:pStyle w:val="Akapitzlist"/>
        <w:numPr>
          <w:ilvl w:val="0"/>
          <w:numId w:val="8"/>
        </w:numPr>
        <w:spacing w:before="120" w:after="80" w:line="264" w:lineRule="auto"/>
        <w:contextualSpacing w:val="0"/>
        <w:jc w:val="both"/>
        <w:rPr>
          <w:rFonts w:eastAsia="Times New Roman" w:cstheme="minorHAnsi"/>
        </w:rPr>
      </w:pPr>
      <w:r>
        <w:t>Projek</w:t>
      </w:r>
      <w:r w:rsidR="00CB389E">
        <w:t>cie</w:t>
      </w:r>
      <w:r>
        <w:t xml:space="preserve"> budowlany</w:t>
      </w:r>
      <w:r w:rsidR="00CB389E">
        <w:t>m;</w:t>
      </w:r>
      <w:r>
        <w:t xml:space="preserve"> </w:t>
      </w:r>
    </w:p>
    <w:p w14:paraId="2B0163CB" w14:textId="4FB0870F" w:rsidR="00BD3161" w:rsidRPr="00BD3161" w:rsidRDefault="00BD3161" w:rsidP="00BD3161">
      <w:pPr>
        <w:pStyle w:val="Akapitzlist"/>
        <w:numPr>
          <w:ilvl w:val="0"/>
          <w:numId w:val="8"/>
        </w:numPr>
        <w:spacing w:before="120" w:after="80" w:line="264" w:lineRule="auto"/>
        <w:contextualSpacing w:val="0"/>
        <w:jc w:val="both"/>
        <w:rPr>
          <w:rFonts w:eastAsia="Times New Roman" w:cstheme="minorHAnsi"/>
        </w:rPr>
      </w:pPr>
      <w:r>
        <w:t>P</w:t>
      </w:r>
      <w:r w:rsidR="00EC01DE">
        <w:t>rojek</w:t>
      </w:r>
      <w:r w:rsidR="00CB389E">
        <w:t>cie</w:t>
      </w:r>
      <w:r>
        <w:t xml:space="preserve"> wykonawczy</w:t>
      </w:r>
      <w:r w:rsidR="00CB389E">
        <w:t>m;</w:t>
      </w:r>
    </w:p>
    <w:p w14:paraId="4A61F64A" w14:textId="2DA89691" w:rsidR="00BD3161" w:rsidRPr="00BD3161" w:rsidRDefault="00BD3161" w:rsidP="00BD3161">
      <w:pPr>
        <w:pStyle w:val="Akapitzlist"/>
        <w:numPr>
          <w:ilvl w:val="0"/>
          <w:numId w:val="8"/>
        </w:numPr>
        <w:spacing w:before="120" w:after="80" w:line="264" w:lineRule="auto"/>
        <w:contextualSpacing w:val="0"/>
        <w:jc w:val="both"/>
        <w:rPr>
          <w:rFonts w:eastAsia="Times New Roman" w:cstheme="minorHAnsi"/>
        </w:rPr>
      </w:pPr>
      <w:r>
        <w:t>Specyfikacj</w:t>
      </w:r>
      <w:r w:rsidR="00CB389E">
        <w:t>i</w:t>
      </w:r>
      <w:r>
        <w:t xml:space="preserve"> techniczna wykonania i odbioru robót</w:t>
      </w:r>
      <w:r w:rsidR="00EC01DE">
        <w:t xml:space="preserve"> budowlanych</w:t>
      </w:r>
      <w:r w:rsidR="00CB389E">
        <w:t>.</w:t>
      </w:r>
    </w:p>
    <w:p w14:paraId="3B657CE0" w14:textId="3BBCE4AD" w:rsidR="00BD3161" w:rsidRPr="00BD3161" w:rsidRDefault="00BD3161" w:rsidP="00BD3161">
      <w:pPr>
        <w:pStyle w:val="Akapitzlist"/>
        <w:numPr>
          <w:ilvl w:val="0"/>
          <w:numId w:val="6"/>
        </w:numPr>
        <w:spacing w:before="120" w:after="80" w:line="264" w:lineRule="auto"/>
        <w:ind w:left="426" w:hanging="284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Zamawiający jest w trakcie  uzyskania decyzji pozwolenia na budowę. </w:t>
      </w:r>
      <w:r w:rsidR="00DC79B0">
        <w:rPr>
          <w:rFonts w:eastAsia="Times New Roman" w:cstheme="minorHAnsi"/>
        </w:rPr>
        <w:t>Planowany t</w:t>
      </w:r>
      <w:r>
        <w:rPr>
          <w:rFonts w:eastAsia="Times New Roman" w:cstheme="minorHAnsi"/>
        </w:rPr>
        <w:t xml:space="preserve">ermin uzyskania </w:t>
      </w:r>
      <w:r w:rsidR="00DC79B0">
        <w:rPr>
          <w:rFonts w:eastAsia="Times New Roman" w:cstheme="minorHAnsi"/>
        </w:rPr>
        <w:t xml:space="preserve">pozwolenia na budowę to druga połowa czerwca. </w:t>
      </w:r>
    </w:p>
    <w:p w14:paraId="4A37C407" w14:textId="532CCF30" w:rsidR="00422E3D" w:rsidRPr="00422E3D" w:rsidRDefault="00422E3D" w:rsidP="008A40AA">
      <w:pPr>
        <w:pStyle w:val="Akapitzlist"/>
        <w:numPr>
          <w:ilvl w:val="0"/>
          <w:numId w:val="6"/>
        </w:numPr>
        <w:spacing w:before="120" w:after="80" w:line="264" w:lineRule="auto"/>
        <w:ind w:left="426" w:hanging="284"/>
        <w:contextualSpacing w:val="0"/>
        <w:jc w:val="both"/>
        <w:rPr>
          <w:rFonts w:eastAsia="Times New Roman" w:cstheme="minorHAnsi"/>
        </w:rPr>
      </w:pPr>
      <w:r>
        <w:t>Zamawiający podzielił wykonanie prac na trzy etapy:</w:t>
      </w:r>
    </w:p>
    <w:p w14:paraId="6EEF65A2" w14:textId="77777777" w:rsidR="00422E3D" w:rsidRPr="004763C6" w:rsidRDefault="00422E3D" w:rsidP="00422E3D">
      <w:pPr>
        <w:pStyle w:val="Akapitzlist"/>
        <w:numPr>
          <w:ilvl w:val="1"/>
          <w:numId w:val="6"/>
        </w:numPr>
        <w:spacing w:before="120" w:after="80" w:line="264" w:lineRule="auto"/>
        <w:contextualSpacing w:val="0"/>
        <w:jc w:val="both"/>
        <w:rPr>
          <w:rFonts w:eastAsia="Times New Roman" w:cstheme="minorHAnsi"/>
          <w:u w:val="single"/>
        </w:rPr>
      </w:pPr>
      <w:r w:rsidRPr="004763C6">
        <w:rPr>
          <w:u w:val="single"/>
        </w:rPr>
        <w:t>I etap:</w:t>
      </w:r>
    </w:p>
    <w:p w14:paraId="791539D0" w14:textId="7617AD9E" w:rsidR="00422E3D" w:rsidRPr="007633EF" w:rsidRDefault="00422E3D" w:rsidP="00422E3D">
      <w:pPr>
        <w:pStyle w:val="Akapitzlist"/>
        <w:numPr>
          <w:ilvl w:val="0"/>
          <w:numId w:val="7"/>
        </w:numPr>
        <w:spacing w:before="120" w:after="80" w:line="264" w:lineRule="auto"/>
        <w:jc w:val="both"/>
        <w:rPr>
          <w:rFonts w:eastAsia="Times New Roman" w:cstheme="minorHAnsi"/>
        </w:rPr>
      </w:pPr>
      <w:r>
        <w:t xml:space="preserve">wykonanie prac przygotowawczych, </w:t>
      </w:r>
      <w:r w:rsidRPr="00422E3D">
        <w:t>ziemn</w:t>
      </w:r>
      <w:r>
        <w:t>ych</w:t>
      </w:r>
      <w:r w:rsidRPr="00422E3D">
        <w:t xml:space="preserve"> na działce przedszkola</w:t>
      </w:r>
      <w:r w:rsidR="007633EF">
        <w:t>;</w:t>
      </w:r>
    </w:p>
    <w:p w14:paraId="192EC7E4" w14:textId="58EA7694" w:rsidR="007633EF" w:rsidRPr="007633EF" w:rsidRDefault="007633EF" w:rsidP="004763C6">
      <w:pPr>
        <w:pStyle w:val="Akapitzlist"/>
        <w:numPr>
          <w:ilvl w:val="0"/>
          <w:numId w:val="7"/>
        </w:numPr>
        <w:spacing w:before="120" w:after="80" w:line="264" w:lineRule="auto"/>
        <w:jc w:val="both"/>
        <w:rPr>
          <w:rFonts w:eastAsia="Times New Roman" w:cstheme="minorHAnsi"/>
        </w:rPr>
      </w:pPr>
      <w:r>
        <w:t>Stan zerowy budynku przedszkola</w:t>
      </w:r>
      <w:r w:rsidR="004763C6">
        <w:t xml:space="preserve"> (</w:t>
      </w:r>
      <w:proofErr w:type="spellStart"/>
      <w:r w:rsidR="004763C6">
        <w:t>t.j</w:t>
      </w:r>
      <w:proofErr w:type="spellEnd"/>
      <w:r w:rsidR="004763C6">
        <w:t>. fundamenty, izolacje</w:t>
      </w:r>
      <w:r w:rsidR="00B70337">
        <w:t xml:space="preserve"> fundamentów</w:t>
      </w:r>
      <w:r w:rsidR="004763C6">
        <w:t xml:space="preserve">; zasypanie wykopów, </w:t>
      </w:r>
      <w:r w:rsidR="004763C6" w:rsidRPr="004763C6">
        <w:t>wykonanie warstw podkładowych podłogi na gruncie</w:t>
      </w:r>
      <w:r w:rsidR="004763C6">
        <w:t>)</w:t>
      </w:r>
    </w:p>
    <w:p w14:paraId="2C94B4CD" w14:textId="06D0467B" w:rsidR="007633EF" w:rsidRPr="004763C6" w:rsidRDefault="007633EF" w:rsidP="007633EF">
      <w:pPr>
        <w:pStyle w:val="Akapitzlist"/>
        <w:numPr>
          <w:ilvl w:val="1"/>
          <w:numId w:val="6"/>
        </w:numPr>
        <w:spacing w:before="120" w:after="80" w:line="264" w:lineRule="auto"/>
        <w:jc w:val="both"/>
        <w:rPr>
          <w:rFonts w:eastAsia="Times New Roman" w:cstheme="minorHAnsi"/>
          <w:u w:val="single"/>
        </w:rPr>
      </w:pPr>
      <w:r w:rsidRPr="004763C6">
        <w:rPr>
          <w:rFonts w:eastAsia="Times New Roman" w:cstheme="minorHAnsi"/>
          <w:u w:val="single"/>
        </w:rPr>
        <w:t xml:space="preserve">II etap: </w:t>
      </w:r>
    </w:p>
    <w:p w14:paraId="7C404BB9" w14:textId="62DC0C28" w:rsidR="007633EF" w:rsidRPr="007633EF" w:rsidRDefault="00B70337" w:rsidP="007633EF">
      <w:pPr>
        <w:pStyle w:val="Akapitzlist"/>
        <w:numPr>
          <w:ilvl w:val="0"/>
          <w:numId w:val="9"/>
        </w:numPr>
        <w:spacing w:before="120" w:after="80" w:line="264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Stan surowy zamknięty – w tym: wykonanie konstrukcji nośnych, konstrukcji dachu wraz z pokryciem, przegród działowych, montaż stolarki zewnętrznej</w:t>
      </w:r>
      <w:r w:rsidR="00C01194">
        <w:rPr>
          <w:rFonts w:eastAsia="Times New Roman" w:cstheme="minorHAnsi"/>
        </w:rPr>
        <w:t>;</w:t>
      </w:r>
    </w:p>
    <w:p w14:paraId="14BDE0B3" w14:textId="73AE7DA2" w:rsidR="007633EF" w:rsidRPr="00DC79B0" w:rsidRDefault="000657BF" w:rsidP="00DC79B0">
      <w:pPr>
        <w:pStyle w:val="Akapitzlist"/>
        <w:numPr>
          <w:ilvl w:val="1"/>
          <w:numId w:val="6"/>
        </w:numPr>
        <w:spacing w:before="120" w:after="80" w:line="264" w:lineRule="auto"/>
        <w:jc w:val="both"/>
        <w:rPr>
          <w:rFonts w:eastAsia="Times New Roman" w:cstheme="minorHAnsi"/>
        </w:rPr>
      </w:pPr>
      <w:r w:rsidRPr="00CE09CC">
        <w:rPr>
          <w:rFonts w:eastAsia="Times New Roman" w:cstheme="minorHAnsi"/>
          <w:u w:val="single"/>
        </w:rPr>
        <w:t>E</w:t>
      </w:r>
      <w:r w:rsidR="007633EF" w:rsidRPr="00CE09CC">
        <w:rPr>
          <w:rFonts w:eastAsia="Times New Roman" w:cstheme="minorHAnsi"/>
          <w:u w:val="single"/>
        </w:rPr>
        <w:t>tap</w:t>
      </w:r>
      <w:r>
        <w:rPr>
          <w:rFonts w:eastAsia="Times New Roman" w:cstheme="minorHAnsi"/>
          <w:u w:val="single"/>
        </w:rPr>
        <w:t xml:space="preserve"> końcowy</w:t>
      </w:r>
      <w:r w:rsidR="007633EF" w:rsidRPr="00CE09CC">
        <w:rPr>
          <w:rFonts w:eastAsia="Times New Roman" w:cstheme="minorHAnsi"/>
          <w:u w:val="single"/>
        </w:rPr>
        <w:t>:</w:t>
      </w:r>
      <w:r w:rsidR="007633EF">
        <w:rPr>
          <w:rFonts w:eastAsia="Times New Roman" w:cstheme="minorHAnsi"/>
        </w:rPr>
        <w:t xml:space="preserve"> pozostałe prace w ramach umowy; m.in. </w:t>
      </w:r>
      <w:r w:rsidR="00CE09CC">
        <w:rPr>
          <w:rFonts w:eastAsia="Times New Roman" w:cstheme="minorHAnsi"/>
        </w:rPr>
        <w:t xml:space="preserve">wykonanie instalacji zewnętrznych i wewnętrznych, roboty wykończeniowe, wyposażenie, zagospodarowanie terenu z budową drogi wraz z uzyskaniem pozwolenia na użytkowanie. </w:t>
      </w:r>
      <w:r w:rsidR="006415F4">
        <w:rPr>
          <w:rFonts w:eastAsia="Times New Roman" w:cstheme="minorHAnsi"/>
        </w:rPr>
        <w:t xml:space="preserve">Etap III obejmuje również wszystkie pozostałe obowiązki wykonawcy wynikające z umowy. </w:t>
      </w:r>
    </w:p>
    <w:p w14:paraId="454EC4A1" w14:textId="79F3962D" w:rsidR="00DC79B0" w:rsidRPr="00DC79B0" w:rsidRDefault="007633EF" w:rsidP="00DC79B0">
      <w:pPr>
        <w:pStyle w:val="Akapitzlist"/>
        <w:numPr>
          <w:ilvl w:val="0"/>
          <w:numId w:val="6"/>
        </w:numPr>
        <w:spacing w:before="120" w:after="80" w:line="264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Zamawiający </w:t>
      </w:r>
      <w:r w:rsidR="00CE09CC">
        <w:rPr>
          <w:rFonts w:eastAsia="Times New Roman" w:cstheme="minorHAnsi"/>
        </w:rPr>
        <w:t>dopuszcza zmiany w zakres</w:t>
      </w:r>
      <w:r w:rsidR="00CB389E">
        <w:rPr>
          <w:rFonts w:eastAsia="Times New Roman" w:cstheme="minorHAnsi"/>
        </w:rPr>
        <w:t>ach</w:t>
      </w:r>
      <w:r w:rsidR="00CE09CC">
        <w:rPr>
          <w:rFonts w:eastAsia="Times New Roman" w:cstheme="minorHAnsi"/>
        </w:rPr>
        <w:t xml:space="preserve"> </w:t>
      </w:r>
      <w:r w:rsidR="00CB389E">
        <w:rPr>
          <w:rFonts w:eastAsia="Times New Roman" w:cstheme="minorHAnsi"/>
        </w:rPr>
        <w:t xml:space="preserve">obejmujących </w:t>
      </w:r>
      <w:r w:rsidR="00DC79B0">
        <w:rPr>
          <w:rFonts w:eastAsia="Times New Roman" w:cstheme="minorHAnsi"/>
        </w:rPr>
        <w:t xml:space="preserve">poszczególne </w:t>
      </w:r>
      <w:r w:rsidR="00CE09CC">
        <w:rPr>
          <w:rFonts w:eastAsia="Times New Roman" w:cstheme="minorHAnsi"/>
        </w:rPr>
        <w:t>etap</w:t>
      </w:r>
      <w:r w:rsidR="00CB389E">
        <w:rPr>
          <w:rFonts w:eastAsia="Times New Roman" w:cstheme="minorHAnsi"/>
        </w:rPr>
        <w:t>y</w:t>
      </w:r>
      <w:r w:rsidR="00CE09CC">
        <w:rPr>
          <w:rFonts w:eastAsia="Times New Roman" w:cstheme="minorHAnsi"/>
        </w:rPr>
        <w:t xml:space="preserve"> prac</w:t>
      </w:r>
      <w:r w:rsidR="00DC79B0">
        <w:rPr>
          <w:rFonts w:eastAsia="Times New Roman" w:cstheme="minorHAnsi"/>
        </w:rPr>
        <w:t xml:space="preserve"> wskazane w punkcie </w:t>
      </w:r>
      <w:bookmarkStart w:id="0" w:name="_GoBack"/>
      <w:r w:rsidR="00DC79B0">
        <w:rPr>
          <w:rFonts w:eastAsia="Times New Roman" w:cstheme="minorHAnsi"/>
        </w:rPr>
        <w:t>powyżej</w:t>
      </w:r>
      <w:r w:rsidR="00CE09CC">
        <w:rPr>
          <w:rFonts w:eastAsia="Times New Roman" w:cstheme="minorHAnsi"/>
        </w:rPr>
        <w:t xml:space="preserve"> zgodnie z zapisami par. </w:t>
      </w:r>
      <w:r w:rsidR="00CB389E">
        <w:rPr>
          <w:rFonts w:eastAsia="Times New Roman" w:cstheme="minorHAnsi"/>
        </w:rPr>
        <w:t>16</w:t>
      </w:r>
      <w:r w:rsidR="00CE09CC">
        <w:rPr>
          <w:rFonts w:eastAsia="Times New Roman" w:cstheme="minorHAnsi"/>
        </w:rPr>
        <w:t xml:space="preserve"> umowy  </w:t>
      </w:r>
      <w:r w:rsidR="00CB389E">
        <w:rPr>
          <w:rFonts w:eastAsia="Times New Roman" w:cstheme="minorHAnsi"/>
        </w:rPr>
        <w:t xml:space="preserve">przy </w:t>
      </w:r>
      <w:r>
        <w:rPr>
          <w:rFonts w:eastAsia="Times New Roman" w:cstheme="minorHAnsi"/>
        </w:rPr>
        <w:t>zastrze</w:t>
      </w:r>
      <w:r w:rsidR="00CB389E">
        <w:rPr>
          <w:rFonts w:eastAsia="Times New Roman" w:cstheme="minorHAnsi"/>
        </w:rPr>
        <w:t>żeniu</w:t>
      </w:r>
      <w:r>
        <w:rPr>
          <w:rFonts w:eastAsia="Times New Roman" w:cstheme="minorHAnsi"/>
        </w:rPr>
        <w:t xml:space="preserve">, że wykonanie drogi </w:t>
      </w:r>
      <w:r w:rsidR="00CE09CC">
        <w:rPr>
          <w:rFonts w:eastAsia="Times New Roman" w:cstheme="minorHAnsi"/>
        </w:rPr>
        <w:t xml:space="preserve">planowane </w:t>
      </w:r>
      <w:r w:rsidR="00CB389E">
        <w:rPr>
          <w:rFonts w:eastAsia="Times New Roman" w:cstheme="minorHAnsi"/>
        </w:rPr>
        <w:t xml:space="preserve">jest </w:t>
      </w:r>
      <w:r w:rsidR="00DC79B0">
        <w:rPr>
          <w:rFonts w:eastAsia="Times New Roman" w:cstheme="minorHAnsi"/>
        </w:rPr>
        <w:t>na końcu realizacji inwestycji</w:t>
      </w:r>
      <w:r w:rsidR="00CE09CC">
        <w:rPr>
          <w:rFonts w:eastAsia="Times New Roman" w:cstheme="minorHAnsi"/>
        </w:rPr>
        <w:t>.</w:t>
      </w:r>
    </w:p>
    <w:p w14:paraId="1042A6BC" w14:textId="77777777" w:rsidR="00496346" w:rsidRPr="00496346" w:rsidRDefault="00496346" w:rsidP="00496346">
      <w:pPr>
        <w:pStyle w:val="Akapitzlist"/>
        <w:numPr>
          <w:ilvl w:val="0"/>
          <w:numId w:val="6"/>
        </w:numPr>
        <w:spacing w:before="120" w:after="80" w:line="264" w:lineRule="auto"/>
        <w:jc w:val="both"/>
        <w:rPr>
          <w:rFonts w:eastAsia="Times New Roman" w:cstheme="minorHAnsi"/>
        </w:rPr>
      </w:pPr>
      <w:r w:rsidRPr="00496346">
        <w:rPr>
          <w:rFonts w:eastAsia="Times New Roman" w:cstheme="minorHAnsi"/>
        </w:rPr>
        <w:t xml:space="preserve">Jeżeli w opisie przedmiotu zamówienia znajdują się wskazania znaków towarowych, patentów lub pochodzenia, Wykonawca może zaoferować przedmioty równoważne. Ewentualne użycie w opisie przedmiotu zamówienia określeń i nazw własnych ma jedynie charakter przykładowy i służy określeniu klasy i jakości przeznaczonych do wbudowania materiałów. Zamawiający wymaga, aby użyte materiały, o ile są inne, posiadały parametry jakościowe, techniczne i eksploatacyjne nie gorsze niż określone w dokumentacji projektowej. Wskazanie równoważności zaoferowanego przedmiotu </w:t>
      </w:r>
      <w:bookmarkEnd w:id="0"/>
      <w:r w:rsidRPr="00496346">
        <w:rPr>
          <w:rFonts w:eastAsia="Times New Roman" w:cstheme="minorHAnsi"/>
        </w:rPr>
        <w:t xml:space="preserve">spoczywa na Wykonawcy (art. 30 ust. 5 ustawy </w:t>
      </w:r>
      <w:proofErr w:type="spellStart"/>
      <w:r w:rsidRPr="00496346">
        <w:rPr>
          <w:rFonts w:eastAsia="Times New Roman" w:cstheme="minorHAnsi"/>
        </w:rPr>
        <w:t>pzp</w:t>
      </w:r>
      <w:proofErr w:type="spellEnd"/>
      <w:r w:rsidRPr="00496346">
        <w:rPr>
          <w:rFonts w:eastAsia="Times New Roman" w:cstheme="minorHAnsi"/>
        </w:rPr>
        <w:t xml:space="preserve">). </w:t>
      </w:r>
    </w:p>
    <w:p w14:paraId="68033E68" w14:textId="77777777" w:rsidR="00496346" w:rsidRPr="00496346" w:rsidRDefault="00496346" w:rsidP="00DC79B0">
      <w:pPr>
        <w:pStyle w:val="Akapitzlist"/>
        <w:spacing w:before="120" w:after="80" w:line="264" w:lineRule="auto"/>
        <w:ind w:left="644"/>
        <w:jc w:val="both"/>
        <w:rPr>
          <w:rFonts w:eastAsia="Times New Roman" w:cstheme="minorHAnsi"/>
        </w:rPr>
      </w:pPr>
      <w:r w:rsidRPr="00496346">
        <w:rPr>
          <w:rFonts w:eastAsia="Times New Roman" w:cstheme="minorHAnsi"/>
        </w:rPr>
        <w:t>Wszędzie tam, gdzie Zamawiający opisuje przedmiot zamówienia poprzez wskazanie znaków towarowych lub odniesienie do norm, europejskich ocen technicznych, aprobat, specyfikacji technicznych i/lub systemów referencji technicznych, Zamawiający dopuszcza rozwiązania równoważne opisywanym.</w:t>
      </w:r>
    </w:p>
    <w:p w14:paraId="5F7DF9E4" w14:textId="77777777" w:rsidR="00496346" w:rsidRPr="00496346" w:rsidRDefault="00496346" w:rsidP="00DC79B0">
      <w:pPr>
        <w:pStyle w:val="Akapitzlist"/>
        <w:spacing w:before="120" w:after="80" w:line="264" w:lineRule="auto"/>
        <w:ind w:left="644"/>
        <w:jc w:val="both"/>
        <w:rPr>
          <w:rFonts w:eastAsia="Times New Roman" w:cstheme="minorHAnsi"/>
        </w:rPr>
      </w:pPr>
      <w:r w:rsidRPr="00496346">
        <w:rPr>
          <w:rFonts w:eastAsia="Times New Roman" w:cstheme="minorHAnsi"/>
        </w:rPr>
        <w:t>Rozwiązania równoważne zaproponowane przez Wykonawcę będą posiadały co najmniej takie same lub lepsze parametry techniczne i funkcjonalne, co najmniej w zakresie opisanym danym znakiem towarowym lub daną normą i nie obniżą określonych przez Zamawiającego standardów.</w:t>
      </w:r>
    </w:p>
    <w:p w14:paraId="7EE87F0F" w14:textId="77777777" w:rsidR="00496346" w:rsidRPr="00496346" w:rsidRDefault="00496346" w:rsidP="00DC79B0">
      <w:pPr>
        <w:pStyle w:val="Akapitzlist"/>
        <w:spacing w:before="120" w:after="80" w:line="264" w:lineRule="auto"/>
        <w:ind w:left="644"/>
        <w:jc w:val="both"/>
        <w:rPr>
          <w:rFonts w:eastAsia="Times New Roman" w:cstheme="minorHAnsi"/>
        </w:rPr>
      </w:pPr>
      <w:r w:rsidRPr="00496346">
        <w:rPr>
          <w:rFonts w:eastAsia="Times New Roman" w:cstheme="minorHAnsi"/>
        </w:rPr>
        <w:t>Wykonawca, który powołuje się na rozwiązania równoważne opisywanym przez zamawiającego, jest obowiązany wykazać, że oferowane przez niego dostawy, usługi lub roboty budowlane spełniają wymagania określone przez zamawiającego.</w:t>
      </w:r>
    </w:p>
    <w:p w14:paraId="385F5D7B" w14:textId="4308D7E2" w:rsidR="00496346" w:rsidRPr="00496346" w:rsidRDefault="00496346" w:rsidP="00DC79B0">
      <w:pPr>
        <w:pStyle w:val="Akapitzlist"/>
        <w:spacing w:before="120" w:after="80" w:line="264" w:lineRule="auto"/>
        <w:ind w:left="644"/>
        <w:jc w:val="both"/>
        <w:rPr>
          <w:rFonts w:eastAsia="Times New Roman" w:cstheme="minorHAnsi"/>
        </w:rPr>
      </w:pPr>
      <w:r w:rsidRPr="00496346">
        <w:rPr>
          <w:rFonts w:eastAsia="Times New Roman" w:cstheme="minorHAnsi"/>
        </w:rPr>
        <w:t xml:space="preserve">Podane w opisach przedmiotu zamówienia nazwy własne mają jedynie za zadanie sprecyzowanie oczekiwań jakościowych Zamawiającego. </w:t>
      </w:r>
    </w:p>
    <w:p w14:paraId="2C03E997" w14:textId="77777777" w:rsidR="00EC01DE" w:rsidRPr="007633EF" w:rsidRDefault="00EC01DE" w:rsidP="00DC79B0">
      <w:pPr>
        <w:pStyle w:val="Akapitzlist"/>
        <w:spacing w:before="120" w:after="80" w:line="264" w:lineRule="auto"/>
        <w:ind w:left="644"/>
        <w:jc w:val="both"/>
        <w:rPr>
          <w:rFonts w:eastAsia="Times New Roman" w:cstheme="minorHAnsi"/>
        </w:rPr>
      </w:pPr>
    </w:p>
    <w:sectPr w:rsidR="00EC01DE" w:rsidRPr="007633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2D386" w14:textId="77777777" w:rsidR="00492D3C" w:rsidRDefault="00492D3C" w:rsidP="00E61BBB">
      <w:pPr>
        <w:spacing w:after="0" w:line="240" w:lineRule="auto"/>
      </w:pPr>
      <w:r>
        <w:separator/>
      </w:r>
    </w:p>
  </w:endnote>
  <w:endnote w:type="continuationSeparator" w:id="0">
    <w:p w14:paraId="1FCC911A" w14:textId="77777777" w:rsidR="00492D3C" w:rsidRDefault="00492D3C" w:rsidP="00E6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870633"/>
      <w:docPartObj>
        <w:docPartGallery w:val="Page Numbers (Bottom of Page)"/>
        <w:docPartUnique/>
      </w:docPartObj>
    </w:sdtPr>
    <w:sdtEndPr/>
    <w:sdtContent>
      <w:p w14:paraId="1186ECA1" w14:textId="65B03EA1" w:rsidR="00E61BBB" w:rsidRDefault="00E61B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7BF">
          <w:rPr>
            <w:noProof/>
          </w:rPr>
          <w:t>2</w:t>
        </w:r>
        <w:r>
          <w:fldChar w:fldCharType="end"/>
        </w:r>
      </w:p>
    </w:sdtContent>
  </w:sdt>
  <w:p w14:paraId="41D28621" w14:textId="77777777" w:rsidR="00E61BBB" w:rsidRDefault="00E61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8793C" w14:textId="77777777" w:rsidR="00492D3C" w:rsidRDefault="00492D3C" w:rsidP="00E61BBB">
      <w:pPr>
        <w:spacing w:after="0" w:line="240" w:lineRule="auto"/>
      </w:pPr>
      <w:r>
        <w:separator/>
      </w:r>
    </w:p>
  </w:footnote>
  <w:footnote w:type="continuationSeparator" w:id="0">
    <w:p w14:paraId="0409833E" w14:textId="77777777" w:rsidR="00492D3C" w:rsidRDefault="00492D3C" w:rsidP="00E6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1B5"/>
    <w:multiLevelType w:val="hybridMultilevel"/>
    <w:tmpl w:val="62E67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F02"/>
    <w:multiLevelType w:val="hybridMultilevel"/>
    <w:tmpl w:val="8FB204F6"/>
    <w:lvl w:ilvl="0" w:tplc="8D626E6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21A307C"/>
    <w:multiLevelType w:val="hybridMultilevel"/>
    <w:tmpl w:val="8B5C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0168"/>
    <w:multiLevelType w:val="hybridMultilevel"/>
    <w:tmpl w:val="F12600F6"/>
    <w:lvl w:ilvl="0" w:tplc="27F09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555130"/>
    <w:multiLevelType w:val="hybridMultilevel"/>
    <w:tmpl w:val="B7A6E366"/>
    <w:lvl w:ilvl="0" w:tplc="8D626E6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9DF3E3A"/>
    <w:multiLevelType w:val="hybridMultilevel"/>
    <w:tmpl w:val="77D6C30A"/>
    <w:lvl w:ilvl="0" w:tplc="9072FD8C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FF5249"/>
    <w:multiLevelType w:val="hybridMultilevel"/>
    <w:tmpl w:val="F468F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D1EC4"/>
    <w:multiLevelType w:val="hybridMultilevel"/>
    <w:tmpl w:val="FAA67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A1B4F"/>
    <w:multiLevelType w:val="hybridMultilevel"/>
    <w:tmpl w:val="FB082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E1"/>
    <w:rsid w:val="000050C3"/>
    <w:rsid w:val="000657BF"/>
    <w:rsid w:val="0007769B"/>
    <w:rsid w:val="000C6053"/>
    <w:rsid w:val="002242EC"/>
    <w:rsid w:val="00297CA6"/>
    <w:rsid w:val="003C23E5"/>
    <w:rsid w:val="00422E3D"/>
    <w:rsid w:val="004763C6"/>
    <w:rsid w:val="00492D3C"/>
    <w:rsid w:val="00496346"/>
    <w:rsid w:val="005E55D5"/>
    <w:rsid w:val="006415F4"/>
    <w:rsid w:val="007633EF"/>
    <w:rsid w:val="007B5394"/>
    <w:rsid w:val="008A40AA"/>
    <w:rsid w:val="009557DF"/>
    <w:rsid w:val="00966BE1"/>
    <w:rsid w:val="00A43D8D"/>
    <w:rsid w:val="00B70337"/>
    <w:rsid w:val="00B71C83"/>
    <w:rsid w:val="00BD3161"/>
    <w:rsid w:val="00C01194"/>
    <w:rsid w:val="00C56012"/>
    <w:rsid w:val="00CB389E"/>
    <w:rsid w:val="00CE09CC"/>
    <w:rsid w:val="00CE5874"/>
    <w:rsid w:val="00DB012A"/>
    <w:rsid w:val="00DC79B0"/>
    <w:rsid w:val="00E43004"/>
    <w:rsid w:val="00E61BBB"/>
    <w:rsid w:val="00E70782"/>
    <w:rsid w:val="00EC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661D"/>
  <w15:chartTrackingRefBased/>
  <w15:docId w15:val="{46472B3A-B10E-47BC-B528-8204D3FD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C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C8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B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BB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BBB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B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BB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BB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9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ACA1-9933-4107-9864-F5433290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13</cp:revision>
  <dcterms:created xsi:type="dcterms:W3CDTF">2021-07-30T09:40:00Z</dcterms:created>
  <dcterms:modified xsi:type="dcterms:W3CDTF">2022-04-15T12:04:00Z</dcterms:modified>
</cp:coreProperties>
</file>