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5C" w:rsidRPr="00C9233B" w:rsidRDefault="00B8285C" w:rsidP="00C9233B">
      <w:pPr>
        <w:spacing w:after="0"/>
        <w:jc w:val="center"/>
        <w:rPr>
          <w:rFonts w:ascii="Segoe UI" w:hAnsi="Segoe UI" w:cs="Segoe UI"/>
          <w:b/>
          <w:sz w:val="48"/>
          <w:szCs w:val="48"/>
        </w:rPr>
      </w:pPr>
      <w:r w:rsidRPr="00C9233B">
        <w:rPr>
          <w:rFonts w:ascii="Segoe UI" w:hAnsi="Segoe UI" w:cs="Segoe UI"/>
          <w:b/>
          <w:sz w:val="48"/>
          <w:szCs w:val="48"/>
        </w:rPr>
        <w:t>SPECYFIKACJA WARUNKÓW ZAMÓWIENIA</w:t>
      </w:r>
    </w:p>
    <w:p w:rsidR="00B8285C" w:rsidRPr="00711B99" w:rsidRDefault="00B8285C" w:rsidP="00C9233B">
      <w:pPr>
        <w:spacing w:after="0"/>
        <w:jc w:val="center"/>
        <w:rPr>
          <w:rFonts w:ascii="Segoe UI" w:hAnsi="Segoe UI" w:cs="Segoe UI"/>
          <w:b/>
          <w:sz w:val="18"/>
          <w:szCs w:val="18"/>
        </w:rPr>
      </w:pPr>
    </w:p>
    <w:p w:rsidR="00B8285C" w:rsidRPr="00C9233B" w:rsidRDefault="00B8285C" w:rsidP="00C9233B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C9233B">
        <w:rPr>
          <w:rFonts w:ascii="Segoe UI" w:hAnsi="Segoe UI" w:cs="Segoe UI"/>
          <w:sz w:val="32"/>
          <w:szCs w:val="32"/>
        </w:rPr>
        <w:t>ZAMAWIAJĄCY:</w:t>
      </w:r>
    </w:p>
    <w:p w:rsidR="00B8285C" w:rsidRPr="00C9233B" w:rsidRDefault="00B8285C" w:rsidP="00C9233B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9233B">
        <w:rPr>
          <w:rFonts w:ascii="Segoe UI" w:hAnsi="Segoe UI" w:cs="Segoe UI"/>
          <w:b/>
          <w:sz w:val="28"/>
          <w:szCs w:val="28"/>
        </w:rPr>
        <w:t>Gmina - Miasto Stargard</w:t>
      </w:r>
      <w:r w:rsidRPr="00C9233B">
        <w:rPr>
          <w:rFonts w:ascii="Segoe UI" w:hAnsi="Segoe UI" w:cs="Segoe UI"/>
          <w:b/>
          <w:sz w:val="28"/>
          <w:szCs w:val="28"/>
        </w:rPr>
        <w:br/>
        <w:t>Zarząd Usług Komunalnych w Stargardzie</w:t>
      </w:r>
      <w:r w:rsidRPr="00C9233B">
        <w:rPr>
          <w:rFonts w:ascii="Segoe UI" w:hAnsi="Segoe UI" w:cs="Segoe UI"/>
          <w:b/>
          <w:sz w:val="28"/>
          <w:szCs w:val="28"/>
        </w:rPr>
        <w:br/>
      </w:r>
      <w:r w:rsidRPr="00C9233B">
        <w:rPr>
          <w:rFonts w:ascii="Segoe UI" w:hAnsi="Segoe UI" w:cs="Segoe UI"/>
          <w:sz w:val="24"/>
          <w:szCs w:val="24"/>
        </w:rPr>
        <w:t>ul. Pierwszej Brygady 35, 73-110 Stargard</w:t>
      </w:r>
      <w:r w:rsidRPr="00C9233B">
        <w:rPr>
          <w:rFonts w:ascii="Segoe UI" w:hAnsi="Segoe UI" w:cs="Segoe UI"/>
          <w:sz w:val="24"/>
          <w:szCs w:val="24"/>
        </w:rPr>
        <w:br/>
        <w:t>NIP 854-222-88-73</w:t>
      </w:r>
    </w:p>
    <w:p w:rsidR="00B8285C" w:rsidRPr="00C9233B" w:rsidRDefault="00B8285C" w:rsidP="00C9233B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9233B">
        <w:rPr>
          <w:rFonts w:ascii="Segoe UI" w:hAnsi="Segoe UI" w:cs="Segoe UI"/>
          <w:sz w:val="24"/>
          <w:szCs w:val="24"/>
        </w:rPr>
        <w:t xml:space="preserve">tel. </w:t>
      </w:r>
      <w:r w:rsidRPr="00C9233B">
        <w:rPr>
          <w:rFonts w:ascii="Segoe UI" w:hAnsi="Segoe UI" w:cs="Segoe UI"/>
          <w:sz w:val="24"/>
          <w:szCs w:val="24"/>
          <w:shd w:val="clear" w:color="auto" w:fill="FFFFFF"/>
        </w:rPr>
        <w:t>91 834 18 30</w:t>
      </w:r>
    </w:p>
    <w:p w:rsidR="00B8285C" w:rsidRPr="00C9233B" w:rsidRDefault="00B8285C" w:rsidP="00C9233B">
      <w:pPr>
        <w:spacing w:after="0"/>
        <w:jc w:val="center"/>
        <w:rPr>
          <w:rFonts w:ascii="Segoe UI" w:hAnsi="Segoe UI" w:cs="Segoe UI"/>
          <w:sz w:val="24"/>
          <w:szCs w:val="24"/>
        </w:rPr>
      </w:pPr>
      <w:r w:rsidRPr="00C9233B">
        <w:rPr>
          <w:rFonts w:ascii="Segoe UI" w:hAnsi="Segoe UI" w:cs="Segoe UI"/>
          <w:sz w:val="24"/>
          <w:szCs w:val="24"/>
        </w:rPr>
        <w:t xml:space="preserve">e-mail: </w:t>
      </w:r>
      <w:bookmarkStart w:id="0" w:name="_Hlk65502579"/>
      <w:r w:rsidRPr="00C9233B">
        <w:rPr>
          <w:rFonts w:ascii="Segoe UI" w:hAnsi="Segoe UI" w:cs="Segoe UI"/>
          <w:sz w:val="24"/>
          <w:szCs w:val="24"/>
        </w:rPr>
        <w:t>zuk@zuk-stargard.pl</w:t>
      </w:r>
    </w:p>
    <w:bookmarkEnd w:id="0"/>
    <w:p w:rsidR="00B8285C" w:rsidRPr="00C9233B" w:rsidRDefault="002C4436" w:rsidP="00C9233B">
      <w:pPr>
        <w:spacing w:after="0"/>
        <w:jc w:val="center"/>
        <w:rPr>
          <w:rFonts w:ascii="Segoe UI" w:hAnsi="Segoe UI" w:cs="Segoe UI"/>
          <w:sz w:val="26"/>
          <w:szCs w:val="26"/>
          <w:shd w:val="clear" w:color="auto" w:fill="FFFFFF"/>
        </w:rPr>
      </w:pPr>
      <w:r w:rsidRPr="00C9233B">
        <w:rPr>
          <w:rFonts w:ascii="Segoe UI" w:hAnsi="Segoe UI" w:cs="Segoe UI"/>
          <w:sz w:val="26"/>
          <w:szCs w:val="26"/>
          <w:shd w:val="clear" w:color="auto" w:fill="FFFFFF"/>
        </w:rPr>
        <w:fldChar w:fldCharType="begin"/>
      </w:r>
      <w:r w:rsidR="00B8285C" w:rsidRPr="00C9233B">
        <w:rPr>
          <w:rFonts w:ascii="Segoe UI" w:hAnsi="Segoe UI" w:cs="Segoe UI"/>
          <w:sz w:val="26"/>
          <w:szCs w:val="26"/>
          <w:shd w:val="clear" w:color="auto" w:fill="FFFFFF"/>
        </w:rPr>
        <w:instrText xml:space="preserve"> HYPERLINK "http://www.zuk-stargard.pl" </w:instrText>
      </w:r>
      <w:r w:rsidRPr="00C9233B">
        <w:rPr>
          <w:rFonts w:ascii="Segoe UI" w:hAnsi="Segoe UI" w:cs="Segoe UI"/>
          <w:sz w:val="26"/>
          <w:szCs w:val="26"/>
          <w:shd w:val="clear" w:color="auto" w:fill="FFFFFF"/>
        </w:rPr>
        <w:fldChar w:fldCharType="separate"/>
      </w:r>
      <w:r w:rsidR="00B8285C" w:rsidRPr="00C9233B">
        <w:rPr>
          <w:rStyle w:val="Hipercze"/>
          <w:rFonts w:ascii="Segoe UI" w:hAnsi="Segoe UI" w:cs="Segoe UI"/>
          <w:sz w:val="26"/>
          <w:szCs w:val="26"/>
          <w:shd w:val="clear" w:color="auto" w:fill="FFFFFF"/>
        </w:rPr>
        <w:t>www.zuk-stargard.pl</w:t>
      </w:r>
      <w:r w:rsidRPr="00C9233B">
        <w:rPr>
          <w:rFonts w:ascii="Segoe UI" w:hAnsi="Segoe UI" w:cs="Segoe UI"/>
          <w:sz w:val="26"/>
          <w:szCs w:val="26"/>
          <w:shd w:val="clear" w:color="auto" w:fill="FFFFFF"/>
        </w:rPr>
        <w:fldChar w:fldCharType="end"/>
      </w:r>
    </w:p>
    <w:p w:rsidR="00B8285C" w:rsidRPr="00711B99" w:rsidRDefault="00B8285C" w:rsidP="00C9233B">
      <w:pPr>
        <w:spacing w:after="0"/>
        <w:jc w:val="center"/>
        <w:rPr>
          <w:rFonts w:ascii="Segoe UI" w:hAnsi="Segoe UI" w:cs="Segoe UI"/>
          <w:sz w:val="18"/>
          <w:szCs w:val="18"/>
          <w:shd w:val="clear" w:color="auto" w:fill="FFFFFF"/>
        </w:rPr>
      </w:pPr>
    </w:p>
    <w:p w:rsidR="00B8285C" w:rsidRPr="00C9233B" w:rsidRDefault="00B8285C" w:rsidP="00C9233B">
      <w:pPr>
        <w:spacing w:after="0"/>
        <w:jc w:val="center"/>
        <w:rPr>
          <w:rFonts w:ascii="Segoe UI" w:hAnsi="Segoe UI" w:cs="Segoe UI"/>
          <w:b/>
          <w:sz w:val="26"/>
          <w:szCs w:val="26"/>
        </w:rPr>
      </w:pPr>
      <w:r w:rsidRPr="00C9233B">
        <w:rPr>
          <w:rFonts w:ascii="Segoe UI" w:hAnsi="Segoe UI" w:cs="Segoe UI"/>
          <w:b/>
          <w:sz w:val="26"/>
          <w:szCs w:val="26"/>
        </w:rPr>
        <w:t xml:space="preserve">ZAPRASZA DO ZŁOŻENIA OFERTY W POSTĘPOWANIU </w:t>
      </w:r>
      <w:r w:rsidRPr="00C9233B">
        <w:rPr>
          <w:rFonts w:ascii="Segoe UI" w:hAnsi="Segoe UI" w:cs="Segoe UI"/>
          <w:b/>
          <w:sz w:val="26"/>
          <w:szCs w:val="26"/>
        </w:rPr>
        <w:br/>
        <w:t>O UDZIELENIE ZAMÓWIENIA PUBLICZNEGO NA:</w:t>
      </w:r>
    </w:p>
    <w:p w:rsidR="00B8285C" w:rsidRPr="00711B99" w:rsidRDefault="00B8285C" w:rsidP="00C9233B">
      <w:pPr>
        <w:spacing w:after="0"/>
        <w:jc w:val="center"/>
        <w:rPr>
          <w:rFonts w:ascii="Segoe UI" w:hAnsi="Segoe UI" w:cs="Segoe UI"/>
          <w:sz w:val="18"/>
          <w:szCs w:val="18"/>
        </w:rPr>
      </w:pPr>
    </w:p>
    <w:p w:rsidR="00B8285C" w:rsidRPr="005B1EE2" w:rsidRDefault="005B1EE2" w:rsidP="005B1EE2">
      <w:pPr>
        <w:widowControl w:val="0"/>
        <w:autoSpaceDE w:val="0"/>
        <w:spacing w:after="0" w:line="22" w:lineRule="atLeast"/>
        <w:ind w:left="284"/>
        <w:jc w:val="center"/>
        <w:rPr>
          <w:rFonts w:ascii="Segoe UI" w:hAnsi="Segoe UI" w:cs="Segoe UI"/>
          <w:b/>
          <w:bCs/>
          <w:color w:val="000000"/>
          <w:sz w:val="26"/>
          <w:szCs w:val="26"/>
        </w:rPr>
      </w:pPr>
      <w:r w:rsidRPr="005B1EE2">
        <w:rPr>
          <w:rFonts w:ascii="Segoe UI" w:hAnsi="Segoe UI" w:cs="Segoe UI"/>
          <w:b/>
          <w:bCs/>
          <w:color w:val="000000"/>
          <w:sz w:val="26"/>
          <w:szCs w:val="26"/>
        </w:rPr>
        <w:t>Odbieranie i zagospodarowanie odpadów komunalnych</w:t>
      </w:r>
      <w:r w:rsidR="000123CC" w:rsidRPr="005B1EE2">
        <w:rPr>
          <w:rFonts w:ascii="Segoe UI" w:hAnsi="Segoe UI" w:cs="Segoe UI"/>
          <w:b/>
          <w:bCs/>
          <w:sz w:val="26"/>
          <w:szCs w:val="26"/>
        </w:rPr>
        <w:t>.</w:t>
      </w:r>
    </w:p>
    <w:p w:rsidR="00B8285C" w:rsidRDefault="00B8285C" w:rsidP="009F777C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5B1EE2" w:rsidRDefault="005B1EE2" w:rsidP="009F777C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5B1EE2" w:rsidRDefault="005B1EE2" w:rsidP="009F777C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5B1EE2" w:rsidRPr="00C9233B" w:rsidRDefault="005B1EE2" w:rsidP="009F777C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B8285C" w:rsidRPr="00C9233B" w:rsidRDefault="00B8285C" w:rsidP="00C9233B">
      <w:pPr>
        <w:spacing w:after="0"/>
        <w:rPr>
          <w:rFonts w:ascii="Segoe UI" w:hAnsi="Segoe UI" w:cs="Segoe UI"/>
          <w:b/>
        </w:rPr>
      </w:pPr>
      <w:r w:rsidRPr="00C9233B">
        <w:rPr>
          <w:rFonts w:ascii="Segoe UI" w:hAnsi="Segoe UI" w:cs="Segoe UI"/>
          <w:b/>
        </w:rPr>
        <w:t>Wspólny Słownik Zamówień (CPV):</w:t>
      </w:r>
    </w:p>
    <w:p w:rsidR="00B8285C" w:rsidRDefault="00B8285C" w:rsidP="00C9233B">
      <w:pPr>
        <w:shd w:val="clear" w:color="auto" w:fill="FFFFFF"/>
        <w:spacing w:after="45"/>
        <w:ind w:left="450"/>
        <w:rPr>
          <w:rFonts w:ascii="Segoe UI" w:hAnsi="Segoe UI" w:cs="Segoe UI"/>
          <w:i/>
          <w:shd w:val="clear" w:color="auto" w:fill="FFFFFF"/>
        </w:rPr>
      </w:pPr>
      <w:r w:rsidRPr="00AD1E2A">
        <w:rPr>
          <w:rFonts w:ascii="Segoe UI" w:hAnsi="Segoe UI" w:cs="Segoe UI"/>
          <w:b/>
          <w:i/>
          <w:shd w:val="clear" w:color="auto" w:fill="FFFFFF"/>
        </w:rPr>
        <w:t xml:space="preserve">90500000-2 </w:t>
      </w:r>
      <w:r w:rsidRPr="00AD1E2A">
        <w:rPr>
          <w:rFonts w:ascii="Segoe UI" w:hAnsi="Segoe UI" w:cs="Segoe UI"/>
          <w:i/>
          <w:shd w:val="clear" w:color="auto" w:fill="FFFFFF"/>
        </w:rPr>
        <w:t>Usługi związane z odpadami</w:t>
      </w:r>
      <w:r>
        <w:rPr>
          <w:rFonts w:ascii="Segoe UI" w:hAnsi="Segoe UI" w:cs="Segoe UI"/>
          <w:i/>
          <w:shd w:val="clear" w:color="auto" w:fill="FFFFFF"/>
        </w:rPr>
        <w:t>,</w:t>
      </w:r>
    </w:p>
    <w:p w:rsidR="00B8285C" w:rsidRPr="00457259" w:rsidRDefault="00B8285C" w:rsidP="00457259">
      <w:pPr>
        <w:shd w:val="clear" w:color="auto" w:fill="FFFFFF"/>
        <w:spacing w:after="45"/>
        <w:ind w:left="450"/>
        <w:rPr>
          <w:rFonts w:ascii="Segoe UI" w:hAnsi="Segoe UI" w:cs="Segoe UI"/>
          <w:b/>
          <w:i/>
          <w:shd w:val="clear" w:color="auto" w:fill="FFFFFF"/>
        </w:rPr>
      </w:pPr>
      <w:r w:rsidRPr="00457259">
        <w:rPr>
          <w:rFonts w:ascii="Segoe UI" w:hAnsi="Segoe UI" w:cs="Segoe UI"/>
          <w:b/>
          <w:i/>
          <w:shd w:val="clear" w:color="auto" w:fill="FFFFFF"/>
        </w:rPr>
        <w:t>Kody dodatkowe:</w:t>
      </w:r>
    </w:p>
    <w:p w:rsidR="00B8285C" w:rsidRDefault="00B8285C" w:rsidP="00457259">
      <w:pPr>
        <w:shd w:val="clear" w:color="auto" w:fill="FFFFFF"/>
        <w:spacing w:after="45"/>
        <w:ind w:left="450"/>
        <w:rPr>
          <w:rFonts w:ascii="Segoe UI" w:hAnsi="Segoe UI" w:cs="Segoe UI"/>
          <w:b/>
          <w:i/>
          <w:shd w:val="clear" w:color="auto" w:fill="FFFFFF"/>
        </w:rPr>
      </w:pPr>
      <w:r w:rsidRPr="00711B99">
        <w:rPr>
          <w:rFonts w:ascii="Segoe UI" w:hAnsi="Segoe UI" w:cs="Segoe UI"/>
          <w:b/>
          <w:i/>
          <w:shd w:val="clear" w:color="auto" w:fill="FFFFFF"/>
        </w:rPr>
        <w:t>90511000-2</w:t>
      </w:r>
      <w:r>
        <w:rPr>
          <w:rFonts w:ascii="Segoe UI" w:hAnsi="Segoe UI" w:cs="Segoe UI"/>
          <w:b/>
          <w:i/>
          <w:shd w:val="clear" w:color="auto" w:fill="FFFFFF"/>
        </w:rPr>
        <w:t>-</w:t>
      </w:r>
      <w:r w:rsidRPr="00711B99">
        <w:rPr>
          <w:rFonts w:ascii="Segoe UI" w:hAnsi="Segoe UI" w:cs="Segoe UI"/>
          <w:i/>
          <w:shd w:val="clear" w:color="auto" w:fill="FFFFFF"/>
        </w:rPr>
        <w:t>Usługi wywozu odpadów</w:t>
      </w:r>
    </w:p>
    <w:p w:rsidR="00B8285C" w:rsidRPr="00AD1E2A" w:rsidRDefault="00B8285C" w:rsidP="00457259">
      <w:pPr>
        <w:shd w:val="clear" w:color="auto" w:fill="FFFFFF"/>
        <w:spacing w:after="45"/>
        <w:ind w:left="450"/>
        <w:rPr>
          <w:rFonts w:ascii="Segoe UI" w:hAnsi="Segoe UI" w:cs="Segoe UI"/>
          <w:b/>
          <w:i/>
          <w:shd w:val="clear" w:color="auto" w:fill="FFFFFF"/>
        </w:rPr>
      </w:pPr>
      <w:r w:rsidRPr="00457259">
        <w:rPr>
          <w:rFonts w:ascii="Segoe UI" w:hAnsi="Segoe UI" w:cs="Segoe UI"/>
          <w:b/>
          <w:i/>
          <w:shd w:val="clear" w:color="auto" w:fill="FFFFFF"/>
        </w:rPr>
        <w:t xml:space="preserve">90512000-9 </w:t>
      </w:r>
      <w:r w:rsidRPr="00457259">
        <w:rPr>
          <w:rFonts w:ascii="Segoe UI" w:hAnsi="Segoe UI" w:cs="Segoe UI"/>
          <w:i/>
          <w:shd w:val="clear" w:color="auto" w:fill="FFFFFF"/>
        </w:rPr>
        <w:t>Usługi transportu odpadów</w:t>
      </w:r>
      <w:r w:rsidRPr="00457259">
        <w:rPr>
          <w:rFonts w:ascii="Segoe UI" w:hAnsi="Segoe UI" w:cs="Segoe UI"/>
          <w:i/>
          <w:shd w:val="clear" w:color="auto" w:fill="FFFFFF"/>
        </w:rPr>
        <w:br/>
      </w:r>
      <w:r w:rsidRPr="00457259">
        <w:rPr>
          <w:rFonts w:ascii="Segoe UI" w:hAnsi="Segoe UI" w:cs="Segoe UI"/>
          <w:b/>
          <w:i/>
          <w:shd w:val="clear" w:color="auto" w:fill="FFFFFF"/>
        </w:rPr>
        <w:t xml:space="preserve">90513100-7 </w:t>
      </w:r>
      <w:r w:rsidRPr="00457259">
        <w:rPr>
          <w:rFonts w:ascii="Segoe UI" w:hAnsi="Segoe UI" w:cs="Segoe UI"/>
          <w:i/>
          <w:shd w:val="clear" w:color="auto" w:fill="FFFFFF"/>
        </w:rPr>
        <w:t>Usługi wywozu odpadów pochodzących z gospodarstw domowych</w:t>
      </w:r>
    </w:p>
    <w:p w:rsidR="00B8285C" w:rsidRPr="00711B99" w:rsidRDefault="00B8285C" w:rsidP="00C9233B">
      <w:pPr>
        <w:spacing w:after="0"/>
        <w:rPr>
          <w:rFonts w:ascii="Segoe UI" w:hAnsi="Segoe UI" w:cs="Segoe UI"/>
          <w:sz w:val="18"/>
          <w:szCs w:val="18"/>
        </w:rPr>
      </w:pPr>
    </w:p>
    <w:p w:rsidR="00B8285C" w:rsidRPr="00C9233B" w:rsidRDefault="00B8285C" w:rsidP="00C9233B">
      <w:pPr>
        <w:spacing w:after="0"/>
        <w:jc w:val="center"/>
        <w:rPr>
          <w:rFonts w:ascii="Segoe UI" w:hAnsi="Segoe UI" w:cs="Segoe UI"/>
          <w:b/>
        </w:rPr>
      </w:pPr>
      <w:r w:rsidRPr="00C9233B">
        <w:rPr>
          <w:rFonts w:ascii="Segoe UI" w:hAnsi="Segoe UI" w:cs="Segoe UI"/>
          <w:b/>
        </w:rPr>
        <w:t>Podstawa prawna:</w:t>
      </w:r>
    </w:p>
    <w:p w:rsidR="00B8285C" w:rsidRDefault="00B8285C" w:rsidP="00C9233B">
      <w:pPr>
        <w:spacing w:after="0"/>
        <w:jc w:val="center"/>
        <w:rPr>
          <w:rFonts w:ascii="Segoe UI" w:hAnsi="Segoe UI" w:cs="Segoe UI"/>
        </w:rPr>
      </w:pPr>
      <w:r w:rsidRPr="00C9233B">
        <w:rPr>
          <w:rFonts w:ascii="Segoe UI" w:hAnsi="Segoe UI" w:cs="Segoe UI"/>
        </w:rPr>
        <w:t>Ustawa z dnia 11 września 2019 r. Prawo za</w:t>
      </w:r>
      <w:r>
        <w:rPr>
          <w:rFonts w:ascii="Segoe UI" w:hAnsi="Segoe UI" w:cs="Segoe UI"/>
        </w:rPr>
        <w:t>mówień publicznych</w:t>
      </w:r>
      <w:r>
        <w:rPr>
          <w:rFonts w:ascii="Segoe UI" w:hAnsi="Segoe UI" w:cs="Segoe UI"/>
        </w:rPr>
        <w:br/>
        <w:t>(Dz.U. z 202</w:t>
      </w:r>
      <w:r w:rsidR="005B1EE2">
        <w:rPr>
          <w:rFonts w:ascii="Segoe UI" w:hAnsi="Segoe UI" w:cs="Segoe UI"/>
        </w:rPr>
        <w:t>2</w:t>
      </w:r>
      <w:r w:rsidRPr="00C9233B">
        <w:rPr>
          <w:rFonts w:ascii="Segoe UI" w:hAnsi="Segoe UI" w:cs="Segoe UI"/>
        </w:rPr>
        <w:t xml:space="preserve"> r., poz. </w:t>
      </w:r>
      <w:r w:rsidR="005B1EE2">
        <w:rPr>
          <w:rFonts w:ascii="Segoe UI" w:hAnsi="Segoe UI" w:cs="Segoe UI"/>
        </w:rPr>
        <w:t>1710</w:t>
      </w:r>
      <w:r w:rsidRPr="00C9233B">
        <w:rPr>
          <w:rFonts w:ascii="Segoe UI" w:hAnsi="Segoe UI" w:cs="Segoe UI"/>
        </w:rPr>
        <w:t xml:space="preserve"> ze zmianami)</w:t>
      </w:r>
    </w:p>
    <w:p w:rsidR="00B8285C" w:rsidRPr="00AD1E2A" w:rsidRDefault="00B8285C" w:rsidP="00C9233B">
      <w:pPr>
        <w:spacing w:after="0"/>
        <w:jc w:val="center"/>
        <w:rPr>
          <w:rFonts w:ascii="Segoe UI" w:hAnsi="Segoe UI" w:cs="Segoe UI"/>
        </w:rPr>
      </w:pPr>
      <w:r w:rsidRPr="00AD1E2A">
        <w:rPr>
          <w:rFonts w:ascii="Segoe UI" w:hAnsi="Segoe UI" w:cs="Segoe UI"/>
        </w:rPr>
        <w:t>Ustawa z dnia 13 września 1996 r. o utrzymaniu czystości i porządku w gminach</w:t>
      </w:r>
    </w:p>
    <w:p w:rsidR="00B8285C" w:rsidRPr="00AD1E2A" w:rsidRDefault="00B8285C" w:rsidP="00C9233B">
      <w:pPr>
        <w:spacing w:after="0"/>
        <w:jc w:val="center"/>
        <w:rPr>
          <w:rFonts w:ascii="Segoe UI" w:hAnsi="Segoe UI" w:cs="Segoe UI"/>
        </w:rPr>
      </w:pPr>
      <w:r w:rsidRPr="00AD1E2A">
        <w:rPr>
          <w:rFonts w:ascii="Segoe UI" w:hAnsi="Segoe UI" w:cs="Segoe UI"/>
        </w:rPr>
        <w:t xml:space="preserve">(Dz. U. z </w:t>
      </w:r>
      <w:r>
        <w:rPr>
          <w:rFonts w:ascii="Segoe UI" w:hAnsi="Segoe UI" w:cs="Segoe UI"/>
        </w:rPr>
        <w:t>202</w:t>
      </w:r>
      <w:r w:rsidR="005B1EE2">
        <w:rPr>
          <w:rFonts w:ascii="Segoe UI" w:hAnsi="Segoe UI" w:cs="Segoe UI"/>
        </w:rPr>
        <w:t>2</w:t>
      </w:r>
      <w:r w:rsidRPr="00AD1E2A">
        <w:rPr>
          <w:rFonts w:ascii="Segoe UI" w:hAnsi="Segoe UI" w:cs="Segoe UI"/>
        </w:rPr>
        <w:t xml:space="preserve"> r. poz. </w:t>
      </w:r>
      <w:r w:rsidR="005B1EE2">
        <w:rPr>
          <w:rFonts w:ascii="Segoe UI" w:hAnsi="Segoe UI" w:cs="Segoe UI"/>
        </w:rPr>
        <w:t>1297 z</w:t>
      </w:r>
      <w:r>
        <w:rPr>
          <w:rFonts w:ascii="Segoe UI" w:hAnsi="Segoe UI" w:cs="Segoe UI"/>
        </w:rPr>
        <w:t>e zmianami</w:t>
      </w:r>
      <w:r w:rsidRPr="00AD1E2A">
        <w:rPr>
          <w:rFonts w:ascii="Segoe UI" w:hAnsi="Segoe UI" w:cs="Segoe UI"/>
        </w:rPr>
        <w:t>)</w:t>
      </w:r>
    </w:p>
    <w:p w:rsidR="00B8285C" w:rsidRPr="00711B99" w:rsidRDefault="00B8285C" w:rsidP="00C9233B">
      <w:pPr>
        <w:spacing w:after="0"/>
        <w:jc w:val="center"/>
        <w:rPr>
          <w:rFonts w:ascii="Segoe UI" w:hAnsi="Segoe UI" w:cs="Segoe UI"/>
          <w:sz w:val="18"/>
          <w:szCs w:val="18"/>
        </w:rPr>
      </w:pPr>
    </w:p>
    <w:p w:rsidR="00B8285C" w:rsidRDefault="00B8285C" w:rsidP="00C9233B">
      <w:pPr>
        <w:spacing w:after="0"/>
        <w:ind w:left="5670"/>
        <w:jc w:val="center"/>
        <w:rPr>
          <w:rFonts w:ascii="Segoe UI" w:hAnsi="Segoe UI" w:cs="Segoe UI"/>
          <w:b/>
        </w:rPr>
      </w:pPr>
      <w:r w:rsidRPr="00C9233B">
        <w:rPr>
          <w:rFonts w:ascii="Segoe UI" w:hAnsi="Segoe UI" w:cs="Segoe UI"/>
          <w:b/>
        </w:rPr>
        <w:t>Zatwierdzam:</w:t>
      </w:r>
      <w:r w:rsidRPr="00C9233B">
        <w:rPr>
          <w:rFonts w:ascii="Segoe UI" w:hAnsi="Segoe UI" w:cs="Segoe UI"/>
          <w:b/>
        </w:rPr>
        <w:br/>
        <w:t>/-/</w:t>
      </w:r>
    </w:p>
    <w:p w:rsidR="00B8285C" w:rsidRPr="00711B99" w:rsidRDefault="00B8285C" w:rsidP="00C9233B">
      <w:pPr>
        <w:spacing w:after="0"/>
        <w:ind w:left="5670"/>
        <w:jc w:val="center"/>
        <w:rPr>
          <w:rFonts w:ascii="Segoe UI" w:hAnsi="Segoe UI" w:cs="Segoe UI"/>
          <w:b/>
          <w:i/>
          <w:sz w:val="18"/>
          <w:szCs w:val="18"/>
        </w:rPr>
      </w:pPr>
      <w:r w:rsidRPr="00B165CF">
        <w:rPr>
          <w:rFonts w:ascii="Segoe UI" w:hAnsi="Segoe UI" w:cs="Segoe UI"/>
          <w:b/>
          <w:i/>
        </w:rPr>
        <w:t>Julita Siek</w:t>
      </w:r>
      <w:r w:rsidRPr="00B165CF">
        <w:rPr>
          <w:rFonts w:ascii="Segoe UI" w:hAnsi="Segoe UI" w:cs="Segoe UI"/>
          <w:b/>
          <w:i/>
        </w:rPr>
        <w:br/>
      </w:r>
    </w:p>
    <w:p w:rsidR="00B8285C" w:rsidRPr="00B165CF" w:rsidRDefault="00B8285C" w:rsidP="00523195">
      <w:pPr>
        <w:spacing w:after="0"/>
        <w:jc w:val="center"/>
        <w:rPr>
          <w:rFonts w:ascii="Segoe UI" w:hAnsi="Segoe UI" w:cs="Segoe UI"/>
          <w:b/>
        </w:rPr>
      </w:pPr>
      <w:r w:rsidRPr="00C9233B">
        <w:rPr>
          <w:rFonts w:ascii="Segoe UI" w:hAnsi="Segoe UI" w:cs="Segoe UI"/>
        </w:rPr>
        <w:t xml:space="preserve">Stargard, </w:t>
      </w:r>
      <w:r w:rsidRPr="001F2069">
        <w:rPr>
          <w:rFonts w:ascii="Segoe UI" w:hAnsi="Segoe UI" w:cs="Segoe UI"/>
        </w:rPr>
        <w:t xml:space="preserve">dnia </w:t>
      </w:r>
      <w:r w:rsidR="005B1EE2">
        <w:rPr>
          <w:rFonts w:ascii="Segoe UI" w:hAnsi="Segoe UI" w:cs="Segoe UI"/>
        </w:rPr>
        <w:t>7 listopada 2022 r.</w:t>
      </w:r>
      <w:r w:rsidRPr="00E074B7">
        <w:rPr>
          <w:rFonts w:ascii="Segoe UI" w:hAnsi="Segoe UI" w:cs="Segoe UI"/>
          <w:color w:val="FF0000"/>
        </w:rPr>
        <w:br w:type="page"/>
      </w:r>
      <w:r w:rsidRPr="00B165CF">
        <w:rPr>
          <w:rFonts w:ascii="Segoe UI" w:hAnsi="Segoe UI" w:cs="Segoe UI"/>
          <w:b/>
        </w:rPr>
        <w:lastRenderedPageBreak/>
        <w:t>SPECYFIKACJA WARUNKÓW ZAMÓWIENIA</w:t>
      </w:r>
    </w:p>
    <w:p w:rsidR="00B8285C" w:rsidRPr="00B165CF" w:rsidRDefault="00B8285C" w:rsidP="00523195">
      <w:pPr>
        <w:tabs>
          <w:tab w:val="center" w:pos="7371"/>
        </w:tabs>
        <w:spacing w:after="0"/>
        <w:jc w:val="center"/>
        <w:rPr>
          <w:rFonts w:ascii="Segoe UI" w:hAnsi="Segoe UI" w:cs="Segoe UI"/>
        </w:rPr>
      </w:pPr>
    </w:p>
    <w:p w:rsidR="00B8285C" w:rsidRPr="00B165CF" w:rsidRDefault="00B8285C" w:rsidP="00523195">
      <w:pPr>
        <w:tabs>
          <w:tab w:val="center" w:pos="7371"/>
        </w:tabs>
        <w:spacing w:after="0"/>
        <w:rPr>
          <w:rFonts w:ascii="Segoe UI" w:hAnsi="Segoe UI" w:cs="Segoe UI"/>
          <w:b/>
        </w:rPr>
      </w:pPr>
      <w:r w:rsidRPr="00B165CF">
        <w:rPr>
          <w:rFonts w:ascii="Segoe UI" w:hAnsi="Segoe UI" w:cs="Segoe UI"/>
          <w:b/>
        </w:rPr>
        <w:t>PRZEDMIOT ZAMÓWIENIA:</w:t>
      </w:r>
    </w:p>
    <w:p w:rsidR="00B8285C" w:rsidRPr="005B1EE2" w:rsidRDefault="00B8285C" w:rsidP="00523195">
      <w:pPr>
        <w:tabs>
          <w:tab w:val="center" w:pos="7371"/>
        </w:tabs>
        <w:spacing w:after="0"/>
        <w:rPr>
          <w:rFonts w:ascii="Segoe UI" w:hAnsi="Segoe UI" w:cs="Segoe UI"/>
          <w:b/>
        </w:rPr>
      </w:pPr>
    </w:p>
    <w:p w:rsidR="005B1EE2" w:rsidRPr="005B1EE2" w:rsidRDefault="005B1EE2" w:rsidP="00523195">
      <w:pPr>
        <w:widowControl w:val="0"/>
        <w:autoSpaceDE w:val="0"/>
        <w:spacing w:after="0"/>
        <w:ind w:left="284"/>
        <w:jc w:val="center"/>
        <w:rPr>
          <w:rFonts w:ascii="Segoe UI" w:hAnsi="Segoe UI" w:cs="Segoe UI"/>
          <w:b/>
          <w:bCs/>
          <w:color w:val="000000"/>
        </w:rPr>
      </w:pPr>
      <w:r w:rsidRPr="005B1EE2">
        <w:rPr>
          <w:rFonts w:ascii="Segoe UI" w:hAnsi="Segoe UI" w:cs="Segoe UI"/>
          <w:b/>
          <w:bCs/>
          <w:color w:val="000000"/>
        </w:rPr>
        <w:t>Odbieranie i zagospodarowanie odpadów komunalnych</w:t>
      </w:r>
      <w:r w:rsidRPr="005B1EE2">
        <w:rPr>
          <w:rFonts w:ascii="Segoe UI" w:hAnsi="Segoe UI" w:cs="Segoe UI"/>
          <w:b/>
          <w:bCs/>
        </w:rPr>
        <w:t>.</w:t>
      </w:r>
    </w:p>
    <w:p w:rsidR="00B8285C" w:rsidRPr="00B165CF" w:rsidRDefault="00B8285C" w:rsidP="00523195">
      <w:pPr>
        <w:tabs>
          <w:tab w:val="center" w:pos="7371"/>
        </w:tabs>
        <w:spacing w:after="0"/>
        <w:jc w:val="center"/>
        <w:rPr>
          <w:rFonts w:ascii="Segoe UI" w:hAnsi="Segoe UI" w:cs="Segoe UI"/>
          <w:b/>
        </w:rPr>
      </w:pPr>
    </w:p>
    <w:p w:rsidR="005B1EE2" w:rsidRPr="005B1EE2" w:rsidRDefault="00B8285C" w:rsidP="00523195">
      <w:pPr>
        <w:widowControl w:val="0"/>
        <w:autoSpaceDE w:val="0"/>
        <w:spacing w:after="0"/>
        <w:jc w:val="both"/>
        <w:rPr>
          <w:rFonts w:ascii="Segoe UI" w:hAnsi="Segoe UI" w:cs="Segoe UI"/>
          <w:b/>
          <w:bCs/>
          <w:color w:val="000000"/>
          <w:sz w:val="26"/>
          <w:szCs w:val="26"/>
        </w:rPr>
      </w:pPr>
      <w:bookmarkStart w:id="1" w:name="_Hlk18662598"/>
      <w:bookmarkStart w:id="2" w:name="_Hlk18663355"/>
      <w:r w:rsidRPr="00B165CF">
        <w:rPr>
          <w:rFonts w:ascii="Segoe UI" w:hAnsi="Segoe UI" w:cs="Segoe UI"/>
        </w:rPr>
        <w:t>GminaMiasto Stargard</w:t>
      </w:r>
      <w:r>
        <w:rPr>
          <w:rFonts w:ascii="Segoe UI" w:hAnsi="Segoe UI" w:cs="Segoe UI"/>
        </w:rPr>
        <w:t xml:space="preserve"> -</w:t>
      </w:r>
      <w:r w:rsidRPr="00B165CF">
        <w:rPr>
          <w:rFonts w:ascii="Segoe UI" w:hAnsi="Segoe UI" w:cs="Segoe UI"/>
        </w:rPr>
        <w:t xml:space="preserve"> Zarząd Usług Komun</w:t>
      </w:r>
      <w:r w:rsidR="005B1EE2">
        <w:rPr>
          <w:rFonts w:ascii="Segoe UI" w:hAnsi="Segoe UI" w:cs="Segoe UI"/>
        </w:rPr>
        <w:t xml:space="preserve">alnych w Stargardzie z siedzibą </w:t>
      </w:r>
      <w:r w:rsidRPr="00B165CF">
        <w:rPr>
          <w:rFonts w:ascii="Segoe UI" w:hAnsi="Segoe UI" w:cs="Segoe UI"/>
        </w:rPr>
        <w:t>przyul. Pierwszej Brygady 35</w:t>
      </w:r>
      <w:bookmarkEnd w:id="1"/>
      <w:r w:rsidRPr="00B165CF">
        <w:rPr>
          <w:rFonts w:ascii="Segoe UI" w:hAnsi="Segoe UI" w:cs="Segoe UI"/>
        </w:rPr>
        <w:t>, 73-110 Stargard</w:t>
      </w:r>
      <w:bookmarkEnd w:id="2"/>
      <w:r w:rsidRPr="00B165CF">
        <w:rPr>
          <w:rFonts w:ascii="Segoe UI" w:hAnsi="Segoe UI" w:cs="Segoe UI"/>
        </w:rPr>
        <w:t>, zwana dalej „Zamawiającym”, na podstawie art. 133 ust. 1 i art</w:t>
      </w:r>
      <w:r w:rsidRPr="005B1EE2">
        <w:rPr>
          <w:rFonts w:ascii="Segoe UI" w:hAnsi="Segoe UI" w:cs="Segoe UI"/>
        </w:rPr>
        <w:t xml:space="preserve">. 135, w związku z art. 129 ust. 2 ustawy z dnia 11 września Prawo zamówień publicznych, przedstawia informacje o przedmiocie zamówienia i warunkach postępowania </w:t>
      </w:r>
      <w:r w:rsidR="005B1EE2">
        <w:rPr>
          <w:rFonts w:ascii="Segoe UI" w:hAnsi="Segoe UI" w:cs="Segoe UI"/>
        </w:rPr>
        <w:br/>
      </w:r>
      <w:r w:rsidRPr="005B1EE2">
        <w:rPr>
          <w:rFonts w:ascii="Segoe UI" w:hAnsi="Segoe UI" w:cs="Segoe UI"/>
        </w:rPr>
        <w:t xml:space="preserve">o udzielenie zamówienia publicznego o wartości </w:t>
      </w:r>
      <w:r w:rsidR="009757C8" w:rsidRPr="005B1EE2">
        <w:rPr>
          <w:rFonts w:ascii="Segoe UI" w:hAnsi="Segoe UI" w:cs="Segoe UI"/>
        </w:rPr>
        <w:t xml:space="preserve">szacunkowej </w:t>
      </w:r>
      <w:r w:rsidRPr="005B1EE2">
        <w:rPr>
          <w:rFonts w:ascii="Segoe UI" w:hAnsi="Segoe UI" w:cs="Segoe UI"/>
          <w:bCs/>
          <w:shd w:val="clear" w:color="auto" w:fill="FFFFFF"/>
        </w:rPr>
        <w:t>przekraczającej progi unijne</w:t>
      </w:r>
      <w:r w:rsidR="005B1EE2">
        <w:rPr>
          <w:rFonts w:ascii="Segoe UI" w:hAnsi="Segoe UI" w:cs="Segoe UI"/>
          <w:bCs/>
          <w:shd w:val="clear" w:color="auto" w:fill="FFFFFF"/>
        </w:rPr>
        <w:br/>
      </w:r>
      <w:r w:rsidRPr="005B1EE2">
        <w:rPr>
          <w:rFonts w:ascii="Segoe UI" w:hAnsi="Segoe UI" w:cs="Segoe UI"/>
          <w:b/>
          <w:bCs/>
          <w:shd w:val="clear" w:color="auto" w:fill="FFFFFF"/>
        </w:rPr>
        <w:t xml:space="preserve">na </w:t>
      </w:r>
      <w:r w:rsidR="005B1EE2" w:rsidRPr="005B1EE2">
        <w:rPr>
          <w:rFonts w:ascii="Segoe UI" w:hAnsi="Segoe UI" w:cs="Segoe UI"/>
          <w:b/>
          <w:bCs/>
          <w:shd w:val="clear" w:color="auto" w:fill="FFFFFF"/>
        </w:rPr>
        <w:t>o</w:t>
      </w:r>
      <w:r w:rsidR="005B1EE2" w:rsidRPr="005B1EE2">
        <w:rPr>
          <w:rFonts w:ascii="Segoe UI" w:hAnsi="Segoe UI" w:cs="Segoe UI"/>
          <w:b/>
          <w:bCs/>
          <w:color w:val="000000"/>
        </w:rPr>
        <w:t>dbieranie i zagospodarowanie odpadów komunalnych</w:t>
      </w:r>
      <w:r w:rsidR="005B1EE2" w:rsidRPr="005B1EE2">
        <w:rPr>
          <w:rFonts w:ascii="Segoe UI" w:hAnsi="Segoe UI" w:cs="Segoe UI"/>
          <w:b/>
          <w:bCs/>
        </w:rPr>
        <w:t>.</w:t>
      </w:r>
    </w:p>
    <w:p w:rsidR="005B1EE2" w:rsidRDefault="005B1EE2" w:rsidP="00523195">
      <w:pPr>
        <w:tabs>
          <w:tab w:val="center" w:pos="1985"/>
        </w:tabs>
        <w:spacing w:after="0"/>
        <w:jc w:val="both"/>
        <w:rPr>
          <w:rFonts w:ascii="Segoe UI" w:hAnsi="Segoe UI" w:cs="Segoe UI"/>
          <w:b/>
        </w:rPr>
      </w:pPr>
    </w:p>
    <w:p w:rsidR="00B8285C" w:rsidRPr="00B165CF" w:rsidRDefault="00B8285C" w:rsidP="00523195">
      <w:pPr>
        <w:tabs>
          <w:tab w:val="center" w:pos="1985"/>
        </w:tabs>
        <w:spacing w:after="0"/>
        <w:jc w:val="both"/>
        <w:rPr>
          <w:rFonts w:ascii="Segoe UI" w:hAnsi="Segoe UI" w:cs="Segoe UI"/>
          <w:b/>
        </w:rPr>
      </w:pPr>
      <w:r w:rsidRPr="00B165CF">
        <w:rPr>
          <w:rFonts w:ascii="Segoe UI" w:hAnsi="Segoe UI" w:cs="Segoe UI"/>
          <w:b/>
        </w:rPr>
        <w:t>ROZDZIAŁ I.</w:t>
      </w:r>
      <w:r w:rsidRPr="00B165CF">
        <w:rPr>
          <w:rFonts w:ascii="Segoe UI" w:hAnsi="Segoe UI" w:cs="Segoe UI"/>
          <w:b/>
        </w:rPr>
        <w:tab/>
      </w:r>
      <w:r w:rsidRPr="00B165CF">
        <w:rPr>
          <w:rFonts w:ascii="Segoe UI" w:hAnsi="Segoe UI" w:cs="Segoe UI"/>
          <w:b/>
        </w:rPr>
        <w:tab/>
      </w:r>
      <w:r w:rsidRPr="00B165CF">
        <w:rPr>
          <w:rFonts w:ascii="Segoe UI" w:hAnsi="Segoe UI" w:cs="Segoe UI"/>
          <w:b/>
          <w:u w:val="single"/>
        </w:rPr>
        <w:t>Informacje o zamawiającym</w:t>
      </w:r>
    </w:p>
    <w:p w:rsidR="00B8285C" w:rsidRPr="00B165CF" w:rsidRDefault="00B8285C" w:rsidP="00523195">
      <w:pPr>
        <w:tabs>
          <w:tab w:val="center" w:pos="1985"/>
        </w:tabs>
        <w:spacing w:after="0"/>
        <w:jc w:val="both"/>
        <w:rPr>
          <w:rFonts w:ascii="Segoe UI" w:hAnsi="Segoe UI" w:cs="Segoe UI"/>
          <w:b/>
        </w:rPr>
      </w:pPr>
    </w:p>
    <w:p w:rsidR="00B8285C" w:rsidRPr="00B165CF" w:rsidRDefault="00B8285C" w:rsidP="00523195">
      <w:pPr>
        <w:tabs>
          <w:tab w:val="center" w:pos="1985"/>
        </w:tabs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Nazwa:</w:t>
      </w:r>
      <w:r w:rsidRPr="00B165CF">
        <w:rPr>
          <w:rFonts w:ascii="Segoe UI" w:hAnsi="Segoe UI" w:cs="Segoe UI"/>
        </w:rPr>
        <w:tab/>
      </w:r>
      <w:r w:rsidRPr="00B165CF">
        <w:rPr>
          <w:rFonts w:ascii="Segoe UI" w:hAnsi="Segoe UI" w:cs="Segoe UI"/>
        </w:rPr>
        <w:tab/>
      </w:r>
      <w:r w:rsidRPr="00B165CF">
        <w:rPr>
          <w:rFonts w:ascii="Segoe UI" w:hAnsi="Segoe UI" w:cs="Segoe UI"/>
        </w:rPr>
        <w:tab/>
      </w:r>
      <w:r w:rsidRPr="00B165CF">
        <w:rPr>
          <w:rFonts w:ascii="Segoe UI" w:hAnsi="Segoe UI" w:cs="Segoe UI"/>
        </w:rPr>
        <w:tab/>
      </w:r>
      <w:bookmarkStart w:id="3" w:name="_Hlk65577268"/>
      <w:r w:rsidRPr="00B165CF">
        <w:rPr>
          <w:rFonts w:ascii="Segoe UI" w:hAnsi="Segoe UI" w:cs="Segoe UI"/>
        </w:rPr>
        <w:t xml:space="preserve">Gmina-Miasto Stargard </w:t>
      </w:r>
    </w:p>
    <w:p w:rsidR="00B8285C" w:rsidRPr="00B165CF" w:rsidRDefault="00B8285C" w:rsidP="00523195">
      <w:pPr>
        <w:tabs>
          <w:tab w:val="center" w:pos="1985"/>
        </w:tabs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ab/>
      </w:r>
      <w:r w:rsidRPr="00B165CF">
        <w:rPr>
          <w:rFonts w:ascii="Segoe UI" w:hAnsi="Segoe UI" w:cs="Segoe UI"/>
        </w:rPr>
        <w:tab/>
      </w:r>
      <w:r w:rsidRPr="00B165CF">
        <w:rPr>
          <w:rFonts w:ascii="Segoe UI" w:hAnsi="Segoe UI" w:cs="Segoe UI"/>
        </w:rPr>
        <w:tab/>
      </w:r>
      <w:r w:rsidRPr="00B165CF">
        <w:rPr>
          <w:rFonts w:ascii="Segoe UI" w:hAnsi="Segoe UI" w:cs="Segoe UI"/>
        </w:rPr>
        <w:tab/>
        <w:t>Zarząd Usług Komunalnych w Stargardzie</w:t>
      </w:r>
    </w:p>
    <w:bookmarkEnd w:id="3"/>
    <w:p w:rsidR="00B8285C" w:rsidRPr="00B165CF" w:rsidRDefault="00B8285C" w:rsidP="00523195">
      <w:pPr>
        <w:tabs>
          <w:tab w:val="center" w:pos="1985"/>
        </w:tabs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Adres:</w:t>
      </w:r>
      <w:r w:rsidRPr="00B165CF">
        <w:rPr>
          <w:rFonts w:ascii="Segoe UI" w:hAnsi="Segoe UI" w:cs="Segoe UI"/>
        </w:rPr>
        <w:tab/>
      </w:r>
      <w:r w:rsidRPr="00B165CF">
        <w:rPr>
          <w:rFonts w:ascii="Segoe UI" w:hAnsi="Segoe UI" w:cs="Segoe UI"/>
        </w:rPr>
        <w:tab/>
      </w:r>
      <w:r w:rsidRPr="00B165CF">
        <w:rPr>
          <w:rFonts w:ascii="Segoe UI" w:hAnsi="Segoe UI" w:cs="Segoe UI"/>
        </w:rPr>
        <w:tab/>
      </w:r>
      <w:r w:rsidRPr="00B165CF">
        <w:rPr>
          <w:rFonts w:ascii="Segoe UI" w:hAnsi="Segoe UI" w:cs="Segoe UI"/>
        </w:rPr>
        <w:tab/>
        <w:t>ul. Pierwszej Brygady 35, 73-110 Stargard</w:t>
      </w:r>
    </w:p>
    <w:p w:rsidR="00B8285C" w:rsidRPr="00B165CF" w:rsidRDefault="00B8285C" w:rsidP="00523195">
      <w:pPr>
        <w:tabs>
          <w:tab w:val="center" w:pos="1985"/>
        </w:tabs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Numer telefonu:</w:t>
      </w:r>
      <w:r w:rsidRPr="00B165CF">
        <w:rPr>
          <w:rFonts w:ascii="Segoe UI" w:hAnsi="Segoe UI" w:cs="Segoe UI"/>
        </w:rPr>
        <w:tab/>
      </w:r>
      <w:r w:rsidRPr="00B165CF">
        <w:rPr>
          <w:rFonts w:ascii="Segoe UI" w:hAnsi="Segoe UI" w:cs="Segoe UI"/>
        </w:rPr>
        <w:tab/>
      </w:r>
      <w:r w:rsidRPr="00B165CF">
        <w:rPr>
          <w:rFonts w:ascii="Segoe UI" w:hAnsi="Segoe UI" w:cs="Segoe UI"/>
        </w:rPr>
        <w:tab/>
        <w:t>91 834 18 30</w:t>
      </w:r>
    </w:p>
    <w:p w:rsidR="00B8285C" w:rsidRPr="00B165CF" w:rsidRDefault="00B8285C" w:rsidP="00523195">
      <w:pPr>
        <w:tabs>
          <w:tab w:val="center" w:pos="1985"/>
        </w:tabs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Adres poczty elektronicznej:</w:t>
      </w:r>
      <w:r w:rsidRPr="00B165CF">
        <w:rPr>
          <w:rFonts w:ascii="Segoe UI" w:hAnsi="Segoe UI" w:cs="Segoe UI"/>
        </w:rPr>
        <w:tab/>
        <w:t>zuk@zuk-stargard.pl</w:t>
      </w:r>
    </w:p>
    <w:p w:rsidR="00B8285C" w:rsidRPr="00B165CF" w:rsidRDefault="00B8285C" w:rsidP="00523195">
      <w:pPr>
        <w:tabs>
          <w:tab w:val="center" w:pos="1985"/>
        </w:tabs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Adres strony internetowej:</w:t>
      </w:r>
      <w:r w:rsidRPr="00B165CF">
        <w:rPr>
          <w:rFonts w:ascii="Segoe UI" w:hAnsi="Segoe UI" w:cs="Segoe UI"/>
        </w:rPr>
        <w:tab/>
      </w:r>
      <w:hyperlink r:id="rId8" w:history="1">
        <w:r w:rsidRPr="00B165CF">
          <w:rPr>
            <w:rStyle w:val="Hipercze"/>
            <w:rFonts w:ascii="Segoe UI" w:hAnsi="Segoe UI" w:cs="Segoe UI"/>
          </w:rPr>
          <w:t>www.zuk-stargard.pl</w:t>
        </w:r>
      </w:hyperlink>
    </w:p>
    <w:p w:rsidR="00B8285C" w:rsidRPr="00B165CF" w:rsidRDefault="00B8285C" w:rsidP="00523195">
      <w:pPr>
        <w:tabs>
          <w:tab w:val="center" w:pos="1985"/>
        </w:tabs>
        <w:spacing w:after="0"/>
        <w:ind w:left="426"/>
        <w:jc w:val="both"/>
        <w:rPr>
          <w:rFonts w:ascii="Segoe UI" w:hAnsi="Segoe UI" w:cs="Segoe UI"/>
          <w:shd w:val="clear" w:color="auto" w:fill="FFFFFF"/>
        </w:rPr>
      </w:pPr>
    </w:p>
    <w:p w:rsidR="00B8285C" w:rsidRPr="00B165CF" w:rsidRDefault="00B8285C" w:rsidP="00523195">
      <w:pPr>
        <w:tabs>
          <w:tab w:val="center" w:pos="1985"/>
        </w:tabs>
        <w:spacing w:after="0"/>
        <w:jc w:val="both"/>
        <w:rPr>
          <w:rFonts w:ascii="Segoe UI" w:hAnsi="Segoe UI" w:cs="Segoe UI"/>
          <w:b/>
          <w:u w:val="single"/>
        </w:rPr>
      </w:pPr>
      <w:r w:rsidRPr="00B165CF">
        <w:rPr>
          <w:rFonts w:ascii="Segoe UI" w:hAnsi="Segoe UI" w:cs="Segoe UI"/>
          <w:b/>
        </w:rPr>
        <w:t>ROZDZIAŁ II.</w:t>
      </w:r>
      <w:r w:rsidRPr="00B165CF">
        <w:rPr>
          <w:rFonts w:ascii="Segoe UI" w:hAnsi="Segoe UI" w:cs="Segoe UI"/>
          <w:b/>
        </w:rPr>
        <w:tab/>
      </w:r>
      <w:r w:rsidRPr="00B165CF">
        <w:rPr>
          <w:rFonts w:ascii="Segoe UI" w:hAnsi="Segoe UI" w:cs="Segoe UI"/>
          <w:b/>
        </w:rPr>
        <w:tab/>
      </w:r>
      <w:r w:rsidRPr="00B165CF">
        <w:rPr>
          <w:rFonts w:ascii="Segoe UI" w:hAnsi="Segoe UI" w:cs="Segoe UI"/>
          <w:b/>
          <w:u w:val="single"/>
        </w:rPr>
        <w:t>Tryb udzielenia zamówienia</w:t>
      </w:r>
    </w:p>
    <w:p w:rsidR="00B8285C" w:rsidRPr="00B165CF" w:rsidRDefault="00B8285C" w:rsidP="00523195">
      <w:pPr>
        <w:tabs>
          <w:tab w:val="center" w:pos="1985"/>
        </w:tabs>
        <w:spacing w:after="0"/>
        <w:jc w:val="both"/>
        <w:rPr>
          <w:rFonts w:ascii="Segoe UI" w:hAnsi="Segoe UI" w:cs="Segoe UI"/>
          <w:b/>
          <w:u w:val="single"/>
        </w:rPr>
      </w:pPr>
    </w:p>
    <w:p w:rsidR="00B8285C" w:rsidRPr="00B165CF" w:rsidRDefault="00B8285C" w:rsidP="00523195">
      <w:pPr>
        <w:pStyle w:val="Akapitzlist"/>
        <w:numPr>
          <w:ilvl w:val="0"/>
          <w:numId w:val="1"/>
        </w:numPr>
        <w:tabs>
          <w:tab w:val="center" w:pos="360"/>
        </w:tabs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Postępowanie prowadzone jest w trybie </w:t>
      </w:r>
      <w:r>
        <w:rPr>
          <w:rFonts w:ascii="Segoe UI" w:hAnsi="Segoe UI" w:cs="Segoe UI"/>
          <w:bCs/>
          <w:shd w:val="clear" w:color="auto" w:fill="FFFFFF"/>
        </w:rPr>
        <w:t xml:space="preserve">przetargu nieograniczonego </w:t>
      </w:r>
      <w:r w:rsidRPr="00B165CF">
        <w:rPr>
          <w:rFonts w:ascii="Segoe UI" w:hAnsi="Segoe UI" w:cs="Segoe UI"/>
          <w:bCs/>
          <w:shd w:val="clear" w:color="auto" w:fill="FFFFFF"/>
        </w:rPr>
        <w:t xml:space="preserve">zgodnie </w:t>
      </w:r>
      <w:r>
        <w:rPr>
          <w:rFonts w:ascii="Segoe UI" w:hAnsi="Segoe UI" w:cs="Segoe UI"/>
          <w:bCs/>
          <w:shd w:val="clear" w:color="auto" w:fill="FFFFFF"/>
        </w:rPr>
        <w:br/>
      </w:r>
      <w:r w:rsidRPr="00B165CF">
        <w:rPr>
          <w:rFonts w:ascii="Segoe UI" w:hAnsi="Segoe UI" w:cs="Segoe UI"/>
          <w:bCs/>
          <w:shd w:val="clear" w:color="auto" w:fill="FFFFFF"/>
        </w:rPr>
        <w:t>z przepisami Prawa zamówień publicznych.</w:t>
      </w:r>
    </w:p>
    <w:p w:rsidR="00B8285C" w:rsidRPr="00B165CF" w:rsidRDefault="00B8285C" w:rsidP="00523195">
      <w:pPr>
        <w:pStyle w:val="Akapitzlist"/>
        <w:numPr>
          <w:ilvl w:val="0"/>
          <w:numId w:val="1"/>
        </w:numPr>
        <w:tabs>
          <w:tab w:val="center" w:pos="360"/>
        </w:tabs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Zamawiający nie dopuszcza możliwości składania ofert wariantowych.</w:t>
      </w:r>
    </w:p>
    <w:p w:rsidR="00B8285C" w:rsidRPr="00B165CF" w:rsidRDefault="00B8285C" w:rsidP="00523195">
      <w:pPr>
        <w:pStyle w:val="Akapitzlist"/>
        <w:numPr>
          <w:ilvl w:val="0"/>
          <w:numId w:val="1"/>
        </w:numPr>
        <w:tabs>
          <w:tab w:val="center" w:pos="360"/>
        </w:tabs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Przedmiotem niniejszego postępowania nie jest zawarcie umowy ramowej.</w:t>
      </w:r>
    </w:p>
    <w:p w:rsidR="00B8285C" w:rsidRPr="00B165CF" w:rsidRDefault="00B8285C" w:rsidP="00523195">
      <w:pPr>
        <w:pStyle w:val="Akapitzlist"/>
        <w:numPr>
          <w:ilvl w:val="0"/>
          <w:numId w:val="1"/>
        </w:numPr>
        <w:tabs>
          <w:tab w:val="center" w:pos="360"/>
        </w:tabs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W sprawach nieuregulowanych ustawą Prawo zamówień publicznych maja zastosowanie przepisy ustawy z dnia 23 kwietnia 1964 r. – Kodeks cywilny.</w:t>
      </w:r>
    </w:p>
    <w:p w:rsidR="00B8285C" w:rsidRDefault="00B8285C" w:rsidP="00523195">
      <w:pPr>
        <w:pStyle w:val="Akapitzlist"/>
        <w:numPr>
          <w:ilvl w:val="0"/>
          <w:numId w:val="1"/>
        </w:numPr>
        <w:tabs>
          <w:tab w:val="center" w:pos="360"/>
        </w:tabs>
        <w:spacing w:after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Podstawą prawną </w:t>
      </w:r>
      <w:r w:rsidRPr="00B165CF">
        <w:rPr>
          <w:rFonts w:ascii="Segoe UI" w:hAnsi="Segoe UI" w:cs="Segoe UI"/>
        </w:rPr>
        <w:t xml:space="preserve">udzielenia zamówienia publicznego </w:t>
      </w:r>
      <w:r>
        <w:rPr>
          <w:rFonts w:ascii="Segoe UI" w:hAnsi="Segoe UI" w:cs="Segoe UI"/>
        </w:rPr>
        <w:t xml:space="preserve">jest </w:t>
      </w:r>
      <w:r w:rsidRPr="00B165CF">
        <w:rPr>
          <w:rFonts w:ascii="Segoe UI" w:hAnsi="Segoe UI" w:cs="Segoe UI"/>
        </w:rPr>
        <w:t xml:space="preserve">art. </w:t>
      </w:r>
      <w:r>
        <w:rPr>
          <w:rFonts w:ascii="Segoe UI" w:hAnsi="Segoe UI" w:cs="Segoe UI"/>
        </w:rPr>
        <w:t>129 ust. 2</w:t>
      </w:r>
      <w:r w:rsidRPr="00B165CF">
        <w:rPr>
          <w:rFonts w:ascii="Segoe UI" w:hAnsi="Segoe UI" w:cs="Segoe UI"/>
        </w:rPr>
        <w:t xml:space="preserve"> ustawy Prawo zamówień publicznych.</w:t>
      </w:r>
    </w:p>
    <w:p w:rsidR="00B8285C" w:rsidRPr="00B165CF" w:rsidRDefault="00B8285C" w:rsidP="00523195">
      <w:pPr>
        <w:pStyle w:val="Akapitzlist"/>
        <w:numPr>
          <w:ilvl w:val="0"/>
          <w:numId w:val="1"/>
        </w:numPr>
        <w:tabs>
          <w:tab w:val="center" w:pos="360"/>
        </w:tabs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Podstawa prawna opracowania specyfikacji warunków zamówienia:</w:t>
      </w:r>
    </w:p>
    <w:p w:rsidR="00B8285C" w:rsidRPr="00B165CF" w:rsidRDefault="00B8285C" w:rsidP="00523195">
      <w:pPr>
        <w:pStyle w:val="Akapitzlist"/>
        <w:numPr>
          <w:ilvl w:val="0"/>
          <w:numId w:val="2"/>
        </w:numPr>
        <w:tabs>
          <w:tab w:val="center" w:pos="709"/>
        </w:tabs>
        <w:spacing w:after="0"/>
        <w:ind w:left="709" w:hanging="283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ustawa z dnia 11 września 2019 r. Prawo zamówień publicznych (Dz.U. z 202</w:t>
      </w:r>
      <w:r w:rsidR="005B1EE2">
        <w:rPr>
          <w:rFonts w:ascii="Segoe UI" w:hAnsi="Segoe UI" w:cs="Segoe UI"/>
        </w:rPr>
        <w:t xml:space="preserve">2 </w:t>
      </w:r>
      <w:r w:rsidRPr="00B165CF">
        <w:rPr>
          <w:rFonts w:ascii="Segoe UI" w:hAnsi="Segoe UI" w:cs="Segoe UI"/>
        </w:rPr>
        <w:t xml:space="preserve">r. </w:t>
      </w:r>
      <w:r w:rsidRPr="00B165CF">
        <w:rPr>
          <w:rFonts w:ascii="Segoe UI" w:hAnsi="Segoe UI" w:cs="Segoe UI"/>
        </w:rPr>
        <w:br/>
        <w:t xml:space="preserve">poz. </w:t>
      </w:r>
      <w:r w:rsidR="005B1EE2">
        <w:rPr>
          <w:rFonts w:ascii="Segoe UI" w:hAnsi="Segoe UI" w:cs="Segoe UI"/>
        </w:rPr>
        <w:t>1710</w:t>
      </w:r>
      <w:r w:rsidRPr="00B165CF">
        <w:rPr>
          <w:rFonts w:ascii="Segoe UI" w:hAnsi="Segoe UI" w:cs="Segoe UI"/>
        </w:rPr>
        <w:t xml:space="preserve"> ze zmianami);</w:t>
      </w:r>
    </w:p>
    <w:p w:rsidR="00B8285C" w:rsidRPr="00B165CF" w:rsidRDefault="00B8285C" w:rsidP="00523195">
      <w:pPr>
        <w:pStyle w:val="Akapitzlist"/>
        <w:numPr>
          <w:ilvl w:val="0"/>
          <w:numId w:val="2"/>
        </w:numPr>
        <w:tabs>
          <w:tab w:val="center" w:pos="720"/>
        </w:tabs>
        <w:spacing w:after="0"/>
        <w:ind w:left="709" w:hanging="283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  <w:bCs/>
        </w:rPr>
        <w:t xml:space="preserve">Rozporządzenie Ministra Rozwoju, Pracy i Technologii </w:t>
      </w:r>
      <w:r w:rsidRPr="00B165CF">
        <w:rPr>
          <w:rFonts w:ascii="Segoe UI" w:hAnsi="Segoe UI" w:cs="Segoe UI"/>
        </w:rPr>
        <w:t xml:space="preserve">z dnia 23 grudnia 2020 r. </w:t>
      </w:r>
      <w:r w:rsidRPr="00B165CF">
        <w:rPr>
          <w:rFonts w:ascii="Segoe UI" w:hAnsi="Segoe UI" w:cs="Segoe UI"/>
        </w:rPr>
        <w:br/>
      </w:r>
      <w:r w:rsidRPr="00B165CF">
        <w:rPr>
          <w:rFonts w:ascii="Segoe UI" w:hAnsi="Segoe UI" w:cs="Segoe UI"/>
          <w:bCs/>
        </w:rPr>
        <w:t xml:space="preserve">w sprawie podmiotowych środków dowodowych oraz innych dokumentów </w:t>
      </w:r>
      <w:r w:rsidRPr="00B165CF">
        <w:rPr>
          <w:rFonts w:ascii="Segoe UI" w:hAnsi="Segoe UI" w:cs="Segoe UI"/>
          <w:bCs/>
        </w:rPr>
        <w:br/>
        <w:t xml:space="preserve">lub oświadczeń, jakich może żądać zamawiający od wykonawcy (Dz.U. z 2020 r. </w:t>
      </w:r>
      <w:r w:rsidRPr="00B165CF">
        <w:rPr>
          <w:rFonts w:ascii="Segoe UI" w:hAnsi="Segoe UI" w:cs="Segoe UI"/>
          <w:bCs/>
        </w:rPr>
        <w:br/>
        <w:t>poz. 2415);</w:t>
      </w:r>
    </w:p>
    <w:p w:rsidR="00B8285C" w:rsidRPr="00B165CF" w:rsidRDefault="00B8285C" w:rsidP="00523195">
      <w:pPr>
        <w:pStyle w:val="Akapitzlist"/>
        <w:numPr>
          <w:ilvl w:val="0"/>
          <w:numId w:val="2"/>
        </w:numPr>
        <w:tabs>
          <w:tab w:val="center" w:pos="720"/>
        </w:tabs>
        <w:spacing w:after="0"/>
        <w:ind w:left="709" w:hanging="283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  <w:bCs/>
        </w:rPr>
        <w:t xml:space="preserve">Obwieszczenie Prezesa Urzędu Zamówień Publicznych </w:t>
      </w:r>
      <w:r w:rsidRPr="00B165CF">
        <w:rPr>
          <w:rFonts w:ascii="Segoe UI" w:hAnsi="Segoe UI" w:cs="Segoe UI"/>
        </w:rPr>
        <w:t xml:space="preserve">z dnia </w:t>
      </w:r>
      <w:r w:rsidR="005B1EE2">
        <w:rPr>
          <w:rFonts w:ascii="Segoe UI" w:hAnsi="Segoe UI" w:cs="Segoe UI"/>
        </w:rPr>
        <w:t>3 grudnia</w:t>
      </w:r>
      <w:r w:rsidRPr="00B165CF">
        <w:rPr>
          <w:rFonts w:ascii="Segoe UI" w:hAnsi="Segoe UI" w:cs="Segoe UI"/>
        </w:rPr>
        <w:t xml:space="preserve"> 2021 r. </w:t>
      </w:r>
      <w:r w:rsidRPr="00B165CF">
        <w:rPr>
          <w:rFonts w:ascii="Segoe UI" w:hAnsi="Segoe UI" w:cs="Segoe UI"/>
        </w:rPr>
        <w:br/>
      </w:r>
      <w:r w:rsidRPr="00B165CF">
        <w:rPr>
          <w:rFonts w:ascii="Segoe UI" w:hAnsi="Segoe UI" w:cs="Segoe UI"/>
          <w:bCs/>
        </w:rPr>
        <w:t xml:space="preserve">w sprawie aktualnych progów unijnych, ich równowartości w złotych, równowartości </w:t>
      </w:r>
      <w:r>
        <w:rPr>
          <w:rFonts w:ascii="Segoe UI" w:hAnsi="Segoe UI" w:cs="Segoe UI"/>
          <w:bCs/>
        </w:rPr>
        <w:br/>
      </w:r>
      <w:r w:rsidRPr="00B165CF">
        <w:rPr>
          <w:rFonts w:ascii="Segoe UI" w:hAnsi="Segoe UI" w:cs="Segoe UI"/>
          <w:bCs/>
        </w:rPr>
        <w:lastRenderedPageBreak/>
        <w:t xml:space="preserve">w złotych kwot wyrażonych w euro oraz średniego kursu złotego w stosunku </w:t>
      </w:r>
      <w:r w:rsidRPr="00B165CF">
        <w:rPr>
          <w:rFonts w:ascii="Segoe UI" w:hAnsi="Segoe UI" w:cs="Segoe UI"/>
          <w:bCs/>
        </w:rPr>
        <w:br/>
        <w:t xml:space="preserve">do euro stanowiącego podstawę przeliczania wartości zamówień publicznych </w:t>
      </w:r>
      <w:r w:rsidRPr="00B165CF">
        <w:rPr>
          <w:rFonts w:ascii="Segoe UI" w:hAnsi="Segoe UI" w:cs="Segoe UI"/>
          <w:bCs/>
        </w:rPr>
        <w:br/>
        <w:t>lub konkursów (</w:t>
      </w:r>
      <w:r w:rsidRPr="00B165CF">
        <w:rPr>
          <w:rFonts w:ascii="Segoe UI" w:hAnsi="Segoe UI" w:cs="Segoe UI"/>
        </w:rPr>
        <w:t>M.P. z 2021 r. poz. 11</w:t>
      </w:r>
      <w:r w:rsidR="005B1EE2">
        <w:rPr>
          <w:rFonts w:ascii="Segoe UI" w:hAnsi="Segoe UI" w:cs="Segoe UI"/>
        </w:rPr>
        <w:t>77</w:t>
      </w:r>
      <w:r w:rsidRPr="00B165CF">
        <w:rPr>
          <w:rFonts w:ascii="Segoe UI" w:hAnsi="Segoe UI" w:cs="Segoe UI"/>
        </w:rPr>
        <w:t>);</w:t>
      </w:r>
    </w:p>
    <w:p w:rsidR="00B8285C" w:rsidRPr="004B0094" w:rsidRDefault="00B8285C" w:rsidP="00523195">
      <w:pPr>
        <w:pStyle w:val="Akapitzlist"/>
        <w:numPr>
          <w:ilvl w:val="0"/>
          <w:numId w:val="2"/>
        </w:numPr>
        <w:tabs>
          <w:tab w:val="center" w:pos="720"/>
        </w:tabs>
        <w:spacing w:after="0"/>
        <w:ind w:left="709" w:hanging="283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  <w:bCs/>
        </w:rPr>
        <w:t xml:space="preserve">Rozporządzenie Prezesa Rady Ministrów </w:t>
      </w:r>
      <w:r w:rsidRPr="00B165CF">
        <w:rPr>
          <w:rFonts w:ascii="Segoe UI" w:hAnsi="Segoe UI" w:cs="Segoe UI"/>
        </w:rPr>
        <w:t xml:space="preserve">z dnia 30 grudnia 2020 r. </w:t>
      </w:r>
      <w:r w:rsidRPr="00B165CF">
        <w:rPr>
          <w:rFonts w:ascii="Segoe UI" w:hAnsi="Segoe UI" w:cs="Segoe UI"/>
          <w:bCs/>
        </w:rPr>
        <w:t>w sprawie sposobu sporządzania i przekazywania inform</w:t>
      </w:r>
      <w:r>
        <w:rPr>
          <w:rFonts w:ascii="Segoe UI" w:hAnsi="Segoe UI" w:cs="Segoe UI"/>
          <w:bCs/>
        </w:rPr>
        <w:t xml:space="preserve">acji oraz wymagań technicznych </w:t>
      </w:r>
      <w:r w:rsidRPr="00B165CF">
        <w:rPr>
          <w:rFonts w:ascii="Segoe UI" w:hAnsi="Segoe UI" w:cs="Segoe UI"/>
          <w:bCs/>
        </w:rPr>
        <w:t>dla dokumentów elektronicznych oraz środ</w:t>
      </w:r>
      <w:r>
        <w:rPr>
          <w:rFonts w:ascii="Segoe UI" w:hAnsi="Segoe UI" w:cs="Segoe UI"/>
          <w:bCs/>
        </w:rPr>
        <w:t xml:space="preserve">ków komunikacji elektronicznej </w:t>
      </w:r>
      <w:r w:rsidRPr="00B165CF">
        <w:rPr>
          <w:rFonts w:ascii="Segoe UI" w:hAnsi="Segoe UI" w:cs="Segoe UI"/>
          <w:bCs/>
        </w:rPr>
        <w:t xml:space="preserve">w postępowaniu </w:t>
      </w:r>
      <w:r>
        <w:rPr>
          <w:rFonts w:ascii="Segoe UI" w:hAnsi="Segoe UI" w:cs="Segoe UI"/>
          <w:bCs/>
        </w:rPr>
        <w:br/>
      </w:r>
      <w:r w:rsidRPr="00B165CF">
        <w:rPr>
          <w:rFonts w:ascii="Segoe UI" w:hAnsi="Segoe UI" w:cs="Segoe UI"/>
          <w:bCs/>
        </w:rPr>
        <w:t xml:space="preserve">o udzielenie zamówienia publicznego lub konkursie (Dz.U. z 2020 r. </w:t>
      </w:r>
      <w:r w:rsidRPr="004B0094">
        <w:rPr>
          <w:rFonts w:ascii="Segoe UI" w:hAnsi="Segoe UI" w:cs="Segoe UI"/>
          <w:bCs/>
        </w:rPr>
        <w:t>poz. 2452);</w:t>
      </w:r>
    </w:p>
    <w:p w:rsidR="00B8285C" w:rsidRPr="004B0094" w:rsidRDefault="00B8285C" w:rsidP="00523195">
      <w:pPr>
        <w:pStyle w:val="Akapitzlist"/>
        <w:numPr>
          <w:ilvl w:val="0"/>
          <w:numId w:val="1"/>
        </w:numPr>
        <w:tabs>
          <w:tab w:val="center" w:pos="540"/>
        </w:tabs>
        <w:spacing w:after="0"/>
        <w:ind w:left="426"/>
        <w:jc w:val="both"/>
        <w:rPr>
          <w:rFonts w:ascii="Segoe UI" w:hAnsi="Segoe UI" w:cs="Segoe UI"/>
        </w:rPr>
      </w:pPr>
      <w:r w:rsidRPr="004B0094">
        <w:rPr>
          <w:rFonts w:ascii="Segoe UI" w:hAnsi="Segoe UI" w:cs="Segoe UI"/>
        </w:rPr>
        <w:t>Miejsce publikacji ogłoszenia o zamówieniu:</w:t>
      </w:r>
    </w:p>
    <w:p w:rsidR="00B8285C" w:rsidRPr="004B0094" w:rsidRDefault="00B8285C" w:rsidP="00523195">
      <w:pPr>
        <w:pStyle w:val="Akapitzlist"/>
        <w:numPr>
          <w:ilvl w:val="0"/>
          <w:numId w:val="3"/>
        </w:numPr>
        <w:tabs>
          <w:tab w:val="center" w:pos="720"/>
        </w:tabs>
        <w:spacing w:after="0"/>
        <w:ind w:left="851"/>
        <w:jc w:val="both"/>
        <w:rPr>
          <w:rFonts w:ascii="Segoe UI" w:hAnsi="Segoe UI" w:cs="Segoe UI"/>
        </w:rPr>
      </w:pPr>
      <w:r w:rsidRPr="004B0094">
        <w:rPr>
          <w:rFonts w:ascii="Segoe UI" w:hAnsi="Segoe UI" w:cs="Segoe UI"/>
        </w:rPr>
        <w:t xml:space="preserve">Platforma </w:t>
      </w:r>
      <w:proofErr w:type="spellStart"/>
      <w:r w:rsidRPr="004B0094">
        <w:rPr>
          <w:rFonts w:ascii="Segoe UI" w:hAnsi="Segoe UI" w:cs="Segoe UI"/>
        </w:rPr>
        <w:t>e-Zamowienia</w:t>
      </w:r>
      <w:proofErr w:type="spellEnd"/>
      <w:r w:rsidRPr="004B0094">
        <w:rPr>
          <w:rFonts w:ascii="Segoe UI" w:hAnsi="Segoe UI" w:cs="Segoe UI"/>
        </w:rPr>
        <w:t xml:space="preserve">: </w:t>
      </w:r>
      <w:hyperlink r:id="rId9" w:history="1">
        <w:r w:rsidRPr="004B0094">
          <w:rPr>
            <w:rStyle w:val="Hipercze"/>
            <w:rFonts w:ascii="Segoe UI" w:hAnsi="Segoe UI" w:cs="Segoe UI"/>
          </w:rPr>
          <w:t>https://ezamowienia.gov.pl/pl/</w:t>
        </w:r>
      </w:hyperlink>
    </w:p>
    <w:p w:rsidR="00B8285C" w:rsidRPr="004B0094" w:rsidRDefault="00B8285C" w:rsidP="00523195">
      <w:pPr>
        <w:pStyle w:val="Akapitzlist"/>
        <w:numPr>
          <w:ilvl w:val="0"/>
          <w:numId w:val="3"/>
        </w:numPr>
        <w:tabs>
          <w:tab w:val="center" w:pos="720"/>
        </w:tabs>
        <w:spacing w:after="0"/>
        <w:ind w:left="851"/>
        <w:rPr>
          <w:rFonts w:ascii="Segoe UI" w:hAnsi="Segoe UI" w:cs="Segoe UI"/>
        </w:rPr>
      </w:pPr>
      <w:r w:rsidRPr="004B0094">
        <w:rPr>
          <w:rFonts w:ascii="Segoe UI" w:hAnsi="Segoe UI" w:cs="Segoe UI"/>
        </w:rPr>
        <w:t xml:space="preserve">Strona internetowa Zamawiającego </w:t>
      </w:r>
      <w:hyperlink r:id="rId10" w:history="1">
        <w:r w:rsidRPr="004B0094">
          <w:rPr>
            <w:rStyle w:val="Hipercze"/>
            <w:rFonts w:ascii="Segoe UI" w:hAnsi="Segoe UI" w:cs="Segoe UI"/>
          </w:rPr>
          <w:t>https://platformazakupowa.pl/pn/um_stargard/proceedings</w:t>
        </w:r>
      </w:hyperlink>
    </w:p>
    <w:p w:rsidR="00B8285C" w:rsidRPr="00B165CF" w:rsidRDefault="00B8285C" w:rsidP="00523195">
      <w:pPr>
        <w:tabs>
          <w:tab w:val="center" w:pos="1985"/>
        </w:tabs>
        <w:spacing w:after="0"/>
        <w:jc w:val="both"/>
        <w:rPr>
          <w:rFonts w:ascii="Segoe UI" w:hAnsi="Segoe UI" w:cs="Segoe UI"/>
        </w:rPr>
      </w:pPr>
    </w:p>
    <w:p w:rsidR="00B8285C" w:rsidRPr="00B165CF" w:rsidRDefault="00B8285C" w:rsidP="00523195">
      <w:pPr>
        <w:spacing w:after="0"/>
        <w:rPr>
          <w:rFonts w:ascii="Segoe UI" w:hAnsi="Segoe UI" w:cs="Segoe UI"/>
          <w:b/>
          <w:u w:val="single"/>
        </w:rPr>
      </w:pPr>
      <w:r w:rsidRPr="00B165CF">
        <w:rPr>
          <w:rFonts w:ascii="Segoe UI" w:hAnsi="Segoe UI" w:cs="Segoe UI"/>
          <w:b/>
        </w:rPr>
        <w:t>ROZDZIAŁ III.</w:t>
      </w:r>
      <w:r w:rsidRPr="00B165CF">
        <w:rPr>
          <w:rFonts w:ascii="Segoe UI" w:hAnsi="Segoe UI" w:cs="Segoe UI"/>
          <w:b/>
        </w:rPr>
        <w:tab/>
      </w:r>
      <w:r w:rsidRPr="00B165CF">
        <w:rPr>
          <w:rFonts w:ascii="Segoe UI" w:hAnsi="Segoe UI" w:cs="Segoe UI"/>
          <w:b/>
        </w:rPr>
        <w:tab/>
      </w:r>
      <w:r w:rsidRPr="00B165CF">
        <w:rPr>
          <w:rFonts w:ascii="Segoe UI" w:hAnsi="Segoe UI" w:cs="Segoe UI"/>
          <w:b/>
          <w:u w:val="single"/>
        </w:rPr>
        <w:t>Opis przedmiotu zamówienia</w:t>
      </w:r>
    </w:p>
    <w:p w:rsidR="00B8285C" w:rsidRPr="00B165CF" w:rsidRDefault="00B8285C" w:rsidP="00523195">
      <w:pPr>
        <w:spacing w:after="0"/>
        <w:rPr>
          <w:rFonts w:ascii="Segoe UI" w:hAnsi="Segoe UI" w:cs="Segoe UI"/>
          <w:b/>
          <w:u w:val="single"/>
        </w:rPr>
      </w:pPr>
    </w:p>
    <w:p w:rsidR="00B8285C" w:rsidRPr="00B165CF" w:rsidRDefault="00B8285C" w:rsidP="00523195">
      <w:pPr>
        <w:pStyle w:val="Akapitzlist"/>
        <w:numPr>
          <w:ilvl w:val="0"/>
          <w:numId w:val="4"/>
        </w:numPr>
        <w:spacing w:after="0"/>
        <w:ind w:left="426"/>
        <w:rPr>
          <w:rFonts w:ascii="Segoe UI" w:hAnsi="Segoe UI" w:cs="Segoe UI"/>
        </w:rPr>
      </w:pPr>
      <w:r w:rsidRPr="00B165CF">
        <w:rPr>
          <w:rFonts w:ascii="Segoe UI" w:hAnsi="Segoe UI" w:cs="Segoe UI"/>
          <w:b/>
        </w:rPr>
        <w:t>Nazwa zamówienia</w:t>
      </w:r>
    </w:p>
    <w:p w:rsidR="005B1EE2" w:rsidRPr="005B1EE2" w:rsidRDefault="005B1EE2" w:rsidP="00523195">
      <w:pPr>
        <w:widowControl w:val="0"/>
        <w:autoSpaceDE w:val="0"/>
        <w:spacing w:after="0"/>
        <w:ind w:left="426"/>
        <w:rPr>
          <w:rFonts w:ascii="Segoe UI" w:hAnsi="Segoe UI" w:cs="Segoe UI"/>
          <w:b/>
          <w:bCs/>
          <w:color w:val="000000"/>
        </w:rPr>
      </w:pPr>
      <w:bookmarkStart w:id="4" w:name="_Hlk72399355"/>
      <w:r w:rsidRPr="005B1EE2">
        <w:rPr>
          <w:rFonts w:ascii="Segoe UI" w:hAnsi="Segoe UI" w:cs="Segoe UI"/>
          <w:b/>
          <w:bCs/>
          <w:color w:val="000000"/>
        </w:rPr>
        <w:t>Odbieranie i zagospodarowanie odpadów komunalnych</w:t>
      </w:r>
      <w:r w:rsidRPr="005B1EE2">
        <w:rPr>
          <w:rFonts w:ascii="Segoe UI" w:hAnsi="Segoe UI" w:cs="Segoe UI"/>
          <w:b/>
          <w:bCs/>
        </w:rPr>
        <w:t>.</w:t>
      </w:r>
    </w:p>
    <w:p w:rsidR="00B8285C" w:rsidRPr="004B0094" w:rsidRDefault="00B8285C" w:rsidP="00523195">
      <w:pPr>
        <w:spacing w:after="0"/>
        <w:ind w:left="426"/>
        <w:jc w:val="both"/>
        <w:rPr>
          <w:rFonts w:ascii="Segoe UI" w:hAnsi="Segoe UI" w:cs="Segoe UI"/>
        </w:rPr>
      </w:pPr>
    </w:p>
    <w:bookmarkEnd w:id="4"/>
    <w:p w:rsidR="00B8285C" w:rsidRPr="00B165CF" w:rsidRDefault="00B8285C" w:rsidP="00523195">
      <w:pPr>
        <w:pStyle w:val="Akapitzlist"/>
        <w:numPr>
          <w:ilvl w:val="0"/>
          <w:numId w:val="4"/>
        </w:numPr>
        <w:spacing w:after="0"/>
        <w:ind w:left="426"/>
        <w:rPr>
          <w:rFonts w:ascii="Segoe UI" w:hAnsi="Segoe UI" w:cs="Segoe UI"/>
          <w:b/>
        </w:rPr>
      </w:pPr>
      <w:r w:rsidRPr="00B165CF">
        <w:rPr>
          <w:rFonts w:ascii="Segoe UI" w:hAnsi="Segoe UI" w:cs="Segoe UI"/>
          <w:b/>
        </w:rPr>
        <w:t>Kod Wspólnego Słownika Zamówień (CPV):</w:t>
      </w:r>
    </w:p>
    <w:p w:rsidR="00B8285C" w:rsidRDefault="00B8285C" w:rsidP="00523195">
      <w:pPr>
        <w:shd w:val="clear" w:color="auto" w:fill="FFFFFF"/>
        <w:spacing w:after="45"/>
        <w:ind w:left="450"/>
        <w:rPr>
          <w:rFonts w:ascii="Segoe UI" w:hAnsi="Segoe UI" w:cs="Segoe UI"/>
          <w:i/>
          <w:shd w:val="clear" w:color="auto" w:fill="FFFFFF"/>
        </w:rPr>
      </w:pPr>
      <w:r w:rsidRPr="00AD1E2A">
        <w:rPr>
          <w:rFonts w:ascii="Segoe UI" w:hAnsi="Segoe UI" w:cs="Segoe UI"/>
          <w:b/>
          <w:i/>
          <w:shd w:val="clear" w:color="auto" w:fill="FFFFFF"/>
        </w:rPr>
        <w:t xml:space="preserve">90500000-2 </w:t>
      </w:r>
      <w:r w:rsidRPr="00AD1E2A">
        <w:rPr>
          <w:rFonts w:ascii="Segoe UI" w:hAnsi="Segoe UI" w:cs="Segoe UI"/>
          <w:i/>
          <w:shd w:val="clear" w:color="auto" w:fill="FFFFFF"/>
        </w:rPr>
        <w:t>Usługi związane z odpadami</w:t>
      </w:r>
      <w:r>
        <w:rPr>
          <w:rFonts w:ascii="Segoe UI" w:hAnsi="Segoe UI" w:cs="Segoe UI"/>
          <w:i/>
          <w:shd w:val="clear" w:color="auto" w:fill="FFFFFF"/>
        </w:rPr>
        <w:t>,</w:t>
      </w:r>
    </w:p>
    <w:p w:rsidR="00B8285C" w:rsidRDefault="00B8285C" w:rsidP="00523195">
      <w:pPr>
        <w:shd w:val="clear" w:color="auto" w:fill="FFFFFF"/>
        <w:spacing w:after="45"/>
        <w:ind w:left="450"/>
        <w:rPr>
          <w:rFonts w:ascii="Segoe UI" w:hAnsi="Segoe UI" w:cs="Segoe UI"/>
          <w:b/>
          <w:i/>
          <w:shd w:val="clear" w:color="auto" w:fill="FFFFFF"/>
        </w:rPr>
      </w:pPr>
      <w:r w:rsidRPr="00457259">
        <w:rPr>
          <w:rFonts w:ascii="Segoe UI" w:hAnsi="Segoe UI" w:cs="Segoe UI"/>
          <w:b/>
          <w:i/>
          <w:shd w:val="clear" w:color="auto" w:fill="FFFFFF"/>
        </w:rPr>
        <w:t>Kody dodatkowe:</w:t>
      </w:r>
    </w:p>
    <w:p w:rsidR="00B8285C" w:rsidRDefault="00B8285C" w:rsidP="00523195">
      <w:pPr>
        <w:shd w:val="clear" w:color="auto" w:fill="FFFFFF"/>
        <w:spacing w:after="45"/>
        <w:ind w:left="450"/>
        <w:rPr>
          <w:rFonts w:ascii="Segoe UI" w:hAnsi="Segoe UI" w:cs="Segoe UI"/>
          <w:b/>
          <w:i/>
          <w:shd w:val="clear" w:color="auto" w:fill="FFFFFF"/>
        </w:rPr>
      </w:pPr>
      <w:r w:rsidRPr="00711B99">
        <w:rPr>
          <w:rFonts w:ascii="Segoe UI" w:hAnsi="Segoe UI" w:cs="Segoe UI"/>
          <w:b/>
          <w:i/>
          <w:shd w:val="clear" w:color="auto" w:fill="FFFFFF"/>
        </w:rPr>
        <w:t>90511000-2</w:t>
      </w:r>
      <w:r>
        <w:rPr>
          <w:rFonts w:ascii="Segoe UI" w:hAnsi="Segoe UI" w:cs="Segoe UI"/>
          <w:b/>
          <w:i/>
          <w:shd w:val="clear" w:color="auto" w:fill="FFFFFF"/>
        </w:rPr>
        <w:t>-</w:t>
      </w:r>
      <w:r w:rsidRPr="00711B99">
        <w:rPr>
          <w:rFonts w:ascii="Segoe UI" w:hAnsi="Segoe UI" w:cs="Segoe UI"/>
          <w:i/>
          <w:shd w:val="clear" w:color="auto" w:fill="FFFFFF"/>
        </w:rPr>
        <w:t>Usługi wywozu odpadów</w:t>
      </w:r>
    </w:p>
    <w:p w:rsidR="00B8285C" w:rsidRDefault="00B8285C" w:rsidP="00523195">
      <w:pPr>
        <w:pStyle w:val="Akapitzlist"/>
        <w:spacing w:after="0"/>
        <w:ind w:left="426" w:right="-142"/>
        <w:rPr>
          <w:rFonts w:ascii="Segoe UI" w:hAnsi="Segoe UI" w:cs="Segoe UI"/>
          <w:i/>
          <w:shd w:val="clear" w:color="auto" w:fill="FFFFFF"/>
        </w:rPr>
      </w:pPr>
      <w:r w:rsidRPr="00457259">
        <w:rPr>
          <w:rFonts w:ascii="Segoe UI" w:hAnsi="Segoe UI" w:cs="Segoe UI"/>
          <w:b/>
          <w:i/>
          <w:shd w:val="clear" w:color="auto" w:fill="FFFFFF"/>
        </w:rPr>
        <w:t xml:space="preserve">90512000-9 </w:t>
      </w:r>
      <w:r w:rsidRPr="00457259">
        <w:rPr>
          <w:rFonts w:ascii="Segoe UI" w:hAnsi="Segoe UI" w:cs="Segoe UI"/>
          <w:i/>
          <w:shd w:val="clear" w:color="auto" w:fill="FFFFFF"/>
        </w:rPr>
        <w:t>Usługi transportu odpadów</w:t>
      </w:r>
      <w:r w:rsidRPr="00457259">
        <w:rPr>
          <w:rFonts w:ascii="Segoe UI" w:hAnsi="Segoe UI" w:cs="Segoe UI"/>
          <w:i/>
          <w:shd w:val="clear" w:color="auto" w:fill="FFFFFF"/>
        </w:rPr>
        <w:br/>
      </w:r>
      <w:r w:rsidRPr="00457259">
        <w:rPr>
          <w:rFonts w:ascii="Segoe UI" w:hAnsi="Segoe UI" w:cs="Segoe UI"/>
          <w:b/>
          <w:i/>
          <w:shd w:val="clear" w:color="auto" w:fill="FFFFFF"/>
        </w:rPr>
        <w:t xml:space="preserve">90513100-7 </w:t>
      </w:r>
      <w:r w:rsidRPr="00457259">
        <w:rPr>
          <w:rFonts w:ascii="Segoe UI" w:hAnsi="Segoe UI" w:cs="Segoe UI"/>
          <w:i/>
          <w:shd w:val="clear" w:color="auto" w:fill="FFFFFF"/>
        </w:rPr>
        <w:t>Usługi wywozu odpadów pochodzących z gospodarstw domowych</w:t>
      </w:r>
      <w:r>
        <w:rPr>
          <w:rFonts w:ascii="Segoe UI" w:hAnsi="Segoe UI" w:cs="Segoe UI"/>
          <w:i/>
          <w:shd w:val="clear" w:color="auto" w:fill="FFFFFF"/>
        </w:rPr>
        <w:t>.</w:t>
      </w:r>
    </w:p>
    <w:p w:rsidR="00B8285C" w:rsidRPr="00B165CF" w:rsidRDefault="00B8285C" w:rsidP="00523195">
      <w:pPr>
        <w:pStyle w:val="Akapitzlist"/>
        <w:spacing w:after="0"/>
        <w:ind w:left="426" w:right="-142"/>
        <w:rPr>
          <w:rFonts w:ascii="Segoe UI" w:hAnsi="Segoe UI" w:cs="Segoe UI"/>
        </w:rPr>
      </w:pPr>
    </w:p>
    <w:p w:rsidR="00B8285C" w:rsidRPr="00B165CF" w:rsidRDefault="00B8285C" w:rsidP="00523195">
      <w:pPr>
        <w:pStyle w:val="Akapitzlist"/>
        <w:numPr>
          <w:ilvl w:val="0"/>
          <w:numId w:val="4"/>
        </w:numPr>
        <w:spacing w:after="0"/>
        <w:ind w:left="426"/>
        <w:rPr>
          <w:rFonts w:ascii="Segoe UI" w:hAnsi="Segoe UI" w:cs="Segoe UI"/>
          <w:b/>
        </w:rPr>
      </w:pPr>
      <w:r w:rsidRPr="00B165CF">
        <w:rPr>
          <w:rFonts w:ascii="Segoe UI" w:hAnsi="Segoe UI" w:cs="Segoe UI"/>
          <w:b/>
        </w:rPr>
        <w:t>Opis przedmiotu zamówienia</w:t>
      </w:r>
    </w:p>
    <w:p w:rsidR="001D497C" w:rsidRPr="00836259" w:rsidRDefault="001D497C" w:rsidP="00523195">
      <w:pPr>
        <w:pStyle w:val="Tekstpodstawowy"/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836259">
        <w:rPr>
          <w:rFonts w:ascii="Segoe UI" w:hAnsi="Segoe UI" w:cs="Segoe UI"/>
          <w:sz w:val="22"/>
          <w:szCs w:val="22"/>
        </w:rPr>
        <w:t>Przedmiotem umowy jest:</w:t>
      </w:r>
    </w:p>
    <w:p w:rsidR="001D497C" w:rsidRPr="00836259" w:rsidRDefault="001D497C" w:rsidP="00523195">
      <w:pPr>
        <w:pStyle w:val="Tekstpodstawowy"/>
        <w:widowControl w:val="0"/>
        <w:numPr>
          <w:ilvl w:val="0"/>
          <w:numId w:val="56"/>
        </w:numPr>
        <w:tabs>
          <w:tab w:val="left" w:pos="851"/>
        </w:tabs>
        <w:suppressAutoHyphens/>
        <w:spacing w:line="276" w:lineRule="auto"/>
        <w:ind w:left="851"/>
        <w:rPr>
          <w:rFonts w:ascii="Segoe UI" w:hAnsi="Segoe UI" w:cs="Segoe UI"/>
          <w:sz w:val="22"/>
          <w:szCs w:val="22"/>
        </w:rPr>
      </w:pPr>
      <w:r w:rsidRPr="00836259">
        <w:rPr>
          <w:rFonts w:ascii="Segoe UI" w:hAnsi="Segoe UI" w:cs="Segoe UI"/>
          <w:sz w:val="22"/>
          <w:szCs w:val="22"/>
        </w:rPr>
        <w:t xml:space="preserve">odbiór i zagospodarowanie odpadów komunalnych od właścicieli nieruchomości </w:t>
      </w:r>
      <w:r w:rsidRPr="00836259">
        <w:rPr>
          <w:rFonts w:ascii="Segoe UI" w:hAnsi="Segoe UI" w:cs="Segoe UI"/>
          <w:sz w:val="22"/>
          <w:szCs w:val="22"/>
        </w:rPr>
        <w:br/>
        <w:t xml:space="preserve">w zabudowie jednorodzinnej i wielorodzinnej, w tym wielorodzinnej mieszanej, objętych gminnym systemem gospodarowania odpadami komunalnymi na terenie Gminy Miasto Stargard, o których mowa w art. 6c ustawy, w sposób określony </w:t>
      </w:r>
      <w:r w:rsidR="00836259" w:rsidRPr="00836259">
        <w:rPr>
          <w:rFonts w:ascii="Segoe UI" w:hAnsi="Segoe UI" w:cs="Segoe UI"/>
          <w:sz w:val="22"/>
          <w:szCs w:val="22"/>
        </w:rPr>
        <w:t>w</w:t>
      </w:r>
      <w:r w:rsidRPr="00836259">
        <w:rPr>
          <w:rFonts w:ascii="Segoe UI" w:hAnsi="Segoe UI" w:cs="Segoe UI"/>
          <w:sz w:val="22"/>
          <w:szCs w:val="22"/>
        </w:rPr>
        <w:t xml:space="preserve"> umow</w:t>
      </w:r>
      <w:r w:rsidR="00836259" w:rsidRPr="00836259">
        <w:rPr>
          <w:rFonts w:ascii="Segoe UI" w:hAnsi="Segoe UI" w:cs="Segoe UI"/>
          <w:sz w:val="22"/>
          <w:szCs w:val="22"/>
        </w:rPr>
        <w:t>ie</w:t>
      </w:r>
      <w:r w:rsidRPr="00836259">
        <w:rPr>
          <w:rFonts w:ascii="Segoe UI" w:hAnsi="Segoe UI" w:cs="Segoe UI"/>
          <w:sz w:val="22"/>
          <w:szCs w:val="22"/>
        </w:rPr>
        <w:t>;</w:t>
      </w:r>
    </w:p>
    <w:p w:rsidR="001D497C" w:rsidRPr="00836259" w:rsidRDefault="001D497C" w:rsidP="00523195">
      <w:pPr>
        <w:pStyle w:val="Tekstpodstawowy"/>
        <w:widowControl w:val="0"/>
        <w:numPr>
          <w:ilvl w:val="0"/>
          <w:numId w:val="56"/>
        </w:numPr>
        <w:tabs>
          <w:tab w:val="left" w:pos="851"/>
        </w:tabs>
        <w:suppressAutoHyphens/>
        <w:spacing w:line="276" w:lineRule="auto"/>
        <w:ind w:left="851"/>
        <w:rPr>
          <w:rFonts w:ascii="Segoe UI" w:hAnsi="Segoe UI" w:cs="Segoe UI"/>
          <w:sz w:val="22"/>
          <w:szCs w:val="22"/>
        </w:rPr>
      </w:pPr>
      <w:bookmarkStart w:id="5" w:name="_Hlk120211605"/>
      <w:r w:rsidRPr="00836259">
        <w:rPr>
          <w:rFonts w:ascii="Segoe UI" w:hAnsi="Segoe UI" w:cs="Segoe UI"/>
          <w:sz w:val="22"/>
          <w:szCs w:val="22"/>
        </w:rPr>
        <w:t>zagospodarowanie odpadów ulegających biodegradacji z terenu Gminy Miasto Szczecin, przekazywanych na podstawie porozumienia międzygminnego zawartego pomiędzy Gminą Miasto Stargard, a Gminą Miasto Szczecin</w:t>
      </w:r>
      <w:bookmarkEnd w:id="5"/>
      <w:r w:rsidRPr="00836259">
        <w:rPr>
          <w:rFonts w:ascii="Segoe UI" w:hAnsi="Segoe UI" w:cs="Segoe UI"/>
          <w:sz w:val="22"/>
          <w:szCs w:val="22"/>
        </w:rPr>
        <w:t>;</w:t>
      </w:r>
    </w:p>
    <w:p w:rsidR="001D497C" w:rsidRPr="00836259" w:rsidRDefault="001D497C" w:rsidP="00523195">
      <w:pPr>
        <w:pStyle w:val="Tekstpodstawowy"/>
        <w:widowControl w:val="0"/>
        <w:numPr>
          <w:ilvl w:val="0"/>
          <w:numId w:val="56"/>
        </w:numPr>
        <w:tabs>
          <w:tab w:val="left" w:pos="851"/>
        </w:tabs>
        <w:suppressAutoHyphens/>
        <w:spacing w:line="276" w:lineRule="auto"/>
        <w:ind w:left="851"/>
        <w:rPr>
          <w:rFonts w:ascii="Segoe UI" w:hAnsi="Segoe UI" w:cs="Segoe UI"/>
          <w:bCs/>
          <w:sz w:val="22"/>
          <w:szCs w:val="22"/>
        </w:rPr>
      </w:pPr>
      <w:r w:rsidRPr="00836259">
        <w:rPr>
          <w:rFonts w:ascii="Segoe UI" w:hAnsi="Segoe UI" w:cs="Segoe UI"/>
          <w:bCs/>
          <w:sz w:val="22"/>
          <w:szCs w:val="22"/>
        </w:rPr>
        <w:t>zbieranie i odbiór na zgłoszenie Zamawiającego oraz zagospodarowanie, porzuconych odpadów i usunięcie ich z terenów publicznych Gminy Miasta Stargard.</w:t>
      </w:r>
    </w:p>
    <w:p w:rsidR="00E074B7" w:rsidRPr="001F2069" w:rsidRDefault="00E074B7" w:rsidP="00523195">
      <w:pPr>
        <w:spacing w:after="0"/>
        <w:jc w:val="both"/>
        <w:rPr>
          <w:rFonts w:ascii="Segoe UI" w:hAnsi="Segoe UI" w:cs="Segoe UI"/>
        </w:rPr>
      </w:pPr>
    </w:p>
    <w:p w:rsidR="00E074B7" w:rsidRPr="00441EA4" w:rsidRDefault="00E074B7" w:rsidP="00523195">
      <w:pPr>
        <w:pStyle w:val="Tekstpodstawowy"/>
        <w:spacing w:line="276" w:lineRule="auto"/>
        <w:rPr>
          <w:rFonts w:ascii="Segoe UI" w:hAnsi="Segoe UI" w:cs="Segoe UI"/>
          <w:b/>
          <w:sz w:val="22"/>
          <w:szCs w:val="22"/>
          <w:u w:val="single"/>
          <w:lang w:val="de-DE"/>
        </w:rPr>
      </w:pPr>
      <w:r w:rsidRPr="00441EA4">
        <w:rPr>
          <w:rFonts w:ascii="Segoe UI" w:hAnsi="Segoe UI" w:cs="Segoe UI"/>
          <w:b/>
          <w:sz w:val="22"/>
          <w:szCs w:val="22"/>
          <w:u w:val="single"/>
        </w:rPr>
        <w:t>Orientacyjne</w:t>
      </w:r>
      <w:r w:rsidR="006C1D38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Pr="00441EA4">
        <w:rPr>
          <w:rFonts w:ascii="Segoe UI" w:hAnsi="Segoe UI" w:cs="Segoe UI"/>
          <w:b/>
          <w:sz w:val="22"/>
          <w:szCs w:val="22"/>
          <w:u w:val="single"/>
        </w:rPr>
        <w:t xml:space="preserve">wielkości ilustrujące skalę zamówienia: </w:t>
      </w:r>
    </w:p>
    <w:p w:rsidR="00E074B7" w:rsidRPr="001D497C" w:rsidRDefault="00E074B7" w:rsidP="00523195">
      <w:pPr>
        <w:pStyle w:val="Tekstpodstawowy"/>
        <w:spacing w:line="276" w:lineRule="auto"/>
        <w:ind w:left="1080"/>
        <w:rPr>
          <w:rFonts w:ascii="Segoe UI" w:hAnsi="Segoe UI" w:cs="Segoe UI"/>
          <w:b/>
          <w:color w:val="FF0000"/>
          <w:sz w:val="22"/>
          <w:szCs w:val="22"/>
        </w:rPr>
      </w:pPr>
    </w:p>
    <w:p w:rsidR="006C1D38" w:rsidRDefault="006C1D38" w:rsidP="00441EA4">
      <w:pPr>
        <w:autoSpaceDE w:val="0"/>
        <w:autoSpaceDN w:val="0"/>
        <w:adjustRightInd w:val="0"/>
        <w:spacing w:line="259" w:lineRule="auto"/>
        <w:jc w:val="both"/>
        <w:rPr>
          <w:rFonts w:ascii="Segoe UI" w:hAnsi="Segoe UI" w:cs="Segoe UI"/>
          <w:bCs/>
          <w:u w:val="single"/>
        </w:rPr>
      </w:pPr>
    </w:p>
    <w:p w:rsidR="00441EA4" w:rsidRPr="00704341" w:rsidRDefault="00441EA4" w:rsidP="00441EA4">
      <w:pPr>
        <w:autoSpaceDE w:val="0"/>
        <w:autoSpaceDN w:val="0"/>
        <w:adjustRightInd w:val="0"/>
        <w:spacing w:line="259" w:lineRule="auto"/>
        <w:jc w:val="both"/>
        <w:rPr>
          <w:rFonts w:ascii="Segoe UI" w:hAnsi="Segoe UI" w:cs="Segoe UI"/>
          <w:bCs/>
          <w:u w:val="single"/>
        </w:rPr>
      </w:pPr>
      <w:r w:rsidRPr="00704341">
        <w:rPr>
          <w:rFonts w:ascii="Segoe UI" w:hAnsi="Segoe UI" w:cs="Segoe UI"/>
          <w:bCs/>
          <w:u w:val="single"/>
        </w:rPr>
        <w:lastRenderedPageBreak/>
        <w:t>Zamówienie obejmuje:</w:t>
      </w:r>
    </w:p>
    <w:p w:rsidR="00441EA4" w:rsidRPr="00704341" w:rsidRDefault="00441EA4" w:rsidP="00441EA4">
      <w:pPr>
        <w:tabs>
          <w:tab w:val="left" w:pos="0"/>
          <w:tab w:val="left" w:pos="284"/>
        </w:tabs>
        <w:contextualSpacing/>
        <w:jc w:val="both"/>
        <w:rPr>
          <w:rFonts w:ascii="Segoe UI" w:hAnsi="Segoe UI" w:cs="Segoe UI"/>
          <w:b/>
        </w:rPr>
      </w:pPr>
      <w:r w:rsidRPr="00704341">
        <w:rPr>
          <w:rFonts w:ascii="Segoe UI" w:hAnsi="Segoe UI" w:cs="Segoe UI"/>
          <w:b/>
        </w:rPr>
        <w:t>1.</w:t>
      </w:r>
      <w:r w:rsidRPr="00704341">
        <w:rPr>
          <w:rFonts w:ascii="Segoe UI" w:hAnsi="Segoe UI" w:cs="Segoe UI"/>
        </w:rPr>
        <w:t xml:space="preserve"> Odpadów komunalnych pochodzących od właścicieli nieruchomości objętych gminnym systemem gospodarowania odpadami komunalnymi (GSGOK) na terenie Gminy Miasta Stargard, - łącznie </w:t>
      </w:r>
      <w:r w:rsidRPr="00704341">
        <w:rPr>
          <w:rFonts w:ascii="Segoe UI" w:hAnsi="Segoe UI" w:cs="Segoe UI"/>
          <w:b/>
        </w:rPr>
        <w:t xml:space="preserve">~23 500 Mg/rok </w:t>
      </w:r>
      <w:r w:rsidRPr="00704341">
        <w:rPr>
          <w:rFonts w:ascii="Segoe UI" w:hAnsi="Segoe UI" w:cs="Segoe UI"/>
        </w:rPr>
        <w:t>(wartość orientacyjna);</w:t>
      </w:r>
    </w:p>
    <w:p w:rsidR="00441EA4" w:rsidRPr="002A2384" w:rsidRDefault="00441EA4" w:rsidP="00441EA4">
      <w:pPr>
        <w:tabs>
          <w:tab w:val="left" w:pos="0"/>
          <w:tab w:val="left" w:pos="284"/>
        </w:tabs>
        <w:contextualSpacing/>
        <w:jc w:val="both"/>
        <w:rPr>
          <w:rFonts w:ascii="Segoe UI" w:hAnsi="Segoe UI" w:cs="Segoe UI"/>
        </w:rPr>
      </w:pPr>
      <w:r w:rsidRPr="00704341">
        <w:rPr>
          <w:rFonts w:ascii="Segoe UI" w:hAnsi="Segoe UI" w:cs="Segoe UI"/>
          <w:b/>
        </w:rPr>
        <w:t>2.</w:t>
      </w:r>
      <w:r w:rsidRPr="00704341">
        <w:rPr>
          <w:rFonts w:ascii="Segoe UI" w:hAnsi="Segoe UI" w:cs="Segoe UI"/>
        </w:rPr>
        <w:t xml:space="preserve"> Odpadów ulegających biodegradacji pochodzących od właścicieli nieruchomości objętych gminnym systemem gospodarowania odpadami komunalnymi (GSGOK) na terenie Gminy Miasta Szczecin, przekazywanych do zagospodarowania na podstawie porozumienia międzygminnego </w:t>
      </w:r>
      <w:r w:rsidRPr="002A2384">
        <w:rPr>
          <w:rFonts w:ascii="Segoe UI" w:hAnsi="Segoe UI" w:cs="Segoe UI"/>
        </w:rPr>
        <w:t xml:space="preserve">zawartego pomiędzy Gminą Miasto Stargard, a Gminą Miasto Szczecin - łącznie </w:t>
      </w:r>
      <w:r w:rsidRPr="002A2384">
        <w:rPr>
          <w:rFonts w:ascii="Segoe UI" w:hAnsi="Segoe UI" w:cs="Segoe UI"/>
          <w:b/>
        </w:rPr>
        <w:t xml:space="preserve">~10 920 Mg/rok </w:t>
      </w:r>
      <w:r w:rsidRPr="002A2384">
        <w:rPr>
          <w:rFonts w:ascii="Segoe UI" w:hAnsi="Segoe UI" w:cs="Segoe UI"/>
        </w:rPr>
        <w:t>(wartość maksymalna);</w:t>
      </w:r>
    </w:p>
    <w:p w:rsidR="00441EA4" w:rsidRPr="002A2384" w:rsidRDefault="00441EA4" w:rsidP="00441EA4">
      <w:pPr>
        <w:tabs>
          <w:tab w:val="left" w:pos="0"/>
          <w:tab w:val="left" w:pos="284"/>
        </w:tabs>
        <w:spacing w:after="0"/>
        <w:contextualSpacing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b/>
        </w:rPr>
        <w:t>3.</w:t>
      </w:r>
      <w:r w:rsidRPr="002A2384">
        <w:rPr>
          <w:rFonts w:ascii="Segoe UI" w:hAnsi="Segoe UI" w:cs="Segoe UI"/>
        </w:rPr>
        <w:t xml:space="preserve"> Odpadów pochodzących z usuwania „dzikich wysypisk” zlokalizowanych na terenie Gminy Miasta Stargard - łącznie </w:t>
      </w:r>
      <w:r w:rsidRPr="002A2384">
        <w:rPr>
          <w:rFonts w:ascii="Segoe UI" w:hAnsi="Segoe UI" w:cs="Segoe UI"/>
          <w:b/>
        </w:rPr>
        <w:t xml:space="preserve">~20 Mg/rok </w:t>
      </w:r>
      <w:r w:rsidRPr="002A2384">
        <w:rPr>
          <w:rFonts w:ascii="Segoe UI" w:hAnsi="Segoe UI" w:cs="Segoe UI"/>
        </w:rPr>
        <w:t>(wartość orientacyjna).</w:t>
      </w:r>
    </w:p>
    <w:p w:rsidR="00441EA4" w:rsidRPr="002A2384" w:rsidRDefault="00441EA4" w:rsidP="00441EA4">
      <w:pPr>
        <w:tabs>
          <w:tab w:val="left" w:pos="0"/>
          <w:tab w:val="left" w:pos="284"/>
        </w:tabs>
        <w:spacing w:after="0"/>
        <w:contextualSpacing/>
        <w:jc w:val="both"/>
        <w:rPr>
          <w:rFonts w:ascii="Segoe UI" w:hAnsi="Segoe UI" w:cs="Segoe UI"/>
        </w:rPr>
      </w:pPr>
    </w:p>
    <w:tbl>
      <w:tblPr>
        <w:tblW w:w="864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01"/>
        <w:gridCol w:w="4111"/>
        <w:gridCol w:w="2835"/>
      </w:tblGrid>
      <w:tr w:rsidR="00441EA4" w:rsidRPr="002A2384" w:rsidTr="005454B2">
        <w:trPr>
          <w:trHeight w:val="731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  <w:r w:rsidRPr="002A2384">
              <w:rPr>
                <w:rFonts w:ascii="Segoe UI" w:hAnsi="Segoe UI" w:cs="Segoe UI"/>
                <w:b/>
                <w:bCs/>
              </w:rPr>
              <w:t> Lata</w:t>
            </w:r>
          </w:p>
        </w:tc>
        <w:tc>
          <w:tcPr>
            <w:tcW w:w="4111" w:type="dxa"/>
            <w:vMerge w:val="restart"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  <w:r w:rsidRPr="002A2384">
              <w:rPr>
                <w:rFonts w:ascii="Segoe UI" w:hAnsi="Segoe UI" w:cs="Segoe UI"/>
                <w:b/>
                <w:bCs/>
              </w:rPr>
              <w:t>Rodzaj i pochodzenie odpadów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85B21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  <w:r w:rsidRPr="002A2384">
              <w:rPr>
                <w:rFonts w:ascii="Segoe UI" w:hAnsi="Segoe UI" w:cs="Segoe UI"/>
                <w:b/>
                <w:bCs/>
              </w:rPr>
              <w:t>Szacowana ilość odpadów</w:t>
            </w:r>
          </w:p>
          <w:p w:rsidR="00441EA4" w:rsidRPr="002A2384" w:rsidRDefault="00385B21" w:rsidP="006C1D38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  <w:r w:rsidRPr="002A2384">
              <w:rPr>
                <w:rFonts w:ascii="Segoe UI" w:hAnsi="Segoe UI" w:cs="Segoe UI"/>
                <w:b/>
                <w:bCs/>
              </w:rPr>
              <w:t>w okresie trwania umowy</w:t>
            </w:r>
          </w:p>
        </w:tc>
      </w:tr>
      <w:tr w:rsidR="00441EA4" w:rsidRPr="002A2384" w:rsidTr="005454B2">
        <w:trPr>
          <w:trHeight w:val="175"/>
        </w:trPr>
        <w:tc>
          <w:tcPr>
            <w:tcW w:w="1701" w:type="dxa"/>
            <w:vMerge/>
            <w:vAlign w:val="center"/>
            <w:hideMark/>
          </w:tcPr>
          <w:p w:rsidR="00441EA4" w:rsidRPr="002A2384" w:rsidRDefault="00441EA4" w:rsidP="00441EA4">
            <w:pPr>
              <w:spacing w:after="0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111" w:type="dxa"/>
            <w:vMerge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  <w:r w:rsidRPr="002A2384">
              <w:rPr>
                <w:rFonts w:ascii="Segoe UI" w:hAnsi="Segoe UI" w:cs="Segoe UI"/>
                <w:b/>
                <w:bCs/>
              </w:rPr>
              <w:t>[Mg]</w:t>
            </w:r>
          </w:p>
        </w:tc>
      </w:tr>
      <w:tr w:rsidR="00441EA4" w:rsidRPr="002A2384" w:rsidTr="005454B2">
        <w:trPr>
          <w:trHeight w:val="179"/>
        </w:trPr>
        <w:tc>
          <w:tcPr>
            <w:tcW w:w="1701" w:type="dxa"/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 1</w:t>
            </w:r>
          </w:p>
        </w:tc>
        <w:tc>
          <w:tcPr>
            <w:tcW w:w="4111" w:type="dxa"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3</w:t>
            </w:r>
          </w:p>
        </w:tc>
      </w:tr>
      <w:tr w:rsidR="00441EA4" w:rsidRPr="002A2384" w:rsidTr="005454B2">
        <w:trPr>
          <w:trHeight w:val="325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right"/>
              <w:rPr>
                <w:rFonts w:ascii="Segoe UI" w:hAnsi="Segoe UI" w:cs="Segoe UI"/>
                <w:b/>
                <w:bCs/>
              </w:rPr>
            </w:pPr>
            <w:r w:rsidRPr="002A2384">
              <w:rPr>
                <w:rFonts w:ascii="Segoe UI" w:hAnsi="Segoe UI" w:cs="Segoe UI"/>
                <w:b/>
                <w:bCs/>
              </w:rPr>
              <w:t>2023 r.</w:t>
            </w:r>
          </w:p>
          <w:p w:rsidR="00441EA4" w:rsidRPr="002A2384" w:rsidRDefault="00441EA4" w:rsidP="00441EA4">
            <w:pPr>
              <w:spacing w:after="0"/>
              <w:jc w:val="right"/>
              <w:rPr>
                <w:rFonts w:ascii="Segoe UI" w:hAnsi="Segoe UI" w:cs="Segoe UI"/>
                <w:b/>
                <w:bCs/>
              </w:rPr>
            </w:pPr>
            <w:r w:rsidRPr="002A2384">
              <w:rPr>
                <w:rFonts w:ascii="Segoe UI" w:hAnsi="Segoe UI" w:cs="Segoe UI"/>
                <w:b/>
                <w:bCs/>
              </w:rPr>
              <w:t> </w:t>
            </w:r>
          </w:p>
          <w:p w:rsidR="00441EA4" w:rsidRPr="002A2384" w:rsidRDefault="00441EA4" w:rsidP="00441EA4">
            <w:pPr>
              <w:spacing w:after="0"/>
              <w:jc w:val="right"/>
              <w:rPr>
                <w:rFonts w:ascii="Segoe UI" w:hAnsi="Segoe UI" w:cs="Segoe UI"/>
                <w:b/>
                <w:bCs/>
              </w:rPr>
            </w:pPr>
            <w:r w:rsidRPr="002A2384">
              <w:rPr>
                <w:rFonts w:ascii="Segoe UI" w:hAnsi="Segoe UI" w:cs="Segoe UI"/>
                <w:b/>
                <w:bCs/>
              </w:rPr>
              <w:t> </w:t>
            </w:r>
          </w:p>
        </w:tc>
        <w:tc>
          <w:tcPr>
            <w:tcW w:w="4111" w:type="dxa"/>
          </w:tcPr>
          <w:p w:rsidR="00441EA4" w:rsidRPr="002A2384" w:rsidRDefault="00441EA4" w:rsidP="00441EA4">
            <w:pPr>
              <w:tabs>
                <w:tab w:val="left" w:pos="651"/>
              </w:tabs>
              <w:spacing w:after="0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Bioodpady z Miasta Stargard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right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4 700</w:t>
            </w:r>
          </w:p>
        </w:tc>
      </w:tr>
      <w:tr w:rsidR="00441EA4" w:rsidRPr="002A2384" w:rsidTr="005454B2">
        <w:trPr>
          <w:trHeight w:val="273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righ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111" w:type="dxa"/>
          </w:tcPr>
          <w:p w:rsidR="00441EA4" w:rsidRPr="002A2384" w:rsidRDefault="00441EA4" w:rsidP="00441EA4">
            <w:pPr>
              <w:spacing w:after="0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Pozostałe odpady wraz z dzikimi wysypiskami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right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18 820</w:t>
            </w:r>
          </w:p>
        </w:tc>
      </w:tr>
      <w:tr w:rsidR="00441EA4" w:rsidRPr="002A2384" w:rsidTr="005454B2">
        <w:trPr>
          <w:trHeight w:val="277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righ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111" w:type="dxa"/>
          </w:tcPr>
          <w:p w:rsidR="00441EA4" w:rsidRPr="002A2384" w:rsidRDefault="00441EA4" w:rsidP="00441EA4">
            <w:pPr>
              <w:spacing w:after="0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Bioodpady z Miasta Szczecin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right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10 920</w:t>
            </w:r>
          </w:p>
        </w:tc>
      </w:tr>
      <w:tr w:rsidR="00441EA4" w:rsidRPr="002A2384" w:rsidTr="005454B2">
        <w:trPr>
          <w:trHeight w:val="267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right"/>
              <w:rPr>
                <w:rFonts w:ascii="Segoe UI" w:hAnsi="Segoe UI" w:cs="Segoe UI"/>
                <w:b/>
                <w:bCs/>
              </w:rPr>
            </w:pPr>
            <w:r w:rsidRPr="002A2384">
              <w:rPr>
                <w:rFonts w:ascii="Segoe UI" w:hAnsi="Segoe UI" w:cs="Segoe UI"/>
                <w:b/>
                <w:bCs/>
              </w:rPr>
              <w:t>2024 r.</w:t>
            </w:r>
          </w:p>
          <w:p w:rsidR="00441EA4" w:rsidRPr="002A2384" w:rsidRDefault="00441EA4" w:rsidP="00441EA4">
            <w:pPr>
              <w:spacing w:after="0"/>
              <w:jc w:val="right"/>
              <w:rPr>
                <w:rFonts w:ascii="Segoe UI" w:hAnsi="Segoe UI" w:cs="Segoe UI"/>
                <w:b/>
                <w:bCs/>
              </w:rPr>
            </w:pPr>
            <w:r w:rsidRPr="002A2384">
              <w:rPr>
                <w:rFonts w:ascii="Segoe UI" w:hAnsi="Segoe UI" w:cs="Segoe UI"/>
                <w:b/>
                <w:bCs/>
              </w:rPr>
              <w:t> </w:t>
            </w:r>
          </w:p>
          <w:p w:rsidR="00441EA4" w:rsidRPr="002A2384" w:rsidRDefault="00441EA4" w:rsidP="00441EA4">
            <w:pPr>
              <w:spacing w:after="0"/>
              <w:jc w:val="right"/>
              <w:rPr>
                <w:rFonts w:ascii="Segoe UI" w:hAnsi="Segoe UI" w:cs="Segoe UI"/>
                <w:b/>
                <w:bCs/>
              </w:rPr>
            </w:pPr>
            <w:r w:rsidRPr="002A2384">
              <w:rPr>
                <w:rFonts w:ascii="Segoe UI" w:hAnsi="Segoe UI" w:cs="Segoe UI"/>
                <w:b/>
                <w:bCs/>
              </w:rPr>
              <w:t> </w:t>
            </w:r>
          </w:p>
        </w:tc>
        <w:tc>
          <w:tcPr>
            <w:tcW w:w="4111" w:type="dxa"/>
          </w:tcPr>
          <w:p w:rsidR="00441EA4" w:rsidRPr="002A2384" w:rsidRDefault="00441EA4" w:rsidP="00441EA4">
            <w:pPr>
              <w:spacing w:after="0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Bioodpady z Miasta Stargard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right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2 350</w:t>
            </w:r>
          </w:p>
        </w:tc>
      </w:tr>
      <w:tr w:rsidR="00441EA4" w:rsidRPr="002A2384" w:rsidTr="005454B2">
        <w:trPr>
          <w:trHeight w:val="271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righ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111" w:type="dxa"/>
          </w:tcPr>
          <w:p w:rsidR="00441EA4" w:rsidRPr="002A2384" w:rsidRDefault="00441EA4" w:rsidP="00441EA4">
            <w:pPr>
              <w:spacing w:after="0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Pozostałe odpady wraz z dzikimi wysypiskami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right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9 410</w:t>
            </w:r>
          </w:p>
        </w:tc>
      </w:tr>
      <w:tr w:rsidR="00441EA4" w:rsidRPr="002A2384" w:rsidTr="005454B2">
        <w:trPr>
          <w:trHeight w:val="289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righ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111" w:type="dxa"/>
          </w:tcPr>
          <w:p w:rsidR="00441EA4" w:rsidRPr="002A2384" w:rsidRDefault="00441EA4" w:rsidP="00441EA4">
            <w:pPr>
              <w:spacing w:after="0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Bioodpady z Miasta Szczecin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right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5 460</w:t>
            </w:r>
          </w:p>
        </w:tc>
      </w:tr>
      <w:tr w:rsidR="00441EA4" w:rsidRPr="002A2384" w:rsidTr="005454B2">
        <w:trPr>
          <w:trHeight w:val="40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41EA4" w:rsidRPr="002A2384" w:rsidRDefault="00441EA4" w:rsidP="00441EA4">
            <w:pPr>
              <w:spacing w:after="0"/>
              <w:jc w:val="right"/>
              <w:rPr>
                <w:rFonts w:ascii="Segoe UI" w:hAnsi="Segoe UI" w:cs="Segoe UI"/>
                <w:b/>
                <w:bCs/>
              </w:rPr>
            </w:pPr>
            <w:r w:rsidRPr="002A2384">
              <w:rPr>
                <w:rFonts w:ascii="Segoe UI" w:hAnsi="Segoe UI" w:cs="Segoe UI"/>
                <w:b/>
                <w:bCs/>
              </w:rPr>
              <w:t>Razem:</w:t>
            </w:r>
          </w:p>
        </w:tc>
        <w:tc>
          <w:tcPr>
            <w:tcW w:w="4111" w:type="dxa"/>
          </w:tcPr>
          <w:p w:rsidR="00441EA4" w:rsidRPr="002A2384" w:rsidRDefault="00441EA4" w:rsidP="00441EA4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41EA4" w:rsidRPr="002A2384" w:rsidRDefault="00441EA4" w:rsidP="00441EA4">
            <w:pPr>
              <w:spacing w:after="0"/>
              <w:jc w:val="right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51 660</w:t>
            </w:r>
          </w:p>
        </w:tc>
      </w:tr>
    </w:tbl>
    <w:p w:rsidR="00E074B7" w:rsidRPr="002A2384" w:rsidRDefault="00E074B7" w:rsidP="00523195">
      <w:pPr>
        <w:pStyle w:val="NormalnyWeb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</w:p>
    <w:p w:rsidR="00441EA4" w:rsidRPr="002A2384" w:rsidRDefault="00441EA4" w:rsidP="00441EA4">
      <w:pPr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</w:rPr>
        <w:t xml:space="preserve">Usługa odbioru i zagospodarowania odpadów komunalnych będzie świadczona od dnia </w:t>
      </w:r>
      <w:r w:rsidRPr="002A2384">
        <w:rPr>
          <w:rFonts w:ascii="Segoe UI" w:hAnsi="Segoe UI" w:cs="Segoe UI"/>
        </w:rPr>
        <w:br/>
      </w:r>
      <w:r w:rsidRPr="002A2384">
        <w:rPr>
          <w:rFonts w:ascii="Segoe UI" w:hAnsi="Segoe UI" w:cs="Segoe UI"/>
          <w:b/>
        </w:rPr>
        <w:t>1 stycznia 2023 r. do dnia 30 czerwca 2024 r.</w:t>
      </w:r>
    </w:p>
    <w:p w:rsidR="00441EA4" w:rsidRPr="002A2384" w:rsidRDefault="00441EA4" w:rsidP="00441EA4">
      <w:pPr>
        <w:spacing w:line="259" w:lineRule="auto"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t>Razem: 51 660 Mg</w:t>
      </w:r>
    </w:p>
    <w:p w:rsidR="00441EA4" w:rsidRPr="002A2384" w:rsidRDefault="00441EA4" w:rsidP="00441EA4">
      <w:pPr>
        <w:pStyle w:val="Tekstpodstawowy"/>
        <w:spacing w:line="259" w:lineRule="auto"/>
        <w:rPr>
          <w:rFonts w:ascii="Segoe UI" w:hAnsi="Segoe UI" w:cs="Segoe UI"/>
          <w:sz w:val="22"/>
          <w:szCs w:val="22"/>
          <w:lang w:val="de-DE"/>
        </w:rPr>
      </w:pPr>
      <w:r w:rsidRPr="002A2384">
        <w:rPr>
          <w:rFonts w:ascii="Segoe UI" w:hAnsi="Segoe UI" w:cs="Segoe UI"/>
          <w:sz w:val="22"/>
          <w:szCs w:val="22"/>
        </w:rPr>
        <w:t xml:space="preserve">Orientacyjnewielkości ilustrujące skalę zamówienia: </w:t>
      </w:r>
    </w:p>
    <w:p w:rsidR="00441EA4" w:rsidRPr="002A2384" w:rsidRDefault="00441EA4" w:rsidP="00441EA4">
      <w:pPr>
        <w:pStyle w:val="Tekstpodstawowy"/>
        <w:spacing w:line="259" w:lineRule="auto"/>
        <w:ind w:left="1080"/>
        <w:rPr>
          <w:rFonts w:ascii="Segoe UI" w:hAnsi="Segoe UI" w:cs="Segoe UI"/>
          <w:b/>
          <w:sz w:val="22"/>
          <w:szCs w:val="22"/>
        </w:rPr>
      </w:pPr>
    </w:p>
    <w:p w:rsidR="00441EA4" w:rsidRPr="002A2384" w:rsidRDefault="00441EA4" w:rsidP="00441EA4">
      <w:pPr>
        <w:autoSpaceDE w:val="0"/>
        <w:autoSpaceDN w:val="0"/>
        <w:adjustRightInd w:val="0"/>
        <w:jc w:val="both"/>
        <w:rPr>
          <w:rFonts w:ascii="Segoe UI" w:eastAsia="TimesNewRoman" w:hAnsi="Segoe UI" w:cs="Segoe UI"/>
          <w:b/>
        </w:rPr>
      </w:pPr>
      <w:r w:rsidRPr="002A2384">
        <w:rPr>
          <w:rFonts w:ascii="Segoe UI" w:eastAsia="TimesNewRoman" w:hAnsi="Segoe UI" w:cs="Segoe UI"/>
          <w:b/>
        </w:rPr>
        <w:t xml:space="preserve">Charakterystyka </w:t>
      </w:r>
      <w:r w:rsidRPr="002A2384">
        <w:rPr>
          <w:rFonts w:ascii="Segoe UI" w:hAnsi="Segoe UI" w:cs="Segoe UI"/>
          <w:b/>
        </w:rPr>
        <w:t>Gminy Miasta Stargard</w:t>
      </w:r>
      <w:r w:rsidRPr="002A2384">
        <w:rPr>
          <w:rFonts w:ascii="Segoe UI" w:hAnsi="Segoe UI" w:cs="Segoe UI"/>
          <w:b/>
          <w:lang w:val="de-DE"/>
        </w:rPr>
        <w:t>:</w:t>
      </w:r>
    </w:p>
    <w:p w:rsidR="00441EA4" w:rsidRPr="002A2384" w:rsidRDefault="00441EA4" w:rsidP="00441EA4">
      <w:pPr>
        <w:autoSpaceDE w:val="0"/>
        <w:autoSpaceDN w:val="0"/>
        <w:adjustRightInd w:val="0"/>
        <w:jc w:val="both"/>
        <w:rPr>
          <w:rFonts w:ascii="Segoe UI" w:eastAsia="TimesNewRoman" w:hAnsi="Segoe UI" w:cs="Segoe UI"/>
        </w:rPr>
      </w:pPr>
      <w:r w:rsidRPr="002A2384">
        <w:rPr>
          <w:rFonts w:ascii="Segoe UI" w:eastAsia="TimesNewRoman" w:hAnsi="Segoe UI" w:cs="Segoe UI"/>
        </w:rPr>
        <w:t>Województwo: Zachodniopomorskie</w:t>
      </w:r>
    </w:p>
    <w:p w:rsidR="00441EA4" w:rsidRPr="002A2384" w:rsidRDefault="00441EA4" w:rsidP="00441EA4">
      <w:pPr>
        <w:autoSpaceDE w:val="0"/>
        <w:autoSpaceDN w:val="0"/>
        <w:adjustRightInd w:val="0"/>
        <w:jc w:val="both"/>
        <w:rPr>
          <w:rFonts w:ascii="Segoe UI" w:eastAsia="TimesNewRoman" w:hAnsi="Segoe UI" w:cs="Segoe UI"/>
        </w:rPr>
      </w:pPr>
      <w:r w:rsidRPr="002A2384">
        <w:rPr>
          <w:rFonts w:ascii="Segoe UI" w:eastAsia="TimesNewRoman" w:hAnsi="Segoe UI" w:cs="Segoe UI"/>
        </w:rPr>
        <w:t>Powiat: Stargardzki</w:t>
      </w:r>
    </w:p>
    <w:p w:rsidR="00441EA4" w:rsidRPr="002A2384" w:rsidRDefault="00441EA4" w:rsidP="00441EA4">
      <w:pPr>
        <w:autoSpaceDE w:val="0"/>
        <w:autoSpaceDN w:val="0"/>
        <w:adjustRightInd w:val="0"/>
        <w:jc w:val="both"/>
        <w:rPr>
          <w:rFonts w:ascii="Segoe UI" w:eastAsia="TimesNewRoman" w:hAnsi="Segoe UI" w:cs="Segoe UI"/>
        </w:rPr>
      </w:pPr>
      <w:r w:rsidRPr="002A2384">
        <w:rPr>
          <w:rFonts w:ascii="Segoe UI" w:eastAsia="TimesNewRoman" w:hAnsi="Segoe UI" w:cs="Segoe UI"/>
        </w:rPr>
        <w:t xml:space="preserve">Gmina: Stargard </w:t>
      </w:r>
    </w:p>
    <w:p w:rsidR="00441EA4" w:rsidRPr="002A2384" w:rsidRDefault="00441EA4" w:rsidP="00441EA4">
      <w:pPr>
        <w:autoSpaceDE w:val="0"/>
        <w:autoSpaceDN w:val="0"/>
        <w:adjustRightInd w:val="0"/>
        <w:jc w:val="both"/>
        <w:rPr>
          <w:rFonts w:ascii="Segoe UI" w:eastAsia="TimesNewRoman" w:hAnsi="Segoe UI" w:cs="Segoe UI"/>
        </w:rPr>
      </w:pPr>
      <w:r w:rsidRPr="002A2384">
        <w:rPr>
          <w:rFonts w:ascii="Segoe UI" w:eastAsia="TimesNewRoman" w:hAnsi="Segoe UI" w:cs="Segoe UI"/>
        </w:rPr>
        <w:t xml:space="preserve">Ludność: 61019 (stan na dzień 31.12.2021 r.) </w:t>
      </w:r>
    </w:p>
    <w:p w:rsidR="00441EA4" w:rsidRPr="002A2384" w:rsidRDefault="00441EA4" w:rsidP="00441EA4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lastRenderedPageBreak/>
        <w:t>(dane na podstawie danych Urzędu Miejskiego w Stargardzie)</w:t>
      </w:r>
    </w:p>
    <w:p w:rsidR="00441EA4" w:rsidRPr="002A2384" w:rsidRDefault="00441EA4" w:rsidP="00441EA4">
      <w:pPr>
        <w:pStyle w:val="Nagwek"/>
        <w:spacing w:line="276" w:lineRule="auto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Szczegółowy opis funkcjonowania gminnego systemu gospodarowania odpadami komunalnymi na terenie Gminy Miasta Stargard, w tym masę i charakterystykę różnych frakcji odpadów, w poszczególnych latach zawarto w dokumentach: </w:t>
      </w:r>
      <w:r w:rsidRPr="002A2384">
        <w:rPr>
          <w:rFonts w:ascii="Segoe UI" w:hAnsi="Segoe UI" w:cs="Segoe UI"/>
          <w:i/>
        </w:rPr>
        <w:t xml:space="preserve">Analiza systemu gospodarowania odpadami komunalnymi dla Gminy Miasta Stargard </w:t>
      </w:r>
      <w:r w:rsidRPr="002A2384">
        <w:rPr>
          <w:rFonts w:ascii="Segoe UI" w:hAnsi="Segoe UI" w:cs="Segoe UI"/>
        </w:rPr>
        <w:t>dostępnych na stronie:</w:t>
      </w:r>
    </w:p>
    <w:p w:rsidR="00441EA4" w:rsidRPr="002A2384" w:rsidRDefault="002C4436" w:rsidP="00441EA4">
      <w:pPr>
        <w:pStyle w:val="Nagwek"/>
        <w:spacing w:line="276" w:lineRule="auto"/>
        <w:jc w:val="both"/>
        <w:rPr>
          <w:rFonts w:ascii="Segoe UI" w:hAnsi="Segoe UI" w:cs="Segoe UI"/>
        </w:rPr>
      </w:pPr>
      <w:hyperlink r:id="rId11" w:history="1">
        <w:r w:rsidR="00441EA4" w:rsidRPr="002A2384">
          <w:rPr>
            <w:rStyle w:val="Hipercze"/>
            <w:rFonts w:ascii="Segoe UI" w:hAnsi="Segoe UI" w:cs="Segoe UI"/>
            <w:color w:val="auto"/>
          </w:rPr>
          <w:t>https://zuk-stargard.pl/odpady-komunalne/informacje-podstawowe/analiza-systemu-gospodarowania-odpadami/</w:t>
        </w:r>
      </w:hyperlink>
    </w:p>
    <w:p w:rsidR="00441EA4" w:rsidRPr="002A2384" w:rsidRDefault="00441EA4" w:rsidP="00441EA4">
      <w:pPr>
        <w:pStyle w:val="NormalnyWeb"/>
        <w:spacing w:before="0" w:after="0" w:line="259" w:lineRule="auto"/>
        <w:jc w:val="both"/>
        <w:rPr>
          <w:rFonts w:ascii="Segoe UI" w:hAnsi="Segoe UI" w:cs="Segoe UI"/>
          <w:sz w:val="22"/>
          <w:szCs w:val="22"/>
        </w:rPr>
      </w:pPr>
      <w:r w:rsidRPr="002A2384">
        <w:rPr>
          <w:rFonts w:ascii="Segoe UI" w:hAnsi="Segoe UI" w:cs="Segoe UI"/>
          <w:sz w:val="22"/>
          <w:szCs w:val="22"/>
        </w:rPr>
        <w:t xml:space="preserve">Miasto położone jest nad rzeką </w:t>
      </w:r>
      <w:hyperlink r:id="rId12" w:tooltip="Ina" w:history="1">
        <w:r w:rsidRPr="002A2384">
          <w:rPr>
            <w:rStyle w:val="Hipercze"/>
            <w:rFonts w:ascii="Segoe UI" w:hAnsi="Segoe UI" w:cs="Segoe UI"/>
            <w:color w:val="auto"/>
            <w:sz w:val="22"/>
            <w:szCs w:val="22"/>
          </w:rPr>
          <w:t>Iną</w:t>
        </w:r>
      </w:hyperlink>
      <w:r w:rsidRPr="002A2384">
        <w:rPr>
          <w:rFonts w:ascii="Segoe UI" w:hAnsi="Segoe UI" w:cs="Segoe UI"/>
          <w:sz w:val="22"/>
          <w:szCs w:val="22"/>
        </w:rPr>
        <w:t xml:space="preserve"> przy drogach krajowych </w:t>
      </w:r>
      <w:hyperlink r:id="rId13" w:tooltip="Droga krajowa nr 10 (Polska)" w:history="1">
        <w:r w:rsidRPr="002A2384">
          <w:rPr>
            <w:rStyle w:val="Hipercze"/>
            <w:rFonts w:ascii="Segoe UI" w:hAnsi="Segoe UI" w:cs="Segoe UI"/>
            <w:color w:val="auto"/>
            <w:sz w:val="22"/>
            <w:szCs w:val="22"/>
          </w:rPr>
          <w:t>nr 10</w:t>
        </w:r>
      </w:hyperlink>
      <w:r w:rsidRPr="002A2384">
        <w:rPr>
          <w:rFonts w:ascii="Segoe UI" w:hAnsi="Segoe UI" w:cs="Segoe UI"/>
          <w:sz w:val="22"/>
          <w:szCs w:val="22"/>
        </w:rPr>
        <w:t xml:space="preserve"> oraz </w:t>
      </w:r>
      <w:hyperlink r:id="rId14" w:tooltip="Droga krajowa nr 20 (Polska)" w:history="1">
        <w:r w:rsidRPr="002A2384">
          <w:rPr>
            <w:rStyle w:val="Hipercze"/>
            <w:rFonts w:ascii="Segoe UI" w:hAnsi="Segoe UI" w:cs="Segoe UI"/>
            <w:color w:val="auto"/>
            <w:sz w:val="22"/>
            <w:szCs w:val="22"/>
          </w:rPr>
          <w:t>nr 20</w:t>
        </w:r>
      </w:hyperlink>
      <w:r w:rsidRPr="002A2384">
        <w:rPr>
          <w:rFonts w:ascii="Segoe UI" w:hAnsi="Segoe UI" w:cs="Segoe UI"/>
          <w:sz w:val="22"/>
          <w:szCs w:val="22"/>
        </w:rPr>
        <w:t xml:space="preserve">, w odległości 46 km od </w:t>
      </w:r>
      <w:hyperlink r:id="rId15" w:tooltip="Granica polsko-niemiecka" w:history="1">
        <w:r w:rsidRPr="002A2384">
          <w:rPr>
            <w:rStyle w:val="Hipercze"/>
            <w:rFonts w:ascii="Segoe UI" w:hAnsi="Segoe UI" w:cs="Segoe UI"/>
            <w:color w:val="auto"/>
            <w:sz w:val="22"/>
            <w:szCs w:val="22"/>
          </w:rPr>
          <w:t>granicy państwa</w:t>
        </w:r>
      </w:hyperlink>
      <w:r w:rsidRPr="002A2384">
        <w:rPr>
          <w:rFonts w:ascii="Segoe UI" w:hAnsi="Segoe UI" w:cs="Segoe UI"/>
          <w:sz w:val="22"/>
          <w:szCs w:val="22"/>
        </w:rPr>
        <w:t xml:space="preserve">, 36 km od Szczecina, 35 km od </w:t>
      </w:r>
      <w:hyperlink r:id="rId16" w:tooltip="Port lotniczy Szczecin-Goleniów" w:history="1">
        <w:r w:rsidRPr="002A2384">
          <w:rPr>
            <w:rStyle w:val="Hipercze"/>
            <w:rFonts w:ascii="Segoe UI" w:hAnsi="Segoe UI" w:cs="Segoe UI"/>
            <w:color w:val="auto"/>
            <w:sz w:val="22"/>
            <w:szCs w:val="22"/>
          </w:rPr>
          <w:t>międzynarodowego portu lotniczego w Goleniowie</w:t>
        </w:r>
      </w:hyperlink>
      <w:r w:rsidRPr="002A2384">
        <w:rPr>
          <w:rFonts w:ascii="Segoe UI" w:hAnsi="Segoe UI" w:cs="Segoe UI"/>
          <w:sz w:val="22"/>
          <w:szCs w:val="22"/>
        </w:rPr>
        <w:t xml:space="preserve">, 180 km od </w:t>
      </w:r>
      <w:hyperlink r:id="rId17" w:tooltip="Berlin" w:history="1">
        <w:r w:rsidRPr="002A2384">
          <w:rPr>
            <w:rStyle w:val="Hipercze"/>
            <w:rFonts w:ascii="Segoe UI" w:hAnsi="Segoe UI" w:cs="Segoe UI"/>
            <w:color w:val="auto"/>
            <w:sz w:val="22"/>
            <w:szCs w:val="22"/>
          </w:rPr>
          <w:t>Berlina</w:t>
        </w:r>
      </w:hyperlink>
      <w:r w:rsidRPr="002A2384">
        <w:rPr>
          <w:rFonts w:ascii="Segoe UI" w:hAnsi="Segoe UI" w:cs="Segoe UI"/>
          <w:sz w:val="22"/>
          <w:szCs w:val="22"/>
        </w:rPr>
        <w:t xml:space="preserve"> i 120 km od </w:t>
      </w:r>
      <w:hyperlink r:id="rId18" w:tooltip="Terminal Promowy Świnoujście" w:history="1">
        <w:r w:rsidRPr="002A2384">
          <w:rPr>
            <w:rStyle w:val="Hipercze"/>
            <w:rFonts w:ascii="Segoe UI" w:hAnsi="Segoe UI" w:cs="Segoe UI"/>
            <w:color w:val="auto"/>
            <w:sz w:val="22"/>
            <w:szCs w:val="22"/>
          </w:rPr>
          <w:t>Terminalu Promowego Świnoujście</w:t>
        </w:r>
      </w:hyperlink>
    </w:p>
    <w:p w:rsidR="00441EA4" w:rsidRPr="002A2384" w:rsidRDefault="00441EA4" w:rsidP="00441EA4">
      <w:pPr>
        <w:spacing w:line="259" w:lineRule="auto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Stargard jest dużym miastem, z licznymi osiedlami mieszkaniowymi o zabudowie jednorodzinnej oraz wielorodzinnej. Zabudowa dzieli się na typowo mieszkaniow</w:t>
      </w:r>
      <w:r w:rsidR="00364919" w:rsidRPr="002A2384">
        <w:rPr>
          <w:rFonts w:ascii="Segoe UI" w:hAnsi="Segoe UI" w:cs="Segoe UI"/>
        </w:rPr>
        <w:t xml:space="preserve">ą jak i mieszaną (tj. zabudowa </w:t>
      </w:r>
      <w:r w:rsidRPr="002A2384">
        <w:rPr>
          <w:rFonts w:ascii="Segoe UI" w:hAnsi="Segoe UI" w:cs="Segoe UI"/>
        </w:rPr>
        <w:t>z mieszkaniowa z lokalami użytkowymi, w których prowadzona jest działalność) oraz niezamieszkałą (przedsiębiorstwa).</w:t>
      </w:r>
    </w:p>
    <w:p w:rsidR="00441EA4" w:rsidRPr="002A2384" w:rsidRDefault="00441EA4" w:rsidP="00441EA4">
      <w:pPr>
        <w:spacing w:after="0" w:line="259" w:lineRule="auto"/>
        <w:ind w:firstLine="567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Główne osiedla mieszkalne Stargardu: </w:t>
      </w:r>
      <w:hyperlink r:id="rId19" w:tooltip="Osiedle Pyrzyckie" w:history="1">
        <w:r w:rsidRPr="002A2384">
          <w:rPr>
            <w:rStyle w:val="Hipercze"/>
            <w:rFonts w:ascii="Segoe UI" w:hAnsi="Segoe UI" w:cs="Segoe UI"/>
            <w:color w:val="auto"/>
          </w:rPr>
          <w:t>Osiedle Pyrzyckie</w:t>
        </w:r>
      </w:hyperlink>
      <w:r w:rsidRPr="002A2384">
        <w:rPr>
          <w:rFonts w:ascii="Segoe UI" w:hAnsi="Segoe UI" w:cs="Segoe UI"/>
        </w:rPr>
        <w:t xml:space="preserve">, Osiedle Słoneczne, </w:t>
      </w:r>
      <w:hyperlink r:id="rId20" w:tooltip="Osiedle Letnie (Stargard Szczeciński)" w:history="1">
        <w:r w:rsidRPr="002A2384">
          <w:rPr>
            <w:rStyle w:val="Hipercze"/>
            <w:rFonts w:ascii="Segoe UI" w:hAnsi="Segoe UI" w:cs="Segoe UI"/>
            <w:color w:val="auto"/>
          </w:rPr>
          <w:t>Osiedle Letnie</w:t>
        </w:r>
      </w:hyperlink>
      <w:r w:rsidRPr="002A2384">
        <w:rPr>
          <w:rFonts w:ascii="Segoe UI" w:hAnsi="Segoe UI" w:cs="Segoe UI"/>
        </w:rPr>
        <w:t xml:space="preserve">, </w:t>
      </w:r>
      <w:hyperlink r:id="rId21" w:tooltip="Osiedle Hallera (Stargard Szczeciński)" w:history="1">
        <w:r w:rsidRPr="002A2384">
          <w:rPr>
            <w:rStyle w:val="Hipercze"/>
            <w:rFonts w:ascii="Segoe UI" w:hAnsi="Segoe UI" w:cs="Segoe UI"/>
            <w:color w:val="auto"/>
          </w:rPr>
          <w:t>Osiedle Hallera</w:t>
        </w:r>
      </w:hyperlink>
      <w:r w:rsidRPr="002A2384">
        <w:rPr>
          <w:rFonts w:ascii="Segoe UI" w:hAnsi="Segoe UI" w:cs="Segoe UI"/>
        </w:rPr>
        <w:t xml:space="preserve">, </w:t>
      </w:r>
      <w:hyperlink r:id="rId22" w:tooltip="Osiedle Zachód (Stargard Szczeciński)" w:history="1">
        <w:r w:rsidRPr="002A2384">
          <w:rPr>
            <w:rStyle w:val="Hipercze"/>
            <w:rFonts w:ascii="Segoe UI" w:hAnsi="Segoe UI" w:cs="Segoe UI"/>
            <w:color w:val="auto"/>
          </w:rPr>
          <w:t>Osiedle Zachód</w:t>
        </w:r>
      </w:hyperlink>
      <w:r w:rsidRPr="002A2384">
        <w:rPr>
          <w:rFonts w:ascii="Segoe UI" w:hAnsi="Segoe UI" w:cs="Segoe UI"/>
        </w:rPr>
        <w:t xml:space="preserve">, </w:t>
      </w:r>
      <w:hyperlink r:id="rId23" w:tooltip="Osiedle Chopina (Stargard Szczeciński)" w:history="1">
        <w:r w:rsidRPr="002A2384">
          <w:rPr>
            <w:rStyle w:val="Hipercze"/>
            <w:rFonts w:ascii="Segoe UI" w:hAnsi="Segoe UI" w:cs="Segoe UI"/>
            <w:color w:val="auto"/>
          </w:rPr>
          <w:t>Osiedle Chopina</w:t>
        </w:r>
      </w:hyperlink>
      <w:r w:rsidRPr="002A2384">
        <w:rPr>
          <w:rFonts w:ascii="Segoe UI" w:hAnsi="Segoe UI" w:cs="Segoe UI"/>
        </w:rPr>
        <w:t xml:space="preserve">, Osiedle Stella Park, </w:t>
      </w:r>
      <w:hyperlink r:id="rId24" w:tooltip="Osiedle Tysiąclecia (Stargard Szczeciński)" w:history="1">
        <w:r w:rsidRPr="002A2384">
          <w:rPr>
            <w:rStyle w:val="Hipercze"/>
            <w:rFonts w:ascii="Segoe UI" w:hAnsi="Segoe UI" w:cs="Segoe UI"/>
            <w:color w:val="auto"/>
          </w:rPr>
          <w:t>Osiedle Tysiąclecia</w:t>
        </w:r>
      </w:hyperlink>
      <w:r w:rsidRPr="002A2384">
        <w:rPr>
          <w:rFonts w:ascii="Segoe UI" w:hAnsi="Segoe UI" w:cs="Segoe UI"/>
        </w:rPr>
        <w:t xml:space="preserve">, </w:t>
      </w:r>
      <w:hyperlink r:id="rId25" w:tooltip="Osiedle Kopernika (Stargard Szczeciński)" w:history="1">
        <w:r w:rsidRPr="002A2384">
          <w:rPr>
            <w:rStyle w:val="Hipercze"/>
            <w:rFonts w:ascii="Segoe UI" w:hAnsi="Segoe UI" w:cs="Segoe UI"/>
            <w:color w:val="auto"/>
          </w:rPr>
          <w:t>Osiedle Kopernika</w:t>
        </w:r>
      </w:hyperlink>
      <w:r w:rsidRPr="002A2384">
        <w:rPr>
          <w:rFonts w:ascii="Segoe UI" w:hAnsi="Segoe UI" w:cs="Segoe UI"/>
        </w:rPr>
        <w:t xml:space="preserve">, </w:t>
      </w:r>
      <w:hyperlink r:id="rId26" w:tooltip="Osiedle Lotnisko (Stargard Szczeciński)" w:history="1">
        <w:r w:rsidRPr="002A2384">
          <w:rPr>
            <w:rStyle w:val="Hipercze"/>
            <w:rFonts w:ascii="Segoe UI" w:hAnsi="Segoe UI" w:cs="Segoe UI"/>
            <w:color w:val="auto"/>
          </w:rPr>
          <w:t>Osiedle Lotnisko</w:t>
        </w:r>
      </w:hyperlink>
      <w:r w:rsidRPr="002A2384">
        <w:rPr>
          <w:rStyle w:val="Hipercze"/>
          <w:rFonts w:ascii="Segoe UI" w:hAnsi="Segoe UI" w:cs="Segoe UI"/>
          <w:color w:val="auto"/>
        </w:rPr>
        <w:t>, Osiedle Kluczewo, Osiedle Panorama, Osiedle Stare Miasto</w:t>
      </w:r>
      <w:r w:rsidRPr="002A2384">
        <w:rPr>
          <w:rFonts w:ascii="Segoe UI" w:hAnsi="Segoe UI" w:cs="Segoe UI"/>
        </w:rPr>
        <w:t>, Osiedle Centrum, Osiedle Orzechowe, Osiedle Zielone Ogrody, Osiedle Platinum Park, Osiedle Ina Park, Ogrody Łukasiewicza,  Osiedle Królewskie, Osiedle Parkowe.</w:t>
      </w:r>
    </w:p>
    <w:p w:rsidR="00441EA4" w:rsidRPr="002A2384" w:rsidRDefault="00441EA4" w:rsidP="00441EA4">
      <w:pPr>
        <w:pStyle w:val="NormalnyWeb"/>
        <w:spacing w:before="0" w:beforeAutospacing="0" w:after="0" w:afterAutospacing="0" w:line="259" w:lineRule="auto"/>
        <w:ind w:firstLine="397"/>
        <w:jc w:val="both"/>
        <w:rPr>
          <w:rFonts w:ascii="Segoe UI" w:hAnsi="Segoe UI" w:cs="Segoe UI"/>
          <w:sz w:val="22"/>
          <w:szCs w:val="22"/>
        </w:rPr>
      </w:pPr>
      <w:r w:rsidRPr="002A2384">
        <w:rPr>
          <w:rFonts w:ascii="Segoe UI" w:hAnsi="Segoe UI" w:cs="Segoe UI"/>
          <w:sz w:val="22"/>
          <w:szCs w:val="22"/>
        </w:rPr>
        <w:t xml:space="preserve">Stargard jest doskonałym miejscem dla ulokowania różnorodnych przedsięwzięć </w:t>
      </w:r>
      <w:r w:rsidRPr="002A2384">
        <w:rPr>
          <w:rFonts w:ascii="Segoe UI" w:hAnsi="Segoe UI" w:cs="Segoe UI"/>
          <w:sz w:val="22"/>
          <w:szCs w:val="22"/>
        </w:rPr>
        <w:br/>
        <w:t xml:space="preserve">o charakterze gospodarczym, dlatego z roku na rok pojawia się coraz więcej inwestorów, którzy lokują swoje przedsiębiorstwa w dwóch głównych parkach przemysłowych miasta: Park Przemysłowy Nowoczesnych Technologii (na terenie byłego lotniska poradzieckiego </w:t>
      </w:r>
      <w:r w:rsidRPr="002A2384">
        <w:rPr>
          <w:rFonts w:ascii="Segoe UI" w:hAnsi="Segoe UI" w:cs="Segoe UI"/>
          <w:sz w:val="22"/>
          <w:szCs w:val="22"/>
        </w:rPr>
        <w:br/>
        <w:t>w Kluczewie), oraz Stargardzki Park Przemysłowy (w północno zachodniej części miasta). Sprzyja to napływowi pracowników, którzy często jako miejsce zamieszkania wybierają miasto Stargard. Jest to istotne z punktu widzenia gminnego systemu gospodarowania odpadami komunalnymi.</w:t>
      </w:r>
    </w:p>
    <w:p w:rsidR="002B49C1" w:rsidRPr="002A2384" w:rsidRDefault="002B49C1" w:rsidP="00441EA4">
      <w:pPr>
        <w:pStyle w:val="NormalnyWeb"/>
        <w:spacing w:before="0" w:beforeAutospacing="0" w:after="0" w:afterAutospacing="0" w:line="259" w:lineRule="auto"/>
        <w:ind w:firstLine="397"/>
        <w:jc w:val="both"/>
        <w:rPr>
          <w:rFonts w:ascii="Segoe UI" w:hAnsi="Segoe UI" w:cs="Segoe UI"/>
          <w:sz w:val="22"/>
          <w:szCs w:val="22"/>
        </w:rPr>
      </w:pPr>
    </w:p>
    <w:p w:rsidR="00441EA4" w:rsidRPr="002A2384" w:rsidRDefault="00441EA4" w:rsidP="00441EA4">
      <w:pPr>
        <w:spacing w:after="0" w:line="259" w:lineRule="auto"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t>Ad. 1. Odpady pochodzące z Gminy Miasta Stargard</w:t>
      </w:r>
    </w:p>
    <w:p w:rsidR="00441EA4" w:rsidRPr="002A2384" w:rsidRDefault="00441EA4" w:rsidP="00441EA4">
      <w:pPr>
        <w:spacing w:after="0" w:line="259" w:lineRule="auto"/>
        <w:jc w:val="both"/>
        <w:rPr>
          <w:rFonts w:ascii="Segoe UI" w:hAnsi="Segoe UI" w:cs="Segoe UI"/>
          <w:b/>
        </w:rPr>
      </w:pPr>
    </w:p>
    <w:p w:rsidR="00441EA4" w:rsidRPr="002A2384" w:rsidRDefault="00441EA4" w:rsidP="00441EA4">
      <w:pPr>
        <w:spacing w:after="0" w:line="259" w:lineRule="auto"/>
        <w:jc w:val="both"/>
        <w:rPr>
          <w:rFonts w:ascii="Segoe UI" w:hAnsi="Segoe UI" w:cs="Segoe UI"/>
          <w:b/>
          <w:strike/>
        </w:rPr>
      </w:pPr>
      <w:r w:rsidRPr="002A2384">
        <w:rPr>
          <w:rFonts w:ascii="Segoe UI" w:hAnsi="Segoe UI" w:cs="Segoe UI"/>
          <w:b/>
        </w:rPr>
        <w:t>Dane ilościowe i szacunkowe obejmujące wielkość zamówienia</w:t>
      </w:r>
    </w:p>
    <w:p w:rsidR="00441EA4" w:rsidRPr="002A2384" w:rsidRDefault="00441EA4" w:rsidP="00441EA4">
      <w:pPr>
        <w:spacing w:after="0" w:line="259" w:lineRule="auto"/>
        <w:ind w:left="1080"/>
        <w:jc w:val="both"/>
        <w:rPr>
          <w:rFonts w:ascii="Segoe UI" w:hAnsi="Segoe UI" w:cs="Segoe UI"/>
          <w:b/>
        </w:rPr>
      </w:pPr>
    </w:p>
    <w:p w:rsidR="00441EA4" w:rsidRPr="002A2384" w:rsidRDefault="00441EA4" w:rsidP="00441EA4">
      <w:pPr>
        <w:spacing w:after="0" w:line="259" w:lineRule="auto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Dane dotyczące ilości zabudowań jednorodzinnych i wielorodzinnych oraz zabudowań mieszanych w zabudowie wielorodzinnej  (czyli stanowiących w części nieruchomości, na których zamieszkują mieszkańcy, a w części nieruchomości, na których nie zamieszkują mieszkańcy, a powstają odpady komunalne – tzw. lokale użytkowe). oraz ilości pojemników i worków do gromadzenia odpadów komunalnych  na terenie  Gminy Miasta Stargard służą wyłączenie zobrazowaniu wielkości zamówienia i w trakcie trwania zamówienia mogą ulegać zmianie ze względu na nowo budowane nieruchomości lub nieruchomości nienadające się do zamieszkiwania.</w:t>
      </w:r>
    </w:p>
    <w:p w:rsidR="00441EA4" w:rsidRPr="002A2384" w:rsidRDefault="00441EA4" w:rsidP="00441EA4">
      <w:pPr>
        <w:spacing w:after="0" w:line="259" w:lineRule="auto"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lastRenderedPageBreak/>
        <w:t>Nieruchomości objęte gminnym systemem gospodarowania odpadami komunalnymi (GSGOK) wyposażone muszą być w następujące rodzaje pojemników / worków:</w:t>
      </w:r>
    </w:p>
    <w:tbl>
      <w:tblPr>
        <w:tblStyle w:val="Tabela-Siatka"/>
        <w:tblW w:w="8788" w:type="dxa"/>
        <w:tblInd w:w="250" w:type="dxa"/>
        <w:tblLook w:val="04A0"/>
      </w:tblPr>
      <w:tblGrid>
        <w:gridCol w:w="4394"/>
        <w:gridCol w:w="4394"/>
      </w:tblGrid>
      <w:tr w:rsidR="00441EA4" w:rsidRPr="002A2384" w:rsidTr="005454B2">
        <w:tc>
          <w:tcPr>
            <w:tcW w:w="4394" w:type="dxa"/>
          </w:tcPr>
          <w:p w:rsidR="00441EA4" w:rsidRPr="002A2384" w:rsidRDefault="00441EA4" w:rsidP="00441EA4">
            <w:pPr>
              <w:spacing w:after="0" w:line="259" w:lineRule="auto"/>
              <w:jc w:val="both"/>
              <w:rPr>
                <w:rFonts w:ascii="Segoe UI" w:hAnsi="Segoe UI" w:cs="Segoe UI"/>
                <w:b/>
              </w:rPr>
            </w:pPr>
            <w:r w:rsidRPr="002A2384">
              <w:rPr>
                <w:rFonts w:ascii="Segoe UI" w:hAnsi="Segoe UI" w:cs="Segoe UI"/>
                <w:b/>
              </w:rPr>
              <w:t>Nieruchomości jednorodzinne</w:t>
            </w:r>
          </w:p>
        </w:tc>
        <w:tc>
          <w:tcPr>
            <w:tcW w:w="4394" w:type="dxa"/>
          </w:tcPr>
          <w:p w:rsidR="00441EA4" w:rsidRPr="002A2384" w:rsidRDefault="00441EA4" w:rsidP="00441EA4">
            <w:pPr>
              <w:spacing w:after="0" w:line="259" w:lineRule="auto"/>
              <w:jc w:val="both"/>
              <w:rPr>
                <w:rFonts w:ascii="Segoe UI" w:hAnsi="Segoe UI" w:cs="Segoe UI"/>
                <w:b/>
              </w:rPr>
            </w:pPr>
            <w:r w:rsidRPr="002A2384">
              <w:rPr>
                <w:rFonts w:ascii="Segoe UI" w:hAnsi="Segoe UI" w:cs="Segoe UI"/>
                <w:b/>
              </w:rPr>
              <w:t>Nieruchomości wielorodzinne *</w:t>
            </w:r>
          </w:p>
        </w:tc>
      </w:tr>
      <w:tr w:rsidR="00441EA4" w:rsidRPr="002A2384" w:rsidTr="005454B2">
        <w:tc>
          <w:tcPr>
            <w:tcW w:w="4394" w:type="dxa"/>
          </w:tcPr>
          <w:p w:rsidR="00441EA4" w:rsidRPr="002A2384" w:rsidRDefault="00441EA4" w:rsidP="00441EA4">
            <w:pPr>
              <w:spacing w:after="0" w:line="259" w:lineRule="auto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- pojemniki na odpady zmieszane</w:t>
            </w:r>
          </w:p>
          <w:p w:rsidR="00441EA4" w:rsidRPr="002A2384" w:rsidRDefault="00441EA4" w:rsidP="00441EA4">
            <w:pPr>
              <w:spacing w:after="0" w:line="259" w:lineRule="auto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- worki na tworzywa sztuczne</w:t>
            </w:r>
          </w:p>
          <w:p w:rsidR="00441EA4" w:rsidRPr="002A2384" w:rsidRDefault="00441EA4" w:rsidP="00441EA4">
            <w:pPr>
              <w:spacing w:after="0" w:line="259" w:lineRule="auto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- worki na papier</w:t>
            </w:r>
          </w:p>
          <w:p w:rsidR="00441EA4" w:rsidRPr="002A2384" w:rsidRDefault="00441EA4" w:rsidP="00441EA4">
            <w:pPr>
              <w:spacing w:after="0" w:line="259" w:lineRule="auto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- worki na szkło</w:t>
            </w:r>
          </w:p>
          <w:p w:rsidR="00441EA4" w:rsidRPr="002A2384" w:rsidRDefault="00441EA4" w:rsidP="00441EA4">
            <w:pPr>
              <w:spacing w:after="0" w:line="259" w:lineRule="auto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- pojemniki na bioodpady (odpady kuchenne)</w:t>
            </w:r>
          </w:p>
          <w:p w:rsidR="00441EA4" w:rsidRPr="002A2384" w:rsidRDefault="00441EA4" w:rsidP="00441EA4">
            <w:pPr>
              <w:spacing w:after="0" w:line="259" w:lineRule="auto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- worki na odpady ulegające biodegradacji (odpady zielone)</w:t>
            </w:r>
          </w:p>
        </w:tc>
        <w:tc>
          <w:tcPr>
            <w:tcW w:w="4394" w:type="dxa"/>
          </w:tcPr>
          <w:p w:rsidR="00441EA4" w:rsidRPr="002A2384" w:rsidRDefault="00441EA4" w:rsidP="00441EA4">
            <w:pPr>
              <w:spacing w:after="0" w:line="259" w:lineRule="auto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- pojemniki na odpady zmieszane,</w:t>
            </w:r>
          </w:p>
          <w:p w:rsidR="00441EA4" w:rsidRPr="002A2384" w:rsidRDefault="00441EA4" w:rsidP="00441EA4">
            <w:pPr>
              <w:spacing w:after="0" w:line="259" w:lineRule="auto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- pojemniki na tworzywa sztuczne,</w:t>
            </w:r>
          </w:p>
          <w:p w:rsidR="00441EA4" w:rsidRPr="002A2384" w:rsidRDefault="00441EA4" w:rsidP="00441EA4">
            <w:pPr>
              <w:spacing w:after="0" w:line="259" w:lineRule="auto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- pojemniki na papier,</w:t>
            </w:r>
          </w:p>
          <w:p w:rsidR="00441EA4" w:rsidRPr="002A2384" w:rsidRDefault="00441EA4" w:rsidP="00441EA4">
            <w:pPr>
              <w:spacing w:after="0" w:line="259" w:lineRule="auto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- pojemniki na szkło,</w:t>
            </w:r>
          </w:p>
          <w:p w:rsidR="00441EA4" w:rsidRPr="002A2384" w:rsidRDefault="00441EA4" w:rsidP="00441EA4">
            <w:pPr>
              <w:spacing w:after="0" w:line="259" w:lineRule="auto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- pojemniki na bioodpady (odpady kuchenne),</w:t>
            </w:r>
          </w:p>
          <w:p w:rsidR="00441EA4" w:rsidRPr="002A2384" w:rsidRDefault="00441EA4" w:rsidP="00441EA4">
            <w:pPr>
              <w:spacing w:after="0" w:line="259" w:lineRule="auto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- worki na odpady ulegające biodegradacji (odpady zielone)</w:t>
            </w:r>
          </w:p>
        </w:tc>
      </w:tr>
    </w:tbl>
    <w:p w:rsidR="00441EA4" w:rsidRPr="002A2384" w:rsidRDefault="00441EA4" w:rsidP="00441EA4">
      <w:pPr>
        <w:spacing w:after="0" w:line="259" w:lineRule="auto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* dopuszcza się, aby na nieruchomościach wielorodzinnych do 4 lokali mieszkalnych lub do pierwszego piętra odpady segregowane zbierane były w systemie workowym.</w:t>
      </w:r>
    </w:p>
    <w:p w:rsidR="00441EA4" w:rsidRPr="002A2384" w:rsidRDefault="00441EA4" w:rsidP="00441EA4">
      <w:pPr>
        <w:spacing w:after="0" w:line="259" w:lineRule="auto"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t>Orientacyjna ilość nieruchomości na podstawie złożonych deklaracji:</w:t>
      </w:r>
    </w:p>
    <w:tbl>
      <w:tblPr>
        <w:tblW w:w="10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0"/>
        <w:gridCol w:w="2260"/>
        <w:gridCol w:w="2560"/>
        <w:gridCol w:w="2900"/>
      </w:tblGrid>
      <w:tr w:rsidR="00441EA4" w:rsidRPr="002A2384" w:rsidTr="005454B2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  <w:r w:rsidRPr="002A2384">
              <w:rPr>
                <w:rFonts w:ascii="Segoe UI" w:hAnsi="Segoe UI" w:cs="Segoe UI"/>
                <w:b/>
                <w:bCs/>
              </w:rPr>
              <w:t>Stan na IX. 2022 r.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  <w:r w:rsidRPr="002A2384">
              <w:rPr>
                <w:rFonts w:ascii="Segoe UI" w:hAnsi="Segoe UI" w:cs="Segoe UI"/>
                <w:b/>
                <w:bCs/>
              </w:rPr>
              <w:t xml:space="preserve">Dane szacowane na dzień 01.01.2023 r. </w:t>
            </w:r>
          </w:p>
        </w:tc>
      </w:tr>
      <w:tr w:rsidR="00441EA4" w:rsidRPr="002A2384" w:rsidTr="005454B2">
        <w:trPr>
          <w:trHeight w:val="8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Ilość deklaracji składanych indywidualnie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ilość deklaracji składanych przez wspólnoty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Ilość deklaracji składanych indywidualnie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ilość deklaracji składanych przez wspólnoty</w:t>
            </w:r>
          </w:p>
        </w:tc>
      </w:tr>
      <w:tr w:rsidR="00441EA4" w:rsidRPr="002A2384" w:rsidTr="005454B2">
        <w:trPr>
          <w:trHeight w:val="842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  <w:r w:rsidRPr="002A2384">
              <w:rPr>
                <w:rFonts w:ascii="Segoe UI" w:hAnsi="Segoe UI" w:cs="Segoe UI"/>
                <w:b/>
                <w:bCs/>
              </w:rPr>
              <w:t>4430</w:t>
            </w:r>
          </w:p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3930 w zabudowie jednorodzinnej</w:t>
            </w:r>
          </w:p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500 w zabudowie wielorodzinnej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  <w:r w:rsidRPr="002A2384">
              <w:rPr>
                <w:rFonts w:ascii="Segoe UI" w:hAnsi="Segoe UI" w:cs="Segoe UI"/>
                <w:b/>
                <w:bCs/>
              </w:rPr>
              <w:t>1050</w:t>
            </w:r>
          </w:p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1043 w zabudowie wielorodzinnej, 13 w zabudowie jednorodzinnej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4430 + zakładany wzrost ilości zabudowań ~ 2 %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1050 + zakładany wzrost ilości zabudowań ~ 5 %</w:t>
            </w:r>
          </w:p>
        </w:tc>
      </w:tr>
      <w:tr w:rsidR="00441EA4" w:rsidRPr="002A2384" w:rsidTr="005454B2">
        <w:trPr>
          <w:trHeight w:val="698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4" w:rsidRPr="002A2384" w:rsidRDefault="00441EA4" w:rsidP="00441EA4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4" w:rsidRPr="002A2384" w:rsidRDefault="00441EA4" w:rsidP="00441EA4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 xml:space="preserve">Razem: </w:t>
            </w:r>
            <w:r w:rsidRPr="002A2384">
              <w:rPr>
                <w:rFonts w:ascii="Segoe UI" w:hAnsi="Segoe UI" w:cs="Segoe UI"/>
                <w:b/>
                <w:bCs/>
              </w:rPr>
              <w:t>~ 4518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  <w:r w:rsidRPr="002A2384">
              <w:rPr>
                <w:rFonts w:ascii="Segoe UI" w:hAnsi="Segoe UI" w:cs="Segoe UI"/>
              </w:rPr>
              <w:t>Razem: ~</w:t>
            </w:r>
            <w:r w:rsidRPr="002A2384">
              <w:rPr>
                <w:rFonts w:ascii="Segoe UI" w:hAnsi="Segoe UI" w:cs="Segoe UI"/>
                <w:b/>
                <w:bCs/>
              </w:rPr>
              <w:t>1100</w:t>
            </w:r>
          </w:p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</w:rPr>
            </w:pPr>
            <w:r w:rsidRPr="002A2384">
              <w:rPr>
                <w:rFonts w:ascii="Segoe UI" w:hAnsi="Segoe UI" w:cs="Segoe UI"/>
              </w:rPr>
              <w:t>nieruchomości</w:t>
            </w:r>
          </w:p>
        </w:tc>
      </w:tr>
      <w:tr w:rsidR="00441EA4" w:rsidRPr="002A2384" w:rsidTr="005454B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A4" w:rsidRPr="002A2384" w:rsidRDefault="003221D7" w:rsidP="00441EA4">
            <w:pPr>
              <w:spacing w:after="0"/>
              <w:jc w:val="center"/>
              <w:rPr>
                <w:rFonts w:ascii="Segoe UI" w:hAnsi="Segoe UI" w:cs="Segoe UI"/>
                <w:b/>
              </w:rPr>
            </w:pPr>
            <w:r w:rsidRPr="002A2384">
              <w:rPr>
                <w:rFonts w:ascii="Segoe UI" w:hAnsi="Segoe UI" w:cs="Segoe UI"/>
                <w:b/>
              </w:rPr>
              <w:t>5480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EA4" w:rsidRPr="002A2384" w:rsidRDefault="003221D7" w:rsidP="00441EA4">
            <w:pPr>
              <w:spacing w:after="0"/>
              <w:jc w:val="center"/>
              <w:rPr>
                <w:rFonts w:ascii="Segoe UI" w:hAnsi="Segoe UI" w:cs="Segoe UI"/>
                <w:b/>
              </w:rPr>
            </w:pPr>
            <w:r w:rsidRPr="002A2384">
              <w:rPr>
                <w:rFonts w:ascii="Segoe UI" w:hAnsi="Segoe UI" w:cs="Segoe UI"/>
                <w:b/>
              </w:rPr>
              <w:t xml:space="preserve">~ </w:t>
            </w:r>
            <w:r w:rsidR="00441EA4" w:rsidRPr="002A2384">
              <w:rPr>
                <w:rFonts w:ascii="Segoe UI" w:hAnsi="Segoe UI" w:cs="Segoe UI"/>
                <w:b/>
              </w:rPr>
              <w:t>5 620</w:t>
            </w:r>
          </w:p>
        </w:tc>
      </w:tr>
    </w:tbl>
    <w:p w:rsidR="00441EA4" w:rsidRPr="002A2384" w:rsidRDefault="00441EA4" w:rsidP="00441EA4">
      <w:pPr>
        <w:spacing w:after="0"/>
        <w:ind w:left="284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* dane te mogą ulec zmianie w zależności od stopnia prowadzonych inwestycji oraz powodzenia realizacji planów inwestycyjnych</w:t>
      </w: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  <w:b/>
        </w:rPr>
      </w:pP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  <w:b/>
          <w:u w:val="single"/>
        </w:rPr>
      </w:pPr>
      <w:r w:rsidRPr="002A2384">
        <w:rPr>
          <w:rFonts w:ascii="Segoe UI" w:hAnsi="Segoe UI" w:cs="Segoe UI"/>
          <w:b/>
          <w:u w:val="single"/>
        </w:rPr>
        <w:t>ODPADY ZMIESZANE:</w:t>
      </w: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  <w:b/>
          <w:u w:val="single"/>
        </w:rPr>
      </w:pP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t>Ilość pojemników do zabezpieczenia funkcjonowania gminnego systemu gospodarki odpadami na odpady komunalne zmieszane:</w:t>
      </w: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  <w:bCs/>
        </w:rPr>
      </w:pP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  <w:bCs/>
        </w:rPr>
      </w:pPr>
      <w:r w:rsidRPr="002A2384">
        <w:rPr>
          <w:rFonts w:ascii="Segoe UI" w:hAnsi="Segoe UI" w:cs="Segoe UI"/>
          <w:bCs/>
        </w:rPr>
        <w:t>Szacowana ilość pojemników na dzień 01.01.2023 r.</w:t>
      </w:r>
    </w:p>
    <w:p w:rsidR="00441EA4" w:rsidRPr="002A2384" w:rsidRDefault="00441EA4" w:rsidP="00441EA4">
      <w:pPr>
        <w:pStyle w:val="Akapitzlist"/>
        <w:numPr>
          <w:ilvl w:val="0"/>
          <w:numId w:val="66"/>
        </w:numPr>
        <w:spacing w:after="0" w:line="259" w:lineRule="auto"/>
        <w:jc w:val="both"/>
        <w:rPr>
          <w:rFonts w:ascii="Segoe UI" w:hAnsi="Segoe UI" w:cs="Segoe UI"/>
          <w:bCs/>
        </w:rPr>
      </w:pPr>
      <w:r w:rsidRPr="002A2384">
        <w:rPr>
          <w:rFonts w:ascii="Segoe UI" w:hAnsi="Segoe UI" w:cs="Segoe UI"/>
          <w:bCs/>
        </w:rPr>
        <w:t>60-80 dm3: 550 szt.</w:t>
      </w:r>
    </w:p>
    <w:p w:rsidR="00441EA4" w:rsidRPr="002A2384" w:rsidRDefault="00441EA4" w:rsidP="00441EA4">
      <w:pPr>
        <w:pStyle w:val="Akapitzlist"/>
        <w:numPr>
          <w:ilvl w:val="0"/>
          <w:numId w:val="66"/>
        </w:numPr>
        <w:spacing w:after="0" w:line="259" w:lineRule="auto"/>
        <w:jc w:val="both"/>
        <w:rPr>
          <w:rFonts w:ascii="Segoe UI" w:hAnsi="Segoe UI" w:cs="Segoe UI"/>
          <w:bCs/>
        </w:rPr>
      </w:pPr>
      <w:r w:rsidRPr="002A2384">
        <w:rPr>
          <w:rFonts w:ascii="Segoe UI" w:hAnsi="Segoe UI" w:cs="Segoe UI"/>
          <w:bCs/>
        </w:rPr>
        <w:t>120 dm3: 3850</w:t>
      </w:r>
    </w:p>
    <w:p w:rsidR="00441EA4" w:rsidRPr="002A2384" w:rsidRDefault="00441EA4" w:rsidP="00441EA4">
      <w:pPr>
        <w:pStyle w:val="Akapitzlist"/>
        <w:numPr>
          <w:ilvl w:val="0"/>
          <w:numId w:val="66"/>
        </w:numPr>
        <w:spacing w:after="0" w:line="259" w:lineRule="auto"/>
        <w:jc w:val="both"/>
        <w:rPr>
          <w:rFonts w:ascii="Segoe UI" w:hAnsi="Segoe UI" w:cs="Segoe UI"/>
          <w:bCs/>
        </w:rPr>
      </w:pPr>
      <w:r w:rsidRPr="002A2384">
        <w:rPr>
          <w:rFonts w:ascii="Segoe UI" w:hAnsi="Segoe UI" w:cs="Segoe UI"/>
          <w:bCs/>
        </w:rPr>
        <w:t>240 dm3: 1400</w:t>
      </w:r>
    </w:p>
    <w:p w:rsidR="00441EA4" w:rsidRPr="002A2384" w:rsidRDefault="00441EA4" w:rsidP="00441EA4">
      <w:pPr>
        <w:pStyle w:val="Akapitzlist"/>
        <w:numPr>
          <w:ilvl w:val="0"/>
          <w:numId w:val="66"/>
        </w:numPr>
        <w:spacing w:after="0" w:line="259" w:lineRule="auto"/>
        <w:jc w:val="both"/>
        <w:rPr>
          <w:rFonts w:ascii="Segoe UI" w:hAnsi="Segoe UI" w:cs="Segoe UI"/>
          <w:bCs/>
        </w:rPr>
      </w:pPr>
      <w:r w:rsidRPr="002A2384">
        <w:rPr>
          <w:rFonts w:ascii="Segoe UI" w:hAnsi="Segoe UI" w:cs="Segoe UI"/>
          <w:bCs/>
        </w:rPr>
        <w:t>1100 dm3: 1100 szt.</w:t>
      </w:r>
    </w:p>
    <w:p w:rsidR="00441EA4" w:rsidRPr="002A2384" w:rsidRDefault="00441EA4" w:rsidP="00441EA4">
      <w:pPr>
        <w:pStyle w:val="Akapitzlist"/>
        <w:numPr>
          <w:ilvl w:val="0"/>
          <w:numId w:val="66"/>
        </w:numPr>
        <w:spacing w:after="0" w:line="259" w:lineRule="auto"/>
        <w:jc w:val="both"/>
        <w:rPr>
          <w:rFonts w:ascii="Segoe UI" w:hAnsi="Segoe UI" w:cs="Segoe UI"/>
          <w:bCs/>
        </w:rPr>
      </w:pPr>
      <w:r w:rsidRPr="002A2384">
        <w:rPr>
          <w:rFonts w:ascii="Segoe UI" w:hAnsi="Segoe UI" w:cs="Segoe UI"/>
          <w:bCs/>
        </w:rPr>
        <w:t>kontener wielokrotnego opróżniania o poj. 6m3: 5 szt.</w:t>
      </w:r>
    </w:p>
    <w:p w:rsidR="00364919" w:rsidRPr="002A2384" w:rsidRDefault="00364919" w:rsidP="00441EA4">
      <w:pPr>
        <w:spacing w:after="0" w:line="259" w:lineRule="auto"/>
        <w:contextualSpacing/>
        <w:jc w:val="both"/>
        <w:rPr>
          <w:rFonts w:ascii="Segoe UI" w:hAnsi="Segoe UI" w:cs="Segoe UI"/>
          <w:b/>
          <w:u w:val="single"/>
        </w:rPr>
      </w:pPr>
    </w:p>
    <w:p w:rsidR="006C1D38" w:rsidRPr="002A2384" w:rsidRDefault="006C1D38" w:rsidP="00441EA4">
      <w:pPr>
        <w:spacing w:after="0" w:line="259" w:lineRule="auto"/>
        <w:contextualSpacing/>
        <w:jc w:val="both"/>
        <w:rPr>
          <w:rFonts w:ascii="Segoe UI" w:hAnsi="Segoe UI" w:cs="Segoe UI"/>
          <w:b/>
          <w:u w:val="single"/>
        </w:rPr>
      </w:pPr>
    </w:p>
    <w:p w:rsidR="006C1D38" w:rsidRPr="002A2384" w:rsidRDefault="006C1D38" w:rsidP="00441EA4">
      <w:pPr>
        <w:spacing w:after="0" w:line="259" w:lineRule="auto"/>
        <w:contextualSpacing/>
        <w:jc w:val="both"/>
        <w:rPr>
          <w:rFonts w:ascii="Segoe UI" w:hAnsi="Segoe UI" w:cs="Segoe UI"/>
          <w:b/>
          <w:u w:val="single"/>
        </w:rPr>
      </w:pPr>
    </w:p>
    <w:p w:rsidR="006C1D38" w:rsidRPr="002A2384" w:rsidRDefault="006C1D38" w:rsidP="00441EA4">
      <w:pPr>
        <w:spacing w:after="0" w:line="259" w:lineRule="auto"/>
        <w:contextualSpacing/>
        <w:jc w:val="both"/>
        <w:rPr>
          <w:rFonts w:ascii="Segoe UI" w:hAnsi="Segoe UI" w:cs="Segoe UI"/>
          <w:b/>
          <w:u w:val="single"/>
        </w:rPr>
      </w:pP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  <w:b/>
          <w:u w:val="single"/>
        </w:rPr>
      </w:pPr>
      <w:r w:rsidRPr="002A2384">
        <w:rPr>
          <w:rFonts w:ascii="Segoe UI" w:hAnsi="Segoe UI" w:cs="Segoe UI"/>
          <w:b/>
          <w:u w:val="single"/>
        </w:rPr>
        <w:lastRenderedPageBreak/>
        <w:t>ODPADY OPAKOWANIOWE</w:t>
      </w: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  <w:b/>
          <w:u w:val="single"/>
        </w:rPr>
      </w:pPr>
    </w:p>
    <w:p w:rsidR="00441EA4" w:rsidRPr="002A2384" w:rsidRDefault="00441EA4" w:rsidP="00441EA4">
      <w:pPr>
        <w:spacing w:after="0" w:line="259" w:lineRule="auto"/>
        <w:ind w:firstLine="708"/>
        <w:contextualSpacing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t>Pojemniki do zbiórki selektywnej papieru, szkła i tworzyw sztucznych  przypisane do zabudowy wielorodzinnej i mieszanej</w:t>
      </w:r>
    </w:p>
    <w:p w:rsidR="00441EA4" w:rsidRPr="002A2384" w:rsidRDefault="00441EA4" w:rsidP="00441EA4">
      <w:pPr>
        <w:pStyle w:val="Akapitzlist"/>
        <w:spacing w:after="0" w:line="259" w:lineRule="auto"/>
        <w:ind w:left="0" w:firstLine="708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Na terenie zabudowy wielorodzinnej znajduje się ok. 435 gniazd pojemników na odpady segregowane z pojemnikami na papier, PET i szkło (dokładna ilość pojemników w tabeli poniżej) – które obejmują ok. 1100 zabudowań  wielorodzinnych segregujących odpady (powyżej 4 lokali).</w:t>
      </w:r>
    </w:p>
    <w:p w:rsidR="00441EA4" w:rsidRPr="002A2384" w:rsidRDefault="00441EA4" w:rsidP="00441EA4">
      <w:pPr>
        <w:pStyle w:val="Akapitzlist"/>
        <w:spacing w:after="0" w:line="259" w:lineRule="auto"/>
        <w:ind w:left="0"/>
        <w:jc w:val="both"/>
        <w:rPr>
          <w:rFonts w:ascii="Segoe UI" w:hAnsi="Segoe UI" w:cs="Segoe UI"/>
          <w:u w:val="single"/>
        </w:rPr>
      </w:pPr>
    </w:p>
    <w:p w:rsidR="00441EA4" w:rsidRPr="002A2384" w:rsidRDefault="00441EA4" w:rsidP="00441EA4">
      <w:pPr>
        <w:pStyle w:val="Akapitzlist"/>
        <w:spacing w:after="0" w:line="259" w:lineRule="auto"/>
        <w:ind w:left="0"/>
        <w:jc w:val="both"/>
        <w:rPr>
          <w:rFonts w:ascii="Segoe UI" w:hAnsi="Segoe UI" w:cs="Segoe UI"/>
          <w:u w:val="single"/>
        </w:rPr>
      </w:pPr>
      <w:r w:rsidRPr="002A2384">
        <w:rPr>
          <w:rFonts w:ascii="Segoe UI" w:hAnsi="Segoe UI" w:cs="Segoe UI"/>
          <w:u w:val="single"/>
        </w:rPr>
        <w:t xml:space="preserve">Sposób obliczeń: </w:t>
      </w:r>
    </w:p>
    <w:p w:rsidR="00441EA4" w:rsidRPr="002A2384" w:rsidRDefault="00441EA4" w:rsidP="00441EA4">
      <w:pPr>
        <w:pStyle w:val="Akapitzlist"/>
        <w:spacing w:after="0" w:line="259" w:lineRule="auto"/>
        <w:ind w:left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1100 budynków / 435 gniazd pojemników = 2,5 budynków na 1 gniazdo pojemników do segregacji.</w:t>
      </w:r>
    </w:p>
    <w:p w:rsidR="00441EA4" w:rsidRPr="002A2384" w:rsidRDefault="00441EA4" w:rsidP="00441EA4">
      <w:pPr>
        <w:pStyle w:val="Akapitzlist"/>
        <w:spacing w:after="0" w:line="259" w:lineRule="auto"/>
        <w:ind w:left="0"/>
        <w:jc w:val="both"/>
        <w:rPr>
          <w:rFonts w:ascii="Segoe UI" w:hAnsi="Segoe UI" w:cs="Segoe UI"/>
        </w:rPr>
      </w:pPr>
    </w:p>
    <w:p w:rsidR="00441EA4" w:rsidRPr="002A2384" w:rsidRDefault="00441EA4" w:rsidP="00441EA4">
      <w:pPr>
        <w:pStyle w:val="Akapitzlist"/>
        <w:spacing w:after="0" w:line="259" w:lineRule="auto"/>
        <w:ind w:left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Od 01.01.2023 r. do </w:t>
      </w:r>
      <w:proofErr w:type="spellStart"/>
      <w:r w:rsidRPr="002A2384">
        <w:rPr>
          <w:rFonts w:ascii="Segoe UI" w:hAnsi="Segoe UI" w:cs="Segoe UI"/>
        </w:rPr>
        <w:t>gsgok</w:t>
      </w:r>
      <w:proofErr w:type="spellEnd"/>
      <w:r w:rsidRPr="002A2384">
        <w:rPr>
          <w:rFonts w:ascii="Segoe UI" w:hAnsi="Segoe UI" w:cs="Segoe UI"/>
        </w:rPr>
        <w:t xml:space="preserve"> może przystąpić szacowane 20 nowo wybudowanych zabudowań wielorodzinnych. Część z tych nieruchomości (do 4 lokali mieszkalnych lub do 1 piętra) segregować odpady będzie w systemie workowym.</w:t>
      </w:r>
    </w:p>
    <w:p w:rsidR="00441EA4" w:rsidRPr="002A2384" w:rsidRDefault="00441EA4" w:rsidP="00441EA4">
      <w:pPr>
        <w:pStyle w:val="Akapitzlist"/>
        <w:spacing w:after="0" w:line="259" w:lineRule="auto"/>
        <w:ind w:left="0"/>
        <w:jc w:val="both"/>
        <w:rPr>
          <w:rFonts w:ascii="Segoe UI" w:hAnsi="Segoe UI" w:cs="Segoe UI"/>
          <w:u w:val="single"/>
        </w:rPr>
      </w:pPr>
      <w:r w:rsidRPr="002A2384">
        <w:rPr>
          <w:rFonts w:ascii="Segoe UI" w:hAnsi="Segoe UI" w:cs="Segoe UI"/>
          <w:u w:val="single"/>
        </w:rPr>
        <w:t xml:space="preserve">Sposób obliczeń: </w:t>
      </w:r>
    </w:p>
    <w:p w:rsidR="00441EA4" w:rsidRPr="002A2384" w:rsidRDefault="00441EA4" w:rsidP="00441EA4">
      <w:pPr>
        <w:pStyle w:val="Akapitzlist"/>
        <w:spacing w:after="0" w:line="259" w:lineRule="auto"/>
        <w:ind w:left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~ 20 budynków / 2,5 = 8 dodatkowych gniazd  pojemników</w:t>
      </w:r>
    </w:p>
    <w:p w:rsidR="00441EA4" w:rsidRPr="002A2384" w:rsidRDefault="00441EA4" w:rsidP="00441EA4">
      <w:pPr>
        <w:pStyle w:val="Akapitzlist"/>
        <w:spacing w:after="0" w:line="259" w:lineRule="auto"/>
        <w:ind w:left="0"/>
        <w:jc w:val="both"/>
        <w:rPr>
          <w:rFonts w:ascii="Segoe UI" w:hAnsi="Segoe UI" w:cs="Segoe UI"/>
        </w:rPr>
      </w:pPr>
    </w:p>
    <w:p w:rsidR="00441EA4" w:rsidRPr="002A2384" w:rsidRDefault="00441EA4" w:rsidP="00441EA4">
      <w:pPr>
        <w:pStyle w:val="Akapitzlist"/>
        <w:spacing w:after="0" w:line="259" w:lineRule="auto"/>
        <w:ind w:left="0"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t>Szacowana ilość pojemników do zbiórki selektywnej - zabudowa wielorodzinna</w:t>
      </w:r>
    </w:p>
    <w:p w:rsidR="00441EA4" w:rsidRPr="002A2384" w:rsidRDefault="00441EA4" w:rsidP="00441EA4">
      <w:pPr>
        <w:pStyle w:val="Akapitzlist"/>
        <w:spacing w:after="0" w:line="259" w:lineRule="auto"/>
        <w:ind w:left="0"/>
        <w:jc w:val="both"/>
        <w:rPr>
          <w:rFonts w:ascii="Segoe UI" w:hAnsi="Segoe UI" w:cs="Segoe UI"/>
          <w:bCs/>
        </w:rPr>
      </w:pPr>
      <w:r w:rsidRPr="002A2384">
        <w:rPr>
          <w:rFonts w:ascii="Segoe UI" w:hAnsi="Segoe UI" w:cs="Segoe UI"/>
          <w:bCs/>
        </w:rPr>
        <w:t>PET: 480 szt.</w:t>
      </w:r>
    </w:p>
    <w:p w:rsidR="00441EA4" w:rsidRPr="002A2384" w:rsidRDefault="00441EA4" w:rsidP="00441EA4">
      <w:pPr>
        <w:pStyle w:val="Akapitzlist"/>
        <w:spacing w:after="0" w:line="259" w:lineRule="auto"/>
        <w:ind w:left="0"/>
        <w:jc w:val="both"/>
        <w:rPr>
          <w:rFonts w:ascii="Segoe UI" w:hAnsi="Segoe UI" w:cs="Segoe UI"/>
          <w:bCs/>
        </w:rPr>
      </w:pPr>
      <w:r w:rsidRPr="002A2384">
        <w:rPr>
          <w:rFonts w:ascii="Segoe UI" w:hAnsi="Segoe UI" w:cs="Segoe UI"/>
          <w:bCs/>
        </w:rPr>
        <w:t xml:space="preserve">Szkło: 420 szt. </w:t>
      </w:r>
    </w:p>
    <w:p w:rsidR="00E074B7" w:rsidRPr="002A2384" w:rsidRDefault="00441EA4" w:rsidP="00441EA4">
      <w:pPr>
        <w:spacing w:after="0"/>
        <w:jc w:val="both"/>
        <w:rPr>
          <w:rFonts w:ascii="Segoe UI" w:hAnsi="Segoe UI" w:cs="Segoe UI"/>
          <w:bCs/>
        </w:rPr>
      </w:pPr>
      <w:r w:rsidRPr="002A2384">
        <w:rPr>
          <w:rFonts w:ascii="Segoe UI" w:hAnsi="Segoe UI" w:cs="Segoe UI"/>
          <w:bCs/>
        </w:rPr>
        <w:t>Makulatura: 530 szt.</w:t>
      </w:r>
    </w:p>
    <w:p w:rsidR="00441EA4" w:rsidRPr="002A2384" w:rsidRDefault="00441EA4" w:rsidP="00441EA4">
      <w:pPr>
        <w:spacing w:after="0"/>
        <w:jc w:val="both"/>
        <w:rPr>
          <w:rFonts w:ascii="Segoe UI" w:hAnsi="Segoe UI" w:cs="Segoe UI"/>
          <w:bCs/>
        </w:rPr>
      </w:pP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t xml:space="preserve">Worki do zbiórki selektywnej </w:t>
      </w: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100% nieruchomości jednorodzinnych ma obowiązek segregować odpady.</w:t>
      </w: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</w:rPr>
      </w:pPr>
    </w:p>
    <w:tbl>
      <w:tblPr>
        <w:tblStyle w:val="Tabela-Siatka"/>
        <w:tblW w:w="0" w:type="auto"/>
        <w:tblLook w:val="04A0"/>
      </w:tblPr>
      <w:tblGrid>
        <w:gridCol w:w="3097"/>
        <w:gridCol w:w="3096"/>
        <w:gridCol w:w="3096"/>
      </w:tblGrid>
      <w:tr w:rsidR="00441EA4" w:rsidRPr="002A2384" w:rsidTr="005454B2">
        <w:tc>
          <w:tcPr>
            <w:tcW w:w="3165" w:type="dxa"/>
            <w:shd w:val="clear" w:color="auto" w:fill="D9D9D9" w:themeFill="background1" w:themeFillShade="D9"/>
            <w:vAlign w:val="center"/>
          </w:tcPr>
          <w:p w:rsidR="00441EA4" w:rsidRPr="002A2384" w:rsidRDefault="00441EA4" w:rsidP="00441EA4">
            <w:pPr>
              <w:spacing w:after="0" w:line="259" w:lineRule="auto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2A2384">
              <w:rPr>
                <w:rFonts w:ascii="Segoe UI" w:hAnsi="Segoe UI" w:cs="Segoe UI"/>
                <w:b/>
                <w:lang w:eastAsia="pl-PL"/>
              </w:rPr>
              <w:t>Worki do zbiórki selektywnej</w:t>
            </w:r>
          </w:p>
        </w:tc>
        <w:tc>
          <w:tcPr>
            <w:tcW w:w="3165" w:type="dxa"/>
            <w:shd w:val="clear" w:color="auto" w:fill="D9D9D9" w:themeFill="background1" w:themeFillShade="D9"/>
            <w:vAlign w:val="center"/>
          </w:tcPr>
          <w:p w:rsidR="00441EA4" w:rsidRPr="002A2384" w:rsidRDefault="00441EA4" w:rsidP="00441EA4">
            <w:pPr>
              <w:spacing w:after="0" w:line="259" w:lineRule="auto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2A2384">
              <w:rPr>
                <w:rFonts w:ascii="Segoe UI" w:hAnsi="Segoe UI" w:cs="Segoe UI"/>
                <w:b/>
                <w:lang w:eastAsia="pl-PL"/>
              </w:rPr>
              <w:t>Faktyczna ilość worków do zbiórki selektywnej – stan na dzień 31.12.2021 r. szt./rok</w:t>
            </w:r>
          </w:p>
        </w:tc>
        <w:tc>
          <w:tcPr>
            <w:tcW w:w="3165" w:type="dxa"/>
            <w:shd w:val="clear" w:color="auto" w:fill="D9D9D9" w:themeFill="background1" w:themeFillShade="D9"/>
            <w:vAlign w:val="center"/>
          </w:tcPr>
          <w:p w:rsidR="00441EA4" w:rsidRPr="002A2384" w:rsidRDefault="00441EA4" w:rsidP="00441EA4">
            <w:pPr>
              <w:spacing w:after="0" w:line="259" w:lineRule="auto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2A2384">
              <w:rPr>
                <w:rFonts w:ascii="Segoe UI" w:hAnsi="Segoe UI" w:cs="Segoe UI"/>
                <w:b/>
                <w:lang w:eastAsia="pl-PL"/>
              </w:rPr>
              <w:t>Szacowana ilość worków do zbiórki selektywnej stan na dzień 01.01.2023 r.</w:t>
            </w:r>
          </w:p>
          <w:p w:rsidR="00441EA4" w:rsidRPr="002A2384" w:rsidRDefault="00441EA4" w:rsidP="00441EA4">
            <w:pPr>
              <w:spacing w:after="0" w:line="259" w:lineRule="auto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2A2384">
              <w:rPr>
                <w:rFonts w:ascii="Segoe UI" w:hAnsi="Segoe UI" w:cs="Segoe UI"/>
                <w:b/>
                <w:lang w:eastAsia="pl-PL"/>
              </w:rPr>
              <w:t>szt./rok</w:t>
            </w:r>
          </w:p>
        </w:tc>
      </w:tr>
      <w:tr w:rsidR="00441EA4" w:rsidRPr="002A2384" w:rsidTr="005454B2">
        <w:tc>
          <w:tcPr>
            <w:tcW w:w="3165" w:type="dxa"/>
            <w:vAlign w:val="center"/>
          </w:tcPr>
          <w:p w:rsidR="00441EA4" w:rsidRPr="002A2384" w:rsidRDefault="00441EA4" w:rsidP="00441EA4">
            <w:pPr>
              <w:spacing w:after="0" w:line="259" w:lineRule="auto"/>
              <w:jc w:val="center"/>
              <w:rPr>
                <w:rFonts w:ascii="Segoe UI" w:hAnsi="Segoe UI" w:cs="Segoe UI"/>
                <w:lang w:eastAsia="pl-PL"/>
              </w:rPr>
            </w:pPr>
            <w:r w:rsidRPr="002A2384">
              <w:rPr>
                <w:rFonts w:ascii="Segoe UI" w:hAnsi="Segoe UI" w:cs="Segoe UI"/>
                <w:lang w:eastAsia="pl-PL"/>
              </w:rPr>
              <w:t>PET</w:t>
            </w:r>
          </w:p>
        </w:tc>
        <w:tc>
          <w:tcPr>
            <w:tcW w:w="3165" w:type="dxa"/>
            <w:vAlign w:val="center"/>
          </w:tcPr>
          <w:p w:rsidR="00441EA4" w:rsidRPr="002A2384" w:rsidRDefault="00441EA4" w:rsidP="00441EA4">
            <w:pPr>
              <w:spacing w:after="0" w:line="259" w:lineRule="auto"/>
              <w:jc w:val="center"/>
              <w:rPr>
                <w:rFonts w:ascii="Segoe UI" w:hAnsi="Segoe UI" w:cs="Segoe UI"/>
                <w:lang w:eastAsia="pl-PL"/>
              </w:rPr>
            </w:pPr>
            <w:r w:rsidRPr="002A2384">
              <w:rPr>
                <w:rFonts w:ascii="Segoe UI" w:hAnsi="Segoe UI" w:cs="Segoe UI"/>
                <w:lang w:eastAsia="pl-PL"/>
              </w:rPr>
              <w:t xml:space="preserve">533 230 </w:t>
            </w:r>
          </w:p>
        </w:tc>
        <w:tc>
          <w:tcPr>
            <w:tcW w:w="3165" w:type="dxa"/>
            <w:vAlign w:val="center"/>
          </w:tcPr>
          <w:p w:rsidR="00441EA4" w:rsidRPr="002A2384" w:rsidRDefault="00441EA4" w:rsidP="00441EA4">
            <w:pPr>
              <w:spacing w:after="0" w:line="259" w:lineRule="auto"/>
              <w:jc w:val="center"/>
              <w:rPr>
                <w:rFonts w:ascii="Segoe UI" w:hAnsi="Segoe UI" w:cs="Segoe UI"/>
                <w:lang w:eastAsia="pl-PL"/>
              </w:rPr>
            </w:pPr>
            <w:r w:rsidRPr="002A2384">
              <w:rPr>
                <w:rFonts w:ascii="Segoe UI" w:hAnsi="Segoe UI" w:cs="Segoe UI"/>
                <w:lang w:eastAsia="pl-PL"/>
              </w:rPr>
              <w:t>540 000</w:t>
            </w:r>
          </w:p>
        </w:tc>
      </w:tr>
      <w:tr w:rsidR="00441EA4" w:rsidRPr="002A2384" w:rsidTr="005454B2">
        <w:tc>
          <w:tcPr>
            <w:tcW w:w="3165" w:type="dxa"/>
            <w:vAlign w:val="center"/>
          </w:tcPr>
          <w:p w:rsidR="00441EA4" w:rsidRPr="002A2384" w:rsidRDefault="00441EA4" w:rsidP="00441EA4">
            <w:pPr>
              <w:spacing w:after="0" w:line="259" w:lineRule="auto"/>
              <w:jc w:val="center"/>
              <w:rPr>
                <w:rFonts w:ascii="Segoe UI" w:hAnsi="Segoe UI" w:cs="Segoe UI"/>
                <w:lang w:eastAsia="pl-PL"/>
              </w:rPr>
            </w:pPr>
            <w:r w:rsidRPr="002A2384">
              <w:rPr>
                <w:rFonts w:ascii="Segoe UI" w:hAnsi="Segoe UI" w:cs="Segoe UI"/>
                <w:lang w:eastAsia="pl-PL"/>
              </w:rPr>
              <w:t>szkło</w:t>
            </w:r>
          </w:p>
        </w:tc>
        <w:tc>
          <w:tcPr>
            <w:tcW w:w="3165" w:type="dxa"/>
            <w:vAlign w:val="center"/>
          </w:tcPr>
          <w:p w:rsidR="00441EA4" w:rsidRPr="002A2384" w:rsidRDefault="00441EA4" w:rsidP="00441EA4">
            <w:pPr>
              <w:spacing w:after="0" w:line="259" w:lineRule="auto"/>
              <w:jc w:val="center"/>
              <w:rPr>
                <w:rFonts w:ascii="Segoe UI" w:hAnsi="Segoe UI" w:cs="Segoe UI"/>
                <w:lang w:eastAsia="pl-PL"/>
              </w:rPr>
            </w:pPr>
            <w:r w:rsidRPr="002A2384">
              <w:rPr>
                <w:rFonts w:ascii="Segoe UI" w:hAnsi="Segoe UI" w:cs="Segoe UI"/>
                <w:lang w:eastAsia="pl-PL"/>
              </w:rPr>
              <w:t>197 410</w:t>
            </w:r>
          </w:p>
        </w:tc>
        <w:tc>
          <w:tcPr>
            <w:tcW w:w="3165" w:type="dxa"/>
            <w:vAlign w:val="center"/>
          </w:tcPr>
          <w:p w:rsidR="00441EA4" w:rsidRPr="002A2384" w:rsidRDefault="00441EA4" w:rsidP="00441EA4">
            <w:pPr>
              <w:spacing w:after="0" w:line="259" w:lineRule="auto"/>
              <w:jc w:val="center"/>
              <w:rPr>
                <w:rFonts w:ascii="Segoe UI" w:hAnsi="Segoe UI" w:cs="Segoe UI"/>
                <w:lang w:eastAsia="pl-PL"/>
              </w:rPr>
            </w:pPr>
            <w:r w:rsidRPr="002A2384">
              <w:rPr>
                <w:rFonts w:ascii="Segoe UI" w:hAnsi="Segoe UI" w:cs="Segoe UI"/>
                <w:lang w:eastAsia="pl-PL"/>
              </w:rPr>
              <w:t>200 000</w:t>
            </w:r>
          </w:p>
        </w:tc>
      </w:tr>
      <w:tr w:rsidR="00441EA4" w:rsidRPr="002A2384" w:rsidTr="005454B2">
        <w:tc>
          <w:tcPr>
            <w:tcW w:w="3165" w:type="dxa"/>
            <w:vAlign w:val="center"/>
          </w:tcPr>
          <w:p w:rsidR="00441EA4" w:rsidRPr="002A2384" w:rsidRDefault="00441EA4" w:rsidP="00441EA4">
            <w:pPr>
              <w:spacing w:after="0" w:line="259" w:lineRule="auto"/>
              <w:jc w:val="center"/>
              <w:rPr>
                <w:rFonts w:ascii="Segoe UI" w:hAnsi="Segoe UI" w:cs="Segoe UI"/>
                <w:lang w:eastAsia="pl-PL"/>
              </w:rPr>
            </w:pPr>
            <w:r w:rsidRPr="002A2384">
              <w:rPr>
                <w:rFonts w:ascii="Segoe UI" w:hAnsi="Segoe UI" w:cs="Segoe UI"/>
                <w:lang w:eastAsia="pl-PL"/>
              </w:rPr>
              <w:t>makulatura</w:t>
            </w:r>
          </w:p>
        </w:tc>
        <w:tc>
          <w:tcPr>
            <w:tcW w:w="3165" w:type="dxa"/>
            <w:vAlign w:val="center"/>
          </w:tcPr>
          <w:p w:rsidR="00441EA4" w:rsidRPr="002A2384" w:rsidRDefault="00441EA4" w:rsidP="00441EA4">
            <w:pPr>
              <w:spacing w:after="0" w:line="259" w:lineRule="auto"/>
              <w:jc w:val="center"/>
              <w:rPr>
                <w:rFonts w:ascii="Segoe UI" w:hAnsi="Segoe UI" w:cs="Segoe UI"/>
                <w:lang w:eastAsia="pl-PL"/>
              </w:rPr>
            </w:pPr>
            <w:r w:rsidRPr="002A2384">
              <w:rPr>
                <w:rFonts w:ascii="Segoe UI" w:hAnsi="Segoe UI" w:cs="Segoe UI"/>
                <w:lang w:eastAsia="pl-PL"/>
              </w:rPr>
              <w:t>310 050</w:t>
            </w:r>
          </w:p>
        </w:tc>
        <w:tc>
          <w:tcPr>
            <w:tcW w:w="3165" w:type="dxa"/>
            <w:vAlign w:val="center"/>
          </w:tcPr>
          <w:p w:rsidR="00441EA4" w:rsidRPr="002A2384" w:rsidRDefault="00441EA4" w:rsidP="00441EA4">
            <w:pPr>
              <w:spacing w:after="0" w:line="259" w:lineRule="auto"/>
              <w:jc w:val="center"/>
              <w:rPr>
                <w:rFonts w:ascii="Segoe UI" w:hAnsi="Segoe UI" w:cs="Segoe UI"/>
                <w:lang w:eastAsia="pl-PL"/>
              </w:rPr>
            </w:pPr>
            <w:r w:rsidRPr="002A2384">
              <w:rPr>
                <w:rFonts w:ascii="Segoe UI" w:hAnsi="Segoe UI" w:cs="Segoe UI"/>
                <w:lang w:eastAsia="pl-PL"/>
              </w:rPr>
              <w:t>315 000</w:t>
            </w:r>
          </w:p>
        </w:tc>
      </w:tr>
      <w:tr w:rsidR="00441EA4" w:rsidRPr="002A2384" w:rsidTr="005454B2">
        <w:tc>
          <w:tcPr>
            <w:tcW w:w="3165" w:type="dxa"/>
            <w:vAlign w:val="center"/>
          </w:tcPr>
          <w:p w:rsidR="00441EA4" w:rsidRPr="002A2384" w:rsidRDefault="00441EA4" w:rsidP="00441EA4">
            <w:pPr>
              <w:spacing w:after="0" w:line="259" w:lineRule="auto"/>
              <w:jc w:val="center"/>
              <w:rPr>
                <w:rFonts w:ascii="Segoe UI" w:hAnsi="Segoe UI" w:cs="Segoe UI"/>
                <w:lang w:eastAsia="pl-PL"/>
              </w:rPr>
            </w:pPr>
            <w:r w:rsidRPr="002A2384">
              <w:rPr>
                <w:rFonts w:ascii="Segoe UI" w:hAnsi="Segoe UI" w:cs="Segoe UI"/>
                <w:lang w:eastAsia="pl-PL"/>
              </w:rPr>
              <w:t>BIO (odpady zielone)</w:t>
            </w:r>
          </w:p>
        </w:tc>
        <w:tc>
          <w:tcPr>
            <w:tcW w:w="3165" w:type="dxa"/>
            <w:vAlign w:val="center"/>
          </w:tcPr>
          <w:p w:rsidR="00441EA4" w:rsidRPr="002A2384" w:rsidRDefault="00441EA4" w:rsidP="00441EA4">
            <w:pPr>
              <w:spacing w:after="0" w:line="259" w:lineRule="auto"/>
              <w:jc w:val="center"/>
              <w:rPr>
                <w:rFonts w:ascii="Segoe UI" w:hAnsi="Segoe UI" w:cs="Segoe UI"/>
                <w:lang w:eastAsia="pl-PL"/>
              </w:rPr>
            </w:pPr>
            <w:r w:rsidRPr="002A2384">
              <w:rPr>
                <w:rFonts w:ascii="Segoe UI" w:hAnsi="Segoe UI" w:cs="Segoe UI"/>
                <w:lang w:eastAsia="pl-PL"/>
              </w:rPr>
              <w:t>652 700</w:t>
            </w:r>
          </w:p>
        </w:tc>
        <w:tc>
          <w:tcPr>
            <w:tcW w:w="3165" w:type="dxa"/>
            <w:vAlign w:val="center"/>
          </w:tcPr>
          <w:p w:rsidR="00441EA4" w:rsidRPr="002A2384" w:rsidRDefault="00441EA4" w:rsidP="00441EA4">
            <w:pPr>
              <w:spacing w:after="0" w:line="259" w:lineRule="auto"/>
              <w:jc w:val="center"/>
              <w:rPr>
                <w:rFonts w:ascii="Segoe UI" w:hAnsi="Segoe UI" w:cs="Segoe UI"/>
                <w:lang w:eastAsia="pl-PL"/>
              </w:rPr>
            </w:pPr>
            <w:r w:rsidRPr="002A2384">
              <w:rPr>
                <w:rFonts w:ascii="Segoe UI" w:hAnsi="Segoe UI" w:cs="Segoe UI"/>
                <w:lang w:eastAsia="pl-PL"/>
              </w:rPr>
              <w:t>655 000</w:t>
            </w:r>
          </w:p>
        </w:tc>
      </w:tr>
    </w:tbl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</w:rPr>
      </w:pP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Ze względu na coraz większą świadomość mieszkańców w zakresie segregacji odpadów, oraz prowadzone inwestycje w Stargardzie, zapotrzebowanie na worki znacznie wzrasta.</w:t>
      </w: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Może to oznaczać, że obecnie średniorocznie zużywaną ilość worków będzie należało zwiększyć o ok. 10 % w stosunku do ilości obecnie zużywanej. </w:t>
      </w: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</w:rPr>
      </w:pP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b/>
        </w:rPr>
        <w:t>Dodatkowe worki do zbierania odpadów komunalnych zmieszanych</w:t>
      </w:r>
      <w:r w:rsidRPr="002A2384">
        <w:rPr>
          <w:rFonts w:ascii="Segoe UI" w:hAnsi="Segoe UI" w:cs="Segoe UI"/>
        </w:rPr>
        <w:t>:~10 000 szt./rok.</w:t>
      </w: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</w:rPr>
      </w:pP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</w:rPr>
      </w:pPr>
      <w:bookmarkStart w:id="6" w:name="_Hlk120212633"/>
      <w:r w:rsidRPr="002A2384">
        <w:rPr>
          <w:rFonts w:ascii="Segoe UI" w:hAnsi="Segoe UI" w:cs="Segoe UI"/>
          <w:b/>
        </w:rPr>
        <w:t>Worki / kontenery na odpady z remontów i rozbiórek</w:t>
      </w:r>
      <w:r w:rsidRPr="002A2384">
        <w:rPr>
          <w:rFonts w:ascii="Segoe UI" w:hAnsi="Segoe UI" w:cs="Segoe UI"/>
        </w:rPr>
        <w:t>:</w:t>
      </w: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lastRenderedPageBreak/>
        <w:t xml:space="preserve">worki </w:t>
      </w:r>
      <w:proofErr w:type="spellStart"/>
      <w:r w:rsidRPr="002A2384">
        <w:rPr>
          <w:rFonts w:ascii="Segoe UI" w:hAnsi="Segoe UI" w:cs="Segoe UI"/>
        </w:rPr>
        <w:t>Big-Bag</w:t>
      </w:r>
      <w:proofErr w:type="spellEnd"/>
      <w:r w:rsidRPr="002A2384">
        <w:rPr>
          <w:rFonts w:ascii="Segoe UI" w:hAnsi="Segoe UI" w:cs="Segoe UI"/>
        </w:rPr>
        <w:t xml:space="preserve"> o pojemności ok. 1 m</w:t>
      </w:r>
      <w:r w:rsidRPr="002A2384">
        <w:rPr>
          <w:rFonts w:ascii="Segoe UI" w:hAnsi="Segoe UI" w:cs="Segoe UI"/>
          <w:vertAlign w:val="superscript"/>
        </w:rPr>
        <w:t>3</w:t>
      </w:r>
      <w:r w:rsidRPr="002A2384">
        <w:rPr>
          <w:rFonts w:ascii="Segoe UI" w:hAnsi="Segoe UI" w:cs="Segoe UI"/>
        </w:rPr>
        <w:t xml:space="preserve"> na odpady z remontów i rozbiórek – </w:t>
      </w:r>
      <w:r w:rsidRPr="002A2384">
        <w:rPr>
          <w:rFonts w:ascii="Segoe UI" w:hAnsi="Segoe UI" w:cs="Segoe UI"/>
        </w:rPr>
        <w:br/>
        <w:t xml:space="preserve">~2 000 szt./rok. </w:t>
      </w:r>
    </w:p>
    <w:bookmarkEnd w:id="6"/>
    <w:p w:rsidR="00441EA4" w:rsidRPr="002A2384" w:rsidRDefault="00441EA4" w:rsidP="00441EA4">
      <w:pPr>
        <w:spacing w:after="0"/>
        <w:jc w:val="both"/>
        <w:rPr>
          <w:rFonts w:ascii="Segoe UI" w:hAnsi="Segoe UI" w:cs="Segoe UI"/>
          <w:bCs/>
        </w:rPr>
      </w:pP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t>Pojemniki BIO (na odpady kuchenne)</w:t>
      </w: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</w:rPr>
      </w:pPr>
    </w:p>
    <w:p w:rsidR="00441EA4" w:rsidRPr="002A2384" w:rsidRDefault="00441EA4" w:rsidP="00441EA4">
      <w:pPr>
        <w:spacing w:after="0" w:line="259" w:lineRule="auto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Szacowanie ilości pojemników, jaka będzie niezbędna dla zapewnienia odbioru bioodpadów z terenu miasta Stargard od 01.01.2023 r. </w:t>
      </w:r>
    </w:p>
    <w:p w:rsidR="00441EA4" w:rsidRPr="002A2384" w:rsidRDefault="00441EA4" w:rsidP="00441EA4">
      <w:pPr>
        <w:spacing w:after="0" w:line="259" w:lineRule="auto"/>
        <w:jc w:val="both"/>
        <w:rPr>
          <w:rFonts w:ascii="Segoe UI" w:hAnsi="Segoe UI" w:cs="Segoe UI"/>
          <w:u w:val="single"/>
        </w:rPr>
      </w:pPr>
    </w:p>
    <w:tbl>
      <w:tblPr>
        <w:tblW w:w="89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2380"/>
        <w:gridCol w:w="2860"/>
      </w:tblGrid>
      <w:tr w:rsidR="00441EA4" w:rsidRPr="002A2384" w:rsidTr="002B49C1">
        <w:trPr>
          <w:trHeight w:val="464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EA4" w:rsidRPr="002A2384" w:rsidRDefault="00441EA4" w:rsidP="00441EA4">
            <w:pPr>
              <w:spacing w:after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A2384">
              <w:rPr>
                <w:rFonts w:ascii="Segoe UI" w:hAnsi="Segoe UI" w:cs="Segoe UI"/>
                <w:sz w:val="20"/>
                <w:szCs w:val="20"/>
              </w:rPr>
              <w:t>Rodzaj zabudowy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2384">
              <w:rPr>
                <w:rFonts w:ascii="Segoe UI" w:hAnsi="Segoe UI" w:cs="Segoe UI"/>
                <w:sz w:val="20"/>
                <w:szCs w:val="20"/>
              </w:rPr>
              <w:t>Zabudowa jednorodzinna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2384">
              <w:rPr>
                <w:rFonts w:ascii="Segoe UI" w:hAnsi="Segoe UI" w:cs="Segoe UI"/>
                <w:sz w:val="20"/>
                <w:szCs w:val="20"/>
              </w:rPr>
              <w:t>Zabudowa wielorodzinna</w:t>
            </w:r>
          </w:p>
        </w:tc>
      </w:tr>
      <w:tr w:rsidR="00441EA4" w:rsidRPr="002A2384" w:rsidTr="002B49C1">
        <w:trPr>
          <w:trHeight w:val="40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EA4" w:rsidRPr="002A2384" w:rsidRDefault="00441EA4" w:rsidP="00441EA4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2A2384">
              <w:rPr>
                <w:rFonts w:ascii="Segoe UI" w:hAnsi="Segoe UI" w:cs="Segoe UI"/>
                <w:sz w:val="20"/>
                <w:szCs w:val="20"/>
              </w:rPr>
              <w:t>Ilość gospodarstw domowych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2384">
              <w:rPr>
                <w:rFonts w:ascii="Segoe UI" w:hAnsi="Segoe UI" w:cs="Segoe UI"/>
                <w:sz w:val="20"/>
                <w:szCs w:val="20"/>
              </w:rPr>
              <w:t>3 930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2384">
              <w:rPr>
                <w:rFonts w:ascii="Segoe UI" w:hAnsi="Segoe UI" w:cs="Segoe UI"/>
                <w:sz w:val="20"/>
                <w:szCs w:val="20"/>
              </w:rPr>
              <w:t>22  957</w:t>
            </w:r>
          </w:p>
        </w:tc>
      </w:tr>
      <w:tr w:rsidR="00441EA4" w:rsidRPr="002A2384" w:rsidTr="002B49C1">
        <w:trPr>
          <w:trHeight w:val="39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EA4" w:rsidRPr="002A2384" w:rsidRDefault="00441EA4" w:rsidP="00441EA4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2A2384">
              <w:rPr>
                <w:rFonts w:ascii="Segoe UI" w:hAnsi="Segoe UI" w:cs="Segoe UI"/>
                <w:sz w:val="20"/>
                <w:szCs w:val="20"/>
              </w:rPr>
              <w:t>Rodzaje pojemników: pojemność w dm3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2384">
              <w:rPr>
                <w:rFonts w:ascii="Segoe UI" w:hAnsi="Segoe UI" w:cs="Segoe UI"/>
                <w:sz w:val="20"/>
                <w:szCs w:val="20"/>
              </w:rPr>
              <w:t>120 dm3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2384">
              <w:rPr>
                <w:rFonts w:ascii="Segoe UI" w:hAnsi="Segoe UI" w:cs="Segoe UI"/>
                <w:sz w:val="20"/>
                <w:szCs w:val="20"/>
              </w:rPr>
              <w:t>120 dm3  i 240 dm3</w:t>
            </w:r>
          </w:p>
        </w:tc>
      </w:tr>
      <w:tr w:rsidR="00441EA4" w:rsidRPr="002A2384" w:rsidTr="005454B2">
        <w:trPr>
          <w:trHeight w:val="55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EA4" w:rsidRPr="002A2384" w:rsidRDefault="00441EA4" w:rsidP="00441EA4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2A2384">
              <w:rPr>
                <w:rFonts w:ascii="Segoe UI" w:hAnsi="Segoe UI" w:cs="Segoe UI"/>
                <w:sz w:val="20"/>
                <w:szCs w:val="20"/>
              </w:rPr>
              <w:t>Ilość gospodarstw domowych przypadających na 120 dm3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2384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EA4" w:rsidRPr="002A2384" w:rsidRDefault="00441EA4" w:rsidP="00441EA4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2384">
              <w:rPr>
                <w:rFonts w:ascii="Segoe UI" w:hAnsi="Segoe UI" w:cs="Segoe UI"/>
                <w:sz w:val="20"/>
                <w:szCs w:val="20"/>
              </w:rPr>
              <w:t>6,5</w:t>
            </w:r>
          </w:p>
        </w:tc>
      </w:tr>
    </w:tbl>
    <w:p w:rsidR="00441EA4" w:rsidRPr="002A2384" w:rsidRDefault="00441EA4" w:rsidP="00441EA4">
      <w:pPr>
        <w:spacing w:after="0" w:line="259" w:lineRule="auto"/>
        <w:jc w:val="both"/>
        <w:rPr>
          <w:rFonts w:ascii="Segoe UI" w:hAnsi="Segoe UI" w:cs="Segoe UI"/>
        </w:rPr>
      </w:pPr>
    </w:p>
    <w:p w:rsidR="00441EA4" w:rsidRPr="002A2384" w:rsidRDefault="00441EA4" w:rsidP="00441EA4">
      <w:pPr>
        <w:spacing w:after="0" w:line="259" w:lineRule="auto"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t>ZAPOTRZEBOWANIE*:</w:t>
      </w:r>
    </w:p>
    <w:p w:rsidR="00441EA4" w:rsidRPr="002A2384" w:rsidRDefault="00441EA4" w:rsidP="00441EA4">
      <w:pPr>
        <w:spacing w:after="0" w:line="259" w:lineRule="auto"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</w:rPr>
        <w:t xml:space="preserve">1) dla zabudowy, której właściciele składają deklaracje indywidualnie: </w:t>
      </w:r>
      <w:r w:rsidRPr="002A2384">
        <w:rPr>
          <w:rFonts w:ascii="Segoe UI" w:hAnsi="Segoe UI" w:cs="Segoe UI"/>
          <w:b/>
        </w:rPr>
        <w:t>3 818*  pojemników 120 l</w:t>
      </w:r>
    </w:p>
    <w:p w:rsidR="00441EA4" w:rsidRPr="002A2384" w:rsidRDefault="00441EA4" w:rsidP="00441EA4">
      <w:pPr>
        <w:spacing w:after="0" w:line="259" w:lineRule="auto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* w przypadku gdy właściciel nieruchomości kompostuje bioodpady, wówczas nie otrzymuje pojemnika. 112 właścicieli nieruchomości korzysta z ulgi na kompostownik (3 930 – 112= 3 818)</w:t>
      </w:r>
    </w:p>
    <w:p w:rsidR="00441EA4" w:rsidRPr="002A2384" w:rsidRDefault="00441EA4" w:rsidP="00441EA4">
      <w:pPr>
        <w:spacing w:after="0" w:line="259" w:lineRule="auto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2) dla zabudowy wielorodzinnej:</w:t>
      </w:r>
    </w:p>
    <w:p w:rsidR="00441EA4" w:rsidRPr="002A2384" w:rsidRDefault="00441EA4" w:rsidP="00441EA4">
      <w:pPr>
        <w:spacing w:after="0" w:line="259" w:lineRule="auto"/>
        <w:jc w:val="both"/>
        <w:rPr>
          <w:rFonts w:ascii="Segoe UI" w:hAnsi="Segoe UI" w:cs="Segoe UI"/>
          <w:b/>
          <w:bCs/>
        </w:rPr>
      </w:pPr>
      <w:r w:rsidRPr="002A2384">
        <w:rPr>
          <w:rFonts w:ascii="Segoe UI" w:hAnsi="Segoe UI" w:cs="Segoe UI"/>
        </w:rPr>
        <w:t xml:space="preserve">- składająca deklaracje indywidualnie: ~ </w:t>
      </w:r>
      <w:r w:rsidRPr="002A2384">
        <w:rPr>
          <w:rFonts w:ascii="Segoe UI" w:hAnsi="Segoe UI" w:cs="Segoe UI"/>
          <w:b/>
          <w:bCs/>
        </w:rPr>
        <w:t>400 pojemników o pojemności 120 l</w:t>
      </w:r>
    </w:p>
    <w:p w:rsidR="00441EA4" w:rsidRPr="002A2384" w:rsidRDefault="00441EA4" w:rsidP="00441EA4">
      <w:pPr>
        <w:spacing w:after="0" w:line="259" w:lineRule="auto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- składające deklarację jako Wspólnota Mieszkaniowa: </w:t>
      </w:r>
      <w:r w:rsidRPr="002A2384">
        <w:rPr>
          <w:rFonts w:ascii="Segoe UI" w:hAnsi="Segoe UI" w:cs="Segoe UI"/>
          <w:b/>
        </w:rPr>
        <w:t>1362 pojemniki o pojemności 240 dm3, 750 pojemników o pojemności 120 dm3</w:t>
      </w:r>
    </w:p>
    <w:p w:rsidR="00441EA4" w:rsidRPr="002A2384" w:rsidRDefault="00441EA4" w:rsidP="00441EA4">
      <w:pPr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* dane te są danymi szacunkowymi, obliczonymi w oparciu o ilość nieruchomości objętych gminnym systemem oraz o dane zebrane w trakcie rocznego okresu  zbierania bioodpadów, w związku z tym zapotrzebowanie na pojemniki brązowe może ulegać wahaniom +/- 10 %</w:t>
      </w:r>
    </w:p>
    <w:p w:rsidR="00441EA4" w:rsidRPr="002A2384" w:rsidRDefault="00441EA4" w:rsidP="00441EA4">
      <w:pPr>
        <w:spacing w:after="0" w:line="259" w:lineRule="auto"/>
        <w:jc w:val="both"/>
        <w:rPr>
          <w:rFonts w:ascii="Segoe UI" w:hAnsi="Segoe UI" w:cs="Segoe UI"/>
          <w:b/>
        </w:rPr>
      </w:pPr>
    </w:p>
    <w:p w:rsidR="00441EA4" w:rsidRPr="002A2384" w:rsidRDefault="00441EA4" w:rsidP="00441EA4">
      <w:pPr>
        <w:spacing w:after="0" w:line="259" w:lineRule="auto"/>
        <w:rPr>
          <w:rFonts w:ascii="Segoe UI" w:hAnsi="Segoe UI" w:cs="Segoe UI"/>
          <w:u w:val="single"/>
        </w:rPr>
      </w:pPr>
      <w:r w:rsidRPr="002A2384">
        <w:rPr>
          <w:rFonts w:ascii="Segoe UI" w:hAnsi="Segoe UI" w:cs="Segoe UI"/>
          <w:u w:val="single"/>
        </w:rPr>
        <w:t>Sposób obliczeń dla zabudowy wielorodzinnej:</w:t>
      </w:r>
    </w:p>
    <w:p w:rsidR="00441EA4" w:rsidRPr="002A2384" w:rsidRDefault="00441EA4" w:rsidP="00441EA4">
      <w:pPr>
        <w:spacing w:after="0" w:line="259" w:lineRule="auto"/>
        <w:ind w:right="-567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Szacowana liczba gospodarstw w zabudowie wielorodzinnej – 22 550</w:t>
      </w:r>
    </w:p>
    <w:p w:rsidR="00441EA4" w:rsidRPr="002A2384" w:rsidRDefault="00441EA4" w:rsidP="00441EA4">
      <w:pPr>
        <w:spacing w:after="0" w:line="259" w:lineRule="auto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22 957 – (~400 gospodarstw w zabudowie do I piętra)) = 22 550</w:t>
      </w:r>
    </w:p>
    <w:p w:rsidR="00441EA4" w:rsidRPr="002A2384" w:rsidRDefault="00441EA4" w:rsidP="00441EA4">
      <w:pPr>
        <w:spacing w:after="0" w:line="259" w:lineRule="auto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22 550 : 6,5 = 3 470 pojemników o pojemności 120 litrów.</w:t>
      </w:r>
    </w:p>
    <w:p w:rsidR="00441EA4" w:rsidRPr="002A2384" w:rsidRDefault="00441EA4" w:rsidP="00441EA4">
      <w:pPr>
        <w:pStyle w:val="Akapitzlist"/>
        <w:numPr>
          <w:ilvl w:val="0"/>
          <w:numId w:val="52"/>
        </w:numPr>
        <w:spacing w:after="0" w:line="259" w:lineRule="auto"/>
        <w:contextualSpacing w:val="0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3470 pojemników x 120 l = 416 400 l</w:t>
      </w:r>
    </w:p>
    <w:p w:rsidR="00441EA4" w:rsidRPr="002A2384" w:rsidRDefault="00441EA4" w:rsidP="00441EA4">
      <w:pPr>
        <w:pStyle w:val="Akapitzlist"/>
        <w:numPr>
          <w:ilvl w:val="0"/>
          <w:numId w:val="52"/>
        </w:numPr>
        <w:spacing w:after="0" w:line="259" w:lineRule="auto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2723 pojemników  * 120 l= 326 760 l </w:t>
      </w:r>
    </w:p>
    <w:p w:rsidR="00441EA4" w:rsidRPr="002A2384" w:rsidRDefault="00441EA4" w:rsidP="00441EA4">
      <w:pPr>
        <w:pStyle w:val="Akapitzlist"/>
        <w:spacing w:after="0" w:line="259" w:lineRule="auto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326 760 l / 240 l = 1362 pojemników o pojemności 240 dm3</w:t>
      </w:r>
    </w:p>
    <w:p w:rsidR="00441EA4" w:rsidRPr="002A2384" w:rsidRDefault="00441EA4" w:rsidP="00441EA4">
      <w:pPr>
        <w:pStyle w:val="Akapitzlist"/>
        <w:numPr>
          <w:ilvl w:val="0"/>
          <w:numId w:val="51"/>
        </w:numPr>
        <w:spacing w:after="0" w:line="259" w:lineRule="auto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416 400-326 760 = 89 640</w:t>
      </w:r>
    </w:p>
    <w:p w:rsidR="00441EA4" w:rsidRPr="002A2384" w:rsidRDefault="00441EA4" w:rsidP="00441EA4">
      <w:pPr>
        <w:pStyle w:val="Akapitzlist"/>
        <w:spacing w:after="0" w:line="259" w:lineRule="auto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~90 000 / 120 l = 750 pojemników o pojemności 120 dm3</w:t>
      </w:r>
    </w:p>
    <w:p w:rsidR="00441EA4" w:rsidRPr="002A2384" w:rsidRDefault="00441EA4" w:rsidP="00441EA4">
      <w:pPr>
        <w:spacing w:after="0"/>
        <w:jc w:val="both"/>
        <w:rPr>
          <w:rFonts w:ascii="Segoe UI" w:hAnsi="Segoe UI" w:cs="Segoe UI"/>
          <w:bCs/>
        </w:rPr>
      </w:pP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t>FRAKCJE I MASA ODPADÓW ODBIERANYCH W RAMACH GSGOK</w:t>
      </w:r>
    </w:p>
    <w:p w:rsidR="00441EA4" w:rsidRPr="002A2384" w:rsidRDefault="00441EA4" w:rsidP="00441EA4">
      <w:pPr>
        <w:spacing w:after="0" w:line="259" w:lineRule="auto"/>
        <w:contextualSpacing/>
        <w:jc w:val="both"/>
        <w:rPr>
          <w:rFonts w:ascii="Segoe UI" w:hAnsi="Segoe UI" w:cs="Segoe UI"/>
          <w:b/>
        </w:rPr>
      </w:pPr>
    </w:p>
    <w:p w:rsidR="00441EA4" w:rsidRPr="002A2384" w:rsidRDefault="00441EA4" w:rsidP="00441EA4">
      <w:pPr>
        <w:spacing w:after="0"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t>Frakcje odpadów</w:t>
      </w:r>
    </w:p>
    <w:p w:rsidR="00441EA4" w:rsidRPr="002A2384" w:rsidRDefault="00441EA4" w:rsidP="00441EA4">
      <w:pPr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lastRenderedPageBreak/>
        <w:t>Odpady pochodzące z Gminy Miasta Stargard, które będą odbierane i zagospodarowywane w ramach gminnego systemu gospodarowania odpadami komunalnymi, są wytwarzane:</w:t>
      </w:r>
    </w:p>
    <w:p w:rsidR="00441EA4" w:rsidRPr="002A2384" w:rsidRDefault="00441EA4" w:rsidP="00441EA4">
      <w:pPr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- w gospodarstwach domowych – szacowana ilość wszystkich gospodarstw domowych w zabudowie jednorodzinnej i wielorodzinnej: </w:t>
      </w:r>
      <w:r w:rsidRPr="002A2384">
        <w:rPr>
          <w:rFonts w:ascii="Segoe UI" w:hAnsi="Segoe UI" w:cs="Segoe UI"/>
          <w:b/>
          <w:bCs/>
        </w:rPr>
        <w:t>26 887 (stan na IX.2022 r.)</w:t>
      </w:r>
    </w:p>
    <w:p w:rsidR="00441EA4" w:rsidRPr="002A2384" w:rsidRDefault="00441EA4" w:rsidP="00441EA4">
      <w:pPr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- na nieruchomościach niezamieszkałych na nieruchomościach mieszanych (tj. stanowiących w części nieruchomości, na których zamieszkują mieszkańcy, a w części nieruchomości, na których nie zamieszkują mieszkańcy, a powstają odpady komunalne – tzw. lokale użytkowe): szacowana ilość nieruchomości niezamieszkałych objętych gminnym systemem gospodarowania opadami komunalnymi:</w:t>
      </w:r>
      <w:r w:rsidRPr="002A2384">
        <w:rPr>
          <w:rFonts w:ascii="Segoe UI" w:hAnsi="Segoe UI" w:cs="Segoe UI"/>
          <w:b/>
          <w:bCs/>
        </w:rPr>
        <w:t>675 (stan na IX.2022 r.)</w:t>
      </w:r>
    </w:p>
    <w:p w:rsidR="00441EA4" w:rsidRPr="002A2384" w:rsidRDefault="00441EA4" w:rsidP="00441EA4">
      <w:pPr>
        <w:spacing w:after="0"/>
        <w:jc w:val="both"/>
        <w:rPr>
          <w:rFonts w:ascii="Segoe UI" w:hAnsi="Segoe UI" w:cs="Segoe UI"/>
        </w:rPr>
      </w:pPr>
    </w:p>
    <w:p w:rsidR="00DB037D" w:rsidRPr="002A2384" w:rsidRDefault="00DB037D" w:rsidP="00DB037D">
      <w:pPr>
        <w:spacing w:after="0"/>
        <w:jc w:val="both"/>
        <w:rPr>
          <w:rFonts w:ascii="Segoe UI" w:hAnsi="Segoe UI" w:cs="Segoe UI"/>
          <w:bCs/>
        </w:rPr>
      </w:pPr>
      <w:r w:rsidRPr="002A2384">
        <w:rPr>
          <w:rFonts w:ascii="Segoe UI" w:hAnsi="Segoe UI" w:cs="Segoe UI"/>
        </w:rPr>
        <w:t xml:space="preserve">Całkowita szacowana masa odpadów: </w:t>
      </w:r>
      <w:r w:rsidRPr="002A2384">
        <w:rPr>
          <w:rFonts w:ascii="Segoe UI" w:hAnsi="Segoe UI" w:cs="Segoe UI"/>
          <w:b/>
        </w:rPr>
        <w:t>51 660  Mg / 18 miesięcy</w:t>
      </w:r>
      <w:r w:rsidRPr="002A2384">
        <w:rPr>
          <w:rFonts w:ascii="Segoe UI" w:hAnsi="Segoe UI" w:cs="Segoe UI"/>
          <w:bCs/>
        </w:rPr>
        <w:t xml:space="preserve">, w tym: </w:t>
      </w:r>
    </w:p>
    <w:p w:rsidR="00DB037D" w:rsidRPr="002A2384" w:rsidRDefault="003A3038" w:rsidP="00DB037D">
      <w:pPr>
        <w:spacing w:after="0"/>
        <w:jc w:val="both"/>
        <w:rPr>
          <w:rFonts w:ascii="Segoe UI" w:hAnsi="Segoe UI" w:cs="Segoe UI"/>
          <w:bCs/>
        </w:rPr>
      </w:pPr>
      <w:r w:rsidRPr="002A2384">
        <w:rPr>
          <w:rFonts w:ascii="Segoe UI" w:hAnsi="Segoe UI" w:cs="Segoe UI"/>
          <w:bCs/>
        </w:rPr>
        <w:t xml:space="preserve">1) odbiór odpadów </w:t>
      </w:r>
      <w:r w:rsidR="00DB037D" w:rsidRPr="002A2384">
        <w:rPr>
          <w:rFonts w:ascii="Segoe UI" w:hAnsi="Segoe UI" w:cs="Segoe UI"/>
          <w:bCs/>
        </w:rPr>
        <w:t>- masa odpadów z terenu Miasta Stargard (</w:t>
      </w:r>
      <w:proofErr w:type="spellStart"/>
      <w:r w:rsidR="00DB037D" w:rsidRPr="002A2384">
        <w:rPr>
          <w:rFonts w:ascii="Segoe UI" w:hAnsi="Segoe UI" w:cs="Segoe UI"/>
          <w:bCs/>
        </w:rPr>
        <w:t>gsgok</w:t>
      </w:r>
      <w:proofErr w:type="spellEnd"/>
      <w:r w:rsidR="00DB037D" w:rsidRPr="002A2384">
        <w:rPr>
          <w:rFonts w:ascii="Segoe UI" w:hAnsi="Segoe UI" w:cs="Segoe UI"/>
          <w:bCs/>
        </w:rPr>
        <w:t>) 35 2</w:t>
      </w:r>
      <w:r w:rsidRPr="002A2384">
        <w:rPr>
          <w:rFonts w:ascii="Segoe UI" w:hAnsi="Segoe UI" w:cs="Segoe UI"/>
          <w:bCs/>
        </w:rPr>
        <w:t>5</w:t>
      </w:r>
      <w:r w:rsidR="00DB037D" w:rsidRPr="002A2384">
        <w:rPr>
          <w:rFonts w:ascii="Segoe UI" w:hAnsi="Segoe UI" w:cs="Segoe UI"/>
          <w:bCs/>
        </w:rPr>
        <w:t xml:space="preserve">0 Mg / 18 </w:t>
      </w:r>
      <w:proofErr w:type="spellStart"/>
      <w:r w:rsidR="00DB037D" w:rsidRPr="002A2384">
        <w:rPr>
          <w:rFonts w:ascii="Segoe UI" w:hAnsi="Segoe UI" w:cs="Segoe UI"/>
          <w:bCs/>
        </w:rPr>
        <w:t>m-cy</w:t>
      </w:r>
      <w:proofErr w:type="spellEnd"/>
    </w:p>
    <w:p w:rsidR="001D4916" w:rsidRPr="002A2384" w:rsidRDefault="003A3038" w:rsidP="00DB037D">
      <w:pPr>
        <w:spacing w:after="0"/>
        <w:jc w:val="both"/>
        <w:rPr>
          <w:rFonts w:ascii="Segoe UI" w:hAnsi="Segoe UI" w:cs="Segoe UI"/>
          <w:bCs/>
        </w:rPr>
      </w:pPr>
      <w:r w:rsidRPr="002A2384">
        <w:rPr>
          <w:rFonts w:ascii="Segoe UI" w:hAnsi="Segoe UI" w:cs="Segoe UI"/>
          <w:bCs/>
        </w:rPr>
        <w:t>2) zagospodarowanie odpadów:</w:t>
      </w:r>
    </w:p>
    <w:p w:rsidR="003A3038" w:rsidRPr="002A2384" w:rsidRDefault="001D4916" w:rsidP="00DB037D">
      <w:pPr>
        <w:spacing w:after="0"/>
        <w:jc w:val="both"/>
        <w:rPr>
          <w:rFonts w:ascii="Segoe UI" w:hAnsi="Segoe UI" w:cs="Segoe UI"/>
          <w:bCs/>
        </w:rPr>
      </w:pPr>
      <w:r w:rsidRPr="002A2384">
        <w:rPr>
          <w:rFonts w:ascii="Segoe UI" w:hAnsi="Segoe UI" w:cs="Segoe UI"/>
          <w:bCs/>
        </w:rPr>
        <w:t>- masa odpadów z terenu Miasta Stargard (</w:t>
      </w:r>
      <w:proofErr w:type="spellStart"/>
      <w:r w:rsidRPr="002A2384">
        <w:rPr>
          <w:rFonts w:ascii="Segoe UI" w:hAnsi="Segoe UI" w:cs="Segoe UI"/>
          <w:bCs/>
        </w:rPr>
        <w:t>gsgok</w:t>
      </w:r>
      <w:proofErr w:type="spellEnd"/>
      <w:r w:rsidRPr="002A2384">
        <w:rPr>
          <w:rFonts w:ascii="Segoe UI" w:hAnsi="Segoe UI" w:cs="Segoe UI"/>
          <w:bCs/>
        </w:rPr>
        <w:t xml:space="preserve">)35 250 Mg / 18 </w:t>
      </w:r>
      <w:proofErr w:type="spellStart"/>
      <w:r w:rsidRPr="002A2384">
        <w:rPr>
          <w:rFonts w:ascii="Segoe UI" w:hAnsi="Segoe UI" w:cs="Segoe UI"/>
          <w:bCs/>
        </w:rPr>
        <w:t>m-cy</w:t>
      </w:r>
      <w:proofErr w:type="spellEnd"/>
      <w:r w:rsidRPr="002A2384">
        <w:rPr>
          <w:rFonts w:ascii="Segoe UI" w:hAnsi="Segoe UI" w:cs="Segoe UI"/>
          <w:bCs/>
        </w:rPr>
        <w:t xml:space="preserve"> (w tym bioodpady i pozostała masa odpadów, tj. zmieszane i selektywnie zbierane)</w:t>
      </w:r>
    </w:p>
    <w:p w:rsidR="00DB037D" w:rsidRPr="002A2384" w:rsidRDefault="00DB037D" w:rsidP="00DB037D">
      <w:pPr>
        <w:spacing w:after="0"/>
        <w:jc w:val="both"/>
        <w:rPr>
          <w:rFonts w:ascii="Segoe UI" w:hAnsi="Segoe UI" w:cs="Segoe UI"/>
          <w:bCs/>
        </w:rPr>
      </w:pPr>
      <w:r w:rsidRPr="002A2384">
        <w:rPr>
          <w:rFonts w:ascii="Segoe UI" w:hAnsi="Segoe UI" w:cs="Segoe UI"/>
          <w:bCs/>
        </w:rPr>
        <w:t xml:space="preserve">- masa odpadów z terenu Miasta Szczecin: 16 380 Mg / 18 </w:t>
      </w:r>
      <w:proofErr w:type="spellStart"/>
      <w:r w:rsidRPr="002A2384">
        <w:rPr>
          <w:rFonts w:ascii="Segoe UI" w:hAnsi="Segoe UI" w:cs="Segoe UI"/>
          <w:bCs/>
        </w:rPr>
        <w:t>m-cy</w:t>
      </w:r>
      <w:proofErr w:type="spellEnd"/>
      <w:r w:rsidRPr="002A2384">
        <w:rPr>
          <w:rFonts w:ascii="Segoe UI" w:hAnsi="Segoe UI" w:cs="Segoe UI"/>
          <w:bCs/>
        </w:rPr>
        <w:t>”</w:t>
      </w:r>
      <w:r w:rsidR="00AF0AEE" w:rsidRPr="002A2384">
        <w:rPr>
          <w:rFonts w:ascii="Segoe UI" w:hAnsi="Segoe UI" w:cs="Segoe UI"/>
          <w:bCs/>
        </w:rPr>
        <w:t>.</w:t>
      </w:r>
    </w:p>
    <w:p w:rsidR="001D4916" w:rsidRPr="002A2384" w:rsidRDefault="001D4916" w:rsidP="00DB037D">
      <w:pPr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bCs/>
        </w:rPr>
        <w:t>3) dzikie wysypiska</w:t>
      </w:r>
      <w:r w:rsidR="00D36BAA" w:rsidRPr="002A2384">
        <w:rPr>
          <w:rFonts w:ascii="Segoe UI" w:hAnsi="Segoe UI" w:cs="Segoe UI"/>
          <w:bCs/>
        </w:rPr>
        <w:t xml:space="preserve"> (zebranie odpadów, odbiór i zagospodarowanie)</w:t>
      </w:r>
      <w:r w:rsidRPr="002A2384">
        <w:rPr>
          <w:rFonts w:ascii="Segoe UI" w:hAnsi="Segoe UI" w:cs="Segoe UI"/>
          <w:bCs/>
        </w:rPr>
        <w:t xml:space="preserve">: 30 Mg / 18 </w:t>
      </w:r>
      <w:proofErr w:type="spellStart"/>
      <w:r w:rsidRPr="002A2384">
        <w:rPr>
          <w:rFonts w:ascii="Segoe UI" w:hAnsi="Segoe UI" w:cs="Segoe UI"/>
          <w:bCs/>
        </w:rPr>
        <w:t>m-cy</w:t>
      </w:r>
      <w:proofErr w:type="spellEnd"/>
    </w:p>
    <w:p w:rsidR="00DB037D" w:rsidRPr="002A2384" w:rsidRDefault="00DB037D" w:rsidP="00A36DC3">
      <w:pPr>
        <w:spacing w:after="0"/>
        <w:jc w:val="both"/>
        <w:rPr>
          <w:rFonts w:ascii="Segoe UI" w:hAnsi="Segoe UI" w:cs="Segoe UI"/>
        </w:rPr>
      </w:pPr>
    </w:p>
    <w:p w:rsidR="00441EA4" w:rsidRPr="002A2384" w:rsidRDefault="00441EA4" w:rsidP="00A36DC3">
      <w:pPr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Zadanie odbioru odpadów powstających w ramach </w:t>
      </w:r>
      <w:proofErr w:type="spellStart"/>
      <w:r w:rsidRPr="002A2384">
        <w:rPr>
          <w:rFonts w:ascii="Segoe UI" w:hAnsi="Segoe UI" w:cs="Segoe UI"/>
        </w:rPr>
        <w:t>gsgok</w:t>
      </w:r>
      <w:proofErr w:type="spellEnd"/>
      <w:r w:rsidRPr="002A2384">
        <w:rPr>
          <w:rFonts w:ascii="Segoe UI" w:hAnsi="Segoe UI" w:cs="Segoe UI"/>
        </w:rPr>
        <w:t xml:space="preserve"> obejmować będzie </w:t>
      </w:r>
      <w:r w:rsidRPr="002A2384">
        <w:rPr>
          <w:rFonts w:ascii="Segoe UI" w:hAnsi="Segoe UI" w:cs="Segoe UI"/>
          <w:u w:val="single"/>
        </w:rPr>
        <w:t>w szczególności</w:t>
      </w:r>
      <w:r w:rsidRPr="002A2384">
        <w:rPr>
          <w:rFonts w:ascii="Segoe UI" w:hAnsi="Segoe UI" w:cs="Segoe UI"/>
        </w:rPr>
        <w:t xml:space="preserve"> następujące frakcje odpadów:</w:t>
      </w:r>
    </w:p>
    <w:p w:rsidR="00441EA4" w:rsidRPr="002A2384" w:rsidRDefault="00441EA4" w:rsidP="00A36DC3">
      <w:pPr>
        <w:pStyle w:val="Akapitzlist"/>
        <w:numPr>
          <w:ilvl w:val="0"/>
          <w:numId w:val="45"/>
        </w:numPr>
        <w:spacing w:after="0"/>
        <w:ind w:left="0" w:firstLine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odpady z grupy 15:</w:t>
      </w:r>
    </w:p>
    <w:p w:rsidR="00441EA4" w:rsidRPr="002A2384" w:rsidRDefault="00441EA4" w:rsidP="00A36DC3">
      <w:pPr>
        <w:pStyle w:val="Akapitzlist"/>
        <w:spacing w:after="0"/>
        <w:ind w:left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15 01 01–  opakowania z papieru i tektury,</w:t>
      </w:r>
    </w:p>
    <w:p w:rsidR="00441EA4" w:rsidRPr="002A2384" w:rsidRDefault="00441EA4" w:rsidP="00A36DC3">
      <w:pPr>
        <w:pStyle w:val="Akapitzlist"/>
        <w:spacing w:after="0"/>
        <w:ind w:left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15 01 02 – opakowania z tworzyw sztucznych,</w:t>
      </w:r>
    </w:p>
    <w:p w:rsidR="00441EA4" w:rsidRPr="002A2384" w:rsidRDefault="00441EA4" w:rsidP="00A36DC3">
      <w:pPr>
        <w:pStyle w:val="Akapitzlist"/>
        <w:spacing w:after="0"/>
        <w:ind w:left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15 01 04 – opakowania z metali,</w:t>
      </w:r>
    </w:p>
    <w:p w:rsidR="00441EA4" w:rsidRPr="002A2384" w:rsidRDefault="00441EA4" w:rsidP="00A36DC3">
      <w:pPr>
        <w:pStyle w:val="Akapitzlist"/>
        <w:spacing w:after="0"/>
        <w:ind w:left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15 01 05 – opakowania wielomateriałowe,</w:t>
      </w:r>
    </w:p>
    <w:p w:rsidR="00441EA4" w:rsidRPr="002A2384" w:rsidRDefault="00441EA4" w:rsidP="00A36DC3">
      <w:pPr>
        <w:pStyle w:val="Akapitzlist"/>
        <w:spacing w:after="0"/>
        <w:ind w:left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15 01 06 – zmieszane odpady opakowaniowe,</w:t>
      </w:r>
    </w:p>
    <w:p w:rsidR="00441EA4" w:rsidRPr="002A2384" w:rsidRDefault="00441EA4" w:rsidP="00A36DC3">
      <w:pPr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15 01 07 – opakowania ze szkła;</w:t>
      </w:r>
    </w:p>
    <w:p w:rsidR="00441EA4" w:rsidRPr="002A2384" w:rsidRDefault="00441EA4" w:rsidP="00A36DC3">
      <w:pPr>
        <w:pStyle w:val="Akapitzlist"/>
        <w:numPr>
          <w:ilvl w:val="0"/>
          <w:numId w:val="45"/>
        </w:numPr>
        <w:spacing w:after="0"/>
        <w:ind w:left="0" w:firstLine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16 01 03 – zużyte opony</w:t>
      </w:r>
    </w:p>
    <w:p w:rsidR="00441EA4" w:rsidRPr="002A2384" w:rsidRDefault="00441EA4" w:rsidP="00A36DC3">
      <w:pPr>
        <w:pStyle w:val="Akapitzlist"/>
        <w:numPr>
          <w:ilvl w:val="0"/>
          <w:numId w:val="45"/>
        </w:numPr>
        <w:spacing w:after="0"/>
        <w:ind w:left="0" w:firstLine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odpady z grupy 17:</w:t>
      </w:r>
    </w:p>
    <w:p w:rsidR="00441EA4" w:rsidRPr="002A2384" w:rsidRDefault="00441EA4" w:rsidP="00A36DC3">
      <w:pPr>
        <w:pStyle w:val="Akapitzlist"/>
        <w:spacing w:after="0"/>
        <w:ind w:left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17 01 01 – odpady betonu oraz gruz betonowy,</w:t>
      </w:r>
    </w:p>
    <w:p w:rsidR="00441EA4" w:rsidRPr="002A2384" w:rsidRDefault="00441EA4" w:rsidP="00A36DC3">
      <w:pPr>
        <w:pStyle w:val="Akapitzlist"/>
        <w:spacing w:after="0"/>
        <w:ind w:left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17 01 02 – gruz ceglany,</w:t>
      </w:r>
    </w:p>
    <w:p w:rsidR="00441EA4" w:rsidRPr="002A2384" w:rsidRDefault="00441EA4" w:rsidP="00A36DC3">
      <w:pPr>
        <w:pStyle w:val="Akapitzlist"/>
        <w:spacing w:after="0"/>
        <w:ind w:left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17 01 03 – odpady innych materiałów ceramicznych i elementów wyposażenia,</w:t>
      </w:r>
    </w:p>
    <w:p w:rsidR="00441EA4" w:rsidRPr="002A2384" w:rsidRDefault="00441EA4" w:rsidP="00A36DC3">
      <w:pPr>
        <w:pStyle w:val="Akapitzlist"/>
        <w:spacing w:after="0"/>
        <w:ind w:left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17 01 07 – zmieszane odpady z betonu oraz gruz betonowy z rozbiórek i remontów,</w:t>
      </w:r>
    </w:p>
    <w:p w:rsidR="00441EA4" w:rsidRPr="002A2384" w:rsidRDefault="00441EA4" w:rsidP="00A36DC3">
      <w:pPr>
        <w:pStyle w:val="Akapitzlist"/>
        <w:spacing w:after="0"/>
        <w:ind w:left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17 01 80 – usunięte tynki, tapety, okleiny itp.,</w:t>
      </w:r>
    </w:p>
    <w:p w:rsidR="00441EA4" w:rsidRPr="002A2384" w:rsidRDefault="00441EA4" w:rsidP="00A36DC3">
      <w:pPr>
        <w:pStyle w:val="Akapitzlist"/>
        <w:spacing w:after="0"/>
        <w:ind w:left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17 01 82 – inne niewymienione odpady;</w:t>
      </w:r>
    </w:p>
    <w:p w:rsidR="00441EA4" w:rsidRPr="002A2384" w:rsidRDefault="00441EA4" w:rsidP="00A36DC3">
      <w:pPr>
        <w:pStyle w:val="Akapitzlist"/>
        <w:numPr>
          <w:ilvl w:val="0"/>
          <w:numId w:val="45"/>
        </w:numPr>
        <w:spacing w:after="0"/>
        <w:ind w:left="0" w:firstLine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odpady z grupy 20.</w:t>
      </w:r>
    </w:p>
    <w:p w:rsidR="00441EA4" w:rsidRPr="002A2384" w:rsidRDefault="00441EA4" w:rsidP="00A36DC3">
      <w:pPr>
        <w:spacing w:after="0"/>
        <w:jc w:val="both"/>
        <w:rPr>
          <w:rFonts w:ascii="Segoe UI" w:hAnsi="Segoe UI" w:cs="Segoe UI"/>
        </w:rPr>
      </w:pPr>
    </w:p>
    <w:p w:rsidR="00441EA4" w:rsidRPr="002A2384" w:rsidRDefault="00441EA4" w:rsidP="00A36DC3">
      <w:pPr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W ramach gminnego systemu gospodarowania odpadami komunalnymi, z nieruchomości na terenie miasta Stargard odbierane są wszystkie odpady komunalne: w tym odpady zmieszane, odpady opakowaniowe, bioodpady w podziale na odpady zielone (20 02 01) oraz odpady kuchenne (20 01 08), odpady w postaci zużytej odzieży (kod: 20 01 10) i tekstyliów (kod: 20 </w:t>
      </w:r>
      <w:r w:rsidRPr="002A2384">
        <w:rPr>
          <w:rFonts w:ascii="Segoe UI" w:hAnsi="Segoe UI" w:cs="Segoe UI"/>
        </w:rPr>
        <w:lastRenderedPageBreak/>
        <w:t>01 11) oraz odpady niebezpieczne w tym niekwalifikujące się do odpadów medycznych powstałych w gospodarstwie domowym w wyniku przyjmowania produktów leczniczych w formie iniekcji i prowadzenia monitoringu poziomu substancji we krwi, w szczególności igieł i strzykawek (kod: ex 20 01 99). Szacuje się, że łączna masa wszystkich odpadów komunalnych z nieruchomości objętych gminnym systemem gospodarowania odpadami komunalnymi na terenie Gminy Miasta Stargard w skali roku wyniesie ~ 23500 Mg (z tendencją wzrostowo / spadkową +/- 5%).</w:t>
      </w:r>
    </w:p>
    <w:p w:rsidR="00441EA4" w:rsidRPr="002A2384" w:rsidRDefault="00441EA4" w:rsidP="00A36DC3">
      <w:pPr>
        <w:spacing w:after="0" w:line="259" w:lineRule="auto"/>
        <w:contextualSpacing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W miesiącu styczniu od wielu lat notuje się zmniejszoną w stosunku do średniej miesięcznej (1950-2000 Mg) ilość odbieranych odpadów, tj. na poziomie 1700 Mg</w:t>
      </w:r>
    </w:p>
    <w:p w:rsidR="00441EA4" w:rsidRPr="002A2384" w:rsidRDefault="00441EA4" w:rsidP="00A36DC3">
      <w:pPr>
        <w:spacing w:after="0"/>
        <w:jc w:val="both"/>
        <w:rPr>
          <w:rFonts w:ascii="Segoe UI" w:hAnsi="Segoe UI" w:cs="Segoe UI"/>
          <w:bCs/>
        </w:rPr>
      </w:pPr>
    </w:p>
    <w:p w:rsidR="00441EA4" w:rsidRPr="002A2384" w:rsidRDefault="00441EA4" w:rsidP="00A36DC3">
      <w:pPr>
        <w:spacing w:after="0" w:line="259" w:lineRule="auto"/>
        <w:jc w:val="both"/>
        <w:rPr>
          <w:rFonts w:ascii="Segoe UI" w:hAnsi="Segoe UI" w:cs="Segoe UI"/>
          <w:u w:val="single"/>
        </w:rPr>
      </w:pPr>
      <w:r w:rsidRPr="002A2384">
        <w:rPr>
          <w:rFonts w:ascii="Segoe UI" w:hAnsi="Segoe UI" w:cs="Segoe UI"/>
          <w:u w:val="single"/>
        </w:rPr>
        <w:t>Dane historyczne obrazujące masęodpadów pochodzących z nieruchomości objętych gminnym systemem gospodarowania odpadami komunalnymi z Miasta Stargard, w latach poprzednich i masę prognozowaną w całym 2022 r.</w:t>
      </w:r>
    </w:p>
    <w:tbl>
      <w:tblPr>
        <w:tblW w:w="905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59"/>
        <w:gridCol w:w="3080"/>
        <w:gridCol w:w="980"/>
        <w:gridCol w:w="979"/>
        <w:gridCol w:w="979"/>
        <w:gridCol w:w="964"/>
        <w:gridCol w:w="1118"/>
      </w:tblGrid>
      <w:tr w:rsidR="00441EA4" w:rsidRPr="002A2384" w:rsidTr="006F5743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1EA4" w:rsidRPr="002A2384" w:rsidRDefault="00441EA4" w:rsidP="00A36DC3">
            <w:pPr>
              <w:spacing w:after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b/>
                <w:bCs/>
                <w:sz w:val="18"/>
                <w:szCs w:val="18"/>
              </w:rPr>
              <w:t>Kod odpadów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1EA4" w:rsidRPr="002A2384" w:rsidRDefault="00441EA4" w:rsidP="00A36DC3">
            <w:pPr>
              <w:spacing w:after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b/>
                <w:bCs/>
                <w:sz w:val="18"/>
                <w:szCs w:val="18"/>
              </w:rPr>
              <w:t>Rodzaj odpadów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1EA4" w:rsidRPr="002A2384" w:rsidRDefault="00441EA4" w:rsidP="00A36DC3">
            <w:pPr>
              <w:spacing w:after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1EA4" w:rsidRPr="002A2384" w:rsidRDefault="00441EA4" w:rsidP="00A36DC3">
            <w:pPr>
              <w:spacing w:after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1EA4" w:rsidRPr="002A2384" w:rsidRDefault="00441EA4" w:rsidP="00A36DC3">
            <w:pPr>
              <w:spacing w:after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1EA4" w:rsidRPr="002A2384" w:rsidRDefault="00441EA4" w:rsidP="00A36DC3">
            <w:pPr>
              <w:spacing w:after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b/>
                <w:bCs/>
                <w:sz w:val="18"/>
                <w:szCs w:val="18"/>
              </w:rPr>
              <w:t>2021 r.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41EA4" w:rsidRPr="002A2384" w:rsidRDefault="00441EA4" w:rsidP="00A36DC3">
            <w:pPr>
              <w:spacing w:after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b/>
                <w:bCs/>
                <w:sz w:val="18"/>
                <w:szCs w:val="18"/>
              </w:rPr>
              <w:t>Szacowane wartości w 2022 r.</w:t>
            </w:r>
          </w:p>
        </w:tc>
      </w:tr>
      <w:tr w:rsidR="006F5743" w:rsidRPr="002A2384" w:rsidTr="006F5743">
        <w:trPr>
          <w:trHeight w:val="21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15 01 01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Opakowania z papieru i tektury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564,02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635,10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1 102,59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1 015,71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1134,73</w:t>
            </w:r>
          </w:p>
        </w:tc>
      </w:tr>
      <w:tr w:rsidR="006F5743" w:rsidRPr="002A2384" w:rsidTr="006F5743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15 01 02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Opakowania z tworzyw sztucznych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348,95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373,18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675,29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739,99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702,93</w:t>
            </w:r>
          </w:p>
        </w:tc>
      </w:tr>
      <w:tr w:rsidR="006F5743" w:rsidRPr="002A2384" w:rsidTr="006F5743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 xml:space="preserve"> 15 01 06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Zmieszane odpady opakowaniowe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274,85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324,06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543,14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578,08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568,40</w:t>
            </w:r>
          </w:p>
        </w:tc>
      </w:tr>
      <w:tr w:rsidR="006F5743" w:rsidRPr="002A2384" w:rsidTr="006F5743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15 01 07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Opakowania ze szkła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648,59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759,70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1 257,72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1 302,28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1261,35</w:t>
            </w:r>
          </w:p>
        </w:tc>
      </w:tr>
      <w:tr w:rsidR="006F5743" w:rsidRPr="002A2384" w:rsidTr="006F5743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16 01 03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Zużyte opony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71,93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77,80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81,16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67,28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57,76</w:t>
            </w:r>
          </w:p>
        </w:tc>
      </w:tr>
      <w:tr w:rsidR="006F5743" w:rsidRPr="002A2384" w:rsidTr="006F5743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16 02 16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Elementy usunięte ze zużytych urządzeń inne niż wymienione w 16 02 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</w:tr>
      <w:tr w:rsidR="006F5743" w:rsidRPr="002A2384" w:rsidTr="006F5743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17 01 01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1 167,79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77,66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1,92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</w:tr>
      <w:tr w:rsidR="006F5743" w:rsidRPr="002A2384" w:rsidTr="006F5743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17 01 02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Gruz ceglany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65,66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</w:tr>
      <w:tr w:rsidR="006F5743" w:rsidRPr="002A2384" w:rsidTr="006F5743">
        <w:trPr>
          <w:trHeight w:val="62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17 01 03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Odpady innych materiałów ceramicznych i elementów wyposażenia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19,04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</w:tr>
      <w:tr w:rsidR="006F5743" w:rsidRPr="002A2384" w:rsidTr="006F5743">
        <w:trPr>
          <w:trHeight w:val="99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17 01 07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2 481,86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3 413,70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2 901,60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2 925,10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2852,96</w:t>
            </w:r>
          </w:p>
        </w:tc>
      </w:tr>
      <w:tr w:rsidR="006F5743" w:rsidRPr="002A2384" w:rsidTr="006F5743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20 01 08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Odpady kuchenne ulegające biodegradacji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1 024,10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2 224,38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2139,07</w:t>
            </w:r>
          </w:p>
        </w:tc>
      </w:tr>
      <w:tr w:rsidR="006F5743" w:rsidRPr="002A2384" w:rsidTr="006F5743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20 01 21*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Lampy fluorescencyjne i inne odpady zawierające rtęć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1,01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1,64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0,48</w:t>
            </w:r>
          </w:p>
        </w:tc>
      </w:tr>
      <w:tr w:rsidR="006F5743" w:rsidRPr="002A2384" w:rsidTr="006F5743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20 01 23*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Urządzenia zawierające freony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5,12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8,07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9,33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1,18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</w:tr>
      <w:tr w:rsidR="006F5743" w:rsidRPr="002A2384" w:rsidTr="006F5743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20 01 26*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Oleje i tłuszcze inne niż wymienione w 20 01 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3,45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1,20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1,89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1,25</w:t>
            </w:r>
          </w:p>
        </w:tc>
      </w:tr>
      <w:tr w:rsidR="006F5743" w:rsidRPr="002A2384" w:rsidTr="006F5743">
        <w:trPr>
          <w:trHeight w:val="3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20 01 32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Leki inne niż wymienione w 20 01 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3,82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2,57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3,65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4,16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3,51</w:t>
            </w:r>
          </w:p>
        </w:tc>
      </w:tr>
      <w:tr w:rsidR="006F5743" w:rsidRPr="002A2384" w:rsidTr="006F5743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20 01 34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Baterie i akumulatory inne niż wymienione w 20 01 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1,01</w:t>
            </w:r>
          </w:p>
        </w:tc>
      </w:tr>
      <w:tr w:rsidR="006F5743" w:rsidRPr="002A2384" w:rsidTr="006F5743">
        <w:trPr>
          <w:trHeight w:val="9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lastRenderedPageBreak/>
              <w:t>20 01 35*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37,62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42,99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50,04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46,295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47,01</w:t>
            </w:r>
          </w:p>
        </w:tc>
      </w:tr>
      <w:tr w:rsidR="006F5743" w:rsidRPr="002A2384" w:rsidTr="006F5743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20 01 36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27,99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43,52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57,27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62,10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51,28</w:t>
            </w:r>
          </w:p>
        </w:tc>
      </w:tr>
      <w:tr w:rsidR="006F5743" w:rsidRPr="002A2384" w:rsidTr="006F5743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20 01 99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Inne niewymienione frakcje zbierane w sposób selektywny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0,302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0,04</w:t>
            </w:r>
          </w:p>
        </w:tc>
      </w:tr>
      <w:tr w:rsidR="006F5743" w:rsidRPr="002A2384" w:rsidTr="006F5743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20 02 01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Odpady ulegające biodegradacji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2 295,84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2 536,48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2 589,42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2 640,96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2498,85</w:t>
            </w:r>
          </w:p>
        </w:tc>
      </w:tr>
      <w:tr w:rsidR="006F5743" w:rsidRPr="002A2384" w:rsidTr="006F5743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20 03 01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Niesegregowane (zmieszane) odpady komunalne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15 162,73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14 694,68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11 777,40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11 273,90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11126,08</w:t>
            </w:r>
          </w:p>
        </w:tc>
      </w:tr>
      <w:tr w:rsidR="006F5743" w:rsidRPr="002A2384" w:rsidTr="006F5743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20 03 07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Odpady wielkogabarytowe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543,42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747,58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983,70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1 026,35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906,48</w:t>
            </w:r>
          </w:p>
        </w:tc>
      </w:tr>
      <w:tr w:rsidR="006F5743" w:rsidRPr="002A2384" w:rsidTr="006F5743">
        <w:trPr>
          <w:trHeight w:val="59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20 03 99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Odpady komunalne niewymienione w innych podgrupach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2,90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</w:tr>
      <w:tr w:rsidR="006F5743" w:rsidRPr="002A2384" w:rsidTr="006F5743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b/>
                <w:bCs/>
                <w:sz w:val="18"/>
                <w:szCs w:val="18"/>
              </w:rPr>
              <w:t>23 722,96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b/>
                <w:bCs/>
                <w:sz w:val="18"/>
                <w:szCs w:val="18"/>
              </w:rPr>
              <w:t>23 740,04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b/>
                <w:bCs/>
                <w:sz w:val="18"/>
                <w:szCs w:val="18"/>
              </w:rPr>
              <w:t>23 064,37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b/>
                <w:bCs/>
                <w:sz w:val="18"/>
                <w:szCs w:val="18"/>
              </w:rPr>
              <w:t>23 911,47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3" w:rsidRPr="002A2384" w:rsidRDefault="006F5743" w:rsidP="006F5743">
            <w:pPr>
              <w:spacing w:after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A2384">
              <w:rPr>
                <w:rFonts w:ascii="Segoe UI" w:hAnsi="Segoe UI" w:cs="Segoe UI"/>
                <w:b/>
                <w:bCs/>
                <w:sz w:val="18"/>
                <w:szCs w:val="18"/>
              </w:rPr>
              <w:t>23 353,21</w:t>
            </w:r>
          </w:p>
        </w:tc>
      </w:tr>
    </w:tbl>
    <w:p w:rsidR="00441EA4" w:rsidRPr="002A2384" w:rsidRDefault="00441EA4" w:rsidP="00A36DC3">
      <w:pPr>
        <w:spacing w:after="0" w:line="259" w:lineRule="auto"/>
        <w:contextualSpacing/>
        <w:jc w:val="both"/>
        <w:rPr>
          <w:rFonts w:ascii="Segoe UI" w:hAnsi="Segoe UI" w:cs="Segoe UI"/>
        </w:rPr>
      </w:pPr>
    </w:p>
    <w:p w:rsidR="00441EA4" w:rsidRPr="002A2384" w:rsidRDefault="00441EA4" w:rsidP="00A36DC3">
      <w:pPr>
        <w:tabs>
          <w:tab w:val="left" w:pos="0"/>
        </w:tabs>
        <w:spacing w:after="0"/>
        <w:contextualSpacing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t>Ad. 2. Odpady ulegające biodegradacji pochodzące od właścicieli nieruchomości objętych gminnym systemem gospodarowania odpadami komunalnymi (GSGOK) na terenie Gminy Miasta Szczecin, przekazywane do zagospodarowania na podstawie porozumienia międzygminnego pomiędzy Gminą Miasto Stargard, a Gminą Miasto Szczecin</w:t>
      </w:r>
    </w:p>
    <w:p w:rsidR="00441EA4" w:rsidRPr="002A2384" w:rsidRDefault="00441EA4" w:rsidP="00A36DC3">
      <w:pPr>
        <w:tabs>
          <w:tab w:val="left" w:pos="0"/>
        </w:tabs>
        <w:spacing w:after="0"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t>Łącznie ~10 920 Mg/rok</w:t>
      </w:r>
    </w:p>
    <w:p w:rsidR="00441EA4" w:rsidRPr="002A2384" w:rsidRDefault="00441EA4" w:rsidP="00A36DC3">
      <w:pPr>
        <w:tabs>
          <w:tab w:val="left" w:pos="1134"/>
        </w:tabs>
        <w:spacing w:after="0"/>
        <w:ind w:left="1134"/>
        <w:contextualSpacing/>
        <w:jc w:val="both"/>
        <w:rPr>
          <w:rFonts w:ascii="Segoe UI" w:hAnsi="Segoe UI" w:cs="Segoe UI"/>
        </w:rPr>
      </w:pPr>
    </w:p>
    <w:p w:rsidR="00441EA4" w:rsidRPr="002A2384" w:rsidRDefault="00441EA4" w:rsidP="00A36DC3">
      <w:pPr>
        <w:spacing w:after="0" w:line="259" w:lineRule="auto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Przyjmuje się, że z Gminy Miasta Szczecin przekazanych zostanie maksymalnie do 10 920 Mg odpadów ulegających biodegradacji. Jest to wartość nieprzekraczalna, wynikająca z uzgodnień pomiędzy gminami. Szacuje się, że w ogólnej masie odpadów będą odpady komunalne ulegające biodegradacji tj. odpady kuchenne, choinki, gałęzie i inne i zmieszane odpady biodegradowalne (20 02 01 i 20 01 08) – z wyłączeniem odpadów z cmentarzy. </w:t>
      </w:r>
    </w:p>
    <w:p w:rsidR="00441EA4" w:rsidRPr="002A2384" w:rsidRDefault="00441EA4" w:rsidP="00A36DC3">
      <w:pPr>
        <w:spacing w:after="0" w:line="259" w:lineRule="auto"/>
        <w:jc w:val="both"/>
        <w:rPr>
          <w:rFonts w:ascii="Segoe UI" w:hAnsi="Segoe UI" w:cs="Segoe UI"/>
          <w:b/>
        </w:rPr>
      </w:pPr>
    </w:p>
    <w:p w:rsidR="00441EA4" w:rsidRPr="002A2384" w:rsidRDefault="00441EA4" w:rsidP="00A36DC3">
      <w:pPr>
        <w:tabs>
          <w:tab w:val="left" w:pos="0"/>
        </w:tabs>
        <w:spacing w:after="0"/>
        <w:contextualSpacing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t>Ad. 3. Odpady pochodzące z usuwania „dzikich wysypisk” zlokalizowanych na terenie Gminy Miasta Stargard.</w:t>
      </w:r>
    </w:p>
    <w:p w:rsidR="00441EA4" w:rsidRPr="002A2384" w:rsidRDefault="00441EA4" w:rsidP="00A36DC3">
      <w:pPr>
        <w:tabs>
          <w:tab w:val="left" w:pos="851"/>
        </w:tabs>
        <w:spacing w:after="0"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t>Łącznie ~20 Mg/rok</w:t>
      </w:r>
    </w:p>
    <w:p w:rsidR="00441EA4" w:rsidRPr="002A2384" w:rsidRDefault="00441EA4" w:rsidP="00A36DC3">
      <w:pPr>
        <w:tabs>
          <w:tab w:val="left" w:pos="851"/>
        </w:tabs>
        <w:spacing w:after="0"/>
        <w:contextualSpacing/>
        <w:jc w:val="both"/>
        <w:rPr>
          <w:rFonts w:ascii="Segoe UI" w:hAnsi="Segoe UI" w:cs="Segoe UI"/>
          <w:b/>
        </w:rPr>
      </w:pPr>
    </w:p>
    <w:p w:rsidR="00441EA4" w:rsidRPr="002A2384" w:rsidRDefault="00441EA4" w:rsidP="00A36DC3">
      <w:pPr>
        <w:tabs>
          <w:tab w:val="left" w:pos="851"/>
        </w:tabs>
        <w:spacing w:after="0" w:line="259" w:lineRule="auto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Szacowana masa odpadów z dzikich wysypisk w 2022 r.~ 20 Mg</w:t>
      </w:r>
    </w:p>
    <w:p w:rsidR="00441EA4" w:rsidRPr="002A2384" w:rsidRDefault="00441EA4" w:rsidP="00A36DC3">
      <w:pPr>
        <w:pStyle w:val="Tekstkomentarza"/>
        <w:tabs>
          <w:tab w:val="left" w:pos="851"/>
        </w:tabs>
        <w:spacing w:after="0" w:line="259" w:lineRule="auto"/>
        <w:jc w:val="both"/>
        <w:rPr>
          <w:rFonts w:ascii="Segoe UI" w:hAnsi="Segoe UI" w:cs="Segoe UI"/>
          <w:sz w:val="22"/>
          <w:szCs w:val="22"/>
          <w:u w:val="single"/>
        </w:rPr>
      </w:pPr>
    </w:p>
    <w:p w:rsidR="00441EA4" w:rsidRPr="002A2384" w:rsidRDefault="00441EA4" w:rsidP="00A36DC3">
      <w:pPr>
        <w:pStyle w:val="Tekstkomentarza"/>
        <w:tabs>
          <w:tab w:val="left" w:pos="851"/>
        </w:tabs>
        <w:spacing w:after="0" w:line="259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2A2384">
        <w:rPr>
          <w:rFonts w:ascii="Segoe UI" w:hAnsi="Segoe UI" w:cs="Segoe UI"/>
          <w:sz w:val="22"/>
          <w:szCs w:val="22"/>
          <w:u w:val="single"/>
        </w:rPr>
        <w:t>Masa odpadów zebranych z dzikich wysypisk w latach 2016-2021:</w:t>
      </w:r>
    </w:p>
    <w:p w:rsidR="00441EA4" w:rsidRPr="002A2384" w:rsidRDefault="00441EA4" w:rsidP="00A36DC3">
      <w:pPr>
        <w:pStyle w:val="Tekstkomentarza"/>
        <w:tabs>
          <w:tab w:val="left" w:pos="851"/>
        </w:tabs>
        <w:spacing w:after="0" w:line="259" w:lineRule="auto"/>
        <w:jc w:val="both"/>
        <w:rPr>
          <w:rFonts w:ascii="Segoe UI" w:hAnsi="Segoe UI" w:cs="Segoe UI"/>
          <w:sz w:val="22"/>
          <w:szCs w:val="22"/>
          <w:lang w:val="en-US"/>
        </w:rPr>
      </w:pPr>
      <w:r w:rsidRPr="002A2384">
        <w:rPr>
          <w:rFonts w:ascii="Segoe UI" w:hAnsi="Segoe UI" w:cs="Segoe UI"/>
          <w:sz w:val="22"/>
          <w:szCs w:val="22"/>
          <w:lang w:val="en-US"/>
        </w:rPr>
        <w:t>2016 r. – 34,69 Mg</w:t>
      </w:r>
    </w:p>
    <w:p w:rsidR="00441EA4" w:rsidRPr="002A2384" w:rsidRDefault="00441EA4" w:rsidP="00A36DC3">
      <w:pPr>
        <w:pStyle w:val="Tekstkomentarza"/>
        <w:tabs>
          <w:tab w:val="left" w:pos="851"/>
        </w:tabs>
        <w:spacing w:after="0" w:line="259" w:lineRule="auto"/>
        <w:jc w:val="both"/>
        <w:rPr>
          <w:rFonts w:ascii="Segoe UI" w:hAnsi="Segoe UI" w:cs="Segoe UI"/>
          <w:sz w:val="22"/>
          <w:szCs w:val="22"/>
          <w:lang w:val="en-US"/>
        </w:rPr>
      </w:pPr>
      <w:r w:rsidRPr="002A2384">
        <w:rPr>
          <w:rFonts w:ascii="Segoe UI" w:hAnsi="Segoe UI" w:cs="Segoe UI"/>
          <w:sz w:val="22"/>
          <w:szCs w:val="22"/>
          <w:lang w:val="en-US"/>
        </w:rPr>
        <w:t>2017 r. – 2,85 Mg</w:t>
      </w:r>
    </w:p>
    <w:p w:rsidR="00441EA4" w:rsidRPr="002A2384" w:rsidRDefault="00441EA4" w:rsidP="00A36DC3">
      <w:pPr>
        <w:pStyle w:val="Tekstkomentarza"/>
        <w:tabs>
          <w:tab w:val="left" w:pos="851"/>
        </w:tabs>
        <w:spacing w:after="0" w:line="259" w:lineRule="auto"/>
        <w:jc w:val="both"/>
        <w:rPr>
          <w:rFonts w:ascii="Segoe UI" w:hAnsi="Segoe UI" w:cs="Segoe UI"/>
          <w:sz w:val="22"/>
          <w:szCs w:val="22"/>
          <w:lang w:val="en-US"/>
        </w:rPr>
      </w:pPr>
      <w:r w:rsidRPr="002A2384">
        <w:rPr>
          <w:rFonts w:ascii="Segoe UI" w:hAnsi="Segoe UI" w:cs="Segoe UI"/>
          <w:sz w:val="22"/>
          <w:szCs w:val="22"/>
          <w:lang w:val="en-US"/>
        </w:rPr>
        <w:t>2018 r. – 18,07 Mg</w:t>
      </w:r>
    </w:p>
    <w:p w:rsidR="00441EA4" w:rsidRPr="002A2384" w:rsidRDefault="00441EA4" w:rsidP="00A36DC3">
      <w:pPr>
        <w:pStyle w:val="Tekstkomentarza"/>
        <w:tabs>
          <w:tab w:val="left" w:pos="851"/>
        </w:tabs>
        <w:spacing w:after="0" w:line="259" w:lineRule="auto"/>
        <w:jc w:val="both"/>
        <w:rPr>
          <w:rFonts w:ascii="Segoe UI" w:hAnsi="Segoe UI" w:cs="Segoe UI"/>
          <w:sz w:val="22"/>
          <w:szCs w:val="22"/>
        </w:rPr>
      </w:pPr>
      <w:r w:rsidRPr="002A2384">
        <w:rPr>
          <w:rFonts w:ascii="Segoe UI" w:hAnsi="Segoe UI" w:cs="Segoe UI"/>
          <w:sz w:val="22"/>
          <w:szCs w:val="22"/>
        </w:rPr>
        <w:t>2019 r. – 4,75 Mg</w:t>
      </w:r>
    </w:p>
    <w:p w:rsidR="00441EA4" w:rsidRPr="002A2384" w:rsidRDefault="00441EA4" w:rsidP="00A36DC3">
      <w:pPr>
        <w:pStyle w:val="Tekstkomentarza"/>
        <w:tabs>
          <w:tab w:val="left" w:pos="851"/>
        </w:tabs>
        <w:spacing w:after="0" w:line="259" w:lineRule="auto"/>
        <w:jc w:val="both"/>
        <w:rPr>
          <w:rFonts w:ascii="Segoe UI" w:hAnsi="Segoe UI" w:cs="Segoe UI"/>
          <w:sz w:val="22"/>
          <w:szCs w:val="22"/>
        </w:rPr>
      </w:pPr>
      <w:r w:rsidRPr="002A2384">
        <w:rPr>
          <w:rFonts w:ascii="Segoe UI" w:hAnsi="Segoe UI" w:cs="Segoe UI"/>
          <w:sz w:val="22"/>
          <w:szCs w:val="22"/>
        </w:rPr>
        <w:t>2020 r. – 22,68 Mg</w:t>
      </w:r>
    </w:p>
    <w:p w:rsidR="00441EA4" w:rsidRPr="002A2384" w:rsidRDefault="00441EA4" w:rsidP="00A36DC3">
      <w:pPr>
        <w:pStyle w:val="Tekstkomentarza"/>
        <w:tabs>
          <w:tab w:val="left" w:pos="851"/>
        </w:tabs>
        <w:spacing w:after="0" w:line="259" w:lineRule="auto"/>
        <w:jc w:val="both"/>
        <w:rPr>
          <w:rFonts w:ascii="Segoe UI" w:hAnsi="Segoe UI" w:cs="Segoe UI"/>
          <w:sz w:val="22"/>
          <w:szCs w:val="22"/>
        </w:rPr>
      </w:pPr>
      <w:r w:rsidRPr="002A2384">
        <w:rPr>
          <w:rFonts w:ascii="Segoe UI" w:hAnsi="Segoe UI" w:cs="Segoe UI"/>
          <w:sz w:val="22"/>
          <w:szCs w:val="22"/>
        </w:rPr>
        <w:t>2021 r. – 9,30 Mg</w:t>
      </w:r>
    </w:p>
    <w:p w:rsidR="00441EA4" w:rsidRPr="002A2384" w:rsidRDefault="00441EA4" w:rsidP="00A36DC3">
      <w:pPr>
        <w:pStyle w:val="Tekstkomentarza"/>
        <w:tabs>
          <w:tab w:val="left" w:pos="851"/>
        </w:tabs>
        <w:spacing w:after="0" w:line="259" w:lineRule="auto"/>
        <w:jc w:val="both"/>
        <w:rPr>
          <w:rFonts w:ascii="Segoe UI" w:hAnsi="Segoe UI" w:cs="Segoe UI"/>
          <w:sz w:val="22"/>
          <w:szCs w:val="22"/>
        </w:rPr>
      </w:pPr>
      <w:r w:rsidRPr="002A2384">
        <w:rPr>
          <w:rFonts w:ascii="Segoe UI" w:hAnsi="Segoe UI" w:cs="Segoe UI"/>
          <w:sz w:val="22"/>
          <w:szCs w:val="22"/>
        </w:rPr>
        <w:t>Średnia z ostatnich 6 lat (2016-2021) : ~ 15,39  Mg</w:t>
      </w:r>
    </w:p>
    <w:p w:rsidR="00441EA4" w:rsidRPr="002A2384" w:rsidRDefault="00441EA4" w:rsidP="00A36DC3">
      <w:pPr>
        <w:spacing w:after="0" w:line="259" w:lineRule="auto"/>
        <w:jc w:val="both"/>
        <w:rPr>
          <w:rFonts w:ascii="Segoe UI" w:hAnsi="Segoe UI" w:cs="Segoe UI"/>
        </w:rPr>
      </w:pPr>
    </w:p>
    <w:p w:rsidR="00441EA4" w:rsidRPr="002A2384" w:rsidRDefault="00441EA4" w:rsidP="00A36DC3">
      <w:pPr>
        <w:spacing w:after="0" w:line="259" w:lineRule="auto"/>
        <w:contextualSpacing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lastRenderedPageBreak/>
        <w:t>W związku z tym, szacowana masa odpadów w okresie 18 miesięcy to: 51 660 Mg, w tym:</w:t>
      </w:r>
    </w:p>
    <w:p w:rsidR="00441EA4" w:rsidRPr="002A2384" w:rsidRDefault="00A36DC3" w:rsidP="00A36DC3">
      <w:pPr>
        <w:tabs>
          <w:tab w:val="left" w:pos="0"/>
          <w:tab w:val="left" w:pos="284"/>
        </w:tabs>
        <w:spacing w:after="0"/>
        <w:contextualSpacing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t xml:space="preserve">* </w:t>
      </w:r>
      <w:r w:rsidR="00441EA4" w:rsidRPr="002A2384">
        <w:rPr>
          <w:rFonts w:ascii="Segoe UI" w:hAnsi="Segoe UI" w:cs="Segoe UI"/>
        </w:rPr>
        <w:t xml:space="preserve">Odpady komunalne pochodzące od właścicieli nieruchomości objętych gminnym systemem gospodarowania odpadami komunalnymi (GSGOK) na terenie Gminy Miasta Stargard, - łącznie </w:t>
      </w:r>
      <w:r w:rsidR="00441EA4" w:rsidRPr="002A2384">
        <w:rPr>
          <w:rFonts w:ascii="Segoe UI" w:hAnsi="Segoe UI" w:cs="Segoe UI"/>
          <w:b/>
        </w:rPr>
        <w:t xml:space="preserve">~35 250 Mg/18 </w:t>
      </w:r>
      <w:proofErr w:type="spellStart"/>
      <w:r w:rsidR="00441EA4" w:rsidRPr="002A2384">
        <w:rPr>
          <w:rFonts w:ascii="Segoe UI" w:hAnsi="Segoe UI" w:cs="Segoe UI"/>
          <w:b/>
        </w:rPr>
        <w:t>m-cy</w:t>
      </w:r>
      <w:proofErr w:type="spellEnd"/>
      <w:r w:rsidR="00441EA4" w:rsidRPr="002A2384">
        <w:rPr>
          <w:rFonts w:ascii="Segoe UI" w:hAnsi="Segoe UI" w:cs="Segoe UI"/>
        </w:rPr>
        <w:t>(wartość orientacyjna);</w:t>
      </w:r>
    </w:p>
    <w:p w:rsidR="00441EA4" w:rsidRPr="00E47FC8" w:rsidRDefault="00A36DC3" w:rsidP="00A36DC3">
      <w:pPr>
        <w:tabs>
          <w:tab w:val="left" w:pos="0"/>
          <w:tab w:val="left" w:pos="284"/>
        </w:tabs>
        <w:spacing w:after="0"/>
        <w:contextualSpacing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b/>
        </w:rPr>
        <w:t xml:space="preserve">* </w:t>
      </w:r>
      <w:r w:rsidR="00441EA4" w:rsidRPr="002A2384">
        <w:rPr>
          <w:rFonts w:ascii="Segoe UI" w:hAnsi="Segoe UI" w:cs="Segoe UI"/>
        </w:rPr>
        <w:t>Odpadów ulegających biodegradacji pochodzących od właścicieli nieruchomości objętych gminnym systemem gospodarowania odpadami komunalnymi (GSGOK) na terenie Gminy Miasta Szczecin, przekazywanych do zagospodarowania na podstawie porozumienia</w:t>
      </w:r>
      <w:r w:rsidR="00441EA4" w:rsidRPr="00E47FC8">
        <w:rPr>
          <w:rFonts w:ascii="Segoe UI" w:hAnsi="Segoe UI" w:cs="Segoe UI"/>
        </w:rPr>
        <w:t xml:space="preserve"> międzygminnego zawartego pomiędzy Gminą Miasto Stargard, a Gminą Miasto Szczecin - łącznie </w:t>
      </w:r>
      <w:r w:rsidR="00441EA4" w:rsidRPr="00E47FC8">
        <w:rPr>
          <w:rFonts w:ascii="Segoe UI" w:hAnsi="Segoe UI" w:cs="Segoe UI"/>
          <w:b/>
        </w:rPr>
        <w:t xml:space="preserve">~ 16 380 Mg/18 </w:t>
      </w:r>
      <w:proofErr w:type="spellStart"/>
      <w:r w:rsidR="00441EA4" w:rsidRPr="00E47FC8">
        <w:rPr>
          <w:rFonts w:ascii="Segoe UI" w:hAnsi="Segoe UI" w:cs="Segoe UI"/>
          <w:b/>
        </w:rPr>
        <w:t>m-cy</w:t>
      </w:r>
      <w:proofErr w:type="spellEnd"/>
      <w:r w:rsidR="00441EA4" w:rsidRPr="00E47FC8">
        <w:rPr>
          <w:rFonts w:ascii="Segoe UI" w:hAnsi="Segoe UI" w:cs="Segoe UI"/>
        </w:rPr>
        <w:t>(wartość maksymalna);</w:t>
      </w:r>
    </w:p>
    <w:p w:rsidR="00441EA4" w:rsidRPr="00E47FC8" w:rsidRDefault="00A36DC3" w:rsidP="00A36DC3">
      <w:pPr>
        <w:tabs>
          <w:tab w:val="left" w:pos="0"/>
          <w:tab w:val="left" w:pos="284"/>
        </w:tabs>
        <w:spacing w:after="0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* </w:t>
      </w:r>
      <w:r w:rsidR="00441EA4" w:rsidRPr="00E47FC8">
        <w:rPr>
          <w:rFonts w:ascii="Segoe UI" w:hAnsi="Segoe UI" w:cs="Segoe UI"/>
        </w:rPr>
        <w:t xml:space="preserve">Odpadów pochodzących z usuwania „dzikich wysypisk” zlokalizowanych na terenie Gminy Miasta Stargard - łącznie </w:t>
      </w:r>
      <w:r w:rsidR="00441EA4" w:rsidRPr="00E47FC8">
        <w:rPr>
          <w:rFonts w:ascii="Segoe UI" w:hAnsi="Segoe UI" w:cs="Segoe UI"/>
          <w:b/>
        </w:rPr>
        <w:t xml:space="preserve">~30 Mg/rok </w:t>
      </w:r>
      <w:r w:rsidR="00441EA4" w:rsidRPr="00E47FC8">
        <w:rPr>
          <w:rFonts w:ascii="Segoe UI" w:hAnsi="Segoe UI" w:cs="Segoe UI"/>
        </w:rPr>
        <w:t>(wartość orientacyjna).</w:t>
      </w:r>
    </w:p>
    <w:p w:rsidR="00441EA4" w:rsidRDefault="00441EA4" w:rsidP="00441EA4">
      <w:pPr>
        <w:spacing w:after="0"/>
        <w:jc w:val="both"/>
        <w:rPr>
          <w:rFonts w:ascii="Segoe UI" w:hAnsi="Segoe UI" w:cs="Segoe UI"/>
          <w:bCs/>
        </w:rPr>
      </w:pPr>
    </w:p>
    <w:p w:rsidR="00B8285C" w:rsidRPr="00B165CF" w:rsidRDefault="00B8285C" w:rsidP="00523195">
      <w:pPr>
        <w:numPr>
          <w:ilvl w:val="0"/>
          <w:numId w:val="4"/>
        </w:numPr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  <w:b/>
        </w:rPr>
        <w:t xml:space="preserve">Szczegółowy opis przedmiotu zamówienia, </w:t>
      </w:r>
      <w:r w:rsidRPr="00B165CF">
        <w:rPr>
          <w:rFonts w:ascii="Segoe UI" w:hAnsi="Segoe UI" w:cs="Segoe UI"/>
        </w:rPr>
        <w:t xml:space="preserve">wg stanu znanego Zamawiającemu </w:t>
      </w:r>
      <w:r w:rsidRPr="00B165CF">
        <w:rPr>
          <w:rFonts w:ascii="Segoe UI" w:hAnsi="Segoe UI" w:cs="Segoe UI"/>
        </w:rPr>
        <w:br/>
        <w:t xml:space="preserve">na dzień wszczęcia postępowania, określony </w:t>
      </w:r>
      <w:r>
        <w:rPr>
          <w:rFonts w:ascii="Segoe UI" w:hAnsi="Segoe UI" w:cs="Segoe UI"/>
        </w:rPr>
        <w:t xml:space="preserve">jest przez </w:t>
      </w:r>
      <w:r w:rsidRPr="00B165CF">
        <w:rPr>
          <w:rFonts w:ascii="Segoe UI" w:hAnsi="Segoe UI" w:cs="Segoe UI"/>
        </w:rPr>
        <w:t xml:space="preserve">niniejszą SWZ, a w szczególności projekt umowy stanowiący załącznik nr 6 do SWZ – rzeczywisty, niezbędny dla realizacji przedmiotu zamówienia zakres prac, mieszczący się w definicji określenia przedmiotu zamówienia, może różnić się od zakresu opisanego dokumentami zamówienia. </w:t>
      </w:r>
    </w:p>
    <w:p w:rsidR="00B8285C" w:rsidRPr="00B165CF" w:rsidRDefault="00B8285C" w:rsidP="00523195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Segoe UI" w:hAnsi="Segoe UI" w:cs="Segoe UI"/>
          <w:b/>
        </w:rPr>
      </w:pPr>
      <w:r w:rsidRPr="00B165CF">
        <w:rPr>
          <w:rFonts w:ascii="Segoe UI" w:hAnsi="Segoe UI" w:cs="Segoe UI"/>
          <w:b/>
        </w:rPr>
        <w:t xml:space="preserve">Dokumentacja związana z postępowaniem </w:t>
      </w:r>
      <w:r w:rsidRPr="00B165CF">
        <w:rPr>
          <w:rFonts w:ascii="Segoe UI" w:hAnsi="Segoe UI" w:cs="Segoe UI"/>
        </w:rPr>
        <w:t>jest udostępniana w formie elektronicznej na stronie internetowej zamawiającego:</w:t>
      </w:r>
    </w:p>
    <w:p w:rsidR="009757C8" w:rsidRDefault="002C4436" w:rsidP="00523195">
      <w:pPr>
        <w:pStyle w:val="Akapitzlist"/>
        <w:spacing w:after="0"/>
        <w:ind w:left="426"/>
        <w:jc w:val="both"/>
      </w:pPr>
      <w:hyperlink r:id="rId27" w:history="1">
        <w:r w:rsidR="009757C8" w:rsidRPr="004B0094">
          <w:rPr>
            <w:rStyle w:val="Hipercze"/>
            <w:rFonts w:ascii="Segoe UI" w:hAnsi="Segoe UI" w:cs="Segoe UI"/>
          </w:rPr>
          <w:t>https://platformazakupowa.pl/pn/um_stargard/proceedings</w:t>
        </w:r>
      </w:hyperlink>
    </w:p>
    <w:p w:rsidR="00B8285C" w:rsidRPr="00B165CF" w:rsidRDefault="00B8285C" w:rsidP="00523195">
      <w:pPr>
        <w:pStyle w:val="Akapitzlist"/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Na powyższej stronie udostępniane będą również zmiany i wyjaśnienia treści SWZ</w:t>
      </w:r>
      <w:r w:rsidRPr="00B165CF">
        <w:rPr>
          <w:rFonts w:ascii="Segoe UI" w:hAnsi="Segoe UI" w:cs="Segoe UI"/>
        </w:rPr>
        <w:br/>
        <w:t>oraz inne dokumenty zamówienia bezpośrednio związane z postępowaniem o udzielenie zamówienia.</w:t>
      </w:r>
    </w:p>
    <w:p w:rsidR="00B8285C" w:rsidRPr="00B165CF" w:rsidRDefault="00B8285C" w:rsidP="00523195">
      <w:pPr>
        <w:pStyle w:val="Akapitzlist"/>
        <w:numPr>
          <w:ilvl w:val="0"/>
          <w:numId w:val="4"/>
        </w:numPr>
        <w:spacing w:after="0"/>
        <w:ind w:left="426"/>
        <w:rPr>
          <w:rFonts w:ascii="Segoe UI" w:hAnsi="Segoe UI" w:cs="Segoe UI"/>
          <w:b/>
        </w:rPr>
      </w:pPr>
      <w:r w:rsidRPr="00B165CF">
        <w:rPr>
          <w:rFonts w:ascii="Segoe UI" w:hAnsi="Segoe UI" w:cs="Segoe UI"/>
          <w:b/>
        </w:rPr>
        <w:t>Lokalizacja miejsca wykonywania usługi:</w:t>
      </w:r>
    </w:p>
    <w:p w:rsidR="00B8285C" w:rsidRPr="00B165CF" w:rsidRDefault="00B8285C" w:rsidP="00523195">
      <w:pPr>
        <w:pStyle w:val="Akapitzlist"/>
        <w:spacing w:after="0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Miasto Stargard</w:t>
      </w:r>
      <w:r w:rsidRPr="00B165CF">
        <w:rPr>
          <w:rFonts w:ascii="Segoe UI" w:hAnsi="Segoe UI" w:cs="Segoe UI"/>
        </w:rPr>
        <w:t>, NUTS PL428</w:t>
      </w:r>
    </w:p>
    <w:p w:rsidR="00B8285C" w:rsidRPr="00B165CF" w:rsidRDefault="00B8285C" w:rsidP="00523195">
      <w:pPr>
        <w:numPr>
          <w:ilvl w:val="0"/>
          <w:numId w:val="4"/>
        </w:numPr>
        <w:spacing w:after="0"/>
        <w:ind w:left="426"/>
        <w:jc w:val="both"/>
        <w:rPr>
          <w:rFonts w:ascii="Segoe UI" w:hAnsi="Segoe UI" w:cs="Segoe UI"/>
          <w:b/>
        </w:rPr>
      </w:pPr>
      <w:r w:rsidRPr="00B165CF">
        <w:rPr>
          <w:rFonts w:ascii="Segoe UI" w:hAnsi="Segoe UI" w:cs="Segoe UI"/>
          <w:b/>
        </w:rPr>
        <w:t>Gwarancja i rękojmia – nie dotyczy.</w:t>
      </w:r>
    </w:p>
    <w:p w:rsidR="00B8285C" w:rsidRDefault="00B8285C" w:rsidP="00523195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Segoe UI" w:hAnsi="Segoe UI" w:cs="Segoe UI"/>
          <w:b/>
        </w:rPr>
      </w:pPr>
      <w:r w:rsidRPr="00B165CF">
        <w:rPr>
          <w:rFonts w:ascii="Segoe UI" w:hAnsi="Segoe UI" w:cs="Segoe UI"/>
          <w:b/>
        </w:rPr>
        <w:t>Przedmiotowe zamówienie nie jest objęte dofinansowaniem ze środków zewnętrznych.</w:t>
      </w:r>
    </w:p>
    <w:p w:rsidR="00B8285C" w:rsidRPr="00C61528" w:rsidRDefault="00B8285C" w:rsidP="00523195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Segoe UI" w:hAnsi="Segoe UI" w:cs="Segoe UI"/>
          <w:b/>
        </w:rPr>
      </w:pPr>
      <w:r w:rsidRPr="00C61528">
        <w:rPr>
          <w:rFonts w:ascii="Segoe UI" w:hAnsi="Segoe UI" w:cs="Segoe UI"/>
          <w:b/>
        </w:rPr>
        <w:t xml:space="preserve">Zamawiający dopuszcza możliwość powierzenia podwykonawcom przedmiotu zamówienia, </w:t>
      </w:r>
      <w:r w:rsidRPr="001F2069">
        <w:rPr>
          <w:rFonts w:ascii="Segoe UI" w:hAnsi="Segoe UI" w:cs="Segoe UI"/>
          <w:b/>
        </w:rPr>
        <w:t xml:space="preserve">z zastrzeżeniem iż kluczowe części zamówienia jakim jest </w:t>
      </w:r>
      <w:r w:rsidR="006D0D8B" w:rsidRPr="001F2069">
        <w:rPr>
          <w:rFonts w:ascii="Segoe UI" w:hAnsi="Segoe UI" w:cs="Segoe UI"/>
          <w:b/>
        </w:rPr>
        <w:t xml:space="preserve">odbieranie </w:t>
      </w:r>
      <w:r w:rsidR="001F2069">
        <w:rPr>
          <w:rFonts w:ascii="Segoe UI" w:hAnsi="Segoe UI" w:cs="Segoe UI"/>
          <w:b/>
        </w:rPr>
        <w:br/>
      </w:r>
      <w:r w:rsidR="006D0D8B" w:rsidRPr="001F2069">
        <w:rPr>
          <w:rFonts w:ascii="Segoe UI" w:hAnsi="Segoe UI" w:cs="Segoe UI"/>
          <w:b/>
        </w:rPr>
        <w:t>i zbieranie odpadów</w:t>
      </w:r>
      <w:r w:rsidRPr="001F2069">
        <w:rPr>
          <w:rFonts w:ascii="Segoe UI" w:hAnsi="Segoe UI" w:cs="Segoe UI"/>
          <w:b/>
        </w:rPr>
        <w:t xml:space="preserve"> poszczególnych</w:t>
      </w:r>
      <w:r w:rsidRPr="00C61528">
        <w:rPr>
          <w:rFonts w:ascii="Segoe UI" w:hAnsi="Segoe UI" w:cs="Segoe UI"/>
          <w:b/>
        </w:rPr>
        <w:t xml:space="preserve"> frakcji wykonawca zobowiązany jest wykonać własnymi siłami, bez udziału podwykonawców.</w:t>
      </w:r>
    </w:p>
    <w:p w:rsidR="00B8285C" w:rsidRPr="00AD1E2A" w:rsidRDefault="00B8285C" w:rsidP="00523195">
      <w:pPr>
        <w:pStyle w:val="Tekstpodstawowy"/>
        <w:spacing w:line="276" w:lineRule="auto"/>
        <w:ind w:left="426"/>
        <w:rPr>
          <w:rFonts w:ascii="Segoe UI" w:hAnsi="Segoe UI" w:cs="Segoe UI"/>
          <w:sz w:val="22"/>
          <w:szCs w:val="22"/>
          <w:u w:val="single"/>
        </w:rPr>
      </w:pPr>
      <w:r w:rsidRPr="00AD1E2A">
        <w:rPr>
          <w:rFonts w:ascii="Segoe UI" w:hAnsi="Segoe UI" w:cs="Segoe UI"/>
          <w:sz w:val="22"/>
          <w:szCs w:val="22"/>
        </w:rPr>
        <w:t xml:space="preserve">Warunki powierzania podwykonawcom przedmiotu zamówienia są szczegółowo opisane </w:t>
      </w:r>
      <w:r w:rsidRPr="00AD1E2A">
        <w:rPr>
          <w:rFonts w:ascii="Segoe UI" w:hAnsi="Segoe UI" w:cs="Segoe UI"/>
          <w:sz w:val="22"/>
          <w:szCs w:val="22"/>
        </w:rPr>
        <w:br/>
        <w:t>w załączniku numer 6 do SWZ tj. projekcie umowy.</w:t>
      </w:r>
    </w:p>
    <w:p w:rsidR="00B8285C" w:rsidRDefault="00B8285C" w:rsidP="00523195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Segoe UI" w:hAnsi="Segoe UI" w:cs="Segoe UI"/>
          <w:b/>
        </w:rPr>
      </w:pPr>
      <w:r w:rsidRPr="00C61528">
        <w:rPr>
          <w:rFonts w:ascii="Segoe UI" w:hAnsi="Segoe UI" w:cs="Segoe UI"/>
          <w:b/>
        </w:rPr>
        <w:t xml:space="preserve">Zamawiający nie przewiduje możliwości udzielenia zamówień, o których mowa </w:t>
      </w:r>
      <w:r w:rsidRPr="00C61528">
        <w:rPr>
          <w:rFonts w:ascii="Segoe UI" w:hAnsi="Segoe UI" w:cs="Segoe UI"/>
          <w:b/>
        </w:rPr>
        <w:br/>
        <w:t xml:space="preserve">w art. 214 ust. 1 pkt. 7 ustawy Prawo zamówień publicznych. </w:t>
      </w:r>
    </w:p>
    <w:p w:rsidR="00B8285C" w:rsidRPr="00C61528" w:rsidRDefault="00B8285C" w:rsidP="00523195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Segoe UI" w:hAnsi="Segoe UI" w:cs="Segoe UI"/>
          <w:b/>
        </w:rPr>
      </w:pPr>
      <w:r w:rsidRPr="00C61528">
        <w:rPr>
          <w:rFonts w:ascii="Segoe UI" w:hAnsi="Segoe UI" w:cs="Segoe UI"/>
          <w:b/>
        </w:rPr>
        <w:t>Zamawiający nie wymaga przeprowadzenia przez wykonawcę wizji lokalnej.</w:t>
      </w:r>
    </w:p>
    <w:p w:rsidR="00B8285C" w:rsidRPr="00B165CF" w:rsidRDefault="00B8285C" w:rsidP="00523195">
      <w:pPr>
        <w:pStyle w:val="Akapitzlist"/>
        <w:spacing w:after="0"/>
        <w:ind w:left="426"/>
        <w:jc w:val="both"/>
        <w:rPr>
          <w:rFonts w:ascii="Segoe UI" w:hAnsi="Segoe UI" w:cs="Segoe UI"/>
          <w:b/>
        </w:rPr>
      </w:pPr>
    </w:p>
    <w:p w:rsidR="006C1D38" w:rsidRDefault="006C1D38" w:rsidP="00523195">
      <w:pPr>
        <w:spacing w:after="0"/>
        <w:rPr>
          <w:rFonts w:ascii="Segoe UI" w:hAnsi="Segoe UI" w:cs="Segoe UI"/>
          <w:b/>
        </w:rPr>
      </w:pPr>
    </w:p>
    <w:p w:rsidR="006C1D38" w:rsidRDefault="006C1D38" w:rsidP="00523195">
      <w:pPr>
        <w:spacing w:after="0"/>
        <w:rPr>
          <w:rFonts w:ascii="Segoe UI" w:hAnsi="Segoe UI" w:cs="Segoe UI"/>
          <w:b/>
        </w:rPr>
      </w:pPr>
    </w:p>
    <w:p w:rsidR="00B8285C" w:rsidRPr="00B165CF" w:rsidRDefault="00B8285C" w:rsidP="00523195">
      <w:pPr>
        <w:spacing w:after="0"/>
        <w:rPr>
          <w:rFonts w:ascii="Segoe UI" w:hAnsi="Segoe UI" w:cs="Segoe UI"/>
          <w:b/>
          <w:u w:val="single"/>
        </w:rPr>
      </w:pPr>
      <w:r w:rsidRPr="00B165CF">
        <w:rPr>
          <w:rFonts w:ascii="Segoe UI" w:hAnsi="Segoe UI" w:cs="Segoe UI"/>
          <w:b/>
        </w:rPr>
        <w:lastRenderedPageBreak/>
        <w:t>ROZDZIAŁ IV.</w:t>
      </w:r>
      <w:r w:rsidRPr="00B165CF">
        <w:rPr>
          <w:rFonts w:ascii="Segoe UI" w:hAnsi="Segoe UI" w:cs="Segoe UI"/>
          <w:b/>
        </w:rPr>
        <w:tab/>
      </w:r>
      <w:r w:rsidRPr="00B165CF">
        <w:rPr>
          <w:rFonts w:ascii="Segoe UI" w:hAnsi="Segoe UI" w:cs="Segoe UI"/>
          <w:b/>
        </w:rPr>
        <w:tab/>
      </w:r>
      <w:r w:rsidRPr="00B165CF">
        <w:rPr>
          <w:rFonts w:ascii="Segoe UI" w:hAnsi="Segoe UI" w:cs="Segoe UI"/>
          <w:b/>
          <w:u w:val="single"/>
        </w:rPr>
        <w:t>Termin wyko</w:t>
      </w:r>
      <w:r>
        <w:rPr>
          <w:rFonts w:ascii="Segoe UI" w:hAnsi="Segoe UI" w:cs="Segoe UI"/>
          <w:b/>
          <w:u w:val="single"/>
        </w:rPr>
        <w:t>nywania</w:t>
      </w:r>
      <w:r w:rsidRPr="00B165CF">
        <w:rPr>
          <w:rFonts w:ascii="Segoe UI" w:hAnsi="Segoe UI" w:cs="Segoe UI"/>
          <w:b/>
          <w:u w:val="single"/>
        </w:rPr>
        <w:t xml:space="preserve"> zamówienia</w:t>
      </w:r>
    </w:p>
    <w:p w:rsidR="00B8285C" w:rsidRPr="00B165CF" w:rsidRDefault="00B8285C" w:rsidP="00523195">
      <w:pPr>
        <w:spacing w:after="0"/>
        <w:rPr>
          <w:rFonts w:ascii="Segoe UI" w:hAnsi="Segoe UI" w:cs="Segoe UI"/>
          <w:b/>
          <w:u w:val="single"/>
        </w:rPr>
      </w:pPr>
    </w:p>
    <w:p w:rsidR="00B8285C" w:rsidRDefault="00B8285C" w:rsidP="00523195">
      <w:pPr>
        <w:spacing w:after="0"/>
        <w:rPr>
          <w:rFonts w:ascii="Segoe UI" w:hAnsi="Segoe UI" w:cs="Segoe UI"/>
          <w:b/>
        </w:rPr>
      </w:pPr>
      <w:r w:rsidRPr="001D497C">
        <w:rPr>
          <w:rFonts w:ascii="Segoe UI" w:hAnsi="Segoe UI" w:cs="Segoe UI"/>
          <w:b/>
        </w:rPr>
        <w:t>Okres wykonywania zamówienia: od dnia</w:t>
      </w:r>
      <w:r w:rsidR="001D497C" w:rsidRPr="001D497C">
        <w:rPr>
          <w:rFonts w:ascii="Segoe UI" w:hAnsi="Segoe UI" w:cs="Segoe UI"/>
          <w:b/>
        </w:rPr>
        <w:t xml:space="preserve"> 1 stycznia 2023</w:t>
      </w:r>
      <w:r w:rsidRPr="001D497C">
        <w:rPr>
          <w:rFonts w:ascii="Segoe UI" w:hAnsi="Segoe UI" w:cs="Segoe UI"/>
          <w:b/>
        </w:rPr>
        <w:t xml:space="preserve"> r. do dnia</w:t>
      </w:r>
      <w:r w:rsidR="001D497C" w:rsidRPr="001D497C">
        <w:rPr>
          <w:rFonts w:ascii="Segoe UI" w:hAnsi="Segoe UI" w:cs="Segoe UI"/>
          <w:b/>
        </w:rPr>
        <w:t xml:space="preserve"> 30 czerwca 2024 r.</w:t>
      </w:r>
    </w:p>
    <w:p w:rsidR="001D497C" w:rsidRPr="001D497C" w:rsidRDefault="001D497C" w:rsidP="00523195">
      <w:pPr>
        <w:spacing w:after="0"/>
        <w:rPr>
          <w:rFonts w:ascii="Segoe UI" w:hAnsi="Segoe UI" w:cs="Segoe UI"/>
          <w:b/>
          <w:bCs/>
        </w:rPr>
      </w:pPr>
    </w:p>
    <w:p w:rsidR="00B8285C" w:rsidRPr="00B165CF" w:rsidRDefault="00B8285C" w:rsidP="00523195">
      <w:pPr>
        <w:spacing w:after="0"/>
        <w:rPr>
          <w:rFonts w:ascii="Segoe UI" w:hAnsi="Segoe UI" w:cs="Segoe UI"/>
          <w:b/>
          <w:u w:val="single"/>
        </w:rPr>
      </w:pPr>
      <w:r w:rsidRPr="00B165CF">
        <w:rPr>
          <w:rFonts w:ascii="Segoe UI" w:hAnsi="Segoe UI" w:cs="Segoe UI"/>
          <w:b/>
        </w:rPr>
        <w:t>ROZDZIAŁ V.</w:t>
      </w:r>
      <w:r w:rsidRPr="00B165CF">
        <w:rPr>
          <w:rFonts w:ascii="Segoe UI" w:hAnsi="Segoe UI" w:cs="Segoe UI"/>
          <w:b/>
        </w:rPr>
        <w:tab/>
      </w:r>
      <w:r w:rsidRPr="00B165CF">
        <w:rPr>
          <w:rFonts w:ascii="Segoe UI" w:hAnsi="Segoe UI" w:cs="Segoe UI"/>
          <w:b/>
        </w:rPr>
        <w:tab/>
      </w:r>
      <w:r w:rsidRPr="00B165CF">
        <w:rPr>
          <w:rFonts w:ascii="Segoe UI" w:hAnsi="Segoe UI" w:cs="Segoe UI"/>
          <w:b/>
          <w:u w:val="single"/>
        </w:rPr>
        <w:t>Podstawy wykluczenia wykonawców</w:t>
      </w:r>
    </w:p>
    <w:p w:rsidR="00B8285C" w:rsidRPr="00B165CF" w:rsidRDefault="00B8285C" w:rsidP="00523195">
      <w:pPr>
        <w:spacing w:after="0"/>
        <w:rPr>
          <w:rFonts w:ascii="Segoe UI" w:hAnsi="Segoe UI" w:cs="Segoe UI"/>
          <w:b/>
          <w:u w:val="single"/>
        </w:rPr>
      </w:pPr>
    </w:p>
    <w:p w:rsidR="00B8285C" w:rsidRPr="00E667FC" w:rsidRDefault="00B8285C" w:rsidP="00523195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Segoe UI" w:hAnsi="Segoe UI" w:cs="Segoe UI"/>
          <w:b/>
        </w:rPr>
      </w:pPr>
      <w:r w:rsidRPr="00E667FC">
        <w:rPr>
          <w:rFonts w:ascii="Segoe UI" w:hAnsi="Segoe UI" w:cs="Segoe UI"/>
          <w:b/>
        </w:rPr>
        <w:t>O udzielenie zamówienia mogą ubiegać się Wykonawcy, którzy nie podlegają wykluczeniu na podstawie art. 108 us</w:t>
      </w:r>
      <w:r w:rsidR="00E136A2" w:rsidRPr="00E667FC">
        <w:rPr>
          <w:rFonts w:ascii="Segoe UI" w:hAnsi="Segoe UI" w:cs="Segoe UI"/>
          <w:b/>
        </w:rPr>
        <w:t>t. 1 oraz art. 109 ust. 1 pkt 1,</w:t>
      </w:r>
      <w:r w:rsidRPr="00E667FC">
        <w:rPr>
          <w:rFonts w:ascii="Segoe UI" w:hAnsi="Segoe UI" w:cs="Segoe UI"/>
          <w:b/>
        </w:rPr>
        <w:t xml:space="preserve">4 </w:t>
      </w:r>
      <w:r w:rsidR="00E136A2" w:rsidRPr="00E667FC">
        <w:rPr>
          <w:rFonts w:ascii="Segoe UI" w:hAnsi="Segoe UI" w:cs="Segoe UI"/>
          <w:b/>
        </w:rPr>
        <w:t xml:space="preserve">i 5 </w:t>
      </w:r>
      <w:r w:rsidRPr="00E667FC">
        <w:rPr>
          <w:rFonts w:ascii="Segoe UI" w:hAnsi="Segoe UI" w:cs="Segoe UI"/>
          <w:b/>
        </w:rPr>
        <w:t>ustawy Prawo zamówień publicznych.</w:t>
      </w:r>
    </w:p>
    <w:p w:rsidR="00B8285C" w:rsidRPr="00B165CF" w:rsidRDefault="00B8285C" w:rsidP="00523195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Segoe UI" w:hAnsi="Segoe UI" w:cs="Segoe UI"/>
          <w:b/>
        </w:rPr>
      </w:pPr>
      <w:r w:rsidRPr="00B165CF">
        <w:rPr>
          <w:rFonts w:ascii="Segoe UI" w:hAnsi="Segoe UI" w:cs="Segoe UI"/>
          <w:shd w:val="clear" w:color="auto" w:fill="FFFFFF"/>
        </w:rPr>
        <w:t>Wykonawca może zostać wykluczony przez zamawiającego na każdym etapie postępowania o udzielenie zamówienia.</w:t>
      </w:r>
    </w:p>
    <w:p w:rsidR="00B8285C" w:rsidRPr="0011785C" w:rsidRDefault="00B8285C" w:rsidP="00523195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Segoe UI" w:hAnsi="Segoe UI" w:cs="Segoe UI"/>
        </w:rPr>
      </w:pPr>
      <w:r w:rsidRPr="0011785C">
        <w:rPr>
          <w:rFonts w:ascii="Segoe UI" w:hAnsi="Segoe UI" w:cs="Segoe UI"/>
        </w:rPr>
        <w:t xml:space="preserve">Na podstawie art. 139 ust. 2 Zamawiający informuje, że  Wykonawca </w:t>
      </w:r>
      <w:r w:rsidRPr="0011785C">
        <w:rPr>
          <w:rFonts w:ascii="Segoe UI" w:hAnsi="Segoe UI" w:cs="Segoe UI"/>
          <w:shd w:val="clear" w:color="auto" w:fill="FFFFFF"/>
        </w:rPr>
        <w:t xml:space="preserve">nie jest obowiązany do złożenia wraz z ofertą oświadczenia, o którym mowa w art. </w:t>
      </w:r>
      <w:r w:rsidRPr="0011785C">
        <w:rPr>
          <w:rFonts w:ascii="Segoe UI" w:hAnsi="Segoe UI" w:cs="Segoe UI"/>
        </w:rPr>
        <w:t>125</w:t>
      </w:r>
      <w:r w:rsidRPr="0011785C">
        <w:rPr>
          <w:rFonts w:ascii="Segoe UI" w:hAnsi="Segoe UI" w:cs="Segoe UI"/>
          <w:shd w:val="clear" w:color="auto" w:fill="FFFFFF"/>
        </w:rPr>
        <w:t xml:space="preserve"> ust. 1. Zamawiający zażąda przedmiotowego oświadczenia wyłącznie od Wykonawcy, którego oferta zostanie najwyżej oceniona. Zgodnie z art. 125 ust. 2 przedmiotowe </w:t>
      </w:r>
      <w:r w:rsidRPr="0011785C">
        <w:rPr>
          <w:rFonts w:ascii="Segoe UI" w:hAnsi="Segoe UI" w:cs="Segoe UI"/>
        </w:rPr>
        <w:t>o</w:t>
      </w:r>
      <w:r w:rsidRPr="0011785C">
        <w:rPr>
          <w:rFonts w:ascii="Segoe UI" w:hAnsi="Segoe UI" w:cs="Segoe UI"/>
          <w:shd w:val="clear" w:color="auto" w:fill="FFFFFF"/>
        </w:rPr>
        <w:t>świadczenie,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"jednolitym dokumentem".</w:t>
      </w:r>
    </w:p>
    <w:p w:rsidR="00B8285C" w:rsidRPr="00B165CF" w:rsidRDefault="00B8285C" w:rsidP="00523195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W przypadku składania oferty przez wykonawców ubiegających się wspólnie </w:t>
      </w:r>
      <w:r w:rsidRPr="00B165CF">
        <w:rPr>
          <w:rFonts w:ascii="Segoe UI" w:hAnsi="Segoe UI" w:cs="Segoe UI"/>
        </w:rPr>
        <w:br/>
        <w:t>o udzielenie zamówienia warunek, określony w ust. 1 niniejszego rozdziału, spełniać musi każdy z wykonawców.</w:t>
      </w:r>
    </w:p>
    <w:p w:rsidR="00B8285C" w:rsidRPr="00B165CF" w:rsidRDefault="00B8285C" w:rsidP="00523195">
      <w:pPr>
        <w:spacing w:after="0"/>
        <w:rPr>
          <w:rFonts w:ascii="Segoe UI" w:hAnsi="Segoe UI" w:cs="Segoe UI"/>
          <w:b/>
        </w:rPr>
      </w:pPr>
    </w:p>
    <w:p w:rsidR="00B8285C" w:rsidRPr="002B49C1" w:rsidRDefault="00B8285C" w:rsidP="00523195">
      <w:pPr>
        <w:spacing w:after="0"/>
        <w:rPr>
          <w:rFonts w:ascii="Segoe UI" w:hAnsi="Segoe UI" w:cs="Segoe UI"/>
          <w:b/>
          <w:u w:val="single"/>
        </w:rPr>
      </w:pPr>
      <w:r w:rsidRPr="002B49C1">
        <w:rPr>
          <w:rFonts w:ascii="Segoe UI" w:hAnsi="Segoe UI" w:cs="Segoe UI"/>
          <w:b/>
        </w:rPr>
        <w:t>ROZDZIAŁ VI.</w:t>
      </w:r>
      <w:r w:rsidRPr="002B49C1">
        <w:rPr>
          <w:rFonts w:ascii="Segoe UI" w:hAnsi="Segoe UI" w:cs="Segoe UI"/>
          <w:b/>
        </w:rPr>
        <w:tab/>
      </w:r>
      <w:r w:rsidRPr="002B49C1">
        <w:rPr>
          <w:rFonts w:ascii="Segoe UI" w:hAnsi="Segoe UI" w:cs="Segoe UI"/>
          <w:b/>
          <w:u w:val="single"/>
        </w:rPr>
        <w:t>Warunki udziału w postępowaniu</w:t>
      </w:r>
    </w:p>
    <w:p w:rsidR="00B8285C" w:rsidRPr="00E136A2" w:rsidRDefault="00B8285C" w:rsidP="00523195">
      <w:pPr>
        <w:spacing w:after="0"/>
        <w:rPr>
          <w:rFonts w:ascii="Segoe UI" w:hAnsi="Segoe UI" w:cs="Segoe UI"/>
          <w:b/>
          <w:color w:val="00B050"/>
          <w:u w:val="single"/>
        </w:rPr>
      </w:pPr>
    </w:p>
    <w:p w:rsidR="00B8285C" w:rsidRPr="002B49C1" w:rsidRDefault="00B8285C" w:rsidP="00523195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Segoe UI" w:hAnsi="Segoe UI" w:cs="Segoe UI"/>
        </w:rPr>
      </w:pPr>
      <w:r w:rsidRPr="002B49C1">
        <w:rPr>
          <w:rFonts w:ascii="Segoe UI" w:hAnsi="Segoe UI" w:cs="Segoe UI"/>
        </w:rPr>
        <w:t>O udzielenie zamówienia mogą ubiegać się wykonawcy, którzy spełniają warunki udziału w postępowaniu:</w:t>
      </w:r>
    </w:p>
    <w:p w:rsidR="00B8285C" w:rsidRPr="002B49C1" w:rsidRDefault="00B8285C" w:rsidP="00523195">
      <w:pPr>
        <w:numPr>
          <w:ilvl w:val="0"/>
          <w:numId w:val="48"/>
        </w:numPr>
        <w:tabs>
          <w:tab w:val="left" w:pos="1276"/>
        </w:tabs>
        <w:spacing w:after="0"/>
        <w:ind w:left="1276" w:hanging="426"/>
        <w:jc w:val="both"/>
        <w:rPr>
          <w:rFonts w:ascii="Segoe UI" w:hAnsi="Segoe UI" w:cs="Segoe UI"/>
        </w:rPr>
      </w:pPr>
      <w:r w:rsidRPr="002B49C1">
        <w:rPr>
          <w:rFonts w:ascii="Segoe UI" w:hAnsi="Segoe UI" w:cs="Segoe UI"/>
          <w:b/>
        </w:rPr>
        <w:t xml:space="preserve">posiadają kompetencje lub uprawnienia do prowadzenia określonej działalności zawodowej. </w:t>
      </w:r>
      <w:r w:rsidRPr="002B49C1">
        <w:rPr>
          <w:rFonts w:ascii="Segoe UI" w:hAnsi="Segoe UI" w:cs="Segoe UI"/>
        </w:rPr>
        <w:t>Minimalny  poziom wymaganych standardów określono poniżej. Zamawiający uzna, że wykonawca posiada kompetencje lub uprawnienia do prowadzenia określonej działalności zawodowej jeżeli, wykonawca wykaże, że:</w:t>
      </w:r>
    </w:p>
    <w:p w:rsidR="003C0D10" w:rsidRPr="00B207B1" w:rsidRDefault="003C0D10" w:rsidP="00523195">
      <w:pPr>
        <w:numPr>
          <w:ilvl w:val="3"/>
          <w:numId w:val="49"/>
        </w:numPr>
        <w:tabs>
          <w:tab w:val="clear" w:pos="2880"/>
          <w:tab w:val="left" w:pos="1276"/>
          <w:tab w:val="num" w:pos="1701"/>
        </w:tabs>
        <w:spacing w:after="0"/>
        <w:ind w:left="1701"/>
        <w:jc w:val="both"/>
        <w:rPr>
          <w:rFonts w:ascii="Segoe UI" w:hAnsi="Segoe UI" w:cs="Segoe UI"/>
        </w:rPr>
      </w:pPr>
      <w:r w:rsidRPr="00B207B1">
        <w:rPr>
          <w:rFonts w:ascii="Segoe UI" w:hAnsi="Segoe UI" w:cs="Segoe UI"/>
        </w:rPr>
        <w:t>posiada wpis</w:t>
      </w:r>
      <w:r w:rsidRPr="00B207B1">
        <w:rPr>
          <w:rFonts w:ascii="Segoe UI" w:hAnsi="Segoe UI" w:cs="Segoe UI"/>
          <w:b/>
        </w:rPr>
        <w:t xml:space="preserve"> na listę funkcjonujących instalacji</w:t>
      </w:r>
      <w:r w:rsidRPr="00B207B1">
        <w:rPr>
          <w:rFonts w:ascii="Segoe UI" w:hAnsi="Segoe UI" w:cs="Segoe UI"/>
        </w:rPr>
        <w:t xml:space="preserve"> spełniających wymagania dla instalacji komunalnych, które zostały oddane do użytkowania </w:t>
      </w:r>
      <w:r w:rsidRPr="00B207B1">
        <w:rPr>
          <w:rFonts w:ascii="Segoe UI" w:hAnsi="Segoe UI" w:cs="Segoe UI"/>
        </w:rPr>
        <w:br/>
        <w:t xml:space="preserve">i posiadają wymagane decyzje pozwalające na przetwarzanie odpadów, </w:t>
      </w:r>
      <w:r w:rsidRPr="00B207B1">
        <w:rPr>
          <w:rFonts w:ascii="Segoe UI" w:hAnsi="Segoe UI" w:cs="Segoe UI"/>
        </w:rPr>
        <w:br/>
        <w:t>o której mowa w art. 38b ust. 1 pkt 1 ustawy o odpadach.</w:t>
      </w:r>
    </w:p>
    <w:p w:rsidR="00B8285C" w:rsidRPr="00B207B1" w:rsidRDefault="00B8285C" w:rsidP="00523195">
      <w:pPr>
        <w:numPr>
          <w:ilvl w:val="3"/>
          <w:numId w:val="49"/>
        </w:numPr>
        <w:tabs>
          <w:tab w:val="clear" w:pos="2880"/>
          <w:tab w:val="left" w:pos="1276"/>
          <w:tab w:val="num" w:pos="1701"/>
        </w:tabs>
        <w:spacing w:after="0"/>
        <w:ind w:left="1701"/>
        <w:jc w:val="both"/>
        <w:rPr>
          <w:rFonts w:ascii="Segoe UI" w:hAnsi="Segoe UI" w:cs="Segoe UI"/>
        </w:rPr>
      </w:pPr>
      <w:r w:rsidRPr="00B207B1">
        <w:rPr>
          <w:rFonts w:ascii="Segoe UI" w:hAnsi="Segoe UI" w:cs="Segoe UI"/>
        </w:rPr>
        <w:t>posiada wpis do rejestru działalności regulowanej w zakresie odbierania odpadów komunalnych od właścicieli nieruchomości z terenu Gminy – Miasta Stargard,</w:t>
      </w:r>
    </w:p>
    <w:p w:rsidR="00B8285C" w:rsidRPr="00E136A2" w:rsidRDefault="00B8285C" w:rsidP="00523195">
      <w:pPr>
        <w:numPr>
          <w:ilvl w:val="3"/>
          <w:numId w:val="49"/>
        </w:numPr>
        <w:tabs>
          <w:tab w:val="clear" w:pos="2880"/>
          <w:tab w:val="left" w:pos="1276"/>
          <w:tab w:val="num" w:pos="1701"/>
        </w:tabs>
        <w:spacing w:after="0"/>
        <w:ind w:left="1701"/>
        <w:jc w:val="both"/>
        <w:rPr>
          <w:rFonts w:ascii="Segoe UI" w:hAnsi="Segoe UI" w:cs="Segoe UI"/>
          <w:color w:val="00B050"/>
        </w:rPr>
      </w:pPr>
      <w:r w:rsidRPr="00B207B1">
        <w:rPr>
          <w:rFonts w:ascii="Segoe UI" w:hAnsi="Segoe UI" w:cs="Segoe UI"/>
        </w:rPr>
        <w:lastRenderedPageBreak/>
        <w:t>posiada wpis do rejestru</w:t>
      </w:r>
      <w:r w:rsidR="00B207B1">
        <w:rPr>
          <w:rFonts w:ascii="Segoe UI" w:hAnsi="Segoe UI" w:cs="Segoe UI"/>
        </w:rPr>
        <w:t xml:space="preserve"> Baza Danych Odpadowych (BDO) prowadzonej przez Marszałka Województw</w:t>
      </w:r>
      <w:r w:rsidR="00B207B1" w:rsidRPr="00B207B1">
        <w:rPr>
          <w:rFonts w:ascii="Segoe UI" w:hAnsi="Segoe UI" w:cs="Segoe UI"/>
        </w:rPr>
        <w:t>a</w:t>
      </w:r>
      <w:r w:rsidRPr="00B207B1">
        <w:rPr>
          <w:rFonts w:ascii="Segoe UI" w:hAnsi="Segoe UI" w:cs="Segoe UI"/>
        </w:rPr>
        <w:t>,</w:t>
      </w:r>
    </w:p>
    <w:p w:rsidR="00B8285C" w:rsidRPr="00B207B1" w:rsidRDefault="00B8285C" w:rsidP="00523195">
      <w:pPr>
        <w:numPr>
          <w:ilvl w:val="0"/>
          <w:numId w:val="49"/>
        </w:numPr>
        <w:shd w:val="clear" w:color="auto" w:fill="FFFFFF"/>
        <w:tabs>
          <w:tab w:val="clear" w:pos="360"/>
          <w:tab w:val="num" w:pos="1276"/>
        </w:tabs>
        <w:spacing w:after="0"/>
        <w:ind w:left="1276"/>
        <w:contextualSpacing/>
        <w:jc w:val="both"/>
        <w:rPr>
          <w:rFonts w:ascii="Segoe UI" w:hAnsi="Segoe UI" w:cs="Segoe UI"/>
          <w:b/>
        </w:rPr>
      </w:pPr>
      <w:r w:rsidRPr="00B207B1">
        <w:rPr>
          <w:rFonts w:ascii="Segoe UI" w:hAnsi="Segoe UI" w:cs="Segoe UI"/>
          <w:b/>
          <w:shd w:val="clear" w:color="auto" w:fill="FFFFFF"/>
        </w:rPr>
        <w:t>Znajdują się w sytuacji ekonomicznej lub finansowej umożliwiającej realizację zamówienia.</w:t>
      </w:r>
      <w:r w:rsidRPr="00B207B1">
        <w:rPr>
          <w:rFonts w:ascii="Segoe UI" w:hAnsi="Segoe UI" w:cs="Segoe UI"/>
        </w:rPr>
        <w:t xml:space="preserve">Minimalny  poziom wymaganych standardów określono poniżej: </w:t>
      </w:r>
    </w:p>
    <w:p w:rsidR="00B8285C" w:rsidRPr="00F840FC" w:rsidRDefault="00B8285C" w:rsidP="00523195">
      <w:pPr>
        <w:ind w:left="1276"/>
        <w:contextualSpacing/>
        <w:jc w:val="both"/>
        <w:rPr>
          <w:rFonts w:ascii="Segoe UI" w:hAnsi="Segoe UI" w:cs="Segoe UI"/>
          <w:b/>
        </w:rPr>
      </w:pPr>
      <w:r w:rsidRPr="00B207B1">
        <w:rPr>
          <w:rFonts w:ascii="Segoe UI" w:hAnsi="Segoe UI" w:cs="Segoe UI"/>
        </w:rPr>
        <w:t xml:space="preserve">Zamawiający uzna, że wykonawca znajduje się w sytuacji ekonomicznej </w:t>
      </w:r>
      <w:r w:rsidR="005F2B4E" w:rsidRPr="00B207B1">
        <w:rPr>
          <w:rFonts w:ascii="Segoe UI" w:hAnsi="Segoe UI" w:cs="Segoe UI"/>
        </w:rPr>
        <w:br/>
      </w:r>
      <w:r w:rsidRPr="00B207B1">
        <w:rPr>
          <w:rFonts w:ascii="Segoe UI" w:hAnsi="Segoe UI" w:cs="Segoe UI"/>
        </w:rPr>
        <w:t>lub finansowej zapewniającej należyte wykonanie zamówieni</w:t>
      </w:r>
      <w:r w:rsidR="005F2B4E" w:rsidRPr="00B207B1">
        <w:rPr>
          <w:rFonts w:ascii="Segoe UI" w:hAnsi="Segoe UI" w:cs="Segoe UI"/>
        </w:rPr>
        <w:t>a, jeżeli wykonawca wykaże, że j</w:t>
      </w:r>
      <w:r w:rsidRPr="00B207B1">
        <w:rPr>
          <w:rFonts w:ascii="Segoe UI" w:hAnsi="Segoe UI" w:cs="Segoe UI"/>
        </w:rPr>
        <w:t xml:space="preserve">est ubezpieczony od odpowiedzialności cywilnej w zakresie prowadzonej działalności związanej z przedmiotem zamówienia, </w:t>
      </w:r>
      <w:r w:rsidR="003C0D10" w:rsidRPr="00B207B1">
        <w:rPr>
          <w:rFonts w:ascii="Segoe UI" w:hAnsi="Segoe UI" w:cs="Segoe UI"/>
        </w:rPr>
        <w:br/>
      </w:r>
      <w:r w:rsidRPr="00B207B1">
        <w:rPr>
          <w:rFonts w:ascii="Segoe UI" w:hAnsi="Segoe UI" w:cs="Segoe UI"/>
        </w:rPr>
        <w:t>tj</w:t>
      </w:r>
      <w:r w:rsidRPr="00F840FC">
        <w:rPr>
          <w:rFonts w:ascii="Segoe UI" w:hAnsi="Segoe UI" w:cs="Segoe UI"/>
        </w:rPr>
        <w:t xml:space="preserve">. </w:t>
      </w:r>
      <w:r w:rsidR="003C0D10" w:rsidRPr="00F840FC">
        <w:rPr>
          <w:rFonts w:ascii="Segoe UI" w:hAnsi="Segoe UI" w:cs="Segoe UI"/>
        </w:rPr>
        <w:t xml:space="preserve">zagospodarowaniem i </w:t>
      </w:r>
      <w:r w:rsidRPr="00F840FC">
        <w:rPr>
          <w:rFonts w:ascii="Segoe UI" w:hAnsi="Segoe UI" w:cs="Segoe UI"/>
        </w:rPr>
        <w:t xml:space="preserve">odbiorem odpadów komunalnych na sumę gwarancyjną nie niższą niż </w:t>
      </w:r>
      <w:r w:rsidR="00F840FC" w:rsidRPr="00F840FC">
        <w:rPr>
          <w:rFonts w:ascii="Segoe UI" w:hAnsi="Segoe UI" w:cs="Segoe UI"/>
          <w:b/>
        </w:rPr>
        <w:t>3</w:t>
      </w:r>
      <w:r w:rsidRPr="00F840FC">
        <w:rPr>
          <w:rFonts w:ascii="Segoe UI" w:hAnsi="Segoe UI" w:cs="Segoe UI"/>
          <w:b/>
        </w:rPr>
        <w:t> 000</w:t>
      </w:r>
      <w:r w:rsidR="003C0D10" w:rsidRPr="00F840FC">
        <w:rPr>
          <w:rFonts w:ascii="Segoe UI" w:hAnsi="Segoe UI" w:cs="Segoe UI"/>
          <w:b/>
        </w:rPr>
        <w:t> </w:t>
      </w:r>
      <w:r w:rsidRPr="00F840FC">
        <w:rPr>
          <w:rFonts w:ascii="Segoe UI" w:hAnsi="Segoe UI" w:cs="Segoe UI"/>
          <w:b/>
          <w:bCs/>
        </w:rPr>
        <w:t>000</w:t>
      </w:r>
      <w:r w:rsidR="003C0D10" w:rsidRPr="00F840FC">
        <w:rPr>
          <w:rFonts w:ascii="Segoe UI" w:hAnsi="Segoe UI" w:cs="Segoe UI"/>
          <w:b/>
          <w:bCs/>
        </w:rPr>
        <w:t>,00</w:t>
      </w:r>
      <w:r w:rsidRPr="00F840FC">
        <w:rPr>
          <w:rFonts w:ascii="Segoe UI" w:hAnsi="Segoe UI" w:cs="Segoe UI"/>
          <w:b/>
          <w:bCs/>
        </w:rPr>
        <w:t xml:space="preserve"> zł </w:t>
      </w:r>
      <w:r w:rsidRPr="00F840FC">
        <w:rPr>
          <w:rFonts w:ascii="Segoe UI" w:hAnsi="Segoe UI" w:cs="Segoe UI"/>
        </w:rPr>
        <w:t>(</w:t>
      </w:r>
      <w:r w:rsidR="00F840FC" w:rsidRPr="00F840FC">
        <w:rPr>
          <w:rFonts w:ascii="Segoe UI" w:hAnsi="Segoe UI" w:cs="Segoe UI"/>
        </w:rPr>
        <w:t>trzy</w:t>
      </w:r>
      <w:r w:rsidR="003C0D10" w:rsidRPr="00F840FC">
        <w:rPr>
          <w:rFonts w:ascii="Segoe UI" w:hAnsi="Segoe UI" w:cs="Segoe UI"/>
        </w:rPr>
        <w:t xml:space="preserve"> milion</w:t>
      </w:r>
      <w:r w:rsidR="00F840FC" w:rsidRPr="00F840FC">
        <w:rPr>
          <w:rFonts w:ascii="Segoe UI" w:hAnsi="Segoe UI" w:cs="Segoe UI"/>
        </w:rPr>
        <w:t>y</w:t>
      </w:r>
      <w:r w:rsidRPr="00F840FC">
        <w:rPr>
          <w:rFonts w:ascii="Segoe UI" w:hAnsi="Segoe UI" w:cs="Segoe UI"/>
        </w:rPr>
        <w:t xml:space="preserve"> złotych). </w:t>
      </w:r>
      <w:r w:rsidR="003C0D10" w:rsidRPr="00F840FC">
        <w:rPr>
          <w:rFonts w:ascii="Segoe UI" w:hAnsi="Segoe UI" w:cs="Segoe UI"/>
        </w:rPr>
        <w:br/>
      </w:r>
      <w:r w:rsidRPr="00F840FC">
        <w:rPr>
          <w:rFonts w:ascii="Segoe UI" w:hAnsi="Segoe UI" w:cs="Segoe UI"/>
        </w:rPr>
        <w:t xml:space="preserve">W przypadku składania oferty wspólnej, wykonawcy mogą spełniać ww. warunek łącznie, z tym zastrzeżeniem, że co najmniej jeden z wykonawców wspólnie ubiegających się o udzielenie zamówienia powinien być ubezpieczony od odpowiedzialności cywilnej w zakresie prowadzonej działalności związanej </w:t>
      </w:r>
      <w:r w:rsidR="003C0D10" w:rsidRPr="00F840FC">
        <w:rPr>
          <w:rFonts w:ascii="Segoe UI" w:hAnsi="Segoe UI" w:cs="Segoe UI"/>
        </w:rPr>
        <w:br/>
      </w:r>
      <w:r w:rsidRPr="00F840FC">
        <w:rPr>
          <w:rFonts w:ascii="Segoe UI" w:hAnsi="Segoe UI" w:cs="Segoe UI"/>
        </w:rPr>
        <w:t xml:space="preserve">z przedmiotem zamówienia (tj. w zakresie </w:t>
      </w:r>
      <w:r w:rsidR="003C0D10" w:rsidRPr="00F840FC">
        <w:rPr>
          <w:rFonts w:ascii="Segoe UI" w:hAnsi="Segoe UI" w:cs="Segoe UI"/>
        </w:rPr>
        <w:t xml:space="preserve">zagospodarowania i </w:t>
      </w:r>
      <w:r w:rsidRPr="00F840FC">
        <w:rPr>
          <w:rFonts w:ascii="Segoe UI" w:hAnsi="Segoe UI" w:cs="Segoe UI"/>
        </w:rPr>
        <w:t xml:space="preserve">odbierania odpadów) na sumę gwarancyjną nie niższą niż </w:t>
      </w:r>
      <w:r w:rsidR="00F840FC" w:rsidRPr="00F840FC">
        <w:rPr>
          <w:rFonts w:ascii="Segoe UI" w:hAnsi="Segoe UI" w:cs="Segoe UI"/>
          <w:b/>
          <w:bCs/>
        </w:rPr>
        <w:t>2</w:t>
      </w:r>
      <w:r w:rsidRPr="00F840FC">
        <w:rPr>
          <w:rFonts w:ascii="Segoe UI" w:hAnsi="Segoe UI" w:cs="Segoe UI"/>
          <w:b/>
          <w:bCs/>
        </w:rPr>
        <w:t> </w:t>
      </w:r>
      <w:r w:rsidR="00E664B8" w:rsidRPr="00F840FC">
        <w:rPr>
          <w:rFonts w:ascii="Segoe UI" w:hAnsi="Segoe UI" w:cs="Segoe UI"/>
          <w:b/>
          <w:bCs/>
        </w:rPr>
        <w:t>0</w:t>
      </w:r>
      <w:r w:rsidRPr="00F840FC">
        <w:rPr>
          <w:rFonts w:ascii="Segoe UI" w:hAnsi="Segoe UI" w:cs="Segoe UI"/>
          <w:b/>
          <w:bCs/>
        </w:rPr>
        <w:t>00</w:t>
      </w:r>
      <w:r w:rsidR="003C0D10" w:rsidRPr="00F840FC">
        <w:rPr>
          <w:rFonts w:ascii="Segoe UI" w:hAnsi="Segoe UI" w:cs="Segoe UI"/>
          <w:b/>
          <w:bCs/>
        </w:rPr>
        <w:t> </w:t>
      </w:r>
      <w:r w:rsidRPr="00F840FC">
        <w:rPr>
          <w:rFonts w:ascii="Segoe UI" w:hAnsi="Segoe UI" w:cs="Segoe UI"/>
          <w:b/>
          <w:bCs/>
        </w:rPr>
        <w:t>000</w:t>
      </w:r>
      <w:r w:rsidR="003C0D10" w:rsidRPr="00F840FC">
        <w:rPr>
          <w:rFonts w:ascii="Segoe UI" w:hAnsi="Segoe UI" w:cs="Segoe UI"/>
          <w:b/>
          <w:bCs/>
        </w:rPr>
        <w:t>,00</w:t>
      </w:r>
      <w:r w:rsidRPr="00F840FC">
        <w:rPr>
          <w:rFonts w:ascii="Segoe UI" w:hAnsi="Segoe UI" w:cs="Segoe UI"/>
          <w:b/>
          <w:bCs/>
        </w:rPr>
        <w:t xml:space="preserve"> zł </w:t>
      </w:r>
      <w:r w:rsidRPr="00F840FC">
        <w:rPr>
          <w:rFonts w:ascii="Segoe UI" w:hAnsi="Segoe UI" w:cs="Segoe UI"/>
        </w:rPr>
        <w:t>(</w:t>
      </w:r>
      <w:r w:rsidR="00F840FC" w:rsidRPr="00F840FC">
        <w:rPr>
          <w:rFonts w:ascii="Segoe UI" w:hAnsi="Segoe UI" w:cs="Segoe UI"/>
        </w:rPr>
        <w:t>dwa</w:t>
      </w:r>
      <w:r w:rsidRPr="00F840FC">
        <w:rPr>
          <w:rFonts w:ascii="Segoe UI" w:hAnsi="Segoe UI" w:cs="Segoe UI"/>
        </w:rPr>
        <w:t xml:space="preserve"> milion</w:t>
      </w:r>
      <w:r w:rsidR="00F840FC" w:rsidRPr="00F840FC">
        <w:rPr>
          <w:rFonts w:ascii="Segoe UI" w:hAnsi="Segoe UI" w:cs="Segoe UI"/>
        </w:rPr>
        <w:t>y</w:t>
      </w:r>
      <w:r w:rsidRPr="00F840FC">
        <w:rPr>
          <w:rFonts w:ascii="Segoe UI" w:hAnsi="Segoe UI" w:cs="Segoe UI"/>
        </w:rPr>
        <w:t xml:space="preserve"> złotych). </w:t>
      </w:r>
    </w:p>
    <w:p w:rsidR="00B8285C" w:rsidRPr="002A2384" w:rsidRDefault="00B8285C" w:rsidP="00523195">
      <w:pPr>
        <w:numPr>
          <w:ilvl w:val="0"/>
          <w:numId w:val="49"/>
        </w:numPr>
        <w:shd w:val="clear" w:color="auto" w:fill="FFFFFF"/>
        <w:tabs>
          <w:tab w:val="clear" w:pos="360"/>
          <w:tab w:val="num" w:pos="993"/>
          <w:tab w:val="num" w:pos="1276"/>
        </w:tabs>
        <w:spacing w:after="0"/>
        <w:ind w:left="993" w:hanging="284"/>
        <w:contextualSpacing/>
        <w:jc w:val="both"/>
        <w:rPr>
          <w:rFonts w:ascii="Segoe UI" w:hAnsi="Segoe UI" w:cs="Segoe UI"/>
          <w:b/>
        </w:rPr>
      </w:pPr>
      <w:r w:rsidRPr="007A0105">
        <w:rPr>
          <w:rFonts w:ascii="Segoe UI" w:hAnsi="Segoe UI" w:cs="Segoe UI"/>
          <w:b/>
        </w:rPr>
        <w:t xml:space="preserve">Posiadają </w:t>
      </w:r>
      <w:r w:rsidRPr="002A2384">
        <w:rPr>
          <w:rFonts w:ascii="Segoe UI" w:hAnsi="Segoe UI" w:cs="Segoe UI"/>
          <w:b/>
        </w:rPr>
        <w:t xml:space="preserve">zdolność techniczną lub zawodową do wykonania przedmiotu zamówienia. </w:t>
      </w:r>
      <w:r w:rsidRPr="002A2384">
        <w:rPr>
          <w:rFonts w:ascii="Segoe UI" w:hAnsi="Segoe UI" w:cs="Segoe UI"/>
        </w:rPr>
        <w:t xml:space="preserve">Minimalny poziom wymaganych standardów określono poniżej: </w:t>
      </w:r>
    </w:p>
    <w:p w:rsidR="00B8285C" w:rsidRPr="002A2384" w:rsidRDefault="00B8285C" w:rsidP="00523195">
      <w:pPr>
        <w:ind w:left="993"/>
        <w:contextualSpacing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Zamawiający uzna, że wykonawca posiada wymagane zdolności techniczne lub zawodowe zapewniające należyte wykonanie zamówienia, jeżeli wykonawca wykaże, że: </w:t>
      </w:r>
    </w:p>
    <w:p w:rsidR="00A33E02" w:rsidRPr="002A2384" w:rsidRDefault="00A33E02" w:rsidP="00523195">
      <w:pPr>
        <w:numPr>
          <w:ilvl w:val="0"/>
          <w:numId w:val="46"/>
        </w:numPr>
        <w:tabs>
          <w:tab w:val="left" w:pos="567"/>
        </w:tabs>
        <w:spacing w:after="0"/>
        <w:jc w:val="both"/>
        <w:rPr>
          <w:rFonts w:ascii="Segoe UI" w:hAnsi="Segoe UI" w:cs="Segoe UI"/>
        </w:rPr>
      </w:pPr>
      <w:bookmarkStart w:id="7" w:name="_Hlk120213200"/>
      <w:r w:rsidRPr="002A2384">
        <w:rPr>
          <w:rFonts w:ascii="Segoe UI" w:hAnsi="Segoe UI" w:cs="Segoe UI"/>
        </w:rPr>
        <w:t xml:space="preserve">zrealizował minimum </w:t>
      </w:r>
      <w:r w:rsidRPr="002A2384">
        <w:rPr>
          <w:rFonts w:ascii="Segoe UI" w:hAnsi="Segoe UI" w:cs="Segoe UI"/>
          <w:u w:val="single"/>
        </w:rPr>
        <w:t>jedną usługę</w:t>
      </w:r>
      <w:r w:rsidRPr="002A2384">
        <w:rPr>
          <w:rFonts w:ascii="Segoe UI" w:hAnsi="Segoe UI" w:cs="Segoe UI"/>
        </w:rPr>
        <w:t xml:space="preserve"> w ramach działalności jednego przedsiębiorstwa, w ramach których </w:t>
      </w:r>
      <w:r w:rsidR="005B4EF2" w:rsidRPr="002A2384">
        <w:rPr>
          <w:rFonts w:ascii="Segoe UI" w:hAnsi="Segoe UI" w:cs="Segoe UI"/>
        </w:rPr>
        <w:t>przyjął do zagospodarowania</w:t>
      </w:r>
      <w:r w:rsidR="006C1D38" w:rsidRPr="002A2384">
        <w:rPr>
          <w:rFonts w:ascii="Segoe UI" w:hAnsi="Segoe UI" w:cs="Segoe UI"/>
        </w:rPr>
        <w:t xml:space="preserve"> </w:t>
      </w:r>
      <w:r w:rsidRPr="002A2384">
        <w:rPr>
          <w:rFonts w:ascii="Segoe UI" w:hAnsi="Segoe UI" w:cs="Segoe UI"/>
        </w:rPr>
        <w:t>w okresie ostatnich 3 lat przed upływem terminu składania ofert:</w:t>
      </w:r>
    </w:p>
    <w:p w:rsidR="00A33E02" w:rsidRPr="002A2384" w:rsidRDefault="00A33E02" w:rsidP="00523195">
      <w:pPr>
        <w:numPr>
          <w:ilvl w:val="0"/>
          <w:numId w:val="47"/>
        </w:numPr>
        <w:tabs>
          <w:tab w:val="left" w:pos="567"/>
        </w:tabs>
        <w:spacing w:after="0"/>
        <w:ind w:left="1701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odpady komunalne zmieszane w ilości co najmniej </w:t>
      </w:r>
      <w:r w:rsidRPr="002A2384">
        <w:rPr>
          <w:rFonts w:ascii="Segoe UI" w:hAnsi="Segoe UI" w:cs="Segoe UI"/>
          <w:b/>
        </w:rPr>
        <w:t>1</w:t>
      </w:r>
      <w:r w:rsidR="00F840FC" w:rsidRPr="002A2384">
        <w:rPr>
          <w:rFonts w:ascii="Segoe UI" w:hAnsi="Segoe UI" w:cs="Segoe UI"/>
          <w:b/>
        </w:rPr>
        <w:t>0</w:t>
      </w:r>
      <w:r w:rsidRPr="002A2384">
        <w:rPr>
          <w:rFonts w:ascii="Segoe UI" w:hAnsi="Segoe UI" w:cs="Segoe UI"/>
          <w:b/>
        </w:rPr>
        <w:t xml:space="preserve"> 000 Mg</w:t>
      </w:r>
      <w:r w:rsidRPr="002A2384">
        <w:rPr>
          <w:rFonts w:ascii="Segoe UI" w:hAnsi="Segoe UI" w:cs="Segoe UI"/>
        </w:rPr>
        <w:t xml:space="preserve"> w każdym roku przez 2 lata, </w:t>
      </w:r>
    </w:p>
    <w:p w:rsidR="00A33E02" w:rsidRPr="002A2384" w:rsidRDefault="00A33E02" w:rsidP="00523195">
      <w:pPr>
        <w:numPr>
          <w:ilvl w:val="0"/>
          <w:numId w:val="47"/>
        </w:numPr>
        <w:tabs>
          <w:tab w:val="left" w:pos="567"/>
        </w:tabs>
        <w:spacing w:after="0"/>
        <w:ind w:left="1701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odpady komunalne segregowane (np. papier, szkło, makulatura, plastik) </w:t>
      </w:r>
      <w:r w:rsidRPr="002A2384">
        <w:rPr>
          <w:rFonts w:ascii="Segoe UI" w:hAnsi="Segoe UI" w:cs="Segoe UI"/>
        </w:rPr>
        <w:br/>
        <w:t xml:space="preserve">w ilości co najmniej </w:t>
      </w:r>
      <w:r w:rsidRPr="002A2384">
        <w:rPr>
          <w:rFonts w:ascii="Segoe UI" w:hAnsi="Segoe UI" w:cs="Segoe UI"/>
          <w:b/>
        </w:rPr>
        <w:t>1 300 Mg</w:t>
      </w:r>
      <w:r w:rsidRPr="002A2384">
        <w:rPr>
          <w:rFonts w:ascii="Segoe UI" w:hAnsi="Segoe UI" w:cs="Segoe UI"/>
        </w:rPr>
        <w:t xml:space="preserve"> w każdym roku przez 2 lata,</w:t>
      </w:r>
    </w:p>
    <w:p w:rsidR="00A33E02" w:rsidRPr="002A2384" w:rsidRDefault="00A33E02" w:rsidP="00523195">
      <w:pPr>
        <w:numPr>
          <w:ilvl w:val="0"/>
          <w:numId w:val="47"/>
        </w:numPr>
        <w:tabs>
          <w:tab w:val="left" w:pos="567"/>
        </w:tabs>
        <w:spacing w:after="0"/>
        <w:ind w:left="1701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odpady w remontowe i budowlane z grupy 17 w ilości co najmniej </w:t>
      </w:r>
      <w:r w:rsidRPr="002A2384">
        <w:rPr>
          <w:rFonts w:ascii="Segoe UI" w:hAnsi="Segoe UI" w:cs="Segoe UI"/>
        </w:rPr>
        <w:br/>
      </w:r>
      <w:r w:rsidRPr="002A2384">
        <w:rPr>
          <w:rFonts w:ascii="Segoe UI" w:hAnsi="Segoe UI" w:cs="Segoe UI"/>
          <w:b/>
        </w:rPr>
        <w:t>2 000 Mg</w:t>
      </w:r>
      <w:r w:rsidRPr="002A2384">
        <w:rPr>
          <w:rFonts w:ascii="Segoe UI" w:hAnsi="Segoe UI" w:cs="Segoe UI"/>
        </w:rPr>
        <w:t xml:space="preserve"> w każdym roku przez 2 lata,</w:t>
      </w:r>
    </w:p>
    <w:p w:rsidR="00A33E02" w:rsidRPr="002A2384" w:rsidRDefault="00A33E02" w:rsidP="00523195">
      <w:pPr>
        <w:numPr>
          <w:ilvl w:val="0"/>
          <w:numId w:val="47"/>
        </w:numPr>
        <w:tabs>
          <w:tab w:val="left" w:pos="567"/>
        </w:tabs>
        <w:spacing w:after="0"/>
        <w:ind w:left="1701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odpady zielone (m.in. trwa liście i gałęzie) w ilości co najmniej </w:t>
      </w:r>
      <w:r w:rsidRPr="002A2384">
        <w:rPr>
          <w:rFonts w:ascii="Segoe UI" w:hAnsi="Segoe UI" w:cs="Segoe UI"/>
          <w:b/>
        </w:rPr>
        <w:t>1 200 Mg</w:t>
      </w:r>
      <w:r w:rsidRPr="002A2384">
        <w:rPr>
          <w:rFonts w:ascii="Segoe UI" w:hAnsi="Segoe UI" w:cs="Segoe UI"/>
        </w:rPr>
        <w:br/>
        <w:t>w każdym roku przez 2 lata.</w:t>
      </w:r>
    </w:p>
    <w:bookmarkEnd w:id="7"/>
    <w:p w:rsidR="00C063DF" w:rsidRPr="002A2384" w:rsidRDefault="00C063DF" w:rsidP="00C063DF">
      <w:pPr>
        <w:pStyle w:val="Akapitzlist"/>
        <w:numPr>
          <w:ilvl w:val="0"/>
          <w:numId w:val="46"/>
        </w:numPr>
        <w:tabs>
          <w:tab w:val="left" w:pos="567"/>
        </w:tabs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zrealizował minimum </w:t>
      </w:r>
      <w:r w:rsidRPr="002A2384">
        <w:rPr>
          <w:rFonts w:ascii="Segoe UI" w:hAnsi="Segoe UI" w:cs="Segoe UI"/>
          <w:u w:val="single"/>
        </w:rPr>
        <w:t>jedną usługę</w:t>
      </w:r>
      <w:r w:rsidRPr="002A2384">
        <w:rPr>
          <w:rFonts w:ascii="Segoe UI" w:hAnsi="Segoe UI" w:cs="Segoe UI"/>
        </w:rPr>
        <w:t xml:space="preserve"> w ramach działalności jednego przedsiębiorstwa, w ramach których odebrał w okresie ostatnich 3 lat przed upływem terminu składania ofert:</w:t>
      </w:r>
    </w:p>
    <w:p w:rsidR="00C063DF" w:rsidRPr="002A2384" w:rsidRDefault="00C063DF" w:rsidP="00C063DF">
      <w:pPr>
        <w:numPr>
          <w:ilvl w:val="0"/>
          <w:numId w:val="47"/>
        </w:numPr>
        <w:tabs>
          <w:tab w:val="left" w:pos="567"/>
        </w:tabs>
        <w:spacing w:after="0"/>
        <w:ind w:left="1701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odpady komunalne zmieszane w ilości co najmniej </w:t>
      </w:r>
      <w:r w:rsidRPr="002A2384">
        <w:rPr>
          <w:rFonts w:ascii="Segoe UI" w:hAnsi="Segoe UI" w:cs="Segoe UI"/>
          <w:b/>
        </w:rPr>
        <w:t>10 000 Mg</w:t>
      </w:r>
      <w:r w:rsidRPr="002A2384">
        <w:rPr>
          <w:rFonts w:ascii="Segoe UI" w:hAnsi="Segoe UI" w:cs="Segoe UI"/>
        </w:rPr>
        <w:t xml:space="preserve"> w każdym roku przez 2 lata, </w:t>
      </w:r>
    </w:p>
    <w:p w:rsidR="00C063DF" w:rsidRPr="002A2384" w:rsidRDefault="00C063DF" w:rsidP="00C063DF">
      <w:pPr>
        <w:numPr>
          <w:ilvl w:val="0"/>
          <w:numId w:val="47"/>
        </w:numPr>
        <w:tabs>
          <w:tab w:val="left" w:pos="567"/>
        </w:tabs>
        <w:spacing w:after="0"/>
        <w:ind w:left="1701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odpady komunalne segregowane (np. papier, szkło, makulatura, plastik) </w:t>
      </w:r>
      <w:r w:rsidRPr="002A2384">
        <w:rPr>
          <w:rFonts w:ascii="Segoe UI" w:hAnsi="Segoe UI" w:cs="Segoe UI"/>
        </w:rPr>
        <w:br/>
        <w:t xml:space="preserve">w ilości co najmniej </w:t>
      </w:r>
      <w:r w:rsidRPr="002A2384">
        <w:rPr>
          <w:rFonts w:ascii="Segoe UI" w:hAnsi="Segoe UI" w:cs="Segoe UI"/>
          <w:b/>
        </w:rPr>
        <w:t>1 300 Mg</w:t>
      </w:r>
      <w:r w:rsidRPr="002A2384">
        <w:rPr>
          <w:rFonts w:ascii="Segoe UI" w:hAnsi="Segoe UI" w:cs="Segoe UI"/>
        </w:rPr>
        <w:t xml:space="preserve"> w każdym roku przez 2 lata,</w:t>
      </w:r>
    </w:p>
    <w:p w:rsidR="00C063DF" w:rsidRPr="002A2384" w:rsidRDefault="00C063DF" w:rsidP="00C063DF">
      <w:pPr>
        <w:numPr>
          <w:ilvl w:val="0"/>
          <w:numId w:val="47"/>
        </w:numPr>
        <w:tabs>
          <w:tab w:val="left" w:pos="567"/>
        </w:tabs>
        <w:spacing w:after="0"/>
        <w:ind w:left="1701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lastRenderedPageBreak/>
        <w:t xml:space="preserve">odpady w remontowe i budowlane z grupy 17 w ilości co najmniej </w:t>
      </w:r>
      <w:r w:rsidRPr="002A2384">
        <w:rPr>
          <w:rFonts w:ascii="Segoe UI" w:hAnsi="Segoe UI" w:cs="Segoe UI"/>
        </w:rPr>
        <w:br/>
      </w:r>
      <w:r w:rsidRPr="002A2384">
        <w:rPr>
          <w:rFonts w:ascii="Segoe UI" w:hAnsi="Segoe UI" w:cs="Segoe UI"/>
          <w:b/>
        </w:rPr>
        <w:t>2 000 Mg</w:t>
      </w:r>
      <w:r w:rsidRPr="002A2384">
        <w:rPr>
          <w:rFonts w:ascii="Segoe UI" w:hAnsi="Segoe UI" w:cs="Segoe UI"/>
        </w:rPr>
        <w:t xml:space="preserve"> w każdym roku przez 2 lata,</w:t>
      </w:r>
    </w:p>
    <w:p w:rsidR="00C063DF" w:rsidRPr="002A2384" w:rsidRDefault="00C063DF" w:rsidP="00C063DF">
      <w:pPr>
        <w:numPr>
          <w:ilvl w:val="0"/>
          <w:numId w:val="47"/>
        </w:numPr>
        <w:tabs>
          <w:tab w:val="left" w:pos="567"/>
        </w:tabs>
        <w:spacing w:after="0"/>
        <w:ind w:left="1701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odpady zielone (m.in. trwa liście i gałęzie) w ilości co najmniej </w:t>
      </w:r>
      <w:r w:rsidRPr="002A2384">
        <w:rPr>
          <w:rFonts w:ascii="Segoe UI" w:hAnsi="Segoe UI" w:cs="Segoe UI"/>
          <w:b/>
        </w:rPr>
        <w:t>1 200 Mg</w:t>
      </w:r>
      <w:r w:rsidRPr="002A2384">
        <w:rPr>
          <w:rFonts w:ascii="Segoe UI" w:hAnsi="Segoe UI" w:cs="Segoe UI"/>
        </w:rPr>
        <w:br/>
        <w:t>w każdym roku przez 2 lata.</w:t>
      </w:r>
    </w:p>
    <w:p w:rsidR="00A33E02" w:rsidRPr="002A2384" w:rsidRDefault="00A33E02" w:rsidP="00523195">
      <w:pPr>
        <w:numPr>
          <w:ilvl w:val="0"/>
          <w:numId w:val="46"/>
        </w:numPr>
        <w:tabs>
          <w:tab w:val="left" w:pos="567"/>
        </w:tabs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dysponuje lub będzie dysponował najpóźniej w dniu rozpoczęcia świadczenia usługi:</w:t>
      </w:r>
    </w:p>
    <w:p w:rsidR="009A0BCA" w:rsidRPr="002A2384" w:rsidRDefault="009A0BCA" w:rsidP="00523195">
      <w:pPr>
        <w:numPr>
          <w:ilvl w:val="0"/>
          <w:numId w:val="57"/>
        </w:numPr>
        <w:tabs>
          <w:tab w:val="left" w:pos="567"/>
        </w:tabs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b/>
        </w:rPr>
        <w:t xml:space="preserve">sprzętem specjalistycznym </w:t>
      </w:r>
      <w:r w:rsidRPr="002A2384">
        <w:rPr>
          <w:rFonts w:ascii="Segoe UI" w:hAnsi="Segoe UI" w:cs="Segoe UI"/>
        </w:rPr>
        <w:t>określonym w załączniku 6 (Szczegółowe wymagania odnośnie sprzętu technicznego) do umowy, stanowiącej załącznik nr 6 do SWZ,</w:t>
      </w:r>
    </w:p>
    <w:p w:rsidR="009A0BCA" w:rsidRPr="002A2384" w:rsidRDefault="009A0BCA" w:rsidP="00523195">
      <w:pPr>
        <w:numPr>
          <w:ilvl w:val="0"/>
          <w:numId w:val="57"/>
        </w:numPr>
        <w:tabs>
          <w:tab w:val="left" w:pos="567"/>
        </w:tabs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b/>
        </w:rPr>
        <w:t xml:space="preserve">bazą magazynowo-transportową </w:t>
      </w:r>
      <w:r w:rsidRPr="002A2384">
        <w:rPr>
          <w:rFonts w:ascii="Segoe UI" w:hAnsi="Segoe UI" w:cs="Segoe UI"/>
        </w:rPr>
        <w:t>usytuowaną na terenie Gminy Miasta Stargard, lub w odległości nie większej niż 60 km od granicy miasta Stargard i na terenie, do którego posiadamy tytuł prawny – spełniającą wymagania określone w ust. 5 załącznika nr 6 do umowy (Wymagania dla bazy magazynowo transportowej), stanowiącej załącznik nr 6 do SWZ wyposażoną w urządzenia do selektywnego gromadzenia odpadów komunalnych przed transportem do miejsc przetwarzania</w:t>
      </w:r>
      <w:r w:rsidRPr="002A2384">
        <w:rPr>
          <w:rFonts w:ascii="Segoe UI" w:hAnsi="Segoe UI" w:cs="Segoe UI"/>
          <w:b/>
        </w:rPr>
        <w:t>,</w:t>
      </w:r>
    </w:p>
    <w:p w:rsidR="009A0BCA" w:rsidRPr="002A2384" w:rsidRDefault="009A0BCA" w:rsidP="00523195">
      <w:pPr>
        <w:numPr>
          <w:ilvl w:val="0"/>
          <w:numId w:val="57"/>
        </w:numPr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b/>
        </w:rPr>
        <w:t xml:space="preserve">utworzonym i funkcjonującym Biurem Obsługi Mieszkańców (BOM) na terenie Miasta Stargard– </w:t>
      </w:r>
      <w:r w:rsidRPr="002A2384">
        <w:rPr>
          <w:rFonts w:ascii="Segoe UI" w:hAnsi="Segoe UI" w:cs="Segoe UI"/>
        </w:rPr>
        <w:t>spełniającym wymagania określone w załączniku 8 do umowy (Funkcjonowanie Biura Obsługi Mieszkańców), stanowiącej załącznik nr 6 do SWZ.</w:t>
      </w:r>
    </w:p>
    <w:p w:rsidR="009A0BCA" w:rsidRPr="002A2384" w:rsidRDefault="009A0BCA" w:rsidP="00523195">
      <w:pPr>
        <w:numPr>
          <w:ilvl w:val="0"/>
          <w:numId w:val="57"/>
        </w:numPr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b/>
        </w:rPr>
        <w:t xml:space="preserve">utworzonym i funkcjonującym PSZOK – Punktem Selektywnego Zbierania Odpadów Komunalnych (EKOPUNKT) </w:t>
      </w:r>
      <w:r w:rsidRPr="002A2384">
        <w:rPr>
          <w:rFonts w:ascii="Segoe UI" w:hAnsi="Segoe UI" w:cs="Segoe UI"/>
        </w:rPr>
        <w:t>- spełniającym wymagania określone w załączniku 7 (Funkcjonowanie Ekopunktu) do umowy, stanowiącej załącznik nr 6 do SWZ.</w:t>
      </w:r>
    </w:p>
    <w:p w:rsidR="009A0BCA" w:rsidRPr="002A2384" w:rsidRDefault="00E136A2" w:rsidP="00523195">
      <w:pPr>
        <w:numPr>
          <w:ilvl w:val="0"/>
          <w:numId w:val="57"/>
        </w:numPr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b/>
        </w:rPr>
        <w:t xml:space="preserve">utworzonym punktem zbiórki odpadów niebezpiecznych (PZON) na terenie miasta Stargard </w:t>
      </w:r>
      <w:r w:rsidRPr="002A2384">
        <w:rPr>
          <w:rFonts w:ascii="Segoe UI" w:hAnsi="Segoe UI" w:cs="Segoe UI"/>
        </w:rPr>
        <w:t>- spełniającym wymagania określone w załączniku 9 (Funkcjonowanie punktu zbiórki odpadów niebezpiecznych PZON) do umowy, stanowiącej załącznik nr 6 do SWZ.</w:t>
      </w:r>
    </w:p>
    <w:p w:rsidR="00E136A2" w:rsidRPr="002A2384" w:rsidRDefault="00E136A2" w:rsidP="00523195">
      <w:pPr>
        <w:numPr>
          <w:ilvl w:val="0"/>
          <w:numId w:val="57"/>
        </w:numPr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b/>
        </w:rPr>
        <w:t xml:space="preserve">Instalacją Komunalną lub stacją przeładunkową znajdującą się w odległości nie większej niż 30 km od granicy Miasta Stargard, </w:t>
      </w:r>
      <w:r w:rsidRPr="002A2384">
        <w:rPr>
          <w:rFonts w:ascii="Segoe UI" w:hAnsi="Segoe UI" w:cs="Segoe UI"/>
          <w:bCs/>
        </w:rPr>
        <w:t xml:space="preserve">o której mowa w § 11 ust. 2 umowy, </w:t>
      </w:r>
      <w:r w:rsidRPr="002A2384">
        <w:rPr>
          <w:rFonts w:ascii="Segoe UI" w:hAnsi="Segoe UI" w:cs="Segoe UI"/>
        </w:rPr>
        <w:t>stanowiącej załącznik nr 6 do SWZ.</w:t>
      </w:r>
    </w:p>
    <w:p w:rsidR="00B8285C" w:rsidRPr="002A2384" w:rsidRDefault="00E136A2" w:rsidP="00523195">
      <w:pPr>
        <w:numPr>
          <w:ilvl w:val="0"/>
          <w:numId w:val="50"/>
        </w:numPr>
        <w:tabs>
          <w:tab w:val="left" w:pos="851"/>
        </w:tabs>
        <w:spacing w:after="0"/>
        <w:ind w:left="1701"/>
        <w:jc w:val="both"/>
        <w:rPr>
          <w:rFonts w:ascii="Segoe UI" w:hAnsi="Segoe UI" w:cs="Segoe UI"/>
        </w:rPr>
      </w:pPr>
      <w:bookmarkStart w:id="8" w:name="_Hlk118714568"/>
      <w:r w:rsidRPr="002A2384">
        <w:rPr>
          <w:rFonts w:ascii="Segoe UI" w:hAnsi="Segoe UI" w:cs="Segoe UI"/>
        </w:rPr>
        <w:t xml:space="preserve">co najmniej </w:t>
      </w:r>
      <w:r w:rsidR="00523195" w:rsidRPr="002A2384">
        <w:rPr>
          <w:rFonts w:ascii="Segoe UI" w:hAnsi="Segoe UI" w:cs="Segoe UI"/>
        </w:rPr>
        <w:t>1</w:t>
      </w:r>
      <w:r w:rsidR="00B8285C" w:rsidRPr="002A2384">
        <w:rPr>
          <w:rFonts w:ascii="Segoe UI" w:hAnsi="Segoe UI" w:cs="Segoe UI"/>
        </w:rPr>
        <w:t xml:space="preserve">0% udziałem pojazdów elektrycznych lub pojazdów napędzanych gazem ziemnym we flocie pojazdów użytkowanych przy wykonywaniu przedmiotu umowy, w rozumieniu ustawy z dnia 11 stycznia 2018 roku o </w:t>
      </w:r>
      <w:proofErr w:type="spellStart"/>
      <w:r w:rsidR="00B8285C" w:rsidRPr="002A2384">
        <w:rPr>
          <w:rFonts w:ascii="Segoe UI" w:hAnsi="Segoe UI" w:cs="Segoe UI"/>
        </w:rPr>
        <w:t>elektromobilności</w:t>
      </w:r>
      <w:proofErr w:type="spellEnd"/>
      <w:r w:rsidR="00B8285C" w:rsidRPr="002A2384">
        <w:rPr>
          <w:rFonts w:ascii="Segoe UI" w:hAnsi="Segoe UI" w:cs="Segoe UI"/>
        </w:rPr>
        <w:t xml:space="preserve"> i paliwach alternatywnych (Dz. U. z 20</w:t>
      </w:r>
      <w:r w:rsidR="00E664B8" w:rsidRPr="002A2384">
        <w:rPr>
          <w:rFonts w:ascii="Segoe UI" w:hAnsi="Segoe UI" w:cs="Segoe UI"/>
        </w:rPr>
        <w:t>21</w:t>
      </w:r>
      <w:r w:rsidR="00B8285C" w:rsidRPr="002A2384">
        <w:rPr>
          <w:rFonts w:ascii="Segoe UI" w:hAnsi="Segoe UI" w:cs="Segoe UI"/>
        </w:rPr>
        <w:t xml:space="preserve"> roku poz. </w:t>
      </w:r>
      <w:r w:rsidR="00E664B8" w:rsidRPr="002A2384">
        <w:rPr>
          <w:rFonts w:ascii="Segoe UI" w:hAnsi="Segoe UI" w:cs="Segoe UI"/>
        </w:rPr>
        <w:t>110</w:t>
      </w:r>
      <w:r w:rsidR="00B8285C" w:rsidRPr="002A2384">
        <w:rPr>
          <w:rFonts w:ascii="Segoe UI" w:hAnsi="Segoe UI" w:cs="Segoe UI"/>
        </w:rPr>
        <w:t>.)</w:t>
      </w:r>
    </w:p>
    <w:bookmarkEnd w:id="8"/>
    <w:p w:rsidR="00B8285C" w:rsidRPr="002A2384" w:rsidRDefault="00B8285C" w:rsidP="00523195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shd w:val="clear" w:color="auto" w:fill="FFFFFF"/>
        </w:rPr>
        <w:t xml:space="preserve">Wykonawca może w celu potwierdzenia spełniania warunków udziału w postępowaniu, polegać na zdolnościach technicznych lub zawodowych lub sytuacji finansowej </w:t>
      </w:r>
      <w:r w:rsidRPr="002A2384">
        <w:rPr>
          <w:rFonts w:ascii="Segoe UI" w:hAnsi="Segoe UI" w:cs="Segoe UI"/>
          <w:shd w:val="clear" w:color="auto" w:fill="FFFFFF"/>
        </w:rPr>
        <w:br/>
        <w:t>lub ekonomicznej podmiotów udostępniających zasoby, niezależnie od charakteru prawnego łączących go z nimi stosunków prawnych.</w:t>
      </w:r>
    </w:p>
    <w:p w:rsidR="00B8285C" w:rsidRPr="002A2384" w:rsidRDefault="00B8285C" w:rsidP="00523195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b/>
          <w:shd w:val="clear" w:color="auto" w:fill="FFFFFF"/>
        </w:rPr>
        <w:lastRenderedPageBreak/>
        <w:t xml:space="preserve">W odniesieniu do warunków dotyczących doświadczenia, wykonawcy mogą polegać na zdolnościach podmiotów udostępniających zasoby, jeśli podmioty </w:t>
      </w:r>
      <w:r w:rsidR="00533E98" w:rsidRPr="002A2384">
        <w:rPr>
          <w:rFonts w:ascii="Segoe UI" w:hAnsi="Segoe UI" w:cs="Segoe UI"/>
          <w:b/>
          <w:shd w:val="clear" w:color="auto" w:fill="FFFFFF"/>
        </w:rPr>
        <w:br/>
      </w:r>
      <w:r w:rsidRPr="002A2384">
        <w:rPr>
          <w:rFonts w:ascii="Segoe UI" w:hAnsi="Segoe UI" w:cs="Segoe UI"/>
          <w:b/>
          <w:shd w:val="clear" w:color="auto" w:fill="FFFFFF"/>
        </w:rPr>
        <w:t xml:space="preserve">te wykonają usługi, do realizacji których te zdolności są wymagane. </w:t>
      </w:r>
      <w:r w:rsidRPr="002A2384">
        <w:rPr>
          <w:rFonts w:ascii="Segoe UI" w:hAnsi="Segoe UI" w:cs="Segoe UI"/>
          <w:b/>
          <w:u w:val="single"/>
          <w:shd w:val="clear" w:color="auto" w:fill="FFFFFF"/>
        </w:rPr>
        <w:t xml:space="preserve">W sytuacji polegania na zasobach innego podmiotu – podmiot ten musi być wskazany jako podwykonawca, który będzie wykonywał zasadnicze usługi. </w:t>
      </w:r>
    </w:p>
    <w:p w:rsidR="00B8285C" w:rsidRPr="002A2384" w:rsidRDefault="00B8285C" w:rsidP="00523195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shd w:val="clear" w:color="auto" w:fill="FFFFFF"/>
        </w:rPr>
        <w:t xml:space="preserve">Wykonawca, który polega na zdolnościach lub sytuacji podmiotów udostępniających zasoby, składa, wraz z ofertą, zobowiązanie podmiotu udostępniającego zasoby </w:t>
      </w:r>
      <w:r w:rsidRPr="002A2384">
        <w:rPr>
          <w:rFonts w:ascii="Segoe UI" w:hAnsi="Segoe UI" w:cs="Segoe UI"/>
          <w:shd w:val="clear" w:color="auto" w:fill="FFFFFF"/>
        </w:rPr>
        <w:br/>
        <w:t>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:rsidR="00B8285C" w:rsidRPr="002A2384" w:rsidRDefault="00B8285C" w:rsidP="00523195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shd w:val="clear" w:color="auto" w:fill="FFFFFF"/>
        </w:rPr>
        <w:t>Zobowiązanie podmiotu udostępniającego zasoby, o którym mowa w ust. 4, potwierdza, że stosunek łączący wykonawcę z podmiotami udostępniającymi zasoby gwarantuje rzeczywisty dostęp do tych zasobów oraz określa w szczególności:</w:t>
      </w:r>
    </w:p>
    <w:p w:rsidR="00B8285C" w:rsidRPr="002A2384" w:rsidRDefault="00B8285C" w:rsidP="00523195">
      <w:pPr>
        <w:pStyle w:val="Akapitzlist"/>
        <w:numPr>
          <w:ilvl w:val="0"/>
          <w:numId w:val="8"/>
        </w:numPr>
        <w:shd w:val="clear" w:color="auto" w:fill="FFFFFF"/>
        <w:spacing w:after="0"/>
        <w:ind w:left="851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zakres dostępnych wykonawcy zasobów podmiotu udostępniającego zasoby;</w:t>
      </w:r>
    </w:p>
    <w:p w:rsidR="00B8285C" w:rsidRPr="002A2384" w:rsidRDefault="00B8285C" w:rsidP="00523195">
      <w:pPr>
        <w:pStyle w:val="Akapitzlist"/>
        <w:numPr>
          <w:ilvl w:val="0"/>
          <w:numId w:val="8"/>
        </w:numPr>
        <w:shd w:val="clear" w:color="auto" w:fill="FFFFFF"/>
        <w:spacing w:after="0"/>
        <w:ind w:left="851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:rsidR="00B8285C" w:rsidRPr="002A2384" w:rsidRDefault="00B8285C" w:rsidP="00523195">
      <w:pPr>
        <w:pStyle w:val="Akapitzlist"/>
        <w:numPr>
          <w:ilvl w:val="0"/>
          <w:numId w:val="8"/>
        </w:numPr>
        <w:shd w:val="clear" w:color="auto" w:fill="FFFFFF"/>
        <w:spacing w:after="0"/>
        <w:ind w:left="851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B8285C" w:rsidRPr="002A2384" w:rsidRDefault="00B8285C" w:rsidP="00523195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shd w:val="clear" w:color="auto" w:fill="FFFFFF"/>
        </w:rPr>
        <w:t xml:space="preserve">Podmiot, który zobowiązał się do udostępnienia zasobów, odpowiada solidarnie </w:t>
      </w:r>
      <w:r w:rsidRPr="002A2384">
        <w:rPr>
          <w:rFonts w:ascii="Segoe UI" w:hAnsi="Segoe UI" w:cs="Segoe UI"/>
          <w:shd w:val="clear" w:color="auto" w:fill="FFFFFF"/>
        </w:rPr>
        <w:br/>
        <w:t>z wykonawcą, który polega na jego sytuacji finansowej lub ekonomicznej, za szkodę poniesioną przez zamawiającego powstałą wskutek nieudostępnienia tych zasobów, chyba że za nieudostępnienie zasobów podmiot ten nie ponosi winy.</w:t>
      </w:r>
    </w:p>
    <w:p w:rsidR="00B8285C" w:rsidRPr="002A2384" w:rsidRDefault="00B8285C" w:rsidP="00523195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shd w:val="clear" w:color="auto" w:fill="FFFFFF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1F2069" w:rsidRPr="002A2384" w:rsidRDefault="001F2069" w:rsidP="00523195">
      <w:pPr>
        <w:spacing w:after="0"/>
        <w:jc w:val="both"/>
        <w:rPr>
          <w:rFonts w:ascii="Segoe UI" w:hAnsi="Segoe UI" w:cs="Segoe UI"/>
          <w:b/>
        </w:rPr>
      </w:pPr>
    </w:p>
    <w:p w:rsidR="00B8285C" w:rsidRPr="002A2384" w:rsidRDefault="00B8285C" w:rsidP="00523195">
      <w:pPr>
        <w:spacing w:after="0"/>
        <w:jc w:val="both"/>
        <w:rPr>
          <w:rFonts w:ascii="Segoe UI" w:hAnsi="Segoe UI" w:cs="Segoe UI"/>
          <w:b/>
          <w:u w:val="single"/>
        </w:rPr>
      </w:pPr>
      <w:r w:rsidRPr="002A2384">
        <w:rPr>
          <w:rFonts w:ascii="Segoe UI" w:hAnsi="Segoe UI" w:cs="Segoe UI"/>
          <w:b/>
        </w:rPr>
        <w:t xml:space="preserve">Rozdział VII. </w:t>
      </w:r>
      <w:r w:rsidRPr="002A2384">
        <w:rPr>
          <w:rFonts w:ascii="Segoe UI" w:hAnsi="Segoe UI" w:cs="Segoe UI"/>
          <w:b/>
        </w:rPr>
        <w:tab/>
      </w:r>
      <w:r w:rsidRPr="002A2384">
        <w:rPr>
          <w:rFonts w:ascii="Segoe UI" w:hAnsi="Segoe UI" w:cs="Segoe UI"/>
          <w:b/>
          <w:u w:val="single"/>
        </w:rPr>
        <w:t>Informacja o podmiotowych środkach dowodowych.</w:t>
      </w:r>
    </w:p>
    <w:p w:rsidR="00B8285C" w:rsidRPr="002A2384" w:rsidRDefault="00B8285C" w:rsidP="00523195">
      <w:pPr>
        <w:spacing w:after="0"/>
        <w:jc w:val="both"/>
        <w:rPr>
          <w:rFonts w:ascii="Segoe UI" w:hAnsi="Segoe UI" w:cs="Segoe UI"/>
          <w:b/>
        </w:rPr>
      </w:pPr>
    </w:p>
    <w:p w:rsidR="00B8285C" w:rsidRPr="002A2384" w:rsidRDefault="00B8285C" w:rsidP="00523195">
      <w:pPr>
        <w:pStyle w:val="Akapitzlist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shd w:val="clear" w:color="auto" w:fill="FFFFFF"/>
        </w:rPr>
      </w:pPr>
      <w:r w:rsidRPr="002A2384">
        <w:rPr>
          <w:rFonts w:ascii="Segoe UI" w:hAnsi="Segoe UI" w:cs="Segoe UI"/>
          <w:shd w:val="clear" w:color="auto" w:fill="FFFFFF"/>
        </w:rPr>
        <w:t xml:space="preserve">W celu potwierdzenia braku podstaw wykluczenia wykonawcy z udziału w postępowaniu o udzielenie zamówienia publicznego, </w:t>
      </w:r>
      <w:r w:rsidR="008D4233" w:rsidRPr="002A2384">
        <w:rPr>
          <w:rFonts w:ascii="Segoe UI" w:hAnsi="Segoe UI" w:cs="Segoe UI"/>
          <w:shd w:val="clear" w:color="auto" w:fill="FFFFFF"/>
        </w:rPr>
        <w:t>wykonawca na wezwanie zamawiającego przedkłada następujące podmiotowe środki dowodowe</w:t>
      </w:r>
      <w:r w:rsidRPr="002A2384">
        <w:rPr>
          <w:rFonts w:ascii="Segoe UI" w:hAnsi="Segoe UI" w:cs="Segoe UI"/>
          <w:shd w:val="clear" w:color="auto" w:fill="FFFFFF"/>
        </w:rPr>
        <w:t>:</w:t>
      </w:r>
    </w:p>
    <w:p w:rsidR="00A33E02" w:rsidRPr="002A2384" w:rsidRDefault="00B8285C" w:rsidP="00523195">
      <w:pPr>
        <w:pStyle w:val="Akapitzlist"/>
        <w:numPr>
          <w:ilvl w:val="0"/>
          <w:numId w:val="10"/>
        </w:numPr>
        <w:shd w:val="clear" w:color="auto" w:fill="FFFFFF"/>
        <w:tabs>
          <w:tab w:val="left" w:pos="798"/>
          <w:tab w:val="left" w:pos="851"/>
        </w:tabs>
        <w:spacing w:after="0"/>
        <w:jc w:val="both"/>
        <w:rPr>
          <w:rFonts w:ascii="Segoe UI" w:hAnsi="Segoe UI" w:cs="Segoe UI"/>
          <w:shd w:val="clear" w:color="auto" w:fill="FFFFFF"/>
        </w:rPr>
      </w:pPr>
      <w:r w:rsidRPr="002A2384">
        <w:rPr>
          <w:rFonts w:ascii="Segoe UI" w:hAnsi="Segoe UI" w:cs="Segoe UI"/>
          <w:shd w:val="clear" w:color="auto" w:fill="FFFFFF"/>
        </w:rPr>
        <w:t>oświadczenia wykonawcy składanego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</w:t>
      </w:r>
    </w:p>
    <w:p w:rsidR="00A33E02" w:rsidRPr="002A2384" w:rsidRDefault="00A33E02" w:rsidP="00523195">
      <w:pPr>
        <w:pStyle w:val="Akapitzlist"/>
        <w:numPr>
          <w:ilvl w:val="0"/>
          <w:numId w:val="10"/>
        </w:numPr>
        <w:shd w:val="clear" w:color="auto" w:fill="FFFFFF"/>
        <w:tabs>
          <w:tab w:val="left" w:pos="798"/>
          <w:tab w:val="left" w:pos="851"/>
        </w:tabs>
        <w:spacing w:after="0"/>
        <w:jc w:val="both"/>
        <w:rPr>
          <w:rFonts w:ascii="Segoe UI" w:hAnsi="Segoe UI" w:cs="Segoe UI"/>
          <w:shd w:val="clear" w:color="auto" w:fill="FFFFFF"/>
        </w:rPr>
      </w:pPr>
      <w:r w:rsidRPr="002A2384">
        <w:rPr>
          <w:rFonts w:ascii="Segoe UI" w:hAnsi="Segoe UI" w:cs="Segoe UI"/>
          <w:shd w:val="clear" w:color="auto" w:fill="FFFFFF"/>
        </w:rPr>
        <w:t>informacji z Krajowego Rejestru Karnego w zakresie:</w:t>
      </w:r>
    </w:p>
    <w:p w:rsidR="00A33E02" w:rsidRPr="002A2384" w:rsidRDefault="002C4436" w:rsidP="00C063DF">
      <w:pPr>
        <w:numPr>
          <w:ilvl w:val="3"/>
          <w:numId w:val="46"/>
        </w:numPr>
        <w:shd w:val="clear" w:color="auto" w:fill="FFFFFF"/>
        <w:spacing w:after="0"/>
        <w:ind w:left="1134"/>
        <w:rPr>
          <w:rFonts w:ascii="Segoe UI" w:hAnsi="Segoe UI" w:cs="Segoe UI"/>
        </w:rPr>
      </w:pPr>
      <w:hyperlink r:id="rId28" w:anchor="/document/18903829?unitId=art(108)ust(1)pkt(1)&amp;cm=DOCUMENT" w:history="1">
        <w:r w:rsidR="00A33E02" w:rsidRPr="002A2384">
          <w:rPr>
            <w:rStyle w:val="Hipercze"/>
            <w:rFonts w:ascii="Segoe UI" w:hAnsi="Segoe UI" w:cs="Segoe UI"/>
            <w:color w:val="auto"/>
            <w:u w:val="none"/>
          </w:rPr>
          <w:t>art. 108 ust. 1 pkt 1</w:t>
        </w:r>
      </w:hyperlink>
      <w:r w:rsidR="00A33E02" w:rsidRPr="002A2384">
        <w:rPr>
          <w:rFonts w:ascii="Segoe UI" w:hAnsi="Segoe UI" w:cs="Segoe UI"/>
        </w:rPr>
        <w:t xml:space="preserve"> i </w:t>
      </w:r>
      <w:hyperlink r:id="rId29" w:anchor="/document/18903829?unitId=art(108)ust(1)pkt(2)&amp;cm=DOCUMENT" w:history="1">
        <w:r w:rsidR="00A33E02" w:rsidRPr="002A2384">
          <w:rPr>
            <w:rStyle w:val="Hipercze"/>
            <w:rFonts w:ascii="Segoe UI" w:hAnsi="Segoe UI" w:cs="Segoe UI"/>
            <w:color w:val="auto"/>
            <w:u w:val="none"/>
          </w:rPr>
          <w:t>2</w:t>
        </w:r>
      </w:hyperlink>
      <w:r w:rsidR="00A33E02" w:rsidRPr="002A2384">
        <w:rPr>
          <w:rFonts w:ascii="Segoe UI" w:hAnsi="Segoe UI" w:cs="Segoe UI"/>
        </w:rPr>
        <w:t xml:space="preserve"> ustawy z dnia 11 września 2019 r. - Prawo zamówień publicznych, zwanej dalej "ustawą",</w:t>
      </w:r>
    </w:p>
    <w:p w:rsidR="00A33E02" w:rsidRPr="002A2384" w:rsidRDefault="002C4436" w:rsidP="00C063DF">
      <w:pPr>
        <w:numPr>
          <w:ilvl w:val="3"/>
          <w:numId w:val="46"/>
        </w:numPr>
        <w:shd w:val="clear" w:color="auto" w:fill="FFFFFF"/>
        <w:spacing w:after="0"/>
        <w:ind w:left="1134"/>
        <w:rPr>
          <w:rFonts w:ascii="Segoe UI" w:hAnsi="Segoe UI" w:cs="Segoe UI"/>
        </w:rPr>
      </w:pPr>
      <w:hyperlink r:id="rId30" w:anchor="/document/18903829?unitId=art(108)ust(1)pkt(4)&amp;cm=DOCUMENT" w:history="1">
        <w:r w:rsidR="00A33E02" w:rsidRPr="002A2384">
          <w:rPr>
            <w:rStyle w:val="Hipercze"/>
            <w:rFonts w:ascii="Segoe UI" w:hAnsi="Segoe UI" w:cs="Segoe UI"/>
            <w:color w:val="auto"/>
            <w:u w:val="none"/>
          </w:rPr>
          <w:t>art. 108 ust. 1 pkt 4</w:t>
        </w:r>
      </w:hyperlink>
      <w:r w:rsidR="00A33E02" w:rsidRPr="002A2384">
        <w:rPr>
          <w:rFonts w:ascii="Segoe UI" w:hAnsi="Segoe UI" w:cs="Segoe UI"/>
        </w:rPr>
        <w:t xml:space="preserve"> ustawy, dotyczącej orzeczenia zakazu ubiegania się o zamówienie publiczne tytułem środka karnego,</w:t>
      </w:r>
    </w:p>
    <w:p w:rsidR="00A33E02" w:rsidRPr="002A2384" w:rsidRDefault="00A33E02" w:rsidP="00523195">
      <w:pPr>
        <w:shd w:val="clear" w:color="auto" w:fill="FFFFFF"/>
        <w:spacing w:after="0"/>
        <w:ind w:left="774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- sporządzonej nie wcześniej niż 6 miesięcy przed jej złożeniem;</w:t>
      </w:r>
    </w:p>
    <w:p w:rsidR="00DA3245" w:rsidRPr="002A2384" w:rsidRDefault="00DA3245" w:rsidP="00523195">
      <w:pPr>
        <w:pStyle w:val="Akapitzlist"/>
        <w:numPr>
          <w:ilvl w:val="0"/>
          <w:numId w:val="59"/>
        </w:numPr>
        <w:shd w:val="clear" w:color="auto" w:fill="FFFFFF"/>
        <w:tabs>
          <w:tab w:val="clear" w:pos="360"/>
          <w:tab w:val="left" w:pos="851"/>
        </w:tabs>
        <w:spacing w:after="0"/>
        <w:ind w:left="851"/>
        <w:jc w:val="both"/>
        <w:rPr>
          <w:rFonts w:ascii="Segoe UI" w:hAnsi="Segoe UI" w:cs="Segoe UI"/>
          <w:shd w:val="clear" w:color="auto" w:fill="FFFFFF"/>
        </w:rPr>
      </w:pPr>
      <w:r w:rsidRPr="002A2384">
        <w:rPr>
          <w:rFonts w:ascii="Segoe UI" w:hAnsi="Segoe UI" w:cs="Segoe UI"/>
          <w:shd w:val="clear" w:color="auto" w:fill="FFFFFF"/>
        </w:rPr>
        <w:t xml:space="preserve">informacji z Centralnego Rejestru Beneficjentów Rzeczywistych, w zakresie </w:t>
      </w:r>
      <w:hyperlink r:id="rId31" w:anchor="/document/18903829?unitId=art(108)ust(2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art. 108 ust. 2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ustawy, jeżeli odrębne przepisy wymagają wpisu do tego rejestru, sporządzonej nie wcześniej niż 3 miesiące przed jej złożeniem;</w:t>
      </w:r>
    </w:p>
    <w:p w:rsidR="00DA3245" w:rsidRPr="002A2384" w:rsidRDefault="00B8285C" w:rsidP="00523195">
      <w:pPr>
        <w:pStyle w:val="Akapitzlist"/>
        <w:numPr>
          <w:ilvl w:val="0"/>
          <w:numId w:val="59"/>
        </w:numPr>
        <w:shd w:val="clear" w:color="auto" w:fill="FFFFFF"/>
        <w:tabs>
          <w:tab w:val="clear" w:pos="360"/>
          <w:tab w:val="left" w:pos="851"/>
        </w:tabs>
        <w:spacing w:after="0"/>
        <w:ind w:left="851"/>
        <w:jc w:val="both"/>
        <w:rPr>
          <w:rFonts w:ascii="Segoe UI" w:hAnsi="Segoe UI" w:cs="Segoe UI"/>
          <w:shd w:val="clear" w:color="auto" w:fill="FFFFFF"/>
        </w:rPr>
      </w:pPr>
      <w:r w:rsidRPr="002A2384">
        <w:rPr>
          <w:rFonts w:ascii="Segoe UI" w:hAnsi="Segoe UI" w:cs="Segoe UI"/>
          <w:shd w:val="clear" w:color="auto" w:fill="FFFFFF"/>
        </w:rPr>
        <w:t xml:space="preserve">oświadczenia wykonawcy, w zakresie </w:t>
      </w:r>
      <w:hyperlink r:id="rId32" w:anchor="/document/18903829?unitId=art(108)ust(1)pkt(5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art. 108 ust. 1 pkt 5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ustawy, o braku przynależności do tej samej grupy kapitałowej w rozumieniu </w:t>
      </w:r>
      <w:hyperlink r:id="rId33" w:anchor="/document/17337528?cm=DOCUMENT" w:history="1"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ustawy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z dnia 16 lutego 2007 r. o ochronie konkurencji i konsumentów (Dz. U. z 202</w:t>
      </w:r>
      <w:r w:rsidR="00FC2DCE" w:rsidRPr="002A2384">
        <w:rPr>
          <w:rFonts w:ascii="Segoe UI" w:hAnsi="Segoe UI" w:cs="Segoe UI"/>
          <w:shd w:val="clear" w:color="auto" w:fill="FFFFFF"/>
        </w:rPr>
        <w:t>1</w:t>
      </w:r>
      <w:r w:rsidRPr="002A2384">
        <w:rPr>
          <w:rFonts w:ascii="Segoe UI" w:hAnsi="Segoe UI" w:cs="Segoe UI"/>
          <w:shd w:val="clear" w:color="auto" w:fill="FFFFFF"/>
        </w:rPr>
        <w:t xml:space="preserve"> r. poz. </w:t>
      </w:r>
      <w:r w:rsidR="00FC2DCE" w:rsidRPr="002A2384">
        <w:rPr>
          <w:rFonts w:ascii="Segoe UI" w:hAnsi="Segoe UI" w:cs="Segoe UI"/>
          <w:shd w:val="clear" w:color="auto" w:fill="FFFFFF"/>
        </w:rPr>
        <w:t>275</w:t>
      </w:r>
      <w:r w:rsidRPr="002A2384">
        <w:rPr>
          <w:rFonts w:ascii="Segoe UI" w:hAnsi="Segoe UI" w:cs="Segoe UI"/>
          <w:shd w:val="clear" w:color="auto" w:fill="FFFFFF"/>
        </w:rPr>
        <w:t xml:space="preserve">), </w:t>
      </w:r>
      <w:r w:rsidRPr="002A2384">
        <w:rPr>
          <w:rFonts w:ascii="Segoe UI" w:hAnsi="Segoe UI" w:cs="Segoe UI"/>
          <w:shd w:val="clear" w:color="auto" w:fill="FFFFFF"/>
        </w:rPr>
        <w:br/>
        <w:t>z innym wykonawcą, który złożył odrębną ofertę, albo oświadczenia o przynależności do tej samej grupy kapitałowej wraz z dokumentami lub informacjami potwierdzającymi przygotowanie oferty niezależnie od innego wykonawcy należącego do tej samej grupy kapitałowej,</w:t>
      </w:r>
    </w:p>
    <w:p w:rsidR="00DA3245" w:rsidRPr="002A2384" w:rsidRDefault="00B8285C" w:rsidP="00523195">
      <w:pPr>
        <w:pStyle w:val="Akapitzlist"/>
        <w:numPr>
          <w:ilvl w:val="0"/>
          <w:numId w:val="59"/>
        </w:numPr>
        <w:shd w:val="clear" w:color="auto" w:fill="FFFFFF"/>
        <w:tabs>
          <w:tab w:val="clear" w:pos="360"/>
          <w:tab w:val="left" w:pos="851"/>
        </w:tabs>
        <w:spacing w:after="0"/>
        <w:ind w:left="851"/>
        <w:jc w:val="both"/>
        <w:rPr>
          <w:rFonts w:ascii="Segoe UI" w:hAnsi="Segoe UI" w:cs="Segoe UI"/>
          <w:shd w:val="clear" w:color="auto" w:fill="FFFFFF"/>
        </w:rPr>
      </w:pPr>
      <w:r w:rsidRPr="002A2384">
        <w:rPr>
          <w:rFonts w:ascii="Segoe UI" w:hAnsi="Segoe UI" w:cs="Segoe UI"/>
          <w:shd w:val="clear" w:color="auto" w:fill="FFFFFF"/>
        </w:rPr>
        <w:t xml:space="preserve">zaświadczenia właściwego naczelnika urzędu skarbowego potwierdzającego, że wykonawca nie zalega z opłacaniem podatków i opłat, w zakresie </w:t>
      </w:r>
      <w:hyperlink r:id="rId34" w:anchor="/document/18903829?unitId=art(109)ust(1)pkt(1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art. 109 ust. 1 pkt 1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ustawy, wystawionego nie wcześniej niż 3 miesiące przed jego złożeniem, </w:t>
      </w:r>
      <w:r w:rsidRPr="002A2384">
        <w:rPr>
          <w:rFonts w:ascii="Segoe UI" w:hAnsi="Segoe UI" w:cs="Segoe UI"/>
          <w:shd w:val="clear" w:color="auto" w:fill="FFFFFF"/>
        </w:rPr>
        <w:br/>
        <w:t>a w przypadku zalegania z opłacaniem podatków lub opłat wraz z zaświadczeniem zamawiający żąda złożenia dokumentów potwierdzających, że przed upływem terminu składania ofert wykonawca dokonał płatności należnych podatków lub opłat wraz z odsetkami lub grzywnami lub zawarł wiążące porozumienie w sprawie spłat tych należności,</w:t>
      </w:r>
    </w:p>
    <w:p w:rsidR="00DA3245" w:rsidRPr="002A2384" w:rsidRDefault="00B8285C" w:rsidP="00523195">
      <w:pPr>
        <w:pStyle w:val="Akapitzlist"/>
        <w:numPr>
          <w:ilvl w:val="0"/>
          <w:numId w:val="59"/>
        </w:numPr>
        <w:shd w:val="clear" w:color="auto" w:fill="FFFFFF"/>
        <w:tabs>
          <w:tab w:val="clear" w:pos="360"/>
          <w:tab w:val="left" w:pos="851"/>
        </w:tabs>
        <w:spacing w:after="0"/>
        <w:ind w:left="851"/>
        <w:jc w:val="both"/>
        <w:rPr>
          <w:rFonts w:ascii="Segoe UI" w:hAnsi="Segoe UI" w:cs="Segoe UI"/>
          <w:shd w:val="clear" w:color="auto" w:fill="FFFFFF"/>
        </w:rPr>
      </w:pPr>
      <w:r w:rsidRPr="002A2384">
        <w:rPr>
          <w:rFonts w:ascii="Segoe UI" w:hAnsi="Segoe UI" w:cs="Segoe UI"/>
          <w:shd w:val="clear" w:color="auto" w:fill="FFFFFF"/>
        </w:rPr>
        <w:t xml:space="preserve">zaświadczenia albo innego dokumentu właściwej terenowej jednostki organizacyjnej Zakładu Ubezpieczeń Społecznych lub właściwego oddziału regionalnego </w:t>
      </w:r>
      <w:r w:rsidRPr="002A2384">
        <w:rPr>
          <w:rFonts w:ascii="Segoe UI" w:hAnsi="Segoe UI" w:cs="Segoe UI"/>
          <w:shd w:val="clear" w:color="auto" w:fill="FFFFFF"/>
        </w:rPr>
        <w:br/>
        <w:t xml:space="preserve">lub właściwej placówki terenowej Kasy Rolniczego Ubezpieczenia Społecznego potwierdzającego, że wykonawca nie zalega z opłacaniem składek na ubezpieczenia społeczne i zdrowotne, w zakresie </w:t>
      </w:r>
      <w:hyperlink r:id="rId35" w:anchor="/document/18903829?unitId=art(109)ust(1)pkt(1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art. 109 ust. 1 pkt 1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ustawy, wystawionego </w:t>
      </w:r>
      <w:r w:rsidRPr="002A2384">
        <w:rPr>
          <w:rFonts w:ascii="Segoe UI" w:hAnsi="Segoe UI" w:cs="Segoe UI"/>
          <w:shd w:val="clear" w:color="auto" w:fill="FFFFFF"/>
        </w:rPr>
        <w:br/>
        <w:t xml:space="preserve">nie wcześniej niż 3 miesiące przed jego złożeniem, a w przypadku zalegania </w:t>
      </w:r>
      <w:r w:rsidRPr="002A2384">
        <w:rPr>
          <w:rFonts w:ascii="Segoe UI" w:hAnsi="Segoe UI" w:cs="Segoe UI"/>
          <w:shd w:val="clear" w:color="auto" w:fill="FFFFFF"/>
        </w:rPr>
        <w:br/>
        <w:t xml:space="preserve">z opłacaniem składek na ubezpieczenia społeczne lub zdrowotne wraz </w:t>
      </w:r>
      <w:r w:rsidRPr="002A2384">
        <w:rPr>
          <w:rFonts w:ascii="Segoe UI" w:hAnsi="Segoe UI" w:cs="Segoe UI"/>
          <w:shd w:val="clear" w:color="auto" w:fill="FFFFFF"/>
        </w:rPr>
        <w:br/>
        <w:t xml:space="preserve">z zaświadczeniem albo innym dokumentem zamawiający żąda złożenia dokumentów potwierdzających, że odpowiednio przed upływem terminu składania wniosków </w:t>
      </w:r>
      <w:r w:rsidRPr="002A2384">
        <w:rPr>
          <w:rFonts w:ascii="Segoe UI" w:hAnsi="Segoe UI" w:cs="Segoe UI"/>
          <w:shd w:val="clear" w:color="auto" w:fill="FFFFFF"/>
        </w:rPr>
        <w:br/>
        <w:t xml:space="preserve">o dopuszczenie do udziału w postępowaniu albo przed upływem terminu składania ofert wykonawca dokonał płatności należnych składek na ubezpieczenia społeczne lub zdrowotne wraz odsetkami lub grzywnami lub zawarł wiążące porozumienie </w:t>
      </w:r>
      <w:r w:rsidRPr="002A2384">
        <w:rPr>
          <w:rFonts w:ascii="Segoe UI" w:hAnsi="Segoe UI" w:cs="Segoe UI"/>
          <w:shd w:val="clear" w:color="auto" w:fill="FFFFFF"/>
        </w:rPr>
        <w:br/>
        <w:t>w sprawie spłat tych należności.</w:t>
      </w:r>
    </w:p>
    <w:p w:rsidR="00DA3245" w:rsidRPr="002A2384" w:rsidRDefault="00DA3245" w:rsidP="00523195">
      <w:pPr>
        <w:pStyle w:val="Akapitzlist"/>
        <w:numPr>
          <w:ilvl w:val="0"/>
          <w:numId w:val="59"/>
        </w:numPr>
        <w:shd w:val="clear" w:color="auto" w:fill="FFFFFF"/>
        <w:tabs>
          <w:tab w:val="clear" w:pos="360"/>
          <w:tab w:val="left" w:pos="851"/>
        </w:tabs>
        <w:spacing w:after="0"/>
        <w:ind w:left="851"/>
        <w:jc w:val="both"/>
        <w:rPr>
          <w:rFonts w:ascii="Segoe UI" w:hAnsi="Segoe UI" w:cs="Segoe UI"/>
          <w:shd w:val="clear" w:color="auto" w:fill="FFFFFF"/>
        </w:rPr>
      </w:pPr>
      <w:r w:rsidRPr="002A2384">
        <w:rPr>
          <w:rFonts w:ascii="Segoe UI" w:hAnsi="Segoe UI" w:cs="Segoe UI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hyperlink r:id="rId36" w:anchor="/document/18903829?unitId=art(109)ust(1)pkt(4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art. 109 ust. 1 pkt 4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ustawy, sporządzonych nie wcześniej niż 3 miesiące przed jej złożeniem, jeżeli odrębne przepisy wymagają wpisu do rejestru lub ewidencji;</w:t>
      </w:r>
    </w:p>
    <w:p w:rsidR="00DA3245" w:rsidRPr="002A2384" w:rsidRDefault="00DA3245" w:rsidP="00523195">
      <w:pPr>
        <w:pStyle w:val="Akapitzlist"/>
        <w:numPr>
          <w:ilvl w:val="0"/>
          <w:numId w:val="59"/>
        </w:numPr>
        <w:shd w:val="clear" w:color="auto" w:fill="FFFFFF"/>
        <w:tabs>
          <w:tab w:val="clear" w:pos="360"/>
          <w:tab w:val="left" w:pos="851"/>
        </w:tabs>
        <w:spacing w:after="0"/>
        <w:ind w:left="851"/>
        <w:jc w:val="both"/>
        <w:rPr>
          <w:rFonts w:ascii="Segoe UI" w:hAnsi="Segoe UI" w:cs="Segoe UI"/>
          <w:shd w:val="clear" w:color="auto" w:fill="FFFFFF"/>
        </w:rPr>
      </w:pPr>
      <w:r w:rsidRPr="002A2384">
        <w:rPr>
          <w:rFonts w:ascii="Segoe UI" w:hAnsi="Segoe UI" w:cs="Segoe UI"/>
          <w:shd w:val="clear" w:color="auto" w:fill="FFFFFF"/>
        </w:rPr>
        <w:lastRenderedPageBreak/>
        <w:t xml:space="preserve">oświadczenia wykonawcy o aktualności informacji zawartych w oświadczeniu, o którym mowa w </w:t>
      </w:r>
      <w:hyperlink r:id="rId37" w:anchor="/document/18903829?unitId=art(125)ust(1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</w:rPr>
          <w:t>art. 125 ust. 1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ustawy, w zakresie podstaw wykluczenia z postępowania wskazanych przez zamawiającego, o których mowa w:</w:t>
      </w:r>
    </w:p>
    <w:p w:rsidR="00DA3245" w:rsidRPr="002A2384" w:rsidRDefault="002C4436" w:rsidP="00523195">
      <w:pPr>
        <w:pStyle w:val="Akapitzlist"/>
        <w:numPr>
          <w:ilvl w:val="0"/>
          <w:numId w:val="60"/>
        </w:numPr>
        <w:shd w:val="clear" w:color="auto" w:fill="FFFFFF"/>
        <w:tabs>
          <w:tab w:val="left" w:pos="851"/>
        </w:tabs>
        <w:spacing w:after="0"/>
        <w:jc w:val="both"/>
        <w:rPr>
          <w:rFonts w:ascii="Segoe UI" w:hAnsi="Segoe UI" w:cs="Segoe UI"/>
          <w:shd w:val="clear" w:color="auto" w:fill="FFFFFF"/>
        </w:rPr>
      </w:pPr>
      <w:hyperlink r:id="rId38" w:anchor="/document/18903829?unitId=art(108)ust(1)pkt(3)&amp;cm=DOCUMENT" w:history="1">
        <w:r w:rsidR="00DA3245" w:rsidRPr="002A2384">
          <w:rPr>
            <w:rStyle w:val="Hipercze"/>
            <w:rFonts w:ascii="Segoe UI" w:hAnsi="Segoe UI" w:cs="Segoe UI"/>
            <w:color w:val="auto"/>
            <w:u w:val="none"/>
          </w:rPr>
          <w:t>art. 108 ust. 1 pkt 3</w:t>
        </w:r>
      </w:hyperlink>
      <w:r w:rsidR="00DA3245" w:rsidRPr="002A2384">
        <w:rPr>
          <w:rFonts w:ascii="Segoe UI" w:hAnsi="Segoe UI" w:cs="Segoe UI"/>
        </w:rPr>
        <w:t xml:space="preserve"> ustawy,</w:t>
      </w:r>
    </w:p>
    <w:p w:rsidR="00DA3245" w:rsidRPr="002A2384" w:rsidRDefault="002C4436" w:rsidP="00523195">
      <w:pPr>
        <w:pStyle w:val="Akapitzlist"/>
        <w:numPr>
          <w:ilvl w:val="0"/>
          <w:numId w:val="60"/>
        </w:numPr>
        <w:shd w:val="clear" w:color="auto" w:fill="FFFFFF"/>
        <w:tabs>
          <w:tab w:val="left" w:pos="851"/>
        </w:tabs>
        <w:spacing w:after="0"/>
        <w:jc w:val="both"/>
        <w:rPr>
          <w:rFonts w:ascii="Segoe UI" w:hAnsi="Segoe UI" w:cs="Segoe UI"/>
          <w:shd w:val="clear" w:color="auto" w:fill="FFFFFF"/>
        </w:rPr>
      </w:pPr>
      <w:hyperlink r:id="rId39" w:anchor="/document/18903829?unitId=art(108)ust(1)pkt(4)&amp;cm=DOCUMENT" w:history="1">
        <w:r w:rsidR="00DA3245" w:rsidRPr="002A2384">
          <w:rPr>
            <w:rStyle w:val="Hipercze"/>
            <w:rFonts w:ascii="Segoe UI" w:hAnsi="Segoe UI" w:cs="Segoe UI"/>
            <w:color w:val="auto"/>
            <w:u w:val="none"/>
          </w:rPr>
          <w:t>art. 108 ust. 1 pkt 4</w:t>
        </w:r>
      </w:hyperlink>
      <w:r w:rsidR="00DA3245" w:rsidRPr="002A2384">
        <w:rPr>
          <w:rFonts w:ascii="Segoe UI" w:hAnsi="Segoe UI" w:cs="Segoe UI"/>
        </w:rPr>
        <w:t xml:space="preserve"> ustawy, dotyczących orzeczenia zakazu ubiegania się o zamówienie publiczne tytułem środka zapobiegawczego,</w:t>
      </w:r>
    </w:p>
    <w:p w:rsidR="00DA3245" w:rsidRPr="002A2384" w:rsidRDefault="002C4436" w:rsidP="00523195">
      <w:pPr>
        <w:pStyle w:val="Akapitzlist"/>
        <w:numPr>
          <w:ilvl w:val="0"/>
          <w:numId w:val="60"/>
        </w:numPr>
        <w:shd w:val="clear" w:color="auto" w:fill="FFFFFF"/>
        <w:tabs>
          <w:tab w:val="left" w:pos="851"/>
        </w:tabs>
        <w:spacing w:after="0"/>
        <w:jc w:val="both"/>
        <w:rPr>
          <w:rFonts w:ascii="Segoe UI" w:hAnsi="Segoe UI" w:cs="Segoe UI"/>
          <w:shd w:val="clear" w:color="auto" w:fill="FFFFFF"/>
        </w:rPr>
      </w:pPr>
      <w:hyperlink r:id="rId40" w:anchor="/document/18903829?unitId=art(108)ust(1)pkt(5)&amp;cm=DOCUMENT" w:history="1">
        <w:r w:rsidR="00DA3245" w:rsidRPr="002A2384">
          <w:rPr>
            <w:rStyle w:val="Hipercze"/>
            <w:rFonts w:ascii="Segoe UI" w:hAnsi="Segoe UI" w:cs="Segoe UI"/>
            <w:color w:val="auto"/>
            <w:u w:val="none"/>
          </w:rPr>
          <w:t>art. 108 ust. 1 pkt 5</w:t>
        </w:r>
      </w:hyperlink>
      <w:r w:rsidR="00DA3245" w:rsidRPr="002A2384">
        <w:rPr>
          <w:rFonts w:ascii="Segoe UI" w:hAnsi="Segoe UI" w:cs="Segoe UI"/>
        </w:rPr>
        <w:t xml:space="preserve"> ustawy, dotyczących zawarcia z innymi wykonawcami porozumienia mającego na celu zakłócenie konkurencji,</w:t>
      </w:r>
    </w:p>
    <w:p w:rsidR="00DA3245" w:rsidRPr="002A2384" w:rsidRDefault="002C4436" w:rsidP="00523195">
      <w:pPr>
        <w:pStyle w:val="Akapitzlist"/>
        <w:numPr>
          <w:ilvl w:val="0"/>
          <w:numId w:val="60"/>
        </w:numPr>
        <w:shd w:val="clear" w:color="auto" w:fill="FFFFFF"/>
        <w:tabs>
          <w:tab w:val="left" w:pos="851"/>
        </w:tabs>
        <w:spacing w:after="0"/>
        <w:jc w:val="both"/>
        <w:rPr>
          <w:rFonts w:ascii="Segoe UI" w:hAnsi="Segoe UI" w:cs="Segoe UI"/>
          <w:shd w:val="clear" w:color="auto" w:fill="FFFFFF"/>
        </w:rPr>
      </w:pPr>
      <w:hyperlink r:id="rId41" w:anchor="/document/18903829?unitId=art(108)ust(1)pkt(6)&amp;cm=DOCUMENT" w:history="1">
        <w:r w:rsidR="00DA3245" w:rsidRPr="002A2384">
          <w:rPr>
            <w:rStyle w:val="Hipercze"/>
            <w:rFonts w:ascii="Segoe UI" w:hAnsi="Segoe UI" w:cs="Segoe UI"/>
            <w:color w:val="auto"/>
            <w:u w:val="none"/>
          </w:rPr>
          <w:t>art. 108 ust. 1 pkt 6</w:t>
        </w:r>
      </w:hyperlink>
      <w:r w:rsidR="00DA3245" w:rsidRPr="002A2384">
        <w:rPr>
          <w:rFonts w:ascii="Segoe UI" w:hAnsi="Segoe UI" w:cs="Segoe UI"/>
        </w:rPr>
        <w:t xml:space="preserve"> ustawy,</w:t>
      </w:r>
    </w:p>
    <w:p w:rsidR="00DA3245" w:rsidRPr="002A2384" w:rsidRDefault="002C4436" w:rsidP="00523195">
      <w:pPr>
        <w:pStyle w:val="Akapitzlist"/>
        <w:numPr>
          <w:ilvl w:val="0"/>
          <w:numId w:val="60"/>
        </w:numPr>
        <w:shd w:val="clear" w:color="auto" w:fill="FFFFFF"/>
        <w:tabs>
          <w:tab w:val="left" w:pos="851"/>
        </w:tabs>
        <w:spacing w:after="0"/>
        <w:jc w:val="both"/>
        <w:rPr>
          <w:rFonts w:ascii="Segoe UI" w:hAnsi="Segoe UI" w:cs="Segoe UI"/>
          <w:shd w:val="clear" w:color="auto" w:fill="FFFFFF"/>
        </w:rPr>
      </w:pPr>
      <w:hyperlink r:id="rId42" w:anchor="/document/18903829?unitId=art(109)ust(1)pkt(1)&amp;cm=DOCUMENT" w:history="1">
        <w:r w:rsidR="00DA3245" w:rsidRPr="002A2384">
          <w:rPr>
            <w:rStyle w:val="Hipercze"/>
            <w:rFonts w:ascii="Segoe UI" w:hAnsi="Segoe UI" w:cs="Segoe UI"/>
            <w:color w:val="auto"/>
            <w:u w:val="none"/>
          </w:rPr>
          <w:t>art. 109 ust. 1 pkt 1</w:t>
        </w:r>
      </w:hyperlink>
      <w:r w:rsidR="00DA3245" w:rsidRPr="002A2384">
        <w:rPr>
          <w:rFonts w:ascii="Segoe UI" w:hAnsi="Segoe UI" w:cs="Segoe UI"/>
        </w:rPr>
        <w:t xml:space="preserve"> ustawy, odnośnie do naruszenia obowiązków dotyczących płatności podatków i opłat lokalnych, o których mowa w </w:t>
      </w:r>
      <w:hyperlink r:id="rId43" w:anchor="/document/16793992?cm=DOCUMENT" w:history="1">
        <w:r w:rsidR="00DA3245" w:rsidRPr="002A2384">
          <w:rPr>
            <w:rStyle w:val="Hipercze"/>
            <w:rFonts w:ascii="Segoe UI" w:hAnsi="Segoe UI" w:cs="Segoe UI"/>
            <w:color w:val="auto"/>
            <w:u w:val="none"/>
          </w:rPr>
          <w:t>ustawie</w:t>
        </w:r>
      </w:hyperlink>
      <w:r w:rsidR="00DA3245" w:rsidRPr="002A2384">
        <w:rPr>
          <w:rFonts w:ascii="Segoe UI" w:hAnsi="Segoe UI" w:cs="Segoe UI"/>
        </w:rPr>
        <w:t xml:space="preserve"> z dnia 12 stycznia 1991 r. o podatkach i opłatach lokalnych (Dz. U. z 2019 r. poz. 1170),</w:t>
      </w:r>
    </w:p>
    <w:p w:rsidR="00DA3245" w:rsidRPr="002A2384" w:rsidRDefault="002C4436" w:rsidP="00523195">
      <w:pPr>
        <w:pStyle w:val="Akapitzlist"/>
        <w:numPr>
          <w:ilvl w:val="0"/>
          <w:numId w:val="60"/>
        </w:numPr>
        <w:shd w:val="clear" w:color="auto" w:fill="FFFFFF"/>
        <w:tabs>
          <w:tab w:val="left" w:pos="851"/>
        </w:tabs>
        <w:spacing w:after="0"/>
        <w:jc w:val="both"/>
        <w:rPr>
          <w:rFonts w:ascii="Segoe UI" w:hAnsi="Segoe UI" w:cs="Segoe UI"/>
          <w:shd w:val="clear" w:color="auto" w:fill="FFFFFF"/>
        </w:rPr>
      </w:pPr>
      <w:hyperlink r:id="rId44" w:anchor="/document/18903829?unitId=art(109)ust(1)pkt(5)&amp;cm=DOCUMENT" w:history="1">
        <w:r w:rsidR="00DA3245" w:rsidRPr="002A2384">
          <w:rPr>
            <w:rStyle w:val="Hipercze"/>
            <w:rFonts w:ascii="Segoe UI" w:hAnsi="Segoe UI" w:cs="Segoe UI"/>
            <w:color w:val="auto"/>
            <w:u w:val="none"/>
          </w:rPr>
          <w:t>art. 109 ust. 1 pkt 5-10</w:t>
        </w:r>
      </w:hyperlink>
      <w:r w:rsidR="00DA3245" w:rsidRPr="002A2384">
        <w:rPr>
          <w:rFonts w:ascii="Segoe UI" w:hAnsi="Segoe UI" w:cs="Segoe UI"/>
        </w:rPr>
        <w:t xml:space="preserve"> ustawy.</w:t>
      </w:r>
    </w:p>
    <w:p w:rsidR="00B8285C" w:rsidRPr="002A2384" w:rsidRDefault="00B8285C" w:rsidP="00523195">
      <w:pPr>
        <w:pStyle w:val="Akapitzlist"/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rPr>
          <w:rFonts w:ascii="Segoe UI" w:hAnsi="Segoe UI" w:cs="Segoe UI"/>
          <w:shd w:val="clear" w:color="auto" w:fill="FFFFFF"/>
        </w:rPr>
      </w:pPr>
      <w:r w:rsidRPr="002A2384">
        <w:rPr>
          <w:rFonts w:ascii="Segoe UI" w:hAnsi="Segoe UI" w:cs="Segoe UI"/>
        </w:rPr>
        <w:t xml:space="preserve">W celu potwierdzenia spełnienia warunku znajdowania się w sytuacji ekonomicznej </w:t>
      </w:r>
      <w:r w:rsidRPr="002A2384">
        <w:rPr>
          <w:rFonts w:ascii="Segoe UI" w:hAnsi="Segoe UI" w:cs="Segoe UI"/>
        </w:rPr>
        <w:br/>
        <w:t xml:space="preserve">lub finansowej umożliwiającej realizację zamówienia, wykonawca na wezwanie zamawiającego przedkłada </w:t>
      </w:r>
      <w:r w:rsidRPr="002A2384">
        <w:rPr>
          <w:rFonts w:ascii="Segoe UI" w:hAnsi="Segoe UI" w:cs="Segoe UI"/>
          <w:shd w:val="clear" w:color="auto" w:fill="FFFFFF"/>
        </w:rPr>
        <w:t xml:space="preserve">dokument potwierdzający, że wykonawca jest ubezpieczony </w:t>
      </w:r>
      <w:r w:rsidRPr="002A2384">
        <w:rPr>
          <w:rFonts w:ascii="Segoe UI" w:hAnsi="Segoe UI" w:cs="Segoe UI"/>
          <w:shd w:val="clear" w:color="auto" w:fill="FFFFFF"/>
        </w:rPr>
        <w:br/>
        <w:t xml:space="preserve">od odpowiedzialności cywilnej w zakresie prowadzonej działalności związanej </w:t>
      </w:r>
      <w:r w:rsidRPr="002A2384">
        <w:rPr>
          <w:rFonts w:ascii="Segoe UI" w:hAnsi="Segoe UI" w:cs="Segoe UI"/>
          <w:shd w:val="clear" w:color="auto" w:fill="FFFFFF"/>
        </w:rPr>
        <w:br/>
        <w:t xml:space="preserve">z przedmiotem zamówienia na sumę gwarancyjną w wysokości minimum </w:t>
      </w:r>
      <w:r w:rsidRPr="002A2384">
        <w:rPr>
          <w:rFonts w:ascii="Segoe UI" w:hAnsi="Segoe UI" w:cs="Segoe UI"/>
          <w:shd w:val="clear" w:color="auto" w:fill="FFFFFF"/>
        </w:rPr>
        <w:br/>
      </w:r>
      <w:r w:rsidR="00C255B9" w:rsidRPr="002A2384">
        <w:rPr>
          <w:rFonts w:ascii="Segoe UI" w:hAnsi="Segoe UI" w:cs="Segoe UI"/>
          <w:b/>
          <w:bCs/>
          <w:shd w:val="clear" w:color="auto" w:fill="FFFFFF"/>
        </w:rPr>
        <w:t>3 000 000,00 zł.</w:t>
      </w:r>
    </w:p>
    <w:p w:rsidR="00B8285C" w:rsidRPr="002A2384" w:rsidRDefault="00B8285C" w:rsidP="00523195">
      <w:pPr>
        <w:pStyle w:val="Akapitzlist"/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rPr>
          <w:rFonts w:ascii="Segoe UI" w:hAnsi="Segoe UI" w:cs="Segoe UI"/>
          <w:shd w:val="clear" w:color="auto" w:fill="FFFFFF"/>
        </w:rPr>
      </w:pPr>
      <w:r w:rsidRPr="002A2384">
        <w:rPr>
          <w:rFonts w:ascii="Segoe UI" w:hAnsi="Segoe UI" w:cs="Segoe UI"/>
        </w:rPr>
        <w:t xml:space="preserve">W celu potwierdzenia spełnienia warunku posiadania zdolności technicznej </w:t>
      </w:r>
      <w:r w:rsidRPr="002A2384">
        <w:rPr>
          <w:rFonts w:ascii="Segoe UI" w:hAnsi="Segoe UI" w:cs="Segoe UI"/>
        </w:rPr>
        <w:br/>
        <w:t xml:space="preserve">lub zawodowej do wykonania przedmiotu zamówienia, wykonawca na wezwanie zamawiającego przedkłada: </w:t>
      </w:r>
    </w:p>
    <w:p w:rsidR="00B8285C" w:rsidRPr="002A2384" w:rsidRDefault="00B8285C" w:rsidP="00523195">
      <w:pPr>
        <w:pStyle w:val="Akapitzlist"/>
        <w:numPr>
          <w:ilvl w:val="0"/>
          <w:numId w:val="6"/>
        </w:numPr>
        <w:spacing w:after="0"/>
        <w:jc w:val="both"/>
        <w:rPr>
          <w:rFonts w:ascii="Segoe UI" w:hAnsi="Segoe UI" w:cs="Segoe UI"/>
        </w:rPr>
      </w:pPr>
      <w:bookmarkStart w:id="9" w:name="_Hlk83721472"/>
      <w:r w:rsidRPr="002A2384">
        <w:rPr>
          <w:rFonts w:ascii="Segoe UI" w:hAnsi="Segoe UI" w:cs="Segoe UI"/>
          <w:shd w:val="clear" w:color="auto" w:fill="FFFFFF"/>
        </w:rPr>
        <w:t xml:space="preserve">wykazu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</w:t>
      </w:r>
      <w:r w:rsidRPr="002A2384">
        <w:rPr>
          <w:rFonts w:ascii="Segoe UI" w:hAnsi="Segoe UI" w:cs="Segoe UI"/>
          <w:shd w:val="clear" w:color="auto" w:fill="FFFFFF"/>
        </w:rPr>
        <w:br/>
        <w:t xml:space="preserve">lub są wykonywane, oraz załączeniem dowodów określających, czy te usługi zostały wykonane lub są wykonywane należycie, przy czym dowodami, o których mowa, </w:t>
      </w:r>
      <w:r w:rsidRPr="002A2384">
        <w:rPr>
          <w:rFonts w:ascii="Segoe UI" w:hAnsi="Segoe UI" w:cs="Segoe UI"/>
          <w:shd w:val="clear" w:color="auto" w:fill="FFFFFF"/>
        </w:rPr>
        <w:br/>
        <w:t xml:space="preserve">są referencje bądź inne dokumenty sporządzone przez podmiot, na rzecz którego usługi zostały wykonane, a w przypadku świadczeń powtarzających się lub ciągłych są wykonywane, a jeżeli wykonawca z przyczyn niezależnych od niego nie jest </w:t>
      </w:r>
      <w:r w:rsidRPr="002A2384">
        <w:rPr>
          <w:rFonts w:ascii="Segoe UI" w:hAnsi="Segoe UI" w:cs="Segoe UI"/>
          <w:shd w:val="clear" w:color="auto" w:fill="FFFFFF"/>
        </w:rPr>
        <w:br/>
        <w:t>w stanie uzyskać tych dokumentów - oświadczenie wykonawcy; w przypadku świadczeń powtarzających się lub ciągłych nadal wykonywanych referencje bądź inne dokumenty potwierdzające ich należyte wykonywanie powinny być wystawione w okresie ostatnich 3 miesięcy,</w:t>
      </w:r>
    </w:p>
    <w:p w:rsidR="00B8285C" w:rsidRPr="008D4233" w:rsidRDefault="00B8285C" w:rsidP="00523195">
      <w:pPr>
        <w:pStyle w:val="Akapitzlist"/>
        <w:numPr>
          <w:ilvl w:val="0"/>
          <w:numId w:val="6"/>
        </w:numPr>
        <w:spacing w:after="0"/>
        <w:jc w:val="both"/>
        <w:rPr>
          <w:rFonts w:ascii="Segoe UI" w:hAnsi="Segoe UI" w:cs="Segoe UI"/>
        </w:rPr>
      </w:pPr>
      <w:bookmarkStart w:id="10" w:name="_Hlk83722697"/>
      <w:bookmarkStart w:id="11" w:name="_Hlk83722725"/>
      <w:bookmarkEnd w:id="9"/>
      <w:r w:rsidRPr="002A2384">
        <w:rPr>
          <w:rFonts w:ascii="Segoe UI" w:hAnsi="Segoe UI" w:cs="Segoe UI"/>
          <w:shd w:val="clear" w:color="auto" w:fill="FFFFFF"/>
        </w:rPr>
        <w:t>wykaz narzędzi, wyposażenia zakładu</w:t>
      </w:r>
      <w:r w:rsidRPr="008D4233">
        <w:rPr>
          <w:rFonts w:ascii="Segoe UI" w:hAnsi="Segoe UI" w:cs="Segoe UI"/>
          <w:shd w:val="clear" w:color="auto" w:fill="FFFFFF"/>
        </w:rPr>
        <w:t xml:space="preserve"> lub urządzeń technicznych </w:t>
      </w:r>
      <w:bookmarkEnd w:id="10"/>
      <w:r w:rsidRPr="008D4233">
        <w:rPr>
          <w:rFonts w:ascii="Segoe UI" w:hAnsi="Segoe UI" w:cs="Segoe UI"/>
          <w:shd w:val="clear" w:color="auto" w:fill="FFFFFF"/>
        </w:rPr>
        <w:t xml:space="preserve">dostępnych wykonawcy w celu wykonania zamówienia publicznego wraz z informacją </w:t>
      </w:r>
      <w:r w:rsidRPr="008D4233">
        <w:rPr>
          <w:rFonts w:ascii="Segoe UI" w:hAnsi="Segoe UI" w:cs="Segoe UI"/>
          <w:shd w:val="clear" w:color="auto" w:fill="FFFFFF"/>
        </w:rPr>
        <w:br/>
        <w:t>o podstawie do dysponowania tymi zasobami,</w:t>
      </w:r>
    </w:p>
    <w:bookmarkEnd w:id="11"/>
    <w:p w:rsidR="00B8285C" w:rsidRPr="008D4233" w:rsidRDefault="00B8285C" w:rsidP="00523195">
      <w:pPr>
        <w:pStyle w:val="Akapitzlist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b/>
          <w:shd w:val="clear" w:color="auto" w:fill="FFFFFF"/>
        </w:rPr>
      </w:pPr>
      <w:r w:rsidRPr="008D4233">
        <w:rPr>
          <w:rFonts w:ascii="Segoe UI" w:hAnsi="Segoe UI" w:cs="Segoe UI"/>
          <w:b/>
        </w:rPr>
        <w:t xml:space="preserve">Zamawiający wezwie wykonawcę, którego oferta została najwyżej oceniona, </w:t>
      </w:r>
      <w:r w:rsidRPr="008D4233">
        <w:rPr>
          <w:rFonts w:ascii="Segoe UI" w:hAnsi="Segoe UI" w:cs="Segoe UI"/>
          <w:b/>
        </w:rPr>
        <w:br/>
        <w:t xml:space="preserve">do złożenia w wyznaczonym terminie 10 dni od dnia wezwania, wyżej </w:t>
      </w:r>
      <w:r w:rsidRPr="008D4233">
        <w:rPr>
          <w:rFonts w:ascii="Segoe UI" w:hAnsi="Segoe UI" w:cs="Segoe UI"/>
          <w:b/>
        </w:rPr>
        <w:lastRenderedPageBreak/>
        <w:t>wymienionych podmiotowych środków dowodowych, aktualnych na dzień ich złożenia.</w:t>
      </w:r>
    </w:p>
    <w:p w:rsidR="00B8285C" w:rsidRPr="008D4233" w:rsidRDefault="00B8285C" w:rsidP="00523195">
      <w:pPr>
        <w:pStyle w:val="Akapitzlist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shd w:val="clear" w:color="auto" w:fill="FFFFFF"/>
        </w:rPr>
      </w:pPr>
      <w:r w:rsidRPr="008D4233">
        <w:rPr>
          <w:rFonts w:ascii="Segoe UI" w:hAnsi="Segoe UI" w:cs="Segoe UI"/>
        </w:rPr>
        <w:t xml:space="preserve">Jeżeli jest to niezbędne do zapewnienia odpowiedniego przebiegu postępowania </w:t>
      </w:r>
      <w:r w:rsidRPr="008D4233">
        <w:rPr>
          <w:rFonts w:ascii="Segoe UI" w:hAnsi="Segoe UI" w:cs="Segoe UI"/>
        </w:rPr>
        <w:br/>
        <w:t xml:space="preserve">o udzielenie zamówienia, zamawiający może na każdym etapie postępowania, w tym </w:t>
      </w:r>
      <w:r w:rsidRPr="008D4233">
        <w:rPr>
          <w:rFonts w:ascii="Segoe UI" w:hAnsi="Segoe UI" w:cs="Segoe UI"/>
        </w:rPr>
        <w:br/>
        <w:t>na etapie składania ofert podlegających negocjacjom lub niezwłocznie po ich złożeniu, wezwać wykonawców do złożenia wszystkich lub niektórych podmiotowych środków dowodowych, jeżeli wymagał ich złożenia w ogłoszeniu o zamówieniu lub dokumentach zamówienia, aktualnych na dzień ich złożenia.</w:t>
      </w:r>
    </w:p>
    <w:p w:rsidR="00B8285C" w:rsidRPr="008D4233" w:rsidRDefault="00B8285C" w:rsidP="00523195">
      <w:pPr>
        <w:pStyle w:val="Akapitzlist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shd w:val="clear" w:color="auto" w:fill="FFFFFF"/>
        </w:rPr>
      </w:pPr>
      <w:r w:rsidRPr="008D4233">
        <w:rPr>
          <w:rFonts w:ascii="Segoe UI" w:hAnsi="Segoe UI" w:cs="Segoe UI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:rsidR="00B8285C" w:rsidRPr="00B165CF" w:rsidRDefault="00B8285C" w:rsidP="00523195">
      <w:pPr>
        <w:pStyle w:val="Akapitzlist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shd w:val="clear" w:color="auto" w:fill="FFFFFF"/>
        </w:rPr>
      </w:pPr>
      <w:r w:rsidRPr="008D4233">
        <w:rPr>
          <w:rFonts w:ascii="Segoe UI" w:hAnsi="Segoe UI" w:cs="Segoe UI"/>
        </w:rPr>
        <w:t xml:space="preserve">Zamawiający nie wzywa do złożenia podmiotowych środków dowodowych, jeżeli może </w:t>
      </w:r>
      <w:r w:rsidRPr="008D4233">
        <w:rPr>
          <w:rFonts w:ascii="Segoe UI" w:hAnsi="Segoe UI" w:cs="Segoe UI"/>
        </w:rPr>
        <w:br/>
        <w:t>je uzyskać za pomocą bezpłatnych i ogólnodostępnych baz danych, w szczególności rejestrów publicznych w rozumieniu ustawy z dnia 17 lutego 2005 r. o informatyzacji działalności podmiotów</w:t>
      </w:r>
      <w:r w:rsidRPr="00B165CF">
        <w:rPr>
          <w:rFonts w:ascii="Segoe UI" w:hAnsi="Segoe UI" w:cs="Segoe UI"/>
        </w:rPr>
        <w:t xml:space="preserve"> realizujących zadania publiczne, o ile wykonawca wskazał </w:t>
      </w:r>
      <w:r w:rsidRPr="00B165CF">
        <w:rPr>
          <w:rFonts w:ascii="Segoe UI" w:hAnsi="Segoe UI" w:cs="Segoe UI"/>
        </w:rPr>
        <w:br/>
        <w:t>w oświadczeniu, o którym mowa w art. 125 ust. 1, dane umożliwiające dostęp do tych środków.</w:t>
      </w:r>
    </w:p>
    <w:p w:rsidR="00B8285C" w:rsidRPr="00B165CF" w:rsidRDefault="00B8285C" w:rsidP="00523195">
      <w:pPr>
        <w:pStyle w:val="Akapitzlist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shd w:val="clear" w:color="auto" w:fill="FFFFFF"/>
        </w:rPr>
      </w:pPr>
      <w:r w:rsidRPr="00B165CF">
        <w:rPr>
          <w:rFonts w:ascii="Segoe UI" w:hAnsi="Segoe UI" w:cs="Segoe UI"/>
        </w:rPr>
        <w:t>Jeżeli wykonawca ma siedzibę lub miejsce zamieszkania poza granicami Rzeczypospolitej Polskiej, zamiast:</w:t>
      </w:r>
    </w:p>
    <w:p w:rsidR="00B8285C" w:rsidRPr="00B165CF" w:rsidRDefault="00B8285C" w:rsidP="00523195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zaświadczenia, o którym mowa w ust. 1 pkt 3, zaświadczenia albo innego dokumentu potwierdzającego, że wykonawca nie zalega z opłacaniem składek na ubezpieczenia społeczne lub zdrowotne, o których mowa w ust. 1 pkt 4, </w:t>
      </w:r>
      <w:r w:rsidRPr="00B165CF">
        <w:rPr>
          <w:rFonts w:ascii="Segoe UI" w:hAnsi="Segoe UI" w:cs="Segoe UI"/>
          <w:shd w:val="clear" w:color="auto" w:fill="FFFFFF"/>
        </w:rPr>
        <w:t xml:space="preserve">lub odpisu albo informacji </w:t>
      </w:r>
      <w:r w:rsidRPr="00B165CF">
        <w:rPr>
          <w:rFonts w:ascii="Segoe UI" w:hAnsi="Segoe UI" w:cs="Segoe UI"/>
          <w:shd w:val="clear" w:color="auto" w:fill="FFFFFF"/>
        </w:rPr>
        <w:br/>
        <w:t xml:space="preserve">z Krajowego Rejestru Sądowego lub z Centralnej Ewidencji i Informacji </w:t>
      </w:r>
      <w:r w:rsidRPr="00B165CF">
        <w:rPr>
          <w:rFonts w:ascii="Segoe UI" w:hAnsi="Segoe UI" w:cs="Segoe UI"/>
          <w:shd w:val="clear" w:color="auto" w:fill="FFFFFF"/>
        </w:rPr>
        <w:br/>
        <w:t>o Działalności Gospodarczej, o których mowa w ust. 1 pkt 2 -</w:t>
      </w:r>
      <w:r w:rsidRPr="00B165CF">
        <w:rPr>
          <w:rFonts w:ascii="Segoe UI" w:hAnsi="Segoe UI" w:cs="Segoe UI"/>
        </w:rPr>
        <w:t xml:space="preserve"> składa dokument lub dokumenty wystawione w kraju, w którym wykonawca ma siedzibę lub miejsce zamieszkania, potwierdzające odpowiednio, że:</w:t>
      </w:r>
    </w:p>
    <w:p w:rsidR="00B8285C" w:rsidRPr="00B165CF" w:rsidRDefault="00B8285C" w:rsidP="00523195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nie naruszył obowiązków dotyczących płatności podatków, opłat lub składek </w:t>
      </w:r>
      <w:r w:rsidRPr="00B165CF">
        <w:rPr>
          <w:rFonts w:ascii="Segoe UI" w:hAnsi="Segoe UI" w:cs="Segoe UI"/>
        </w:rPr>
        <w:br/>
        <w:t>na ubezpieczenie społeczne lub zdrowotne,</w:t>
      </w:r>
    </w:p>
    <w:p w:rsidR="00B8285C" w:rsidRPr="00B165CF" w:rsidRDefault="00B8285C" w:rsidP="00523195">
      <w:pPr>
        <w:pStyle w:val="Akapitzlist"/>
        <w:numPr>
          <w:ilvl w:val="0"/>
          <w:numId w:val="12"/>
        </w:numPr>
        <w:shd w:val="clear" w:color="auto" w:fill="FFFFFF"/>
        <w:spacing w:after="0"/>
        <w:ind w:hanging="371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  <w:shd w:val="clear" w:color="auto" w:fill="FFFFFF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B8285C" w:rsidRPr="00B165CF" w:rsidRDefault="00B8285C" w:rsidP="00523195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Dokumenty, o których mowa w pkt 1, powinny być wystawione nie wcześniej niż </w:t>
      </w:r>
      <w:r w:rsidRPr="00B165CF">
        <w:rPr>
          <w:rFonts w:ascii="Segoe UI" w:hAnsi="Segoe UI" w:cs="Segoe UI"/>
        </w:rPr>
        <w:br/>
        <w:t>3 miesiące przed ich złożeniem.</w:t>
      </w:r>
    </w:p>
    <w:p w:rsidR="00B8285C" w:rsidRPr="00B165CF" w:rsidRDefault="00B8285C" w:rsidP="00523195">
      <w:pPr>
        <w:pStyle w:val="Akapitzlist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Jeżeli w kraju, w którym wykonawca ma siedzibę lub miejsce zamieszkania, nie wydaje się dokumentów, o których mowa w ust. 8, lub gdy dokumenty te nie odnoszą się </w:t>
      </w:r>
      <w:r w:rsidRPr="00B165CF">
        <w:rPr>
          <w:rFonts w:ascii="Segoe UI" w:hAnsi="Segoe UI" w:cs="Segoe UI"/>
        </w:rPr>
        <w:br/>
        <w:t xml:space="preserve">do wszystkich przypadków, o których mowa w art. 108 ust. 1 pkt 1, 2 i 4, art. 109 ust. 1 pkt 1, 2 lit. a i b oraz pkt 3 ustawy, zastępuje się je odpowiednio w całości lub w części dokumentem zawierającym odpowiednio oświadczenie wykonawcy, ze wskazaniem </w:t>
      </w:r>
      <w:r w:rsidRPr="00B165CF">
        <w:rPr>
          <w:rFonts w:ascii="Segoe UI" w:hAnsi="Segoe UI" w:cs="Segoe UI"/>
        </w:rPr>
        <w:lastRenderedPageBreak/>
        <w:t xml:space="preserve">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</w:t>
      </w:r>
      <w:r w:rsidRPr="00B165CF">
        <w:rPr>
          <w:rFonts w:ascii="Segoe UI" w:hAnsi="Segoe UI" w:cs="Segoe UI"/>
        </w:rPr>
        <w:br/>
        <w:t xml:space="preserve">lub miejsce zamieszkania wykonawcy. </w:t>
      </w:r>
    </w:p>
    <w:p w:rsidR="00B8285C" w:rsidRPr="00B165CF" w:rsidRDefault="00B8285C" w:rsidP="00523195">
      <w:pPr>
        <w:spacing w:after="0"/>
        <w:ind w:left="2127" w:hanging="2127"/>
        <w:jc w:val="both"/>
        <w:rPr>
          <w:rFonts w:ascii="Segoe UI" w:hAnsi="Segoe UI" w:cs="Segoe UI"/>
          <w:b/>
        </w:rPr>
      </w:pPr>
    </w:p>
    <w:p w:rsidR="00B8285C" w:rsidRPr="00B165CF" w:rsidRDefault="00B8285C" w:rsidP="00523195">
      <w:pPr>
        <w:spacing w:after="0"/>
        <w:ind w:left="2127" w:hanging="2127"/>
        <w:rPr>
          <w:rFonts w:ascii="Segoe UI" w:hAnsi="Segoe UI" w:cs="Segoe UI"/>
          <w:b/>
          <w:u w:val="single"/>
        </w:rPr>
      </w:pPr>
      <w:r w:rsidRPr="00B165CF">
        <w:rPr>
          <w:rFonts w:ascii="Segoe UI" w:hAnsi="Segoe UI" w:cs="Segoe UI"/>
          <w:b/>
        </w:rPr>
        <w:t xml:space="preserve">Rozdział VIII. </w:t>
      </w:r>
      <w:r w:rsidRPr="00B165CF">
        <w:rPr>
          <w:rFonts w:ascii="Segoe UI" w:hAnsi="Segoe UI" w:cs="Segoe UI"/>
          <w:b/>
        </w:rPr>
        <w:tab/>
      </w:r>
      <w:r w:rsidRPr="00B165CF">
        <w:rPr>
          <w:rFonts w:ascii="Segoe UI" w:hAnsi="Segoe UI" w:cs="Segoe UI"/>
          <w:b/>
          <w:u w:val="single"/>
        </w:rPr>
        <w:t xml:space="preserve">Informacja o sposobie porozumiewania się zamawiającego </w:t>
      </w:r>
      <w:r w:rsidRPr="00B165CF">
        <w:rPr>
          <w:rFonts w:ascii="Segoe UI" w:hAnsi="Segoe UI" w:cs="Segoe UI"/>
          <w:b/>
          <w:u w:val="single"/>
        </w:rPr>
        <w:br/>
        <w:t>z wykonawcami.</w:t>
      </w:r>
    </w:p>
    <w:p w:rsidR="00B8285C" w:rsidRPr="00B165CF" w:rsidRDefault="00B8285C" w:rsidP="00523195">
      <w:pPr>
        <w:spacing w:after="0"/>
        <w:ind w:left="2127" w:hanging="2127"/>
        <w:jc w:val="both"/>
        <w:rPr>
          <w:rFonts w:ascii="Segoe UI" w:hAnsi="Segoe UI" w:cs="Segoe UI"/>
          <w:b/>
        </w:rPr>
      </w:pPr>
    </w:p>
    <w:p w:rsidR="00B8285C" w:rsidRPr="00B165CF" w:rsidRDefault="00B8285C" w:rsidP="00523195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W prowadzonym postępowaniu wszelkie oświadczenia, wnioski, zawiadomienia oraz informacje zamawiający i wykonawcy przekazują w formie elektronicznej.</w:t>
      </w:r>
    </w:p>
    <w:p w:rsidR="00B8285C" w:rsidRPr="00B165CF" w:rsidRDefault="00B8285C" w:rsidP="00523195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b/>
        </w:rPr>
      </w:pPr>
      <w:r w:rsidRPr="00B165CF">
        <w:rPr>
          <w:rFonts w:ascii="Segoe UI" w:hAnsi="Segoe UI" w:cs="Segoe UI"/>
          <w:b/>
        </w:rPr>
        <w:t>Komunikacja między zamawiającym a wykonawcami odbywa się przy użyciu platformy zakupowej OpenNexus</w:t>
      </w:r>
      <w:hyperlink r:id="rId45" w:history="1">
        <w:r w:rsidRPr="00B165CF">
          <w:rPr>
            <w:rStyle w:val="Hipercze"/>
            <w:rFonts w:ascii="Segoe UI" w:hAnsi="Segoe UI" w:cs="Segoe UI"/>
            <w:b/>
          </w:rPr>
          <w:t>https://platformazakupowa.pl/</w:t>
        </w:r>
      </w:hyperlink>
      <w:r w:rsidRPr="00B165CF">
        <w:rPr>
          <w:rFonts w:ascii="Segoe UI" w:hAnsi="Segoe UI" w:cs="Segoe UI"/>
          <w:b/>
        </w:rPr>
        <w:t>:</w:t>
      </w:r>
    </w:p>
    <w:p w:rsidR="00B8285C" w:rsidRPr="00B165CF" w:rsidRDefault="00B8285C" w:rsidP="00523195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ascii="Segoe UI" w:hAnsi="Segoe UI" w:cs="Segoe UI"/>
          <w:b/>
        </w:rPr>
      </w:pPr>
      <w:r w:rsidRPr="00B165CF">
        <w:rPr>
          <w:rFonts w:ascii="Segoe UI" w:hAnsi="Segoe UI" w:cs="Segoe UI"/>
          <w:b/>
        </w:rPr>
        <w:t xml:space="preserve">Wykonawca składa ofertę za pośrednictwem Formularza do złożenia, zmiany, wycofania oferty lub wniosku dostępnego na platformie zakupowej </w:t>
      </w:r>
      <w:proofErr w:type="spellStart"/>
      <w:r w:rsidRPr="00B165CF">
        <w:rPr>
          <w:rFonts w:ascii="Segoe UI" w:hAnsi="Segoe UI" w:cs="Segoe UI"/>
          <w:b/>
        </w:rPr>
        <w:t>OpenNexus</w:t>
      </w:r>
      <w:proofErr w:type="spellEnd"/>
      <w:r w:rsidRPr="00B165CF">
        <w:rPr>
          <w:rFonts w:ascii="Segoe UI" w:hAnsi="Segoe UI" w:cs="Segoe UI"/>
          <w:b/>
        </w:rPr>
        <w:t>,</w:t>
      </w:r>
    </w:p>
    <w:p w:rsidR="00B8285C" w:rsidRPr="00B165CF" w:rsidRDefault="00B8285C" w:rsidP="00523195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ascii="Segoe UI" w:hAnsi="Segoe UI" w:cs="Segoe UI"/>
          <w:b/>
        </w:rPr>
      </w:pPr>
      <w:r w:rsidRPr="00B165CF">
        <w:rPr>
          <w:rFonts w:ascii="Segoe UI" w:hAnsi="Segoe UI" w:cs="Segoe UI"/>
          <w:b/>
        </w:rPr>
        <w:t xml:space="preserve">Składania oświadczeń, wniosków, zawiadomień oraz przekazywanie informacji odbywa się elektronicznie za pośrednictwem Formularza do wysyłania wiadomości dostępnego na platformie zakupowej </w:t>
      </w:r>
      <w:proofErr w:type="spellStart"/>
      <w:r w:rsidRPr="00B165CF">
        <w:rPr>
          <w:rFonts w:ascii="Segoe UI" w:hAnsi="Segoe UI" w:cs="Segoe UI"/>
          <w:b/>
        </w:rPr>
        <w:t>OpenNexus</w:t>
      </w:r>
      <w:proofErr w:type="spellEnd"/>
      <w:r w:rsidRPr="00B165CF">
        <w:rPr>
          <w:rFonts w:ascii="Segoe UI" w:hAnsi="Segoe UI" w:cs="Segoe UI"/>
          <w:b/>
        </w:rPr>
        <w:t>,</w:t>
      </w:r>
    </w:p>
    <w:p w:rsidR="00B8285C" w:rsidRPr="00B165CF" w:rsidRDefault="00B8285C" w:rsidP="00523195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Wykonawca zamierzający wziąć udział w postępowaniu o udzielenie zamówienia publicznego, musi posiadać konto na platformie zakupowej </w:t>
      </w:r>
      <w:proofErr w:type="spellStart"/>
      <w:r w:rsidRPr="00B165CF">
        <w:rPr>
          <w:rFonts w:ascii="Segoe UI" w:hAnsi="Segoe UI" w:cs="Segoe UI"/>
        </w:rPr>
        <w:t>OpenNexus</w:t>
      </w:r>
      <w:proofErr w:type="spellEnd"/>
      <w:r w:rsidRPr="00B165CF">
        <w:rPr>
          <w:rFonts w:ascii="Segoe UI" w:hAnsi="Segoe UI" w:cs="Segoe UI"/>
        </w:rPr>
        <w:t>.</w:t>
      </w:r>
    </w:p>
    <w:p w:rsidR="00B8285C" w:rsidRPr="00B165CF" w:rsidRDefault="00B8285C" w:rsidP="00523195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Wymagania techniczne i organizacyjne wysyłania o dobierania dokumentów elektronicznych, elektronicznych kopii dokumentów i oświadczeń oraz informacji przekazywanych przy ich użyciu zostały opisane w Regulaminie korzystania z platformy zakupowej </w:t>
      </w:r>
      <w:proofErr w:type="spellStart"/>
      <w:r w:rsidRPr="00B165CF">
        <w:rPr>
          <w:rFonts w:ascii="Segoe UI" w:hAnsi="Segoe UI" w:cs="Segoe UI"/>
        </w:rPr>
        <w:t>OpenNexus</w:t>
      </w:r>
      <w:proofErr w:type="spellEnd"/>
      <w:r w:rsidRPr="00B165CF">
        <w:rPr>
          <w:rFonts w:ascii="Segoe UI" w:hAnsi="Segoe UI" w:cs="Segoe UI"/>
        </w:rPr>
        <w:t xml:space="preserve"> oraz w instrukcjach zawartych na stronie </w:t>
      </w:r>
      <w:hyperlink r:id="rId46" w:history="1">
        <w:r w:rsidRPr="00B165CF">
          <w:rPr>
            <w:rStyle w:val="Hipercze"/>
            <w:rFonts w:ascii="Segoe UI" w:hAnsi="Segoe UI" w:cs="Segoe UI"/>
            <w:color w:val="0070C0"/>
          </w:rPr>
          <w:t>https://platformazakupowa.pl/strona/45-instrukcje</w:t>
        </w:r>
      </w:hyperlink>
    </w:p>
    <w:p w:rsidR="00B8285C" w:rsidRPr="00B165CF" w:rsidRDefault="00B8285C" w:rsidP="00523195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Za datę przekazania oferty, zawiadomień, dokumentów elektronicznych, oświadczeń lub elektronicznych kopii dokumentów lub oświadczeń oraz innych informacji przyjmuje się datę, w której system informatyczny zamawiającego (platforma zakupowa </w:t>
      </w:r>
      <w:proofErr w:type="spellStart"/>
      <w:r w:rsidRPr="00B165CF">
        <w:rPr>
          <w:rFonts w:ascii="Segoe UI" w:hAnsi="Segoe UI" w:cs="Segoe UI"/>
        </w:rPr>
        <w:t>OpenNexus</w:t>
      </w:r>
      <w:proofErr w:type="spellEnd"/>
      <w:r w:rsidRPr="00B165CF">
        <w:rPr>
          <w:rFonts w:ascii="Segoe UI" w:hAnsi="Segoe UI" w:cs="Segoe UI"/>
        </w:rPr>
        <w:t xml:space="preserve"> lub serwer poczty elektronicznej zamawiającego) zarejestrował przesłany dokument.</w:t>
      </w:r>
    </w:p>
    <w:p w:rsidR="00B8285C" w:rsidRPr="00B165CF" w:rsidRDefault="00B8285C" w:rsidP="00523195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Identyfikator postępowania i klucz publiczny dla danego postępowania o udzielenie zamówienia publicznego dostępne są na liście wszystkich postępowań na platformie zakupowej </w:t>
      </w:r>
      <w:proofErr w:type="spellStart"/>
      <w:r w:rsidRPr="00B165CF">
        <w:rPr>
          <w:rFonts w:ascii="Segoe UI" w:hAnsi="Segoe UI" w:cs="Segoe UI"/>
        </w:rPr>
        <w:t>OpenNexus</w:t>
      </w:r>
      <w:proofErr w:type="spellEnd"/>
      <w:r w:rsidRPr="00B165CF">
        <w:rPr>
          <w:rFonts w:ascii="Segoe UI" w:hAnsi="Segoe UI" w:cs="Segoe UI"/>
        </w:rPr>
        <w:t>.</w:t>
      </w:r>
    </w:p>
    <w:p w:rsidR="00B8285C" w:rsidRPr="00B165CF" w:rsidRDefault="00B8285C" w:rsidP="00523195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Sposób sporządzania dokumentów elektronicznych, oświadczeń lub elektronicznych kopii dokumentów lub oświadczeń musi być zgodny z wymaganiami określonymi w rozporządzeniu Prezesa Rady Ministrów z dnia 30 grudnia 2020 r. </w:t>
      </w:r>
      <w:r w:rsidRPr="00B165CF">
        <w:rPr>
          <w:rFonts w:ascii="Segoe UI" w:hAnsi="Segoe UI" w:cs="Segoe UI"/>
          <w:b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8285C" w:rsidRPr="00B165CF" w:rsidRDefault="00B8285C" w:rsidP="00523195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/>
        </w:rPr>
      </w:pPr>
      <w:r w:rsidRPr="00B165CF">
        <w:rPr>
          <w:rFonts w:ascii="Segoe UI" w:hAnsi="Segoe UI" w:cs="Segoe UI"/>
          <w:color w:val="000000"/>
        </w:rPr>
        <w:t>Wykonawca może zwrócić się do zamawiającego z wnioskiem o wyjaśnienie treści SWZ.</w:t>
      </w:r>
    </w:p>
    <w:p w:rsidR="00B8285C" w:rsidRPr="00B165CF" w:rsidRDefault="00B8285C" w:rsidP="00523195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/>
        </w:rPr>
      </w:pPr>
      <w:bookmarkStart w:id="12" w:name="_Hlk120214009"/>
      <w:r w:rsidRPr="00B165CF">
        <w:rPr>
          <w:rFonts w:ascii="Segoe UI" w:hAnsi="Segoe UI" w:cs="Segoe UI"/>
          <w:color w:val="000000"/>
        </w:rPr>
        <w:lastRenderedPageBreak/>
        <w:t xml:space="preserve">Zamawiający jest obowiązany udzielić wyjaśnień niezwłocznie, jednak nie później </w:t>
      </w:r>
      <w:r w:rsidRPr="00B165CF">
        <w:rPr>
          <w:rFonts w:ascii="Segoe UI" w:hAnsi="Segoe UI" w:cs="Segoe UI"/>
          <w:color w:val="000000"/>
        </w:rPr>
        <w:br/>
        <w:t xml:space="preserve">niż na </w:t>
      </w:r>
      <w:r w:rsidR="006C1D38">
        <w:rPr>
          <w:rFonts w:ascii="Segoe UI" w:hAnsi="Segoe UI" w:cs="Segoe UI"/>
          <w:color w:val="000000"/>
        </w:rPr>
        <w:t>6</w:t>
      </w:r>
      <w:r w:rsidR="00C063DF" w:rsidRPr="00C063DF">
        <w:rPr>
          <w:rFonts w:ascii="Segoe UI" w:hAnsi="Segoe UI" w:cs="Segoe UI"/>
          <w:color w:val="00B050"/>
        </w:rPr>
        <w:t xml:space="preserve"> dni</w:t>
      </w:r>
      <w:r w:rsidRPr="00B165CF">
        <w:rPr>
          <w:rFonts w:ascii="Segoe UI" w:hAnsi="Segoe UI" w:cs="Segoe UI"/>
          <w:color w:val="000000"/>
        </w:rPr>
        <w:t xml:space="preserve"> przed upływem terminu składania ofert, pod warunkiem że wniosek </w:t>
      </w:r>
      <w:r w:rsidRPr="00B165CF">
        <w:rPr>
          <w:rFonts w:ascii="Segoe UI" w:hAnsi="Segoe UI" w:cs="Segoe UI"/>
          <w:color w:val="000000"/>
        </w:rPr>
        <w:br/>
        <w:t xml:space="preserve">o wyjaśnienie treści SWZ wpłynął do zamawiającego nie później niż na </w:t>
      </w:r>
      <w:r w:rsidR="00C063DF" w:rsidRPr="00C063DF">
        <w:rPr>
          <w:rFonts w:ascii="Segoe UI" w:hAnsi="Segoe UI" w:cs="Segoe UI"/>
          <w:color w:val="00B050"/>
        </w:rPr>
        <w:t>14 dni</w:t>
      </w:r>
      <w:r w:rsidR="006C1D38">
        <w:rPr>
          <w:rFonts w:ascii="Segoe UI" w:hAnsi="Segoe UI" w:cs="Segoe UI"/>
          <w:color w:val="00B050"/>
        </w:rPr>
        <w:t xml:space="preserve"> </w:t>
      </w:r>
      <w:r w:rsidRPr="00B165CF">
        <w:rPr>
          <w:rFonts w:ascii="Segoe UI" w:hAnsi="Segoe UI" w:cs="Segoe UI"/>
          <w:color w:val="000000"/>
        </w:rPr>
        <w:t>przed upływem terminu składania odpowiednio ofert albo ofert podlegających negocjacjom.</w:t>
      </w:r>
    </w:p>
    <w:bookmarkEnd w:id="12"/>
    <w:p w:rsidR="00B8285C" w:rsidRPr="00B165CF" w:rsidRDefault="00B8285C" w:rsidP="00523195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/>
        </w:rPr>
      </w:pPr>
      <w:r w:rsidRPr="00B165CF">
        <w:rPr>
          <w:rFonts w:ascii="Segoe UI" w:hAnsi="Segoe UI" w:cs="Segoe UI"/>
          <w:color w:val="000000"/>
        </w:rPr>
        <w:t>Jeżeli zamawiający nie udzieli wyjaśnień w terminie, o którym mowa w pkt 9, przedłuża termin składania ofert o czas niezbędny do zapoznania się wszystkich zainteresowanych wykonawców z wyjaśnieniami niezbędnymi do należytego przygotowania i złożenia ofert.</w:t>
      </w:r>
    </w:p>
    <w:p w:rsidR="00B8285C" w:rsidRPr="00B165CF" w:rsidRDefault="00B8285C" w:rsidP="00523195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/>
        </w:rPr>
      </w:pPr>
      <w:r w:rsidRPr="00B165CF">
        <w:rPr>
          <w:rFonts w:ascii="Segoe UI" w:hAnsi="Segoe UI" w:cs="Segoe UI"/>
          <w:color w:val="000000"/>
        </w:rPr>
        <w:t>W przypadku gdy wniosek o wyjaśnienie treści SWZ nie wpłynął w terminie, o którym mowa w ust. 9, zamawiający nie ma obowiązku udzielania odpowiednio wyjaśnień SWZ oraz obowiązku przedłużenia terminu składania ofert.</w:t>
      </w:r>
    </w:p>
    <w:p w:rsidR="00B8285C" w:rsidRPr="00B165CF" w:rsidRDefault="00B8285C" w:rsidP="00523195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/>
        </w:rPr>
      </w:pPr>
      <w:r w:rsidRPr="00B165CF">
        <w:rPr>
          <w:rFonts w:ascii="Segoe UI" w:hAnsi="Segoe UI" w:cs="Segoe UI"/>
          <w:color w:val="000000"/>
        </w:rPr>
        <w:t>Przedłużenie terminu składania ofert, o których mowa w ust. 9, nie wpływa na bieg terminu składania wniosku o wyjaśnienie treści SWZ.</w:t>
      </w:r>
    </w:p>
    <w:p w:rsidR="00B8285C" w:rsidRPr="00B165CF" w:rsidRDefault="00B8285C" w:rsidP="00523195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/>
        </w:rPr>
      </w:pPr>
      <w:r w:rsidRPr="00B165CF">
        <w:rPr>
          <w:rFonts w:ascii="Segoe UI" w:hAnsi="Segoe UI" w:cs="Segoe UI"/>
          <w:color w:val="000000"/>
        </w:rPr>
        <w:t>Treść zapytań wraz z wyjaśnieniami zamawiający udostępni, bez ujawniania źródła zapytania, na stronie internetowej prowadzonego postępowania.</w:t>
      </w:r>
    </w:p>
    <w:p w:rsidR="00B8285C" w:rsidRPr="00B165CF" w:rsidRDefault="00B8285C" w:rsidP="00523195">
      <w:pPr>
        <w:pStyle w:val="Akapitzlist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/>
        </w:rPr>
      </w:pPr>
      <w:r w:rsidRPr="00B165CF">
        <w:rPr>
          <w:rFonts w:ascii="Segoe UI" w:hAnsi="Segoe UI" w:cs="Segoe UI"/>
          <w:color w:val="000000"/>
          <w:shd w:val="clear" w:color="auto" w:fill="FFFFFF"/>
        </w:rPr>
        <w:t>Zamawiający nie przewiduje zebrania wykonawców w celu wyjaśnienia treści SWZ.</w:t>
      </w:r>
    </w:p>
    <w:p w:rsidR="00B8285C" w:rsidRPr="00B165CF" w:rsidRDefault="00B8285C" w:rsidP="00523195">
      <w:pPr>
        <w:shd w:val="clear" w:color="auto" w:fill="FFFFFF"/>
        <w:spacing w:after="0"/>
        <w:jc w:val="both"/>
        <w:rPr>
          <w:rFonts w:ascii="Segoe UI" w:hAnsi="Segoe UI" w:cs="Segoe UI"/>
        </w:rPr>
      </w:pPr>
    </w:p>
    <w:p w:rsidR="00B8285C" w:rsidRPr="00B165CF" w:rsidRDefault="00B8285C" w:rsidP="00523195">
      <w:pPr>
        <w:spacing w:after="0"/>
        <w:ind w:left="2127" w:hanging="2127"/>
        <w:jc w:val="both"/>
        <w:rPr>
          <w:rFonts w:ascii="Segoe UI" w:hAnsi="Segoe UI" w:cs="Segoe UI"/>
          <w:b/>
          <w:u w:val="single"/>
        </w:rPr>
      </w:pPr>
      <w:r w:rsidRPr="00B165CF">
        <w:rPr>
          <w:rFonts w:ascii="Segoe UI" w:hAnsi="Segoe UI" w:cs="Segoe UI"/>
          <w:b/>
        </w:rPr>
        <w:t xml:space="preserve">Rozdział IX. </w:t>
      </w:r>
      <w:r w:rsidRPr="00B165CF">
        <w:rPr>
          <w:rFonts w:ascii="Segoe UI" w:hAnsi="Segoe UI" w:cs="Segoe UI"/>
          <w:b/>
        </w:rPr>
        <w:tab/>
      </w:r>
      <w:r w:rsidRPr="00B165CF">
        <w:rPr>
          <w:rFonts w:ascii="Segoe UI" w:hAnsi="Segoe UI" w:cs="Segoe UI"/>
          <w:b/>
          <w:u w:val="single"/>
        </w:rPr>
        <w:t>Osoby uprawnione do porozumiewania się z wykonawcami</w:t>
      </w:r>
    </w:p>
    <w:p w:rsidR="00B8285C" w:rsidRPr="00B165CF" w:rsidRDefault="00B8285C" w:rsidP="00523195">
      <w:pPr>
        <w:spacing w:after="0"/>
        <w:ind w:left="2127" w:hanging="2127"/>
        <w:jc w:val="both"/>
        <w:rPr>
          <w:rFonts w:ascii="Segoe UI" w:hAnsi="Segoe UI" w:cs="Segoe UI"/>
          <w:b/>
          <w:u w:val="single"/>
        </w:rPr>
      </w:pPr>
    </w:p>
    <w:p w:rsidR="00B8285C" w:rsidRPr="00B165CF" w:rsidRDefault="00B8285C" w:rsidP="00523195">
      <w:pPr>
        <w:spacing w:after="0"/>
        <w:ind w:left="2127" w:hanging="2127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Osobami uprawnionymi do porozumiewania się z wykonawcami są:</w:t>
      </w:r>
    </w:p>
    <w:p w:rsidR="00B8285C" w:rsidRPr="00B165CF" w:rsidRDefault="00B8285C" w:rsidP="00523195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Segoe UI" w:hAnsi="Segoe UI" w:cs="Segoe UI"/>
          <w:color w:val="000000"/>
        </w:rPr>
      </w:pPr>
      <w:r w:rsidRPr="00B165CF">
        <w:rPr>
          <w:rFonts w:ascii="Segoe UI" w:hAnsi="Segoe UI" w:cs="Segoe UI"/>
          <w:color w:val="000000"/>
        </w:rPr>
        <w:t xml:space="preserve">W zakresie procedury postępowania: </w:t>
      </w:r>
      <w:r w:rsidRPr="00B165CF">
        <w:rPr>
          <w:rFonts w:ascii="Segoe UI" w:hAnsi="Segoe UI" w:cs="Segoe UI"/>
          <w:b/>
          <w:color w:val="000000"/>
        </w:rPr>
        <w:t>Honorata Siry-Jabłońska</w:t>
      </w:r>
      <w:r w:rsidRPr="00B165CF">
        <w:rPr>
          <w:rFonts w:ascii="Segoe UI" w:hAnsi="Segoe UI" w:cs="Segoe UI"/>
          <w:color w:val="000000"/>
        </w:rPr>
        <w:t>, tel. 695 982 436.</w:t>
      </w:r>
    </w:p>
    <w:p w:rsidR="00B8285C" w:rsidRPr="00B165CF" w:rsidRDefault="00B8285C" w:rsidP="00523195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Segoe UI" w:hAnsi="Segoe UI" w:cs="Segoe UI"/>
          <w:color w:val="000000"/>
        </w:rPr>
      </w:pPr>
      <w:r w:rsidRPr="00B165CF">
        <w:rPr>
          <w:rFonts w:ascii="Segoe UI" w:hAnsi="Segoe UI" w:cs="Segoe UI"/>
          <w:color w:val="000000"/>
        </w:rPr>
        <w:t>W zakresie przedmiotu zamówienia:</w:t>
      </w:r>
      <w:r w:rsidR="00C86F02" w:rsidRPr="00C86F02">
        <w:rPr>
          <w:rFonts w:ascii="Segoe UI" w:hAnsi="Segoe UI" w:cs="Segoe UI"/>
          <w:b/>
          <w:bCs/>
          <w:color w:val="000000"/>
        </w:rPr>
        <w:t xml:space="preserve">Karolina Kaczmarczyk, </w:t>
      </w:r>
      <w:r w:rsidR="00C86F02" w:rsidRPr="00C86F02">
        <w:rPr>
          <w:rFonts w:ascii="Segoe UI" w:hAnsi="Segoe UI" w:cs="Segoe UI"/>
          <w:color w:val="000000"/>
        </w:rPr>
        <w:t>tel. 91 834 18 33</w:t>
      </w:r>
      <w:r>
        <w:rPr>
          <w:rFonts w:ascii="Segoe UI" w:hAnsi="Segoe UI" w:cs="Segoe UI"/>
          <w:bCs/>
          <w:color w:val="000000"/>
        </w:rPr>
        <w:t>.</w:t>
      </w:r>
    </w:p>
    <w:p w:rsidR="00B8285C" w:rsidRPr="00B165CF" w:rsidRDefault="00B8285C" w:rsidP="00523195">
      <w:pPr>
        <w:spacing w:after="0"/>
        <w:jc w:val="both"/>
        <w:rPr>
          <w:rFonts w:ascii="Segoe UI" w:hAnsi="Segoe UI" w:cs="Segoe UI"/>
          <w:b/>
        </w:rPr>
      </w:pPr>
    </w:p>
    <w:p w:rsidR="00B8285C" w:rsidRPr="00045605" w:rsidRDefault="00B8285C" w:rsidP="00523195">
      <w:pPr>
        <w:spacing w:after="0"/>
        <w:jc w:val="both"/>
        <w:rPr>
          <w:rFonts w:ascii="Segoe UI" w:hAnsi="Segoe UI" w:cs="Segoe UI"/>
          <w:b/>
          <w:u w:val="single"/>
        </w:rPr>
      </w:pPr>
      <w:r w:rsidRPr="00045605">
        <w:rPr>
          <w:rFonts w:ascii="Segoe UI" w:hAnsi="Segoe UI" w:cs="Segoe UI"/>
          <w:b/>
        </w:rPr>
        <w:t xml:space="preserve">Rozdział X. </w:t>
      </w:r>
      <w:r w:rsidRPr="00045605">
        <w:rPr>
          <w:rFonts w:ascii="Segoe UI" w:hAnsi="Segoe UI" w:cs="Segoe UI"/>
          <w:b/>
        </w:rPr>
        <w:tab/>
      </w:r>
      <w:r w:rsidRPr="00045605">
        <w:rPr>
          <w:rFonts w:ascii="Segoe UI" w:hAnsi="Segoe UI" w:cs="Segoe UI"/>
          <w:b/>
        </w:rPr>
        <w:tab/>
      </w:r>
      <w:r w:rsidRPr="00045605">
        <w:rPr>
          <w:rFonts w:ascii="Segoe UI" w:hAnsi="Segoe UI" w:cs="Segoe UI"/>
          <w:b/>
          <w:u w:val="single"/>
        </w:rPr>
        <w:t>Wymagania dotyczące wadium</w:t>
      </w:r>
    </w:p>
    <w:p w:rsidR="00B8285C" w:rsidRPr="00045605" w:rsidRDefault="00B8285C" w:rsidP="00523195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Segoe UI" w:hAnsi="Segoe UI" w:cs="Segoe UI"/>
        </w:rPr>
      </w:pPr>
      <w:r w:rsidRPr="00045605">
        <w:rPr>
          <w:rFonts w:ascii="Segoe UI" w:hAnsi="Segoe UI" w:cs="Segoe UI"/>
        </w:rPr>
        <w:t>Zamawiający wymaga wniesienia wadium.</w:t>
      </w:r>
    </w:p>
    <w:p w:rsidR="00B8285C" w:rsidRPr="00D61CC9" w:rsidRDefault="00B8285C" w:rsidP="00523195">
      <w:pPr>
        <w:pStyle w:val="Akapitzlist"/>
        <w:numPr>
          <w:ilvl w:val="0"/>
          <w:numId w:val="16"/>
        </w:numPr>
        <w:spacing w:after="0"/>
        <w:ind w:left="426"/>
        <w:rPr>
          <w:rFonts w:ascii="Segoe UI" w:hAnsi="Segoe UI" w:cs="Segoe UI"/>
          <w:b/>
          <w:bCs/>
        </w:rPr>
      </w:pPr>
      <w:r w:rsidRPr="00045605">
        <w:rPr>
          <w:rFonts w:ascii="Segoe UI" w:hAnsi="Segoe UI" w:cs="Segoe UI"/>
          <w:b/>
          <w:bCs/>
        </w:rPr>
        <w:t xml:space="preserve">Ustala się wadium w wysokości </w:t>
      </w:r>
      <w:r w:rsidR="00045605" w:rsidRPr="00045605">
        <w:rPr>
          <w:rFonts w:ascii="Segoe UI" w:hAnsi="Segoe UI" w:cs="Segoe UI"/>
          <w:b/>
          <w:bCs/>
        </w:rPr>
        <w:t>3</w:t>
      </w:r>
      <w:r w:rsidR="00045605">
        <w:rPr>
          <w:rFonts w:ascii="Segoe UI" w:hAnsi="Segoe UI" w:cs="Segoe UI"/>
          <w:b/>
          <w:bCs/>
        </w:rPr>
        <w:t>00</w:t>
      </w:r>
      <w:r w:rsidRPr="00045605">
        <w:rPr>
          <w:rFonts w:ascii="Segoe UI" w:hAnsi="Segoe UI" w:cs="Segoe UI"/>
          <w:b/>
          <w:bCs/>
        </w:rPr>
        <w:t> 000,00 zł</w:t>
      </w:r>
      <w:r w:rsidR="00533E98" w:rsidRPr="00E136A2">
        <w:rPr>
          <w:rFonts w:ascii="Segoe UI" w:hAnsi="Segoe UI" w:cs="Segoe UI"/>
          <w:b/>
          <w:bCs/>
          <w:color w:val="00B050"/>
        </w:rPr>
        <w:br/>
      </w:r>
      <w:r w:rsidRPr="00D61CC9">
        <w:rPr>
          <w:rFonts w:ascii="Segoe UI" w:hAnsi="Segoe UI" w:cs="Segoe UI"/>
        </w:rPr>
        <w:t xml:space="preserve">(słownie: </w:t>
      </w:r>
      <w:r w:rsidR="00045605">
        <w:rPr>
          <w:rFonts w:ascii="Segoe UI" w:hAnsi="Segoe UI" w:cs="Segoe UI"/>
        </w:rPr>
        <w:t>trzysta</w:t>
      </w:r>
      <w:r w:rsidRPr="00D61CC9">
        <w:rPr>
          <w:rFonts w:ascii="Segoe UI" w:hAnsi="Segoe UI" w:cs="Segoe UI"/>
        </w:rPr>
        <w:t xml:space="preserve"> tysięcy złotych).</w:t>
      </w:r>
    </w:p>
    <w:p w:rsidR="00B8285C" w:rsidRPr="00B165CF" w:rsidRDefault="00B8285C" w:rsidP="00523195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Wykonawca wnosi wadium </w:t>
      </w:r>
      <w:r w:rsidRPr="00B165CF">
        <w:rPr>
          <w:rFonts w:ascii="Segoe UI" w:hAnsi="Segoe UI" w:cs="Segoe UI"/>
          <w:shd w:val="clear" w:color="auto" w:fill="FFFFFF"/>
        </w:rPr>
        <w:t>w jednej lub kilku następujących form:</w:t>
      </w:r>
    </w:p>
    <w:p w:rsidR="00B8285C" w:rsidRPr="00B165CF" w:rsidRDefault="00B8285C" w:rsidP="00523195">
      <w:pPr>
        <w:pStyle w:val="Akapitzlist"/>
        <w:numPr>
          <w:ilvl w:val="0"/>
          <w:numId w:val="17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pieniądzu,</w:t>
      </w:r>
    </w:p>
    <w:p w:rsidR="00B8285C" w:rsidRPr="00B165CF" w:rsidRDefault="00B8285C" w:rsidP="00523195">
      <w:pPr>
        <w:pStyle w:val="Akapitzlist"/>
        <w:numPr>
          <w:ilvl w:val="0"/>
          <w:numId w:val="17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gwarancjach bankowych,</w:t>
      </w:r>
    </w:p>
    <w:p w:rsidR="00B8285C" w:rsidRPr="00B165CF" w:rsidRDefault="00B8285C" w:rsidP="00523195">
      <w:pPr>
        <w:pStyle w:val="Akapitzlist"/>
        <w:numPr>
          <w:ilvl w:val="0"/>
          <w:numId w:val="17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gwarancjach ubezpieczeniowych,</w:t>
      </w:r>
    </w:p>
    <w:p w:rsidR="00B8285C" w:rsidRPr="00B165CF" w:rsidRDefault="00B8285C" w:rsidP="00523195">
      <w:pPr>
        <w:pStyle w:val="Akapitzlist"/>
        <w:numPr>
          <w:ilvl w:val="0"/>
          <w:numId w:val="17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poręczeniach udzielanych przez podmioty, o których mowa w art. 6b ust. 5 pkt 2 ustawy z dnia 9 listopada 2000 r. o utworzeniu Polskiej Agencji Rozwoju Przedsiębiorczości (Dz. U. z 2019 r. poz. 310, 836 i 1572).</w:t>
      </w:r>
    </w:p>
    <w:p w:rsidR="00B8285C" w:rsidRPr="002A2384" w:rsidRDefault="00B8285C" w:rsidP="00523195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Segoe UI" w:hAnsi="Segoe UI" w:cs="Segoe UI"/>
          <w:b/>
        </w:rPr>
      </w:pPr>
      <w:r w:rsidRPr="00B165CF">
        <w:rPr>
          <w:rFonts w:ascii="Segoe UI" w:hAnsi="Segoe UI" w:cs="Segoe UI"/>
          <w:b/>
          <w:shd w:val="clear" w:color="auto" w:fill="FFFFFF"/>
        </w:rPr>
        <w:t xml:space="preserve">Wadium wnoszone </w:t>
      </w:r>
      <w:r w:rsidRPr="002A2384">
        <w:rPr>
          <w:rFonts w:ascii="Segoe UI" w:hAnsi="Segoe UI" w:cs="Segoe UI"/>
          <w:b/>
          <w:shd w:val="clear" w:color="auto" w:fill="FFFFFF"/>
        </w:rPr>
        <w:t xml:space="preserve">w pieniądzu wykonawca wpłaca przelewem na rachunek bankowy zamawiającego w Banku PEKAO S.A. numer </w:t>
      </w:r>
      <w:r w:rsidRPr="002A2384">
        <w:rPr>
          <w:rFonts w:ascii="Segoe UI" w:hAnsi="Segoe UI" w:cs="Segoe UI"/>
          <w:b/>
        </w:rPr>
        <w:t>18 1240 3927 1111 0010 5026 5898</w:t>
      </w:r>
      <w:r w:rsidRPr="002A2384">
        <w:rPr>
          <w:rFonts w:ascii="Segoe UI" w:hAnsi="Segoe UI" w:cs="Segoe UI"/>
          <w:b/>
          <w:shd w:val="clear" w:color="auto" w:fill="FFFFFF"/>
        </w:rPr>
        <w:t>z adnotacją „wadium-odbieranie</w:t>
      </w:r>
      <w:r w:rsidR="00265555" w:rsidRPr="002A2384">
        <w:rPr>
          <w:rFonts w:ascii="Segoe UI" w:hAnsi="Segoe UI" w:cs="Segoe UI"/>
          <w:b/>
          <w:shd w:val="clear" w:color="auto" w:fill="FFFFFF"/>
        </w:rPr>
        <w:t xml:space="preserve"> i zagospodarowanie</w:t>
      </w:r>
      <w:r w:rsidRPr="002A2384">
        <w:rPr>
          <w:rFonts w:ascii="Segoe UI" w:hAnsi="Segoe UI" w:cs="Segoe UI"/>
          <w:b/>
          <w:shd w:val="clear" w:color="auto" w:fill="FFFFFF"/>
        </w:rPr>
        <w:t xml:space="preserve"> odpadów</w:t>
      </w:r>
      <w:r w:rsidRPr="002A2384">
        <w:rPr>
          <w:rFonts w:ascii="Segoe UI" w:hAnsi="Segoe UI" w:cs="Segoe UI"/>
          <w:b/>
        </w:rPr>
        <w:t xml:space="preserve">”. Zamawiający uzna, że warunek wniesienia wadium został dochowany, gdy środki wpłyną na rachunek bankowy zamawiającego do dnia </w:t>
      </w:r>
      <w:r w:rsidR="003F4D7F" w:rsidRPr="002A2384">
        <w:rPr>
          <w:rFonts w:ascii="Segoe UI" w:hAnsi="Segoe UI" w:cs="Segoe UI"/>
          <w:b/>
        </w:rPr>
        <w:t>12 grudnia 2022 r.</w:t>
      </w:r>
      <w:r w:rsidRPr="002A2384">
        <w:rPr>
          <w:rFonts w:ascii="Segoe UI" w:hAnsi="Segoe UI" w:cs="Segoe UI"/>
          <w:b/>
        </w:rPr>
        <w:t xml:space="preserve"> do godz. 10:00.</w:t>
      </w:r>
    </w:p>
    <w:p w:rsidR="00B8285C" w:rsidRPr="002A2384" w:rsidRDefault="00B8285C" w:rsidP="00523195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shd w:val="clear" w:color="auto" w:fill="FFFFFF"/>
        </w:rPr>
        <w:t xml:space="preserve">Jeżeli wadium jest wnoszone w formie gwarancji lub poręczenia, o których mowa </w:t>
      </w:r>
      <w:r w:rsidRPr="002A2384">
        <w:rPr>
          <w:rFonts w:ascii="Segoe UI" w:hAnsi="Segoe UI" w:cs="Segoe UI"/>
          <w:shd w:val="clear" w:color="auto" w:fill="FFFFFF"/>
        </w:rPr>
        <w:br/>
        <w:t xml:space="preserve">w ust. 3 pkt 2-4, wykonawca przekazuje zamawiającemu oryginał gwarancji lub </w:t>
      </w:r>
      <w:r w:rsidRPr="002A2384">
        <w:rPr>
          <w:rFonts w:ascii="Segoe UI" w:hAnsi="Segoe UI" w:cs="Segoe UI"/>
          <w:shd w:val="clear" w:color="auto" w:fill="FFFFFF"/>
        </w:rPr>
        <w:lastRenderedPageBreak/>
        <w:t>poręczenia, w postaci elektronicznej.</w:t>
      </w:r>
      <w:r w:rsidRPr="002A2384">
        <w:rPr>
          <w:rFonts w:ascii="Segoe UI" w:hAnsi="Segoe UI" w:cs="Segoe UI"/>
        </w:rPr>
        <w:t xml:space="preserve"> Dokument potwierdzający wniesienie wadium zaleca się dołączyć do oferty.</w:t>
      </w:r>
    </w:p>
    <w:p w:rsidR="00B8285C" w:rsidRPr="002A2384" w:rsidRDefault="00B8285C" w:rsidP="00523195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W zakresie wniesienia wadium obowiązują uregulowania zawarte w art. 97 – 98 Prawa zamówień publicznych.</w:t>
      </w:r>
    </w:p>
    <w:p w:rsidR="00B8285C" w:rsidRPr="002A2384" w:rsidRDefault="00B8285C" w:rsidP="00523195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W przypadku niezabezpieczenia oferty jedną z określonych w niniejszej specyfikacji form wadium oferta zostanie odrzucona.</w:t>
      </w:r>
    </w:p>
    <w:p w:rsidR="00B8285C" w:rsidRPr="002A2384" w:rsidRDefault="00B8285C" w:rsidP="00523195">
      <w:pPr>
        <w:pStyle w:val="Akapitzlist"/>
        <w:spacing w:after="0"/>
        <w:ind w:left="426"/>
        <w:jc w:val="both"/>
        <w:rPr>
          <w:rFonts w:ascii="Segoe UI" w:hAnsi="Segoe UI" w:cs="Segoe UI"/>
        </w:rPr>
      </w:pPr>
    </w:p>
    <w:p w:rsidR="00B8285C" w:rsidRPr="002A2384" w:rsidRDefault="00B8285C" w:rsidP="00523195">
      <w:pPr>
        <w:spacing w:after="0"/>
        <w:jc w:val="both"/>
        <w:rPr>
          <w:rFonts w:ascii="Segoe UI" w:hAnsi="Segoe UI" w:cs="Segoe UI"/>
          <w:b/>
          <w:u w:val="single"/>
        </w:rPr>
      </w:pPr>
      <w:r w:rsidRPr="002A2384">
        <w:rPr>
          <w:rFonts w:ascii="Segoe UI" w:hAnsi="Segoe UI" w:cs="Segoe UI"/>
          <w:b/>
        </w:rPr>
        <w:t xml:space="preserve">Rozdział XI. </w:t>
      </w:r>
      <w:r w:rsidRPr="002A2384">
        <w:rPr>
          <w:rFonts w:ascii="Segoe UI" w:hAnsi="Segoe UI" w:cs="Segoe UI"/>
          <w:b/>
        </w:rPr>
        <w:tab/>
      </w:r>
      <w:r w:rsidRPr="002A2384">
        <w:rPr>
          <w:rFonts w:ascii="Segoe UI" w:hAnsi="Segoe UI" w:cs="Segoe UI"/>
          <w:b/>
          <w:u w:val="single"/>
        </w:rPr>
        <w:t>Termin związania ofertą</w:t>
      </w:r>
    </w:p>
    <w:p w:rsidR="00B8285C" w:rsidRPr="002A2384" w:rsidRDefault="00B8285C" w:rsidP="00523195">
      <w:pPr>
        <w:spacing w:after="0"/>
        <w:jc w:val="both"/>
        <w:rPr>
          <w:rFonts w:ascii="Segoe UI" w:hAnsi="Segoe UI" w:cs="Segoe UI"/>
          <w:b/>
          <w:u w:val="single"/>
        </w:rPr>
      </w:pPr>
    </w:p>
    <w:p w:rsidR="00B8285C" w:rsidRPr="002A2384" w:rsidRDefault="00B8285C" w:rsidP="00523195">
      <w:pPr>
        <w:pStyle w:val="Akapitzlist"/>
        <w:numPr>
          <w:ilvl w:val="0"/>
          <w:numId w:val="18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strike/>
        </w:rPr>
      </w:pPr>
      <w:bookmarkStart w:id="13" w:name="_Hlk120214482"/>
      <w:r w:rsidRPr="002A2384">
        <w:rPr>
          <w:rFonts w:ascii="Segoe UI" w:hAnsi="Segoe UI" w:cs="Segoe UI"/>
          <w:b/>
        </w:rPr>
        <w:t>Wykonawca jest związany ofertą 90 dni</w:t>
      </w:r>
      <w:r w:rsidRPr="002A2384">
        <w:rPr>
          <w:rFonts w:ascii="Segoe UI" w:hAnsi="Segoe UI" w:cs="Segoe UI"/>
        </w:rPr>
        <w:t xml:space="preserve"> od dnia upływu terminu składania ofert, przy czym pierwszym dniem terminu związania ofertą jest dzień, w który</w:t>
      </w:r>
      <w:r w:rsidR="00265555" w:rsidRPr="002A2384">
        <w:rPr>
          <w:rFonts w:ascii="Segoe UI" w:hAnsi="Segoe UI" w:cs="Segoe UI"/>
        </w:rPr>
        <w:t xml:space="preserve">m upływa termin składania ofert, </w:t>
      </w:r>
      <w:r w:rsidR="00265555" w:rsidRPr="002A2384">
        <w:rPr>
          <w:rFonts w:ascii="Segoe UI" w:hAnsi="Segoe UI" w:cs="Segoe UI"/>
          <w:b/>
        </w:rPr>
        <w:t xml:space="preserve">tj. do dnia </w:t>
      </w:r>
      <w:r w:rsidR="003F4D7F" w:rsidRPr="002A2384">
        <w:rPr>
          <w:rFonts w:ascii="Segoe UI" w:hAnsi="Segoe UI" w:cs="Segoe UI"/>
          <w:b/>
        </w:rPr>
        <w:t>12 marca 2022 r.</w:t>
      </w:r>
    </w:p>
    <w:bookmarkEnd w:id="13"/>
    <w:p w:rsidR="00B8285C" w:rsidRPr="002A2384" w:rsidRDefault="00B8285C" w:rsidP="00523195">
      <w:pPr>
        <w:pStyle w:val="Akapitzlist"/>
        <w:numPr>
          <w:ilvl w:val="0"/>
          <w:numId w:val="18"/>
        </w:numPr>
        <w:shd w:val="clear" w:color="auto" w:fill="FFFFFF"/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</w:t>
      </w:r>
      <w:r w:rsidRPr="002A2384">
        <w:rPr>
          <w:rFonts w:ascii="Segoe UI" w:hAnsi="Segoe UI" w:cs="Segoe UI"/>
        </w:rPr>
        <w:br/>
        <w:t>na przedłużenie tego terminu o wskazywany przez niego okres, nie dłuższy niż 60 dni.</w:t>
      </w:r>
    </w:p>
    <w:p w:rsidR="00B8285C" w:rsidRPr="002A2384" w:rsidRDefault="00B8285C" w:rsidP="00523195">
      <w:pPr>
        <w:pStyle w:val="Akapitzlist"/>
        <w:numPr>
          <w:ilvl w:val="0"/>
          <w:numId w:val="18"/>
        </w:numPr>
        <w:shd w:val="clear" w:color="auto" w:fill="FFFFFF"/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Przedłużenie terminu związania ofertą, o którym mowa w ust. 2, wymaga złożenia przez wykonawcę pisemnego oświadczenia o wyrażeniu zgody na przedłużenie terminu związania ofertą.</w:t>
      </w:r>
    </w:p>
    <w:p w:rsidR="00B8285C" w:rsidRPr="002A2384" w:rsidRDefault="00B8285C" w:rsidP="00523195">
      <w:pPr>
        <w:pStyle w:val="Akapitzlist"/>
        <w:numPr>
          <w:ilvl w:val="0"/>
          <w:numId w:val="18"/>
        </w:numPr>
        <w:shd w:val="clear" w:color="auto" w:fill="FFFFFF"/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B8285C" w:rsidRPr="002A2384" w:rsidRDefault="00B8285C" w:rsidP="00523195">
      <w:pPr>
        <w:shd w:val="clear" w:color="auto" w:fill="FFFFFF"/>
        <w:spacing w:after="0"/>
        <w:jc w:val="both"/>
        <w:rPr>
          <w:rFonts w:ascii="Segoe UI" w:hAnsi="Segoe UI" w:cs="Segoe UI"/>
        </w:rPr>
      </w:pPr>
    </w:p>
    <w:p w:rsidR="00174517" w:rsidRPr="002A2384" w:rsidRDefault="00174517" w:rsidP="00523195">
      <w:pPr>
        <w:spacing w:after="0"/>
        <w:jc w:val="both"/>
        <w:rPr>
          <w:rFonts w:ascii="Segoe UI" w:hAnsi="Segoe UI" w:cs="Segoe UI"/>
          <w:b/>
        </w:rPr>
      </w:pPr>
    </w:p>
    <w:p w:rsidR="00B8285C" w:rsidRPr="002A2384" w:rsidRDefault="00B8285C" w:rsidP="00523195">
      <w:pPr>
        <w:spacing w:after="0"/>
        <w:jc w:val="both"/>
        <w:rPr>
          <w:rFonts w:ascii="Segoe UI" w:hAnsi="Segoe UI" w:cs="Segoe UI"/>
          <w:b/>
          <w:u w:val="single"/>
        </w:rPr>
      </w:pPr>
      <w:r w:rsidRPr="002A2384">
        <w:rPr>
          <w:rFonts w:ascii="Segoe UI" w:hAnsi="Segoe UI" w:cs="Segoe UI"/>
          <w:b/>
        </w:rPr>
        <w:t xml:space="preserve">Rozdział XII. </w:t>
      </w:r>
      <w:r w:rsidRPr="002A2384">
        <w:rPr>
          <w:rFonts w:ascii="Segoe UI" w:hAnsi="Segoe UI" w:cs="Segoe UI"/>
          <w:b/>
          <w:u w:val="single"/>
        </w:rPr>
        <w:t>Opis sposobu przygotowania ofert</w:t>
      </w:r>
    </w:p>
    <w:p w:rsidR="00174517" w:rsidRPr="002A2384" w:rsidRDefault="00174517" w:rsidP="00523195">
      <w:pPr>
        <w:spacing w:after="0"/>
        <w:jc w:val="both"/>
        <w:rPr>
          <w:rFonts w:ascii="Segoe UI" w:hAnsi="Segoe UI" w:cs="Segoe UI"/>
          <w:b/>
          <w:u w:val="single"/>
        </w:rPr>
      </w:pPr>
    </w:p>
    <w:p w:rsidR="00B8285C" w:rsidRPr="002A2384" w:rsidRDefault="00B8285C" w:rsidP="00523195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Oferta wykonawcy powinna zawierać wszystkie wymagane dokumenty, oświadczenia </w:t>
      </w:r>
      <w:r w:rsidRPr="002A2384">
        <w:rPr>
          <w:rFonts w:ascii="Segoe UI" w:hAnsi="Segoe UI" w:cs="Segoe UI"/>
        </w:rPr>
        <w:br/>
        <w:t>i załączniki, o których mowa w niniejszej specyfikacji.</w:t>
      </w:r>
    </w:p>
    <w:p w:rsidR="00B8285C" w:rsidRPr="002A2384" w:rsidRDefault="00B8285C" w:rsidP="00523195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Dokumenty wymagane przez zamawiającego, które należy dołączyć do oferty: </w:t>
      </w:r>
    </w:p>
    <w:p w:rsidR="00B8285C" w:rsidRPr="002A2384" w:rsidRDefault="00B8285C" w:rsidP="00523195">
      <w:pPr>
        <w:pStyle w:val="Default"/>
        <w:numPr>
          <w:ilvl w:val="0"/>
          <w:numId w:val="20"/>
        </w:numPr>
        <w:spacing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2A2384">
        <w:rPr>
          <w:rFonts w:ascii="Segoe UI" w:hAnsi="Segoe UI" w:cs="Segoe UI"/>
          <w:b/>
          <w:bCs/>
          <w:color w:val="auto"/>
          <w:sz w:val="22"/>
          <w:szCs w:val="22"/>
        </w:rPr>
        <w:t>formularz oferty</w:t>
      </w:r>
      <w:r w:rsidRPr="002A2384">
        <w:rPr>
          <w:rFonts w:ascii="Segoe UI" w:hAnsi="Segoe UI" w:cs="Segoe UI"/>
          <w:color w:val="auto"/>
          <w:sz w:val="22"/>
          <w:szCs w:val="22"/>
        </w:rPr>
        <w:t xml:space="preserve"> wypełniony i podpisany zgodnie z zasadami opisanymi w Rozdziale XIII SWZ. W przypadku składania oferty wspólnej należy złożyć jeden wspólny formularz. </w:t>
      </w:r>
    </w:p>
    <w:p w:rsidR="00B8285C" w:rsidRPr="002A2384" w:rsidRDefault="00B8285C" w:rsidP="00523195">
      <w:pPr>
        <w:pStyle w:val="Default"/>
        <w:numPr>
          <w:ilvl w:val="0"/>
          <w:numId w:val="20"/>
        </w:numPr>
        <w:spacing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2A2384">
        <w:rPr>
          <w:rFonts w:ascii="Segoe UI" w:hAnsi="Segoe UI" w:cs="Segoe UI"/>
          <w:b/>
          <w:bCs/>
          <w:color w:val="auto"/>
          <w:sz w:val="22"/>
          <w:szCs w:val="22"/>
        </w:rPr>
        <w:t>zobowiązanie podmiotu trzeciego</w:t>
      </w:r>
      <w:r w:rsidRPr="002A2384">
        <w:rPr>
          <w:rFonts w:ascii="Segoe UI" w:hAnsi="Segoe UI" w:cs="Segoe UI"/>
          <w:color w:val="auto"/>
          <w:sz w:val="22"/>
          <w:szCs w:val="22"/>
        </w:rPr>
        <w:t xml:space="preserve">, zgodnie z Rozdziałem VISWZ, jeżeli wykonawca w celu potwierdzenia spełniania warunków udziału w postępowaniu, zamierza polegać na zdolnościach technicznych lub zawodowych lub sytuacji finansowej lub ekonomicznej innych podmiotów. Przykładowy wzór zobowiązania podmiotu </w:t>
      </w:r>
      <w:r w:rsidR="005E2AF0" w:rsidRPr="002A2384">
        <w:rPr>
          <w:rFonts w:ascii="Segoe UI" w:hAnsi="Segoe UI" w:cs="Segoe UI"/>
          <w:color w:val="auto"/>
          <w:sz w:val="22"/>
          <w:szCs w:val="22"/>
        </w:rPr>
        <w:t>trzeciego stanowi załącznik nr 3</w:t>
      </w:r>
      <w:r w:rsidRPr="002A2384">
        <w:rPr>
          <w:rFonts w:ascii="Segoe UI" w:hAnsi="Segoe UI" w:cs="Segoe UI"/>
          <w:color w:val="auto"/>
          <w:sz w:val="22"/>
          <w:szCs w:val="22"/>
        </w:rPr>
        <w:t xml:space="preserve">a do SWZ. </w:t>
      </w:r>
    </w:p>
    <w:p w:rsidR="00B8285C" w:rsidRPr="002A2384" w:rsidRDefault="00B8285C" w:rsidP="00523195">
      <w:pPr>
        <w:pStyle w:val="Default"/>
        <w:numPr>
          <w:ilvl w:val="0"/>
          <w:numId w:val="20"/>
        </w:numPr>
        <w:spacing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2A2384">
        <w:rPr>
          <w:rFonts w:ascii="Segoe UI" w:hAnsi="Segoe UI" w:cs="Segoe UI"/>
          <w:b/>
          <w:bCs/>
          <w:color w:val="auto"/>
          <w:sz w:val="22"/>
          <w:szCs w:val="22"/>
        </w:rPr>
        <w:t>odpowiednie pełnomocnictwa</w:t>
      </w:r>
      <w:r w:rsidRPr="002A2384">
        <w:rPr>
          <w:rFonts w:ascii="Segoe UI" w:hAnsi="Segoe UI" w:cs="Segoe UI"/>
          <w:color w:val="auto"/>
          <w:sz w:val="22"/>
          <w:szCs w:val="22"/>
        </w:rPr>
        <w:t xml:space="preserve"> w sytuacjach określonych w ust. 4 lub w przypadku składania oferty wspólnej. </w:t>
      </w:r>
    </w:p>
    <w:p w:rsidR="00B8285C" w:rsidRPr="002A2384" w:rsidRDefault="00B8285C" w:rsidP="00523195">
      <w:pPr>
        <w:pStyle w:val="Default"/>
        <w:numPr>
          <w:ilvl w:val="0"/>
          <w:numId w:val="20"/>
        </w:numPr>
        <w:spacing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2A2384">
        <w:rPr>
          <w:rFonts w:ascii="Segoe UI" w:hAnsi="Segoe UI" w:cs="Segoe UI"/>
          <w:b/>
          <w:color w:val="auto"/>
          <w:sz w:val="22"/>
          <w:szCs w:val="22"/>
          <w:shd w:val="clear" w:color="auto" w:fill="FFFFFF"/>
        </w:rPr>
        <w:t>Dokument potwierdzający wniesienie wadium.</w:t>
      </w:r>
    </w:p>
    <w:p w:rsidR="00B8285C" w:rsidRPr="002A2384" w:rsidRDefault="00B8285C" w:rsidP="00523195">
      <w:pPr>
        <w:pStyle w:val="Default"/>
        <w:numPr>
          <w:ilvl w:val="0"/>
          <w:numId w:val="19"/>
        </w:num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color w:val="auto"/>
          <w:sz w:val="22"/>
          <w:szCs w:val="22"/>
        </w:rPr>
      </w:pPr>
      <w:r w:rsidRPr="002A2384">
        <w:rPr>
          <w:rFonts w:ascii="Segoe UI" w:hAnsi="Segoe UI" w:cs="Segoe UI"/>
          <w:color w:val="auto"/>
          <w:sz w:val="22"/>
          <w:szCs w:val="22"/>
        </w:rPr>
        <w:lastRenderedPageBreak/>
        <w:t xml:space="preserve">Oferta oraz wszystkie wymagane załączniki winny być podpisane przez upoważnionego przedstawiciela wykonawcy, uprawnionego do reprezentowania firmy, zgodnie </w:t>
      </w:r>
      <w:r w:rsidRPr="002A2384">
        <w:rPr>
          <w:rFonts w:ascii="Segoe UI" w:hAnsi="Segoe UI" w:cs="Segoe UI"/>
          <w:color w:val="auto"/>
          <w:sz w:val="22"/>
          <w:szCs w:val="22"/>
        </w:rPr>
        <w:br/>
        <w:t>z przedstawionym dokumentem rejestracyjnym, wymogami ustawowymi oraz przepisami prawa.</w:t>
      </w:r>
    </w:p>
    <w:p w:rsidR="00B8285C" w:rsidRPr="002A2384" w:rsidRDefault="00B8285C" w:rsidP="00523195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Jeżeli oferta i załączniki zostaną podpisane przez upoważnionego przedstawiciela wykonawcy, niewymienionego w dokumencie rejestracyjnym, jest on zobowiązany do przedłożenia dokumentu (pełnomocnictwa) potwierdzającego uprawnienie do reprezentowania Wykonawcy.</w:t>
      </w:r>
    </w:p>
    <w:p w:rsidR="00B8285C" w:rsidRPr="002A2384" w:rsidRDefault="00B8285C" w:rsidP="00523195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Wykonawców obowiązuje wykorzystanie załączonych wzorów dokumentów – załączników; wszystkie pola i pozycje tych wzorów winny być wypełnione, a w szczególności muszą zawierać wszystkie wymagane dane i informacje; nie dopuszcza się składania alternatywnych, co do treści, dokumentów – załączników.</w:t>
      </w:r>
    </w:p>
    <w:p w:rsidR="00B8285C" w:rsidRPr="002A2384" w:rsidRDefault="00B8285C" w:rsidP="00523195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Oferta wraz z wszystkimi załącznikami do niej, winna być sporządzona w języku polskim i, pod rygorem nieważności, w formie pisemnej.</w:t>
      </w:r>
    </w:p>
    <w:p w:rsidR="00B8285C" w:rsidRPr="002A2384" w:rsidRDefault="00B8285C" w:rsidP="00523195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Dokumenty i oświadczenia sporządzone w języku obcym winny być złożone wraz z tłumaczeniem na język polski sporządzonym przez tłumacza przysięgłego. </w:t>
      </w:r>
    </w:p>
    <w:p w:rsidR="00B8285C" w:rsidRPr="002A2384" w:rsidRDefault="00B8285C" w:rsidP="00523195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b/>
        </w:rPr>
        <w:t>Postanowienia dotyczące wnoszenia oferty wspólnej przez dwa lub więcej podmiotów gospodarczych (konsorcja, spółki cywilne):</w:t>
      </w:r>
    </w:p>
    <w:p w:rsidR="00B8285C" w:rsidRPr="002A2384" w:rsidRDefault="00B8285C" w:rsidP="00523195">
      <w:pPr>
        <w:pStyle w:val="Tekstpodstawowy"/>
        <w:numPr>
          <w:ilvl w:val="0"/>
          <w:numId w:val="23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2A2384">
        <w:rPr>
          <w:rFonts w:ascii="Segoe UI" w:hAnsi="Segoe UI" w:cs="Segoe UI"/>
          <w:sz w:val="22"/>
          <w:szCs w:val="22"/>
        </w:rPr>
        <w:t>wykonawcy wspólnie ubiegający się o udzielenie zamówienia ustanawiają pełnomocnika do ich reprezentowania w postępowaniu o udzielenie zamówienia lub do reprezentowania w postępowaniu i  zawarcia umowy, a pełnomocnictwo /upoważnienie do pełnienia takiej funkcji – wystawione zgodnie z wymogami ustawowymi, podpisane przez prawnie upoważnionych przedstawicieli każdego z partnerów – winno być dołączone do oferty;</w:t>
      </w:r>
    </w:p>
    <w:p w:rsidR="00B8285C" w:rsidRPr="002A2384" w:rsidRDefault="00B8285C" w:rsidP="00523195">
      <w:pPr>
        <w:pStyle w:val="Tekstpodstawowy"/>
        <w:numPr>
          <w:ilvl w:val="0"/>
          <w:numId w:val="23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2A2384">
        <w:rPr>
          <w:rFonts w:ascii="Segoe UI" w:hAnsi="Segoe UI" w:cs="Segoe UI"/>
          <w:sz w:val="22"/>
          <w:szCs w:val="22"/>
        </w:rPr>
        <w:t xml:space="preserve">ustanowiony pełnomocnik winien być upoważniony do zaciągania zobowiązań i płatności w imieniu każdego partnera, na rzecz każdego z partnerów </w:t>
      </w:r>
      <w:r w:rsidRPr="002A2384">
        <w:rPr>
          <w:rFonts w:ascii="Segoe UI" w:hAnsi="Segoe UI" w:cs="Segoe UI"/>
          <w:sz w:val="22"/>
          <w:szCs w:val="22"/>
        </w:rPr>
        <w:br/>
        <w:t>oraz do wyłącznego występowania w realizacji kontraktu;</w:t>
      </w:r>
    </w:p>
    <w:p w:rsidR="00B8285C" w:rsidRPr="002A2384" w:rsidRDefault="00B8285C" w:rsidP="00523195">
      <w:pPr>
        <w:pStyle w:val="Tekstpodstawowy"/>
        <w:numPr>
          <w:ilvl w:val="0"/>
          <w:numId w:val="23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2A2384">
        <w:rPr>
          <w:rFonts w:ascii="Segoe UI" w:hAnsi="Segoe UI" w:cs="Segoe UI"/>
          <w:sz w:val="22"/>
          <w:szCs w:val="22"/>
        </w:rPr>
        <w:t>oferta winna być podpisana przez ustanowionego pełnomocnika;</w:t>
      </w:r>
    </w:p>
    <w:p w:rsidR="00B8285C" w:rsidRPr="002A2384" w:rsidRDefault="00B8285C" w:rsidP="00523195">
      <w:pPr>
        <w:pStyle w:val="Tekstpodstawowy"/>
        <w:numPr>
          <w:ilvl w:val="0"/>
          <w:numId w:val="23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2A2384">
        <w:rPr>
          <w:rFonts w:ascii="Segoe UI" w:hAnsi="Segoe UI" w:cs="Segoe UI"/>
          <w:sz w:val="22"/>
          <w:szCs w:val="22"/>
        </w:rPr>
        <w:t>niżej wymienione oświadczenia i dokumenty po wezwaniu zamawiającego należy złożyć osobno dla każdego z partnerów:</w:t>
      </w:r>
    </w:p>
    <w:p w:rsidR="008D4233" w:rsidRPr="002A2384" w:rsidRDefault="008D4233" w:rsidP="00523195">
      <w:pPr>
        <w:pStyle w:val="Akapitzlist"/>
        <w:numPr>
          <w:ilvl w:val="0"/>
          <w:numId w:val="61"/>
        </w:numPr>
        <w:shd w:val="clear" w:color="auto" w:fill="FFFFFF"/>
        <w:tabs>
          <w:tab w:val="left" w:pos="798"/>
          <w:tab w:val="left" w:pos="851"/>
        </w:tabs>
        <w:spacing w:after="0"/>
        <w:jc w:val="both"/>
        <w:rPr>
          <w:rFonts w:ascii="Segoe UI" w:hAnsi="Segoe UI" w:cs="Segoe UI"/>
          <w:shd w:val="clear" w:color="auto" w:fill="FFFFFF"/>
        </w:rPr>
      </w:pPr>
      <w:r w:rsidRPr="002A2384">
        <w:rPr>
          <w:rFonts w:ascii="Segoe UI" w:hAnsi="Segoe UI" w:cs="Segoe UI"/>
          <w:shd w:val="clear" w:color="auto" w:fill="FFFFFF"/>
        </w:rPr>
        <w:t>oświadczenie wykonawcy składanego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</w:t>
      </w:r>
    </w:p>
    <w:p w:rsidR="008D4233" w:rsidRPr="002A2384" w:rsidRDefault="008D4233" w:rsidP="00523195">
      <w:pPr>
        <w:pStyle w:val="Akapitzlist"/>
        <w:numPr>
          <w:ilvl w:val="0"/>
          <w:numId w:val="61"/>
        </w:numPr>
        <w:shd w:val="clear" w:color="auto" w:fill="FFFFFF"/>
        <w:tabs>
          <w:tab w:val="left" w:pos="798"/>
          <w:tab w:val="left" w:pos="851"/>
        </w:tabs>
        <w:spacing w:after="0"/>
        <w:jc w:val="both"/>
        <w:rPr>
          <w:rFonts w:ascii="Segoe UI" w:hAnsi="Segoe UI" w:cs="Segoe UI"/>
          <w:shd w:val="clear" w:color="auto" w:fill="FFFFFF"/>
        </w:rPr>
      </w:pPr>
      <w:r w:rsidRPr="002A2384">
        <w:rPr>
          <w:rFonts w:ascii="Segoe UI" w:hAnsi="Segoe UI" w:cs="Segoe UI"/>
          <w:shd w:val="clear" w:color="auto" w:fill="FFFFFF"/>
        </w:rPr>
        <w:t>informację z Krajowego Rejestru Karnego w zakresie:</w:t>
      </w:r>
    </w:p>
    <w:p w:rsidR="008D4233" w:rsidRPr="002A2384" w:rsidRDefault="002C4436" w:rsidP="00523195">
      <w:pPr>
        <w:numPr>
          <w:ilvl w:val="0"/>
          <w:numId w:val="62"/>
        </w:numPr>
        <w:shd w:val="clear" w:color="auto" w:fill="FFFFFF"/>
        <w:spacing w:after="0"/>
        <w:ind w:left="1418"/>
        <w:rPr>
          <w:rFonts w:ascii="Segoe UI" w:hAnsi="Segoe UI" w:cs="Segoe UI"/>
        </w:rPr>
      </w:pPr>
      <w:hyperlink r:id="rId47" w:anchor="/document/18903829?unitId=art(108)ust(1)pkt(1)&amp;cm=DOCUMENT" w:history="1">
        <w:r w:rsidR="008D4233" w:rsidRPr="002A2384">
          <w:rPr>
            <w:rStyle w:val="Hipercze"/>
            <w:rFonts w:ascii="Segoe UI" w:hAnsi="Segoe UI" w:cs="Segoe UI"/>
            <w:color w:val="auto"/>
            <w:u w:val="none"/>
          </w:rPr>
          <w:t>art. 108 ust. 1 pkt 1</w:t>
        </w:r>
      </w:hyperlink>
      <w:r w:rsidR="008D4233" w:rsidRPr="002A2384">
        <w:rPr>
          <w:rFonts w:ascii="Segoe UI" w:hAnsi="Segoe UI" w:cs="Segoe UI"/>
        </w:rPr>
        <w:t xml:space="preserve"> i </w:t>
      </w:r>
      <w:hyperlink r:id="rId48" w:anchor="/document/18903829?unitId=art(108)ust(1)pkt(2)&amp;cm=DOCUMENT" w:history="1">
        <w:r w:rsidR="008D4233" w:rsidRPr="002A2384">
          <w:rPr>
            <w:rStyle w:val="Hipercze"/>
            <w:rFonts w:ascii="Segoe UI" w:hAnsi="Segoe UI" w:cs="Segoe UI"/>
            <w:color w:val="auto"/>
            <w:u w:val="none"/>
          </w:rPr>
          <w:t>2</w:t>
        </w:r>
      </w:hyperlink>
      <w:r w:rsidR="008D4233" w:rsidRPr="002A2384">
        <w:rPr>
          <w:rFonts w:ascii="Segoe UI" w:hAnsi="Segoe UI" w:cs="Segoe UI"/>
        </w:rPr>
        <w:t xml:space="preserve"> ustawy z dnia 11 września 2019 r. - Prawo zamówień publicznych, zwanej dalej "ustawą",</w:t>
      </w:r>
    </w:p>
    <w:p w:rsidR="008D4233" w:rsidRPr="002A2384" w:rsidRDefault="002C4436" w:rsidP="00523195">
      <w:pPr>
        <w:numPr>
          <w:ilvl w:val="0"/>
          <w:numId w:val="62"/>
        </w:numPr>
        <w:shd w:val="clear" w:color="auto" w:fill="FFFFFF"/>
        <w:spacing w:after="0"/>
        <w:ind w:left="1418"/>
        <w:rPr>
          <w:rFonts w:ascii="Segoe UI" w:hAnsi="Segoe UI" w:cs="Segoe UI"/>
        </w:rPr>
      </w:pPr>
      <w:hyperlink r:id="rId49" w:anchor="/document/18903829?unitId=art(108)ust(1)pkt(4)&amp;cm=DOCUMENT" w:history="1">
        <w:r w:rsidR="008D4233" w:rsidRPr="002A2384">
          <w:rPr>
            <w:rStyle w:val="Hipercze"/>
            <w:rFonts w:ascii="Segoe UI" w:hAnsi="Segoe UI" w:cs="Segoe UI"/>
            <w:color w:val="auto"/>
            <w:u w:val="none"/>
          </w:rPr>
          <w:t>art. 108 ust. 1 pkt 4</w:t>
        </w:r>
      </w:hyperlink>
      <w:r w:rsidR="008D4233" w:rsidRPr="002A2384">
        <w:rPr>
          <w:rFonts w:ascii="Segoe UI" w:hAnsi="Segoe UI" w:cs="Segoe UI"/>
        </w:rPr>
        <w:t xml:space="preserve"> ustawy, dotyczącej orzeczenia zakazu ubiegania się o zamówienie publiczne tytułem środka karnego,</w:t>
      </w:r>
    </w:p>
    <w:p w:rsidR="008D4233" w:rsidRPr="002A2384" w:rsidRDefault="008D4233" w:rsidP="00523195">
      <w:pPr>
        <w:shd w:val="clear" w:color="auto" w:fill="FFFFFF"/>
        <w:spacing w:after="0"/>
        <w:ind w:left="993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- sporządzonej nie wcześniej niż 6 miesięcy przed jej złożeniem;</w:t>
      </w:r>
    </w:p>
    <w:p w:rsidR="008D4233" w:rsidRPr="002A2384" w:rsidRDefault="008D4233" w:rsidP="00523195">
      <w:pPr>
        <w:pStyle w:val="Akapitzlist"/>
        <w:numPr>
          <w:ilvl w:val="0"/>
          <w:numId w:val="61"/>
        </w:numPr>
        <w:shd w:val="clear" w:color="auto" w:fill="FFFFFF"/>
        <w:tabs>
          <w:tab w:val="left" w:pos="851"/>
        </w:tabs>
        <w:spacing w:after="0"/>
        <w:jc w:val="both"/>
        <w:rPr>
          <w:rFonts w:ascii="Segoe UI" w:hAnsi="Segoe UI" w:cs="Segoe UI"/>
          <w:shd w:val="clear" w:color="auto" w:fill="FFFFFF"/>
        </w:rPr>
      </w:pPr>
      <w:r w:rsidRPr="002A2384">
        <w:rPr>
          <w:rFonts w:ascii="Segoe UI" w:hAnsi="Segoe UI" w:cs="Segoe UI"/>
          <w:shd w:val="clear" w:color="auto" w:fill="FFFFFF"/>
        </w:rPr>
        <w:lastRenderedPageBreak/>
        <w:t xml:space="preserve">informację z Centralnego Rejestru Beneficjentów Rzeczywistych, w zakresie </w:t>
      </w:r>
      <w:hyperlink r:id="rId50" w:anchor="/document/18903829?unitId=art(108)ust(2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art. 108 ust. 2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ustawy, jeżeli odrębne przepisy wymagają wpisu do tego rejestru, sporządzonej nie wcześniej niż 3 miesiące przed jej złożeniem;</w:t>
      </w:r>
    </w:p>
    <w:p w:rsidR="008D4233" w:rsidRPr="002A2384" w:rsidRDefault="008D4233" w:rsidP="00523195">
      <w:pPr>
        <w:pStyle w:val="Akapitzlist"/>
        <w:numPr>
          <w:ilvl w:val="0"/>
          <w:numId w:val="61"/>
        </w:numPr>
        <w:shd w:val="clear" w:color="auto" w:fill="FFFFFF"/>
        <w:tabs>
          <w:tab w:val="left" w:pos="851"/>
        </w:tabs>
        <w:spacing w:after="0"/>
        <w:jc w:val="both"/>
        <w:rPr>
          <w:rFonts w:ascii="Segoe UI" w:hAnsi="Segoe UI" w:cs="Segoe UI"/>
          <w:shd w:val="clear" w:color="auto" w:fill="FFFFFF"/>
        </w:rPr>
      </w:pPr>
      <w:r w:rsidRPr="002A2384">
        <w:rPr>
          <w:rFonts w:ascii="Segoe UI" w:hAnsi="Segoe UI" w:cs="Segoe UI"/>
          <w:shd w:val="clear" w:color="auto" w:fill="FFFFFF"/>
        </w:rPr>
        <w:t xml:space="preserve">oświadczenie wykonawcy, w zakresie </w:t>
      </w:r>
      <w:hyperlink r:id="rId51" w:anchor="/document/18903829?unitId=art(108)ust(1)pkt(5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art. 108 ust. 1 pkt 5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ustawy, o braku przynależności do tej samej grupy kapitałowej w rozumieniu </w:t>
      </w:r>
      <w:hyperlink r:id="rId52" w:anchor="/document/17337528?cm=DOCUMENT" w:history="1"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ustawy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z dnia 16 lutego 2007 r. o ochronie konkurencji i konsumentów (Dz. U. z 2021 r. poz. 275), </w:t>
      </w:r>
      <w:r w:rsidRPr="002A2384">
        <w:rPr>
          <w:rFonts w:ascii="Segoe UI" w:hAnsi="Segoe UI" w:cs="Segoe UI"/>
          <w:shd w:val="clear" w:color="auto" w:fill="FFFFFF"/>
        </w:rPr>
        <w:br/>
        <w:t>z innym wykonawcą, który złożył odrębną ofertę, albo oświadczenia o przynależności do tej samej grupy kapitałowej wraz z dokumentami lub informacjami potwierdzającymi przygotowanie oferty niezależnie od innego wykonawcy należącego do tej samej grupy kapitałowej,</w:t>
      </w:r>
    </w:p>
    <w:p w:rsidR="008D4233" w:rsidRPr="002A2384" w:rsidRDefault="008D4233" w:rsidP="00523195">
      <w:pPr>
        <w:pStyle w:val="Akapitzlist"/>
        <w:numPr>
          <w:ilvl w:val="0"/>
          <w:numId w:val="61"/>
        </w:numPr>
        <w:shd w:val="clear" w:color="auto" w:fill="FFFFFF"/>
        <w:tabs>
          <w:tab w:val="left" w:pos="851"/>
        </w:tabs>
        <w:spacing w:after="0"/>
        <w:jc w:val="both"/>
        <w:rPr>
          <w:rFonts w:ascii="Segoe UI" w:hAnsi="Segoe UI" w:cs="Segoe UI"/>
          <w:shd w:val="clear" w:color="auto" w:fill="FFFFFF"/>
        </w:rPr>
      </w:pPr>
      <w:r w:rsidRPr="002A2384">
        <w:rPr>
          <w:rFonts w:ascii="Segoe UI" w:hAnsi="Segoe UI" w:cs="Segoe UI"/>
          <w:shd w:val="clear" w:color="auto" w:fill="FFFFFF"/>
        </w:rPr>
        <w:t xml:space="preserve">zaświadczenie właściwego naczelnika urzędu skarbowego potwierdzającego, że wykonawca nie zalega z opłacaniem podatków i opłat, w zakresie </w:t>
      </w:r>
      <w:hyperlink r:id="rId53" w:anchor="/document/18903829?unitId=art(109)ust(1)pkt(1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art. 109 ust. 1 pkt 1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ustawy, wystawionego nie wcześniej niż 3 miesiące przed jego złożeniem, </w:t>
      </w:r>
      <w:r w:rsidRPr="002A2384">
        <w:rPr>
          <w:rFonts w:ascii="Segoe UI" w:hAnsi="Segoe UI" w:cs="Segoe UI"/>
          <w:shd w:val="clear" w:color="auto" w:fill="FFFFFF"/>
        </w:rPr>
        <w:br/>
        <w:t>a w przypadku zalegania z opłacaniem podatków lub opłat wraz z zaświadczeniem zamawiający żąda złożenia dokumentów potwierdzających, że przed upływem terminu składania ofert wykonawca dokonał płatności należnych podatków lub opłat wraz z odsetkami lub grzywnami lub zawarł wiążące porozumienie w sprawie spłat tych należności,</w:t>
      </w:r>
    </w:p>
    <w:p w:rsidR="008D4233" w:rsidRPr="002A2384" w:rsidRDefault="008D4233" w:rsidP="00523195">
      <w:pPr>
        <w:pStyle w:val="Akapitzlist"/>
        <w:numPr>
          <w:ilvl w:val="0"/>
          <w:numId w:val="61"/>
        </w:numPr>
        <w:shd w:val="clear" w:color="auto" w:fill="FFFFFF"/>
        <w:tabs>
          <w:tab w:val="left" w:pos="851"/>
        </w:tabs>
        <w:spacing w:after="0"/>
        <w:jc w:val="both"/>
        <w:rPr>
          <w:rFonts w:ascii="Segoe UI" w:hAnsi="Segoe UI" w:cs="Segoe UI"/>
          <w:shd w:val="clear" w:color="auto" w:fill="FFFFFF"/>
        </w:rPr>
      </w:pPr>
      <w:r w:rsidRPr="002A2384">
        <w:rPr>
          <w:rFonts w:ascii="Segoe UI" w:hAnsi="Segoe UI" w:cs="Segoe UI"/>
          <w:shd w:val="clear" w:color="auto" w:fill="FFFFFF"/>
        </w:rPr>
        <w:t xml:space="preserve">zaświadczenie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</w:t>
      </w:r>
      <w:hyperlink r:id="rId54" w:anchor="/document/18903829?unitId=art(109)ust(1)pkt(1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art. 109 ust. 1 pkt 1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ustawy, wystawionego nie wcześniej niż 3 miesiące przed jego złożeniem, a w przypadku zalegania z opłacaniem składek na ubezpieczenia społeczne lub zdrowotne wraz </w:t>
      </w:r>
      <w:r w:rsidRPr="002A2384">
        <w:rPr>
          <w:rFonts w:ascii="Segoe UI" w:hAnsi="Segoe UI" w:cs="Segoe UI"/>
          <w:shd w:val="clear" w:color="auto" w:fill="FFFFFF"/>
        </w:rPr>
        <w:br/>
        <w:t>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należności.</w:t>
      </w:r>
    </w:p>
    <w:p w:rsidR="008D4233" w:rsidRPr="002A2384" w:rsidRDefault="008D4233" w:rsidP="00523195">
      <w:pPr>
        <w:pStyle w:val="Akapitzlist"/>
        <w:numPr>
          <w:ilvl w:val="0"/>
          <w:numId w:val="61"/>
        </w:numPr>
        <w:shd w:val="clear" w:color="auto" w:fill="FFFFFF"/>
        <w:tabs>
          <w:tab w:val="left" w:pos="851"/>
        </w:tabs>
        <w:spacing w:after="0"/>
        <w:jc w:val="both"/>
        <w:rPr>
          <w:rFonts w:ascii="Segoe UI" w:hAnsi="Segoe UI" w:cs="Segoe UI"/>
          <w:shd w:val="clear" w:color="auto" w:fill="FFFFFF"/>
        </w:rPr>
      </w:pPr>
      <w:r w:rsidRPr="002A2384">
        <w:rPr>
          <w:rFonts w:ascii="Segoe UI" w:hAnsi="Segoe UI" w:cs="Segoe UI"/>
          <w:shd w:val="clear" w:color="auto" w:fill="FFFFFF"/>
        </w:rPr>
        <w:t xml:space="preserve">odpis lub informację z Krajowego Rejestru Sądowego lub z Centralnej Ewidencji i Informacji o Działalności Gospodarczej, w zakresie </w:t>
      </w:r>
      <w:hyperlink r:id="rId55" w:anchor="/document/18903829?unitId=art(109)ust(1)pkt(4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art. 109 ust. 1 pkt 4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ustawy, sporządzonych nie wcześniej niż 3 miesiące przed jej złożeniem, jeżeli odrębne przepisy wymagają wpisu do rejestru lub ewidencji;</w:t>
      </w:r>
    </w:p>
    <w:p w:rsidR="008D4233" w:rsidRPr="002A2384" w:rsidRDefault="008D4233" w:rsidP="00523195">
      <w:pPr>
        <w:pStyle w:val="Akapitzlist"/>
        <w:numPr>
          <w:ilvl w:val="0"/>
          <w:numId w:val="61"/>
        </w:numPr>
        <w:shd w:val="clear" w:color="auto" w:fill="FFFFFF"/>
        <w:tabs>
          <w:tab w:val="left" w:pos="851"/>
        </w:tabs>
        <w:spacing w:after="0"/>
        <w:jc w:val="both"/>
        <w:rPr>
          <w:rFonts w:ascii="Segoe UI" w:hAnsi="Segoe UI" w:cs="Segoe UI"/>
          <w:shd w:val="clear" w:color="auto" w:fill="FFFFFF"/>
        </w:rPr>
      </w:pPr>
      <w:r w:rsidRPr="002A2384">
        <w:rPr>
          <w:rFonts w:ascii="Segoe UI" w:hAnsi="Segoe UI" w:cs="Segoe UI"/>
          <w:shd w:val="clear" w:color="auto" w:fill="FFFFFF"/>
        </w:rPr>
        <w:t xml:space="preserve">oświadczenie wykonawcy o aktualności informacji zawartych w oświadczeniu, o którym mowa w </w:t>
      </w:r>
      <w:hyperlink r:id="rId56" w:anchor="/document/18903829?unitId=art(125)ust(1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</w:rPr>
          <w:t>art. 125 ust. 1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ustawy, w zakresie podstaw wykluczenia z postępowania wskazanych przez zamawiającego, o których mowa w:</w:t>
      </w:r>
    </w:p>
    <w:p w:rsidR="008D4233" w:rsidRPr="002A2384" w:rsidRDefault="002C4436" w:rsidP="00523195">
      <w:pPr>
        <w:pStyle w:val="Akapitzlist"/>
        <w:numPr>
          <w:ilvl w:val="0"/>
          <w:numId w:val="63"/>
        </w:numPr>
        <w:shd w:val="clear" w:color="auto" w:fill="FFFFFF"/>
        <w:tabs>
          <w:tab w:val="left" w:pos="851"/>
          <w:tab w:val="left" w:pos="1560"/>
        </w:tabs>
        <w:spacing w:after="0"/>
        <w:ind w:left="1560"/>
        <w:jc w:val="both"/>
        <w:rPr>
          <w:rFonts w:ascii="Segoe UI" w:hAnsi="Segoe UI" w:cs="Segoe UI"/>
          <w:shd w:val="clear" w:color="auto" w:fill="FFFFFF"/>
        </w:rPr>
      </w:pPr>
      <w:hyperlink r:id="rId57" w:anchor="/document/18903829?unitId=art(108)ust(1)pkt(3)&amp;cm=DOCUMENT" w:history="1">
        <w:r w:rsidR="008D4233" w:rsidRPr="002A2384">
          <w:rPr>
            <w:rStyle w:val="Hipercze"/>
            <w:rFonts w:ascii="Segoe UI" w:hAnsi="Segoe UI" w:cs="Segoe UI"/>
            <w:color w:val="auto"/>
            <w:u w:val="none"/>
          </w:rPr>
          <w:t>art. 108 ust. 1 pkt 3</w:t>
        </w:r>
      </w:hyperlink>
      <w:r w:rsidR="008D4233" w:rsidRPr="002A2384">
        <w:rPr>
          <w:rFonts w:ascii="Segoe UI" w:hAnsi="Segoe UI" w:cs="Segoe UI"/>
        </w:rPr>
        <w:t xml:space="preserve"> ustawy,</w:t>
      </w:r>
    </w:p>
    <w:p w:rsidR="008D4233" w:rsidRPr="002A2384" w:rsidRDefault="002C4436" w:rsidP="00523195">
      <w:pPr>
        <w:pStyle w:val="Akapitzlist"/>
        <w:numPr>
          <w:ilvl w:val="0"/>
          <w:numId w:val="63"/>
        </w:numPr>
        <w:shd w:val="clear" w:color="auto" w:fill="FFFFFF"/>
        <w:tabs>
          <w:tab w:val="left" w:pos="851"/>
          <w:tab w:val="left" w:pos="1560"/>
        </w:tabs>
        <w:spacing w:after="0"/>
        <w:ind w:left="1560"/>
        <w:jc w:val="both"/>
        <w:rPr>
          <w:rFonts w:ascii="Segoe UI" w:hAnsi="Segoe UI" w:cs="Segoe UI"/>
          <w:shd w:val="clear" w:color="auto" w:fill="FFFFFF"/>
        </w:rPr>
      </w:pPr>
      <w:hyperlink r:id="rId58" w:anchor="/document/18903829?unitId=art(108)ust(1)pkt(4)&amp;cm=DOCUMENT" w:history="1">
        <w:r w:rsidR="008D4233" w:rsidRPr="002A2384">
          <w:rPr>
            <w:rStyle w:val="Hipercze"/>
            <w:rFonts w:ascii="Segoe UI" w:hAnsi="Segoe UI" w:cs="Segoe UI"/>
            <w:color w:val="auto"/>
            <w:u w:val="none"/>
          </w:rPr>
          <w:t>art. 108 ust. 1 pkt 4</w:t>
        </w:r>
      </w:hyperlink>
      <w:r w:rsidR="008D4233" w:rsidRPr="002A2384">
        <w:rPr>
          <w:rFonts w:ascii="Segoe UI" w:hAnsi="Segoe UI" w:cs="Segoe UI"/>
        </w:rPr>
        <w:t xml:space="preserve"> ustawy, dotyczących orzeczenia zakazu ubiegania się o zamówienie publiczne tytułem środka zapobiegawczego,</w:t>
      </w:r>
    </w:p>
    <w:p w:rsidR="008D4233" w:rsidRPr="002A2384" w:rsidRDefault="002C4436" w:rsidP="00523195">
      <w:pPr>
        <w:pStyle w:val="Akapitzlist"/>
        <w:numPr>
          <w:ilvl w:val="0"/>
          <w:numId w:val="63"/>
        </w:numPr>
        <w:shd w:val="clear" w:color="auto" w:fill="FFFFFF"/>
        <w:tabs>
          <w:tab w:val="left" w:pos="851"/>
          <w:tab w:val="left" w:pos="1560"/>
        </w:tabs>
        <w:spacing w:after="0"/>
        <w:ind w:left="1560"/>
        <w:jc w:val="both"/>
        <w:rPr>
          <w:rFonts w:ascii="Segoe UI" w:hAnsi="Segoe UI" w:cs="Segoe UI"/>
          <w:shd w:val="clear" w:color="auto" w:fill="FFFFFF"/>
        </w:rPr>
      </w:pPr>
      <w:hyperlink r:id="rId59" w:anchor="/document/18903829?unitId=art(108)ust(1)pkt(5)&amp;cm=DOCUMENT" w:history="1">
        <w:r w:rsidR="008D4233" w:rsidRPr="002A2384">
          <w:rPr>
            <w:rStyle w:val="Hipercze"/>
            <w:rFonts w:ascii="Segoe UI" w:hAnsi="Segoe UI" w:cs="Segoe UI"/>
            <w:color w:val="auto"/>
            <w:u w:val="none"/>
          </w:rPr>
          <w:t>art. 108 ust. 1 pkt 5</w:t>
        </w:r>
      </w:hyperlink>
      <w:r w:rsidR="008D4233" w:rsidRPr="002A2384">
        <w:rPr>
          <w:rFonts w:ascii="Segoe UI" w:hAnsi="Segoe UI" w:cs="Segoe UI"/>
        </w:rPr>
        <w:t xml:space="preserve"> ustawy, dotyczących zawarcia z innymi wykonawcami porozumienia mającego na celu zakłócenie konkurencji,</w:t>
      </w:r>
    </w:p>
    <w:p w:rsidR="008D4233" w:rsidRPr="002A2384" w:rsidRDefault="002C4436" w:rsidP="00523195">
      <w:pPr>
        <w:pStyle w:val="Akapitzlist"/>
        <w:numPr>
          <w:ilvl w:val="0"/>
          <w:numId w:val="63"/>
        </w:numPr>
        <w:shd w:val="clear" w:color="auto" w:fill="FFFFFF"/>
        <w:tabs>
          <w:tab w:val="left" w:pos="851"/>
          <w:tab w:val="left" w:pos="1560"/>
        </w:tabs>
        <w:spacing w:after="0"/>
        <w:ind w:left="1560"/>
        <w:jc w:val="both"/>
        <w:rPr>
          <w:rFonts w:ascii="Segoe UI" w:hAnsi="Segoe UI" w:cs="Segoe UI"/>
          <w:shd w:val="clear" w:color="auto" w:fill="FFFFFF"/>
        </w:rPr>
      </w:pPr>
      <w:hyperlink r:id="rId60" w:anchor="/document/18903829?unitId=art(108)ust(1)pkt(6)&amp;cm=DOCUMENT" w:history="1">
        <w:r w:rsidR="008D4233" w:rsidRPr="002A2384">
          <w:rPr>
            <w:rStyle w:val="Hipercze"/>
            <w:rFonts w:ascii="Segoe UI" w:hAnsi="Segoe UI" w:cs="Segoe UI"/>
            <w:color w:val="auto"/>
            <w:u w:val="none"/>
          </w:rPr>
          <w:t>art. 108 ust. 1 pkt 6</w:t>
        </w:r>
      </w:hyperlink>
      <w:r w:rsidR="008D4233" w:rsidRPr="002A2384">
        <w:rPr>
          <w:rFonts w:ascii="Segoe UI" w:hAnsi="Segoe UI" w:cs="Segoe UI"/>
        </w:rPr>
        <w:t xml:space="preserve"> ustawy,</w:t>
      </w:r>
    </w:p>
    <w:p w:rsidR="008D4233" w:rsidRPr="002A2384" w:rsidRDefault="002C4436" w:rsidP="00523195">
      <w:pPr>
        <w:pStyle w:val="Akapitzlist"/>
        <w:numPr>
          <w:ilvl w:val="0"/>
          <w:numId w:val="63"/>
        </w:numPr>
        <w:shd w:val="clear" w:color="auto" w:fill="FFFFFF"/>
        <w:tabs>
          <w:tab w:val="left" w:pos="851"/>
          <w:tab w:val="left" w:pos="1560"/>
        </w:tabs>
        <w:spacing w:after="0"/>
        <w:ind w:left="1560"/>
        <w:jc w:val="both"/>
        <w:rPr>
          <w:rFonts w:ascii="Segoe UI" w:hAnsi="Segoe UI" w:cs="Segoe UI"/>
          <w:shd w:val="clear" w:color="auto" w:fill="FFFFFF"/>
        </w:rPr>
      </w:pPr>
      <w:hyperlink r:id="rId61" w:anchor="/document/18903829?unitId=art(109)ust(1)pkt(1)&amp;cm=DOCUMENT" w:history="1">
        <w:r w:rsidR="008D4233" w:rsidRPr="002A2384">
          <w:rPr>
            <w:rStyle w:val="Hipercze"/>
            <w:rFonts w:ascii="Segoe UI" w:hAnsi="Segoe UI" w:cs="Segoe UI"/>
            <w:color w:val="auto"/>
            <w:u w:val="none"/>
          </w:rPr>
          <w:t>art. 109 ust. 1 pkt 1</w:t>
        </w:r>
      </w:hyperlink>
      <w:r w:rsidR="008D4233" w:rsidRPr="002A2384">
        <w:rPr>
          <w:rFonts w:ascii="Segoe UI" w:hAnsi="Segoe UI" w:cs="Segoe UI"/>
        </w:rPr>
        <w:t xml:space="preserve"> ustawy, odnośnie do naruszenia obowiązków dotyczących płatności podatków i opłat lokalnych, o których mowa w </w:t>
      </w:r>
      <w:hyperlink r:id="rId62" w:anchor="/document/16793992?cm=DOCUMENT" w:history="1">
        <w:r w:rsidR="008D4233" w:rsidRPr="002A2384">
          <w:rPr>
            <w:rStyle w:val="Hipercze"/>
            <w:rFonts w:ascii="Segoe UI" w:hAnsi="Segoe UI" w:cs="Segoe UI"/>
            <w:color w:val="auto"/>
            <w:u w:val="none"/>
          </w:rPr>
          <w:t>ustawie</w:t>
        </w:r>
      </w:hyperlink>
      <w:r w:rsidR="008D4233" w:rsidRPr="002A2384">
        <w:rPr>
          <w:rFonts w:ascii="Segoe UI" w:hAnsi="Segoe UI" w:cs="Segoe UI"/>
        </w:rPr>
        <w:t xml:space="preserve"> z dnia 12 stycznia 1991 r. o podatkach i opłatach lokalnych (Dz. U. z 2019 r. poz. 1170),</w:t>
      </w:r>
    </w:p>
    <w:p w:rsidR="008D4233" w:rsidRPr="002A2384" w:rsidRDefault="002C4436" w:rsidP="00523195">
      <w:pPr>
        <w:pStyle w:val="Akapitzlist"/>
        <w:numPr>
          <w:ilvl w:val="0"/>
          <w:numId w:val="63"/>
        </w:numPr>
        <w:shd w:val="clear" w:color="auto" w:fill="FFFFFF"/>
        <w:tabs>
          <w:tab w:val="left" w:pos="851"/>
          <w:tab w:val="left" w:pos="1560"/>
        </w:tabs>
        <w:spacing w:after="0"/>
        <w:ind w:left="1560"/>
        <w:jc w:val="both"/>
        <w:rPr>
          <w:rFonts w:ascii="Segoe UI" w:hAnsi="Segoe UI" w:cs="Segoe UI"/>
          <w:shd w:val="clear" w:color="auto" w:fill="FFFFFF"/>
        </w:rPr>
      </w:pPr>
      <w:hyperlink r:id="rId63" w:anchor="/document/18903829?unitId=art(109)ust(1)pkt(5)&amp;cm=DOCUMENT" w:history="1">
        <w:r w:rsidR="008D4233" w:rsidRPr="002A2384">
          <w:rPr>
            <w:rStyle w:val="Hipercze"/>
            <w:rFonts w:ascii="Segoe UI" w:hAnsi="Segoe UI" w:cs="Segoe UI"/>
            <w:color w:val="auto"/>
            <w:u w:val="none"/>
          </w:rPr>
          <w:t>art. 109 ust. 1 pkt 5-10</w:t>
        </w:r>
      </w:hyperlink>
      <w:r w:rsidR="008D4233" w:rsidRPr="002A2384">
        <w:rPr>
          <w:rFonts w:ascii="Segoe UI" w:hAnsi="Segoe UI" w:cs="Segoe UI"/>
        </w:rPr>
        <w:t xml:space="preserve"> ustawy.</w:t>
      </w:r>
    </w:p>
    <w:p w:rsidR="00B8285C" w:rsidRPr="002A2384" w:rsidRDefault="00B8285C" w:rsidP="00523195">
      <w:pPr>
        <w:pStyle w:val="Tekstpodstawowy"/>
        <w:numPr>
          <w:ilvl w:val="0"/>
          <w:numId w:val="21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2A2384">
        <w:rPr>
          <w:rFonts w:ascii="Segoe UI" w:hAnsi="Segoe UI" w:cs="Segoe UI"/>
          <w:sz w:val="22"/>
          <w:szCs w:val="22"/>
        </w:rPr>
        <w:t>Jeżeli wybrana zostanie oferta Wykonawców ubiegających się wspólnie o udzielenie zamówienia, wykonawcy ci będą zobowiązani, przed zawarciem umowy w sprawie zamówienia publicznego, do przedstawienia Zamawiającemu umowy regulującej ich współpracę, zawierającej, co najmniej:</w:t>
      </w:r>
    </w:p>
    <w:p w:rsidR="00B8285C" w:rsidRPr="002A2384" w:rsidRDefault="00B8285C" w:rsidP="00523195">
      <w:pPr>
        <w:pStyle w:val="Tekstpodstawowy"/>
        <w:numPr>
          <w:ilvl w:val="0"/>
          <w:numId w:val="24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2A2384">
        <w:rPr>
          <w:rFonts w:ascii="Segoe UI" w:hAnsi="Segoe UI" w:cs="Segoe UI"/>
          <w:sz w:val="22"/>
          <w:szCs w:val="22"/>
        </w:rPr>
        <w:t>zobowiązanie do realizacji wspólnego przedsięwzięcia gospodarczego obejmującego swoim zakresem realizację przedmiotu zamówienia,</w:t>
      </w:r>
    </w:p>
    <w:p w:rsidR="00B8285C" w:rsidRPr="002A2384" w:rsidRDefault="00B8285C" w:rsidP="00523195">
      <w:pPr>
        <w:pStyle w:val="Tekstpodstawowy"/>
        <w:numPr>
          <w:ilvl w:val="0"/>
          <w:numId w:val="24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2A2384">
        <w:rPr>
          <w:rFonts w:ascii="Segoe UI" w:hAnsi="Segoe UI" w:cs="Segoe UI"/>
          <w:sz w:val="22"/>
          <w:szCs w:val="22"/>
        </w:rPr>
        <w:t>określenie zakresu działania poszczególnych stron umowy,</w:t>
      </w:r>
    </w:p>
    <w:p w:rsidR="00B8285C" w:rsidRPr="002A2384" w:rsidRDefault="00B8285C" w:rsidP="00523195">
      <w:pPr>
        <w:pStyle w:val="Tekstpodstawowy"/>
        <w:numPr>
          <w:ilvl w:val="0"/>
          <w:numId w:val="24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2A2384">
        <w:rPr>
          <w:rFonts w:ascii="Segoe UI" w:hAnsi="Segoe UI" w:cs="Segoe UI"/>
          <w:sz w:val="22"/>
          <w:szCs w:val="22"/>
        </w:rPr>
        <w:t>czas obowiązywania umowy, który nie może być krótszy niż okres obejmujący realizację zamówienia oraz czas trwania gwarancji jakości i rękojmi,</w:t>
      </w:r>
    </w:p>
    <w:p w:rsidR="00B8285C" w:rsidRPr="002A2384" w:rsidRDefault="00B8285C" w:rsidP="00523195">
      <w:pPr>
        <w:pStyle w:val="Tekstpodstawowy"/>
        <w:numPr>
          <w:ilvl w:val="0"/>
          <w:numId w:val="24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2A2384">
        <w:rPr>
          <w:rFonts w:ascii="Segoe UI" w:hAnsi="Segoe UI" w:cs="Segoe UI"/>
          <w:sz w:val="22"/>
          <w:szCs w:val="22"/>
        </w:rPr>
        <w:t>zobowiązanie wykonawców do solidarnej odpowiedzialności za wykonanie zamówienia.</w:t>
      </w:r>
    </w:p>
    <w:p w:rsidR="00B8285C" w:rsidRPr="002A2384" w:rsidRDefault="00B8285C" w:rsidP="00523195">
      <w:pPr>
        <w:pStyle w:val="Tekstpodstawowy"/>
        <w:numPr>
          <w:ilvl w:val="0"/>
          <w:numId w:val="19"/>
        </w:numPr>
        <w:shd w:val="clear" w:color="auto" w:fill="FFFFFF"/>
        <w:spacing w:line="276" w:lineRule="auto"/>
        <w:ind w:left="426"/>
        <w:rPr>
          <w:rFonts w:ascii="Segoe UI" w:hAnsi="Segoe UI" w:cs="Segoe UI"/>
          <w:b/>
          <w:sz w:val="22"/>
          <w:szCs w:val="22"/>
        </w:rPr>
      </w:pPr>
      <w:r w:rsidRPr="002A2384">
        <w:rPr>
          <w:rFonts w:ascii="Segoe UI" w:hAnsi="Segoe UI" w:cs="Segoe UI"/>
          <w:b/>
          <w:sz w:val="22"/>
          <w:szCs w:val="22"/>
        </w:rPr>
        <w:t>Postanowienia w sprawie dokumentów zastrzeżonych:</w:t>
      </w:r>
    </w:p>
    <w:p w:rsidR="00B8285C" w:rsidRPr="002A2384" w:rsidRDefault="00B8285C" w:rsidP="00523195">
      <w:pPr>
        <w:pStyle w:val="Tekstpodstawowy3"/>
        <w:numPr>
          <w:ilvl w:val="1"/>
          <w:numId w:val="26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Segoe UI" w:hAnsi="Segoe UI" w:cs="Segoe UI"/>
          <w:sz w:val="22"/>
          <w:szCs w:val="22"/>
        </w:rPr>
      </w:pPr>
      <w:r w:rsidRPr="002A2384">
        <w:rPr>
          <w:rFonts w:ascii="Segoe UI" w:hAnsi="Segoe UI" w:cs="Segoe UI"/>
          <w:sz w:val="22"/>
          <w:szCs w:val="22"/>
          <w:shd w:val="clear" w:color="auto" w:fill="FFFFFF"/>
        </w:rPr>
        <w:t>Postępowanie o udzielenie zamówienia jest jawne.</w:t>
      </w:r>
    </w:p>
    <w:p w:rsidR="00B8285C" w:rsidRPr="002A2384" w:rsidRDefault="00B8285C" w:rsidP="00523195">
      <w:pPr>
        <w:pStyle w:val="Tekstpodstawowy3"/>
        <w:numPr>
          <w:ilvl w:val="1"/>
          <w:numId w:val="26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Segoe UI" w:hAnsi="Segoe UI" w:cs="Segoe UI"/>
          <w:sz w:val="22"/>
          <w:szCs w:val="22"/>
        </w:rPr>
      </w:pPr>
      <w:r w:rsidRPr="002A2384">
        <w:rPr>
          <w:rFonts w:ascii="Segoe UI" w:hAnsi="Segoe UI" w:cs="Segoe UI"/>
          <w:sz w:val="22"/>
          <w:szCs w:val="22"/>
          <w:shd w:val="clear" w:color="auto" w:fill="FFFFFF"/>
        </w:rPr>
        <w:t>Nie ujawnia się informacji stanowiących tajemnicę przedsiębiorstwa w rozumieniu przepisów ustawy z dnia 16 kwietnia 1993 r. o zwalczaniu nieuczciwej konkurencji (Dz. U. z 20</w:t>
      </w:r>
      <w:r w:rsidR="00FC2DCE" w:rsidRPr="002A2384">
        <w:rPr>
          <w:rFonts w:ascii="Segoe UI" w:hAnsi="Segoe UI" w:cs="Segoe UI"/>
          <w:sz w:val="22"/>
          <w:szCs w:val="22"/>
          <w:shd w:val="clear" w:color="auto" w:fill="FFFFFF"/>
        </w:rPr>
        <w:t xml:space="preserve">20 </w:t>
      </w:r>
      <w:r w:rsidRPr="002A2384">
        <w:rPr>
          <w:rFonts w:ascii="Segoe UI" w:hAnsi="Segoe UI" w:cs="Segoe UI"/>
          <w:sz w:val="22"/>
          <w:szCs w:val="22"/>
          <w:shd w:val="clear" w:color="auto" w:fill="FFFFFF"/>
        </w:rPr>
        <w:t xml:space="preserve">r. poz. </w:t>
      </w:r>
      <w:r w:rsidR="00FC2DCE" w:rsidRPr="002A2384">
        <w:rPr>
          <w:rFonts w:ascii="Segoe UI" w:hAnsi="Segoe UI" w:cs="Segoe UI"/>
          <w:sz w:val="22"/>
          <w:szCs w:val="22"/>
          <w:shd w:val="clear" w:color="auto" w:fill="FFFFFF"/>
        </w:rPr>
        <w:t>1913</w:t>
      </w:r>
      <w:r w:rsidRPr="002A2384">
        <w:rPr>
          <w:rFonts w:ascii="Segoe UI" w:hAnsi="Segoe UI" w:cs="Segoe UI"/>
          <w:sz w:val="22"/>
          <w:szCs w:val="22"/>
          <w:shd w:val="clear" w:color="auto" w:fill="FFFFFF"/>
        </w:rPr>
        <w:t xml:space="preserve">), jeżeli wykonawca, wraz z przekazaniem takich informacji, </w:t>
      </w:r>
      <w:r w:rsidRPr="002A2384">
        <w:rPr>
          <w:rStyle w:val="Uwydatnienie"/>
          <w:rFonts w:ascii="Segoe UI" w:hAnsi="Segoe UI" w:cs="Segoe UI"/>
          <w:i w:val="0"/>
          <w:iCs/>
          <w:sz w:val="22"/>
          <w:szCs w:val="22"/>
          <w:shd w:val="clear" w:color="auto" w:fill="FFFFFF"/>
        </w:rPr>
        <w:t>zastrzegł</w:t>
      </w:r>
      <w:r w:rsidRPr="002A2384">
        <w:rPr>
          <w:rFonts w:ascii="Segoe UI" w:hAnsi="Segoe UI" w:cs="Segoe UI"/>
          <w:i/>
          <w:iCs/>
          <w:sz w:val="22"/>
          <w:szCs w:val="22"/>
          <w:shd w:val="clear" w:color="auto" w:fill="FFFFFF"/>
        </w:rPr>
        <w:t>,</w:t>
      </w:r>
      <w:r w:rsidRPr="002A2384">
        <w:rPr>
          <w:rFonts w:ascii="Segoe UI" w:hAnsi="Segoe UI" w:cs="Segoe UI"/>
          <w:sz w:val="22"/>
          <w:szCs w:val="22"/>
          <w:shd w:val="clear" w:color="auto" w:fill="FFFFFF"/>
        </w:rPr>
        <w:t xml:space="preserve"> że nie mogą być one udostępniane oraz wykazał, że </w:t>
      </w:r>
      <w:r w:rsidRPr="002A2384">
        <w:rPr>
          <w:rStyle w:val="Uwydatnienie"/>
          <w:rFonts w:ascii="Segoe UI" w:hAnsi="Segoe UI" w:cs="Segoe UI"/>
          <w:i w:val="0"/>
          <w:iCs/>
          <w:sz w:val="22"/>
          <w:szCs w:val="22"/>
          <w:shd w:val="clear" w:color="auto" w:fill="FFFFFF"/>
        </w:rPr>
        <w:t>zastrzeżone</w:t>
      </w:r>
      <w:r w:rsidRPr="002A2384">
        <w:rPr>
          <w:rFonts w:ascii="Segoe UI" w:hAnsi="Segoe UI" w:cs="Segoe UI"/>
          <w:sz w:val="22"/>
          <w:szCs w:val="22"/>
          <w:shd w:val="clear" w:color="auto" w:fill="FFFFFF"/>
        </w:rPr>
        <w:t xml:space="preserve">informacje stanowią tajemnicę przedsiębiorstwa. </w:t>
      </w:r>
    </w:p>
    <w:p w:rsidR="00B8285C" w:rsidRPr="002A2384" w:rsidRDefault="00B8285C" w:rsidP="00523195">
      <w:pPr>
        <w:pStyle w:val="Tekstpodstawowy3"/>
        <w:numPr>
          <w:ilvl w:val="1"/>
          <w:numId w:val="26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Segoe UI" w:hAnsi="Segoe UI" w:cs="Segoe UI"/>
          <w:sz w:val="22"/>
          <w:szCs w:val="22"/>
        </w:rPr>
      </w:pPr>
      <w:r w:rsidRPr="002A2384">
        <w:rPr>
          <w:rFonts w:ascii="Segoe UI" w:hAnsi="Segoe UI" w:cs="Segoe UI"/>
          <w:sz w:val="22"/>
          <w:szCs w:val="22"/>
          <w:shd w:val="clear" w:color="auto" w:fill="FFFFFF"/>
        </w:rPr>
        <w:t xml:space="preserve">Wykonawca musi wykazać, iż </w:t>
      </w:r>
      <w:r w:rsidRPr="002A2384">
        <w:rPr>
          <w:rStyle w:val="Uwydatnienie"/>
          <w:rFonts w:ascii="Segoe UI" w:hAnsi="Segoe UI" w:cs="Segoe UI"/>
          <w:i w:val="0"/>
          <w:sz w:val="22"/>
          <w:szCs w:val="22"/>
          <w:shd w:val="clear" w:color="auto" w:fill="FFFFFF"/>
        </w:rPr>
        <w:t>zastrzeżone</w:t>
      </w:r>
      <w:r w:rsidRPr="002A2384">
        <w:rPr>
          <w:rFonts w:ascii="Segoe UI" w:hAnsi="Segoe UI" w:cs="Segoe UI"/>
          <w:sz w:val="22"/>
          <w:szCs w:val="22"/>
          <w:shd w:val="clear" w:color="auto" w:fill="FFFFFF"/>
        </w:rPr>
        <w:t xml:space="preserve"> informacje stanowią tajemnicę przedsiębiorstwa. Wykonawca nie może </w:t>
      </w:r>
      <w:r w:rsidRPr="002A2384">
        <w:rPr>
          <w:rStyle w:val="Uwydatnienie"/>
          <w:rFonts w:ascii="Segoe UI" w:hAnsi="Segoe UI" w:cs="Segoe UI"/>
          <w:i w:val="0"/>
          <w:sz w:val="22"/>
          <w:szCs w:val="22"/>
          <w:shd w:val="clear" w:color="auto" w:fill="FFFFFF"/>
        </w:rPr>
        <w:t>zastrzec</w:t>
      </w:r>
      <w:r w:rsidRPr="002A2384">
        <w:rPr>
          <w:rFonts w:ascii="Segoe UI" w:hAnsi="Segoe UI" w:cs="Segoe UI"/>
          <w:sz w:val="22"/>
          <w:szCs w:val="22"/>
          <w:shd w:val="clear" w:color="auto" w:fill="FFFFFF"/>
        </w:rPr>
        <w:t xml:space="preserve"> informacji, o których mowa w art. 222 ust. 5 ustawy </w:t>
      </w:r>
      <w:proofErr w:type="spellStart"/>
      <w:r w:rsidRPr="002A2384">
        <w:rPr>
          <w:rFonts w:ascii="Segoe UI" w:hAnsi="Segoe UI" w:cs="Segoe UI"/>
          <w:sz w:val="22"/>
          <w:szCs w:val="22"/>
          <w:shd w:val="clear" w:color="auto" w:fill="FFFFFF"/>
        </w:rPr>
        <w:t>Pzp</w:t>
      </w:r>
      <w:proofErr w:type="spellEnd"/>
      <w:r w:rsidRPr="002A2384">
        <w:rPr>
          <w:rFonts w:ascii="Segoe UI" w:hAnsi="Segoe UI" w:cs="Segoe UI"/>
          <w:sz w:val="22"/>
          <w:szCs w:val="22"/>
          <w:shd w:val="clear" w:color="auto" w:fill="FFFFFF"/>
        </w:rPr>
        <w:t>.</w:t>
      </w:r>
    </w:p>
    <w:p w:rsidR="00B8285C" w:rsidRPr="002A2384" w:rsidRDefault="00B8285C" w:rsidP="00523195">
      <w:pPr>
        <w:pStyle w:val="Tekstpodstawowy3"/>
        <w:numPr>
          <w:ilvl w:val="1"/>
          <w:numId w:val="26"/>
        </w:numPr>
        <w:tabs>
          <w:tab w:val="left" w:pos="851"/>
        </w:tabs>
        <w:spacing w:after="0"/>
        <w:ind w:left="851"/>
        <w:jc w:val="both"/>
        <w:rPr>
          <w:rFonts w:ascii="Segoe UI" w:hAnsi="Segoe UI" w:cs="Segoe UI"/>
          <w:sz w:val="22"/>
          <w:szCs w:val="22"/>
        </w:rPr>
      </w:pPr>
      <w:r w:rsidRPr="002A2384">
        <w:rPr>
          <w:rFonts w:ascii="Segoe UI" w:hAnsi="Segoe UI" w:cs="Segoe UI"/>
          <w:sz w:val="22"/>
          <w:szCs w:val="22"/>
        </w:rPr>
        <w:t>Dokumenty zastrzeżone składane w ofercie, Wykonawca wydziela w formie osobnego pakietu.</w:t>
      </w:r>
    </w:p>
    <w:p w:rsidR="00B8285C" w:rsidRPr="002A2384" w:rsidRDefault="00B8285C" w:rsidP="00523195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t>Postanowienia dotyczące przygotowania i złożenia oferty:</w:t>
      </w:r>
    </w:p>
    <w:p w:rsidR="00B8285C" w:rsidRPr="002A2384" w:rsidRDefault="00B8285C" w:rsidP="00523195">
      <w:pPr>
        <w:pStyle w:val="Akapitzlist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Wszelkie koszty związane z przygotowaniem i złożeniem oferty ponosi wykonawca.</w:t>
      </w:r>
    </w:p>
    <w:p w:rsidR="00B8285C" w:rsidRPr="002A2384" w:rsidRDefault="00B8285C" w:rsidP="00523195">
      <w:pPr>
        <w:pStyle w:val="Akapitzlist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Każdy wykonawca może złożyć tylko jedną ofertę. </w:t>
      </w:r>
    </w:p>
    <w:p w:rsidR="00B8285C" w:rsidRPr="002A2384" w:rsidRDefault="00B8285C" w:rsidP="00523195">
      <w:pPr>
        <w:pStyle w:val="Akapitzlist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Treść oferty musi odpowiadać treści niniejszej specyfikacji.</w:t>
      </w:r>
    </w:p>
    <w:p w:rsidR="00B8285C" w:rsidRPr="002A2384" w:rsidRDefault="00B8285C" w:rsidP="00523195">
      <w:pPr>
        <w:spacing w:after="0"/>
        <w:jc w:val="both"/>
        <w:rPr>
          <w:rFonts w:ascii="Segoe UI" w:hAnsi="Segoe UI" w:cs="Segoe UI"/>
          <w:b/>
        </w:rPr>
      </w:pPr>
    </w:p>
    <w:p w:rsidR="00B8285C" w:rsidRPr="002A2384" w:rsidRDefault="00B8285C" w:rsidP="00523195">
      <w:pPr>
        <w:spacing w:after="0"/>
        <w:jc w:val="both"/>
        <w:rPr>
          <w:rFonts w:ascii="Segoe UI" w:hAnsi="Segoe UI" w:cs="Segoe UI"/>
          <w:b/>
          <w:u w:val="single"/>
        </w:rPr>
      </w:pPr>
      <w:r w:rsidRPr="002A2384">
        <w:rPr>
          <w:rFonts w:ascii="Segoe UI" w:hAnsi="Segoe UI" w:cs="Segoe UI"/>
          <w:b/>
        </w:rPr>
        <w:t xml:space="preserve">Rozdział XIII. </w:t>
      </w:r>
      <w:r w:rsidRPr="002A2384">
        <w:rPr>
          <w:rFonts w:ascii="Segoe UI" w:hAnsi="Segoe UI" w:cs="Segoe UI"/>
          <w:b/>
        </w:rPr>
        <w:tab/>
      </w:r>
      <w:r w:rsidRPr="002A2384">
        <w:rPr>
          <w:rFonts w:ascii="Segoe UI" w:hAnsi="Segoe UI" w:cs="Segoe UI"/>
          <w:b/>
          <w:u w:val="single"/>
        </w:rPr>
        <w:t>Sposób oraz termin składania ofert, termin otwarcia ofert</w:t>
      </w:r>
    </w:p>
    <w:p w:rsidR="00B8285C" w:rsidRPr="002A2384" w:rsidRDefault="00B8285C" w:rsidP="00523195">
      <w:pPr>
        <w:spacing w:after="0"/>
        <w:jc w:val="both"/>
        <w:rPr>
          <w:rFonts w:ascii="Segoe UI" w:hAnsi="Segoe UI" w:cs="Segoe UI"/>
          <w:b/>
          <w:u w:val="single"/>
        </w:rPr>
      </w:pPr>
    </w:p>
    <w:p w:rsidR="00B8285C" w:rsidRPr="002A2384" w:rsidRDefault="00B8285C" w:rsidP="00523195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Ofertę należy złożyć zamawiającemu poprzez platformę zakupową </w:t>
      </w:r>
      <w:proofErr w:type="spellStart"/>
      <w:r w:rsidRPr="002A2384">
        <w:rPr>
          <w:rFonts w:ascii="Segoe UI" w:hAnsi="Segoe UI" w:cs="Segoe UI"/>
        </w:rPr>
        <w:t>OpenNexus</w:t>
      </w:r>
      <w:proofErr w:type="spellEnd"/>
      <w:r w:rsidRPr="002A2384">
        <w:rPr>
          <w:rFonts w:ascii="Segoe UI" w:hAnsi="Segoe UI" w:cs="Segoe UI"/>
        </w:rPr>
        <w:t>.</w:t>
      </w:r>
    </w:p>
    <w:p w:rsidR="00B8285C" w:rsidRPr="002A2384" w:rsidRDefault="00B8285C" w:rsidP="00523195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  <w:b/>
        </w:rPr>
      </w:pPr>
      <w:bookmarkStart w:id="14" w:name="_Hlk120214729"/>
      <w:r w:rsidRPr="002A2384">
        <w:rPr>
          <w:rFonts w:ascii="Segoe UI" w:hAnsi="Segoe UI" w:cs="Segoe UI"/>
          <w:b/>
        </w:rPr>
        <w:t xml:space="preserve">Ofertę należy złożyć do dnia </w:t>
      </w:r>
      <w:r w:rsidR="003F4D7F" w:rsidRPr="002A2384">
        <w:rPr>
          <w:rFonts w:ascii="Segoe UI" w:hAnsi="Segoe UI" w:cs="Segoe UI"/>
          <w:b/>
        </w:rPr>
        <w:t xml:space="preserve">12 grudnia 2022 </w:t>
      </w:r>
      <w:r w:rsidRPr="002A2384">
        <w:rPr>
          <w:rFonts w:ascii="Segoe UI" w:hAnsi="Segoe UI" w:cs="Segoe UI"/>
          <w:b/>
        </w:rPr>
        <w:t>r. do godziny 10:00.</w:t>
      </w:r>
    </w:p>
    <w:bookmarkEnd w:id="14"/>
    <w:p w:rsidR="00B8285C" w:rsidRPr="002A2384" w:rsidRDefault="00B8285C" w:rsidP="00523195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shd w:val="clear" w:color="auto" w:fill="FFFFFF"/>
        </w:rPr>
        <w:t xml:space="preserve">Do upływu terminu składania ofert wykonawca może </w:t>
      </w:r>
      <w:r w:rsidRPr="002A2384">
        <w:rPr>
          <w:rFonts w:ascii="Segoe UI" w:hAnsi="Segoe UI" w:cs="Segoe UI"/>
        </w:rPr>
        <w:t>wycofać</w:t>
      </w:r>
      <w:r w:rsidRPr="002A2384">
        <w:rPr>
          <w:rFonts w:ascii="Segoe UI" w:hAnsi="Segoe UI" w:cs="Segoe UI"/>
          <w:shd w:val="clear" w:color="auto" w:fill="FFFFFF"/>
        </w:rPr>
        <w:t xml:space="preserve"> ofertę.</w:t>
      </w:r>
    </w:p>
    <w:p w:rsidR="00B8285C" w:rsidRPr="002A2384" w:rsidRDefault="00B8285C" w:rsidP="00523195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shd w:val="clear" w:color="auto" w:fill="FFFFFF"/>
        </w:rPr>
        <w:lastRenderedPageBreak/>
        <w:t>Otwarcie ofert:</w:t>
      </w:r>
    </w:p>
    <w:p w:rsidR="00B8285C" w:rsidRPr="002A2384" w:rsidRDefault="00B8285C" w:rsidP="00523195">
      <w:pPr>
        <w:pStyle w:val="Akapitzlist"/>
        <w:numPr>
          <w:ilvl w:val="0"/>
          <w:numId w:val="28"/>
        </w:numPr>
        <w:spacing w:after="0"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shd w:val="clear" w:color="auto" w:fill="FFFFFF"/>
        </w:rPr>
        <w:t xml:space="preserve">Otwarcie ofert nastąpi poprzez odszyfrowanie ofert, w siedzibie zamawiającego, </w:t>
      </w:r>
      <w:r w:rsidRPr="002A2384">
        <w:rPr>
          <w:rFonts w:ascii="Segoe UI" w:hAnsi="Segoe UI" w:cs="Segoe UI"/>
          <w:shd w:val="clear" w:color="auto" w:fill="FFFFFF"/>
        </w:rPr>
        <w:br/>
        <w:t xml:space="preserve">w dniu </w:t>
      </w:r>
      <w:r w:rsidR="009A1C1C" w:rsidRPr="002A2384">
        <w:rPr>
          <w:rFonts w:ascii="Segoe UI" w:hAnsi="Segoe UI" w:cs="Segoe UI"/>
          <w:b/>
          <w:bCs/>
          <w:shd w:val="clear" w:color="auto" w:fill="FFFFFF"/>
        </w:rPr>
        <w:t xml:space="preserve">12 grudnia 2022 </w:t>
      </w:r>
      <w:r w:rsidRPr="002A2384">
        <w:rPr>
          <w:rFonts w:ascii="Segoe UI" w:hAnsi="Segoe UI" w:cs="Segoe UI"/>
          <w:b/>
          <w:bCs/>
          <w:shd w:val="clear" w:color="auto" w:fill="FFFFFF"/>
        </w:rPr>
        <w:t>r.</w:t>
      </w:r>
      <w:r w:rsidRPr="002A2384">
        <w:rPr>
          <w:rFonts w:ascii="Segoe UI" w:hAnsi="Segoe UI" w:cs="Segoe UI"/>
          <w:shd w:val="clear" w:color="auto" w:fill="FFFFFF"/>
        </w:rPr>
        <w:t xml:space="preserve"> o godzinie 10:05.</w:t>
      </w:r>
    </w:p>
    <w:p w:rsidR="00B8285C" w:rsidRPr="002A2384" w:rsidRDefault="00B8285C" w:rsidP="00523195">
      <w:pPr>
        <w:pStyle w:val="Akapitzlist"/>
        <w:numPr>
          <w:ilvl w:val="0"/>
          <w:numId w:val="28"/>
        </w:numPr>
        <w:spacing w:after="0"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b/>
        </w:rPr>
        <w:t xml:space="preserve">Otwarcie ofert następuje poprzez użycie aplikacji do odszyfrowania ofert dostępnej na platformie zakupowej </w:t>
      </w:r>
      <w:proofErr w:type="spellStart"/>
      <w:r w:rsidRPr="002A2384">
        <w:rPr>
          <w:rFonts w:ascii="Segoe UI" w:hAnsi="Segoe UI" w:cs="Segoe UI"/>
          <w:b/>
        </w:rPr>
        <w:t>OpenNexus</w:t>
      </w:r>
      <w:proofErr w:type="spellEnd"/>
      <w:r w:rsidRPr="002A2384">
        <w:rPr>
          <w:rFonts w:ascii="Segoe UI" w:hAnsi="Segoe UI" w:cs="Segoe UI"/>
          <w:b/>
        </w:rPr>
        <w:t xml:space="preserve"> i dokonywane jest poprzez odszyfrowanie i otwarcie ofert za pomocą klucza prywatnego.</w:t>
      </w:r>
    </w:p>
    <w:p w:rsidR="00B8285C" w:rsidRPr="002A2384" w:rsidRDefault="00B8285C" w:rsidP="00523195">
      <w:pPr>
        <w:pStyle w:val="Akapitzlist"/>
        <w:numPr>
          <w:ilvl w:val="0"/>
          <w:numId w:val="28"/>
        </w:numPr>
        <w:spacing w:after="0"/>
        <w:jc w:val="both"/>
        <w:rPr>
          <w:rFonts w:ascii="Segoe UI" w:hAnsi="Segoe UI" w:cs="Segoe UI"/>
          <w:b/>
        </w:rPr>
      </w:pPr>
      <w:r w:rsidRPr="002A2384">
        <w:rPr>
          <w:rFonts w:ascii="Segoe UI" w:hAnsi="Segoe UI" w:cs="Segoe UI"/>
          <w:shd w:val="clear" w:color="auto" w:fill="FFFFFF"/>
        </w:rPr>
        <w:t xml:space="preserve">W przypadku awarii systemu platformy zakupowej </w:t>
      </w:r>
      <w:proofErr w:type="spellStart"/>
      <w:r w:rsidRPr="002A2384">
        <w:rPr>
          <w:rFonts w:ascii="Segoe UI" w:hAnsi="Segoe UI" w:cs="Segoe UI"/>
          <w:shd w:val="clear" w:color="auto" w:fill="FFFFFF"/>
        </w:rPr>
        <w:t>OpenNexus</w:t>
      </w:r>
      <w:proofErr w:type="spellEnd"/>
      <w:r w:rsidRPr="002A2384">
        <w:rPr>
          <w:rFonts w:ascii="Segoe UI" w:hAnsi="Segoe UI" w:cs="Segoe UI"/>
          <w:shd w:val="clear" w:color="auto" w:fill="FFFFFF"/>
        </w:rPr>
        <w:t>, która powoduje brak możliwości otwarcia ofert w terminie określonym przez zamawiającego, otwarcie ofert nastąpi niezwłocznie po usunięciu awarii. O zmianie terminu otwarcia ofert zamawiający poinformuje na stronie internetowej prowadzonego postępowania.</w:t>
      </w:r>
    </w:p>
    <w:p w:rsidR="00B8285C" w:rsidRPr="002A2384" w:rsidRDefault="00B8285C" w:rsidP="00523195">
      <w:pPr>
        <w:pStyle w:val="Akapitzlist"/>
        <w:numPr>
          <w:ilvl w:val="0"/>
          <w:numId w:val="28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Zamawiający, najpóźniej przed otwarciem ofert, udostępnia na stronie internetowej prowadzonego postępowania informację o kwocie, jaką zamierza przeznaczyć na sfinansowanie zamówienia.</w:t>
      </w:r>
    </w:p>
    <w:p w:rsidR="00B8285C" w:rsidRPr="002A2384" w:rsidRDefault="00B8285C" w:rsidP="00523195">
      <w:pPr>
        <w:pStyle w:val="Akapitzlist"/>
        <w:numPr>
          <w:ilvl w:val="0"/>
          <w:numId w:val="28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Zamawiający, niezwłocznie po otwarciu ofert, udostępni na stronie internetowej prowadzonego postępowania informacje o:</w:t>
      </w:r>
    </w:p>
    <w:p w:rsidR="00B8285C" w:rsidRPr="002A2384" w:rsidRDefault="00B8285C" w:rsidP="00523195">
      <w:pPr>
        <w:pStyle w:val="Akapitzlist"/>
        <w:numPr>
          <w:ilvl w:val="0"/>
          <w:numId w:val="29"/>
        </w:numPr>
        <w:shd w:val="clear" w:color="auto" w:fill="FFFFFF"/>
        <w:spacing w:after="0"/>
        <w:ind w:left="1134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nazwach albo imionach i nazwiskach oraz siedzibach lub miejscach prowadzonej działalności gospodarczej albo miejscach zamieszkania wykonawców, których oferty zostały otwarte;</w:t>
      </w:r>
    </w:p>
    <w:p w:rsidR="00B8285C" w:rsidRPr="002A2384" w:rsidRDefault="00B8285C" w:rsidP="00523195">
      <w:pPr>
        <w:pStyle w:val="Akapitzlist"/>
        <w:numPr>
          <w:ilvl w:val="0"/>
          <w:numId w:val="29"/>
        </w:numPr>
        <w:shd w:val="clear" w:color="auto" w:fill="FFFFFF"/>
        <w:spacing w:after="0"/>
        <w:ind w:left="1134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cenach zawartych w ofertach.</w:t>
      </w:r>
    </w:p>
    <w:p w:rsidR="00B8285C" w:rsidRPr="002A2384" w:rsidRDefault="00B8285C" w:rsidP="00523195">
      <w:pPr>
        <w:pStyle w:val="Akapitzlist"/>
        <w:numPr>
          <w:ilvl w:val="1"/>
          <w:numId w:val="21"/>
        </w:numPr>
        <w:shd w:val="clear" w:color="auto" w:fill="FFFFFF"/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shd w:val="clear" w:color="auto" w:fill="FFFFFF"/>
        </w:rPr>
        <w:t xml:space="preserve">Oferty, oświadczenia, o których mowa w </w:t>
      </w:r>
      <w:hyperlink r:id="rId64" w:anchor="/document/18903829?unitId=art(125)ust(1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art. 125 ust. 1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ustawy, podmiotowe środki dowodowe, w tym oświadczenie, o którym mowa w </w:t>
      </w:r>
      <w:hyperlink r:id="rId65" w:anchor="/document/18903829?unitId=art(117)ust(4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art. 117 ust. 4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ustawy, </w:t>
      </w:r>
      <w:r w:rsidRPr="002A2384">
        <w:rPr>
          <w:rFonts w:ascii="Segoe UI" w:hAnsi="Segoe UI" w:cs="Segoe UI"/>
          <w:shd w:val="clear" w:color="auto" w:fill="FFFFFF"/>
        </w:rPr>
        <w:br/>
        <w:t xml:space="preserve">oraz zobowiązanie podmiotu udostępniającego zasoby, o którym mowa w </w:t>
      </w:r>
      <w:hyperlink r:id="rId66" w:anchor="/document/18903829?unitId=art(118)ust(3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art. 118 ust. 3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ustawy, zwane dalej "zobowiązaniem podmiotu udostępniającego zasoby", przedmiotowe środki dowodowe, pełnomocnictwo, dokumenty, o których mowa w </w:t>
      </w:r>
      <w:hyperlink r:id="rId67" w:anchor="/document/18903829?unitId=art(94)ust(2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art. 94 ust. 2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ustawy, sporządza się w postaci elektronicznej, w formatach danych określonych w przepisach wydanych na podstawie </w:t>
      </w:r>
      <w:hyperlink r:id="rId68" w:anchor="/document/17181936?unitId=art(18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art. 18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ustawy z dnia 17 lutego 2005 r. </w:t>
      </w:r>
      <w:r w:rsidRPr="002A2384">
        <w:rPr>
          <w:rFonts w:ascii="Segoe UI" w:hAnsi="Segoe UI" w:cs="Segoe UI"/>
          <w:shd w:val="clear" w:color="auto" w:fill="FFFFFF"/>
        </w:rPr>
        <w:br/>
        <w:t>o informatyzacji działalności podmiotów realizujących zadania publiczne (Dz. U. z 202</w:t>
      </w:r>
      <w:r w:rsidR="00FC2DCE" w:rsidRPr="002A2384">
        <w:rPr>
          <w:rFonts w:ascii="Segoe UI" w:hAnsi="Segoe UI" w:cs="Segoe UI"/>
          <w:shd w:val="clear" w:color="auto" w:fill="FFFFFF"/>
        </w:rPr>
        <w:t>1</w:t>
      </w:r>
      <w:r w:rsidRPr="002A2384">
        <w:rPr>
          <w:rFonts w:ascii="Segoe UI" w:hAnsi="Segoe UI" w:cs="Segoe UI"/>
          <w:shd w:val="clear" w:color="auto" w:fill="FFFFFF"/>
        </w:rPr>
        <w:t xml:space="preserve"> r. poz. </w:t>
      </w:r>
      <w:r w:rsidR="00FC2DCE" w:rsidRPr="002A2384">
        <w:rPr>
          <w:rFonts w:ascii="Segoe UI" w:hAnsi="Segoe UI" w:cs="Segoe UI"/>
          <w:shd w:val="clear" w:color="auto" w:fill="FFFFFF"/>
        </w:rPr>
        <w:t>670</w:t>
      </w:r>
      <w:r w:rsidRPr="002A2384">
        <w:rPr>
          <w:rFonts w:ascii="Segoe UI" w:hAnsi="Segoe UI" w:cs="Segoe UI"/>
          <w:shd w:val="clear" w:color="auto" w:fill="FFFFFF"/>
        </w:rPr>
        <w:t xml:space="preserve">), z zastrzeżeniem formatów, o których mowa w </w:t>
      </w:r>
      <w:hyperlink r:id="rId69" w:anchor="/document/18903829?unitId=art(66)ust(1)&amp;cm=DOCUMENT" w:history="1">
        <w:r w:rsidR="0000062B"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 xml:space="preserve">art. 66 </w:t>
        </w:r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ust. 1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ustawy, </w:t>
      </w:r>
      <w:r w:rsidR="0000062B" w:rsidRPr="002A2384">
        <w:rPr>
          <w:rFonts w:ascii="Segoe UI" w:hAnsi="Segoe UI" w:cs="Segoe UI"/>
          <w:shd w:val="clear" w:color="auto" w:fill="FFFFFF"/>
        </w:rPr>
        <w:br/>
      </w:r>
      <w:r w:rsidRPr="002A2384">
        <w:rPr>
          <w:rFonts w:ascii="Segoe UI" w:hAnsi="Segoe UI" w:cs="Segoe UI"/>
          <w:shd w:val="clear" w:color="auto" w:fill="FFFFFF"/>
        </w:rPr>
        <w:t>z uwzględnieniem rodzaju przekazywanych danych.</w:t>
      </w:r>
    </w:p>
    <w:p w:rsidR="00B8285C" w:rsidRPr="002A2384" w:rsidRDefault="00B8285C" w:rsidP="00523195">
      <w:pPr>
        <w:pStyle w:val="Akapitzlist"/>
        <w:numPr>
          <w:ilvl w:val="1"/>
          <w:numId w:val="21"/>
        </w:numPr>
        <w:shd w:val="clear" w:color="auto" w:fill="FFFFFF"/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shd w:val="clear" w:color="auto" w:fill="FFFFFF"/>
        </w:rPr>
        <w:t xml:space="preserve">Informacje, oświadczenia lub dokumenty, inne niż określone w ust. 5, przekazywane </w:t>
      </w:r>
      <w:r w:rsidRPr="002A2384">
        <w:rPr>
          <w:rFonts w:ascii="Segoe UI" w:hAnsi="Segoe UI" w:cs="Segoe UI"/>
          <w:shd w:val="clear" w:color="auto" w:fill="FFFFFF"/>
        </w:rPr>
        <w:br/>
        <w:t>w postępowaniu lub w konkursie, sporządza się w postaci elektronicznej, w formatach danych określonych w przepisach wydanych na podstawie</w:t>
      </w:r>
      <w:hyperlink r:id="rId70" w:anchor="/document/17181936?unitId=art(18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art. 18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§ 3 ust. 1 Rozporządzenia Prezesa Rady Ministrów z dnia </w:t>
      </w:r>
      <w:r w:rsidRPr="002A2384">
        <w:rPr>
          <w:rFonts w:ascii="Segoe UI" w:hAnsi="Segoe UI" w:cs="Segoe UI"/>
        </w:rPr>
        <w:t xml:space="preserve">30 grudnia 2020 r. </w:t>
      </w:r>
      <w:r w:rsidRPr="002A2384">
        <w:rPr>
          <w:rFonts w:ascii="Segoe UI" w:hAnsi="Segoe UI" w:cs="Segoe UI"/>
          <w:bCs/>
        </w:rPr>
        <w:t xml:space="preserve">w sprawie sposobu sporządzania i przekazywania informacji oraz wymagań technicznych dla dokumentów elektronicznych oraz środków komunikacji elektronicznej w postępowaniu o udzielenie zamówienia publicznego </w:t>
      </w:r>
      <w:r w:rsidRPr="002A2384">
        <w:rPr>
          <w:rFonts w:ascii="Segoe UI" w:hAnsi="Segoe UI" w:cs="Segoe UI"/>
          <w:bCs/>
        </w:rPr>
        <w:br/>
        <w:t>lub konkursie.</w:t>
      </w:r>
    </w:p>
    <w:p w:rsidR="00B8285C" w:rsidRPr="002A2384" w:rsidRDefault="00B8285C" w:rsidP="00523195">
      <w:pPr>
        <w:pStyle w:val="Akapitzlist"/>
        <w:numPr>
          <w:ilvl w:val="1"/>
          <w:numId w:val="21"/>
        </w:numPr>
        <w:shd w:val="clear" w:color="auto" w:fill="FFFFFF"/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shd w:val="clear" w:color="auto" w:fill="FFFFFF"/>
        </w:rPr>
        <w:t>Dokumenty elektroniczne przekazuje się w postępowaniu przy użyciu środków komunikacji elektronicznej wskazanych przez zamawiającego.</w:t>
      </w:r>
    </w:p>
    <w:p w:rsidR="00B8285C" w:rsidRPr="002A2384" w:rsidRDefault="00B8285C" w:rsidP="00523195">
      <w:pPr>
        <w:pStyle w:val="Akapitzlist"/>
        <w:numPr>
          <w:ilvl w:val="1"/>
          <w:numId w:val="21"/>
        </w:numPr>
        <w:shd w:val="clear" w:color="auto" w:fill="FFFFFF"/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  <w:shd w:val="clear" w:color="auto" w:fill="FFFFFF"/>
        </w:rPr>
        <w:lastRenderedPageBreak/>
        <w:t xml:space="preserve">W przypadku gdy dokumenty elektroniczne w postępowaniu, przekazywane przy użyciu środków komunikacji elektronicznej, zawierają informacje stanowiące tajemnicę przedsiębiorstwa w rozumieniu przepisów </w:t>
      </w:r>
      <w:hyperlink r:id="rId71" w:anchor="/document/16795259?cm=DOCUMENT" w:history="1">
        <w:r w:rsidRPr="002A2384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ustawy</w:t>
        </w:r>
      </w:hyperlink>
      <w:r w:rsidRPr="002A2384">
        <w:rPr>
          <w:rFonts w:ascii="Segoe UI" w:hAnsi="Segoe UI" w:cs="Segoe UI"/>
          <w:shd w:val="clear" w:color="auto" w:fill="FFFFFF"/>
        </w:rPr>
        <w:t xml:space="preserve"> z dnia 16 kwietnia 1993 r. </w:t>
      </w:r>
      <w:r w:rsidRPr="002A2384">
        <w:rPr>
          <w:rFonts w:ascii="Segoe UI" w:hAnsi="Segoe UI" w:cs="Segoe UI"/>
          <w:shd w:val="clear" w:color="auto" w:fill="FFFFFF"/>
        </w:rPr>
        <w:br/>
        <w:t>o zwalczaniu nieuczciwej konkurencji (Dz. U. z 2020 r. poz. 1913), wykonawca, w celu utrzymania w poufności tych informacji, przekazuje je w wydzielonym i odpowiednio oznaczonym pliku.</w:t>
      </w:r>
    </w:p>
    <w:p w:rsidR="00B8285C" w:rsidRPr="002A2384" w:rsidRDefault="00B8285C" w:rsidP="00523195">
      <w:pPr>
        <w:pStyle w:val="Akapitzlist"/>
        <w:numPr>
          <w:ilvl w:val="1"/>
          <w:numId w:val="21"/>
        </w:numPr>
        <w:shd w:val="clear" w:color="auto" w:fill="FFFFFF"/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W przypadku gdy podmiotowe środki dowodowe, przedmiotowe środki dowodowe, inne dokumenty, w tym dokumenty, o których mowa w </w:t>
      </w:r>
      <w:hyperlink r:id="rId72" w:anchor="/document/18903829?unitId=art(94)ust(2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</w:rPr>
          <w:t>art. 94 ust. 2</w:t>
        </w:r>
      </w:hyperlink>
      <w:r w:rsidRPr="002A2384">
        <w:rPr>
          <w:rFonts w:ascii="Segoe UI" w:hAnsi="Segoe UI" w:cs="Segoe UI"/>
        </w:rPr>
        <w:t xml:space="preserve"> ustawy, lub dokumenty potwierdzające umocowanie do reprezentowania odpowiednio wykonawcy, wykonawców wspólnie ubiegających się o udzielenie zamówienia publicznego, podmiotu udostępniającego zasoby na zasadach określonych w </w:t>
      </w:r>
      <w:hyperlink r:id="rId73" w:anchor="/document/18903829?unitId=art(118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</w:rPr>
          <w:t>art. 118</w:t>
        </w:r>
      </w:hyperlink>
      <w:r w:rsidRPr="002A2384">
        <w:rPr>
          <w:rFonts w:ascii="Segoe UI" w:hAnsi="Segoe UI" w:cs="Segoe UI"/>
        </w:rPr>
        <w:t xml:space="preserve"> ustawy lub podwykonawcy niebędącego podmiotem udostępniającym zasoby na takich zasadach, zwane dalej "dokumentami potwierdzającymi umocowanie do reprezentowania", zostały wystawione przez upoważnione podmioty inne niż wykonawca, wykonawca wspólnie ubiegający się </w:t>
      </w:r>
      <w:r w:rsidRPr="002A2384">
        <w:rPr>
          <w:rFonts w:ascii="Segoe UI" w:hAnsi="Segoe UI" w:cs="Segoe UI"/>
        </w:rPr>
        <w:br/>
        <w:t>o udzielenie zamówienia, podmiot udostępniający zasoby lub podwykonawca, zwane dalej "upoważnionymi podmiotami", jako dokument elektroniczny, przekazuje się ten dokument.</w:t>
      </w:r>
    </w:p>
    <w:p w:rsidR="00B8285C" w:rsidRPr="002A2384" w:rsidRDefault="00B8285C" w:rsidP="00523195">
      <w:pPr>
        <w:pStyle w:val="Akapitzlist"/>
        <w:numPr>
          <w:ilvl w:val="1"/>
          <w:numId w:val="21"/>
        </w:numPr>
        <w:shd w:val="clear" w:color="auto" w:fill="FFFFFF"/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W przypadku gdy podmiotowe środki dowodowe, przedmiotowe środki dowodowe, inne dokumenty, w tym dokumenty, o których mowa w </w:t>
      </w:r>
      <w:hyperlink r:id="rId74" w:anchor="/document/18903829?unitId=art(94)ust(2)&amp;cm=DOCUMENT" w:history="1">
        <w:r w:rsidRPr="002A2384">
          <w:rPr>
            <w:rStyle w:val="Hipercze"/>
            <w:rFonts w:ascii="Segoe UI" w:hAnsi="Segoe UI" w:cs="Segoe UI"/>
            <w:color w:val="auto"/>
            <w:u w:val="none"/>
          </w:rPr>
          <w:t>art. 94 ust. 2</w:t>
        </w:r>
      </w:hyperlink>
      <w:r w:rsidRPr="002A2384">
        <w:rPr>
          <w:rFonts w:ascii="Segoe UI" w:hAnsi="Segoe UI" w:cs="Segoe UI"/>
        </w:rPr>
        <w:t xml:space="preserve"> ustawy, lub dokumenty potwierdzające umocowanie do reprezentowania, zostały wystawione przez upoważnione podmioty jako dokument w postaci papierowej, przekazuje się cyfrowe odwzorowanie tego dokumentu opatrzone kwalifikowanym podpisem elektronicznym.</w:t>
      </w:r>
    </w:p>
    <w:p w:rsidR="00B8285C" w:rsidRPr="002A2384" w:rsidRDefault="00B8285C" w:rsidP="00523195">
      <w:pPr>
        <w:pStyle w:val="Akapitzlist"/>
        <w:numPr>
          <w:ilvl w:val="1"/>
          <w:numId w:val="21"/>
        </w:numPr>
        <w:shd w:val="clear" w:color="auto" w:fill="FFFFFF"/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>Poświadczenia zgodności cyfrowego odwzorowania z dokumentem w postaci papierowej, o którym mowa w ust. 2, dokonuje w przypadku:</w:t>
      </w:r>
    </w:p>
    <w:p w:rsidR="00B8285C" w:rsidRPr="00B165CF" w:rsidRDefault="00B8285C" w:rsidP="00523195">
      <w:pPr>
        <w:pStyle w:val="Akapitzlist"/>
        <w:numPr>
          <w:ilvl w:val="0"/>
          <w:numId w:val="42"/>
        </w:numPr>
        <w:shd w:val="clear" w:color="auto" w:fill="FFFFFF"/>
        <w:spacing w:before="72"/>
        <w:ind w:left="993"/>
        <w:jc w:val="both"/>
        <w:rPr>
          <w:rFonts w:ascii="Segoe UI" w:hAnsi="Segoe UI" w:cs="Segoe UI"/>
        </w:rPr>
      </w:pPr>
      <w:r w:rsidRPr="002A2384">
        <w:rPr>
          <w:rFonts w:ascii="Segoe UI" w:hAnsi="Segoe UI" w:cs="Segoe UI"/>
        </w:rPr>
        <w:t xml:space="preserve">podmiotowych środków dowodowych oraz dokumentów potwierdzających umocowanie do reprezentowania - odpowiednio wykonawca, wykonawca wspólnie ubiegający się o udzielenie zamówienia, podmiot udostępniający zasoby </w:t>
      </w:r>
      <w:r w:rsidRPr="002A2384">
        <w:rPr>
          <w:rFonts w:ascii="Segoe UI" w:hAnsi="Segoe UI" w:cs="Segoe UI"/>
        </w:rPr>
        <w:br/>
        <w:t xml:space="preserve">lub podwykonawca, w zakresie podmiotowych środków dowodowych </w:t>
      </w:r>
      <w:r w:rsidRPr="002A2384">
        <w:rPr>
          <w:rFonts w:ascii="Segoe UI" w:hAnsi="Segoe UI" w:cs="Segoe UI"/>
        </w:rPr>
        <w:br/>
        <w:t>lub dokumentów potwierdzających umocowanie</w:t>
      </w:r>
      <w:r w:rsidRPr="00B165CF">
        <w:rPr>
          <w:rFonts w:ascii="Segoe UI" w:hAnsi="Segoe UI" w:cs="Segoe UI"/>
        </w:rPr>
        <w:t xml:space="preserve"> do reprezentowania, które każdego z nich dotyczą;</w:t>
      </w:r>
    </w:p>
    <w:p w:rsidR="00B8285C" w:rsidRPr="00B165CF" w:rsidRDefault="00B8285C" w:rsidP="00523195">
      <w:pPr>
        <w:pStyle w:val="Akapitzlist"/>
        <w:numPr>
          <w:ilvl w:val="0"/>
          <w:numId w:val="42"/>
        </w:numPr>
        <w:shd w:val="clear" w:color="auto" w:fill="FFFFFF"/>
        <w:spacing w:before="72"/>
        <w:ind w:left="993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przedmiotowych środków dowodowych - odpowiednio wykonawca lub wykonawca wspólnie ubiegający się o udzielenie zamówienia;</w:t>
      </w:r>
    </w:p>
    <w:p w:rsidR="00B8285C" w:rsidRPr="00B165CF" w:rsidRDefault="00B8285C" w:rsidP="00523195">
      <w:pPr>
        <w:pStyle w:val="Akapitzlist"/>
        <w:numPr>
          <w:ilvl w:val="0"/>
          <w:numId w:val="42"/>
        </w:numPr>
        <w:shd w:val="clear" w:color="auto" w:fill="FFFFFF"/>
        <w:spacing w:before="72"/>
        <w:ind w:left="993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innych dokumentów, w tym dokumentów, o których mowa w </w:t>
      </w:r>
      <w:hyperlink r:id="rId75" w:anchor="/document/18903829?unitId=art(94)ust(2)&amp;cm=DOCUMENT" w:history="1">
        <w:r w:rsidRPr="00B165CF">
          <w:rPr>
            <w:rStyle w:val="Hipercze"/>
            <w:rFonts w:ascii="Segoe UI" w:hAnsi="Segoe UI" w:cs="Segoe UI"/>
            <w:color w:val="auto"/>
            <w:u w:val="none"/>
          </w:rPr>
          <w:t>art. 94 ust. 2</w:t>
        </w:r>
      </w:hyperlink>
      <w:r w:rsidRPr="00B165CF">
        <w:rPr>
          <w:rFonts w:ascii="Segoe UI" w:hAnsi="Segoe UI" w:cs="Segoe UI"/>
        </w:rPr>
        <w:t xml:space="preserve"> ustawy - odpowiednio wykonawca lub wykonawca wspólnie ubiegający się o udzielenie zamówienia, w zakresie dokumentów, które każdego z nich dotyczą.</w:t>
      </w:r>
    </w:p>
    <w:p w:rsidR="00B8285C" w:rsidRPr="00B165CF" w:rsidRDefault="00B8285C" w:rsidP="00523195">
      <w:pPr>
        <w:pStyle w:val="Akapitzlist"/>
        <w:numPr>
          <w:ilvl w:val="1"/>
          <w:numId w:val="21"/>
        </w:numPr>
        <w:shd w:val="clear" w:color="auto" w:fill="FFFFFF"/>
        <w:tabs>
          <w:tab w:val="clear" w:pos="1440"/>
          <w:tab w:val="num" w:pos="426"/>
        </w:tabs>
        <w:spacing w:before="72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Poświadczenia zgodności cyfrowego odwzorowania z dokumentem w postaci papierowej, o którym mowa w ust. 11, może dokonać również notariusz.</w:t>
      </w:r>
    </w:p>
    <w:p w:rsidR="00B8285C" w:rsidRPr="00B165CF" w:rsidRDefault="00B8285C" w:rsidP="00523195">
      <w:pPr>
        <w:pStyle w:val="Akapitzlist"/>
        <w:numPr>
          <w:ilvl w:val="1"/>
          <w:numId w:val="21"/>
        </w:numPr>
        <w:shd w:val="clear" w:color="auto" w:fill="FFFFFF"/>
        <w:tabs>
          <w:tab w:val="clear" w:pos="1440"/>
          <w:tab w:val="num" w:pos="426"/>
        </w:tabs>
        <w:spacing w:before="72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Przez cyfrowe odwzorowanie, o którym mowa w ust. 2-4 oraz § 7 ust. 2-4,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B8285C" w:rsidRPr="00B165CF" w:rsidRDefault="00B8285C" w:rsidP="00523195">
      <w:pPr>
        <w:pStyle w:val="Akapitzlist"/>
        <w:numPr>
          <w:ilvl w:val="1"/>
          <w:numId w:val="21"/>
        </w:numPr>
        <w:shd w:val="clear" w:color="auto" w:fill="FFFFFF"/>
        <w:tabs>
          <w:tab w:val="clear" w:pos="1440"/>
          <w:tab w:val="num" w:pos="426"/>
        </w:tabs>
        <w:spacing w:before="72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lastRenderedPageBreak/>
        <w:t xml:space="preserve">W przypadku gdy podmiotowe środki dowodowe, w tym oświadczenie, o którym mowa w </w:t>
      </w:r>
      <w:hyperlink r:id="rId76" w:anchor="/document/18903829?unitId=art(117)ust(4)&amp;cm=DOCUMENT" w:history="1">
        <w:r w:rsidRPr="00B165CF">
          <w:rPr>
            <w:rStyle w:val="Hipercze"/>
            <w:rFonts w:ascii="Segoe UI" w:hAnsi="Segoe UI" w:cs="Segoe UI"/>
            <w:color w:val="auto"/>
            <w:u w:val="none"/>
          </w:rPr>
          <w:t>art. 117 ust. 4</w:t>
        </w:r>
      </w:hyperlink>
      <w:r w:rsidRPr="00B165CF">
        <w:rPr>
          <w:rFonts w:ascii="Segoe UI" w:hAnsi="Segoe UI" w:cs="Segoe UI"/>
        </w:rPr>
        <w:t xml:space="preserve"> ustawy, oraz zobowiązanie podmiotu udostępniającego zasoby, przedmiotowe środki dowodowe, dokumenty, o których mowa w </w:t>
      </w:r>
      <w:hyperlink r:id="rId77" w:anchor="/document/18903829?unitId=art(94)ust(2)&amp;cm=DOCUMENT" w:history="1">
        <w:r w:rsidRPr="00B165CF">
          <w:rPr>
            <w:rStyle w:val="Hipercze"/>
            <w:rFonts w:ascii="Segoe UI" w:hAnsi="Segoe UI" w:cs="Segoe UI"/>
            <w:color w:val="auto"/>
            <w:u w:val="none"/>
          </w:rPr>
          <w:t>art. 94 ust. 2</w:t>
        </w:r>
      </w:hyperlink>
      <w:r w:rsidRPr="00B165CF">
        <w:rPr>
          <w:rFonts w:ascii="Segoe UI" w:hAnsi="Segoe UI" w:cs="Segoe UI"/>
        </w:rPr>
        <w:t xml:space="preserve"> ustawy,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B8285C" w:rsidRPr="00B165CF" w:rsidRDefault="00B8285C" w:rsidP="00523195">
      <w:pPr>
        <w:pStyle w:val="Akapitzlist"/>
        <w:numPr>
          <w:ilvl w:val="1"/>
          <w:numId w:val="21"/>
        </w:numPr>
        <w:shd w:val="clear" w:color="auto" w:fill="FFFFFF"/>
        <w:tabs>
          <w:tab w:val="clear" w:pos="1440"/>
          <w:tab w:val="num" w:pos="426"/>
        </w:tabs>
        <w:spacing w:before="72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Poświadczenia zgodności cyfrowego odwzorowania z dokumentem w postaci papierowej, o którym mowa w ust. 2, dokonuje w przypadku:</w:t>
      </w:r>
    </w:p>
    <w:p w:rsidR="00B8285C" w:rsidRPr="00B165CF" w:rsidRDefault="00B8285C" w:rsidP="00523195">
      <w:pPr>
        <w:pStyle w:val="Akapitzlist"/>
        <w:numPr>
          <w:ilvl w:val="0"/>
          <w:numId w:val="43"/>
        </w:numPr>
        <w:shd w:val="clear" w:color="auto" w:fill="FFFFFF"/>
        <w:tabs>
          <w:tab w:val="clear" w:pos="714"/>
          <w:tab w:val="num" w:pos="993"/>
        </w:tabs>
        <w:spacing w:before="72"/>
        <w:ind w:left="993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:rsidR="00B8285C" w:rsidRPr="00B165CF" w:rsidRDefault="00B8285C" w:rsidP="00523195">
      <w:pPr>
        <w:pStyle w:val="Akapitzlist"/>
        <w:numPr>
          <w:ilvl w:val="0"/>
          <w:numId w:val="43"/>
        </w:numPr>
        <w:shd w:val="clear" w:color="auto" w:fill="FFFFFF"/>
        <w:tabs>
          <w:tab w:val="clear" w:pos="714"/>
          <w:tab w:val="num" w:pos="993"/>
        </w:tabs>
        <w:spacing w:before="72"/>
        <w:ind w:left="993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przedmiotowego środka dowodowego, dokumentu, o którym mowa w </w:t>
      </w:r>
      <w:hyperlink r:id="rId78" w:anchor="/document/18903829?unitId=art(94)ust(2)&amp;cm=DOCUMENT" w:history="1">
        <w:r w:rsidRPr="00B165CF">
          <w:rPr>
            <w:rStyle w:val="Hipercze"/>
            <w:rFonts w:ascii="Segoe UI" w:hAnsi="Segoe UI" w:cs="Segoe UI"/>
            <w:color w:val="auto"/>
            <w:u w:val="none"/>
          </w:rPr>
          <w:t xml:space="preserve">art. 94 </w:t>
        </w:r>
        <w:r w:rsidRPr="00B165CF">
          <w:rPr>
            <w:rStyle w:val="Hipercze"/>
            <w:rFonts w:ascii="Segoe UI" w:hAnsi="Segoe UI" w:cs="Segoe UI"/>
            <w:color w:val="auto"/>
            <w:u w:val="none"/>
          </w:rPr>
          <w:br/>
          <w:t>ust. 2</w:t>
        </w:r>
      </w:hyperlink>
      <w:r w:rsidRPr="00B165CF">
        <w:rPr>
          <w:rFonts w:ascii="Segoe UI" w:hAnsi="Segoe UI" w:cs="Segoe UI"/>
        </w:rPr>
        <w:t xml:space="preserve"> ustawy, oświadczenia, o którym mowa w </w:t>
      </w:r>
      <w:hyperlink r:id="rId79" w:anchor="/document/18903829?unitId=art(117)ust(4)&amp;cm=DOCUMENT" w:history="1">
        <w:r w:rsidRPr="00B165CF">
          <w:rPr>
            <w:rStyle w:val="Hipercze"/>
            <w:rFonts w:ascii="Segoe UI" w:hAnsi="Segoe UI" w:cs="Segoe UI"/>
            <w:color w:val="auto"/>
            <w:u w:val="none"/>
          </w:rPr>
          <w:t>art. 117 ust. 4</w:t>
        </w:r>
      </w:hyperlink>
      <w:r w:rsidRPr="00B165CF">
        <w:rPr>
          <w:rFonts w:ascii="Segoe UI" w:hAnsi="Segoe UI" w:cs="Segoe UI"/>
        </w:rPr>
        <w:t xml:space="preserve"> ustawy, </w:t>
      </w:r>
      <w:r w:rsidRPr="00B165CF">
        <w:rPr>
          <w:rFonts w:ascii="Segoe UI" w:hAnsi="Segoe UI" w:cs="Segoe UI"/>
        </w:rPr>
        <w:br/>
        <w:t>lub zobowiązania podmiotu udostępniającego zasoby - odpowiednio wykonawca lub wykonawca wspólnie ubiegający się o udzielenie zamówienia;</w:t>
      </w:r>
    </w:p>
    <w:p w:rsidR="00B8285C" w:rsidRPr="00B165CF" w:rsidRDefault="00B8285C" w:rsidP="00523195">
      <w:pPr>
        <w:pStyle w:val="Akapitzlist"/>
        <w:numPr>
          <w:ilvl w:val="0"/>
          <w:numId w:val="43"/>
        </w:numPr>
        <w:shd w:val="clear" w:color="auto" w:fill="FFFFFF"/>
        <w:tabs>
          <w:tab w:val="clear" w:pos="714"/>
          <w:tab w:val="num" w:pos="993"/>
        </w:tabs>
        <w:spacing w:before="72"/>
        <w:ind w:left="993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pełnomocnictwa - mocodawca.</w:t>
      </w:r>
    </w:p>
    <w:p w:rsidR="00B8285C" w:rsidRPr="00B165CF" w:rsidRDefault="00B8285C" w:rsidP="00523195">
      <w:pPr>
        <w:pStyle w:val="Akapitzlist"/>
        <w:numPr>
          <w:ilvl w:val="1"/>
          <w:numId w:val="21"/>
        </w:numPr>
        <w:shd w:val="clear" w:color="auto" w:fill="FFFFFF"/>
        <w:tabs>
          <w:tab w:val="clear" w:pos="1440"/>
          <w:tab w:val="num" w:pos="426"/>
        </w:tabs>
        <w:spacing w:before="72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Poświadczenia zgodności cyfrowego odwzorowania z dokumentem w postaci papierowej, o którym mowa w ust. 15, może dokonać również notariusz.</w:t>
      </w:r>
    </w:p>
    <w:p w:rsidR="00B8285C" w:rsidRPr="00B165CF" w:rsidRDefault="00B8285C" w:rsidP="00523195">
      <w:pPr>
        <w:pStyle w:val="Akapitzlist"/>
        <w:numPr>
          <w:ilvl w:val="1"/>
          <w:numId w:val="21"/>
        </w:numPr>
        <w:shd w:val="clear" w:color="auto" w:fill="FFFFFF"/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  <w:shd w:val="clear" w:color="auto" w:fill="FFFFFF"/>
        </w:rPr>
        <w:t xml:space="preserve"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</w:t>
      </w:r>
      <w:r w:rsidRPr="00B165CF">
        <w:rPr>
          <w:rFonts w:ascii="Segoe UI" w:hAnsi="Segoe UI" w:cs="Segoe UI"/>
          <w:shd w:val="clear" w:color="auto" w:fill="FFFFFF"/>
        </w:rPr>
        <w:br/>
        <w:t>w tym pliku odpowiednio kwalifikowanym podpisem elektronicznym, podpisem zaufanym lub podpisem osobistym.</w:t>
      </w:r>
    </w:p>
    <w:p w:rsidR="00B8285C" w:rsidRDefault="00B8285C" w:rsidP="00523195">
      <w:pPr>
        <w:spacing w:after="0"/>
        <w:jc w:val="both"/>
        <w:rPr>
          <w:rFonts w:ascii="Segoe UI" w:hAnsi="Segoe UI" w:cs="Segoe UI"/>
          <w:b/>
        </w:rPr>
      </w:pPr>
    </w:p>
    <w:p w:rsidR="00B8285C" w:rsidRPr="00B165CF" w:rsidRDefault="00B8285C" w:rsidP="00523195">
      <w:pPr>
        <w:spacing w:after="0"/>
        <w:jc w:val="both"/>
        <w:rPr>
          <w:rFonts w:ascii="Segoe UI" w:hAnsi="Segoe UI" w:cs="Segoe UI"/>
          <w:b/>
          <w:u w:val="single"/>
        </w:rPr>
      </w:pPr>
      <w:r w:rsidRPr="00B165CF">
        <w:rPr>
          <w:rFonts w:ascii="Segoe UI" w:hAnsi="Segoe UI" w:cs="Segoe UI"/>
          <w:b/>
        </w:rPr>
        <w:t xml:space="preserve">Rozdział XIV. </w:t>
      </w:r>
      <w:r w:rsidRPr="00B165CF">
        <w:rPr>
          <w:rFonts w:ascii="Segoe UI" w:hAnsi="Segoe UI" w:cs="Segoe UI"/>
          <w:b/>
        </w:rPr>
        <w:tab/>
      </w:r>
      <w:r w:rsidRPr="00B165CF">
        <w:rPr>
          <w:rFonts w:ascii="Segoe UI" w:hAnsi="Segoe UI" w:cs="Segoe UI"/>
          <w:b/>
        </w:rPr>
        <w:tab/>
      </w:r>
      <w:r w:rsidRPr="00B165CF">
        <w:rPr>
          <w:rFonts w:ascii="Segoe UI" w:hAnsi="Segoe UI" w:cs="Segoe UI"/>
          <w:b/>
          <w:u w:val="single"/>
        </w:rPr>
        <w:t>Opis sposobu obliczenia ceny</w:t>
      </w:r>
    </w:p>
    <w:p w:rsidR="00B8285C" w:rsidRPr="00B165CF" w:rsidRDefault="00B8285C" w:rsidP="00523195">
      <w:pPr>
        <w:spacing w:after="0"/>
        <w:jc w:val="both"/>
        <w:rPr>
          <w:rFonts w:ascii="Segoe UI" w:hAnsi="Segoe UI" w:cs="Segoe UI"/>
          <w:b/>
          <w:u w:val="single"/>
        </w:rPr>
      </w:pPr>
    </w:p>
    <w:p w:rsidR="00B8285C" w:rsidRPr="00B165CF" w:rsidRDefault="00B8285C" w:rsidP="00523195">
      <w:pPr>
        <w:numPr>
          <w:ilvl w:val="0"/>
          <w:numId w:val="30"/>
        </w:numPr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Wykonawca określi cenę oferty brutto, która stanowić będzie cenę za  realizację przedmiotu zamówienia, podając ją w zapisie liczbowym i słownie z dokładnością </w:t>
      </w:r>
      <w:r w:rsidRPr="00B165CF">
        <w:rPr>
          <w:rFonts w:ascii="Segoe UI" w:hAnsi="Segoe UI" w:cs="Segoe UI"/>
        </w:rPr>
        <w:br/>
        <w:t xml:space="preserve">do grosza (do dwóch miejsc po przecinku). Cena brutto oferty powinna wynikać </w:t>
      </w:r>
      <w:r w:rsidRPr="00B165CF">
        <w:rPr>
          <w:rFonts w:ascii="Segoe UI" w:hAnsi="Segoe UI" w:cs="Segoe UI"/>
        </w:rPr>
        <w:br/>
        <w:t xml:space="preserve">z wypełnionego zestawienia tabelarycznego stanowiącego element formularza ofertowego. W przypadku, gdy wskazana w formularzu ofertowym cena opisana </w:t>
      </w:r>
      <w:r w:rsidRPr="00B165CF">
        <w:rPr>
          <w:rFonts w:ascii="Segoe UI" w:hAnsi="Segoe UI" w:cs="Segoe UI"/>
        </w:rPr>
        <w:br/>
        <w:t>w postaci liczbowej będzie różnić się od jej wartości w postaci słownej Zamawiający jako właściwą przyjmie wartość liczbową.</w:t>
      </w:r>
    </w:p>
    <w:p w:rsidR="00B8285C" w:rsidRPr="00B165CF" w:rsidRDefault="00B8285C" w:rsidP="00523195">
      <w:pPr>
        <w:numPr>
          <w:ilvl w:val="0"/>
          <w:numId w:val="30"/>
        </w:numPr>
        <w:spacing w:after="0"/>
        <w:jc w:val="both"/>
        <w:rPr>
          <w:rFonts w:ascii="Segoe UI" w:hAnsi="Segoe UI" w:cs="Segoe UI"/>
          <w:b/>
        </w:rPr>
      </w:pPr>
      <w:r w:rsidRPr="00B165CF">
        <w:rPr>
          <w:rFonts w:ascii="Segoe UI" w:hAnsi="Segoe UI" w:cs="Segoe UI"/>
        </w:rPr>
        <w:t>Ceny jednostkowe wynikające z  oferty są cenami ostatecznymi, obejmującymi wszystkie koszty i składniki związane z realizacją zamówienia.</w:t>
      </w:r>
    </w:p>
    <w:p w:rsidR="00B8285C" w:rsidRPr="00B165CF" w:rsidRDefault="00B8285C" w:rsidP="00523195">
      <w:pPr>
        <w:numPr>
          <w:ilvl w:val="0"/>
          <w:numId w:val="30"/>
        </w:numPr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Cena oferty musi uwzględniać wszystkie koszty wykonania zamówienia i realizacji przyszłego świadczenia umownego.</w:t>
      </w:r>
      <w:bookmarkStart w:id="15" w:name="_Hlk79392569"/>
    </w:p>
    <w:p w:rsidR="00B8285C" w:rsidRPr="00B165CF" w:rsidRDefault="00B8285C" w:rsidP="00523195">
      <w:pPr>
        <w:numPr>
          <w:ilvl w:val="0"/>
          <w:numId w:val="30"/>
        </w:numPr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lastRenderedPageBreak/>
        <w:t>Wynagrodzenie Wykonawcy zostanie ustalone jako suma iloczynów ceny jednostkowej danej usług</w:t>
      </w:r>
      <w:r>
        <w:rPr>
          <w:rFonts w:ascii="Segoe UI" w:hAnsi="Segoe UI" w:cs="Segoe UI"/>
        </w:rPr>
        <w:t>i</w:t>
      </w:r>
      <w:r w:rsidRPr="00B165CF">
        <w:rPr>
          <w:rFonts w:ascii="Segoe UI" w:hAnsi="Segoe UI" w:cs="Segoe UI"/>
        </w:rPr>
        <w:t xml:space="preserve"> oraz ilości jednostek wykonanych, potwierdzonych przez </w:t>
      </w:r>
      <w:r>
        <w:rPr>
          <w:rFonts w:ascii="Segoe UI" w:hAnsi="Segoe UI" w:cs="Segoe UI"/>
        </w:rPr>
        <w:t>przedstawiciela Zamawiającego</w:t>
      </w:r>
      <w:r w:rsidRPr="00B165CF">
        <w:rPr>
          <w:rFonts w:ascii="Segoe UI" w:hAnsi="Segoe UI" w:cs="Segoe UI"/>
        </w:rPr>
        <w:t xml:space="preserve">. </w:t>
      </w:r>
    </w:p>
    <w:p w:rsidR="00B8285C" w:rsidRPr="00B165CF" w:rsidRDefault="00B8285C" w:rsidP="00523195">
      <w:pPr>
        <w:numPr>
          <w:ilvl w:val="0"/>
          <w:numId w:val="30"/>
        </w:numPr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W skład ceny jednostkowej poszczególnych usług wchodzą elementy opisane w </w:t>
      </w:r>
      <w:r>
        <w:rPr>
          <w:rFonts w:ascii="Segoe UI" w:hAnsi="Segoe UI" w:cs="Segoe UI"/>
        </w:rPr>
        <w:t>SWZ</w:t>
      </w:r>
      <w:r w:rsidRPr="00B165CF">
        <w:rPr>
          <w:rFonts w:ascii="Segoe UI" w:hAnsi="Segoe UI" w:cs="Segoe UI"/>
        </w:rPr>
        <w:t>.</w:t>
      </w:r>
    </w:p>
    <w:p w:rsidR="00B8285C" w:rsidRPr="00B165CF" w:rsidRDefault="00B8285C" w:rsidP="00523195">
      <w:pPr>
        <w:numPr>
          <w:ilvl w:val="0"/>
          <w:numId w:val="30"/>
        </w:numPr>
        <w:suppressAutoHyphens/>
        <w:spacing w:after="0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Zamawiający nie dopuszcza przenoszenia kosztów pomiędzy poszczególnymi pozycjami asortymentu. </w:t>
      </w:r>
    </w:p>
    <w:bookmarkEnd w:id="15"/>
    <w:p w:rsidR="00B8285C" w:rsidRPr="00B165CF" w:rsidRDefault="00B8285C" w:rsidP="00523195">
      <w:pPr>
        <w:numPr>
          <w:ilvl w:val="0"/>
          <w:numId w:val="30"/>
        </w:numPr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Cena może być tylko jedna; nie dopuszcza się wariantowości cen.</w:t>
      </w:r>
    </w:p>
    <w:p w:rsidR="00B8285C" w:rsidRPr="00B165CF" w:rsidRDefault="00B8285C" w:rsidP="00523195">
      <w:pPr>
        <w:numPr>
          <w:ilvl w:val="0"/>
          <w:numId w:val="30"/>
        </w:numPr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Ceny jednostkowe poszczególnych usług nie ulegają zmianie przez okres ważności oferty oraz okres wykonywania zamówienia.</w:t>
      </w:r>
    </w:p>
    <w:p w:rsidR="00B8285C" w:rsidRPr="00B165CF" w:rsidRDefault="00B8285C" w:rsidP="00523195">
      <w:pPr>
        <w:numPr>
          <w:ilvl w:val="0"/>
          <w:numId w:val="30"/>
        </w:numPr>
        <w:spacing w:after="0"/>
        <w:jc w:val="both"/>
        <w:rPr>
          <w:rFonts w:ascii="Segoe UI" w:hAnsi="Segoe UI" w:cs="Segoe UI"/>
          <w:b/>
        </w:rPr>
      </w:pPr>
      <w:r w:rsidRPr="00B165CF">
        <w:rPr>
          <w:rFonts w:ascii="Segoe UI" w:hAnsi="Segoe UI" w:cs="Segoe UI"/>
          <w:shd w:val="clear" w:color="auto" w:fill="FFFFFF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</w:t>
      </w:r>
      <w:r w:rsidRPr="00B165CF">
        <w:rPr>
          <w:rFonts w:ascii="Segoe UI" w:hAnsi="Segoe UI" w:cs="Segoe UI"/>
          <w:shd w:val="clear" w:color="auto" w:fill="FFFFFF"/>
        </w:rPr>
        <w:br/>
        <w:t xml:space="preserve">od towarów i usług, który miałby obowiązek rozliczyć zgodnie z tymi przepisami. </w:t>
      </w:r>
      <w:r w:rsidRPr="00B165CF">
        <w:rPr>
          <w:rFonts w:ascii="Segoe UI" w:hAnsi="Segoe UI" w:cs="Segoe UI"/>
          <w:b/>
          <w:shd w:val="clear" w:color="auto" w:fill="FFFFFF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B8285C" w:rsidRPr="00B165CF" w:rsidRDefault="00B8285C" w:rsidP="00523195">
      <w:pPr>
        <w:pStyle w:val="Domylne"/>
        <w:numPr>
          <w:ilvl w:val="0"/>
          <w:numId w:val="30"/>
        </w:numPr>
        <w:spacing w:line="276" w:lineRule="auto"/>
        <w:contextualSpacing/>
        <w:jc w:val="both"/>
        <w:rPr>
          <w:rFonts w:ascii="Segoe UI" w:hAnsi="Segoe UI" w:cs="Segoe UI"/>
          <w:color w:val="auto"/>
        </w:rPr>
      </w:pPr>
      <w:r w:rsidRPr="00B165CF">
        <w:rPr>
          <w:rFonts w:ascii="Segoe UI" w:hAnsi="Segoe UI" w:cs="Segoe UI"/>
          <w:color w:val="auto"/>
        </w:rPr>
        <w:t>Zamawiający nie przewiduje możliwości prowadzenia rozliczeń w walutach obcych.</w:t>
      </w:r>
    </w:p>
    <w:p w:rsidR="00B8285C" w:rsidRPr="00B165CF" w:rsidRDefault="00B8285C" w:rsidP="00523195">
      <w:pPr>
        <w:pStyle w:val="Domylne"/>
        <w:numPr>
          <w:ilvl w:val="0"/>
          <w:numId w:val="30"/>
        </w:numPr>
        <w:spacing w:line="276" w:lineRule="auto"/>
        <w:contextualSpacing/>
        <w:jc w:val="both"/>
        <w:rPr>
          <w:rFonts w:ascii="Segoe UI" w:hAnsi="Segoe UI" w:cs="Segoe UI"/>
          <w:color w:val="auto"/>
        </w:rPr>
      </w:pPr>
      <w:r w:rsidRPr="00B165CF">
        <w:rPr>
          <w:rFonts w:ascii="Segoe UI" w:hAnsi="Segoe UI" w:cs="Segoe UI"/>
          <w:color w:val="auto"/>
        </w:rPr>
        <w:t>Rozliczenia pomiędzy wykonawcą a zamawiającym będą dokonywane w złotych polskich PLN.</w:t>
      </w:r>
    </w:p>
    <w:p w:rsidR="00B8285C" w:rsidRPr="00B165CF" w:rsidRDefault="00B8285C" w:rsidP="00523195">
      <w:pPr>
        <w:spacing w:after="0"/>
        <w:jc w:val="both"/>
        <w:rPr>
          <w:rFonts w:ascii="Segoe UI" w:hAnsi="Segoe UI" w:cs="Segoe UI"/>
          <w:b/>
        </w:rPr>
      </w:pPr>
    </w:p>
    <w:p w:rsidR="00B8285C" w:rsidRPr="00B165CF" w:rsidRDefault="00B8285C" w:rsidP="00523195">
      <w:pPr>
        <w:spacing w:after="0"/>
        <w:jc w:val="both"/>
        <w:rPr>
          <w:rFonts w:ascii="Segoe UI" w:hAnsi="Segoe UI" w:cs="Segoe UI"/>
          <w:b/>
          <w:u w:val="single"/>
        </w:rPr>
      </w:pPr>
      <w:r w:rsidRPr="00B165CF">
        <w:rPr>
          <w:rFonts w:ascii="Segoe UI" w:hAnsi="Segoe UI" w:cs="Segoe UI"/>
          <w:b/>
        </w:rPr>
        <w:t xml:space="preserve">Rozdział XV. </w:t>
      </w:r>
      <w:r w:rsidRPr="00B165CF">
        <w:rPr>
          <w:rFonts w:ascii="Segoe UI" w:hAnsi="Segoe UI" w:cs="Segoe UI"/>
          <w:b/>
        </w:rPr>
        <w:tab/>
      </w:r>
      <w:r w:rsidRPr="00B165CF">
        <w:rPr>
          <w:rFonts w:ascii="Segoe UI" w:hAnsi="Segoe UI" w:cs="Segoe UI"/>
          <w:b/>
          <w:u w:val="single"/>
        </w:rPr>
        <w:t>Opis kryteriów oceny ofert</w:t>
      </w:r>
    </w:p>
    <w:p w:rsidR="00B8285C" w:rsidRPr="00B165CF" w:rsidRDefault="00B8285C" w:rsidP="00523195">
      <w:pPr>
        <w:spacing w:after="0"/>
        <w:jc w:val="both"/>
        <w:rPr>
          <w:rFonts w:ascii="Segoe UI" w:hAnsi="Segoe UI" w:cs="Segoe UI"/>
          <w:b/>
          <w:u w:val="single"/>
        </w:rPr>
      </w:pPr>
    </w:p>
    <w:p w:rsidR="00B8285C" w:rsidRPr="00B91DE2" w:rsidRDefault="00B8285C" w:rsidP="00523195">
      <w:pPr>
        <w:numPr>
          <w:ilvl w:val="0"/>
          <w:numId w:val="31"/>
        </w:numPr>
        <w:spacing w:after="0"/>
        <w:jc w:val="both"/>
        <w:rPr>
          <w:rFonts w:ascii="Segoe UI" w:hAnsi="Segoe UI" w:cs="Segoe UI"/>
        </w:rPr>
      </w:pPr>
      <w:r w:rsidRPr="00B91DE2">
        <w:rPr>
          <w:rFonts w:ascii="Segoe UI" w:hAnsi="Segoe UI" w:cs="Segoe UI"/>
        </w:rPr>
        <w:t>Przy wyborze oferty zamawiający będzie się kierował następującym kryterium i jego wagą:</w:t>
      </w:r>
    </w:p>
    <w:p w:rsidR="00B8285C" w:rsidRPr="00B91DE2" w:rsidRDefault="00B8285C" w:rsidP="00523195">
      <w:pPr>
        <w:numPr>
          <w:ilvl w:val="0"/>
          <w:numId w:val="32"/>
        </w:numPr>
        <w:tabs>
          <w:tab w:val="left" w:pos="567"/>
        </w:tabs>
        <w:spacing w:after="0"/>
        <w:ind w:left="567" w:right="-141"/>
        <w:jc w:val="both"/>
        <w:rPr>
          <w:rFonts w:ascii="Segoe UI" w:hAnsi="Segoe UI" w:cs="Segoe UI"/>
          <w:b/>
        </w:rPr>
      </w:pPr>
      <w:r w:rsidRPr="00B91DE2">
        <w:rPr>
          <w:rFonts w:ascii="Segoe UI" w:hAnsi="Segoe UI" w:cs="Segoe UI"/>
          <w:b/>
        </w:rPr>
        <w:t xml:space="preserve">Cena ofertowa  </w:t>
      </w:r>
      <w:r w:rsidRPr="00B91DE2">
        <w:rPr>
          <w:rFonts w:ascii="Segoe UI" w:hAnsi="Segoe UI" w:cs="Segoe UI"/>
          <w:b/>
        </w:rPr>
        <w:tab/>
      </w:r>
      <w:r w:rsidRPr="00B91DE2">
        <w:rPr>
          <w:rFonts w:ascii="Segoe UI" w:hAnsi="Segoe UI" w:cs="Segoe UI"/>
          <w:b/>
        </w:rPr>
        <w:tab/>
      </w:r>
      <w:r w:rsidRPr="00B91DE2">
        <w:rPr>
          <w:rFonts w:ascii="Segoe UI" w:hAnsi="Segoe UI" w:cs="Segoe UI"/>
          <w:b/>
        </w:rPr>
        <w:tab/>
      </w:r>
      <w:r w:rsidRPr="00B91DE2">
        <w:rPr>
          <w:rFonts w:ascii="Segoe UI" w:hAnsi="Segoe UI" w:cs="Segoe UI"/>
          <w:b/>
        </w:rPr>
        <w:tab/>
      </w:r>
      <w:r w:rsidRPr="00B91DE2">
        <w:rPr>
          <w:rFonts w:ascii="Segoe UI" w:hAnsi="Segoe UI" w:cs="Segoe UI"/>
          <w:b/>
        </w:rPr>
        <w:tab/>
      </w:r>
      <w:r w:rsidRPr="00B91DE2">
        <w:rPr>
          <w:rFonts w:ascii="Segoe UI" w:hAnsi="Segoe UI" w:cs="Segoe UI"/>
          <w:b/>
        </w:rPr>
        <w:tab/>
      </w:r>
      <w:r w:rsidRPr="00B91DE2">
        <w:rPr>
          <w:rFonts w:ascii="Segoe UI" w:hAnsi="Segoe UI" w:cs="Segoe UI"/>
          <w:b/>
        </w:rPr>
        <w:tab/>
      </w:r>
      <w:r w:rsidRPr="00B91DE2">
        <w:rPr>
          <w:rFonts w:ascii="Segoe UI" w:hAnsi="Segoe UI" w:cs="Segoe UI"/>
          <w:b/>
        </w:rPr>
        <w:tab/>
      </w:r>
      <w:r w:rsidRPr="00B91DE2">
        <w:rPr>
          <w:rFonts w:ascii="Segoe UI" w:hAnsi="Segoe UI" w:cs="Segoe UI"/>
        </w:rPr>
        <w:t xml:space="preserve">– </w:t>
      </w:r>
      <w:r w:rsidRPr="00B91DE2">
        <w:rPr>
          <w:rFonts w:ascii="Segoe UI" w:hAnsi="Segoe UI" w:cs="Segoe UI"/>
          <w:b/>
        </w:rPr>
        <w:t xml:space="preserve">waga </w:t>
      </w:r>
      <w:r w:rsidR="0000062B" w:rsidRPr="00B91DE2">
        <w:rPr>
          <w:rFonts w:ascii="Segoe UI" w:hAnsi="Segoe UI" w:cs="Segoe UI"/>
          <w:b/>
        </w:rPr>
        <w:t>60</w:t>
      </w:r>
      <w:r w:rsidRPr="00B91DE2">
        <w:rPr>
          <w:rFonts w:ascii="Segoe UI" w:hAnsi="Segoe UI" w:cs="Segoe UI"/>
          <w:b/>
        </w:rPr>
        <w:t xml:space="preserve"> % </w:t>
      </w:r>
    </w:p>
    <w:p w:rsidR="00B8285C" w:rsidRPr="00B91DE2" w:rsidRDefault="00B8285C" w:rsidP="00523195">
      <w:pPr>
        <w:numPr>
          <w:ilvl w:val="0"/>
          <w:numId w:val="32"/>
        </w:numPr>
        <w:tabs>
          <w:tab w:val="left" w:pos="567"/>
        </w:tabs>
        <w:spacing w:after="0"/>
        <w:ind w:left="567" w:right="-141"/>
        <w:jc w:val="both"/>
        <w:rPr>
          <w:rFonts w:ascii="Segoe UI" w:hAnsi="Segoe UI" w:cs="Segoe UI"/>
          <w:b/>
        </w:rPr>
      </w:pPr>
      <w:r w:rsidRPr="00B91DE2">
        <w:rPr>
          <w:rFonts w:ascii="Segoe UI" w:hAnsi="Segoe UI" w:cs="Segoe UI"/>
          <w:b/>
        </w:rPr>
        <w:t xml:space="preserve">Ocena proponowanego sposobu i jakości realizacji zamówienia </w:t>
      </w:r>
      <w:r w:rsidRPr="00B91DE2">
        <w:rPr>
          <w:rFonts w:ascii="Segoe UI" w:hAnsi="Segoe UI" w:cs="Segoe UI"/>
          <w:b/>
        </w:rPr>
        <w:tab/>
        <w:t xml:space="preserve">– waga </w:t>
      </w:r>
      <w:r w:rsidR="0000062B" w:rsidRPr="00B91DE2">
        <w:rPr>
          <w:rFonts w:ascii="Segoe UI" w:hAnsi="Segoe UI" w:cs="Segoe UI"/>
          <w:b/>
        </w:rPr>
        <w:t>40</w:t>
      </w:r>
      <w:r w:rsidRPr="00B91DE2">
        <w:rPr>
          <w:rFonts w:ascii="Segoe UI" w:hAnsi="Segoe UI" w:cs="Segoe UI"/>
          <w:b/>
        </w:rPr>
        <w:t xml:space="preserve"> %</w:t>
      </w:r>
    </w:p>
    <w:p w:rsidR="00B8285C" w:rsidRPr="00E136A2" w:rsidRDefault="00B8285C" w:rsidP="00523195">
      <w:pPr>
        <w:spacing w:after="0"/>
        <w:ind w:left="2880"/>
        <w:rPr>
          <w:rFonts w:ascii="Segoe UI" w:hAnsi="Segoe UI" w:cs="Segoe UI"/>
          <w:b/>
          <w:color w:val="00B050"/>
        </w:rPr>
      </w:pPr>
    </w:p>
    <w:p w:rsidR="00B8285C" w:rsidRDefault="00B8285C" w:rsidP="00523195">
      <w:pPr>
        <w:numPr>
          <w:ilvl w:val="0"/>
          <w:numId w:val="31"/>
        </w:numPr>
        <w:spacing w:after="0"/>
        <w:jc w:val="both"/>
        <w:rPr>
          <w:rFonts w:ascii="Segoe UI" w:hAnsi="Segoe UI" w:cs="Segoe UI"/>
        </w:rPr>
      </w:pPr>
      <w:r w:rsidRPr="00AD1E2A">
        <w:rPr>
          <w:rFonts w:ascii="Segoe UI" w:hAnsi="Segoe UI" w:cs="Segoe UI"/>
        </w:rPr>
        <w:t>W trakcie analizy badanej oferty pod kątem kryterium „cena ofertowa” badana oferta zostanie zestawiona z ofertą zawierającą najniższą cenę. Badanej ofercie zostaną przyznane punkty zgodnie z poniższym wzorem:</w:t>
      </w:r>
    </w:p>
    <w:p w:rsidR="00B8285C" w:rsidRPr="00AD1E2A" w:rsidRDefault="00B8285C" w:rsidP="00523195">
      <w:pPr>
        <w:spacing w:after="0"/>
        <w:ind w:left="360"/>
        <w:jc w:val="both"/>
        <w:rPr>
          <w:rFonts w:ascii="Segoe UI" w:hAnsi="Segoe UI" w:cs="Segoe UI"/>
        </w:rPr>
      </w:pPr>
    </w:p>
    <w:p w:rsidR="00B8285C" w:rsidRPr="00AD1E2A" w:rsidRDefault="00B8285C" w:rsidP="00523195">
      <w:pPr>
        <w:spacing w:after="0"/>
        <w:ind w:left="360"/>
        <w:jc w:val="center"/>
        <w:rPr>
          <w:rFonts w:ascii="Segoe UI" w:hAnsi="Segoe UI" w:cs="Segoe UI"/>
          <w:b/>
          <w:lang w:val="en-US"/>
        </w:rPr>
      </w:pPr>
      <w:r w:rsidRPr="00AD1E2A">
        <w:rPr>
          <w:rFonts w:ascii="Segoe UI" w:hAnsi="Segoe UI" w:cs="Segoe UI"/>
          <w:b/>
          <w:lang w:val="en-US"/>
        </w:rPr>
        <w:t>PC = (C</w:t>
      </w:r>
      <w:r w:rsidRPr="00AD1E2A">
        <w:rPr>
          <w:rFonts w:ascii="Segoe UI" w:hAnsi="Segoe UI" w:cs="Segoe UI"/>
          <w:b/>
          <w:vertAlign w:val="subscript"/>
          <w:lang w:val="en-US"/>
        </w:rPr>
        <w:t>n</w:t>
      </w:r>
      <w:r w:rsidRPr="00AD1E2A">
        <w:rPr>
          <w:rFonts w:ascii="Segoe UI" w:hAnsi="Segoe UI" w:cs="Segoe UI"/>
          <w:b/>
          <w:lang w:val="en-US"/>
        </w:rPr>
        <w:t xml:space="preserve"> : C</w:t>
      </w:r>
      <w:r w:rsidRPr="00AD1E2A">
        <w:rPr>
          <w:rFonts w:ascii="Segoe UI" w:hAnsi="Segoe UI" w:cs="Segoe UI"/>
          <w:b/>
          <w:vertAlign w:val="subscript"/>
          <w:lang w:val="en-US"/>
        </w:rPr>
        <w:t>ob</w:t>
      </w:r>
      <w:r w:rsidRPr="00AD1E2A">
        <w:rPr>
          <w:rFonts w:ascii="Segoe UI" w:hAnsi="Segoe UI" w:cs="Segoe UI"/>
          <w:b/>
          <w:lang w:val="en-US"/>
        </w:rPr>
        <w:t>) x WC</w:t>
      </w:r>
    </w:p>
    <w:p w:rsidR="00B8285C" w:rsidRPr="00AD1E2A" w:rsidRDefault="00B8285C" w:rsidP="00523195">
      <w:pPr>
        <w:spacing w:after="0"/>
        <w:ind w:left="360"/>
        <w:rPr>
          <w:rFonts w:ascii="Segoe UI" w:hAnsi="Segoe UI" w:cs="Segoe UI"/>
          <w:lang w:val="en-US"/>
        </w:rPr>
      </w:pPr>
      <w:proofErr w:type="spellStart"/>
      <w:r w:rsidRPr="00AD1E2A">
        <w:rPr>
          <w:rFonts w:ascii="Segoe UI" w:hAnsi="Segoe UI" w:cs="Segoe UI"/>
          <w:lang w:val="en-US"/>
        </w:rPr>
        <w:t>gdzie</w:t>
      </w:r>
      <w:proofErr w:type="spellEnd"/>
      <w:r w:rsidRPr="00AD1E2A">
        <w:rPr>
          <w:rFonts w:ascii="Segoe UI" w:hAnsi="Segoe UI" w:cs="Segoe UI"/>
          <w:lang w:val="en-US"/>
        </w:rPr>
        <w:t xml:space="preserve">: </w:t>
      </w:r>
    </w:p>
    <w:p w:rsidR="00B8285C" w:rsidRDefault="00B8285C" w:rsidP="00523195">
      <w:pPr>
        <w:spacing w:after="0"/>
        <w:ind w:left="1416"/>
        <w:jc w:val="both"/>
        <w:rPr>
          <w:rFonts w:ascii="Segoe UI" w:hAnsi="Segoe UI" w:cs="Segoe UI"/>
        </w:rPr>
      </w:pPr>
      <w:r w:rsidRPr="00AD1E2A">
        <w:rPr>
          <w:rFonts w:ascii="Segoe UI" w:hAnsi="Segoe UI" w:cs="Segoe UI"/>
          <w:b/>
        </w:rPr>
        <w:t>PC</w:t>
      </w:r>
      <w:r w:rsidRPr="00AD1E2A">
        <w:rPr>
          <w:rFonts w:ascii="Segoe UI" w:hAnsi="Segoe UI" w:cs="Segoe UI"/>
        </w:rPr>
        <w:tab/>
        <w:t>–</w:t>
      </w:r>
      <w:r w:rsidRPr="00AD1E2A">
        <w:rPr>
          <w:rFonts w:ascii="Segoe UI" w:hAnsi="Segoe UI" w:cs="Segoe UI"/>
        </w:rPr>
        <w:tab/>
        <w:t>ilość punktów przyznanych ofercie w kryterium cena</w:t>
      </w:r>
      <w:r>
        <w:rPr>
          <w:rFonts w:ascii="Segoe UI" w:hAnsi="Segoe UI" w:cs="Segoe UI"/>
        </w:rPr>
        <w:t xml:space="preserve"> ofertowa</w:t>
      </w:r>
    </w:p>
    <w:p w:rsidR="00B8285C" w:rsidRPr="00AD1E2A" w:rsidRDefault="00B8285C" w:rsidP="00523195">
      <w:pPr>
        <w:spacing w:after="0"/>
        <w:ind w:left="1416"/>
        <w:jc w:val="both"/>
        <w:rPr>
          <w:rFonts w:ascii="Segoe UI" w:hAnsi="Segoe UI" w:cs="Segoe UI"/>
        </w:rPr>
      </w:pPr>
      <w:proofErr w:type="spellStart"/>
      <w:r w:rsidRPr="00AD1E2A">
        <w:rPr>
          <w:rFonts w:ascii="Segoe UI" w:hAnsi="Segoe UI" w:cs="Segoe UI"/>
          <w:b/>
        </w:rPr>
        <w:t>C</w:t>
      </w:r>
      <w:r w:rsidRPr="00AD1E2A">
        <w:rPr>
          <w:rFonts w:ascii="Segoe UI" w:hAnsi="Segoe UI" w:cs="Segoe UI"/>
          <w:b/>
          <w:vertAlign w:val="subscript"/>
        </w:rPr>
        <w:t>n</w:t>
      </w:r>
      <w:proofErr w:type="spellEnd"/>
      <w:r w:rsidRPr="00AD1E2A">
        <w:rPr>
          <w:rFonts w:ascii="Segoe UI" w:hAnsi="Segoe UI" w:cs="Segoe UI"/>
        </w:rPr>
        <w:tab/>
        <w:t>–</w:t>
      </w:r>
      <w:r w:rsidRPr="00AD1E2A">
        <w:rPr>
          <w:rFonts w:ascii="Segoe UI" w:hAnsi="Segoe UI" w:cs="Segoe UI"/>
        </w:rPr>
        <w:tab/>
        <w:t>najniższa zaoferowana cena brutto</w:t>
      </w:r>
      <w:r w:rsidRPr="00AD1E2A">
        <w:rPr>
          <w:rFonts w:ascii="Segoe UI" w:hAnsi="Segoe UI" w:cs="Segoe UI"/>
        </w:rPr>
        <w:tab/>
      </w:r>
      <w:r w:rsidRPr="00AD1E2A">
        <w:rPr>
          <w:rFonts w:ascii="Segoe UI" w:hAnsi="Segoe UI" w:cs="Segoe UI"/>
        </w:rPr>
        <w:tab/>
      </w:r>
      <w:r w:rsidRPr="00AD1E2A">
        <w:rPr>
          <w:rFonts w:ascii="Segoe UI" w:hAnsi="Segoe UI" w:cs="Segoe UI"/>
        </w:rPr>
        <w:tab/>
      </w:r>
      <w:r w:rsidRPr="00AD1E2A">
        <w:rPr>
          <w:rFonts w:ascii="Segoe UI" w:hAnsi="Segoe UI" w:cs="Segoe UI"/>
        </w:rPr>
        <w:tab/>
      </w:r>
    </w:p>
    <w:p w:rsidR="00B8285C" w:rsidRPr="00AD1E2A" w:rsidRDefault="00B8285C" w:rsidP="00523195">
      <w:pPr>
        <w:spacing w:after="0"/>
        <w:ind w:left="720" w:firstLine="696"/>
        <w:jc w:val="both"/>
        <w:rPr>
          <w:rFonts w:ascii="Segoe UI" w:hAnsi="Segoe UI" w:cs="Segoe UI"/>
        </w:rPr>
      </w:pPr>
      <w:proofErr w:type="spellStart"/>
      <w:r w:rsidRPr="00AD1E2A">
        <w:rPr>
          <w:rFonts w:ascii="Segoe UI" w:hAnsi="Segoe UI" w:cs="Segoe UI"/>
          <w:b/>
        </w:rPr>
        <w:t>C</w:t>
      </w:r>
      <w:r w:rsidRPr="00AD1E2A">
        <w:rPr>
          <w:rFonts w:ascii="Segoe UI" w:hAnsi="Segoe UI" w:cs="Segoe UI"/>
          <w:b/>
          <w:vertAlign w:val="subscript"/>
        </w:rPr>
        <w:t>ob</w:t>
      </w:r>
      <w:proofErr w:type="spellEnd"/>
      <w:r w:rsidRPr="00AD1E2A">
        <w:rPr>
          <w:rFonts w:ascii="Segoe UI" w:hAnsi="Segoe UI" w:cs="Segoe UI"/>
        </w:rPr>
        <w:tab/>
        <w:t>–</w:t>
      </w:r>
      <w:r w:rsidRPr="00AD1E2A">
        <w:rPr>
          <w:rFonts w:ascii="Segoe UI" w:hAnsi="Segoe UI" w:cs="Segoe UI"/>
        </w:rPr>
        <w:tab/>
        <w:t>cena brutto zaoferowan</w:t>
      </w:r>
      <w:r>
        <w:rPr>
          <w:rFonts w:ascii="Segoe UI" w:hAnsi="Segoe UI" w:cs="Segoe UI"/>
        </w:rPr>
        <w:t>a w ofercie ocenianej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B8285C" w:rsidRPr="00AD1E2A" w:rsidRDefault="00B8285C" w:rsidP="00523195">
      <w:pPr>
        <w:spacing w:after="0"/>
        <w:ind w:left="1068" w:firstLine="348"/>
        <w:jc w:val="both"/>
        <w:rPr>
          <w:rFonts w:ascii="Segoe UI" w:hAnsi="Segoe UI" w:cs="Segoe UI"/>
        </w:rPr>
      </w:pPr>
      <w:r w:rsidRPr="00AD1E2A">
        <w:rPr>
          <w:rFonts w:ascii="Segoe UI" w:hAnsi="Segoe UI" w:cs="Segoe UI"/>
          <w:b/>
        </w:rPr>
        <w:t>WC</w:t>
      </w:r>
      <w:r w:rsidRPr="00AD1E2A">
        <w:rPr>
          <w:rFonts w:ascii="Segoe UI" w:hAnsi="Segoe UI" w:cs="Segoe UI"/>
          <w:b/>
        </w:rPr>
        <w:tab/>
      </w:r>
      <w:r w:rsidRPr="00AD1E2A">
        <w:rPr>
          <w:rFonts w:ascii="Segoe UI" w:hAnsi="Segoe UI" w:cs="Segoe UI"/>
        </w:rPr>
        <w:t>–</w:t>
      </w:r>
      <w:r w:rsidRPr="00AD1E2A">
        <w:rPr>
          <w:rFonts w:ascii="Segoe UI" w:hAnsi="Segoe UI" w:cs="Segoe UI"/>
        </w:rPr>
        <w:tab/>
        <w:t>waga kryter</w:t>
      </w:r>
      <w:r>
        <w:rPr>
          <w:rFonts w:ascii="Segoe UI" w:hAnsi="Segoe UI" w:cs="Segoe UI"/>
        </w:rPr>
        <w:t>ium cena – przyjmuje się WC = 6</w:t>
      </w:r>
      <w:r w:rsidR="0000062B">
        <w:rPr>
          <w:rFonts w:ascii="Segoe UI" w:hAnsi="Segoe UI" w:cs="Segoe UI"/>
        </w:rPr>
        <w:t>0</w:t>
      </w:r>
      <w:r w:rsidRPr="00AD1E2A">
        <w:rPr>
          <w:rFonts w:ascii="Segoe UI" w:hAnsi="Segoe UI" w:cs="Segoe UI"/>
        </w:rPr>
        <w:t xml:space="preserve"> punktów</w:t>
      </w:r>
      <w:r w:rsidRPr="00AD1E2A">
        <w:rPr>
          <w:rFonts w:ascii="Segoe UI" w:hAnsi="Segoe UI" w:cs="Segoe UI"/>
        </w:rPr>
        <w:tab/>
      </w:r>
    </w:p>
    <w:p w:rsidR="00B8285C" w:rsidRPr="00AD1E2A" w:rsidRDefault="00B8285C" w:rsidP="00523195">
      <w:pPr>
        <w:spacing w:after="0"/>
        <w:ind w:left="360"/>
        <w:rPr>
          <w:rFonts w:ascii="Segoe UI" w:hAnsi="Segoe UI" w:cs="Segoe UI"/>
        </w:rPr>
      </w:pPr>
    </w:p>
    <w:p w:rsidR="00B8285C" w:rsidRPr="00AD1E2A" w:rsidRDefault="00B8285C" w:rsidP="00523195">
      <w:pPr>
        <w:widowControl w:val="0"/>
        <w:numPr>
          <w:ilvl w:val="0"/>
          <w:numId w:val="31"/>
        </w:numPr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Segoe UI" w:hAnsi="Segoe UI" w:cs="Segoe UI"/>
          <w:bCs/>
        </w:rPr>
      </w:pPr>
      <w:r w:rsidRPr="00AD1E2A">
        <w:rPr>
          <w:rFonts w:ascii="Segoe UI" w:hAnsi="Segoe UI" w:cs="Segoe UI"/>
        </w:rPr>
        <w:t>W trakcie analizy badanej oferty pod kątem kryterium „</w:t>
      </w:r>
      <w:r w:rsidRPr="00AD1E2A">
        <w:rPr>
          <w:rFonts w:ascii="Segoe UI" w:hAnsi="Segoe UI" w:cs="Segoe UI"/>
          <w:b/>
        </w:rPr>
        <w:t xml:space="preserve">Ocena proponowanego sposobu </w:t>
      </w:r>
      <w:r w:rsidRPr="00AD1E2A">
        <w:rPr>
          <w:rFonts w:ascii="Segoe UI" w:hAnsi="Segoe UI" w:cs="Segoe UI"/>
          <w:b/>
        </w:rPr>
        <w:br/>
        <w:t>i jakości realizacji zamówienia</w:t>
      </w:r>
      <w:r w:rsidRPr="00AD1E2A">
        <w:rPr>
          <w:rFonts w:ascii="Segoe UI" w:hAnsi="Segoe UI" w:cs="Segoe UI"/>
        </w:rPr>
        <w:t xml:space="preserve">” w badanej ofercie zostanie oceniony w skali punktowej proponowany sposób realizacji zamówienia wpływającego na jakość i standard </w:t>
      </w:r>
      <w:r w:rsidRPr="00AD1E2A">
        <w:rPr>
          <w:rFonts w:ascii="Segoe UI" w:hAnsi="Segoe UI" w:cs="Segoe UI"/>
        </w:rPr>
        <w:lastRenderedPageBreak/>
        <w:t xml:space="preserve">wykonywanej usługi. Zamawiający oceniać będzie w skali punktowej określonej </w:t>
      </w:r>
      <w:r>
        <w:rPr>
          <w:rFonts w:ascii="Segoe UI" w:hAnsi="Segoe UI" w:cs="Segoe UI"/>
        </w:rPr>
        <w:br/>
      </w:r>
      <w:r w:rsidRPr="00AD1E2A">
        <w:rPr>
          <w:rFonts w:ascii="Segoe UI" w:hAnsi="Segoe UI" w:cs="Segoe UI"/>
        </w:rPr>
        <w:t xml:space="preserve">w załączniku nr </w:t>
      </w:r>
      <w:r w:rsidR="005E2AF0">
        <w:rPr>
          <w:rFonts w:ascii="Segoe UI" w:hAnsi="Segoe UI" w:cs="Segoe UI"/>
        </w:rPr>
        <w:t>2</w:t>
      </w:r>
      <w:r w:rsidRPr="00AD1E2A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S</w:t>
      </w:r>
      <w:r w:rsidRPr="00AD1E2A">
        <w:rPr>
          <w:rFonts w:ascii="Segoe UI" w:hAnsi="Segoe UI" w:cs="Segoe UI"/>
        </w:rPr>
        <w:t xml:space="preserve">WZ poszczególne elementy usług. W każdy z siedmiu elementów maksymalną ilość tzw. małych punktów otrzyma oferta w której zaoferowano najlepszy, najkorzystniejszy sposób realizacji poszczególnych czynności i usługi, według ich jak najlepszego wpływu na zapewnienie jakości i standardu wykonywanego zamówienia. Pozostałe oferty w każdym z siedmiu elementów kryterium zostaną przeliczone proporcjonalnie do oferty, która zostanie oceniona najwyżej  w tym kryterium. Przy ocenie poszczególnych elementów Zamawiający może posługiwać się pomocniczo regułą proporcjonalności w przypadku podawania parametrów mierzalnych </w:t>
      </w:r>
      <w:r w:rsidRPr="00AD1E2A">
        <w:rPr>
          <w:rFonts w:ascii="Segoe UI" w:hAnsi="Segoe UI" w:cs="Segoe UI"/>
          <w:bCs/>
        </w:rPr>
        <w:t>(czas, ilość, częstotliwość) elementów. Każdemu z siedmiu elementów oceny dla każdej z ofert zostaną przydzielone punkty będące średnią punktacji poszczególnych członków komisji. Nastąpi zsumowa</w:t>
      </w:r>
      <w:r>
        <w:rPr>
          <w:rFonts w:ascii="Segoe UI" w:hAnsi="Segoe UI" w:cs="Segoe UI"/>
          <w:bCs/>
        </w:rPr>
        <w:t xml:space="preserve">nie ilości tzw. Małych punktów </w:t>
      </w:r>
      <w:r w:rsidRPr="00AD1E2A">
        <w:rPr>
          <w:rFonts w:ascii="Segoe UI" w:hAnsi="Segoe UI" w:cs="Segoe UI"/>
          <w:bCs/>
        </w:rPr>
        <w:t xml:space="preserve">w każdej z siedmiu pozycji dla każdej </w:t>
      </w:r>
      <w:r>
        <w:rPr>
          <w:rFonts w:ascii="Segoe UI" w:hAnsi="Segoe UI" w:cs="Segoe UI"/>
          <w:bCs/>
        </w:rPr>
        <w:br/>
      </w:r>
      <w:r w:rsidRPr="00AD1E2A">
        <w:rPr>
          <w:rFonts w:ascii="Segoe UI" w:hAnsi="Segoe UI" w:cs="Segoe UI"/>
          <w:bCs/>
        </w:rPr>
        <w:t xml:space="preserve">z ofert. Oferta, która otrzyma sumarycznie największą ilość „małych punktów” otrzyma 100 „dużych punktów” a pozostałe oferty zostaną proporcjonalnie do niej przeliczone (proporcjonalność liniowa). </w:t>
      </w:r>
    </w:p>
    <w:p w:rsidR="00B8285C" w:rsidRPr="00AD1E2A" w:rsidRDefault="00B8285C" w:rsidP="00523195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/>
        <w:ind w:left="360"/>
        <w:jc w:val="both"/>
        <w:rPr>
          <w:rFonts w:ascii="Segoe UI" w:hAnsi="Segoe UI" w:cs="Segoe UI"/>
        </w:rPr>
      </w:pPr>
      <w:r w:rsidRPr="00AD1E2A">
        <w:rPr>
          <w:rFonts w:ascii="Segoe UI" w:hAnsi="Segoe UI" w:cs="Segoe UI"/>
          <w:b/>
          <w:bCs/>
        </w:rPr>
        <w:t>Przykładowo:</w:t>
      </w:r>
      <w:r w:rsidRPr="00905E93">
        <w:rPr>
          <w:rFonts w:ascii="Segoe UI" w:hAnsi="Segoe UI" w:cs="Segoe UI"/>
          <w:bCs/>
        </w:rPr>
        <w:t xml:space="preserve">oferta A otrzymuje łącznie z poz. od 1  do poz. 7 - 80 małych punktów, </w:t>
      </w:r>
      <w:r w:rsidRPr="00905E93">
        <w:rPr>
          <w:rFonts w:ascii="Segoe UI" w:hAnsi="Segoe UI" w:cs="Segoe UI"/>
          <w:bCs/>
        </w:rPr>
        <w:br/>
        <w:t>a oferta B – 60 małych punktów. W takim przypadku w kryterium „Ocena proponowanego sposobu i jakości realizacji zamówienia” oferta A otrzymuje 100 „dużych punktów”  natomiast oferta B – 75 „dużych punków” (wg wyliczenia 60/80x100 =75).</w:t>
      </w:r>
    </w:p>
    <w:p w:rsidR="00B8285C" w:rsidRDefault="00B8285C" w:rsidP="00523195">
      <w:pPr>
        <w:spacing w:after="0"/>
        <w:ind w:left="360"/>
        <w:jc w:val="both"/>
        <w:rPr>
          <w:rFonts w:ascii="Segoe UI" w:hAnsi="Segoe UI" w:cs="Segoe UI"/>
        </w:rPr>
      </w:pPr>
      <w:r w:rsidRPr="00AD1E2A">
        <w:rPr>
          <w:rFonts w:ascii="Segoe UI" w:hAnsi="Segoe UI" w:cs="Segoe UI"/>
          <w:bCs/>
        </w:rPr>
        <w:t xml:space="preserve">Ostatecznie </w:t>
      </w:r>
      <w:r w:rsidRPr="00AD1E2A">
        <w:rPr>
          <w:rFonts w:ascii="Segoe UI" w:hAnsi="Segoe UI" w:cs="Segoe UI"/>
        </w:rPr>
        <w:t>w trakcie analizy badanej oferty pod kątem kryterium „Ocena proponowanego sposobu i jakości realizacji zamówienia” badana oferta zostanie zestawiona z ofertą która otrzymała najwięcej punktów w tym kryterium. Badanej ofercie zostaną przyznane punkty zgodnie z poniższym wzorem:</w:t>
      </w:r>
    </w:p>
    <w:p w:rsidR="00B8285C" w:rsidRPr="00AD1E2A" w:rsidRDefault="00B8285C" w:rsidP="00523195">
      <w:pPr>
        <w:spacing w:after="0"/>
        <w:ind w:left="360"/>
        <w:jc w:val="both"/>
        <w:rPr>
          <w:rFonts w:ascii="Segoe UI" w:hAnsi="Segoe UI" w:cs="Segoe UI"/>
          <w:b/>
          <w:bCs/>
        </w:rPr>
      </w:pPr>
    </w:p>
    <w:p w:rsidR="00B8285C" w:rsidRPr="00AD1E2A" w:rsidRDefault="00B8285C" w:rsidP="00523195">
      <w:pPr>
        <w:spacing w:after="0"/>
        <w:ind w:left="360"/>
        <w:jc w:val="center"/>
        <w:rPr>
          <w:rFonts w:ascii="Segoe UI" w:hAnsi="Segoe UI" w:cs="Segoe UI"/>
          <w:b/>
        </w:rPr>
      </w:pPr>
      <w:r w:rsidRPr="00AD1E2A">
        <w:rPr>
          <w:rFonts w:ascii="Segoe UI" w:hAnsi="Segoe UI" w:cs="Segoe UI"/>
          <w:b/>
        </w:rPr>
        <w:t>PJ = (J</w:t>
      </w:r>
      <w:r w:rsidRPr="00AD1E2A">
        <w:rPr>
          <w:rFonts w:ascii="Segoe UI" w:hAnsi="Segoe UI" w:cs="Segoe UI"/>
          <w:b/>
          <w:vertAlign w:val="subscript"/>
        </w:rPr>
        <w:t>ob</w:t>
      </w:r>
      <w:r w:rsidRPr="00AD1E2A">
        <w:rPr>
          <w:rFonts w:ascii="Segoe UI" w:hAnsi="Segoe UI" w:cs="Segoe UI"/>
          <w:b/>
        </w:rPr>
        <w:t xml:space="preserve"> : </w:t>
      </w:r>
      <w:proofErr w:type="spellStart"/>
      <w:r w:rsidRPr="00AD1E2A">
        <w:rPr>
          <w:rFonts w:ascii="Segoe UI" w:hAnsi="Segoe UI" w:cs="Segoe UI"/>
          <w:b/>
        </w:rPr>
        <w:t>J</w:t>
      </w:r>
      <w:r w:rsidRPr="00AD1E2A">
        <w:rPr>
          <w:rFonts w:ascii="Segoe UI" w:hAnsi="Segoe UI" w:cs="Segoe UI"/>
          <w:b/>
          <w:vertAlign w:val="subscript"/>
        </w:rPr>
        <w:t>n</w:t>
      </w:r>
      <w:proofErr w:type="spellEnd"/>
      <w:r w:rsidRPr="00AD1E2A">
        <w:rPr>
          <w:rFonts w:ascii="Segoe UI" w:hAnsi="Segoe UI" w:cs="Segoe UI"/>
          <w:b/>
        </w:rPr>
        <w:t>) x WJ</w:t>
      </w:r>
    </w:p>
    <w:p w:rsidR="00B8285C" w:rsidRPr="00AD1E2A" w:rsidRDefault="00B8285C" w:rsidP="00523195">
      <w:pPr>
        <w:spacing w:after="0"/>
        <w:ind w:left="360"/>
        <w:rPr>
          <w:rFonts w:ascii="Segoe UI" w:hAnsi="Segoe UI" w:cs="Segoe UI"/>
        </w:rPr>
      </w:pPr>
      <w:r w:rsidRPr="00AD1E2A">
        <w:rPr>
          <w:rFonts w:ascii="Segoe UI" w:hAnsi="Segoe UI" w:cs="Segoe UI"/>
        </w:rPr>
        <w:t xml:space="preserve">gdzie: </w:t>
      </w:r>
    </w:p>
    <w:p w:rsidR="00B8285C" w:rsidRDefault="00B8285C" w:rsidP="00523195">
      <w:pPr>
        <w:tabs>
          <w:tab w:val="left" w:pos="1418"/>
        </w:tabs>
        <w:spacing w:after="0"/>
        <w:ind w:left="1134" w:hanging="720"/>
        <w:rPr>
          <w:rFonts w:ascii="Segoe UI" w:hAnsi="Segoe UI" w:cs="Segoe UI"/>
        </w:rPr>
      </w:pPr>
      <w:r w:rsidRPr="00AD1E2A">
        <w:rPr>
          <w:rFonts w:ascii="Segoe UI" w:hAnsi="Segoe UI" w:cs="Segoe UI"/>
          <w:b/>
        </w:rPr>
        <w:t>PJ</w:t>
      </w:r>
      <w:r w:rsidRPr="00AD1E2A">
        <w:rPr>
          <w:rFonts w:ascii="Segoe UI" w:hAnsi="Segoe UI" w:cs="Segoe UI"/>
        </w:rPr>
        <w:tab/>
        <w:t>–</w:t>
      </w:r>
      <w:r w:rsidRPr="00AD1E2A">
        <w:rPr>
          <w:rFonts w:ascii="Segoe UI" w:hAnsi="Segoe UI" w:cs="Segoe UI"/>
        </w:rPr>
        <w:tab/>
        <w:t xml:space="preserve">ilość punktów przyznanych ofercie w kryterium „Ocena proponowanego </w:t>
      </w:r>
    </w:p>
    <w:p w:rsidR="00B8285C" w:rsidRDefault="00B8285C" w:rsidP="00523195">
      <w:pPr>
        <w:tabs>
          <w:tab w:val="left" w:pos="1418"/>
        </w:tabs>
        <w:spacing w:after="0"/>
        <w:ind w:left="1134" w:hanging="720"/>
        <w:rPr>
          <w:rFonts w:ascii="Segoe UI" w:hAnsi="Segoe UI" w:cs="Segoe UI"/>
        </w:rPr>
      </w:pP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AD1E2A">
        <w:rPr>
          <w:rFonts w:ascii="Segoe UI" w:hAnsi="Segoe UI" w:cs="Segoe UI"/>
        </w:rPr>
        <w:t>sposobu i jakości realizacji zamówienia”</w:t>
      </w:r>
      <w:r w:rsidRPr="00AD1E2A">
        <w:rPr>
          <w:rFonts w:ascii="Segoe UI" w:hAnsi="Segoe UI" w:cs="Segoe UI"/>
        </w:rPr>
        <w:tab/>
      </w:r>
    </w:p>
    <w:p w:rsidR="00B8285C" w:rsidRDefault="00B8285C" w:rsidP="00523195">
      <w:pPr>
        <w:tabs>
          <w:tab w:val="left" w:pos="1418"/>
        </w:tabs>
        <w:spacing w:after="0"/>
        <w:ind w:left="1134" w:hanging="720"/>
        <w:rPr>
          <w:rFonts w:ascii="Segoe UI" w:hAnsi="Segoe UI" w:cs="Segoe UI"/>
        </w:rPr>
      </w:pPr>
      <w:r w:rsidRPr="00AD1E2A">
        <w:rPr>
          <w:rFonts w:ascii="Segoe UI" w:hAnsi="Segoe UI" w:cs="Segoe UI"/>
          <w:b/>
        </w:rPr>
        <w:t>J</w:t>
      </w:r>
      <w:r w:rsidRPr="00AD1E2A">
        <w:rPr>
          <w:rFonts w:ascii="Segoe UI" w:hAnsi="Segoe UI" w:cs="Segoe UI"/>
          <w:b/>
          <w:vertAlign w:val="subscript"/>
        </w:rPr>
        <w:t>ob</w:t>
      </w:r>
      <w:r w:rsidRPr="00AD1E2A">
        <w:rPr>
          <w:rFonts w:ascii="Segoe UI" w:hAnsi="Segoe UI" w:cs="Segoe UI"/>
        </w:rPr>
        <w:tab/>
        <w:t>–</w:t>
      </w:r>
      <w:r w:rsidRPr="00AD1E2A">
        <w:rPr>
          <w:rFonts w:ascii="Segoe UI" w:hAnsi="Segoe UI" w:cs="Segoe UI"/>
        </w:rPr>
        <w:tab/>
        <w:t>ilość dużych punktów przyznanych</w:t>
      </w:r>
      <w:r>
        <w:rPr>
          <w:rFonts w:ascii="Segoe UI" w:hAnsi="Segoe UI" w:cs="Segoe UI"/>
        </w:rPr>
        <w:t xml:space="preserve"> ofercie badanej w kryterium </w:t>
      </w:r>
      <w:r w:rsidRPr="00AD1E2A">
        <w:rPr>
          <w:rFonts w:ascii="Segoe UI" w:hAnsi="Segoe UI" w:cs="Segoe UI"/>
        </w:rPr>
        <w:t xml:space="preserve">„Ocena </w:t>
      </w:r>
    </w:p>
    <w:p w:rsidR="00B8285C" w:rsidRDefault="00B8285C" w:rsidP="00523195">
      <w:pPr>
        <w:tabs>
          <w:tab w:val="left" w:pos="1418"/>
        </w:tabs>
        <w:spacing w:after="0"/>
        <w:ind w:left="1134" w:hanging="720"/>
        <w:rPr>
          <w:rFonts w:ascii="Segoe UI" w:hAnsi="Segoe UI" w:cs="Segoe UI"/>
        </w:rPr>
      </w:pP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AD1E2A">
        <w:rPr>
          <w:rFonts w:ascii="Segoe UI" w:hAnsi="Segoe UI" w:cs="Segoe UI"/>
        </w:rPr>
        <w:t>proponowanego sposobu i jakości realizacji zamówienia”</w:t>
      </w:r>
    </w:p>
    <w:p w:rsidR="00B8285C" w:rsidRDefault="00B8285C" w:rsidP="00523195">
      <w:pPr>
        <w:tabs>
          <w:tab w:val="left" w:pos="1418"/>
        </w:tabs>
        <w:spacing w:after="0"/>
        <w:ind w:left="1134" w:hanging="720"/>
        <w:rPr>
          <w:rFonts w:ascii="Segoe UI" w:hAnsi="Segoe UI" w:cs="Segoe UI"/>
        </w:rPr>
      </w:pPr>
      <w:proofErr w:type="spellStart"/>
      <w:r w:rsidRPr="00AD1E2A">
        <w:rPr>
          <w:rFonts w:ascii="Segoe UI" w:hAnsi="Segoe UI" w:cs="Segoe UI"/>
          <w:b/>
        </w:rPr>
        <w:t>J</w:t>
      </w:r>
      <w:r w:rsidRPr="00AD1E2A">
        <w:rPr>
          <w:rFonts w:ascii="Segoe UI" w:hAnsi="Segoe UI" w:cs="Segoe UI"/>
          <w:b/>
          <w:vertAlign w:val="subscript"/>
        </w:rPr>
        <w:t>n</w:t>
      </w:r>
      <w:proofErr w:type="spellEnd"/>
      <w:r w:rsidRPr="00AD1E2A">
        <w:rPr>
          <w:rFonts w:ascii="Segoe UI" w:hAnsi="Segoe UI" w:cs="Segoe UI"/>
        </w:rPr>
        <w:tab/>
        <w:t>–</w:t>
      </w:r>
      <w:r w:rsidRPr="00AD1E2A">
        <w:rPr>
          <w:rFonts w:ascii="Segoe UI" w:hAnsi="Segoe UI" w:cs="Segoe UI"/>
        </w:rPr>
        <w:tab/>
        <w:t xml:space="preserve">ilość dużych punktów przyznanych najwyżej ocenionej ofercie badanej </w:t>
      </w:r>
    </w:p>
    <w:p w:rsidR="00B8285C" w:rsidRDefault="00B8285C" w:rsidP="00523195">
      <w:pPr>
        <w:tabs>
          <w:tab w:val="left" w:pos="1418"/>
        </w:tabs>
        <w:spacing w:after="0"/>
        <w:ind w:left="1134" w:hanging="720"/>
        <w:rPr>
          <w:rFonts w:ascii="Segoe UI" w:hAnsi="Segoe UI" w:cs="Segoe UI"/>
        </w:rPr>
      </w:pP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AD1E2A">
        <w:rPr>
          <w:rFonts w:ascii="Segoe UI" w:hAnsi="Segoe UI" w:cs="Segoe UI"/>
        </w:rPr>
        <w:t>w kryterium „Ocena proponowanego sposobu i jakości realizacji zamówienia”</w:t>
      </w:r>
    </w:p>
    <w:p w:rsidR="00B8285C" w:rsidRDefault="00B8285C" w:rsidP="00523195">
      <w:pPr>
        <w:tabs>
          <w:tab w:val="left" w:pos="1418"/>
        </w:tabs>
        <w:spacing w:after="0"/>
        <w:ind w:left="1134" w:hanging="720"/>
        <w:rPr>
          <w:rFonts w:ascii="Segoe UI" w:hAnsi="Segoe UI" w:cs="Segoe UI"/>
        </w:rPr>
      </w:pPr>
      <w:r w:rsidRPr="00AD1E2A">
        <w:rPr>
          <w:rFonts w:ascii="Segoe UI" w:hAnsi="Segoe UI" w:cs="Segoe UI"/>
          <w:b/>
        </w:rPr>
        <w:t>WJ</w:t>
      </w:r>
      <w:r w:rsidRPr="00AD1E2A">
        <w:rPr>
          <w:rFonts w:ascii="Segoe UI" w:hAnsi="Segoe UI" w:cs="Segoe UI"/>
          <w:b/>
        </w:rPr>
        <w:tab/>
      </w:r>
      <w:r w:rsidRPr="00AD1E2A">
        <w:rPr>
          <w:rFonts w:ascii="Segoe UI" w:hAnsi="Segoe UI" w:cs="Segoe UI"/>
        </w:rPr>
        <w:t>–</w:t>
      </w:r>
      <w:r w:rsidRPr="00AD1E2A">
        <w:rPr>
          <w:rFonts w:ascii="Segoe UI" w:hAnsi="Segoe UI" w:cs="Segoe UI"/>
        </w:rPr>
        <w:tab/>
        <w:t>waga kryterium „Ocena proponowane</w:t>
      </w:r>
      <w:r>
        <w:rPr>
          <w:rFonts w:ascii="Segoe UI" w:hAnsi="Segoe UI" w:cs="Segoe UI"/>
        </w:rPr>
        <w:t xml:space="preserve">go sposobu i jakości realizacji </w:t>
      </w:r>
    </w:p>
    <w:p w:rsidR="00B8285C" w:rsidRDefault="00B8285C" w:rsidP="00523195">
      <w:pPr>
        <w:tabs>
          <w:tab w:val="left" w:pos="1418"/>
        </w:tabs>
        <w:spacing w:after="0"/>
        <w:ind w:left="1134" w:hanging="720"/>
        <w:rPr>
          <w:rFonts w:ascii="Segoe UI" w:hAnsi="Segoe UI" w:cs="Segoe UI"/>
        </w:rPr>
      </w:pP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AD1E2A">
        <w:rPr>
          <w:rFonts w:ascii="Segoe UI" w:hAnsi="Segoe UI" w:cs="Segoe UI"/>
        </w:rPr>
        <w:t xml:space="preserve">zamówienia”– przyjmuje się WJ = </w:t>
      </w:r>
      <w:r w:rsidR="0000062B">
        <w:rPr>
          <w:rFonts w:ascii="Segoe UI" w:hAnsi="Segoe UI" w:cs="Segoe UI"/>
        </w:rPr>
        <w:t>40</w:t>
      </w:r>
      <w:r w:rsidRPr="00AD1E2A">
        <w:rPr>
          <w:rFonts w:ascii="Segoe UI" w:hAnsi="Segoe UI" w:cs="Segoe UI"/>
        </w:rPr>
        <w:t xml:space="preserve"> punktów</w:t>
      </w:r>
      <w:r w:rsidRPr="00AD1E2A">
        <w:rPr>
          <w:rFonts w:ascii="Segoe UI" w:hAnsi="Segoe UI" w:cs="Segoe UI"/>
        </w:rPr>
        <w:tab/>
      </w:r>
    </w:p>
    <w:p w:rsidR="00B8285C" w:rsidRPr="00AD1E2A" w:rsidRDefault="00B8285C" w:rsidP="00523195">
      <w:pPr>
        <w:tabs>
          <w:tab w:val="left" w:pos="1418"/>
        </w:tabs>
        <w:spacing w:after="0"/>
        <w:ind w:left="1134" w:hanging="720"/>
        <w:rPr>
          <w:rFonts w:ascii="Segoe UI" w:hAnsi="Segoe UI" w:cs="Segoe UI"/>
        </w:rPr>
      </w:pPr>
    </w:p>
    <w:p w:rsidR="00B8285C" w:rsidRPr="00AD1E2A" w:rsidRDefault="00B8285C" w:rsidP="00523195">
      <w:pPr>
        <w:pStyle w:val="Tekstpodstawowy"/>
        <w:numPr>
          <w:ilvl w:val="0"/>
          <w:numId w:val="31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AD1E2A">
        <w:rPr>
          <w:rFonts w:ascii="Segoe UI" w:hAnsi="Segoe UI" w:cs="Segoe UI"/>
          <w:sz w:val="22"/>
          <w:szCs w:val="22"/>
        </w:rPr>
        <w:t>Ocena ofert dokonana zostanie w oparciu o przedstawione kryteria, na podstawie zsumowania ilości punktów przyznan</w:t>
      </w:r>
      <w:r>
        <w:rPr>
          <w:rFonts w:ascii="Segoe UI" w:hAnsi="Segoe UI" w:cs="Segoe UI"/>
          <w:sz w:val="22"/>
          <w:szCs w:val="22"/>
        </w:rPr>
        <w:t xml:space="preserve">ych w poszczególnych kryteriach </w:t>
      </w:r>
      <w:r w:rsidRPr="00AD1E2A">
        <w:rPr>
          <w:rFonts w:ascii="Segoe UI" w:hAnsi="Segoe UI" w:cs="Segoe UI"/>
          <w:sz w:val="22"/>
          <w:szCs w:val="22"/>
        </w:rPr>
        <w:t xml:space="preserve">wedługnastępującego wzoru: </w:t>
      </w:r>
    </w:p>
    <w:p w:rsidR="00B8285C" w:rsidRPr="00AD1E2A" w:rsidRDefault="00B8285C" w:rsidP="00523195">
      <w:pPr>
        <w:spacing w:after="0"/>
        <w:ind w:firstLine="360"/>
        <w:jc w:val="center"/>
        <w:rPr>
          <w:rFonts w:ascii="Segoe UI" w:hAnsi="Segoe UI" w:cs="Segoe UI"/>
          <w:b/>
        </w:rPr>
      </w:pPr>
      <w:r w:rsidRPr="00AD1E2A">
        <w:rPr>
          <w:rFonts w:ascii="Segoe UI" w:hAnsi="Segoe UI" w:cs="Segoe UI"/>
          <w:b/>
        </w:rPr>
        <w:t>P = PC + PJ</w:t>
      </w:r>
    </w:p>
    <w:p w:rsidR="00B8285C" w:rsidRPr="00AD1E2A" w:rsidRDefault="00B8285C" w:rsidP="00523195">
      <w:pPr>
        <w:spacing w:after="0"/>
        <w:ind w:left="360"/>
        <w:jc w:val="both"/>
        <w:rPr>
          <w:rFonts w:ascii="Segoe UI" w:hAnsi="Segoe UI" w:cs="Segoe UI"/>
        </w:rPr>
      </w:pPr>
      <w:r w:rsidRPr="00AD1E2A">
        <w:rPr>
          <w:rFonts w:ascii="Segoe UI" w:hAnsi="Segoe UI" w:cs="Segoe UI"/>
        </w:rPr>
        <w:t>gdzie:</w:t>
      </w:r>
      <w:r w:rsidRPr="00AD1E2A">
        <w:rPr>
          <w:rFonts w:ascii="Segoe UI" w:hAnsi="Segoe UI" w:cs="Segoe UI"/>
        </w:rPr>
        <w:tab/>
      </w:r>
    </w:p>
    <w:p w:rsidR="00B8285C" w:rsidRPr="00AD1E2A" w:rsidRDefault="00B8285C" w:rsidP="00523195">
      <w:pPr>
        <w:spacing w:after="0"/>
        <w:ind w:left="1416"/>
        <w:jc w:val="both"/>
        <w:rPr>
          <w:rFonts w:ascii="Segoe UI" w:hAnsi="Segoe UI" w:cs="Segoe UI"/>
        </w:rPr>
      </w:pPr>
      <w:r w:rsidRPr="00AD1E2A">
        <w:rPr>
          <w:rFonts w:ascii="Segoe UI" w:hAnsi="Segoe UI" w:cs="Segoe UI"/>
          <w:b/>
        </w:rPr>
        <w:t>P</w:t>
      </w:r>
      <w:r w:rsidRPr="00AD1E2A">
        <w:rPr>
          <w:rFonts w:ascii="Segoe UI" w:hAnsi="Segoe UI" w:cs="Segoe UI"/>
        </w:rPr>
        <w:tab/>
        <w:t>–</w:t>
      </w:r>
      <w:r w:rsidRPr="00AD1E2A">
        <w:rPr>
          <w:rFonts w:ascii="Segoe UI" w:hAnsi="Segoe UI" w:cs="Segoe UI"/>
        </w:rPr>
        <w:tab/>
        <w:t>całkowita ilość punktów przyznanych ofercie</w:t>
      </w:r>
    </w:p>
    <w:p w:rsidR="00B8285C" w:rsidRPr="00AD1E2A" w:rsidRDefault="00B8285C" w:rsidP="00523195">
      <w:pPr>
        <w:spacing w:after="0"/>
        <w:ind w:left="1416"/>
        <w:jc w:val="both"/>
        <w:rPr>
          <w:rFonts w:ascii="Segoe UI" w:hAnsi="Segoe UI" w:cs="Segoe UI"/>
        </w:rPr>
      </w:pPr>
      <w:r w:rsidRPr="00AD1E2A">
        <w:rPr>
          <w:rFonts w:ascii="Segoe UI" w:hAnsi="Segoe UI" w:cs="Segoe UI"/>
        </w:rPr>
        <w:lastRenderedPageBreak/>
        <w:tab/>
      </w:r>
      <w:r w:rsidRPr="00AD1E2A">
        <w:rPr>
          <w:rFonts w:ascii="Segoe UI" w:hAnsi="Segoe UI" w:cs="Segoe UI"/>
        </w:rPr>
        <w:tab/>
      </w:r>
      <w:r w:rsidRPr="00AD1E2A">
        <w:rPr>
          <w:rFonts w:ascii="Segoe UI" w:hAnsi="Segoe UI" w:cs="Segoe UI"/>
        </w:rPr>
        <w:tab/>
      </w:r>
    </w:p>
    <w:p w:rsidR="00B8285C" w:rsidRPr="00B07DB7" w:rsidRDefault="00B8285C" w:rsidP="00523195">
      <w:pPr>
        <w:numPr>
          <w:ilvl w:val="0"/>
          <w:numId w:val="31"/>
        </w:numPr>
        <w:spacing w:after="0"/>
        <w:jc w:val="both"/>
        <w:rPr>
          <w:rFonts w:ascii="Segoe UI" w:hAnsi="Segoe UI" w:cs="Segoe UI"/>
        </w:rPr>
      </w:pPr>
      <w:r w:rsidRPr="00AD1E2A">
        <w:rPr>
          <w:rFonts w:ascii="Segoe UI" w:hAnsi="Segoe UI" w:cs="Segoe UI"/>
        </w:rPr>
        <w:t xml:space="preserve">Za najkorzystniejszą zostanie uznana oferta, która otrzyma najwięcej punktów łącznie we </w:t>
      </w:r>
      <w:r w:rsidRPr="00B07DB7">
        <w:rPr>
          <w:rFonts w:ascii="Segoe UI" w:hAnsi="Segoe UI" w:cs="Segoe UI"/>
        </w:rPr>
        <w:t>wszystkich opisanych wyżej kryteriach.</w:t>
      </w:r>
    </w:p>
    <w:p w:rsidR="00B8285C" w:rsidRPr="00B07DB7" w:rsidRDefault="00B8285C" w:rsidP="00523195">
      <w:pPr>
        <w:pStyle w:val="Akapitzlist"/>
        <w:numPr>
          <w:ilvl w:val="0"/>
          <w:numId w:val="31"/>
        </w:numPr>
        <w:spacing w:after="0"/>
        <w:jc w:val="both"/>
        <w:rPr>
          <w:rFonts w:ascii="Segoe UI" w:hAnsi="Segoe UI" w:cs="Segoe UI"/>
        </w:rPr>
      </w:pPr>
      <w:r w:rsidRPr="00B07DB7">
        <w:rPr>
          <w:rFonts w:ascii="Segoe UI" w:hAnsi="Segoe UI" w:cs="Segoe UI"/>
        </w:rPr>
        <w:t xml:space="preserve">Zamawiający w przedmiotowym postępowaniu </w:t>
      </w:r>
      <w:r>
        <w:rPr>
          <w:rFonts w:ascii="Segoe UI" w:hAnsi="Segoe UI" w:cs="Segoe UI"/>
        </w:rPr>
        <w:t>zastosuje</w:t>
      </w:r>
      <w:r w:rsidRPr="00B07DB7">
        <w:rPr>
          <w:rFonts w:ascii="Segoe UI" w:hAnsi="Segoe UI" w:cs="Segoe UI"/>
        </w:rPr>
        <w:t xml:space="preserve"> odwróconą kolejność oceny ofert na zgodnie z art. 139 </w:t>
      </w:r>
      <w:proofErr w:type="spellStart"/>
      <w:r w:rsidRPr="00B07DB7">
        <w:rPr>
          <w:rFonts w:ascii="Segoe UI" w:hAnsi="Segoe UI" w:cs="Segoe UI"/>
        </w:rPr>
        <w:t>ustawy</w:t>
      </w:r>
      <w:r>
        <w:rPr>
          <w:rFonts w:ascii="Segoe UI" w:hAnsi="Segoe UI" w:cs="Segoe UI"/>
        </w:rPr>
        <w:t>Pzp</w:t>
      </w:r>
      <w:proofErr w:type="spellEnd"/>
      <w:r w:rsidRPr="00B07DB7">
        <w:rPr>
          <w:rFonts w:ascii="Segoe UI" w:hAnsi="Segoe UI" w:cs="Segoe UI"/>
        </w:rPr>
        <w:t xml:space="preserve"> tj. </w:t>
      </w:r>
      <w:r w:rsidRPr="00B07DB7">
        <w:rPr>
          <w:rFonts w:ascii="Segoe UI" w:hAnsi="Segoe UI" w:cs="Segoe UI"/>
          <w:shd w:val="clear" w:color="auto" w:fill="FFFFFF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:rsidR="00B8285C" w:rsidRPr="00AD1E2A" w:rsidRDefault="00B8285C" w:rsidP="00523195">
      <w:pPr>
        <w:spacing w:after="0"/>
        <w:ind w:left="360"/>
        <w:rPr>
          <w:rFonts w:ascii="Segoe UI" w:hAnsi="Segoe UI" w:cs="Segoe UI"/>
        </w:rPr>
      </w:pPr>
    </w:p>
    <w:p w:rsidR="00B8285C" w:rsidRPr="00B165CF" w:rsidRDefault="00B8285C" w:rsidP="00523195">
      <w:pPr>
        <w:pStyle w:val="Nagwek8"/>
        <w:spacing w:line="276" w:lineRule="auto"/>
        <w:ind w:left="1985" w:hanging="1985"/>
        <w:rPr>
          <w:rFonts w:ascii="Segoe UI" w:hAnsi="Segoe UI" w:cs="Segoe UI"/>
          <w:b/>
          <w:i w:val="0"/>
          <w:sz w:val="22"/>
          <w:szCs w:val="22"/>
          <w:u w:val="single"/>
        </w:rPr>
      </w:pPr>
      <w:r w:rsidRPr="00B165CF">
        <w:rPr>
          <w:rFonts w:ascii="Segoe UI" w:hAnsi="Segoe UI" w:cs="Segoe UI"/>
          <w:b/>
          <w:i w:val="0"/>
          <w:sz w:val="22"/>
          <w:szCs w:val="22"/>
        </w:rPr>
        <w:t xml:space="preserve">ROZDZIAŁ XVI. </w:t>
      </w:r>
      <w:r w:rsidRPr="00B165CF">
        <w:rPr>
          <w:rFonts w:ascii="Segoe UI" w:hAnsi="Segoe UI" w:cs="Segoe UI"/>
          <w:b/>
          <w:i w:val="0"/>
          <w:sz w:val="22"/>
          <w:szCs w:val="22"/>
          <w:u w:val="single"/>
        </w:rPr>
        <w:t xml:space="preserve">Informacje o formalnościach, jakie powinny zostać dopełnione </w:t>
      </w:r>
      <w:r w:rsidRPr="00B165CF">
        <w:rPr>
          <w:rFonts w:ascii="Segoe UI" w:hAnsi="Segoe UI" w:cs="Segoe UI"/>
          <w:b/>
          <w:i w:val="0"/>
          <w:sz w:val="22"/>
          <w:szCs w:val="22"/>
          <w:u w:val="single"/>
        </w:rPr>
        <w:br/>
        <w:t xml:space="preserve">po wyborze oferty w celu zawarcia umowy w sprawie zamówienia publicznego </w:t>
      </w:r>
    </w:p>
    <w:p w:rsidR="00B8285C" w:rsidRPr="00B165CF" w:rsidRDefault="00B8285C" w:rsidP="00523195">
      <w:pPr>
        <w:spacing w:after="0"/>
        <w:rPr>
          <w:rFonts w:ascii="Segoe UI" w:hAnsi="Segoe UI" w:cs="Segoe UI"/>
        </w:rPr>
      </w:pPr>
    </w:p>
    <w:p w:rsidR="00B8285C" w:rsidRPr="00B165CF" w:rsidRDefault="00B8285C" w:rsidP="00523195">
      <w:pPr>
        <w:numPr>
          <w:ilvl w:val="0"/>
          <w:numId w:val="33"/>
        </w:numPr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Umowa w sprawie realizacji zamówienia publicznego zawarta zostanie z uwzględnieniem postanowień wynikających z treści niniejszej specyfikacji oraz danych zawartych </w:t>
      </w:r>
      <w:r w:rsidRPr="00B165CF">
        <w:rPr>
          <w:rFonts w:ascii="Segoe UI" w:hAnsi="Segoe UI" w:cs="Segoe UI"/>
        </w:rPr>
        <w:br/>
        <w:t>w ofercie.</w:t>
      </w:r>
    </w:p>
    <w:p w:rsidR="00B8285C" w:rsidRPr="00B165CF" w:rsidRDefault="00B8285C" w:rsidP="00523195">
      <w:pPr>
        <w:numPr>
          <w:ilvl w:val="0"/>
          <w:numId w:val="33"/>
        </w:numPr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Zamawiający podpisze umowę w sprawie zamówienia publicznego z wykonawcą, który przedłoży najkorzystniejszą ofertę z punktu widzenia kryteriów przyjętych w niniejszym postępowaniu, tj. uzyska największą ilość punktów przyznanych według zasad i kryteriów określonych w niniejszej specyfikacji. </w:t>
      </w:r>
    </w:p>
    <w:p w:rsidR="00B8285C" w:rsidRPr="00B165CF" w:rsidRDefault="00B8285C" w:rsidP="00523195">
      <w:pPr>
        <w:numPr>
          <w:ilvl w:val="0"/>
          <w:numId w:val="33"/>
        </w:numPr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Umowa zostanie zawarta w formie pisemnej, w termin</w:t>
      </w:r>
      <w:r>
        <w:rPr>
          <w:rFonts w:ascii="Segoe UI" w:hAnsi="Segoe UI" w:cs="Segoe UI"/>
        </w:rPr>
        <w:t>ie nie krótszym niż 10</w:t>
      </w:r>
      <w:r w:rsidRPr="00B165CF">
        <w:rPr>
          <w:rFonts w:ascii="Segoe UI" w:hAnsi="Segoe UI" w:cs="Segoe UI"/>
        </w:rPr>
        <w:t xml:space="preserve"> dni od dnia przekazania Wykonawcom zawiadomienia o wyborze oferty,</w:t>
      </w:r>
      <w:r w:rsidRPr="00B165CF">
        <w:rPr>
          <w:rFonts w:ascii="Segoe UI" w:hAnsi="Segoe UI" w:cs="Segoe UI"/>
          <w:shd w:val="clear" w:color="auto" w:fill="FFFFFF"/>
        </w:rPr>
        <w:t xml:space="preserve"> jeżeli zawiadomienie </w:t>
      </w:r>
      <w:r w:rsidRPr="00B165CF">
        <w:rPr>
          <w:rFonts w:ascii="Segoe UI" w:hAnsi="Segoe UI" w:cs="Segoe UI"/>
          <w:shd w:val="clear" w:color="auto" w:fill="FFFFFF"/>
        </w:rPr>
        <w:br/>
        <w:t>to zostało przesłane przy użyciu środków kom</w:t>
      </w:r>
      <w:r>
        <w:rPr>
          <w:rFonts w:ascii="Segoe UI" w:hAnsi="Segoe UI" w:cs="Segoe UI"/>
          <w:shd w:val="clear" w:color="auto" w:fill="FFFFFF"/>
        </w:rPr>
        <w:t>unikacji elektronicznej, albo 15</w:t>
      </w:r>
      <w:r w:rsidRPr="00B165CF">
        <w:rPr>
          <w:rFonts w:ascii="Segoe UI" w:hAnsi="Segoe UI" w:cs="Segoe UI"/>
          <w:shd w:val="clear" w:color="auto" w:fill="FFFFFF"/>
        </w:rPr>
        <w:t xml:space="preserve"> dni - jeżeli zostało przesłane w inny sposób</w:t>
      </w:r>
      <w:r w:rsidRPr="00B165CF">
        <w:rPr>
          <w:rFonts w:ascii="Segoe UI" w:hAnsi="Segoe UI" w:cs="Segoe UI"/>
        </w:rPr>
        <w:t xml:space="preserve">. O miejscu i terminie podpisania umowy zamawiający powiadomi wykonawcę odrębnym pismem przekazanym </w:t>
      </w:r>
      <w:r w:rsidRPr="00B165CF">
        <w:rPr>
          <w:rFonts w:ascii="Segoe UI" w:hAnsi="Segoe UI" w:cs="Segoe UI"/>
          <w:shd w:val="clear" w:color="auto" w:fill="FFFFFF"/>
        </w:rPr>
        <w:t>przy użyciu środków komunikacji elektronicznej.</w:t>
      </w:r>
    </w:p>
    <w:p w:rsidR="00B8285C" w:rsidRPr="00B165CF" w:rsidRDefault="00B8285C" w:rsidP="00523195">
      <w:pPr>
        <w:numPr>
          <w:ilvl w:val="0"/>
          <w:numId w:val="33"/>
        </w:numPr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Zamawiający może zawrzeć umowę prze</w:t>
      </w:r>
      <w:r>
        <w:rPr>
          <w:rFonts w:ascii="Segoe UI" w:hAnsi="Segoe UI" w:cs="Segoe UI"/>
        </w:rPr>
        <w:t>d upływem terminu wskazanego w ust.</w:t>
      </w:r>
      <w:r w:rsidRPr="00B165CF">
        <w:rPr>
          <w:rFonts w:ascii="Segoe UI" w:hAnsi="Segoe UI" w:cs="Segoe UI"/>
        </w:rPr>
        <w:t xml:space="preserve"> 3, jeżeli zostaną spełn</w:t>
      </w:r>
      <w:r>
        <w:rPr>
          <w:rFonts w:ascii="Segoe UI" w:hAnsi="Segoe UI" w:cs="Segoe UI"/>
        </w:rPr>
        <w:t>ione wymogi określone w art. 264 ust. 2</w:t>
      </w:r>
      <w:r w:rsidRPr="00B165CF">
        <w:rPr>
          <w:rFonts w:ascii="Segoe UI" w:hAnsi="Segoe UI" w:cs="Segoe UI"/>
        </w:rPr>
        <w:t xml:space="preserve"> ustawy Prawo zamówień publicznych.</w:t>
      </w:r>
    </w:p>
    <w:p w:rsidR="00B8285C" w:rsidRPr="00B165CF" w:rsidRDefault="00B8285C" w:rsidP="00523195">
      <w:pPr>
        <w:numPr>
          <w:ilvl w:val="0"/>
          <w:numId w:val="33"/>
        </w:numPr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Umowa w sprawie zamówienia publicznego może zostać zawarta po upływie terminu związania ofertą, jeżeli Zamawiający przekaże Wykonawcom informację o wyborze oferty przed upływem terminu związania ofertą.</w:t>
      </w:r>
    </w:p>
    <w:p w:rsidR="00B8285C" w:rsidRPr="00B165CF" w:rsidRDefault="00B8285C" w:rsidP="00523195">
      <w:pPr>
        <w:numPr>
          <w:ilvl w:val="0"/>
          <w:numId w:val="33"/>
        </w:numPr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W przypadku wyboru na wykonawcę zamówienia wykonawców wspólnie ubiegających się o udzielenie zamówienia, tj. konsorcjum, spółka cywilna, wykonawcy ci zobowiązani są, przed zawarciem umowy w sprawie zamówienia publicznego, do przedstawienia zamawiającemu umowy regulującej ich współpracę, o której mowa w Rozdziale XI niniejszej specyfikacji.</w:t>
      </w:r>
    </w:p>
    <w:p w:rsidR="00B8285C" w:rsidRPr="00B165CF" w:rsidRDefault="00B8285C" w:rsidP="00523195">
      <w:pPr>
        <w:pStyle w:val="Akapitzlist"/>
        <w:numPr>
          <w:ilvl w:val="0"/>
          <w:numId w:val="33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Jeżeli wykonawca, którego oferta została wybrana odmówił podpisania umowy w sprawie zamówienia publicznego na warunkach określonych w ofercie lub nie wniósł wymaganego zabezpieczenia należytego wykonania umowy oraz w przypadku, gdy zawarcie umowy w sprawie zamówienia publicznego stało się niemożliwe z przyczyn </w:t>
      </w:r>
      <w:r w:rsidRPr="00B165CF">
        <w:rPr>
          <w:rFonts w:ascii="Segoe UI" w:hAnsi="Segoe UI" w:cs="Segoe UI"/>
        </w:rPr>
        <w:lastRenderedPageBreak/>
        <w:t xml:space="preserve">leżących po stronie wykonawcy, którego oferta została wybrana </w:t>
      </w:r>
      <w:r w:rsidRPr="00B165CF">
        <w:rPr>
          <w:rFonts w:ascii="Segoe UI" w:hAnsi="Segoe UI" w:cs="Segoe UI"/>
          <w:shd w:val="clear" w:color="auto" w:fill="FFFFFF"/>
        </w:rPr>
        <w:t xml:space="preserve">zamawiający zatrzymuje wadium wraz z odsetkami, a w przypadku wadium wniesionego w formie gwarancji lub poręczenia, o których mowa w art. 97 ust. 7 </w:t>
      </w:r>
      <w:proofErr w:type="spellStart"/>
      <w:r w:rsidRPr="00B165CF">
        <w:rPr>
          <w:rFonts w:ascii="Segoe UI" w:hAnsi="Segoe UI" w:cs="Segoe UI"/>
          <w:shd w:val="clear" w:color="auto" w:fill="FFFFFF"/>
        </w:rPr>
        <w:t>pkt</w:t>
      </w:r>
      <w:proofErr w:type="spellEnd"/>
      <w:r w:rsidRPr="00B165CF">
        <w:rPr>
          <w:rFonts w:ascii="Segoe UI" w:hAnsi="Segoe UI" w:cs="Segoe UI"/>
          <w:shd w:val="clear" w:color="auto" w:fill="FFFFFF"/>
        </w:rPr>
        <w:t xml:space="preserve"> 2-4 ustawy </w:t>
      </w:r>
      <w:proofErr w:type="spellStart"/>
      <w:r w:rsidRPr="00B165CF">
        <w:rPr>
          <w:rFonts w:ascii="Segoe UI" w:hAnsi="Segoe UI" w:cs="Segoe UI"/>
          <w:shd w:val="clear" w:color="auto" w:fill="FFFFFF"/>
        </w:rPr>
        <w:t>Pzp</w:t>
      </w:r>
      <w:proofErr w:type="spellEnd"/>
      <w:r w:rsidRPr="00B165CF">
        <w:rPr>
          <w:rFonts w:ascii="Segoe UI" w:hAnsi="Segoe UI" w:cs="Segoe UI"/>
          <w:shd w:val="clear" w:color="auto" w:fill="FFFFFF"/>
        </w:rPr>
        <w:t>, występuje odpowiednio do gwaranta lub poręczyciela z żądaniem zapłaty wadium.</w:t>
      </w:r>
    </w:p>
    <w:p w:rsidR="00B8285C" w:rsidRPr="00B165CF" w:rsidRDefault="00B8285C" w:rsidP="00523195">
      <w:pPr>
        <w:spacing w:after="0"/>
        <w:ind w:left="1418" w:hanging="1418"/>
        <w:rPr>
          <w:rFonts w:ascii="Segoe UI" w:hAnsi="Segoe UI" w:cs="Segoe UI"/>
          <w:b/>
        </w:rPr>
      </w:pPr>
    </w:p>
    <w:p w:rsidR="00B8285C" w:rsidRPr="00B165CF" w:rsidRDefault="00B8285C" w:rsidP="00523195">
      <w:pPr>
        <w:spacing w:after="0"/>
        <w:ind w:left="1418" w:hanging="1418"/>
        <w:rPr>
          <w:rFonts w:ascii="Segoe UI" w:hAnsi="Segoe UI" w:cs="Segoe UI"/>
          <w:b/>
          <w:u w:val="single"/>
        </w:rPr>
      </w:pPr>
      <w:r w:rsidRPr="00B165CF">
        <w:rPr>
          <w:rFonts w:ascii="Segoe UI" w:hAnsi="Segoe UI" w:cs="Segoe UI"/>
          <w:b/>
        </w:rPr>
        <w:t xml:space="preserve">ROZDZIAŁ XVII. </w:t>
      </w:r>
      <w:r w:rsidRPr="00B165CF">
        <w:rPr>
          <w:rFonts w:ascii="Segoe UI" w:hAnsi="Segoe UI" w:cs="Segoe UI"/>
          <w:b/>
          <w:u w:val="single"/>
        </w:rPr>
        <w:t xml:space="preserve">Wymagania dotyczące zabezpieczenia należytego wykonania umowy </w:t>
      </w:r>
    </w:p>
    <w:p w:rsidR="00B8285C" w:rsidRPr="00B165CF" w:rsidRDefault="00B8285C" w:rsidP="00523195">
      <w:pPr>
        <w:spacing w:after="0"/>
        <w:ind w:left="1418" w:hanging="1418"/>
        <w:rPr>
          <w:rFonts w:ascii="Segoe UI" w:hAnsi="Segoe UI" w:cs="Segoe UI"/>
          <w:b/>
          <w:u w:val="single"/>
        </w:rPr>
      </w:pPr>
    </w:p>
    <w:p w:rsidR="00B8285C" w:rsidRPr="00B165CF" w:rsidRDefault="00B8285C" w:rsidP="00523195">
      <w:pPr>
        <w:numPr>
          <w:ilvl w:val="0"/>
          <w:numId w:val="34"/>
        </w:numPr>
        <w:spacing w:after="0"/>
        <w:jc w:val="both"/>
        <w:rPr>
          <w:rFonts w:ascii="Segoe UI" w:hAnsi="Segoe UI" w:cs="Segoe UI"/>
        </w:rPr>
      </w:pPr>
      <w:r w:rsidRPr="00680012">
        <w:rPr>
          <w:rFonts w:ascii="Segoe UI" w:hAnsi="Segoe UI" w:cs="Segoe UI"/>
        </w:rPr>
        <w:t xml:space="preserve">Wybrany wykonawca zobowiązany będzie do wniesienia, w dniu podpisania umowy, zabezpieczenia należytego wykonania umowy w sprawie zamówienia publicznego </w:t>
      </w:r>
      <w:r w:rsidRPr="00680012">
        <w:rPr>
          <w:rFonts w:ascii="Segoe UI" w:hAnsi="Segoe UI" w:cs="Segoe UI"/>
        </w:rPr>
        <w:br/>
        <w:t xml:space="preserve">na sumę stanowiącą </w:t>
      </w:r>
      <w:r w:rsidR="00302685" w:rsidRPr="00680012">
        <w:rPr>
          <w:rFonts w:ascii="Segoe UI" w:hAnsi="Segoe UI" w:cs="Segoe UI"/>
          <w:b/>
        </w:rPr>
        <w:t>1</w:t>
      </w:r>
      <w:r w:rsidRPr="00680012">
        <w:rPr>
          <w:rFonts w:ascii="Segoe UI" w:hAnsi="Segoe UI" w:cs="Segoe UI"/>
          <w:b/>
        </w:rPr>
        <w:t xml:space="preserve"> % </w:t>
      </w:r>
      <w:r w:rsidRPr="00680012">
        <w:rPr>
          <w:rFonts w:ascii="Segoe UI" w:hAnsi="Segoe UI" w:cs="Segoe UI"/>
        </w:rPr>
        <w:t>ceny całkowitej</w:t>
      </w:r>
      <w:r w:rsidRPr="00B165CF">
        <w:rPr>
          <w:rFonts w:ascii="Segoe UI" w:hAnsi="Segoe UI" w:cs="Segoe UI"/>
        </w:rPr>
        <w:t xml:space="preserve"> brutto podanej w ofercie</w:t>
      </w:r>
      <w:r w:rsidR="003A2A16">
        <w:rPr>
          <w:rFonts w:ascii="Segoe UI" w:hAnsi="Segoe UI" w:cs="Segoe UI"/>
        </w:rPr>
        <w:t>, zaokrąglone do pełnych tysięcy w dół</w:t>
      </w:r>
      <w:r w:rsidRPr="00B165CF">
        <w:rPr>
          <w:rFonts w:ascii="Segoe UI" w:hAnsi="Segoe UI" w:cs="Segoe UI"/>
        </w:rPr>
        <w:t xml:space="preserve"> w:</w:t>
      </w:r>
    </w:p>
    <w:p w:rsidR="00B8285C" w:rsidRPr="00B165CF" w:rsidRDefault="00B8285C" w:rsidP="00523195">
      <w:pPr>
        <w:numPr>
          <w:ilvl w:val="0"/>
          <w:numId w:val="35"/>
        </w:numPr>
        <w:spacing w:after="0"/>
        <w:ind w:left="993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pieniądzu;</w:t>
      </w:r>
    </w:p>
    <w:p w:rsidR="00B8285C" w:rsidRPr="00B165CF" w:rsidRDefault="00B8285C" w:rsidP="00523195">
      <w:pPr>
        <w:numPr>
          <w:ilvl w:val="0"/>
          <w:numId w:val="35"/>
        </w:numPr>
        <w:spacing w:after="0"/>
        <w:ind w:left="993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poręczeniach bankowych lub poręczeniach spółdzielczej kasy oszczędnościowo-kredytowej, z tym że zobowiązanie kasy jest zawsze zobowiązaniem pieniężnym,</w:t>
      </w:r>
    </w:p>
    <w:p w:rsidR="00B8285C" w:rsidRPr="00B165CF" w:rsidRDefault="00B8285C" w:rsidP="00523195">
      <w:pPr>
        <w:numPr>
          <w:ilvl w:val="0"/>
          <w:numId w:val="35"/>
        </w:numPr>
        <w:spacing w:after="0"/>
        <w:ind w:left="993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gwarancjach bankowych;</w:t>
      </w:r>
    </w:p>
    <w:p w:rsidR="00B8285C" w:rsidRPr="00B165CF" w:rsidRDefault="00B8285C" w:rsidP="00523195">
      <w:pPr>
        <w:numPr>
          <w:ilvl w:val="0"/>
          <w:numId w:val="35"/>
        </w:numPr>
        <w:spacing w:after="0"/>
        <w:ind w:left="993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gwarancjach ubezpieczeniowych;</w:t>
      </w:r>
    </w:p>
    <w:p w:rsidR="00B8285C" w:rsidRPr="00B165CF" w:rsidRDefault="00B8285C" w:rsidP="00523195">
      <w:pPr>
        <w:numPr>
          <w:ilvl w:val="0"/>
          <w:numId w:val="35"/>
        </w:numPr>
        <w:spacing w:after="0"/>
        <w:ind w:left="993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poręczeniach udzielanych przez podmioty, o których mowa w art. 6b ust. 5 pkt 2 ustawy z dnia 9 listopada 2000 r. o utworzeniu Polskiej Agencji Rozwoju Przedsiębiorczości. </w:t>
      </w:r>
    </w:p>
    <w:p w:rsidR="00B8285C" w:rsidRPr="00B165CF" w:rsidRDefault="00B8285C" w:rsidP="00523195">
      <w:pPr>
        <w:numPr>
          <w:ilvl w:val="0"/>
          <w:numId w:val="34"/>
        </w:numPr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W przypadku wniesienia zabezpieczenia w formie gwarancji i poręczeń, powinny </w:t>
      </w:r>
      <w:r w:rsidRPr="00B165CF">
        <w:rPr>
          <w:rFonts w:ascii="Segoe UI" w:hAnsi="Segoe UI" w:cs="Segoe UI"/>
        </w:rPr>
        <w:br/>
        <w:t xml:space="preserve">one być wystawione na okres obejmujący wykonanie zamówienia oraz okres gwarancji jakości. </w:t>
      </w:r>
    </w:p>
    <w:p w:rsidR="00B8285C" w:rsidRPr="00B165CF" w:rsidRDefault="00B8285C" w:rsidP="00523195">
      <w:pPr>
        <w:numPr>
          <w:ilvl w:val="0"/>
          <w:numId w:val="34"/>
        </w:numPr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Zabezpieczenie w formie innej niż pieniądz należy wnieść w formie oryginału dokumentu.</w:t>
      </w:r>
    </w:p>
    <w:p w:rsidR="00B8285C" w:rsidRDefault="00B8285C" w:rsidP="00523195">
      <w:pPr>
        <w:numPr>
          <w:ilvl w:val="0"/>
          <w:numId w:val="34"/>
        </w:numPr>
        <w:spacing w:after="0"/>
        <w:jc w:val="both"/>
        <w:rPr>
          <w:rFonts w:ascii="Segoe UI" w:hAnsi="Segoe UI" w:cs="Segoe UI"/>
          <w:color w:val="000000"/>
        </w:rPr>
      </w:pPr>
      <w:r w:rsidRPr="00B165CF">
        <w:rPr>
          <w:rFonts w:ascii="Segoe UI" w:hAnsi="Segoe UI" w:cs="Segoe UI"/>
        </w:rPr>
        <w:t xml:space="preserve">Zabezpieczenie wnoszone w pieniądzu wykonawca wpłaca przelewem na konto Zarządu </w:t>
      </w:r>
      <w:r>
        <w:rPr>
          <w:rFonts w:ascii="Segoe UI" w:hAnsi="Segoe UI" w:cs="Segoe UI"/>
        </w:rPr>
        <w:t>Usług Komunalnych</w:t>
      </w:r>
      <w:r w:rsidRPr="00B165CF">
        <w:rPr>
          <w:rFonts w:ascii="Segoe UI" w:hAnsi="Segoe UI" w:cs="Segoe UI"/>
        </w:rPr>
        <w:t xml:space="preserve"> w Stargardzie w </w:t>
      </w:r>
      <w:r w:rsidRPr="00B165CF">
        <w:rPr>
          <w:rFonts w:ascii="Segoe UI" w:hAnsi="Segoe UI" w:cs="Segoe UI"/>
          <w:shd w:val="clear" w:color="auto" w:fill="FFFFFF"/>
        </w:rPr>
        <w:t xml:space="preserve">Banku </w:t>
      </w:r>
      <w:r>
        <w:rPr>
          <w:rFonts w:ascii="Segoe UI" w:hAnsi="Segoe UI" w:cs="Segoe UI"/>
          <w:shd w:val="clear" w:color="auto" w:fill="FFFFFF"/>
        </w:rPr>
        <w:t>PEKAO</w:t>
      </w:r>
      <w:r w:rsidRPr="00B165CF">
        <w:rPr>
          <w:rFonts w:ascii="Segoe UI" w:hAnsi="Segoe UI" w:cs="Segoe UI"/>
          <w:shd w:val="clear" w:color="auto" w:fill="FFFFFF"/>
        </w:rPr>
        <w:t xml:space="preserve"> S.A. Oddział Stargard numer </w:t>
      </w:r>
      <w:r w:rsidRPr="00B165CF">
        <w:rPr>
          <w:rFonts w:ascii="Segoe UI" w:hAnsi="Segoe UI" w:cs="Segoe UI"/>
          <w:shd w:val="clear" w:color="auto" w:fill="FFFFFF"/>
        </w:rPr>
        <w:br/>
      </w:r>
      <w:r w:rsidRPr="00AD1E2A">
        <w:rPr>
          <w:rFonts w:ascii="Segoe UI" w:hAnsi="Segoe UI" w:cs="Segoe UI"/>
        </w:rPr>
        <w:t>18 1240 3927 1111 0010 5026 5898</w:t>
      </w:r>
      <w:r w:rsidRPr="00B165CF">
        <w:rPr>
          <w:rFonts w:ascii="Segoe UI" w:hAnsi="Segoe UI" w:cs="Segoe UI"/>
          <w:color w:val="000000"/>
        </w:rPr>
        <w:t>.</w:t>
      </w:r>
    </w:p>
    <w:p w:rsidR="00B8285C" w:rsidRPr="00776FF2" w:rsidRDefault="00B8285C" w:rsidP="00523195">
      <w:pPr>
        <w:numPr>
          <w:ilvl w:val="0"/>
          <w:numId w:val="34"/>
        </w:numPr>
        <w:spacing w:after="0"/>
        <w:jc w:val="both"/>
        <w:rPr>
          <w:rFonts w:ascii="Segoe UI" w:hAnsi="Segoe UI" w:cs="Segoe UI"/>
          <w:color w:val="000000"/>
        </w:rPr>
      </w:pPr>
      <w:r w:rsidRPr="00776FF2">
        <w:rPr>
          <w:rFonts w:ascii="Segoe UI" w:hAnsi="Segoe UI" w:cs="Segoe UI"/>
        </w:rPr>
        <w:t>Do wniesienia, przechowywania i zwrotu zabezpieczenia należytego wykonania umowy zastosowanie mają przepisy rozdziału 2 „Zabezpieczenie należytego wykonania umowy”, ustawy z dnia 11 września 2019 r. Prawo zamówień publicznych.</w:t>
      </w:r>
    </w:p>
    <w:p w:rsidR="00B8285C" w:rsidRPr="00B165CF" w:rsidRDefault="00B8285C" w:rsidP="00523195">
      <w:pPr>
        <w:spacing w:after="0"/>
        <w:ind w:left="502"/>
        <w:jc w:val="both"/>
        <w:rPr>
          <w:rFonts w:ascii="Segoe UI" w:hAnsi="Segoe UI" w:cs="Segoe UI"/>
        </w:rPr>
      </w:pPr>
    </w:p>
    <w:p w:rsidR="00B8285C" w:rsidRPr="00B165CF" w:rsidRDefault="00B8285C" w:rsidP="00523195">
      <w:pPr>
        <w:pStyle w:val="Domylne"/>
        <w:spacing w:line="276" w:lineRule="auto"/>
        <w:ind w:left="1985" w:hanging="1985"/>
        <w:contextualSpacing/>
        <w:jc w:val="both"/>
        <w:rPr>
          <w:rFonts w:ascii="Segoe UI" w:hAnsi="Segoe UI" w:cs="Segoe UI"/>
          <w:color w:val="auto"/>
        </w:rPr>
      </w:pPr>
      <w:r w:rsidRPr="00B165CF">
        <w:rPr>
          <w:rFonts w:ascii="Segoe UI" w:hAnsi="Segoe UI" w:cs="Segoe UI"/>
          <w:b/>
          <w:bCs/>
          <w:color w:val="auto"/>
        </w:rPr>
        <w:t xml:space="preserve">ROZDZIAŁ  </w:t>
      </w:r>
      <w:r w:rsidRPr="00B165CF">
        <w:rPr>
          <w:rFonts w:ascii="Segoe UI" w:hAnsi="Segoe UI" w:cs="Segoe UI"/>
          <w:b/>
          <w:bCs/>
          <w:color w:val="auto"/>
          <w:lang w:val="it-IT"/>
        </w:rPr>
        <w:t xml:space="preserve">XVIII. </w:t>
      </w:r>
      <w:r w:rsidRPr="00B165CF">
        <w:rPr>
          <w:rFonts w:ascii="Segoe UI" w:hAnsi="Segoe UI" w:cs="Segoe UI"/>
          <w:b/>
          <w:bCs/>
          <w:color w:val="auto"/>
          <w:u w:val="single" w:color="000000"/>
        </w:rPr>
        <w:t>Postanowienia, które zostaną wprowadzone do treści zawieranej umowy –  wzór umowy</w:t>
      </w:r>
    </w:p>
    <w:p w:rsidR="00B8285C" w:rsidRPr="00B165CF" w:rsidRDefault="00B8285C" w:rsidP="00523195">
      <w:pPr>
        <w:pStyle w:val="Domylne"/>
        <w:spacing w:line="276" w:lineRule="auto"/>
        <w:ind w:left="1985" w:hanging="1985"/>
        <w:contextualSpacing/>
        <w:jc w:val="both"/>
        <w:rPr>
          <w:rFonts w:ascii="Segoe UI" w:hAnsi="Segoe UI" w:cs="Segoe UI"/>
          <w:color w:val="auto"/>
        </w:rPr>
      </w:pPr>
    </w:p>
    <w:p w:rsidR="00B8285C" w:rsidRPr="00B165CF" w:rsidRDefault="00B8285C" w:rsidP="00523195">
      <w:pPr>
        <w:numPr>
          <w:ilvl w:val="0"/>
          <w:numId w:val="44"/>
        </w:numPr>
        <w:shd w:val="clear" w:color="auto" w:fill="FFFFFF"/>
        <w:spacing w:after="0"/>
        <w:contextualSpacing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Integralną część niniejszej specyfikacji warunków zamówienia stanowi Projekt umowy wraz z załącznikami do umowy – załącznik nr 6 do SWZ.</w:t>
      </w:r>
    </w:p>
    <w:p w:rsidR="00B8285C" w:rsidRPr="00B165CF" w:rsidRDefault="00B8285C" w:rsidP="00523195">
      <w:pPr>
        <w:numPr>
          <w:ilvl w:val="0"/>
          <w:numId w:val="44"/>
        </w:numPr>
        <w:shd w:val="clear" w:color="auto" w:fill="FFFFFF"/>
        <w:spacing w:after="0"/>
        <w:contextualSpacing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Projekt umowy, stanowiący część niniejszej specyfikacji, jest wiążący dla Wykonawców</w:t>
      </w:r>
      <w:r w:rsidRPr="00B165CF">
        <w:rPr>
          <w:rFonts w:ascii="Segoe UI" w:hAnsi="Segoe UI" w:cs="Segoe UI"/>
        </w:rPr>
        <w:br/>
        <w:t>i na jego podstawie zostanie zawarta umowa z wybranym Wykonawcą zamówienia publicznego.</w:t>
      </w:r>
    </w:p>
    <w:p w:rsidR="00B8285C" w:rsidRPr="00B165CF" w:rsidRDefault="00B8285C" w:rsidP="00523195">
      <w:pPr>
        <w:pStyle w:val="Akapitzlist"/>
        <w:numPr>
          <w:ilvl w:val="0"/>
          <w:numId w:val="44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Zamawiający dopuszcza zmiany postanowień zawartej umowy, zgodnie z treścią art. 454 ustawy </w:t>
      </w:r>
      <w:proofErr w:type="spellStart"/>
      <w:r w:rsidRPr="00B165CF">
        <w:rPr>
          <w:rFonts w:ascii="Segoe UI" w:hAnsi="Segoe UI" w:cs="Segoe UI"/>
        </w:rPr>
        <w:t>Pzp</w:t>
      </w:r>
      <w:proofErr w:type="spellEnd"/>
      <w:r w:rsidRPr="00B165CF">
        <w:rPr>
          <w:rFonts w:ascii="Segoe UI" w:hAnsi="Segoe UI" w:cs="Segoe UI"/>
        </w:rPr>
        <w:t xml:space="preserve">, których wprowadzenie nie jest sprzeczne z treścią oferty na podstawie, której </w:t>
      </w:r>
      <w:r w:rsidRPr="00B165CF">
        <w:rPr>
          <w:rFonts w:ascii="Segoe UI" w:hAnsi="Segoe UI" w:cs="Segoe UI"/>
        </w:rPr>
        <w:lastRenderedPageBreak/>
        <w:t>dokonano wyboru Wykonawcy oraz nie narusza zasad uczciwej konkurencji i równego traktowania.</w:t>
      </w:r>
    </w:p>
    <w:p w:rsidR="00B8285C" w:rsidRPr="004E4CF0" w:rsidRDefault="00B8285C" w:rsidP="00523195">
      <w:pPr>
        <w:pStyle w:val="Akapitzlist"/>
        <w:numPr>
          <w:ilvl w:val="0"/>
          <w:numId w:val="44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4E4CF0">
        <w:rPr>
          <w:rFonts w:ascii="Segoe UI" w:hAnsi="Segoe UI" w:cs="Segoe UI"/>
        </w:rPr>
        <w:t>Katalog dopuszczalnych z</w:t>
      </w:r>
      <w:r w:rsidR="0000062B">
        <w:rPr>
          <w:rFonts w:ascii="Segoe UI" w:hAnsi="Segoe UI" w:cs="Segoe UI"/>
        </w:rPr>
        <w:t>mian umowy został opisany w § 24</w:t>
      </w:r>
      <w:r w:rsidRPr="004E4CF0">
        <w:rPr>
          <w:rFonts w:ascii="Segoe UI" w:hAnsi="Segoe UI" w:cs="Segoe UI"/>
        </w:rPr>
        <w:t xml:space="preserve"> projektu umowy stanowiącym załącznik nr 6 do SWZ.</w:t>
      </w:r>
    </w:p>
    <w:p w:rsidR="00B8285C" w:rsidRPr="00B165CF" w:rsidRDefault="00B8285C" w:rsidP="00523195">
      <w:pPr>
        <w:pStyle w:val="Akapitzlist"/>
        <w:numPr>
          <w:ilvl w:val="0"/>
          <w:numId w:val="44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Wszelkie kwestie proceduralne nieujęte w niniejszej specyfikacji reguluje ustawa Prawo zamówień publicznych.</w:t>
      </w:r>
    </w:p>
    <w:p w:rsidR="00B8285C" w:rsidRPr="00B165CF" w:rsidRDefault="00B8285C" w:rsidP="00523195">
      <w:pPr>
        <w:numPr>
          <w:ilvl w:val="0"/>
          <w:numId w:val="44"/>
        </w:numPr>
        <w:shd w:val="clear" w:color="auto" w:fill="FFFFFF"/>
        <w:spacing w:after="0"/>
        <w:ind w:left="426"/>
        <w:contextualSpacing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Do czynności podejmowanych w trakcie postępowania o udzielenie zamówienia publicznego przez Zamawiającego i wykonawców stosuje się, z zastrzeżeniem wyjątków określonych w ustawie Prawo zamówień publicznych i przepisach odrębnych, przepisy ustawy Kodeks cywilny.</w:t>
      </w:r>
    </w:p>
    <w:p w:rsidR="00B8285C" w:rsidRDefault="00B8285C" w:rsidP="00523195">
      <w:pPr>
        <w:shd w:val="clear" w:color="auto" w:fill="FFFFFF"/>
        <w:spacing w:after="0"/>
        <w:ind w:left="426"/>
        <w:contextualSpacing/>
        <w:jc w:val="both"/>
        <w:rPr>
          <w:rFonts w:ascii="Segoe UI" w:hAnsi="Segoe UI" w:cs="Segoe UI"/>
        </w:rPr>
      </w:pPr>
    </w:p>
    <w:p w:rsidR="00B8285C" w:rsidRPr="00B165CF" w:rsidRDefault="00B8285C" w:rsidP="00523195">
      <w:pPr>
        <w:pStyle w:val="Nagwek5"/>
        <w:spacing w:before="0"/>
        <w:jc w:val="both"/>
        <w:rPr>
          <w:rFonts w:ascii="Segoe UI" w:hAnsi="Segoe UI" w:cs="Segoe UI"/>
          <w:b/>
          <w:color w:val="auto"/>
          <w:u w:val="single"/>
        </w:rPr>
      </w:pPr>
      <w:r w:rsidRPr="00B165CF">
        <w:rPr>
          <w:rFonts w:ascii="Segoe UI" w:hAnsi="Segoe UI" w:cs="Segoe UI"/>
          <w:b/>
          <w:color w:val="auto"/>
        </w:rPr>
        <w:t>ROZDZIAŁ XIX.</w:t>
      </w:r>
      <w:r w:rsidRPr="00B165CF">
        <w:rPr>
          <w:rFonts w:ascii="Segoe UI" w:hAnsi="Segoe UI" w:cs="Segoe UI"/>
          <w:b/>
          <w:color w:val="auto"/>
        </w:rPr>
        <w:tab/>
      </w:r>
      <w:r w:rsidRPr="00B165CF">
        <w:rPr>
          <w:rFonts w:ascii="Segoe UI" w:hAnsi="Segoe UI" w:cs="Segoe UI"/>
          <w:b/>
          <w:color w:val="auto"/>
          <w:u w:val="single"/>
        </w:rPr>
        <w:t>Środki ochrony prawnej</w:t>
      </w:r>
    </w:p>
    <w:p w:rsidR="00B8285C" w:rsidRPr="00B165CF" w:rsidRDefault="00B8285C" w:rsidP="00523195">
      <w:pPr>
        <w:spacing w:after="0"/>
        <w:jc w:val="both"/>
        <w:rPr>
          <w:rFonts w:ascii="Segoe UI" w:hAnsi="Segoe UI" w:cs="Segoe UI"/>
        </w:rPr>
      </w:pPr>
    </w:p>
    <w:p w:rsidR="00B8285C" w:rsidRPr="00B165CF" w:rsidRDefault="00B8285C" w:rsidP="00523195">
      <w:pPr>
        <w:numPr>
          <w:ilvl w:val="0"/>
          <w:numId w:val="36"/>
        </w:numPr>
        <w:spacing w:after="0"/>
        <w:jc w:val="both"/>
        <w:rPr>
          <w:rFonts w:ascii="Segoe UI" w:eastAsia="TimesNewRoman,Bold" w:hAnsi="Segoe UI" w:cs="Segoe UI"/>
        </w:rPr>
      </w:pPr>
      <w:r w:rsidRPr="00B165CF">
        <w:rPr>
          <w:rFonts w:ascii="Segoe UI" w:hAnsi="Segoe UI" w:cs="Segoe UI"/>
        </w:rPr>
        <w:t xml:space="preserve">Szczegółowe informacje dotyczące środków ochrony prawnej znajdują się w Dziale IX ustawy Prawo zamówień publicznych „Środki ochrony prawnej” </w:t>
      </w:r>
      <w:r w:rsidRPr="00B165CF">
        <w:rPr>
          <w:rFonts w:ascii="Segoe UI" w:hAnsi="Segoe UI" w:cs="Segoe UI"/>
          <w:shd w:val="clear" w:color="auto" w:fill="FFFFFF"/>
        </w:rPr>
        <w:t xml:space="preserve">ustawy </w:t>
      </w:r>
      <w:proofErr w:type="spellStart"/>
      <w:r w:rsidRPr="00B165CF">
        <w:rPr>
          <w:rFonts w:ascii="Segoe UI" w:hAnsi="Segoe UI" w:cs="Segoe UI"/>
          <w:shd w:val="clear" w:color="auto" w:fill="FFFFFF"/>
        </w:rPr>
        <w:t>Pzp</w:t>
      </w:r>
      <w:proofErr w:type="spellEnd"/>
      <w:r w:rsidRPr="00B165CF">
        <w:rPr>
          <w:rFonts w:ascii="Segoe UI" w:hAnsi="Segoe UI" w:cs="Segoe UI"/>
          <w:shd w:val="clear" w:color="auto" w:fill="FFFFFF"/>
        </w:rPr>
        <w:t>.</w:t>
      </w:r>
    </w:p>
    <w:p w:rsidR="00B8285C" w:rsidRPr="00B165CF" w:rsidRDefault="00B8285C" w:rsidP="00523195">
      <w:pPr>
        <w:pStyle w:val="Akapitzlist"/>
        <w:numPr>
          <w:ilvl w:val="0"/>
          <w:numId w:val="36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W przedmiotowym postępowaniu, odwołanie przysługuje na:</w:t>
      </w:r>
    </w:p>
    <w:p w:rsidR="00B8285C" w:rsidRPr="00B165CF" w:rsidRDefault="00B8285C" w:rsidP="00523195">
      <w:pPr>
        <w:pStyle w:val="Akapitzlist"/>
        <w:numPr>
          <w:ilvl w:val="0"/>
          <w:numId w:val="37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niezgodną z przepisami ustawy czynność zamawiającego, podjętą w postępowaniu o udzielenie zamówienia, w tym na projektowane postanowienie umowy;</w:t>
      </w:r>
    </w:p>
    <w:p w:rsidR="00B8285C" w:rsidRPr="00B165CF" w:rsidRDefault="00B8285C" w:rsidP="00523195">
      <w:pPr>
        <w:pStyle w:val="Akapitzlist"/>
        <w:numPr>
          <w:ilvl w:val="0"/>
          <w:numId w:val="37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zaniechanie czynności w postępowaniu o udzielenie zamówienia, do której zamawiający był obowiązany na podstawie ustawy;</w:t>
      </w:r>
    </w:p>
    <w:p w:rsidR="00B8285C" w:rsidRPr="00B165CF" w:rsidRDefault="00B8285C" w:rsidP="00523195">
      <w:pPr>
        <w:numPr>
          <w:ilvl w:val="0"/>
          <w:numId w:val="36"/>
        </w:numPr>
        <w:spacing w:after="0"/>
        <w:jc w:val="both"/>
        <w:rPr>
          <w:rFonts w:ascii="Segoe UI" w:eastAsia="TimesNewRoman,Bold" w:hAnsi="Segoe UI" w:cs="Segoe UI"/>
        </w:rPr>
      </w:pPr>
      <w:r w:rsidRPr="00B165CF">
        <w:rPr>
          <w:rFonts w:ascii="Segoe UI" w:hAnsi="Segoe UI" w:cs="Segoe UI"/>
          <w:shd w:val="clear" w:color="auto" w:fill="FFFFFF"/>
        </w:rPr>
        <w:t>Odwołanie wnosi się do Prezesa Izby.</w:t>
      </w:r>
    </w:p>
    <w:p w:rsidR="00B8285C" w:rsidRPr="00B165CF" w:rsidRDefault="00B8285C" w:rsidP="00523195">
      <w:pPr>
        <w:numPr>
          <w:ilvl w:val="0"/>
          <w:numId w:val="36"/>
        </w:numPr>
        <w:spacing w:after="0"/>
        <w:jc w:val="both"/>
        <w:rPr>
          <w:rFonts w:ascii="Segoe UI" w:eastAsia="TimesNewRoman,Bold" w:hAnsi="Segoe UI" w:cs="Segoe UI"/>
        </w:rPr>
      </w:pPr>
      <w:r w:rsidRPr="00B165CF">
        <w:rPr>
          <w:rFonts w:ascii="Segoe UI" w:hAnsi="Segoe UI" w:cs="Segoe UI"/>
          <w:shd w:val="clear" w:color="auto" w:fill="FFFFFF"/>
        </w:rPr>
        <w:t>Odwołujący przekazuje zamawiającemu odwołanie wniesione w formie elektronicznej albo postaci elektronicznej albo kopię tego odwołania, jeżeli zostało ono wniesione w formie pisemnej, przed upływem terminu do wniesienia odwołania w taki sposób, aby mógł on zapoznać się z jego treścią przed upływem tego terminu.</w:t>
      </w:r>
    </w:p>
    <w:p w:rsidR="00B8285C" w:rsidRPr="00B165CF" w:rsidRDefault="00B8285C" w:rsidP="00523195">
      <w:pPr>
        <w:numPr>
          <w:ilvl w:val="0"/>
          <w:numId w:val="36"/>
        </w:numPr>
        <w:spacing w:after="0"/>
        <w:jc w:val="both"/>
        <w:rPr>
          <w:rFonts w:ascii="Segoe UI" w:eastAsia="TimesNewRoman,Bold" w:hAnsi="Segoe UI" w:cs="Segoe UI"/>
        </w:rPr>
      </w:pPr>
      <w:r w:rsidRPr="00B165CF">
        <w:rPr>
          <w:rFonts w:ascii="Segoe UI" w:hAnsi="Segoe UI" w:cs="Segoe UI"/>
          <w:shd w:val="clear" w:color="auto" w:fill="FFFFFF"/>
        </w:rPr>
        <w:t>Odwołanie wnosi się w terminie:</w:t>
      </w:r>
    </w:p>
    <w:p w:rsidR="00B8285C" w:rsidRPr="00B165CF" w:rsidRDefault="00B8285C" w:rsidP="00523195">
      <w:pPr>
        <w:pStyle w:val="Akapitzlist"/>
        <w:numPr>
          <w:ilvl w:val="3"/>
          <w:numId w:val="31"/>
        </w:numPr>
        <w:spacing w:after="0"/>
        <w:ind w:left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10</w:t>
      </w:r>
      <w:r w:rsidRPr="00B165CF">
        <w:rPr>
          <w:rFonts w:ascii="Segoe UI" w:hAnsi="Segoe UI" w:cs="Segoe UI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B8285C" w:rsidRPr="00B165CF" w:rsidRDefault="00B8285C" w:rsidP="00523195">
      <w:pPr>
        <w:pStyle w:val="Akapitzlist"/>
        <w:numPr>
          <w:ilvl w:val="3"/>
          <w:numId w:val="31"/>
        </w:numPr>
        <w:spacing w:after="0"/>
        <w:ind w:left="709"/>
        <w:jc w:val="both"/>
        <w:rPr>
          <w:rFonts w:ascii="Segoe UI" w:eastAsia="TimesNewRoman,Bold" w:hAnsi="Segoe UI" w:cs="Segoe UI"/>
        </w:rPr>
      </w:pPr>
      <w:r>
        <w:rPr>
          <w:rFonts w:ascii="Segoe UI" w:hAnsi="Segoe UI" w:cs="Segoe UI"/>
        </w:rPr>
        <w:t>15</w:t>
      </w:r>
      <w:r w:rsidRPr="00B165CF">
        <w:rPr>
          <w:rFonts w:ascii="Segoe UI" w:hAnsi="Segoe UI" w:cs="Segoe UI"/>
        </w:rPr>
        <w:t xml:space="preserve"> dni od dnia przekazania informacji o czynności zamawiającego stanowiącej podstawę jego wniesienia, jeżeli informacja została przekazana w sposób inny </w:t>
      </w:r>
      <w:r w:rsidRPr="00B165CF">
        <w:rPr>
          <w:rFonts w:ascii="Segoe UI" w:hAnsi="Segoe UI" w:cs="Segoe UI"/>
        </w:rPr>
        <w:br/>
        <w:t>niż określony w lit. a.</w:t>
      </w:r>
    </w:p>
    <w:p w:rsidR="00B8285C" w:rsidRPr="00B07DB7" w:rsidRDefault="00B8285C" w:rsidP="00523195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07DB7">
        <w:rPr>
          <w:rFonts w:ascii="Segoe UI" w:hAnsi="Segoe UI" w:cs="Segoe UI"/>
        </w:rPr>
        <w:t xml:space="preserve">Odwołanie wobec treści ogłoszenia wszczynającego postępowanie o udzielenie zamówienia lub wobec treści dokumentów zamówienia wnosi się w terminie 10 dni </w:t>
      </w:r>
      <w:r w:rsidRPr="00B07DB7">
        <w:rPr>
          <w:rFonts w:ascii="Segoe UI" w:hAnsi="Segoe UI" w:cs="Segoe UI"/>
          <w:shd w:val="clear" w:color="auto" w:fill="FFFFFF"/>
        </w:rPr>
        <w:t>od dnia publikacji ogłoszenia w Dzienniku Urzędowym Unii Europejskiej lub zamieszczenia dokumentów zamówienia na stronie internetowej.</w:t>
      </w:r>
    </w:p>
    <w:p w:rsidR="00B8285C" w:rsidRPr="00B165CF" w:rsidRDefault="00B8285C" w:rsidP="00523195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Odwołanie w przypadkach innych niż określone w u</w:t>
      </w:r>
      <w:r>
        <w:rPr>
          <w:rFonts w:ascii="Segoe UI" w:hAnsi="Segoe UI" w:cs="Segoe UI"/>
        </w:rPr>
        <w:t>st. 4 i 5 wnosi się w terminie 10</w:t>
      </w:r>
      <w:r w:rsidRPr="00B165CF">
        <w:rPr>
          <w:rFonts w:ascii="Segoe UI" w:hAnsi="Segoe UI" w:cs="Segoe UI"/>
        </w:rPr>
        <w:t xml:space="preserve"> dni </w:t>
      </w:r>
      <w:r w:rsidRPr="00B165CF">
        <w:rPr>
          <w:rFonts w:ascii="Segoe UI" w:hAnsi="Segoe UI" w:cs="Segoe UI"/>
        </w:rPr>
        <w:br/>
        <w:t>od dnia, w którym powzięto lub przy zachowaniu należytej staranności można było powziąć wiadomość o okolicznościach stanowiących podstawę jego wniesienia.</w:t>
      </w:r>
    </w:p>
    <w:p w:rsidR="00B8285C" w:rsidRPr="00B165CF" w:rsidRDefault="00B8285C" w:rsidP="00523195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Odwołanie musi zawierać:</w:t>
      </w:r>
    </w:p>
    <w:p w:rsidR="00B8285C" w:rsidRPr="00B165CF" w:rsidRDefault="00B8285C" w:rsidP="00523195">
      <w:pPr>
        <w:pStyle w:val="Akapitzlist"/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lastRenderedPageBreak/>
        <w:t>imię i nazwisko albo nazwę, miejsce zamieszkania albo siedzibę, numer telefonu oraz adres poczty elektronicznej odwołującego oraz imię i nazwisko przedstawiciela (przedstawicieli);</w:t>
      </w:r>
    </w:p>
    <w:p w:rsidR="00B8285C" w:rsidRPr="00B165CF" w:rsidRDefault="00B8285C" w:rsidP="00523195">
      <w:pPr>
        <w:pStyle w:val="Akapitzlist"/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nazwę i siedzibę zamawiającego, numer telefonu oraz adres poczty elektronicznej zamawiającego;</w:t>
      </w:r>
    </w:p>
    <w:p w:rsidR="00B8285C" w:rsidRPr="00B165CF" w:rsidRDefault="00B8285C" w:rsidP="00523195">
      <w:pPr>
        <w:pStyle w:val="Akapitzlist"/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numer Powszechnego Elektronicznego Systemu Ewidencji Ludności (PESEL) </w:t>
      </w:r>
      <w:r w:rsidRPr="00B165CF">
        <w:rPr>
          <w:rFonts w:ascii="Segoe UI" w:hAnsi="Segoe UI" w:cs="Segoe UI"/>
        </w:rPr>
        <w:br/>
        <w:t>lub NIP odwołującego będącego osobą fizyczną, jeżeli jest on obowiązany do jego posiadania albo posiada go nie mając takiego obowiązku;</w:t>
      </w:r>
    </w:p>
    <w:p w:rsidR="00B8285C" w:rsidRPr="00B165CF" w:rsidRDefault="00B8285C" w:rsidP="00523195">
      <w:pPr>
        <w:pStyle w:val="Akapitzlist"/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 xml:space="preserve">numer w Krajowym Rejestrze Sądowym, a w przypadku jego braku - numer </w:t>
      </w:r>
      <w:r w:rsidRPr="00B165CF">
        <w:rPr>
          <w:rFonts w:ascii="Segoe UI" w:hAnsi="Segoe UI" w:cs="Segoe UI"/>
        </w:rPr>
        <w:br/>
        <w:t>w innym właściwym rejestrze, ewidencji lub NIP odwołującego niebędącego osobą fizyczną, który nie ma obowiązku wpisu we właściwym rejestrze lub ewidencji, jeżeli jest on obowiązany do jego posiadania;</w:t>
      </w:r>
    </w:p>
    <w:p w:rsidR="00B8285C" w:rsidRPr="00B165CF" w:rsidRDefault="00B8285C" w:rsidP="00523195">
      <w:pPr>
        <w:pStyle w:val="Akapitzlist"/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określenie przedmiotu zamówienia;</w:t>
      </w:r>
    </w:p>
    <w:p w:rsidR="00B8285C" w:rsidRPr="00B165CF" w:rsidRDefault="00B8285C" w:rsidP="00523195">
      <w:pPr>
        <w:pStyle w:val="Akapitzlist"/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wskazanie numeru ogłoszenia w przypadku zamieszczenia w Biuletynie Zamówień Publicznych albo publikacji w Dzienniku Urzędowym Unii Europejskiej;</w:t>
      </w:r>
    </w:p>
    <w:p w:rsidR="00B8285C" w:rsidRPr="00B165CF" w:rsidRDefault="00B8285C" w:rsidP="00523195">
      <w:pPr>
        <w:pStyle w:val="Akapitzlist"/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wskazanie czynności lub zaniechania czynności zamawiającego, której zarzuca się niezgodność z przepisami ustawy, lub wskazanie zaniechania przeprowadzenia postępowania o udzielenie zamówienia lub zorganizowania konkursu na podstawie ustawy;</w:t>
      </w:r>
    </w:p>
    <w:p w:rsidR="00B8285C" w:rsidRPr="00B165CF" w:rsidRDefault="00B8285C" w:rsidP="00523195">
      <w:pPr>
        <w:pStyle w:val="Akapitzlist"/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zwięzłe przedstawienie zarzutów;</w:t>
      </w:r>
    </w:p>
    <w:p w:rsidR="00B8285C" w:rsidRPr="00B165CF" w:rsidRDefault="00B8285C" w:rsidP="00523195">
      <w:pPr>
        <w:pStyle w:val="Akapitzlist"/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żądanie co do sposobu rozstrzygnięcia odwołania;</w:t>
      </w:r>
    </w:p>
    <w:p w:rsidR="00B8285C" w:rsidRPr="00B165CF" w:rsidRDefault="00B8285C" w:rsidP="00523195">
      <w:pPr>
        <w:pStyle w:val="Akapitzlist"/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851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wskazanie okoliczności faktycznych i prawnych uzasadniających wniesienie odwołania oraz dowodów na poparcie przytoczonych okoliczności;</w:t>
      </w:r>
    </w:p>
    <w:p w:rsidR="00B8285C" w:rsidRPr="00B165CF" w:rsidRDefault="00B8285C" w:rsidP="00523195">
      <w:pPr>
        <w:pStyle w:val="Akapitzlist"/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podpis odwołującego albo jego przedstawiciela lub przedstawicieli;</w:t>
      </w:r>
    </w:p>
    <w:p w:rsidR="00B8285C" w:rsidRDefault="00B8285C" w:rsidP="00523195">
      <w:pPr>
        <w:pStyle w:val="Akapitzlist"/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wykaz załączników.</w:t>
      </w:r>
    </w:p>
    <w:p w:rsidR="00B8285C" w:rsidRPr="00B165CF" w:rsidRDefault="00B8285C" w:rsidP="00523195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Do odwołania dołącza się:</w:t>
      </w:r>
    </w:p>
    <w:p w:rsidR="00B8285C" w:rsidRPr="00B165CF" w:rsidRDefault="00B8285C" w:rsidP="00523195">
      <w:pPr>
        <w:pStyle w:val="Akapitzlist"/>
        <w:numPr>
          <w:ilvl w:val="0"/>
          <w:numId w:val="39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dowód uiszczenia wpisu od odwołania w wymaganej wysokości;</w:t>
      </w:r>
    </w:p>
    <w:p w:rsidR="00B8285C" w:rsidRPr="00B165CF" w:rsidRDefault="00B8285C" w:rsidP="00523195">
      <w:pPr>
        <w:pStyle w:val="Akapitzlist"/>
        <w:numPr>
          <w:ilvl w:val="0"/>
          <w:numId w:val="39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dowód przekazania odpowiednio odwołania albo jego kopii zamawiającemu;</w:t>
      </w:r>
    </w:p>
    <w:p w:rsidR="00B8285C" w:rsidRPr="00B165CF" w:rsidRDefault="00B8285C" w:rsidP="00523195">
      <w:pPr>
        <w:pStyle w:val="Akapitzlist"/>
        <w:numPr>
          <w:ilvl w:val="0"/>
          <w:numId w:val="39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dokument potwierdzający umocowanie do reprezentowania odwołującego.</w:t>
      </w:r>
    </w:p>
    <w:p w:rsidR="00B8285C" w:rsidRPr="00680012" w:rsidRDefault="00B8285C" w:rsidP="00523195">
      <w:pPr>
        <w:spacing w:after="0"/>
        <w:jc w:val="both"/>
        <w:rPr>
          <w:rFonts w:ascii="Segoe UI" w:hAnsi="Segoe UI" w:cs="Segoe UI"/>
          <w:b/>
        </w:rPr>
      </w:pPr>
    </w:p>
    <w:p w:rsidR="00B8285C" w:rsidRPr="0000062B" w:rsidRDefault="00B8285C" w:rsidP="00523195">
      <w:pPr>
        <w:spacing w:after="0"/>
        <w:jc w:val="both"/>
        <w:rPr>
          <w:rFonts w:ascii="Segoe UI" w:hAnsi="Segoe UI" w:cs="Segoe UI"/>
          <w:b/>
          <w:u w:val="single"/>
        </w:rPr>
      </w:pPr>
      <w:r w:rsidRPr="0000062B">
        <w:rPr>
          <w:rFonts w:ascii="Segoe UI" w:hAnsi="Segoe UI" w:cs="Segoe UI"/>
          <w:b/>
        </w:rPr>
        <w:t>ROZDZIAŁ XX.</w:t>
      </w:r>
      <w:r w:rsidRPr="0000062B">
        <w:rPr>
          <w:rFonts w:ascii="Segoe UI" w:hAnsi="Segoe UI" w:cs="Segoe UI"/>
          <w:b/>
        </w:rPr>
        <w:tab/>
      </w:r>
      <w:r w:rsidRPr="0000062B">
        <w:rPr>
          <w:rFonts w:ascii="Segoe UI" w:hAnsi="Segoe UI" w:cs="Segoe UI"/>
          <w:b/>
          <w:u w:val="single"/>
        </w:rPr>
        <w:t>Ochrona danych osobowych</w:t>
      </w:r>
    </w:p>
    <w:p w:rsidR="00B8285C" w:rsidRPr="0000062B" w:rsidRDefault="00B8285C" w:rsidP="00523195">
      <w:pPr>
        <w:pStyle w:val="Default"/>
        <w:tabs>
          <w:tab w:val="num" w:pos="714"/>
        </w:tabs>
        <w:spacing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Zgodnie z art. 13 ust. 1 i 2 rozporządzenia PE i Rady (UE) 2016/679 z dnia 27 kwietnia 2016 r. w sprawie ochrony osób fizycznych w związku z przetwarzaniem danych osobowych i w sprawie swobodnego przepływu takich danych oraz uchylenia dyrektywy 95/46/WE (dalej „RODO"), Zamawiający informuje, że: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1) Administratorem Państwa Danych jest Zarząd Usług Komunalnych w Stargardzie (dalej ZUK lub Administrator) z siedzibą w Stargardzie (73-110) przy ul. Pierwszej Brygady 35.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2) Sprawami ochrony danych osobowych zajmuje się u nas Inspektor Ochrony Danych – dr Marlena Płonka, która dostępna jest pod adresem: iod@zuk-stargard.pl i w siedzibie Administratora.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lastRenderedPageBreak/>
        <w:t xml:space="preserve">3) Dane osobowe są zbierane w celu niezbędnym dla udostępniania dokumentacji dotyczącej prowadzenia postępowań o udzielenie zamówień publicznych, w związku z postępowaniem o udzielenie niniejszego zamówienia publicznego prowadzonego w trybie przetargu nieograniczonego, na podstawie </w:t>
      </w:r>
      <w:r>
        <w:rPr>
          <w:rFonts w:ascii="Segoe UI" w:hAnsi="Segoe UI" w:cs="Segoe UI"/>
        </w:rPr>
        <w:t xml:space="preserve">art. 129 ust. 1 </w:t>
      </w:r>
      <w:proofErr w:type="spellStart"/>
      <w:r>
        <w:rPr>
          <w:rFonts w:ascii="Segoe UI" w:hAnsi="Segoe UI" w:cs="Segoe UI"/>
        </w:rPr>
        <w:t>pkt</w:t>
      </w:r>
      <w:proofErr w:type="spellEnd"/>
      <w:r>
        <w:rPr>
          <w:rFonts w:ascii="Segoe UI" w:hAnsi="Segoe UI" w:cs="Segoe UI"/>
        </w:rPr>
        <w:t xml:space="preserve"> 1</w:t>
      </w:r>
      <w:r w:rsidRPr="0000062B">
        <w:rPr>
          <w:rFonts w:ascii="Segoe UI" w:hAnsi="Segoe UI" w:cs="Segoe UI"/>
        </w:rPr>
        <w:t xml:space="preserve">ustawy </w:t>
      </w:r>
      <w:proofErr w:type="spellStart"/>
      <w:r w:rsidRPr="0000062B">
        <w:rPr>
          <w:rFonts w:ascii="Segoe UI" w:hAnsi="Segoe UI" w:cs="Segoe UI"/>
        </w:rPr>
        <w:t>Pzp</w:t>
      </w:r>
      <w:proofErr w:type="spellEnd"/>
      <w:r w:rsidRPr="0000062B">
        <w:rPr>
          <w:rFonts w:ascii="Segoe UI" w:hAnsi="Segoe UI" w:cs="Segoe UI"/>
        </w:rPr>
        <w:t>.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4) Podstawy prawne przetwarzania danych osobowych: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a) Przetwarzanie jest niezbędne do wypełnienia obowiązku prawnego ciążącego na Administratorze (podstawa prawna z art. 6 ust. 1 lit. c RODO).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b) Przetwarzanie danych osobowych dotyczących wyroków skazujących i naruszeń prawa (podstawa prawna z art. 10 RODO)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c) Ustawa z dnia 11 września 2019 r. Prawo zamówień publicznych oraz wydane na jej podstawie akty wykonawcze.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5) Odbiorcami Pani/Pana danych osobowych są osoby lub podmioty, którym udostępniona zostanie dokumentacja postępowania w oparciu o art. 18 oraz art. 74 ustawy z dnia 11 września 2019 r. Prawo zamówień publicznych. Ponadto odbiorcami danych zawartych w dokumentach postępowania mogą być podmioty, z którymi administrator zawarł umowy lub porozumienie na korzystanie z  udostępnianych przez nie systemów informatycznych, przy czym zakres przekazanych danych tym odbiorcom ograniczony jest do możliwości zapoznania się z tymi danymi w związku ze świadczeniem usług wsparcia technicznego i usuwania awarii. Odbiorców tych obowiązuje klauzula zachowania  poufności pozyskanych w takich okolicznościach wszelkich danych, w tym danych osobowych.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6) Dane osobowe są przechowywane, zgodnie z art. 78 ust. 1 i 4 ustawy z dnia 11 września 2019 r. Prawo zamówień publicznych, przez okres 4 lat od dnia zakończenia postępowania o udzielenie zamówienia, a jeżeli czas trwania umowy przekracza 4 lata, okres przechowywania obejmuje cały czas trwania umowy, jednak nie dłużej niż wynika to z obowiązku archiwizacji dokumentacji przez Zamawiającego.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7) Przysługują Pani/Panu następujące uprawnienia z art. 15-21 RODO: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a) prawo dostępu do swoich danych osobowych oraz otrzymania ich kopii,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 xml:space="preserve">b) prawo do sprostowania swoich danych osobowych (zgodnie z art. 76 ustawy </w:t>
      </w:r>
      <w:proofErr w:type="spellStart"/>
      <w:r w:rsidRPr="0000062B">
        <w:rPr>
          <w:rFonts w:ascii="Segoe UI" w:hAnsi="Segoe UI" w:cs="Segoe UI"/>
        </w:rPr>
        <w:t>Pzp</w:t>
      </w:r>
      <w:proofErr w:type="spellEnd"/>
      <w:r w:rsidRPr="0000062B">
        <w:rPr>
          <w:rFonts w:ascii="Segoe UI" w:hAnsi="Segoe UI" w:cs="Segoe UI"/>
        </w:rPr>
        <w:t xml:space="preserve"> skorzystanie przez osobę, której dane osobowe są przetwarzane, z uprawnienia do sprostowania lub uzupełnienia danych osobowych, o którym mowa w art. 16 RODO, nie może naruszać integralności protokołu postępowania oraz jego załączników,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c) prawo żądania od administratora ograniczenia przetwarzania danych osobowych, z wyjątkiem sytuacji określonych w przepisach prawa.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Prawa te można realizować bezpośrednio w ZUK.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8) Ma Pan/Pani prawo wniesienia skargi do Prezesa Urzędu Ochrony Danych Osobowych, gdy uzna Pan/Pani, iż przetwarzanie Pani/Pana danych osobowych przez Administratora narusza przepisy o ochroni danych osobowych, w tym RODO.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9) Podanie danych osobowych jest wymogiem ustawowym. Konsekwencje niepodania określonych danych wynikają z ustawy z dnia 11 września 2019 r. Prawo zamówień publicznych.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lastRenderedPageBreak/>
        <w:t>10) Pani/Pana dane nie będą przetwarzane w sposób zautomatyzowany, w tym w oparciu o profilowanie.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11) Informacja o ograniczeniach w realizacji praw określonych w art. 15, 16 i 18 RODO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Zamawiający informuje, iż w związku z: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a) art. 75 ustawy z dnia 11 września 2019 r. Prawo zamówień publicznych w przypadku korzystania przez osobę, której dane osobowe są przetwarzane przez zamawiającego, z uprawnienia, o którym mowa w art.  15 RODO, zamawiający może żądać od osoby występującej z żądaniem wskazania dodatkowych informacji, mających na celu sprecyzowanie nazwy lub daty zakończonego postępowania o udzielenie zamówienia;</w:t>
      </w:r>
    </w:p>
    <w:p w:rsidR="0000062B" w:rsidRPr="0000062B" w:rsidRDefault="0000062B" w:rsidP="00523195">
      <w:pPr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b) art. 19 ust. 2 i 3 i art. 74 ust. 3 ustawy z dnia 11 września 2019 r. Prawo zamówień publicznych:</w:t>
      </w:r>
    </w:p>
    <w:p w:rsidR="0000062B" w:rsidRPr="0000062B" w:rsidRDefault="0000062B" w:rsidP="00523195">
      <w:pPr>
        <w:pStyle w:val="Akapitzlist"/>
        <w:numPr>
          <w:ilvl w:val="0"/>
          <w:numId w:val="65"/>
        </w:numPr>
        <w:spacing w:after="0"/>
        <w:ind w:left="426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skorzystanie przez osobę, której dane osobowe dotyczą z uprawnienia do sprostowania lub uzupełnienia, o którym mowa w art. 16 RODO, nie może skutkować zmianą wyniku postępowania o udzielenie zamówienia ani zmianą postanowień umowy w sprawie zamówienia publicznego w zakresie niezgodnym z ustawą;</w:t>
      </w:r>
    </w:p>
    <w:p w:rsidR="0000062B" w:rsidRPr="0000062B" w:rsidRDefault="0000062B" w:rsidP="00523195">
      <w:pPr>
        <w:pStyle w:val="Akapitzlist"/>
        <w:numPr>
          <w:ilvl w:val="0"/>
          <w:numId w:val="65"/>
        </w:numPr>
        <w:spacing w:after="0"/>
        <w:ind w:left="426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w postępowaniu o udzielenie zamówienia zgłoszenie żądania ograniczenia przetwarzania, o którym mowa w art. 18 RODO, nie ogranicza przetwarzania danych osobowych do czasu zakończenia tego postępowania;</w:t>
      </w:r>
    </w:p>
    <w:p w:rsidR="0000062B" w:rsidRPr="0000062B" w:rsidRDefault="0000062B" w:rsidP="00523195">
      <w:pPr>
        <w:pStyle w:val="Akapitzlist"/>
        <w:numPr>
          <w:ilvl w:val="0"/>
          <w:numId w:val="65"/>
        </w:numPr>
        <w:spacing w:after="0"/>
        <w:ind w:left="426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w przypadku, gdy wniesienie żądania dotyczącego prawa, o którym mowa w art.18 ust. 1 RODO, spowoduje ograniczenie przetwarzania danych osobowych zawartych o udzielenie zamówienia zamawiający nie udostępnia tych danych, chyba, że zachodzą przesłanki, o których mowa w art. 18 ust. 2 RODO.</w:t>
      </w:r>
    </w:p>
    <w:p w:rsidR="00174517" w:rsidRDefault="00174517" w:rsidP="00523195">
      <w:pPr>
        <w:spacing w:after="0"/>
        <w:jc w:val="both"/>
        <w:rPr>
          <w:rFonts w:ascii="Segoe UI" w:hAnsi="Segoe UI" w:cs="Segoe UI"/>
          <w:b/>
        </w:rPr>
      </w:pPr>
    </w:p>
    <w:p w:rsidR="00B8285C" w:rsidRDefault="00B8285C" w:rsidP="00523195">
      <w:pPr>
        <w:spacing w:after="0"/>
        <w:jc w:val="both"/>
        <w:rPr>
          <w:rFonts w:ascii="Segoe UI" w:hAnsi="Segoe UI" w:cs="Segoe UI"/>
          <w:b/>
          <w:u w:val="single"/>
        </w:rPr>
      </w:pPr>
      <w:r w:rsidRPr="00B165CF">
        <w:rPr>
          <w:rFonts w:ascii="Segoe UI" w:hAnsi="Segoe UI" w:cs="Segoe UI"/>
          <w:b/>
        </w:rPr>
        <w:t>ROZDZIAŁ XXI.</w:t>
      </w:r>
      <w:r w:rsidRPr="00B165CF">
        <w:rPr>
          <w:rFonts w:ascii="Segoe UI" w:hAnsi="Segoe UI" w:cs="Segoe UI"/>
          <w:b/>
        </w:rPr>
        <w:tab/>
      </w:r>
      <w:r w:rsidRPr="00B165CF">
        <w:rPr>
          <w:rFonts w:ascii="Segoe UI" w:hAnsi="Segoe UI" w:cs="Segoe UI"/>
          <w:b/>
          <w:u w:val="single"/>
        </w:rPr>
        <w:t>Inne postanowienia</w:t>
      </w:r>
    </w:p>
    <w:p w:rsidR="00680012" w:rsidRDefault="00680012" w:rsidP="00523195">
      <w:pPr>
        <w:spacing w:after="0"/>
        <w:jc w:val="both"/>
        <w:rPr>
          <w:rFonts w:ascii="Segoe UI" w:hAnsi="Segoe UI" w:cs="Segoe UI"/>
        </w:rPr>
      </w:pPr>
    </w:p>
    <w:p w:rsidR="00B8285C" w:rsidRPr="00B165CF" w:rsidRDefault="00B8285C" w:rsidP="00523195">
      <w:pPr>
        <w:spacing w:after="0"/>
        <w:jc w:val="both"/>
        <w:rPr>
          <w:rFonts w:ascii="Segoe UI" w:hAnsi="Segoe UI" w:cs="Segoe UI"/>
        </w:rPr>
      </w:pPr>
      <w:r w:rsidRPr="00B165CF">
        <w:rPr>
          <w:rFonts w:ascii="Segoe UI" w:hAnsi="Segoe UI" w:cs="Segoe UI"/>
        </w:rPr>
        <w:t>Zamawiający:</w:t>
      </w:r>
    </w:p>
    <w:p w:rsidR="00B8285C" w:rsidRPr="00B165CF" w:rsidRDefault="00B8285C" w:rsidP="00523195">
      <w:pPr>
        <w:pStyle w:val="Tekstpodstawowy"/>
        <w:numPr>
          <w:ilvl w:val="0"/>
          <w:numId w:val="40"/>
        </w:numPr>
        <w:tabs>
          <w:tab w:val="clear" w:pos="357"/>
          <w:tab w:val="num" w:pos="709"/>
        </w:tabs>
        <w:spacing w:line="276" w:lineRule="auto"/>
        <w:ind w:left="709" w:hanging="409"/>
        <w:rPr>
          <w:rFonts w:ascii="Segoe UI" w:hAnsi="Segoe UI" w:cs="Segoe UI"/>
          <w:sz w:val="22"/>
          <w:szCs w:val="22"/>
        </w:rPr>
      </w:pPr>
      <w:r w:rsidRPr="00B165CF">
        <w:rPr>
          <w:rFonts w:ascii="Segoe UI" w:hAnsi="Segoe UI" w:cs="Segoe UI"/>
          <w:sz w:val="22"/>
          <w:szCs w:val="22"/>
        </w:rPr>
        <w:t>nie przewiduje przeprowadzenia aukcji elektronicznej,</w:t>
      </w:r>
    </w:p>
    <w:p w:rsidR="00B8285C" w:rsidRPr="00B165CF" w:rsidRDefault="00B8285C" w:rsidP="00523195">
      <w:pPr>
        <w:pStyle w:val="Tekstpodstawowy"/>
        <w:numPr>
          <w:ilvl w:val="0"/>
          <w:numId w:val="40"/>
        </w:numPr>
        <w:tabs>
          <w:tab w:val="clear" w:pos="357"/>
          <w:tab w:val="num" w:pos="709"/>
        </w:tabs>
        <w:spacing w:line="276" w:lineRule="auto"/>
        <w:ind w:left="709" w:hanging="409"/>
        <w:rPr>
          <w:rFonts w:ascii="Segoe UI" w:hAnsi="Segoe UI" w:cs="Segoe UI"/>
          <w:sz w:val="22"/>
          <w:szCs w:val="22"/>
        </w:rPr>
      </w:pPr>
      <w:r w:rsidRPr="00B165CF">
        <w:rPr>
          <w:rFonts w:ascii="Segoe UI" w:hAnsi="Segoe UI" w:cs="Segoe UI"/>
          <w:sz w:val="22"/>
          <w:szCs w:val="22"/>
        </w:rPr>
        <w:t>nie przewiduje zwrotu kosztów udziału w postępowaniu,</w:t>
      </w:r>
    </w:p>
    <w:p w:rsidR="00B8285C" w:rsidRDefault="00B8285C" w:rsidP="00523195">
      <w:pPr>
        <w:pStyle w:val="Tekstpodstawowy"/>
        <w:numPr>
          <w:ilvl w:val="0"/>
          <w:numId w:val="40"/>
        </w:numPr>
        <w:tabs>
          <w:tab w:val="clear" w:pos="357"/>
          <w:tab w:val="num" w:pos="709"/>
        </w:tabs>
        <w:spacing w:line="276" w:lineRule="auto"/>
        <w:ind w:left="709" w:hanging="409"/>
        <w:rPr>
          <w:rFonts w:ascii="Segoe UI" w:hAnsi="Segoe UI" w:cs="Segoe UI"/>
          <w:sz w:val="22"/>
          <w:szCs w:val="22"/>
        </w:rPr>
      </w:pPr>
      <w:r w:rsidRPr="00B165CF">
        <w:rPr>
          <w:rFonts w:ascii="Segoe UI" w:hAnsi="Segoe UI" w:cs="Segoe UI"/>
          <w:sz w:val="22"/>
          <w:szCs w:val="22"/>
        </w:rPr>
        <w:t>nie przewiduje konieczności składania ofert w postaci katalogów elektronicznych dołączanych do ofert.</w:t>
      </w:r>
    </w:p>
    <w:p w:rsidR="00533E98" w:rsidRPr="00B165CF" w:rsidRDefault="00533E98" w:rsidP="00523195">
      <w:pPr>
        <w:pStyle w:val="Tekstpodstawowy"/>
        <w:spacing w:line="276" w:lineRule="auto"/>
        <w:ind w:left="709"/>
        <w:rPr>
          <w:rFonts w:ascii="Segoe UI" w:hAnsi="Segoe UI" w:cs="Segoe UI"/>
          <w:sz w:val="22"/>
          <w:szCs w:val="22"/>
        </w:rPr>
      </w:pPr>
    </w:p>
    <w:p w:rsidR="00B8285C" w:rsidRPr="00B165CF" w:rsidRDefault="00B8285C" w:rsidP="00523195">
      <w:pPr>
        <w:pStyle w:val="Nagwek5"/>
        <w:spacing w:before="0"/>
        <w:rPr>
          <w:rFonts w:ascii="Segoe UI" w:hAnsi="Segoe UI" w:cs="Segoe UI"/>
          <w:b/>
          <w:i/>
          <w:color w:val="auto"/>
          <w:u w:val="single"/>
        </w:rPr>
      </w:pPr>
      <w:r w:rsidRPr="00B165CF">
        <w:rPr>
          <w:rFonts w:ascii="Segoe UI" w:hAnsi="Segoe UI" w:cs="Segoe UI"/>
          <w:b/>
          <w:color w:val="auto"/>
        </w:rPr>
        <w:t>ROZDZIAŁ XXII.</w:t>
      </w:r>
      <w:r w:rsidRPr="00B165CF">
        <w:rPr>
          <w:rFonts w:ascii="Segoe UI" w:hAnsi="Segoe UI" w:cs="Segoe UI"/>
          <w:b/>
          <w:color w:val="auto"/>
        </w:rPr>
        <w:tab/>
      </w:r>
      <w:r w:rsidRPr="00B165CF">
        <w:rPr>
          <w:rFonts w:ascii="Segoe UI" w:hAnsi="Segoe UI" w:cs="Segoe UI"/>
          <w:b/>
          <w:color w:val="auto"/>
          <w:u w:val="single"/>
        </w:rPr>
        <w:t xml:space="preserve">Załączniki do Specyfikacji warunków zamówienia </w:t>
      </w:r>
    </w:p>
    <w:p w:rsidR="00B8285C" w:rsidRPr="00B165CF" w:rsidRDefault="00B8285C" w:rsidP="00523195">
      <w:pPr>
        <w:spacing w:after="0"/>
        <w:rPr>
          <w:rFonts w:ascii="Segoe UI" w:hAnsi="Segoe UI" w:cs="Segoe UI"/>
        </w:rPr>
      </w:pPr>
    </w:p>
    <w:p w:rsidR="0000062B" w:rsidRDefault="00B8285C" w:rsidP="00523195">
      <w:pPr>
        <w:numPr>
          <w:ilvl w:val="0"/>
          <w:numId w:val="41"/>
        </w:numPr>
        <w:tabs>
          <w:tab w:val="clear" w:pos="360"/>
          <w:tab w:val="num" w:pos="284"/>
          <w:tab w:val="left" w:pos="1701"/>
        </w:tabs>
        <w:spacing w:after="0"/>
        <w:jc w:val="both"/>
        <w:rPr>
          <w:rFonts w:ascii="Segoe UI" w:hAnsi="Segoe UI" w:cs="Segoe UI"/>
        </w:rPr>
      </w:pPr>
      <w:r w:rsidRPr="0000062B">
        <w:rPr>
          <w:rFonts w:ascii="Segoe UI" w:hAnsi="Segoe UI" w:cs="Segoe UI"/>
        </w:rPr>
        <w:t>Załącznik nr 1</w:t>
      </w:r>
      <w:r w:rsidRPr="0000062B">
        <w:rPr>
          <w:rFonts w:ascii="Segoe UI" w:hAnsi="Segoe UI" w:cs="Segoe UI"/>
        </w:rPr>
        <w:tab/>
      </w:r>
      <w:r w:rsidRPr="0000062B">
        <w:rPr>
          <w:rFonts w:ascii="Segoe UI" w:hAnsi="Segoe UI" w:cs="Segoe UI"/>
        </w:rPr>
        <w:tab/>
      </w:r>
      <w:r w:rsidRPr="0000062B">
        <w:rPr>
          <w:rFonts w:ascii="Segoe UI" w:hAnsi="Segoe UI" w:cs="Segoe UI"/>
        </w:rPr>
        <w:tab/>
      </w:r>
      <w:r w:rsidR="0000062B">
        <w:rPr>
          <w:rFonts w:ascii="Segoe UI" w:hAnsi="Segoe UI" w:cs="Segoe UI"/>
        </w:rPr>
        <w:t>Formularz ofertowy.</w:t>
      </w:r>
    </w:p>
    <w:p w:rsidR="005454B2" w:rsidRPr="00533E98" w:rsidRDefault="005454B2" w:rsidP="005454B2">
      <w:pPr>
        <w:numPr>
          <w:ilvl w:val="0"/>
          <w:numId w:val="41"/>
        </w:numPr>
        <w:tabs>
          <w:tab w:val="clear" w:pos="360"/>
          <w:tab w:val="num" w:pos="284"/>
        </w:tabs>
        <w:spacing w:after="0"/>
        <w:ind w:left="2835" w:hanging="283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Załącznik nr 2</w:t>
      </w:r>
      <w:r w:rsidRPr="00533E98">
        <w:rPr>
          <w:rFonts w:ascii="Segoe UI" w:hAnsi="Segoe UI" w:cs="Segoe UI"/>
        </w:rPr>
        <w:tab/>
        <w:t>Formularz oceny jakości usług.</w:t>
      </w:r>
    </w:p>
    <w:p w:rsidR="00B8285C" w:rsidRPr="0000062B" w:rsidRDefault="005454B2" w:rsidP="00523195">
      <w:pPr>
        <w:numPr>
          <w:ilvl w:val="0"/>
          <w:numId w:val="41"/>
        </w:numPr>
        <w:tabs>
          <w:tab w:val="clear" w:pos="360"/>
          <w:tab w:val="num" w:pos="284"/>
          <w:tab w:val="left" w:pos="1701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Załącznik nr 3</w:t>
      </w:r>
      <w:r w:rsidR="00B8285C" w:rsidRPr="0000062B">
        <w:rPr>
          <w:rFonts w:ascii="Segoe UI" w:hAnsi="Segoe UI" w:cs="Segoe UI"/>
        </w:rPr>
        <w:tab/>
      </w:r>
      <w:r w:rsidR="00B8285C" w:rsidRPr="0000062B">
        <w:rPr>
          <w:rFonts w:ascii="Segoe UI" w:hAnsi="Segoe UI" w:cs="Segoe UI"/>
        </w:rPr>
        <w:tab/>
      </w:r>
      <w:r w:rsidR="00B8285C" w:rsidRPr="0000062B">
        <w:rPr>
          <w:rFonts w:ascii="Segoe UI" w:hAnsi="Segoe UI" w:cs="Segoe UI"/>
        </w:rPr>
        <w:tab/>
        <w:t>Oświadczenie JEDZ</w:t>
      </w:r>
    </w:p>
    <w:p w:rsidR="00B8285C" w:rsidRPr="00533E98" w:rsidRDefault="00B8285C" w:rsidP="00523195">
      <w:pPr>
        <w:numPr>
          <w:ilvl w:val="0"/>
          <w:numId w:val="41"/>
        </w:numPr>
        <w:tabs>
          <w:tab w:val="clear" w:pos="360"/>
          <w:tab w:val="num" w:pos="284"/>
        </w:tabs>
        <w:spacing w:after="0"/>
        <w:ind w:left="2835" w:hanging="2835"/>
        <w:jc w:val="both"/>
        <w:rPr>
          <w:rFonts w:ascii="Segoe UI" w:hAnsi="Segoe UI" w:cs="Segoe UI"/>
        </w:rPr>
      </w:pPr>
      <w:r w:rsidRPr="00533E98">
        <w:rPr>
          <w:rFonts w:ascii="Segoe UI" w:hAnsi="Segoe UI" w:cs="Segoe UI"/>
        </w:rPr>
        <w:t xml:space="preserve">Załącznik nr </w:t>
      </w:r>
      <w:r w:rsidR="005454B2">
        <w:rPr>
          <w:rFonts w:ascii="Segoe UI" w:hAnsi="Segoe UI" w:cs="Segoe UI"/>
        </w:rPr>
        <w:t>3a</w:t>
      </w:r>
      <w:r w:rsidRPr="00533E98">
        <w:rPr>
          <w:rFonts w:ascii="Segoe UI" w:hAnsi="Segoe UI" w:cs="Segoe UI"/>
        </w:rPr>
        <w:tab/>
        <w:t>Zobowiązanie podmiotu na zasobach którego polega Wykonawca.</w:t>
      </w:r>
    </w:p>
    <w:p w:rsidR="00B8285C" w:rsidRPr="00533E98" w:rsidRDefault="00B8285C" w:rsidP="00523195">
      <w:pPr>
        <w:numPr>
          <w:ilvl w:val="0"/>
          <w:numId w:val="41"/>
        </w:numPr>
        <w:tabs>
          <w:tab w:val="clear" w:pos="360"/>
          <w:tab w:val="num" w:pos="284"/>
        </w:tabs>
        <w:spacing w:after="0"/>
        <w:ind w:left="2835" w:hanging="2835"/>
        <w:jc w:val="both"/>
        <w:rPr>
          <w:rFonts w:ascii="Segoe UI" w:hAnsi="Segoe UI" w:cs="Segoe UI"/>
        </w:rPr>
      </w:pPr>
      <w:r w:rsidRPr="00533E98">
        <w:rPr>
          <w:rFonts w:ascii="Segoe UI" w:hAnsi="Segoe UI" w:cs="Segoe UI"/>
        </w:rPr>
        <w:t>Załącznik nr 4</w:t>
      </w:r>
      <w:r w:rsidRPr="00533E98">
        <w:rPr>
          <w:rFonts w:ascii="Segoe UI" w:hAnsi="Segoe UI" w:cs="Segoe UI"/>
        </w:rPr>
        <w:tab/>
        <w:t>Wykaz wykonanych usług w zakresie niezbędnym do wykazania spełniania warunku udziału w postępowaniu.</w:t>
      </w:r>
    </w:p>
    <w:p w:rsidR="00B8285C" w:rsidRPr="00533E98" w:rsidRDefault="00B8285C" w:rsidP="00523195">
      <w:pPr>
        <w:numPr>
          <w:ilvl w:val="0"/>
          <w:numId w:val="41"/>
        </w:numPr>
        <w:tabs>
          <w:tab w:val="clear" w:pos="360"/>
          <w:tab w:val="num" w:pos="284"/>
        </w:tabs>
        <w:spacing w:after="0"/>
        <w:ind w:left="2835" w:hanging="2835"/>
        <w:jc w:val="both"/>
        <w:rPr>
          <w:rFonts w:ascii="Segoe UI" w:hAnsi="Segoe UI" w:cs="Segoe UI"/>
        </w:rPr>
      </w:pPr>
      <w:r w:rsidRPr="00533E98">
        <w:rPr>
          <w:rFonts w:ascii="Segoe UI" w:hAnsi="Segoe UI" w:cs="Segoe UI"/>
        </w:rPr>
        <w:lastRenderedPageBreak/>
        <w:t>Załącznik nr 5</w:t>
      </w:r>
      <w:r w:rsidRPr="00533E98">
        <w:rPr>
          <w:rFonts w:ascii="Segoe UI" w:hAnsi="Segoe UI" w:cs="Segoe UI"/>
        </w:rPr>
        <w:tab/>
      </w:r>
      <w:r w:rsidRPr="00533E98">
        <w:rPr>
          <w:rFonts w:ascii="Segoe UI" w:hAnsi="Segoe UI" w:cs="Segoe UI"/>
          <w:shd w:val="clear" w:color="auto" w:fill="FFFFFF"/>
        </w:rPr>
        <w:t>Wykaz sprzętu nie</w:t>
      </w:r>
      <w:r w:rsidRPr="00533E98">
        <w:rPr>
          <w:rFonts w:ascii="Segoe UI" w:hAnsi="Segoe UI" w:cs="Segoe UI"/>
        </w:rPr>
        <w:t>zbędnego do realizacji przedmiotu zamówienia.</w:t>
      </w:r>
    </w:p>
    <w:p w:rsidR="00B8285C" w:rsidRPr="00533E98" w:rsidRDefault="00B8285C" w:rsidP="00523195">
      <w:pPr>
        <w:numPr>
          <w:ilvl w:val="0"/>
          <w:numId w:val="41"/>
        </w:numPr>
        <w:tabs>
          <w:tab w:val="clear" w:pos="360"/>
          <w:tab w:val="num" w:pos="284"/>
          <w:tab w:val="num" w:pos="400"/>
        </w:tabs>
        <w:spacing w:after="0"/>
        <w:ind w:left="2127" w:hanging="2127"/>
        <w:jc w:val="both"/>
        <w:rPr>
          <w:rFonts w:ascii="Segoe UI" w:hAnsi="Segoe UI" w:cs="Segoe UI"/>
        </w:rPr>
      </w:pPr>
      <w:r w:rsidRPr="00533E98">
        <w:rPr>
          <w:rFonts w:ascii="Segoe UI" w:hAnsi="Segoe UI" w:cs="Segoe UI"/>
        </w:rPr>
        <w:t>Załącznik nr 6</w:t>
      </w:r>
      <w:r w:rsidRPr="00533E98">
        <w:rPr>
          <w:rFonts w:ascii="Segoe UI" w:hAnsi="Segoe UI" w:cs="Segoe UI"/>
        </w:rPr>
        <w:tab/>
      </w:r>
      <w:r w:rsidRPr="00533E98">
        <w:rPr>
          <w:rFonts w:ascii="Segoe UI" w:hAnsi="Segoe UI" w:cs="Segoe UI"/>
        </w:rPr>
        <w:tab/>
        <w:t>Projekt umowy.</w:t>
      </w:r>
    </w:p>
    <w:p w:rsidR="00B8285C" w:rsidRPr="00B165CF" w:rsidRDefault="00B8285C" w:rsidP="00523195">
      <w:pPr>
        <w:tabs>
          <w:tab w:val="num" w:pos="400"/>
        </w:tabs>
        <w:spacing w:after="0"/>
        <w:ind w:left="2127"/>
        <w:jc w:val="both"/>
        <w:rPr>
          <w:rFonts w:ascii="Segoe UI" w:hAnsi="Segoe UI" w:cs="Segoe UI"/>
        </w:rPr>
      </w:pPr>
    </w:p>
    <w:p w:rsidR="00B8285C" w:rsidRPr="00680012" w:rsidRDefault="00B8285C" w:rsidP="00523195">
      <w:pPr>
        <w:pStyle w:val="Tekstpodstawowy"/>
        <w:spacing w:line="276" w:lineRule="auto"/>
        <w:jc w:val="right"/>
        <w:rPr>
          <w:rFonts w:ascii="Segoe UI" w:hAnsi="Segoe UI" w:cs="Segoe UI"/>
          <w:sz w:val="22"/>
          <w:szCs w:val="22"/>
        </w:rPr>
      </w:pPr>
      <w:r w:rsidRPr="00680012">
        <w:rPr>
          <w:rFonts w:ascii="Segoe UI" w:hAnsi="Segoe UI" w:cs="Segoe UI"/>
          <w:b/>
          <w:sz w:val="22"/>
          <w:szCs w:val="22"/>
        </w:rPr>
        <w:t xml:space="preserve">Stargard, dnia </w:t>
      </w:r>
      <w:r w:rsidR="0000062B">
        <w:rPr>
          <w:rFonts w:ascii="Segoe UI" w:hAnsi="Segoe UI" w:cs="Segoe UI"/>
          <w:b/>
          <w:sz w:val="22"/>
          <w:szCs w:val="22"/>
        </w:rPr>
        <w:t>7 listopada 2022</w:t>
      </w:r>
      <w:r w:rsidRPr="00680012">
        <w:rPr>
          <w:rFonts w:ascii="Segoe UI" w:hAnsi="Segoe UI" w:cs="Segoe UI"/>
          <w:b/>
          <w:sz w:val="22"/>
          <w:szCs w:val="22"/>
        </w:rPr>
        <w:t xml:space="preserve"> r. </w:t>
      </w:r>
    </w:p>
    <w:p w:rsidR="00B8285C" w:rsidRPr="00680012" w:rsidRDefault="00B8285C" w:rsidP="00BA73E7">
      <w:pPr>
        <w:spacing w:after="0"/>
        <w:jc w:val="both"/>
        <w:rPr>
          <w:rFonts w:ascii="Segoe UI" w:hAnsi="Segoe UI" w:cs="Segoe UI"/>
        </w:rPr>
      </w:pPr>
    </w:p>
    <w:sectPr w:rsidR="00B8285C" w:rsidRPr="00680012" w:rsidSect="00BA6035">
      <w:headerReference w:type="default" r:id="rId80"/>
      <w:footerReference w:type="default" r:id="rId8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D39" w:rsidRDefault="00267D39" w:rsidP="00587884">
      <w:pPr>
        <w:spacing w:after="0" w:line="240" w:lineRule="auto"/>
      </w:pPr>
      <w:r>
        <w:separator/>
      </w:r>
    </w:p>
  </w:endnote>
  <w:endnote w:type="continuationSeparator" w:id="1">
    <w:p w:rsidR="00267D39" w:rsidRDefault="00267D39" w:rsidP="0058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B2" w:rsidRPr="005A610D" w:rsidRDefault="002C4436">
    <w:pPr>
      <w:pStyle w:val="Stopka"/>
      <w:jc w:val="right"/>
      <w:rPr>
        <w:rFonts w:ascii="Segoe UI" w:hAnsi="Segoe UI" w:cs="Segoe UI"/>
        <w:sz w:val="20"/>
        <w:szCs w:val="20"/>
      </w:rPr>
    </w:pPr>
    <w:r w:rsidRPr="005A610D">
      <w:rPr>
        <w:rFonts w:ascii="Segoe UI" w:hAnsi="Segoe UI" w:cs="Segoe UI"/>
        <w:sz w:val="20"/>
        <w:szCs w:val="20"/>
      </w:rPr>
      <w:fldChar w:fldCharType="begin"/>
    </w:r>
    <w:r w:rsidR="005454B2" w:rsidRPr="005A610D">
      <w:rPr>
        <w:rFonts w:ascii="Segoe UI" w:hAnsi="Segoe UI" w:cs="Segoe UI"/>
        <w:sz w:val="20"/>
        <w:szCs w:val="20"/>
      </w:rPr>
      <w:instrText>PAGE   \* MERGEFORMAT</w:instrText>
    </w:r>
    <w:r w:rsidRPr="005A610D">
      <w:rPr>
        <w:rFonts w:ascii="Segoe UI" w:hAnsi="Segoe UI" w:cs="Segoe UI"/>
        <w:sz w:val="20"/>
        <w:szCs w:val="20"/>
      </w:rPr>
      <w:fldChar w:fldCharType="separate"/>
    </w:r>
    <w:r w:rsidR="002A2384">
      <w:rPr>
        <w:rFonts w:ascii="Segoe UI" w:hAnsi="Segoe UI" w:cs="Segoe UI"/>
        <w:noProof/>
        <w:sz w:val="20"/>
        <w:szCs w:val="20"/>
      </w:rPr>
      <w:t>37</w:t>
    </w:r>
    <w:r w:rsidRPr="005A610D">
      <w:rPr>
        <w:rFonts w:ascii="Segoe UI" w:hAnsi="Segoe UI" w:cs="Segoe UI"/>
        <w:sz w:val="20"/>
        <w:szCs w:val="20"/>
      </w:rPr>
      <w:fldChar w:fldCharType="end"/>
    </w:r>
  </w:p>
  <w:p w:rsidR="005454B2" w:rsidRDefault="005454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D39" w:rsidRDefault="00267D39" w:rsidP="00587884">
      <w:pPr>
        <w:spacing w:after="0" w:line="240" w:lineRule="auto"/>
      </w:pPr>
      <w:r>
        <w:separator/>
      </w:r>
    </w:p>
  </w:footnote>
  <w:footnote w:type="continuationSeparator" w:id="1">
    <w:p w:rsidR="00267D39" w:rsidRDefault="00267D39" w:rsidP="0058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B2" w:rsidRPr="001F2069" w:rsidRDefault="005454B2" w:rsidP="00B86239">
    <w:pPr>
      <w:widowControl w:val="0"/>
      <w:autoSpaceDE w:val="0"/>
      <w:spacing w:after="0" w:line="240" w:lineRule="auto"/>
      <w:jc w:val="both"/>
      <w:rPr>
        <w:rFonts w:ascii="Segoe UI" w:hAnsi="Segoe UI" w:cs="Segoe UI"/>
        <w:i/>
        <w:iCs/>
      </w:rPr>
    </w:pPr>
    <w:r w:rsidRPr="001F2069">
      <w:rPr>
        <w:rFonts w:ascii="Segoe UI" w:hAnsi="Segoe UI" w:cs="Segoe UI"/>
        <w:i/>
        <w:iCs/>
      </w:rPr>
      <w:t>Sygnatura postępowania: DO.271.</w:t>
    </w:r>
    <w:r>
      <w:rPr>
        <w:rFonts w:ascii="Segoe UI" w:hAnsi="Segoe UI" w:cs="Segoe UI"/>
        <w:i/>
        <w:iCs/>
      </w:rPr>
      <w:t>1.2022</w:t>
    </w:r>
    <w:r w:rsidR="006C1D38">
      <w:rPr>
        <w:rFonts w:ascii="Segoe UI" w:hAnsi="Segoe UI" w:cs="Segoe UI"/>
        <w:i/>
        <w:iCs/>
      </w:rPr>
      <w:tab/>
    </w:r>
    <w:r w:rsidR="006C1D38" w:rsidRPr="006C1D38">
      <w:rPr>
        <w:rFonts w:ascii="Segoe UI" w:hAnsi="Segoe UI" w:cs="Segoe UI"/>
        <w:i/>
        <w:iCs/>
      </w:rPr>
      <w:tab/>
    </w:r>
    <w:r w:rsidR="006C1D38" w:rsidRPr="006C1D38">
      <w:rPr>
        <w:rFonts w:ascii="Segoe UI" w:hAnsi="Segoe UI" w:cs="Segoe UI"/>
        <w:i/>
        <w:iCs/>
        <w:u w:val="single"/>
      </w:rPr>
      <w:t>SWZ po zmianach z dnia 25.11.2022 r.</w:t>
    </w:r>
  </w:p>
  <w:p w:rsidR="005454B2" w:rsidRDefault="005454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singleLevel"/>
    <w:tmpl w:val="0000002A"/>
    <w:name w:val="WW8Num2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AC7A07"/>
    <w:multiLevelType w:val="hybridMultilevel"/>
    <w:tmpl w:val="5CC8D6C2"/>
    <w:lvl w:ilvl="0" w:tplc="6FC8AB4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53F785D"/>
    <w:multiLevelType w:val="hybridMultilevel"/>
    <w:tmpl w:val="C45694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9E0850"/>
    <w:multiLevelType w:val="hybridMultilevel"/>
    <w:tmpl w:val="99746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03FD5"/>
    <w:multiLevelType w:val="hybridMultilevel"/>
    <w:tmpl w:val="3822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A8177E"/>
    <w:multiLevelType w:val="multilevel"/>
    <w:tmpl w:val="3F9A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A4304"/>
    <w:multiLevelType w:val="hybridMultilevel"/>
    <w:tmpl w:val="4D761290"/>
    <w:lvl w:ilvl="0" w:tplc="7F7641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443897"/>
    <w:multiLevelType w:val="hybridMultilevel"/>
    <w:tmpl w:val="0C2EAA70"/>
    <w:lvl w:ilvl="0" w:tplc="A60A7DA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0F7409C1"/>
    <w:multiLevelType w:val="hybridMultilevel"/>
    <w:tmpl w:val="16A86BDC"/>
    <w:lvl w:ilvl="0" w:tplc="3E6AE8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3371B5"/>
    <w:multiLevelType w:val="hybridMultilevel"/>
    <w:tmpl w:val="A6DE3DA8"/>
    <w:lvl w:ilvl="0" w:tplc="A9B4D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10">
    <w:nsid w:val="127F50D3"/>
    <w:multiLevelType w:val="hybridMultilevel"/>
    <w:tmpl w:val="EB3859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BA43AF"/>
    <w:multiLevelType w:val="hybridMultilevel"/>
    <w:tmpl w:val="AE28C844"/>
    <w:name w:val="WW8Num73232232"/>
    <w:lvl w:ilvl="0" w:tplc="67664F1C">
      <w:start w:val="1"/>
      <w:numFmt w:val="lowerLetter"/>
      <w:lvlText w:val="%1)"/>
      <w:lvlJc w:val="left"/>
      <w:pPr>
        <w:tabs>
          <w:tab w:val="num" w:pos="1065"/>
        </w:tabs>
        <w:ind w:left="1065" w:hanging="357"/>
      </w:pPr>
      <w:rPr>
        <w:rFonts w:ascii="Segoe UI" w:hAnsi="Segoe UI" w:cs="Segoe UI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C1312B"/>
    <w:multiLevelType w:val="hybridMultilevel"/>
    <w:tmpl w:val="0EA04DAE"/>
    <w:name w:val="WW8Num732325"/>
    <w:lvl w:ilvl="0" w:tplc="A0A0B8B2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550796"/>
    <w:multiLevelType w:val="hybridMultilevel"/>
    <w:tmpl w:val="624A37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BA30506"/>
    <w:multiLevelType w:val="hybridMultilevel"/>
    <w:tmpl w:val="C036695A"/>
    <w:name w:val="WW8Num7323224"/>
    <w:lvl w:ilvl="0" w:tplc="EF7AD656">
      <w:start w:val="6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Segoe UI" w:hAnsi="Segoe UI" w:cs="Segoe UI" w:hint="default"/>
        <w:b w:val="0"/>
        <w:color w:val="auto"/>
        <w:sz w:val="22"/>
        <w:szCs w:val="22"/>
      </w:rPr>
    </w:lvl>
    <w:lvl w:ilvl="1" w:tplc="FAB0DB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BC03EC4"/>
    <w:multiLevelType w:val="hybridMultilevel"/>
    <w:tmpl w:val="A8E4AC9E"/>
    <w:lvl w:ilvl="0" w:tplc="6DBA066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1F652488"/>
    <w:multiLevelType w:val="hybridMultilevel"/>
    <w:tmpl w:val="611E59A8"/>
    <w:lvl w:ilvl="0" w:tplc="239C707A">
      <w:start w:val="3467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791C85"/>
    <w:multiLevelType w:val="hybridMultilevel"/>
    <w:tmpl w:val="8F4E1300"/>
    <w:lvl w:ilvl="0" w:tplc="A740E70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0A6394A"/>
    <w:multiLevelType w:val="hybridMultilevel"/>
    <w:tmpl w:val="A6686C40"/>
    <w:lvl w:ilvl="0" w:tplc="4FCEF8A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21130235"/>
    <w:multiLevelType w:val="singleLevel"/>
    <w:tmpl w:val="47CA9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</w:abstractNum>
  <w:abstractNum w:abstractNumId="20">
    <w:nsid w:val="24CD01CD"/>
    <w:multiLevelType w:val="hybridMultilevel"/>
    <w:tmpl w:val="9FA8581E"/>
    <w:lvl w:ilvl="0" w:tplc="0A9692FE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7C724AF"/>
    <w:multiLevelType w:val="hybridMultilevel"/>
    <w:tmpl w:val="1A42BF96"/>
    <w:lvl w:ilvl="0" w:tplc="7A8A6B9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287E2ED5"/>
    <w:multiLevelType w:val="hybridMultilevel"/>
    <w:tmpl w:val="809A2A94"/>
    <w:lvl w:ilvl="0" w:tplc="C82AA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8A73A1E"/>
    <w:multiLevelType w:val="hybridMultilevel"/>
    <w:tmpl w:val="E4E4B8D6"/>
    <w:lvl w:ilvl="0" w:tplc="9556AE9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9747CEC"/>
    <w:multiLevelType w:val="hybridMultilevel"/>
    <w:tmpl w:val="B58C3AA4"/>
    <w:lvl w:ilvl="0" w:tplc="6F7C4D4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2A3608E8"/>
    <w:multiLevelType w:val="hybridMultilevel"/>
    <w:tmpl w:val="800CE840"/>
    <w:lvl w:ilvl="0" w:tplc="652CD1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B4C2BDF"/>
    <w:multiLevelType w:val="hybridMultilevel"/>
    <w:tmpl w:val="7AA8264C"/>
    <w:lvl w:ilvl="0" w:tplc="83A03A9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9244C5"/>
    <w:multiLevelType w:val="hybridMultilevel"/>
    <w:tmpl w:val="DD6ABD34"/>
    <w:lvl w:ilvl="0" w:tplc="A740E70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2D5667A0"/>
    <w:multiLevelType w:val="hybridMultilevel"/>
    <w:tmpl w:val="C7B2AF6C"/>
    <w:name w:val="WW8Num732323222"/>
    <w:lvl w:ilvl="0" w:tplc="D7FA3F04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olor w:val="000000"/>
      </w:rPr>
    </w:lvl>
    <w:lvl w:ilvl="1" w:tplc="77209DF2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9">
    <w:nsid w:val="31361FA1"/>
    <w:multiLevelType w:val="hybridMultilevel"/>
    <w:tmpl w:val="53544114"/>
    <w:lvl w:ilvl="0" w:tplc="1A36C9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2732A11"/>
    <w:multiLevelType w:val="hybridMultilevel"/>
    <w:tmpl w:val="D7AC9494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8C6D58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sz w:val="24"/>
        <w:szCs w:val="24"/>
      </w:rPr>
    </w:lvl>
    <w:lvl w:ilvl="3" w:tplc="86944DF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5AF4179"/>
    <w:multiLevelType w:val="hybridMultilevel"/>
    <w:tmpl w:val="267E0B7C"/>
    <w:lvl w:ilvl="0" w:tplc="A740E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644BEC"/>
    <w:multiLevelType w:val="multilevel"/>
    <w:tmpl w:val="668A27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32"/>
        </w:tabs>
        <w:ind w:left="532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/>
      </w:rPr>
    </w:lvl>
  </w:abstractNum>
  <w:abstractNum w:abstractNumId="33">
    <w:nsid w:val="378E0EF7"/>
    <w:multiLevelType w:val="hybridMultilevel"/>
    <w:tmpl w:val="B9EACEAE"/>
    <w:lvl w:ilvl="0" w:tplc="6912369E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9B5024A"/>
    <w:multiLevelType w:val="hybridMultilevel"/>
    <w:tmpl w:val="1F00BA8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3B697DBE"/>
    <w:multiLevelType w:val="hybridMultilevel"/>
    <w:tmpl w:val="C0B69F3C"/>
    <w:name w:val="WW8Num7323223"/>
    <w:lvl w:ilvl="0" w:tplc="721C1B44">
      <w:start w:val="1"/>
      <w:numFmt w:val="lowerLetter"/>
      <w:lvlText w:val="%1)"/>
      <w:lvlJc w:val="left"/>
      <w:pPr>
        <w:tabs>
          <w:tab w:val="num" w:pos="4254"/>
        </w:tabs>
        <w:ind w:left="4254" w:hanging="357"/>
      </w:pPr>
      <w:rPr>
        <w:rFonts w:ascii="Segoe UI" w:hAnsi="Segoe UI" w:cs="Segoe U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36">
    <w:nsid w:val="3C87486B"/>
    <w:multiLevelType w:val="hybridMultilevel"/>
    <w:tmpl w:val="E0C45D6E"/>
    <w:lvl w:ilvl="0" w:tplc="56D20C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E5F7779"/>
    <w:multiLevelType w:val="hybridMultilevel"/>
    <w:tmpl w:val="7DF823BC"/>
    <w:lvl w:ilvl="0" w:tplc="56D20C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FA96CDA"/>
    <w:multiLevelType w:val="multilevel"/>
    <w:tmpl w:val="A320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37"/>
        </w:tabs>
        <w:ind w:left="2337" w:hanging="357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5">
      <w:start w:val="3"/>
      <w:numFmt w:val="decimal"/>
      <w:lvlText w:val="%6"/>
      <w:lvlJc w:val="left"/>
      <w:pPr>
        <w:ind w:left="4500" w:hanging="36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13A1C01"/>
    <w:multiLevelType w:val="hybridMultilevel"/>
    <w:tmpl w:val="F064B3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1437225"/>
    <w:multiLevelType w:val="hybridMultilevel"/>
    <w:tmpl w:val="83F4B1A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>
    <w:nsid w:val="41FA666B"/>
    <w:multiLevelType w:val="hybridMultilevel"/>
    <w:tmpl w:val="B6009FC2"/>
    <w:lvl w:ilvl="0" w:tplc="8F8C901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46003501"/>
    <w:multiLevelType w:val="hybridMultilevel"/>
    <w:tmpl w:val="5CA477E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47293D59"/>
    <w:multiLevelType w:val="hybridMultilevel"/>
    <w:tmpl w:val="35686682"/>
    <w:lvl w:ilvl="0" w:tplc="046AA4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B5372F1"/>
    <w:multiLevelType w:val="hybridMultilevel"/>
    <w:tmpl w:val="584840B8"/>
    <w:lvl w:ilvl="0" w:tplc="6296A6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4D934BA1"/>
    <w:multiLevelType w:val="singleLevel"/>
    <w:tmpl w:val="8688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</w:abstractNum>
  <w:abstractNum w:abstractNumId="46">
    <w:nsid w:val="4E6074F7"/>
    <w:multiLevelType w:val="hybridMultilevel"/>
    <w:tmpl w:val="F8CC60E0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7">
    <w:nsid w:val="50BA2C7C"/>
    <w:multiLevelType w:val="hybridMultilevel"/>
    <w:tmpl w:val="775C9CC0"/>
    <w:lvl w:ilvl="0" w:tplc="A1C217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2401A02"/>
    <w:multiLevelType w:val="hybridMultilevel"/>
    <w:tmpl w:val="F15E423E"/>
    <w:name w:val="WW8Num73232"/>
    <w:lvl w:ilvl="0" w:tplc="7A08FFE4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cs="Times New Roman" w:hint="default"/>
        <w:b/>
        <w:i w:val="0"/>
        <w:color w:val="auto"/>
        <w:sz w:val="24"/>
        <w:szCs w:val="24"/>
      </w:rPr>
    </w:lvl>
    <w:lvl w:ilvl="1" w:tplc="3DFE8C66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olor w:val="auto"/>
        <w:sz w:val="24"/>
        <w:szCs w:val="24"/>
      </w:rPr>
    </w:lvl>
    <w:lvl w:ilvl="2" w:tplc="DD6E4C26">
      <w:start w:val="1"/>
      <w:numFmt w:val="decimal"/>
      <w:lvlText w:val="%3)"/>
      <w:lvlJc w:val="left"/>
      <w:pPr>
        <w:tabs>
          <w:tab w:val="num" w:pos="2337"/>
        </w:tabs>
        <w:ind w:left="2337" w:hanging="357"/>
      </w:pPr>
      <w:rPr>
        <w:rFonts w:cs="Times New Roman" w:hint="default"/>
        <w:b w:val="0"/>
        <w:i w:val="0"/>
        <w:sz w:val="24"/>
        <w:szCs w:val="24"/>
      </w:rPr>
    </w:lvl>
    <w:lvl w:ilvl="3" w:tplc="D4F41218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b w:val="0"/>
        <w:bCs/>
      </w:rPr>
    </w:lvl>
    <w:lvl w:ilvl="4" w:tplc="0E2C22A6">
      <w:start w:val="1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4352E80"/>
    <w:multiLevelType w:val="hybridMultilevel"/>
    <w:tmpl w:val="69929F2C"/>
    <w:lvl w:ilvl="0" w:tplc="98A2017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0">
    <w:nsid w:val="5444796C"/>
    <w:multiLevelType w:val="hybridMultilevel"/>
    <w:tmpl w:val="05BA2A36"/>
    <w:lvl w:ilvl="0" w:tplc="8F8C901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1">
    <w:nsid w:val="569C79BD"/>
    <w:multiLevelType w:val="hybridMultilevel"/>
    <w:tmpl w:val="1D744F36"/>
    <w:lvl w:ilvl="0" w:tplc="3E12A65A">
      <w:start w:val="1"/>
      <w:numFmt w:val="decimal"/>
      <w:lvlText w:val="%1)"/>
      <w:lvlJc w:val="left"/>
      <w:pPr>
        <w:ind w:left="786" w:hanging="360"/>
      </w:pPr>
      <w:rPr>
        <w:rFonts w:ascii="Segoe UI" w:eastAsia="Times New Roman" w:hAnsi="Segoe UI" w:cs="Segoe UI" w:hint="default"/>
        <w:b w:val="0"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2">
    <w:nsid w:val="58FF658D"/>
    <w:multiLevelType w:val="hybridMultilevel"/>
    <w:tmpl w:val="E43EC842"/>
    <w:lvl w:ilvl="0" w:tplc="09F0AF1A">
      <w:start w:val="3467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95C6AF6"/>
    <w:multiLevelType w:val="hybridMultilevel"/>
    <w:tmpl w:val="B86A5FB6"/>
    <w:lvl w:ilvl="0" w:tplc="39ACE4DE">
      <w:start w:val="1"/>
      <w:numFmt w:val="lowerLetter"/>
      <w:lvlText w:val="%1)"/>
      <w:lvlJc w:val="left"/>
      <w:pPr>
        <w:ind w:left="1211" w:hanging="360"/>
      </w:pPr>
      <w:rPr>
        <w:rFonts w:ascii="Segoe UI" w:hAnsi="Segoe UI" w:cs="Segoe UI" w:hint="default"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5BE64286"/>
    <w:multiLevelType w:val="multilevel"/>
    <w:tmpl w:val="F24266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55">
    <w:nsid w:val="613B6DDB"/>
    <w:multiLevelType w:val="hybridMultilevel"/>
    <w:tmpl w:val="33FA85D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635159D4"/>
    <w:multiLevelType w:val="hybridMultilevel"/>
    <w:tmpl w:val="B484E4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>
    <w:nsid w:val="65A41930"/>
    <w:multiLevelType w:val="hybridMultilevel"/>
    <w:tmpl w:val="4D1A2C8A"/>
    <w:lvl w:ilvl="0" w:tplc="BD829C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7B30903"/>
    <w:multiLevelType w:val="hybridMultilevel"/>
    <w:tmpl w:val="C680D3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D996221"/>
    <w:multiLevelType w:val="hybridMultilevel"/>
    <w:tmpl w:val="94365E8C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>
    <w:nsid w:val="6DC854B2"/>
    <w:multiLevelType w:val="hybridMultilevel"/>
    <w:tmpl w:val="E416B5EE"/>
    <w:lvl w:ilvl="0" w:tplc="93F0C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F3B67ED"/>
    <w:multiLevelType w:val="hybridMultilevel"/>
    <w:tmpl w:val="9BDA62C8"/>
    <w:lvl w:ilvl="0" w:tplc="30D26C4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2">
    <w:nsid w:val="73CD50A5"/>
    <w:multiLevelType w:val="multilevel"/>
    <w:tmpl w:val="25324D1A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63">
    <w:nsid w:val="75173D01"/>
    <w:multiLevelType w:val="hybridMultilevel"/>
    <w:tmpl w:val="295403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6794244"/>
    <w:multiLevelType w:val="hybridMultilevel"/>
    <w:tmpl w:val="CD329C60"/>
    <w:name w:val="WW8Num732324"/>
    <w:lvl w:ilvl="0" w:tplc="8FDA269E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6A864D4"/>
    <w:multiLevelType w:val="hybridMultilevel"/>
    <w:tmpl w:val="D59E901C"/>
    <w:lvl w:ilvl="0" w:tplc="0428EDDC">
      <w:start w:val="1"/>
      <w:numFmt w:val="decimal"/>
      <w:lvlText w:val="%1)"/>
      <w:lvlJc w:val="left"/>
      <w:pPr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66">
    <w:nsid w:val="79D47CDF"/>
    <w:multiLevelType w:val="hybridMultilevel"/>
    <w:tmpl w:val="B5E2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AA55165"/>
    <w:multiLevelType w:val="hybridMultilevel"/>
    <w:tmpl w:val="C0C013CA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68">
    <w:nsid w:val="7F8B3AE5"/>
    <w:multiLevelType w:val="hybridMultilevel"/>
    <w:tmpl w:val="B964B3FA"/>
    <w:name w:val="WW8Num732323223"/>
    <w:lvl w:ilvl="0" w:tplc="F5E04B0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18"/>
  </w:num>
  <w:num w:numId="3">
    <w:abstractNumId w:val="65"/>
  </w:num>
  <w:num w:numId="4">
    <w:abstractNumId w:val="54"/>
  </w:num>
  <w:num w:numId="5">
    <w:abstractNumId w:val="6"/>
  </w:num>
  <w:num w:numId="6">
    <w:abstractNumId w:val="21"/>
  </w:num>
  <w:num w:numId="7">
    <w:abstractNumId w:val="29"/>
  </w:num>
  <w:num w:numId="8">
    <w:abstractNumId w:val="56"/>
  </w:num>
  <w:num w:numId="9">
    <w:abstractNumId w:val="8"/>
  </w:num>
  <w:num w:numId="10">
    <w:abstractNumId w:val="49"/>
  </w:num>
  <w:num w:numId="11">
    <w:abstractNumId w:val="58"/>
  </w:num>
  <w:num w:numId="12">
    <w:abstractNumId w:val="15"/>
  </w:num>
  <w:num w:numId="13">
    <w:abstractNumId w:val="47"/>
  </w:num>
  <w:num w:numId="14">
    <w:abstractNumId w:val="24"/>
  </w:num>
  <w:num w:numId="15">
    <w:abstractNumId w:val="57"/>
  </w:num>
  <w:num w:numId="16">
    <w:abstractNumId w:val="23"/>
  </w:num>
  <w:num w:numId="17">
    <w:abstractNumId w:val="10"/>
  </w:num>
  <w:num w:numId="18">
    <w:abstractNumId w:val="4"/>
  </w:num>
  <w:num w:numId="19">
    <w:abstractNumId w:val="37"/>
  </w:num>
  <w:num w:numId="20">
    <w:abstractNumId w:val="25"/>
  </w:num>
  <w:num w:numId="21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0"/>
  </w:num>
  <w:num w:numId="26">
    <w:abstractNumId w:val="36"/>
  </w:num>
  <w:num w:numId="27">
    <w:abstractNumId w:val="7"/>
  </w:num>
  <w:num w:numId="28">
    <w:abstractNumId w:val="51"/>
  </w:num>
  <w:num w:numId="29">
    <w:abstractNumId w:val="59"/>
  </w:num>
  <w:num w:numId="30">
    <w:abstractNumId w:val="19"/>
  </w:num>
  <w:num w:numId="31">
    <w:abstractNumId w:val="38"/>
  </w:num>
  <w:num w:numId="32">
    <w:abstractNumId w:val="12"/>
  </w:num>
  <w:num w:numId="33">
    <w:abstractNumId w:val="9"/>
  </w:num>
  <w:num w:numId="34">
    <w:abstractNumId w:val="32"/>
  </w:num>
  <w:num w:numId="35">
    <w:abstractNumId w:val="33"/>
  </w:num>
  <w:num w:numId="36">
    <w:abstractNumId w:val="45"/>
  </w:num>
  <w:num w:numId="37">
    <w:abstractNumId w:val="66"/>
  </w:num>
  <w:num w:numId="38">
    <w:abstractNumId w:val="40"/>
  </w:num>
  <w:num w:numId="39">
    <w:abstractNumId w:val="34"/>
  </w:num>
  <w:num w:numId="40">
    <w:abstractNumId w:val="68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7"/>
  </w:num>
  <w:num w:numId="43">
    <w:abstractNumId w:val="42"/>
  </w:num>
  <w:num w:numId="44">
    <w:abstractNumId w:val="5"/>
  </w:num>
  <w:num w:numId="45">
    <w:abstractNumId w:val="61"/>
  </w:num>
  <w:num w:numId="46">
    <w:abstractNumId w:val="55"/>
  </w:num>
  <w:num w:numId="47">
    <w:abstractNumId w:val="1"/>
  </w:num>
  <w:num w:numId="48">
    <w:abstractNumId w:val="62"/>
  </w:num>
  <w:num w:numId="49">
    <w:abstractNumId w:val="30"/>
  </w:num>
  <w:num w:numId="50">
    <w:abstractNumId w:val="50"/>
  </w:num>
  <w:num w:numId="51">
    <w:abstractNumId w:val="16"/>
  </w:num>
  <w:num w:numId="52">
    <w:abstractNumId w:val="52"/>
  </w:num>
  <w:num w:numId="53">
    <w:abstractNumId w:val="2"/>
  </w:num>
  <w:num w:numId="54">
    <w:abstractNumId w:val="39"/>
  </w:num>
  <w:num w:numId="55">
    <w:abstractNumId w:val="60"/>
  </w:num>
  <w:num w:numId="56">
    <w:abstractNumId w:val="13"/>
  </w:num>
  <w:num w:numId="57">
    <w:abstractNumId w:val="41"/>
  </w:num>
  <w:num w:numId="58">
    <w:abstractNumId w:val="46"/>
  </w:num>
  <w:num w:numId="59">
    <w:abstractNumId w:val="26"/>
  </w:num>
  <w:num w:numId="60">
    <w:abstractNumId w:val="53"/>
  </w:num>
  <w:num w:numId="61">
    <w:abstractNumId w:val="44"/>
  </w:num>
  <w:num w:numId="62">
    <w:abstractNumId w:val="17"/>
  </w:num>
  <w:num w:numId="63">
    <w:abstractNumId w:val="27"/>
  </w:num>
  <w:num w:numId="64">
    <w:abstractNumId w:val="63"/>
  </w:num>
  <w:num w:numId="65">
    <w:abstractNumId w:val="31"/>
  </w:num>
  <w:num w:numId="66">
    <w:abstractNumId w:val="3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D18"/>
    <w:rsid w:val="0000062B"/>
    <w:rsid w:val="00011429"/>
    <w:rsid w:val="00011534"/>
    <w:rsid w:val="000123CC"/>
    <w:rsid w:val="00012DA0"/>
    <w:rsid w:val="00012EEE"/>
    <w:rsid w:val="00023DE9"/>
    <w:rsid w:val="00024026"/>
    <w:rsid w:val="00033024"/>
    <w:rsid w:val="00033BD7"/>
    <w:rsid w:val="00034714"/>
    <w:rsid w:val="00045605"/>
    <w:rsid w:val="000474F6"/>
    <w:rsid w:val="00055BFB"/>
    <w:rsid w:val="0005697E"/>
    <w:rsid w:val="00062EF0"/>
    <w:rsid w:val="00073C55"/>
    <w:rsid w:val="000745E5"/>
    <w:rsid w:val="00090E04"/>
    <w:rsid w:val="000912D0"/>
    <w:rsid w:val="00093E55"/>
    <w:rsid w:val="000A17E2"/>
    <w:rsid w:val="000A2084"/>
    <w:rsid w:val="000B4DC3"/>
    <w:rsid w:val="000B5A28"/>
    <w:rsid w:val="000B666F"/>
    <w:rsid w:val="000D352D"/>
    <w:rsid w:val="000D6484"/>
    <w:rsid w:val="000E128B"/>
    <w:rsid w:val="000F590A"/>
    <w:rsid w:val="00102CA5"/>
    <w:rsid w:val="00106AB9"/>
    <w:rsid w:val="00110345"/>
    <w:rsid w:val="001171BE"/>
    <w:rsid w:val="0011785C"/>
    <w:rsid w:val="00120F50"/>
    <w:rsid w:val="00121FBA"/>
    <w:rsid w:val="001254E7"/>
    <w:rsid w:val="00127DC6"/>
    <w:rsid w:val="00131C96"/>
    <w:rsid w:val="0013226C"/>
    <w:rsid w:val="001411E7"/>
    <w:rsid w:val="0015090B"/>
    <w:rsid w:val="001526AE"/>
    <w:rsid w:val="00170EA8"/>
    <w:rsid w:val="0017189E"/>
    <w:rsid w:val="00171B35"/>
    <w:rsid w:val="00174517"/>
    <w:rsid w:val="001747A9"/>
    <w:rsid w:val="001753F3"/>
    <w:rsid w:val="00191457"/>
    <w:rsid w:val="00193BFC"/>
    <w:rsid w:val="00194C0A"/>
    <w:rsid w:val="00196D14"/>
    <w:rsid w:val="001A0D32"/>
    <w:rsid w:val="001A39C5"/>
    <w:rsid w:val="001B57B0"/>
    <w:rsid w:val="001C5676"/>
    <w:rsid w:val="001C58AB"/>
    <w:rsid w:val="001D4916"/>
    <w:rsid w:val="001D497C"/>
    <w:rsid w:val="001F2069"/>
    <w:rsid w:val="00202444"/>
    <w:rsid w:val="00215423"/>
    <w:rsid w:val="00217243"/>
    <w:rsid w:val="00220484"/>
    <w:rsid w:val="00222743"/>
    <w:rsid w:val="00223D43"/>
    <w:rsid w:val="00226B96"/>
    <w:rsid w:val="00227827"/>
    <w:rsid w:val="002314DE"/>
    <w:rsid w:val="00235EDB"/>
    <w:rsid w:val="002373BD"/>
    <w:rsid w:val="00240E7F"/>
    <w:rsid w:val="00242295"/>
    <w:rsid w:val="00253872"/>
    <w:rsid w:val="00253A28"/>
    <w:rsid w:val="00261832"/>
    <w:rsid w:val="00263060"/>
    <w:rsid w:val="00265555"/>
    <w:rsid w:val="00266948"/>
    <w:rsid w:val="00267D39"/>
    <w:rsid w:val="00270285"/>
    <w:rsid w:val="002816B1"/>
    <w:rsid w:val="0029635F"/>
    <w:rsid w:val="002974E4"/>
    <w:rsid w:val="00297C17"/>
    <w:rsid w:val="002A0A43"/>
    <w:rsid w:val="002A2384"/>
    <w:rsid w:val="002A3B8A"/>
    <w:rsid w:val="002A5289"/>
    <w:rsid w:val="002B019E"/>
    <w:rsid w:val="002B3492"/>
    <w:rsid w:val="002B49C1"/>
    <w:rsid w:val="002B7B45"/>
    <w:rsid w:val="002C4436"/>
    <w:rsid w:val="002C4444"/>
    <w:rsid w:val="002C57E4"/>
    <w:rsid w:val="00302685"/>
    <w:rsid w:val="0031106C"/>
    <w:rsid w:val="00311A98"/>
    <w:rsid w:val="00316876"/>
    <w:rsid w:val="003221D7"/>
    <w:rsid w:val="00322218"/>
    <w:rsid w:val="00326494"/>
    <w:rsid w:val="003312F7"/>
    <w:rsid w:val="003315E1"/>
    <w:rsid w:val="003336C3"/>
    <w:rsid w:val="00334C60"/>
    <w:rsid w:val="00340379"/>
    <w:rsid w:val="00340A27"/>
    <w:rsid w:val="00340A83"/>
    <w:rsid w:val="00340BC5"/>
    <w:rsid w:val="00345DA7"/>
    <w:rsid w:val="003475F8"/>
    <w:rsid w:val="00364919"/>
    <w:rsid w:val="003665F1"/>
    <w:rsid w:val="0037389C"/>
    <w:rsid w:val="0037770E"/>
    <w:rsid w:val="003812B7"/>
    <w:rsid w:val="003838EE"/>
    <w:rsid w:val="00384226"/>
    <w:rsid w:val="00384CD8"/>
    <w:rsid w:val="00385B21"/>
    <w:rsid w:val="00395FB0"/>
    <w:rsid w:val="003A2A16"/>
    <w:rsid w:val="003A3038"/>
    <w:rsid w:val="003A39CD"/>
    <w:rsid w:val="003A6CD8"/>
    <w:rsid w:val="003B0A49"/>
    <w:rsid w:val="003B4294"/>
    <w:rsid w:val="003C0A09"/>
    <w:rsid w:val="003C0D10"/>
    <w:rsid w:val="003C5364"/>
    <w:rsid w:val="003D1B56"/>
    <w:rsid w:val="003D3D82"/>
    <w:rsid w:val="003D726F"/>
    <w:rsid w:val="003F4D7F"/>
    <w:rsid w:val="00403307"/>
    <w:rsid w:val="00410B57"/>
    <w:rsid w:val="00410E39"/>
    <w:rsid w:val="004153F6"/>
    <w:rsid w:val="0041592C"/>
    <w:rsid w:val="004179C3"/>
    <w:rsid w:val="00422106"/>
    <w:rsid w:val="004361BB"/>
    <w:rsid w:val="00437D25"/>
    <w:rsid w:val="00440ECE"/>
    <w:rsid w:val="00441234"/>
    <w:rsid w:val="00441EA4"/>
    <w:rsid w:val="00442205"/>
    <w:rsid w:val="004440E0"/>
    <w:rsid w:val="004451A9"/>
    <w:rsid w:val="00454A11"/>
    <w:rsid w:val="00457259"/>
    <w:rsid w:val="004636B6"/>
    <w:rsid w:val="00470CEC"/>
    <w:rsid w:val="0047195E"/>
    <w:rsid w:val="004833E4"/>
    <w:rsid w:val="0049206B"/>
    <w:rsid w:val="004A575F"/>
    <w:rsid w:val="004B0094"/>
    <w:rsid w:val="004C528D"/>
    <w:rsid w:val="004E40A3"/>
    <w:rsid w:val="004E4CF0"/>
    <w:rsid w:val="004F59B7"/>
    <w:rsid w:val="00507988"/>
    <w:rsid w:val="005147F0"/>
    <w:rsid w:val="00523051"/>
    <w:rsid w:val="00523195"/>
    <w:rsid w:val="0053125A"/>
    <w:rsid w:val="00533E98"/>
    <w:rsid w:val="0053668F"/>
    <w:rsid w:val="005454B2"/>
    <w:rsid w:val="00546324"/>
    <w:rsid w:val="005470DA"/>
    <w:rsid w:val="0055380C"/>
    <w:rsid w:val="00556E51"/>
    <w:rsid w:val="00562970"/>
    <w:rsid w:val="00566162"/>
    <w:rsid w:val="00575A53"/>
    <w:rsid w:val="0058336D"/>
    <w:rsid w:val="00587884"/>
    <w:rsid w:val="00591A9C"/>
    <w:rsid w:val="005A30BE"/>
    <w:rsid w:val="005A49AC"/>
    <w:rsid w:val="005A610D"/>
    <w:rsid w:val="005B02C5"/>
    <w:rsid w:val="005B1EE2"/>
    <w:rsid w:val="005B4EF2"/>
    <w:rsid w:val="005C6AE9"/>
    <w:rsid w:val="005D0AC9"/>
    <w:rsid w:val="005D391F"/>
    <w:rsid w:val="005D3CA1"/>
    <w:rsid w:val="005D4D57"/>
    <w:rsid w:val="005E06CD"/>
    <w:rsid w:val="005E0E25"/>
    <w:rsid w:val="005E2AF0"/>
    <w:rsid w:val="005E2B92"/>
    <w:rsid w:val="005F2B4E"/>
    <w:rsid w:val="00610807"/>
    <w:rsid w:val="00611877"/>
    <w:rsid w:val="0061581A"/>
    <w:rsid w:val="00616BAE"/>
    <w:rsid w:val="00630C8E"/>
    <w:rsid w:val="00646CD2"/>
    <w:rsid w:val="0064717F"/>
    <w:rsid w:val="00673C4B"/>
    <w:rsid w:val="00677DBE"/>
    <w:rsid w:val="00680012"/>
    <w:rsid w:val="0068167D"/>
    <w:rsid w:val="00686FBE"/>
    <w:rsid w:val="006A08FE"/>
    <w:rsid w:val="006A3609"/>
    <w:rsid w:val="006B1C43"/>
    <w:rsid w:val="006B499A"/>
    <w:rsid w:val="006B775E"/>
    <w:rsid w:val="006C1D38"/>
    <w:rsid w:val="006C2FBA"/>
    <w:rsid w:val="006D0D8B"/>
    <w:rsid w:val="006D4962"/>
    <w:rsid w:val="006E0F33"/>
    <w:rsid w:val="006F01EE"/>
    <w:rsid w:val="006F5743"/>
    <w:rsid w:val="00711B99"/>
    <w:rsid w:val="007337CC"/>
    <w:rsid w:val="007407C9"/>
    <w:rsid w:val="00745214"/>
    <w:rsid w:val="00755A36"/>
    <w:rsid w:val="007738CA"/>
    <w:rsid w:val="00776FF2"/>
    <w:rsid w:val="00777981"/>
    <w:rsid w:val="00781397"/>
    <w:rsid w:val="00781D49"/>
    <w:rsid w:val="00785764"/>
    <w:rsid w:val="007923DA"/>
    <w:rsid w:val="007A0105"/>
    <w:rsid w:val="007A4818"/>
    <w:rsid w:val="007A5D18"/>
    <w:rsid w:val="007B0C6E"/>
    <w:rsid w:val="007B24EE"/>
    <w:rsid w:val="007C51BF"/>
    <w:rsid w:val="007C7CD3"/>
    <w:rsid w:val="007D2700"/>
    <w:rsid w:val="007D6250"/>
    <w:rsid w:val="007E0EFE"/>
    <w:rsid w:val="007E64D9"/>
    <w:rsid w:val="007F1B0F"/>
    <w:rsid w:val="008106DB"/>
    <w:rsid w:val="00815F22"/>
    <w:rsid w:val="0081632E"/>
    <w:rsid w:val="00817795"/>
    <w:rsid w:val="008254A2"/>
    <w:rsid w:val="00834381"/>
    <w:rsid w:val="00836259"/>
    <w:rsid w:val="00837D0F"/>
    <w:rsid w:val="008410C9"/>
    <w:rsid w:val="0086284B"/>
    <w:rsid w:val="00886613"/>
    <w:rsid w:val="008A7786"/>
    <w:rsid w:val="008C20F0"/>
    <w:rsid w:val="008D204E"/>
    <w:rsid w:val="008D4233"/>
    <w:rsid w:val="008D7503"/>
    <w:rsid w:val="008E2F69"/>
    <w:rsid w:val="008F4BA3"/>
    <w:rsid w:val="008F55DA"/>
    <w:rsid w:val="008F7EB2"/>
    <w:rsid w:val="00905E93"/>
    <w:rsid w:val="00907C3A"/>
    <w:rsid w:val="00914488"/>
    <w:rsid w:val="00921D93"/>
    <w:rsid w:val="00922C58"/>
    <w:rsid w:val="00933369"/>
    <w:rsid w:val="00941282"/>
    <w:rsid w:val="00943C8A"/>
    <w:rsid w:val="009463EE"/>
    <w:rsid w:val="0095109F"/>
    <w:rsid w:val="0096693C"/>
    <w:rsid w:val="0097206E"/>
    <w:rsid w:val="00973DC5"/>
    <w:rsid w:val="009757C8"/>
    <w:rsid w:val="009809B7"/>
    <w:rsid w:val="009A0BCA"/>
    <w:rsid w:val="009A1C1C"/>
    <w:rsid w:val="009B4CA4"/>
    <w:rsid w:val="009B5D28"/>
    <w:rsid w:val="009C46B5"/>
    <w:rsid w:val="009D017E"/>
    <w:rsid w:val="009E1C7F"/>
    <w:rsid w:val="009E1D3E"/>
    <w:rsid w:val="009E3597"/>
    <w:rsid w:val="009F09B2"/>
    <w:rsid w:val="009F42A7"/>
    <w:rsid w:val="009F777C"/>
    <w:rsid w:val="00A010FA"/>
    <w:rsid w:val="00A02334"/>
    <w:rsid w:val="00A05C00"/>
    <w:rsid w:val="00A06769"/>
    <w:rsid w:val="00A12C0B"/>
    <w:rsid w:val="00A161E5"/>
    <w:rsid w:val="00A33E02"/>
    <w:rsid w:val="00A34575"/>
    <w:rsid w:val="00A36DC3"/>
    <w:rsid w:val="00A42C16"/>
    <w:rsid w:val="00A44A42"/>
    <w:rsid w:val="00A5516D"/>
    <w:rsid w:val="00A55933"/>
    <w:rsid w:val="00A608C1"/>
    <w:rsid w:val="00A65021"/>
    <w:rsid w:val="00A72C68"/>
    <w:rsid w:val="00A74004"/>
    <w:rsid w:val="00A809A6"/>
    <w:rsid w:val="00A84D21"/>
    <w:rsid w:val="00A94B58"/>
    <w:rsid w:val="00AA3789"/>
    <w:rsid w:val="00AB3186"/>
    <w:rsid w:val="00AC388A"/>
    <w:rsid w:val="00AD1E2A"/>
    <w:rsid w:val="00AE5CAA"/>
    <w:rsid w:val="00AE6775"/>
    <w:rsid w:val="00AF037C"/>
    <w:rsid w:val="00AF0AEE"/>
    <w:rsid w:val="00AF57EC"/>
    <w:rsid w:val="00B016EB"/>
    <w:rsid w:val="00B04C26"/>
    <w:rsid w:val="00B07DB7"/>
    <w:rsid w:val="00B13A26"/>
    <w:rsid w:val="00B165CF"/>
    <w:rsid w:val="00B207B1"/>
    <w:rsid w:val="00B24AD9"/>
    <w:rsid w:val="00B47432"/>
    <w:rsid w:val="00B71B88"/>
    <w:rsid w:val="00B8285C"/>
    <w:rsid w:val="00B86239"/>
    <w:rsid w:val="00B87D2D"/>
    <w:rsid w:val="00B91DE2"/>
    <w:rsid w:val="00B93E12"/>
    <w:rsid w:val="00BA2EA0"/>
    <w:rsid w:val="00BA6035"/>
    <w:rsid w:val="00BA73E7"/>
    <w:rsid w:val="00BB345E"/>
    <w:rsid w:val="00BB6E73"/>
    <w:rsid w:val="00BC049C"/>
    <w:rsid w:val="00BD3D3C"/>
    <w:rsid w:val="00BD72DA"/>
    <w:rsid w:val="00BE0BA6"/>
    <w:rsid w:val="00BF07C1"/>
    <w:rsid w:val="00BF15DD"/>
    <w:rsid w:val="00C04ABB"/>
    <w:rsid w:val="00C063DF"/>
    <w:rsid w:val="00C071FE"/>
    <w:rsid w:val="00C149AF"/>
    <w:rsid w:val="00C222F9"/>
    <w:rsid w:val="00C2299B"/>
    <w:rsid w:val="00C255B9"/>
    <w:rsid w:val="00C3584E"/>
    <w:rsid w:val="00C45B9C"/>
    <w:rsid w:val="00C45C15"/>
    <w:rsid w:val="00C52EFF"/>
    <w:rsid w:val="00C55DBF"/>
    <w:rsid w:val="00C61528"/>
    <w:rsid w:val="00C65680"/>
    <w:rsid w:val="00C659C3"/>
    <w:rsid w:val="00C73168"/>
    <w:rsid w:val="00C762C8"/>
    <w:rsid w:val="00C76502"/>
    <w:rsid w:val="00C86F02"/>
    <w:rsid w:val="00C870CF"/>
    <w:rsid w:val="00C87B51"/>
    <w:rsid w:val="00C91AD2"/>
    <w:rsid w:val="00C91DBF"/>
    <w:rsid w:val="00C9233B"/>
    <w:rsid w:val="00C93E9A"/>
    <w:rsid w:val="00C9644C"/>
    <w:rsid w:val="00CB329F"/>
    <w:rsid w:val="00CB7955"/>
    <w:rsid w:val="00CC12BA"/>
    <w:rsid w:val="00CD5DDA"/>
    <w:rsid w:val="00CE0AF7"/>
    <w:rsid w:val="00CE7B61"/>
    <w:rsid w:val="00CF50BC"/>
    <w:rsid w:val="00CF68D8"/>
    <w:rsid w:val="00D056DF"/>
    <w:rsid w:val="00D11446"/>
    <w:rsid w:val="00D164AB"/>
    <w:rsid w:val="00D22DD6"/>
    <w:rsid w:val="00D25DF7"/>
    <w:rsid w:val="00D262BA"/>
    <w:rsid w:val="00D31199"/>
    <w:rsid w:val="00D33E3C"/>
    <w:rsid w:val="00D35643"/>
    <w:rsid w:val="00D36BAA"/>
    <w:rsid w:val="00D37E4C"/>
    <w:rsid w:val="00D40754"/>
    <w:rsid w:val="00D43FB9"/>
    <w:rsid w:val="00D44E87"/>
    <w:rsid w:val="00D61CC9"/>
    <w:rsid w:val="00D7452B"/>
    <w:rsid w:val="00D8018A"/>
    <w:rsid w:val="00D94758"/>
    <w:rsid w:val="00DA3245"/>
    <w:rsid w:val="00DA51E2"/>
    <w:rsid w:val="00DB037D"/>
    <w:rsid w:val="00DC524A"/>
    <w:rsid w:val="00DD592D"/>
    <w:rsid w:val="00DD7691"/>
    <w:rsid w:val="00DE3E9B"/>
    <w:rsid w:val="00DF40F1"/>
    <w:rsid w:val="00E074B7"/>
    <w:rsid w:val="00E12D20"/>
    <w:rsid w:val="00E136A2"/>
    <w:rsid w:val="00E137AD"/>
    <w:rsid w:val="00E35823"/>
    <w:rsid w:val="00E463EC"/>
    <w:rsid w:val="00E47120"/>
    <w:rsid w:val="00E56172"/>
    <w:rsid w:val="00E664B8"/>
    <w:rsid w:val="00E667FC"/>
    <w:rsid w:val="00E77C85"/>
    <w:rsid w:val="00E81053"/>
    <w:rsid w:val="00E824B2"/>
    <w:rsid w:val="00E82AA7"/>
    <w:rsid w:val="00E94C49"/>
    <w:rsid w:val="00EA1706"/>
    <w:rsid w:val="00EA2CB6"/>
    <w:rsid w:val="00EA62FA"/>
    <w:rsid w:val="00EB174D"/>
    <w:rsid w:val="00EB261B"/>
    <w:rsid w:val="00EC39D4"/>
    <w:rsid w:val="00EC5735"/>
    <w:rsid w:val="00ED5D93"/>
    <w:rsid w:val="00EE4885"/>
    <w:rsid w:val="00EE6752"/>
    <w:rsid w:val="00EF0A2B"/>
    <w:rsid w:val="00F00F23"/>
    <w:rsid w:val="00F04420"/>
    <w:rsid w:val="00F14259"/>
    <w:rsid w:val="00F266E7"/>
    <w:rsid w:val="00F37DC5"/>
    <w:rsid w:val="00F47712"/>
    <w:rsid w:val="00F52633"/>
    <w:rsid w:val="00F6713C"/>
    <w:rsid w:val="00F70A9E"/>
    <w:rsid w:val="00F7243B"/>
    <w:rsid w:val="00F81F2A"/>
    <w:rsid w:val="00F840FC"/>
    <w:rsid w:val="00F933E0"/>
    <w:rsid w:val="00F93D3F"/>
    <w:rsid w:val="00FB076E"/>
    <w:rsid w:val="00FB7A55"/>
    <w:rsid w:val="00FC2DCE"/>
    <w:rsid w:val="00FD3607"/>
    <w:rsid w:val="00FD47A4"/>
    <w:rsid w:val="00FE4207"/>
    <w:rsid w:val="00FE5FDA"/>
    <w:rsid w:val="00FF5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494"/>
    <w:pPr>
      <w:spacing w:after="200" w:line="276" w:lineRule="auto"/>
    </w:pPr>
    <w:rPr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00F2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93E55"/>
    <w:pPr>
      <w:keepNext/>
      <w:spacing w:after="0" w:line="240" w:lineRule="auto"/>
      <w:jc w:val="both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semiHidden/>
    <w:locked/>
    <w:rsid w:val="00F00F23"/>
    <w:rPr>
      <w:rFonts w:ascii="Cambria" w:hAnsi="Cambria" w:cs="Times New Roman"/>
      <w:color w:val="243F60"/>
    </w:rPr>
  </w:style>
  <w:style w:type="character" w:customStyle="1" w:styleId="Nagwek8Znak">
    <w:name w:val="Nagłówek 8 Znak"/>
    <w:link w:val="Nagwek8"/>
    <w:uiPriority w:val="99"/>
    <w:locked/>
    <w:rsid w:val="00093E55"/>
    <w:rPr>
      <w:rFonts w:ascii="Calibri" w:hAnsi="Calibri" w:cs="Times New Roman"/>
      <w:i/>
      <w:iCs/>
      <w:sz w:val="24"/>
      <w:szCs w:val="24"/>
    </w:rPr>
  </w:style>
  <w:style w:type="character" w:styleId="Hipercze">
    <w:name w:val="Hyperlink"/>
    <w:uiPriority w:val="99"/>
    <w:rsid w:val="007A5D18"/>
    <w:rPr>
      <w:rFonts w:cs="Times New Roman"/>
      <w:color w:val="0000FF"/>
      <w:u w:val="single"/>
    </w:rPr>
  </w:style>
  <w:style w:type="character" w:customStyle="1" w:styleId="alb">
    <w:name w:val="a_lb"/>
    <w:uiPriority w:val="99"/>
    <w:rsid w:val="007A5D18"/>
    <w:rPr>
      <w:rFonts w:cs="Times New Roman"/>
    </w:rPr>
  </w:style>
  <w:style w:type="character" w:customStyle="1" w:styleId="fn-ref">
    <w:name w:val="fn-ref"/>
    <w:uiPriority w:val="99"/>
    <w:rsid w:val="007A5D18"/>
    <w:rPr>
      <w:rFonts w:cs="Times New Roman"/>
    </w:rPr>
  </w:style>
  <w:style w:type="paragraph" w:styleId="Akapitzlist">
    <w:name w:val="List Paragraph"/>
    <w:aliases w:val="normalny tekst,Numerowanie,Akapit z listą BS,Kolorowa lista — akcent 11,Akapit z listą3,Obiekt,BulletC,Akapit z listą31,NOWY,Akapit z listą32,CW_Lista,Akapit z listą2,sw tekst,List Paragraph,Preambuła,L1,maz_wyliczenie,opis dzialania"/>
    <w:basedOn w:val="Normalny"/>
    <w:link w:val="AkapitzlistZnak1"/>
    <w:uiPriority w:val="34"/>
    <w:qFormat/>
    <w:rsid w:val="00FE4207"/>
    <w:pPr>
      <w:ind w:left="720"/>
      <w:contextualSpacing/>
    </w:pPr>
  </w:style>
  <w:style w:type="paragraph" w:styleId="NormalnyWeb">
    <w:name w:val="Normal (Web)"/>
    <w:basedOn w:val="Normalny"/>
    <w:rsid w:val="00C87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78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87884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587884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D262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qFormat/>
    <w:locked/>
    <w:rsid w:val="00D262B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D262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B49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6B499A"/>
    <w:rPr>
      <w:rFonts w:cs="Times New Roman"/>
      <w:sz w:val="16"/>
      <w:szCs w:val="16"/>
    </w:rPr>
  </w:style>
  <w:style w:type="character" w:styleId="Uwydatnienie">
    <w:name w:val="Emphasis"/>
    <w:uiPriority w:val="99"/>
    <w:qFormat/>
    <w:rsid w:val="006B499A"/>
    <w:rPr>
      <w:rFonts w:cs="Times New Roman"/>
      <w:i/>
    </w:rPr>
  </w:style>
  <w:style w:type="paragraph" w:customStyle="1" w:styleId="Domylne">
    <w:name w:val="Domyślne"/>
    <w:uiPriority w:val="99"/>
    <w:rsid w:val="00093E55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sz w:val="22"/>
      <w:szCs w:val="22"/>
      <w:lang w:val="es-ES" w:eastAsia="zh-CN" w:bidi="hi-IN"/>
    </w:rPr>
  </w:style>
  <w:style w:type="character" w:customStyle="1" w:styleId="apple-converted-space">
    <w:name w:val="apple-converted-space"/>
    <w:uiPriority w:val="99"/>
    <w:rsid w:val="0015090B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27DC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127DC6"/>
    <w:rPr>
      <w:rFonts w:cs="Times New Roman"/>
    </w:rPr>
  </w:style>
  <w:style w:type="paragraph" w:customStyle="1" w:styleId="text-justify">
    <w:name w:val="text-justify"/>
    <w:basedOn w:val="Normalny"/>
    <w:rsid w:val="0010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1">
    <w:name w:val="Akapit z listą Znak1"/>
    <w:aliases w:val="normalny tekst Znak1,Numerowanie Znak1,Akapit z listą BS Znak1,Kolorowa lista — akcent 11 Znak1,Akapit z listą3 Znak,Obiekt Znak,BulletC Znak,Akapit z listą31 Znak,NOWY Znak,Akapit z listą32 Znak,CW_Lista Znak,Akapit z listą2 Znak"/>
    <w:link w:val="Akapitzlist"/>
    <w:uiPriority w:val="99"/>
    <w:locked/>
    <w:rsid w:val="00102CA5"/>
  </w:style>
  <w:style w:type="character" w:customStyle="1" w:styleId="Nierozpoznanawzmianka1">
    <w:name w:val="Nierozpoznana wzmianka1"/>
    <w:uiPriority w:val="99"/>
    <w:semiHidden/>
    <w:rsid w:val="00ED5D93"/>
    <w:rPr>
      <w:rFonts w:cs="Times New Roman"/>
      <w:color w:val="605E5C"/>
      <w:shd w:val="clear" w:color="auto" w:fill="E1DFDD"/>
    </w:rPr>
  </w:style>
  <w:style w:type="character" w:customStyle="1" w:styleId="gwp9f6f46afcolour">
    <w:name w:val="gwp9f6f46af_colour"/>
    <w:uiPriority w:val="99"/>
    <w:rsid w:val="00A42C16"/>
    <w:rPr>
      <w:rFonts w:cs="Times New Roman"/>
    </w:rPr>
  </w:style>
  <w:style w:type="character" w:customStyle="1" w:styleId="Nierozpoznanawzmianka2">
    <w:name w:val="Nierozpoznana wzmianka2"/>
    <w:uiPriority w:val="99"/>
    <w:semiHidden/>
    <w:rsid w:val="00D22DD6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D22DD6"/>
    <w:rPr>
      <w:rFonts w:cs="Times New Roman"/>
      <w:color w:val="800080"/>
      <w:u w:val="single"/>
    </w:rPr>
  </w:style>
  <w:style w:type="character" w:styleId="Odwoaniedokomentarza">
    <w:name w:val="annotation reference"/>
    <w:uiPriority w:val="99"/>
    <w:semiHidden/>
    <w:rsid w:val="00226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6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226B9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26B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26B96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2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26B9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E0BA6"/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78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8139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8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8139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781397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Nierozpoznanawzmianka3">
    <w:name w:val="Nierozpoznana wzmianka3"/>
    <w:uiPriority w:val="99"/>
    <w:semiHidden/>
    <w:rsid w:val="001A39C5"/>
    <w:rPr>
      <w:rFonts w:cs="Times New Roman"/>
      <w:color w:val="605E5C"/>
      <w:shd w:val="clear" w:color="auto" w:fill="E1DFDD"/>
    </w:rPr>
  </w:style>
  <w:style w:type="character" w:styleId="Wyrnienieintensywne">
    <w:name w:val="Intense Emphasis"/>
    <w:uiPriority w:val="99"/>
    <w:qFormat/>
    <w:rsid w:val="00033BD7"/>
    <w:rPr>
      <w:rFonts w:cs="Times New Roman"/>
      <w:b/>
      <w:bCs/>
      <w:i/>
      <w:iCs/>
      <w:color w:val="4F81BD"/>
    </w:rPr>
  </w:style>
  <w:style w:type="table" w:styleId="Tabela-Siatka">
    <w:name w:val="Table Grid"/>
    <w:basedOn w:val="Standardowy"/>
    <w:uiPriority w:val="39"/>
    <w:locked/>
    <w:rsid w:val="00440EC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ormalny tekst Znak,List Paragraph Znak,Numerowanie Znak,Akapit z listą BS Znak,Kolorowa lista — akcent 11 Znak"/>
    <w:uiPriority w:val="99"/>
    <w:locked/>
    <w:rsid w:val="004A575F"/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6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6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2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5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78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9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79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2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9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1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0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18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6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16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4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2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8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5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18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8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6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0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69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1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070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1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69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6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69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70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0706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070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0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0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0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10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070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69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69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0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0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0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0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0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69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69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00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0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0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3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69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1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6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5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0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698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0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69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69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5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6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1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070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0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69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69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0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6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699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69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69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69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69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69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6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1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1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1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1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070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69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69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69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69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69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1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1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1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1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0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69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.wikipedia.org/wiki/Droga_krajowa_nr_10_%28Polska%29" TargetMode="External"/><Relationship Id="rId18" Type="http://schemas.openxmlformats.org/officeDocument/2006/relationships/hyperlink" Target="http://pl.wikipedia.org/wiki/Terminal_Promowy_%C5%9Awinouj%C5%9Bcie" TargetMode="External"/><Relationship Id="rId26" Type="http://schemas.openxmlformats.org/officeDocument/2006/relationships/hyperlink" Target="http://pl.wikipedia.org/wiki/Osiedle_Lotnisko_%28Stargard_Szczeci%C5%84ski%29" TargetMode="External"/><Relationship Id="rId39" Type="http://schemas.openxmlformats.org/officeDocument/2006/relationships/hyperlink" Target="https://sip.lex.pl/" TargetMode="External"/><Relationship Id="rId21" Type="http://schemas.openxmlformats.org/officeDocument/2006/relationships/hyperlink" Target="http://pl.wikipedia.org/wiki/Osiedle_Hallera_%28Stargard_Szczeci%C5%84ski%29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sip.lex.pl/" TargetMode="External"/><Relationship Id="rId47" Type="http://schemas.openxmlformats.org/officeDocument/2006/relationships/hyperlink" Target="https://sip.lex.pl/" TargetMode="External"/><Relationship Id="rId50" Type="http://schemas.openxmlformats.org/officeDocument/2006/relationships/hyperlink" Target="https://sip.lex.pl/" TargetMode="External"/><Relationship Id="rId55" Type="http://schemas.openxmlformats.org/officeDocument/2006/relationships/hyperlink" Target="https://sip.lex.pl/" TargetMode="External"/><Relationship Id="rId63" Type="http://schemas.openxmlformats.org/officeDocument/2006/relationships/hyperlink" Target="https://sip.lex.pl/" TargetMode="External"/><Relationship Id="rId68" Type="http://schemas.openxmlformats.org/officeDocument/2006/relationships/hyperlink" Target="https://sip.lex.pl/" TargetMode="External"/><Relationship Id="rId76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.wikipedia.org/wiki/Port_lotniczy_Szczecin-Goleni%C3%B3w" TargetMode="External"/><Relationship Id="rId29" Type="http://schemas.openxmlformats.org/officeDocument/2006/relationships/hyperlink" Target="https://sip.lex.pl/" TargetMode="External"/><Relationship Id="rId11" Type="http://schemas.openxmlformats.org/officeDocument/2006/relationships/hyperlink" Target="https://zuk-stargard.pl/odpady-komunalne/informacje-podstawowe/analiza-systemu-gospodarowania-odpadami/" TargetMode="External"/><Relationship Id="rId24" Type="http://schemas.openxmlformats.org/officeDocument/2006/relationships/hyperlink" Target="http://pl.wikipedia.org/wiki/Osiedle_Tysi%C4%85clecia_%28Stargard_Szczeci%C5%84ski%29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45" Type="http://schemas.openxmlformats.org/officeDocument/2006/relationships/hyperlink" Target="https://platformazakupowa.pl/" TargetMode="External"/><Relationship Id="rId53" Type="http://schemas.openxmlformats.org/officeDocument/2006/relationships/hyperlink" Target="https://sip.lex.pl/" TargetMode="External"/><Relationship Id="rId58" Type="http://schemas.openxmlformats.org/officeDocument/2006/relationships/hyperlink" Target="https://sip.lex.pl/" TargetMode="External"/><Relationship Id="rId66" Type="http://schemas.openxmlformats.org/officeDocument/2006/relationships/hyperlink" Target="https://sip.lex.pl/" TargetMode="External"/><Relationship Id="rId74" Type="http://schemas.openxmlformats.org/officeDocument/2006/relationships/hyperlink" Target="https://sip.lex.pl/" TargetMode="External"/><Relationship Id="rId79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ip.lex.pl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platformazakupowa.pl/pn/um_stargard/proceedings" TargetMode="External"/><Relationship Id="rId19" Type="http://schemas.openxmlformats.org/officeDocument/2006/relationships/hyperlink" Target="http://pl.wikipedia.org/wiki/Osiedle_Pyrzyckie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s://sip.lex.pl/" TargetMode="External"/><Relationship Id="rId52" Type="http://schemas.openxmlformats.org/officeDocument/2006/relationships/hyperlink" Target="https://sip.lex.pl/" TargetMode="External"/><Relationship Id="rId60" Type="http://schemas.openxmlformats.org/officeDocument/2006/relationships/hyperlink" Target="https://sip.lex.pl/" TargetMode="External"/><Relationship Id="rId65" Type="http://schemas.openxmlformats.org/officeDocument/2006/relationships/hyperlink" Target="https://sip.lex.pl/" TargetMode="External"/><Relationship Id="rId73" Type="http://schemas.openxmlformats.org/officeDocument/2006/relationships/hyperlink" Target="https://sip.lex.pl/" TargetMode="External"/><Relationship Id="rId78" Type="http://schemas.openxmlformats.org/officeDocument/2006/relationships/hyperlink" Target="https://sip.lex.pl/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" TargetMode="External"/><Relationship Id="rId14" Type="http://schemas.openxmlformats.org/officeDocument/2006/relationships/hyperlink" Target="http://pl.wikipedia.org/wiki/Droga_krajowa_nr_20_%28Polska%29" TargetMode="External"/><Relationship Id="rId22" Type="http://schemas.openxmlformats.org/officeDocument/2006/relationships/hyperlink" Target="http://pl.wikipedia.org/wiki/Osiedle_Zach%C3%B3d_%28Stargard_Szczeci%C5%84ski%29" TargetMode="External"/><Relationship Id="rId27" Type="http://schemas.openxmlformats.org/officeDocument/2006/relationships/hyperlink" Target="https://platformazakupowa.pl/pn/um_stargard/proceedings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s://sip.lex.pl/" TargetMode="External"/><Relationship Id="rId48" Type="http://schemas.openxmlformats.org/officeDocument/2006/relationships/hyperlink" Target="https://sip.lex.pl/" TargetMode="External"/><Relationship Id="rId56" Type="http://schemas.openxmlformats.org/officeDocument/2006/relationships/hyperlink" Target="https://sip.lex.pl/" TargetMode="External"/><Relationship Id="rId64" Type="http://schemas.openxmlformats.org/officeDocument/2006/relationships/hyperlink" Target="https://sip.lex.pl/" TargetMode="External"/><Relationship Id="rId69" Type="http://schemas.openxmlformats.org/officeDocument/2006/relationships/hyperlink" Target="https://sip.lex.pl/" TargetMode="External"/><Relationship Id="rId77" Type="http://schemas.openxmlformats.org/officeDocument/2006/relationships/hyperlink" Target="https://sip.lex.pl/" TargetMode="External"/><Relationship Id="rId8" Type="http://schemas.openxmlformats.org/officeDocument/2006/relationships/hyperlink" Target="http://www.zuk-stargard.pl" TargetMode="External"/><Relationship Id="rId51" Type="http://schemas.openxmlformats.org/officeDocument/2006/relationships/hyperlink" Target="https://sip.lex.pl/" TargetMode="External"/><Relationship Id="rId72" Type="http://schemas.openxmlformats.org/officeDocument/2006/relationships/hyperlink" Target="https://sip.lex.pl/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pl.wikipedia.org/wiki/Ina" TargetMode="External"/><Relationship Id="rId17" Type="http://schemas.openxmlformats.org/officeDocument/2006/relationships/hyperlink" Target="http://pl.wikipedia.org/wiki/Berlin" TargetMode="External"/><Relationship Id="rId25" Type="http://schemas.openxmlformats.org/officeDocument/2006/relationships/hyperlink" Target="http://pl.wikipedia.org/wiki/Osiedle_Kopernika_%28Stargard_Szczeci%C5%84ski%29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sip.lex.pl/" TargetMode="External"/><Relationship Id="rId67" Type="http://schemas.openxmlformats.org/officeDocument/2006/relationships/hyperlink" Target="https://sip.lex.pl/" TargetMode="External"/><Relationship Id="rId20" Type="http://schemas.openxmlformats.org/officeDocument/2006/relationships/hyperlink" Target="http://pl.wikipedia.org/wiki/Osiedle_Letnie_%28Stargard_Szczeci%C5%84ski%29" TargetMode="External"/><Relationship Id="rId41" Type="http://schemas.openxmlformats.org/officeDocument/2006/relationships/hyperlink" Target="https://sip.lex.pl/" TargetMode="External"/><Relationship Id="rId54" Type="http://schemas.openxmlformats.org/officeDocument/2006/relationships/hyperlink" Target="https://sip.lex.pl/" TargetMode="External"/><Relationship Id="rId62" Type="http://schemas.openxmlformats.org/officeDocument/2006/relationships/hyperlink" Target="https://sip.lex.pl/" TargetMode="External"/><Relationship Id="rId70" Type="http://schemas.openxmlformats.org/officeDocument/2006/relationships/hyperlink" Target="https://sip.lex.pl/" TargetMode="External"/><Relationship Id="rId75" Type="http://schemas.openxmlformats.org/officeDocument/2006/relationships/hyperlink" Target="https://sip.lex.pl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l.wikipedia.org/wiki/Granica_polsko-niemiecka" TargetMode="External"/><Relationship Id="rId23" Type="http://schemas.openxmlformats.org/officeDocument/2006/relationships/hyperlink" Target="http://pl.wikipedia.org/wiki/Osiedle_Chopina_%28Stargard_Szczeci%C5%84ski%29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49" Type="http://schemas.openxmlformats.org/officeDocument/2006/relationships/hyperlink" Target="https://sip.lex.pl/" TargetMode="External"/><Relationship Id="rId57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ADA9-AF5A-401B-84C4-B7C9FF7B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37</Pages>
  <Words>11698</Words>
  <Characters>79783</Characters>
  <Application>Microsoft Office Word</Application>
  <DocSecurity>0</DocSecurity>
  <Lines>664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Siry-Jabłońska</dc:creator>
  <cp:keywords/>
  <dc:description/>
  <cp:lastModifiedBy>Honorata Siry-Jabłońska</cp:lastModifiedBy>
  <cp:revision>133</cp:revision>
  <cp:lastPrinted>2021-11-02T18:35:00Z</cp:lastPrinted>
  <dcterms:created xsi:type="dcterms:W3CDTF">2021-06-29T18:22:00Z</dcterms:created>
  <dcterms:modified xsi:type="dcterms:W3CDTF">2022-11-27T19:03:00Z</dcterms:modified>
</cp:coreProperties>
</file>