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4FE" w14:textId="0AF68DAB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7D2321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DA1D93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053F37F0" w14:textId="77777777" w:rsidR="00804F07" w:rsidRPr="00DA1D93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11B86F4A" w:rsidR="009C47D9" w:rsidRPr="0075558D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pkt 1 ustawy Prawo zamówień publicznych pn. </w:t>
      </w:r>
      <w:r w:rsidR="00E91CDF" w:rsidRPr="00E91CDF">
        <w:rPr>
          <w:rFonts w:ascii="Times New Roman" w:hAnsi="Times New Roman"/>
          <w:b/>
          <w:sz w:val="20"/>
          <w:szCs w:val="20"/>
        </w:rPr>
        <w:t xml:space="preserve">Termomodernizacja budynków użyteczności publicznej na terenie gminy Rogowo </w:t>
      </w:r>
      <w:r w:rsidR="000B17D7"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 xml:space="preserve"> Og.271.TP.</w:t>
      </w:r>
      <w:r w:rsidR="007D2321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0B17D7" w:rsidRPr="006D18E9">
        <w:rPr>
          <w:rFonts w:ascii="Times New Roman" w:hAnsi="Times New Roman" w:cs="Times New Roman"/>
          <w:bCs/>
          <w:i/>
          <w:sz w:val="20"/>
          <w:szCs w:val="20"/>
        </w:rPr>
        <w:t>.20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24</w:t>
      </w:r>
      <w:r w:rsidR="000B17D7" w:rsidRPr="006D18E9">
        <w:rPr>
          <w:rFonts w:ascii="Times New Roman" w:eastAsia="CIDFont+F1" w:hAnsi="Times New Roman" w:cs="Times New Roman"/>
          <w:sz w:val="20"/>
          <w:szCs w:val="20"/>
        </w:rPr>
        <w:t>)</w:t>
      </w:r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, prowadzonego przez </w:t>
      </w:r>
      <w:r w:rsidR="0007287C" w:rsidRPr="0075558D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75558D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14:paraId="09937DC1" w14:textId="77777777" w:rsidR="009C47D9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EA2B4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14:paraId="61FE7CD4" w14:textId="77777777"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07287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E221" w14:textId="77777777" w:rsidR="00B80276" w:rsidRDefault="00B80276" w:rsidP="0038231F">
      <w:pPr>
        <w:spacing w:after="0" w:line="240" w:lineRule="auto"/>
      </w:pPr>
      <w:r>
        <w:separator/>
      </w:r>
    </w:p>
  </w:endnote>
  <w:endnote w:type="continuationSeparator" w:id="0">
    <w:p w14:paraId="3878451A" w14:textId="77777777" w:rsidR="00B80276" w:rsidRDefault="00B802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0E829" w14:textId="77777777" w:rsidR="00B80276" w:rsidRDefault="00B80276" w:rsidP="0038231F">
      <w:pPr>
        <w:spacing w:after="0" w:line="240" w:lineRule="auto"/>
      </w:pPr>
      <w:r>
        <w:separator/>
      </w:r>
    </w:p>
  </w:footnote>
  <w:footnote w:type="continuationSeparator" w:id="0">
    <w:p w14:paraId="40FAD0A0" w14:textId="77777777" w:rsidR="00B80276" w:rsidRDefault="00B802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C18" w14:textId="028CC34F" w:rsidR="00752A94" w:rsidRDefault="00E91CDF">
    <w:pPr>
      <w:pStyle w:val="Nagwek"/>
    </w:pPr>
    <w:r>
      <w:rPr>
        <w:noProof/>
      </w:rPr>
      <w:drawing>
        <wp:inline distT="0" distB="0" distL="0" distR="0" wp14:anchorId="6D2D540F" wp14:editId="6259EE5D">
          <wp:extent cx="5760720" cy="485775"/>
          <wp:effectExtent l="0" t="0" r="0" b="0"/>
          <wp:docPr id="1981262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262733" name="Obraz 19812627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D2321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046FC"/>
    <w:rsid w:val="00B119F4"/>
    <w:rsid w:val="00B15219"/>
    <w:rsid w:val="00B154B4"/>
    <w:rsid w:val="00B22BBE"/>
    <w:rsid w:val="00B35FDB"/>
    <w:rsid w:val="00B37134"/>
    <w:rsid w:val="00B40FC8"/>
    <w:rsid w:val="00B67180"/>
    <w:rsid w:val="00B80276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14005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12</cp:revision>
  <cp:lastPrinted>2016-07-26T08:32:00Z</cp:lastPrinted>
  <dcterms:created xsi:type="dcterms:W3CDTF">2021-05-31T12:05:00Z</dcterms:created>
  <dcterms:modified xsi:type="dcterms:W3CDTF">2024-07-10T08:10:00Z</dcterms:modified>
</cp:coreProperties>
</file>