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5E6CE3" w:rsidRDefault="005E6CE3" w:rsidP="005E6CE3">
      <w:pPr>
        <w:jc w:val="both"/>
        <w:rPr>
          <w:rFonts w:ascii="Cambria" w:hAnsi="Cambria"/>
          <w:sz w:val="20"/>
        </w:rPr>
      </w:pPr>
      <w:r w:rsidRPr="00C14B41">
        <w:rPr>
          <w:rFonts w:ascii="Cambria" w:hAnsi="Cambria"/>
          <w:sz w:val="20"/>
        </w:rPr>
        <w:t xml:space="preserve">Zawarta w dniu   ............................  w </w:t>
      </w:r>
      <w:r>
        <w:rPr>
          <w:rFonts w:ascii="Cambria" w:hAnsi="Cambria"/>
          <w:sz w:val="20"/>
        </w:rPr>
        <w:t>Kietrzu</w:t>
      </w:r>
      <w:r w:rsidRPr="00C14B41">
        <w:rPr>
          <w:rFonts w:ascii="Cambria" w:hAnsi="Cambria"/>
          <w:sz w:val="20"/>
        </w:rPr>
        <w:t xml:space="preserve"> </w:t>
      </w:r>
    </w:p>
    <w:p w:rsidR="005E6CE3" w:rsidRDefault="005E6CE3" w:rsidP="005E6CE3">
      <w:pPr>
        <w:jc w:val="both"/>
        <w:rPr>
          <w:rFonts w:ascii="Cambria" w:hAnsi="Cambria"/>
          <w:sz w:val="20"/>
        </w:rPr>
      </w:pPr>
      <w:r>
        <w:rPr>
          <w:rFonts w:ascii="Cambria" w:hAnsi="Cambria"/>
          <w:sz w:val="20"/>
        </w:rPr>
        <w:t xml:space="preserve">Pomiędzy </w:t>
      </w:r>
    </w:p>
    <w:p w:rsidR="005E6CE3" w:rsidRPr="00CE1E1E" w:rsidRDefault="005E6CE3" w:rsidP="005E6CE3">
      <w:pPr>
        <w:jc w:val="both"/>
        <w:rPr>
          <w:rFonts w:ascii="Cambria" w:hAnsi="Cambria"/>
          <w:sz w:val="20"/>
        </w:rPr>
      </w:pPr>
      <w:r w:rsidRPr="00CE1E1E">
        <w:rPr>
          <w:rFonts w:ascii="Cambria" w:hAnsi="Cambria"/>
          <w:sz w:val="20"/>
        </w:rPr>
        <w:t xml:space="preserve">Gminą </w:t>
      </w:r>
      <w:r>
        <w:rPr>
          <w:rFonts w:ascii="Cambria" w:hAnsi="Cambria"/>
          <w:sz w:val="20"/>
        </w:rPr>
        <w:t xml:space="preserve">Kietrz </w:t>
      </w:r>
      <w:r w:rsidRPr="00CE1E1E">
        <w:rPr>
          <w:rFonts w:ascii="Cambria" w:hAnsi="Cambria"/>
          <w:sz w:val="20"/>
        </w:rPr>
        <w:t xml:space="preserve"> z siedzibą w  Urzędzie </w:t>
      </w:r>
      <w:r>
        <w:rPr>
          <w:rFonts w:ascii="Cambria" w:hAnsi="Cambria"/>
          <w:sz w:val="20"/>
        </w:rPr>
        <w:t>Gminy Kietrz</w:t>
      </w:r>
      <w:r w:rsidRPr="00CE1E1E">
        <w:rPr>
          <w:rFonts w:ascii="Cambria" w:hAnsi="Cambria"/>
          <w:sz w:val="20"/>
        </w:rPr>
        <w:t xml:space="preserve">, ul. </w:t>
      </w:r>
      <w:r>
        <w:rPr>
          <w:rFonts w:ascii="Cambria" w:hAnsi="Cambria"/>
          <w:sz w:val="20"/>
        </w:rPr>
        <w:t>3 Maja 1, 48-13</w:t>
      </w:r>
      <w:r w:rsidRPr="00CE1E1E">
        <w:rPr>
          <w:rFonts w:ascii="Cambria" w:hAnsi="Cambria"/>
          <w:sz w:val="20"/>
        </w:rPr>
        <w:t xml:space="preserve">0 </w:t>
      </w:r>
      <w:r>
        <w:rPr>
          <w:rFonts w:ascii="Cambria" w:hAnsi="Cambria"/>
          <w:sz w:val="20"/>
        </w:rPr>
        <w:t>Kietrz</w:t>
      </w:r>
    </w:p>
    <w:p w:rsidR="005E6CE3" w:rsidRPr="00CE1E1E" w:rsidRDefault="005E6CE3" w:rsidP="005E6CE3">
      <w:pPr>
        <w:jc w:val="both"/>
        <w:rPr>
          <w:rFonts w:ascii="Cambria" w:hAnsi="Cambria"/>
          <w:sz w:val="20"/>
        </w:rPr>
      </w:pPr>
      <w:r w:rsidRPr="00CE1E1E">
        <w:rPr>
          <w:rFonts w:ascii="Cambria" w:hAnsi="Cambria"/>
          <w:sz w:val="20"/>
        </w:rPr>
        <w:t xml:space="preserve">NIP </w:t>
      </w:r>
      <w:r w:rsidRPr="00065149">
        <w:rPr>
          <w:rFonts w:ascii="Cambria" w:hAnsi="Cambria"/>
          <w:sz w:val="20"/>
        </w:rPr>
        <w:t>7481518629</w:t>
      </w:r>
    </w:p>
    <w:p w:rsidR="005E6CE3" w:rsidRPr="00CE1E1E" w:rsidRDefault="005E6CE3" w:rsidP="005E6CE3">
      <w:pPr>
        <w:jc w:val="both"/>
        <w:rPr>
          <w:rFonts w:ascii="Cambria" w:hAnsi="Cambria"/>
          <w:sz w:val="20"/>
        </w:rPr>
      </w:pPr>
      <w:r>
        <w:rPr>
          <w:rFonts w:ascii="Cambria" w:hAnsi="Cambria"/>
          <w:sz w:val="20"/>
        </w:rPr>
        <w:t>reprezentowaną</w:t>
      </w:r>
      <w:r w:rsidRPr="00CE1E1E">
        <w:rPr>
          <w:rFonts w:ascii="Cambria" w:hAnsi="Cambria"/>
          <w:sz w:val="20"/>
        </w:rPr>
        <w:t xml:space="preserve"> przez:</w:t>
      </w:r>
    </w:p>
    <w:p w:rsidR="005E6CE3" w:rsidRPr="00896EAD" w:rsidRDefault="005E6CE3" w:rsidP="005E6CE3">
      <w:pPr>
        <w:jc w:val="both"/>
        <w:rPr>
          <w:rFonts w:ascii="Cambria" w:hAnsi="Cambria"/>
          <w:b/>
          <w:sz w:val="20"/>
        </w:rPr>
      </w:pPr>
      <w:r w:rsidRPr="00896EAD">
        <w:rPr>
          <w:rFonts w:ascii="Cambria" w:hAnsi="Cambria"/>
          <w:b/>
          <w:sz w:val="20"/>
        </w:rPr>
        <w:t>Panią Dorotę Przysiężną – Bator</w:t>
      </w:r>
      <w:r>
        <w:rPr>
          <w:rFonts w:ascii="Cambria" w:hAnsi="Cambria"/>
          <w:b/>
          <w:sz w:val="20"/>
        </w:rPr>
        <w:t xml:space="preserve"> – Burmistrza </w:t>
      </w:r>
    </w:p>
    <w:p w:rsidR="005E6CE3" w:rsidRDefault="005E6CE3" w:rsidP="005E6CE3">
      <w:pPr>
        <w:jc w:val="both"/>
        <w:rPr>
          <w:rFonts w:ascii="Cambria" w:hAnsi="Cambria"/>
          <w:sz w:val="20"/>
        </w:rPr>
      </w:pPr>
      <w:r>
        <w:rPr>
          <w:rFonts w:ascii="Cambria" w:hAnsi="Cambria"/>
          <w:sz w:val="20"/>
        </w:rPr>
        <w:t>Przy kontrasygnacie</w:t>
      </w:r>
      <w:r w:rsidRPr="00896EAD">
        <w:rPr>
          <w:rFonts w:ascii="Cambria" w:hAnsi="Cambria"/>
          <w:b/>
          <w:sz w:val="20"/>
        </w:rPr>
        <w:t xml:space="preserve"> Skarbnika</w:t>
      </w:r>
      <w:r>
        <w:rPr>
          <w:rFonts w:ascii="Cambria" w:hAnsi="Cambria"/>
          <w:sz w:val="20"/>
        </w:rPr>
        <w:t xml:space="preserve"> – </w:t>
      </w:r>
      <w:r w:rsidRPr="00896EAD">
        <w:rPr>
          <w:rFonts w:ascii="Cambria" w:hAnsi="Cambria"/>
          <w:b/>
          <w:sz w:val="20"/>
        </w:rPr>
        <w:t>Pani Beaty Trzcińskiej</w:t>
      </w:r>
    </w:p>
    <w:p w:rsidR="00CC4806" w:rsidRPr="003478EC" w:rsidRDefault="008D0285" w:rsidP="005E6CE3">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rsidR="008D0285" w:rsidRPr="003478EC" w:rsidRDefault="008D0285"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CB1484" w:rsidRPr="003478EC" w:rsidRDefault="00CB1484" w:rsidP="00CE1E1E">
      <w:pPr>
        <w:tabs>
          <w:tab w:val="center" w:pos="7020"/>
        </w:tabs>
        <w:jc w:val="center"/>
        <w:rPr>
          <w:rFonts w:ascii="Cambria" w:hAnsi="Cambria"/>
          <w:b/>
          <w:sz w:val="20"/>
          <w:szCs w:val="20"/>
        </w:rPr>
      </w:pPr>
      <w:r w:rsidRPr="003478EC">
        <w:rPr>
          <w:rFonts w:ascii="Cambria" w:hAnsi="Cambria"/>
          <w:b/>
          <w:sz w:val="20"/>
          <w:szCs w:val="20"/>
        </w:rPr>
        <w:t xml:space="preserve">„Zakup energii elektrycznej na potrzeby </w:t>
      </w:r>
      <w:r w:rsidR="00CE1E1E">
        <w:rPr>
          <w:rFonts w:ascii="Cambria" w:hAnsi="Cambria"/>
          <w:b/>
          <w:sz w:val="20"/>
          <w:szCs w:val="20"/>
        </w:rPr>
        <w:t>oświetlenia przestrzeni publicznej Gminy Baborów</w:t>
      </w:r>
      <w:r w:rsidRPr="003478EC">
        <w:rPr>
          <w:rFonts w:ascii="Cambria" w:hAnsi="Cambria"/>
          <w:b/>
          <w:sz w:val="20"/>
          <w:szCs w:val="20"/>
        </w:rPr>
        <w:t xml:space="preserve">” </w:t>
      </w:r>
    </w:p>
    <w:p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9B1623">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lastRenderedPageBreak/>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bilansowanie handlowe – zgłaszanie operatorowi systemu dystrybucyjnego przez podmiot odpowiedzialny za bilansowanie handlowe do realizacji umów sprzedaży energii elektrycznej 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9B1623" w:rsidRDefault="00CC4806" w:rsidP="009B1623">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r w:rsidR="001D0E29">
        <w:rPr>
          <w:rFonts w:ascii="Cambria" w:hAnsi="Cambria"/>
          <w:color w:val="000000"/>
          <w:sz w:val="20"/>
          <w:szCs w:val="20"/>
        </w:rPr>
        <w:t>10.12</w:t>
      </w:r>
      <w:r w:rsidR="00265F4F" w:rsidRPr="003478EC">
        <w:rPr>
          <w:rFonts w:ascii="Cambria" w:hAnsi="Cambria"/>
          <w:color w:val="000000"/>
          <w:sz w:val="20"/>
          <w:szCs w:val="20"/>
        </w:rPr>
        <w:t>.20</w:t>
      </w:r>
      <w:r w:rsidR="001D0E29">
        <w:rPr>
          <w:rFonts w:ascii="Cambria" w:hAnsi="Cambria"/>
          <w:color w:val="000000"/>
          <w:sz w:val="20"/>
          <w:szCs w:val="20"/>
        </w:rPr>
        <w:t>20</w:t>
      </w:r>
      <w:r w:rsidR="00265F4F" w:rsidRPr="003478EC">
        <w:rPr>
          <w:rFonts w:ascii="Cambria" w:hAnsi="Cambria"/>
          <w:color w:val="000000"/>
          <w:sz w:val="20"/>
          <w:szCs w:val="20"/>
        </w:rPr>
        <w:t xml:space="preserve"> </w:t>
      </w:r>
      <w:r w:rsidRPr="003478EC">
        <w:rPr>
          <w:rFonts w:ascii="Cambria" w:hAnsi="Cambria"/>
          <w:color w:val="000000"/>
          <w:sz w:val="20"/>
          <w:szCs w:val="20"/>
        </w:rPr>
        <w:t>r.</w:t>
      </w:r>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 xml:space="preserve">wydaną przez Prezesa Urzędu Regulacji Energetyki w dniu ….............której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5E6CE3">
        <w:rPr>
          <w:rFonts w:ascii="Cambria" w:hAnsi="Cambria"/>
          <w:b/>
          <w:sz w:val="20"/>
          <w:szCs w:val="20"/>
        </w:rPr>
        <w:t>521</w:t>
      </w:r>
      <w:r w:rsidR="00365E95" w:rsidRPr="003478EC">
        <w:rPr>
          <w:rFonts w:ascii="Cambria" w:hAnsi="Cambria"/>
          <w:b/>
          <w:color w:val="FF0000"/>
          <w:sz w:val="20"/>
          <w:szCs w:val="20"/>
        </w:rPr>
        <w:t xml:space="preserve">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478EC" w:rsidRDefault="00CB1484" w:rsidP="00CB1484">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B1484" w:rsidRPr="003478EC" w:rsidRDefault="00CB1484" w:rsidP="009B1623">
      <w:pPr>
        <w:jc w:val="both"/>
        <w:rPr>
          <w:rFonts w:ascii="Cambria" w:hAnsi="Cambria"/>
          <w:color w:val="000000"/>
          <w:sz w:val="20"/>
          <w:szCs w:val="20"/>
        </w:rPr>
      </w:pP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lastRenderedPageBreak/>
        <w:t>§ 4</w:t>
      </w:r>
    </w:p>
    <w:p w:rsidR="00CC4806" w:rsidRPr="003478EC" w:rsidRDefault="00CC4806" w:rsidP="009B1623">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3C6066">
      <w:pPr>
        <w:numPr>
          <w:ilvl w:val="0"/>
          <w:numId w:val="22"/>
        </w:numPr>
        <w:jc w:val="both"/>
        <w:rPr>
          <w:rFonts w:ascii="Cambria" w:hAnsi="Cambria"/>
          <w:color w:val="000000"/>
          <w:sz w:val="20"/>
          <w:szCs w:val="20"/>
        </w:rPr>
      </w:pPr>
      <w:r w:rsidRPr="003478EC">
        <w:rPr>
          <w:rFonts w:ascii="Cambria" w:hAnsi="Cambria"/>
          <w:color w:val="000000"/>
          <w:sz w:val="20"/>
          <w:szCs w:val="20"/>
        </w:rPr>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 730, 1435, 1495, 1517, 1520, 1524, 1556 i 2166)</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CC4806">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CC4806" w:rsidP="00CC4806">
      <w:pPr>
        <w:jc w:val="both"/>
        <w:rPr>
          <w:rFonts w:ascii="Cambria" w:hAnsi="Cambria"/>
          <w:b/>
          <w:bCs/>
          <w:color w:val="000000"/>
          <w:sz w:val="20"/>
          <w:szCs w:val="20"/>
        </w:rPr>
      </w:pP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9B1623" w:rsidRDefault="00CC4806" w:rsidP="009B1623">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bookmarkStart w:id="0" w:name="_GoBack"/>
      <w:bookmarkEnd w:id="0"/>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CC4806" w:rsidRPr="003478EC" w:rsidRDefault="00CC4806" w:rsidP="00CC4806">
      <w:pPr>
        <w:jc w:val="center"/>
        <w:rPr>
          <w:rFonts w:ascii="Cambria" w:hAnsi="Cambria"/>
          <w:b/>
          <w:bCs/>
          <w:color w:val="000000"/>
          <w:sz w:val="20"/>
          <w:szCs w:val="20"/>
        </w:rPr>
      </w:pPr>
      <w:r w:rsidRPr="003478EC">
        <w:rPr>
          <w:rFonts w:ascii="Cambria" w:hAnsi="Cambria"/>
          <w:b/>
          <w:bCs/>
          <w:color w:val="000000"/>
          <w:sz w:val="20"/>
          <w:szCs w:val="20"/>
        </w:rPr>
        <w:t>Zasady rozliczeń</w:t>
      </w:r>
    </w:p>
    <w:p w:rsidR="007938B0" w:rsidRPr="003478EC" w:rsidRDefault="007938B0" w:rsidP="00CC4806">
      <w:pPr>
        <w:jc w:val="center"/>
        <w:rPr>
          <w:rFonts w:ascii="Cambria" w:hAnsi="Cambria"/>
          <w:b/>
          <w:bCs/>
          <w:color w:val="000000"/>
          <w:sz w:val="20"/>
          <w:szCs w:val="20"/>
        </w:rPr>
      </w:pP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459CE" w:rsidRPr="003478EC" w:rsidRDefault="00C459CE"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C459CE" w:rsidRPr="003478EC" w:rsidRDefault="00C459CE" w:rsidP="00D7530B">
      <w:pPr>
        <w:numPr>
          <w:ilvl w:val="0"/>
          <w:numId w:val="25"/>
        </w:numPr>
        <w:jc w:val="both"/>
        <w:rPr>
          <w:rFonts w:ascii="Cambria" w:hAnsi="Cambria"/>
          <w:color w:val="000000"/>
          <w:sz w:val="20"/>
          <w:szCs w:val="20"/>
        </w:rPr>
      </w:pPr>
      <w:r w:rsidRPr="003478EC">
        <w:rPr>
          <w:rFonts w:ascii="Cambria" w:hAnsi="Cambria"/>
          <w:color w:val="111111"/>
          <w:sz w:val="20"/>
          <w:szCs w:val="20"/>
          <w:shd w:val="clear" w:color="auto" w:fill="FFFFFF"/>
        </w:rPr>
        <w:t>Faktura winna zawierać peł</w:t>
      </w:r>
      <w:r w:rsidR="003C6066">
        <w:rPr>
          <w:rFonts w:ascii="Cambria" w:hAnsi="Cambria"/>
          <w:color w:val="111111"/>
          <w:sz w:val="20"/>
          <w:szCs w:val="20"/>
          <w:shd w:val="clear" w:color="auto" w:fill="FFFFFF"/>
        </w:rPr>
        <w:t>ne dane identyfikacyjne Nabywcy</w:t>
      </w:r>
      <w:r w:rsidRPr="003478EC">
        <w:rPr>
          <w:rFonts w:ascii="Cambria" w:hAnsi="Cambria"/>
          <w:color w:val="111111"/>
          <w:sz w:val="20"/>
          <w:szCs w:val="20"/>
          <w:shd w:val="clear" w:color="auto" w:fill="FFFFFF"/>
        </w:rPr>
        <w:t>, tj.: nazwę, adres   i NIP.</w:t>
      </w:r>
      <w:r w:rsidRPr="003478EC">
        <w:rPr>
          <w:rFonts w:ascii="Cambria" w:hAnsi="Cambria"/>
          <w:color w:val="000000"/>
          <w:sz w:val="20"/>
          <w:szCs w:val="20"/>
        </w:rPr>
        <w:t xml:space="preserve"> </w:t>
      </w:r>
    </w:p>
    <w:p w:rsidR="00C459CE" w:rsidRPr="003478EC" w:rsidRDefault="00C459CE" w:rsidP="00D7530B">
      <w:pPr>
        <w:numPr>
          <w:ilvl w:val="0"/>
          <w:numId w:val="25"/>
        </w:numPr>
        <w:jc w:val="both"/>
        <w:rPr>
          <w:rFonts w:ascii="Cambria" w:hAnsi="Cambria"/>
          <w:color w:val="000000"/>
          <w:sz w:val="20"/>
          <w:szCs w:val="20"/>
        </w:rPr>
      </w:pPr>
      <w:r w:rsidRPr="003478EC">
        <w:rPr>
          <w:rFonts w:ascii="Cambria" w:hAnsi="Cambria"/>
          <w:color w:val="000000"/>
          <w:sz w:val="20"/>
          <w:szCs w:val="20"/>
        </w:rPr>
        <w:t>Nabywca jest płatnikiem faktur za zużytą energię elektryczną  w punktach poboru energii wymienionych w załączniku nr 1 do niniejszej umowy.</w:t>
      </w:r>
    </w:p>
    <w:p w:rsidR="00C459CE" w:rsidRDefault="00C459CE" w:rsidP="00D7530B">
      <w:pPr>
        <w:numPr>
          <w:ilvl w:val="0"/>
          <w:numId w:val="25"/>
        </w:numPr>
        <w:jc w:val="both"/>
        <w:rPr>
          <w:rFonts w:ascii="Cambria" w:hAnsi="Cambria"/>
          <w:color w:val="000000"/>
          <w:sz w:val="20"/>
          <w:szCs w:val="20"/>
        </w:rPr>
      </w:pPr>
      <w:r w:rsidRPr="003478EC">
        <w:rPr>
          <w:rFonts w:ascii="Cambria" w:hAnsi="Cambria"/>
          <w:color w:val="000000"/>
          <w:sz w:val="20"/>
          <w:szCs w:val="20"/>
        </w:rPr>
        <w:t xml:space="preserve">Wykonawca faktury za zużytą energię elektryczną prześle na adres </w:t>
      </w:r>
      <w:r w:rsidR="0093165F">
        <w:rPr>
          <w:rFonts w:ascii="Cambria" w:hAnsi="Cambria"/>
          <w:color w:val="000000"/>
          <w:sz w:val="20"/>
          <w:szCs w:val="20"/>
        </w:rPr>
        <w:t>Nabywcy</w:t>
      </w:r>
      <w:r w:rsidRPr="003478EC">
        <w:rPr>
          <w:rFonts w:ascii="Cambria" w:hAnsi="Cambria"/>
          <w:color w:val="000000"/>
          <w:sz w:val="20"/>
          <w:szCs w:val="20"/>
        </w:rPr>
        <w:t>.</w:t>
      </w:r>
    </w:p>
    <w:p w:rsidR="00C459CE" w:rsidRPr="003478EC" w:rsidRDefault="00C459CE" w:rsidP="00D7530B">
      <w:pPr>
        <w:numPr>
          <w:ilvl w:val="0"/>
          <w:numId w:val="25"/>
        </w:numPr>
        <w:jc w:val="both"/>
        <w:rPr>
          <w:rFonts w:ascii="Cambria" w:hAnsi="Cambria"/>
          <w:sz w:val="20"/>
          <w:szCs w:val="20"/>
        </w:rPr>
      </w:pPr>
      <w:r w:rsidRPr="003478EC">
        <w:rPr>
          <w:rFonts w:ascii="Cambria" w:hAnsi="Cambria"/>
          <w:sz w:val="20"/>
          <w:szCs w:val="20"/>
        </w:rPr>
        <w:lastRenderedPageBreak/>
        <w:t xml:space="preserve">Należności wynikające z faktur VAT wystawionych poprawnie są płatne w terminie nie dłuższym niż 30 dni od daty wystawienia prawidłowo wypełnionej faktury VAT.  W przypadku dostarczenia Nabywcy lub Odbiorcy faktury VAT po 16 dniach od jej wystawienia, Nabywca </w:t>
      </w:r>
      <w:r w:rsidR="0093165F">
        <w:rPr>
          <w:rFonts w:ascii="Cambria" w:hAnsi="Cambria"/>
          <w:sz w:val="20"/>
          <w:szCs w:val="20"/>
        </w:rPr>
        <w:t xml:space="preserve"> </w:t>
      </w:r>
      <w:r w:rsidRPr="003478EC">
        <w:rPr>
          <w:rFonts w:ascii="Cambria" w:hAnsi="Cambria"/>
          <w:sz w:val="20"/>
          <w:szCs w:val="20"/>
        </w:rPr>
        <w:t>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5E6CE3" w:rsidRPr="005E6CE3" w:rsidRDefault="005E6CE3" w:rsidP="005E6CE3">
      <w:pPr>
        <w:pStyle w:val="Akapitzlist"/>
        <w:numPr>
          <w:ilvl w:val="0"/>
          <w:numId w:val="25"/>
        </w:numPr>
        <w:rPr>
          <w:rFonts w:ascii="Cambria" w:hAnsi="Cambria"/>
          <w:color w:val="000000"/>
          <w:kern w:val="0"/>
        </w:rPr>
      </w:pPr>
      <w:r w:rsidRPr="005E6CE3">
        <w:rPr>
          <w:rFonts w:ascii="Cambria" w:hAnsi="Cambria"/>
          <w:color w:val="000000"/>
          <w:kern w:val="0"/>
        </w:rPr>
        <w:t>Wykonawca oświadcza, że numer rachunku rozliczeniowego wskazany na fakturze, która będzie wystawiona w jego imieniu, będzie rachunkiem dla którego zgodnie z rozdz. 3 a ustawy z dnia 29 sierpnia 1997 r. Prawo bankowe, prowadzony jest rachunek VAT i znajduje się  w Wykazie podmiotów zarejestrowanych jako podatnicy VAT prowadzonym przez Ministerstwo Finansów.                    W przypadku, gdy Wykonawca na fakturze wskaże rachunek wirtualny, to Zamawiający weryfikując numer rachunku po otrzymaniu komunikatu na stronie Ministerstwa Finansów tożsamego z zapisem: „ Wyszukiwany numer rachunku jest zgodny ze stosowanym wzorcem i pasuje do jednego z rachunków wyświetlonych na wykazie” zrealizuje płatność na wskazany rachunek.</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CC4806">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CC4806" w:rsidRPr="003478EC" w:rsidRDefault="00CC4806" w:rsidP="00CC4806">
      <w:pPr>
        <w:jc w:val="both"/>
        <w:rPr>
          <w:rFonts w:ascii="Cambria" w:hAnsi="Cambria"/>
          <w:b/>
          <w:bCs/>
          <w:color w:val="000000"/>
          <w:sz w:val="20"/>
          <w:szCs w:val="20"/>
        </w:rPr>
      </w:pP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poweźmie wiadomość iż umowa o świadczenie usług dystrybucji została rozwiązana bądź wygasła, a Zamawiający nie poinformuje go o tym w trybie wskazanym </w:t>
      </w:r>
      <w:r w:rsidRPr="003478EC">
        <w:rPr>
          <w:rFonts w:ascii="Cambria" w:hAnsi="Cambria"/>
          <w:color w:val="000000"/>
          <w:sz w:val="20"/>
          <w:szCs w:val="20"/>
        </w:rPr>
        <w:lastRenderedPageBreak/>
        <w:t>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CC4806">
      <w:pPr>
        <w:ind w:left="709"/>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pkt.  1 umowy</w:t>
      </w:r>
      <w:r w:rsidRPr="003478EC">
        <w:rPr>
          <w:rFonts w:ascii="Cambria" w:hAnsi="Cambria" w:cs="Verdana"/>
          <w:sz w:val="20"/>
          <w:szCs w:val="20"/>
        </w:rPr>
        <w:t>,</w:t>
      </w:r>
    </w:p>
    <w:p w:rsidR="00CC4806" w:rsidRPr="003478EC" w:rsidRDefault="00CB1484" w:rsidP="00CC4806">
      <w:pPr>
        <w:ind w:left="709"/>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CC4806">
      <w:pPr>
        <w:ind w:left="709"/>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CC4806">
      <w:pPr>
        <w:ind w:left="709"/>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par. 6 ust. 7.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Wykonawcy w ramach realizacji niniejszej umowy jest..............................., tel. ..................., fax, e-mail.......................................................</w:t>
      </w:r>
    </w:p>
    <w:p w:rsidR="00CC4806" w:rsidRPr="003478EC"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umowy jest …...................    , tel. ..................., fax,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478EC" w:rsidRDefault="00CC4806" w:rsidP="00CC4806">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autoSpaceDE w:val="0"/>
        <w:jc w:val="both"/>
        <w:rPr>
          <w:rFonts w:ascii="Cambria" w:hAnsi="Cambria" w:cs="Arial"/>
          <w:color w:val="000000"/>
          <w:sz w:val="20"/>
          <w:szCs w:val="20"/>
        </w:rPr>
      </w:pP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4 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4 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W przypadku skorzystania przez Zamawiającego z prawa do wypowiedzenia umowy, odstąpienia od umowy, lub wygaśnięcia umowy z innych przyczyn leżących po stronie Zamawiającego, przed t</w:t>
      </w:r>
      <w:r w:rsidR="0060421A">
        <w:rPr>
          <w:rFonts w:ascii="Cambria" w:hAnsi="Cambria" w:cs="Arial"/>
          <w:sz w:val="20"/>
          <w:szCs w:val="20"/>
        </w:rPr>
        <w:t>erminem wskazanym w § 8 ust. 1</w:t>
      </w:r>
      <w:r w:rsidRPr="003478EC">
        <w:rPr>
          <w:rFonts w:ascii="Cambria" w:hAnsi="Cambria" w:cs="Arial"/>
          <w:sz w:val="20"/>
          <w:szCs w:val="20"/>
        </w:rPr>
        <w:t xml:space="preserve">,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lastRenderedPageBreak/>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CC4806">
      <w:pPr>
        <w:jc w:val="center"/>
        <w:rPr>
          <w:rFonts w:ascii="Cambria" w:hAnsi="Cambria"/>
          <w:b/>
          <w:bCs/>
          <w:color w:val="000000"/>
          <w:sz w:val="20"/>
          <w:szCs w:val="20"/>
        </w:rPr>
      </w:pPr>
      <w:r w:rsidRPr="003478EC">
        <w:rPr>
          <w:rFonts w:ascii="Cambria" w:hAnsi="Cambria"/>
          <w:b/>
          <w:bCs/>
          <w:color w:val="000000"/>
          <w:sz w:val="20"/>
          <w:szCs w:val="20"/>
        </w:rPr>
        <w:t>Klauzula RODO.</w:t>
      </w:r>
    </w:p>
    <w:p w:rsidR="00265F4F" w:rsidRPr="003478EC" w:rsidRDefault="00265F4F" w:rsidP="00CC4806">
      <w:pPr>
        <w:jc w:val="center"/>
        <w:rPr>
          <w:rFonts w:ascii="Cambria" w:hAnsi="Cambria"/>
          <w:b/>
          <w:bCs/>
          <w:color w:val="000000"/>
          <w:sz w:val="20"/>
          <w:szCs w:val="20"/>
        </w:rPr>
      </w:pP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6CE3" w:rsidRDefault="005E6CE3" w:rsidP="005E6CE3">
      <w:pPr>
        <w:pStyle w:val="Akapitzlist"/>
        <w:numPr>
          <w:ilvl w:val="0"/>
          <w:numId w:val="48"/>
        </w:numPr>
        <w:tabs>
          <w:tab w:val="clear" w:pos="584"/>
          <w:tab w:val="num" w:pos="284"/>
        </w:tabs>
        <w:autoSpaceDE/>
        <w:spacing w:after="150"/>
        <w:ind w:left="426"/>
        <w:contextualSpacing/>
        <w:jc w:val="both"/>
        <w:rPr>
          <w:rFonts w:ascii="Cambria" w:hAnsi="Cambria"/>
        </w:rPr>
      </w:pPr>
      <w:r w:rsidRPr="00527121">
        <w:rPr>
          <w:rFonts w:ascii="Cambria" w:hAnsi="Cambria"/>
        </w:rPr>
        <w:t>administratorem Pani/Pana danych osobowych jest</w:t>
      </w:r>
      <w:r w:rsidRPr="00527121">
        <w:rPr>
          <w:rFonts w:ascii="Cambria" w:hAnsi="Cambria"/>
          <w:b/>
          <w:i/>
        </w:rPr>
        <w:t xml:space="preserve"> </w:t>
      </w:r>
      <w:r w:rsidRPr="00527121">
        <w:rPr>
          <w:rFonts w:ascii="Cambria" w:hAnsi="Cambria"/>
        </w:rPr>
        <w:t>Urząd Miejski w Kietrzu,  ul. 3 Maja 1, 48-130 Kietrz,</w:t>
      </w:r>
    </w:p>
    <w:p w:rsidR="005E6CE3" w:rsidRPr="005E6CE3" w:rsidRDefault="005E6CE3" w:rsidP="005E6CE3">
      <w:pPr>
        <w:pStyle w:val="Akapitzlist"/>
        <w:numPr>
          <w:ilvl w:val="0"/>
          <w:numId w:val="48"/>
        </w:numPr>
        <w:tabs>
          <w:tab w:val="clear" w:pos="584"/>
          <w:tab w:val="num" w:pos="284"/>
        </w:tabs>
        <w:autoSpaceDE/>
        <w:spacing w:after="150"/>
        <w:ind w:left="426"/>
        <w:contextualSpacing/>
        <w:jc w:val="both"/>
        <w:rPr>
          <w:rFonts w:ascii="Cambria" w:hAnsi="Cambria"/>
        </w:rPr>
      </w:pPr>
      <w:r w:rsidRPr="005E6CE3">
        <w:rPr>
          <w:rFonts w:ascii="Cambria" w:hAnsi="Cambria"/>
        </w:rPr>
        <w:t xml:space="preserve">kontakt z IOD: </w:t>
      </w:r>
      <w:hyperlink r:id="rId5" w:history="1">
        <w:r w:rsidRPr="005E6CE3">
          <w:rPr>
            <w:rStyle w:val="Hipercze"/>
            <w:rFonts w:ascii="Cambria" w:hAnsi="Cambria"/>
          </w:rPr>
          <w:t>biuro@centrumcyfryzacji.pl</w:t>
        </w:r>
      </w:hyperlink>
      <w:r w:rsidRPr="005E6CE3">
        <w:rPr>
          <w:rFonts w:ascii="Cambria" w:hAnsi="Cambria"/>
          <w:color w:val="FF0000"/>
        </w:rPr>
        <w:t xml:space="preserve"> </w:t>
      </w:r>
    </w:p>
    <w:p w:rsidR="00FE3D2E" w:rsidRPr="005F6290" w:rsidRDefault="00FE3D2E" w:rsidP="005E6CE3">
      <w:pPr>
        <w:pStyle w:val="Akapitzlist"/>
        <w:numPr>
          <w:ilvl w:val="0"/>
          <w:numId w:val="48"/>
        </w:numPr>
        <w:tabs>
          <w:tab w:val="clear" w:pos="584"/>
          <w:tab w:val="num" w:pos="284"/>
        </w:tabs>
        <w:autoSpaceDE/>
        <w:ind w:left="426"/>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RODO w celu związanym z postępowaniem o udzielenie zamówienia publicznego pn. „Zakup energii elektrycznej na potrzeby oświetlenia przestrzeni publicznej Miasta i Gminy Działoszyn</w:t>
      </w:r>
      <w:r w:rsidRPr="005F6290">
        <w:rPr>
          <w:rFonts w:ascii="Cambria" w:hAnsi="Cambria"/>
          <w:color w:val="000000"/>
        </w:rPr>
        <w:t>”</w:t>
      </w:r>
      <w:r w:rsidRPr="005F6290">
        <w:rPr>
          <w:rFonts w:ascii="Cambria" w:hAnsi="Cambria"/>
          <w:b/>
          <w:color w:val="000000"/>
          <w:lang w:eastAsia="zh-CN" w:bidi="hi-IN"/>
        </w:rPr>
        <w:t xml:space="preserve">, </w:t>
      </w:r>
      <w:r w:rsidRPr="005F6290">
        <w:rPr>
          <w:rFonts w:ascii="Cambria" w:hAnsi="Cambria"/>
          <w:color w:val="000000"/>
        </w:rPr>
        <w:t>nr IZP.GPOŚ.V.271.1.20.2019, prowadzonym w trybie przetargu nieograniczonego</w:t>
      </w:r>
    </w:p>
    <w:p w:rsidR="00FE3D2E" w:rsidRPr="00721F51" w:rsidRDefault="00FE3D2E" w:rsidP="005E6CE3">
      <w:pPr>
        <w:pStyle w:val="Akapitzlist"/>
        <w:numPr>
          <w:ilvl w:val="0"/>
          <w:numId w:val="48"/>
        </w:numPr>
        <w:tabs>
          <w:tab w:val="num" w:pos="284"/>
        </w:tabs>
        <w:autoSpaceDE/>
        <w:ind w:left="426"/>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5E6CE3">
      <w:pPr>
        <w:pStyle w:val="Akapitzlist"/>
        <w:numPr>
          <w:ilvl w:val="0"/>
          <w:numId w:val="48"/>
        </w:numPr>
        <w:tabs>
          <w:tab w:val="num" w:pos="284"/>
        </w:tabs>
        <w:autoSpaceDE/>
        <w:ind w:left="426"/>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5E6CE3">
      <w:pPr>
        <w:pStyle w:val="Akapitzlist"/>
        <w:numPr>
          <w:ilvl w:val="0"/>
          <w:numId w:val="48"/>
        </w:numPr>
        <w:tabs>
          <w:tab w:val="num" w:pos="284"/>
        </w:tabs>
        <w:autoSpaceDE/>
        <w:spacing w:after="150"/>
        <w:ind w:left="426"/>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5E6CE3">
      <w:pPr>
        <w:pStyle w:val="Akapitzlist"/>
        <w:numPr>
          <w:ilvl w:val="0"/>
          <w:numId w:val="48"/>
        </w:numPr>
        <w:tabs>
          <w:tab w:val="num" w:pos="284"/>
        </w:tabs>
        <w:autoSpaceDE/>
        <w:spacing w:after="150"/>
        <w:ind w:left="426"/>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5E6CE3">
      <w:pPr>
        <w:pStyle w:val="Akapitzlist"/>
        <w:numPr>
          <w:ilvl w:val="0"/>
          <w:numId w:val="48"/>
        </w:numPr>
        <w:tabs>
          <w:tab w:val="num" w:pos="284"/>
        </w:tabs>
        <w:autoSpaceDE/>
        <w:spacing w:after="150"/>
        <w:ind w:left="426"/>
        <w:contextualSpacing/>
        <w:jc w:val="both"/>
        <w:rPr>
          <w:rFonts w:ascii="Cambria" w:hAnsi="Cambria"/>
          <w:color w:val="00B0F0"/>
        </w:rPr>
      </w:pPr>
      <w:r w:rsidRPr="00721F51">
        <w:rPr>
          <w:rFonts w:ascii="Cambria" w:hAnsi="Cambria"/>
        </w:rPr>
        <w:t>posiada Pani/Pan:</w:t>
      </w:r>
    </w:p>
    <w:p w:rsidR="00FE3D2E" w:rsidRPr="00721F51" w:rsidRDefault="00FE3D2E" w:rsidP="005E6CE3">
      <w:pPr>
        <w:pStyle w:val="Akapitzlist"/>
        <w:numPr>
          <w:ilvl w:val="0"/>
          <w:numId w:val="49"/>
        </w:numPr>
        <w:tabs>
          <w:tab w:val="num" w:pos="284"/>
        </w:tabs>
        <w:autoSpaceDE/>
        <w:spacing w:after="150"/>
        <w:ind w:left="426"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5E6CE3">
      <w:pPr>
        <w:pStyle w:val="Akapitzlist"/>
        <w:numPr>
          <w:ilvl w:val="0"/>
          <w:numId w:val="49"/>
        </w:numPr>
        <w:tabs>
          <w:tab w:val="num" w:pos="284"/>
        </w:tabs>
        <w:autoSpaceDE/>
        <w:spacing w:after="150"/>
        <w:ind w:left="426"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5E6CE3">
      <w:pPr>
        <w:pStyle w:val="Akapitzlist"/>
        <w:numPr>
          <w:ilvl w:val="0"/>
          <w:numId w:val="49"/>
        </w:numPr>
        <w:tabs>
          <w:tab w:val="num" w:pos="284"/>
        </w:tabs>
        <w:autoSpaceDE/>
        <w:spacing w:after="150"/>
        <w:ind w:left="426"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5E6CE3">
      <w:pPr>
        <w:pStyle w:val="Akapitzlist"/>
        <w:numPr>
          <w:ilvl w:val="0"/>
          <w:numId w:val="49"/>
        </w:numPr>
        <w:tabs>
          <w:tab w:val="num" w:pos="284"/>
        </w:tabs>
        <w:autoSpaceDE/>
        <w:spacing w:after="150"/>
        <w:ind w:left="426"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5E6CE3">
      <w:pPr>
        <w:pStyle w:val="Akapitzlist"/>
        <w:numPr>
          <w:ilvl w:val="0"/>
          <w:numId w:val="48"/>
        </w:numPr>
        <w:tabs>
          <w:tab w:val="num" w:pos="284"/>
        </w:tabs>
        <w:autoSpaceDE/>
        <w:spacing w:after="150"/>
        <w:ind w:left="426"/>
        <w:contextualSpacing/>
        <w:jc w:val="both"/>
        <w:rPr>
          <w:rFonts w:ascii="Cambria" w:hAnsi="Cambria"/>
          <w:i/>
          <w:color w:val="00B0F0"/>
        </w:rPr>
      </w:pPr>
      <w:r w:rsidRPr="00721F51">
        <w:rPr>
          <w:rFonts w:ascii="Cambria" w:hAnsi="Cambria"/>
        </w:rPr>
        <w:t>nie przysługuje Pani/Panu:</w:t>
      </w:r>
    </w:p>
    <w:p w:rsidR="005F6290" w:rsidRDefault="00FE3D2E" w:rsidP="005E6CE3">
      <w:pPr>
        <w:pStyle w:val="Akapitzlist"/>
        <w:numPr>
          <w:ilvl w:val="0"/>
          <w:numId w:val="47"/>
        </w:numPr>
        <w:tabs>
          <w:tab w:val="num" w:pos="284"/>
        </w:tabs>
        <w:autoSpaceDE/>
        <w:spacing w:after="150"/>
        <w:ind w:left="709" w:hanging="283"/>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E6CE3">
      <w:pPr>
        <w:pStyle w:val="Akapitzlist"/>
        <w:numPr>
          <w:ilvl w:val="0"/>
          <w:numId w:val="47"/>
        </w:numPr>
        <w:tabs>
          <w:tab w:val="num" w:pos="284"/>
        </w:tabs>
        <w:autoSpaceDE/>
        <w:spacing w:after="150"/>
        <w:ind w:left="709" w:hanging="283"/>
        <w:contextualSpacing/>
        <w:jc w:val="both"/>
        <w:rPr>
          <w:rFonts w:ascii="Cambria" w:hAnsi="Cambria"/>
          <w:i/>
          <w:color w:val="00B0F0"/>
        </w:rPr>
      </w:pPr>
      <w:r w:rsidRPr="005F6290">
        <w:rPr>
          <w:rFonts w:ascii="Cambria" w:hAnsi="Cambria"/>
        </w:rPr>
        <w:t>prawo do przenoszenia danych osobowych, o którym mowa w art. 20 RODO;</w:t>
      </w:r>
    </w:p>
    <w:p w:rsidR="00FE3D2E" w:rsidRPr="005F6290" w:rsidRDefault="00FE3D2E" w:rsidP="005E6CE3">
      <w:pPr>
        <w:pStyle w:val="Akapitzlist"/>
        <w:numPr>
          <w:ilvl w:val="0"/>
          <w:numId w:val="47"/>
        </w:numPr>
        <w:tabs>
          <w:tab w:val="num" w:pos="284"/>
        </w:tabs>
        <w:autoSpaceDE/>
        <w:spacing w:after="150"/>
        <w:ind w:left="709" w:hanging="283"/>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r w:rsidRPr="005F6290">
        <w:rPr>
          <w:rFonts w:ascii="Cambria" w:hAnsi="Cambria"/>
          <w:b/>
        </w:rPr>
        <w:t xml:space="preserve"> </w:t>
      </w:r>
    </w:p>
    <w:p w:rsidR="00265F4F" w:rsidRPr="003478EC" w:rsidRDefault="00265F4F" w:rsidP="003749A7">
      <w:pPr>
        <w:spacing w:after="120"/>
        <w:rPr>
          <w:rFonts w:ascii="Cambria" w:hAnsi="Cambria"/>
          <w:b/>
          <w:bCs/>
          <w:color w:val="000000"/>
          <w:sz w:val="20"/>
          <w:szCs w:val="20"/>
        </w:rPr>
      </w:pPr>
    </w:p>
    <w:p w:rsidR="00265F4F" w:rsidRPr="003478EC" w:rsidRDefault="003533AB" w:rsidP="00265F4F">
      <w:pPr>
        <w:jc w:val="center"/>
        <w:rPr>
          <w:rFonts w:ascii="Cambria" w:hAnsi="Cambria"/>
          <w:b/>
          <w:bCs/>
          <w:color w:val="000000"/>
          <w:sz w:val="20"/>
          <w:szCs w:val="20"/>
        </w:rPr>
      </w:pPr>
      <w:r>
        <w:rPr>
          <w:rFonts w:ascii="Cambria" w:hAnsi="Cambria"/>
          <w:b/>
          <w:bCs/>
          <w:color w:val="000000"/>
          <w:sz w:val="20"/>
          <w:szCs w:val="20"/>
        </w:rPr>
        <w:t>§ 11</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CC4806" w:rsidP="00CC4806">
      <w:pPr>
        <w:ind w:left="720" w:hanging="360"/>
        <w:jc w:val="both"/>
        <w:rPr>
          <w:rFonts w:ascii="Cambria" w:hAnsi="Cambria"/>
          <w:color w:val="000000"/>
          <w:sz w:val="20"/>
          <w:szCs w:val="20"/>
        </w:rPr>
      </w:pPr>
      <w:r w:rsidRPr="003478EC">
        <w:rPr>
          <w:rFonts w:ascii="Cambria" w:hAnsi="Cambria"/>
          <w:color w:val="000000"/>
          <w:sz w:val="20"/>
          <w:szCs w:val="20"/>
        </w:rPr>
        <w:t>Zgodnie z art. 144 ustawy - Prawo zamówień publicznych, Zamawiający dopuszcza zmiany umowy w zakresie:</w:t>
      </w:r>
    </w:p>
    <w:p w:rsidR="00CC4806" w:rsidRPr="003478EC" w:rsidRDefault="00CC4806" w:rsidP="00CC4806">
      <w:pPr>
        <w:numPr>
          <w:ilvl w:val="1"/>
          <w:numId w:val="28"/>
        </w:numPr>
        <w:tabs>
          <w:tab w:val="left" w:pos="360"/>
          <w:tab w:val="left" w:pos="540"/>
          <w:tab w:val="left" w:pos="1080"/>
        </w:tabs>
        <w:ind w:hanging="216"/>
        <w:jc w:val="both"/>
        <w:rPr>
          <w:rFonts w:ascii="Cambria" w:hAnsi="Cambria"/>
          <w:sz w:val="20"/>
          <w:szCs w:val="20"/>
        </w:rPr>
      </w:pPr>
      <w:r w:rsidRPr="003478EC">
        <w:rPr>
          <w:rFonts w:ascii="Cambria" w:hAnsi="Cambria"/>
          <w:sz w:val="20"/>
          <w:szCs w:val="20"/>
        </w:rPr>
        <w:t xml:space="preserve">Zmiana miejsca dostawy, </w:t>
      </w:r>
    </w:p>
    <w:p w:rsidR="00CC4806" w:rsidRPr="003478EC" w:rsidRDefault="00CC4806" w:rsidP="00CC4806">
      <w:pPr>
        <w:numPr>
          <w:ilvl w:val="1"/>
          <w:numId w:val="28"/>
        </w:numPr>
        <w:tabs>
          <w:tab w:val="left" w:pos="1080"/>
        </w:tabs>
        <w:ind w:left="1080" w:hanging="720"/>
        <w:jc w:val="both"/>
        <w:rPr>
          <w:rFonts w:ascii="Cambria" w:hAnsi="Cambria"/>
          <w:sz w:val="20"/>
          <w:szCs w:val="20"/>
        </w:rPr>
      </w:pPr>
      <w:r w:rsidRPr="003478EC">
        <w:rPr>
          <w:rFonts w:ascii="Cambria" w:hAnsi="Cambria"/>
          <w:sz w:val="20"/>
          <w:szCs w:val="20"/>
        </w:rPr>
        <w:t xml:space="preserve">Zmiana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CC4806">
      <w:pPr>
        <w:numPr>
          <w:ilvl w:val="1"/>
          <w:numId w:val="28"/>
        </w:numPr>
        <w:tabs>
          <w:tab w:val="left" w:pos="360"/>
          <w:tab w:val="left" w:pos="1080"/>
        </w:tabs>
        <w:ind w:left="1080" w:hanging="720"/>
        <w:jc w:val="both"/>
        <w:rPr>
          <w:rFonts w:ascii="Cambria" w:hAnsi="Cambria"/>
          <w:color w:val="000000"/>
          <w:sz w:val="20"/>
          <w:szCs w:val="20"/>
        </w:rPr>
      </w:pPr>
      <w:r w:rsidRPr="003478EC">
        <w:rPr>
          <w:rFonts w:ascii="Cambria" w:hAnsi="Cambria"/>
          <w:sz w:val="20"/>
          <w:szCs w:val="20"/>
        </w:rPr>
        <w:lastRenderedPageBreak/>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Aktualizacja rozwiązań z uwagi na postęp technologiczny lub zmiany obowiązujących przepisów.</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Inne przyczyny zewnętrzne niezależne od Zamawiającego oraz wykonawcy skutkujące niemożliwością prowadzenia dostaw.</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Zmiany osobowe: zmiana osób, przy pomocy których Wykonawca i Zamawiający realizuje przedmiot umowy na inne.</w:t>
      </w:r>
    </w:p>
    <w:p w:rsidR="00CC4806" w:rsidRPr="003478EC" w:rsidRDefault="00CC4806" w:rsidP="00CC4806">
      <w:pPr>
        <w:numPr>
          <w:ilvl w:val="1"/>
          <w:numId w:val="28"/>
        </w:numPr>
        <w:tabs>
          <w:tab w:val="left" w:pos="360"/>
          <w:tab w:val="left" w:pos="1080"/>
        </w:tabs>
        <w:ind w:left="1080" w:hanging="720"/>
        <w:jc w:val="both"/>
        <w:rPr>
          <w:rFonts w:ascii="Cambria" w:hAnsi="Cambria"/>
          <w:sz w:val="20"/>
          <w:szCs w:val="20"/>
        </w:rPr>
      </w:pPr>
      <w:r w:rsidRPr="003478EC">
        <w:rPr>
          <w:rFonts w:ascii="Cambria" w:hAnsi="Cambria"/>
          <w:sz w:val="20"/>
          <w:szCs w:val="20"/>
        </w:rPr>
        <w:t>Pozostałe zmiany:</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z zastrzeżeniem  par. 6</w:t>
      </w:r>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3533AB" w:rsidP="00CC4806">
      <w:pPr>
        <w:jc w:val="center"/>
        <w:rPr>
          <w:rFonts w:ascii="Cambria" w:hAnsi="Cambria"/>
          <w:b/>
          <w:bCs/>
          <w:color w:val="000000"/>
          <w:sz w:val="20"/>
          <w:szCs w:val="20"/>
        </w:rPr>
      </w:pPr>
      <w:r>
        <w:rPr>
          <w:rFonts w:ascii="Cambria" w:hAnsi="Cambria"/>
          <w:b/>
          <w:bCs/>
          <w:color w:val="000000"/>
          <w:sz w:val="20"/>
          <w:szCs w:val="20"/>
        </w:rPr>
        <w:t>§ 12</w:t>
      </w:r>
    </w:p>
    <w:p w:rsidR="00CC4806" w:rsidRPr="003478EC" w:rsidRDefault="00CC4806" w:rsidP="00CC4806">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jc w:val="both"/>
        <w:rPr>
          <w:rFonts w:ascii="Cambria" w:hAnsi="Cambria"/>
          <w:color w:val="000000"/>
          <w:sz w:val="20"/>
          <w:szCs w:val="20"/>
        </w:rPr>
      </w:pP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 Umowy).</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Pzp,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93165F">
        <w:rPr>
          <w:rFonts w:ascii="Cambria" w:hAnsi="Cambria"/>
          <w:sz w:val="20"/>
          <w:szCs w:val="20"/>
        </w:rPr>
        <w:t>niku nr 2</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CC4806" w:rsidRPr="003478EC" w:rsidRDefault="005F6290" w:rsidP="00CC4806">
      <w:pPr>
        <w:numPr>
          <w:ilvl w:val="1"/>
          <w:numId w:val="31"/>
        </w:numPr>
        <w:rPr>
          <w:rFonts w:ascii="Cambria" w:hAnsi="Cambria"/>
          <w:bCs/>
          <w:sz w:val="20"/>
          <w:szCs w:val="20"/>
        </w:rPr>
      </w:pPr>
      <w:r>
        <w:rPr>
          <w:rFonts w:ascii="Cambria" w:hAnsi="Cambria" w:cs="Arial"/>
          <w:bCs/>
          <w:sz w:val="20"/>
          <w:szCs w:val="20"/>
        </w:rPr>
        <w:t>Załącznik nr 2</w:t>
      </w:r>
      <w:r w:rsidR="00CC4806" w:rsidRPr="003478EC">
        <w:rPr>
          <w:rFonts w:ascii="Cambria" w:hAnsi="Cambria" w:cs="Arial"/>
          <w:bCs/>
          <w:sz w:val="20"/>
          <w:szCs w:val="20"/>
        </w:rPr>
        <w:t xml:space="preserve"> - 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9160" w:type="dxa"/>
        <w:tblInd w:w="-5" w:type="dxa"/>
        <w:tblCellMar>
          <w:left w:w="70" w:type="dxa"/>
          <w:right w:w="70" w:type="dxa"/>
        </w:tblCellMar>
        <w:tblLook w:val="04A0" w:firstRow="1" w:lastRow="0" w:firstColumn="1" w:lastColumn="0" w:noHBand="0" w:noVBand="1"/>
      </w:tblPr>
      <w:tblGrid>
        <w:gridCol w:w="520"/>
        <w:gridCol w:w="1048"/>
        <w:gridCol w:w="960"/>
        <w:gridCol w:w="960"/>
        <w:gridCol w:w="1182"/>
        <w:gridCol w:w="1445"/>
        <w:gridCol w:w="1990"/>
        <w:gridCol w:w="960"/>
        <w:gridCol w:w="960"/>
        <w:gridCol w:w="960"/>
      </w:tblGrid>
      <w:tr w:rsidR="00604FC4" w:rsidTr="00604FC4">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FC4" w:rsidRDefault="00604FC4">
            <w:pPr>
              <w:rPr>
                <w:rFonts w:ascii="Cambria" w:hAnsi="Cambria" w:cs="Calibri"/>
                <w:b/>
                <w:bCs/>
                <w:color w:val="000000"/>
                <w:sz w:val="18"/>
                <w:szCs w:val="18"/>
              </w:rPr>
            </w:pPr>
            <w:r>
              <w:rPr>
                <w:rFonts w:ascii="Cambria" w:hAnsi="Cambria" w:cs="Calibri"/>
                <w:b/>
                <w:bCs/>
                <w:color w:val="000000"/>
                <w:sz w:val="18"/>
                <w:szCs w:val="18"/>
              </w:rPr>
              <w:t>Lp.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Nazwa obiektu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 xml:space="preserve">Kod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Poczta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Miejscowość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Lokalizacja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Numer PPE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Grupa taryfowa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Moc umowna [kW]</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4FC4" w:rsidRDefault="00604FC4">
            <w:pPr>
              <w:jc w:val="center"/>
              <w:rPr>
                <w:rFonts w:ascii="Cambria" w:hAnsi="Cambria" w:cs="Calibri"/>
                <w:b/>
                <w:bCs/>
                <w:color w:val="000000"/>
                <w:sz w:val="18"/>
                <w:szCs w:val="18"/>
              </w:rPr>
            </w:pPr>
            <w:r>
              <w:rPr>
                <w:rFonts w:ascii="Cambria" w:hAnsi="Cambria" w:cs="Calibri"/>
                <w:b/>
                <w:bCs/>
                <w:color w:val="000000"/>
                <w:sz w:val="18"/>
                <w:szCs w:val="18"/>
              </w:rPr>
              <w:t>Zużycie energii [kWh]</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Krasińskiego</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PROD_365001398889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700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Okopowa S538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PROD_365001382763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17094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Mickiewicza S536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PROD_365001382813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3148</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Nowa-Obok</w:t>
            </w:r>
            <w:proofErr w:type="spellEnd"/>
            <w:r>
              <w:rPr>
                <w:rFonts w:ascii="Cambria" w:hAnsi="Cambria" w:cs="Calibri"/>
                <w:color w:val="000000"/>
                <w:sz w:val="18"/>
                <w:szCs w:val="18"/>
              </w:rPr>
              <w:t xml:space="preserve"> Słupa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PROD_365001382983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3404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Kościuszki ZK3962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PROD_365001383018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6658</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Nabrzeżna S601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PROD_365001383128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4644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Okrzei-Słup</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PROD_365001383258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57411</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Zielona S541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PROD_365001383308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8760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Głowackiego S600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PROD_365001383478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22064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Niepodległości S542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PROD_365001383568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33633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Kochanowskiego S512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PROD_365001383678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8603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Ogrodowa S539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PROD_365001383708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17576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Żeromskiego S534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PROD_365001383858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13754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Zwycięstwa S598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PROD_365001383928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8588</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Raciborska S535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PROD_365001384081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21523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Krotoszyn</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PGR S544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PROD_365001384191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4412</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Pilszcz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PRG Słupowa S546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PROD_365001384221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9191</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Pilszcz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S547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PROD_365001379606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4529</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Pilszcz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Krasickiego S548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PROD_365001379736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5783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Pilszcz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S854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PROD_365001379886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4352</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Dzierżysław</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S-521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PROD_365001379956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7388</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Pilszcz</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S605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PROD_365001380037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2995</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Dzierżysław</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Mickiewicza S869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PROD_365001380147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5005</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Dzierżysław</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Szkolna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PROD_365001380277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4454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Rozumice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S855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PROD_365001380327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6376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Rozumice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 S572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PROD_365001380497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6728</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Ściborzyce Wielkie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S574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PROD_365001380587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4571</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Ściborzyce Wielkie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S573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PROD_365001380697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8051</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Ściborzyce Wielkie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S595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PROD_365001380727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8106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Gniewkowice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S526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PROD_365001380877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2230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lastRenderedPageBreak/>
              <w:t>31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Lubotyń,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Wieś S562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PROD_365001380947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8587</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Ludmierzyce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S835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PROD_365001381046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5415</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Ludmierzyce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S560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PROD_365001381156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2409</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Lubotyń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S561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PROD_365001381286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2230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Nasiedle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S855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PROD_365001381336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19972</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Nasiedle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 St. Trafo</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PROD_365001381406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15729</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Nasiedle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 St. Trafo</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PROD_365001381596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10356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Nasiedle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S556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PROD_365001381606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3385</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Chróścielów</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S511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PROD_365001381736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8623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proofErr w:type="spellStart"/>
            <w:r>
              <w:rPr>
                <w:rFonts w:ascii="Cambria" w:hAnsi="Cambria" w:cs="Calibri"/>
                <w:color w:val="000000"/>
                <w:sz w:val="18"/>
                <w:szCs w:val="18"/>
              </w:rPr>
              <w:t>Chróścielów</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S513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PROD_365001381886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5093</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Wojnowice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Wojnowice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PROD_365001381956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13597</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Wojnowice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S597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PROD_365001382073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2692</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Rogożańska8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ZK3978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PROD_365001382183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27324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Nowa Cerekwia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Nowa Cerekwia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S550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PROD_365001382213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17214</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Nowa Cerekwia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Nowa Cerekwia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S549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PROD_365001382363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21487</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46</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Wojnowice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S591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PROD_365001382433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17607</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Kozłówki S543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S543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PROD_365001382523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7107</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Rogożany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S570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PROD_365001382633</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5426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49</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 xml:space="preserve">Zatorze </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S-528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PROD_365001473407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7200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ul. Okrzei</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PROD_365001471765</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3600</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Wojnowice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ul. Kietrzańska S-592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PROD_365001474010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1216</w:t>
            </w:r>
          </w:p>
        </w:tc>
      </w:tr>
      <w:tr w:rsidR="00604FC4" w:rsidTr="00604FC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52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Oświetlenie uliczne</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48-130</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Kietrz</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Głubczycka</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PLTAUD136000066588</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rPr>
                <w:rFonts w:ascii="Cambria" w:hAnsi="Cambria" w:cs="Calibri"/>
                <w:color w:val="000000"/>
                <w:sz w:val="18"/>
                <w:szCs w:val="18"/>
              </w:rPr>
            </w:pPr>
            <w:r>
              <w:rPr>
                <w:rFonts w:ascii="Cambria" w:hAnsi="Cambria" w:cs="Calibri"/>
                <w:color w:val="000000"/>
                <w:sz w:val="18"/>
                <w:szCs w:val="18"/>
              </w:rPr>
              <w:t>O12</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17</w:t>
            </w:r>
          </w:p>
        </w:tc>
        <w:tc>
          <w:tcPr>
            <w:tcW w:w="960" w:type="dxa"/>
            <w:tcBorders>
              <w:top w:val="nil"/>
              <w:left w:val="nil"/>
              <w:bottom w:val="single" w:sz="4" w:space="0" w:color="auto"/>
              <w:right w:val="single" w:sz="4" w:space="0" w:color="auto"/>
            </w:tcBorders>
            <w:shd w:val="clear" w:color="auto" w:fill="auto"/>
            <w:noWrap/>
            <w:vAlign w:val="bottom"/>
            <w:hideMark/>
          </w:tcPr>
          <w:p w:rsidR="00604FC4" w:rsidRDefault="00604FC4">
            <w:pPr>
              <w:jc w:val="right"/>
              <w:rPr>
                <w:rFonts w:ascii="Cambria" w:hAnsi="Cambria" w:cs="Calibri"/>
                <w:color w:val="000000"/>
                <w:sz w:val="18"/>
                <w:szCs w:val="18"/>
              </w:rPr>
            </w:pPr>
            <w:r>
              <w:rPr>
                <w:rFonts w:ascii="Cambria" w:hAnsi="Cambria" w:cs="Calibri"/>
                <w:color w:val="000000"/>
                <w:sz w:val="18"/>
                <w:szCs w:val="18"/>
              </w:rPr>
              <w:t>3000</w:t>
            </w:r>
          </w:p>
        </w:tc>
      </w:tr>
    </w:tbl>
    <w:p w:rsidR="00CC4806" w:rsidRPr="003478EC" w:rsidRDefault="00CC4806" w:rsidP="00CC4806">
      <w:pPr>
        <w:rPr>
          <w:rFonts w:ascii="Cambria" w:hAnsi="Cambria"/>
          <w:b/>
          <w:bCs/>
          <w:color w:val="000000"/>
          <w:sz w:val="20"/>
          <w:szCs w:val="20"/>
        </w:rPr>
      </w:pPr>
    </w:p>
    <w:p w:rsidR="00B66F87" w:rsidRPr="003478EC" w:rsidRDefault="00B66F87"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604FC4" w:rsidRDefault="00604FC4" w:rsidP="00CC4806">
      <w:pPr>
        <w:rPr>
          <w:rFonts w:ascii="Cambria" w:hAnsi="Cambria"/>
          <w:b/>
          <w:bCs/>
          <w:color w:val="000000"/>
          <w:sz w:val="20"/>
          <w:szCs w:val="20"/>
        </w:rPr>
      </w:pPr>
    </w:p>
    <w:p w:rsidR="0093165F" w:rsidRDefault="0093165F" w:rsidP="00CC4806">
      <w:pPr>
        <w:rPr>
          <w:rFonts w:ascii="Cambria" w:hAnsi="Cambria"/>
          <w:b/>
          <w:bCs/>
          <w:color w:val="000000"/>
          <w:sz w:val="20"/>
          <w:szCs w:val="20"/>
        </w:rPr>
      </w:pPr>
    </w:p>
    <w:p w:rsidR="00711756" w:rsidRPr="003478EC" w:rsidRDefault="00711756" w:rsidP="00CC4806">
      <w:pPr>
        <w:rPr>
          <w:rFonts w:ascii="Cambria" w:hAnsi="Cambria"/>
          <w:b/>
          <w:bCs/>
          <w:color w:val="000000"/>
          <w:sz w:val="20"/>
          <w:szCs w:val="20"/>
        </w:rPr>
      </w:pPr>
      <w:r w:rsidRPr="003478EC">
        <w:rPr>
          <w:rFonts w:ascii="Cambria" w:hAnsi="Cambria"/>
          <w:b/>
          <w:bCs/>
          <w:color w:val="000000"/>
          <w:sz w:val="20"/>
          <w:szCs w:val="20"/>
        </w:rPr>
        <w:t>Załącznik nr 2 do umowy sprzedaży energii elektrycznej</w:t>
      </w:r>
    </w:p>
    <w:p w:rsidR="003756D9" w:rsidRPr="003478EC" w:rsidRDefault="003756D9" w:rsidP="00CC4806">
      <w:pPr>
        <w:rPr>
          <w:rFonts w:ascii="Cambria" w:hAnsi="Cambria"/>
          <w:b/>
          <w:bCs/>
          <w:color w:val="000000"/>
          <w:sz w:val="20"/>
          <w:szCs w:val="20"/>
        </w:rPr>
      </w:pPr>
    </w:p>
    <w:p w:rsidR="0093165F" w:rsidRPr="0093165F" w:rsidRDefault="00604FC4" w:rsidP="0093165F">
      <w:pPr>
        <w:suppressAutoHyphens/>
        <w:jc w:val="right"/>
        <w:rPr>
          <w:rFonts w:ascii="Cambria" w:hAnsi="Cambria"/>
          <w:sz w:val="20"/>
          <w:szCs w:val="20"/>
          <w:lang w:eastAsia="zh-CN"/>
        </w:rPr>
      </w:pPr>
      <w:r>
        <w:rPr>
          <w:rFonts w:ascii="Cambria" w:hAnsi="Cambria"/>
          <w:sz w:val="20"/>
          <w:szCs w:val="20"/>
          <w:lang w:eastAsia="zh-CN"/>
        </w:rPr>
        <w:t>Kietrz</w:t>
      </w:r>
      <w:r w:rsidR="0093165F" w:rsidRPr="0093165F">
        <w:rPr>
          <w:rFonts w:ascii="Cambria" w:hAnsi="Cambria"/>
          <w:sz w:val="20"/>
          <w:szCs w:val="20"/>
          <w:lang w:eastAsia="zh-CN"/>
        </w:rPr>
        <w:t>,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p w:rsidR="0093165F" w:rsidRPr="0093165F" w:rsidRDefault="0093165F" w:rsidP="0093165F">
      <w:pPr>
        <w:suppressAutoHyphens/>
        <w:jc w:val="both"/>
        <w:rPr>
          <w:rFonts w:ascii="Cambria" w:hAnsi="Cambria"/>
          <w:b/>
          <w:bCs/>
          <w:sz w:val="20"/>
          <w:szCs w:val="20"/>
          <w:lang w:eastAsia="zh-CN"/>
        </w:rPr>
      </w:pPr>
    </w:p>
    <w:tbl>
      <w:tblPr>
        <w:tblW w:w="9814" w:type="dxa"/>
        <w:tblInd w:w="35" w:type="dxa"/>
        <w:tblLayout w:type="fixed"/>
        <w:tblCellMar>
          <w:left w:w="70" w:type="dxa"/>
          <w:right w:w="70" w:type="dxa"/>
        </w:tblCellMar>
        <w:tblLook w:val="0000" w:firstRow="0" w:lastRow="0" w:firstColumn="0" w:lastColumn="0" w:noHBand="0" w:noVBand="0"/>
      </w:tblPr>
      <w:tblGrid>
        <w:gridCol w:w="4430"/>
        <w:gridCol w:w="3663"/>
        <w:gridCol w:w="1721"/>
      </w:tblGrid>
      <w:tr w:rsidR="0093165F" w:rsidRPr="0093165F" w:rsidTr="0093165F">
        <w:trPr>
          <w:trHeight w:val="300"/>
        </w:trPr>
        <w:tc>
          <w:tcPr>
            <w:tcW w:w="4430"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sz w:val="20"/>
                <w:szCs w:val="20"/>
                <w:lang w:eastAsia="zh-CN"/>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165F" w:rsidRPr="0093165F" w:rsidRDefault="0093165F" w:rsidP="0093165F">
            <w:pPr>
              <w:suppressAutoHyphens/>
              <w:rPr>
                <w:rFonts w:ascii="Cambria" w:hAnsi="Cambria"/>
                <w:sz w:val="20"/>
                <w:szCs w:val="20"/>
                <w:lang w:eastAsia="zh-CN"/>
              </w:rPr>
            </w:pPr>
            <w:r w:rsidRPr="0093165F">
              <w:rPr>
                <w:rFonts w:ascii="Cambria" w:hAnsi="Cambria"/>
                <w:color w:val="000000"/>
                <w:sz w:val="20"/>
                <w:szCs w:val="20"/>
                <w:lang w:eastAsia="zh-CN"/>
              </w:rPr>
              <w:t>NIP</w:t>
            </w:r>
          </w:p>
        </w:tc>
      </w:tr>
      <w:tr w:rsidR="0093165F" w:rsidRPr="0093165F" w:rsidTr="0093165F">
        <w:trPr>
          <w:trHeight w:val="300"/>
        </w:trPr>
        <w:tc>
          <w:tcPr>
            <w:tcW w:w="4430" w:type="dxa"/>
            <w:tcBorders>
              <w:left w:val="single" w:sz="4" w:space="0" w:color="000000"/>
              <w:bottom w:val="single" w:sz="4" w:space="0" w:color="000000"/>
            </w:tcBorders>
            <w:shd w:val="clear" w:color="auto" w:fill="auto"/>
            <w:vAlign w:val="bottom"/>
          </w:tcPr>
          <w:p w:rsidR="0093165F" w:rsidRPr="0093165F" w:rsidRDefault="00713240" w:rsidP="00604FC4">
            <w:pPr>
              <w:suppressAutoHyphens/>
              <w:rPr>
                <w:rFonts w:ascii="Cambria" w:hAnsi="Cambria"/>
                <w:b/>
                <w:sz w:val="20"/>
                <w:szCs w:val="20"/>
                <w:lang w:eastAsia="zh-CN"/>
              </w:rPr>
            </w:pPr>
            <w:r>
              <w:rPr>
                <w:rFonts w:ascii="Cambria" w:hAnsi="Cambria"/>
                <w:sz w:val="20"/>
                <w:szCs w:val="20"/>
                <w:lang w:eastAsia="zh-CN"/>
              </w:rPr>
              <w:t xml:space="preserve">Gmina </w:t>
            </w:r>
            <w:r w:rsidR="00604FC4">
              <w:rPr>
                <w:rFonts w:ascii="Cambria" w:hAnsi="Cambria"/>
                <w:sz w:val="20"/>
                <w:szCs w:val="20"/>
                <w:lang w:eastAsia="zh-CN"/>
              </w:rPr>
              <w:t>Kietrz</w:t>
            </w:r>
          </w:p>
        </w:tc>
        <w:tc>
          <w:tcPr>
            <w:tcW w:w="3663" w:type="dxa"/>
            <w:tcBorders>
              <w:left w:val="single" w:sz="4" w:space="0" w:color="000000"/>
              <w:bottom w:val="single" w:sz="4" w:space="0" w:color="000000"/>
            </w:tcBorders>
            <w:shd w:val="clear" w:color="auto" w:fill="auto"/>
            <w:vAlign w:val="bottom"/>
          </w:tcPr>
          <w:p w:rsidR="0093165F" w:rsidRPr="0093165F" w:rsidRDefault="00604FC4" w:rsidP="00713240">
            <w:pPr>
              <w:suppressAutoHyphens/>
              <w:rPr>
                <w:rFonts w:ascii="Cambria" w:hAnsi="Cambria"/>
                <w:b/>
                <w:sz w:val="20"/>
                <w:szCs w:val="20"/>
                <w:lang w:eastAsia="zh-CN"/>
              </w:rPr>
            </w:pPr>
            <w:r>
              <w:rPr>
                <w:rFonts w:ascii="Cambria" w:hAnsi="Cambria"/>
                <w:sz w:val="20"/>
                <w:szCs w:val="20"/>
                <w:lang w:eastAsia="zh-CN"/>
              </w:rPr>
              <w:t>Ul. 3 Maja 1, 48-130 Kietrz</w:t>
            </w:r>
          </w:p>
        </w:tc>
        <w:tc>
          <w:tcPr>
            <w:tcW w:w="1721" w:type="dxa"/>
            <w:tcBorders>
              <w:left w:val="single" w:sz="4" w:space="0" w:color="000000"/>
              <w:bottom w:val="single" w:sz="4" w:space="0" w:color="000000"/>
              <w:right w:val="single" w:sz="4" w:space="0" w:color="000000"/>
            </w:tcBorders>
            <w:shd w:val="clear" w:color="auto" w:fill="auto"/>
            <w:vAlign w:val="bottom"/>
          </w:tcPr>
          <w:p w:rsidR="0093165F" w:rsidRPr="0093165F" w:rsidRDefault="00604FC4" w:rsidP="0093165F">
            <w:pPr>
              <w:suppressAutoHyphens/>
              <w:rPr>
                <w:rFonts w:ascii="Cambria" w:hAnsi="Cambria"/>
                <w:sz w:val="20"/>
                <w:szCs w:val="20"/>
                <w:lang w:eastAsia="zh-CN"/>
              </w:rPr>
            </w:pPr>
            <w:r w:rsidRPr="00604FC4">
              <w:rPr>
                <w:rFonts w:ascii="Cambria" w:hAnsi="Cambria"/>
                <w:iCs/>
                <w:sz w:val="20"/>
                <w:szCs w:val="20"/>
                <w:lang w:eastAsia="zh-CN"/>
              </w:rPr>
              <w:t>7481518629</w:t>
            </w:r>
          </w:p>
        </w:tc>
      </w:tr>
    </w:tbl>
    <w:p w:rsidR="0093165F" w:rsidRPr="0093165F" w:rsidRDefault="0093165F" w:rsidP="0093165F">
      <w:pPr>
        <w:suppressAutoHyphens/>
        <w:rPr>
          <w:rFonts w:ascii="Cambria" w:hAnsi="Cambria"/>
          <w:b/>
          <w:sz w:val="20"/>
          <w:szCs w:val="20"/>
          <w:lang w:eastAsia="zh-CN"/>
        </w:rPr>
      </w:pPr>
    </w:p>
    <w:p w:rsidR="00604FC4" w:rsidRPr="00604FC4" w:rsidRDefault="00604FC4" w:rsidP="00604FC4">
      <w:pPr>
        <w:spacing w:line="360" w:lineRule="atLeast"/>
        <w:ind w:firstLine="360"/>
        <w:rPr>
          <w:rFonts w:ascii="Cambria" w:hAnsi="Cambria"/>
          <w:sz w:val="20"/>
          <w:szCs w:val="20"/>
          <w:lang w:eastAsia="zh-CN"/>
        </w:rPr>
      </w:pPr>
      <w:r w:rsidRPr="00604FC4">
        <w:rPr>
          <w:rFonts w:ascii="Cambria" w:hAnsi="Cambria"/>
          <w:sz w:val="20"/>
          <w:szCs w:val="20"/>
          <w:lang w:eastAsia="zh-CN"/>
        </w:rPr>
        <w:t xml:space="preserve">reprezentowana przez </w:t>
      </w:r>
    </w:p>
    <w:p w:rsidR="00604FC4" w:rsidRPr="00604FC4" w:rsidRDefault="00604FC4" w:rsidP="00604FC4">
      <w:pPr>
        <w:spacing w:line="360" w:lineRule="atLeast"/>
        <w:ind w:firstLine="360"/>
        <w:rPr>
          <w:rFonts w:ascii="Cambria" w:hAnsi="Cambria"/>
          <w:b/>
          <w:sz w:val="20"/>
          <w:szCs w:val="20"/>
          <w:lang w:eastAsia="zh-CN"/>
        </w:rPr>
      </w:pPr>
      <w:r w:rsidRPr="00604FC4">
        <w:rPr>
          <w:rFonts w:ascii="Cambria" w:hAnsi="Cambria"/>
          <w:b/>
          <w:sz w:val="20"/>
          <w:szCs w:val="20"/>
          <w:lang w:eastAsia="zh-CN"/>
        </w:rPr>
        <w:t>Panią Dorotę Przysiężną – Bator – Burmistrza</w:t>
      </w:r>
    </w:p>
    <w:p w:rsidR="00CC4806" w:rsidRPr="003478EC" w:rsidRDefault="00604FC4" w:rsidP="00604FC4">
      <w:pPr>
        <w:spacing w:line="360" w:lineRule="atLeast"/>
        <w:ind w:firstLine="360"/>
        <w:rPr>
          <w:rFonts w:ascii="Cambria" w:hAnsi="Cambria"/>
          <w:sz w:val="20"/>
          <w:szCs w:val="20"/>
        </w:rPr>
      </w:pPr>
      <w:r w:rsidRPr="00604FC4">
        <w:rPr>
          <w:rFonts w:ascii="Cambria" w:hAnsi="Cambria"/>
          <w:sz w:val="20"/>
          <w:szCs w:val="20"/>
          <w:lang w:eastAsia="zh-CN"/>
        </w:rPr>
        <w:t>składa następujące oświadczenie:</w:t>
      </w:r>
    </w:p>
    <w:p w:rsidR="00CC4806" w:rsidRPr="003478EC" w:rsidRDefault="00604FC4" w:rsidP="00CC4806">
      <w:pPr>
        <w:spacing w:line="360" w:lineRule="atLeast"/>
        <w:ind w:firstLine="360"/>
        <w:rPr>
          <w:rFonts w:ascii="Cambria" w:hAnsi="Cambria"/>
          <w:sz w:val="20"/>
          <w:szCs w:val="20"/>
        </w:rPr>
      </w:pPr>
      <w:r>
        <w:rPr>
          <w:rFonts w:ascii="Cambria" w:hAnsi="Cambria"/>
          <w:sz w:val="20"/>
          <w:szCs w:val="20"/>
        </w:rPr>
        <w:t>Ja, niżej podpisana</w:t>
      </w:r>
      <w:r w:rsidR="00CC4806" w:rsidRPr="003478EC">
        <w:rPr>
          <w:rFonts w:ascii="Cambria" w:hAnsi="Cambria"/>
          <w:sz w:val="20"/>
          <w:szCs w:val="20"/>
        </w:rPr>
        <w:t>,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CC4806" w:rsidRPr="003478EC" w:rsidRDefault="00CC4806" w:rsidP="00CC4806">
      <w:pPr>
        <w:spacing w:after="120"/>
        <w:rPr>
          <w:rFonts w:ascii="Cambria" w:hAnsi="Cambria"/>
          <w:color w:val="000000"/>
          <w:sz w:val="20"/>
          <w:szCs w:val="20"/>
        </w:rPr>
      </w:pP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 xml:space="preserve">Wskazany Operator Systemu Dystrybucyjnego będzie wówczas upoważniony do udzielania </w:t>
      </w:r>
      <w:r w:rsidRPr="003478EC">
        <w:rPr>
          <w:rStyle w:val="Teksttreci"/>
          <w:rFonts w:ascii="Cambria" w:hAnsi="Cambria"/>
          <w:sz w:val="20"/>
          <w:szCs w:val="20"/>
        </w:rPr>
        <w:lastRenderedPageBreak/>
        <w:t>dalszego upoważnienia w tym zakresie swoim pracownikom i innym osobom, które łączy z nim 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713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5CA20BCE"/>
    <w:lvl w:ilvl="0" w:tplc="21FAF728">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44583B34"/>
    <w:lvl w:ilvl="0" w:tplc="C6403630">
      <w:start w:val="1"/>
      <w:numFmt w:val="lowerLetter"/>
      <w:lvlText w:val="%1)"/>
      <w:lvlJc w:val="left"/>
      <w:pPr>
        <w:tabs>
          <w:tab w:val="num" w:pos="720"/>
        </w:tabs>
        <w:ind w:left="720" w:hanging="360"/>
      </w:pPr>
      <w:rPr>
        <w:rFonts w:hint="default"/>
        <w:b w:val="0"/>
        <w:i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03557"/>
    <w:rsid w:val="00014CDC"/>
    <w:rsid w:val="00020672"/>
    <w:rsid w:val="00092756"/>
    <w:rsid w:val="000A7E57"/>
    <w:rsid w:val="000D02D1"/>
    <w:rsid w:val="001146DE"/>
    <w:rsid w:val="00114B4F"/>
    <w:rsid w:val="001370F3"/>
    <w:rsid w:val="0016004C"/>
    <w:rsid w:val="001763C1"/>
    <w:rsid w:val="0018051D"/>
    <w:rsid w:val="001913AC"/>
    <w:rsid w:val="001952BE"/>
    <w:rsid w:val="001C344B"/>
    <w:rsid w:val="001D0725"/>
    <w:rsid w:val="001D0E29"/>
    <w:rsid w:val="001E2907"/>
    <w:rsid w:val="002058D6"/>
    <w:rsid w:val="00211B5C"/>
    <w:rsid w:val="00265F4F"/>
    <w:rsid w:val="0028059C"/>
    <w:rsid w:val="002C1DD5"/>
    <w:rsid w:val="002E14A4"/>
    <w:rsid w:val="00317077"/>
    <w:rsid w:val="00320B98"/>
    <w:rsid w:val="00324DB0"/>
    <w:rsid w:val="0032769D"/>
    <w:rsid w:val="003478EC"/>
    <w:rsid w:val="003533AB"/>
    <w:rsid w:val="00356020"/>
    <w:rsid w:val="003579A4"/>
    <w:rsid w:val="00360A3B"/>
    <w:rsid w:val="00365E95"/>
    <w:rsid w:val="003749A7"/>
    <w:rsid w:val="003756D9"/>
    <w:rsid w:val="00386CC0"/>
    <w:rsid w:val="003B0A15"/>
    <w:rsid w:val="003B675B"/>
    <w:rsid w:val="003B7C33"/>
    <w:rsid w:val="003C6066"/>
    <w:rsid w:val="00434A20"/>
    <w:rsid w:val="004601D7"/>
    <w:rsid w:val="00465AE7"/>
    <w:rsid w:val="004749F8"/>
    <w:rsid w:val="00481FD6"/>
    <w:rsid w:val="00491D36"/>
    <w:rsid w:val="00494A2D"/>
    <w:rsid w:val="004A00E4"/>
    <w:rsid w:val="004D7EF5"/>
    <w:rsid w:val="004E11D6"/>
    <w:rsid w:val="004F2105"/>
    <w:rsid w:val="00507D6B"/>
    <w:rsid w:val="00564AA8"/>
    <w:rsid w:val="00564B68"/>
    <w:rsid w:val="00587008"/>
    <w:rsid w:val="00591F78"/>
    <w:rsid w:val="005C1124"/>
    <w:rsid w:val="005E6CE3"/>
    <w:rsid w:val="005F6290"/>
    <w:rsid w:val="005F7506"/>
    <w:rsid w:val="0060421A"/>
    <w:rsid w:val="00604FC4"/>
    <w:rsid w:val="006330D3"/>
    <w:rsid w:val="00637763"/>
    <w:rsid w:val="00672C9D"/>
    <w:rsid w:val="00695D72"/>
    <w:rsid w:val="006B6F39"/>
    <w:rsid w:val="007066B8"/>
    <w:rsid w:val="00710885"/>
    <w:rsid w:val="00711756"/>
    <w:rsid w:val="00713240"/>
    <w:rsid w:val="0071365F"/>
    <w:rsid w:val="00725DE4"/>
    <w:rsid w:val="007938B0"/>
    <w:rsid w:val="007C5C8D"/>
    <w:rsid w:val="00805AF6"/>
    <w:rsid w:val="008369C4"/>
    <w:rsid w:val="00876B23"/>
    <w:rsid w:val="008D0285"/>
    <w:rsid w:val="0093165F"/>
    <w:rsid w:val="00936316"/>
    <w:rsid w:val="0098681F"/>
    <w:rsid w:val="009A29DB"/>
    <w:rsid w:val="009B1623"/>
    <w:rsid w:val="009B7696"/>
    <w:rsid w:val="009F39AE"/>
    <w:rsid w:val="00A17CDB"/>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7530B"/>
    <w:rsid w:val="00DA54AC"/>
    <w:rsid w:val="00E26F3A"/>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41258489">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centrumcyfryzacj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4724</Words>
  <Characters>28346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7</cp:revision>
  <cp:lastPrinted>2011-08-03T08:34:00Z</cp:lastPrinted>
  <dcterms:created xsi:type="dcterms:W3CDTF">2020-03-25T11:33:00Z</dcterms:created>
  <dcterms:modified xsi:type="dcterms:W3CDTF">2020-04-09T13:28:00Z</dcterms:modified>
</cp:coreProperties>
</file>