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E29D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</w:p>
    <w:p w14:paraId="218586DD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</w:t>
      </w:r>
    </w:p>
    <w:p w14:paraId="1A93A05B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data)</w:t>
      </w:r>
    </w:p>
    <w:p w14:paraId="2C7B9542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…………………………………………………….</w:t>
      </w:r>
    </w:p>
    <w:p w14:paraId="1C19C26C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</w:p>
    <w:p w14:paraId="23445A9D" w14:textId="77777777" w:rsidR="00B76267" w:rsidRDefault="00B76267" w:rsidP="00B76267">
      <w:pPr>
        <w:ind w:right="6338"/>
        <w:jc w:val="center"/>
      </w:pPr>
      <w:r>
        <w:rPr>
          <w:i/>
          <w:iCs/>
          <w:sz w:val="20"/>
          <w:szCs w:val="20"/>
        </w:rPr>
        <w:t>…………………………………………………….</w:t>
      </w:r>
    </w:p>
    <w:p w14:paraId="1055076A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(firma),albo imię i nazwisko, siedziba</w:t>
      </w:r>
    </w:p>
    <w:p w14:paraId="290A20D6" w14:textId="77777777" w:rsidR="00B76267" w:rsidRP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adres albo miejsce zamieszkania</w:t>
      </w:r>
      <w:r w:rsidR="00BF6804">
        <w:rPr>
          <w:i/>
          <w:iCs/>
          <w:sz w:val="20"/>
          <w:szCs w:val="20"/>
        </w:rPr>
        <w:t xml:space="preserve"> podmiotu udostępniającego zasoby</w:t>
      </w:r>
      <w:r>
        <w:rPr>
          <w:i/>
          <w:iCs/>
          <w:sz w:val="20"/>
          <w:szCs w:val="20"/>
        </w:rPr>
        <w:t>.</w:t>
      </w:r>
    </w:p>
    <w:p w14:paraId="049A757B" w14:textId="77777777" w:rsidR="00B76267" w:rsidRDefault="00B76267" w:rsidP="00B76267">
      <w:pPr>
        <w:spacing w:before="120"/>
        <w:jc w:val="center"/>
        <w:rPr>
          <w:b/>
        </w:rPr>
      </w:pPr>
      <w:r>
        <w:rPr>
          <w:b/>
        </w:rPr>
        <w:t xml:space="preserve">ZOBOWIĄZANIE </w:t>
      </w:r>
    </w:p>
    <w:p w14:paraId="3499AAF4" w14:textId="77777777" w:rsidR="00B76267" w:rsidRPr="00386EBA" w:rsidRDefault="00B76267" w:rsidP="00AB7788">
      <w:pPr>
        <w:jc w:val="center"/>
        <w:rPr>
          <w:sz w:val="20"/>
          <w:szCs w:val="22"/>
        </w:rPr>
      </w:pPr>
      <w:r w:rsidRPr="00386EBA">
        <w:rPr>
          <w:sz w:val="20"/>
          <w:szCs w:val="22"/>
        </w:rPr>
        <w:t xml:space="preserve">do oddania do dyspozycji niezbędnych zasobów </w:t>
      </w:r>
      <w:r w:rsidR="00AB7788" w:rsidRPr="00386EBA">
        <w:rPr>
          <w:sz w:val="20"/>
          <w:szCs w:val="22"/>
        </w:rPr>
        <w:t>na potrzeby realizacji zamówienia</w:t>
      </w:r>
    </w:p>
    <w:p w14:paraId="0640201F" w14:textId="77777777" w:rsidR="00B76267" w:rsidRDefault="00B76267" w:rsidP="00913B91">
      <w:pPr>
        <w:spacing w:before="120"/>
      </w:pPr>
      <w:r>
        <w:t xml:space="preserve">Zobowiązuję się do oddania do dyspozycji niezbędnych zasobów </w:t>
      </w:r>
      <w:r w:rsidR="001D2B43">
        <w:t>w zakresie</w:t>
      </w:r>
      <w:r w:rsidR="008C5E31">
        <w:rPr>
          <w:rStyle w:val="Odwoanieprzypisudolnego"/>
        </w:rPr>
        <w:footnoteReference w:id="1"/>
      </w:r>
      <w:r w:rsidR="008C5E31" w:rsidRPr="008C5E31">
        <w:rPr>
          <w:vertAlign w:val="superscript"/>
        </w:rPr>
        <w:t>)</w:t>
      </w:r>
      <w:r w:rsidR="001D2B43">
        <w:t xml:space="preserve"> </w:t>
      </w:r>
      <w:r w:rsidR="00DA1806">
        <w:rPr>
          <w:u w:val="single"/>
        </w:rPr>
        <w:t>sytuacji ekonomicznej / sytuacji</w:t>
      </w:r>
      <w:r w:rsidR="00DA1806" w:rsidRPr="00DA1806">
        <w:rPr>
          <w:u w:val="single"/>
        </w:rPr>
        <w:t xml:space="preserve"> finansowej </w:t>
      </w:r>
      <w:r w:rsidR="001D2B43" w:rsidRPr="001D751B">
        <w:rPr>
          <w:u w:val="single"/>
        </w:rPr>
        <w:t xml:space="preserve">/ </w:t>
      </w:r>
      <w:r w:rsidR="00DA1806">
        <w:rPr>
          <w:u w:val="single"/>
        </w:rPr>
        <w:t>zdolności technicznej / zdolności</w:t>
      </w:r>
      <w:r w:rsidR="00DA1806" w:rsidRPr="00DA1806">
        <w:rPr>
          <w:u w:val="single"/>
        </w:rPr>
        <w:t xml:space="preserve"> zawodowej</w:t>
      </w:r>
      <w:r w:rsidR="008C5E31">
        <w:t xml:space="preserve">, </w:t>
      </w:r>
      <w:r w:rsidR="00F3354F">
        <w:t>tj.:</w:t>
      </w:r>
    </w:p>
    <w:p w14:paraId="651CF1B1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2271087E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655F808B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1BD34C3C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14205751" w14:textId="77777777" w:rsidR="00AB7788" w:rsidRPr="00AB7788" w:rsidRDefault="00AB7788" w:rsidP="00AB7788">
      <w:pPr>
        <w:jc w:val="center"/>
        <w:rPr>
          <w:i/>
          <w:sz w:val="18"/>
        </w:rPr>
      </w:pPr>
      <w:r w:rsidRPr="00AB7788">
        <w:rPr>
          <w:i/>
          <w:sz w:val="18"/>
        </w:rPr>
        <w:t>(należy wskazać zakres udostępnianych zasobów)</w:t>
      </w:r>
    </w:p>
    <w:p w14:paraId="37C276C6" w14:textId="77777777" w:rsidR="00AB7788" w:rsidRDefault="00AB7788" w:rsidP="00913B91">
      <w:pPr>
        <w:spacing w:before="120"/>
      </w:pPr>
      <w:r>
        <w:t xml:space="preserve">Wyżej wskazane </w:t>
      </w:r>
      <w:r w:rsidR="00F3354F">
        <w:t>za</w:t>
      </w:r>
      <w:r>
        <w:t>soby będą udostępnione na rzecz …………………………………………</w:t>
      </w:r>
      <w:r w:rsidR="007F2AFA">
        <w:t>………….</w:t>
      </w:r>
    </w:p>
    <w:p w14:paraId="3A53542F" w14:textId="77777777" w:rsidR="007F2AFA" w:rsidRDefault="007F2AFA" w:rsidP="007F2AFA">
      <w:pPr>
        <w:spacing w:before="120"/>
      </w:pPr>
      <w:r>
        <w:t>……………………………………………………………………………………………………………...</w:t>
      </w:r>
    </w:p>
    <w:p w14:paraId="29D16924" w14:textId="77777777" w:rsidR="007F2AFA" w:rsidRDefault="007F2AFA" w:rsidP="007F2AFA">
      <w:pPr>
        <w:jc w:val="center"/>
      </w:pPr>
      <w:r w:rsidRPr="00AB7788">
        <w:rPr>
          <w:i/>
          <w:sz w:val="18"/>
        </w:rPr>
        <w:t>(nazwa i adres Wykonawcy</w:t>
      </w:r>
      <w:r>
        <w:rPr>
          <w:i/>
          <w:sz w:val="18"/>
        </w:rPr>
        <w:t>, któremu udostępniany jest potencjał</w:t>
      </w:r>
      <w:r w:rsidRPr="00AB7788">
        <w:rPr>
          <w:i/>
          <w:sz w:val="18"/>
        </w:rPr>
        <w:t>)</w:t>
      </w:r>
    </w:p>
    <w:p w14:paraId="61BB4A4A" w14:textId="77777777" w:rsidR="00B70EC3" w:rsidRDefault="00AB7788" w:rsidP="00B20384">
      <w:pPr>
        <w:spacing w:before="120"/>
      </w:pPr>
      <w:r>
        <w:t xml:space="preserve"> na okres </w:t>
      </w:r>
      <w:r w:rsidR="00F3354F">
        <w:t>……………………………………………………</w:t>
      </w:r>
      <w:r w:rsidR="007F2AFA">
        <w:t>……………………………………………...</w:t>
      </w:r>
    </w:p>
    <w:p w14:paraId="691DEC45" w14:textId="77777777" w:rsidR="00AB7788" w:rsidRDefault="007F2AFA" w:rsidP="007F2AFA">
      <w:pPr>
        <w:spacing w:before="120"/>
      </w:pPr>
      <w:r w:rsidRPr="007F2AFA">
        <w:t xml:space="preserve">Sposób </w:t>
      </w:r>
      <w:r>
        <w:t xml:space="preserve">i zakres </w:t>
      </w:r>
      <w:r w:rsidRPr="007F2AFA">
        <w:t>w</w:t>
      </w:r>
      <w:r>
        <w:t>ykorzystania ww. zasobów przez W</w:t>
      </w:r>
      <w:r w:rsidRPr="007F2AFA">
        <w:t>ykonawcę przy wykonywaniu zamówienia</w:t>
      </w:r>
      <w:r>
        <w:t>:</w:t>
      </w:r>
    </w:p>
    <w:p w14:paraId="3BFE08C8" w14:textId="77777777" w:rsidR="00B70EC3" w:rsidRDefault="00B70EC3" w:rsidP="00B76267">
      <w:r>
        <w:t>……………………………………………………………………………………………………………...</w:t>
      </w:r>
    </w:p>
    <w:p w14:paraId="1BA3A1D9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6F84B65B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5154A78F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37AD055F" w14:textId="682D98CC" w:rsidR="00B70EC3" w:rsidRPr="00110A04" w:rsidRDefault="00B70EC3" w:rsidP="00110A04">
      <w:pPr>
        <w:spacing w:before="120"/>
        <w:jc w:val="both"/>
        <w:rPr>
          <w:b/>
        </w:rPr>
      </w:pPr>
      <w:r>
        <w:t xml:space="preserve">Udostępnienie potencjału w w/w zakresie nastąpi na podstawie umowy ……………………………, </w:t>
      </w:r>
      <w:r w:rsidR="00711F22">
        <w:t>która zostanie zawarta</w:t>
      </w:r>
      <w:r>
        <w:t xml:space="preserve"> w przypadku udzielenia </w:t>
      </w:r>
      <w:r w:rsidR="00DA1806">
        <w:t xml:space="preserve">w/w </w:t>
      </w:r>
      <w:r>
        <w:t>Wykonawc</w:t>
      </w:r>
      <w:r w:rsidR="00DA1806">
        <w:t>y</w:t>
      </w:r>
      <w:r>
        <w:t xml:space="preserve"> </w:t>
      </w:r>
      <w:r w:rsidRPr="00386EBA">
        <w:t xml:space="preserve">zamówienia </w:t>
      </w:r>
      <w:r w:rsidR="00711F22" w:rsidRPr="00386EBA">
        <w:t xml:space="preserve">publicznego </w:t>
      </w:r>
      <w:r w:rsidR="00386EBA" w:rsidRPr="00386EBA">
        <w:t xml:space="preserve">w sprawie postępowania prowadzonego przez </w:t>
      </w:r>
      <w:r w:rsidR="00110A04">
        <w:t>Spółkę Komunalną Żukowo sp. z o.o.</w:t>
      </w:r>
      <w:r w:rsidR="00386EBA" w:rsidRPr="003B48ED">
        <w:t xml:space="preserve"> </w:t>
      </w:r>
      <w:proofErr w:type="spellStart"/>
      <w:r w:rsidR="006D392E" w:rsidRPr="003B48ED">
        <w:t>pn</w:t>
      </w:r>
      <w:proofErr w:type="spellEnd"/>
      <w:r w:rsidR="006D392E" w:rsidRPr="003B48ED">
        <w:t xml:space="preserve">: </w:t>
      </w:r>
      <w:r w:rsidR="00110A04" w:rsidRPr="00110A04">
        <w:rPr>
          <w:b/>
        </w:rPr>
        <w:t>Budowa kanalizacji sanitarnej w miejscowości Banino w ramach projektu „Uporządkowanie gospodarki wodno-ściekowej na terenie Gminy Żukowo – etap I” w ramach Programu Operacyjnego Infrastruktura i Środowisko 2014-2020 – działanie 2.3.</w:t>
      </w:r>
      <w:r w:rsidR="002F0F1E" w:rsidRPr="003B48ED">
        <w:rPr>
          <w:b/>
          <w:i/>
        </w:rPr>
        <w:t xml:space="preserve"> </w:t>
      </w:r>
      <w:r w:rsidR="00386EBA" w:rsidRPr="003B48ED">
        <w:t>(znak sprawy</w:t>
      </w:r>
      <w:r w:rsidR="003B48ED">
        <w:t xml:space="preserve">: </w:t>
      </w:r>
      <w:r w:rsidR="007D4713">
        <w:t>ZP/</w:t>
      </w:r>
      <w:r w:rsidR="00110A04" w:rsidRPr="00110A04">
        <w:t>1/R/21</w:t>
      </w:r>
      <w:r w:rsidR="00386EBA" w:rsidRPr="00386EBA">
        <w:t xml:space="preserve">) </w:t>
      </w:r>
      <w:r w:rsidR="00306015" w:rsidRPr="00386EBA">
        <w:t>.</w:t>
      </w:r>
    </w:p>
    <w:p w14:paraId="03B3E0FC" w14:textId="77777777" w:rsidR="00CA189F" w:rsidRPr="000C5DF5" w:rsidRDefault="00CA189F" w:rsidP="00CA189F">
      <w:pPr>
        <w:spacing w:before="120"/>
        <w:jc w:val="both"/>
      </w:pPr>
      <w:r w:rsidRPr="000C5DF5">
        <w:t>Jednocześnie oświadczam, że:</w:t>
      </w:r>
    </w:p>
    <w:p w14:paraId="26CAE45D" w14:textId="77777777" w:rsidR="00CA189F" w:rsidRPr="000C5DF5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</w:pPr>
      <w:r w:rsidRPr="000C5DF5">
        <w:t>nie podlegam wykluczeniu z post</w:t>
      </w:r>
      <w:r w:rsidRPr="000C5DF5">
        <w:rPr>
          <w:rFonts w:eastAsia="TimesNewRoman"/>
        </w:rPr>
        <w:t>ę</w:t>
      </w:r>
      <w:r w:rsidRPr="000C5DF5">
        <w:t xml:space="preserve">powania o udzielenie zamówienia </w:t>
      </w:r>
      <w:r w:rsidRPr="007D4713">
        <w:t xml:space="preserve">na podstawie art. </w:t>
      </w:r>
      <w:r w:rsidR="00070955" w:rsidRPr="007D4713">
        <w:t>108 oraz art. 109 ust. 1 pkt 1), 4) i 7)</w:t>
      </w:r>
      <w:r w:rsidRPr="007D4713">
        <w:t xml:space="preserve"> ustawy Prawo Zamówie</w:t>
      </w:r>
      <w:r w:rsidRPr="007D4713">
        <w:rPr>
          <w:rFonts w:eastAsia="TimesNewRoman"/>
        </w:rPr>
        <w:t xml:space="preserve">ń </w:t>
      </w:r>
      <w:r w:rsidRPr="007D4713">
        <w:t>Publicznyc</w:t>
      </w:r>
      <w:r w:rsidRPr="000C5DF5">
        <w:t>h</w:t>
      </w:r>
      <w:r>
        <w:t>,</w:t>
      </w:r>
    </w:p>
    <w:p w14:paraId="50A77BD5" w14:textId="77777777" w:rsidR="00306015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b/>
        </w:rPr>
      </w:pPr>
      <w:r w:rsidRPr="000C5DF5">
        <w:t xml:space="preserve">jestem świadomy solidarnej odpowiedzialności wraz z Wykonawcą za szkody Zamawiającego powstałe wskutek zawinionego nieudostępnienia w/w zasobów – zgodnie art. </w:t>
      </w:r>
      <w:r w:rsidR="00070955">
        <w:t>120</w:t>
      </w:r>
      <w:r w:rsidRPr="000C5DF5">
        <w:t xml:space="preserve"> ustawy Prawo Zamówień Publicznych.</w:t>
      </w:r>
    </w:p>
    <w:p w14:paraId="44466F1F" w14:textId="77777777" w:rsidR="00BF574B" w:rsidRDefault="00BF574B" w:rsidP="00BF574B">
      <w:pPr>
        <w:spacing w:before="240"/>
        <w:ind w:left="6804"/>
        <w:jc w:val="both"/>
        <w:rPr>
          <w:b/>
        </w:rPr>
      </w:pPr>
    </w:p>
    <w:p w14:paraId="5D21E2CF" w14:textId="77777777" w:rsidR="00BF574B" w:rsidRDefault="00BF574B" w:rsidP="00CE6698">
      <w:pPr>
        <w:spacing w:before="360"/>
        <w:ind w:left="6804"/>
        <w:jc w:val="center"/>
        <w:rPr>
          <w:sz w:val="20"/>
        </w:rPr>
      </w:pPr>
      <w:r w:rsidRPr="00BF574B">
        <w:rPr>
          <w:sz w:val="20"/>
        </w:rPr>
        <w:t>…</w:t>
      </w:r>
      <w:r>
        <w:rPr>
          <w:sz w:val="20"/>
        </w:rPr>
        <w:t>……</w:t>
      </w:r>
      <w:r w:rsidRPr="00BF574B">
        <w:rPr>
          <w:sz w:val="20"/>
        </w:rPr>
        <w:t>……</w:t>
      </w:r>
      <w:r>
        <w:rPr>
          <w:sz w:val="20"/>
        </w:rPr>
        <w:t>…..</w:t>
      </w:r>
      <w:r w:rsidRPr="00BF574B">
        <w:rPr>
          <w:sz w:val="20"/>
        </w:rPr>
        <w:t>………………………</w:t>
      </w:r>
    </w:p>
    <w:p w14:paraId="78070446" w14:textId="77777777" w:rsidR="00BF574B" w:rsidRDefault="00BF574B" w:rsidP="00BF574B">
      <w:pPr>
        <w:ind w:left="6804"/>
        <w:jc w:val="center"/>
        <w:rPr>
          <w:sz w:val="18"/>
        </w:rPr>
      </w:pPr>
      <w:r w:rsidRPr="00BF574B">
        <w:rPr>
          <w:sz w:val="18"/>
        </w:rPr>
        <w:t>(Podpis podmiotu użyczającego z</w:t>
      </w:r>
      <w:r>
        <w:rPr>
          <w:sz w:val="18"/>
        </w:rPr>
        <w:t>a</w:t>
      </w:r>
      <w:r w:rsidRPr="00BF574B">
        <w:rPr>
          <w:sz w:val="18"/>
        </w:rPr>
        <w:t>soby)</w:t>
      </w:r>
    </w:p>
    <w:p w14:paraId="1356DFF2" w14:textId="77777777" w:rsidR="00F90381" w:rsidRDefault="00F90381" w:rsidP="00CE6698">
      <w:pPr>
        <w:spacing w:before="120"/>
        <w:rPr>
          <w:b/>
          <w:kern w:val="2"/>
          <w:sz w:val="18"/>
          <w:szCs w:val="18"/>
          <w:u w:val="single"/>
        </w:rPr>
      </w:pPr>
    </w:p>
    <w:p w14:paraId="403BF2E8" w14:textId="5EE1B12C" w:rsidR="00CE6698" w:rsidRPr="00CE6698" w:rsidRDefault="00CE6698" w:rsidP="00CE6698">
      <w:pPr>
        <w:spacing w:before="120"/>
        <w:rPr>
          <w:b/>
          <w:kern w:val="2"/>
          <w:sz w:val="18"/>
          <w:szCs w:val="18"/>
          <w:u w:val="single"/>
        </w:rPr>
      </w:pPr>
      <w:r w:rsidRPr="00CE6698">
        <w:rPr>
          <w:b/>
          <w:kern w:val="2"/>
          <w:sz w:val="18"/>
          <w:szCs w:val="18"/>
          <w:u w:val="single"/>
        </w:rPr>
        <w:t>UWAGA:</w:t>
      </w:r>
    </w:p>
    <w:p w14:paraId="56E28353" w14:textId="3DBE5D24" w:rsidR="00CE6698" w:rsidRPr="00CC7986" w:rsidRDefault="00CC7986" w:rsidP="00CC7986">
      <w:pPr>
        <w:numPr>
          <w:ilvl w:val="0"/>
          <w:numId w:val="48"/>
        </w:numPr>
        <w:jc w:val="both"/>
        <w:rPr>
          <w:sz w:val="18"/>
          <w:szCs w:val="18"/>
        </w:rPr>
      </w:pPr>
      <w:r>
        <w:rPr>
          <w:kern w:val="2"/>
          <w:sz w:val="18"/>
          <w:szCs w:val="18"/>
        </w:rPr>
        <w:t xml:space="preserve">Zgodnie z </w:t>
      </w:r>
      <w:r w:rsidRPr="00B54E5A">
        <w:rPr>
          <w:color w:val="0070C0"/>
          <w:kern w:val="2"/>
          <w:sz w:val="18"/>
          <w:szCs w:val="18"/>
        </w:rPr>
        <w:t xml:space="preserve">art. </w:t>
      </w:r>
      <w:r w:rsidR="00B54E5A" w:rsidRPr="00B54E5A">
        <w:rPr>
          <w:color w:val="0070C0"/>
          <w:kern w:val="2"/>
          <w:sz w:val="18"/>
          <w:szCs w:val="18"/>
        </w:rPr>
        <w:t>118</w:t>
      </w:r>
      <w:r w:rsidRPr="00B54E5A">
        <w:rPr>
          <w:color w:val="0070C0"/>
          <w:kern w:val="2"/>
          <w:sz w:val="18"/>
          <w:szCs w:val="18"/>
        </w:rPr>
        <w:t xml:space="preserve"> ust. </w:t>
      </w:r>
      <w:r w:rsidR="00B54E5A" w:rsidRPr="00B54E5A">
        <w:rPr>
          <w:color w:val="0070C0"/>
          <w:kern w:val="2"/>
          <w:sz w:val="18"/>
          <w:szCs w:val="18"/>
        </w:rPr>
        <w:t>2</w:t>
      </w:r>
      <w:r w:rsidRPr="00B54E5A">
        <w:rPr>
          <w:color w:val="0070C0"/>
          <w:kern w:val="2"/>
          <w:sz w:val="18"/>
          <w:szCs w:val="18"/>
        </w:rPr>
        <w:t xml:space="preserve"> Pzp </w:t>
      </w:r>
      <w:r>
        <w:rPr>
          <w:kern w:val="2"/>
          <w:sz w:val="18"/>
          <w:szCs w:val="18"/>
        </w:rPr>
        <w:t>- w</w:t>
      </w:r>
      <w:r w:rsidRPr="00CC7986">
        <w:rPr>
          <w:kern w:val="2"/>
          <w:sz w:val="18"/>
          <w:szCs w:val="18"/>
        </w:rPr>
        <w:t xml:space="preserve"> odniesieniu do warunków dotyczących wykształcenia, kwalifikacji</w:t>
      </w:r>
      <w:r>
        <w:rPr>
          <w:kern w:val="2"/>
          <w:sz w:val="18"/>
          <w:szCs w:val="18"/>
        </w:rPr>
        <w:t xml:space="preserve"> zawodowych lub doświadczenia, W</w:t>
      </w:r>
      <w:r w:rsidRPr="00CC7986">
        <w:rPr>
          <w:kern w:val="2"/>
          <w:sz w:val="18"/>
          <w:szCs w:val="18"/>
        </w:rPr>
        <w:t>ykonawcy mogą polegać na zdolnościach innych podmiotów, jeśli podmioty te zrealizują roboty budowlane lub usługi, do realizacji których te zdolności są wymagane</w:t>
      </w:r>
      <w:r>
        <w:rPr>
          <w:kern w:val="2"/>
          <w:sz w:val="18"/>
          <w:szCs w:val="18"/>
        </w:rPr>
        <w:t xml:space="preserve"> </w:t>
      </w:r>
      <w:r w:rsidR="00CE6698" w:rsidRPr="00CE6698">
        <w:rPr>
          <w:kern w:val="2"/>
          <w:sz w:val="18"/>
          <w:szCs w:val="18"/>
        </w:rPr>
        <w:t>.</w:t>
      </w:r>
    </w:p>
    <w:p w14:paraId="4AD4E736" w14:textId="3C89013E" w:rsidR="00CC7986" w:rsidRPr="00CE6698" w:rsidRDefault="00CC7986" w:rsidP="00CC7986">
      <w:pPr>
        <w:numPr>
          <w:ilvl w:val="0"/>
          <w:numId w:val="48"/>
        </w:numPr>
        <w:jc w:val="both"/>
        <w:rPr>
          <w:sz w:val="18"/>
          <w:szCs w:val="18"/>
        </w:rPr>
      </w:pPr>
      <w:r>
        <w:rPr>
          <w:kern w:val="2"/>
          <w:sz w:val="18"/>
          <w:szCs w:val="18"/>
        </w:rPr>
        <w:t xml:space="preserve">Zgodnie z </w:t>
      </w:r>
      <w:r w:rsidRPr="00B54E5A">
        <w:rPr>
          <w:color w:val="0070C0"/>
          <w:kern w:val="2"/>
          <w:sz w:val="18"/>
          <w:szCs w:val="18"/>
        </w:rPr>
        <w:t xml:space="preserve">art. </w:t>
      </w:r>
      <w:r w:rsidR="00B54E5A" w:rsidRPr="00B54E5A">
        <w:rPr>
          <w:color w:val="0070C0"/>
          <w:kern w:val="2"/>
          <w:sz w:val="18"/>
          <w:szCs w:val="18"/>
        </w:rPr>
        <w:t>120</w:t>
      </w:r>
      <w:r w:rsidRPr="00B54E5A">
        <w:rPr>
          <w:color w:val="0070C0"/>
          <w:kern w:val="2"/>
          <w:sz w:val="18"/>
          <w:szCs w:val="18"/>
        </w:rPr>
        <w:t xml:space="preserve"> Pzp - </w:t>
      </w:r>
      <w:r w:rsidR="00B54E5A" w:rsidRPr="00B54E5A">
        <w:rPr>
          <w:color w:val="0070C0"/>
          <w:sz w:val="18"/>
          <w:szCs w:val="18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sectPr w:rsidR="00CC7986" w:rsidRPr="00CE6698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7963" w14:textId="77777777" w:rsidR="00EB6401" w:rsidRDefault="00EB6401" w:rsidP="00162625">
      <w:r>
        <w:separator/>
      </w:r>
    </w:p>
  </w:endnote>
  <w:endnote w:type="continuationSeparator" w:id="0">
    <w:p w14:paraId="31ECF4BB" w14:textId="77777777" w:rsidR="00EB6401" w:rsidRDefault="00EB640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D736" w14:textId="77777777" w:rsidR="00EB6401" w:rsidRDefault="00EB6401" w:rsidP="00162625">
      <w:r>
        <w:separator/>
      </w:r>
    </w:p>
  </w:footnote>
  <w:footnote w:type="continuationSeparator" w:id="0">
    <w:p w14:paraId="07341165" w14:textId="77777777" w:rsidR="00EB6401" w:rsidRDefault="00EB6401" w:rsidP="00162625">
      <w:r>
        <w:continuationSeparator/>
      </w:r>
    </w:p>
  </w:footnote>
  <w:footnote w:id="1">
    <w:p w14:paraId="19B59F1F" w14:textId="77777777" w:rsidR="008C5E31" w:rsidRDefault="008C5E31">
      <w:pPr>
        <w:pStyle w:val="Tekstprzypisudolnego"/>
      </w:pPr>
      <w:r>
        <w:rPr>
          <w:rStyle w:val="Odwoanieprzypisudolnego"/>
        </w:rPr>
        <w:footnoteRef/>
      </w:r>
      <w:r w:rsidR="00B70EC3" w:rsidRPr="00B70EC3">
        <w:rPr>
          <w:vertAlign w:val="superscript"/>
        </w:rPr>
        <w:t>)</w:t>
      </w:r>
      <w:r w:rsidR="00B70EC3">
        <w:t xml:space="preserve"> </w:t>
      </w:r>
      <w:r w:rsidR="00B70EC3" w:rsidRPr="00B70EC3">
        <w:rPr>
          <w:sz w:val="18"/>
          <w:szCs w:val="18"/>
        </w:rPr>
        <w:t>niepotrzebne wykreślić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45D204FE" w:rsidR="006F1D2B" w:rsidRPr="00110A04" w:rsidRDefault="006F1D2B" w:rsidP="007D4713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D4713">
            <w:rPr>
              <w:rFonts w:ascii="Arial" w:hAnsi="Arial" w:cs="Arial"/>
              <w:i/>
              <w:sz w:val="18"/>
              <w:szCs w:val="18"/>
            </w:rPr>
            <w:t>4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16F681A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ZP/1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/R/2</w:t>
          </w:r>
          <w:r w:rsidR="00110A04"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54E5A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90381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B9ED4100-3B77-4A8E-8731-A2D6D4A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5668-65E3-4B6D-B2DE-E9112C3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K.</cp:lastModifiedBy>
  <cp:revision>3</cp:revision>
  <cp:lastPrinted>2020-05-20T10:19:00Z</cp:lastPrinted>
  <dcterms:created xsi:type="dcterms:W3CDTF">2021-02-11T09:03:00Z</dcterms:created>
  <dcterms:modified xsi:type="dcterms:W3CDTF">2021-02-11T09:03:00Z</dcterms:modified>
</cp:coreProperties>
</file>