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13" w:rsidRPr="00CD1909" w:rsidRDefault="00407813" w:rsidP="00407813">
      <w:pPr>
        <w:ind w:left="708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        </w:t>
      </w:r>
      <w:r w:rsidRPr="00CD1909">
        <w:rPr>
          <w:rFonts w:asciiTheme="minorHAnsi" w:hAnsiTheme="minorHAnsi" w:cs="Arial"/>
          <w:b/>
          <w:sz w:val="20"/>
          <w:szCs w:val="20"/>
        </w:rPr>
        <w:t>Załącznik nr 2</w:t>
      </w: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Wykaz stacji paliw przewidzianych do realizacji zamówienia</w:t>
      </w: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sz w:val="20"/>
          <w:szCs w:val="20"/>
        </w:rPr>
        <w:t>„Sukcesywna dostawa</w:t>
      </w:r>
      <w:r w:rsidR="007303C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 xml:space="preserve">paliwa do pojazdów i urządzeń silnikowych eksploatowanych w Miejskim Ośrodku Sportu i Rekreacji w Elblągu na okres od dnia </w:t>
      </w:r>
      <w:r w:rsidR="007303C2">
        <w:rPr>
          <w:rFonts w:asciiTheme="minorHAnsi" w:hAnsiTheme="minorHAnsi" w:cstheme="minorHAnsi"/>
          <w:b/>
          <w:bCs/>
          <w:sz w:val="20"/>
          <w:szCs w:val="20"/>
        </w:rPr>
        <w:t xml:space="preserve">podpisania umowy </w:t>
      </w:r>
      <w:r>
        <w:rPr>
          <w:rFonts w:asciiTheme="minorHAnsi" w:hAnsiTheme="minorHAnsi" w:cstheme="minorHAnsi"/>
          <w:b/>
          <w:bCs/>
          <w:sz w:val="20"/>
          <w:szCs w:val="20"/>
        </w:rPr>
        <w:t>do dnia 31.12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>.20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303C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 xml:space="preserve"> r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Oferujemy wykonanie przedmiotu zamówienia w następujących stacjach benzynowych znajdujących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/>
          <w:sz w:val="20"/>
          <w:szCs w:val="20"/>
        </w:rPr>
        <w:t>w promieniu 4 km*</w:t>
      </w:r>
      <w:r w:rsidRPr="00CD1909">
        <w:rPr>
          <w:rFonts w:asciiTheme="minorHAnsi" w:hAnsiTheme="minorHAnsi" w:cstheme="minorHAnsi"/>
          <w:sz w:val="20"/>
          <w:szCs w:val="20"/>
        </w:rPr>
        <w:t xml:space="preserve"> od siedziby Zamawiającego w Elblągu przy ul. Karowej 1:</w:t>
      </w: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597"/>
        <w:gridCol w:w="4890"/>
      </w:tblGrid>
      <w:tr w:rsidR="00407813" w:rsidRPr="00CD1909" w:rsidTr="00BD7697">
        <w:tc>
          <w:tcPr>
            <w:tcW w:w="828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0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theme="minorHAnsi"/>
                <w:b/>
                <w:sz w:val="20"/>
                <w:szCs w:val="20"/>
              </w:rPr>
              <w:t>Nr stacji/nazwa stacji</w:t>
            </w:r>
          </w:p>
        </w:tc>
        <w:tc>
          <w:tcPr>
            <w:tcW w:w="5220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theme="minorHAnsi"/>
                <w:b/>
                <w:sz w:val="20"/>
                <w:szCs w:val="20"/>
              </w:rPr>
              <w:t>Adres stacji</w:t>
            </w:r>
          </w:p>
        </w:tc>
      </w:tr>
      <w:tr w:rsidR="00407813" w:rsidRPr="00CD1909" w:rsidTr="00BD7697">
        <w:tc>
          <w:tcPr>
            <w:tcW w:w="828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813" w:rsidRPr="00CD1909" w:rsidTr="00BD7697">
        <w:tc>
          <w:tcPr>
            <w:tcW w:w="828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813" w:rsidRPr="00CD1909" w:rsidTr="00BD7697">
        <w:tc>
          <w:tcPr>
            <w:tcW w:w="828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7813" w:rsidRPr="00CD1909" w:rsidRDefault="00407813" w:rsidP="00BD76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*Należy wpisać stacje paliw na których Zamawiający będzie mógł dokonywać tankowań, przy czy co najmniej jedna musi znajdować się w promieniu 4 km od siedziby Zamawiającego.</w:t>
      </w: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Pr="00CD1909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7813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07813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07813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07813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07813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07813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07813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07813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07813" w:rsidRDefault="00407813" w:rsidP="004078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75EA9" w:rsidRDefault="00475EA9"/>
    <w:sectPr w:rsidR="00475EA9" w:rsidSect="0047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13"/>
    <w:rsid w:val="00407813"/>
    <w:rsid w:val="00475EA9"/>
    <w:rsid w:val="007303C2"/>
    <w:rsid w:val="00A13049"/>
    <w:rsid w:val="00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2</cp:revision>
  <dcterms:created xsi:type="dcterms:W3CDTF">2022-11-02T09:42:00Z</dcterms:created>
  <dcterms:modified xsi:type="dcterms:W3CDTF">2022-11-02T09:42:00Z</dcterms:modified>
</cp:coreProperties>
</file>