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7D19" w14:textId="7BF4AD7E" w:rsidR="00957134" w:rsidRPr="00353296" w:rsidRDefault="00957134" w:rsidP="00957134">
      <w:pPr>
        <w:pStyle w:val="Tytu"/>
        <w:spacing w:line="360" w:lineRule="auto"/>
        <w:jc w:val="right"/>
        <w:rPr>
          <w:rFonts w:ascii="Acumin Pro" w:hAnsi="Acumin Pro" w:cs="Arial"/>
          <w:sz w:val="22"/>
          <w:szCs w:val="22"/>
        </w:rPr>
      </w:pPr>
      <w:r w:rsidRPr="00353296">
        <w:rPr>
          <w:rFonts w:ascii="Acumin Pro" w:hAnsi="Acumin Pro" w:cs="Arial"/>
          <w:sz w:val="22"/>
          <w:szCs w:val="22"/>
        </w:rPr>
        <w:t>Załącznik nr 5 do zapytania ofertowego</w:t>
      </w:r>
    </w:p>
    <w:p w14:paraId="3E3E1951" w14:textId="0C2FDF77" w:rsidR="001E6E4F" w:rsidRPr="00DA27CC" w:rsidRDefault="001E6E4F" w:rsidP="00DA27CC">
      <w:pPr>
        <w:pStyle w:val="Tytu"/>
        <w:spacing w:line="360" w:lineRule="auto"/>
        <w:rPr>
          <w:rFonts w:ascii="Acumin Pro" w:hAnsi="Acumin Pro" w:cs="Arial"/>
          <w:b w:val="0"/>
          <w:bCs/>
          <w:sz w:val="22"/>
          <w:szCs w:val="22"/>
        </w:rPr>
      </w:pPr>
      <w:r w:rsidRPr="00104A1D">
        <w:rPr>
          <w:rFonts w:ascii="Acumin Pro" w:hAnsi="Acumin Pro" w:cs="Arial"/>
          <w:sz w:val="22"/>
          <w:szCs w:val="22"/>
        </w:rPr>
        <w:t>UMOWA</w:t>
      </w:r>
    </w:p>
    <w:p w14:paraId="6F5E01EE" w14:textId="77777777" w:rsidR="001E6E4F" w:rsidRPr="00104A1D" w:rsidRDefault="001E6E4F" w:rsidP="00DA27CC">
      <w:pPr>
        <w:spacing w:line="360" w:lineRule="auto"/>
        <w:ind w:right="-4"/>
        <w:jc w:val="center"/>
        <w:rPr>
          <w:rFonts w:ascii="Acumin Pro" w:hAnsi="Acumin Pro" w:cs="Arial"/>
          <w:szCs w:val="22"/>
          <w:lang w:eastAsia="en-US"/>
        </w:rPr>
      </w:pPr>
      <w:r w:rsidRPr="00104A1D">
        <w:rPr>
          <w:rFonts w:ascii="Acumin Pro" w:hAnsi="Acumin Pro" w:cs="Arial"/>
          <w:szCs w:val="22"/>
          <w:lang w:eastAsia="en-US"/>
        </w:rPr>
        <w:t>zawarta w dniu ___________________ 202</w:t>
      </w:r>
      <w:r w:rsidR="00863051">
        <w:rPr>
          <w:rFonts w:ascii="Acumin Pro" w:hAnsi="Acumin Pro" w:cs="Arial"/>
          <w:szCs w:val="22"/>
          <w:lang w:eastAsia="en-US"/>
        </w:rPr>
        <w:t>3</w:t>
      </w:r>
      <w:r w:rsidRPr="00104A1D">
        <w:rPr>
          <w:rFonts w:ascii="Acumin Pro" w:hAnsi="Acumin Pro" w:cs="Arial"/>
          <w:szCs w:val="22"/>
          <w:lang w:eastAsia="en-US"/>
        </w:rPr>
        <w:t xml:space="preserve"> roku w Poznaniu pomiędzy:</w:t>
      </w:r>
    </w:p>
    <w:p w14:paraId="047CE892" w14:textId="77777777" w:rsidR="001E6E4F" w:rsidRPr="00104A1D" w:rsidRDefault="001E6E4F" w:rsidP="001E6E4F">
      <w:pPr>
        <w:spacing w:line="360" w:lineRule="auto"/>
        <w:ind w:right="-4"/>
        <w:rPr>
          <w:rFonts w:ascii="Acumin Pro" w:hAnsi="Acumin Pro" w:cs="Arial"/>
          <w:szCs w:val="22"/>
          <w:lang w:eastAsia="en-US"/>
        </w:rPr>
      </w:pPr>
    </w:p>
    <w:p w14:paraId="46F2EC1A" w14:textId="77777777" w:rsidR="001E6E4F" w:rsidRPr="00CC6FBD" w:rsidRDefault="001E6E4F" w:rsidP="001E6E4F">
      <w:pPr>
        <w:pStyle w:val="Zwykytekst"/>
        <w:spacing w:line="276" w:lineRule="auto"/>
        <w:jc w:val="both"/>
        <w:rPr>
          <w:rFonts w:ascii="Acumin Pro" w:hAnsi="Acumin Pro" w:cs="Arial"/>
          <w:sz w:val="22"/>
          <w:szCs w:val="22"/>
        </w:rPr>
      </w:pPr>
      <w:r w:rsidRPr="00104A1D">
        <w:rPr>
          <w:rFonts w:ascii="Acumin Pro" w:hAnsi="Acumin Pro" w:cs="Arial"/>
          <w:b/>
          <w:sz w:val="22"/>
          <w:szCs w:val="22"/>
        </w:rPr>
        <w:t xml:space="preserve">Muzeum Narodowym w Poznaniu </w:t>
      </w:r>
      <w:r w:rsidRPr="00104A1D">
        <w:rPr>
          <w:rFonts w:ascii="Acumin Pro" w:hAnsi="Acumin Pro" w:cs="Arial"/>
          <w:sz w:val="22"/>
          <w:szCs w:val="22"/>
        </w:rPr>
        <w:t xml:space="preserve">z siedzibą w Poznaniu (61-745) Al. Marcinkowskiego 9, wpisanym do rejestru instytucji kultury pod numerem </w:t>
      </w:r>
      <w:r w:rsidRPr="00F339BA">
        <w:rPr>
          <w:rFonts w:ascii="Acumin Pro" w:hAnsi="Acumin Pro" w:cs="Arial"/>
          <w:sz w:val="22"/>
          <w:szCs w:val="22"/>
        </w:rPr>
        <w:t>RIK 26/92</w:t>
      </w:r>
      <w:r w:rsidRPr="00CC6FBD">
        <w:rPr>
          <w:rFonts w:ascii="Acumin Pro" w:hAnsi="Acumin Pro" w:cs="Arial"/>
          <w:sz w:val="22"/>
          <w:szCs w:val="22"/>
        </w:rPr>
        <w:t xml:space="preserve">, prowadzonego przez Ministra Kultury i Dziedzictwa Narodowego, </w:t>
      </w:r>
    </w:p>
    <w:p w14:paraId="70586AB9" w14:textId="77777777" w:rsidR="001E6E4F" w:rsidRPr="00CC6FBD" w:rsidRDefault="001E6E4F" w:rsidP="001E6E4F">
      <w:pPr>
        <w:pStyle w:val="Zwykytekst"/>
        <w:spacing w:line="276" w:lineRule="auto"/>
        <w:jc w:val="both"/>
        <w:rPr>
          <w:rFonts w:ascii="Acumin Pro" w:hAnsi="Acumin Pro" w:cs="Arial"/>
          <w:b/>
          <w:sz w:val="22"/>
          <w:szCs w:val="22"/>
        </w:rPr>
      </w:pPr>
      <w:r w:rsidRPr="00CC6FBD">
        <w:rPr>
          <w:rFonts w:ascii="Acumin Pro" w:hAnsi="Acumin Pro" w:cs="Arial"/>
          <w:b/>
          <w:sz w:val="22"/>
          <w:szCs w:val="22"/>
        </w:rPr>
        <w:t>reprezentowanym przez:</w:t>
      </w:r>
    </w:p>
    <w:p w14:paraId="0B032DC7" w14:textId="77777777" w:rsidR="001E6E4F" w:rsidRPr="00CC6FBD" w:rsidRDefault="001E6E4F" w:rsidP="001E6E4F">
      <w:pPr>
        <w:pStyle w:val="Zwykytekst"/>
        <w:spacing w:line="276" w:lineRule="auto"/>
        <w:jc w:val="both"/>
        <w:rPr>
          <w:rFonts w:ascii="Acumin Pro" w:hAnsi="Acumin Pro" w:cs="Arial"/>
          <w:sz w:val="22"/>
          <w:szCs w:val="22"/>
        </w:rPr>
      </w:pPr>
      <w:r w:rsidRPr="00CC6FBD">
        <w:rPr>
          <w:rFonts w:ascii="Acumin Pro" w:hAnsi="Acumin Pro" w:cs="Arial"/>
          <w:sz w:val="22"/>
          <w:szCs w:val="22"/>
        </w:rPr>
        <w:t>Tomasza Łęckiego – Dyrektora  Muzeum Narodowego w Poznaniu</w:t>
      </w:r>
    </w:p>
    <w:p w14:paraId="13FFD46E" w14:textId="77777777" w:rsidR="001E6E4F" w:rsidRPr="00CC6FBD" w:rsidRDefault="001E6E4F" w:rsidP="001E6E4F">
      <w:pPr>
        <w:pStyle w:val="Zwykytekst"/>
        <w:spacing w:line="276" w:lineRule="auto"/>
        <w:jc w:val="both"/>
        <w:rPr>
          <w:rFonts w:ascii="Acumin Pro" w:hAnsi="Acumin Pro" w:cs="Arial"/>
          <w:sz w:val="22"/>
          <w:szCs w:val="22"/>
        </w:rPr>
      </w:pPr>
      <w:r w:rsidRPr="00CC6FBD">
        <w:rPr>
          <w:rFonts w:ascii="Acumin Pro" w:hAnsi="Acumin Pro" w:cs="Arial"/>
          <w:sz w:val="22"/>
          <w:szCs w:val="22"/>
        </w:rPr>
        <w:t>przy kontrasygnacie</w:t>
      </w:r>
      <w:r w:rsidRPr="00CC6FBD">
        <w:rPr>
          <w:rFonts w:ascii="Acumin Pro" w:hAnsi="Acumin Pro" w:cs="Arial"/>
          <w:sz w:val="22"/>
          <w:szCs w:val="22"/>
          <w:lang w:val="pl-PL"/>
        </w:rPr>
        <w:t xml:space="preserve"> </w:t>
      </w:r>
      <w:r w:rsidRPr="00CC6FBD">
        <w:rPr>
          <w:rFonts w:ascii="Acumin Pro" w:hAnsi="Acumin Pro" w:cs="Arial"/>
          <w:sz w:val="22"/>
          <w:szCs w:val="22"/>
        </w:rPr>
        <w:t xml:space="preserve">Agnieszki Orchowskiej – Głównego Księgowego </w:t>
      </w:r>
    </w:p>
    <w:p w14:paraId="58854F16" w14:textId="77777777" w:rsidR="001E6E4F" w:rsidRPr="00CC6FBD" w:rsidRDefault="001E6E4F" w:rsidP="001E6E4F">
      <w:pPr>
        <w:spacing w:line="276" w:lineRule="auto"/>
        <w:outlineLvl w:val="0"/>
        <w:rPr>
          <w:rFonts w:ascii="Acumin Pro" w:hAnsi="Acumin Pro" w:cs="Arial"/>
          <w:szCs w:val="22"/>
        </w:rPr>
      </w:pPr>
      <w:r w:rsidRPr="00CC6FBD">
        <w:rPr>
          <w:rFonts w:ascii="Acumin Pro" w:hAnsi="Acumin Pro" w:cs="Arial"/>
          <w:szCs w:val="22"/>
        </w:rPr>
        <w:t>zwanym dalej „</w:t>
      </w:r>
      <w:r w:rsidRPr="00CC6FBD">
        <w:rPr>
          <w:rFonts w:ascii="Acumin Pro" w:hAnsi="Acumin Pro" w:cs="Arial"/>
          <w:b/>
          <w:szCs w:val="22"/>
        </w:rPr>
        <w:t>Zamawiającym”</w:t>
      </w:r>
    </w:p>
    <w:p w14:paraId="0D37D1A4" w14:textId="77777777" w:rsidR="001E6E4F" w:rsidRPr="00CC6FBD" w:rsidRDefault="001E6E4F" w:rsidP="001E6E4F">
      <w:pPr>
        <w:spacing w:line="360" w:lineRule="auto"/>
        <w:ind w:right="-4"/>
        <w:rPr>
          <w:rFonts w:ascii="Acumin Pro" w:hAnsi="Acumin Pro" w:cs="Arial"/>
          <w:szCs w:val="22"/>
          <w:lang w:eastAsia="en-US"/>
        </w:rPr>
      </w:pPr>
    </w:p>
    <w:p w14:paraId="31724178" w14:textId="77777777" w:rsidR="001E6E4F" w:rsidRPr="00CC6FBD" w:rsidRDefault="001E6E4F" w:rsidP="001E6E4F">
      <w:pPr>
        <w:spacing w:line="360" w:lineRule="auto"/>
        <w:ind w:right="-4"/>
        <w:rPr>
          <w:rFonts w:ascii="Acumin Pro" w:hAnsi="Acumin Pro" w:cs="Arial"/>
          <w:szCs w:val="22"/>
          <w:lang w:eastAsia="en-US"/>
        </w:rPr>
      </w:pPr>
    </w:p>
    <w:p w14:paraId="0746579D" w14:textId="77777777" w:rsidR="001E6E4F" w:rsidRPr="00CC6FBD" w:rsidRDefault="001E6E4F" w:rsidP="001E6E4F">
      <w:pPr>
        <w:spacing w:line="360" w:lineRule="auto"/>
        <w:ind w:right="-4"/>
        <w:rPr>
          <w:rFonts w:ascii="Acumin Pro" w:hAnsi="Acumin Pro" w:cs="Arial"/>
          <w:szCs w:val="22"/>
          <w:lang w:eastAsia="en-US"/>
        </w:rPr>
      </w:pPr>
      <w:r w:rsidRPr="00CC6FBD">
        <w:rPr>
          <w:rFonts w:ascii="Acumin Pro" w:hAnsi="Acumin Pro" w:cs="Arial"/>
          <w:szCs w:val="22"/>
          <w:lang w:eastAsia="en-US"/>
        </w:rPr>
        <w:t>a</w:t>
      </w:r>
    </w:p>
    <w:p w14:paraId="309BCC4C" w14:textId="77777777" w:rsidR="001E6E4F" w:rsidRPr="00CC6FBD" w:rsidRDefault="001E6E4F" w:rsidP="001E6E4F">
      <w:pPr>
        <w:tabs>
          <w:tab w:val="left" w:pos="360"/>
        </w:tabs>
        <w:spacing w:line="360" w:lineRule="auto"/>
        <w:ind w:right="-4"/>
        <w:rPr>
          <w:rFonts w:ascii="Acumin Pro" w:hAnsi="Acumin Pro"/>
          <w:szCs w:val="22"/>
        </w:rPr>
      </w:pPr>
      <w:r w:rsidRPr="00CC6FBD">
        <w:rPr>
          <w:rFonts w:ascii="Acumin Pro" w:hAnsi="Acumin Pro"/>
          <w:szCs w:val="22"/>
        </w:rPr>
        <w:t>______________________________________</w:t>
      </w:r>
    </w:p>
    <w:p w14:paraId="63F9442B" w14:textId="77777777" w:rsidR="001E6E4F" w:rsidRPr="00CC6FBD" w:rsidRDefault="001E6E4F" w:rsidP="001E6E4F">
      <w:pPr>
        <w:spacing w:line="360" w:lineRule="auto"/>
        <w:ind w:right="-6"/>
        <w:rPr>
          <w:rFonts w:ascii="Acumin Pro" w:hAnsi="Acumin Pro" w:cs="Verdana"/>
          <w:szCs w:val="22"/>
        </w:rPr>
      </w:pPr>
      <w:r w:rsidRPr="00CC6FBD">
        <w:rPr>
          <w:rFonts w:ascii="Acumin Pro" w:hAnsi="Acumin Pro" w:cs="Verdana"/>
          <w:szCs w:val="22"/>
        </w:rPr>
        <w:t>zwaną/</w:t>
      </w:r>
      <w:proofErr w:type="spellStart"/>
      <w:r w:rsidRPr="00CC6FBD">
        <w:rPr>
          <w:rFonts w:ascii="Acumin Pro" w:hAnsi="Acumin Pro" w:cs="Verdana"/>
          <w:szCs w:val="22"/>
        </w:rPr>
        <w:t>ym</w:t>
      </w:r>
      <w:proofErr w:type="spellEnd"/>
      <w:r w:rsidRPr="00CC6FBD">
        <w:rPr>
          <w:rFonts w:ascii="Acumin Pro" w:hAnsi="Acumin Pro" w:cs="Verdana"/>
          <w:szCs w:val="22"/>
        </w:rPr>
        <w:t xml:space="preserve"> dalej</w:t>
      </w:r>
      <w:r w:rsidRPr="00CC6FBD">
        <w:rPr>
          <w:rFonts w:ascii="Acumin Pro" w:hAnsi="Acumin Pro" w:cs="Verdana"/>
          <w:b/>
          <w:bCs/>
          <w:szCs w:val="22"/>
        </w:rPr>
        <w:t xml:space="preserve"> Wykonawcą</w:t>
      </w:r>
      <w:r w:rsidRPr="00CC6FBD">
        <w:rPr>
          <w:rFonts w:ascii="Acumin Pro" w:hAnsi="Acumin Pro" w:cs="Verdana"/>
          <w:bCs/>
          <w:szCs w:val="22"/>
        </w:rPr>
        <w:t>,</w:t>
      </w:r>
    </w:p>
    <w:p w14:paraId="6CB9072D" w14:textId="77777777" w:rsidR="001E6E4F" w:rsidRPr="00CC6FBD" w:rsidRDefault="001E6E4F" w:rsidP="001E6E4F">
      <w:pPr>
        <w:spacing w:line="360" w:lineRule="auto"/>
        <w:ind w:right="-4"/>
        <w:rPr>
          <w:rFonts w:ascii="Acumin Pro" w:hAnsi="Acumin Pro" w:cs="Verdana"/>
          <w:szCs w:val="22"/>
        </w:rPr>
      </w:pPr>
    </w:p>
    <w:p w14:paraId="11553639" w14:textId="77777777" w:rsidR="001E6E4F" w:rsidRPr="00CC6FBD" w:rsidRDefault="001E6E4F" w:rsidP="001E6E4F">
      <w:pPr>
        <w:spacing w:line="360" w:lineRule="auto"/>
        <w:ind w:right="-4"/>
        <w:rPr>
          <w:rFonts w:ascii="Acumin Pro" w:hAnsi="Acumin Pro"/>
          <w:szCs w:val="22"/>
        </w:rPr>
      </w:pPr>
      <w:r w:rsidRPr="00CC6FBD">
        <w:rPr>
          <w:rFonts w:ascii="Acumin Pro" w:hAnsi="Acumin Pro"/>
          <w:szCs w:val="22"/>
        </w:rPr>
        <w:t xml:space="preserve">zwanymi dalej łącznie </w:t>
      </w:r>
      <w:r w:rsidRPr="00CC6FBD">
        <w:rPr>
          <w:rFonts w:ascii="Acumin Pro" w:hAnsi="Acumin Pro"/>
          <w:b/>
          <w:szCs w:val="22"/>
        </w:rPr>
        <w:t>Stronami</w:t>
      </w:r>
      <w:r w:rsidRPr="00CC6FBD">
        <w:rPr>
          <w:rFonts w:ascii="Acumin Pro" w:hAnsi="Acumin Pro"/>
          <w:szCs w:val="22"/>
        </w:rPr>
        <w:t>.</w:t>
      </w:r>
    </w:p>
    <w:p w14:paraId="67578DA9" w14:textId="77777777" w:rsidR="001E6E4F" w:rsidRPr="00CC6FBD" w:rsidRDefault="001E6E4F" w:rsidP="001E6E4F">
      <w:pPr>
        <w:spacing w:line="360" w:lineRule="auto"/>
        <w:rPr>
          <w:rFonts w:ascii="Acumin Pro" w:hAnsi="Acumin Pro" w:cs="Arial"/>
          <w:szCs w:val="22"/>
          <w:lang w:eastAsia="en-US"/>
        </w:rPr>
      </w:pPr>
    </w:p>
    <w:p w14:paraId="24E268EF" w14:textId="77777777" w:rsidR="001E6E4F" w:rsidRPr="00CC6FBD" w:rsidRDefault="001E6E4F" w:rsidP="001E6E4F">
      <w:pPr>
        <w:pStyle w:val="Tytu"/>
        <w:spacing w:line="360" w:lineRule="auto"/>
        <w:rPr>
          <w:rFonts w:ascii="Acumin Pro" w:hAnsi="Acumin Pro" w:cs="Arial"/>
          <w:sz w:val="22"/>
          <w:szCs w:val="22"/>
        </w:rPr>
      </w:pPr>
      <w:r w:rsidRPr="00CC6FBD">
        <w:rPr>
          <w:rFonts w:ascii="Acumin Pro" w:hAnsi="Acumin Pro" w:cs="Arial"/>
          <w:sz w:val="22"/>
          <w:szCs w:val="22"/>
        </w:rPr>
        <w:t xml:space="preserve">§ 1. </w:t>
      </w:r>
    </w:p>
    <w:p w14:paraId="65BC020C" w14:textId="130309AA" w:rsidR="001E6E4F" w:rsidRPr="00CC6FBD" w:rsidRDefault="001E6E4F" w:rsidP="00DA27CC">
      <w:pPr>
        <w:pStyle w:val="Tytu"/>
        <w:spacing w:line="360" w:lineRule="auto"/>
        <w:rPr>
          <w:rFonts w:ascii="Acumin Pro" w:hAnsi="Acumin Pro" w:cs="Arial"/>
          <w:sz w:val="22"/>
          <w:szCs w:val="22"/>
        </w:rPr>
      </w:pPr>
      <w:r w:rsidRPr="00CC6FBD">
        <w:rPr>
          <w:rFonts w:ascii="Acumin Pro" w:hAnsi="Acumin Pro" w:cs="Arial"/>
          <w:sz w:val="22"/>
          <w:szCs w:val="22"/>
        </w:rPr>
        <w:t>Definicje</w:t>
      </w:r>
    </w:p>
    <w:p w14:paraId="78A76212" w14:textId="77777777" w:rsidR="001E6E4F" w:rsidRPr="001E4498" w:rsidRDefault="001E6E4F" w:rsidP="001E6E4F">
      <w:pPr>
        <w:pStyle w:val="Nagwek1"/>
        <w:keepLines/>
        <w:numPr>
          <w:ilvl w:val="0"/>
          <w:numId w:val="0"/>
        </w:numPr>
        <w:tabs>
          <w:tab w:val="num" w:pos="964"/>
        </w:tabs>
        <w:spacing w:before="120" w:after="0" w:line="360" w:lineRule="auto"/>
        <w:ind w:left="567" w:hanging="567"/>
        <w:rPr>
          <w:rStyle w:val="Pogrubienie"/>
          <w:rFonts w:ascii="Acumin Pro" w:hAnsi="Acumin Pro" w:cs="Arial"/>
          <w:bCs w:val="0"/>
          <w:sz w:val="22"/>
          <w:szCs w:val="22"/>
        </w:rPr>
      </w:pPr>
      <w:r w:rsidRPr="001E4498">
        <w:rPr>
          <w:rFonts w:ascii="Acumin Pro" w:hAnsi="Acumin Pro" w:cs="Arial"/>
          <w:b w:val="0"/>
          <w:kern w:val="0"/>
          <w:sz w:val="22"/>
          <w:szCs w:val="22"/>
          <w:lang w:val="x-none" w:eastAsia="en-US"/>
        </w:rPr>
        <w:t xml:space="preserve">Ilekroć w </w:t>
      </w:r>
      <w:r w:rsidRPr="001E4498">
        <w:rPr>
          <w:rFonts w:ascii="Acumin Pro" w:hAnsi="Acumin Pro" w:cs="Arial"/>
          <w:b w:val="0"/>
          <w:kern w:val="0"/>
          <w:sz w:val="22"/>
          <w:szCs w:val="22"/>
          <w:lang w:eastAsia="en-US"/>
        </w:rPr>
        <w:t>U</w:t>
      </w:r>
      <w:r w:rsidRPr="001E4498">
        <w:rPr>
          <w:rFonts w:ascii="Acumin Pro" w:hAnsi="Acumin Pro" w:cs="Arial"/>
          <w:b w:val="0"/>
          <w:kern w:val="0"/>
          <w:sz w:val="22"/>
          <w:szCs w:val="22"/>
          <w:lang w:val="x-none" w:eastAsia="en-US"/>
        </w:rPr>
        <w:t xml:space="preserve">mowie jest mowa o: </w:t>
      </w:r>
    </w:p>
    <w:p w14:paraId="486A32F7" w14:textId="77777777" w:rsidR="001E6E4F" w:rsidRPr="001E4498" w:rsidRDefault="001E6E4F" w:rsidP="00E55D17">
      <w:pPr>
        <w:numPr>
          <w:ilvl w:val="0"/>
          <w:numId w:val="2"/>
        </w:numPr>
        <w:spacing w:line="360" w:lineRule="auto"/>
        <w:rPr>
          <w:rFonts w:ascii="Acumin Pro" w:hAnsi="Acumin Pro" w:cs="Arial"/>
          <w:szCs w:val="22"/>
          <w:lang w:eastAsia="en-US"/>
        </w:rPr>
      </w:pPr>
      <w:r w:rsidRPr="001E4498">
        <w:rPr>
          <w:rFonts w:ascii="Acumin Pro" w:hAnsi="Acumin Pro" w:cs="Arial"/>
          <w:szCs w:val="22"/>
          <w:lang w:eastAsia="en-US"/>
        </w:rPr>
        <w:t xml:space="preserve">Systemie – </w:t>
      </w:r>
      <w:r w:rsidR="00E55D17" w:rsidRPr="001E4498">
        <w:rPr>
          <w:rFonts w:ascii="Acumin Pro" w:hAnsi="Acumin Pro" w:cs="Arial"/>
          <w:szCs w:val="22"/>
          <w:lang w:eastAsia="en-US"/>
        </w:rPr>
        <w:t xml:space="preserve">poprzez system </w:t>
      </w:r>
      <w:r w:rsidRPr="001E4498">
        <w:rPr>
          <w:rFonts w:ascii="Acumin Pro" w:hAnsi="Acumin Pro" w:cs="Arial"/>
          <w:szCs w:val="22"/>
          <w:lang w:eastAsia="en-US"/>
        </w:rPr>
        <w:t xml:space="preserve">rozumie się zespół współpracujących ze sobą urządzeń, programów, procedur przetwarzania informacji i narzędzi programowych zastosowanych w celu przetwarzania danych z zakresu informatyki lub telekomunikacji; </w:t>
      </w:r>
    </w:p>
    <w:p w14:paraId="2D321343" w14:textId="77777777" w:rsidR="00B81D27" w:rsidRPr="001E4498" w:rsidRDefault="00B81D27" w:rsidP="00E55D17">
      <w:pPr>
        <w:pStyle w:val="Akapitzlist"/>
        <w:widowControl w:val="0"/>
        <w:numPr>
          <w:ilvl w:val="0"/>
          <w:numId w:val="2"/>
        </w:numPr>
        <w:tabs>
          <w:tab w:val="clear" w:pos="567"/>
          <w:tab w:val="num" w:pos="142"/>
          <w:tab w:val="left" w:pos="1413"/>
          <w:tab w:val="left" w:pos="1415"/>
        </w:tabs>
        <w:autoSpaceDE w:val="0"/>
        <w:autoSpaceDN w:val="0"/>
        <w:spacing w:line="360" w:lineRule="auto"/>
        <w:contextualSpacing w:val="0"/>
        <w:rPr>
          <w:rFonts w:ascii="Acumin Pro" w:hAnsi="Acumin Pro"/>
          <w:color w:val="161618"/>
          <w:szCs w:val="22"/>
        </w:rPr>
      </w:pPr>
      <w:r w:rsidRPr="001E4498">
        <w:rPr>
          <w:rFonts w:ascii="Acumin Pro" w:hAnsi="Acumin Pro"/>
          <w:color w:val="161618"/>
          <w:szCs w:val="22"/>
        </w:rPr>
        <w:t>Systemy informatyczne</w:t>
      </w:r>
      <w:r w:rsidR="00117447" w:rsidRPr="001E4498">
        <w:rPr>
          <w:rFonts w:ascii="Acumin Pro" w:hAnsi="Acumin Pro"/>
          <w:color w:val="161618"/>
          <w:szCs w:val="22"/>
        </w:rPr>
        <w:t>,</w:t>
      </w:r>
      <w:r w:rsidRPr="001E4498">
        <w:rPr>
          <w:rFonts w:ascii="Acumin Pro" w:hAnsi="Acumin Pro"/>
          <w:color w:val="161618"/>
          <w:szCs w:val="22"/>
        </w:rPr>
        <w:t xml:space="preserve"> </w:t>
      </w:r>
      <w:r w:rsidRPr="001E4498">
        <w:rPr>
          <w:rFonts w:ascii="Acumin Pro" w:hAnsi="Acumin Pro"/>
          <w:color w:val="161618"/>
          <w:spacing w:val="-2"/>
          <w:w w:val="105"/>
          <w:szCs w:val="22"/>
        </w:rPr>
        <w:t>poprzez</w:t>
      </w:r>
      <w:r w:rsidRPr="001E4498">
        <w:rPr>
          <w:rFonts w:ascii="Acumin Pro" w:hAnsi="Acumin Pro"/>
          <w:color w:val="161618"/>
          <w:spacing w:val="-6"/>
          <w:w w:val="105"/>
          <w:szCs w:val="22"/>
        </w:rPr>
        <w:t xml:space="preserve"> </w:t>
      </w:r>
      <w:r w:rsidRPr="001E4498">
        <w:rPr>
          <w:rFonts w:ascii="Acumin Pro" w:hAnsi="Acumin Pro"/>
          <w:color w:val="161618"/>
          <w:spacing w:val="-2"/>
          <w:w w:val="105"/>
          <w:szCs w:val="22"/>
        </w:rPr>
        <w:t>systemy</w:t>
      </w:r>
      <w:r w:rsidRPr="001E4498">
        <w:rPr>
          <w:rFonts w:ascii="Acumin Pro" w:hAnsi="Acumin Pro"/>
          <w:color w:val="161618"/>
          <w:spacing w:val="-5"/>
          <w:w w:val="105"/>
          <w:szCs w:val="22"/>
        </w:rPr>
        <w:t xml:space="preserve"> </w:t>
      </w:r>
      <w:r w:rsidRPr="001E4498">
        <w:rPr>
          <w:rFonts w:ascii="Acumin Pro" w:hAnsi="Acumin Pro"/>
          <w:color w:val="161618"/>
          <w:spacing w:val="-2"/>
          <w:w w:val="105"/>
          <w:szCs w:val="22"/>
        </w:rPr>
        <w:t>informatyczne Strony</w:t>
      </w:r>
      <w:r w:rsidRPr="001E4498">
        <w:rPr>
          <w:rFonts w:ascii="Acumin Pro" w:hAnsi="Acumin Pro"/>
          <w:color w:val="161618"/>
          <w:spacing w:val="-8"/>
          <w:w w:val="105"/>
          <w:szCs w:val="22"/>
        </w:rPr>
        <w:t xml:space="preserve"> </w:t>
      </w:r>
      <w:r w:rsidRPr="001E4498">
        <w:rPr>
          <w:rFonts w:ascii="Acumin Pro" w:hAnsi="Acumin Pro"/>
          <w:color w:val="161618"/>
          <w:spacing w:val="-2"/>
          <w:w w:val="105"/>
          <w:szCs w:val="22"/>
        </w:rPr>
        <w:t>rozumieć będą</w:t>
      </w:r>
      <w:r w:rsidRPr="001E4498">
        <w:rPr>
          <w:rFonts w:ascii="Acumin Pro" w:hAnsi="Acumin Pro"/>
          <w:color w:val="161618"/>
          <w:spacing w:val="-14"/>
          <w:w w:val="105"/>
          <w:szCs w:val="22"/>
        </w:rPr>
        <w:t xml:space="preserve"> </w:t>
      </w:r>
      <w:r w:rsidRPr="001E4498">
        <w:rPr>
          <w:rFonts w:ascii="Acumin Pro" w:hAnsi="Acumin Pro"/>
          <w:color w:val="161618"/>
          <w:spacing w:val="-2"/>
          <w:w w:val="105"/>
          <w:szCs w:val="22"/>
        </w:rPr>
        <w:t>zbiory</w:t>
      </w:r>
      <w:r w:rsidRPr="001E4498">
        <w:rPr>
          <w:rFonts w:ascii="Acumin Pro" w:hAnsi="Acumin Pro"/>
          <w:color w:val="161618"/>
          <w:spacing w:val="-8"/>
          <w:w w:val="105"/>
          <w:szCs w:val="22"/>
        </w:rPr>
        <w:t xml:space="preserve"> </w:t>
      </w:r>
      <w:r w:rsidRPr="001E4498">
        <w:rPr>
          <w:rFonts w:ascii="Acumin Pro" w:hAnsi="Acumin Pro"/>
          <w:color w:val="161618"/>
          <w:spacing w:val="-2"/>
          <w:w w:val="105"/>
          <w:szCs w:val="22"/>
        </w:rPr>
        <w:t xml:space="preserve">powiązanych </w:t>
      </w:r>
      <w:r w:rsidRPr="001E4498">
        <w:rPr>
          <w:rFonts w:ascii="Acumin Pro" w:hAnsi="Acumin Pro"/>
          <w:color w:val="161618"/>
          <w:w w:val="105"/>
          <w:szCs w:val="22"/>
        </w:rPr>
        <w:t>ze sobą elementów: sprz</w:t>
      </w:r>
      <w:r w:rsidRPr="001E4498">
        <w:rPr>
          <w:rFonts w:ascii="Acumin Pro" w:hAnsi="Acumin Pro"/>
          <w:color w:val="161618"/>
          <w:spacing w:val="-2"/>
          <w:w w:val="105"/>
          <w:szCs w:val="22"/>
        </w:rPr>
        <w:t>ę</w:t>
      </w:r>
      <w:r w:rsidRPr="001E4498">
        <w:rPr>
          <w:rFonts w:ascii="Acumin Pro" w:hAnsi="Acumin Pro"/>
          <w:color w:val="161618"/>
          <w:w w:val="105"/>
          <w:szCs w:val="22"/>
        </w:rPr>
        <w:t>tu, oprogramowania i baz danych, których funkcją jest przetwarzanie danych przy użyciu techniki komputerowej.</w:t>
      </w:r>
    </w:p>
    <w:p w14:paraId="7519A988" w14:textId="77777777" w:rsidR="00B81D27" w:rsidRPr="001E4498" w:rsidRDefault="00B81D27" w:rsidP="00E55D17">
      <w:pPr>
        <w:pStyle w:val="Akapitzlist"/>
        <w:widowControl w:val="0"/>
        <w:numPr>
          <w:ilvl w:val="0"/>
          <w:numId w:val="2"/>
        </w:numPr>
        <w:tabs>
          <w:tab w:val="clear" w:pos="567"/>
          <w:tab w:val="num" w:pos="142"/>
          <w:tab w:val="left" w:pos="1406"/>
          <w:tab w:val="left" w:pos="1414"/>
        </w:tabs>
        <w:autoSpaceDE w:val="0"/>
        <w:autoSpaceDN w:val="0"/>
        <w:spacing w:line="360" w:lineRule="auto"/>
        <w:contextualSpacing w:val="0"/>
        <w:rPr>
          <w:rFonts w:ascii="Acumin Pro" w:hAnsi="Acumin Pro"/>
          <w:color w:val="161618"/>
          <w:szCs w:val="22"/>
        </w:rPr>
      </w:pPr>
      <w:r w:rsidRPr="001E4498">
        <w:rPr>
          <w:rFonts w:ascii="Acumin Pro" w:hAnsi="Acumin Pro"/>
          <w:color w:val="161618"/>
          <w:szCs w:val="22"/>
        </w:rPr>
        <w:t>Sieć -</w:t>
      </w:r>
      <w:r w:rsidR="00117447" w:rsidRPr="001E4498">
        <w:rPr>
          <w:rFonts w:ascii="Acumin Pro" w:hAnsi="Acumin Pro"/>
          <w:color w:val="161618"/>
          <w:szCs w:val="22"/>
        </w:rPr>
        <w:t xml:space="preserve"> </w:t>
      </w:r>
      <w:r w:rsidRPr="001E4498">
        <w:rPr>
          <w:rFonts w:ascii="Acumin Pro" w:hAnsi="Acumin Pro"/>
          <w:color w:val="161618"/>
          <w:w w:val="105"/>
          <w:szCs w:val="22"/>
        </w:rPr>
        <w:t>poprzez sieć Strony rozumieć będą</w:t>
      </w:r>
      <w:r w:rsidRPr="001E4498">
        <w:rPr>
          <w:rFonts w:ascii="Acumin Pro" w:hAnsi="Acumin Pro"/>
          <w:color w:val="161618"/>
          <w:spacing w:val="-8"/>
          <w:w w:val="105"/>
          <w:szCs w:val="22"/>
        </w:rPr>
        <w:t xml:space="preserve"> </w:t>
      </w:r>
      <w:r w:rsidRPr="001E4498">
        <w:rPr>
          <w:rFonts w:ascii="Acumin Pro" w:hAnsi="Acumin Pro"/>
          <w:color w:val="161618"/>
          <w:w w:val="105"/>
          <w:szCs w:val="22"/>
        </w:rPr>
        <w:t>oprogramowanie</w:t>
      </w:r>
      <w:r w:rsidRPr="001E4498">
        <w:rPr>
          <w:rFonts w:ascii="Acumin Pro" w:hAnsi="Acumin Pro"/>
          <w:color w:val="161618"/>
          <w:spacing w:val="-4"/>
          <w:w w:val="105"/>
          <w:szCs w:val="22"/>
        </w:rPr>
        <w:t xml:space="preserve"> </w:t>
      </w:r>
      <w:r w:rsidRPr="001E4498">
        <w:rPr>
          <w:rFonts w:ascii="Acumin Pro" w:hAnsi="Acumin Pro"/>
          <w:color w:val="161618"/>
          <w:w w:val="105"/>
          <w:szCs w:val="22"/>
        </w:rPr>
        <w:t>i</w:t>
      </w:r>
      <w:r w:rsidRPr="001E4498">
        <w:rPr>
          <w:rFonts w:ascii="Acumin Pro" w:hAnsi="Acumin Pro"/>
          <w:color w:val="161618"/>
          <w:spacing w:val="-5"/>
          <w:w w:val="105"/>
          <w:szCs w:val="22"/>
        </w:rPr>
        <w:t xml:space="preserve"> </w:t>
      </w:r>
      <w:r w:rsidRPr="001E4498">
        <w:rPr>
          <w:rFonts w:ascii="Acumin Pro" w:hAnsi="Acumin Pro"/>
          <w:color w:val="161618"/>
          <w:w w:val="105"/>
          <w:szCs w:val="22"/>
        </w:rPr>
        <w:t>sprz</w:t>
      </w:r>
      <w:r w:rsidRPr="001E4498">
        <w:rPr>
          <w:rFonts w:ascii="Acumin Pro" w:hAnsi="Acumin Pro"/>
          <w:color w:val="161618"/>
          <w:spacing w:val="-3"/>
          <w:w w:val="105"/>
          <w:szCs w:val="22"/>
        </w:rPr>
        <w:t>ę</w:t>
      </w:r>
      <w:r w:rsidRPr="001E4498">
        <w:rPr>
          <w:rFonts w:ascii="Acumin Pro" w:hAnsi="Acumin Pro"/>
          <w:color w:val="161618"/>
          <w:w w:val="105"/>
          <w:szCs w:val="22"/>
        </w:rPr>
        <w:t>t niezb</w:t>
      </w:r>
      <w:r w:rsidRPr="001E4498">
        <w:rPr>
          <w:rFonts w:ascii="Acumin Pro" w:hAnsi="Acumin Pro"/>
          <w:color w:val="161618"/>
          <w:spacing w:val="-6"/>
          <w:w w:val="105"/>
          <w:szCs w:val="22"/>
        </w:rPr>
        <w:t>ę</w:t>
      </w:r>
      <w:r w:rsidRPr="001E4498">
        <w:rPr>
          <w:rFonts w:ascii="Acumin Pro" w:hAnsi="Acumin Pro"/>
          <w:color w:val="161618"/>
          <w:w w:val="105"/>
          <w:szCs w:val="22"/>
        </w:rPr>
        <w:t>dny do prawidłowej pracy systemów informatycznych w siedzibie głównej oraz wszystkich oddziałach</w:t>
      </w:r>
      <w:r w:rsidRPr="001E4498">
        <w:rPr>
          <w:rFonts w:ascii="Acumin Pro" w:hAnsi="Acumin Pro"/>
          <w:color w:val="161618"/>
          <w:spacing w:val="-16"/>
          <w:w w:val="105"/>
          <w:szCs w:val="22"/>
        </w:rPr>
        <w:t xml:space="preserve"> </w:t>
      </w:r>
      <w:r w:rsidR="00117447" w:rsidRPr="001E4498">
        <w:rPr>
          <w:rFonts w:ascii="Acumin Pro" w:hAnsi="Acumin Pro"/>
          <w:color w:val="161618"/>
          <w:w w:val="105"/>
          <w:szCs w:val="22"/>
        </w:rPr>
        <w:t xml:space="preserve">Zamawiającego </w:t>
      </w:r>
      <w:r w:rsidRPr="001E4498">
        <w:rPr>
          <w:rFonts w:ascii="Acumin Pro" w:hAnsi="Acumin Pro"/>
          <w:color w:val="161618"/>
          <w:w w:val="105"/>
          <w:szCs w:val="22"/>
        </w:rPr>
        <w:t>,</w:t>
      </w:r>
      <w:r w:rsidRPr="001E4498">
        <w:rPr>
          <w:rFonts w:ascii="Acumin Pro" w:hAnsi="Acumin Pro"/>
          <w:color w:val="161618"/>
          <w:spacing w:val="-15"/>
          <w:w w:val="105"/>
          <w:szCs w:val="22"/>
        </w:rPr>
        <w:t xml:space="preserve"> </w:t>
      </w:r>
      <w:r w:rsidRPr="001E4498">
        <w:rPr>
          <w:rFonts w:ascii="Acumin Pro" w:hAnsi="Acumin Pro"/>
          <w:color w:val="161618"/>
          <w:w w:val="105"/>
          <w:szCs w:val="22"/>
        </w:rPr>
        <w:t>służącego</w:t>
      </w:r>
      <w:r w:rsidRPr="001E4498">
        <w:rPr>
          <w:rFonts w:ascii="Acumin Pro" w:hAnsi="Acumin Pro"/>
          <w:color w:val="161618"/>
          <w:spacing w:val="-15"/>
          <w:w w:val="105"/>
          <w:szCs w:val="22"/>
        </w:rPr>
        <w:t xml:space="preserve"> </w:t>
      </w:r>
      <w:r w:rsidRPr="001E4498">
        <w:rPr>
          <w:rFonts w:ascii="Acumin Pro" w:hAnsi="Acumin Pro"/>
          <w:color w:val="161618"/>
          <w:w w:val="105"/>
          <w:szCs w:val="22"/>
        </w:rPr>
        <w:t>do</w:t>
      </w:r>
      <w:r w:rsidRPr="001E4498">
        <w:rPr>
          <w:rFonts w:ascii="Acumin Pro" w:hAnsi="Acumin Pro"/>
          <w:color w:val="161618"/>
          <w:spacing w:val="-16"/>
          <w:w w:val="105"/>
          <w:szCs w:val="22"/>
        </w:rPr>
        <w:t xml:space="preserve"> </w:t>
      </w:r>
      <w:r w:rsidRPr="001E4498">
        <w:rPr>
          <w:rFonts w:ascii="Acumin Pro" w:hAnsi="Acumin Pro"/>
          <w:color w:val="161618"/>
          <w:w w:val="105"/>
          <w:szCs w:val="22"/>
        </w:rPr>
        <w:t>komunikacji</w:t>
      </w:r>
      <w:r w:rsidRPr="001E4498">
        <w:rPr>
          <w:rFonts w:ascii="Acumin Pro" w:hAnsi="Acumin Pro"/>
          <w:color w:val="161618"/>
          <w:spacing w:val="-15"/>
          <w:w w:val="105"/>
          <w:szCs w:val="22"/>
        </w:rPr>
        <w:t xml:space="preserve"> </w:t>
      </w:r>
      <w:r w:rsidRPr="001E4498">
        <w:rPr>
          <w:rFonts w:ascii="Acumin Pro" w:hAnsi="Acumin Pro"/>
          <w:color w:val="161618"/>
          <w:w w:val="105"/>
          <w:szCs w:val="22"/>
        </w:rPr>
        <w:t>pomi</w:t>
      </w:r>
      <w:r w:rsidRPr="001E4498">
        <w:rPr>
          <w:rFonts w:ascii="Acumin Pro" w:hAnsi="Acumin Pro"/>
          <w:color w:val="161618"/>
          <w:spacing w:val="-15"/>
          <w:w w:val="105"/>
          <w:szCs w:val="22"/>
        </w:rPr>
        <w:t>ę</w:t>
      </w:r>
      <w:r w:rsidRPr="001E4498">
        <w:rPr>
          <w:rFonts w:ascii="Acumin Pro" w:hAnsi="Acumin Pro"/>
          <w:color w:val="161618"/>
          <w:w w:val="105"/>
          <w:szCs w:val="22"/>
        </w:rPr>
        <w:t>dzy</w:t>
      </w:r>
      <w:r w:rsidRPr="001E4498">
        <w:rPr>
          <w:rFonts w:ascii="Acumin Pro" w:hAnsi="Acumin Pro"/>
          <w:color w:val="161618"/>
          <w:spacing w:val="-16"/>
          <w:w w:val="105"/>
          <w:szCs w:val="22"/>
        </w:rPr>
        <w:t xml:space="preserve"> </w:t>
      </w:r>
      <w:r w:rsidRPr="001E4498">
        <w:rPr>
          <w:rFonts w:ascii="Acumin Pro" w:hAnsi="Acumin Pro"/>
          <w:color w:val="161618"/>
          <w:w w:val="105"/>
          <w:szCs w:val="22"/>
        </w:rPr>
        <w:t>nimi</w:t>
      </w:r>
      <w:r w:rsidRPr="001E4498">
        <w:rPr>
          <w:rFonts w:ascii="Acumin Pro" w:hAnsi="Acumin Pro"/>
          <w:color w:val="161618"/>
          <w:spacing w:val="-15"/>
          <w:w w:val="105"/>
          <w:szCs w:val="22"/>
        </w:rPr>
        <w:t xml:space="preserve"> </w:t>
      </w:r>
      <w:r w:rsidRPr="001E4498">
        <w:rPr>
          <w:rFonts w:ascii="Acumin Pro" w:hAnsi="Acumin Pro"/>
          <w:color w:val="161618"/>
          <w:w w:val="105"/>
          <w:szCs w:val="22"/>
        </w:rPr>
        <w:t>przy</w:t>
      </w:r>
      <w:r w:rsidRPr="001E4498">
        <w:rPr>
          <w:rFonts w:ascii="Acumin Pro" w:hAnsi="Acumin Pro"/>
          <w:color w:val="161618"/>
          <w:spacing w:val="-15"/>
          <w:w w:val="105"/>
          <w:szCs w:val="22"/>
        </w:rPr>
        <w:t xml:space="preserve"> </w:t>
      </w:r>
      <w:r w:rsidRPr="001E4498">
        <w:rPr>
          <w:rFonts w:ascii="Acumin Pro" w:hAnsi="Acumin Pro"/>
          <w:color w:val="161618"/>
          <w:w w:val="105"/>
          <w:szCs w:val="22"/>
        </w:rPr>
        <w:t>wykorzystywaniu sprz</w:t>
      </w:r>
      <w:r w:rsidRPr="001E4498">
        <w:rPr>
          <w:rFonts w:ascii="Acumin Pro" w:hAnsi="Acumin Pro"/>
          <w:color w:val="161618"/>
          <w:spacing w:val="-4"/>
          <w:w w:val="105"/>
          <w:szCs w:val="22"/>
        </w:rPr>
        <w:t>ę</w:t>
      </w:r>
      <w:r w:rsidRPr="001E4498">
        <w:rPr>
          <w:rFonts w:ascii="Acumin Pro" w:hAnsi="Acumin Pro"/>
          <w:color w:val="161618"/>
          <w:w w:val="105"/>
          <w:szCs w:val="22"/>
        </w:rPr>
        <w:t xml:space="preserve">tu komputerowego. </w:t>
      </w:r>
    </w:p>
    <w:p w14:paraId="7489CF72" w14:textId="30576FCC" w:rsidR="00B81D27" w:rsidRPr="001E4498" w:rsidRDefault="00B81D27" w:rsidP="00E55D17">
      <w:pPr>
        <w:pStyle w:val="Akapitzlist"/>
        <w:widowControl w:val="0"/>
        <w:numPr>
          <w:ilvl w:val="0"/>
          <w:numId w:val="2"/>
        </w:numPr>
        <w:tabs>
          <w:tab w:val="clear" w:pos="567"/>
          <w:tab w:val="num" w:pos="142"/>
          <w:tab w:val="left" w:pos="1386"/>
          <w:tab w:val="left" w:pos="1399"/>
        </w:tabs>
        <w:autoSpaceDE w:val="0"/>
        <w:autoSpaceDN w:val="0"/>
        <w:spacing w:line="360" w:lineRule="auto"/>
        <w:ind w:right="1" w:hanging="425"/>
        <w:contextualSpacing w:val="0"/>
        <w:rPr>
          <w:rFonts w:ascii="Acumin Pro" w:hAnsi="Acumin Pro"/>
          <w:color w:val="161618"/>
          <w:szCs w:val="22"/>
        </w:rPr>
      </w:pPr>
      <w:r w:rsidRPr="001E4498">
        <w:rPr>
          <w:rFonts w:ascii="Acumin Pro" w:hAnsi="Acumin Pro"/>
          <w:color w:val="161618"/>
          <w:szCs w:val="22"/>
        </w:rPr>
        <w:t>Optymalizacja zasobów informatycznych - poprzez</w:t>
      </w:r>
      <w:r w:rsidRPr="001E4498">
        <w:rPr>
          <w:rFonts w:ascii="Acumin Pro" w:hAnsi="Acumin Pro"/>
          <w:color w:val="161618"/>
          <w:spacing w:val="40"/>
          <w:szCs w:val="22"/>
        </w:rPr>
        <w:t xml:space="preserve"> </w:t>
      </w:r>
      <w:r w:rsidRPr="001E4498">
        <w:rPr>
          <w:rFonts w:ascii="Acumin Pro" w:hAnsi="Acumin Pro"/>
          <w:color w:val="161618"/>
          <w:szCs w:val="22"/>
        </w:rPr>
        <w:t>optymalizację zasobów informatycznych</w:t>
      </w:r>
      <w:r w:rsidRPr="001E4498">
        <w:rPr>
          <w:rFonts w:ascii="Acumin Pro" w:hAnsi="Acumin Pro"/>
          <w:color w:val="161618"/>
          <w:spacing w:val="40"/>
          <w:szCs w:val="22"/>
        </w:rPr>
        <w:t xml:space="preserve"> </w:t>
      </w:r>
      <w:r w:rsidRPr="001E4498">
        <w:rPr>
          <w:rFonts w:ascii="Acumin Pro" w:hAnsi="Acumin Pro"/>
          <w:color w:val="161618"/>
          <w:szCs w:val="22"/>
        </w:rPr>
        <w:t xml:space="preserve">Strony rozumieć będą doradztwo i składanie przez Wykonawcę </w:t>
      </w:r>
      <w:r w:rsidRPr="001E4498">
        <w:rPr>
          <w:rFonts w:ascii="Acumin Pro" w:hAnsi="Acumin Pro"/>
          <w:color w:val="161618"/>
          <w:szCs w:val="22"/>
        </w:rPr>
        <w:lastRenderedPageBreak/>
        <w:t xml:space="preserve">propozycji dla </w:t>
      </w:r>
      <w:r w:rsidR="00117447" w:rsidRPr="001E4498">
        <w:rPr>
          <w:rFonts w:ascii="Acumin Pro" w:hAnsi="Acumin Pro"/>
          <w:color w:val="161618"/>
          <w:szCs w:val="22"/>
        </w:rPr>
        <w:t>Zamawiającego</w:t>
      </w:r>
      <w:r w:rsidRPr="001E4498">
        <w:rPr>
          <w:rFonts w:ascii="Acumin Pro" w:hAnsi="Acumin Pro"/>
          <w:color w:val="161618"/>
          <w:szCs w:val="22"/>
        </w:rPr>
        <w:t xml:space="preserve"> w zakresie zalecanych zakupów lub rezygnacji z</w:t>
      </w:r>
      <w:r w:rsidR="00DA27CC">
        <w:rPr>
          <w:rFonts w:ascii="Acumin Pro" w:hAnsi="Acumin Pro"/>
          <w:color w:val="161618"/>
          <w:spacing w:val="-5"/>
          <w:szCs w:val="22"/>
        </w:rPr>
        <w:t> </w:t>
      </w:r>
      <w:r w:rsidRPr="001E4498">
        <w:rPr>
          <w:rFonts w:ascii="Acumin Pro" w:hAnsi="Acumin Pro"/>
          <w:color w:val="161618"/>
          <w:szCs w:val="22"/>
        </w:rPr>
        <w:t>poszczegó</w:t>
      </w:r>
      <w:r w:rsidR="00E55D17" w:rsidRPr="001E4498">
        <w:rPr>
          <w:rFonts w:ascii="Acumin Pro" w:hAnsi="Acumin Pro"/>
          <w:color w:val="161618"/>
          <w:szCs w:val="22"/>
        </w:rPr>
        <w:t>l</w:t>
      </w:r>
      <w:r w:rsidRPr="001E4498">
        <w:rPr>
          <w:rFonts w:ascii="Acumin Pro" w:hAnsi="Acumin Pro"/>
          <w:color w:val="161618"/>
          <w:szCs w:val="22"/>
        </w:rPr>
        <w:t xml:space="preserve">nych składników oprogramowania i licencji oraz sprzętu komputerowego, ponadto przedstawianie przez Wykonawcę propozycji zastosowania innych niż aktualnie funkcjonujące u </w:t>
      </w:r>
      <w:r w:rsidR="00117447" w:rsidRPr="001E4498">
        <w:rPr>
          <w:rFonts w:ascii="Acumin Pro" w:hAnsi="Acumin Pro"/>
          <w:color w:val="161618"/>
          <w:szCs w:val="22"/>
        </w:rPr>
        <w:t>Zam</w:t>
      </w:r>
      <w:r w:rsidR="00E55D17" w:rsidRPr="001E4498">
        <w:rPr>
          <w:rFonts w:ascii="Acumin Pro" w:hAnsi="Acumin Pro"/>
          <w:color w:val="161618"/>
          <w:szCs w:val="22"/>
        </w:rPr>
        <w:t>a</w:t>
      </w:r>
      <w:r w:rsidR="00117447" w:rsidRPr="001E4498">
        <w:rPr>
          <w:rFonts w:ascii="Acumin Pro" w:hAnsi="Acumin Pro"/>
          <w:color w:val="161618"/>
          <w:szCs w:val="22"/>
        </w:rPr>
        <w:t>wiającego</w:t>
      </w:r>
      <w:r w:rsidRPr="001E4498">
        <w:rPr>
          <w:rFonts w:ascii="Acumin Pro" w:hAnsi="Acumin Pro"/>
          <w:color w:val="161618"/>
          <w:szCs w:val="22"/>
        </w:rPr>
        <w:t xml:space="preserve"> rozwiązania, wynikających z postępu naukowo</w:t>
      </w:r>
      <w:r w:rsidRPr="001E4498">
        <w:rPr>
          <w:rFonts w:ascii="Acumin Pro" w:hAnsi="Acumin Pro"/>
          <w:color w:val="161618"/>
          <w:spacing w:val="38"/>
          <w:szCs w:val="22"/>
        </w:rPr>
        <w:t xml:space="preserve"> </w:t>
      </w:r>
      <w:r w:rsidRPr="001E4498">
        <w:rPr>
          <w:rFonts w:ascii="Acumin Pro" w:hAnsi="Acumin Pro"/>
          <w:color w:val="161618"/>
          <w:szCs w:val="22"/>
        </w:rPr>
        <w:t>- technologicznego i możliwości</w:t>
      </w:r>
      <w:r w:rsidRPr="001E4498">
        <w:rPr>
          <w:rFonts w:ascii="Acumin Pro" w:hAnsi="Acumin Pro"/>
          <w:color w:val="161618"/>
          <w:spacing w:val="40"/>
          <w:szCs w:val="22"/>
        </w:rPr>
        <w:t xml:space="preserve"> </w:t>
      </w:r>
      <w:r w:rsidRPr="001E4498">
        <w:rPr>
          <w:rFonts w:ascii="Acumin Pro" w:hAnsi="Acumin Pro"/>
          <w:color w:val="161618"/>
          <w:szCs w:val="22"/>
        </w:rPr>
        <w:t>wdrażania</w:t>
      </w:r>
      <w:r w:rsidRPr="001E4498">
        <w:rPr>
          <w:rFonts w:ascii="Acumin Pro" w:hAnsi="Acumin Pro"/>
          <w:color w:val="161618"/>
          <w:spacing w:val="40"/>
          <w:szCs w:val="22"/>
        </w:rPr>
        <w:t xml:space="preserve"> </w:t>
      </w:r>
      <w:r w:rsidRPr="001E4498">
        <w:rPr>
          <w:rFonts w:ascii="Acumin Pro" w:hAnsi="Acumin Pro"/>
          <w:color w:val="161618"/>
          <w:szCs w:val="22"/>
        </w:rPr>
        <w:t>nowych</w:t>
      </w:r>
      <w:r w:rsidRPr="001E4498">
        <w:rPr>
          <w:rFonts w:ascii="Acumin Pro" w:hAnsi="Acumin Pro"/>
          <w:color w:val="161618"/>
          <w:spacing w:val="33"/>
          <w:szCs w:val="22"/>
        </w:rPr>
        <w:t xml:space="preserve"> </w:t>
      </w:r>
      <w:r w:rsidRPr="001E4498">
        <w:rPr>
          <w:rFonts w:ascii="Acumin Pro" w:hAnsi="Acumin Pro"/>
          <w:color w:val="161618"/>
          <w:szCs w:val="22"/>
        </w:rPr>
        <w:t>technologii.</w:t>
      </w:r>
      <w:r w:rsidRPr="001E4498">
        <w:rPr>
          <w:rFonts w:ascii="Acumin Pro" w:hAnsi="Acumin Pro"/>
          <w:color w:val="161618"/>
          <w:spacing w:val="25"/>
          <w:szCs w:val="22"/>
        </w:rPr>
        <w:t xml:space="preserve"> </w:t>
      </w:r>
      <w:r w:rsidRPr="001E4498">
        <w:rPr>
          <w:rFonts w:ascii="Acumin Pro" w:hAnsi="Acumin Pro"/>
          <w:color w:val="161618"/>
          <w:szCs w:val="22"/>
        </w:rPr>
        <w:t>Wykonawca</w:t>
      </w:r>
      <w:r w:rsidRPr="001E4498">
        <w:rPr>
          <w:rFonts w:ascii="Acumin Pro" w:hAnsi="Acumin Pro"/>
          <w:color w:val="161618"/>
          <w:spacing w:val="29"/>
          <w:szCs w:val="22"/>
        </w:rPr>
        <w:t xml:space="preserve"> </w:t>
      </w:r>
      <w:r w:rsidRPr="001E4498">
        <w:rPr>
          <w:rFonts w:ascii="Acumin Pro" w:hAnsi="Acumin Pro"/>
          <w:color w:val="161618"/>
          <w:szCs w:val="22"/>
        </w:rPr>
        <w:t>zobowiązuje się</w:t>
      </w:r>
      <w:r w:rsidRPr="001E4498">
        <w:rPr>
          <w:rFonts w:ascii="Acumin Pro" w:hAnsi="Acumin Pro"/>
          <w:color w:val="161618"/>
          <w:spacing w:val="80"/>
          <w:szCs w:val="22"/>
        </w:rPr>
        <w:t xml:space="preserve"> </w:t>
      </w:r>
      <w:r w:rsidRPr="001E4498">
        <w:rPr>
          <w:rFonts w:ascii="Acumin Pro" w:hAnsi="Acumin Pro"/>
          <w:color w:val="161618"/>
          <w:szCs w:val="22"/>
        </w:rPr>
        <w:t>jednocześnie z</w:t>
      </w:r>
      <w:r w:rsidR="00DA27CC">
        <w:rPr>
          <w:rFonts w:ascii="Acumin Pro" w:hAnsi="Acumin Pro"/>
          <w:color w:val="161618"/>
          <w:szCs w:val="22"/>
        </w:rPr>
        <w:t> </w:t>
      </w:r>
      <w:r w:rsidRPr="001E4498">
        <w:rPr>
          <w:rFonts w:ascii="Acumin Pro" w:hAnsi="Acumin Pro"/>
          <w:color w:val="161618"/>
          <w:szCs w:val="22"/>
        </w:rPr>
        <w:t>przedstawieniem możliwości o których mowa w zdaniu poprzednim, do przedstawienia kosztów związanych z funkcjonowaniem posiadanych i</w:t>
      </w:r>
      <w:r w:rsidR="00DA27CC">
        <w:rPr>
          <w:rFonts w:ascii="Acumin Pro" w:hAnsi="Acumin Pro"/>
          <w:color w:val="161618"/>
          <w:szCs w:val="22"/>
        </w:rPr>
        <w:t> </w:t>
      </w:r>
      <w:r w:rsidRPr="001E4498">
        <w:rPr>
          <w:rFonts w:ascii="Acumin Pro" w:hAnsi="Acumin Pro"/>
          <w:color w:val="161618"/>
          <w:szCs w:val="22"/>
        </w:rPr>
        <w:t xml:space="preserve">proponowanych </w:t>
      </w:r>
      <w:r w:rsidRPr="001E4498">
        <w:rPr>
          <w:rFonts w:ascii="Acumin Pro" w:hAnsi="Acumin Pro"/>
          <w:color w:val="161618"/>
          <w:spacing w:val="-2"/>
          <w:szCs w:val="22"/>
        </w:rPr>
        <w:t>rozwiązań.</w:t>
      </w:r>
    </w:p>
    <w:p w14:paraId="65E85128" w14:textId="77777777" w:rsidR="001E6E4F" w:rsidRPr="001E4498" w:rsidRDefault="001E6E4F" w:rsidP="00117447">
      <w:pPr>
        <w:numPr>
          <w:ilvl w:val="0"/>
          <w:numId w:val="2"/>
        </w:numPr>
        <w:spacing w:line="360" w:lineRule="auto"/>
        <w:rPr>
          <w:rFonts w:ascii="Acumin Pro" w:hAnsi="Acumin Pro" w:cs="Arial"/>
          <w:szCs w:val="22"/>
        </w:rPr>
      </w:pPr>
      <w:r w:rsidRPr="001E4498">
        <w:rPr>
          <w:rFonts w:ascii="Acumin Pro" w:hAnsi="Acumin Pro" w:cs="Arial"/>
          <w:szCs w:val="22"/>
        </w:rPr>
        <w:t>Podmiocie zewnętrznym – rozumie się przez to osoby prawne, jednostki organizacyjne lub osoby fizyczne prowadzące działalność za zgodą i na podstawie umowy z Zamawiającym lub na terenie Muzeum Narodowego w Poznaniu.</w:t>
      </w:r>
    </w:p>
    <w:p w14:paraId="1C7E5868" w14:textId="77777777" w:rsidR="001E6E4F" w:rsidRPr="001E4498" w:rsidRDefault="001E6E4F" w:rsidP="00117447">
      <w:pPr>
        <w:numPr>
          <w:ilvl w:val="0"/>
          <w:numId w:val="2"/>
        </w:numPr>
        <w:spacing w:line="360" w:lineRule="auto"/>
        <w:rPr>
          <w:rFonts w:ascii="Acumin Pro" w:hAnsi="Acumin Pro" w:cs="Arial"/>
          <w:szCs w:val="22"/>
        </w:rPr>
      </w:pPr>
      <w:r w:rsidRPr="001E4498">
        <w:rPr>
          <w:rFonts w:ascii="Acumin Pro" w:hAnsi="Acumin Pro" w:cs="Arial"/>
          <w:szCs w:val="22"/>
        </w:rPr>
        <w:t>Personelu Wykonawcy – rozumie się przez to osobę fizyczną zatrudnioną przez Wykonawcę na podstawie stosunku pracy, a także na podstawie innego stosunku prawnego, której Wykonawca powierzył świadczenie usług informatycznych</w:t>
      </w:r>
    </w:p>
    <w:p w14:paraId="36123E56" w14:textId="77777777" w:rsidR="001E6E4F" w:rsidRPr="001E4498" w:rsidRDefault="001E6E4F" w:rsidP="00117447">
      <w:pPr>
        <w:numPr>
          <w:ilvl w:val="0"/>
          <w:numId w:val="2"/>
        </w:numPr>
        <w:spacing w:line="360" w:lineRule="auto"/>
        <w:rPr>
          <w:rFonts w:ascii="Acumin Pro" w:hAnsi="Acumin Pro" w:cs="Arial"/>
          <w:szCs w:val="22"/>
        </w:rPr>
      </w:pPr>
      <w:r w:rsidRPr="001E4498">
        <w:rPr>
          <w:rFonts w:ascii="Acumin Pro" w:hAnsi="Acumin Pro" w:cs="Arial"/>
          <w:szCs w:val="22"/>
        </w:rPr>
        <w:t>Administratorze Systemu Informatycznego – ASI – rozumie się przez to osobę wyznaczoną przez Wykonawcę, odpowiedzialną za poprawność działania systemu dla którego jest administratorem oraz za nadawanie uprawnień ASI;</w:t>
      </w:r>
    </w:p>
    <w:p w14:paraId="74EE37B0" w14:textId="77777777" w:rsidR="001E6E4F" w:rsidRPr="001E4498" w:rsidRDefault="001E6E4F" w:rsidP="00117447">
      <w:pPr>
        <w:numPr>
          <w:ilvl w:val="0"/>
          <w:numId w:val="2"/>
        </w:numPr>
        <w:spacing w:line="360" w:lineRule="auto"/>
        <w:rPr>
          <w:rFonts w:ascii="Acumin Pro" w:hAnsi="Acumin Pro" w:cs="Arial"/>
          <w:szCs w:val="22"/>
        </w:rPr>
      </w:pPr>
      <w:r w:rsidRPr="001E4498">
        <w:rPr>
          <w:rFonts w:ascii="Acumin Pro" w:hAnsi="Acumin Pro" w:cs="Arial"/>
          <w:szCs w:val="22"/>
        </w:rPr>
        <w:t>Awarii – rozumie się przez to zdarzenie nagłe, wywołane przyczyną zewnętrzną lub błędem ludzkim, powodujące brak działania lub ograniczenie funkcjonalności Systemu. Awarią nie jest unieruchomienie pojedynczej stacji roboczej lub pojedynczego zakończenia sieci telekomunikacyjnej jeżeli:</w:t>
      </w:r>
    </w:p>
    <w:p w14:paraId="71DB61F5" w14:textId="77777777" w:rsidR="001E6E4F" w:rsidRPr="001E4498" w:rsidRDefault="001E6E4F" w:rsidP="00117447">
      <w:pPr>
        <w:numPr>
          <w:ilvl w:val="2"/>
          <w:numId w:val="2"/>
        </w:numPr>
        <w:tabs>
          <w:tab w:val="clear" w:pos="1361"/>
          <w:tab w:val="num" w:pos="1134"/>
        </w:tabs>
        <w:spacing w:line="360" w:lineRule="auto"/>
        <w:ind w:left="1134" w:hanging="567"/>
        <w:rPr>
          <w:rFonts w:ascii="Acumin Pro" w:hAnsi="Acumin Pro" w:cs="Arial"/>
          <w:szCs w:val="22"/>
        </w:rPr>
      </w:pPr>
      <w:r w:rsidRPr="001E4498">
        <w:rPr>
          <w:rFonts w:ascii="Acumin Pro" w:hAnsi="Acumin Pro" w:cs="Arial"/>
          <w:szCs w:val="22"/>
        </w:rPr>
        <w:t>nie wynika z incydentu, incydentu poważnego lub incydentu krytycznego zgodnie z Ustawą o KSC;</w:t>
      </w:r>
    </w:p>
    <w:p w14:paraId="0849DA23" w14:textId="77777777" w:rsidR="001E6E4F" w:rsidRPr="001E4498" w:rsidRDefault="001E6E4F" w:rsidP="00117447">
      <w:pPr>
        <w:numPr>
          <w:ilvl w:val="2"/>
          <w:numId w:val="2"/>
        </w:numPr>
        <w:tabs>
          <w:tab w:val="clear" w:pos="1361"/>
          <w:tab w:val="num" w:pos="1134"/>
        </w:tabs>
        <w:spacing w:line="360" w:lineRule="auto"/>
        <w:ind w:left="1134" w:hanging="567"/>
        <w:rPr>
          <w:rFonts w:ascii="Acumin Pro" w:hAnsi="Acumin Pro" w:cs="Arial"/>
          <w:szCs w:val="22"/>
        </w:rPr>
      </w:pPr>
      <w:r w:rsidRPr="001E4498">
        <w:rPr>
          <w:rFonts w:ascii="Acumin Pro" w:hAnsi="Acumin Pro" w:cs="Arial"/>
          <w:szCs w:val="22"/>
        </w:rPr>
        <w:t>nie wiąże się z tym zagrożenie dla integralności, poufności lub rozliczalności danych, w tym danych osobowych;</w:t>
      </w:r>
    </w:p>
    <w:p w14:paraId="14421402" w14:textId="77777777" w:rsidR="001E6E4F" w:rsidRPr="001E4498" w:rsidRDefault="001E6E4F" w:rsidP="00117447">
      <w:pPr>
        <w:numPr>
          <w:ilvl w:val="0"/>
          <w:numId w:val="2"/>
        </w:numPr>
        <w:spacing w:line="360" w:lineRule="auto"/>
        <w:rPr>
          <w:rFonts w:ascii="Acumin Pro" w:hAnsi="Acumin Pro" w:cs="Arial"/>
          <w:szCs w:val="22"/>
        </w:rPr>
      </w:pPr>
      <w:r w:rsidRPr="001E4498">
        <w:rPr>
          <w:rFonts w:ascii="Acumin Pro" w:hAnsi="Acumin Pro" w:cs="Arial"/>
          <w:szCs w:val="22"/>
        </w:rPr>
        <w:t>Usterce – rozumie się przez to błąd Systemu, który nie wpływa na możliwość wykonywania czynności podejmowanych w ramach działalności Zamawiającego;</w:t>
      </w:r>
    </w:p>
    <w:p w14:paraId="46065968" w14:textId="77777777" w:rsidR="001E6E4F" w:rsidRPr="001E4498" w:rsidRDefault="001E6E4F" w:rsidP="00117447">
      <w:pPr>
        <w:numPr>
          <w:ilvl w:val="0"/>
          <w:numId w:val="2"/>
        </w:numPr>
        <w:spacing w:line="360" w:lineRule="auto"/>
        <w:rPr>
          <w:rFonts w:ascii="Acumin Pro" w:hAnsi="Acumin Pro" w:cs="Arial"/>
          <w:szCs w:val="22"/>
        </w:rPr>
      </w:pPr>
      <w:r w:rsidRPr="001E4498">
        <w:rPr>
          <w:rFonts w:ascii="Acumin Pro" w:hAnsi="Acumin Pro" w:cs="Arial"/>
          <w:szCs w:val="22"/>
        </w:rPr>
        <w:t>Ustawie o KSC – rozumie się przez to ustawę o Krajowym Systemie Cyberbezpieczeństwa z dnia 5 lipca 2018 roku;</w:t>
      </w:r>
    </w:p>
    <w:p w14:paraId="7CA0CBF6" w14:textId="3AFBF5EA" w:rsidR="001E6E4F" w:rsidRPr="001E4498" w:rsidRDefault="001E6E4F" w:rsidP="00117447">
      <w:pPr>
        <w:numPr>
          <w:ilvl w:val="0"/>
          <w:numId w:val="2"/>
        </w:numPr>
        <w:spacing w:line="360" w:lineRule="auto"/>
        <w:rPr>
          <w:rFonts w:ascii="Acumin Pro" w:hAnsi="Acumin Pro" w:cs="Arial"/>
          <w:szCs w:val="22"/>
        </w:rPr>
      </w:pPr>
      <w:r w:rsidRPr="001E4498">
        <w:rPr>
          <w:rFonts w:ascii="Acumin Pro" w:hAnsi="Acumin Pro" w:cs="Arial"/>
          <w:szCs w:val="22"/>
        </w:rPr>
        <w:t>Rozporządzeniu RODO – rozumie się przez to Rozporządzenie Parlamentu Europejskiego i Rady Europy (UE) 2016/679 z dnia 27 kwietnia 2016 r. w sprawie ochrony osób fizycznych w związku z przetwarzaniem danych osobowych i</w:t>
      </w:r>
      <w:r w:rsidR="00DA27CC">
        <w:rPr>
          <w:rFonts w:ascii="Acumin Pro" w:hAnsi="Acumin Pro" w:cs="Arial"/>
          <w:szCs w:val="22"/>
        </w:rPr>
        <w:t> </w:t>
      </w:r>
      <w:r w:rsidRPr="001E4498">
        <w:rPr>
          <w:rFonts w:ascii="Acumin Pro" w:hAnsi="Acumin Pro" w:cs="Arial"/>
          <w:szCs w:val="22"/>
        </w:rPr>
        <w:t>w</w:t>
      </w:r>
      <w:r w:rsidR="00DA27CC">
        <w:rPr>
          <w:rFonts w:ascii="Acumin Pro" w:hAnsi="Acumin Pro" w:cs="Arial"/>
          <w:szCs w:val="22"/>
        </w:rPr>
        <w:t> </w:t>
      </w:r>
      <w:r w:rsidRPr="001E4498">
        <w:rPr>
          <w:rFonts w:ascii="Acumin Pro" w:hAnsi="Acumin Pro" w:cs="Arial"/>
          <w:szCs w:val="22"/>
        </w:rPr>
        <w:t xml:space="preserve">sprawie swobodnego przepływu takich danych oraz uchylenia dyrektywy </w:t>
      </w:r>
      <w:r w:rsidRPr="001E4498">
        <w:rPr>
          <w:rFonts w:ascii="Acumin Pro" w:hAnsi="Acumin Pro" w:cs="Arial"/>
          <w:szCs w:val="22"/>
        </w:rPr>
        <w:lastRenderedPageBreak/>
        <w:t>95/46/WE (ogólne rozporządzenie o ochronie danych osobowych)</w:t>
      </w:r>
      <w:r w:rsidRPr="001E4498">
        <w:rPr>
          <w:rFonts w:ascii="Acumin Pro" w:hAnsi="Acumin Pro"/>
          <w:szCs w:val="22"/>
        </w:rPr>
        <w:t xml:space="preserve"> </w:t>
      </w:r>
      <w:r w:rsidRPr="001E4498">
        <w:rPr>
          <w:rFonts w:ascii="Acumin Pro" w:hAnsi="Acumin Pro" w:cs="Arial"/>
          <w:szCs w:val="22"/>
        </w:rPr>
        <w:t>(Dz. U. L 119/1 z</w:t>
      </w:r>
      <w:r w:rsidR="00DA27CC">
        <w:rPr>
          <w:rFonts w:ascii="Acumin Pro" w:hAnsi="Acumin Pro" w:cs="Arial"/>
          <w:szCs w:val="22"/>
        </w:rPr>
        <w:t> </w:t>
      </w:r>
      <w:r w:rsidRPr="001E4498">
        <w:rPr>
          <w:rFonts w:ascii="Acumin Pro" w:hAnsi="Acumin Pro" w:cs="Arial"/>
          <w:szCs w:val="22"/>
        </w:rPr>
        <w:t>4.5.2016);</w:t>
      </w:r>
    </w:p>
    <w:p w14:paraId="3FBD8CC3" w14:textId="77777777" w:rsidR="001E6E4F" w:rsidRPr="001E4498" w:rsidRDefault="001E6E4F" w:rsidP="001E6E4F">
      <w:pPr>
        <w:numPr>
          <w:ilvl w:val="0"/>
          <w:numId w:val="2"/>
        </w:numPr>
        <w:spacing w:line="360" w:lineRule="auto"/>
        <w:rPr>
          <w:rFonts w:ascii="Acumin Pro" w:hAnsi="Acumin Pro" w:cs="Arial"/>
          <w:szCs w:val="22"/>
        </w:rPr>
      </w:pPr>
      <w:r w:rsidRPr="001E4498">
        <w:rPr>
          <w:rFonts w:ascii="Acumin Pro" w:hAnsi="Acumin Pro" w:cs="Arial"/>
          <w:szCs w:val="22"/>
        </w:rPr>
        <w:t>Zespole informatyków– rozumie się przez to komórkę organizacyjną znajdującą się w strukturze organizacyjnej Zamawiającego;</w:t>
      </w:r>
    </w:p>
    <w:p w14:paraId="65CDD9FF" w14:textId="77777777" w:rsidR="001E6E4F" w:rsidRPr="001E4498" w:rsidRDefault="001E6E4F" w:rsidP="001E6E4F">
      <w:pPr>
        <w:spacing w:line="360" w:lineRule="auto"/>
        <w:ind w:left="567"/>
        <w:rPr>
          <w:rFonts w:ascii="Acumin Pro" w:hAnsi="Acumin Pro" w:cs="Arial"/>
          <w:szCs w:val="22"/>
        </w:rPr>
      </w:pPr>
    </w:p>
    <w:p w14:paraId="2530FE94" w14:textId="77777777" w:rsidR="001E6E4F" w:rsidRPr="001E4498" w:rsidRDefault="001E6E4F" w:rsidP="001E6E4F">
      <w:pPr>
        <w:pStyle w:val="Tytu"/>
        <w:spacing w:line="360" w:lineRule="auto"/>
        <w:rPr>
          <w:rFonts w:ascii="Acumin Pro" w:hAnsi="Acumin Pro" w:cs="Arial"/>
          <w:sz w:val="22"/>
          <w:szCs w:val="22"/>
        </w:rPr>
      </w:pPr>
      <w:r w:rsidRPr="001E4498">
        <w:rPr>
          <w:rFonts w:ascii="Acumin Pro" w:hAnsi="Acumin Pro" w:cs="Arial"/>
          <w:sz w:val="22"/>
          <w:szCs w:val="22"/>
        </w:rPr>
        <w:t xml:space="preserve">§ 2. </w:t>
      </w:r>
    </w:p>
    <w:p w14:paraId="63A33FAB" w14:textId="77777777" w:rsidR="001E6E4F" w:rsidRPr="001E4498" w:rsidRDefault="001E6E4F" w:rsidP="001E6E4F">
      <w:pPr>
        <w:pStyle w:val="Tytu"/>
        <w:spacing w:line="360" w:lineRule="auto"/>
        <w:rPr>
          <w:rFonts w:ascii="Acumin Pro" w:hAnsi="Acumin Pro" w:cs="Arial"/>
          <w:sz w:val="22"/>
          <w:szCs w:val="22"/>
        </w:rPr>
      </w:pPr>
      <w:r w:rsidRPr="001E4498">
        <w:rPr>
          <w:rFonts w:ascii="Acumin Pro" w:hAnsi="Acumin Pro" w:cs="Arial"/>
          <w:sz w:val="22"/>
          <w:szCs w:val="22"/>
        </w:rPr>
        <w:t>Przedmiot Umowy</w:t>
      </w:r>
    </w:p>
    <w:p w14:paraId="08CE5D0A" w14:textId="77777777" w:rsidR="00E866A3" w:rsidRPr="001E4498" w:rsidRDefault="001E6E4F" w:rsidP="00322131">
      <w:pPr>
        <w:numPr>
          <w:ilvl w:val="1"/>
          <w:numId w:val="12"/>
        </w:numPr>
        <w:tabs>
          <w:tab w:val="clear" w:pos="964"/>
          <w:tab w:val="left" w:pos="567"/>
        </w:tabs>
        <w:spacing w:line="360" w:lineRule="auto"/>
        <w:ind w:left="567" w:right="-142" w:hanging="538"/>
        <w:rPr>
          <w:rFonts w:ascii="Acumin Pro" w:hAnsi="Acumin Pro" w:cs="Arial"/>
          <w:szCs w:val="22"/>
        </w:rPr>
      </w:pPr>
      <w:r w:rsidRPr="001E4498">
        <w:rPr>
          <w:rFonts w:ascii="Acumin Pro" w:hAnsi="Acumin Pro" w:cs="Arial"/>
          <w:szCs w:val="22"/>
        </w:rPr>
        <w:t xml:space="preserve">Przedmiotem Umowy (dalej jako Przedmiot Umowy) </w:t>
      </w:r>
      <w:r w:rsidR="00E866A3" w:rsidRPr="001E4498">
        <w:rPr>
          <w:rFonts w:ascii="Acumin Pro" w:hAnsi="Acumin Pro"/>
          <w:color w:val="161616"/>
          <w:szCs w:val="22"/>
        </w:rPr>
        <w:t>jest świadczenie przez Wykonawcę usług zwanych dalej</w:t>
      </w:r>
      <w:r w:rsidR="00E866A3" w:rsidRPr="001E4498">
        <w:rPr>
          <w:rFonts w:ascii="Acumin Pro" w:hAnsi="Acumin Pro"/>
          <w:color w:val="161616"/>
          <w:spacing w:val="40"/>
          <w:szCs w:val="22"/>
        </w:rPr>
        <w:t xml:space="preserve"> </w:t>
      </w:r>
      <w:r w:rsidR="00863051">
        <w:rPr>
          <w:rFonts w:ascii="Acumin Pro" w:hAnsi="Acumin Pro"/>
          <w:color w:val="161616"/>
          <w:spacing w:val="40"/>
          <w:szCs w:val="22"/>
        </w:rPr>
        <w:t xml:space="preserve">wsparcie </w:t>
      </w:r>
      <w:r w:rsidR="00863051">
        <w:rPr>
          <w:rFonts w:ascii="Acumin Pro" w:hAnsi="Acumin Pro"/>
          <w:color w:val="161616"/>
          <w:szCs w:val="22"/>
        </w:rPr>
        <w:t>administrowania</w:t>
      </w:r>
      <w:r w:rsidR="00E866A3" w:rsidRPr="001E4498">
        <w:rPr>
          <w:rFonts w:ascii="Acumin Pro" w:hAnsi="Acumin Pro"/>
          <w:color w:val="161616"/>
          <w:szCs w:val="22"/>
        </w:rPr>
        <w:t xml:space="preserve"> polegających</w:t>
      </w:r>
      <w:r w:rsidR="00636FE0">
        <w:rPr>
          <w:rFonts w:ascii="Acumin Pro" w:hAnsi="Acumin Pro"/>
          <w:color w:val="161616"/>
          <w:spacing w:val="80"/>
          <w:szCs w:val="22"/>
        </w:rPr>
        <w:t xml:space="preserve"> </w:t>
      </w:r>
      <w:r w:rsidR="00E866A3" w:rsidRPr="001E4498">
        <w:rPr>
          <w:rFonts w:ascii="Acumin Pro" w:hAnsi="Acumin Pro"/>
          <w:color w:val="161616"/>
          <w:szCs w:val="22"/>
        </w:rPr>
        <w:t>na</w:t>
      </w:r>
      <w:r w:rsidR="00E866A3" w:rsidRPr="001E4498">
        <w:rPr>
          <w:rFonts w:ascii="Acumin Pro" w:hAnsi="Acumin Pro"/>
          <w:color w:val="161616"/>
          <w:spacing w:val="80"/>
          <w:szCs w:val="22"/>
        </w:rPr>
        <w:t xml:space="preserve"> </w:t>
      </w:r>
      <w:r w:rsidR="00E866A3" w:rsidRPr="001E4498">
        <w:rPr>
          <w:rFonts w:ascii="Acumin Pro" w:hAnsi="Acumin Pro"/>
          <w:color w:val="161616"/>
          <w:szCs w:val="22"/>
        </w:rPr>
        <w:t>wykonywaniu</w:t>
      </w:r>
      <w:r w:rsidR="00E866A3" w:rsidRPr="001E4498">
        <w:rPr>
          <w:rFonts w:ascii="Acumin Pro" w:hAnsi="Acumin Pro"/>
          <w:color w:val="161616"/>
          <w:spacing w:val="80"/>
          <w:szCs w:val="22"/>
        </w:rPr>
        <w:t xml:space="preserve"> </w:t>
      </w:r>
      <w:r w:rsidR="00E866A3" w:rsidRPr="001E4498">
        <w:rPr>
          <w:rFonts w:ascii="Acumin Pro" w:hAnsi="Acumin Pro"/>
          <w:color w:val="161616"/>
          <w:szCs w:val="22"/>
        </w:rPr>
        <w:t>wszelkich</w:t>
      </w:r>
      <w:r w:rsidR="00E866A3" w:rsidRPr="001E4498">
        <w:rPr>
          <w:rFonts w:ascii="Acumin Pro" w:hAnsi="Acumin Pro"/>
          <w:color w:val="161616"/>
          <w:spacing w:val="80"/>
          <w:szCs w:val="22"/>
        </w:rPr>
        <w:t xml:space="preserve"> </w:t>
      </w:r>
      <w:r w:rsidR="00E866A3" w:rsidRPr="001E4498">
        <w:rPr>
          <w:rFonts w:ascii="Acumin Pro" w:hAnsi="Acumin Pro"/>
          <w:color w:val="161616"/>
          <w:szCs w:val="22"/>
        </w:rPr>
        <w:t>czynności</w:t>
      </w:r>
      <w:r w:rsidR="00E866A3" w:rsidRPr="001E4498">
        <w:rPr>
          <w:rFonts w:ascii="Acumin Pro" w:hAnsi="Acumin Pro"/>
          <w:color w:val="161616"/>
          <w:spacing w:val="80"/>
          <w:szCs w:val="22"/>
        </w:rPr>
        <w:t xml:space="preserve"> </w:t>
      </w:r>
      <w:r w:rsidR="00E866A3" w:rsidRPr="001E4498">
        <w:rPr>
          <w:rFonts w:ascii="Acumin Pro" w:hAnsi="Acumin Pro"/>
          <w:color w:val="161616"/>
          <w:szCs w:val="22"/>
        </w:rPr>
        <w:t>związanych z infrastrukturą informatyczną</w:t>
      </w:r>
      <w:r w:rsidR="00E866A3" w:rsidRPr="001E4498">
        <w:rPr>
          <w:rFonts w:ascii="Acumin Pro" w:hAnsi="Acumin Pro"/>
          <w:color w:val="161616"/>
          <w:spacing w:val="40"/>
          <w:szCs w:val="22"/>
        </w:rPr>
        <w:t xml:space="preserve"> </w:t>
      </w:r>
      <w:r w:rsidR="00E866A3" w:rsidRPr="001E4498">
        <w:rPr>
          <w:rFonts w:ascii="Acumin Pro" w:hAnsi="Acumin Pro"/>
          <w:color w:val="161616"/>
          <w:szCs w:val="22"/>
        </w:rPr>
        <w:t>mających</w:t>
      </w:r>
      <w:r w:rsidR="00E866A3" w:rsidRPr="001E4498">
        <w:rPr>
          <w:rFonts w:ascii="Acumin Pro" w:hAnsi="Acumin Pro"/>
          <w:color w:val="161616"/>
          <w:spacing w:val="40"/>
          <w:szCs w:val="22"/>
        </w:rPr>
        <w:t xml:space="preserve"> </w:t>
      </w:r>
      <w:r w:rsidR="00E866A3" w:rsidRPr="001E4498">
        <w:rPr>
          <w:rFonts w:ascii="Acumin Pro" w:hAnsi="Acumin Pro"/>
          <w:color w:val="161616"/>
          <w:szCs w:val="22"/>
        </w:rPr>
        <w:t>na</w:t>
      </w:r>
      <w:r w:rsidR="00E866A3" w:rsidRPr="001E4498">
        <w:rPr>
          <w:rFonts w:ascii="Acumin Pro" w:hAnsi="Acumin Pro"/>
          <w:color w:val="161616"/>
          <w:spacing w:val="40"/>
          <w:szCs w:val="22"/>
        </w:rPr>
        <w:t xml:space="preserve"> </w:t>
      </w:r>
      <w:r w:rsidR="00E866A3" w:rsidRPr="001E4498">
        <w:rPr>
          <w:rFonts w:ascii="Acumin Pro" w:hAnsi="Acumin Pro"/>
          <w:color w:val="161616"/>
          <w:szCs w:val="22"/>
        </w:rPr>
        <w:t>celu</w:t>
      </w:r>
      <w:r w:rsidR="00E866A3" w:rsidRPr="001E4498">
        <w:rPr>
          <w:rFonts w:ascii="Acumin Pro" w:hAnsi="Acumin Pro"/>
          <w:color w:val="161616"/>
          <w:spacing w:val="40"/>
          <w:szCs w:val="22"/>
        </w:rPr>
        <w:t xml:space="preserve"> </w:t>
      </w:r>
      <w:r w:rsidR="00E866A3" w:rsidRPr="001E4498">
        <w:rPr>
          <w:rFonts w:ascii="Acumin Pro" w:hAnsi="Acumin Pro"/>
          <w:color w:val="161616"/>
          <w:szCs w:val="22"/>
        </w:rPr>
        <w:t>zapewnienie</w:t>
      </w:r>
      <w:r w:rsidR="00E866A3" w:rsidRPr="001E4498">
        <w:rPr>
          <w:rFonts w:ascii="Acumin Pro" w:hAnsi="Acumin Pro"/>
          <w:color w:val="161616"/>
          <w:spacing w:val="40"/>
          <w:szCs w:val="22"/>
        </w:rPr>
        <w:t xml:space="preserve"> </w:t>
      </w:r>
      <w:r w:rsidR="00E866A3" w:rsidRPr="001E4498">
        <w:rPr>
          <w:rFonts w:ascii="Acumin Pro" w:hAnsi="Acumin Pro"/>
          <w:color w:val="161616"/>
          <w:szCs w:val="22"/>
        </w:rPr>
        <w:t>Zleceniodawcy:</w:t>
      </w:r>
    </w:p>
    <w:p w14:paraId="6FD3FAE8" w14:textId="77777777" w:rsidR="00E866A3" w:rsidRPr="001E4498" w:rsidRDefault="00E866A3" w:rsidP="00E57C76">
      <w:pPr>
        <w:pStyle w:val="Akapitzlist"/>
        <w:widowControl w:val="0"/>
        <w:numPr>
          <w:ilvl w:val="1"/>
          <w:numId w:val="42"/>
        </w:numPr>
        <w:tabs>
          <w:tab w:val="left" w:pos="2068"/>
          <w:tab w:val="left" w:pos="2071"/>
        </w:tabs>
        <w:autoSpaceDE w:val="0"/>
        <w:autoSpaceDN w:val="0"/>
        <w:spacing w:line="360" w:lineRule="auto"/>
        <w:ind w:right="-142"/>
        <w:contextualSpacing w:val="0"/>
        <w:rPr>
          <w:rFonts w:ascii="Acumin Pro" w:hAnsi="Acumin Pro"/>
          <w:szCs w:val="22"/>
        </w:rPr>
      </w:pPr>
      <w:r w:rsidRPr="001E4498">
        <w:rPr>
          <w:rFonts w:ascii="Acumin Pro" w:hAnsi="Acumin Pro"/>
          <w:color w:val="161616"/>
          <w:w w:val="105"/>
          <w:szCs w:val="22"/>
        </w:rPr>
        <w:t>prawidłowego</w:t>
      </w:r>
      <w:r w:rsidRPr="001E4498">
        <w:rPr>
          <w:rFonts w:ascii="Acumin Pro" w:hAnsi="Acumin Pro"/>
          <w:color w:val="161616"/>
          <w:spacing w:val="80"/>
          <w:w w:val="105"/>
          <w:szCs w:val="22"/>
        </w:rPr>
        <w:t xml:space="preserve"> </w:t>
      </w:r>
      <w:r w:rsidRPr="001E4498">
        <w:rPr>
          <w:rFonts w:ascii="Acumin Pro" w:hAnsi="Acumin Pro"/>
          <w:color w:val="161616"/>
          <w:w w:val="105"/>
          <w:szCs w:val="22"/>
        </w:rPr>
        <w:t>funkcjonowania</w:t>
      </w:r>
      <w:r w:rsidRPr="001E4498">
        <w:rPr>
          <w:rFonts w:ascii="Acumin Pro" w:hAnsi="Acumin Pro"/>
          <w:color w:val="161616"/>
          <w:spacing w:val="80"/>
          <w:w w:val="105"/>
          <w:szCs w:val="22"/>
        </w:rPr>
        <w:t xml:space="preserve"> </w:t>
      </w:r>
      <w:r w:rsidRPr="001E4498">
        <w:rPr>
          <w:rFonts w:ascii="Acumin Pro" w:hAnsi="Acumin Pro"/>
          <w:color w:val="161616"/>
          <w:w w:val="105"/>
          <w:szCs w:val="22"/>
        </w:rPr>
        <w:t>oraz</w:t>
      </w:r>
      <w:r w:rsidRPr="001E4498">
        <w:rPr>
          <w:rFonts w:ascii="Acumin Pro" w:hAnsi="Acumin Pro"/>
          <w:color w:val="161616"/>
          <w:spacing w:val="80"/>
          <w:w w:val="105"/>
          <w:szCs w:val="22"/>
        </w:rPr>
        <w:t xml:space="preserve"> </w:t>
      </w:r>
      <w:r w:rsidRPr="001E4498">
        <w:rPr>
          <w:rFonts w:ascii="Acumin Pro" w:hAnsi="Acumin Pro"/>
          <w:color w:val="161616"/>
          <w:w w:val="105"/>
          <w:szCs w:val="22"/>
        </w:rPr>
        <w:t>użytkowania</w:t>
      </w:r>
      <w:r w:rsidRPr="001E4498">
        <w:rPr>
          <w:rFonts w:ascii="Acumin Pro" w:hAnsi="Acumin Pro"/>
          <w:color w:val="161616"/>
          <w:spacing w:val="80"/>
          <w:w w:val="105"/>
          <w:szCs w:val="22"/>
        </w:rPr>
        <w:t xml:space="preserve"> </w:t>
      </w:r>
      <w:r w:rsidRPr="001E4498">
        <w:rPr>
          <w:rFonts w:ascii="Acumin Pro" w:hAnsi="Acumin Pro"/>
          <w:color w:val="161616"/>
          <w:w w:val="105"/>
          <w:szCs w:val="22"/>
        </w:rPr>
        <w:t>strefy</w:t>
      </w:r>
      <w:r w:rsidRPr="001E4498">
        <w:rPr>
          <w:rFonts w:ascii="Acumin Pro" w:hAnsi="Acumin Pro"/>
          <w:color w:val="161616"/>
          <w:spacing w:val="80"/>
          <w:w w:val="105"/>
          <w:szCs w:val="22"/>
        </w:rPr>
        <w:t xml:space="preserve"> </w:t>
      </w:r>
      <w:r w:rsidRPr="001E4498">
        <w:rPr>
          <w:rFonts w:ascii="Acumin Pro" w:hAnsi="Acumin Pro"/>
          <w:color w:val="161616"/>
          <w:w w:val="105"/>
          <w:szCs w:val="22"/>
        </w:rPr>
        <w:t>DMZ</w:t>
      </w:r>
      <w:r w:rsidRPr="001E4498">
        <w:rPr>
          <w:rFonts w:ascii="Acumin Pro" w:hAnsi="Acumin Pro"/>
          <w:color w:val="161616"/>
          <w:spacing w:val="80"/>
          <w:w w:val="105"/>
          <w:szCs w:val="22"/>
        </w:rPr>
        <w:t xml:space="preserve"> </w:t>
      </w:r>
      <w:r w:rsidRPr="001E4498">
        <w:rPr>
          <w:rFonts w:ascii="Acumin Pro" w:hAnsi="Acumin Pro"/>
          <w:color w:val="161616"/>
          <w:w w:val="105"/>
          <w:szCs w:val="22"/>
        </w:rPr>
        <w:t>oraz</w:t>
      </w:r>
      <w:r w:rsidRPr="001E4498">
        <w:rPr>
          <w:rFonts w:ascii="Acumin Pro" w:hAnsi="Acumin Pro"/>
          <w:color w:val="161616"/>
          <w:spacing w:val="80"/>
          <w:w w:val="105"/>
          <w:szCs w:val="22"/>
        </w:rPr>
        <w:t xml:space="preserve"> </w:t>
      </w:r>
      <w:r w:rsidRPr="001E4498">
        <w:rPr>
          <w:rFonts w:ascii="Acumin Pro" w:hAnsi="Acumin Pro"/>
          <w:color w:val="161616"/>
          <w:w w:val="105"/>
          <w:szCs w:val="22"/>
        </w:rPr>
        <w:t>serwerów znajdujących się</w:t>
      </w:r>
      <w:r w:rsidRPr="001E4498">
        <w:rPr>
          <w:rFonts w:ascii="Acumin Pro" w:hAnsi="Acumin Pro"/>
          <w:color w:val="161616"/>
          <w:spacing w:val="80"/>
          <w:w w:val="105"/>
          <w:szCs w:val="22"/>
        </w:rPr>
        <w:t xml:space="preserve"> </w:t>
      </w:r>
      <w:r w:rsidRPr="001E4498">
        <w:rPr>
          <w:rFonts w:ascii="Acumin Pro" w:hAnsi="Acumin Pro"/>
          <w:color w:val="161616"/>
          <w:w w:val="105"/>
          <w:szCs w:val="22"/>
        </w:rPr>
        <w:t>w tej strefie;</w:t>
      </w:r>
    </w:p>
    <w:p w14:paraId="324D91EA" w14:textId="77777777" w:rsidR="00E866A3" w:rsidRPr="001E4498" w:rsidRDefault="00E866A3" w:rsidP="00E57C76">
      <w:pPr>
        <w:pStyle w:val="Akapitzlist"/>
        <w:widowControl w:val="0"/>
        <w:numPr>
          <w:ilvl w:val="1"/>
          <w:numId w:val="42"/>
        </w:numPr>
        <w:tabs>
          <w:tab w:val="left" w:pos="2068"/>
          <w:tab w:val="left" w:pos="2071"/>
        </w:tabs>
        <w:autoSpaceDE w:val="0"/>
        <w:autoSpaceDN w:val="0"/>
        <w:spacing w:line="360" w:lineRule="auto"/>
        <w:ind w:right="-142"/>
        <w:contextualSpacing w:val="0"/>
        <w:rPr>
          <w:rFonts w:ascii="Acumin Pro" w:hAnsi="Acumin Pro"/>
          <w:szCs w:val="22"/>
        </w:rPr>
      </w:pPr>
      <w:r w:rsidRPr="001E4498">
        <w:rPr>
          <w:rFonts w:ascii="Acumin Pro" w:hAnsi="Acumin Pro"/>
          <w:color w:val="161616"/>
          <w:w w:val="105"/>
          <w:szCs w:val="22"/>
        </w:rPr>
        <w:t>prawidłowego</w:t>
      </w:r>
      <w:r w:rsidRPr="001E4498">
        <w:rPr>
          <w:rFonts w:ascii="Acumin Pro" w:hAnsi="Acumin Pro"/>
          <w:color w:val="161616"/>
          <w:spacing w:val="-11"/>
          <w:w w:val="105"/>
          <w:szCs w:val="22"/>
        </w:rPr>
        <w:t xml:space="preserve"> </w:t>
      </w:r>
      <w:r w:rsidRPr="001E4498">
        <w:rPr>
          <w:rFonts w:ascii="Acumin Pro" w:hAnsi="Acumin Pro"/>
          <w:color w:val="161616"/>
          <w:w w:val="105"/>
          <w:szCs w:val="22"/>
        </w:rPr>
        <w:t>funkcjonowania</w:t>
      </w:r>
      <w:r w:rsidRPr="001E4498">
        <w:rPr>
          <w:rFonts w:ascii="Acumin Pro" w:hAnsi="Acumin Pro"/>
          <w:color w:val="161616"/>
          <w:spacing w:val="-11"/>
          <w:w w:val="105"/>
          <w:szCs w:val="22"/>
        </w:rPr>
        <w:t xml:space="preserve"> </w:t>
      </w:r>
      <w:r w:rsidRPr="001E4498">
        <w:rPr>
          <w:rFonts w:ascii="Acumin Pro" w:hAnsi="Acumin Pro"/>
          <w:color w:val="161616"/>
          <w:w w:val="105"/>
          <w:szCs w:val="22"/>
        </w:rPr>
        <w:t>oraz</w:t>
      </w:r>
      <w:r w:rsidRPr="001E4498">
        <w:rPr>
          <w:rFonts w:ascii="Acumin Pro" w:hAnsi="Acumin Pro"/>
          <w:color w:val="161616"/>
          <w:spacing w:val="-15"/>
          <w:w w:val="105"/>
          <w:szCs w:val="22"/>
        </w:rPr>
        <w:t xml:space="preserve"> </w:t>
      </w:r>
      <w:r w:rsidRPr="001E4498">
        <w:rPr>
          <w:rFonts w:ascii="Acumin Pro" w:hAnsi="Acumin Pro"/>
          <w:color w:val="161616"/>
          <w:w w:val="105"/>
          <w:szCs w:val="22"/>
        </w:rPr>
        <w:t>użytkowania infrastruktury</w:t>
      </w:r>
      <w:r w:rsidRPr="001E4498">
        <w:rPr>
          <w:rFonts w:ascii="Acumin Pro" w:hAnsi="Acumin Pro"/>
          <w:color w:val="161616"/>
          <w:spacing w:val="-16"/>
          <w:w w:val="105"/>
          <w:szCs w:val="22"/>
        </w:rPr>
        <w:t xml:space="preserve"> </w:t>
      </w:r>
      <w:r w:rsidRPr="001E4498">
        <w:rPr>
          <w:rFonts w:ascii="Acumin Pro" w:hAnsi="Acumin Pro"/>
          <w:color w:val="161616"/>
          <w:w w:val="105"/>
          <w:szCs w:val="22"/>
        </w:rPr>
        <w:t>sieciowej</w:t>
      </w:r>
      <w:r w:rsidRPr="001E4498">
        <w:rPr>
          <w:rFonts w:ascii="Acumin Pro" w:hAnsi="Acumin Pro"/>
          <w:color w:val="161616"/>
          <w:spacing w:val="-5"/>
          <w:w w:val="105"/>
          <w:szCs w:val="22"/>
        </w:rPr>
        <w:t xml:space="preserve"> </w:t>
      </w:r>
      <w:r w:rsidRPr="001E4498">
        <w:rPr>
          <w:rFonts w:ascii="Acumin Pro" w:hAnsi="Acumin Pro"/>
          <w:color w:val="161616"/>
          <w:w w:val="105"/>
          <w:szCs w:val="22"/>
        </w:rPr>
        <w:t>związanej z</w:t>
      </w:r>
      <w:r w:rsidRPr="001E4498">
        <w:rPr>
          <w:rFonts w:ascii="Acumin Pro" w:hAnsi="Acumin Pro"/>
          <w:color w:val="161616"/>
          <w:spacing w:val="-3"/>
          <w:w w:val="105"/>
          <w:szCs w:val="22"/>
        </w:rPr>
        <w:t xml:space="preserve"> </w:t>
      </w:r>
      <w:r w:rsidRPr="001E4498">
        <w:rPr>
          <w:rFonts w:ascii="Acumin Pro" w:hAnsi="Acumin Pro"/>
          <w:color w:val="161616"/>
          <w:w w:val="105"/>
          <w:szCs w:val="22"/>
        </w:rPr>
        <w:t>bezpieczeństwem</w:t>
      </w:r>
      <w:r w:rsidRPr="001E4498">
        <w:rPr>
          <w:rFonts w:ascii="Acumin Pro" w:hAnsi="Acumin Pro"/>
          <w:color w:val="161616"/>
          <w:spacing w:val="-4"/>
          <w:w w:val="105"/>
          <w:szCs w:val="22"/>
        </w:rPr>
        <w:t xml:space="preserve"> </w:t>
      </w:r>
      <w:r w:rsidRPr="001E4498">
        <w:rPr>
          <w:rFonts w:ascii="Acumin Pro" w:hAnsi="Acumin Pro"/>
          <w:color w:val="161616"/>
          <w:w w:val="105"/>
          <w:szCs w:val="22"/>
        </w:rPr>
        <w:t>i</w:t>
      </w:r>
      <w:r w:rsidRPr="001E4498">
        <w:rPr>
          <w:rFonts w:ascii="Acumin Pro" w:hAnsi="Acumin Pro"/>
          <w:color w:val="161616"/>
          <w:spacing w:val="-2"/>
          <w:w w:val="105"/>
          <w:szCs w:val="22"/>
        </w:rPr>
        <w:t xml:space="preserve"> </w:t>
      </w:r>
      <w:r w:rsidRPr="001E4498">
        <w:rPr>
          <w:rFonts w:ascii="Acumin Pro" w:hAnsi="Acumin Pro"/>
          <w:color w:val="161616"/>
          <w:w w:val="105"/>
          <w:szCs w:val="22"/>
        </w:rPr>
        <w:t>izolacją sieci lokalnej (LAN) od</w:t>
      </w:r>
      <w:r w:rsidRPr="001E4498">
        <w:rPr>
          <w:rFonts w:ascii="Acumin Pro" w:hAnsi="Acumin Pro"/>
          <w:color w:val="161616"/>
          <w:spacing w:val="-6"/>
          <w:w w:val="105"/>
          <w:szCs w:val="22"/>
        </w:rPr>
        <w:t xml:space="preserve"> </w:t>
      </w:r>
      <w:r w:rsidRPr="001E4498">
        <w:rPr>
          <w:rFonts w:ascii="Acumin Pro" w:hAnsi="Acumin Pro"/>
          <w:color w:val="161616"/>
          <w:w w:val="105"/>
          <w:szCs w:val="22"/>
        </w:rPr>
        <w:t>sieci internetowej (WAN);</w:t>
      </w:r>
    </w:p>
    <w:p w14:paraId="64E38CC1" w14:textId="77777777" w:rsidR="008F597C" w:rsidRPr="00E7351C" w:rsidRDefault="00E866A3" w:rsidP="00E57C76">
      <w:pPr>
        <w:pStyle w:val="Akapitzlist"/>
        <w:widowControl w:val="0"/>
        <w:numPr>
          <w:ilvl w:val="1"/>
          <w:numId w:val="42"/>
        </w:numPr>
        <w:tabs>
          <w:tab w:val="left" w:pos="2071"/>
        </w:tabs>
        <w:autoSpaceDE w:val="0"/>
        <w:autoSpaceDN w:val="0"/>
        <w:spacing w:line="360" w:lineRule="auto"/>
        <w:ind w:right="-142"/>
        <w:contextualSpacing w:val="0"/>
        <w:rPr>
          <w:rFonts w:ascii="Acumin Pro" w:hAnsi="Acumin Pro"/>
          <w:szCs w:val="22"/>
        </w:rPr>
      </w:pPr>
      <w:r w:rsidRPr="001E4498">
        <w:rPr>
          <w:rFonts w:ascii="Acumin Pro" w:hAnsi="Acumin Pro"/>
          <w:color w:val="161616"/>
          <w:spacing w:val="-2"/>
          <w:w w:val="105"/>
          <w:szCs w:val="22"/>
        </w:rPr>
        <w:t>prawidłowego</w:t>
      </w:r>
      <w:r w:rsidRPr="001E4498">
        <w:rPr>
          <w:rFonts w:ascii="Acumin Pro" w:hAnsi="Acumin Pro"/>
          <w:color w:val="161616"/>
          <w:spacing w:val="19"/>
          <w:w w:val="105"/>
          <w:szCs w:val="22"/>
        </w:rPr>
        <w:t xml:space="preserve"> </w:t>
      </w:r>
      <w:r w:rsidRPr="001E4498">
        <w:rPr>
          <w:rFonts w:ascii="Acumin Pro" w:hAnsi="Acumin Pro"/>
          <w:color w:val="161616"/>
          <w:spacing w:val="-2"/>
          <w:w w:val="105"/>
          <w:szCs w:val="22"/>
        </w:rPr>
        <w:t>funkcjonowania</w:t>
      </w:r>
      <w:r w:rsidRPr="001E4498">
        <w:rPr>
          <w:rFonts w:ascii="Acumin Pro" w:hAnsi="Acumin Pro"/>
          <w:color w:val="161616"/>
          <w:spacing w:val="-7"/>
          <w:w w:val="105"/>
          <w:szCs w:val="22"/>
        </w:rPr>
        <w:t xml:space="preserve"> </w:t>
      </w:r>
      <w:r w:rsidRPr="001E4498">
        <w:rPr>
          <w:rFonts w:ascii="Acumin Pro" w:hAnsi="Acumin Pro"/>
          <w:color w:val="161616"/>
          <w:spacing w:val="-2"/>
          <w:w w:val="105"/>
          <w:szCs w:val="22"/>
        </w:rPr>
        <w:t>oraz</w:t>
      </w:r>
      <w:r w:rsidRPr="001E4498">
        <w:rPr>
          <w:rFonts w:ascii="Acumin Pro" w:hAnsi="Acumin Pro"/>
          <w:color w:val="161616"/>
          <w:spacing w:val="-6"/>
          <w:w w:val="105"/>
          <w:szCs w:val="22"/>
        </w:rPr>
        <w:t xml:space="preserve"> </w:t>
      </w:r>
      <w:r w:rsidRPr="001E4498">
        <w:rPr>
          <w:rFonts w:ascii="Acumin Pro" w:hAnsi="Acumin Pro"/>
          <w:color w:val="161616"/>
          <w:spacing w:val="-2"/>
          <w:w w:val="105"/>
          <w:szCs w:val="22"/>
        </w:rPr>
        <w:t>użytkowania</w:t>
      </w:r>
      <w:r w:rsidRPr="001E4498">
        <w:rPr>
          <w:rFonts w:ascii="Acumin Pro" w:hAnsi="Acumin Pro"/>
          <w:color w:val="161616"/>
          <w:spacing w:val="14"/>
          <w:w w:val="105"/>
          <w:szCs w:val="22"/>
        </w:rPr>
        <w:t xml:space="preserve"> </w:t>
      </w:r>
      <w:r w:rsidRPr="001E4498">
        <w:rPr>
          <w:rFonts w:ascii="Acumin Pro" w:hAnsi="Acumin Pro"/>
          <w:color w:val="161616"/>
          <w:spacing w:val="-2"/>
          <w:w w:val="105"/>
          <w:szCs w:val="22"/>
        </w:rPr>
        <w:t>sieci</w:t>
      </w:r>
      <w:r w:rsidRPr="001E4498">
        <w:rPr>
          <w:rFonts w:ascii="Acumin Pro" w:hAnsi="Acumin Pro"/>
          <w:color w:val="161616"/>
          <w:spacing w:val="-1"/>
          <w:w w:val="105"/>
          <w:szCs w:val="22"/>
        </w:rPr>
        <w:t xml:space="preserve"> </w:t>
      </w:r>
      <w:r w:rsidRPr="001E4498">
        <w:rPr>
          <w:rFonts w:ascii="Acumin Pro" w:hAnsi="Acumin Pro"/>
          <w:color w:val="161616"/>
          <w:spacing w:val="-2"/>
          <w:w w:val="105"/>
          <w:szCs w:val="22"/>
        </w:rPr>
        <w:t>Wi-</w:t>
      </w:r>
      <w:r w:rsidRPr="001E4498">
        <w:rPr>
          <w:rFonts w:ascii="Acumin Pro" w:hAnsi="Acumin Pro"/>
          <w:color w:val="161616"/>
          <w:spacing w:val="-5"/>
          <w:w w:val="105"/>
          <w:szCs w:val="22"/>
        </w:rPr>
        <w:t>Fi</w:t>
      </w:r>
      <w:r w:rsidR="00E7351C">
        <w:rPr>
          <w:rFonts w:ascii="Acumin Pro" w:hAnsi="Acumin Pro"/>
          <w:color w:val="161616"/>
          <w:spacing w:val="-5"/>
          <w:w w:val="105"/>
          <w:szCs w:val="22"/>
        </w:rPr>
        <w:t>.</w:t>
      </w:r>
    </w:p>
    <w:p w14:paraId="089BC4A6" w14:textId="77777777" w:rsidR="00E7351C" w:rsidRDefault="00E7351C" w:rsidP="00E7351C">
      <w:pPr>
        <w:spacing w:before="120" w:line="360" w:lineRule="auto"/>
        <w:ind w:left="360" w:firstLine="207"/>
        <w:rPr>
          <w:rFonts w:ascii="Acumin Pro" w:hAnsi="Acumin Pro" w:cs="Arial"/>
          <w:szCs w:val="22"/>
        </w:rPr>
      </w:pPr>
      <w:r>
        <w:rPr>
          <w:rFonts w:ascii="Acumin Pro" w:hAnsi="Acumin Pro" w:cs="Arial"/>
          <w:szCs w:val="22"/>
        </w:rPr>
        <w:t xml:space="preserve">W szczególności; </w:t>
      </w:r>
    </w:p>
    <w:p w14:paraId="5AD3C36F" w14:textId="342E7639" w:rsidR="00E7351C" w:rsidRPr="00CC6FBD" w:rsidRDefault="00E7351C" w:rsidP="00E57C76">
      <w:pPr>
        <w:pStyle w:val="Akapitzlist"/>
        <w:numPr>
          <w:ilvl w:val="0"/>
          <w:numId w:val="47"/>
        </w:numPr>
        <w:spacing w:line="360" w:lineRule="auto"/>
        <w:rPr>
          <w:rStyle w:val="eop"/>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Bieżące konsultacje w opracowywaniu planów strategicznych rozwoju w</w:t>
      </w:r>
      <w:r w:rsidR="00DA27CC">
        <w:rPr>
          <w:rStyle w:val="normaltextrun"/>
          <w:rFonts w:ascii="Acumin Pro" w:hAnsi="Acumin Pro"/>
          <w:color w:val="000000" w:themeColor="text1"/>
          <w:szCs w:val="22"/>
          <w:shd w:val="clear" w:color="auto" w:fill="FFFFFF"/>
        </w:rPr>
        <w:t> </w:t>
      </w:r>
      <w:r w:rsidRPr="00CC6FBD">
        <w:rPr>
          <w:rStyle w:val="normaltextrun"/>
          <w:rFonts w:ascii="Acumin Pro" w:hAnsi="Acumin Pro"/>
          <w:color w:val="000000" w:themeColor="text1"/>
          <w:szCs w:val="22"/>
          <w:shd w:val="clear" w:color="auto" w:fill="FFFFFF"/>
        </w:rPr>
        <w:t>zakresie szeroko pojętego obszaru funkcjonowania MNP w zakresie informatyki.  </w:t>
      </w:r>
      <w:r w:rsidRPr="00CC6FBD">
        <w:rPr>
          <w:rStyle w:val="eop"/>
          <w:rFonts w:ascii="Acumin Pro" w:hAnsi="Acumin Pro"/>
          <w:color w:val="000000" w:themeColor="text1"/>
          <w:szCs w:val="22"/>
          <w:shd w:val="clear" w:color="auto" w:fill="FFFFFF"/>
        </w:rPr>
        <w:t> </w:t>
      </w:r>
    </w:p>
    <w:p w14:paraId="08FD5CD5" w14:textId="59B1AC72" w:rsidR="00E7351C" w:rsidRPr="00CC6FBD" w:rsidRDefault="00E7351C" w:rsidP="00E57C76">
      <w:pPr>
        <w:pStyle w:val="Akapitzlist"/>
        <w:numPr>
          <w:ilvl w:val="0"/>
          <w:numId w:val="47"/>
        </w:numPr>
        <w:spacing w:line="360" w:lineRule="auto"/>
        <w:rPr>
          <w:rStyle w:val="eop"/>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Konsultacje technologiczne, ocena wymagań dotyczących planowania i</w:t>
      </w:r>
      <w:r w:rsidR="00DA27CC">
        <w:rPr>
          <w:rStyle w:val="normaltextrun"/>
          <w:rFonts w:ascii="Acumin Pro" w:hAnsi="Acumin Pro"/>
          <w:color w:val="000000" w:themeColor="text1"/>
          <w:szCs w:val="22"/>
          <w:shd w:val="clear" w:color="auto" w:fill="FFFFFF"/>
        </w:rPr>
        <w:t> </w:t>
      </w:r>
      <w:r w:rsidRPr="00CC6FBD">
        <w:rPr>
          <w:rStyle w:val="normaltextrun"/>
          <w:rFonts w:ascii="Acumin Pro" w:hAnsi="Acumin Pro"/>
          <w:color w:val="000000" w:themeColor="text1"/>
          <w:szCs w:val="22"/>
          <w:shd w:val="clear" w:color="auto" w:fill="FFFFFF"/>
        </w:rPr>
        <w:t xml:space="preserve">realizacji projektów IT w </w:t>
      </w:r>
      <w:r w:rsidR="008E031E" w:rsidRPr="009F4AB8">
        <w:rPr>
          <w:rStyle w:val="normaltextrun"/>
          <w:rFonts w:ascii="Acumin Pro" w:hAnsi="Acumin Pro"/>
          <w:color w:val="0070C0"/>
          <w:szCs w:val="22"/>
          <w:shd w:val="clear" w:color="auto" w:fill="FFFFFF"/>
        </w:rPr>
        <w:t xml:space="preserve">Muzeum Narodowym </w:t>
      </w:r>
      <w:r w:rsidR="009F4AB8" w:rsidRPr="009F4AB8">
        <w:rPr>
          <w:rStyle w:val="normaltextrun"/>
          <w:rFonts w:ascii="Acumin Pro" w:hAnsi="Acumin Pro"/>
          <w:color w:val="0070C0"/>
          <w:szCs w:val="22"/>
          <w:shd w:val="clear" w:color="auto" w:fill="FFFFFF"/>
        </w:rPr>
        <w:t>w Poznaniu</w:t>
      </w:r>
      <w:r w:rsidRPr="009F4AB8">
        <w:rPr>
          <w:rStyle w:val="normaltextrun"/>
          <w:rFonts w:ascii="Acumin Pro" w:hAnsi="Acumin Pro"/>
          <w:color w:val="0070C0"/>
          <w:szCs w:val="22"/>
          <w:shd w:val="clear" w:color="auto" w:fill="FFFFFF"/>
        </w:rPr>
        <w:t xml:space="preserve"> i</w:t>
      </w:r>
      <w:r w:rsidR="009F4AB8" w:rsidRPr="009F4AB8">
        <w:rPr>
          <w:rStyle w:val="normaltextrun"/>
          <w:rFonts w:ascii="Acumin Pro" w:hAnsi="Acumin Pro"/>
          <w:color w:val="0070C0"/>
          <w:szCs w:val="22"/>
          <w:shd w:val="clear" w:color="auto" w:fill="FFFFFF"/>
        </w:rPr>
        <w:t xml:space="preserve"> jego </w:t>
      </w:r>
      <w:r w:rsidRPr="009F4AB8">
        <w:rPr>
          <w:rStyle w:val="normaltextrun"/>
          <w:rFonts w:ascii="Acumin Pro" w:hAnsi="Acumin Pro"/>
          <w:color w:val="0070C0"/>
          <w:szCs w:val="22"/>
          <w:shd w:val="clear" w:color="auto" w:fill="FFFFFF"/>
        </w:rPr>
        <w:t xml:space="preserve"> Oddziałach </w:t>
      </w:r>
      <w:r w:rsidRPr="00CC6FBD">
        <w:rPr>
          <w:rStyle w:val="normaltextrun"/>
          <w:rFonts w:ascii="Acumin Pro" w:hAnsi="Acumin Pro"/>
          <w:color w:val="000000" w:themeColor="text1"/>
          <w:szCs w:val="22"/>
          <w:shd w:val="clear" w:color="auto" w:fill="FFFFFF"/>
        </w:rPr>
        <w:t>mających na celu m.in. rozbudowę infrastruktury IT</w:t>
      </w:r>
      <w:r w:rsidRPr="00CC6FBD">
        <w:rPr>
          <w:rStyle w:val="eop"/>
          <w:rFonts w:ascii="Acumin Pro" w:hAnsi="Acumin Pro"/>
          <w:color w:val="000000" w:themeColor="text1"/>
          <w:szCs w:val="22"/>
          <w:shd w:val="clear" w:color="auto" w:fill="FFFFFF"/>
        </w:rPr>
        <w:t> .</w:t>
      </w:r>
    </w:p>
    <w:p w14:paraId="7ADF133E" w14:textId="77777777" w:rsidR="00E7351C" w:rsidRPr="00CC6FBD" w:rsidRDefault="00E7351C" w:rsidP="00E57C76">
      <w:pPr>
        <w:pStyle w:val="Akapitzlist"/>
        <w:numPr>
          <w:ilvl w:val="0"/>
          <w:numId w:val="47"/>
        </w:numPr>
        <w:spacing w:line="360" w:lineRule="auto"/>
        <w:rPr>
          <w:rStyle w:val="eop"/>
          <w:rFonts w:ascii="Acumin Pro" w:hAnsi="Acumin Pro"/>
          <w:color w:val="000000" w:themeColor="text1"/>
          <w:szCs w:val="22"/>
        </w:rPr>
      </w:pPr>
      <w:r w:rsidRPr="00CC6FBD">
        <w:rPr>
          <w:rStyle w:val="eop"/>
          <w:rFonts w:ascii="Acumin Pro" w:hAnsi="Acumin Pro"/>
          <w:color w:val="000000" w:themeColor="text1"/>
          <w:szCs w:val="22"/>
          <w:shd w:val="clear" w:color="auto" w:fill="FFFFFF"/>
        </w:rPr>
        <w:t xml:space="preserve">Wsparcie w </w:t>
      </w:r>
      <w:r w:rsidRPr="00CC6FBD">
        <w:rPr>
          <w:rStyle w:val="normaltextrun"/>
          <w:rFonts w:ascii="Acumin Pro" w:hAnsi="Acumin Pro"/>
          <w:color w:val="000000" w:themeColor="text1"/>
          <w:szCs w:val="22"/>
          <w:shd w:val="clear" w:color="auto" w:fill="FFFFFF"/>
        </w:rPr>
        <w:t>przeprowadzaniu procedury bezpiecznej utylizacji sprzętu komputerowego, zakończone przedłożeniem do zatwierdzenia właściwego Zastępcy Dyrektora Muzeum Narodowego w Poznaniu. </w:t>
      </w:r>
      <w:r w:rsidRPr="00CC6FBD">
        <w:rPr>
          <w:rStyle w:val="eop"/>
          <w:rFonts w:ascii="Acumin Pro" w:hAnsi="Acumin Pro"/>
          <w:color w:val="000000" w:themeColor="text1"/>
          <w:szCs w:val="22"/>
          <w:shd w:val="clear" w:color="auto" w:fill="FFFFFF"/>
        </w:rPr>
        <w:t> </w:t>
      </w:r>
    </w:p>
    <w:p w14:paraId="5AF236BF" w14:textId="77777777" w:rsidR="00E7351C" w:rsidRPr="00CC6FBD" w:rsidRDefault="00E7351C" w:rsidP="00E57C76">
      <w:pPr>
        <w:pStyle w:val="Akapitzlist"/>
        <w:numPr>
          <w:ilvl w:val="0"/>
          <w:numId w:val="47"/>
        </w:numPr>
        <w:spacing w:line="360" w:lineRule="auto"/>
        <w:rPr>
          <w:rStyle w:val="eop"/>
          <w:rFonts w:ascii="Acumin Pro" w:hAnsi="Acumin Pro"/>
          <w:color w:val="000000" w:themeColor="text1"/>
          <w:szCs w:val="22"/>
        </w:rPr>
      </w:pPr>
      <w:r w:rsidRPr="00CC6FBD">
        <w:rPr>
          <w:rStyle w:val="eop"/>
          <w:rFonts w:ascii="Acumin Pro" w:hAnsi="Acumin Pro"/>
          <w:color w:val="000000" w:themeColor="text1"/>
          <w:szCs w:val="22"/>
          <w:shd w:val="clear" w:color="auto" w:fill="FFFFFF"/>
        </w:rPr>
        <w:t xml:space="preserve">Wsparcie </w:t>
      </w:r>
      <w:r w:rsidRPr="00CC6FBD">
        <w:rPr>
          <w:rStyle w:val="normaltextrun"/>
          <w:rFonts w:ascii="Acumin Pro" w:hAnsi="Acumin Pro"/>
          <w:color w:val="000000" w:themeColor="text1"/>
          <w:szCs w:val="22"/>
          <w:shd w:val="clear" w:color="auto" w:fill="FFFFFF"/>
        </w:rPr>
        <w:t>w przygotowywaniu procedur zakupowych z zakresu teleinformatyki.</w:t>
      </w:r>
    </w:p>
    <w:p w14:paraId="192B15BB"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Wsparcie i administracja w zakresie obsługi konfiguracji oraz działania technologii webowych wykorzystywanych w Muzeum Narodowym w Poznaniu, w szczególności: aktualizacje, badanie podatności, eliminacja podatności, zarządzanie stronami WWW, weryfikacja zgodności WCAG 2.1.</w:t>
      </w:r>
    </w:p>
    <w:p w14:paraId="24ED6055" w14:textId="77777777" w:rsidR="00E7351C" w:rsidRPr="00CC6FBD" w:rsidRDefault="00E7351C" w:rsidP="00E57C76">
      <w:pPr>
        <w:pStyle w:val="Akapitzlist"/>
        <w:numPr>
          <w:ilvl w:val="0"/>
          <w:numId w:val="47"/>
        </w:numPr>
        <w:spacing w:line="360" w:lineRule="auto"/>
        <w:rPr>
          <w:rStyle w:val="eop"/>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Aktualizacje systemów zarządzania treścią (CMS). </w:t>
      </w:r>
      <w:r w:rsidRPr="00CC6FBD">
        <w:rPr>
          <w:rStyle w:val="eop"/>
          <w:rFonts w:ascii="Acumin Pro" w:hAnsi="Acumin Pro"/>
          <w:color w:val="000000" w:themeColor="text1"/>
          <w:szCs w:val="22"/>
          <w:shd w:val="clear" w:color="auto" w:fill="FFFFFF"/>
        </w:rPr>
        <w:t> </w:t>
      </w:r>
    </w:p>
    <w:p w14:paraId="4195559A" w14:textId="77777777" w:rsidR="00E7351C" w:rsidRPr="00CC6FBD" w:rsidRDefault="00E7351C" w:rsidP="00E57C76">
      <w:pPr>
        <w:pStyle w:val="Akapitzlist"/>
        <w:numPr>
          <w:ilvl w:val="0"/>
          <w:numId w:val="47"/>
        </w:numPr>
        <w:spacing w:line="360" w:lineRule="auto"/>
        <w:rPr>
          <w:rStyle w:val="eop"/>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 xml:space="preserve">Wsparcie w zakresie obsługi </w:t>
      </w:r>
      <w:proofErr w:type="spellStart"/>
      <w:r w:rsidRPr="00CC6FBD">
        <w:rPr>
          <w:rStyle w:val="normaltextrun"/>
          <w:rFonts w:ascii="Acumin Pro" w:hAnsi="Acumin Pro"/>
          <w:color w:val="000000" w:themeColor="text1"/>
          <w:szCs w:val="22"/>
          <w:shd w:val="clear" w:color="auto" w:fill="FFFFFF"/>
        </w:rPr>
        <w:t>BIPu</w:t>
      </w:r>
      <w:proofErr w:type="spellEnd"/>
      <w:r w:rsidRPr="00CC6FBD">
        <w:rPr>
          <w:rStyle w:val="normaltextrun"/>
          <w:rFonts w:ascii="Acumin Pro" w:hAnsi="Acumin Pro"/>
          <w:color w:val="000000" w:themeColor="text1"/>
          <w:szCs w:val="22"/>
          <w:shd w:val="clear" w:color="auto" w:fill="FFFFFF"/>
        </w:rPr>
        <w:t xml:space="preserve"> MNP, pomoc przy obsłudze </w:t>
      </w:r>
      <w:proofErr w:type="spellStart"/>
      <w:r w:rsidRPr="00CC6FBD">
        <w:rPr>
          <w:rStyle w:val="normaltextrun"/>
          <w:rFonts w:ascii="Acumin Pro" w:hAnsi="Acumin Pro"/>
          <w:color w:val="000000" w:themeColor="text1"/>
          <w:szCs w:val="22"/>
          <w:shd w:val="clear" w:color="auto" w:fill="FFFFFF"/>
        </w:rPr>
        <w:t>Epuap</w:t>
      </w:r>
      <w:proofErr w:type="spellEnd"/>
      <w:r w:rsidRPr="00CC6FBD">
        <w:rPr>
          <w:rStyle w:val="normaltextrun"/>
          <w:rFonts w:ascii="Acumin Pro" w:hAnsi="Acumin Pro"/>
          <w:color w:val="000000" w:themeColor="text1"/>
          <w:szCs w:val="22"/>
          <w:shd w:val="clear" w:color="auto" w:fill="FFFFFF"/>
        </w:rPr>
        <w:t>. </w:t>
      </w:r>
      <w:r w:rsidRPr="00CC6FBD">
        <w:rPr>
          <w:rStyle w:val="eop"/>
          <w:rFonts w:ascii="Acumin Pro" w:hAnsi="Acumin Pro"/>
          <w:color w:val="000000" w:themeColor="text1"/>
          <w:szCs w:val="22"/>
          <w:shd w:val="clear" w:color="auto" w:fill="FFFFFF"/>
        </w:rPr>
        <w:t> </w:t>
      </w:r>
    </w:p>
    <w:p w14:paraId="1901BBAE"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lastRenderedPageBreak/>
        <w:t>Bieżące wsparcie dla funkcjonowania poczty elektronicznej.</w:t>
      </w:r>
    </w:p>
    <w:p w14:paraId="7289C7AB" w14:textId="77777777" w:rsidR="00E7351C" w:rsidRPr="00CC6FBD" w:rsidRDefault="00E7351C" w:rsidP="00E57C76">
      <w:pPr>
        <w:pStyle w:val="Akapitzlist"/>
        <w:numPr>
          <w:ilvl w:val="0"/>
          <w:numId w:val="47"/>
        </w:numPr>
        <w:spacing w:line="360" w:lineRule="auto"/>
        <w:rPr>
          <w:rStyle w:val="eop"/>
          <w:rFonts w:ascii="Acumin Pro" w:hAnsi="Acumin Pro"/>
          <w:color w:val="000000" w:themeColor="text1"/>
          <w:szCs w:val="22"/>
        </w:rPr>
      </w:pPr>
      <w:r w:rsidRPr="00CC6FBD">
        <w:rPr>
          <w:rStyle w:val="normaltextrun"/>
          <w:rFonts w:ascii="Acumin Pro" w:hAnsi="Acumin Pro"/>
          <w:color w:val="000000" w:themeColor="text1"/>
          <w:szCs w:val="22"/>
        </w:rPr>
        <w:t xml:space="preserve">Zapewnienie prawidłowego funkcjonowania oraz użytkowania strefy DMZ oraz serwerów znajdujących  się w tej strefie. </w:t>
      </w:r>
    </w:p>
    <w:p w14:paraId="2ABDD393"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 xml:space="preserve">Bieżąca analiza i informowanie o stanie obszaru cyberbezpieczeństwa, bieżąca weryfikacja funkcjonowania i rekomendowanie dodatkowych koniecznych działań podejmowanych dla Muzeum Narodowego w Poznaniu w zakresie przygotowania i gotowości oraz realizacji wytycznych dotyczących działań antyterrorystycznych i ogłoszonych stopni alarmowych wpływających na odpowiednie funkcjonowanie Muzeum Narodowego w Poznaniu. </w:t>
      </w:r>
    </w:p>
    <w:p w14:paraId="4F6A69F8"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Stałe wsparcie i kontrola stanu bezpieczeństwa systemów IT.</w:t>
      </w:r>
    </w:p>
    <w:p w14:paraId="40703871"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Monitorowanie wdrażania systemów bezpieczeństwa, w tym firewall.</w:t>
      </w:r>
    </w:p>
    <w:p w14:paraId="2C322FBA" w14:textId="77777777" w:rsidR="00E7351C" w:rsidRPr="00CC6FBD" w:rsidRDefault="00E7351C" w:rsidP="00E57C76">
      <w:pPr>
        <w:pStyle w:val="Akapitzlist"/>
        <w:numPr>
          <w:ilvl w:val="0"/>
          <w:numId w:val="47"/>
        </w:numPr>
        <w:spacing w:line="360" w:lineRule="auto"/>
        <w:rPr>
          <w:rStyle w:val="eop"/>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Identyfikacja potencjalnych podatności i luk w zabezpieczeniach systemów (Windows, Linux) działających w Muzeum Narodowego w Poznaniu.</w:t>
      </w:r>
    </w:p>
    <w:p w14:paraId="1C5DC2E5"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Regularne informowanie o nowo powstałych podatnościach oraz ryzykach wycieku  danych w systemach, urządzeniach, aplikacjach.</w:t>
      </w:r>
    </w:p>
    <w:p w14:paraId="540A9A3D"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 xml:space="preserve">Aktualizacja, weryfikacja oraz przedstawianie rekomendacji z zakresu realizacji zaleceń, procedur i polityk bezpieczeństwa dotyczących strefy teleinformatycznej. </w:t>
      </w:r>
    </w:p>
    <w:p w14:paraId="35CC0834"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 xml:space="preserve">Udział w zarządzaniu ryzykiem z zakresu cyberbezpieczeństwa. </w:t>
      </w:r>
    </w:p>
    <w:p w14:paraId="6F6377E6"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Proponowanie nowych rozwiązań w zakresie bezpieczeństwa systemów IT oraz pomoc przy ich wdrażaniu.</w:t>
      </w:r>
    </w:p>
    <w:p w14:paraId="55FB978F"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Współpraca z zewnętrznymi partnerami w obszarze wykonywania zadań.</w:t>
      </w:r>
    </w:p>
    <w:p w14:paraId="2FF21D18"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Realizacja zadań we współpracy z ASI, Inspektorem Ochrony Danych oraz stanowiskiem ds. ryzyka.</w:t>
      </w:r>
    </w:p>
    <w:p w14:paraId="7652FAE1" w14:textId="77777777" w:rsidR="00E7351C" w:rsidRPr="00CC6FBD" w:rsidRDefault="00E7351C" w:rsidP="00E57C76">
      <w:pPr>
        <w:pStyle w:val="Akapitzlist"/>
        <w:numPr>
          <w:ilvl w:val="0"/>
          <w:numId w:val="47"/>
        </w:numPr>
        <w:spacing w:line="360" w:lineRule="auto"/>
        <w:rPr>
          <w:rFonts w:ascii="Acumin Pro" w:eastAsia="Calibri Light" w:hAnsi="Acumin Pro" w:cs="Calibri Light"/>
          <w:color w:val="000000" w:themeColor="text1"/>
          <w:szCs w:val="22"/>
        </w:rPr>
      </w:pPr>
      <w:r w:rsidRPr="00CC6FBD">
        <w:rPr>
          <w:rFonts w:ascii="Acumin Pro" w:eastAsia="Calibri Light" w:hAnsi="Acumin Pro" w:cs="Calibri Light"/>
          <w:color w:val="000000" w:themeColor="text1"/>
          <w:szCs w:val="22"/>
        </w:rPr>
        <w:t xml:space="preserve">Zapewnianie aktualnych materiałów szkoleniowych i szkolenia dla pracowników MNP (dopuszczalna forma szkolenia - aktualizowana prezentacja online)  z zakresu cyberbezpieczeństwa. </w:t>
      </w:r>
    </w:p>
    <w:p w14:paraId="686F8FC8" w14:textId="77777777" w:rsidR="00E7351C" w:rsidRPr="00CC6FBD" w:rsidRDefault="00E7351C" w:rsidP="00E57C76">
      <w:pPr>
        <w:pStyle w:val="Akapitzlist"/>
        <w:numPr>
          <w:ilvl w:val="0"/>
          <w:numId w:val="47"/>
        </w:numPr>
        <w:spacing w:line="360" w:lineRule="auto"/>
        <w:rPr>
          <w:rFonts w:ascii="Acumin Pro" w:eastAsia="Calibri Light" w:hAnsi="Acumin Pro" w:cs="Calibri Light"/>
          <w:color w:val="000000" w:themeColor="text1"/>
          <w:szCs w:val="22"/>
        </w:rPr>
      </w:pPr>
      <w:r w:rsidRPr="00CC6FBD">
        <w:rPr>
          <w:rFonts w:ascii="Acumin Pro" w:eastAsia="Calibri Light" w:hAnsi="Acumin Pro" w:cs="Calibri Light"/>
          <w:color w:val="000000" w:themeColor="text1"/>
          <w:szCs w:val="22"/>
        </w:rPr>
        <w:t>Bieżące zapewnienie aktualnych materiałów szkoleniowych i odpowiedni instruktaż grupy pracowników, odpowiedzialnych za działanie systemów informatycznych w celu zapewnienia bezpieczeństwa w MNP z powyższego zakresu.</w:t>
      </w:r>
    </w:p>
    <w:p w14:paraId="1AEBEA36" w14:textId="77777777" w:rsidR="00E7351C" w:rsidRPr="00CC6FBD" w:rsidRDefault="00E7351C" w:rsidP="00E57C76">
      <w:pPr>
        <w:pStyle w:val="Akapitzlist"/>
        <w:numPr>
          <w:ilvl w:val="0"/>
          <w:numId w:val="47"/>
        </w:numPr>
        <w:spacing w:line="360" w:lineRule="auto"/>
        <w:rPr>
          <w:rStyle w:val="normaltextrun"/>
          <w:rFonts w:ascii="Acumin Pro" w:hAnsi="Acumin Pro"/>
          <w:color w:val="000000" w:themeColor="text1"/>
          <w:szCs w:val="22"/>
          <w:shd w:val="clear" w:color="auto" w:fill="FFFFFF"/>
        </w:rPr>
      </w:pPr>
      <w:r w:rsidRPr="00CC6FBD">
        <w:rPr>
          <w:rStyle w:val="normaltextrun"/>
          <w:rFonts w:ascii="Acumin Pro" w:hAnsi="Acumin Pro"/>
          <w:color w:val="000000" w:themeColor="text1"/>
          <w:szCs w:val="22"/>
          <w:shd w:val="clear" w:color="auto" w:fill="FFFFFF"/>
        </w:rPr>
        <w:t>Opracowywanie planów reagowania na incydenty.</w:t>
      </w:r>
    </w:p>
    <w:p w14:paraId="6784EB70" w14:textId="77777777" w:rsidR="00E7351C" w:rsidRPr="00CC6FBD" w:rsidRDefault="00E7351C" w:rsidP="00E57C76">
      <w:pPr>
        <w:pStyle w:val="Akapitzlist"/>
        <w:numPr>
          <w:ilvl w:val="0"/>
          <w:numId w:val="47"/>
        </w:numPr>
        <w:spacing w:line="360" w:lineRule="auto"/>
        <w:rPr>
          <w:rFonts w:ascii="Acumin Pro" w:eastAsia="Calibri Light" w:hAnsi="Acumin Pro" w:cs="Calibri Light"/>
          <w:color w:val="000000" w:themeColor="text1"/>
          <w:szCs w:val="22"/>
        </w:rPr>
      </w:pPr>
      <w:r w:rsidRPr="00CC6FBD">
        <w:rPr>
          <w:rStyle w:val="eop"/>
          <w:rFonts w:ascii="Acumin Pro" w:hAnsi="Acumin Pro"/>
          <w:color w:val="000000" w:themeColor="text1"/>
          <w:szCs w:val="22"/>
          <w:shd w:val="clear" w:color="auto" w:fill="FFFFFF"/>
        </w:rPr>
        <w:t>Bieżąca analiza adekwatności i wsparcie w doskonaleniu procedur bezpieczeństwa cybernetycznego i zarządzania incydentami.</w:t>
      </w:r>
    </w:p>
    <w:p w14:paraId="71490F03" w14:textId="77777777" w:rsidR="00E7351C" w:rsidRPr="00CC6FBD" w:rsidRDefault="00E7351C" w:rsidP="00E57C76">
      <w:pPr>
        <w:pStyle w:val="Akapitzlist"/>
        <w:numPr>
          <w:ilvl w:val="0"/>
          <w:numId w:val="47"/>
        </w:numPr>
        <w:spacing w:line="360" w:lineRule="auto"/>
        <w:rPr>
          <w:rStyle w:val="normaltextrun"/>
          <w:rFonts w:ascii="Acumin Pro" w:hAnsi="Acumin Pro"/>
          <w:color w:val="000000" w:themeColor="text1"/>
          <w:szCs w:val="22"/>
        </w:rPr>
      </w:pPr>
      <w:bookmarkStart w:id="0" w:name="_Hlk140154535"/>
      <w:r w:rsidRPr="00CC6FBD">
        <w:rPr>
          <w:rStyle w:val="normaltextrun"/>
          <w:rFonts w:ascii="Acumin Pro" w:hAnsi="Acumin Pro"/>
          <w:color w:val="000000" w:themeColor="text1"/>
          <w:szCs w:val="22"/>
          <w:shd w:val="clear" w:color="auto" w:fill="FFFFFF"/>
        </w:rPr>
        <w:lastRenderedPageBreak/>
        <w:t xml:space="preserve">W przypadku wystąpienia ataków cybernetycznych, </w:t>
      </w:r>
      <w:proofErr w:type="spellStart"/>
      <w:r w:rsidRPr="00CC6FBD">
        <w:rPr>
          <w:rStyle w:val="normaltextrun"/>
          <w:rFonts w:ascii="Acumin Pro" w:hAnsi="Acumin Pro"/>
          <w:color w:val="000000" w:themeColor="text1"/>
          <w:szCs w:val="22"/>
          <w:shd w:val="clear" w:color="auto" w:fill="FFFFFF"/>
        </w:rPr>
        <w:t>hakerskich</w:t>
      </w:r>
      <w:proofErr w:type="spellEnd"/>
      <w:r w:rsidRPr="00CC6FBD">
        <w:rPr>
          <w:rStyle w:val="normaltextrun"/>
          <w:rFonts w:ascii="Acumin Pro" w:hAnsi="Acumin Pro"/>
          <w:color w:val="000000" w:themeColor="text1"/>
          <w:szCs w:val="22"/>
          <w:shd w:val="clear" w:color="auto" w:fill="FFFFFF"/>
        </w:rPr>
        <w:t xml:space="preserve"> podjęcie po uzgodnieniu z  wyznaczoną osobą w Muzeum Narodowym w Poznaniu natychmiastowego działania. Następnie sformułowanie  rekomendacji dotyczących eliminacji ryzyka i wprowadzenia mechanizmów kontrolnych.</w:t>
      </w:r>
      <w:bookmarkEnd w:id="0"/>
    </w:p>
    <w:p w14:paraId="1AD1D270"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Analiza podatności systemów informatycznych działających w Muzeum Narodowym w Poznaniu, w tym przeprowadzanie okresowo testów penetracyjnych. Wskazanie rekomendacji dotyczących zabezpieczeń systemów IT.</w:t>
      </w:r>
    </w:p>
    <w:p w14:paraId="7E82DF56" w14:textId="77777777" w:rsidR="00E7351C" w:rsidRPr="00CC6FBD" w:rsidRDefault="00E7351C" w:rsidP="00E57C76">
      <w:pPr>
        <w:pStyle w:val="Akapitzlist"/>
        <w:numPr>
          <w:ilvl w:val="0"/>
          <w:numId w:val="47"/>
        </w:numPr>
        <w:spacing w:line="360" w:lineRule="auto"/>
        <w:rPr>
          <w:rFonts w:ascii="Acumin Pro" w:hAnsi="Acumin Pro"/>
          <w:color w:val="000000" w:themeColor="text1"/>
          <w:szCs w:val="22"/>
        </w:rPr>
      </w:pPr>
      <w:bookmarkStart w:id="1" w:name="_Hlk140149112"/>
      <w:bookmarkStart w:id="2" w:name="_Hlk140149171"/>
      <w:r w:rsidRPr="00CC6FBD">
        <w:rPr>
          <w:rFonts w:ascii="Acumin Pro" w:hAnsi="Acumin Pro"/>
          <w:color w:val="000000" w:themeColor="text1"/>
          <w:szCs w:val="22"/>
        </w:rPr>
        <w:t>Wsparcie z zakresu administracji sieciowej oraz systemowej  zasobów Muzeum Narodowego w P</w:t>
      </w:r>
      <w:bookmarkEnd w:id="1"/>
      <w:r w:rsidRPr="00CC6FBD">
        <w:rPr>
          <w:rFonts w:ascii="Acumin Pro" w:hAnsi="Acumin Pro"/>
          <w:color w:val="000000" w:themeColor="text1"/>
          <w:szCs w:val="22"/>
        </w:rPr>
        <w:t>oznaniu (aplikacji zainstalowanych na serwerach, eksploatacji systemów) .</w:t>
      </w:r>
    </w:p>
    <w:p w14:paraId="7DBEDF79" w14:textId="70334475" w:rsidR="00E7351C" w:rsidRPr="00CC6FBD" w:rsidRDefault="00E7351C" w:rsidP="00FE72E3">
      <w:pPr>
        <w:pStyle w:val="Akapitzlist"/>
        <w:numPr>
          <w:ilvl w:val="0"/>
          <w:numId w:val="47"/>
        </w:numPr>
        <w:spacing w:line="360" w:lineRule="auto"/>
        <w:rPr>
          <w:rFonts w:ascii="Acumin Pro" w:hAnsi="Acumin Pro"/>
          <w:color w:val="000000" w:themeColor="text1"/>
          <w:szCs w:val="22"/>
        </w:rPr>
      </w:pPr>
      <w:bookmarkStart w:id="3" w:name="_Hlk140149158"/>
      <w:bookmarkEnd w:id="2"/>
      <w:r w:rsidRPr="00CC6FBD">
        <w:rPr>
          <w:rFonts w:ascii="Acumin Pro" w:hAnsi="Acumin Pro"/>
          <w:color w:val="000000" w:themeColor="text1"/>
          <w:szCs w:val="22"/>
        </w:rPr>
        <w:t xml:space="preserve">Wsparcie w administracji usługami sieciowymi, systemowymi, </w:t>
      </w:r>
      <w:r w:rsidRPr="00CC6FBD">
        <w:rPr>
          <w:rStyle w:val="normaltextrun"/>
          <w:rFonts w:ascii="Acumin Pro" w:hAnsi="Acumin Pro"/>
          <w:color w:val="000000" w:themeColor="text1"/>
          <w:szCs w:val="22"/>
          <w:bdr w:val="none" w:sz="0" w:space="0" w:color="auto" w:frame="1"/>
        </w:rPr>
        <w:t xml:space="preserve">wirtualizacjami </w:t>
      </w:r>
      <w:r w:rsidRPr="00CC6FBD">
        <w:rPr>
          <w:rFonts w:ascii="Acumin Pro" w:hAnsi="Acumin Pro"/>
          <w:color w:val="000000" w:themeColor="text1"/>
          <w:szCs w:val="22"/>
        </w:rPr>
        <w:t>i</w:t>
      </w:r>
      <w:r w:rsidR="00DA27CC">
        <w:rPr>
          <w:rFonts w:ascii="Acumin Pro" w:hAnsi="Acumin Pro"/>
          <w:color w:val="000000" w:themeColor="text1"/>
          <w:szCs w:val="22"/>
        </w:rPr>
        <w:t> </w:t>
      </w:r>
      <w:r w:rsidRPr="00CC6FBD">
        <w:rPr>
          <w:rFonts w:ascii="Acumin Pro" w:hAnsi="Acumin Pro"/>
          <w:color w:val="000000" w:themeColor="text1"/>
          <w:szCs w:val="22"/>
        </w:rPr>
        <w:t>systemami bazodanowymi wykorzystywanymi w Muzeum Narodowym w</w:t>
      </w:r>
      <w:r w:rsidR="00DA27CC">
        <w:rPr>
          <w:rFonts w:ascii="Acumin Pro" w:hAnsi="Acumin Pro"/>
          <w:color w:val="000000" w:themeColor="text1"/>
          <w:szCs w:val="22"/>
        </w:rPr>
        <w:t> </w:t>
      </w:r>
      <w:r w:rsidRPr="00CC6FBD">
        <w:rPr>
          <w:rFonts w:ascii="Acumin Pro" w:hAnsi="Acumin Pro"/>
          <w:color w:val="000000" w:themeColor="text1"/>
          <w:szCs w:val="22"/>
        </w:rPr>
        <w:t xml:space="preserve">Poznaniu, w szczególności: Windows serwer, Linux, Vmware, Hyper-V, </w:t>
      </w:r>
      <w:proofErr w:type="spellStart"/>
      <w:r w:rsidRPr="00CC6FBD">
        <w:rPr>
          <w:rFonts w:ascii="Acumin Pro" w:hAnsi="Acumin Pro"/>
          <w:color w:val="000000" w:themeColor="text1"/>
          <w:szCs w:val="22"/>
        </w:rPr>
        <w:t>Azure</w:t>
      </w:r>
      <w:proofErr w:type="spellEnd"/>
      <w:r w:rsidRPr="00CC6FBD">
        <w:rPr>
          <w:rFonts w:ascii="Acumin Pro" w:hAnsi="Acumin Pro"/>
          <w:color w:val="000000" w:themeColor="text1"/>
          <w:szCs w:val="22"/>
        </w:rPr>
        <w:t>, Office365, relacyjne bazy danych, nierelacyjne bazy danych.</w:t>
      </w:r>
    </w:p>
    <w:bookmarkEnd w:id="3"/>
    <w:p w14:paraId="565A28A5" w14:textId="2765C5A6" w:rsidR="00D679D4" w:rsidRPr="00D679D4" w:rsidRDefault="00E7351C" w:rsidP="00DA27CC">
      <w:pPr>
        <w:pStyle w:val="Akapitzlist"/>
        <w:numPr>
          <w:ilvl w:val="0"/>
          <w:numId w:val="47"/>
        </w:numPr>
        <w:spacing w:line="360" w:lineRule="auto"/>
        <w:rPr>
          <w:rStyle w:val="normaltextrun"/>
          <w:rFonts w:ascii="Acumin Pro" w:hAnsi="Acumin Pro"/>
          <w:color w:val="000000" w:themeColor="text1"/>
          <w:szCs w:val="22"/>
        </w:rPr>
      </w:pPr>
      <w:r w:rsidRPr="00CC6FBD">
        <w:rPr>
          <w:rFonts w:ascii="Acumin Pro" w:hAnsi="Acumin Pro"/>
          <w:color w:val="000000" w:themeColor="text1"/>
          <w:szCs w:val="22"/>
        </w:rPr>
        <w:t>Wsparcie z zakresu zarządzania usługami, sieciami, podsieciami DNS VPN, DHCP w Muzeum Narodowym w Poznaniu i jego Oddziałach w tym w</w:t>
      </w:r>
      <w:r w:rsidR="00DA27CC">
        <w:rPr>
          <w:rFonts w:ascii="Acumin Pro" w:hAnsi="Acumin Pro"/>
          <w:color w:val="000000" w:themeColor="text1"/>
          <w:szCs w:val="22"/>
        </w:rPr>
        <w:t> </w:t>
      </w:r>
      <w:r w:rsidRPr="00CC6FBD">
        <w:rPr>
          <w:rFonts w:ascii="Acumin Pro" w:hAnsi="Acumin Pro"/>
          <w:color w:val="000000" w:themeColor="text1"/>
          <w:szCs w:val="22"/>
        </w:rPr>
        <w:t>administrowaniu</w:t>
      </w:r>
      <w:r w:rsidR="00D679D4">
        <w:rPr>
          <w:rFonts w:ascii="Acumin Pro" w:hAnsi="Acumin Pro"/>
          <w:color w:val="000000" w:themeColor="text1"/>
          <w:szCs w:val="22"/>
        </w:rPr>
        <w:t xml:space="preserve"> </w:t>
      </w:r>
      <w:r w:rsidR="0084210C">
        <w:rPr>
          <w:rFonts w:ascii="Acumin Pro" w:hAnsi="Acumin Pro"/>
          <w:color w:val="000000" w:themeColor="text1"/>
          <w:szCs w:val="22"/>
        </w:rPr>
        <w:t>r</w:t>
      </w:r>
      <w:r w:rsidR="00D679D4" w:rsidRPr="00D679D4">
        <w:rPr>
          <w:rStyle w:val="normaltextrun"/>
          <w:rFonts w:ascii="Acumin Pro" w:hAnsi="Acumin Pro"/>
          <w:color w:val="000000" w:themeColor="text1"/>
          <w:szCs w:val="22"/>
          <w:shd w:val="clear" w:color="auto" w:fill="FFFFFF"/>
        </w:rPr>
        <w:t xml:space="preserve">ozwiązaniami sieciowymi takimi jak: Cisco, </w:t>
      </w:r>
      <w:proofErr w:type="spellStart"/>
      <w:r w:rsidR="00D679D4" w:rsidRPr="00D679D4">
        <w:rPr>
          <w:rStyle w:val="normaltextrun"/>
          <w:rFonts w:ascii="Acumin Pro" w:hAnsi="Acumin Pro"/>
          <w:color w:val="000000" w:themeColor="text1"/>
          <w:szCs w:val="22"/>
          <w:shd w:val="clear" w:color="auto" w:fill="FFFFFF"/>
        </w:rPr>
        <w:t>Ubiquiti</w:t>
      </w:r>
      <w:proofErr w:type="spellEnd"/>
      <w:r w:rsidR="00D679D4" w:rsidRPr="00D679D4">
        <w:rPr>
          <w:rStyle w:val="normaltextrun"/>
          <w:rFonts w:ascii="Acumin Pro" w:hAnsi="Acumin Pro"/>
          <w:color w:val="000000" w:themeColor="text1"/>
          <w:szCs w:val="22"/>
          <w:shd w:val="clear" w:color="auto" w:fill="FFFFFF"/>
        </w:rPr>
        <w:t xml:space="preserve">, </w:t>
      </w:r>
      <w:proofErr w:type="spellStart"/>
      <w:r w:rsidR="00D679D4" w:rsidRPr="00D679D4">
        <w:rPr>
          <w:rStyle w:val="normaltextrun"/>
          <w:rFonts w:ascii="Acumin Pro" w:hAnsi="Acumin Pro"/>
          <w:color w:val="000000" w:themeColor="text1"/>
          <w:szCs w:val="22"/>
          <w:shd w:val="clear" w:color="auto" w:fill="FFFFFF"/>
        </w:rPr>
        <w:t>Fortinet</w:t>
      </w:r>
      <w:proofErr w:type="spellEnd"/>
      <w:r w:rsidR="00D679D4" w:rsidRPr="00D679D4">
        <w:rPr>
          <w:rStyle w:val="normaltextrun"/>
          <w:rFonts w:ascii="Acumin Pro" w:hAnsi="Acumin Pro"/>
          <w:color w:val="000000" w:themeColor="text1"/>
          <w:szCs w:val="22"/>
          <w:shd w:val="clear" w:color="auto" w:fill="FFFFFF"/>
        </w:rPr>
        <w:t xml:space="preserve">, </w:t>
      </w:r>
      <w:proofErr w:type="spellStart"/>
      <w:r w:rsidR="00D679D4" w:rsidRPr="00D679D4">
        <w:rPr>
          <w:rStyle w:val="normaltextrun"/>
          <w:rFonts w:ascii="Acumin Pro" w:hAnsi="Acumin Pro"/>
          <w:color w:val="000000" w:themeColor="text1"/>
          <w:szCs w:val="22"/>
          <w:shd w:val="clear" w:color="auto" w:fill="FFFFFF"/>
        </w:rPr>
        <w:t>BitDefender</w:t>
      </w:r>
      <w:proofErr w:type="spellEnd"/>
      <w:r w:rsidR="00D679D4" w:rsidRPr="00D679D4">
        <w:rPr>
          <w:rStyle w:val="normaltextrun"/>
          <w:rFonts w:ascii="Acumin Pro" w:hAnsi="Acumin Pro"/>
          <w:color w:val="000000" w:themeColor="text1"/>
          <w:szCs w:val="22"/>
          <w:shd w:val="clear" w:color="auto" w:fill="FFFFFF"/>
        </w:rPr>
        <w:t>.</w:t>
      </w:r>
    </w:p>
    <w:p w14:paraId="60BD5C9F" w14:textId="77777777" w:rsidR="00E7351C" w:rsidRPr="00CC6FBD" w:rsidRDefault="00E7351C" w:rsidP="00DA27CC">
      <w:pPr>
        <w:pStyle w:val="Akapitzlist"/>
        <w:numPr>
          <w:ilvl w:val="0"/>
          <w:numId w:val="47"/>
        </w:numPr>
        <w:spacing w:line="360" w:lineRule="auto"/>
        <w:rPr>
          <w:rStyle w:val="eop"/>
          <w:rFonts w:ascii="Acumin Pro" w:hAnsi="Acumin Pro"/>
          <w:color w:val="000000" w:themeColor="text1"/>
          <w:szCs w:val="22"/>
        </w:rPr>
      </w:pPr>
      <w:bookmarkStart w:id="4" w:name="_Hlk140149602"/>
      <w:r w:rsidRPr="00CC6FBD">
        <w:rPr>
          <w:rStyle w:val="normaltextrun"/>
          <w:rFonts w:ascii="Acumin Pro" w:hAnsi="Acumin Pro"/>
          <w:color w:val="000000" w:themeColor="text1"/>
          <w:szCs w:val="22"/>
          <w:shd w:val="clear" w:color="auto" w:fill="FFFFFF"/>
        </w:rPr>
        <w:t>Wsparcie we wdrażaniu zaleceń i wytycznych po audytowych.</w:t>
      </w:r>
    </w:p>
    <w:p w14:paraId="5B971CBF" w14:textId="77777777" w:rsidR="00E7351C" w:rsidRPr="00CC6FBD" w:rsidRDefault="00E7351C" w:rsidP="00DA27CC">
      <w:pPr>
        <w:pStyle w:val="Akapitzlist"/>
        <w:numPr>
          <w:ilvl w:val="0"/>
          <w:numId w:val="47"/>
        </w:numPr>
        <w:spacing w:line="360" w:lineRule="auto"/>
        <w:rPr>
          <w:rStyle w:val="eop"/>
          <w:rFonts w:ascii="Acumin Pro" w:hAnsi="Acumin Pro"/>
          <w:color w:val="000000" w:themeColor="text1"/>
          <w:szCs w:val="22"/>
        </w:rPr>
      </w:pPr>
      <w:bookmarkStart w:id="5" w:name="_Hlk140149650"/>
      <w:bookmarkEnd w:id="4"/>
      <w:r w:rsidRPr="00CC6FBD">
        <w:rPr>
          <w:rStyle w:val="normaltextrun"/>
          <w:rFonts w:ascii="Acumin Pro" w:hAnsi="Acumin Pro"/>
          <w:color w:val="000000" w:themeColor="text1"/>
          <w:szCs w:val="22"/>
          <w:shd w:val="clear" w:color="auto" w:fill="FFFFFF"/>
        </w:rPr>
        <w:t>Rozwiązywanie problemów związanych z DNS, konfiguracja stref, przekierowań itp. </w:t>
      </w:r>
      <w:r w:rsidRPr="00CC6FBD">
        <w:rPr>
          <w:rStyle w:val="eop"/>
          <w:rFonts w:ascii="Acumin Pro" w:hAnsi="Acumin Pro"/>
          <w:color w:val="000000" w:themeColor="text1"/>
          <w:szCs w:val="22"/>
          <w:shd w:val="clear" w:color="auto" w:fill="FFFFFF"/>
        </w:rPr>
        <w:t> </w:t>
      </w:r>
    </w:p>
    <w:p w14:paraId="4F36B52F" w14:textId="77777777" w:rsidR="00E7351C" w:rsidRPr="00CC6FBD" w:rsidRDefault="00E7351C" w:rsidP="00DA27CC">
      <w:pPr>
        <w:pStyle w:val="Akapitzlist"/>
        <w:numPr>
          <w:ilvl w:val="0"/>
          <w:numId w:val="47"/>
        </w:numPr>
        <w:spacing w:line="360" w:lineRule="auto"/>
        <w:rPr>
          <w:rStyle w:val="eop"/>
          <w:rFonts w:ascii="Acumin Pro" w:hAnsi="Acumin Pro"/>
          <w:color w:val="000000" w:themeColor="text1"/>
          <w:szCs w:val="22"/>
        </w:rPr>
      </w:pPr>
      <w:bookmarkStart w:id="6" w:name="_Hlk140150707"/>
      <w:bookmarkEnd w:id="5"/>
      <w:r w:rsidRPr="00CC6FBD">
        <w:rPr>
          <w:rStyle w:val="normaltextrun"/>
          <w:rFonts w:ascii="Acumin Pro" w:hAnsi="Acumin Pro"/>
          <w:color w:val="000000" w:themeColor="text1"/>
          <w:szCs w:val="22"/>
          <w:shd w:val="clear" w:color="auto" w:fill="FFFFFF"/>
        </w:rPr>
        <w:t>Monitorowanie obciążenia baz danych, przepustowości i czasu odpowiedzi. </w:t>
      </w:r>
      <w:r w:rsidRPr="00CC6FBD">
        <w:rPr>
          <w:rStyle w:val="eop"/>
          <w:rFonts w:ascii="Acumin Pro" w:hAnsi="Acumin Pro"/>
          <w:color w:val="000000" w:themeColor="text1"/>
          <w:szCs w:val="22"/>
          <w:shd w:val="clear" w:color="auto" w:fill="FFFFFF"/>
        </w:rPr>
        <w:t> </w:t>
      </w:r>
    </w:p>
    <w:p w14:paraId="00D1B833" w14:textId="77777777" w:rsidR="00E7351C" w:rsidRPr="00CC6FBD" w:rsidRDefault="00E7351C" w:rsidP="00DA27CC">
      <w:pPr>
        <w:pStyle w:val="Akapitzlist"/>
        <w:numPr>
          <w:ilvl w:val="0"/>
          <w:numId w:val="47"/>
        </w:numPr>
        <w:spacing w:line="360" w:lineRule="auto"/>
        <w:rPr>
          <w:rStyle w:val="normaltextrun"/>
          <w:rFonts w:ascii="Acumin Pro" w:hAnsi="Acumin Pro"/>
          <w:color w:val="000000" w:themeColor="text1"/>
          <w:szCs w:val="22"/>
        </w:rPr>
      </w:pPr>
      <w:bookmarkStart w:id="7" w:name="_Hlk140149668"/>
      <w:bookmarkEnd w:id="6"/>
      <w:r w:rsidRPr="00CC6FBD">
        <w:rPr>
          <w:rStyle w:val="normaltextrun"/>
          <w:rFonts w:ascii="Acumin Pro" w:hAnsi="Acumin Pro"/>
          <w:color w:val="000000" w:themeColor="text1"/>
          <w:szCs w:val="22"/>
          <w:shd w:val="clear" w:color="auto" w:fill="FFFFFF"/>
        </w:rPr>
        <w:t>Bieżące wsparcie w zakresie wykonywania kopii zapasowych i planów odzyskiwania danych. </w:t>
      </w:r>
    </w:p>
    <w:bookmarkEnd w:id="7"/>
    <w:p w14:paraId="08943421" w14:textId="77777777" w:rsidR="00E7351C" w:rsidRPr="00CC6FBD" w:rsidRDefault="00E7351C" w:rsidP="00DA27CC">
      <w:pPr>
        <w:pStyle w:val="Akapitzlist"/>
        <w:numPr>
          <w:ilvl w:val="0"/>
          <w:numId w:val="47"/>
        </w:numPr>
        <w:spacing w:line="360" w:lineRule="auto"/>
        <w:rPr>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 xml:space="preserve">Weryfikacja administrowania systemem backupu danych,  stanu  (jakości) posiadanych kopii zapasowych i cykliczne ich odtwarzanie na podstawie ustalonej z MNP próby, przynajmniej raz w miesiącu </w:t>
      </w:r>
      <w:r w:rsidRPr="00CC6FBD">
        <w:rPr>
          <w:rFonts w:ascii="Acumin Pro" w:hAnsi="Acumin Pro"/>
          <w:color w:val="000000" w:themeColor="text1"/>
          <w:szCs w:val="22"/>
        </w:rPr>
        <w:t xml:space="preserve">Wsparcie w archiwizacji danych znajdujących się na serwerach sieciowych, monitoring wykonywania archiwizacji, aktualizację i ustalanie częstotliwości tworzenia kopii bezpieczeństwa na serwerach, bibliotece taśmowej i taśmach. </w:t>
      </w:r>
    </w:p>
    <w:p w14:paraId="38A080ED" w14:textId="1A4643F3" w:rsidR="00E7351C" w:rsidRPr="00CC6FBD" w:rsidRDefault="00E7351C" w:rsidP="00DA27CC">
      <w:pPr>
        <w:pStyle w:val="Akapitzlist"/>
        <w:numPr>
          <w:ilvl w:val="0"/>
          <w:numId w:val="47"/>
        </w:numPr>
        <w:spacing w:line="360" w:lineRule="auto"/>
        <w:rPr>
          <w:rFonts w:ascii="Acumin Pro" w:hAnsi="Acumin Pro"/>
          <w:color w:val="000000" w:themeColor="text1"/>
          <w:szCs w:val="22"/>
        </w:rPr>
      </w:pPr>
      <w:r w:rsidRPr="00CC6FBD">
        <w:rPr>
          <w:rFonts w:ascii="Acumin Pro" w:hAnsi="Acumin Pro"/>
          <w:color w:val="000000" w:themeColor="text1"/>
          <w:szCs w:val="22"/>
        </w:rPr>
        <w:t>Wsparcie w  prawidłowej eksploatacji i administrowaniu serwerów oraz funkcjonowaniu mechanizmów uwierzytelnienia użytkowników, zgodnie z</w:t>
      </w:r>
      <w:r w:rsidR="00DA27CC">
        <w:rPr>
          <w:rFonts w:ascii="Acumin Pro" w:hAnsi="Acumin Pro"/>
          <w:color w:val="000000" w:themeColor="text1"/>
          <w:szCs w:val="22"/>
        </w:rPr>
        <w:t> </w:t>
      </w:r>
      <w:r w:rsidRPr="00CC6FBD">
        <w:rPr>
          <w:rFonts w:ascii="Acumin Pro" w:hAnsi="Acumin Pro"/>
          <w:color w:val="000000" w:themeColor="text1"/>
          <w:szCs w:val="22"/>
        </w:rPr>
        <w:t>polityką bezpieczeństwa Muzeum Narodowego w Poznaniu.</w:t>
      </w:r>
    </w:p>
    <w:p w14:paraId="007EC627" w14:textId="445E1CDF" w:rsidR="00E7351C" w:rsidRPr="00CC6FBD" w:rsidRDefault="00E7351C" w:rsidP="00DA27CC">
      <w:pPr>
        <w:pStyle w:val="Akapitzlist"/>
        <w:numPr>
          <w:ilvl w:val="0"/>
          <w:numId w:val="47"/>
        </w:numPr>
        <w:spacing w:line="360" w:lineRule="auto"/>
        <w:rPr>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lastRenderedPageBreak/>
        <w:t>Dbanie o bezpieczeństwo sieci oraz integralność i poufność danych (monitorowanie stanu klimatu w serwerowniach, ochrona przed wirusami i</w:t>
      </w:r>
      <w:r w:rsidR="00DA27CC">
        <w:rPr>
          <w:rStyle w:val="normaltextrun"/>
          <w:rFonts w:ascii="Acumin Pro" w:hAnsi="Acumin Pro"/>
          <w:color w:val="000000" w:themeColor="text1"/>
          <w:szCs w:val="22"/>
          <w:shd w:val="clear" w:color="auto" w:fill="FFFFFF"/>
        </w:rPr>
        <w:t> </w:t>
      </w:r>
      <w:r w:rsidRPr="00CC6FBD">
        <w:rPr>
          <w:rStyle w:val="normaltextrun"/>
          <w:rFonts w:ascii="Acumin Pro" w:hAnsi="Acumin Pro"/>
          <w:color w:val="000000" w:themeColor="text1"/>
          <w:szCs w:val="22"/>
          <w:shd w:val="clear" w:color="auto" w:fill="FFFFFF"/>
        </w:rPr>
        <w:t xml:space="preserve">innym złośliwym oprogramowaniem) przez całą dobę (24 godziny) oraz reakcją na zagrożenia niezwłocznie po powzięciu informacji o ich wystąpieniu w tym współpracę w tej dziedzinie z odpowiednią komórką Muzeum Narodowego w Poznaniu. </w:t>
      </w:r>
    </w:p>
    <w:p w14:paraId="1A846AE3" w14:textId="77777777" w:rsidR="00E7351C" w:rsidRPr="00CC6FBD" w:rsidRDefault="00E7351C" w:rsidP="00DA27CC">
      <w:pPr>
        <w:pStyle w:val="Akapitzlist"/>
        <w:numPr>
          <w:ilvl w:val="0"/>
          <w:numId w:val="47"/>
        </w:numPr>
        <w:spacing w:line="360" w:lineRule="auto"/>
        <w:rPr>
          <w:rStyle w:val="eop"/>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Okresowe przeprowadzanie audytów bezpieczeństwa w celu identyfikacji potencjalnych luk w zabezpieczeniach</w:t>
      </w:r>
      <w:r w:rsidRPr="00CC6FBD">
        <w:rPr>
          <w:rStyle w:val="eop"/>
          <w:rFonts w:ascii="Acumin Pro" w:hAnsi="Acumin Pro"/>
          <w:color w:val="000000" w:themeColor="text1"/>
          <w:szCs w:val="22"/>
          <w:shd w:val="clear" w:color="auto" w:fill="FFFFFF"/>
        </w:rPr>
        <w:t xml:space="preserve"> na podstawie uzgodnionej próby.</w:t>
      </w:r>
    </w:p>
    <w:p w14:paraId="65053A17" w14:textId="651A3313" w:rsidR="00E7351C" w:rsidRPr="00CC6FBD" w:rsidRDefault="00E7351C" w:rsidP="00DA27CC">
      <w:pPr>
        <w:pStyle w:val="Akapitzlist"/>
        <w:numPr>
          <w:ilvl w:val="0"/>
          <w:numId w:val="47"/>
        </w:numPr>
        <w:spacing w:line="360" w:lineRule="auto"/>
        <w:rPr>
          <w:rStyle w:val="normaltextrun"/>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Regularne monitorowanie wydajności serwerów i dostępności usług</w:t>
      </w:r>
      <w:r w:rsidRPr="00CC6FBD">
        <w:rPr>
          <w:rStyle w:val="eop"/>
          <w:rFonts w:ascii="Acumin Pro" w:hAnsi="Acumin Pro"/>
          <w:color w:val="000000" w:themeColor="text1"/>
          <w:szCs w:val="22"/>
          <w:shd w:val="clear" w:color="auto" w:fill="FFFFFF"/>
        </w:rPr>
        <w:t>,</w:t>
      </w:r>
      <w:bookmarkStart w:id="8" w:name="_Hlk140150860"/>
      <w:r w:rsidRPr="00CC6FBD">
        <w:rPr>
          <w:rStyle w:val="eop"/>
          <w:rFonts w:ascii="Acumin Pro" w:hAnsi="Acumin Pro"/>
          <w:color w:val="000000" w:themeColor="text1"/>
          <w:szCs w:val="22"/>
          <w:shd w:val="clear" w:color="auto" w:fill="FFFFFF"/>
        </w:rPr>
        <w:t xml:space="preserve"> </w:t>
      </w:r>
      <w:r w:rsidRPr="00CC6FBD">
        <w:rPr>
          <w:rStyle w:val="normaltextrun"/>
          <w:rFonts w:ascii="Acumin Pro" w:hAnsi="Acumin Pro"/>
          <w:color w:val="000000" w:themeColor="text1"/>
          <w:szCs w:val="22"/>
          <w:shd w:val="clear" w:color="auto" w:fill="FFFFFF"/>
        </w:rPr>
        <w:t>cykliczna diagnostyka i identyfikacja problemów wydajnościowych sieci i</w:t>
      </w:r>
      <w:r w:rsidR="00DA27CC">
        <w:rPr>
          <w:rStyle w:val="normaltextrun"/>
          <w:rFonts w:ascii="Acumin Pro" w:hAnsi="Acumin Pro"/>
          <w:color w:val="000000" w:themeColor="text1"/>
          <w:szCs w:val="22"/>
          <w:shd w:val="clear" w:color="auto" w:fill="FFFFFF"/>
        </w:rPr>
        <w:t> </w:t>
      </w:r>
      <w:r w:rsidRPr="00CC6FBD">
        <w:rPr>
          <w:rStyle w:val="normaltextrun"/>
          <w:rFonts w:ascii="Acumin Pro" w:hAnsi="Acumin Pro"/>
          <w:color w:val="000000" w:themeColor="text1"/>
          <w:szCs w:val="22"/>
          <w:shd w:val="clear" w:color="auto" w:fill="FFFFFF"/>
        </w:rPr>
        <w:t>systemów. Rekomendowanie rozwiązań mających na celu eliminację problemów wydajnościowych.</w:t>
      </w:r>
    </w:p>
    <w:bookmarkEnd w:id="8"/>
    <w:p w14:paraId="14926F78" w14:textId="405F8BDE" w:rsidR="00E7351C" w:rsidRPr="00CC6FBD" w:rsidRDefault="00E7351C" w:rsidP="00DA27CC">
      <w:pPr>
        <w:pStyle w:val="Akapitzlist"/>
        <w:numPr>
          <w:ilvl w:val="0"/>
          <w:numId w:val="47"/>
        </w:numPr>
        <w:spacing w:line="360" w:lineRule="auto"/>
        <w:rPr>
          <w:rStyle w:val="normaltextrun"/>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Cykliczne</w:t>
      </w:r>
      <w:r w:rsidR="00D679D4">
        <w:rPr>
          <w:rStyle w:val="normaltextrun"/>
          <w:rFonts w:ascii="Acumin Pro" w:hAnsi="Acumin Pro"/>
          <w:color w:val="000000" w:themeColor="text1"/>
          <w:szCs w:val="22"/>
          <w:shd w:val="clear" w:color="auto" w:fill="FFFFFF"/>
        </w:rPr>
        <w:t xml:space="preserve">, co najmniej raz w miesiącu </w:t>
      </w:r>
      <w:r w:rsidRPr="00CC6FBD">
        <w:rPr>
          <w:rStyle w:val="normaltextrun"/>
          <w:rFonts w:ascii="Acumin Pro" w:hAnsi="Acumin Pro"/>
          <w:color w:val="000000" w:themeColor="text1"/>
          <w:szCs w:val="22"/>
          <w:shd w:val="clear" w:color="auto" w:fill="FFFFFF"/>
        </w:rPr>
        <w:t>monitorowanie aktualności certyfikatów.</w:t>
      </w:r>
    </w:p>
    <w:p w14:paraId="50CB07FD" w14:textId="44152D8C" w:rsidR="00E7351C" w:rsidRPr="00CC6FBD" w:rsidRDefault="00E7351C" w:rsidP="00DA27CC">
      <w:pPr>
        <w:pStyle w:val="Akapitzlist"/>
        <w:numPr>
          <w:ilvl w:val="0"/>
          <w:numId w:val="47"/>
        </w:numPr>
        <w:spacing w:line="360" w:lineRule="auto"/>
        <w:rPr>
          <w:rFonts w:ascii="Acumin Pro" w:hAnsi="Acumin Pro"/>
          <w:color w:val="000000" w:themeColor="text1"/>
          <w:szCs w:val="22"/>
        </w:rPr>
      </w:pPr>
      <w:r w:rsidRPr="00CC6FBD">
        <w:rPr>
          <w:rStyle w:val="normaltextrun"/>
          <w:rFonts w:ascii="Acumin Pro" w:hAnsi="Acumin Pro"/>
          <w:color w:val="000000" w:themeColor="text1"/>
          <w:szCs w:val="22"/>
          <w:shd w:val="clear" w:color="auto" w:fill="FFFFFF"/>
        </w:rPr>
        <w:t>Comiesięczne przedkładanie raportu z  przeprowadzonych prac w  Muzeum Narodow</w:t>
      </w:r>
      <w:r w:rsidR="00DA327B">
        <w:rPr>
          <w:rStyle w:val="normaltextrun"/>
          <w:rFonts w:ascii="Acumin Pro" w:hAnsi="Acumin Pro"/>
          <w:color w:val="000000" w:themeColor="text1"/>
          <w:szCs w:val="22"/>
          <w:shd w:val="clear" w:color="auto" w:fill="FFFFFF"/>
        </w:rPr>
        <w:t>ym</w:t>
      </w:r>
      <w:r w:rsidRPr="00CC6FBD">
        <w:rPr>
          <w:rStyle w:val="normaltextrun"/>
          <w:rFonts w:ascii="Acumin Pro" w:hAnsi="Acumin Pro"/>
          <w:color w:val="000000" w:themeColor="text1"/>
          <w:szCs w:val="22"/>
          <w:shd w:val="clear" w:color="auto" w:fill="FFFFFF"/>
        </w:rPr>
        <w:t xml:space="preserve"> w Poznaniu. </w:t>
      </w:r>
    </w:p>
    <w:p w14:paraId="12E9245F" w14:textId="77777777" w:rsidR="00E866A3" w:rsidRPr="001E4498" w:rsidRDefault="00E866A3" w:rsidP="00322131">
      <w:pPr>
        <w:spacing w:line="360" w:lineRule="auto"/>
        <w:rPr>
          <w:rFonts w:ascii="Acumin Pro" w:hAnsi="Acumin Pro" w:cs="Arial"/>
          <w:szCs w:val="22"/>
        </w:rPr>
      </w:pPr>
    </w:p>
    <w:p w14:paraId="6D0478FB" w14:textId="77777777" w:rsidR="001967C8" w:rsidRPr="001E4498" w:rsidRDefault="001967C8" w:rsidP="001967C8">
      <w:pPr>
        <w:pStyle w:val="Tytu"/>
        <w:spacing w:line="360" w:lineRule="auto"/>
        <w:rPr>
          <w:rFonts w:ascii="Acumin Pro" w:hAnsi="Acumin Pro" w:cs="Arial"/>
          <w:sz w:val="22"/>
          <w:szCs w:val="22"/>
        </w:rPr>
      </w:pPr>
      <w:r w:rsidRPr="001E4498">
        <w:rPr>
          <w:rFonts w:ascii="Acumin Pro" w:hAnsi="Acumin Pro" w:cs="Arial"/>
          <w:sz w:val="22"/>
          <w:szCs w:val="22"/>
        </w:rPr>
        <w:t>§ 3.</w:t>
      </w:r>
    </w:p>
    <w:p w14:paraId="5FA22F04" w14:textId="015668FA" w:rsidR="001967C8" w:rsidRDefault="001967C8" w:rsidP="001967C8">
      <w:pPr>
        <w:spacing w:line="360" w:lineRule="auto"/>
        <w:jc w:val="center"/>
        <w:rPr>
          <w:rFonts w:ascii="Acumin Pro" w:hAnsi="Acumin Pro" w:cs="Arial"/>
          <w:b/>
          <w:szCs w:val="22"/>
        </w:rPr>
      </w:pPr>
      <w:r>
        <w:rPr>
          <w:rFonts w:ascii="Acumin Pro" w:hAnsi="Acumin Pro" w:cs="Arial"/>
          <w:b/>
          <w:szCs w:val="22"/>
        </w:rPr>
        <w:t xml:space="preserve">Miejsce wykonania Umowy </w:t>
      </w:r>
    </w:p>
    <w:p w14:paraId="6B05E9E7" w14:textId="77777777" w:rsidR="00353296" w:rsidRPr="001E4498" w:rsidRDefault="00353296" w:rsidP="001967C8">
      <w:pPr>
        <w:spacing w:line="360" w:lineRule="auto"/>
        <w:jc w:val="center"/>
        <w:rPr>
          <w:rFonts w:ascii="Acumin Pro" w:hAnsi="Acumin Pro" w:cs="Arial"/>
          <w:b/>
          <w:szCs w:val="22"/>
        </w:rPr>
      </w:pPr>
    </w:p>
    <w:p w14:paraId="4AC8B38B" w14:textId="6AB581AC" w:rsidR="001E6E4F" w:rsidRPr="00353296" w:rsidRDefault="001E6E4F" w:rsidP="001E6E4F">
      <w:pPr>
        <w:spacing w:line="360" w:lineRule="auto"/>
        <w:rPr>
          <w:rFonts w:ascii="Acumin Pro" w:hAnsi="Acumin Pro" w:cs="Arial"/>
          <w:szCs w:val="22"/>
        </w:rPr>
      </w:pPr>
      <w:r w:rsidRPr="00353296">
        <w:rPr>
          <w:rFonts w:ascii="Acumin Pro" w:hAnsi="Acumin Pro" w:cs="Arial"/>
          <w:szCs w:val="22"/>
        </w:rPr>
        <w:t>Strony ustalają, że Umowa będzie wykonywana w</w:t>
      </w:r>
      <w:r w:rsidR="00322131" w:rsidRPr="00353296">
        <w:rPr>
          <w:rFonts w:ascii="Acumin Pro" w:hAnsi="Acumin Pro" w:cs="Arial"/>
          <w:szCs w:val="22"/>
        </w:rPr>
        <w:t xml:space="preserve"> następujących </w:t>
      </w:r>
      <w:r w:rsidR="000932DB" w:rsidRPr="00353296">
        <w:rPr>
          <w:rFonts w:ascii="Acumin Pro" w:hAnsi="Acumin Pro" w:cs="Arial"/>
          <w:szCs w:val="22"/>
        </w:rPr>
        <w:t>obiektach</w:t>
      </w:r>
      <w:r w:rsidRPr="00353296">
        <w:rPr>
          <w:rFonts w:ascii="Acumin Pro" w:hAnsi="Acumin Pro" w:cs="Arial"/>
          <w:szCs w:val="22"/>
        </w:rPr>
        <w:t>:</w:t>
      </w:r>
    </w:p>
    <w:p w14:paraId="475B0496" w14:textId="77777777" w:rsidR="000932DB" w:rsidRPr="00353296" w:rsidRDefault="000932DB" w:rsidP="000932DB">
      <w:pPr>
        <w:pStyle w:val="Zwykytekst"/>
        <w:numPr>
          <w:ilvl w:val="0"/>
          <w:numId w:val="50"/>
        </w:numPr>
        <w:spacing w:line="360" w:lineRule="auto"/>
        <w:jc w:val="both"/>
        <w:rPr>
          <w:rFonts w:ascii="Acumin Pro" w:hAnsi="Acumin Pro"/>
          <w:szCs w:val="22"/>
        </w:rPr>
      </w:pPr>
      <w:r w:rsidRPr="00353296">
        <w:rPr>
          <w:rFonts w:ascii="Acumin Pro" w:hAnsi="Acumin Pro"/>
          <w:szCs w:val="22"/>
          <w:lang w:val="pl-PL"/>
        </w:rPr>
        <w:t xml:space="preserve">Muzeum Narodowe w Poznaniu, Al. </w:t>
      </w:r>
      <w:r w:rsidRPr="00353296">
        <w:rPr>
          <w:rFonts w:ascii="Acumin Pro" w:hAnsi="Acumin Pro"/>
          <w:szCs w:val="22"/>
        </w:rPr>
        <w:t>Marcinkowskiego 9, 61-745 Poznań,</w:t>
      </w:r>
    </w:p>
    <w:p w14:paraId="09CBBC0C" w14:textId="77777777" w:rsidR="000932DB" w:rsidRPr="00353296" w:rsidRDefault="000932DB" w:rsidP="000932DB">
      <w:pPr>
        <w:pStyle w:val="Zwykytekst"/>
        <w:numPr>
          <w:ilvl w:val="0"/>
          <w:numId w:val="50"/>
        </w:numPr>
        <w:spacing w:line="360" w:lineRule="auto"/>
        <w:jc w:val="both"/>
        <w:rPr>
          <w:rFonts w:ascii="Acumin Pro" w:hAnsi="Acumin Pro"/>
          <w:szCs w:val="22"/>
        </w:rPr>
      </w:pPr>
      <w:r w:rsidRPr="00353296">
        <w:rPr>
          <w:rFonts w:ascii="Acumin Pro" w:hAnsi="Acumin Pro"/>
          <w:szCs w:val="22"/>
          <w:lang w:val="pl-PL"/>
        </w:rPr>
        <w:t xml:space="preserve">Muzeum Sztuk Użytkowych w Zamku Królewskim w Poznaniu, oddział Muzeum Narodowego w Poznaniu, Góra Przemysła 1, </w:t>
      </w:r>
      <w:r w:rsidRPr="00353296">
        <w:rPr>
          <w:rFonts w:ascii="Acumin Pro" w:hAnsi="Acumin Pro"/>
          <w:szCs w:val="22"/>
        </w:rPr>
        <w:t>61-768 Poznań</w:t>
      </w:r>
      <w:r w:rsidRPr="00353296">
        <w:rPr>
          <w:rFonts w:ascii="Acumin Pro" w:hAnsi="Acumin Pro"/>
          <w:szCs w:val="22"/>
          <w:lang w:val="pl-PL"/>
        </w:rPr>
        <w:t>,</w:t>
      </w:r>
    </w:p>
    <w:p w14:paraId="67F9CBC2" w14:textId="77777777" w:rsidR="000932DB" w:rsidRPr="00353296" w:rsidRDefault="000932DB" w:rsidP="000932DB">
      <w:pPr>
        <w:pStyle w:val="Zwykytekst"/>
        <w:numPr>
          <w:ilvl w:val="0"/>
          <w:numId w:val="50"/>
        </w:numPr>
        <w:spacing w:line="360" w:lineRule="auto"/>
        <w:jc w:val="both"/>
        <w:rPr>
          <w:rFonts w:ascii="Acumin Pro" w:hAnsi="Acumin Pro"/>
          <w:szCs w:val="22"/>
          <w:lang w:val="pl-PL"/>
        </w:rPr>
      </w:pPr>
      <w:r w:rsidRPr="00353296">
        <w:rPr>
          <w:rFonts w:ascii="Acumin Pro" w:hAnsi="Acumin Pro"/>
          <w:szCs w:val="22"/>
          <w:lang w:val="pl-PL"/>
        </w:rPr>
        <w:t>Wielkopolskie Muzeum Wojskowe, oddział Muzeum Narodowego w Poznaniu, Stary Rynek 9, 61-772 Poznań,</w:t>
      </w:r>
    </w:p>
    <w:p w14:paraId="750AC28A" w14:textId="77777777" w:rsidR="000932DB" w:rsidRPr="00353296" w:rsidRDefault="000932DB" w:rsidP="000932DB">
      <w:pPr>
        <w:pStyle w:val="Zwykytekst"/>
        <w:numPr>
          <w:ilvl w:val="0"/>
          <w:numId w:val="50"/>
        </w:numPr>
        <w:spacing w:line="360" w:lineRule="auto"/>
        <w:jc w:val="both"/>
        <w:rPr>
          <w:rFonts w:ascii="Acumin Pro" w:hAnsi="Acumin Pro"/>
          <w:szCs w:val="22"/>
          <w:lang w:val="pl-PL"/>
        </w:rPr>
      </w:pPr>
      <w:r w:rsidRPr="00353296">
        <w:rPr>
          <w:rFonts w:ascii="Acumin Pro" w:hAnsi="Acumin Pro"/>
          <w:szCs w:val="22"/>
          <w:lang w:val="pl-PL"/>
        </w:rPr>
        <w:t>Muzeum Instrumentów Muzycznych, oddział Muzeum Narodowego w Poznaniu, Stary Rynek 45, 61-772 Poznań,</w:t>
      </w:r>
    </w:p>
    <w:p w14:paraId="38D62C02" w14:textId="77777777" w:rsidR="000932DB" w:rsidRPr="00353296" w:rsidRDefault="000932DB" w:rsidP="000932DB">
      <w:pPr>
        <w:pStyle w:val="Zwykytekst"/>
        <w:numPr>
          <w:ilvl w:val="0"/>
          <w:numId w:val="50"/>
        </w:numPr>
        <w:spacing w:line="360" w:lineRule="auto"/>
        <w:jc w:val="both"/>
        <w:rPr>
          <w:rFonts w:ascii="Acumin Pro" w:hAnsi="Acumin Pro"/>
          <w:szCs w:val="22"/>
          <w:lang w:val="pl-PL"/>
        </w:rPr>
      </w:pPr>
      <w:r w:rsidRPr="00353296">
        <w:rPr>
          <w:rFonts w:ascii="Acumin Pro" w:hAnsi="Acumin Pro"/>
          <w:szCs w:val="22"/>
          <w:lang w:val="pl-PL"/>
        </w:rPr>
        <w:t>Ratusz – Muzeum Poznania, oddział Muzeum Narodowego w Poznaniu, Stary Rynek 1, 61-772 Poznań,</w:t>
      </w:r>
    </w:p>
    <w:p w14:paraId="0B631695" w14:textId="77777777" w:rsidR="000932DB" w:rsidRPr="00353296" w:rsidRDefault="000932DB" w:rsidP="000932DB">
      <w:pPr>
        <w:pStyle w:val="Zwykytekst"/>
        <w:numPr>
          <w:ilvl w:val="0"/>
          <w:numId w:val="50"/>
        </w:numPr>
        <w:spacing w:line="360" w:lineRule="auto"/>
        <w:jc w:val="both"/>
        <w:rPr>
          <w:rFonts w:ascii="Acumin Pro" w:hAnsi="Acumin Pro"/>
          <w:szCs w:val="22"/>
          <w:lang w:val="pl-PL"/>
        </w:rPr>
      </w:pPr>
      <w:r w:rsidRPr="00353296">
        <w:rPr>
          <w:rFonts w:ascii="Acumin Pro" w:hAnsi="Acumin Pro"/>
          <w:szCs w:val="22"/>
        </w:rPr>
        <w:t>Muzeum Etnograficzne</w:t>
      </w:r>
      <w:r w:rsidRPr="00353296">
        <w:rPr>
          <w:rFonts w:ascii="Acumin Pro" w:hAnsi="Acumin Pro"/>
          <w:szCs w:val="22"/>
          <w:lang w:val="pl-PL"/>
        </w:rPr>
        <w:t xml:space="preserve">, oddział Muzeum Narodowego w Poznaniu, ul. </w:t>
      </w:r>
      <w:r w:rsidRPr="00353296">
        <w:rPr>
          <w:rFonts w:ascii="Acumin Pro" w:hAnsi="Acumin Pro"/>
          <w:szCs w:val="22"/>
        </w:rPr>
        <w:t xml:space="preserve"> Grobla 25, 61-854 </w:t>
      </w:r>
      <w:r w:rsidRPr="00353296">
        <w:rPr>
          <w:rFonts w:ascii="Acumin Pro" w:hAnsi="Acumin Pro"/>
          <w:szCs w:val="22"/>
          <w:lang w:val="pl-PL"/>
        </w:rPr>
        <w:t>Poznań,</w:t>
      </w:r>
    </w:p>
    <w:p w14:paraId="7365FB09" w14:textId="77777777" w:rsidR="000932DB" w:rsidRPr="00353296" w:rsidRDefault="000932DB" w:rsidP="000932DB">
      <w:pPr>
        <w:pStyle w:val="Zwykytekst"/>
        <w:numPr>
          <w:ilvl w:val="0"/>
          <w:numId w:val="50"/>
        </w:numPr>
        <w:spacing w:line="360" w:lineRule="auto"/>
        <w:jc w:val="both"/>
        <w:rPr>
          <w:rFonts w:ascii="Acumin Pro" w:hAnsi="Acumin Pro"/>
          <w:szCs w:val="22"/>
          <w:lang w:val="pl-PL"/>
        </w:rPr>
      </w:pPr>
      <w:r w:rsidRPr="00353296">
        <w:rPr>
          <w:rFonts w:ascii="Acumin Pro" w:hAnsi="Acumin Pro"/>
          <w:szCs w:val="22"/>
          <w:lang w:val="pl-PL"/>
        </w:rPr>
        <w:t>Muzeum Pałac w Rogalinie, oddział Muzeum Narodowego w Poznaniu, ul. Arciszewskiego 2, 62-022 Rogalin,</w:t>
      </w:r>
    </w:p>
    <w:p w14:paraId="2A5C8F38" w14:textId="6849FCE0" w:rsidR="000932DB" w:rsidRPr="00353296" w:rsidRDefault="000932DB" w:rsidP="000932DB">
      <w:pPr>
        <w:pStyle w:val="Zwykytekst"/>
        <w:numPr>
          <w:ilvl w:val="0"/>
          <w:numId w:val="50"/>
        </w:numPr>
        <w:spacing w:line="360" w:lineRule="auto"/>
        <w:jc w:val="both"/>
        <w:rPr>
          <w:rFonts w:ascii="Acumin Pro" w:hAnsi="Acumin Pro"/>
          <w:szCs w:val="22"/>
          <w:lang w:val="pl-PL"/>
        </w:rPr>
      </w:pPr>
      <w:r w:rsidRPr="00353296">
        <w:rPr>
          <w:rFonts w:ascii="Acumin Pro" w:hAnsi="Acumin Pro"/>
          <w:szCs w:val="22"/>
          <w:lang w:val="pl-PL"/>
        </w:rPr>
        <w:t>Muzeum Zamek w Gołuchowie, oddział Muzeum Narodowego w Poznaniu, ul. Działyńskich 2, 63-322 Gołuchów,</w:t>
      </w:r>
    </w:p>
    <w:p w14:paraId="66B9EAD6" w14:textId="77777777" w:rsidR="000932DB" w:rsidRPr="00353296" w:rsidRDefault="000932DB" w:rsidP="000932DB">
      <w:pPr>
        <w:pStyle w:val="Zwykytekst"/>
        <w:numPr>
          <w:ilvl w:val="0"/>
          <w:numId w:val="50"/>
        </w:numPr>
        <w:spacing w:line="360" w:lineRule="auto"/>
        <w:jc w:val="both"/>
        <w:rPr>
          <w:rFonts w:ascii="Acumin Pro" w:eastAsia="Calibri" w:hAnsi="Acumin Pro" w:cs="Arial"/>
        </w:rPr>
      </w:pPr>
      <w:r w:rsidRPr="00353296">
        <w:rPr>
          <w:rFonts w:ascii="Acumin Pro" w:hAnsi="Acumin Pro"/>
          <w:szCs w:val="22"/>
          <w:lang w:val="pl-PL"/>
        </w:rPr>
        <w:lastRenderedPageBreak/>
        <w:t>Muzeum im. Adama Mickiewicza w Śmiełowie, oddział Muzeum Narodowego w Poznaniu, Śmiełów 1, 63-210 Żerków.</w:t>
      </w:r>
    </w:p>
    <w:p w14:paraId="4D7236E5" w14:textId="77777777" w:rsidR="001E6E4F" w:rsidRPr="001E4498" w:rsidRDefault="001E6E4F" w:rsidP="001E6E4F">
      <w:pPr>
        <w:spacing w:line="360" w:lineRule="auto"/>
        <w:rPr>
          <w:rFonts w:ascii="Acumin Pro" w:hAnsi="Acumin Pro" w:cs="Arial"/>
          <w:szCs w:val="22"/>
        </w:rPr>
      </w:pPr>
    </w:p>
    <w:p w14:paraId="31B0C8CF" w14:textId="2C85A4C2" w:rsidR="001E6E4F" w:rsidRPr="001E4498" w:rsidRDefault="001E6E4F" w:rsidP="001E6E4F">
      <w:pPr>
        <w:pStyle w:val="Tytu"/>
        <w:spacing w:line="360" w:lineRule="auto"/>
        <w:rPr>
          <w:rFonts w:ascii="Acumin Pro" w:hAnsi="Acumin Pro" w:cs="Arial"/>
          <w:sz w:val="22"/>
          <w:szCs w:val="22"/>
        </w:rPr>
      </w:pPr>
      <w:r w:rsidRPr="001E4498">
        <w:rPr>
          <w:rFonts w:ascii="Acumin Pro" w:hAnsi="Acumin Pro" w:cs="Arial"/>
          <w:sz w:val="22"/>
          <w:szCs w:val="22"/>
        </w:rPr>
        <w:t xml:space="preserve">§ </w:t>
      </w:r>
      <w:r w:rsidR="001967C8">
        <w:rPr>
          <w:rFonts w:ascii="Acumin Pro" w:hAnsi="Acumin Pro" w:cs="Arial"/>
          <w:sz w:val="22"/>
          <w:szCs w:val="22"/>
        </w:rPr>
        <w:t>4</w:t>
      </w:r>
      <w:r w:rsidRPr="001E4498">
        <w:rPr>
          <w:rFonts w:ascii="Acumin Pro" w:hAnsi="Acumin Pro" w:cs="Arial"/>
          <w:sz w:val="22"/>
          <w:szCs w:val="22"/>
        </w:rPr>
        <w:t>.</w:t>
      </w:r>
    </w:p>
    <w:p w14:paraId="661469F7" w14:textId="77777777"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Obowiązki Wykonawcy</w:t>
      </w:r>
    </w:p>
    <w:p w14:paraId="38320E7C" w14:textId="77777777" w:rsidR="001E6E4F" w:rsidRPr="001E4498" w:rsidRDefault="001E6E4F" w:rsidP="00BE32BB">
      <w:pPr>
        <w:spacing w:line="360" w:lineRule="auto"/>
        <w:ind w:right="-141"/>
        <w:jc w:val="center"/>
        <w:rPr>
          <w:rFonts w:ascii="Acumin Pro" w:hAnsi="Acumin Pro" w:cs="Arial"/>
          <w:b/>
          <w:szCs w:val="22"/>
        </w:rPr>
      </w:pPr>
    </w:p>
    <w:p w14:paraId="73627825" w14:textId="74CB10EF" w:rsidR="00E7351C" w:rsidRPr="00BE32BB" w:rsidRDefault="00E7351C" w:rsidP="00E57C76">
      <w:pPr>
        <w:pStyle w:val="Akapitzlist"/>
        <w:widowControl w:val="0"/>
        <w:numPr>
          <w:ilvl w:val="0"/>
          <w:numId w:val="15"/>
        </w:numPr>
        <w:tabs>
          <w:tab w:val="left" w:pos="1379"/>
          <w:tab w:val="left" w:pos="1425"/>
        </w:tabs>
        <w:autoSpaceDE w:val="0"/>
        <w:autoSpaceDN w:val="0"/>
        <w:spacing w:line="360" w:lineRule="auto"/>
        <w:ind w:left="714" w:right="-141" w:hanging="357"/>
        <w:contextualSpacing w:val="0"/>
        <w:rPr>
          <w:rFonts w:ascii="Acumin Pro" w:hAnsi="Acumin Pro"/>
          <w:color w:val="161618"/>
          <w:szCs w:val="22"/>
        </w:rPr>
      </w:pPr>
      <w:r w:rsidRPr="00BE32BB">
        <w:rPr>
          <w:rFonts w:ascii="Acumin Pro" w:hAnsi="Acumin Pro"/>
          <w:color w:val="161618"/>
          <w:szCs w:val="22"/>
        </w:rPr>
        <w:t>Wykonawca zobowiązuje się</w:t>
      </w:r>
      <w:r w:rsidR="00F10C74">
        <w:rPr>
          <w:rFonts w:ascii="Acumin Pro" w:hAnsi="Acumin Pro"/>
          <w:color w:val="161618"/>
          <w:spacing w:val="40"/>
          <w:szCs w:val="22"/>
        </w:rPr>
        <w:t xml:space="preserve"> do wsparcia </w:t>
      </w:r>
      <w:r w:rsidRPr="00BE32BB">
        <w:rPr>
          <w:rFonts w:ascii="Acumin Pro" w:hAnsi="Acumin Pro"/>
          <w:color w:val="161618"/>
          <w:szCs w:val="22"/>
        </w:rPr>
        <w:t>administrowania sy</w:t>
      </w:r>
      <w:r w:rsidR="00BE32BB">
        <w:rPr>
          <w:rFonts w:ascii="Acumin Pro" w:hAnsi="Acumin Pro"/>
          <w:color w:val="161618"/>
          <w:szCs w:val="22"/>
        </w:rPr>
        <w:t>s</w:t>
      </w:r>
      <w:r w:rsidRPr="00BE32BB">
        <w:rPr>
          <w:rFonts w:ascii="Acumin Pro" w:hAnsi="Acumin Pro"/>
          <w:color w:val="161618"/>
          <w:szCs w:val="22"/>
        </w:rPr>
        <w:t>temami informatycznymi oraz siecią  komputerową Zamawiającego w sposób zapewniający niezakłócone działanie przedmiotowych systemów</w:t>
      </w:r>
      <w:r w:rsidRPr="00BE32BB">
        <w:rPr>
          <w:rFonts w:ascii="Acumin Pro" w:hAnsi="Acumin Pro"/>
          <w:color w:val="161618"/>
          <w:spacing w:val="40"/>
          <w:szCs w:val="22"/>
        </w:rPr>
        <w:t xml:space="preserve"> </w:t>
      </w:r>
      <w:r w:rsidRPr="00BE32BB">
        <w:rPr>
          <w:rFonts w:ascii="Acumin Pro" w:hAnsi="Acumin Pro"/>
          <w:color w:val="161618"/>
          <w:szCs w:val="22"/>
        </w:rPr>
        <w:t>oraz sieci wraz z optymalizacją</w:t>
      </w:r>
      <w:r w:rsidRPr="00BE32BB">
        <w:rPr>
          <w:rFonts w:ascii="Acumin Pro" w:hAnsi="Acumin Pro"/>
          <w:color w:val="161618"/>
          <w:spacing w:val="40"/>
          <w:szCs w:val="22"/>
        </w:rPr>
        <w:t xml:space="preserve"> </w:t>
      </w:r>
      <w:r w:rsidRPr="00BE32BB">
        <w:rPr>
          <w:rFonts w:ascii="Acumin Pro" w:hAnsi="Acumin Pro"/>
          <w:color w:val="161618"/>
          <w:szCs w:val="22"/>
        </w:rPr>
        <w:t>ich pracy.</w:t>
      </w:r>
    </w:p>
    <w:p w14:paraId="23A82020" w14:textId="77777777" w:rsidR="00E7351C" w:rsidRPr="00BE32BB" w:rsidRDefault="00E7351C" w:rsidP="00E57C76">
      <w:pPr>
        <w:pStyle w:val="Akapitzlist"/>
        <w:widowControl w:val="0"/>
        <w:numPr>
          <w:ilvl w:val="0"/>
          <w:numId w:val="15"/>
        </w:numPr>
        <w:tabs>
          <w:tab w:val="left" w:pos="1370"/>
          <w:tab w:val="left" w:pos="1374"/>
        </w:tabs>
        <w:autoSpaceDE w:val="0"/>
        <w:autoSpaceDN w:val="0"/>
        <w:spacing w:line="360" w:lineRule="auto"/>
        <w:ind w:left="714" w:right="-141" w:hanging="357"/>
        <w:contextualSpacing w:val="0"/>
        <w:rPr>
          <w:rFonts w:ascii="Acumin Pro" w:hAnsi="Acumin Pro"/>
          <w:color w:val="161618"/>
          <w:szCs w:val="22"/>
        </w:rPr>
      </w:pPr>
      <w:r w:rsidRPr="00BE32BB">
        <w:rPr>
          <w:rFonts w:ascii="Acumin Pro" w:hAnsi="Acumin Pro"/>
          <w:color w:val="161618"/>
          <w:w w:val="105"/>
          <w:szCs w:val="22"/>
        </w:rPr>
        <w:t>Wykonawca</w:t>
      </w:r>
      <w:r w:rsidRPr="00BE32BB">
        <w:rPr>
          <w:rFonts w:ascii="Acumin Pro" w:hAnsi="Acumin Pro"/>
          <w:color w:val="161618"/>
          <w:spacing w:val="-4"/>
          <w:w w:val="105"/>
          <w:szCs w:val="22"/>
        </w:rPr>
        <w:t xml:space="preserve"> </w:t>
      </w:r>
      <w:r w:rsidRPr="00BE32BB">
        <w:rPr>
          <w:rFonts w:ascii="Acumin Pro" w:hAnsi="Acumin Pro"/>
          <w:color w:val="161618"/>
          <w:w w:val="105"/>
          <w:szCs w:val="22"/>
        </w:rPr>
        <w:t>zapewnia wykorzystanie</w:t>
      </w:r>
      <w:r w:rsidRPr="00BE32BB">
        <w:rPr>
          <w:rFonts w:ascii="Acumin Pro" w:hAnsi="Acumin Pro"/>
          <w:color w:val="161618"/>
          <w:spacing w:val="-2"/>
          <w:w w:val="105"/>
          <w:szCs w:val="22"/>
        </w:rPr>
        <w:t xml:space="preserve"> </w:t>
      </w:r>
      <w:r w:rsidRPr="00BE32BB">
        <w:rPr>
          <w:rFonts w:ascii="Acumin Pro" w:hAnsi="Acumin Pro"/>
          <w:color w:val="161618"/>
          <w:w w:val="105"/>
          <w:szCs w:val="22"/>
        </w:rPr>
        <w:t>swojej</w:t>
      </w:r>
      <w:r w:rsidRPr="00BE32BB">
        <w:rPr>
          <w:rFonts w:ascii="Acumin Pro" w:hAnsi="Acumin Pro"/>
          <w:color w:val="161618"/>
          <w:spacing w:val="-1"/>
          <w:w w:val="105"/>
          <w:szCs w:val="22"/>
        </w:rPr>
        <w:t xml:space="preserve"> </w:t>
      </w:r>
      <w:r w:rsidRPr="00BE32BB">
        <w:rPr>
          <w:rFonts w:ascii="Acumin Pro" w:hAnsi="Acumin Pro"/>
          <w:color w:val="161618"/>
          <w:w w:val="105"/>
          <w:szCs w:val="22"/>
        </w:rPr>
        <w:t>wiedzy</w:t>
      </w:r>
      <w:r w:rsidRPr="00BE32BB">
        <w:rPr>
          <w:rFonts w:ascii="Acumin Pro" w:hAnsi="Acumin Pro"/>
          <w:color w:val="161618"/>
          <w:spacing w:val="-6"/>
          <w:w w:val="105"/>
          <w:szCs w:val="22"/>
        </w:rPr>
        <w:t xml:space="preserve"> </w:t>
      </w:r>
      <w:r w:rsidRPr="00BE32BB">
        <w:rPr>
          <w:rFonts w:ascii="Acumin Pro" w:hAnsi="Acumin Pro"/>
          <w:color w:val="161618"/>
          <w:w w:val="105"/>
          <w:szCs w:val="22"/>
        </w:rPr>
        <w:t>i</w:t>
      </w:r>
      <w:r w:rsidRPr="00BE32BB">
        <w:rPr>
          <w:rFonts w:ascii="Acumin Pro" w:hAnsi="Acumin Pro"/>
          <w:color w:val="161618"/>
          <w:spacing w:val="-10"/>
          <w:w w:val="105"/>
          <w:szCs w:val="22"/>
        </w:rPr>
        <w:t xml:space="preserve"> </w:t>
      </w:r>
      <w:r w:rsidRPr="00BE32BB">
        <w:rPr>
          <w:rFonts w:ascii="Acumin Pro" w:hAnsi="Acumin Pro"/>
          <w:color w:val="161618"/>
          <w:w w:val="105"/>
          <w:szCs w:val="22"/>
        </w:rPr>
        <w:t>doświadczenia w</w:t>
      </w:r>
      <w:r w:rsidRPr="00BE32BB">
        <w:rPr>
          <w:rFonts w:ascii="Acumin Pro" w:hAnsi="Acumin Pro"/>
          <w:color w:val="161618"/>
          <w:spacing w:val="-10"/>
          <w:w w:val="105"/>
          <w:szCs w:val="22"/>
        </w:rPr>
        <w:t xml:space="preserve"> </w:t>
      </w:r>
      <w:r w:rsidRPr="00BE32BB">
        <w:rPr>
          <w:rFonts w:ascii="Acumin Pro" w:hAnsi="Acumin Pro"/>
          <w:color w:val="161618"/>
          <w:w w:val="105"/>
          <w:szCs w:val="22"/>
        </w:rPr>
        <w:t>celu</w:t>
      </w:r>
      <w:r w:rsidRPr="00BE32BB">
        <w:rPr>
          <w:rFonts w:ascii="Acumin Pro" w:hAnsi="Acumin Pro"/>
          <w:color w:val="161618"/>
          <w:spacing w:val="-11"/>
          <w:w w:val="105"/>
          <w:szCs w:val="22"/>
        </w:rPr>
        <w:t xml:space="preserve"> </w:t>
      </w:r>
      <w:r w:rsidRPr="00BE32BB">
        <w:rPr>
          <w:rFonts w:ascii="Acumin Pro" w:hAnsi="Acumin Pro"/>
          <w:color w:val="161618"/>
          <w:w w:val="105"/>
          <w:szCs w:val="22"/>
        </w:rPr>
        <w:t>zachowania ciągłości pracy</w:t>
      </w:r>
      <w:r w:rsidRPr="00BE32BB">
        <w:rPr>
          <w:rFonts w:ascii="Acumin Pro" w:hAnsi="Acumin Pro"/>
          <w:color w:val="161618"/>
          <w:spacing w:val="20"/>
          <w:w w:val="105"/>
          <w:szCs w:val="22"/>
        </w:rPr>
        <w:t xml:space="preserve"> </w:t>
      </w:r>
      <w:r w:rsidRPr="00BE32BB">
        <w:rPr>
          <w:rFonts w:ascii="Acumin Pro" w:hAnsi="Acumin Pro"/>
          <w:color w:val="161618"/>
          <w:w w:val="105"/>
          <w:szCs w:val="22"/>
        </w:rPr>
        <w:t>systemów</w:t>
      </w:r>
      <w:r w:rsidRPr="00BE32BB">
        <w:rPr>
          <w:rFonts w:ascii="Acumin Pro" w:hAnsi="Acumin Pro"/>
          <w:color w:val="161618"/>
          <w:spacing w:val="39"/>
          <w:w w:val="105"/>
          <w:szCs w:val="22"/>
        </w:rPr>
        <w:t xml:space="preserve"> </w:t>
      </w:r>
      <w:r w:rsidRPr="00BE32BB">
        <w:rPr>
          <w:rFonts w:ascii="Acumin Pro" w:hAnsi="Acumin Pro"/>
          <w:color w:val="161618"/>
          <w:w w:val="105"/>
          <w:szCs w:val="22"/>
        </w:rPr>
        <w:t>objętych</w:t>
      </w:r>
      <w:r w:rsidRPr="00BE32BB">
        <w:rPr>
          <w:rFonts w:ascii="Acumin Pro" w:hAnsi="Acumin Pro"/>
          <w:color w:val="161618"/>
          <w:spacing w:val="-1"/>
          <w:w w:val="105"/>
          <w:szCs w:val="22"/>
        </w:rPr>
        <w:t xml:space="preserve"> </w:t>
      </w:r>
      <w:r w:rsidRPr="00BE32BB">
        <w:rPr>
          <w:rFonts w:ascii="Acumin Pro" w:hAnsi="Acumin Pro"/>
          <w:color w:val="161618"/>
          <w:w w:val="105"/>
          <w:szCs w:val="22"/>
        </w:rPr>
        <w:t>Umową,</w:t>
      </w:r>
      <w:r w:rsidRPr="00BE32BB">
        <w:rPr>
          <w:rFonts w:ascii="Acumin Pro" w:hAnsi="Acumin Pro"/>
          <w:color w:val="161618"/>
          <w:spacing w:val="22"/>
          <w:w w:val="105"/>
          <w:szCs w:val="22"/>
        </w:rPr>
        <w:t xml:space="preserve"> </w:t>
      </w:r>
      <w:r w:rsidRPr="00BE32BB">
        <w:rPr>
          <w:rFonts w:ascii="Acumin Pro" w:hAnsi="Acumin Pro"/>
          <w:color w:val="161618"/>
          <w:w w:val="105"/>
          <w:szCs w:val="22"/>
        </w:rPr>
        <w:t>a</w:t>
      </w:r>
      <w:r w:rsidRPr="00BE32BB">
        <w:rPr>
          <w:rFonts w:ascii="Acumin Pro" w:hAnsi="Acumin Pro"/>
          <w:color w:val="161618"/>
          <w:spacing w:val="26"/>
          <w:w w:val="105"/>
          <w:szCs w:val="22"/>
        </w:rPr>
        <w:t xml:space="preserve"> </w:t>
      </w:r>
      <w:r w:rsidRPr="00BE32BB">
        <w:rPr>
          <w:rFonts w:ascii="Acumin Pro" w:hAnsi="Acumin Pro"/>
          <w:color w:val="161618"/>
          <w:w w:val="105"/>
          <w:szCs w:val="22"/>
        </w:rPr>
        <w:t>w</w:t>
      </w:r>
      <w:r w:rsidRPr="00BE32BB">
        <w:rPr>
          <w:rFonts w:ascii="Acumin Pro" w:hAnsi="Acumin Pro"/>
          <w:color w:val="161618"/>
          <w:spacing w:val="20"/>
          <w:w w:val="105"/>
          <w:szCs w:val="22"/>
        </w:rPr>
        <w:t xml:space="preserve"> </w:t>
      </w:r>
      <w:r w:rsidRPr="00BE32BB">
        <w:rPr>
          <w:rFonts w:ascii="Acumin Pro" w:hAnsi="Acumin Pro"/>
          <w:color w:val="161618"/>
          <w:w w:val="105"/>
          <w:szCs w:val="22"/>
        </w:rPr>
        <w:t>przypadku</w:t>
      </w:r>
      <w:r w:rsidRPr="00BE32BB">
        <w:rPr>
          <w:rFonts w:ascii="Acumin Pro" w:hAnsi="Acumin Pro"/>
          <w:color w:val="161618"/>
          <w:spacing w:val="34"/>
          <w:w w:val="105"/>
          <w:szCs w:val="22"/>
        </w:rPr>
        <w:t xml:space="preserve"> </w:t>
      </w:r>
      <w:r w:rsidRPr="00BE32BB">
        <w:rPr>
          <w:rFonts w:ascii="Acumin Pro" w:hAnsi="Acumin Pro"/>
          <w:color w:val="161618"/>
          <w:w w:val="105"/>
          <w:szCs w:val="22"/>
        </w:rPr>
        <w:t>awarii</w:t>
      </w:r>
      <w:r w:rsidRPr="00BE32BB">
        <w:rPr>
          <w:rFonts w:ascii="Acumin Pro" w:hAnsi="Acumin Pro"/>
          <w:color w:val="161618"/>
          <w:spacing w:val="25"/>
          <w:w w:val="105"/>
          <w:szCs w:val="22"/>
        </w:rPr>
        <w:t xml:space="preserve"> </w:t>
      </w:r>
      <w:r w:rsidRPr="00BE32BB">
        <w:rPr>
          <w:rFonts w:ascii="Acumin Pro" w:hAnsi="Acumin Pro"/>
          <w:color w:val="161618"/>
          <w:w w:val="105"/>
          <w:szCs w:val="22"/>
        </w:rPr>
        <w:t>-</w:t>
      </w:r>
      <w:r w:rsidRPr="00BE32BB">
        <w:rPr>
          <w:rFonts w:ascii="Acumin Pro" w:hAnsi="Acumin Pro"/>
          <w:color w:val="161618"/>
          <w:spacing w:val="20"/>
          <w:w w:val="105"/>
          <w:szCs w:val="22"/>
        </w:rPr>
        <w:t xml:space="preserve"> </w:t>
      </w:r>
      <w:r w:rsidRPr="00BE32BB">
        <w:rPr>
          <w:rFonts w:ascii="Acumin Pro" w:hAnsi="Acumin Pro"/>
          <w:color w:val="161618"/>
          <w:w w:val="105"/>
          <w:szCs w:val="22"/>
        </w:rPr>
        <w:t>do</w:t>
      </w:r>
      <w:r w:rsidRPr="00BE32BB">
        <w:rPr>
          <w:rFonts w:ascii="Acumin Pro" w:hAnsi="Acumin Pro"/>
          <w:color w:val="161618"/>
          <w:spacing w:val="25"/>
          <w:w w:val="105"/>
          <w:szCs w:val="22"/>
        </w:rPr>
        <w:t xml:space="preserve"> </w:t>
      </w:r>
      <w:r w:rsidRPr="00BE32BB">
        <w:rPr>
          <w:rFonts w:ascii="Acumin Pro" w:hAnsi="Acumin Pro"/>
          <w:color w:val="161618"/>
          <w:w w:val="105"/>
          <w:szCs w:val="22"/>
        </w:rPr>
        <w:t>jej</w:t>
      </w:r>
      <w:r w:rsidRPr="00BE32BB">
        <w:rPr>
          <w:rFonts w:ascii="Acumin Pro" w:hAnsi="Acumin Pro"/>
          <w:color w:val="161618"/>
          <w:spacing w:val="19"/>
          <w:w w:val="105"/>
          <w:szCs w:val="22"/>
        </w:rPr>
        <w:t xml:space="preserve"> </w:t>
      </w:r>
      <w:r w:rsidRPr="00BE32BB">
        <w:rPr>
          <w:rFonts w:ascii="Acumin Pro" w:hAnsi="Acumin Pro"/>
          <w:color w:val="161618"/>
          <w:w w:val="105"/>
          <w:szCs w:val="22"/>
        </w:rPr>
        <w:t>usunięcia</w:t>
      </w:r>
      <w:r w:rsidRPr="00BE32BB">
        <w:rPr>
          <w:rFonts w:ascii="Acumin Pro" w:hAnsi="Acumin Pro"/>
          <w:color w:val="161618"/>
          <w:spacing w:val="27"/>
          <w:w w:val="105"/>
          <w:szCs w:val="22"/>
        </w:rPr>
        <w:t xml:space="preserve"> </w:t>
      </w:r>
      <w:r w:rsidRPr="00BE32BB">
        <w:rPr>
          <w:rFonts w:ascii="Acumin Pro" w:hAnsi="Acumin Pro"/>
          <w:color w:val="161618"/>
          <w:w w:val="105"/>
          <w:szCs w:val="22"/>
        </w:rPr>
        <w:t>na</w:t>
      </w:r>
      <w:r w:rsidRPr="00BE32BB">
        <w:rPr>
          <w:rFonts w:ascii="Acumin Pro" w:hAnsi="Acumin Pro"/>
          <w:color w:val="161618"/>
          <w:spacing w:val="20"/>
          <w:w w:val="105"/>
          <w:szCs w:val="22"/>
        </w:rPr>
        <w:t xml:space="preserve"> </w:t>
      </w:r>
      <w:r w:rsidRPr="00BE32BB">
        <w:rPr>
          <w:rFonts w:ascii="Acumin Pro" w:hAnsi="Acumin Pro"/>
          <w:color w:val="161618"/>
          <w:w w:val="105"/>
          <w:szCs w:val="22"/>
        </w:rPr>
        <w:t>zasadach i</w:t>
      </w:r>
      <w:r w:rsidRPr="00BE32BB">
        <w:rPr>
          <w:rFonts w:ascii="Acumin Pro" w:hAnsi="Acumin Pro"/>
          <w:color w:val="161618"/>
          <w:spacing w:val="-16"/>
          <w:w w:val="105"/>
          <w:szCs w:val="22"/>
        </w:rPr>
        <w:t xml:space="preserve"> </w:t>
      </w:r>
      <w:r w:rsidRPr="00BE32BB">
        <w:rPr>
          <w:rFonts w:ascii="Acumin Pro" w:hAnsi="Acumin Pro"/>
          <w:color w:val="161618"/>
          <w:w w:val="105"/>
          <w:szCs w:val="22"/>
        </w:rPr>
        <w:t>w</w:t>
      </w:r>
      <w:r w:rsidRPr="00BE32BB">
        <w:rPr>
          <w:rFonts w:ascii="Acumin Pro" w:hAnsi="Acumin Pro"/>
          <w:color w:val="161618"/>
          <w:spacing w:val="-15"/>
          <w:w w:val="105"/>
          <w:szCs w:val="22"/>
        </w:rPr>
        <w:t xml:space="preserve"> </w:t>
      </w:r>
      <w:r w:rsidRPr="00BE32BB">
        <w:rPr>
          <w:rFonts w:ascii="Acumin Pro" w:hAnsi="Acumin Pro"/>
          <w:color w:val="161618"/>
          <w:w w:val="105"/>
          <w:szCs w:val="22"/>
        </w:rPr>
        <w:t>terminach</w:t>
      </w:r>
      <w:r w:rsidRPr="00BE32BB">
        <w:rPr>
          <w:rFonts w:ascii="Acumin Pro" w:hAnsi="Acumin Pro"/>
          <w:color w:val="161618"/>
          <w:spacing w:val="-8"/>
          <w:w w:val="105"/>
          <w:szCs w:val="22"/>
        </w:rPr>
        <w:t xml:space="preserve"> </w:t>
      </w:r>
      <w:r w:rsidRPr="00BE32BB">
        <w:rPr>
          <w:rFonts w:ascii="Acumin Pro" w:hAnsi="Acumin Pro"/>
          <w:color w:val="161618"/>
          <w:w w:val="105"/>
          <w:szCs w:val="22"/>
        </w:rPr>
        <w:t xml:space="preserve">określonych w  </w:t>
      </w:r>
      <w:r w:rsidRPr="00DA27CC">
        <w:rPr>
          <w:rFonts w:ascii="Acumin Pro" w:hAnsi="Acumin Pro"/>
          <w:b/>
          <w:color w:val="161618"/>
          <w:w w:val="105"/>
          <w:szCs w:val="22"/>
        </w:rPr>
        <w:t>Załączniku nr 1</w:t>
      </w:r>
      <w:r w:rsidRPr="00BE32BB">
        <w:rPr>
          <w:rFonts w:ascii="Acumin Pro" w:hAnsi="Acumin Pro"/>
          <w:color w:val="161618"/>
          <w:w w:val="105"/>
          <w:szCs w:val="22"/>
        </w:rPr>
        <w:t xml:space="preserve"> do Umowy stanowiącego jej integralną część.</w:t>
      </w:r>
    </w:p>
    <w:p w14:paraId="03E528B2" w14:textId="77777777" w:rsidR="001E6E4F" w:rsidRPr="00BE32BB" w:rsidRDefault="001E6E4F" w:rsidP="00E57C76">
      <w:pPr>
        <w:pStyle w:val="Akapitzlist"/>
        <w:numPr>
          <w:ilvl w:val="0"/>
          <w:numId w:val="15"/>
        </w:numPr>
        <w:tabs>
          <w:tab w:val="left" w:pos="567"/>
        </w:tabs>
        <w:spacing w:line="360" w:lineRule="auto"/>
        <w:ind w:left="714" w:hanging="357"/>
        <w:rPr>
          <w:rFonts w:ascii="Acumin Pro" w:hAnsi="Acumin Pro" w:cs="Arial"/>
          <w:color w:val="000000" w:themeColor="text1"/>
          <w:szCs w:val="22"/>
        </w:rPr>
      </w:pPr>
      <w:r w:rsidRPr="00BE32BB">
        <w:rPr>
          <w:rFonts w:ascii="Acumin Pro" w:hAnsi="Acumin Pro" w:cs="Arial"/>
          <w:color w:val="000000" w:themeColor="text1"/>
          <w:szCs w:val="22"/>
        </w:rPr>
        <w:t xml:space="preserve">Wykonawca zobowiązany jest wykonywać swoje obowiązki zgodnie ze sztuką </w:t>
      </w:r>
      <w:r w:rsidRPr="00BE32BB">
        <w:rPr>
          <w:rFonts w:ascii="Acumin Pro" w:hAnsi="Acumin Pro" w:cs="Arial"/>
          <w:color w:val="000000" w:themeColor="text1"/>
          <w:szCs w:val="22"/>
        </w:rPr>
        <w:br/>
        <w:t>i gwarantuje posiadanie przez swój personel przygotowania zawodowego adekwatnego do wykonywanych prac teleinformatycznych</w:t>
      </w:r>
      <w:r w:rsidR="00E866A3" w:rsidRPr="00BE32BB">
        <w:rPr>
          <w:rFonts w:ascii="Acumin Pro" w:hAnsi="Acumin Pro" w:cs="Arial"/>
          <w:color w:val="000000" w:themeColor="text1"/>
          <w:szCs w:val="22"/>
        </w:rPr>
        <w:t>,</w:t>
      </w:r>
      <w:r w:rsidRPr="00BE32BB">
        <w:rPr>
          <w:rFonts w:ascii="Acumin Pro" w:hAnsi="Acumin Pro" w:cs="Arial"/>
          <w:color w:val="000000" w:themeColor="text1"/>
          <w:szCs w:val="22"/>
        </w:rPr>
        <w:t xml:space="preserve"> udokumentowanego w sposób nie powodujący utraty gwarancji dostawcy lub producenta. </w:t>
      </w:r>
    </w:p>
    <w:p w14:paraId="0956E991" w14:textId="42DA48FB" w:rsidR="001E6E4F" w:rsidRPr="00BE32BB" w:rsidRDefault="001E6E4F" w:rsidP="00E57C76">
      <w:pPr>
        <w:pStyle w:val="Zwykytekst"/>
        <w:numPr>
          <w:ilvl w:val="0"/>
          <w:numId w:val="15"/>
        </w:numPr>
        <w:spacing w:line="360" w:lineRule="auto"/>
        <w:ind w:left="714" w:hanging="357"/>
        <w:jc w:val="both"/>
        <w:rPr>
          <w:rFonts w:ascii="Acumin Pro" w:hAnsi="Acumin Pro"/>
          <w:color w:val="000000" w:themeColor="text1"/>
          <w:sz w:val="22"/>
          <w:szCs w:val="22"/>
        </w:rPr>
      </w:pPr>
      <w:r w:rsidRPr="00BE32BB">
        <w:rPr>
          <w:rFonts w:ascii="Acumin Pro" w:hAnsi="Acumin Pro" w:cs="Arial"/>
          <w:color w:val="000000" w:themeColor="text1"/>
          <w:sz w:val="22"/>
          <w:szCs w:val="22"/>
        </w:rPr>
        <w:t>Wykonawca oświadcza, iż posiada niezbędne wyposażenie, pełną wiedzę i</w:t>
      </w:r>
      <w:r w:rsidR="00DA27CC">
        <w:rPr>
          <w:rFonts w:ascii="Acumin Pro" w:hAnsi="Acumin Pro" w:cs="Arial"/>
          <w:color w:val="000000" w:themeColor="text1"/>
          <w:sz w:val="22"/>
          <w:szCs w:val="22"/>
          <w:lang w:val="pl-PL"/>
        </w:rPr>
        <w:t> </w:t>
      </w:r>
      <w:r w:rsidRPr="00BE32BB">
        <w:rPr>
          <w:rFonts w:ascii="Acumin Pro" w:hAnsi="Acumin Pro" w:cs="Arial"/>
          <w:color w:val="000000" w:themeColor="text1"/>
          <w:sz w:val="22"/>
          <w:szCs w:val="22"/>
        </w:rPr>
        <w:t xml:space="preserve">umiejętności konieczne do wykonania przedmiotu </w:t>
      </w:r>
      <w:r w:rsidRPr="00BE32BB">
        <w:rPr>
          <w:rFonts w:ascii="Acumin Pro" w:hAnsi="Acumin Pro" w:cs="Arial"/>
          <w:color w:val="000000" w:themeColor="text1"/>
          <w:sz w:val="22"/>
          <w:szCs w:val="22"/>
          <w:lang w:val="pl-PL"/>
        </w:rPr>
        <w:t>U</w:t>
      </w:r>
      <w:r w:rsidRPr="00BE32BB">
        <w:rPr>
          <w:rFonts w:ascii="Acumin Pro" w:hAnsi="Acumin Pro" w:cs="Arial"/>
          <w:color w:val="000000" w:themeColor="text1"/>
          <w:sz w:val="22"/>
          <w:szCs w:val="22"/>
        </w:rPr>
        <w:t xml:space="preserve">mowy i będzie </w:t>
      </w:r>
      <w:r w:rsidRPr="00BE32BB">
        <w:rPr>
          <w:rFonts w:ascii="Acumin Pro" w:hAnsi="Acumin Pro" w:cs="Arial"/>
          <w:color w:val="000000" w:themeColor="text1"/>
          <w:sz w:val="22"/>
          <w:szCs w:val="22"/>
          <w:lang w:val="pl-PL"/>
        </w:rPr>
        <w:t>go</w:t>
      </w:r>
      <w:r w:rsidRPr="00BE32BB">
        <w:rPr>
          <w:rFonts w:ascii="Acumin Pro" w:hAnsi="Acumin Pro" w:cs="Arial"/>
          <w:color w:val="000000" w:themeColor="text1"/>
          <w:sz w:val="22"/>
          <w:szCs w:val="22"/>
        </w:rPr>
        <w:t xml:space="preserve"> wykonywał z najwyższą starannością, terminowo, w sposób profesjonalny, wynikający z zawodowego charakteru świadczonych usług.</w:t>
      </w:r>
    </w:p>
    <w:p w14:paraId="664B1C4A" w14:textId="77777777" w:rsidR="001E6E4F" w:rsidRPr="00BE32BB" w:rsidRDefault="001E6E4F" w:rsidP="00E57C76">
      <w:pPr>
        <w:pStyle w:val="Zwykytekst"/>
        <w:numPr>
          <w:ilvl w:val="0"/>
          <w:numId w:val="15"/>
        </w:numPr>
        <w:spacing w:line="360" w:lineRule="auto"/>
        <w:ind w:left="714" w:hanging="357"/>
        <w:jc w:val="both"/>
        <w:rPr>
          <w:rFonts w:ascii="Acumin Pro" w:eastAsia="Calibri" w:hAnsi="Acumin Pro" w:cs="Arial"/>
          <w:color w:val="000000" w:themeColor="text1"/>
          <w:sz w:val="22"/>
          <w:szCs w:val="22"/>
        </w:rPr>
      </w:pPr>
      <w:r w:rsidRPr="00BE32BB">
        <w:rPr>
          <w:rFonts w:ascii="Acumin Pro" w:hAnsi="Acumin Pro" w:cs="Arial"/>
          <w:color w:val="000000" w:themeColor="text1"/>
          <w:sz w:val="22"/>
          <w:szCs w:val="22"/>
        </w:rPr>
        <w:t xml:space="preserve">Wykonawca zobowiązuje się do ścisłej współpracy z pracownikami </w:t>
      </w:r>
      <w:r w:rsidRPr="00BE32BB">
        <w:rPr>
          <w:rFonts w:ascii="Acumin Pro" w:hAnsi="Acumin Pro" w:cs="Arial"/>
          <w:color w:val="000000" w:themeColor="text1"/>
          <w:sz w:val="22"/>
          <w:szCs w:val="22"/>
          <w:lang w:val="pl-PL"/>
        </w:rPr>
        <w:t>Zamawiającego</w:t>
      </w:r>
      <w:r w:rsidRPr="00BE32BB">
        <w:rPr>
          <w:rFonts w:ascii="Acumin Pro" w:hAnsi="Acumin Pro" w:cs="Arial"/>
          <w:color w:val="000000" w:themeColor="text1"/>
          <w:sz w:val="22"/>
          <w:szCs w:val="22"/>
        </w:rPr>
        <w:t xml:space="preserve"> przy realizacji </w:t>
      </w:r>
      <w:r w:rsidRPr="00BE32BB">
        <w:rPr>
          <w:rFonts w:ascii="Acumin Pro" w:hAnsi="Acumin Pro" w:cs="Arial"/>
          <w:color w:val="000000" w:themeColor="text1"/>
          <w:sz w:val="22"/>
          <w:szCs w:val="22"/>
          <w:lang w:val="pl-PL"/>
        </w:rPr>
        <w:t>U</w:t>
      </w:r>
      <w:r w:rsidRPr="00BE32BB">
        <w:rPr>
          <w:rFonts w:ascii="Acumin Pro" w:hAnsi="Acumin Pro" w:cs="Arial"/>
          <w:color w:val="000000" w:themeColor="text1"/>
          <w:sz w:val="22"/>
          <w:szCs w:val="22"/>
        </w:rPr>
        <w:t>mowy.</w:t>
      </w:r>
    </w:p>
    <w:p w14:paraId="6A89410F" w14:textId="77777777" w:rsidR="001E6E4F" w:rsidRPr="001E4498" w:rsidRDefault="001E6E4F" w:rsidP="001E6E4F">
      <w:pPr>
        <w:pStyle w:val="Zwykytekst"/>
        <w:spacing w:line="360" w:lineRule="auto"/>
        <w:ind w:left="720"/>
        <w:rPr>
          <w:rFonts w:ascii="Acumin Pro" w:eastAsia="Calibri" w:hAnsi="Acumin Pro" w:cs="Arial"/>
          <w:color w:val="000000" w:themeColor="text1"/>
          <w:sz w:val="22"/>
          <w:szCs w:val="22"/>
        </w:rPr>
      </w:pPr>
    </w:p>
    <w:p w14:paraId="2E91D828" w14:textId="1E0E698A" w:rsidR="001E6E4F" w:rsidRDefault="001E6E4F" w:rsidP="001E6E4F">
      <w:pPr>
        <w:pStyle w:val="Akapitzlist"/>
        <w:spacing w:line="360" w:lineRule="auto"/>
        <w:jc w:val="center"/>
        <w:rPr>
          <w:rFonts w:ascii="Acumin Pro" w:hAnsi="Acumin Pro" w:cs="Arial"/>
          <w:b/>
          <w:szCs w:val="22"/>
        </w:rPr>
      </w:pPr>
      <w:r w:rsidRPr="001E4498">
        <w:rPr>
          <w:rFonts w:ascii="Acumin Pro" w:hAnsi="Acumin Pro" w:cs="Arial"/>
          <w:b/>
          <w:szCs w:val="22"/>
        </w:rPr>
        <w:t xml:space="preserve">§ </w:t>
      </w:r>
      <w:r w:rsidR="001967C8">
        <w:rPr>
          <w:rFonts w:ascii="Acumin Pro" w:hAnsi="Acumin Pro" w:cs="Arial"/>
          <w:b/>
          <w:szCs w:val="22"/>
        </w:rPr>
        <w:t>5</w:t>
      </w:r>
      <w:r w:rsidRPr="001E4498">
        <w:rPr>
          <w:rFonts w:ascii="Acumin Pro" w:hAnsi="Acumin Pro" w:cs="Arial"/>
          <w:b/>
          <w:szCs w:val="22"/>
        </w:rPr>
        <w:t>.</w:t>
      </w:r>
    </w:p>
    <w:p w14:paraId="2C1E4C1A" w14:textId="77777777" w:rsidR="00522489" w:rsidRPr="001E4498" w:rsidRDefault="00522489" w:rsidP="001E6E4F">
      <w:pPr>
        <w:pStyle w:val="Akapitzlist"/>
        <w:spacing w:line="360" w:lineRule="auto"/>
        <w:jc w:val="center"/>
        <w:rPr>
          <w:rFonts w:ascii="Acumin Pro" w:hAnsi="Acumin Pro" w:cs="Arial"/>
          <w:b/>
          <w:szCs w:val="22"/>
        </w:rPr>
      </w:pPr>
      <w:r>
        <w:rPr>
          <w:rFonts w:ascii="Acumin Pro" w:hAnsi="Acumin Pro" w:cs="Arial"/>
          <w:b/>
          <w:szCs w:val="22"/>
        </w:rPr>
        <w:t>Obowiązki Zamawiającego</w:t>
      </w:r>
    </w:p>
    <w:p w14:paraId="215A458F" w14:textId="77777777" w:rsidR="001E6E4F" w:rsidRPr="001E4498" w:rsidRDefault="001E6E4F" w:rsidP="001E6E4F">
      <w:pPr>
        <w:pStyle w:val="Akapitzlist"/>
        <w:spacing w:line="360" w:lineRule="auto"/>
        <w:jc w:val="center"/>
        <w:rPr>
          <w:rFonts w:ascii="Acumin Pro" w:hAnsi="Acumin Pro" w:cs="Arial"/>
          <w:b/>
          <w:szCs w:val="22"/>
        </w:rPr>
      </w:pPr>
    </w:p>
    <w:p w14:paraId="1F2B36B3" w14:textId="77777777" w:rsidR="001E6E4F" w:rsidRPr="001E4498" w:rsidRDefault="001E6E4F" w:rsidP="00DA27CC">
      <w:pPr>
        <w:pStyle w:val="Akapitzlist"/>
        <w:spacing w:line="360" w:lineRule="auto"/>
        <w:ind w:left="709"/>
        <w:rPr>
          <w:rFonts w:ascii="Acumin Pro" w:hAnsi="Acumin Pro" w:cs="Arial"/>
          <w:szCs w:val="22"/>
        </w:rPr>
      </w:pPr>
      <w:r w:rsidRPr="001E4498">
        <w:rPr>
          <w:rFonts w:ascii="Acumin Pro" w:hAnsi="Acumin Pro" w:cs="Arial"/>
          <w:szCs w:val="22"/>
        </w:rPr>
        <w:t xml:space="preserve">Zamawiający w celu sprawnego wykonywania przez Wykonawcę czynności będących przedmiotem </w:t>
      </w:r>
      <w:r w:rsidR="00322131" w:rsidRPr="001E4498">
        <w:rPr>
          <w:rFonts w:ascii="Acumin Pro" w:hAnsi="Acumin Pro" w:cs="Arial"/>
          <w:szCs w:val="22"/>
        </w:rPr>
        <w:t>U</w:t>
      </w:r>
      <w:r w:rsidRPr="001E4498">
        <w:rPr>
          <w:rFonts w:ascii="Acumin Pro" w:hAnsi="Acumin Pro" w:cs="Arial"/>
          <w:szCs w:val="22"/>
        </w:rPr>
        <w:t>mowy udostępni Wykonawcy</w:t>
      </w:r>
      <w:r w:rsidR="00E866A3" w:rsidRPr="001E4498">
        <w:rPr>
          <w:rFonts w:ascii="Acumin Pro" w:hAnsi="Acumin Pro" w:cs="Arial"/>
          <w:szCs w:val="22"/>
        </w:rPr>
        <w:t xml:space="preserve"> dostęp do infrastruktury informatycznej w uzgodnionym zakresie, niezbędnym do wykonania Przedmiotu Umowy. </w:t>
      </w:r>
    </w:p>
    <w:p w14:paraId="57DE29E6" w14:textId="77777777" w:rsidR="001E6E4F" w:rsidRPr="001E4498" w:rsidRDefault="001E6E4F" w:rsidP="001E6E4F">
      <w:pPr>
        <w:tabs>
          <w:tab w:val="left" w:pos="426"/>
        </w:tabs>
        <w:spacing w:line="360" w:lineRule="auto"/>
        <w:ind w:left="426"/>
        <w:rPr>
          <w:rFonts w:ascii="Acumin Pro" w:hAnsi="Acumin Pro" w:cs="Arial"/>
          <w:szCs w:val="22"/>
        </w:rPr>
      </w:pPr>
    </w:p>
    <w:p w14:paraId="3E40F22F" w14:textId="77777777" w:rsidR="001E6E4F" w:rsidRPr="001E4498" w:rsidRDefault="001E6E4F" w:rsidP="001E6E4F">
      <w:pPr>
        <w:spacing w:line="360" w:lineRule="auto"/>
        <w:rPr>
          <w:rFonts w:ascii="Acumin Pro" w:hAnsi="Acumin Pro" w:cs="Arial"/>
          <w:szCs w:val="22"/>
        </w:rPr>
      </w:pPr>
    </w:p>
    <w:p w14:paraId="5C97CB8A" w14:textId="29F39C6A" w:rsidR="001E6E4F" w:rsidRPr="001E4498" w:rsidRDefault="001E6E4F" w:rsidP="001E6E4F">
      <w:pPr>
        <w:spacing w:line="276" w:lineRule="auto"/>
        <w:jc w:val="center"/>
        <w:rPr>
          <w:rFonts w:ascii="Acumin Pro" w:hAnsi="Acumin Pro" w:cs="Arial"/>
          <w:b/>
          <w:szCs w:val="22"/>
        </w:rPr>
      </w:pPr>
      <w:r w:rsidRPr="001E4498">
        <w:rPr>
          <w:rFonts w:ascii="Acumin Pro" w:hAnsi="Acumin Pro" w:cs="Arial"/>
          <w:b/>
          <w:szCs w:val="22"/>
        </w:rPr>
        <w:t xml:space="preserve">§ </w:t>
      </w:r>
      <w:r w:rsidR="001967C8">
        <w:rPr>
          <w:rFonts w:ascii="Acumin Pro" w:hAnsi="Acumin Pro" w:cs="Arial"/>
          <w:b/>
          <w:szCs w:val="22"/>
        </w:rPr>
        <w:t>6</w:t>
      </w:r>
      <w:r w:rsidRPr="001E4498">
        <w:rPr>
          <w:rFonts w:ascii="Acumin Pro" w:hAnsi="Acumin Pro" w:cs="Arial"/>
          <w:b/>
          <w:szCs w:val="22"/>
        </w:rPr>
        <w:t>.</w:t>
      </w:r>
    </w:p>
    <w:p w14:paraId="46685E80" w14:textId="77777777" w:rsidR="001E6E4F" w:rsidRPr="001E4498" w:rsidRDefault="001E6E4F" w:rsidP="001E6E4F">
      <w:pPr>
        <w:spacing w:line="276" w:lineRule="auto"/>
        <w:jc w:val="center"/>
        <w:rPr>
          <w:rFonts w:ascii="Acumin Pro" w:hAnsi="Acumin Pro" w:cs="Arial"/>
          <w:b/>
          <w:szCs w:val="22"/>
        </w:rPr>
      </w:pPr>
      <w:r w:rsidRPr="001E4498">
        <w:rPr>
          <w:rFonts w:ascii="Acumin Pro" w:hAnsi="Acumin Pro" w:cs="Arial"/>
          <w:b/>
          <w:szCs w:val="22"/>
        </w:rPr>
        <w:lastRenderedPageBreak/>
        <w:t xml:space="preserve"> Poufność.</w:t>
      </w:r>
    </w:p>
    <w:p w14:paraId="2CFE2786" w14:textId="77777777" w:rsidR="001E6E4F" w:rsidRPr="001E4498" w:rsidRDefault="001E6E4F" w:rsidP="001E6E4F">
      <w:pPr>
        <w:spacing w:line="276" w:lineRule="auto"/>
        <w:jc w:val="center"/>
        <w:rPr>
          <w:rFonts w:ascii="Acumin Pro" w:hAnsi="Acumin Pro" w:cs="Arial"/>
          <w:b/>
          <w:szCs w:val="22"/>
        </w:rPr>
      </w:pPr>
    </w:p>
    <w:p w14:paraId="2D3EFD0C" w14:textId="77777777" w:rsidR="001E6E4F" w:rsidRPr="001E4498" w:rsidRDefault="001E6E4F" w:rsidP="00E57C76">
      <w:pPr>
        <w:pStyle w:val="Zwykytekst"/>
        <w:numPr>
          <w:ilvl w:val="0"/>
          <w:numId w:val="43"/>
        </w:numPr>
        <w:spacing w:line="360" w:lineRule="auto"/>
        <w:ind w:left="360"/>
        <w:jc w:val="both"/>
        <w:rPr>
          <w:rFonts w:ascii="Acumin Pro" w:hAnsi="Acumin Pro" w:cs="Arial"/>
          <w:sz w:val="22"/>
          <w:szCs w:val="22"/>
        </w:rPr>
      </w:pPr>
      <w:r w:rsidRPr="001E4498">
        <w:rPr>
          <w:rFonts w:ascii="Acumin Pro" w:hAnsi="Acumin Pro" w:cs="Arial"/>
          <w:sz w:val="22"/>
          <w:szCs w:val="22"/>
        </w:rPr>
        <w:t xml:space="preserve">Wykonawca, </w:t>
      </w:r>
      <w:bookmarkStart w:id="9" w:name="_Hlk499807152"/>
      <w:r w:rsidRPr="001E4498">
        <w:rPr>
          <w:rFonts w:ascii="Acumin Pro" w:hAnsi="Acumin Pro" w:cs="Arial"/>
          <w:sz w:val="22"/>
          <w:szCs w:val="22"/>
          <w:lang w:val="pl-PL"/>
        </w:rPr>
        <w:t xml:space="preserve">jego </w:t>
      </w:r>
      <w:r w:rsidRPr="001E4498">
        <w:rPr>
          <w:rFonts w:ascii="Acumin Pro" w:hAnsi="Acumin Pro" w:cs="Arial"/>
          <w:sz w:val="22"/>
          <w:szCs w:val="22"/>
        </w:rPr>
        <w:t>pod</w:t>
      </w:r>
      <w:r w:rsidRPr="001E4498">
        <w:rPr>
          <w:rFonts w:ascii="Acumin Pro" w:hAnsi="Acumin Pro" w:cs="Arial"/>
          <w:sz w:val="22"/>
          <w:szCs w:val="22"/>
          <w:lang w:val="pl-PL"/>
        </w:rPr>
        <w:t>wykonawcy</w:t>
      </w:r>
      <w:r w:rsidRPr="001E4498">
        <w:rPr>
          <w:rFonts w:ascii="Acumin Pro" w:hAnsi="Acumin Pro" w:cs="Arial"/>
          <w:sz w:val="22"/>
          <w:szCs w:val="22"/>
        </w:rPr>
        <w:t xml:space="preserve"> i ich pracownicy</w:t>
      </w:r>
      <w:bookmarkEnd w:id="9"/>
      <w:r w:rsidRPr="001E4498">
        <w:rPr>
          <w:rFonts w:ascii="Acumin Pro" w:hAnsi="Acumin Pro" w:cs="Arial"/>
          <w:sz w:val="22"/>
          <w:szCs w:val="22"/>
        </w:rPr>
        <w:t xml:space="preserve"> są zobowiązani do dotrzymania tajemnicy i poufności informacji uzyskanych w celu wykonania </w:t>
      </w:r>
      <w:r w:rsidRPr="001E4498">
        <w:rPr>
          <w:rFonts w:ascii="Acumin Pro" w:hAnsi="Acumin Pro" w:cs="Arial"/>
          <w:sz w:val="22"/>
          <w:szCs w:val="22"/>
          <w:lang w:val="pl-PL"/>
        </w:rPr>
        <w:t>U</w:t>
      </w:r>
      <w:r w:rsidRPr="001E4498">
        <w:rPr>
          <w:rFonts w:ascii="Acumin Pro" w:hAnsi="Acumin Pro" w:cs="Arial"/>
          <w:sz w:val="22"/>
          <w:szCs w:val="22"/>
        </w:rPr>
        <w:t xml:space="preserve">mowy oraz nie ujawniania ich komukolwiek. Podjęte zobowiązanie zostaje w mocy w czasie trwania </w:t>
      </w:r>
      <w:r w:rsidRPr="001E4498">
        <w:rPr>
          <w:rFonts w:ascii="Acumin Pro" w:hAnsi="Acumin Pro" w:cs="Arial"/>
          <w:sz w:val="22"/>
          <w:szCs w:val="22"/>
          <w:lang w:val="pl-PL"/>
        </w:rPr>
        <w:t>U</w:t>
      </w:r>
      <w:r w:rsidRPr="001E4498">
        <w:rPr>
          <w:rFonts w:ascii="Acumin Pro" w:hAnsi="Acumin Pro" w:cs="Arial"/>
          <w:sz w:val="22"/>
          <w:szCs w:val="22"/>
        </w:rPr>
        <w:t>mowy i przez czas nieokreślony</w:t>
      </w:r>
      <w:r w:rsidRPr="001E4498">
        <w:rPr>
          <w:rFonts w:ascii="Acumin Pro" w:hAnsi="Acumin Pro" w:cs="Arial"/>
          <w:color w:val="FF0000"/>
          <w:sz w:val="22"/>
          <w:szCs w:val="22"/>
        </w:rPr>
        <w:t xml:space="preserve"> </w:t>
      </w:r>
      <w:r w:rsidRPr="001E4498">
        <w:rPr>
          <w:rFonts w:ascii="Acumin Pro" w:hAnsi="Acumin Pro" w:cs="Arial"/>
          <w:sz w:val="22"/>
          <w:szCs w:val="22"/>
        </w:rPr>
        <w:t>po jej zakończeniu.</w:t>
      </w:r>
    </w:p>
    <w:p w14:paraId="647E8621" w14:textId="77777777" w:rsidR="001E6E4F" w:rsidRPr="001E4498" w:rsidRDefault="001E6E4F" w:rsidP="00E57C76">
      <w:pPr>
        <w:pStyle w:val="Zwykytekst"/>
        <w:numPr>
          <w:ilvl w:val="0"/>
          <w:numId w:val="43"/>
        </w:numPr>
        <w:spacing w:line="360" w:lineRule="auto"/>
        <w:ind w:left="360"/>
        <w:jc w:val="both"/>
        <w:rPr>
          <w:rFonts w:ascii="Acumin Pro" w:hAnsi="Acumin Pro" w:cs="Arial"/>
          <w:sz w:val="22"/>
          <w:szCs w:val="22"/>
        </w:rPr>
      </w:pPr>
      <w:r w:rsidRPr="001E4498">
        <w:rPr>
          <w:rFonts w:ascii="Acumin Pro" w:hAnsi="Acumin Pro" w:cs="Arial"/>
          <w:sz w:val="22"/>
          <w:szCs w:val="22"/>
        </w:rPr>
        <w:t>Informacje poufne oznaczają wszelkie informacje związane z</w:t>
      </w:r>
      <w:r w:rsidRPr="001E4498">
        <w:rPr>
          <w:rFonts w:ascii="Acumin Pro" w:hAnsi="Acumin Pro" w:cs="Arial"/>
          <w:sz w:val="22"/>
          <w:szCs w:val="22"/>
          <w:lang w:val="pl-PL"/>
        </w:rPr>
        <w:t xml:space="preserve"> Zamawiającym,</w:t>
      </w:r>
      <w:r w:rsidRPr="001E4498">
        <w:rPr>
          <w:rFonts w:ascii="Acumin Pro" w:hAnsi="Acumin Pro" w:cs="Arial"/>
          <w:sz w:val="22"/>
          <w:szCs w:val="22"/>
        </w:rPr>
        <w:t xml:space="preserve"> jego kontrahentami lub ich działalnością, które nie są znane powszechnie, które zostały uzyskane przez Wykonawcę w związku z wykonywaniem </w:t>
      </w:r>
      <w:r w:rsidRPr="001E4498">
        <w:rPr>
          <w:rFonts w:ascii="Acumin Pro" w:hAnsi="Acumin Pro" w:cs="Arial"/>
          <w:sz w:val="22"/>
          <w:szCs w:val="22"/>
          <w:lang w:val="pl-PL"/>
        </w:rPr>
        <w:t>U</w:t>
      </w:r>
      <w:r w:rsidRPr="001E4498">
        <w:rPr>
          <w:rFonts w:ascii="Acumin Pro" w:hAnsi="Acumin Pro" w:cs="Arial"/>
          <w:sz w:val="22"/>
          <w:szCs w:val="22"/>
        </w:rPr>
        <w:t>mowy, lub przy okazji jej wykonywania, w szczególności wszelkie dane osobowe oraz informacje o środkach technicznych i organizacyjnych zastosowanych w celu ochrony tych danych.</w:t>
      </w:r>
    </w:p>
    <w:p w14:paraId="64EC98D8" w14:textId="77777777" w:rsidR="001E6E4F" w:rsidRPr="000F130D" w:rsidRDefault="001E6E4F" w:rsidP="00E57C76">
      <w:pPr>
        <w:pStyle w:val="Zwykytekst"/>
        <w:numPr>
          <w:ilvl w:val="0"/>
          <w:numId w:val="43"/>
        </w:numPr>
        <w:spacing w:line="360" w:lineRule="auto"/>
        <w:ind w:left="360"/>
        <w:jc w:val="both"/>
        <w:rPr>
          <w:rFonts w:ascii="Acumin Pro" w:hAnsi="Acumin Pro" w:cs="Arial"/>
          <w:sz w:val="22"/>
          <w:szCs w:val="22"/>
        </w:rPr>
      </w:pPr>
      <w:r w:rsidRPr="001E4498">
        <w:rPr>
          <w:rFonts w:ascii="Acumin Pro" w:hAnsi="Acumin Pro" w:cs="Arial"/>
          <w:sz w:val="22"/>
          <w:szCs w:val="22"/>
        </w:rPr>
        <w:t>Wykonawca nie może używać informacji</w:t>
      </w:r>
      <w:r w:rsidRPr="001E4498">
        <w:rPr>
          <w:rFonts w:ascii="Acumin Pro" w:hAnsi="Acumin Pro" w:cs="Arial"/>
          <w:sz w:val="22"/>
          <w:szCs w:val="22"/>
          <w:lang w:val="pl-PL"/>
        </w:rPr>
        <w:t xml:space="preserve"> pozyskanych w trakcie realizacji Umowy</w:t>
      </w:r>
      <w:r w:rsidRPr="001E4498">
        <w:rPr>
          <w:rFonts w:ascii="Acumin Pro" w:hAnsi="Acumin Pro" w:cs="Arial"/>
          <w:sz w:val="22"/>
          <w:szCs w:val="22"/>
        </w:rPr>
        <w:t xml:space="preserve"> poza wypadkami określonymi w </w:t>
      </w:r>
      <w:r w:rsidRPr="001E4498">
        <w:rPr>
          <w:rFonts w:ascii="Acumin Pro" w:hAnsi="Acumin Pro" w:cs="Arial"/>
          <w:sz w:val="22"/>
          <w:szCs w:val="22"/>
          <w:lang w:val="pl-PL"/>
        </w:rPr>
        <w:t>U</w:t>
      </w:r>
      <w:r w:rsidRPr="001E4498">
        <w:rPr>
          <w:rFonts w:ascii="Acumin Pro" w:hAnsi="Acumin Pro" w:cs="Arial"/>
          <w:sz w:val="22"/>
          <w:szCs w:val="22"/>
        </w:rPr>
        <w:t xml:space="preserve">mowie. </w:t>
      </w:r>
    </w:p>
    <w:p w14:paraId="63B09625" w14:textId="77777777" w:rsidR="001E6E4F" w:rsidRPr="001E4498" w:rsidRDefault="001E6E4F" w:rsidP="00E57C76">
      <w:pPr>
        <w:pStyle w:val="Zwykytekst"/>
        <w:numPr>
          <w:ilvl w:val="0"/>
          <w:numId w:val="43"/>
        </w:numPr>
        <w:spacing w:line="360" w:lineRule="auto"/>
        <w:ind w:left="360"/>
        <w:jc w:val="both"/>
        <w:rPr>
          <w:rFonts w:ascii="Acumin Pro" w:hAnsi="Acumin Pro" w:cs="Arial"/>
          <w:sz w:val="22"/>
          <w:szCs w:val="22"/>
        </w:rPr>
      </w:pPr>
      <w:r w:rsidRPr="001E4498">
        <w:rPr>
          <w:rFonts w:ascii="Acumin Pro" w:hAnsi="Acumin Pro" w:cs="Arial"/>
          <w:sz w:val="22"/>
          <w:szCs w:val="22"/>
          <w:lang w:val="pl-PL"/>
        </w:rPr>
        <w:t>Zamawiający</w:t>
      </w:r>
      <w:r w:rsidRPr="001E4498">
        <w:rPr>
          <w:rFonts w:ascii="Acumin Pro" w:hAnsi="Acumin Pro" w:cs="Arial"/>
          <w:sz w:val="22"/>
          <w:szCs w:val="22"/>
        </w:rPr>
        <w:t xml:space="preserve"> oświadcza, że jest </w:t>
      </w:r>
      <w:r w:rsidR="00A20AD0" w:rsidRPr="001E4498">
        <w:rPr>
          <w:rFonts w:ascii="Acumin Pro" w:hAnsi="Acumin Pro" w:cs="Arial"/>
          <w:sz w:val="22"/>
          <w:szCs w:val="22"/>
          <w:lang w:val="pl-PL"/>
        </w:rPr>
        <w:t>administratorem</w:t>
      </w:r>
      <w:r w:rsidRPr="001E4498">
        <w:rPr>
          <w:rFonts w:ascii="Acumin Pro" w:hAnsi="Acumin Pro" w:cs="Arial"/>
          <w:sz w:val="22"/>
          <w:szCs w:val="22"/>
        </w:rPr>
        <w:t xml:space="preserve"> danych</w:t>
      </w:r>
      <w:r w:rsidRPr="001E4498">
        <w:rPr>
          <w:rFonts w:ascii="Acumin Pro" w:hAnsi="Acumin Pro" w:cs="Arial"/>
          <w:sz w:val="22"/>
          <w:szCs w:val="22"/>
          <w:lang w:val="pl-PL"/>
        </w:rPr>
        <w:t xml:space="preserve"> osobowych</w:t>
      </w:r>
      <w:r w:rsidRPr="001E4498">
        <w:rPr>
          <w:rFonts w:ascii="Acumin Pro" w:hAnsi="Acumin Pro" w:cs="Arial"/>
          <w:sz w:val="22"/>
          <w:szCs w:val="22"/>
        </w:rPr>
        <w:t>, które powierza Wykonawcy do przetwarzania</w:t>
      </w:r>
      <w:r w:rsidRPr="001E4498">
        <w:rPr>
          <w:rFonts w:ascii="Acumin Pro" w:hAnsi="Acumin Pro" w:cs="Arial"/>
          <w:sz w:val="22"/>
          <w:szCs w:val="22"/>
          <w:lang w:val="pl-PL"/>
        </w:rPr>
        <w:t xml:space="preserve">. </w:t>
      </w:r>
      <w:r w:rsidRPr="001E4498">
        <w:rPr>
          <w:rFonts w:ascii="Acumin Pro" w:hAnsi="Acumin Pro" w:cs="Arial"/>
          <w:sz w:val="22"/>
          <w:szCs w:val="22"/>
        </w:rPr>
        <w:t>Przedmiot, zakres, charakter przetwarzania oraz rodzaj danych osobowych i kategorie osób, których dane te dotyczą określa szczegółowo</w:t>
      </w:r>
      <w:r w:rsidRPr="001E4498">
        <w:rPr>
          <w:rFonts w:ascii="Acumin Pro" w:hAnsi="Acumin Pro" w:cs="Arial"/>
          <w:sz w:val="22"/>
          <w:szCs w:val="22"/>
          <w:lang w:val="pl-PL"/>
        </w:rPr>
        <w:t xml:space="preserve"> umowa powierzenia przetwarzania danych osobowych stanowiąca</w:t>
      </w:r>
      <w:r w:rsidRPr="001E4498">
        <w:rPr>
          <w:rFonts w:ascii="Acumin Pro" w:hAnsi="Acumin Pro" w:cs="Arial"/>
          <w:sz w:val="22"/>
          <w:szCs w:val="22"/>
        </w:rPr>
        <w:t xml:space="preserve"> </w:t>
      </w:r>
      <w:r w:rsidRPr="00DA27CC">
        <w:rPr>
          <w:rFonts w:ascii="Acumin Pro" w:hAnsi="Acumin Pro" w:cs="Arial"/>
          <w:b/>
          <w:sz w:val="22"/>
          <w:szCs w:val="22"/>
        </w:rPr>
        <w:t xml:space="preserve">Załącznik nr </w:t>
      </w:r>
      <w:r w:rsidR="008F597C" w:rsidRPr="00DA27CC">
        <w:rPr>
          <w:rFonts w:ascii="Acumin Pro" w:hAnsi="Acumin Pro" w:cs="Arial"/>
          <w:b/>
          <w:sz w:val="22"/>
          <w:szCs w:val="22"/>
          <w:lang w:val="pl-PL"/>
        </w:rPr>
        <w:t>2</w:t>
      </w:r>
      <w:r w:rsidRPr="001E4498">
        <w:rPr>
          <w:rFonts w:ascii="Acumin Pro" w:hAnsi="Acumin Pro" w:cs="Arial"/>
          <w:sz w:val="22"/>
          <w:szCs w:val="22"/>
        </w:rPr>
        <w:t xml:space="preserve"> do Umowy.</w:t>
      </w:r>
    </w:p>
    <w:p w14:paraId="087CF711" w14:textId="77777777" w:rsidR="001E6E4F" w:rsidRPr="001E4498" w:rsidRDefault="001E6E4F" w:rsidP="000F130D">
      <w:pPr>
        <w:pStyle w:val="Zwykytekst"/>
        <w:spacing w:line="360" w:lineRule="auto"/>
        <w:ind w:left="-76"/>
        <w:jc w:val="both"/>
        <w:rPr>
          <w:rFonts w:ascii="Acumin Pro" w:hAnsi="Acumin Pro" w:cs="Arial"/>
          <w:sz w:val="22"/>
          <w:szCs w:val="22"/>
        </w:rPr>
      </w:pPr>
    </w:p>
    <w:p w14:paraId="3D1EF0B0" w14:textId="77777777" w:rsidR="001E6E4F" w:rsidRPr="001E4498" w:rsidRDefault="001E6E4F" w:rsidP="001E6E4F">
      <w:pPr>
        <w:pStyle w:val="Zwykytekst"/>
        <w:spacing w:line="276" w:lineRule="auto"/>
        <w:rPr>
          <w:rFonts w:ascii="Acumin Pro" w:hAnsi="Acumin Pro" w:cs="Arial"/>
          <w:b/>
          <w:sz w:val="22"/>
          <w:szCs w:val="22"/>
          <w:lang w:val="pl-PL"/>
        </w:rPr>
      </w:pPr>
    </w:p>
    <w:p w14:paraId="67045B8A" w14:textId="01C45AB7" w:rsidR="001E6E4F" w:rsidRPr="001E4498" w:rsidRDefault="001E6E4F" w:rsidP="001E6E4F">
      <w:pPr>
        <w:pStyle w:val="Zwykytekst"/>
        <w:spacing w:line="276" w:lineRule="auto"/>
        <w:ind w:left="426"/>
        <w:jc w:val="center"/>
        <w:rPr>
          <w:rFonts w:ascii="Acumin Pro" w:hAnsi="Acumin Pro" w:cs="Arial"/>
          <w:b/>
          <w:sz w:val="22"/>
          <w:szCs w:val="22"/>
          <w:lang w:val="pl-PL"/>
        </w:rPr>
      </w:pPr>
      <w:r w:rsidRPr="001E4498">
        <w:rPr>
          <w:rFonts w:ascii="Acumin Pro" w:hAnsi="Acumin Pro" w:cs="Arial"/>
          <w:b/>
          <w:sz w:val="22"/>
          <w:szCs w:val="22"/>
        </w:rPr>
        <w:t>§</w:t>
      </w:r>
      <w:r w:rsidRPr="001E4498">
        <w:rPr>
          <w:rFonts w:ascii="Acumin Pro" w:hAnsi="Acumin Pro" w:cs="Arial"/>
          <w:b/>
          <w:sz w:val="22"/>
          <w:szCs w:val="22"/>
          <w:lang w:val="pl-PL"/>
        </w:rPr>
        <w:t xml:space="preserve"> </w:t>
      </w:r>
      <w:r w:rsidR="001967C8">
        <w:rPr>
          <w:rFonts w:ascii="Acumin Pro" w:hAnsi="Acumin Pro" w:cs="Arial"/>
          <w:b/>
          <w:sz w:val="22"/>
          <w:szCs w:val="22"/>
          <w:lang w:val="pl-PL"/>
        </w:rPr>
        <w:t>7</w:t>
      </w:r>
      <w:r w:rsidRPr="001E4498">
        <w:rPr>
          <w:rFonts w:ascii="Acumin Pro" w:hAnsi="Acumin Pro" w:cs="Arial"/>
          <w:b/>
          <w:sz w:val="22"/>
          <w:szCs w:val="22"/>
          <w:lang w:val="pl-PL"/>
        </w:rPr>
        <w:t>.</w:t>
      </w:r>
    </w:p>
    <w:p w14:paraId="2D38A18A" w14:textId="77777777" w:rsidR="001E6E4F" w:rsidRPr="001E4498" w:rsidRDefault="001E6E4F" w:rsidP="001E6E4F">
      <w:pPr>
        <w:pStyle w:val="Zwykytekst"/>
        <w:spacing w:line="276" w:lineRule="auto"/>
        <w:ind w:left="426"/>
        <w:jc w:val="center"/>
        <w:rPr>
          <w:rFonts w:ascii="Acumin Pro" w:hAnsi="Acumin Pro" w:cs="Arial"/>
          <w:b/>
          <w:sz w:val="22"/>
          <w:szCs w:val="22"/>
          <w:lang w:val="pl-PL"/>
        </w:rPr>
      </w:pPr>
      <w:r w:rsidRPr="001E4498">
        <w:rPr>
          <w:rFonts w:ascii="Acumin Pro" w:hAnsi="Acumin Pro" w:cs="Arial"/>
          <w:b/>
          <w:sz w:val="22"/>
          <w:szCs w:val="22"/>
          <w:lang w:val="pl-PL"/>
        </w:rPr>
        <w:t>Odpowiedzialność.</w:t>
      </w:r>
    </w:p>
    <w:p w14:paraId="7099EDE4" w14:textId="77777777" w:rsidR="001E6E4F" w:rsidRPr="001E4498" w:rsidRDefault="001E6E4F" w:rsidP="001E6E4F">
      <w:pPr>
        <w:pStyle w:val="Zwykytekst"/>
        <w:spacing w:line="276" w:lineRule="auto"/>
        <w:ind w:left="426"/>
        <w:jc w:val="center"/>
        <w:rPr>
          <w:rFonts w:ascii="Acumin Pro" w:hAnsi="Acumin Pro" w:cs="Arial"/>
          <w:b/>
          <w:sz w:val="22"/>
          <w:szCs w:val="22"/>
          <w:lang w:val="pl-PL"/>
        </w:rPr>
      </w:pPr>
    </w:p>
    <w:p w14:paraId="5C483DF6" w14:textId="77777777" w:rsidR="001E6E4F" w:rsidRPr="001E4498" w:rsidRDefault="001E6E4F" w:rsidP="00E57C76">
      <w:pPr>
        <w:pStyle w:val="Tekstkomentarza"/>
        <w:numPr>
          <w:ilvl w:val="0"/>
          <w:numId w:val="18"/>
        </w:numPr>
        <w:spacing w:line="360" w:lineRule="auto"/>
        <w:ind w:left="425" w:hanging="426"/>
        <w:rPr>
          <w:rFonts w:ascii="Acumin Pro" w:hAnsi="Acumin Pro" w:cs="Arial"/>
          <w:sz w:val="22"/>
          <w:szCs w:val="22"/>
        </w:rPr>
      </w:pPr>
      <w:r w:rsidRPr="001E4498">
        <w:rPr>
          <w:rFonts w:ascii="Acumin Pro" w:hAnsi="Acumin Pro" w:cs="Arial"/>
          <w:sz w:val="22"/>
          <w:szCs w:val="22"/>
        </w:rPr>
        <w:t>Wykonawca oświadcza, że posiada ważną polisę ubezpieczenia odpowiedzialności cywilnej z tytułu prowadzenia działalności gospodarczej, co najmniej na kwotę …………. zł (słownie: ………………….złotych).</w:t>
      </w:r>
    </w:p>
    <w:p w14:paraId="5A7DE334" w14:textId="3D4471A1" w:rsidR="001E6E4F" w:rsidRPr="001E4498" w:rsidRDefault="001E6E4F" w:rsidP="00E57C76">
      <w:pPr>
        <w:pStyle w:val="Tekstkomentarza"/>
        <w:numPr>
          <w:ilvl w:val="0"/>
          <w:numId w:val="18"/>
        </w:numPr>
        <w:spacing w:line="360" w:lineRule="auto"/>
        <w:ind w:left="425"/>
        <w:rPr>
          <w:rFonts w:ascii="Acumin Pro" w:hAnsi="Acumin Pro" w:cs="Arial"/>
          <w:sz w:val="22"/>
          <w:szCs w:val="22"/>
        </w:rPr>
      </w:pPr>
      <w:r w:rsidRPr="001E4498">
        <w:rPr>
          <w:rFonts w:ascii="Acumin Pro" w:hAnsi="Acumin Pro" w:cs="Arial"/>
          <w:sz w:val="22"/>
          <w:szCs w:val="22"/>
        </w:rPr>
        <w:t>Strony zgodnie postanawiają, że w przypadku wyrządzenia Zamawiającemu szkody przez Wykonawcę z przyczyn leżących pod stronie Wykonawcy – powstałej z</w:t>
      </w:r>
      <w:r w:rsidR="00DA27CC">
        <w:rPr>
          <w:rFonts w:ascii="Acumin Pro" w:hAnsi="Acumin Pro" w:cs="Arial"/>
          <w:sz w:val="22"/>
          <w:szCs w:val="22"/>
        </w:rPr>
        <w:t> </w:t>
      </w:r>
      <w:r w:rsidRPr="001E4498">
        <w:rPr>
          <w:rFonts w:ascii="Acumin Pro" w:hAnsi="Acumin Pro" w:cs="Arial"/>
          <w:sz w:val="22"/>
          <w:szCs w:val="22"/>
        </w:rPr>
        <w:t>niewykonania bądź nienależytego wykonania przedmiotu Umowy, Zamawiający może żądać od Wykonawcy zapłaty odszkodowania na zasadach ogólnych, z</w:t>
      </w:r>
      <w:r w:rsidR="00DA27CC">
        <w:rPr>
          <w:rFonts w:ascii="Acumin Pro" w:hAnsi="Acumin Pro" w:cs="Arial"/>
          <w:sz w:val="22"/>
          <w:szCs w:val="22"/>
        </w:rPr>
        <w:t> </w:t>
      </w:r>
      <w:r w:rsidRPr="001E4498">
        <w:rPr>
          <w:rFonts w:ascii="Acumin Pro" w:hAnsi="Acumin Pro" w:cs="Arial"/>
          <w:sz w:val="22"/>
          <w:szCs w:val="22"/>
        </w:rPr>
        <w:t>zastrzeżeniem ust. 3 poniżej.</w:t>
      </w:r>
    </w:p>
    <w:p w14:paraId="2A821DC1" w14:textId="77777777" w:rsidR="001E6E4F" w:rsidRDefault="001E6E4F" w:rsidP="00E57C76">
      <w:pPr>
        <w:pStyle w:val="Tekstkomentarza"/>
        <w:numPr>
          <w:ilvl w:val="0"/>
          <w:numId w:val="18"/>
        </w:numPr>
        <w:spacing w:line="360" w:lineRule="auto"/>
        <w:ind w:left="425"/>
        <w:rPr>
          <w:rFonts w:ascii="Acumin Pro" w:hAnsi="Acumin Pro" w:cs="Arial"/>
          <w:sz w:val="22"/>
          <w:szCs w:val="22"/>
        </w:rPr>
      </w:pPr>
      <w:r w:rsidRPr="001E4498">
        <w:rPr>
          <w:rFonts w:ascii="Acumin Pro" w:hAnsi="Acumin Pro" w:cs="Arial"/>
          <w:sz w:val="22"/>
          <w:szCs w:val="22"/>
        </w:rPr>
        <w:t>Ograniczenie odpowiedzialności Wykonawcy, o którym mowa w ust. 3 powyżej, nie dotyczy szkody wyrządzonej Zamawiającemu przez Wykonawcę z winy umyślnej.</w:t>
      </w:r>
    </w:p>
    <w:p w14:paraId="5CBC431D" w14:textId="77777777" w:rsidR="00DA56D5" w:rsidRPr="00E20167" w:rsidRDefault="00DA56D5" w:rsidP="00E57C76">
      <w:pPr>
        <w:pStyle w:val="Tekstkomentarza"/>
        <w:numPr>
          <w:ilvl w:val="0"/>
          <w:numId w:val="18"/>
        </w:numPr>
        <w:spacing w:line="360" w:lineRule="auto"/>
        <w:ind w:left="425"/>
        <w:rPr>
          <w:rFonts w:ascii="Acumin Pro" w:hAnsi="Acumin Pro" w:cs="Arial"/>
          <w:sz w:val="22"/>
          <w:szCs w:val="22"/>
        </w:rPr>
      </w:pPr>
      <w:r w:rsidRPr="00DA56D5">
        <w:rPr>
          <w:rFonts w:ascii="Acumin Pro" w:hAnsi="Acumin Pro" w:cs="Arial"/>
          <w:bCs/>
          <w:sz w:val="22"/>
          <w:szCs w:val="22"/>
        </w:rPr>
        <w:t>Wykonawca zobowiązany jest do posiadania aktualnej i właściwej dla niego umowy ubezpieczenia OC zawodowego oraz z tytułu wykonywanej i prowadzonej działalności gospodarczej.</w:t>
      </w:r>
    </w:p>
    <w:p w14:paraId="3D678CBF" w14:textId="77777777" w:rsidR="001E6E4F" w:rsidRPr="001E4498" w:rsidRDefault="001E6E4F" w:rsidP="001E6E4F">
      <w:pPr>
        <w:pStyle w:val="Zwykytekst"/>
        <w:spacing w:line="276" w:lineRule="auto"/>
        <w:jc w:val="both"/>
        <w:rPr>
          <w:rFonts w:ascii="Acumin Pro" w:hAnsi="Acumin Pro" w:cs="Arial"/>
          <w:sz w:val="22"/>
          <w:szCs w:val="22"/>
        </w:rPr>
      </w:pPr>
    </w:p>
    <w:p w14:paraId="488F53BA" w14:textId="64D8C78A" w:rsidR="001E6E4F" w:rsidRPr="001E4498" w:rsidRDefault="001E6E4F" w:rsidP="001E6E4F">
      <w:pPr>
        <w:spacing w:line="276" w:lineRule="auto"/>
        <w:jc w:val="center"/>
        <w:rPr>
          <w:rFonts w:ascii="Acumin Pro" w:hAnsi="Acumin Pro" w:cs="Arial"/>
          <w:b/>
          <w:szCs w:val="22"/>
        </w:rPr>
      </w:pPr>
      <w:r w:rsidRPr="001E4498">
        <w:rPr>
          <w:rFonts w:ascii="Acumin Pro" w:hAnsi="Acumin Pro" w:cs="Arial"/>
          <w:b/>
          <w:szCs w:val="22"/>
        </w:rPr>
        <w:lastRenderedPageBreak/>
        <w:t xml:space="preserve">§ </w:t>
      </w:r>
      <w:r w:rsidR="001967C8">
        <w:rPr>
          <w:rFonts w:ascii="Acumin Pro" w:hAnsi="Acumin Pro" w:cs="Arial"/>
          <w:b/>
          <w:szCs w:val="22"/>
        </w:rPr>
        <w:t>8</w:t>
      </w:r>
      <w:r w:rsidRPr="001E4498">
        <w:rPr>
          <w:rFonts w:ascii="Acumin Pro" w:hAnsi="Acumin Pro" w:cs="Arial"/>
          <w:b/>
          <w:szCs w:val="22"/>
        </w:rPr>
        <w:t>.</w:t>
      </w:r>
    </w:p>
    <w:p w14:paraId="3D8BE654" w14:textId="77777777" w:rsidR="001E6E4F" w:rsidRPr="001E4498" w:rsidRDefault="001E6E4F" w:rsidP="001E6E4F">
      <w:pPr>
        <w:spacing w:line="276" w:lineRule="auto"/>
        <w:jc w:val="center"/>
        <w:rPr>
          <w:rFonts w:ascii="Acumin Pro" w:hAnsi="Acumin Pro" w:cs="Arial"/>
          <w:b/>
          <w:bCs/>
          <w:szCs w:val="22"/>
        </w:rPr>
      </w:pPr>
      <w:r w:rsidRPr="001E4498">
        <w:rPr>
          <w:rFonts w:ascii="Acumin Pro" w:hAnsi="Acumin Pro" w:cs="Arial"/>
          <w:b/>
          <w:bCs/>
          <w:szCs w:val="22"/>
        </w:rPr>
        <w:t>Siła Wyższa.</w:t>
      </w:r>
    </w:p>
    <w:p w14:paraId="3B10039A" w14:textId="77777777" w:rsidR="001E6E4F" w:rsidRPr="001E4498" w:rsidRDefault="001E6E4F" w:rsidP="001E6E4F">
      <w:pPr>
        <w:spacing w:line="276" w:lineRule="auto"/>
        <w:jc w:val="center"/>
        <w:rPr>
          <w:rFonts w:ascii="Acumin Pro" w:hAnsi="Acumin Pro" w:cs="Arial"/>
          <w:b/>
          <w:bCs/>
          <w:szCs w:val="22"/>
        </w:rPr>
      </w:pPr>
    </w:p>
    <w:p w14:paraId="7066F1AD" w14:textId="77777777" w:rsidR="001E6E4F" w:rsidRPr="001E4498" w:rsidRDefault="001E6E4F" w:rsidP="00E57C76">
      <w:pPr>
        <w:numPr>
          <w:ilvl w:val="0"/>
          <w:numId w:val="16"/>
        </w:numPr>
        <w:spacing w:line="360" w:lineRule="auto"/>
        <w:rPr>
          <w:rFonts w:ascii="Acumin Pro" w:hAnsi="Acumin Pro" w:cs="Arial"/>
          <w:szCs w:val="22"/>
        </w:rPr>
      </w:pPr>
      <w:r w:rsidRPr="001E4498">
        <w:rPr>
          <w:rFonts w:ascii="Acumin Pro" w:hAnsi="Acumin Pro" w:cs="Arial"/>
          <w:szCs w:val="22"/>
        </w:rPr>
        <w:t>Żadna ze Stron Umowy nie będzie odpowiedzialna za niewykonanie lub nienależyte wykonanie swoich zobowiązań wynikających z Umowy, jeżeli uprawdopodobni, że niewykonanie zostało spowodowane wydarzeniem będącym poza jej kontrolą, oraz, że w chwili zawarcia Umowy niemożliwe było przewidzenie zdarzenia i jego skutków, które wpłynęły na zdolność Strony do wykonania Umowy, oraz, że niemożliwe było uniknięcie samego wydarzenia lub przynajmniej jego skutków.</w:t>
      </w:r>
    </w:p>
    <w:p w14:paraId="385265AC" w14:textId="77777777" w:rsidR="001E6E4F" w:rsidRPr="001E4498" w:rsidRDefault="001E6E4F" w:rsidP="00E57C76">
      <w:pPr>
        <w:numPr>
          <w:ilvl w:val="0"/>
          <w:numId w:val="16"/>
        </w:numPr>
        <w:spacing w:line="360" w:lineRule="auto"/>
        <w:rPr>
          <w:rFonts w:ascii="Acumin Pro" w:hAnsi="Acumin Pro" w:cs="Arial"/>
          <w:szCs w:val="22"/>
        </w:rPr>
      </w:pPr>
      <w:r w:rsidRPr="001E4498">
        <w:rPr>
          <w:rFonts w:ascii="Acumin Pro" w:hAnsi="Acumin Pro" w:cs="Arial"/>
          <w:szCs w:val="22"/>
        </w:rPr>
        <w:t>Wydarzenie określone w ust. 1 niniejszego paragrafu może wynikać w szczególności z następujących okoliczności:</w:t>
      </w:r>
    </w:p>
    <w:p w14:paraId="4C1339A5" w14:textId="77777777" w:rsidR="001E6E4F" w:rsidRPr="001E4498" w:rsidRDefault="001E6E4F" w:rsidP="00E57C76">
      <w:pPr>
        <w:pStyle w:val="Akapitzlist"/>
        <w:numPr>
          <w:ilvl w:val="0"/>
          <w:numId w:val="17"/>
        </w:numPr>
        <w:spacing w:line="360" w:lineRule="auto"/>
        <w:ind w:left="1134"/>
        <w:rPr>
          <w:rFonts w:ascii="Acumin Pro" w:hAnsi="Acumin Pro" w:cs="Arial"/>
          <w:szCs w:val="22"/>
        </w:rPr>
      </w:pPr>
      <w:r w:rsidRPr="001E4498">
        <w:rPr>
          <w:rFonts w:ascii="Acumin Pro" w:hAnsi="Acumin Pro" w:cs="Arial"/>
          <w:szCs w:val="22"/>
        </w:rPr>
        <w:t>wojna, w tym: wojna domowa, zamieszki, rozruchy i akty sabotażu;</w:t>
      </w:r>
    </w:p>
    <w:p w14:paraId="189757B2" w14:textId="77777777" w:rsidR="001E6E4F" w:rsidRPr="001E4498" w:rsidRDefault="001E6E4F" w:rsidP="00E57C76">
      <w:pPr>
        <w:pStyle w:val="Akapitzlist"/>
        <w:numPr>
          <w:ilvl w:val="0"/>
          <w:numId w:val="17"/>
        </w:numPr>
        <w:spacing w:line="360" w:lineRule="auto"/>
        <w:ind w:left="1134"/>
        <w:rPr>
          <w:rFonts w:ascii="Acumin Pro" w:hAnsi="Acumin Pro" w:cs="Arial"/>
          <w:szCs w:val="22"/>
        </w:rPr>
      </w:pPr>
      <w:r w:rsidRPr="001E4498">
        <w:rPr>
          <w:rFonts w:ascii="Acumin Pro" w:hAnsi="Acumin Pro" w:cs="Arial"/>
          <w:szCs w:val="22"/>
        </w:rPr>
        <w:t>katastrofy naturalne, takie jak silne burze, huragany, trzęsienia ziemi, powodzie, zniszczenie przez piorun;</w:t>
      </w:r>
    </w:p>
    <w:p w14:paraId="010BF899" w14:textId="77777777" w:rsidR="001E6E4F" w:rsidRPr="001E4498" w:rsidRDefault="001E6E4F" w:rsidP="00E57C76">
      <w:pPr>
        <w:pStyle w:val="Akapitzlist"/>
        <w:numPr>
          <w:ilvl w:val="0"/>
          <w:numId w:val="17"/>
        </w:numPr>
        <w:spacing w:line="360" w:lineRule="auto"/>
        <w:ind w:left="1134"/>
        <w:rPr>
          <w:rFonts w:ascii="Acumin Pro" w:hAnsi="Acumin Pro" w:cs="Arial"/>
          <w:szCs w:val="22"/>
        </w:rPr>
      </w:pPr>
      <w:r w:rsidRPr="001E4498">
        <w:rPr>
          <w:rFonts w:ascii="Acumin Pro" w:hAnsi="Acumin Pro" w:cs="Arial"/>
          <w:szCs w:val="22"/>
        </w:rPr>
        <w:t>wybuchy, pożar, zniszczenie maszyn, fabryki lub wszelkiego rodzaju instalacji;</w:t>
      </w:r>
    </w:p>
    <w:p w14:paraId="434CAA26" w14:textId="77777777" w:rsidR="001E6E4F" w:rsidRPr="001E4498" w:rsidRDefault="001E6E4F" w:rsidP="00E57C76">
      <w:pPr>
        <w:pStyle w:val="Akapitzlist"/>
        <w:numPr>
          <w:ilvl w:val="0"/>
          <w:numId w:val="17"/>
        </w:numPr>
        <w:spacing w:line="360" w:lineRule="auto"/>
        <w:ind w:left="1134"/>
        <w:rPr>
          <w:rFonts w:ascii="Acumin Pro" w:hAnsi="Acumin Pro" w:cs="Arial"/>
          <w:szCs w:val="22"/>
        </w:rPr>
      </w:pPr>
      <w:r w:rsidRPr="001E4498">
        <w:rPr>
          <w:rFonts w:ascii="Acumin Pro" w:hAnsi="Acumin Pro" w:cs="Arial"/>
          <w:szCs w:val="22"/>
        </w:rPr>
        <w:t>strajk powszechny,</w:t>
      </w:r>
    </w:p>
    <w:p w14:paraId="6F283FDB" w14:textId="66D6674A" w:rsidR="001E6E4F" w:rsidRPr="001E4498" w:rsidRDefault="001E6E4F" w:rsidP="00E57C76">
      <w:pPr>
        <w:pStyle w:val="Akapitzlist"/>
        <w:numPr>
          <w:ilvl w:val="0"/>
          <w:numId w:val="17"/>
        </w:numPr>
        <w:spacing w:line="360" w:lineRule="auto"/>
        <w:ind w:left="1134"/>
        <w:rPr>
          <w:rFonts w:ascii="Acumin Pro" w:hAnsi="Acumin Pro" w:cs="Arial"/>
          <w:szCs w:val="22"/>
        </w:rPr>
      </w:pPr>
      <w:r w:rsidRPr="001E4498">
        <w:rPr>
          <w:rFonts w:ascii="Acumin Pro" w:hAnsi="Acumin Pro" w:cs="Arial"/>
          <w:szCs w:val="22"/>
        </w:rPr>
        <w:t>akty władzy o charakterze powszechnym, za wyjątkiem działań, za które Strona starająca się o zwolnienie od odpowiedzialności przyjęła ryzyko na mocy postanowienia Umowy oraz za wyjątkiem okoliczności określonych w</w:t>
      </w:r>
      <w:r w:rsidR="00DA27CC">
        <w:rPr>
          <w:rFonts w:ascii="Acumin Pro" w:hAnsi="Acumin Pro" w:cs="Arial"/>
          <w:szCs w:val="22"/>
        </w:rPr>
        <w:t> </w:t>
      </w:r>
      <w:r w:rsidRPr="001E4498">
        <w:rPr>
          <w:rFonts w:ascii="Acumin Pro" w:hAnsi="Acumin Pro" w:cs="Arial"/>
          <w:szCs w:val="22"/>
        </w:rPr>
        <w:t>ust. 3 niniejszego paragrafu.</w:t>
      </w:r>
    </w:p>
    <w:p w14:paraId="7626A7DF" w14:textId="77777777" w:rsidR="001E6E4F" w:rsidRPr="001E4498" w:rsidRDefault="001E6E4F" w:rsidP="00E57C76">
      <w:pPr>
        <w:numPr>
          <w:ilvl w:val="0"/>
          <w:numId w:val="16"/>
        </w:numPr>
        <w:spacing w:line="360" w:lineRule="auto"/>
        <w:rPr>
          <w:rFonts w:ascii="Acumin Pro" w:hAnsi="Acumin Pro" w:cs="Arial"/>
          <w:szCs w:val="22"/>
        </w:rPr>
      </w:pPr>
      <w:r w:rsidRPr="001E4498">
        <w:rPr>
          <w:rFonts w:ascii="Acumin Pro" w:hAnsi="Acumin Pro" w:cs="Arial"/>
          <w:szCs w:val="22"/>
        </w:rPr>
        <w:t xml:space="preserve">Każda ze Stron, niezwłocznie po zaistnieniu wydarzenia i po powzięciu wiadomości </w:t>
      </w:r>
      <w:r w:rsidRPr="001E4498">
        <w:rPr>
          <w:rFonts w:ascii="Acumin Pro" w:hAnsi="Acumin Pro"/>
          <w:szCs w:val="22"/>
        </w:rPr>
        <w:br/>
      </w:r>
      <w:r w:rsidRPr="001E4498">
        <w:rPr>
          <w:rFonts w:ascii="Acumin Pro" w:hAnsi="Acumin Pro" w:cs="Arial"/>
          <w:szCs w:val="22"/>
        </w:rPr>
        <w:t>o jego wpływie na jej zdolność wykonania Umowy powiadomi pisemnie drugą Stronę Umowy o powyższym zdarzeniu i jego wpływie na jej zdolność do realizacji Umowy. Należy także zawiadomić o ustaniu przyczyny zwolnienia.</w:t>
      </w:r>
    </w:p>
    <w:p w14:paraId="440304D5" w14:textId="77777777" w:rsidR="001E6E4F" w:rsidRPr="001E4498" w:rsidRDefault="001E6E4F" w:rsidP="00E57C76">
      <w:pPr>
        <w:numPr>
          <w:ilvl w:val="0"/>
          <w:numId w:val="16"/>
        </w:numPr>
        <w:spacing w:line="360" w:lineRule="auto"/>
        <w:rPr>
          <w:rFonts w:ascii="Acumin Pro" w:hAnsi="Acumin Pro" w:cs="Arial"/>
          <w:szCs w:val="22"/>
        </w:rPr>
      </w:pPr>
      <w:r w:rsidRPr="001E4498">
        <w:rPr>
          <w:rFonts w:ascii="Acumin Pro" w:hAnsi="Acumin Pro" w:cs="Arial"/>
          <w:szCs w:val="22"/>
        </w:rPr>
        <w:t>Przyczyna zwolnienia jest skuteczna od momentu zaistnienia wydarzenia. Strona, która nie zawiadomi o wydarzeniu w uzgodnionym terminie, jest odpowiedzialna na zasadach odpowiedzialności określonych w niniejszej Umowie za szkody poniesione przez drugą Stronę, których można było uniknąć w przypadku terminowego zawiadomienia.</w:t>
      </w:r>
    </w:p>
    <w:p w14:paraId="42DD2BBB" w14:textId="77777777" w:rsidR="001E6E4F" w:rsidRPr="001E4498" w:rsidRDefault="001E6E4F" w:rsidP="001E6E4F">
      <w:pPr>
        <w:spacing w:line="360" w:lineRule="auto"/>
        <w:rPr>
          <w:rFonts w:ascii="Acumin Pro" w:hAnsi="Acumin Pro" w:cs="Arial"/>
          <w:szCs w:val="22"/>
        </w:rPr>
      </w:pPr>
    </w:p>
    <w:p w14:paraId="39E3824C" w14:textId="6B6BE7A7" w:rsidR="001E6E4F" w:rsidRPr="001E4498" w:rsidRDefault="001E6E4F" w:rsidP="001E6E4F">
      <w:pPr>
        <w:spacing w:line="360" w:lineRule="auto"/>
        <w:jc w:val="center"/>
        <w:rPr>
          <w:rFonts w:ascii="Acumin Pro" w:hAnsi="Acumin Pro" w:cs="Arial"/>
          <w:b/>
          <w:color w:val="000000" w:themeColor="text1"/>
          <w:szCs w:val="22"/>
        </w:rPr>
      </w:pPr>
      <w:r w:rsidRPr="001E4498">
        <w:rPr>
          <w:rFonts w:ascii="Acumin Pro" w:hAnsi="Acumin Pro" w:cs="Arial"/>
          <w:b/>
          <w:color w:val="000000" w:themeColor="text1"/>
          <w:szCs w:val="22"/>
        </w:rPr>
        <w:t xml:space="preserve">§ </w:t>
      </w:r>
      <w:r w:rsidR="001967C8">
        <w:rPr>
          <w:rFonts w:ascii="Acumin Pro" w:hAnsi="Acumin Pro" w:cs="Arial"/>
          <w:b/>
          <w:color w:val="000000" w:themeColor="text1"/>
          <w:szCs w:val="22"/>
        </w:rPr>
        <w:t>9</w:t>
      </w:r>
      <w:r w:rsidRPr="001E4498">
        <w:rPr>
          <w:rFonts w:ascii="Acumin Pro" w:hAnsi="Acumin Pro" w:cs="Arial"/>
          <w:b/>
          <w:color w:val="000000" w:themeColor="text1"/>
          <w:szCs w:val="22"/>
        </w:rPr>
        <w:t xml:space="preserve">. </w:t>
      </w:r>
    </w:p>
    <w:p w14:paraId="680A5D85" w14:textId="77777777" w:rsidR="001E6E4F" w:rsidRPr="001E4498" w:rsidRDefault="001E6E4F" w:rsidP="001E6E4F">
      <w:pPr>
        <w:spacing w:line="360" w:lineRule="auto"/>
        <w:jc w:val="center"/>
        <w:rPr>
          <w:rFonts w:ascii="Acumin Pro" w:hAnsi="Acumin Pro" w:cs="Arial"/>
          <w:b/>
          <w:color w:val="000000" w:themeColor="text1"/>
          <w:szCs w:val="22"/>
        </w:rPr>
      </w:pPr>
      <w:r w:rsidRPr="001E4498">
        <w:rPr>
          <w:rFonts w:ascii="Acumin Pro" w:hAnsi="Acumin Pro" w:cs="Arial"/>
          <w:b/>
          <w:color w:val="000000" w:themeColor="text1"/>
          <w:szCs w:val="22"/>
        </w:rPr>
        <w:t>Wynagrodzenie i zasady płatności</w:t>
      </w:r>
    </w:p>
    <w:p w14:paraId="3FCE0110" w14:textId="454EB6B7" w:rsidR="0082218A" w:rsidRPr="00957134" w:rsidRDefault="0082218A" w:rsidP="00DA56D5">
      <w:pPr>
        <w:pStyle w:val="Akapitzlist"/>
        <w:numPr>
          <w:ilvl w:val="0"/>
          <w:numId w:val="3"/>
        </w:numPr>
        <w:spacing w:line="360" w:lineRule="auto"/>
        <w:ind w:left="426" w:hanging="426"/>
        <w:rPr>
          <w:rFonts w:ascii="Acumin Pro" w:hAnsi="Acumin Pro" w:cs="Arial"/>
          <w:color w:val="FF0000"/>
          <w:szCs w:val="22"/>
        </w:rPr>
      </w:pPr>
      <w:r w:rsidRPr="00957134">
        <w:rPr>
          <w:rFonts w:ascii="Acumin Pro" w:hAnsi="Acumin Pro" w:cs="Arial"/>
          <w:color w:val="FF0000"/>
          <w:szCs w:val="22"/>
        </w:rPr>
        <w:t xml:space="preserve">Wynagrodzenie za realizację niniejszej umowy wynosi: …………………… netto (słownie: ………………….. , …………………….brutto (słownie: …………………………), w tym wynagrodzenie miesięczne: ………………. netto (słownie: ………………….), ………………. brutto (słownie: ……………………………). </w:t>
      </w:r>
    </w:p>
    <w:p w14:paraId="12DE1F00" w14:textId="77777777" w:rsidR="001E6E4F" w:rsidRPr="001E4498" w:rsidRDefault="001E6E4F" w:rsidP="001E6E4F">
      <w:pPr>
        <w:pStyle w:val="Zwykytekst"/>
        <w:numPr>
          <w:ilvl w:val="0"/>
          <w:numId w:val="3"/>
        </w:numPr>
        <w:spacing w:line="360" w:lineRule="auto"/>
        <w:jc w:val="both"/>
        <w:rPr>
          <w:rFonts w:ascii="Acumin Pro" w:hAnsi="Acumin Pro" w:cs="Arial"/>
          <w:sz w:val="22"/>
          <w:szCs w:val="22"/>
        </w:rPr>
      </w:pPr>
      <w:r w:rsidRPr="001E4498">
        <w:rPr>
          <w:rFonts w:ascii="Acumin Pro" w:hAnsi="Acumin Pro" w:cs="Arial"/>
          <w:sz w:val="22"/>
          <w:szCs w:val="22"/>
          <w:lang w:val="pl-PL"/>
        </w:rPr>
        <w:lastRenderedPageBreak/>
        <w:t>Kwota wynagrodzenia miesięcznego jest powiększona o</w:t>
      </w:r>
      <w:r w:rsidRPr="001E4498">
        <w:rPr>
          <w:rFonts w:ascii="Acumin Pro" w:hAnsi="Acumin Pro" w:cs="Arial"/>
          <w:sz w:val="22"/>
          <w:szCs w:val="22"/>
        </w:rPr>
        <w:t xml:space="preserve"> podatek VAT</w:t>
      </w:r>
      <w:r w:rsidRPr="001E4498">
        <w:rPr>
          <w:rFonts w:ascii="Acumin Pro" w:hAnsi="Acumin Pro" w:cs="Arial"/>
          <w:sz w:val="22"/>
          <w:szCs w:val="22"/>
          <w:lang w:val="pl-PL"/>
        </w:rPr>
        <w:t>,</w:t>
      </w:r>
      <w:r w:rsidRPr="001E4498">
        <w:rPr>
          <w:rFonts w:ascii="Acumin Pro" w:hAnsi="Acumin Pro" w:cs="Arial"/>
          <w:sz w:val="22"/>
          <w:szCs w:val="22"/>
        </w:rPr>
        <w:t xml:space="preserve"> w</w:t>
      </w:r>
      <w:r w:rsidRPr="001E4498">
        <w:rPr>
          <w:rFonts w:ascii="Acumin Pro" w:hAnsi="Acumin Pro" w:cs="Arial"/>
          <w:sz w:val="22"/>
          <w:szCs w:val="22"/>
          <w:lang w:val="pl-PL"/>
        </w:rPr>
        <w:t>edług</w:t>
      </w:r>
      <w:r w:rsidRPr="001E4498">
        <w:rPr>
          <w:rFonts w:ascii="Acumin Pro" w:hAnsi="Acumin Pro" w:cs="Arial"/>
          <w:sz w:val="22"/>
          <w:szCs w:val="22"/>
        </w:rPr>
        <w:t xml:space="preserve"> staw</w:t>
      </w:r>
      <w:r w:rsidRPr="001E4498">
        <w:rPr>
          <w:rFonts w:ascii="Acumin Pro" w:hAnsi="Acumin Pro" w:cs="Arial"/>
          <w:sz w:val="22"/>
          <w:szCs w:val="22"/>
          <w:lang w:val="pl-PL"/>
        </w:rPr>
        <w:t>ki</w:t>
      </w:r>
      <w:r w:rsidRPr="001E4498">
        <w:rPr>
          <w:rFonts w:ascii="Acumin Pro" w:hAnsi="Acumin Pro" w:cs="Arial"/>
          <w:sz w:val="22"/>
          <w:szCs w:val="22"/>
        </w:rPr>
        <w:t xml:space="preserve"> obowiązującej </w:t>
      </w:r>
      <w:r w:rsidRPr="001E4498">
        <w:rPr>
          <w:rFonts w:ascii="Acumin Pro" w:hAnsi="Acumin Pro" w:cs="Arial"/>
          <w:sz w:val="22"/>
          <w:szCs w:val="22"/>
          <w:lang w:val="pl-PL"/>
        </w:rPr>
        <w:t>na podstawie</w:t>
      </w:r>
      <w:r w:rsidRPr="001E4498">
        <w:rPr>
          <w:rFonts w:ascii="Acumin Pro" w:hAnsi="Acumin Pro" w:cs="Arial"/>
          <w:sz w:val="22"/>
          <w:szCs w:val="22"/>
        </w:rPr>
        <w:t xml:space="preserve"> przepisów powszechnie obowiązujących</w:t>
      </w:r>
      <w:r w:rsidRPr="001E4498">
        <w:rPr>
          <w:rFonts w:ascii="Acumin Pro" w:hAnsi="Acumin Pro" w:cs="Arial"/>
          <w:sz w:val="22"/>
          <w:szCs w:val="22"/>
          <w:lang w:val="pl-PL"/>
        </w:rPr>
        <w:t>.</w:t>
      </w:r>
      <w:r w:rsidRPr="001E4498">
        <w:rPr>
          <w:rFonts w:ascii="Acumin Pro" w:hAnsi="Acumin Pro" w:cs="Arial"/>
          <w:sz w:val="22"/>
          <w:szCs w:val="22"/>
        </w:rPr>
        <w:t xml:space="preserve"> </w:t>
      </w:r>
    </w:p>
    <w:p w14:paraId="6E5802C3" w14:textId="77777777" w:rsidR="001E6E4F" w:rsidRPr="001E4498" w:rsidRDefault="001E6E4F" w:rsidP="00DA56D5">
      <w:pPr>
        <w:pStyle w:val="Akapitzlist"/>
        <w:numPr>
          <w:ilvl w:val="0"/>
          <w:numId w:val="3"/>
        </w:numPr>
        <w:spacing w:line="360" w:lineRule="auto"/>
        <w:ind w:left="426" w:hanging="426"/>
        <w:rPr>
          <w:rFonts w:ascii="Acumin Pro" w:hAnsi="Acumin Pro" w:cs="Arial"/>
          <w:szCs w:val="22"/>
        </w:rPr>
      </w:pPr>
      <w:r w:rsidRPr="001E4498">
        <w:rPr>
          <w:rFonts w:ascii="Acumin Pro" w:hAnsi="Acumin Pro" w:cs="Arial"/>
          <w:szCs w:val="22"/>
        </w:rPr>
        <w:t xml:space="preserve">Wynagrodzenie określone w ust. 1 powyżej jest wynagrodzeniem ryczałtowym </w:t>
      </w:r>
      <w:r w:rsidRPr="001E4498">
        <w:rPr>
          <w:rFonts w:ascii="Acumin Pro" w:hAnsi="Acumin Pro" w:cs="Arial"/>
          <w:szCs w:val="22"/>
        </w:rPr>
        <w:br/>
        <w:t>i obejmuje wszystkie czynności objęte Umową.</w:t>
      </w:r>
    </w:p>
    <w:p w14:paraId="416EE2C8" w14:textId="77777777" w:rsidR="001E6E4F" w:rsidRPr="001E4498" w:rsidRDefault="001E6E4F" w:rsidP="001E6E4F">
      <w:pPr>
        <w:pStyle w:val="Zwykytekst"/>
        <w:numPr>
          <w:ilvl w:val="0"/>
          <w:numId w:val="3"/>
        </w:numPr>
        <w:spacing w:line="360" w:lineRule="auto"/>
        <w:jc w:val="both"/>
        <w:rPr>
          <w:rFonts w:ascii="Acumin Pro" w:hAnsi="Acumin Pro" w:cs="Arial"/>
          <w:sz w:val="22"/>
          <w:szCs w:val="22"/>
        </w:rPr>
      </w:pPr>
      <w:r w:rsidRPr="001E4498">
        <w:rPr>
          <w:rFonts w:ascii="Acumin Pro" w:hAnsi="Acumin Pro" w:cs="Arial"/>
          <w:sz w:val="22"/>
          <w:szCs w:val="22"/>
          <w:lang w:val="pl-PL"/>
        </w:rPr>
        <w:t xml:space="preserve">Wynagrodzenie, o którym mowa w ust. 1 powyżej, będzie płatne </w:t>
      </w:r>
      <w:r w:rsidRPr="001E4498">
        <w:rPr>
          <w:rFonts w:ascii="Acumin Pro" w:hAnsi="Acumin Pro" w:cs="Arial"/>
          <w:sz w:val="22"/>
          <w:szCs w:val="22"/>
        </w:rPr>
        <w:t xml:space="preserve">przelewem na </w:t>
      </w:r>
      <w:r w:rsidRPr="001E4498">
        <w:rPr>
          <w:rFonts w:ascii="Acumin Pro" w:hAnsi="Acumin Pro" w:cs="Arial"/>
          <w:sz w:val="22"/>
          <w:szCs w:val="22"/>
          <w:lang w:val="pl-PL"/>
        </w:rPr>
        <w:t>rachunek bankowy</w:t>
      </w:r>
      <w:r w:rsidRPr="001E4498">
        <w:rPr>
          <w:rFonts w:ascii="Acumin Pro" w:hAnsi="Acumin Pro" w:cs="Arial"/>
          <w:sz w:val="22"/>
          <w:szCs w:val="22"/>
        </w:rPr>
        <w:t xml:space="preserve"> Wykonawcy </w:t>
      </w:r>
      <w:r w:rsidRPr="001E4498">
        <w:rPr>
          <w:rFonts w:ascii="Acumin Pro" w:hAnsi="Acumin Pro" w:cs="Arial"/>
          <w:sz w:val="22"/>
          <w:szCs w:val="22"/>
          <w:lang w:val="pl-PL"/>
        </w:rPr>
        <w:t xml:space="preserve">wskazany na fakturze, </w:t>
      </w:r>
      <w:r w:rsidRPr="001E4498">
        <w:rPr>
          <w:rFonts w:ascii="Acumin Pro" w:hAnsi="Acumin Pro" w:cs="Arial"/>
          <w:sz w:val="22"/>
          <w:szCs w:val="22"/>
        </w:rPr>
        <w:t xml:space="preserve">w terminie </w:t>
      </w:r>
      <w:r w:rsidRPr="001E4498">
        <w:rPr>
          <w:rFonts w:ascii="Acumin Pro" w:hAnsi="Acumin Pro" w:cs="Arial"/>
          <w:sz w:val="22"/>
          <w:szCs w:val="22"/>
          <w:lang w:val="pl-PL"/>
        </w:rPr>
        <w:t>30</w:t>
      </w:r>
      <w:r w:rsidRPr="001E4498">
        <w:rPr>
          <w:rFonts w:ascii="Acumin Pro" w:hAnsi="Acumin Pro" w:cs="Arial"/>
          <w:sz w:val="22"/>
          <w:szCs w:val="22"/>
        </w:rPr>
        <w:t xml:space="preserve"> dni od daty </w:t>
      </w:r>
      <w:r w:rsidRPr="001E4498">
        <w:rPr>
          <w:rFonts w:ascii="Acumin Pro" w:hAnsi="Acumin Pro" w:cs="Arial"/>
          <w:sz w:val="22"/>
          <w:szCs w:val="22"/>
          <w:lang w:val="pl-PL"/>
        </w:rPr>
        <w:t xml:space="preserve">dostarczenia poprawnie </w:t>
      </w:r>
      <w:r w:rsidRPr="001E4498">
        <w:rPr>
          <w:rFonts w:ascii="Acumin Pro" w:hAnsi="Acumin Pro" w:cs="Arial"/>
          <w:sz w:val="22"/>
          <w:szCs w:val="22"/>
        </w:rPr>
        <w:t>wystawi</w:t>
      </w:r>
      <w:r w:rsidR="008F597C" w:rsidRPr="001E4498">
        <w:rPr>
          <w:rFonts w:ascii="Acumin Pro" w:hAnsi="Acumin Pro" w:cs="Arial"/>
          <w:sz w:val="22"/>
          <w:szCs w:val="22"/>
          <w:lang w:val="pl-PL"/>
        </w:rPr>
        <w:t>onej</w:t>
      </w:r>
      <w:r w:rsidRPr="001E4498">
        <w:rPr>
          <w:rFonts w:ascii="Acumin Pro" w:hAnsi="Acumin Pro" w:cs="Arial"/>
          <w:sz w:val="22"/>
          <w:szCs w:val="22"/>
        </w:rPr>
        <w:t xml:space="preserve"> faktury, wystawionej </w:t>
      </w:r>
      <w:r w:rsidRPr="001E4498">
        <w:rPr>
          <w:rFonts w:ascii="Acumin Pro" w:hAnsi="Acumin Pro" w:cs="Arial"/>
          <w:sz w:val="22"/>
          <w:szCs w:val="22"/>
          <w:lang w:val="pl-PL"/>
        </w:rPr>
        <w:t xml:space="preserve">w dniu podpisania przez Strony </w:t>
      </w:r>
      <w:r w:rsidRPr="00DA56D5">
        <w:rPr>
          <w:rFonts w:ascii="Acumin Pro" w:hAnsi="Acumin Pro" w:cs="Arial"/>
          <w:sz w:val="22"/>
          <w:szCs w:val="22"/>
          <w:lang w:val="pl-PL"/>
        </w:rPr>
        <w:t>raportu miesięcznego z realizacji usług</w:t>
      </w:r>
      <w:r w:rsidRPr="001E4498">
        <w:rPr>
          <w:rFonts w:ascii="Acumin Pro" w:hAnsi="Acumin Pro" w:cs="Arial"/>
          <w:sz w:val="22"/>
          <w:szCs w:val="22"/>
          <w:lang w:val="pl-PL"/>
        </w:rPr>
        <w:t xml:space="preserve">  bez zastrzeżeń.</w:t>
      </w:r>
    </w:p>
    <w:p w14:paraId="55FEFAE1" w14:textId="77777777" w:rsidR="001E6E4F" w:rsidRPr="001E4498" w:rsidRDefault="001E6E4F" w:rsidP="001E6E4F">
      <w:pPr>
        <w:pStyle w:val="Zwykytekst"/>
        <w:numPr>
          <w:ilvl w:val="0"/>
          <w:numId w:val="3"/>
        </w:numPr>
        <w:spacing w:line="360" w:lineRule="auto"/>
        <w:jc w:val="both"/>
        <w:rPr>
          <w:rFonts w:ascii="Acumin Pro" w:hAnsi="Acumin Pro" w:cs="Arial"/>
          <w:sz w:val="22"/>
          <w:szCs w:val="22"/>
        </w:rPr>
      </w:pPr>
      <w:r w:rsidRPr="001E4498">
        <w:rPr>
          <w:rFonts w:ascii="Acumin Pro" w:hAnsi="Acumin Pro" w:cs="Arial"/>
          <w:sz w:val="22"/>
          <w:szCs w:val="22"/>
        </w:rPr>
        <w:t>Strony Umowy zgodnie przyjmują, iż zapłata wynagrodzenia jest dokonana z chwilą uznania rachunku bankowego</w:t>
      </w:r>
      <w:r w:rsidRPr="001E4498">
        <w:rPr>
          <w:rFonts w:ascii="Acumin Pro" w:hAnsi="Acumin Pro" w:cs="Arial"/>
          <w:sz w:val="22"/>
          <w:szCs w:val="22"/>
          <w:lang w:val="pl-PL"/>
        </w:rPr>
        <w:t xml:space="preserve"> Zamawiającego</w:t>
      </w:r>
      <w:r w:rsidRPr="001E4498">
        <w:rPr>
          <w:rFonts w:ascii="Acumin Pro" w:hAnsi="Acumin Pro" w:cs="Arial"/>
          <w:sz w:val="22"/>
          <w:szCs w:val="22"/>
        </w:rPr>
        <w:t>.</w:t>
      </w:r>
    </w:p>
    <w:p w14:paraId="31EB7CFB" w14:textId="6277D2E5" w:rsidR="001E6E4F" w:rsidRPr="001E4498" w:rsidRDefault="001E6E4F" w:rsidP="001E6E4F">
      <w:pPr>
        <w:pStyle w:val="Zwykytekst"/>
        <w:numPr>
          <w:ilvl w:val="0"/>
          <w:numId w:val="3"/>
        </w:numPr>
        <w:spacing w:line="360" w:lineRule="auto"/>
        <w:rPr>
          <w:rFonts w:ascii="Acumin Pro" w:hAnsi="Acumin Pro" w:cs="Arial"/>
          <w:sz w:val="22"/>
          <w:szCs w:val="22"/>
        </w:rPr>
      </w:pPr>
      <w:r w:rsidRPr="001E4498">
        <w:rPr>
          <w:rFonts w:ascii="Acumin Pro" w:hAnsi="Acumin Pro" w:cs="Arial"/>
          <w:sz w:val="22"/>
          <w:szCs w:val="22"/>
        </w:rPr>
        <w:t>W przypadku wystawienia przez Wykonawcę faktury niezgodnie z Umową lub obowiązującymi przepisami</w:t>
      </w:r>
      <w:r w:rsidRPr="001E4498">
        <w:rPr>
          <w:rFonts w:ascii="Acumin Pro" w:hAnsi="Acumin Pro" w:cs="Arial"/>
          <w:sz w:val="22"/>
          <w:szCs w:val="22"/>
          <w:lang w:val="pl-PL"/>
        </w:rPr>
        <w:t xml:space="preserve"> </w:t>
      </w:r>
      <w:r w:rsidRPr="001E4498">
        <w:rPr>
          <w:rFonts w:ascii="Acumin Pro" w:hAnsi="Acumin Pro" w:cs="Arial"/>
          <w:sz w:val="22"/>
          <w:szCs w:val="22"/>
        </w:rPr>
        <w:t>prawa, Zamawiający ma prawo do wstrzymania zapłaty do czasu wyjaśnienia przez Wykonawcę przyczyn</w:t>
      </w:r>
      <w:r w:rsidRPr="001E4498">
        <w:rPr>
          <w:rFonts w:ascii="Acumin Pro" w:hAnsi="Acumin Pro" w:cs="Arial"/>
          <w:sz w:val="22"/>
          <w:szCs w:val="22"/>
          <w:lang w:val="pl-PL"/>
        </w:rPr>
        <w:t xml:space="preserve"> </w:t>
      </w:r>
      <w:r w:rsidRPr="001E4498">
        <w:rPr>
          <w:rFonts w:ascii="Acumin Pro" w:hAnsi="Acumin Pro" w:cs="Arial"/>
          <w:sz w:val="22"/>
          <w:szCs w:val="22"/>
        </w:rPr>
        <w:t>oraz usunięcia tej niezgodności, a</w:t>
      </w:r>
      <w:r w:rsidR="00DA27CC">
        <w:rPr>
          <w:rFonts w:ascii="Acumin Pro" w:hAnsi="Acumin Pro" w:cs="Arial"/>
          <w:sz w:val="22"/>
          <w:szCs w:val="22"/>
          <w:lang w:val="pl-PL"/>
        </w:rPr>
        <w:t> </w:t>
      </w:r>
      <w:r w:rsidRPr="001E4498">
        <w:rPr>
          <w:rFonts w:ascii="Acumin Pro" w:hAnsi="Acumin Pro" w:cs="Arial"/>
          <w:sz w:val="22"/>
          <w:szCs w:val="22"/>
        </w:rPr>
        <w:t>także, w razie potrzeby, otrzymania faktury lub noty korygującej, bez</w:t>
      </w:r>
      <w:r w:rsidRPr="001E4498">
        <w:rPr>
          <w:rFonts w:ascii="Acumin Pro" w:hAnsi="Acumin Pro" w:cs="Arial"/>
          <w:sz w:val="22"/>
          <w:szCs w:val="22"/>
          <w:lang w:val="pl-PL"/>
        </w:rPr>
        <w:t xml:space="preserve"> </w:t>
      </w:r>
      <w:r w:rsidRPr="001E4498">
        <w:rPr>
          <w:rFonts w:ascii="Acumin Pro" w:hAnsi="Acumin Pro" w:cs="Arial"/>
          <w:sz w:val="22"/>
          <w:szCs w:val="22"/>
        </w:rPr>
        <w:t>obowiązku płacenia odsetek za ten okres</w:t>
      </w:r>
      <w:r w:rsidRPr="001E4498">
        <w:rPr>
          <w:rFonts w:ascii="Acumin Pro" w:hAnsi="Acumin Pro" w:cs="Arial"/>
          <w:sz w:val="22"/>
          <w:szCs w:val="22"/>
          <w:lang w:val="pl-PL"/>
        </w:rPr>
        <w:t>.</w:t>
      </w:r>
    </w:p>
    <w:p w14:paraId="32266A99" w14:textId="70C47929" w:rsidR="001E6E4F" w:rsidRPr="00DA56D5" w:rsidRDefault="001E6E4F" w:rsidP="001E6E4F">
      <w:pPr>
        <w:pStyle w:val="Zwykytekst"/>
        <w:numPr>
          <w:ilvl w:val="0"/>
          <w:numId w:val="3"/>
        </w:numPr>
        <w:spacing w:line="360" w:lineRule="auto"/>
        <w:jc w:val="both"/>
        <w:rPr>
          <w:rFonts w:ascii="Acumin Pro" w:hAnsi="Acumin Pro" w:cs="Arial"/>
          <w:sz w:val="22"/>
          <w:szCs w:val="22"/>
        </w:rPr>
      </w:pPr>
      <w:r w:rsidRPr="001E4498">
        <w:rPr>
          <w:rFonts w:ascii="Acumin Pro" w:hAnsi="Acumin Pro" w:cs="Arial"/>
          <w:sz w:val="22"/>
          <w:szCs w:val="22"/>
          <w:lang w:val="pl-PL"/>
        </w:rPr>
        <w:t xml:space="preserve">Zamawiający zgodnie z art. 106n ustawy z dnia 11 marca 2004 roku o podatku od towarów i usług (Dz.U. z 2023 r., poz. 556) oświadcza, iż wyraża zgodę na przesyłanie, w tym udostępnianie, w formie elektronicznej na niniejszy adres mailowy: </w:t>
      </w:r>
      <w:hyperlink r:id="rId7" w:history="1">
        <w:r w:rsidRPr="001E4498">
          <w:rPr>
            <w:rStyle w:val="Hipercze"/>
            <w:rFonts w:ascii="Acumin Pro" w:hAnsi="Acumin Pro" w:cs="Arial"/>
            <w:sz w:val="22"/>
            <w:szCs w:val="22"/>
            <w:lang w:val="pl-PL"/>
          </w:rPr>
          <w:t>mnp@mnp.art.pl</w:t>
        </w:r>
      </w:hyperlink>
      <w:r w:rsidRPr="001E4498">
        <w:rPr>
          <w:rFonts w:ascii="Acumin Pro" w:hAnsi="Acumin Pro" w:cs="Arial"/>
          <w:sz w:val="22"/>
          <w:szCs w:val="22"/>
          <w:lang w:val="pl-PL"/>
        </w:rPr>
        <w:t xml:space="preserve"> faktur, duplikatów faktur oraz korekt faktur, tzw. e-faktur. Faktury, o</w:t>
      </w:r>
      <w:r w:rsidR="00DA27CC">
        <w:rPr>
          <w:rFonts w:ascii="Acumin Pro" w:hAnsi="Acumin Pro" w:cs="Arial"/>
          <w:sz w:val="22"/>
          <w:szCs w:val="22"/>
          <w:lang w:val="pl-PL"/>
        </w:rPr>
        <w:t> </w:t>
      </w:r>
      <w:r w:rsidRPr="001E4498">
        <w:rPr>
          <w:rFonts w:ascii="Acumin Pro" w:hAnsi="Acumin Pro" w:cs="Arial"/>
          <w:sz w:val="22"/>
          <w:szCs w:val="22"/>
          <w:lang w:val="pl-PL"/>
        </w:rPr>
        <w:t>których mowa w niniejszym ustępie będą wysyłane z adresu poczty elektronicznej o domenie gonet.com.pl Strony uznają doręczenie faktury za skuteczne w momencie wysłania faktury z adresu poczty elektronicznej o powyższej domenie.</w:t>
      </w:r>
    </w:p>
    <w:p w14:paraId="06D43904" w14:textId="77777777" w:rsidR="001E6E4F" w:rsidRPr="001E4498" w:rsidRDefault="001E6E4F" w:rsidP="001E6E4F">
      <w:pPr>
        <w:spacing w:line="360" w:lineRule="auto"/>
        <w:jc w:val="center"/>
        <w:rPr>
          <w:rFonts w:ascii="Acumin Pro" w:hAnsi="Acumin Pro" w:cs="Arial"/>
          <w:b/>
          <w:szCs w:val="22"/>
        </w:rPr>
      </w:pPr>
    </w:p>
    <w:p w14:paraId="169C023B" w14:textId="25A2DF71"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xml:space="preserve">§ </w:t>
      </w:r>
      <w:r w:rsidR="001967C8">
        <w:rPr>
          <w:rFonts w:ascii="Acumin Pro" w:hAnsi="Acumin Pro" w:cs="Arial"/>
          <w:b/>
          <w:szCs w:val="22"/>
        </w:rPr>
        <w:t>10</w:t>
      </w:r>
      <w:r w:rsidRPr="001E4498">
        <w:rPr>
          <w:rFonts w:ascii="Acumin Pro" w:hAnsi="Acumin Pro" w:cs="Arial"/>
          <w:b/>
          <w:szCs w:val="22"/>
        </w:rPr>
        <w:t>.</w:t>
      </w:r>
    </w:p>
    <w:p w14:paraId="7A0E589D" w14:textId="77777777"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xml:space="preserve"> Ubezpieczenie</w:t>
      </w:r>
    </w:p>
    <w:p w14:paraId="136A6E4F" w14:textId="57C430FD" w:rsidR="001E6E4F" w:rsidRPr="001E4498" w:rsidRDefault="001E6E4F" w:rsidP="001E6E4F">
      <w:pPr>
        <w:pStyle w:val="FR1"/>
        <w:numPr>
          <w:ilvl w:val="0"/>
          <w:numId w:val="9"/>
        </w:numPr>
        <w:spacing w:before="40" w:line="360" w:lineRule="auto"/>
        <w:ind w:left="567" w:hanging="567"/>
        <w:rPr>
          <w:rFonts w:ascii="Acumin Pro" w:hAnsi="Acumin Pro" w:cs="Arial"/>
          <w:b w:val="0"/>
          <w:bCs/>
          <w:sz w:val="22"/>
          <w:szCs w:val="22"/>
        </w:rPr>
      </w:pPr>
      <w:r w:rsidRPr="001E4498">
        <w:rPr>
          <w:rFonts w:ascii="Acumin Pro" w:hAnsi="Acumin Pro" w:cs="Arial"/>
          <w:b w:val="0"/>
          <w:bCs/>
          <w:sz w:val="22"/>
          <w:szCs w:val="22"/>
        </w:rPr>
        <w:t xml:space="preserve">Umowa ubezpieczenia obejmować będzie OC zawodowe </w:t>
      </w:r>
      <w:r w:rsidR="005C6F06">
        <w:rPr>
          <w:rFonts w:ascii="Acumin Pro" w:hAnsi="Acumin Pro" w:cs="Arial"/>
          <w:b w:val="0"/>
          <w:bCs/>
          <w:sz w:val="22"/>
          <w:szCs w:val="22"/>
        </w:rPr>
        <w:t xml:space="preserve">Wykonawcy </w:t>
      </w:r>
      <w:r w:rsidRPr="001E4498">
        <w:rPr>
          <w:rFonts w:ascii="Acumin Pro" w:hAnsi="Acumin Pro" w:cs="Arial"/>
          <w:b w:val="0"/>
          <w:bCs/>
          <w:sz w:val="22"/>
          <w:szCs w:val="22"/>
        </w:rPr>
        <w:t xml:space="preserve"> świadczącego usługi informatyczne oraz OC deliktowe i kontraktowe</w:t>
      </w:r>
      <w:r w:rsidR="00217588">
        <w:rPr>
          <w:rFonts w:ascii="Acumin Pro" w:hAnsi="Acumin Pro" w:cs="Arial"/>
          <w:b w:val="0"/>
          <w:bCs/>
          <w:sz w:val="22"/>
          <w:szCs w:val="22"/>
        </w:rPr>
        <w:t xml:space="preserve"> Wykonawcy </w:t>
      </w:r>
      <w:r w:rsidRPr="001E4498">
        <w:rPr>
          <w:rFonts w:ascii="Acumin Pro" w:hAnsi="Acumin Pro" w:cs="Arial"/>
          <w:b w:val="0"/>
          <w:bCs/>
          <w:sz w:val="22"/>
          <w:szCs w:val="22"/>
        </w:rPr>
        <w:t xml:space="preserve"> lub zbieg roszczeń z obu OC w związku z wykonywaną </w:t>
      </w:r>
      <w:r w:rsidRPr="001E4498">
        <w:rPr>
          <w:rFonts w:ascii="Acumin Pro" w:hAnsi="Acumin Pro" w:cs="Arial"/>
          <w:b w:val="0"/>
          <w:bCs/>
          <w:sz w:val="22"/>
          <w:szCs w:val="22"/>
        </w:rPr>
        <w:br/>
        <w:t>i prowadzoną działalnością oraz posiadanym mieniem z uwzględnieniem roszczeń za szkody rzeczowe i osobowe i następstwa finansowe tych szkód.</w:t>
      </w:r>
    </w:p>
    <w:p w14:paraId="75167622" w14:textId="509FB586" w:rsidR="001E6E4F" w:rsidRPr="001E4498" w:rsidRDefault="001E6E4F" w:rsidP="001E6E4F">
      <w:pPr>
        <w:pStyle w:val="FR1"/>
        <w:numPr>
          <w:ilvl w:val="0"/>
          <w:numId w:val="9"/>
        </w:numPr>
        <w:spacing w:before="40" w:line="360" w:lineRule="auto"/>
        <w:ind w:left="567" w:hanging="567"/>
        <w:rPr>
          <w:rFonts w:ascii="Acumin Pro" w:hAnsi="Acumin Pro" w:cs="Arial"/>
          <w:b w:val="0"/>
          <w:bCs/>
          <w:sz w:val="22"/>
          <w:szCs w:val="22"/>
        </w:rPr>
      </w:pPr>
      <w:r w:rsidRPr="001E4498">
        <w:rPr>
          <w:rFonts w:ascii="Acumin Pro" w:hAnsi="Acumin Pro" w:cs="Arial"/>
          <w:b w:val="0"/>
          <w:bCs/>
          <w:sz w:val="22"/>
          <w:szCs w:val="22"/>
        </w:rPr>
        <w:t xml:space="preserve">Umowa ubezpieczenia OC zawodowe </w:t>
      </w:r>
      <w:r w:rsidR="001967C8">
        <w:rPr>
          <w:rFonts w:ascii="Acumin Pro" w:hAnsi="Acumin Pro" w:cs="Arial"/>
          <w:b w:val="0"/>
          <w:bCs/>
          <w:sz w:val="22"/>
          <w:szCs w:val="22"/>
        </w:rPr>
        <w:t xml:space="preserve">Wykonawcy </w:t>
      </w:r>
      <w:r w:rsidRPr="001E4498">
        <w:rPr>
          <w:rFonts w:ascii="Acumin Pro" w:hAnsi="Acumin Pro" w:cs="Arial"/>
          <w:b w:val="0"/>
          <w:bCs/>
          <w:sz w:val="22"/>
          <w:szCs w:val="22"/>
        </w:rPr>
        <w:t xml:space="preserve"> dla realizacji Przedmiotu Umowy wskazanego </w:t>
      </w:r>
      <w:r w:rsidRPr="00DA27CC">
        <w:rPr>
          <w:rFonts w:ascii="Acumin Pro" w:hAnsi="Acumin Pro" w:cs="Arial"/>
          <w:b w:val="0"/>
          <w:bCs/>
          <w:sz w:val="22"/>
          <w:szCs w:val="22"/>
        </w:rPr>
        <w:t>w §</w:t>
      </w:r>
      <w:r w:rsidR="00DA27CC" w:rsidRPr="00DA27CC">
        <w:rPr>
          <w:rFonts w:ascii="Acumin Pro" w:hAnsi="Acumin Pro" w:cs="Arial"/>
          <w:b w:val="0"/>
          <w:bCs/>
          <w:sz w:val="22"/>
          <w:szCs w:val="22"/>
        </w:rPr>
        <w:t xml:space="preserve"> </w:t>
      </w:r>
      <w:r w:rsidRPr="00DA27CC">
        <w:rPr>
          <w:rFonts w:ascii="Acumin Pro" w:hAnsi="Acumin Pro" w:cs="Arial"/>
          <w:b w:val="0"/>
          <w:bCs/>
          <w:sz w:val="22"/>
          <w:szCs w:val="22"/>
        </w:rPr>
        <w:t xml:space="preserve">2 </w:t>
      </w:r>
      <w:r w:rsidRPr="001E4498">
        <w:rPr>
          <w:rFonts w:ascii="Acumin Pro" w:hAnsi="Acumin Pro" w:cs="Arial"/>
          <w:b w:val="0"/>
          <w:bCs/>
          <w:sz w:val="22"/>
          <w:szCs w:val="22"/>
        </w:rPr>
        <w:t xml:space="preserve">Umowy będzie posiadać zakres ochrony w zakresie nieprawidłowego działania zawodowego, tj. dowolnego zaniedbania, błędu, działania lub zaniechania, którego skutkiem jest niewykonanie lub nienależyte wykonanie umowy, popełnione w ramach wykonywania usług zawodowych </w:t>
      </w:r>
      <w:r w:rsidRPr="001E4498">
        <w:rPr>
          <w:rFonts w:ascii="Acumin Pro" w:hAnsi="Acumin Pro" w:cs="Arial"/>
          <w:b w:val="0"/>
          <w:bCs/>
          <w:sz w:val="22"/>
          <w:szCs w:val="22"/>
        </w:rPr>
        <w:lastRenderedPageBreak/>
        <w:t>Wykonawcy. Zakres umowy</w:t>
      </w:r>
      <w:r w:rsidR="00D04155">
        <w:rPr>
          <w:rFonts w:ascii="Acumin Pro" w:hAnsi="Acumin Pro" w:cs="Arial"/>
          <w:b w:val="0"/>
          <w:bCs/>
          <w:sz w:val="22"/>
          <w:szCs w:val="22"/>
        </w:rPr>
        <w:t xml:space="preserve"> ubezpieczenia</w:t>
      </w:r>
      <w:r w:rsidRPr="001E4498">
        <w:rPr>
          <w:rFonts w:ascii="Acumin Pro" w:hAnsi="Acumin Pro" w:cs="Arial"/>
          <w:b w:val="0"/>
          <w:bCs/>
          <w:sz w:val="22"/>
          <w:szCs w:val="22"/>
        </w:rPr>
        <w:t xml:space="preserve"> będzie rozszerzony o:</w:t>
      </w:r>
    </w:p>
    <w:p w14:paraId="79BEE159" w14:textId="77777777" w:rsidR="001E6E4F" w:rsidRPr="001E4498" w:rsidRDefault="001E6E4F" w:rsidP="001E6E4F">
      <w:pPr>
        <w:pStyle w:val="FR1"/>
        <w:numPr>
          <w:ilvl w:val="0"/>
          <w:numId w:val="10"/>
        </w:numPr>
        <w:tabs>
          <w:tab w:val="left" w:pos="1134"/>
        </w:tabs>
        <w:spacing w:before="40" w:line="360" w:lineRule="auto"/>
        <w:ind w:left="1134" w:hanging="567"/>
        <w:rPr>
          <w:rFonts w:ascii="Acumin Pro" w:hAnsi="Acumin Pro" w:cs="Arial"/>
          <w:b w:val="0"/>
          <w:bCs/>
          <w:sz w:val="22"/>
          <w:szCs w:val="22"/>
        </w:rPr>
      </w:pPr>
      <w:r w:rsidRPr="001E4498">
        <w:rPr>
          <w:rFonts w:ascii="Acumin Pro" w:hAnsi="Acumin Pro" w:cs="Arial"/>
          <w:b w:val="0"/>
          <w:bCs/>
          <w:sz w:val="22"/>
          <w:szCs w:val="22"/>
        </w:rPr>
        <w:t xml:space="preserve">zniszczenie, uszkodzenie, zaginięcie, zniekształcenie danych komputerowych </w:t>
      </w:r>
      <w:r w:rsidRPr="001E4498">
        <w:rPr>
          <w:rFonts w:ascii="Acumin Pro" w:hAnsi="Acumin Pro" w:cs="Arial"/>
          <w:b w:val="0"/>
          <w:bCs/>
          <w:sz w:val="22"/>
          <w:szCs w:val="22"/>
        </w:rPr>
        <w:br/>
        <w:t>i dokumentów;</w:t>
      </w:r>
    </w:p>
    <w:p w14:paraId="2AD7FBDC" w14:textId="77777777" w:rsidR="001E6E4F" w:rsidRPr="001E4498" w:rsidRDefault="001E6E4F" w:rsidP="001E6E4F">
      <w:pPr>
        <w:pStyle w:val="FR1"/>
        <w:numPr>
          <w:ilvl w:val="0"/>
          <w:numId w:val="10"/>
        </w:numPr>
        <w:tabs>
          <w:tab w:val="left" w:pos="1134"/>
        </w:tabs>
        <w:spacing w:before="40" w:line="360" w:lineRule="auto"/>
        <w:ind w:left="1134" w:hanging="567"/>
        <w:rPr>
          <w:rFonts w:ascii="Acumin Pro" w:hAnsi="Acumin Pro" w:cs="Arial"/>
          <w:b w:val="0"/>
          <w:bCs/>
          <w:sz w:val="22"/>
          <w:szCs w:val="22"/>
        </w:rPr>
      </w:pPr>
      <w:r w:rsidRPr="001E4498">
        <w:rPr>
          <w:rFonts w:ascii="Acumin Pro" w:hAnsi="Acumin Pro" w:cs="Arial"/>
          <w:b w:val="0"/>
          <w:bCs/>
          <w:sz w:val="22"/>
          <w:szCs w:val="22"/>
        </w:rPr>
        <w:t>odpowiedzialność za szkody wynikające z nieumyślnego naruszenia lub nieuprawnionego wykorzystania informacji poufnych, naruszenia praw majątkowych lub praw do baz danych;</w:t>
      </w:r>
    </w:p>
    <w:p w14:paraId="3AE5E962" w14:textId="77777777" w:rsidR="001E6E4F" w:rsidRPr="001E4498" w:rsidRDefault="001E6E4F" w:rsidP="001E6E4F">
      <w:pPr>
        <w:pStyle w:val="FR1"/>
        <w:numPr>
          <w:ilvl w:val="0"/>
          <w:numId w:val="10"/>
        </w:numPr>
        <w:tabs>
          <w:tab w:val="left" w:pos="1134"/>
        </w:tabs>
        <w:spacing w:before="40" w:line="360" w:lineRule="auto"/>
        <w:ind w:left="1134" w:hanging="567"/>
        <w:rPr>
          <w:rFonts w:ascii="Acumin Pro" w:hAnsi="Acumin Pro" w:cs="Arial"/>
          <w:b w:val="0"/>
          <w:bCs/>
          <w:sz w:val="22"/>
          <w:szCs w:val="22"/>
        </w:rPr>
      </w:pPr>
      <w:r w:rsidRPr="001E4498">
        <w:rPr>
          <w:rFonts w:ascii="Acumin Pro" w:hAnsi="Acumin Pro" w:cs="Arial"/>
          <w:b w:val="0"/>
          <w:bCs/>
          <w:sz w:val="22"/>
          <w:szCs w:val="22"/>
        </w:rPr>
        <w:t>odpowiedzialność za szkody wynikające z oszustwa lub przestępstwa bądź innego działania lub zaniechania popełnionego z winy umyślnej przez jakiegokolwiek pracownika Wykonawcy.</w:t>
      </w:r>
    </w:p>
    <w:p w14:paraId="213732DD" w14:textId="77777777" w:rsidR="001E6E4F" w:rsidRPr="001E4498" w:rsidRDefault="001E6E4F" w:rsidP="001E6E4F">
      <w:pPr>
        <w:spacing w:line="360" w:lineRule="auto"/>
        <w:jc w:val="center"/>
        <w:rPr>
          <w:rFonts w:ascii="Acumin Pro" w:hAnsi="Acumin Pro" w:cs="Arial"/>
          <w:b/>
          <w:szCs w:val="22"/>
        </w:rPr>
      </w:pPr>
    </w:p>
    <w:p w14:paraId="5DA70F17" w14:textId="16033E8E"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1</w:t>
      </w:r>
      <w:r w:rsidR="001967C8">
        <w:rPr>
          <w:rFonts w:ascii="Acumin Pro" w:hAnsi="Acumin Pro" w:cs="Arial"/>
          <w:b/>
          <w:szCs w:val="22"/>
        </w:rPr>
        <w:t>1</w:t>
      </w:r>
      <w:r w:rsidRPr="001E4498">
        <w:rPr>
          <w:rFonts w:ascii="Acumin Pro" w:hAnsi="Acumin Pro" w:cs="Arial"/>
          <w:b/>
          <w:szCs w:val="22"/>
        </w:rPr>
        <w:t xml:space="preserve">. </w:t>
      </w:r>
    </w:p>
    <w:p w14:paraId="6CFAD825" w14:textId="77777777"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Przekazywanie informacji</w:t>
      </w:r>
    </w:p>
    <w:p w14:paraId="6E42E7C5" w14:textId="77777777" w:rsidR="001E6E4F" w:rsidRPr="001E4498" w:rsidRDefault="001E6E4F" w:rsidP="001E6E4F">
      <w:pPr>
        <w:pStyle w:val="Akapitzlist"/>
        <w:numPr>
          <w:ilvl w:val="0"/>
          <w:numId w:val="4"/>
        </w:numPr>
        <w:spacing w:before="120" w:after="120" w:line="360" w:lineRule="auto"/>
        <w:ind w:left="567" w:hanging="567"/>
        <w:rPr>
          <w:rFonts w:ascii="Acumin Pro" w:hAnsi="Acumin Pro" w:cs="Arial"/>
          <w:szCs w:val="22"/>
        </w:rPr>
      </w:pPr>
      <w:r w:rsidRPr="001E4498">
        <w:rPr>
          <w:rFonts w:ascii="Acumin Pro" w:hAnsi="Acumin Pro" w:cs="Arial"/>
          <w:szCs w:val="22"/>
        </w:rPr>
        <w:t xml:space="preserve">Korespondencja pomiędzy Stronami może być prowadzona z wykorzystaniem następujących kanałów komunikacji: korespondencja pisemna, e-mail na adresy </w:t>
      </w:r>
      <w:r w:rsidR="00DA56D5">
        <w:rPr>
          <w:rFonts w:ascii="Acumin Pro" w:hAnsi="Acumin Pro" w:cs="Arial"/>
          <w:szCs w:val="22"/>
        </w:rPr>
        <w:t xml:space="preserve">podane w Umowie. </w:t>
      </w:r>
    </w:p>
    <w:p w14:paraId="17C252CD" w14:textId="32ACF0B5" w:rsidR="001E6E4F" w:rsidRPr="001E4498" w:rsidRDefault="001E6E4F" w:rsidP="005A1233">
      <w:pPr>
        <w:pStyle w:val="Zwykytekst"/>
        <w:numPr>
          <w:ilvl w:val="0"/>
          <w:numId w:val="4"/>
        </w:numPr>
        <w:spacing w:line="360" w:lineRule="auto"/>
        <w:ind w:left="567" w:hanging="567"/>
        <w:jc w:val="both"/>
        <w:rPr>
          <w:rFonts w:ascii="Acumin Pro" w:hAnsi="Acumin Pro" w:cs="Arial"/>
          <w:sz w:val="22"/>
          <w:szCs w:val="22"/>
        </w:rPr>
      </w:pPr>
      <w:r w:rsidRPr="001E4498">
        <w:rPr>
          <w:rFonts w:ascii="Acumin Pro" w:hAnsi="Acumin Pro" w:cs="Arial"/>
          <w:sz w:val="22"/>
          <w:szCs w:val="22"/>
        </w:rPr>
        <w:t>Adresami dla doręczeń ewentualnej korespondencji (w formie pisemnej, przy wykorzystaniu poczty) dla Stron Umowy będą adresy ich siedzib wskazane na wstępie Umowy. W</w:t>
      </w:r>
      <w:r w:rsidRPr="001E4498">
        <w:rPr>
          <w:rFonts w:ascii="Acumin Pro" w:hAnsi="Acumin Pro" w:cs="Arial"/>
          <w:sz w:val="22"/>
          <w:szCs w:val="22"/>
          <w:lang w:val="pl-PL"/>
        </w:rPr>
        <w:t> </w:t>
      </w:r>
      <w:r w:rsidRPr="001E4498">
        <w:rPr>
          <w:rFonts w:ascii="Acumin Pro" w:hAnsi="Acumin Pro" w:cs="Arial"/>
          <w:sz w:val="22"/>
          <w:szCs w:val="22"/>
        </w:rPr>
        <w:t xml:space="preserve">przypadku jakiejkolwiek zmiany adresów wskazanych </w:t>
      </w:r>
      <w:r w:rsidRPr="001E4498">
        <w:rPr>
          <w:rFonts w:ascii="Acumin Pro" w:hAnsi="Acumin Pro" w:cs="Arial"/>
          <w:sz w:val="22"/>
          <w:szCs w:val="22"/>
          <w:lang w:val="pl-PL"/>
        </w:rPr>
        <w:t>w</w:t>
      </w:r>
      <w:r w:rsidR="00DA27CC">
        <w:rPr>
          <w:rFonts w:ascii="Acumin Pro" w:hAnsi="Acumin Pro" w:cs="Arial"/>
          <w:sz w:val="22"/>
          <w:szCs w:val="22"/>
          <w:lang w:val="pl-PL"/>
        </w:rPr>
        <w:t> </w:t>
      </w:r>
      <w:r w:rsidRPr="001E4498">
        <w:rPr>
          <w:rFonts w:ascii="Acumin Pro" w:hAnsi="Acumin Pro" w:cs="Arial"/>
          <w:sz w:val="22"/>
          <w:szCs w:val="22"/>
          <w:lang w:val="pl-PL"/>
        </w:rPr>
        <w:t xml:space="preserve">komparycji </w:t>
      </w:r>
      <w:r w:rsidRPr="001E4498">
        <w:rPr>
          <w:rFonts w:ascii="Acumin Pro" w:hAnsi="Acumin Pro" w:cs="Arial"/>
          <w:sz w:val="22"/>
          <w:szCs w:val="22"/>
        </w:rPr>
        <w:t>powyżej, Strona zmieniająca adres zobowiązana jest do niezwłocznego pisemnego poinformowania listem poleconym drugiej Strony o</w:t>
      </w:r>
      <w:r w:rsidR="00DA27CC">
        <w:rPr>
          <w:rFonts w:ascii="Acumin Pro" w:hAnsi="Acumin Pro" w:cs="Arial"/>
          <w:sz w:val="22"/>
          <w:szCs w:val="22"/>
          <w:lang w:val="pl-PL"/>
        </w:rPr>
        <w:t> </w:t>
      </w:r>
      <w:r w:rsidRPr="001E4498">
        <w:rPr>
          <w:rFonts w:ascii="Acumin Pro" w:hAnsi="Acumin Pro" w:cs="Arial"/>
          <w:sz w:val="22"/>
          <w:szCs w:val="22"/>
        </w:rPr>
        <w:t>dokonanej zmianie. Zmiana jest skuteczna od momentu poinformowania o niej drugiej Strony. Zmiany adresów lub numerów w całości lub w części nie stanowią zmiany Umowy.</w:t>
      </w:r>
    </w:p>
    <w:p w14:paraId="14EF3B0C" w14:textId="77777777" w:rsidR="001E6E4F" w:rsidRPr="001E4498" w:rsidRDefault="001E6E4F" w:rsidP="001E6E4F">
      <w:pPr>
        <w:pStyle w:val="Akapitzlist"/>
        <w:numPr>
          <w:ilvl w:val="0"/>
          <w:numId w:val="4"/>
        </w:numPr>
        <w:spacing w:line="360" w:lineRule="auto"/>
        <w:ind w:left="567" w:hanging="567"/>
        <w:rPr>
          <w:rFonts w:ascii="Acumin Pro" w:hAnsi="Acumin Pro" w:cs="Arial"/>
          <w:szCs w:val="22"/>
        </w:rPr>
      </w:pPr>
      <w:r w:rsidRPr="001E4498">
        <w:rPr>
          <w:rFonts w:ascii="Acumin Pro" w:hAnsi="Acumin Pro" w:cs="Arial"/>
          <w:szCs w:val="22"/>
        </w:rPr>
        <w:t>W przypadku zmiany adresu przez Wykonawcę lub odmowy odbioru korespondencji, jak również zaistnienia innej przyczyny uniemożliwiającej Zamawiającemu doręczenie korespondencji pod adres wskazany przez Wykonawcę jako adres do doręczeń, korespondencję taką uznaje się za doręczoną z dniem otrzymania przez Zamawiającego informacji o braku możliwości doręczenia.</w:t>
      </w:r>
    </w:p>
    <w:p w14:paraId="38B8F428" w14:textId="77777777" w:rsidR="001E6E4F" w:rsidRPr="001E4498" w:rsidRDefault="001E6E4F" w:rsidP="001E6E4F">
      <w:pPr>
        <w:spacing w:line="360" w:lineRule="auto"/>
        <w:jc w:val="left"/>
        <w:rPr>
          <w:rFonts w:ascii="Acumin Pro" w:hAnsi="Acumin Pro" w:cs="Arial"/>
          <w:szCs w:val="22"/>
        </w:rPr>
      </w:pPr>
    </w:p>
    <w:p w14:paraId="2A7B703C" w14:textId="158384BC"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1</w:t>
      </w:r>
      <w:r w:rsidR="001967C8">
        <w:rPr>
          <w:rFonts w:ascii="Acumin Pro" w:hAnsi="Acumin Pro" w:cs="Arial"/>
          <w:b/>
          <w:szCs w:val="22"/>
        </w:rPr>
        <w:t>2</w:t>
      </w:r>
      <w:r w:rsidRPr="001E4498">
        <w:rPr>
          <w:rFonts w:ascii="Acumin Pro" w:hAnsi="Acumin Pro" w:cs="Arial"/>
          <w:b/>
          <w:szCs w:val="22"/>
        </w:rPr>
        <w:t>.</w:t>
      </w:r>
    </w:p>
    <w:p w14:paraId="5C8D6F22" w14:textId="77777777"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xml:space="preserve"> Przeniesienie praw i zobowiązań</w:t>
      </w:r>
    </w:p>
    <w:p w14:paraId="38ED542D" w14:textId="77777777" w:rsidR="001E6E4F" w:rsidRPr="001E4498" w:rsidRDefault="001E6E4F" w:rsidP="001E6E4F">
      <w:pPr>
        <w:pStyle w:val="Akapitzlist"/>
        <w:numPr>
          <w:ilvl w:val="0"/>
          <w:numId w:val="5"/>
        </w:numPr>
        <w:spacing w:before="120" w:after="120" w:line="360" w:lineRule="auto"/>
        <w:ind w:left="567" w:hanging="567"/>
        <w:rPr>
          <w:rFonts w:ascii="Acumin Pro" w:hAnsi="Acumin Pro" w:cs="Arial"/>
          <w:szCs w:val="22"/>
        </w:rPr>
      </w:pPr>
      <w:r w:rsidRPr="001E4498">
        <w:rPr>
          <w:rFonts w:ascii="Acumin Pro" w:hAnsi="Acumin Pro" w:cs="Arial"/>
          <w:szCs w:val="22"/>
        </w:rPr>
        <w:t xml:space="preserve">Wykonawca nie ma prawa dokonać przeniesienia któregokolwiek ze swoich praw lub zobowiązań wynikających z Umowy na rzecz osoby trzeciej bez uprzedniej, </w:t>
      </w:r>
      <w:r w:rsidRPr="001E4498">
        <w:rPr>
          <w:rFonts w:ascii="Acumin Pro" w:hAnsi="Acumin Pro" w:cs="Arial"/>
          <w:szCs w:val="22"/>
        </w:rPr>
        <w:lastRenderedPageBreak/>
        <w:t>pisemnej zgody Zamawiającego, i to pod rygorem nieważności. Zasada, o której mowa w zdaniu poprzedzającym, nie dotyczy przeniesienia wierzytelności Wykonawcy wobec Zamawiającego na rzecz banku udzielającego Wykonawcy kredytu.</w:t>
      </w:r>
    </w:p>
    <w:p w14:paraId="03C3209D" w14:textId="77777777" w:rsidR="001E6E4F" w:rsidRPr="001E4498" w:rsidRDefault="001E6E4F" w:rsidP="001E6E4F">
      <w:pPr>
        <w:pStyle w:val="Akapitzlist"/>
        <w:numPr>
          <w:ilvl w:val="0"/>
          <w:numId w:val="5"/>
        </w:numPr>
        <w:spacing w:before="120" w:after="120" w:line="360" w:lineRule="auto"/>
        <w:ind w:left="567" w:hanging="567"/>
        <w:rPr>
          <w:rFonts w:ascii="Acumin Pro" w:hAnsi="Acumin Pro" w:cs="Arial"/>
          <w:szCs w:val="22"/>
        </w:rPr>
      </w:pPr>
      <w:r w:rsidRPr="001E4498">
        <w:rPr>
          <w:rFonts w:ascii="Acumin Pro" w:hAnsi="Acumin Pro" w:cs="Arial"/>
          <w:szCs w:val="22"/>
        </w:rPr>
        <w:t xml:space="preserve">Zamawiający może odmówić wyrażenia zgody na przeniesienie praw lub zobowiązań wynikających z Umowy wyłącznie w uzasadnionych przypadkach – zwłaszcza w razie potrzeby zapewnienia ochrony własnych interesów prawnych lub gospodarczych, przy czym obowiązany jest każdorazowo powiadomić Wykonawcę o przyczynach odmowy. </w:t>
      </w:r>
    </w:p>
    <w:p w14:paraId="6FC6C77A" w14:textId="77777777" w:rsidR="001E6E4F" w:rsidRPr="001E4498" w:rsidRDefault="001E6E4F" w:rsidP="001E6E4F">
      <w:pPr>
        <w:pStyle w:val="Akapitzlist"/>
        <w:numPr>
          <w:ilvl w:val="0"/>
          <w:numId w:val="5"/>
        </w:numPr>
        <w:spacing w:before="120" w:after="120" w:line="360" w:lineRule="auto"/>
        <w:ind w:left="567" w:hanging="567"/>
        <w:rPr>
          <w:rFonts w:ascii="Acumin Pro" w:hAnsi="Acumin Pro" w:cs="Arial"/>
          <w:szCs w:val="22"/>
        </w:rPr>
      </w:pPr>
      <w:r w:rsidRPr="001E4498">
        <w:rPr>
          <w:rFonts w:ascii="Acumin Pro" w:hAnsi="Acumin Pro" w:cs="Arial"/>
          <w:szCs w:val="22"/>
        </w:rPr>
        <w:t xml:space="preserve">Zamawiający może w każdej chwili dokonać przeniesienia praw i zobowiązań wynikających z Umowy, a Wykonawca niniejszym wyraża zgodę na dokonanie takiego przeniesienia. </w:t>
      </w:r>
    </w:p>
    <w:p w14:paraId="37DF861C" w14:textId="77777777" w:rsidR="001E6E4F" w:rsidRPr="001E4498" w:rsidRDefault="001E6E4F" w:rsidP="001E6E4F">
      <w:pPr>
        <w:spacing w:line="360" w:lineRule="auto"/>
        <w:jc w:val="left"/>
        <w:rPr>
          <w:rFonts w:ascii="Acumin Pro" w:hAnsi="Acumin Pro" w:cs="Arial"/>
          <w:szCs w:val="22"/>
        </w:rPr>
      </w:pPr>
    </w:p>
    <w:p w14:paraId="1528C481" w14:textId="7187EE25"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1</w:t>
      </w:r>
      <w:r w:rsidR="001967C8">
        <w:rPr>
          <w:rFonts w:ascii="Acumin Pro" w:hAnsi="Acumin Pro" w:cs="Arial"/>
          <w:b/>
          <w:szCs w:val="22"/>
        </w:rPr>
        <w:t>3</w:t>
      </w:r>
      <w:r w:rsidRPr="001E4498">
        <w:rPr>
          <w:rFonts w:ascii="Acumin Pro" w:hAnsi="Acumin Pro" w:cs="Arial"/>
          <w:b/>
          <w:szCs w:val="22"/>
        </w:rPr>
        <w:t>.</w:t>
      </w:r>
    </w:p>
    <w:p w14:paraId="580744A8" w14:textId="77777777"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xml:space="preserve"> Czas obowiązywania Umowy</w:t>
      </w:r>
    </w:p>
    <w:p w14:paraId="29E1B8EC" w14:textId="32BB4103" w:rsidR="001E6E4F" w:rsidRPr="001E4498" w:rsidRDefault="001E6E4F" w:rsidP="001E6E4F">
      <w:pPr>
        <w:pStyle w:val="Akapitzlist"/>
        <w:numPr>
          <w:ilvl w:val="0"/>
          <w:numId w:val="13"/>
        </w:numPr>
        <w:spacing w:line="360" w:lineRule="auto"/>
        <w:rPr>
          <w:rFonts w:ascii="Acumin Pro" w:hAnsi="Acumin Pro" w:cs="Arial"/>
          <w:szCs w:val="22"/>
        </w:rPr>
      </w:pPr>
      <w:r w:rsidRPr="001E4498">
        <w:rPr>
          <w:rFonts w:ascii="Acumin Pro" w:hAnsi="Acumin Pro" w:cs="Arial"/>
          <w:szCs w:val="22"/>
        </w:rPr>
        <w:t>Umowa zostaje zawarta na czas oznaczony od dnia</w:t>
      </w:r>
      <w:r w:rsidR="0079450C" w:rsidRPr="001E4498">
        <w:rPr>
          <w:rFonts w:ascii="Acumin Pro" w:hAnsi="Acumin Pro" w:cs="Arial"/>
          <w:szCs w:val="22"/>
        </w:rPr>
        <w:t>………..</w:t>
      </w:r>
      <w:r w:rsidRPr="001E4498">
        <w:rPr>
          <w:rFonts w:ascii="Acumin Pro" w:hAnsi="Acumin Pro" w:cs="Arial"/>
          <w:szCs w:val="22"/>
        </w:rPr>
        <w:t>, określonego w protokole przejęcia obowiązków do</w:t>
      </w:r>
      <w:r w:rsidR="00B11928">
        <w:rPr>
          <w:rFonts w:ascii="Acumin Pro" w:hAnsi="Acumin Pro" w:cs="Arial"/>
          <w:szCs w:val="22"/>
        </w:rPr>
        <w:t xml:space="preserve"> 31 stycznia 2024</w:t>
      </w:r>
      <w:r w:rsidRPr="001E4498">
        <w:rPr>
          <w:rFonts w:ascii="Acumin Pro" w:hAnsi="Acumin Pro" w:cs="Arial"/>
          <w:szCs w:val="22"/>
        </w:rPr>
        <w:t xml:space="preserve"> roku.</w:t>
      </w:r>
    </w:p>
    <w:p w14:paraId="5380120C" w14:textId="77777777" w:rsidR="001E6E4F" w:rsidRPr="001E4498" w:rsidRDefault="001E6E4F" w:rsidP="001E6E4F">
      <w:pPr>
        <w:spacing w:line="360" w:lineRule="auto"/>
        <w:jc w:val="left"/>
        <w:rPr>
          <w:rFonts w:ascii="Acumin Pro" w:hAnsi="Acumin Pro" w:cs="Arial"/>
          <w:szCs w:val="22"/>
        </w:rPr>
      </w:pPr>
    </w:p>
    <w:p w14:paraId="734127CE" w14:textId="06C7F715"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1</w:t>
      </w:r>
      <w:r w:rsidR="001967C8">
        <w:rPr>
          <w:rFonts w:ascii="Acumin Pro" w:hAnsi="Acumin Pro" w:cs="Arial"/>
          <w:b/>
          <w:szCs w:val="22"/>
        </w:rPr>
        <w:t>4</w:t>
      </w:r>
      <w:r w:rsidRPr="001E4498">
        <w:rPr>
          <w:rFonts w:ascii="Acumin Pro" w:hAnsi="Acumin Pro" w:cs="Arial"/>
          <w:b/>
          <w:szCs w:val="22"/>
        </w:rPr>
        <w:t>.</w:t>
      </w:r>
    </w:p>
    <w:p w14:paraId="25A0F4B0" w14:textId="77777777"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xml:space="preserve"> Rozwiązanie Umowy</w:t>
      </w:r>
    </w:p>
    <w:p w14:paraId="2AD7B850" w14:textId="77777777" w:rsidR="001E6E4F" w:rsidRPr="001E4498" w:rsidRDefault="001E6E4F" w:rsidP="001E6E4F">
      <w:pPr>
        <w:pStyle w:val="Akapitzlist"/>
        <w:numPr>
          <w:ilvl w:val="0"/>
          <w:numId w:val="6"/>
        </w:numPr>
        <w:spacing w:before="120" w:after="120" w:line="360" w:lineRule="auto"/>
        <w:ind w:left="567" w:hanging="567"/>
        <w:rPr>
          <w:rFonts w:ascii="Acumin Pro" w:hAnsi="Acumin Pro" w:cs="Arial"/>
          <w:szCs w:val="22"/>
        </w:rPr>
      </w:pPr>
      <w:r w:rsidRPr="001E4498">
        <w:rPr>
          <w:rFonts w:ascii="Acumin Pro" w:hAnsi="Acumin Pro" w:cs="Arial"/>
          <w:szCs w:val="22"/>
        </w:rPr>
        <w:t>Umowa może zostać rozwiązana w każdym czasie na mocy porozumienia Stron.</w:t>
      </w:r>
    </w:p>
    <w:p w14:paraId="30C6ADA1" w14:textId="77777777" w:rsidR="001E6E4F" w:rsidRPr="001E4498" w:rsidRDefault="001E6E4F" w:rsidP="001E6E4F">
      <w:pPr>
        <w:pStyle w:val="Akapitzlist"/>
        <w:numPr>
          <w:ilvl w:val="0"/>
          <w:numId w:val="6"/>
        </w:numPr>
        <w:spacing w:before="120" w:after="120" w:line="360" w:lineRule="auto"/>
        <w:ind w:left="567" w:hanging="567"/>
        <w:rPr>
          <w:rFonts w:ascii="Acumin Pro" w:hAnsi="Acumin Pro" w:cs="Arial"/>
          <w:szCs w:val="22"/>
        </w:rPr>
      </w:pPr>
      <w:r w:rsidRPr="001E4498">
        <w:rPr>
          <w:rFonts w:ascii="Acumin Pro" w:hAnsi="Acumin Pro" w:cs="Arial"/>
          <w:szCs w:val="22"/>
        </w:rPr>
        <w:t xml:space="preserve">W razie zaistnienia istotnej zmiany okoliczności powodującej, że wykonanie Umowy nie leży w interesie Zamawiającego, czego nie można było przewidzieć </w:t>
      </w:r>
      <w:r w:rsidRPr="001E4498">
        <w:rPr>
          <w:rFonts w:ascii="Acumin Pro" w:hAnsi="Acumin Pro" w:cs="Arial"/>
          <w:szCs w:val="22"/>
        </w:rPr>
        <w:br/>
        <w:t xml:space="preserve">w chwili jej zawarcia, w szczególności wówczas gdy Wykonawca utracił możliwość wykonania Umowy w sposób w niej przewidziany, utracił swój potencjał ekonomiczny lub organizacyjny, który zdecydował o wyborze jego oferty, stał się niewypłacalny lub został złożony wniosek o ogłoszenie jego upadłości, albo został postawiony w stan likwidacji, Zamawiający może odstąpić od Umowy w terminie 30 dni od dnia powzięcia wiadomości o tych okolicznościach. W takim przypadku Wykonawca może żądać wyłącznie wynagrodzenia należnego z tytułu wykonania części Umowy. </w:t>
      </w:r>
    </w:p>
    <w:p w14:paraId="50FFC7CA" w14:textId="77777777" w:rsidR="001E6E4F" w:rsidRPr="001E4498" w:rsidRDefault="001E6E4F" w:rsidP="001E6E4F">
      <w:pPr>
        <w:pStyle w:val="Akapitzlist"/>
        <w:numPr>
          <w:ilvl w:val="0"/>
          <w:numId w:val="6"/>
        </w:numPr>
        <w:spacing w:before="120" w:after="120" w:line="360" w:lineRule="auto"/>
        <w:ind w:left="567" w:hanging="567"/>
        <w:rPr>
          <w:rFonts w:ascii="Acumin Pro" w:hAnsi="Acumin Pro" w:cs="Arial"/>
          <w:szCs w:val="22"/>
        </w:rPr>
      </w:pPr>
      <w:r w:rsidRPr="001E4498">
        <w:rPr>
          <w:rFonts w:ascii="Acumin Pro" w:hAnsi="Acumin Pro" w:cs="Arial"/>
          <w:szCs w:val="22"/>
        </w:rPr>
        <w:t>Oprócz przypadków określonych w innych paragrafach Umowy i w przepisach powszechnie obowiązujących, Zamawiający ma prawo rozwiązać Umowę ze skutkiem natychmiastowym również wówczas, gdy:</w:t>
      </w:r>
    </w:p>
    <w:p w14:paraId="7FA0631A" w14:textId="77777777" w:rsidR="001E6E4F" w:rsidRPr="001E4498" w:rsidRDefault="001E6E4F" w:rsidP="001E6E4F">
      <w:pPr>
        <w:pStyle w:val="Akapitzlist"/>
        <w:numPr>
          <w:ilvl w:val="1"/>
          <w:numId w:val="7"/>
        </w:numPr>
        <w:spacing w:before="120" w:after="120" w:line="360" w:lineRule="auto"/>
        <w:ind w:left="1134" w:hanging="567"/>
        <w:rPr>
          <w:rFonts w:ascii="Acumin Pro" w:hAnsi="Acumin Pro" w:cs="Arial"/>
          <w:szCs w:val="22"/>
        </w:rPr>
      </w:pPr>
      <w:r w:rsidRPr="001E4498">
        <w:rPr>
          <w:rFonts w:ascii="Acumin Pro" w:hAnsi="Acumin Pro" w:cs="Arial"/>
          <w:szCs w:val="22"/>
        </w:rPr>
        <w:lastRenderedPageBreak/>
        <w:t xml:space="preserve">Wykonawca opóźnia się z wykonaniem któregokolwiek ze swoich obowiązków </w:t>
      </w:r>
      <w:r w:rsidRPr="001E4498">
        <w:rPr>
          <w:rFonts w:ascii="Acumin Pro" w:hAnsi="Acumin Pro" w:cs="Arial"/>
          <w:szCs w:val="22"/>
        </w:rPr>
        <w:br/>
        <w:t>o ponad 10 dni w stosunku do terminów wynikających z Umowy bądź wyznaczonych przez Zamawiającego</w:t>
      </w:r>
    </w:p>
    <w:p w14:paraId="4706CAAA" w14:textId="77777777" w:rsidR="001E6E4F" w:rsidRPr="001E4498" w:rsidRDefault="001E6E4F" w:rsidP="001E6E4F">
      <w:pPr>
        <w:pStyle w:val="Akapitzlist"/>
        <w:numPr>
          <w:ilvl w:val="1"/>
          <w:numId w:val="7"/>
        </w:numPr>
        <w:spacing w:before="120" w:after="120" w:line="360" w:lineRule="auto"/>
        <w:ind w:left="1134" w:hanging="567"/>
        <w:rPr>
          <w:rFonts w:ascii="Acumin Pro" w:hAnsi="Acumin Pro" w:cs="Arial"/>
          <w:szCs w:val="22"/>
        </w:rPr>
      </w:pPr>
      <w:r w:rsidRPr="001E4498">
        <w:rPr>
          <w:rFonts w:ascii="Acumin Pro" w:hAnsi="Acumin Pro" w:cs="Arial"/>
          <w:szCs w:val="22"/>
        </w:rPr>
        <w:t xml:space="preserve">Wykonawca dopuścił się innego naruszenia swoich zobowiązań wynikających </w:t>
      </w:r>
      <w:r w:rsidRPr="001E4498">
        <w:rPr>
          <w:rFonts w:ascii="Acumin Pro" w:hAnsi="Acumin Pro" w:cs="Arial"/>
          <w:szCs w:val="22"/>
        </w:rPr>
        <w:br/>
        <w:t>z Umowy i naruszenia tego pomimo wezwania przez Zamawiającego nie usunął w terminie 14 dni od dnia otrzymania wezwania.</w:t>
      </w:r>
    </w:p>
    <w:p w14:paraId="6A99BD16" w14:textId="2F9B19A2" w:rsidR="001E6E4F" w:rsidRPr="001E4498" w:rsidRDefault="001E6E4F" w:rsidP="001E6E4F">
      <w:pPr>
        <w:pStyle w:val="Akapitzlist"/>
        <w:numPr>
          <w:ilvl w:val="0"/>
          <w:numId w:val="6"/>
        </w:numPr>
        <w:spacing w:before="120" w:after="120" w:line="360" w:lineRule="auto"/>
        <w:ind w:left="567" w:hanging="567"/>
        <w:rPr>
          <w:rFonts w:ascii="Acumin Pro" w:hAnsi="Acumin Pro" w:cs="Arial"/>
          <w:szCs w:val="22"/>
        </w:rPr>
      </w:pPr>
      <w:r w:rsidRPr="001E4498">
        <w:rPr>
          <w:rFonts w:ascii="Acumin Pro" w:hAnsi="Acumin Pro" w:cs="Arial"/>
          <w:szCs w:val="22"/>
        </w:rPr>
        <w:t xml:space="preserve">Wykonawca ma prawo rozwiązać Umowę ze skutkiem natychmiastowym w razie, gdy Zamawiający dopuszcza się rażących naruszeń swoich zobowiązań wynikających z Umowy i naruszeń tych pomimo wezwania przez Wykonawcę nie usunął w terminie 14 dni od dnia otrzymania wezwania. </w:t>
      </w:r>
    </w:p>
    <w:p w14:paraId="26F7F353" w14:textId="77777777" w:rsidR="001E6E4F" w:rsidRPr="001E4498" w:rsidRDefault="001E6E4F" w:rsidP="001E6E4F">
      <w:pPr>
        <w:spacing w:line="360" w:lineRule="auto"/>
        <w:jc w:val="left"/>
        <w:rPr>
          <w:rFonts w:ascii="Acumin Pro" w:hAnsi="Acumin Pro" w:cs="Arial"/>
          <w:szCs w:val="22"/>
        </w:rPr>
      </w:pPr>
    </w:p>
    <w:p w14:paraId="113E7412" w14:textId="405E9B00"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1</w:t>
      </w:r>
      <w:r w:rsidR="001967C8">
        <w:rPr>
          <w:rFonts w:ascii="Acumin Pro" w:hAnsi="Acumin Pro" w:cs="Arial"/>
          <w:b/>
          <w:szCs w:val="22"/>
        </w:rPr>
        <w:t>5</w:t>
      </w:r>
      <w:r w:rsidRPr="001E4498">
        <w:rPr>
          <w:rFonts w:ascii="Acumin Pro" w:hAnsi="Acumin Pro" w:cs="Arial"/>
          <w:b/>
          <w:szCs w:val="22"/>
        </w:rPr>
        <w:t xml:space="preserve">. </w:t>
      </w:r>
    </w:p>
    <w:p w14:paraId="23F7A3DE" w14:textId="77777777"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Kary umowne</w:t>
      </w:r>
    </w:p>
    <w:p w14:paraId="6E564081" w14:textId="5BE1D303" w:rsidR="001E6E4F" w:rsidRPr="001E4498" w:rsidRDefault="001E6E4F" w:rsidP="001E6E4F">
      <w:pPr>
        <w:pStyle w:val="Akapitzlist"/>
        <w:numPr>
          <w:ilvl w:val="0"/>
          <w:numId w:val="8"/>
        </w:numPr>
        <w:spacing w:line="360" w:lineRule="auto"/>
        <w:jc w:val="left"/>
        <w:rPr>
          <w:rFonts w:ascii="Acumin Pro" w:hAnsi="Acumin Pro" w:cs="Arial"/>
          <w:szCs w:val="22"/>
        </w:rPr>
      </w:pPr>
      <w:r w:rsidRPr="001E4498">
        <w:rPr>
          <w:rFonts w:ascii="Acumin Pro" w:hAnsi="Acumin Pro" w:cs="Arial"/>
          <w:szCs w:val="22"/>
        </w:rPr>
        <w:t xml:space="preserve">Za odstąpienie od Umowy z przyczyn leżących po stronie Wykonawcy, Wykonawca zapłaci Zamawiającemu karę umowną w wysokości </w:t>
      </w:r>
      <w:r w:rsidR="00D04155">
        <w:rPr>
          <w:rFonts w:ascii="Acumin Pro" w:hAnsi="Acumin Pro" w:cs="Arial"/>
          <w:szCs w:val="22"/>
        </w:rPr>
        <w:t>20</w:t>
      </w:r>
      <w:r w:rsidRPr="001E4498">
        <w:rPr>
          <w:rFonts w:ascii="Acumin Pro" w:hAnsi="Acumin Pro" w:cs="Arial"/>
          <w:szCs w:val="22"/>
        </w:rPr>
        <w:t xml:space="preserve">% całkowitego wynagrodzenia netto określonego w § </w:t>
      </w:r>
      <w:r w:rsidR="00DA27CC">
        <w:rPr>
          <w:rFonts w:ascii="Acumin Pro" w:hAnsi="Acumin Pro" w:cs="Arial"/>
          <w:szCs w:val="22"/>
        </w:rPr>
        <w:t>9</w:t>
      </w:r>
      <w:r w:rsidRPr="001E4498">
        <w:rPr>
          <w:rFonts w:ascii="Acumin Pro" w:hAnsi="Acumin Pro" w:cs="Arial"/>
          <w:szCs w:val="22"/>
        </w:rPr>
        <w:t xml:space="preserve"> ust. 1 Umowy. </w:t>
      </w:r>
    </w:p>
    <w:p w14:paraId="7DF5924A" w14:textId="01690AC9" w:rsidR="001E6E4F" w:rsidRPr="001E4498" w:rsidRDefault="001E6E4F" w:rsidP="001E6E4F">
      <w:pPr>
        <w:pStyle w:val="Akapitzlist"/>
        <w:numPr>
          <w:ilvl w:val="0"/>
          <w:numId w:val="8"/>
        </w:numPr>
        <w:spacing w:line="360" w:lineRule="auto"/>
        <w:jc w:val="left"/>
        <w:rPr>
          <w:rFonts w:ascii="Acumin Pro" w:hAnsi="Acumin Pro" w:cs="Arial"/>
          <w:szCs w:val="22"/>
        </w:rPr>
      </w:pPr>
      <w:r w:rsidRPr="001E4498">
        <w:rPr>
          <w:rFonts w:ascii="Acumin Pro" w:hAnsi="Acumin Pro" w:cs="Arial"/>
          <w:szCs w:val="22"/>
        </w:rPr>
        <w:t xml:space="preserve">Za każde naruszenie postanowień umowy, w tym polegające na braku realizacji usługi lub jej realizacji z opóźnieniem, Zamawiający może naliczyć Wykonawcy karę umowną w wysokości 10% całkowitego wynagrodzenia netto określonego w § </w:t>
      </w:r>
      <w:r w:rsidR="00DA27CC">
        <w:rPr>
          <w:rFonts w:ascii="Acumin Pro" w:hAnsi="Acumin Pro" w:cs="Arial"/>
          <w:szCs w:val="22"/>
        </w:rPr>
        <w:t>9</w:t>
      </w:r>
      <w:r w:rsidRPr="001E4498">
        <w:rPr>
          <w:rFonts w:ascii="Acumin Pro" w:hAnsi="Acumin Pro" w:cs="Arial"/>
          <w:szCs w:val="22"/>
        </w:rPr>
        <w:t xml:space="preserve"> ust. 1 Umowy z tym, że nie mniej niż </w:t>
      </w:r>
      <w:r w:rsidR="00043AB5" w:rsidRPr="001E4498">
        <w:rPr>
          <w:rFonts w:ascii="Acumin Pro" w:hAnsi="Acumin Pro" w:cs="Arial"/>
          <w:szCs w:val="22"/>
        </w:rPr>
        <w:t>2</w:t>
      </w:r>
      <w:r w:rsidRPr="001E4498">
        <w:rPr>
          <w:rFonts w:ascii="Acumin Pro" w:hAnsi="Acumin Pro" w:cs="Arial"/>
          <w:szCs w:val="22"/>
        </w:rPr>
        <w:t>.000,00 zł</w:t>
      </w:r>
      <w:r w:rsidR="00DA56D5">
        <w:rPr>
          <w:rFonts w:ascii="Acumin Pro" w:hAnsi="Acumin Pro" w:cs="Arial"/>
          <w:szCs w:val="22"/>
        </w:rPr>
        <w:t xml:space="preserve"> (słownie; dwa tysiące złotych)</w:t>
      </w:r>
    </w:p>
    <w:p w14:paraId="50FA23C8" w14:textId="35CF7BB0" w:rsidR="001E6E4F" w:rsidRPr="001E4498" w:rsidRDefault="001E6E4F" w:rsidP="00254E85">
      <w:pPr>
        <w:pStyle w:val="Akapitzlist"/>
        <w:numPr>
          <w:ilvl w:val="0"/>
          <w:numId w:val="8"/>
        </w:numPr>
        <w:spacing w:before="120" w:after="120" w:line="360" w:lineRule="auto"/>
        <w:ind w:left="426" w:hanging="426"/>
        <w:rPr>
          <w:rFonts w:ascii="Acumin Pro" w:hAnsi="Acumin Pro" w:cs="Arial"/>
          <w:szCs w:val="22"/>
        </w:rPr>
      </w:pPr>
      <w:r w:rsidRPr="001E4498">
        <w:rPr>
          <w:rFonts w:ascii="Acumin Pro" w:hAnsi="Acumin Pro" w:cs="Arial"/>
          <w:szCs w:val="22"/>
        </w:rPr>
        <w:t xml:space="preserve">W przypadku niewykonania lub nienależytego wykonania w danym miesiącu, </w:t>
      </w:r>
      <w:r w:rsidRPr="001E4498">
        <w:rPr>
          <w:rFonts w:ascii="Acumin Pro" w:hAnsi="Acumin Pro" w:cs="Arial"/>
          <w:szCs w:val="22"/>
        </w:rPr>
        <w:br/>
        <w:t xml:space="preserve">z przyczyn leżących po stronie Wykonawcy, któregokolwiek z obowiązków będących Przedmiotem Umowy, Zamawiający naliczy Wykonawcy karę umowną w wysokości 10% wartości wynagrodzenia brutto, o którym mowa w § </w:t>
      </w:r>
      <w:r w:rsidR="00DA27CC">
        <w:rPr>
          <w:rFonts w:ascii="Acumin Pro" w:hAnsi="Acumin Pro" w:cs="Arial"/>
          <w:szCs w:val="22"/>
        </w:rPr>
        <w:t>9</w:t>
      </w:r>
      <w:r w:rsidRPr="001E4498">
        <w:rPr>
          <w:rFonts w:ascii="Acumin Pro" w:hAnsi="Acumin Pro" w:cs="Arial"/>
          <w:szCs w:val="22"/>
        </w:rPr>
        <w:t xml:space="preserve"> ust.1 Umowy </w:t>
      </w:r>
    </w:p>
    <w:p w14:paraId="273B9616" w14:textId="77777777" w:rsidR="001E6E4F" w:rsidRPr="001E4498" w:rsidRDefault="001E6E4F" w:rsidP="00254E85">
      <w:pPr>
        <w:pStyle w:val="Akapitzlist"/>
        <w:numPr>
          <w:ilvl w:val="0"/>
          <w:numId w:val="8"/>
        </w:numPr>
        <w:spacing w:before="120" w:after="120" w:line="360" w:lineRule="auto"/>
        <w:ind w:left="426" w:hanging="426"/>
        <w:rPr>
          <w:rFonts w:ascii="Acumin Pro" w:hAnsi="Acumin Pro" w:cs="Arial"/>
          <w:szCs w:val="22"/>
        </w:rPr>
      </w:pPr>
      <w:r w:rsidRPr="001E4498">
        <w:rPr>
          <w:rFonts w:ascii="Acumin Pro" w:hAnsi="Acumin Pro" w:cs="Arial"/>
          <w:szCs w:val="22"/>
        </w:rPr>
        <w:t xml:space="preserve">Zamawiający zastrzega sobie prawo potrącenia należnych mu kar umownych </w:t>
      </w:r>
      <w:r w:rsidRPr="001E4498">
        <w:rPr>
          <w:rFonts w:ascii="Acumin Pro" w:hAnsi="Acumin Pro" w:cs="Arial"/>
          <w:szCs w:val="22"/>
        </w:rPr>
        <w:br/>
        <w:t xml:space="preserve">z wynagrodzenia Wykonawcy. </w:t>
      </w:r>
    </w:p>
    <w:p w14:paraId="33F98915" w14:textId="77777777" w:rsidR="001E6E4F" w:rsidRPr="001E4498" w:rsidRDefault="001E6E4F" w:rsidP="001E6E4F">
      <w:pPr>
        <w:pStyle w:val="Akapitzlist"/>
        <w:numPr>
          <w:ilvl w:val="0"/>
          <w:numId w:val="8"/>
        </w:numPr>
        <w:spacing w:before="120" w:after="120" w:line="360" w:lineRule="auto"/>
        <w:ind w:left="567" w:hanging="567"/>
        <w:rPr>
          <w:rFonts w:ascii="Acumin Pro" w:hAnsi="Acumin Pro" w:cs="Arial"/>
          <w:szCs w:val="22"/>
        </w:rPr>
      </w:pPr>
      <w:r w:rsidRPr="001E4498">
        <w:rPr>
          <w:rFonts w:ascii="Acumin Pro" w:hAnsi="Acumin Pro" w:cs="Arial"/>
          <w:szCs w:val="22"/>
        </w:rPr>
        <w:t>Zamawiający uprawniony jest do dochodzenia na zasadach ogólnych odszkodowania przenoszącego wysokość zastrzeżonych kar umownych.</w:t>
      </w:r>
    </w:p>
    <w:p w14:paraId="070CC239" w14:textId="77777777" w:rsidR="001E6E4F" w:rsidRPr="001E4498" w:rsidRDefault="001E6E4F" w:rsidP="001E6E4F">
      <w:pPr>
        <w:pStyle w:val="Akapitzlist"/>
        <w:numPr>
          <w:ilvl w:val="0"/>
          <w:numId w:val="8"/>
        </w:numPr>
        <w:spacing w:before="120" w:after="120" w:line="360" w:lineRule="auto"/>
        <w:ind w:left="567" w:hanging="567"/>
        <w:rPr>
          <w:rFonts w:ascii="Acumin Pro" w:hAnsi="Acumin Pro" w:cs="Arial"/>
          <w:szCs w:val="22"/>
        </w:rPr>
      </w:pPr>
      <w:r w:rsidRPr="001E4498">
        <w:rPr>
          <w:rFonts w:ascii="Acumin Pro" w:hAnsi="Acumin Pro" w:cs="Arial"/>
          <w:szCs w:val="22"/>
        </w:rPr>
        <w:t>Zapłata kary umownej za opóźnienie nie zwalnia Wykonawcy z obowiązku dokończenia prac.</w:t>
      </w:r>
    </w:p>
    <w:p w14:paraId="0F83C526" w14:textId="042F5283" w:rsidR="001E6E4F" w:rsidRPr="001E4498" w:rsidRDefault="001E6E4F" w:rsidP="001E6E4F">
      <w:pPr>
        <w:pStyle w:val="Akapitzlist"/>
        <w:numPr>
          <w:ilvl w:val="0"/>
          <w:numId w:val="8"/>
        </w:numPr>
        <w:spacing w:before="120" w:after="120" w:line="360" w:lineRule="auto"/>
        <w:ind w:left="567" w:hanging="567"/>
        <w:rPr>
          <w:rFonts w:ascii="Acumin Pro" w:hAnsi="Acumin Pro" w:cs="Arial"/>
          <w:szCs w:val="22"/>
        </w:rPr>
      </w:pPr>
      <w:r w:rsidRPr="001E4498">
        <w:rPr>
          <w:rFonts w:ascii="Acumin Pro" w:hAnsi="Acumin Pro" w:cs="Arial"/>
          <w:szCs w:val="22"/>
        </w:rPr>
        <w:t>W przypadku gdy Wykonawca nie przystąpi w terminie do usuwania Awarii Zamawiający może zlecić innemu wykonawcy prace polegające na jej usunięciu. W</w:t>
      </w:r>
      <w:r w:rsidR="00DA27CC">
        <w:rPr>
          <w:rFonts w:ascii="Acumin Pro" w:hAnsi="Acumin Pro" w:cs="Arial"/>
          <w:szCs w:val="22"/>
        </w:rPr>
        <w:t> </w:t>
      </w:r>
      <w:r w:rsidRPr="001E4498">
        <w:rPr>
          <w:rFonts w:ascii="Acumin Pro" w:hAnsi="Acumin Pro" w:cs="Arial"/>
          <w:szCs w:val="22"/>
        </w:rPr>
        <w:t xml:space="preserve">takim przypadku Wykonawca pokryje w całości koszty wykonania zleconych </w:t>
      </w:r>
      <w:r w:rsidRPr="001E4498">
        <w:rPr>
          <w:rFonts w:ascii="Acumin Pro" w:hAnsi="Acumin Pro" w:cs="Arial"/>
          <w:szCs w:val="22"/>
        </w:rPr>
        <w:lastRenderedPageBreak/>
        <w:t>prac, pod warunkiem, że nie będą one w sposób rażący odbiegać od cen rynkowych wykonywania tego rodzaju prac.</w:t>
      </w:r>
    </w:p>
    <w:p w14:paraId="4D2EFE5F" w14:textId="77777777" w:rsidR="00E55D17" w:rsidRPr="001E4498" w:rsidRDefault="00E55D17" w:rsidP="001E6E4F">
      <w:pPr>
        <w:spacing w:line="360" w:lineRule="auto"/>
        <w:jc w:val="center"/>
        <w:rPr>
          <w:rFonts w:ascii="Acumin Pro" w:hAnsi="Acumin Pro" w:cs="Arial"/>
          <w:b/>
          <w:szCs w:val="22"/>
        </w:rPr>
      </w:pPr>
    </w:p>
    <w:p w14:paraId="1EE16BDD" w14:textId="73C8F164" w:rsidR="001E6E4F" w:rsidRPr="001E4498" w:rsidRDefault="001E6E4F" w:rsidP="001E6E4F">
      <w:pPr>
        <w:spacing w:line="360" w:lineRule="auto"/>
        <w:jc w:val="center"/>
        <w:rPr>
          <w:rFonts w:ascii="Acumin Pro" w:hAnsi="Acumin Pro" w:cs="Arial"/>
          <w:b/>
          <w:szCs w:val="22"/>
        </w:rPr>
      </w:pPr>
      <w:r w:rsidRPr="001E4498">
        <w:rPr>
          <w:rFonts w:ascii="Acumin Pro" w:hAnsi="Acumin Pro" w:cs="Arial"/>
          <w:b/>
          <w:szCs w:val="22"/>
        </w:rPr>
        <w:t xml:space="preserve">§ </w:t>
      </w:r>
      <w:r w:rsidR="00A46D8E">
        <w:rPr>
          <w:rFonts w:ascii="Acumin Pro" w:hAnsi="Acumin Pro" w:cs="Arial"/>
          <w:b/>
          <w:szCs w:val="22"/>
        </w:rPr>
        <w:t>1</w:t>
      </w:r>
      <w:r w:rsidR="001967C8">
        <w:rPr>
          <w:rFonts w:ascii="Acumin Pro" w:hAnsi="Acumin Pro" w:cs="Arial"/>
          <w:b/>
          <w:szCs w:val="22"/>
        </w:rPr>
        <w:t>6</w:t>
      </w:r>
      <w:r w:rsidRPr="001E4498">
        <w:rPr>
          <w:rFonts w:ascii="Acumin Pro" w:hAnsi="Acumin Pro" w:cs="Arial"/>
          <w:b/>
          <w:szCs w:val="22"/>
        </w:rPr>
        <w:t xml:space="preserve">. </w:t>
      </w:r>
    </w:p>
    <w:p w14:paraId="48F3BF99" w14:textId="77777777" w:rsidR="001E6E4F" w:rsidRPr="001E4498" w:rsidRDefault="001E6E4F" w:rsidP="00E55D17">
      <w:pPr>
        <w:spacing w:line="360" w:lineRule="auto"/>
        <w:jc w:val="center"/>
        <w:rPr>
          <w:rFonts w:ascii="Acumin Pro" w:hAnsi="Acumin Pro" w:cs="Arial"/>
          <w:b/>
          <w:szCs w:val="22"/>
        </w:rPr>
      </w:pPr>
      <w:r w:rsidRPr="001E4498">
        <w:rPr>
          <w:rFonts w:ascii="Acumin Pro" w:hAnsi="Acumin Pro" w:cs="Arial"/>
          <w:b/>
          <w:szCs w:val="22"/>
        </w:rPr>
        <w:t>Postanowienia końcowe</w:t>
      </w:r>
    </w:p>
    <w:p w14:paraId="4A0A20E8" w14:textId="77777777" w:rsidR="001E6E4F" w:rsidRPr="001E4498" w:rsidRDefault="001E6E4F" w:rsidP="00E57C76">
      <w:pPr>
        <w:numPr>
          <w:ilvl w:val="0"/>
          <w:numId w:val="21"/>
        </w:numPr>
        <w:spacing w:line="360" w:lineRule="auto"/>
        <w:rPr>
          <w:rFonts w:ascii="Acumin Pro" w:hAnsi="Acumin Pro" w:cs="Arial"/>
          <w:b/>
          <w:szCs w:val="22"/>
        </w:rPr>
      </w:pPr>
      <w:r w:rsidRPr="001E4498">
        <w:rPr>
          <w:rFonts w:ascii="Acumin Pro" w:hAnsi="Acumin Pro" w:cs="Arial"/>
          <w:szCs w:val="22"/>
        </w:rPr>
        <w:t>W sprawach nie uregulowanych Umową mają zastosowanie przepisy kodeksu cywilnego.</w:t>
      </w:r>
    </w:p>
    <w:p w14:paraId="019D3356" w14:textId="77777777" w:rsidR="001E6E4F" w:rsidRPr="001E4498" w:rsidRDefault="001E6E4F" w:rsidP="00E57C76">
      <w:pPr>
        <w:numPr>
          <w:ilvl w:val="0"/>
          <w:numId w:val="21"/>
        </w:numPr>
        <w:spacing w:line="360" w:lineRule="auto"/>
        <w:rPr>
          <w:rFonts w:ascii="Acumin Pro" w:hAnsi="Acumin Pro" w:cs="Arial"/>
          <w:b/>
          <w:szCs w:val="22"/>
        </w:rPr>
      </w:pPr>
      <w:r w:rsidRPr="001E4498">
        <w:rPr>
          <w:rFonts w:ascii="Acumin Pro" w:hAnsi="Acumin Pro" w:cs="Arial"/>
          <w:szCs w:val="22"/>
        </w:rPr>
        <w:t>Zmiany Umowy wymagają formy pisemnej pod rygorem nieważności, chyba że co innego wynika z treści Umowy.</w:t>
      </w:r>
    </w:p>
    <w:p w14:paraId="06C70F8F" w14:textId="77777777" w:rsidR="001E6E4F" w:rsidRPr="001E4498" w:rsidRDefault="001E6E4F" w:rsidP="00E57C76">
      <w:pPr>
        <w:pStyle w:val="Akapitzlist"/>
        <w:numPr>
          <w:ilvl w:val="0"/>
          <w:numId w:val="21"/>
        </w:numPr>
        <w:spacing w:line="360" w:lineRule="auto"/>
        <w:rPr>
          <w:rFonts w:ascii="Acumin Pro" w:hAnsi="Acumin Pro" w:cs="Arial"/>
          <w:szCs w:val="22"/>
        </w:rPr>
      </w:pPr>
      <w:r w:rsidRPr="001E4498">
        <w:rPr>
          <w:rFonts w:ascii="Acumin Pro" w:hAnsi="Acumin Pro" w:cs="Arial"/>
          <w:szCs w:val="22"/>
        </w:rPr>
        <w:t>Sprawy sporne, które nie mogą być rozstrzygnięte w wyniku negocjacji, będą rozstrzygane przez sąd powszechny właściwy dla siedziby Zamawiającego.</w:t>
      </w:r>
    </w:p>
    <w:p w14:paraId="1DACA5F6" w14:textId="77777777" w:rsidR="001E6E4F" w:rsidRPr="001E4498" w:rsidRDefault="001E6E4F" w:rsidP="00E57C76">
      <w:pPr>
        <w:pStyle w:val="Zwykytekst"/>
        <w:numPr>
          <w:ilvl w:val="0"/>
          <w:numId w:val="21"/>
        </w:numPr>
        <w:spacing w:line="360" w:lineRule="auto"/>
        <w:jc w:val="both"/>
        <w:rPr>
          <w:rFonts w:ascii="Acumin Pro" w:hAnsi="Acumin Pro" w:cs="Arial"/>
          <w:sz w:val="22"/>
          <w:szCs w:val="22"/>
        </w:rPr>
      </w:pPr>
      <w:r w:rsidRPr="001E4498">
        <w:rPr>
          <w:rFonts w:ascii="Acumin Pro" w:hAnsi="Acumin Pro" w:cs="Arial"/>
          <w:sz w:val="22"/>
          <w:szCs w:val="22"/>
          <w:lang w:val="pl-PL"/>
        </w:rPr>
        <w:t>Osobą odpowiedzialną za realizację Umowy będzie ze strony:</w:t>
      </w:r>
    </w:p>
    <w:p w14:paraId="03679883" w14:textId="77777777" w:rsidR="001E6E4F" w:rsidRPr="001E4498" w:rsidRDefault="001E6E4F" w:rsidP="00E57C76">
      <w:pPr>
        <w:pStyle w:val="Zwykytekst"/>
        <w:numPr>
          <w:ilvl w:val="0"/>
          <w:numId w:val="20"/>
        </w:numPr>
        <w:spacing w:line="360" w:lineRule="auto"/>
        <w:jc w:val="both"/>
        <w:rPr>
          <w:rFonts w:ascii="Acumin Pro" w:hAnsi="Acumin Pro" w:cs="Arial"/>
          <w:sz w:val="22"/>
          <w:szCs w:val="22"/>
        </w:rPr>
      </w:pPr>
      <w:r w:rsidRPr="001E4498">
        <w:rPr>
          <w:rFonts w:ascii="Acumin Pro" w:hAnsi="Acumin Pro" w:cs="Arial"/>
          <w:sz w:val="22"/>
          <w:szCs w:val="22"/>
          <w:lang w:val="pl-PL"/>
        </w:rPr>
        <w:t>Zamawiającego:</w:t>
      </w:r>
    </w:p>
    <w:p w14:paraId="2EC391FA" w14:textId="33D208BB" w:rsidR="00D679D4" w:rsidRPr="001E4498" w:rsidRDefault="00D679D4" w:rsidP="00D679D4">
      <w:pPr>
        <w:pStyle w:val="Zwykytekst"/>
        <w:spacing w:line="360" w:lineRule="auto"/>
        <w:ind w:left="1068"/>
        <w:jc w:val="both"/>
        <w:rPr>
          <w:rFonts w:ascii="Acumin Pro" w:hAnsi="Acumin Pro" w:cs="Arial"/>
          <w:spacing w:val="14"/>
          <w:sz w:val="22"/>
          <w:szCs w:val="22"/>
          <w:lang w:val="de-DE"/>
        </w:rPr>
      </w:pPr>
      <w:r>
        <w:rPr>
          <w:rFonts w:ascii="Acumin Pro" w:hAnsi="Acumin Pro" w:cs="Arial"/>
          <w:sz w:val="22"/>
          <w:szCs w:val="22"/>
          <w:lang w:val="pl-PL"/>
        </w:rPr>
        <w:t> </w:t>
      </w:r>
      <w:r w:rsidRPr="001E4498">
        <w:rPr>
          <w:rFonts w:ascii="Acumin Pro" w:hAnsi="Acumin Pro" w:cs="Arial"/>
          <w:sz w:val="22"/>
          <w:szCs w:val="22"/>
          <w:lang w:val="pl-PL"/>
        </w:rPr>
        <w:t xml:space="preserve">………………………….,e-mail:…………………, nr tel. </w:t>
      </w:r>
      <w:r w:rsidRPr="001E4498">
        <w:rPr>
          <w:rFonts w:ascii="Acumin Pro" w:hAnsi="Acumin Pro" w:cs="Arial"/>
          <w:spacing w:val="14"/>
          <w:sz w:val="22"/>
          <w:szCs w:val="22"/>
          <w:lang w:val="de-DE"/>
        </w:rPr>
        <w:t>……………………………………</w:t>
      </w:r>
    </w:p>
    <w:p w14:paraId="1FC3F306" w14:textId="77777777" w:rsidR="00D679D4" w:rsidRPr="001E4498" w:rsidRDefault="00D679D4" w:rsidP="00D679D4">
      <w:pPr>
        <w:pStyle w:val="Zwykytekst"/>
        <w:spacing w:line="360" w:lineRule="auto"/>
        <w:ind w:left="1068"/>
        <w:jc w:val="both"/>
        <w:rPr>
          <w:rFonts w:ascii="Acumin Pro" w:hAnsi="Acumin Pro" w:cs="Arial"/>
          <w:spacing w:val="14"/>
          <w:sz w:val="22"/>
          <w:szCs w:val="22"/>
          <w:lang w:val="de-DE"/>
        </w:rPr>
      </w:pPr>
      <w:r w:rsidRPr="001E4498">
        <w:rPr>
          <w:rFonts w:ascii="Acumin Pro" w:hAnsi="Acumin Pro" w:cs="Arial"/>
          <w:sz w:val="22"/>
          <w:szCs w:val="22"/>
          <w:lang w:val="pl-PL"/>
        </w:rPr>
        <w:t xml:space="preserve">…………………………., e-mail: …………………, nr tel. </w:t>
      </w:r>
      <w:r w:rsidRPr="001E4498">
        <w:rPr>
          <w:rFonts w:ascii="Acumin Pro" w:hAnsi="Acumin Pro" w:cs="Arial"/>
          <w:spacing w:val="14"/>
          <w:sz w:val="22"/>
          <w:szCs w:val="22"/>
          <w:lang w:val="de-DE"/>
        </w:rPr>
        <w:t>…………………………………</w:t>
      </w:r>
    </w:p>
    <w:p w14:paraId="595F904B" w14:textId="77777777" w:rsidR="00D679D4" w:rsidRPr="001E4498" w:rsidRDefault="00D679D4" w:rsidP="00E55D17">
      <w:pPr>
        <w:pStyle w:val="Zwykytekst"/>
        <w:spacing w:line="360" w:lineRule="auto"/>
        <w:ind w:left="1068"/>
        <w:jc w:val="both"/>
        <w:rPr>
          <w:rFonts w:ascii="Acumin Pro" w:hAnsi="Acumin Pro" w:cs="Arial"/>
          <w:sz w:val="22"/>
          <w:szCs w:val="22"/>
        </w:rPr>
      </w:pPr>
    </w:p>
    <w:p w14:paraId="0F584A1F" w14:textId="77777777" w:rsidR="001E6E4F" w:rsidRPr="001E4498" w:rsidRDefault="001E6E4F" w:rsidP="00E57C76">
      <w:pPr>
        <w:pStyle w:val="Zwykytekst"/>
        <w:numPr>
          <w:ilvl w:val="0"/>
          <w:numId w:val="20"/>
        </w:numPr>
        <w:spacing w:line="360" w:lineRule="auto"/>
        <w:jc w:val="both"/>
        <w:rPr>
          <w:rFonts w:ascii="Acumin Pro" w:hAnsi="Acumin Pro" w:cs="Arial"/>
          <w:sz w:val="22"/>
          <w:szCs w:val="22"/>
        </w:rPr>
      </w:pPr>
      <w:r w:rsidRPr="001E4498">
        <w:rPr>
          <w:rFonts w:ascii="Acumin Pro" w:hAnsi="Acumin Pro" w:cs="Arial"/>
          <w:sz w:val="22"/>
          <w:szCs w:val="22"/>
          <w:lang w:val="pl-PL"/>
        </w:rPr>
        <w:t xml:space="preserve">Wykonawcy: </w:t>
      </w:r>
    </w:p>
    <w:p w14:paraId="4920453A" w14:textId="77777777" w:rsidR="001E6E4F" w:rsidRPr="001E4498" w:rsidRDefault="001E6E4F" w:rsidP="00E55D17">
      <w:pPr>
        <w:pStyle w:val="Zwykytekst"/>
        <w:spacing w:line="360" w:lineRule="auto"/>
        <w:ind w:left="1068"/>
        <w:jc w:val="both"/>
        <w:rPr>
          <w:rFonts w:ascii="Acumin Pro" w:hAnsi="Acumin Pro" w:cs="Arial"/>
          <w:spacing w:val="14"/>
          <w:sz w:val="22"/>
          <w:szCs w:val="22"/>
          <w:lang w:val="de-DE"/>
        </w:rPr>
      </w:pPr>
      <w:r w:rsidRPr="001E4498">
        <w:rPr>
          <w:rFonts w:ascii="Acumin Pro" w:hAnsi="Acumin Pro" w:cs="Arial"/>
          <w:sz w:val="22"/>
          <w:szCs w:val="22"/>
          <w:lang w:val="pl-PL"/>
        </w:rPr>
        <w:t xml:space="preserve">…………………………., e-mail: …………………, nr tel. </w:t>
      </w:r>
      <w:r w:rsidRPr="001E4498">
        <w:rPr>
          <w:rFonts w:ascii="Acumin Pro" w:hAnsi="Acumin Pro" w:cs="Arial"/>
          <w:spacing w:val="14"/>
          <w:sz w:val="22"/>
          <w:szCs w:val="22"/>
          <w:lang w:val="de-DE"/>
        </w:rPr>
        <w:t>……………………………………</w:t>
      </w:r>
    </w:p>
    <w:p w14:paraId="760CA439" w14:textId="77777777" w:rsidR="001E6E4F" w:rsidRPr="001E4498" w:rsidRDefault="001E6E4F" w:rsidP="00E55D17">
      <w:pPr>
        <w:pStyle w:val="Zwykytekst"/>
        <w:spacing w:line="360" w:lineRule="auto"/>
        <w:ind w:left="1068"/>
        <w:jc w:val="both"/>
        <w:rPr>
          <w:rFonts w:ascii="Acumin Pro" w:hAnsi="Acumin Pro" w:cs="Arial"/>
          <w:spacing w:val="14"/>
          <w:sz w:val="22"/>
          <w:szCs w:val="22"/>
          <w:lang w:val="de-DE"/>
        </w:rPr>
      </w:pPr>
      <w:r w:rsidRPr="001E4498">
        <w:rPr>
          <w:rFonts w:ascii="Acumin Pro" w:hAnsi="Acumin Pro" w:cs="Arial"/>
          <w:sz w:val="22"/>
          <w:szCs w:val="22"/>
          <w:lang w:val="pl-PL"/>
        </w:rPr>
        <w:t xml:space="preserve">…………………………., e-mail: …………………, nr tel. </w:t>
      </w:r>
      <w:r w:rsidRPr="001E4498">
        <w:rPr>
          <w:rFonts w:ascii="Acumin Pro" w:hAnsi="Acumin Pro" w:cs="Arial"/>
          <w:spacing w:val="14"/>
          <w:sz w:val="22"/>
          <w:szCs w:val="22"/>
          <w:lang w:val="de-DE"/>
        </w:rPr>
        <w:t>…………………………………</w:t>
      </w:r>
    </w:p>
    <w:p w14:paraId="5E051CF6" w14:textId="77777777" w:rsidR="001E6E4F" w:rsidRPr="001E4498" w:rsidRDefault="001E6E4F" w:rsidP="00E57C76">
      <w:pPr>
        <w:pStyle w:val="Akapitzlist"/>
        <w:numPr>
          <w:ilvl w:val="0"/>
          <w:numId w:val="21"/>
        </w:numPr>
        <w:spacing w:line="360" w:lineRule="auto"/>
        <w:rPr>
          <w:rFonts w:ascii="Acumin Pro" w:hAnsi="Acumin Pro" w:cs="Arial"/>
          <w:color w:val="000000" w:themeColor="text1"/>
          <w:szCs w:val="22"/>
        </w:rPr>
      </w:pPr>
      <w:r w:rsidRPr="001E4498">
        <w:rPr>
          <w:rFonts w:ascii="Acumin Pro" w:hAnsi="Acumin Pro" w:cs="Arial"/>
          <w:color w:val="000000" w:themeColor="text1"/>
          <w:szCs w:val="22"/>
        </w:rPr>
        <w:t xml:space="preserve">Umowa została sporządzona w trzech jednobrzmiących egzemplarzach, dwa egzemplarze dla Zamawiającego, jeden dla Wykonawcy. </w:t>
      </w:r>
    </w:p>
    <w:p w14:paraId="0534E5C2" w14:textId="77777777" w:rsidR="001E6E4F" w:rsidRPr="001E4498" w:rsidRDefault="001E6E4F" w:rsidP="00E57C76">
      <w:pPr>
        <w:pStyle w:val="Akapitzlist"/>
        <w:numPr>
          <w:ilvl w:val="0"/>
          <w:numId w:val="21"/>
        </w:numPr>
        <w:spacing w:line="360" w:lineRule="auto"/>
        <w:rPr>
          <w:rFonts w:ascii="Acumin Pro" w:hAnsi="Acumin Pro" w:cs="Arial"/>
          <w:szCs w:val="22"/>
        </w:rPr>
      </w:pPr>
      <w:r w:rsidRPr="001E4498">
        <w:rPr>
          <w:rFonts w:ascii="Acumin Pro" w:hAnsi="Acumin Pro" w:cs="Arial"/>
          <w:szCs w:val="22"/>
        </w:rPr>
        <w:t>Integralną częścią Umowy są następujące załączniki:</w:t>
      </w:r>
    </w:p>
    <w:p w14:paraId="595EF587" w14:textId="50F132C6" w:rsidR="0079450C" w:rsidRPr="00546F78" w:rsidRDefault="0079450C" w:rsidP="00546F78">
      <w:pPr>
        <w:spacing w:line="360" w:lineRule="auto"/>
        <w:ind w:firstLine="360"/>
        <w:jc w:val="center"/>
        <w:rPr>
          <w:rFonts w:ascii="Acumin Pro" w:hAnsi="Acumin Pro" w:cs="Arial"/>
          <w:szCs w:val="22"/>
        </w:rPr>
      </w:pPr>
      <w:r w:rsidRPr="001E4498">
        <w:rPr>
          <w:rFonts w:ascii="Acumin Pro" w:hAnsi="Acumin Pro" w:cs="Arial"/>
          <w:bCs/>
          <w:szCs w:val="22"/>
        </w:rPr>
        <w:t xml:space="preserve">Załącznik nr 1  - </w:t>
      </w:r>
      <w:r w:rsidR="00546F78" w:rsidRPr="00546F78">
        <w:rPr>
          <w:rFonts w:ascii="Acumin Pro" w:hAnsi="Acumin Pro" w:cs="Arial"/>
          <w:szCs w:val="22"/>
        </w:rPr>
        <w:t xml:space="preserve">Obowiązki Wykonawcy w zakresie usuwania </w:t>
      </w:r>
      <w:r w:rsidR="00D312F2">
        <w:rPr>
          <w:rFonts w:ascii="Acumin Pro" w:hAnsi="Acumin Pro" w:cs="Arial"/>
          <w:szCs w:val="22"/>
        </w:rPr>
        <w:t>u</w:t>
      </w:r>
      <w:r w:rsidR="00546F78" w:rsidRPr="00546F78">
        <w:rPr>
          <w:rFonts w:ascii="Acumin Pro" w:hAnsi="Acumin Pro" w:cs="Arial"/>
          <w:szCs w:val="22"/>
        </w:rPr>
        <w:t xml:space="preserve">sterek i </w:t>
      </w:r>
      <w:r w:rsidR="00D312F2">
        <w:rPr>
          <w:rFonts w:ascii="Acumin Pro" w:hAnsi="Acumin Pro" w:cs="Arial"/>
          <w:szCs w:val="22"/>
        </w:rPr>
        <w:t>a</w:t>
      </w:r>
      <w:r w:rsidR="00546F78" w:rsidRPr="00546F78">
        <w:rPr>
          <w:rFonts w:ascii="Acumin Pro" w:hAnsi="Acumin Pro" w:cs="Arial"/>
          <w:szCs w:val="22"/>
        </w:rPr>
        <w:t>warii</w:t>
      </w:r>
      <w:r w:rsidR="00DA27CC">
        <w:rPr>
          <w:rFonts w:ascii="Acumin Pro" w:hAnsi="Acumin Pro" w:cs="Arial"/>
          <w:szCs w:val="22"/>
        </w:rPr>
        <w:t>,</w:t>
      </w:r>
    </w:p>
    <w:p w14:paraId="2AFE22C5" w14:textId="77777777" w:rsidR="001E6E4F" w:rsidRPr="00546F78" w:rsidRDefault="001E6E4F" w:rsidP="00546F78">
      <w:pPr>
        <w:spacing w:line="360" w:lineRule="auto"/>
        <w:ind w:firstLine="708"/>
        <w:rPr>
          <w:rFonts w:ascii="Acumin Pro" w:hAnsi="Acumin Pro" w:cs="Arial"/>
          <w:bCs/>
          <w:szCs w:val="22"/>
        </w:rPr>
      </w:pPr>
      <w:r w:rsidRPr="00546F78">
        <w:rPr>
          <w:rFonts w:ascii="Acumin Pro" w:hAnsi="Acumin Pro" w:cs="Arial"/>
          <w:bCs/>
          <w:szCs w:val="22"/>
        </w:rPr>
        <w:t xml:space="preserve">Załącznik nr </w:t>
      </w:r>
      <w:r w:rsidR="0079450C" w:rsidRPr="00546F78">
        <w:rPr>
          <w:rFonts w:ascii="Acumin Pro" w:hAnsi="Acumin Pro" w:cs="Arial"/>
          <w:bCs/>
          <w:szCs w:val="22"/>
        </w:rPr>
        <w:t>2</w:t>
      </w:r>
      <w:r w:rsidRPr="00546F78">
        <w:rPr>
          <w:rFonts w:ascii="Acumin Pro" w:hAnsi="Acumin Pro" w:cs="Arial"/>
          <w:bCs/>
          <w:szCs w:val="22"/>
        </w:rPr>
        <w:tab/>
        <w:t>- Umowa powierzenia przetwarzania danych osobowych</w:t>
      </w:r>
    </w:p>
    <w:p w14:paraId="7288BA87" w14:textId="77777777" w:rsidR="008F597C" w:rsidRPr="001E4498" w:rsidRDefault="008F597C" w:rsidP="00E55D17">
      <w:pPr>
        <w:pStyle w:val="Akapitzlist"/>
        <w:spacing w:line="360" w:lineRule="auto"/>
        <w:ind w:left="567"/>
        <w:rPr>
          <w:rFonts w:ascii="Acumin Pro" w:hAnsi="Acumin Pro" w:cs="Arial"/>
          <w:bCs/>
          <w:szCs w:val="22"/>
        </w:rPr>
      </w:pPr>
    </w:p>
    <w:p w14:paraId="0268BA84" w14:textId="77777777" w:rsidR="008F597C" w:rsidRPr="001E4498" w:rsidRDefault="008F597C" w:rsidP="008B6E1C">
      <w:pPr>
        <w:pStyle w:val="Akapitzlist"/>
        <w:spacing w:before="120" w:line="360" w:lineRule="auto"/>
        <w:ind w:left="567"/>
        <w:rPr>
          <w:rFonts w:ascii="Acumin Pro" w:hAnsi="Acumin Pro" w:cs="Arial"/>
          <w:bCs/>
          <w:szCs w:val="22"/>
        </w:rPr>
      </w:pPr>
    </w:p>
    <w:p w14:paraId="06C81BF8" w14:textId="77777777" w:rsidR="00043AB5" w:rsidRPr="001E4498" w:rsidRDefault="00043AB5" w:rsidP="008B6E1C">
      <w:pPr>
        <w:pStyle w:val="Akapitzlist"/>
        <w:spacing w:before="120" w:line="360" w:lineRule="auto"/>
        <w:ind w:left="567"/>
        <w:rPr>
          <w:rFonts w:ascii="Acumin Pro" w:hAnsi="Acumin Pro" w:cs="Arial"/>
          <w:bCs/>
          <w:szCs w:val="22"/>
        </w:rPr>
      </w:pPr>
    </w:p>
    <w:p w14:paraId="45E5AD8C" w14:textId="77777777" w:rsidR="00043AB5" w:rsidRPr="001E4498" w:rsidRDefault="00043AB5" w:rsidP="008B6E1C">
      <w:pPr>
        <w:pStyle w:val="Akapitzlist"/>
        <w:spacing w:before="120" w:line="360" w:lineRule="auto"/>
        <w:ind w:left="567"/>
        <w:rPr>
          <w:rFonts w:ascii="Acumin Pro" w:hAnsi="Acumin Pro" w:cs="Arial"/>
          <w:bCs/>
          <w:szCs w:val="22"/>
        </w:rPr>
      </w:pPr>
    </w:p>
    <w:p w14:paraId="173FA407" w14:textId="77777777" w:rsidR="00043AB5" w:rsidRPr="001E4498" w:rsidRDefault="00043AB5" w:rsidP="008B6E1C">
      <w:pPr>
        <w:pStyle w:val="Akapitzlist"/>
        <w:spacing w:before="120" w:line="360" w:lineRule="auto"/>
        <w:ind w:left="567"/>
        <w:rPr>
          <w:rFonts w:ascii="Acumin Pro" w:hAnsi="Acumin Pro" w:cs="Arial"/>
          <w:bCs/>
          <w:szCs w:val="22"/>
        </w:rPr>
      </w:pPr>
    </w:p>
    <w:p w14:paraId="7F84525E" w14:textId="77777777" w:rsidR="00043AB5" w:rsidRPr="001E4498" w:rsidRDefault="00043AB5" w:rsidP="008B6E1C">
      <w:pPr>
        <w:pStyle w:val="Akapitzlist"/>
        <w:spacing w:before="120" w:line="360" w:lineRule="auto"/>
        <w:ind w:left="567"/>
        <w:rPr>
          <w:rFonts w:ascii="Acumin Pro" w:hAnsi="Acumin Pro" w:cs="Arial"/>
          <w:bCs/>
          <w:szCs w:val="22"/>
        </w:rPr>
      </w:pPr>
    </w:p>
    <w:p w14:paraId="1258D856" w14:textId="77777777" w:rsidR="00043AB5" w:rsidRPr="001E4498" w:rsidRDefault="00043AB5" w:rsidP="008B6E1C">
      <w:pPr>
        <w:pStyle w:val="Akapitzlist"/>
        <w:spacing w:before="120" w:line="360" w:lineRule="auto"/>
        <w:ind w:left="567"/>
        <w:rPr>
          <w:rFonts w:ascii="Acumin Pro" w:hAnsi="Acumin Pro" w:cs="Arial"/>
          <w:bCs/>
          <w:szCs w:val="22"/>
        </w:rPr>
      </w:pPr>
    </w:p>
    <w:p w14:paraId="75701C34" w14:textId="77777777" w:rsidR="00043AB5" w:rsidRPr="001E4498" w:rsidRDefault="00043AB5" w:rsidP="008B6E1C">
      <w:pPr>
        <w:pStyle w:val="Akapitzlist"/>
        <w:spacing w:before="120" w:line="360" w:lineRule="auto"/>
        <w:ind w:left="567"/>
        <w:rPr>
          <w:rFonts w:ascii="Acumin Pro" w:hAnsi="Acumin Pro" w:cs="Arial"/>
          <w:bCs/>
          <w:szCs w:val="22"/>
        </w:rPr>
      </w:pPr>
    </w:p>
    <w:p w14:paraId="68F6E33C" w14:textId="77777777" w:rsidR="00043AB5" w:rsidRDefault="00043AB5" w:rsidP="008B6E1C">
      <w:pPr>
        <w:pStyle w:val="Akapitzlist"/>
        <w:spacing w:before="120" w:line="360" w:lineRule="auto"/>
        <w:ind w:left="567"/>
        <w:rPr>
          <w:rFonts w:ascii="Acumin Pro" w:hAnsi="Acumin Pro" w:cs="Arial"/>
          <w:bCs/>
          <w:szCs w:val="22"/>
        </w:rPr>
      </w:pPr>
    </w:p>
    <w:p w14:paraId="627867CF" w14:textId="77777777" w:rsidR="005D1A54" w:rsidRDefault="005D1A54" w:rsidP="008B6E1C">
      <w:pPr>
        <w:pStyle w:val="Akapitzlist"/>
        <w:spacing w:before="120" w:line="360" w:lineRule="auto"/>
        <w:ind w:left="567"/>
        <w:rPr>
          <w:rFonts w:ascii="Acumin Pro" w:hAnsi="Acumin Pro" w:cs="Arial"/>
          <w:bCs/>
          <w:szCs w:val="22"/>
        </w:rPr>
      </w:pPr>
    </w:p>
    <w:p w14:paraId="3779B731" w14:textId="53759E41" w:rsidR="00DA27CC" w:rsidRPr="001E2501" w:rsidRDefault="00DA27CC" w:rsidP="001E2501">
      <w:pPr>
        <w:spacing w:before="120" w:line="360" w:lineRule="auto"/>
        <w:rPr>
          <w:rFonts w:ascii="Acumin Pro" w:hAnsi="Acumin Pro" w:cs="Arial"/>
          <w:bCs/>
          <w:szCs w:val="22"/>
        </w:rPr>
      </w:pPr>
    </w:p>
    <w:p w14:paraId="53625A0F" w14:textId="77777777" w:rsidR="008F597C" w:rsidRPr="00CC6FBD" w:rsidRDefault="008F597C" w:rsidP="008F597C">
      <w:pPr>
        <w:rPr>
          <w:rFonts w:ascii="Acumin Pro" w:hAnsi="Acumin Pro"/>
          <w:color w:val="000000" w:themeColor="text1"/>
          <w:szCs w:val="22"/>
        </w:rPr>
      </w:pPr>
    </w:p>
    <w:p w14:paraId="20CC5F64" w14:textId="0CD6E209" w:rsidR="001E2501" w:rsidRPr="006D7A45" w:rsidRDefault="001E2501" w:rsidP="001E2501">
      <w:pPr>
        <w:spacing w:before="120" w:line="360" w:lineRule="auto"/>
        <w:ind w:firstLine="207"/>
        <w:jc w:val="right"/>
        <w:rPr>
          <w:rFonts w:ascii="Acumin Pro" w:hAnsi="Acumin Pro" w:cs="Arial"/>
          <w:b/>
          <w:bCs/>
          <w:szCs w:val="22"/>
        </w:rPr>
      </w:pPr>
      <w:r w:rsidRPr="006D7A45">
        <w:rPr>
          <w:rFonts w:ascii="Acumin Pro" w:hAnsi="Acumin Pro" w:cs="Arial"/>
          <w:b/>
          <w:bCs/>
          <w:szCs w:val="22"/>
        </w:rPr>
        <w:t>Załącznik nr 1 do Umowy …………….. z dnia …………….</w:t>
      </w:r>
    </w:p>
    <w:p w14:paraId="5B743653" w14:textId="77777777" w:rsidR="001E2501" w:rsidRPr="00CC6FBD" w:rsidRDefault="001E2501" w:rsidP="001E2501">
      <w:pPr>
        <w:rPr>
          <w:rFonts w:ascii="Acumin Pro" w:hAnsi="Acumin Pro"/>
          <w:color w:val="000000" w:themeColor="text1"/>
          <w:szCs w:val="22"/>
        </w:rPr>
      </w:pPr>
    </w:p>
    <w:p w14:paraId="1454F46F" w14:textId="77777777" w:rsidR="001E2501" w:rsidRDefault="001E2501" w:rsidP="001E2501">
      <w:pPr>
        <w:spacing w:line="360" w:lineRule="auto"/>
        <w:jc w:val="center"/>
        <w:rPr>
          <w:rFonts w:ascii="Acumin Pro" w:hAnsi="Acumin Pro" w:cs="Arial"/>
          <w:b/>
          <w:szCs w:val="22"/>
        </w:rPr>
      </w:pPr>
      <w:r w:rsidRPr="001E4498">
        <w:rPr>
          <w:rFonts w:ascii="Acumin Pro" w:hAnsi="Acumin Pro" w:cs="Arial"/>
          <w:b/>
          <w:szCs w:val="22"/>
        </w:rPr>
        <w:t>Obowiązki Wykonawcy w zakresie usuwania Usterek i Awarii</w:t>
      </w:r>
    </w:p>
    <w:p w14:paraId="1A31F77B" w14:textId="77777777" w:rsidR="001E2501" w:rsidRDefault="001E2501" w:rsidP="001E2501">
      <w:pPr>
        <w:spacing w:line="360" w:lineRule="auto"/>
        <w:jc w:val="center"/>
        <w:rPr>
          <w:rFonts w:ascii="Acumin Pro" w:hAnsi="Acumin Pro" w:cs="Arial"/>
          <w:b/>
          <w:szCs w:val="22"/>
        </w:rPr>
      </w:pPr>
    </w:p>
    <w:p w14:paraId="09EFE328" w14:textId="77777777" w:rsidR="001E2501" w:rsidRPr="005A1233" w:rsidRDefault="001E2501" w:rsidP="001E2501">
      <w:pPr>
        <w:pStyle w:val="Akapitzlist"/>
        <w:numPr>
          <w:ilvl w:val="0"/>
          <w:numId w:val="46"/>
        </w:numPr>
        <w:spacing w:line="360" w:lineRule="auto"/>
        <w:jc w:val="left"/>
        <w:rPr>
          <w:rFonts w:ascii="Acumin Pro" w:hAnsi="Acumin Pro" w:cs="Arial"/>
          <w:b/>
          <w:szCs w:val="22"/>
        </w:rPr>
      </w:pPr>
      <w:r w:rsidRPr="005A1233">
        <w:rPr>
          <w:rFonts w:ascii="Acumin Pro" w:hAnsi="Acumin Pro"/>
          <w:szCs w:val="22"/>
        </w:rPr>
        <w:t>Wykonawca zobowiązuje się do realizacji poszczególnych zadań objętych Przedmiotem Umowy na poniższych zasadach</w:t>
      </w:r>
      <w:r>
        <w:rPr>
          <w:rFonts w:ascii="Acumin Pro" w:hAnsi="Acumin Pro"/>
          <w:szCs w:val="22"/>
        </w:rPr>
        <w:t>:</w:t>
      </w:r>
    </w:p>
    <w:p w14:paraId="52EA3538" w14:textId="63D98B6C" w:rsidR="001E2501" w:rsidRPr="001E4498" w:rsidRDefault="001E2501" w:rsidP="001E2501">
      <w:pPr>
        <w:pStyle w:val="Akapitzlist"/>
        <w:widowControl w:val="0"/>
        <w:numPr>
          <w:ilvl w:val="0"/>
          <w:numId w:val="44"/>
        </w:numPr>
        <w:autoSpaceDE w:val="0"/>
        <w:autoSpaceDN w:val="0"/>
        <w:spacing w:line="360" w:lineRule="auto"/>
        <w:ind w:right="169"/>
        <w:contextualSpacing w:val="0"/>
        <w:rPr>
          <w:rFonts w:ascii="Acumin Pro" w:hAnsi="Acumin Pro"/>
          <w:color w:val="FF0000"/>
          <w:szCs w:val="22"/>
        </w:rPr>
      </w:pPr>
      <w:r w:rsidRPr="005A1233">
        <w:rPr>
          <w:rFonts w:ascii="Acumin Pro" w:hAnsi="Acumin Pro"/>
          <w:szCs w:val="22"/>
        </w:rPr>
        <w:t>Wykonawca  zobowiązuje się do niezwłocznego przystąpienia do usunięcia awarii/ uszkodzenia sytemu informatycznego, określonego w dalszej części Umowy czas reakcj</w:t>
      </w:r>
      <w:r w:rsidR="009F4AB8">
        <w:rPr>
          <w:rFonts w:ascii="Acumin Pro" w:hAnsi="Acumin Pro"/>
          <w:szCs w:val="22"/>
        </w:rPr>
        <w:t>i</w:t>
      </w:r>
      <w:r w:rsidRPr="005A1233">
        <w:rPr>
          <w:rFonts w:ascii="Acumin Pro" w:hAnsi="Acumin Pro"/>
          <w:szCs w:val="22"/>
        </w:rPr>
        <w:t xml:space="preserve"> z zastrzeżeniem, że przystąpienie do usunięcia awarii/uszkodzenia </w:t>
      </w:r>
      <w:r w:rsidRPr="001E4498">
        <w:rPr>
          <w:rFonts w:ascii="Acumin Pro" w:hAnsi="Acumin Pro"/>
          <w:szCs w:val="22"/>
        </w:rPr>
        <w:t xml:space="preserve">nastąpi nie później niż w ciągu 4 godzin od momentu zgłoszenia awarii przez </w:t>
      </w:r>
      <w:r w:rsidR="009F4AB8">
        <w:rPr>
          <w:rFonts w:ascii="Acumin Pro" w:hAnsi="Acumin Pro"/>
          <w:szCs w:val="22"/>
        </w:rPr>
        <w:t>Zamawiającego</w:t>
      </w:r>
      <w:r w:rsidRPr="001E4498">
        <w:rPr>
          <w:rFonts w:ascii="Acumin Pro" w:hAnsi="Acumin Pro"/>
          <w:szCs w:val="22"/>
        </w:rPr>
        <w:t xml:space="preserve">. Przyjmowanie zgłoszeń odbywa się 24 godziny na dobę, telefonicznie lub mailowo, 7 dni w tygodniu. </w:t>
      </w:r>
    </w:p>
    <w:p w14:paraId="7E088E51" w14:textId="77777777" w:rsidR="001E2501" w:rsidRPr="005A1233" w:rsidRDefault="001E2501" w:rsidP="001E2501">
      <w:pPr>
        <w:pStyle w:val="Akapitzlist"/>
        <w:widowControl w:val="0"/>
        <w:numPr>
          <w:ilvl w:val="0"/>
          <w:numId w:val="44"/>
        </w:numPr>
        <w:tabs>
          <w:tab w:val="left" w:pos="284"/>
        </w:tabs>
        <w:autoSpaceDE w:val="0"/>
        <w:autoSpaceDN w:val="0"/>
        <w:spacing w:line="360" w:lineRule="auto"/>
        <w:ind w:right="27"/>
        <w:rPr>
          <w:rFonts w:ascii="Acumin Pro" w:hAnsi="Acumin Pro"/>
          <w:szCs w:val="22"/>
        </w:rPr>
      </w:pPr>
      <w:r w:rsidRPr="005A1233">
        <w:rPr>
          <w:rFonts w:ascii="Acumin Pro" w:hAnsi="Acumin Pro"/>
          <w:szCs w:val="22"/>
        </w:rPr>
        <w:t>Czas reakcji oznacza wykorzystanie wszelkich dostępnych nośników informacji (telefon, poczta elektroniczna) w celu zdobycia możliwie największej ilości danych na temat awarii, objawów uszkodzenia i innych niezbędnych informacji, mających wpływ na możliwość dokonania prawidłowej oceny i zastosowania najbardziej optymalnych sposobów postępowania serwisowego.</w:t>
      </w:r>
    </w:p>
    <w:p w14:paraId="2948A5A0" w14:textId="65B13F2E" w:rsidR="001E2501" w:rsidRPr="001E4498" w:rsidRDefault="009F4AB8" w:rsidP="001E2501">
      <w:pPr>
        <w:pStyle w:val="Akapitzlist"/>
        <w:widowControl w:val="0"/>
        <w:numPr>
          <w:ilvl w:val="0"/>
          <w:numId w:val="44"/>
        </w:numPr>
        <w:autoSpaceDE w:val="0"/>
        <w:autoSpaceDN w:val="0"/>
        <w:spacing w:line="360" w:lineRule="auto"/>
        <w:ind w:right="27"/>
        <w:contextualSpacing w:val="0"/>
        <w:rPr>
          <w:rFonts w:ascii="Acumin Pro" w:hAnsi="Acumin Pro"/>
          <w:szCs w:val="22"/>
        </w:rPr>
      </w:pPr>
      <w:r>
        <w:rPr>
          <w:rFonts w:ascii="Acumin Pro" w:hAnsi="Acumin Pro"/>
          <w:szCs w:val="22"/>
        </w:rPr>
        <w:t>Wykonawca</w:t>
      </w:r>
      <w:r w:rsidR="001E2501" w:rsidRPr="001E4498">
        <w:rPr>
          <w:rFonts w:ascii="Acumin Pro" w:hAnsi="Acumin Pro"/>
          <w:szCs w:val="22"/>
        </w:rPr>
        <w:t xml:space="preserve"> zobowiązuje się do odzyskania całego zakresu potrzebnych danych w procesach krytycznych u </w:t>
      </w:r>
      <w:r>
        <w:rPr>
          <w:rFonts w:ascii="Acumin Pro" w:hAnsi="Acumin Pro"/>
          <w:szCs w:val="22"/>
        </w:rPr>
        <w:t>Zmawiającego</w:t>
      </w:r>
      <w:r w:rsidR="001E2501" w:rsidRPr="001E4498">
        <w:rPr>
          <w:rFonts w:ascii="Acumin Pro" w:hAnsi="Acumin Pro"/>
          <w:szCs w:val="22"/>
        </w:rPr>
        <w:t xml:space="preserve">, niezwłocznie po stwierdzeniu awarii, nie później niż w ciągu 24 godzin od przyjęcia zgłoszenia awarii i przywrócenie poprzedniego stanu systemu. </w:t>
      </w:r>
    </w:p>
    <w:p w14:paraId="6306A9B0" w14:textId="1851FAA5" w:rsidR="001E2501" w:rsidRPr="001E4498" w:rsidRDefault="001E2501" w:rsidP="001E2501">
      <w:pPr>
        <w:pStyle w:val="Akapitzlist"/>
        <w:widowControl w:val="0"/>
        <w:numPr>
          <w:ilvl w:val="0"/>
          <w:numId w:val="44"/>
        </w:numPr>
        <w:autoSpaceDE w:val="0"/>
        <w:autoSpaceDN w:val="0"/>
        <w:spacing w:line="360" w:lineRule="auto"/>
        <w:ind w:right="27"/>
        <w:contextualSpacing w:val="0"/>
        <w:rPr>
          <w:rFonts w:ascii="Acumin Pro" w:hAnsi="Acumin Pro"/>
          <w:szCs w:val="22"/>
        </w:rPr>
      </w:pPr>
      <w:r w:rsidRPr="001E4498">
        <w:rPr>
          <w:rFonts w:ascii="Acumin Pro" w:hAnsi="Acumin Pro"/>
          <w:szCs w:val="22"/>
        </w:rPr>
        <w:t xml:space="preserve"> </w:t>
      </w:r>
      <w:r w:rsidR="009F4AB8">
        <w:rPr>
          <w:rFonts w:ascii="Acumin Pro" w:hAnsi="Acumin Pro"/>
          <w:szCs w:val="22"/>
        </w:rPr>
        <w:t>Wykonawca</w:t>
      </w:r>
      <w:r w:rsidRPr="001E4498">
        <w:rPr>
          <w:rFonts w:ascii="Acumin Pro" w:hAnsi="Acumin Pro"/>
          <w:szCs w:val="22"/>
        </w:rPr>
        <w:t xml:space="preserve"> zobowiązuje się do odzyskania całego zakresu potrzebnych danych w pozostałych procesach w systemach i sieci </w:t>
      </w:r>
      <w:r w:rsidR="00C203E6">
        <w:rPr>
          <w:rFonts w:ascii="Acumin Pro" w:hAnsi="Acumin Pro"/>
          <w:szCs w:val="22"/>
        </w:rPr>
        <w:t>Zamawiającego</w:t>
      </w:r>
      <w:r w:rsidRPr="001E4498">
        <w:rPr>
          <w:rFonts w:ascii="Acumin Pro" w:hAnsi="Acumin Pro"/>
          <w:szCs w:val="22"/>
        </w:rPr>
        <w:t xml:space="preserve"> niezwłocznie po stwierdzeniu awarii, nie później niż w ciągu 72 godzin od przyjęcia zgłoszenia awarii i przywrócenia poprzedniego stanu systemu.</w:t>
      </w:r>
    </w:p>
    <w:p w14:paraId="11A8B87B" w14:textId="77777777" w:rsidR="001E2501" w:rsidRPr="001E4498" w:rsidRDefault="001E2501" w:rsidP="001E2501">
      <w:pPr>
        <w:pStyle w:val="Akapitzlist"/>
        <w:widowControl w:val="0"/>
        <w:numPr>
          <w:ilvl w:val="0"/>
          <w:numId w:val="44"/>
        </w:numPr>
        <w:autoSpaceDE w:val="0"/>
        <w:autoSpaceDN w:val="0"/>
        <w:spacing w:line="360" w:lineRule="auto"/>
        <w:ind w:right="27"/>
        <w:contextualSpacing w:val="0"/>
        <w:rPr>
          <w:rFonts w:ascii="Acumin Pro" w:hAnsi="Acumin Pro"/>
          <w:szCs w:val="22"/>
        </w:rPr>
      </w:pPr>
      <w:r w:rsidRPr="001E4498">
        <w:rPr>
          <w:rFonts w:ascii="Acumin Pro" w:hAnsi="Acumin Pro"/>
          <w:szCs w:val="22"/>
        </w:rPr>
        <w:t>W przypadku kiedy usunięcie awarii, wraz z odzyskaniem danych uzależnione jest od podstawienia sprzętu zastępczego naprawy realizowanej przez osobę/ podmiot trzeci, to czas usunięcia awarii wraz z odzyskaniem danych liczony będzie od podstawienia sprzętu zastępczego lub zakończenia naprawy realizowane przez osobę/podmiot trzeci.</w:t>
      </w:r>
    </w:p>
    <w:p w14:paraId="10B9FD9C" w14:textId="77777777" w:rsidR="001E2501" w:rsidRPr="001E4498" w:rsidRDefault="001E2501" w:rsidP="001E2501">
      <w:pPr>
        <w:pStyle w:val="Akapitzlist"/>
        <w:widowControl w:val="0"/>
        <w:numPr>
          <w:ilvl w:val="0"/>
          <w:numId w:val="44"/>
        </w:numPr>
        <w:autoSpaceDE w:val="0"/>
        <w:autoSpaceDN w:val="0"/>
        <w:spacing w:line="360" w:lineRule="auto"/>
        <w:ind w:right="169"/>
        <w:contextualSpacing w:val="0"/>
        <w:rPr>
          <w:rFonts w:ascii="Acumin Pro" w:hAnsi="Acumin Pro"/>
          <w:color w:val="FF0000"/>
          <w:szCs w:val="22"/>
        </w:rPr>
      </w:pPr>
      <w:r w:rsidRPr="001E4498">
        <w:rPr>
          <w:rFonts w:ascii="Acumin Pro" w:hAnsi="Acumin Pro"/>
          <w:szCs w:val="22"/>
        </w:rPr>
        <w:t xml:space="preserve">Zgłoszenia awarii/uszkodzenia systemu będą przyjmowane 24 godziny na dobę, telefonicznie lub mailowo, 7 dni w tygodniu. </w:t>
      </w:r>
    </w:p>
    <w:p w14:paraId="4A43029E" w14:textId="382E9680" w:rsidR="001E2501" w:rsidRPr="001E4498" w:rsidRDefault="001E2501" w:rsidP="001E2501">
      <w:pPr>
        <w:pStyle w:val="Akapitzlist"/>
        <w:widowControl w:val="0"/>
        <w:numPr>
          <w:ilvl w:val="0"/>
          <w:numId w:val="44"/>
        </w:numPr>
        <w:autoSpaceDE w:val="0"/>
        <w:autoSpaceDN w:val="0"/>
        <w:spacing w:line="360" w:lineRule="auto"/>
        <w:ind w:right="27"/>
        <w:rPr>
          <w:rFonts w:ascii="Acumin Pro" w:hAnsi="Acumin Pro"/>
          <w:color w:val="131313"/>
          <w:szCs w:val="22"/>
        </w:rPr>
      </w:pPr>
      <w:r w:rsidRPr="001E4498">
        <w:rPr>
          <w:rFonts w:ascii="Acumin Pro" w:hAnsi="Acumin Pro"/>
          <w:szCs w:val="22"/>
        </w:rPr>
        <w:t xml:space="preserve"> </w:t>
      </w:r>
      <w:r w:rsidRPr="001E4498">
        <w:rPr>
          <w:rFonts w:ascii="Acumin Pro" w:hAnsi="Acumin Pro"/>
          <w:color w:val="131313"/>
          <w:w w:val="105"/>
          <w:szCs w:val="22"/>
        </w:rPr>
        <w:t>Zgłoszenia</w:t>
      </w:r>
      <w:r w:rsidRPr="001E4498">
        <w:rPr>
          <w:rFonts w:ascii="Acumin Pro" w:hAnsi="Acumin Pro"/>
          <w:color w:val="131313"/>
          <w:spacing w:val="80"/>
          <w:w w:val="150"/>
          <w:szCs w:val="22"/>
        </w:rPr>
        <w:t xml:space="preserve"> </w:t>
      </w:r>
      <w:r w:rsidRPr="001E4498">
        <w:rPr>
          <w:rFonts w:ascii="Acumin Pro" w:hAnsi="Acumin Pro"/>
          <w:color w:val="131313"/>
          <w:w w:val="105"/>
          <w:szCs w:val="22"/>
        </w:rPr>
        <w:t>pracownicy</w:t>
      </w:r>
      <w:r w:rsidRPr="001E4498">
        <w:rPr>
          <w:rFonts w:ascii="Acumin Pro" w:hAnsi="Acumin Pro"/>
          <w:color w:val="131313"/>
          <w:spacing w:val="80"/>
          <w:w w:val="150"/>
          <w:szCs w:val="22"/>
        </w:rPr>
        <w:t xml:space="preserve"> </w:t>
      </w:r>
      <w:r w:rsidR="00C203E6">
        <w:rPr>
          <w:rFonts w:ascii="Acumin Pro" w:hAnsi="Acumin Pro"/>
          <w:color w:val="131313"/>
          <w:w w:val="105"/>
          <w:szCs w:val="22"/>
        </w:rPr>
        <w:t>Zamawiającego</w:t>
      </w:r>
      <w:r w:rsidRPr="001E4498">
        <w:rPr>
          <w:rFonts w:ascii="Acumin Pro" w:hAnsi="Acumin Pro"/>
          <w:color w:val="131313"/>
          <w:spacing w:val="80"/>
          <w:w w:val="150"/>
          <w:szCs w:val="22"/>
        </w:rPr>
        <w:t xml:space="preserve"> </w:t>
      </w:r>
      <w:r w:rsidRPr="001E4498">
        <w:rPr>
          <w:rFonts w:ascii="Acumin Pro" w:hAnsi="Acumin Pro"/>
          <w:color w:val="131313"/>
          <w:w w:val="105"/>
          <w:szCs w:val="22"/>
        </w:rPr>
        <w:t>dokonywać</w:t>
      </w:r>
      <w:r w:rsidRPr="001E4498">
        <w:rPr>
          <w:rFonts w:ascii="Acumin Pro" w:hAnsi="Acumin Pro"/>
          <w:color w:val="131313"/>
          <w:spacing w:val="80"/>
          <w:w w:val="150"/>
          <w:szCs w:val="22"/>
        </w:rPr>
        <w:t xml:space="preserve"> </w:t>
      </w:r>
      <w:r w:rsidRPr="001E4498">
        <w:rPr>
          <w:rFonts w:ascii="Acumin Pro" w:hAnsi="Acumin Pro"/>
          <w:color w:val="131313"/>
          <w:w w:val="105"/>
          <w:szCs w:val="22"/>
        </w:rPr>
        <w:t>będą</w:t>
      </w:r>
      <w:r w:rsidRPr="001E4498">
        <w:rPr>
          <w:rFonts w:ascii="Acumin Pro" w:hAnsi="Acumin Pro"/>
          <w:color w:val="131313"/>
          <w:spacing w:val="80"/>
          <w:w w:val="105"/>
          <w:szCs w:val="22"/>
        </w:rPr>
        <w:t xml:space="preserve"> </w:t>
      </w:r>
      <w:r w:rsidRPr="001E4498">
        <w:rPr>
          <w:rFonts w:ascii="Acumin Pro" w:hAnsi="Acumin Pro"/>
          <w:color w:val="131313"/>
          <w:w w:val="105"/>
          <w:szCs w:val="22"/>
        </w:rPr>
        <w:t>w</w:t>
      </w:r>
      <w:r w:rsidRPr="001E4498">
        <w:rPr>
          <w:rFonts w:ascii="Acumin Pro" w:hAnsi="Acumin Pro"/>
          <w:color w:val="131313"/>
          <w:spacing w:val="80"/>
          <w:w w:val="150"/>
          <w:szCs w:val="22"/>
        </w:rPr>
        <w:t xml:space="preserve"> </w:t>
      </w:r>
      <w:r w:rsidRPr="001E4498">
        <w:rPr>
          <w:rFonts w:ascii="Acumin Pro" w:hAnsi="Acumin Pro"/>
          <w:color w:val="131313"/>
          <w:w w:val="105"/>
          <w:szCs w:val="22"/>
        </w:rPr>
        <w:lastRenderedPageBreak/>
        <w:t>systemie</w:t>
      </w:r>
      <w:r>
        <w:rPr>
          <w:rFonts w:ascii="Acumin Pro" w:hAnsi="Acumin Pro"/>
          <w:color w:val="131313"/>
          <w:w w:val="105"/>
          <w:szCs w:val="22"/>
        </w:rPr>
        <w:t>…………</w:t>
      </w:r>
      <w:r w:rsidRPr="001E4498">
        <w:rPr>
          <w:rFonts w:ascii="Acumin Pro" w:hAnsi="Acumin Pro"/>
          <w:color w:val="131313"/>
          <w:spacing w:val="80"/>
          <w:w w:val="150"/>
          <w:szCs w:val="22"/>
        </w:rPr>
        <w:t xml:space="preserve"> </w:t>
      </w:r>
      <w:r w:rsidRPr="001E4498">
        <w:rPr>
          <w:rFonts w:ascii="Acumin Pro" w:hAnsi="Acumin Pro"/>
          <w:color w:val="131313"/>
          <w:w w:val="105"/>
          <w:szCs w:val="22"/>
        </w:rPr>
        <w:t>(uzgodnionym z Wykonawcą</w:t>
      </w:r>
      <w:r>
        <w:rPr>
          <w:rFonts w:ascii="Acumin Pro" w:hAnsi="Acumin Pro"/>
          <w:color w:val="131313"/>
          <w:w w:val="105"/>
          <w:szCs w:val="22"/>
        </w:rPr>
        <w:t>)</w:t>
      </w:r>
      <w:r w:rsidRPr="001E4498">
        <w:rPr>
          <w:rFonts w:ascii="Acumin Pro" w:hAnsi="Acumin Pro"/>
          <w:color w:val="131313"/>
          <w:w w:val="105"/>
          <w:szCs w:val="22"/>
        </w:rPr>
        <w:t>, z</w:t>
      </w:r>
      <w:r w:rsidRPr="001E4498">
        <w:rPr>
          <w:rFonts w:ascii="Acumin Pro" w:hAnsi="Acumin Pro"/>
          <w:color w:val="131313"/>
          <w:spacing w:val="-16"/>
          <w:w w:val="105"/>
          <w:szCs w:val="22"/>
        </w:rPr>
        <w:t xml:space="preserve"> </w:t>
      </w:r>
      <w:r w:rsidRPr="001E4498">
        <w:rPr>
          <w:rFonts w:ascii="Acumin Pro" w:hAnsi="Acumin Pro"/>
          <w:color w:val="131313"/>
          <w:w w:val="105"/>
          <w:szCs w:val="22"/>
        </w:rPr>
        <w:t>zastrzeżeniem przypadków,</w:t>
      </w:r>
      <w:r w:rsidRPr="001E4498">
        <w:rPr>
          <w:rFonts w:ascii="Acumin Pro" w:hAnsi="Acumin Pro"/>
          <w:color w:val="131313"/>
          <w:spacing w:val="-1"/>
          <w:w w:val="105"/>
          <w:szCs w:val="22"/>
        </w:rPr>
        <w:t xml:space="preserve"> </w:t>
      </w:r>
      <w:r w:rsidRPr="001E4498">
        <w:rPr>
          <w:rFonts w:ascii="Acumin Pro" w:hAnsi="Acumin Pro"/>
          <w:color w:val="131313"/>
          <w:w w:val="105"/>
          <w:szCs w:val="22"/>
        </w:rPr>
        <w:t>kiedy</w:t>
      </w:r>
      <w:r w:rsidRPr="001E4498">
        <w:rPr>
          <w:rFonts w:ascii="Acumin Pro" w:hAnsi="Acumin Pro"/>
          <w:color w:val="131313"/>
          <w:spacing w:val="-6"/>
          <w:w w:val="105"/>
          <w:szCs w:val="22"/>
        </w:rPr>
        <w:t xml:space="preserve"> </w:t>
      </w:r>
      <w:r w:rsidRPr="001E4498">
        <w:rPr>
          <w:rFonts w:ascii="Acumin Pro" w:hAnsi="Acumin Pro"/>
          <w:color w:val="131313"/>
          <w:w w:val="105"/>
          <w:szCs w:val="22"/>
        </w:rPr>
        <w:t>awaria/uszkodzenie</w:t>
      </w:r>
      <w:r w:rsidRPr="001E4498">
        <w:rPr>
          <w:rFonts w:ascii="Acumin Pro" w:hAnsi="Acumin Pro"/>
          <w:color w:val="131313"/>
          <w:spacing w:val="-11"/>
          <w:w w:val="105"/>
          <w:szCs w:val="22"/>
        </w:rPr>
        <w:t xml:space="preserve"> </w:t>
      </w:r>
      <w:r w:rsidRPr="001E4498">
        <w:rPr>
          <w:rFonts w:ascii="Acumin Pro" w:hAnsi="Acumin Pro"/>
          <w:color w:val="131313"/>
          <w:w w:val="105"/>
          <w:szCs w:val="22"/>
        </w:rPr>
        <w:t>obejmować b</w:t>
      </w:r>
      <w:r w:rsidRPr="001E4498">
        <w:rPr>
          <w:rFonts w:ascii="Acumin Pro" w:hAnsi="Acumin Pro"/>
          <w:color w:val="131313"/>
          <w:spacing w:val="-4"/>
          <w:w w:val="105"/>
          <w:szCs w:val="22"/>
        </w:rPr>
        <w:t>ę</w:t>
      </w:r>
      <w:r w:rsidRPr="001E4498">
        <w:rPr>
          <w:rFonts w:ascii="Acumin Pro" w:hAnsi="Acumin Pro"/>
          <w:color w:val="131313"/>
          <w:w w:val="105"/>
          <w:szCs w:val="22"/>
        </w:rPr>
        <w:t>dzie</w:t>
      </w:r>
      <w:r w:rsidRPr="001E4498">
        <w:rPr>
          <w:rFonts w:ascii="Acumin Pro" w:hAnsi="Acumin Pro"/>
          <w:color w:val="131313"/>
          <w:spacing w:val="-8"/>
          <w:w w:val="105"/>
          <w:szCs w:val="22"/>
        </w:rPr>
        <w:t xml:space="preserve"> </w:t>
      </w:r>
      <w:r w:rsidRPr="001E4498">
        <w:rPr>
          <w:rFonts w:ascii="Acumin Pro" w:hAnsi="Acumin Pro"/>
          <w:color w:val="131313"/>
          <w:w w:val="105"/>
          <w:szCs w:val="22"/>
        </w:rPr>
        <w:t>dost</w:t>
      </w:r>
      <w:r w:rsidRPr="001E4498">
        <w:rPr>
          <w:rFonts w:ascii="Acumin Pro" w:hAnsi="Acumin Pro"/>
          <w:color w:val="131313"/>
          <w:spacing w:val="-3"/>
          <w:w w:val="105"/>
          <w:szCs w:val="22"/>
        </w:rPr>
        <w:t>ę</w:t>
      </w:r>
      <w:r w:rsidRPr="001E4498">
        <w:rPr>
          <w:rFonts w:ascii="Acumin Pro" w:hAnsi="Acumin Pro"/>
          <w:color w:val="131313"/>
          <w:w w:val="105"/>
          <w:szCs w:val="22"/>
        </w:rPr>
        <w:t>p do sieci www -</w:t>
      </w:r>
      <w:r w:rsidRPr="001E4498">
        <w:rPr>
          <w:rFonts w:ascii="Acumin Pro" w:hAnsi="Acumin Pro"/>
          <w:color w:val="131313"/>
          <w:spacing w:val="80"/>
          <w:w w:val="105"/>
          <w:szCs w:val="22"/>
        </w:rPr>
        <w:t xml:space="preserve"> </w:t>
      </w:r>
      <w:r w:rsidRPr="001E4498">
        <w:rPr>
          <w:rFonts w:ascii="Acumin Pro" w:hAnsi="Acumin Pro"/>
          <w:color w:val="131313"/>
          <w:w w:val="105"/>
          <w:szCs w:val="22"/>
        </w:rPr>
        <w:t xml:space="preserve">w przeglądarce: </w:t>
      </w:r>
      <w:r>
        <w:rPr>
          <w:rFonts w:ascii="Acumin Pro" w:hAnsi="Acumin Pro"/>
          <w:color w:val="131313"/>
          <w:w w:val="105"/>
          <w:szCs w:val="22"/>
        </w:rPr>
        <w:t>……………. (</w:t>
      </w:r>
      <w:r w:rsidRPr="001E4498">
        <w:rPr>
          <w:rFonts w:ascii="Acumin Pro" w:hAnsi="Acumin Pro"/>
          <w:color w:val="131313"/>
          <w:w w:val="105"/>
          <w:szCs w:val="22"/>
        </w:rPr>
        <w:t>uzgodnionej z Wykonawcą</w:t>
      </w:r>
      <w:r>
        <w:rPr>
          <w:rFonts w:ascii="Acumin Pro" w:hAnsi="Acumin Pro"/>
          <w:color w:val="131313"/>
          <w:w w:val="105"/>
          <w:szCs w:val="22"/>
        </w:rPr>
        <w:t>).</w:t>
      </w:r>
      <w:r w:rsidRPr="001E4498">
        <w:rPr>
          <w:rFonts w:ascii="Acumin Pro" w:hAnsi="Acumin Pro"/>
          <w:color w:val="131313"/>
          <w:w w:val="105"/>
          <w:szCs w:val="22"/>
        </w:rPr>
        <w:t xml:space="preserve"> </w:t>
      </w:r>
    </w:p>
    <w:p w14:paraId="07C8430A" w14:textId="77777777" w:rsidR="001E2501" w:rsidRPr="001E4498" w:rsidRDefault="001E2501" w:rsidP="001E2501">
      <w:pPr>
        <w:pStyle w:val="Akapitzlist"/>
        <w:widowControl w:val="0"/>
        <w:numPr>
          <w:ilvl w:val="0"/>
          <w:numId w:val="44"/>
        </w:numPr>
        <w:tabs>
          <w:tab w:val="left" w:pos="2059"/>
        </w:tabs>
        <w:autoSpaceDE w:val="0"/>
        <w:autoSpaceDN w:val="0"/>
        <w:spacing w:line="360" w:lineRule="auto"/>
        <w:rPr>
          <w:rFonts w:ascii="Acumin Pro" w:hAnsi="Acumin Pro"/>
          <w:szCs w:val="22"/>
        </w:rPr>
      </w:pPr>
      <w:r w:rsidRPr="001E4498">
        <w:rPr>
          <w:rFonts w:ascii="Acumin Pro" w:hAnsi="Acumin Pro"/>
          <w:color w:val="131313"/>
          <w:szCs w:val="22"/>
        </w:rPr>
        <w:t>Zgłoszenie</w:t>
      </w:r>
      <w:r w:rsidRPr="001E4498">
        <w:rPr>
          <w:rFonts w:ascii="Acumin Pro" w:hAnsi="Acumin Pro"/>
          <w:color w:val="131313"/>
          <w:spacing w:val="13"/>
          <w:szCs w:val="22"/>
        </w:rPr>
        <w:t xml:space="preserve"> </w:t>
      </w:r>
      <w:r w:rsidRPr="001E4498">
        <w:rPr>
          <w:rFonts w:ascii="Acumin Pro" w:hAnsi="Acumin Pro"/>
          <w:color w:val="131313"/>
          <w:szCs w:val="22"/>
        </w:rPr>
        <w:t>dla</w:t>
      </w:r>
      <w:r w:rsidRPr="001E4498">
        <w:rPr>
          <w:rFonts w:ascii="Acumin Pro" w:hAnsi="Acumin Pro"/>
          <w:color w:val="131313"/>
          <w:spacing w:val="4"/>
          <w:szCs w:val="22"/>
        </w:rPr>
        <w:t xml:space="preserve"> </w:t>
      </w:r>
      <w:r w:rsidRPr="001E4498">
        <w:rPr>
          <w:rFonts w:ascii="Acumin Pro" w:hAnsi="Acumin Pro"/>
          <w:color w:val="131313"/>
          <w:szCs w:val="22"/>
        </w:rPr>
        <w:t>uznania</w:t>
      </w:r>
      <w:r w:rsidRPr="001E4498">
        <w:rPr>
          <w:rFonts w:ascii="Acumin Pro" w:hAnsi="Acumin Pro"/>
          <w:color w:val="131313"/>
          <w:spacing w:val="14"/>
          <w:szCs w:val="22"/>
        </w:rPr>
        <w:t xml:space="preserve"> </w:t>
      </w:r>
      <w:r w:rsidRPr="001E4498">
        <w:rPr>
          <w:rFonts w:ascii="Acumin Pro" w:hAnsi="Acumin Pro"/>
          <w:color w:val="131313"/>
          <w:szCs w:val="22"/>
        </w:rPr>
        <w:t>za</w:t>
      </w:r>
      <w:r w:rsidRPr="001E4498">
        <w:rPr>
          <w:rFonts w:ascii="Acumin Pro" w:hAnsi="Acumin Pro"/>
          <w:color w:val="131313"/>
          <w:spacing w:val="6"/>
          <w:szCs w:val="22"/>
        </w:rPr>
        <w:t xml:space="preserve"> </w:t>
      </w:r>
      <w:r w:rsidRPr="001E4498">
        <w:rPr>
          <w:rFonts w:ascii="Acumin Pro" w:hAnsi="Acumin Pro"/>
          <w:color w:val="131313"/>
          <w:szCs w:val="22"/>
        </w:rPr>
        <w:t>skutecznie</w:t>
      </w:r>
      <w:r w:rsidRPr="001E4498">
        <w:rPr>
          <w:rFonts w:ascii="Acumin Pro" w:hAnsi="Acumin Pro"/>
          <w:color w:val="131313"/>
          <w:spacing w:val="9"/>
          <w:szCs w:val="22"/>
        </w:rPr>
        <w:t xml:space="preserve"> </w:t>
      </w:r>
      <w:r w:rsidRPr="001E4498">
        <w:rPr>
          <w:rFonts w:ascii="Acumin Pro" w:hAnsi="Acumin Pro"/>
          <w:color w:val="131313"/>
          <w:szCs w:val="22"/>
        </w:rPr>
        <w:t>złożone</w:t>
      </w:r>
      <w:r w:rsidRPr="001E4498">
        <w:rPr>
          <w:rFonts w:ascii="Acumin Pro" w:hAnsi="Acumin Pro"/>
          <w:color w:val="131313"/>
          <w:spacing w:val="1"/>
          <w:szCs w:val="22"/>
        </w:rPr>
        <w:t xml:space="preserve"> </w:t>
      </w:r>
      <w:r w:rsidRPr="001E4498">
        <w:rPr>
          <w:rFonts w:ascii="Acumin Pro" w:hAnsi="Acumin Pro"/>
          <w:color w:val="131313"/>
          <w:szCs w:val="22"/>
        </w:rPr>
        <w:t>musi</w:t>
      </w:r>
      <w:r w:rsidRPr="001E4498">
        <w:rPr>
          <w:rFonts w:ascii="Acumin Pro" w:hAnsi="Acumin Pro"/>
          <w:color w:val="131313"/>
          <w:spacing w:val="1"/>
          <w:szCs w:val="22"/>
        </w:rPr>
        <w:t xml:space="preserve"> </w:t>
      </w:r>
      <w:r w:rsidRPr="001E4498">
        <w:rPr>
          <w:rFonts w:ascii="Acumin Pro" w:hAnsi="Acumin Pro"/>
          <w:color w:val="131313"/>
          <w:spacing w:val="-2"/>
          <w:szCs w:val="22"/>
        </w:rPr>
        <w:t>zawierać:</w:t>
      </w:r>
    </w:p>
    <w:p w14:paraId="28C08FBB" w14:textId="77777777" w:rsidR="001E2501" w:rsidRPr="00353296" w:rsidRDefault="001E2501" w:rsidP="001E2501">
      <w:pPr>
        <w:pStyle w:val="Akapitzlist"/>
        <w:widowControl w:val="0"/>
        <w:numPr>
          <w:ilvl w:val="0"/>
          <w:numId w:val="45"/>
        </w:numPr>
        <w:tabs>
          <w:tab w:val="left" w:pos="2217"/>
        </w:tabs>
        <w:autoSpaceDE w:val="0"/>
        <w:autoSpaceDN w:val="0"/>
        <w:spacing w:line="360" w:lineRule="auto"/>
        <w:rPr>
          <w:rFonts w:ascii="Acumin Pro" w:eastAsia="Arial Unicode MS" w:hAnsi="Acumin Pro"/>
          <w:szCs w:val="22"/>
          <w:bdr w:val="nil"/>
          <w:lang w:eastAsia="en-US"/>
        </w:rPr>
      </w:pPr>
      <w:r w:rsidRPr="00353296">
        <w:rPr>
          <w:rFonts w:ascii="Acumin Pro" w:eastAsia="Arial Unicode MS" w:hAnsi="Acumin Pro"/>
          <w:color w:val="131313"/>
          <w:spacing w:val="-2"/>
          <w:w w:val="105"/>
          <w:szCs w:val="22"/>
          <w:bdr w:val="nil"/>
          <w:lang w:eastAsia="en-US"/>
        </w:rPr>
        <w:t>opis</w:t>
      </w:r>
      <w:r w:rsidRPr="00353296">
        <w:rPr>
          <w:rFonts w:ascii="Acumin Pro" w:eastAsia="Arial Unicode MS" w:hAnsi="Acumin Pro"/>
          <w:color w:val="131313"/>
          <w:spacing w:val="-10"/>
          <w:w w:val="105"/>
          <w:szCs w:val="22"/>
          <w:bdr w:val="nil"/>
          <w:lang w:eastAsia="en-US"/>
        </w:rPr>
        <w:t xml:space="preserve"> </w:t>
      </w:r>
      <w:r w:rsidRPr="00353296">
        <w:rPr>
          <w:rFonts w:ascii="Acumin Pro" w:eastAsia="Arial Unicode MS" w:hAnsi="Acumin Pro"/>
          <w:color w:val="131313"/>
          <w:spacing w:val="-2"/>
          <w:w w:val="105"/>
          <w:szCs w:val="22"/>
          <w:bdr w:val="nil"/>
          <w:lang w:eastAsia="en-US"/>
        </w:rPr>
        <w:t>uszkodzenia</w:t>
      </w:r>
      <w:r w:rsidRPr="00353296">
        <w:rPr>
          <w:rFonts w:ascii="Acumin Pro" w:eastAsia="Arial Unicode MS" w:hAnsi="Acumin Pro"/>
          <w:color w:val="131313"/>
          <w:spacing w:val="12"/>
          <w:w w:val="105"/>
          <w:szCs w:val="22"/>
          <w:bdr w:val="nil"/>
          <w:lang w:eastAsia="en-US"/>
        </w:rPr>
        <w:t xml:space="preserve"> </w:t>
      </w:r>
      <w:r w:rsidRPr="00353296">
        <w:rPr>
          <w:rFonts w:ascii="Acumin Pro" w:eastAsia="Arial Unicode MS" w:hAnsi="Acumin Pro"/>
          <w:color w:val="131313"/>
          <w:spacing w:val="-2"/>
          <w:w w:val="105"/>
          <w:szCs w:val="22"/>
          <w:bdr w:val="nil"/>
          <w:lang w:eastAsia="en-US"/>
        </w:rPr>
        <w:t>lub</w:t>
      </w:r>
      <w:r w:rsidRPr="00353296">
        <w:rPr>
          <w:rFonts w:ascii="Acumin Pro" w:eastAsia="Arial Unicode MS" w:hAnsi="Acumin Pro"/>
          <w:color w:val="131313"/>
          <w:spacing w:val="-14"/>
          <w:w w:val="105"/>
          <w:szCs w:val="22"/>
          <w:bdr w:val="nil"/>
          <w:lang w:eastAsia="en-US"/>
        </w:rPr>
        <w:t xml:space="preserve"> </w:t>
      </w:r>
      <w:r w:rsidRPr="00353296">
        <w:rPr>
          <w:rFonts w:ascii="Acumin Pro" w:eastAsia="Arial Unicode MS" w:hAnsi="Acumin Pro"/>
          <w:color w:val="131313"/>
          <w:spacing w:val="-2"/>
          <w:w w:val="105"/>
          <w:szCs w:val="22"/>
          <w:bdr w:val="nil"/>
          <w:lang w:eastAsia="en-US"/>
        </w:rPr>
        <w:t>obserwowanych</w:t>
      </w:r>
      <w:r w:rsidRPr="00353296">
        <w:rPr>
          <w:rFonts w:ascii="Acumin Pro" w:eastAsia="Arial Unicode MS" w:hAnsi="Acumin Pro"/>
          <w:color w:val="131313"/>
          <w:spacing w:val="4"/>
          <w:w w:val="105"/>
          <w:szCs w:val="22"/>
          <w:bdr w:val="nil"/>
          <w:lang w:eastAsia="en-US"/>
        </w:rPr>
        <w:t xml:space="preserve"> </w:t>
      </w:r>
      <w:r w:rsidRPr="00353296">
        <w:rPr>
          <w:rFonts w:ascii="Acumin Pro" w:eastAsia="Arial Unicode MS" w:hAnsi="Acumin Pro"/>
          <w:color w:val="131313"/>
          <w:spacing w:val="-2"/>
          <w:w w:val="105"/>
          <w:szCs w:val="22"/>
          <w:bdr w:val="nil"/>
          <w:lang w:eastAsia="en-US"/>
        </w:rPr>
        <w:t>objawów,</w:t>
      </w:r>
    </w:p>
    <w:p w14:paraId="7E56BC24" w14:textId="77777777" w:rsidR="001E2501" w:rsidRPr="00353296" w:rsidRDefault="001E2501" w:rsidP="001E2501">
      <w:pPr>
        <w:pStyle w:val="Akapitzlist"/>
        <w:widowControl w:val="0"/>
        <w:numPr>
          <w:ilvl w:val="0"/>
          <w:numId w:val="45"/>
        </w:numPr>
        <w:tabs>
          <w:tab w:val="left" w:pos="2194"/>
          <w:tab w:val="left" w:pos="2225"/>
        </w:tabs>
        <w:autoSpaceDE w:val="0"/>
        <w:autoSpaceDN w:val="0"/>
        <w:spacing w:line="360" w:lineRule="auto"/>
        <w:ind w:right="1148"/>
        <w:rPr>
          <w:rFonts w:ascii="Acumin Pro" w:eastAsia="Arial Unicode MS" w:hAnsi="Acumin Pro"/>
          <w:szCs w:val="22"/>
          <w:bdr w:val="nil"/>
          <w:lang w:eastAsia="en-US"/>
        </w:rPr>
      </w:pPr>
      <w:r w:rsidRPr="00353296">
        <w:rPr>
          <w:rFonts w:ascii="Acumin Pro" w:eastAsia="Arial Unicode MS" w:hAnsi="Acumin Pro"/>
          <w:color w:val="131313"/>
          <w:szCs w:val="22"/>
          <w:bdr w:val="nil"/>
          <w:lang w:eastAsia="en-US"/>
        </w:rPr>
        <w:t>wskazanie osoby i numeru telefonu, pod którym Wykonawca może uzyskać dodatkowe informacje o awarii,</w:t>
      </w:r>
    </w:p>
    <w:p w14:paraId="607CAEA8" w14:textId="77777777" w:rsidR="001E2501" w:rsidRPr="001E4498" w:rsidRDefault="001E2501" w:rsidP="001E2501">
      <w:pPr>
        <w:pStyle w:val="Akapitzlist"/>
        <w:widowControl w:val="0"/>
        <w:numPr>
          <w:ilvl w:val="0"/>
          <w:numId w:val="44"/>
        </w:numPr>
        <w:tabs>
          <w:tab w:val="left" w:pos="2052"/>
          <w:tab w:val="left" w:pos="2057"/>
          <w:tab w:val="left" w:pos="7505"/>
        </w:tabs>
        <w:autoSpaceDE w:val="0"/>
        <w:autoSpaceDN w:val="0"/>
        <w:spacing w:line="360" w:lineRule="auto"/>
        <w:ind w:right="1"/>
        <w:rPr>
          <w:rFonts w:ascii="Acumin Pro" w:hAnsi="Acumin Pro"/>
          <w:szCs w:val="22"/>
        </w:rPr>
      </w:pPr>
      <w:r w:rsidRPr="001E4498">
        <w:rPr>
          <w:rFonts w:ascii="Acumin Pro" w:hAnsi="Acumin Pro"/>
          <w:color w:val="131313"/>
          <w:w w:val="105"/>
          <w:szCs w:val="22"/>
        </w:rPr>
        <w:t>Wykonawca potwierdzi przyj</w:t>
      </w:r>
      <w:r w:rsidRPr="001E4498">
        <w:rPr>
          <w:rFonts w:ascii="Acumin Pro" w:hAnsi="Acumin Pro"/>
          <w:color w:val="131313"/>
          <w:spacing w:val="-1"/>
          <w:w w:val="105"/>
          <w:szCs w:val="22"/>
        </w:rPr>
        <w:t>ę</w:t>
      </w:r>
      <w:r w:rsidRPr="001E4498">
        <w:rPr>
          <w:rFonts w:ascii="Acumin Pro" w:hAnsi="Acumin Pro"/>
          <w:color w:val="131313"/>
          <w:w w:val="105"/>
          <w:szCs w:val="22"/>
        </w:rPr>
        <w:t>cie zgłoszenia i określi dal</w:t>
      </w:r>
      <w:r w:rsidRPr="001E4498">
        <w:rPr>
          <w:rFonts w:ascii="Acumin Pro" w:hAnsi="Acumin Pro"/>
          <w:color w:val="131313"/>
          <w:spacing w:val="-2"/>
          <w:w w:val="105"/>
          <w:szCs w:val="22"/>
        </w:rPr>
        <w:t>s</w:t>
      </w:r>
      <w:r w:rsidRPr="001E4498">
        <w:rPr>
          <w:rFonts w:ascii="Acumin Pro" w:hAnsi="Acumin Pro"/>
          <w:color w:val="131313"/>
          <w:w w:val="105"/>
          <w:szCs w:val="22"/>
        </w:rPr>
        <w:t xml:space="preserve">zy tryb postępowania przy </w:t>
      </w:r>
      <w:r w:rsidRPr="001E4498">
        <w:rPr>
          <w:rFonts w:ascii="Acumin Pro" w:hAnsi="Acumin Pro"/>
          <w:color w:val="131313"/>
          <w:szCs w:val="22"/>
        </w:rPr>
        <w:t>usuwaniu awarii pocztą elektroniczną na wskazany adres.</w:t>
      </w:r>
      <w:r w:rsidRPr="001E4498">
        <w:rPr>
          <w:rFonts w:ascii="Acumin Pro" w:hAnsi="Acumin Pro"/>
          <w:color w:val="131313"/>
          <w:spacing w:val="-3"/>
          <w:szCs w:val="22"/>
        </w:rPr>
        <w:t xml:space="preserve"> </w:t>
      </w:r>
      <w:r w:rsidRPr="001E4498">
        <w:rPr>
          <w:rFonts w:ascii="Acumin Pro" w:hAnsi="Acumin Pro"/>
          <w:color w:val="131313"/>
          <w:szCs w:val="22"/>
        </w:rPr>
        <w:t xml:space="preserve">Czas na przystąpienie do </w:t>
      </w:r>
      <w:r w:rsidRPr="001E4498">
        <w:rPr>
          <w:rFonts w:ascii="Acumin Pro" w:hAnsi="Acumin Pro"/>
          <w:color w:val="131313"/>
          <w:w w:val="105"/>
          <w:szCs w:val="22"/>
        </w:rPr>
        <w:t xml:space="preserve">usunięcia awarii/uszkodzenia rozpoczyna bieg od potwierdzenia przyjęcia </w:t>
      </w:r>
      <w:r w:rsidRPr="001E4498">
        <w:rPr>
          <w:rFonts w:ascii="Acumin Pro" w:hAnsi="Acumin Pro"/>
          <w:color w:val="131313"/>
          <w:spacing w:val="-2"/>
          <w:w w:val="105"/>
          <w:szCs w:val="22"/>
        </w:rPr>
        <w:t>zgłoszenia.</w:t>
      </w:r>
    </w:p>
    <w:p w14:paraId="2A454D5B" w14:textId="20DBB589" w:rsidR="001E2501" w:rsidRPr="00210C40" w:rsidRDefault="001E2501" w:rsidP="001E2501">
      <w:pPr>
        <w:pStyle w:val="Akapitzlist"/>
        <w:widowControl w:val="0"/>
        <w:numPr>
          <w:ilvl w:val="0"/>
          <w:numId w:val="44"/>
        </w:numPr>
        <w:tabs>
          <w:tab w:val="left" w:pos="2062"/>
        </w:tabs>
        <w:autoSpaceDE w:val="0"/>
        <w:autoSpaceDN w:val="0"/>
        <w:spacing w:line="360" w:lineRule="auto"/>
        <w:ind w:right="1"/>
        <w:rPr>
          <w:rFonts w:ascii="Acumin Pro" w:hAnsi="Acumin Pro"/>
          <w:szCs w:val="22"/>
        </w:rPr>
      </w:pPr>
      <w:r w:rsidRPr="001E4498">
        <w:rPr>
          <w:rFonts w:ascii="Acumin Pro" w:hAnsi="Acumin Pro"/>
          <w:color w:val="131313"/>
          <w:w w:val="105"/>
          <w:szCs w:val="22"/>
        </w:rPr>
        <w:t>Wszystkie</w:t>
      </w:r>
      <w:r w:rsidRPr="001E4498">
        <w:rPr>
          <w:rFonts w:ascii="Acumin Pro" w:hAnsi="Acumin Pro"/>
          <w:color w:val="131313"/>
          <w:spacing w:val="80"/>
          <w:w w:val="150"/>
          <w:szCs w:val="22"/>
        </w:rPr>
        <w:t xml:space="preserve"> </w:t>
      </w:r>
      <w:r w:rsidRPr="001E4498">
        <w:rPr>
          <w:rFonts w:ascii="Acumin Pro" w:hAnsi="Acumin Pro"/>
          <w:color w:val="131313"/>
          <w:w w:val="105"/>
          <w:szCs w:val="22"/>
        </w:rPr>
        <w:t>działania</w:t>
      </w:r>
      <w:r w:rsidRPr="001E4498">
        <w:rPr>
          <w:rFonts w:ascii="Acumin Pro" w:hAnsi="Acumin Pro"/>
          <w:color w:val="131313"/>
          <w:spacing w:val="80"/>
          <w:w w:val="150"/>
          <w:szCs w:val="22"/>
        </w:rPr>
        <w:t xml:space="preserve"> </w:t>
      </w:r>
      <w:r w:rsidRPr="001E4498">
        <w:rPr>
          <w:rFonts w:ascii="Acumin Pro" w:hAnsi="Acumin Pro"/>
          <w:color w:val="131313"/>
          <w:w w:val="105"/>
          <w:szCs w:val="22"/>
        </w:rPr>
        <w:t>podejmowane</w:t>
      </w:r>
      <w:r w:rsidRPr="001E4498">
        <w:rPr>
          <w:rFonts w:ascii="Acumin Pro" w:hAnsi="Acumin Pro"/>
          <w:color w:val="131313"/>
          <w:spacing w:val="40"/>
          <w:w w:val="105"/>
          <w:szCs w:val="22"/>
        </w:rPr>
        <w:t xml:space="preserve">  </w:t>
      </w:r>
      <w:r w:rsidRPr="001E4498">
        <w:rPr>
          <w:rFonts w:ascii="Acumin Pro" w:hAnsi="Acumin Pro"/>
          <w:color w:val="131313"/>
          <w:w w:val="105"/>
          <w:szCs w:val="22"/>
        </w:rPr>
        <w:t>u</w:t>
      </w:r>
      <w:r w:rsidRPr="001E4498">
        <w:rPr>
          <w:rFonts w:ascii="Acumin Pro" w:hAnsi="Acumin Pro"/>
          <w:color w:val="131313"/>
          <w:spacing w:val="80"/>
          <w:w w:val="150"/>
          <w:szCs w:val="22"/>
        </w:rPr>
        <w:t xml:space="preserve"> </w:t>
      </w:r>
      <w:r w:rsidRPr="001E4498">
        <w:rPr>
          <w:rFonts w:ascii="Acumin Pro" w:hAnsi="Acumin Pro"/>
          <w:color w:val="131313"/>
          <w:w w:val="105"/>
          <w:szCs w:val="22"/>
        </w:rPr>
        <w:t>Z</w:t>
      </w:r>
      <w:r w:rsidR="007F3BA5">
        <w:rPr>
          <w:rFonts w:ascii="Acumin Pro" w:hAnsi="Acumin Pro"/>
          <w:color w:val="131313"/>
          <w:w w:val="105"/>
          <w:szCs w:val="22"/>
        </w:rPr>
        <w:t>amawiającego</w:t>
      </w:r>
      <w:r w:rsidRPr="001E4498">
        <w:rPr>
          <w:rFonts w:ascii="Acumin Pro" w:hAnsi="Acumin Pro"/>
          <w:color w:val="131313"/>
          <w:spacing w:val="80"/>
          <w:w w:val="150"/>
          <w:szCs w:val="22"/>
        </w:rPr>
        <w:t xml:space="preserve"> </w:t>
      </w:r>
      <w:r w:rsidRPr="001E4498">
        <w:rPr>
          <w:rFonts w:ascii="Acumin Pro" w:hAnsi="Acumin Pro"/>
          <w:color w:val="131313"/>
          <w:w w:val="105"/>
          <w:szCs w:val="22"/>
        </w:rPr>
        <w:t>będą</w:t>
      </w:r>
      <w:r w:rsidRPr="001E4498">
        <w:rPr>
          <w:rFonts w:ascii="Acumin Pro" w:hAnsi="Acumin Pro"/>
          <w:color w:val="131313"/>
          <w:spacing w:val="80"/>
          <w:w w:val="105"/>
          <w:szCs w:val="22"/>
        </w:rPr>
        <w:t xml:space="preserve"> </w:t>
      </w:r>
      <w:r w:rsidRPr="001E4498">
        <w:rPr>
          <w:rFonts w:ascii="Acumin Pro" w:hAnsi="Acumin Pro"/>
          <w:color w:val="131313"/>
          <w:w w:val="105"/>
          <w:szCs w:val="22"/>
        </w:rPr>
        <w:t>odnotowywane w</w:t>
      </w:r>
      <w:r w:rsidRPr="001E4498">
        <w:rPr>
          <w:rFonts w:ascii="Acumin Pro" w:hAnsi="Acumin Pro"/>
          <w:color w:val="131313"/>
          <w:spacing w:val="-16"/>
          <w:w w:val="105"/>
          <w:szCs w:val="22"/>
        </w:rPr>
        <w:t xml:space="preserve"> </w:t>
      </w:r>
      <w:r w:rsidRPr="001E4498">
        <w:rPr>
          <w:rFonts w:ascii="Acumin Pro" w:hAnsi="Acumin Pro"/>
          <w:color w:val="131313"/>
          <w:w w:val="105"/>
          <w:szCs w:val="22"/>
        </w:rPr>
        <w:t>dzienniku zdarzeń wraz z podaniem czasu trwania poszczególnych czynności. Zestawienie wykonanych czynności będzie udost</w:t>
      </w:r>
      <w:r w:rsidRPr="001E4498">
        <w:rPr>
          <w:rFonts w:ascii="Acumin Pro" w:hAnsi="Acumin Pro"/>
          <w:color w:val="131313"/>
          <w:spacing w:val="-1"/>
          <w:w w:val="105"/>
          <w:szCs w:val="22"/>
        </w:rPr>
        <w:t>ę</w:t>
      </w:r>
      <w:r w:rsidRPr="001E4498">
        <w:rPr>
          <w:rFonts w:ascii="Acumin Pro" w:hAnsi="Acumin Pro"/>
          <w:color w:val="131313"/>
          <w:w w:val="105"/>
          <w:szCs w:val="22"/>
        </w:rPr>
        <w:t xml:space="preserve">pniane </w:t>
      </w:r>
      <w:r w:rsidR="007F3BA5">
        <w:rPr>
          <w:rFonts w:ascii="Acumin Pro" w:hAnsi="Acumin Pro"/>
          <w:color w:val="131313"/>
          <w:w w:val="105"/>
          <w:szCs w:val="22"/>
        </w:rPr>
        <w:t xml:space="preserve">Zamawiającemu </w:t>
      </w:r>
      <w:r w:rsidRPr="001E4498">
        <w:rPr>
          <w:rFonts w:ascii="Acumin Pro" w:hAnsi="Acumin Pro"/>
          <w:color w:val="131313"/>
          <w:w w:val="105"/>
          <w:szCs w:val="22"/>
        </w:rPr>
        <w:t>niezwłocznie na każde żądanie.</w:t>
      </w:r>
    </w:p>
    <w:p w14:paraId="3FB56C3B" w14:textId="77777777" w:rsidR="001E2501" w:rsidRPr="005A1233" w:rsidRDefault="001E2501" w:rsidP="001E2501">
      <w:pPr>
        <w:pStyle w:val="Akapitzlist"/>
        <w:widowControl w:val="0"/>
        <w:numPr>
          <w:ilvl w:val="0"/>
          <w:numId w:val="46"/>
        </w:numPr>
        <w:tabs>
          <w:tab w:val="left" w:pos="1698"/>
        </w:tabs>
        <w:autoSpaceDE w:val="0"/>
        <w:autoSpaceDN w:val="0"/>
        <w:spacing w:line="360" w:lineRule="auto"/>
        <w:rPr>
          <w:rFonts w:ascii="Acumin Pro" w:hAnsi="Acumin Pro"/>
          <w:color w:val="151515"/>
          <w:szCs w:val="22"/>
        </w:rPr>
      </w:pPr>
      <w:r w:rsidRPr="005A1233">
        <w:rPr>
          <w:rFonts w:ascii="Acumin Pro" w:hAnsi="Acumin Pro"/>
          <w:color w:val="151515"/>
          <w:w w:val="105"/>
          <w:szCs w:val="22"/>
        </w:rPr>
        <w:t>Strony</w:t>
      </w:r>
      <w:r w:rsidRPr="005A1233">
        <w:rPr>
          <w:rFonts w:ascii="Acumin Pro" w:hAnsi="Acumin Pro"/>
          <w:color w:val="151515"/>
          <w:spacing w:val="-1"/>
          <w:w w:val="105"/>
          <w:szCs w:val="22"/>
        </w:rPr>
        <w:t xml:space="preserve"> </w:t>
      </w:r>
      <w:r w:rsidRPr="005A1233">
        <w:rPr>
          <w:rFonts w:ascii="Acumin Pro" w:hAnsi="Acumin Pro"/>
          <w:color w:val="151515"/>
          <w:w w:val="105"/>
          <w:szCs w:val="22"/>
        </w:rPr>
        <w:t>zgodnie postanawiają, ze</w:t>
      </w:r>
      <w:r w:rsidRPr="005A1233">
        <w:rPr>
          <w:rFonts w:ascii="Acumin Pro" w:hAnsi="Acumin Pro"/>
          <w:color w:val="151515"/>
          <w:spacing w:val="-7"/>
          <w:w w:val="105"/>
          <w:szCs w:val="22"/>
        </w:rPr>
        <w:t xml:space="preserve"> </w:t>
      </w:r>
      <w:r w:rsidRPr="005A1233">
        <w:rPr>
          <w:rFonts w:ascii="Acumin Pro" w:hAnsi="Acumin Pro"/>
          <w:color w:val="151515"/>
          <w:w w:val="105"/>
          <w:szCs w:val="22"/>
        </w:rPr>
        <w:t>czynności wchodzące w zakres Przedmiotu Umowy  mogą</w:t>
      </w:r>
      <w:r w:rsidRPr="005A1233">
        <w:rPr>
          <w:rFonts w:ascii="Acumin Pro" w:hAnsi="Acumin Pro"/>
          <w:color w:val="151515"/>
          <w:spacing w:val="-16"/>
          <w:w w:val="105"/>
          <w:szCs w:val="22"/>
        </w:rPr>
        <w:t xml:space="preserve"> </w:t>
      </w:r>
      <w:r w:rsidRPr="005A1233">
        <w:rPr>
          <w:rFonts w:ascii="Acumin Pro" w:hAnsi="Acumin Pro"/>
          <w:color w:val="151515"/>
          <w:w w:val="105"/>
          <w:szCs w:val="22"/>
        </w:rPr>
        <w:t>być</w:t>
      </w:r>
      <w:r w:rsidRPr="005A1233">
        <w:rPr>
          <w:rFonts w:ascii="Acumin Pro" w:hAnsi="Acumin Pro"/>
          <w:color w:val="151515"/>
          <w:spacing w:val="-15"/>
          <w:w w:val="105"/>
          <w:szCs w:val="22"/>
        </w:rPr>
        <w:t xml:space="preserve"> </w:t>
      </w:r>
      <w:r w:rsidRPr="005A1233">
        <w:rPr>
          <w:rFonts w:ascii="Acumin Pro" w:hAnsi="Acumin Pro"/>
          <w:color w:val="151515"/>
          <w:w w:val="105"/>
          <w:szCs w:val="22"/>
        </w:rPr>
        <w:t>świadczone</w:t>
      </w:r>
      <w:r w:rsidRPr="005A1233">
        <w:rPr>
          <w:rFonts w:ascii="Acumin Pro" w:hAnsi="Acumin Pro"/>
          <w:color w:val="151515"/>
          <w:spacing w:val="-1"/>
          <w:w w:val="105"/>
          <w:szCs w:val="22"/>
        </w:rPr>
        <w:t xml:space="preserve"> </w:t>
      </w:r>
      <w:r w:rsidRPr="005A1233">
        <w:rPr>
          <w:rFonts w:ascii="Acumin Pro" w:hAnsi="Acumin Pro"/>
          <w:color w:val="151515"/>
          <w:w w:val="105"/>
          <w:szCs w:val="22"/>
        </w:rPr>
        <w:t>przez</w:t>
      </w:r>
      <w:r w:rsidRPr="005A1233">
        <w:rPr>
          <w:rFonts w:ascii="Acumin Pro" w:hAnsi="Acumin Pro"/>
          <w:color w:val="151515"/>
          <w:spacing w:val="-16"/>
          <w:w w:val="105"/>
          <w:szCs w:val="22"/>
        </w:rPr>
        <w:t xml:space="preserve"> </w:t>
      </w:r>
      <w:r w:rsidRPr="005A1233">
        <w:rPr>
          <w:rFonts w:ascii="Acumin Pro" w:hAnsi="Acumin Pro"/>
          <w:color w:val="151515"/>
          <w:w w:val="105"/>
          <w:szCs w:val="22"/>
        </w:rPr>
        <w:t>Wykonawcę z</w:t>
      </w:r>
      <w:r w:rsidRPr="005A1233">
        <w:rPr>
          <w:rFonts w:ascii="Acumin Pro" w:hAnsi="Acumin Pro"/>
          <w:color w:val="151515"/>
          <w:spacing w:val="-14"/>
          <w:w w:val="105"/>
          <w:szCs w:val="22"/>
        </w:rPr>
        <w:t xml:space="preserve"> </w:t>
      </w:r>
      <w:r w:rsidRPr="005A1233">
        <w:rPr>
          <w:rFonts w:ascii="Acumin Pro" w:hAnsi="Acumin Pro"/>
          <w:color w:val="151515"/>
          <w:w w:val="105"/>
          <w:szCs w:val="22"/>
        </w:rPr>
        <w:t>wykorzystaniem</w:t>
      </w:r>
      <w:r w:rsidRPr="005A1233">
        <w:rPr>
          <w:rFonts w:ascii="Acumin Pro" w:hAnsi="Acumin Pro"/>
          <w:color w:val="151515"/>
          <w:spacing w:val="-16"/>
          <w:w w:val="105"/>
          <w:szCs w:val="22"/>
        </w:rPr>
        <w:t xml:space="preserve"> </w:t>
      </w:r>
      <w:r w:rsidRPr="005A1233">
        <w:rPr>
          <w:rFonts w:ascii="Acumin Pro" w:hAnsi="Acumin Pro"/>
          <w:color w:val="151515"/>
          <w:w w:val="105"/>
          <w:szCs w:val="22"/>
        </w:rPr>
        <w:t>zdalnego</w:t>
      </w:r>
      <w:r w:rsidRPr="005A1233">
        <w:rPr>
          <w:rFonts w:ascii="Acumin Pro" w:hAnsi="Acumin Pro"/>
          <w:color w:val="151515"/>
          <w:spacing w:val="-4"/>
          <w:w w:val="105"/>
          <w:szCs w:val="22"/>
        </w:rPr>
        <w:t xml:space="preserve"> </w:t>
      </w:r>
      <w:r w:rsidRPr="005A1233">
        <w:rPr>
          <w:rFonts w:ascii="Acumin Pro" w:hAnsi="Acumin Pro"/>
          <w:color w:val="151515"/>
          <w:w w:val="105"/>
          <w:szCs w:val="22"/>
        </w:rPr>
        <w:t>dost</w:t>
      </w:r>
      <w:r w:rsidRPr="005A1233">
        <w:rPr>
          <w:rFonts w:ascii="Acumin Pro" w:hAnsi="Acumin Pro"/>
          <w:color w:val="151515"/>
          <w:spacing w:val="-16"/>
          <w:w w:val="105"/>
          <w:szCs w:val="22"/>
        </w:rPr>
        <w:t>ę</w:t>
      </w:r>
      <w:r w:rsidRPr="005A1233">
        <w:rPr>
          <w:rFonts w:ascii="Acumin Pro" w:hAnsi="Acumin Pro"/>
          <w:color w:val="151515"/>
          <w:w w:val="105"/>
          <w:szCs w:val="22"/>
        </w:rPr>
        <w:t>pu</w:t>
      </w:r>
      <w:r w:rsidRPr="005A1233">
        <w:rPr>
          <w:rFonts w:ascii="Acumin Pro" w:hAnsi="Acumin Pro"/>
          <w:color w:val="151515"/>
          <w:spacing w:val="-8"/>
          <w:w w:val="105"/>
          <w:szCs w:val="22"/>
        </w:rPr>
        <w:t xml:space="preserve"> </w:t>
      </w:r>
      <w:r w:rsidRPr="005A1233">
        <w:rPr>
          <w:rFonts w:ascii="Acumin Pro" w:hAnsi="Acumin Pro"/>
          <w:color w:val="151515"/>
          <w:w w:val="105"/>
          <w:szCs w:val="22"/>
        </w:rPr>
        <w:t>do</w:t>
      </w:r>
      <w:r w:rsidRPr="005A1233">
        <w:rPr>
          <w:rFonts w:ascii="Acumin Pro" w:hAnsi="Acumin Pro"/>
          <w:color w:val="151515"/>
          <w:spacing w:val="-14"/>
          <w:w w:val="105"/>
          <w:szCs w:val="22"/>
        </w:rPr>
        <w:t xml:space="preserve"> </w:t>
      </w:r>
      <w:r w:rsidRPr="005A1233">
        <w:rPr>
          <w:rFonts w:ascii="Acumin Pro" w:hAnsi="Acumin Pro"/>
          <w:color w:val="151515"/>
          <w:w w:val="105"/>
          <w:szCs w:val="22"/>
        </w:rPr>
        <w:t>systemów komputerowych, o ile względy techniczne będą na to pozwalały. W innym wypadku czynności wchodzące w zakres  Przedmiotu Umowy realizowane będą w miejscu wykorzystywania systemów komputerowych lub w innym miejscu uzgodnionym przez Strony.</w:t>
      </w:r>
    </w:p>
    <w:p w14:paraId="2E05FAE9" w14:textId="77777777" w:rsidR="001E2501" w:rsidRPr="001E4498" w:rsidRDefault="001E2501" w:rsidP="001E2501">
      <w:pPr>
        <w:pStyle w:val="Akapitzlist"/>
        <w:widowControl w:val="0"/>
        <w:numPr>
          <w:ilvl w:val="0"/>
          <w:numId w:val="46"/>
        </w:numPr>
        <w:tabs>
          <w:tab w:val="left" w:pos="1832"/>
          <w:tab w:val="left" w:pos="1835"/>
        </w:tabs>
        <w:autoSpaceDE w:val="0"/>
        <w:autoSpaceDN w:val="0"/>
        <w:spacing w:line="360" w:lineRule="auto"/>
        <w:ind w:left="709" w:right="1" w:hanging="567"/>
        <w:rPr>
          <w:rFonts w:ascii="Acumin Pro" w:hAnsi="Acumin Pro"/>
          <w:color w:val="151515"/>
          <w:szCs w:val="22"/>
        </w:rPr>
      </w:pPr>
      <w:r w:rsidRPr="001E4498">
        <w:rPr>
          <w:rFonts w:ascii="Acumin Pro" w:hAnsi="Acumin Pro"/>
          <w:color w:val="151515"/>
          <w:w w:val="105"/>
          <w:szCs w:val="22"/>
        </w:rPr>
        <w:t>W przypadkach, gdy awaria b</w:t>
      </w:r>
      <w:r w:rsidRPr="001E4498">
        <w:rPr>
          <w:rFonts w:ascii="Acumin Pro" w:hAnsi="Acumin Pro"/>
          <w:color w:val="151515"/>
          <w:spacing w:val="-7"/>
          <w:w w:val="105"/>
          <w:szCs w:val="22"/>
        </w:rPr>
        <w:t>ę</w:t>
      </w:r>
      <w:r w:rsidRPr="001E4498">
        <w:rPr>
          <w:rFonts w:ascii="Acumin Pro" w:hAnsi="Acumin Pro"/>
          <w:color w:val="151515"/>
          <w:w w:val="105"/>
          <w:szCs w:val="22"/>
        </w:rPr>
        <w:t xml:space="preserve">dzie wymagała korzystania z gwarancji lub wsparcia technicznego producenta lub podmiotu trzeciego, </w:t>
      </w:r>
      <w:r>
        <w:rPr>
          <w:rFonts w:ascii="Acumin Pro" w:hAnsi="Acumin Pro"/>
          <w:color w:val="151515"/>
          <w:w w:val="105"/>
          <w:szCs w:val="22"/>
        </w:rPr>
        <w:t xml:space="preserve">Wykonawca </w:t>
      </w:r>
      <w:r w:rsidRPr="001E4498">
        <w:rPr>
          <w:rFonts w:ascii="Acumin Pro" w:hAnsi="Acumin Pro"/>
          <w:color w:val="151515"/>
          <w:w w:val="105"/>
          <w:szCs w:val="22"/>
        </w:rPr>
        <w:t>b</w:t>
      </w:r>
      <w:r w:rsidRPr="001E4498">
        <w:rPr>
          <w:rFonts w:ascii="Acumin Pro" w:hAnsi="Acumin Pro"/>
          <w:color w:val="151515"/>
          <w:spacing w:val="-2"/>
          <w:w w:val="105"/>
          <w:szCs w:val="22"/>
        </w:rPr>
        <w:t>ę</w:t>
      </w:r>
      <w:r w:rsidRPr="001E4498">
        <w:rPr>
          <w:rFonts w:ascii="Acumin Pro" w:hAnsi="Acumin Pro"/>
          <w:color w:val="151515"/>
          <w:w w:val="105"/>
          <w:szCs w:val="22"/>
        </w:rPr>
        <w:t xml:space="preserve">dzie bezpośrednio </w:t>
      </w:r>
      <w:r w:rsidRPr="001E4498">
        <w:rPr>
          <w:rFonts w:ascii="Acumin Pro" w:hAnsi="Acumin Pro"/>
          <w:color w:val="151515"/>
          <w:spacing w:val="-2"/>
          <w:w w:val="105"/>
          <w:szCs w:val="22"/>
        </w:rPr>
        <w:t>przekazywał problemy</w:t>
      </w:r>
      <w:r w:rsidRPr="001E4498">
        <w:rPr>
          <w:rFonts w:ascii="Acumin Pro" w:hAnsi="Acumin Pro"/>
          <w:color w:val="151515"/>
          <w:spacing w:val="-3"/>
          <w:w w:val="105"/>
          <w:szCs w:val="22"/>
        </w:rPr>
        <w:t xml:space="preserve"> </w:t>
      </w:r>
      <w:r w:rsidRPr="001E4498">
        <w:rPr>
          <w:rFonts w:ascii="Acumin Pro" w:hAnsi="Acumin Pro"/>
          <w:color w:val="151515"/>
          <w:spacing w:val="-2"/>
          <w:w w:val="105"/>
          <w:szCs w:val="22"/>
        </w:rPr>
        <w:t>do</w:t>
      </w:r>
      <w:r w:rsidRPr="001E4498">
        <w:rPr>
          <w:rFonts w:ascii="Acumin Pro" w:hAnsi="Acumin Pro"/>
          <w:color w:val="151515"/>
          <w:spacing w:val="-14"/>
          <w:w w:val="105"/>
          <w:szCs w:val="22"/>
        </w:rPr>
        <w:t xml:space="preserve"> </w:t>
      </w:r>
      <w:r w:rsidRPr="001E4498">
        <w:rPr>
          <w:rFonts w:ascii="Acumin Pro" w:hAnsi="Acumin Pro"/>
          <w:color w:val="151515"/>
          <w:spacing w:val="-2"/>
          <w:w w:val="105"/>
          <w:szCs w:val="22"/>
        </w:rPr>
        <w:t>serwisu</w:t>
      </w:r>
      <w:r w:rsidRPr="001E4498">
        <w:rPr>
          <w:rFonts w:ascii="Acumin Pro" w:hAnsi="Acumin Pro"/>
          <w:color w:val="151515"/>
          <w:spacing w:val="-4"/>
          <w:w w:val="105"/>
          <w:szCs w:val="22"/>
        </w:rPr>
        <w:t xml:space="preserve"> </w:t>
      </w:r>
      <w:r w:rsidRPr="001E4498">
        <w:rPr>
          <w:rFonts w:ascii="Acumin Pro" w:hAnsi="Acumin Pro"/>
          <w:color w:val="151515"/>
          <w:spacing w:val="-2"/>
          <w:w w:val="105"/>
          <w:szCs w:val="22"/>
        </w:rPr>
        <w:t>producenta przy</w:t>
      </w:r>
      <w:r w:rsidRPr="001E4498">
        <w:rPr>
          <w:rFonts w:ascii="Acumin Pro" w:hAnsi="Acumin Pro"/>
          <w:color w:val="151515"/>
          <w:spacing w:val="-10"/>
          <w:w w:val="105"/>
          <w:szCs w:val="22"/>
        </w:rPr>
        <w:t xml:space="preserve"> </w:t>
      </w:r>
      <w:r w:rsidRPr="001E4498">
        <w:rPr>
          <w:rFonts w:ascii="Acumin Pro" w:hAnsi="Acumin Pro"/>
          <w:color w:val="151515"/>
          <w:spacing w:val="-2"/>
          <w:w w:val="105"/>
          <w:szCs w:val="22"/>
        </w:rPr>
        <w:t>jednoczesnym zapewnieniu</w:t>
      </w:r>
      <w:r w:rsidRPr="001E4498">
        <w:rPr>
          <w:rFonts w:ascii="Acumin Pro" w:hAnsi="Acumin Pro"/>
          <w:color w:val="151515"/>
          <w:spacing w:val="-4"/>
          <w:w w:val="105"/>
          <w:szCs w:val="22"/>
        </w:rPr>
        <w:t xml:space="preserve"> </w:t>
      </w:r>
      <w:r w:rsidRPr="001E4498">
        <w:rPr>
          <w:rFonts w:ascii="Acumin Pro" w:hAnsi="Acumin Pro"/>
          <w:color w:val="151515"/>
          <w:spacing w:val="-2"/>
          <w:w w:val="105"/>
          <w:szCs w:val="22"/>
        </w:rPr>
        <w:t xml:space="preserve">obsługi </w:t>
      </w:r>
      <w:r w:rsidRPr="001E4498">
        <w:rPr>
          <w:rFonts w:ascii="Acumin Pro" w:hAnsi="Acumin Pro"/>
          <w:color w:val="151515"/>
          <w:w w:val="105"/>
          <w:szCs w:val="22"/>
        </w:rPr>
        <w:t>logistycznej wynikającej</w:t>
      </w:r>
      <w:r w:rsidRPr="001E4498">
        <w:rPr>
          <w:rFonts w:ascii="Acumin Pro" w:hAnsi="Acumin Pro"/>
          <w:color w:val="151515"/>
          <w:spacing w:val="-2"/>
          <w:w w:val="105"/>
          <w:szCs w:val="22"/>
        </w:rPr>
        <w:t xml:space="preserve"> </w:t>
      </w:r>
      <w:r w:rsidRPr="001E4498">
        <w:rPr>
          <w:rFonts w:ascii="Acumin Pro" w:hAnsi="Acumin Pro"/>
          <w:color w:val="151515"/>
          <w:w w:val="105"/>
          <w:szCs w:val="22"/>
        </w:rPr>
        <w:t>z</w:t>
      </w:r>
      <w:r w:rsidRPr="001E4498">
        <w:rPr>
          <w:rFonts w:ascii="Acumin Pro" w:hAnsi="Acumin Pro"/>
          <w:color w:val="151515"/>
          <w:spacing w:val="-4"/>
          <w:w w:val="105"/>
          <w:szCs w:val="22"/>
        </w:rPr>
        <w:t xml:space="preserve"> </w:t>
      </w:r>
      <w:r w:rsidRPr="001E4498">
        <w:rPr>
          <w:rFonts w:ascii="Acumin Pro" w:hAnsi="Acumin Pro"/>
          <w:color w:val="151515"/>
          <w:w w:val="105"/>
          <w:szCs w:val="22"/>
        </w:rPr>
        <w:t>warunków gwarancji producenta. W</w:t>
      </w:r>
      <w:r w:rsidRPr="001E4498">
        <w:rPr>
          <w:rFonts w:ascii="Acumin Pro" w:hAnsi="Acumin Pro"/>
          <w:color w:val="151515"/>
          <w:spacing w:val="-7"/>
          <w:w w:val="105"/>
          <w:szCs w:val="22"/>
        </w:rPr>
        <w:t xml:space="preserve"> </w:t>
      </w:r>
      <w:r w:rsidRPr="001E4498">
        <w:rPr>
          <w:rFonts w:ascii="Acumin Pro" w:hAnsi="Acumin Pro"/>
          <w:color w:val="151515"/>
          <w:w w:val="105"/>
          <w:szCs w:val="22"/>
        </w:rPr>
        <w:t>tym</w:t>
      </w:r>
      <w:r w:rsidRPr="001E4498">
        <w:rPr>
          <w:rFonts w:ascii="Acumin Pro" w:hAnsi="Acumin Pro"/>
          <w:color w:val="151515"/>
          <w:spacing w:val="-2"/>
          <w:w w:val="105"/>
          <w:szCs w:val="22"/>
        </w:rPr>
        <w:t xml:space="preserve"> </w:t>
      </w:r>
      <w:r w:rsidRPr="001E4498">
        <w:rPr>
          <w:rFonts w:ascii="Acumin Pro" w:hAnsi="Acumin Pro"/>
          <w:color w:val="151515"/>
          <w:w w:val="105"/>
          <w:szCs w:val="22"/>
        </w:rPr>
        <w:t>przypadku zasady dotyczące usunięcia awarii nie obowiązują.</w:t>
      </w:r>
    </w:p>
    <w:p w14:paraId="36779091" w14:textId="77777777" w:rsidR="001E2501" w:rsidRPr="00C65977" w:rsidRDefault="001E2501" w:rsidP="001E2501">
      <w:pPr>
        <w:pStyle w:val="Akapitzlist"/>
        <w:widowControl w:val="0"/>
        <w:numPr>
          <w:ilvl w:val="0"/>
          <w:numId w:val="46"/>
        </w:numPr>
        <w:autoSpaceDE w:val="0"/>
        <w:autoSpaceDN w:val="0"/>
        <w:spacing w:line="360" w:lineRule="auto"/>
        <w:ind w:right="1"/>
        <w:rPr>
          <w:rFonts w:ascii="Acumin Pro" w:hAnsi="Acumin Pro"/>
          <w:color w:val="151515"/>
          <w:szCs w:val="22"/>
        </w:rPr>
      </w:pPr>
      <w:r w:rsidRPr="001E4498">
        <w:rPr>
          <w:rFonts w:ascii="Acumin Pro" w:hAnsi="Acumin Pro"/>
          <w:color w:val="151515"/>
          <w:szCs w:val="22"/>
        </w:rPr>
        <w:t xml:space="preserve">W przypadku kiedy producent oferuje uzupełniającą, odpłatną gwarancję, na okres dłuższy niż podstawowy, to </w:t>
      </w:r>
      <w:r>
        <w:rPr>
          <w:rFonts w:ascii="Acumin Pro" w:hAnsi="Acumin Pro"/>
          <w:color w:val="151515"/>
          <w:szCs w:val="22"/>
        </w:rPr>
        <w:t>Zamawiający</w:t>
      </w:r>
      <w:r w:rsidRPr="001E4498">
        <w:rPr>
          <w:rFonts w:ascii="Acumin Pro" w:hAnsi="Acumin Pro"/>
          <w:color w:val="151515"/>
          <w:szCs w:val="22"/>
        </w:rPr>
        <w:t xml:space="preserve"> zobowiązuje się</w:t>
      </w:r>
      <w:r w:rsidRPr="001E4498">
        <w:rPr>
          <w:rFonts w:ascii="Acumin Pro" w:hAnsi="Acumin Pro"/>
          <w:color w:val="151515"/>
          <w:spacing w:val="40"/>
          <w:szCs w:val="22"/>
        </w:rPr>
        <w:t xml:space="preserve"> </w:t>
      </w:r>
      <w:r w:rsidRPr="001E4498">
        <w:rPr>
          <w:rFonts w:ascii="Acumin Pro" w:hAnsi="Acumin Pro"/>
          <w:color w:val="151515"/>
          <w:szCs w:val="22"/>
        </w:rPr>
        <w:t>do utrzymania aktywnych gwarancji,</w:t>
      </w:r>
      <w:r w:rsidRPr="001E4498">
        <w:rPr>
          <w:rFonts w:ascii="Acumin Pro" w:hAnsi="Acumin Pro"/>
          <w:color w:val="151515"/>
          <w:spacing w:val="53"/>
          <w:szCs w:val="22"/>
        </w:rPr>
        <w:t xml:space="preserve">  </w:t>
      </w:r>
      <w:r w:rsidRPr="001E4498">
        <w:rPr>
          <w:rFonts w:ascii="Acumin Pro" w:hAnsi="Acumin Pro"/>
          <w:color w:val="151515"/>
          <w:szCs w:val="22"/>
        </w:rPr>
        <w:t>na</w:t>
      </w:r>
      <w:r w:rsidRPr="001E4498">
        <w:rPr>
          <w:rFonts w:ascii="Acumin Pro" w:hAnsi="Acumin Pro"/>
          <w:color w:val="151515"/>
          <w:spacing w:val="53"/>
          <w:szCs w:val="22"/>
        </w:rPr>
        <w:t xml:space="preserve">  </w:t>
      </w:r>
      <w:r w:rsidRPr="001E4498">
        <w:rPr>
          <w:rFonts w:ascii="Acumin Pro" w:hAnsi="Acumin Pro"/>
          <w:color w:val="151515"/>
          <w:szCs w:val="22"/>
        </w:rPr>
        <w:t>produkty</w:t>
      </w:r>
      <w:r w:rsidRPr="001E4498">
        <w:rPr>
          <w:rFonts w:ascii="Acumin Pro" w:hAnsi="Acumin Pro"/>
          <w:color w:val="151515"/>
          <w:spacing w:val="57"/>
          <w:szCs w:val="22"/>
        </w:rPr>
        <w:t xml:space="preserve">  </w:t>
      </w:r>
      <w:r w:rsidRPr="001E4498">
        <w:rPr>
          <w:rFonts w:ascii="Acumin Pro" w:hAnsi="Acumin Pro"/>
          <w:color w:val="151515"/>
          <w:szCs w:val="22"/>
        </w:rPr>
        <w:t>których</w:t>
      </w:r>
      <w:r w:rsidRPr="001E4498">
        <w:rPr>
          <w:rFonts w:ascii="Acumin Pro" w:hAnsi="Acumin Pro"/>
          <w:color w:val="151515"/>
          <w:spacing w:val="54"/>
          <w:szCs w:val="22"/>
        </w:rPr>
        <w:t xml:space="preserve"> </w:t>
      </w:r>
      <w:r w:rsidRPr="001E4498">
        <w:rPr>
          <w:rFonts w:ascii="Acumin Pro" w:hAnsi="Acumin Pro"/>
          <w:color w:val="151515"/>
          <w:szCs w:val="22"/>
        </w:rPr>
        <w:t>wykaz zostanie uzgodniony Wykonawcą</w:t>
      </w:r>
      <w:r w:rsidRPr="001E4498">
        <w:rPr>
          <w:rFonts w:ascii="Acumin Pro" w:hAnsi="Acumin Pro"/>
          <w:color w:val="151515"/>
          <w:spacing w:val="40"/>
          <w:szCs w:val="22"/>
        </w:rPr>
        <w:t xml:space="preserve">. </w:t>
      </w:r>
      <w:r w:rsidRPr="00353296">
        <w:rPr>
          <w:rFonts w:ascii="Acumin Pro" w:eastAsia="Arial Unicode MS" w:hAnsi="Acumin Pro"/>
          <w:color w:val="151515"/>
          <w:w w:val="105"/>
          <w:szCs w:val="22"/>
          <w:bdr w:val="nil"/>
          <w:lang w:eastAsia="en-US"/>
        </w:rPr>
        <w:t>Dla urządzeń bez aktywnej gwarancji producenta Zamawiający</w:t>
      </w:r>
      <w:r w:rsidRPr="00353296">
        <w:rPr>
          <w:rFonts w:ascii="Acumin Pro" w:eastAsia="Arial Unicode MS" w:hAnsi="Acumin Pro"/>
          <w:color w:val="151515"/>
          <w:spacing w:val="40"/>
          <w:w w:val="105"/>
          <w:szCs w:val="22"/>
          <w:bdr w:val="nil"/>
          <w:lang w:eastAsia="en-US"/>
        </w:rPr>
        <w:t xml:space="preserve"> </w:t>
      </w:r>
      <w:r w:rsidRPr="00353296">
        <w:rPr>
          <w:rFonts w:ascii="Acumin Pro" w:eastAsia="Arial Unicode MS" w:hAnsi="Acumin Pro"/>
          <w:color w:val="151515"/>
          <w:w w:val="105"/>
          <w:szCs w:val="22"/>
          <w:bdr w:val="nil"/>
          <w:lang w:eastAsia="en-US"/>
        </w:rPr>
        <w:t>zapewni sprz</w:t>
      </w:r>
      <w:r w:rsidRPr="00353296">
        <w:rPr>
          <w:rFonts w:ascii="Acumin Pro" w:eastAsia="Arial Unicode MS" w:hAnsi="Acumin Pro"/>
          <w:color w:val="151515"/>
          <w:spacing w:val="-6"/>
          <w:w w:val="105"/>
          <w:szCs w:val="22"/>
          <w:bdr w:val="nil"/>
          <w:lang w:eastAsia="en-US"/>
        </w:rPr>
        <w:t>ę</w:t>
      </w:r>
      <w:r w:rsidRPr="00353296">
        <w:rPr>
          <w:rFonts w:ascii="Acumin Pro" w:eastAsia="Arial Unicode MS" w:hAnsi="Acumin Pro"/>
          <w:color w:val="151515"/>
          <w:w w:val="105"/>
          <w:szCs w:val="22"/>
          <w:bdr w:val="nil"/>
          <w:lang w:eastAsia="en-US"/>
        </w:rPr>
        <w:t>t zastępczy, lub finansowanie odpłatnej naprawy, względnie zakup nowego sprzętu.</w:t>
      </w:r>
    </w:p>
    <w:p w14:paraId="082F7C9E" w14:textId="77777777" w:rsidR="001E2501" w:rsidRDefault="001E2501" w:rsidP="00E7351C">
      <w:pPr>
        <w:spacing w:line="360" w:lineRule="auto"/>
        <w:jc w:val="center"/>
        <w:rPr>
          <w:rFonts w:ascii="Acumin Pro" w:hAnsi="Acumin Pro" w:cs="Arial"/>
          <w:b/>
          <w:szCs w:val="22"/>
        </w:rPr>
      </w:pPr>
    </w:p>
    <w:p w14:paraId="596171F1" w14:textId="223A3AE0" w:rsidR="006D7A45" w:rsidRDefault="00043AB5" w:rsidP="001E2501">
      <w:pPr>
        <w:pStyle w:val="Akapitzlist"/>
        <w:spacing w:before="120" w:line="360" w:lineRule="auto"/>
        <w:ind w:left="3540"/>
        <w:rPr>
          <w:rFonts w:ascii="Acumin Pro" w:hAnsi="Acumin Pro" w:cs="Arial"/>
          <w:b/>
          <w:bCs/>
          <w:szCs w:val="22"/>
        </w:rPr>
      </w:pPr>
      <w:r w:rsidRPr="006D7A45">
        <w:rPr>
          <w:rFonts w:ascii="Acumin Pro" w:hAnsi="Acumin Pro" w:cs="Arial"/>
          <w:b/>
          <w:bCs/>
          <w:szCs w:val="22"/>
        </w:rPr>
        <w:t>Załącznik nr 2</w:t>
      </w:r>
      <w:r w:rsidR="006D7A45">
        <w:rPr>
          <w:rFonts w:ascii="Acumin Pro" w:hAnsi="Acumin Pro" w:cs="Arial"/>
          <w:b/>
          <w:bCs/>
          <w:szCs w:val="22"/>
        </w:rPr>
        <w:t xml:space="preserve"> </w:t>
      </w:r>
      <w:r w:rsidR="005E3353" w:rsidRPr="006D7A45">
        <w:rPr>
          <w:rFonts w:ascii="Acumin Pro" w:hAnsi="Acumin Pro" w:cs="Arial"/>
          <w:b/>
          <w:bCs/>
          <w:szCs w:val="22"/>
        </w:rPr>
        <w:t>do Umowy …….. z dnia………</w:t>
      </w:r>
      <w:r w:rsidR="006D7A45">
        <w:rPr>
          <w:rFonts w:ascii="Acumin Pro" w:hAnsi="Acumin Pro" w:cs="Arial"/>
          <w:b/>
          <w:bCs/>
          <w:szCs w:val="22"/>
        </w:rPr>
        <w:t xml:space="preserve"> </w:t>
      </w:r>
    </w:p>
    <w:p w14:paraId="0A5D127B" w14:textId="77777777" w:rsidR="00043AB5" w:rsidRPr="006D7A45" w:rsidRDefault="006D7A45" w:rsidP="006D7A45">
      <w:pPr>
        <w:pStyle w:val="Akapitzlist"/>
        <w:spacing w:before="120" w:line="360" w:lineRule="auto"/>
        <w:ind w:left="0"/>
        <w:jc w:val="right"/>
        <w:rPr>
          <w:rFonts w:ascii="Acumin Pro" w:hAnsi="Acumin Pro" w:cs="Arial"/>
          <w:b/>
          <w:bCs/>
          <w:szCs w:val="22"/>
        </w:rPr>
      </w:pPr>
      <w:r w:rsidRPr="006D7A45">
        <w:rPr>
          <w:rFonts w:ascii="Acumin Pro" w:hAnsi="Acumin Pro" w:cs="Arial"/>
          <w:b/>
          <w:bCs/>
          <w:szCs w:val="22"/>
        </w:rPr>
        <w:lastRenderedPageBreak/>
        <w:t xml:space="preserve">Umowa Powierzenia Przetwarzania Danych  </w:t>
      </w:r>
    </w:p>
    <w:p w14:paraId="2F9AA9B0" w14:textId="77777777" w:rsidR="00043AB5" w:rsidRDefault="00043AB5" w:rsidP="008B6E1C">
      <w:pPr>
        <w:pStyle w:val="Akapitzlist"/>
        <w:spacing w:before="120" w:line="360" w:lineRule="auto"/>
        <w:ind w:left="567"/>
        <w:rPr>
          <w:rFonts w:ascii="Acumin Pro" w:hAnsi="Acumin Pro" w:cs="Arial"/>
          <w:bCs/>
          <w:szCs w:val="22"/>
        </w:rPr>
      </w:pPr>
    </w:p>
    <w:p w14:paraId="5B6C96D5" w14:textId="77777777" w:rsidR="00043AB5" w:rsidRDefault="00043AB5" w:rsidP="008B6E1C">
      <w:pPr>
        <w:pStyle w:val="Akapitzlist"/>
        <w:spacing w:before="120" w:line="360" w:lineRule="auto"/>
        <w:ind w:left="567"/>
        <w:rPr>
          <w:rFonts w:ascii="Acumin Pro" w:hAnsi="Acumin Pro" w:cs="Arial"/>
          <w:bCs/>
          <w:szCs w:val="22"/>
        </w:rPr>
      </w:pPr>
    </w:p>
    <w:p w14:paraId="6FE357AC" w14:textId="77777777" w:rsidR="00043AB5" w:rsidRPr="00CF799F" w:rsidRDefault="006D7A45" w:rsidP="00043AB5">
      <w:pPr>
        <w:spacing w:line="276" w:lineRule="auto"/>
        <w:jc w:val="center"/>
        <w:rPr>
          <w:rFonts w:ascii="Acumin Pro" w:eastAsiaTheme="minorHAnsi" w:hAnsi="Acumin Pro" w:cs="Arial"/>
          <w:b/>
          <w:sz w:val="21"/>
          <w:szCs w:val="21"/>
          <w:lang w:eastAsia="en-US"/>
        </w:rPr>
      </w:pPr>
      <w:r>
        <w:rPr>
          <w:rFonts w:ascii="Acumin Pro" w:eastAsiaTheme="minorHAnsi" w:hAnsi="Acumin Pro" w:cs="Arial"/>
          <w:b/>
          <w:sz w:val="21"/>
          <w:szCs w:val="21"/>
          <w:lang w:eastAsia="en-US"/>
        </w:rPr>
        <w:t>Umowa Powierzenia Przetwarzania Danych</w:t>
      </w:r>
    </w:p>
    <w:p w14:paraId="7FA749B5" w14:textId="77777777" w:rsidR="00043AB5" w:rsidRPr="00CF799F" w:rsidRDefault="00043AB5" w:rsidP="00043AB5">
      <w:pPr>
        <w:spacing w:line="276" w:lineRule="auto"/>
        <w:jc w:val="center"/>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(zwana dalej „Umową powierzenia”)</w:t>
      </w:r>
    </w:p>
    <w:p w14:paraId="4FC39811" w14:textId="77777777" w:rsidR="00043AB5" w:rsidRPr="00CF799F" w:rsidRDefault="00043AB5" w:rsidP="00043AB5">
      <w:pPr>
        <w:spacing w:line="276" w:lineRule="auto"/>
        <w:jc w:val="center"/>
        <w:rPr>
          <w:rFonts w:ascii="Acumin Pro" w:eastAsiaTheme="minorHAnsi" w:hAnsi="Acumin Pro" w:cs="Arial"/>
          <w:sz w:val="21"/>
          <w:szCs w:val="21"/>
          <w:lang w:eastAsia="en-US"/>
        </w:rPr>
      </w:pPr>
    </w:p>
    <w:p w14:paraId="1DADB2FF" w14:textId="77777777" w:rsidR="00043AB5" w:rsidRPr="00CF799F" w:rsidRDefault="00043AB5" w:rsidP="00043AB5">
      <w:pPr>
        <w:spacing w:line="276" w:lineRule="auto"/>
        <w:jc w:val="center"/>
        <w:rPr>
          <w:rFonts w:ascii="Acumin Pro" w:hAnsi="Acumin Pro" w:cs="Arial"/>
          <w:sz w:val="21"/>
          <w:szCs w:val="21"/>
        </w:rPr>
      </w:pPr>
      <w:r w:rsidRPr="00CF799F">
        <w:rPr>
          <w:rFonts w:ascii="Acumin Pro" w:hAnsi="Acumin Pro" w:cs="Arial"/>
          <w:sz w:val="21"/>
          <w:szCs w:val="21"/>
          <w:lang w:val="x-none"/>
        </w:rPr>
        <w:t>zawarta w</w:t>
      </w:r>
      <w:r w:rsidRPr="00CF799F">
        <w:rPr>
          <w:rFonts w:ascii="Acumin Pro" w:hAnsi="Acumin Pro" w:cs="Arial"/>
          <w:sz w:val="21"/>
          <w:szCs w:val="21"/>
        </w:rPr>
        <w:t xml:space="preserve"> Poznaniu, w</w:t>
      </w:r>
      <w:r w:rsidRPr="00CF799F">
        <w:rPr>
          <w:rFonts w:ascii="Acumin Pro" w:hAnsi="Acumin Pro" w:cs="Arial"/>
          <w:sz w:val="21"/>
          <w:szCs w:val="21"/>
          <w:lang w:val="x-none"/>
        </w:rPr>
        <w:t xml:space="preserve"> dniu …</w:t>
      </w:r>
      <w:r w:rsidRPr="00CF799F">
        <w:rPr>
          <w:rFonts w:ascii="Acumin Pro" w:hAnsi="Acumin Pro" w:cs="Arial"/>
          <w:sz w:val="21"/>
          <w:szCs w:val="21"/>
        </w:rPr>
        <w:t xml:space="preserve">……………2023 r. </w:t>
      </w:r>
      <w:r w:rsidRPr="00CF799F">
        <w:rPr>
          <w:rFonts w:ascii="Acumin Pro" w:hAnsi="Acumin Pro" w:cs="Arial"/>
          <w:sz w:val="21"/>
          <w:szCs w:val="21"/>
          <w:lang w:val="x-none"/>
        </w:rPr>
        <w:t>pomiędzy:</w:t>
      </w:r>
    </w:p>
    <w:p w14:paraId="2BB8ACEA" w14:textId="77777777" w:rsidR="00043AB5" w:rsidRPr="00CF799F" w:rsidRDefault="00043AB5" w:rsidP="00043AB5">
      <w:pPr>
        <w:pStyle w:val="Zwykytekst"/>
        <w:spacing w:line="276" w:lineRule="auto"/>
        <w:jc w:val="both"/>
        <w:rPr>
          <w:rFonts w:ascii="Acumin Pro" w:hAnsi="Acumin Pro" w:cs="Arial"/>
          <w:b/>
          <w:sz w:val="21"/>
          <w:szCs w:val="21"/>
        </w:rPr>
      </w:pPr>
    </w:p>
    <w:p w14:paraId="66CE6366" w14:textId="77777777" w:rsidR="00043AB5" w:rsidRPr="00CF799F" w:rsidRDefault="00043AB5" w:rsidP="00043AB5">
      <w:pPr>
        <w:pStyle w:val="Zwykytekst"/>
        <w:spacing w:line="276" w:lineRule="auto"/>
        <w:jc w:val="both"/>
        <w:rPr>
          <w:rFonts w:ascii="Acumin Pro" w:hAnsi="Acumin Pro" w:cs="Arial"/>
          <w:b/>
          <w:sz w:val="21"/>
          <w:szCs w:val="21"/>
        </w:rPr>
      </w:pPr>
      <w:r w:rsidRPr="00CF799F">
        <w:rPr>
          <w:rFonts w:ascii="Acumin Pro" w:hAnsi="Acumin Pro" w:cs="Arial"/>
          <w:b/>
          <w:sz w:val="21"/>
          <w:szCs w:val="21"/>
        </w:rPr>
        <w:t xml:space="preserve">Muzeum Narodowym w Poznaniu </w:t>
      </w:r>
      <w:r w:rsidRPr="00CF799F">
        <w:rPr>
          <w:rFonts w:ascii="Acumin Pro" w:hAnsi="Acumin Pro" w:cs="Arial"/>
          <w:sz w:val="21"/>
          <w:szCs w:val="21"/>
        </w:rPr>
        <w:t>z siedzibą w Poznaniu (61-745) Al. Marcinkowskiego 9, wpisanym do rejestru instytucji kultury pod numerem RIK 26/92, prowadzonego przez Ministra Kultury i Dziedzictwa Narodowego, reprezentowanym przez:</w:t>
      </w:r>
    </w:p>
    <w:p w14:paraId="16C82A75" w14:textId="77777777" w:rsidR="00043AB5" w:rsidRPr="00CF799F" w:rsidRDefault="00043AB5" w:rsidP="00043AB5">
      <w:pPr>
        <w:pStyle w:val="Zwykytekst"/>
        <w:spacing w:line="276" w:lineRule="auto"/>
        <w:jc w:val="both"/>
        <w:rPr>
          <w:rFonts w:ascii="Acumin Pro" w:hAnsi="Acumin Pro" w:cs="Arial"/>
          <w:sz w:val="21"/>
          <w:szCs w:val="21"/>
        </w:rPr>
      </w:pPr>
      <w:r w:rsidRPr="00CF799F">
        <w:rPr>
          <w:rFonts w:ascii="Acumin Pro" w:hAnsi="Acumin Pro" w:cs="Arial"/>
          <w:sz w:val="21"/>
          <w:szCs w:val="21"/>
        </w:rPr>
        <w:t>Tomasza Łęckiego – Dyrektora  Muzeum Narodowego w Poznaniu</w:t>
      </w:r>
    </w:p>
    <w:p w14:paraId="18117B49" w14:textId="77777777" w:rsidR="00043AB5" w:rsidRPr="00CF799F" w:rsidRDefault="00043AB5" w:rsidP="00043AB5">
      <w:pPr>
        <w:pStyle w:val="Zwykytekst"/>
        <w:spacing w:line="276" w:lineRule="auto"/>
        <w:jc w:val="both"/>
        <w:rPr>
          <w:rFonts w:ascii="Acumin Pro" w:hAnsi="Acumin Pro" w:cs="Arial"/>
          <w:sz w:val="21"/>
          <w:szCs w:val="21"/>
        </w:rPr>
      </w:pPr>
      <w:r w:rsidRPr="00CF799F">
        <w:rPr>
          <w:rFonts w:ascii="Acumin Pro" w:hAnsi="Acumin Pro" w:cs="Arial"/>
          <w:sz w:val="21"/>
          <w:szCs w:val="21"/>
        </w:rPr>
        <w:t>przy kontrasygnacie</w:t>
      </w:r>
    </w:p>
    <w:p w14:paraId="71B35C82" w14:textId="77777777" w:rsidR="00043AB5" w:rsidRPr="00CF799F" w:rsidRDefault="00043AB5" w:rsidP="00043AB5">
      <w:pPr>
        <w:spacing w:line="276" w:lineRule="auto"/>
        <w:rPr>
          <w:rFonts w:ascii="Acumin Pro" w:hAnsi="Acumin Pro" w:cs="Arial"/>
          <w:b/>
          <w:bCs/>
          <w:sz w:val="21"/>
          <w:szCs w:val="21"/>
        </w:rPr>
      </w:pPr>
      <w:r w:rsidRPr="00CF799F">
        <w:rPr>
          <w:rFonts w:ascii="Acumin Pro" w:hAnsi="Acumin Pro" w:cs="Arial"/>
          <w:sz w:val="21"/>
          <w:szCs w:val="21"/>
        </w:rPr>
        <w:t>Agnieszki Orchowskiej – Głównego Księgowego</w:t>
      </w:r>
    </w:p>
    <w:p w14:paraId="08F0E1E3" w14:textId="77777777" w:rsidR="00043AB5" w:rsidRPr="00CF799F" w:rsidRDefault="00043AB5" w:rsidP="00043AB5">
      <w:pPr>
        <w:spacing w:line="276" w:lineRule="auto"/>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zwanym dalej „</w:t>
      </w:r>
      <w:r w:rsidRPr="00CF799F">
        <w:rPr>
          <w:rFonts w:ascii="Acumin Pro" w:eastAsiaTheme="minorHAnsi" w:hAnsi="Acumin Pro" w:cs="Arial"/>
          <w:b/>
          <w:sz w:val="21"/>
          <w:szCs w:val="21"/>
          <w:lang w:eastAsia="en-US"/>
        </w:rPr>
        <w:t>Powierzającym</w:t>
      </w:r>
      <w:r w:rsidRPr="00CF799F">
        <w:rPr>
          <w:rFonts w:ascii="Acumin Pro" w:eastAsiaTheme="minorHAnsi" w:hAnsi="Acumin Pro" w:cs="Arial"/>
          <w:sz w:val="21"/>
          <w:szCs w:val="21"/>
          <w:lang w:eastAsia="en-US"/>
        </w:rPr>
        <w:t xml:space="preserve">” Administratorem </w:t>
      </w:r>
    </w:p>
    <w:p w14:paraId="1C168248" w14:textId="77777777" w:rsidR="00043AB5" w:rsidRPr="00CF799F" w:rsidRDefault="00043AB5" w:rsidP="00043AB5">
      <w:pPr>
        <w:spacing w:line="276" w:lineRule="auto"/>
        <w:rPr>
          <w:rFonts w:ascii="Acumin Pro" w:eastAsiaTheme="minorHAnsi" w:hAnsi="Acumin Pro" w:cs="Arial"/>
          <w:sz w:val="21"/>
          <w:szCs w:val="21"/>
          <w:lang w:eastAsia="en-US"/>
        </w:rPr>
      </w:pPr>
    </w:p>
    <w:p w14:paraId="2690BC34" w14:textId="77777777" w:rsidR="00043AB5" w:rsidRPr="00CF799F" w:rsidRDefault="00043AB5" w:rsidP="00043AB5">
      <w:pPr>
        <w:spacing w:line="276" w:lineRule="auto"/>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a</w:t>
      </w:r>
    </w:p>
    <w:p w14:paraId="1990EBA3" w14:textId="77777777" w:rsidR="00043AB5" w:rsidRDefault="00043AB5" w:rsidP="00043AB5">
      <w:pPr>
        <w:spacing w:line="276" w:lineRule="auto"/>
        <w:rPr>
          <w:rFonts w:ascii="Acumin Pro" w:hAnsi="Acumin Pro" w:cs="Arial"/>
          <w:b/>
          <w:bCs/>
          <w:sz w:val="21"/>
          <w:szCs w:val="21"/>
        </w:rPr>
      </w:pPr>
    </w:p>
    <w:p w14:paraId="67AC9066" w14:textId="77777777" w:rsidR="00043AB5" w:rsidRDefault="00043AB5" w:rsidP="00043AB5">
      <w:pPr>
        <w:spacing w:line="276" w:lineRule="auto"/>
        <w:rPr>
          <w:rFonts w:ascii="Acumin Pro" w:hAnsi="Acumin Pro" w:cs="Arial"/>
          <w:b/>
          <w:bCs/>
          <w:sz w:val="21"/>
          <w:szCs w:val="21"/>
        </w:rPr>
      </w:pPr>
    </w:p>
    <w:p w14:paraId="622C7E22" w14:textId="77777777" w:rsidR="00043AB5" w:rsidRPr="00CF799F" w:rsidRDefault="00043AB5" w:rsidP="00043AB5">
      <w:pPr>
        <w:spacing w:line="276" w:lineRule="auto"/>
        <w:rPr>
          <w:rFonts w:ascii="Acumin Pro" w:hAnsi="Acumin Pro" w:cs="Arial"/>
          <w:b/>
          <w:bCs/>
          <w:sz w:val="21"/>
          <w:szCs w:val="21"/>
        </w:rPr>
      </w:pPr>
    </w:p>
    <w:p w14:paraId="5FEFB976" w14:textId="47B226C3" w:rsidR="00043AB5" w:rsidRPr="00CF799F" w:rsidRDefault="00043AB5" w:rsidP="00043AB5">
      <w:pPr>
        <w:spacing w:line="276" w:lineRule="auto"/>
        <w:rPr>
          <w:rFonts w:ascii="Acumin Pro" w:hAnsi="Acumin Pro" w:cs="Arial"/>
          <w:bCs/>
          <w:sz w:val="21"/>
          <w:szCs w:val="21"/>
        </w:rPr>
      </w:pPr>
      <w:r>
        <w:rPr>
          <w:rFonts w:ascii="Acumin Pro" w:hAnsi="Acumin Pro" w:cs="Arial"/>
          <w:b/>
          <w:bCs/>
          <w:sz w:val="21"/>
          <w:szCs w:val="21"/>
        </w:rPr>
        <w:t>…………………………………………………………………………………………………………………</w:t>
      </w:r>
    </w:p>
    <w:p w14:paraId="0AAADF47" w14:textId="77777777" w:rsidR="00043AB5" w:rsidRPr="00CF799F" w:rsidRDefault="00043AB5" w:rsidP="00043AB5">
      <w:pPr>
        <w:spacing w:line="276" w:lineRule="auto"/>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zwanym dalej „</w:t>
      </w:r>
      <w:r w:rsidRPr="00CF799F">
        <w:rPr>
          <w:rFonts w:ascii="Acumin Pro" w:eastAsiaTheme="minorHAnsi" w:hAnsi="Acumin Pro" w:cs="Arial"/>
          <w:b/>
          <w:sz w:val="21"/>
          <w:szCs w:val="21"/>
          <w:lang w:eastAsia="en-US"/>
        </w:rPr>
        <w:t xml:space="preserve">Podmiotem przetwarzającym </w:t>
      </w:r>
      <w:r w:rsidRPr="00CF799F">
        <w:rPr>
          <w:rFonts w:ascii="Acumin Pro" w:eastAsiaTheme="minorHAnsi" w:hAnsi="Acumin Pro" w:cs="Arial"/>
          <w:sz w:val="21"/>
          <w:szCs w:val="21"/>
          <w:lang w:eastAsia="en-US"/>
        </w:rPr>
        <w:t xml:space="preserve">”, </w:t>
      </w:r>
    </w:p>
    <w:p w14:paraId="5844607D" w14:textId="77777777" w:rsidR="00043AB5" w:rsidRPr="00CF799F" w:rsidRDefault="00043AB5" w:rsidP="00043AB5">
      <w:pPr>
        <w:spacing w:line="276" w:lineRule="auto"/>
        <w:rPr>
          <w:rFonts w:ascii="Acumin Pro" w:eastAsiaTheme="minorHAnsi" w:hAnsi="Acumin Pro" w:cs="Arial"/>
          <w:sz w:val="21"/>
          <w:szCs w:val="21"/>
          <w:lang w:eastAsia="en-US"/>
        </w:rPr>
      </w:pPr>
    </w:p>
    <w:p w14:paraId="52367001" w14:textId="77777777" w:rsidR="00043AB5" w:rsidRPr="00CF799F" w:rsidRDefault="00043AB5" w:rsidP="00043AB5">
      <w:pPr>
        <w:spacing w:line="276" w:lineRule="auto"/>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dalej zwani łącznie „</w:t>
      </w:r>
      <w:r w:rsidRPr="00CF799F">
        <w:rPr>
          <w:rFonts w:ascii="Acumin Pro" w:eastAsiaTheme="minorHAnsi" w:hAnsi="Acumin Pro" w:cs="Arial"/>
          <w:b/>
          <w:sz w:val="21"/>
          <w:szCs w:val="21"/>
          <w:lang w:eastAsia="en-US"/>
        </w:rPr>
        <w:t>Stronami</w:t>
      </w:r>
      <w:r w:rsidRPr="00CF799F">
        <w:rPr>
          <w:rFonts w:ascii="Acumin Pro" w:eastAsiaTheme="minorHAnsi" w:hAnsi="Acumin Pro" w:cs="Arial"/>
          <w:sz w:val="21"/>
          <w:szCs w:val="21"/>
          <w:lang w:eastAsia="en-US"/>
        </w:rPr>
        <w:t>”, osobno zaś „</w:t>
      </w:r>
      <w:r w:rsidRPr="00CF799F">
        <w:rPr>
          <w:rFonts w:ascii="Acumin Pro" w:eastAsiaTheme="minorHAnsi" w:hAnsi="Acumin Pro" w:cs="Arial"/>
          <w:b/>
          <w:sz w:val="21"/>
          <w:szCs w:val="21"/>
          <w:lang w:eastAsia="en-US"/>
        </w:rPr>
        <w:t>Stroną</w:t>
      </w:r>
      <w:r w:rsidRPr="00CF799F">
        <w:rPr>
          <w:rFonts w:ascii="Acumin Pro" w:eastAsiaTheme="minorHAnsi" w:hAnsi="Acumin Pro" w:cs="Arial"/>
          <w:sz w:val="21"/>
          <w:szCs w:val="21"/>
          <w:lang w:eastAsia="en-US"/>
        </w:rPr>
        <w:t>”.</w:t>
      </w:r>
    </w:p>
    <w:p w14:paraId="0D73B2FA" w14:textId="77777777" w:rsidR="00043AB5" w:rsidRPr="00CF799F" w:rsidRDefault="00043AB5" w:rsidP="00043AB5">
      <w:pPr>
        <w:spacing w:line="276" w:lineRule="auto"/>
        <w:rPr>
          <w:rFonts w:ascii="Acumin Pro" w:eastAsiaTheme="minorHAnsi" w:hAnsi="Acumin Pro" w:cs="Arial"/>
          <w:b/>
          <w:i/>
          <w:sz w:val="21"/>
          <w:szCs w:val="21"/>
          <w:lang w:eastAsia="en-US"/>
        </w:rPr>
      </w:pPr>
    </w:p>
    <w:p w14:paraId="2AA5E7C7" w14:textId="77777777" w:rsidR="00043AB5" w:rsidRPr="00CF799F" w:rsidRDefault="00043AB5" w:rsidP="00043AB5">
      <w:pPr>
        <w:spacing w:line="276" w:lineRule="auto"/>
        <w:rPr>
          <w:rFonts w:ascii="Acumin Pro" w:eastAsiaTheme="minorHAnsi" w:hAnsi="Acumin Pro" w:cs="Arial"/>
          <w:b/>
          <w:i/>
          <w:sz w:val="21"/>
          <w:szCs w:val="21"/>
          <w:lang w:eastAsia="en-US"/>
        </w:rPr>
      </w:pPr>
    </w:p>
    <w:p w14:paraId="39B997A8"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PREAMBUŁA</w:t>
      </w:r>
    </w:p>
    <w:p w14:paraId="1FFBE41F" w14:textId="77777777" w:rsidR="00043AB5" w:rsidRPr="00CF799F" w:rsidRDefault="00043AB5" w:rsidP="00043AB5">
      <w:pPr>
        <w:spacing w:line="276" w:lineRule="auto"/>
        <w:rPr>
          <w:rFonts w:ascii="Acumin Pro" w:eastAsiaTheme="minorHAnsi" w:hAnsi="Acumin Pro" w:cs="Arial"/>
          <w:b/>
          <w:sz w:val="21"/>
          <w:szCs w:val="21"/>
          <w:lang w:eastAsia="en-US"/>
        </w:rPr>
      </w:pPr>
      <w:r w:rsidRPr="00CF799F">
        <w:rPr>
          <w:rFonts w:ascii="Acumin Pro" w:eastAsiaTheme="minorHAnsi" w:hAnsi="Acumin Pro" w:cs="Arial"/>
          <w:sz w:val="21"/>
          <w:szCs w:val="21"/>
          <w:lang w:eastAsia="en-US"/>
        </w:rPr>
        <w:t>Mając na uwadze, iż Strony łączy Umowa z dnia ..................................., przedmiotem której jest wykonanie usług informatycznych w zakresie</w:t>
      </w:r>
      <w:r>
        <w:rPr>
          <w:rFonts w:ascii="Acumin Pro" w:eastAsiaTheme="minorHAnsi" w:hAnsi="Acumin Pro" w:cs="Arial"/>
          <w:sz w:val="21"/>
          <w:szCs w:val="21"/>
          <w:lang w:eastAsia="en-US"/>
        </w:rPr>
        <w:t>………………………………</w:t>
      </w:r>
      <w:r w:rsidRPr="00CF799F">
        <w:rPr>
          <w:rFonts w:ascii="Acumin Pro" w:eastAsiaTheme="minorHAnsi" w:hAnsi="Acumin Pro" w:cs="Arial"/>
          <w:sz w:val="21"/>
          <w:szCs w:val="21"/>
          <w:lang w:eastAsia="en-US"/>
        </w:rPr>
        <w:t>, zwana dalej „Umową główną”, w trakcie wykonywania której przetwarzane są dane osobowe, Strony postanowiły, co następuje</w:t>
      </w:r>
    </w:p>
    <w:p w14:paraId="1D6B35CE" w14:textId="77777777" w:rsidR="00043AB5" w:rsidRPr="00CF799F" w:rsidRDefault="00043AB5" w:rsidP="00043AB5">
      <w:pPr>
        <w:spacing w:line="276" w:lineRule="auto"/>
        <w:rPr>
          <w:rFonts w:ascii="Acumin Pro" w:eastAsiaTheme="minorHAnsi" w:hAnsi="Acumin Pro" w:cs="Arial"/>
          <w:b/>
          <w:sz w:val="21"/>
          <w:szCs w:val="21"/>
          <w:lang w:eastAsia="en-US"/>
        </w:rPr>
      </w:pPr>
    </w:p>
    <w:p w14:paraId="34FBF0AF"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1.</w:t>
      </w:r>
    </w:p>
    <w:p w14:paraId="404D430A"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Przedmiot Umowy.</w:t>
      </w:r>
    </w:p>
    <w:p w14:paraId="6F11ABD3" w14:textId="77777777" w:rsidR="00043AB5" w:rsidRPr="00CF799F" w:rsidRDefault="00043AB5" w:rsidP="00E57C76">
      <w:pPr>
        <w:numPr>
          <w:ilvl w:val="0"/>
          <w:numId w:val="22"/>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Powierzający powierza Podmiotowi przetwarzającemu do przetwarzania dane osobowe w imieniu Powierzającego, w celu realizacji Umowy głównej.</w:t>
      </w:r>
    </w:p>
    <w:p w14:paraId="13F9ABA6" w14:textId="77777777" w:rsidR="00043AB5" w:rsidRPr="00CF799F" w:rsidRDefault="00043AB5" w:rsidP="00E57C76">
      <w:pPr>
        <w:numPr>
          <w:ilvl w:val="0"/>
          <w:numId w:val="22"/>
        </w:numPr>
        <w:spacing w:line="276" w:lineRule="auto"/>
        <w:ind w:right="-142"/>
        <w:contextualSpacing/>
        <w:jc w:val="left"/>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Przez przetwarzanie danych osobowych rozumie się wszelkie operacje wykonywane na danych osobowych, takie jak zbieranie, utrwalanie, przechowywanie, opracowywanie, zmienianie i modyfikowanie, udostępnianie odczytu danych oraz usuwanie danych, w rozumieniu art. 4 pkt 2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6C3ACBA7" w14:textId="77777777" w:rsidR="00043AB5" w:rsidRPr="00CF799F" w:rsidRDefault="00043AB5" w:rsidP="00E57C76">
      <w:pPr>
        <w:numPr>
          <w:ilvl w:val="0"/>
          <w:numId w:val="22"/>
        </w:numPr>
        <w:spacing w:line="276" w:lineRule="auto"/>
        <w:contextualSpacing/>
        <w:rPr>
          <w:rFonts w:ascii="Acumin Pro" w:eastAsiaTheme="minorHAnsi" w:hAnsi="Acumin Pro" w:cs="Arial"/>
          <w:i/>
          <w:color w:val="FF0000"/>
          <w:sz w:val="21"/>
          <w:szCs w:val="21"/>
          <w:lang w:eastAsia="en-US"/>
        </w:rPr>
      </w:pPr>
      <w:r w:rsidRPr="00CF799F">
        <w:rPr>
          <w:rFonts w:ascii="Acumin Pro" w:eastAsiaTheme="minorHAnsi" w:hAnsi="Acumin Pro" w:cs="Arial"/>
          <w:sz w:val="21"/>
          <w:szCs w:val="21"/>
          <w:lang w:eastAsia="en-US"/>
        </w:rPr>
        <w:t xml:space="preserve">Rodzaj danych osobowych oraz kategorie osób, których dane osobowe zostały powierzone do przetwarzania określa Załącznik nr 1 do Umowy powierzenia. Zmiana treści Załącznika nr 1 nie stanowi zmiany Umowy powierzenia i jest skuteczna z chwilą poinformowania o niej drugiej Strony, w formie pisemnej lub poprzez wiadomość e-mail. </w:t>
      </w:r>
    </w:p>
    <w:p w14:paraId="26A3C965" w14:textId="77777777" w:rsidR="00043AB5" w:rsidRPr="00CF799F" w:rsidRDefault="00043AB5" w:rsidP="00E57C76">
      <w:pPr>
        <w:numPr>
          <w:ilvl w:val="0"/>
          <w:numId w:val="22"/>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lastRenderedPageBreak/>
        <w:t>Przetwarzane przez Podmiot przetwarzający dane osobowe nie obejmują danych o których mowa w art. 9 i art. 10 RODO (szczególne kategorie  danych osobowych oraz dane osobowe dotyczące wyroków skazujących i naruszeń prawa).</w:t>
      </w:r>
    </w:p>
    <w:p w14:paraId="7471E7C1" w14:textId="77777777" w:rsidR="00043AB5" w:rsidRPr="00CF799F" w:rsidRDefault="00043AB5" w:rsidP="00043AB5">
      <w:pPr>
        <w:spacing w:line="276" w:lineRule="auto"/>
        <w:ind w:left="360"/>
        <w:contextualSpacing/>
        <w:rPr>
          <w:rFonts w:ascii="Acumin Pro" w:eastAsiaTheme="minorHAnsi" w:hAnsi="Acumin Pro" w:cs="Arial"/>
          <w:sz w:val="21"/>
          <w:szCs w:val="21"/>
          <w:lang w:eastAsia="en-US"/>
        </w:rPr>
      </w:pPr>
    </w:p>
    <w:p w14:paraId="50D4BC91"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2.</w:t>
      </w:r>
    </w:p>
    <w:p w14:paraId="0C52DE6C"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xml:space="preserve"> Oświadczenia i zobowiązania Powierzającego.</w:t>
      </w:r>
    </w:p>
    <w:p w14:paraId="622B7D3F"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3970B394" w14:textId="77777777" w:rsidR="00043AB5" w:rsidRPr="00CF799F" w:rsidRDefault="00043AB5" w:rsidP="00E57C76">
      <w:pPr>
        <w:numPr>
          <w:ilvl w:val="0"/>
          <w:numId w:val="23"/>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Powierzający powierza Podmiotowi przetwarzającemu przetwarzanie danych osobowych, a Podmiot przetwarzający zobowiązuje się do ich przetwarzania zgodnie z prawem oraz zgodnie z niniejszą Umową powierzenia.</w:t>
      </w:r>
    </w:p>
    <w:p w14:paraId="33A5F880" w14:textId="77777777" w:rsidR="00043AB5" w:rsidRPr="00CF799F" w:rsidRDefault="00043AB5" w:rsidP="00E57C76">
      <w:pPr>
        <w:numPr>
          <w:ilvl w:val="0"/>
          <w:numId w:val="23"/>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Powierzający powierza Podmiotowi przetwarzającemu przetwarzanie danych osobowych w celach wynikających i przewidzianych w Umowie głównej, w szczególności w celu umożliwienia świadczenia przez Podmiot przetwarzający na rzecz Powierzającego usług przewidzianych w Umowie głównej.</w:t>
      </w:r>
    </w:p>
    <w:p w14:paraId="013B2823" w14:textId="77777777" w:rsidR="00043AB5" w:rsidRPr="00CF799F" w:rsidRDefault="00043AB5" w:rsidP="00043AB5">
      <w:pPr>
        <w:spacing w:line="276" w:lineRule="auto"/>
        <w:ind w:left="360"/>
        <w:contextualSpacing/>
        <w:rPr>
          <w:rFonts w:ascii="Acumin Pro" w:eastAsiaTheme="minorHAnsi" w:hAnsi="Acumin Pro" w:cs="Arial"/>
          <w:b/>
          <w:sz w:val="21"/>
          <w:szCs w:val="21"/>
          <w:lang w:eastAsia="en-US"/>
        </w:rPr>
      </w:pPr>
    </w:p>
    <w:p w14:paraId="557F6DD4"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3.</w:t>
      </w:r>
    </w:p>
    <w:p w14:paraId="14A530D1"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Oświadczenia i zobowiązania Podmiotu przetwarzającego.</w:t>
      </w:r>
    </w:p>
    <w:p w14:paraId="204E75DA"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7D0C014F" w14:textId="77777777" w:rsidR="00043AB5" w:rsidRPr="00CF799F" w:rsidRDefault="00043AB5" w:rsidP="00E57C76">
      <w:pPr>
        <w:numPr>
          <w:ilvl w:val="0"/>
          <w:numId w:val="24"/>
        </w:numPr>
        <w:spacing w:line="276" w:lineRule="auto"/>
        <w:contextualSpacing/>
        <w:jc w:val="left"/>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Podmiot przetwarzający oświadcza, że w chwili zawierania niniejszej Umowy powierzenia oraz przez cały okres jej trwania nieprzerwanie zapewniać będzie odpowiedni poziom bezpieczeństwa przetwarzania danych osobowych, w szczególności przewidziane prawem gwarancje wdrożenia odpowiednich środków technicznych i organizacyjnych, by przetwarzanie spełniało wymogi wynikające z przepisów prawa oraz niniejszej Umowy powierzenia.</w:t>
      </w:r>
    </w:p>
    <w:p w14:paraId="509B4117" w14:textId="77777777" w:rsidR="00043AB5" w:rsidRPr="00CF799F" w:rsidRDefault="00043AB5" w:rsidP="00043AB5">
      <w:pPr>
        <w:spacing w:line="276" w:lineRule="auto"/>
        <w:contextualSpacing/>
        <w:rPr>
          <w:rFonts w:ascii="Acumin Pro" w:eastAsiaTheme="minorHAnsi" w:hAnsi="Acumin Pro" w:cs="Arial"/>
          <w:sz w:val="21"/>
          <w:szCs w:val="21"/>
          <w:lang w:eastAsia="en-US"/>
        </w:rPr>
      </w:pPr>
    </w:p>
    <w:p w14:paraId="6F1CDFE7" w14:textId="77777777" w:rsidR="00043AB5" w:rsidRPr="00CF799F" w:rsidRDefault="00043AB5" w:rsidP="00E57C76">
      <w:pPr>
        <w:numPr>
          <w:ilvl w:val="0"/>
          <w:numId w:val="24"/>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Podmiot przetwarzający zobowiązuje się:</w:t>
      </w:r>
    </w:p>
    <w:p w14:paraId="41C684DF" w14:textId="77777777" w:rsidR="00043AB5" w:rsidRPr="00CF799F" w:rsidRDefault="00043AB5" w:rsidP="00E57C76">
      <w:pPr>
        <w:numPr>
          <w:ilvl w:val="0"/>
          <w:numId w:val="25"/>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 xml:space="preserve">stosować wystarczające środki techniczne i organizacyjne, zapewniające ochronę przetwarzanych danych i zgodność czynności przetwarzania z przepisami prawa </w:t>
      </w:r>
      <w:r w:rsidRPr="00CF799F">
        <w:rPr>
          <w:rFonts w:ascii="Acumin Pro" w:eastAsiaTheme="minorHAnsi" w:hAnsi="Acumin Pro" w:cs="Arial"/>
          <w:sz w:val="21"/>
          <w:szCs w:val="21"/>
          <w:lang w:eastAsia="en-US"/>
        </w:rPr>
        <w:br/>
        <w:t>i postanowieniami niniejszej Umowy;</w:t>
      </w:r>
    </w:p>
    <w:p w14:paraId="77E444D6" w14:textId="77777777" w:rsidR="00043AB5" w:rsidRPr="00CF799F" w:rsidRDefault="00043AB5" w:rsidP="00E57C76">
      <w:pPr>
        <w:numPr>
          <w:ilvl w:val="0"/>
          <w:numId w:val="25"/>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zabezpieczyć dane przed ich udostępnieniem osobom nieupoważnionym, ich utratą, uszkodzeniem lub zniszczeniem;</w:t>
      </w:r>
    </w:p>
    <w:p w14:paraId="0B31C02E" w14:textId="77777777" w:rsidR="00043AB5" w:rsidRPr="00CF799F" w:rsidRDefault="00043AB5" w:rsidP="00E57C76">
      <w:pPr>
        <w:numPr>
          <w:ilvl w:val="0"/>
          <w:numId w:val="25"/>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prowadzić dokumentację opisującą sposób przetwarzania danych;</w:t>
      </w:r>
    </w:p>
    <w:p w14:paraId="0EA650B2" w14:textId="77777777" w:rsidR="00043AB5" w:rsidRPr="00CF799F" w:rsidRDefault="00043AB5" w:rsidP="00E57C76">
      <w:pPr>
        <w:numPr>
          <w:ilvl w:val="0"/>
          <w:numId w:val="25"/>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stworzyć i wdrożyć procedury zapewniające nadzór i kontrolę przestrzegania przez pracowników i współpracowników Podmiotu przetwarzającego zasad zapewniających bezpieczeństwo i integralność powierzonych danych osobowych;</w:t>
      </w:r>
    </w:p>
    <w:p w14:paraId="1D72880B" w14:textId="77777777" w:rsidR="00043AB5" w:rsidRPr="00CF799F" w:rsidRDefault="00043AB5" w:rsidP="00E57C76">
      <w:pPr>
        <w:numPr>
          <w:ilvl w:val="0"/>
          <w:numId w:val="25"/>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dopuszczać do przetwarzania danych wyłącznie osoby, które posiadają nadane przez niego upoważnienie i które zobowiązały się do zachowania w tajemnicy uzyskanych informacji;</w:t>
      </w:r>
    </w:p>
    <w:p w14:paraId="4DD9DD7F" w14:textId="77777777" w:rsidR="00043AB5" w:rsidRPr="00CF799F" w:rsidRDefault="00043AB5" w:rsidP="00E57C76">
      <w:pPr>
        <w:numPr>
          <w:ilvl w:val="0"/>
          <w:numId w:val="25"/>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prowadzić ewidencję osób upoważnionych;</w:t>
      </w:r>
    </w:p>
    <w:p w14:paraId="3A132043" w14:textId="77777777" w:rsidR="00043AB5" w:rsidRPr="00CF799F" w:rsidRDefault="00043AB5" w:rsidP="00E57C76">
      <w:pPr>
        <w:numPr>
          <w:ilvl w:val="0"/>
          <w:numId w:val="25"/>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 xml:space="preserve">przeszkolić swoich pracowników lub współpracowników w zakresie sposobów zabezpieczenia przetwarzanych danych; </w:t>
      </w:r>
    </w:p>
    <w:p w14:paraId="0AC97CFD" w14:textId="77777777" w:rsidR="00043AB5" w:rsidRPr="00CF799F" w:rsidRDefault="00043AB5" w:rsidP="00E57C76">
      <w:pPr>
        <w:numPr>
          <w:ilvl w:val="0"/>
          <w:numId w:val="25"/>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stworzyć rejestr czynności przetwarzania danych i umożliwić Powierzającemu dostęp do tego rejestru.</w:t>
      </w:r>
    </w:p>
    <w:p w14:paraId="6ECCB6CC" w14:textId="77777777" w:rsidR="00043AB5" w:rsidRPr="00CF799F" w:rsidRDefault="00043AB5" w:rsidP="00E57C76">
      <w:pPr>
        <w:numPr>
          <w:ilvl w:val="0"/>
          <w:numId w:val="24"/>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Podmiot przetwarzający oświadcza, że posiada odpowiednie zasoby techniczne i organizacyjne, odpowiednią wiedzę fachową i merytoryczną oraz doświadczenie, pozwalające na przetwarzanie danych osobowych zgodnie z przepisami prawa oraz niniejszą Umową powierzenia.</w:t>
      </w:r>
    </w:p>
    <w:p w14:paraId="3E8D957D" w14:textId="77777777" w:rsidR="00043AB5" w:rsidRPr="00CF799F" w:rsidRDefault="00043AB5" w:rsidP="00E57C76">
      <w:pPr>
        <w:numPr>
          <w:ilvl w:val="0"/>
          <w:numId w:val="24"/>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lastRenderedPageBreak/>
        <w:t>Podmiot przetwarzający zobowiązuje się przekazywać Powierzającemu informacje o ewentualnych przypadkach naruszenia ochrony danych osobowych niezwłocznie, nie później niż w ciągu 24 godzin od wykrycia incydentu.</w:t>
      </w:r>
    </w:p>
    <w:p w14:paraId="58ACAD1B" w14:textId="77777777" w:rsidR="00043AB5" w:rsidRPr="00CF799F" w:rsidRDefault="00043AB5" w:rsidP="00E57C76">
      <w:pPr>
        <w:numPr>
          <w:ilvl w:val="0"/>
          <w:numId w:val="24"/>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Podmiot przetwarzający zobowiązuje się do wykorzystania powierzonych danych osobowych wyłącznie  w zakresie i celu niezbędnym do realizacji obowiązków wynikających z Umowy głównej i zgodnie z zapisami niniejszej Umowy powierzenia.</w:t>
      </w:r>
    </w:p>
    <w:p w14:paraId="7379D6B2" w14:textId="77777777" w:rsidR="00043AB5" w:rsidRPr="00CF799F" w:rsidRDefault="00043AB5" w:rsidP="00E57C76">
      <w:pPr>
        <w:numPr>
          <w:ilvl w:val="0"/>
          <w:numId w:val="24"/>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Podmiot przetwarzający zobowiązuje się do przetwarzania danych osobowych zgodnie z udokumentowanymi poleceniami Powierzającego, przy czym za takie udokumentowane polecenia uważa się polecenia przekazywane na piśmie, mailowo na adresy Podmiotu przetwarzającego.</w:t>
      </w:r>
    </w:p>
    <w:p w14:paraId="242E6E77" w14:textId="77777777" w:rsidR="00043AB5" w:rsidRPr="00CF799F" w:rsidRDefault="00043AB5" w:rsidP="00E57C76">
      <w:pPr>
        <w:numPr>
          <w:ilvl w:val="0"/>
          <w:numId w:val="24"/>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Podmiot przetwarzający zobowiązuje się stosować do ewentualnych wskazówek lub zaleceń, wydanych przez organ nadzoru lub unijny organ doradczy zajmujący się ochroną danych osobowych, dotyczących przetwarzania danych osobowych, po uprzednim poinformowaniu Powierzającego.</w:t>
      </w:r>
    </w:p>
    <w:p w14:paraId="24509231" w14:textId="77777777" w:rsidR="00043AB5" w:rsidRPr="00CF799F" w:rsidRDefault="00043AB5" w:rsidP="00E57C76">
      <w:pPr>
        <w:numPr>
          <w:ilvl w:val="0"/>
          <w:numId w:val="24"/>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W przypadku gdy dane osobowe będą przetwarzane w systemie informatycznym Podmiotu przetwarzającego, Podmiot przetwarzający zobowiązany jest przed rozpoczęciem przetwarzania do zastosowania zabezpieczeń wynikających z przepisów prawa.</w:t>
      </w:r>
    </w:p>
    <w:p w14:paraId="420515CD" w14:textId="77777777" w:rsidR="00043AB5" w:rsidRPr="00CF799F" w:rsidRDefault="00043AB5" w:rsidP="00043AB5">
      <w:pPr>
        <w:spacing w:line="276" w:lineRule="auto"/>
        <w:rPr>
          <w:rFonts w:ascii="Acumin Pro" w:eastAsiaTheme="minorHAnsi" w:hAnsi="Acumin Pro" w:cs="Arial"/>
          <w:b/>
          <w:sz w:val="21"/>
          <w:szCs w:val="21"/>
          <w:lang w:eastAsia="en-US"/>
        </w:rPr>
      </w:pPr>
    </w:p>
    <w:p w14:paraId="5822358F"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4.</w:t>
      </w:r>
    </w:p>
    <w:p w14:paraId="336D91DB"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xml:space="preserve"> </w:t>
      </w:r>
      <w:proofErr w:type="spellStart"/>
      <w:r w:rsidRPr="00CF799F">
        <w:rPr>
          <w:rFonts w:ascii="Acumin Pro" w:eastAsiaTheme="minorHAnsi" w:hAnsi="Acumin Pro" w:cs="Arial"/>
          <w:b/>
          <w:sz w:val="21"/>
          <w:szCs w:val="21"/>
          <w:lang w:eastAsia="en-US"/>
        </w:rPr>
        <w:t>Podpowierzenie</w:t>
      </w:r>
      <w:proofErr w:type="spellEnd"/>
      <w:r w:rsidRPr="00CF799F">
        <w:rPr>
          <w:rFonts w:ascii="Acumin Pro" w:eastAsiaTheme="minorHAnsi" w:hAnsi="Acumin Pro" w:cs="Arial"/>
          <w:b/>
          <w:sz w:val="21"/>
          <w:szCs w:val="21"/>
          <w:lang w:eastAsia="en-US"/>
        </w:rPr>
        <w:t xml:space="preserve"> danych osobowych.</w:t>
      </w:r>
    </w:p>
    <w:p w14:paraId="0D814F69"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34D0223F" w14:textId="77777777" w:rsidR="00043AB5" w:rsidRPr="00CF799F" w:rsidRDefault="00043AB5" w:rsidP="00E57C76">
      <w:pPr>
        <w:numPr>
          <w:ilvl w:val="0"/>
          <w:numId w:val="31"/>
        </w:numPr>
        <w:autoSpaceDE w:val="0"/>
        <w:autoSpaceDN w:val="0"/>
        <w:adjustRightInd w:val="0"/>
        <w:spacing w:line="276" w:lineRule="auto"/>
        <w:ind w:left="357" w:hanging="357"/>
        <w:rPr>
          <w:rFonts w:ascii="Acumin Pro" w:eastAsia="Calibri" w:hAnsi="Acumin Pro" w:cs="Arial"/>
          <w:sz w:val="21"/>
          <w:szCs w:val="21"/>
        </w:rPr>
      </w:pPr>
      <w:r w:rsidRPr="00CF799F">
        <w:rPr>
          <w:rFonts w:ascii="Acumin Pro" w:eastAsia="Calibri" w:hAnsi="Acumin Pro" w:cs="Arial"/>
          <w:sz w:val="21"/>
          <w:szCs w:val="21"/>
        </w:rPr>
        <w:t>Powierzający wyraża zgodę, aby Podmiot przetwarzający powierzył dalej przetwarzanie danych osobowych (dalej "</w:t>
      </w:r>
      <w:proofErr w:type="spellStart"/>
      <w:r w:rsidRPr="00CF799F">
        <w:rPr>
          <w:rFonts w:ascii="Acumin Pro" w:eastAsia="Calibri" w:hAnsi="Acumin Pro" w:cs="Arial"/>
          <w:sz w:val="21"/>
          <w:szCs w:val="21"/>
        </w:rPr>
        <w:t>Podpowierzenie</w:t>
      </w:r>
      <w:proofErr w:type="spellEnd"/>
      <w:r w:rsidRPr="00CF799F">
        <w:rPr>
          <w:rFonts w:ascii="Acumin Pro" w:eastAsia="Calibri" w:hAnsi="Acumin Pro" w:cs="Arial"/>
          <w:sz w:val="21"/>
          <w:szCs w:val="21"/>
        </w:rPr>
        <w:t>") i wykonywanie zadań wynikających z Umowy powierzenia podmiotowi trzeciemu (dalej "Podwykonawca"), pod warunkami (spełnionymi łącznie), że:</w:t>
      </w:r>
    </w:p>
    <w:p w14:paraId="2FBEA015" w14:textId="77777777" w:rsidR="00043AB5" w:rsidRPr="00CF799F" w:rsidRDefault="00043AB5" w:rsidP="00E57C76">
      <w:pPr>
        <w:numPr>
          <w:ilvl w:val="0"/>
          <w:numId w:val="30"/>
        </w:numPr>
        <w:spacing w:line="276" w:lineRule="auto"/>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Podmiot przetwarzający powiadomi uprzednio Powierzającego, mailem lub w formie pisemnej, o swoim zamiarze </w:t>
      </w:r>
      <w:proofErr w:type="spellStart"/>
      <w:r w:rsidRPr="00CF799F">
        <w:rPr>
          <w:rFonts w:ascii="Acumin Pro" w:eastAsia="Calibri" w:hAnsi="Acumin Pro" w:cs="Arial"/>
          <w:sz w:val="21"/>
          <w:szCs w:val="21"/>
          <w:lang w:eastAsia="en-US"/>
        </w:rPr>
        <w:t>Podpowierzenia</w:t>
      </w:r>
      <w:proofErr w:type="spellEnd"/>
      <w:r w:rsidRPr="00CF799F">
        <w:rPr>
          <w:rFonts w:ascii="Acumin Pro" w:eastAsia="Calibri" w:hAnsi="Acumin Pro" w:cs="Arial"/>
          <w:sz w:val="21"/>
          <w:szCs w:val="21"/>
          <w:lang w:eastAsia="en-US"/>
        </w:rPr>
        <w:t>;</w:t>
      </w:r>
    </w:p>
    <w:p w14:paraId="3F100D43" w14:textId="77777777" w:rsidR="00043AB5" w:rsidRPr="00CF799F" w:rsidRDefault="00043AB5" w:rsidP="00E57C76">
      <w:pPr>
        <w:numPr>
          <w:ilvl w:val="0"/>
          <w:numId w:val="30"/>
        </w:numPr>
        <w:spacing w:line="276" w:lineRule="auto"/>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Powierzający zachowuje prawo sprzeciwu wobec zamiaru </w:t>
      </w:r>
      <w:proofErr w:type="spellStart"/>
      <w:r w:rsidRPr="00CF799F">
        <w:rPr>
          <w:rFonts w:ascii="Acumin Pro" w:eastAsia="Calibri" w:hAnsi="Acumin Pro" w:cs="Arial"/>
          <w:sz w:val="21"/>
          <w:szCs w:val="21"/>
          <w:lang w:eastAsia="en-US"/>
        </w:rPr>
        <w:t>Podpowierzenia</w:t>
      </w:r>
      <w:proofErr w:type="spellEnd"/>
      <w:r w:rsidRPr="00CF799F">
        <w:rPr>
          <w:rFonts w:ascii="Acumin Pro" w:eastAsia="Calibri" w:hAnsi="Acumin Pro" w:cs="Arial"/>
          <w:sz w:val="21"/>
          <w:szCs w:val="21"/>
          <w:lang w:eastAsia="en-US"/>
        </w:rPr>
        <w:t>,</w:t>
      </w:r>
      <w:r w:rsidRPr="00CF799F">
        <w:rPr>
          <w:rFonts w:ascii="Acumin Pro" w:hAnsi="Acumin Pro" w:cs="Arial"/>
          <w:sz w:val="21"/>
          <w:szCs w:val="21"/>
        </w:rPr>
        <w:t xml:space="preserve"> </w:t>
      </w:r>
      <w:r w:rsidRPr="00CF799F">
        <w:rPr>
          <w:rFonts w:ascii="Acumin Pro" w:eastAsia="Calibri" w:hAnsi="Acumin Pro" w:cs="Arial"/>
          <w:sz w:val="21"/>
          <w:szCs w:val="21"/>
          <w:lang w:eastAsia="en-US"/>
        </w:rPr>
        <w:t>który może wyrazić w terminie 3 dni od powiadomienia;</w:t>
      </w:r>
    </w:p>
    <w:p w14:paraId="65D98FB1" w14:textId="77777777" w:rsidR="00043AB5" w:rsidRPr="00CF799F" w:rsidRDefault="00043AB5" w:rsidP="00E57C76">
      <w:pPr>
        <w:numPr>
          <w:ilvl w:val="0"/>
          <w:numId w:val="30"/>
        </w:numPr>
        <w:spacing w:line="276" w:lineRule="auto"/>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zakres i cel </w:t>
      </w:r>
      <w:proofErr w:type="spellStart"/>
      <w:r w:rsidRPr="00CF799F">
        <w:rPr>
          <w:rFonts w:ascii="Acumin Pro" w:eastAsia="Calibri" w:hAnsi="Acumin Pro" w:cs="Arial"/>
          <w:sz w:val="21"/>
          <w:szCs w:val="21"/>
          <w:lang w:eastAsia="en-US"/>
        </w:rPr>
        <w:t>Podpowierzenia</w:t>
      </w:r>
      <w:proofErr w:type="spellEnd"/>
      <w:r w:rsidRPr="00CF799F">
        <w:rPr>
          <w:rFonts w:ascii="Acumin Pro" w:eastAsia="Calibri" w:hAnsi="Acumin Pro" w:cs="Arial"/>
          <w:sz w:val="21"/>
          <w:szCs w:val="21"/>
          <w:lang w:eastAsia="en-US"/>
        </w:rPr>
        <w:t xml:space="preserve"> nie będzie szerszy niż wynikający z Umowy powierzenia;</w:t>
      </w:r>
    </w:p>
    <w:p w14:paraId="666A56A9" w14:textId="77777777" w:rsidR="00043AB5" w:rsidRPr="00CF799F" w:rsidRDefault="00043AB5" w:rsidP="00E57C76">
      <w:pPr>
        <w:numPr>
          <w:ilvl w:val="0"/>
          <w:numId w:val="30"/>
        </w:numPr>
        <w:spacing w:line="276" w:lineRule="auto"/>
        <w:jc w:val="left"/>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przedmiot i czas trwania przetwarzania, charakter i cel przetwarzania, rodzaj danych osobowych oraz kategorie osób, których dane dotyczą, obowiązki i prawa Powierzającego zostaną zachowane w umowie </w:t>
      </w:r>
      <w:proofErr w:type="spellStart"/>
      <w:r w:rsidRPr="00CF799F">
        <w:rPr>
          <w:rFonts w:ascii="Acumin Pro" w:eastAsia="Calibri" w:hAnsi="Acumin Pro" w:cs="Arial"/>
          <w:sz w:val="21"/>
          <w:szCs w:val="21"/>
          <w:lang w:eastAsia="en-US"/>
        </w:rPr>
        <w:t>Podpowierzenia</w:t>
      </w:r>
      <w:proofErr w:type="spellEnd"/>
      <w:r w:rsidRPr="00CF799F">
        <w:rPr>
          <w:rFonts w:ascii="Acumin Pro" w:eastAsia="Calibri" w:hAnsi="Acumin Pro" w:cs="Arial"/>
          <w:sz w:val="21"/>
          <w:szCs w:val="21"/>
          <w:lang w:eastAsia="en-US"/>
        </w:rPr>
        <w:t xml:space="preserve"> odpowiednio do warunków, opisanych w niniejszej Umowie powierzenia; </w:t>
      </w:r>
    </w:p>
    <w:p w14:paraId="188B77AD" w14:textId="77777777" w:rsidR="00043AB5" w:rsidRPr="00CF799F" w:rsidRDefault="00043AB5" w:rsidP="00E57C76">
      <w:pPr>
        <w:numPr>
          <w:ilvl w:val="0"/>
          <w:numId w:val="30"/>
        </w:numPr>
        <w:spacing w:line="276" w:lineRule="auto"/>
        <w:rPr>
          <w:rFonts w:ascii="Acumin Pro" w:eastAsia="Calibri" w:hAnsi="Acumin Pro" w:cs="Arial"/>
          <w:sz w:val="21"/>
          <w:szCs w:val="21"/>
          <w:lang w:eastAsia="en-US"/>
        </w:rPr>
      </w:pPr>
      <w:proofErr w:type="spellStart"/>
      <w:r w:rsidRPr="00CF799F">
        <w:rPr>
          <w:rFonts w:ascii="Acumin Pro" w:eastAsia="Calibri" w:hAnsi="Acumin Pro" w:cs="Arial"/>
          <w:sz w:val="21"/>
          <w:szCs w:val="21"/>
          <w:lang w:eastAsia="en-US"/>
        </w:rPr>
        <w:t>Podpowierzenie</w:t>
      </w:r>
      <w:proofErr w:type="spellEnd"/>
      <w:r w:rsidRPr="00CF799F">
        <w:rPr>
          <w:rFonts w:ascii="Acumin Pro" w:eastAsia="Calibri" w:hAnsi="Acumin Pro" w:cs="Arial"/>
          <w:sz w:val="21"/>
          <w:szCs w:val="21"/>
          <w:lang w:eastAsia="en-US"/>
        </w:rPr>
        <w:t xml:space="preserve"> będzie niezbędne dla realizacji celów związanych z procesami lub projektami wynikającymi z Umowy powierzenia;</w:t>
      </w:r>
    </w:p>
    <w:p w14:paraId="397AD900" w14:textId="77777777" w:rsidR="00043AB5" w:rsidRPr="00CF799F" w:rsidRDefault="00043AB5" w:rsidP="00E57C76">
      <w:pPr>
        <w:numPr>
          <w:ilvl w:val="0"/>
          <w:numId w:val="30"/>
        </w:numPr>
        <w:spacing w:line="276" w:lineRule="auto"/>
        <w:rPr>
          <w:rFonts w:ascii="Acumin Pro" w:eastAsia="Calibri" w:hAnsi="Acumin Pro" w:cs="Arial"/>
          <w:sz w:val="21"/>
          <w:szCs w:val="21"/>
          <w:lang w:eastAsia="en-US"/>
        </w:rPr>
      </w:pPr>
      <w:proofErr w:type="spellStart"/>
      <w:r w:rsidRPr="00CF799F">
        <w:rPr>
          <w:rFonts w:ascii="Acumin Pro" w:eastAsia="Calibri" w:hAnsi="Acumin Pro" w:cs="Arial"/>
          <w:sz w:val="21"/>
          <w:szCs w:val="21"/>
          <w:lang w:eastAsia="en-US"/>
        </w:rPr>
        <w:t>Podpowierzenie</w:t>
      </w:r>
      <w:proofErr w:type="spellEnd"/>
      <w:r w:rsidRPr="00CF799F">
        <w:rPr>
          <w:rFonts w:ascii="Acumin Pro" w:eastAsia="Calibri" w:hAnsi="Acumin Pro" w:cs="Arial"/>
          <w:sz w:val="21"/>
          <w:szCs w:val="21"/>
          <w:lang w:eastAsia="en-US"/>
        </w:rPr>
        <w:t xml:space="preserve"> nie naruszy interesów Powierzającego ani osób, których dane osobowe są przetwarzane;</w:t>
      </w:r>
    </w:p>
    <w:p w14:paraId="38E3B4D6" w14:textId="77777777" w:rsidR="00043AB5" w:rsidRPr="00CF799F" w:rsidRDefault="00043AB5" w:rsidP="00E57C76">
      <w:pPr>
        <w:numPr>
          <w:ilvl w:val="0"/>
          <w:numId w:val="30"/>
        </w:numPr>
        <w:spacing w:line="276" w:lineRule="auto"/>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umowa </w:t>
      </w:r>
      <w:proofErr w:type="spellStart"/>
      <w:r w:rsidRPr="00CF799F">
        <w:rPr>
          <w:rFonts w:ascii="Acumin Pro" w:eastAsia="Calibri" w:hAnsi="Acumin Pro" w:cs="Arial"/>
          <w:sz w:val="21"/>
          <w:szCs w:val="21"/>
          <w:lang w:eastAsia="en-US"/>
        </w:rPr>
        <w:t>Podpowierzenia</w:t>
      </w:r>
      <w:proofErr w:type="spellEnd"/>
      <w:r w:rsidRPr="00CF799F">
        <w:rPr>
          <w:rFonts w:ascii="Acumin Pro" w:eastAsia="Calibri" w:hAnsi="Acumin Pro" w:cs="Arial"/>
          <w:sz w:val="21"/>
          <w:szCs w:val="21"/>
          <w:lang w:eastAsia="en-US"/>
        </w:rPr>
        <w:t xml:space="preserve"> zostanie zawarta z Podwykonawcą na piśmie, zgodnie </w:t>
      </w:r>
      <w:r w:rsidRPr="00CF799F">
        <w:rPr>
          <w:rFonts w:ascii="Acumin Pro" w:eastAsia="Calibri" w:hAnsi="Acumin Pro" w:cs="Arial"/>
          <w:sz w:val="21"/>
          <w:szCs w:val="21"/>
          <w:lang w:eastAsia="en-US"/>
        </w:rPr>
        <w:br/>
        <w:t xml:space="preserve">z obowiązującymi przepisami dotyczącymi powierzania przetwarzania danych osobowych z zastrzeżeniem, że wszelkie obowiązki Podmiotu przetwarzającego, wynikające z niniejszej Umowy powierzenia, Podmiot </w:t>
      </w:r>
      <w:proofErr w:type="spellStart"/>
      <w:r w:rsidRPr="00CF799F">
        <w:rPr>
          <w:rFonts w:ascii="Acumin Pro" w:eastAsia="Calibri" w:hAnsi="Acumin Pro" w:cs="Arial"/>
          <w:sz w:val="21"/>
          <w:szCs w:val="21"/>
          <w:lang w:eastAsia="en-US"/>
        </w:rPr>
        <w:t>powierzajacy</w:t>
      </w:r>
      <w:proofErr w:type="spellEnd"/>
      <w:r w:rsidRPr="00CF799F">
        <w:rPr>
          <w:rFonts w:ascii="Acumin Pro" w:eastAsia="Calibri" w:hAnsi="Acumin Pro" w:cs="Arial"/>
          <w:sz w:val="21"/>
          <w:szCs w:val="21"/>
          <w:lang w:eastAsia="en-US"/>
        </w:rPr>
        <w:t xml:space="preserve"> zastosuje odpowiednio do Podwykonawcy w umowie </w:t>
      </w:r>
      <w:proofErr w:type="spellStart"/>
      <w:r w:rsidRPr="00CF799F">
        <w:rPr>
          <w:rFonts w:ascii="Acumin Pro" w:eastAsia="Calibri" w:hAnsi="Acumin Pro" w:cs="Arial"/>
          <w:sz w:val="21"/>
          <w:szCs w:val="21"/>
          <w:lang w:eastAsia="en-US"/>
        </w:rPr>
        <w:t>Podpowierzenia</w:t>
      </w:r>
      <w:proofErr w:type="spellEnd"/>
      <w:r w:rsidRPr="00CF799F">
        <w:rPr>
          <w:rFonts w:ascii="Acumin Pro" w:eastAsia="Calibri" w:hAnsi="Acumin Pro" w:cs="Arial"/>
          <w:sz w:val="21"/>
          <w:szCs w:val="21"/>
          <w:lang w:eastAsia="en-US"/>
        </w:rPr>
        <w:t>;</w:t>
      </w:r>
    </w:p>
    <w:p w14:paraId="129D356F" w14:textId="77777777" w:rsidR="00043AB5" w:rsidRPr="00CF799F" w:rsidRDefault="00043AB5" w:rsidP="00E57C76">
      <w:pPr>
        <w:numPr>
          <w:ilvl w:val="0"/>
          <w:numId w:val="30"/>
        </w:numPr>
        <w:suppressAutoHyphens/>
        <w:spacing w:line="276" w:lineRule="auto"/>
        <w:contextualSpacing/>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Podwykonawca spełnia obowiązki wynikające z przepisów RODO, nakładane bezpośrednio na podmiot przetwarzający w rozumieniu Rozporządzenia, w tym </w:t>
      </w:r>
      <w:r w:rsidRPr="00CF799F">
        <w:rPr>
          <w:rFonts w:ascii="Acumin Pro" w:eastAsia="Calibri" w:hAnsi="Acumin Pro" w:cs="Arial"/>
          <w:sz w:val="21"/>
          <w:szCs w:val="21"/>
          <w:lang w:eastAsia="en-US"/>
        </w:rPr>
        <w:br/>
        <w:t xml:space="preserve">w szczególności wdrożenia środków technicznych i organizacyjnych </w:t>
      </w:r>
      <w:r w:rsidRPr="00CF799F">
        <w:rPr>
          <w:rFonts w:ascii="Acumin Pro" w:eastAsia="Calibri" w:hAnsi="Acumin Pro" w:cs="Arial"/>
          <w:sz w:val="21"/>
          <w:szCs w:val="21"/>
          <w:lang w:eastAsia="en-US"/>
        </w:rPr>
        <w:lastRenderedPageBreak/>
        <w:t>zapewniających bezpieczeństwo przetwarzania danych, o których mowa w §4 i §5 niniejszej Umowy powierzenia.</w:t>
      </w:r>
    </w:p>
    <w:p w14:paraId="3417A5F0" w14:textId="77777777" w:rsidR="00043AB5" w:rsidRPr="00CF799F" w:rsidRDefault="00043AB5" w:rsidP="00E57C76">
      <w:pPr>
        <w:numPr>
          <w:ilvl w:val="0"/>
          <w:numId w:val="31"/>
        </w:numPr>
        <w:spacing w:line="276" w:lineRule="auto"/>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Podmiot przetwarzający w umowie </w:t>
      </w:r>
      <w:proofErr w:type="spellStart"/>
      <w:r w:rsidRPr="00CF799F">
        <w:rPr>
          <w:rFonts w:ascii="Acumin Pro" w:eastAsia="Calibri" w:hAnsi="Acumin Pro" w:cs="Arial"/>
          <w:sz w:val="21"/>
          <w:szCs w:val="21"/>
          <w:lang w:eastAsia="en-US"/>
        </w:rPr>
        <w:t>Podpowierzenia</w:t>
      </w:r>
      <w:proofErr w:type="spellEnd"/>
      <w:r w:rsidRPr="00CF799F">
        <w:rPr>
          <w:rFonts w:ascii="Acumin Pro" w:eastAsia="Calibri" w:hAnsi="Acumin Pro" w:cs="Arial"/>
          <w:sz w:val="21"/>
          <w:szCs w:val="21"/>
          <w:lang w:eastAsia="en-US"/>
        </w:rPr>
        <w:t xml:space="preserve"> zobowiąże Podwykonawców do przestrzegania przy przetwarzaniu powierzonych danych obowiązków dotyczących ochrony danych na poziomie, co najmniej określonym w niniejszej Umowie powierzenia oraz w przepisach RODO.</w:t>
      </w:r>
    </w:p>
    <w:p w14:paraId="0A45AE06" w14:textId="77777777" w:rsidR="00043AB5" w:rsidRPr="00CF799F" w:rsidRDefault="00043AB5" w:rsidP="00E57C76">
      <w:pPr>
        <w:numPr>
          <w:ilvl w:val="0"/>
          <w:numId w:val="31"/>
        </w:numPr>
        <w:suppressAutoHyphens/>
        <w:spacing w:line="276" w:lineRule="auto"/>
        <w:contextualSpacing/>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Jeżeli Podwykonawca nie wywiąże się ze spoczywających na nim obowiązków określonych </w:t>
      </w:r>
      <w:r w:rsidRPr="00CF799F">
        <w:rPr>
          <w:rFonts w:ascii="Acumin Pro" w:eastAsia="Calibri" w:hAnsi="Acumin Pro" w:cs="Arial"/>
          <w:sz w:val="21"/>
          <w:szCs w:val="21"/>
          <w:lang w:eastAsia="en-US"/>
        </w:rPr>
        <w:br/>
        <w:t>w niniejszej Umowie powierzenia, ustawie z 10 maja 2018 roku o ochronie danych osobowych (Dz.U. z 2019 r., poz. 1781) lub RODO, pełna odpowiedzialność wobec Powierzającego za wypełnienie tych obowiązków spoczywa na Podmiocie przetwarzającym, który odpowiada za działania Podwykonawcy jak za działania własne.</w:t>
      </w:r>
    </w:p>
    <w:p w14:paraId="2E31DABF" w14:textId="77777777" w:rsidR="00043AB5" w:rsidRPr="00CF799F" w:rsidRDefault="00043AB5" w:rsidP="00E57C76">
      <w:pPr>
        <w:numPr>
          <w:ilvl w:val="0"/>
          <w:numId w:val="31"/>
        </w:numPr>
        <w:spacing w:line="276" w:lineRule="auto"/>
        <w:contextualSpacing/>
        <w:rPr>
          <w:rFonts w:ascii="Acumin Pro" w:eastAsia="Calibri" w:hAnsi="Acumin Pro" w:cs="Arial"/>
          <w:sz w:val="21"/>
          <w:szCs w:val="21"/>
          <w:lang w:eastAsia="en-US"/>
        </w:rPr>
      </w:pPr>
      <w:r w:rsidRPr="00CF799F">
        <w:rPr>
          <w:rFonts w:ascii="Acumin Pro" w:eastAsia="Calibri" w:hAnsi="Acumin Pro" w:cs="Arial"/>
          <w:sz w:val="21"/>
          <w:szCs w:val="21"/>
          <w:lang w:eastAsia="en-US"/>
        </w:rPr>
        <w:t xml:space="preserve">Podmiot przetwarzający przedstawi listę swoich podwykonawców (dalszych podmiotów przetwarzających), o których mowa w ust. 2 powyżej, która stanowić będzie Załącznik nr 2 do niniejszej Umowy powierzenia. </w:t>
      </w:r>
    </w:p>
    <w:p w14:paraId="49A19E90" w14:textId="77777777" w:rsidR="00043AB5" w:rsidRPr="00CF799F" w:rsidRDefault="00043AB5" w:rsidP="00043AB5">
      <w:pPr>
        <w:spacing w:line="276" w:lineRule="auto"/>
        <w:rPr>
          <w:rFonts w:ascii="Acumin Pro" w:eastAsiaTheme="minorHAnsi" w:hAnsi="Acumin Pro" w:cs="Arial"/>
          <w:b/>
          <w:sz w:val="21"/>
          <w:szCs w:val="21"/>
          <w:lang w:eastAsia="en-US"/>
        </w:rPr>
      </w:pPr>
    </w:p>
    <w:p w14:paraId="584CD799"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5.</w:t>
      </w:r>
    </w:p>
    <w:p w14:paraId="16F7E7E5"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xml:space="preserve"> Prawo kontroli.</w:t>
      </w:r>
    </w:p>
    <w:p w14:paraId="3F87F177"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5D4741B0" w14:textId="77777777" w:rsidR="00043AB5" w:rsidRPr="00CF799F" w:rsidRDefault="00043AB5" w:rsidP="00E57C76">
      <w:pPr>
        <w:numPr>
          <w:ilvl w:val="0"/>
          <w:numId w:val="26"/>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Powierzający zastrzega sobie prawo audytu i kontroli właściwego przetwarzania przez Podmiot przetwarzający powierzonych danych osobowych, za uprzednim 7 -dniowym, pisemnym uprzedzeniem i z poszanowaniem ochrony informacji poufnych Podmiot przetwarzający, w tym stanowiących jego tajemnicę handlową. Audyty i kontrole mogą być przeprowadzane przez podmioty trzecie, upoważnione przez Powierzającego.</w:t>
      </w:r>
    </w:p>
    <w:p w14:paraId="11AFE684" w14:textId="77777777" w:rsidR="00043AB5" w:rsidRPr="00CF799F" w:rsidRDefault="00043AB5" w:rsidP="00E57C76">
      <w:pPr>
        <w:numPr>
          <w:ilvl w:val="0"/>
          <w:numId w:val="26"/>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Podmiot przetwarzający na każdy pisemny wniosek Powierzającego zobowiązany jest do udzielenia pisemnej informacji dotyczącą przetwarzania powierzonych mu danych osobowych, w terminie 7 dni od dnia otrzymania wniosku Powierzającego.</w:t>
      </w:r>
    </w:p>
    <w:p w14:paraId="242B06CF" w14:textId="77777777" w:rsidR="00043AB5" w:rsidRPr="00CF799F" w:rsidRDefault="00043AB5" w:rsidP="00E57C76">
      <w:pPr>
        <w:numPr>
          <w:ilvl w:val="0"/>
          <w:numId w:val="26"/>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Podmiot przetwarzający skoryguje lub usunie dane na żądanie Powierzającego. Jeśli usunięcie danych zgodnie z wymogami ochrony danych lub odpowiednim ograniczeniem przetwarzania jest niemożliwe, Podmiot przetwarzający, kierując się instrukcjami otrzymanymi od Powierzającego, o ile nie określono inaczej w Umowie powierzenia, zniszczy, zgodnie z wymogami ochrony danych, wszelkie nośniki i inne materiały lub zwróci je Powierzającemu.</w:t>
      </w:r>
    </w:p>
    <w:p w14:paraId="21B0F729"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1D06B012"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249D63A7"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6.</w:t>
      </w:r>
    </w:p>
    <w:p w14:paraId="4504D196"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xml:space="preserve"> Zapytania osób, których dane dotyczą.</w:t>
      </w:r>
    </w:p>
    <w:p w14:paraId="64E9521D"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66000E94" w14:textId="77777777" w:rsidR="00043AB5" w:rsidRPr="00CF799F" w:rsidRDefault="00043AB5" w:rsidP="00043AB5">
      <w:pPr>
        <w:spacing w:line="276" w:lineRule="auto"/>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Jeśli osoba, której dane dotyczą, dochodzi roszczeń w zakresie sprostowania danych, a na podstawie informacji przekazanych przez taką osobę Podmiot przetwarzający może powiązać ją z Powierzającym, Podmiot przetwarzający skieruje osobę, której dane dotyczą, do Powierzającego. Podmiot przetwarzający niezwłocznie przekaże Powierzającemu roszczenie osoby, której dane dotyczą. Podmiot przetwarzający w miarę możliwości zapewni Powierzającemu pomoc w powyższym zakresie. Podmiot przetwarzający nie ponosi odpowiedzialności w przypadku, gdy Powierzający nie udzieli pełnej, prawidłowej bądź terminowej odpowiedzi na wniosek osoby, której dane dotyczą.</w:t>
      </w:r>
    </w:p>
    <w:p w14:paraId="2B3C411F"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419B17AE"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75E84ABF"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lastRenderedPageBreak/>
        <w:t>§ 7.</w:t>
      </w:r>
    </w:p>
    <w:p w14:paraId="6B8867BD"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Przekazywanie informacji.</w:t>
      </w:r>
    </w:p>
    <w:p w14:paraId="6B009C4B"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1178D2F9" w14:textId="77777777" w:rsidR="00043AB5" w:rsidRPr="00CF799F" w:rsidRDefault="00043AB5" w:rsidP="00E57C76">
      <w:pPr>
        <w:numPr>
          <w:ilvl w:val="0"/>
          <w:numId w:val="27"/>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Jeśli dane pozostające pod kontrolą Podmiotu przetwarzającego zostaną objęte przeszukaniem i zajęciem, nakazem zajęcia, konfiskatą w trakcie postępowania upadłościowego lub dotyczącego niewypłacalności bądź wystąpią podobne zdarzenia lub zastosowane zostaną przez osoby trzecie zbliżone środki, Podmiot przetwarzający niezwłocznie powiadomi Powierzającego o takich działaniach. Podmiot przetwarzający niezwłocznie powiadomi wszystkie strony, których dotyczą takie działania, o tym, że wszelkie dane objęte takimi działaniami stanowią wyłączną własność i odpowiedzialność Powierzającego, pozostają do wyłącznej dyspozycji Powierzającego i że Powierzający jest jedynym podmiotem odpowiedzialnym w rozumieniu RODO.</w:t>
      </w:r>
    </w:p>
    <w:p w14:paraId="63425952" w14:textId="77777777" w:rsidR="00043AB5" w:rsidRPr="004F112F" w:rsidRDefault="00043AB5" w:rsidP="00E57C76">
      <w:pPr>
        <w:numPr>
          <w:ilvl w:val="0"/>
          <w:numId w:val="27"/>
        </w:numPr>
        <w:spacing w:line="276" w:lineRule="auto"/>
        <w:contextualSpacing/>
        <w:rPr>
          <w:rFonts w:ascii="Acumin Pro" w:eastAsiaTheme="minorHAnsi" w:hAnsi="Acumin Pro" w:cs="Arial"/>
          <w:b/>
          <w:sz w:val="21"/>
          <w:szCs w:val="21"/>
          <w:lang w:eastAsia="en-US"/>
        </w:rPr>
      </w:pPr>
      <w:r w:rsidRPr="00CF799F">
        <w:rPr>
          <w:rFonts w:ascii="Acumin Pro" w:eastAsiaTheme="minorHAnsi" w:hAnsi="Acumin Pro" w:cs="Arial"/>
          <w:sz w:val="21"/>
          <w:szCs w:val="21"/>
          <w:lang w:eastAsia="en-US"/>
        </w:rPr>
        <w:t xml:space="preserve">W razie jakiejkolwiek sprzeczności przepisy dotyczące ochrony danych zawarte </w:t>
      </w:r>
      <w:r w:rsidRPr="00CF799F">
        <w:rPr>
          <w:rFonts w:ascii="Acumin Pro" w:eastAsiaTheme="minorHAnsi" w:hAnsi="Acumin Pro" w:cs="Arial"/>
          <w:sz w:val="21"/>
          <w:szCs w:val="21"/>
          <w:lang w:eastAsia="en-US"/>
        </w:rPr>
        <w:br/>
        <w:t>w niniejszej Umowie powierzenia mają pierwszeństwo przed postanowieniami Umowy głównej.</w:t>
      </w:r>
    </w:p>
    <w:p w14:paraId="036987D8" w14:textId="77777777" w:rsidR="00043AB5" w:rsidRPr="00CF799F" w:rsidRDefault="00043AB5" w:rsidP="00043AB5">
      <w:pPr>
        <w:spacing w:line="276" w:lineRule="auto"/>
        <w:ind w:left="360"/>
        <w:contextualSpacing/>
        <w:rPr>
          <w:rFonts w:ascii="Acumin Pro" w:eastAsiaTheme="minorHAnsi" w:hAnsi="Acumin Pro" w:cs="Arial"/>
          <w:b/>
          <w:sz w:val="21"/>
          <w:szCs w:val="21"/>
          <w:lang w:eastAsia="en-US"/>
        </w:rPr>
      </w:pPr>
    </w:p>
    <w:p w14:paraId="028D0FE9"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8.</w:t>
      </w:r>
    </w:p>
    <w:p w14:paraId="78A81816"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Odpowiedzialność.</w:t>
      </w:r>
    </w:p>
    <w:p w14:paraId="63B0F7E8"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1723700D" w14:textId="77777777" w:rsidR="00043AB5" w:rsidRPr="00CF799F" w:rsidRDefault="00043AB5" w:rsidP="00E57C76">
      <w:pPr>
        <w:numPr>
          <w:ilvl w:val="0"/>
          <w:numId w:val="40"/>
        </w:numPr>
        <w:spacing w:line="276" w:lineRule="auto"/>
        <w:ind w:left="284" w:hanging="284"/>
        <w:contextualSpacing/>
        <w:rPr>
          <w:rFonts w:ascii="Acumin Pro" w:eastAsia="Calibri" w:hAnsi="Acumin Pro" w:cs="Arial"/>
          <w:b/>
          <w:sz w:val="21"/>
          <w:szCs w:val="21"/>
          <w:lang w:eastAsia="en-US"/>
        </w:rPr>
      </w:pPr>
      <w:r w:rsidRPr="00CF799F">
        <w:rPr>
          <w:rFonts w:ascii="Acumin Pro" w:eastAsia="Calibri" w:hAnsi="Acumin Pro" w:cs="Arial"/>
          <w:sz w:val="21"/>
          <w:szCs w:val="21"/>
          <w:lang w:eastAsia="en-US"/>
        </w:rPr>
        <w:t>Podmiot przetwarzający jest odpowiedzialny za udostępnienie lub wykorzystanie danych osobowych niezgodnie z treścią Umowy powierzenia, a w szczególności za udostępnienie powierzonych do przetwarzania danych osobowych osobom nieupoważnionym.</w:t>
      </w:r>
    </w:p>
    <w:p w14:paraId="458E645C" w14:textId="77777777" w:rsidR="00043AB5" w:rsidRPr="00CF799F" w:rsidRDefault="00043AB5" w:rsidP="00E57C76">
      <w:pPr>
        <w:numPr>
          <w:ilvl w:val="0"/>
          <w:numId w:val="40"/>
        </w:numPr>
        <w:spacing w:line="276" w:lineRule="auto"/>
        <w:ind w:left="284" w:hanging="284"/>
        <w:contextualSpacing/>
        <w:rPr>
          <w:rFonts w:ascii="Acumin Pro" w:eastAsia="Calibri" w:hAnsi="Acumin Pro" w:cs="Arial"/>
          <w:sz w:val="21"/>
          <w:szCs w:val="21"/>
          <w:lang w:eastAsia="en-US"/>
        </w:rPr>
      </w:pPr>
      <w:r w:rsidRPr="00CF799F">
        <w:rPr>
          <w:rFonts w:ascii="Acumin Pro" w:eastAsia="Calibri" w:hAnsi="Acumin Pro" w:cs="Arial"/>
          <w:sz w:val="21"/>
          <w:szCs w:val="21"/>
          <w:lang w:eastAsia="en-US"/>
        </w:rPr>
        <w:t>Podmiot przetwarzający zobowiązuje się do niezwłocznego poinformowania Powierzającego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u Podmiotu przetwarzającego tych danych osobowych, w szczególności prowadzonych przez inspektorów upoważnionych przez Organ nadzorczy, o którym mowa w RODO. Niniejszy ustęp dotyczy wyłącznie danych osobowych powierzonych przez Powierzającego.</w:t>
      </w:r>
    </w:p>
    <w:p w14:paraId="02ACFBC3"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41430F41"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9.</w:t>
      </w:r>
    </w:p>
    <w:p w14:paraId="44ACF8EC"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xml:space="preserve"> Czas trwania i wypowiedzenie Umowy.</w:t>
      </w:r>
    </w:p>
    <w:p w14:paraId="3AD64B14"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4A0B13D5" w14:textId="77777777" w:rsidR="00043AB5" w:rsidRPr="00CF799F" w:rsidRDefault="00043AB5" w:rsidP="00E57C76">
      <w:pPr>
        <w:numPr>
          <w:ilvl w:val="0"/>
          <w:numId w:val="28"/>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Umowa wchodzi w życie z dniem zawarcia Umowy głównej i zostaje zawarta na czas obowiązywania Umowy głównej. W celu uniknięcia wątpliwości, rozwiązanie Umowy głównej skutkuje rozwiązaniem niniejszej Umowy.</w:t>
      </w:r>
    </w:p>
    <w:p w14:paraId="2604BCDB" w14:textId="77777777" w:rsidR="00043AB5" w:rsidRPr="00CF799F" w:rsidRDefault="00043AB5" w:rsidP="00E57C76">
      <w:pPr>
        <w:numPr>
          <w:ilvl w:val="0"/>
          <w:numId w:val="28"/>
        </w:numPr>
        <w:spacing w:line="276" w:lineRule="auto"/>
        <w:contextualSpacing/>
        <w:rPr>
          <w:rFonts w:ascii="Acumin Pro" w:eastAsiaTheme="minorHAnsi" w:hAnsi="Acumin Pro" w:cs="Arial"/>
          <w:b/>
          <w:sz w:val="21"/>
          <w:szCs w:val="21"/>
          <w:lang w:eastAsia="en-US"/>
        </w:rPr>
      </w:pPr>
      <w:r w:rsidRPr="00CF799F">
        <w:rPr>
          <w:rFonts w:ascii="Acumin Pro" w:eastAsiaTheme="minorHAnsi" w:hAnsi="Acumin Pro" w:cs="Arial"/>
          <w:sz w:val="21"/>
          <w:szCs w:val="21"/>
          <w:lang w:eastAsia="en-US"/>
        </w:rPr>
        <w:t>Strony postanawiają, iż po zakończeniu przetwarzania danych Podmiot przetwarzający zobowiązany jest do niezwłocznego usunięcia wszelkich przetwarzanych na rzecz Powierzającego danych, o ile nie następuje konieczność dalszego przetwarzania danych wynikająca z odrębnych przepisów prawa</w:t>
      </w:r>
    </w:p>
    <w:p w14:paraId="1ECDD54F" w14:textId="77777777" w:rsidR="00043AB5" w:rsidRPr="00CF799F" w:rsidRDefault="00043AB5" w:rsidP="00043AB5">
      <w:pPr>
        <w:spacing w:line="276" w:lineRule="auto"/>
        <w:contextualSpacing/>
        <w:rPr>
          <w:rFonts w:ascii="Acumin Pro" w:eastAsiaTheme="minorHAnsi" w:hAnsi="Acumin Pro" w:cs="Arial"/>
          <w:b/>
          <w:sz w:val="21"/>
          <w:szCs w:val="21"/>
          <w:lang w:eastAsia="en-US"/>
        </w:rPr>
      </w:pPr>
    </w:p>
    <w:p w14:paraId="597CF092" w14:textId="77777777" w:rsidR="00043AB5" w:rsidRPr="00CF799F" w:rsidRDefault="00043AB5" w:rsidP="00043AB5">
      <w:pPr>
        <w:spacing w:line="276" w:lineRule="auto"/>
        <w:contextualSpacing/>
        <w:rPr>
          <w:rFonts w:ascii="Acumin Pro" w:eastAsiaTheme="minorHAnsi" w:hAnsi="Acumin Pro" w:cs="Arial"/>
          <w:b/>
          <w:sz w:val="21"/>
          <w:szCs w:val="21"/>
          <w:lang w:eastAsia="en-US"/>
        </w:rPr>
      </w:pPr>
    </w:p>
    <w:p w14:paraId="2925E5B6" w14:textId="77777777" w:rsidR="00043AB5" w:rsidRPr="00CF799F"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10.</w:t>
      </w:r>
    </w:p>
    <w:p w14:paraId="2DEA3456" w14:textId="77777777" w:rsidR="00043AB5" w:rsidRDefault="00043AB5" w:rsidP="00043AB5">
      <w:pPr>
        <w:spacing w:line="276" w:lineRule="auto"/>
        <w:jc w:val="center"/>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xml:space="preserve">  Postanowienia końcowe.</w:t>
      </w:r>
    </w:p>
    <w:p w14:paraId="0CE68A15" w14:textId="77777777" w:rsidR="00043AB5" w:rsidRPr="00CF799F" w:rsidRDefault="00043AB5" w:rsidP="00043AB5">
      <w:pPr>
        <w:spacing w:line="276" w:lineRule="auto"/>
        <w:jc w:val="center"/>
        <w:rPr>
          <w:rFonts w:ascii="Acumin Pro" w:eastAsiaTheme="minorHAnsi" w:hAnsi="Acumin Pro" w:cs="Arial"/>
          <w:b/>
          <w:sz w:val="21"/>
          <w:szCs w:val="21"/>
          <w:lang w:eastAsia="en-US"/>
        </w:rPr>
      </w:pPr>
    </w:p>
    <w:p w14:paraId="034BFC02" w14:textId="77777777" w:rsidR="00043AB5" w:rsidRPr="00CF799F" w:rsidRDefault="00043AB5" w:rsidP="00E57C76">
      <w:pPr>
        <w:numPr>
          <w:ilvl w:val="0"/>
          <w:numId w:val="29"/>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lastRenderedPageBreak/>
        <w:t>W sprawach nieuregulowanych niniejszą Umową zastosowanie mają powszechnie obowiązujące przepisy prawa polskiego oraz prawa Unii Europejskiej.</w:t>
      </w:r>
    </w:p>
    <w:p w14:paraId="150F8AEE" w14:textId="77777777" w:rsidR="00043AB5" w:rsidRPr="00CF799F" w:rsidRDefault="00043AB5" w:rsidP="00E57C76">
      <w:pPr>
        <w:numPr>
          <w:ilvl w:val="0"/>
          <w:numId w:val="29"/>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Wszelkie zmiany lub uzupełnienia niniejszej Umowy wymagają zachowania formy pisemnej pod rygorem nieważności.</w:t>
      </w:r>
    </w:p>
    <w:p w14:paraId="10519AC4" w14:textId="77777777" w:rsidR="00043AB5" w:rsidRPr="00CF799F" w:rsidRDefault="00043AB5" w:rsidP="00E57C76">
      <w:pPr>
        <w:numPr>
          <w:ilvl w:val="0"/>
          <w:numId w:val="29"/>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Sądem właściwym dla rozstrzygania sporów powstałych w związku z realizacją niniejszej Umowy jest sąd właściwy dla siedziby Podmiotu przetwarzającego.</w:t>
      </w:r>
    </w:p>
    <w:p w14:paraId="25AB1491" w14:textId="77777777" w:rsidR="00043AB5" w:rsidRPr="00CF799F" w:rsidRDefault="00043AB5" w:rsidP="00E57C76">
      <w:pPr>
        <w:numPr>
          <w:ilvl w:val="0"/>
          <w:numId w:val="29"/>
        </w:numPr>
        <w:spacing w:line="276" w:lineRule="auto"/>
        <w:contextualSpacing/>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 xml:space="preserve">Umowę sporządzono w trzech jednobrzmiących egzemplarzach,  dwa egzemplarze dla Powierzającego i jeden dla Podmiotu przetwarzającego. </w:t>
      </w:r>
    </w:p>
    <w:p w14:paraId="2F40BD78" w14:textId="77777777" w:rsidR="00043AB5" w:rsidRPr="00CF799F" w:rsidRDefault="00043AB5" w:rsidP="00043AB5">
      <w:pPr>
        <w:spacing w:line="276" w:lineRule="auto"/>
        <w:contextualSpacing/>
        <w:rPr>
          <w:rFonts w:ascii="Acumin Pro" w:eastAsiaTheme="minorHAnsi" w:hAnsi="Acumin Pro" w:cs="Arial"/>
          <w:sz w:val="21"/>
          <w:szCs w:val="21"/>
          <w:lang w:eastAsia="en-US"/>
        </w:rPr>
      </w:pPr>
    </w:p>
    <w:p w14:paraId="61B1604F" w14:textId="77777777" w:rsidR="00043AB5" w:rsidRPr="00CF799F" w:rsidRDefault="00043AB5" w:rsidP="00043AB5">
      <w:pPr>
        <w:spacing w:line="276" w:lineRule="auto"/>
        <w:contextualSpacing/>
        <w:rPr>
          <w:rFonts w:ascii="Acumin Pro" w:eastAsiaTheme="minorHAnsi" w:hAnsi="Acumin Pro" w:cs="Arial"/>
          <w:sz w:val="21"/>
          <w:szCs w:val="21"/>
          <w:lang w:eastAsia="en-US"/>
        </w:rPr>
      </w:pPr>
    </w:p>
    <w:p w14:paraId="6CC8ADFC" w14:textId="77777777" w:rsidR="00043AB5" w:rsidRPr="00CF799F" w:rsidRDefault="00043AB5" w:rsidP="00043AB5">
      <w:pPr>
        <w:spacing w:line="276" w:lineRule="auto"/>
        <w:contextualSpacing/>
        <w:rPr>
          <w:rFonts w:ascii="Acumin Pro" w:eastAsiaTheme="minorHAnsi" w:hAnsi="Acumin Pro" w:cs="Arial"/>
          <w:sz w:val="21"/>
          <w:szCs w:val="21"/>
          <w:lang w:eastAsia="en-US"/>
        </w:rPr>
      </w:pPr>
    </w:p>
    <w:p w14:paraId="69C77CFA" w14:textId="77777777" w:rsidR="00043AB5" w:rsidRPr="00CF799F" w:rsidRDefault="00043AB5" w:rsidP="00043AB5">
      <w:pPr>
        <w:spacing w:line="276" w:lineRule="auto"/>
        <w:contextualSpacing/>
        <w:rPr>
          <w:rFonts w:ascii="Acumin Pro" w:eastAsiaTheme="minorHAnsi" w:hAnsi="Acumin Pro" w:cs="Arial"/>
          <w:sz w:val="21"/>
          <w:szCs w:val="21"/>
          <w:lang w:eastAsia="en-US"/>
        </w:rPr>
      </w:pPr>
    </w:p>
    <w:p w14:paraId="25127A55" w14:textId="77777777" w:rsidR="00043AB5" w:rsidRPr="00CF799F" w:rsidRDefault="00043AB5" w:rsidP="00043AB5">
      <w:pPr>
        <w:spacing w:line="276" w:lineRule="auto"/>
        <w:contextualSpacing/>
        <w:rPr>
          <w:rFonts w:ascii="Acumin Pro" w:eastAsiaTheme="minorHAnsi" w:hAnsi="Acumin Pro" w:cs="Arial"/>
          <w:sz w:val="21"/>
          <w:szCs w:val="21"/>
          <w:lang w:eastAsia="en-US"/>
        </w:rPr>
      </w:pPr>
    </w:p>
    <w:p w14:paraId="50EBDDDA" w14:textId="77777777" w:rsidR="00043AB5" w:rsidRPr="00CF799F" w:rsidRDefault="00043AB5" w:rsidP="00043AB5">
      <w:pPr>
        <w:spacing w:line="276" w:lineRule="auto"/>
        <w:contextualSpacing/>
        <w:rPr>
          <w:rFonts w:ascii="Acumin Pro" w:eastAsiaTheme="minorHAnsi" w:hAnsi="Acumin Pro" w:cs="Arial"/>
          <w:sz w:val="21"/>
          <w:szCs w:val="21"/>
          <w:lang w:eastAsia="en-US"/>
        </w:rPr>
      </w:pPr>
    </w:p>
    <w:p w14:paraId="03AADF46" w14:textId="77777777" w:rsidR="00043AB5" w:rsidRPr="00CF799F" w:rsidRDefault="00043AB5" w:rsidP="00043AB5">
      <w:pPr>
        <w:spacing w:line="276" w:lineRule="auto"/>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 xml:space="preserve">….…………….………………………… </w:t>
      </w:r>
      <w:r w:rsidRPr="00CF799F">
        <w:rPr>
          <w:rFonts w:ascii="Acumin Pro" w:eastAsiaTheme="minorHAnsi" w:hAnsi="Acumin Pro" w:cs="Arial"/>
          <w:sz w:val="21"/>
          <w:szCs w:val="21"/>
          <w:lang w:eastAsia="en-US"/>
        </w:rPr>
        <w:tab/>
      </w:r>
      <w:r w:rsidRPr="00CF799F">
        <w:rPr>
          <w:rFonts w:ascii="Acumin Pro" w:eastAsiaTheme="minorHAnsi" w:hAnsi="Acumin Pro" w:cs="Arial"/>
          <w:sz w:val="21"/>
          <w:szCs w:val="21"/>
          <w:lang w:eastAsia="en-US"/>
        </w:rPr>
        <w:tab/>
      </w:r>
      <w:r w:rsidRPr="00CF799F">
        <w:rPr>
          <w:rFonts w:ascii="Acumin Pro" w:eastAsiaTheme="minorHAnsi" w:hAnsi="Acumin Pro" w:cs="Arial"/>
          <w:sz w:val="21"/>
          <w:szCs w:val="21"/>
          <w:lang w:eastAsia="en-US"/>
        </w:rPr>
        <w:tab/>
        <w:t>………………………………………..</w:t>
      </w:r>
    </w:p>
    <w:p w14:paraId="4D442332" w14:textId="77777777" w:rsidR="00043AB5" w:rsidRPr="00CF799F" w:rsidRDefault="00043AB5" w:rsidP="00043AB5">
      <w:pPr>
        <w:spacing w:line="276" w:lineRule="auto"/>
        <w:ind w:firstLine="708"/>
        <w:rPr>
          <w:rFonts w:ascii="Acumin Pro" w:eastAsiaTheme="minorHAnsi" w:hAnsi="Acumin Pro" w:cs="Arial"/>
          <w:b/>
          <w:sz w:val="21"/>
          <w:szCs w:val="21"/>
          <w:lang w:eastAsia="en-US"/>
        </w:rPr>
      </w:pPr>
      <w:r w:rsidRPr="00CF799F">
        <w:rPr>
          <w:rFonts w:ascii="Acumin Pro" w:eastAsiaTheme="minorHAnsi" w:hAnsi="Acumin Pro" w:cs="Arial"/>
          <w:b/>
          <w:sz w:val="21"/>
          <w:szCs w:val="21"/>
          <w:lang w:eastAsia="en-US"/>
        </w:rPr>
        <w:t xml:space="preserve">Powierzający </w:t>
      </w:r>
      <w:r w:rsidRPr="00CF799F">
        <w:rPr>
          <w:rFonts w:ascii="Acumin Pro" w:eastAsiaTheme="minorHAnsi" w:hAnsi="Acumin Pro" w:cs="Arial"/>
          <w:b/>
          <w:sz w:val="21"/>
          <w:szCs w:val="21"/>
          <w:lang w:eastAsia="en-US"/>
        </w:rPr>
        <w:tab/>
      </w:r>
      <w:r w:rsidRPr="00CF799F">
        <w:rPr>
          <w:rFonts w:ascii="Acumin Pro" w:eastAsiaTheme="minorHAnsi" w:hAnsi="Acumin Pro" w:cs="Arial"/>
          <w:b/>
          <w:sz w:val="21"/>
          <w:szCs w:val="21"/>
          <w:lang w:eastAsia="en-US"/>
        </w:rPr>
        <w:tab/>
      </w:r>
      <w:r w:rsidRPr="00CF799F">
        <w:rPr>
          <w:rFonts w:ascii="Acumin Pro" w:eastAsiaTheme="minorHAnsi" w:hAnsi="Acumin Pro" w:cs="Arial"/>
          <w:b/>
          <w:sz w:val="21"/>
          <w:szCs w:val="21"/>
          <w:lang w:eastAsia="en-US"/>
        </w:rPr>
        <w:tab/>
      </w:r>
      <w:r w:rsidRPr="00CF799F">
        <w:rPr>
          <w:rFonts w:ascii="Acumin Pro" w:eastAsiaTheme="minorHAnsi" w:hAnsi="Acumin Pro" w:cs="Arial"/>
          <w:b/>
          <w:sz w:val="21"/>
          <w:szCs w:val="21"/>
          <w:lang w:eastAsia="en-US"/>
        </w:rPr>
        <w:tab/>
      </w:r>
      <w:r w:rsidRPr="00CF799F">
        <w:rPr>
          <w:rFonts w:ascii="Acumin Pro" w:eastAsiaTheme="minorHAnsi" w:hAnsi="Acumin Pro" w:cs="Arial"/>
          <w:b/>
          <w:sz w:val="21"/>
          <w:szCs w:val="21"/>
          <w:lang w:eastAsia="en-US"/>
        </w:rPr>
        <w:tab/>
        <w:t>Podmiot przetwarzający</w:t>
      </w:r>
    </w:p>
    <w:p w14:paraId="4A0719CB" w14:textId="77777777" w:rsidR="00043AB5" w:rsidRPr="00CF799F" w:rsidRDefault="00043AB5" w:rsidP="00043AB5">
      <w:pPr>
        <w:spacing w:line="276" w:lineRule="auto"/>
        <w:rPr>
          <w:rFonts w:ascii="Acumin Pro" w:eastAsiaTheme="minorHAnsi" w:hAnsi="Acumin Pro" w:cs="Arial"/>
          <w:sz w:val="21"/>
          <w:szCs w:val="21"/>
          <w:lang w:eastAsia="en-US"/>
        </w:rPr>
      </w:pPr>
    </w:p>
    <w:p w14:paraId="0D75586A" w14:textId="77777777" w:rsidR="00043AB5" w:rsidRDefault="00043AB5" w:rsidP="00043AB5">
      <w:pPr>
        <w:spacing w:line="276" w:lineRule="auto"/>
        <w:rPr>
          <w:rFonts w:ascii="Acumin Pro" w:eastAsiaTheme="minorHAnsi" w:hAnsi="Acumin Pro" w:cs="Arial"/>
          <w:sz w:val="21"/>
          <w:szCs w:val="21"/>
          <w:lang w:eastAsia="en-US"/>
        </w:rPr>
      </w:pPr>
    </w:p>
    <w:p w14:paraId="69CDA1EA" w14:textId="77777777" w:rsidR="00322744" w:rsidRDefault="00322744" w:rsidP="00043AB5">
      <w:pPr>
        <w:spacing w:line="276" w:lineRule="auto"/>
        <w:rPr>
          <w:rFonts w:ascii="Acumin Pro" w:eastAsiaTheme="minorHAnsi" w:hAnsi="Acumin Pro" w:cs="Arial"/>
          <w:sz w:val="21"/>
          <w:szCs w:val="21"/>
          <w:lang w:eastAsia="en-US"/>
        </w:rPr>
      </w:pPr>
    </w:p>
    <w:p w14:paraId="10C96BD2" w14:textId="77777777" w:rsidR="00322744" w:rsidRDefault="00322744" w:rsidP="00043AB5">
      <w:pPr>
        <w:spacing w:line="276" w:lineRule="auto"/>
        <w:rPr>
          <w:rFonts w:ascii="Acumin Pro" w:eastAsiaTheme="minorHAnsi" w:hAnsi="Acumin Pro" w:cs="Arial"/>
          <w:sz w:val="21"/>
          <w:szCs w:val="21"/>
          <w:lang w:eastAsia="en-US"/>
        </w:rPr>
      </w:pPr>
    </w:p>
    <w:p w14:paraId="1A3A1AA7" w14:textId="77777777" w:rsidR="00322744" w:rsidRDefault="00322744" w:rsidP="00043AB5">
      <w:pPr>
        <w:spacing w:line="276" w:lineRule="auto"/>
        <w:rPr>
          <w:rFonts w:ascii="Acumin Pro" w:eastAsiaTheme="minorHAnsi" w:hAnsi="Acumin Pro" w:cs="Arial"/>
          <w:sz w:val="21"/>
          <w:szCs w:val="21"/>
          <w:lang w:eastAsia="en-US"/>
        </w:rPr>
      </w:pPr>
    </w:p>
    <w:p w14:paraId="421D3775" w14:textId="77777777" w:rsidR="00322744" w:rsidRDefault="00322744" w:rsidP="00043AB5">
      <w:pPr>
        <w:spacing w:line="276" w:lineRule="auto"/>
        <w:rPr>
          <w:rFonts w:ascii="Acumin Pro" w:eastAsiaTheme="minorHAnsi" w:hAnsi="Acumin Pro" w:cs="Arial"/>
          <w:sz w:val="21"/>
          <w:szCs w:val="21"/>
          <w:lang w:eastAsia="en-US"/>
        </w:rPr>
      </w:pPr>
    </w:p>
    <w:p w14:paraId="75E56595" w14:textId="77777777" w:rsidR="00322744" w:rsidRDefault="00322744" w:rsidP="00043AB5">
      <w:pPr>
        <w:spacing w:line="276" w:lineRule="auto"/>
        <w:rPr>
          <w:rFonts w:ascii="Acumin Pro" w:eastAsiaTheme="minorHAnsi" w:hAnsi="Acumin Pro" w:cs="Arial"/>
          <w:sz w:val="21"/>
          <w:szCs w:val="21"/>
          <w:lang w:eastAsia="en-US"/>
        </w:rPr>
      </w:pPr>
    </w:p>
    <w:p w14:paraId="7C76FC69" w14:textId="77777777" w:rsidR="00322744" w:rsidRDefault="00322744" w:rsidP="00043AB5">
      <w:pPr>
        <w:spacing w:line="276" w:lineRule="auto"/>
        <w:rPr>
          <w:rFonts w:ascii="Acumin Pro" w:eastAsiaTheme="minorHAnsi" w:hAnsi="Acumin Pro" w:cs="Arial"/>
          <w:sz w:val="21"/>
          <w:szCs w:val="21"/>
          <w:lang w:eastAsia="en-US"/>
        </w:rPr>
      </w:pPr>
    </w:p>
    <w:p w14:paraId="7BBE4EF0" w14:textId="77777777" w:rsidR="00322744" w:rsidRDefault="00322744" w:rsidP="00043AB5">
      <w:pPr>
        <w:spacing w:line="276" w:lineRule="auto"/>
        <w:rPr>
          <w:rFonts w:ascii="Acumin Pro" w:eastAsiaTheme="minorHAnsi" w:hAnsi="Acumin Pro" w:cs="Arial"/>
          <w:sz w:val="21"/>
          <w:szCs w:val="21"/>
          <w:lang w:eastAsia="en-US"/>
        </w:rPr>
      </w:pPr>
    </w:p>
    <w:p w14:paraId="4EE744B3" w14:textId="1AD4D3BB" w:rsidR="00322744" w:rsidRDefault="00322744" w:rsidP="00043AB5">
      <w:pPr>
        <w:spacing w:line="276" w:lineRule="auto"/>
        <w:rPr>
          <w:rFonts w:ascii="Acumin Pro" w:eastAsiaTheme="minorHAnsi" w:hAnsi="Acumin Pro" w:cs="Arial"/>
          <w:sz w:val="21"/>
          <w:szCs w:val="21"/>
          <w:lang w:eastAsia="en-US"/>
        </w:rPr>
      </w:pPr>
    </w:p>
    <w:p w14:paraId="71CB6820" w14:textId="2366807F" w:rsidR="00D7412B" w:rsidRDefault="00D7412B" w:rsidP="00043AB5">
      <w:pPr>
        <w:spacing w:line="276" w:lineRule="auto"/>
        <w:rPr>
          <w:rFonts w:ascii="Acumin Pro" w:eastAsiaTheme="minorHAnsi" w:hAnsi="Acumin Pro" w:cs="Arial"/>
          <w:sz w:val="21"/>
          <w:szCs w:val="21"/>
          <w:lang w:eastAsia="en-US"/>
        </w:rPr>
      </w:pPr>
    </w:p>
    <w:p w14:paraId="2E5C5F21" w14:textId="28BA4A69" w:rsidR="00D7412B" w:rsidRDefault="00D7412B" w:rsidP="00043AB5">
      <w:pPr>
        <w:spacing w:line="276" w:lineRule="auto"/>
        <w:rPr>
          <w:rFonts w:ascii="Acumin Pro" w:eastAsiaTheme="minorHAnsi" w:hAnsi="Acumin Pro" w:cs="Arial"/>
          <w:sz w:val="21"/>
          <w:szCs w:val="21"/>
          <w:lang w:eastAsia="en-US"/>
        </w:rPr>
      </w:pPr>
    </w:p>
    <w:p w14:paraId="0DC55452" w14:textId="66408DC7" w:rsidR="00D7412B" w:rsidRDefault="00D7412B" w:rsidP="00043AB5">
      <w:pPr>
        <w:spacing w:line="276" w:lineRule="auto"/>
        <w:rPr>
          <w:rFonts w:ascii="Acumin Pro" w:eastAsiaTheme="minorHAnsi" w:hAnsi="Acumin Pro" w:cs="Arial"/>
          <w:sz w:val="21"/>
          <w:szCs w:val="21"/>
          <w:lang w:eastAsia="en-US"/>
        </w:rPr>
      </w:pPr>
    </w:p>
    <w:p w14:paraId="558BE9C7" w14:textId="73945301" w:rsidR="00D7412B" w:rsidRDefault="00D7412B" w:rsidP="00043AB5">
      <w:pPr>
        <w:spacing w:line="276" w:lineRule="auto"/>
        <w:rPr>
          <w:rFonts w:ascii="Acumin Pro" w:eastAsiaTheme="minorHAnsi" w:hAnsi="Acumin Pro" w:cs="Arial"/>
          <w:sz w:val="21"/>
          <w:szCs w:val="21"/>
          <w:lang w:eastAsia="en-US"/>
        </w:rPr>
      </w:pPr>
    </w:p>
    <w:p w14:paraId="1C4133CB" w14:textId="0C6CB1EA" w:rsidR="00D7412B" w:rsidRDefault="00D7412B" w:rsidP="00043AB5">
      <w:pPr>
        <w:spacing w:line="276" w:lineRule="auto"/>
        <w:rPr>
          <w:rFonts w:ascii="Acumin Pro" w:eastAsiaTheme="minorHAnsi" w:hAnsi="Acumin Pro" w:cs="Arial"/>
          <w:sz w:val="21"/>
          <w:szCs w:val="21"/>
          <w:lang w:eastAsia="en-US"/>
        </w:rPr>
      </w:pPr>
    </w:p>
    <w:p w14:paraId="40F21634" w14:textId="224AAB93" w:rsidR="00D7412B" w:rsidRDefault="00D7412B" w:rsidP="00043AB5">
      <w:pPr>
        <w:spacing w:line="276" w:lineRule="auto"/>
        <w:rPr>
          <w:rFonts w:ascii="Acumin Pro" w:eastAsiaTheme="minorHAnsi" w:hAnsi="Acumin Pro" w:cs="Arial"/>
          <w:sz w:val="21"/>
          <w:szCs w:val="21"/>
          <w:lang w:eastAsia="en-US"/>
        </w:rPr>
      </w:pPr>
    </w:p>
    <w:p w14:paraId="25A4E259" w14:textId="418C2FCC" w:rsidR="00D7412B" w:rsidRDefault="00D7412B" w:rsidP="00043AB5">
      <w:pPr>
        <w:spacing w:line="276" w:lineRule="auto"/>
        <w:rPr>
          <w:rFonts w:ascii="Acumin Pro" w:eastAsiaTheme="minorHAnsi" w:hAnsi="Acumin Pro" w:cs="Arial"/>
          <w:sz w:val="21"/>
          <w:szCs w:val="21"/>
          <w:lang w:eastAsia="en-US"/>
        </w:rPr>
      </w:pPr>
    </w:p>
    <w:p w14:paraId="3A12792E" w14:textId="71BFABE8" w:rsidR="00D7412B" w:rsidRDefault="00D7412B" w:rsidP="00043AB5">
      <w:pPr>
        <w:spacing w:line="276" w:lineRule="auto"/>
        <w:rPr>
          <w:rFonts w:ascii="Acumin Pro" w:eastAsiaTheme="minorHAnsi" w:hAnsi="Acumin Pro" w:cs="Arial"/>
          <w:sz w:val="21"/>
          <w:szCs w:val="21"/>
          <w:lang w:eastAsia="en-US"/>
        </w:rPr>
      </w:pPr>
    </w:p>
    <w:p w14:paraId="6132C716" w14:textId="740C6EBB" w:rsidR="00D7412B" w:rsidRDefault="00D7412B" w:rsidP="00043AB5">
      <w:pPr>
        <w:spacing w:line="276" w:lineRule="auto"/>
        <w:rPr>
          <w:rFonts w:ascii="Acumin Pro" w:eastAsiaTheme="minorHAnsi" w:hAnsi="Acumin Pro" w:cs="Arial"/>
          <w:sz w:val="21"/>
          <w:szCs w:val="21"/>
          <w:lang w:eastAsia="en-US"/>
        </w:rPr>
      </w:pPr>
    </w:p>
    <w:p w14:paraId="1C00F0AD" w14:textId="6B1DD052" w:rsidR="00D7412B" w:rsidRDefault="00D7412B" w:rsidP="00043AB5">
      <w:pPr>
        <w:spacing w:line="276" w:lineRule="auto"/>
        <w:rPr>
          <w:rFonts w:ascii="Acumin Pro" w:eastAsiaTheme="minorHAnsi" w:hAnsi="Acumin Pro" w:cs="Arial"/>
          <w:sz w:val="21"/>
          <w:szCs w:val="21"/>
          <w:lang w:eastAsia="en-US"/>
        </w:rPr>
      </w:pPr>
    </w:p>
    <w:p w14:paraId="71CDD1D2" w14:textId="7FF76530" w:rsidR="00D7412B" w:rsidRDefault="00D7412B" w:rsidP="00043AB5">
      <w:pPr>
        <w:spacing w:line="276" w:lineRule="auto"/>
        <w:rPr>
          <w:rFonts w:ascii="Acumin Pro" w:eastAsiaTheme="minorHAnsi" w:hAnsi="Acumin Pro" w:cs="Arial"/>
          <w:sz w:val="21"/>
          <w:szCs w:val="21"/>
          <w:lang w:eastAsia="en-US"/>
        </w:rPr>
      </w:pPr>
    </w:p>
    <w:p w14:paraId="50F1E509" w14:textId="6AEC7B2F" w:rsidR="00D7412B" w:rsidRDefault="00D7412B" w:rsidP="00043AB5">
      <w:pPr>
        <w:spacing w:line="276" w:lineRule="auto"/>
        <w:rPr>
          <w:rFonts w:ascii="Acumin Pro" w:eastAsiaTheme="minorHAnsi" w:hAnsi="Acumin Pro" w:cs="Arial"/>
          <w:sz w:val="21"/>
          <w:szCs w:val="21"/>
          <w:lang w:eastAsia="en-US"/>
        </w:rPr>
      </w:pPr>
    </w:p>
    <w:p w14:paraId="0D3EB004" w14:textId="77777777" w:rsidR="00D7412B" w:rsidRDefault="00D7412B" w:rsidP="00043AB5">
      <w:pPr>
        <w:spacing w:line="276" w:lineRule="auto"/>
        <w:rPr>
          <w:rFonts w:ascii="Acumin Pro" w:eastAsiaTheme="minorHAnsi" w:hAnsi="Acumin Pro" w:cs="Arial"/>
          <w:sz w:val="21"/>
          <w:szCs w:val="21"/>
          <w:lang w:eastAsia="en-US"/>
        </w:rPr>
      </w:pPr>
    </w:p>
    <w:p w14:paraId="19435614" w14:textId="77777777" w:rsidR="00322744" w:rsidRDefault="00322744" w:rsidP="00043AB5">
      <w:pPr>
        <w:spacing w:line="276" w:lineRule="auto"/>
        <w:rPr>
          <w:rFonts w:ascii="Acumin Pro" w:eastAsiaTheme="minorHAnsi" w:hAnsi="Acumin Pro" w:cs="Arial"/>
          <w:sz w:val="21"/>
          <w:szCs w:val="21"/>
          <w:lang w:eastAsia="en-US"/>
        </w:rPr>
      </w:pPr>
    </w:p>
    <w:p w14:paraId="474A08F1" w14:textId="77777777" w:rsidR="00322744" w:rsidRPr="00CF799F" w:rsidRDefault="00322744" w:rsidP="00043AB5">
      <w:pPr>
        <w:spacing w:line="276" w:lineRule="auto"/>
        <w:rPr>
          <w:rFonts w:ascii="Acumin Pro" w:eastAsiaTheme="minorHAnsi" w:hAnsi="Acumin Pro" w:cs="Arial"/>
          <w:sz w:val="21"/>
          <w:szCs w:val="21"/>
          <w:lang w:eastAsia="en-US"/>
        </w:rPr>
      </w:pPr>
    </w:p>
    <w:p w14:paraId="7E45F0EB" w14:textId="77777777" w:rsidR="00043AB5" w:rsidRPr="00CF799F" w:rsidRDefault="00043AB5" w:rsidP="00043AB5">
      <w:pPr>
        <w:spacing w:line="276" w:lineRule="auto"/>
        <w:rPr>
          <w:rFonts w:ascii="Acumin Pro" w:eastAsiaTheme="minorHAnsi" w:hAnsi="Acumin Pro" w:cs="Arial"/>
          <w:sz w:val="21"/>
          <w:szCs w:val="21"/>
          <w:lang w:eastAsia="en-US"/>
        </w:rPr>
      </w:pPr>
    </w:p>
    <w:p w14:paraId="5C3872BC" w14:textId="77777777" w:rsidR="00043AB5" w:rsidRPr="00CF799F" w:rsidRDefault="00043AB5" w:rsidP="00043AB5">
      <w:pPr>
        <w:spacing w:line="276" w:lineRule="auto"/>
        <w:jc w:val="right"/>
        <w:rPr>
          <w:rFonts w:ascii="Acumin Pro" w:eastAsiaTheme="minorHAnsi" w:hAnsi="Acumin Pro" w:cs="Arial"/>
          <w:sz w:val="21"/>
          <w:szCs w:val="21"/>
          <w:lang w:eastAsia="en-US"/>
        </w:rPr>
      </w:pPr>
    </w:p>
    <w:p w14:paraId="7C9690CD" w14:textId="77777777" w:rsidR="00043AB5" w:rsidRPr="00CF799F" w:rsidRDefault="00043AB5" w:rsidP="00043AB5">
      <w:pPr>
        <w:spacing w:line="276" w:lineRule="auto"/>
        <w:jc w:val="right"/>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 xml:space="preserve">Załącznik nr 1 do </w:t>
      </w:r>
      <w:r w:rsidRPr="00CF799F">
        <w:rPr>
          <w:rFonts w:ascii="Acumin Pro" w:eastAsiaTheme="minorHAnsi" w:hAnsi="Acumin Pro" w:cs="Arial"/>
          <w:b/>
          <w:sz w:val="21"/>
          <w:szCs w:val="21"/>
          <w:lang w:eastAsia="en-US"/>
        </w:rPr>
        <w:t xml:space="preserve">Umowy powierzenia </w:t>
      </w:r>
      <w:r w:rsidRPr="00CF799F">
        <w:rPr>
          <w:rFonts w:ascii="Acumin Pro" w:eastAsiaTheme="minorHAnsi" w:hAnsi="Acumin Pro" w:cs="Arial"/>
          <w:sz w:val="21"/>
          <w:szCs w:val="21"/>
          <w:lang w:eastAsia="en-US"/>
        </w:rPr>
        <w:t>z dnia ………………….. 2023 r.</w:t>
      </w:r>
    </w:p>
    <w:p w14:paraId="373E0800" w14:textId="77777777" w:rsidR="00043AB5" w:rsidRPr="00CF799F" w:rsidRDefault="00043AB5" w:rsidP="00043AB5">
      <w:pPr>
        <w:spacing w:line="276" w:lineRule="auto"/>
        <w:jc w:val="right"/>
        <w:rPr>
          <w:rFonts w:ascii="Acumin Pro" w:eastAsiaTheme="minorHAnsi" w:hAnsi="Acumin Pro" w:cs="Arial"/>
          <w:sz w:val="21"/>
          <w:szCs w:val="21"/>
          <w:lang w:eastAsia="en-US"/>
        </w:rPr>
      </w:pPr>
    </w:p>
    <w:tbl>
      <w:tblPr>
        <w:tblStyle w:val="Tabela-Siatka"/>
        <w:tblW w:w="0" w:type="auto"/>
        <w:tblLook w:val="04A0" w:firstRow="1" w:lastRow="0" w:firstColumn="1" w:lastColumn="0" w:noHBand="0" w:noVBand="1"/>
      </w:tblPr>
      <w:tblGrid>
        <w:gridCol w:w="4258"/>
        <w:gridCol w:w="4238"/>
      </w:tblGrid>
      <w:tr w:rsidR="00043AB5" w:rsidRPr="00CF799F" w14:paraId="629F90EF" w14:textId="77777777" w:rsidTr="00043AB5">
        <w:tc>
          <w:tcPr>
            <w:tcW w:w="4796" w:type="dxa"/>
          </w:tcPr>
          <w:p w14:paraId="61C5C7D5" w14:textId="77777777" w:rsidR="00043AB5" w:rsidRPr="00CF799F" w:rsidRDefault="00043AB5" w:rsidP="00043AB5">
            <w:pPr>
              <w:spacing w:line="276" w:lineRule="auto"/>
              <w:jc w:val="center"/>
              <w:rPr>
                <w:rFonts w:ascii="Acumin Pro" w:eastAsia="Calibri" w:hAnsi="Acumin Pro" w:cs="Arial"/>
                <w:b/>
                <w:sz w:val="21"/>
                <w:szCs w:val="21"/>
              </w:rPr>
            </w:pPr>
            <w:r w:rsidRPr="00CF799F">
              <w:rPr>
                <w:rFonts w:ascii="Acumin Pro" w:eastAsia="Calibri" w:hAnsi="Acumin Pro" w:cs="Arial"/>
                <w:b/>
                <w:sz w:val="21"/>
                <w:szCs w:val="21"/>
              </w:rPr>
              <w:t>KATEGORIE OSÓB</w:t>
            </w:r>
          </w:p>
        </w:tc>
        <w:tc>
          <w:tcPr>
            <w:tcW w:w="4796" w:type="dxa"/>
          </w:tcPr>
          <w:p w14:paraId="7B901C6E" w14:textId="77777777" w:rsidR="00043AB5" w:rsidRPr="00CF799F" w:rsidRDefault="00043AB5" w:rsidP="00043AB5">
            <w:pPr>
              <w:spacing w:line="276" w:lineRule="auto"/>
              <w:jc w:val="center"/>
              <w:rPr>
                <w:rFonts w:ascii="Acumin Pro" w:eastAsia="Calibri" w:hAnsi="Acumin Pro" w:cs="Arial"/>
                <w:b/>
                <w:sz w:val="21"/>
                <w:szCs w:val="21"/>
              </w:rPr>
            </w:pPr>
            <w:r w:rsidRPr="00CF799F">
              <w:rPr>
                <w:rFonts w:ascii="Acumin Pro" w:eastAsia="Calibri" w:hAnsi="Acumin Pro" w:cs="Arial"/>
                <w:b/>
                <w:sz w:val="21"/>
                <w:szCs w:val="21"/>
              </w:rPr>
              <w:t>RODZAJ DANYCH OSOBOWYCH</w:t>
            </w:r>
          </w:p>
        </w:tc>
      </w:tr>
      <w:tr w:rsidR="00043AB5" w:rsidRPr="00CF799F" w14:paraId="681D02CD" w14:textId="77777777" w:rsidTr="00043AB5">
        <w:tc>
          <w:tcPr>
            <w:tcW w:w="4796" w:type="dxa"/>
          </w:tcPr>
          <w:p w14:paraId="1E880D19" w14:textId="77777777" w:rsidR="00043AB5" w:rsidRPr="00CF799F" w:rsidRDefault="00043AB5" w:rsidP="00043AB5">
            <w:pPr>
              <w:spacing w:line="276" w:lineRule="auto"/>
              <w:rPr>
                <w:rFonts w:ascii="Acumin Pro" w:eastAsia="Calibri" w:hAnsi="Acumin Pro" w:cs="Arial"/>
                <w:sz w:val="21"/>
                <w:szCs w:val="21"/>
              </w:rPr>
            </w:pPr>
            <w:r w:rsidRPr="00CF799F">
              <w:rPr>
                <w:rFonts w:ascii="Acumin Pro" w:eastAsia="Calibri" w:hAnsi="Acumin Pro" w:cs="Arial"/>
                <w:sz w:val="21"/>
                <w:szCs w:val="21"/>
              </w:rPr>
              <w:lastRenderedPageBreak/>
              <w:t xml:space="preserve">pracownicy, klienci </w:t>
            </w:r>
            <w:r w:rsidRPr="00CF799F">
              <w:rPr>
                <w:rFonts w:ascii="Acumin Pro" w:eastAsia="Calibri" w:hAnsi="Acumin Pro" w:cs="Arial"/>
                <w:sz w:val="21"/>
                <w:szCs w:val="21"/>
              </w:rPr>
              <w:br/>
              <w:t>i kontrahenci Powierzającego, pracownicy kontrahentów Powierzającego, inne osoby pozostające w relacjach z Powierzającym w zakresie prowadzonej przez niego działalności.</w:t>
            </w:r>
          </w:p>
        </w:tc>
        <w:tc>
          <w:tcPr>
            <w:tcW w:w="4796" w:type="dxa"/>
          </w:tcPr>
          <w:p w14:paraId="646B3D9D" w14:textId="77777777" w:rsidR="00043AB5" w:rsidRPr="00CF799F" w:rsidRDefault="00043AB5" w:rsidP="00043AB5">
            <w:pPr>
              <w:spacing w:line="276" w:lineRule="auto"/>
              <w:contextualSpacing/>
              <w:rPr>
                <w:rFonts w:ascii="Acumin Pro" w:eastAsia="Calibri" w:hAnsi="Acumin Pro" w:cs="Arial"/>
                <w:i/>
                <w:sz w:val="21"/>
                <w:szCs w:val="21"/>
              </w:rPr>
            </w:pPr>
            <w:r w:rsidRPr="00CF799F">
              <w:rPr>
                <w:rFonts w:ascii="Acumin Pro" w:eastAsia="Calibri" w:hAnsi="Acumin Pro" w:cs="Arial"/>
                <w:sz w:val="21"/>
                <w:szCs w:val="21"/>
              </w:rPr>
              <w:t>imiona, nazwiska, stanowisko, pełniona funkcja, adres e-mail, nr telefonu, nr NIP, REGON adres prowadzonej działalności.</w:t>
            </w:r>
          </w:p>
          <w:p w14:paraId="01279F75" w14:textId="77777777" w:rsidR="00043AB5" w:rsidRPr="00CF799F" w:rsidRDefault="00043AB5" w:rsidP="00043AB5">
            <w:pPr>
              <w:spacing w:line="276" w:lineRule="auto"/>
              <w:jc w:val="right"/>
              <w:rPr>
                <w:rFonts w:ascii="Acumin Pro" w:eastAsia="Calibri" w:hAnsi="Acumin Pro" w:cs="Arial"/>
                <w:sz w:val="21"/>
                <w:szCs w:val="21"/>
              </w:rPr>
            </w:pPr>
          </w:p>
        </w:tc>
      </w:tr>
    </w:tbl>
    <w:p w14:paraId="3C014E43"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192432D7"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1CBF150F"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6997A7B4"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101CFFB4" w14:textId="77777777" w:rsidR="00043AB5" w:rsidRDefault="00043AB5" w:rsidP="00043AB5">
      <w:pPr>
        <w:spacing w:line="276" w:lineRule="auto"/>
        <w:rPr>
          <w:rFonts w:ascii="Acumin Pro" w:eastAsiaTheme="minorHAnsi" w:hAnsi="Acumin Pro" w:cstheme="minorBidi"/>
          <w:sz w:val="21"/>
          <w:szCs w:val="21"/>
          <w:lang w:eastAsia="en-US"/>
        </w:rPr>
      </w:pPr>
    </w:p>
    <w:p w14:paraId="438A4946" w14:textId="77777777" w:rsidR="00043AB5" w:rsidRDefault="00043AB5" w:rsidP="00043AB5">
      <w:pPr>
        <w:spacing w:line="276" w:lineRule="auto"/>
        <w:rPr>
          <w:rFonts w:ascii="Acumin Pro" w:eastAsiaTheme="minorHAnsi" w:hAnsi="Acumin Pro" w:cstheme="minorBidi"/>
          <w:sz w:val="21"/>
          <w:szCs w:val="21"/>
          <w:lang w:eastAsia="en-US"/>
        </w:rPr>
      </w:pPr>
    </w:p>
    <w:p w14:paraId="2B29D4B4" w14:textId="77777777" w:rsidR="00322744" w:rsidRDefault="00322744" w:rsidP="00043AB5">
      <w:pPr>
        <w:spacing w:line="276" w:lineRule="auto"/>
        <w:rPr>
          <w:rFonts w:ascii="Acumin Pro" w:eastAsiaTheme="minorHAnsi" w:hAnsi="Acumin Pro" w:cstheme="minorBidi"/>
          <w:sz w:val="21"/>
          <w:szCs w:val="21"/>
          <w:lang w:eastAsia="en-US"/>
        </w:rPr>
      </w:pPr>
    </w:p>
    <w:p w14:paraId="7ED1C1CC" w14:textId="77777777" w:rsidR="00322744" w:rsidRDefault="00322744" w:rsidP="00043AB5">
      <w:pPr>
        <w:spacing w:line="276" w:lineRule="auto"/>
        <w:rPr>
          <w:rFonts w:ascii="Acumin Pro" w:eastAsiaTheme="minorHAnsi" w:hAnsi="Acumin Pro" w:cstheme="minorBidi"/>
          <w:sz w:val="21"/>
          <w:szCs w:val="21"/>
          <w:lang w:eastAsia="en-US"/>
        </w:rPr>
      </w:pPr>
    </w:p>
    <w:p w14:paraId="5004A918" w14:textId="77777777" w:rsidR="00322744" w:rsidRDefault="00322744" w:rsidP="00043AB5">
      <w:pPr>
        <w:spacing w:line="276" w:lineRule="auto"/>
        <w:rPr>
          <w:rFonts w:ascii="Acumin Pro" w:eastAsiaTheme="minorHAnsi" w:hAnsi="Acumin Pro" w:cstheme="minorBidi"/>
          <w:sz w:val="21"/>
          <w:szCs w:val="21"/>
          <w:lang w:eastAsia="en-US"/>
        </w:rPr>
      </w:pPr>
    </w:p>
    <w:p w14:paraId="5DD7CC78" w14:textId="77777777" w:rsidR="00322744" w:rsidRDefault="00322744" w:rsidP="00043AB5">
      <w:pPr>
        <w:spacing w:line="276" w:lineRule="auto"/>
        <w:rPr>
          <w:rFonts w:ascii="Acumin Pro" w:eastAsiaTheme="minorHAnsi" w:hAnsi="Acumin Pro" w:cstheme="minorBidi"/>
          <w:sz w:val="21"/>
          <w:szCs w:val="21"/>
          <w:lang w:eastAsia="en-US"/>
        </w:rPr>
      </w:pPr>
    </w:p>
    <w:p w14:paraId="3ACBEDC3" w14:textId="77777777" w:rsidR="00322744" w:rsidRDefault="00322744" w:rsidP="00043AB5">
      <w:pPr>
        <w:spacing w:line="276" w:lineRule="auto"/>
        <w:rPr>
          <w:rFonts w:ascii="Acumin Pro" w:eastAsiaTheme="minorHAnsi" w:hAnsi="Acumin Pro" w:cstheme="minorBidi"/>
          <w:sz w:val="21"/>
          <w:szCs w:val="21"/>
          <w:lang w:eastAsia="en-US"/>
        </w:rPr>
      </w:pPr>
    </w:p>
    <w:p w14:paraId="3C6D2755" w14:textId="77777777" w:rsidR="00322744" w:rsidRDefault="00322744" w:rsidP="00043AB5">
      <w:pPr>
        <w:spacing w:line="276" w:lineRule="auto"/>
        <w:rPr>
          <w:rFonts w:ascii="Acumin Pro" w:eastAsiaTheme="minorHAnsi" w:hAnsi="Acumin Pro" w:cstheme="minorBidi"/>
          <w:sz w:val="21"/>
          <w:szCs w:val="21"/>
          <w:lang w:eastAsia="en-US"/>
        </w:rPr>
      </w:pPr>
    </w:p>
    <w:p w14:paraId="428ACB62" w14:textId="77777777" w:rsidR="00322744" w:rsidRDefault="00322744" w:rsidP="00043AB5">
      <w:pPr>
        <w:spacing w:line="276" w:lineRule="auto"/>
        <w:rPr>
          <w:rFonts w:ascii="Acumin Pro" w:eastAsiaTheme="minorHAnsi" w:hAnsi="Acumin Pro" w:cstheme="minorBidi"/>
          <w:sz w:val="21"/>
          <w:szCs w:val="21"/>
          <w:lang w:eastAsia="en-US"/>
        </w:rPr>
      </w:pPr>
    </w:p>
    <w:p w14:paraId="61A950D5" w14:textId="77777777" w:rsidR="00322744" w:rsidRDefault="00322744" w:rsidP="00043AB5">
      <w:pPr>
        <w:spacing w:line="276" w:lineRule="auto"/>
        <w:rPr>
          <w:rFonts w:ascii="Acumin Pro" w:eastAsiaTheme="minorHAnsi" w:hAnsi="Acumin Pro" w:cstheme="minorBidi"/>
          <w:sz w:val="21"/>
          <w:szCs w:val="21"/>
          <w:lang w:eastAsia="en-US"/>
        </w:rPr>
      </w:pPr>
    </w:p>
    <w:p w14:paraId="378EDA3D" w14:textId="77777777" w:rsidR="00322744" w:rsidRDefault="00322744" w:rsidP="00043AB5">
      <w:pPr>
        <w:spacing w:line="276" w:lineRule="auto"/>
        <w:rPr>
          <w:rFonts w:ascii="Acumin Pro" w:eastAsiaTheme="minorHAnsi" w:hAnsi="Acumin Pro" w:cstheme="minorBidi"/>
          <w:sz w:val="21"/>
          <w:szCs w:val="21"/>
          <w:lang w:eastAsia="en-US"/>
        </w:rPr>
      </w:pPr>
    </w:p>
    <w:p w14:paraId="7E572E59" w14:textId="77777777" w:rsidR="00322744" w:rsidRDefault="00322744" w:rsidP="00043AB5">
      <w:pPr>
        <w:spacing w:line="276" w:lineRule="auto"/>
        <w:rPr>
          <w:rFonts w:ascii="Acumin Pro" w:eastAsiaTheme="minorHAnsi" w:hAnsi="Acumin Pro" w:cstheme="minorBidi"/>
          <w:sz w:val="21"/>
          <w:szCs w:val="21"/>
          <w:lang w:eastAsia="en-US"/>
        </w:rPr>
      </w:pPr>
    </w:p>
    <w:p w14:paraId="719A0484" w14:textId="77777777" w:rsidR="00322744" w:rsidRDefault="00322744" w:rsidP="00043AB5">
      <w:pPr>
        <w:spacing w:line="276" w:lineRule="auto"/>
        <w:rPr>
          <w:rFonts w:ascii="Acumin Pro" w:eastAsiaTheme="minorHAnsi" w:hAnsi="Acumin Pro" w:cstheme="minorBidi"/>
          <w:sz w:val="21"/>
          <w:szCs w:val="21"/>
          <w:lang w:eastAsia="en-US"/>
        </w:rPr>
      </w:pPr>
    </w:p>
    <w:p w14:paraId="3CAC2348" w14:textId="77777777" w:rsidR="00322744" w:rsidRDefault="00322744" w:rsidP="00043AB5">
      <w:pPr>
        <w:spacing w:line="276" w:lineRule="auto"/>
        <w:rPr>
          <w:rFonts w:ascii="Acumin Pro" w:eastAsiaTheme="minorHAnsi" w:hAnsi="Acumin Pro" w:cstheme="minorBidi"/>
          <w:sz w:val="21"/>
          <w:szCs w:val="21"/>
          <w:lang w:eastAsia="en-US"/>
        </w:rPr>
      </w:pPr>
    </w:p>
    <w:p w14:paraId="32D24737" w14:textId="77777777" w:rsidR="00322744" w:rsidRDefault="00322744" w:rsidP="00043AB5">
      <w:pPr>
        <w:spacing w:line="276" w:lineRule="auto"/>
        <w:rPr>
          <w:rFonts w:ascii="Acumin Pro" w:eastAsiaTheme="minorHAnsi" w:hAnsi="Acumin Pro" w:cstheme="minorBidi"/>
          <w:sz w:val="21"/>
          <w:szCs w:val="21"/>
          <w:lang w:eastAsia="en-US"/>
        </w:rPr>
      </w:pPr>
    </w:p>
    <w:p w14:paraId="4802DC73" w14:textId="77777777" w:rsidR="00322744" w:rsidRDefault="00322744" w:rsidP="00043AB5">
      <w:pPr>
        <w:spacing w:line="276" w:lineRule="auto"/>
        <w:rPr>
          <w:rFonts w:ascii="Acumin Pro" w:eastAsiaTheme="minorHAnsi" w:hAnsi="Acumin Pro" w:cstheme="minorBidi"/>
          <w:sz w:val="21"/>
          <w:szCs w:val="21"/>
          <w:lang w:eastAsia="en-US"/>
        </w:rPr>
      </w:pPr>
    </w:p>
    <w:p w14:paraId="30D00EF4" w14:textId="77777777" w:rsidR="00322744" w:rsidRDefault="00322744" w:rsidP="00043AB5">
      <w:pPr>
        <w:spacing w:line="276" w:lineRule="auto"/>
        <w:rPr>
          <w:rFonts w:ascii="Acumin Pro" w:eastAsiaTheme="minorHAnsi" w:hAnsi="Acumin Pro" w:cstheme="minorBidi"/>
          <w:sz w:val="21"/>
          <w:szCs w:val="21"/>
          <w:lang w:eastAsia="en-US"/>
        </w:rPr>
      </w:pPr>
    </w:p>
    <w:p w14:paraId="38DA850D" w14:textId="77777777" w:rsidR="00322744" w:rsidRDefault="00322744" w:rsidP="00043AB5">
      <w:pPr>
        <w:spacing w:line="276" w:lineRule="auto"/>
        <w:rPr>
          <w:rFonts w:ascii="Acumin Pro" w:eastAsiaTheme="minorHAnsi" w:hAnsi="Acumin Pro" w:cstheme="minorBidi"/>
          <w:sz w:val="21"/>
          <w:szCs w:val="21"/>
          <w:lang w:eastAsia="en-US"/>
        </w:rPr>
      </w:pPr>
    </w:p>
    <w:p w14:paraId="322F1878"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53CA77C7" w14:textId="77777777" w:rsidR="00043AB5" w:rsidRPr="00CF799F" w:rsidRDefault="00043AB5" w:rsidP="00043AB5">
      <w:pPr>
        <w:spacing w:line="276" w:lineRule="auto"/>
        <w:ind w:left="2124"/>
        <w:rPr>
          <w:rFonts w:ascii="Acumin Pro" w:eastAsiaTheme="minorHAnsi" w:hAnsi="Acumin Pro" w:cs="Arial"/>
          <w:sz w:val="21"/>
          <w:szCs w:val="21"/>
          <w:lang w:eastAsia="en-US"/>
        </w:rPr>
      </w:pPr>
    </w:p>
    <w:p w14:paraId="7AD6DB18" w14:textId="77777777" w:rsidR="00D7412B" w:rsidRDefault="00D7412B" w:rsidP="00043AB5">
      <w:pPr>
        <w:spacing w:line="276" w:lineRule="auto"/>
        <w:ind w:left="2124"/>
        <w:rPr>
          <w:rFonts w:ascii="Acumin Pro" w:eastAsiaTheme="minorHAnsi" w:hAnsi="Acumin Pro" w:cs="Arial"/>
          <w:sz w:val="21"/>
          <w:szCs w:val="21"/>
          <w:lang w:eastAsia="en-US"/>
        </w:rPr>
      </w:pPr>
    </w:p>
    <w:p w14:paraId="5EFD10E9" w14:textId="77777777" w:rsidR="00D7412B" w:rsidRDefault="00D7412B" w:rsidP="00043AB5">
      <w:pPr>
        <w:spacing w:line="276" w:lineRule="auto"/>
        <w:ind w:left="2124"/>
        <w:rPr>
          <w:rFonts w:ascii="Acumin Pro" w:eastAsiaTheme="minorHAnsi" w:hAnsi="Acumin Pro" w:cs="Arial"/>
          <w:sz w:val="21"/>
          <w:szCs w:val="21"/>
          <w:lang w:eastAsia="en-US"/>
        </w:rPr>
      </w:pPr>
    </w:p>
    <w:p w14:paraId="6D57FC1A" w14:textId="77777777" w:rsidR="00D7412B" w:rsidRDefault="00D7412B" w:rsidP="00043AB5">
      <w:pPr>
        <w:spacing w:line="276" w:lineRule="auto"/>
        <w:ind w:left="2124"/>
        <w:rPr>
          <w:rFonts w:ascii="Acumin Pro" w:eastAsiaTheme="minorHAnsi" w:hAnsi="Acumin Pro" w:cs="Arial"/>
          <w:sz w:val="21"/>
          <w:szCs w:val="21"/>
          <w:lang w:eastAsia="en-US"/>
        </w:rPr>
      </w:pPr>
    </w:p>
    <w:p w14:paraId="448A6916" w14:textId="77777777" w:rsidR="00D7412B" w:rsidRDefault="00D7412B" w:rsidP="00043AB5">
      <w:pPr>
        <w:spacing w:line="276" w:lineRule="auto"/>
        <w:ind w:left="2124"/>
        <w:rPr>
          <w:rFonts w:ascii="Acumin Pro" w:eastAsiaTheme="minorHAnsi" w:hAnsi="Acumin Pro" w:cs="Arial"/>
          <w:sz w:val="21"/>
          <w:szCs w:val="21"/>
          <w:lang w:eastAsia="en-US"/>
        </w:rPr>
      </w:pPr>
    </w:p>
    <w:p w14:paraId="2A8ED803" w14:textId="77777777" w:rsidR="00D7412B" w:rsidRDefault="00D7412B" w:rsidP="00043AB5">
      <w:pPr>
        <w:spacing w:line="276" w:lineRule="auto"/>
        <w:ind w:left="2124"/>
        <w:rPr>
          <w:rFonts w:ascii="Acumin Pro" w:eastAsiaTheme="minorHAnsi" w:hAnsi="Acumin Pro" w:cs="Arial"/>
          <w:sz w:val="21"/>
          <w:szCs w:val="21"/>
          <w:lang w:eastAsia="en-US"/>
        </w:rPr>
      </w:pPr>
    </w:p>
    <w:p w14:paraId="6E51A2A0" w14:textId="77777777" w:rsidR="00D7412B" w:rsidRDefault="00D7412B" w:rsidP="00043AB5">
      <w:pPr>
        <w:spacing w:line="276" w:lineRule="auto"/>
        <w:ind w:left="2124"/>
        <w:rPr>
          <w:rFonts w:ascii="Acumin Pro" w:eastAsiaTheme="minorHAnsi" w:hAnsi="Acumin Pro" w:cs="Arial"/>
          <w:sz w:val="21"/>
          <w:szCs w:val="21"/>
          <w:lang w:eastAsia="en-US"/>
        </w:rPr>
      </w:pPr>
    </w:p>
    <w:p w14:paraId="31993767" w14:textId="77777777" w:rsidR="00D7412B" w:rsidRDefault="00D7412B" w:rsidP="00043AB5">
      <w:pPr>
        <w:spacing w:line="276" w:lineRule="auto"/>
        <w:ind w:left="2124"/>
        <w:rPr>
          <w:rFonts w:ascii="Acumin Pro" w:eastAsiaTheme="minorHAnsi" w:hAnsi="Acumin Pro" w:cs="Arial"/>
          <w:sz w:val="21"/>
          <w:szCs w:val="21"/>
          <w:lang w:eastAsia="en-US"/>
        </w:rPr>
      </w:pPr>
    </w:p>
    <w:p w14:paraId="3FCF8180" w14:textId="38F33955" w:rsidR="00D7412B" w:rsidRDefault="00D7412B" w:rsidP="00043AB5">
      <w:pPr>
        <w:spacing w:line="276" w:lineRule="auto"/>
        <w:ind w:left="2124"/>
        <w:rPr>
          <w:rFonts w:ascii="Acumin Pro" w:eastAsiaTheme="minorHAnsi" w:hAnsi="Acumin Pro" w:cs="Arial"/>
          <w:sz w:val="21"/>
          <w:szCs w:val="21"/>
          <w:lang w:eastAsia="en-US"/>
        </w:rPr>
      </w:pPr>
    </w:p>
    <w:p w14:paraId="65EB4E57" w14:textId="0F293EFE" w:rsidR="00D7412B" w:rsidRDefault="00D7412B" w:rsidP="00043AB5">
      <w:pPr>
        <w:spacing w:line="276" w:lineRule="auto"/>
        <w:ind w:left="2124"/>
        <w:rPr>
          <w:rFonts w:ascii="Acumin Pro" w:eastAsiaTheme="minorHAnsi" w:hAnsi="Acumin Pro" w:cs="Arial"/>
          <w:sz w:val="21"/>
          <w:szCs w:val="21"/>
          <w:lang w:eastAsia="en-US"/>
        </w:rPr>
      </w:pPr>
    </w:p>
    <w:p w14:paraId="3C625284" w14:textId="23046D4B" w:rsidR="00D7412B" w:rsidRDefault="00D7412B" w:rsidP="00043AB5">
      <w:pPr>
        <w:spacing w:line="276" w:lineRule="auto"/>
        <w:ind w:left="2124"/>
        <w:rPr>
          <w:rFonts w:ascii="Acumin Pro" w:eastAsiaTheme="minorHAnsi" w:hAnsi="Acumin Pro" w:cs="Arial"/>
          <w:sz w:val="21"/>
          <w:szCs w:val="21"/>
          <w:lang w:eastAsia="en-US"/>
        </w:rPr>
      </w:pPr>
    </w:p>
    <w:p w14:paraId="17C132B3" w14:textId="77777777" w:rsidR="00D7412B" w:rsidRDefault="00D7412B" w:rsidP="00043AB5">
      <w:pPr>
        <w:spacing w:line="276" w:lineRule="auto"/>
        <w:ind w:left="2124"/>
        <w:rPr>
          <w:rFonts w:ascii="Acumin Pro" w:eastAsiaTheme="minorHAnsi" w:hAnsi="Acumin Pro" w:cs="Arial"/>
          <w:sz w:val="21"/>
          <w:szCs w:val="21"/>
          <w:lang w:eastAsia="en-US"/>
        </w:rPr>
      </w:pPr>
    </w:p>
    <w:p w14:paraId="435ADDAA" w14:textId="77777777" w:rsidR="00D7412B" w:rsidRDefault="00D7412B" w:rsidP="00043AB5">
      <w:pPr>
        <w:spacing w:line="276" w:lineRule="auto"/>
        <w:ind w:left="2124"/>
        <w:rPr>
          <w:rFonts w:ascii="Acumin Pro" w:eastAsiaTheme="minorHAnsi" w:hAnsi="Acumin Pro" w:cs="Arial"/>
          <w:sz w:val="21"/>
          <w:szCs w:val="21"/>
          <w:lang w:eastAsia="en-US"/>
        </w:rPr>
      </w:pPr>
    </w:p>
    <w:p w14:paraId="02051537" w14:textId="77777777" w:rsidR="00D7412B" w:rsidRDefault="00D7412B" w:rsidP="00043AB5">
      <w:pPr>
        <w:spacing w:line="276" w:lineRule="auto"/>
        <w:ind w:left="2124"/>
        <w:rPr>
          <w:rFonts w:ascii="Acumin Pro" w:eastAsiaTheme="minorHAnsi" w:hAnsi="Acumin Pro" w:cs="Arial"/>
          <w:sz w:val="21"/>
          <w:szCs w:val="21"/>
          <w:lang w:eastAsia="en-US"/>
        </w:rPr>
      </w:pPr>
    </w:p>
    <w:p w14:paraId="107CB2FB" w14:textId="77777777" w:rsidR="00D7412B" w:rsidRDefault="00D7412B" w:rsidP="00043AB5">
      <w:pPr>
        <w:spacing w:line="276" w:lineRule="auto"/>
        <w:ind w:left="2124"/>
        <w:rPr>
          <w:rFonts w:ascii="Acumin Pro" w:eastAsiaTheme="minorHAnsi" w:hAnsi="Acumin Pro" w:cs="Arial"/>
          <w:sz w:val="21"/>
          <w:szCs w:val="21"/>
          <w:lang w:eastAsia="en-US"/>
        </w:rPr>
      </w:pPr>
    </w:p>
    <w:p w14:paraId="4559A326" w14:textId="77777777" w:rsidR="00D7412B" w:rsidRDefault="00D7412B" w:rsidP="00043AB5">
      <w:pPr>
        <w:spacing w:line="276" w:lineRule="auto"/>
        <w:ind w:left="2124"/>
        <w:rPr>
          <w:rFonts w:ascii="Acumin Pro" w:eastAsiaTheme="minorHAnsi" w:hAnsi="Acumin Pro" w:cs="Arial"/>
          <w:sz w:val="21"/>
          <w:szCs w:val="21"/>
          <w:lang w:eastAsia="en-US"/>
        </w:rPr>
      </w:pPr>
    </w:p>
    <w:p w14:paraId="1961F260" w14:textId="1AEB0633" w:rsidR="00043AB5" w:rsidRPr="00CF799F" w:rsidRDefault="00043AB5" w:rsidP="00043AB5">
      <w:pPr>
        <w:spacing w:line="276" w:lineRule="auto"/>
        <w:ind w:left="2124"/>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 xml:space="preserve">Załącznik nr 2 do </w:t>
      </w:r>
      <w:r w:rsidRPr="00CF799F">
        <w:rPr>
          <w:rFonts w:ascii="Acumin Pro" w:eastAsiaTheme="minorHAnsi" w:hAnsi="Acumin Pro" w:cs="Arial"/>
          <w:b/>
          <w:sz w:val="21"/>
          <w:szCs w:val="21"/>
          <w:lang w:eastAsia="en-US"/>
        </w:rPr>
        <w:t xml:space="preserve">Umowy powierzenia </w:t>
      </w:r>
      <w:r w:rsidRPr="00CF799F">
        <w:rPr>
          <w:rFonts w:ascii="Acumin Pro" w:eastAsiaTheme="minorHAnsi" w:hAnsi="Acumin Pro" w:cs="Arial"/>
          <w:sz w:val="21"/>
          <w:szCs w:val="21"/>
          <w:lang w:eastAsia="en-US"/>
        </w:rPr>
        <w:t>z dnia ………………….. 2023 r.</w:t>
      </w:r>
    </w:p>
    <w:p w14:paraId="5D9C019F" w14:textId="77777777" w:rsidR="00043AB5" w:rsidRPr="00CF799F" w:rsidRDefault="00043AB5" w:rsidP="00043AB5">
      <w:pPr>
        <w:spacing w:line="276" w:lineRule="auto"/>
        <w:ind w:firstLine="283"/>
        <w:rPr>
          <w:rFonts w:ascii="Acumin Pro" w:hAnsi="Acumin Pro"/>
          <w:b/>
          <w:bCs/>
          <w:color w:val="000000"/>
          <w:sz w:val="21"/>
          <w:szCs w:val="21"/>
        </w:rPr>
      </w:pPr>
    </w:p>
    <w:p w14:paraId="44F72C2B" w14:textId="77777777" w:rsidR="00043AB5" w:rsidRPr="00CF799F" w:rsidRDefault="00043AB5" w:rsidP="00043AB5">
      <w:pPr>
        <w:spacing w:line="276" w:lineRule="auto"/>
        <w:ind w:firstLine="283"/>
        <w:rPr>
          <w:rFonts w:ascii="Acumin Pro" w:hAnsi="Acumin Pro"/>
          <w:b/>
          <w:bCs/>
          <w:color w:val="000000"/>
          <w:sz w:val="21"/>
          <w:szCs w:val="21"/>
        </w:rPr>
      </w:pPr>
    </w:p>
    <w:p w14:paraId="59664DAE" w14:textId="77777777" w:rsidR="00043AB5" w:rsidRPr="00CF799F" w:rsidRDefault="00043AB5" w:rsidP="00043AB5">
      <w:pPr>
        <w:spacing w:line="276" w:lineRule="auto"/>
        <w:ind w:firstLine="283"/>
        <w:jc w:val="center"/>
        <w:rPr>
          <w:rFonts w:ascii="Acumin Pro" w:hAnsi="Acumin Pro"/>
          <w:sz w:val="21"/>
          <w:szCs w:val="21"/>
        </w:rPr>
      </w:pPr>
      <w:r w:rsidRPr="00CF799F">
        <w:rPr>
          <w:rFonts w:ascii="Acumin Pro" w:hAnsi="Acumin Pro"/>
          <w:b/>
          <w:bCs/>
          <w:color w:val="000000"/>
          <w:sz w:val="21"/>
          <w:szCs w:val="21"/>
        </w:rPr>
        <w:lastRenderedPageBreak/>
        <w:t>Lista dalszych podmiotów przetwarzających:</w:t>
      </w:r>
    </w:p>
    <w:p w14:paraId="44BEE0CE" w14:textId="77777777" w:rsidR="00043AB5" w:rsidRPr="00CF799F" w:rsidRDefault="00043AB5" w:rsidP="00E57C76">
      <w:pPr>
        <w:pStyle w:val="Akapitzlist"/>
        <w:numPr>
          <w:ilvl w:val="0"/>
          <w:numId w:val="41"/>
        </w:numPr>
        <w:spacing w:line="276" w:lineRule="auto"/>
        <w:contextualSpacing w:val="0"/>
        <w:jc w:val="left"/>
        <w:rPr>
          <w:rFonts w:ascii="Acumin Pro" w:eastAsiaTheme="minorHAnsi" w:hAnsi="Acumin Pro" w:cstheme="minorHAnsi"/>
          <w:sz w:val="21"/>
          <w:szCs w:val="21"/>
          <w:lang w:eastAsia="en-US"/>
        </w:rPr>
      </w:pPr>
      <w:r w:rsidRPr="00CF799F">
        <w:rPr>
          <w:rFonts w:ascii="Acumin Pro" w:eastAsiaTheme="minorHAnsi" w:hAnsi="Acumin Pro" w:cstheme="minorHAnsi"/>
          <w:sz w:val="21"/>
          <w:szCs w:val="21"/>
          <w:lang w:eastAsia="en-US"/>
        </w:rPr>
        <w:t>…</w:t>
      </w:r>
    </w:p>
    <w:p w14:paraId="69C31B72" w14:textId="77777777" w:rsidR="00043AB5" w:rsidRPr="00CF799F" w:rsidRDefault="00043AB5" w:rsidP="00043AB5">
      <w:pPr>
        <w:pStyle w:val="Akapitzlist"/>
        <w:spacing w:line="276" w:lineRule="auto"/>
        <w:rPr>
          <w:rFonts w:ascii="Acumin Pro" w:eastAsiaTheme="minorHAnsi" w:hAnsi="Acumin Pro" w:cstheme="minorHAnsi"/>
          <w:sz w:val="21"/>
          <w:szCs w:val="21"/>
          <w:lang w:eastAsia="en-US"/>
        </w:rPr>
      </w:pPr>
    </w:p>
    <w:p w14:paraId="7D00D1BB"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237AF3AA" w14:textId="77777777" w:rsidR="00043AB5" w:rsidRPr="00CF799F" w:rsidRDefault="00043AB5" w:rsidP="00043AB5">
      <w:pPr>
        <w:spacing w:line="276" w:lineRule="auto"/>
        <w:rPr>
          <w:rFonts w:ascii="Acumin Pro" w:hAnsi="Acumin Pro"/>
          <w:sz w:val="21"/>
          <w:szCs w:val="21"/>
        </w:rPr>
      </w:pPr>
    </w:p>
    <w:p w14:paraId="3EE276A2"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10EDEF55"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1303587D"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02666744"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2D94437E"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2BEDFD90"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64253E0C"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03CA502B"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35A495C7" w14:textId="77777777" w:rsidR="00043AB5" w:rsidRDefault="00043AB5" w:rsidP="00043AB5">
      <w:pPr>
        <w:spacing w:line="276" w:lineRule="auto"/>
        <w:rPr>
          <w:rFonts w:ascii="Acumin Pro" w:eastAsiaTheme="minorHAnsi" w:hAnsi="Acumin Pro" w:cstheme="minorBidi"/>
          <w:sz w:val="21"/>
          <w:szCs w:val="21"/>
          <w:lang w:eastAsia="en-US"/>
        </w:rPr>
      </w:pPr>
    </w:p>
    <w:p w14:paraId="0612B7B5" w14:textId="77777777" w:rsidR="00043AB5" w:rsidRDefault="00043AB5" w:rsidP="00043AB5">
      <w:pPr>
        <w:spacing w:line="276" w:lineRule="auto"/>
        <w:rPr>
          <w:rFonts w:ascii="Acumin Pro" w:eastAsiaTheme="minorHAnsi" w:hAnsi="Acumin Pro" w:cstheme="minorBidi"/>
          <w:sz w:val="21"/>
          <w:szCs w:val="21"/>
          <w:lang w:eastAsia="en-US"/>
        </w:rPr>
      </w:pPr>
    </w:p>
    <w:p w14:paraId="171E4803" w14:textId="77777777" w:rsidR="00043AB5" w:rsidRDefault="00043AB5" w:rsidP="00043AB5">
      <w:pPr>
        <w:spacing w:line="276" w:lineRule="auto"/>
        <w:rPr>
          <w:rFonts w:ascii="Acumin Pro" w:eastAsiaTheme="minorHAnsi" w:hAnsi="Acumin Pro" w:cstheme="minorBidi"/>
          <w:sz w:val="21"/>
          <w:szCs w:val="21"/>
          <w:lang w:eastAsia="en-US"/>
        </w:rPr>
      </w:pPr>
    </w:p>
    <w:p w14:paraId="7FBD69D6" w14:textId="77777777" w:rsidR="00043AB5" w:rsidRDefault="00043AB5" w:rsidP="00043AB5">
      <w:pPr>
        <w:spacing w:line="276" w:lineRule="auto"/>
        <w:rPr>
          <w:rFonts w:ascii="Acumin Pro" w:eastAsiaTheme="minorHAnsi" w:hAnsi="Acumin Pro" w:cstheme="minorBidi"/>
          <w:sz w:val="21"/>
          <w:szCs w:val="21"/>
          <w:lang w:eastAsia="en-US"/>
        </w:rPr>
      </w:pPr>
    </w:p>
    <w:p w14:paraId="20923346" w14:textId="77777777" w:rsidR="00043AB5" w:rsidRDefault="00043AB5" w:rsidP="00043AB5">
      <w:pPr>
        <w:spacing w:line="276" w:lineRule="auto"/>
        <w:rPr>
          <w:rFonts w:ascii="Acumin Pro" w:eastAsiaTheme="minorHAnsi" w:hAnsi="Acumin Pro" w:cstheme="minorBidi"/>
          <w:sz w:val="21"/>
          <w:szCs w:val="21"/>
          <w:lang w:eastAsia="en-US"/>
        </w:rPr>
      </w:pPr>
    </w:p>
    <w:p w14:paraId="23C5DA13" w14:textId="77777777" w:rsidR="00043AB5" w:rsidRDefault="00043AB5" w:rsidP="00043AB5">
      <w:pPr>
        <w:spacing w:line="276" w:lineRule="auto"/>
        <w:rPr>
          <w:rFonts w:ascii="Acumin Pro" w:eastAsiaTheme="minorHAnsi" w:hAnsi="Acumin Pro" w:cstheme="minorBidi"/>
          <w:sz w:val="21"/>
          <w:szCs w:val="21"/>
          <w:lang w:eastAsia="en-US"/>
        </w:rPr>
      </w:pPr>
    </w:p>
    <w:p w14:paraId="784BD5FA" w14:textId="77777777" w:rsidR="00043AB5" w:rsidRDefault="00043AB5" w:rsidP="00043AB5">
      <w:pPr>
        <w:spacing w:line="276" w:lineRule="auto"/>
        <w:rPr>
          <w:rFonts w:ascii="Acumin Pro" w:eastAsiaTheme="minorHAnsi" w:hAnsi="Acumin Pro" w:cstheme="minorBidi"/>
          <w:sz w:val="21"/>
          <w:szCs w:val="21"/>
          <w:lang w:eastAsia="en-US"/>
        </w:rPr>
      </w:pPr>
    </w:p>
    <w:p w14:paraId="105CD82D" w14:textId="77777777" w:rsidR="00043AB5" w:rsidRDefault="00043AB5" w:rsidP="00043AB5">
      <w:pPr>
        <w:spacing w:line="276" w:lineRule="auto"/>
        <w:rPr>
          <w:rFonts w:ascii="Acumin Pro" w:eastAsiaTheme="minorHAnsi" w:hAnsi="Acumin Pro" w:cstheme="minorBidi"/>
          <w:sz w:val="21"/>
          <w:szCs w:val="21"/>
          <w:lang w:eastAsia="en-US"/>
        </w:rPr>
      </w:pPr>
    </w:p>
    <w:p w14:paraId="54DDEFAB" w14:textId="77777777" w:rsidR="00043AB5" w:rsidRDefault="00043AB5" w:rsidP="00043AB5">
      <w:pPr>
        <w:spacing w:line="276" w:lineRule="auto"/>
        <w:rPr>
          <w:rFonts w:ascii="Acumin Pro" w:eastAsiaTheme="minorHAnsi" w:hAnsi="Acumin Pro" w:cstheme="minorBidi"/>
          <w:sz w:val="21"/>
          <w:szCs w:val="21"/>
          <w:lang w:eastAsia="en-US"/>
        </w:rPr>
      </w:pPr>
    </w:p>
    <w:p w14:paraId="61404B3C" w14:textId="77777777" w:rsidR="00043AB5" w:rsidRDefault="00043AB5" w:rsidP="00043AB5">
      <w:pPr>
        <w:spacing w:line="276" w:lineRule="auto"/>
        <w:rPr>
          <w:rFonts w:ascii="Acumin Pro" w:eastAsiaTheme="minorHAnsi" w:hAnsi="Acumin Pro" w:cstheme="minorBidi"/>
          <w:sz w:val="21"/>
          <w:szCs w:val="21"/>
          <w:lang w:eastAsia="en-US"/>
        </w:rPr>
      </w:pPr>
    </w:p>
    <w:p w14:paraId="7A932E03" w14:textId="77777777" w:rsidR="00043AB5" w:rsidRDefault="00043AB5" w:rsidP="00043AB5">
      <w:pPr>
        <w:spacing w:line="276" w:lineRule="auto"/>
        <w:rPr>
          <w:rFonts w:ascii="Acumin Pro" w:eastAsiaTheme="minorHAnsi" w:hAnsi="Acumin Pro" w:cstheme="minorBidi"/>
          <w:sz w:val="21"/>
          <w:szCs w:val="21"/>
          <w:lang w:eastAsia="en-US"/>
        </w:rPr>
      </w:pPr>
    </w:p>
    <w:p w14:paraId="7B591489" w14:textId="77777777" w:rsidR="00043AB5" w:rsidRDefault="00043AB5" w:rsidP="00043AB5">
      <w:pPr>
        <w:spacing w:line="276" w:lineRule="auto"/>
        <w:rPr>
          <w:rFonts w:ascii="Acumin Pro" w:eastAsiaTheme="minorHAnsi" w:hAnsi="Acumin Pro" w:cstheme="minorBidi"/>
          <w:sz w:val="21"/>
          <w:szCs w:val="21"/>
          <w:lang w:eastAsia="en-US"/>
        </w:rPr>
      </w:pPr>
    </w:p>
    <w:p w14:paraId="2375B7E5" w14:textId="77777777" w:rsidR="00043AB5" w:rsidRDefault="00043AB5" w:rsidP="00043AB5">
      <w:pPr>
        <w:spacing w:line="276" w:lineRule="auto"/>
        <w:rPr>
          <w:rFonts w:ascii="Acumin Pro" w:eastAsiaTheme="minorHAnsi" w:hAnsi="Acumin Pro" w:cstheme="minorBidi"/>
          <w:sz w:val="21"/>
          <w:szCs w:val="21"/>
          <w:lang w:eastAsia="en-US"/>
        </w:rPr>
      </w:pPr>
    </w:p>
    <w:p w14:paraId="761C83DC" w14:textId="77777777" w:rsidR="00322744" w:rsidRDefault="00322744" w:rsidP="00043AB5">
      <w:pPr>
        <w:spacing w:line="276" w:lineRule="auto"/>
        <w:rPr>
          <w:rFonts w:ascii="Acumin Pro" w:eastAsiaTheme="minorHAnsi" w:hAnsi="Acumin Pro" w:cstheme="minorBidi"/>
          <w:sz w:val="21"/>
          <w:szCs w:val="21"/>
          <w:lang w:eastAsia="en-US"/>
        </w:rPr>
      </w:pPr>
    </w:p>
    <w:p w14:paraId="3EFB8D8D" w14:textId="77777777" w:rsidR="00322744" w:rsidRDefault="00322744" w:rsidP="00043AB5">
      <w:pPr>
        <w:spacing w:line="276" w:lineRule="auto"/>
        <w:rPr>
          <w:rFonts w:ascii="Acumin Pro" w:eastAsiaTheme="minorHAnsi" w:hAnsi="Acumin Pro" w:cstheme="minorBidi"/>
          <w:sz w:val="21"/>
          <w:szCs w:val="21"/>
          <w:lang w:eastAsia="en-US"/>
        </w:rPr>
      </w:pPr>
    </w:p>
    <w:p w14:paraId="53723329" w14:textId="77777777" w:rsidR="00322744" w:rsidRDefault="00322744" w:rsidP="00043AB5">
      <w:pPr>
        <w:spacing w:line="276" w:lineRule="auto"/>
        <w:rPr>
          <w:rFonts w:ascii="Acumin Pro" w:eastAsiaTheme="minorHAnsi" w:hAnsi="Acumin Pro" w:cstheme="minorBidi"/>
          <w:sz w:val="21"/>
          <w:szCs w:val="21"/>
          <w:lang w:eastAsia="en-US"/>
        </w:rPr>
      </w:pPr>
    </w:p>
    <w:p w14:paraId="5F219D09" w14:textId="77777777" w:rsidR="00322744" w:rsidRDefault="00322744" w:rsidP="00043AB5">
      <w:pPr>
        <w:spacing w:line="276" w:lineRule="auto"/>
        <w:rPr>
          <w:rFonts w:ascii="Acumin Pro" w:eastAsiaTheme="minorHAnsi" w:hAnsi="Acumin Pro" w:cstheme="minorBidi"/>
          <w:sz w:val="21"/>
          <w:szCs w:val="21"/>
          <w:lang w:eastAsia="en-US"/>
        </w:rPr>
      </w:pPr>
    </w:p>
    <w:p w14:paraId="279246C0" w14:textId="77777777" w:rsidR="00322744" w:rsidRDefault="00322744" w:rsidP="00043AB5">
      <w:pPr>
        <w:spacing w:line="276" w:lineRule="auto"/>
        <w:rPr>
          <w:rFonts w:ascii="Acumin Pro" w:eastAsiaTheme="minorHAnsi" w:hAnsi="Acumin Pro" w:cstheme="minorBidi"/>
          <w:sz w:val="21"/>
          <w:szCs w:val="21"/>
          <w:lang w:eastAsia="en-US"/>
        </w:rPr>
      </w:pPr>
    </w:p>
    <w:p w14:paraId="31B0FD7B" w14:textId="77777777" w:rsidR="00322744" w:rsidRDefault="00322744" w:rsidP="00043AB5">
      <w:pPr>
        <w:spacing w:line="276" w:lineRule="auto"/>
        <w:rPr>
          <w:rFonts w:ascii="Acumin Pro" w:eastAsiaTheme="minorHAnsi" w:hAnsi="Acumin Pro" w:cstheme="minorBidi"/>
          <w:sz w:val="21"/>
          <w:szCs w:val="21"/>
          <w:lang w:eastAsia="en-US"/>
        </w:rPr>
      </w:pPr>
    </w:p>
    <w:p w14:paraId="6DF92754" w14:textId="77777777" w:rsidR="00322744" w:rsidRPr="00CF799F" w:rsidRDefault="00322744" w:rsidP="00043AB5">
      <w:pPr>
        <w:spacing w:line="276" w:lineRule="auto"/>
        <w:rPr>
          <w:rFonts w:ascii="Acumin Pro" w:eastAsiaTheme="minorHAnsi" w:hAnsi="Acumin Pro" w:cstheme="minorBidi"/>
          <w:sz w:val="21"/>
          <w:szCs w:val="21"/>
          <w:lang w:eastAsia="en-US"/>
        </w:rPr>
      </w:pPr>
    </w:p>
    <w:p w14:paraId="0A66C4F2" w14:textId="4619DB1C" w:rsidR="00043AB5" w:rsidRDefault="00043AB5" w:rsidP="00043AB5">
      <w:pPr>
        <w:spacing w:line="276" w:lineRule="auto"/>
        <w:rPr>
          <w:rFonts w:ascii="Acumin Pro" w:eastAsiaTheme="minorHAnsi" w:hAnsi="Acumin Pro" w:cstheme="minorBidi"/>
          <w:sz w:val="21"/>
          <w:szCs w:val="21"/>
          <w:lang w:eastAsia="en-US"/>
        </w:rPr>
      </w:pPr>
    </w:p>
    <w:p w14:paraId="68F7A31A" w14:textId="7F3905CA" w:rsidR="00D7412B" w:rsidRDefault="00D7412B" w:rsidP="00043AB5">
      <w:pPr>
        <w:spacing w:line="276" w:lineRule="auto"/>
        <w:rPr>
          <w:rFonts w:ascii="Acumin Pro" w:eastAsiaTheme="minorHAnsi" w:hAnsi="Acumin Pro" w:cstheme="minorBidi"/>
          <w:sz w:val="21"/>
          <w:szCs w:val="21"/>
          <w:lang w:eastAsia="en-US"/>
        </w:rPr>
      </w:pPr>
    </w:p>
    <w:p w14:paraId="49A0256C" w14:textId="1FC870A2" w:rsidR="00D7412B" w:rsidRDefault="00D7412B" w:rsidP="00043AB5">
      <w:pPr>
        <w:spacing w:line="276" w:lineRule="auto"/>
        <w:rPr>
          <w:rFonts w:ascii="Acumin Pro" w:eastAsiaTheme="minorHAnsi" w:hAnsi="Acumin Pro" w:cstheme="minorBidi"/>
          <w:sz w:val="21"/>
          <w:szCs w:val="21"/>
          <w:lang w:eastAsia="en-US"/>
        </w:rPr>
      </w:pPr>
    </w:p>
    <w:p w14:paraId="6795CCDE" w14:textId="78E14E91" w:rsidR="00D7412B" w:rsidRDefault="00D7412B" w:rsidP="00043AB5">
      <w:pPr>
        <w:spacing w:line="276" w:lineRule="auto"/>
        <w:rPr>
          <w:rFonts w:ascii="Acumin Pro" w:eastAsiaTheme="minorHAnsi" w:hAnsi="Acumin Pro" w:cstheme="minorBidi"/>
          <w:sz w:val="21"/>
          <w:szCs w:val="21"/>
          <w:lang w:eastAsia="en-US"/>
        </w:rPr>
      </w:pPr>
    </w:p>
    <w:p w14:paraId="768FFC6B" w14:textId="0CD39CDF" w:rsidR="00D7412B" w:rsidRDefault="00D7412B" w:rsidP="00043AB5">
      <w:pPr>
        <w:spacing w:line="276" w:lineRule="auto"/>
        <w:rPr>
          <w:rFonts w:ascii="Acumin Pro" w:eastAsiaTheme="minorHAnsi" w:hAnsi="Acumin Pro" w:cstheme="minorBidi"/>
          <w:sz w:val="21"/>
          <w:szCs w:val="21"/>
          <w:lang w:eastAsia="en-US"/>
        </w:rPr>
      </w:pPr>
    </w:p>
    <w:p w14:paraId="2D35BE33" w14:textId="01CE844C" w:rsidR="00D7412B" w:rsidRDefault="00D7412B" w:rsidP="00043AB5">
      <w:pPr>
        <w:spacing w:line="276" w:lineRule="auto"/>
        <w:rPr>
          <w:rFonts w:ascii="Acumin Pro" w:eastAsiaTheme="minorHAnsi" w:hAnsi="Acumin Pro" w:cstheme="minorBidi"/>
          <w:sz w:val="21"/>
          <w:szCs w:val="21"/>
          <w:lang w:eastAsia="en-US"/>
        </w:rPr>
      </w:pPr>
    </w:p>
    <w:p w14:paraId="6AB5FBF3" w14:textId="628F76CA" w:rsidR="00D7412B" w:rsidRDefault="00D7412B" w:rsidP="00043AB5">
      <w:pPr>
        <w:spacing w:line="276" w:lineRule="auto"/>
        <w:rPr>
          <w:rFonts w:ascii="Acumin Pro" w:eastAsiaTheme="minorHAnsi" w:hAnsi="Acumin Pro" w:cstheme="minorBidi"/>
          <w:sz w:val="21"/>
          <w:szCs w:val="21"/>
          <w:lang w:eastAsia="en-US"/>
        </w:rPr>
      </w:pPr>
    </w:p>
    <w:p w14:paraId="34CD083D" w14:textId="38C1D25E" w:rsidR="00D7412B" w:rsidRDefault="00D7412B" w:rsidP="00043AB5">
      <w:pPr>
        <w:spacing w:line="276" w:lineRule="auto"/>
        <w:rPr>
          <w:rFonts w:ascii="Acumin Pro" w:eastAsiaTheme="minorHAnsi" w:hAnsi="Acumin Pro" w:cstheme="minorBidi"/>
          <w:sz w:val="21"/>
          <w:szCs w:val="21"/>
          <w:lang w:eastAsia="en-US"/>
        </w:rPr>
      </w:pPr>
    </w:p>
    <w:p w14:paraId="7EB0418D" w14:textId="4ACFC385" w:rsidR="00D7412B" w:rsidRDefault="00D7412B" w:rsidP="00043AB5">
      <w:pPr>
        <w:spacing w:line="276" w:lineRule="auto"/>
        <w:rPr>
          <w:rFonts w:ascii="Acumin Pro" w:eastAsiaTheme="minorHAnsi" w:hAnsi="Acumin Pro" w:cstheme="minorBidi"/>
          <w:sz w:val="21"/>
          <w:szCs w:val="21"/>
          <w:lang w:eastAsia="en-US"/>
        </w:rPr>
      </w:pPr>
    </w:p>
    <w:p w14:paraId="1F8CA48D" w14:textId="719189E4" w:rsidR="00D7412B" w:rsidRDefault="00D7412B" w:rsidP="00043AB5">
      <w:pPr>
        <w:spacing w:line="276" w:lineRule="auto"/>
        <w:rPr>
          <w:rFonts w:ascii="Acumin Pro" w:eastAsiaTheme="minorHAnsi" w:hAnsi="Acumin Pro" w:cstheme="minorBidi"/>
          <w:sz w:val="21"/>
          <w:szCs w:val="21"/>
          <w:lang w:eastAsia="en-US"/>
        </w:rPr>
      </w:pPr>
    </w:p>
    <w:p w14:paraId="7763D368" w14:textId="4BB2260E" w:rsidR="00D7412B" w:rsidRDefault="00D7412B" w:rsidP="00043AB5">
      <w:pPr>
        <w:spacing w:line="276" w:lineRule="auto"/>
        <w:rPr>
          <w:rFonts w:ascii="Acumin Pro" w:eastAsiaTheme="minorHAnsi" w:hAnsi="Acumin Pro" w:cstheme="minorBidi"/>
          <w:sz w:val="21"/>
          <w:szCs w:val="21"/>
          <w:lang w:eastAsia="en-US"/>
        </w:rPr>
      </w:pPr>
    </w:p>
    <w:p w14:paraId="0C6AC8DF" w14:textId="77A8C80F" w:rsidR="00D7412B" w:rsidRDefault="00D7412B" w:rsidP="00043AB5">
      <w:pPr>
        <w:spacing w:line="276" w:lineRule="auto"/>
        <w:rPr>
          <w:rFonts w:ascii="Acumin Pro" w:eastAsiaTheme="minorHAnsi" w:hAnsi="Acumin Pro" w:cstheme="minorBidi"/>
          <w:sz w:val="21"/>
          <w:szCs w:val="21"/>
          <w:lang w:eastAsia="en-US"/>
        </w:rPr>
      </w:pPr>
    </w:p>
    <w:p w14:paraId="210FD85E" w14:textId="77EC5DCB" w:rsidR="00D7412B" w:rsidRDefault="00D7412B" w:rsidP="00043AB5">
      <w:pPr>
        <w:spacing w:line="276" w:lineRule="auto"/>
        <w:rPr>
          <w:rFonts w:ascii="Acumin Pro" w:eastAsiaTheme="minorHAnsi" w:hAnsi="Acumin Pro" w:cstheme="minorBidi"/>
          <w:sz w:val="21"/>
          <w:szCs w:val="21"/>
          <w:lang w:eastAsia="en-US"/>
        </w:rPr>
      </w:pPr>
    </w:p>
    <w:p w14:paraId="41D7382C" w14:textId="7892BA89" w:rsidR="00D7412B" w:rsidRDefault="00D7412B" w:rsidP="00043AB5">
      <w:pPr>
        <w:spacing w:line="276" w:lineRule="auto"/>
        <w:rPr>
          <w:rFonts w:ascii="Acumin Pro" w:eastAsiaTheme="minorHAnsi" w:hAnsi="Acumin Pro" w:cstheme="minorBidi"/>
          <w:sz w:val="21"/>
          <w:szCs w:val="21"/>
          <w:lang w:eastAsia="en-US"/>
        </w:rPr>
      </w:pPr>
    </w:p>
    <w:p w14:paraId="300B0FB5" w14:textId="77777777" w:rsidR="00D7412B" w:rsidRPr="00CF799F" w:rsidRDefault="00D7412B" w:rsidP="00043AB5">
      <w:pPr>
        <w:spacing w:line="276" w:lineRule="auto"/>
        <w:rPr>
          <w:rFonts w:ascii="Acumin Pro" w:eastAsiaTheme="minorHAnsi" w:hAnsi="Acumin Pro" w:cstheme="minorBidi"/>
          <w:sz w:val="21"/>
          <w:szCs w:val="21"/>
          <w:lang w:eastAsia="en-US"/>
        </w:rPr>
      </w:pPr>
    </w:p>
    <w:p w14:paraId="239E1C1B"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03A90763" w14:textId="77777777" w:rsidR="00043AB5" w:rsidRPr="00CF799F" w:rsidRDefault="00043AB5" w:rsidP="00043AB5">
      <w:pPr>
        <w:spacing w:line="276" w:lineRule="auto"/>
        <w:rPr>
          <w:rFonts w:ascii="Acumin Pro" w:eastAsiaTheme="minorHAnsi" w:hAnsi="Acumin Pro" w:cs="Arial"/>
          <w:sz w:val="21"/>
          <w:szCs w:val="21"/>
          <w:lang w:eastAsia="en-US"/>
        </w:rPr>
      </w:pPr>
    </w:p>
    <w:p w14:paraId="068D10B3" w14:textId="77777777" w:rsidR="00043AB5" w:rsidRPr="00CF799F" w:rsidRDefault="00043AB5" w:rsidP="00043AB5">
      <w:pPr>
        <w:spacing w:line="276" w:lineRule="auto"/>
        <w:ind w:left="2124"/>
        <w:rPr>
          <w:rFonts w:ascii="Acumin Pro" w:eastAsiaTheme="minorHAnsi" w:hAnsi="Acumin Pro" w:cs="Arial"/>
          <w:sz w:val="21"/>
          <w:szCs w:val="21"/>
          <w:lang w:eastAsia="en-US"/>
        </w:rPr>
      </w:pPr>
      <w:r w:rsidRPr="00CF799F">
        <w:rPr>
          <w:rFonts w:ascii="Acumin Pro" w:eastAsiaTheme="minorHAnsi" w:hAnsi="Acumin Pro" w:cs="Arial"/>
          <w:sz w:val="21"/>
          <w:szCs w:val="21"/>
          <w:lang w:eastAsia="en-US"/>
        </w:rPr>
        <w:t xml:space="preserve">Załącznik nr 2 do </w:t>
      </w:r>
      <w:r>
        <w:rPr>
          <w:rFonts w:ascii="Acumin Pro" w:eastAsiaTheme="minorHAnsi" w:hAnsi="Acumin Pro" w:cs="Arial"/>
          <w:b/>
          <w:sz w:val="21"/>
          <w:szCs w:val="21"/>
          <w:lang w:eastAsia="en-US"/>
        </w:rPr>
        <w:t>………………………..</w:t>
      </w:r>
      <w:r>
        <w:rPr>
          <w:rFonts w:ascii="Acumin Pro" w:hAnsi="Acumin Pro" w:cs="Arial"/>
          <w:b/>
          <w:szCs w:val="22"/>
        </w:rPr>
        <w:t xml:space="preserve"> </w:t>
      </w:r>
      <w:r w:rsidRPr="00CF799F">
        <w:rPr>
          <w:rFonts w:ascii="Acumin Pro" w:eastAsiaTheme="minorHAnsi" w:hAnsi="Acumin Pro" w:cs="Arial"/>
          <w:sz w:val="21"/>
          <w:szCs w:val="21"/>
          <w:lang w:eastAsia="en-US"/>
        </w:rPr>
        <w:t>z dnia</w:t>
      </w:r>
      <w:r>
        <w:rPr>
          <w:rFonts w:ascii="Acumin Pro" w:eastAsiaTheme="minorHAnsi" w:hAnsi="Acumin Pro" w:cs="Arial"/>
          <w:sz w:val="21"/>
          <w:szCs w:val="21"/>
          <w:lang w:eastAsia="en-US"/>
        </w:rPr>
        <w:t>……….</w:t>
      </w:r>
      <w:r w:rsidRPr="00CF799F">
        <w:rPr>
          <w:rFonts w:ascii="Acumin Pro" w:eastAsiaTheme="minorHAnsi" w:hAnsi="Acumin Pro" w:cs="Arial"/>
          <w:sz w:val="21"/>
          <w:szCs w:val="21"/>
          <w:lang w:eastAsia="en-US"/>
        </w:rPr>
        <w:t xml:space="preserve"> ……………………... r.</w:t>
      </w:r>
    </w:p>
    <w:p w14:paraId="6CC64B30" w14:textId="77777777" w:rsidR="00043AB5" w:rsidRPr="00CF799F" w:rsidRDefault="00043AB5" w:rsidP="00043AB5">
      <w:pPr>
        <w:spacing w:line="276" w:lineRule="auto"/>
        <w:ind w:left="3540"/>
        <w:rPr>
          <w:rFonts w:ascii="Acumin Pro" w:eastAsiaTheme="minorHAnsi" w:hAnsi="Acumin Pro" w:cstheme="minorBidi"/>
          <w:b/>
          <w:bCs/>
          <w:color w:val="000000"/>
          <w:sz w:val="21"/>
          <w:szCs w:val="21"/>
          <w:shd w:val="clear" w:color="auto" w:fill="FFFFFF"/>
          <w:lang w:eastAsia="en-US"/>
        </w:rPr>
      </w:pPr>
    </w:p>
    <w:p w14:paraId="0E3F5811" w14:textId="77777777" w:rsidR="00043AB5" w:rsidRPr="00CF799F" w:rsidRDefault="00043AB5" w:rsidP="00043AB5">
      <w:pPr>
        <w:spacing w:line="276" w:lineRule="auto"/>
        <w:rPr>
          <w:rFonts w:ascii="Acumin Pro" w:eastAsiaTheme="minorHAnsi" w:hAnsi="Acumin Pro" w:cstheme="minorBidi"/>
          <w:color w:val="000000"/>
          <w:sz w:val="21"/>
          <w:szCs w:val="21"/>
          <w:shd w:val="clear" w:color="auto" w:fill="FFFFFF"/>
          <w:lang w:eastAsia="en-US"/>
        </w:rPr>
      </w:pPr>
      <w:r w:rsidRPr="00CF799F">
        <w:rPr>
          <w:rFonts w:ascii="Acumin Pro" w:eastAsiaTheme="minorHAnsi" w:hAnsi="Acumin Pro" w:cstheme="minorBidi"/>
          <w:b/>
          <w:bCs/>
          <w:color w:val="000000"/>
          <w:sz w:val="21"/>
          <w:szCs w:val="21"/>
          <w:shd w:val="clear" w:color="auto" w:fill="FFFFFF"/>
          <w:lang w:eastAsia="en-US"/>
        </w:rPr>
        <w:t>Administrator danych osobowych</w:t>
      </w:r>
    </w:p>
    <w:p w14:paraId="2F223FBF" w14:textId="77777777" w:rsidR="00043AB5" w:rsidRPr="00DA327B" w:rsidRDefault="00043AB5" w:rsidP="00043AB5">
      <w:pPr>
        <w:spacing w:line="276" w:lineRule="auto"/>
        <w:rPr>
          <w:rFonts w:ascii="Acumin Pro" w:eastAsiaTheme="minorHAnsi" w:hAnsi="Acumin Pro" w:cstheme="minorBidi"/>
          <w:color w:val="000000"/>
          <w:sz w:val="21"/>
          <w:szCs w:val="21"/>
          <w:shd w:val="clear" w:color="auto" w:fill="FFFFFF"/>
          <w:lang w:eastAsia="en-US"/>
        </w:rPr>
      </w:pPr>
      <w:r w:rsidRPr="00CF799F">
        <w:rPr>
          <w:rFonts w:ascii="Acumin Pro" w:eastAsiaTheme="minorHAnsi" w:hAnsi="Acumin Pro" w:cstheme="minorBidi"/>
          <w:color w:val="000000"/>
          <w:sz w:val="21"/>
          <w:szCs w:val="21"/>
          <w:shd w:val="clear" w:color="auto" w:fill="FFFFFF"/>
          <w:lang w:eastAsia="en-US"/>
        </w:rPr>
        <w:t xml:space="preserve">Administratorem Państwa danych osobowych jest </w:t>
      </w:r>
      <w:r>
        <w:rPr>
          <w:rFonts w:ascii="Acumin Pro" w:eastAsiaTheme="minorHAnsi" w:hAnsi="Acumin Pro" w:cstheme="minorBidi"/>
          <w:color w:val="000000"/>
          <w:sz w:val="21"/>
          <w:szCs w:val="21"/>
          <w:shd w:val="clear" w:color="auto" w:fill="FFFFFF"/>
          <w:lang w:eastAsia="en-US"/>
        </w:rPr>
        <w:t>……………………………………………….</w:t>
      </w:r>
    </w:p>
    <w:p w14:paraId="4FF4455F" w14:textId="77777777" w:rsidR="00043AB5" w:rsidRDefault="00043AB5" w:rsidP="00043AB5">
      <w:pPr>
        <w:spacing w:line="276" w:lineRule="auto"/>
        <w:rPr>
          <w:rFonts w:ascii="Acumin Pro" w:eastAsiaTheme="minorHAnsi" w:hAnsi="Acumin Pro" w:cstheme="minorBidi"/>
          <w:color w:val="000000"/>
          <w:sz w:val="21"/>
          <w:szCs w:val="21"/>
          <w:shd w:val="clear" w:color="auto" w:fill="FFFFFF"/>
          <w:lang w:eastAsia="en-US"/>
        </w:rPr>
      </w:pPr>
      <w:r w:rsidRPr="00CF799F">
        <w:rPr>
          <w:rFonts w:ascii="Acumin Pro" w:eastAsiaTheme="minorHAnsi" w:hAnsi="Acumin Pro" w:cstheme="minorBidi"/>
          <w:b/>
          <w:bCs/>
          <w:color w:val="000000"/>
          <w:sz w:val="21"/>
          <w:szCs w:val="21"/>
          <w:shd w:val="clear" w:color="auto" w:fill="FFFFFF"/>
          <w:lang w:eastAsia="en-US"/>
        </w:rPr>
        <w:t>Inspektor ochrony danych</w:t>
      </w:r>
      <w:r w:rsidRPr="00CF799F">
        <w:rPr>
          <w:rFonts w:ascii="Acumin Pro" w:eastAsiaTheme="minorHAnsi" w:hAnsi="Acumin Pro" w:cstheme="minorBidi"/>
          <w:color w:val="000000"/>
          <w:sz w:val="21"/>
          <w:szCs w:val="21"/>
          <w:shd w:val="clear" w:color="auto" w:fill="FFFFFF"/>
          <w:lang w:eastAsia="en-US"/>
        </w:rPr>
        <w:t xml:space="preserve"> </w:t>
      </w:r>
      <w:r>
        <w:rPr>
          <w:rFonts w:ascii="Acumin Pro" w:eastAsiaTheme="minorHAnsi" w:hAnsi="Acumin Pro" w:cstheme="minorBidi"/>
          <w:color w:val="000000"/>
          <w:sz w:val="21"/>
          <w:szCs w:val="21"/>
          <w:shd w:val="clear" w:color="auto" w:fill="FFFFFF"/>
          <w:lang w:eastAsia="en-US"/>
        </w:rPr>
        <w:t>………………………………………….</w:t>
      </w:r>
    </w:p>
    <w:p w14:paraId="6916362F" w14:textId="77777777" w:rsidR="00043AB5" w:rsidRPr="00CF799F" w:rsidRDefault="00043AB5" w:rsidP="00043AB5">
      <w:pPr>
        <w:spacing w:line="276" w:lineRule="auto"/>
        <w:rPr>
          <w:rFonts w:ascii="Acumin Pro" w:eastAsiaTheme="minorHAnsi" w:hAnsi="Acumin Pro" w:cstheme="minorBidi"/>
          <w:sz w:val="21"/>
          <w:szCs w:val="21"/>
          <w:lang w:eastAsia="en-US"/>
        </w:rPr>
      </w:pPr>
    </w:p>
    <w:p w14:paraId="14299FC3" w14:textId="77777777" w:rsidR="00043AB5" w:rsidRPr="00CF799F" w:rsidRDefault="00043AB5" w:rsidP="00043AB5">
      <w:pPr>
        <w:shd w:val="clear" w:color="auto" w:fill="FFFFFF" w:themeFill="background1"/>
        <w:spacing w:line="276" w:lineRule="auto"/>
        <w:rPr>
          <w:rFonts w:ascii="Acumin Pro" w:eastAsiaTheme="minorHAnsi" w:hAnsi="Acumin Pro" w:cstheme="minorHAnsi"/>
          <w:b/>
          <w:color w:val="000000" w:themeColor="text1"/>
          <w:sz w:val="21"/>
          <w:szCs w:val="21"/>
          <w:lang w:eastAsia="en-US"/>
        </w:rPr>
      </w:pPr>
      <w:r w:rsidRPr="00CF799F">
        <w:rPr>
          <w:rFonts w:ascii="Acumin Pro" w:eastAsiaTheme="minorHAnsi" w:hAnsi="Acumin Pro" w:cstheme="minorHAnsi"/>
          <w:b/>
          <w:color w:val="000000" w:themeColor="text1"/>
          <w:sz w:val="21"/>
          <w:szCs w:val="21"/>
          <w:lang w:eastAsia="en-US"/>
        </w:rPr>
        <w:t>Cel przetwarzania:</w:t>
      </w:r>
    </w:p>
    <w:tbl>
      <w:tblPr>
        <w:tblW w:w="9653" w:type="dxa"/>
        <w:tblInd w:w="48" w:type="dxa"/>
        <w:tblLayout w:type="fixed"/>
        <w:tblCellMar>
          <w:top w:w="55" w:type="dxa"/>
          <w:left w:w="51" w:type="dxa"/>
          <w:bottom w:w="55" w:type="dxa"/>
          <w:right w:w="55" w:type="dxa"/>
        </w:tblCellMar>
        <w:tblLook w:val="0000" w:firstRow="0" w:lastRow="0" w:firstColumn="0" w:lastColumn="0" w:noHBand="0" w:noVBand="0"/>
      </w:tblPr>
      <w:tblGrid>
        <w:gridCol w:w="3210"/>
        <w:gridCol w:w="3260"/>
        <w:gridCol w:w="3183"/>
      </w:tblGrid>
      <w:tr w:rsidR="00043AB5" w:rsidRPr="00CF799F" w14:paraId="7405EC8F" w14:textId="77777777" w:rsidTr="00043AB5">
        <w:tc>
          <w:tcPr>
            <w:tcW w:w="3210" w:type="dxa"/>
            <w:tcBorders>
              <w:top w:val="single" w:sz="2" w:space="0" w:color="000001"/>
              <w:left w:val="single" w:sz="2" w:space="0" w:color="000001"/>
              <w:bottom w:val="single" w:sz="2" w:space="0" w:color="000001"/>
            </w:tcBorders>
            <w:shd w:val="clear" w:color="auto" w:fill="FFFFFF"/>
          </w:tcPr>
          <w:p w14:paraId="1BE2CAE4" w14:textId="77777777" w:rsidR="00043AB5" w:rsidRPr="00CF799F" w:rsidRDefault="00043AB5" w:rsidP="00043AB5">
            <w:pPr>
              <w:suppressLineNumbers/>
              <w:suppressAutoHyphens/>
              <w:spacing w:line="276" w:lineRule="auto"/>
              <w:jc w:val="center"/>
              <w:rPr>
                <w:rFonts w:ascii="Acumin Pro" w:eastAsia="SimSun" w:hAnsi="Acumin Pro" w:cs="Calibri"/>
                <w:b/>
                <w:color w:val="00000A"/>
                <w:kern w:val="1"/>
                <w:sz w:val="21"/>
                <w:szCs w:val="21"/>
                <w:lang w:eastAsia="zh-CN" w:bidi="hi-IN"/>
              </w:rPr>
            </w:pPr>
          </w:p>
          <w:p w14:paraId="668E5881" w14:textId="77777777" w:rsidR="00043AB5" w:rsidRPr="00CF799F" w:rsidRDefault="00043AB5" w:rsidP="00043AB5">
            <w:pPr>
              <w:suppressLineNumbers/>
              <w:suppressAutoHyphens/>
              <w:spacing w:line="276" w:lineRule="auto"/>
              <w:jc w:val="center"/>
              <w:rPr>
                <w:rFonts w:ascii="Acumin Pro" w:eastAsia="SimSun" w:hAnsi="Acumin Pro" w:cs="Calibri"/>
                <w:b/>
                <w:color w:val="00000A"/>
                <w:kern w:val="1"/>
                <w:sz w:val="21"/>
                <w:szCs w:val="21"/>
                <w:lang w:eastAsia="zh-CN" w:bidi="hi-IN"/>
              </w:rPr>
            </w:pPr>
            <w:r w:rsidRPr="00CF799F">
              <w:rPr>
                <w:rFonts w:ascii="Acumin Pro" w:eastAsia="SimSun" w:hAnsi="Acumin Pro" w:cs="Calibri"/>
                <w:b/>
                <w:color w:val="00000A"/>
                <w:kern w:val="1"/>
                <w:sz w:val="21"/>
                <w:szCs w:val="21"/>
                <w:lang w:eastAsia="zh-CN" w:bidi="hi-IN"/>
              </w:rPr>
              <w:t>Cel przetwarzania</w:t>
            </w:r>
          </w:p>
        </w:tc>
        <w:tc>
          <w:tcPr>
            <w:tcW w:w="3260" w:type="dxa"/>
            <w:tcBorders>
              <w:top w:val="single" w:sz="2" w:space="0" w:color="000001"/>
              <w:left w:val="single" w:sz="2" w:space="0" w:color="000001"/>
              <w:bottom w:val="single" w:sz="2" w:space="0" w:color="000001"/>
            </w:tcBorders>
            <w:shd w:val="clear" w:color="auto" w:fill="FFFFFF"/>
          </w:tcPr>
          <w:p w14:paraId="7DE6383B" w14:textId="77777777" w:rsidR="00043AB5" w:rsidRPr="00CF799F" w:rsidRDefault="00043AB5" w:rsidP="00043AB5">
            <w:pPr>
              <w:suppressLineNumbers/>
              <w:suppressAutoHyphens/>
              <w:spacing w:line="276" w:lineRule="auto"/>
              <w:jc w:val="center"/>
              <w:rPr>
                <w:rFonts w:ascii="Acumin Pro" w:eastAsia="SimSun" w:hAnsi="Acumin Pro" w:cs="Calibri"/>
                <w:b/>
                <w:color w:val="00000A"/>
                <w:kern w:val="1"/>
                <w:sz w:val="21"/>
                <w:szCs w:val="21"/>
                <w:lang w:eastAsia="zh-CN" w:bidi="hi-IN"/>
              </w:rPr>
            </w:pPr>
            <w:r w:rsidRPr="00CF799F">
              <w:rPr>
                <w:rFonts w:ascii="Acumin Pro" w:eastAsia="SimSun" w:hAnsi="Acumin Pro" w:cs="Calibri"/>
                <w:b/>
                <w:color w:val="00000A"/>
                <w:kern w:val="1"/>
                <w:sz w:val="21"/>
                <w:szCs w:val="21"/>
                <w:lang w:eastAsia="zh-CN" w:bidi="hi-IN"/>
              </w:rPr>
              <w:t xml:space="preserve">Podstawa prawna przetwarzania z rozporządzenia nr  </w:t>
            </w:r>
            <w:r w:rsidRPr="00CF799F">
              <w:rPr>
                <w:rFonts w:ascii="Acumin Pro" w:hAnsi="Acumin Pro" w:cs="Calibri"/>
                <w:b/>
                <w:color w:val="000000"/>
                <w:kern w:val="1"/>
                <w:sz w:val="21"/>
                <w:szCs w:val="21"/>
                <w:lang w:eastAsia="zh-CN" w:bidi="hi-IN"/>
              </w:rPr>
              <w:t xml:space="preserve">Parlamentu Europejskiego i Rady (UE) 2016/679 </w:t>
            </w:r>
            <w:r w:rsidRPr="00CF799F">
              <w:rPr>
                <w:rFonts w:ascii="Acumin Pro" w:hAnsi="Acumin Pro" w:cs="Calibri"/>
                <w:b/>
                <w:color w:val="000000"/>
                <w:kern w:val="1"/>
                <w:sz w:val="21"/>
                <w:szCs w:val="21"/>
                <w:lang w:eastAsia="zh-CN" w:bidi="hi-IN"/>
              </w:rPr>
              <w:br/>
              <w:t>(RODO)</w:t>
            </w:r>
          </w:p>
        </w:tc>
        <w:tc>
          <w:tcPr>
            <w:tcW w:w="3183" w:type="dxa"/>
            <w:tcBorders>
              <w:top w:val="single" w:sz="2" w:space="0" w:color="000001"/>
              <w:left w:val="single" w:sz="2" w:space="0" w:color="000001"/>
              <w:bottom w:val="single" w:sz="2" w:space="0" w:color="000001"/>
              <w:right w:val="single" w:sz="2" w:space="0" w:color="000001"/>
            </w:tcBorders>
            <w:shd w:val="clear" w:color="auto" w:fill="FFFFFF"/>
          </w:tcPr>
          <w:p w14:paraId="04083ACE" w14:textId="77777777" w:rsidR="00043AB5" w:rsidRPr="00CF799F" w:rsidRDefault="00043AB5" w:rsidP="00043AB5">
            <w:pPr>
              <w:suppressLineNumbers/>
              <w:suppressAutoHyphens/>
              <w:spacing w:line="276" w:lineRule="auto"/>
              <w:jc w:val="center"/>
              <w:rPr>
                <w:rFonts w:ascii="Acumin Pro" w:eastAsia="SimSun" w:hAnsi="Acumin Pro" w:cs="Calibri"/>
                <w:b/>
                <w:color w:val="00000A"/>
                <w:kern w:val="1"/>
                <w:sz w:val="21"/>
                <w:szCs w:val="21"/>
                <w:lang w:eastAsia="zh-CN" w:bidi="hi-IN"/>
              </w:rPr>
            </w:pPr>
          </w:p>
          <w:p w14:paraId="4AC49E9E" w14:textId="77777777" w:rsidR="00043AB5" w:rsidRPr="00CF799F" w:rsidRDefault="00043AB5" w:rsidP="00043AB5">
            <w:pPr>
              <w:suppressLineNumbers/>
              <w:suppressAutoHyphens/>
              <w:spacing w:line="276" w:lineRule="auto"/>
              <w:jc w:val="center"/>
              <w:rPr>
                <w:rFonts w:ascii="Acumin Pro" w:eastAsia="SimSun" w:hAnsi="Acumin Pro" w:cs="Calibri"/>
                <w:b/>
                <w:color w:val="00000A"/>
                <w:kern w:val="1"/>
                <w:sz w:val="21"/>
                <w:szCs w:val="21"/>
                <w:lang w:eastAsia="zh-CN" w:bidi="hi-IN"/>
              </w:rPr>
            </w:pPr>
            <w:r w:rsidRPr="00CF799F">
              <w:rPr>
                <w:rFonts w:ascii="Acumin Pro" w:eastAsia="SimSun" w:hAnsi="Acumin Pro" w:cs="Calibri"/>
                <w:b/>
                <w:color w:val="00000A"/>
                <w:kern w:val="1"/>
                <w:sz w:val="21"/>
                <w:szCs w:val="21"/>
                <w:lang w:eastAsia="zh-CN" w:bidi="hi-IN"/>
              </w:rPr>
              <w:t>Prawnie uzasadniony cel, jeśli występuje</w:t>
            </w:r>
          </w:p>
        </w:tc>
      </w:tr>
      <w:tr w:rsidR="00043AB5" w:rsidRPr="00CF799F" w14:paraId="6C5D6011" w14:textId="77777777" w:rsidTr="00043AB5">
        <w:tc>
          <w:tcPr>
            <w:tcW w:w="3210" w:type="dxa"/>
            <w:tcBorders>
              <w:top w:val="single" w:sz="2" w:space="0" w:color="000001"/>
              <w:left w:val="single" w:sz="2" w:space="0" w:color="000001"/>
              <w:bottom w:val="single" w:sz="2" w:space="0" w:color="000001"/>
            </w:tcBorders>
            <w:shd w:val="clear" w:color="auto" w:fill="FFFFFF"/>
          </w:tcPr>
          <w:p w14:paraId="22513000"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Realizacja umowy łączącej Państwa/podmiot reprezentowany przez Państwa z Administratorem</w:t>
            </w:r>
          </w:p>
        </w:tc>
        <w:tc>
          <w:tcPr>
            <w:tcW w:w="3260" w:type="dxa"/>
            <w:tcBorders>
              <w:top w:val="single" w:sz="2" w:space="0" w:color="000001"/>
              <w:left w:val="single" w:sz="2" w:space="0" w:color="000001"/>
              <w:bottom w:val="single" w:sz="2" w:space="0" w:color="000001"/>
            </w:tcBorders>
            <w:shd w:val="clear" w:color="auto" w:fill="FFFFFF"/>
          </w:tcPr>
          <w:p w14:paraId="1FAB21D4"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Przetwarzanie niezbędne jest do wykonania umowy lub podjęcia działań przed zawarciem umowy  (art. 6 ust. 1 lit. b) RODO)</w:t>
            </w:r>
          </w:p>
        </w:tc>
        <w:tc>
          <w:tcPr>
            <w:tcW w:w="3183" w:type="dxa"/>
            <w:tcBorders>
              <w:top w:val="single" w:sz="2" w:space="0" w:color="000001"/>
              <w:left w:val="single" w:sz="2" w:space="0" w:color="000001"/>
              <w:bottom w:val="single" w:sz="2" w:space="0" w:color="000001"/>
              <w:right w:val="single" w:sz="2" w:space="0" w:color="000001"/>
            </w:tcBorders>
            <w:shd w:val="clear" w:color="auto" w:fill="FFFFFF"/>
          </w:tcPr>
          <w:p w14:paraId="033D93D7"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p>
        </w:tc>
      </w:tr>
      <w:tr w:rsidR="00043AB5" w:rsidRPr="00CF799F" w14:paraId="0FAD8217" w14:textId="77777777" w:rsidTr="00043AB5">
        <w:tc>
          <w:tcPr>
            <w:tcW w:w="3210" w:type="dxa"/>
            <w:tcBorders>
              <w:top w:val="single" w:sz="2" w:space="0" w:color="000001"/>
              <w:left w:val="single" w:sz="2" w:space="0" w:color="000001"/>
              <w:bottom w:val="single" w:sz="2" w:space="0" w:color="000001"/>
            </w:tcBorders>
            <w:shd w:val="clear" w:color="auto" w:fill="FFFFFF"/>
          </w:tcPr>
          <w:p w14:paraId="553B5886"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Prowadzenie dokumentacji księgowo – podatkowej</w:t>
            </w:r>
          </w:p>
        </w:tc>
        <w:tc>
          <w:tcPr>
            <w:tcW w:w="3260" w:type="dxa"/>
            <w:tcBorders>
              <w:top w:val="single" w:sz="2" w:space="0" w:color="000001"/>
              <w:left w:val="single" w:sz="2" w:space="0" w:color="000001"/>
              <w:bottom w:val="single" w:sz="2" w:space="0" w:color="000001"/>
            </w:tcBorders>
            <w:shd w:val="clear" w:color="auto" w:fill="FFFFFF"/>
          </w:tcPr>
          <w:p w14:paraId="60BFF042"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Przetwarzanie niezbędne jest do wypełnienia obowiązku prawnego (art. 6 ust. 1 lit. c) RODO)</w:t>
            </w:r>
          </w:p>
        </w:tc>
        <w:tc>
          <w:tcPr>
            <w:tcW w:w="3183" w:type="dxa"/>
            <w:tcBorders>
              <w:top w:val="single" w:sz="2" w:space="0" w:color="000001"/>
              <w:left w:val="single" w:sz="2" w:space="0" w:color="000001"/>
              <w:bottom w:val="single" w:sz="2" w:space="0" w:color="000001"/>
              <w:right w:val="single" w:sz="2" w:space="0" w:color="000001"/>
            </w:tcBorders>
            <w:shd w:val="clear" w:color="auto" w:fill="FFFFFF"/>
          </w:tcPr>
          <w:p w14:paraId="3E70FD2D"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p>
        </w:tc>
      </w:tr>
      <w:tr w:rsidR="00043AB5" w:rsidRPr="00CF799F" w14:paraId="497F2F50" w14:textId="77777777" w:rsidTr="00043AB5">
        <w:trPr>
          <w:trHeight w:val="774"/>
        </w:trPr>
        <w:tc>
          <w:tcPr>
            <w:tcW w:w="3210" w:type="dxa"/>
            <w:tcBorders>
              <w:top w:val="single" w:sz="2" w:space="0" w:color="000001"/>
              <w:left w:val="single" w:sz="2" w:space="0" w:color="000001"/>
              <w:bottom w:val="single" w:sz="2" w:space="0" w:color="000001"/>
            </w:tcBorders>
            <w:shd w:val="clear" w:color="auto" w:fill="FFFFFF"/>
          </w:tcPr>
          <w:p w14:paraId="0E645E90"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Kontakt i zapewnienie prawidłowej realizacji umowy</w:t>
            </w:r>
          </w:p>
        </w:tc>
        <w:tc>
          <w:tcPr>
            <w:tcW w:w="3260" w:type="dxa"/>
            <w:tcBorders>
              <w:top w:val="single" w:sz="2" w:space="0" w:color="000001"/>
              <w:left w:val="single" w:sz="2" w:space="0" w:color="000001"/>
              <w:bottom w:val="single" w:sz="2" w:space="0" w:color="000001"/>
            </w:tcBorders>
            <w:shd w:val="clear" w:color="auto" w:fill="FFFFFF"/>
          </w:tcPr>
          <w:p w14:paraId="3B8C6240"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Podstawą prawną przetwarzania jest prawnie uzasadniony interes Administratora (art. 6 ust. 1 lit. f) RODO)</w:t>
            </w:r>
          </w:p>
        </w:tc>
        <w:tc>
          <w:tcPr>
            <w:tcW w:w="3183" w:type="dxa"/>
            <w:tcBorders>
              <w:top w:val="single" w:sz="2" w:space="0" w:color="000001"/>
              <w:left w:val="single" w:sz="2" w:space="0" w:color="000001"/>
              <w:bottom w:val="single" w:sz="2" w:space="0" w:color="000001"/>
              <w:right w:val="single" w:sz="2" w:space="0" w:color="000001"/>
            </w:tcBorders>
            <w:shd w:val="clear" w:color="auto" w:fill="FFFFFF"/>
          </w:tcPr>
          <w:p w14:paraId="13A203F9"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Kontaktowanie się z osobami wskazanymi w umowie jako osoby do kontaktu lub/i odpowiedzialne za realizację umowy</w:t>
            </w:r>
          </w:p>
        </w:tc>
      </w:tr>
      <w:tr w:rsidR="00043AB5" w:rsidRPr="00CF799F" w14:paraId="0D344930" w14:textId="77777777" w:rsidTr="00043AB5">
        <w:tc>
          <w:tcPr>
            <w:tcW w:w="3210" w:type="dxa"/>
            <w:tcBorders>
              <w:top w:val="single" w:sz="2" w:space="0" w:color="000001"/>
              <w:left w:val="single" w:sz="2" w:space="0" w:color="000001"/>
              <w:bottom w:val="single" w:sz="2" w:space="0" w:color="000001"/>
            </w:tcBorders>
            <w:shd w:val="clear" w:color="auto" w:fill="FFFFFF"/>
          </w:tcPr>
          <w:p w14:paraId="2F46F152"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Ewentualne ustalenie, dochodzenie roszczeń lub obrona przed roszczeniami</w:t>
            </w:r>
          </w:p>
        </w:tc>
        <w:tc>
          <w:tcPr>
            <w:tcW w:w="3260" w:type="dxa"/>
            <w:tcBorders>
              <w:top w:val="single" w:sz="2" w:space="0" w:color="000001"/>
              <w:left w:val="single" w:sz="2" w:space="0" w:color="000001"/>
              <w:bottom w:val="single" w:sz="2" w:space="0" w:color="000001"/>
            </w:tcBorders>
            <w:shd w:val="clear" w:color="auto" w:fill="FFFFFF"/>
          </w:tcPr>
          <w:p w14:paraId="4FA4A7C9"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Podstawą prawną przetwarzania jest prawnie uzasadniony interes Administratora (art. 6 ust. 1 lit. f) RODO)</w:t>
            </w:r>
          </w:p>
        </w:tc>
        <w:tc>
          <w:tcPr>
            <w:tcW w:w="3183" w:type="dxa"/>
            <w:tcBorders>
              <w:top w:val="single" w:sz="2" w:space="0" w:color="000001"/>
              <w:left w:val="single" w:sz="2" w:space="0" w:color="000001"/>
              <w:bottom w:val="single" w:sz="2" w:space="0" w:color="000001"/>
              <w:right w:val="single" w:sz="2" w:space="0" w:color="000001"/>
            </w:tcBorders>
            <w:shd w:val="clear" w:color="auto" w:fill="FFFFFF"/>
          </w:tcPr>
          <w:p w14:paraId="7AC5B16B" w14:textId="77777777" w:rsidR="00043AB5" w:rsidRPr="00CF799F" w:rsidRDefault="00043AB5" w:rsidP="00043AB5">
            <w:pPr>
              <w:suppressLineNumbers/>
              <w:suppressAutoHyphens/>
              <w:spacing w:line="276" w:lineRule="auto"/>
              <w:jc w:val="center"/>
              <w:rPr>
                <w:rFonts w:ascii="Acumin Pro" w:eastAsia="SimSun" w:hAnsi="Acumin Pro" w:cs="Calibri"/>
                <w:color w:val="00000A"/>
                <w:kern w:val="1"/>
                <w:sz w:val="21"/>
                <w:szCs w:val="21"/>
                <w:lang w:eastAsia="zh-CN" w:bidi="hi-IN"/>
              </w:rPr>
            </w:pPr>
            <w:r w:rsidRPr="00CF799F">
              <w:rPr>
                <w:rFonts w:ascii="Acumin Pro" w:eastAsia="SimSun" w:hAnsi="Acumin Pro" w:cs="Calibri"/>
                <w:color w:val="00000A"/>
                <w:kern w:val="1"/>
                <w:sz w:val="21"/>
                <w:szCs w:val="21"/>
                <w:lang w:eastAsia="zh-CN" w:bidi="hi-IN"/>
              </w:rPr>
              <w:t>Ustalenie, dochodzenie lub obrona przed zgłoszonymi roszczeniami w postępowaniach sądowych, egzekucyjnych, lub przed innymi organami państwowymi.</w:t>
            </w:r>
          </w:p>
        </w:tc>
      </w:tr>
    </w:tbl>
    <w:p w14:paraId="29E87EE5" w14:textId="77777777" w:rsidR="00043AB5" w:rsidRPr="00CF799F" w:rsidRDefault="00043AB5" w:rsidP="00043AB5">
      <w:pPr>
        <w:spacing w:line="276" w:lineRule="auto"/>
        <w:rPr>
          <w:rFonts w:ascii="Acumin Pro" w:eastAsiaTheme="minorHAnsi" w:hAnsi="Acumin Pro" w:cstheme="minorHAnsi"/>
          <w:color w:val="000000" w:themeColor="text1"/>
          <w:sz w:val="21"/>
          <w:szCs w:val="21"/>
          <w:lang w:eastAsia="en-US"/>
        </w:rPr>
      </w:pPr>
    </w:p>
    <w:p w14:paraId="5758E378" w14:textId="77777777" w:rsidR="00043AB5" w:rsidRPr="00CF799F" w:rsidRDefault="00043AB5" w:rsidP="00043AB5">
      <w:pPr>
        <w:spacing w:line="276" w:lineRule="auto"/>
        <w:rPr>
          <w:rFonts w:ascii="Acumin Pro" w:eastAsiaTheme="minorHAnsi" w:hAnsi="Acumin Pro" w:cstheme="minorHAnsi"/>
          <w:color w:val="000000" w:themeColor="text1"/>
          <w:sz w:val="21"/>
          <w:szCs w:val="21"/>
          <w:lang w:eastAsia="en-US"/>
        </w:rPr>
      </w:pPr>
      <w:r w:rsidRPr="00CF799F">
        <w:rPr>
          <w:rFonts w:ascii="Acumin Pro" w:eastAsiaTheme="minorHAnsi" w:hAnsi="Acumin Pro" w:cstheme="minorHAnsi"/>
          <w:color w:val="000000" w:themeColor="text1"/>
          <w:sz w:val="21"/>
          <w:szCs w:val="21"/>
          <w:lang w:eastAsia="en-US"/>
        </w:rPr>
        <w:t>Podanie danych osobowych jest niezbędne do zawarcia umowy. W przypadku niepodania danych osobowych nie będzie możliwe jej zawarcie. Dane osób do kontaktu Administrator uzyskał od swojego kontrahenta w związku z zawartą umową i wskazaniem konkretnych osób do kontaktów w ramach jej realizacji.</w:t>
      </w:r>
    </w:p>
    <w:p w14:paraId="081B48FD" w14:textId="77777777" w:rsidR="00043AB5" w:rsidRPr="00CF799F" w:rsidRDefault="00043AB5" w:rsidP="00043AB5">
      <w:pPr>
        <w:spacing w:line="276" w:lineRule="auto"/>
        <w:rPr>
          <w:rFonts w:ascii="Acumin Pro" w:eastAsiaTheme="minorHAnsi" w:hAnsi="Acumin Pro" w:cstheme="minorHAnsi"/>
          <w:color w:val="000000" w:themeColor="text1"/>
          <w:sz w:val="21"/>
          <w:szCs w:val="21"/>
          <w:lang w:eastAsia="en-US"/>
        </w:rPr>
      </w:pPr>
    </w:p>
    <w:p w14:paraId="19CBD5F3" w14:textId="77777777" w:rsidR="00043AB5" w:rsidRPr="00CF799F" w:rsidRDefault="00043AB5" w:rsidP="00043AB5">
      <w:pPr>
        <w:spacing w:line="276" w:lineRule="auto"/>
        <w:rPr>
          <w:rFonts w:ascii="Acumin Pro" w:eastAsiaTheme="minorHAnsi" w:hAnsi="Acumin Pro" w:cstheme="minorHAnsi"/>
          <w:b/>
          <w:color w:val="000000" w:themeColor="text1"/>
          <w:sz w:val="21"/>
          <w:szCs w:val="21"/>
          <w:lang w:eastAsia="en-US"/>
        </w:rPr>
      </w:pPr>
      <w:r w:rsidRPr="00CF799F">
        <w:rPr>
          <w:rFonts w:ascii="Acumin Pro" w:eastAsiaTheme="minorHAnsi" w:hAnsi="Acumin Pro" w:cstheme="minorHAnsi"/>
          <w:b/>
          <w:color w:val="000000" w:themeColor="text1"/>
          <w:sz w:val="21"/>
          <w:szCs w:val="21"/>
          <w:lang w:eastAsia="en-US"/>
        </w:rPr>
        <w:t>Odbiorcy danych:</w:t>
      </w:r>
    </w:p>
    <w:p w14:paraId="3BDB7C0E" w14:textId="77777777" w:rsidR="00043AB5" w:rsidRPr="00CF799F" w:rsidRDefault="00043AB5" w:rsidP="00043AB5">
      <w:pPr>
        <w:spacing w:line="276" w:lineRule="auto"/>
        <w:rPr>
          <w:rFonts w:ascii="Acumin Pro" w:eastAsiaTheme="minorHAnsi" w:hAnsi="Acumin Pro" w:cstheme="minorHAnsi"/>
          <w:color w:val="000000" w:themeColor="text1"/>
          <w:sz w:val="21"/>
          <w:szCs w:val="21"/>
          <w:lang w:eastAsia="en-US"/>
        </w:rPr>
      </w:pPr>
      <w:r w:rsidRPr="00CF799F">
        <w:rPr>
          <w:rFonts w:ascii="Acumin Pro" w:eastAsiaTheme="minorHAnsi" w:hAnsi="Acumin Pro" w:cstheme="minorHAnsi"/>
          <w:color w:val="000000" w:themeColor="text1"/>
          <w:sz w:val="21"/>
          <w:szCs w:val="21"/>
          <w:lang w:eastAsia="en-US"/>
        </w:rPr>
        <w:t>Państwa dane osobowe mogą być ujawnione:</w:t>
      </w:r>
    </w:p>
    <w:p w14:paraId="6E330870" w14:textId="77777777" w:rsidR="00043AB5" w:rsidRPr="00CF799F" w:rsidRDefault="00043AB5" w:rsidP="00E57C76">
      <w:pPr>
        <w:numPr>
          <w:ilvl w:val="0"/>
          <w:numId w:val="39"/>
        </w:numPr>
        <w:spacing w:line="276" w:lineRule="auto"/>
        <w:contextualSpacing/>
        <w:rPr>
          <w:rFonts w:ascii="Acumin Pro" w:eastAsiaTheme="minorHAnsi" w:hAnsi="Acumin Pro" w:cstheme="minorHAnsi"/>
          <w:color w:val="000000" w:themeColor="text1"/>
          <w:sz w:val="21"/>
          <w:szCs w:val="21"/>
          <w:lang w:eastAsia="en-US"/>
        </w:rPr>
      </w:pPr>
      <w:r w:rsidRPr="00CF799F">
        <w:rPr>
          <w:rFonts w:ascii="Acumin Pro" w:eastAsiaTheme="minorHAnsi" w:hAnsi="Acumin Pro" w:cstheme="minorHAnsi"/>
          <w:color w:val="000000"/>
          <w:sz w:val="21"/>
          <w:szCs w:val="21"/>
          <w:lang w:eastAsia="en-US"/>
        </w:rPr>
        <w:t>Organom i instytucjom oraz właściwym podmiotom administracji publicznej i samorządowej w zakresie i w celach, które wynikają z przepisów powszechnie obowiązującego prawa.</w:t>
      </w:r>
    </w:p>
    <w:p w14:paraId="36D7AB59" w14:textId="77777777" w:rsidR="00043AB5" w:rsidRPr="00CF799F" w:rsidRDefault="00043AB5" w:rsidP="00E57C76">
      <w:pPr>
        <w:numPr>
          <w:ilvl w:val="0"/>
          <w:numId w:val="39"/>
        </w:numPr>
        <w:spacing w:line="276" w:lineRule="auto"/>
        <w:contextualSpacing/>
        <w:rPr>
          <w:rFonts w:ascii="Acumin Pro" w:eastAsiaTheme="minorHAnsi" w:hAnsi="Acumin Pro" w:cstheme="minorHAnsi"/>
          <w:color w:val="000000" w:themeColor="text1"/>
          <w:sz w:val="21"/>
          <w:szCs w:val="21"/>
          <w:lang w:eastAsia="en-US"/>
        </w:rPr>
      </w:pPr>
      <w:r w:rsidRPr="00CF799F">
        <w:rPr>
          <w:rFonts w:ascii="Acumin Pro" w:eastAsiaTheme="minorHAnsi" w:hAnsi="Acumin Pro" w:cstheme="minorHAnsi"/>
          <w:color w:val="000000" w:themeColor="text1"/>
          <w:sz w:val="21"/>
          <w:szCs w:val="21"/>
          <w:lang w:eastAsia="en-US"/>
        </w:rPr>
        <w:t xml:space="preserve">Firmom świadczącym usługi na rzecz ADO, a w szczególności w zakresie: ochrony danych osobowych, podmiotom wykonującym usługi audytu, obsługi informatycznej, </w:t>
      </w:r>
      <w:r w:rsidRPr="00CF799F">
        <w:rPr>
          <w:rFonts w:ascii="Acumin Pro" w:eastAsiaTheme="minorHAnsi" w:hAnsi="Acumin Pro" w:cstheme="minorHAnsi"/>
          <w:color w:val="000000" w:themeColor="text1"/>
          <w:sz w:val="21"/>
          <w:szCs w:val="21"/>
          <w:lang w:eastAsia="en-US"/>
        </w:rPr>
        <w:lastRenderedPageBreak/>
        <w:t>oprogramowania komputerowego, szkoleń, finansowe, ubezpieczenia, obsługi medycznej, serwisu urządzeń</w:t>
      </w:r>
    </w:p>
    <w:p w14:paraId="0AD53626" w14:textId="77777777" w:rsidR="00043AB5" w:rsidRPr="00CF799F" w:rsidRDefault="00043AB5" w:rsidP="00043AB5">
      <w:pPr>
        <w:spacing w:line="276" w:lineRule="auto"/>
        <w:textAlignment w:val="baseline"/>
        <w:rPr>
          <w:rFonts w:ascii="Acumin Pro" w:hAnsi="Acumin Pro" w:cstheme="minorHAnsi"/>
          <w:b/>
          <w:sz w:val="21"/>
          <w:szCs w:val="21"/>
        </w:rPr>
      </w:pPr>
    </w:p>
    <w:p w14:paraId="308B07DA" w14:textId="77777777" w:rsidR="00043AB5" w:rsidRPr="00CF799F" w:rsidRDefault="00043AB5" w:rsidP="00043AB5">
      <w:pPr>
        <w:spacing w:line="276" w:lineRule="auto"/>
        <w:textAlignment w:val="baseline"/>
        <w:rPr>
          <w:rFonts w:ascii="Acumin Pro" w:hAnsi="Acumin Pro" w:cstheme="minorHAnsi"/>
          <w:b/>
          <w:sz w:val="21"/>
          <w:szCs w:val="21"/>
        </w:rPr>
      </w:pPr>
      <w:r w:rsidRPr="00CF799F">
        <w:rPr>
          <w:rFonts w:ascii="Acumin Pro" w:hAnsi="Acumin Pro" w:cstheme="minorHAnsi"/>
          <w:b/>
          <w:sz w:val="21"/>
          <w:szCs w:val="21"/>
        </w:rPr>
        <w:t>Okres przechowywania danych:</w:t>
      </w:r>
    </w:p>
    <w:tbl>
      <w:tblPr>
        <w:tblW w:w="9776" w:type="dxa"/>
        <w:tblCellMar>
          <w:left w:w="70" w:type="dxa"/>
          <w:right w:w="70" w:type="dxa"/>
        </w:tblCellMar>
        <w:tblLook w:val="04A0" w:firstRow="1" w:lastRow="0" w:firstColumn="1" w:lastColumn="0" w:noHBand="0" w:noVBand="1"/>
      </w:tblPr>
      <w:tblGrid>
        <w:gridCol w:w="5240"/>
        <w:gridCol w:w="4536"/>
      </w:tblGrid>
      <w:tr w:rsidR="00043AB5" w:rsidRPr="00CF799F" w14:paraId="446AA3B3" w14:textId="77777777" w:rsidTr="00043AB5">
        <w:trPr>
          <w:trHeight w:val="643"/>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60B90AF0" w14:textId="77777777" w:rsidR="00043AB5" w:rsidRPr="00CF799F" w:rsidRDefault="00043AB5" w:rsidP="00043AB5">
            <w:pPr>
              <w:spacing w:line="276" w:lineRule="auto"/>
              <w:jc w:val="center"/>
              <w:rPr>
                <w:rFonts w:ascii="Acumin Pro" w:hAnsi="Acumin Pro"/>
                <w:b/>
                <w:color w:val="000000"/>
                <w:sz w:val="21"/>
                <w:szCs w:val="21"/>
              </w:rPr>
            </w:pPr>
          </w:p>
          <w:p w14:paraId="35E583BD" w14:textId="77777777" w:rsidR="00043AB5" w:rsidRPr="00CF799F" w:rsidRDefault="00043AB5" w:rsidP="00043AB5">
            <w:pPr>
              <w:spacing w:line="276" w:lineRule="auto"/>
              <w:jc w:val="center"/>
              <w:rPr>
                <w:rFonts w:ascii="Acumin Pro" w:hAnsi="Acumin Pro"/>
                <w:b/>
                <w:color w:val="000000"/>
                <w:sz w:val="21"/>
                <w:szCs w:val="21"/>
              </w:rPr>
            </w:pPr>
            <w:r w:rsidRPr="00CF799F">
              <w:rPr>
                <w:rFonts w:ascii="Acumin Pro" w:hAnsi="Acumin Pro"/>
                <w:b/>
                <w:color w:val="000000"/>
                <w:sz w:val="21"/>
                <w:szCs w:val="21"/>
              </w:rPr>
              <w:t>Cel przetwarzania</w:t>
            </w:r>
          </w:p>
        </w:tc>
        <w:tc>
          <w:tcPr>
            <w:tcW w:w="4536" w:type="dxa"/>
            <w:tcBorders>
              <w:top w:val="single" w:sz="4" w:space="0" w:color="auto"/>
              <w:left w:val="nil"/>
              <w:bottom w:val="single" w:sz="4" w:space="0" w:color="auto"/>
              <w:right w:val="single" w:sz="4" w:space="0" w:color="auto"/>
            </w:tcBorders>
            <w:shd w:val="clear" w:color="auto" w:fill="auto"/>
          </w:tcPr>
          <w:p w14:paraId="40FBA860" w14:textId="77777777" w:rsidR="00043AB5" w:rsidRPr="00CF799F" w:rsidRDefault="00043AB5" w:rsidP="00043AB5">
            <w:pPr>
              <w:spacing w:line="276" w:lineRule="auto"/>
              <w:jc w:val="center"/>
              <w:rPr>
                <w:rFonts w:ascii="Acumin Pro" w:eastAsiaTheme="minorHAnsi" w:hAnsi="Acumin Pro" w:cstheme="minorBidi"/>
                <w:b/>
                <w:bCs/>
                <w:color w:val="FFFFFF"/>
                <w:sz w:val="21"/>
                <w:szCs w:val="21"/>
                <w:lang w:eastAsia="en-US"/>
              </w:rPr>
            </w:pPr>
          </w:p>
          <w:p w14:paraId="117745FE" w14:textId="77777777" w:rsidR="00043AB5" w:rsidRPr="00CF799F" w:rsidRDefault="00043AB5" w:rsidP="00043AB5">
            <w:pPr>
              <w:spacing w:line="276" w:lineRule="auto"/>
              <w:jc w:val="center"/>
              <w:rPr>
                <w:rFonts w:ascii="Acumin Pro" w:hAnsi="Acumin Pro"/>
                <w:b/>
                <w:color w:val="000000"/>
                <w:sz w:val="21"/>
                <w:szCs w:val="21"/>
              </w:rPr>
            </w:pPr>
            <w:r w:rsidRPr="00CF799F">
              <w:rPr>
                <w:rFonts w:ascii="Acumin Pro" w:hAnsi="Acumin Pro"/>
                <w:b/>
                <w:color w:val="000000"/>
                <w:sz w:val="21"/>
                <w:szCs w:val="21"/>
              </w:rPr>
              <w:t>Planowany termin usunięcia</w:t>
            </w:r>
          </w:p>
          <w:p w14:paraId="27C4CFF5" w14:textId="77777777" w:rsidR="00043AB5" w:rsidRPr="00CF799F" w:rsidRDefault="00043AB5" w:rsidP="00043AB5">
            <w:pPr>
              <w:spacing w:line="276" w:lineRule="auto"/>
              <w:jc w:val="center"/>
              <w:rPr>
                <w:rFonts w:ascii="Acumin Pro" w:hAnsi="Acumin Pro"/>
                <w:b/>
                <w:color w:val="000000"/>
                <w:sz w:val="21"/>
                <w:szCs w:val="21"/>
              </w:rPr>
            </w:pPr>
            <w:r w:rsidRPr="00CF799F">
              <w:rPr>
                <w:rFonts w:ascii="Acumin Pro" w:hAnsi="Acumin Pro"/>
                <w:b/>
                <w:color w:val="000000"/>
                <w:sz w:val="21"/>
                <w:szCs w:val="21"/>
              </w:rPr>
              <w:t>kategorii danych</w:t>
            </w:r>
          </w:p>
        </w:tc>
      </w:tr>
      <w:tr w:rsidR="00043AB5" w:rsidRPr="00CF799F" w14:paraId="196967D6" w14:textId="77777777" w:rsidTr="00043AB5">
        <w:trPr>
          <w:trHeight w:val="539"/>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4A16DE9F" w14:textId="77777777" w:rsidR="00043AB5" w:rsidRPr="00CF799F" w:rsidRDefault="00043AB5" w:rsidP="00043AB5">
            <w:pPr>
              <w:spacing w:line="276" w:lineRule="auto"/>
              <w:jc w:val="center"/>
              <w:rPr>
                <w:rFonts w:ascii="Acumin Pro" w:hAnsi="Acumin Pro"/>
                <w:color w:val="000000"/>
                <w:sz w:val="21"/>
                <w:szCs w:val="21"/>
              </w:rPr>
            </w:pPr>
            <w:r w:rsidRPr="00CF799F">
              <w:rPr>
                <w:rFonts w:ascii="Acumin Pro" w:hAnsi="Acumin Pro"/>
                <w:color w:val="000000"/>
                <w:sz w:val="21"/>
                <w:szCs w:val="21"/>
              </w:rPr>
              <w:t>Realizacja łączącej Państwa lub podmiot reprezentowany przez Państwa, z Administratorem umowy</w:t>
            </w:r>
          </w:p>
        </w:tc>
        <w:tc>
          <w:tcPr>
            <w:tcW w:w="4536" w:type="dxa"/>
            <w:tcBorders>
              <w:top w:val="single" w:sz="4" w:space="0" w:color="auto"/>
              <w:left w:val="nil"/>
              <w:bottom w:val="single" w:sz="4" w:space="0" w:color="auto"/>
              <w:right w:val="single" w:sz="4" w:space="0" w:color="auto"/>
            </w:tcBorders>
            <w:shd w:val="clear" w:color="auto" w:fill="auto"/>
            <w:hideMark/>
          </w:tcPr>
          <w:p w14:paraId="6A67565F" w14:textId="77777777" w:rsidR="00043AB5" w:rsidRPr="00CF799F" w:rsidRDefault="00043AB5" w:rsidP="00043AB5">
            <w:pPr>
              <w:spacing w:line="276" w:lineRule="auto"/>
              <w:jc w:val="center"/>
              <w:rPr>
                <w:rFonts w:ascii="Acumin Pro" w:hAnsi="Acumin Pro"/>
                <w:color w:val="000000"/>
                <w:sz w:val="21"/>
                <w:szCs w:val="21"/>
              </w:rPr>
            </w:pPr>
            <w:r w:rsidRPr="00CF799F">
              <w:rPr>
                <w:rFonts w:ascii="Acumin Pro" w:hAnsi="Acumin Pro"/>
                <w:color w:val="000000"/>
                <w:sz w:val="21"/>
                <w:szCs w:val="21"/>
              </w:rPr>
              <w:t>Przez okres obowiązywania umowy.</w:t>
            </w:r>
          </w:p>
        </w:tc>
      </w:tr>
      <w:tr w:rsidR="00043AB5" w:rsidRPr="00CF799F" w14:paraId="36D1A627" w14:textId="77777777" w:rsidTr="00043AB5">
        <w:trPr>
          <w:trHeight w:val="557"/>
        </w:trPr>
        <w:tc>
          <w:tcPr>
            <w:tcW w:w="5240" w:type="dxa"/>
            <w:tcBorders>
              <w:top w:val="nil"/>
              <w:left w:val="single" w:sz="4" w:space="0" w:color="auto"/>
              <w:bottom w:val="single" w:sz="4" w:space="0" w:color="auto"/>
              <w:right w:val="single" w:sz="4" w:space="0" w:color="auto"/>
            </w:tcBorders>
            <w:shd w:val="clear" w:color="auto" w:fill="auto"/>
            <w:hideMark/>
          </w:tcPr>
          <w:p w14:paraId="7BC130BD" w14:textId="77777777" w:rsidR="00043AB5" w:rsidRPr="00CF799F" w:rsidRDefault="00043AB5" w:rsidP="00043AB5">
            <w:pPr>
              <w:spacing w:line="276" w:lineRule="auto"/>
              <w:jc w:val="center"/>
              <w:rPr>
                <w:rFonts w:ascii="Acumin Pro" w:hAnsi="Acumin Pro"/>
                <w:color w:val="000000"/>
                <w:sz w:val="21"/>
                <w:szCs w:val="21"/>
              </w:rPr>
            </w:pPr>
            <w:r w:rsidRPr="00CF799F">
              <w:rPr>
                <w:rFonts w:ascii="Acumin Pro" w:hAnsi="Acumin Pro"/>
                <w:color w:val="000000"/>
                <w:sz w:val="21"/>
                <w:szCs w:val="21"/>
              </w:rPr>
              <w:t>Prowadzenie dokumentacji księgowo – podatkowej, jeżeli zachodzi podstawa</w:t>
            </w:r>
          </w:p>
        </w:tc>
        <w:tc>
          <w:tcPr>
            <w:tcW w:w="4536" w:type="dxa"/>
            <w:tcBorders>
              <w:top w:val="nil"/>
              <w:left w:val="nil"/>
              <w:bottom w:val="single" w:sz="4" w:space="0" w:color="auto"/>
              <w:right w:val="single" w:sz="4" w:space="0" w:color="auto"/>
            </w:tcBorders>
            <w:shd w:val="clear" w:color="auto" w:fill="auto"/>
            <w:hideMark/>
          </w:tcPr>
          <w:p w14:paraId="3D77C51C" w14:textId="77777777" w:rsidR="00043AB5" w:rsidRPr="00CF799F" w:rsidRDefault="00043AB5" w:rsidP="00043AB5">
            <w:pPr>
              <w:spacing w:line="276" w:lineRule="auto"/>
              <w:jc w:val="center"/>
              <w:rPr>
                <w:rFonts w:ascii="Acumin Pro" w:hAnsi="Acumin Pro"/>
                <w:color w:val="000000"/>
                <w:sz w:val="21"/>
                <w:szCs w:val="21"/>
              </w:rPr>
            </w:pPr>
            <w:r w:rsidRPr="00CF799F">
              <w:rPr>
                <w:rFonts w:ascii="Acumin Pro" w:hAnsi="Acumin Pro"/>
                <w:color w:val="000000"/>
                <w:sz w:val="21"/>
                <w:szCs w:val="21"/>
              </w:rPr>
              <w:t>5 lat od końca roku obrachunkowego, w którym wystawiono ostatnią fakturę.</w:t>
            </w:r>
          </w:p>
        </w:tc>
      </w:tr>
      <w:tr w:rsidR="00043AB5" w:rsidRPr="00CF799F" w14:paraId="4AC6DD65" w14:textId="77777777" w:rsidTr="00043AB5">
        <w:trPr>
          <w:trHeight w:val="356"/>
        </w:trPr>
        <w:tc>
          <w:tcPr>
            <w:tcW w:w="5240" w:type="dxa"/>
            <w:tcBorders>
              <w:top w:val="nil"/>
              <w:left w:val="single" w:sz="4" w:space="0" w:color="auto"/>
              <w:bottom w:val="single" w:sz="4" w:space="0" w:color="auto"/>
              <w:right w:val="single" w:sz="4" w:space="0" w:color="auto"/>
            </w:tcBorders>
            <w:shd w:val="clear" w:color="auto" w:fill="auto"/>
          </w:tcPr>
          <w:p w14:paraId="23DFFDFC" w14:textId="77777777" w:rsidR="00043AB5" w:rsidRPr="00CF799F" w:rsidRDefault="00043AB5" w:rsidP="00043AB5">
            <w:pPr>
              <w:spacing w:line="276" w:lineRule="auto"/>
              <w:jc w:val="center"/>
              <w:rPr>
                <w:rFonts w:ascii="Acumin Pro" w:hAnsi="Acumin Pro"/>
                <w:color w:val="000000"/>
                <w:sz w:val="21"/>
                <w:szCs w:val="21"/>
              </w:rPr>
            </w:pPr>
            <w:r w:rsidRPr="00CF799F">
              <w:rPr>
                <w:rFonts w:ascii="Acumin Pro" w:hAnsi="Acumin Pro"/>
                <w:color w:val="000000"/>
                <w:sz w:val="21"/>
                <w:szCs w:val="21"/>
              </w:rPr>
              <w:t>Kontakt i zapewnienie prawidłowej realizacji umowy</w:t>
            </w:r>
          </w:p>
        </w:tc>
        <w:tc>
          <w:tcPr>
            <w:tcW w:w="4536" w:type="dxa"/>
            <w:tcBorders>
              <w:top w:val="nil"/>
              <w:left w:val="nil"/>
              <w:bottom w:val="single" w:sz="4" w:space="0" w:color="auto"/>
              <w:right w:val="single" w:sz="4" w:space="0" w:color="auto"/>
            </w:tcBorders>
            <w:shd w:val="clear" w:color="auto" w:fill="auto"/>
          </w:tcPr>
          <w:p w14:paraId="631F81E3" w14:textId="77777777" w:rsidR="00043AB5" w:rsidRPr="00CF799F" w:rsidRDefault="00043AB5" w:rsidP="00043AB5">
            <w:pPr>
              <w:spacing w:line="276" w:lineRule="auto"/>
              <w:jc w:val="center"/>
              <w:rPr>
                <w:rFonts w:ascii="Acumin Pro" w:hAnsi="Acumin Pro"/>
                <w:color w:val="000000"/>
                <w:sz w:val="21"/>
                <w:szCs w:val="21"/>
              </w:rPr>
            </w:pPr>
            <w:r w:rsidRPr="00CF799F">
              <w:rPr>
                <w:rFonts w:ascii="Acumin Pro" w:hAnsi="Acumin Pro"/>
                <w:color w:val="000000"/>
                <w:sz w:val="21"/>
                <w:szCs w:val="21"/>
              </w:rPr>
              <w:t>Po okresie obowiązywania umowy.</w:t>
            </w:r>
          </w:p>
        </w:tc>
      </w:tr>
      <w:tr w:rsidR="00043AB5" w:rsidRPr="00CF799F" w14:paraId="74506061" w14:textId="77777777" w:rsidTr="00043AB5">
        <w:trPr>
          <w:trHeight w:val="580"/>
        </w:trPr>
        <w:tc>
          <w:tcPr>
            <w:tcW w:w="5240" w:type="dxa"/>
            <w:tcBorders>
              <w:top w:val="nil"/>
              <w:left w:val="single" w:sz="4" w:space="0" w:color="auto"/>
              <w:bottom w:val="single" w:sz="4" w:space="0" w:color="auto"/>
              <w:right w:val="single" w:sz="4" w:space="0" w:color="auto"/>
            </w:tcBorders>
            <w:shd w:val="clear" w:color="auto" w:fill="auto"/>
            <w:hideMark/>
          </w:tcPr>
          <w:p w14:paraId="4A28562A" w14:textId="77777777" w:rsidR="00043AB5" w:rsidRPr="00CF799F" w:rsidRDefault="00043AB5" w:rsidP="00043AB5">
            <w:pPr>
              <w:spacing w:line="276" w:lineRule="auto"/>
              <w:jc w:val="center"/>
              <w:rPr>
                <w:rFonts w:ascii="Acumin Pro" w:hAnsi="Acumin Pro"/>
                <w:color w:val="000000"/>
                <w:sz w:val="21"/>
                <w:szCs w:val="21"/>
              </w:rPr>
            </w:pPr>
            <w:r w:rsidRPr="00CF799F">
              <w:rPr>
                <w:rFonts w:ascii="Acumin Pro" w:hAnsi="Acumin Pro"/>
                <w:color w:val="000000"/>
                <w:sz w:val="21"/>
                <w:szCs w:val="21"/>
              </w:rPr>
              <w:t>Ewentualne ustalenie, dochodzenie roszczeń lub obrona przed roszczeniami</w:t>
            </w:r>
          </w:p>
        </w:tc>
        <w:tc>
          <w:tcPr>
            <w:tcW w:w="4536" w:type="dxa"/>
            <w:tcBorders>
              <w:top w:val="nil"/>
              <w:left w:val="nil"/>
              <w:bottom w:val="single" w:sz="4" w:space="0" w:color="auto"/>
              <w:right w:val="single" w:sz="4" w:space="0" w:color="auto"/>
            </w:tcBorders>
            <w:shd w:val="clear" w:color="auto" w:fill="auto"/>
            <w:hideMark/>
          </w:tcPr>
          <w:p w14:paraId="087E675F" w14:textId="77777777" w:rsidR="00043AB5" w:rsidRPr="00CF799F" w:rsidRDefault="00043AB5" w:rsidP="00043AB5">
            <w:pPr>
              <w:spacing w:line="276" w:lineRule="auto"/>
              <w:jc w:val="center"/>
              <w:rPr>
                <w:rFonts w:ascii="Acumin Pro" w:hAnsi="Acumin Pro"/>
                <w:color w:val="000000"/>
                <w:sz w:val="21"/>
                <w:szCs w:val="21"/>
              </w:rPr>
            </w:pPr>
            <w:r w:rsidRPr="00CF799F">
              <w:rPr>
                <w:rFonts w:ascii="Acumin Pro" w:hAnsi="Acumin Pro"/>
                <w:color w:val="000000"/>
                <w:sz w:val="21"/>
                <w:szCs w:val="21"/>
              </w:rPr>
              <w:t>Upływ okresu przedawnienia roszczeń.</w:t>
            </w:r>
          </w:p>
        </w:tc>
      </w:tr>
    </w:tbl>
    <w:p w14:paraId="4A8E6445" w14:textId="77777777" w:rsidR="00043AB5" w:rsidRPr="00CF799F" w:rsidRDefault="00043AB5" w:rsidP="00043AB5">
      <w:pPr>
        <w:spacing w:line="276" w:lineRule="auto"/>
        <w:rPr>
          <w:rFonts w:ascii="Acumin Pro" w:hAnsi="Acumin Pro" w:cstheme="minorHAnsi"/>
          <w:b/>
          <w:bCs/>
          <w:color w:val="000000" w:themeColor="text1"/>
          <w:sz w:val="21"/>
          <w:szCs w:val="21"/>
        </w:rPr>
      </w:pPr>
    </w:p>
    <w:p w14:paraId="53A98ECC" w14:textId="77777777" w:rsidR="00043AB5" w:rsidRPr="00CF799F" w:rsidRDefault="00043AB5" w:rsidP="00043AB5">
      <w:pPr>
        <w:spacing w:line="276" w:lineRule="auto"/>
        <w:rPr>
          <w:rFonts w:ascii="Acumin Pro" w:hAnsi="Acumin Pro" w:cstheme="minorHAnsi"/>
          <w:b/>
          <w:bCs/>
          <w:color w:val="000000" w:themeColor="text1"/>
          <w:sz w:val="21"/>
          <w:szCs w:val="21"/>
        </w:rPr>
      </w:pPr>
      <w:r w:rsidRPr="00CF799F">
        <w:rPr>
          <w:rFonts w:ascii="Acumin Pro" w:hAnsi="Acumin Pro" w:cstheme="minorHAnsi"/>
          <w:b/>
          <w:bCs/>
          <w:color w:val="000000" w:themeColor="text1"/>
          <w:sz w:val="21"/>
          <w:szCs w:val="21"/>
        </w:rPr>
        <w:t>Prawa związane z przetwarzaniem danych osobowych:</w:t>
      </w:r>
    </w:p>
    <w:p w14:paraId="2AD7F8E2" w14:textId="77777777" w:rsidR="00043AB5" w:rsidRPr="00CF799F" w:rsidRDefault="00043AB5" w:rsidP="00E57C76">
      <w:pPr>
        <w:numPr>
          <w:ilvl w:val="0"/>
          <w:numId w:val="38"/>
        </w:numPr>
        <w:spacing w:line="276" w:lineRule="auto"/>
        <w:ind w:left="360" w:firstLine="0"/>
        <w:textAlignment w:val="baseline"/>
        <w:rPr>
          <w:rFonts w:ascii="Acumin Pro" w:hAnsi="Acumin Pro" w:cstheme="minorHAnsi"/>
          <w:color w:val="000000"/>
          <w:sz w:val="21"/>
          <w:szCs w:val="21"/>
        </w:rPr>
      </w:pPr>
      <w:r w:rsidRPr="00CF799F">
        <w:rPr>
          <w:rFonts w:ascii="Acumin Pro" w:hAnsi="Acumin Pro" w:cstheme="minorHAnsi"/>
          <w:color w:val="000000"/>
          <w:sz w:val="21"/>
          <w:szCs w:val="21"/>
        </w:rPr>
        <w:t>Jeżeli podstawą prawną jest art. 6 ust. 1 lit. a) lub b) RODO: </w:t>
      </w:r>
    </w:p>
    <w:p w14:paraId="3A73C899" w14:textId="77777777" w:rsidR="00043AB5" w:rsidRPr="00CF799F" w:rsidRDefault="00043AB5" w:rsidP="00E57C76">
      <w:pPr>
        <w:numPr>
          <w:ilvl w:val="0"/>
          <w:numId w:val="32"/>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dostępu do treści danych </w:t>
      </w:r>
    </w:p>
    <w:p w14:paraId="06E36EE6" w14:textId="77777777" w:rsidR="00043AB5" w:rsidRPr="00CF799F" w:rsidRDefault="00043AB5" w:rsidP="00E57C76">
      <w:pPr>
        <w:numPr>
          <w:ilvl w:val="0"/>
          <w:numId w:val="32"/>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sprostowania danych </w:t>
      </w:r>
    </w:p>
    <w:p w14:paraId="5E2234CF" w14:textId="77777777" w:rsidR="00043AB5" w:rsidRPr="00CF799F" w:rsidRDefault="00043AB5" w:rsidP="00E57C76">
      <w:pPr>
        <w:numPr>
          <w:ilvl w:val="0"/>
          <w:numId w:val="32"/>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usunięcia danych (prawo do bycia zapomnianym) </w:t>
      </w:r>
    </w:p>
    <w:p w14:paraId="6150DF6F" w14:textId="77777777" w:rsidR="00043AB5" w:rsidRPr="00CF799F" w:rsidRDefault="00043AB5" w:rsidP="00E57C76">
      <w:pPr>
        <w:numPr>
          <w:ilvl w:val="0"/>
          <w:numId w:val="33"/>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ograniczenia przetwarzania danych </w:t>
      </w:r>
    </w:p>
    <w:p w14:paraId="7698974A" w14:textId="77777777" w:rsidR="00043AB5" w:rsidRPr="00CF799F" w:rsidRDefault="00043AB5" w:rsidP="00E57C76">
      <w:pPr>
        <w:numPr>
          <w:ilvl w:val="0"/>
          <w:numId w:val="33"/>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przenoszenia danych </w:t>
      </w:r>
    </w:p>
    <w:p w14:paraId="56F0D649" w14:textId="77777777" w:rsidR="00043AB5" w:rsidRPr="00CF799F" w:rsidRDefault="00043AB5" w:rsidP="00E57C76">
      <w:pPr>
        <w:numPr>
          <w:ilvl w:val="0"/>
          <w:numId w:val="38"/>
        </w:numPr>
        <w:spacing w:line="276" w:lineRule="auto"/>
        <w:ind w:left="360" w:firstLine="0"/>
        <w:textAlignment w:val="baseline"/>
        <w:rPr>
          <w:rFonts w:ascii="Acumin Pro" w:hAnsi="Acumin Pro" w:cstheme="minorHAnsi"/>
          <w:color w:val="000000"/>
          <w:sz w:val="21"/>
          <w:szCs w:val="21"/>
        </w:rPr>
      </w:pPr>
      <w:r w:rsidRPr="00CF799F">
        <w:rPr>
          <w:rFonts w:ascii="Acumin Pro" w:hAnsi="Acumin Pro" w:cstheme="minorHAnsi"/>
          <w:color w:val="000000"/>
          <w:sz w:val="21"/>
          <w:szCs w:val="21"/>
        </w:rPr>
        <w:t>Jeżeli podstawią prawną jest art. 6 ust. 1 lit. c) RODO: </w:t>
      </w:r>
    </w:p>
    <w:p w14:paraId="705997A4" w14:textId="77777777" w:rsidR="00043AB5" w:rsidRPr="00CF799F" w:rsidRDefault="00043AB5" w:rsidP="00E57C76">
      <w:pPr>
        <w:numPr>
          <w:ilvl w:val="0"/>
          <w:numId w:val="34"/>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dostępu do treści danych </w:t>
      </w:r>
    </w:p>
    <w:p w14:paraId="381B68B6" w14:textId="77777777" w:rsidR="00043AB5" w:rsidRPr="00CF799F" w:rsidRDefault="00043AB5" w:rsidP="00E57C76">
      <w:pPr>
        <w:numPr>
          <w:ilvl w:val="0"/>
          <w:numId w:val="34"/>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sprostowania danych </w:t>
      </w:r>
    </w:p>
    <w:p w14:paraId="0E8CEAF5" w14:textId="77777777" w:rsidR="00043AB5" w:rsidRPr="00CF799F" w:rsidRDefault="00043AB5" w:rsidP="00E57C76">
      <w:pPr>
        <w:numPr>
          <w:ilvl w:val="0"/>
          <w:numId w:val="35"/>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ograniczenia przetwarzania danych </w:t>
      </w:r>
    </w:p>
    <w:p w14:paraId="4F1E6E81" w14:textId="77777777" w:rsidR="00043AB5" w:rsidRPr="00CF799F" w:rsidRDefault="00043AB5" w:rsidP="00E57C76">
      <w:pPr>
        <w:numPr>
          <w:ilvl w:val="0"/>
          <w:numId w:val="38"/>
        </w:numPr>
        <w:spacing w:line="276" w:lineRule="auto"/>
        <w:ind w:left="360" w:firstLine="0"/>
        <w:textAlignment w:val="baseline"/>
        <w:rPr>
          <w:rFonts w:ascii="Acumin Pro" w:hAnsi="Acumin Pro" w:cstheme="minorHAnsi"/>
          <w:color w:val="000000"/>
          <w:sz w:val="21"/>
          <w:szCs w:val="21"/>
        </w:rPr>
      </w:pPr>
      <w:r w:rsidRPr="00CF799F">
        <w:rPr>
          <w:rFonts w:ascii="Acumin Pro" w:hAnsi="Acumin Pro" w:cstheme="minorHAnsi"/>
          <w:color w:val="000000"/>
          <w:sz w:val="21"/>
          <w:szCs w:val="21"/>
        </w:rPr>
        <w:t>Jeżeli podstawą prawną jest art. 6 ust. 1 lit e) lub f) RODO: </w:t>
      </w:r>
    </w:p>
    <w:p w14:paraId="5D8218DD" w14:textId="77777777" w:rsidR="00043AB5" w:rsidRPr="00CF799F" w:rsidRDefault="00043AB5" w:rsidP="00E57C76">
      <w:pPr>
        <w:numPr>
          <w:ilvl w:val="0"/>
          <w:numId w:val="36"/>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dostępu do treści danych </w:t>
      </w:r>
    </w:p>
    <w:p w14:paraId="6300B37E" w14:textId="77777777" w:rsidR="00043AB5" w:rsidRPr="00CF799F" w:rsidRDefault="00043AB5" w:rsidP="00E57C76">
      <w:pPr>
        <w:numPr>
          <w:ilvl w:val="0"/>
          <w:numId w:val="36"/>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sprostowania danych </w:t>
      </w:r>
    </w:p>
    <w:p w14:paraId="2CF2E77B" w14:textId="77777777" w:rsidR="00043AB5" w:rsidRPr="00CF799F" w:rsidRDefault="00043AB5" w:rsidP="00E57C76">
      <w:pPr>
        <w:numPr>
          <w:ilvl w:val="0"/>
          <w:numId w:val="36"/>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usunięcia danych (prawo do bycia zapomnianym) </w:t>
      </w:r>
    </w:p>
    <w:p w14:paraId="7DA71313" w14:textId="77777777" w:rsidR="00043AB5" w:rsidRPr="00CF799F" w:rsidRDefault="00043AB5" w:rsidP="00E57C76">
      <w:pPr>
        <w:numPr>
          <w:ilvl w:val="0"/>
          <w:numId w:val="37"/>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ograniczenia przetwarzania danych </w:t>
      </w:r>
    </w:p>
    <w:p w14:paraId="0D93C55A" w14:textId="77777777" w:rsidR="00043AB5" w:rsidRPr="00CF799F" w:rsidRDefault="00043AB5" w:rsidP="00E57C76">
      <w:pPr>
        <w:numPr>
          <w:ilvl w:val="0"/>
          <w:numId w:val="37"/>
        </w:numPr>
        <w:shd w:val="clear" w:color="auto" w:fill="FFFFFF"/>
        <w:spacing w:line="276" w:lineRule="auto"/>
        <w:ind w:left="1830" w:firstLine="0"/>
        <w:jc w:val="left"/>
        <w:textAlignment w:val="baseline"/>
        <w:rPr>
          <w:rFonts w:ascii="Acumin Pro" w:hAnsi="Acumin Pro" w:cstheme="minorHAnsi"/>
          <w:sz w:val="21"/>
          <w:szCs w:val="21"/>
        </w:rPr>
      </w:pPr>
      <w:r w:rsidRPr="00CF799F">
        <w:rPr>
          <w:rFonts w:ascii="Acumin Pro" w:hAnsi="Acumin Pro" w:cstheme="minorHAnsi"/>
          <w:sz w:val="21"/>
          <w:szCs w:val="21"/>
        </w:rPr>
        <w:t>prawo do sprzeciwu wobec przetwarzania danych  </w:t>
      </w:r>
    </w:p>
    <w:p w14:paraId="7906D480" w14:textId="77777777" w:rsidR="00043AB5" w:rsidRPr="00CF799F" w:rsidRDefault="00043AB5" w:rsidP="00043AB5">
      <w:pPr>
        <w:spacing w:line="276" w:lineRule="auto"/>
        <w:rPr>
          <w:rFonts w:ascii="Acumin Pro" w:hAnsi="Acumin Pro" w:cstheme="minorHAnsi"/>
          <w:color w:val="000000" w:themeColor="text1"/>
          <w:sz w:val="21"/>
          <w:szCs w:val="21"/>
        </w:rPr>
      </w:pPr>
      <w:r w:rsidRPr="00CF799F">
        <w:rPr>
          <w:rFonts w:ascii="Acumin Pro" w:hAnsi="Acumin Pro" w:cstheme="minorHAnsi"/>
          <w:b/>
          <w:bCs/>
          <w:color w:val="000000" w:themeColor="text1"/>
          <w:sz w:val="21"/>
          <w:szCs w:val="21"/>
        </w:rPr>
        <w:t>Prawo do cofnięcia zgody:</w:t>
      </w:r>
      <w:r w:rsidRPr="00CF799F">
        <w:rPr>
          <w:rFonts w:ascii="Acumin Pro" w:hAnsi="Acumin Pro" w:cstheme="minorHAnsi"/>
          <w:color w:val="000000" w:themeColor="text1"/>
          <w:sz w:val="21"/>
          <w:szCs w:val="21"/>
        </w:rPr>
        <w:t> </w:t>
      </w:r>
    </w:p>
    <w:p w14:paraId="1613254B" w14:textId="77777777" w:rsidR="00043AB5" w:rsidRPr="00CF799F" w:rsidRDefault="00043AB5" w:rsidP="00043AB5">
      <w:pPr>
        <w:spacing w:line="276" w:lineRule="auto"/>
        <w:rPr>
          <w:rFonts w:ascii="Acumin Pro" w:eastAsiaTheme="minorHAnsi" w:hAnsi="Acumin Pro" w:cs="Acumin Pro"/>
          <w:color w:val="000000"/>
          <w:sz w:val="21"/>
          <w:szCs w:val="21"/>
          <w:lang w:eastAsia="en-US"/>
        </w:rPr>
      </w:pPr>
      <w:r w:rsidRPr="00CF799F">
        <w:rPr>
          <w:rFonts w:ascii="Acumin Pro" w:eastAsiaTheme="minorHAnsi" w:hAnsi="Acumin Pro" w:cstheme="minorHAnsi"/>
          <w:color w:val="000000"/>
          <w:sz w:val="21"/>
          <w:szCs w:val="21"/>
          <w:lang w:eastAsia="en-US"/>
        </w:rPr>
        <w:t xml:space="preserve">Jeżeli przetwarzanie odbywa się, na podstawie Państwa </w:t>
      </w:r>
      <w:r w:rsidRPr="00CF799F">
        <w:rPr>
          <w:rFonts w:ascii="Acumin Pro" w:eastAsiaTheme="minorHAnsi" w:hAnsi="Acumin Pro" w:cstheme="minorHAnsi"/>
          <w:b/>
          <w:color w:val="000000"/>
          <w:sz w:val="21"/>
          <w:szCs w:val="21"/>
          <w:lang w:eastAsia="en-US"/>
        </w:rPr>
        <w:t>zgody</w:t>
      </w:r>
      <w:r w:rsidRPr="00CF799F">
        <w:rPr>
          <w:rFonts w:ascii="Acumin Pro" w:eastAsiaTheme="minorHAnsi" w:hAnsi="Acumin Pro" w:cstheme="minorHAnsi"/>
          <w:color w:val="000000"/>
          <w:sz w:val="21"/>
          <w:szCs w:val="21"/>
          <w:lang w:eastAsia="en-US"/>
        </w:rPr>
        <w:t xml:space="preserve"> (art. 6 ust. 1 lit. a) RODO) dane będziemy przetwarzać do momentu jej wycofania. Zgodę można wycofać w każdej chwili, przesyłając wiadomość e-mail na adres wskazany powyżej lub osobiście w siedzibie Administratora.</w:t>
      </w:r>
      <w:r w:rsidRPr="00CF799F">
        <w:rPr>
          <w:rFonts w:ascii="Arial" w:eastAsiaTheme="minorHAnsi" w:hAnsi="Arial" w:cs="Arial"/>
          <w:color w:val="000000"/>
          <w:sz w:val="21"/>
          <w:szCs w:val="21"/>
          <w:lang w:eastAsia="en-US"/>
        </w:rPr>
        <w:t>  </w:t>
      </w:r>
      <w:r w:rsidRPr="00CF799F">
        <w:rPr>
          <w:rFonts w:ascii="Acumin Pro" w:eastAsiaTheme="minorHAnsi" w:hAnsi="Acumin Pro" w:cstheme="minorHAnsi"/>
          <w:color w:val="000000"/>
          <w:sz w:val="21"/>
          <w:szCs w:val="21"/>
          <w:lang w:eastAsia="en-US"/>
        </w:rPr>
        <w:t>Cofni</w:t>
      </w:r>
      <w:r w:rsidRPr="00CF799F">
        <w:rPr>
          <w:rFonts w:ascii="Acumin Pro" w:eastAsiaTheme="minorHAnsi" w:hAnsi="Acumin Pro" w:cs="Acumin Pro"/>
          <w:color w:val="000000"/>
          <w:sz w:val="21"/>
          <w:szCs w:val="21"/>
          <w:lang w:eastAsia="en-US"/>
        </w:rPr>
        <w:t>ę</w:t>
      </w:r>
      <w:r w:rsidRPr="00CF799F">
        <w:rPr>
          <w:rFonts w:ascii="Acumin Pro" w:eastAsiaTheme="minorHAnsi" w:hAnsi="Acumin Pro" w:cstheme="minorHAnsi"/>
          <w:color w:val="000000"/>
          <w:sz w:val="21"/>
          <w:szCs w:val="21"/>
          <w:lang w:eastAsia="en-US"/>
        </w:rPr>
        <w:t>cie zgody nie ma wp</w:t>
      </w:r>
      <w:r w:rsidRPr="00CF799F">
        <w:rPr>
          <w:rFonts w:ascii="Acumin Pro" w:eastAsiaTheme="minorHAnsi" w:hAnsi="Acumin Pro" w:cs="Acumin Pro"/>
          <w:color w:val="000000"/>
          <w:sz w:val="21"/>
          <w:szCs w:val="21"/>
          <w:lang w:eastAsia="en-US"/>
        </w:rPr>
        <w:t>ł</w:t>
      </w:r>
      <w:r w:rsidRPr="00CF799F">
        <w:rPr>
          <w:rFonts w:ascii="Acumin Pro" w:eastAsiaTheme="minorHAnsi" w:hAnsi="Acumin Pro" w:cstheme="minorHAnsi"/>
          <w:color w:val="000000"/>
          <w:sz w:val="21"/>
          <w:szCs w:val="21"/>
          <w:lang w:eastAsia="en-US"/>
        </w:rPr>
        <w:t>ywu na zgodność z prawem przetwarzania, którego dokonano na podstawie zgody przed jej cofnięciem.</w:t>
      </w:r>
      <w:r w:rsidRPr="00CF799F">
        <w:rPr>
          <w:rFonts w:ascii="Arial" w:eastAsiaTheme="minorHAnsi" w:hAnsi="Arial" w:cs="Arial"/>
          <w:color w:val="000000"/>
          <w:sz w:val="21"/>
          <w:szCs w:val="21"/>
          <w:lang w:eastAsia="en-US"/>
        </w:rPr>
        <w:t>  </w:t>
      </w:r>
      <w:r w:rsidRPr="00CF799F">
        <w:rPr>
          <w:rFonts w:ascii="Acumin Pro" w:eastAsiaTheme="minorHAnsi" w:hAnsi="Acumin Pro" w:cs="Acumin Pro"/>
          <w:color w:val="000000"/>
          <w:sz w:val="21"/>
          <w:szCs w:val="21"/>
          <w:lang w:eastAsia="en-US"/>
        </w:rPr>
        <w:t> </w:t>
      </w:r>
      <w:r w:rsidRPr="00CF799F">
        <w:rPr>
          <w:rFonts w:ascii="Acumin Pro" w:eastAsiaTheme="minorHAnsi" w:hAnsi="Acumin Pro" w:cstheme="minorHAnsi"/>
          <w:color w:val="000000"/>
          <w:sz w:val="21"/>
          <w:szCs w:val="21"/>
          <w:lang w:eastAsia="en-US"/>
        </w:rPr>
        <w:t>Po wycofaniu zgody dane przetwarzane b</w:t>
      </w:r>
      <w:r w:rsidRPr="00CF799F">
        <w:rPr>
          <w:rFonts w:ascii="Acumin Pro" w:eastAsiaTheme="minorHAnsi" w:hAnsi="Acumin Pro" w:cs="Acumin Pro"/>
          <w:color w:val="000000"/>
          <w:sz w:val="21"/>
          <w:szCs w:val="21"/>
          <w:lang w:eastAsia="en-US"/>
        </w:rPr>
        <w:t>ę</w:t>
      </w:r>
      <w:r w:rsidRPr="00CF799F">
        <w:rPr>
          <w:rFonts w:ascii="Acumin Pro" w:eastAsiaTheme="minorHAnsi" w:hAnsi="Acumin Pro" w:cstheme="minorHAnsi"/>
          <w:color w:val="000000"/>
          <w:sz w:val="21"/>
          <w:szCs w:val="21"/>
          <w:lang w:eastAsia="en-US"/>
        </w:rPr>
        <w:t>d</w:t>
      </w:r>
      <w:r w:rsidRPr="00CF799F">
        <w:rPr>
          <w:rFonts w:ascii="Acumin Pro" w:eastAsiaTheme="minorHAnsi" w:hAnsi="Acumin Pro" w:cs="Acumin Pro"/>
          <w:color w:val="000000"/>
          <w:sz w:val="21"/>
          <w:szCs w:val="21"/>
          <w:lang w:eastAsia="en-US"/>
        </w:rPr>
        <w:t>ą</w:t>
      </w:r>
      <w:r w:rsidRPr="00CF799F">
        <w:rPr>
          <w:rFonts w:ascii="Acumin Pro" w:eastAsiaTheme="minorHAnsi" w:hAnsi="Acumin Pro" w:cstheme="minorHAnsi"/>
          <w:color w:val="000000"/>
          <w:sz w:val="21"/>
          <w:szCs w:val="21"/>
          <w:lang w:eastAsia="en-US"/>
        </w:rPr>
        <w:t xml:space="preserve"> w celu ochrony przed roszczeniami (art. 6 ust. 1 lit. f RODO) przez okres 3 lat.</w:t>
      </w:r>
      <w:r w:rsidRPr="00CF799F">
        <w:rPr>
          <w:rFonts w:ascii="Acumin Pro" w:eastAsiaTheme="minorHAnsi" w:hAnsi="Acumin Pro" w:cs="Acumin Pro"/>
          <w:color w:val="000000"/>
          <w:sz w:val="21"/>
          <w:szCs w:val="21"/>
          <w:lang w:eastAsia="en-US"/>
        </w:rPr>
        <w:t> </w:t>
      </w:r>
    </w:p>
    <w:p w14:paraId="778A6C35" w14:textId="77777777" w:rsidR="00043AB5" w:rsidRPr="00CF799F" w:rsidRDefault="00043AB5" w:rsidP="00043AB5">
      <w:pPr>
        <w:spacing w:line="276" w:lineRule="auto"/>
        <w:rPr>
          <w:rFonts w:ascii="Acumin Pro" w:hAnsi="Acumin Pro" w:cstheme="minorHAnsi"/>
          <w:color w:val="000000" w:themeColor="text1"/>
          <w:sz w:val="21"/>
          <w:szCs w:val="21"/>
        </w:rPr>
      </w:pPr>
      <w:r w:rsidRPr="00CF799F">
        <w:rPr>
          <w:rFonts w:ascii="Acumin Pro" w:hAnsi="Acumin Pro" w:cstheme="minorHAnsi"/>
          <w:b/>
          <w:bCs/>
          <w:color w:val="000000" w:themeColor="text1"/>
          <w:sz w:val="21"/>
          <w:szCs w:val="21"/>
        </w:rPr>
        <w:t>Prawo wniesienia skargi do organu nadzorczego:</w:t>
      </w:r>
      <w:r w:rsidRPr="00CF799F">
        <w:rPr>
          <w:rFonts w:ascii="Acumin Pro" w:hAnsi="Acumin Pro" w:cstheme="minorHAnsi"/>
          <w:color w:val="000000" w:themeColor="text1"/>
          <w:sz w:val="21"/>
          <w:szCs w:val="21"/>
        </w:rPr>
        <w:t> </w:t>
      </w:r>
    </w:p>
    <w:p w14:paraId="146635C7" w14:textId="77777777" w:rsidR="00043AB5" w:rsidRPr="00CF799F" w:rsidRDefault="00043AB5" w:rsidP="00043AB5">
      <w:pPr>
        <w:spacing w:line="276" w:lineRule="auto"/>
        <w:rPr>
          <w:rFonts w:ascii="Acumin Pro" w:eastAsiaTheme="minorHAnsi" w:hAnsi="Acumin Pro" w:cstheme="minorHAnsi"/>
          <w:color w:val="000000"/>
          <w:sz w:val="21"/>
          <w:szCs w:val="21"/>
          <w:lang w:eastAsia="en-US"/>
        </w:rPr>
      </w:pPr>
      <w:r w:rsidRPr="00CF799F">
        <w:rPr>
          <w:rFonts w:ascii="Acumin Pro" w:eastAsiaTheme="minorHAnsi" w:hAnsi="Acumin Pro" w:cstheme="minorHAnsi"/>
          <w:color w:val="000000"/>
          <w:sz w:val="21"/>
          <w:szCs w:val="21"/>
          <w:lang w:eastAsia="en-US"/>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14:paraId="3029C4F9" w14:textId="77777777" w:rsidR="00043AB5" w:rsidRPr="006E162D" w:rsidRDefault="00043AB5" w:rsidP="00043AB5">
      <w:pPr>
        <w:spacing w:line="276" w:lineRule="auto"/>
        <w:rPr>
          <w:rFonts w:ascii="Acumin Pro" w:hAnsi="Acumin Pro"/>
          <w:szCs w:val="22"/>
        </w:rPr>
      </w:pPr>
      <w:r w:rsidRPr="00CF799F">
        <w:rPr>
          <w:rFonts w:ascii="Acumin Pro" w:eastAsiaTheme="minorHAnsi" w:hAnsi="Acumin Pro" w:cstheme="minorHAnsi"/>
          <w:sz w:val="21"/>
          <w:szCs w:val="21"/>
          <w:lang w:eastAsia="en-US"/>
        </w:rPr>
        <w:lastRenderedPageBreak/>
        <w:t xml:space="preserve">Administrator </w:t>
      </w:r>
      <w:r w:rsidRPr="00CF799F">
        <w:rPr>
          <w:rFonts w:ascii="Acumin Pro" w:eastAsiaTheme="minorHAnsi" w:hAnsi="Acumin Pro" w:cstheme="minorHAnsi"/>
          <w:color w:val="000000" w:themeColor="text1"/>
          <w:sz w:val="21"/>
          <w:szCs w:val="21"/>
          <w:lang w:eastAsia="en-US"/>
        </w:rPr>
        <w:t>nie profiluje danych osobowych. Jeśli w trakcie posiadania informacji na temat danej osoby pojawi się inna potrzeba ich przetworzenia niż wskazana wcześniej, jesteśmy zobowiązani do poinformowania jej kiedy i w jakim celu mamy zamiar te dane przetworzyć. Państwa dane nie są przetwarzane poza obszar E</w:t>
      </w:r>
      <w:r w:rsidRPr="006E162D">
        <w:rPr>
          <w:rFonts w:ascii="Acumin Pro" w:eastAsiaTheme="minorHAnsi" w:hAnsi="Acumin Pro" w:cstheme="minorHAnsi"/>
          <w:color w:val="000000" w:themeColor="text1"/>
          <w:szCs w:val="22"/>
          <w:lang w:eastAsia="en-US"/>
        </w:rPr>
        <w:t>OG.</w:t>
      </w:r>
    </w:p>
    <w:p w14:paraId="4D764857" w14:textId="77777777" w:rsidR="00043AB5" w:rsidRPr="008B6E1C" w:rsidRDefault="00043AB5" w:rsidP="008B6E1C">
      <w:pPr>
        <w:pStyle w:val="Akapitzlist"/>
        <w:spacing w:before="120" w:line="360" w:lineRule="auto"/>
        <w:ind w:left="567"/>
        <w:rPr>
          <w:rFonts w:ascii="Acumin Pro" w:hAnsi="Acumin Pro" w:cs="Arial"/>
          <w:bCs/>
          <w:szCs w:val="22"/>
        </w:rPr>
      </w:pPr>
    </w:p>
    <w:sectPr w:rsidR="00043AB5" w:rsidRPr="008B6E1C" w:rsidSect="005A1233">
      <w:pgSz w:w="11906" w:h="16838" w:code="9"/>
      <w:pgMar w:top="1417" w:right="1983" w:bottom="1417" w:left="1417" w:header="0" w:footer="726" w:gutter="0"/>
      <w:pgNumType w:start="2"/>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CEDB" w14:textId="77777777" w:rsidR="007E68FB" w:rsidRDefault="007E68FB">
      <w:pPr>
        <w:spacing w:line="240" w:lineRule="auto"/>
      </w:pPr>
      <w:r>
        <w:separator/>
      </w:r>
    </w:p>
  </w:endnote>
  <w:endnote w:type="continuationSeparator" w:id="0">
    <w:p w14:paraId="3F592EBB" w14:textId="77777777" w:rsidR="007E68FB" w:rsidRDefault="007E6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cumin Pro">
    <w:panose1 w:val="020B0504020202020204"/>
    <w:charset w:val="EE"/>
    <w:family w:val="swiss"/>
    <w:pitch w:val="variable"/>
    <w:sig w:usb0="20000007" w:usb1="00000001" w:usb2="00000000" w:usb3="00000000" w:csb0="00000193"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4F61" w14:textId="77777777" w:rsidR="007E68FB" w:rsidRDefault="007E68FB">
      <w:pPr>
        <w:spacing w:line="240" w:lineRule="auto"/>
      </w:pPr>
      <w:r>
        <w:separator/>
      </w:r>
    </w:p>
  </w:footnote>
  <w:footnote w:type="continuationSeparator" w:id="0">
    <w:p w14:paraId="6C0C74B3" w14:textId="77777777" w:rsidR="007E68FB" w:rsidRDefault="007E6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F87"/>
    <w:multiLevelType w:val="hybridMultilevel"/>
    <w:tmpl w:val="D72C31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C80C3A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D16BC"/>
    <w:multiLevelType w:val="multilevel"/>
    <w:tmpl w:val="D576A0A0"/>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6740A"/>
    <w:multiLevelType w:val="hybridMultilevel"/>
    <w:tmpl w:val="C2966E0C"/>
    <w:lvl w:ilvl="0" w:tplc="571A10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A63324"/>
    <w:multiLevelType w:val="hybridMultilevel"/>
    <w:tmpl w:val="65909A86"/>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9675E88"/>
    <w:multiLevelType w:val="hybridMultilevel"/>
    <w:tmpl w:val="B900C57C"/>
    <w:lvl w:ilvl="0" w:tplc="C2863964">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861845"/>
    <w:multiLevelType w:val="hybridMultilevel"/>
    <w:tmpl w:val="5150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40E8C"/>
    <w:multiLevelType w:val="hybridMultilevel"/>
    <w:tmpl w:val="5B2298F0"/>
    <w:lvl w:ilvl="0" w:tplc="FCB0A646">
      <w:start w:val="1"/>
      <w:numFmt w:val="bullet"/>
      <w:lvlText w:val="-"/>
      <w:lvlJc w:val="left"/>
      <w:pPr>
        <w:ind w:left="1582" w:hanging="360"/>
      </w:pPr>
      <w:rPr>
        <w:rFonts w:ascii="Acumin Pro" w:eastAsia="Arial Unicode MS" w:hAnsi="Acumin Pro" w:cs="Times New Roman" w:hint="default"/>
        <w:color w:val="131313"/>
        <w:w w:val="105"/>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8" w15:restartNumberingAfterBreak="0">
    <w:nsid w:val="0F01579E"/>
    <w:multiLevelType w:val="hybridMultilevel"/>
    <w:tmpl w:val="525618CA"/>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91137E"/>
    <w:multiLevelType w:val="multilevel"/>
    <w:tmpl w:val="E1C6295C"/>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6736C0D"/>
    <w:multiLevelType w:val="hybridMultilevel"/>
    <w:tmpl w:val="F35A560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75260B9"/>
    <w:multiLevelType w:val="multilevel"/>
    <w:tmpl w:val="FD904A52"/>
    <w:lvl w:ilvl="0">
      <w:start w:val="1"/>
      <w:numFmt w:val="decimal"/>
      <w:lvlText w:val="%1."/>
      <w:lvlJc w:val="left"/>
      <w:pPr>
        <w:tabs>
          <w:tab w:val="num" w:pos="567"/>
        </w:tabs>
        <w:ind w:left="567" w:hanging="567"/>
      </w:pPr>
      <w:rPr>
        <w:rFonts w:ascii="Arial" w:hAnsi="Arial" w:cs="Times New Roman" w:hint="default"/>
        <w:b w:val="0"/>
        <w:i w:val="0"/>
        <w:sz w:val="20"/>
      </w:rPr>
    </w:lvl>
    <w:lvl w:ilvl="1">
      <w:start w:val="1"/>
      <w:numFmt w:val="decimal"/>
      <w:lvlText w:val="%2."/>
      <w:lvlJc w:val="left"/>
      <w:pPr>
        <w:tabs>
          <w:tab w:val="num" w:pos="964"/>
        </w:tabs>
        <w:ind w:left="964" w:hanging="397"/>
      </w:pPr>
      <w:rPr>
        <w:rFonts w:ascii="Verdana" w:hAnsi="Verdana" w:cs="Times New Roman" w:hint="default"/>
        <w:b w:val="0"/>
        <w:i w:val="0"/>
        <w:sz w:val="21"/>
        <w:szCs w:val="21"/>
      </w:rPr>
    </w:lvl>
    <w:lvl w:ilvl="2">
      <w:start w:val="1"/>
      <w:numFmt w:val="lowerLetter"/>
      <w:lvlText w:val="%3)"/>
      <w:lvlJc w:val="left"/>
      <w:pPr>
        <w:tabs>
          <w:tab w:val="num" w:pos="1361"/>
        </w:tabs>
        <w:ind w:left="1361" w:hanging="397"/>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3" w15:restartNumberingAfterBreak="0">
    <w:nsid w:val="19F17086"/>
    <w:multiLevelType w:val="hybridMultilevel"/>
    <w:tmpl w:val="3D2E916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A07257B"/>
    <w:multiLevelType w:val="multilevel"/>
    <w:tmpl w:val="01A6A6B6"/>
    <w:lvl w:ilvl="0">
      <w:start w:val="1"/>
      <w:numFmt w:val="decimal"/>
      <w:lvlText w:val="%1."/>
      <w:lvlJc w:val="left"/>
      <w:pPr>
        <w:tabs>
          <w:tab w:val="num" w:pos="567"/>
        </w:tabs>
        <w:ind w:left="567" w:hanging="567"/>
      </w:pPr>
      <w:rPr>
        <w:rFonts w:ascii="Verdana" w:hAnsi="Verdana" w:cs="Times New Roman" w:hint="default"/>
        <w:b w:val="0"/>
        <w:i w:val="0"/>
        <w:sz w:val="21"/>
        <w:szCs w:val="21"/>
      </w:rPr>
    </w:lvl>
    <w:lvl w:ilvl="1">
      <w:start w:val="1"/>
      <w:numFmt w:val="decimal"/>
      <w:lvlText w:val="%2."/>
      <w:lvlJc w:val="left"/>
      <w:pPr>
        <w:tabs>
          <w:tab w:val="num" w:pos="964"/>
        </w:tabs>
        <w:ind w:left="964" w:hanging="397"/>
      </w:pPr>
      <w:rPr>
        <w:rFonts w:cs="Times New Roman" w:hint="default"/>
      </w:rPr>
    </w:lvl>
    <w:lvl w:ilvl="2">
      <w:start w:val="1"/>
      <w:numFmt w:val="lowerLetter"/>
      <w:lvlText w:val="%3)"/>
      <w:lvlJc w:val="left"/>
      <w:pPr>
        <w:tabs>
          <w:tab w:val="num" w:pos="1361"/>
        </w:tabs>
        <w:ind w:left="1361" w:hanging="397"/>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5" w15:restartNumberingAfterBreak="0">
    <w:nsid w:val="1B13667C"/>
    <w:multiLevelType w:val="hybridMultilevel"/>
    <w:tmpl w:val="7CE24C74"/>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736870"/>
    <w:multiLevelType w:val="hybridMultilevel"/>
    <w:tmpl w:val="E014FE4C"/>
    <w:lvl w:ilvl="0" w:tplc="3D0678C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22F1C7B"/>
    <w:multiLevelType w:val="hybridMultilevel"/>
    <w:tmpl w:val="954021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B8359A"/>
    <w:multiLevelType w:val="hybridMultilevel"/>
    <w:tmpl w:val="29D4F97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5ED29A2"/>
    <w:multiLevelType w:val="hybridMultilevel"/>
    <w:tmpl w:val="ECA65F3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348EC"/>
    <w:multiLevelType w:val="hybridMultilevel"/>
    <w:tmpl w:val="86CA67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1320359"/>
    <w:multiLevelType w:val="hybridMultilevel"/>
    <w:tmpl w:val="E39A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4E368D"/>
    <w:multiLevelType w:val="hybridMultilevel"/>
    <w:tmpl w:val="FB660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01E5C"/>
    <w:multiLevelType w:val="hybridMultilevel"/>
    <w:tmpl w:val="BE14A50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3FC11167"/>
    <w:multiLevelType w:val="hybridMultilevel"/>
    <w:tmpl w:val="27762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664077"/>
    <w:multiLevelType w:val="multilevel"/>
    <w:tmpl w:val="8BF23EE4"/>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0C75F27"/>
    <w:multiLevelType w:val="hybridMultilevel"/>
    <w:tmpl w:val="61B827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8C561E5"/>
    <w:multiLevelType w:val="hybridMultilevel"/>
    <w:tmpl w:val="9E7C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9162427"/>
    <w:multiLevelType w:val="hybridMultilevel"/>
    <w:tmpl w:val="A2DC41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520A6D"/>
    <w:multiLevelType w:val="hybridMultilevel"/>
    <w:tmpl w:val="397468D0"/>
    <w:lvl w:ilvl="0" w:tplc="FA1CC8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5122B1"/>
    <w:multiLevelType w:val="multilevel"/>
    <w:tmpl w:val="BC9AD9A2"/>
    <w:lvl w:ilvl="0">
      <w:start w:val="1"/>
      <w:numFmt w:val="upperRoman"/>
      <w:pStyle w:val="Nagwek1"/>
      <w:lvlText w:val="%1."/>
      <w:lvlJc w:val="left"/>
      <w:pPr>
        <w:tabs>
          <w:tab w:val="num" w:pos="567"/>
        </w:tabs>
        <w:ind w:left="567" w:hanging="567"/>
      </w:pPr>
      <w:rPr>
        <w:rFonts w:cs="Times New Roman" w:hint="default"/>
      </w:rPr>
    </w:lvl>
    <w:lvl w:ilvl="1">
      <w:start w:val="1"/>
      <w:numFmt w:val="decimal"/>
      <w:lvlText w:val="%2."/>
      <w:lvlJc w:val="left"/>
      <w:pPr>
        <w:tabs>
          <w:tab w:val="num" w:pos="964"/>
        </w:tabs>
        <w:ind w:left="964" w:hanging="397"/>
      </w:pPr>
      <w:rPr>
        <w:rFonts w:cs="Times New Roman" w:hint="default"/>
      </w:rPr>
    </w:lvl>
    <w:lvl w:ilvl="2">
      <w:start w:val="1"/>
      <w:numFmt w:val="lowerLetter"/>
      <w:lvlText w:val="%3)"/>
      <w:lvlJc w:val="left"/>
      <w:pPr>
        <w:tabs>
          <w:tab w:val="num" w:pos="1361"/>
        </w:tabs>
        <w:ind w:left="1361" w:hanging="397"/>
      </w:pPr>
      <w:rPr>
        <w:rFonts w:cs="Times New Roman" w:hint="default"/>
      </w:rPr>
    </w:lvl>
    <w:lvl w:ilvl="3">
      <w:start w:val="1"/>
      <w:numFmt w:val="lowerLetter"/>
      <w:pStyle w:val="Nagwek4"/>
      <w:lvlText w:val="%4)"/>
      <w:lvlJc w:val="left"/>
      <w:pPr>
        <w:ind w:left="2160"/>
      </w:pPr>
      <w:rPr>
        <w:rFonts w:cs="Times New Roman" w:hint="default"/>
      </w:rPr>
    </w:lvl>
    <w:lvl w:ilvl="4">
      <w:start w:val="1"/>
      <w:numFmt w:val="decimal"/>
      <w:pStyle w:val="Nagwek5"/>
      <w:lvlText w:val="(%5)"/>
      <w:lvlJc w:val="left"/>
      <w:pPr>
        <w:ind w:left="2880"/>
      </w:pPr>
      <w:rPr>
        <w:rFonts w:cs="Times New Roman" w:hint="default"/>
      </w:rPr>
    </w:lvl>
    <w:lvl w:ilvl="5">
      <w:start w:val="1"/>
      <w:numFmt w:val="lowerLetter"/>
      <w:pStyle w:val="Nagwek6"/>
      <w:lvlText w:val="(%6)"/>
      <w:lvlJc w:val="left"/>
      <w:pPr>
        <w:ind w:left="3600"/>
      </w:pPr>
      <w:rPr>
        <w:rFonts w:cs="Times New Roman" w:hint="default"/>
      </w:rPr>
    </w:lvl>
    <w:lvl w:ilvl="6">
      <w:start w:val="1"/>
      <w:numFmt w:val="lowerRoman"/>
      <w:pStyle w:val="Nagwek7"/>
      <w:lvlText w:val="(%7)"/>
      <w:lvlJc w:val="left"/>
      <w:pPr>
        <w:ind w:left="4320"/>
      </w:pPr>
      <w:rPr>
        <w:rFonts w:cs="Times New Roman" w:hint="default"/>
      </w:rPr>
    </w:lvl>
    <w:lvl w:ilvl="7">
      <w:start w:val="1"/>
      <w:numFmt w:val="lowerLetter"/>
      <w:pStyle w:val="Nagwek8"/>
      <w:lvlText w:val="(%8)"/>
      <w:lvlJc w:val="left"/>
      <w:pPr>
        <w:ind w:left="5040"/>
      </w:pPr>
      <w:rPr>
        <w:rFonts w:cs="Times New Roman" w:hint="default"/>
      </w:rPr>
    </w:lvl>
    <w:lvl w:ilvl="8">
      <w:start w:val="1"/>
      <w:numFmt w:val="lowerRoman"/>
      <w:pStyle w:val="Nagwek9"/>
      <w:lvlText w:val="(%9)"/>
      <w:lvlJc w:val="left"/>
      <w:pPr>
        <w:ind w:left="5760"/>
      </w:pPr>
      <w:rPr>
        <w:rFonts w:cs="Times New Roman" w:hint="default"/>
      </w:rPr>
    </w:lvl>
  </w:abstractNum>
  <w:abstractNum w:abstractNumId="35" w15:restartNumberingAfterBreak="0">
    <w:nsid w:val="536B7B6B"/>
    <w:multiLevelType w:val="hybridMultilevel"/>
    <w:tmpl w:val="40C67154"/>
    <w:lvl w:ilvl="0" w:tplc="3FAE764C">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3943D5"/>
    <w:multiLevelType w:val="hybridMultilevel"/>
    <w:tmpl w:val="0F929EE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7B87B0E"/>
    <w:multiLevelType w:val="hybridMultilevel"/>
    <w:tmpl w:val="1F0C6E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B66AF3"/>
    <w:multiLevelType w:val="multilevel"/>
    <w:tmpl w:val="44F25D32"/>
    <w:lvl w:ilvl="0">
      <w:start w:val="1"/>
      <w:numFmt w:val="decimal"/>
      <w:pStyle w:val="Tekstpodstawowyparagrafw"/>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9F519EA"/>
    <w:multiLevelType w:val="hybridMultilevel"/>
    <w:tmpl w:val="A37C4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1C0C5D"/>
    <w:multiLevelType w:val="hybridMultilevel"/>
    <w:tmpl w:val="8A1E18F4"/>
    <w:lvl w:ilvl="0" w:tplc="9B22E052">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B87672D"/>
    <w:multiLevelType w:val="hybridMultilevel"/>
    <w:tmpl w:val="4134C68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ECB2CEB"/>
    <w:multiLevelType w:val="hybridMultilevel"/>
    <w:tmpl w:val="57B2A75E"/>
    <w:lvl w:ilvl="0" w:tplc="D554AC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FB25EC4"/>
    <w:multiLevelType w:val="hybridMultilevel"/>
    <w:tmpl w:val="A9D2811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1D027C"/>
    <w:multiLevelType w:val="multilevel"/>
    <w:tmpl w:val="0E4E107E"/>
    <w:lvl w:ilvl="0">
      <w:start w:val="1"/>
      <w:numFmt w:val="decimal"/>
      <w:lvlText w:val="%1."/>
      <w:lvlJc w:val="left"/>
      <w:pPr>
        <w:tabs>
          <w:tab w:val="num" w:pos="567"/>
        </w:tabs>
        <w:ind w:left="567" w:hanging="567"/>
      </w:pPr>
      <w:rPr>
        <w:rFonts w:ascii="Arial" w:hAnsi="Arial" w:cs="Times New Roman" w:hint="default"/>
        <w:b w:val="0"/>
        <w:i w:val="0"/>
        <w:sz w:val="20"/>
      </w:rPr>
    </w:lvl>
    <w:lvl w:ilvl="1">
      <w:start w:val="1"/>
      <w:numFmt w:val="lowerLetter"/>
      <w:lvlText w:val="%2)"/>
      <w:lvlJc w:val="left"/>
      <w:pPr>
        <w:tabs>
          <w:tab w:val="num" w:pos="964"/>
        </w:tabs>
        <w:ind w:left="964" w:hanging="397"/>
      </w:pPr>
      <w:rPr>
        <w:rFonts w:hint="default"/>
        <w:b w:val="0"/>
        <w:i w:val="0"/>
        <w:sz w:val="21"/>
        <w:szCs w:val="21"/>
      </w:rPr>
    </w:lvl>
    <w:lvl w:ilvl="2">
      <w:start w:val="1"/>
      <w:numFmt w:val="lowerLetter"/>
      <w:lvlText w:val="%3)"/>
      <w:lvlJc w:val="left"/>
      <w:pPr>
        <w:tabs>
          <w:tab w:val="num" w:pos="1361"/>
        </w:tabs>
        <w:ind w:left="1361" w:hanging="397"/>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6" w15:restartNumberingAfterBreak="0">
    <w:nsid w:val="73AE3C4D"/>
    <w:multiLevelType w:val="multilevel"/>
    <w:tmpl w:val="46CC8E1C"/>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41E7CB7"/>
    <w:multiLevelType w:val="hybridMultilevel"/>
    <w:tmpl w:val="034A7FDC"/>
    <w:lvl w:ilvl="0" w:tplc="920E93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8EE2087"/>
    <w:multiLevelType w:val="multilevel"/>
    <w:tmpl w:val="82B86FFC"/>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4"/>
  </w:num>
  <w:num w:numId="2">
    <w:abstractNumId w:val="14"/>
  </w:num>
  <w:num w:numId="3">
    <w:abstractNumId w:val="46"/>
  </w:num>
  <w:num w:numId="4">
    <w:abstractNumId w:val="1"/>
  </w:num>
  <w:num w:numId="5">
    <w:abstractNumId w:val="27"/>
  </w:num>
  <w:num w:numId="6">
    <w:abstractNumId w:val="8"/>
  </w:num>
  <w:num w:numId="7">
    <w:abstractNumId w:val="36"/>
  </w:num>
  <w:num w:numId="8">
    <w:abstractNumId w:val="9"/>
  </w:num>
  <w:num w:numId="9">
    <w:abstractNumId w:val="24"/>
  </w:num>
  <w:num w:numId="10">
    <w:abstractNumId w:val="11"/>
  </w:num>
  <w:num w:numId="11">
    <w:abstractNumId w:val="38"/>
  </w:num>
  <w:num w:numId="12">
    <w:abstractNumId w:val="12"/>
  </w:num>
  <w:num w:numId="13">
    <w:abstractNumId w:val="28"/>
  </w:num>
  <w:num w:numId="14">
    <w:abstractNumId w:val="13"/>
  </w:num>
  <w:num w:numId="15">
    <w:abstractNumId w:val="25"/>
  </w:num>
  <w:num w:numId="16">
    <w:abstractNumId w:val="48"/>
  </w:num>
  <w:num w:numId="17">
    <w:abstractNumId w:val="0"/>
  </w:num>
  <w:num w:numId="18">
    <w:abstractNumId w:val="22"/>
  </w:num>
  <w:num w:numId="19">
    <w:abstractNumId w:val="19"/>
  </w:num>
  <w:num w:numId="20">
    <w:abstractNumId w:val="21"/>
  </w:num>
  <w:num w:numId="21">
    <w:abstractNumId w:val="30"/>
  </w:num>
  <w:num w:numId="22">
    <w:abstractNumId w:val="35"/>
  </w:num>
  <w:num w:numId="23">
    <w:abstractNumId w:val="37"/>
  </w:num>
  <w:num w:numId="24">
    <w:abstractNumId w:val="32"/>
  </w:num>
  <w:num w:numId="25">
    <w:abstractNumId w:val="17"/>
  </w:num>
  <w:num w:numId="26">
    <w:abstractNumId w:val="47"/>
  </w:num>
  <w:num w:numId="27">
    <w:abstractNumId w:val="2"/>
  </w:num>
  <w:num w:numId="28">
    <w:abstractNumId w:val="43"/>
  </w:num>
  <w:num w:numId="29">
    <w:abstractNumId w:val="33"/>
  </w:num>
  <w:num w:numId="30">
    <w:abstractNumId w:val="42"/>
  </w:num>
  <w:num w:numId="31">
    <w:abstractNumId w:val="41"/>
  </w:num>
  <w:num w:numId="32">
    <w:abstractNumId w:val="29"/>
  </w:num>
  <w:num w:numId="33">
    <w:abstractNumId w:val="39"/>
  </w:num>
  <w:num w:numId="34">
    <w:abstractNumId w:val="49"/>
  </w:num>
  <w:num w:numId="35">
    <w:abstractNumId w:val="5"/>
  </w:num>
  <w:num w:numId="36">
    <w:abstractNumId w:val="10"/>
  </w:num>
  <w:num w:numId="37">
    <w:abstractNumId w:val="31"/>
  </w:num>
  <w:num w:numId="38">
    <w:abstractNumId w:val="20"/>
  </w:num>
  <w:num w:numId="39">
    <w:abstractNumId w:val="26"/>
  </w:num>
  <w:num w:numId="40">
    <w:abstractNumId w:val="16"/>
  </w:num>
  <w:num w:numId="41">
    <w:abstractNumId w:val="6"/>
  </w:num>
  <w:num w:numId="42">
    <w:abstractNumId w:val="45"/>
  </w:num>
  <w:num w:numId="43">
    <w:abstractNumId w:val="18"/>
  </w:num>
  <w:num w:numId="44">
    <w:abstractNumId w:val="4"/>
  </w:num>
  <w:num w:numId="45">
    <w:abstractNumId w:val="7"/>
  </w:num>
  <w:num w:numId="46">
    <w:abstractNumId w:val="40"/>
  </w:num>
  <w:num w:numId="47">
    <w:abstractNumId w:val="15"/>
  </w:num>
  <w:num w:numId="48">
    <w:abstractNumId w:val="3"/>
  </w:num>
  <w:num w:numId="49">
    <w:abstractNumId w:val="23"/>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F"/>
    <w:rsid w:val="00031109"/>
    <w:rsid w:val="00043AB5"/>
    <w:rsid w:val="000932DB"/>
    <w:rsid w:val="000F130D"/>
    <w:rsid w:val="00117447"/>
    <w:rsid w:val="00194873"/>
    <w:rsid w:val="001967C8"/>
    <w:rsid w:val="001E2501"/>
    <w:rsid w:val="001E4498"/>
    <w:rsid w:val="001E6E4F"/>
    <w:rsid w:val="00204D72"/>
    <w:rsid w:val="00210C40"/>
    <w:rsid w:val="00217588"/>
    <w:rsid w:val="00254E85"/>
    <w:rsid w:val="00322131"/>
    <w:rsid w:val="00322744"/>
    <w:rsid w:val="00353296"/>
    <w:rsid w:val="003578FD"/>
    <w:rsid w:val="00401D06"/>
    <w:rsid w:val="004A50A0"/>
    <w:rsid w:val="004E3E4B"/>
    <w:rsid w:val="004F694B"/>
    <w:rsid w:val="00522489"/>
    <w:rsid w:val="00546F78"/>
    <w:rsid w:val="00562414"/>
    <w:rsid w:val="00573A14"/>
    <w:rsid w:val="005A0B73"/>
    <w:rsid w:val="005A1233"/>
    <w:rsid w:val="005B0EBA"/>
    <w:rsid w:val="005C07E8"/>
    <w:rsid w:val="005C3B2D"/>
    <w:rsid w:val="005C6F06"/>
    <w:rsid w:val="005D1A54"/>
    <w:rsid w:val="005E3353"/>
    <w:rsid w:val="005E3B22"/>
    <w:rsid w:val="00636FE0"/>
    <w:rsid w:val="006665A0"/>
    <w:rsid w:val="00683946"/>
    <w:rsid w:val="006D7A45"/>
    <w:rsid w:val="007276A0"/>
    <w:rsid w:val="0079450C"/>
    <w:rsid w:val="007E68FB"/>
    <w:rsid w:val="007F3BA5"/>
    <w:rsid w:val="00807A0E"/>
    <w:rsid w:val="0082218A"/>
    <w:rsid w:val="0084210C"/>
    <w:rsid w:val="00863051"/>
    <w:rsid w:val="00870DFF"/>
    <w:rsid w:val="00893E75"/>
    <w:rsid w:val="008A4E94"/>
    <w:rsid w:val="008B6E1C"/>
    <w:rsid w:val="008E031E"/>
    <w:rsid w:val="008F597C"/>
    <w:rsid w:val="00957134"/>
    <w:rsid w:val="009F4AB8"/>
    <w:rsid w:val="00A05019"/>
    <w:rsid w:val="00A20AD0"/>
    <w:rsid w:val="00A46D8E"/>
    <w:rsid w:val="00A82173"/>
    <w:rsid w:val="00AA7AB4"/>
    <w:rsid w:val="00AF744F"/>
    <w:rsid w:val="00B11928"/>
    <w:rsid w:val="00B41B83"/>
    <w:rsid w:val="00B81D27"/>
    <w:rsid w:val="00B84607"/>
    <w:rsid w:val="00BE32BB"/>
    <w:rsid w:val="00C203E6"/>
    <w:rsid w:val="00C23BA3"/>
    <w:rsid w:val="00C65977"/>
    <w:rsid w:val="00D04155"/>
    <w:rsid w:val="00D0693B"/>
    <w:rsid w:val="00D2682B"/>
    <w:rsid w:val="00D312F2"/>
    <w:rsid w:val="00D679D4"/>
    <w:rsid w:val="00D7412B"/>
    <w:rsid w:val="00D96DFD"/>
    <w:rsid w:val="00DA27CC"/>
    <w:rsid w:val="00DA327B"/>
    <w:rsid w:val="00DA56D5"/>
    <w:rsid w:val="00DC7E02"/>
    <w:rsid w:val="00E20167"/>
    <w:rsid w:val="00E55D17"/>
    <w:rsid w:val="00E57C76"/>
    <w:rsid w:val="00E7351C"/>
    <w:rsid w:val="00E84BA9"/>
    <w:rsid w:val="00E866A3"/>
    <w:rsid w:val="00EC6FC8"/>
    <w:rsid w:val="00F10C74"/>
    <w:rsid w:val="00F339BA"/>
    <w:rsid w:val="00F61F44"/>
    <w:rsid w:val="00FA782D"/>
    <w:rsid w:val="00FE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17E1"/>
  <w15:chartTrackingRefBased/>
  <w15:docId w15:val="{735B321D-CC73-4B97-B7F0-AFDF4336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7C8"/>
    <w:pPr>
      <w:spacing w:after="0" w:line="320" w:lineRule="exact"/>
      <w:jc w:val="both"/>
    </w:pPr>
    <w:rPr>
      <w:rFonts w:ascii="Times New Roman" w:eastAsia="Times New Roman" w:hAnsi="Times New Roman" w:cs="Times New Roman"/>
      <w:szCs w:val="20"/>
      <w:lang w:eastAsia="pl-PL"/>
    </w:rPr>
  </w:style>
  <w:style w:type="paragraph" w:styleId="Nagwek1">
    <w:name w:val="heading 1"/>
    <w:basedOn w:val="Normalny"/>
    <w:next w:val="Normalny"/>
    <w:link w:val="Nagwek1Znak"/>
    <w:uiPriority w:val="9"/>
    <w:qFormat/>
    <w:rsid w:val="001E6E4F"/>
    <w:pPr>
      <w:keepNext/>
      <w:numPr>
        <w:numId w:val="1"/>
      </w:numPr>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1E6E4F"/>
    <w:pPr>
      <w:keepNext/>
      <w:keepLines/>
      <w:spacing w:before="40" w:line="256" w:lineRule="auto"/>
      <w:jc w:val="left"/>
      <w:outlineLvl w:val="1"/>
    </w:pPr>
    <w:rPr>
      <w:rFonts w:asciiTheme="majorHAnsi" w:eastAsiaTheme="majorEastAsia" w:hAnsiTheme="majorHAnsi" w:cstheme="majorBidi"/>
      <w:color w:val="2F5496" w:themeColor="accent1" w:themeShade="BF"/>
      <w:sz w:val="26"/>
      <w:szCs w:val="26"/>
      <w:lang w:eastAsia="en-US"/>
    </w:rPr>
  </w:style>
  <w:style w:type="paragraph" w:styleId="Nagwek4">
    <w:name w:val="heading 4"/>
    <w:basedOn w:val="Normalny"/>
    <w:next w:val="Normalny"/>
    <w:link w:val="Nagwek4Znak"/>
    <w:uiPriority w:val="9"/>
    <w:qFormat/>
    <w:rsid w:val="001E6E4F"/>
    <w:pPr>
      <w:keepNext/>
      <w:keepLines/>
      <w:numPr>
        <w:ilvl w:val="3"/>
        <w:numId w:val="1"/>
      </w:numPr>
      <w:spacing w:before="200"/>
      <w:outlineLvl w:val="3"/>
    </w:pPr>
    <w:rPr>
      <w:rFonts w:ascii="Century Schoolbook" w:hAnsi="Century Schoolbook"/>
      <w:b/>
      <w:bCs/>
      <w:i/>
      <w:iCs/>
      <w:color w:val="4F81BD"/>
      <w:sz w:val="20"/>
    </w:rPr>
  </w:style>
  <w:style w:type="paragraph" w:styleId="Nagwek5">
    <w:name w:val="heading 5"/>
    <w:basedOn w:val="Normalny"/>
    <w:next w:val="Normalny"/>
    <w:link w:val="Nagwek5Znak"/>
    <w:uiPriority w:val="9"/>
    <w:qFormat/>
    <w:rsid w:val="001E6E4F"/>
    <w:pPr>
      <w:keepNext/>
      <w:keepLines/>
      <w:numPr>
        <w:ilvl w:val="4"/>
        <w:numId w:val="1"/>
      </w:numPr>
      <w:spacing w:before="200"/>
      <w:outlineLvl w:val="4"/>
    </w:pPr>
    <w:rPr>
      <w:rFonts w:ascii="Century Schoolbook" w:hAnsi="Century Schoolbook"/>
      <w:color w:val="243F60"/>
      <w:sz w:val="20"/>
    </w:rPr>
  </w:style>
  <w:style w:type="paragraph" w:styleId="Nagwek6">
    <w:name w:val="heading 6"/>
    <w:basedOn w:val="Normalny"/>
    <w:next w:val="Normalny"/>
    <w:link w:val="Nagwek6Znak"/>
    <w:uiPriority w:val="9"/>
    <w:qFormat/>
    <w:rsid w:val="001E6E4F"/>
    <w:pPr>
      <w:keepNext/>
      <w:keepLines/>
      <w:numPr>
        <w:ilvl w:val="5"/>
        <w:numId w:val="1"/>
      </w:numPr>
      <w:spacing w:before="200"/>
      <w:outlineLvl w:val="5"/>
    </w:pPr>
    <w:rPr>
      <w:rFonts w:ascii="Century Schoolbook" w:hAnsi="Century Schoolbook"/>
      <w:i/>
      <w:iCs/>
      <w:color w:val="243F60"/>
      <w:sz w:val="20"/>
    </w:rPr>
  </w:style>
  <w:style w:type="paragraph" w:styleId="Nagwek7">
    <w:name w:val="heading 7"/>
    <w:basedOn w:val="Normalny"/>
    <w:next w:val="Normalny"/>
    <w:link w:val="Nagwek7Znak"/>
    <w:uiPriority w:val="9"/>
    <w:qFormat/>
    <w:rsid w:val="001E6E4F"/>
    <w:pPr>
      <w:keepNext/>
      <w:keepLines/>
      <w:numPr>
        <w:ilvl w:val="6"/>
        <w:numId w:val="1"/>
      </w:numPr>
      <w:spacing w:before="200"/>
      <w:outlineLvl w:val="6"/>
    </w:pPr>
    <w:rPr>
      <w:rFonts w:ascii="Century Schoolbook" w:hAnsi="Century Schoolbook"/>
      <w:i/>
      <w:iCs/>
      <w:color w:val="404040"/>
      <w:sz w:val="20"/>
    </w:rPr>
  </w:style>
  <w:style w:type="paragraph" w:styleId="Nagwek8">
    <w:name w:val="heading 8"/>
    <w:basedOn w:val="Normalny"/>
    <w:next w:val="Normalny"/>
    <w:link w:val="Nagwek8Znak"/>
    <w:uiPriority w:val="9"/>
    <w:qFormat/>
    <w:rsid w:val="001E6E4F"/>
    <w:pPr>
      <w:keepNext/>
      <w:keepLines/>
      <w:numPr>
        <w:ilvl w:val="7"/>
        <w:numId w:val="1"/>
      </w:numPr>
      <w:spacing w:before="200"/>
      <w:outlineLvl w:val="7"/>
    </w:pPr>
    <w:rPr>
      <w:rFonts w:ascii="Century Schoolbook" w:hAnsi="Century Schoolbook"/>
      <w:color w:val="404040"/>
      <w:sz w:val="20"/>
    </w:rPr>
  </w:style>
  <w:style w:type="paragraph" w:styleId="Nagwek9">
    <w:name w:val="heading 9"/>
    <w:basedOn w:val="Normalny"/>
    <w:next w:val="Normalny"/>
    <w:link w:val="Nagwek9Znak"/>
    <w:uiPriority w:val="9"/>
    <w:qFormat/>
    <w:rsid w:val="001E6E4F"/>
    <w:pPr>
      <w:keepNext/>
      <w:keepLines/>
      <w:numPr>
        <w:ilvl w:val="8"/>
        <w:numId w:val="1"/>
      </w:numPr>
      <w:spacing w:before="200"/>
      <w:outlineLvl w:val="8"/>
    </w:pPr>
    <w:rPr>
      <w:rFonts w:ascii="Century Schoolbook" w:hAnsi="Century Schoolbook"/>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6E4F"/>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1E6E4F"/>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1E6E4F"/>
    <w:rPr>
      <w:rFonts w:ascii="Century Schoolbook" w:eastAsia="Times New Roman" w:hAnsi="Century Schoolbook" w:cs="Times New Roman"/>
      <w:b/>
      <w:bCs/>
      <w:i/>
      <w:iCs/>
      <w:color w:val="4F81BD"/>
      <w:sz w:val="20"/>
      <w:szCs w:val="20"/>
      <w:lang w:eastAsia="pl-PL"/>
    </w:rPr>
  </w:style>
  <w:style w:type="character" w:customStyle="1" w:styleId="Nagwek5Znak">
    <w:name w:val="Nagłówek 5 Znak"/>
    <w:basedOn w:val="Domylnaczcionkaakapitu"/>
    <w:link w:val="Nagwek5"/>
    <w:uiPriority w:val="9"/>
    <w:rsid w:val="001E6E4F"/>
    <w:rPr>
      <w:rFonts w:ascii="Century Schoolbook" w:eastAsia="Times New Roman" w:hAnsi="Century Schoolbook" w:cs="Times New Roman"/>
      <w:color w:val="243F60"/>
      <w:sz w:val="20"/>
      <w:szCs w:val="20"/>
      <w:lang w:eastAsia="pl-PL"/>
    </w:rPr>
  </w:style>
  <w:style w:type="character" w:customStyle="1" w:styleId="Nagwek6Znak">
    <w:name w:val="Nagłówek 6 Znak"/>
    <w:basedOn w:val="Domylnaczcionkaakapitu"/>
    <w:link w:val="Nagwek6"/>
    <w:uiPriority w:val="9"/>
    <w:rsid w:val="001E6E4F"/>
    <w:rPr>
      <w:rFonts w:ascii="Century Schoolbook" w:eastAsia="Times New Roman" w:hAnsi="Century Schoolbook" w:cs="Times New Roman"/>
      <w:i/>
      <w:iCs/>
      <w:color w:val="243F60"/>
      <w:sz w:val="20"/>
      <w:szCs w:val="20"/>
      <w:lang w:eastAsia="pl-PL"/>
    </w:rPr>
  </w:style>
  <w:style w:type="character" w:customStyle="1" w:styleId="Nagwek7Znak">
    <w:name w:val="Nagłówek 7 Znak"/>
    <w:basedOn w:val="Domylnaczcionkaakapitu"/>
    <w:link w:val="Nagwek7"/>
    <w:uiPriority w:val="9"/>
    <w:rsid w:val="001E6E4F"/>
    <w:rPr>
      <w:rFonts w:ascii="Century Schoolbook" w:eastAsia="Times New Roman" w:hAnsi="Century Schoolbook" w:cs="Times New Roman"/>
      <w:i/>
      <w:iCs/>
      <w:color w:val="404040"/>
      <w:sz w:val="20"/>
      <w:szCs w:val="20"/>
      <w:lang w:eastAsia="pl-PL"/>
    </w:rPr>
  </w:style>
  <w:style w:type="character" w:customStyle="1" w:styleId="Nagwek8Znak">
    <w:name w:val="Nagłówek 8 Znak"/>
    <w:basedOn w:val="Domylnaczcionkaakapitu"/>
    <w:link w:val="Nagwek8"/>
    <w:uiPriority w:val="9"/>
    <w:rsid w:val="001E6E4F"/>
    <w:rPr>
      <w:rFonts w:ascii="Century Schoolbook" w:eastAsia="Times New Roman" w:hAnsi="Century Schoolbook" w:cs="Times New Roman"/>
      <w:color w:val="404040"/>
      <w:sz w:val="20"/>
      <w:szCs w:val="20"/>
      <w:lang w:eastAsia="pl-PL"/>
    </w:rPr>
  </w:style>
  <w:style w:type="character" w:customStyle="1" w:styleId="Nagwek9Znak">
    <w:name w:val="Nagłówek 9 Znak"/>
    <w:basedOn w:val="Domylnaczcionkaakapitu"/>
    <w:link w:val="Nagwek9"/>
    <w:uiPriority w:val="9"/>
    <w:rsid w:val="001E6E4F"/>
    <w:rPr>
      <w:rFonts w:ascii="Century Schoolbook" w:eastAsia="Times New Roman" w:hAnsi="Century Schoolbook" w:cs="Times New Roman"/>
      <w:i/>
      <w:iCs/>
      <w:color w:val="404040"/>
      <w:sz w:val="20"/>
      <w:szCs w:val="20"/>
      <w:lang w:eastAsia="pl-PL"/>
    </w:rPr>
  </w:style>
  <w:style w:type="paragraph" w:styleId="Tytu">
    <w:name w:val="Title"/>
    <w:basedOn w:val="Normalny"/>
    <w:link w:val="TytuZnak"/>
    <w:uiPriority w:val="10"/>
    <w:qFormat/>
    <w:rsid w:val="001E6E4F"/>
    <w:pPr>
      <w:keepNext/>
      <w:spacing w:before="120"/>
      <w:jc w:val="center"/>
    </w:pPr>
    <w:rPr>
      <w:b/>
      <w:sz w:val="20"/>
    </w:rPr>
  </w:style>
  <w:style w:type="character" w:customStyle="1" w:styleId="TytuZnak">
    <w:name w:val="Tytuł Znak"/>
    <w:basedOn w:val="Domylnaczcionkaakapitu"/>
    <w:link w:val="Tytu"/>
    <w:uiPriority w:val="10"/>
    <w:rsid w:val="001E6E4F"/>
    <w:rPr>
      <w:rFonts w:ascii="Times New Roman" w:eastAsia="Times New Roman" w:hAnsi="Times New Roman" w:cs="Times New Roman"/>
      <w:b/>
      <w:sz w:val="20"/>
      <w:szCs w:val="20"/>
      <w:lang w:eastAsia="pl-PL"/>
    </w:rPr>
  </w:style>
  <w:style w:type="character" w:styleId="Odwoaniedokomentarza">
    <w:name w:val="annotation reference"/>
    <w:basedOn w:val="Domylnaczcionkaakapitu"/>
    <w:uiPriority w:val="99"/>
    <w:semiHidden/>
    <w:rsid w:val="001E6E4F"/>
    <w:rPr>
      <w:rFonts w:cs="Times New Roman"/>
      <w:sz w:val="16"/>
    </w:rPr>
  </w:style>
  <w:style w:type="paragraph" w:styleId="Tekstkomentarza">
    <w:name w:val="annotation text"/>
    <w:basedOn w:val="Normalny"/>
    <w:link w:val="TekstkomentarzaZnak"/>
    <w:rsid w:val="001E6E4F"/>
    <w:rPr>
      <w:sz w:val="20"/>
    </w:rPr>
  </w:style>
  <w:style w:type="character" w:customStyle="1" w:styleId="TekstkomentarzaZnak">
    <w:name w:val="Tekst komentarza Znak"/>
    <w:basedOn w:val="Domylnaczcionkaakapitu"/>
    <w:link w:val="Tekstkomentarza"/>
    <w:rsid w:val="001E6E4F"/>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1E6E4F"/>
    <w:rPr>
      <w:rFonts w:cs="Times New Roman"/>
      <w:b/>
    </w:rPr>
  </w:style>
  <w:style w:type="paragraph" w:styleId="Tekstdymka">
    <w:name w:val="Balloon Text"/>
    <w:basedOn w:val="Normalny"/>
    <w:link w:val="TekstdymkaZnak"/>
    <w:uiPriority w:val="99"/>
    <w:semiHidden/>
    <w:unhideWhenUsed/>
    <w:rsid w:val="001E6E4F"/>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1E6E4F"/>
    <w:rPr>
      <w:rFonts w:ascii="Tahoma" w:eastAsia="Times New Roman" w:hAnsi="Tahoma" w:cs="Times New Roman"/>
      <w:sz w:val="16"/>
      <w:szCs w:val="16"/>
      <w:lang w:eastAsia="pl-PL"/>
    </w:rPr>
  </w:style>
  <w:style w:type="character" w:styleId="Hipercze">
    <w:name w:val="Hyperlink"/>
    <w:basedOn w:val="Domylnaczcionkaakapitu"/>
    <w:uiPriority w:val="99"/>
    <w:semiHidden/>
    <w:rsid w:val="001E6E4F"/>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1E6E4F"/>
    <w:pPr>
      <w:spacing w:line="240" w:lineRule="auto"/>
    </w:pPr>
    <w:rPr>
      <w:b/>
      <w:bCs/>
    </w:rPr>
  </w:style>
  <w:style w:type="character" w:customStyle="1" w:styleId="TematkomentarzaZnak">
    <w:name w:val="Temat komentarza Znak"/>
    <w:basedOn w:val="TekstkomentarzaZnak"/>
    <w:link w:val="Tematkomentarza"/>
    <w:uiPriority w:val="99"/>
    <w:semiHidden/>
    <w:rsid w:val="001E6E4F"/>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E6E4F"/>
    <w:pPr>
      <w:tabs>
        <w:tab w:val="center" w:pos="4536"/>
        <w:tab w:val="right" w:pos="9072"/>
      </w:tabs>
      <w:spacing w:line="240" w:lineRule="auto"/>
    </w:pPr>
    <w:rPr>
      <w:sz w:val="20"/>
    </w:rPr>
  </w:style>
  <w:style w:type="character" w:customStyle="1" w:styleId="NagwekZnak">
    <w:name w:val="Nagłówek Znak"/>
    <w:basedOn w:val="Domylnaczcionkaakapitu"/>
    <w:link w:val="Nagwek"/>
    <w:uiPriority w:val="99"/>
    <w:rsid w:val="001E6E4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6E4F"/>
    <w:pPr>
      <w:tabs>
        <w:tab w:val="center" w:pos="4536"/>
        <w:tab w:val="right" w:pos="9072"/>
      </w:tabs>
      <w:spacing w:line="240" w:lineRule="auto"/>
    </w:pPr>
    <w:rPr>
      <w:sz w:val="20"/>
    </w:rPr>
  </w:style>
  <w:style w:type="character" w:customStyle="1" w:styleId="StopkaZnak">
    <w:name w:val="Stopka Znak"/>
    <w:basedOn w:val="Domylnaczcionkaakapitu"/>
    <w:link w:val="Stopka"/>
    <w:uiPriority w:val="99"/>
    <w:rsid w:val="001E6E4F"/>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1"/>
    <w:qFormat/>
    <w:rsid w:val="001E6E4F"/>
    <w:pPr>
      <w:ind w:left="720"/>
      <w:contextualSpacing/>
    </w:pPr>
  </w:style>
  <w:style w:type="character" w:customStyle="1" w:styleId="p3Znak">
    <w:name w:val="p3 Znak"/>
    <w:link w:val="p3"/>
    <w:locked/>
    <w:rsid w:val="001E6E4F"/>
    <w:rPr>
      <w:rFonts w:ascii="GoudyOldStylePl" w:hAnsi="GoudyOldStylePl"/>
      <w:sz w:val="24"/>
    </w:rPr>
  </w:style>
  <w:style w:type="paragraph" w:customStyle="1" w:styleId="p3">
    <w:name w:val="p3"/>
    <w:basedOn w:val="Normalny"/>
    <w:link w:val="p3Znak"/>
    <w:rsid w:val="001E6E4F"/>
    <w:pPr>
      <w:spacing w:line="240" w:lineRule="atLeast"/>
      <w:jc w:val="left"/>
    </w:pPr>
    <w:rPr>
      <w:rFonts w:ascii="GoudyOldStylePl" w:eastAsiaTheme="minorHAnsi" w:hAnsi="GoudyOldStylePl" w:cstheme="minorBidi"/>
      <w:sz w:val="24"/>
      <w:szCs w:val="22"/>
      <w:lang w:eastAsia="en-US"/>
    </w:rPr>
  </w:style>
  <w:style w:type="paragraph" w:styleId="Tekstprzypisukocowego">
    <w:name w:val="endnote text"/>
    <w:basedOn w:val="Normalny"/>
    <w:link w:val="TekstprzypisukocowegoZnak"/>
    <w:uiPriority w:val="99"/>
    <w:semiHidden/>
    <w:unhideWhenUsed/>
    <w:rsid w:val="001E6E4F"/>
    <w:rPr>
      <w:sz w:val="20"/>
    </w:rPr>
  </w:style>
  <w:style w:type="character" w:customStyle="1" w:styleId="TekstprzypisukocowegoZnak">
    <w:name w:val="Tekst przypisu końcowego Znak"/>
    <w:basedOn w:val="Domylnaczcionkaakapitu"/>
    <w:link w:val="Tekstprzypisukocowego"/>
    <w:uiPriority w:val="99"/>
    <w:semiHidden/>
    <w:rsid w:val="001E6E4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6E4F"/>
    <w:rPr>
      <w:rFonts w:cs="Times New Roman"/>
      <w:vertAlign w:val="superscript"/>
    </w:rPr>
  </w:style>
  <w:style w:type="paragraph" w:styleId="Tekstpodstawowywcity">
    <w:name w:val="Body Text Indent"/>
    <w:basedOn w:val="Normalny"/>
    <w:link w:val="TekstpodstawowywcityZnak"/>
    <w:uiPriority w:val="99"/>
    <w:rsid w:val="001E6E4F"/>
    <w:pPr>
      <w:spacing w:line="240" w:lineRule="auto"/>
      <w:ind w:firstLine="426"/>
    </w:pPr>
    <w:rPr>
      <w:sz w:val="24"/>
    </w:rPr>
  </w:style>
  <w:style w:type="character" w:customStyle="1" w:styleId="TekstpodstawowywcityZnak">
    <w:name w:val="Tekst podstawowy wcięty Znak"/>
    <w:basedOn w:val="Domylnaczcionkaakapitu"/>
    <w:link w:val="Tekstpodstawowywcity"/>
    <w:uiPriority w:val="99"/>
    <w:rsid w:val="001E6E4F"/>
    <w:rPr>
      <w:rFonts w:ascii="Times New Roman" w:eastAsia="Times New Roman" w:hAnsi="Times New Roman" w:cs="Times New Roman"/>
      <w:sz w:val="24"/>
      <w:szCs w:val="20"/>
      <w:lang w:eastAsia="pl-PL"/>
    </w:rPr>
  </w:style>
  <w:style w:type="character" w:customStyle="1" w:styleId="Teksttreci">
    <w:name w:val="Tekst treści"/>
    <w:uiPriority w:val="99"/>
    <w:rsid w:val="001E6E4F"/>
  </w:style>
  <w:style w:type="paragraph" w:customStyle="1" w:styleId="FR1">
    <w:name w:val="FR1"/>
    <w:rsid w:val="001E6E4F"/>
    <w:pPr>
      <w:widowControl w:val="0"/>
      <w:suppressAutoHyphens/>
      <w:spacing w:before="160" w:after="0" w:line="240" w:lineRule="auto"/>
      <w:jc w:val="both"/>
    </w:pPr>
    <w:rPr>
      <w:rFonts w:ascii="Arial" w:eastAsia="Times New Roman" w:hAnsi="Arial" w:cs="Times New Roman"/>
      <w:b/>
      <w:sz w:val="20"/>
      <w:szCs w:val="20"/>
      <w:lang w:eastAsia="pl-PL"/>
    </w:rPr>
  </w:style>
  <w:style w:type="paragraph" w:customStyle="1" w:styleId="Tekstpodstawowyparagrafw">
    <w:name w:val="Tekst podstawowy paragrafów"/>
    <w:basedOn w:val="Normalny"/>
    <w:rsid w:val="001E6E4F"/>
    <w:pPr>
      <w:numPr>
        <w:numId w:val="11"/>
      </w:numPr>
      <w:suppressAutoHyphens/>
      <w:spacing w:before="120" w:line="240" w:lineRule="auto"/>
    </w:pPr>
    <w:rPr>
      <w:rFonts w:ascii="Arial" w:hAnsi="Arial"/>
      <w:sz w:val="24"/>
    </w:rPr>
  </w:style>
  <w:style w:type="paragraph" w:customStyle="1" w:styleId="Tekstpodstawowywciety">
    <w:name w:val="Tekst podstawowy wciety"/>
    <w:basedOn w:val="Normalny"/>
    <w:rsid w:val="001E6E4F"/>
    <w:pPr>
      <w:spacing w:line="240" w:lineRule="auto"/>
    </w:pPr>
    <w:rPr>
      <w:sz w:val="26"/>
    </w:rPr>
  </w:style>
  <w:style w:type="paragraph" w:styleId="Poprawka">
    <w:name w:val="Revision"/>
    <w:hidden/>
    <w:uiPriority w:val="99"/>
    <w:semiHidden/>
    <w:rsid w:val="001E6E4F"/>
    <w:pPr>
      <w:spacing w:after="0" w:line="240" w:lineRule="auto"/>
    </w:pPr>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4F"/>
    <w:rPr>
      <w:color w:val="954F72" w:themeColor="followedHyperlink"/>
      <w:u w:val="single"/>
    </w:rPr>
  </w:style>
  <w:style w:type="paragraph" w:styleId="Zwykytekst">
    <w:name w:val="Plain Text"/>
    <w:basedOn w:val="Normalny"/>
    <w:link w:val="ZwykytekstZnak"/>
    <w:rsid w:val="001E6E4F"/>
    <w:pPr>
      <w:spacing w:line="240" w:lineRule="auto"/>
      <w:jc w:val="left"/>
    </w:pPr>
    <w:rPr>
      <w:rFonts w:ascii="Courier New" w:hAnsi="Courier New"/>
      <w:sz w:val="20"/>
      <w:lang w:val="x-none"/>
    </w:rPr>
  </w:style>
  <w:style w:type="character" w:customStyle="1" w:styleId="ZwykytekstZnak">
    <w:name w:val="Zwykły tekst Znak"/>
    <w:basedOn w:val="Domylnaczcionkaakapitu"/>
    <w:link w:val="Zwykytekst"/>
    <w:rsid w:val="001E6E4F"/>
    <w:rPr>
      <w:rFonts w:ascii="Courier New" w:eastAsia="Times New Roman" w:hAnsi="Courier New" w:cs="Times New Roman"/>
      <w:sz w:val="20"/>
      <w:szCs w:val="20"/>
      <w:lang w:val="x-none" w:eastAsia="pl-PL"/>
    </w:rPr>
  </w:style>
  <w:style w:type="character" w:customStyle="1" w:styleId="normaltextrun">
    <w:name w:val="normaltextrun"/>
    <w:basedOn w:val="Domylnaczcionkaakapitu"/>
    <w:rsid w:val="001E6E4F"/>
  </w:style>
  <w:style w:type="character" w:customStyle="1" w:styleId="eop">
    <w:name w:val="eop"/>
    <w:basedOn w:val="Domylnaczcionkaakapitu"/>
    <w:rsid w:val="001E6E4F"/>
  </w:style>
  <w:style w:type="character" w:styleId="Nierozpoznanawzmianka">
    <w:name w:val="Unresolved Mention"/>
    <w:basedOn w:val="Domylnaczcionkaakapitu"/>
    <w:uiPriority w:val="99"/>
    <w:semiHidden/>
    <w:unhideWhenUsed/>
    <w:rsid w:val="001E6E4F"/>
    <w:rPr>
      <w:color w:val="605E5C"/>
      <w:shd w:val="clear" w:color="auto" w:fill="E1DFDD"/>
    </w:rPr>
  </w:style>
  <w:style w:type="character" w:customStyle="1" w:styleId="AkapitzlistZnak">
    <w:name w:val="Akapit z listą Znak"/>
    <w:aliases w:val="CW_Lista Znak"/>
    <w:link w:val="Akapitzlist"/>
    <w:uiPriority w:val="1"/>
    <w:rsid w:val="001E6E4F"/>
    <w:rPr>
      <w:rFonts w:ascii="Times New Roman" w:eastAsia="Times New Roman" w:hAnsi="Times New Roman" w:cs="Times New Roman"/>
      <w:szCs w:val="20"/>
      <w:lang w:eastAsia="pl-PL"/>
    </w:rPr>
  </w:style>
  <w:style w:type="paragraph" w:styleId="Tekstpodstawowy">
    <w:name w:val="Body Text"/>
    <w:basedOn w:val="Normalny"/>
    <w:link w:val="TekstpodstawowyZnak"/>
    <w:uiPriority w:val="1"/>
    <w:unhideWhenUsed/>
    <w:qFormat/>
    <w:rsid w:val="001E6E4F"/>
    <w:pPr>
      <w:spacing w:after="120"/>
    </w:pPr>
  </w:style>
  <w:style w:type="character" w:customStyle="1" w:styleId="TekstpodstawowyZnak">
    <w:name w:val="Tekst podstawowy Znak"/>
    <w:basedOn w:val="Domylnaczcionkaakapitu"/>
    <w:link w:val="Tekstpodstawowy"/>
    <w:uiPriority w:val="1"/>
    <w:rsid w:val="001E6E4F"/>
    <w:rPr>
      <w:rFonts w:ascii="Times New Roman" w:eastAsia="Times New Roman" w:hAnsi="Times New Roman" w:cs="Times New Roman"/>
      <w:szCs w:val="20"/>
      <w:lang w:eastAsia="pl-PL"/>
    </w:rPr>
  </w:style>
  <w:style w:type="table" w:customStyle="1" w:styleId="TableNormal">
    <w:name w:val="Table Normal"/>
    <w:uiPriority w:val="2"/>
    <w:semiHidden/>
    <w:unhideWhenUsed/>
    <w:qFormat/>
    <w:rsid w:val="001E6E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E6E4F"/>
    <w:pPr>
      <w:widowControl w:val="0"/>
      <w:autoSpaceDE w:val="0"/>
      <w:autoSpaceDN w:val="0"/>
      <w:spacing w:line="240" w:lineRule="auto"/>
      <w:jc w:val="left"/>
    </w:pPr>
    <w:rPr>
      <w:rFonts w:ascii="Arial" w:eastAsia="Arial" w:hAnsi="Arial" w:cs="Arial"/>
      <w:szCs w:val="22"/>
      <w:lang w:eastAsia="en-US"/>
    </w:rPr>
  </w:style>
  <w:style w:type="table" w:styleId="Tabela-Siatka">
    <w:name w:val="Table Grid"/>
    <w:basedOn w:val="Standardowy"/>
    <w:uiPriority w:val="39"/>
    <w:rsid w:val="0004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p@mnp.ar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6972</Words>
  <Characters>41832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KurkiewiczA</cp:lastModifiedBy>
  <cp:revision>8</cp:revision>
  <cp:lastPrinted>2023-08-23T11:52:00Z</cp:lastPrinted>
  <dcterms:created xsi:type="dcterms:W3CDTF">2023-08-23T11:51:00Z</dcterms:created>
  <dcterms:modified xsi:type="dcterms:W3CDTF">2023-08-24T06:31:00Z</dcterms:modified>
</cp:coreProperties>
</file>