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794A8813"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późn.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67DA962D" w14:textId="77777777" w:rsidR="00E20261" w:rsidRDefault="00E20261"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38268098"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 xml:space="preserve">Zamawiający zleca, a Wykonawca przyjmuje do wykonania usługi z zakresu gospodarki leśnej polegające na wykonaniu zamówienia pn. </w:t>
      </w:r>
      <w:r w:rsidR="00B40978">
        <w:rPr>
          <w:rFonts w:ascii="Cambria" w:hAnsi="Cambria" w:cs="Arial"/>
          <w:b/>
          <w:i/>
          <w:sz w:val="22"/>
          <w:szCs w:val="22"/>
        </w:rPr>
        <w:t>„Wykonywanie usług z zakresu gospodarki leśnej na terenie Nadleśnictwa Rudka w roku 2023.”</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539DD30F"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B40978">
        <w:rPr>
          <w:rFonts w:ascii="Cambria" w:hAnsi="Cambria" w:cs="Arial"/>
          <w:sz w:val="22"/>
          <w:szCs w:val="22"/>
          <w:lang w:eastAsia="pl-PL"/>
        </w:rPr>
        <w:t>29 grudnia 2023</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61110A1F" w:rsidR="0009497D" w:rsidRDefault="0013110C" w:rsidP="00DF140E">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65BE339B" w14:textId="77777777" w:rsidR="00DF140E" w:rsidRDefault="00DF140E" w:rsidP="00DF140E">
      <w:pPr>
        <w:suppressAutoHyphens w:val="0"/>
        <w:spacing w:before="120"/>
        <w:ind w:left="567"/>
        <w:jc w:val="both"/>
        <w:rPr>
          <w:rFonts w:ascii="Cambria" w:hAnsi="Cambria" w:cs="Arial"/>
          <w:color w:val="000000"/>
          <w:sz w:val="22"/>
          <w:szCs w:val="22"/>
          <w:lang w:eastAsia="pl-PL"/>
        </w:rPr>
      </w:pPr>
    </w:p>
    <w:p w14:paraId="4CCEB42C" w14:textId="77777777" w:rsidR="00DF140E" w:rsidRDefault="00DF140E" w:rsidP="00DF140E">
      <w:pPr>
        <w:suppressAutoHyphens w:val="0"/>
        <w:spacing w:before="120"/>
        <w:ind w:left="567"/>
        <w:jc w:val="both"/>
        <w:rPr>
          <w:rFonts w:ascii="Cambria" w:hAnsi="Cambria" w:cs="Arial"/>
          <w:color w:val="000000"/>
          <w:sz w:val="22"/>
          <w:szCs w:val="22"/>
          <w:lang w:eastAsia="pl-PL"/>
        </w:rPr>
      </w:pPr>
    </w:p>
    <w:p w14:paraId="30E2E748" w14:textId="77777777" w:rsidR="00DF140E" w:rsidRDefault="00DF140E" w:rsidP="00DF140E">
      <w:pPr>
        <w:suppressAutoHyphens w:val="0"/>
        <w:spacing w:before="120"/>
        <w:ind w:left="567"/>
        <w:jc w:val="both"/>
        <w:rPr>
          <w:rFonts w:ascii="Cambria" w:hAnsi="Cambria" w:cs="Arial"/>
          <w:color w:val="000000"/>
          <w:sz w:val="22"/>
          <w:szCs w:val="22"/>
          <w:lang w:eastAsia="pl-PL"/>
        </w:rPr>
      </w:pPr>
    </w:p>
    <w:p w14:paraId="0BCF9332" w14:textId="77777777" w:rsidR="00DF140E" w:rsidRPr="00DF140E" w:rsidRDefault="00DF140E" w:rsidP="00DF140E">
      <w:pPr>
        <w:suppressAutoHyphens w:val="0"/>
        <w:spacing w:before="120"/>
        <w:ind w:left="567"/>
        <w:jc w:val="both"/>
        <w:rPr>
          <w:rFonts w:ascii="Cambria" w:hAnsi="Cambria" w:cs="Arial"/>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Default="00746BFA" w:rsidP="00854CB3">
      <w:pPr>
        <w:suppressAutoHyphens w:val="0"/>
        <w:spacing w:before="120"/>
        <w:ind w:left="567"/>
        <w:jc w:val="both"/>
        <w:rPr>
          <w:rFonts w:ascii="Cambria" w:hAnsi="Cambria" w:cs="Arial"/>
          <w:sz w:val="22"/>
          <w:szCs w:val="22"/>
          <w:lang w:eastAsia="pl-PL"/>
        </w:rPr>
      </w:pP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7" w:name="_Hlk107733386"/>
      <w:bookmarkStart w:id="8"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7"/>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04068E81" w14:textId="77777777"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8"/>
    </w:p>
    <w:p w14:paraId="654344B1" w14:textId="77777777" w:rsidR="009E4481" w:rsidRDefault="009E4481" w:rsidP="008F41CD">
      <w:pPr>
        <w:suppressAutoHyphens w:val="0"/>
        <w:spacing w:before="120"/>
        <w:ind w:left="567"/>
        <w:jc w:val="both"/>
        <w:rPr>
          <w:rFonts w:ascii="Cambria" w:hAnsi="Cambria" w:cs="Arial"/>
          <w:sz w:val="22"/>
          <w:szCs w:val="22"/>
          <w:lang w:eastAsia="pl-PL"/>
        </w:rPr>
      </w:pP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w:t>
      </w:r>
      <w:r>
        <w:rPr>
          <w:rFonts w:ascii="Cambria" w:hAnsi="Cambria" w:cs="Arial"/>
          <w:sz w:val="22"/>
          <w:szCs w:val="22"/>
          <w:lang w:eastAsia="pl-PL"/>
        </w:rPr>
        <w:lastRenderedPageBreak/>
        <w:t xml:space="preserve">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sidRPr="00F3032E">
        <w:rPr>
          <w:rFonts w:ascii="Cambria" w:hAnsi="Cambria" w:cs="Arial"/>
          <w:b/>
          <w:bCs/>
          <w:sz w:val="22"/>
          <w:szCs w:val="22"/>
          <w:lang w:eastAsia="pl-PL"/>
        </w:rPr>
        <w:t xml:space="preserve">5 </w:t>
      </w:r>
      <w:r w:rsidRPr="00F3032E">
        <w:rPr>
          <w:rFonts w:ascii="Cambria" w:hAnsi="Cambria" w:cs="Arial"/>
          <w:b/>
          <w:bCs/>
          <w:sz w:val="22"/>
          <w:szCs w:val="22"/>
          <w:lang w:eastAsia="pl-PL"/>
        </w:rPr>
        <w:t>%</w:t>
      </w:r>
      <w:r>
        <w:rPr>
          <w:rFonts w:ascii="Cambria" w:hAnsi="Cambria" w:cs="Arial"/>
          <w:sz w:val="22"/>
          <w:szCs w:val="22"/>
          <w:lang w:eastAsia="pl-PL"/>
        </w:rPr>
        <w:t xml:space="preserve">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0" w:name="_Toc68356757"/>
      <w:r>
        <w:rPr>
          <w:rFonts w:ascii="Cambria" w:hAnsi="Cambria" w:cs="Arial"/>
          <w:b/>
          <w:bCs/>
          <w:kern w:val="32"/>
          <w:sz w:val="22"/>
          <w:szCs w:val="22"/>
          <w:lang w:eastAsia="pl-PL"/>
        </w:rPr>
        <w:br/>
        <w:t>Kary umowne</w:t>
      </w:r>
      <w:bookmarkEnd w:id="10"/>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realizacji prac na danej pozycji objętej Zleceniem w stosunku do terminu określonego w Zleceniu - w wysokości 1 % wartości prac brutto na danej </w:t>
      </w:r>
      <w:r>
        <w:rPr>
          <w:rFonts w:ascii="Cambria" w:hAnsi="Cambria" w:cs="Arial"/>
          <w:bCs/>
          <w:sz w:val="22"/>
          <w:szCs w:val="22"/>
          <w:lang w:eastAsia="pl-PL"/>
        </w:rPr>
        <w:lastRenderedPageBreak/>
        <w:t>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lastRenderedPageBreak/>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1"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2"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1"/>
    <w:bookmarkEnd w:id="12"/>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3" w:name="_Hlk81415788"/>
      <w:r>
        <w:rPr>
          <w:rFonts w:ascii="Cambria" w:hAnsi="Cambria" w:cs="Arial"/>
          <w:sz w:val="22"/>
          <w:szCs w:val="22"/>
          <w:lang w:eastAsia="pl-PL"/>
        </w:rPr>
        <w:t xml:space="preserve">każdy przypadek braku środków ochrony indywidualnej </w:t>
      </w:r>
      <w:bookmarkEnd w:id="13"/>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4"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4"/>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5" w:name="_Toc68356761"/>
      <w:r>
        <w:rPr>
          <w:rFonts w:ascii="Cambria" w:hAnsi="Cambria" w:cs="Arial"/>
          <w:b/>
          <w:sz w:val="22"/>
          <w:szCs w:val="22"/>
          <w:lang w:eastAsia="pl-PL"/>
        </w:rPr>
        <w:br/>
        <w:t>Ubezpieczenia</w:t>
      </w:r>
      <w:bookmarkEnd w:id="15"/>
    </w:p>
    <w:p w14:paraId="1EB18070" w14:textId="77777777" w:rsidR="00941C3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w:t>
      </w:r>
      <w:r w:rsidR="00941C3C">
        <w:rPr>
          <w:rFonts w:ascii="Cambria" w:hAnsi="Cambria" w:cs="Arial"/>
          <w:sz w:val="22"/>
          <w:szCs w:val="22"/>
          <w:lang w:eastAsia="pl-PL"/>
        </w:rPr>
        <w:t>:</w:t>
      </w:r>
    </w:p>
    <w:p w14:paraId="557FC8CA" w14:textId="3753A36E" w:rsidR="0013110C" w:rsidRDefault="00941C3C" w:rsidP="00941C3C">
      <w:pPr>
        <w:tabs>
          <w:tab w:val="left" w:pos="567"/>
        </w:tabs>
        <w:suppressAutoHyphens w:val="0"/>
        <w:ind w:left="567"/>
        <w:jc w:val="both"/>
        <w:rPr>
          <w:rFonts w:ascii="Cambria" w:hAnsi="Cambria" w:cs="Arial"/>
          <w:sz w:val="22"/>
          <w:szCs w:val="22"/>
          <w:lang w:eastAsia="pl-PL"/>
        </w:rPr>
      </w:pPr>
      <w:r>
        <w:rPr>
          <w:rFonts w:ascii="Cambria" w:hAnsi="Cambria" w:cs="Arial"/>
          <w:sz w:val="22"/>
          <w:szCs w:val="22"/>
          <w:lang w:eastAsia="pl-PL"/>
        </w:rPr>
        <w:t xml:space="preserve">Pakiet nr I - 1 000 000 zł </w:t>
      </w:r>
    </w:p>
    <w:p w14:paraId="14F7078E" w14:textId="06A5D91E" w:rsidR="00941C3C" w:rsidRDefault="00941C3C" w:rsidP="00941C3C">
      <w:pPr>
        <w:tabs>
          <w:tab w:val="left" w:pos="567"/>
        </w:tabs>
        <w:suppressAutoHyphens w:val="0"/>
        <w:ind w:left="567"/>
        <w:jc w:val="both"/>
        <w:rPr>
          <w:rFonts w:ascii="Cambria" w:hAnsi="Cambria" w:cs="Arial"/>
          <w:sz w:val="22"/>
          <w:szCs w:val="22"/>
          <w:lang w:eastAsia="pl-PL"/>
        </w:rPr>
      </w:pPr>
      <w:r>
        <w:rPr>
          <w:rFonts w:ascii="Cambria" w:hAnsi="Cambria" w:cs="Arial"/>
          <w:sz w:val="22"/>
          <w:szCs w:val="22"/>
          <w:lang w:eastAsia="pl-PL"/>
        </w:rPr>
        <w:t xml:space="preserve">Pakiet nr II  -  900 000 zł </w:t>
      </w:r>
    </w:p>
    <w:p w14:paraId="63E983F6" w14:textId="6431CD6C" w:rsidR="00941C3C" w:rsidRDefault="00941C3C" w:rsidP="00941C3C">
      <w:pPr>
        <w:tabs>
          <w:tab w:val="left" w:pos="567"/>
        </w:tabs>
        <w:suppressAutoHyphens w:val="0"/>
        <w:ind w:left="567"/>
        <w:jc w:val="both"/>
        <w:rPr>
          <w:rFonts w:ascii="Cambria" w:hAnsi="Cambria" w:cs="Arial"/>
          <w:sz w:val="22"/>
          <w:szCs w:val="22"/>
          <w:lang w:eastAsia="pl-PL"/>
        </w:rPr>
      </w:pPr>
      <w:r>
        <w:rPr>
          <w:rFonts w:ascii="Cambria" w:hAnsi="Cambria" w:cs="Arial"/>
          <w:sz w:val="22"/>
          <w:szCs w:val="22"/>
          <w:lang w:eastAsia="pl-PL"/>
        </w:rPr>
        <w:t xml:space="preserve">Pakiet nr III -  200 000 zł </w:t>
      </w:r>
    </w:p>
    <w:p w14:paraId="52182D67" w14:textId="77777777" w:rsidR="00941C3C" w:rsidRDefault="00941C3C" w:rsidP="00941C3C">
      <w:pPr>
        <w:tabs>
          <w:tab w:val="left" w:pos="567"/>
        </w:tabs>
        <w:suppressAutoHyphens w:val="0"/>
        <w:ind w:left="567"/>
        <w:jc w:val="both"/>
        <w:rPr>
          <w:rFonts w:ascii="Cambria" w:hAnsi="Cambria" w:cs="Arial"/>
          <w:sz w:val="22"/>
          <w:szCs w:val="22"/>
          <w:lang w:eastAsia="pl-PL"/>
        </w:rPr>
      </w:pPr>
      <w:r>
        <w:rPr>
          <w:rFonts w:ascii="Cambria" w:hAnsi="Cambria" w:cs="Arial"/>
          <w:sz w:val="22"/>
          <w:szCs w:val="22"/>
          <w:lang w:eastAsia="pl-PL"/>
        </w:rPr>
        <w:t>Pakiet nr IV -  200 000 zł</w:t>
      </w:r>
    </w:p>
    <w:p w14:paraId="1078691C" w14:textId="0D32A381" w:rsidR="00941C3C" w:rsidRDefault="00941C3C" w:rsidP="00941C3C">
      <w:pPr>
        <w:tabs>
          <w:tab w:val="left" w:pos="567"/>
        </w:tabs>
        <w:suppressAutoHyphens w:val="0"/>
        <w:ind w:left="567"/>
        <w:jc w:val="both"/>
        <w:rPr>
          <w:rFonts w:ascii="Cambria" w:hAnsi="Cambria" w:cs="Arial"/>
          <w:sz w:val="22"/>
          <w:szCs w:val="22"/>
          <w:lang w:eastAsia="pl-PL"/>
        </w:rPr>
      </w:pPr>
      <w:r>
        <w:rPr>
          <w:rFonts w:ascii="Cambria" w:hAnsi="Cambria" w:cs="Arial"/>
          <w:sz w:val="22"/>
          <w:szCs w:val="22"/>
          <w:lang w:eastAsia="pl-PL"/>
        </w:rPr>
        <w:t xml:space="preserve">Pakiet nr V  – 100 000 zł </w:t>
      </w:r>
    </w:p>
    <w:p w14:paraId="5EFFE01F" w14:textId="77777777" w:rsidR="00941C3C" w:rsidRDefault="00941C3C" w:rsidP="00941C3C">
      <w:pPr>
        <w:tabs>
          <w:tab w:val="left" w:pos="567"/>
        </w:tabs>
        <w:suppressAutoHyphens w:val="0"/>
        <w:spacing w:before="120"/>
        <w:ind w:left="567"/>
        <w:jc w:val="both"/>
        <w:rPr>
          <w:rFonts w:ascii="Cambria" w:hAnsi="Cambria" w:cs="Arial"/>
          <w:sz w:val="22"/>
          <w:szCs w:val="22"/>
          <w:lang w:eastAsia="pl-PL"/>
        </w:rPr>
      </w:pP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lastRenderedPageBreak/>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w:t>
      </w:r>
      <w:r>
        <w:rPr>
          <w:rFonts w:ascii="Cambria" w:hAnsi="Cambria" w:cs="Calibri"/>
          <w:sz w:val="22"/>
          <w:szCs w:val="22"/>
          <w:lang w:eastAsia="pl-PL"/>
        </w:rPr>
        <w:lastRenderedPageBreak/>
        <w:t xml:space="preserve">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6" w:name="_Hlk43745153"/>
      <w:r>
        <w:rPr>
          <w:rFonts w:ascii="Cambria" w:hAnsi="Cambria" w:cs="Arial"/>
          <w:sz w:val="22"/>
          <w:szCs w:val="22"/>
          <w:lang w:eastAsia="pl-PL"/>
        </w:rPr>
        <w:t>Zmiana nie może pociągnąć za sobą zwiększenia wynagrodzenia należnego Wykonawcy</w:t>
      </w:r>
      <w:bookmarkEnd w:id="16"/>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6D1599CF" w14:textId="77777777" w:rsidR="00DF140E" w:rsidRPr="000E1989" w:rsidRDefault="00DF140E" w:rsidP="00DF140E">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70BA8F62" w14:textId="77777777" w:rsidR="00DF140E" w:rsidRPr="000E1989" w:rsidRDefault="00DF140E" w:rsidP="00DF140E">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401BA61A" w14:textId="77777777" w:rsidR="00DF140E" w:rsidRPr="00D036B5" w:rsidRDefault="00DF140E" w:rsidP="00DF140E">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7FC004E4" w14:textId="77777777" w:rsidR="00DF140E" w:rsidRPr="006972BA" w:rsidRDefault="00DF140E" w:rsidP="00DF140E">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7"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7"/>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8" w:name="_Hlk116975564"/>
      <w:r w:rsidRPr="006972BA">
        <w:rPr>
          <w:rFonts w:ascii="Cambria" w:eastAsia="Calibri" w:hAnsi="Cambria" w:cs="Calibri Light"/>
          <w:sz w:val="22"/>
          <w:szCs w:val="22"/>
          <w:lang w:eastAsia="en-US"/>
        </w:rPr>
        <w:t xml:space="preserve">Prezesa Głównego Urzędu Statystycznego podającego Wskaźnik GUS </w:t>
      </w:r>
      <w:bookmarkEnd w:id="18"/>
      <w:r w:rsidRPr="006972BA">
        <w:rPr>
          <w:rFonts w:ascii="Cambria" w:eastAsia="Calibri" w:hAnsi="Cambria" w:cs="Calibri Light"/>
          <w:sz w:val="22"/>
          <w:szCs w:val="22"/>
          <w:lang w:eastAsia="en-US"/>
        </w:rPr>
        <w:t>(„I Wskaźnik GUS”);</w:t>
      </w:r>
    </w:p>
    <w:p w14:paraId="048889AE" w14:textId="77777777" w:rsidR="00DF140E" w:rsidRDefault="00DF140E" w:rsidP="00DF140E">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9"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9"/>
      <w:r w:rsidRPr="006972BA">
        <w:rPr>
          <w:rFonts w:ascii="Cambria" w:eastAsia="Calibri" w:hAnsi="Cambria" w:cs="Calibri Light"/>
          <w:sz w:val="22"/>
          <w:szCs w:val="22"/>
          <w:lang w:eastAsia="en-US"/>
        </w:rPr>
        <w:t xml:space="preserve"> („II Wskaźnik GUS”)</w:t>
      </w:r>
    </w:p>
    <w:p w14:paraId="05168C97" w14:textId="77777777" w:rsidR="00DF140E" w:rsidRPr="000E1989" w:rsidRDefault="00DF140E" w:rsidP="00DF140E">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4D1C2F0F" w14:textId="77777777" w:rsidR="00DF140E" w:rsidRPr="000E1989" w:rsidRDefault="00DF140E" w:rsidP="00DF140E">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4D4620C0" w14:textId="77777777" w:rsidR="00DF140E" w:rsidRPr="000E1989" w:rsidRDefault="00DF140E" w:rsidP="00DF140E">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16633879" w14:textId="77777777" w:rsidR="00DF140E" w:rsidRPr="000E1989" w:rsidRDefault="00DF140E" w:rsidP="00DF140E">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777A41CF" w14:textId="77777777" w:rsidR="00DF140E" w:rsidRPr="000E1989" w:rsidRDefault="00DF140E" w:rsidP="00DF140E">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 xml:space="preserve">gdzie: </w:t>
      </w:r>
    </w:p>
    <w:p w14:paraId="283BA9D2" w14:textId="77777777" w:rsidR="00DF140E" w:rsidRPr="000E1989" w:rsidRDefault="00DF140E" w:rsidP="00DF140E">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13EEAE70" w14:textId="77777777" w:rsidR="00DF140E" w:rsidRPr="000E1989" w:rsidRDefault="00DF140E" w:rsidP="00DF140E">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46A6CDA9" w14:textId="77777777" w:rsidR="00DF140E" w:rsidRPr="000E1989" w:rsidRDefault="00DF140E" w:rsidP="00DF140E">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082CB779" w14:textId="77777777" w:rsidR="00DF140E" w:rsidRPr="000E1989" w:rsidRDefault="00DF140E" w:rsidP="00DF140E">
      <w:pPr>
        <w:suppressAutoHyphens w:val="0"/>
        <w:spacing w:before="240" w:after="240"/>
        <w:ind w:left="2268" w:hanging="850"/>
        <w:jc w:val="both"/>
        <w:rPr>
          <w:rFonts w:ascii="Cambria" w:eastAsia="Calibri" w:hAnsi="Cambria" w:cs="Calibri Light"/>
          <w:sz w:val="22"/>
          <w:szCs w:val="22"/>
          <w:lang w:eastAsia="en-US"/>
        </w:rPr>
      </w:pPr>
      <w:bookmarkStart w:id="20" w:name="_Hlk116648587"/>
      <w:r w:rsidRPr="000E1989">
        <w:rPr>
          <w:rFonts w:ascii="Cambria" w:eastAsia="Calibri" w:hAnsi="Cambria" w:cs="Calibri Light"/>
          <w:sz w:val="22"/>
          <w:szCs w:val="22"/>
          <w:lang w:eastAsia="en-US"/>
        </w:rPr>
        <w:t xml:space="preserve">Z zastrzeżeniem, że w przypadku, gdy: </w:t>
      </w:r>
    </w:p>
    <w:p w14:paraId="36873FBA" w14:textId="77777777" w:rsidR="00DF140E" w:rsidRPr="000E1989" w:rsidRDefault="00DF140E" w:rsidP="00DF140E">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DA480D5" w14:textId="77777777" w:rsidR="00DF140E" w:rsidRPr="000E1989" w:rsidRDefault="00DF140E" w:rsidP="00DF140E">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0"/>
    <w:p w14:paraId="2AEF6969" w14:textId="77777777" w:rsidR="00DF140E" w:rsidRPr="000E1989" w:rsidRDefault="00DF140E" w:rsidP="00DF140E">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3DABA8B4" w14:textId="77777777" w:rsidR="00DF140E" w:rsidRPr="000E1989" w:rsidRDefault="00DF140E" w:rsidP="00DF140E">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7D73C6C5" w14:textId="77777777" w:rsidR="00DF140E" w:rsidRPr="000E1989" w:rsidRDefault="00DF140E" w:rsidP="00DF140E">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5D9D7B69" w14:textId="77777777" w:rsidR="00DF140E" w:rsidRPr="000E1989" w:rsidRDefault="00DF140E" w:rsidP="00DF140E">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D94511E" w14:textId="77777777" w:rsidR="00DF140E" w:rsidRPr="000E1989" w:rsidRDefault="00DF140E" w:rsidP="00DF140E">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3DF8F445" w14:textId="77777777" w:rsidR="00DF140E" w:rsidRPr="000E1989" w:rsidRDefault="00DF140E" w:rsidP="00DF140E">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12BFC506" w14:textId="77777777" w:rsidR="00DF140E" w:rsidRPr="000E1989" w:rsidRDefault="00DF140E" w:rsidP="00DF140E">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61F6355E" w14:textId="77777777" w:rsidR="00DF140E" w:rsidRPr="000E1989" w:rsidRDefault="00DF140E" w:rsidP="00DF140E">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3D6A4E36" w14:textId="77777777" w:rsidR="00DF140E" w:rsidRPr="000E1989" w:rsidRDefault="00DF140E" w:rsidP="00DF140E">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32473925" w14:textId="77777777" w:rsidR="00DF140E" w:rsidRPr="000E1989" w:rsidRDefault="00DF140E" w:rsidP="00DF140E">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71681DE0" w14:textId="77777777" w:rsidR="00DF140E" w:rsidRPr="000E1989" w:rsidRDefault="00DF140E" w:rsidP="00DF140E">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 xml:space="preserve">Jeżeli czynności zlecone przed Dniem Dokonania Waloryzacji zostaną wykonane w warunkach zwłoki w stosunku do terminu określonego w Zleceniu i będą odbierane po </w:t>
      </w:r>
      <w:r w:rsidRPr="000E1989">
        <w:rPr>
          <w:rFonts w:ascii="Cambria" w:eastAsia="Calibri" w:hAnsi="Cambria" w:cs="Calibri Light"/>
          <w:sz w:val="22"/>
          <w:szCs w:val="22"/>
          <w:lang w:eastAsia="en-US"/>
        </w:rPr>
        <w:lastRenderedPageBreak/>
        <w:t>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424F079F" w14:textId="77777777" w:rsidR="00DF140E" w:rsidRPr="000E1989" w:rsidRDefault="00DF140E" w:rsidP="00DF140E">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CE4324E" w14:textId="77777777" w:rsidR="00DF140E" w:rsidRPr="000E1989" w:rsidRDefault="00DF140E" w:rsidP="00DF140E">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096AC87C" w14:textId="77777777" w:rsidR="00DF140E" w:rsidRPr="000E1989" w:rsidRDefault="00DF140E" w:rsidP="00DF140E">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t>
      </w:r>
      <w:r>
        <w:rPr>
          <w:rFonts w:ascii="Cambria" w:hAnsi="Cambria" w:cs="Arial"/>
          <w:sz w:val="22"/>
          <w:szCs w:val="22"/>
          <w:lang w:eastAsia="en-US"/>
        </w:rPr>
        <w:lastRenderedPageBreak/>
        <w:t xml:space="preserve">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bookmarkStart w:id="21" w:name="_GoBack"/>
      <w:bookmarkEnd w:id="21"/>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83E7A7A" w14:textId="3BA2828D"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4774099" w14:textId="22DD735F"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FC5FA" w14:textId="40B8DB6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EC4BF5B" w14:textId="24BEC074"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6D93420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75F22" w14:textId="77777777" w:rsidR="0077087A" w:rsidRDefault="0077087A">
      <w:r>
        <w:separator/>
      </w:r>
    </w:p>
  </w:endnote>
  <w:endnote w:type="continuationSeparator" w:id="0">
    <w:p w14:paraId="7E3BE67A" w14:textId="77777777" w:rsidR="0077087A" w:rsidRDefault="0077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sig w:usb0="00000000" w:usb1="00000000" w:usb2="00000000" w:usb3="00000000" w:csb0="0004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E20261">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A746C" w14:textId="77777777" w:rsidR="0077087A" w:rsidRDefault="0077087A">
      <w:r>
        <w:separator/>
      </w:r>
    </w:p>
  </w:footnote>
  <w:footnote w:type="continuationSeparator" w:id="0">
    <w:p w14:paraId="011DD2E5" w14:textId="77777777" w:rsidR="0077087A" w:rsidRDefault="00770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5887"/>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1E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4B21"/>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6F3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87A"/>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4CB3"/>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1C3C"/>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0978"/>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B6A76"/>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0E"/>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0261"/>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032E"/>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E5E13-9716-4E82-9EC4-4040C9F2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33</Pages>
  <Words>9923</Words>
  <Characters>59539</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Sylwia Baranowska</cp:lastModifiedBy>
  <cp:revision>18</cp:revision>
  <cp:lastPrinted>2022-10-25T12:41:00Z</cp:lastPrinted>
  <dcterms:created xsi:type="dcterms:W3CDTF">2022-06-26T13:01:00Z</dcterms:created>
  <dcterms:modified xsi:type="dcterms:W3CDTF">2022-10-25T12:46:00Z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