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630" w14:textId="77777777" w:rsidR="000C7EDF" w:rsidRDefault="000C7EDF" w:rsidP="000C7EDF">
      <w:pPr>
        <w:spacing w:line="276" w:lineRule="auto"/>
        <w:rPr>
          <w:rFonts w:ascii="Times New Roman" w:hAnsi="Times New Roman" w:cs="Times New Roman"/>
          <w:b/>
          <w:bCs/>
          <w:sz w:val="24"/>
          <w:szCs w:val="24"/>
        </w:rPr>
      </w:pPr>
    </w:p>
    <w:p w14:paraId="06894B58" w14:textId="77777777"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0C7EDF" w:rsidRPr="000C7EDF">
        <w:rPr>
          <w:rFonts w:ascii="Times New Roman" w:hAnsi="Times New Roman" w:cs="Times New Roman"/>
          <w:b/>
          <w:bCs/>
          <w:sz w:val="24"/>
          <w:szCs w:val="24"/>
        </w:rPr>
        <w:t>5</w:t>
      </w:r>
      <w:r w:rsidRPr="000C7EDF">
        <w:rPr>
          <w:rFonts w:ascii="Times New Roman" w:hAnsi="Times New Roman" w:cs="Times New Roman"/>
          <w:b/>
          <w:bCs/>
          <w:sz w:val="24"/>
          <w:szCs w:val="24"/>
        </w:rPr>
        <w:t xml:space="preserve"> - Wzór umowy</w:t>
      </w:r>
    </w:p>
    <w:p w14:paraId="5C1C2285" w14:textId="77777777" w:rsidR="00E0632A" w:rsidRPr="000C7EDF" w:rsidRDefault="00E0632A">
      <w:pPr>
        <w:spacing w:line="276" w:lineRule="auto"/>
        <w:jc w:val="center"/>
        <w:rPr>
          <w:rFonts w:ascii="Times New Roman" w:hAnsi="Times New Roman" w:cs="Times New Roman"/>
          <w:b/>
          <w:bCs/>
          <w:sz w:val="24"/>
          <w:szCs w:val="24"/>
        </w:rPr>
      </w:pPr>
    </w:p>
    <w:p w14:paraId="3E6520F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14:paraId="48AE2C46" w14:textId="77777777" w:rsidR="00E0632A" w:rsidRPr="000C7EDF" w:rsidRDefault="00E0632A">
      <w:pPr>
        <w:spacing w:line="276" w:lineRule="auto"/>
        <w:jc w:val="both"/>
        <w:rPr>
          <w:rFonts w:ascii="Times New Roman" w:hAnsi="Times New Roman" w:cs="Times New Roman"/>
          <w:sz w:val="24"/>
          <w:szCs w:val="24"/>
        </w:rPr>
      </w:pPr>
    </w:p>
    <w:p w14:paraId="5CE5480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C31F6E" w:rsidRPr="000C7EDF">
        <w:rPr>
          <w:rFonts w:ascii="Times New Roman" w:hAnsi="Times New Roman" w:cs="Times New Roman"/>
          <w:sz w:val="24"/>
          <w:szCs w:val="24"/>
        </w:rPr>
        <w:t xml:space="preserve">………….2022 r. w </w:t>
      </w:r>
      <w:bookmarkStart w:id="0" w:name="_Hlk96434306"/>
      <w:r w:rsidR="00C0237D">
        <w:rPr>
          <w:rFonts w:ascii="Times New Roman" w:hAnsi="Times New Roman" w:cs="Times New Roman"/>
          <w:sz w:val="24"/>
          <w:szCs w:val="24"/>
        </w:rPr>
        <w:t>Lipianach</w:t>
      </w:r>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14:paraId="63092323" w14:textId="77777777" w:rsidR="00E0632A" w:rsidRPr="000C7EDF" w:rsidRDefault="00E0632A">
      <w:pPr>
        <w:tabs>
          <w:tab w:val="left" w:pos="1415"/>
        </w:tabs>
        <w:spacing w:line="276" w:lineRule="auto"/>
        <w:jc w:val="both"/>
        <w:rPr>
          <w:rFonts w:ascii="Times New Roman" w:hAnsi="Times New Roman" w:cs="Times New Roman"/>
          <w:b/>
          <w:bCs/>
          <w:sz w:val="24"/>
          <w:szCs w:val="24"/>
        </w:rPr>
      </w:pPr>
    </w:p>
    <w:p w14:paraId="7095D373" w14:textId="77777777"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 xml:space="preserve">Gminą </w:t>
      </w:r>
      <w:r w:rsidR="00C0237D">
        <w:rPr>
          <w:rFonts w:ascii="Times New Roman" w:hAnsi="Times New Roman" w:cs="Times New Roman"/>
          <w:b/>
          <w:sz w:val="24"/>
          <w:szCs w:val="24"/>
        </w:rPr>
        <w:t>Lipiany</w:t>
      </w:r>
      <w:r w:rsidRPr="000C7EDF">
        <w:rPr>
          <w:rFonts w:ascii="Times New Roman" w:hAnsi="Times New Roman" w:cs="Times New Roman"/>
          <w:b/>
          <w:sz w:val="24"/>
          <w:szCs w:val="24"/>
        </w:rPr>
        <w:t xml:space="preserve"> z siedzibą ul. </w:t>
      </w:r>
      <w:r w:rsidR="00C0237D">
        <w:rPr>
          <w:rFonts w:ascii="Times New Roman" w:hAnsi="Times New Roman" w:cs="Times New Roman"/>
          <w:b/>
          <w:sz w:val="24"/>
          <w:szCs w:val="24"/>
        </w:rPr>
        <w:t>Plac Wolności 1</w:t>
      </w:r>
      <w:r w:rsidRPr="000C7EDF">
        <w:rPr>
          <w:rFonts w:ascii="Times New Roman" w:hAnsi="Times New Roman" w:cs="Times New Roman"/>
          <w:b/>
          <w:sz w:val="24"/>
          <w:szCs w:val="24"/>
        </w:rPr>
        <w:t>, 74-</w:t>
      </w:r>
      <w:r w:rsidR="00C0237D">
        <w:rPr>
          <w:rFonts w:ascii="Times New Roman" w:hAnsi="Times New Roman" w:cs="Times New Roman"/>
          <w:b/>
          <w:sz w:val="24"/>
          <w:szCs w:val="24"/>
        </w:rPr>
        <w:t>240</w:t>
      </w:r>
      <w:r w:rsidR="00E57C61" w:rsidRPr="000C7EDF">
        <w:rPr>
          <w:rFonts w:ascii="Times New Roman" w:hAnsi="Times New Roman" w:cs="Times New Roman"/>
          <w:b/>
          <w:sz w:val="24"/>
          <w:szCs w:val="24"/>
        </w:rPr>
        <w:t xml:space="preserve"> </w:t>
      </w:r>
      <w:r w:rsidR="00C0237D">
        <w:rPr>
          <w:rFonts w:ascii="Times New Roman" w:hAnsi="Times New Roman" w:cs="Times New Roman"/>
          <w:b/>
          <w:sz w:val="24"/>
          <w:szCs w:val="24"/>
        </w:rPr>
        <w:t>Lipiany</w:t>
      </w:r>
      <w:r w:rsidR="00E57C61" w:rsidRPr="000C7EDF">
        <w:rPr>
          <w:rFonts w:ascii="Times New Roman" w:hAnsi="Times New Roman" w:cs="Times New Roman"/>
          <w:b/>
          <w:sz w:val="24"/>
          <w:szCs w:val="24"/>
        </w:rPr>
        <w:t xml:space="preserve">, NIP </w:t>
      </w:r>
      <w:r w:rsidR="00C0237D">
        <w:rPr>
          <w:rFonts w:ascii="Times New Roman" w:hAnsi="Times New Roman" w:cs="Times New Roman"/>
          <w:b/>
          <w:sz w:val="24"/>
          <w:szCs w:val="24"/>
        </w:rPr>
        <w:t>853</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145</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65-18</w:t>
      </w:r>
      <w:r w:rsidRPr="000C7EDF">
        <w:rPr>
          <w:rFonts w:ascii="Times New Roman" w:hAnsi="Times New Roman" w:cs="Times New Roman"/>
          <w:b/>
          <w:sz w:val="24"/>
          <w:szCs w:val="24"/>
        </w:rPr>
        <w:t xml:space="preserve"> </w:t>
      </w:r>
      <w:r w:rsidRPr="005C4F2F">
        <w:rPr>
          <w:rFonts w:ascii="Times New Roman" w:hAnsi="Times New Roman" w:cs="Times New Roman"/>
          <w:b/>
          <w:color w:val="000000" w:themeColor="text1"/>
          <w:sz w:val="24"/>
          <w:szCs w:val="24"/>
        </w:rPr>
        <w:t xml:space="preserve">REGON </w:t>
      </w:r>
      <w:bookmarkEnd w:id="1"/>
      <w:r w:rsidR="005C4F2F" w:rsidRPr="005C4F2F">
        <w:rPr>
          <w:rFonts w:ascii="Times New Roman" w:hAnsi="Times New Roman" w:cs="Times New Roman"/>
          <w:b/>
          <w:color w:val="000000" w:themeColor="text1"/>
          <w:sz w:val="24"/>
          <w:szCs w:val="24"/>
        </w:rPr>
        <w:t>811 685 272</w:t>
      </w:r>
    </w:p>
    <w:p w14:paraId="3EDDC589" w14:textId="77777777"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C0237D">
        <w:rPr>
          <w:rFonts w:ascii="Times New Roman" w:hAnsi="Times New Roman" w:cs="Times New Roman"/>
          <w:sz w:val="24"/>
          <w:szCs w:val="24"/>
        </w:rPr>
        <w:t>…………………………………..</w:t>
      </w:r>
      <w:r w:rsidR="00E57C61" w:rsidRPr="000C7EDF">
        <w:rPr>
          <w:rFonts w:ascii="Times New Roman" w:hAnsi="Times New Roman" w:cs="Times New Roman"/>
          <w:bCs/>
          <w:sz w:val="24"/>
          <w:szCs w:val="24"/>
        </w:rPr>
        <w:t xml:space="preserve">, przy kontrasygnacie </w:t>
      </w:r>
      <w:r w:rsidR="00C0237D">
        <w:rPr>
          <w:rFonts w:ascii="Times New Roman" w:hAnsi="Times New Roman" w:cs="Times New Roman"/>
          <w:bCs/>
          <w:sz w:val="24"/>
          <w:szCs w:val="24"/>
        </w:rPr>
        <w:t>……………………………</w:t>
      </w:r>
      <w:r w:rsidR="00DE37A2">
        <w:rPr>
          <w:rFonts w:ascii="Times New Roman" w:hAnsi="Times New Roman" w:cs="Times New Roman"/>
          <w:bCs/>
          <w:sz w:val="24"/>
          <w:szCs w:val="24"/>
        </w:rPr>
        <w:t xml:space="preserve"> </w:t>
      </w:r>
      <w:r w:rsidR="00E57C61" w:rsidRPr="000C7EDF">
        <w:rPr>
          <w:rFonts w:ascii="Times New Roman" w:hAnsi="Times New Roman" w:cs="Times New Roman"/>
          <w:bCs/>
          <w:sz w:val="24"/>
          <w:szCs w:val="24"/>
        </w:rPr>
        <w:t>Skarbnika Gminy</w:t>
      </w:r>
      <w:r w:rsidR="002F1E04" w:rsidRPr="000C7EDF">
        <w:rPr>
          <w:rFonts w:ascii="Times New Roman" w:hAnsi="Times New Roman" w:cs="Times New Roman"/>
          <w:bCs/>
          <w:sz w:val="24"/>
          <w:szCs w:val="24"/>
        </w:rPr>
        <w:t xml:space="preserve"> </w:t>
      </w:r>
      <w:r w:rsidR="00C0237D">
        <w:rPr>
          <w:rFonts w:ascii="Times New Roman" w:hAnsi="Times New Roman" w:cs="Times New Roman"/>
          <w:bCs/>
          <w:sz w:val="24"/>
          <w:szCs w:val="24"/>
        </w:rPr>
        <w:t>Lipiany</w:t>
      </w:r>
      <w:r w:rsidR="00E57C61" w:rsidRPr="000C7EDF">
        <w:rPr>
          <w:rFonts w:ascii="Times New Roman" w:hAnsi="Times New Roman" w:cs="Times New Roman"/>
          <w:bCs/>
          <w:sz w:val="24"/>
          <w:szCs w:val="24"/>
        </w:rPr>
        <w:t xml:space="preserve"> – </w:t>
      </w:r>
      <w:r w:rsidR="00995809">
        <w:rPr>
          <w:rFonts w:ascii="Times New Roman" w:hAnsi="Times New Roman" w:cs="Times New Roman"/>
          <w:bCs/>
          <w:sz w:val="24"/>
          <w:szCs w:val="24"/>
        </w:rPr>
        <w:t>…………………………………………………..</w:t>
      </w:r>
    </w:p>
    <w:p w14:paraId="5CEFDBD4" w14:textId="77777777" w:rsidR="002F5917" w:rsidRPr="000C7EDF" w:rsidRDefault="002F5917" w:rsidP="00E57C61">
      <w:pPr>
        <w:tabs>
          <w:tab w:val="left" w:pos="1415"/>
        </w:tabs>
        <w:spacing w:line="276" w:lineRule="auto"/>
        <w:jc w:val="both"/>
        <w:rPr>
          <w:rFonts w:ascii="Times New Roman" w:hAnsi="Times New Roman" w:cs="Times New Roman"/>
          <w:sz w:val="24"/>
          <w:szCs w:val="24"/>
        </w:rPr>
      </w:pPr>
    </w:p>
    <w:p w14:paraId="78D143A8"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14:paraId="0F1D769A" w14:textId="77777777"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14:paraId="785B9B14"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14:paraId="6D5943C0" w14:textId="77777777" w:rsidR="00E0632A" w:rsidRPr="000C7EDF" w:rsidRDefault="00E0632A">
      <w:pPr>
        <w:spacing w:line="276" w:lineRule="auto"/>
        <w:jc w:val="both"/>
        <w:rPr>
          <w:rFonts w:ascii="Times New Roman" w:hAnsi="Times New Roman" w:cs="Times New Roman"/>
          <w:sz w:val="24"/>
          <w:szCs w:val="24"/>
        </w:rPr>
      </w:pPr>
    </w:p>
    <w:p w14:paraId="148915C3"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14:paraId="6A149ACD"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14:paraId="338396D2" w14:textId="77777777" w:rsidR="00E0632A" w:rsidRPr="000C7EDF" w:rsidRDefault="00E0632A">
      <w:pPr>
        <w:spacing w:line="276" w:lineRule="auto"/>
        <w:jc w:val="both"/>
        <w:rPr>
          <w:rFonts w:ascii="Times New Roman" w:hAnsi="Times New Roman" w:cs="Times New Roman"/>
          <w:sz w:val="24"/>
          <w:szCs w:val="24"/>
        </w:rPr>
      </w:pPr>
    </w:p>
    <w:p w14:paraId="5A3DC2CA" w14:textId="77777777"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0E66AAAF"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14:paraId="13AEB340" w14:textId="77777777" w:rsidR="00E0632A" w:rsidRPr="000C7EDF" w:rsidRDefault="00E0632A">
      <w:pPr>
        <w:spacing w:line="276" w:lineRule="auto"/>
        <w:jc w:val="both"/>
        <w:rPr>
          <w:rFonts w:ascii="Times New Roman" w:hAnsi="Times New Roman" w:cs="Times New Roman"/>
          <w:sz w:val="24"/>
          <w:szCs w:val="24"/>
        </w:rPr>
      </w:pPr>
    </w:p>
    <w:p w14:paraId="301F502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14:paraId="3C52C0F5"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14:paraId="4DC15A35" w14:textId="77777777" w:rsidR="00E0632A" w:rsidRPr="000C7EDF" w:rsidRDefault="00E0632A">
      <w:pPr>
        <w:spacing w:line="276" w:lineRule="auto"/>
        <w:jc w:val="both"/>
        <w:rPr>
          <w:rFonts w:ascii="Times New Roman" w:hAnsi="Times New Roman" w:cs="Times New Roman"/>
          <w:color w:val="0000FF"/>
          <w:sz w:val="24"/>
          <w:szCs w:val="24"/>
        </w:rPr>
      </w:pPr>
    </w:p>
    <w:p w14:paraId="0DAE8FFA" w14:textId="77777777"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14:paraId="7CD632CC" w14:textId="77777777" w:rsidR="00E0632A" w:rsidRPr="007736A3" w:rsidRDefault="00E0632A">
      <w:pPr>
        <w:shd w:val="clear" w:color="auto" w:fill="FFFFFF"/>
        <w:spacing w:line="276" w:lineRule="auto"/>
        <w:jc w:val="both"/>
        <w:rPr>
          <w:rFonts w:ascii="Times New Roman" w:hAnsi="Times New Roman" w:cs="Times New Roman"/>
          <w:b/>
          <w:sz w:val="24"/>
          <w:szCs w:val="24"/>
        </w:rPr>
      </w:pPr>
    </w:p>
    <w:p w14:paraId="4067B92A"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Publicznych (t.j. Dz. U. z 2021 r. poz. 1129 z późn. zm., dalej jako „PZP”) pod nazwą: </w:t>
      </w:r>
      <w:r w:rsidR="00CA13A0" w:rsidRPr="000C7EDF">
        <w:rPr>
          <w:rFonts w:ascii="Times New Roman" w:hAnsi="Times New Roman" w:cs="Times New Roman"/>
          <w:b/>
          <w:bCs/>
          <w:i/>
          <w:iCs/>
          <w:sz w:val="24"/>
          <w:szCs w:val="24"/>
        </w:rPr>
        <w:t xml:space="preserve">„Modernizacja </w:t>
      </w:r>
      <w:r w:rsidR="00995809">
        <w:rPr>
          <w:rFonts w:ascii="Times New Roman" w:hAnsi="Times New Roman" w:cs="Times New Roman"/>
          <w:b/>
          <w:bCs/>
          <w:i/>
          <w:iCs/>
          <w:sz w:val="24"/>
          <w:szCs w:val="24"/>
        </w:rPr>
        <w:t>stacji uzdatniania wody</w:t>
      </w:r>
      <w:r w:rsidR="00CA13A0" w:rsidRPr="000C7EDF">
        <w:rPr>
          <w:rFonts w:ascii="Times New Roman" w:hAnsi="Times New Roman" w:cs="Times New Roman"/>
          <w:b/>
          <w:bCs/>
          <w:i/>
          <w:iCs/>
          <w:sz w:val="24"/>
          <w:szCs w:val="24"/>
        </w:rPr>
        <w:t>”</w:t>
      </w:r>
      <w:r w:rsidR="00CA13A0" w:rsidRPr="000C7EDF">
        <w:rPr>
          <w:rFonts w:ascii="Times New Roman" w:hAnsi="Times New Roman" w:cs="Times New Roman"/>
          <w:b/>
          <w:bCs/>
          <w:sz w:val="24"/>
          <w:szCs w:val="24"/>
        </w:rPr>
        <w:t>,</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14:paraId="6637603D" w14:textId="77777777" w:rsidR="00E0632A" w:rsidRPr="000C7EDF" w:rsidRDefault="00E0632A">
      <w:pPr>
        <w:spacing w:line="276" w:lineRule="auto"/>
        <w:rPr>
          <w:rFonts w:ascii="Times New Roman" w:hAnsi="Times New Roman" w:cs="Times New Roman"/>
          <w:b/>
          <w:bCs/>
          <w:sz w:val="24"/>
          <w:szCs w:val="24"/>
        </w:rPr>
      </w:pPr>
    </w:p>
    <w:p w14:paraId="7573F82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14:paraId="7D03AA89"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14:paraId="10B236CB" w14:textId="77777777" w:rsidR="00E0632A" w:rsidRPr="000C7EDF" w:rsidRDefault="00E0632A">
      <w:pPr>
        <w:spacing w:line="276" w:lineRule="auto"/>
        <w:jc w:val="center"/>
        <w:rPr>
          <w:rFonts w:ascii="Times New Roman" w:hAnsi="Times New Roman" w:cs="Times New Roman"/>
          <w:b/>
          <w:bCs/>
          <w:sz w:val="24"/>
          <w:szCs w:val="24"/>
        </w:rPr>
      </w:pPr>
    </w:p>
    <w:p w14:paraId="1FECC850" w14:textId="77777777" w:rsidR="002B3B67" w:rsidRDefault="00E117DD" w:rsidP="002B3B67">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Przedmiotem Umowy jest kompleksowa realizacja zadania inwestycyjnego pod nazwą: </w:t>
      </w:r>
      <w:r w:rsidR="00CA13A0" w:rsidRPr="000C7EDF">
        <w:rPr>
          <w:rFonts w:ascii="Times New Roman" w:hAnsi="Times New Roman" w:cs="Times New Roman"/>
          <w:b/>
          <w:i/>
          <w:sz w:val="24"/>
          <w:szCs w:val="24"/>
        </w:rPr>
        <w:t>„</w:t>
      </w:r>
      <w:r w:rsidR="00C0237D">
        <w:rPr>
          <w:rFonts w:ascii="Times New Roman" w:eastAsia="CIDFont+F2" w:hAnsi="Times New Roman" w:cs="Times New Roman"/>
          <w:b/>
          <w:bCs/>
          <w:sz w:val="24"/>
          <w:szCs w:val="24"/>
        </w:rPr>
        <w:t>Modernizacja stacji uzdatniania wody</w:t>
      </w:r>
      <w:r w:rsidR="00CA13A0" w:rsidRPr="000C7EDF">
        <w:rPr>
          <w:rFonts w:ascii="Times New Roman" w:hAnsi="Times New Roman" w:cs="Times New Roman"/>
          <w:b/>
          <w:i/>
          <w:sz w:val="24"/>
          <w:szCs w:val="24"/>
        </w:rPr>
        <w:t>”</w:t>
      </w:r>
      <w:r w:rsidR="001974BF">
        <w:rPr>
          <w:rFonts w:ascii="Times New Roman" w:hAnsi="Times New Roman" w:cs="Times New Roman"/>
          <w:b/>
          <w:i/>
          <w:sz w:val="24"/>
          <w:szCs w:val="24"/>
        </w:rPr>
        <w:t xml:space="preserve"> </w:t>
      </w:r>
      <w:r w:rsidR="001974BF">
        <w:rPr>
          <w:rFonts w:ascii="Times New Roman" w:hAnsi="Times New Roman" w:cs="Times New Roman"/>
          <w:b/>
          <w:sz w:val="24"/>
          <w:szCs w:val="24"/>
        </w:rPr>
        <w:t>w formule zaprojektuj i wybuduj</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zgodnie ze</w:t>
      </w:r>
      <w:r w:rsidRPr="000C7EDF">
        <w:rPr>
          <w:rFonts w:ascii="Times New Roman" w:hAnsi="Times New Roman" w:cs="Times New Roman"/>
          <w:b/>
          <w:bCs/>
          <w:sz w:val="24"/>
          <w:szCs w:val="24"/>
        </w:rPr>
        <w:t xml:space="preserve"> </w:t>
      </w:r>
      <w:r w:rsidRPr="000C7EDF">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C7EDF">
        <w:rPr>
          <w:rFonts w:ascii="Times New Roman" w:hAnsi="Times New Roman" w:cs="Times New Roman"/>
          <w:sz w:val="24"/>
          <w:szCs w:val="24"/>
        </w:rPr>
        <w:t>, dalej: „Przedmiot Umowy”.</w:t>
      </w:r>
    </w:p>
    <w:p w14:paraId="59CD723D" w14:textId="77777777" w:rsidR="002B3B67" w:rsidRDefault="00386BAC"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sz w:val="24"/>
          <w:szCs w:val="24"/>
        </w:rPr>
        <w:t>Powyższe zadanie inwestycyjne dofinansowane jest ze środków Rządowego Funduszu Polski Ład: Program Inwestycji Strategicznych w wysokości 95% wartości Inwestycji. Wkład własny</w:t>
      </w:r>
      <w:r w:rsidR="005D29BA" w:rsidRPr="002B3B67">
        <w:rPr>
          <w:rFonts w:ascii="Times New Roman" w:hAnsi="Times New Roman" w:cs="Times New Roman"/>
          <w:sz w:val="24"/>
          <w:szCs w:val="24"/>
        </w:rPr>
        <w:t xml:space="preserve"> </w:t>
      </w:r>
      <w:r w:rsidRPr="002B3B67">
        <w:rPr>
          <w:rFonts w:ascii="Times New Roman" w:hAnsi="Times New Roman" w:cs="Times New Roman"/>
          <w:sz w:val="24"/>
          <w:szCs w:val="24"/>
        </w:rPr>
        <w:t>Zamawiającego stanowi 5% wartości Inwestycji.</w:t>
      </w:r>
    </w:p>
    <w:p w14:paraId="39A46B72" w14:textId="77777777" w:rsidR="006A77AF" w:rsidRPr="002B3B67" w:rsidRDefault="0079064D"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color w:val="000000"/>
          <w:sz w:val="24"/>
          <w:szCs w:val="24"/>
        </w:rPr>
        <w:t>Szczegółowy sposób wykonania przedmiotu umowy określony jest</w:t>
      </w:r>
      <w:r w:rsidR="001974BF" w:rsidRPr="002B3B67">
        <w:rPr>
          <w:rFonts w:ascii="Times New Roman" w:hAnsi="Times New Roman" w:cs="Times New Roman"/>
          <w:color w:val="000000"/>
          <w:sz w:val="24"/>
          <w:szCs w:val="24"/>
        </w:rPr>
        <w:t xml:space="preserve"> w </w:t>
      </w:r>
      <w:r w:rsidRPr="002B3B67">
        <w:rPr>
          <w:rFonts w:ascii="Times New Roman" w:hAnsi="Times New Roman" w:cs="Times New Roman"/>
          <w:color w:val="000000"/>
          <w:sz w:val="24"/>
          <w:szCs w:val="24"/>
        </w:rPr>
        <w:t xml:space="preserve"> opisie przedmiotu zamówienia, w tym </w:t>
      </w:r>
      <w:r w:rsidR="006A77AF" w:rsidRPr="002B3B67">
        <w:rPr>
          <w:rFonts w:ascii="Times New Roman" w:hAnsi="Times New Roman" w:cs="Times New Roman"/>
          <w:bCs/>
          <w:color w:val="000000" w:themeColor="text1"/>
          <w:sz w:val="24"/>
          <w:szCs w:val="24"/>
        </w:rPr>
        <w:t>P</w:t>
      </w:r>
      <w:r w:rsidR="003B057B" w:rsidRPr="002B3B67">
        <w:rPr>
          <w:rFonts w:ascii="Times New Roman" w:hAnsi="Times New Roman" w:cs="Times New Roman"/>
          <w:bCs/>
          <w:color w:val="000000" w:themeColor="text1"/>
          <w:sz w:val="24"/>
          <w:szCs w:val="24"/>
        </w:rPr>
        <w:t xml:space="preserve">rogramie </w:t>
      </w:r>
      <w:r w:rsidR="006A77AF" w:rsidRPr="002B3B67">
        <w:rPr>
          <w:rFonts w:ascii="Times New Roman" w:hAnsi="Times New Roman" w:cs="Times New Roman"/>
          <w:bCs/>
          <w:color w:val="000000" w:themeColor="text1"/>
          <w:sz w:val="24"/>
          <w:szCs w:val="24"/>
        </w:rPr>
        <w:t>F</w:t>
      </w:r>
      <w:r w:rsidR="003B057B" w:rsidRPr="002B3B67">
        <w:rPr>
          <w:rFonts w:ascii="Times New Roman" w:hAnsi="Times New Roman" w:cs="Times New Roman"/>
          <w:bCs/>
          <w:color w:val="000000" w:themeColor="text1"/>
          <w:sz w:val="24"/>
          <w:szCs w:val="24"/>
        </w:rPr>
        <w:t>unkcjonalno - Użytkowym</w:t>
      </w:r>
      <w:r w:rsidR="006A77AF" w:rsidRPr="002B3B67">
        <w:rPr>
          <w:rFonts w:ascii="Times New Roman" w:hAnsi="Times New Roman" w:cs="Times New Roman"/>
          <w:b/>
          <w:bCs/>
          <w:color w:val="000000" w:themeColor="text1"/>
          <w:sz w:val="24"/>
          <w:szCs w:val="24"/>
        </w:rPr>
        <w:t xml:space="preserve"> </w:t>
      </w:r>
      <w:r w:rsidR="003B057B" w:rsidRPr="002B3B67">
        <w:rPr>
          <w:rFonts w:ascii="Times New Roman" w:eastAsia="Arial" w:hAnsi="Times New Roman" w:cs="Times New Roman"/>
          <w:color w:val="000000" w:themeColor="text1"/>
          <w:sz w:val="24"/>
          <w:szCs w:val="24"/>
          <w:lang w:eastAsia="pl-PL"/>
        </w:rPr>
        <w:t>(dalej: „PFU”)</w:t>
      </w:r>
      <w:r w:rsidR="001974BF" w:rsidRPr="002B3B67">
        <w:rPr>
          <w:rFonts w:ascii="Times New Roman" w:eastAsia="Arial" w:hAnsi="Times New Roman" w:cs="Times New Roman"/>
          <w:color w:val="000000" w:themeColor="text1"/>
          <w:sz w:val="24"/>
          <w:szCs w:val="24"/>
          <w:lang w:eastAsia="pl-PL"/>
        </w:rPr>
        <w:t>.</w:t>
      </w:r>
    </w:p>
    <w:p w14:paraId="73BAD3B8" w14:textId="77777777"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14:paraId="61593BD8" w14:textId="77777777" w:rsidR="00E0632A" w:rsidRPr="002A6E4F" w:rsidRDefault="00E117DD" w:rsidP="003B057B">
      <w:pPr>
        <w:numPr>
          <w:ilvl w:val="0"/>
          <w:numId w:val="47"/>
        </w:numPr>
        <w:spacing w:line="276" w:lineRule="auto"/>
        <w:ind w:left="1134" w:hanging="567"/>
        <w:jc w:val="both"/>
        <w:rPr>
          <w:rFonts w:ascii="Times New Roman" w:eastAsia="Arial" w:hAnsi="Times New Roman" w:cs="Times New Roman"/>
          <w:sz w:val="24"/>
          <w:szCs w:val="24"/>
          <w:lang w:eastAsia="pl-PL"/>
        </w:rPr>
      </w:pPr>
      <w:r w:rsidRPr="002A6E4F">
        <w:rPr>
          <w:rFonts w:ascii="Times New Roman" w:eastAsia="Arial" w:hAnsi="Times New Roman" w:cs="Times New Roman"/>
          <w:sz w:val="24"/>
          <w:szCs w:val="24"/>
          <w:lang w:eastAsia="pl-PL"/>
        </w:rPr>
        <w:t>wykonanie dokumentacji projektowej w sposób określony w § 3 Umowy</w:t>
      </w:r>
      <w:r w:rsidR="007570D4" w:rsidRPr="002A6E4F">
        <w:rPr>
          <w:rFonts w:ascii="Times New Roman" w:eastAsia="Arial" w:hAnsi="Times New Roman" w:cs="Times New Roman"/>
          <w:sz w:val="24"/>
          <w:szCs w:val="24"/>
          <w:lang w:eastAsia="pl-PL"/>
        </w:rPr>
        <w:t>,</w:t>
      </w:r>
      <w:r w:rsidR="002A6E4F" w:rsidRPr="002A6E4F">
        <w:rPr>
          <w:rFonts w:ascii="Times New Roman" w:eastAsia="Arial" w:hAnsi="Times New Roman" w:cs="Times New Roman"/>
          <w:sz w:val="24"/>
          <w:szCs w:val="24"/>
          <w:lang w:eastAsia="pl-PL"/>
        </w:rPr>
        <w:t xml:space="preserve"> </w:t>
      </w:r>
      <w:r w:rsidR="007570D4" w:rsidRPr="002A6E4F">
        <w:rPr>
          <w:rFonts w:ascii="Times New Roman" w:eastAsia="Arial" w:hAnsi="Times New Roman" w:cs="Times New Roman"/>
          <w:sz w:val="24"/>
          <w:szCs w:val="24"/>
          <w:lang w:eastAsia="pl-PL"/>
        </w:rPr>
        <w:t xml:space="preserve">wraz </w:t>
      </w:r>
      <w:r w:rsidR="002A6E4F">
        <w:rPr>
          <w:rFonts w:ascii="Times New Roman" w:eastAsia="Arial" w:hAnsi="Times New Roman" w:cs="Times New Roman"/>
          <w:sz w:val="24"/>
          <w:szCs w:val="24"/>
          <w:lang w:eastAsia="pl-PL"/>
        </w:rPr>
        <w:br/>
      </w:r>
      <w:r w:rsidR="007570D4" w:rsidRPr="002A6E4F">
        <w:rPr>
          <w:rFonts w:ascii="Times New Roman" w:eastAsia="Arial" w:hAnsi="Times New Roman" w:cs="Times New Roman"/>
          <w:sz w:val="24"/>
          <w:szCs w:val="24"/>
          <w:lang w:eastAsia="pl-PL"/>
        </w:rPr>
        <w:t xml:space="preserve">z przygotowaniem materiałów i uzyskaniem wszystkich zezwoleń </w:t>
      </w:r>
      <w:r w:rsidR="000C5034" w:rsidRPr="002A6E4F">
        <w:rPr>
          <w:rFonts w:ascii="Times New Roman" w:eastAsia="Arial" w:hAnsi="Times New Roman" w:cs="Times New Roman"/>
          <w:sz w:val="24"/>
          <w:szCs w:val="24"/>
          <w:lang w:eastAsia="pl-PL"/>
        </w:rPr>
        <w:t>, pozwoleń oraz decyzji koniecznych do wykonania robót budowlanych</w:t>
      </w:r>
      <w:r w:rsidR="002E30FA" w:rsidRPr="002A6E4F">
        <w:rPr>
          <w:rFonts w:ascii="Times New Roman" w:eastAsia="Arial" w:hAnsi="Times New Roman" w:cs="Times New Roman"/>
          <w:sz w:val="24"/>
          <w:szCs w:val="24"/>
          <w:lang w:eastAsia="pl-PL"/>
        </w:rPr>
        <w:t>. W</w:t>
      </w:r>
      <w:r w:rsidR="00432C66" w:rsidRPr="002A6E4F">
        <w:rPr>
          <w:rFonts w:ascii="Times New Roman" w:eastAsia="Arial" w:hAnsi="Times New Roman" w:cs="Times New Roman"/>
          <w:sz w:val="24"/>
          <w:szCs w:val="24"/>
          <w:lang w:eastAsia="pl-PL"/>
        </w:rPr>
        <w:t xml:space="preserve">szystkie materiały wyjściowe, uzgodnienia, </w:t>
      </w:r>
      <w:r w:rsidR="005E0F33" w:rsidRPr="002A6E4F">
        <w:rPr>
          <w:rFonts w:ascii="Times New Roman" w:eastAsia="Arial" w:hAnsi="Times New Roman" w:cs="Times New Roman"/>
          <w:sz w:val="24"/>
          <w:szCs w:val="24"/>
          <w:lang w:eastAsia="pl-PL"/>
        </w:rPr>
        <w:t>zezwolenia , pozwolenia, d</w:t>
      </w:r>
      <w:r w:rsidR="00432C66" w:rsidRPr="002A6E4F">
        <w:rPr>
          <w:rFonts w:ascii="Times New Roman" w:eastAsia="Arial" w:hAnsi="Times New Roman" w:cs="Times New Roman"/>
          <w:sz w:val="24"/>
          <w:szCs w:val="24"/>
          <w:lang w:eastAsia="pl-PL"/>
        </w:rPr>
        <w:t>ecyzje Wykonawca pozyska własnym staraniem. Zamawiający w tym celu udzieli Wykonawcy niezbędnych pełnomocnictw.</w:t>
      </w:r>
    </w:p>
    <w:p w14:paraId="3759AD01"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14:paraId="064EC98C"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14:paraId="1796AC98" w14:textId="77777777" w:rsidR="007736A3" w:rsidRDefault="007736A3" w:rsidP="00BA71D7">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(dalej „Przedmiot Umowy”), w zamian za co Zamawiający zobowiązuje się zapłacić </w:t>
      </w:r>
      <w:r>
        <w:rPr>
          <w:rFonts w:ascii="Times New Roman" w:eastAsia="Arial" w:hAnsi="Times New Roman" w:cs="Times New Roman"/>
          <w:sz w:val="24"/>
          <w:szCs w:val="24"/>
          <w:lang w:eastAsia="pl-PL"/>
        </w:rPr>
        <w:t xml:space="preserve">  </w:t>
      </w:r>
    </w:p>
    <w:p w14:paraId="0A68078F" w14:textId="77777777" w:rsidR="00E0632A" w:rsidRPr="000C7EDF" w:rsidRDefault="007736A3" w:rsidP="00BA71D7">
      <w:pPr>
        <w:spacing w:line="276" w:lineRule="auto"/>
        <w:ind w:left="567"/>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14:paraId="53F69F3D" w14:textId="77777777"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14:paraId="3747BA08" w14:textId="77777777"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14:paraId="55B89AB3"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2A6E4F" w:rsidRPr="000C7EDF">
        <w:rPr>
          <w:rFonts w:ascii="Times New Roman" w:hAnsi="Times New Roman" w:cs="Times New Roman"/>
          <w:b/>
          <w:i/>
          <w:sz w:val="24"/>
          <w:szCs w:val="24"/>
        </w:rPr>
        <w:t>„</w:t>
      </w:r>
      <w:r w:rsidR="002A6E4F">
        <w:rPr>
          <w:rFonts w:ascii="Times New Roman" w:eastAsia="CIDFont+F2" w:hAnsi="Times New Roman" w:cs="Times New Roman"/>
          <w:b/>
          <w:bCs/>
          <w:sz w:val="24"/>
          <w:szCs w:val="24"/>
        </w:rPr>
        <w:t>Modernizacja stacji uzdatniania wody</w:t>
      </w:r>
      <w:r w:rsidR="002A6E4F" w:rsidRPr="000C7EDF">
        <w:rPr>
          <w:rFonts w:ascii="Times New Roman" w:hAnsi="Times New Roman" w:cs="Times New Roman"/>
          <w:b/>
          <w:i/>
          <w:sz w:val="24"/>
          <w:szCs w:val="24"/>
        </w:rPr>
        <w:t>”</w:t>
      </w:r>
      <w:r w:rsidR="002A6E4F">
        <w:rPr>
          <w:rFonts w:ascii="Times New Roman" w:hAnsi="Times New Roman" w:cs="Times New Roman"/>
          <w:sz w:val="24"/>
          <w:szCs w:val="24"/>
        </w:rPr>
        <w:t xml:space="preserve">. </w:t>
      </w:r>
      <w:r w:rsidRPr="000C7EDF">
        <w:rPr>
          <w:rFonts w:ascii="Times New Roman" w:eastAsia="Arial" w:hAnsi="Times New Roman" w:cs="Times New Roman"/>
          <w:sz w:val="24"/>
          <w:szCs w:val="24"/>
          <w:lang w:eastAsia="pl-PL"/>
        </w:rPr>
        <w:t>Skompletowana dokumentacja powykonawcza zostanie przekazana Zamawiającemu w 4 egzemplarzach (wersja papierowa) oraz w 2 egzemplarzach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na nośniku CD/DVD nie zabezpieczonym przed kopiowaniem. Wraz z wydaniem dokumentacji powykonawczej Zamawiający nabywa własność nośników, na jakich została utrwalona.</w:t>
      </w:r>
    </w:p>
    <w:p w14:paraId="26139E0B"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14:paraId="59A2DDBE"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14:paraId="5821A26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14:paraId="1D5F53B5"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3B057B">
        <w:rPr>
          <w:rFonts w:ascii="Times New Roman" w:eastAsia="Arial" w:hAnsi="Times New Roman" w:cs="Times New Roman"/>
          <w:sz w:val="24"/>
          <w:szCs w:val="24"/>
          <w:lang w:eastAsia="pl-PL"/>
        </w:rPr>
        <w:t>FU</w:t>
      </w:r>
      <w:r w:rsidRPr="000C7EDF">
        <w:rPr>
          <w:rFonts w:ascii="Times New Roman" w:eastAsia="Arial" w:hAnsi="Times New Roman" w:cs="Times New Roman"/>
          <w:sz w:val="24"/>
          <w:szCs w:val="24"/>
          <w:lang w:eastAsia="pl-PL"/>
        </w:rPr>
        <w:t xml:space="preserve"> wraz z załącznikami,</w:t>
      </w:r>
    </w:p>
    <w:p w14:paraId="6D1B12E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14:paraId="42B0308F" w14:textId="77777777"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14:paraId="7C43AA4C" w14:textId="77777777"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4AE92955"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14:paraId="6DE3884E"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14:paraId="4CF0FDCA"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14:paraId="5445061F" w14:textId="77777777"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14:paraId="7708C7FF"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14:paraId="26ED81B1"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14:paraId="0095271D"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14:paraId="750A45C5" w14:textId="77777777"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14:paraId="2623864A" w14:textId="77777777"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14:paraId="3BE37D4E" w14:textId="77777777"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14:paraId="214AEA8F"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14:paraId="521545E4" w14:textId="77777777"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14:paraId="152722C8" w14:textId="77777777"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14:paraId="196E1C2A" w14:textId="77777777"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dla wszystkich zadań wskazanych</w:t>
      </w:r>
      <w:r w:rsidR="006C3AFF" w:rsidRPr="000C7EDF">
        <w:rPr>
          <w:rFonts w:ascii="Times New Roman" w:hAnsi="Times New Roman" w:cs="Times New Roman"/>
          <w:sz w:val="24"/>
          <w:szCs w:val="24"/>
        </w:rPr>
        <w:t xml:space="preserve"> </w:t>
      </w:r>
      <w:r w:rsidR="00827A07" w:rsidRPr="000C7EDF">
        <w:rPr>
          <w:rFonts w:ascii="Times New Roman" w:hAnsi="Times New Roman" w:cs="Times New Roman"/>
          <w:sz w:val="24"/>
          <w:szCs w:val="24"/>
        </w:rPr>
        <w:t xml:space="preserve">w § 1 ust. 2 </w:t>
      </w:r>
      <w:r w:rsidR="00FC628A"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8C129A" w:rsidRPr="000C7EDF">
        <w:rPr>
          <w:rFonts w:ascii="Times New Roman" w:hAnsi="Times New Roman" w:cs="Times New Roman"/>
          <w:b/>
          <w:sz w:val="24"/>
          <w:szCs w:val="24"/>
        </w:rPr>
        <w:t>1</w:t>
      </w:r>
      <w:r w:rsidR="00F86BBF">
        <w:rPr>
          <w:rFonts w:ascii="Times New Roman" w:hAnsi="Times New Roman" w:cs="Times New Roman"/>
          <w:b/>
          <w:sz w:val="24"/>
          <w:szCs w:val="24"/>
        </w:rPr>
        <w:t>6</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14:paraId="303B3201" w14:textId="77777777" w:rsidR="00827A07" w:rsidRPr="005C4F2F" w:rsidRDefault="00827A07" w:rsidP="00486D0B">
      <w:pPr>
        <w:numPr>
          <w:ilvl w:val="0"/>
          <w:numId w:val="9"/>
        </w:numPr>
        <w:spacing w:line="276" w:lineRule="auto"/>
        <w:ind w:left="1134" w:hanging="567"/>
        <w:jc w:val="both"/>
        <w:rPr>
          <w:rFonts w:ascii="Times New Roman" w:hAnsi="Times New Roman" w:cs="Times New Roman"/>
          <w:b/>
          <w:color w:val="000000" w:themeColor="text1"/>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w:t>
      </w:r>
      <w:r w:rsidR="00DC2824" w:rsidRPr="005C4F2F">
        <w:rPr>
          <w:rFonts w:ascii="Times New Roman" w:hAnsi="Times New Roman" w:cs="Times New Roman"/>
          <w:color w:val="000000" w:themeColor="text1"/>
          <w:sz w:val="24"/>
          <w:szCs w:val="24"/>
        </w:rPr>
        <w:t>powykonawczej</w:t>
      </w:r>
      <w:r w:rsidRPr="005C4F2F">
        <w:rPr>
          <w:rFonts w:ascii="Times New Roman" w:hAnsi="Times New Roman" w:cs="Times New Roman"/>
          <w:color w:val="000000" w:themeColor="text1"/>
          <w:sz w:val="24"/>
          <w:szCs w:val="24"/>
        </w:rPr>
        <w:t xml:space="preserve"> dla wszystkich zadań wskazanych w § 1</w:t>
      </w:r>
      <w:r w:rsidR="00C45206" w:rsidRPr="005C4F2F">
        <w:rPr>
          <w:rFonts w:ascii="Times New Roman" w:hAnsi="Times New Roman" w:cs="Times New Roman"/>
          <w:color w:val="000000" w:themeColor="text1"/>
          <w:sz w:val="24"/>
          <w:szCs w:val="24"/>
        </w:rPr>
        <w:t xml:space="preserve"> </w:t>
      </w:r>
      <w:r w:rsidRPr="005C4F2F">
        <w:rPr>
          <w:rFonts w:ascii="Times New Roman" w:hAnsi="Times New Roman" w:cs="Times New Roman"/>
          <w:color w:val="000000" w:themeColor="text1"/>
          <w:sz w:val="24"/>
          <w:szCs w:val="24"/>
        </w:rPr>
        <w:t xml:space="preserve">ust. 2 wynosi </w:t>
      </w:r>
      <w:r w:rsidR="008C129A" w:rsidRPr="005C4F2F">
        <w:rPr>
          <w:rFonts w:ascii="Times New Roman" w:hAnsi="Times New Roman" w:cs="Times New Roman"/>
          <w:color w:val="000000" w:themeColor="text1"/>
          <w:sz w:val="24"/>
          <w:szCs w:val="24"/>
        </w:rPr>
        <w:t xml:space="preserve">– </w:t>
      </w:r>
      <w:r w:rsidR="00C45206" w:rsidRPr="005C4F2F">
        <w:rPr>
          <w:rFonts w:ascii="Times New Roman" w:hAnsi="Times New Roman" w:cs="Times New Roman"/>
          <w:color w:val="000000" w:themeColor="text1"/>
          <w:sz w:val="24"/>
          <w:szCs w:val="24"/>
        </w:rPr>
        <w:t xml:space="preserve">                                </w:t>
      </w:r>
      <w:r w:rsidR="008C129A" w:rsidRPr="005C4F2F">
        <w:rPr>
          <w:rFonts w:ascii="Times New Roman" w:hAnsi="Times New Roman" w:cs="Times New Roman"/>
          <w:b/>
          <w:color w:val="000000" w:themeColor="text1"/>
          <w:sz w:val="24"/>
          <w:szCs w:val="24"/>
        </w:rPr>
        <w:t>2</w:t>
      </w:r>
      <w:r w:rsidR="00ED21FF" w:rsidRPr="005C4F2F">
        <w:rPr>
          <w:rFonts w:ascii="Times New Roman" w:hAnsi="Times New Roman" w:cs="Times New Roman"/>
          <w:b/>
          <w:color w:val="000000" w:themeColor="text1"/>
          <w:sz w:val="24"/>
          <w:szCs w:val="24"/>
        </w:rPr>
        <w:t>8</w:t>
      </w:r>
      <w:r w:rsidR="008C129A" w:rsidRPr="005C4F2F">
        <w:rPr>
          <w:rFonts w:ascii="Times New Roman" w:hAnsi="Times New Roman" w:cs="Times New Roman"/>
          <w:b/>
          <w:color w:val="000000" w:themeColor="text1"/>
          <w:sz w:val="24"/>
          <w:szCs w:val="24"/>
        </w:rPr>
        <w:t xml:space="preserve"> miesięcy</w:t>
      </w:r>
      <w:r w:rsidRPr="005C4F2F">
        <w:rPr>
          <w:rFonts w:ascii="Times New Roman" w:hAnsi="Times New Roman" w:cs="Times New Roman"/>
          <w:b/>
          <w:color w:val="000000" w:themeColor="text1"/>
          <w:sz w:val="24"/>
          <w:szCs w:val="24"/>
        </w:rPr>
        <w:t xml:space="preserve"> od dnia podpisania umowy. </w:t>
      </w:r>
    </w:p>
    <w:p w14:paraId="69FA136C" w14:textId="77777777"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00B12C3C" w:rsidRPr="000C7EDF">
        <w:rPr>
          <w:rFonts w:ascii="Times New Roman" w:eastAsia="Arial" w:hAnsi="Times New Roman" w:cs="Times New Roman"/>
          <w:sz w:val="24"/>
          <w:szCs w:val="24"/>
          <w:lang w:eastAsia="pl-PL"/>
        </w:rPr>
        <w:t xml:space="preserve">na ostatnim Zadaniu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14:paraId="39C805E1"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zobowiązany jest do przedstawienia </w:t>
      </w:r>
      <w:r w:rsidR="008C129A"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 xml:space="preserve">Harmonogram należy opracować w oparciu </w:t>
      </w:r>
      <w:r w:rsidR="00C45206">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Poza tym w HRF należy uwzględnić</w:t>
      </w:r>
      <w:r w:rsidRPr="000C7EDF">
        <w:rPr>
          <w:rFonts w:ascii="Times New Roman" w:eastAsia="Arial" w:hAnsi="Times New Roman" w:cs="Times New Roman"/>
          <w:sz w:val="24"/>
          <w:szCs w:val="24"/>
          <w:lang w:eastAsia="pl-PL"/>
        </w:rPr>
        <w:t>:</w:t>
      </w:r>
    </w:p>
    <w:p w14:paraId="499654F1" w14:textId="77777777"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74570FA" w14:textId="77777777"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poszczególnych zadań wchodzących w zakres robót budowlanych oraz terminy oraz koszt całości wykonania</w:t>
      </w:r>
      <w:r w:rsidRPr="000C7EDF">
        <w:rPr>
          <w:rFonts w:ascii="Times New Roman" w:eastAsia="Arial" w:hAnsi="Times New Roman" w:cs="Times New Roman"/>
          <w:sz w:val="24"/>
          <w:szCs w:val="24"/>
          <w:lang w:eastAsia="pl-PL"/>
        </w:rPr>
        <w:t xml:space="preserve"> 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E0BEEFA" w14:textId="77777777"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przerwy wynikające z przyczyn technologicznych i atmosferycznych, typowych dla okresu </w:t>
      </w:r>
      <w:proofErr w:type="spellStart"/>
      <w:r w:rsidRPr="000C7EDF">
        <w:rPr>
          <w:rFonts w:ascii="Times New Roman" w:eastAsia="Arial" w:hAnsi="Times New Roman" w:cs="Times New Roman"/>
          <w:sz w:val="24"/>
          <w:szCs w:val="24"/>
          <w:lang w:eastAsia="pl-PL"/>
        </w:rPr>
        <w:t>jesienno</w:t>
      </w:r>
      <w:proofErr w:type="spellEnd"/>
      <w:r w:rsidRPr="000C7EDF">
        <w:rPr>
          <w:rFonts w:ascii="Times New Roman" w:eastAsia="Arial" w:hAnsi="Times New Roman" w:cs="Times New Roman"/>
          <w:sz w:val="24"/>
          <w:szCs w:val="24"/>
          <w:lang w:eastAsia="pl-PL"/>
        </w:rPr>
        <w:t xml:space="preserve"> – zimowego, inwestycje które mogłyby spowodować kolizję z realizacją Przedmiotu Umowy (np.: w przypadku, gdy będą realizowane w tym samym czasie na tym samym terenie), oraz inne okoliczności mające wpływ na terminy planowanych prac,</w:t>
      </w:r>
    </w:p>
    <w:p w14:paraId="1ADBC397"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w:t>
      </w:r>
      <w:r w:rsidR="00CB4D66" w:rsidRPr="000C7EDF">
        <w:rPr>
          <w:rFonts w:ascii="Times New Roman" w:eastAsia="Arial" w:hAnsi="Times New Roman" w:cs="Times New Roman"/>
          <w:sz w:val="24"/>
          <w:szCs w:val="24"/>
          <w:lang w:eastAsia="pl-PL"/>
        </w:rPr>
        <w:t xml:space="preserve">dla poszczególnych zadań </w:t>
      </w:r>
      <w:r w:rsidRPr="000C7EDF">
        <w:rPr>
          <w:rFonts w:ascii="Times New Roman" w:eastAsia="Arial" w:hAnsi="Times New Roman" w:cs="Times New Roman"/>
          <w:sz w:val="24"/>
          <w:szCs w:val="24"/>
          <w:lang w:eastAsia="pl-PL"/>
        </w:rPr>
        <w:t xml:space="preserve">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14:paraId="7BEB385E"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14:paraId="09DE570D" w14:textId="77777777"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14:paraId="31BE4C97" w14:textId="77777777"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HRF powinien uwzględniać, iż umowa dofinansowana jest ze środków Rządowego Funduszu Polski Ład: Program Inwestycji Strategicznych i zgodnie z zasadami </w:t>
      </w:r>
      <w:r w:rsidRPr="000C7EDF">
        <w:rPr>
          <w:rFonts w:ascii="Times New Roman" w:hAnsi="Times New Roman" w:cs="Times New Roman"/>
          <w:sz w:val="24"/>
          <w:szCs w:val="24"/>
        </w:rPr>
        <w:lastRenderedPageBreak/>
        <w:t xml:space="preserve">finansowania kwota wynagrodzenia może nastąpić tylko w dwóch transzach- przy czym pierwsza nie może przekroczyć 50% kwoty wynagrodzenia. </w:t>
      </w:r>
    </w:p>
    <w:p w14:paraId="6C8CFF8A"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14:paraId="7834444B"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14:paraId="082CF87F"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14:paraId="4045CE5E" w14:textId="77777777"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 xml:space="preserve">będzie w ocenie Zamawiającego niezgodny z Umową, Wykonawca zapłaci Zamawiającemu karę umowną określoną </w:t>
      </w:r>
      <w:r w:rsidR="00C45206">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 12 ust. 1 lit. e Umowy.</w:t>
      </w:r>
    </w:p>
    <w:p w14:paraId="510AC8C2"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14:paraId="25C4A7CD" w14:textId="77777777" w:rsidR="00C91BA0" w:rsidRPr="00C45206" w:rsidRDefault="00807579" w:rsidP="00BD1B4A">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14:paraId="0466177A" w14:textId="77777777" w:rsidR="00C45206" w:rsidRDefault="00C45206" w:rsidP="00C45206">
      <w:pPr>
        <w:spacing w:line="276" w:lineRule="auto"/>
        <w:jc w:val="both"/>
        <w:rPr>
          <w:rFonts w:ascii="Times New Roman" w:eastAsia="Arial" w:hAnsi="Times New Roman" w:cs="Times New Roman"/>
          <w:sz w:val="24"/>
          <w:szCs w:val="24"/>
          <w:lang w:eastAsia="pl-PL"/>
        </w:rPr>
      </w:pPr>
    </w:p>
    <w:p w14:paraId="5B9F590B"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14:paraId="0B27DDE8"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14:paraId="1378B7C5"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92EB3AC"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tym m. in. projektu budowlanego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projektów wykonawczych </w:t>
      </w:r>
      <w:r w:rsidR="006C3AFF" w:rsidRPr="000C7EDF">
        <w:rPr>
          <w:rFonts w:ascii="Times New Roman" w:eastAsia="Arial" w:hAnsi="Times New Roman" w:cs="Times New Roman"/>
          <w:sz w:val="24"/>
          <w:szCs w:val="24"/>
          <w:lang w:eastAsia="pl-PL"/>
        </w:rPr>
        <w:t xml:space="preserve">dla wszystkich </w:t>
      </w:r>
      <w:r w:rsidR="00BC4D05" w:rsidRPr="000C7EDF">
        <w:rPr>
          <w:rFonts w:ascii="Times New Roman" w:eastAsia="Arial" w:hAnsi="Times New Roman" w:cs="Times New Roman"/>
          <w:sz w:val="24"/>
          <w:szCs w:val="24"/>
          <w:lang w:eastAsia="pl-PL"/>
        </w:rPr>
        <w:t>z</w:t>
      </w:r>
      <w:r w:rsidR="006C3AFF" w:rsidRPr="000C7EDF">
        <w:rPr>
          <w:rFonts w:ascii="Times New Roman" w:eastAsia="Arial" w:hAnsi="Times New Roman" w:cs="Times New Roman"/>
          <w:sz w:val="24"/>
          <w:szCs w:val="24"/>
          <w:lang w:eastAsia="pl-PL"/>
        </w:rPr>
        <w:t>adań</w:t>
      </w:r>
      <w:r w:rsidR="00BC4D05"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(dalej łącznie: „Dokumentacja Projektowa”), zgodnie 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raz z załącznikami i Umową.</w:t>
      </w:r>
    </w:p>
    <w:p w14:paraId="2FAF7C51"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14:paraId="7A40F70E" w14:textId="77777777" w:rsidR="00D22C1D" w:rsidRPr="000C7EDF"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14:paraId="2952C6CE" w14:textId="77777777" w:rsidR="004A05BC" w:rsidRPr="00B90DCA" w:rsidRDefault="007C15E5" w:rsidP="0009214E">
      <w:pPr>
        <w:pStyle w:val="Akapitzlist"/>
        <w:numPr>
          <w:ilvl w:val="1"/>
          <w:numId w:val="62"/>
        </w:numPr>
        <w:tabs>
          <w:tab w:val="clear" w:pos="0"/>
          <w:tab w:val="num" w:pos="426"/>
          <w:tab w:val="left" w:pos="851"/>
        </w:tabs>
        <w:spacing w:line="276" w:lineRule="auto"/>
        <w:ind w:hanging="153"/>
        <w:jc w:val="both"/>
        <w:rPr>
          <w:rFonts w:ascii="Times New Roman" w:hAnsi="Times New Roman" w:cs="Times New Roman"/>
          <w:color w:val="000000" w:themeColor="text1"/>
          <w:sz w:val="24"/>
          <w:szCs w:val="24"/>
        </w:rPr>
      </w:pPr>
      <w:r w:rsidRPr="00B90DCA">
        <w:rPr>
          <w:rFonts w:ascii="Times New Roman" w:hAnsi="Times New Roman" w:cs="Times New Roman"/>
          <w:color w:val="000000" w:themeColor="text1"/>
          <w:sz w:val="24"/>
          <w:szCs w:val="24"/>
        </w:rPr>
        <w:t>opracowanie zgłoszeń i operatów wodnoprawnych</w:t>
      </w:r>
      <w:r w:rsidR="004369D7" w:rsidRPr="00B90DCA">
        <w:rPr>
          <w:rFonts w:ascii="Times New Roman" w:hAnsi="Times New Roman" w:cs="Times New Roman"/>
          <w:color w:val="000000" w:themeColor="text1"/>
          <w:sz w:val="24"/>
          <w:szCs w:val="24"/>
        </w:rPr>
        <w:t xml:space="preserve">, </w:t>
      </w:r>
    </w:p>
    <w:p w14:paraId="67A183E8" w14:textId="77777777" w:rsidR="00E0632A" w:rsidRPr="0009214E" w:rsidRDefault="00E117DD" w:rsidP="0009214E">
      <w:pPr>
        <w:pStyle w:val="Akapitzlist"/>
        <w:numPr>
          <w:ilvl w:val="1"/>
          <w:numId w:val="62"/>
        </w:numPr>
        <w:tabs>
          <w:tab w:val="left" w:pos="567"/>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 xml:space="preserve">uzgodnienia z właścicielami nieruchomości objętych zakresem inwestycji dot. lokalizacji urządzeń i instalacji, w tym przygotowanie zakresu i treści dokumentów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i współpraca </w:t>
      </w:r>
      <w:r w:rsidR="004A05BC" w:rsidRPr="0009214E">
        <w:rPr>
          <w:rFonts w:ascii="Times New Roman" w:eastAsia="Arial" w:hAnsi="Times New Roman" w:cs="Times New Roman"/>
          <w:sz w:val="24"/>
          <w:szCs w:val="24"/>
          <w:lang w:eastAsia="pl-PL"/>
        </w:rPr>
        <w:t xml:space="preserve"> </w:t>
      </w:r>
      <w:r w:rsidRPr="0009214E">
        <w:rPr>
          <w:rFonts w:ascii="Times New Roman" w:eastAsia="Arial" w:hAnsi="Times New Roman" w:cs="Times New Roman"/>
          <w:sz w:val="24"/>
          <w:szCs w:val="24"/>
          <w:lang w:eastAsia="pl-PL"/>
        </w:rPr>
        <w:t>z Zamawiającym w celu uzyskania niezbędnych służebności, umów dzierżawy, wydzielenia nieruchomości,</w:t>
      </w:r>
    </w:p>
    <w:p w14:paraId="3A4E4887"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oświadczenia o dysponowaniu terenem na cele związane z realizowaną inwestycją,</w:t>
      </w:r>
    </w:p>
    <w:p w14:paraId="68413670"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lastRenderedPageBreak/>
        <w:t xml:space="preserve">Zamawiający wymaga, by Wykonawca udokumentował ewentualny brak zgody,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o której mowa w lit. c) w postaci pisemnego oświadczenia właściciela nieruchomości, lub w przypadku odmowy złożenia oświadczenia przez właściciela nieruchomości,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w postaci oświadczenia Wykonawcy. Warunkiem uznania złożenia oświadczenia przez Wykonawcę jest pozytywny wynik kontroli zgodności ze stanem faktycznym treści oświadczenia Wykonawcy przeprowadzonej przez Zamawiającego</w:t>
      </w:r>
    </w:p>
    <w:p w14:paraId="28D246E6" w14:textId="77777777" w:rsidR="007C15E5"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brak dokumentu, o którym mowa w lit. d) stanowić będzie wadę Przedmiotu Umowy uniemożliwiającą jego odbiór przez Zamawiającego z winy Wykonawcy,</w:t>
      </w:r>
      <w:r w:rsidR="007C15E5" w:rsidRPr="0009214E">
        <w:rPr>
          <w:rFonts w:ascii="Times New Roman" w:eastAsia="Arial" w:hAnsi="Times New Roman" w:cs="Times New Roman"/>
          <w:sz w:val="24"/>
          <w:szCs w:val="24"/>
          <w:lang w:eastAsia="pl-PL"/>
        </w:rPr>
        <w:t xml:space="preserve"> </w:t>
      </w:r>
    </w:p>
    <w:p w14:paraId="25F6A1B9" w14:textId="77777777"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sztuki budowlanej przez osoby posiadające wymagane uprawnienia wskazane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w Ofercie. </w:t>
      </w:r>
    </w:p>
    <w:p w14:paraId="01A70A95" w14:textId="77777777"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14:paraId="004D977A" w14:textId="77777777"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 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14:paraId="3BB8D047"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14:paraId="3C1B1888"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14:paraId="7688FA96"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14:paraId="00023CE4"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14:paraId="70E6959F" w14:textId="77777777"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14:paraId="5906E7B4" w14:textId="77777777" w:rsidR="0009214E" w:rsidRPr="000C7EDF" w:rsidRDefault="0009214E" w:rsidP="0009214E">
      <w:pPr>
        <w:spacing w:line="276" w:lineRule="auto"/>
        <w:ind w:left="567"/>
        <w:jc w:val="both"/>
        <w:rPr>
          <w:rFonts w:ascii="Times New Roman" w:hAnsi="Times New Roman" w:cs="Times New Roman"/>
          <w:sz w:val="24"/>
          <w:szCs w:val="24"/>
        </w:rPr>
      </w:pPr>
    </w:p>
    <w:p w14:paraId="78F3BE3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14:paraId="39D5AF1B"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14:paraId="55AB785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14:paraId="2E34CA7F"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zostanie przekazana Zamawiającemu w 4 egzemplarzach (wersja papierowa) oraz w 2 egzemplarzach w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 na nośniku CD/DVD nie zabezpieczonymi przed kopiowaniem. Wraz z wydaniem Dokumentacji Projektowej Zamawiający nabywa własność nośników, na jakich została utrwalona. </w:t>
      </w:r>
    </w:p>
    <w:p w14:paraId="3A492DA6"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14:paraId="2469060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14:paraId="6C193AB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14:paraId="1EEF8310"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14:paraId="6583AFFD"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posiada autorskie prawa majątkowe oraz prawa zależne do utworów wytworzonych w trakcie realizacji Przedmiotu Umowy i w ramach Wynagrodzenia: </w:t>
      </w:r>
    </w:p>
    <w:p w14:paraId="08035913"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lastRenderedPageBreak/>
        <w:t>przenosi na Zamawiającego własność oryginałów i kopii egzemplarzy opracowań wchodzących w skład Dokumentacji Projektowej oraz dokumentacji powykonawczej wraz z nośnikami, na jakich zostały wydane Zamawiającemu ,</w:t>
      </w:r>
    </w:p>
    <w:p w14:paraId="037CF16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przenosi na Zamawiającego autorskie prawa majątkowe do wszystkich utworów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w rozumieniu przepisów ustawy z dnia 4 lutego 1994 r. o prawie autorskim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prawach pokrewnych (t.j. Dz.U. z 20</w:t>
      </w:r>
      <w:r w:rsidR="00111C96" w:rsidRPr="005A6FC0">
        <w:rPr>
          <w:rFonts w:ascii="Times New Roman" w:eastAsia="Arial" w:hAnsi="Times New Roman" w:cs="Times New Roman"/>
          <w:color w:val="000000" w:themeColor="text1"/>
          <w:sz w:val="24"/>
          <w:szCs w:val="24"/>
          <w:lang w:eastAsia="pl-PL"/>
        </w:rPr>
        <w:t>21</w:t>
      </w:r>
      <w:r w:rsidRPr="005A6FC0">
        <w:rPr>
          <w:rFonts w:ascii="Times New Roman" w:eastAsia="Arial" w:hAnsi="Times New Roman" w:cs="Times New Roman"/>
          <w:color w:val="000000" w:themeColor="text1"/>
          <w:sz w:val="24"/>
          <w:szCs w:val="24"/>
          <w:lang w:eastAsia="pl-PL"/>
        </w:rPr>
        <w:t>poz.</w:t>
      </w:r>
      <w:r w:rsidR="00096761" w:rsidRPr="005A6FC0">
        <w:rPr>
          <w:rFonts w:ascii="Times New Roman" w:eastAsia="Arial" w:hAnsi="Times New Roman" w:cs="Times New Roman"/>
          <w:color w:val="000000" w:themeColor="text1"/>
          <w:sz w:val="24"/>
          <w:szCs w:val="24"/>
          <w:lang w:eastAsia="pl-PL"/>
        </w:rPr>
        <w:t xml:space="preserve"> </w:t>
      </w:r>
      <w:r w:rsidR="00111C96" w:rsidRPr="005A6FC0">
        <w:rPr>
          <w:rFonts w:ascii="Times New Roman" w:eastAsia="Arial" w:hAnsi="Times New Roman" w:cs="Times New Roman"/>
          <w:color w:val="000000" w:themeColor="text1"/>
          <w:sz w:val="24"/>
          <w:szCs w:val="24"/>
          <w:lang w:eastAsia="pl-PL"/>
        </w:rPr>
        <w:t xml:space="preserve">1062 </w:t>
      </w:r>
      <w:r w:rsidRPr="005A6FC0">
        <w:rPr>
          <w:rFonts w:ascii="Times New Roman" w:eastAsia="Arial" w:hAnsi="Times New Roman" w:cs="Times New Roman"/>
          <w:color w:val="000000" w:themeColor="text1"/>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14:paraId="6B463C3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14:paraId="0081A3A4"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Nabycie przez Zamawiającego praw, o których mowa powyższej, następuje: </w:t>
      </w:r>
    </w:p>
    <w:p w14:paraId="086F75F7"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 chwilą faktycznego wydania poszczególnych części Zamawiającemu, </w:t>
      </w:r>
    </w:p>
    <w:p w14:paraId="370D3EBA"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Bez ograniczeń co do terytorium, czasu, liczby egzemplarzy, w zakresie następujących pól eksploatacji: </w:t>
      </w:r>
    </w:p>
    <w:p w14:paraId="122C3B2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Użytkowanie Utworów na własny użytek, użytek swoich jednostek organizacyjnych oraz osób trzecich w celach związanych z realizacją zadań Zamawiającego, </w:t>
      </w:r>
    </w:p>
    <w:p w14:paraId="45E7082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5A6FC0">
        <w:rPr>
          <w:rFonts w:ascii="Times New Roman" w:eastAsia="Arial" w:hAnsi="Times New Roman" w:cs="Times New Roman"/>
          <w:color w:val="000000" w:themeColor="text1"/>
          <w:sz w:val="24"/>
          <w:szCs w:val="24"/>
          <w:lang w:eastAsia="pl-PL"/>
        </w:rPr>
        <w:t>ray</w:t>
      </w:r>
      <w:proofErr w:type="spellEnd"/>
      <w:r w:rsidRPr="005A6FC0">
        <w:rPr>
          <w:rFonts w:ascii="Times New Roman" w:eastAsia="Arial" w:hAnsi="Times New Roman" w:cs="Times New Roman"/>
          <w:color w:val="000000" w:themeColor="text1"/>
          <w:sz w:val="24"/>
          <w:szCs w:val="24"/>
          <w:lang w:eastAsia="pl-PL"/>
        </w:rPr>
        <w:t xml:space="preserve">, pendrive, w systemie </w:t>
      </w:r>
      <w:proofErr w:type="spellStart"/>
      <w:r w:rsidRPr="005A6FC0">
        <w:rPr>
          <w:rFonts w:ascii="Times New Roman" w:eastAsia="Arial" w:hAnsi="Times New Roman" w:cs="Times New Roman"/>
          <w:color w:val="000000" w:themeColor="text1"/>
          <w:sz w:val="24"/>
          <w:szCs w:val="24"/>
          <w:lang w:eastAsia="pl-PL"/>
        </w:rPr>
        <w:t>cloud-storage</w:t>
      </w:r>
      <w:proofErr w:type="spellEnd"/>
      <w:r w:rsidRPr="005A6FC0">
        <w:rPr>
          <w:rFonts w:ascii="Times New Roman" w:eastAsia="Arial" w:hAnsi="Times New Roman" w:cs="Times New Roman"/>
          <w:color w:val="000000" w:themeColor="text1"/>
          <w:sz w:val="24"/>
          <w:szCs w:val="24"/>
          <w:lang w:eastAsia="pl-PL"/>
        </w:rPr>
        <w:t xml:space="preserve"> oraz inne) oraz wprowadzenie do sieci komputerowych (internetowych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i intranetowych). </w:t>
      </w:r>
    </w:p>
    <w:p w14:paraId="4B30EC6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w:t>
      </w:r>
      <w:r w:rsidRPr="005A6FC0">
        <w:rPr>
          <w:rFonts w:ascii="Times New Roman" w:eastAsia="Arial" w:hAnsi="Times New Roman" w:cs="Times New Roman"/>
          <w:color w:val="000000" w:themeColor="text1"/>
          <w:sz w:val="24"/>
          <w:szCs w:val="24"/>
          <w:lang w:eastAsia="pl-PL"/>
        </w:rPr>
        <w:lastRenderedPageBreak/>
        <w:t>egzemplarzy utworu, w tym techniką drukarską, reprograficzną, zapisu magnetycznego oraz techniką cyfrową,</w:t>
      </w:r>
    </w:p>
    <w:p w14:paraId="2EEB0224"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5A6FC0">
        <w:rPr>
          <w:rFonts w:ascii="Times New Roman" w:eastAsia="Arial" w:hAnsi="Times New Roman" w:cs="Times New Roman"/>
          <w:color w:val="000000" w:themeColor="text1"/>
          <w:sz w:val="24"/>
          <w:szCs w:val="24"/>
          <w:lang w:eastAsia="pl-PL"/>
        </w:rPr>
        <w:t>cloud</w:t>
      </w:r>
      <w:proofErr w:type="spellEnd"/>
      <w:r w:rsidRPr="005A6FC0">
        <w:rPr>
          <w:rFonts w:ascii="Times New Roman" w:eastAsia="Arial" w:hAnsi="Times New Roman" w:cs="Times New Roman"/>
          <w:color w:val="000000" w:themeColor="text1"/>
          <w:sz w:val="24"/>
          <w:szCs w:val="24"/>
          <w:lang w:eastAsia="pl-PL"/>
        </w:rPr>
        <w:t xml:space="preserve">- </w:t>
      </w:r>
      <w:proofErr w:type="spellStart"/>
      <w:r w:rsidRPr="005A6FC0">
        <w:rPr>
          <w:rFonts w:ascii="Times New Roman" w:eastAsia="Arial" w:hAnsi="Times New Roman" w:cs="Times New Roman"/>
          <w:color w:val="000000" w:themeColor="text1"/>
          <w:sz w:val="24"/>
          <w:szCs w:val="24"/>
          <w:lang w:eastAsia="pl-PL"/>
        </w:rPr>
        <w:t>storage</w:t>
      </w:r>
      <w:proofErr w:type="spellEnd"/>
      <w:r w:rsidRPr="005A6FC0">
        <w:rPr>
          <w:rFonts w:ascii="Times New Roman" w:eastAsia="Arial" w:hAnsi="Times New Roman" w:cs="Times New Roman"/>
          <w:color w:val="000000" w:themeColor="text1"/>
          <w:sz w:val="24"/>
          <w:szCs w:val="24"/>
          <w:lang w:eastAsia="pl-PL"/>
        </w:rPr>
        <w:t xml:space="preserve">, </w:t>
      </w:r>
    </w:p>
    <w:p w14:paraId="08BDF22D"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Wyświetlanie i publiczne odtwarzanie Utworu, </w:t>
      </w:r>
    </w:p>
    <w:p w14:paraId="7A006CA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Nadawanie za pośrednictwem satelity,</w:t>
      </w:r>
    </w:p>
    <w:p w14:paraId="7D56423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Reemisja,</w:t>
      </w:r>
    </w:p>
    <w:p w14:paraId="71377E03"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Wymiana nośników, na których Utwór utrwalono, </w:t>
      </w:r>
    </w:p>
    <w:p w14:paraId="78EA3C4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Wykorzystanie w Utworach multimedialnych,</w:t>
      </w:r>
    </w:p>
    <w:p w14:paraId="4D17BED2"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2300535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Wprowadzenie zmian czy skrótów,</w:t>
      </w:r>
    </w:p>
    <w:p w14:paraId="5E89C3EF"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Sporządzenie wersji obcojęzycznych,</w:t>
      </w:r>
    </w:p>
    <w:p w14:paraId="662EA2C8"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Publiczne udostępnianie Utworu w taki sposób, aby każdy mógł mieć do niego dostęp w miejscu i w czasie przez niego wybranym,</w:t>
      </w:r>
    </w:p>
    <w:p w14:paraId="2627AF45"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Wykorzystywanie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5B7BB10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Najem,</w:t>
      </w:r>
    </w:p>
    <w:p w14:paraId="33430D8B"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Dzierżawa,</w:t>
      </w:r>
    </w:p>
    <w:p w14:paraId="2E6B699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Udzielanie licencji na wykorzystanie.</w:t>
      </w:r>
    </w:p>
    <w:p w14:paraId="69BE5C08"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wykonując Umowę będzie przestrzegał przepisów ustawy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14:paraId="46DD961E"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 chwili przedstawienia do odbioru Utworów lub ich części będą przysługiwały mu w całości i na wyłączność majątkowe prawa autorskie i prawa zależne do każdego z Utworów; </w:t>
      </w:r>
    </w:p>
    <w:p w14:paraId="3DD4D65D" w14:textId="77777777" w:rsidR="00E0632A" w:rsidRPr="005A6FC0"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14:paraId="293082FB"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14:paraId="451D9ED1"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1C62844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przeniesienie autorskich praw majątkowych na Wykonawcę nie jest, a w przypadku jeżeli w chwili podpisania Umowy prawa takie mu nie przysługują, nie będzie </w:t>
      </w:r>
      <w:r w:rsidRPr="005A6FC0">
        <w:rPr>
          <w:rFonts w:ascii="Times New Roman" w:eastAsia="Arial" w:hAnsi="Times New Roman" w:cs="Times New Roman"/>
          <w:color w:val="000000" w:themeColor="text1"/>
          <w:sz w:val="24"/>
          <w:szCs w:val="24"/>
          <w:lang w:eastAsia="pl-PL"/>
        </w:rPr>
        <w:lastRenderedPageBreak/>
        <w:t>dokonane z zastrzeżeniem terminu późniejszego niż dzień przedstawienia do odbioru Utworów lub ich części Zamawiającemu;</w:t>
      </w:r>
    </w:p>
    <w:p w14:paraId="0A79752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70903F71"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14:paraId="68DECFE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14:paraId="46DBBD4B"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14:paraId="76F9CC4C"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681F6895"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17FC0867"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w:t>
      </w:r>
      <w:r w:rsidRPr="000C7EDF">
        <w:rPr>
          <w:rFonts w:ascii="Times New Roman" w:eastAsia="Arial" w:hAnsi="Times New Roman" w:cs="Times New Roman"/>
          <w:sz w:val="24"/>
          <w:szCs w:val="24"/>
          <w:lang w:eastAsia="pl-PL"/>
        </w:rPr>
        <w:lastRenderedPageBreak/>
        <w:t>uzgodnionej w Umowie funkcjonalności. Wykonawca pokryje straty Zamawiającego powstałe w związku z dokonywaną modyfikacją Przedmiotu Umowy.</w:t>
      </w:r>
    </w:p>
    <w:p w14:paraId="3ADB1CF4"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14:paraId="02F285B3" w14:textId="77777777" w:rsidR="004F04E4" w:rsidRPr="00FB102D" w:rsidRDefault="004F04E4" w:rsidP="00486D0B">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2CFFDB53"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6E8DDAF0"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53152D9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14:paraId="6E82ABD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14:paraId="2606EA24" w14:textId="77777777" w:rsidR="00F62072" w:rsidRPr="005A6FC0" w:rsidRDefault="00E117DD" w:rsidP="00486D0B">
      <w:pPr>
        <w:numPr>
          <w:ilvl w:val="0"/>
          <w:numId w:val="17"/>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Wykonawca zobowiązuje się do wykonania robót budowlanych (dalej łącznie „Roboty Budowlane”) polegających na</w:t>
      </w:r>
      <w:r w:rsidR="00F62072" w:rsidRPr="005A6FC0">
        <w:rPr>
          <w:rFonts w:ascii="Times New Roman" w:eastAsia="Arial" w:hAnsi="Times New Roman" w:cs="Times New Roman"/>
          <w:color w:val="000000" w:themeColor="text1"/>
          <w:sz w:val="24"/>
          <w:szCs w:val="24"/>
          <w:lang w:eastAsia="pl-PL"/>
        </w:rPr>
        <w:t xml:space="preserve"> modernizacji stacji uzdatniania wody.</w:t>
      </w:r>
    </w:p>
    <w:p w14:paraId="72511FF2" w14:textId="77777777" w:rsidR="00F62072" w:rsidRPr="005A6FC0" w:rsidRDefault="00F62072" w:rsidP="00F62072">
      <w:pPr>
        <w:pStyle w:val="Akapitzlist"/>
        <w:tabs>
          <w:tab w:val="left" w:pos="3075"/>
        </w:tabs>
        <w:ind w:left="567"/>
        <w:jc w:val="both"/>
        <w:rPr>
          <w:rFonts w:ascii="Times New Roman" w:hAnsi="Times New Roman" w:cs="Times New Roman"/>
          <w:color w:val="000000" w:themeColor="text1"/>
          <w:sz w:val="24"/>
          <w:szCs w:val="24"/>
        </w:rPr>
      </w:pPr>
      <w:r w:rsidRPr="005A6FC0">
        <w:rPr>
          <w:rFonts w:ascii="Times New Roman" w:hAnsi="Times New Roman" w:cs="Times New Roman"/>
          <w:color w:val="000000" w:themeColor="text1"/>
          <w:sz w:val="24"/>
          <w:szCs w:val="24"/>
        </w:rPr>
        <w:t>Szczegółowy zakres prac projektowych i wykonawczych niezbędnych do realizacji zamówienia określony został w PFU.</w:t>
      </w:r>
    </w:p>
    <w:p w14:paraId="2D4381F3" w14:textId="77777777"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14:paraId="11DD04A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14:paraId="6707FEB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14:paraId="38C384FA"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14:paraId="3FD1442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14:paraId="5A2FB9F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14:paraId="73FE5554"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uzyskania zezwoleń na zajęcie pasa drogowego i umieszczenia w nim urządzeń oraz poniesienia kosztów uzyskania tych decyzji</w:t>
      </w:r>
      <w:r w:rsidR="005A6FC0" w:rsidRPr="005A6FC0">
        <w:rPr>
          <w:rFonts w:ascii="Times New Roman" w:eastAsia="Arial" w:hAnsi="Times New Roman" w:cs="Times New Roman"/>
          <w:color w:val="000000" w:themeColor="text1"/>
          <w:sz w:val="24"/>
          <w:szCs w:val="24"/>
          <w:lang w:eastAsia="pl-PL"/>
        </w:rPr>
        <w:t xml:space="preserve"> (jeżeli będzie konieczne);</w:t>
      </w:r>
    </w:p>
    <w:p w14:paraId="7F1C697A"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wycinki drzew i krzewów w zakresie niezbędnym do należytego wykonania umowy oraz niezwłoczne wystąpienie i uzyskanie wszelkich decyzji administra</w:t>
      </w:r>
      <w:r w:rsidR="005A6FC0" w:rsidRPr="005A6FC0">
        <w:rPr>
          <w:rFonts w:ascii="Times New Roman" w:eastAsia="Arial" w:hAnsi="Times New Roman" w:cs="Times New Roman"/>
          <w:color w:val="000000" w:themeColor="text1"/>
          <w:sz w:val="24"/>
          <w:szCs w:val="24"/>
          <w:lang w:eastAsia="pl-PL"/>
        </w:rPr>
        <w:t>cyjnych związanych z tą wycinką (jeżeli będzie konieczne);</w:t>
      </w:r>
    </w:p>
    <w:p w14:paraId="0007782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14:paraId="3999AD10"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14:paraId="5791156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14:paraId="73F00389"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14:paraId="59C4922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lastRenderedPageBreak/>
        <w:t xml:space="preserve"> </w:t>
      </w:r>
      <w:r w:rsidRPr="000C7EDF">
        <w:rPr>
          <w:rFonts w:ascii="Times New Roman" w:eastAsia="Arial" w:hAnsi="Times New Roman" w:cs="Times New Roman"/>
          <w:sz w:val="24"/>
          <w:szCs w:val="24"/>
          <w:lang w:eastAsia="pl-PL"/>
        </w:rPr>
        <w:t>usunięcia ujawnionych wad i usterek;</w:t>
      </w:r>
    </w:p>
    <w:p w14:paraId="6527FE3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14:paraId="4A51781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opracowania projektu czasowej </w:t>
      </w:r>
      <w:r w:rsidR="002B1CE8" w:rsidRPr="000C7EDF">
        <w:rPr>
          <w:rFonts w:ascii="Times New Roman" w:eastAsia="Arial" w:hAnsi="Times New Roman" w:cs="Times New Roman"/>
          <w:sz w:val="24"/>
          <w:szCs w:val="24"/>
          <w:lang w:eastAsia="pl-PL"/>
        </w:rPr>
        <w:t xml:space="preserve">i stałej </w:t>
      </w:r>
      <w:r w:rsidRPr="000C7EDF">
        <w:rPr>
          <w:rFonts w:ascii="Times New Roman" w:eastAsia="Arial" w:hAnsi="Times New Roman" w:cs="Times New Roman"/>
          <w:sz w:val="24"/>
          <w:szCs w:val="24"/>
          <w:lang w:eastAsia="pl-PL"/>
        </w:rPr>
        <w:t xml:space="preserve">organizacji ruchu, występowanie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wnioskami o zajęcie terenów na czas robót,</w:t>
      </w:r>
    </w:p>
    <w:p w14:paraId="32784BC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14:paraId="4C006AE2"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uprzątnięcia placu budowy i przekazania powstałych odpadów do unieszkodliwienia albo zagospodarowania zgodnie z postanowieniami PFU oraz wymaganiami ustawy  o odpadach oraz przekazanie Zamawiającemu dokumentów dotyczących utylizacji;</w:t>
      </w:r>
    </w:p>
    <w:p w14:paraId="47114C86"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14:paraId="7DB1842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 i/lub usunięcie zieleni, prace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obszarze objętym nadzorem archeologicznym i opieką konserwatora zabytków. </w:t>
      </w:r>
    </w:p>
    <w:p w14:paraId="1E278CFC"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14:paraId="6E5857AA"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14:paraId="4E2816D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14:paraId="7300CFCE"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14:paraId="0130F74B"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14:paraId="4E8BA9A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14:paraId="5EF72D8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wykonywania robót budowlanych niezgodnie z Dokumentacją Projektową lub w sposób naruszający warunki bezpieczeństwa, stwarzający zagrożenie dla życia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14:paraId="4B996CA7"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14:paraId="57EA24BF"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14:paraId="4C90AAAC" w14:textId="77777777" w:rsidR="00486D0B" w:rsidRPr="000C7EDF" w:rsidRDefault="00486D0B">
      <w:pPr>
        <w:spacing w:line="276" w:lineRule="auto"/>
        <w:rPr>
          <w:rFonts w:ascii="Times New Roman" w:eastAsia="Arial" w:hAnsi="Times New Roman" w:cs="Times New Roman"/>
          <w:b/>
          <w:color w:val="000000"/>
          <w:sz w:val="24"/>
          <w:szCs w:val="24"/>
          <w:lang w:eastAsia="pl-PL"/>
        </w:rPr>
      </w:pPr>
    </w:p>
    <w:p w14:paraId="64F068E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14:paraId="75F5D071"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14:paraId="724A6D6B" w14:textId="77777777" w:rsidR="00E0632A" w:rsidRPr="005A6FC0"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w:t>
      </w:r>
      <w:r w:rsidRPr="005A6FC0">
        <w:rPr>
          <w:rFonts w:ascii="Times New Roman" w:eastAsia="Arial" w:hAnsi="Times New Roman" w:cs="Times New Roman"/>
          <w:color w:val="000000" w:themeColor="text1"/>
          <w:sz w:val="24"/>
          <w:szCs w:val="24"/>
          <w:lang w:eastAsia="pl-PL"/>
        </w:rPr>
        <w:t xml:space="preserve">etapie projektowania, w tym w zakresie dokonywania w imieniu Zamawiającego odbiorów jest: </w:t>
      </w:r>
      <w:r w:rsidR="005A6FC0" w:rsidRPr="005A6FC0">
        <w:rPr>
          <w:rFonts w:ascii="Times New Roman" w:eastAsia="Arial" w:hAnsi="Times New Roman" w:cs="Times New Roman"/>
          <w:color w:val="000000" w:themeColor="text1"/>
          <w:sz w:val="24"/>
          <w:szCs w:val="24"/>
          <w:lang w:eastAsia="pl-PL"/>
        </w:rPr>
        <w:t xml:space="preserve">Nadzór Inwestorski. </w:t>
      </w:r>
    </w:p>
    <w:p w14:paraId="2C549124" w14:textId="77777777" w:rsidR="00E0632A" w:rsidRPr="005A6FC0" w:rsidRDefault="00E117DD" w:rsidP="00ED21FF">
      <w:pPr>
        <w:numPr>
          <w:ilvl w:val="0"/>
          <w:numId w:val="46"/>
        </w:numPr>
        <w:tabs>
          <w:tab w:val="left" w:pos="0"/>
          <w:tab w:val="left" w:pos="567"/>
        </w:tabs>
        <w:spacing w:line="276" w:lineRule="auto"/>
        <w:ind w:left="567" w:hanging="567"/>
        <w:jc w:val="both"/>
        <w:rPr>
          <w:rFonts w:ascii="Times New Roman" w:hAnsi="Times New Roman" w:cs="Times New Roman"/>
          <w:sz w:val="24"/>
          <w:szCs w:val="24"/>
        </w:rPr>
      </w:pPr>
      <w:r w:rsidRPr="005A6FC0">
        <w:rPr>
          <w:rFonts w:ascii="Times New Roman" w:eastAsia="Arial" w:hAnsi="Times New Roman" w:cs="Times New Roman"/>
          <w:color w:val="000000" w:themeColor="text1"/>
          <w:sz w:val="24"/>
          <w:szCs w:val="24"/>
          <w:lang w:eastAsia="pl-PL"/>
        </w:rPr>
        <w:t xml:space="preserve">Koordynatorem Zamawiającego odpowiedzialnym za realizację Umowy oraz wykonywanie obowiązków umownych na etapie realizacji robót budowanych, w tym </w:t>
      </w:r>
      <w:r w:rsidR="00684AD1"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zakresie dokonywania w imieniu Zamawiającego odbiorów jest:</w:t>
      </w:r>
      <w:r w:rsidR="00764C86" w:rsidRPr="005A6FC0">
        <w:rPr>
          <w:rFonts w:ascii="Times New Roman" w:eastAsia="Arial" w:hAnsi="Times New Roman" w:cs="Times New Roman"/>
          <w:color w:val="000000" w:themeColor="text1"/>
          <w:sz w:val="24"/>
          <w:szCs w:val="24"/>
          <w:lang w:eastAsia="pl-PL"/>
        </w:rPr>
        <w:t xml:space="preserve"> </w:t>
      </w:r>
      <w:r w:rsidR="005A6FC0" w:rsidRPr="005A6FC0">
        <w:rPr>
          <w:rFonts w:ascii="Times New Roman" w:eastAsia="Arial" w:hAnsi="Times New Roman" w:cs="Times New Roman"/>
          <w:color w:val="000000" w:themeColor="text1"/>
          <w:sz w:val="24"/>
          <w:szCs w:val="24"/>
          <w:lang w:eastAsia="pl-PL"/>
        </w:rPr>
        <w:t xml:space="preserve">Nadzór Inwestorski. </w:t>
      </w:r>
      <w:r w:rsidRPr="005A6FC0">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14:paraId="4350E1E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14:paraId="10F6396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14:paraId="5103DA09"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14:paraId="1BD07406" w14:textId="77777777" w:rsidR="00E0632A" w:rsidRPr="000C7EDF" w:rsidRDefault="00E0632A" w:rsidP="00684AD1">
      <w:pPr>
        <w:spacing w:line="276" w:lineRule="auto"/>
        <w:rPr>
          <w:rFonts w:ascii="Times New Roman" w:eastAsia="Arial" w:hAnsi="Times New Roman" w:cs="Times New Roman"/>
          <w:b/>
          <w:sz w:val="24"/>
          <w:szCs w:val="24"/>
          <w:lang w:eastAsia="pl-PL"/>
        </w:rPr>
      </w:pPr>
    </w:p>
    <w:p w14:paraId="26FFBB1C"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14:paraId="3BB9EC1A" w14:textId="77777777"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14:paraId="66A36D7F"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26AC88FD"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4410224F"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 xml:space="preserve">o podwykonawstwo, której przedmiotem są roboty budowlane, jest obowiązany do przedłożenia Zamawiającemu projektu tej umowy, przy czym Podwykonawca lub dalszy Podwykonawca jest obowiązany dołączyć zgodę Wykonawcy na zawarcie umowy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14:paraId="3A0106B8"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14:paraId="546B8866" w14:textId="77777777"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14:paraId="3C5C9CCD" w14:textId="77777777"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14:paraId="47F845F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1AA0878C"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14:paraId="1B7CBA8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14:paraId="1B0CE7D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14:paraId="59272DA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14:paraId="4F0F0D86"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0F86ADD1"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14:paraId="3CC6E020"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14:paraId="3491041E"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A57BA3B"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290404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Bezpośrednia zapłata obejmuje wyłącznie należne wynagrodzenie, bez odsetek, </w:t>
      </w:r>
      <w:r w:rsidRPr="000C7EDF">
        <w:rPr>
          <w:rFonts w:ascii="Times New Roman" w:hAnsi="Times New Roman" w:cs="Times New Roman"/>
          <w:sz w:val="24"/>
          <w:szCs w:val="24"/>
        </w:rPr>
        <w:lastRenderedPageBreak/>
        <w:t>należnych Podwykonawcy lub dalszemu Podwykonawcy.</w:t>
      </w:r>
    </w:p>
    <w:p w14:paraId="02FEAB47"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7EFD813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14:paraId="5E52B3DC"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14:paraId="25CAD52B"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6088B7"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14:paraId="1F69DA3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o których mowa w ust. 13, Zamawiający potrąca kwotę wypłaconego wynagrodzenia </w:t>
      </w:r>
      <w:r w:rsidR="00CF0EF8">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14:paraId="3AE5C5C0"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14:paraId="1BE0390F"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03F9B3E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14:paraId="1D77EC14"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14:paraId="1CA88D77" w14:textId="77777777"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14:paraId="0947CBAD" w14:textId="77777777"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przedmiotem Umowy o podwykonawstwo jest wyłącznie wykonanie, odpowiednio: robót budowlanych, dostaw lub usług, które ściśle odpowiadają części zamówienia określonego Umową zawartą pomiędzy Zamawiającym a Wykonawcą;</w:t>
      </w:r>
    </w:p>
    <w:p w14:paraId="225D5D3A" w14:textId="77777777"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2CE4871"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14:paraId="6EBE171A"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14:paraId="0D892A9F"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14:paraId="6234D812"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14:paraId="2052213A" w14:textId="77777777"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14:paraId="09D17D20" w14:textId="77777777"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uzyskanie przez Podwykonawcę lub dalszego Podwykonawcę zapłaty </w:t>
      </w:r>
      <w:r w:rsidRPr="000C7EDF">
        <w:rPr>
          <w:rFonts w:ascii="Times New Roman" w:hAnsi="Times New Roman" w:cs="Times New Roman"/>
          <w:sz w:val="24"/>
          <w:szCs w:val="24"/>
          <w:lang w:eastAsia="pl-PL"/>
        </w:rPr>
        <w:b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14:paraId="44B9D9F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14:paraId="28EAB79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4F90CDF4" w14:textId="77777777"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14:paraId="0139DDCA"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14:paraId="23FE4130"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6C1787C2" w14:textId="77777777"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14:paraId="5DC0011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Brak zapłaty podwykonawcy lub dalszemu podwykonawcy stanowi nienależyte </w:t>
      </w:r>
      <w:r w:rsidRPr="000C7EDF">
        <w:rPr>
          <w:rFonts w:ascii="Times New Roman" w:hAnsi="Times New Roman" w:cs="Times New Roman"/>
          <w:sz w:val="24"/>
          <w:szCs w:val="24"/>
          <w:lang w:eastAsia="pl-PL"/>
        </w:rPr>
        <w:lastRenderedPageBreak/>
        <w:t>wykonanie Umowy.</w:t>
      </w:r>
    </w:p>
    <w:p w14:paraId="29F6CF42"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14:paraId="7C79F323"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14:paraId="6D716F96"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14:paraId="33D2C0A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14:paraId="3735CDEA"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14:paraId="26295E8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C1C3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14:paraId="016AC90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14:paraId="78AE7870" w14:textId="77777777"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14:paraId="584F66A9" w14:textId="77777777"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14:paraId="79223E14" w14:textId="77777777"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14:paraId="31B4798E"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F7B1E" w:rsidRPr="000C7EDF">
        <w:rPr>
          <w:rFonts w:ascii="Times New Roman" w:eastAsia="Arial" w:hAnsi="Times New Roman" w:cs="Times New Roman"/>
          <w:sz w:val="24"/>
          <w:szCs w:val="24"/>
          <w:lang w:eastAsia="pl-PL"/>
        </w:rPr>
        <w:t>)     dokonanie odbioru częściowego, odbioru robót zanikających lub ulegających zakryciu, odbiorów końcowych, oraz odbioru ostatecznego (pogwarancyjnego),</w:t>
      </w:r>
    </w:p>
    <w:p w14:paraId="73A812D3"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14:paraId="11E72B7B" w14:textId="77777777" w:rsidR="00CF7B1E" w:rsidRPr="000C7EDF" w:rsidRDefault="000E220F" w:rsidP="00CF7B1E">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współpraca z Wykonawcą przy uzyskaniu niezbędnych służebności, dzierżawy, wydzielenia nieruchomości.</w:t>
      </w:r>
    </w:p>
    <w:p w14:paraId="6C7BC6DA" w14:textId="77777777" w:rsidR="00CF7B1E"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14:paraId="638889BC" w14:textId="77777777" w:rsidR="00847AFB" w:rsidRDefault="00CF7B1E" w:rsidP="002B7DB3">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w:t>
      </w:r>
    </w:p>
    <w:p w14:paraId="0818EAE9" w14:textId="77777777" w:rsidR="002B7DB3" w:rsidRPr="002B7DB3" w:rsidRDefault="002B7DB3" w:rsidP="002B7DB3">
      <w:pPr>
        <w:spacing w:line="276" w:lineRule="auto"/>
        <w:ind w:left="567"/>
        <w:jc w:val="both"/>
        <w:rPr>
          <w:rFonts w:ascii="Times New Roman" w:hAnsi="Times New Roman" w:cs="Times New Roman"/>
          <w:sz w:val="24"/>
          <w:szCs w:val="24"/>
        </w:rPr>
      </w:pPr>
    </w:p>
    <w:p w14:paraId="3EF8988E"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14:paraId="620143F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14:paraId="659A6141"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14:paraId="6E91EFB9"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14:paraId="6FA688BC"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14:paraId="62D8904D"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14:paraId="2924CB7E"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14:paraId="039F5B5F"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14:paraId="138100A4"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14:paraId="57023EBC" w14:textId="77777777"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w:t>
      </w:r>
      <w:proofErr w:type="spellStart"/>
      <w:r w:rsidR="00E117DD" w:rsidRPr="000C7EDF">
        <w:rPr>
          <w:rFonts w:ascii="Times New Roman" w:eastAsia="Arial" w:hAnsi="Times New Roman" w:cs="Times New Roman"/>
          <w:sz w:val="24"/>
          <w:szCs w:val="24"/>
          <w:lang w:eastAsia="pl-PL"/>
        </w:rPr>
        <w:t>techniczno</w:t>
      </w:r>
      <w:proofErr w:type="spellEnd"/>
      <w:r w:rsidR="00E117DD" w:rsidRPr="000C7EDF">
        <w:rPr>
          <w:rFonts w:ascii="Times New Roman" w:eastAsia="Arial" w:hAnsi="Times New Roman" w:cs="Times New Roman"/>
          <w:sz w:val="24"/>
          <w:szCs w:val="24"/>
          <w:lang w:eastAsia="pl-PL"/>
        </w:rPr>
        <w:t xml:space="preserve"> – budowlanych, obowiązujących Polskich Norm, zasad wiedzy technicznej i sztuki budowlanej przez osoby posiadające wymagane uprawnienia. </w:t>
      </w:r>
    </w:p>
    <w:p w14:paraId="0C2DA41E" w14:textId="77777777" w:rsidR="008C17CA" w:rsidRPr="002B7DB3"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14:paraId="4DFDC300" w14:textId="77777777" w:rsidR="00CD1B16" w:rsidRDefault="00CD1B16">
      <w:pPr>
        <w:spacing w:after="120" w:line="276" w:lineRule="auto"/>
        <w:jc w:val="center"/>
        <w:rPr>
          <w:rFonts w:ascii="Times New Roman" w:eastAsia="Arial" w:hAnsi="Times New Roman" w:cs="Times New Roman"/>
          <w:b/>
          <w:sz w:val="24"/>
          <w:szCs w:val="24"/>
          <w:lang w:eastAsia="pl-PL"/>
        </w:rPr>
      </w:pPr>
    </w:p>
    <w:p w14:paraId="1B2EC85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r w:rsidR="00CD1B16">
        <w:rPr>
          <w:rFonts w:ascii="Times New Roman" w:eastAsia="Arial" w:hAnsi="Times New Roman" w:cs="Times New Roman"/>
          <w:b/>
          <w:sz w:val="24"/>
          <w:szCs w:val="24"/>
          <w:lang w:eastAsia="pl-PL"/>
        </w:rPr>
        <w:br/>
      </w:r>
      <w:r w:rsidRPr="000C7EDF">
        <w:rPr>
          <w:rFonts w:ascii="Times New Roman" w:eastAsia="Arial" w:hAnsi="Times New Roman" w:cs="Times New Roman"/>
          <w:b/>
          <w:sz w:val="24"/>
          <w:szCs w:val="24"/>
          <w:lang w:eastAsia="pl-PL"/>
        </w:rPr>
        <w:t>ODBIORY</w:t>
      </w:r>
    </w:p>
    <w:p w14:paraId="6CC9912B" w14:textId="77777777" w:rsidR="00E0632A" w:rsidRPr="00F86BBF" w:rsidRDefault="00E117DD" w:rsidP="00CF7B1E">
      <w:pPr>
        <w:numPr>
          <w:ilvl w:val="0"/>
          <w:numId w:val="13"/>
        </w:numPr>
        <w:spacing w:line="276" w:lineRule="auto"/>
        <w:ind w:left="567" w:hanging="567"/>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Wykonawca zobowiązuje w ramach Wynagrodzenia dokonać wszystkich odbiorów </w:t>
      </w:r>
      <w:r w:rsidRPr="00F86BBF">
        <w:rPr>
          <w:rFonts w:ascii="Times New Roman" w:eastAsia="Arial" w:hAnsi="Times New Roman" w:cs="Times New Roman"/>
          <w:color w:val="000000" w:themeColor="text1"/>
          <w:sz w:val="24"/>
          <w:szCs w:val="24"/>
          <w:lang w:eastAsia="pl-PL"/>
        </w:rPr>
        <w:t>technicznych.</w:t>
      </w:r>
    </w:p>
    <w:p w14:paraId="0BD3025B" w14:textId="77777777" w:rsidR="00E0632A" w:rsidRPr="00F86BBF" w:rsidRDefault="00155F3C" w:rsidP="00CF7B1E">
      <w:pPr>
        <w:numPr>
          <w:ilvl w:val="0"/>
          <w:numId w:val="13"/>
        </w:numPr>
        <w:spacing w:line="276" w:lineRule="auto"/>
        <w:ind w:left="567" w:hanging="567"/>
        <w:jc w:val="both"/>
        <w:rPr>
          <w:rFonts w:ascii="Times New Roman" w:hAnsi="Times New Roman" w:cs="Times New Roman"/>
          <w:color w:val="000000" w:themeColor="text1"/>
          <w:sz w:val="24"/>
          <w:szCs w:val="24"/>
        </w:rPr>
      </w:pPr>
      <w:bookmarkStart w:id="2" w:name="_Hlk30602229"/>
      <w:r w:rsidRPr="00F86BBF">
        <w:rPr>
          <w:rFonts w:ascii="Times New Roman" w:eastAsia="Arial" w:hAnsi="Times New Roman" w:cs="Times New Roman"/>
          <w:color w:val="000000" w:themeColor="text1"/>
          <w:sz w:val="24"/>
          <w:szCs w:val="24"/>
          <w:lang w:eastAsia="pl-PL"/>
        </w:rPr>
        <w:t xml:space="preserve">Zamawiający dopuszcza częściowy </w:t>
      </w:r>
      <w:r w:rsidR="00F86BBF" w:rsidRPr="00F86BBF">
        <w:rPr>
          <w:rFonts w:ascii="Times New Roman" w:eastAsia="Arial" w:hAnsi="Times New Roman" w:cs="Times New Roman"/>
          <w:color w:val="000000" w:themeColor="text1"/>
          <w:sz w:val="24"/>
          <w:szCs w:val="24"/>
          <w:lang w:eastAsia="pl-PL"/>
        </w:rPr>
        <w:t>odbiór Dokumentacji Projektowej</w:t>
      </w:r>
      <w:r w:rsidRPr="00F86BBF">
        <w:rPr>
          <w:rFonts w:ascii="Times New Roman" w:eastAsia="Arial" w:hAnsi="Times New Roman" w:cs="Times New Roman"/>
          <w:color w:val="000000" w:themeColor="text1"/>
          <w:sz w:val="24"/>
          <w:szCs w:val="24"/>
          <w:lang w:eastAsia="pl-PL"/>
        </w:rPr>
        <w:t xml:space="preserve">, przy czym wykonanie Dokumentacji Projektowej nie może przekroczyć terminu wskazanego w § 2 </w:t>
      </w:r>
      <w:r w:rsidRPr="00F86BBF">
        <w:rPr>
          <w:rFonts w:ascii="Times New Roman" w:eastAsia="Arial" w:hAnsi="Times New Roman" w:cs="Times New Roman"/>
          <w:color w:val="000000" w:themeColor="text1"/>
          <w:sz w:val="24"/>
          <w:szCs w:val="24"/>
          <w:lang w:eastAsia="pl-PL"/>
        </w:rPr>
        <w:lastRenderedPageBreak/>
        <w:t>ust. 1 pkt 1)</w:t>
      </w:r>
      <w:r w:rsidR="00BF53DF"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Odbi</w:t>
      </w:r>
      <w:r w:rsidR="00FC5882" w:rsidRPr="00F86BBF">
        <w:rPr>
          <w:rFonts w:ascii="Times New Roman" w:eastAsia="Arial" w:hAnsi="Times New Roman" w:cs="Times New Roman"/>
          <w:color w:val="000000" w:themeColor="text1"/>
          <w:sz w:val="24"/>
          <w:szCs w:val="24"/>
          <w:lang w:eastAsia="pl-PL"/>
        </w:rPr>
        <w:t>ory</w:t>
      </w:r>
      <w:r w:rsidR="00AE1896"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 xml:space="preserve">Dokumentacji Projektowej nie </w:t>
      </w:r>
      <w:r w:rsidR="00FC5882" w:rsidRPr="00F86BBF">
        <w:rPr>
          <w:rFonts w:ascii="Times New Roman" w:eastAsia="Arial" w:hAnsi="Times New Roman" w:cs="Times New Roman"/>
          <w:color w:val="000000" w:themeColor="text1"/>
          <w:sz w:val="24"/>
          <w:szCs w:val="24"/>
          <w:lang w:eastAsia="pl-PL"/>
        </w:rPr>
        <w:t xml:space="preserve">są </w:t>
      </w:r>
      <w:r w:rsidR="00141FCD" w:rsidRPr="00F86BBF">
        <w:rPr>
          <w:rFonts w:ascii="Times New Roman" w:eastAsia="Arial" w:hAnsi="Times New Roman" w:cs="Times New Roman"/>
          <w:color w:val="000000" w:themeColor="text1"/>
          <w:sz w:val="24"/>
          <w:szCs w:val="24"/>
          <w:lang w:eastAsia="pl-PL"/>
        </w:rPr>
        <w:t>podstawą do dokonywania płatności</w:t>
      </w:r>
      <w:r w:rsidR="00EA45E0" w:rsidRPr="00F86BBF">
        <w:rPr>
          <w:rFonts w:ascii="Times New Roman" w:eastAsia="Arial" w:hAnsi="Times New Roman" w:cs="Times New Roman"/>
          <w:color w:val="000000" w:themeColor="text1"/>
          <w:sz w:val="24"/>
          <w:szCs w:val="24"/>
          <w:lang w:eastAsia="pl-PL"/>
        </w:rPr>
        <w:t xml:space="preserve"> i służ</w:t>
      </w:r>
      <w:r w:rsidR="00FC5882" w:rsidRPr="00F86BBF">
        <w:rPr>
          <w:rFonts w:ascii="Times New Roman" w:eastAsia="Arial" w:hAnsi="Times New Roman" w:cs="Times New Roman"/>
          <w:color w:val="000000" w:themeColor="text1"/>
          <w:sz w:val="24"/>
          <w:szCs w:val="24"/>
          <w:lang w:eastAsia="pl-PL"/>
        </w:rPr>
        <w:t>ą</w:t>
      </w:r>
      <w:r w:rsidR="00EA45E0" w:rsidRPr="00F86BBF">
        <w:rPr>
          <w:rFonts w:ascii="Times New Roman" w:eastAsia="Arial" w:hAnsi="Times New Roman" w:cs="Times New Roman"/>
          <w:color w:val="000000" w:themeColor="text1"/>
          <w:sz w:val="24"/>
          <w:szCs w:val="24"/>
          <w:lang w:eastAsia="pl-PL"/>
        </w:rPr>
        <w:t xml:space="preserve"> umożliwieniu</w:t>
      </w:r>
      <w:r w:rsidR="00FC5882" w:rsidRPr="00F86BBF">
        <w:rPr>
          <w:rFonts w:ascii="Times New Roman" w:eastAsia="Arial" w:hAnsi="Times New Roman" w:cs="Times New Roman"/>
          <w:color w:val="000000" w:themeColor="text1"/>
          <w:sz w:val="24"/>
          <w:szCs w:val="24"/>
          <w:lang w:eastAsia="pl-PL"/>
        </w:rPr>
        <w:t xml:space="preserve"> Wykonawcy rozpoczęci</w:t>
      </w:r>
      <w:r w:rsidR="00AE1896" w:rsidRPr="00F86BBF">
        <w:rPr>
          <w:rFonts w:ascii="Times New Roman" w:eastAsia="Arial" w:hAnsi="Times New Roman" w:cs="Times New Roman"/>
          <w:color w:val="000000" w:themeColor="text1"/>
          <w:sz w:val="24"/>
          <w:szCs w:val="24"/>
          <w:lang w:eastAsia="pl-PL"/>
        </w:rPr>
        <w:t>e</w:t>
      </w:r>
      <w:r w:rsidR="00FC5882" w:rsidRPr="00F86BBF">
        <w:rPr>
          <w:rFonts w:ascii="Times New Roman" w:eastAsia="Arial" w:hAnsi="Times New Roman" w:cs="Times New Roman"/>
          <w:color w:val="000000" w:themeColor="text1"/>
          <w:sz w:val="24"/>
          <w:szCs w:val="24"/>
          <w:lang w:eastAsia="pl-PL"/>
        </w:rPr>
        <w:t xml:space="preserve"> robót budowlanych</w:t>
      </w:r>
      <w:r w:rsidR="00F86BBF" w:rsidRPr="00F86BBF">
        <w:rPr>
          <w:rFonts w:ascii="Times New Roman" w:eastAsia="Arial" w:hAnsi="Times New Roman" w:cs="Times New Roman"/>
          <w:color w:val="000000" w:themeColor="text1"/>
          <w:sz w:val="24"/>
          <w:szCs w:val="24"/>
          <w:lang w:eastAsia="pl-PL"/>
        </w:rPr>
        <w:t>.</w:t>
      </w:r>
    </w:p>
    <w:p w14:paraId="390E078B"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14:paraId="6A4438F5"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14:paraId="564A0A8F"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14:paraId="7183FD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14:paraId="6FB1F943"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 xml:space="preserve">Robót Budowalnych określonych w § 1 ust. </w:t>
      </w:r>
      <w:r w:rsidR="006861E7" w:rsidRPr="000C7EDF">
        <w:rPr>
          <w:rFonts w:ascii="Times New Roman" w:eastAsia="Arial" w:hAnsi="Times New Roman" w:cs="Times New Roman"/>
          <w:sz w:val="24"/>
          <w:szCs w:val="24"/>
          <w:lang w:eastAsia="pl-PL"/>
        </w:rPr>
        <w:t xml:space="preserve">2 </w:t>
      </w:r>
      <w:r w:rsidRPr="000C7EDF">
        <w:rPr>
          <w:rFonts w:ascii="Times New Roman" w:eastAsia="Arial" w:hAnsi="Times New Roman" w:cs="Times New Roman"/>
          <w:sz w:val="24"/>
          <w:szCs w:val="24"/>
          <w:lang w:eastAsia="pl-PL"/>
        </w:rPr>
        <w:t xml:space="preserve">wraz </w:t>
      </w:r>
      <w:r w:rsidR="002B7DB3">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wpisem do dziennika budowy;</w:t>
      </w:r>
    </w:p>
    <w:p w14:paraId="19B48324" w14:textId="77777777"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dla wszystkich zadań </w:t>
      </w:r>
    </w:p>
    <w:p w14:paraId="3D17C309"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14:paraId="53A20AA2"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14:paraId="0A7EC4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14:paraId="3C560E18"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14:paraId="4C677F9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14:paraId="3995B724"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3F9FB546" w14:textId="77777777"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14:paraId="6CFA060F"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usunięcia wad,</w:t>
      </w:r>
    </w:p>
    <w:p w14:paraId="4EC7602A"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 xml:space="preserve">odpowiedniego obniżenia Wynagrodzenia, które nastąpi w takim stosunku, w jakim </w:t>
      </w:r>
      <w:r w:rsidRPr="000C7EDF">
        <w:rPr>
          <w:rFonts w:ascii="Times New Roman" w:hAnsi="Times New Roman" w:cs="Times New Roman"/>
          <w:sz w:val="24"/>
          <w:szCs w:val="24"/>
          <w:lang w:eastAsia="en-US"/>
        </w:rPr>
        <w:lastRenderedPageBreak/>
        <w:t>wartość i użyteczność robót stanowiących Przedmiot Umowy wolnych od jakichkolwiek wad pozostaje do jej wartości i użyteczności ocenionej z uwzględnieniem istniejących wad.</w:t>
      </w:r>
      <w:bookmarkStart w:id="4" w:name="_Hlk40870135"/>
      <w:bookmarkEnd w:id="4"/>
    </w:p>
    <w:p w14:paraId="51C108B1" w14:textId="77777777" w:rsidR="00827A07" w:rsidRPr="000C7EDF" w:rsidRDefault="00827A07">
      <w:pPr>
        <w:spacing w:line="276" w:lineRule="auto"/>
        <w:rPr>
          <w:rFonts w:ascii="Times New Roman" w:eastAsia="Arial" w:hAnsi="Times New Roman" w:cs="Times New Roman"/>
          <w:sz w:val="24"/>
          <w:szCs w:val="24"/>
          <w:lang w:eastAsia="pl-PL"/>
        </w:rPr>
      </w:pPr>
    </w:p>
    <w:p w14:paraId="75775B8B"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11</w:t>
      </w:r>
    </w:p>
    <w:p w14:paraId="7EFFDD40"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14:paraId="38D7E6E6" w14:textId="77777777" w:rsidR="00E0632A" w:rsidRPr="00F86BBF" w:rsidRDefault="00E0632A">
      <w:pPr>
        <w:spacing w:line="276" w:lineRule="auto"/>
        <w:ind w:left="567" w:hanging="567"/>
        <w:jc w:val="center"/>
        <w:rPr>
          <w:rFonts w:ascii="Times New Roman" w:eastAsia="Arial" w:hAnsi="Times New Roman" w:cs="Times New Roman"/>
          <w:b/>
          <w:color w:val="000000" w:themeColor="text1"/>
          <w:sz w:val="24"/>
          <w:szCs w:val="24"/>
          <w:lang w:eastAsia="pl-PL"/>
        </w:rPr>
      </w:pPr>
    </w:p>
    <w:p w14:paraId="4DC1C8C4" w14:textId="77777777" w:rsidR="00E0632A" w:rsidRPr="00F86BBF" w:rsidRDefault="00E117DD" w:rsidP="00973251">
      <w:pPr>
        <w:numPr>
          <w:ilvl w:val="0"/>
          <w:numId w:val="28"/>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Za wykonanie Przedmiotu Umowy Zamawiający zapłaci wykonawcy wynagrodzenie ryczałtowe netto w łącznej wysokości ……………….zł + VAT (słownie: …………….) =  …………………. brutto (słownie ……………………) (dalej: „Wynagrodzenie”)</w:t>
      </w:r>
      <w:r w:rsidR="00BE16D1" w:rsidRPr="00F86BBF">
        <w:rPr>
          <w:rFonts w:ascii="Times New Roman" w:eastAsia="Arial" w:hAnsi="Times New Roman" w:cs="Times New Roman"/>
          <w:color w:val="000000" w:themeColor="text1"/>
          <w:sz w:val="24"/>
          <w:szCs w:val="24"/>
          <w:lang w:eastAsia="pl-PL"/>
        </w:rPr>
        <w:t xml:space="preserve">. </w:t>
      </w:r>
    </w:p>
    <w:p w14:paraId="1E3FDE6C" w14:textId="77777777" w:rsidR="00E0632A" w:rsidRPr="00F86BBF" w:rsidRDefault="00E117DD" w:rsidP="00973251">
      <w:pPr>
        <w:numPr>
          <w:ilvl w:val="0"/>
          <w:numId w:val="23"/>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14:paraId="13449933" w14:textId="77777777"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14:paraId="49B5E356"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Pr="000C7EDF">
        <w:rPr>
          <w:rFonts w:ascii="Times New Roman" w:eastAsia="Arial" w:hAnsi="Times New Roman" w:cs="Times New Roman"/>
          <w:color w:val="000000"/>
          <w:sz w:val="24"/>
          <w:szCs w:val="24"/>
          <w:lang w:eastAsia="pl-PL"/>
        </w:rPr>
        <w:t xml:space="preserve">5% </w:t>
      </w:r>
      <w:r w:rsidR="00196859" w:rsidRPr="000C7EDF">
        <w:rPr>
          <w:rFonts w:ascii="Times New Roman" w:eastAsia="Arial" w:hAnsi="Times New Roman" w:cs="Times New Roman"/>
          <w:color w:val="000000"/>
          <w:sz w:val="24"/>
          <w:szCs w:val="24"/>
          <w:lang w:eastAsia="pl-PL"/>
        </w:rPr>
        <w:t xml:space="preserve">całkowitego </w:t>
      </w:r>
      <w:r w:rsidRPr="000C7EDF">
        <w:rPr>
          <w:rFonts w:ascii="Times New Roman" w:eastAsia="Arial" w:hAnsi="Times New Roman" w:cs="Times New Roman"/>
          <w:color w:val="000000"/>
          <w:sz w:val="24"/>
          <w:szCs w:val="24"/>
          <w:lang w:eastAsia="pl-PL"/>
        </w:rPr>
        <w:t>wynagrodzenia brutto,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14:paraId="61DF41B7"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14:paraId="4CE903C3"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 xml:space="preserve">po zrealizowaniu 50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201455" w:rsidRPr="000C7EDF">
        <w:rPr>
          <w:rFonts w:ascii="Times New Roman" w:eastAsia="Arial" w:hAnsi="Times New Roman" w:cs="Times New Roman"/>
          <w:sz w:val="24"/>
          <w:szCs w:val="24"/>
          <w:lang w:eastAsia="pl-PL"/>
        </w:rPr>
        <w:t>;</w:t>
      </w:r>
    </w:p>
    <w:p w14:paraId="22423A77"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r w:rsidR="00201455" w:rsidRPr="000C7EDF">
        <w:rPr>
          <w:rFonts w:ascii="Times New Roman" w:eastAsia="Arial" w:hAnsi="Times New Roman" w:cs="Times New Roman"/>
          <w:sz w:val="24"/>
          <w:szCs w:val="24"/>
          <w:lang w:eastAsia="pl-PL"/>
        </w:rPr>
        <w:t>.</w:t>
      </w:r>
    </w:p>
    <w:p w14:paraId="61C9ACE9" w14:textId="77777777"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14:paraId="10FB6401" w14:textId="77777777"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14:paraId="1738296C" w14:textId="77777777"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14:paraId="6099CA68" w14:textId="77777777"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14:paraId="06F6DE23" w14:textId="77777777"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14:paraId="47B49CD6" w14:textId="77777777"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   </w:t>
      </w:r>
      <w:r w:rsidR="00E117DD" w:rsidRPr="000C7EDF">
        <w:rPr>
          <w:rFonts w:ascii="Times New Roman" w:eastAsia="Arial" w:hAnsi="Times New Roman" w:cs="Times New Roman"/>
          <w:sz w:val="24"/>
          <w:szCs w:val="24"/>
          <w:lang w:eastAsia="pl-PL"/>
        </w:rPr>
        <w:t>W przypadku zatrudnienia 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14:paraId="76F199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14:paraId="2D98DD92"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14:paraId="5C78E93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14:paraId="25974E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14:paraId="38A97475" w14:textId="77777777"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14:paraId="57E58ECF"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14:paraId="1CA48107"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14:paraId="6DF6BD9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14:paraId="2DD5023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14:paraId="5FC37550"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14:paraId="68785CC5"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14:paraId="6C8BE22E"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14:paraId="4D70FF23"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 xml:space="preserve">w zamówieniach publicznych, koncesjach na roboty budowlane lub usługi oraz partnerstwie publiczno-prywatnym (t.j.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14:paraId="02F8C872"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14:paraId="1D2E7204"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14:paraId="19D8CA9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14:paraId="2CDFCF4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14:paraId="211EBB65"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(t.j. Dz. U. z 2020 r. poz. 1342) - jeżeli zmiany te będą miały wpływ na koszty wykonania Przedmiotu Umowy przez Wykonawcę.        </w:t>
      </w:r>
    </w:p>
    <w:p w14:paraId="3307CFCF"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14:paraId="4DBC01EE"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lastRenderedPageBreak/>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14:paraId="40A2D71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2232A3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A180A33"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674C2E87"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14:paraId="70A1CF6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14:paraId="0A9D8A04"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w:t>
      </w:r>
      <w:r w:rsidRPr="000C7EDF">
        <w:rPr>
          <w:rFonts w:ascii="Times New Roman" w:hAnsi="Times New Roman" w:cs="Times New Roman"/>
          <w:sz w:val="24"/>
          <w:szCs w:val="24"/>
        </w:rPr>
        <w:lastRenderedPageBreak/>
        <w:t>zaangażowania czasowego w wykonywanie tych prac na rzecz Zamawiającego, tj. udziału procentowego prac wykonywanych przez te osoby na rzecz Zamawiającego w łącznym czasie pracy tych osób;</w:t>
      </w:r>
    </w:p>
    <w:p w14:paraId="58C483E8"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będącą konsekwencją zmiany obowiązującego minimalnego wynagrodzenia albo minimalnej stawki godzinowej lub wysokość zmiany kosztów wynikających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14:paraId="06054DED"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14:paraId="148B2D21"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14:paraId="3A4F0F06"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14:paraId="06003053"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14:paraId="504A9D25"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14:paraId="597B68BC"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14:paraId="6E6DDB65" w14:textId="77777777"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0786AF8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14:paraId="55077413" w14:textId="77777777"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19FCEE0C"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14:paraId="1745007A"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14:paraId="4D30120D" w14:textId="77777777"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14:paraId="48314C5F" w14:textId="77777777" w:rsidR="00EA43A5" w:rsidRPr="000C7EDF" w:rsidRDefault="00EA43A5" w:rsidP="00EA43A5">
      <w:pPr>
        <w:pStyle w:val="Akapitzlist"/>
        <w:spacing w:line="276" w:lineRule="auto"/>
        <w:ind w:left="993"/>
        <w:jc w:val="both"/>
        <w:rPr>
          <w:rFonts w:ascii="Times New Roman" w:hAnsi="Times New Roman" w:cs="Times New Roman"/>
          <w:sz w:val="24"/>
          <w:szCs w:val="24"/>
        </w:rPr>
      </w:pPr>
    </w:p>
    <w:p w14:paraId="264BB59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14:paraId="418192C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14:paraId="22E9D0D7"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14:paraId="7EFD801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14:paraId="5E274D0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14:paraId="24C36774"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14:paraId="7764996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14:paraId="695E744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w:t>
      </w:r>
      <w:r w:rsidRPr="000C7EDF">
        <w:rPr>
          <w:rFonts w:ascii="Times New Roman" w:hAnsi="Times New Roman" w:cs="Times New Roman"/>
          <w:sz w:val="24"/>
          <w:szCs w:val="24"/>
        </w:rPr>
        <w:lastRenderedPageBreak/>
        <w:t>ust. 1, za każdy rozpoczęty dzień zwłoki liczony od dnia wyznaczonego na usunięcie wady do dnia jej usunięcia, potwierdzonego na piśmie przez Zamawiającego.</w:t>
      </w:r>
    </w:p>
    <w:p w14:paraId="679F18D0"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14:paraId="5D87C1AC"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14:paraId="3C1DC2B8" w14:textId="20E12598" w:rsidR="00973251" w:rsidRPr="007A66EE"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7A66EE">
        <w:rPr>
          <w:rFonts w:ascii="Times New Roman" w:hAnsi="Times New Roman" w:cs="Times New Roman"/>
          <w:sz w:val="24"/>
          <w:szCs w:val="24"/>
        </w:rPr>
        <w:t xml:space="preserve">za zwłokę w usunięciu wad Robót Budowlanych w okresie rękojmi za wady </w:t>
      </w:r>
      <w:r w:rsidR="00815EA3"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i gwarancji jakości – w wysokości </w:t>
      </w:r>
      <w:r w:rsidR="000A2AB8" w:rsidRPr="007A66EE">
        <w:rPr>
          <w:rFonts w:ascii="Times New Roman" w:hAnsi="Times New Roman" w:cs="Times New Roman"/>
          <w:sz w:val="24"/>
          <w:szCs w:val="24"/>
        </w:rPr>
        <w:t xml:space="preserve"> 0,</w:t>
      </w:r>
      <w:r w:rsidR="00075A79" w:rsidRPr="007A66EE">
        <w:rPr>
          <w:rFonts w:ascii="Times New Roman" w:hAnsi="Times New Roman" w:cs="Times New Roman"/>
          <w:sz w:val="24"/>
          <w:szCs w:val="24"/>
        </w:rPr>
        <w:t>2</w:t>
      </w:r>
      <w:r w:rsidR="000A2AB8"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 Wynagrodzenia </w:t>
      </w:r>
      <w:r w:rsidR="00C05217" w:rsidRPr="007A66EE">
        <w:rPr>
          <w:rFonts w:ascii="Times New Roman" w:hAnsi="Times New Roman" w:cs="Times New Roman"/>
          <w:sz w:val="24"/>
          <w:szCs w:val="24"/>
        </w:rPr>
        <w:t xml:space="preserve">łącznego </w:t>
      </w:r>
      <w:r w:rsidRPr="007A66EE">
        <w:rPr>
          <w:rFonts w:ascii="Times New Roman" w:hAnsi="Times New Roman" w:cs="Times New Roman"/>
          <w:sz w:val="24"/>
          <w:szCs w:val="24"/>
        </w:rPr>
        <w:t xml:space="preserve">brutto wskazanego w § 11 ust. 1 </w:t>
      </w:r>
      <w:r w:rsidR="00C05217" w:rsidRPr="007A66EE">
        <w:rPr>
          <w:rFonts w:ascii="Times New Roman" w:hAnsi="Times New Roman" w:cs="Times New Roman"/>
          <w:sz w:val="24"/>
          <w:szCs w:val="24"/>
        </w:rPr>
        <w:t xml:space="preserve">, </w:t>
      </w:r>
      <w:r w:rsidRPr="007A66EE">
        <w:rPr>
          <w:rFonts w:ascii="Times New Roman" w:hAnsi="Times New Roman" w:cs="Times New Roman"/>
          <w:sz w:val="24"/>
          <w:szCs w:val="24"/>
        </w:rPr>
        <w:t>za każdy dzień rozpoczęty zwłoki liczony od dnia wyznaczonego na usunięcie wady do dnia jej usunięcia, potwierdzonego na piśmie przez Zamawiającego.</w:t>
      </w:r>
    </w:p>
    <w:p w14:paraId="5CC3E18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14:paraId="61AF422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14:paraId="1B8A54D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14:paraId="24E4D70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7A1A001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52830079"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14:paraId="06B5F4C2"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14:paraId="0D7B5EF1"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14:paraId="50F5FA5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14:paraId="0791138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14:paraId="63A6DF8F"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14:paraId="13DB4FA9"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14:paraId="5F8BD0A6"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14:paraId="11D04A5F"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14:paraId="7EC1DEB9" w14:textId="77777777"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14:paraId="6E8A5298" w14:textId="77777777" w:rsidR="00815EA3" w:rsidRPr="000C7EDF" w:rsidRDefault="00815EA3" w:rsidP="00815EA3">
      <w:pPr>
        <w:tabs>
          <w:tab w:val="left" w:pos="567"/>
        </w:tabs>
        <w:spacing w:line="276" w:lineRule="auto"/>
        <w:ind w:left="567"/>
        <w:jc w:val="both"/>
        <w:rPr>
          <w:rFonts w:ascii="Times New Roman" w:hAnsi="Times New Roman" w:cs="Times New Roman"/>
          <w:sz w:val="24"/>
          <w:szCs w:val="24"/>
        </w:rPr>
      </w:pPr>
    </w:p>
    <w:p w14:paraId="4B8F86EE" w14:textId="77777777" w:rsidR="00E0632A" w:rsidRPr="000C7EDF" w:rsidRDefault="00E0632A">
      <w:pPr>
        <w:spacing w:line="276" w:lineRule="auto"/>
        <w:ind w:left="540" w:hanging="540"/>
        <w:jc w:val="both"/>
        <w:rPr>
          <w:rFonts w:ascii="Times New Roman" w:eastAsia="Arial" w:hAnsi="Times New Roman" w:cs="Times New Roman"/>
          <w:sz w:val="24"/>
          <w:szCs w:val="24"/>
          <w:lang w:eastAsia="pl-PL"/>
        </w:rPr>
      </w:pPr>
    </w:p>
    <w:p w14:paraId="5C38401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14:paraId="74FF6DD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14:paraId="0626003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7AE3047C"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14:paraId="72300653"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14:paraId="376F92F7"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14:paraId="4E65EE76"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14:paraId="377A11D0"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14:paraId="610A3672"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30% kwoty Zabezpieczenia zostanie zwrócone w terminie 15 dni po upływie okresu rękojmi za wady i gwarancji liczonego od dnia podpisania protokołu końcowego Przedmiotu Umowy.</w:t>
      </w:r>
    </w:p>
    <w:p w14:paraId="5FD7A41B"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14:paraId="6EBF80D7"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43BE9A90"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14:paraId="023C53DE"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14:paraId="5F6A1F0C"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14:paraId="0536006F"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03BB4A1D" w14:textId="77777777" w:rsidR="008A68F9" w:rsidRDefault="00E117DD" w:rsidP="00434255">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w:t>
      </w:r>
      <w:r w:rsidRPr="000C7EDF">
        <w:rPr>
          <w:rFonts w:ascii="Times New Roman" w:eastAsia="Yu Mincho" w:hAnsi="Times New Roman" w:cs="Times New Roman"/>
          <w:sz w:val="24"/>
          <w:szCs w:val="24"/>
          <w:lang w:eastAsia="pl-PL"/>
        </w:rPr>
        <w:lastRenderedPageBreak/>
        <w:t>roszczenie o zwrot kosztów ubezpieczenia zaspokoić z zabezpieczenia należytego wykonania umowy.</w:t>
      </w:r>
    </w:p>
    <w:p w14:paraId="4316FF52" w14:textId="77777777" w:rsidR="00434255" w:rsidRPr="00434255" w:rsidRDefault="00434255" w:rsidP="00434255">
      <w:pPr>
        <w:spacing w:line="276" w:lineRule="auto"/>
        <w:ind w:left="540"/>
        <w:jc w:val="both"/>
        <w:rPr>
          <w:rFonts w:ascii="Times New Roman" w:hAnsi="Times New Roman" w:cs="Times New Roman"/>
          <w:sz w:val="24"/>
          <w:szCs w:val="24"/>
        </w:rPr>
      </w:pPr>
    </w:p>
    <w:p w14:paraId="644DBCE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14:paraId="155430FA"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14:paraId="59E7987F"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14:paraId="24D22A63"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14:paraId="2DB0E12C"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14:paraId="75BB1A37"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14:paraId="25E9A9E4"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14:paraId="102757B0"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14:paraId="505BB5D5" w14:textId="77777777"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14:paraId="695B7D6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dostarczonych przez Wykonawcę ujawnione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14:paraId="75E5B346"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14:paraId="081B77C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14:paraId="20CDA2D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14:paraId="0BED04C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14:paraId="1EDBE9C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14:paraId="75A461B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14:paraId="3E449A71" w14:textId="77777777"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wystąpienia jakiejkolwiek wady w Przedmiocie Umowy Wykonawca jest zobowiązany do: </w:t>
      </w:r>
    </w:p>
    <w:p w14:paraId="68E5C47A"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14:paraId="51AF7DF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14:paraId="547F8FE5"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14:paraId="3CC01C0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14:paraId="30FF4E1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14:paraId="4D62DE1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14:paraId="64EF9C4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14:paraId="574B5444"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FEC93E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14:paraId="31F432D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14:paraId="004FDF4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14:paraId="1335EAA9"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14:paraId="1678018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 wystąpienia wady/usterki/awarii, będzie zobowiązany do przystąpienia do usunięcia niesprawności na swój koszt w możliwie najkrótszym czasie, przy czym:</w:t>
      </w:r>
    </w:p>
    <w:p w14:paraId="14DF7FBA"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wady/usterki/awarii, która skutkuje lub skutkować może zagrożeniem dla życia lub zdrowia ludzi, wystąpieniem znaczącej szkody dla </w:t>
      </w:r>
      <w:r w:rsidRPr="000C7EDF">
        <w:rPr>
          <w:rFonts w:ascii="Times New Roman" w:eastAsia="Arial" w:hAnsi="Times New Roman" w:cs="Times New Roman"/>
          <w:sz w:val="24"/>
          <w:szCs w:val="24"/>
          <w:lang w:eastAsia="pl-PL"/>
        </w:rPr>
        <w:lastRenderedPageBreak/>
        <w:t>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14:paraId="5D33CCE1"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14:paraId="2747BC9F"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14:paraId="061BE67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14:paraId="77665B9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14:paraId="2CD4BEA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14:paraId="78A3880D"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34A74413"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14:paraId="0FEB4F5E"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14:paraId="5150810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lastRenderedPageBreak/>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14:paraId="1873702B" w14:textId="77777777" w:rsidR="00E0632A" w:rsidRPr="00C74908"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14:paraId="1FA2EE0D" w14:textId="77777777" w:rsidR="00C74908" w:rsidRPr="000C7EDF" w:rsidRDefault="00C74908" w:rsidP="00C74908">
      <w:pPr>
        <w:tabs>
          <w:tab w:val="left" w:pos="567"/>
        </w:tabs>
        <w:spacing w:line="276" w:lineRule="auto"/>
        <w:ind w:left="567"/>
        <w:jc w:val="both"/>
        <w:rPr>
          <w:rFonts w:ascii="Times New Roman" w:hAnsi="Times New Roman" w:cs="Times New Roman"/>
          <w:sz w:val="24"/>
          <w:szCs w:val="24"/>
        </w:rPr>
      </w:pPr>
    </w:p>
    <w:p w14:paraId="48932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14:paraId="5040101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14:paraId="44B6409C"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14:paraId="1ED97CFC" w14:textId="77777777"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14:paraId="189CA0F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14:paraId="4BD91B1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14:paraId="62F24ED9"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14:paraId="04C7CBD4"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14:paraId="7FE3343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14:paraId="4A56342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14:paraId="681AF1C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14:paraId="6CB9B7E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14:paraId="2BD01E1D"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14:paraId="6A1FFD3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Wykonawca narusza obowiązek terminowej zapłaty na rzecz Podwykonawców oraz dalszych podwykonawców,</w:t>
      </w:r>
    </w:p>
    <w:p w14:paraId="68435B5C"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14:paraId="7B14D3D3"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14:paraId="690F4C12"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14:paraId="0AE649A6"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 powinno być złożone najpóźniej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terminie 30 dni od dnia, w którym zaistniała podstawa uprawniająca do odstąpienia.</w:t>
      </w:r>
    </w:p>
    <w:p w14:paraId="3FA4297D"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14:paraId="17D8857E"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14:paraId="6885E785"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14:paraId="740FD4B8"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14:paraId="1E609D44"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14:paraId="7B7E0E72"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14:paraId="2DFD15F7" w14:textId="77777777" w:rsidR="00054CE7"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14:paraId="61406398" w14:textId="77777777" w:rsidR="00E0632A" w:rsidRPr="000C7EDF" w:rsidRDefault="00E0632A">
      <w:pPr>
        <w:tabs>
          <w:tab w:val="left" w:pos="567"/>
        </w:tabs>
        <w:spacing w:line="276" w:lineRule="auto"/>
        <w:jc w:val="both"/>
        <w:rPr>
          <w:rFonts w:ascii="Times New Roman" w:eastAsia="Arial" w:hAnsi="Times New Roman" w:cs="Times New Roman"/>
          <w:sz w:val="24"/>
          <w:szCs w:val="24"/>
          <w:lang w:eastAsia="pl-PL"/>
        </w:rPr>
      </w:pPr>
    </w:p>
    <w:p w14:paraId="7E39A744"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16</w:t>
      </w:r>
    </w:p>
    <w:p w14:paraId="04D2CEDF" w14:textId="77777777"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14:paraId="2656FB88" w14:textId="77777777"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71FC64EC" w14:textId="77777777"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14:paraId="7AB8ADBD"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14:paraId="19EE1D2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14:paraId="5EE2286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14:paraId="2533F3B2"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14:paraId="5518C110"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14:paraId="31B3750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4C9C7A4F"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2A0D057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509754C3"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589B8EF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14:paraId="62C85034"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wynikający z konieczności uwzględnienia wpływu ewentualnych prac dodatkowych i zamiennych na realizację Przedmiotu Umowy,</w:t>
      </w:r>
    </w:p>
    <w:p w14:paraId="39B9B6C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14:paraId="24A4D81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14:paraId="6303ADB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14:paraId="1F2D50BB"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287ECF55"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14:paraId="23E4A89A"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uzyskanej przez Zamawiającego zgody na zmianę terminu,</w:t>
      </w:r>
    </w:p>
    <w:p w14:paraId="1624E2A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14:paraId="2018F2AC" w14:textId="77777777"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14:paraId="78227291"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14:paraId="5C922CD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14:paraId="6ECE4FC6"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6" w:name="OLE_LINK36"/>
      <w:bookmarkStart w:id="7" w:name="OLE_LINK37"/>
      <w:r w:rsidRPr="000C7EDF">
        <w:rPr>
          <w:rFonts w:ascii="Times New Roman" w:hAnsi="Times New Roman" w:cs="Times New Roman"/>
          <w:sz w:val="24"/>
          <w:szCs w:val="24"/>
          <w:lang w:eastAsia="pl-PL"/>
        </w:rPr>
        <w:t xml:space="preserve">innych rozwiązań niż przewidziane przez Zamawiającego, ze względu na </w:t>
      </w:r>
      <w:bookmarkEnd w:id="6"/>
      <w:bookmarkEnd w:id="7"/>
      <w:r w:rsidRPr="000C7EDF">
        <w:rPr>
          <w:rFonts w:ascii="Times New Roman" w:hAnsi="Times New Roman" w:cs="Times New Roman"/>
          <w:sz w:val="24"/>
          <w:szCs w:val="24"/>
          <w:lang w:eastAsia="pl-PL"/>
        </w:rPr>
        <w:t xml:space="preserve">rezygnację Zamawiającego z części robót stanowiących Przedmiot Umowy lub zmiany warunków mających wpływ na jego realizację, zmiany obowiązującego prawa lub w sytuacji gdyby zastosowanie przewidzianych </w:t>
      </w:r>
      <w:r w:rsidRPr="000C7EDF">
        <w:rPr>
          <w:rFonts w:ascii="Times New Roman" w:hAnsi="Times New Roman" w:cs="Times New Roman"/>
          <w:sz w:val="24"/>
          <w:szCs w:val="24"/>
          <w:lang w:eastAsia="pl-PL"/>
        </w:rPr>
        <w:lastRenderedPageBreak/>
        <w:t>rozwiązań groziło niewykonaniem lub wadliwym wykonaniem Przedmiotu Umowy,</w:t>
      </w:r>
    </w:p>
    <w:p w14:paraId="7BD756D0"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14:paraId="0F2A5B6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technologicznych, w szczególności konieczności zrealizowania przedmiotu umowy przy zastosowaniu innych rozwiązań technicznych /technologicznych lub materiałów niż wskazane w dokumentacji projektowej i przetargowej,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14:paraId="67006EC7"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 w pierwotnym terminie.</w:t>
      </w:r>
    </w:p>
    <w:p w14:paraId="16A6C0A1"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14:paraId="1638AF64"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14:paraId="17AD4D1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14:paraId="6E7278CA"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Zmiany decyzji administracyjnych, na podstawie których prowadzone są roboty budowlane objęte umową powodujące zmianę dotychczasowego zakresu robót przewidzianego w dokumentacji projektowej;</w:t>
      </w:r>
    </w:p>
    <w:p w14:paraId="3890C1A3"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14:paraId="2461658E"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14:paraId="4781BC2C"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14:paraId="571CB7AE" w14:textId="77777777"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3BF63EF" w14:textId="77777777"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14:paraId="60697381"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14:paraId="48811818"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 iż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takiej sytuacji Wykonawcy przysługuje wynagrodzenie w wysokości </w:t>
      </w:r>
      <w:r w:rsidRPr="000C7EDF">
        <w:rPr>
          <w:rFonts w:ascii="Times New Roman" w:hAnsi="Times New Roman" w:cs="Times New Roman"/>
          <w:sz w:val="24"/>
          <w:szCs w:val="24"/>
          <w:lang w:eastAsia="pl-PL"/>
        </w:rPr>
        <w:lastRenderedPageBreak/>
        <w:t>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14:paraId="1B8630B4"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14:paraId="06073705" w14:textId="77777777"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14:paraId="5DD6752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14:paraId="075A7906"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34E192B4"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14:paraId="4CC5CDB8"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14:paraId="5B71ECE0"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14:paraId="3C992FD5"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14:paraId="5BCCCBC7"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14:paraId="5AB2837B"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14:paraId="0D6AFEF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Dowodami, o których mowa w ust. 7 pkt 4) powyżej, są wszelkie dokumenty, które uzasadniają dokonanie proponowanej zmiany, w tym w szczególności:</w:t>
      </w:r>
    </w:p>
    <w:p w14:paraId="5CC53309" w14:textId="77777777"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14:paraId="1443B52B"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14:paraId="0489DE62"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14:paraId="38250C13"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14:paraId="004D10C5"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788FD35" w14:textId="77777777"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14:paraId="4D66911A"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72D9792B"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14:paraId="1C0A67F3"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14:paraId="56429C88"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14:paraId="547C03A4"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14:paraId="34A49C8C"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14:paraId="2A1664E7"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14:paraId="3829B4AE"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33054AFB"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14:paraId="6D1A5BD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14:paraId="274347F0"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14:paraId="5B2B986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14:paraId="3283906C"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14:paraId="7C485E9D"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14:paraId="7F62B600"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14:paraId="08ED1FB4"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0BE6000E"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19CCD64"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14:paraId="47802090"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14:paraId="196E06BC" w14:textId="77777777"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D052CA5" w14:textId="77777777"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14:paraId="3A8E815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0803F64B" w14:textId="77777777"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w:t>
      </w:r>
      <w:r w:rsidRPr="000C7EDF">
        <w:rPr>
          <w:rFonts w:ascii="Times New Roman" w:eastAsia="Yu Mincho" w:hAnsi="Times New Roman" w:cs="Times New Roman"/>
          <w:sz w:val="24"/>
          <w:szCs w:val="24"/>
          <w:lang w:eastAsia="pl-PL"/>
        </w:rPr>
        <w:lastRenderedPageBreak/>
        <w:t xml:space="preserve">podstawie umowy o pracę w rozumieniu Kodeksu pracy wraz ze wskazaniem liczby tych osób, rodzaju umowy o pracę i wymiaru etatu oraz podpis osoby uprawnionej do złożenia oświadczenia w imieniu Wykonawcy. </w:t>
      </w:r>
    </w:p>
    <w:p w14:paraId="1B0C440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14:paraId="4099D35F" w14:textId="77777777"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84ECAC3"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14:paraId="31C58038"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14:paraId="00D4B4F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14:paraId="7B2F52A6"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14:paraId="6182B23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14:paraId="6DFC2D1D" w14:textId="77777777"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14:paraId="7E5BADC3" w14:textId="77777777"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14:paraId="1E261857"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14:paraId="368076E1"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14:paraId="795D7532" w14:textId="77777777"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8"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14:paraId="1165E8BE"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lastRenderedPageBreak/>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14:paraId="0D9E71F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14:paraId="12866892"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14:paraId="49667517"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14:paraId="7AA6DB3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14:paraId="6E3450A6"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14:paraId="6806ECC2"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14:paraId="6CB5C370"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14:paraId="14178E49"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na ustosunkowanie się do wniosku liczony jest od dnia uzupełnienia wniosku lub przedstawienia dodatkowych wyjaśnień. </w:t>
      </w:r>
    </w:p>
    <w:p w14:paraId="66BA3DE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Strony uprawnione są do złożenia wniosku o zmianę wynagrodzenia w przypadku, gdy poziom wahania cen przekroczy próg, o którym mowa w ust. 2, z tym zastrzeżeniem, że pierwsza waloryzacja nie może nastąpić wcześniej niż po upływie 12 miesięcy od dnia zwarcia Umowy, a każda kolejna po upływie 6 miesięcy od poprzedniej.</w:t>
      </w:r>
    </w:p>
    <w:p w14:paraId="11E53696"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14:paraId="216BDB68"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Wynagrodzenie Wykonawcy zostanie zmienione w zakresie, w jakim zmiany, o których mowa powyżej mają wpływ na wysokość wynagrodzenia, z zastrzeżeniem, że łączna </w:t>
      </w:r>
      <w:r w:rsidRPr="000C7EDF">
        <w:rPr>
          <w:rFonts w:ascii="Times New Roman" w:eastAsia="Yu Mincho" w:hAnsi="Times New Roman" w:cs="Times New Roman"/>
          <w:bCs/>
          <w:sz w:val="24"/>
          <w:szCs w:val="24"/>
          <w:lang w:eastAsia="pl-PL"/>
        </w:rPr>
        <w:lastRenderedPageBreak/>
        <w:t>wysokość wszystkich zmian wynagrodzenia na podstawie zapisów niniejszego paragrafu nie przekroczy 10 % Wynagrodzenia łącznego brutto, określonego w § 11 ust. 1 Umowy.</w:t>
      </w:r>
    </w:p>
    <w:p w14:paraId="41CCE020"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14:paraId="6BBF0011"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728137"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14:paraId="58D3EA54"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14:paraId="54D18011" w14:textId="77777777"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14:paraId="042AE711" w14:textId="77777777"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14:paraId="7CEF3750"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14:paraId="0029E47D"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14:paraId="622F3C97" w14:textId="77777777"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14:paraId="49345B00" w14:textId="77777777"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14:paraId="7893F7AC" w14:textId="77777777"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14:paraId="5F91782B" w14:textId="77777777"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8"/>
      <w:r w:rsidR="00BB442F">
        <w:rPr>
          <w:rFonts w:ascii="Times New Roman" w:hAnsi="Times New Roman" w:cs="Times New Roman"/>
          <w:sz w:val="24"/>
          <w:szCs w:val="24"/>
        </w:rPr>
        <w:t>.</w:t>
      </w:r>
    </w:p>
    <w:p w14:paraId="6ABBFF08" w14:textId="77777777" w:rsidR="00E0632A" w:rsidRPr="000C7EDF" w:rsidRDefault="00E117DD">
      <w:pPr>
        <w:spacing w:after="120" w:line="276" w:lineRule="auto"/>
        <w:jc w:val="center"/>
        <w:rPr>
          <w:rFonts w:ascii="Times New Roman" w:hAnsi="Times New Roman" w:cs="Times New Roman"/>
          <w:sz w:val="24"/>
          <w:szCs w:val="24"/>
        </w:rPr>
      </w:pPr>
      <w:bookmarkStart w:id="9"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14:paraId="4933C7F2"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14:paraId="628A7A49" w14:textId="77777777"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14:paraId="75822785"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 xml:space="preserve">w komparycji Umowy. Strony są zobowiązane do niezwłocznego powiadamiania się </w:t>
      </w:r>
      <w:r w:rsidRPr="000C7EDF">
        <w:rPr>
          <w:rFonts w:ascii="Times New Roman" w:hAnsi="Times New Roman" w:cs="Times New Roman"/>
          <w:sz w:val="24"/>
          <w:szCs w:val="24"/>
        </w:rPr>
        <w:lastRenderedPageBreak/>
        <w:t>wzajemnie o każdej zmianie adresu. W przypadku zaniechania powyższego obowiązku korespondencja wysłana na adres dotychczasowy uznana zostanie za skutecznie doręczoną.</w:t>
      </w:r>
    </w:p>
    <w:p w14:paraId="1D3313D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B8C5EE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14:paraId="6321377A" w14:textId="77777777"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9"/>
    <w:p w14:paraId="0C5A3DAF" w14:textId="77777777" w:rsidR="00E0632A" w:rsidRPr="000C7EDF" w:rsidRDefault="00E0632A">
      <w:pPr>
        <w:spacing w:line="276" w:lineRule="auto"/>
        <w:jc w:val="both"/>
        <w:rPr>
          <w:rFonts w:ascii="Times New Roman" w:eastAsia="Arial" w:hAnsi="Times New Roman" w:cs="Times New Roman"/>
          <w:sz w:val="24"/>
          <w:szCs w:val="24"/>
          <w:lang w:eastAsia="pl-PL"/>
        </w:rPr>
      </w:pPr>
    </w:p>
    <w:p w14:paraId="7CFD077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14:paraId="12133B9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14:paraId="06E2CD7B"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14:paraId="45F19A2F" w14:textId="77777777" w:rsidR="00E0632A" w:rsidRPr="000C7EDF" w:rsidRDefault="00E0632A">
      <w:pPr>
        <w:spacing w:line="276" w:lineRule="auto"/>
        <w:jc w:val="both"/>
        <w:rPr>
          <w:rFonts w:ascii="Times New Roman" w:hAnsi="Times New Roman" w:cs="Times New Roman"/>
          <w:sz w:val="24"/>
          <w:szCs w:val="24"/>
        </w:rPr>
      </w:pPr>
    </w:p>
    <w:p w14:paraId="60B4E73F" w14:textId="77777777"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14:paraId="1718447D" w14:textId="77777777"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14:paraId="190838C5" w14:textId="77777777" w:rsidR="00E0632A" w:rsidRPr="000C7EDF" w:rsidRDefault="00E0632A">
      <w:pPr>
        <w:spacing w:line="276" w:lineRule="auto"/>
        <w:jc w:val="both"/>
        <w:rPr>
          <w:rFonts w:ascii="Times New Roman" w:hAnsi="Times New Roman" w:cs="Times New Roman"/>
          <w:sz w:val="24"/>
          <w:szCs w:val="24"/>
        </w:rPr>
      </w:pPr>
    </w:p>
    <w:p w14:paraId="6B768A5F" w14:textId="77777777" w:rsidR="00E0632A" w:rsidRPr="000C7EDF" w:rsidRDefault="00E0632A">
      <w:pPr>
        <w:spacing w:line="276" w:lineRule="auto"/>
        <w:jc w:val="both"/>
        <w:rPr>
          <w:rFonts w:ascii="Times New Roman" w:hAnsi="Times New Roman" w:cs="Times New Roman"/>
          <w:sz w:val="24"/>
          <w:szCs w:val="24"/>
        </w:rPr>
      </w:pPr>
    </w:p>
    <w:p w14:paraId="3DA7502E" w14:textId="77777777" w:rsidR="00E0632A" w:rsidRPr="000C7EDF" w:rsidRDefault="00E0632A">
      <w:pPr>
        <w:spacing w:line="276" w:lineRule="auto"/>
        <w:jc w:val="both"/>
        <w:rPr>
          <w:rFonts w:ascii="Times New Roman" w:hAnsi="Times New Roman" w:cs="Times New Roman"/>
          <w:sz w:val="24"/>
          <w:szCs w:val="24"/>
        </w:rPr>
      </w:pPr>
    </w:p>
    <w:p w14:paraId="56BBBD51"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14:paraId="7B5AA6A3" w14:textId="77777777" w:rsidR="00E0632A" w:rsidRPr="000C7EDF" w:rsidRDefault="00E0632A">
      <w:pPr>
        <w:spacing w:line="276" w:lineRule="auto"/>
        <w:jc w:val="both"/>
        <w:rPr>
          <w:rFonts w:ascii="Times New Roman" w:hAnsi="Times New Roman" w:cs="Times New Roman"/>
          <w:sz w:val="24"/>
          <w:szCs w:val="24"/>
        </w:rPr>
      </w:pPr>
    </w:p>
    <w:p w14:paraId="5FB7AFBA" w14:textId="77777777" w:rsidR="00E0632A" w:rsidRPr="000C7EDF" w:rsidRDefault="00E0632A">
      <w:pPr>
        <w:spacing w:line="276" w:lineRule="auto"/>
        <w:jc w:val="both"/>
        <w:rPr>
          <w:rFonts w:ascii="Times New Roman" w:hAnsi="Times New Roman" w:cs="Times New Roman"/>
          <w:sz w:val="24"/>
          <w:szCs w:val="24"/>
        </w:rPr>
      </w:pPr>
    </w:p>
    <w:p w14:paraId="24DD5DCB" w14:textId="77777777" w:rsidR="00E0632A" w:rsidRPr="000C7EDF" w:rsidRDefault="00E0632A">
      <w:pPr>
        <w:spacing w:line="276" w:lineRule="auto"/>
        <w:jc w:val="both"/>
        <w:rPr>
          <w:rFonts w:ascii="Times New Roman" w:hAnsi="Times New Roman" w:cs="Times New Roman"/>
          <w:sz w:val="24"/>
          <w:szCs w:val="24"/>
        </w:rPr>
      </w:pPr>
    </w:p>
    <w:p w14:paraId="5B640BD0" w14:textId="77777777"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0" w:footer="997"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20F" w14:textId="77777777" w:rsidR="008C31D5" w:rsidRDefault="008C31D5">
      <w:r>
        <w:separator/>
      </w:r>
    </w:p>
  </w:endnote>
  <w:endnote w:type="continuationSeparator" w:id="0">
    <w:p w14:paraId="435C83B2" w14:textId="77777777" w:rsidR="008C31D5" w:rsidRDefault="008C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imes New Roman Bold">
    <w:charset w:val="00"/>
    <w:family w:val="roman"/>
    <w:pitch w:val="default"/>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2AA" w14:textId="77777777" w:rsidR="00ED21FF" w:rsidRDefault="00ED21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9647" w14:textId="77777777" w:rsidR="00ED21FF" w:rsidRPr="00F13F9C" w:rsidRDefault="00ED21FF">
    <w:pPr>
      <w:pStyle w:val="Stopka"/>
      <w:jc w:val="right"/>
      <w:rPr>
        <w:rFonts w:ascii="Cambria" w:hAnsi="Cambria"/>
      </w:rPr>
    </w:pPr>
    <w:r w:rsidRPr="00F13F9C">
      <w:rPr>
        <w:rFonts w:ascii="Cambria" w:hAnsi="Cambria"/>
      </w:rPr>
      <w:fldChar w:fldCharType="begin"/>
    </w:r>
    <w:r w:rsidRPr="00F13F9C">
      <w:rPr>
        <w:rFonts w:ascii="Cambria" w:hAnsi="Cambria"/>
      </w:rPr>
      <w:instrText>PAGE</w:instrText>
    </w:r>
    <w:r w:rsidRPr="00F13F9C">
      <w:rPr>
        <w:rFonts w:ascii="Cambria" w:hAnsi="Cambria"/>
      </w:rPr>
      <w:fldChar w:fldCharType="separate"/>
    </w:r>
    <w:r w:rsidR="00995809">
      <w:rPr>
        <w:rFonts w:ascii="Cambria" w:hAnsi="Cambria"/>
        <w:noProof/>
      </w:rPr>
      <w:t>21</w:t>
    </w:r>
    <w:r w:rsidRPr="00F13F9C">
      <w:rPr>
        <w:rFonts w:ascii="Cambria" w:hAnsi="Cambria"/>
      </w:rPr>
      <w:fldChar w:fldCharType="end"/>
    </w:r>
  </w:p>
  <w:p w14:paraId="475CEF7E" w14:textId="77777777" w:rsidR="00ED21FF" w:rsidRDefault="00ED21F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A22E" w14:textId="77777777" w:rsidR="00ED21FF" w:rsidRDefault="00ED2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A71A" w14:textId="77777777" w:rsidR="008C31D5" w:rsidRDefault="008C31D5">
      <w:r>
        <w:separator/>
      </w:r>
    </w:p>
  </w:footnote>
  <w:footnote w:type="continuationSeparator" w:id="0">
    <w:p w14:paraId="09573C1B" w14:textId="77777777" w:rsidR="008C31D5" w:rsidRDefault="008C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F653" w14:textId="77777777" w:rsidR="00ED21FF" w:rsidRDefault="00ED21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B04A" w14:textId="77777777" w:rsidR="00ED21FF" w:rsidRDefault="00ED21FF">
    <w:pPr>
      <w:pStyle w:val="Nagwek"/>
    </w:pPr>
    <w:r>
      <w:rPr>
        <w:noProof/>
        <w:lang w:eastAsia="pl-PL"/>
      </w:rPr>
      <mc:AlternateContent>
        <mc:Choice Requires="wpg">
          <w:drawing>
            <wp:anchor distT="0" distB="0" distL="114300" distR="114300" simplePos="0" relativeHeight="251659264" behindDoc="0" locked="0" layoutInCell="1" allowOverlap="1" wp14:anchorId="294C6227" wp14:editId="725E4A0E">
              <wp:simplePos x="0" y="0"/>
              <wp:positionH relativeFrom="column">
                <wp:posOffset>147320</wp:posOffset>
              </wp:positionH>
              <wp:positionV relativeFrom="paragraph">
                <wp:posOffset>57555</wp:posOffset>
              </wp:positionV>
              <wp:extent cx="6209665" cy="828675"/>
              <wp:effectExtent l="0" t="0" r="635" b="952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665" cy="828675"/>
                        <a:chOff x="0" y="0"/>
                        <a:chExt cx="7879715" cy="1076325"/>
                      </a:xfrm>
                    </wpg:grpSpPr>
                    <pic:pic xmlns:pic="http://schemas.openxmlformats.org/drawingml/2006/picture">
                      <pic:nvPicPr>
                        <pic:cNvPr id="9" name="Obraz 2"/>
                        <pic:cNvPicPr>
                          <a:picLocks noChangeAspect="1"/>
                        </pic:cNvPicPr>
                      </pic:nvPicPr>
                      <pic:blipFill rotWithShape="1">
                        <a:blip r:embed="rId1" cstate="print">
                          <a:extLst>
                            <a:ext uri="{28A0092B-C50C-407E-A947-70E740481C1C}">
                              <a14:useLocalDpi xmlns:a14="http://schemas.microsoft.com/office/drawing/2010/main" val="0"/>
                            </a:ext>
                          </a:extLst>
                        </a:blip>
                        <a:srcRect l="15556" t="31966" r="20223" b="40913"/>
                        <a:stretch/>
                      </pic:blipFill>
                      <pic:spPr bwMode="auto">
                        <a:xfrm>
                          <a:off x="5353050" y="9525"/>
                          <a:ext cx="2526665" cy="1066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Obraz 3" descr="Godło Polski Tablica Dibond 33x40 Orzeł Biały znak"/>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48150" y="0"/>
                          <a:ext cx="771525" cy="1042670"/>
                        </a:xfrm>
                        <a:prstGeom prst="rect">
                          <a:avLst/>
                        </a:prstGeom>
                        <a:noFill/>
                        <a:ln>
                          <a:noFill/>
                        </a:ln>
                      </pic:spPr>
                    </pic:pic>
                    <pic:pic xmlns:pic="http://schemas.openxmlformats.org/drawingml/2006/picture">
                      <pic:nvPicPr>
                        <pic:cNvPr id="11"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295525" y="0"/>
                          <a:ext cx="1495425" cy="1024890"/>
                        </a:xfrm>
                        <a:prstGeom prst="rect">
                          <a:avLst/>
                        </a:prstGeom>
                        <a:noFill/>
                        <a:ln>
                          <a:noFill/>
                        </a:ln>
                      </pic:spPr>
                    </pic:pic>
                    <pic:pic xmlns:pic="http://schemas.openxmlformats.org/drawingml/2006/picture">
                      <pic:nvPicPr>
                        <pic:cNvPr id="12" name="Obraz 5" descr="Bank Gospodarstwa Krajowe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10648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A1DFCFD" id="Grupa 8" o:spid="_x0000_s1026" style="position:absolute;margin-left:11.6pt;margin-top:4.55pt;width:488.95pt;height:65.25pt;z-index:251659264" coordsize="78797,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3530;top:95;width:25267;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zi3DAAAA2gAAAA8AAABkcnMvZG93bnJldi54bWxEj0FrwkAUhO8F/8PyBG91Yw8SU1cpSkMg&#10;Xmo99PjIviah2bdxdzXJv3cLhR6HmfmG2e5H04k7Od9aVrBaJiCIK6tbrhVcPt+fUxA+IGvsLJOC&#10;iTzsd7OnLWbaDvxB93OoRYSwz1BBE0KfSemrhgz6pe2Jo/dtncEQpauldjhEuOnkS5KspcGW40KD&#10;PR0aqn7ON6Pg+GWO7uLLabUJxbXM83Q95CelFvPx7RVEoDH8h//ahVawgd8r8QbI3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zOLcMAAADaAAAADwAAAAAAAAAAAAAAAACf&#10;AgAAZHJzL2Rvd25yZXYueG1sUEsFBgAAAAAEAAQA9wAAAI8DAAAAAA==&#10;">
                <v:imagedata r:id="rId5" o:title="" croptop="20949f" cropbottom="26813f" cropleft="10195f" cropright="13253f"/>
                <v:path arrowok="t"/>
              </v:shape>
              <v:shape id="Obraz 3" o:spid="_x0000_s1028" type="#_x0000_t75" alt="Godło Polski Tablica Dibond 33x40 Orzeł Biały znak" style="position:absolute;left:42481;width:7715;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CxnEAAAA2wAAAA8AAABkcnMvZG93bnJldi54bWxEj81Lw0AQxe+C/8Mygje7aRCtabelFZSC&#10;IPTj4HHITj5odjZkxzT+985B8DbDe/Peb1abKXRmpCG1kR3MZxkY4jL6lmsH59PbwwJMEmSPXWRy&#10;8EMJNuvbmxUWPl75QONRaqMhnAp00Ij0hbWpbChgmsWeWLUqDgFF16G2fsCrhofO5ln2ZAO2rA0N&#10;9vTaUHk5fgcHVfV5WeS7Z9nb/PGDxvjy/mXFufu7absEIzTJv/nveu8VX+n1Fx3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CCxnEAAAA2wAAAA8AAAAAAAAAAAAAAAAA&#10;nwIAAGRycy9kb3ducmV2LnhtbFBLBQYAAAAABAAEAPcAAACQAwAAAAA=&#10;">
                <v:imagedata r:id="rId6" o:title="Godło Polski Tablica Dibond 33x40 Orzeł Biały znak"/>
                <v:path arrowok="t"/>
              </v:shape>
              <v:shape id="Obraz 4" o:spid="_x0000_s1029" type="#_x0000_t75" style="position:absolute;left:22955;width:14954;height:10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aokTAAAAA2wAAAA8AAABkcnMvZG93bnJldi54bWxET9uKwjAQfRf8hzCCb5oq4pZqWkQQBFkW&#10;b+9DM9uWbSa1ibbu128EYd/mcK6zznpTiwe1rrKsYDaNQBDnVldcKLicd5MYhPPIGmvLpOBJDrJ0&#10;OFhjom3HR3qcfCFCCLsEFZTeN4mULi/JoJvahjhw37Y16ANsC6lb7EK4qeU8ipbSYMWhocSGtiXl&#10;P6e7UcD2GX9dP/D+e+g2prj1n4v51is1HvWbFQhPvf8Xv917HebP4PVLOEC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qiRMAAAADbAAAADwAAAAAAAAAAAAAAAACfAgAA&#10;ZHJzL2Rvd25yZXYueG1sUEsFBgAAAAAEAAQA9wAAAIwDAAAAAA==&#10;">
                <v:imagedata r:id="rId7" o:title=""/>
                <v:path arrowok="t"/>
              </v:shape>
              <v:shape id="Obraz 5" o:spid="_x0000_s1030" type="#_x0000_t75" alt="Bank Gospodarstwa Krajowego" style="position:absolute;width:20288;height:10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PV3DBAAAA2wAAAA8AAABkcnMvZG93bnJldi54bWxETz1rwzAQ3QP9D+IKXUIi10NTHCumGAou&#10;meJ28HixLrapdTKS6rj/PgoUut3jfV5eLGYUMzk/WFbwvE1AELdWD9wp+Pp837yC8AFZ42iZFPyS&#10;h+LwsMox0/bKJ5rr0IkYwj5DBX0IUyalb3sy6Ld2Io7cxTqDIULXSe3wGsPNKNMkeZEGB44NPU5U&#10;9tR+1z9GgTn7j9TtmtGul65Z+2rQx7JW6ulxeduDCLSEf/Gfu9Jxfgr3X+IB8n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PV3DBAAAA2wAAAA8AAAAAAAAAAAAAAAAAnwIA&#10;AGRycy9kb3ducmV2LnhtbFBLBQYAAAAABAAEAPcAAACNAwAAAAA=&#10;">
                <v:imagedata r:id="rId8" o:title="Bank Gospodarstwa Krajowego"/>
                <v:path arrowok="t"/>
              </v:shape>
            </v:group>
          </w:pict>
        </mc:Fallback>
      </mc:AlternateContent>
    </w:r>
    <w:r>
      <w:rPr>
        <w:noProof/>
        <w:lang w:eastAsia="pl-PL"/>
      </w:rPr>
      <w:drawing>
        <wp:anchor distT="0" distB="0" distL="114300" distR="114300" simplePos="0" relativeHeight="251658240" behindDoc="1" locked="0" layoutInCell="1" allowOverlap="1" wp14:anchorId="264BFDC3" wp14:editId="4C52F349">
          <wp:simplePos x="0" y="0"/>
          <wp:positionH relativeFrom="column">
            <wp:posOffset>-714375</wp:posOffset>
          </wp:positionH>
          <wp:positionV relativeFrom="paragraph">
            <wp:posOffset>182880</wp:posOffset>
          </wp:positionV>
          <wp:extent cx="609600" cy="6381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B6C9" w14:textId="77777777" w:rsidR="00ED21FF" w:rsidRDefault="00ED21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15:restartNumberingAfterBreak="0">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15:restartNumberingAfterBreak="0">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15:restartNumberingAfterBreak="0">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15:restartNumberingAfterBreak="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15:restartNumberingAfterBreak="0">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115103DF"/>
    <w:multiLevelType w:val="multilevel"/>
    <w:tmpl w:val="D4D0A872"/>
    <w:lvl w:ilvl="0">
      <w:start w:val="1"/>
      <w:numFmt w:val="decimal"/>
      <w:lvlText w:val="%1)"/>
      <w:lvlJc w:val="left"/>
      <w:pPr>
        <w:tabs>
          <w:tab w:val="num" w:pos="0"/>
        </w:tabs>
        <w:ind w:left="0" w:firstLine="0"/>
      </w:pPr>
      <w:rPr>
        <w:b/>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15:restartNumberingAfterBreak="0">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15:restartNumberingAfterBreak="0">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15:restartNumberingAfterBreak="0">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15:restartNumberingAfterBreak="0">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15:restartNumberingAfterBreak="0">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15:restartNumberingAfterBreak="0">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15:restartNumberingAfterBreak="0">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15:restartNumberingAfterBreak="0">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15:restartNumberingAfterBreak="0">
    <w:nsid w:val="54324B94"/>
    <w:multiLevelType w:val="multilevel"/>
    <w:tmpl w:val="C8560ED6"/>
    <w:lvl w:ilvl="0">
      <w:start w:val="1"/>
      <w:numFmt w:val="decimal"/>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15:restartNumberingAfterBreak="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15:restartNumberingAfterBreak="0">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15:restartNumberingAfterBreak="0">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15:restartNumberingAfterBreak="0">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15:restartNumberingAfterBreak="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15:restartNumberingAfterBreak="0">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15:restartNumberingAfterBreak="0">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15:restartNumberingAfterBreak="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15:restartNumberingAfterBreak="0">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15:restartNumberingAfterBreak="0">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15:restartNumberingAfterBreak="0">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15:restartNumberingAfterBreak="0">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15:restartNumberingAfterBreak="0">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15:restartNumberingAfterBreak="0">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15:restartNumberingAfterBreak="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92600885">
    <w:abstractNumId w:val="22"/>
  </w:num>
  <w:num w:numId="2" w16cid:durableId="437992525">
    <w:abstractNumId w:val="27"/>
  </w:num>
  <w:num w:numId="3" w16cid:durableId="984163621">
    <w:abstractNumId w:val="53"/>
  </w:num>
  <w:num w:numId="4" w16cid:durableId="1321613019">
    <w:abstractNumId w:val="8"/>
  </w:num>
  <w:num w:numId="5" w16cid:durableId="261450783">
    <w:abstractNumId w:val="20"/>
  </w:num>
  <w:num w:numId="6" w16cid:durableId="308480213">
    <w:abstractNumId w:val="87"/>
  </w:num>
  <w:num w:numId="7" w16cid:durableId="1909461845">
    <w:abstractNumId w:val="37"/>
  </w:num>
  <w:num w:numId="8" w16cid:durableId="1297026426">
    <w:abstractNumId w:val="82"/>
  </w:num>
  <w:num w:numId="9" w16cid:durableId="163713008">
    <w:abstractNumId w:val="13"/>
  </w:num>
  <w:num w:numId="10" w16cid:durableId="2098474738">
    <w:abstractNumId w:val="85"/>
  </w:num>
  <w:num w:numId="11" w16cid:durableId="1749421442">
    <w:abstractNumId w:val="9"/>
  </w:num>
  <w:num w:numId="12" w16cid:durableId="1536624446">
    <w:abstractNumId w:val="2"/>
  </w:num>
  <w:num w:numId="13" w16cid:durableId="585118654">
    <w:abstractNumId w:val="70"/>
  </w:num>
  <w:num w:numId="14" w16cid:durableId="1206872339">
    <w:abstractNumId w:val="26"/>
  </w:num>
  <w:num w:numId="15" w16cid:durableId="1572351529">
    <w:abstractNumId w:val="40"/>
  </w:num>
  <w:num w:numId="16" w16cid:durableId="1950236020">
    <w:abstractNumId w:val="65"/>
  </w:num>
  <w:num w:numId="17" w16cid:durableId="1461530399">
    <w:abstractNumId w:val="55"/>
  </w:num>
  <w:num w:numId="18" w16cid:durableId="1976065327">
    <w:abstractNumId w:val="86"/>
  </w:num>
  <w:num w:numId="19" w16cid:durableId="1868519801">
    <w:abstractNumId w:val="43"/>
  </w:num>
  <w:num w:numId="20" w16cid:durableId="1420980101">
    <w:abstractNumId w:val="58"/>
  </w:num>
  <w:num w:numId="21" w16cid:durableId="1104568253">
    <w:abstractNumId w:val="51"/>
  </w:num>
  <w:num w:numId="22" w16cid:durableId="1680616856">
    <w:abstractNumId w:val="42"/>
  </w:num>
  <w:num w:numId="23" w16cid:durableId="782381734">
    <w:abstractNumId w:val="60"/>
  </w:num>
  <w:num w:numId="24" w16cid:durableId="1110508416">
    <w:abstractNumId w:val="14"/>
  </w:num>
  <w:num w:numId="25" w16cid:durableId="2898877">
    <w:abstractNumId w:val="64"/>
  </w:num>
  <w:num w:numId="26" w16cid:durableId="80880055">
    <w:abstractNumId w:val="31"/>
  </w:num>
  <w:num w:numId="27" w16cid:durableId="810054345">
    <w:abstractNumId w:val="41"/>
  </w:num>
  <w:num w:numId="28" w16cid:durableId="1202278224">
    <w:abstractNumId w:val="1"/>
  </w:num>
  <w:num w:numId="29" w16cid:durableId="1073968881">
    <w:abstractNumId w:val="74"/>
  </w:num>
  <w:num w:numId="30" w16cid:durableId="1070881709">
    <w:abstractNumId w:val="25"/>
  </w:num>
  <w:num w:numId="31" w16cid:durableId="225148578">
    <w:abstractNumId w:val="5"/>
  </w:num>
  <w:num w:numId="32" w16cid:durableId="854463736">
    <w:abstractNumId w:val="19"/>
  </w:num>
  <w:num w:numId="33" w16cid:durableId="1786805304">
    <w:abstractNumId w:val="84"/>
  </w:num>
  <w:num w:numId="34" w16cid:durableId="397365275">
    <w:abstractNumId w:val="52"/>
  </w:num>
  <w:num w:numId="35" w16cid:durableId="2118477869">
    <w:abstractNumId w:val="28"/>
  </w:num>
  <w:num w:numId="36" w16cid:durableId="1205292231">
    <w:abstractNumId w:val="81"/>
  </w:num>
  <w:num w:numId="37" w16cid:durableId="783691201">
    <w:abstractNumId w:val="49"/>
  </w:num>
  <w:num w:numId="38" w16cid:durableId="932395728">
    <w:abstractNumId w:val="44"/>
  </w:num>
  <w:num w:numId="39" w16cid:durableId="1767336394">
    <w:abstractNumId w:val="89"/>
  </w:num>
  <w:num w:numId="40" w16cid:durableId="1930918083">
    <w:abstractNumId w:val="90"/>
  </w:num>
  <w:num w:numId="41" w16cid:durableId="1969510389">
    <w:abstractNumId w:val="32"/>
  </w:num>
  <w:num w:numId="42" w16cid:durableId="740176223">
    <w:abstractNumId w:val="33"/>
  </w:num>
  <w:num w:numId="43" w16cid:durableId="1648051518">
    <w:abstractNumId w:val="75"/>
  </w:num>
  <w:num w:numId="44" w16cid:durableId="208735955">
    <w:abstractNumId w:val="56"/>
  </w:num>
  <w:num w:numId="45" w16cid:durableId="1313556197">
    <w:abstractNumId w:val="46"/>
  </w:num>
  <w:num w:numId="46" w16cid:durableId="588275751">
    <w:abstractNumId w:val="18"/>
  </w:num>
  <w:num w:numId="47" w16cid:durableId="1357348221">
    <w:abstractNumId w:val="83"/>
  </w:num>
  <w:num w:numId="48" w16cid:durableId="1603606015">
    <w:abstractNumId w:val="24"/>
  </w:num>
  <w:num w:numId="49" w16cid:durableId="13508529">
    <w:abstractNumId w:val="76"/>
  </w:num>
  <w:num w:numId="50" w16cid:durableId="484591066">
    <w:abstractNumId w:val="66"/>
  </w:num>
  <w:num w:numId="51" w16cid:durableId="1554845613">
    <w:abstractNumId w:val="63"/>
  </w:num>
  <w:num w:numId="52" w16cid:durableId="2131587429">
    <w:abstractNumId w:val="57"/>
  </w:num>
  <w:num w:numId="53" w16cid:durableId="204873157">
    <w:abstractNumId w:val="69"/>
  </w:num>
  <w:num w:numId="54" w16cid:durableId="2023773010">
    <w:abstractNumId w:val="34"/>
  </w:num>
  <w:num w:numId="55" w16cid:durableId="1531845133">
    <w:abstractNumId w:val="79"/>
  </w:num>
  <w:num w:numId="56" w16cid:durableId="1372073956">
    <w:abstractNumId w:val="67"/>
  </w:num>
  <w:num w:numId="57" w16cid:durableId="362292041">
    <w:abstractNumId w:val="47"/>
  </w:num>
  <w:num w:numId="58" w16cid:durableId="1253050696">
    <w:abstractNumId w:val="0"/>
  </w:num>
  <w:num w:numId="59" w16cid:durableId="936517856">
    <w:abstractNumId w:val="35"/>
  </w:num>
  <w:num w:numId="60" w16cid:durableId="2133086284">
    <w:abstractNumId w:val="4"/>
  </w:num>
  <w:num w:numId="61" w16cid:durableId="791637168">
    <w:abstractNumId w:val="80"/>
  </w:num>
  <w:num w:numId="62" w16cid:durableId="1377778188">
    <w:abstractNumId w:val="6"/>
  </w:num>
  <w:num w:numId="63" w16cid:durableId="1627736926">
    <w:abstractNumId w:val="68"/>
  </w:num>
  <w:num w:numId="64" w16cid:durableId="251594413">
    <w:abstractNumId w:val="21"/>
  </w:num>
  <w:num w:numId="65" w16cid:durableId="1750736346">
    <w:abstractNumId w:val="78"/>
  </w:num>
  <w:num w:numId="66" w16cid:durableId="195319618">
    <w:abstractNumId w:val="38"/>
  </w:num>
  <w:num w:numId="67" w16cid:durableId="615796228">
    <w:abstractNumId w:val="7"/>
  </w:num>
  <w:num w:numId="68" w16cid:durableId="173806032">
    <w:abstractNumId w:val="11"/>
  </w:num>
  <w:num w:numId="69" w16cid:durableId="1792630905">
    <w:abstractNumId w:val="10"/>
  </w:num>
  <w:num w:numId="70" w16cid:durableId="1748459218">
    <w:abstractNumId w:val="77"/>
  </w:num>
  <w:num w:numId="71" w16cid:durableId="1461651772">
    <w:abstractNumId w:val="15"/>
  </w:num>
  <w:num w:numId="72" w16cid:durableId="1538011430">
    <w:abstractNumId w:val="48"/>
  </w:num>
  <w:num w:numId="73" w16cid:durableId="1354380065">
    <w:abstractNumId w:val="61"/>
  </w:num>
  <w:num w:numId="74" w16cid:durableId="227346259">
    <w:abstractNumId w:val="62"/>
  </w:num>
  <w:num w:numId="75" w16cid:durableId="606739160">
    <w:abstractNumId w:val="59"/>
  </w:num>
  <w:num w:numId="76" w16cid:durableId="242187293">
    <w:abstractNumId w:val="72"/>
  </w:num>
  <w:num w:numId="77" w16cid:durableId="193076337">
    <w:abstractNumId w:val="29"/>
  </w:num>
  <w:num w:numId="78" w16cid:durableId="1050036629">
    <w:abstractNumId w:val="3"/>
  </w:num>
  <w:num w:numId="79" w16cid:durableId="897207442">
    <w:abstractNumId w:val="39"/>
  </w:num>
  <w:num w:numId="80" w16cid:durableId="1532526512">
    <w:abstractNumId w:val="73"/>
  </w:num>
  <w:num w:numId="81" w16cid:durableId="1922064261">
    <w:abstractNumId w:val="50"/>
  </w:num>
  <w:num w:numId="82" w16cid:durableId="1589341051">
    <w:abstractNumId w:val="88"/>
  </w:num>
  <w:num w:numId="83" w16cid:durableId="1266763864">
    <w:abstractNumId w:val="17"/>
  </w:num>
  <w:num w:numId="84" w16cid:durableId="1372265331">
    <w:abstractNumId w:val="12"/>
  </w:num>
  <w:num w:numId="85" w16cid:durableId="281037443">
    <w:abstractNumId w:val="71"/>
  </w:num>
  <w:num w:numId="86" w16cid:durableId="1939558416">
    <w:abstractNumId w:val="36"/>
  </w:num>
  <w:num w:numId="87" w16cid:durableId="542862307">
    <w:abstractNumId w:val="54"/>
  </w:num>
  <w:num w:numId="88" w16cid:durableId="1267498579">
    <w:abstractNumId w:val="16"/>
  </w:num>
  <w:num w:numId="89" w16cid:durableId="830559164">
    <w:abstractNumId w:val="45"/>
  </w:num>
  <w:num w:numId="90" w16cid:durableId="539320504">
    <w:abstractNumId w:val="23"/>
  </w:num>
  <w:num w:numId="91" w16cid:durableId="720788546">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2A"/>
    <w:rsid w:val="000001A0"/>
    <w:rsid w:val="00000306"/>
    <w:rsid w:val="00000813"/>
    <w:rsid w:val="0000671C"/>
    <w:rsid w:val="00013750"/>
    <w:rsid w:val="0002309A"/>
    <w:rsid w:val="000240DB"/>
    <w:rsid w:val="00025A53"/>
    <w:rsid w:val="00036301"/>
    <w:rsid w:val="000464A8"/>
    <w:rsid w:val="000474B8"/>
    <w:rsid w:val="00054CE7"/>
    <w:rsid w:val="00065F6B"/>
    <w:rsid w:val="00071033"/>
    <w:rsid w:val="00075A79"/>
    <w:rsid w:val="00084D1B"/>
    <w:rsid w:val="00085D1A"/>
    <w:rsid w:val="00086701"/>
    <w:rsid w:val="00091435"/>
    <w:rsid w:val="0009214E"/>
    <w:rsid w:val="00096761"/>
    <w:rsid w:val="000A2AB8"/>
    <w:rsid w:val="000A2F43"/>
    <w:rsid w:val="000A300E"/>
    <w:rsid w:val="000A4916"/>
    <w:rsid w:val="000A69B3"/>
    <w:rsid w:val="000B2EAB"/>
    <w:rsid w:val="000C2C80"/>
    <w:rsid w:val="000C5034"/>
    <w:rsid w:val="000C6265"/>
    <w:rsid w:val="000C7EDF"/>
    <w:rsid w:val="000E220F"/>
    <w:rsid w:val="000E7C29"/>
    <w:rsid w:val="000F5BDF"/>
    <w:rsid w:val="00102874"/>
    <w:rsid w:val="00111C96"/>
    <w:rsid w:val="00114B1F"/>
    <w:rsid w:val="00115DDF"/>
    <w:rsid w:val="0012089A"/>
    <w:rsid w:val="00125CEE"/>
    <w:rsid w:val="00127255"/>
    <w:rsid w:val="00131AD6"/>
    <w:rsid w:val="00137DBE"/>
    <w:rsid w:val="00141FCD"/>
    <w:rsid w:val="00143772"/>
    <w:rsid w:val="001500B0"/>
    <w:rsid w:val="00153A56"/>
    <w:rsid w:val="00154C2E"/>
    <w:rsid w:val="00155B56"/>
    <w:rsid w:val="00155F3C"/>
    <w:rsid w:val="00172EEC"/>
    <w:rsid w:val="001752CA"/>
    <w:rsid w:val="00176DC5"/>
    <w:rsid w:val="00185E53"/>
    <w:rsid w:val="00186D12"/>
    <w:rsid w:val="00196859"/>
    <w:rsid w:val="001974BF"/>
    <w:rsid w:val="001A0419"/>
    <w:rsid w:val="001A4E5F"/>
    <w:rsid w:val="001C7206"/>
    <w:rsid w:val="001D043D"/>
    <w:rsid w:val="001D5EB1"/>
    <w:rsid w:val="001D76B1"/>
    <w:rsid w:val="001E530B"/>
    <w:rsid w:val="001F39CA"/>
    <w:rsid w:val="001F5B25"/>
    <w:rsid w:val="00201455"/>
    <w:rsid w:val="00211F34"/>
    <w:rsid w:val="00220382"/>
    <w:rsid w:val="002244B0"/>
    <w:rsid w:val="00225320"/>
    <w:rsid w:val="00231859"/>
    <w:rsid w:val="00235C81"/>
    <w:rsid w:val="0023672D"/>
    <w:rsid w:val="00241C70"/>
    <w:rsid w:val="00245427"/>
    <w:rsid w:val="00255A7C"/>
    <w:rsid w:val="002577F5"/>
    <w:rsid w:val="002667AD"/>
    <w:rsid w:val="002751CF"/>
    <w:rsid w:val="002832D2"/>
    <w:rsid w:val="00284A9B"/>
    <w:rsid w:val="00290A5D"/>
    <w:rsid w:val="002938B0"/>
    <w:rsid w:val="002A6E4F"/>
    <w:rsid w:val="002B1CE8"/>
    <w:rsid w:val="002B3B67"/>
    <w:rsid w:val="002B4763"/>
    <w:rsid w:val="002B7DB3"/>
    <w:rsid w:val="002C3775"/>
    <w:rsid w:val="002D2275"/>
    <w:rsid w:val="002E13A4"/>
    <w:rsid w:val="002E2BCD"/>
    <w:rsid w:val="002E30FA"/>
    <w:rsid w:val="002E494F"/>
    <w:rsid w:val="002F1E04"/>
    <w:rsid w:val="002F5917"/>
    <w:rsid w:val="002F5D52"/>
    <w:rsid w:val="003067E0"/>
    <w:rsid w:val="00310489"/>
    <w:rsid w:val="003130FA"/>
    <w:rsid w:val="00315A4B"/>
    <w:rsid w:val="003230E6"/>
    <w:rsid w:val="0032733F"/>
    <w:rsid w:val="00330DCE"/>
    <w:rsid w:val="00352FB8"/>
    <w:rsid w:val="0036384E"/>
    <w:rsid w:val="003665D4"/>
    <w:rsid w:val="00374579"/>
    <w:rsid w:val="00375E0B"/>
    <w:rsid w:val="00377D43"/>
    <w:rsid w:val="00380651"/>
    <w:rsid w:val="003857F3"/>
    <w:rsid w:val="00386BAC"/>
    <w:rsid w:val="0039319D"/>
    <w:rsid w:val="003A7161"/>
    <w:rsid w:val="003B057B"/>
    <w:rsid w:val="003B31BC"/>
    <w:rsid w:val="003C1652"/>
    <w:rsid w:val="003C2E96"/>
    <w:rsid w:val="003C448E"/>
    <w:rsid w:val="003D21AC"/>
    <w:rsid w:val="003D6EA5"/>
    <w:rsid w:val="003F2C1A"/>
    <w:rsid w:val="003F7EE9"/>
    <w:rsid w:val="004108DF"/>
    <w:rsid w:val="0041110F"/>
    <w:rsid w:val="0043122D"/>
    <w:rsid w:val="00432C66"/>
    <w:rsid w:val="00434255"/>
    <w:rsid w:val="004369D7"/>
    <w:rsid w:val="00444217"/>
    <w:rsid w:val="0045182A"/>
    <w:rsid w:val="00455A38"/>
    <w:rsid w:val="004570C4"/>
    <w:rsid w:val="00464602"/>
    <w:rsid w:val="00470541"/>
    <w:rsid w:val="004705F9"/>
    <w:rsid w:val="0047132C"/>
    <w:rsid w:val="00486BA0"/>
    <w:rsid w:val="00486D0B"/>
    <w:rsid w:val="004911FE"/>
    <w:rsid w:val="00495F11"/>
    <w:rsid w:val="004A05BC"/>
    <w:rsid w:val="004B587C"/>
    <w:rsid w:val="004C6CEC"/>
    <w:rsid w:val="004E30DC"/>
    <w:rsid w:val="004F04E4"/>
    <w:rsid w:val="004F690B"/>
    <w:rsid w:val="00505CEA"/>
    <w:rsid w:val="005125C2"/>
    <w:rsid w:val="005200BE"/>
    <w:rsid w:val="005277B9"/>
    <w:rsid w:val="00531843"/>
    <w:rsid w:val="005353CE"/>
    <w:rsid w:val="00554DA4"/>
    <w:rsid w:val="005577D9"/>
    <w:rsid w:val="00563E00"/>
    <w:rsid w:val="00565676"/>
    <w:rsid w:val="00567B63"/>
    <w:rsid w:val="00573D58"/>
    <w:rsid w:val="00587245"/>
    <w:rsid w:val="00590D73"/>
    <w:rsid w:val="00591FD4"/>
    <w:rsid w:val="005932D8"/>
    <w:rsid w:val="00595287"/>
    <w:rsid w:val="00595C18"/>
    <w:rsid w:val="005A01C9"/>
    <w:rsid w:val="005A6FC0"/>
    <w:rsid w:val="005A7A10"/>
    <w:rsid w:val="005B0DC4"/>
    <w:rsid w:val="005C4F2F"/>
    <w:rsid w:val="005C63FC"/>
    <w:rsid w:val="005C77EE"/>
    <w:rsid w:val="005D0D60"/>
    <w:rsid w:val="005D29BA"/>
    <w:rsid w:val="005D4A07"/>
    <w:rsid w:val="005E0F33"/>
    <w:rsid w:val="005E0FD7"/>
    <w:rsid w:val="005E3DC0"/>
    <w:rsid w:val="00601B92"/>
    <w:rsid w:val="00602AAE"/>
    <w:rsid w:val="006043EA"/>
    <w:rsid w:val="00617CE0"/>
    <w:rsid w:val="00637099"/>
    <w:rsid w:val="00641A93"/>
    <w:rsid w:val="00667729"/>
    <w:rsid w:val="00675EF9"/>
    <w:rsid w:val="00681EA8"/>
    <w:rsid w:val="00684AD1"/>
    <w:rsid w:val="00684D8E"/>
    <w:rsid w:val="006861E7"/>
    <w:rsid w:val="00691CCF"/>
    <w:rsid w:val="00695A24"/>
    <w:rsid w:val="00697D65"/>
    <w:rsid w:val="006A395F"/>
    <w:rsid w:val="006A77AF"/>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9064D"/>
    <w:rsid w:val="007A5271"/>
    <w:rsid w:val="007A66EE"/>
    <w:rsid w:val="007B070E"/>
    <w:rsid w:val="007B31C9"/>
    <w:rsid w:val="007B4199"/>
    <w:rsid w:val="007B51A4"/>
    <w:rsid w:val="007C15E5"/>
    <w:rsid w:val="007D5FA1"/>
    <w:rsid w:val="007E26CC"/>
    <w:rsid w:val="007E6919"/>
    <w:rsid w:val="007E72BB"/>
    <w:rsid w:val="007F24A0"/>
    <w:rsid w:val="007F3F21"/>
    <w:rsid w:val="00804205"/>
    <w:rsid w:val="00807579"/>
    <w:rsid w:val="00815EA3"/>
    <w:rsid w:val="00820F7B"/>
    <w:rsid w:val="00827A07"/>
    <w:rsid w:val="00847AFB"/>
    <w:rsid w:val="00865C7D"/>
    <w:rsid w:val="00871463"/>
    <w:rsid w:val="008731A8"/>
    <w:rsid w:val="00874741"/>
    <w:rsid w:val="0088046B"/>
    <w:rsid w:val="00881479"/>
    <w:rsid w:val="008A2C3A"/>
    <w:rsid w:val="008A68F9"/>
    <w:rsid w:val="008B28AF"/>
    <w:rsid w:val="008B29B0"/>
    <w:rsid w:val="008C129A"/>
    <w:rsid w:val="008C17CA"/>
    <w:rsid w:val="008C31D5"/>
    <w:rsid w:val="008E34A6"/>
    <w:rsid w:val="008E44AA"/>
    <w:rsid w:val="008F0819"/>
    <w:rsid w:val="008F3F21"/>
    <w:rsid w:val="008F6BE2"/>
    <w:rsid w:val="008F7D54"/>
    <w:rsid w:val="00905AC3"/>
    <w:rsid w:val="00912254"/>
    <w:rsid w:val="0091388C"/>
    <w:rsid w:val="00925704"/>
    <w:rsid w:val="00952830"/>
    <w:rsid w:val="009531E4"/>
    <w:rsid w:val="00964AE8"/>
    <w:rsid w:val="00966232"/>
    <w:rsid w:val="00973251"/>
    <w:rsid w:val="00974745"/>
    <w:rsid w:val="00981B1E"/>
    <w:rsid w:val="009853A4"/>
    <w:rsid w:val="009908FD"/>
    <w:rsid w:val="00991080"/>
    <w:rsid w:val="0099401E"/>
    <w:rsid w:val="00995809"/>
    <w:rsid w:val="009A6751"/>
    <w:rsid w:val="009A6DE0"/>
    <w:rsid w:val="009D5BBF"/>
    <w:rsid w:val="009D6D1A"/>
    <w:rsid w:val="009F7C61"/>
    <w:rsid w:val="00A1321B"/>
    <w:rsid w:val="00A37DD3"/>
    <w:rsid w:val="00A400DD"/>
    <w:rsid w:val="00A424A5"/>
    <w:rsid w:val="00A52640"/>
    <w:rsid w:val="00A66E6F"/>
    <w:rsid w:val="00A71F25"/>
    <w:rsid w:val="00A85C55"/>
    <w:rsid w:val="00A90DD7"/>
    <w:rsid w:val="00AA0CD4"/>
    <w:rsid w:val="00AA14D5"/>
    <w:rsid w:val="00AA2D29"/>
    <w:rsid w:val="00AA6733"/>
    <w:rsid w:val="00AC0A2E"/>
    <w:rsid w:val="00AD542F"/>
    <w:rsid w:val="00AE1896"/>
    <w:rsid w:val="00AE2538"/>
    <w:rsid w:val="00AE5C51"/>
    <w:rsid w:val="00AE7FBD"/>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6628"/>
    <w:rsid w:val="00B90DCA"/>
    <w:rsid w:val="00B919C4"/>
    <w:rsid w:val="00BA71D7"/>
    <w:rsid w:val="00BB3067"/>
    <w:rsid w:val="00BB442F"/>
    <w:rsid w:val="00BC32AD"/>
    <w:rsid w:val="00BC4D05"/>
    <w:rsid w:val="00BC67A0"/>
    <w:rsid w:val="00BD10ED"/>
    <w:rsid w:val="00BD1B4A"/>
    <w:rsid w:val="00BE16D1"/>
    <w:rsid w:val="00BE326B"/>
    <w:rsid w:val="00BF53DF"/>
    <w:rsid w:val="00C0237D"/>
    <w:rsid w:val="00C05217"/>
    <w:rsid w:val="00C05981"/>
    <w:rsid w:val="00C2447D"/>
    <w:rsid w:val="00C31F6E"/>
    <w:rsid w:val="00C37FBC"/>
    <w:rsid w:val="00C45206"/>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C2E37"/>
    <w:rsid w:val="00CC7FA9"/>
    <w:rsid w:val="00CD0ABA"/>
    <w:rsid w:val="00CD1B16"/>
    <w:rsid w:val="00CD59B9"/>
    <w:rsid w:val="00CE610D"/>
    <w:rsid w:val="00CF0EF8"/>
    <w:rsid w:val="00CF2FA5"/>
    <w:rsid w:val="00CF7B1E"/>
    <w:rsid w:val="00D12D86"/>
    <w:rsid w:val="00D22C1D"/>
    <w:rsid w:val="00D352AF"/>
    <w:rsid w:val="00D537A4"/>
    <w:rsid w:val="00D57CE2"/>
    <w:rsid w:val="00D607EF"/>
    <w:rsid w:val="00D61AC2"/>
    <w:rsid w:val="00D61CA1"/>
    <w:rsid w:val="00D74BA6"/>
    <w:rsid w:val="00D76193"/>
    <w:rsid w:val="00D80AE6"/>
    <w:rsid w:val="00D84968"/>
    <w:rsid w:val="00D8572F"/>
    <w:rsid w:val="00D93753"/>
    <w:rsid w:val="00D960FD"/>
    <w:rsid w:val="00D9757A"/>
    <w:rsid w:val="00DA2DA5"/>
    <w:rsid w:val="00DB79A9"/>
    <w:rsid w:val="00DC2824"/>
    <w:rsid w:val="00DC6DF8"/>
    <w:rsid w:val="00DD1199"/>
    <w:rsid w:val="00DE37A2"/>
    <w:rsid w:val="00DF3941"/>
    <w:rsid w:val="00E033E1"/>
    <w:rsid w:val="00E047E5"/>
    <w:rsid w:val="00E04993"/>
    <w:rsid w:val="00E0632A"/>
    <w:rsid w:val="00E10463"/>
    <w:rsid w:val="00E117DD"/>
    <w:rsid w:val="00E13F00"/>
    <w:rsid w:val="00E23D50"/>
    <w:rsid w:val="00E24467"/>
    <w:rsid w:val="00E37B26"/>
    <w:rsid w:val="00E45353"/>
    <w:rsid w:val="00E56EAB"/>
    <w:rsid w:val="00E57C61"/>
    <w:rsid w:val="00E60F5C"/>
    <w:rsid w:val="00E62EC4"/>
    <w:rsid w:val="00E66344"/>
    <w:rsid w:val="00E7127D"/>
    <w:rsid w:val="00E74FE8"/>
    <w:rsid w:val="00E82D75"/>
    <w:rsid w:val="00E84CA2"/>
    <w:rsid w:val="00E914B1"/>
    <w:rsid w:val="00E97D54"/>
    <w:rsid w:val="00EA1D27"/>
    <w:rsid w:val="00EA43A5"/>
    <w:rsid w:val="00EA45E0"/>
    <w:rsid w:val="00ED038C"/>
    <w:rsid w:val="00ED21FF"/>
    <w:rsid w:val="00EE1198"/>
    <w:rsid w:val="00EE2457"/>
    <w:rsid w:val="00EF4467"/>
    <w:rsid w:val="00F13F9C"/>
    <w:rsid w:val="00F212B0"/>
    <w:rsid w:val="00F243F3"/>
    <w:rsid w:val="00F41FF6"/>
    <w:rsid w:val="00F4441E"/>
    <w:rsid w:val="00F61C6E"/>
    <w:rsid w:val="00F62072"/>
    <w:rsid w:val="00F64C7E"/>
    <w:rsid w:val="00F64E1C"/>
    <w:rsid w:val="00F6583B"/>
    <w:rsid w:val="00F750F7"/>
    <w:rsid w:val="00F8478F"/>
    <w:rsid w:val="00F86BBF"/>
    <w:rsid w:val="00F947CE"/>
    <w:rsid w:val="00F978DF"/>
    <w:rsid w:val="00FA1395"/>
    <w:rsid w:val="00FB102D"/>
    <w:rsid w:val="00FB2F10"/>
    <w:rsid w:val="00FB3A6D"/>
    <w:rsid w:val="00FB4102"/>
    <w:rsid w:val="00FB431E"/>
    <w:rsid w:val="00FB57A7"/>
    <w:rsid w:val="00FC5882"/>
    <w:rsid w:val="00FC628A"/>
    <w:rsid w:val="00FC66E4"/>
    <w:rsid w:val="00FC693F"/>
    <w:rsid w:val="00FF2231"/>
    <w:rsid w:val="00FF4787"/>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4ABC"/>
  <w15:docId w15:val="{508BD0B8-4783-4089-907E-C2567D83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8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BF50-8030-463B-BA0B-02DE8F5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17739</Words>
  <Characters>106434</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urzad558</cp:lastModifiedBy>
  <cp:revision>3</cp:revision>
  <cp:lastPrinted>2022-03-16T13:36:00Z</cp:lastPrinted>
  <dcterms:created xsi:type="dcterms:W3CDTF">2022-04-26T10:06:00Z</dcterms:created>
  <dcterms:modified xsi:type="dcterms:W3CDTF">2022-05-04T08:32:00Z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