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6B" w:rsidRPr="00D1583B" w:rsidRDefault="00A5796B" w:rsidP="00A5796B">
      <w:pPr>
        <w:spacing w:after="0" w:line="0" w:lineRule="atLeast"/>
        <w:ind w:right="1124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D1583B">
        <w:rPr>
          <w:rFonts w:ascii="Arial" w:eastAsia="Arial" w:hAnsi="Arial" w:cs="Arial"/>
          <w:sz w:val="20"/>
          <w:szCs w:val="20"/>
          <w:lang w:eastAsia="pl-PL"/>
        </w:rPr>
        <w:t xml:space="preserve">Załącznik nr 1 do </w:t>
      </w:r>
      <w:r>
        <w:rPr>
          <w:rFonts w:ascii="Arial" w:eastAsia="Arial" w:hAnsi="Arial" w:cs="Arial"/>
          <w:sz w:val="20"/>
          <w:szCs w:val="20"/>
          <w:lang w:eastAsia="pl-PL"/>
        </w:rPr>
        <w:t>SWZ</w:t>
      </w:r>
    </w:p>
    <w:p w:rsidR="00A5796B" w:rsidRPr="00D1583B" w:rsidRDefault="00A5796B" w:rsidP="00A5796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5796B" w:rsidRPr="00A5796B" w:rsidRDefault="00A5796B" w:rsidP="00A5796B">
      <w:pPr>
        <w:spacing w:after="0" w:line="0" w:lineRule="atLeast"/>
        <w:jc w:val="center"/>
        <w:rPr>
          <w:rFonts w:ascii="Arial" w:eastAsia="Arial" w:hAnsi="Arial" w:cs="Arial"/>
          <w:b/>
          <w:lang w:eastAsia="pl-PL"/>
        </w:rPr>
      </w:pPr>
      <w:r w:rsidRPr="00A5796B">
        <w:rPr>
          <w:rFonts w:ascii="Times New Roman" w:eastAsia="Times New Roman" w:hAnsi="Times New Roman" w:cs="Arial"/>
          <w:b/>
          <w:lang w:eastAsia="pl-PL"/>
        </w:rPr>
        <w:t>FORMULARZ CENOWY</w:t>
      </w: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5F6E20" w:rsidRDefault="005F6E20" w:rsidP="005F6E20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Zadanie nr 1 </w:t>
      </w:r>
    </w:p>
    <w:p w:rsidR="005F6E20" w:rsidRPr="00FC46F1" w:rsidRDefault="005F6E20" w:rsidP="005F6E20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C46F1">
        <w:rPr>
          <w:rFonts w:ascii="Times New Roman" w:eastAsia="Times New Roman" w:hAnsi="Times New Roman" w:cs="Times New Roman"/>
          <w:i/>
          <w:sz w:val="24"/>
        </w:rPr>
        <w:t xml:space="preserve">sieć wodociągowa </w:t>
      </w:r>
    </w:p>
    <w:p w:rsidR="005F6E20" w:rsidRDefault="005F6E20" w:rsidP="005F6E20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6E20" w:rsidRDefault="005F6E20" w:rsidP="005F6E20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9101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916"/>
        <w:gridCol w:w="1134"/>
        <w:gridCol w:w="1723"/>
        <w:gridCol w:w="1903"/>
      </w:tblGrid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lp.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Materiał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Ilość</w:t>
            </w:r>
          </w:p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szt</w:t>
            </w:r>
            <w:proofErr w:type="spellEnd"/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Cena jednostkowa</w:t>
            </w:r>
          </w:p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(zł netto)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Cena łączna</w:t>
            </w:r>
          </w:p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(zł netto)</w:t>
            </w: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Rura SDR 17 – Ø 110 mm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Rura SDR 17 – Ø 9</w:t>
            </w:r>
            <w:r w:rsidRPr="00930097">
              <w:rPr>
                <w:rFonts w:ascii="Times New Roman" w:eastAsia="Times New Roman" w:hAnsi="Times New Roman" w:cs="Times New Roman"/>
                <w:sz w:val="24"/>
              </w:rPr>
              <w:t>0 mm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Rura SDR 17 RC – Ø 11</w:t>
            </w:r>
            <w:r w:rsidRPr="00930097">
              <w:rPr>
                <w:rFonts w:ascii="Times New Roman" w:eastAsia="Times New Roman" w:hAnsi="Times New Roman" w:cs="Times New Roman"/>
                <w:sz w:val="24"/>
              </w:rPr>
              <w:t>0 mm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Trójnik PE 110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Tuleja kołnierzowa 90/80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Pr="000D1EB1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D1EB1">
              <w:rPr>
                <w:rFonts w:ascii="Times New Roman" w:eastAsia="Times New Roman" w:hAnsi="Times New Roman" w:cs="Times New Roman"/>
                <w:sz w:val="24"/>
              </w:rPr>
              <w:t>PE Kołnierz stalowy luźny</w:t>
            </w:r>
          </w:p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Ø8</w:t>
            </w:r>
            <w:r w:rsidRPr="000D1EB1">
              <w:rPr>
                <w:rFonts w:ascii="Times New Roman" w:eastAsia="Times New Roman" w:hAnsi="Times New Roman" w:cs="Times New Roman"/>
                <w:sz w:val="24"/>
              </w:rPr>
              <w:t>0 mm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Mufa Ø90 mm (elektrooporowa)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Mufa Ø110 mm (elektrooporowa)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Zasuwa kołnierzowa  Ø80 mm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Zasuwa kołnierzowa  Ø100 mm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Tuleja kołnierzowa 110/100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Pr="000D1EB1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D1EB1">
              <w:rPr>
                <w:rFonts w:ascii="Times New Roman" w:eastAsia="Times New Roman" w:hAnsi="Times New Roman" w:cs="Times New Roman"/>
                <w:sz w:val="24"/>
              </w:rPr>
              <w:t>PE Kołnierz stalowy luźny</w:t>
            </w:r>
          </w:p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Ø10</w:t>
            </w:r>
            <w:r w:rsidRPr="000D1EB1">
              <w:rPr>
                <w:rFonts w:ascii="Times New Roman" w:eastAsia="Times New Roman" w:hAnsi="Times New Roman" w:cs="Times New Roman"/>
                <w:sz w:val="24"/>
              </w:rPr>
              <w:t>0 mm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Obudowa do zasuw teleskopowa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Skrzynka do zasuw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Tabliczka informacyjna do hydrantu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Obudowa zasuw. betonowa 50x50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Uszczelka gumowa z uszami DN 80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Uszczelka gumowa z uszami DN 100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Taśma oznacznikowa do wody  z wkładką metalową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mb</w:t>
            </w:r>
            <w:proofErr w:type="spellEnd"/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Hydrant nadziemny DN 80 mm</w:t>
            </w:r>
          </w:p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 – 2310 mm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Kolano stopowe do hydrantu Ø90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Obudowa do hydrantu betonowa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Króciec kołnierzowy Ø 80 dł. 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5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5FFE">
              <w:rPr>
                <w:rFonts w:ascii="Times New Roman" w:eastAsia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5F6E20" w:rsidRDefault="005F6E20" w:rsidP="005F6E20"/>
    <w:p w:rsidR="005F6E20" w:rsidRDefault="005F6E20" w:rsidP="005F6E20"/>
    <w:p w:rsidR="005F6E20" w:rsidRDefault="005F6E20" w:rsidP="005F6E20"/>
    <w:p w:rsidR="005F6E20" w:rsidRDefault="005F6E20" w:rsidP="005F6E20"/>
    <w:p w:rsidR="005F6E20" w:rsidRDefault="005F6E20" w:rsidP="005F6E20"/>
    <w:p w:rsidR="005F6E20" w:rsidRDefault="005F6E20" w:rsidP="005F6E20"/>
    <w:p w:rsidR="005F6E20" w:rsidRDefault="005F6E20" w:rsidP="005F6E20"/>
    <w:p w:rsidR="005F6E20" w:rsidRDefault="005F6E20" w:rsidP="005F6E20"/>
    <w:p w:rsidR="005F6E20" w:rsidRPr="000722D6" w:rsidRDefault="005F6E20" w:rsidP="005F6E20">
      <w:pPr>
        <w:spacing w:after="0" w:line="240" w:lineRule="auto"/>
        <w:rPr>
          <w:rFonts w:ascii="Times New Roman" w:hAnsi="Times New Roman" w:cs="Arial"/>
          <w:bCs/>
          <w:i/>
          <w:sz w:val="24"/>
          <w:szCs w:val="24"/>
          <w:lang w:eastAsia="zh-CN" w:bidi="hi-IN"/>
        </w:rPr>
      </w:pPr>
      <w:r w:rsidRPr="000722D6">
        <w:rPr>
          <w:rFonts w:ascii="Times New Roman" w:hAnsi="Times New Roman" w:cs="Arial"/>
          <w:bCs/>
          <w:i/>
          <w:sz w:val="24"/>
          <w:szCs w:val="24"/>
          <w:lang w:eastAsia="zh-CN" w:bidi="hi-IN"/>
        </w:rPr>
        <w:t xml:space="preserve">sieć kanalizacyjna </w:t>
      </w:r>
    </w:p>
    <w:p w:rsidR="005F6E20" w:rsidRPr="00795E26" w:rsidRDefault="005F6E20" w:rsidP="005F6E20">
      <w:pPr>
        <w:spacing w:after="0" w:line="240" w:lineRule="auto"/>
        <w:rPr>
          <w:rFonts w:ascii="Times New Roman" w:hAnsi="Times New Roman" w:cs="Arial"/>
          <w:b/>
          <w:bCs/>
          <w:sz w:val="24"/>
          <w:szCs w:val="24"/>
          <w:lang w:eastAsia="zh-CN" w:bidi="hi-IN"/>
        </w:rPr>
      </w:pPr>
    </w:p>
    <w:tbl>
      <w:tblPr>
        <w:tblW w:w="9653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170"/>
        <w:gridCol w:w="795"/>
        <w:gridCol w:w="2130"/>
        <w:gridCol w:w="2138"/>
      </w:tblGrid>
      <w:tr w:rsidR="005F6E20" w:rsidRPr="00795E26" w:rsidTr="002763CA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</w:pPr>
            <w:r w:rsidRPr="00795E26"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  <w:t>lp.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</w:pPr>
            <w:r w:rsidRPr="00795E26"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  <w:t>Materiał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</w:pPr>
            <w:r w:rsidRPr="00795E26"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  <w:t>Ilość</w:t>
            </w:r>
          </w:p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</w:pPr>
            <w:r w:rsidRPr="00795E26"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  <w:t>(szt.)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</w:pPr>
            <w:r w:rsidRPr="00795E26"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  <w:t>Cena jednostkowa</w:t>
            </w:r>
          </w:p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</w:pPr>
            <w:r w:rsidRPr="00795E26"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  <w:t>(zł netto)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</w:pPr>
            <w:r w:rsidRPr="00795E26"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  <w:t>Cena łączna</w:t>
            </w:r>
          </w:p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</w:pPr>
            <w:r w:rsidRPr="00795E26"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  <w:t>(zł netto)</w:t>
            </w:r>
          </w:p>
        </w:tc>
      </w:tr>
      <w:tr w:rsidR="005F6E20" w:rsidRPr="00795E26" w:rsidTr="002763CA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PCV Rura </w:t>
            </w:r>
            <w:r w:rsidRPr="00795E26">
              <w:rPr>
                <w:rFonts w:ascii="Times New Roman" w:eastAsia="Symbol CE" w:hAnsi="Times New Roman" w:cs="Times New Roman"/>
                <w:sz w:val="24"/>
                <w:szCs w:val="24"/>
                <w:lang w:eastAsia="zh-CN" w:bidi="hi-IN"/>
              </w:rPr>
              <w:t xml:space="preserve">SN 8 </w:t>
            </w:r>
            <w:r w:rsidRPr="00795E26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Ø</w:t>
            </w:r>
            <w:r w:rsidRPr="00795E26">
              <w:rPr>
                <w:rFonts w:ascii="Times New Roman" w:eastAsia="Symbol CE" w:hAnsi="Times New Roman" w:cs="Times New Roman"/>
                <w:sz w:val="24"/>
                <w:szCs w:val="24"/>
                <w:lang w:eastAsia="zh-CN" w:bidi="hi-IN"/>
              </w:rPr>
              <w:t xml:space="preserve"> 200 </w:t>
            </w:r>
            <w:r w:rsidRPr="00795E26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 xml:space="preserve">mm 3 </w:t>
            </w:r>
            <w:proofErr w:type="spellStart"/>
            <w:r w:rsidRPr="00795E26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mb</w:t>
            </w:r>
            <w:proofErr w:type="spell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370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F6E20" w:rsidRPr="00795E26" w:rsidTr="002763CA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PCV Rura </w:t>
            </w:r>
            <w:r w:rsidRPr="00795E26">
              <w:rPr>
                <w:rFonts w:ascii="Times New Roman" w:eastAsia="Symbol CE" w:hAnsi="Times New Roman" w:cs="Times New Roman"/>
                <w:sz w:val="24"/>
                <w:szCs w:val="24"/>
                <w:lang w:eastAsia="zh-CN" w:bidi="hi-IN"/>
              </w:rPr>
              <w:t xml:space="preserve">SN 8 </w:t>
            </w:r>
            <w:r w:rsidRPr="00795E26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Ø</w:t>
            </w:r>
            <w:r w:rsidRPr="00795E26">
              <w:rPr>
                <w:rFonts w:ascii="Times New Roman" w:eastAsia="Symbol CE" w:hAnsi="Times New Roman" w:cs="Times New Roman"/>
                <w:sz w:val="24"/>
                <w:szCs w:val="24"/>
                <w:lang w:eastAsia="zh-CN" w:bidi="hi-IN"/>
              </w:rPr>
              <w:t xml:space="preserve"> 160 </w:t>
            </w:r>
            <w:r w:rsidRPr="00795E26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 xml:space="preserve">mm 2 </w:t>
            </w:r>
            <w:proofErr w:type="spellStart"/>
            <w:r w:rsidRPr="00795E26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mb</w:t>
            </w:r>
            <w:proofErr w:type="spell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F6E20" w:rsidRPr="00795E26" w:rsidTr="002763CA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PCV Mufa  </w:t>
            </w:r>
            <w:r w:rsidRPr="00795E26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Ø</w:t>
            </w:r>
            <w:r w:rsidRPr="00795E26">
              <w:rPr>
                <w:rFonts w:ascii="Times New Roman" w:eastAsia="Symbol CE" w:hAnsi="Times New Roman" w:cs="Times New Roman"/>
                <w:sz w:val="24"/>
                <w:szCs w:val="24"/>
                <w:lang w:eastAsia="zh-CN" w:bidi="hi-IN"/>
              </w:rPr>
              <w:t xml:space="preserve"> 200 </w:t>
            </w:r>
            <w:r w:rsidRPr="00795E26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mm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F6E20" w:rsidRPr="00795E26" w:rsidTr="002763CA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PCV Korek </w:t>
            </w:r>
            <w:r w:rsidRPr="00795E26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 xml:space="preserve">Ø </w:t>
            </w:r>
            <w:r w:rsidRPr="00795E26">
              <w:rPr>
                <w:rFonts w:ascii="Times New Roman" w:eastAsia="Symbol CE" w:hAnsi="Times New Roman" w:cs="Times New Roman"/>
                <w:sz w:val="24"/>
                <w:szCs w:val="24"/>
                <w:lang w:eastAsia="zh-CN" w:bidi="hi-IN"/>
              </w:rPr>
              <w:t xml:space="preserve">200 </w:t>
            </w:r>
            <w:r w:rsidRPr="00795E26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mm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F6E20" w:rsidRPr="00795E26" w:rsidTr="002763CA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PCV Korek </w:t>
            </w:r>
            <w:r w:rsidRPr="00795E26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Ø 16</w:t>
            </w:r>
            <w:r w:rsidRPr="00795E26">
              <w:rPr>
                <w:rFonts w:ascii="Times New Roman" w:eastAsia="Symbol CE" w:hAnsi="Times New Roman" w:cs="Times New Roman"/>
                <w:sz w:val="24"/>
                <w:szCs w:val="24"/>
                <w:lang w:eastAsia="zh-CN" w:bidi="hi-IN"/>
              </w:rPr>
              <w:t xml:space="preserve">0 </w:t>
            </w:r>
            <w:r w:rsidRPr="00795E26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mm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F6E20" w:rsidRPr="00795E26" w:rsidTr="002763CA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PCV Kineta zbiorcza </w:t>
            </w:r>
            <w:r w:rsidRPr="00795E26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Ø</w:t>
            </w:r>
            <w:r w:rsidRPr="00795E26">
              <w:rPr>
                <w:rFonts w:ascii="Times New Roman" w:eastAsia="Symbol CE" w:hAnsi="Times New Roman" w:cs="Times New Roman"/>
                <w:sz w:val="24"/>
                <w:szCs w:val="24"/>
                <w:lang w:eastAsia="zh-CN" w:bidi="hi-IN"/>
              </w:rPr>
              <w:t xml:space="preserve"> 200 </w:t>
            </w:r>
            <w:r w:rsidRPr="00795E26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mm / 425mm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F6E20" w:rsidRPr="00795E26" w:rsidTr="002763CA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Rura trzonowa karbowana 425 l -1500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F6E20" w:rsidRPr="00795E26" w:rsidTr="002763CA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Redukcja PCV 200/160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F6E20" w:rsidRPr="00795E26" w:rsidTr="002763CA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Rura teleskopowa z włazem żeliwnym typ ciężki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F6E20" w:rsidRPr="00795E26" w:rsidTr="002763CA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Pierścień uszczelniający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F6E20" w:rsidRPr="00795E26" w:rsidTr="002763CA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D25C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PE Rura SDR 17 – Ø 90 mm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470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F6E20" w:rsidRPr="00795E26" w:rsidTr="002763CA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4D25CF" w:rsidRDefault="005F6E20" w:rsidP="002763C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D25C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PE Rura SDR 17 – Ø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50</w:t>
            </w:r>
            <w:r w:rsidRPr="004D25C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mm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F6E20" w:rsidRPr="00795E26" w:rsidTr="002763CA">
        <w:tc>
          <w:tcPr>
            <w:tcW w:w="538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Razem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5F6E20" w:rsidRPr="00795E26" w:rsidRDefault="005F6E20" w:rsidP="005F6E20">
      <w:pPr>
        <w:spacing w:after="0" w:line="240" w:lineRule="auto"/>
        <w:rPr>
          <w:rFonts w:ascii="Times New Roman" w:eastAsia="Courier New CE" w:hAnsi="Times New Roman" w:cs="Times New Roman"/>
          <w:sz w:val="24"/>
          <w:szCs w:val="24"/>
          <w:lang w:eastAsia="zh-CN" w:bidi="hi-IN"/>
        </w:rPr>
      </w:pPr>
    </w:p>
    <w:p w:rsidR="005F6E20" w:rsidRPr="00325FFE" w:rsidRDefault="005F6E20" w:rsidP="005F6E20">
      <w:pPr>
        <w:rPr>
          <w:rFonts w:ascii="Times New Roman" w:hAnsi="Times New Roman" w:cs="Times New Roman"/>
          <w:sz w:val="24"/>
          <w:szCs w:val="24"/>
        </w:rPr>
      </w:pPr>
    </w:p>
    <w:p w:rsidR="005F6E20" w:rsidRDefault="005F6E20" w:rsidP="005F6E20"/>
    <w:p w:rsidR="005F6E20" w:rsidRDefault="005F6E20" w:rsidP="005F6E20"/>
    <w:p w:rsidR="005F6E20" w:rsidRDefault="005F6E20" w:rsidP="005F6E20"/>
    <w:p w:rsidR="005F6E20" w:rsidRDefault="005F6E20" w:rsidP="005F6E20"/>
    <w:p w:rsidR="005F6E20" w:rsidRDefault="005F6E20" w:rsidP="005F6E20"/>
    <w:p w:rsidR="005F6E20" w:rsidRDefault="005F6E20" w:rsidP="005F6E20"/>
    <w:p w:rsidR="005F6E20" w:rsidRDefault="005F6E20" w:rsidP="005F6E20"/>
    <w:p w:rsidR="005F6E20" w:rsidRDefault="005F6E20" w:rsidP="005F6E20"/>
    <w:p w:rsidR="005F6E20" w:rsidRDefault="005F6E20" w:rsidP="005F6E20"/>
    <w:p w:rsidR="005F6E20" w:rsidRDefault="005F6E20" w:rsidP="005F6E20"/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  <w:bookmarkStart w:id="0" w:name="_GoBack"/>
      <w:bookmarkEnd w:id="0"/>
    </w:p>
    <w:sectPr w:rsidR="00A5796B" w:rsidRPr="00D15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 CE">
    <w:charset w:val="00"/>
    <w:family w:val="auto"/>
    <w:pitch w:val="default"/>
  </w:font>
  <w:font w:name="Courier New CE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6B"/>
    <w:rsid w:val="005F6E20"/>
    <w:rsid w:val="00A5796B"/>
    <w:rsid w:val="00C8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6E2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6E2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2022-04-07T12:00:00Z</dcterms:created>
  <dcterms:modified xsi:type="dcterms:W3CDTF">2022-09-08T11:56:00Z</dcterms:modified>
</cp:coreProperties>
</file>