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810DD" w:rsidRDefault="00A810DD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810DD" w:rsidRDefault="00A810DD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5F4E08">
        <w:rPr>
          <w:rFonts w:ascii="Calibri" w:hAnsi="Calibri" w:cs="Calibri"/>
          <w:b/>
          <w:sz w:val="22"/>
          <w:szCs w:val="22"/>
        </w:rPr>
        <w:t>21.01.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B2936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B2936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B2936">
        <w:rPr>
          <w:rFonts w:ascii="Calibri" w:hAnsi="Calibri" w:cs="Calibri"/>
          <w:b/>
          <w:sz w:val="22"/>
          <w:szCs w:val="22"/>
        </w:rPr>
        <w:t>001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810DD" w:rsidRDefault="00A810DD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810DD" w:rsidRPr="003F4ABA" w:rsidRDefault="00A810DD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B2936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automatycznych ciśnieniomierzy naramiennych dla Gdańskiego Uniwersytetu Medycznego. </w:t>
      </w:r>
    </w:p>
    <w:p w:rsid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F4E08" w:rsidRDefault="005F4E08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F4E08" w:rsidRDefault="005F4E08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E08" w:rsidRDefault="005F4E08" w:rsidP="005F4E08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złożonych ofert:</w:t>
      </w:r>
    </w:p>
    <w:p w:rsidR="005F4E08" w:rsidRDefault="005F4E08" w:rsidP="005F4E08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 xml:space="preserve">KREDOS-Zbigniew </w:t>
      </w:r>
      <w:proofErr w:type="spellStart"/>
      <w:r>
        <w:rPr>
          <w:rFonts w:ascii="Calibri" w:hAnsi="Calibri" w:cs="Calibri"/>
          <w:b/>
          <w:sz w:val="20"/>
          <w:szCs w:val="20"/>
          <w:lang w:eastAsia="zh-CN"/>
        </w:rPr>
        <w:t>Kadzewicz</w:t>
      </w:r>
      <w:proofErr w:type="spellEnd"/>
      <w:r>
        <w:rPr>
          <w:rFonts w:ascii="Calibri" w:hAnsi="Calibri" w:cs="Calibri"/>
          <w:b/>
          <w:sz w:val="20"/>
          <w:szCs w:val="20"/>
          <w:lang w:eastAsia="zh-CN"/>
        </w:rPr>
        <w:t>, ul. Popiełuszki 15, 10-693 Olsztyn.</w:t>
      </w:r>
    </w:p>
    <w:p w:rsidR="005F4E08" w:rsidRPr="00994345" w:rsidRDefault="005F4E08" w:rsidP="005F4E08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5F4E08" w:rsidRPr="00EC3CFE" w:rsidRDefault="005F4E08" w:rsidP="005F4E08">
      <w:pPr>
        <w:spacing w:line="360" w:lineRule="auto"/>
        <w:ind w:right="-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Gdański Uniwersytet Medyczny, jako Zamawiający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że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na podstawie </w:t>
      </w:r>
      <w:r>
        <w:rPr>
          <w:rFonts w:ascii="Calibri" w:hAnsi="Calibri" w:cs="Calibri"/>
          <w:sz w:val="20"/>
          <w:szCs w:val="20"/>
          <w:lang w:eastAsia="zh-CN"/>
        </w:rPr>
        <w:t xml:space="preserve">           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art. 255 pkt 3)  ustawy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 xml:space="preserve">z dnia 11 września 2019r. - Prawo zamówień publicznych- </w:t>
      </w:r>
      <w:r w:rsidRPr="00EC3CFE">
        <w:rPr>
          <w:rFonts w:ascii="Calibri" w:hAnsi="Calibri" w:cs="Calibri"/>
          <w:sz w:val="20"/>
          <w:szCs w:val="20"/>
        </w:rPr>
        <w:t>Cena najkorzystniejszej oferty przewyższa kwotę, którą zamawiający zamierza przeznaczyć na sfinansowanie zamówienia.</w:t>
      </w:r>
    </w:p>
    <w:p w:rsidR="005F4E08" w:rsidRPr="00A96FC8" w:rsidRDefault="005F4E08" w:rsidP="005F4E0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bCs/>
          <w:sz w:val="22"/>
          <w:szCs w:val="22"/>
        </w:rPr>
      </w:pPr>
    </w:p>
    <w:p w:rsidR="005F4E08" w:rsidRDefault="005F4E08" w:rsidP="005F4E0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F4E08" w:rsidRDefault="005F4E08" w:rsidP="005F4E0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10DD" w:rsidRPr="00A810DD" w:rsidRDefault="003F4ABA" w:rsidP="00A810DD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hyperlink r:id="rId7" w:tgtFrame="_blank" w:history="1">
        <w:r w:rsidR="00A810DD" w:rsidRPr="00A810DD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A810DD" w:rsidRPr="00A810DD" w:rsidRDefault="00A810DD" w:rsidP="00A810DD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A810DD">
        <w:rPr>
          <w:rFonts w:ascii="Calibri" w:hAnsi="Calibri" w:cs="Calibri"/>
          <w:i/>
          <w:iCs/>
          <w:sz w:val="18"/>
          <w:szCs w:val="18"/>
        </w:rPr>
        <w:tab/>
      </w:r>
      <w:r w:rsidRPr="00A810DD">
        <w:rPr>
          <w:rFonts w:ascii="Calibri" w:hAnsi="Calibri" w:cs="Calibri"/>
          <w:i/>
          <w:iCs/>
          <w:sz w:val="18"/>
          <w:szCs w:val="18"/>
        </w:rPr>
        <w:tab/>
      </w:r>
      <w:r w:rsidRPr="00A810DD">
        <w:rPr>
          <w:rFonts w:ascii="Calibri" w:hAnsi="Calibri" w:cs="Calibri"/>
          <w:i/>
          <w:iCs/>
          <w:sz w:val="18"/>
          <w:szCs w:val="18"/>
        </w:rPr>
        <w:tab/>
      </w:r>
      <w:r w:rsidRPr="00A810DD">
        <w:rPr>
          <w:rFonts w:ascii="Calibri" w:hAnsi="Calibri" w:cs="Calibri"/>
          <w:i/>
          <w:iCs/>
          <w:sz w:val="18"/>
          <w:szCs w:val="18"/>
        </w:rPr>
        <w:tab/>
      </w:r>
      <w:r w:rsidR="005E4F6B">
        <w:rPr>
          <w:rFonts w:ascii="Calibri" w:hAnsi="Calibri" w:cs="Calibri"/>
          <w:i/>
          <w:iCs/>
          <w:sz w:val="18"/>
          <w:szCs w:val="18"/>
        </w:rPr>
        <w:t xml:space="preserve">                                  </w:t>
      </w:r>
      <w:r w:rsidR="005F4E08">
        <w:rPr>
          <w:rFonts w:ascii="Calibri" w:hAnsi="Calibri" w:cs="Calibri"/>
          <w:i/>
          <w:iCs/>
          <w:sz w:val="18"/>
          <w:szCs w:val="18"/>
        </w:rPr>
        <w:t>/-/</w:t>
      </w:r>
      <w:bookmarkStart w:id="0" w:name="_GoBack"/>
      <w:bookmarkEnd w:id="0"/>
    </w:p>
    <w:p w:rsidR="00A810DD" w:rsidRPr="00A810DD" w:rsidRDefault="00A810DD" w:rsidP="00A810DD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A810DD">
        <w:rPr>
          <w:rFonts w:ascii="Calibri" w:hAnsi="Calibri" w:cs="Calibri"/>
          <w:i/>
          <w:iCs/>
          <w:sz w:val="18"/>
          <w:szCs w:val="18"/>
        </w:rPr>
        <w:tab/>
        <w:t xml:space="preserve">                    Katarzyna </w:t>
      </w:r>
      <w:proofErr w:type="spellStart"/>
      <w:r w:rsidRPr="00A810DD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3F5E9D" w:rsidRDefault="003F5E9D" w:rsidP="00A810DD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810D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A810D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A810DD" w:rsidSect="006B2936">
      <w:headerReference w:type="default" r:id="rId8"/>
      <w:footerReference w:type="default" r:id="rId9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2C" w:rsidRDefault="00F4192C" w:rsidP="000A396A">
      <w:r>
        <w:separator/>
      </w:r>
    </w:p>
  </w:endnote>
  <w:endnote w:type="continuationSeparator" w:id="0">
    <w:p w:rsidR="00F4192C" w:rsidRDefault="00F4192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50" w:rsidRPr="00FA0850" w:rsidRDefault="00FA0850" w:rsidP="00FA0850">
    <w:pPr>
      <w:spacing w:after="120" w:line="264" w:lineRule="auto"/>
      <w:rPr>
        <w:rFonts w:ascii="Century Gothic" w:hAnsi="Century Gothic"/>
        <w:b/>
        <w:bCs/>
        <w:sz w:val="16"/>
        <w:szCs w:val="16"/>
      </w:rPr>
    </w:pPr>
    <w:bookmarkStart w:id="1" w:name="_Hlk92794903"/>
    <w:r>
      <w:rPr>
        <w:rFonts w:ascii="Century Gothic" w:hAnsi="Century Gothic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6300470</wp:posOffset>
          </wp:positionH>
          <wp:positionV relativeFrom="page">
            <wp:posOffset>9991090</wp:posOffset>
          </wp:positionV>
          <wp:extent cx="579120" cy="550545"/>
          <wp:effectExtent l="0" t="0" r="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sz w:val="16"/>
        <w:szCs w:val="16"/>
      </w:rPr>
      <w:t xml:space="preserve">                                       </w:t>
    </w:r>
    <w:r w:rsidRPr="00FA0850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  <w:r>
      <w:rPr>
        <w:rFonts w:ascii="Century Gothic" w:hAnsi="Century Gothic"/>
        <w:b/>
        <w:bCs/>
        <w:sz w:val="16"/>
        <w:szCs w:val="16"/>
      </w:rPr>
      <w:t xml:space="preserve">             </w:t>
    </w:r>
  </w:p>
  <w:p w:rsidR="00FA0850" w:rsidRPr="00FA0850" w:rsidRDefault="00FA0850" w:rsidP="00FA0850">
    <w:pPr>
      <w:spacing w:after="120" w:line="264" w:lineRule="auto"/>
      <w:jc w:val="center"/>
      <w:rPr>
        <w:rFonts w:ascii="Calibri" w:hAnsi="Calibri"/>
        <w:sz w:val="20"/>
        <w:szCs w:val="20"/>
      </w:rPr>
    </w:pPr>
    <w:r>
      <w:rPr>
        <w:rFonts w:ascii="Century Gothic" w:hAnsi="Century Gothic"/>
        <w:sz w:val="16"/>
        <w:szCs w:val="16"/>
      </w:rPr>
      <w:t xml:space="preserve">    </w:t>
    </w:r>
    <w:r w:rsidRPr="00FA0850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2" w:history="1">
      <w:r w:rsidRPr="00FA0850">
        <w:rPr>
          <w:rFonts w:ascii="Century Gothic" w:hAnsi="Century Gothic"/>
          <w:color w:val="0000FF"/>
          <w:sz w:val="16"/>
          <w:szCs w:val="16"/>
          <w:u w:val="single"/>
        </w:rPr>
        <w:t>mab@gumed.edu.pl</w:t>
      </w:r>
    </w:hyperlink>
    <w:r w:rsidRPr="00FA0850">
      <w:rPr>
        <w:rFonts w:ascii="Century Gothic" w:hAnsi="Century Gothic"/>
        <w:sz w:val="16"/>
        <w:szCs w:val="16"/>
      </w:rPr>
      <w:t xml:space="preserve">                 </w:t>
    </w:r>
  </w:p>
  <w:bookmarkEnd w:id="1"/>
  <w:p w:rsidR="006A4DF5" w:rsidRPr="00E02042" w:rsidRDefault="00FA08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noProof/>
        <w:color w:val="024387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752475</wp:posOffset>
          </wp:positionH>
          <wp:positionV relativeFrom="page">
            <wp:posOffset>9906000</wp:posOffset>
          </wp:positionV>
          <wp:extent cx="827405" cy="2914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2C" w:rsidRDefault="00F4192C" w:rsidP="000A396A">
      <w:r>
        <w:separator/>
      </w:r>
    </w:p>
  </w:footnote>
  <w:footnote w:type="continuationSeparator" w:id="0">
    <w:p w:rsidR="00F4192C" w:rsidRDefault="00F4192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6B2936" w:rsidP="006B293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691515</wp:posOffset>
          </wp:positionH>
          <wp:positionV relativeFrom="page">
            <wp:posOffset>377190</wp:posOffset>
          </wp:positionV>
          <wp:extent cx="4100195" cy="532765"/>
          <wp:effectExtent l="0" t="0" r="0" b="63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6731A"/>
    <w:multiLevelType w:val="hybridMultilevel"/>
    <w:tmpl w:val="040CA0A2"/>
    <w:lvl w:ilvl="0" w:tplc="663A154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60225"/>
    <w:rsid w:val="00365D10"/>
    <w:rsid w:val="003921AF"/>
    <w:rsid w:val="00392C41"/>
    <w:rsid w:val="003D298F"/>
    <w:rsid w:val="003F4ABA"/>
    <w:rsid w:val="003F5E9D"/>
    <w:rsid w:val="00410387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D6C67"/>
    <w:rsid w:val="005E23AA"/>
    <w:rsid w:val="005E4F6B"/>
    <w:rsid w:val="005F4E08"/>
    <w:rsid w:val="00615D95"/>
    <w:rsid w:val="00654F5E"/>
    <w:rsid w:val="006A4DF5"/>
    <w:rsid w:val="006A6E63"/>
    <w:rsid w:val="006B2936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67930"/>
    <w:rsid w:val="008710E1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810DD"/>
    <w:rsid w:val="00AB522F"/>
    <w:rsid w:val="00AE273E"/>
    <w:rsid w:val="00B01810"/>
    <w:rsid w:val="00B31E84"/>
    <w:rsid w:val="00B46966"/>
    <w:rsid w:val="00B50F3E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46DD9"/>
    <w:rsid w:val="00D56FDE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4192C"/>
    <w:rsid w:val="00F96B34"/>
    <w:rsid w:val="00FA0850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8747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b@gumed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2022-01-21T10:28:00Z</cp:lastPrinted>
  <dcterms:created xsi:type="dcterms:W3CDTF">2022-01-21T10:29:00Z</dcterms:created>
  <dcterms:modified xsi:type="dcterms:W3CDTF">2022-01-21T10:29:00Z</dcterms:modified>
</cp:coreProperties>
</file>