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3CA8" w14:textId="7FA9DE7E" w:rsidR="00881BA4" w:rsidRDefault="00881BA4" w:rsidP="00881BA4">
      <w:pPr>
        <w:spacing w:after="0" w:line="240" w:lineRule="auto"/>
        <w:ind w:left="708"/>
        <w:jc w:val="right"/>
        <w:rPr>
          <w:rFonts w:ascii="Arial" w:eastAsia="Times New Roman" w:hAnsi="Arial" w:cs="Arial"/>
        </w:rPr>
      </w:pPr>
      <w:r w:rsidRPr="00B81CB2">
        <w:rPr>
          <w:rFonts w:ascii="Arial" w:eastAsia="Times New Roman" w:hAnsi="Arial" w:cs="Arial"/>
        </w:rPr>
        <w:t>Załącznik nr 2 do Zaproszenia</w:t>
      </w:r>
    </w:p>
    <w:p w14:paraId="3079370B" w14:textId="77777777" w:rsidR="00881BA4" w:rsidRDefault="00881BA4" w:rsidP="00881BA4">
      <w:pPr>
        <w:spacing w:after="0" w:line="240" w:lineRule="auto"/>
        <w:ind w:left="708"/>
        <w:rPr>
          <w:rFonts w:ascii="Arial" w:eastAsia="Times New Roman" w:hAnsi="Arial" w:cs="Arial"/>
        </w:rPr>
      </w:pPr>
      <w:r>
        <w:rPr>
          <w:rFonts w:ascii="Arial" w:eastAsia="Times New Roman" w:hAnsi="Arial" w:cs="Arial"/>
        </w:rPr>
        <w:t xml:space="preserve">Znak </w:t>
      </w:r>
      <w:proofErr w:type="spellStart"/>
      <w:r>
        <w:rPr>
          <w:rFonts w:ascii="Arial" w:eastAsia="Times New Roman" w:hAnsi="Arial" w:cs="Arial"/>
        </w:rPr>
        <w:t>spr</w:t>
      </w:r>
      <w:proofErr w:type="spellEnd"/>
      <w:r>
        <w:rPr>
          <w:rFonts w:ascii="Arial" w:eastAsia="Times New Roman" w:hAnsi="Arial" w:cs="Arial"/>
        </w:rPr>
        <w:t>.: SA.20.2.2023</w:t>
      </w:r>
    </w:p>
    <w:p w14:paraId="6F7A158B" w14:textId="3E45325D" w:rsidR="00D84977" w:rsidRPr="00B81CB2" w:rsidRDefault="00881BA4" w:rsidP="00881BA4">
      <w:pPr>
        <w:spacing w:after="0" w:line="240" w:lineRule="auto"/>
        <w:ind w:left="708"/>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14:paraId="4DEC354B" w14:textId="77777777" w:rsidR="00D84977" w:rsidRPr="0007517D" w:rsidRDefault="00D84977" w:rsidP="00D84977">
      <w:pPr>
        <w:autoSpaceDE w:val="0"/>
        <w:spacing w:after="0" w:line="240" w:lineRule="auto"/>
        <w:jc w:val="center"/>
        <w:rPr>
          <w:rFonts w:ascii="Arial" w:eastAsia="Times New Roman" w:hAnsi="Arial" w:cs="Arial"/>
          <w:b/>
          <w:bCs/>
          <w:sz w:val="28"/>
          <w:szCs w:val="24"/>
        </w:rPr>
      </w:pPr>
      <w:r w:rsidRPr="0007517D">
        <w:rPr>
          <w:rFonts w:ascii="Arial" w:eastAsia="Times New Roman" w:hAnsi="Arial" w:cs="Arial"/>
          <w:b/>
          <w:bCs/>
          <w:sz w:val="28"/>
          <w:szCs w:val="24"/>
        </w:rPr>
        <w:t xml:space="preserve">Wzór UMOWY </w:t>
      </w:r>
    </w:p>
    <w:p w14:paraId="79C55A68" w14:textId="77777777" w:rsidR="00D84977" w:rsidRPr="0007517D" w:rsidRDefault="00D84977" w:rsidP="00D84977">
      <w:pPr>
        <w:autoSpaceDE w:val="0"/>
        <w:spacing w:after="0" w:line="240" w:lineRule="auto"/>
        <w:jc w:val="center"/>
        <w:rPr>
          <w:rFonts w:ascii="Arial" w:eastAsia="Times New Roman" w:hAnsi="Arial" w:cs="Arial"/>
          <w:b/>
          <w:bCs/>
          <w:sz w:val="28"/>
          <w:szCs w:val="24"/>
        </w:rPr>
      </w:pPr>
    </w:p>
    <w:p w14:paraId="232A31A8" w14:textId="77777777" w:rsidR="00D84977" w:rsidRPr="0007517D" w:rsidRDefault="00D84977" w:rsidP="00D84977">
      <w:pPr>
        <w:spacing w:after="240" w:line="240" w:lineRule="auto"/>
        <w:jc w:val="center"/>
        <w:rPr>
          <w:rFonts w:ascii="Arial" w:hAnsi="Arial" w:cs="Arial"/>
          <w:b/>
          <w:bCs/>
          <w:sz w:val="24"/>
        </w:rPr>
      </w:pPr>
      <w:r w:rsidRPr="0007517D">
        <w:rPr>
          <w:rFonts w:ascii="Arial" w:eastAsia="Times New Roman" w:hAnsi="Arial" w:cs="Arial"/>
          <w:b/>
          <w:bCs/>
          <w:sz w:val="28"/>
          <w:szCs w:val="24"/>
        </w:rPr>
        <w:t xml:space="preserve">na </w:t>
      </w:r>
      <w:r w:rsidRPr="0007517D">
        <w:rPr>
          <w:rFonts w:ascii="Arial" w:hAnsi="Arial" w:cs="Arial"/>
          <w:sz w:val="24"/>
        </w:rPr>
        <w:t>„</w:t>
      </w:r>
      <w:r w:rsidRPr="0007517D">
        <w:rPr>
          <w:rFonts w:ascii="Arial" w:hAnsi="Arial" w:cs="Arial"/>
          <w:b/>
          <w:sz w:val="24"/>
        </w:rPr>
        <w:t xml:space="preserve">Opracowanie dokumentacji projektowej przebudowy </w:t>
      </w:r>
      <w:r>
        <w:rPr>
          <w:rFonts w:ascii="Arial" w:hAnsi="Arial" w:cs="Arial"/>
          <w:b/>
          <w:sz w:val="24"/>
        </w:rPr>
        <w:t>budynków administracyjnych</w:t>
      </w:r>
      <w:r w:rsidRPr="0007517D">
        <w:rPr>
          <w:rFonts w:ascii="Arial" w:hAnsi="Arial" w:cs="Arial"/>
          <w:b/>
          <w:sz w:val="24"/>
        </w:rPr>
        <w:t>”</w:t>
      </w:r>
    </w:p>
    <w:p w14:paraId="24BFC6D6" w14:textId="77777777" w:rsidR="00D84977" w:rsidRPr="00B81CB2" w:rsidRDefault="00D84977" w:rsidP="00D84977">
      <w:pPr>
        <w:autoSpaceDE w:val="0"/>
        <w:autoSpaceDN w:val="0"/>
        <w:adjustRightInd w:val="0"/>
        <w:spacing w:after="0" w:line="240" w:lineRule="auto"/>
        <w:rPr>
          <w:rFonts w:ascii="Arial" w:eastAsia="Times New Roman" w:hAnsi="Arial" w:cs="Arial"/>
          <w:sz w:val="24"/>
          <w:szCs w:val="24"/>
        </w:rPr>
      </w:pPr>
      <w:r w:rsidRPr="00B81CB2">
        <w:rPr>
          <w:rFonts w:ascii="Arial" w:eastAsia="Times New Roman" w:hAnsi="Arial" w:cs="Arial"/>
          <w:bCs/>
          <w:sz w:val="24"/>
          <w:szCs w:val="24"/>
        </w:rPr>
        <w:t>wpisana do rejestru umów pod nr</w:t>
      </w:r>
    </w:p>
    <w:p w14:paraId="6C3BBA2F" w14:textId="77777777"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zawarta w dniu ………………..2023 r. w Starym Sączu pomiędzy</w:t>
      </w:r>
    </w:p>
    <w:p w14:paraId="4A6290FD" w14:textId="3D9FE4A1" w:rsidR="00D84977" w:rsidRPr="00B81CB2" w:rsidRDefault="007273DC" w:rsidP="00D84977">
      <w:pPr>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Skarbem Państwa Państwowym Gospodarstwem Leśnym Lasy Państwowe </w:t>
      </w:r>
      <w:r w:rsidR="00D84977" w:rsidRPr="00B81CB2">
        <w:rPr>
          <w:rFonts w:ascii="Arial" w:eastAsia="Times New Roman" w:hAnsi="Arial" w:cs="Arial"/>
          <w:bCs/>
          <w:sz w:val="24"/>
          <w:szCs w:val="24"/>
        </w:rPr>
        <w:t>Nadleśnictw</w:t>
      </w:r>
      <w:r>
        <w:rPr>
          <w:rFonts w:ascii="Arial" w:eastAsia="Times New Roman" w:hAnsi="Arial" w:cs="Arial"/>
          <w:bCs/>
          <w:sz w:val="24"/>
          <w:szCs w:val="24"/>
        </w:rPr>
        <w:t>em</w:t>
      </w:r>
      <w:bookmarkStart w:id="0" w:name="_GoBack"/>
      <w:bookmarkEnd w:id="0"/>
      <w:r w:rsidR="00D84977" w:rsidRPr="00B81CB2">
        <w:rPr>
          <w:rFonts w:ascii="Arial" w:eastAsia="Times New Roman" w:hAnsi="Arial" w:cs="Arial"/>
          <w:bCs/>
          <w:sz w:val="24"/>
          <w:szCs w:val="24"/>
        </w:rPr>
        <w:t xml:space="preserve"> Stary Sącz 33-340 Stary Sącz ul. Magazynowa 5</w:t>
      </w:r>
    </w:p>
    <w:p w14:paraId="426113C0" w14:textId="77777777" w:rsidR="00D84977" w:rsidRPr="00B81CB2" w:rsidRDefault="00D84977" w:rsidP="00D84977">
      <w:pPr>
        <w:autoSpaceDE w:val="0"/>
        <w:autoSpaceDN w:val="0"/>
        <w:adjustRightInd w:val="0"/>
        <w:spacing w:after="0" w:line="240" w:lineRule="auto"/>
        <w:jc w:val="both"/>
        <w:rPr>
          <w:rFonts w:ascii="Arial" w:eastAsia="Times New Roman" w:hAnsi="Arial" w:cs="Arial"/>
          <w:bCs/>
          <w:sz w:val="24"/>
          <w:szCs w:val="24"/>
        </w:rPr>
      </w:pPr>
      <w:r w:rsidRPr="00B81CB2">
        <w:rPr>
          <w:rFonts w:ascii="Arial" w:eastAsia="Times New Roman" w:hAnsi="Arial" w:cs="Arial"/>
          <w:bCs/>
          <w:sz w:val="24"/>
          <w:szCs w:val="24"/>
        </w:rPr>
        <w:t>NIP: 734-001-82-96 REGON: 350545642</w:t>
      </w:r>
    </w:p>
    <w:p w14:paraId="213F7E6D" w14:textId="77777777"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 xml:space="preserve">zwanym dalej </w:t>
      </w:r>
      <w:r w:rsidRPr="00B81CB2">
        <w:rPr>
          <w:rFonts w:ascii="Arial" w:eastAsia="Times New Roman" w:hAnsi="Arial" w:cs="Arial"/>
          <w:bCs/>
          <w:sz w:val="24"/>
          <w:szCs w:val="24"/>
        </w:rPr>
        <w:t>„</w:t>
      </w:r>
      <w:r w:rsidRPr="00B81CB2">
        <w:rPr>
          <w:rFonts w:ascii="Arial" w:eastAsia="Times New Roman" w:hAnsi="Arial" w:cs="Arial"/>
          <w:b/>
          <w:bCs/>
          <w:sz w:val="24"/>
          <w:szCs w:val="24"/>
        </w:rPr>
        <w:t>Zamawiającym</w:t>
      </w:r>
      <w:r w:rsidRPr="00B81CB2">
        <w:rPr>
          <w:rFonts w:ascii="Arial" w:eastAsia="Times New Roman" w:hAnsi="Arial" w:cs="Arial"/>
          <w:bCs/>
          <w:sz w:val="24"/>
          <w:szCs w:val="24"/>
        </w:rPr>
        <w:t>”</w:t>
      </w:r>
      <w:r w:rsidRPr="00B81CB2">
        <w:rPr>
          <w:rFonts w:ascii="Arial" w:eastAsia="Times New Roman" w:hAnsi="Arial" w:cs="Arial"/>
          <w:sz w:val="24"/>
          <w:szCs w:val="24"/>
        </w:rPr>
        <w:t>, reprezentowanym przez:</w:t>
      </w:r>
    </w:p>
    <w:p w14:paraId="1BE1CEA0" w14:textId="77777777"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p>
    <w:p w14:paraId="40C09E5A" w14:textId="43162DE0" w:rsidR="00D84977" w:rsidRPr="00B81CB2" w:rsidRDefault="00D84977" w:rsidP="00D84977">
      <w:pPr>
        <w:autoSpaceDE w:val="0"/>
        <w:autoSpaceDN w:val="0"/>
        <w:adjustRightInd w:val="0"/>
        <w:spacing w:after="0" w:line="240" w:lineRule="auto"/>
        <w:ind w:left="708"/>
        <w:jc w:val="both"/>
        <w:rPr>
          <w:rFonts w:ascii="Arial" w:eastAsia="Times New Roman" w:hAnsi="Arial" w:cs="Arial"/>
          <w:bCs/>
          <w:sz w:val="24"/>
          <w:szCs w:val="24"/>
        </w:rPr>
      </w:pPr>
      <w:r w:rsidRPr="00B81CB2">
        <w:rPr>
          <w:rFonts w:ascii="Arial" w:eastAsia="Times New Roman" w:hAnsi="Arial" w:cs="Arial"/>
          <w:bCs/>
          <w:sz w:val="24"/>
          <w:szCs w:val="24"/>
        </w:rPr>
        <w:t xml:space="preserve">1. Nadleśniczego </w:t>
      </w:r>
      <w:r>
        <w:rPr>
          <w:rFonts w:ascii="Arial" w:eastAsia="Times New Roman" w:hAnsi="Arial" w:cs="Arial"/>
          <w:bCs/>
          <w:sz w:val="24"/>
          <w:szCs w:val="24"/>
        </w:rPr>
        <w:t>–</w:t>
      </w:r>
      <w:r w:rsidR="00F34F62">
        <w:rPr>
          <w:rFonts w:ascii="Arial" w:eastAsia="Times New Roman" w:hAnsi="Arial" w:cs="Arial"/>
          <w:bCs/>
          <w:sz w:val="24"/>
          <w:szCs w:val="24"/>
        </w:rPr>
        <w:t xml:space="preserve"> </w:t>
      </w:r>
      <w:r>
        <w:rPr>
          <w:rFonts w:ascii="Arial" w:eastAsia="Times New Roman" w:hAnsi="Arial" w:cs="Arial"/>
          <w:bCs/>
          <w:sz w:val="24"/>
          <w:szCs w:val="24"/>
        </w:rPr>
        <w:t>Rafała Tokarza</w:t>
      </w:r>
    </w:p>
    <w:p w14:paraId="483C3DC1" w14:textId="444C6D9E"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w:t>
      </w:r>
    </w:p>
    <w:p w14:paraId="4A19F5FF" w14:textId="77777777" w:rsidR="00D84977" w:rsidRDefault="00D84977" w:rsidP="00D84977">
      <w:pPr>
        <w:numPr>
          <w:ilvl w:val="0"/>
          <w:numId w:val="1"/>
        </w:num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Firmą…………………………</w:t>
      </w:r>
      <w:r>
        <w:rPr>
          <w:rFonts w:ascii="Arial" w:eastAsia="Times New Roman" w:hAnsi="Arial" w:cs="Arial"/>
          <w:sz w:val="24"/>
          <w:szCs w:val="24"/>
        </w:rPr>
        <w:t>…………………</w:t>
      </w:r>
    </w:p>
    <w:p w14:paraId="60FF0C27" w14:textId="77777777" w:rsidR="00D84977" w:rsidRDefault="00D84977" w:rsidP="00D84977">
      <w:pPr>
        <w:autoSpaceDE w:val="0"/>
        <w:autoSpaceDN w:val="0"/>
        <w:adjustRightInd w:val="0"/>
        <w:spacing w:after="0" w:line="240" w:lineRule="auto"/>
        <w:ind w:left="1068"/>
        <w:jc w:val="both"/>
        <w:rPr>
          <w:rFonts w:ascii="Arial" w:eastAsia="Times New Roman" w:hAnsi="Arial" w:cs="Arial"/>
          <w:sz w:val="24"/>
          <w:szCs w:val="24"/>
        </w:rPr>
      </w:pPr>
    </w:p>
    <w:p w14:paraId="3633A496" w14:textId="77777777"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 xml:space="preserve">NIP ……………………. REGON ………………………. </w:t>
      </w:r>
    </w:p>
    <w:p w14:paraId="40E42C98" w14:textId="6D893894" w:rsidR="00D84977" w:rsidRPr="00B81CB2" w:rsidRDefault="00D84977" w:rsidP="00D84977">
      <w:p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 xml:space="preserve">zwaną dalej </w:t>
      </w:r>
      <w:r w:rsidRPr="00B81CB2">
        <w:rPr>
          <w:rFonts w:ascii="Arial" w:eastAsia="Times New Roman" w:hAnsi="Arial" w:cs="Arial"/>
          <w:b/>
          <w:bCs/>
          <w:sz w:val="24"/>
          <w:szCs w:val="24"/>
        </w:rPr>
        <w:t xml:space="preserve">„Wykonawcą” </w:t>
      </w:r>
      <w:r w:rsidRPr="00B81CB2">
        <w:rPr>
          <w:rFonts w:ascii="Arial" w:eastAsia="Times New Roman" w:hAnsi="Arial" w:cs="Arial"/>
          <w:sz w:val="24"/>
          <w:szCs w:val="24"/>
        </w:rPr>
        <w:t>reprezentowaną przez:</w:t>
      </w:r>
    </w:p>
    <w:p w14:paraId="0C8F9246" w14:textId="77777777" w:rsidR="00D84977" w:rsidRPr="00B81CB2" w:rsidRDefault="00D84977" w:rsidP="00D84977">
      <w:pPr>
        <w:numPr>
          <w:ilvl w:val="0"/>
          <w:numId w:val="1"/>
        </w:num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w:t>
      </w:r>
      <w:r>
        <w:rPr>
          <w:rFonts w:ascii="Arial" w:eastAsia="Times New Roman" w:hAnsi="Arial" w:cs="Arial"/>
          <w:sz w:val="24"/>
          <w:szCs w:val="24"/>
        </w:rPr>
        <w:t>……………………….</w:t>
      </w:r>
      <w:r w:rsidRPr="00B81CB2">
        <w:rPr>
          <w:rFonts w:ascii="Arial" w:eastAsia="Times New Roman" w:hAnsi="Arial" w:cs="Arial"/>
          <w:sz w:val="24"/>
          <w:szCs w:val="24"/>
        </w:rPr>
        <w:t>…….</w:t>
      </w:r>
    </w:p>
    <w:p w14:paraId="7AEB2CBE" w14:textId="77777777" w:rsidR="00D84977" w:rsidRPr="00B81CB2" w:rsidRDefault="00D84977" w:rsidP="00D84977">
      <w:pPr>
        <w:autoSpaceDE w:val="0"/>
        <w:autoSpaceDN w:val="0"/>
        <w:adjustRightInd w:val="0"/>
        <w:spacing w:after="0" w:line="240" w:lineRule="auto"/>
        <w:ind w:left="1068"/>
        <w:jc w:val="both"/>
        <w:rPr>
          <w:rFonts w:ascii="Arial" w:eastAsia="Times New Roman" w:hAnsi="Arial" w:cs="Arial"/>
          <w:sz w:val="24"/>
          <w:szCs w:val="24"/>
        </w:rPr>
      </w:pPr>
    </w:p>
    <w:p w14:paraId="2B206066" w14:textId="77777777" w:rsidR="00D84977" w:rsidRDefault="00D84977" w:rsidP="00ED4D5A">
      <w:pPr>
        <w:autoSpaceDE w:val="0"/>
        <w:autoSpaceDN w:val="0"/>
        <w:adjustRightInd w:val="0"/>
        <w:spacing w:after="0" w:line="240" w:lineRule="auto"/>
        <w:jc w:val="both"/>
        <w:rPr>
          <w:rFonts w:ascii="Arial" w:eastAsia="Times New Roman" w:hAnsi="Arial" w:cs="Arial"/>
          <w:sz w:val="24"/>
          <w:szCs w:val="24"/>
        </w:rPr>
      </w:pPr>
      <w:r w:rsidRPr="00B81CB2">
        <w:rPr>
          <w:rFonts w:ascii="Arial" w:eastAsia="Times New Roman" w:hAnsi="Arial" w:cs="Arial"/>
          <w:sz w:val="24"/>
          <w:szCs w:val="24"/>
        </w:rPr>
        <w:t>o następującej treści:</w:t>
      </w:r>
    </w:p>
    <w:p w14:paraId="141EE7C6" w14:textId="77777777" w:rsidR="00ED4D5A" w:rsidRPr="00ED4D5A" w:rsidRDefault="00ED4D5A" w:rsidP="00ED4D5A">
      <w:pPr>
        <w:autoSpaceDE w:val="0"/>
        <w:autoSpaceDN w:val="0"/>
        <w:adjustRightInd w:val="0"/>
        <w:spacing w:after="0" w:line="240" w:lineRule="auto"/>
        <w:jc w:val="both"/>
        <w:rPr>
          <w:rFonts w:ascii="Arial" w:eastAsia="Times New Roman" w:hAnsi="Arial" w:cs="Arial"/>
          <w:sz w:val="24"/>
          <w:szCs w:val="24"/>
        </w:rPr>
      </w:pPr>
    </w:p>
    <w:p w14:paraId="00AE4BAF" w14:textId="77777777" w:rsidR="00D84977" w:rsidRPr="00B81CB2" w:rsidRDefault="00D84977" w:rsidP="00D84977">
      <w:pPr>
        <w:spacing w:line="240" w:lineRule="auto"/>
        <w:jc w:val="center"/>
        <w:rPr>
          <w:rFonts w:ascii="Arial" w:hAnsi="Arial" w:cs="Arial"/>
          <w:b/>
          <w:sz w:val="24"/>
          <w:szCs w:val="24"/>
        </w:rPr>
      </w:pPr>
      <w:r w:rsidRPr="00B81CB2">
        <w:rPr>
          <w:rFonts w:ascii="Arial" w:hAnsi="Arial" w:cs="Arial"/>
          <w:b/>
          <w:sz w:val="24"/>
          <w:szCs w:val="24"/>
        </w:rPr>
        <w:t>§ 1 Przedmiot zamówienia</w:t>
      </w:r>
    </w:p>
    <w:p w14:paraId="399A2741" w14:textId="2B6B7894" w:rsidR="00D84977" w:rsidRDefault="00D84977" w:rsidP="00D84977">
      <w:pPr>
        <w:pStyle w:val="Akapitzlist"/>
        <w:numPr>
          <w:ilvl w:val="0"/>
          <w:numId w:val="2"/>
        </w:numPr>
        <w:autoSpaceDE w:val="0"/>
        <w:autoSpaceDN w:val="0"/>
        <w:adjustRightInd w:val="0"/>
        <w:spacing w:after="120" w:line="240" w:lineRule="auto"/>
        <w:contextualSpacing w:val="0"/>
        <w:jc w:val="both"/>
        <w:rPr>
          <w:rFonts w:ascii="Arial" w:hAnsi="Arial" w:cs="Arial"/>
          <w:sz w:val="24"/>
          <w:szCs w:val="24"/>
        </w:rPr>
      </w:pPr>
      <w:r w:rsidRPr="00303DFF">
        <w:rPr>
          <w:rFonts w:ascii="Arial" w:hAnsi="Arial" w:cs="Arial"/>
          <w:sz w:val="24"/>
          <w:szCs w:val="24"/>
        </w:rPr>
        <w:t>W wyniku wyboru najkorzystniejszej oferty spośród ofert jakie wpłynęły w odpowiedzi na zaproszenie do złożenia oferty na: „Opracowanie dokumentacji przebudowy budynków administracyjnych</w:t>
      </w:r>
      <w:r w:rsidR="00C21D40">
        <w:rPr>
          <w:rFonts w:ascii="Arial" w:hAnsi="Arial" w:cs="Arial"/>
          <w:sz w:val="24"/>
          <w:szCs w:val="24"/>
        </w:rPr>
        <w:t xml:space="preserve"> – II postępowanie</w:t>
      </w:r>
      <w:r w:rsidRPr="00303DFF">
        <w:rPr>
          <w:rFonts w:ascii="Arial" w:hAnsi="Arial" w:cs="Arial"/>
          <w:sz w:val="24"/>
          <w:szCs w:val="24"/>
        </w:rPr>
        <w:t>”</w:t>
      </w:r>
      <w:r>
        <w:rPr>
          <w:rFonts w:ascii="Arial" w:hAnsi="Arial" w:cs="Arial"/>
          <w:sz w:val="24"/>
          <w:szCs w:val="24"/>
        </w:rPr>
        <w:t xml:space="preserve"> </w:t>
      </w:r>
      <w:r w:rsidRPr="00303DFF">
        <w:rPr>
          <w:rFonts w:ascii="Arial" w:hAnsi="Arial" w:cs="Arial"/>
          <w:sz w:val="24"/>
          <w:szCs w:val="24"/>
        </w:rPr>
        <w:t>których otwarcie odbyło się w dniu …………….. 2023 r.</w:t>
      </w:r>
      <w:r w:rsidR="00523AD2">
        <w:rPr>
          <w:rFonts w:ascii="Arial" w:hAnsi="Arial" w:cs="Arial"/>
          <w:sz w:val="24"/>
          <w:szCs w:val="24"/>
        </w:rPr>
        <w:t xml:space="preserve"> roku w siedzibie Zamawiającego</w:t>
      </w:r>
      <w:r w:rsidRPr="00303DFF">
        <w:rPr>
          <w:rFonts w:ascii="Arial" w:hAnsi="Arial" w:cs="Arial"/>
          <w:sz w:val="24"/>
          <w:szCs w:val="24"/>
        </w:rPr>
        <w:t xml:space="preserve"> Zamawiający zleca, a Wykonawca przyjmuje do realizacji zadanie pn.: „Opracowanie dokumentacji projektowej przebudowy budynków administracyjnych”</w:t>
      </w:r>
      <w:r>
        <w:rPr>
          <w:rFonts w:ascii="Arial" w:hAnsi="Arial" w:cs="Arial"/>
          <w:sz w:val="24"/>
          <w:szCs w:val="24"/>
        </w:rPr>
        <w:t xml:space="preserve"> </w:t>
      </w:r>
      <w:r w:rsidRPr="00303DFF">
        <w:rPr>
          <w:rFonts w:ascii="Arial" w:hAnsi="Arial" w:cs="Arial"/>
          <w:sz w:val="24"/>
          <w:szCs w:val="24"/>
        </w:rPr>
        <w:t xml:space="preserve">którego przedmiotem są prace polegające na wykonaniu dokumentacji projektowej służącej do opisu przedmiotu zamówienia na wykonanie robót budowlanych, dla których wymagane jest uzyskanie pozwolenia na budowę oraz wykonaniu tych robót, na przebudowę budynków o nr </w:t>
      </w:r>
      <w:proofErr w:type="spellStart"/>
      <w:r w:rsidRPr="00303DFF">
        <w:rPr>
          <w:rFonts w:ascii="Arial" w:hAnsi="Arial" w:cs="Arial"/>
          <w:sz w:val="24"/>
          <w:szCs w:val="24"/>
        </w:rPr>
        <w:t>inw</w:t>
      </w:r>
      <w:proofErr w:type="spellEnd"/>
      <w:r w:rsidRPr="00303DFF">
        <w:rPr>
          <w:rFonts w:ascii="Arial" w:hAnsi="Arial" w:cs="Arial"/>
          <w:sz w:val="24"/>
          <w:szCs w:val="24"/>
        </w:rPr>
        <w:t>.:</w:t>
      </w:r>
    </w:p>
    <w:p w14:paraId="69E0C8AC" w14:textId="77777777" w:rsidR="00F137AD" w:rsidRDefault="00D84977" w:rsidP="00F137AD">
      <w:pPr>
        <w:pStyle w:val="Akapitzlist"/>
        <w:numPr>
          <w:ilvl w:val="1"/>
          <w:numId w:val="2"/>
        </w:numPr>
        <w:autoSpaceDE w:val="0"/>
        <w:autoSpaceDN w:val="0"/>
        <w:adjustRightInd w:val="0"/>
        <w:spacing w:after="120" w:line="240" w:lineRule="auto"/>
        <w:contextualSpacing w:val="0"/>
        <w:jc w:val="both"/>
        <w:rPr>
          <w:rFonts w:ascii="Arial" w:hAnsi="Arial" w:cs="Arial"/>
          <w:sz w:val="24"/>
          <w:szCs w:val="24"/>
        </w:rPr>
      </w:pPr>
      <w:r w:rsidRPr="00284D8E">
        <w:rPr>
          <w:rFonts w:ascii="Arial" w:hAnsi="Arial" w:cs="Arial"/>
          <w:bCs/>
          <w:sz w:val="24"/>
          <w:szCs w:val="24"/>
        </w:rPr>
        <w:t xml:space="preserve">Budynek administracyjny Nadleśnictwa Stary Sącz nr </w:t>
      </w:r>
      <w:proofErr w:type="spellStart"/>
      <w:r w:rsidRPr="00284D8E">
        <w:rPr>
          <w:rFonts w:ascii="Arial" w:hAnsi="Arial" w:cs="Arial"/>
          <w:bCs/>
          <w:sz w:val="24"/>
          <w:szCs w:val="24"/>
        </w:rPr>
        <w:t>inw</w:t>
      </w:r>
      <w:proofErr w:type="spellEnd"/>
      <w:r w:rsidRPr="00284D8E">
        <w:rPr>
          <w:rFonts w:ascii="Arial" w:hAnsi="Arial" w:cs="Arial"/>
          <w:bCs/>
          <w:sz w:val="24"/>
          <w:szCs w:val="24"/>
        </w:rPr>
        <w:t>. 105/436 zlokalizowany w Starym Sączu przy ul. Magazynowej 5. Budynek murowany z 1972 r. o powierzchni użytkowej 787,73 m</w:t>
      </w:r>
      <w:r w:rsidRPr="00284D8E">
        <w:rPr>
          <w:rFonts w:ascii="Arial" w:hAnsi="Arial" w:cs="Arial"/>
          <w:bCs/>
          <w:sz w:val="24"/>
          <w:szCs w:val="24"/>
          <w:vertAlign w:val="superscript"/>
        </w:rPr>
        <w:t>2</w:t>
      </w:r>
      <w:r w:rsidRPr="00284D8E">
        <w:rPr>
          <w:rFonts w:ascii="Arial" w:hAnsi="Arial" w:cs="Arial"/>
          <w:bCs/>
          <w:sz w:val="24"/>
          <w:szCs w:val="24"/>
        </w:rPr>
        <w:t>. Zakres przebudowy:</w:t>
      </w:r>
    </w:p>
    <w:p w14:paraId="6F7F4E8A" w14:textId="77777777" w:rsidR="00D84977" w:rsidRPr="00F137AD" w:rsidRDefault="00D84977" w:rsidP="00F137AD">
      <w:pPr>
        <w:pStyle w:val="Akapitzlist"/>
        <w:numPr>
          <w:ilvl w:val="2"/>
          <w:numId w:val="2"/>
        </w:numPr>
        <w:autoSpaceDE w:val="0"/>
        <w:autoSpaceDN w:val="0"/>
        <w:adjustRightInd w:val="0"/>
        <w:spacing w:after="120" w:line="240" w:lineRule="auto"/>
        <w:contextualSpacing w:val="0"/>
        <w:jc w:val="both"/>
        <w:rPr>
          <w:rFonts w:ascii="Arial" w:hAnsi="Arial" w:cs="Arial"/>
          <w:sz w:val="24"/>
          <w:szCs w:val="24"/>
        </w:rPr>
      </w:pPr>
      <w:r w:rsidRPr="00F137AD">
        <w:rPr>
          <w:rFonts w:ascii="Arial" w:hAnsi="Arial" w:cs="Arial"/>
          <w:bCs/>
          <w:sz w:val="24"/>
          <w:szCs w:val="24"/>
        </w:rPr>
        <w:t>Zmiana układu pomieszczeń na parterze budynku wraz z wykonaniem generalnego remontu pomieszczeń.</w:t>
      </w:r>
    </w:p>
    <w:p w14:paraId="01F4FF18" w14:textId="61E75525" w:rsidR="00D84977" w:rsidRPr="00D84977" w:rsidRDefault="00D84977" w:rsidP="00D84977">
      <w:pPr>
        <w:pStyle w:val="Akapitzlist"/>
        <w:numPr>
          <w:ilvl w:val="2"/>
          <w:numId w:val="2"/>
        </w:numPr>
        <w:autoSpaceDE w:val="0"/>
        <w:autoSpaceDN w:val="0"/>
        <w:adjustRightInd w:val="0"/>
        <w:spacing w:after="120" w:line="240" w:lineRule="auto"/>
        <w:contextualSpacing w:val="0"/>
        <w:jc w:val="both"/>
        <w:rPr>
          <w:rFonts w:ascii="Arial" w:hAnsi="Arial" w:cs="Arial"/>
          <w:sz w:val="24"/>
          <w:szCs w:val="24"/>
        </w:rPr>
      </w:pPr>
      <w:r w:rsidRPr="00D84977">
        <w:rPr>
          <w:rFonts w:ascii="Arial" w:hAnsi="Arial" w:cs="Arial"/>
          <w:bCs/>
          <w:sz w:val="24"/>
          <w:szCs w:val="24"/>
        </w:rPr>
        <w:t>Przebudowa instalacji elektrycznej na parterze budynku</w:t>
      </w:r>
      <w:r w:rsidR="00482693">
        <w:rPr>
          <w:rFonts w:ascii="Arial" w:hAnsi="Arial" w:cs="Arial"/>
          <w:bCs/>
          <w:sz w:val="24"/>
          <w:szCs w:val="24"/>
        </w:rPr>
        <w:t xml:space="preserve"> </w:t>
      </w:r>
      <w:r w:rsidRPr="00D84977">
        <w:rPr>
          <w:rFonts w:ascii="Arial" w:hAnsi="Arial" w:cs="Arial"/>
          <w:bCs/>
          <w:sz w:val="24"/>
          <w:szCs w:val="24"/>
        </w:rPr>
        <w:t xml:space="preserve">(wymiana przewodów, rozbudowa ilości obwodów, wymiana oświetlenia itp.) wraz z instalacjami niskoprądowymi </w:t>
      </w:r>
      <w:r w:rsidR="00523AD2">
        <w:rPr>
          <w:rFonts w:ascii="Arial" w:hAnsi="Arial" w:cs="Arial"/>
          <w:bCs/>
          <w:sz w:val="24"/>
          <w:szCs w:val="24"/>
        </w:rPr>
        <w:t xml:space="preserve">(alarm, sieć, monitoring, </w:t>
      </w:r>
      <w:proofErr w:type="spellStart"/>
      <w:r w:rsidR="00523AD2">
        <w:rPr>
          <w:rFonts w:ascii="Arial" w:hAnsi="Arial" w:cs="Arial"/>
          <w:bCs/>
          <w:sz w:val="24"/>
          <w:szCs w:val="24"/>
        </w:rPr>
        <w:t>wideo</w:t>
      </w:r>
      <w:r w:rsidRPr="00D84977">
        <w:rPr>
          <w:rFonts w:ascii="Arial" w:hAnsi="Arial" w:cs="Arial"/>
          <w:bCs/>
          <w:sz w:val="24"/>
          <w:szCs w:val="24"/>
        </w:rPr>
        <w:t>domofon</w:t>
      </w:r>
      <w:proofErr w:type="spellEnd"/>
      <w:r w:rsidRPr="00D84977">
        <w:rPr>
          <w:rFonts w:ascii="Arial" w:hAnsi="Arial" w:cs="Arial"/>
          <w:bCs/>
          <w:sz w:val="24"/>
          <w:szCs w:val="24"/>
        </w:rPr>
        <w:t xml:space="preserve"> itp.);</w:t>
      </w:r>
    </w:p>
    <w:p w14:paraId="2EEAF20B" w14:textId="77777777" w:rsidR="00D84977" w:rsidRPr="00303DFF"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303DFF">
        <w:rPr>
          <w:rFonts w:ascii="Arial" w:hAnsi="Arial" w:cs="Arial"/>
          <w:bCs/>
          <w:sz w:val="24"/>
          <w:szCs w:val="24"/>
        </w:rPr>
        <w:t xml:space="preserve">Przebudowa instalacji wodnej i kanalizacyjnej na parterze budynku (wymiana i dostosowanie rurociągów, hydrantu, montaż zmiękczacza, wykonanie nowych podejść </w:t>
      </w:r>
      <w:proofErr w:type="spellStart"/>
      <w:r w:rsidRPr="00303DFF">
        <w:rPr>
          <w:rFonts w:ascii="Arial" w:hAnsi="Arial" w:cs="Arial"/>
          <w:bCs/>
          <w:sz w:val="24"/>
          <w:szCs w:val="24"/>
        </w:rPr>
        <w:t>itp</w:t>
      </w:r>
      <w:proofErr w:type="spellEnd"/>
      <w:r w:rsidRPr="00303DFF">
        <w:rPr>
          <w:rFonts w:ascii="Arial" w:hAnsi="Arial" w:cs="Arial"/>
          <w:bCs/>
          <w:sz w:val="24"/>
          <w:szCs w:val="24"/>
        </w:rPr>
        <w:t>)</w:t>
      </w:r>
      <w:r>
        <w:rPr>
          <w:rFonts w:ascii="Arial" w:hAnsi="Arial" w:cs="Arial"/>
          <w:bCs/>
          <w:sz w:val="24"/>
          <w:szCs w:val="24"/>
        </w:rPr>
        <w:t>;</w:t>
      </w:r>
    </w:p>
    <w:p w14:paraId="06545DED"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303DFF">
        <w:rPr>
          <w:rFonts w:ascii="Arial" w:hAnsi="Arial" w:cs="Arial"/>
          <w:bCs/>
          <w:sz w:val="24"/>
          <w:szCs w:val="24"/>
        </w:rPr>
        <w:lastRenderedPageBreak/>
        <w:t>Przebudowa instalacji C.O. na parterze budynku (wymiana i dostosowanie rurociągów, grzejników i armatury itp.).</w:t>
      </w:r>
    </w:p>
    <w:p w14:paraId="6DA413FA" w14:textId="77777777" w:rsidR="00D84977" w:rsidRPr="00284D8E" w:rsidRDefault="00D84977" w:rsidP="00D84977">
      <w:pPr>
        <w:pStyle w:val="Akapitzlist"/>
        <w:numPr>
          <w:ilvl w:val="1"/>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 xml:space="preserve">Budynek administracyjny nr </w:t>
      </w:r>
      <w:proofErr w:type="spellStart"/>
      <w:r w:rsidRPr="00284D8E">
        <w:rPr>
          <w:rFonts w:ascii="Arial" w:hAnsi="Arial" w:cs="Arial"/>
          <w:bCs/>
          <w:sz w:val="24"/>
          <w:szCs w:val="24"/>
        </w:rPr>
        <w:t>inw</w:t>
      </w:r>
      <w:proofErr w:type="spellEnd"/>
      <w:r w:rsidRPr="00284D8E">
        <w:rPr>
          <w:rFonts w:ascii="Arial" w:hAnsi="Arial" w:cs="Arial"/>
          <w:bCs/>
          <w:sz w:val="24"/>
          <w:szCs w:val="24"/>
        </w:rPr>
        <w:t>. 105/2 zlokalizowany w Starym Sączu przy ul. Daszyńskiego 3. Trzykondygnacyjny budynek murowany z 1920 r. o powierzchni użytkowej 469,07 m</w:t>
      </w:r>
      <w:r w:rsidRPr="00284D8E">
        <w:rPr>
          <w:rFonts w:ascii="Arial" w:hAnsi="Arial" w:cs="Arial"/>
          <w:bCs/>
          <w:sz w:val="24"/>
          <w:szCs w:val="24"/>
          <w:vertAlign w:val="superscript"/>
        </w:rPr>
        <w:t>2</w:t>
      </w:r>
      <w:r w:rsidRPr="00284D8E">
        <w:rPr>
          <w:rFonts w:ascii="Arial" w:hAnsi="Arial" w:cs="Arial"/>
          <w:bCs/>
          <w:sz w:val="24"/>
          <w:szCs w:val="24"/>
        </w:rPr>
        <w:t xml:space="preserve"> znajdujący się w strefie ochrony konserwatorskiej. Zakres przebudowy:</w:t>
      </w:r>
    </w:p>
    <w:p w14:paraId="4A9F5794"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Wykonanie izolacji przeciwwilgociowej i termicznej fundamentów.</w:t>
      </w:r>
    </w:p>
    <w:p w14:paraId="5DEFA90C"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Odwodnienie budynku (drenaż opaskowy).</w:t>
      </w:r>
    </w:p>
    <w:p w14:paraId="4E351ADC"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Wymiana i rozbudowa nawierzchni chodników i miejsc postojowych.</w:t>
      </w:r>
    </w:p>
    <w:p w14:paraId="66543A2B"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Wykonanie izolacji termicznej ścian i stropów.</w:t>
      </w:r>
    </w:p>
    <w:p w14:paraId="48487211"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Dostosowanie budynku do potrzeb osób niepełnosprawnych.</w:t>
      </w:r>
    </w:p>
    <w:p w14:paraId="1E4CC5FA"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Zmiana układu pomieszczeń wraz z wykonaniem ich generalnego remontu.</w:t>
      </w:r>
    </w:p>
    <w:p w14:paraId="0253CC75"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 xml:space="preserve">Przebudowa instalacji wodnej i kanalizacyjnej i gazowej w budynku (wymiana i dostosowanie rurociągów, hydrantu, montaż zmiękczacza, ew. wykonanie nowych podejść </w:t>
      </w:r>
      <w:proofErr w:type="spellStart"/>
      <w:r w:rsidRPr="00284D8E">
        <w:rPr>
          <w:rFonts w:ascii="Arial" w:hAnsi="Arial" w:cs="Arial"/>
          <w:bCs/>
          <w:sz w:val="24"/>
          <w:szCs w:val="24"/>
        </w:rPr>
        <w:t>itp</w:t>
      </w:r>
      <w:proofErr w:type="spellEnd"/>
      <w:r w:rsidRPr="00284D8E">
        <w:rPr>
          <w:rFonts w:ascii="Arial" w:hAnsi="Arial" w:cs="Arial"/>
          <w:bCs/>
          <w:sz w:val="24"/>
          <w:szCs w:val="24"/>
        </w:rPr>
        <w:t>)</w:t>
      </w:r>
      <w:r>
        <w:rPr>
          <w:rFonts w:ascii="Arial" w:hAnsi="Arial" w:cs="Arial"/>
          <w:bCs/>
          <w:sz w:val="24"/>
          <w:szCs w:val="24"/>
        </w:rPr>
        <w:t>.</w:t>
      </w:r>
    </w:p>
    <w:p w14:paraId="63D766AA"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Przebudowa instalacji C.O. (wymiana i dostosowanie rurociągów, grzejników i armatury itp.)</w:t>
      </w:r>
      <w:r>
        <w:rPr>
          <w:rFonts w:ascii="Arial" w:hAnsi="Arial" w:cs="Arial"/>
          <w:bCs/>
          <w:sz w:val="24"/>
          <w:szCs w:val="24"/>
        </w:rPr>
        <w:t>.</w:t>
      </w:r>
    </w:p>
    <w:p w14:paraId="598A7082"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 xml:space="preserve">Wymiana stolarki okiennej i drzwiowej. </w:t>
      </w:r>
    </w:p>
    <w:p w14:paraId="2F0B1986"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Przebudowa instalacji elektrycznej w budynku (wymiana przewodów, rozbudowa ilości obwodów, wymiana oświetlenia itp.) wraz z</w:t>
      </w:r>
      <w:r w:rsidR="001C708B">
        <w:rPr>
          <w:rFonts w:ascii="Arial" w:hAnsi="Arial" w:cs="Arial"/>
          <w:bCs/>
          <w:sz w:val="24"/>
          <w:szCs w:val="24"/>
        </w:rPr>
        <w:t> </w:t>
      </w:r>
      <w:r w:rsidRPr="00284D8E">
        <w:rPr>
          <w:rFonts w:ascii="Arial" w:hAnsi="Arial" w:cs="Arial"/>
          <w:bCs/>
          <w:sz w:val="24"/>
          <w:szCs w:val="24"/>
        </w:rPr>
        <w:t>instalacjami niskoprądowymi (alarm, sieć, monitoring, wideo domofon itp.).</w:t>
      </w:r>
    </w:p>
    <w:p w14:paraId="57DEEB8A" w14:textId="77777777" w:rsidR="00D84977" w:rsidRPr="00284D8E" w:rsidRDefault="00D84977" w:rsidP="00D84977">
      <w:pPr>
        <w:pStyle w:val="Akapitzlist"/>
        <w:numPr>
          <w:ilvl w:val="1"/>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Style w:val="FontStyle43"/>
          <w:rFonts w:ascii="Arial" w:hAnsi="Arial" w:cs="Arial"/>
          <w:sz w:val="24"/>
          <w:szCs w:val="24"/>
        </w:rPr>
        <w:t>Przedmiot zamówienia w</w:t>
      </w:r>
      <w:r w:rsidRPr="00284D8E">
        <w:rPr>
          <w:rFonts w:ascii="Arial" w:hAnsi="Arial" w:cs="Arial"/>
          <w:sz w:val="24"/>
          <w:szCs w:val="24"/>
        </w:rPr>
        <w:t xml:space="preserve"> zakresie technicznym obejmuje wykonanie:</w:t>
      </w:r>
    </w:p>
    <w:p w14:paraId="1DFF0060"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sz w:val="24"/>
          <w:szCs w:val="24"/>
        </w:rPr>
        <w:t xml:space="preserve">Projektu koncepcyjnego aranżacji wnętrza budynku (3D) i terenu wokół budynku(dot. budynku o nr </w:t>
      </w:r>
      <w:proofErr w:type="spellStart"/>
      <w:r w:rsidRPr="00284D8E">
        <w:rPr>
          <w:rFonts w:ascii="Arial" w:hAnsi="Arial" w:cs="Arial"/>
          <w:sz w:val="24"/>
          <w:szCs w:val="24"/>
        </w:rPr>
        <w:t>inw</w:t>
      </w:r>
      <w:proofErr w:type="spellEnd"/>
      <w:r w:rsidRPr="00284D8E">
        <w:rPr>
          <w:rFonts w:ascii="Arial" w:hAnsi="Arial" w:cs="Arial"/>
          <w:sz w:val="24"/>
          <w:szCs w:val="24"/>
        </w:rPr>
        <w:t>. 105/2) w trzech wariantach w jednym egzemplarzu zawierającego w szczególności: rzuty posadzek,</w:t>
      </w:r>
      <w:r>
        <w:rPr>
          <w:rFonts w:ascii="Arial" w:hAnsi="Arial" w:cs="Arial"/>
          <w:sz w:val="24"/>
          <w:szCs w:val="24"/>
        </w:rPr>
        <w:t xml:space="preserve"> </w:t>
      </w:r>
      <w:r w:rsidRPr="00284D8E">
        <w:rPr>
          <w:rFonts w:ascii="Arial" w:hAnsi="Arial" w:cs="Arial"/>
          <w:sz w:val="24"/>
          <w:szCs w:val="24"/>
        </w:rPr>
        <w:t>projekty wnętrz,</w:t>
      </w:r>
      <w:r>
        <w:rPr>
          <w:rFonts w:ascii="Arial" w:hAnsi="Arial" w:cs="Arial"/>
          <w:sz w:val="24"/>
          <w:szCs w:val="24"/>
        </w:rPr>
        <w:t xml:space="preserve"> </w:t>
      </w:r>
      <w:r w:rsidRPr="00284D8E">
        <w:rPr>
          <w:rFonts w:ascii="Arial" w:hAnsi="Arial" w:cs="Arial"/>
          <w:sz w:val="24"/>
          <w:szCs w:val="24"/>
        </w:rPr>
        <w:t>rzuty pokazujące ogólną kolorystykę ścian i projektowanych okładzin ściennych, rzuty z pokazaniem układów funkcjonalnych  opracowywanych  pomieszczeń wraz z proponowanym \układem meblowym, zestawienia elementów wyposażenia meblowego zastosowanych w obie</w:t>
      </w:r>
      <w:r w:rsidR="001C708B">
        <w:rPr>
          <w:rFonts w:ascii="Arial" w:hAnsi="Arial" w:cs="Arial"/>
          <w:sz w:val="24"/>
          <w:szCs w:val="24"/>
        </w:rPr>
        <w:t>kcie wraz z szczegółowym opisem.</w:t>
      </w:r>
    </w:p>
    <w:p w14:paraId="5ABE2449" w14:textId="77777777" w:rsidR="00D84977" w:rsidRPr="00284D8E" w:rsidRDefault="001C708B"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Pr>
          <w:rFonts w:ascii="Arial" w:hAnsi="Arial" w:cs="Arial"/>
          <w:sz w:val="24"/>
          <w:szCs w:val="24"/>
        </w:rPr>
        <w:t>Mapy do celów projektowych.</w:t>
      </w:r>
    </w:p>
    <w:p w14:paraId="4B82F450"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sz w:val="24"/>
          <w:szCs w:val="24"/>
        </w:rPr>
        <w:t xml:space="preserve">Projektu budowlanego w ilości trzech egzemplarzy (3 egzemplarze dla Zamawiającego oraz 1 lub 2 egzemplarze dokumentacji projektowej przeznaczonej dla organu nadzoru budowlanego i organu wydającego pozwolenie na budowę – w zależności od potrzeb), wykonany zgodnie z Rozporządzeniem Ministra Infrastruktury z dnia 29 grudnia 2021 r. w sprawie </w:t>
      </w:r>
      <w:r w:rsidRPr="00284D8E">
        <w:rPr>
          <w:rFonts w:ascii="Arial" w:hAnsi="Arial" w:cs="Arial"/>
          <w:i/>
          <w:iCs/>
          <w:sz w:val="24"/>
          <w:szCs w:val="24"/>
        </w:rPr>
        <w:t xml:space="preserve">szczegółowego zakresu i formy dokumentacji projektowej, specyfikacji technicznych wykonania i odbioru robót budowlanych oraz programu </w:t>
      </w:r>
      <w:proofErr w:type="spellStart"/>
      <w:r w:rsidRPr="00284D8E">
        <w:rPr>
          <w:rFonts w:ascii="Arial" w:hAnsi="Arial" w:cs="Arial"/>
          <w:i/>
          <w:iCs/>
          <w:sz w:val="24"/>
          <w:szCs w:val="24"/>
        </w:rPr>
        <w:t>funkcjonalno</w:t>
      </w:r>
      <w:proofErr w:type="spellEnd"/>
      <w:r w:rsidRPr="00284D8E">
        <w:rPr>
          <w:rFonts w:ascii="Arial" w:hAnsi="Arial" w:cs="Arial"/>
          <w:i/>
          <w:iCs/>
          <w:sz w:val="24"/>
          <w:szCs w:val="24"/>
        </w:rPr>
        <w:t xml:space="preserve"> – użytkowego </w:t>
      </w:r>
      <w:r w:rsidR="001C708B">
        <w:rPr>
          <w:rFonts w:ascii="Arial" w:hAnsi="Arial" w:cs="Arial"/>
          <w:sz w:val="24"/>
          <w:szCs w:val="24"/>
        </w:rPr>
        <w:t>(j.t. Dz.U. 2021 poz. 2454).</w:t>
      </w:r>
    </w:p>
    <w:p w14:paraId="79E37B33"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sz w:val="24"/>
          <w:szCs w:val="24"/>
        </w:rPr>
        <w:t xml:space="preserve">Projektu wykonawczego w ilości trzech egzemplarzy tj. opracowania uzupełnionego szczegółami umożliwiającymi wykonanie zamówienia i precyzującego warunki </w:t>
      </w:r>
      <w:proofErr w:type="spellStart"/>
      <w:r w:rsidRPr="00284D8E">
        <w:rPr>
          <w:rFonts w:ascii="Arial" w:hAnsi="Arial" w:cs="Arial"/>
          <w:sz w:val="24"/>
          <w:szCs w:val="24"/>
        </w:rPr>
        <w:t>wykonaniai</w:t>
      </w:r>
      <w:proofErr w:type="spellEnd"/>
      <w:r w:rsidRPr="00284D8E">
        <w:rPr>
          <w:rFonts w:ascii="Arial" w:hAnsi="Arial" w:cs="Arial"/>
          <w:sz w:val="24"/>
          <w:szCs w:val="24"/>
        </w:rPr>
        <w:t xml:space="preserve"> odbioru danego zakresu robót </w:t>
      </w:r>
      <w:r w:rsidRPr="00284D8E">
        <w:rPr>
          <w:rFonts w:ascii="Arial" w:hAnsi="Arial" w:cs="Arial"/>
          <w:sz w:val="24"/>
          <w:szCs w:val="24"/>
        </w:rPr>
        <w:lastRenderedPageBreak/>
        <w:t>w formie opisowej i rysunkowej w zakresie i stopniu dokładności niezbędnym do sporządzenia przedmiaru robót, kosztorysu inwestorskiego, przygotowania oferty przez Wykonawcę i realizacji robót budowlanych wykonane zgodnie z rozporządzeniem Ministra Infrastruktury z dnia 29 grudnia 2021 r. w</w:t>
      </w:r>
      <w:r w:rsidRPr="00284D8E">
        <w:rPr>
          <w:sz w:val="24"/>
          <w:szCs w:val="24"/>
        </w:rPr>
        <w:t> </w:t>
      </w:r>
      <w:r w:rsidRPr="00284D8E">
        <w:rPr>
          <w:rFonts w:ascii="Arial" w:hAnsi="Arial" w:cs="Arial"/>
          <w:sz w:val="24"/>
          <w:szCs w:val="24"/>
        </w:rPr>
        <w:t xml:space="preserve">sprawie </w:t>
      </w:r>
      <w:r w:rsidRPr="00284D8E">
        <w:rPr>
          <w:rFonts w:ascii="Arial" w:hAnsi="Arial" w:cs="Arial"/>
          <w:i/>
          <w:iCs/>
          <w:sz w:val="24"/>
          <w:szCs w:val="24"/>
        </w:rPr>
        <w:t xml:space="preserve">szczegółowego zakresu i formy dokumentacji projektowej, specyfikacji technicznych wykonania i odbioru robót budowlanych oraz programu </w:t>
      </w:r>
      <w:proofErr w:type="spellStart"/>
      <w:r w:rsidRPr="00284D8E">
        <w:rPr>
          <w:rFonts w:ascii="Arial" w:hAnsi="Arial" w:cs="Arial"/>
          <w:i/>
          <w:iCs/>
          <w:sz w:val="24"/>
          <w:szCs w:val="24"/>
        </w:rPr>
        <w:t>funkcjonalno</w:t>
      </w:r>
      <w:proofErr w:type="spellEnd"/>
      <w:r w:rsidRPr="00284D8E">
        <w:rPr>
          <w:rFonts w:ascii="Arial" w:hAnsi="Arial" w:cs="Arial"/>
          <w:i/>
          <w:iCs/>
          <w:sz w:val="24"/>
          <w:szCs w:val="24"/>
        </w:rPr>
        <w:t xml:space="preserve"> – użytkowego </w:t>
      </w:r>
      <w:r w:rsidR="001C708B">
        <w:rPr>
          <w:rFonts w:ascii="Arial" w:hAnsi="Arial" w:cs="Arial"/>
          <w:sz w:val="24"/>
          <w:szCs w:val="24"/>
        </w:rPr>
        <w:t>(j.t. Dz.U. 2021 poz. 2454).</w:t>
      </w:r>
    </w:p>
    <w:p w14:paraId="26FA4113"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Przedmiaru robót w ilości jednego egzemplarza, wykonany</w:t>
      </w:r>
      <w:r w:rsidR="00F02F08">
        <w:rPr>
          <w:rFonts w:ascii="Arial" w:hAnsi="Arial" w:cs="Arial"/>
          <w:bCs/>
          <w:sz w:val="24"/>
          <w:szCs w:val="24"/>
        </w:rPr>
        <w:t xml:space="preserve"> </w:t>
      </w:r>
      <w:r w:rsidRPr="00284D8E">
        <w:rPr>
          <w:rFonts w:ascii="Arial" w:hAnsi="Arial" w:cs="Arial"/>
          <w:sz w:val="24"/>
          <w:szCs w:val="24"/>
        </w:rPr>
        <w:t>zgodnie z Rozporządzeniem Ministra Infrastruktury z dnia 29 grudnia 2021 r. w</w:t>
      </w:r>
      <w:r w:rsidRPr="00284D8E">
        <w:rPr>
          <w:sz w:val="24"/>
          <w:szCs w:val="24"/>
        </w:rPr>
        <w:t> </w:t>
      </w:r>
      <w:r w:rsidRPr="00284D8E">
        <w:rPr>
          <w:rFonts w:ascii="Arial" w:hAnsi="Arial" w:cs="Arial"/>
          <w:sz w:val="24"/>
          <w:szCs w:val="24"/>
        </w:rPr>
        <w:t xml:space="preserve">sprawie </w:t>
      </w:r>
      <w:r w:rsidRPr="00284D8E">
        <w:rPr>
          <w:rFonts w:ascii="Arial" w:hAnsi="Arial" w:cs="Arial"/>
          <w:i/>
          <w:iCs/>
          <w:sz w:val="24"/>
          <w:szCs w:val="24"/>
        </w:rPr>
        <w:t xml:space="preserve">szczegółowego zakresu i formy dokumentacji projektowej, specyfikacji technicznych wykonania i odbioru robót budowlanych oraz programu </w:t>
      </w:r>
      <w:proofErr w:type="spellStart"/>
      <w:r w:rsidRPr="00284D8E">
        <w:rPr>
          <w:rFonts w:ascii="Arial" w:hAnsi="Arial" w:cs="Arial"/>
          <w:i/>
          <w:iCs/>
          <w:sz w:val="24"/>
          <w:szCs w:val="24"/>
        </w:rPr>
        <w:t>funkcjonalno</w:t>
      </w:r>
      <w:proofErr w:type="spellEnd"/>
      <w:r w:rsidRPr="00284D8E">
        <w:rPr>
          <w:rFonts w:ascii="Arial" w:hAnsi="Arial" w:cs="Arial"/>
          <w:i/>
          <w:iCs/>
          <w:sz w:val="24"/>
          <w:szCs w:val="24"/>
        </w:rPr>
        <w:t xml:space="preserve"> – użytkowego </w:t>
      </w:r>
      <w:r w:rsidR="001C708B">
        <w:rPr>
          <w:rFonts w:ascii="Arial" w:hAnsi="Arial" w:cs="Arial"/>
          <w:sz w:val="24"/>
          <w:szCs w:val="24"/>
        </w:rPr>
        <w:t>(j.t. Dz.U. 2021 poz. 2454).</w:t>
      </w:r>
    </w:p>
    <w:p w14:paraId="699F3EF5" w14:textId="77777777" w:rsidR="00D84977" w:rsidRPr="00284D8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bCs/>
          <w:sz w:val="24"/>
          <w:szCs w:val="24"/>
        </w:rPr>
        <w:t xml:space="preserve">Kosztorysu inwestorskiego w ilości jednego egzemplarza </w:t>
      </w:r>
      <w:r w:rsidRPr="00284D8E">
        <w:rPr>
          <w:rFonts w:ascii="Arial" w:hAnsi="Arial" w:cs="Arial"/>
          <w:sz w:val="24"/>
          <w:szCs w:val="24"/>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Dz.U</w:t>
      </w:r>
      <w:r w:rsidR="001C708B">
        <w:rPr>
          <w:rFonts w:ascii="Arial" w:hAnsi="Arial" w:cs="Arial"/>
          <w:sz w:val="24"/>
          <w:szCs w:val="24"/>
        </w:rPr>
        <w:t>. 2021 poz. 2458).</w:t>
      </w:r>
    </w:p>
    <w:p w14:paraId="1D3F1AAB"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284D8E">
        <w:rPr>
          <w:rFonts w:ascii="Arial" w:hAnsi="Arial" w:cs="Arial"/>
          <w:sz w:val="24"/>
          <w:szCs w:val="24"/>
        </w:rPr>
        <w:t xml:space="preserve">Specyfikacji technicznej wykonania i odbioru robót budowlanych w ilości trzech egzemplarzy, wykonaną zgodnie z Rozporządzeniem Ministra Infrastruktury z dnia 29 grudnia 2021 r. w sprawie </w:t>
      </w:r>
      <w:r w:rsidRPr="00284D8E">
        <w:rPr>
          <w:rFonts w:ascii="Arial" w:hAnsi="Arial" w:cs="Arial"/>
          <w:i/>
          <w:iCs/>
          <w:sz w:val="24"/>
          <w:szCs w:val="24"/>
        </w:rPr>
        <w:t xml:space="preserve">szczegółowego zakresu i formy dokumentacji projektowej, specyfikacji technicznych wykonania i odbioru robót budowlanych oraz programu </w:t>
      </w:r>
      <w:proofErr w:type="spellStart"/>
      <w:r w:rsidRPr="00284D8E">
        <w:rPr>
          <w:rFonts w:ascii="Arial" w:hAnsi="Arial" w:cs="Arial"/>
          <w:i/>
          <w:iCs/>
          <w:sz w:val="24"/>
          <w:szCs w:val="24"/>
        </w:rPr>
        <w:t>funkcjonalno</w:t>
      </w:r>
      <w:proofErr w:type="spellEnd"/>
      <w:r w:rsidRPr="00284D8E">
        <w:rPr>
          <w:rFonts w:ascii="Arial" w:hAnsi="Arial" w:cs="Arial"/>
          <w:i/>
          <w:iCs/>
          <w:sz w:val="24"/>
          <w:szCs w:val="24"/>
        </w:rPr>
        <w:t xml:space="preserve"> – użytkowego </w:t>
      </w:r>
      <w:r w:rsidR="001C708B">
        <w:rPr>
          <w:rFonts w:ascii="Arial" w:hAnsi="Arial" w:cs="Arial"/>
          <w:sz w:val="24"/>
          <w:szCs w:val="24"/>
        </w:rPr>
        <w:t>(j.t. Dz.U. 2021 poz. 2454).</w:t>
      </w:r>
    </w:p>
    <w:p w14:paraId="6FACCC11" w14:textId="6C2C2E18" w:rsidR="00AB0FB1" w:rsidRPr="00F34F62" w:rsidRDefault="00D84977" w:rsidP="00ED4D5A">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Projektu aranżacji wnętrz wraz z wizualizacją wewnętrzną pomieszczeń budynku (3D) w ilości trzech egzemplarzy- projekt powinien zawierać wyposażenie wnętrz łącznie z meblami i urządzeniami niezbędnymi dla funkcjonowania poszczególnych pomieszczeń (dobór materiałów wykończeniowych i kolorystyka pomieszczeń do uzgodnienia z Zamawiającym).Dokumentacja projektowa aranżacji wnętrz powinna zawierać: rzuty posadzek,</w:t>
      </w:r>
      <w:r>
        <w:rPr>
          <w:rFonts w:ascii="Arial" w:hAnsi="Arial" w:cs="Arial"/>
          <w:sz w:val="24"/>
          <w:szCs w:val="24"/>
        </w:rPr>
        <w:t xml:space="preserve"> </w:t>
      </w:r>
      <w:r w:rsidRPr="006D3F1D">
        <w:rPr>
          <w:rFonts w:ascii="Arial" w:hAnsi="Arial" w:cs="Arial"/>
          <w:sz w:val="24"/>
          <w:szCs w:val="24"/>
        </w:rPr>
        <w:t>projekty wnętrz,</w:t>
      </w:r>
      <w:r>
        <w:rPr>
          <w:rFonts w:ascii="Arial" w:hAnsi="Arial" w:cs="Arial"/>
          <w:sz w:val="24"/>
          <w:szCs w:val="24"/>
        </w:rPr>
        <w:t xml:space="preserve"> </w:t>
      </w:r>
      <w:r w:rsidRPr="006D3F1D">
        <w:rPr>
          <w:rFonts w:ascii="Arial" w:hAnsi="Arial" w:cs="Arial"/>
          <w:sz w:val="24"/>
          <w:szCs w:val="24"/>
        </w:rPr>
        <w:t>zestawienie projektowanej stolarki drzwiowej wewnętrznej w obiekcie,</w:t>
      </w:r>
      <w:r>
        <w:rPr>
          <w:rFonts w:ascii="Arial" w:hAnsi="Arial" w:cs="Arial"/>
          <w:sz w:val="24"/>
          <w:szCs w:val="24"/>
        </w:rPr>
        <w:t xml:space="preserve"> </w:t>
      </w:r>
      <w:r w:rsidRPr="006D3F1D">
        <w:rPr>
          <w:rFonts w:ascii="Arial" w:hAnsi="Arial" w:cs="Arial"/>
          <w:sz w:val="24"/>
          <w:szCs w:val="24"/>
        </w:rPr>
        <w:t>rzuty pokazujące ogólną kolorystykę ścian i projektowanych okładzin ściennych,</w:t>
      </w:r>
      <w:r>
        <w:rPr>
          <w:rFonts w:ascii="Arial" w:hAnsi="Arial" w:cs="Arial"/>
          <w:sz w:val="24"/>
          <w:szCs w:val="24"/>
        </w:rPr>
        <w:t xml:space="preserve"> </w:t>
      </w:r>
      <w:r w:rsidRPr="006D3F1D">
        <w:rPr>
          <w:rFonts w:ascii="Arial" w:hAnsi="Arial" w:cs="Arial"/>
          <w:sz w:val="24"/>
          <w:szCs w:val="24"/>
        </w:rPr>
        <w:t>rzuty z pokazaniem  układów funkcjonalnych  opracowywanych  pomieszczeń wraz  z  proponowanym  układem meblowym, zestawienia elementów wyposażenia meblowego zastosowanych w obiekcie wraz z szczegółowym  opisem,</w:t>
      </w:r>
      <w:r>
        <w:rPr>
          <w:rFonts w:ascii="Arial" w:hAnsi="Arial" w:cs="Arial"/>
          <w:sz w:val="24"/>
          <w:szCs w:val="24"/>
        </w:rPr>
        <w:t xml:space="preserve"> </w:t>
      </w:r>
      <w:r w:rsidRPr="006D3F1D">
        <w:rPr>
          <w:rFonts w:ascii="Arial" w:hAnsi="Arial" w:cs="Arial"/>
          <w:sz w:val="24"/>
          <w:szCs w:val="24"/>
        </w:rPr>
        <w:t>specyfikację techniczną na dostawę i montaż</w:t>
      </w:r>
      <w:r w:rsidR="001C708B">
        <w:rPr>
          <w:rFonts w:ascii="Arial" w:hAnsi="Arial" w:cs="Arial"/>
          <w:sz w:val="24"/>
          <w:szCs w:val="24"/>
        </w:rPr>
        <w:t xml:space="preserve"> mebli i wyposażenia do budynku.</w:t>
      </w:r>
    </w:p>
    <w:p w14:paraId="10BA0F34" w14:textId="77777777" w:rsidR="00D84977" w:rsidRPr="00F137AD" w:rsidRDefault="00D84977" w:rsidP="00F137AD">
      <w:pPr>
        <w:pStyle w:val="Akapitzlist"/>
        <w:numPr>
          <w:ilvl w:val="1"/>
          <w:numId w:val="2"/>
        </w:numPr>
        <w:autoSpaceDE w:val="0"/>
        <w:autoSpaceDN w:val="0"/>
        <w:adjustRightInd w:val="0"/>
        <w:spacing w:after="120" w:line="240" w:lineRule="auto"/>
        <w:contextualSpacing w:val="0"/>
        <w:jc w:val="both"/>
        <w:rPr>
          <w:rStyle w:val="FontStyle43"/>
          <w:rFonts w:ascii="Arial" w:eastAsia="Calibri" w:hAnsi="Arial" w:cs="Arial"/>
          <w:sz w:val="24"/>
          <w:szCs w:val="24"/>
        </w:rPr>
      </w:pPr>
      <w:r w:rsidRPr="00F137AD">
        <w:rPr>
          <w:rFonts w:ascii="Arial" w:hAnsi="Arial" w:cs="Arial"/>
          <w:sz w:val="24"/>
          <w:szCs w:val="24"/>
        </w:rPr>
        <w:t xml:space="preserve"> </w:t>
      </w:r>
      <w:r w:rsidRPr="00F137AD">
        <w:rPr>
          <w:rStyle w:val="FontStyle43"/>
          <w:rFonts w:ascii="Arial" w:hAnsi="Arial" w:cs="Arial"/>
          <w:sz w:val="24"/>
          <w:szCs w:val="24"/>
        </w:rPr>
        <w:t xml:space="preserve">Przedmiot zamówienia w zakresie </w:t>
      </w:r>
      <w:proofErr w:type="spellStart"/>
      <w:r w:rsidRPr="00F137AD">
        <w:rPr>
          <w:rStyle w:val="FontStyle43"/>
          <w:rFonts w:ascii="Arial" w:hAnsi="Arial" w:cs="Arial"/>
          <w:sz w:val="24"/>
          <w:szCs w:val="24"/>
        </w:rPr>
        <w:t>formalno</w:t>
      </w:r>
      <w:proofErr w:type="spellEnd"/>
      <w:r w:rsidRPr="00F137AD">
        <w:rPr>
          <w:rStyle w:val="FontStyle43"/>
          <w:rFonts w:ascii="Arial" w:hAnsi="Arial" w:cs="Arial"/>
          <w:sz w:val="24"/>
          <w:szCs w:val="24"/>
        </w:rPr>
        <w:t xml:space="preserve"> -  prawnym obejmuje:</w:t>
      </w:r>
    </w:p>
    <w:p w14:paraId="4CE60B37" w14:textId="77777777" w:rsidR="00D84977" w:rsidRPr="006D3F1D" w:rsidRDefault="00F137AD"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Pr>
          <w:rFonts w:ascii="Arial" w:hAnsi="Arial" w:cs="Arial"/>
          <w:sz w:val="24"/>
          <w:szCs w:val="24"/>
        </w:rPr>
        <w:t>U</w:t>
      </w:r>
      <w:r w:rsidR="00D84977" w:rsidRPr="006D3F1D">
        <w:rPr>
          <w:rFonts w:ascii="Arial" w:hAnsi="Arial" w:cs="Arial"/>
          <w:sz w:val="24"/>
          <w:szCs w:val="24"/>
        </w:rPr>
        <w:t>zyskanie w imieniu Zamawiającego zezwoleń niezbędnych do uzyskania pozwolenia na budowę, wydanych przez właściwe instytucje oraz dokonanie niezbędnych uzgodnień w oparciu o stosowne pełnomocnictwo (w porozumieniu z Zamawiającym);</w:t>
      </w:r>
    </w:p>
    <w:p w14:paraId="30492834" w14:textId="77777777" w:rsidR="00D84977" w:rsidRPr="006D3F1D" w:rsidRDefault="00F137AD"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Pr>
          <w:rFonts w:ascii="Arial" w:hAnsi="Arial" w:cs="Arial"/>
          <w:sz w:val="24"/>
          <w:szCs w:val="24"/>
        </w:rPr>
        <w:t>Pełnienie nadzoru autorskiego.</w:t>
      </w:r>
    </w:p>
    <w:p w14:paraId="019829F6" w14:textId="77777777" w:rsidR="00D84977" w:rsidRPr="006D3F1D" w:rsidRDefault="00F137AD"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Pr>
          <w:rFonts w:ascii="Arial" w:hAnsi="Arial" w:cs="Arial"/>
          <w:sz w:val="24"/>
          <w:szCs w:val="24"/>
        </w:rPr>
        <w:lastRenderedPageBreak/>
        <w:t>Z</w:t>
      </w:r>
      <w:r w:rsidR="00D84977" w:rsidRPr="006D3F1D">
        <w:rPr>
          <w:rFonts w:ascii="Arial" w:hAnsi="Arial" w:cs="Arial"/>
          <w:sz w:val="24"/>
          <w:szCs w:val="24"/>
        </w:rPr>
        <w:t>łożenie oświadczenia o kompletności dokumentacji w stosunku do celów którym ma służyć oraz kserokopii uprawnień projektowych autorów poszczególnych projektów  branżowych części dokumentacji.</w:t>
      </w:r>
    </w:p>
    <w:p w14:paraId="458E7864" w14:textId="77777777" w:rsidR="00D84977" w:rsidRPr="006D3F1D" w:rsidRDefault="00D84977" w:rsidP="00D84977">
      <w:pPr>
        <w:pStyle w:val="Akapitzlist"/>
        <w:numPr>
          <w:ilvl w:val="1"/>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Wymagania dodatkowe:</w:t>
      </w:r>
    </w:p>
    <w:p w14:paraId="05AD6CC0"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W ramach uzgodnionej ceny ofertowej Wykonawca zobowiązany jest do udzielania wyjaśnień w trakcie postępowania o udzielenie zamówienia</w:t>
      </w:r>
      <w:r w:rsidR="00F137AD">
        <w:rPr>
          <w:rFonts w:ascii="Arial" w:hAnsi="Arial" w:cs="Arial"/>
          <w:sz w:val="24"/>
          <w:szCs w:val="24"/>
        </w:rPr>
        <w:t xml:space="preserve"> </w:t>
      </w:r>
      <w:r w:rsidRPr="006D3F1D">
        <w:rPr>
          <w:rFonts w:ascii="Arial" w:hAnsi="Arial" w:cs="Arial"/>
          <w:sz w:val="24"/>
          <w:szCs w:val="24"/>
        </w:rPr>
        <w:t>oraz zobowiązany jest do udziału w pracach  komisji przetargowej Zamawiającego o udzielenie zamówienia publicznego, którego dotyczy opracowanie projektowe. Wykonawca nie może uczestniczyć w sporządzeniu i przygotowaniu ofert w postępowaniu o udzielenie zamówienia na zaprojektowane roboty budowlane oraz udzielać informacji i wyjaśnień dotyczących projektu bezpośrednio uczestnikom postępowania o udzielenie zamówienia na zaprojektowane roboty.</w:t>
      </w:r>
    </w:p>
    <w:p w14:paraId="6931A736"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W ramach uzgodnionej ceny ofertowej Wykonawca zobowiązany jest w okresie 3 lat od wykonania przedmiotu zamówienia do prowadzenia nadzoru autorskiego nad wykonanym opracowaniem projektowo - kosztorysowym (tj. nadzór nad zgodnością realizowanej inwestycji z projektem wyjaśnianie wątpliwości oraz uzgadnianie możliwości wprowadzania rozwiązań zamiennych w stosunku do projektu). W trakcie realizacji zaprojektowanych robót budowlanych Wykonawca zobowiązany jest do wizyty na terenie budowy (minimum trzech) na pisemne wezwanie Zamawiającego złożone z minimum trzydniowym wyprzedzeniem. Pobyt projektanta na budowie wynikający z błędów projektowych nie jest pobytem w ramach nadzoru autorskiego.</w:t>
      </w:r>
    </w:p>
    <w:p w14:paraId="30E8BBED"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W ramach uzgodnionej ceny ofertowej Wykonawca zobowiązany jest w okresie  36 m-</w:t>
      </w:r>
      <w:proofErr w:type="spellStart"/>
      <w:r w:rsidRPr="006D3F1D">
        <w:rPr>
          <w:rFonts w:ascii="Arial" w:hAnsi="Arial" w:cs="Arial"/>
          <w:sz w:val="24"/>
          <w:szCs w:val="24"/>
        </w:rPr>
        <w:t>cy</w:t>
      </w:r>
      <w:proofErr w:type="spellEnd"/>
      <w:r w:rsidRPr="006D3F1D">
        <w:rPr>
          <w:rFonts w:ascii="Arial" w:hAnsi="Arial" w:cs="Arial"/>
          <w:sz w:val="24"/>
          <w:szCs w:val="24"/>
        </w:rPr>
        <w:t xml:space="preserve">  od dnia podpisania przez Zamawiającego protokołu odbioru bez uwag do aktualizacji kosztorysu inwestorskiego o którym mowa powyżej w pkt. </w:t>
      </w:r>
      <w:r w:rsidR="00F137AD">
        <w:rPr>
          <w:rFonts w:ascii="Arial" w:hAnsi="Arial" w:cs="Arial"/>
          <w:sz w:val="24"/>
          <w:szCs w:val="24"/>
        </w:rPr>
        <w:t>1. 4. 6.</w:t>
      </w:r>
      <w:r w:rsidRPr="006D3F1D">
        <w:rPr>
          <w:rFonts w:ascii="Arial" w:hAnsi="Arial" w:cs="Arial"/>
          <w:sz w:val="24"/>
          <w:szCs w:val="24"/>
        </w:rPr>
        <w:t xml:space="preserve"> niniejszego paragrafu. </w:t>
      </w:r>
    </w:p>
    <w:p w14:paraId="6B7E4FDB"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 xml:space="preserve">W dokumentacji należy stosować wyroby budowlane (materiały i urządzenia) dopuszczone do obrotu i powszechnego stosowania na terenie Polski oraz UE. W przypadku powołania się podczas opisywania przyjętych rozwiązań projektowych na konkretne nazwy własne gotowych produktów i/lub gotowe rozwiązania systemowe producentów, Wykonawca ma obowiązek określić konkretne parametry techniczne </w:t>
      </w:r>
      <w:r w:rsidRPr="00F137AD">
        <w:rPr>
          <w:rFonts w:ascii="Arial" w:hAnsi="Arial" w:cs="Arial"/>
          <w:sz w:val="24"/>
          <w:szCs w:val="24"/>
        </w:rPr>
        <w:t>i</w:t>
      </w:r>
      <w:r w:rsidR="00F137AD" w:rsidRPr="00F137AD">
        <w:rPr>
          <w:rFonts w:ascii="Arial" w:hAnsi="Arial" w:cs="Arial"/>
          <w:sz w:val="24"/>
          <w:szCs w:val="24"/>
        </w:rPr>
        <w:t> </w:t>
      </w:r>
      <w:r w:rsidRPr="00F137AD">
        <w:rPr>
          <w:rFonts w:ascii="Arial" w:hAnsi="Arial" w:cs="Arial"/>
          <w:sz w:val="24"/>
          <w:szCs w:val="24"/>
        </w:rPr>
        <w:t>jakościowe danego</w:t>
      </w:r>
      <w:r w:rsidRPr="006D3F1D">
        <w:rPr>
          <w:rFonts w:ascii="Arial" w:hAnsi="Arial" w:cs="Arial"/>
          <w:sz w:val="24"/>
          <w:szCs w:val="24"/>
        </w:rPr>
        <w:t xml:space="preserve"> rozwiązania projektowego, pod warunkiem spełnienia wskazanych parametrów technicznych i jakościowych. </w:t>
      </w:r>
    </w:p>
    <w:p w14:paraId="67CA7FD0" w14:textId="77777777" w:rsidR="00D84977" w:rsidRPr="00BB360E"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Dokumentacja o k</w:t>
      </w:r>
      <w:r w:rsidR="00F137AD">
        <w:rPr>
          <w:rFonts w:ascii="Arial" w:hAnsi="Arial" w:cs="Arial"/>
          <w:sz w:val="24"/>
          <w:szCs w:val="24"/>
        </w:rPr>
        <w:t xml:space="preserve">tórej mowa w pkt 1. </w:t>
      </w:r>
      <w:r w:rsidR="00120FCD">
        <w:rPr>
          <w:rFonts w:ascii="Arial" w:hAnsi="Arial" w:cs="Arial"/>
          <w:sz w:val="24"/>
          <w:szCs w:val="24"/>
        </w:rPr>
        <w:t>3</w:t>
      </w:r>
      <w:r w:rsidR="00F137AD">
        <w:rPr>
          <w:rFonts w:ascii="Arial" w:hAnsi="Arial" w:cs="Arial"/>
          <w:sz w:val="24"/>
          <w:szCs w:val="24"/>
        </w:rPr>
        <w:t xml:space="preserve">. 1. – 1. </w:t>
      </w:r>
      <w:r w:rsidR="00120FCD">
        <w:rPr>
          <w:rFonts w:ascii="Arial" w:hAnsi="Arial" w:cs="Arial"/>
          <w:sz w:val="24"/>
          <w:szCs w:val="24"/>
        </w:rPr>
        <w:t>3</w:t>
      </w:r>
      <w:r w:rsidR="00F137AD">
        <w:rPr>
          <w:rFonts w:ascii="Arial" w:hAnsi="Arial" w:cs="Arial"/>
          <w:sz w:val="24"/>
          <w:szCs w:val="24"/>
        </w:rPr>
        <w:t xml:space="preserve">. 8. </w:t>
      </w:r>
      <w:r w:rsidRPr="006D3F1D">
        <w:rPr>
          <w:rFonts w:ascii="Arial" w:hAnsi="Arial" w:cs="Arial"/>
          <w:sz w:val="24"/>
          <w:szCs w:val="24"/>
        </w:rPr>
        <w:t xml:space="preserve">niniejszego paragrafu opracowana </w:t>
      </w:r>
      <w:r w:rsidRPr="00BB360E">
        <w:rPr>
          <w:rFonts w:ascii="Arial" w:hAnsi="Arial" w:cs="Arial"/>
          <w:sz w:val="24"/>
          <w:szCs w:val="24"/>
        </w:rPr>
        <w:t xml:space="preserve">zostanie oddzielnie dla każdego z </w:t>
      </w:r>
      <w:r w:rsidR="00F137AD" w:rsidRPr="00BB360E">
        <w:rPr>
          <w:rFonts w:ascii="Arial" w:hAnsi="Arial" w:cs="Arial"/>
          <w:sz w:val="24"/>
          <w:szCs w:val="24"/>
        </w:rPr>
        <w:t>budynków wymienionych w </w:t>
      </w:r>
      <w:r w:rsidR="00BB360E" w:rsidRPr="00BB360E">
        <w:rPr>
          <w:rFonts w:ascii="Arial" w:hAnsi="Arial" w:cs="Arial"/>
          <w:sz w:val="24"/>
          <w:szCs w:val="24"/>
        </w:rPr>
        <w:t>§ 1.</w:t>
      </w:r>
    </w:p>
    <w:p w14:paraId="5E96471F"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 xml:space="preserve">Niezależnie od ilości egzemplarzy dokumentacji określonych powyżej w pkt </w:t>
      </w:r>
      <w:r w:rsidR="00120FCD">
        <w:rPr>
          <w:rFonts w:ascii="Arial" w:hAnsi="Arial" w:cs="Arial"/>
          <w:sz w:val="24"/>
          <w:szCs w:val="24"/>
        </w:rPr>
        <w:t>1. 3. 1. – 1. 3. 8. n</w:t>
      </w:r>
      <w:r w:rsidRPr="006D3F1D">
        <w:rPr>
          <w:rFonts w:ascii="Arial" w:hAnsi="Arial" w:cs="Arial"/>
          <w:sz w:val="24"/>
          <w:szCs w:val="24"/>
        </w:rPr>
        <w:t xml:space="preserve">iniejszego paragrafu Wykonawca przekaże Zamawiającemu całą dokumentację w formie elektronicznej – płyta CD, DVD, pendrive (formaty: </w:t>
      </w:r>
      <w:proofErr w:type="spellStart"/>
      <w:r w:rsidRPr="006D3F1D">
        <w:rPr>
          <w:rFonts w:ascii="Arial" w:hAnsi="Arial" w:cs="Arial"/>
          <w:sz w:val="24"/>
          <w:szCs w:val="24"/>
        </w:rPr>
        <w:t>doc</w:t>
      </w:r>
      <w:proofErr w:type="spellEnd"/>
      <w:r w:rsidRPr="006D3F1D">
        <w:rPr>
          <w:rFonts w:ascii="Arial" w:hAnsi="Arial" w:cs="Arial"/>
          <w:sz w:val="24"/>
          <w:szCs w:val="24"/>
        </w:rPr>
        <w:t xml:space="preserve">, </w:t>
      </w:r>
      <w:proofErr w:type="spellStart"/>
      <w:r w:rsidRPr="006D3F1D">
        <w:rPr>
          <w:rFonts w:ascii="Arial" w:hAnsi="Arial" w:cs="Arial"/>
          <w:sz w:val="24"/>
          <w:szCs w:val="24"/>
        </w:rPr>
        <w:t>docx</w:t>
      </w:r>
      <w:proofErr w:type="spellEnd"/>
      <w:r w:rsidRPr="006D3F1D">
        <w:rPr>
          <w:rFonts w:ascii="Arial" w:hAnsi="Arial" w:cs="Arial"/>
          <w:sz w:val="24"/>
          <w:szCs w:val="24"/>
        </w:rPr>
        <w:t xml:space="preserve">,, </w:t>
      </w:r>
      <w:proofErr w:type="spellStart"/>
      <w:r w:rsidRPr="006D3F1D">
        <w:rPr>
          <w:rFonts w:ascii="Arial" w:hAnsi="Arial" w:cs="Arial"/>
          <w:sz w:val="24"/>
          <w:szCs w:val="24"/>
        </w:rPr>
        <w:t>dwg</w:t>
      </w:r>
      <w:proofErr w:type="spellEnd"/>
      <w:r w:rsidRPr="006D3F1D">
        <w:rPr>
          <w:rFonts w:ascii="Arial" w:hAnsi="Arial" w:cs="Arial"/>
          <w:sz w:val="24"/>
          <w:szCs w:val="24"/>
        </w:rPr>
        <w:t>,  pdf, ewentualnie inne pliki po uzgodnieniu.</w:t>
      </w:r>
    </w:p>
    <w:p w14:paraId="46335411"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 xml:space="preserve">Sporządzone wnioski i uzyskane postanowienia, opinie, uzgodnienia, decyzje i pozwolenia itp. (kopie potwierdzone za </w:t>
      </w:r>
      <w:r w:rsidRPr="00BB360E">
        <w:rPr>
          <w:rFonts w:ascii="Arial" w:hAnsi="Arial" w:cs="Arial"/>
          <w:sz w:val="24"/>
          <w:szCs w:val="24"/>
        </w:rPr>
        <w:t>zgodność z</w:t>
      </w:r>
      <w:r w:rsidR="00BB360E" w:rsidRPr="00BB360E">
        <w:rPr>
          <w:rFonts w:ascii="Arial" w:hAnsi="Arial" w:cs="Arial"/>
          <w:sz w:val="24"/>
          <w:szCs w:val="24"/>
        </w:rPr>
        <w:t> </w:t>
      </w:r>
      <w:r w:rsidRPr="00BB360E">
        <w:rPr>
          <w:rFonts w:ascii="Arial" w:hAnsi="Arial" w:cs="Arial"/>
          <w:sz w:val="24"/>
          <w:szCs w:val="24"/>
        </w:rPr>
        <w:t>oryginałem)</w:t>
      </w:r>
      <w:r w:rsidRPr="006D3F1D">
        <w:rPr>
          <w:rFonts w:ascii="Arial" w:hAnsi="Arial" w:cs="Arial"/>
          <w:sz w:val="24"/>
          <w:szCs w:val="24"/>
        </w:rPr>
        <w:t xml:space="preserve"> Wykonawca będzie przekazywał Zamawiającemu na bieżąco, oryginały </w:t>
      </w:r>
      <w:r w:rsidRPr="006D3F1D">
        <w:rPr>
          <w:rFonts w:ascii="Arial" w:hAnsi="Arial" w:cs="Arial"/>
          <w:sz w:val="24"/>
          <w:szCs w:val="24"/>
        </w:rPr>
        <w:lastRenderedPageBreak/>
        <w:t>dokumentów zostaną przekazane w ramach odbioru II etapu realizacji zamówienia.</w:t>
      </w:r>
    </w:p>
    <w:p w14:paraId="3A2CE7EB"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Wszelkie koszty opracowania ponosi Wykonawca (np. opłaty do wniosków o wydanie pozwoleń, zgłoszeń, uzgodnień, za pełnomocnictwa, wypisy, wyrysy itp.).</w:t>
      </w:r>
    </w:p>
    <w:p w14:paraId="67C9F0BE"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sz w:val="24"/>
          <w:szCs w:val="24"/>
        </w:rPr>
        <w:t>Nazwy oraz kody dotyczące przedmiotu zamówienia określone zgodnie ze Wspólnym Słownikiem Zamówień (CPV):</w:t>
      </w:r>
    </w:p>
    <w:p w14:paraId="4925A913" w14:textId="75F135D1" w:rsidR="00D84977" w:rsidRDefault="00D84977" w:rsidP="00D84977">
      <w:pPr>
        <w:pStyle w:val="Akapitzlist"/>
        <w:spacing w:before="120" w:after="0" w:line="240" w:lineRule="auto"/>
        <w:ind w:left="454"/>
        <w:contextualSpacing w:val="0"/>
        <w:jc w:val="both"/>
        <w:rPr>
          <w:rFonts w:ascii="Arial" w:hAnsi="Arial" w:cs="Arial"/>
          <w:sz w:val="24"/>
          <w:szCs w:val="24"/>
        </w:rPr>
      </w:pPr>
      <w:r w:rsidRPr="006E3F6D">
        <w:rPr>
          <w:rFonts w:ascii="Arial" w:hAnsi="Arial" w:cs="Arial"/>
          <w:sz w:val="24"/>
          <w:szCs w:val="24"/>
        </w:rPr>
        <w:t>71000000-8- usługi architektoniczne, budowlane, inżynieryjne i kontrolne</w:t>
      </w:r>
      <w:r w:rsidR="00F34F62">
        <w:rPr>
          <w:rFonts w:ascii="Arial" w:hAnsi="Arial" w:cs="Arial"/>
          <w:sz w:val="24"/>
          <w:szCs w:val="24"/>
        </w:rPr>
        <w:t>.</w:t>
      </w:r>
    </w:p>
    <w:p w14:paraId="44D42800" w14:textId="77777777" w:rsidR="00D84977" w:rsidRPr="006D3F1D" w:rsidRDefault="00D84977" w:rsidP="00D84977">
      <w:pPr>
        <w:pStyle w:val="Akapitzlist"/>
        <w:autoSpaceDE w:val="0"/>
        <w:autoSpaceDN w:val="0"/>
        <w:adjustRightInd w:val="0"/>
        <w:spacing w:after="120" w:line="240" w:lineRule="auto"/>
        <w:ind w:left="1588"/>
        <w:contextualSpacing w:val="0"/>
        <w:jc w:val="both"/>
        <w:rPr>
          <w:rFonts w:ascii="Arial" w:eastAsia="Calibri" w:hAnsi="Arial" w:cs="Arial"/>
          <w:sz w:val="24"/>
          <w:szCs w:val="24"/>
        </w:rPr>
      </w:pPr>
    </w:p>
    <w:p w14:paraId="1A0F69A2" w14:textId="77777777" w:rsidR="00BB360E" w:rsidRPr="00BB360E" w:rsidRDefault="00D84977" w:rsidP="00BB360E">
      <w:pPr>
        <w:pStyle w:val="Bezodstpw1"/>
        <w:spacing w:after="200"/>
        <w:ind w:left="454"/>
        <w:jc w:val="center"/>
        <w:rPr>
          <w:rFonts w:ascii="Arial" w:hAnsi="Arial" w:cs="Arial"/>
          <w:b/>
          <w:sz w:val="24"/>
        </w:rPr>
      </w:pPr>
      <w:r w:rsidRPr="006D3F1D">
        <w:rPr>
          <w:rFonts w:ascii="Arial" w:hAnsi="Arial" w:cs="Arial"/>
          <w:b/>
          <w:sz w:val="24"/>
        </w:rPr>
        <w:t>§ 2 Termin realizacji</w:t>
      </w:r>
    </w:p>
    <w:p w14:paraId="5C543953" w14:textId="77777777" w:rsidR="003A6137" w:rsidRPr="003A6137" w:rsidRDefault="003A6137" w:rsidP="003A6137">
      <w:pPr>
        <w:pStyle w:val="Akapitzlist"/>
        <w:numPr>
          <w:ilvl w:val="0"/>
          <w:numId w:val="2"/>
        </w:numPr>
        <w:autoSpaceDE w:val="0"/>
        <w:autoSpaceDN w:val="0"/>
        <w:adjustRightInd w:val="0"/>
        <w:spacing w:after="120" w:line="240" w:lineRule="auto"/>
        <w:contextualSpacing w:val="0"/>
        <w:jc w:val="both"/>
        <w:rPr>
          <w:rFonts w:ascii="Arial" w:hAnsi="Arial" w:cs="Arial"/>
          <w:iCs/>
          <w:vanish/>
          <w:sz w:val="24"/>
        </w:rPr>
      </w:pPr>
    </w:p>
    <w:p w14:paraId="26281E50" w14:textId="77777777" w:rsidR="00D84977" w:rsidRPr="006D3F1D" w:rsidRDefault="00D84977" w:rsidP="00ED4D5A">
      <w:pPr>
        <w:pStyle w:val="Akapitzlist"/>
        <w:numPr>
          <w:ilvl w:val="1"/>
          <w:numId w:val="27"/>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Zamówienie realizowane będzie w trzech etapach:</w:t>
      </w:r>
    </w:p>
    <w:p w14:paraId="6C1FB1E2" w14:textId="4B646273"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 xml:space="preserve">Etap I opracowanie koncepcji - §1. </w:t>
      </w:r>
      <w:r w:rsidR="00120FCD">
        <w:rPr>
          <w:rFonts w:ascii="Arial" w:hAnsi="Arial" w:cs="Arial"/>
          <w:iCs/>
          <w:sz w:val="24"/>
        </w:rPr>
        <w:t>pkt 1. 3. 1.</w:t>
      </w:r>
      <w:r w:rsidRPr="006D3F1D">
        <w:rPr>
          <w:rFonts w:ascii="Arial" w:hAnsi="Arial" w:cs="Arial"/>
          <w:iCs/>
          <w:sz w:val="24"/>
        </w:rPr>
        <w:t xml:space="preserve"> n</w:t>
      </w:r>
      <w:r w:rsidR="00881BA4">
        <w:rPr>
          <w:rFonts w:ascii="Arial" w:hAnsi="Arial" w:cs="Arial"/>
          <w:iCs/>
          <w:sz w:val="24"/>
        </w:rPr>
        <w:t>iniejszej umowy w terminie do 40</w:t>
      </w:r>
      <w:r w:rsidRPr="006D3F1D">
        <w:rPr>
          <w:rFonts w:ascii="Arial" w:hAnsi="Arial" w:cs="Arial"/>
          <w:iCs/>
          <w:sz w:val="24"/>
        </w:rPr>
        <w:t xml:space="preserve"> dni kalendarzowych od dnia podpisania umowy.</w:t>
      </w:r>
    </w:p>
    <w:p w14:paraId="16F82E9B"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 xml:space="preserve">Etap II opracowanie projektu zasadniczego - §1. pkt 1. 3. 2 – 1. 3. 8. niniejszej umowy  w terminie do 120 dni od dnia zatwierdzenia wersji koncepcyjnej. </w:t>
      </w:r>
    </w:p>
    <w:p w14:paraId="4A209B64" w14:textId="77777777" w:rsidR="00120FCD" w:rsidRPr="00BB360E" w:rsidRDefault="00D84977" w:rsidP="00BB360E">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 xml:space="preserve">Etap III nadzór </w:t>
      </w:r>
      <w:r w:rsidRPr="00120FCD">
        <w:rPr>
          <w:rFonts w:ascii="Arial" w:hAnsi="Arial" w:cs="Arial"/>
          <w:iCs/>
          <w:sz w:val="24"/>
        </w:rPr>
        <w:t xml:space="preserve">autorski  - </w:t>
      </w:r>
      <w:r w:rsidR="00120FCD" w:rsidRPr="00120FCD">
        <w:rPr>
          <w:rFonts w:ascii="Arial" w:hAnsi="Arial" w:cs="Arial"/>
          <w:iCs/>
          <w:sz w:val="24"/>
        </w:rPr>
        <w:t xml:space="preserve">§1 pkt 1. 5. 1. – 1. 5. 3. </w:t>
      </w:r>
      <w:r w:rsidRPr="00120FCD">
        <w:rPr>
          <w:rFonts w:ascii="Arial" w:hAnsi="Arial" w:cs="Arial"/>
          <w:iCs/>
          <w:sz w:val="24"/>
        </w:rPr>
        <w:t xml:space="preserve"> w terminie do odbioru</w:t>
      </w:r>
      <w:r w:rsidRPr="006D3F1D">
        <w:rPr>
          <w:rFonts w:ascii="Arial" w:hAnsi="Arial" w:cs="Arial"/>
          <w:iCs/>
          <w:sz w:val="24"/>
        </w:rPr>
        <w:t xml:space="preserve"> robót budowlanych objętych opracowaną dokumentacją, nie dłużej jednak niż 36 m-</w:t>
      </w:r>
      <w:proofErr w:type="spellStart"/>
      <w:r w:rsidRPr="006D3F1D">
        <w:rPr>
          <w:rFonts w:ascii="Arial" w:hAnsi="Arial" w:cs="Arial"/>
          <w:iCs/>
          <w:sz w:val="24"/>
        </w:rPr>
        <w:t>cy</w:t>
      </w:r>
      <w:proofErr w:type="spellEnd"/>
      <w:r w:rsidRPr="006D3F1D">
        <w:rPr>
          <w:rFonts w:ascii="Arial" w:hAnsi="Arial" w:cs="Arial"/>
          <w:iCs/>
          <w:sz w:val="24"/>
        </w:rPr>
        <w:t xml:space="preserve"> od dnia podpisania przez Zamawiającego protokołu odbioru bez uwag.</w:t>
      </w:r>
    </w:p>
    <w:p w14:paraId="5FF6362D" w14:textId="77777777" w:rsidR="00D84977" w:rsidRPr="006D3F1D" w:rsidRDefault="00D84977" w:rsidP="00ED4D5A">
      <w:pPr>
        <w:pStyle w:val="Akapitzlist"/>
        <w:numPr>
          <w:ilvl w:val="1"/>
          <w:numId w:val="28"/>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Zamawiający przewiduje możliwość zmiany wskazanych powyżej pkt. 2. 1. 1. niniejszego paragrafu terminów realizacji przedmiotu zamówienia - po obustronnym uzgodnieniu - w przypadku wystąpienia:</w:t>
      </w:r>
    </w:p>
    <w:p w14:paraId="038936F1" w14:textId="77777777" w:rsidR="00D84977" w:rsidRPr="006D3F1D" w:rsidRDefault="00D84977" w:rsidP="00D84977">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Przyczyn zewnętrznych niezależnych od Zamawiającego oraz Wykonawcy skutkujących niemożliwością wykonania przedmiotu zamówienia, w tym w szczególności odmowy wydania przez organy administracji lub inne podmioty wymaganych decyzji, zezwoleń, uzgodnień z przyczyn niezawinionych przez Wykonawcę,</w:t>
      </w:r>
    </w:p>
    <w:p w14:paraId="420D5FD1" w14:textId="77777777" w:rsidR="00120FCD" w:rsidRPr="00120FCD" w:rsidRDefault="00D84977" w:rsidP="00120FCD">
      <w:pPr>
        <w:pStyle w:val="Akapitzlist"/>
        <w:numPr>
          <w:ilvl w:val="2"/>
          <w:numId w:val="2"/>
        </w:numPr>
        <w:autoSpaceDE w:val="0"/>
        <w:autoSpaceDN w:val="0"/>
        <w:adjustRightInd w:val="0"/>
        <w:spacing w:after="120" w:line="240" w:lineRule="auto"/>
        <w:contextualSpacing w:val="0"/>
        <w:jc w:val="both"/>
        <w:rPr>
          <w:rFonts w:ascii="Arial" w:eastAsia="Calibri" w:hAnsi="Arial" w:cs="Arial"/>
          <w:sz w:val="24"/>
          <w:szCs w:val="24"/>
        </w:rPr>
      </w:pPr>
      <w:r w:rsidRPr="006D3F1D">
        <w:rPr>
          <w:rFonts w:ascii="Arial" w:hAnsi="Arial" w:cs="Arial"/>
          <w:iCs/>
          <w:sz w:val="24"/>
        </w:rPr>
        <w:t>Tzw. „siły wyższej” tj. zdarzenia, którego wystąpienie jest niezależne od Stron i któremu nie mogą one zapobiec przy zachowaniu należytej staranności</w:t>
      </w:r>
      <w:r>
        <w:rPr>
          <w:rFonts w:ascii="Arial" w:hAnsi="Arial" w:cs="Arial"/>
          <w:iCs/>
          <w:sz w:val="24"/>
        </w:rPr>
        <w:t>.</w:t>
      </w:r>
    </w:p>
    <w:p w14:paraId="1621AB79" w14:textId="77777777" w:rsidR="00120FCD" w:rsidRPr="00BB360E" w:rsidRDefault="00D84977" w:rsidP="00ED4D5A">
      <w:pPr>
        <w:pStyle w:val="Akapitzlist"/>
        <w:numPr>
          <w:ilvl w:val="1"/>
          <w:numId w:val="29"/>
        </w:numPr>
        <w:autoSpaceDE w:val="0"/>
        <w:autoSpaceDN w:val="0"/>
        <w:adjustRightInd w:val="0"/>
        <w:spacing w:after="120" w:line="240" w:lineRule="auto"/>
        <w:contextualSpacing w:val="0"/>
        <w:jc w:val="both"/>
        <w:rPr>
          <w:rFonts w:ascii="Arial" w:eastAsia="Calibri" w:hAnsi="Arial" w:cs="Arial"/>
          <w:sz w:val="24"/>
          <w:szCs w:val="24"/>
        </w:rPr>
      </w:pPr>
      <w:r w:rsidRPr="00D84977">
        <w:rPr>
          <w:rFonts w:ascii="Arial" w:hAnsi="Arial" w:cs="Arial"/>
          <w:iCs/>
          <w:sz w:val="24"/>
        </w:rPr>
        <w:t xml:space="preserve">Warunki dokonania zmiany w przypadku wystąpienia którejkolwiek z okoliczności wymienionych powyżej w pkt. </w:t>
      </w:r>
      <w:r w:rsidR="00956B0B">
        <w:rPr>
          <w:rFonts w:ascii="Arial" w:hAnsi="Arial" w:cs="Arial"/>
          <w:iCs/>
          <w:sz w:val="24"/>
        </w:rPr>
        <w:t>2</w:t>
      </w:r>
      <w:r w:rsidRPr="00D84977">
        <w:rPr>
          <w:rFonts w:ascii="Arial" w:hAnsi="Arial" w:cs="Arial"/>
          <w:iCs/>
          <w:sz w:val="24"/>
        </w:rPr>
        <w:t>. 2. niniejszego paragrafu termin wykonania umowy może ulec odpowiedniemu przedłużeniu o udokumentowany przez Wykonawcę okres trwania tych okoliczności.</w:t>
      </w:r>
    </w:p>
    <w:p w14:paraId="24BBEC91" w14:textId="77777777" w:rsidR="00F81D1D" w:rsidRPr="00ED4D5A" w:rsidRDefault="00D84977" w:rsidP="00ED4D5A">
      <w:pPr>
        <w:pStyle w:val="Akapitzlist"/>
        <w:numPr>
          <w:ilvl w:val="1"/>
          <w:numId w:val="30"/>
        </w:numPr>
        <w:autoSpaceDE w:val="0"/>
        <w:autoSpaceDN w:val="0"/>
        <w:adjustRightInd w:val="0"/>
        <w:spacing w:after="120" w:line="240" w:lineRule="auto"/>
        <w:contextualSpacing w:val="0"/>
        <w:jc w:val="both"/>
        <w:rPr>
          <w:rFonts w:ascii="Arial" w:eastAsia="Calibri" w:hAnsi="Arial" w:cs="Arial"/>
          <w:sz w:val="24"/>
          <w:szCs w:val="24"/>
        </w:rPr>
      </w:pPr>
      <w:r w:rsidRPr="00D84977">
        <w:rPr>
          <w:rFonts w:ascii="Arial" w:hAnsi="Arial" w:cs="Arial"/>
          <w:iCs/>
          <w:sz w:val="24"/>
        </w:rPr>
        <w:t>W tym celu Wykonawca przedkłada na piśmie informację o rzeczywistej ilości dni trwania prac oraz o okolicznościach uniemożliwiających wykonanie przedmiotu umowy w sposób należyty.</w:t>
      </w:r>
    </w:p>
    <w:p w14:paraId="586F4593" w14:textId="77777777" w:rsidR="00ED4D5A" w:rsidRPr="00BB360E" w:rsidRDefault="00ED4D5A" w:rsidP="00ED4D5A">
      <w:pPr>
        <w:pStyle w:val="Akapitzlist"/>
        <w:autoSpaceDE w:val="0"/>
        <w:autoSpaceDN w:val="0"/>
        <w:adjustRightInd w:val="0"/>
        <w:spacing w:after="120" w:line="240" w:lineRule="auto"/>
        <w:ind w:left="908"/>
        <w:contextualSpacing w:val="0"/>
        <w:jc w:val="both"/>
        <w:rPr>
          <w:rFonts w:ascii="Arial" w:eastAsia="Calibri" w:hAnsi="Arial" w:cs="Arial"/>
          <w:sz w:val="24"/>
          <w:szCs w:val="24"/>
        </w:rPr>
      </w:pPr>
    </w:p>
    <w:p w14:paraId="3FCCFC82" w14:textId="77777777" w:rsidR="00F81D1D" w:rsidRPr="00F81D1D" w:rsidRDefault="00F81D1D" w:rsidP="00BB360E">
      <w:pPr>
        <w:pStyle w:val="Tekstpodstawowy"/>
        <w:spacing w:after="200"/>
        <w:ind w:left="454"/>
        <w:jc w:val="center"/>
        <w:rPr>
          <w:rFonts w:ascii="Arial" w:hAnsi="Arial" w:cs="Arial"/>
          <w:b/>
          <w:bCs/>
        </w:rPr>
      </w:pPr>
      <w:r w:rsidRPr="00DB5462">
        <w:rPr>
          <w:rFonts w:ascii="Arial" w:hAnsi="Arial" w:cs="Arial"/>
          <w:b/>
        </w:rPr>
        <w:t xml:space="preserve">§ </w:t>
      </w:r>
      <w:r>
        <w:rPr>
          <w:rFonts w:ascii="Arial" w:hAnsi="Arial" w:cs="Arial"/>
          <w:b/>
        </w:rPr>
        <w:t>3</w:t>
      </w:r>
      <w:r w:rsidRPr="00703140">
        <w:rPr>
          <w:rFonts w:ascii="Arial" w:hAnsi="Arial" w:cs="Arial"/>
          <w:b/>
          <w:bCs/>
        </w:rPr>
        <w:t xml:space="preserve"> Wskazanie osób odpowiedzialnych za realizację zamówienia</w:t>
      </w:r>
    </w:p>
    <w:p w14:paraId="35FFD47B" w14:textId="77777777" w:rsidR="00F81D1D" w:rsidRPr="00F81D1D" w:rsidRDefault="00F81D1D" w:rsidP="00F81D1D">
      <w:pPr>
        <w:pStyle w:val="Akapitzlist"/>
        <w:numPr>
          <w:ilvl w:val="0"/>
          <w:numId w:val="2"/>
        </w:numPr>
        <w:autoSpaceDE w:val="0"/>
        <w:autoSpaceDN w:val="0"/>
        <w:adjustRightInd w:val="0"/>
        <w:spacing w:after="120" w:line="240" w:lineRule="auto"/>
        <w:contextualSpacing w:val="0"/>
        <w:jc w:val="both"/>
        <w:rPr>
          <w:rFonts w:ascii="Arial" w:hAnsi="Arial" w:cs="Arial"/>
          <w:vanish/>
          <w:sz w:val="24"/>
          <w:szCs w:val="24"/>
        </w:rPr>
      </w:pPr>
    </w:p>
    <w:p w14:paraId="32873093" w14:textId="77777777" w:rsidR="00F81D1D" w:rsidRPr="00F81D1D" w:rsidRDefault="00F81D1D" w:rsidP="00ED4D5A">
      <w:pPr>
        <w:pStyle w:val="Akapitzlist"/>
        <w:numPr>
          <w:ilvl w:val="1"/>
          <w:numId w:val="3"/>
        </w:numPr>
        <w:autoSpaceDE w:val="0"/>
        <w:autoSpaceDN w:val="0"/>
        <w:adjustRightInd w:val="0"/>
        <w:spacing w:after="120" w:line="240" w:lineRule="auto"/>
        <w:contextualSpacing w:val="0"/>
        <w:jc w:val="both"/>
        <w:rPr>
          <w:rFonts w:ascii="Arial" w:eastAsia="Calibri" w:hAnsi="Arial" w:cs="Arial"/>
          <w:sz w:val="24"/>
          <w:szCs w:val="24"/>
        </w:rPr>
      </w:pPr>
      <w:r w:rsidRPr="00F81D1D">
        <w:rPr>
          <w:rFonts w:ascii="Arial" w:hAnsi="Arial" w:cs="Arial"/>
          <w:sz w:val="24"/>
          <w:szCs w:val="24"/>
        </w:rPr>
        <w:t>Do kontaktów z Wykonawcą w sprawach realizacji przedmiotu umowy Zamawiający wyznacza osobę: …………………………</w:t>
      </w:r>
    </w:p>
    <w:p w14:paraId="6EF046DD" w14:textId="2680C0DD" w:rsidR="00BB360E" w:rsidRPr="00DE25DD" w:rsidRDefault="00F81D1D" w:rsidP="00DE25DD">
      <w:pPr>
        <w:pStyle w:val="Akapitzlist"/>
        <w:numPr>
          <w:ilvl w:val="1"/>
          <w:numId w:val="3"/>
        </w:numPr>
        <w:autoSpaceDE w:val="0"/>
        <w:autoSpaceDN w:val="0"/>
        <w:adjustRightInd w:val="0"/>
        <w:spacing w:after="120" w:line="240" w:lineRule="auto"/>
        <w:contextualSpacing w:val="0"/>
        <w:jc w:val="both"/>
        <w:rPr>
          <w:rFonts w:ascii="Arial" w:eastAsia="Calibri" w:hAnsi="Arial" w:cs="Arial"/>
          <w:sz w:val="24"/>
          <w:szCs w:val="24"/>
        </w:rPr>
      </w:pPr>
      <w:r w:rsidRPr="00F81D1D">
        <w:rPr>
          <w:rFonts w:ascii="Arial" w:hAnsi="Arial" w:cs="Arial"/>
          <w:sz w:val="24"/>
          <w:szCs w:val="24"/>
        </w:rPr>
        <w:lastRenderedPageBreak/>
        <w:t>Do kontaktów z Zamawiającym w sprawach realizacji przedmiotu umowy Wykonawca wyznacza osoby: Tomasz Bodziony oraz Tomasz Wydrzyński - tel. 0-18 446-09-91.</w:t>
      </w:r>
    </w:p>
    <w:p w14:paraId="3473A1F2" w14:textId="77777777" w:rsidR="00DE25DD" w:rsidRPr="00DE25DD" w:rsidRDefault="00DE25DD" w:rsidP="00DE25DD">
      <w:pPr>
        <w:autoSpaceDE w:val="0"/>
        <w:autoSpaceDN w:val="0"/>
        <w:adjustRightInd w:val="0"/>
        <w:spacing w:after="120" w:line="240" w:lineRule="auto"/>
        <w:ind w:left="284"/>
        <w:jc w:val="both"/>
        <w:rPr>
          <w:rFonts w:ascii="Arial" w:eastAsia="Calibri" w:hAnsi="Arial" w:cs="Arial"/>
          <w:sz w:val="24"/>
          <w:szCs w:val="24"/>
        </w:rPr>
      </w:pPr>
    </w:p>
    <w:p w14:paraId="12DB8E97" w14:textId="77777777" w:rsidR="00F81D1D" w:rsidRPr="00574CDF" w:rsidRDefault="00F81D1D" w:rsidP="00BB360E">
      <w:pPr>
        <w:pStyle w:val="Tekstpodstawowy"/>
        <w:tabs>
          <w:tab w:val="left" w:pos="360"/>
        </w:tabs>
        <w:spacing w:after="200" w:line="276" w:lineRule="auto"/>
        <w:ind w:left="454"/>
        <w:jc w:val="center"/>
        <w:rPr>
          <w:rFonts w:ascii="Arial" w:hAnsi="Arial" w:cs="Arial"/>
          <w:b/>
          <w:bCs/>
        </w:rPr>
      </w:pPr>
      <w:r w:rsidRPr="00DB5462">
        <w:rPr>
          <w:rFonts w:ascii="Arial" w:hAnsi="Arial" w:cs="Arial"/>
          <w:b/>
        </w:rPr>
        <w:t xml:space="preserve">§ </w:t>
      </w:r>
      <w:r>
        <w:rPr>
          <w:rFonts w:ascii="Arial" w:hAnsi="Arial" w:cs="Arial"/>
          <w:b/>
        </w:rPr>
        <w:t xml:space="preserve">4 </w:t>
      </w:r>
      <w:r w:rsidRPr="00574CDF">
        <w:rPr>
          <w:rFonts w:ascii="Arial" w:hAnsi="Arial" w:cs="Arial"/>
          <w:b/>
          <w:bCs/>
        </w:rPr>
        <w:t>Wynagrodzenie za przedmiot umowy</w:t>
      </w:r>
    </w:p>
    <w:p w14:paraId="0BF9E58A" w14:textId="77777777" w:rsidR="003A6137" w:rsidRPr="003A6137" w:rsidRDefault="00F81D1D" w:rsidP="00ED4D5A">
      <w:pPr>
        <w:pStyle w:val="Tekstpodstawowy"/>
        <w:numPr>
          <w:ilvl w:val="1"/>
          <w:numId w:val="4"/>
        </w:numPr>
        <w:tabs>
          <w:tab w:val="left" w:pos="360"/>
        </w:tabs>
        <w:spacing w:before="120" w:line="276" w:lineRule="auto"/>
        <w:rPr>
          <w:rFonts w:ascii="Arial" w:hAnsi="Arial" w:cs="Arial"/>
          <w:bCs/>
        </w:rPr>
      </w:pPr>
      <w:r w:rsidRPr="00F1239E">
        <w:rPr>
          <w:rFonts w:ascii="Arial" w:hAnsi="Arial" w:cs="Arial"/>
        </w:rPr>
        <w:t>Wynagrodzenie zostało ustalone n</w:t>
      </w:r>
      <w:r w:rsidR="003A6137">
        <w:rPr>
          <w:rFonts w:ascii="Arial" w:hAnsi="Arial" w:cs="Arial"/>
        </w:rPr>
        <w:t>a podstawie przedłożonej oferty.</w:t>
      </w:r>
    </w:p>
    <w:p w14:paraId="0CE798D5" w14:textId="77777777" w:rsidR="00F81D1D" w:rsidRPr="003A6137" w:rsidRDefault="00F81D1D" w:rsidP="00F34F62">
      <w:pPr>
        <w:pStyle w:val="Tekstpodstawowy"/>
        <w:numPr>
          <w:ilvl w:val="1"/>
          <w:numId w:val="4"/>
        </w:numPr>
        <w:tabs>
          <w:tab w:val="left" w:pos="360"/>
        </w:tabs>
        <w:rPr>
          <w:rFonts w:ascii="Arial" w:hAnsi="Arial" w:cs="Arial"/>
          <w:bCs/>
        </w:rPr>
      </w:pPr>
      <w:r w:rsidRPr="003A6137">
        <w:rPr>
          <w:rFonts w:ascii="Arial" w:hAnsi="Arial" w:cs="Arial"/>
        </w:rPr>
        <w:t>Wynagrodz</w:t>
      </w:r>
      <w:r w:rsidR="003A6137">
        <w:rPr>
          <w:rFonts w:ascii="Arial" w:hAnsi="Arial" w:cs="Arial"/>
        </w:rPr>
        <w:t>enie za przedmiot umowy wynosi:</w:t>
      </w:r>
    </w:p>
    <w:p w14:paraId="2BDED19C" w14:textId="77777777" w:rsidR="003A6137"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cenę netto:…..…</w:t>
      </w:r>
      <w:r>
        <w:rPr>
          <w:rFonts w:ascii="Arial" w:hAnsi="Arial" w:cs="Arial"/>
          <w:sz w:val="24"/>
          <w:szCs w:val="24"/>
        </w:rPr>
        <w:t>………….</w:t>
      </w:r>
      <w:r w:rsidRPr="00F1239E">
        <w:rPr>
          <w:rFonts w:ascii="Arial" w:hAnsi="Arial" w:cs="Arial"/>
          <w:sz w:val="24"/>
          <w:szCs w:val="24"/>
        </w:rPr>
        <w:t xml:space="preserve"> zł </w:t>
      </w:r>
    </w:p>
    <w:p w14:paraId="1E1C2A49"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 xml:space="preserve">VAT: ……….....zł. </w:t>
      </w:r>
    </w:p>
    <w:p w14:paraId="398EF97A"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cena ofertowa brutto …..…</w:t>
      </w:r>
      <w:r>
        <w:rPr>
          <w:rFonts w:ascii="Arial" w:hAnsi="Arial" w:cs="Arial"/>
          <w:sz w:val="24"/>
          <w:szCs w:val="24"/>
        </w:rPr>
        <w:t>………….</w:t>
      </w:r>
      <w:r w:rsidRPr="00F1239E">
        <w:rPr>
          <w:rFonts w:ascii="Arial" w:hAnsi="Arial" w:cs="Arial"/>
          <w:sz w:val="24"/>
          <w:szCs w:val="24"/>
        </w:rPr>
        <w:t xml:space="preserve">zł, </w:t>
      </w:r>
    </w:p>
    <w:p w14:paraId="3D0597AF" w14:textId="77777777" w:rsidR="003A6137" w:rsidRDefault="003A6137" w:rsidP="00F34F62">
      <w:pPr>
        <w:pStyle w:val="Akapitzlist"/>
        <w:spacing w:after="0" w:line="240" w:lineRule="auto"/>
        <w:contextualSpacing w:val="0"/>
        <w:rPr>
          <w:rFonts w:ascii="Arial" w:hAnsi="Arial" w:cs="Arial"/>
          <w:sz w:val="24"/>
          <w:szCs w:val="24"/>
        </w:rPr>
      </w:pPr>
      <w:r w:rsidRPr="00F1239E">
        <w:rPr>
          <w:rFonts w:ascii="Arial" w:hAnsi="Arial" w:cs="Arial"/>
          <w:sz w:val="24"/>
          <w:szCs w:val="24"/>
        </w:rPr>
        <w:t xml:space="preserve">cena ofertowa brutto słownie </w:t>
      </w:r>
    </w:p>
    <w:p w14:paraId="1A98F0AA" w14:textId="77777777" w:rsidR="003A6137" w:rsidRDefault="003A6137" w:rsidP="00F34F62">
      <w:pPr>
        <w:pStyle w:val="Akapitzlist"/>
        <w:spacing w:after="0" w:line="240" w:lineRule="auto"/>
        <w:contextualSpacing w:val="0"/>
        <w:rPr>
          <w:rFonts w:ascii="Arial" w:hAnsi="Arial" w:cs="Arial"/>
          <w:sz w:val="24"/>
          <w:szCs w:val="24"/>
        </w:rPr>
      </w:pPr>
      <w:r w:rsidRPr="00F1239E">
        <w:rPr>
          <w:rFonts w:ascii="Arial" w:hAnsi="Arial" w:cs="Arial"/>
          <w:sz w:val="24"/>
          <w:szCs w:val="24"/>
        </w:rPr>
        <w:t>…………………………..………………………………</w:t>
      </w:r>
      <w:r>
        <w:rPr>
          <w:rFonts w:ascii="Arial" w:hAnsi="Arial" w:cs="Arial"/>
          <w:sz w:val="24"/>
          <w:szCs w:val="24"/>
        </w:rPr>
        <w:t>……………………………</w:t>
      </w:r>
    </w:p>
    <w:p w14:paraId="7855664C" w14:textId="77777777" w:rsidR="003A6137" w:rsidRDefault="003A6137" w:rsidP="00F34F62">
      <w:pPr>
        <w:pStyle w:val="Akapitzlist"/>
        <w:spacing w:after="0" w:line="240" w:lineRule="auto"/>
        <w:contextualSpacing w:val="0"/>
        <w:rPr>
          <w:rFonts w:ascii="Arial" w:hAnsi="Arial" w:cs="Arial"/>
          <w:sz w:val="24"/>
          <w:szCs w:val="24"/>
        </w:rPr>
      </w:pPr>
      <w:r>
        <w:rPr>
          <w:rFonts w:ascii="Arial" w:hAnsi="Arial" w:cs="Arial"/>
          <w:sz w:val="24"/>
          <w:szCs w:val="24"/>
        </w:rPr>
        <w:t>w tym za opracowanie dokumentacji projektowej na przebudowę:</w:t>
      </w:r>
    </w:p>
    <w:p w14:paraId="7F4268D1" w14:textId="77777777" w:rsidR="003A6137" w:rsidRDefault="003A6137" w:rsidP="00F34F62">
      <w:pPr>
        <w:pStyle w:val="Akapitzlist"/>
        <w:spacing w:after="0" w:line="240" w:lineRule="auto"/>
        <w:contextualSpacing w:val="0"/>
        <w:rPr>
          <w:rFonts w:ascii="Arial" w:hAnsi="Arial" w:cs="Arial"/>
          <w:sz w:val="24"/>
          <w:szCs w:val="24"/>
        </w:rPr>
      </w:pPr>
      <w:r w:rsidRPr="00303DFF">
        <w:rPr>
          <w:rFonts w:ascii="Arial" w:hAnsi="Arial" w:cs="Arial"/>
          <w:bCs/>
          <w:sz w:val="24"/>
          <w:szCs w:val="24"/>
        </w:rPr>
        <w:t>B</w:t>
      </w:r>
      <w:r>
        <w:rPr>
          <w:rFonts w:ascii="Arial" w:hAnsi="Arial" w:cs="Arial"/>
          <w:bCs/>
          <w:sz w:val="24"/>
          <w:szCs w:val="24"/>
        </w:rPr>
        <w:t>udynku administracyjnego</w:t>
      </w:r>
      <w:r w:rsidRPr="00303DFF">
        <w:rPr>
          <w:rFonts w:ascii="Arial" w:hAnsi="Arial" w:cs="Arial"/>
          <w:bCs/>
          <w:sz w:val="24"/>
          <w:szCs w:val="24"/>
        </w:rPr>
        <w:t xml:space="preserve"> Nadleśnictwa Stary Sącz nr </w:t>
      </w:r>
      <w:proofErr w:type="spellStart"/>
      <w:r w:rsidRPr="00303DFF">
        <w:rPr>
          <w:rFonts w:ascii="Arial" w:hAnsi="Arial" w:cs="Arial"/>
          <w:bCs/>
          <w:sz w:val="24"/>
          <w:szCs w:val="24"/>
        </w:rPr>
        <w:t>inw</w:t>
      </w:r>
      <w:proofErr w:type="spellEnd"/>
      <w:r w:rsidRPr="00303DFF">
        <w:rPr>
          <w:rFonts w:ascii="Arial" w:hAnsi="Arial" w:cs="Arial"/>
          <w:bCs/>
          <w:sz w:val="24"/>
          <w:szCs w:val="24"/>
        </w:rPr>
        <w:t>. 105/436</w:t>
      </w:r>
    </w:p>
    <w:p w14:paraId="31BC19D4" w14:textId="77777777" w:rsidR="003A6137"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cenę netto:…..…</w:t>
      </w:r>
      <w:r>
        <w:rPr>
          <w:rFonts w:ascii="Arial" w:hAnsi="Arial" w:cs="Arial"/>
          <w:sz w:val="24"/>
          <w:szCs w:val="24"/>
        </w:rPr>
        <w:t>………….</w:t>
      </w:r>
      <w:r w:rsidRPr="00F1239E">
        <w:rPr>
          <w:rFonts w:ascii="Arial" w:hAnsi="Arial" w:cs="Arial"/>
          <w:sz w:val="24"/>
          <w:szCs w:val="24"/>
        </w:rPr>
        <w:t xml:space="preserve"> zł </w:t>
      </w:r>
    </w:p>
    <w:p w14:paraId="1837B641"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 xml:space="preserve">VAT: ……….....zł. </w:t>
      </w:r>
    </w:p>
    <w:p w14:paraId="2C57A618"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cena ofertowa brutto …..…</w:t>
      </w:r>
      <w:r>
        <w:rPr>
          <w:rFonts w:ascii="Arial" w:hAnsi="Arial" w:cs="Arial"/>
          <w:sz w:val="24"/>
          <w:szCs w:val="24"/>
        </w:rPr>
        <w:t>………….</w:t>
      </w:r>
      <w:r w:rsidRPr="00F1239E">
        <w:rPr>
          <w:rFonts w:ascii="Arial" w:hAnsi="Arial" w:cs="Arial"/>
          <w:sz w:val="24"/>
          <w:szCs w:val="24"/>
        </w:rPr>
        <w:t xml:space="preserve">zł, </w:t>
      </w:r>
    </w:p>
    <w:p w14:paraId="398BAF53" w14:textId="77777777" w:rsidR="003A6137" w:rsidRDefault="003A6137" w:rsidP="00F34F62">
      <w:pPr>
        <w:pStyle w:val="Akapitzlist"/>
        <w:spacing w:after="0" w:line="240" w:lineRule="auto"/>
        <w:contextualSpacing w:val="0"/>
        <w:rPr>
          <w:rFonts w:ascii="Arial" w:hAnsi="Arial" w:cs="Arial"/>
          <w:sz w:val="24"/>
          <w:szCs w:val="24"/>
        </w:rPr>
      </w:pPr>
      <w:r w:rsidRPr="00F1239E">
        <w:rPr>
          <w:rFonts w:ascii="Arial" w:hAnsi="Arial" w:cs="Arial"/>
          <w:sz w:val="24"/>
          <w:szCs w:val="24"/>
        </w:rPr>
        <w:t xml:space="preserve">cena ofertowa brutto słownie </w:t>
      </w:r>
    </w:p>
    <w:p w14:paraId="3ED1DD5E" w14:textId="77777777" w:rsidR="003A6137" w:rsidRPr="003A6137" w:rsidRDefault="003A6137" w:rsidP="00F34F62">
      <w:pPr>
        <w:pStyle w:val="Akapitzlist"/>
        <w:spacing w:after="0" w:line="240" w:lineRule="auto"/>
        <w:contextualSpacing w:val="0"/>
        <w:rPr>
          <w:rFonts w:ascii="Arial" w:hAnsi="Arial" w:cs="Arial"/>
          <w:sz w:val="24"/>
          <w:szCs w:val="24"/>
        </w:rPr>
      </w:pPr>
      <w:r w:rsidRPr="00F1239E">
        <w:rPr>
          <w:rFonts w:ascii="Arial" w:hAnsi="Arial" w:cs="Arial"/>
          <w:sz w:val="24"/>
          <w:szCs w:val="24"/>
        </w:rPr>
        <w:t>…………………………..………………………………</w:t>
      </w:r>
      <w:r>
        <w:rPr>
          <w:rFonts w:ascii="Arial" w:hAnsi="Arial" w:cs="Arial"/>
          <w:sz w:val="24"/>
          <w:szCs w:val="24"/>
        </w:rPr>
        <w:t>……………………………</w:t>
      </w:r>
    </w:p>
    <w:p w14:paraId="14262D4D" w14:textId="77777777" w:rsidR="003A6137" w:rsidRDefault="003A6137" w:rsidP="00F34F62">
      <w:pPr>
        <w:pStyle w:val="Akapitzlist"/>
        <w:spacing w:after="0" w:line="240" w:lineRule="auto"/>
        <w:contextualSpacing w:val="0"/>
        <w:jc w:val="both"/>
        <w:rPr>
          <w:rFonts w:ascii="Arial" w:hAnsi="Arial" w:cs="Arial"/>
          <w:sz w:val="24"/>
          <w:szCs w:val="24"/>
        </w:rPr>
      </w:pPr>
      <w:r>
        <w:rPr>
          <w:rFonts w:ascii="Arial" w:hAnsi="Arial" w:cs="Arial"/>
          <w:bCs/>
          <w:sz w:val="24"/>
          <w:szCs w:val="24"/>
        </w:rPr>
        <w:t>Budynku administracyjnego</w:t>
      </w:r>
      <w:r w:rsidRPr="00303DFF">
        <w:rPr>
          <w:rFonts w:ascii="Arial" w:hAnsi="Arial" w:cs="Arial"/>
          <w:bCs/>
          <w:sz w:val="24"/>
          <w:szCs w:val="24"/>
        </w:rPr>
        <w:t xml:space="preserve"> nr </w:t>
      </w:r>
      <w:proofErr w:type="spellStart"/>
      <w:r w:rsidRPr="00303DFF">
        <w:rPr>
          <w:rFonts w:ascii="Arial" w:hAnsi="Arial" w:cs="Arial"/>
          <w:bCs/>
          <w:sz w:val="24"/>
          <w:szCs w:val="24"/>
        </w:rPr>
        <w:t>inw</w:t>
      </w:r>
      <w:proofErr w:type="spellEnd"/>
      <w:r w:rsidRPr="00303DFF">
        <w:rPr>
          <w:rFonts w:ascii="Arial" w:hAnsi="Arial" w:cs="Arial"/>
          <w:bCs/>
          <w:sz w:val="24"/>
          <w:szCs w:val="24"/>
        </w:rPr>
        <w:t>. 105/2</w:t>
      </w:r>
    </w:p>
    <w:p w14:paraId="17A4A7C2" w14:textId="77777777" w:rsidR="003A6137"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cenę netto:…..…</w:t>
      </w:r>
      <w:r>
        <w:rPr>
          <w:rFonts w:ascii="Arial" w:hAnsi="Arial" w:cs="Arial"/>
          <w:sz w:val="24"/>
          <w:szCs w:val="24"/>
        </w:rPr>
        <w:t>………….</w:t>
      </w:r>
      <w:r w:rsidRPr="00F1239E">
        <w:rPr>
          <w:rFonts w:ascii="Arial" w:hAnsi="Arial" w:cs="Arial"/>
          <w:sz w:val="24"/>
          <w:szCs w:val="24"/>
        </w:rPr>
        <w:t xml:space="preserve"> zł </w:t>
      </w:r>
    </w:p>
    <w:p w14:paraId="22C48D94"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 xml:space="preserve">VAT: ……….....zł. </w:t>
      </w:r>
    </w:p>
    <w:p w14:paraId="697820E8" w14:textId="77777777" w:rsidR="003A6137" w:rsidRPr="00F1239E" w:rsidRDefault="003A6137" w:rsidP="00F34F62">
      <w:pPr>
        <w:pStyle w:val="Akapitzlist"/>
        <w:spacing w:after="0" w:line="240" w:lineRule="auto"/>
        <w:contextualSpacing w:val="0"/>
        <w:jc w:val="both"/>
        <w:rPr>
          <w:rFonts w:ascii="Arial" w:hAnsi="Arial" w:cs="Arial"/>
          <w:sz w:val="24"/>
          <w:szCs w:val="24"/>
        </w:rPr>
      </w:pPr>
      <w:r w:rsidRPr="00F1239E">
        <w:rPr>
          <w:rFonts w:ascii="Arial" w:hAnsi="Arial" w:cs="Arial"/>
          <w:sz w:val="24"/>
          <w:szCs w:val="24"/>
        </w:rPr>
        <w:t>cena ofertowa brutto …..…</w:t>
      </w:r>
      <w:r>
        <w:rPr>
          <w:rFonts w:ascii="Arial" w:hAnsi="Arial" w:cs="Arial"/>
          <w:sz w:val="24"/>
          <w:szCs w:val="24"/>
        </w:rPr>
        <w:t>………….</w:t>
      </w:r>
      <w:r w:rsidRPr="00F1239E">
        <w:rPr>
          <w:rFonts w:ascii="Arial" w:hAnsi="Arial" w:cs="Arial"/>
          <w:sz w:val="24"/>
          <w:szCs w:val="24"/>
        </w:rPr>
        <w:t xml:space="preserve">zł, </w:t>
      </w:r>
    </w:p>
    <w:p w14:paraId="409362B0" w14:textId="77777777" w:rsidR="003A6137" w:rsidRDefault="003A6137" w:rsidP="00F34F62">
      <w:pPr>
        <w:pStyle w:val="Akapitzlist"/>
        <w:spacing w:after="0" w:line="240" w:lineRule="auto"/>
        <w:contextualSpacing w:val="0"/>
        <w:rPr>
          <w:rFonts w:ascii="Arial" w:hAnsi="Arial" w:cs="Arial"/>
          <w:sz w:val="24"/>
          <w:szCs w:val="24"/>
        </w:rPr>
      </w:pPr>
      <w:r w:rsidRPr="00F1239E">
        <w:rPr>
          <w:rFonts w:ascii="Arial" w:hAnsi="Arial" w:cs="Arial"/>
          <w:sz w:val="24"/>
          <w:szCs w:val="24"/>
        </w:rPr>
        <w:t xml:space="preserve">cena ofertowa brutto słownie </w:t>
      </w:r>
    </w:p>
    <w:p w14:paraId="129B8D3C" w14:textId="41AA90BB" w:rsidR="00ED4D5A" w:rsidRPr="00F34F62" w:rsidRDefault="003A6137" w:rsidP="00F34F62">
      <w:pPr>
        <w:pStyle w:val="Tekstpodstawowy"/>
        <w:tabs>
          <w:tab w:val="left" w:pos="360"/>
        </w:tabs>
        <w:ind w:left="908"/>
        <w:jc w:val="left"/>
        <w:rPr>
          <w:rFonts w:ascii="Arial" w:hAnsi="Arial" w:cs="Arial"/>
        </w:rPr>
      </w:pPr>
      <w:r w:rsidRPr="00F1239E">
        <w:rPr>
          <w:rFonts w:ascii="Arial" w:hAnsi="Arial" w:cs="Arial"/>
        </w:rPr>
        <w:t>…………………………..………………………………</w:t>
      </w:r>
      <w:r>
        <w:rPr>
          <w:rFonts w:ascii="Arial" w:hAnsi="Arial" w:cs="Arial"/>
        </w:rPr>
        <w:t>……………………………</w:t>
      </w:r>
    </w:p>
    <w:p w14:paraId="7485EAF2" w14:textId="77777777" w:rsidR="003A6137" w:rsidRPr="003A6137" w:rsidRDefault="003A6137" w:rsidP="00ED4D5A">
      <w:pPr>
        <w:pStyle w:val="Tekstpodstawowy"/>
        <w:numPr>
          <w:ilvl w:val="1"/>
          <w:numId w:val="4"/>
        </w:numPr>
        <w:tabs>
          <w:tab w:val="left" w:pos="360"/>
        </w:tabs>
        <w:spacing w:before="120" w:line="276" w:lineRule="auto"/>
        <w:rPr>
          <w:rFonts w:ascii="Arial" w:hAnsi="Arial" w:cs="Arial"/>
          <w:bCs/>
        </w:rPr>
      </w:pPr>
      <w:r>
        <w:rPr>
          <w:rFonts w:ascii="Arial" w:hAnsi="Arial" w:cs="Arial"/>
        </w:rPr>
        <w:t>Przy czym ustala się, że kwota wynagrodzenia (odpowiednio: netto, VAT, brutto), a składa się z następujących pozycji:</w:t>
      </w:r>
    </w:p>
    <w:p w14:paraId="50932FF0" w14:textId="77777777" w:rsidR="003A6137" w:rsidRPr="003A6137" w:rsidRDefault="003A6137" w:rsidP="00ED4D5A">
      <w:pPr>
        <w:pStyle w:val="Akapitzlist"/>
        <w:numPr>
          <w:ilvl w:val="0"/>
          <w:numId w:val="4"/>
        </w:numPr>
        <w:tabs>
          <w:tab w:val="left" w:pos="360"/>
        </w:tabs>
        <w:spacing w:before="120" w:after="0"/>
        <w:contextualSpacing w:val="0"/>
        <w:jc w:val="both"/>
        <w:rPr>
          <w:rFonts w:ascii="Arial" w:eastAsia="Times New Roman" w:hAnsi="Arial" w:cs="Arial"/>
          <w:vanish/>
          <w:sz w:val="24"/>
          <w:szCs w:val="24"/>
        </w:rPr>
      </w:pPr>
    </w:p>
    <w:p w14:paraId="39A2E4ED" w14:textId="77777777" w:rsidR="003A6137" w:rsidRPr="003A6137" w:rsidRDefault="003A6137" w:rsidP="00ED4D5A">
      <w:pPr>
        <w:pStyle w:val="Akapitzlist"/>
        <w:numPr>
          <w:ilvl w:val="0"/>
          <w:numId w:val="4"/>
        </w:numPr>
        <w:tabs>
          <w:tab w:val="left" w:pos="360"/>
        </w:tabs>
        <w:spacing w:before="120" w:after="0"/>
        <w:contextualSpacing w:val="0"/>
        <w:jc w:val="both"/>
        <w:rPr>
          <w:rFonts w:ascii="Arial" w:eastAsia="Times New Roman" w:hAnsi="Arial" w:cs="Arial"/>
          <w:vanish/>
          <w:sz w:val="24"/>
          <w:szCs w:val="24"/>
        </w:rPr>
      </w:pPr>
    </w:p>
    <w:p w14:paraId="393530AA" w14:textId="77777777" w:rsidR="003A6137" w:rsidRPr="003A6137" w:rsidRDefault="003A6137" w:rsidP="00ED4D5A">
      <w:pPr>
        <w:pStyle w:val="Akapitzlist"/>
        <w:numPr>
          <w:ilvl w:val="0"/>
          <w:numId w:val="4"/>
        </w:numPr>
        <w:tabs>
          <w:tab w:val="left" w:pos="360"/>
        </w:tabs>
        <w:spacing w:before="120" w:after="0"/>
        <w:contextualSpacing w:val="0"/>
        <w:jc w:val="both"/>
        <w:rPr>
          <w:rFonts w:ascii="Arial" w:eastAsia="Times New Roman" w:hAnsi="Arial" w:cs="Arial"/>
          <w:vanish/>
          <w:sz w:val="24"/>
          <w:szCs w:val="24"/>
        </w:rPr>
      </w:pPr>
    </w:p>
    <w:p w14:paraId="4898B80F" w14:textId="77777777" w:rsidR="003A6137" w:rsidRPr="003A6137" w:rsidRDefault="003A6137" w:rsidP="00ED4D5A">
      <w:pPr>
        <w:pStyle w:val="Akapitzlist"/>
        <w:numPr>
          <w:ilvl w:val="1"/>
          <w:numId w:val="4"/>
        </w:numPr>
        <w:tabs>
          <w:tab w:val="left" w:pos="360"/>
        </w:tabs>
        <w:spacing w:before="120" w:after="0"/>
        <w:contextualSpacing w:val="0"/>
        <w:jc w:val="both"/>
        <w:rPr>
          <w:rFonts w:ascii="Arial" w:eastAsia="Times New Roman" w:hAnsi="Arial" w:cs="Arial"/>
          <w:vanish/>
          <w:sz w:val="24"/>
          <w:szCs w:val="24"/>
        </w:rPr>
      </w:pPr>
    </w:p>
    <w:p w14:paraId="25D9EA2C" w14:textId="77777777" w:rsidR="003A6137" w:rsidRPr="003A6137" w:rsidRDefault="003A6137" w:rsidP="00ED4D5A">
      <w:pPr>
        <w:pStyle w:val="Akapitzlist"/>
        <w:numPr>
          <w:ilvl w:val="1"/>
          <w:numId w:val="4"/>
        </w:numPr>
        <w:tabs>
          <w:tab w:val="left" w:pos="360"/>
        </w:tabs>
        <w:spacing w:before="120" w:after="0"/>
        <w:contextualSpacing w:val="0"/>
        <w:jc w:val="both"/>
        <w:rPr>
          <w:rFonts w:ascii="Arial" w:eastAsia="Times New Roman" w:hAnsi="Arial" w:cs="Arial"/>
          <w:vanish/>
          <w:sz w:val="24"/>
          <w:szCs w:val="24"/>
        </w:rPr>
      </w:pPr>
    </w:p>
    <w:p w14:paraId="33F961D7" w14:textId="77777777" w:rsidR="003A6137" w:rsidRPr="003A6137" w:rsidRDefault="003A6137" w:rsidP="00ED4D5A">
      <w:pPr>
        <w:pStyle w:val="Akapitzlist"/>
        <w:numPr>
          <w:ilvl w:val="1"/>
          <w:numId w:val="4"/>
        </w:numPr>
        <w:tabs>
          <w:tab w:val="left" w:pos="360"/>
        </w:tabs>
        <w:spacing w:before="120" w:after="0"/>
        <w:contextualSpacing w:val="0"/>
        <w:jc w:val="both"/>
        <w:rPr>
          <w:rFonts w:ascii="Arial" w:eastAsia="Times New Roman" w:hAnsi="Arial" w:cs="Arial"/>
          <w:vanish/>
          <w:sz w:val="24"/>
          <w:szCs w:val="24"/>
        </w:rPr>
      </w:pPr>
    </w:p>
    <w:p w14:paraId="012B565E" w14:textId="77777777" w:rsidR="003A6137" w:rsidRPr="003A6137" w:rsidRDefault="003A6137" w:rsidP="00ED4D5A">
      <w:pPr>
        <w:pStyle w:val="Tekstpodstawowy"/>
        <w:numPr>
          <w:ilvl w:val="2"/>
          <w:numId w:val="4"/>
        </w:numPr>
        <w:tabs>
          <w:tab w:val="left" w:pos="360"/>
        </w:tabs>
        <w:spacing w:before="120" w:after="120" w:line="276" w:lineRule="auto"/>
        <w:ind w:left="1361" w:hanging="737"/>
        <w:rPr>
          <w:rFonts w:ascii="Arial" w:hAnsi="Arial" w:cs="Arial"/>
          <w:bCs/>
        </w:rPr>
      </w:pPr>
      <w:r w:rsidRPr="003A6137">
        <w:rPr>
          <w:rFonts w:ascii="Arial" w:hAnsi="Arial" w:cs="Arial"/>
        </w:rPr>
        <w:t>za realizac</w:t>
      </w:r>
      <w:r w:rsidR="00956B0B">
        <w:rPr>
          <w:rFonts w:ascii="Arial" w:hAnsi="Arial" w:cs="Arial"/>
        </w:rPr>
        <w:t>ję I etapu - 20% ceny ofertowej.</w:t>
      </w:r>
    </w:p>
    <w:p w14:paraId="769CFEC8" w14:textId="77777777" w:rsidR="003A6137" w:rsidRPr="0026783F" w:rsidRDefault="003A6137" w:rsidP="00ED4D5A">
      <w:pPr>
        <w:pStyle w:val="Akapitzlist"/>
        <w:numPr>
          <w:ilvl w:val="2"/>
          <w:numId w:val="4"/>
        </w:numPr>
        <w:spacing w:after="120" w:line="240" w:lineRule="auto"/>
        <w:ind w:left="1361" w:hanging="737"/>
        <w:contextualSpacing w:val="0"/>
        <w:rPr>
          <w:rFonts w:ascii="Arial" w:hAnsi="Arial" w:cs="Arial"/>
          <w:sz w:val="24"/>
          <w:szCs w:val="24"/>
        </w:rPr>
      </w:pPr>
      <w:r w:rsidRPr="0026783F">
        <w:rPr>
          <w:rFonts w:ascii="Arial" w:hAnsi="Arial" w:cs="Arial"/>
          <w:sz w:val="24"/>
          <w:szCs w:val="24"/>
        </w:rPr>
        <w:t>za realizację</w:t>
      </w:r>
      <w:r w:rsidR="00956B0B">
        <w:rPr>
          <w:rFonts w:ascii="Arial" w:hAnsi="Arial" w:cs="Arial"/>
          <w:sz w:val="24"/>
          <w:szCs w:val="24"/>
        </w:rPr>
        <w:t xml:space="preserve"> II etapu - 60 % ceny ofertowej.</w:t>
      </w:r>
    </w:p>
    <w:p w14:paraId="7FE7260E" w14:textId="77777777" w:rsidR="003A6137" w:rsidRPr="00956B0B" w:rsidRDefault="003A6137" w:rsidP="00ED4D5A">
      <w:pPr>
        <w:pStyle w:val="Akapitzlist"/>
        <w:numPr>
          <w:ilvl w:val="2"/>
          <w:numId w:val="4"/>
        </w:numPr>
        <w:spacing w:after="120" w:line="240" w:lineRule="auto"/>
        <w:ind w:left="1361" w:hanging="737"/>
        <w:contextualSpacing w:val="0"/>
        <w:rPr>
          <w:rFonts w:ascii="Arial" w:hAnsi="Arial" w:cs="Arial"/>
          <w:sz w:val="24"/>
          <w:szCs w:val="24"/>
        </w:rPr>
      </w:pPr>
      <w:r w:rsidRPr="0026783F">
        <w:rPr>
          <w:rFonts w:ascii="Arial" w:hAnsi="Arial" w:cs="Arial"/>
          <w:sz w:val="24"/>
          <w:szCs w:val="24"/>
        </w:rPr>
        <w:t>za realizację III etapu - 20% ceny ofertowej.</w:t>
      </w:r>
    </w:p>
    <w:p w14:paraId="61ABE5F0" w14:textId="77777777" w:rsidR="003A6137" w:rsidRDefault="003A6137" w:rsidP="00ED4D5A">
      <w:pPr>
        <w:pStyle w:val="Tekstpodstawowy"/>
        <w:numPr>
          <w:ilvl w:val="1"/>
          <w:numId w:val="4"/>
        </w:numPr>
        <w:tabs>
          <w:tab w:val="left" w:pos="360"/>
        </w:tabs>
        <w:spacing w:before="120" w:line="276" w:lineRule="auto"/>
        <w:rPr>
          <w:rFonts w:ascii="Arial" w:hAnsi="Arial" w:cs="Arial"/>
          <w:bCs/>
        </w:rPr>
      </w:pPr>
      <w:r>
        <w:rPr>
          <w:rFonts w:ascii="Arial" w:hAnsi="Arial" w:cs="Arial"/>
          <w:bCs/>
        </w:rPr>
        <w:t>Wykonawca wykona przedmiot zamówienia samodzielnie.</w:t>
      </w:r>
    </w:p>
    <w:p w14:paraId="1AA115F6" w14:textId="77777777" w:rsidR="00D6060F" w:rsidRPr="00D6060F" w:rsidRDefault="003A6137" w:rsidP="00ED4D5A">
      <w:pPr>
        <w:pStyle w:val="Tekstpodstawowy"/>
        <w:numPr>
          <w:ilvl w:val="1"/>
          <w:numId w:val="4"/>
        </w:numPr>
        <w:tabs>
          <w:tab w:val="left" w:pos="360"/>
        </w:tabs>
        <w:spacing w:before="120" w:line="276" w:lineRule="auto"/>
        <w:rPr>
          <w:rFonts w:ascii="Arial" w:hAnsi="Arial" w:cs="Arial"/>
          <w:bCs/>
        </w:rPr>
      </w:pPr>
      <w:r>
        <w:rPr>
          <w:rFonts w:ascii="Arial" w:hAnsi="Arial" w:cs="Arial"/>
          <w:bCs/>
        </w:rPr>
        <w:t xml:space="preserve">Wykonawca nie może bez pisemnej </w:t>
      </w:r>
      <w:r w:rsidRPr="00F1239E">
        <w:rPr>
          <w:rFonts w:ascii="Arial" w:hAnsi="Arial" w:cs="Arial"/>
        </w:rPr>
        <w:t>zgody Zamawiającego przenieść wierzytelności wynikających z niniejszej umowy na osoby trzecie.</w:t>
      </w:r>
    </w:p>
    <w:p w14:paraId="30D435D1"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Kwota wymieniona w §4</w:t>
      </w:r>
      <w:r w:rsidR="00956B0B">
        <w:rPr>
          <w:rFonts w:ascii="Arial" w:hAnsi="Arial" w:cs="Arial"/>
        </w:rPr>
        <w:t xml:space="preserve"> pkt 4. 2. </w:t>
      </w:r>
      <w:r w:rsidRPr="00D6060F">
        <w:rPr>
          <w:rFonts w:ascii="Arial" w:hAnsi="Arial" w:cs="Arial"/>
        </w:rPr>
        <w:t>niniejszej umowy</w:t>
      </w:r>
      <w:r w:rsidR="00956B0B">
        <w:rPr>
          <w:rFonts w:ascii="Arial" w:hAnsi="Arial" w:cs="Arial"/>
        </w:rPr>
        <w:t xml:space="preserve"> </w:t>
      </w:r>
      <w:r w:rsidRPr="00D6060F">
        <w:rPr>
          <w:rFonts w:ascii="Arial" w:hAnsi="Arial" w:cs="Arial"/>
        </w:rPr>
        <w:t>zawiera wszystkie koszty związane z realizacją zadania, niezbędne do jego wykonania.</w:t>
      </w:r>
    </w:p>
    <w:p w14:paraId="58215649"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 xml:space="preserve">Wynagrodzenie określone w </w:t>
      </w:r>
      <w:r w:rsidR="00956B0B" w:rsidRPr="00D6060F">
        <w:rPr>
          <w:rFonts w:ascii="Arial" w:hAnsi="Arial" w:cs="Arial"/>
        </w:rPr>
        <w:t>§4</w:t>
      </w:r>
      <w:r w:rsidR="00956B0B">
        <w:rPr>
          <w:rFonts w:ascii="Arial" w:hAnsi="Arial" w:cs="Arial"/>
        </w:rPr>
        <w:t xml:space="preserve"> pkt 4. 2. </w:t>
      </w:r>
      <w:r w:rsidRPr="00D6060F">
        <w:rPr>
          <w:rFonts w:ascii="Arial" w:hAnsi="Arial" w:cs="Arial"/>
        </w:rPr>
        <w:t>niniejszego paragrafu</w:t>
      </w:r>
      <w:r w:rsidR="00956B0B">
        <w:rPr>
          <w:rFonts w:ascii="Arial" w:hAnsi="Arial" w:cs="Arial"/>
        </w:rPr>
        <w:t xml:space="preserve"> </w:t>
      </w:r>
      <w:r w:rsidRPr="00D6060F">
        <w:rPr>
          <w:rFonts w:ascii="Arial" w:hAnsi="Arial" w:cs="Arial"/>
        </w:rPr>
        <w:t>ma charakter wynagrodzenia ryczałtowego, maksymalnego dla przedmiotu zamówienia określonego w niniejszej umowie.</w:t>
      </w:r>
    </w:p>
    <w:p w14:paraId="11F813AD" w14:textId="77777777" w:rsidR="00D6060F" w:rsidRPr="00D6060F" w:rsidRDefault="00D6060F" w:rsidP="00ED4D5A">
      <w:pPr>
        <w:pStyle w:val="Tekstpodstawowy"/>
        <w:numPr>
          <w:ilvl w:val="1"/>
          <w:numId w:val="4"/>
        </w:numPr>
        <w:tabs>
          <w:tab w:val="left" w:pos="360"/>
        </w:tabs>
        <w:spacing w:before="120" w:line="276" w:lineRule="auto"/>
        <w:rPr>
          <w:rStyle w:val="Wyrnieniedelikatne1"/>
          <w:rFonts w:ascii="Arial" w:hAnsi="Arial" w:cs="Arial"/>
          <w:bCs/>
          <w:i w:val="0"/>
          <w:color w:val="auto"/>
        </w:rPr>
      </w:pPr>
      <w:r w:rsidRPr="00D6060F">
        <w:rPr>
          <w:rStyle w:val="Wyrnieniedelikatne1"/>
          <w:rFonts w:ascii="Arial" w:hAnsi="Arial" w:cs="Arial"/>
          <w:i w:val="0"/>
          <w:color w:val="auto"/>
        </w:rPr>
        <w:t>Wynagrodzenie określone w</w:t>
      </w:r>
      <w:r w:rsidR="00956B0B">
        <w:rPr>
          <w:rStyle w:val="Wyrnieniedelikatne1"/>
          <w:rFonts w:ascii="Arial" w:hAnsi="Arial" w:cs="Arial"/>
          <w:i w:val="0"/>
          <w:color w:val="auto"/>
        </w:rPr>
        <w:t xml:space="preserve"> </w:t>
      </w:r>
      <w:r w:rsidR="00956B0B" w:rsidRPr="00D6060F">
        <w:rPr>
          <w:rFonts w:ascii="Arial" w:hAnsi="Arial" w:cs="Arial"/>
        </w:rPr>
        <w:t>§4</w:t>
      </w:r>
      <w:r w:rsidR="00956B0B">
        <w:rPr>
          <w:rFonts w:ascii="Arial" w:hAnsi="Arial" w:cs="Arial"/>
        </w:rPr>
        <w:t xml:space="preserve"> pkt 4. 2. </w:t>
      </w:r>
      <w:r w:rsidRPr="00D6060F">
        <w:rPr>
          <w:rStyle w:val="Wyrnieniedelikatne1"/>
          <w:rFonts w:ascii="Arial" w:hAnsi="Arial" w:cs="Arial"/>
          <w:i w:val="0"/>
          <w:color w:val="auto"/>
        </w:rPr>
        <w:t xml:space="preserve">niniejszego paragrafu uwzględnia wszystkie koszty niezbędne do poniesienia celem wykonania pełnego zakresu umówionych usług, łącznie z kosztem materiałów i użycia własnego sprzętu i odbioru usług w tym ryzyko Wykonawcy z tytułu oszacowania </w:t>
      </w:r>
      <w:r w:rsidRPr="00D6060F">
        <w:rPr>
          <w:rStyle w:val="Wyrnieniedelikatne1"/>
          <w:rFonts w:ascii="Arial" w:hAnsi="Arial" w:cs="Arial"/>
          <w:i w:val="0"/>
          <w:color w:val="auto"/>
        </w:rPr>
        <w:lastRenderedPageBreak/>
        <w:t>wszelkich kosztów związanych z realizacją przedmiotu umowy, a także oddziaływania innych czynników mających lub mogących mieć wpływ na koszty wykonania umowy.</w:t>
      </w:r>
    </w:p>
    <w:p w14:paraId="75178F90"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 xml:space="preserve">Niedoszacowanie, pominięcie oraz brak rozpoznania zakresu przedmiotu umowy nie może być podstawą do żądania zmiany wysokości wynagrodzenia określonego </w:t>
      </w:r>
      <w:r w:rsidR="00956B0B" w:rsidRPr="00D6060F">
        <w:rPr>
          <w:rFonts w:ascii="Arial" w:hAnsi="Arial" w:cs="Arial"/>
        </w:rPr>
        <w:t>§</w:t>
      </w:r>
      <w:r w:rsidR="00956B0B">
        <w:rPr>
          <w:rFonts w:ascii="Arial" w:hAnsi="Arial" w:cs="Arial"/>
        </w:rPr>
        <w:t xml:space="preserve"> </w:t>
      </w:r>
      <w:r w:rsidR="00956B0B" w:rsidRPr="00D6060F">
        <w:rPr>
          <w:rFonts w:ascii="Arial" w:hAnsi="Arial" w:cs="Arial"/>
        </w:rPr>
        <w:t>4</w:t>
      </w:r>
      <w:r w:rsidR="00956B0B">
        <w:rPr>
          <w:rFonts w:ascii="Arial" w:hAnsi="Arial" w:cs="Arial"/>
        </w:rPr>
        <w:t xml:space="preserve">. pkt 4. 2. </w:t>
      </w:r>
      <w:r w:rsidRPr="00D6060F">
        <w:rPr>
          <w:rFonts w:ascii="Arial" w:hAnsi="Arial" w:cs="Arial"/>
        </w:rPr>
        <w:t>niniejszego paragrafu.</w:t>
      </w:r>
    </w:p>
    <w:p w14:paraId="23EB7E9A"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Wykonawca oświadcza, że jest podatnikiem podatku VAT od towarów i usług i posiada numer identyfikacji podatkowej NIP  …………………………………….</w:t>
      </w:r>
    </w:p>
    <w:p w14:paraId="1C649404"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Zamawiający oświadcza, że jest podatnikiem podatku VAT od towarów i</w:t>
      </w:r>
      <w:r w:rsidR="00BB360E">
        <w:rPr>
          <w:rFonts w:ascii="Arial" w:hAnsi="Arial" w:cs="Arial"/>
        </w:rPr>
        <w:t xml:space="preserve"> usług i </w:t>
      </w:r>
      <w:r w:rsidRPr="00D6060F">
        <w:rPr>
          <w:rFonts w:ascii="Arial" w:hAnsi="Arial" w:cs="Arial"/>
        </w:rPr>
        <w:t>posiada numer identyfikacji podatkowej NIP 734-001-82-96.</w:t>
      </w:r>
    </w:p>
    <w:p w14:paraId="598F2E86"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 xml:space="preserve">Strony przyjmują zasadę, że należny podatek VAT naliczony zostanie do wartości netto w wysokości obowiązującej w dniu wystawienia faktury. Jeżeli w okresie obowiązywania umowy nastąpi zmiana ustawowej stawki podatku od towarów i usług (VAT), od chwili zmiany podatek w nowej stawce będzie doliczany do dotychczasowych cen netto. </w:t>
      </w:r>
    </w:p>
    <w:p w14:paraId="64F8B90C" w14:textId="77777777" w:rsidR="00D6060F" w:rsidRPr="00D6060F"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 xml:space="preserve">W przypadku zmiany przepisów dotyczących ustawy o podatku od towarów i usług, Strony obowiązywać będzie cena z uwzględnieniem stawki VAT obowiązującej na dzień wystawienia faktury. </w:t>
      </w:r>
    </w:p>
    <w:p w14:paraId="34DFF08E" w14:textId="77777777" w:rsidR="00BB360E" w:rsidRPr="00ED4D5A" w:rsidRDefault="00D6060F" w:rsidP="00ED4D5A">
      <w:pPr>
        <w:pStyle w:val="Tekstpodstawowy"/>
        <w:numPr>
          <w:ilvl w:val="1"/>
          <w:numId w:val="4"/>
        </w:numPr>
        <w:tabs>
          <w:tab w:val="left" w:pos="360"/>
        </w:tabs>
        <w:spacing w:before="120" w:line="276" w:lineRule="auto"/>
        <w:rPr>
          <w:rFonts w:ascii="Arial" w:hAnsi="Arial" w:cs="Arial"/>
          <w:bCs/>
        </w:rPr>
      </w:pPr>
      <w:r w:rsidRPr="00D6060F">
        <w:rPr>
          <w:rFonts w:ascii="Arial" w:hAnsi="Arial" w:cs="Arial"/>
        </w:rPr>
        <w:t>Wykonawca oświadcza, że zapoznał się z warunkami realizacji zamówienia oraz miejscem wykonania zamówienia. Zamówienie przyjmuje do realizacji bez zastrzeżeń i wykona zakres prac według, zgodnie z zasadami wiedzy, z materiałów własnych, w terminie i na warunkach określonych w niniejszej umowie.</w:t>
      </w:r>
    </w:p>
    <w:p w14:paraId="0E1C4058" w14:textId="77777777" w:rsidR="00D6060F" w:rsidRPr="00D6060F" w:rsidRDefault="00D6060F" w:rsidP="00ED4D5A">
      <w:pPr>
        <w:pStyle w:val="Tekstpodstawowy"/>
        <w:numPr>
          <w:ilvl w:val="1"/>
          <w:numId w:val="4"/>
        </w:numPr>
        <w:tabs>
          <w:tab w:val="left" w:pos="360"/>
        </w:tabs>
        <w:spacing w:before="120" w:after="200" w:line="276" w:lineRule="auto"/>
        <w:rPr>
          <w:rFonts w:ascii="Arial" w:hAnsi="Arial" w:cs="Arial"/>
          <w:bCs/>
        </w:rPr>
      </w:pPr>
      <w:r w:rsidRPr="00D6060F">
        <w:rPr>
          <w:rFonts w:ascii="Arial" w:hAnsi="Arial" w:cs="Arial"/>
        </w:rPr>
        <w:t>Zmiana wynagrodzenia może wynikać z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CDD31C1" w14:textId="77777777" w:rsidR="00D6060F" w:rsidRPr="00D6060F" w:rsidRDefault="00D6060F" w:rsidP="00D6060F">
      <w:pPr>
        <w:pStyle w:val="Tekstpodstawowy"/>
        <w:tabs>
          <w:tab w:val="left" w:pos="360"/>
        </w:tabs>
        <w:spacing w:after="200"/>
        <w:ind w:left="454"/>
        <w:jc w:val="center"/>
        <w:rPr>
          <w:rFonts w:ascii="Arial" w:hAnsi="Arial" w:cs="Arial"/>
          <w:b/>
          <w:bCs/>
        </w:rPr>
      </w:pPr>
      <w:r w:rsidRPr="00DB5462">
        <w:rPr>
          <w:rFonts w:ascii="Arial" w:hAnsi="Arial" w:cs="Arial"/>
          <w:b/>
        </w:rPr>
        <w:t xml:space="preserve">§ </w:t>
      </w:r>
      <w:r>
        <w:rPr>
          <w:rFonts w:ascii="Arial" w:hAnsi="Arial" w:cs="Arial"/>
          <w:b/>
        </w:rPr>
        <w:t>5</w:t>
      </w:r>
      <w:r w:rsidRPr="00703140">
        <w:rPr>
          <w:rFonts w:ascii="Arial" w:hAnsi="Arial" w:cs="Arial"/>
          <w:b/>
          <w:bCs/>
        </w:rPr>
        <w:t xml:space="preserve"> Odbiór prac</w:t>
      </w:r>
    </w:p>
    <w:p w14:paraId="7CCAA562" w14:textId="77777777" w:rsidR="00D6060F" w:rsidRPr="00D6060F" w:rsidRDefault="00D6060F" w:rsidP="00ED4D5A">
      <w:pPr>
        <w:pStyle w:val="Akapitzlist"/>
        <w:numPr>
          <w:ilvl w:val="0"/>
          <w:numId w:val="4"/>
        </w:numPr>
        <w:tabs>
          <w:tab w:val="left" w:pos="360"/>
        </w:tabs>
        <w:spacing w:before="120" w:after="0"/>
        <w:contextualSpacing w:val="0"/>
        <w:jc w:val="both"/>
        <w:rPr>
          <w:rFonts w:ascii="Arial" w:hAnsi="Arial" w:cs="Arial"/>
          <w:bCs/>
          <w:vanish/>
        </w:rPr>
      </w:pPr>
    </w:p>
    <w:p w14:paraId="05378C94" w14:textId="77777777" w:rsidR="00D6060F" w:rsidRPr="00D6060F"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t>Strony ustalają, że przedmiotem odbioru końcowego przez Zamawiającego jest całość robót objętych niniejszą umową.</w:t>
      </w:r>
    </w:p>
    <w:p w14:paraId="3F18B380" w14:textId="77777777" w:rsidR="00D6060F" w:rsidRPr="00D6060F"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t xml:space="preserve">Za termin wykonania zamówienia uznaje ostateczny, tj. końcowy, odbiór przedmiotu zamówienia pozbawionego istotnych wad. </w:t>
      </w:r>
    </w:p>
    <w:p w14:paraId="31AB1602" w14:textId="77777777" w:rsidR="00D6060F" w:rsidRPr="00D6060F"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t>Dla spełnienia powyższych ustaleń Wykonawca zgłosi gotowość odbioru do odbioru na 7 dni przed określonym terminem umowy.</w:t>
      </w:r>
    </w:p>
    <w:p w14:paraId="0B7822C5" w14:textId="77777777" w:rsidR="00D6060F" w:rsidRPr="00D6060F"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t>Jeżeli w trakcie czynności odbioru końcowego zostaną stwierdzone wady usunięcia, Zamawiający odmawia odbioru do czasu usunięcia wady.</w:t>
      </w:r>
    </w:p>
    <w:p w14:paraId="1ADAA374" w14:textId="77777777" w:rsidR="00D6060F" w:rsidRPr="00AB0FB1"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lastRenderedPageBreak/>
        <w:t>Po usunięciu wad Wykonawca zobowiązany jest do pisemnego zawiadomienia Zamawiającego o ich usunięciu. Wówczas czynności odbioru zostają powt</w:t>
      </w:r>
      <w:r w:rsidR="00523AD2">
        <w:rPr>
          <w:rFonts w:ascii="Arial" w:hAnsi="Arial" w:cs="Arial"/>
          <w:bCs/>
          <w:sz w:val="24"/>
          <w:szCs w:val="24"/>
        </w:rPr>
        <w:t xml:space="preserve">órzone wg ustaleń określonych </w:t>
      </w:r>
      <w:r w:rsidRPr="00D6060F">
        <w:rPr>
          <w:rFonts w:ascii="Arial" w:hAnsi="Arial" w:cs="Arial"/>
          <w:bCs/>
          <w:sz w:val="24"/>
          <w:szCs w:val="24"/>
        </w:rPr>
        <w:t>wyże</w:t>
      </w:r>
      <w:r w:rsidRPr="00AB0FB1">
        <w:rPr>
          <w:rFonts w:ascii="Arial" w:hAnsi="Arial" w:cs="Arial"/>
          <w:bCs/>
          <w:sz w:val="24"/>
          <w:szCs w:val="24"/>
        </w:rPr>
        <w:t xml:space="preserve">j w </w:t>
      </w:r>
      <w:r w:rsidR="00523AD2" w:rsidRPr="00AB0FB1">
        <w:rPr>
          <w:rFonts w:ascii="Arial" w:hAnsi="Arial" w:cs="Arial"/>
          <w:bCs/>
          <w:sz w:val="24"/>
          <w:szCs w:val="24"/>
        </w:rPr>
        <w:t>pkt 5.1.-5.4 niniejszego paragrafu</w:t>
      </w:r>
      <w:r w:rsidRPr="00AB0FB1">
        <w:rPr>
          <w:rFonts w:ascii="Arial" w:hAnsi="Arial" w:cs="Arial"/>
          <w:bCs/>
          <w:sz w:val="24"/>
          <w:szCs w:val="24"/>
        </w:rPr>
        <w:t>.</w:t>
      </w:r>
    </w:p>
    <w:p w14:paraId="50BD6258" w14:textId="77777777" w:rsidR="000755BA" w:rsidRPr="000755BA" w:rsidRDefault="00D6060F"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D6060F">
        <w:rPr>
          <w:rFonts w:ascii="Arial" w:hAnsi="Arial" w:cs="Arial"/>
          <w:bCs/>
          <w:sz w:val="24"/>
          <w:szCs w:val="24"/>
        </w:rPr>
        <w:t>Wady ujawnione w czasie odbioru:</w:t>
      </w:r>
    </w:p>
    <w:p w14:paraId="0C72B592" w14:textId="77777777" w:rsidR="000755BA" w:rsidRPr="000755BA" w:rsidRDefault="000755BA" w:rsidP="00ED4D5A">
      <w:pPr>
        <w:pStyle w:val="Akapitzlist"/>
        <w:numPr>
          <w:ilvl w:val="0"/>
          <w:numId w:val="5"/>
        </w:numPr>
        <w:spacing w:before="120" w:after="0" w:line="240" w:lineRule="auto"/>
        <w:contextualSpacing w:val="0"/>
        <w:jc w:val="both"/>
        <w:rPr>
          <w:rFonts w:ascii="Arial" w:eastAsia="Times New Roman" w:hAnsi="Arial" w:cs="Arial"/>
          <w:bCs/>
          <w:vanish/>
          <w:sz w:val="24"/>
          <w:szCs w:val="24"/>
        </w:rPr>
      </w:pPr>
    </w:p>
    <w:p w14:paraId="27AC4F39" w14:textId="77777777" w:rsidR="000755BA" w:rsidRPr="000755BA" w:rsidRDefault="000755BA" w:rsidP="00ED4D5A">
      <w:pPr>
        <w:pStyle w:val="Akapitzlist"/>
        <w:numPr>
          <w:ilvl w:val="0"/>
          <w:numId w:val="5"/>
        </w:numPr>
        <w:spacing w:before="120" w:after="0" w:line="240" w:lineRule="auto"/>
        <w:contextualSpacing w:val="0"/>
        <w:jc w:val="both"/>
        <w:rPr>
          <w:rFonts w:ascii="Arial" w:eastAsia="Times New Roman" w:hAnsi="Arial" w:cs="Arial"/>
          <w:bCs/>
          <w:vanish/>
          <w:sz w:val="24"/>
          <w:szCs w:val="24"/>
        </w:rPr>
      </w:pPr>
    </w:p>
    <w:p w14:paraId="1868057E" w14:textId="77777777" w:rsidR="000755BA" w:rsidRPr="000755BA" w:rsidRDefault="000755BA" w:rsidP="00ED4D5A">
      <w:pPr>
        <w:pStyle w:val="Akapitzlist"/>
        <w:numPr>
          <w:ilvl w:val="0"/>
          <w:numId w:val="5"/>
        </w:numPr>
        <w:spacing w:before="120" w:after="0" w:line="240" w:lineRule="auto"/>
        <w:contextualSpacing w:val="0"/>
        <w:jc w:val="both"/>
        <w:rPr>
          <w:rFonts w:ascii="Arial" w:eastAsia="Times New Roman" w:hAnsi="Arial" w:cs="Arial"/>
          <w:bCs/>
          <w:vanish/>
          <w:sz w:val="24"/>
          <w:szCs w:val="24"/>
        </w:rPr>
      </w:pPr>
    </w:p>
    <w:p w14:paraId="69A766B2" w14:textId="77777777" w:rsidR="000755BA" w:rsidRPr="000755BA" w:rsidRDefault="000755BA" w:rsidP="00ED4D5A">
      <w:pPr>
        <w:pStyle w:val="Akapitzlist"/>
        <w:numPr>
          <w:ilvl w:val="0"/>
          <w:numId w:val="5"/>
        </w:numPr>
        <w:spacing w:before="120" w:after="0" w:line="240" w:lineRule="auto"/>
        <w:contextualSpacing w:val="0"/>
        <w:jc w:val="both"/>
        <w:rPr>
          <w:rFonts w:ascii="Arial" w:eastAsia="Times New Roman" w:hAnsi="Arial" w:cs="Arial"/>
          <w:bCs/>
          <w:vanish/>
          <w:sz w:val="24"/>
          <w:szCs w:val="24"/>
        </w:rPr>
      </w:pPr>
    </w:p>
    <w:p w14:paraId="561BB625"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00279079"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08DE1C12"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4BE7952A"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0E523E13"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04241095" w14:textId="77777777" w:rsidR="000755BA" w:rsidRPr="000755BA" w:rsidRDefault="000755BA" w:rsidP="00ED4D5A">
      <w:pPr>
        <w:pStyle w:val="Akapitzlist"/>
        <w:numPr>
          <w:ilvl w:val="1"/>
          <w:numId w:val="5"/>
        </w:numPr>
        <w:spacing w:before="120" w:after="0" w:line="240" w:lineRule="auto"/>
        <w:contextualSpacing w:val="0"/>
        <w:jc w:val="both"/>
        <w:rPr>
          <w:rFonts w:ascii="Arial" w:eastAsia="Times New Roman" w:hAnsi="Arial" w:cs="Arial"/>
          <w:bCs/>
          <w:vanish/>
          <w:sz w:val="24"/>
          <w:szCs w:val="24"/>
        </w:rPr>
      </w:pPr>
    </w:p>
    <w:p w14:paraId="769CE803" w14:textId="77777777" w:rsidR="00D6060F" w:rsidRPr="008E42D4" w:rsidRDefault="00956B0B" w:rsidP="00ED4D5A">
      <w:pPr>
        <w:pStyle w:val="Tekstpodstawowy"/>
        <w:numPr>
          <w:ilvl w:val="2"/>
          <w:numId w:val="5"/>
        </w:numPr>
        <w:spacing w:before="120"/>
        <w:rPr>
          <w:rFonts w:ascii="Arial" w:hAnsi="Arial" w:cs="Arial"/>
          <w:bCs/>
        </w:rPr>
      </w:pPr>
      <w:r>
        <w:rPr>
          <w:rFonts w:ascii="Arial" w:hAnsi="Arial" w:cs="Arial"/>
          <w:bCs/>
        </w:rPr>
        <w:t>Z</w:t>
      </w:r>
      <w:r w:rsidR="00D6060F" w:rsidRPr="008E42D4">
        <w:rPr>
          <w:rFonts w:ascii="Arial" w:hAnsi="Arial" w:cs="Arial"/>
          <w:bCs/>
        </w:rPr>
        <w:t>a wady istotne uznaje się wykonanie przedmiotu zamówienia w</w:t>
      </w:r>
      <w:r w:rsidR="00D6060F">
        <w:rPr>
          <w:rFonts w:ascii="Arial" w:hAnsi="Arial" w:cs="Arial"/>
          <w:bCs/>
        </w:rPr>
        <w:t> </w:t>
      </w:r>
      <w:r w:rsidR="00D6060F" w:rsidRPr="008E42D4">
        <w:rPr>
          <w:rFonts w:ascii="Arial" w:hAnsi="Arial" w:cs="Arial"/>
          <w:bCs/>
        </w:rPr>
        <w:t>sposób uniemożliwiający wykorzystanie przedmiotu zamówienia zgodnie z</w:t>
      </w:r>
      <w:r w:rsidR="001C708B">
        <w:rPr>
          <w:rFonts w:ascii="Arial" w:hAnsi="Arial" w:cs="Arial"/>
          <w:bCs/>
        </w:rPr>
        <w:t> </w:t>
      </w:r>
      <w:r>
        <w:rPr>
          <w:rFonts w:ascii="Arial" w:hAnsi="Arial" w:cs="Arial"/>
          <w:bCs/>
        </w:rPr>
        <w:t>przeznaczeniem.</w:t>
      </w:r>
    </w:p>
    <w:p w14:paraId="7C7DAAA8" w14:textId="77777777" w:rsidR="00D6060F" w:rsidRPr="008E42D4" w:rsidRDefault="00956B0B" w:rsidP="00ED4D5A">
      <w:pPr>
        <w:pStyle w:val="Tekstpodstawowy"/>
        <w:numPr>
          <w:ilvl w:val="2"/>
          <w:numId w:val="5"/>
        </w:numPr>
        <w:spacing w:before="120"/>
        <w:rPr>
          <w:rFonts w:ascii="Arial" w:hAnsi="Arial" w:cs="Arial"/>
          <w:bCs/>
        </w:rPr>
      </w:pPr>
      <w:r>
        <w:rPr>
          <w:rFonts w:ascii="Arial" w:hAnsi="Arial" w:cs="Arial"/>
          <w:bCs/>
        </w:rPr>
        <w:t>Z</w:t>
      </w:r>
      <w:r w:rsidR="00D6060F" w:rsidRPr="008E42D4">
        <w:rPr>
          <w:rFonts w:ascii="Arial" w:hAnsi="Arial" w:cs="Arial"/>
          <w:bCs/>
        </w:rPr>
        <w:t xml:space="preserve">a wady nieistotne (zwane zamiennie jako usterki) uznaje się wady umożliwiające wykorzystanie </w:t>
      </w:r>
      <w:r w:rsidR="00D6060F">
        <w:rPr>
          <w:rFonts w:ascii="Arial" w:hAnsi="Arial" w:cs="Arial"/>
          <w:bCs/>
        </w:rPr>
        <w:t>przedmiotu zamówienia zgodnie z </w:t>
      </w:r>
      <w:r>
        <w:rPr>
          <w:rFonts w:ascii="Arial" w:hAnsi="Arial" w:cs="Arial"/>
          <w:bCs/>
        </w:rPr>
        <w:t>przeznaczeniem.</w:t>
      </w:r>
    </w:p>
    <w:p w14:paraId="7C08DAB3" w14:textId="77777777" w:rsidR="00D6060F" w:rsidRPr="008E42D4" w:rsidRDefault="00956B0B" w:rsidP="00ED4D5A">
      <w:pPr>
        <w:pStyle w:val="Tekstpodstawowy"/>
        <w:numPr>
          <w:ilvl w:val="2"/>
          <w:numId w:val="5"/>
        </w:numPr>
        <w:spacing w:before="120"/>
        <w:rPr>
          <w:rFonts w:ascii="Arial" w:hAnsi="Arial" w:cs="Arial"/>
          <w:bCs/>
        </w:rPr>
      </w:pPr>
      <w:r>
        <w:rPr>
          <w:rFonts w:ascii="Arial" w:hAnsi="Arial" w:cs="Arial"/>
          <w:bCs/>
        </w:rPr>
        <w:t>J</w:t>
      </w:r>
      <w:r w:rsidR="00D6060F" w:rsidRPr="008E42D4">
        <w:rPr>
          <w:rFonts w:ascii="Arial" w:hAnsi="Arial" w:cs="Arial"/>
          <w:bCs/>
        </w:rPr>
        <w:t xml:space="preserve">eżeli w trakcie czynności odbioru końcowego zostaną stwierdzone wady istotne nadające się do usunięcia, Zamawiający odmawia </w:t>
      </w:r>
      <w:r>
        <w:rPr>
          <w:rFonts w:ascii="Arial" w:hAnsi="Arial" w:cs="Arial"/>
          <w:bCs/>
        </w:rPr>
        <w:t>odbioru do czasu usunięcia wady.</w:t>
      </w:r>
    </w:p>
    <w:p w14:paraId="7ABB05FA" w14:textId="77777777" w:rsidR="00D6060F" w:rsidRPr="008E42D4" w:rsidRDefault="00956B0B" w:rsidP="00ED4D5A">
      <w:pPr>
        <w:pStyle w:val="Tekstpodstawowy"/>
        <w:numPr>
          <w:ilvl w:val="2"/>
          <w:numId w:val="5"/>
        </w:numPr>
        <w:spacing w:before="120"/>
        <w:rPr>
          <w:rFonts w:ascii="Arial" w:hAnsi="Arial" w:cs="Arial"/>
          <w:bCs/>
        </w:rPr>
      </w:pPr>
      <w:r>
        <w:rPr>
          <w:rFonts w:ascii="Arial" w:hAnsi="Arial" w:cs="Arial"/>
          <w:bCs/>
        </w:rPr>
        <w:t>J</w:t>
      </w:r>
      <w:r w:rsidR="00D6060F" w:rsidRPr="008E42D4">
        <w:rPr>
          <w:rFonts w:ascii="Arial" w:hAnsi="Arial" w:cs="Arial"/>
          <w:bCs/>
        </w:rPr>
        <w:t>eżeli w trakcie czynności odbioru końcowego zostaną stwierdzone wady istotne nie nadające się do usunięcia, Zamawiający odstępuje od umowy (naliczając jednocześnie karę umowną za odstąpienie od umowy wskutek okoliczności, za które odpowiada Wykonawca) lub żąda wykonania przedmiotu po raz drugi (naliczając jednocześnie karę umowną za każdy dzień zwł</w:t>
      </w:r>
      <w:r>
        <w:rPr>
          <w:rFonts w:ascii="Arial" w:hAnsi="Arial" w:cs="Arial"/>
          <w:bCs/>
        </w:rPr>
        <w:t>oki w oddaniu przedmiotu umowy).</w:t>
      </w:r>
    </w:p>
    <w:p w14:paraId="22503A0D" w14:textId="0E5E6D2D" w:rsidR="00BB360E" w:rsidRPr="00F34F62" w:rsidRDefault="00956B0B" w:rsidP="00BB360E">
      <w:pPr>
        <w:pStyle w:val="Tekstpodstawowy"/>
        <w:numPr>
          <w:ilvl w:val="2"/>
          <w:numId w:val="5"/>
        </w:numPr>
        <w:spacing w:before="120"/>
        <w:rPr>
          <w:rFonts w:ascii="Arial" w:hAnsi="Arial" w:cs="Arial"/>
          <w:bCs/>
        </w:rPr>
      </w:pPr>
      <w:r>
        <w:rPr>
          <w:rFonts w:ascii="Arial" w:hAnsi="Arial" w:cs="Arial"/>
          <w:bCs/>
        </w:rPr>
        <w:t>J</w:t>
      </w:r>
      <w:r w:rsidR="00D6060F" w:rsidRPr="008E42D4">
        <w:rPr>
          <w:rFonts w:ascii="Arial" w:hAnsi="Arial" w:cs="Arial"/>
          <w:bCs/>
        </w:rPr>
        <w:t>eżeli w trakcie czynności odbioru końcowego zostaną stwierdzone wady nieistotne (usterki) nie nadające się do usunięcia Zamawiający dokonuje odbioru przedmiotu zamówienia i o</w:t>
      </w:r>
      <w:r>
        <w:rPr>
          <w:rFonts w:ascii="Arial" w:hAnsi="Arial" w:cs="Arial"/>
          <w:bCs/>
        </w:rPr>
        <w:t>bniża odpowiednio wynagrodzenie.</w:t>
      </w:r>
    </w:p>
    <w:p w14:paraId="7ACFD99D" w14:textId="77777777" w:rsidR="00D6060F" w:rsidRPr="008E42D4" w:rsidRDefault="00956B0B" w:rsidP="00ED4D5A">
      <w:pPr>
        <w:pStyle w:val="Tekstpodstawowy"/>
        <w:numPr>
          <w:ilvl w:val="2"/>
          <w:numId w:val="5"/>
        </w:numPr>
        <w:spacing w:before="120"/>
        <w:rPr>
          <w:rFonts w:ascii="Arial" w:hAnsi="Arial" w:cs="Arial"/>
          <w:bCs/>
        </w:rPr>
      </w:pPr>
      <w:r>
        <w:rPr>
          <w:rFonts w:ascii="Arial" w:hAnsi="Arial" w:cs="Arial"/>
          <w:bCs/>
        </w:rPr>
        <w:t>P</w:t>
      </w:r>
      <w:r w:rsidR="00D6060F" w:rsidRPr="008E42D4">
        <w:rPr>
          <w:rFonts w:ascii="Arial" w:hAnsi="Arial" w:cs="Arial"/>
          <w:bCs/>
        </w:rPr>
        <w:t xml:space="preserve">o usunięciu wad istotnych Wykonawca zobowiązany jest do pisemnego zawiadomienia Zamawiającego o ich usunięciu. Wówczas czynności odbioru zostają powtórzone wg ustaleń określonych powyżej w </w:t>
      </w:r>
      <w:r w:rsidR="00D6060F" w:rsidRPr="008E42D4">
        <w:rPr>
          <w:rFonts w:ascii="Arial" w:hAnsi="Arial" w:cs="Arial"/>
        </w:rPr>
        <w:t xml:space="preserve">§ </w:t>
      </w:r>
      <w:r w:rsidR="00D6060F">
        <w:rPr>
          <w:rFonts w:ascii="Arial" w:hAnsi="Arial" w:cs="Arial"/>
        </w:rPr>
        <w:t>5</w:t>
      </w:r>
      <w:r>
        <w:rPr>
          <w:rFonts w:ascii="Arial" w:hAnsi="Arial" w:cs="Arial"/>
        </w:rPr>
        <w:t>.</w:t>
      </w:r>
      <w:r w:rsidR="00D6060F">
        <w:rPr>
          <w:rFonts w:ascii="Arial" w:hAnsi="Arial" w:cs="Arial"/>
        </w:rPr>
        <w:t xml:space="preserve"> </w:t>
      </w:r>
      <w:r>
        <w:rPr>
          <w:rFonts w:ascii="Arial" w:hAnsi="Arial" w:cs="Arial"/>
        </w:rPr>
        <w:t>niniejszej umowy.</w:t>
      </w:r>
    </w:p>
    <w:p w14:paraId="12DC5486" w14:textId="77777777" w:rsidR="001C708B" w:rsidRPr="00956B0B" w:rsidRDefault="00956B0B" w:rsidP="00ED4D5A">
      <w:pPr>
        <w:pStyle w:val="Tekstpodstawowy"/>
        <w:numPr>
          <w:ilvl w:val="2"/>
          <w:numId w:val="5"/>
        </w:numPr>
        <w:spacing w:before="120"/>
        <w:rPr>
          <w:rFonts w:ascii="Arial" w:hAnsi="Arial" w:cs="Arial"/>
          <w:bCs/>
        </w:rPr>
      </w:pPr>
      <w:r>
        <w:rPr>
          <w:rFonts w:ascii="Arial" w:hAnsi="Arial" w:cs="Arial"/>
          <w:bCs/>
        </w:rPr>
        <w:t>P</w:t>
      </w:r>
      <w:r w:rsidR="00D6060F" w:rsidRPr="008E42D4">
        <w:rPr>
          <w:rFonts w:ascii="Arial" w:hAnsi="Arial" w:cs="Arial"/>
          <w:bCs/>
        </w:rPr>
        <w:t>o usunięciu wad nieistotnych Wykonawca zobowiązany jest do zawiadomienia Zamawiającego o ich usunięciu.</w:t>
      </w:r>
    </w:p>
    <w:p w14:paraId="29A34F27" w14:textId="77777777" w:rsidR="00F02F08" w:rsidRPr="001C708B" w:rsidRDefault="00F02F08" w:rsidP="00ED4D5A">
      <w:pPr>
        <w:pStyle w:val="Akapitzlist"/>
        <w:numPr>
          <w:ilvl w:val="1"/>
          <w:numId w:val="5"/>
        </w:numPr>
        <w:tabs>
          <w:tab w:val="left" w:pos="360"/>
        </w:tabs>
        <w:spacing w:before="120" w:after="0"/>
        <w:contextualSpacing w:val="0"/>
        <w:jc w:val="both"/>
        <w:rPr>
          <w:rFonts w:ascii="Arial" w:hAnsi="Arial" w:cs="Arial"/>
          <w:bCs/>
          <w:sz w:val="24"/>
          <w:szCs w:val="24"/>
        </w:rPr>
      </w:pPr>
      <w:r w:rsidRPr="000755BA">
        <w:rPr>
          <w:rFonts w:ascii="Arial" w:hAnsi="Arial" w:cs="Arial"/>
          <w:bCs/>
          <w:sz w:val="24"/>
          <w:szCs w:val="24"/>
        </w:rPr>
        <w:t>Wady ujawnione po odbiorze:</w:t>
      </w:r>
    </w:p>
    <w:p w14:paraId="79206707" w14:textId="77777777" w:rsidR="00F02F08" w:rsidRDefault="00956B0B" w:rsidP="00ED4D5A">
      <w:pPr>
        <w:pStyle w:val="Tekstpodstawowy"/>
        <w:numPr>
          <w:ilvl w:val="2"/>
          <w:numId w:val="5"/>
        </w:numPr>
        <w:spacing w:before="120"/>
        <w:rPr>
          <w:rFonts w:ascii="Arial" w:hAnsi="Arial" w:cs="Arial"/>
          <w:bCs/>
        </w:rPr>
      </w:pPr>
      <w:r>
        <w:rPr>
          <w:rFonts w:ascii="Arial" w:hAnsi="Arial" w:cs="Arial"/>
          <w:bCs/>
        </w:rPr>
        <w:t>W</w:t>
      </w:r>
      <w:r w:rsidR="00F02F08" w:rsidRPr="008E42D4">
        <w:rPr>
          <w:rFonts w:ascii="Arial" w:hAnsi="Arial" w:cs="Arial"/>
          <w:bCs/>
        </w:rPr>
        <w:t xml:space="preserve"> okresie </w:t>
      </w:r>
      <w:r w:rsidR="00F02F08">
        <w:rPr>
          <w:rFonts w:ascii="Arial" w:hAnsi="Arial" w:cs="Arial"/>
          <w:bCs/>
        </w:rPr>
        <w:t xml:space="preserve">pełnienia nadzoru autorskiego oraz okresie </w:t>
      </w:r>
      <w:r w:rsidR="00F02F08" w:rsidRPr="008E42D4">
        <w:rPr>
          <w:rFonts w:ascii="Arial" w:hAnsi="Arial" w:cs="Arial"/>
          <w:bCs/>
        </w:rPr>
        <w:t>gwarancji Wykonawca zobowiązany jest do nieodpłatnego usuwania wad istotnych i usterek u</w:t>
      </w:r>
      <w:r>
        <w:rPr>
          <w:rFonts w:ascii="Arial" w:hAnsi="Arial" w:cs="Arial"/>
          <w:bCs/>
        </w:rPr>
        <w:t>jawnionych po odbiorze końcowym.</w:t>
      </w:r>
    </w:p>
    <w:p w14:paraId="6B1D6BE8" w14:textId="77777777" w:rsidR="00F02F08" w:rsidRDefault="00956B0B" w:rsidP="00ED4D5A">
      <w:pPr>
        <w:pStyle w:val="Tekstpodstawowy"/>
        <w:numPr>
          <w:ilvl w:val="2"/>
          <w:numId w:val="5"/>
        </w:numPr>
        <w:spacing w:before="120"/>
        <w:rPr>
          <w:rFonts w:ascii="Arial" w:hAnsi="Arial" w:cs="Arial"/>
          <w:bCs/>
        </w:rPr>
      </w:pPr>
      <w:r>
        <w:rPr>
          <w:rFonts w:ascii="Arial" w:hAnsi="Arial" w:cs="Arial"/>
          <w:bCs/>
        </w:rPr>
        <w:t>W</w:t>
      </w:r>
      <w:r w:rsidR="000755BA" w:rsidRPr="00F02F08">
        <w:rPr>
          <w:rFonts w:ascii="Arial" w:hAnsi="Arial" w:cs="Arial"/>
          <w:bCs/>
        </w:rPr>
        <w:t xml:space="preserve"> okresie pełnienia nadzoru autorskiego oraz okresie gwarancji Wykonawca zobowiązany jest do nieodpłatnego usuwania wad istotnych i usterek u</w:t>
      </w:r>
      <w:r>
        <w:rPr>
          <w:rFonts w:ascii="Arial" w:hAnsi="Arial" w:cs="Arial"/>
          <w:bCs/>
        </w:rPr>
        <w:t>jawnionych po odbiorze końcowym.</w:t>
      </w:r>
    </w:p>
    <w:p w14:paraId="62C18091" w14:textId="77777777" w:rsidR="00F02F08" w:rsidRDefault="00956B0B" w:rsidP="00ED4D5A">
      <w:pPr>
        <w:pStyle w:val="Tekstpodstawowy"/>
        <w:numPr>
          <w:ilvl w:val="2"/>
          <w:numId w:val="5"/>
        </w:numPr>
        <w:spacing w:before="120"/>
        <w:rPr>
          <w:rFonts w:ascii="Arial" w:hAnsi="Arial" w:cs="Arial"/>
          <w:bCs/>
        </w:rPr>
      </w:pPr>
      <w:r>
        <w:rPr>
          <w:rFonts w:ascii="Arial" w:hAnsi="Arial" w:cs="Arial"/>
          <w:bCs/>
        </w:rPr>
        <w:t>U</w:t>
      </w:r>
      <w:r w:rsidR="000755BA" w:rsidRPr="00F02F08">
        <w:rPr>
          <w:rFonts w:ascii="Arial" w:hAnsi="Arial" w:cs="Arial"/>
          <w:bCs/>
        </w:rPr>
        <w:t>stala się poniższe terminy us</w:t>
      </w:r>
      <w:r>
        <w:rPr>
          <w:rFonts w:ascii="Arial" w:hAnsi="Arial" w:cs="Arial"/>
          <w:bCs/>
        </w:rPr>
        <w:t>unięcia wad istotnych i usterek:</w:t>
      </w:r>
    </w:p>
    <w:p w14:paraId="346E1A0F" w14:textId="77777777" w:rsidR="00F02F08" w:rsidRDefault="000755BA" w:rsidP="00ED4D5A">
      <w:pPr>
        <w:pStyle w:val="Tekstpodstawowy"/>
        <w:numPr>
          <w:ilvl w:val="1"/>
          <w:numId w:val="8"/>
        </w:numPr>
        <w:spacing w:before="120"/>
        <w:rPr>
          <w:rFonts w:ascii="Arial" w:hAnsi="Arial" w:cs="Arial"/>
          <w:bCs/>
        </w:rPr>
      </w:pPr>
      <w:r w:rsidRPr="00F02F08">
        <w:rPr>
          <w:rFonts w:ascii="Arial" w:hAnsi="Arial" w:cs="Arial"/>
          <w:bCs/>
        </w:rPr>
        <w:t>wad istotnych, w terminie 21 dni kalendarzowych od zgłoszenia przez Zamawiającego,</w:t>
      </w:r>
    </w:p>
    <w:p w14:paraId="7EEA940D" w14:textId="77777777" w:rsidR="00F02F08" w:rsidRDefault="000755BA" w:rsidP="00ED4D5A">
      <w:pPr>
        <w:pStyle w:val="Tekstpodstawowy"/>
        <w:numPr>
          <w:ilvl w:val="1"/>
          <w:numId w:val="8"/>
        </w:numPr>
        <w:spacing w:before="120"/>
        <w:rPr>
          <w:rFonts w:ascii="Arial" w:hAnsi="Arial" w:cs="Arial"/>
          <w:bCs/>
        </w:rPr>
      </w:pPr>
      <w:r w:rsidRPr="00F02F08">
        <w:rPr>
          <w:rFonts w:ascii="Arial" w:hAnsi="Arial" w:cs="Arial"/>
          <w:bCs/>
        </w:rPr>
        <w:t>wad nieistotnych (usterek), w ciągu 14 dni kalendarzowych od zgłoszenia przez Zamawiającego,</w:t>
      </w:r>
    </w:p>
    <w:p w14:paraId="083EB86D" w14:textId="77777777" w:rsidR="000755BA" w:rsidRPr="00F02F08" w:rsidRDefault="000755BA" w:rsidP="00ED4D5A">
      <w:pPr>
        <w:pStyle w:val="Tekstpodstawowy"/>
        <w:numPr>
          <w:ilvl w:val="1"/>
          <w:numId w:val="8"/>
        </w:numPr>
        <w:spacing w:before="120"/>
        <w:rPr>
          <w:rFonts w:ascii="Arial" w:hAnsi="Arial" w:cs="Arial"/>
          <w:bCs/>
        </w:rPr>
      </w:pPr>
      <w:r w:rsidRPr="00F02F08">
        <w:rPr>
          <w:rFonts w:ascii="Arial" w:hAnsi="Arial" w:cs="Arial"/>
          <w:bCs/>
        </w:rPr>
        <w:t>usunięcie wad i usterek powinno być stwierdzone protokolarnie.</w:t>
      </w:r>
    </w:p>
    <w:p w14:paraId="6935F141" w14:textId="77777777" w:rsidR="000755BA" w:rsidRPr="000755BA" w:rsidRDefault="000755BA" w:rsidP="00ED4D5A">
      <w:pPr>
        <w:pStyle w:val="Akapitzlist"/>
        <w:numPr>
          <w:ilvl w:val="1"/>
          <w:numId w:val="5"/>
        </w:numPr>
        <w:tabs>
          <w:tab w:val="left" w:pos="360"/>
        </w:tabs>
        <w:spacing w:before="120" w:after="0"/>
        <w:contextualSpacing w:val="0"/>
        <w:jc w:val="both"/>
        <w:rPr>
          <w:rFonts w:ascii="Arial" w:hAnsi="Arial" w:cs="Arial"/>
          <w:bCs/>
          <w:sz w:val="24"/>
          <w:szCs w:val="24"/>
        </w:rPr>
      </w:pPr>
      <w:r>
        <w:rPr>
          <w:rFonts w:ascii="Arial" w:hAnsi="Arial" w:cs="Arial"/>
          <w:bCs/>
          <w:sz w:val="24"/>
          <w:szCs w:val="24"/>
        </w:rPr>
        <w:lastRenderedPageBreak/>
        <w:t>Wykonawca jest odpowiedzialny za wszelkie szkody i straty, które spowodował w czasie prac nad usuwaniem wad i usterek.</w:t>
      </w:r>
    </w:p>
    <w:p w14:paraId="55754BA4" w14:textId="77777777" w:rsidR="00D6060F" w:rsidRPr="00D6060F" w:rsidRDefault="00D6060F" w:rsidP="00D6060F">
      <w:pPr>
        <w:pStyle w:val="Tekstpodstawowy"/>
        <w:tabs>
          <w:tab w:val="left" w:pos="360"/>
        </w:tabs>
        <w:spacing w:before="120" w:line="276" w:lineRule="auto"/>
        <w:ind w:left="908"/>
        <w:rPr>
          <w:rFonts w:ascii="Arial" w:hAnsi="Arial" w:cs="Arial"/>
          <w:bCs/>
        </w:rPr>
      </w:pPr>
    </w:p>
    <w:p w14:paraId="0FE3A42E" w14:textId="77777777" w:rsidR="000755BA" w:rsidRPr="00703140" w:rsidRDefault="000755BA" w:rsidP="000755BA">
      <w:pPr>
        <w:pStyle w:val="Tekstpodstawowy"/>
        <w:tabs>
          <w:tab w:val="left" w:pos="360"/>
        </w:tabs>
        <w:spacing w:after="200"/>
        <w:jc w:val="center"/>
        <w:rPr>
          <w:rFonts w:ascii="Arial" w:hAnsi="Arial" w:cs="Arial"/>
          <w:b/>
          <w:bCs/>
        </w:rPr>
      </w:pPr>
      <w:r w:rsidRPr="00703140">
        <w:rPr>
          <w:rFonts w:ascii="Arial" w:hAnsi="Arial" w:cs="Arial"/>
          <w:b/>
        </w:rPr>
        <w:t xml:space="preserve">§ </w:t>
      </w:r>
      <w:r>
        <w:rPr>
          <w:rFonts w:ascii="Arial" w:hAnsi="Arial" w:cs="Arial"/>
          <w:b/>
        </w:rPr>
        <w:t>6</w:t>
      </w:r>
      <w:r w:rsidRPr="00703140">
        <w:rPr>
          <w:rFonts w:ascii="Arial" w:hAnsi="Arial" w:cs="Arial"/>
          <w:b/>
          <w:bCs/>
        </w:rPr>
        <w:t xml:space="preserve"> Zasady rozliczeń finansowych</w:t>
      </w:r>
    </w:p>
    <w:p w14:paraId="2B1E24C5" w14:textId="77777777" w:rsidR="000755BA" w:rsidRPr="000755BA" w:rsidRDefault="000755BA" w:rsidP="00ED4D5A">
      <w:pPr>
        <w:pStyle w:val="Akapitzlist"/>
        <w:numPr>
          <w:ilvl w:val="0"/>
          <w:numId w:val="6"/>
        </w:numPr>
        <w:spacing w:before="120" w:after="0" w:line="240" w:lineRule="auto"/>
        <w:ind w:left="357" w:hanging="357"/>
        <w:contextualSpacing w:val="0"/>
        <w:jc w:val="both"/>
        <w:rPr>
          <w:rFonts w:ascii="Arial" w:hAnsi="Arial" w:cs="Arial"/>
          <w:sz w:val="24"/>
          <w:szCs w:val="24"/>
        </w:rPr>
      </w:pPr>
      <w:r w:rsidRPr="000755BA">
        <w:rPr>
          <w:rFonts w:ascii="Arial" w:hAnsi="Arial" w:cs="Arial"/>
          <w:sz w:val="24"/>
          <w:szCs w:val="24"/>
        </w:rPr>
        <w:t>Strony postanawiają, że przedmiot umowy rozliczony będzie oddzielnie po realizacji każdego z etapów określonych w §2</w:t>
      </w:r>
      <w:r w:rsidR="00956B0B">
        <w:rPr>
          <w:rFonts w:ascii="Arial" w:hAnsi="Arial" w:cs="Arial"/>
          <w:sz w:val="24"/>
          <w:szCs w:val="24"/>
        </w:rPr>
        <w:t xml:space="preserve"> pkt 2. 1.</w:t>
      </w:r>
      <w:r w:rsidRPr="000755BA">
        <w:rPr>
          <w:rFonts w:ascii="Arial" w:hAnsi="Arial" w:cs="Arial"/>
          <w:sz w:val="24"/>
          <w:szCs w:val="24"/>
        </w:rPr>
        <w:t xml:space="preserve"> niniejszej umowy fakturą VAT końcową wystawioną w oparciu o protokół odbioru.</w:t>
      </w:r>
    </w:p>
    <w:p w14:paraId="3E756BEA" w14:textId="77777777" w:rsidR="000755BA" w:rsidRPr="000755BA" w:rsidRDefault="000755BA" w:rsidP="00ED4D5A">
      <w:pPr>
        <w:pStyle w:val="Akapitzlist"/>
        <w:numPr>
          <w:ilvl w:val="0"/>
          <w:numId w:val="6"/>
        </w:numPr>
        <w:spacing w:before="120" w:after="0" w:line="240" w:lineRule="auto"/>
        <w:ind w:left="357" w:hanging="357"/>
        <w:contextualSpacing w:val="0"/>
        <w:jc w:val="both"/>
        <w:rPr>
          <w:rFonts w:ascii="Arial" w:hAnsi="Arial" w:cs="Arial"/>
          <w:sz w:val="24"/>
          <w:szCs w:val="24"/>
        </w:rPr>
      </w:pPr>
      <w:r w:rsidRPr="000755BA">
        <w:rPr>
          <w:rFonts w:ascii="Arial" w:hAnsi="Arial" w:cs="Arial"/>
          <w:sz w:val="24"/>
          <w:szCs w:val="24"/>
        </w:rPr>
        <w:t>Należność Wykonawcy płatna będzie przez Zamawiającego przelewem na konto wskazane na fakturze.</w:t>
      </w:r>
    </w:p>
    <w:p w14:paraId="39B9BB63" w14:textId="77777777" w:rsidR="000755BA" w:rsidRPr="000755BA" w:rsidRDefault="000755BA" w:rsidP="00ED4D5A">
      <w:pPr>
        <w:pStyle w:val="Akapitzlist"/>
        <w:numPr>
          <w:ilvl w:val="0"/>
          <w:numId w:val="6"/>
        </w:numPr>
        <w:spacing w:before="120" w:after="0" w:line="240" w:lineRule="auto"/>
        <w:ind w:left="357" w:hanging="357"/>
        <w:contextualSpacing w:val="0"/>
        <w:jc w:val="both"/>
        <w:rPr>
          <w:rFonts w:ascii="Arial" w:hAnsi="Arial" w:cs="Arial"/>
          <w:sz w:val="24"/>
          <w:szCs w:val="24"/>
        </w:rPr>
      </w:pPr>
      <w:r w:rsidRPr="000755BA">
        <w:rPr>
          <w:rFonts w:ascii="Arial" w:hAnsi="Arial" w:cs="Arial"/>
          <w:sz w:val="24"/>
          <w:szCs w:val="24"/>
        </w:rPr>
        <w:t>Termin realizacji faktury końcowej do 21 dni od daty wystawienia.</w:t>
      </w:r>
    </w:p>
    <w:p w14:paraId="25569477" w14:textId="77777777" w:rsidR="000755BA" w:rsidRPr="000755BA" w:rsidRDefault="000755BA" w:rsidP="00ED4D5A">
      <w:pPr>
        <w:pStyle w:val="Akapitzlist"/>
        <w:numPr>
          <w:ilvl w:val="0"/>
          <w:numId w:val="6"/>
        </w:numPr>
        <w:spacing w:before="120" w:after="0" w:line="240" w:lineRule="auto"/>
        <w:ind w:left="357" w:hanging="357"/>
        <w:contextualSpacing w:val="0"/>
        <w:jc w:val="both"/>
        <w:rPr>
          <w:rFonts w:ascii="Arial" w:hAnsi="Arial" w:cs="Arial"/>
          <w:sz w:val="24"/>
          <w:szCs w:val="24"/>
        </w:rPr>
      </w:pPr>
      <w:r w:rsidRPr="000755BA">
        <w:rPr>
          <w:rFonts w:ascii="Arial" w:hAnsi="Arial" w:cs="Arial"/>
          <w:sz w:val="24"/>
          <w:szCs w:val="24"/>
        </w:rPr>
        <w:t>Termin wystawienia faktury do 7 dni od daty odbioru przedmiotu umowy.</w:t>
      </w:r>
    </w:p>
    <w:p w14:paraId="058A685C" w14:textId="77777777" w:rsidR="00ED4D5A" w:rsidRPr="00523AD2" w:rsidRDefault="000755BA" w:rsidP="00ED4D5A">
      <w:pPr>
        <w:pStyle w:val="Akapitzlist"/>
        <w:numPr>
          <w:ilvl w:val="0"/>
          <w:numId w:val="6"/>
        </w:numPr>
        <w:spacing w:before="120" w:after="0" w:line="240" w:lineRule="auto"/>
        <w:ind w:left="357" w:hanging="357"/>
        <w:contextualSpacing w:val="0"/>
        <w:jc w:val="both"/>
        <w:rPr>
          <w:rFonts w:ascii="Arial" w:hAnsi="Arial" w:cs="Arial"/>
          <w:sz w:val="24"/>
          <w:szCs w:val="24"/>
        </w:rPr>
      </w:pPr>
      <w:r w:rsidRPr="00523AD2">
        <w:rPr>
          <w:rFonts w:ascii="Arial" w:hAnsi="Arial" w:cs="Arial"/>
          <w:sz w:val="24"/>
          <w:szCs w:val="24"/>
        </w:rPr>
        <w:t>W przypadku nie usunięcia ujawnionych wad w t</w:t>
      </w:r>
      <w:r w:rsidR="00523AD2" w:rsidRPr="00523AD2">
        <w:rPr>
          <w:rFonts w:ascii="Arial" w:hAnsi="Arial" w:cs="Arial"/>
          <w:sz w:val="24"/>
          <w:szCs w:val="24"/>
        </w:rPr>
        <w:t>erminach ustalonyc</w:t>
      </w:r>
      <w:r w:rsidR="00523AD2" w:rsidRPr="00AB0FB1">
        <w:rPr>
          <w:rFonts w:ascii="Arial" w:hAnsi="Arial" w:cs="Arial"/>
          <w:sz w:val="24"/>
          <w:szCs w:val="24"/>
        </w:rPr>
        <w:t>h w § 5 pkt 5.7.3.</w:t>
      </w:r>
      <w:r w:rsidRPr="00AB0FB1">
        <w:rPr>
          <w:rFonts w:ascii="Arial" w:hAnsi="Arial" w:cs="Arial"/>
          <w:sz w:val="24"/>
          <w:szCs w:val="24"/>
        </w:rPr>
        <w:t xml:space="preserve"> </w:t>
      </w:r>
      <w:r w:rsidRPr="00523AD2">
        <w:rPr>
          <w:rFonts w:ascii="Arial" w:hAnsi="Arial" w:cs="Arial"/>
          <w:sz w:val="24"/>
          <w:szCs w:val="24"/>
        </w:rPr>
        <w:t>niniejszej umowy Zamawiający ma prawo do zastępczego usunięcia wad w</w:t>
      </w:r>
      <w:r w:rsidR="00956B0B" w:rsidRPr="00523AD2">
        <w:rPr>
          <w:rFonts w:ascii="Arial" w:hAnsi="Arial" w:cs="Arial"/>
          <w:sz w:val="24"/>
          <w:szCs w:val="24"/>
        </w:rPr>
        <w:t> </w:t>
      </w:r>
      <w:r w:rsidRPr="00523AD2">
        <w:rPr>
          <w:rFonts w:ascii="Arial" w:hAnsi="Arial" w:cs="Arial"/>
          <w:sz w:val="24"/>
          <w:szCs w:val="24"/>
        </w:rPr>
        <w:t>ramach rękojmi -  na koszt Wykonawcy.</w:t>
      </w:r>
    </w:p>
    <w:p w14:paraId="29D23DB5" w14:textId="77777777" w:rsidR="00ED4D5A" w:rsidRPr="00ED4D5A" w:rsidRDefault="00ED4D5A" w:rsidP="00ED4D5A">
      <w:pPr>
        <w:pStyle w:val="Akapitzlist"/>
        <w:spacing w:before="120" w:after="0" w:line="240" w:lineRule="auto"/>
        <w:ind w:left="357"/>
        <w:contextualSpacing w:val="0"/>
        <w:jc w:val="both"/>
        <w:rPr>
          <w:rFonts w:ascii="Arial" w:hAnsi="Arial" w:cs="Arial"/>
          <w:sz w:val="24"/>
          <w:szCs w:val="24"/>
        </w:rPr>
      </w:pPr>
    </w:p>
    <w:p w14:paraId="019609A5" w14:textId="77777777" w:rsidR="000755BA" w:rsidRPr="00703140" w:rsidRDefault="000755BA" w:rsidP="000755BA">
      <w:pPr>
        <w:pStyle w:val="Tekstpodstawowy"/>
        <w:spacing w:after="200"/>
        <w:jc w:val="center"/>
        <w:rPr>
          <w:rFonts w:ascii="Arial" w:hAnsi="Arial" w:cs="Arial"/>
          <w:b/>
          <w:bCs/>
        </w:rPr>
      </w:pPr>
      <w:r w:rsidRPr="00703140">
        <w:rPr>
          <w:rFonts w:ascii="Arial" w:hAnsi="Arial" w:cs="Arial"/>
          <w:b/>
        </w:rPr>
        <w:t xml:space="preserve">§ </w:t>
      </w:r>
      <w:r>
        <w:rPr>
          <w:rFonts w:ascii="Arial" w:hAnsi="Arial" w:cs="Arial"/>
          <w:b/>
        </w:rPr>
        <w:t xml:space="preserve">7 </w:t>
      </w:r>
      <w:r w:rsidRPr="00703140">
        <w:rPr>
          <w:rFonts w:ascii="Arial" w:hAnsi="Arial" w:cs="Arial"/>
          <w:b/>
          <w:bCs/>
        </w:rPr>
        <w:t>Kary umowne</w:t>
      </w:r>
    </w:p>
    <w:p w14:paraId="73FCBDF4" w14:textId="77777777" w:rsidR="000755BA" w:rsidRPr="00F1239E" w:rsidRDefault="000755BA" w:rsidP="000755BA">
      <w:pPr>
        <w:spacing w:line="240" w:lineRule="auto"/>
        <w:jc w:val="both"/>
        <w:rPr>
          <w:rFonts w:ascii="Arial" w:hAnsi="Arial" w:cs="Arial"/>
          <w:sz w:val="24"/>
          <w:szCs w:val="24"/>
        </w:rPr>
      </w:pPr>
      <w:r w:rsidRPr="00F1239E">
        <w:rPr>
          <w:rFonts w:ascii="Arial" w:hAnsi="Arial" w:cs="Arial"/>
          <w:sz w:val="24"/>
          <w:szCs w:val="24"/>
        </w:rPr>
        <w:t>Strony postanawiają, że obowiązującą je formą odszkodowania stanowią kary umowne. Kary te będą naliczane w następujących wypadkach i wysokościach:</w:t>
      </w:r>
    </w:p>
    <w:p w14:paraId="421030A1" w14:textId="77777777" w:rsidR="00DA29B3" w:rsidRDefault="00DA29B3" w:rsidP="00ED4D5A">
      <w:pPr>
        <w:pStyle w:val="Akapitzlist"/>
        <w:numPr>
          <w:ilvl w:val="0"/>
          <w:numId w:val="7"/>
        </w:numPr>
        <w:spacing w:before="120" w:after="120" w:line="240" w:lineRule="auto"/>
        <w:jc w:val="both"/>
        <w:rPr>
          <w:rFonts w:ascii="Arial" w:hAnsi="Arial" w:cs="Arial"/>
          <w:sz w:val="24"/>
          <w:szCs w:val="24"/>
        </w:rPr>
      </w:pPr>
      <w:r w:rsidRPr="00DA29B3">
        <w:rPr>
          <w:rFonts w:ascii="Arial" w:hAnsi="Arial" w:cs="Arial"/>
          <w:sz w:val="24"/>
          <w:szCs w:val="24"/>
        </w:rPr>
        <w:t>Wykonawca jest zobowiązany do zapłaty Zamawiającemu kar umownych:</w:t>
      </w:r>
    </w:p>
    <w:p w14:paraId="02266097" w14:textId="77777777" w:rsidR="00DA29B3" w:rsidRPr="00A943B8" w:rsidRDefault="00DA29B3" w:rsidP="00ED4D5A">
      <w:pPr>
        <w:pStyle w:val="Akapitzlist"/>
        <w:numPr>
          <w:ilvl w:val="1"/>
          <w:numId w:val="7"/>
        </w:numPr>
        <w:shd w:val="clear" w:color="auto" w:fill="FFFFFF" w:themeFill="background1"/>
        <w:spacing w:after="120" w:line="240" w:lineRule="auto"/>
        <w:contextualSpacing w:val="0"/>
        <w:jc w:val="both"/>
        <w:rPr>
          <w:rFonts w:ascii="Arial" w:hAnsi="Arial" w:cs="Arial"/>
          <w:sz w:val="24"/>
          <w:szCs w:val="24"/>
        </w:rPr>
      </w:pPr>
      <w:r w:rsidRPr="00A943B8">
        <w:rPr>
          <w:rFonts w:ascii="Arial" w:hAnsi="Arial" w:cs="Arial"/>
          <w:sz w:val="24"/>
          <w:szCs w:val="24"/>
        </w:rPr>
        <w:t>za odstąpienie od umowy</w:t>
      </w:r>
      <w:r w:rsidR="00A943B8">
        <w:rPr>
          <w:rFonts w:ascii="Arial" w:hAnsi="Arial" w:cs="Arial"/>
          <w:sz w:val="24"/>
          <w:szCs w:val="24"/>
        </w:rPr>
        <w:t xml:space="preserve"> </w:t>
      </w:r>
      <w:r w:rsidRPr="00A943B8">
        <w:rPr>
          <w:rFonts w:ascii="Arial" w:hAnsi="Arial" w:cs="Arial"/>
          <w:sz w:val="24"/>
          <w:szCs w:val="24"/>
        </w:rPr>
        <w:t xml:space="preserve">przez Zamawiającego wskutek okoliczności, za które odpowiada Wykonawca w wysokości 20% wynagrodzenia umownego brutto określonego w §4 </w:t>
      </w:r>
      <w:r w:rsidR="00956B0B">
        <w:rPr>
          <w:rFonts w:ascii="Arial" w:hAnsi="Arial" w:cs="Arial"/>
          <w:sz w:val="24"/>
          <w:szCs w:val="24"/>
        </w:rPr>
        <w:t xml:space="preserve">pkt 4. </w:t>
      </w:r>
      <w:r w:rsidRPr="00A943B8">
        <w:rPr>
          <w:rFonts w:ascii="Arial" w:hAnsi="Arial" w:cs="Arial"/>
          <w:sz w:val="24"/>
          <w:szCs w:val="24"/>
        </w:rPr>
        <w:t>2</w:t>
      </w:r>
      <w:r w:rsidR="00956B0B">
        <w:rPr>
          <w:rFonts w:ascii="Arial" w:hAnsi="Arial" w:cs="Arial"/>
          <w:sz w:val="24"/>
          <w:szCs w:val="24"/>
        </w:rPr>
        <w:t>.</w:t>
      </w:r>
      <w:r w:rsidRPr="00A943B8">
        <w:rPr>
          <w:rFonts w:ascii="Arial" w:hAnsi="Arial" w:cs="Arial"/>
          <w:sz w:val="24"/>
          <w:szCs w:val="24"/>
        </w:rPr>
        <w:t xml:space="preserve"> niniejszej umowy;</w:t>
      </w:r>
    </w:p>
    <w:p w14:paraId="15543B01" w14:textId="77777777" w:rsidR="00DA29B3" w:rsidRPr="00A943B8" w:rsidRDefault="00DA29B3" w:rsidP="00ED4D5A">
      <w:pPr>
        <w:pStyle w:val="Akapitzlist"/>
        <w:numPr>
          <w:ilvl w:val="1"/>
          <w:numId w:val="7"/>
        </w:numPr>
        <w:shd w:val="clear" w:color="auto" w:fill="FFFFFF" w:themeFill="background1"/>
        <w:spacing w:after="120" w:line="240" w:lineRule="auto"/>
        <w:contextualSpacing w:val="0"/>
        <w:jc w:val="both"/>
        <w:rPr>
          <w:rFonts w:ascii="Arial" w:hAnsi="Arial" w:cs="Arial"/>
          <w:sz w:val="24"/>
          <w:szCs w:val="24"/>
        </w:rPr>
      </w:pPr>
      <w:r w:rsidRPr="00A943B8">
        <w:rPr>
          <w:rFonts w:ascii="Arial" w:hAnsi="Arial" w:cs="Arial"/>
          <w:sz w:val="24"/>
          <w:szCs w:val="24"/>
        </w:rPr>
        <w:t xml:space="preserve">za każdy dzień zwłoki w realizacji każdego z etapów przedmiotu umowy w wysokości 0,5% wynagrodzenia umownego brutto </w:t>
      </w:r>
      <w:r w:rsidRPr="00956B0B">
        <w:rPr>
          <w:rFonts w:ascii="Arial" w:hAnsi="Arial" w:cs="Arial"/>
          <w:sz w:val="24"/>
          <w:szCs w:val="24"/>
        </w:rPr>
        <w:t>określonego w §</w:t>
      </w:r>
      <w:r w:rsidR="00956B0B">
        <w:rPr>
          <w:rFonts w:ascii="Arial" w:hAnsi="Arial" w:cs="Arial"/>
          <w:sz w:val="24"/>
          <w:szCs w:val="24"/>
        </w:rPr>
        <w:t xml:space="preserve"> </w:t>
      </w:r>
      <w:r w:rsidR="00523AD2">
        <w:rPr>
          <w:rFonts w:ascii="Arial" w:hAnsi="Arial" w:cs="Arial"/>
          <w:sz w:val="24"/>
          <w:szCs w:val="24"/>
        </w:rPr>
        <w:t>4</w:t>
      </w:r>
      <w:r w:rsidRPr="00956B0B">
        <w:rPr>
          <w:rFonts w:ascii="Arial" w:hAnsi="Arial" w:cs="Arial"/>
          <w:sz w:val="24"/>
          <w:szCs w:val="24"/>
        </w:rPr>
        <w:t xml:space="preserve"> </w:t>
      </w:r>
      <w:r w:rsidR="00956B0B" w:rsidRPr="00956B0B">
        <w:rPr>
          <w:rFonts w:ascii="Arial" w:hAnsi="Arial" w:cs="Arial"/>
          <w:sz w:val="24"/>
          <w:szCs w:val="24"/>
        </w:rPr>
        <w:t xml:space="preserve">pkt 4. </w:t>
      </w:r>
      <w:r w:rsidRPr="00956B0B">
        <w:rPr>
          <w:rFonts w:ascii="Arial" w:hAnsi="Arial" w:cs="Arial"/>
          <w:sz w:val="24"/>
          <w:szCs w:val="24"/>
        </w:rPr>
        <w:t>2</w:t>
      </w:r>
      <w:r w:rsidR="00956B0B" w:rsidRPr="00956B0B">
        <w:rPr>
          <w:rFonts w:ascii="Arial" w:hAnsi="Arial" w:cs="Arial"/>
          <w:sz w:val="24"/>
          <w:szCs w:val="24"/>
        </w:rPr>
        <w:t>.</w:t>
      </w:r>
      <w:r w:rsidRPr="00956B0B">
        <w:rPr>
          <w:rFonts w:ascii="Arial" w:hAnsi="Arial" w:cs="Arial"/>
          <w:sz w:val="24"/>
          <w:szCs w:val="24"/>
        </w:rPr>
        <w:t xml:space="preserve"> niniejszej</w:t>
      </w:r>
      <w:r w:rsidRPr="00A943B8">
        <w:rPr>
          <w:rFonts w:ascii="Arial" w:hAnsi="Arial" w:cs="Arial"/>
          <w:sz w:val="24"/>
          <w:szCs w:val="24"/>
        </w:rPr>
        <w:t xml:space="preserve"> umowy przewidzianego za realizację danego etapu umowy.</w:t>
      </w:r>
    </w:p>
    <w:p w14:paraId="5B68470B" w14:textId="77777777" w:rsidR="00DA29B3" w:rsidRPr="00D953C3" w:rsidRDefault="00DA29B3" w:rsidP="00ED4D5A">
      <w:pPr>
        <w:pStyle w:val="Akapitzlist"/>
        <w:numPr>
          <w:ilvl w:val="0"/>
          <w:numId w:val="7"/>
        </w:numPr>
        <w:shd w:val="clear" w:color="auto" w:fill="FFFFFF" w:themeFill="background1"/>
        <w:spacing w:before="120" w:after="120" w:line="240" w:lineRule="auto"/>
        <w:contextualSpacing w:val="0"/>
        <w:jc w:val="both"/>
        <w:rPr>
          <w:rFonts w:ascii="Arial" w:hAnsi="Arial" w:cs="Arial"/>
          <w:sz w:val="24"/>
          <w:szCs w:val="24"/>
        </w:rPr>
      </w:pPr>
      <w:r w:rsidRPr="00D953C3">
        <w:rPr>
          <w:rFonts w:ascii="Arial" w:hAnsi="Arial" w:cs="Arial"/>
          <w:sz w:val="24"/>
          <w:szCs w:val="24"/>
        </w:rPr>
        <w:t>Limit kar umownych, jakich Zamawiający może żądać od Wykonawcy z wszystkich tytułów przewidzianych w niniejszej Umowie, wynosi 40% ceny ofertowej brutto określonej w §</w:t>
      </w:r>
      <w:r w:rsidR="00956B0B">
        <w:rPr>
          <w:rFonts w:ascii="Arial" w:hAnsi="Arial" w:cs="Arial"/>
          <w:sz w:val="24"/>
          <w:szCs w:val="24"/>
        </w:rPr>
        <w:t xml:space="preserve"> </w:t>
      </w:r>
      <w:r w:rsidRPr="00D953C3">
        <w:rPr>
          <w:rFonts w:ascii="Arial" w:hAnsi="Arial" w:cs="Arial"/>
          <w:sz w:val="24"/>
          <w:szCs w:val="24"/>
        </w:rPr>
        <w:t>4</w:t>
      </w:r>
      <w:r w:rsidR="00956B0B">
        <w:rPr>
          <w:rFonts w:ascii="Arial" w:hAnsi="Arial" w:cs="Arial"/>
          <w:sz w:val="24"/>
          <w:szCs w:val="24"/>
        </w:rPr>
        <w:t>.</w:t>
      </w:r>
      <w:r w:rsidRPr="00D953C3">
        <w:rPr>
          <w:rFonts w:ascii="Arial" w:hAnsi="Arial" w:cs="Arial"/>
          <w:sz w:val="24"/>
          <w:szCs w:val="24"/>
        </w:rPr>
        <w:t xml:space="preserve"> </w:t>
      </w:r>
      <w:r w:rsidR="00956B0B">
        <w:rPr>
          <w:rFonts w:ascii="Arial" w:hAnsi="Arial" w:cs="Arial"/>
          <w:sz w:val="24"/>
          <w:szCs w:val="24"/>
        </w:rPr>
        <w:t>pkt</w:t>
      </w:r>
      <w:r w:rsidRPr="00D953C3">
        <w:rPr>
          <w:rFonts w:ascii="Arial" w:hAnsi="Arial" w:cs="Arial"/>
          <w:sz w:val="24"/>
          <w:szCs w:val="24"/>
        </w:rPr>
        <w:t xml:space="preserve"> </w:t>
      </w:r>
      <w:r w:rsidR="00956B0B">
        <w:rPr>
          <w:rFonts w:ascii="Arial" w:hAnsi="Arial" w:cs="Arial"/>
          <w:sz w:val="24"/>
          <w:szCs w:val="24"/>
        </w:rPr>
        <w:t xml:space="preserve">4. </w:t>
      </w:r>
      <w:r w:rsidRPr="00D953C3">
        <w:rPr>
          <w:rFonts w:ascii="Arial" w:hAnsi="Arial" w:cs="Arial"/>
          <w:sz w:val="24"/>
          <w:szCs w:val="24"/>
        </w:rPr>
        <w:t>2</w:t>
      </w:r>
      <w:r w:rsidR="00956B0B">
        <w:rPr>
          <w:rFonts w:ascii="Arial" w:hAnsi="Arial" w:cs="Arial"/>
          <w:sz w:val="24"/>
          <w:szCs w:val="24"/>
        </w:rPr>
        <w:t>.</w:t>
      </w:r>
      <w:r w:rsidRPr="00D953C3">
        <w:rPr>
          <w:rFonts w:ascii="Arial" w:hAnsi="Arial" w:cs="Arial"/>
          <w:sz w:val="24"/>
          <w:szCs w:val="24"/>
        </w:rPr>
        <w:t xml:space="preserve"> niniejszej umowy. </w:t>
      </w:r>
    </w:p>
    <w:p w14:paraId="4A7A4BE2" w14:textId="77777777" w:rsidR="00DA29B3" w:rsidRPr="00D953C3" w:rsidRDefault="00DA29B3" w:rsidP="00ED4D5A">
      <w:pPr>
        <w:pStyle w:val="Akapitzlist"/>
        <w:numPr>
          <w:ilvl w:val="0"/>
          <w:numId w:val="7"/>
        </w:numPr>
        <w:spacing w:before="120" w:after="120" w:line="240" w:lineRule="auto"/>
        <w:contextualSpacing w:val="0"/>
        <w:jc w:val="both"/>
        <w:rPr>
          <w:rFonts w:ascii="Arial" w:hAnsi="Arial" w:cs="Arial"/>
          <w:sz w:val="24"/>
          <w:szCs w:val="24"/>
        </w:rPr>
      </w:pPr>
      <w:r w:rsidRPr="00D953C3">
        <w:rPr>
          <w:rFonts w:ascii="Arial" w:hAnsi="Arial" w:cs="Arial"/>
          <w:sz w:val="24"/>
          <w:szCs w:val="24"/>
        </w:rPr>
        <w:t xml:space="preserve">Zamawiający zapłaci Wykonawcy karę umowną: za odstąpienie od umowy wskutek okoliczności za które odpowiada Zamawiający w wysokości 20% wynagrodzenia umownego brutto określonego w </w:t>
      </w:r>
      <w:r w:rsidR="00956B0B" w:rsidRPr="00D953C3">
        <w:rPr>
          <w:rFonts w:ascii="Arial" w:hAnsi="Arial" w:cs="Arial"/>
          <w:sz w:val="24"/>
          <w:szCs w:val="24"/>
        </w:rPr>
        <w:t>§</w:t>
      </w:r>
      <w:r w:rsidR="00956B0B">
        <w:rPr>
          <w:rFonts w:ascii="Arial" w:hAnsi="Arial" w:cs="Arial"/>
          <w:sz w:val="24"/>
          <w:szCs w:val="24"/>
        </w:rPr>
        <w:t xml:space="preserve"> </w:t>
      </w:r>
      <w:r w:rsidR="00956B0B" w:rsidRPr="00D953C3">
        <w:rPr>
          <w:rFonts w:ascii="Arial" w:hAnsi="Arial" w:cs="Arial"/>
          <w:sz w:val="24"/>
          <w:szCs w:val="24"/>
        </w:rPr>
        <w:t xml:space="preserve">4 </w:t>
      </w:r>
      <w:r w:rsidR="00956B0B">
        <w:rPr>
          <w:rFonts w:ascii="Arial" w:hAnsi="Arial" w:cs="Arial"/>
          <w:sz w:val="24"/>
          <w:szCs w:val="24"/>
        </w:rPr>
        <w:t>pkt</w:t>
      </w:r>
      <w:r w:rsidR="00956B0B" w:rsidRPr="00D953C3">
        <w:rPr>
          <w:rFonts w:ascii="Arial" w:hAnsi="Arial" w:cs="Arial"/>
          <w:sz w:val="24"/>
          <w:szCs w:val="24"/>
        </w:rPr>
        <w:t xml:space="preserve"> </w:t>
      </w:r>
      <w:r w:rsidR="00956B0B">
        <w:rPr>
          <w:rFonts w:ascii="Arial" w:hAnsi="Arial" w:cs="Arial"/>
          <w:sz w:val="24"/>
          <w:szCs w:val="24"/>
        </w:rPr>
        <w:t xml:space="preserve">4. </w:t>
      </w:r>
      <w:r w:rsidR="00956B0B" w:rsidRPr="00D953C3">
        <w:rPr>
          <w:rFonts w:ascii="Arial" w:hAnsi="Arial" w:cs="Arial"/>
          <w:sz w:val="24"/>
          <w:szCs w:val="24"/>
        </w:rPr>
        <w:t>2</w:t>
      </w:r>
      <w:r w:rsidR="00956B0B">
        <w:rPr>
          <w:rFonts w:ascii="Arial" w:hAnsi="Arial" w:cs="Arial"/>
          <w:sz w:val="24"/>
          <w:szCs w:val="24"/>
        </w:rPr>
        <w:t>.</w:t>
      </w:r>
      <w:r w:rsidR="00956B0B" w:rsidRPr="00D953C3">
        <w:rPr>
          <w:rFonts w:ascii="Arial" w:hAnsi="Arial" w:cs="Arial"/>
          <w:sz w:val="24"/>
          <w:szCs w:val="24"/>
        </w:rPr>
        <w:t xml:space="preserve"> </w:t>
      </w:r>
      <w:r w:rsidRPr="00D953C3">
        <w:rPr>
          <w:rFonts w:ascii="Arial" w:hAnsi="Arial" w:cs="Arial"/>
          <w:sz w:val="24"/>
          <w:szCs w:val="24"/>
        </w:rPr>
        <w:t>niniejszej umowy.</w:t>
      </w:r>
    </w:p>
    <w:p w14:paraId="50BE039A" w14:textId="77777777" w:rsidR="00DA29B3" w:rsidRPr="00D953C3" w:rsidRDefault="00DA29B3" w:rsidP="00ED4D5A">
      <w:pPr>
        <w:pStyle w:val="Akapitzlist"/>
        <w:numPr>
          <w:ilvl w:val="0"/>
          <w:numId w:val="7"/>
        </w:numPr>
        <w:spacing w:before="120" w:after="120" w:line="240" w:lineRule="auto"/>
        <w:contextualSpacing w:val="0"/>
        <w:jc w:val="both"/>
        <w:rPr>
          <w:rFonts w:ascii="Arial" w:hAnsi="Arial" w:cs="Arial"/>
          <w:sz w:val="24"/>
          <w:szCs w:val="24"/>
        </w:rPr>
      </w:pPr>
      <w:r w:rsidRPr="00D953C3">
        <w:rPr>
          <w:rFonts w:ascii="Arial" w:hAnsi="Arial" w:cs="Arial"/>
          <w:sz w:val="24"/>
          <w:szCs w:val="24"/>
        </w:rPr>
        <w:t>Strony zastrzegają sobie prawo do odszkodowania uzupełniającego do wysokości rzeczywiście poniesionej szkody, jeżeli wysokość szkody przekracza wysokość kary umownej.</w:t>
      </w:r>
    </w:p>
    <w:p w14:paraId="249D175E" w14:textId="77777777" w:rsidR="00DA29B3" w:rsidRPr="00D953C3" w:rsidRDefault="00DA29B3" w:rsidP="00ED4D5A">
      <w:pPr>
        <w:pStyle w:val="Akapitzlist"/>
        <w:numPr>
          <w:ilvl w:val="0"/>
          <w:numId w:val="7"/>
        </w:numPr>
        <w:spacing w:before="120" w:after="120" w:line="240" w:lineRule="auto"/>
        <w:contextualSpacing w:val="0"/>
        <w:jc w:val="both"/>
        <w:rPr>
          <w:rFonts w:ascii="Arial" w:hAnsi="Arial" w:cs="Arial"/>
          <w:sz w:val="24"/>
          <w:szCs w:val="24"/>
        </w:rPr>
      </w:pPr>
      <w:r w:rsidRPr="00D953C3">
        <w:rPr>
          <w:rFonts w:ascii="Arial" w:hAnsi="Arial" w:cs="Arial"/>
          <w:sz w:val="24"/>
          <w:szCs w:val="24"/>
        </w:rPr>
        <w:t>W razie opóźnienia w zapłacie wierzytelności pieniężnych strony zobowiązują się do zapłaty ustawowych odsetek.</w:t>
      </w:r>
    </w:p>
    <w:p w14:paraId="3996449F" w14:textId="77777777" w:rsidR="00DA29B3" w:rsidRDefault="00523AD2" w:rsidP="00ED4D5A">
      <w:pPr>
        <w:pStyle w:val="Akapitzlist"/>
        <w:numPr>
          <w:ilvl w:val="0"/>
          <w:numId w:val="7"/>
        </w:numPr>
        <w:spacing w:before="120" w:after="120" w:line="240" w:lineRule="auto"/>
        <w:contextualSpacing w:val="0"/>
        <w:jc w:val="both"/>
        <w:rPr>
          <w:rFonts w:ascii="Arial" w:hAnsi="Arial" w:cs="Arial"/>
          <w:sz w:val="24"/>
          <w:szCs w:val="24"/>
        </w:rPr>
      </w:pPr>
      <w:r>
        <w:rPr>
          <w:rFonts w:ascii="Arial" w:hAnsi="Arial" w:cs="Arial"/>
          <w:sz w:val="24"/>
          <w:szCs w:val="24"/>
        </w:rPr>
        <w:t xml:space="preserve">W przypadku </w:t>
      </w:r>
      <w:r w:rsidR="00DA29B3" w:rsidRPr="00D953C3">
        <w:rPr>
          <w:rFonts w:ascii="Arial" w:hAnsi="Arial" w:cs="Arial"/>
          <w:sz w:val="24"/>
          <w:szCs w:val="24"/>
        </w:rPr>
        <w:t xml:space="preserve">niestarannego wykonania zadania lub wystąpienia wady uniemożliwiającej jego realizację, powodujących zaistnienie szkód związanych z realizacją robót budowlanych na podstawie dokumentacji projektowo – </w:t>
      </w:r>
      <w:r w:rsidR="00DA29B3" w:rsidRPr="00D953C3">
        <w:rPr>
          <w:rFonts w:ascii="Arial" w:hAnsi="Arial" w:cs="Arial"/>
          <w:sz w:val="24"/>
          <w:szCs w:val="24"/>
        </w:rPr>
        <w:lastRenderedPageBreak/>
        <w:t>kosztorysowe</w:t>
      </w:r>
      <w:r w:rsidR="00DA29B3" w:rsidRPr="00A943B8">
        <w:rPr>
          <w:rFonts w:ascii="Arial" w:hAnsi="Arial" w:cs="Arial"/>
          <w:sz w:val="24"/>
          <w:szCs w:val="24"/>
        </w:rPr>
        <w:t xml:space="preserve">j </w:t>
      </w:r>
      <w:r w:rsidR="00DA29B3" w:rsidRPr="00956B0B">
        <w:rPr>
          <w:rFonts w:ascii="Arial" w:hAnsi="Arial" w:cs="Arial"/>
          <w:sz w:val="24"/>
          <w:szCs w:val="24"/>
          <w:shd w:val="clear" w:color="auto" w:fill="FFFFFF" w:themeFill="background1"/>
        </w:rPr>
        <w:t>określonej w § 1</w:t>
      </w:r>
      <w:r w:rsidR="00956B0B">
        <w:rPr>
          <w:rFonts w:ascii="Arial" w:hAnsi="Arial" w:cs="Arial"/>
          <w:sz w:val="24"/>
          <w:szCs w:val="24"/>
          <w:shd w:val="clear" w:color="auto" w:fill="FFFFFF" w:themeFill="background1"/>
        </w:rPr>
        <w:t>.</w:t>
      </w:r>
      <w:r w:rsidR="00A943B8" w:rsidRPr="00956B0B">
        <w:rPr>
          <w:rFonts w:ascii="Arial" w:hAnsi="Arial" w:cs="Arial"/>
          <w:sz w:val="24"/>
          <w:szCs w:val="24"/>
          <w:shd w:val="clear" w:color="auto" w:fill="FFFFFF" w:themeFill="background1"/>
        </w:rPr>
        <w:t xml:space="preserve"> </w:t>
      </w:r>
      <w:r w:rsidR="00DA29B3" w:rsidRPr="00956B0B">
        <w:rPr>
          <w:rFonts w:ascii="Arial" w:hAnsi="Arial" w:cs="Arial"/>
          <w:sz w:val="24"/>
          <w:szCs w:val="24"/>
          <w:shd w:val="clear" w:color="auto" w:fill="FFFFFF" w:themeFill="background1"/>
        </w:rPr>
        <w:t>niniejszej umowy</w:t>
      </w:r>
      <w:r w:rsidR="00DA29B3" w:rsidRPr="00956B0B">
        <w:rPr>
          <w:rFonts w:ascii="Arial" w:hAnsi="Arial" w:cs="Arial"/>
          <w:color w:val="FF0000"/>
          <w:sz w:val="24"/>
          <w:szCs w:val="24"/>
          <w:shd w:val="clear" w:color="auto" w:fill="FFFFFF" w:themeFill="background1"/>
        </w:rPr>
        <w:t>,</w:t>
      </w:r>
      <w:r w:rsidR="00DA29B3" w:rsidRPr="00A943B8">
        <w:rPr>
          <w:rFonts w:ascii="Arial" w:hAnsi="Arial" w:cs="Arial"/>
          <w:color w:val="FF0000"/>
          <w:sz w:val="24"/>
          <w:szCs w:val="24"/>
          <w:shd w:val="clear" w:color="auto" w:fill="FFFFFF" w:themeFill="background1"/>
        </w:rPr>
        <w:t xml:space="preserve"> </w:t>
      </w:r>
      <w:r w:rsidR="00DA29B3" w:rsidRPr="00D953C3">
        <w:rPr>
          <w:rFonts w:ascii="Arial" w:hAnsi="Arial" w:cs="Arial"/>
          <w:sz w:val="24"/>
          <w:szCs w:val="24"/>
        </w:rPr>
        <w:t>Wykonawca zobowiązuje się do wypłacenia odszkodowania w wysokości pokrywającej straty.</w:t>
      </w:r>
    </w:p>
    <w:p w14:paraId="48940DD0" w14:textId="77777777" w:rsidR="00A943B8" w:rsidRDefault="00A943B8" w:rsidP="00A943B8">
      <w:pPr>
        <w:pStyle w:val="Akapitzlist"/>
        <w:spacing w:before="120" w:after="120" w:line="240" w:lineRule="auto"/>
        <w:ind w:left="360"/>
        <w:jc w:val="center"/>
        <w:rPr>
          <w:rFonts w:ascii="Arial" w:hAnsi="Arial" w:cs="Arial"/>
          <w:b/>
          <w:bCs/>
          <w:sz w:val="24"/>
        </w:rPr>
      </w:pPr>
      <w:r w:rsidRPr="00A943B8">
        <w:rPr>
          <w:rFonts w:ascii="Arial" w:hAnsi="Arial" w:cs="Arial"/>
          <w:b/>
          <w:sz w:val="24"/>
        </w:rPr>
        <w:t>§ 8</w:t>
      </w:r>
      <w:r w:rsidRPr="00A943B8">
        <w:rPr>
          <w:rFonts w:ascii="Arial" w:hAnsi="Arial" w:cs="Arial"/>
          <w:b/>
          <w:bCs/>
          <w:sz w:val="24"/>
        </w:rPr>
        <w:t xml:space="preserve"> Odpowiedzialność z tytułu gwarancji i rękojmi za wady</w:t>
      </w:r>
    </w:p>
    <w:p w14:paraId="72E2B94E" w14:textId="77777777" w:rsidR="007F48A5" w:rsidRDefault="007F48A5" w:rsidP="00A943B8">
      <w:pPr>
        <w:pStyle w:val="Akapitzlist"/>
        <w:spacing w:before="120" w:after="120" w:line="240" w:lineRule="auto"/>
        <w:ind w:left="360"/>
        <w:jc w:val="center"/>
        <w:rPr>
          <w:rFonts w:ascii="Arial" w:hAnsi="Arial" w:cs="Arial"/>
          <w:b/>
          <w:bCs/>
          <w:sz w:val="24"/>
        </w:rPr>
      </w:pPr>
    </w:p>
    <w:p w14:paraId="7EEBCFE1" w14:textId="77777777" w:rsidR="007F48A5" w:rsidRPr="007F48A5" w:rsidRDefault="007F48A5" w:rsidP="00ED4D5A">
      <w:pPr>
        <w:pStyle w:val="Akapitzlist"/>
        <w:numPr>
          <w:ilvl w:val="0"/>
          <w:numId w:val="10"/>
        </w:numPr>
        <w:spacing w:before="120"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Wykonawca ponosi pełną odpowiedzialność względem Zamawiającego, z tytułu gwarancji za wady zmniejszające jego wartość lub użyteczność. </w:t>
      </w:r>
    </w:p>
    <w:p w14:paraId="3792F655" w14:textId="77777777" w:rsidR="00A943B8" w:rsidRPr="00A943B8" w:rsidRDefault="00A943B8" w:rsidP="00ED4D5A">
      <w:pPr>
        <w:pStyle w:val="Akapitzlist"/>
        <w:numPr>
          <w:ilvl w:val="0"/>
          <w:numId w:val="10"/>
        </w:numPr>
        <w:spacing w:after="120" w:line="240" w:lineRule="auto"/>
        <w:ind w:left="357"/>
        <w:contextualSpacing w:val="0"/>
        <w:jc w:val="both"/>
        <w:rPr>
          <w:rFonts w:ascii="Arial" w:hAnsi="Arial" w:cs="Arial"/>
          <w:sz w:val="24"/>
          <w:szCs w:val="24"/>
        </w:rPr>
      </w:pPr>
      <w:r w:rsidRPr="00A943B8">
        <w:rPr>
          <w:rFonts w:ascii="Arial" w:hAnsi="Arial" w:cs="Arial"/>
          <w:sz w:val="24"/>
          <w:szCs w:val="24"/>
        </w:rPr>
        <w:t xml:space="preserve">Wykonawca jest odpowiedzialny względem Zamawiającego, z tytułu rękojmi, za wady fizyczne dokumentacji projektowej istniejące w czasie odbioru końcowego oraz za wady powstałe po odbiorze końcowym, lecz z przyczyn tkwiących w przedmiocie odbioru w chwili odbioru. </w:t>
      </w:r>
    </w:p>
    <w:p w14:paraId="1C00DDA4" w14:textId="77777777" w:rsidR="00A943B8" w:rsidRDefault="007F48A5" w:rsidP="00ED4D5A">
      <w:pPr>
        <w:pStyle w:val="Akapitzlist"/>
        <w:numPr>
          <w:ilvl w:val="0"/>
          <w:numId w:val="10"/>
        </w:numPr>
        <w:spacing w:before="120" w:after="120" w:line="240" w:lineRule="auto"/>
        <w:ind w:left="357"/>
        <w:contextualSpacing w:val="0"/>
        <w:jc w:val="both"/>
        <w:rPr>
          <w:rFonts w:ascii="Arial" w:hAnsi="Arial" w:cs="Arial"/>
          <w:sz w:val="24"/>
          <w:szCs w:val="24"/>
        </w:rPr>
      </w:pPr>
      <w:r w:rsidRPr="00FF19D7">
        <w:rPr>
          <w:rFonts w:ascii="Arial" w:hAnsi="Arial" w:cs="Arial"/>
          <w:sz w:val="24"/>
          <w:szCs w:val="24"/>
        </w:rPr>
        <w:t>Wykonawca ponosi odpowiedzialność za rozwiązania dokumentacji projektowej niezgodne z przepisami, w tym techniczno-budowlanymi, Polskimi Normami oraz zasadami wiedzy technicznej</w:t>
      </w:r>
      <w:r>
        <w:rPr>
          <w:rFonts w:ascii="Arial" w:hAnsi="Arial" w:cs="Arial"/>
          <w:sz w:val="24"/>
          <w:szCs w:val="24"/>
        </w:rPr>
        <w:t>.</w:t>
      </w:r>
    </w:p>
    <w:p w14:paraId="6843B059"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O wykryciu wad Zamawiający jest zobowiązany zawiadomić Wykonawcę na piśmie w terminie do 30 dni od daty ich ujawnienia. </w:t>
      </w:r>
    </w:p>
    <w:p w14:paraId="07D12306"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Zgodnie ze złożoną ofertą Wykonawca udziela gwarancji na okres </w:t>
      </w:r>
      <w:r w:rsidRPr="007F48A5">
        <w:rPr>
          <w:rFonts w:ascii="Arial" w:hAnsi="Arial" w:cs="Arial"/>
          <w:sz w:val="24"/>
          <w:szCs w:val="24"/>
        </w:rPr>
        <w:br/>
      </w:r>
      <w:r w:rsidRPr="007F48A5">
        <w:rPr>
          <w:rFonts w:ascii="Arial" w:hAnsi="Arial" w:cs="Arial"/>
          <w:b/>
          <w:sz w:val="24"/>
          <w:szCs w:val="24"/>
        </w:rPr>
        <w:t>36</w:t>
      </w:r>
      <w:r w:rsidR="00815635">
        <w:rPr>
          <w:rFonts w:ascii="Arial" w:hAnsi="Arial" w:cs="Arial"/>
          <w:b/>
          <w:sz w:val="24"/>
          <w:szCs w:val="24"/>
        </w:rPr>
        <w:t xml:space="preserve"> </w:t>
      </w:r>
      <w:r w:rsidRPr="007F48A5">
        <w:rPr>
          <w:rFonts w:ascii="Arial" w:hAnsi="Arial" w:cs="Arial"/>
          <w:sz w:val="24"/>
          <w:szCs w:val="24"/>
        </w:rPr>
        <w:t xml:space="preserve">miesięcy o czym oświadcza w formularzu ofertowym. </w:t>
      </w:r>
    </w:p>
    <w:p w14:paraId="7D3944BD"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Bieg okresu gwarancyjnego rozpoczyna się w dniu następnym licząc od daty odbioru II Etapu przedmiotu Umowy, tj. opracowania dokumentacji projektowej i</w:t>
      </w:r>
      <w:r w:rsidR="00956B0B">
        <w:rPr>
          <w:rFonts w:ascii="Arial" w:hAnsi="Arial" w:cs="Arial"/>
          <w:sz w:val="24"/>
          <w:szCs w:val="24"/>
        </w:rPr>
        <w:t> </w:t>
      </w:r>
      <w:r w:rsidRPr="007F48A5">
        <w:rPr>
          <w:rFonts w:ascii="Arial" w:hAnsi="Arial" w:cs="Arial"/>
          <w:sz w:val="24"/>
          <w:szCs w:val="24"/>
        </w:rPr>
        <w:t>wykonawczej dla przedmiotu zamówienia, wraz z uzyskaniem prawomocnego pozwolenia na budowę lub zgłoszenia.</w:t>
      </w:r>
    </w:p>
    <w:p w14:paraId="190F0345"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W ramach gwarancji Wykonawca będzie odpowiedzialny za nieodpłatne usunięcie wszelkich wad i usterek, które zostaną ujawnione </w:t>
      </w:r>
      <w:r w:rsidRPr="007F48A5">
        <w:rPr>
          <w:rFonts w:ascii="Arial" w:hAnsi="Arial" w:cs="Arial"/>
          <w:sz w:val="24"/>
          <w:szCs w:val="24"/>
        </w:rPr>
        <w:br/>
        <w:t>w zadeklarowanym okresie gwarancji i które wynikną z nieprawidłowego wykonania przedmiotu zamówienia lub jego części, lub też z jakiegokolwiek działania lub zaniedbania Wykonawcy.</w:t>
      </w:r>
    </w:p>
    <w:p w14:paraId="6FFD243D"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Zamawiający może dochodzić roszczeń z tytułu rękojmi za wady także po upływie okresu rękojmi, jeżeli reklamował wadę przed jego upływem. </w:t>
      </w:r>
    </w:p>
    <w:p w14:paraId="5D641E83"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 xml:space="preserve">Jeżeli Wykonawca nie usunie wad, ujawnionych w okresie gwarancji, </w:t>
      </w:r>
      <w:r w:rsidRPr="007F48A5">
        <w:rPr>
          <w:rFonts w:ascii="Arial" w:hAnsi="Arial" w:cs="Arial"/>
          <w:sz w:val="24"/>
          <w:szCs w:val="24"/>
        </w:rPr>
        <w:br/>
        <w:t>w terminie wyznaczonym przez Zamawiającego, to Zamawiający może zlecić usunięcie ich stronie trzeciej na koszt Wykonawcy.</w:t>
      </w:r>
    </w:p>
    <w:p w14:paraId="64F36639"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Wszelkie konsekwencje błędów, usterek i wad zawinionych przez Wykonawcę, w tym również finansowe ponosi Wykonawca.</w:t>
      </w:r>
    </w:p>
    <w:p w14:paraId="68A5825B" w14:textId="77777777" w:rsidR="007F48A5" w:rsidRP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Wykonawca nie może odmówić usunięcia wad bez względu na wysokość związanych z tym kosztów.</w:t>
      </w:r>
    </w:p>
    <w:p w14:paraId="3086BB3F" w14:textId="77777777" w:rsidR="007F48A5" w:rsidRDefault="007F48A5" w:rsidP="00ED4D5A">
      <w:pPr>
        <w:pStyle w:val="Akapitzlist"/>
        <w:numPr>
          <w:ilvl w:val="0"/>
          <w:numId w:val="10"/>
        </w:numPr>
        <w:spacing w:after="120" w:line="240" w:lineRule="auto"/>
        <w:ind w:left="357"/>
        <w:contextualSpacing w:val="0"/>
        <w:jc w:val="both"/>
        <w:rPr>
          <w:rFonts w:ascii="Arial" w:hAnsi="Arial" w:cs="Arial"/>
          <w:sz w:val="24"/>
          <w:szCs w:val="24"/>
        </w:rPr>
      </w:pPr>
      <w:r w:rsidRPr="007F48A5">
        <w:rPr>
          <w:rFonts w:ascii="Arial" w:hAnsi="Arial" w:cs="Arial"/>
          <w:sz w:val="24"/>
          <w:szCs w:val="24"/>
        </w:rPr>
        <w:t>Niezależnie od uprawnień wynikających z tytułu gwarancji, Zamawiającemu przysługują uprawnienia z tytułu rękojmi za wady fizyczne i prawne rzeczy, zgodnie z postanowieniami Kodeksu Cywilnego.</w:t>
      </w:r>
    </w:p>
    <w:p w14:paraId="3BCA1FBA" w14:textId="77777777" w:rsidR="00F122CE" w:rsidRDefault="00F122CE" w:rsidP="007F48A5">
      <w:pPr>
        <w:spacing w:after="120" w:line="240" w:lineRule="auto"/>
        <w:jc w:val="both"/>
        <w:rPr>
          <w:rFonts w:ascii="Arial" w:hAnsi="Arial" w:cs="Arial"/>
          <w:sz w:val="24"/>
          <w:szCs w:val="24"/>
        </w:rPr>
      </w:pPr>
    </w:p>
    <w:p w14:paraId="542FF31E" w14:textId="77777777" w:rsidR="007F48A5" w:rsidRPr="00ED4D5A" w:rsidRDefault="007F48A5" w:rsidP="00ED4D5A">
      <w:pPr>
        <w:pStyle w:val="Tekstpodstawowy"/>
        <w:tabs>
          <w:tab w:val="left" w:pos="720"/>
          <w:tab w:val="left" w:pos="1080"/>
        </w:tabs>
        <w:spacing w:after="200"/>
        <w:ind w:left="720"/>
        <w:jc w:val="center"/>
        <w:rPr>
          <w:rFonts w:ascii="Arial" w:hAnsi="Arial" w:cs="Arial"/>
          <w:b/>
          <w:bCs/>
        </w:rPr>
      </w:pPr>
      <w:r w:rsidRPr="00703140">
        <w:rPr>
          <w:rFonts w:ascii="Arial" w:hAnsi="Arial" w:cs="Arial"/>
          <w:b/>
        </w:rPr>
        <w:t xml:space="preserve">§ </w:t>
      </w:r>
      <w:r>
        <w:rPr>
          <w:rFonts w:ascii="Arial" w:hAnsi="Arial" w:cs="Arial"/>
          <w:b/>
        </w:rPr>
        <w:t>9</w:t>
      </w:r>
      <w:r w:rsidRPr="00703140">
        <w:rPr>
          <w:rFonts w:ascii="Arial" w:hAnsi="Arial" w:cs="Arial"/>
          <w:b/>
          <w:bCs/>
        </w:rPr>
        <w:t xml:space="preserve"> Zmiana umowy</w:t>
      </w:r>
    </w:p>
    <w:p w14:paraId="4E8EA9DA" w14:textId="77777777" w:rsidR="007F48A5" w:rsidRPr="005277B3" w:rsidRDefault="007F48A5" w:rsidP="00ED4D5A">
      <w:pPr>
        <w:pStyle w:val="Akapitzlist"/>
        <w:numPr>
          <w:ilvl w:val="0"/>
          <w:numId w:val="11"/>
        </w:numPr>
        <w:spacing w:after="120" w:line="240" w:lineRule="auto"/>
        <w:ind w:left="357" w:hanging="357"/>
        <w:contextualSpacing w:val="0"/>
        <w:jc w:val="both"/>
        <w:rPr>
          <w:rFonts w:ascii="Arial" w:hAnsi="Arial" w:cs="Arial"/>
          <w:sz w:val="24"/>
          <w:szCs w:val="24"/>
        </w:rPr>
      </w:pPr>
      <w:r w:rsidRPr="005277B3">
        <w:rPr>
          <w:rFonts w:ascii="Arial" w:hAnsi="Arial" w:cs="Arial"/>
          <w:sz w:val="24"/>
          <w:szCs w:val="24"/>
        </w:rPr>
        <w:t xml:space="preserve">Zamawiający przewiduje wprowadzenie zmian w treści umowy w zakresie terminu wykonania przedmiotu zamówienia w przypadkach określonych w </w:t>
      </w:r>
      <w:r w:rsidRPr="00AB0FB1">
        <w:rPr>
          <w:rFonts w:ascii="Arial" w:hAnsi="Arial" w:cs="Arial"/>
          <w:sz w:val="24"/>
          <w:szCs w:val="24"/>
        </w:rPr>
        <w:t>§</w:t>
      </w:r>
      <w:r w:rsidR="00287C96" w:rsidRPr="00AB0FB1">
        <w:rPr>
          <w:rFonts w:ascii="Arial" w:hAnsi="Arial" w:cs="Arial"/>
          <w:sz w:val="24"/>
          <w:szCs w:val="24"/>
        </w:rPr>
        <w:t xml:space="preserve"> 2 </w:t>
      </w:r>
      <w:r w:rsidRPr="00AB0FB1">
        <w:rPr>
          <w:rFonts w:ascii="Arial" w:hAnsi="Arial" w:cs="Arial"/>
          <w:sz w:val="24"/>
          <w:szCs w:val="24"/>
        </w:rPr>
        <w:t xml:space="preserve"> </w:t>
      </w:r>
      <w:r w:rsidRPr="005277B3">
        <w:rPr>
          <w:rFonts w:ascii="Arial" w:hAnsi="Arial" w:cs="Arial"/>
          <w:sz w:val="24"/>
          <w:szCs w:val="24"/>
        </w:rPr>
        <w:t>niniejszej umowy.</w:t>
      </w:r>
    </w:p>
    <w:p w14:paraId="5216F5DF" w14:textId="77777777" w:rsidR="007F48A5" w:rsidRDefault="007F48A5" w:rsidP="00ED4D5A">
      <w:pPr>
        <w:pStyle w:val="Akapitzlist"/>
        <w:numPr>
          <w:ilvl w:val="0"/>
          <w:numId w:val="11"/>
        </w:numPr>
        <w:spacing w:line="240" w:lineRule="auto"/>
        <w:ind w:left="357" w:hanging="357"/>
        <w:contextualSpacing w:val="0"/>
        <w:jc w:val="both"/>
        <w:rPr>
          <w:rFonts w:ascii="Arial" w:hAnsi="Arial" w:cs="Arial"/>
          <w:sz w:val="24"/>
          <w:szCs w:val="24"/>
        </w:rPr>
      </w:pPr>
      <w:r w:rsidRPr="00F122CE">
        <w:rPr>
          <w:rFonts w:ascii="Arial" w:hAnsi="Arial" w:cs="Arial"/>
          <w:sz w:val="24"/>
          <w:szCs w:val="24"/>
        </w:rPr>
        <w:lastRenderedPageBreak/>
        <w:t>Zamawiający przewiduje możliwość dokonania zmiany postanowień zawartej umowy w zakresie zmian ceny brutto: w przypadku zmiany stawki podatku VAT dla usług objętych przedmiotem zamówienia w trakcie jego realizacji; w tej sytuacji strony dokonują odpowiedniej zmiany wynagrodzenia umownego – dotyczy to części wynagrodzenia za roboty, których w dniu zmiany stawki podatku VAT jeszcze nie wykonano.</w:t>
      </w:r>
    </w:p>
    <w:p w14:paraId="55E35882" w14:textId="77777777" w:rsidR="00E943C0" w:rsidRDefault="00E943C0" w:rsidP="00E943C0">
      <w:pPr>
        <w:pStyle w:val="Akapitzlist"/>
        <w:spacing w:after="0" w:line="240" w:lineRule="auto"/>
        <w:ind w:left="360"/>
        <w:jc w:val="both"/>
        <w:rPr>
          <w:rFonts w:ascii="Arial" w:hAnsi="Arial" w:cs="Arial"/>
          <w:sz w:val="24"/>
          <w:szCs w:val="24"/>
        </w:rPr>
      </w:pPr>
    </w:p>
    <w:p w14:paraId="0DC74DAB" w14:textId="77777777" w:rsidR="00E943C0" w:rsidRPr="002116BD" w:rsidRDefault="00E943C0" w:rsidP="00E943C0">
      <w:pPr>
        <w:pStyle w:val="Tekstpodstawowy"/>
        <w:tabs>
          <w:tab w:val="left" w:pos="720"/>
          <w:tab w:val="left" w:pos="1080"/>
        </w:tabs>
        <w:spacing w:after="200"/>
        <w:ind w:left="539" w:hanging="539"/>
        <w:jc w:val="center"/>
        <w:rPr>
          <w:rFonts w:ascii="Arial" w:hAnsi="Arial" w:cs="Arial"/>
          <w:b/>
          <w:bCs/>
        </w:rPr>
      </w:pPr>
      <w:r w:rsidRPr="00703140">
        <w:rPr>
          <w:rFonts w:ascii="Arial" w:hAnsi="Arial" w:cs="Arial"/>
          <w:b/>
        </w:rPr>
        <w:t xml:space="preserve">§ </w:t>
      </w:r>
      <w:r>
        <w:rPr>
          <w:rFonts w:ascii="Arial" w:hAnsi="Arial" w:cs="Arial"/>
          <w:b/>
        </w:rPr>
        <w:t>10</w:t>
      </w:r>
      <w:r w:rsidRPr="00703140">
        <w:rPr>
          <w:rFonts w:ascii="Arial" w:hAnsi="Arial" w:cs="Arial"/>
          <w:b/>
          <w:bCs/>
        </w:rPr>
        <w:t xml:space="preserve"> Odstąpienie od umowy</w:t>
      </w:r>
    </w:p>
    <w:p w14:paraId="31FB55D0" w14:textId="77777777" w:rsidR="00E943C0" w:rsidRPr="00E943C0" w:rsidRDefault="00E943C0" w:rsidP="00815635">
      <w:pPr>
        <w:autoSpaceDE w:val="0"/>
        <w:autoSpaceDN w:val="0"/>
        <w:adjustRightInd w:val="0"/>
        <w:spacing w:before="120" w:after="120" w:line="240" w:lineRule="auto"/>
        <w:jc w:val="both"/>
        <w:rPr>
          <w:rFonts w:ascii="Arial" w:hAnsi="Arial" w:cs="Arial"/>
          <w:sz w:val="24"/>
        </w:rPr>
      </w:pPr>
      <w:r w:rsidRPr="00E943C0">
        <w:rPr>
          <w:rFonts w:ascii="Arial" w:hAnsi="Arial" w:cs="Arial"/>
          <w:sz w:val="24"/>
        </w:rPr>
        <w:t>Oprócz wypadków wymienionych w treści Kodeksu Cywilnego, stronom przysługuje prawo odstąpienia od umowy w następujących sytuacjach:</w:t>
      </w:r>
    </w:p>
    <w:p w14:paraId="1217EB5A" w14:textId="77777777" w:rsidR="00537298" w:rsidRPr="00537298" w:rsidRDefault="00E943C0" w:rsidP="00ED4D5A">
      <w:pPr>
        <w:pStyle w:val="Akapitzlist"/>
        <w:numPr>
          <w:ilvl w:val="0"/>
          <w:numId w:val="15"/>
        </w:numPr>
        <w:autoSpaceDE w:val="0"/>
        <w:autoSpaceDN w:val="0"/>
        <w:adjustRightInd w:val="0"/>
        <w:spacing w:before="120" w:after="120" w:line="240" w:lineRule="auto"/>
        <w:contextualSpacing w:val="0"/>
        <w:jc w:val="both"/>
        <w:rPr>
          <w:rFonts w:ascii="Arial" w:hAnsi="Arial" w:cs="Arial"/>
          <w:sz w:val="24"/>
        </w:rPr>
      </w:pPr>
      <w:r w:rsidRPr="00E943C0">
        <w:rPr>
          <w:rFonts w:ascii="Arial" w:hAnsi="Arial" w:cs="Arial"/>
          <w:sz w:val="24"/>
        </w:rPr>
        <w:t>Zamawiającemu przysługuje prawo do odstąpienia od umowy:</w:t>
      </w:r>
      <w:r w:rsidRPr="00537298">
        <w:rPr>
          <w:rFonts w:ascii="Arial" w:hAnsi="Arial" w:cs="Arial"/>
          <w:sz w:val="24"/>
        </w:rPr>
        <w:t xml:space="preserve"> </w:t>
      </w:r>
    </w:p>
    <w:p w14:paraId="3AAC868E" w14:textId="77777777" w:rsidR="00537298" w:rsidRDefault="005277B3" w:rsidP="00ED4D5A">
      <w:pPr>
        <w:pStyle w:val="Akapitzlist"/>
        <w:numPr>
          <w:ilvl w:val="1"/>
          <w:numId w:val="14"/>
        </w:numPr>
        <w:shd w:val="clear" w:color="auto" w:fill="FFFFFF" w:themeFill="background1"/>
        <w:spacing w:after="120" w:line="240" w:lineRule="auto"/>
        <w:contextualSpacing w:val="0"/>
        <w:jc w:val="both"/>
        <w:rPr>
          <w:rFonts w:ascii="Arial" w:hAnsi="Arial" w:cs="Arial"/>
          <w:sz w:val="24"/>
          <w:szCs w:val="24"/>
        </w:rPr>
      </w:pPr>
      <w:r>
        <w:rPr>
          <w:rFonts w:ascii="Arial" w:hAnsi="Arial" w:cs="Arial"/>
          <w:sz w:val="24"/>
          <w:szCs w:val="24"/>
        </w:rPr>
        <w:t>W</w:t>
      </w:r>
      <w:r w:rsidR="00E943C0" w:rsidRPr="00537298">
        <w:rPr>
          <w:rFonts w:ascii="Arial" w:hAnsi="Arial" w:cs="Arial"/>
          <w:sz w:val="24"/>
          <w:szCs w:val="24"/>
        </w:rPr>
        <w:t xml:space="preserve">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tym przypadku nie ma zastosowania § 7 </w:t>
      </w:r>
      <w:r w:rsidR="00BB360E">
        <w:rPr>
          <w:rFonts w:ascii="Arial" w:hAnsi="Arial" w:cs="Arial"/>
          <w:sz w:val="24"/>
          <w:szCs w:val="24"/>
        </w:rPr>
        <w:t xml:space="preserve">pkt 7. 3. </w:t>
      </w:r>
      <w:r w:rsidR="00ED4D5A">
        <w:rPr>
          <w:rFonts w:ascii="Arial" w:hAnsi="Arial" w:cs="Arial"/>
          <w:sz w:val="24"/>
          <w:szCs w:val="24"/>
        </w:rPr>
        <w:t>niniejszej umowy.</w:t>
      </w:r>
    </w:p>
    <w:p w14:paraId="07B2CB88" w14:textId="77777777" w:rsidR="00537298" w:rsidRDefault="00E943C0" w:rsidP="00ED4D5A">
      <w:pPr>
        <w:pStyle w:val="Akapitzlist"/>
        <w:numPr>
          <w:ilvl w:val="1"/>
          <w:numId w:val="14"/>
        </w:numPr>
        <w:shd w:val="clear" w:color="auto" w:fill="FFFFFF" w:themeFill="background1"/>
        <w:spacing w:after="120" w:line="240" w:lineRule="auto"/>
        <w:contextualSpacing w:val="0"/>
        <w:jc w:val="both"/>
        <w:rPr>
          <w:rFonts w:ascii="Arial" w:hAnsi="Arial" w:cs="Arial"/>
          <w:sz w:val="24"/>
          <w:szCs w:val="24"/>
        </w:rPr>
      </w:pPr>
      <w:r w:rsidRPr="00537298">
        <w:rPr>
          <w:rFonts w:ascii="Arial" w:hAnsi="Arial" w:cs="Arial"/>
          <w:sz w:val="24"/>
          <w:szCs w:val="24"/>
        </w:rPr>
        <w:t>Wykonawca nie rozpoczął prac bez uzasadnionych przyczyn oraz nie kontynuuje ich pomimo wezwania Za</w:t>
      </w:r>
      <w:r w:rsidR="00ED4D5A">
        <w:rPr>
          <w:rFonts w:ascii="Arial" w:hAnsi="Arial" w:cs="Arial"/>
          <w:sz w:val="24"/>
          <w:szCs w:val="24"/>
        </w:rPr>
        <w:t>mawiającego złożonego na piśmie.</w:t>
      </w:r>
    </w:p>
    <w:p w14:paraId="7136E0FE" w14:textId="77777777" w:rsidR="00E943C0" w:rsidRPr="00537298" w:rsidRDefault="00E943C0" w:rsidP="00ED4D5A">
      <w:pPr>
        <w:pStyle w:val="Akapitzlist"/>
        <w:numPr>
          <w:ilvl w:val="1"/>
          <w:numId w:val="14"/>
        </w:numPr>
        <w:shd w:val="clear" w:color="auto" w:fill="FFFFFF" w:themeFill="background1"/>
        <w:spacing w:after="120" w:line="240" w:lineRule="auto"/>
        <w:contextualSpacing w:val="0"/>
        <w:jc w:val="both"/>
        <w:rPr>
          <w:rFonts w:ascii="Arial" w:hAnsi="Arial" w:cs="Arial"/>
          <w:sz w:val="24"/>
          <w:szCs w:val="24"/>
        </w:rPr>
      </w:pPr>
      <w:r w:rsidRPr="00537298">
        <w:rPr>
          <w:rFonts w:ascii="Arial" w:hAnsi="Arial" w:cs="Arial"/>
          <w:sz w:val="24"/>
          <w:szCs w:val="24"/>
        </w:rPr>
        <w:t xml:space="preserve">Odstąpienie w przypadku określonym w § 9 </w:t>
      </w:r>
      <w:r w:rsidR="00BB360E">
        <w:rPr>
          <w:rFonts w:ascii="Arial" w:hAnsi="Arial" w:cs="Arial"/>
          <w:sz w:val="24"/>
          <w:szCs w:val="24"/>
        </w:rPr>
        <w:t xml:space="preserve">pkt 9. 1. – 9. 2. </w:t>
      </w:r>
      <w:r w:rsidRPr="00537298">
        <w:rPr>
          <w:rFonts w:ascii="Arial" w:hAnsi="Arial" w:cs="Arial"/>
          <w:sz w:val="24"/>
          <w:szCs w:val="24"/>
        </w:rPr>
        <w:t>niniejszej umowy, dla swej skuteczności wymaga przesłania zawiadomienia drugiej strony do usunięcia stanu stanowiącego podstawę do odstąpienia i bezskutecznego upływu wyznaczonego, co najmniej 7-dniowego, terminu na usunięcie tego stanu.</w:t>
      </w:r>
      <w:r w:rsidRPr="00537298">
        <w:rPr>
          <w:rFonts w:ascii="Arial" w:hAnsi="Arial" w:cs="Arial"/>
          <w:bCs/>
          <w:sz w:val="24"/>
          <w:szCs w:val="24"/>
        </w:rPr>
        <w:t xml:space="preserve"> Za datę przekazania zawiadomienia uważa się również przesłanie informacji w</w:t>
      </w:r>
      <w:r w:rsidR="00BB360E">
        <w:rPr>
          <w:rFonts w:ascii="Arial" w:hAnsi="Arial" w:cs="Arial"/>
          <w:bCs/>
          <w:sz w:val="24"/>
          <w:szCs w:val="24"/>
        </w:rPr>
        <w:t> </w:t>
      </w:r>
      <w:r w:rsidRPr="00537298">
        <w:rPr>
          <w:rFonts w:ascii="Arial" w:hAnsi="Arial" w:cs="Arial"/>
          <w:bCs/>
          <w:sz w:val="24"/>
          <w:szCs w:val="24"/>
        </w:rPr>
        <w:t>sposób elektroniczny tj. fax lub email.</w:t>
      </w:r>
    </w:p>
    <w:p w14:paraId="61626024" w14:textId="77777777" w:rsidR="00537298" w:rsidRDefault="00E943C0" w:rsidP="00ED4D5A">
      <w:pPr>
        <w:pStyle w:val="Akapitzlist"/>
        <w:numPr>
          <w:ilvl w:val="0"/>
          <w:numId w:val="16"/>
        </w:numPr>
        <w:autoSpaceDE w:val="0"/>
        <w:autoSpaceDN w:val="0"/>
        <w:adjustRightInd w:val="0"/>
        <w:spacing w:before="120" w:after="120" w:line="240" w:lineRule="auto"/>
        <w:ind w:hanging="357"/>
        <w:contextualSpacing w:val="0"/>
        <w:jc w:val="both"/>
        <w:rPr>
          <w:rFonts w:ascii="Arial" w:hAnsi="Arial" w:cs="Arial"/>
          <w:sz w:val="24"/>
        </w:rPr>
      </w:pPr>
      <w:r w:rsidRPr="00537298">
        <w:rPr>
          <w:rFonts w:ascii="Arial" w:hAnsi="Arial" w:cs="Arial"/>
          <w:sz w:val="24"/>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wynagrodzenia, która zostanie określona w wysokości przysługującej za zakres faktycznie wykonanych prawidłowo prac</w:t>
      </w:r>
      <w:r w:rsidR="00537298">
        <w:rPr>
          <w:rFonts w:ascii="Arial" w:hAnsi="Arial" w:cs="Arial"/>
          <w:sz w:val="24"/>
        </w:rPr>
        <w:t>.</w:t>
      </w:r>
    </w:p>
    <w:p w14:paraId="160F2643" w14:textId="77777777" w:rsidR="00537298" w:rsidRPr="00537298" w:rsidRDefault="00E943C0" w:rsidP="00ED4D5A">
      <w:pPr>
        <w:pStyle w:val="Akapitzlist"/>
        <w:numPr>
          <w:ilvl w:val="0"/>
          <w:numId w:val="16"/>
        </w:numPr>
        <w:autoSpaceDE w:val="0"/>
        <w:autoSpaceDN w:val="0"/>
        <w:adjustRightInd w:val="0"/>
        <w:spacing w:before="120" w:after="120" w:line="240" w:lineRule="auto"/>
        <w:ind w:hanging="357"/>
        <w:contextualSpacing w:val="0"/>
        <w:jc w:val="both"/>
        <w:rPr>
          <w:rFonts w:ascii="Arial" w:hAnsi="Arial" w:cs="Arial"/>
          <w:sz w:val="24"/>
        </w:rPr>
      </w:pPr>
      <w:r w:rsidRPr="00537298">
        <w:rPr>
          <w:rFonts w:ascii="Arial" w:hAnsi="Arial" w:cs="Arial"/>
          <w:sz w:val="24"/>
          <w:szCs w:val="24"/>
        </w:rPr>
        <w:t>Odstąpienie od umowy powinno nastąpić w formie pisemnej pod rygorem nieważności i powinno zawierać uzasadnienie.</w:t>
      </w:r>
    </w:p>
    <w:p w14:paraId="5E3BA25E" w14:textId="77777777" w:rsidR="00E943C0" w:rsidRDefault="00E943C0" w:rsidP="00ED4D5A">
      <w:pPr>
        <w:pStyle w:val="Akapitzlist"/>
        <w:numPr>
          <w:ilvl w:val="0"/>
          <w:numId w:val="16"/>
        </w:numPr>
        <w:shd w:val="clear" w:color="auto" w:fill="FFFFFF" w:themeFill="background1"/>
        <w:spacing w:after="120" w:line="240" w:lineRule="auto"/>
        <w:ind w:hanging="357"/>
        <w:contextualSpacing w:val="0"/>
        <w:jc w:val="both"/>
        <w:rPr>
          <w:rFonts w:ascii="Arial" w:hAnsi="Arial" w:cs="Arial"/>
          <w:sz w:val="24"/>
          <w:szCs w:val="24"/>
        </w:rPr>
      </w:pPr>
      <w:r w:rsidRPr="00537298">
        <w:rPr>
          <w:rFonts w:ascii="Arial" w:hAnsi="Arial" w:cs="Arial"/>
          <w:sz w:val="24"/>
          <w:szCs w:val="24"/>
        </w:rPr>
        <w:t>W przypadku odstąpienia od umowy Wykonawcę oraz Zamawiającego obciążają następujące obowiązki szczegółowe:</w:t>
      </w:r>
    </w:p>
    <w:p w14:paraId="30D0DBAC" w14:textId="77777777" w:rsidR="004C2809" w:rsidRDefault="00E943C0" w:rsidP="00ED4D5A">
      <w:pPr>
        <w:pStyle w:val="Akapitzlist"/>
        <w:numPr>
          <w:ilvl w:val="1"/>
          <w:numId w:val="17"/>
        </w:numPr>
        <w:shd w:val="clear" w:color="auto" w:fill="FFFFFF" w:themeFill="background1"/>
        <w:spacing w:after="120" w:line="240" w:lineRule="auto"/>
        <w:ind w:hanging="357"/>
        <w:contextualSpacing w:val="0"/>
        <w:jc w:val="both"/>
        <w:rPr>
          <w:rFonts w:ascii="Arial" w:hAnsi="Arial" w:cs="Arial"/>
          <w:sz w:val="24"/>
          <w:szCs w:val="24"/>
        </w:rPr>
      </w:pPr>
      <w:r w:rsidRPr="004C2809">
        <w:rPr>
          <w:rFonts w:ascii="Arial" w:hAnsi="Arial" w:cs="Arial"/>
          <w:sz w:val="24"/>
          <w:szCs w:val="24"/>
        </w:rPr>
        <w:t>W terminie siedmiu dni od daty odstąpienia od umowy Wykonawca przy udziale Zamawiającego sporządzi protokół inwentaryzacji usług w toku we</w:t>
      </w:r>
      <w:r w:rsidR="00ED4D5A">
        <w:rPr>
          <w:rFonts w:ascii="Arial" w:hAnsi="Arial" w:cs="Arial"/>
          <w:sz w:val="24"/>
          <w:szCs w:val="24"/>
        </w:rPr>
        <w:t>dług stanu na dzień odstąpienia.</w:t>
      </w:r>
    </w:p>
    <w:p w14:paraId="5788220F" w14:textId="77777777" w:rsidR="004C2809" w:rsidRDefault="00E943C0" w:rsidP="00ED4D5A">
      <w:pPr>
        <w:pStyle w:val="Akapitzlist"/>
        <w:numPr>
          <w:ilvl w:val="1"/>
          <w:numId w:val="17"/>
        </w:numPr>
        <w:shd w:val="clear" w:color="auto" w:fill="FFFFFF" w:themeFill="background1"/>
        <w:spacing w:after="120" w:line="240" w:lineRule="auto"/>
        <w:ind w:hanging="357"/>
        <w:contextualSpacing w:val="0"/>
        <w:jc w:val="both"/>
        <w:rPr>
          <w:rFonts w:ascii="Arial" w:hAnsi="Arial" w:cs="Arial"/>
          <w:sz w:val="24"/>
          <w:szCs w:val="24"/>
        </w:rPr>
      </w:pPr>
      <w:r w:rsidRPr="004C2809">
        <w:rPr>
          <w:rFonts w:ascii="Arial" w:hAnsi="Arial" w:cs="Arial"/>
          <w:sz w:val="24"/>
          <w:szCs w:val="24"/>
        </w:rPr>
        <w:t>Wykonawca zabezpieczy przerwane roboty w zakresie obustronnie uzgodnionym – na koszt tej s</w:t>
      </w:r>
      <w:r w:rsidR="00ED4D5A">
        <w:rPr>
          <w:rFonts w:ascii="Arial" w:hAnsi="Arial" w:cs="Arial"/>
          <w:sz w:val="24"/>
          <w:szCs w:val="24"/>
        </w:rPr>
        <w:t>trony, która odstąpiła od umowy.</w:t>
      </w:r>
    </w:p>
    <w:p w14:paraId="1C8F8BB8" w14:textId="77777777" w:rsidR="004C2809" w:rsidRDefault="00E943C0" w:rsidP="00ED4D5A">
      <w:pPr>
        <w:pStyle w:val="Akapitzlist"/>
        <w:numPr>
          <w:ilvl w:val="1"/>
          <w:numId w:val="17"/>
        </w:numPr>
        <w:shd w:val="clear" w:color="auto" w:fill="FFFFFF" w:themeFill="background1"/>
        <w:spacing w:after="120" w:line="240" w:lineRule="auto"/>
        <w:ind w:hanging="357"/>
        <w:contextualSpacing w:val="0"/>
        <w:jc w:val="both"/>
        <w:rPr>
          <w:rFonts w:ascii="Arial" w:hAnsi="Arial" w:cs="Arial"/>
          <w:sz w:val="24"/>
          <w:szCs w:val="24"/>
        </w:rPr>
      </w:pPr>
      <w:r w:rsidRPr="004C2809">
        <w:rPr>
          <w:rFonts w:ascii="Arial" w:hAnsi="Arial" w:cs="Arial"/>
          <w:sz w:val="24"/>
          <w:szCs w:val="24"/>
        </w:rPr>
        <w:lastRenderedPageBreak/>
        <w:t>Wykonawca zgłosi termin dokonania przez Zamawiającego odbioru usług przerwanych oraz usług zabezpieczonych, jeżeli odstąpienie od umowy nastąpiło z przyczyn z</w:t>
      </w:r>
      <w:r w:rsidR="00ED4D5A">
        <w:rPr>
          <w:rFonts w:ascii="Arial" w:hAnsi="Arial" w:cs="Arial"/>
          <w:sz w:val="24"/>
          <w:szCs w:val="24"/>
        </w:rPr>
        <w:t>a które Wykonawca nie odpowiada.</w:t>
      </w:r>
    </w:p>
    <w:p w14:paraId="0E748C56" w14:textId="45770F66" w:rsidR="00ED4D5A" w:rsidRPr="00F34F62" w:rsidRDefault="00E943C0" w:rsidP="00F34F62">
      <w:pPr>
        <w:pStyle w:val="Akapitzlist"/>
        <w:numPr>
          <w:ilvl w:val="1"/>
          <w:numId w:val="17"/>
        </w:numPr>
        <w:shd w:val="clear" w:color="auto" w:fill="FFFFFF" w:themeFill="background1"/>
        <w:spacing w:line="240" w:lineRule="auto"/>
        <w:ind w:hanging="357"/>
        <w:contextualSpacing w:val="0"/>
        <w:jc w:val="both"/>
        <w:rPr>
          <w:rFonts w:ascii="Arial" w:hAnsi="Arial" w:cs="Arial"/>
          <w:sz w:val="24"/>
          <w:szCs w:val="24"/>
        </w:rPr>
      </w:pPr>
      <w:r w:rsidRPr="004C2809">
        <w:rPr>
          <w:rFonts w:ascii="Arial" w:hAnsi="Arial" w:cs="Arial"/>
          <w:sz w:val="24"/>
          <w:szCs w:val="24"/>
        </w:rPr>
        <w:t>Zamawiający w razie odstąpienia od umowy z przyczyn za które Wykonawca nie odpowiada obowiązany jest do: dokonania odbioru usług przerwanych oraz do zapłaty wynagrodzenia za roboty, które zostały wykonane do dnia odstąpienia.</w:t>
      </w:r>
    </w:p>
    <w:p w14:paraId="28386E26" w14:textId="77777777" w:rsidR="00A943B8" w:rsidRPr="00ED4D5A" w:rsidRDefault="004C2809" w:rsidP="00ED4D5A">
      <w:pPr>
        <w:pStyle w:val="Tekstpodstawowy"/>
        <w:tabs>
          <w:tab w:val="left" w:pos="720"/>
          <w:tab w:val="left" w:pos="1080"/>
        </w:tabs>
        <w:spacing w:after="200"/>
        <w:ind w:left="539" w:hanging="539"/>
        <w:jc w:val="center"/>
        <w:rPr>
          <w:rFonts w:ascii="Arial" w:hAnsi="Arial" w:cs="Arial"/>
          <w:b/>
          <w:bCs/>
        </w:rPr>
      </w:pPr>
      <w:r w:rsidRPr="00703140">
        <w:rPr>
          <w:rFonts w:ascii="Arial" w:hAnsi="Arial" w:cs="Arial"/>
          <w:b/>
        </w:rPr>
        <w:t xml:space="preserve">§ </w:t>
      </w:r>
      <w:r>
        <w:rPr>
          <w:rFonts w:ascii="Arial" w:hAnsi="Arial" w:cs="Arial"/>
          <w:b/>
        </w:rPr>
        <w:t xml:space="preserve">11 </w:t>
      </w:r>
      <w:r>
        <w:rPr>
          <w:rFonts w:ascii="Arial" w:hAnsi="Arial" w:cs="Arial"/>
          <w:b/>
          <w:bCs/>
        </w:rPr>
        <w:t>Autorskie prawa majątkowe</w:t>
      </w:r>
    </w:p>
    <w:p w14:paraId="17E67668" w14:textId="77777777" w:rsidR="004C2809" w:rsidRPr="004C2809" w:rsidRDefault="004C2809" w:rsidP="00ED4D5A">
      <w:pPr>
        <w:pStyle w:val="Akapitzlist"/>
        <w:numPr>
          <w:ilvl w:val="0"/>
          <w:numId w:val="18"/>
        </w:numPr>
        <w:spacing w:after="120" w:line="240" w:lineRule="auto"/>
        <w:contextualSpacing w:val="0"/>
        <w:jc w:val="both"/>
        <w:rPr>
          <w:rFonts w:ascii="Arial" w:hAnsi="Arial" w:cs="Arial"/>
          <w:sz w:val="24"/>
          <w:szCs w:val="24"/>
        </w:rPr>
      </w:pPr>
      <w:r w:rsidRPr="004C2809">
        <w:rPr>
          <w:rFonts w:ascii="Arial" w:hAnsi="Arial" w:cs="Arial"/>
          <w:sz w:val="24"/>
          <w:szCs w:val="24"/>
        </w:rPr>
        <w:t>Wykonawca oświadcza, że przysługuje mu całość autorskich praw majątkowych i jest również uprawniony do dysponowania przedmiotem umowy.</w:t>
      </w:r>
    </w:p>
    <w:p w14:paraId="7F593C02" w14:textId="0FC49716" w:rsidR="00ED4D5A" w:rsidRPr="00AB0FB1" w:rsidRDefault="00AB0FB1" w:rsidP="00AB0FB1">
      <w:pPr>
        <w:pStyle w:val="Akapitzlist"/>
        <w:numPr>
          <w:ilvl w:val="2"/>
          <w:numId w:val="8"/>
        </w:numPr>
        <w:spacing w:after="120" w:line="240" w:lineRule="auto"/>
        <w:ind w:left="426" w:hanging="426"/>
        <w:jc w:val="both"/>
        <w:rPr>
          <w:rFonts w:ascii="Arial" w:hAnsi="Arial" w:cs="Arial"/>
          <w:sz w:val="24"/>
          <w:szCs w:val="24"/>
        </w:rPr>
      </w:pPr>
      <w:r>
        <w:rPr>
          <w:rFonts w:ascii="Arial" w:hAnsi="Arial" w:cs="Arial"/>
          <w:sz w:val="24"/>
          <w:szCs w:val="24"/>
        </w:rPr>
        <w:t xml:space="preserve">2.  </w:t>
      </w:r>
      <w:r w:rsidR="004C2809" w:rsidRPr="00AB0FB1">
        <w:rPr>
          <w:rFonts w:ascii="Arial" w:hAnsi="Arial" w:cs="Arial"/>
          <w:sz w:val="24"/>
          <w:szCs w:val="24"/>
        </w:rPr>
        <w:t xml:space="preserve">W ramach </w:t>
      </w:r>
      <w:r w:rsidR="00287C96" w:rsidRPr="00AB0FB1">
        <w:rPr>
          <w:rFonts w:ascii="Arial" w:hAnsi="Arial" w:cs="Arial"/>
          <w:sz w:val="24"/>
          <w:szCs w:val="24"/>
        </w:rPr>
        <w:t>wynagrodzenia wskazanego</w:t>
      </w:r>
      <w:r w:rsidR="004C2809" w:rsidRPr="00AB0FB1">
        <w:rPr>
          <w:rFonts w:ascii="Arial" w:hAnsi="Arial" w:cs="Arial"/>
          <w:sz w:val="24"/>
          <w:szCs w:val="24"/>
        </w:rPr>
        <w:t xml:space="preserve"> w § </w:t>
      </w:r>
      <w:r w:rsidR="00BB360E" w:rsidRPr="00AB0FB1">
        <w:rPr>
          <w:rFonts w:ascii="Arial" w:hAnsi="Arial" w:cs="Arial"/>
          <w:sz w:val="24"/>
          <w:szCs w:val="24"/>
        </w:rPr>
        <w:t>4. pkt 4. 2.</w:t>
      </w:r>
      <w:r w:rsidR="004C2809" w:rsidRPr="00AB0FB1">
        <w:rPr>
          <w:rFonts w:ascii="Arial" w:hAnsi="Arial" w:cs="Arial"/>
          <w:sz w:val="24"/>
          <w:szCs w:val="24"/>
        </w:rPr>
        <w:t xml:space="preserve"> niniejszej umowy, </w:t>
      </w:r>
      <w:r w:rsidR="004C2809" w:rsidRPr="00AB0FB1">
        <w:rPr>
          <w:rFonts w:ascii="Arial" w:hAnsi="Arial" w:cs="Arial"/>
          <w:bCs/>
          <w:sz w:val="24"/>
          <w:szCs w:val="24"/>
        </w:rPr>
        <w:t xml:space="preserve">Wykonawca </w:t>
      </w:r>
      <w:r w:rsidR="004C2809" w:rsidRPr="00AB0FB1">
        <w:rPr>
          <w:rFonts w:ascii="Arial" w:hAnsi="Arial" w:cs="Arial"/>
          <w:sz w:val="24"/>
          <w:szCs w:val="24"/>
        </w:rPr>
        <w:t xml:space="preserve">przenosi na rzecz </w:t>
      </w:r>
      <w:r w:rsidR="004C2809" w:rsidRPr="00AB0FB1">
        <w:rPr>
          <w:rFonts w:ascii="Arial" w:hAnsi="Arial" w:cs="Arial"/>
          <w:bCs/>
          <w:sz w:val="24"/>
          <w:szCs w:val="24"/>
        </w:rPr>
        <w:t xml:space="preserve">Zamawiającego </w:t>
      </w:r>
      <w:r w:rsidR="004C2809" w:rsidRPr="00AB0FB1">
        <w:rPr>
          <w:rFonts w:ascii="Arial" w:hAnsi="Arial" w:cs="Arial"/>
          <w:sz w:val="24"/>
          <w:szCs w:val="24"/>
        </w:rPr>
        <w:t xml:space="preserve">autorskie prawa majątkowe, a </w:t>
      </w:r>
      <w:r w:rsidR="004C2809" w:rsidRPr="00AB0FB1">
        <w:rPr>
          <w:rFonts w:ascii="Arial" w:hAnsi="Arial" w:cs="Arial"/>
          <w:bCs/>
          <w:sz w:val="24"/>
          <w:szCs w:val="24"/>
        </w:rPr>
        <w:t xml:space="preserve">Zamawiający </w:t>
      </w:r>
      <w:r w:rsidR="004C2809" w:rsidRPr="00AB0FB1">
        <w:rPr>
          <w:rFonts w:ascii="Arial" w:hAnsi="Arial" w:cs="Arial"/>
          <w:sz w:val="24"/>
          <w:szCs w:val="24"/>
        </w:rPr>
        <w:t>nabywa te prawa.</w:t>
      </w:r>
    </w:p>
    <w:p w14:paraId="1D601CD4" w14:textId="77777777" w:rsidR="004C2809" w:rsidRPr="00ED4D5A" w:rsidRDefault="00815635" w:rsidP="00ED4D5A">
      <w:pPr>
        <w:pStyle w:val="Akapitzlist"/>
        <w:numPr>
          <w:ilvl w:val="0"/>
          <w:numId w:val="32"/>
        </w:numPr>
        <w:spacing w:after="120" w:line="240" w:lineRule="auto"/>
        <w:contextualSpacing w:val="0"/>
        <w:jc w:val="both"/>
        <w:rPr>
          <w:rFonts w:ascii="Arial" w:hAnsi="Arial" w:cs="Arial"/>
          <w:sz w:val="24"/>
          <w:szCs w:val="24"/>
        </w:rPr>
      </w:pPr>
      <w:r w:rsidRPr="00ED4D5A">
        <w:rPr>
          <w:rFonts w:ascii="Arial" w:hAnsi="Arial" w:cs="Arial"/>
          <w:sz w:val="24"/>
          <w:szCs w:val="24"/>
        </w:rPr>
        <w:t>Zamawiający może wykorzystać przedmiot umowy w całości lub we fragmentach</w:t>
      </w:r>
      <w:r w:rsidR="00ED4D5A">
        <w:rPr>
          <w:rFonts w:ascii="Arial" w:hAnsi="Arial" w:cs="Arial"/>
          <w:sz w:val="24"/>
          <w:szCs w:val="24"/>
        </w:rPr>
        <w:t>.</w:t>
      </w:r>
    </w:p>
    <w:p w14:paraId="0B3EAD7C" w14:textId="77777777" w:rsidR="00ED4D5A" w:rsidRDefault="004C2809" w:rsidP="00ED4D5A">
      <w:pPr>
        <w:pStyle w:val="Tekstpodstawowy"/>
        <w:tabs>
          <w:tab w:val="left" w:pos="1080"/>
        </w:tabs>
        <w:spacing w:after="200"/>
        <w:ind w:left="360"/>
        <w:jc w:val="center"/>
        <w:rPr>
          <w:rFonts w:ascii="Arial" w:hAnsi="Arial" w:cs="Arial"/>
          <w:b/>
          <w:bCs/>
        </w:rPr>
      </w:pPr>
      <w:r w:rsidRPr="00703140">
        <w:rPr>
          <w:rFonts w:ascii="Arial" w:hAnsi="Arial" w:cs="Arial"/>
          <w:b/>
          <w:bCs/>
        </w:rPr>
        <w:t>Postanowienia końcowe</w:t>
      </w:r>
    </w:p>
    <w:p w14:paraId="7E9237EC" w14:textId="77777777" w:rsidR="004C2809" w:rsidRPr="004C2809" w:rsidRDefault="004C2809" w:rsidP="004C2809">
      <w:pPr>
        <w:pStyle w:val="Tekstpodstawowy"/>
        <w:tabs>
          <w:tab w:val="left" w:pos="720"/>
          <w:tab w:val="left" w:pos="1080"/>
        </w:tabs>
        <w:spacing w:after="200"/>
        <w:ind w:left="360"/>
        <w:jc w:val="center"/>
        <w:rPr>
          <w:rFonts w:ascii="Arial" w:hAnsi="Arial" w:cs="Arial"/>
          <w:b/>
        </w:rPr>
      </w:pPr>
      <w:r w:rsidRPr="00DB5462">
        <w:rPr>
          <w:rFonts w:ascii="Arial" w:hAnsi="Arial" w:cs="Arial"/>
          <w:b/>
        </w:rPr>
        <w:t>§ 1</w:t>
      </w:r>
      <w:r w:rsidR="00815635">
        <w:rPr>
          <w:rFonts w:ascii="Arial" w:hAnsi="Arial" w:cs="Arial"/>
          <w:b/>
        </w:rPr>
        <w:t>2</w:t>
      </w:r>
    </w:p>
    <w:p w14:paraId="4A785CAF" w14:textId="77777777" w:rsidR="00815635" w:rsidRPr="00815635" w:rsidRDefault="004C2809" w:rsidP="00ED4D5A">
      <w:pPr>
        <w:pStyle w:val="western"/>
        <w:numPr>
          <w:ilvl w:val="0"/>
          <w:numId w:val="20"/>
        </w:numPr>
        <w:spacing w:before="120"/>
        <w:jc w:val="both"/>
        <w:rPr>
          <w:rFonts w:ascii="Arial" w:hAnsi="Arial" w:cs="Arial"/>
          <w:sz w:val="24"/>
          <w:szCs w:val="24"/>
        </w:rPr>
      </w:pPr>
      <w:r w:rsidRPr="00703140">
        <w:rPr>
          <w:rFonts w:ascii="Arial" w:hAnsi="Arial" w:cs="Arial"/>
          <w:sz w:val="24"/>
          <w:szCs w:val="24"/>
        </w:rPr>
        <w:t>Wykonawca nie ma prawa przenieść praw i obowiązków wynikających z</w:t>
      </w:r>
      <w:r>
        <w:rPr>
          <w:rFonts w:ascii="Arial" w:hAnsi="Arial" w:cs="Arial"/>
          <w:sz w:val="24"/>
          <w:szCs w:val="24"/>
        </w:rPr>
        <w:t> </w:t>
      </w:r>
      <w:r w:rsidRPr="00703140">
        <w:rPr>
          <w:rFonts w:ascii="Arial" w:hAnsi="Arial" w:cs="Arial"/>
          <w:sz w:val="24"/>
          <w:szCs w:val="24"/>
        </w:rPr>
        <w:t>niniejszej umowy na rzecz innego podmiotu</w:t>
      </w:r>
      <w:r>
        <w:rPr>
          <w:rFonts w:ascii="Arial" w:hAnsi="Arial" w:cs="Arial"/>
          <w:sz w:val="24"/>
          <w:szCs w:val="24"/>
        </w:rPr>
        <w:t>.</w:t>
      </w:r>
    </w:p>
    <w:p w14:paraId="06887A79" w14:textId="77777777" w:rsidR="00815635" w:rsidRPr="00BB360E" w:rsidRDefault="004C2809" w:rsidP="00ED4D5A">
      <w:pPr>
        <w:pStyle w:val="Akapitzlist"/>
        <w:numPr>
          <w:ilvl w:val="0"/>
          <w:numId w:val="21"/>
        </w:numPr>
        <w:spacing w:before="120" w:after="0" w:line="240" w:lineRule="auto"/>
        <w:contextualSpacing w:val="0"/>
        <w:jc w:val="both"/>
        <w:rPr>
          <w:rFonts w:ascii="Arial" w:hAnsi="Arial" w:cs="Arial"/>
          <w:sz w:val="24"/>
          <w:szCs w:val="24"/>
        </w:rPr>
      </w:pPr>
      <w:r w:rsidRPr="00E4073F">
        <w:rPr>
          <w:rFonts w:ascii="Arial" w:hAnsi="Arial" w:cs="Arial"/>
          <w:sz w:val="24"/>
          <w:szCs w:val="24"/>
        </w:rPr>
        <w:t>Wykonawca oświadcza, że jest ubezpieczony od odpowiedzialności cywilnej w za</w:t>
      </w:r>
      <w:r>
        <w:rPr>
          <w:rFonts w:ascii="Arial" w:hAnsi="Arial" w:cs="Arial"/>
          <w:sz w:val="24"/>
          <w:szCs w:val="24"/>
        </w:rPr>
        <w:t>kresie prowadzonej działalności.</w:t>
      </w:r>
    </w:p>
    <w:p w14:paraId="3CCF1FB7" w14:textId="77777777" w:rsidR="00815635" w:rsidRPr="00815635" w:rsidRDefault="00815635" w:rsidP="00ED4D5A">
      <w:pPr>
        <w:pStyle w:val="Akapitzlist"/>
        <w:numPr>
          <w:ilvl w:val="0"/>
          <w:numId w:val="22"/>
        </w:numPr>
        <w:spacing w:before="120" w:after="0" w:line="240" w:lineRule="auto"/>
        <w:contextualSpacing w:val="0"/>
        <w:jc w:val="both"/>
        <w:rPr>
          <w:rFonts w:ascii="Arial" w:hAnsi="Arial" w:cs="Arial"/>
          <w:sz w:val="24"/>
          <w:szCs w:val="24"/>
        </w:rPr>
      </w:pPr>
      <w:r w:rsidRPr="00574CDF">
        <w:rPr>
          <w:rFonts w:ascii="Arial" w:hAnsi="Arial" w:cs="Arial"/>
          <w:sz w:val="24"/>
          <w:szCs w:val="24"/>
        </w:rPr>
        <w:t xml:space="preserve">Każda ze stron umowy oświadcza, iż jest uprawniona do zawarcia i wykonania niniejszej umowy i umowa ta została należycie podpisana i sporządzona oraz stanowi wiążące zobowiązanie dla każdej ze stron. </w:t>
      </w:r>
    </w:p>
    <w:p w14:paraId="71008C50" w14:textId="77777777" w:rsidR="00815635" w:rsidRDefault="00815635" w:rsidP="00ED4D5A">
      <w:pPr>
        <w:pStyle w:val="Akapitzlist"/>
        <w:numPr>
          <w:ilvl w:val="0"/>
          <w:numId w:val="23"/>
        </w:numPr>
        <w:spacing w:before="120" w:after="0" w:line="240" w:lineRule="auto"/>
        <w:contextualSpacing w:val="0"/>
        <w:jc w:val="both"/>
        <w:rPr>
          <w:rFonts w:ascii="Arial" w:hAnsi="Arial" w:cs="Arial"/>
          <w:sz w:val="24"/>
          <w:szCs w:val="24"/>
        </w:rPr>
      </w:pPr>
      <w:r w:rsidRPr="00574CDF">
        <w:rPr>
          <w:rFonts w:ascii="Arial" w:hAnsi="Arial" w:cs="Arial"/>
          <w:sz w:val="24"/>
          <w:szCs w:val="24"/>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14:paraId="3D13DB4A" w14:textId="77777777" w:rsidR="00815635" w:rsidRDefault="00815635" w:rsidP="00815635">
      <w:pPr>
        <w:pStyle w:val="Tekstpodstawowy"/>
        <w:tabs>
          <w:tab w:val="left" w:pos="720"/>
          <w:tab w:val="left" w:pos="1080"/>
        </w:tabs>
        <w:spacing w:after="200"/>
        <w:ind w:left="360"/>
        <w:rPr>
          <w:rFonts w:ascii="Arial" w:hAnsi="Arial" w:cs="Arial"/>
          <w:b/>
        </w:rPr>
      </w:pPr>
    </w:p>
    <w:p w14:paraId="3DD07409" w14:textId="77777777" w:rsidR="00815635" w:rsidRPr="00815635" w:rsidRDefault="00815635" w:rsidP="00815635">
      <w:pPr>
        <w:pStyle w:val="Tekstpodstawowy"/>
        <w:tabs>
          <w:tab w:val="left" w:pos="720"/>
          <w:tab w:val="left" w:pos="1080"/>
        </w:tabs>
        <w:spacing w:after="120"/>
        <w:ind w:left="357"/>
        <w:jc w:val="center"/>
        <w:rPr>
          <w:rFonts w:ascii="Arial" w:hAnsi="Arial" w:cs="Arial"/>
          <w:b/>
        </w:rPr>
      </w:pPr>
      <w:r w:rsidRPr="00DB5462">
        <w:rPr>
          <w:rFonts w:ascii="Arial" w:hAnsi="Arial" w:cs="Arial"/>
          <w:b/>
        </w:rPr>
        <w:t>§ 1</w:t>
      </w:r>
      <w:r>
        <w:rPr>
          <w:rFonts w:ascii="Arial" w:hAnsi="Arial" w:cs="Arial"/>
          <w:b/>
        </w:rPr>
        <w:t>3</w:t>
      </w:r>
    </w:p>
    <w:p w14:paraId="0100420F" w14:textId="77777777" w:rsidR="00815635" w:rsidRPr="00815635" w:rsidRDefault="00815635" w:rsidP="00ED4D5A">
      <w:pPr>
        <w:pStyle w:val="western"/>
        <w:numPr>
          <w:ilvl w:val="0"/>
          <w:numId w:val="24"/>
        </w:numPr>
        <w:spacing w:before="120" w:after="120"/>
        <w:ind w:left="357"/>
        <w:jc w:val="both"/>
        <w:rPr>
          <w:rFonts w:ascii="Arial" w:hAnsi="Arial" w:cs="Arial"/>
          <w:sz w:val="24"/>
          <w:szCs w:val="24"/>
        </w:rPr>
      </w:pPr>
      <w:r w:rsidRPr="00703140">
        <w:rPr>
          <w:rFonts w:ascii="Arial" w:hAnsi="Arial" w:cs="Arial"/>
          <w:sz w:val="24"/>
          <w:szCs w:val="24"/>
        </w:rPr>
        <w:t>W sprawach nie uregulowanych niniejszą umową mają zastosowanie obowiązujące przepisy, w tym właściwe przepisy Kodeksu Cywilnego (KC) ze szczególnym uwzględnieniem KC regulującym problematykę umowy zlecenia, ustawy Prawo Budowlane, ustawy Prawo Zamówień Publicznych.</w:t>
      </w:r>
    </w:p>
    <w:p w14:paraId="01F2E330" w14:textId="77777777" w:rsidR="00815635" w:rsidRPr="00815635" w:rsidRDefault="00815635" w:rsidP="00ED4D5A">
      <w:pPr>
        <w:pStyle w:val="western"/>
        <w:numPr>
          <w:ilvl w:val="0"/>
          <w:numId w:val="23"/>
        </w:numPr>
        <w:spacing w:before="120" w:after="120"/>
        <w:ind w:left="357"/>
        <w:jc w:val="both"/>
        <w:rPr>
          <w:rFonts w:ascii="Arial" w:hAnsi="Arial" w:cs="Arial"/>
          <w:sz w:val="24"/>
          <w:szCs w:val="24"/>
        </w:rPr>
      </w:pPr>
      <w:r w:rsidRPr="00703140">
        <w:rPr>
          <w:rFonts w:ascii="Arial" w:hAnsi="Arial" w:cs="Arial"/>
          <w:sz w:val="24"/>
          <w:szCs w:val="24"/>
        </w:rPr>
        <w:t>Wszelkie zmiany treści umowy wymagają dla swej ważności formy pisemnej.</w:t>
      </w:r>
    </w:p>
    <w:p w14:paraId="5E026295" w14:textId="77777777" w:rsidR="00815635" w:rsidRPr="00AB0FB1" w:rsidRDefault="00815635" w:rsidP="00ED4D5A">
      <w:pPr>
        <w:pStyle w:val="western"/>
        <w:numPr>
          <w:ilvl w:val="0"/>
          <w:numId w:val="25"/>
        </w:numPr>
        <w:spacing w:before="120" w:after="120"/>
        <w:ind w:left="357"/>
        <w:jc w:val="both"/>
        <w:rPr>
          <w:rFonts w:ascii="Arial" w:hAnsi="Arial" w:cs="Arial"/>
          <w:sz w:val="24"/>
          <w:szCs w:val="24"/>
        </w:rPr>
      </w:pPr>
      <w:r w:rsidRPr="00703140">
        <w:rPr>
          <w:rFonts w:ascii="Arial" w:hAnsi="Arial" w:cs="Arial"/>
          <w:sz w:val="24"/>
          <w:szCs w:val="24"/>
        </w:rPr>
        <w:t>Spory wynikłe na tle wykonania niniejszej umowy będą rozstrzygane w</w:t>
      </w:r>
      <w:r>
        <w:rPr>
          <w:rFonts w:ascii="Arial" w:hAnsi="Arial" w:cs="Arial"/>
          <w:sz w:val="24"/>
          <w:szCs w:val="24"/>
        </w:rPr>
        <w:t> </w:t>
      </w:r>
      <w:r w:rsidRPr="00703140">
        <w:rPr>
          <w:rFonts w:ascii="Arial" w:hAnsi="Arial" w:cs="Arial"/>
          <w:sz w:val="24"/>
          <w:szCs w:val="24"/>
        </w:rPr>
        <w:t>pierwszej kolejności polubownie na zasadzie porozumienia stron. W</w:t>
      </w:r>
      <w:r>
        <w:rPr>
          <w:rFonts w:ascii="Arial" w:hAnsi="Arial" w:cs="Arial"/>
          <w:sz w:val="24"/>
          <w:szCs w:val="24"/>
        </w:rPr>
        <w:t> </w:t>
      </w:r>
      <w:r w:rsidRPr="00703140">
        <w:rPr>
          <w:rFonts w:ascii="Arial" w:hAnsi="Arial" w:cs="Arial"/>
          <w:sz w:val="24"/>
          <w:szCs w:val="24"/>
        </w:rPr>
        <w:t>przypadku braku takiego porozumienia Strony poddadzą sprawę orzecznictwu sądu powszechnego właściweg</w:t>
      </w:r>
      <w:r w:rsidRPr="00AB0FB1">
        <w:rPr>
          <w:rFonts w:ascii="Arial" w:hAnsi="Arial" w:cs="Arial"/>
          <w:sz w:val="24"/>
          <w:szCs w:val="24"/>
        </w:rPr>
        <w:t>o dla siedziby Zamawiającego.</w:t>
      </w:r>
    </w:p>
    <w:p w14:paraId="1C8CD1AC" w14:textId="77777777" w:rsidR="00815635" w:rsidRPr="00AB0FB1" w:rsidRDefault="00815635" w:rsidP="00ED4D5A">
      <w:pPr>
        <w:pStyle w:val="western"/>
        <w:numPr>
          <w:ilvl w:val="0"/>
          <w:numId w:val="26"/>
        </w:numPr>
        <w:spacing w:before="120" w:after="120"/>
        <w:ind w:left="357"/>
        <w:jc w:val="both"/>
        <w:rPr>
          <w:rFonts w:ascii="Arial" w:hAnsi="Arial" w:cs="Arial"/>
          <w:sz w:val="24"/>
          <w:szCs w:val="24"/>
        </w:rPr>
      </w:pPr>
      <w:r w:rsidRPr="00AB0FB1">
        <w:rPr>
          <w:rFonts w:ascii="Arial" w:hAnsi="Arial" w:cs="Arial"/>
          <w:sz w:val="24"/>
          <w:szCs w:val="24"/>
        </w:rPr>
        <w:t xml:space="preserve">Umowa wchodzi w życie z dniem </w:t>
      </w:r>
      <w:r w:rsidR="00287C96" w:rsidRPr="00AB0FB1">
        <w:rPr>
          <w:rFonts w:ascii="Arial" w:hAnsi="Arial" w:cs="Arial"/>
          <w:sz w:val="24"/>
          <w:szCs w:val="24"/>
        </w:rPr>
        <w:t>jej zawarcia.</w:t>
      </w:r>
    </w:p>
    <w:p w14:paraId="61546F0D" w14:textId="77777777" w:rsidR="00815635" w:rsidRPr="00815635" w:rsidRDefault="00815635" w:rsidP="00815635">
      <w:pPr>
        <w:spacing w:before="120" w:after="120" w:line="240" w:lineRule="auto"/>
        <w:jc w:val="both"/>
        <w:rPr>
          <w:rFonts w:ascii="Arial" w:hAnsi="Arial" w:cs="Arial"/>
          <w:sz w:val="24"/>
          <w:szCs w:val="24"/>
        </w:rPr>
      </w:pPr>
    </w:p>
    <w:p w14:paraId="7F352F11" w14:textId="77777777" w:rsidR="00815635" w:rsidRPr="00DB5462" w:rsidRDefault="00815635" w:rsidP="00815635">
      <w:pPr>
        <w:pStyle w:val="Tekstpodstawowy"/>
        <w:tabs>
          <w:tab w:val="left" w:pos="720"/>
          <w:tab w:val="left" w:pos="1080"/>
        </w:tabs>
        <w:spacing w:after="120"/>
        <w:jc w:val="center"/>
        <w:rPr>
          <w:rFonts w:ascii="Arial" w:hAnsi="Arial" w:cs="Arial"/>
          <w:b/>
        </w:rPr>
      </w:pPr>
      <w:r w:rsidRPr="00DB5462">
        <w:rPr>
          <w:rFonts w:ascii="Arial" w:hAnsi="Arial" w:cs="Arial"/>
          <w:b/>
        </w:rPr>
        <w:t>§ 1</w:t>
      </w:r>
      <w:r>
        <w:rPr>
          <w:rFonts w:ascii="Arial" w:hAnsi="Arial" w:cs="Arial"/>
          <w:b/>
        </w:rPr>
        <w:t>4</w:t>
      </w:r>
    </w:p>
    <w:p w14:paraId="365BAE37" w14:textId="77777777" w:rsidR="00815635" w:rsidRPr="00AB0FB1" w:rsidRDefault="00815635" w:rsidP="00815635">
      <w:pPr>
        <w:pStyle w:val="western"/>
        <w:spacing w:before="0" w:after="120"/>
        <w:jc w:val="both"/>
        <w:rPr>
          <w:rFonts w:ascii="Arial" w:hAnsi="Arial" w:cs="Arial"/>
          <w:sz w:val="24"/>
          <w:szCs w:val="24"/>
        </w:rPr>
      </w:pPr>
      <w:r>
        <w:rPr>
          <w:rFonts w:ascii="Arial" w:hAnsi="Arial" w:cs="Arial"/>
          <w:sz w:val="24"/>
          <w:szCs w:val="24"/>
        </w:rPr>
        <w:t>Niniejsza u</w:t>
      </w:r>
      <w:r w:rsidRPr="00703140">
        <w:rPr>
          <w:rFonts w:ascii="Arial" w:hAnsi="Arial" w:cs="Arial"/>
          <w:sz w:val="24"/>
          <w:szCs w:val="24"/>
        </w:rPr>
        <w:t>mowa została sporządzona w dwóch jednobrzmiących egze</w:t>
      </w:r>
      <w:r w:rsidRPr="00AB0FB1">
        <w:rPr>
          <w:rFonts w:ascii="Arial" w:hAnsi="Arial" w:cs="Arial"/>
          <w:sz w:val="24"/>
          <w:szCs w:val="24"/>
        </w:rPr>
        <w:t xml:space="preserve">mplarzach, </w:t>
      </w:r>
      <w:r w:rsidR="00287C96" w:rsidRPr="00AB0FB1">
        <w:rPr>
          <w:rFonts w:ascii="Arial" w:hAnsi="Arial" w:cs="Arial"/>
          <w:sz w:val="24"/>
          <w:szCs w:val="24"/>
        </w:rPr>
        <w:t xml:space="preserve">w tym </w:t>
      </w:r>
      <w:r w:rsidRPr="00AB0FB1">
        <w:rPr>
          <w:rFonts w:ascii="Arial" w:hAnsi="Arial" w:cs="Arial"/>
          <w:sz w:val="24"/>
          <w:szCs w:val="24"/>
        </w:rPr>
        <w:t>jed</w:t>
      </w:r>
      <w:r w:rsidR="00287C96" w:rsidRPr="00AB0FB1">
        <w:rPr>
          <w:rFonts w:ascii="Arial" w:hAnsi="Arial" w:cs="Arial"/>
          <w:sz w:val="24"/>
          <w:szCs w:val="24"/>
        </w:rPr>
        <w:t>en egzemplarz dla Zamawiającego i</w:t>
      </w:r>
      <w:r w:rsidRPr="00AB0FB1">
        <w:rPr>
          <w:rFonts w:ascii="Arial" w:hAnsi="Arial" w:cs="Arial"/>
          <w:sz w:val="24"/>
          <w:szCs w:val="24"/>
        </w:rPr>
        <w:t xml:space="preserve"> jeden egzemplarz dla Wykonawcy.</w:t>
      </w:r>
    </w:p>
    <w:p w14:paraId="76374460" w14:textId="77777777" w:rsidR="00815635" w:rsidRDefault="00815635" w:rsidP="00815635">
      <w:pPr>
        <w:pStyle w:val="western"/>
        <w:spacing w:before="0" w:after="120"/>
        <w:jc w:val="both"/>
        <w:rPr>
          <w:rFonts w:ascii="Arial" w:hAnsi="Arial" w:cs="Arial"/>
          <w:sz w:val="24"/>
          <w:szCs w:val="24"/>
        </w:rPr>
      </w:pPr>
    </w:p>
    <w:p w14:paraId="41471342" w14:textId="77777777" w:rsidR="00815635" w:rsidRPr="00DB5462" w:rsidRDefault="00815635" w:rsidP="00815635">
      <w:pPr>
        <w:pStyle w:val="Tekstpodstawowy"/>
        <w:tabs>
          <w:tab w:val="left" w:pos="720"/>
          <w:tab w:val="left" w:pos="1080"/>
        </w:tabs>
        <w:spacing w:after="120"/>
        <w:jc w:val="center"/>
        <w:rPr>
          <w:rFonts w:ascii="Arial" w:hAnsi="Arial" w:cs="Arial"/>
          <w:b/>
        </w:rPr>
      </w:pPr>
      <w:r w:rsidRPr="00DB5462">
        <w:rPr>
          <w:rFonts w:ascii="Arial" w:hAnsi="Arial" w:cs="Arial"/>
          <w:b/>
        </w:rPr>
        <w:t>§ 1</w:t>
      </w:r>
      <w:r>
        <w:rPr>
          <w:rFonts w:ascii="Arial" w:hAnsi="Arial" w:cs="Arial"/>
          <w:b/>
        </w:rPr>
        <w:t>5</w:t>
      </w:r>
    </w:p>
    <w:p w14:paraId="5EBA9288" w14:textId="77777777" w:rsidR="00BB360E" w:rsidRPr="00703140" w:rsidRDefault="00815635" w:rsidP="00815635">
      <w:pPr>
        <w:pStyle w:val="Tekstpodstawowy"/>
        <w:tabs>
          <w:tab w:val="left" w:pos="720"/>
          <w:tab w:val="left" w:pos="1080"/>
        </w:tabs>
        <w:spacing w:after="120"/>
        <w:jc w:val="left"/>
        <w:rPr>
          <w:rFonts w:ascii="Arial" w:hAnsi="Arial" w:cs="Arial"/>
        </w:rPr>
      </w:pPr>
      <w:r w:rsidRPr="004C19DB">
        <w:rPr>
          <w:rFonts w:ascii="Arial" w:hAnsi="Arial" w:cs="Arial"/>
        </w:rPr>
        <w:t>Integralną część umowy stanowi:</w:t>
      </w:r>
    </w:p>
    <w:p w14:paraId="36945727" w14:textId="77777777" w:rsidR="00BB360E" w:rsidRPr="00BB360E" w:rsidRDefault="00815635" w:rsidP="00ED4D5A">
      <w:pPr>
        <w:pStyle w:val="western"/>
        <w:numPr>
          <w:ilvl w:val="0"/>
          <w:numId w:val="31"/>
        </w:numPr>
        <w:spacing w:before="120" w:after="120"/>
        <w:jc w:val="both"/>
        <w:rPr>
          <w:rFonts w:ascii="Arial" w:hAnsi="Arial" w:cs="Arial"/>
          <w:sz w:val="24"/>
          <w:szCs w:val="24"/>
        </w:rPr>
      </w:pPr>
      <w:r w:rsidRPr="00BB360E">
        <w:rPr>
          <w:rFonts w:ascii="Arial" w:hAnsi="Arial" w:cs="Arial"/>
          <w:sz w:val="24"/>
          <w:szCs w:val="24"/>
        </w:rPr>
        <w:t>Zaproszenie do złożenia oferty (wraz z załącznikami) dla przedmiotu zamówienia.</w:t>
      </w:r>
    </w:p>
    <w:p w14:paraId="73E054A6" w14:textId="77777777" w:rsidR="00815635" w:rsidRPr="00BB360E" w:rsidRDefault="00815635" w:rsidP="00ED4D5A">
      <w:pPr>
        <w:pStyle w:val="Akapitzlist"/>
        <w:numPr>
          <w:ilvl w:val="0"/>
          <w:numId w:val="19"/>
        </w:numPr>
        <w:spacing w:after="120" w:line="240" w:lineRule="auto"/>
        <w:contextualSpacing w:val="0"/>
        <w:jc w:val="both"/>
        <w:rPr>
          <w:rFonts w:ascii="Arial" w:hAnsi="Arial" w:cs="Arial"/>
          <w:sz w:val="24"/>
          <w:szCs w:val="24"/>
        </w:rPr>
      </w:pPr>
      <w:r w:rsidRPr="00BB360E">
        <w:rPr>
          <w:rFonts w:ascii="Arial" w:hAnsi="Arial" w:cs="Arial"/>
          <w:sz w:val="24"/>
          <w:szCs w:val="24"/>
        </w:rPr>
        <w:t>Oferta Wykonawcy.</w:t>
      </w:r>
    </w:p>
    <w:p w14:paraId="001C4A36" w14:textId="77777777" w:rsidR="00815635" w:rsidRPr="00703140" w:rsidRDefault="00815635" w:rsidP="00815635">
      <w:pPr>
        <w:spacing w:line="240" w:lineRule="auto"/>
        <w:rPr>
          <w:rFonts w:ascii="Arial" w:hAnsi="Arial" w:cs="Arial"/>
        </w:rPr>
      </w:pPr>
    </w:p>
    <w:p w14:paraId="5857AE4A" w14:textId="77777777" w:rsidR="00A943B8" w:rsidRPr="00A943B8" w:rsidRDefault="00815635" w:rsidP="00287C96">
      <w:pPr>
        <w:spacing w:line="240" w:lineRule="auto"/>
        <w:rPr>
          <w:rFonts w:ascii="Arial" w:hAnsi="Arial" w:cs="Arial"/>
          <w:vanish/>
          <w:sz w:val="24"/>
          <w:szCs w:val="24"/>
        </w:rPr>
      </w:pPr>
      <w:r w:rsidRPr="00703140">
        <w:rPr>
          <w:rFonts w:ascii="Arial" w:hAnsi="Arial" w:cs="Arial"/>
          <w:b/>
          <w:bCs/>
        </w:rPr>
        <w:t xml:space="preserve">ZAMAWIAJĄCY:                                   </w:t>
      </w:r>
      <w:r w:rsidRPr="00703140">
        <w:rPr>
          <w:rFonts w:ascii="Arial" w:hAnsi="Arial" w:cs="Arial"/>
          <w:b/>
          <w:bCs/>
        </w:rPr>
        <w:tab/>
      </w:r>
      <w:r w:rsidRPr="00703140">
        <w:rPr>
          <w:rFonts w:ascii="Arial" w:hAnsi="Arial" w:cs="Arial"/>
          <w:b/>
          <w:bCs/>
        </w:rPr>
        <w:tab/>
      </w:r>
      <w:r w:rsidRPr="00703140">
        <w:rPr>
          <w:rFonts w:ascii="Arial" w:hAnsi="Arial" w:cs="Arial"/>
          <w:b/>
          <w:bCs/>
        </w:rPr>
        <w:tab/>
        <w:t xml:space="preserve">         WYKONAWCA:</w:t>
      </w:r>
    </w:p>
    <w:p w14:paraId="36C64153"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6EC4D95A"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10D3477C"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146A2835"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479529A8"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406BF8E8"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0938C52F" w14:textId="77777777" w:rsidR="00A943B8" w:rsidRPr="00A943B8" w:rsidRDefault="00A943B8" w:rsidP="00ED4D5A">
      <w:pPr>
        <w:pStyle w:val="Akapitzlist"/>
        <w:numPr>
          <w:ilvl w:val="0"/>
          <w:numId w:val="9"/>
        </w:numPr>
        <w:spacing w:after="120" w:line="240" w:lineRule="auto"/>
        <w:jc w:val="both"/>
        <w:rPr>
          <w:rFonts w:ascii="Arial" w:hAnsi="Arial" w:cs="Arial"/>
          <w:vanish/>
          <w:sz w:val="24"/>
          <w:szCs w:val="24"/>
        </w:rPr>
      </w:pPr>
    </w:p>
    <w:p w14:paraId="61F15AF0" w14:textId="77777777" w:rsidR="00A943B8" w:rsidRPr="00A943B8" w:rsidRDefault="00A943B8" w:rsidP="00A943B8">
      <w:pPr>
        <w:pStyle w:val="Akapitzlist"/>
        <w:spacing w:before="120" w:after="120" w:line="240" w:lineRule="auto"/>
        <w:ind w:left="360"/>
        <w:jc w:val="both"/>
        <w:rPr>
          <w:rFonts w:ascii="Arial" w:hAnsi="Arial" w:cs="Arial"/>
          <w:sz w:val="24"/>
          <w:szCs w:val="24"/>
        </w:rPr>
      </w:pPr>
    </w:p>
    <w:p w14:paraId="033A923E" w14:textId="77777777" w:rsidR="003A6137" w:rsidRPr="00A943B8" w:rsidRDefault="003A6137" w:rsidP="00A943B8">
      <w:pPr>
        <w:tabs>
          <w:tab w:val="left" w:pos="360"/>
        </w:tabs>
        <w:spacing w:before="120" w:after="0"/>
        <w:jc w:val="both"/>
        <w:rPr>
          <w:rFonts w:ascii="Arial" w:eastAsia="Times New Roman" w:hAnsi="Arial" w:cs="Arial"/>
          <w:vanish/>
          <w:sz w:val="24"/>
          <w:szCs w:val="24"/>
        </w:rPr>
      </w:pPr>
    </w:p>
    <w:p w14:paraId="7908FAF5" w14:textId="77777777" w:rsidR="00A943B8" w:rsidRPr="00FF19D7" w:rsidRDefault="00A943B8" w:rsidP="007F48A5">
      <w:pPr>
        <w:spacing w:after="120" w:line="240" w:lineRule="auto"/>
        <w:jc w:val="both"/>
        <w:rPr>
          <w:rFonts w:ascii="Arial" w:hAnsi="Arial" w:cs="Arial"/>
          <w:sz w:val="24"/>
          <w:szCs w:val="24"/>
        </w:rPr>
      </w:pPr>
    </w:p>
    <w:p w14:paraId="6890902D" w14:textId="77777777" w:rsidR="00F81D1D" w:rsidRDefault="00F81D1D" w:rsidP="00F81D1D">
      <w:pPr>
        <w:pStyle w:val="Akapitzlist"/>
        <w:spacing w:before="240" w:after="120" w:line="240" w:lineRule="auto"/>
        <w:contextualSpacing w:val="0"/>
        <w:rPr>
          <w:rFonts w:ascii="Arial" w:hAnsi="Arial" w:cs="Arial"/>
          <w:sz w:val="24"/>
          <w:szCs w:val="24"/>
        </w:rPr>
      </w:pPr>
    </w:p>
    <w:p w14:paraId="0CF7F2FB" w14:textId="77777777" w:rsidR="003A6137" w:rsidRPr="001324A3" w:rsidRDefault="003A6137" w:rsidP="00F81D1D">
      <w:pPr>
        <w:pStyle w:val="Akapitzlist"/>
        <w:spacing w:before="240" w:after="120" w:line="240" w:lineRule="auto"/>
        <w:contextualSpacing w:val="0"/>
        <w:rPr>
          <w:rFonts w:ascii="Arial" w:hAnsi="Arial" w:cs="Arial"/>
          <w:sz w:val="24"/>
          <w:szCs w:val="24"/>
        </w:rPr>
      </w:pPr>
    </w:p>
    <w:p w14:paraId="1F31387D" w14:textId="77777777" w:rsidR="00F81D1D" w:rsidRPr="00F81D1D" w:rsidRDefault="00F81D1D" w:rsidP="00F81D1D">
      <w:pPr>
        <w:pStyle w:val="Akapitzlist"/>
        <w:autoSpaceDE w:val="0"/>
        <w:autoSpaceDN w:val="0"/>
        <w:adjustRightInd w:val="0"/>
        <w:spacing w:after="120" w:line="240" w:lineRule="auto"/>
        <w:ind w:left="908"/>
        <w:contextualSpacing w:val="0"/>
        <w:jc w:val="both"/>
        <w:rPr>
          <w:rFonts w:ascii="Arial" w:eastAsia="Calibri" w:hAnsi="Arial" w:cs="Arial"/>
          <w:sz w:val="24"/>
          <w:szCs w:val="24"/>
        </w:rPr>
      </w:pPr>
    </w:p>
    <w:p w14:paraId="3E50DAD1" w14:textId="77777777" w:rsidR="00F81D1D" w:rsidRPr="00F81D1D" w:rsidRDefault="00F81D1D" w:rsidP="00ED4D5A">
      <w:pPr>
        <w:pStyle w:val="Akapitzlist"/>
        <w:numPr>
          <w:ilvl w:val="0"/>
          <w:numId w:val="4"/>
        </w:numPr>
        <w:autoSpaceDE w:val="0"/>
        <w:autoSpaceDN w:val="0"/>
        <w:adjustRightInd w:val="0"/>
        <w:spacing w:after="120" w:line="240" w:lineRule="auto"/>
        <w:contextualSpacing w:val="0"/>
        <w:jc w:val="both"/>
        <w:rPr>
          <w:rFonts w:ascii="Arial" w:hAnsi="Arial" w:cs="Arial"/>
          <w:vanish/>
          <w:sz w:val="24"/>
          <w:szCs w:val="24"/>
        </w:rPr>
      </w:pPr>
    </w:p>
    <w:p w14:paraId="3EE761BD" w14:textId="77777777" w:rsidR="00D84977" w:rsidRPr="00D84977" w:rsidRDefault="00D84977" w:rsidP="00F81D1D">
      <w:pPr>
        <w:pStyle w:val="Akapitzlist"/>
        <w:autoSpaceDE w:val="0"/>
        <w:autoSpaceDN w:val="0"/>
        <w:adjustRightInd w:val="0"/>
        <w:spacing w:after="120" w:line="240" w:lineRule="auto"/>
        <w:ind w:left="908"/>
        <w:contextualSpacing w:val="0"/>
        <w:jc w:val="both"/>
        <w:rPr>
          <w:rFonts w:ascii="Arial" w:eastAsia="Calibri" w:hAnsi="Arial" w:cs="Arial"/>
          <w:sz w:val="24"/>
          <w:szCs w:val="24"/>
        </w:rPr>
      </w:pPr>
    </w:p>
    <w:p w14:paraId="4D9D5305" w14:textId="77777777" w:rsidR="00D84977" w:rsidRPr="00D84977" w:rsidRDefault="00D84977" w:rsidP="00D84977">
      <w:pPr>
        <w:pStyle w:val="Akapitzlist"/>
        <w:autoSpaceDE w:val="0"/>
        <w:autoSpaceDN w:val="0"/>
        <w:adjustRightInd w:val="0"/>
        <w:spacing w:after="120" w:line="240" w:lineRule="auto"/>
        <w:ind w:left="908"/>
        <w:contextualSpacing w:val="0"/>
        <w:jc w:val="both"/>
        <w:rPr>
          <w:rFonts w:ascii="Arial" w:eastAsia="Calibri" w:hAnsi="Arial" w:cs="Arial"/>
          <w:sz w:val="24"/>
          <w:szCs w:val="24"/>
        </w:rPr>
      </w:pPr>
    </w:p>
    <w:p w14:paraId="2786CBF9" w14:textId="77777777" w:rsidR="00847F47" w:rsidRDefault="00847F47"/>
    <w:sectPr w:rsidR="00847F47" w:rsidSect="002C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3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81429"/>
    <w:multiLevelType w:val="multilevel"/>
    <w:tmpl w:val="CC0A4E9A"/>
    <w:lvl w:ilvl="0">
      <w:start w:val="1"/>
      <w:numFmt w:val="decimal"/>
      <w:lvlText w:val="%1."/>
      <w:lvlJc w:val="left"/>
      <w:pPr>
        <w:ind w:left="454" w:hanging="454"/>
      </w:pPr>
      <w:rPr>
        <w:rFonts w:hint="default"/>
      </w:rPr>
    </w:lvl>
    <w:lvl w:ilvl="1">
      <w:start w:val="1"/>
      <w:numFmt w:val="ordinal"/>
      <w:lvlText w:val="1. %2"/>
      <w:lvlJc w:val="left"/>
      <w:pPr>
        <w:ind w:left="908" w:hanging="624"/>
      </w:pPr>
      <w:rPr>
        <w:rFonts w:hint="default"/>
        <w:b w:val="0"/>
      </w:rPr>
    </w:lvl>
    <w:lvl w:ilvl="2">
      <w:start w:val="1"/>
      <w:numFmt w:val="decimal"/>
      <w:lvlText w:val="%1.%2%3."/>
      <w:lvlJc w:val="left"/>
      <w:pPr>
        <w:ind w:left="1362" w:hanging="738"/>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 w15:restartNumberingAfterBreak="0">
    <w:nsid w:val="20E40DC5"/>
    <w:multiLevelType w:val="hybridMultilevel"/>
    <w:tmpl w:val="C83673B4"/>
    <w:lvl w:ilvl="0" w:tplc="13B08F3A">
      <w:start w:val="1"/>
      <w:numFmt w:val="decimal"/>
      <w:lvlText w:val="5.7.3.%1"/>
      <w:lvlJc w:val="left"/>
      <w:pPr>
        <w:ind w:left="2082" w:hanging="360"/>
      </w:pPr>
      <w:rPr>
        <w:rFonts w:hint="default"/>
      </w:rPr>
    </w:lvl>
    <w:lvl w:ilvl="1" w:tplc="F9668622">
      <w:start w:val="1"/>
      <w:numFmt w:val="decimal"/>
      <w:lvlText w:val="5.7.3.%2"/>
      <w:lvlJc w:val="left"/>
      <w:pPr>
        <w:ind w:left="1440" w:hanging="360"/>
      </w:pPr>
      <w:rPr>
        <w:rFonts w:hint="default"/>
      </w:rPr>
    </w:lvl>
    <w:lvl w:ilvl="2" w:tplc="3F089550">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3A113E"/>
    <w:multiLevelType w:val="multilevel"/>
    <w:tmpl w:val="55724C3A"/>
    <w:lvl w:ilvl="0">
      <w:start w:val="1"/>
      <w:numFmt w:val="ordinal"/>
      <w:lvlText w:val="7. %1"/>
      <w:lvlJc w:val="left"/>
      <w:pPr>
        <w:ind w:left="360" w:hanging="360"/>
      </w:pPr>
      <w:rPr>
        <w:rFonts w:hint="default"/>
        <w:b w:val="0"/>
      </w:rPr>
    </w:lvl>
    <w:lvl w:ilvl="1">
      <w:start w:val="1"/>
      <w:numFmt w:val="decimal"/>
      <w:lvlText w:val="7. 1.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67384D"/>
    <w:multiLevelType w:val="multilevel"/>
    <w:tmpl w:val="F83C9C20"/>
    <w:lvl w:ilvl="0">
      <w:start w:val="1"/>
      <w:numFmt w:val="decimal"/>
      <w:lvlText w:val="%1."/>
      <w:lvlJc w:val="left"/>
      <w:pPr>
        <w:ind w:left="454" w:hanging="454"/>
      </w:pPr>
      <w:rPr>
        <w:rFonts w:hint="default"/>
      </w:rPr>
    </w:lvl>
    <w:lvl w:ilvl="1">
      <w:start w:val="1"/>
      <w:numFmt w:val="ordinal"/>
      <w:lvlText w:val="3. %2"/>
      <w:lvlJc w:val="left"/>
      <w:pPr>
        <w:ind w:left="908" w:hanging="624"/>
      </w:pPr>
      <w:rPr>
        <w:rFonts w:hint="default"/>
        <w:b w:val="0"/>
      </w:rPr>
    </w:lvl>
    <w:lvl w:ilvl="2">
      <w:start w:val="1"/>
      <w:numFmt w:val="decimal"/>
      <w:lvlText w:val="%1.%2%3."/>
      <w:lvlJc w:val="left"/>
      <w:pPr>
        <w:ind w:left="1362" w:hanging="738"/>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15:restartNumberingAfterBreak="0">
    <w:nsid w:val="42D94997"/>
    <w:multiLevelType w:val="hybridMultilevel"/>
    <w:tmpl w:val="E340B84C"/>
    <w:lvl w:ilvl="0" w:tplc="F5348AD8">
      <w:start w:val="1"/>
      <w:numFmt w:val="decimal"/>
      <w:lvlText w:val="8. %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BC065F"/>
    <w:multiLevelType w:val="multilevel"/>
    <w:tmpl w:val="41E2DCC8"/>
    <w:styleLink w:val="Styl1"/>
    <w:lvl w:ilvl="0">
      <w:start w:val="1"/>
      <w:numFmt w:val="decimal"/>
      <w:lvlText w:val="9. %1."/>
      <w:lvlJc w:val="left"/>
      <w:pPr>
        <w:ind w:left="2340" w:hanging="360"/>
      </w:pPr>
      <w:rPr>
        <w:rFonts w:hint="default"/>
      </w:rPr>
    </w:lvl>
    <w:lvl w:ilvl="1">
      <w:start w:val="1"/>
      <w:numFmt w:val="decimal"/>
      <w:lvlText w:val="9. 1. %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15:restartNumberingAfterBreak="0">
    <w:nsid w:val="4C5B782B"/>
    <w:multiLevelType w:val="multilevel"/>
    <w:tmpl w:val="971445B4"/>
    <w:styleLink w:val="Styl2"/>
    <w:lvl w:ilvl="0">
      <w:start w:val="1"/>
      <w:numFmt w:val="decimal"/>
      <w:lvlText w:val="9. %1."/>
      <w:lvlJc w:val="left"/>
      <w:pPr>
        <w:ind w:left="36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CD52C7"/>
    <w:multiLevelType w:val="multilevel"/>
    <w:tmpl w:val="971445B4"/>
    <w:numStyleLink w:val="Styl2"/>
  </w:abstractNum>
  <w:abstractNum w:abstractNumId="9" w15:restartNumberingAfterBreak="0">
    <w:nsid w:val="51C23F98"/>
    <w:multiLevelType w:val="hybridMultilevel"/>
    <w:tmpl w:val="0BF64206"/>
    <w:lvl w:ilvl="0" w:tplc="38CC72E6">
      <w:start w:val="1"/>
      <w:numFmt w:val="ordinal"/>
      <w:lvlText w:val="6. %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59621F"/>
    <w:multiLevelType w:val="multilevel"/>
    <w:tmpl w:val="81D2E0EC"/>
    <w:lvl w:ilvl="0">
      <w:start w:val="2"/>
      <w:numFmt w:val="decimal"/>
      <w:lvlText w:val="10. %1."/>
      <w:lvlJc w:val="left"/>
      <w:pPr>
        <w:ind w:left="360" w:hanging="360"/>
      </w:pPr>
      <w:rPr>
        <w:rFonts w:hint="default"/>
        <w:b w:val="0"/>
      </w:rPr>
    </w:lvl>
    <w:lvl w:ilvl="1">
      <w:start w:val="1"/>
      <w:numFmt w:val="decimal"/>
      <w:lvlText w:val="10. 1.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A710A9"/>
    <w:multiLevelType w:val="multilevel"/>
    <w:tmpl w:val="18F84E42"/>
    <w:lvl w:ilvl="0">
      <w:start w:val="1"/>
      <w:numFmt w:val="decimal"/>
      <w:lvlText w:val="%1."/>
      <w:lvlJc w:val="left"/>
      <w:pPr>
        <w:ind w:left="454" w:hanging="454"/>
      </w:pPr>
      <w:rPr>
        <w:rFonts w:hint="default"/>
      </w:rPr>
    </w:lvl>
    <w:lvl w:ilvl="1">
      <w:start w:val="1"/>
      <w:numFmt w:val="ordinal"/>
      <w:lvlText w:val="4. %2"/>
      <w:lvlJc w:val="left"/>
      <w:pPr>
        <w:ind w:left="908" w:hanging="624"/>
      </w:pPr>
      <w:rPr>
        <w:rFonts w:hint="default"/>
        <w:b w:val="0"/>
      </w:rPr>
    </w:lvl>
    <w:lvl w:ilvl="2">
      <w:start w:val="1"/>
      <w:numFmt w:val="decimal"/>
      <w:lvlText w:val="%1.%2%3."/>
      <w:lvlJc w:val="left"/>
      <w:pPr>
        <w:ind w:left="1362" w:hanging="738"/>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15:restartNumberingAfterBreak="0">
    <w:nsid w:val="73890E43"/>
    <w:multiLevelType w:val="hybridMultilevel"/>
    <w:tmpl w:val="4A24BCE0"/>
    <w:lvl w:ilvl="0" w:tplc="BC361C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F373AA9"/>
    <w:multiLevelType w:val="multilevel"/>
    <w:tmpl w:val="B5CE2516"/>
    <w:lvl w:ilvl="0">
      <w:start w:val="1"/>
      <w:numFmt w:val="decimal"/>
      <w:lvlText w:val="%1."/>
      <w:lvlJc w:val="left"/>
      <w:pPr>
        <w:ind w:left="454" w:hanging="454"/>
      </w:pPr>
      <w:rPr>
        <w:rFonts w:hint="default"/>
      </w:rPr>
    </w:lvl>
    <w:lvl w:ilvl="1">
      <w:start w:val="1"/>
      <w:numFmt w:val="ordinal"/>
      <w:lvlText w:val="5. %2"/>
      <w:lvlJc w:val="left"/>
      <w:pPr>
        <w:ind w:left="908" w:hanging="624"/>
      </w:pPr>
      <w:rPr>
        <w:rFonts w:hint="default"/>
        <w:b w:val="0"/>
      </w:rPr>
    </w:lvl>
    <w:lvl w:ilvl="2">
      <w:start w:val="1"/>
      <w:numFmt w:val="decimal"/>
      <w:lvlText w:val="%1.%2%3."/>
      <w:lvlJc w:val="left"/>
      <w:pPr>
        <w:ind w:left="1362" w:hanging="738"/>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num w:numId="1">
    <w:abstractNumId w:val="12"/>
  </w:num>
  <w:num w:numId="2">
    <w:abstractNumId w:val="1"/>
  </w:num>
  <w:num w:numId="3">
    <w:abstractNumId w:val="4"/>
  </w:num>
  <w:num w:numId="4">
    <w:abstractNumId w:val="11"/>
  </w:num>
  <w:num w:numId="5">
    <w:abstractNumId w:val="13"/>
  </w:num>
  <w:num w:numId="6">
    <w:abstractNumId w:val="9"/>
  </w:num>
  <w:num w:numId="7">
    <w:abstractNumId w:val="3"/>
  </w:num>
  <w:num w:numId="8">
    <w:abstractNumId w:val="2"/>
  </w:num>
  <w:num w:numId="9">
    <w:abstractNumId w:val="0"/>
  </w:num>
  <w:num w:numId="10">
    <w:abstractNumId w:val="5"/>
  </w:num>
  <w:num w:numId="11">
    <w:abstractNumId w:val="8"/>
    <w:lvlOverride w:ilvl="0">
      <w:lvl w:ilvl="0">
        <w:start w:val="1"/>
        <w:numFmt w:val="decimal"/>
        <w:lvlText w:val="9. %1."/>
        <w:lvlJc w:val="left"/>
        <w:pPr>
          <w:ind w:left="360" w:hanging="360"/>
        </w:pPr>
        <w:rPr>
          <w:rFonts w:hint="default"/>
          <w:b w:val="0"/>
        </w:rPr>
      </w:lvl>
    </w:lvlOverride>
  </w:num>
  <w:num w:numId="12">
    <w:abstractNumId w:val="6"/>
  </w:num>
  <w:num w:numId="13">
    <w:abstractNumId w:val="7"/>
  </w:num>
  <w:num w:numId="14">
    <w:abstractNumId w:val="3"/>
    <w:lvlOverride w:ilvl="0">
      <w:lvl w:ilvl="0">
        <w:start w:val="1"/>
        <w:numFmt w:val="decimal"/>
        <w:lvlText w:val="10. %1"/>
        <w:lvlJc w:val="left"/>
        <w:pPr>
          <w:ind w:left="360" w:hanging="360"/>
        </w:pPr>
        <w:rPr>
          <w:rFonts w:hint="default"/>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8"/>
    <w:lvlOverride w:ilvl="0">
      <w:lvl w:ilvl="0">
        <w:start w:val="1"/>
        <w:numFmt w:val="none"/>
        <w:lvlText w:val="10. 1."/>
        <w:lvlJc w:val="left"/>
        <w:pPr>
          <w:ind w:left="360" w:hanging="360"/>
        </w:pPr>
        <w:rPr>
          <w:rFonts w:hint="default"/>
          <w:b w:val="0"/>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0"/>
  </w:num>
  <w:num w:numId="17">
    <w:abstractNumId w:val="10"/>
    <w:lvlOverride w:ilvl="0">
      <w:lvl w:ilvl="0">
        <w:start w:val="2"/>
        <w:numFmt w:val="decimal"/>
        <w:lvlText w:val="10. %1."/>
        <w:lvlJc w:val="left"/>
        <w:pPr>
          <w:ind w:left="360" w:hanging="360"/>
        </w:pPr>
        <w:rPr>
          <w:rFonts w:hint="default"/>
        </w:rPr>
      </w:lvl>
    </w:lvlOverride>
    <w:lvlOverride w:ilvl="1">
      <w:lvl w:ilvl="1">
        <w:start w:val="1"/>
        <w:numFmt w:val="decimal"/>
        <w:lvlText w:val="10. 4.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0"/>
    <w:lvlOverride w:ilvl="0">
      <w:lvl w:ilvl="0">
        <w:start w:val="2"/>
        <w:numFmt w:val="none"/>
        <w:lvlText w:val="11. 1."/>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0"/>
    <w:lvlOverride w:ilvl="0">
      <w:lvl w:ilvl="0">
        <w:start w:val="2"/>
        <w:numFmt w:val="none"/>
        <w:lvlText w:val="15. 2."/>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0"/>
    <w:lvlOverride w:ilvl="0">
      <w:lvl w:ilvl="0">
        <w:start w:val="2"/>
        <w:numFmt w:val="none"/>
        <w:lvlText w:val="12. 1."/>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0"/>
    <w:lvlOverride w:ilvl="0">
      <w:lvl w:ilvl="0">
        <w:start w:val="2"/>
        <w:numFmt w:val="none"/>
        <w:lvlText w:val="12. 2."/>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0"/>
    <w:lvlOverride w:ilvl="0">
      <w:lvl w:ilvl="0">
        <w:start w:val="2"/>
        <w:numFmt w:val="none"/>
        <w:lvlText w:val="12. 3."/>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0"/>
    <w:lvlOverride w:ilvl="0">
      <w:lvl w:ilvl="0">
        <w:start w:val="2"/>
        <w:numFmt w:val="none"/>
        <w:lvlText w:val="13. 2."/>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0"/>
    <w:lvlOverride w:ilvl="0">
      <w:lvl w:ilvl="0">
        <w:start w:val="2"/>
        <w:numFmt w:val="none"/>
        <w:lvlText w:val="13. 1."/>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0"/>
    <w:lvlOverride w:ilvl="0">
      <w:lvl w:ilvl="0">
        <w:start w:val="2"/>
        <w:numFmt w:val="none"/>
        <w:lvlText w:val="13. 3."/>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0"/>
    <w:lvlOverride w:ilvl="0">
      <w:lvl w:ilvl="0">
        <w:start w:val="2"/>
        <w:numFmt w:val="none"/>
        <w:lvlText w:val="13. 4."/>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
    <w:lvlOverride w:ilvl="0">
      <w:lvl w:ilvl="0">
        <w:start w:val="1"/>
        <w:numFmt w:val="decimal"/>
        <w:lvlText w:val="%1."/>
        <w:lvlJc w:val="left"/>
        <w:pPr>
          <w:ind w:left="454" w:hanging="454"/>
        </w:pPr>
        <w:rPr>
          <w:rFonts w:hint="default"/>
        </w:rPr>
      </w:lvl>
    </w:lvlOverride>
    <w:lvlOverride w:ilvl="1">
      <w:lvl w:ilvl="1">
        <w:start w:val="1"/>
        <w:numFmt w:val="ordinal"/>
        <w:lvlText w:val="2. %2"/>
        <w:lvlJc w:val="left"/>
        <w:pPr>
          <w:ind w:left="908" w:hanging="624"/>
        </w:pPr>
        <w:rPr>
          <w:rFonts w:hint="default"/>
          <w:b w:val="0"/>
        </w:rPr>
      </w:lvl>
    </w:lvlOverride>
    <w:lvlOverride w:ilvl="2">
      <w:lvl w:ilvl="2">
        <w:start w:val="1"/>
        <w:numFmt w:val="decimal"/>
        <w:lvlText w:val="%1.%2%3."/>
        <w:lvlJc w:val="left"/>
        <w:pPr>
          <w:ind w:left="1362" w:hanging="73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8">
    <w:abstractNumId w:val="1"/>
    <w:lvlOverride w:ilvl="0">
      <w:lvl w:ilvl="0">
        <w:start w:val="1"/>
        <w:numFmt w:val="decimal"/>
        <w:lvlText w:val="%1."/>
        <w:lvlJc w:val="left"/>
        <w:pPr>
          <w:ind w:left="454" w:hanging="454"/>
        </w:pPr>
        <w:rPr>
          <w:rFonts w:hint="default"/>
        </w:rPr>
      </w:lvl>
    </w:lvlOverride>
    <w:lvlOverride w:ilvl="1">
      <w:lvl w:ilvl="1">
        <w:start w:val="1"/>
        <w:numFmt w:val="ordinal"/>
        <w:lvlText w:val="2. %2"/>
        <w:lvlJc w:val="left"/>
        <w:pPr>
          <w:ind w:left="908" w:hanging="624"/>
        </w:pPr>
        <w:rPr>
          <w:rFonts w:hint="default"/>
          <w:b w:val="0"/>
        </w:rPr>
      </w:lvl>
    </w:lvlOverride>
    <w:lvlOverride w:ilvl="2">
      <w:lvl w:ilvl="2">
        <w:start w:val="1"/>
        <w:numFmt w:val="decimal"/>
        <w:lvlText w:val="%1.%2%3."/>
        <w:lvlJc w:val="left"/>
        <w:pPr>
          <w:ind w:left="1362" w:hanging="73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9">
    <w:abstractNumId w:val="1"/>
    <w:lvlOverride w:ilvl="0">
      <w:lvl w:ilvl="0">
        <w:start w:val="1"/>
        <w:numFmt w:val="decimal"/>
        <w:lvlText w:val="%1."/>
        <w:lvlJc w:val="left"/>
        <w:pPr>
          <w:ind w:left="454" w:hanging="454"/>
        </w:pPr>
        <w:rPr>
          <w:rFonts w:hint="default"/>
        </w:rPr>
      </w:lvl>
    </w:lvlOverride>
    <w:lvlOverride w:ilvl="1">
      <w:lvl w:ilvl="1">
        <w:start w:val="1"/>
        <w:numFmt w:val="ordinal"/>
        <w:lvlText w:val="2. %2"/>
        <w:lvlJc w:val="left"/>
        <w:pPr>
          <w:ind w:left="908" w:hanging="624"/>
        </w:pPr>
        <w:rPr>
          <w:rFonts w:hint="default"/>
          <w:b w:val="0"/>
        </w:rPr>
      </w:lvl>
    </w:lvlOverride>
    <w:lvlOverride w:ilvl="2">
      <w:lvl w:ilvl="2">
        <w:start w:val="1"/>
        <w:numFmt w:val="decimal"/>
        <w:lvlText w:val="%1.%2%3."/>
        <w:lvlJc w:val="left"/>
        <w:pPr>
          <w:ind w:left="1362" w:hanging="73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0">
    <w:abstractNumId w:val="1"/>
    <w:lvlOverride w:ilvl="0">
      <w:lvl w:ilvl="0">
        <w:start w:val="1"/>
        <w:numFmt w:val="decimal"/>
        <w:lvlText w:val="%1."/>
        <w:lvlJc w:val="left"/>
        <w:pPr>
          <w:ind w:left="454" w:hanging="454"/>
        </w:pPr>
        <w:rPr>
          <w:rFonts w:hint="default"/>
        </w:rPr>
      </w:lvl>
    </w:lvlOverride>
    <w:lvlOverride w:ilvl="1">
      <w:lvl w:ilvl="1">
        <w:start w:val="1"/>
        <w:numFmt w:val="ordinal"/>
        <w:lvlText w:val="2. %2"/>
        <w:lvlJc w:val="left"/>
        <w:pPr>
          <w:ind w:left="908" w:hanging="624"/>
        </w:pPr>
        <w:rPr>
          <w:rFonts w:hint="default"/>
          <w:b w:val="0"/>
        </w:rPr>
      </w:lvl>
    </w:lvlOverride>
    <w:lvlOverride w:ilvl="2">
      <w:lvl w:ilvl="2">
        <w:start w:val="1"/>
        <w:numFmt w:val="decimal"/>
        <w:lvlText w:val="%1.%2%3."/>
        <w:lvlJc w:val="left"/>
        <w:pPr>
          <w:ind w:left="1362" w:hanging="73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1">
    <w:abstractNumId w:val="10"/>
    <w:lvlOverride w:ilvl="0">
      <w:lvl w:ilvl="0">
        <w:start w:val="2"/>
        <w:numFmt w:val="none"/>
        <w:lvlText w:val="15. 1."/>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0"/>
    <w:lvlOverride w:ilvl="0">
      <w:lvl w:ilvl="0">
        <w:start w:val="2"/>
        <w:numFmt w:val="none"/>
        <w:lvlText w:val="11. 3."/>
        <w:lvlJc w:val="left"/>
        <w:pPr>
          <w:ind w:left="360" w:hanging="360"/>
        </w:pPr>
        <w:rPr>
          <w:rFonts w:hint="default"/>
          <w:b w:val="0"/>
        </w:rPr>
      </w:lvl>
    </w:lvlOverride>
    <w:lvlOverride w:ilvl="1">
      <w:lvl w:ilvl="1">
        <w:start w:val="1"/>
        <w:numFmt w:val="decimal"/>
        <w:lvlText w:val="10. 1. %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77"/>
    <w:rsid w:val="000755BA"/>
    <w:rsid w:val="00120FCD"/>
    <w:rsid w:val="001C708B"/>
    <w:rsid w:val="00287C96"/>
    <w:rsid w:val="002C7FA6"/>
    <w:rsid w:val="003A6137"/>
    <w:rsid w:val="00482693"/>
    <w:rsid w:val="004C2809"/>
    <w:rsid w:val="00523AD2"/>
    <w:rsid w:val="005277B3"/>
    <w:rsid w:val="00537298"/>
    <w:rsid w:val="007273DC"/>
    <w:rsid w:val="007F48A5"/>
    <w:rsid w:val="00815635"/>
    <w:rsid w:val="00847F47"/>
    <w:rsid w:val="00881BA4"/>
    <w:rsid w:val="00956B0B"/>
    <w:rsid w:val="00A27D37"/>
    <w:rsid w:val="00A943B8"/>
    <w:rsid w:val="00AB0FB1"/>
    <w:rsid w:val="00BB360E"/>
    <w:rsid w:val="00C21D40"/>
    <w:rsid w:val="00D6060F"/>
    <w:rsid w:val="00D84977"/>
    <w:rsid w:val="00DA29B3"/>
    <w:rsid w:val="00DE25DD"/>
    <w:rsid w:val="00E943C0"/>
    <w:rsid w:val="00ED4D5A"/>
    <w:rsid w:val="00F02F08"/>
    <w:rsid w:val="00F122CE"/>
    <w:rsid w:val="00F137AD"/>
    <w:rsid w:val="00F34F62"/>
    <w:rsid w:val="00F81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C40C"/>
  <w15:docId w15:val="{6F803CA9-0B7F-46CD-9E5B-9D7204EE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F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84977"/>
    <w:pPr>
      <w:ind w:left="720"/>
      <w:contextualSpacing/>
    </w:pPr>
  </w:style>
  <w:style w:type="character" w:customStyle="1" w:styleId="AkapitzlistZnak">
    <w:name w:val="Akapit z listą Znak"/>
    <w:link w:val="Akapitzlist"/>
    <w:uiPriority w:val="99"/>
    <w:locked/>
    <w:rsid w:val="00D84977"/>
  </w:style>
  <w:style w:type="paragraph" w:customStyle="1" w:styleId="Bezodstpw1">
    <w:name w:val="Bez odstępów1"/>
    <w:uiPriority w:val="99"/>
    <w:rsid w:val="00D84977"/>
    <w:pPr>
      <w:suppressAutoHyphens/>
      <w:spacing w:after="0" w:line="240" w:lineRule="auto"/>
    </w:pPr>
    <w:rPr>
      <w:rFonts w:ascii="Calibri" w:eastAsia="Times New Roman" w:hAnsi="Calibri" w:cs="Calibri"/>
      <w:lang w:eastAsia="ar-SA"/>
    </w:rPr>
  </w:style>
  <w:style w:type="character" w:customStyle="1" w:styleId="FontStyle43">
    <w:name w:val="Font Style43"/>
    <w:rsid w:val="00D84977"/>
    <w:rPr>
      <w:rFonts w:ascii="Times New Roman" w:hAnsi="Times New Roman" w:cs="Times New Roman" w:hint="default"/>
      <w:sz w:val="22"/>
      <w:szCs w:val="22"/>
    </w:rPr>
  </w:style>
  <w:style w:type="character" w:styleId="Pogrubienie">
    <w:name w:val="Strong"/>
    <w:basedOn w:val="Domylnaczcionkaakapitu"/>
    <w:uiPriority w:val="22"/>
    <w:qFormat/>
    <w:rsid w:val="00D84977"/>
    <w:rPr>
      <w:b/>
      <w:bCs/>
    </w:rPr>
  </w:style>
  <w:style w:type="paragraph" w:styleId="Tekstpodstawowy">
    <w:name w:val="Body Text"/>
    <w:basedOn w:val="Normalny"/>
    <w:link w:val="TekstpodstawowyZnak"/>
    <w:uiPriority w:val="99"/>
    <w:rsid w:val="00D84977"/>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84977"/>
    <w:rPr>
      <w:rFonts w:ascii="Times New Roman" w:eastAsia="Times New Roman" w:hAnsi="Times New Roman" w:cs="Times New Roman"/>
      <w:sz w:val="24"/>
      <w:szCs w:val="24"/>
    </w:rPr>
  </w:style>
  <w:style w:type="character" w:customStyle="1" w:styleId="Wyrnieniedelikatne1">
    <w:name w:val="Wyróżnienie delikatne1"/>
    <w:qFormat/>
    <w:rsid w:val="00D6060F"/>
    <w:rPr>
      <w:rFonts w:ascii="Cambria" w:hAnsi="Cambria"/>
      <w:i/>
      <w:color w:val="9F2936"/>
    </w:rPr>
  </w:style>
  <w:style w:type="numbering" w:customStyle="1" w:styleId="Styl1">
    <w:name w:val="Styl1"/>
    <w:uiPriority w:val="99"/>
    <w:rsid w:val="00E943C0"/>
    <w:pPr>
      <w:numPr>
        <w:numId w:val="12"/>
      </w:numPr>
    </w:pPr>
  </w:style>
  <w:style w:type="numbering" w:customStyle="1" w:styleId="Styl2">
    <w:name w:val="Styl2"/>
    <w:uiPriority w:val="99"/>
    <w:rsid w:val="00537298"/>
    <w:pPr>
      <w:numPr>
        <w:numId w:val="13"/>
      </w:numPr>
    </w:pPr>
  </w:style>
  <w:style w:type="paragraph" w:customStyle="1" w:styleId="western">
    <w:name w:val="western"/>
    <w:basedOn w:val="Normalny"/>
    <w:rsid w:val="004C2809"/>
    <w:pPr>
      <w:spacing w:before="100" w:after="0" w:line="240" w:lineRule="auto"/>
    </w:pPr>
    <w:rPr>
      <w:rFonts w:ascii="Bookman Old Style" w:eastAsia="Times New Roman" w:hAnsi="Bookman Old Style" w:cs="Times New Roman"/>
      <w:sz w:val="20"/>
      <w:szCs w:val="20"/>
    </w:rPr>
  </w:style>
  <w:style w:type="paragraph" w:customStyle="1" w:styleId="Standard">
    <w:name w:val="Standard"/>
    <w:rsid w:val="00815635"/>
    <w:pPr>
      <w:widowControl w:val="0"/>
      <w:suppressAutoHyphens/>
      <w:spacing w:after="0" w:line="240" w:lineRule="auto"/>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287C96"/>
    <w:rPr>
      <w:sz w:val="16"/>
      <w:szCs w:val="16"/>
    </w:rPr>
  </w:style>
  <w:style w:type="paragraph" w:styleId="Tekstkomentarza">
    <w:name w:val="annotation text"/>
    <w:basedOn w:val="Normalny"/>
    <w:link w:val="TekstkomentarzaZnak"/>
    <w:uiPriority w:val="99"/>
    <w:semiHidden/>
    <w:unhideWhenUsed/>
    <w:rsid w:val="00287C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C96"/>
    <w:rPr>
      <w:sz w:val="20"/>
      <w:szCs w:val="20"/>
    </w:rPr>
  </w:style>
  <w:style w:type="paragraph" w:styleId="Tematkomentarza">
    <w:name w:val="annotation subject"/>
    <w:basedOn w:val="Tekstkomentarza"/>
    <w:next w:val="Tekstkomentarza"/>
    <w:link w:val="TematkomentarzaZnak"/>
    <w:uiPriority w:val="99"/>
    <w:semiHidden/>
    <w:unhideWhenUsed/>
    <w:rsid w:val="00287C96"/>
    <w:rPr>
      <w:b/>
      <w:bCs/>
    </w:rPr>
  </w:style>
  <w:style w:type="character" w:customStyle="1" w:styleId="TematkomentarzaZnak">
    <w:name w:val="Temat komentarza Znak"/>
    <w:basedOn w:val="TekstkomentarzaZnak"/>
    <w:link w:val="Tematkomentarza"/>
    <w:uiPriority w:val="99"/>
    <w:semiHidden/>
    <w:rsid w:val="00287C96"/>
    <w:rPr>
      <w:b/>
      <w:bCs/>
      <w:sz w:val="20"/>
      <w:szCs w:val="20"/>
    </w:rPr>
  </w:style>
  <w:style w:type="paragraph" w:styleId="Tekstdymka">
    <w:name w:val="Balloon Text"/>
    <w:basedOn w:val="Normalny"/>
    <w:link w:val="TekstdymkaZnak"/>
    <w:uiPriority w:val="99"/>
    <w:semiHidden/>
    <w:unhideWhenUsed/>
    <w:rsid w:val="00287C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1917-1EC5-4664-8774-00A34841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4115</Words>
  <Characters>24695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gabriela.porebska</dc:creator>
  <cp:keywords/>
  <dc:description/>
  <cp:lastModifiedBy>Rafał Tokarz (Nadl. St. Sącz)</cp:lastModifiedBy>
  <cp:revision>9</cp:revision>
  <cp:lastPrinted>2023-03-01T07:31:00Z</cp:lastPrinted>
  <dcterms:created xsi:type="dcterms:W3CDTF">2023-03-08T12:44:00Z</dcterms:created>
  <dcterms:modified xsi:type="dcterms:W3CDTF">2023-08-08T19:38:00Z</dcterms:modified>
</cp:coreProperties>
</file>