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10C" w14:textId="77777777" w:rsidR="00996BDE" w:rsidRDefault="00996BDE" w:rsidP="00996BDE">
      <w:pPr>
        <w:widowControl w:val="0"/>
        <w:spacing w:after="0" w:line="240" w:lineRule="auto"/>
        <w:rPr>
          <w:rFonts w:ascii="Calibri" w:eastAsia="Times New Roman" w:hAnsi="Calibri" w:cs="Calibri"/>
          <w:snapToGrid w:val="0"/>
          <w:lang w:eastAsia="pl-PL"/>
        </w:rPr>
      </w:pPr>
    </w:p>
    <w:p w14:paraId="601587E3" w14:textId="1D906B65" w:rsidR="00996BDE" w:rsidRPr="00754CE2" w:rsidRDefault="00996BDE" w:rsidP="00996BDE">
      <w:pPr>
        <w:widowControl w:val="0"/>
        <w:spacing w:after="0" w:line="240" w:lineRule="auto"/>
        <w:rPr>
          <w:rFonts w:ascii="Calibri" w:eastAsia="Times New Roman" w:hAnsi="Calibri" w:cs="Calibri"/>
          <w:snapToGrid w:val="0"/>
          <w:lang w:eastAsia="pl-PL"/>
        </w:rPr>
      </w:pPr>
      <w:r>
        <w:rPr>
          <w:rFonts w:ascii="Calibri" w:eastAsia="Times New Roman" w:hAnsi="Calibri" w:cs="Calibri"/>
          <w:snapToGrid w:val="0"/>
          <w:lang w:eastAsia="pl-PL"/>
        </w:rPr>
        <w:t>OWO.272.8.2021</w:t>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t xml:space="preserve">          </w:t>
      </w:r>
      <w:r w:rsidRPr="00754CE2">
        <w:rPr>
          <w:rFonts w:ascii="Calibri" w:eastAsia="Times New Roman" w:hAnsi="Calibri" w:cs="Calibri"/>
          <w:snapToGrid w:val="0"/>
          <w:lang w:eastAsia="pl-PL"/>
        </w:rPr>
        <w:t xml:space="preserve">Nakło n. Not., dnia </w:t>
      </w:r>
      <w:r>
        <w:rPr>
          <w:rFonts w:ascii="Calibri" w:eastAsia="Times New Roman" w:hAnsi="Calibri" w:cs="Calibri"/>
          <w:snapToGrid w:val="0"/>
          <w:lang w:eastAsia="pl-PL"/>
        </w:rPr>
        <w:t>23</w:t>
      </w:r>
      <w:r w:rsidRPr="00754CE2">
        <w:rPr>
          <w:rFonts w:ascii="Calibri" w:eastAsia="Times New Roman" w:hAnsi="Calibri" w:cs="Calibri"/>
          <w:snapToGrid w:val="0"/>
          <w:lang w:eastAsia="pl-PL"/>
        </w:rPr>
        <w:t>.</w:t>
      </w:r>
      <w:r>
        <w:rPr>
          <w:rFonts w:ascii="Calibri" w:eastAsia="Times New Roman" w:hAnsi="Calibri" w:cs="Calibri"/>
          <w:snapToGrid w:val="0"/>
          <w:lang w:eastAsia="pl-PL"/>
        </w:rPr>
        <w:t>11</w:t>
      </w:r>
      <w:r w:rsidRPr="00754CE2">
        <w:rPr>
          <w:rFonts w:ascii="Calibri" w:eastAsia="Times New Roman" w:hAnsi="Calibri" w:cs="Calibri"/>
          <w:snapToGrid w:val="0"/>
          <w:lang w:eastAsia="pl-PL"/>
        </w:rPr>
        <w:t>.2021 r.</w:t>
      </w:r>
    </w:p>
    <w:p w14:paraId="350AF239" w14:textId="77777777" w:rsidR="00996BDE" w:rsidRPr="00754CE2" w:rsidRDefault="00996BDE" w:rsidP="00996BDE">
      <w:pPr>
        <w:widowControl w:val="0"/>
        <w:spacing w:after="0" w:line="240" w:lineRule="auto"/>
        <w:ind w:left="-284"/>
        <w:jc w:val="right"/>
        <w:rPr>
          <w:rFonts w:ascii="Calibri" w:eastAsia="Times New Roman" w:hAnsi="Calibri" w:cs="Calibri"/>
          <w:lang w:eastAsia="pl-PL"/>
        </w:rPr>
      </w:pPr>
    </w:p>
    <w:p w14:paraId="7FFB379D" w14:textId="77777777" w:rsidR="00996BDE" w:rsidRPr="00754CE2" w:rsidRDefault="00996BDE" w:rsidP="00996BDE">
      <w:pPr>
        <w:spacing w:after="0" w:line="240" w:lineRule="auto"/>
        <w:rPr>
          <w:rFonts w:ascii="Calibri" w:eastAsia="Times New Roman" w:hAnsi="Calibri" w:cs="Calibri"/>
          <w:b/>
          <w:snapToGrid w:val="0"/>
          <w:lang w:eastAsia="pl-PL"/>
        </w:rPr>
      </w:pPr>
      <w:r w:rsidRPr="00754CE2">
        <w:rPr>
          <w:rFonts w:ascii="Calibri" w:eastAsia="Times New Roman" w:hAnsi="Calibri" w:cs="Calibri"/>
          <w:b/>
          <w:snapToGrid w:val="0"/>
          <w:lang w:eastAsia="pl-PL"/>
        </w:rPr>
        <w:t>Zamawiający:</w:t>
      </w:r>
    </w:p>
    <w:p w14:paraId="63918A1A"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Powiat Nakielski</w:t>
      </w:r>
    </w:p>
    <w:p w14:paraId="616C0240"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ul. gen. H. Dąbrowskiego 54</w:t>
      </w:r>
    </w:p>
    <w:p w14:paraId="079F464B"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89-100 Nakło n. Not.</w:t>
      </w:r>
      <w:r w:rsidRPr="00754CE2">
        <w:rPr>
          <w:rFonts w:ascii="Calibri" w:eastAsia="Times New Roman" w:hAnsi="Calibri" w:cs="Calibri"/>
          <w:lang w:eastAsia="pl-PL"/>
        </w:rPr>
        <w:t xml:space="preserve">           </w:t>
      </w:r>
    </w:p>
    <w:p w14:paraId="04585416" w14:textId="77777777" w:rsidR="00996BDE" w:rsidRPr="00754CE2" w:rsidRDefault="00996BDE" w:rsidP="00996BDE">
      <w:pPr>
        <w:widowControl w:val="0"/>
        <w:spacing w:after="0" w:line="120" w:lineRule="atLeast"/>
        <w:ind w:left="5664"/>
        <w:jc w:val="both"/>
        <w:rPr>
          <w:rFonts w:ascii="Calibri" w:eastAsia="Calibri" w:hAnsi="Calibri" w:cs="Calibri"/>
          <w:b/>
          <w:color w:val="000000"/>
        </w:rPr>
      </w:pPr>
      <w:r w:rsidRPr="00754CE2">
        <w:rPr>
          <w:rFonts w:ascii="Calibri" w:eastAsia="Calibri" w:hAnsi="Calibri" w:cs="Calibri"/>
          <w:b/>
        </w:rPr>
        <w:t xml:space="preserve">   </w:t>
      </w:r>
    </w:p>
    <w:p w14:paraId="4B9E833E" w14:textId="77777777" w:rsidR="00996BDE" w:rsidRDefault="00996BDE" w:rsidP="00996BDE">
      <w:pPr>
        <w:autoSpaceDE w:val="0"/>
        <w:autoSpaceDN w:val="0"/>
        <w:spacing w:after="0" w:line="240" w:lineRule="auto"/>
        <w:jc w:val="center"/>
        <w:rPr>
          <w:rFonts w:cstheme="minorHAnsi"/>
          <w:b/>
          <w:bCs/>
          <w:lang w:eastAsia="pl-PL"/>
        </w:rPr>
      </w:pPr>
    </w:p>
    <w:p w14:paraId="1B1DC4A8" w14:textId="77777777" w:rsidR="00996BDE" w:rsidRPr="00C371B4" w:rsidRDefault="00996BDE" w:rsidP="00996BDE">
      <w:pPr>
        <w:autoSpaceDE w:val="0"/>
        <w:autoSpaceDN w:val="0"/>
        <w:spacing w:after="0" w:line="240" w:lineRule="auto"/>
        <w:jc w:val="center"/>
        <w:rPr>
          <w:rFonts w:cstheme="minorHAnsi"/>
          <w:b/>
          <w:bCs/>
          <w:lang w:eastAsia="pl-PL"/>
        </w:rPr>
      </w:pPr>
      <w:r w:rsidRPr="00C371B4">
        <w:rPr>
          <w:rFonts w:cstheme="minorHAnsi"/>
          <w:b/>
          <w:bCs/>
          <w:lang w:eastAsia="pl-PL"/>
        </w:rPr>
        <w:t xml:space="preserve">INFORMACJA </w:t>
      </w:r>
    </w:p>
    <w:p w14:paraId="600E206B" w14:textId="77777777" w:rsidR="00996BDE" w:rsidRPr="00C371B4" w:rsidRDefault="00996BDE" w:rsidP="00996BDE">
      <w:pPr>
        <w:spacing w:after="0" w:line="240" w:lineRule="auto"/>
        <w:jc w:val="both"/>
        <w:rPr>
          <w:rFonts w:eastAsia="Times New Roman" w:cstheme="minorHAnsi"/>
          <w:b/>
          <w:lang w:eastAsia="pl-PL"/>
        </w:rPr>
      </w:pPr>
    </w:p>
    <w:p w14:paraId="18FE9C57" w14:textId="77777777" w:rsidR="00996BDE" w:rsidRPr="007969DD" w:rsidRDefault="00996BDE" w:rsidP="00996BDE">
      <w:pPr>
        <w:spacing w:after="0" w:line="240" w:lineRule="auto"/>
        <w:jc w:val="both"/>
        <w:rPr>
          <w:rFonts w:cstheme="minorHAnsi"/>
          <w:bCs/>
          <w:color w:val="000000"/>
        </w:rPr>
      </w:pPr>
      <w:r w:rsidRPr="00C371B4">
        <w:rPr>
          <w:rFonts w:eastAsia="Calibri" w:cstheme="minorHAnsi"/>
          <w:bCs/>
        </w:rPr>
        <w:t>Dotyczy</w:t>
      </w:r>
      <w:r>
        <w:rPr>
          <w:rFonts w:eastAsia="Calibri" w:cstheme="minorHAnsi"/>
          <w:bCs/>
        </w:rPr>
        <w:t xml:space="preserve"> postępowania pn.: Termomodernizacja</w:t>
      </w:r>
      <w:r w:rsidRPr="007969DD">
        <w:rPr>
          <w:rFonts w:cstheme="minorHAnsi"/>
          <w:bCs/>
          <w:color w:val="000000"/>
        </w:rPr>
        <w:t xml:space="preserve"> i rozbudowa o windę budynku Powiatowego Urzędu Pracy</w:t>
      </w:r>
      <w:r>
        <w:rPr>
          <w:rFonts w:cstheme="minorHAnsi"/>
          <w:bCs/>
          <w:color w:val="000000"/>
        </w:rPr>
        <w:t xml:space="preserve"> </w:t>
      </w:r>
      <w:r w:rsidRPr="007969DD">
        <w:rPr>
          <w:rFonts w:cstheme="minorHAnsi"/>
          <w:bCs/>
          <w:color w:val="000000"/>
        </w:rPr>
        <w:t>przy ul. gen. H.  Dąbrowskiego 46 w</w:t>
      </w:r>
      <w:r w:rsidRPr="00C371B4">
        <w:rPr>
          <w:rFonts w:cstheme="minorHAnsi"/>
          <w:bCs/>
          <w:color w:val="000000"/>
        </w:rPr>
        <w:t xml:space="preserve"> Nakle nad Notecią</w:t>
      </w:r>
    </w:p>
    <w:p w14:paraId="7AC0658E" w14:textId="77777777" w:rsidR="00996BDE" w:rsidRPr="00C371B4" w:rsidRDefault="00996BDE" w:rsidP="00996BDE">
      <w:pPr>
        <w:widowControl w:val="0"/>
        <w:spacing w:after="0" w:line="240" w:lineRule="auto"/>
        <w:jc w:val="both"/>
        <w:rPr>
          <w:rFonts w:eastAsia="Times New Roman" w:cstheme="minorHAnsi"/>
          <w:b/>
          <w:lang w:eastAsia="pl-PL"/>
        </w:rPr>
      </w:pPr>
    </w:p>
    <w:p w14:paraId="42050261" w14:textId="77777777" w:rsidR="00996BDE" w:rsidRPr="00BC2859" w:rsidRDefault="00996BDE" w:rsidP="00996BDE">
      <w:pPr>
        <w:widowControl w:val="0"/>
        <w:spacing w:after="0" w:line="120" w:lineRule="atLeast"/>
        <w:ind w:firstLine="708"/>
        <w:jc w:val="both"/>
        <w:rPr>
          <w:rFonts w:eastAsia="Calibri" w:cstheme="minorHAnsi"/>
        </w:rPr>
      </w:pPr>
      <w:r w:rsidRPr="00C371B4">
        <w:rPr>
          <w:rFonts w:eastAsia="Calibri" w:cstheme="minorHAnsi"/>
        </w:rPr>
        <w:t>Zamawiający informuje, ż</w:t>
      </w:r>
      <w:r>
        <w:rPr>
          <w:rFonts w:eastAsia="Calibri" w:cstheme="minorHAnsi"/>
        </w:rPr>
        <w:t>e</w:t>
      </w:r>
      <w:r w:rsidRPr="00C371B4">
        <w:rPr>
          <w:rFonts w:eastAsia="Calibri" w:cstheme="minorHAnsi"/>
        </w:rPr>
        <w:t xml:space="preserve"> wykona</w:t>
      </w:r>
      <w:r>
        <w:rPr>
          <w:rFonts w:eastAsia="Calibri" w:cstheme="minorHAnsi"/>
        </w:rPr>
        <w:t>wcy zwrócili</w:t>
      </w:r>
      <w:r w:rsidRPr="00C371B4">
        <w:rPr>
          <w:rFonts w:eastAsia="Calibri" w:cstheme="minorHAnsi"/>
        </w:rPr>
        <w:t xml:space="preserve"> się do zamawiającego z wnioskiem </w:t>
      </w:r>
      <w:r>
        <w:rPr>
          <w:rFonts w:eastAsia="Calibri" w:cstheme="minorHAnsi"/>
        </w:rPr>
        <w:br/>
      </w:r>
      <w:r w:rsidRPr="00C371B4">
        <w:rPr>
          <w:rFonts w:eastAsia="Calibri" w:cstheme="minorHAnsi"/>
        </w:rPr>
        <w:t>o wyjaśnienie treści SWZ</w:t>
      </w:r>
      <w:r>
        <w:rPr>
          <w:rFonts w:eastAsia="Calibri" w:cstheme="minorHAnsi"/>
        </w:rPr>
        <w:t xml:space="preserve">. </w:t>
      </w:r>
      <w:r w:rsidRPr="00C371B4">
        <w:rPr>
          <w:rFonts w:eastAsia="Calibri" w:cstheme="minorHAnsi"/>
        </w:rPr>
        <w:t>W związku z powyższym, działając na podstawi</w:t>
      </w:r>
      <w:r>
        <w:rPr>
          <w:rFonts w:eastAsia="Calibri" w:cstheme="minorHAnsi"/>
        </w:rPr>
        <w:t xml:space="preserve">e </w:t>
      </w:r>
      <w:r w:rsidRPr="00C371B4">
        <w:rPr>
          <w:rFonts w:eastAsia="Calibri" w:cstheme="minorHAnsi"/>
        </w:rPr>
        <w:t>art. 284 ust. 2 ustawy</w:t>
      </w:r>
      <w:r w:rsidRPr="001727E1">
        <w:rPr>
          <w:rFonts w:eastAsia="Calibri" w:cstheme="minorHAnsi"/>
        </w:rPr>
        <w:t xml:space="preserve"> </w:t>
      </w:r>
      <w:r>
        <w:rPr>
          <w:rFonts w:eastAsia="Calibri" w:cstheme="minorHAnsi"/>
        </w:rPr>
        <w:br/>
      </w:r>
      <w:r w:rsidRPr="00C371B4">
        <w:rPr>
          <w:rFonts w:eastAsia="Calibri" w:cstheme="minorHAnsi"/>
        </w:rPr>
        <w:t xml:space="preserve">z 11 września 2019 r. – Prawo zamówień publicznych (Dz.U. </w:t>
      </w:r>
      <w:r>
        <w:rPr>
          <w:rFonts w:eastAsia="Calibri" w:cstheme="minorHAnsi"/>
        </w:rPr>
        <w:t xml:space="preserve">z 2021 r. </w:t>
      </w:r>
      <w:r w:rsidRPr="00C371B4">
        <w:rPr>
          <w:rFonts w:eastAsia="Calibri" w:cstheme="minorHAnsi"/>
        </w:rPr>
        <w:t xml:space="preserve">poz. </w:t>
      </w:r>
      <w:r>
        <w:rPr>
          <w:rFonts w:eastAsia="Calibri" w:cstheme="minorHAnsi"/>
        </w:rPr>
        <w:t>1129 ze zm.</w:t>
      </w:r>
      <w:r w:rsidRPr="00C371B4">
        <w:rPr>
          <w:rFonts w:eastAsia="Calibri" w:cstheme="minorHAnsi"/>
        </w:rPr>
        <w:t>), zamawiający udziela następujących wyjaśnień:</w:t>
      </w:r>
    </w:p>
    <w:p w14:paraId="705E2BCC" w14:textId="77777777" w:rsidR="00996BDE" w:rsidRDefault="00996BDE" w:rsidP="00006B13">
      <w:pPr>
        <w:spacing w:after="0"/>
        <w:ind w:left="720" w:hanging="360"/>
        <w:rPr>
          <w:rFonts w:cstheme="minorHAnsi"/>
          <w:b/>
          <w:bCs/>
        </w:rPr>
      </w:pPr>
    </w:p>
    <w:p w14:paraId="0B3E1A66" w14:textId="77777777" w:rsidR="00996BDE" w:rsidRDefault="00996BDE" w:rsidP="00006B13">
      <w:pPr>
        <w:spacing w:after="0"/>
        <w:ind w:left="720" w:hanging="360"/>
        <w:rPr>
          <w:rFonts w:cstheme="minorHAnsi"/>
          <w:b/>
          <w:bCs/>
        </w:rPr>
      </w:pPr>
    </w:p>
    <w:p w14:paraId="6A4AA867" w14:textId="42888AB5" w:rsidR="00EF1159" w:rsidRDefault="00EF1159" w:rsidP="00006B13">
      <w:pPr>
        <w:spacing w:after="0"/>
        <w:ind w:left="720" w:hanging="360"/>
        <w:rPr>
          <w:rFonts w:cstheme="minorHAnsi"/>
          <w:b/>
          <w:bCs/>
        </w:rPr>
      </w:pPr>
      <w:r w:rsidRPr="00E4210E">
        <w:rPr>
          <w:rFonts w:cstheme="minorHAnsi"/>
          <w:b/>
          <w:bCs/>
        </w:rPr>
        <w:t>Odpowiedzi na pytania z dnia 08.11.2021r.</w:t>
      </w:r>
    </w:p>
    <w:p w14:paraId="117E8249" w14:textId="77777777" w:rsidR="00006B13" w:rsidRPr="00E4210E" w:rsidRDefault="00006B13" w:rsidP="00006B13">
      <w:pPr>
        <w:spacing w:after="0"/>
        <w:ind w:left="720" w:hanging="360"/>
        <w:rPr>
          <w:rFonts w:cstheme="minorHAnsi"/>
          <w:b/>
          <w:bCs/>
        </w:rPr>
      </w:pPr>
    </w:p>
    <w:p w14:paraId="16540F0D" w14:textId="7A5338D4" w:rsidR="00EF1159" w:rsidRPr="00E4210E" w:rsidRDefault="00EF1159" w:rsidP="001B6D0F">
      <w:pPr>
        <w:numPr>
          <w:ilvl w:val="0"/>
          <w:numId w:val="1"/>
        </w:numPr>
        <w:autoSpaceDE w:val="0"/>
        <w:autoSpaceDN w:val="0"/>
        <w:adjustRightInd w:val="0"/>
        <w:spacing w:after="0" w:line="240" w:lineRule="auto"/>
        <w:jc w:val="both"/>
        <w:rPr>
          <w:rFonts w:cstheme="minorHAnsi"/>
          <w:i/>
          <w:iCs/>
        </w:rPr>
      </w:pPr>
      <w:r w:rsidRPr="00E4210E">
        <w:rPr>
          <w:rFonts w:cstheme="minorHAnsi"/>
        </w:rPr>
        <w:t>Czy grzejniki</w:t>
      </w:r>
      <w:r w:rsidR="001B6D0F">
        <w:rPr>
          <w:rFonts w:cstheme="minorHAnsi"/>
        </w:rPr>
        <w:t>,</w:t>
      </w:r>
      <w:r w:rsidRPr="00E4210E">
        <w:rPr>
          <w:rFonts w:cstheme="minorHAnsi"/>
        </w:rPr>
        <w:t xml:space="preserve"> które podlegać będą zm</w:t>
      </w:r>
      <w:r w:rsidR="001B6D0F">
        <w:rPr>
          <w:rFonts w:cstheme="minorHAnsi"/>
        </w:rPr>
        <w:t>ianie</w:t>
      </w:r>
      <w:r w:rsidRPr="00E4210E">
        <w:rPr>
          <w:rFonts w:cstheme="minorHAnsi"/>
        </w:rPr>
        <w:t xml:space="preserve"> lokalizacji ze względu na budowę windy są wyposażone w zawory zasilające termostatyczne i zawory powrotne</w:t>
      </w:r>
      <w:r w:rsidRPr="00E4210E">
        <w:rPr>
          <w:rFonts w:cstheme="minorHAnsi"/>
          <w:i/>
          <w:iCs/>
        </w:rPr>
        <w:t>.</w:t>
      </w:r>
    </w:p>
    <w:p w14:paraId="31D21E12" w14:textId="288BEAC8" w:rsidR="00EF1159" w:rsidRPr="00E4210E" w:rsidRDefault="002E5E22" w:rsidP="001B6D0F">
      <w:pPr>
        <w:autoSpaceDE w:val="0"/>
        <w:autoSpaceDN w:val="0"/>
        <w:adjustRightInd w:val="0"/>
        <w:spacing w:after="0" w:line="240" w:lineRule="auto"/>
        <w:ind w:left="753"/>
        <w:jc w:val="both"/>
        <w:rPr>
          <w:rFonts w:cstheme="minorHAnsi"/>
          <w:color w:val="00B050"/>
        </w:rPr>
      </w:pPr>
      <w:r w:rsidRPr="002E5E22">
        <w:rPr>
          <w:rFonts w:cstheme="minorHAnsi"/>
          <w:color w:val="00B050"/>
        </w:rPr>
        <w:t>Tak – są wyposażone w zawory termostatyczne i zawory powrotne</w:t>
      </w:r>
      <w:r w:rsidR="00E95CB7">
        <w:rPr>
          <w:rFonts w:cstheme="minorHAnsi"/>
          <w:color w:val="00B050"/>
        </w:rPr>
        <w:t>,</w:t>
      </w:r>
      <w:r w:rsidRPr="002E5E22">
        <w:rPr>
          <w:rFonts w:cstheme="minorHAnsi"/>
          <w:color w:val="00B050"/>
        </w:rPr>
        <w:t xml:space="preserve"> jednak ich stan należy zweryfikować i w przypadku stwierdzenia uszkodzeń bądź znacznego ich zużycia wymienić na nowe (informacja ta jest podana w opisie technicznym dla instalacji centralnego ogrzewania).</w:t>
      </w:r>
    </w:p>
    <w:p w14:paraId="62C9FDEC" w14:textId="1ABACC2E" w:rsidR="001B6D0F" w:rsidRPr="001B6D0F" w:rsidRDefault="00EF1159" w:rsidP="001B6D0F">
      <w:pPr>
        <w:numPr>
          <w:ilvl w:val="0"/>
          <w:numId w:val="1"/>
        </w:numPr>
        <w:autoSpaceDE w:val="0"/>
        <w:autoSpaceDN w:val="0"/>
        <w:adjustRightInd w:val="0"/>
        <w:spacing w:after="0" w:line="240" w:lineRule="auto"/>
        <w:jc w:val="both"/>
        <w:rPr>
          <w:rFonts w:cstheme="minorHAnsi"/>
          <w:color w:val="00B050"/>
        </w:rPr>
      </w:pPr>
      <w:r w:rsidRPr="00E4210E">
        <w:rPr>
          <w:rFonts w:cstheme="minorHAnsi"/>
        </w:rPr>
        <w:t>Z czego wykonana jest posadzka</w:t>
      </w:r>
      <w:r w:rsidR="00E95CB7">
        <w:rPr>
          <w:rFonts w:cstheme="minorHAnsi"/>
        </w:rPr>
        <w:t>,</w:t>
      </w:r>
      <w:r w:rsidRPr="00E4210E">
        <w:rPr>
          <w:rFonts w:cstheme="minorHAnsi"/>
        </w:rPr>
        <w:t xml:space="preserve"> w której należy prowadzić przewody instalacji c.o. i w jaki sposób należy dokonać jej naprawy</w:t>
      </w:r>
      <w:r w:rsidRPr="00E4210E">
        <w:rPr>
          <w:rFonts w:cstheme="minorHAnsi"/>
          <w:i/>
          <w:iCs/>
        </w:rPr>
        <w:t>.</w:t>
      </w:r>
    </w:p>
    <w:p w14:paraId="17333613" w14:textId="38F9870E" w:rsidR="002E5E22" w:rsidRPr="002E5E22" w:rsidRDefault="002E5E22" w:rsidP="001B6D0F">
      <w:pPr>
        <w:autoSpaceDE w:val="0"/>
        <w:autoSpaceDN w:val="0"/>
        <w:adjustRightInd w:val="0"/>
        <w:spacing w:after="0" w:line="240" w:lineRule="auto"/>
        <w:ind w:left="786"/>
        <w:jc w:val="both"/>
        <w:rPr>
          <w:rFonts w:cstheme="minorHAnsi"/>
          <w:color w:val="00B050"/>
        </w:rPr>
      </w:pPr>
      <w:r w:rsidRPr="002E5E22">
        <w:rPr>
          <w:rFonts w:cstheme="minorHAnsi"/>
          <w:color w:val="00B050"/>
        </w:rPr>
        <w:t>Przewody prowadzić w warstwie wylewki cementowej, naprawę należy przeprowadzić poprzez uzupełnienie wylewki</w:t>
      </w:r>
      <w:r>
        <w:rPr>
          <w:rFonts w:cstheme="minorHAnsi"/>
          <w:color w:val="00B050"/>
        </w:rPr>
        <w:t>.</w:t>
      </w:r>
      <w:r w:rsidR="0080607F">
        <w:rPr>
          <w:rFonts w:cstheme="minorHAnsi"/>
          <w:color w:val="00B050"/>
        </w:rPr>
        <w:t xml:space="preserve"> Dla pomieszczeń przy windzie na I i III piętrze przyjąć wyminę ok. 20</w:t>
      </w:r>
      <w:r w:rsidR="009F755F">
        <w:rPr>
          <w:rFonts w:cstheme="minorHAnsi"/>
          <w:color w:val="00B050"/>
        </w:rPr>
        <w:t xml:space="preserve"> </w:t>
      </w:r>
      <w:r w:rsidR="0080607F">
        <w:rPr>
          <w:rFonts w:cstheme="minorHAnsi"/>
          <w:color w:val="00B050"/>
        </w:rPr>
        <w:t>m2 wykładziny PCV.</w:t>
      </w:r>
    </w:p>
    <w:p w14:paraId="61E58B81" w14:textId="0B37CC2B" w:rsidR="001B6D0F" w:rsidRPr="001B6D0F" w:rsidRDefault="00EF1159" w:rsidP="001B6D0F">
      <w:pPr>
        <w:numPr>
          <w:ilvl w:val="0"/>
          <w:numId w:val="1"/>
        </w:numPr>
        <w:autoSpaceDE w:val="0"/>
        <w:autoSpaceDN w:val="0"/>
        <w:adjustRightInd w:val="0"/>
        <w:spacing w:after="0" w:line="240" w:lineRule="auto"/>
        <w:jc w:val="both"/>
        <w:rPr>
          <w:rFonts w:cstheme="minorHAnsi"/>
          <w:i/>
          <w:iCs/>
        </w:rPr>
      </w:pPr>
      <w:r w:rsidRPr="00E4210E">
        <w:rPr>
          <w:rFonts w:cstheme="minorHAnsi"/>
        </w:rPr>
        <w:t>Proszę o podanie</w:t>
      </w:r>
      <w:r w:rsidR="00E95CB7">
        <w:rPr>
          <w:rFonts w:cstheme="minorHAnsi"/>
        </w:rPr>
        <w:t>,</w:t>
      </w:r>
      <w:r w:rsidRPr="00E4210E">
        <w:rPr>
          <w:rFonts w:cstheme="minorHAnsi"/>
        </w:rPr>
        <w:t xml:space="preserve"> jaki rodzaj i ile sztuk głowic termostatycznych należy przyjąć do wyceny</w:t>
      </w:r>
      <w:r w:rsidR="001B6D0F">
        <w:rPr>
          <w:rFonts w:cstheme="minorHAnsi"/>
        </w:rPr>
        <w:t>.</w:t>
      </w:r>
    </w:p>
    <w:p w14:paraId="1F6CAD4C" w14:textId="00C0089A" w:rsidR="00325BD1" w:rsidRPr="00325BD1" w:rsidRDefault="00325BD1" w:rsidP="001B6D0F">
      <w:pPr>
        <w:autoSpaceDE w:val="0"/>
        <w:autoSpaceDN w:val="0"/>
        <w:adjustRightInd w:val="0"/>
        <w:spacing w:after="0" w:line="240" w:lineRule="auto"/>
        <w:ind w:left="786"/>
        <w:jc w:val="both"/>
        <w:rPr>
          <w:rFonts w:cstheme="minorHAnsi"/>
          <w:i/>
          <w:iCs/>
        </w:rPr>
      </w:pPr>
      <w:r w:rsidRPr="00325BD1">
        <w:rPr>
          <w:rFonts w:cstheme="minorHAnsi"/>
          <w:color w:val="00B050"/>
        </w:rPr>
        <w:t>Minimum osiem sztuk głowic termostatycznych dla grzejników na klatkach schodowych, oprócz tego należy wymienić istniejące głowice na nowe wszędzie tam, gdzie po rozpoczęciu prac zostanie stwierdzona taka konieczność (w przypadku stwierdzenia uszkodzeń bądź znacznego ich zużycia</w:t>
      </w:r>
      <w:r w:rsidR="00FE4BE8">
        <w:rPr>
          <w:rFonts w:cstheme="minorHAnsi"/>
          <w:color w:val="00B050"/>
        </w:rPr>
        <w:t xml:space="preserve"> – </w:t>
      </w:r>
      <w:r w:rsidRPr="00325BD1">
        <w:rPr>
          <w:rFonts w:cstheme="minorHAnsi"/>
          <w:color w:val="00B050"/>
        </w:rPr>
        <w:t>informacja ta jest podana w opisie technicznym dla instalacji centralnego ogrzewania). Montować należy głowice termostatyczne cieczowe dostosowane do rodzaju istniejących zaworów grzejnikowych.</w:t>
      </w:r>
    </w:p>
    <w:p w14:paraId="6DCEBBAA" w14:textId="6216B6FD" w:rsidR="00325BD1" w:rsidRDefault="00EF1159" w:rsidP="001B6D0F">
      <w:pPr>
        <w:numPr>
          <w:ilvl w:val="0"/>
          <w:numId w:val="1"/>
        </w:numPr>
        <w:autoSpaceDE w:val="0"/>
        <w:autoSpaceDN w:val="0"/>
        <w:adjustRightInd w:val="0"/>
        <w:spacing w:after="0" w:line="240" w:lineRule="auto"/>
        <w:jc w:val="both"/>
        <w:rPr>
          <w:rFonts w:cstheme="minorHAnsi"/>
        </w:rPr>
      </w:pPr>
      <w:r w:rsidRPr="00E4210E">
        <w:rPr>
          <w:rFonts w:cstheme="minorHAnsi"/>
        </w:rPr>
        <w:t>Czy zawory regulacyjne Stromax M DN15 mm są zaprojektowane na przewodach zasilających i powrotnych pionów instalacji c.o.</w:t>
      </w:r>
    </w:p>
    <w:p w14:paraId="21F55FF4" w14:textId="2F025721" w:rsidR="00325BD1" w:rsidRPr="00325BD1" w:rsidRDefault="00325BD1" w:rsidP="001B6D0F">
      <w:pPr>
        <w:autoSpaceDE w:val="0"/>
        <w:autoSpaceDN w:val="0"/>
        <w:adjustRightInd w:val="0"/>
        <w:spacing w:after="0" w:line="240" w:lineRule="auto"/>
        <w:ind w:left="753"/>
        <w:jc w:val="both"/>
        <w:rPr>
          <w:rFonts w:cstheme="minorHAnsi"/>
          <w:color w:val="00B050"/>
        </w:rPr>
      </w:pPr>
      <w:r w:rsidRPr="00325BD1">
        <w:rPr>
          <w:rFonts w:cstheme="minorHAnsi"/>
          <w:color w:val="00B050"/>
        </w:rPr>
        <w:t>Tak – zgodnie z częścią rysunkową dokumentacji</w:t>
      </w:r>
      <w:r>
        <w:rPr>
          <w:rFonts w:cstheme="minorHAnsi"/>
          <w:color w:val="00B050"/>
        </w:rPr>
        <w:t>.</w:t>
      </w:r>
    </w:p>
    <w:p w14:paraId="45637E45" w14:textId="1C76E6D9" w:rsidR="00A11BA8"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Czy podane w projekcie nastawy na pionach c.o. dotyczą obu zaworów na zasilaniu i powrocie</w:t>
      </w:r>
      <w:r w:rsidR="00FE4BE8">
        <w:rPr>
          <w:rFonts w:cstheme="minorHAnsi"/>
        </w:rPr>
        <w:t>.</w:t>
      </w:r>
    </w:p>
    <w:p w14:paraId="1E4D01EB" w14:textId="1882D718" w:rsidR="00325BD1" w:rsidRPr="00325BD1" w:rsidRDefault="00325BD1" w:rsidP="001B6D0F">
      <w:pPr>
        <w:autoSpaceDE w:val="0"/>
        <w:autoSpaceDN w:val="0"/>
        <w:adjustRightInd w:val="0"/>
        <w:spacing w:after="0" w:line="240" w:lineRule="auto"/>
        <w:ind w:left="753"/>
        <w:jc w:val="both"/>
        <w:rPr>
          <w:rFonts w:cstheme="minorHAnsi"/>
          <w:color w:val="00B050"/>
        </w:rPr>
      </w:pPr>
      <w:r w:rsidRPr="00325BD1">
        <w:rPr>
          <w:rFonts w:cstheme="minorHAnsi"/>
          <w:color w:val="00B050"/>
        </w:rPr>
        <w:t>Tak – nastawy są takie same dla zasilania i powrotu (50% dławienia na każdym zaworze)</w:t>
      </w:r>
      <w:r w:rsidR="00FE4BE8">
        <w:rPr>
          <w:rFonts w:cstheme="minorHAnsi"/>
          <w:color w:val="00B050"/>
        </w:rPr>
        <w:t>.</w:t>
      </w:r>
    </w:p>
    <w:p w14:paraId="15377C99" w14:textId="5D96399A" w:rsidR="00325BD1" w:rsidRDefault="00A11BA8" w:rsidP="001B6D0F">
      <w:pPr>
        <w:numPr>
          <w:ilvl w:val="0"/>
          <w:numId w:val="1"/>
        </w:numPr>
        <w:autoSpaceDE w:val="0"/>
        <w:autoSpaceDN w:val="0"/>
        <w:adjustRightInd w:val="0"/>
        <w:spacing w:after="0" w:line="240" w:lineRule="auto"/>
        <w:jc w:val="both"/>
        <w:rPr>
          <w:rFonts w:cstheme="minorHAnsi"/>
          <w:i/>
          <w:iCs/>
        </w:rPr>
      </w:pPr>
      <w:r w:rsidRPr="00E4210E">
        <w:rPr>
          <w:rFonts w:cstheme="minorHAnsi"/>
        </w:rPr>
        <w:t>Proszę o uzupełnienie dokumentacji o projekt zasilania elektrycznego podgrzewacza wody</w:t>
      </w:r>
      <w:r w:rsidR="00C423D2">
        <w:rPr>
          <w:rFonts w:cstheme="minorHAnsi"/>
        </w:rPr>
        <w:t>.</w:t>
      </w:r>
    </w:p>
    <w:p w14:paraId="6F51AFC4" w14:textId="6E827966" w:rsidR="00A11BA8" w:rsidRPr="00FF66F0" w:rsidRDefault="00325BD1" w:rsidP="001B6D0F">
      <w:pPr>
        <w:autoSpaceDE w:val="0"/>
        <w:autoSpaceDN w:val="0"/>
        <w:adjustRightInd w:val="0"/>
        <w:spacing w:after="0" w:line="240" w:lineRule="auto"/>
        <w:ind w:left="753"/>
        <w:jc w:val="both"/>
        <w:rPr>
          <w:rFonts w:cstheme="minorHAnsi"/>
          <w:color w:val="00B050"/>
        </w:rPr>
      </w:pPr>
      <w:r w:rsidRPr="00FF66F0">
        <w:rPr>
          <w:rFonts w:cstheme="minorHAnsi"/>
          <w:color w:val="00B050"/>
        </w:rPr>
        <w:lastRenderedPageBreak/>
        <w:t>Załączono rysunek</w:t>
      </w:r>
      <w:r w:rsidR="00FE4BE8" w:rsidRPr="00FF66F0">
        <w:rPr>
          <w:rFonts w:cstheme="minorHAnsi"/>
          <w:color w:val="00B050"/>
        </w:rPr>
        <w:t>.</w:t>
      </w:r>
    </w:p>
    <w:p w14:paraId="6855A53C" w14:textId="7E8F993D" w:rsidR="00A11BA8"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rodzaju samozamykacza jaki należy przyjąć do oferty.</w:t>
      </w:r>
    </w:p>
    <w:p w14:paraId="65F6C7BF" w14:textId="5D9B0AC5" w:rsidR="00325BD1" w:rsidRPr="00325BD1" w:rsidRDefault="00325BD1" w:rsidP="001B6D0F">
      <w:pPr>
        <w:autoSpaceDE w:val="0"/>
        <w:autoSpaceDN w:val="0"/>
        <w:adjustRightInd w:val="0"/>
        <w:spacing w:after="0" w:line="240" w:lineRule="auto"/>
        <w:ind w:left="753"/>
        <w:jc w:val="both"/>
        <w:rPr>
          <w:rFonts w:cstheme="minorHAnsi"/>
          <w:color w:val="00B050"/>
        </w:rPr>
      </w:pPr>
      <w:r w:rsidRPr="00325BD1">
        <w:rPr>
          <w:rFonts w:cstheme="minorHAnsi"/>
          <w:color w:val="00B050"/>
        </w:rPr>
        <w:t>Samozamykacz nawierzchniowy z szyną mocowany po stronie zawiasów</w:t>
      </w:r>
      <w:r>
        <w:rPr>
          <w:rFonts w:cstheme="minorHAnsi"/>
          <w:color w:val="00B050"/>
        </w:rPr>
        <w:t>.</w:t>
      </w:r>
    </w:p>
    <w:p w14:paraId="3E8BA147" w14:textId="1FF9133E" w:rsidR="00A11BA8"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 xml:space="preserve">Proszę o podanie przepływu powietrza nawiewników higrosterowanych. </w:t>
      </w:r>
    </w:p>
    <w:p w14:paraId="3163E5AD" w14:textId="18CE12E4" w:rsidR="00325BD1" w:rsidRPr="00325BD1" w:rsidRDefault="00325BD1" w:rsidP="001B6D0F">
      <w:pPr>
        <w:autoSpaceDE w:val="0"/>
        <w:autoSpaceDN w:val="0"/>
        <w:adjustRightInd w:val="0"/>
        <w:spacing w:after="0" w:line="240" w:lineRule="auto"/>
        <w:ind w:left="753"/>
        <w:jc w:val="both"/>
        <w:rPr>
          <w:rFonts w:cstheme="minorHAnsi"/>
          <w:color w:val="00B050"/>
        </w:rPr>
      </w:pPr>
      <w:r w:rsidRPr="00325BD1">
        <w:rPr>
          <w:rFonts w:cstheme="minorHAnsi"/>
          <w:color w:val="00B050"/>
        </w:rPr>
        <w:t>Zakres regulacji 20-50 m3/h.</w:t>
      </w:r>
    </w:p>
    <w:p w14:paraId="4456D4D7" w14:textId="34B7866D" w:rsidR="00A11BA8"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głębokości parapetów wewnętrznych jakie należy przyjąć do wyceny.</w:t>
      </w:r>
    </w:p>
    <w:p w14:paraId="7FACD604" w14:textId="00E55E80" w:rsidR="00325BD1" w:rsidRPr="00325BD1" w:rsidRDefault="00325BD1" w:rsidP="001B6D0F">
      <w:pPr>
        <w:autoSpaceDE w:val="0"/>
        <w:autoSpaceDN w:val="0"/>
        <w:adjustRightInd w:val="0"/>
        <w:spacing w:after="0" w:line="240" w:lineRule="auto"/>
        <w:ind w:left="753"/>
        <w:jc w:val="both"/>
        <w:rPr>
          <w:rFonts w:cstheme="minorHAnsi"/>
          <w:color w:val="00B050"/>
        </w:rPr>
      </w:pPr>
      <w:r w:rsidRPr="00325BD1">
        <w:rPr>
          <w:rFonts w:cstheme="minorHAnsi"/>
          <w:color w:val="00B050"/>
        </w:rPr>
        <w:t>Zgodnie z oznaczeniami na rysunkach.</w:t>
      </w:r>
      <w:r w:rsidR="0080607F">
        <w:rPr>
          <w:rFonts w:cstheme="minorHAnsi"/>
          <w:color w:val="00B050"/>
        </w:rPr>
        <w:t xml:space="preserve"> Około min. 40 cm.</w:t>
      </w:r>
    </w:p>
    <w:p w14:paraId="0FBAC6D6" w14:textId="5E5CEA95" w:rsidR="00E4210E"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Czy zamawiający potwierdza iż drzwi Dz1 maja być wykonane z PCV. Z praktyki wiadomo, iż drzwi napowietrzające wykonywane są z</w:t>
      </w:r>
      <w:r w:rsidR="00E4210E" w:rsidRPr="00E4210E">
        <w:rPr>
          <w:rFonts w:cstheme="minorHAnsi"/>
        </w:rPr>
        <w:t xml:space="preserve"> </w:t>
      </w:r>
      <w:r w:rsidRPr="00E4210E">
        <w:rPr>
          <w:rFonts w:cstheme="minorHAnsi"/>
        </w:rPr>
        <w:t>aluminium z uwagi na trwałość.</w:t>
      </w:r>
    </w:p>
    <w:p w14:paraId="2DA047A6" w14:textId="3A4C5152" w:rsidR="00325BD1" w:rsidRPr="00325BD1" w:rsidRDefault="003268DB" w:rsidP="001B6D0F">
      <w:pPr>
        <w:autoSpaceDE w:val="0"/>
        <w:autoSpaceDN w:val="0"/>
        <w:adjustRightInd w:val="0"/>
        <w:spacing w:after="0" w:line="240" w:lineRule="auto"/>
        <w:ind w:left="753"/>
        <w:jc w:val="both"/>
        <w:rPr>
          <w:rFonts w:cstheme="minorHAnsi"/>
          <w:color w:val="00B050"/>
        </w:rPr>
      </w:pPr>
      <w:r>
        <w:rPr>
          <w:rFonts w:cstheme="minorHAnsi"/>
          <w:color w:val="00B050"/>
        </w:rPr>
        <w:t>Wykonanie z aluminium</w:t>
      </w:r>
      <w:r w:rsidR="00325BD1" w:rsidRPr="00325BD1">
        <w:rPr>
          <w:rFonts w:cstheme="minorHAnsi"/>
          <w:color w:val="00B050"/>
        </w:rPr>
        <w:t>.</w:t>
      </w:r>
    </w:p>
    <w:p w14:paraId="507454E3" w14:textId="1C7F8F2C" w:rsidR="00E4210E"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grubości i parametrów szkła</w:t>
      </w:r>
      <w:r w:rsidR="00C423D2">
        <w:rPr>
          <w:rFonts w:cstheme="minorHAnsi"/>
        </w:rPr>
        <w:t>,</w:t>
      </w:r>
      <w:r w:rsidRPr="00E4210E">
        <w:rPr>
          <w:rFonts w:cstheme="minorHAnsi"/>
        </w:rPr>
        <w:t xml:space="preserve"> z którego ma zostać</w:t>
      </w:r>
      <w:r w:rsidR="00E4210E" w:rsidRPr="00E4210E">
        <w:rPr>
          <w:rFonts w:cstheme="minorHAnsi"/>
        </w:rPr>
        <w:t xml:space="preserve"> </w:t>
      </w:r>
      <w:r w:rsidRPr="00E4210E">
        <w:rPr>
          <w:rFonts w:cstheme="minorHAnsi"/>
        </w:rPr>
        <w:t>wykonany daszek nad drzwiami Dz1.</w:t>
      </w:r>
    </w:p>
    <w:p w14:paraId="3BC6BB70" w14:textId="1CD9F27E" w:rsidR="003268DB" w:rsidRPr="003268DB" w:rsidRDefault="003268DB" w:rsidP="001B6D0F">
      <w:pPr>
        <w:autoSpaceDE w:val="0"/>
        <w:autoSpaceDN w:val="0"/>
        <w:adjustRightInd w:val="0"/>
        <w:spacing w:after="0" w:line="240" w:lineRule="auto"/>
        <w:ind w:left="753"/>
        <w:jc w:val="both"/>
        <w:rPr>
          <w:rFonts w:cstheme="minorHAnsi"/>
          <w:color w:val="00B050"/>
        </w:rPr>
      </w:pPr>
      <w:r w:rsidRPr="003268DB">
        <w:rPr>
          <w:rFonts w:cstheme="minorHAnsi"/>
          <w:color w:val="00B050"/>
        </w:rPr>
        <w:t xml:space="preserve">Zgodnie z dokumentacją – opis architektoniczno-budowlany do projektu wykonawczego </w:t>
      </w:r>
      <w:r w:rsidR="00C423D2">
        <w:rPr>
          <w:rFonts w:cstheme="minorHAnsi"/>
          <w:color w:val="00B050"/>
        </w:rPr>
        <w:br/>
      </w:r>
      <w:r w:rsidRPr="003268DB">
        <w:rPr>
          <w:rFonts w:cstheme="minorHAnsi"/>
          <w:color w:val="00B050"/>
        </w:rPr>
        <w:t>pkt 13.7.16</w:t>
      </w:r>
      <w:r w:rsidR="00C423D2">
        <w:rPr>
          <w:rFonts w:cstheme="minorHAnsi"/>
          <w:color w:val="00B050"/>
        </w:rPr>
        <w:t>.</w:t>
      </w:r>
    </w:p>
    <w:p w14:paraId="30C88C33" w14:textId="64A44700" w:rsidR="00E4210E"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istotnych dla Zamawiającego parametrów</w:t>
      </w:r>
      <w:r w:rsidR="00E4210E" w:rsidRPr="00E4210E">
        <w:rPr>
          <w:rFonts w:cstheme="minorHAnsi"/>
        </w:rPr>
        <w:t xml:space="preserve"> </w:t>
      </w:r>
      <w:r w:rsidRPr="00E4210E">
        <w:rPr>
          <w:rFonts w:cstheme="minorHAnsi"/>
        </w:rPr>
        <w:t>styropianu</w:t>
      </w:r>
      <w:r w:rsidR="00C423D2">
        <w:rPr>
          <w:rFonts w:cstheme="minorHAnsi"/>
        </w:rPr>
        <w:t>.</w:t>
      </w:r>
    </w:p>
    <w:p w14:paraId="6504D9B0" w14:textId="70388DEF" w:rsidR="003268DB" w:rsidRPr="003268DB" w:rsidRDefault="003268DB" w:rsidP="001B6D0F">
      <w:pPr>
        <w:autoSpaceDE w:val="0"/>
        <w:autoSpaceDN w:val="0"/>
        <w:adjustRightInd w:val="0"/>
        <w:spacing w:after="0" w:line="240" w:lineRule="auto"/>
        <w:ind w:left="753"/>
        <w:jc w:val="both"/>
        <w:rPr>
          <w:rFonts w:cstheme="minorHAnsi"/>
          <w:color w:val="00B050"/>
        </w:rPr>
      </w:pPr>
      <w:r w:rsidRPr="003268DB">
        <w:rPr>
          <w:rFonts w:cstheme="minorHAnsi"/>
          <w:color w:val="00B050"/>
        </w:rPr>
        <w:t xml:space="preserve">Zgodnie z dokumentacją – opis architektoniczno-budowlany do projektu wykonawczego </w:t>
      </w:r>
      <w:r w:rsidR="00C423D2">
        <w:rPr>
          <w:rFonts w:cstheme="minorHAnsi"/>
          <w:color w:val="00B050"/>
        </w:rPr>
        <w:br/>
      </w:r>
      <w:r w:rsidRPr="003268DB">
        <w:rPr>
          <w:rFonts w:cstheme="minorHAnsi"/>
          <w:color w:val="00B050"/>
        </w:rPr>
        <w:t>pkt 13.7.21</w:t>
      </w:r>
      <w:r w:rsidR="00C423D2">
        <w:rPr>
          <w:rFonts w:cstheme="minorHAnsi"/>
          <w:color w:val="00B050"/>
        </w:rPr>
        <w:t>.</w:t>
      </w:r>
    </w:p>
    <w:p w14:paraId="7158AA0D" w14:textId="77777777" w:rsidR="00C423D2" w:rsidRPr="00C423D2" w:rsidRDefault="00A11BA8" w:rsidP="001B6D0F">
      <w:pPr>
        <w:numPr>
          <w:ilvl w:val="0"/>
          <w:numId w:val="1"/>
        </w:numPr>
        <w:autoSpaceDE w:val="0"/>
        <w:autoSpaceDN w:val="0"/>
        <w:adjustRightInd w:val="0"/>
        <w:spacing w:after="0" w:line="240" w:lineRule="auto"/>
        <w:jc w:val="both"/>
        <w:rPr>
          <w:rFonts w:cstheme="minorHAnsi"/>
          <w:color w:val="00B050"/>
        </w:rPr>
      </w:pPr>
      <w:r w:rsidRPr="00E4210E">
        <w:rPr>
          <w:rFonts w:cstheme="minorHAnsi"/>
        </w:rPr>
        <w:t>Proszę o podanie istotnych dla Zamawiającego parametrów wełny</w:t>
      </w:r>
      <w:r w:rsidR="00E4210E" w:rsidRPr="00E4210E">
        <w:rPr>
          <w:rFonts w:cstheme="minorHAnsi"/>
        </w:rPr>
        <w:t>.</w:t>
      </w:r>
    </w:p>
    <w:p w14:paraId="1724E9D1" w14:textId="12E4DF56" w:rsidR="003268DB" w:rsidRPr="003268DB" w:rsidRDefault="003268DB" w:rsidP="00C423D2">
      <w:pPr>
        <w:autoSpaceDE w:val="0"/>
        <w:autoSpaceDN w:val="0"/>
        <w:adjustRightInd w:val="0"/>
        <w:spacing w:after="0" w:line="240" w:lineRule="auto"/>
        <w:ind w:left="786"/>
        <w:jc w:val="both"/>
        <w:rPr>
          <w:rFonts w:cstheme="minorHAnsi"/>
          <w:color w:val="00B050"/>
        </w:rPr>
      </w:pPr>
      <w:r w:rsidRPr="003268DB">
        <w:rPr>
          <w:rFonts w:cstheme="minorHAnsi"/>
          <w:color w:val="00B050"/>
        </w:rPr>
        <w:t xml:space="preserve">Zgodnie z dokumentacją – opis architektoniczno-budowlany do projektu wykonawczego </w:t>
      </w:r>
      <w:r w:rsidR="00C423D2">
        <w:rPr>
          <w:rFonts w:cstheme="minorHAnsi"/>
          <w:color w:val="00B050"/>
        </w:rPr>
        <w:br/>
      </w:r>
      <w:r w:rsidRPr="003268DB">
        <w:rPr>
          <w:rFonts w:cstheme="minorHAnsi"/>
          <w:color w:val="00B050"/>
        </w:rPr>
        <w:t>pkt</w:t>
      </w:r>
      <w:r w:rsidR="00C423D2">
        <w:rPr>
          <w:rFonts w:cstheme="minorHAnsi"/>
          <w:color w:val="00B050"/>
        </w:rPr>
        <w:t xml:space="preserve"> </w:t>
      </w:r>
      <w:r w:rsidRPr="003268DB">
        <w:rPr>
          <w:rFonts w:cstheme="minorHAnsi"/>
          <w:color w:val="00B050"/>
        </w:rPr>
        <w:t>13.7.21</w:t>
      </w:r>
      <w:r w:rsidR="00C423D2">
        <w:rPr>
          <w:rFonts w:cstheme="minorHAnsi"/>
          <w:color w:val="00B050"/>
        </w:rPr>
        <w:t>.</w:t>
      </w:r>
    </w:p>
    <w:p w14:paraId="66A44878" w14:textId="77777777" w:rsidR="00C423D2" w:rsidRPr="00C423D2" w:rsidRDefault="00A11BA8" w:rsidP="001B6D0F">
      <w:pPr>
        <w:numPr>
          <w:ilvl w:val="0"/>
          <w:numId w:val="1"/>
        </w:numPr>
        <w:autoSpaceDE w:val="0"/>
        <w:autoSpaceDN w:val="0"/>
        <w:adjustRightInd w:val="0"/>
        <w:spacing w:after="0" w:line="240" w:lineRule="auto"/>
        <w:jc w:val="both"/>
        <w:rPr>
          <w:rFonts w:cstheme="minorHAnsi"/>
          <w:color w:val="00B050"/>
        </w:rPr>
      </w:pPr>
      <w:r w:rsidRPr="003268DB">
        <w:rPr>
          <w:rFonts w:cstheme="minorHAnsi"/>
        </w:rPr>
        <w:t>Proszę o podanie</w:t>
      </w:r>
      <w:r w:rsidR="00E4210E" w:rsidRPr="003268DB">
        <w:rPr>
          <w:rFonts w:cstheme="minorHAnsi"/>
        </w:rPr>
        <w:t xml:space="preserve"> </w:t>
      </w:r>
      <w:r w:rsidRPr="003268DB">
        <w:rPr>
          <w:rFonts w:cstheme="minorHAnsi"/>
        </w:rPr>
        <w:t>istotnych dla Zamawiającego parametrów płytek przewidzianych na schody prowadzące do piwnicy.</w:t>
      </w:r>
      <w:r w:rsidR="00E4210E" w:rsidRPr="003268DB">
        <w:rPr>
          <w:rFonts w:cstheme="minorHAnsi"/>
        </w:rPr>
        <w:t xml:space="preserve"> </w:t>
      </w:r>
      <w:r w:rsidRPr="003268DB">
        <w:rPr>
          <w:rFonts w:cstheme="minorHAnsi"/>
        </w:rPr>
        <w:t>Podano zbyt mało danych</w:t>
      </w:r>
      <w:r w:rsidR="00E4210E" w:rsidRPr="003268DB">
        <w:rPr>
          <w:rFonts w:cstheme="minorHAnsi"/>
        </w:rPr>
        <w:t>.</w:t>
      </w:r>
    </w:p>
    <w:p w14:paraId="479384EB" w14:textId="6E204281" w:rsidR="003268DB" w:rsidRPr="003268DB" w:rsidRDefault="003268DB" w:rsidP="00C423D2">
      <w:pPr>
        <w:autoSpaceDE w:val="0"/>
        <w:autoSpaceDN w:val="0"/>
        <w:adjustRightInd w:val="0"/>
        <w:spacing w:after="0" w:line="240" w:lineRule="auto"/>
        <w:ind w:left="786"/>
        <w:jc w:val="both"/>
        <w:rPr>
          <w:rFonts w:cstheme="minorHAnsi"/>
          <w:color w:val="00B050"/>
        </w:rPr>
      </w:pPr>
      <w:r w:rsidRPr="003268DB">
        <w:rPr>
          <w:rFonts w:cstheme="minorHAnsi"/>
          <w:color w:val="00B050"/>
        </w:rPr>
        <w:t xml:space="preserve">Płytki gresowe, nieszkliwione, o podwyższonej wytrzymałości i parametrach nie gorszych niż: </w:t>
      </w:r>
    </w:p>
    <w:p w14:paraId="015EFC39" w14:textId="71011CB5"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gatunek I </w:t>
      </w:r>
    </w:p>
    <w:p w14:paraId="33FEC9CF" w14:textId="6F8CCDE1"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kolorystyka i standard: do uzgodnienia z Zamawiającym </w:t>
      </w:r>
    </w:p>
    <w:p w14:paraId="5090DF65" w14:textId="07C321F5"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grubość: 12 mm </w:t>
      </w:r>
    </w:p>
    <w:p w14:paraId="60D6F8D3" w14:textId="63FA7929"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klasa ścieralności: IV (zgodnie z EN 154) </w:t>
      </w:r>
    </w:p>
    <w:p w14:paraId="3214919E" w14:textId="1B070CD6"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nasiąkliwość: 3&lt;E ≤ 6% </w:t>
      </w:r>
    </w:p>
    <w:p w14:paraId="5A232181" w14:textId="788439A4"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klasa odporności na poślizg: min. R11 </w:t>
      </w:r>
    </w:p>
    <w:p w14:paraId="10C93A2B" w14:textId="03A448DC" w:rsidR="003268DB" w:rsidRPr="003268DB" w:rsidRDefault="003268DB" w:rsidP="001B6D0F">
      <w:pPr>
        <w:numPr>
          <w:ilvl w:val="0"/>
          <w:numId w:val="24"/>
        </w:numPr>
        <w:autoSpaceDE w:val="0"/>
        <w:autoSpaceDN w:val="0"/>
        <w:adjustRightInd w:val="0"/>
        <w:spacing w:after="0" w:line="240" w:lineRule="auto"/>
        <w:ind w:left="1134"/>
        <w:jc w:val="both"/>
        <w:rPr>
          <w:rFonts w:cstheme="minorHAnsi"/>
          <w:color w:val="00B050"/>
        </w:rPr>
      </w:pPr>
      <w:r w:rsidRPr="003268DB">
        <w:rPr>
          <w:rFonts w:cstheme="minorHAnsi"/>
          <w:color w:val="00B050"/>
        </w:rPr>
        <w:t xml:space="preserve">klasa odporności na plamienia: min. 3 </w:t>
      </w:r>
    </w:p>
    <w:p w14:paraId="12C9311B" w14:textId="508BD233" w:rsidR="003268DB" w:rsidRDefault="003268DB" w:rsidP="001B6D0F">
      <w:pPr>
        <w:numPr>
          <w:ilvl w:val="0"/>
          <w:numId w:val="24"/>
        </w:numPr>
        <w:autoSpaceDE w:val="0"/>
        <w:autoSpaceDN w:val="0"/>
        <w:adjustRightInd w:val="0"/>
        <w:spacing w:after="0" w:line="240" w:lineRule="auto"/>
        <w:ind w:left="1134"/>
        <w:jc w:val="both"/>
      </w:pPr>
      <w:r w:rsidRPr="003268DB">
        <w:rPr>
          <w:rFonts w:cstheme="minorHAnsi"/>
          <w:color w:val="00B050"/>
        </w:rPr>
        <w:t>ryflowana struktura stopnic</w:t>
      </w:r>
      <w:r>
        <w:rPr>
          <w:b/>
          <w:bCs/>
        </w:rPr>
        <w:t xml:space="preserve"> </w:t>
      </w:r>
    </w:p>
    <w:p w14:paraId="60DEB3DD" w14:textId="3AA24FC9" w:rsidR="00E4210E"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istotnych dla Zamawiającego parametrów płytek</w:t>
      </w:r>
      <w:r w:rsidR="00E4210E" w:rsidRPr="00E4210E">
        <w:rPr>
          <w:rFonts w:cstheme="minorHAnsi"/>
        </w:rPr>
        <w:t xml:space="preserve"> </w:t>
      </w:r>
      <w:r w:rsidRPr="00E4210E">
        <w:rPr>
          <w:rFonts w:cstheme="minorHAnsi"/>
        </w:rPr>
        <w:t xml:space="preserve">przewidzianych do montażu w </w:t>
      </w:r>
      <w:r w:rsidR="00E4210E" w:rsidRPr="00E4210E">
        <w:rPr>
          <w:rFonts w:cstheme="minorHAnsi"/>
        </w:rPr>
        <w:t>sanitariatach.</w:t>
      </w:r>
    </w:p>
    <w:p w14:paraId="15A85BBC" w14:textId="77777777" w:rsidR="0050253A" w:rsidRPr="0050253A" w:rsidRDefault="0050253A" w:rsidP="004F4E76">
      <w:pPr>
        <w:autoSpaceDE w:val="0"/>
        <w:autoSpaceDN w:val="0"/>
        <w:adjustRightInd w:val="0"/>
        <w:spacing w:after="0" w:line="240" w:lineRule="auto"/>
        <w:ind w:left="851"/>
        <w:jc w:val="both"/>
        <w:rPr>
          <w:rFonts w:cstheme="minorHAnsi"/>
          <w:color w:val="00B050"/>
        </w:rPr>
      </w:pPr>
      <w:r w:rsidRPr="0050253A">
        <w:rPr>
          <w:rFonts w:cstheme="minorHAnsi"/>
          <w:color w:val="00B050"/>
        </w:rPr>
        <w:t xml:space="preserve">Płytki podłogowe gresowe, nieszkliwione, o podwyższonej wytrzymałości i parametrach nie gorszych niż: </w:t>
      </w:r>
    </w:p>
    <w:p w14:paraId="76D3F690" w14:textId="4669A42F"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gatunek I </w:t>
      </w:r>
    </w:p>
    <w:p w14:paraId="3CA6E627" w14:textId="513FAA42"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kolorystyka i standard: do uzgodnienia z Zamawiającym </w:t>
      </w:r>
    </w:p>
    <w:p w14:paraId="69D8391D" w14:textId="72AB0CBB"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grubość: 12 mm </w:t>
      </w:r>
    </w:p>
    <w:p w14:paraId="2713EA4C" w14:textId="501D5777"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klasa ścieralności: IV (zgodnie z EN 154) </w:t>
      </w:r>
    </w:p>
    <w:p w14:paraId="42103A81" w14:textId="7FA0E19C"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nasiąkliwość: 3&lt;E ≤ 6% </w:t>
      </w:r>
    </w:p>
    <w:p w14:paraId="03A138FD" w14:textId="35B46756"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klasa odporności na poślizg: min. R13 </w:t>
      </w:r>
    </w:p>
    <w:p w14:paraId="5B13F862" w14:textId="772AB630"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klasa odporności na plamienia: min. 3 </w:t>
      </w:r>
    </w:p>
    <w:p w14:paraId="282CA377" w14:textId="77777777"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p>
    <w:p w14:paraId="5387DA3B" w14:textId="77777777" w:rsidR="0050253A" w:rsidRPr="0050253A" w:rsidRDefault="0050253A" w:rsidP="001B6D0F">
      <w:pPr>
        <w:autoSpaceDE w:val="0"/>
        <w:autoSpaceDN w:val="0"/>
        <w:adjustRightInd w:val="0"/>
        <w:spacing w:after="0" w:line="240" w:lineRule="auto"/>
        <w:ind w:left="774"/>
        <w:jc w:val="both"/>
        <w:rPr>
          <w:rFonts w:cstheme="minorHAnsi"/>
          <w:color w:val="00B050"/>
        </w:rPr>
      </w:pPr>
      <w:r w:rsidRPr="0050253A">
        <w:rPr>
          <w:rFonts w:cstheme="minorHAnsi"/>
          <w:color w:val="00B050"/>
        </w:rPr>
        <w:t xml:space="preserve">Płytki ścienne ceramiczne glazurowane o parametrach nie gorszych niż: </w:t>
      </w:r>
    </w:p>
    <w:p w14:paraId="1DCBE6A6" w14:textId="53AAF81F"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gatunek I </w:t>
      </w:r>
    </w:p>
    <w:p w14:paraId="325C2048" w14:textId="7AEB3A01"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lastRenderedPageBreak/>
        <w:t xml:space="preserve">kolorystyka i standard: do uzgodnienia z Zamawiającym </w:t>
      </w:r>
    </w:p>
    <w:p w14:paraId="134F49EB" w14:textId="526C62BD"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grubość: min. 6 mm </w:t>
      </w:r>
    </w:p>
    <w:p w14:paraId="63D37517" w14:textId="7065FEC8"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nasiąkliwość: 24%&gt;E ≥10% </w:t>
      </w:r>
    </w:p>
    <w:p w14:paraId="423FE074" w14:textId="03F0D060"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klasa odporności na plamienia: min</w:t>
      </w:r>
      <w:r w:rsidR="00165484">
        <w:rPr>
          <w:rFonts w:cstheme="minorHAnsi"/>
          <w:color w:val="00B050"/>
        </w:rPr>
        <w:t>.</w:t>
      </w:r>
      <w:r w:rsidRPr="0050253A">
        <w:rPr>
          <w:rFonts w:cstheme="minorHAnsi"/>
          <w:color w:val="00B050"/>
        </w:rPr>
        <w:t xml:space="preserve"> 3 </w:t>
      </w:r>
    </w:p>
    <w:p w14:paraId="017DB3D9" w14:textId="0A4DD512" w:rsidR="00E4210E" w:rsidRDefault="00A11BA8" w:rsidP="001B6D0F">
      <w:pPr>
        <w:numPr>
          <w:ilvl w:val="0"/>
          <w:numId w:val="1"/>
        </w:numPr>
        <w:autoSpaceDE w:val="0"/>
        <w:autoSpaceDN w:val="0"/>
        <w:adjustRightInd w:val="0"/>
        <w:spacing w:after="0" w:line="240" w:lineRule="auto"/>
        <w:jc w:val="both"/>
        <w:rPr>
          <w:rFonts w:cstheme="minorHAnsi"/>
        </w:rPr>
      </w:pPr>
      <w:r w:rsidRPr="00E4210E">
        <w:rPr>
          <w:rFonts w:cstheme="minorHAnsi"/>
        </w:rPr>
        <w:t>Proszę o podanie istotnych dla Zamawiającego</w:t>
      </w:r>
      <w:r w:rsidR="00E4210E" w:rsidRPr="00E4210E">
        <w:rPr>
          <w:rFonts w:cstheme="minorHAnsi"/>
        </w:rPr>
        <w:t xml:space="preserve"> </w:t>
      </w:r>
      <w:r w:rsidRPr="00E4210E">
        <w:rPr>
          <w:rFonts w:cstheme="minorHAnsi"/>
        </w:rPr>
        <w:t>parametrów wykładziny PCV</w:t>
      </w:r>
      <w:r w:rsidR="00E4210E" w:rsidRPr="00E4210E">
        <w:rPr>
          <w:rFonts w:cstheme="minorHAnsi"/>
        </w:rPr>
        <w:t>.</w:t>
      </w:r>
    </w:p>
    <w:p w14:paraId="2D9E70E7" w14:textId="0954DCE5" w:rsidR="0050253A" w:rsidRPr="0050253A" w:rsidRDefault="0050253A" w:rsidP="001B6D0F">
      <w:pPr>
        <w:autoSpaceDE w:val="0"/>
        <w:autoSpaceDN w:val="0"/>
        <w:adjustRightInd w:val="0"/>
        <w:spacing w:after="0" w:line="240" w:lineRule="auto"/>
        <w:ind w:left="851"/>
        <w:jc w:val="both"/>
        <w:rPr>
          <w:rFonts w:cstheme="minorHAnsi"/>
          <w:color w:val="00B050"/>
        </w:rPr>
      </w:pPr>
      <w:r w:rsidRPr="0050253A">
        <w:rPr>
          <w:rFonts w:cstheme="minorHAnsi"/>
          <w:color w:val="00B050"/>
        </w:rPr>
        <w:t xml:space="preserve">Zgodnie z dokumentacją – opis architektoniczno-budowlany do projektu wykonawczego </w:t>
      </w:r>
      <w:r w:rsidR="00021B42">
        <w:rPr>
          <w:rFonts w:cstheme="minorHAnsi"/>
          <w:color w:val="00B050"/>
        </w:rPr>
        <w:br/>
      </w:r>
      <w:r w:rsidRPr="0050253A">
        <w:rPr>
          <w:rFonts w:cstheme="minorHAnsi"/>
          <w:color w:val="00B050"/>
        </w:rPr>
        <w:t>pkt 13.8.3</w:t>
      </w:r>
      <w:r w:rsidR="00021B42">
        <w:rPr>
          <w:rFonts w:cstheme="minorHAnsi"/>
          <w:color w:val="00B050"/>
        </w:rPr>
        <w:t>.</w:t>
      </w:r>
      <w:r w:rsidRPr="0050253A">
        <w:rPr>
          <w:rFonts w:cstheme="minorHAnsi"/>
          <w:color w:val="00B050"/>
        </w:rPr>
        <w:t xml:space="preserve"> </w:t>
      </w:r>
    </w:p>
    <w:p w14:paraId="325E06A4" w14:textId="00FE36E2" w:rsidR="0050253A" w:rsidRPr="0050253A" w:rsidRDefault="0050253A" w:rsidP="001B6D0F">
      <w:pPr>
        <w:autoSpaceDE w:val="0"/>
        <w:autoSpaceDN w:val="0"/>
        <w:adjustRightInd w:val="0"/>
        <w:spacing w:after="0" w:line="240" w:lineRule="auto"/>
        <w:ind w:left="851"/>
        <w:jc w:val="both"/>
        <w:rPr>
          <w:rFonts w:cstheme="minorHAnsi"/>
          <w:color w:val="00B050"/>
        </w:rPr>
      </w:pPr>
      <w:r w:rsidRPr="0050253A">
        <w:rPr>
          <w:rFonts w:cstheme="minorHAnsi"/>
          <w:color w:val="00B050"/>
        </w:rPr>
        <w:t xml:space="preserve">Wykładzina musi posiadać atest higieniczny i atest nie palności oraz dużej wytrzymałości </w:t>
      </w:r>
      <w:r w:rsidR="00E016BD">
        <w:rPr>
          <w:rFonts w:cstheme="minorHAnsi"/>
          <w:color w:val="00B050"/>
        </w:rPr>
        <w:br/>
      </w:r>
      <w:r w:rsidRPr="0050253A">
        <w:rPr>
          <w:rFonts w:cstheme="minorHAnsi"/>
          <w:color w:val="00B050"/>
        </w:rPr>
        <w:t xml:space="preserve">i odporności wierzchniej strony, łącznie z powłoką zabezpieczającą przed nadmiernym ścieraniem. Wykładzina do obiektu użyteczności publicznej, o parametrach nie gorszych niż: </w:t>
      </w:r>
    </w:p>
    <w:p w14:paraId="5C31884F" w14:textId="0B3E9326"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klasyfikacja użytkowa wg EN 685: klasa komercyjna 23 i klasa przemysłowa 32 </w:t>
      </w:r>
    </w:p>
    <w:p w14:paraId="73472A85" w14:textId="6069AC72"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klasa antypoślizgowa min. R10, norma DIN 51130 i EN 13893 </w:t>
      </w:r>
    </w:p>
    <w:p w14:paraId="0C3718C5" w14:textId="747DCA97"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trwałość barwy /odporna na światło/ wg normy ISO 105-B02: minimum 6 </w:t>
      </w:r>
    </w:p>
    <w:p w14:paraId="38BDF923" w14:textId="7C7DCBBE"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odporna chemicznie - dobra, norma EN 423 </w:t>
      </w:r>
    </w:p>
    <w:p w14:paraId="6B0B76B3" w14:textId="51B612B2"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grubości całkowitej nie mniejszej niż 2,0 mm norma EN 428</w:t>
      </w:r>
    </w:p>
    <w:p w14:paraId="31D599B4" w14:textId="64D64EE2"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grubości warstwy użytkowej (ścieralnej) nie mniejszej niż 0,4 mm, norma EN 429 </w:t>
      </w:r>
    </w:p>
    <w:p w14:paraId="6A765EC9" w14:textId="01015EA8"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grupa ścieralności T ≤0,08mm norma EN 660-1 </w:t>
      </w:r>
    </w:p>
    <w:p w14:paraId="5A1F4166" w14:textId="05D4F851"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całkowita masa powierzchniowa nie mniej niż 2,15 kg/m2, norma EN 430 </w:t>
      </w:r>
    </w:p>
    <w:p w14:paraId="7C1CD3F9" w14:textId="56398692"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wykładzina musi posiadać atest/certyfikat higieniczny oraz dokument potwierdzający dopuszczenie wykładziny do montażu w obiektach użyteczności publicznej</w:t>
      </w:r>
    </w:p>
    <w:p w14:paraId="78FCE333" w14:textId="586854AC"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wykładzina musi być sklasyfikowana w zakresie reakcji na ogień w grupie B fl – s1 oraz posiadać normę EN-13501-1 </w:t>
      </w:r>
    </w:p>
    <w:p w14:paraId="18A52386" w14:textId="77EC74B7"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odporność na oddziaływanie krzesła na rolkach wg normy EN 425 – dobra odporność </w:t>
      </w:r>
    </w:p>
    <w:p w14:paraId="1250993C" w14:textId="59F50A1B"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odporność na wgniecenie resztkowe wg normy EN 433 nie więcej niż 0,2 mm </w:t>
      </w:r>
    </w:p>
    <w:p w14:paraId="39134633" w14:textId="45467CFA"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właściwości elektrostatyczne wg normy EN1815 ≤ 2 kV – antystatyczna </w:t>
      </w:r>
    </w:p>
    <w:p w14:paraId="3378DD3B" w14:textId="1C29ECAF" w:rsidR="0050253A" w:rsidRPr="0050253A" w:rsidRDefault="0050253A" w:rsidP="001B6D0F">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szerokość wykładziny 4 m </w:t>
      </w:r>
    </w:p>
    <w:p w14:paraId="73DBD112" w14:textId="3E57F993" w:rsidR="008F08C4" w:rsidRPr="003D25DD" w:rsidRDefault="0050253A" w:rsidP="003D25DD">
      <w:pPr>
        <w:numPr>
          <w:ilvl w:val="0"/>
          <w:numId w:val="24"/>
        </w:numPr>
        <w:autoSpaceDE w:val="0"/>
        <w:autoSpaceDN w:val="0"/>
        <w:adjustRightInd w:val="0"/>
        <w:spacing w:after="0" w:line="240" w:lineRule="auto"/>
        <w:ind w:left="1134"/>
        <w:jc w:val="both"/>
        <w:rPr>
          <w:rFonts w:cstheme="minorHAnsi"/>
          <w:color w:val="00B050"/>
        </w:rPr>
      </w:pPr>
      <w:r w:rsidRPr="0050253A">
        <w:rPr>
          <w:rFonts w:cstheme="minorHAnsi"/>
          <w:color w:val="00B050"/>
        </w:rPr>
        <w:t xml:space="preserve">długość wykładziny min. 20m (+ 30, - 20 %) </w:t>
      </w:r>
    </w:p>
    <w:p w14:paraId="50763A8E" w14:textId="77777777" w:rsidR="00523F33" w:rsidRDefault="002B7A9F" w:rsidP="001B6D0F">
      <w:pPr>
        <w:numPr>
          <w:ilvl w:val="0"/>
          <w:numId w:val="1"/>
        </w:numPr>
        <w:autoSpaceDE w:val="0"/>
        <w:autoSpaceDN w:val="0"/>
        <w:adjustRightInd w:val="0"/>
        <w:spacing w:after="0" w:line="240" w:lineRule="auto"/>
        <w:jc w:val="both"/>
        <w:rPr>
          <w:rFonts w:cstheme="minorHAnsi"/>
        </w:rPr>
      </w:pPr>
      <w:r>
        <w:rPr>
          <w:rFonts w:cstheme="minorHAnsi"/>
        </w:rPr>
        <w:t>Z</w:t>
      </w:r>
      <w:r w:rsidR="00523F33">
        <w:rPr>
          <w:rFonts w:cstheme="minorHAnsi"/>
        </w:rPr>
        <w:t xml:space="preserve"> </w:t>
      </w:r>
      <w:r>
        <w:rPr>
          <w:rFonts w:cstheme="minorHAnsi"/>
        </w:rPr>
        <w:t>uwagi na braki w pr</w:t>
      </w:r>
      <w:r w:rsidR="00523F33">
        <w:rPr>
          <w:rFonts w:cstheme="minorHAnsi"/>
        </w:rPr>
        <w:t>o</w:t>
      </w:r>
      <w:r>
        <w:rPr>
          <w:rFonts w:cstheme="minorHAnsi"/>
        </w:rPr>
        <w:t>jekcie, proszę</w:t>
      </w:r>
      <w:r w:rsidR="00523F33">
        <w:rPr>
          <w:rFonts w:cstheme="minorHAnsi"/>
        </w:rPr>
        <w:t xml:space="preserve"> </w:t>
      </w:r>
      <w:r>
        <w:rPr>
          <w:rFonts w:cstheme="minorHAnsi"/>
        </w:rPr>
        <w:t>o przesun</w:t>
      </w:r>
      <w:r w:rsidR="00523F33">
        <w:rPr>
          <w:rFonts w:cstheme="minorHAnsi"/>
        </w:rPr>
        <w:t>ięcie terminu składania ofert o 10 dni roboczych.</w:t>
      </w:r>
    </w:p>
    <w:p w14:paraId="1456C9F6" w14:textId="4E423F9C" w:rsidR="002B7A9F" w:rsidRPr="00812960" w:rsidRDefault="00812960" w:rsidP="001B6D0F">
      <w:pPr>
        <w:autoSpaceDE w:val="0"/>
        <w:autoSpaceDN w:val="0"/>
        <w:adjustRightInd w:val="0"/>
        <w:spacing w:after="0" w:line="240" w:lineRule="auto"/>
        <w:ind w:left="786"/>
        <w:jc w:val="both"/>
        <w:rPr>
          <w:rFonts w:cstheme="minorHAnsi"/>
          <w:color w:val="00B050"/>
        </w:rPr>
      </w:pPr>
      <w:r w:rsidRPr="00812960">
        <w:rPr>
          <w:rFonts w:cstheme="minorHAnsi"/>
          <w:color w:val="00B050"/>
        </w:rPr>
        <w:t xml:space="preserve">Zmiana </w:t>
      </w:r>
      <w:r>
        <w:rPr>
          <w:rFonts w:cstheme="minorHAnsi"/>
          <w:color w:val="00B050"/>
        </w:rPr>
        <w:t xml:space="preserve">terminu składania ofert </w:t>
      </w:r>
      <w:r w:rsidR="00022AAE">
        <w:rPr>
          <w:rFonts w:cstheme="minorHAnsi"/>
          <w:color w:val="00B050"/>
        </w:rPr>
        <w:t>została dokonana w dniu 17.11.2021 r. Zamawiający przesuną</w:t>
      </w:r>
      <w:r w:rsidR="00ED391D">
        <w:rPr>
          <w:rFonts w:cstheme="minorHAnsi"/>
          <w:color w:val="00B050"/>
        </w:rPr>
        <w:t>ł</w:t>
      </w:r>
      <w:r w:rsidR="00022AAE">
        <w:rPr>
          <w:rFonts w:cstheme="minorHAnsi"/>
          <w:color w:val="00B050"/>
        </w:rPr>
        <w:t xml:space="preserve"> termin składania ofert z 22.11 na 26.11.2021 r.</w:t>
      </w:r>
    </w:p>
    <w:p w14:paraId="26FA5C6D" w14:textId="2DF906AB" w:rsidR="00EA5F9A" w:rsidRDefault="00E4210E" w:rsidP="001B6D0F">
      <w:pPr>
        <w:numPr>
          <w:ilvl w:val="0"/>
          <w:numId w:val="1"/>
        </w:numPr>
        <w:autoSpaceDE w:val="0"/>
        <w:autoSpaceDN w:val="0"/>
        <w:adjustRightInd w:val="0"/>
        <w:spacing w:after="0" w:line="240" w:lineRule="auto"/>
        <w:jc w:val="both"/>
        <w:rPr>
          <w:rFonts w:cstheme="minorHAnsi"/>
        </w:rPr>
      </w:pPr>
      <w:r w:rsidRPr="008F08C4">
        <w:rPr>
          <w:rFonts w:cstheme="minorHAnsi"/>
        </w:rPr>
        <w:t>Proszę o przedstawienie detalu mocowania podkonstrukcji pod płyty OSB, którymi obłożony ma zostać szyb windowy. W projekcie widnieje zapis "Podkonstrukcja stal. obudowy - wg wytycznych producenta". Przypominam</w:t>
      </w:r>
      <w:r w:rsidR="00EA5F9A">
        <w:rPr>
          <w:rFonts w:cstheme="minorHAnsi"/>
        </w:rPr>
        <w:t>,</w:t>
      </w:r>
      <w:r w:rsidRPr="008F08C4">
        <w:rPr>
          <w:rFonts w:cstheme="minorHAnsi"/>
        </w:rPr>
        <w:t xml:space="preserve"> iż nie jest to formuła przetargu "zaprojektuj </w:t>
      </w:r>
      <w:r w:rsidR="00EA5F9A">
        <w:rPr>
          <w:rFonts w:cstheme="minorHAnsi"/>
        </w:rPr>
        <w:br/>
      </w:r>
      <w:r w:rsidRPr="008F08C4">
        <w:rPr>
          <w:rFonts w:cstheme="minorHAnsi"/>
        </w:rPr>
        <w:t>i wybuduj", poprawny i szczegółowy detal uwzględniający podkonstrukcję płyty OSB jest potrzebny do dokonania poprawnej kalkulacji. Ponadto, brak detalu podkonstrukcji i jej opisu nie gwarantuje, iż każdy oferent będzie miał równe szanse w postępowaniu z uwagi na różne koncepcje montażowe.</w:t>
      </w:r>
    </w:p>
    <w:p w14:paraId="54960FFA" w14:textId="6DB89644" w:rsidR="00A11BA8" w:rsidRDefault="008A1645" w:rsidP="00EA5F9A">
      <w:pPr>
        <w:autoSpaceDE w:val="0"/>
        <w:autoSpaceDN w:val="0"/>
        <w:adjustRightInd w:val="0"/>
        <w:spacing w:after="0" w:line="240" w:lineRule="auto"/>
        <w:ind w:left="786"/>
        <w:jc w:val="both"/>
        <w:rPr>
          <w:rFonts w:cstheme="minorHAnsi"/>
          <w:color w:val="00B050"/>
        </w:rPr>
      </w:pPr>
      <w:r>
        <w:rPr>
          <w:rFonts w:cstheme="minorHAnsi"/>
          <w:color w:val="00B050"/>
        </w:rPr>
        <w:t>Patrz rysunek A.3.29.</w:t>
      </w:r>
    </w:p>
    <w:p w14:paraId="5D699248" w14:textId="77777777" w:rsidR="00EA5F9A" w:rsidRPr="008F08C4" w:rsidRDefault="00EA5F9A" w:rsidP="00EA5F9A">
      <w:pPr>
        <w:autoSpaceDE w:val="0"/>
        <w:autoSpaceDN w:val="0"/>
        <w:adjustRightInd w:val="0"/>
        <w:spacing w:after="0" w:line="240" w:lineRule="auto"/>
        <w:ind w:left="786"/>
        <w:jc w:val="both"/>
        <w:rPr>
          <w:rFonts w:cstheme="minorHAnsi"/>
        </w:rPr>
      </w:pPr>
    </w:p>
    <w:p w14:paraId="4B1E5B24" w14:textId="3D58D8C1" w:rsidR="0095308F" w:rsidRDefault="0095308F" w:rsidP="00006B13">
      <w:pPr>
        <w:spacing w:after="0"/>
        <w:ind w:left="720" w:hanging="360"/>
        <w:jc w:val="both"/>
        <w:rPr>
          <w:rFonts w:cstheme="minorHAnsi"/>
          <w:b/>
          <w:bCs/>
        </w:rPr>
      </w:pPr>
      <w:r w:rsidRPr="00E4210E">
        <w:rPr>
          <w:rFonts w:cstheme="minorHAnsi"/>
          <w:b/>
          <w:bCs/>
        </w:rPr>
        <w:t>Odpowiedzi na pytania z dnia 0</w:t>
      </w:r>
      <w:r>
        <w:rPr>
          <w:rFonts w:cstheme="minorHAnsi"/>
          <w:b/>
          <w:bCs/>
        </w:rPr>
        <w:t>9</w:t>
      </w:r>
      <w:r w:rsidRPr="00E4210E">
        <w:rPr>
          <w:rFonts w:cstheme="minorHAnsi"/>
          <w:b/>
          <w:bCs/>
        </w:rPr>
        <w:t>.11.2021r.</w:t>
      </w:r>
    </w:p>
    <w:p w14:paraId="1480315E" w14:textId="77777777" w:rsidR="00006B13" w:rsidRPr="00E4210E" w:rsidRDefault="00006B13" w:rsidP="00006B13">
      <w:pPr>
        <w:spacing w:after="0"/>
        <w:ind w:left="720" w:hanging="360"/>
        <w:jc w:val="both"/>
        <w:rPr>
          <w:rFonts w:cstheme="minorHAnsi"/>
          <w:b/>
          <w:bCs/>
        </w:rPr>
      </w:pPr>
    </w:p>
    <w:p w14:paraId="17303E51" w14:textId="1946635A" w:rsidR="00952F0D" w:rsidRPr="00952F0D" w:rsidRDefault="00083843" w:rsidP="00006B13">
      <w:pPr>
        <w:numPr>
          <w:ilvl w:val="0"/>
          <w:numId w:val="1"/>
        </w:numPr>
        <w:autoSpaceDE w:val="0"/>
        <w:autoSpaceDN w:val="0"/>
        <w:adjustRightInd w:val="0"/>
        <w:spacing w:after="0" w:line="240" w:lineRule="auto"/>
        <w:jc w:val="both"/>
        <w:rPr>
          <w:rFonts w:cstheme="minorHAnsi"/>
        </w:rPr>
      </w:pPr>
      <w:r>
        <w:t xml:space="preserve">Czy Zamawiający potwierdza, iż konstrukcja dachu jest na tyle wytrzymała pod kątem nośności aby obciążyć ją konstrukcją aluminiową balastową dociążaną bloczkami betonowymi? </w:t>
      </w:r>
      <w:r w:rsidR="00EA5F9A">
        <w:br/>
      </w:r>
      <w:r>
        <w:lastRenderedPageBreak/>
        <w:t>W praktyce spotkaliśmy się z sytuacją</w:t>
      </w:r>
      <w:r w:rsidR="00EA5F9A">
        <w:t>,</w:t>
      </w:r>
      <w:r>
        <w:t xml:space="preserve"> w której Zamawiający zrezygnować musiał z instalacji fotowoltaicznej właśnie z uwagi na niedostateczną nośność konstrukcji dachu.</w:t>
      </w:r>
    </w:p>
    <w:p w14:paraId="3D1186B1" w14:textId="3F213D61" w:rsidR="00083843" w:rsidRPr="00083843" w:rsidRDefault="00952F0D" w:rsidP="001B6D0F">
      <w:pPr>
        <w:autoSpaceDE w:val="0"/>
        <w:autoSpaceDN w:val="0"/>
        <w:adjustRightInd w:val="0"/>
        <w:spacing w:after="0" w:line="240" w:lineRule="auto"/>
        <w:ind w:left="786"/>
        <w:jc w:val="both"/>
        <w:rPr>
          <w:rFonts w:cstheme="minorHAnsi"/>
        </w:rPr>
      </w:pPr>
      <w:r w:rsidRPr="00952F0D">
        <w:rPr>
          <w:rFonts w:cstheme="minorHAnsi"/>
          <w:color w:val="00B050"/>
        </w:rPr>
        <w:t>Stropodach ma odpowiednią nośność dla potrzeb montażu paneli słonecznych.</w:t>
      </w:r>
    </w:p>
    <w:p w14:paraId="7EA0DC51" w14:textId="322C3A45" w:rsidR="00083843" w:rsidRPr="0052410C" w:rsidRDefault="00083843" w:rsidP="001B6D0F">
      <w:pPr>
        <w:numPr>
          <w:ilvl w:val="0"/>
          <w:numId w:val="1"/>
        </w:numPr>
        <w:autoSpaceDE w:val="0"/>
        <w:autoSpaceDN w:val="0"/>
        <w:adjustRightInd w:val="0"/>
        <w:spacing w:after="0" w:line="240" w:lineRule="auto"/>
        <w:jc w:val="both"/>
        <w:rPr>
          <w:rFonts w:cstheme="minorHAnsi"/>
        </w:rPr>
      </w:pPr>
      <w:r>
        <w:t>Czy do kalkulacji należy przyjmować listwy przyokienne typu APU?</w:t>
      </w:r>
    </w:p>
    <w:p w14:paraId="65C42F59" w14:textId="19D11F9A" w:rsidR="0052410C" w:rsidRPr="0052410C" w:rsidRDefault="0052410C" w:rsidP="001B6D0F">
      <w:pPr>
        <w:autoSpaceDE w:val="0"/>
        <w:autoSpaceDN w:val="0"/>
        <w:adjustRightInd w:val="0"/>
        <w:spacing w:after="0" w:line="240" w:lineRule="auto"/>
        <w:ind w:left="786"/>
        <w:jc w:val="both"/>
        <w:rPr>
          <w:rFonts w:cstheme="minorHAnsi"/>
          <w:color w:val="00B050"/>
        </w:rPr>
      </w:pPr>
      <w:r w:rsidRPr="0052410C">
        <w:rPr>
          <w:rFonts w:cstheme="minorHAnsi"/>
          <w:color w:val="00B050"/>
        </w:rPr>
        <w:t>Zgodnie z projektem. Listwy APU nie wymagane.</w:t>
      </w:r>
      <w:r w:rsidR="00F273A3">
        <w:rPr>
          <w:rFonts w:cstheme="minorHAnsi"/>
          <w:color w:val="00B050"/>
        </w:rPr>
        <w:t xml:space="preserve"> Zamawiający nie wyklucza ich zastosowania</w:t>
      </w:r>
      <w:r w:rsidR="0017321D">
        <w:rPr>
          <w:rFonts w:cstheme="minorHAnsi"/>
          <w:color w:val="00B050"/>
        </w:rPr>
        <w:t>. Należy ponadto wykończyć wewnętrzne ościeża za pomocą płyt GKB.</w:t>
      </w:r>
    </w:p>
    <w:p w14:paraId="723F646D" w14:textId="4FB20535" w:rsidR="00083843" w:rsidRPr="0052410C" w:rsidRDefault="00083843" w:rsidP="001B6D0F">
      <w:pPr>
        <w:numPr>
          <w:ilvl w:val="0"/>
          <w:numId w:val="1"/>
        </w:numPr>
        <w:autoSpaceDE w:val="0"/>
        <w:autoSpaceDN w:val="0"/>
        <w:adjustRightInd w:val="0"/>
        <w:spacing w:after="0" w:line="240" w:lineRule="auto"/>
        <w:jc w:val="both"/>
        <w:rPr>
          <w:rFonts w:cstheme="minorHAnsi"/>
        </w:rPr>
      </w:pPr>
      <w:r>
        <w:t>Proszę o podanie typu fugi do płytek jaką należy przyjąć do kalkulacji.</w:t>
      </w:r>
    </w:p>
    <w:p w14:paraId="7B7EB2CB" w14:textId="3C5E42E5" w:rsidR="0052410C" w:rsidRPr="0052410C" w:rsidRDefault="0052410C" w:rsidP="001B6D0F">
      <w:pPr>
        <w:autoSpaceDE w:val="0"/>
        <w:autoSpaceDN w:val="0"/>
        <w:adjustRightInd w:val="0"/>
        <w:spacing w:after="0" w:line="240" w:lineRule="auto"/>
        <w:ind w:left="786"/>
        <w:jc w:val="both"/>
        <w:rPr>
          <w:rFonts w:cstheme="minorHAnsi"/>
          <w:color w:val="00B050"/>
        </w:rPr>
      </w:pPr>
      <w:r w:rsidRPr="0052410C">
        <w:rPr>
          <w:rFonts w:cstheme="minorHAnsi"/>
          <w:color w:val="00B050"/>
        </w:rPr>
        <w:t>Wewnątrz fuga epoksydowa</w:t>
      </w:r>
      <w:r w:rsidR="00EA5F9A">
        <w:rPr>
          <w:rFonts w:cstheme="minorHAnsi"/>
          <w:color w:val="00B050"/>
        </w:rPr>
        <w:t>.</w:t>
      </w:r>
    </w:p>
    <w:p w14:paraId="0E7D9810" w14:textId="073924CF" w:rsidR="00083843" w:rsidRPr="0052410C" w:rsidRDefault="00083843" w:rsidP="001B6D0F">
      <w:pPr>
        <w:numPr>
          <w:ilvl w:val="0"/>
          <w:numId w:val="1"/>
        </w:numPr>
        <w:autoSpaceDE w:val="0"/>
        <w:autoSpaceDN w:val="0"/>
        <w:adjustRightInd w:val="0"/>
        <w:spacing w:after="0" w:line="240" w:lineRule="auto"/>
        <w:jc w:val="both"/>
        <w:rPr>
          <w:rFonts w:cstheme="minorHAnsi"/>
        </w:rPr>
      </w:pPr>
      <w:r>
        <w:t>Czy brama jest wyposażona w siłowniki?</w:t>
      </w:r>
    </w:p>
    <w:p w14:paraId="06AC0CEA" w14:textId="3645D5F8" w:rsidR="0052410C" w:rsidRPr="0052410C" w:rsidRDefault="0052410C" w:rsidP="001B6D0F">
      <w:pPr>
        <w:autoSpaceDE w:val="0"/>
        <w:autoSpaceDN w:val="0"/>
        <w:adjustRightInd w:val="0"/>
        <w:spacing w:after="0" w:line="240" w:lineRule="auto"/>
        <w:ind w:left="786"/>
        <w:jc w:val="both"/>
        <w:rPr>
          <w:rFonts w:cstheme="minorHAnsi"/>
          <w:color w:val="00B050"/>
        </w:rPr>
      </w:pPr>
      <w:r w:rsidRPr="0052410C">
        <w:rPr>
          <w:rFonts w:cstheme="minorHAnsi"/>
          <w:color w:val="00B050"/>
        </w:rPr>
        <w:t>Brama nie jest wyposażona w siłowniki</w:t>
      </w:r>
      <w:r w:rsidR="00EA5F9A">
        <w:rPr>
          <w:rFonts w:cstheme="minorHAnsi"/>
          <w:color w:val="00B050"/>
        </w:rPr>
        <w:t>.</w:t>
      </w:r>
    </w:p>
    <w:p w14:paraId="0AADDDB0" w14:textId="793C75F8" w:rsidR="0095308F" w:rsidRPr="0052410C" w:rsidRDefault="00083843" w:rsidP="001B6D0F">
      <w:pPr>
        <w:numPr>
          <w:ilvl w:val="0"/>
          <w:numId w:val="1"/>
        </w:numPr>
        <w:autoSpaceDE w:val="0"/>
        <w:autoSpaceDN w:val="0"/>
        <w:adjustRightInd w:val="0"/>
        <w:spacing w:after="0" w:line="240" w:lineRule="auto"/>
        <w:jc w:val="both"/>
        <w:rPr>
          <w:rFonts w:cstheme="minorHAnsi"/>
        </w:rPr>
      </w:pPr>
      <w:r>
        <w:t>W przypadku gdy brama jest wyposażona w siłowniki to czy Zamawiający zamierza je ściągnąć we własnym zakresie na okres prowadzenia prac?</w:t>
      </w:r>
    </w:p>
    <w:p w14:paraId="1F86B317" w14:textId="302E4A7C" w:rsidR="0052410C" w:rsidRPr="0052410C" w:rsidRDefault="0052410C" w:rsidP="001B6D0F">
      <w:pPr>
        <w:autoSpaceDE w:val="0"/>
        <w:autoSpaceDN w:val="0"/>
        <w:adjustRightInd w:val="0"/>
        <w:spacing w:after="0" w:line="240" w:lineRule="auto"/>
        <w:ind w:left="786"/>
        <w:jc w:val="both"/>
        <w:rPr>
          <w:rFonts w:cstheme="minorHAnsi"/>
        </w:rPr>
      </w:pPr>
      <w:r>
        <w:rPr>
          <w:rFonts w:cstheme="minorHAnsi"/>
          <w:color w:val="00B050"/>
        </w:rPr>
        <w:t>Nie dotyczy</w:t>
      </w:r>
      <w:r w:rsidR="00EA5F9A">
        <w:rPr>
          <w:rFonts w:cstheme="minorHAnsi"/>
          <w:color w:val="00B050"/>
        </w:rPr>
        <w:t>.</w:t>
      </w:r>
    </w:p>
    <w:p w14:paraId="4B52B290" w14:textId="501641F2" w:rsidR="00884748" w:rsidRPr="006A7B8B" w:rsidRDefault="00884748" w:rsidP="001B6D0F">
      <w:pPr>
        <w:pStyle w:val="Akapitzlist"/>
        <w:numPr>
          <w:ilvl w:val="0"/>
          <w:numId w:val="1"/>
        </w:numPr>
        <w:autoSpaceDE w:val="0"/>
        <w:autoSpaceDN w:val="0"/>
        <w:adjustRightInd w:val="0"/>
        <w:spacing w:after="0" w:line="240" w:lineRule="auto"/>
        <w:jc w:val="both"/>
        <w:rPr>
          <w:rFonts w:cstheme="minorHAnsi"/>
        </w:rPr>
      </w:pPr>
      <w:r>
        <w:t>Proszę o informację jaką ilość tynku do odbicia należy przyjąć do kalkulacji?</w:t>
      </w:r>
    </w:p>
    <w:p w14:paraId="00ECB8A9" w14:textId="54FF3C1F" w:rsidR="006A7B8B" w:rsidRPr="006A7B8B" w:rsidRDefault="006A7B8B" w:rsidP="001B6D0F">
      <w:pPr>
        <w:autoSpaceDE w:val="0"/>
        <w:autoSpaceDN w:val="0"/>
        <w:adjustRightInd w:val="0"/>
        <w:spacing w:after="0" w:line="240" w:lineRule="auto"/>
        <w:ind w:left="786"/>
        <w:jc w:val="both"/>
        <w:rPr>
          <w:rFonts w:cstheme="minorHAnsi"/>
          <w:color w:val="00B050"/>
        </w:rPr>
      </w:pPr>
      <w:r w:rsidRPr="006A7B8B">
        <w:rPr>
          <w:rFonts w:cstheme="minorHAnsi"/>
          <w:color w:val="00B050"/>
        </w:rPr>
        <w:t>Na etapie projektu wykonawczego nie jesteśmy w stanie podać dokładnej ilości tynków do odbicia. Szacunek może przeprowadzić wykonawca na podstawie oględzin na etapie robót</w:t>
      </w:r>
      <w:r w:rsidR="00EA5F9A">
        <w:rPr>
          <w:rFonts w:cstheme="minorHAnsi"/>
          <w:color w:val="00B050"/>
        </w:rPr>
        <w:t>,</w:t>
      </w:r>
      <w:r w:rsidRPr="006A7B8B">
        <w:rPr>
          <w:rFonts w:cstheme="minorHAnsi"/>
          <w:color w:val="00B050"/>
        </w:rPr>
        <w:t xml:space="preserve"> powykonawczo podać ilość potwierdzoną przez Inspektora Nadzoru</w:t>
      </w:r>
      <w:r w:rsidR="0017321D">
        <w:rPr>
          <w:rFonts w:cstheme="minorHAnsi"/>
          <w:color w:val="00B050"/>
        </w:rPr>
        <w:t>. Można przyjąć szacunkowo ok. 15% powierzchni ścian.</w:t>
      </w:r>
    </w:p>
    <w:p w14:paraId="5EA45AE0" w14:textId="7A67E58F" w:rsidR="00884748" w:rsidRPr="006A7B8B" w:rsidRDefault="00884748" w:rsidP="001B6D0F">
      <w:pPr>
        <w:pStyle w:val="Akapitzlist"/>
        <w:numPr>
          <w:ilvl w:val="0"/>
          <w:numId w:val="1"/>
        </w:numPr>
        <w:autoSpaceDE w:val="0"/>
        <w:autoSpaceDN w:val="0"/>
        <w:adjustRightInd w:val="0"/>
        <w:spacing w:after="0" w:line="240" w:lineRule="auto"/>
        <w:jc w:val="both"/>
        <w:rPr>
          <w:rFonts w:cstheme="minorHAnsi"/>
        </w:rPr>
      </w:pPr>
      <w:r>
        <w:t>Proszę o podanie ilości pęknięć</w:t>
      </w:r>
      <w:r w:rsidR="00EA5F9A">
        <w:t>,</w:t>
      </w:r>
      <w:r>
        <w:t xml:space="preserve"> które należy "zszyć" za pomocą prętów, bądź załączenie rysunku z inwentaryzacją rys</w:t>
      </w:r>
      <w:r w:rsidR="00EA5F9A">
        <w:t>.</w:t>
      </w:r>
    </w:p>
    <w:p w14:paraId="1EE5EF01" w14:textId="0B21EF2A" w:rsidR="00884748" w:rsidRPr="00D9774D" w:rsidRDefault="006A7B8B" w:rsidP="00D9774D">
      <w:pPr>
        <w:autoSpaceDE w:val="0"/>
        <w:autoSpaceDN w:val="0"/>
        <w:adjustRightInd w:val="0"/>
        <w:spacing w:after="0" w:line="240" w:lineRule="auto"/>
        <w:ind w:left="786"/>
        <w:jc w:val="both"/>
        <w:rPr>
          <w:rStyle w:val="conversation-mail"/>
          <w:rFonts w:cstheme="minorHAnsi"/>
          <w:color w:val="00B050"/>
        </w:rPr>
      </w:pPr>
      <w:r w:rsidRPr="006A7B8B">
        <w:rPr>
          <w:rFonts w:cstheme="minorHAnsi"/>
          <w:color w:val="00B050"/>
        </w:rPr>
        <w:t>Na etapie projektu wykonawczego nie jesteśmy w stanie podać dokładnej ilości tynków do odbicia. Szacunek może przeprowadzić wykonawca na podstawie oględzin na etapie robót powykonawczo podać ilość potwierdzoną przez Inspektora Nadzoru</w:t>
      </w:r>
      <w:r w:rsidR="0017321D">
        <w:rPr>
          <w:rFonts w:cstheme="minorHAnsi"/>
          <w:color w:val="00B050"/>
        </w:rPr>
        <w:t>. Można przyjąć  szacunkowo ok. 15%.</w:t>
      </w:r>
    </w:p>
    <w:p w14:paraId="760EB2E8" w14:textId="09491C39" w:rsidR="00884748" w:rsidRPr="006A7B8B" w:rsidRDefault="00884748" w:rsidP="001B6D0F">
      <w:pPr>
        <w:pStyle w:val="Akapitzlist"/>
        <w:numPr>
          <w:ilvl w:val="0"/>
          <w:numId w:val="1"/>
        </w:numPr>
        <w:autoSpaceDE w:val="0"/>
        <w:autoSpaceDN w:val="0"/>
        <w:adjustRightInd w:val="0"/>
        <w:spacing w:after="0" w:line="240" w:lineRule="auto"/>
        <w:jc w:val="both"/>
        <w:rPr>
          <w:rFonts w:cstheme="minorHAnsi"/>
        </w:rPr>
      </w:pPr>
      <w:r>
        <w:t>Z uwagi na pomocniczy charakter przedmiaru proszę o podanie ilości nasad hybrydowych na kominy wentylacji grawitacyjnej które należy zamontować w ramach zadania.</w:t>
      </w:r>
    </w:p>
    <w:p w14:paraId="0B7A95AA" w14:textId="381C726A" w:rsidR="00884748" w:rsidRPr="00D9774D" w:rsidRDefault="006A7B8B" w:rsidP="00D9774D">
      <w:pPr>
        <w:autoSpaceDE w:val="0"/>
        <w:autoSpaceDN w:val="0"/>
        <w:adjustRightInd w:val="0"/>
        <w:spacing w:after="0" w:line="240" w:lineRule="auto"/>
        <w:ind w:left="786"/>
        <w:jc w:val="both"/>
        <w:rPr>
          <w:rStyle w:val="conversation-mail"/>
          <w:rFonts w:cstheme="minorHAnsi"/>
          <w:color w:val="00B050"/>
        </w:rPr>
      </w:pPr>
      <w:r w:rsidRPr="006A7B8B">
        <w:rPr>
          <w:rFonts w:cstheme="minorHAnsi"/>
          <w:color w:val="00B050"/>
        </w:rPr>
        <w:t>Zgodnie z rysunkiem rzut dachu</w:t>
      </w:r>
      <w:r w:rsidR="00D9774D">
        <w:rPr>
          <w:rFonts w:cstheme="minorHAnsi"/>
          <w:color w:val="00B050"/>
        </w:rPr>
        <w:t>.</w:t>
      </w:r>
    </w:p>
    <w:p w14:paraId="6EF68EF0" w14:textId="0A63294E" w:rsidR="007C34AA" w:rsidRPr="006A7B8B" w:rsidRDefault="00884748" w:rsidP="001B6D0F">
      <w:pPr>
        <w:pStyle w:val="Akapitzlist"/>
        <w:numPr>
          <w:ilvl w:val="0"/>
          <w:numId w:val="1"/>
        </w:numPr>
        <w:autoSpaceDE w:val="0"/>
        <w:autoSpaceDN w:val="0"/>
        <w:adjustRightInd w:val="0"/>
        <w:spacing w:after="0" w:line="240" w:lineRule="auto"/>
        <w:jc w:val="both"/>
        <w:rPr>
          <w:rFonts w:cstheme="minorHAnsi"/>
        </w:rPr>
      </w:pPr>
      <w:r>
        <w:t>Czy do wyceny należy kalkulować profil styropianowy podparapetowy?</w:t>
      </w:r>
    </w:p>
    <w:p w14:paraId="19344CC9" w14:textId="5409207A" w:rsidR="006A7B8B" w:rsidRPr="006A7B8B" w:rsidRDefault="006A7B8B" w:rsidP="001B6D0F">
      <w:pPr>
        <w:autoSpaceDE w:val="0"/>
        <w:autoSpaceDN w:val="0"/>
        <w:adjustRightInd w:val="0"/>
        <w:spacing w:after="0" w:line="240" w:lineRule="auto"/>
        <w:ind w:left="786"/>
        <w:jc w:val="both"/>
        <w:rPr>
          <w:rFonts w:cstheme="minorHAnsi"/>
          <w:color w:val="00B050"/>
        </w:rPr>
      </w:pPr>
      <w:r w:rsidRPr="006A7B8B">
        <w:rPr>
          <w:rFonts w:cstheme="minorHAnsi"/>
          <w:color w:val="00B050"/>
        </w:rPr>
        <w:t>Nie</w:t>
      </w:r>
      <w:r w:rsidR="0017321D">
        <w:rPr>
          <w:rFonts w:cstheme="minorHAnsi"/>
          <w:color w:val="00B050"/>
        </w:rPr>
        <w:t>.</w:t>
      </w:r>
      <w:r w:rsidR="009C21B4">
        <w:rPr>
          <w:rFonts w:cstheme="minorHAnsi"/>
          <w:color w:val="00B050"/>
        </w:rPr>
        <w:t xml:space="preserve"> Zamawiający nie wyklucza zamontowania takiego profilu. Parapet po zamontowaniu pewien spełniać warunki prawidłowego montażu. Patrz też odpowiedź pytanie 2</w:t>
      </w:r>
      <w:r w:rsidR="00D9774D">
        <w:rPr>
          <w:rFonts w:cstheme="minorHAnsi"/>
          <w:color w:val="00B050"/>
        </w:rPr>
        <w:t>9</w:t>
      </w:r>
      <w:r w:rsidR="009C21B4">
        <w:rPr>
          <w:rFonts w:cstheme="minorHAnsi"/>
          <w:color w:val="00B050"/>
        </w:rPr>
        <w:t>.</w:t>
      </w:r>
    </w:p>
    <w:p w14:paraId="78CC429E" w14:textId="7D2FDC9B" w:rsidR="00884748" w:rsidRPr="006A7B8B" w:rsidRDefault="00884748" w:rsidP="001B6D0F">
      <w:pPr>
        <w:pStyle w:val="Akapitzlist"/>
        <w:numPr>
          <w:ilvl w:val="0"/>
          <w:numId w:val="1"/>
        </w:numPr>
        <w:autoSpaceDE w:val="0"/>
        <w:autoSpaceDN w:val="0"/>
        <w:adjustRightInd w:val="0"/>
        <w:spacing w:after="0" w:line="240" w:lineRule="auto"/>
        <w:jc w:val="both"/>
        <w:rPr>
          <w:rFonts w:cstheme="minorHAnsi"/>
        </w:rPr>
      </w:pPr>
      <w:r>
        <w:t>Jaki sposób montażu stolarki okiennej należy przyjąć do wyceny?</w:t>
      </w:r>
    </w:p>
    <w:p w14:paraId="0758AAB0" w14:textId="3529EBF8" w:rsidR="007C34AA" w:rsidRPr="00D9774D" w:rsidRDefault="006A7B8B" w:rsidP="00D9774D">
      <w:pPr>
        <w:autoSpaceDE w:val="0"/>
        <w:autoSpaceDN w:val="0"/>
        <w:adjustRightInd w:val="0"/>
        <w:spacing w:after="0" w:line="240" w:lineRule="auto"/>
        <w:ind w:left="786"/>
        <w:jc w:val="both"/>
        <w:rPr>
          <w:rStyle w:val="conversation-mail"/>
          <w:rFonts w:cstheme="minorHAnsi"/>
          <w:color w:val="00B050"/>
        </w:rPr>
      </w:pPr>
      <w:r w:rsidRPr="006A7B8B">
        <w:rPr>
          <w:rFonts w:cstheme="minorHAnsi"/>
          <w:color w:val="00B050"/>
        </w:rPr>
        <w:t>W strefie muru</w:t>
      </w:r>
      <w:r w:rsidR="009C21B4">
        <w:rPr>
          <w:rFonts w:cstheme="minorHAnsi"/>
          <w:color w:val="00B050"/>
        </w:rPr>
        <w:t>, na krawędzi z niezbędnym wykończeniem ościeży wewnętrznych.</w:t>
      </w:r>
    </w:p>
    <w:p w14:paraId="52E47056" w14:textId="244E6974" w:rsidR="007C34AA" w:rsidRPr="005B392B" w:rsidRDefault="007C34AA" w:rsidP="001B6D0F">
      <w:pPr>
        <w:pStyle w:val="Akapitzlist"/>
        <w:numPr>
          <w:ilvl w:val="0"/>
          <w:numId w:val="1"/>
        </w:numPr>
        <w:autoSpaceDE w:val="0"/>
        <w:autoSpaceDN w:val="0"/>
        <w:adjustRightInd w:val="0"/>
        <w:spacing w:after="0" w:line="240" w:lineRule="auto"/>
        <w:jc w:val="both"/>
        <w:rPr>
          <w:rFonts w:cstheme="minorHAnsi"/>
        </w:rPr>
      </w:pPr>
      <w:r>
        <w:t xml:space="preserve">Jakiego elementu tyczy się pozycja przedmiarowa "Montaż profili elewacyjnych - gzymsy </w:t>
      </w:r>
      <w:r w:rsidR="00D9774D">
        <w:br/>
      </w:r>
      <w:r>
        <w:t>i parapety typu FA"? Czy Zamawiający przewiduje montaż jakiś profili elewacyjnych?</w:t>
      </w:r>
    </w:p>
    <w:p w14:paraId="534DEE35" w14:textId="73074B45" w:rsidR="005B392B" w:rsidRPr="005B392B" w:rsidRDefault="005B392B" w:rsidP="001B6D0F">
      <w:pPr>
        <w:autoSpaceDE w:val="0"/>
        <w:autoSpaceDN w:val="0"/>
        <w:adjustRightInd w:val="0"/>
        <w:spacing w:after="0" w:line="240" w:lineRule="auto"/>
        <w:ind w:left="786"/>
        <w:jc w:val="both"/>
        <w:rPr>
          <w:rFonts w:cstheme="minorHAnsi"/>
          <w:color w:val="00B050"/>
        </w:rPr>
      </w:pPr>
      <w:r w:rsidRPr="005B392B">
        <w:rPr>
          <w:rFonts w:cstheme="minorHAnsi"/>
          <w:color w:val="00B050"/>
        </w:rPr>
        <w:t>Zgodnie z rysunkiem elewacji – elementy oznaczone kolorem nr 4</w:t>
      </w:r>
      <w:r w:rsidR="009C21B4">
        <w:rPr>
          <w:rFonts w:cstheme="minorHAnsi"/>
          <w:color w:val="00B050"/>
        </w:rPr>
        <w:t xml:space="preserve">. Nie przewiduje się montażu profili elewacyjnych. Parapety wraz z </w:t>
      </w:r>
      <w:r w:rsidR="00AC7ED1">
        <w:rPr>
          <w:rFonts w:cstheme="minorHAnsi"/>
          <w:color w:val="00B050"/>
        </w:rPr>
        <w:t>profilem podparapetowym.</w:t>
      </w:r>
    </w:p>
    <w:p w14:paraId="05AF3FB7" w14:textId="7699DAE9" w:rsidR="007C34AA" w:rsidRPr="005B392B" w:rsidRDefault="007C34AA" w:rsidP="001B6D0F">
      <w:pPr>
        <w:pStyle w:val="Akapitzlist"/>
        <w:numPr>
          <w:ilvl w:val="0"/>
          <w:numId w:val="1"/>
        </w:numPr>
        <w:autoSpaceDE w:val="0"/>
        <w:autoSpaceDN w:val="0"/>
        <w:adjustRightInd w:val="0"/>
        <w:spacing w:after="0" w:line="240" w:lineRule="auto"/>
        <w:jc w:val="both"/>
        <w:rPr>
          <w:rFonts w:cstheme="minorHAnsi"/>
        </w:rPr>
      </w:pPr>
      <w:r>
        <w:t>Czy należy kalkulować listwę startową do wykonywania systemu ociepleń?</w:t>
      </w:r>
    </w:p>
    <w:p w14:paraId="077004A6" w14:textId="6F30513E" w:rsidR="005B392B" w:rsidRPr="005B392B" w:rsidRDefault="005B392B" w:rsidP="001B6D0F">
      <w:pPr>
        <w:autoSpaceDE w:val="0"/>
        <w:autoSpaceDN w:val="0"/>
        <w:adjustRightInd w:val="0"/>
        <w:spacing w:after="0" w:line="240" w:lineRule="auto"/>
        <w:ind w:left="786"/>
        <w:jc w:val="both"/>
        <w:rPr>
          <w:rFonts w:cstheme="minorHAnsi"/>
          <w:color w:val="00B050"/>
        </w:rPr>
      </w:pPr>
      <w:r w:rsidRPr="005B392B">
        <w:rPr>
          <w:rFonts w:cstheme="minorHAnsi"/>
          <w:color w:val="00B050"/>
        </w:rPr>
        <w:t>Tak, zgodnie z rysunkami przekrojów</w:t>
      </w:r>
      <w:r w:rsidR="00D9774D">
        <w:rPr>
          <w:rFonts w:cstheme="minorHAnsi"/>
          <w:color w:val="00B050"/>
        </w:rPr>
        <w:t>.</w:t>
      </w:r>
    </w:p>
    <w:p w14:paraId="38A05704" w14:textId="150402C9" w:rsidR="007C34AA" w:rsidRPr="005B392B" w:rsidRDefault="007C34AA" w:rsidP="001B6D0F">
      <w:pPr>
        <w:pStyle w:val="Akapitzlist"/>
        <w:numPr>
          <w:ilvl w:val="0"/>
          <w:numId w:val="1"/>
        </w:numPr>
        <w:autoSpaceDE w:val="0"/>
        <w:autoSpaceDN w:val="0"/>
        <w:adjustRightInd w:val="0"/>
        <w:spacing w:after="0" w:line="240" w:lineRule="auto"/>
        <w:jc w:val="both"/>
        <w:rPr>
          <w:rFonts w:cstheme="minorHAnsi"/>
        </w:rPr>
      </w:pPr>
      <w:r>
        <w:t>Czy należy kalkulować dodatkową warstwę siatki np. do 2,0 m</w:t>
      </w:r>
      <w:r w:rsidR="005B392B">
        <w:t>?</w:t>
      </w:r>
    </w:p>
    <w:p w14:paraId="55EB9603" w14:textId="01BD6B3B" w:rsidR="005B392B" w:rsidRPr="005B392B" w:rsidRDefault="00AC7ED1" w:rsidP="001B6D0F">
      <w:pPr>
        <w:autoSpaceDE w:val="0"/>
        <w:autoSpaceDN w:val="0"/>
        <w:adjustRightInd w:val="0"/>
        <w:spacing w:after="0" w:line="240" w:lineRule="auto"/>
        <w:ind w:left="786"/>
        <w:jc w:val="both"/>
        <w:rPr>
          <w:rFonts w:cstheme="minorHAnsi"/>
          <w:color w:val="00B050"/>
        </w:rPr>
      </w:pPr>
      <w:r>
        <w:rPr>
          <w:rFonts w:cstheme="minorHAnsi"/>
          <w:color w:val="00B050"/>
        </w:rPr>
        <w:t>Tak</w:t>
      </w:r>
      <w:r w:rsidR="005B392B" w:rsidRPr="005B392B">
        <w:rPr>
          <w:rFonts w:cstheme="minorHAnsi"/>
          <w:color w:val="00B050"/>
        </w:rPr>
        <w:t>. Siatka podwójna w strefie cokołowej</w:t>
      </w:r>
      <w:r>
        <w:rPr>
          <w:rFonts w:cstheme="minorHAnsi"/>
          <w:color w:val="00B050"/>
        </w:rPr>
        <w:t xml:space="preserve"> i ścianie do 2,0 m.</w:t>
      </w:r>
    </w:p>
    <w:p w14:paraId="121AEB8F" w14:textId="029F95A6" w:rsidR="00A55B7D" w:rsidRDefault="00A55B7D" w:rsidP="001B6D0F">
      <w:pPr>
        <w:autoSpaceDE w:val="0"/>
        <w:autoSpaceDN w:val="0"/>
        <w:adjustRightInd w:val="0"/>
        <w:spacing w:after="0" w:line="240" w:lineRule="auto"/>
        <w:jc w:val="both"/>
        <w:rPr>
          <w:rFonts w:cstheme="minorHAnsi"/>
        </w:rPr>
      </w:pPr>
    </w:p>
    <w:p w14:paraId="5E8B4B36" w14:textId="14F2A10B" w:rsidR="003454F0" w:rsidRDefault="003454F0" w:rsidP="00006B13">
      <w:pPr>
        <w:spacing w:after="0"/>
        <w:ind w:left="720" w:hanging="360"/>
        <w:jc w:val="both"/>
        <w:rPr>
          <w:rFonts w:cstheme="minorHAnsi"/>
          <w:b/>
          <w:bCs/>
        </w:rPr>
      </w:pPr>
      <w:r w:rsidRPr="00E4210E">
        <w:rPr>
          <w:rFonts w:cstheme="minorHAnsi"/>
          <w:b/>
          <w:bCs/>
        </w:rPr>
        <w:t xml:space="preserve">Odpowiedzi na pytania z dnia </w:t>
      </w:r>
      <w:r>
        <w:rPr>
          <w:rFonts w:cstheme="minorHAnsi"/>
          <w:b/>
          <w:bCs/>
        </w:rPr>
        <w:t>10</w:t>
      </w:r>
      <w:r w:rsidRPr="00E4210E">
        <w:rPr>
          <w:rFonts w:cstheme="minorHAnsi"/>
          <w:b/>
          <w:bCs/>
        </w:rPr>
        <w:t>.11.2021r.</w:t>
      </w:r>
    </w:p>
    <w:p w14:paraId="3B18D7D2" w14:textId="77777777" w:rsidR="00006B13" w:rsidRPr="00E4210E" w:rsidRDefault="00006B13" w:rsidP="00006B13">
      <w:pPr>
        <w:spacing w:after="0"/>
        <w:ind w:left="720" w:hanging="360"/>
        <w:jc w:val="both"/>
        <w:rPr>
          <w:rFonts w:cstheme="minorHAnsi"/>
          <w:b/>
          <w:bCs/>
        </w:rPr>
      </w:pPr>
    </w:p>
    <w:p w14:paraId="403222B7" w14:textId="6D12FBD4" w:rsidR="00A55B7D" w:rsidRPr="005B392B" w:rsidRDefault="00A55B7D" w:rsidP="00006B13">
      <w:pPr>
        <w:pStyle w:val="Akapitzlist"/>
        <w:numPr>
          <w:ilvl w:val="0"/>
          <w:numId w:val="1"/>
        </w:numPr>
        <w:autoSpaceDE w:val="0"/>
        <w:autoSpaceDN w:val="0"/>
        <w:adjustRightInd w:val="0"/>
        <w:spacing w:after="0" w:line="240" w:lineRule="auto"/>
        <w:jc w:val="both"/>
        <w:rPr>
          <w:rFonts w:cstheme="minorHAnsi"/>
        </w:rPr>
      </w:pPr>
      <w:r>
        <w:t>Proszę o załączenie rysunku wykonawczego poz. 5. - schodów na gruncie.</w:t>
      </w:r>
    </w:p>
    <w:p w14:paraId="0C53F33F" w14:textId="280250AB" w:rsidR="005B392B" w:rsidRPr="00FF66F0" w:rsidRDefault="005B392B" w:rsidP="00006B13">
      <w:pPr>
        <w:autoSpaceDE w:val="0"/>
        <w:autoSpaceDN w:val="0"/>
        <w:adjustRightInd w:val="0"/>
        <w:spacing w:after="0" w:line="240" w:lineRule="auto"/>
        <w:ind w:left="786"/>
        <w:jc w:val="both"/>
        <w:rPr>
          <w:rFonts w:cstheme="minorHAnsi"/>
          <w:color w:val="00B050"/>
        </w:rPr>
      </w:pPr>
      <w:r w:rsidRPr="00FF66F0">
        <w:rPr>
          <w:rFonts w:cstheme="minorHAnsi"/>
          <w:color w:val="00B050"/>
        </w:rPr>
        <w:t>Dodatkowy rysunek schodów w załączniku.</w:t>
      </w:r>
    </w:p>
    <w:p w14:paraId="46E0CDEB" w14:textId="7BDD773A" w:rsidR="00A55B7D" w:rsidRPr="005B392B" w:rsidRDefault="00A55B7D" w:rsidP="001B6D0F">
      <w:pPr>
        <w:pStyle w:val="Akapitzlist"/>
        <w:numPr>
          <w:ilvl w:val="0"/>
          <w:numId w:val="1"/>
        </w:numPr>
        <w:autoSpaceDE w:val="0"/>
        <w:autoSpaceDN w:val="0"/>
        <w:adjustRightInd w:val="0"/>
        <w:spacing w:after="0" w:line="240" w:lineRule="auto"/>
        <w:jc w:val="both"/>
        <w:rPr>
          <w:rFonts w:cstheme="minorHAnsi"/>
        </w:rPr>
      </w:pPr>
      <w:r>
        <w:lastRenderedPageBreak/>
        <w:t>Proszę o podanie dokładnej ilości wykonania ocieplenia stropu nad przejazdem wełną. Przedmiar zakłada około 5m2, natomiast na rzutach można odczytać wartość około 23 m2.</w:t>
      </w:r>
    </w:p>
    <w:p w14:paraId="1E9DAA92" w14:textId="33E812AB" w:rsidR="00A55B7D" w:rsidRPr="00A17632" w:rsidRDefault="005B392B" w:rsidP="00A17632">
      <w:pPr>
        <w:autoSpaceDE w:val="0"/>
        <w:autoSpaceDN w:val="0"/>
        <w:adjustRightInd w:val="0"/>
        <w:spacing w:after="0" w:line="240" w:lineRule="auto"/>
        <w:ind w:left="786"/>
        <w:jc w:val="both"/>
        <w:rPr>
          <w:rFonts w:cstheme="minorHAnsi"/>
          <w:color w:val="00B050"/>
        </w:rPr>
      </w:pPr>
      <w:r w:rsidRPr="005B392B">
        <w:rPr>
          <w:rFonts w:cstheme="minorHAnsi"/>
          <w:color w:val="00B050"/>
        </w:rPr>
        <w:t>Przyjąć według projektu</w:t>
      </w:r>
      <w:r w:rsidR="00AC7ED1">
        <w:rPr>
          <w:rFonts w:cstheme="minorHAnsi"/>
          <w:color w:val="00B050"/>
        </w:rPr>
        <w:t xml:space="preserve"> (rzutów)</w:t>
      </w:r>
      <w:r w:rsidRPr="005B392B">
        <w:rPr>
          <w:rFonts w:cstheme="minorHAnsi"/>
          <w:color w:val="00B050"/>
        </w:rPr>
        <w:t>.</w:t>
      </w:r>
    </w:p>
    <w:p w14:paraId="2C98F5A5" w14:textId="306B195B" w:rsidR="00A55B7D" w:rsidRPr="007F5823" w:rsidRDefault="00A55B7D" w:rsidP="001B6D0F">
      <w:pPr>
        <w:pStyle w:val="Akapitzlist"/>
        <w:numPr>
          <w:ilvl w:val="0"/>
          <w:numId w:val="1"/>
        </w:numPr>
        <w:autoSpaceDE w:val="0"/>
        <w:autoSpaceDN w:val="0"/>
        <w:adjustRightInd w:val="0"/>
        <w:spacing w:after="0" w:line="240" w:lineRule="auto"/>
        <w:jc w:val="both"/>
        <w:rPr>
          <w:rFonts w:cstheme="minorHAnsi"/>
        </w:rPr>
      </w:pPr>
      <w:r>
        <w:t>Proszę o podanie istotnych dla zamawiającego parametrów płytek</w:t>
      </w:r>
      <w:r w:rsidR="00006B13">
        <w:t>,</w:t>
      </w:r>
      <w:r>
        <w:t xml:space="preserve"> które mają zostać ułożone na podjedzie i schodach zewnętrznych.</w:t>
      </w:r>
    </w:p>
    <w:p w14:paraId="2486977D" w14:textId="77777777" w:rsidR="007F5823" w:rsidRPr="007F5823" w:rsidRDefault="007F5823" w:rsidP="001B6D0F">
      <w:pPr>
        <w:autoSpaceDE w:val="0"/>
        <w:autoSpaceDN w:val="0"/>
        <w:adjustRightInd w:val="0"/>
        <w:spacing w:after="0" w:line="240" w:lineRule="auto"/>
        <w:ind w:left="786"/>
        <w:jc w:val="both"/>
        <w:rPr>
          <w:rFonts w:cstheme="minorHAnsi"/>
          <w:color w:val="00B050"/>
        </w:rPr>
      </w:pPr>
      <w:r w:rsidRPr="007F5823">
        <w:rPr>
          <w:rFonts w:cstheme="minorHAnsi"/>
          <w:color w:val="00B050"/>
        </w:rPr>
        <w:t xml:space="preserve">Płytki gresowe, nieszkliwione, o podwyższonej wytrzymałości i parametrach nie gorszych niż: </w:t>
      </w:r>
    </w:p>
    <w:p w14:paraId="5A6E5A4B" w14:textId="3C7B685F"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gatunek I </w:t>
      </w:r>
    </w:p>
    <w:p w14:paraId="568ADED0" w14:textId="0AEE6BA9"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kolorystyka i standard: do uzgodnienia z Zamawiającym </w:t>
      </w:r>
    </w:p>
    <w:p w14:paraId="2892BD29" w14:textId="0EDC4D9D"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grubość: 12 mm </w:t>
      </w:r>
    </w:p>
    <w:p w14:paraId="206FA171" w14:textId="1CBC62FC"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klasa ścieralności: IV (zgodnie z EN 154) </w:t>
      </w:r>
    </w:p>
    <w:p w14:paraId="194E4F80" w14:textId="77777777"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mrozoodporne</w:t>
      </w:r>
    </w:p>
    <w:p w14:paraId="5E7E4CAA" w14:textId="79DC73AB"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nienasiąkliwość: E ≤ 3% </w:t>
      </w:r>
    </w:p>
    <w:p w14:paraId="2E501151" w14:textId="2001BAEB"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klasa odporności na poślizg: min. R13 </w:t>
      </w:r>
    </w:p>
    <w:p w14:paraId="5E7ACA54" w14:textId="77777777"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klasa odporności na plamienia: min. 1 </w:t>
      </w:r>
    </w:p>
    <w:p w14:paraId="4E68C3CD" w14:textId="7F5AEE74" w:rsidR="007F5823" w:rsidRPr="007F5823" w:rsidRDefault="007F5823" w:rsidP="001B6D0F">
      <w:pPr>
        <w:pStyle w:val="Akapitzlist"/>
        <w:numPr>
          <w:ilvl w:val="0"/>
          <w:numId w:val="27"/>
        </w:numPr>
        <w:autoSpaceDE w:val="0"/>
        <w:autoSpaceDN w:val="0"/>
        <w:adjustRightInd w:val="0"/>
        <w:spacing w:after="0" w:line="240" w:lineRule="auto"/>
        <w:jc w:val="both"/>
        <w:rPr>
          <w:rFonts w:cstheme="minorHAnsi"/>
          <w:color w:val="00B050"/>
        </w:rPr>
      </w:pPr>
      <w:r w:rsidRPr="007F5823">
        <w:rPr>
          <w:rFonts w:cstheme="minorHAnsi"/>
          <w:color w:val="00B050"/>
        </w:rPr>
        <w:t xml:space="preserve">ryflowana struktura stopnic </w:t>
      </w:r>
    </w:p>
    <w:p w14:paraId="1A024BF1" w14:textId="74D527F7" w:rsidR="004A1D0D" w:rsidRPr="004A1D0D" w:rsidRDefault="00A55B7D" w:rsidP="001B6D0F">
      <w:pPr>
        <w:pStyle w:val="Akapitzlist"/>
        <w:numPr>
          <w:ilvl w:val="0"/>
          <w:numId w:val="1"/>
        </w:numPr>
        <w:autoSpaceDE w:val="0"/>
        <w:autoSpaceDN w:val="0"/>
        <w:adjustRightInd w:val="0"/>
        <w:spacing w:after="0" w:line="240" w:lineRule="auto"/>
        <w:jc w:val="both"/>
        <w:rPr>
          <w:rFonts w:cstheme="minorHAnsi"/>
        </w:rPr>
      </w:pPr>
      <w:r>
        <w:t>Proszę o załączenie rysunków ścianki oporowej poz</w:t>
      </w:r>
      <w:r w:rsidR="00006B13">
        <w:t>.</w:t>
      </w:r>
      <w:r>
        <w:t xml:space="preserve"> 3.0.</w:t>
      </w:r>
    </w:p>
    <w:p w14:paraId="6F35F2E2" w14:textId="17B87DD2" w:rsidR="004A1D0D" w:rsidRPr="004A1D0D" w:rsidRDefault="004A1D0D" w:rsidP="001B6D0F">
      <w:pPr>
        <w:pStyle w:val="Akapitzlist"/>
        <w:autoSpaceDE w:val="0"/>
        <w:autoSpaceDN w:val="0"/>
        <w:adjustRightInd w:val="0"/>
        <w:spacing w:after="0" w:line="240" w:lineRule="auto"/>
        <w:ind w:left="786"/>
        <w:jc w:val="both"/>
        <w:rPr>
          <w:rFonts w:cstheme="minorHAnsi"/>
        </w:rPr>
      </w:pPr>
      <w:r w:rsidRPr="004A1D0D">
        <w:rPr>
          <w:rFonts w:cstheme="minorHAnsi"/>
          <w:color w:val="00B050"/>
        </w:rPr>
        <w:t>Wytyczne zawarte w opisie technicznym branży konstrukcyjnej są wystarczające dla wykonania ścianki (słupka) o wymiarach 25x25cm jako betonowy. Zagłębienie poniżej terenu –1m</w:t>
      </w:r>
      <w:r w:rsidR="00006B13">
        <w:rPr>
          <w:rFonts w:cstheme="minorHAnsi"/>
          <w:color w:val="00B050"/>
        </w:rPr>
        <w:t>.</w:t>
      </w:r>
    </w:p>
    <w:p w14:paraId="234DFE92" w14:textId="20590DC4" w:rsidR="00A55B7D" w:rsidRPr="004A1D0D" w:rsidRDefault="00A55B7D" w:rsidP="001B6D0F">
      <w:pPr>
        <w:pStyle w:val="Akapitzlist"/>
        <w:numPr>
          <w:ilvl w:val="0"/>
          <w:numId w:val="1"/>
        </w:numPr>
        <w:autoSpaceDE w:val="0"/>
        <w:autoSpaceDN w:val="0"/>
        <w:adjustRightInd w:val="0"/>
        <w:spacing w:after="0" w:line="240" w:lineRule="auto"/>
        <w:jc w:val="both"/>
        <w:rPr>
          <w:rFonts w:cstheme="minorHAnsi"/>
        </w:rPr>
      </w:pPr>
      <w:r>
        <w:t xml:space="preserve">Proszę o wyjaśnienie rozbieżności. Opis techniczny zakłada docieplenie ścian fundamentowych "od poziomu fundamentu" natomiast zarówno przekrój jak i rzut piwnicy mówią o tym, iż ściany należy ocieplić od poziomu -1,58 poniżej poziomu posadzki. Proszę </w:t>
      </w:r>
      <w:r w:rsidR="00006B13">
        <w:br/>
      </w:r>
      <w:r>
        <w:t>o jednoznaczna odpowiedź, który wariant należy przyjąć do kalkulacji?</w:t>
      </w:r>
    </w:p>
    <w:p w14:paraId="64F4F203" w14:textId="1371CEC1" w:rsidR="004A1D0D" w:rsidRPr="004A1D0D" w:rsidRDefault="004A1D0D" w:rsidP="001B6D0F">
      <w:pPr>
        <w:pStyle w:val="Akapitzlist"/>
        <w:autoSpaceDE w:val="0"/>
        <w:autoSpaceDN w:val="0"/>
        <w:adjustRightInd w:val="0"/>
        <w:spacing w:after="0" w:line="240" w:lineRule="auto"/>
        <w:ind w:left="786"/>
        <w:jc w:val="both"/>
        <w:rPr>
          <w:rFonts w:cstheme="minorHAnsi"/>
          <w:color w:val="00B050"/>
        </w:rPr>
      </w:pPr>
      <w:r w:rsidRPr="004A1D0D">
        <w:rPr>
          <w:rFonts w:cstheme="minorHAnsi"/>
          <w:color w:val="00B050"/>
        </w:rPr>
        <w:t>Należy przyjąć wariant z rysunków</w:t>
      </w:r>
      <w:r w:rsidR="00006B13">
        <w:rPr>
          <w:rFonts w:cstheme="minorHAnsi"/>
          <w:color w:val="00B050"/>
        </w:rPr>
        <w:t>.</w:t>
      </w:r>
    </w:p>
    <w:p w14:paraId="21CAFE58" w14:textId="77777777" w:rsidR="004A1D0D" w:rsidRPr="003454F0" w:rsidRDefault="004A1D0D" w:rsidP="001B6D0F">
      <w:pPr>
        <w:pStyle w:val="Akapitzlist"/>
        <w:autoSpaceDE w:val="0"/>
        <w:autoSpaceDN w:val="0"/>
        <w:adjustRightInd w:val="0"/>
        <w:spacing w:after="0" w:line="240" w:lineRule="auto"/>
        <w:ind w:left="786"/>
        <w:jc w:val="both"/>
        <w:rPr>
          <w:rFonts w:cstheme="minorHAnsi"/>
        </w:rPr>
      </w:pPr>
    </w:p>
    <w:p w14:paraId="25C14DBB" w14:textId="431C6F4D" w:rsidR="003454F0" w:rsidRDefault="003454F0" w:rsidP="001B6D0F">
      <w:pPr>
        <w:pStyle w:val="Akapitzlist"/>
        <w:tabs>
          <w:tab w:val="left" w:pos="2977"/>
        </w:tabs>
        <w:ind w:left="753" w:hanging="327"/>
        <w:jc w:val="both"/>
        <w:rPr>
          <w:rFonts w:cstheme="minorHAnsi"/>
          <w:b/>
          <w:bCs/>
        </w:rPr>
      </w:pPr>
      <w:r w:rsidRPr="003454F0">
        <w:rPr>
          <w:rFonts w:cstheme="minorHAnsi"/>
          <w:b/>
          <w:bCs/>
        </w:rPr>
        <w:t xml:space="preserve">Odpowiedzi na pytania z dnia </w:t>
      </w:r>
      <w:r>
        <w:rPr>
          <w:rFonts w:cstheme="minorHAnsi"/>
          <w:b/>
          <w:bCs/>
        </w:rPr>
        <w:t>12</w:t>
      </w:r>
      <w:r w:rsidRPr="003454F0">
        <w:rPr>
          <w:rFonts w:cstheme="minorHAnsi"/>
          <w:b/>
          <w:bCs/>
        </w:rPr>
        <w:t>.11.2021r.</w:t>
      </w:r>
    </w:p>
    <w:p w14:paraId="34E6B8E9" w14:textId="77777777" w:rsidR="00006B13" w:rsidRPr="003454F0" w:rsidRDefault="00006B13" w:rsidP="001B6D0F">
      <w:pPr>
        <w:pStyle w:val="Akapitzlist"/>
        <w:tabs>
          <w:tab w:val="left" w:pos="2977"/>
        </w:tabs>
        <w:ind w:left="753" w:hanging="327"/>
        <w:jc w:val="both"/>
        <w:rPr>
          <w:rFonts w:cstheme="minorHAnsi"/>
          <w:b/>
          <w:bCs/>
        </w:rPr>
      </w:pPr>
    </w:p>
    <w:p w14:paraId="6FF247B4" w14:textId="7A28BF9C" w:rsidR="004A1D0D" w:rsidRPr="004A1D0D" w:rsidRDefault="003454F0" w:rsidP="001B6D0F">
      <w:pPr>
        <w:pStyle w:val="Akapitzlist"/>
        <w:numPr>
          <w:ilvl w:val="0"/>
          <w:numId w:val="1"/>
        </w:numPr>
        <w:autoSpaceDE w:val="0"/>
        <w:autoSpaceDN w:val="0"/>
        <w:adjustRightInd w:val="0"/>
        <w:spacing w:after="0" w:line="240" w:lineRule="auto"/>
        <w:jc w:val="both"/>
        <w:rPr>
          <w:rFonts w:cstheme="minorHAnsi"/>
        </w:rPr>
      </w:pPr>
      <w:r>
        <w:t>W opisie technicznym branży konstrukcyjnej widnieje zapis, iż poduszkę z gruntu stabilizowanego cementem pod podszybiem szybu windowego należy wykonać "do góry istniejących fundamentów". Czy w tym miejscu opisu technicznego nie powinno zostać napisane "od góry istniejących fundamentów"?</w:t>
      </w:r>
    </w:p>
    <w:p w14:paraId="1A22EB85" w14:textId="29C84995" w:rsidR="004A1D0D" w:rsidRPr="004A1D0D" w:rsidRDefault="004A1D0D" w:rsidP="001B6D0F">
      <w:pPr>
        <w:pStyle w:val="Akapitzlist"/>
        <w:autoSpaceDE w:val="0"/>
        <w:autoSpaceDN w:val="0"/>
        <w:adjustRightInd w:val="0"/>
        <w:spacing w:after="0" w:line="240" w:lineRule="auto"/>
        <w:ind w:left="786"/>
        <w:jc w:val="both"/>
        <w:rPr>
          <w:rFonts w:cstheme="minorHAnsi"/>
          <w:color w:val="00B050"/>
        </w:rPr>
      </w:pPr>
      <w:r w:rsidRPr="004A1D0D">
        <w:rPr>
          <w:rFonts w:cstheme="minorHAnsi"/>
          <w:color w:val="00B050"/>
        </w:rPr>
        <w:t>Wykonać zgodnie z PW Konstrukcji Nr K 2.3.</w:t>
      </w:r>
    </w:p>
    <w:p w14:paraId="681089C0" w14:textId="10157E95" w:rsidR="003454F0" w:rsidRPr="004A1D0D" w:rsidRDefault="003454F0" w:rsidP="001B6D0F">
      <w:pPr>
        <w:pStyle w:val="Akapitzlist"/>
        <w:numPr>
          <w:ilvl w:val="0"/>
          <w:numId w:val="1"/>
        </w:numPr>
        <w:autoSpaceDE w:val="0"/>
        <w:autoSpaceDN w:val="0"/>
        <w:adjustRightInd w:val="0"/>
        <w:spacing w:after="0" w:line="240" w:lineRule="auto"/>
        <w:jc w:val="both"/>
        <w:rPr>
          <w:rFonts w:cstheme="minorHAnsi"/>
        </w:rPr>
      </w:pPr>
      <w:r>
        <w:t>Proszę o załączenie detali połączeń: rygiel-słup konstrukcji windy, połączenie konstrukcji stalowej u podstawy (z płytą podszybia), a także płyty nadszybia z konstrukcją stalową. Opis techniczny nie opisuje w sposób precyzyjny tych połączeń. Do poprawnej wyceny niezbędny jest rysunek.</w:t>
      </w:r>
    </w:p>
    <w:p w14:paraId="3EE1F173" w14:textId="23A5E403" w:rsidR="003454F0" w:rsidRPr="00006B13" w:rsidRDefault="004A1D0D" w:rsidP="00006B13">
      <w:pPr>
        <w:pStyle w:val="Akapitzlist"/>
        <w:autoSpaceDE w:val="0"/>
        <w:autoSpaceDN w:val="0"/>
        <w:adjustRightInd w:val="0"/>
        <w:spacing w:after="0" w:line="240" w:lineRule="auto"/>
        <w:ind w:left="786"/>
        <w:jc w:val="both"/>
        <w:rPr>
          <w:rFonts w:cstheme="minorHAnsi"/>
          <w:color w:val="00B050"/>
        </w:rPr>
      </w:pPr>
      <w:r w:rsidRPr="004A1D0D">
        <w:rPr>
          <w:rFonts w:cstheme="minorHAnsi"/>
          <w:color w:val="00B050"/>
        </w:rPr>
        <w:t>Wykonać według PW Konstrukcja K 2.2.</w:t>
      </w:r>
    </w:p>
    <w:p w14:paraId="0A1FF050" w14:textId="08CDB5A3" w:rsidR="003454F0" w:rsidRPr="006F30A8" w:rsidRDefault="003454F0" w:rsidP="001B6D0F">
      <w:pPr>
        <w:pStyle w:val="Akapitzlist"/>
        <w:numPr>
          <w:ilvl w:val="0"/>
          <w:numId w:val="1"/>
        </w:numPr>
        <w:autoSpaceDE w:val="0"/>
        <w:autoSpaceDN w:val="0"/>
        <w:adjustRightInd w:val="0"/>
        <w:spacing w:after="0" w:line="240" w:lineRule="auto"/>
        <w:jc w:val="both"/>
        <w:rPr>
          <w:rFonts w:cstheme="minorHAnsi"/>
        </w:rPr>
      </w:pPr>
      <w:r>
        <w:t>W jaki sposób ma zostać zabezpieczona przestrzeń między kabiną windy a wewnętrzną krawędzią konstrukcji?</w:t>
      </w:r>
    </w:p>
    <w:p w14:paraId="56BDD3E7" w14:textId="2E28FE50"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t>Pytanie niezrozumiałe</w:t>
      </w:r>
      <w:r w:rsidR="00006B13">
        <w:rPr>
          <w:rFonts w:cstheme="minorHAnsi"/>
          <w:color w:val="00B050"/>
        </w:rPr>
        <w:t>.</w:t>
      </w:r>
    </w:p>
    <w:p w14:paraId="504A4058" w14:textId="77777777" w:rsidR="006F30A8" w:rsidRDefault="006F30A8" w:rsidP="001B6D0F">
      <w:pPr>
        <w:pStyle w:val="Akapitzlist"/>
        <w:tabs>
          <w:tab w:val="left" w:pos="2977"/>
        </w:tabs>
        <w:ind w:left="753" w:hanging="327"/>
        <w:jc w:val="both"/>
        <w:rPr>
          <w:rFonts w:cstheme="minorHAnsi"/>
          <w:b/>
          <w:bCs/>
        </w:rPr>
      </w:pPr>
    </w:p>
    <w:p w14:paraId="643FAC43" w14:textId="0985A1C0" w:rsidR="003454F0" w:rsidRDefault="003454F0" w:rsidP="00006B13">
      <w:pPr>
        <w:pStyle w:val="Akapitzlist"/>
        <w:tabs>
          <w:tab w:val="left" w:pos="2977"/>
        </w:tabs>
        <w:spacing w:after="0"/>
        <w:ind w:left="753" w:hanging="327"/>
        <w:jc w:val="both"/>
        <w:rPr>
          <w:rFonts w:cstheme="minorHAnsi"/>
          <w:b/>
          <w:bCs/>
        </w:rPr>
      </w:pPr>
      <w:r w:rsidRPr="003454F0">
        <w:rPr>
          <w:rFonts w:cstheme="minorHAnsi"/>
          <w:b/>
          <w:bCs/>
        </w:rPr>
        <w:t xml:space="preserve">Odpowiedzi na pytania z dnia </w:t>
      </w:r>
      <w:r>
        <w:rPr>
          <w:rFonts w:cstheme="minorHAnsi"/>
          <w:b/>
          <w:bCs/>
        </w:rPr>
        <w:t>1</w:t>
      </w:r>
      <w:r w:rsidR="00E91F83">
        <w:rPr>
          <w:rFonts w:cstheme="minorHAnsi"/>
          <w:b/>
          <w:bCs/>
        </w:rPr>
        <w:t>6</w:t>
      </w:r>
      <w:r w:rsidRPr="003454F0">
        <w:rPr>
          <w:rFonts w:cstheme="minorHAnsi"/>
          <w:b/>
          <w:bCs/>
        </w:rPr>
        <w:t>.11.2021r.</w:t>
      </w:r>
    </w:p>
    <w:p w14:paraId="669B05BC" w14:textId="77777777" w:rsidR="003150D7" w:rsidRPr="00006B13" w:rsidRDefault="003150D7" w:rsidP="00006B13">
      <w:pPr>
        <w:pStyle w:val="Akapitzlist"/>
        <w:tabs>
          <w:tab w:val="left" w:pos="2977"/>
        </w:tabs>
        <w:spacing w:after="0"/>
        <w:ind w:left="753" w:hanging="327"/>
        <w:jc w:val="both"/>
        <w:rPr>
          <w:rFonts w:cstheme="minorHAnsi"/>
          <w:b/>
          <w:bCs/>
        </w:rPr>
      </w:pPr>
    </w:p>
    <w:p w14:paraId="7B46AE28" w14:textId="79D017D2" w:rsidR="00E91F83" w:rsidRDefault="00E91F83" w:rsidP="00006B13">
      <w:pPr>
        <w:numPr>
          <w:ilvl w:val="0"/>
          <w:numId w:val="1"/>
        </w:numPr>
        <w:autoSpaceDE w:val="0"/>
        <w:autoSpaceDN w:val="0"/>
        <w:adjustRightInd w:val="0"/>
        <w:spacing w:after="0" w:line="240" w:lineRule="auto"/>
        <w:jc w:val="both"/>
      </w:pPr>
      <w:r w:rsidRPr="00E91F83">
        <w:t>Jakie urządzenia WC należy przyjąć do kalkulacji: miski wiszące i stelaże czy miski ustępowe kompaktowe</w:t>
      </w:r>
      <w:r w:rsidR="00006B13">
        <w:t>.</w:t>
      </w:r>
    </w:p>
    <w:p w14:paraId="20AF3EC2" w14:textId="327BEA66"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lastRenderedPageBreak/>
        <w:t xml:space="preserve">Zgodnie z </w:t>
      </w:r>
      <w:r w:rsidR="00095C7F">
        <w:rPr>
          <w:rFonts w:cstheme="minorHAnsi"/>
          <w:color w:val="00B050"/>
        </w:rPr>
        <w:t>przedmiarem miska na stelażu.</w:t>
      </w:r>
    </w:p>
    <w:p w14:paraId="619439D4" w14:textId="3F2ED66A" w:rsidR="00E91F83" w:rsidRDefault="00E91F83" w:rsidP="001B6D0F">
      <w:pPr>
        <w:numPr>
          <w:ilvl w:val="0"/>
          <w:numId w:val="1"/>
        </w:numPr>
        <w:autoSpaceDE w:val="0"/>
        <w:autoSpaceDN w:val="0"/>
        <w:adjustRightInd w:val="0"/>
        <w:spacing w:after="0" w:line="240" w:lineRule="auto"/>
        <w:jc w:val="both"/>
      </w:pPr>
      <w:r w:rsidRPr="00E91F83">
        <w:t>Czy jako zawory podpionowe mają być zastosowane ręczne zawory regulacyjne czy powinny być zastosowane automatyczne zawory równoważące – jeżeli tak proszę o korektę projektu</w:t>
      </w:r>
      <w:r w:rsidR="00006B13">
        <w:t>.</w:t>
      </w:r>
    </w:p>
    <w:p w14:paraId="084E9E9A" w14:textId="1472BB32"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t>Wykonać zgodnie z projektem. Należy zastosować ręczne zawory regulacyjne typu Stromax M – nigdzie w dokumentacji nie ma żadnej informacji o zastosowaniu zaworów automatycznych.</w:t>
      </w:r>
    </w:p>
    <w:p w14:paraId="5B066C61" w14:textId="3C1434B5" w:rsidR="00E91F83" w:rsidRPr="006F30A8" w:rsidRDefault="00E91F83" w:rsidP="001B6D0F">
      <w:pPr>
        <w:numPr>
          <w:ilvl w:val="0"/>
          <w:numId w:val="1"/>
        </w:numPr>
        <w:autoSpaceDE w:val="0"/>
        <w:autoSpaceDN w:val="0"/>
        <w:adjustRightInd w:val="0"/>
        <w:spacing w:after="0" w:line="240" w:lineRule="auto"/>
        <w:jc w:val="both"/>
        <w:rPr>
          <w:rFonts w:cstheme="minorHAnsi"/>
        </w:rPr>
      </w:pPr>
      <w:r w:rsidRPr="00E91F83">
        <w:t>W opisie do projektu instalacji c.o. widnieje zapis „</w:t>
      </w:r>
      <w:r w:rsidRPr="00E91F83">
        <w:rPr>
          <w:i/>
        </w:rPr>
        <w:t xml:space="preserve">kolidujące z windą fragmenty przewodów instalacji c.o. zlikwidować i ułożyć w posadzkach” </w:t>
      </w:r>
      <w:r w:rsidRPr="00E91F83">
        <w:t xml:space="preserve">– proszę o informację z czego wykonane są posadzki i w jaki sposób należy je odtworzyć. Czy inwestor jest w posiadaniu materiałów potrzebnych do wykończenia istniejących posadzek, jeżeli nie proszę o podanie nazw </w:t>
      </w:r>
      <w:r w:rsidR="003150D7">
        <w:br/>
      </w:r>
      <w:r w:rsidRPr="00E91F83">
        <w:t>i parametrów materiałów potrzebnych do ich odtworzenia.</w:t>
      </w:r>
    </w:p>
    <w:p w14:paraId="368934E6" w14:textId="0E86D00F" w:rsidR="006F30A8" w:rsidRDefault="00F824F7" w:rsidP="001B6D0F">
      <w:pPr>
        <w:pStyle w:val="Akapitzlist"/>
        <w:autoSpaceDE w:val="0"/>
        <w:autoSpaceDN w:val="0"/>
        <w:adjustRightInd w:val="0"/>
        <w:spacing w:after="0" w:line="240" w:lineRule="auto"/>
        <w:ind w:left="786"/>
        <w:jc w:val="both"/>
        <w:rPr>
          <w:rFonts w:cstheme="minorHAnsi"/>
          <w:color w:val="00B050"/>
        </w:rPr>
      </w:pPr>
      <w:r>
        <w:rPr>
          <w:rFonts w:cstheme="minorHAnsi"/>
          <w:color w:val="00B050"/>
        </w:rPr>
        <w:t>Należy przyjąć odtworzenie posadzek i podłóg w tych miejscach.</w:t>
      </w:r>
    </w:p>
    <w:p w14:paraId="66E87758" w14:textId="1446A78A" w:rsidR="003454F0" w:rsidRPr="006F30A8" w:rsidRDefault="00E91F83" w:rsidP="001B6D0F">
      <w:pPr>
        <w:pStyle w:val="Akapitzlist"/>
        <w:numPr>
          <w:ilvl w:val="0"/>
          <w:numId w:val="1"/>
        </w:numPr>
        <w:autoSpaceDE w:val="0"/>
        <w:autoSpaceDN w:val="0"/>
        <w:adjustRightInd w:val="0"/>
        <w:spacing w:after="0" w:line="240" w:lineRule="auto"/>
        <w:jc w:val="both"/>
        <w:rPr>
          <w:rFonts w:cstheme="minorHAnsi"/>
        </w:rPr>
      </w:pPr>
      <w:r>
        <w:t>W jaki sposób maja zostać wykonane narożniki zewnętrzne powstałe ze stykających się dwóch płaszczyzn płytek?</w:t>
      </w:r>
    </w:p>
    <w:p w14:paraId="75960B1B" w14:textId="6E36CF6E"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t>Poprzez fazowanie płytek</w:t>
      </w:r>
      <w:r w:rsidR="003150D7">
        <w:rPr>
          <w:rFonts w:cstheme="minorHAnsi"/>
          <w:color w:val="00B050"/>
        </w:rPr>
        <w:t>.</w:t>
      </w:r>
    </w:p>
    <w:p w14:paraId="30775615" w14:textId="2786887B" w:rsidR="00E91F83" w:rsidRPr="006F30A8" w:rsidRDefault="007B00AA" w:rsidP="001B6D0F">
      <w:pPr>
        <w:pStyle w:val="Akapitzlist"/>
        <w:numPr>
          <w:ilvl w:val="0"/>
          <w:numId w:val="1"/>
        </w:numPr>
        <w:autoSpaceDE w:val="0"/>
        <w:autoSpaceDN w:val="0"/>
        <w:adjustRightInd w:val="0"/>
        <w:spacing w:after="0" w:line="240" w:lineRule="auto"/>
        <w:jc w:val="both"/>
        <w:rPr>
          <w:rFonts w:cstheme="minorHAnsi"/>
        </w:rPr>
      </w:pPr>
      <w:r>
        <w:t>Czy w związku z wymianą oświetlenia wewnątrz budynku Wykonawca ma kalkulować do oferty malowanie sufitów w kolorze białym?</w:t>
      </w:r>
    </w:p>
    <w:p w14:paraId="6F2E9206" w14:textId="653D77E1"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t>Projekt zakłada malowanie sufitów w pomieszczeniach remontowanych i przebudowywanych</w:t>
      </w:r>
      <w:r w:rsidR="00095C7F">
        <w:rPr>
          <w:rFonts w:cstheme="minorHAnsi"/>
          <w:color w:val="00B050"/>
        </w:rPr>
        <w:t>, dodatkowo jednokrotne przemalowanie w pomieszczeniach z wyminą opraw oświetlenia.</w:t>
      </w:r>
    </w:p>
    <w:p w14:paraId="75B85A58" w14:textId="3CD55761" w:rsidR="00E91F83" w:rsidRDefault="00E91F83" w:rsidP="001B6D0F">
      <w:pPr>
        <w:autoSpaceDE w:val="0"/>
        <w:autoSpaceDN w:val="0"/>
        <w:adjustRightInd w:val="0"/>
        <w:spacing w:after="0" w:line="240" w:lineRule="auto"/>
        <w:jc w:val="both"/>
        <w:rPr>
          <w:rFonts w:cstheme="minorHAnsi"/>
        </w:rPr>
      </w:pPr>
    </w:p>
    <w:p w14:paraId="39E406D7" w14:textId="19C6F36A" w:rsidR="00B77B88" w:rsidRPr="003454F0" w:rsidRDefault="00B77B88" w:rsidP="001B6D0F">
      <w:pPr>
        <w:pStyle w:val="Akapitzlist"/>
        <w:tabs>
          <w:tab w:val="left" w:pos="2977"/>
        </w:tabs>
        <w:ind w:left="753" w:hanging="327"/>
        <w:jc w:val="both"/>
        <w:rPr>
          <w:rFonts w:cstheme="minorHAnsi"/>
          <w:b/>
          <w:bCs/>
        </w:rPr>
      </w:pPr>
      <w:r w:rsidRPr="003454F0">
        <w:rPr>
          <w:rFonts w:cstheme="minorHAnsi"/>
          <w:b/>
          <w:bCs/>
        </w:rPr>
        <w:t xml:space="preserve">Odpowiedzi na pytania z dnia </w:t>
      </w:r>
      <w:r>
        <w:rPr>
          <w:rFonts w:cstheme="minorHAnsi"/>
          <w:b/>
          <w:bCs/>
        </w:rPr>
        <w:t>17</w:t>
      </w:r>
      <w:r w:rsidRPr="003454F0">
        <w:rPr>
          <w:rFonts w:cstheme="minorHAnsi"/>
          <w:b/>
          <w:bCs/>
        </w:rPr>
        <w:t>.11.2021r.</w:t>
      </w:r>
    </w:p>
    <w:p w14:paraId="305DD269" w14:textId="4D230E4D" w:rsidR="00B77B88" w:rsidRPr="006F30A8" w:rsidRDefault="00B77B88" w:rsidP="001B6D0F">
      <w:pPr>
        <w:pStyle w:val="Akapitzlist"/>
        <w:numPr>
          <w:ilvl w:val="0"/>
          <w:numId w:val="1"/>
        </w:numPr>
        <w:autoSpaceDE w:val="0"/>
        <w:autoSpaceDN w:val="0"/>
        <w:adjustRightInd w:val="0"/>
        <w:spacing w:after="0" w:line="240" w:lineRule="auto"/>
        <w:jc w:val="both"/>
        <w:rPr>
          <w:rFonts w:cstheme="minorHAnsi"/>
        </w:rPr>
      </w:pPr>
      <w:r>
        <w:t>Czy z uwagi na fakt, iż dokumentacja przewiduje wymianę okien, należy kalkulować malowanie ścian okiennych w ramach przedmiotowego zadania?</w:t>
      </w:r>
    </w:p>
    <w:p w14:paraId="54E879A9" w14:textId="228AB816" w:rsidR="006F30A8" w:rsidRPr="006F30A8" w:rsidRDefault="006F30A8" w:rsidP="001B6D0F">
      <w:pPr>
        <w:pStyle w:val="Akapitzlist"/>
        <w:autoSpaceDE w:val="0"/>
        <w:autoSpaceDN w:val="0"/>
        <w:adjustRightInd w:val="0"/>
        <w:spacing w:after="0" w:line="240" w:lineRule="auto"/>
        <w:ind w:left="786"/>
        <w:jc w:val="both"/>
        <w:rPr>
          <w:rFonts w:cstheme="minorHAnsi"/>
          <w:color w:val="00B050"/>
        </w:rPr>
      </w:pPr>
      <w:r w:rsidRPr="006F30A8">
        <w:rPr>
          <w:rFonts w:cstheme="minorHAnsi"/>
          <w:color w:val="00B050"/>
        </w:rPr>
        <w:t>Tak. Należy przewidzieć wykonanie obróbek po montażu okien z odmalowaniem niezbędnej powierzchni ściany.</w:t>
      </w:r>
    </w:p>
    <w:p w14:paraId="5F85F1F0" w14:textId="611E44B6" w:rsidR="00E91F83" w:rsidRDefault="00E91F83" w:rsidP="001B6D0F">
      <w:pPr>
        <w:autoSpaceDE w:val="0"/>
        <w:autoSpaceDN w:val="0"/>
        <w:adjustRightInd w:val="0"/>
        <w:spacing w:after="0" w:line="240" w:lineRule="auto"/>
        <w:jc w:val="both"/>
        <w:rPr>
          <w:rFonts w:cstheme="minorHAnsi"/>
        </w:rPr>
      </w:pPr>
    </w:p>
    <w:p w14:paraId="613EE7BC" w14:textId="454D0D89" w:rsidR="00996BDE" w:rsidRDefault="00996BDE" w:rsidP="001B6D0F">
      <w:pPr>
        <w:autoSpaceDE w:val="0"/>
        <w:autoSpaceDN w:val="0"/>
        <w:adjustRightInd w:val="0"/>
        <w:spacing w:after="0" w:line="240" w:lineRule="auto"/>
        <w:jc w:val="both"/>
        <w:rPr>
          <w:rFonts w:cstheme="minorHAnsi"/>
        </w:rPr>
      </w:pPr>
    </w:p>
    <w:p w14:paraId="278D282A" w14:textId="77777777" w:rsidR="00996BDE" w:rsidRDefault="00996BDE" w:rsidP="00996BDE">
      <w:pPr>
        <w:rPr>
          <w:rFonts w:cstheme="minorHAnsi"/>
        </w:rPr>
      </w:pPr>
      <w:r w:rsidRPr="004D22AD">
        <w:rPr>
          <w:rFonts w:cstheme="minorHAnsi"/>
        </w:rPr>
        <w:t>Powyższa treść staje się integralną częścią specyfikacji i zostaje zamieszczona na stronie internetowej prowadzonego postępowania.</w:t>
      </w:r>
    </w:p>
    <w:p w14:paraId="6D4A9D96" w14:textId="77777777" w:rsidR="00996BDE" w:rsidRPr="004D22AD" w:rsidRDefault="00996BDE" w:rsidP="00996BDE">
      <w:pPr>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p>
    <w:p w14:paraId="628C6486" w14:textId="77777777" w:rsidR="00996BDE" w:rsidRPr="004D22AD" w:rsidRDefault="00996BDE" w:rsidP="00996BDE">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 xml:space="preserve">   STAROSTA</w:t>
      </w:r>
    </w:p>
    <w:p w14:paraId="3EF94B36" w14:textId="77777777" w:rsidR="00996BDE" w:rsidRDefault="00996BDE" w:rsidP="00996BDE">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Tadeusz Sobol</w:t>
      </w:r>
    </w:p>
    <w:p w14:paraId="1BFD9674" w14:textId="77777777" w:rsidR="00996BDE" w:rsidRDefault="00996BDE" w:rsidP="001B6D0F">
      <w:pPr>
        <w:autoSpaceDE w:val="0"/>
        <w:autoSpaceDN w:val="0"/>
        <w:adjustRightInd w:val="0"/>
        <w:spacing w:after="0" w:line="240" w:lineRule="auto"/>
        <w:jc w:val="both"/>
        <w:rPr>
          <w:rFonts w:cstheme="minorHAnsi"/>
        </w:rPr>
      </w:pPr>
    </w:p>
    <w:p w14:paraId="0A02CF50" w14:textId="77777777" w:rsidR="00996BDE" w:rsidRDefault="00996BDE" w:rsidP="001B6D0F">
      <w:pPr>
        <w:autoSpaceDE w:val="0"/>
        <w:autoSpaceDN w:val="0"/>
        <w:adjustRightInd w:val="0"/>
        <w:spacing w:after="0" w:line="240" w:lineRule="auto"/>
        <w:jc w:val="both"/>
        <w:rPr>
          <w:rFonts w:cstheme="minorHAnsi"/>
        </w:rPr>
      </w:pPr>
    </w:p>
    <w:p w14:paraId="0910A3DF" w14:textId="77777777" w:rsidR="00996BDE" w:rsidRDefault="00996BDE" w:rsidP="001B6D0F">
      <w:pPr>
        <w:autoSpaceDE w:val="0"/>
        <w:autoSpaceDN w:val="0"/>
        <w:adjustRightInd w:val="0"/>
        <w:spacing w:after="0" w:line="240" w:lineRule="auto"/>
        <w:jc w:val="both"/>
        <w:rPr>
          <w:rFonts w:cstheme="minorHAnsi"/>
        </w:rPr>
      </w:pPr>
    </w:p>
    <w:p w14:paraId="54378B0D" w14:textId="77777777" w:rsidR="00996BDE" w:rsidRDefault="00996BDE" w:rsidP="001B6D0F">
      <w:pPr>
        <w:autoSpaceDE w:val="0"/>
        <w:autoSpaceDN w:val="0"/>
        <w:adjustRightInd w:val="0"/>
        <w:spacing w:after="0" w:line="240" w:lineRule="auto"/>
        <w:jc w:val="both"/>
        <w:rPr>
          <w:rFonts w:cstheme="minorHAnsi"/>
        </w:rPr>
      </w:pPr>
    </w:p>
    <w:p w14:paraId="380D0C5F" w14:textId="5E6B44B4" w:rsidR="00996BDE" w:rsidRDefault="00996BDE" w:rsidP="001B6D0F">
      <w:pPr>
        <w:autoSpaceDE w:val="0"/>
        <w:autoSpaceDN w:val="0"/>
        <w:adjustRightInd w:val="0"/>
        <w:spacing w:after="0" w:line="240" w:lineRule="auto"/>
        <w:jc w:val="both"/>
        <w:rPr>
          <w:rFonts w:cstheme="minorHAnsi"/>
        </w:rPr>
      </w:pPr>
      <w:r>
        <w:rPr>
          <w:rFonts w:cstheme="minorHAnsi"/>
        </w:rPr>
        <w:t>Załączniki:</w:t>
      </w:r>
    </w:p>
    <w:p w14:paraId="5EF15A2E" w14:textId="23BB048B" w:rsidR="00996BDE" w:rsidRDefault="00996BDE" w:rsidP="00996BDE">
      <w:pPr>
        <w:pStyle w:val="Akapitzlist"/>
        <w:numPr>
          <w:ilvl w:val="0"/>
          <w:numId w:val="28"/>
        </w:numPr>
        <w:autoSpaceDE w:val="0"/>
        <w:autoSpaceDN w:val="0"/>
        <w:adjustRightInd w:val="0"/>
        <w:spacing w:after="0" w:line="240" w:lineRule="auto"/>
        <w:jc w:val="both"/>
        <w:rPr>
          <w:rFonts w:cstheme="minorHAnsi"/>
        </w:rPr>
      </w:pPr>
      <w:r>
        <w:rPr>
          <w:rFonts w:cstheme="minorHAnsi"/>
        </w:rPr>
        <w:t>rzut I piętra – instalacje elektryczne</w:t>
      </w:r>
    </w:p>
    <w:p w14:paraId="58AA1107" w14:textId="4C5DFCFB" w:rsidR="00996BDE" w:rsidRDefault="00996BDE" w:rsidP="00996BDE">
      <w:pPr>
        <w:pStyle w:val="Akapitzlist"/>
        <w:numPr>
          <w:ilvl w:val="0"/>
          <w:numId w:val="28"/>
        </w:numPr>
        <w:autoSpaceDE w:val="0"/>
        <w:autoSpaceDN w:val="0"/>
        <w:adjustRightInd w:val="0"/>
        <w:spacing w:after="0" w:line="240" w:lineRule="auto"/>
        <w:jc w:val="both"/>
        <w:rPr>
          <w:rFonts w:cstheme="minorHAnsi"/>
        </w:rPr>
      </w:pPr>
      <w:r>
        <w:rPr>
          <w:rFonts w:cstheme="minorHAnsi"/>
        </w:rPr>
        <w:t>schemat ideowy instalacji elektrycznej – doposażenie rozdzielnicy RP-11</w:t>
      </w:r>
    </w:p>
    <w:p w14:paraId="4CBF0C03" w14:textId="00984BC5" w:rsidR="00996BDE" w:rsidRPr="00996BDE" w:rsidRDefault="00996BDE" w:rsidP="00996BDE">
      <w:pPr>
        <w:pStyle w:val="Akapitzlist"/>
        <w:numPr>
          <w:ilvl w:val="0"/>
          <w:numId w:val="28"/>
        </w:numPr>
        <w:autoSpaceDE w:val="0"/>
        <w:autoSpaceDN w:val="0"/>
        <w:adjustRightInd w:val="0"/>
        <w:spacing w:after="0" w:line="240" w:lineRule="auto"/>
        <w:jc w:val="both"/>
        <w:rPr>
          <w:rFonts w:cstheme="minorHAnsi"/>
        </w:rPr>
      </w:pPr>
      <w:r>
        <w:rPr>
          <w:rFonts w:cstheme="minorHAnsi"/>
        </w:rPr>
        <w:t>poz. 3.0 – schody na gruncie</w:t>
      </w:r>
    </w:p>
    <w:sectPr w:rsidR="00996BDE" w:rsidRPr="00996B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93A8" w14:textId="77777777" w:rsidR="00376D5C" w:rsidRDefault="00376D5C" w:rsidP="009C21B4">
      <w:pPr>
        <w:spacing w:after="0" w:line="240" w:lineRule="auto"/>
      </w:pPr>
      <w:r>
        <w:separator/>
      </w:r>
    </w:p>
  </w:endnote>
  <w:endnote w:type="continuationSeparator" w:id="0">
    <w:p w14:paraId="5310EEB4" w14:textId="77777777" w:rsidR="00376D5C" w:rsidRDefault="00376D5C" w:rsidP="009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EEF3" w14:textId="174B70D2" w:rsidR="00996BDE" w:rsidRDefault="0083510F">
    <w:pPr>
      <w:pStyle w:val="Stopka"/>
    </w:pPr>
    <w:bookmarkStart w:id="0" w:name="_Hlk33078312"/>
    <w:r w:rsidRPr="00B6458A">
      <w:rPr>
        <w:noProof/>
      </w:rPr>
      <w:drawing>
        <wp:inline distT="0" distB="0" distL="0" distR="0" wp14:anchorId="4433E14F" wp14:editId="1557764F">
          <wp:extent cx="5619750" cy="990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5F9F" w14:textId="77777777" w:rsidR="00376D5C" w:rsidRDefault="00376D5C" w:rsidP="009C21B4">
      <w:pPr>
        <w:spacing w:after="0" w:line="240" w:lineRule="auto"/>
      </w:pPr>
      <w:r>
        <w:separator/>
      </w:r>
    </w:p>
  </w:footnote>
  <w:footnote w:type="continuationSeparator" w:id="0">
    <w:p w14:paraId="46E71C9A" w14:textId="77777777" w:rsidR="00376D5C" w:rsidRDefault="00376D5C" w:rsidP="009C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33F" w14:textId="39E1E5CA" w:rsidR="00996BDE" w:rsidRDefault="00376D5C">
    <w:pPr>
      <w:pStyle w:val="Nagwek"/>
    </w:pPr>
    <w:sdt>
      <w:sdtPr>
        <w:id w:val="-663393011"/>
        <w:docPartObj>
          <w:docPartGallery w:val="Page Numbers (Margins)"/>
          <w:docPartUnique/>
        </w:docPartObj>
      </w:sdtPr>
      <w:sdtEndPr/>
      <w:sdtContent>
        <w:r w:rsidR="00AB5948">
          <w:rPr>
            <w:noProof/>
          </w:rPr>
          <mc:AlternateContent>
            <mc:Choice Requires="wps">
              <w:drawing>
                <wp:anchor distT="0" distB="0" distL="114300" distR="114300" simplePos="0" relativeHeight="251659264" behindDoc="0" locked="0" layoutInCell="0" allowOverlap="1" wp14:anchorId="484E3DAE" wp14:editId="3BD84E09">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84E3DAE" id="Prostokąt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DP6ONIBAgAA3gMAAA4AAAAAAAAAAAAA&#10;AAAALgIAAGRycy9lMm9Eb2MueG1sUEsBAi0AFAAGAAgAAAAhAPC+RHvaAAAABAEAAA8AAAAAAAAA&#10;AAAAAAAAWwQAAGRycy9kb3ducmV2LnhtbFBLBQYAAAAABAAEAPMAAABiBQAAAAA=&#10;" o:allowincell="f" stroked="f">
                  <v:textbox style="mso-fit-shape-to-text:t" inset="0,,0">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996BDE" w:rsidRPr="00BC2859">
      <w:rPr>
        <w:rFonts w:ascii="Calibri" w:eastAsia="Calibri" w:hAnsi="Calibri" w:cs="Times New Roman"/>
        <w:noProof/>
      </w:rPr>
      <w:drawing>
        <wp:inline distT="0" distB="0" distL="0" distR="0" wp14:anchorId="436AD735" wp14:editId="26B6A0E6">
          <wp:extent cx="5760720" cy="9245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4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955"/>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 w15:restartNumberingAfterBreak="0">
    <w:nsid w:val="06523617"/>
    <w:multiLevelType w:val="hybridMultilevel"/>
    <w:tmpl w:val="23F4A37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67C6D1F"/>
    <w:multiLevelType w:val="hybridMultilevel"/>
    <w:tmpl w:val="1CE83358"/>
    <w:lvl w:ilvl="0" w:tplc="EAEE6ABC">
      <w:start w:val="1"/>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419A7"/>
    <w:multiLevelType w:val="hybridMultilevel"/>
    <w:tmpl w:val="AFE8D576"/>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 w15:restartNumberingAfterBreak="0">
    <w:nsid w:val="17E30C83"/>
    <w:multiLevelType w:val="hybridMultilevel"/>
    <w:tmpl w:val="539CF1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D1DF3"/>
    <w:multiLevelType w:val="hybridMultilevel"/>
    <w:tmpl w:val="61345E0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6" w15:restartNumberingAfterBreak="0">
    <w:nsid w:val="1B50776F"/>
    <w:multiLevelType w:val="hybridMultilevel"/>
    <w:tmpl w:val="9594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614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8" w15:restartNumberingAfterBreak="0">
    <w:nsid w:val="2CF268A4"/>
    <w:multiLevelType w:val="hybridMultilevel"/>
    <w:tmpl w:val="1102FC06"/>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9" w15:restartNumberingAfterBreak="0">
    <w:nsid w:val="2EDC5FB5"/>
    <w:multiLevelType w:val="hybridMultilevel"/>
    <w:tmpl w:val="F2924F5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31954F9F"/>
    <w:multiLevelType w:val="hybridMultilevel"/>
    <w:tmpl w:val="ECBCA3DE"/>
    <w:lvl w:ilvl="0" w:tplc="13F60412">
      <w:start w:val="1"/>
      <w:numFmt w:val="decimal"/>
      <w:lvlText w:val="%1."/>
      <w:lvlJc w:val="left"/>
      <w:pPr>
        <w:ind w:left="786" w:hanging="360"/>
      </w:pPr>
      <w:rPr>
        <w:rFonts w:hint="default"/>
        <w:i w:val="0"/>
        <w:color w:val="auto"/>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 w15:restartNumberingAfterBreak="0">
    <w:nsid w:val="33870012"/>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39482FE7"/>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3" w15:restartNumberingAfterBreak="0">
    <w:nsid w:val="43137BFA"/>
    <w:multiLevelType w:val="hybridMultilevel"/>
    <w:tmpl w:val="D902B0B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85135E"/>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5" w15:restartNumberingAfterBreak="0">
    <w:nsid w:val="49ED5719"/>
    <w:multiLevelType w:val="hybridMultilevel"/>
    <w:tmpl w:val="331E7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234A21"/>
    <w:multiLevelType w:val="hybridMultilevel"/>
    <w:tmpl w:val="F882515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7" w15:restartNumberingAfterBreak="0">
    <w:nsid w:val="4F425568"/>
    <w:multiLevelType w:val="hybridMultilevel"/>
    <w:tmpl w:val="F9F01E46"/>
    <w:lvl w:ilvl="0" w:tplc="E4FA06CA">
      <w:start w:val="1"/>
      <w:numFmt w:val="bullet"/>
      <w:lvlText w:val=""/>
      <w:lvlJc w:val="left"/>
      <w:pPr>
        <w:ind w:left="753" w:hanging="360"/>
      </w:pPr>
      <w:rPr>
        <w:rFonts w:ascii="Symbol" w:hAnsi="Symbol" w:hint="default"/>
        <w:i w:val="0"/>
        <w:color w:val="00B05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8" w15:restartNumberingAfterBreak="0">
    <w:nsid w:val="4FCC0B90"/>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9" w15:restartNumberingAfterBreak="0">
    <w:nsid w:val="52B65B9B"/>
    <w:multiLevelType w:val="hybridMultilevel"/>
    <w:tmpl w:val="C56EC5C6"/>
    <w:lvl w:ilvl="0" w:tplc="B624354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804CDB"/>
    <w:multiLevelType w:val="hybridMultilevel"/>
    <w:tmpl w:val="581C7D8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1" w15:restartNumberingAfterBreak="0">
    <w:nsid w:val="655F29A8"/>
    <w:multiLevelType w:val="hybridMultilevel"/>
    <w:tmpl w:val="7DCE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2D1F71"/>
    <w:multiLevelType w:val="hybridMultilevel"/>
    <w:tmpl w:val="82CADDA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3" w15:restartNumberingAfterBreak="0">
    <w:nsid w:val="73F01C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4" w15:restartNumberingAfterBreak="0">
    <w:nsid w:val="77DC72BA"/>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5" w15:restartNumberingAfterBreak="0">
    <w:nsid w:val="7E857CFC"/>
    <w:multiLevelType w:val="hybridMultilevel"/>
    <w:tmpl w:val="C0CE4F4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6" w15:restartNumberingAfterBreak="0">
    <w:nsid w:val="7F36078D"/>
    <w:multiLevelType w:val="hybridMultilevel"/>
    <w:tmpl w:val="8BC6C90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2"/>
  </w:num>
  <w:num w:numId="6">
    <w:abstractNumId w:val="8"/>
  </w:num>
  <w:num w:numId="7">
    <w:abstractNumId w:val="16"/>
  </w:num>
  <w:num w:numId="8">
    <w:abstractNumId w:val="7"/>
  </w:num>
  <w:num w:numId="9">
    <w:abstractNumId w:val="23"/>
  </w:num>
  <w:num w:numId="10">
    <w:abstractNumId w:val="12"/>
  </w:num>
  <w:num w:numId="11">
    <w:abstractNumId w:val="14"/>
  </w:num>
  <w:num w:numId="12">
    <w:abstractNumId w:val="18"/>
  </w:num>
  <w:num w:numId="13">
    <w:abstractNumId w:val="0"/>
  </w:num>
  <w:num w:numId="14">
    <w:abstractNumId w:val="25"/>
  </w:num>
  <w:num w:numId="15">
    <w:abstractNumId w:val="20"/>
  </w:num>
  <w:num w:numId="16">
    <w:abstractNumId w:val="1"/>
  </w:num>
  <w:num w:numId="17">
    <w:abstractNumId w:val="26"/>
  </w:num>
  <w:num w:numId="18">
    <w:abstractNumId w:val="22"/>
  </w:num>
  <w:num w:numId="19">
    <w:abstractNumId w:val="5"/>
  </w:num>
  <w:num w:numId="20">
    <w:abstractNumId w:val="3"/>
  </w:num>
  <w:num w:numId="21">
    <w:abstractNumId w:val="15"/>
  </w:num>
  <w:num w:numId="22">
    <w:abstractNumId w:val="19"/>
  </w:num>
  <w:num w:numId="23">
    <w:abstractNumId w:val="13"/>
  </w:num>
  <w:num w:numId="24">
    <w:abstractNumId w:val="17"/>
  </w:num>
  <w:num w:numId="25">
    <w:abstractNumId w:val="6"/>
  </w:num>
  <w:num w:numId="26">
    <w:abstractNumId w:val="21"/>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A3"/>
    <w:rsid w:val="00006B13"/>
    <w:rsid w:val="00021B42"/>
    <w:rsid w:val="00022AAE"/>
    <w:rsid w:val="00083843"/>
    <w:rsid w:val="00095C7F"/>
    <w:rsid w:val="00165484"/>
    <w:rsid w:val="0017321D"/>
    <w:rsid w:val="001B6D0F"/>
    <w:rsid w:val="00257D46"/>
    <w:rsid w:val="002B7A9F"/>
    <w:rsid w:val="002E5E22"/>
    <w:rsid w:val="003150D7"/>
    <w:rsid w:val="00325BD1"/>
    <w:rsid w:val="003268DB"/>
    <w:rsid w:val="003454F0"/>
    <w:rsid w:val="00376D5C"/>
    <w:rsid w:val="003D25DD"/>
    <w:rsid w:val="004A1D0D"/>
    <w:rsid w:val="004F0F99"/>
    <w:rsid w:val="004F4E76"/>
    <w:rsid w:val="0050253A"/>
    <w:rsid w:val="00523F33"/>
    <w:rsid w:val="0052410C"/>
    <w:rsid w:val="005B392B"/>
    <w:rsid w:val="005F55E5"/>
    <w:rsid w:val="006A7B8B"/>
    <w:rsid w:val="006F30A8"/>
    <w:rsid w:val="00704AAE"/>
    <w:rsid w:val="007B00AA"/>
    <w:rsid w:val="007C34AA"/>
    <w:rsid w:val="007F5823"/>
    <w:rsid w:val="0080607F"/>
    <w:rsid w:val="00812960"/>
    <w:rsid w:val="0083510F"/>
    <w:rsid w:val="008844A3"/>
    <w:rsid w:val="00884748"/>
    <w:rsid w:val="008A1645"/>
    <w:rsid w:val="008F08C4"/>
    <w:rsid w:val="00952F0D"/>
    <w:rsid w:val="0095308F"/>
    <w:rsid w:val="00996BDE"/>
    <w:rsid w:val="009A2AA3"/>
    <w:rsid w:val="009C21B4"/>
    <w:rsid w:val="009F755F"/>
    <w:rsid w:val="00A11BA8"/>
    <w:rsid w:val="00A17632"/>
    <w:rsid w:val="00A32FE8"/>
    <w:rsid w:val="00A55B7D"/>
    <w:rsid w:val="00AB5948"/>
    <w:rsid w:val="00AC7ED1"/>
    <w:rsid w:val="00AD02E9"/>
    <w:rsid w:val="00B50F3F"/>
    <w:rsid w:val="00B77B88"/>
    <w:rsid w:val="00BD20C3"/>
    <w:rsid w:val="00C32453"/>
    <w:rsid w:val="00C40B67"/>
    <w:rsid w:val="00C423D2"/>
    <w:rsid w:val="00D9774D"/>
    <w:rsid w:val="00E016BD"/>
    <w:rsid w:val="00E4210E"/>
    <w:rsid w:val="00E91F83"/>
    <w:rsid w:val="00E95CB7"/>
    <w:rsid w:val="00EA5F9A"/>
    <w:rsid w:val="00ED391D"/>
    <w:rsid w:val="00EF1159"/>
    <w:rsid w:val="00F273A3"/>
    <w:rsid w:val="00F824F7"/>
    <w:rsid w:val="00FE4BE8"/>
    <w:rsid w:val="00FF6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9223"/>
  <w15:chartTrackingRefBased/>
  <w15:docId w15:val="{1F93EC47-B4BA-42FD-8CAE-5F6DAD67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1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versation-mail">
    <w:name w:val="conversation-mail"/>
    <w:basedOn w:val="Domylnaczcionkaakapitu"/>
    <w:rsid w:val="00EF1159"/>
  </w:style>
  <w:style w:type="character" w:styleId="Hipercze">
    <w:name w:val="Hyperlink"/>
    <w:basedOn w:val="Domylnaczcionkaakapitu"/>
    <w:uiPriority w:val="99"/>
    <w:unhideWhenUsed/>
    <w:rsid w:val="00EF1159"/>
    <w:rPr>
      <w:color w:val="0000FF"/>
      <w:u w:val="single"/>
    </w:rPr>
  </w:style>
  <w:style w:type="paragraph" w:styleId="Akapitzlist">
    <w:name w:val="List Paragraph"/>
    <w:basedOn w:val="Normalny"/>
    <w:uiPriority w:val="34"/>
    <w:qFormat/>
    <w:rsid w:val="00A11BA8"/>
    <w:pPr>
      <w:ind w:left="720"/>
      <w:contextualSpacing/>
    </w:pPr>
  </w:style>
  <w:style w:type="character" w:styleId="Nierozpoznanawzmianka">
    <w:name w:val="Unresolved Mention"/>
    <w:basedOn w:val="Domylnaczcionkaakapitu"/>
    <w:uiPriority w:val="99"/>
    <w:semiHidden/>
    <w:unhideWhenUsed/>
    <w:rsid w:val="00A11BA8"/>
    <w:rPr>
      <w:color w:val="605E5C"/>
      <w:shd w:val="clear" w:color="auto" w:fill="E1DFDD"/>
    </w:rPr>
  </w:style>
  <w:style w:type="paragraph" w:customStyle="1" w:styleId="Default">
    <w:name w:val="Default"/>
    <w:rsid w:val="002E5E2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C21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1B4"/>
    <w:rPr>
      <w:sz w:val="20"/>
      <w:szCs w:val="20"/>
    </w:rPr>
  </w:style>
  <w:style w:type="character" w:styleId="Odwoanieprzypisukocowego">
    <w:name w:val="endnote reference"/>
    <w:basedOn w:val="Domylnaczcionkaakapitu"/>
    <w:uiPriority w:val="99"/>
    <w:semiHidden/>
    <w:unhideWhenUsed/>
    <w:rsid w:val="009C21B4"/>
    <w:rPr>
      <w:vertAlign w:val="superscript"/>
    </w:rPr>
  </w:style>
  <w:style w:type="paragraph" w:styleId="Nagwek">
    <w:name w:val="header"/>
    <w:basedOn w:val="Normalny"/>
    <w:link w:val="NagwekZnak"/>
    <w:uiPriority w:val="99"/>
    <w:unhideWhenUsed/>
    <w:rsid w:val="00996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BDE"/>
  </w:style>
  <w:style w:type="paragraph" w:styleId="Stopka">
    <w:name w:val="footer"/>
    <w:basedOn w:val="Normalny"/>
    <w:link w:val="StopkaZnak"/>
    <w:uiPriority w:val="99"/>
    <w:unhideWhenUsed/>
    <w:rsid w:val="00996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4231">
      <w:bodyDiv w:val="1"/>
      <w:marLeft w:val="0"/>
      <w:marRight w:val="0"/>
      <w:marTop w:val="0"/>
      <w:marBottom w:val="0"/>
      <w:divBdr>
        <w:top w:val="none" w:sz="0" w:space="0" w:color="auto"/>
        <w:left w:val="none" w:sz="0" w:space="0" w:color="auto"/>
        <w:bottom w:val="none" w:sz="0" w:space="0" w:color="auto"/>
        <w:right w:val="none" w:sz="0" w:space="0" w:color="auto"/>
      </w:divBdr>
    </w:div>
    <w:div w:id="19455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2024</Words>
  <Characters>12144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Starzyński</dc:creator>
  <cp:keywords/>
  <dc:description/>
  <cp:lastModifiedBy>Magdalena Siewkowska</cp:lastModifiedBy>
  <cp:revision>22</cp:revision>
  <dcterms:created xsi:type="dcterms:W3CDTF">2021-11-23T09:29:00Z</dcterms:created>
  <dcterms:modified xsi:type="dcterms:W3CDTF">2021-11-23T11:49:00Z</dcterms:modified>
</cp:coreProperties>
</file>