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B262B" w14:textId="77777777" w:rsidR="00212685" w:rsidRPr="00C6306E" w:rsidRDefault="00212685" w:rsidP="00212685">
      <w:pPr>
        <w:spacing w:line="276" w:lineRule="auto"/>
        <w:jc w:val="center"/>
        <w:rPr>
          <w:rFonts w:asciiTheme="majorHAnsi" w:hAnsiTheme="majorHAnsi"/>
          <w:b/>
          <w:color w:val="000000" w:themeColor="text1"/>
          <w:sz w:val="20"/>
          <w:szCs w:val="20"/>
        </w:rPr>
      </w:pPr>
      <w:bookmarkStart w:id="0" w:name="_Hlk59429758"/>
    </w:p>
    <w:p w14:paraId="6AB25720" w14:textId="77777777" w:rsidR="00212685" w:rsidRDefault="00212685" w:rsidP="00462949">
      <w:pPr>
        <w:jc w:val="center"/>
        <w:rPr>
          <w:rFonts w:ascii="Cambria" w:hAnsi="Cambria"/>
        </w:rPr>
      </w:pPr>
    </w:p>
    <w:p w14:paraId="2F1B196D" w14:textId="77777777" w:rsidR="00025BF2" w:rsidRDefault="00025BF2" w:rsidP="00462949">
      <w:pPr>
        <w:jc w:val="center"/>
        <w:rPr>
          <w:rFonts w:ascii="Cambria" w:hAnsi="Cambria"/>
        </w:rPr>
      </w:pPr>
    </w:p>
    <w:p w14:paraId="3DAB3E5E" w14:textId="77777777" w:rsidR="00025BF2" w:rsidRDefault="00025BF2" w:rsidP="00462949">
      <w:pPr>
        <w:jc w:val="center"/>
        <w:rPr>
          <w:rFonts w:ascii="Cambria" w:hAnsi="Cambria"/>
        </w:rPr>
      </w:pPr>
    </w:p>
    <w:p w14:paraId="6D8478D5" w14:textId="77777777" w:rsidR="00025BF2" w:rsidRDefault="00025BF2" w:rsidP="00462949">
      <w:pPr>
        <w:jc w:val="center"/>
        <w:rPr>
          <w:rFonts w:ascii="Cambria" w:hAnsi="Cambria"/>
        </w:rPr>
      </w:pPr>
    </w:p>
    <w:p w14:paraId="0E1C77AC" w14:textId="77777777" w:rsidR="00025BF2" w:rsidRDefault="00025BF2" w:rsidP="00462949">
      <w:pPr>
        <w:jc w:val="center"/>
        <w:rPr>
          <w:rFonts w:ascii="Cambria" w:hAnsi="Cambria"/>
        </w:rPr>
      </w:pPr>
    </w:p>
    <w:p w14:paraId="7527B15C" w14:textId="7BEFC4D9" w:rsidR="00025BF2" w:rsidRDefault="00025BF2" w:rsidP="00462949">
      <w:pPr>
        <w:jc w:val="center"/>
        <w:rPr>
          <w:rFonts w:ascii="Cambria" w:hAnsi="Cambria"/>
        </w:rPr>
      </w:pPr>
      <w:r>
        <w:rPr>
          <w:rFonts w:ascii="Cambria" w:hAnsi="Cambria"/>
          <w:noProof/>
        </w:rPr>
        <w:drawing>
          <wp:inline distT="0" distB="0" distL="0" distR="0" wp14:anchorId="3DDB2109" wp14:editId="087B4416">
            <wp:extent cx="5748655" cy="8118475"/>
            <wp:effectExtent l="0" t="0" r="444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8118475"/>
                    </a:xfrm>
                    <a:prstGeom prst="rect">
                      <a:avLst/>
                    </a:prstGeom>
                    <a:noFill/>
                    <a:ln>
                      <a:noFill/>
                    </a:ln>
                  </pic:spPr>
                </pic:pic>
              </a:graphicData>
            </a:graphic>
          </wp:inline>
        </w:drawing>
      </w:r>
    </w:p>
    <w:p w14:paraId="36A829DB" w14:textId="77777777" w:rsidR="001523AD" w:rsidRDefault="001523AD" w:rsidP="00025BF2">
      <w:pPr>
        <w:spacing w:line="276" w:lineRule="auto"/>
        <w:rPr>
          <w:rFonts w:ascii="Cambria" w:hAnsi="Cambria"/>
        </w:rPr>
      </w:pPr>
      <w:bookmarkStart w:id="1" w:name="_GoBack"/>
      <w:bookmarkEnd w:id="1"/>
    </w:p>
    <w:tbl>
      <w:tblPr>
        <w:tblW w:w="0" w:type="auto"/>
        <w:jc w:val="center"/>
        <w:tblBorders>
          <w:bottom w:val="single" w:sz="4" w:space="0" w:color="auto"/>
        </w:tblBorders>
        <w:tblLook w:val="00A0" w:firstRow="1" w:lastRow="0" w:firstColumn="1" w:lastColumn="0" w:noHBand="0" w:noVBand="0"/>
      </w:tblPr>
      <w:tblGrid>
        <w:gridCol w:w="9054"/>
      </w:tblGrid>
      <w:tr w:rsidR="00A435B8" w:rsidRPr="00C6306E" w14:paraId="0354E9A7" w14:textId="77777777" w:rsidTr="001B764C">
        <w:trPr>
          <w:trHeight w:val="735"/>
          <w:jc w:val="center"/>
        </w:trPr>
        <w:tc>
          <w:tcPr>
            <w:tcW w:w="9054" w:type="dxa"/>
            <w:tcBorders>
              <w:top w:val="nil"/>
              <w:left w:val="nil"/>
              <w:bottom w:val="single" w:sz="4" w:space="0" w:color="auto"/>
              <w:right w:val="nil"/>
            </w:tcBorders>
            <w:shd w:val="clear" w:color="auto" w:fill="D9D9D9" w:themeFill="background1" w:themeFillShade="D9"/>
            <w:hideMark/>
          </w:tcPr>
          <w:p w14:paraId="1ACE761E" w14:textId="340D7765" w:rsidR="00A435B8" w:rsidRPr="00C6306E" w:rsidRDefault="00A435B8" w:rsidP="001B764C">
            <w:pPr>
              <w:spacing w:line="276" w:lineRule="auto"/>
              <w:jc w:val="center"/>
              <w:rPr>
                <w:rFonts w:asciiTheme="majorHAnsi" w:hAnsiTheme="majorHAnsi"/>
                <w:sz w:val="26"/>
                <w:szCs w:val="26"/>
              </w:rPr>
            </w:pPr>
            <w:r>
              <w:rPr>
                <w:rFonts w:asciiTheme="majorHAnsi" w:hAnsiTheme="majorHAnsi"/>
                <w:sz w:val="26"/>
                <w:szCs w:val="26"/>
              </w:rPr>
              <w:t>Rozdział 1</w:t>
            </w:r>
          </w:p>
          <w:p w14:paraId="7D961FF5" w14:textId="33B3F2FE" w:rsidR="00A435B8" w:rsidRPr="00C6306E" w:rsidRDefault="00A435B8" w:rsidP="001B764C">
            <w:pPr>
              <w:spacing w:line="276" w:lineRule="auto"/>
              <w:jc w:val="center"/>
              <w:rPr>
                <w:rFonts w:asciiTheme="majorHAnsi" w:hAnsiTheme="majorHAnsi"/>
                <w:b/>
                <w:bCs/>
              </w:rPr>
            </w:pPr>
            <w:r>
              <w:rPr>
                <w:rFonts w:asciiTheme="majorHAnsi" w:hAnsiTheme="majorHAnsi"/>
                <w:b/>
                <w:bCs/>
                <w:sz w:val="26"/>
                <w:szCs w:val="26"/>
              </w:rPr>
              <w:t>POSTANOWIENIA OGÓLNE</w:t>
            </w:r>
          </w:p>
        </w:tc>
      </w:tr>
    </w:tbl>
    <w:p w14:paraId="0A9000AE" w14:textId="77777777" w:rsidR="00E4259A" w:rsidRPr="00C6306E" w:rsidRDefault="00E4259A" w:rsidP="00627C7D">
      <w:pPr>
        <w:widowControl w:val="0"/>
        <w:spacing w:line="276" w:lineRule="auto"/>
        <w:ind w:left="567"/>
        <w:jc w:val="both"/>
        <w:outlineLvl w:val="3"/>
        <w:rPr>
          <w:rFonts w:asciiTheme="majorHAnsi" w:hAnsiTheme="majorHAnsi" w:cs="Arial"/>
          <w:b/>
          <w:bCs/>
        </w:rPr>
      </w:pPr>
    </w:p>
    <w:p w14:paraId="5176BE38" w14:textId="77777777" w:rsidR="00E4259A" w:rsidRPr="001523AD" w:rsidRDefault="00E4259A" w:rsidP="00627C7D">
      <w:pPr>
        <w:widowControl w:val="0"/>
        <w:numPr>
          <w:ilvl w:val="1"/>
          <w:numId w:val="1"/>
        </w:numPr>
        <w:spacing w:line="276" w:lineRule="auto"/>
        <w:ind w:left="567" w:hanging="567"/>
        <w:jc w:val="both"/>
        <w:outlineLvl w:val="3"/>
        <w:rPr>
          <w:rFonts w:asciiTheme="majorHAnsi" w:hAnsiTheme="majorHAnsi" w:cs="Arial"/>
          <w:b/>
          <w:bCs/>
        </w:rPr>
      </w:pPr>
      <w:r w:rsidRPr="001523AD">
        <w:rPr>
          <w:rFonts w:asciiTheme="majorHAnsi" w:hAnsiTheme="majorHAnsi" w:cs="Arial"/>
          <w:b/>
          <w:bCs/>
        </w:rPr>
        <w:t>Nazwa oraz adres Zamawiającego.</w:t>
      </w:r>
      <w:r w:rsidRPr="001523AD">
        <w:rPr>
          <w:rFonts w:asciiTheme="majorHAnsi" w:hAnsiTheme="majorHAnsi" w:cs="Arial"/>
          <w:b/>
          <w:bCs/>
        </w:rPr>
        <w:tab/>
      </w:r>
    </w:p>
    <w:p w14:paraId="6D13C946" w14:textId="77777777" w:rsidR="00F41D2F" w:rsidRPr="001523AD" w:rsidRDefault="00F41D2F" w:rsidP="00F41D2F">
      <w:pPr>
        <w:spacing w:line="276" w:lineRule="auto"/>
        <w:ind w:firstLine="567"/>
        <w:rPr>
          <w:rFonts w:asciiTheme="majorHAnsi" w:hAnsiTheme="majorHAnsi"/>
        </w:rPr>
      </w:pPr>
      <w:r w:rsidRPr="001523AD">
        <w:rPr>
          <w:rFonts w:asciiTheme="majorHAnsi" w:hAnsiTheme="majorHAnsi"/>
          <w:b/>
        </w:rPr>
        <w:t xml:space="preserve">Gmina Wojaszówka </w:t>
      </w:r>
      <w:r w:rsidRPr="001523AD">
        <w:rPr>
          <w:rFonts w:asciiTheme="majorHAnsi" w:hAnsiTheme="majorHAnsi"/>
        </w:rPr>
        <w:t>zwana dalej „Zamawiającym”,</w:t>
      </w:r>
    </w:p>
    <w:p w14:paraId="2B1D6F01" w14:textId="77777777" w:rsidR="00F41D2F" w:rsidRPr="001523AD" w:rsidRDefault="00F41D2F" w:rsidP="00F41D2F">
      <w:pPr>
        <w:spacing w:line="276" w:lineRule="auto"/>
        <w:ind w:firstLine="567"/>
        <w:rPr>
          <w:rFonts w:asciiTheme="majorHAnsi" w:hAnsiTheme="majorHAnsi"/>
        </w:rPr>
      </w:pPr>
      <w:r w:rsidRPr="001523AD">
        <w:rPr>
          <w:rFonts w:asciiTheme="majorHAnsi" w:hAnsiTheme="majorHAnsi"/>
        </w:rPr>
        <w:t>Wojaszówka 115, 38-471 Wojaszówka, województwo podkarpackie,</w:t>
      </w:r>
    </w:p>
    <w:p w14:paraId="2338347C" w14:textId="77777777" w:rsidR="00F41D2F" w:rsidRPr="001523AD" w:rsidRDefault="00F41D2F" w:rsidP="00F41D2F">
      <w:pPr>
        <w:spacing w:line="276" w:lineRule="auto"/>
        <w:ind w:firstLine="567"/>
        <w:rPr>
          <w:rFonts w:asciiTheme="majorHAnsi" w:hAnsiTheme="majorHAnsi"/>
        </w:rPr>
      </w:pPr>
      <w:r w:rsidRPr="001523AD">
        <w:rPr>
          <w:rFonts w:asciiTheme="majorHAnsi" w:hAnsiTheme="majorHAnsi"/>
        </w:rPr>
        <w:t>NIP 6842366213, REGON 370440608,</w:t>
      </w:r>
    </w:p>
    <w:p w14:paraId="3E423896" w14:textId="19588648" w:rsidR="00F41D2F" w:rsidRPr="001523AD" w:rsidRDefault="00F41D2F" w:rsidP="00F41D2F">
      <w:pPr>
        <w:spacing w:line="276" w:lineRule="auto"/>
        <w:ind w:firstLine="567"/>
        <w:rPr>
          <w:rFonts w:asciiTheme="majorHAnsi" w:hAnsiTheme="majorHAnsi"/>
        </w:rPr>
      </w:pPr>
      <w:r w:rsidRPr="001523AD">
        <w:rPr>
          <w:rFonts w:asciiTheme="majorHAnsi" w:hAnsiTheme="majorHAnsi"/>
        </w:rPr>
        <w:t xml:space="preserve">tel. +48 (13) 4385016, </w:t>
      </w:r>
    </w:p>
    <w:p w14:paraId="4A0A083C" w14:textId="754D9C86" w:rsidR="00F41D2F" w:rsidRPr="001523AD" w:rsidRDefault="00F41D2F" w:rsidP="00F41D2F">
      <w:pPr>
        <w:tabs>
          <w:tab w:val="left" w:pos="567"/>
        </w:tabs>
        <w:autoSpaceDE w:val="0"/>
        <w:autoSpaceDN w:val="0"/>
        <w:adjustRightInd w:val="0"/>
        <w:spacing w:line="276" w:lineRule="auto"/>
        <w:jc w:val="both"/>
        <w:rPr>
          <w:rFonts w:asciiTheme="majorHAnsi" w:hAnsiTheme="majorHAnsi" w:cs="Arial"/>
          <w:bCs/>
        </w:rPr>
      </w:pPr>
      <w:r w:rsidRPr="001523AD">
        <w:rPr>
          <w:rFonts w:asciiTheme="majorHAnsi" w:hAnsiTheme="majorHAnsi" w:cs="Arial"/>
          <w:bCs/>
        </w:rPr>
        <w:tab/>
        <w:t xml:space="preserve">Poczta elektroniczna [e-mail]: </w:t>
      </w:r>
      <w:r w:rsidRPr="001523AD">
        <w:rPr>
          <w:rFonts w:asciiTheme="majorHAnsi" w:hAnsiTheme="majorHAnsi"/>
          <w:color w:val="0070C0"/>
          <w:u w:val="single"/>
        </w:rPr>
        <w:t>zamowienia@wojaszowka.pl</w:t>
      </w:r>
    </w:p>
    <w:p w14:paraId="7DEAB1D8" w14:textId="5E8B89FF" w:rsidR="00F41D2F" w:rsidRPr="001523AD" w:rsidRDefault="00F41D2F" w:rsidP="00F41D2F">
      <w:pPr>
        <w:tabs>
          <w:tab w:val="left" w:pos="567"/>
        </w:tabs>
        <w:autoSpaceDE w:val="0"/>
        <w:autoSpaceDN w:val="0"/>
        <w:adjustRightInd w:val="0"/>
        <w:spacing w:line="276" w:lineRule="auto"/>
        <w:jc w:val="both"/>
        <w:rPr>
          <w:rFonts w:asciiTheme="majorHAnsi" w:hAnsiTheme="majorHAnsi" w:cs="Arial"/>
          <w:bCs/>
        </w:rPr>
      </w:pPr>
      <w:r w:rsidRPr="001523AD">
        <w:rPr>
          <w:rFonts w:asciiTheme="majorHAnsi" w:hAnsiTheme="majorHAnsi" w:cs="Arial"/>
          <w:bCs/>
        </w:rPr>
        <w:tab/>
        <w:t xml:space="preserve">Strona internetowa Zamawiającego [URL]: </w:t>
      </w:r>
      <w:r w:rsidRPr="001523AD">
        <w:rPr>
          <w:rFonts w:asciiTheme="majorHAnsi" w:hAnsiTheme="majorHAnsi"/>
          <w:color w:val="0070C0"/>
          <w:u w:val="single"/>
        </w:rPr>
        <w:t>http://wojaszowka.pl</w:t>
      </w:r>
    </w:p>
    <w:p w14:paraId="2FB5B9AF" w14:textId="79FBDFA9" w:rsidR="00F41D2F" w:rsidRPr="001523AD" w:rsidRDefault="00F41D2F" w:rsidP="00F41D2F">
      <w:pPr>
        <w:tabs>
          <w:tab w:val="left" w:pos="567"/>
        </w:tabs>
        <w:autoSpaceDE w:val="0"/>
        <w:autoSpaceDN w:val="0"/>
        <w:adjustRightInd w:val="0"/>
        <w:spacing w:line="276" w:lineRule="auto"/>
        <w:ind w:left="567"/>
        <w:jc w:val="both"/>
        <w:rPr>
          <w:rFonts w:asciiTheme="majorHAnsi" w:hAnsiTheme="majorHAnsi"/>
        </w:rPr>
      </w:pPr>
      <w:r w:rsidRPr="001523AD">
        <w:rPr>
          <w:rFonts w:asciiTheme="majorHAnsi" w:hAnsiTheme="majorHAnsi" w:cs="Arial"/>
          <w:bCs/>
        </w:rPr>
        <w:t xml:space="preserve">Strona internetowa prowadzonego postępowania na której udostępniane </w:t>
      </w:r>
      <w:r w:rsidRPr="001523AD">
        <w:rPr>
          <w:rFonts w:asciiTheme="majorHAnsi" w:hAnsiTheme="majorHAnsi" w:cs="Arial"/>
          <w:bCs/>
        </w:rPr>
        <w:br/>
        <w:t xml:space="preserve">będą zmiany i wyjaśnienia treści SWZ oraz inne dokumenty zamówienia bezpośrednio związane z postępowaniem o udzielenie zamówienia [URL]: </w:t>
      </w:r>
      <w:hyperlink r:id="rId9" w:history="1">
        <w:r w:rsidR="00692ACD" w:rsidRPr="001523AD">
          <w:rPr>
            <w:rStyle w:val="Hipercze"/>
            <w:rFonts w:asciiTheme="majorHAnsi" w:hAnsiTheme="majorHAnsi"/>
            <w:color w:val="0070C0"/>
          </w:rPr>
          <w:t>https://platformazakupowa.pl/pn/wojaszowka</w:t>
        </w:r>
      </w:hyperlink>
      <w:r w:rsidR="007F4D87" w:rsidRPr="001523AD">
        <w:rPr>
          <w:rFonts w:asciiTheme="majorHAnsi" w:hAnsiTheme="majorHAnsi"/>
        </w:rPr>
        <w:t>.</w:t>
      </w:r>
    </w:p>
    <w:p w14:paraId="5F2FB749" w14:textId="4B7761D9" w:rsidR="00F41D2F" w:rsidRPr="001523AD" w:rsidRDefault="00F41D2F" w:rsidP="00F41D2F">
      <w:pPr>
        <w:widowControl w:val="0"/>
        <w:spacing w:line="276" w:lineRule="auto"/>
        <w:ind w:left="567"/>
        <w:jc w:val="both"/>
        <w:outlineLvl w:val="3"/>
        <w:rPr>
          <w:rFonts w:asciiTheme="majorHAnsi" w:hAnsiTheme="majorHAnsi" w:cs="Arial"/>
          <w:bCs/>
        </w:rPr>
      </w:pPr>
      <w:r w:rsidRPr="001523AD">
        <w:rPr>
          <w:rFonts w:asciiTheme="majorHAnsi" w:hAnsiTheme="majorHAnsi" w:cs="Arial"/>
          <w:bCs/>
          <w:color w:val="000000" w:themeColor="text1"/>
        </w:rPr>
        <w:t xml:space="preserve">Godziny urzędowania Urzędu Gminy Wojaszówka: poniedziałek - piątek od 7:00 do 15:00 </w:t>
      </w:r>
      <w:r w:rsidRPr="001523AD">
        <w:rPr>
          <w:rFonts w:asciiTheme="majorHAnsi" w:hAnsiTheme="majorHAnsi" w:cs="Arial"/>
          <w:bCs/>
        </w:rPr>
        <w:t>z wyłączeniem dni ustawowo wolnych od pracy.</w:t>
      </w:r>
    </w:p>
    <w:p w14:paraId="7ADE4F7B" w14:textId="0FF910DA" w:rsidR="00E4259A" w:rsidRPr="001523AD" w:rsidRDefault="004D3201" w:rsidP="00627C7D">
      <w:pPr>
        <w:widowControl w:val="0"/>
        <w:numPr>
          <w:ilvl w:val="1"/>
          <w:numId w:val="1"/>
        </w:numPr>
        <w:spacing w:line="276" w:lineRule="auto"/>
        <w:ind w:left="567" w:hanging="567"/>
        <w:jc w:val="both"/>
        <w:outlineLvl w:val="3"/>
        <w:rPr>
          <w:rFonts w:asciiTheme="majorHAnsi" w:hAnsiTheme="majorHAnsi" w:cs="Arial"/>
          <w:b/>
          <w:bCs/>
        </w:rPr>
      </w:pPr>
      <w:r w:rsidRPr="001523AD">
        <w:rPr>
          <w:rFonts w:asciiTheme="majorHAnsi" w:hAnsiTheme="majorHAnsi" w:cs="Arial"/>
          <w:b/>
          <w:bCs/>
        </w:rPr>
        <w:t>Tryb udzielenia zamówienia</w:t>
      </w:r>
      <w:r w:rsidR="00E4259A" w:rsidRPr="001523AD">
        <w:rPr>
          <w:rFonts w:asciiTheme="majorHAnsi" w:hAnsiTheme="majorHAnsi" w:cs="Arial"/>
          <w:b/>
          <w:bCs/>
        </w:rPr>
        <w:t>.</w:t>
      </w:r>
    </w:p>
    <w:p w14:paraId="359CEB7D" w14:textId="570D821E" w:rsidR="004D3201" w:rsidRPr="001523AD" w:rsidRDefault="00AE469E" w:rsidP="00A435B8">
      <w:pPr>
        <w:widowControl w:val="0"/>
        <w:spacing w:line="276" w:lineRule="auto"/>
        <w:ind w:left="567"/>
        <w:jc w:val="both"/>
        <w:outlineLvl w:val="3"/>
        <w:rPr>
          <w:rFonts w:asciiTheme="majorHAnsi" w:hAnsiTheme="majorHAnsi" w:cs="Arial"/>
          <w:bCs/>
        </w:rPr>
      </w:pPr>
      <w:r w:rsidRPr="001523AD">
        <w:rPr>
          <w:rFonts w:asciiTheme="majorHAnsi" w:hAnsiTheme="majorHAnsi" w:cs="Arial"/>
          <w:bCs/>
        </w:rPr>
        <w:t>Niniejsze p</w:t>
      </w:r>
      <w:r w:rsidR="00E4259A" w:rsidRPr="001523AD">
        <w:rPr>
          <w:rFonts w:asciiTheme="majorHAnsi" w:hAnsiTheme="majorHAnsi" w:cs="Arial"/>
          <w:bCs/>
        </w:rPr>
        <w:t xml:space="preserve">ostępowanie o udzielenie zamówienia publicznego prowadzone jest </w:t>
      </w:r>
      <w:r w:rsidR="00262674" w:rsidRPr="001523AD">
        <w:rPr>
          <w:rFonts w:asciiTheme="majorHAnsi" w:hAnsiTheme="majorHAnsi" w:cs="Arial"/>
          <w:bCs/>
        </w:rPr>
        <w:t xml:space="preserve">                  </w:t>
      </w:r>
      <w:r w:rsidR="00E4259A" w:rsidRPr="001523AD">
        <w:rPr>
          <w:rFonts w:asciiTheme="majorHAnsi" w:hAnsiTheme="majorHAnsi" w:cs="Arial"/>
          <w:bCs/>
        </w:rPr>
        <w:t xml:space="preserve">w trybie </w:t>
      </w:r>
      <w:r w:rsidR="004D3201" w:rsidRPr="001523AD">
        <w:rPr>
          <w:rFonts w:asciiTheme="majorHAnsi" w:hAnsiTheme="majorHAnsi" w:cs="Arial"/>
          <w:bCs/>
        </w:rPr>
        <w:t>podstawowym</w:t>
      </w:r>
      <w:r w:rsidR="00F41D2F" w:rsidRPr="001523AD">
        <w:rPr>
          <w:rFonts w:asciiTheme="majorHAnsi" w:hAnsiTheme="majorHAnsi" w:cs="Arial"/>
          <w:bCs/>
        </w:rPr>
        <w:t>,</w:t>
      </w:r>
      <w:r w:rsidR="004D3201" w:rsidRPr="001523AD">
        <w:rPr>
          <w:rFonts w:asciiTheme="majorHAnsi" w:hAnsiTheme="majorHAnsi" w:cs="Arial"/>
          <w:bCs/>
        </w:rPr>
        <w:t xml:space="preserve"> w </w:t>
      </w:r>
      <w:r w:rsidR="004D3201" w:rsidRPr="001523AD">
        <w:rPr>
          <w:rFonts w:asciiTheme="majorHAnsi" w:hAnsiTheme="majorHAnsi"/>
          <w:color w:val="000000"/>
        </w:rPr>
        <w:t>którym w odpowiedzi na ogłoszenie o zamówieniu oferty mogą składać wszyscy zainteresowani wykonawcy, a następnie zamawiający wybiera najkorzystniejszą ofertę bez przeprowadzenia negocjacji (art. 275 pkt 1 ustawy</w:t>
      </w:r>
      <w:r w:rsidR="00A435B8" w:rsidRPr="001523AD">
        <w:rPr>
          <w:rFonts w:asciiTheme="majorHAnsi" w:hAnsiTheme="majorHAnsi"/>
          <w:color w:val="000000"/>
        </w:rPr>
        <w:t xml:space="preserve"> Pzp</w:t>
      </w:r>
      <w:r w:rsidR="004D3201" w:rsidRPr="001523AD">
        <w:rPr>
          <w:rFonts w:asciiTheme="majorHAnsi" w:hAnsiTheme="majorHAnsi"/>
          <w:color w:val="000000"/>
        </w:rPr>
        <w:t>).</w:t>
      </w:r>
      <w:r w:rsidR="008C5504" w:rsidRPr="001523AD">
        <w:rPr>
          <w:rFonts w:asciiTheme="majorHAnsi" w:hAnsiTheme="majorHAnsi"/>
          <w:color w:val="000000"/>
        </w:rPr>
        <w:t xml:space="preserve"> Zamawiający nie przewiduje możliwości wyboru najkorzystniejszej oferty z możliwością prowadz</w:t>
      </w:r>
      <w:r w:rsidR="00A435B8" w:rsidRPr="001523AD">
        <w:rPr>
          <w:rFonts w:asciiTheme="majorHAnsi" w:hAnsiTheme="majorHAnsi"/>
          <w:color w:val="000000"/>
        </w:rPr>
        <w:t>enia negocjacji (art. 275 pkt 2</w:t>
      </w:r>
      <w:r w:rsidR="008C5504" w:rsidRPr="001523AD">
        <w:rPr>
          <w:rFonts w:asciiTheme="majorHAnsi" w:hAnsiTheme="majorHAnsi"/>
          <w:color w:val="000000"/>
        </w:rPr>
        <w:t xml:space="preserve"> ustawy</w:t>
      </w:r>
      <w:r w:rsidR="00A435B8" w:rsidRPr="001523AD">
        <w:rPr>
          <w:rFonts w:asciiTheme="majorHAnsi" w:hAnsiTheme="majorHAnsi"/>
          <w:color w:val="000000"/>
        </w:rPr>
        <w:t xml:space="preserve"> Pzp</w:t>
      </w:r>
      <w:r w:rsidR="008C5504" w:rsidRPr="001523AD">
        <w:rPr>
          <w:rFonts w:asciiTheme="majorHAnsi" w:hAnsiTheme="majorHAnsi"/>
          <w:color w:val="000000"/>
        </w:rPr>
        <w:t>).</w:t>
      </w:r>
    </w:p>
    <w:p w14:paraId="29F23175" w14:textId="77777777" w:rsidR="00E4259A" w:rsidRPr="001523AD" w:rsidRDefault="00E4259A" w:rsidP="00627C7D">
      <w:pPr>
        <w:widowControl w:val="0"/>
        <w:numPr>
          <w:ilvl w:val="1"/>
          <w:numId w:val="1"/>
        </w:numPr>
        <w:spacing w:line="276" w:lineRule="auto"/>
        <w:ind w:left="567" w:hanging="567"/>
        <w:jc w:val="both"/>
        <w:outlineLvl w:val="3"/>
        <w:rPr>
          <w:rFonts w:asciiTheme="majorHAnsi" w:eastAsia="MS Mincho" w:hAnsiTheme="majorHAnsi" w:cs="MS Mincho"/>
          <w:b/>
          <w:bCs/>
        </w:rPr>
      </w:pPr>
      <w:bookmarkStart w:id="2" w:name="_Hlk60813568"/>
      <w:r w:rsidRPr="001523AD">
        <w:rPr>
          <w:rFonts w:asciiTheme="majorHAnsi" w:eastAsia="MS Mincho" w:hAnsiTheme="majorHAnsi" w:cs="MS Mincho"/>
          <w:b/>
          <w:bCs/>
        </w:rPr>
        <w:t>Wartość zamówienia.</w:t>
      </w:r>
    </w:p>
    <w:p w14:paraId="4B601FAF" w14:textId="004C9CF9" w:rsidR="00E4259A" w:rsidRPr="001523AD" w:rsidRDefault="00AE469E" w:rsidP="00627C7D">
      <w:pPr>
        <w:widowControl w:val="0"/>
        <w:spacing w:line="276" w:lineRule="auto"/>
        <w:ind w:left="567"/>
        <w:jc w:val="both"/>
        <w:outlineLvl w:val="3"/>
        <w:rPr>
          <w:rFonts w:asciiTheme="majorHAnsi" w:eastAsia="MS Mincho" w:hAnsiTheme="majorHAnsi" w:cs="MS Mincho"/>
          <w:bCs/>
        </w:rPr>
      </w:pPr>
      <w:r w:rsidRPr="001523AD">
        <w:rPr>
          <w:rFonts w:asciiTheme="majorHAnsi" w:eastAsia="MS Mincho" w:hAnsiTheme="majorHAnsi" w:cs="MS Mincho"/>
          <w:bCs/>
        </w:rPr>
        <w:t>Niniejsze zamówienie jest zamówieniem klasycznym w rozumieniu art. 7 pkt 33) ustawy</w:t>
      </w:r>
      <w:r w:rsidR="00A435B8" w:rsidRPr="001523AD">
        <w:rPr>
          <w:rFonts w:asciiTheme="majorHAnsi" w:eastAsia="MS Mincho" w:hAnsiTheme="majorHAnsi" w:cs="MS Mincho"/>
          <w:bCs/>
        </w:rPr>
        <w:t xml:space="preserve"> </w:t>
      </w:r>
      <w:r w:rsidR="00A435B8" w:rsidRPr="001523AD">
        <w:rPr>
          <w:rFonts w:asciiTheme="majorHAnsi" w:hAnsiTheme="majorHAnsi"/>
          <w:color w:val="000000"/>
        </w:rPr>
        <w:t>Pzp</w:t>
      </w:r>
      <w:r w:rsidRPr="001523AD">
        <w:rPr>
          <w:rFonts w:asciiTheme="majorHAnsi" w:eastAsia="MS Mincho" w:hAnsiTheme="majorHAnsi" w:cs="MS Mincho"/>
          <w:bCs/>
        </w:rPr>
        <w:t xml:space="preserve">. </w:t>
      </w:r>
      <w:r w:rsidR="00E4259A" w:rsidRPr="001523AD">
        <w:rPr>
          <w:rFonts w:asciiTheme="majorHAnsi" w:eastAsia="MS Mincho" w:hAnsiTheme="majorHAnsi" w:cs="MS Mincho"/>
          <w:bCs/>
        </w:rPr>
        <w:t xml:space="preserve">Wartość zamówienia </w:t>
      </w:r>
      <w:r w:rsidRPr="001523AD">
        <w:rPr>
          <w:rFonts w:asciiTheme="majorHAnsi" w:eastAsia="MS Mincho" w:hAnsiTheme="majorHAnsi" w:cs="MS Mincho"/>
          <w:bCs/>
        </w:rPr>
        <w:t>nie przekracza progów unijnych w rozumieniu art. 3 ustawy</w:t>
      </w:r>
      <w:r w:rsidR="00A435B8" w:rsidRPr="001523AD">
        <w:rPr>
          <w:rFonts w:asciiTheme="majorHAnsi" w:eastAsia="MS Mincho" w:hAnsiTheme="majorHAnsi" w:cs="MS Mincho"/>
          <w:bCs/>
        </w:rPr>
        <w:t xml:space="preserve"> Pzp</w:t>
      </w:r>
      <w:r w:rsidR="00E4259A" w:rsidRPr="001523AD">
        <w:rPr>
          <w:rFonts w:asciiTheme="majorHAnsi" w:eastAsia="MS Mincho" w:hAnsiTheme="majorHAnsi" w:cs="MS Mincho"/>
          <w:bCs/>
        </w:rPr>
        <w:t>.</w:t>
      </w:r>
    </w:p>
    <w:bookmarkEnd w:id="2"/>
    <w:p w14:paraId="41AC4FAB" w14:textId="77777777" w:rsidR="00E4259A" w:rsidRPr="001523AD" w:rsidRDefault="00E4259A" w:rsidP="00627C7D">
      <w:pPr>
        <w:widowControl w:val="0"/>
        <w:numPr>
          <w:ilvl w:val="1"/>
          <w:numId w:val="1"/>
        </w:numPr>
        <w:spacing w:line="276" w:lineRule="auto"/>
        <w:ind w:left="567" w:hanging="567"/>
        <w:jc w:val="both"/>
        <w:outlineLvl w:val="3"/>
        <w:rPr>
          <w:rFonts w:asciiTheme="majorHAnsi" w:eastAsia="MS Mincho" w:hAnsiTheme="majorHAnsi" w:cs="MS Mincho"/>
          <w:b/>
          <w:bCs/>
        </w:rPr>
      </w:pPr>
      <w:r w:rsidRPr="001523AD">
        <w:rPr>
          <w:rFonts w:asciiTheme="majorHAnsi" w:eastAsia="MS Mincho" w:hAnsiTheme="majorHAnsi" w:cs="MS Mincho"/>
          <w:b/>
          <w:bCs/>
        </w:rPr>
        <w:t>Słownik.</w:t>
      </w:r>
    </w:p>
    <w:p w14:paraId="0A793DD3" w14:textId="660DAB64" w:rsidR="00E4259A" w:rsidRPr="001523AD" w:rsidRDefault="00E4259A" w:rsidP="00627C7D">
      <w:pPr>
        <w:widowControl w:val="0"/>
        <w:spacing w:line="276" w:lineRule="auto"/>
        <w:ind w:left="567"/>
        <w:jc w:val="both"/>
        <w:outlineLvl w:val="3"/>
        <w:rPr>
          <w:rFonts w:asciiTheme="majorHAnsi" w:eastAsia="MS Mincho" w:hAnsiTheme="majorHAnsi" w:cs="MS Mincho"/>
          <w:bCs/>
        </w:rPr>
      </w:pPr>
      <w:r w:rsidRPr="001523AD">
        <w:rPr>
          <w:rFonts w:asciiTheme="majorHAnsi" w:eastAsia="MS Mincho" w:hAnsiTheme="majorHAnsi" w:cs="MS Mincho"/>
          <w:bCs/>
        </w:rPr>
        <w:t xml:space="preserve">Użyte w niniejszej </w:t>
      </w:r>
      <w:r w:rsidR="00A435B8" w:rsidRPr="001523AD">
        <w:rPr>
          <w:rFonts w:asciiTheme="majorHAnsi" w:eastAsia="MS Mincho" w:hAnsiTheme="majorHAnsi" w:cs="MS Mincho"/>
          <w:bCs/>
        </w:rPr>
        <w:t>SWZ</w:t>
      </w:r>
      <w:r w:rsidRPr="001523AD">
        <w:rPr>
          <w:rFonts w:asciiTheme="majorHAnsi" w:eastAsia="MS Mincho" w:hAnsiTheme="majorHAnsi" w:cs="MS Mincho"/>
          <w:bCs/>
        </w:rPr>
        <w:t xml:space="preserve"> (oraz w załącznikach) terminy mają następujące znaczenie:</w:t>
      </w:r>
    </w:p>
    <w:p w14:paraId="68456DF0" w14:textId="7625998F" w:rsidR="00E4259A" w:rsidRPr="001523AD" w:rsidRDefault="00E4259A" w:rsidP="00AB0817">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1523AD">
        <w:rPr>
          <w:rFonts w:asciiTheme="majorHAnsi" w:eastAsia="MS Mincho" w:hAnsiTheme="majorHAnsi" w:cs="MS Mincho"/>
          <w:b/>
          <w:bCs/>
          <w:sz w:val="24"/>
          <w:szCs w:val="24"/>
        </w:rPr>
        <w:t>„ustawa”</w:t>
      </w:r>
      <w:r w:rsidRPr="001523AD">
        <w:rPr>
          <w:rFonts w:asciiTheme="majorHAnsi" w:eastAsia="MS Mincho" w:hAnsiTheme="majorHAnsi" w:cs="MS Mincho"/>
          <w:bCs/>
          <w:sz w:val="24"/>
          <w:szCs w:val="24"/>
        </w:rPr>
        <w:t xml:space="preserve"> – ustawa z dnia </w:t>
      </w:r>
      <w:r w:rsidR="00AE469E" w:rsidRPr="001523AD">
        <w:rPr>
          <w:rFonts w:asciiTheme="majorHAnsi" w:eastAsia="MS Mincho" w:hAnsiTheme="majorHAnsi" w:cs="MS Mincho"/>
          <w:bCs/>
          <w:sz w:val="24"/>
          <w:szCs w:val="24"/>
        </w:rPr>
        <w:t xml:space="preserve">11 września </w:t>
      </w:r>
      <w:r w:rsidRPr="001523AD">
        <w:rPr>
          <w:rFonts w:asciiTheme="majorHAnsi" w:eastAsia="MS Mincho" w:hAnsiTheme="majorHAnsi" w:cs="MS Mincho"/>
          <w:bCs/>
          <w:sz w:val="24"/>
          <w:szCs w:val="24"/>
        </w:rPr>
        <w:t>20</w:t>
      </w:r>
      <w:r w:rsidR="00AE469E" w:rsidRPr="001523AD">
        <w:rPr>
          <w:rFonts w:asciiTheme="majorHAnsi" w:eastAsia="MS Mincho" w:hAnsiTheme="majorHAnsi" w:cs="MS Mincho"/>
          <w:bCs/>
          <w:sz w:val="24"/>
          <w:szCs w:val="24"/>
        </w:rPr>
        <w:t>19</w:t>
      </w:r>
      <w:r w:rsidRPr="001523AD">
        <w:rPr>
          <w:rFonts w:asciiTheme="majorHAnsi" w:eastAsia="MS Mincho" w:hAnsiTheme="majorHAnsi" w:cs="MS Mincho"/>
          <w:bCs/>
          <w:sz w:val="24"/>
          <w:szCs w:val="24"/>
        </w:rPr>
        <w:t xml:space="preserve"> r. Prawo zamówień publicznych </w:t>
      </w:r>
      <w:r w:rsidRPr="001523AD">
        <w:rPr>
          <w:rFonts w:asciiTheme="majorHAnsi" w:eastAsia="MS Mincho" w:hAnsiTheme="majorHAnsi" w:cs="MS Mincho"/>
          <w:bCs/>
          <w:sz w:val="24"/>
          <w:szCs w:val="24"/>
        </w:rPr>
        <w:br/>
        <w:t>(</w:t>
      </w:r>
      <w:r w:rsidR="00A435B8" w:rsidRPr="001523AD">
        <w:rPr>
          <w:rFonts w:asciiTheme="majorHAnsi" w:eastAsia="MS Mincho" w:hAnsiTheme="majorHAnsi" w:cs="MS Mincho"/>
          <w:bCs/>
          <w:sz w:val="24"/>
          <w:szCs w:val="24"/>
        </w:rPr>
        <w:t xml:space="preserve">t. j. </w:t>
      </w:r>
      <w:r w:rsidRPr="001523AD">
        <w:rPr>
          <w:rFonts w:asciiTheme="majorHAnsi" w:eastAsia="MS Mincho" w:hAnsiTheme="majorHAnsi" w:cs="MS Mincho"/>
          <w:bCs/>
          <w:sz w:val="24"/>
          <w:szCs w:val="24"/>
        </w:rPr>
        <w:t>Dz. U. z 20</w:t>
      </w:r>
      <w:r w:rsidR="00910446" w:rsidRPr="001523AD">
        <w:rPr>
          <w:rFonts w:asciiTheme="majorHAnsi" w:eastAsia="MS Mincho" w:hAnsiTheme="majorHAnsi" w:cs="MS Mincho"/>
          <w:bCs/>
          <w:sz w:val="24"/>
          <w:szCs w:val="24"/>
        </w:rPr>
        <w:t>2</w:t>
      </w:r>
      <w:r w:rsidR="004D53C0">
        <w:rPr>
          <w:rFonts w:asciiTheme="majorHAnsi" w:eastAsia="MS Mincho" w:hAnsiTheme="majorHAnsi" w:cs="MS Mincho"/>
          <w:bCs/>
          <w:sz w:val="24"/>
          <w:szCs w:val="24"/>
        </w:rPr>
        <w:t>3</w:t>
      </w:r>
      <w:r w:rsidRPr="001523AD">
        <w:rPr>
          <w:rFonts w:asciiTheme="majorHAnsi" w:eastAsia="MS Mincho" w:hAnsiTheme="majorHAnsi" w:cs="MS Mincho"/>
          <w:bCs/>
          <w:sz w:val="24"/>
          <w:szCs w:val="24"/>
        </w:rPr>
        <w:t xml:space="preserve"> r., poz. </w:t>
      </w:r>
      <w:r w:rsidR="004D53C0">
        <w:rPr>
          <w:rFonts w:asciiTheme="majorHAnsi" w:eastAsia="MS Mincho" w:hAnsiTheme="majorHAnsi" w:cs="MS Mincho"/>
          <w:bCs/>
          <w:sz w:val="24"/>
          <w:szCs w:val="24"/>
        </w:rPr>
        <w:t>1605</w:t>
      </w:r>
      <w:r w:rsidR="00433CA9" w:rsidRPr="001523AD">
        <w:rPr>
          <w:rFonts w:asciiTheme="majorHAnsi" w:eastAsia="MS Mincho" w:hAnsiTheme="majorHAnsi" w:cs="MS Mincho"/>
          <w:bCs/>
          <w:sz w:val="24"/>
          <w:szCs w:val="24"/>
        </w:rPr>
        <w:t xml:space="preserve"> </w:t>
      </w:r>
      <w:r w:rsidR="00433CA9" w:rsidRPr="001523AD">
        <w:rPr>
          <w:rFonts w:asciiTheme="majorHAnsi" w:hAnsiTheme="majorHAnsi" w:cs="Arial"/>
          <w:bCs/>
          <w:sz w:val="24"/>
          <w:szCs w:val="24"/>
        </w:rPr>
        <w:t>z późn. zm.</w:t>
      </w:r>
      <w:r w:rsidRPr="001523AD">
        <w:rPr>
          <w:rFonts w:asciiTheme="majorHAnsi" w:eastAsia="MS Mincho" w:hAnsiTheme="majorHAnsi" w:cs="MS Mincho"/>
          <w:bCs/>
          <w:sz w:val="24"/>
          <w:szCs w:val="24"/>
        </w:rPr>
        <w:t>),</w:t>
      </w:r>
    </w:p>
    <w:p w14:paraId="4A97896C" w14:textId="51AD7143" w:rsidR="00E4259A" w:rsidRPr="001523AD" w:rsidRDefault="00E4259A" w:rsidP="00AB0817">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1523AD">
        <w:rPr>
          <w:rFonts w:asciiTheme="majorHAnsi" w:eastAsia="MS Mincho" w:hAnsiTheme="majorHAnsi" w:cs="MS Mincho"/>
          <w:b/>
          <w:bCs/>
          <w:sz w:val="24"/>
          <w:szCs w:val="24"/>
        </w:rPr>
        <w:t>„SWZ”</w:t>
      </w:r>
      <w:r w:rsidRPr="001523AD">
        <w:rPr>
          <w:rFonts w:asciiTheme="majorHAnsi" w:eastAsia="MS Mincho" w:hAnsiTheme="majorHAnsi" w:cs="MS Mincho"/>
          <w:bCs/>
          <w:sz w:val="24"/>
          <w:szCs w:val="24"/>
        </w:rPr>
        <w:t xml:space="preserve"> – niniejsza Specyfikacja Warunków Zamówienia,</w:t>
      </w:r>
    </w:p>
    <w:p w14:paraId="327FCA07" w14:textId="047C3183" w:rsidR="00E4259A" w:rsidRPr="001523AD" w:rsidRDefault="00E4259A" w:rsidP="00AB0817">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1523AD">
        <w:rPr>
          <w:rFonts w:asciiTheme="majorHAnsi" w:eastAsia="MS Mincho" w:hAnsiTheme="majorHAnsi" w:cs="MS Mincho"/>
          <w:bCs/>
          <w:sz w:val="24"/>
          <w:szCs w:val="24"/>
        </w:rPr>
        <w:t xml:space="preserve"> </w:t>
      </w:r>
      <w:r w:rsidRPr="001523AD">
        <w:rPr>
          <w:rFonts w:asciiTheme="majorHAnsi" w:eastAsia="MS Mincho" w:hAnsiTheme="majorHAnsi" w:cs="MS Mincho"/>
          <w:b/>
          <w:bCs/>
          <w:sz w:val="24"/>
          <w:szCs w:val="24"/>
        </w:rPr>
        <w:t>„zamówienie”</w:t>
      </w:r>
      <w:r w:rsidRPr="001523AD">
        <w:rPr>
          <w:rFonts w:asciiTheme="majorHAnsi" w:eastAsia="MS Mincho" w:hAnsiTheme="majorHAnsi" w:cs="MS Mincho"/>
          <w:bCs/>
          <w:sz w:val="24"/>
          <w:szCs w:val="24"/>
        </w:rPr>
        <w:t xml:space="preserve"> – zamówienie publiczne</w:t>
      </w:r>
      <w:r w:rsidR="00041710" w:rsidRPr="001523AD">
        <w:rPr>
          <w:rFonts w:asciiTheme="majorHAnsi" w:eastAsia="MS Mincho" w:hAnsiTheme="majorHAnsi" w:cs="MS Mincho"/>
          <w:bCs/>
          <w:sz w:val="24"/>
          <w:szCs w:val="24"/>
        </w:rPr>
        <w:t xml:space="preserve"> będące przedmiotem niniejszego postępowania</w:t>
      </w:r>
      <w:r w:rsidRPr="001523AD">
        <w:rPr>
          <w:rFonts w:asciiTheme="majorHAnsi" w:eastAsia="MS Mincho" w:hAnsiTheme="majorHAnsi" w:cs="MS Mincho"/>
          <w:bCs/>
          <w:sz w:val="24"/>
          <w:szCs w:val="24"/>
        </w:rPr>
        <w:t>,</w:t>
      </w:r>
    </w:p>
    <w:p w14:paraId="6B76478E" w14:textId="2B842464" w:rsidR="00E4259A" w:rsidRPr="001523AD" w:rsidRDefault="00E4259A" w:rsidP="00AB0817">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1523AD">
        <w:rPr>
          <w:rFonts w:asciiTheme="majorHAnsi" w:eastAsia="MS Mincho" w:hAnsiTheme="majorHAnsi" w:cs="MS Mincho"/>
          <w:b/>
          <w:bCs/>
          <w:sz w:val="24"/>
          <w:szCs w:val="24"/>
        </w:rPr>
        <w:t>„postępowanie”</w:t>
      </w:r>
      <w:r w:rsidRPr="001523AD">
        <w:rPr>
          <w:rFonts w:asciiTheme="majorHAnsi" w:eastAsia="MS Mincho" w:hAnsiTheme="majorHAnsi" w:cs="MS Mincho"/>
          <w:bCs/>
          <w:sz w:val="24"/>
          <w:szCs w:val="24"/>
        </w:rPr>
        <w:t xml:space="preserve"> – postępowanie o udzielenie zamówienia publicznego, którego dotyczy niniejsza SWZ,</w:t>
      </w:r>
    </w:p>
    <w:p w14:paraId="33A40AB2" w14:textId="3199442E" w:rsidR="00E4259A" w:rsidRPr="001523AD" w:rsidRDefault="00E4259A" w:rsidP="00AB0817">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1523AD">
        <w:rPr>
          <w:rFonts w:asciiTheme="majorHAnsi" w:eastAsia="MS Mincho" w:hAnsiTheme="majorHAnsi" w:cs="MS Mincho"/>
          <w:b/>
          <w:bCs/>
          <w:sz w:val="24"/>
          <w:szCs w:val="24"/>
        </w:rPr>
        <w:t>„Zamawiający”</w:t>
      </w:r>
      <w:r w:rsidR="00131C95" w:rsidRPr="001523AD">
        <w:rPr>
          <w:rFonts w:asciiTheme="majorHAnsi" w:eastAsia="MS Mincho" w:hAnsiTheme="majorHAnsi" w:cs="MS Mincho"/>
          <w:bCs/>
          <w:sz w:val="24"/>
          <w:szCs w:val="24"/>
        </w:rPr>
        <w:t xml:space="preserve"> – </w:t>
      </w:r>
      <w:r w:rsidR="00FA1413" w:rsidRPr="001523AD">
        <w:rPr>
          <w:rFonts w:asciiTheme="majorHAnsi" w:eastAsia="MS Mincho" w:hAnsiTheme="majorHAnsi" w:cs="MS Mincho"/>
          <w:bCs/>
          <w:sz w:val="24"/>
          <w:szCs w:val="24"/>
        </w:rPr>
        <w:t>Gmina</w:t>
      </w:r>
      <w:r w:rsidR="00F41D2F" w:rsidRPr="001523AD">
        <w:rPr>
          <w:rFonts w:asciiTheme="majorHAnsi" w:eastAsia="MS Mincho" w:hAnsiTheme="majorHAnsi" w:cs="MS Mincho"/>
          <w:bCs/>
          <w:sz w:val="24"/>
          <w:szCs w:val="24"/>
        </w:rPr>
        <w:t xml:space="preserve"> Wojaszówka</w:t>
      </w:r>
      <w:r w:rsidR="00FA1413" w:rsidRPr="001523AD">
        <w:rPr>
          <w:rFonts w:asciiTheme="majorHAnsi" w:eastAsia="MS Mincho" w:hAnsiTheme="majorHAnsi" w:cs="MS Mincho"/>
          <w:bCs/>
          <w:sz w:val="24"/>
          <w:szCs w:val="24"/>
        </w:rPr>
        <w:t>,</w:t>
      </w:r>
    </w:p>
    <w:p w14:paraId="373B2F19" w14:textId="64F24C71" w:rsidR="00433CA9" w:rsidRPr="001523AD" w:rsidRDefault="00433CA9" w:rsidP="00AB0817">
      <w:pPr>
        <w:pStyle w:val="Akapitzlist"/>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1523AD">
        <w:rPr>
          <w:rFonts w:asciiTheme="majorHAnsi" w:eastAsia="MS Mincho" w:hAnsiTheme="majorHAnsi" w:cs="MS Mincho"/>
          <w:b/>
          <w:bCs/>
          <w:sz w:val="24"/>
          <w:szCs w:val="24"/>
        </w:rPr>
        <w:t>„Wykonawca”</w:t>
      </w:r>
      <w:r w:rsidRPr="001523AD">
        <w:rPr>
          <w:rFonts w:asciiTheme="majorHAnsi" w:eastAsia="MS Mincho" w:hAnsiTheme="majorHAnsi" w:cs="MS Mincho"/>
          <w:bCs/>
          <w:sz w:val="24"/>
          <w:szCs w:val="24"/>
        </w:rPr>
        <w:t xml:space="preserve"> – </w:t>
      </w:r>
      <w:r w:rsidR="00041710" w:rsidRPr="001523AD">
        <w:rPr>
          <w:rFonts w:asciiTheme="majorHAnsi" w:hAnsiTheme="majorHAnsi"/>
          <w:color w:val="000000"/>
          <w:sz w:val="24"/>
          <w:szCs w:val="24"/>
          <w:shd w:val="clear" w:color="auto" w:fill="FFFFFF"/>
        </w:rPr>
        <w:t xml:space="preserve">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w:t>
      </w:r>
      <w:r w:rsidR="00041710" w:rsidRPr="001523AD">
        <w:rPr>
          <w:rFonts w:asciiTheme="majorHAnsi" w:hAnsiTheme="majorHAnsi"/>
          <w:color w:val="000000"/>
          <w:sz w:val="24"/>
          <w:szCs w:val="24"/>
          <w:shd w:val="clear" w:color="auto" w:fill="FFFFFF"/>
        </w:rPr>
        <w:lastRenderedPageBreak/>
        <w:t>złożyła ofertę lub zawarła umowę w sprawie zamówienia publicznego</w:t>
      </w:r>
      <w:r w:rsidRPr="001523AD">
        <w:rPr>
          <w:rFonts w:asciiTheme="majorHAnsi" w:eastAsia="MS Mincho" w:hAnsiTheme="majorHAnsi" w:cs="MS Mincho"/>
          <w:bCs/>
          <w:sz w:val="24"/>
          <w:szCs w:val="24"/>
        </w:rPr>
        <w:t>,</w:t>
      </w:r>
    </w:p>
    <w:p w14:paraId="06426D21" w14:textId="20329219" w:rsidR="0021528F" w:rsidRPr="001523AD" w:rsidRDefault="00FB3C1F" w:rsidP="0021528F">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1523AD">
        <w:rPr>
          <w:rFonts w:asciiTheme="majorHAnsi" w:eastAsia="MS Mincho" w:hAnsiTheme="majorHAnsi" w:cs="MS Mincho"/>
          <w:b/>
          <w:bCs/>
          <w:sz w:val="24"/>
          <w:szCs w:val="24"/>
        </w:rPr>
        <w:t>„RODO”</w:t>
      </w:r>
      <w:r w:rsidRPr="001523AD">
        <w:rPr>
          <w:rFonts w:asciiTheme="majorHAnsi" w:eastAsia="MS Mincho" w:hAnsiTheme="majorHAnsi" w:cs="MS Mincho"/>
          <w:bCs/>
          <w:sz w:val="24"/>
          <w:szCs w:val="24"/>
        </w:rPr>
        <w:t xml:space="preserve"> - </w:t>
      </w:r>
      <w:r w:rsidR="00041710" w:rsidRPr="001523AD">
        <w:rPr>
          <w:rFonts w:asciiTheme="majorHAnsi" w:eastAsia="MS Mincho" w:hAnsiTheme="majorHAnsi" w:cs="MS Mincho"/>
          <w:bCs/>
          <w:sz w:val="24"/>
          <w:szCs w:val="24"/>
        </w:rPr>
        <w:t>rozporządzenie Parlamentu Europejskiego</w:t>
      </w:r>
      <w:r w:rsidRPr="001523AD">
        <w:rPr>
          <w:rFonts w:asciiTheme="majorHAnsi" w:eastAsia="MS Mincho" w:hAnsiTheme="majorHAnsi" w:cs="MS Mincho"/>
          <w:bCs/>
          <w:sz w:val="24"/>
          <w:szCs w:val="24"/>
        </w:rPr>
        <w:t xml:space="preserve"> i Rady (UE) 2016/679 z dnia 27 kwietnia</w:t>
      </w:r>
      <w:r w:rsidR="009865FB">
        <w:rPr>
          <w:rFonts w:asciiTheme="majorHAnsi" w:eastAsia="MS Mincho" w:hAnsiTheme="majorHAnsi" w:cs="MS Mincho"/>
          <w:bCs/>
          <w:sz w:val="24"/>
          <w:szCs w:val="24"/>
        </w:rPr>
        <w:t xml:space="preserve"> </w:t>
      </w:r>
      <w:r w:rsidRPr="001523AD">
        <w:rPr>
          <w:rFonts w:asciiTheme="majorHAnsi" w:eastAsia="MS Mincho" w:hAnsiTheme="majorHAnsi" w:cs="MS Mincho"/>
          <w:bCs/>
          <w:sz w:val="24"/>
          <w:szCs w:val="24"/>
        </w:rPr>
        <w:t xml:space="preserve">2016 r.  </w:t>
      </w:r>
      <w:r w:rsidR="00041710" w:rsidRPr="001523AD">
        <w:rPr>
          <w:rFonts w:asciiTheme="majorHAnsi" w:eastAsia="MS Mincho" w:hAnsiTheme="majorHAnsi" w:cs="MS Mincho"/>
          <w:bCs/>
          <w:sz w:val="24"/>
          <w:szCs w:val="24"/>
        </w:rPr>
        <w:t>w sprawie ochrony</w:t>
      </w:r>
      <w:r w:rsidRPr="001523AD">
        <w:rPr>
          <w:rFonts w:asciiTheme="majorHAnsi" w:eastAsia="MS Mincho" w:hAnsiTheme="majorHAnsi" w:cs="MS Mincho"/>
          <w:bCs/>
          <w:sz w:val="24"/>
          <w:szCs w:val="24"/>
        </w:rPr>
        <w:t xml:space="preserve"> osób fizycznych w związku z przetwarzaniem danych osobowych i w sprawie swobodnego przepływu takich danych oraz uchylenia dyrektywy 95/46/WE (ogólne rozporządzenie o ochronie danych) (Dz. Urz. UE L 119 z 04.05.2016, str. 1)</w:t>
      </w:r>
      <w:r w:rsidR="0021528F" w:rsidRPr="001523AD">
        <w:rPr>
          <w:rFonts w:asciiTheme="majorHAnsi" w:eastAsia="MS Mincho" w:hAnsiTheme="majorHAnsi" w:cs="MS Mincho"/>
          <w:bCs/>
          <w:sz w:val="24"/>
          <w:szCs w:val="24"/>
        </w:rPr>
        <w:t>.</w:t>
      </w:r>
    </w:p>
    <w:p w14:paraId="0FDCD07A" w14:textId="54320AA4" w:rsidR="0021528F" w:rsidRPr="001523AD" w:rsidRDefault="0021528F" w:rsidP="00C34303">
      <w:pPr>
        <w:pStyle w:val="Kolorowalistaakcent11"/>
        <w:widowControl w:val="0"/>
        <w:spacing w:before="0" w:after="0" w:line="276" w:lineRule="auto"/>
        <w:ind w:left="993"/>
        <w:jc w:val="left"/>
        <w:outlineLvl w:val="3"/>
        <w:rPr>
          <w:rFonts w:asciiTheme="majorHAnsi" w:eastAsia="MS Mincho" w:hAnsiTheme="majorHAnsi" w:cs="MS Mincho"/>
          <w:b/>
          <w:bCs/>
          <w:sz w:val="24"/>
          <w:szCs w:val="24"/>
        </w:rPr>
      </w:pPr>
      <w:r w:rsidRPr="001523AD">
        <w:rPr>
          <w:rFonts w:asciiTheme="majorHAnsi" w:eastAsia="MS Mincho" w:hAnsiTheme="majorHAnsi" w:cs="MS Mincho"/>
          <w:b/>
          <w:bCs/>
          <w:color w:val="000000"/>
          <w:sz w:val="24"/>
          <w:szCs w:val="24"/>
        </w:rPr>
        <w:t xml:space="preserve">„Platforma Zakupowa” </w:t>
      </w:r>
      <w:r w:rsidRPr="001523AD">
        <w:rPr>
          <w:rFonts w:asciiTheme="majorHAnsi" w:eastAsia="MS Mincho" w:hAnsiTheme="majorHAnsi" w:cs="MS Mincho"/>
          <w:bCs/>
          <w:color w:val="000000"/>
          <w:sz w:val="24"/>
          <w:szCs w:val="24"/>
        </w:rPr>
        <w:t xml:space="preserve">- narzędzie umożliwiające komunikację elektroniczną między Zamawiającym i Wykonawcami, w szczególności elektroniczne   składanie   ofert   oraz   oświadczeń, w tym JEDZ, w zgodzie z wymogami określonymi przez dyrektywy UE, dostępne na stronie </w:t>
      </w:r>
      <w:hyperlink r:id="rId10" w:history="1">
        <w:r w:rsidRPr="001523AD">
          <w:rPr>
            <w:rStyle w:val="Hipercze"/>
            <w:rFonts w:asciiTheme="majorHAnsi" w:hAnsiTheme="majorHAnsi"/>
            <w:color w:val="0070C0"/>
            <w:sz w:val="24"/>
            <w:szCs w:val="24"/>
          </w:rPr>
          <w:t>https://platformazakupowa.pl/pn/wojaszowka</w:t>
        </w:r>
      </w:hyperlink>
      <w:r w:rsidRPr="001523AD">
        <w:rPr>
          <w:rFonts w:asciiTheme="majorHAnsi" w:hAnsiTheme="majorHAnsi"/>
          <w:color w:val="000000"/>
          <w:sz w:val="24"/>
          <w:szCs w:val="24"/>
        </w:rPr>
        <w:t>.</w:t>
      </w:r>
      <w:r w:rsidRPr="001523AD">
        <w:rPr>
          <w:rFonts w:asciiTheme="majorHAnsi" w:hAnsiTheme="majorHAnsi"/>
          <w:b/>
          <w:color w:val="000000"/>
          <w:sz w:val="24"/>
          <w:szCs w:val="24"/>
        </w:rPr>
        <w:t xml:space="preserve"> </w:t>
      </w:r>
      <w:r w:rsidRPr="001523AD">
        <w:rPr>
          <w:rFonts w:asciiTheme="majorHAnsi" w:eastAsia="MS Mincho" w:hAnsiTheme="majorHAnsi" w:cs="MS Mincho"/>
          <w:bCs/>
          <w:color w:val="000000"/>
          <w:sz w:val="24"/>
          <w:szCs w:val="24"/>
        </w:rPr>
        <w:t xml:space="preserve">Wykonawca jest zobowiązany do zapoznanie się z regulaminem korzystania z Platformy Zakupowej </w:t>
      </w:r>
      <w:hyperlink r:id="rId11" w:history="1">
        <w:r w:rsidRPr="001523AD">
          <w:rPr>
            <w:rStyle w:val="Hipercze"/>
            <w:rFonts w:asciiTheme="majorHAnsi" w:eastAsia="MS Mincho" w:hAnsiTheme="majorHAnsi" w:cs="MS Mincho"/>
            <w:color w:val="0070C0"/>
            <w:sz w:val="24"/>
            <w:szCs w:val="24"/>
          </w:rPr>
          <w:t>https://platformazakupowa.pl/strona/1-regulamin</w:t>
        </w:r>
      </w:hyperlink>
      <w:r w:rsidRPr="001523AD">
        <w:rPr>
          <w:rFonts w:asciiTheme="majorHAnsi" w:eastAsia="MS Mincho" w:hAnsiTheme="majorHAnsi" w:cs="MS Mincho"/>
          <w:b/>
          <w:bCs/>
          <w:sz w:val="24"/>
          <w:szCs w:val="24"/>
        </w:rPr>
        <w:t xml:space="preserve"> </w:t>
      </w:r>
      <w:r w:rsidR="00C34303" w:rsidRPr="001523AD">
        <w:rPr>
          <w:rFonts w:asciiTheme="majorHAnsi" w:eastAsia="MS Mincho" w:hAnsiTheme="majorHAnsi" w:cs="MS Mincho"/>
          <w:bCs/>
          <w:color w:val="000000"/>
          <w:sz w:val="24"/>
          <w:szCs w:val="24"/>
        </w:rPr>
        <w:t xml:space="preserve">i postępowania </w:t>
      </w:r>
      <w:r w:rsidRPr="001523AD">
        <w:rPr>
          <w:rFonts w:asciiTheme="majorHAnsi" w:eastAsia="MS Mincho" w:hAnsiTheme="majorHAnsi" w:cs="MS Mincho"/>
          <w:bCs/>
          <w:color w:val="000000"/>
          <w:sz w:val="24"/>
          <w:szCs w:val="24"/>
        </w:rPr>
        <w:t>zgodnie z jej postanowieniami z uwzględnieniem zapisów niniejszej SWZ.</w:t>
      </w:r>
    </w:p>
    <w:p w14:paraId="07DE7C53" w14:textId="4B91C64B" w:rsidR="0021528F" w:rsidRPr="001523AD" w:rsidRDefault="0021528F" w:rsidP="0021528F">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1523AD">
        <w:rPr>
          <w:rFonts w:asciiTheme="majorHAnsi" w:eastAsia="MS Mincho" w:hAnsiTheme="majorHAnsi" w:cs="MS Mincho"/>
          <w:b/>
          <w:sz w:val="24"/>
          <w:szCs w:val="24"/>
        </w:rPr>
        <w:t xml:space="preserve">„kwalifikowany podpis elektroniczny” </w:t>
      </w:r>
      <w:r w:rsidRPr="001523AD">
        <w:rPr>
          <w:rFonts w:asciiTheme="majorHAnsi" w:eastAsia="MS Mincho" w:hAnsiTheme="majorHAnsi" w:cs="MS Mincho"/>
          <w:bCs/>
          <w:sz w:val="24"/>
          <w:szCs w:val="24"/>
        </w:rPr>
        <w:t xml:space="preserve">– podpis elektroniczny składany </w:t>
      </w:r>
      <w:r w:rsidRPr="001523AD">
        <w:rPr>
          <w:rFonts w:asciiTheme="majorHAnsi" w:eastAsia="MS Mincho" w:hAnsiTheme="majorHAnsi" w:cs="MS Mincho"/>
          <w:bCs/>
          <w:sz w:val="24"/>
          <w:szCs w:val="24"/>
        </w:rPr>
        <w:br/>
        <w:t>z wykorzystaniem certyfikatu wystawionego przez dostawcę kwalifikowanej usługi zaufania w rozumieniu ustawy z dnia 5 września 2016 r. o usługach zaufania oraz identyfikacji elektronicznej (t. j. Dz. U. z 202</w:t>
      </w:r>
      <w:r w:rsidR="003174B0">
        <w:rPr>
          <w:rFonts w:asciiTheme="majorHAnsi" w:eastAsia="MS Mincho" w:hAnsiTheme="majorHAnsi" w:cs="MS Mincho"/>
          <w:bCs/>
          <w:sz w:val="24"/>
          <w:szCs w:val="24"/>
        </w:rPr>
        <w:t>1</w:t>
      </w:r>
      <w:r w:rsidRPr="001523AD">
        <w:rPr>
          <w:rFonts w:asciiTheme="majorHAnsi" w:eastAsia="MS Mincho" w:hAnsiTheme="majorHAnsi" w:cs="MS Mincho"/>
          <w:bCs/>
          <w:sz w:val="24"/>
          <w:szCs w:val="24"/>
        </w:rPr>
        <w:t xml:space="preserve"> r., poz. </w:t>
      </w:r>
      <w:r w:rsidR="003174B0">
        <w:rPr>
          <w:rFonts w:asciiTheme="majorHAnsi" w:eastAsia="MS Mincho" w:hAnsiTheme="majorHAnsi" w:cs="MS Mincho"/>
          <w:bCs/>
          <w:sz w:val="24"/>
          <w:szCs w:val="24"/>
        </w:rPr>
        <w:t>1797</w:t>
      </w:r>
      <w:r w:rsidRPr="001523AD">
        <w:rPr>
          <w:rFonts w:asciiTheme="majorHAnsi" w:eastAsia="MS Mincho" w:hAnsiTheme="majorHAnsi" w:cs="MS Mincho"/>
          <w:bCs/>
          <w:sz w:val="24"/>
          <w:szCs w:val="24"/>
        </w:rPr>
        <w:t xml:space="preserve"> ze zm.).</w:t>
      </w:r>
    </w:p>
    <w:p w14:paraId="4AF62AA3" w14:textId="506D8284" w:rsidR="00E4259A" w:rsidRPr="001523AD" w:rsidRDefault="00E4259A" w:rsidP="00627C7D">
      <w:pPr>
        <w:widowControl w:val="0"/>
        <w:numPr>
          <w:ilvl w:val="1"/>
          <w:numId w:val="1"/>
        </w:numPr>
        <w:spacing w:line="276" w:lineRule="auto"/>
        <w:ind w:left="567" w:hanging="567"/>
        <w:jc w:val="both"/>
        <w:outlineLvl w:val="3"/>
        <w:rPr>
          <w:rFonts w:asciiTheme="majorHAnsi" w:hAnsiTheme="majorHAnsi" w:cs="Arial"/>
          <w:bCs/>
        </w:rPr>
      </w:pPr>
      <w:r w:rsidRPr="001523AD">
        <w:rPr>
          <w:rFonts w:asciiTheme="majorHAnsi" w:hAnsiTheme="majorHAnsi" w:cs="Arial"/>
          <w:bCs/>
        </w:rPr>
        <w:t xml:space="preserve">Wykonawca powinien dokładnie zapoznać się z niniejszą </w:t>
      </w:r>
      <w:r w:rsidR="00A435B8" w:rsidRPr="001523AD">
        <w:rPr>
          <w:rFonts w:asciiTheme="majorHAnsi" w:hAnsiTheme="majorHAnsi" w:cs="Arial"/>
          <w:bCs/>
        </w:rPr>
        <w:t>SWZ</w:t>
      </w:r>
      <w:r w:rsidRPr="001523AD">
        <w:rPr>
          <w:rFonts w:asciiTheme="majorHAnsi" w:hAnsiTheme="majorHAnsi" w:cs="Arial"/>
          <w:bCs/>
        </w:rPr>
        <w:t xml:space="preserve"> i złożyć ofertę zgodnie z jej wymaganiami.</w:t>
      </w:r>
    </w:p>
    <w:p w14:paraId="31AF8102" w14:textId="77777777" w:rsidR="008C5504" w:rsidRPr="00C6306E" w:rsidRDefault="008C5504" w:rsidP="00627C7D">
      <w:pPr>
        <w:widowControl w:val="0"/>
        <w:spacing w:line="276" w:lineRule="auto"/>
        <w:jc w:val="both"/>
        <w:outlineLvl w:val="3"/>
        <w:rPr>
          <w:rFonts w:asciiTheme="majorHAnsi" w:hAnsiTheme="majorHAnsi" w:cs="Arial"/>
          <w:bCs/>
        </w:rPr>
      </w:pPr>
    </w:p>
    <w:tbl>
      <w:tblPr>
        <w:tblW w:w="0" w:type="auto"/>
        <w:jc w:val="center"/>
        <w:tblBorders>
          <w:bottom w:val="single" w:sz="4" w:space="0" w:color="auto"/>
        </w:tblBorders>
        <w:tblLook w:val="00A0" w:firstRow="1" w:lastRow="0" w:firstColumn="1" w:lastColumn="0" w:noHBand="0" w:noVBand="0"/>
      </w:tblPr>
      <w:tblGrid>
        <w:gridCol w:w="9054"/>
      </w:tblGrid>
      <w:tr w:rsidR="008C5504" w:rsidRPr="00C6306E" w14:paraId="01706344" w14:textId="77777777" w:rsidTr="00A435B8">
        <w:trPr>
          <w:trHeight w:val="735"/>
          <w:jc w:val="center"/>
        </w:trPr>
        <w:tc>
          <w:tcPr>
            <w:tcW w:w="9054" w:type="dxa"/>
            <w:tcBorders>
              <w:top w:val="nil"/>
              <w:left w:val="nil"/>
              <w:bottom w:val="single" w:sz="4" w:space="0" w:color="auto"/>
              <w:right w:val="nil"/>
            </w:tcBorders>
            <w:shd w:val="clear" w:color="auto" w:fill="D9D9D9" w:themeFill="background1" w:themeFillShade="D9"/>
            <w:hideMark/>
          </w:tcPr>
          <w:p w14:paraId="53BD2503" w14:textId="5136311D" w:rsidR="00C6306E" w:rsidRPr="00C6306E" w:rsidRDefault="00C6306E" w:rsidP="00627C7D">
            <w:pPr>
              <w:spacing w:line="276" w:lineRule="auto"/>
              <w:jc w:val="center"/>
              <w:rPr>
                <w:rFonts w:asciiTheme="majorHAnsi" w:hAnsiTheme="majorHAnsi"/>
                <w:sz w:val="26"/>
                <w:szCs w:val="26"/>
              </w:rPr>
            </w:pPr>
            <w:r w:rsidRPr="00C6306E">
              <w:rPr>
                <w:rFonts w:asciiTheme="majorHAnsi" w:hAnsiTheme="majorHAnsi"/>
                <w:sz w:val="26"/>
                <w:szCs w:val="26"/>
              </w:rPr>
              <w:t>Rozdział 2</w:t>
            </w:r>
          </w:p>
          <w:p w14:paraId="3518548D" w14:textId="0021F8EE" w:rsidR="008C5504" w:rsidRPr="00C6306E" w:rsidRDefault="00C6306E" w:rsidP="00627C7D">
            <w:pPr>
              <w:spacing w:line="276" w:lineRule="auto"/>
              <w:jc w:val="center"/>
              <w:rPr>
                <w:rFonts w:asciiTheme="majorHAnsi" w:hAnsiTheme="majorHAnsi"/>
                <w:b/>
                <w:bCs/>
              </w:rPr>
            </w:pPr>
            <w:r w:rsidRPr="00C6306E">
              <w:rPr>
                <w:rFonts w:asciiTheme="majorHAnsi" w:hAnsiTheme="majorHAnsi"/>
                <w:b/>
                <w:bCs/>
                <w:sz w:val="26"/>
                <w:szCs w:val="26"/>
              </w:rPr>
              <w:t xml:space="preserve">INFORMACJA, CZY ZAMAWIAJĄCY PRZEWIDUJE </w:t>
            </w:r>
            <w:r w:rsidR="00A435B8">
              <w:rPr>
                <w:rFonts w:asciiTheme="majorHAnsi" w:hAnsiTheme="majorHAnsi"/>
                <w:b/>
                <w:bCs/>
                <w:sz w:val="26"/>
                <w:szCs w:val="26"/>
              </w:rPr>
              <w:br/>
            </w:r>
            <w:r w:rsidRPr="00C6306E">
              <w:rPr>
                <w:rFonts w:asciiTheme="majorHAnsi" w:hAnsiTheme="majorHAnsi"/>
                <w:b/>
                <w:bCs/>
                <w:sz w:val="26"/>
                <w:szCs w:val="26"/>
              </w:rPr>
              <w:t xml:space="preserve">WYBÓR NAJKORZYSTNIEJSZEJ OFERTY Z MOZLIWOŚCIĄ </w:t>
            </w:r>
            <w:r w:rsidR="00A435B8">
              <w:rPr>
                <w:rFonts w:asciiTheme="majorHAnsi" w:hAnsiTheme="majorHAnsi"/>
                <w:b/>
                <w:bCs/>
                <w:sz w:val="26"/>
                <w:szCs w:val="26"/>
              </w:rPr>
              <w:br/>
            </w:r>
            <w:r w:rsidRPr="00C6306E">
              <w:rPr>
                <w:rFonts w:asciiTheme="majorHAnsi" w:hAnsiTheme="majorHAnsi"/>
                <w:b/>
                <w:bCs/>
                <w:sz w:val="26"/>
                <w:szCs w:val="26"/>
              </w:rPr>
              <w:t>PROWADZENIA NEGOCJACJI</w:t>
            </w:r>
          </w:p>
        </w:tc>
      </w:tr>
    </w:tbl>
    <w:p w14:paraId="776A6187" w14:textId="77777777" w:rsidR="001523AD" w:rsidRDefault="001523AD" w:rsidP="00627C7D">
      <w:pPr>
        <w:autoSpaceDE w:val="0"/>
        <w:autoSpaceDN w:val="0"/>
        <w:adjustRightInd w:val="0"/>
        <w:spacing w:line="276" w:lineRule="auto"/>
        <w:jc w:val="both"/>
        <w:rPr>
          <w:rFonts w:asciiTheme="majorHAnsi" w:hAnsiTheme="majorHAnsi" w:cs="Helvetica"/>
          <w:bCs/>
        </w:rPr>
      </w:pPr>
    </w:p>
    <w:p w14:paraId="51DBAB00" w14:textId="3DDDD4ED" w:rsidR="008C5504" w:rsidRPr="001523AD" w:rsidRDefault="008C5504" w:rsidP="00627C7D">
      <w:pPr>
        <w:autoSpaceDE w:val="0"/>
        <w:autoSpaceDN w:val="0"/>
        <w:adjustRightInd w:val="0"/>
        <w:spacing w:line="276" w:lineRule="auto"/>
        <w:jc w:val="both"/>
        <w:rPr>
          <w:rFonts w:asciiTheme="majorHAnsi" w:hAnsiTheme="majorHAnsi" w:cs="Helvetica"/>
          <w:bCs/>
        </w:rPr>
      </w:pPr>
      <w:r w:rsidRPr="001523AD">
        <w:rPr>
          <w:rFonts w:asciiTheme="majorHAnsi" w:hAnsiTheme="majorHAnsi" w:cs="Helvetica"/>
          <w:bCs/>
        </w:rPr>
        <w:t xml:space="preserve">Zamawiający </w:t>
      </w:r>
      <w:r w:rsidRPr="001523AD">
        <w:rPr>
          <w:rFonts w:asciiTheme="majorHAnsi" w:hAnsiTheme="majorHAnsi" w:cs="Helvetica"/>
          <w:b/>
          <w:bCs/>
          <w:u w:val="single"/>
        </w:rPr>
        <w:t>nie przewiduje</w:t>
      </w:r>
      <w:r w:rsidRPr="001523AD">
        <w:rPr>
          <w:rFonts w:asciiTheme="majorHAnsi" w:hAnsiTheme="majorHAnsi" w:cs="Helvetica"/>
          <w:b/>
          <w:bCs/>
        </w:rPr>
        <w:t xml:space="preserve"> </w:t>
      </w:r>
      <w:r w:rsidRPr="001523AD">
        <w:rPr>
          <w:rFonts w:asciiTheme="majorHAnsi" w:hAnsiTheme="majorHAnsi" w:cs="Helvetica"/>
          <w:bCs/>
        </w:rPr>
        <w:t>wyboru najkorzystniejszej oferty z możliwością prowadzenia negocjacji.</w:t>
      </w:r>
    </w:p>
    <w:p w14:paraId="30DE0549" w14:textId="1C32E001" w:rsidR="00807E56" w:rsidRPr="00C6306E" w:rsidRDefault="00807E56" w:rsidP="00627C7D">
      <w:pPr>
        <w:widowControl w:val="0"/>
        <w:spacing w:line="276" w:lineRule="auto"/>
        <w:ind w:left="567"/>
        <w:jc w:val="both"/>
        <w:outlineLvl w:val="3"/>
        <w:rPr>
          <w:rFonts w:asciiTheme="majorHAnsi" w:hAnsiTheme="majorHAnsi" w:cs="Arial"/>
          <w:bCs/>
        </w:rPr>
      </w:pPr>
    </w:p>
    <w:tbl>
      <w:tblPr>
        <w:tblW w:w="0" w:type="auto"/>
        <w:jc w:val="center"/>
        <w:tblBorders>
          <w:bottom w:val="single" w:sz="4" w:space="0" w:color="auto"/>
        </w:tblBorders>
        <w:tblLook w:val="00A0" w:firstRow="1" w:lastRow="0" w:firstColumn="1" w:lastColumn="0" w:noHBand="0" w:noVBand="0"/>
      </w:tblPr>
      <w:tblGrid>
        <w:gridCol w:w="9054"/>
      </w:tblGrid>
      <w:tr w:rsidR="00FB3C1F" w:rsidRPr="00C6306E" w14:paraId="7E8B8DCC" w14:textId="77777777" w:rsidTr="00A435B8">
        <w:trPr>
          <w:jc w:val="center"/>
        </w:trPr>
        <w:tc>
          <w:tcPr>
            <w:tcW w:w="9054" w:type="dxa"/>
            <w:tcBorders>
              <w:bottom w:val="single" w:sz="4" w:space="0" w:color="auto"/>
            </w:tcBorders>
            <w:shd w:val="clear" w:color="auto" w:fill="D9D9D9" w:themeFill="background1" w:themeFillShade="D9"/>
          </w:tcPr>
          <w:p w14:paraId="7E422424" w14:textId="77777777" w:rsidR="00FB3C1F" w:rsidRPr="00C6306E" w:rsidRDefault="00FB3C1F" w:rsidP="00627C7D">
            <w:pPr>
              <w:spacing w:line="276" w:lineRule="auto"/>
              <w:jc w:val="center"/>
              <w:rPr>
                <w:rFonts w:asciiTheme="majorHAnsi" w:hAnsiTheme="majorHAnsi"/>
                <w:sz w:val="26"/>
                <w:szCs w:val="26"/>
              </w:rPr>
            </w:pPr>
            <w:r w:rsidRPr="00C6306E">
              <w:rPr>
                <w:rFonts w:asciiTheme="majorHAnsi" w:hAnsiTheme="majorHAnsi"/>
                <w:sz w:val="26"/>
                <w:szCs w:val="26"/>
              </w:rPr>
              <w:t>Rozdział 3</w:t>
            </w:r>
          </w:p>
          <w:p w14:paraId="4A717B14" w14:textId="77777777" w:rsidR="00FB3C1F" w:rsidRPr="00C6306E" w:rsidRDefault="00FB3C1F" w:rsidP="00627C7D">
            <w:pPr>
              <w:spacing w:line="276" w:lineRule="auto"/>
              <w:jc w:val="center"/>
              <w:rPr>
                <w:rFonts w:asciiTheme="majorHAnsi" w:hAnsiTheme="majorHAnsi"/>
              </w:rPr>
            </w:pPr>
            <w:r w:rsidRPr="00C6306E">
              <w:rPr>
                <w:rFonts w:asciiTheme="majorHAnsi" w:hAnsiTheme="majorHAnsi"/>
                <w:b/>
                <w:sz w:val="26"/>
                <w:szCs w:val="26"/>
              </w:rPr>
              <w:t>ŹRÓDŁA FINANSOWANIA</w:t>
            </w:r>
          </w:p>
        </w:tc>
      </w:tr>
    </w:tbl>
    <w:p w14:paraId="472C7A1E" w14:textId="77777777" w:rsidR="001523AD" w:rsidRDefault="001523AD" w:rsidP="00857ACE">
      <w:pPr>
        <w:pStyle w:val="Kolorowalistaakcent11"/>
        <w:autoSpaceDE w:val="0"/>
        <w:autoSpaceDN w:val="0"/>
        <w:adjustRightInd w:val="0"/>
        <w:spacing w:line="276" w:lineRule="auto"/>
        <w:ind w:left="0"/>
        <w:rPr>
          <w:rFonts w:ascii="Cambria" w:hAnsi="Cambria" w:cs="Helvetica"/>
          <w:b/>
          <w:bCs/>
          <w:color w:val="000000" w:themeColor="text1"/>
          <w:sz w:val="24"/>
          <w:szCs w:val="24"/>
        </w:rPr>
      </w:pPr>
    </w:p>
    <w:p w14:paraId="200D2E48" w14:textId="16592C57" w:rsidR="009E071F" w:rsidRDefault="009865FB" w:rsidP="009E071F">
      <w:pPr>
        <w:pStyle w:val="Kolorowalistaakcent11"/>
        <w:autoSpaceDE w:val="0"/>
        <w:autoSpaceDN w:val="0"/>
        <w:adjustRightInd w:val="0"/>
        <w:spacing w:line="276" w:lineRule="auto"/>
        <w:ind w:left="0"/>
        <w:rPr>
          <w:rFonts w:asciiTheme="majorHAnsi" w:hAnsiTheme="majorHAnsi"/>
          <w:b/>
          <w:bCs/>
          <w:sz w:val="24"/>
          <w:szCs w:val="24"/>
        </w:rPr>
      </w:pPr>
      <w:r w:rsidRPr="009865FB">
        <w:rPr>
          <w:rFonts w:asciiTheme="majorHAnsi" w:hAnsiTheme="majorHAnsi"/>
          <w:b/>
          <w:bCs/>
          <w:sz w:val="24"/>
          <w:szCs w:val="24"/>
        </w:rPr>
        <w:t>Zamawiający informuje, iż zamówienie realizowane jest w ramach</w:t>
      </w:r>
      <w:r w:rsidR="00EA6337">
        <w:rPr>
          <w:rFonts w:asciiTheme="majorHAnsi" w:hAnsiTheme="majorHAnsi"/>
          <w:b/>
          <w:bCs/>
          <w:sz w:val="24"/>
          <w:szCs w:val="24"/>
        </w:rPr>
        <w:t>:</w:t>
      </w:r>
      <w:r w:rsidR="009A7A85">
        <w:rPr>
          <w:rFonts w:asciiTheme="majorHAnsi" w:hAnsiTheme="majorHAnsi"/>
          <w:b/>
          <w:bCs/>
          <w:sz w:val="24"/>
          <w:szCs w:val="24"/>
        </w:rPr>
        <w:t xml:space="preserve"> </w:t>
      </w:r>
      <w:r w:rsidR="00EA6337" w:rsidRPr="00EA6337">
        <w:rPr>
          <w:rFonts w:asciiTheme="majorHAnsi" w:hAnsiTheme="majorHAnsi"/>
          <w:b/>
          <w:bCs/>
          <w:sz w:val="24"/>
          <w:szCs w:val="24"/>
        </w:rPr>
        <w:t xml:space="preserve">Operacja typu „Budowa lub modernizacja dróg lokalnych” w ramach poddziałania „Wsparcie inwestycji związanych z tworzeniem, ulepszaniem lub rozbudową wszystkich rodzajów małej infrastruktury, w tym inwestycji w energię odnawialną </w:t>
      </w:r>
      <w:r w:rsidR="00714665">
        <w:rPr>
          <w:rFonts w:asciiTheme="majorHAnsi" w:hAnsiTheme="majorHAnsi"/>
          <w:b/>
          <w:bCs/>
          <w:sz w:val="24"/>
          <w:szCs w:val="24"/>
        </w:rPr>
        <w:t xml:space="preserve">                                            </w:t>
      </w:r>
      <w:r w:rsidR="00EA6337" w:rsidRPr="00EA6337">
        <w:rPr>
          <w:rFonts w:asciiTheme="majorHAnsi" w:hAnsiTheme="majorHAnsi"/>
          <w:b/>
          <w:bCs/>
          <w:sz w:val="24"/>
          <w:szCs w:val="24"/>
        </w:rPr>
        <w:t>i w oszczędzanie energii” objętego Programem Rozwoju Obsza</w:t>
      </w:r>
      <w:r w:rsidR="00EA6337">
        <w:rPr>
          <w:rFonts w:asciiTheme="majorHAnsi" w:hAnsiTheme="majorHAnsi"/>
          <w:b/>
          <w:bCs/>
          <w:sz w:val="24"/>
          <w:szCs w:val="24"/>
        </w:rPr>
        <w:t xml:space="preserve">rów Wiejskich na lata 2014-2020 </w:t>
      </w:r>
      <w:r w:rsidRPr="009865FB">
        <w:rPr>
          <w:rFonts w:asciiTheme="majorHAnsi" w:hAnsiTheme="majorHAnsi"/>
          <w:b/>
          <w:bCs/>
          <w:sz w:val="24"/>
          <w:szCs w:val="24"/>
        </w:rPr>
        <w:t xml:space="preserve">oraz </w:t>
      </w:r>
      <w:r w:rsidR="00AB1A04">
        <w:rPr>
          <w:rFonts w:asciiTheme="majorHAnsi" w:hAnsiTheme="majorHAnsi"/>
          <w:b/>
          <w:bCs/>
          <w:sz w:val="24"/>
          <w:szCs w:val="24"/>
        </w:rPr>
        <w:t xml:space="preserve">za </w:t>
      </w:r>
      <w:r w:rsidRPr="009865FB">
        <w:rPr>
          <w:rFonts w:asciiTheme="majorHAnsi" w:hAnsiTheme="majorHAnsi"/>
          <w:b/>
          <w:bCs/>
          <w:sz w:val="24"/>
          <w:szCs w:val="24"/>
        </w:rPr>
        <w:t>środki własne.</w:t>
      </w:r>
    </w:p>
    <w:p w14:paraId="740C3355" w14:textId="77777777" w:rsidR="009865FB" w:rsidRDefault="009865FB" w:rsidP="009E071F">
      <w:pPr>
        <w:pStyle w:val="Kolorowalistaakcent11"/>
        <w:autoSpaceDE w:val="0"/>
        <w:autoSpaceDN w:val="0"/>
        <w:adjustRightInd w:val="0"/>
        <w:spacing w:line="276" w:lineRule="auto"/>
        <w:ind w:left="0"/>
        <w:rPr>
          <w:rFonts w:asciiTheme="majorHAnsi" w:hAnsiTheme="majorHAnsi" w:cs="Helvetica"/>
          <w:b/>
          <w:bCs/>
          <w:color w:val="FF0000"/>
          <w:sz w:val="24"/>
          <w:szCs w:val="24"/>
        </w:rPr>
      </w:pPr>
    </w:p>
    <w:p w14:paraId="6F3409A8" w14:textId="77777777" w:rsidR="00B1747B" w:rsidRPr="009865FB" w:rsidRDefault="00B1747B" w:rsidP="009E071F">
      <w:pPr>
        <w:pStyle w:val="Kolorowalistaakcent11"/>
        <w:autoSpaceDE w:val="0"/>
        <w:autoSpaceDN w:val="0"/>
        <w:adjustRightInd w:val="0"/>
        <w:spacing w:line="276" w:lineRule="auto"/>
        <w:ind w:left="0"/>
        <w:rPr>
          <w:rFonts w:asciiTheme="majorHAnsi" w:hAnsiTheme="majorHAnsi" w:cs="Helvetica"/>
          <w:b/>
          <w:bCs/>
          <w:color w:val="FF0000"/>
          <w:sz w:val="24"/>
          <w:szCs w:val="24"/>
        </w:rPr>
      </w:pPr>
    </w:p>
    <w:tbl>
      <w:tblPr>
        <w:tblW w:w="0" w:type="auto"/>
        <w:jc w:val="center"/>
        <w:tblBorders>
          <w:bottom w:val="single" w:sz="4" w:space="0" w:color="auto"/>
        </w:tblBorders>
        <w:tblLook w:val="00A0" w:firstRow="1" w:lastRow="0" w:firstColumn="1" w:lastColumn="0" w:noHBand="0" w:noVBand="0"/>
      </w:tblPr>
      <w:tblGrid>
        <w:gridCol w:w="9054"/>
      </w:tblGrid>
      <w:tr w:rsidR="00FB3C1F" w:rsidRPr="00C6306E" w14:paraId="2D7A3ADB" w14:textId="77777777" w:rsidTr="00A435B8">
        <w:trPr>
          <w:jc w:val="center"/>
        </w:trPr>
        <w:tc>
          <w:tcPr>
            <w:tcW w:w="9054" w:type="dxa"/>
            <w:tcBorders>
              <w:bottom w:val="single" w:sz="4" w:space="0" w:color="auto"/>
            </w:tcBorders>
            <w:shd w:val="clear" w:color="auto" w:fill="D9D9D9" w:themeFill="background1" w:themeFillShade="D9"/>
          </w:tcPr>
          <w:p w14:paraId="20A344C6" w14:textId="77777777" w:rsidR="00FB3C1F" w:rsidRPr="00C6306E" w:rsidRDefault="00FB3C1F" w:rsidP="00627C7D">
            <w:pPr>
              <w:spacing w:line="276" w:lineRule="auto"/>
              <w:jc w:val="center"/>
              <w:rPr>
                <w:rFonts w:asciiTheme="majorHAnsi" w:hAnsiTheme="majorHAnsi"/>
                <w:sz w:val="26"/>
                <w:szCs w:val="26"/>
              </w:rPr>
            </w:pPr>
            <w:r w:rsidRPr="00C6306E">
              <w:rPr>
                <w:rFonts w:asciiTheme="majorHAnsi" w:hAnsiTheme="majorHAnsi"/>
                <w:sz w:val="26"/>
                <w:szCs w:val="26"/>
              </w:rPr>
              <w:lastRenderedPageBreak/>
              <w:t>Rozdział 4</w:t>
            </w:r>
          </w:p>
          <w:p w14:paraId="3292314E" w14:textId="77777777" w:rsidR="00FB3C1F" w:rsidRPr="00C6306E" w:rsidRDefault="00FB3C1F" w:rsidP="00627C7D">
            <w:pPr>
              <w:spacing w:line="276" w:lineRule="auto"/>
              <w:jc w:val="center"/>
              <w:rPr>
                <w:rFonts w:asciiTheme="majorHAnsi" w:hAnsiTheme="majorHAnsi"/>
              </w:rPr>
            </w:pPr>
            <w:r w:rsidRPr="00C6306E">
              <w:rPr>
                <w:rFonts w:asciiTheme="majorHAnsi" w:hAnsiTheme="majorHAnsi"/>
                <w:b/>
                <w:sz w:val="26"/>
                <w:szCs w:val="26"/>
              </w:rPr>
              <w:t>OPIS PRZEDMIOTU ZAMÓWIENIA</w:t>
            </w:r>
          </w:p>
        </w:tc>
      </w:tr>
    </w:tbl>
    <w:p w14:paraId="481C2F46" w14:textId="3D3F24DA" w:rsidR="00630C91" w:rsidRPr="00896916" w:rsidRDefault="002D6155" w:rsidP="00896916">
      <w:pPr>
        <w:pStyle w:val="Kolorowalistaakcent11"/>
        <w:numPr>
          <w:ilvl w:val="1"/>
          <w:numId w:val="43"/>
        </w:numPr>
        <w:tabs>
          <w:tab w:val="left" w:pos="567"/>
        </w:tabs>
        <w:suppressAutoHyphens/>
        <w:spacing w:before="0" w:after="0" w:line="276" w:lineRule="auto"/>
        <w:rPr>
          <w:rFonts w:asciiTheme="majorHAnsi" w:hAnsiTheme="majorHAnsi" w:cs="Arial"/>
          <w:b/>
          <w:bCs/>
          <w:i/>
          <w:sz w:val="24"/>
          <w:szCs w:val="24"/>
        </w:rPr>
      </w:pPr>
      <w:r w:rsidRPr="00630C91">
        <w:rPr>
          <w:rFonts w:asciiTheme="majorHAnsi" w:hAnsiTheme="majorHAnsi"/>
          <w:sz w:val="24"/>
          <w:szCs w:val="24"/>
        </w:rPr>
        <w:t>Przedmiotem zamówienia jest</w:t>
      </w:r>
      <w:r w:rsidR="00262674" w:rsidRPr="00630C91">
        <w:rPr>
          <w:rFonts w:asciiTheme="majorHAnsi" w:hAnsiTheme="majorHAnsi"/>
          <w:b/>
          <w:bCs/>
          <w:sz w:val="24"/>
          <w:szCs w:val="24"/>
        </w:rPr>
        <w:t xml:space="preserve">: </w:t>
      </w:r>
      <w:r w:rsidR="00896916" w:rsidRPr="00896916">
        <w:rPr>
          <w:rFonts w:asciiTheme="majorHAnsi" w:eastAsia="Times New Roman" w:hAnsiTheme="majorHAnsi" w:cs="Calibri"/>
          <w:b/>
          <w:sz w:val="24"/>
          <w:szCs w:val="24"/>
          <w:lang w:eastAsia="pl-PL"/>
        </w:rPr>
        <w:t xml:space="preserve">Przebudowa dróg na terenie gminy Wojaszówka: powiatowej nr 1943R w miejscowościach Bajdy i Wojaszówka, wewnętrznej nr 1152 w miejscowości Łęki Strzyżowskie oraz wewnętrznej nr 529/2 </w:t>
      </w:r>
      <w:r w:rsidR="00953823">
        <w:rPr>
          <w:rFonts w:asciiTheme="majorHAnsi" w:eastAsia="Times New Roman" w:hAnsiTheme="majorHAnsi" w:cs="Calibri"/>
          <w:b/>
          <w:sz w:val="24"/>
          <w:szCs w:val="24"/>
          <w:lang w:eastAsia="pl-PL"/>
        </w:rPr>
        <w:t xml:space="preserve">                        </w:t>
      </w:r>
      <w:r w:rsidR="00440755">
        <w:rPr>
          <w:rFonts w:asciiTheme="majorHAnsi" w:eastAsia="Times New Roman" w:hAnsiTheme="majorHAnsi" w:cs="Calibri"/>
          <w:b/>
          <w:sz w:val="24"/>
          <w:szCs w:val="24"/>
          <w:lang w:eastAsia="pl-PL"/>
        </w:rPr>
        <w:t>w miejscowości Wojkówka.</w:t>
      </w:r>
    </w:p>
    <w:p w14:paraId="0F1736F3" w14:textId="77777777" w:rsidR="00896916" w:rsidRPr="00630C91" w:rsidRDefault="00896916" w:rsidP="00630C91">
      <w:pPr>
        <w:pStyle w:val="Kolorowalistaakcent11"/>
        <w:tabs>
          <w:tab w:val="left" w:pos="567"/>
        </w:tabs>
        <w:suppressAutoHyphens/>
        <w:spacing w:before="0" w:after="0" w:line="276" w:lineRule="auto"/>
        <w:rPr>
          <w:rFonts w:asciiTheme="majorHAnsi" w:hAnsiTheme="majorHAnsi" w:cs="Arial"/>
          <w:b/>
          <w:bCs/>
          <w:i/>
          <w:sz w:val="24"/>
          <w:szCs w:val="24"/>
        </w:rPr>
      </w:pPr>
    </w:p>
    <w:p w14:paraId="5E81D2C8" w14:textId="2777F78E" w:rsidR="002D6155" w:rsidRPr="001523AD" w:rsidRDefault="002D6155" w:rsidP="00637B87">
      <w:pPr>
        <w:pStyle w:val="Kolorowalistaakcent11"/>
        <w:numPr>
          <w:ilvl w:val="1"/>
          <w:numId w:val="43"/>
        </w:numPr>
        <w:tabs>
          <w:tab w:val="left" w:pos="567"/>
        </w:tabs>
        <w:suppressAutoHyphens/>
        <w:spacing w:before="0" w:after="0" w:line="276" w:lineRule="auto"/>
        <w:rPr>
          <w:rFonts w:asciiTheme="majorHAnsi" w:hAnsiTheme="majorHAnsi" w:cs="Arial"/>
          <w:b/>
          <w:bCs/>
          <w:i/>
          <w:sz w:val="24"/>
          <w:szCs w:val="24"/>
        </w:rPr>
      </w:pPr>
      <w:r w:rsidRPr="001523AD">
        <w:rPr>
          <w:rFonts w:asciiTheme="majorHAnsi" w:hAnsiTheme="majorHAnsi"/>
          <w:b/>
          <w:sz w:val="24"/>
          <w:szCs w:val="24"/>
        </w:rPr>
        <w:t>Zakres przedmiotu zamówienia obejmuje</w:t>
      </w:r>
      <w:r w:rsidR="005270E4" w:rsidRPr="001523AD">
        <w:rPr>
          <w:rFonts w:asciiTheme="majorHAnsi" w:hAnsiTheme="majorHAnsi"/>
          <w:b/>
          <w:sz w:val="24"/>
          <w:szCs w:val="24"/>
        </w:rPr>
        <w:t xml:space="preserve"> w szczególności:</w:t>
      </w:r>
    </w:p>
    <w:p w14:paraId="70EE5DC8" w14:textId="25C60BF1" w:rsidR="00C97137" w:rsidRPr="00FF0DF1" w:rsidRDefault="009C001F" w:rsidP="00681CA2">
      <w:pPr>
        <w:spacing w:line="276" w:lineRule="auto"/>
        <w:jc w:val="both"/>
        <w:rPr>
          <w:rFonts w:asciiTheme="majorHAnsi" w:hAnsiTheme="majorHAnsi" w:cs="Calibri"/>
        </w:rPr>
      </w:pPr>
      <w:r w:rsidRPr="00FF0DF1">
        <w:rPr>
          <w:rFonts w:asciiTheme="majorHAnsi" w:hAnsiTheme="majorHAnsi" w:cs="Calibri"/>
        </w:rPr>
        <w:t xml:space="preserve">Część nr 1: </w:t>
      </w:r>
      <w:r w:rsidR="00E31777" w:rsidRPr="00FF0DF1">
        <w:rPr>
          <w:rFonts w:asciiTheme="majorHAnsi" w:hAnsiTheme="majorHAnsi" w:cs="Calibri"/>
        </w:rPr>
        <w:t xml:space="preserve">Przebudowa drogi powiatowej nr 1943R Jaszczew – Wojaszówka                                       w miejscowościach Bajdy i Wojaszówka w km 3+545 – 4+540.  </w:t>
      </w:r>
    </w:p>
    <w:p w14:paraId="3D84AC3E" w14:textId="00DDDE12" w:rsidR="00FA2DD7" w:rsidRPr="00FF0DF1" w:rsidRDefault="00FA2DD7" w:rsidP="00681CA2">
      <w:pPr>
        <w:spacing w:line="276" w:lineRule="auto"/>
        <w:jc w:val="both"/>
        <w:rPr>
          <w:rFonts w:asciiTheme="majorHAnsi" w:hAnsiTheme="majorHAnsi" w:cs="Calibri"/>
        </w:rPr>
      </w:pPr>
      <w:r w:rsidRPr="00FF0DF1">
        <w:rPr>
          <w:rFonts w:asciiTheme="majorHAnsi" w:hAnsiTheme="majorHAnsi" w:cs="Calibri"/>
        </w:rPr>
        <w:t xml:space="preserve">- </w:t>
      </w:r>
      <w:r w:rsidR="00FE4B64" w:rsidRPr="00FF0DF1">
        <w:rPr>
          <w:rFonts w:asciiTheme="majorHAnsi" w:hAnsiTheme="majorHAnsi" w:cs="Calibri"/>
        </w:rPr>
        <w:t xml:space="preserve">wykonanie </w:t>
      </w:r>
      <w:r w:rsidRPr="00FF0DF1">
        <w:rPr>
          <w:rFonts w:asciiTheme="majorHAnsi" w:hAnsiTheme="majorHAnsi" w:cs="Calibri"/>
        </w:rPr>
        <w:t>poszerzeni</w:t>
      </w:r>
      <w:r w:rsidR="00FE4B64" w:rsidRPr="00FF0DF1">
        <w:rPr>
          <w:rFonts w:asciiTheme="majorHAnsi" w:hAnsiTheme="majorHAnsi" w:cs="Calibri"/>
        </w:rPr>
        <w:t>a</w:t>
      </w:r>
      <w:r w:rsidRPr="00FF0DF1">
        <w:rPr>
          <w:rFonts w:asciiTheme="majorHAnsi" w:hAnsiTheme="majorHAnsi" w:cs="Calibri"/>
        </w:rPr>
        <w:t xml:space="preserve"> jezdni,</w:t>
      </w:r>
    </w:p>
    <w:p w14:paraId="419F6FA1" w14:textId="3E8B04A8" w:rsidR="00FA2DD7" w:rsidRPr="00FF0DF1" w:rsidRDefault="00FA2DD7" w:rsidP="00681CA2">
      <w:pPr>
        <w:spacing w:line="276" w:lineRule="auto"/>
        <w:jc w:val="both"/>
        <w:rPr>
          <w:rFonts w:asciiTheme="majorHAnsi" w:hAnsiTheme="majorHAnsi" w:cs="Calibri"/>
        </w:rPr>
      </w:pPr>
      <w:r w:rsidRPr="00FF0DF1">
        <w:rPr>
          <w:rFonts w:asciiTheme="majorHAnsi" w:hAnsiTheme="majorHAnsi" w:cs="Calibri"/>
        </w:rPr>
        <w:t>- wykonanie nowej nawierzchni asfaltowej wraz z wykonaniem poboczy</w:t>
      </w:r>
      <w:r w:rsidR="0088664F" w:rsidRPr="00FF0DF1">
        <w:rPr>
          <w:rFonts w:asciiTheme="majorHAnsi" w:hAnsiTheme="majorHAnsi" w:cs="Calibri"/>
        </w:rPr>
        <w:t>,</w:t>
      </w:r>
      <w:r w:rsidRPr="00FF0DF1">
        <w:rPr>
          <w:rFonts w:asciiTheme="majorHAnsi" w:hAnsiTheme="majorHAnsi" w:cs="Calibri"/>
        </w:rPr>
        <w:t xml:space="preserve">  </w:t>
      </w:r>
    </w:p>
    <w:p w14:paraId="51D33227" w14:textId="689C6007" w:rsidR="00FA2DD7" w:rsidRPr="00FF0DF1" w:rsidRDefault="00FA2DD7" w:rsidP="00681CA2">
      <w:pPr>
        <w:spacing w:line="276" w:lineRule="auto"/>
        <w:jc w:val="both"/>
        <w:rPr>
          <w:rFonts w:asciiTheme="majorHAnsi" w:hAnsiTheme="majorHAnsi" w:cs="Calibri"/>
        </w:rPr>
      </w:pPr>
      <w:r w:rsidRPr="00FF0DF1">
        <w:rPr>
          <w:rFonts w:asciiTheme="majorHAnsi" w:hAnsiTheme="majorHAnsi" w:cs="Calibri"/>
        </w:rPr>
        <w:t xml:space="preserve">- </w:t>
      </w:r>
      <w:r w:rsidR="0088664F" w:rsidRPr="00FF0DF1">
        <w:rPr>
          <w:rFonts w:asciiTheme="majorHAnsi" w:hAnsiTheme="majorHAnsi" w:cs="Calibri"/>
        </w:rPr>
        <w:t>oczyszczenie rowów.</w:t>
      </w:r>
    </w:p>
    <w:p w14:paraId="3D9CA237" w14:textId="77777777" w:rsidR="00FE4B64" w:rsidRPr="00FF0DF1" w:rsidRDefault="00FE4B64" w:rsidP="00681CA2">
      <w:pPr>
        <w:spacing w:line="276" w:lineRule="auto"/>
        <w:jc w:val="both"/>
        <w:rPr>
          <w:rFonts w:asciiTheme="majorHAnsi" w:hAnsiTheme="majorHAnsi" w:cs="Calibri"/>
        </w:rPr>
      </w:pPr>
    </w:p>
    <w:p w14:paraId="35297429" w14:textId="287336C0" w:rsidR="006C340B" w:rsidRPr="00FF0DF1" w:rsidRDefault="006C340B" w:rsidP="00681CA2">
      <w:pPr>
        <w:spacing w:line="276" w:lineRule="auto"/>
        <w:jc w:val="both"/>
        <w:rPr>
          <w:rFonts w:asciiTheme="majorHAnsi" w:hAnsiTheme="majorHAnsi" w:cs="Calibri"/>
        </w:rPr>
      </w:pPr>
      <w:r w:rsidRPr="00FF0DF1">
        <w:rPr>
          <w:rFonts w:asciiTheme="majorHAnsi" w:hAnsiTheme="majorHAnsi" w:cs="Calibri"/>
        </w:rPr>
        <w:t xml:space="preserve">Część nr 2: </w:t>
      </w:r>
      <w:r w:rsidR="00E31777" w:rsidRPr="00FF0DF1">
        <w:rPr>
          <w:rFonts w:asciiTheme="majorHAnsi" w:hAnsiTheme="majorHAnsi" w:cs="Calibri"/>
        </w:rPr>
        <w:t xml:space="preserve">Przebudowa drogi wewnętrznej nr 529/2 w miejscowości Wojkówka w km 0+000 – 0+940. </w:t>
      </w:r>
    </w:p>
    <w:p w14:paraId="532286CF" w14:textId="77777777" w:rsidR="00FE4B64" w:rsidRPr="00FF0DF1" w:rsidRDefault="00FE4B64" w:rsidP="00FE4B64">
      <w:pPr>
        <w:spacing w:line="276" w:lineRule="auto"/>
        <w:jc w:val="both"/>
        <w:rPr>
          <w:rFonts w:asciiTheme="majorHAnsi" w:hAnsiTheme="majorHAnsi" w:cs="Calibri"/>
        </w:rPr>
      </w:pPr>
      <w:r w:rsidRPr="00FF0DF1">
        <w:rPr>
          <w:rFonts w:asciiTheme="majorHAnsi" w:hAnsiTheme="majorHAnsi" w:cs="Calibri"/>
        </w:rPr>
        <w:t>- wykonanie poszerzenia jezdni,</w:t>
      </w:r>
    </w:p>
    <w:p w14:paraId="7308EBA6" w14:textId="77777777" w:rsidR="00FE4B64" w:rsidRPr="00FF0DF1" w:rsidRDefault="00FE4B64" w:rsidP="00FE4B64">
      <w:pPr>
        <w:spacing w:line="276" w:lineRule="auto"/>
        <w:jc w:val="both"/>
        <w:rPr>
          <w:rFonts w:asciiTheme="majorHAnsi" w:hAnsiTheme="majorHAnsi" w:cs="Calibri"/>
        </w:rPr>
      </w:pPr>
      <w:r w:rsidRPr="00FF0DF1">
        <w:rPr>
          <w:rFonts w:asciiTheme="majorHAnsi" w:hAnsiTheme="majorHAnsi" w:cs="Calibri"/>
        </w:rPr>
        <w:t xml:space="preserve">- wykonanie nowej nawierzchni asfaltowej wraz z wykonaniem poboczy,  </w:t>
      </w:r>
    </w:p>
    <w:p w14:paraId="6E9AA443" w14:textId="77777777" w:rsidR="00FE4B64" w:rsidRPr="00FF0DF1" w:rsidRDefault="00FE4B64" w:rsidP="00FE4B64">
      <w:pPr>
        <w:spacing w:line="276" w:lineRule="auto"/>
        <w:jc w:val="both"/>
        <w:rPr>
          <w:rFonts w:asciiTheme="majorHAnsi" w:hAnsiTheme="majorHAnsi" w:cs="Calibri"/>
        </w:rPr>
      </w:pPr>
    </w:p>
    <w:p w14:paraId="0E0CF6C4" w14:textId="03D4E8D0" w:rsidR="006C340B" w:rsidRPr="00FF0DF1" w:rsidRDefault="006C340B" w:rsidP="00681CA2">
      <w:pPr>
        <w:spacing w:line="276" w:lineRule="auto"/>
        <w:jc w:val="both"/>
        <w:rPr>
          <w:rFonts w:asciiTheme="majorHAnsi" w:hAnsiTheme="majorHAnsi" w:cs="Calibri"/>
        </w:rPr>
      </w:pPr>
      <w:r w:rsidRPr="00FF0DF1">
        <w:rPr>
          <w:rFonts w:asciiTheme="majorHAnsi" w:hAnsiTheme="majorHAnsi" w:cs="Calibri"/>
        </w:rPr>
        <w:t xml:space="preserve">Część nr 3: </w:t>
      </w:r>
      <w:r w:rsidR="00E31777" w:rsidRPr="00FF0DF1">
        <w:rPr>
          <w:rFonts w:asciiTheme="majorHAnsi" w:hAnsiTheme="majorHAnsi" w:cs="Calibri"/>
        </w:rPr>
        <w:t xml:space="preserve">Przebudowa drogi wewnętrznej nr 1152 w miejscowości Łęk Strzyżowskie                   w  km 0+000 – 0+215. </w:t>
      </w:r>
    </w:p>
    <w:p w14:paraId="54D87DF9" w14:textId="77777777" w:rsidR="00FE4B64" w:rsidRPr="00FF0DF1" w:rsidRDefault="00FE4B64" w:rsidP="00FE4B64">
      <w:pPr>
        <w:spacing w:line="276" w:lineRule="auto"/>
        <w:jc w:val="both"/>
        <w:rPr>
          <w:rFonts w:asciiTheme="majorHAnsi" w:hAnsiTheme="majorHAnsi" w:cs="Calibri"/>
        </w:rPr>
      </w:pPr>
      <w:r w:rsidRPr="00FF0DF1">
        <w:rPr>
          <w:rFonts w:asciiTheme="majorHAnsi" w:hAnsiTheme="majorHAnsi" w:cs="Calibri"/>
        </w:rPr>
        <w:t>- wykonanie poszerzenia jezdni,</w:t>
      </w:r>
    </w:p>
    <w:p w14:paraId="1065A548" w14:textId="77777777" w:rsidR="00FE4B64" w:rsidRPr="00FF0DF1" w:rsidRDefault="00FE4B64" w:rsidP="00FE4B64">
      <w:pPr>
        <w:spacing w:line="276" w:lineRule="auto"/>
        <w:jc w:val="both"/>
        <w:rPr>
          <w:rFonts w:asciiTheme="majorHAnsi" w:hAnsiTheme="majorHAnsi" w:cs="Calibri"/>
        </w:rPr>
      </w:pPr>
      <w:r w:rsidRPr="00FF0DF1">
        <w:rPr>
          <w:rFonts w:asciiTheme="majorHAnsi" w:hAnsiTheme="majorHAnsi" w:cs="Calibri"/>
        </w:rPr>
        <w:t xml:space="preserve">- wykonanie nowej nawierzchni asfaltowej wraz z wykonaniem poboczy,  </w:t>
      </w:r>
    </w:p>
    <w:p w14:paraId="783B42CD" w14:textId="77777777" w:rsidR="00630C91" w:rsidRDefault="00630C91" w:rsidP="00681CA2">
      <w:pPr>
        <w:spacing w:line="276" w:lineRule="auto"/>
        <w:jc w:val="both"/>
        <w:rPr>
          <w:rFonts w:asciiTheme="majorHAnsi" w:eastAsia="Calibri" w:hAnsiTheme="majorHAnsi" w:cs="Calibri"/>
          <w:b/>
          <w:bCs/>
          <w:lang w:eastAsia="en-US"/>
        </w:rPr>
      </w:pPr>
    </w:p>
    <w:p w14:paraId="708CFAC6" w14:textId="1B879CC8" w:rsidR="00FA1413" w:rsidRPr="001523AD" w:rsidRDefault="00FA1413" w:rsidP="006D2EEF">
      <w:pPr>
        <w:pStyle w:val="Akapitzlist"/>
        <w:widowControl w:val="0"/>
        <w:numPr>
          <w:ilvl w:val="1"/>
          <w:numId w:val="44"/>
        </w:numPr>
        <w:spacing w:line="276" w:lineRule="auto"/>
        <w:ind w:left="567" w:hanging="567"/>
        <w:outlineLvl w:val="3"/>
        <w:rPr>
          <w:rFonts w:asciiTheme="majorHAnsi" w:hAnsiTheme="majorHAnsi" w:cs="Arial"/>
          <w:b/>
          <w:bCs/>
          <w:sz w:val="24"/>
          <w:szCs w:val="24"/>
        </w:rPr>
      </w:pPr>
      <w:r w:rsidRPr="001523AD">
        <w:rPr>
          <w:rFonts w:asciiTheme="majorHAnsi" w:hAnsiTheme="majorHAnsi" w:cs="Arial"/>
          <w:b/>
          <w:bCs/>
          <w:sz w:val="24"/>
          <w:szCs w:val="24"/>
        </w:rPr>
        <w:t>Nazwa/y i kod/y Wspólnego Słownika Zamówień: (CPV):</w:t>
      </w:r>
    </w:p>
    <w:p w14:paraId="3E598A0F" w14:textId="0ABF7125" w:rsidR="0040218C" w:rsidRDefault="00630C91" w:rsidP="00C931B3">
      <w:pPr>
        <w:autoSpaceDE w:val="0"/>
        <w:autoSpaceDN w:val="0"/>
        <w:adjustRightInd w:val="0"/>
        <w:ind w:left="567"/>
        <w:rPr>
          <w:rFonts w:ascii="Cambria" w:eastAsia="Calibri" w:hAnsi="Cambria" w:cs="Cambria"/>
          <w:i/>
          <w:iCs/>
          <w:color w:val="000000"/>
          <w:sz w:val="23"/>
          <w:szCs w:val="23"/>
        </w:rPr>
      </w:pPr>
      <w:r w:rsidRPr="00630C91">
        <w:rPr>
          <w:rFonts w:ascii="Cambria" w:eastAsia="Calibri" w:hAnsi="Cambria" w:cs="Cambria"/>
          <w:i/>
          <w:iCs/>
          <w:color w:val="000000"/>
          <w:sz w:val="23"/>
          <w:szCs w:val="23"/>
        </w:rPr>
        <w:t>45233220-7 – Roboty w zakresie nawierzchni dróg,</w:t>
      </w:r>
    </w:p>
    <w:p w14:paraId="6D645009" w14:textId="77777777" w:rsidR="00630C91" w:rsidRPr="00C931B3" w:rsidRDefault="00630C91" w:rsidP="00C931B3">
      <w:pPr>
        <w:autoSpaceDE w:val="0"/>
        <w:autoSpaceDN w:val="0"/>
        <w:adjustRightInd w:val="0"/>
        <w:ind w:left="567"/>
        <w:rPr>
          <w:rFonts w:ascii="Cambria" w:eastAsia="Calibri" w:hAnsi="Cambria" w:cs="Cambria"/>
          <w:color w:val="000000"/>
          <w:sz w:val="23"/>
          <w:szCs w:val="23"/>
        </w:rPr>
      </w:pPr>
    </w:p>
    <w:p w14:paraId="6106EE8F" w14:textId="06B8EB81" w:rsidR="00F31B92" w:rsidRPr="001523AD" w:rsidRDefault="00F31B92" w:rsidP="006D2EEF">
      <w:pPr>
        <w:pStyle w:val="Kolorowalistaakcent11"/>
        <w:keepNext/>
        <w:numPr>
          <w:ilvl w:val="1"/>
          <w:numId w:val="43"/>
        </w:numPr>
        <w:spacing w:before="0" w:after="0" w:line="276" w:lineRule="auto"/>
        <w:ind w:left="567" w:hanging="567"/>
        <w:rPr>
          <w:rFonts w:asciiTheme="majorHAnsi" w:hAnsiTheme="majorHAnsi" w:cs="Arial"/>
          <w:b/>
          <w:color w:val="000000" w:themeColor="text1"/>
          <w:sz w:val="24"/>
          <w:szCs w:val="24"/>
        </w:rPr>
      </w:pPr>
      <w:r w:rsidRPr="001523AD">
        <w:rPr>
          <w:rFonts w:asciiTheme="majorHAnsi" w:hAnsiTheme="majorHAnsi" w:cs="Arial"/>
          <w:b/>
          <w:color w:val="000000" w:themeColor="text1"/>
          <w:sz w:val="24"/>
          <w:szCs w:val="24"/>
        </w:rPr>
        <w:t>Rozwiązania równoważne.</w:t>
      </w:r>
    </w:p>
    <w:p w14:paraId="0AAC0C35" w14:textId="77777777" w:rsidR="004A3DCE" w:rsidRPr="001523AD" w:rsidRDefault="004A3DCE" w:rsidP="004A3DCE">
      <w:pPr>
        <w:widowControl w:val="0"/>
        <w:spacing w:line="276" w:lineRule="auto"/>
        <w:ind w:left="567"/>
        <w:jc w:val="both"/>
        <w:outlineLvl w:val="3"/>
        <w:rPr>
          <w:rFonts w:asciiTheme="majorHAnsi" w:hAnsiTheme="majorHAnsi" w:cs="Arial"/>
        </w:rPr>
      </w:pPr>
      <w:r w:rsidRPr="001523AD">
        <w:rPr>
          <w:rFonts w:asciiTheme="majorHAnsi" w:hAnsiTheme="majorHAnsi" w:cs="Helvetica"/>
          <w:bCs/>
          <w:color w:val="000000" w:themeColor="text1"/>
        </w:rPr>
        <w:t xml:space="preserve">W każdym przypadku użycia w opisie przedmiotu zamówienia norm, ocen technicznych, specyfikacji technicznych i systemów referencji technicznych, </w:t>
      </w:r>
      <w:r w:rsidRPr="001523AD">
        <w:rPr>
          <w:rFonts w:asciiTheme="majorHAnsi" w:hAnsiTheme="majorHAnsi" w:cs="Helvetica"/>
          <w:bCs/>
          <w:color w:val="000000" w:themeColor="text1"/>
        </w:rPr>
        <w:br/>
        <w:t xml:space="preserve">o których mowa w art. 101 ust. 1 pkt 2 oraz ust. 3 ustawy Pzp Wykonawca powinien przyjąć, że odniesieniu takiemu towarzyszą wyrazy </w:t>
      </w:r>
      <w:r w:rsidRPr="001523AD">
        <w:rPr>
          <w:rFonts w:asciiTheme="majorHAnsi" w:hAnsiTheme="majorHAnsi" w:cs="Helvetica"/>
          <w:bCs/>
          <w:i/>
          <w:color w:val="000000" w:themeColor="text1"/>
        </w:rPr>
        <w:t>„lub równoważne”.</w:t>
      </w:r>
      <w:r w:rsidRPr="001523AD">
        <w:rPr>
          <w:rFonts w:asciiTheme="majorHAnsi" w:hAnsiTheme="majorHAnsi" w:cs="Arial"/>
        </w:rPr>
        <w:t xml:space="preserve"> </w:t>
      </w:r>
    </w:p>
    <w:p w14:paraId="055D11BE" w14:textId="77777777" w:rsidR="004A3DCE" w:rsidRPr="001523AD" w:rsidRDefault="004A3DCE" w:rsidP="004A3DCE">
      <w:pPr>
        <w:widowControl w:val="0"/>
        <w:spacing w:line="276" w:lineRule="auto"/>
        <w:ind w:left="567"/>
        <w:jc w:val="both"/>
        <w:outlineLvl w:val="3"/>
        <w:rPr>
          <w:rFonts w:asciiTheme="majorHAnsi" w:hAnsiTheme="majorHAnsi" w:cs="Arial"/>
        </w:rPr>
      </w:pPr>
      <w:r w:rsidRPr="001523AD">
        <w:rPr>
          <w:rFonts w:asciiTheme="majorHAnsi" w:hAnsiTheme="majorHAnsi"/>
          <w:color w:val="000000"/>
        </w:rPr>
        <w:t>W przypadku użycia w dokumentacji projektowej odniesień do norm, europejskich ocen technicznych, aprobat, specyfikacji technicznych i systemów referencji technicznych Zamawiający dopuszcza rozwiązania równoważne opisywanym. Wykonawca analizując dokumentację projektową powinien założyć, że każdemu odniesieniu użytemu w dokumentacji projektowej towarzyszy wyraz</w:t>
      </w:r>
      <w:r w:rsidRPr="001523AD">
        <w:rPr>
          <w:rFonts w:asciiTheme="majorHAnsi" w:hAnsiTheme="majorHAnsi"/>
          <w:color w:val="000000"/>
        </w:rPr>
        <w:br/>
        <w:t> </w:t>
      </w:r>
      <w:r w:rsidRPr="001523AD">
        <w:rPr>
          <w:rFonts w:asciiTheme="majorHAnsi" w:hAnsiTheme="majorHAnsi"/>
          <w:i/>
          <w:iCs/>
          <w:color w:val="000000"/>
        </w:rPr>
        <w:t>„lub równoważne"</w:t>
      </w:r>
      <w:r w:rsidRPr="001523AD">
        <w:rPr>
          <w:rFonts w:asciiTheme="majorHAnsi" w:hAnsiTheme="majorHAnsi"/>
          <w:color w:val="000000"/>
        </w:rPr>
        <w:t>.</w:t>
      </w:r>
    </w:p>
    <w:p w14:paraId="5E7E5A3F" w14:textId="77777777" w:rsidR="004A3DCE" w:rsidRPr="001523AD" w:rsidRDefault="004A3DCE" w:rsidP="004A3DCE">
      <w:pPr>
        <w:widowControl w:val="0"/>
        <w:spacing w:line="276" w:lineRule="auto"/>
        <w:ind w:left="567"/>
        <w:jc w:val="both"/>
        <w:outlineLvl w:val="3"/>
        <w:rPr>
          <w:rFonts w:asciiTheme="majorHAnsi" w:hAnsiTheme="majorHAnsi" w:cs="Arial"/>
        </w:rPr>
      </w:pPr>
      <w:r w:rsidRPr="001523AD">
        <w:rPr>
          <w:rFonts w:asciiTheme="majorHAnsi" w:hAnsiTheme="majorHAnsi"/>
          <w:color w:val="000000"/>
        </w:rPr>
        <w:t xml:space="preserve">W przypadku, gdy w dokumentacji projektowej lub specyfikacji technicznej wykonania i odbioru robót zostały użyte znaki towarowe, oznacza to, że są podane przykładowo i określają jedynie minimalne oczekiwane parametry jakościowe oraz wymagany standard. Wykonawca może zastosować materiały lub urządzenia </w:t>
      </w:r>
      <w:r w:rsidRPr="001523AD">
        <w:rPr>
          <w:rFonts w:asciiTheme="majorHAnsi" w:hAnsiTheme="majorHAnsi"/>
          <w:color w:val="000000"/>
        </w:rPr>
        <w:lastRenderedPageBreak/>
        <w:t xml:space="preserve">równoważne, lecz o parametrach technicznych i jakościowych podobnych </w:t>
      </w:r>
      <w:r w:rsidRPr="001523AD">
        <w:rPr>
          <w:rFonts w:asciiTheme="majorHAnsi" w:hAnsiTheme="majorHAnsi"/>
          <w:color w:val="000000"/>
        </w:rPr>
        <w:br/>
        <w:t xml:space="preserve">lub lepszych, których zastosowanie w żaden sposób nie wpłynie negatywnie </w:t>
      </w:r>
      <w:r w:rsidRPr="001523AD">
        <w:rPr>
          <w:rFonts w:asciiTheme="majorHAnsi" w:hAnsiTheme="majorHAnsi"/>
          <w:color w:val="000000"/>
        </w:rPr>
        <w:br/>
        <w:t>na prawidłowe funkcjonowanie rozwiązań przyjętych w dokumentacji projektowej. Wykonawca, który zastosuje urządzenia lub materiały równoważne będzie obowiązany wykazać w trakcie realizacji zamówienia, że zastosowane przez niego urządzenia i materiały spełniają wymagania określone przez Zamawiającego.</w:t>
      </w:r>
    </w:p>
    <w:p w14:paraId="305913E1" w14:textId="77777777" w:rsidR="004A3DCE" w:rsidRPr="001523AD" w:rsidRDefault="004A3DCE" w:rsidP="004A3DCE">
      <w:pPr>
        <w:widowControl w:val="0"/>
        <w:spacing w:line="276" w:lineRule="auto"/>
        <w:ind w:left="567"/>
        <w:jc w:val="both"/>
        <w:outlineLvl w:val="3"/>
        <w:rPr>
          <w:rFonts w:asciiTheme="majorHAnsi" w:hAnsiTheme="majorHAnsi"/>
          <w:color w:val="000000"/>
        </w:rPr>
      </w:pPr>
      <w:r w:rsidRPr="001523AD">
        <w:rPr>
          <w:rFonts w:asciiTheme="majorHAnsi" w:hAnsiTheme="majorHAnsi"/>
          <w:color w:val="000000"/>
        </w:rPr>
        <w:t xml:space="preserve">Użycie w dokumentacji projektowej etykiety oznacza, że Zamawiający akceptuje wszystkie etykiety potwierdzające, że dane roboty budowlane, dostawy lub usługi spełniają równoważne wymagania określonej przez zamawiającego etykiety. </w:t>
      </w:r>
      <w:r w:rsidRPr="001523AD">
        <w:rPr>
          <w:rFonts w:asciiTheme="majorHAnsi" w:hAnsiTheme="majorHAnsi"/>
          <w:color w:val="000000"/>
        </w:rPr>
        <w:br/>
        <w:t xml:space="preserve">W przypadku gdy wykonawca z przyczyn od niego niezależnych nie może uzyskać określonej przez zamawiającego etykiety lub równoważnej </w:t>
      </w:r>
      <w:r w:rsidRPr="001523AD">
        <w:rPr>
          <w:rFonts w:asciiTheme="majorHAnsi" w:hAnsiTheme="majorHAnsi"/>
          <w:color w:val="000000" w:themeColor="text1"/>
        </w:rPr>
        <w:t xml:space="preserve">etykiety, </w:t>
      </w:r>
      <w:r w:rsidRPr="001523AD">
        <w:rPr>
          <w:rFonts w:asciiTheme="majorHAnsi" w:hAnsiTheme="majorHAnsi"/>
          <w:color w:val="000000"/>
        </w:rPr>
        <w:t xml:space="preserve">zamawiający, w terminie, przez siebie wyznaczonym akceptuje inne odpowiednie przedmiotowe środki dowodowe, w szczególności dokumentację techniczną producenta, </w:t>
      </w:r>
      <w:r w:rsidRPr="001523AD">
        <w:rPr>
          <w:rFonts w:asciiTheme="majorHAnsi" w:hAnsiTheme="majorHAnsi"/>
          <w:color w:val="000000"/>
        </w:rPr>
        <w:br/>
        <w:t xml:space="preserve">o ile dany wykonawca udowodni, że roboty budowlane, dostawy lub usługi, które mają zostać przez niego wykonane, spełniają wymagania określonej etykiety </w:t>
      </w:r>
      <w:r w:rsidRPr="001523AD">
        <w:rPr>
          <w:rFonts w:asciiTheme="majorHAnsi" w:hAnsiTheme="majorHAnsi"/>
          <w:color w:val="000000"/>
        </w:rPr>
        <w:br/>
        <w:t>lub określone wymagania wskazane przez Zamawiającego.</w:t>
      </w:r>
    </w:p>
    <w:p w14:paraId="645C7547" w14:textId="77777777" w:rsidR="004A3DCE" w:rsidRPr="001523AD" w:rsidRDefault="004A3DCE" w:rsidP="004A3DCE">
      <w:pPr>
        <w:widowControl w:val="0"/>
        <w:spacing w:line="276" w:lineRule="auto"/>
        <w:ind w:left="567"/>
        <w:jc w:val="both"/>
        <w:outlineLvl w:val="3"/>
        <w:rPr>
          <w:rFonts w:asciiTheme="majorHAnsi" w:hAnsiTheme="majorHAnsi"/>
          <w:color w:val="222222"/>
        </w:rPr>
      </w:pPr>
      <w:r w:rsidRPr="001523AD">
        <w:rPr>
          <w:rFonts w:asciiTheme="majorHAnsi" w:hAnsiTheme="majorHAnsi"/>
          <w:color w:val="000000"/>
        </w:rPr>
        <w:t xml:space="preserve">Użycie w dokumentacji projektowej wymogu posiadania certyfikatu wydanego przez jednostkę oceniającą zgodność lub sprawozdania z badań przeprowadzonych przez tę jednostkę jako środka dowodowego potwierdzającego zgodność z wymaganiami lub cechami określonymi w opisie przedmiotu zamówienia, kryteriach oceny ofert lub warunkach realizacji zamówienia oznacza, że zamawiający akceptuje również certyfikaty wydane przez inne równoważne jednostki oceniające zgodność. Zamawiający akceptuje także inne odpowiednie środki dowodowe, w szczególności dokumentację techniczną producenta, </w:t>
      </w:r>
      <w:r w:rsidRPr="001523AD">
        <w:rPr>
          <w:rFonts w:asciiTheme="majorHAnsi" w:hAnsiTheme="majorHAnsi"/>
          <w:color w:val="000000"/>
        </w:rPr>
        <w:br/>
        <w:t xml:space="preserve">w przypadku, gdy dany Wykonawca nie ma ani dostępu do certyfikatów </w:t>
      </w:r>
      <w:r w:rsidRPr="001523AD">
        <w:rPr>
          <w:rFonts w:asciiTheme="majorHAnsi" w:hAnsiTheme="majorHAnsi"/>
          <w:color w:val="000000"/>
        </w:rPr>
        <w:br/>
        <w:t xml:space="preserve">lub sprawozdań z badań, ani możliwości ich uzyskania w odpowiednim terminie, </w:t>
      </w:r>
      <w:r w:rsidRPr="001523AD">
        <w:rPr>
          <w:rFonts w:asciiTheme="majorHAnsi" w:hAnsiTheme="majorHAnsi"/>
          <w:color w:val="000000"/>
        </w:rPr>
        <w:br/>
        <w:t xml:space="preserve">o ile ten brak dostępu nie może być przypisany danemu Wykonawcy, oraz pod warunkiem że dany Wykonawca udowodni, że wykonywane przez niego roboty budowlane, dostawy lub usługi spełniają wymogi lub kryteria określone w opisie przedmiotu zamówienia, kryteriach oceny ofert lub wymagania związane </w:t>
      </w:r>
      <w:r w:rsidRPr="001523AD">
        <w:rPr>
          <w:rFonts w:asciiTheme="majorHAnsi" w:hAnsiTheme="majorHAnsi"/>
          <w:color w:val="000000"/>
        </w:rPr>
        <w:br/>
        <w:t>z realizacją zamówienia.</w:t>
      </w:r>
    </w:p>
    <w:p w14:paraId="4A0C1D21" w14:textId="77777777" w:rsidR="004A3DCE" w:rsidRPr="001523AD" w:rsidRDefault="004A3DCE" w:rsidP="004A3DCE">
      <w:pPr>
        <w:widowControl w:val="0"/>
        <w:spacing w:line="276" w:lineRule="auto"/>
        <w:ind w:left="567"/>
        <w:jc w:val="both"/>
        <w:outlineLvl w:val="3"/>
        <w:rPr>
          <w:rFonts w:asciiTheme="majorHAnsi" w:hAnsiTheme="majorHAnsi"/>
          <w:color w:val="000000"/>
        </w:rPr>
      </w:pPr>
      <w:r w:rsidRPr="001523AD">
        <w:rPr>
          <w:rFonts w:asciiTheme="majorHAnsi" w:hAnsiTheme="majorHAnsi"/>
          <w:color w:val="000000"/>
        </w:rPr>
        <w:t xml:space="preserve">Jeżeli w opisie przedmiotu zamówienia ujęto zapis wynikający z KNR lub KNNR wskazujący na konieczność wykorzystywania przy realizacji zamówienia konkretnego sprzętu o konkretnych parametrach Zamawiający dopuszcza używanie innego sprzętu o ile zapewni to osiągnięcie zakładanych parametrów projektowych i nie spowoduje ryzyka niezgodności wykonanych prac </w:t>
      </w:r>
      <w:r w:rsidRPr="001523AD">
        <w:rPr>
          <w:rFonts w:asciiTheme="majorHAnsi" w:hAnsiTheme="majorHAnsi"/>
          <w:color w:val="000000"/>
        </w:rPr>
        <w:br/>
        <w:t>z dokumentacją techniczną.</w:t>
      </w:r>
    </w:p>
    <w:p w14:paraId="1055B754" w14:textId="77777777" w:rsidR="001523AD" w:rsidRPr="001523AD" w:rsidRDefault="001523AD" w:rsidP="004A3DCE">
      <w:pPr>
        <w:widowControl w:val="0"/>
        <w:spacing w:line="276" w:lineRule="auto"/>
        <w:ind w:left="567"/>
        <w:jc w:val="both"/>
        <w:outlineLvl w:val="3"/>
        <w:rPr>
          <w:rFonts w:asciiTheme="majorHAnsi" w:hAnsiTheme="majorHAnsi"/>
          <w:color w:val="222222"/>
        </w:rPr>
      </w:pPr>
    </w:p>
    <w:p w14:paraId="696C423E" w14:textId="78D956A4" w:rsidR="00F31B92" w:rsidRPr="001523AD" w:rsidRDefault="00F31B92" w:rsidP="006D2EEF">
      <w:pPr>
        <w:pStyle w:val="Akapitzlist"/>
        <w:numPr>
          <w:ilvl w:val="1"/>
          <w:numId w:val="43"/>
        </w:numPr>
        <w:autoSpaceDE w:val="0"/>
        <w:autoSpaceDN w:val="0"/>
        <w:adjustRightInd w:val="0"/>
        <w:spacing w:before="0" w:after="0" w:line="276" w:lineRule="auto"/>
        <w:ind w:left="567" w:hanging="567"/>
        <w:rPr>
          <w:rFonts w:asciiTheme="majorHAnsi" w:hAnsiTheme="majorHAnsi" w:cs="Helvetica"/>
          <w:b/>
          <w:bCs/>
          <w:color w:val="000000" w:themeColor="text1"/>
          <w:sz w:val="24"/>
          <w:szCs w:val="24"/>
        </w:rPr>
      </w:pPr>
      <w:r w:rsidRPr="001523AD">
        <w:rPr>
          <w:rFonts w:asciiTheme="majorHAnsi" w:hAnsiTheme="majorHAnsi" w:cs="Helvetica"/>
          <w:b/>
          <w:bCs/>
          <w:color w:val="000000" w:themeColor="text1"/>
          <w:sz w:val="24"/>
          <w:szCs w:val="24"/>
        </w:rPr>
        <w:t>Ubezpieczenie.</w:t>
      </w:r>
    </w:p>
    <w:p w14:paraId="7936458C" w14:textId="44DFBA97" w:rsidR="00F31B92" w:rsidRPr="001523AD" w:rsidRDefault="00F31B92" w:rsidP="00F31B92">
      <w:pPr>
        <w:autoSpaceDE w:val="0"/>
        <w:autoSpaceDN w:val="0"/>
        <w:adjustRightInd w:val="0"/>
        <w:spacing w:line="276" w:lineRule="auto"/>
        <w:ind w:left="567"/>
        <w:jc w:val="both"/>
        <w:rPr>
          <w:rFonts w:asciiTheme="majorHAnsi" w:hAnsiTheme="majorHAnsi" w:cs="Helvetica"/>
          <w:bCs/>
          <w:color w:val="000000"/>
        </w:rPr>
      </w:pPr>
      <w:r w:rsidRPr="001523AD">
        <w:rPr>
          <w:rFonts w:asciiTheme="majorHAnsi" w:hAnsiTheme="majorHAnsi" w:cs="Helvetica"/>
          <w:bCs/>
          <w:color w:val="000000"/>
        </w:rPr>
        <w:t xml:space="preserve">Zamawiający wymaga od Wykonawcy posiadania ubezpieczenia OC z tytułu prowadzenia działalności gospodarczej na kwotę netto stanowiącą co najmniej równowartość wynagrodzenia, o którym mowa w § 9 ust. 2 Projektu umowy, </w:t>
      </w:r>
      <w:r w:rsidRPr="001523AD">
        <w:rPr>
          <w:rFonts w:asciiTheme="majorHAnsi" w:hAnsiTheme="majorHAnsi" w:cs="Helvetica"/>
          <w:bCs/>
          <w:color w:val="000000"/>
        </w:rPr>
        <w:lastRenderedPageBreak/>
        <w:t>ważnego przez cały okres realizacji zamówienia. Szczegółow</w:t>
      </w:r>
      <w:r w:rsidR="005E38A6" w:rsidRPr="001523AD">
        <w:rPr>
          <w:rFonts w:asciiTheme="majorHAnsi" w:hAnsiTheme="majorHAnsi" w:cs="Helvetica"/>
          <w:bCs/>
          <w:color w:val="000000"/>
        </w:rPr>
        <w:t>e</w:t>
      </w:r>
      <w:r w:rsidRPr="001523AD">
        <w:rPr>
          <w:rFonts w:asciiTheme="majorHAnsi" w:hAnsiTheme="majorHAnsi" w:cs="Helvetica"/>
          <w:bCs/>
          <w:color w:val="000000"/>
        </w:rPr>
        <w:t xml:space="preserve"> warunki </w:t>
      </w:r>
      <w:r w:rsidR="005E38A6" w:rsidRPr="001523AD">
        <w:rPr>
          <w:rFonts w:asciiTheme="majorHAnsi" w:hAnsiTheme="majorHAnsi" w:cs="Helvetica"/>
          <w:bCs/>
          <w:color w:val="000000"/>
        </w:rPr>
        <w:t xml:space="preserve">ubezpieczenia </w:t>
      </w:r>
      <w:r w:rsidRPr="001523AD">
        <w:rPr>
          <w:rFonts w:asciiTheme="majorHAnsi" w:hAnsiTheme="majorHAnsi" w:cs="Helvetica"/>
          <w:bCs/>
          <w:color w:val="000000"/>
        </w:rPr>
        <w:t>określa § 5 Projektu umowy.</w:t>
      </w:r>
    </w:p>
    <w:p w14:paraId="4366D09B" w14:textId="77777777" w:rsidR="001523AD" w:rsidRPr="001523AD" w:rsidRDefault="001523AD" w:rsidP="00F31B92">
      <w:pPr>
        <w:autoSpaceDE w:val="0"/>
        <w:autoSpaceDN w:val="0"/>
        <w:adjustRightInd w:val="0"/>
        <w:spacing w:line="276" w:lineRule="auto"/>
        <w:ind w:left="567"/>
        <w:jc w:val="both"/>
        <w:rPr>
          <w:rFonts w:asciiTheme="majorHAnsi" w:hAnsiTheme="majorHAnsi" w:cs="Helvetica"/>
          <w:bCs/>
          <w:color w:val="000000"/>
        </w:rPr>
      </w:pPr>
    </w:p>
    <w:p w14:paraId="1FEC03BF" w14:textId="77777777" w:rsidR="00FA1413" w:rsidRPr="001523AD" w:rsidRDefault="00FA1413" w:rsidP="006D2EEF">
      <w:pPr>
        <w:pStyle w:val="Akapitzlist"/>
        <w:widowControl w:val="0"/>
        <w:numPr>
          <w:ilvl w:val="1"/>
          <w:numId w:val="44"/>
        </w:numPr>
        <w:spacing w:line="276" w:lineRule="auto"/>
        <w:ind w:left="567" w:hanging="567"/>
        <w:outlineLvl w:val="3"/>
        <w:rPr>
          <w:rFonts w:asciiTheme="majorHAnsi" w:hAnsiTheme="majorHAnsi" w:cs="Arial"/>
          <w:b/>
          <w:bCs/>
          <w:sz w:val="24"/>
          <w:szCs w:val="24"/>
        </w:rPr>
      </w:pPr>
      <w:r w:rsidRPr="001523AD">
        <w:rPr>
          <w:rFonts w:asciiTheme="majorHAnsi" w:hAnsiTheme="majorHAnsi" w:cs="Arial"/>
          <w:b/>
          <w:bCs/>
          <w:sz w:val="24"/>
          <w:szCs w:val="24"/>
        </w:rPr>
        <w:t>Przedmiotowe środki dowodowe.</w:t>
      </w:r>
    </w:p>
    <w:p w14:paraId="5C7F681A" w14:textId="4908F85F" w:rsidR="006C386E" w:rsidRPr="001523AD" w:rsidRDefault="00FA1413" w:rsidP="006D2EEF">
      <w:pPr>
        <w:pStyle w:val="Kolorowalistaakcent11"/>
        <w:numPr>
          <w:ilvl w:val="2"/>
          <w:numId w:val="44"/>
        </w:numPr>
        <w:tabs>
          <w:tab w:val="left" w:pos="1276"/>
        </w:tabs>
        <w:autoSpaceDE w:val="0"/>
        <w:autoSpaceDN w:val="0"/>
        <w:adjustRightInd w:val="0"/>
        <w:spacing w:before="0" w:after="0" w:line="276" w:lineRule="auto"/>
        <w:ind w:left="1276" w:hanging="709"/>
        <w:rPr>
          <w:rFonts w:asciiTheme="majorHAnsi" w:hAnsiTheme="majorHAnsi" w:cs="Arial"/>
          <w:b/>
          <w:bCs/>
          <w:sz w:val="24"/>
          <w:szCs w:val="24"/>
        </w:rPr>
      </w:pPr>
      <w:r w:rsidRPr="001523AD">
        <w:rPr>
          <w:rFonts w:asciiTheme="majorHAnsi" w:hAnsiTheme="majorHAnsi" w:cs="Arial"/>
          <w:b/>
          <w:bCs/>
          <w:sz w:val="24"/>
          <w:szCs w:val="24"/>
        </w:rPr>
        <w:t xml:space="preserve">Zamawiający </w:t>
      </w:r>
      <w:r w:rsidR="00A80927" w:rsidRPr="001523AD">
        <w:rPr>
          <w:rFonts w:asciiTheme="majorHAnsi" w:hAnsiTheme="majorHAnsi" w:cs="Arial"/>
          <w:b/>
          <w:bCs/>
          <w:sz w:val="24"/>
          <w:szCs w:val="24"/>
        </w:rPr>
        <w:t xml:space="preserve">nie </w:t>
      </w:r>
      <w:r w:rsidRPr="001523AD">
        <w:rPr>
          <w:rFonts w:asciiTheme="majorHAnsi" w:hAnsiTheme="majorHAnsi" w:cs="Arial"/>
          <w:b/>
          <w:bCs/>
          <w:sz w:val="24"/>
          <w:szCs w:val="24"/>
        </w:rPr>
        <w:t xml:space="preserve">wymaga od Wykonawcy </w:t>
      </w:r>
      <w:r w:rsidRPr="001523AD">
        <w:rPr>
          <w:rFonts w:asciiTheme="majorHAnsi" w:hAnsiTheme="majorHAnsi" w:cs="Arial"/>
          <w:b/>
          <w:bCs/>
          <w:sz w:val="24"/>
          <w:szCs w:val="24"/>
          <w:u w:val="single"/>
        </w:rPr>
        <w:t>złożenia wraz z ofertą</w:t>
      </w:r>
      <w:r w:rsidRPr="001523AD">
        <w:rPr>
          <w:rFonts w:asciiTheme="majorHAnsi" w:hAnsiTheme="majorHAnsi" w:cs="Arial"/>
          <w:b/>
          <w:bCs/>
          <w:sz w:val="24"/>
          <w:szCs w:val="24"/>
        </w:rPr>
        <w:t xml:space="preserve"> </w:t>
      </w:r>
      <w:r w:rsidR="006C386E" w:rsidRPr="001523AD">
        <w:rPr>
          <w:rFonts w:asciiTheme="majorHAnsi" w:hAnsiTheme="majorHAnsi" w:cs="Arial"/>
          <w:b/>
          <w:bCs/>
          <w:sz w:val="24"/>
          <w:szCs w:val="24"/>
        </w:rPr>
        <w:br/>
        <w:t xml:space="preserve">za pośrednictwem Platformy Zakupowej: </w:t>
      </w:r>
    </w:p>
    <w:p w14:paraId="3C5885BD" w14:textId="3A1DFAA2" w:rsidR="00FA1413" w:rsidRPr="001523AD" w:rsidRDefault="00E67D73" w:rsidP="006C386E">
      <w:pPr>
        <w:pStyle w:val="Kolorowalistaakcent11"/>
        <w:tabs>
          <w:tab w:val="left" w:pos="1276"/>
        </w:tabs>
        <w:autoSpaceDE w:val="0"/>
        <w:autoSpaceDN w:val="0"/>
        <w:adjustRightInd w:val="0"/>
        <w:spacing w:before="0" w:after="0" w:line="276" w:lineRule="auto"/>
        <w:ind w:left="1276"/>
        <w:rPr>
          <w:rFonts w:asciiTheme="majorHAnsi" w:hAnsiTheme="majorHAnsi" w:cs="Arial"/>
          <w:b/>
          <w:bCs/>
          <w:color w:val="0070C0"/>
          <w:sz w:val="24"/>
          <w:szCs w:val="24"/>
        </w:rPr>
      </w:pPr>
      <w:hyperlink r:id="rId12" w:history="1">
        <w:r w:rsidR="006C386E" w:rsidRPr="001523AD">
          <w:rPr>
            <w:rStyle w:val="Hipercze"/>
            <w:rFonts w:asciiTheme="majorHAnsi" w:hAnsiTheme="majorHAnsi" w:cs="Arial"/>
            <w:b/>
            <w:bCs/>
            <w:color w:val="0070C0"/>
            <w:sz w:val="24"/>
            <w:szCs w:val="24"/>
          </w:rPr>
          <w:t>https://platformazakupowa.pl/pn/wojaszowka</w:t>
        </w:r>
      </w:hyperlink>
      <w:r w:rsidR="006C386E" w:rsidRPr="001523AD">
        <w:rPr>
          <w:rFonts w:asciiTheme="majorHAnsi" w:hAnsiTheme="majorHAnsi" w:cs="Arial"/>
          <w:b/>
          <w:bCs/>
          <w:color w:val="0070C0"/>
          <w:sz w:val="24"/>
          <w:szCs w:val="24"/>
        </w:rPr>
        <w:t xml:space="preserve">      </w:t>
      </w:r>
    </w:p>
    <w:p w14:paraId="7C8A31AE" w14:textId="2348F633" w:rsidR="00B5790D" w:rsidRPr="001523AD" w:rsidRDefault="006C386E" w:rsidP="00A80927">
      <w:pPr>
        <w:pStyle w:val="Kolorowalistaakcent11"/>
        <w:tabs>
          <w:tab w:val="left" w:pos="1276"/>
        </w:tabs>
        <w:autoSpaceDE w:val="0"/>
        <w:autoSpaceDN w:val="0"/>
        <w:adjustRightInd w:val="0"/>
        <w:spacing w:before="0" w:after="0" w:line="276" w:lineRule="auto"/>
        <w:ind w:left="1276"/>
        <w:rPr>
          <w:rFonts w:asciiTheme="majorHAnsi" w:hAnsiTheme="majorHAnsi" w:cs="Arial"/>
          <w:b/>
          <w:bCs/>
          <w:sz w:val="24"/>
          <w:szCs w:val="24"/>
        </w:rPr>
      </w:pPr>
      <w:r w:rsidRPr="001523AD">
        <w:rPr>
          <w:rFonts w:asciiTheme="majorHAnsi" w:hAnsiTheme="majorHAnsi" w:cs="Arial"/>
          <w:b/>
          <w:bCs/>
          <w:sz w:val="24"/>
          <w:szCs w:val="24"/>
        </w:rPr>
        <w:t>pr</w:t>
      </w:r>
      <w:r w:rsidR="00A80927" w:rsidRPr="001523AD">
        <w:rPr>
          <w:rFonts w:asciiTheme="majorHAnsi" w:hAnsiTheme="majorHAnsi" w:cs="Arial"/>
          <w:b/>
          <w:bCs/>
          <w:sz w:val="24"/>
          <w:szCs w:val="24"/>
        </w:rPr>
        <w:t>zedmiotowych środków dowodowych.</w:t>
      </w:r>
    </w:p>
    <w:p w14:paraId="482EA8D4" w14:textId="6C1E220A" w:rsidR="002E4DBC" w:rsidRPr="00877633" w:rsidRDefault="00616B0D" w:rsidP="006D2EEF">
      <w:pPr>
        <w:pStyle w:val="Akapitzlist"/>
        <w:widowControl w:val="0"/>
        <w:numPr>
          <w:ilvl w:val="1"/>
          <w:numId w:val="44"/>
        </w:numPr>
        <w:spacing w:line="276" w:lineRule="auto"/>
        <w:ind w:left="567" w:hanging="567"/>
        <w:outlineLvl w:val="3"/>
        <w:rPr>
          <w:rFonts w:asciiTheme="majorHAnsi" w:hAnsiTheme="majorHAnsi" w:cs="Arial"/>
          <w:b/>
          <w:sz w:val="24"/>
          <w:szCs w:val="24"/>
        </w:rPr>
      </w:pPr>
      <w:r w:rsidRPr="00877633">
        <w:rPr>
          <w:rFonts w:asciiTheme="majorHAnsi" w:hAnsiTheme="majorHAnsi" w:cs="Helvetica"/>
          <w:b/>
          <w:sz w:val="24"/>
          <w:szCs w:val="24"/>
        </w:rPr>
        <w:t>Zamawiający</w:t>
      </w:r>
      <w:r w:rsidR="00B73EC8" w:rsidRPr="00877633">
        <w:rPr>
          <w:rFonts w:asciiTheme="majorHAnsi" w:hAnsiTheme="majorHAnsi" w:cs="Helvetica"/>
          <w:b/>
          <w:sz w:val="24"/>
          <w:szCs w:val="24"/>
          <w:u w:val="single"/>
        </w:rPr>
        <w:t xml:space="preserve"> </w:t>
      </w:r>
      <w:r w:rsidR="002E4DBC" w:rsidRPr="00877633">
        <w:rPr>
          <w:rFonts w:asciiTheme="majorHAnsi" w:hAnsiTheme="majorHAnsi" w:cs="Helvetica"/>
          <w:b/>
          <w:sz w:val="24"/>
          <w:szCs w:val="24"/>
          <w:u w:val="single"/>
        </w:rPr>
        <w:t>dokonuje podziału zamówienia na części</w:t>
      </w:r>
      <w:r w:rsidR="002E4DBC" w:rsidRPr="00877633">
        <w:rPr>
          <w:rFonts w:asciiTheme="majorHAnsi" w:hAnsiTheme="majorHAnsi" w:cs="Helvetica"/>
          <w:b/>
          <w:sz w:val="24"/>
          <w:szCs w:val="24"/>
        </w:rPr>
        <w:t>:</w:t>
      </w:r>
    </w:p>
    <w:p w14:paraId="0E0E79E3" w14:textId="77777777" w:rsidR="00E0240C" w:rsidRPr="00877633" w:rsidRDefault="00E0240C" w:rsidP="00E0240C">
      <w:pPr>
        <w:spacing w:line="276" w:lineRule="auto"/>
        <w:jc w:val="both"/>
        <w:rPr>
          <w:rFonts w:asciiTheme="majorHAnsi" w:eastAsia="SimSun" w:hAnsiTheme="majorHAnsi" w:cs="Helvetica"/>
          <w:b/>
          <w:lang w:eastAsia="zh-CN"/>
        </w:rPr>
      </w:pPr>
      <w:r w:rsidRPr="00877633">
        <w:rPr>
          <w:rFonts w:asciiTheme="majorHAnsi" w:eastAsia="SimSun" w:hAnsiTheme="majorHAnsi" w:cs="Helvetica"/>
          <w:b/>
          <w:lang w:eastAsia="zh-CN"/>
        </w:rPr>
        <w:t xml:space="preserve">Część nr 1: Przebudowa drogi powiatowej nr 1943R Jaszczew – Wojaszówka                                       w miejscowościach Bajdy i Wojaszówka w km 3+545 – 4+540.  </w:t>
      </w:r>
    </w:p>
    <w:p w14:paraId="5C66B40F" w14:textId="77777777" w:rsidR="00E0240C" w:rsidRPr="00877633" w:rsidRDefault="00E0240C" w:rsidP="00E0240C">
      <w:pPr>
        <w:spacing w:line="276" w:lineRule="auto"/>
        <w:jc w:val="both"/>
        <w:rPr>
          <w:rFonts w:asciiTheme="majorHAnsi" w:eastAsia="SimSun" w:hAnsiTheme="majorHAnsi" w:cs="Helvetica"/>
          <w:b/>
          <w:lang w:eastAsia="zh-CN"/>
        </w:rPr>
      </w:pPr>
      <w:r w:rsidRPr="00877633">
        <w:rPr>
          <w:rFonts w:asciiTheme="majorHAnsi" w:eastAsia="SimSun" w:hAnsiTheme="majorHAnsi" w:cs="Helvetica"/>
          <w:b/>
          <w:lang w:eastAsia="zh-CN"/>
        </w:rPr>
        <w:t xml:space="preserve">Część nr 2: Przebudowa drogi wewnętrznej nr 529/2 w miejscowości Wojkówka w km 0+000 – 0+940. </w:t>
      </w:r>
    </w:p>
    <w:p w14:paraId="6A2BE061" w14:textId="5CF24F6A" w:rsidR="00E0240C" w:rsidRPr="00877633" w:rsidRDefault="00E0240C" w:rsidP="00E0240C">
      <w:pPr>
        <w:spacing w:line="276" w:lineRule="auto"/>
        <w:jc w:val="both"/>
        <w:rPr>
          <w:rFonts w:asciiTheme="majorHAnsi" w:eastAsia="SimSun" w:hAnsiTheme="majorHAnsi" w:cs="Helvetica"/>
          <w:b/>
          <w:lang w:eastAsia="zh-CN"/>
        </w:rPr>
      </w:pPr>
      <w:r w:rsidRPr="00877633">
        <w:rPr>
          <w:rFonts w:asciiTheme="majorHAnsi" w:eastAsia="SimSun" w:hAnsiTheme="majorHAnsi" w:cs="Helvetica"/>
          <w:b/>
          <w:lang w:eastAsia="zh-CN"/>
        </w:rPr>
        <w:t>Część nr 3: Przebudowa drogi wewnętrznej nr 1152 w miejscowości Łęk Strzyżowskie w  km 0+000 – 0+215.</w:t>
      </w:r>
    </w:p>
    <w:p w14:paraId="304BCA32" w14:textId="77777777" w:rsidR="00E0240C" w:rsidRDefault="00E0240C" w:rsidP="00E0240C">
      <w:pPr>
        <w:spacing w:line="276" w:lineRule="auto"/>
        <w:jc w:val="both"/>
        <w:rPr>
          <w:rFonts w:asciiTheme="majorHAnsi" w:hAnsiTheme="majorHAnsi" w:cs="Arial"/>
          <w:color w:val="222222"/>
        </w:rPr>
      </w:pPr>
    </w:p>
    <w:tbl>
      <w:tblPr>
        <w:tblW w:w="0" w:type="auto"/>
        <w:jc w:val="center"/>
        <w:tblBorders>
          <w:bottom w:val="single" w:sz="4" w:space="0" w:color="auto"/>
        </w:tblBorders>
        <w:tblLook w:val="00A0" w:firstRow="1" w:lastRow="0" w:firstColumn="1" w:lastColumn="0" w:noHBand="0" w:noVBand="0"/>
      </w:tblPr>
      <w:tblGrid>
        <w:gridCol w:w="9068"/>
      </w:tblGrid>
      <w:tr w:rsidR="00D9784D" w:rsidRPr="00C6306E" w14:paraId="05AEC589" w14:textId="77777777" w:rsidTr="001B764C">
        <w:trPr>
          <w:jc w:val="center"/>
        </w:trPr>
        <w:tc>
          <w:tcPr>
            <w:tcW w:w="9068" w:type="dxa"/>
            <w:tcBorders>
              <w:bottom w:val="single" w:sz="4" w:space="0" w:color="auto"/>
            </w:tcBorders>
            <w:shd w:val="clear" w:color="auto" w:fill="D9D9D9" w:themeFill="background1" w:themeFillShade="D9"/>
          </w:tcPr>
          <w:p w14:paraId="75A9EDB2"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5</w:t>
            </w:r>
          </w:p>
          <w:p w14:paraId="1310C6FE"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TERMIN WYKONANIA ZAMÓWIENIA</w:t>
            </w:r>
          </w:p>
        </w:tc>
      </w:tr>
    </w:tbl>
    <w:p w14:paraId="1CDCC248" w14:textId="77777777" w:rsidR="00A6509B" w:rsidRPr="00C6306E" w:rsidRDefault="00A6509B" w:rsidP="00627C7D">
      <w:pPr>
        <w:pStyle w:val="Akapitzlist"/>
        <w:widowControl w:val="0"/>
        <w:spacing w:line="276" w:lineRule="auto"/>
        <w:ind w:left="567"/>
        <w:outlineLvl w:val="3"/>
        <w:rPr>
          <w:rFonts w:asciiTheme="majorHAnsi" w:hAnsiTheme="majorHAnsi" w:cs="Arial"/>
          <w:bCs/>
        </w:rPr>
      </w:pPr>
    </w:p>
    <w:p w14:paraId="17609477" w14:textId="45FC6756" w:rsidR="001523AD" w:rsidRDefault="00AE50EE" w:rsidP="00627C7D">
      <w:pPr>
        <w:widowControl w:val="0"/>
        <w:spacing w:line="276" w:lineRule="auto"/>
        <w:jc w:val="both"/>
        <w:outlineLvl w:val="3"/>
        <w:rPr>
          <w:rFonts w:asciiTheme="majorHAnsi" w:hAnsiTheme="majorHAnsi" w:cs="Arial"/>
          <w:b/>
        </w:rPr>
      </w:pPr>
      <w:bookmarkStart w:id="3" w:name="_Hlk55506905"/>
      <w:r w:rsidRPr="000106D2">
        <w:rPr>
          <w:rFonts w:asciiTheme="majorHAnsi" w:hAnsiTheme="majorHAnsi" w:cs="Arial"/>
          <w:bCs/>
        </w:rPr>
        <w:t xml:space="preserve">Wykonawca jest zobowiązany wykonać zamówienie </w:t>
      </w:r>
      <w:r w:rsidR="00EC68F6" w:rsidRPr="000106D2">
        <w:rPr>
          <w:rFonts w:asciiTheme="majorHAnsi" w:hAnsiTheme="majorHAnsi" w:cs="Arial"/>
          <w:bCs/>
        </w:rPr>
        <w:t xml:space="preserve">w terminie </w:t>
      </w:r>
      <w:r w:rsidR="000106D2" w:rsidRPr="00811AD5">
        <w:rPr>
          <w:rFonts w:asciiTheme="majorHAnsi" w:hAnsiTheme="majorHAnsi" w:cs="Arial"/>
          <w:b/>
        </w:rPr>
        <w:t xml:space="preserve">do </w:t>
      </w:r>
      <w:bookmarkEnd w:id="3"/>
      <w:r w:rsidR="00361C68">
        <w:rPr>
          <w:rFonts w:asciiTheme="majorHAnsi" w:hAnsiTheme="majorHAnsi" w:cs="Arial"/>
          <w:b/>
        </w:rPr>
        <w:t>3</w:t>
      </w:r>
      <w:r w:rsidR="009400B1" w:rsidRPr="00811AD5">
        <w:rPr>
          <w:rFonts w:asciiTheme="majorHAnsi" w:hAnsiTheme="majorHAnsi" w:cs="Arial"/>
          <w:b/>
        </w:rPr>
        <w:t xml:space="preserve"> miesięcy od daty podpisania umowy.  </w:t>
      </w:r>
    </w:p>
    <w:p w14:paraId="51F885C8" w14:textId="77777777" w:rsidR="00F13C1D" w:rsidRDefault="00F13C1D" w:rsidP="00627C7D">
      <w:pPr>
        <w:widowControl w:val="0"/>
        <w:spacing w:line="276" w:lineRule="auto"/>
        <w:jc w:val="both"/>
        <w:outlineLvl w:val="3"/>
        <w:rPr>
          <w:rFonts w:asciiTheme="majorHAnsi" w:hAnsiTheme="majorHAnsi" w:cs="Arial"/>
          <w:bCs/>
        </w:rPr>
      </w:pPr>
    </w:p>
    <w:tbl>
      <w:tblPr>
        <w:tblW w:w="0" w:type="auto"/>
        <w:jc w:val="center"/>
        <w:tblBorders>
          <w:bottom w:val="single" w:sz="4" w:space="0" w:color="auto"/>
        </w:tblBorders>
        <w:tblLook w:val="00A0" w:firstRow="1" w:lastRow="0" w:firstColumn="1" w:lastColumn="0" w:noHBand="0" w:noVBand="0"/>
      </w:tblPr>
      <w:tblGrid>
        <w:gridCol w:w="9068"/>
      </w:tblGrid>
      <w:tr w:rsidR="00D9784D" w:rsidRPr="00C6306E" w14:paraId="627E5D14" w14:textId="77777777" w:rsidTr="001B764C">
        <w:trPr>
          <w:jc w:val="center"/>
        </w:trPr>
        <w:tc>
          <w:tcPr>
            <w:tcW w:w="9068" w:type="dxa"/>
            <w:tcBorders>
              <w:bottom w:val="single" w:sz="4" w:space="0" w:color="auto"/>
            </w:tcBorders>
            <w:shd w:val="clear" w:color="auto" w:fill="D9D9D9" w:themeFill="background1" w:themeFillShade="D9"/>
          </w:tcPr>
          <w:p w14:paraId="424F1599"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6</w:t>
            </w:r>
          </w:p>
          <w:p w14:paraId="6EFC5CBB" w14:textId="1F974288" w:rsidR="00983244" w:rsidRPr="00C6306E" w:rsidRDefault="00983244" w:rsidP="00627C7D">
            <w:pPr>
              <w:suppressAutoHyphens/>
              <w:spacing w:line="276" w:lineRule="auto"/>
              <w:contextualSpacing/>
              <w:jc w:val="center"/>
              <w:textAlignment w:val="baseline"/>
              <w:rPr>
                <w:rFonts w:asciiTheme="majorHAnsi" w:hAnsiTheme="majorHAnsi"/>
              </w:rPr>
            </w:pPr>
            <w:r w:rsidRPr="00983244">
              <w:rPr>
                <w:rFonts w:ascii="Cambria" w:hAnsi="Cambria"/>
                <w:b/>
                <w:color w:val="000000"/>
                <w:sz w:val="26"/>
                <w:szCs w:val="26"/>
              </w:rPr>
              <w:t>INFORMACJE O WARUNKACH UDZIAŁU W POSTĘPOWANIU</w:t>
            </w:r>
          </w:p>
        </w:tc>
      </w:tr>
    </w:tbl>
    <w:p w14:paraId="513885D2" w14:textId="77777777" w:rsidR="00420E02" w:rsidRPr="001523AD" w:rsidRDefault="00420E02" w:rsidP="00627C7D">
      <w:pPr>
        <w:pStyle w:val="Kolorowalistaakcent11"/>
        <w:widowControl w:val="0"/>
        <w:spacing w:before="0" w:after="0" w:line="276" w:lineRule="auto"/>
        <w:ind w:left="0"/>
        <w:contextualSpacing w:val="0"/>
        <w:outlineLvl w:val="3"/>
        <w:rPr>
          <w:rFonts w:asciiTheme="majorHAnsi" w:hAnsiTheme="majorHAnsi" w:cs="Arial"/>
          <w:bCs/>
          <w:vanish/>
          <w:sz w:val="25"/>
          <w:szCs w:val="25"/>
          <w:lang w:eastAsia="pl-PL"/>
        </w:rPr>
      </w:pPr>
    </w:p>
    <w:p w14:paraId="4767CBFD" w14:textId="0AE531F8" w:rsidR="00D9784D" w:rsidRPr="001523AD" w:rsidRDefault="00D9784D" w:rsidP="00AB0817">
      <w:pPr>
        <w:pStyle w:val="Kolorowalistaakcent11"/>
        <w:numPr>
          <w:ilvl w:val="1"/>
          <w:numId w:val="9"/>
        </w:numPr>
        <w:autoSpaceDE w:val="0"/>
        <w:autoSpaceDN w:val="0"/>
        <w:adjustRightInd w:val="0"/>
        <w:spacing w:before="0" w:after="0" w:line="276" w:lineRule="auto"/>
        <w:ind w:left="567" w:hanging="567"/>
        <w:rPr>
          <w:rFonts w:asciiTheme="majorHAnsi" w:hAnsiTheme="majorHAnsi" w:cs="Arial"/>
          <w:bCs/>
          <w:sz w:val="25"/>
          <w:szCs w:val="25"/>
        </w:rPr>
      </w:pPr>
      <w:r w:rsidRPr="001523AD">
        <w:rPr>
          <w:rFonts w:asciiTheme="majorHAnsi" w:hAnsiTheme="majorHAnsi" w:cs="Arial"/>
          <w:bCs/>
          <w:sz w:val="25"/>
          <w:szCs w:val="25"/>
        </w:rPr>
        <w:t xml:space="preserve">O udzielenie zamówienia mogą ubiegać się Wykonawcy, którzy spełniają warunki </w:t>
      </w:r>
      <w:r w:rsidR="001E65B9" w:rsidRPr="001523AD">
        <w:rPr>
          <w:rFonts w:asciiTheme="majorHAnsi" w:hAnsiTheme="majorHAnsi" w:cs="Arial"/>
          <w:bCs/>
          <w:sz w:val="25"/>
          <w:szCs w:val="25"/>
        </w:rPr>
        <w:t>udziału w</w:t>
      </w:r>
      <w:r w:rsidR="00A435B8" w:rsidRPr="001523AD">
        <w:rPr>
          <w:rFonts w:asciiTheme="majorHAnsi" w:hAnsiTheme="majorHAnsi" w:cs="Arial"/>
          <w:bCs/>
          <w:sz w:val="25"/>
          <w:szCs w:val="25"/>
        </w:rPr>
        <w:t xml:space="preserve"> postępowaniu dotyczące:</w:t>
      </w:r>
    </w:p>
    <w:p w14:paraId="7409916F" w14:textId="77777777" w:rsidR="00E60071" w:rsidRPr="001523AD" w:rsidRDefault="00E60071" w:rsidP="00627C7D">
      <w:pPr>
        <w:pStyle w:val="Kolorowalistaakcent11"/>
        <w:autoSpaceDE w:val="0"/>
        <w:autoSpaceDN w:val="0"/>
        <w:adjustRightInd w:val="0"/>
        <w:spacing w:before="0" w:after="0" w:line="276" w:lineRule="auto"/>
        <w:ind w:left="567"/>
        <w:rPr>
          <w:rFonts w:asciiTheme="majorHAnsi" w:hAnsiTheme="majorHAnsi" w:cs="Arial"/>
          <w:bCs/>
          <w:sz w:val="25"/>
          <w:szCs w:val="25"/>
        </w:rPr>
      </w:pPr>
    </w:p>
    <w:p w14:paraId="3182BFD1" w14:textId="77777777" w:rsidR="001E65B9" w:rsidRPr="001523AD" w:rsidRDefault="001E65B9" w:rsidP="006D2EEF">
      <w:pPr>
        <w:pStyle w:val="Akapitzlist"/>
        <w:numPr>
          <w:ilvl w:val="2"/>
          <w:numId w:val="27"/>
        </w:numPr>
        <w:autoSpaceDE w:val="0"/>
        <w:autoSpaceDN w:val="0"/>
        <w:adjustRightInd w:val="0"/>
        <w:spacing w:before="0" w:after="0" w:line="276" w:lineRule="auto"/>
        <w:ind w:left="1276" w:hanging="709"/>
        <w:rPr>
          <w:rFonts w:asciiTheme="majorHAnsi" w:hAnsiTheme="majorHAnsi" w:cs="Arial"/>
          <w:b/>
          <w:color w:val="000000" w:themeColor="text1"/>
          <w:sz w:val="25"/>
          <w:szCs w:val="25"/>
        </w:rPr>
      </w:pPr>
      <w:r w:rsidRPr="001523AD">
        <w:rPr>
          <w:rFonts w:asciiTheme="majorHAnsi" w:hAnsiTheme="majorHAnsi" w:cs="Arial"/>
          <w:b/>
          <w:sz w:val="25"/>
          <w:szCs w:val="25"/>
        </w:rPr>
        <w:t>zdolności do występowania w obrocie gospodarczym;</w:t>
      </w:r>
    </w:p>
    <w:p w14:paraId="00057931" w14:textId="27CD3532" w:rsidR="001E65B9" w:rsidRPr="001523AD" w:rsidRDefault="001E65B9" w:rsidP="001B764C">
      <w:pPr>
        <w:spacing w:line="276" w:lineRule="auto"/>
        <w:ind w:left="1276"/>
        <w:jc w:val="both"/>
        <w:rPr>
          <w:rFonts w:asciiTheme="majorHAnsi" w:hAnsiTheme="majorHAnsi"/>
          <w:i/>
          <w:sz w:val="25"/>
          <w:szCs w:val="25"/>
        </w:rPr>
      </w:pPr>
      <w:r w:rsidRPr="001523AD">
        <w:rPr>
          <w:rFonts w:asciiTheme="majorHAnsi" w:hAnsiTheme="majorHAnsi"/>
          <w:i/>
          <w:sz w:val="25"/>
          <w:szCs w:val="25"/>
        </w:rPr>
        <w:t>Zamawiający nie określa warunku w ww. zakresie.</w:t>
      </w:r>
    </w:p>
    <w:p w14:paraId="067E81DB" w14:textId="77777777" w:rsidR="00AE50EE" w:rsidRPr="001523AD" w:rsidRDefault="00AE50EE" w:rsidP="001B764C">
      <w:pPr>
        <w:spacing w:line="276" w:lineRule="auto"/>
        <w:ind w:left="1276"/>
        <w:jc w:val="both"/>
        <w:rPr>
          <w:rFonts w:asciiTheme="majorHAnsi" w:hAnsiTheme="majorHAnsi"/>
          <w:i/>
          <w:sz w:val="25"/>
          <w:szCs w:val="25"/>
        </w:rPr>
      </w:pPr>
    </w:p>
    <w:p w14:paraId="3D9D3841" w14:textId="77777777" w:rsidR="001E65B9" w:rsidRPr="001523AD" w:rsidRDefault="001E65B9" w:rsidP="006D2EEF">
      <w:pPr>
        <w:pStyle w:val="Akapitzlist"/>
        <w:numPr>
          <w:ilvl w:val="2"/>
          <w:numId w:val="27"/>
        </w:numPr>
        <w:autoSpaceDE w:val="0"/>
        <w:autoSpaceDN w:val="0"/>
        <w:adjustRightInd w:val="0"/>
        <w:spacing w:before="0" w:after="0" w:line="276" w:lineRule="auto"/>
        <w:ind w:left="1276" w:hanging="709"/>
        <w:rPr>
          <w:rFonts w:asciiTheme="majorHAnsi" w:hAnsiTheme="majorHAnsi" w:cs="Arial"/>
          <w:b/>
          <w:sz w:val="25"/>
          <w:szCs w:val="25"/>
        </w:rPr>
      </w:pPr>
      <w:r w:rsidRPr="001523AD">
        <w:rPr>
          <w:rFonts w:asciiTheme="majorHAnsi" w:hAnsiTheme="majorHAnsi" w:cs="Arial"/>
          <w:b/>
          <w:sz w:val="25"/>
          <w:szCs w:val="25"/>
        </w:rPr>
        <w:t>uprawnień do prowadzenia określonej działalności gospodarczej lub zawodowej, o ile wynika to z odrębnych przepisów;</w:t>
      </w:r>
    </w:p>
    <w:p w14:paraId="21216044" w14:textId="79B18927" w:rsidR="005114FD" w:rsidRPr="001523AD" w:rsidRDefault="00015C4B" w:rsidP="008A1582">
      <w:pPr>
        <w:spacing w:line="276" w:lineRule="auto"/>
        <w:ind w:left="1276"/>
        <w:jc w:val="both"/>
        <w:rPr>
          <w:rFonts w:asciiTheme="majorHAnsi" w:hAnsiTheme="majorHAnsi"/>
          <w:i/>
          <w:sz w:val="25"/>
          <w:szCs w:val="25"/>
        </w:rPr>
      </w:pPr>
      <w:r w:rsidRPr="001523AD">
        <w:rPr>
          <w:rFonts w:asciiTheme="majorHAnsi" w:hAnsiTheme="majorHAnsi"/>
          <w:i/>
          <w:sz w:val="25"/>
          <w:szCs w:val="25"/>
        </w:rPr>
        <w:t>Zamawiający nie określa warunku w ww. zakresie.</w:t>
      </w:r>
    </w:p>
    <w:p w14:paraId="352E74B6" w14:textId="77777777" w:rsidR="00AE50EE" w:rsidRPr="001523AD" w:rsidRDefault="00AE50EE" w:rsidP="001B764C">
      <w:pPr>
        <w:spacing w:line="276" w:lineRule="auto"/>
        <w:ind w:left="1276"/>
        <w:jc w:val="both"/>
        <w:rPr>
          <w:rFonts w:asciiTheme="majorHAnsi" w:hAnsiTheme="majorHAnsi"/>
          <w:i/>
          <w:sz w:val="25"/>
          <w:szCs w:val="25"/>
        </w:rPr>
      </w:pPr>
    </w:p>
    <w:p w14:paraId="0268512E" w14:textId="06D5DE36" w:rsidR="001E65B9" w:rsidRPr="001523AD" w:rsidRDefault="001E65B9" w:rsidP="006D2EEF">
      <w:pPr>
        <w:pStyle w:val="Akapitzlist"/>
        <w:numPr>
          <w:ilvl w:val="2"/>
          <w:numId w:val="27"/>
        </w:numPr>
        <w:autoSpaceDE w:val="0"/>
        <w:autoSpaceDN w:val="0"/>
        <w:adjustRightInd w:val="0"/>
        <w:spacing w:before="0" w:after="0" w:line="276" w:lineRule="auto"/>
        <w:ind w:left="1276" w:hanging="709"/>
        <w:rPr>
          <w:rFonts w:asciiTheme="majorHAnsi" w:hAnsiTheme="majorHAnsi" w:cs="Arial"/>
          <w:b/>
          <w:sz w:val="25"/>
          <w:szCs w:val="25"/>
        </w:rPr>
      </w:pPr>
      <w:r w:rsidRPr="001523AD">
        <w:rPr>
          <w:rFonts w:asciiTheme="majorHAnsi" w:hAnsiTheme="majorHAnsi" w:cs="Arial"/>
          <w:b/>
          <w:sz w:val="25"/>
          <w:szCs w:val="25"/>
        </w:rPr>
        <w:t>sytuacji ekonomicznej lub finansowej;</w:t>
      </w:r>
    </w:p>
    <w:p w14:paraId="656535A6" w14:textId="439A4DE5" w:rsidR="00F5397E" w:rsidRPr="001523AD" w:rsidRDefault="00015C4B" w:rsidP="00627C7D">
      <w:pPr>
        <w:spacing w:line="276" w:lineRule="auto"/>
        <w:ind w:left="567" w:firstLine="709"/>
        <w:rPr>
          <w:rFonts w:asciiTheme="majorHAnsi" w:hAnsiTheme="majorHAnsi"/>
          <w:i/>
          <w:sz w:val="25"/>
          <w:szCs w:val="25"/>
        </w:rPr>
      </w:pPr>
      <w:r w:rsidRPr="001523AD">
        <w:rPr>
          <w:rFonts w:asciiTheme="majorHAnsi" w:hAnsiTheme="majorHAnsi"/>
          <w:i/>
          <w:sz w:val="25"/>
          <w:szCs w:val="25"/>
        </w:rPr>
        <w:t>Zamawiający nie określa warunku w ww. zakresie</w:t>
      </w:r>
      <w:r w:rsidR="00AE50EE" w:rsidRPr="001523AD">
        <w:rPr>
          <w:rFonts w:asciiTheme="majorHAnsi" w:hAnsiTheme="majorHAnsi"/>
          <w:i/>
          <w:sz w:val="25"/>
          <w:szCs w:val="25"/>
        </w:rPr>
        <w:t>.</w:t>
      </w:r>
    </w:p>
    <w:p w14:paraId="066AA075" w14:textId="77777777" w:rsidR="00AE50EE" w:rsidRPr="001523AD" w:rsidRDefault="00AE50EE" w:rsidP="00627C7D">
      <w:pPr>
        <w:spacing w:line="276" w:lineRule="auto"/>
        <w:ind w:left="567" w:firstLine="709"/>
        <w:rPr>
          <w:rFonts w:asciiTheme="majorHAnsi" w:hAnsiTheme="majorHAnsi"/>
          <w:bCs/>
          <w:i/>
          <w:sz w:val="25"/>
          <w:szCs w:val="25"/>
        </w:rPr>
      </w:pPr>
    </w:p>
    <w:p w14:paraId="76C7FD3D" w14:textId="0E6ECD38" w:rsidR="00D9784D" w:rsidRPr="001523AD" w:rsidRDefault="00D9784D" w:rsidP="006D2EEF">
      <w:pPr>
        <w:pStyle w:val="Kolorowalistaakcent11"/>
        <w:numPr>
          <w:ilvl w:val="2"/>
          <w:numId w:val="27"/>
        </w:numPr>
        <w:tabs>
          <w:tab w:val="left" w:pos="1276"/>
        </w:tabs>
        <w:autoSpaceDE w:val="0"/>
        <w:autoSpaceDN w:val="0"/>
        <w:adjustRightInd w:val="0"/>
        <w:spacing w:before="0" w:after="0" w:line="276" w:lineRule="auto"/>
        <w:ind w:hanging="153"/>
        <w:rPr>
          <w:rFonts w:asciiTheme="majorHAnsi" w:hAnsiTheme="majorHAnsi" w:cs="Arial"/>
          <w:b/>
          <w:sz w:val="25"/>
          <w:szCs w:val="25"/>
        </w:rPr>
      </w:pPr>
      <w:r w:rsidRPr="001523AD">
        <w:rPr>
          <w:rFonts w:asciiTheme="majorHAnsi" w:hAnsiTheme="majorHAnsi" w:cs="Arial"/>
          <w:b/>
          <w:sz w:val="25"/>
          <w:szCs w:val="25"/>
        </w:rPr>
        <w:t>zdolności technicznej lub zawodowej</w:t>
      </w:r>
      <w:r w:rsidR="00034207" w:rsidRPr="001523AD">
        <w:rPr>
          <w:rFonts w:asciiTheme="majorHAnsi" w:hAnsiTheme="majorHAnsi" w:cs="Arial"/>
          <w:b/>
          <w:sz w:val="25"/>
          <w:szCs w:val="25"/>
        </w:rPr>
        <w:t xml:space="preserve"> w zakresie:</w:t>
      </w:r>
    </w:p>
    <w:p w14:paraId="7705112C" w14:textId="77777777" w:rsidR="00AE50EE" w:rsidRPr="001523AD" w:rsidRDefault="00AE50EE" w:rsidP="00AE50EE">
      <w:pPr>
        <w:pStyle w:val="Akapitzlist"/>
        <w:autoSpaceDE w:val="0"/>
        <w:autoSpaceDN w:val="0"/>
        <w:adjustRightInd w:val="0"/>
        <w:spacing w:after="0" w:line="276" w:lineRule="auto"/>
        <w:ind w:left="709" w:firstLine="515"/>
        <w:rPr>
          <w:rFonts w:ascii="Cambria" w:hAnsi="Cambria" w:cs="Helvetica"/>
          <w:bCs/>
          <w:i/>
          <w:color w:val="000000"/>
          <w:sz w:val="25"/>
          <w:szCs w:val="25"/>
          <w:u w:val="single"/>
        </w:rPr>
      </w:pPr>
      <w:r w:rsidRPr="001523AD">
        <w:rPr>
          <w:rFonts w:ascii="Cambria" w:hAnsi="Cambria" w:cs="Helvetica"/>
          <w:bCs/>
          <w:i/>
          <w:color w:val="000000"/>
          <w:sz w:val="25"/>
          <w:szCs w:val="25"/>
          <w:u w:val="single"/>
        </w:rPr>
        <w:t>Opis sposobu dokonywania oceny spełniania tego warunku:</w:t>
      </w:r>
    </w:p>
    <w:p w14:paraId="4A84397B" w14:textId="089500A2" w:rsidR="00504808" w:rsidRPr="005A719A" w:rsidRDefault="00504808" w:rsidP="00472F28">
      <w:pPr>
        <w:pStyle w:val="Akapitzlist"/>
        <w:numPr>
          <w:ilvl w:val="2"/>
          <w:numId w:val="1"/>
        </w:numPr>
        <w:autoSpaceDE w:val="0"/>
        <w:autoSpaceDN w:val="0"/>
        <w:adjustRightInd w:val="0"/>
        <w:spacing w:line="276" w:lineRule="auto"/>
        <w:ind w:left="1418" w:hanging="284"/>
        <w:rPr>
          <w:rFonts w:ascii="Cambria" w:hAnsi="Cambria" w:cs="Arial"/>
          <w:spacing w:val="-6"/>
          <w:sz w:val="24"/>
          <w:szCs w:val="24"/>
        </w:rPr>
      </w:pPr>
      <w:r w:rsidRPr="005A719A">
        <w:rPr>
          <w:rFonts w:ascii="Cambria" w:hAnsi="Cambria" w:cs="Arial"/>
          <w:spacing w:val="-6"/>
          <w:sz w:val="24"/>
          <w:szCs w:val="24"/>
        </w:rPr>
        <w:t xml:space="preserve">Zamawiający określa, że ww. warunek zostanie spełniony, jeśli Wykonawca wykaże, że w okresie ostatnich 5 lat przed upływem terminu składania ofert (a </w:t>
      </w:r>
      <w:r w:rsidRPr="005A719A">
        <w:rPr>
          <w:rFonts w:ascii="Cambria" w:hAnsi="Cambria" w:cs="Arial"/>
          <w:spacing w:val="-6"/>
          <w:sz w:val="24"/>
          <w:szCs w:val="24"/>
        </w:rPr>
        <w:lastRenderedPageBreak/>
        <w:t xml:space="preserve">jeżeli okres prowadzenia działalności jest krótszy – w tym okresie), wykonał (a w przypadku świadczeń powtarzających się lub ciągłych nadal wykonuje) należycie: </w:t>
      </w:r>
      <w:r w:rsidR="005A719A" w:rsidRPr="005A719A">
        <w:rPr>
          <w:rFonts w:ascii="Cambria" w:hAnsi="Cambria" w:cs="Arial"/>
          <w:b/>
          <w:spacing w:val="-6"/>
          <w:sz w:val="24"/>
          <w:szCs w:val="24"/>
        </w:rPr>
        <w:t>min. 1 robotę polegającą na</w:t>
      </w:r>
      <w:r w:rsidR="005A719A" w:rsidRPr="005A719A">
        <w:rPr>
          <w:rFonts w:ascii="Cambria" w:hAnsi="Cambria" w:cs="Arial"/>
          <w:spacing w:val="-6"/>
          <w:sz w:val="24"/>
          <w:szCs w:val="24"/>
        </w:rPr>
        <w:t xml:space="preserve"> </w:t>
      </w:r>
      <w:r w:rsidR="005A719A" w:rsidRPr="005A719A">
        <w:rPr>
          <w:rFonts w:ascii="Cambria" w:hAnsi="Cambria" w:cs="Arial"/>
          <w:b/>
          <w:spacing w:val="-6"/>
          <w:sz w:val="24"/>
          <w:szCs w:val="24"/>
        </w:rPr>
        <w:t xml:space="preserve">budowie, przebudowie lub remoncie </w:t>
      </w:r>
      <w:r w:rsidR="001E3073">
        <w:rPr>
          <w:rFonts w:ascii="Cambria" w:hAnsi="Cambria" w:cs="Arial"/>
          <w:b/>
          <w:spacing w:val="-6"/>
          <w:sz w:val="24"/>
          <w:szCs w:val="24"/>
        </w:rPr>
        <w:t xml:space="preserve">drogi wewnętrznej/gminnej/powiatowej/wojewódzkiej na </w:t>
      </w:r>
      <w:r w:rsidR="003206A9">
        <w:rPr>
          <w:rFonts w:ascii="Cambria" w:hAnsi="Cambria" w:cs="Arial"/>
          <w:b/>
          <w:spacing w:val="-6"/>
          <w:sz w:val="24"/>
          <w:szCs w:val="24"/>
        </w:rPr>
        <w:t xml:space="preserve">                   </w:t>
      </w:r>
      <w:r w:rsidR="001E3073">
        <w:rPr>
          <w:rFonts w:ascii="Cambria" w:hAnsi="Cambria" w:cs="Arial"/>
          <w:b/>
          <w:spacing w:val="-6"/>
          <w:sz w:val="24"/>
          <w:szCs w:val="24"/>
        </w:rPr>
        <w:t xml:space="preserve">dł. min. </w:t>
      </w:r>
      <w:r w:rsidR="0045291D">
        <w:rPr>
          <w:rFonts w:ascii="Cambria" w:hAnsi="Cambria" w:cs="Arial"/>
          <w:b/>
          <w:spacing w:val="-6"/>
          <w:sz w:val="24"/>
          <w:szCs w:val="24"/>
        </w:rPr>
        <w:t>20</w:t>
      </w:r>
      <w:r w:rsidR="001E3073">
        <w:rPr>
          <w:rFonts w:ascii="Cambria" w:hAnsi="Cambria" w:cs="Arial"/>
          <w:b/>
          <w:spacing w:val="-6"/>
          <w:sz w:val="24"/>
          <w:szCs w:val="24"/>
        </w:rPr>
        <w:t>0 mb</w:t>
      </w:r>
      <w:r w:rsidRPr="005A719A">
        <w:rPr>
          <w:rFonts w:ascii="Cambria" w:hAnsi="Cambria" w:cs="Arial"/>
          <w:b/>
          <w:spacing w:val="-6"/>
          <w:sz w:val="24"/>
          <w:szCs w:val="24"/>
        </w:rPr>
        <w:t>.</w:t>
      </w:r>
      <w:r w:rsidRPr="005A719A">
        <w:rPr>
          <w:rFonts w:ascii="Cambria" w:hAnsi="Cambria" w:cs="Arial"/>
          <w:spacing w:val="-6"/>
          <w:sz w:val="24"/>
          <w:szCs w:val="24"/>
        </w:rPr>
        <w:t xml:space="preserve"> Zamawiający wymaga, aby w/w zakres był wykonany w ramach jednego zadania /zlecenia/ zamówienia/ inwestycji</w:t>
      </w:r>
      <w:r w:rsidR="00644B86">
        <w:rPr>
          <w:rFonts w:ascii="Cambria" w:hAnsi="Cambria" w:cs="Arial"/>
          <w:spacing w:val="-6"/>
          <w:sz w:val="24"/>
          <w:szCs w:val="24"/>
        </w:rPr>
        <w:t xml:space="preserve"> (dot. wszystkich części)</w:t>
      </w:r>
    </w:p>
    <w:p w14:paraId="32991F55" w14:textId="77777777" w:rsidR="00D06F40" w:rsidRPr="00D06F40" w:rsidRDefault="00D06F40" w:rsidP="00D06F40">
      <w:pPr>
        <w:ind w:left="708" w:firstLine="426"/>
        <w:jc w:val="center"/>
        <w:rPr>
          <w:rFonts w:ascii="Cambria" w:hAnsi="Cambria" w:cs="Cambria"/>
          <w:b/>
          <w:bCs/>
          <w:sz w:val="10"/>
          <w:szCs w:val="10"/>
        </w:rPr>
      </w:pPr>
    </w:p>
    <w:p w14:paraId="3753C065" w14:textId="77777777" w:rsidR="00D06F40" w:rsidRPr="00D06F40" w:rsidRDefault="00D06F40" w:rsidP="00D06F40">
      <w:pPr>
        <w:autoSpaceDE w:val="0"/>
        <w:autoSpaceDN w:val="0"/>
        <w:adjustRightInd w:val="0"/>
        <w:spacing w:line="276" w:lineRule="auto"/>
        <w:ind w:left="1418" w:hanging="284"/>
        <w:jc w:val="both"/>
        <w:rPr>
          <w:rFonts w:asciiTheme="majorHAnsi" w:hAnsiTheme="majorHAnsi" w:cs="Arial"/>
          <w:bCs/>
          <w:sz w:val="10"/>
          <w:szCs w:val="10"/>
        </w:rPr>
      </w:pPr>
      <w:r w:rsidRPr="00D06F40">
        <w:rPr>
          <w:rFonts w:asciiTheme="majorHAnsi" w:hAnsiTheme="majorHAnsi"/>
        </w:rPr>
        <w:t xml:space="preserve">2) O udzielenie zamówienia mogą ubiegać się Wykonawcy, którzy dysponują lub będą dysponować w okresie wykonywania zamówienia i skierują do jego realizacji: </w:t>
      </w:r>
    </w:p>
    <w:p w14:paraId="34045271" w14:textId="77D60703" w:rsidR="00C821C6" w:rsidRPr="00C821C6" w:rsidRDefault="00C821C6" w:rsidP="00C821C6">
      <w:pPr>
        <w:autoSpaceDE w:val="0"/>
        <w:autoSpaceDN w:val="0"/>
        <w:adjustRightInd w:val="0"/>
        <w:ind w:left="1418"/>
        <w:jc w:val="both"/>
        <w:rPr>
          <w:rFonts w:ascii="Cambria" w:eastAsia="Calibri" w:hAnsi="Cambria" w:cs="Cambria"/>
          <w:color w:val="000000"/>
          <w:sz w:val="25"/>
          <w:szCs w:val="25"/>
        </w:rPr>
      </w:pPr>
      <w:r w:rsidRPr="00C821C6">
        <w:rPr>
          <w:rFonts w:ascii="Cambria" w:eastAsia="Calibri" w:hAnsi="Cambria" w:cs="Cambria"/>
          <w:color w:val="000000"/>
          <w:sz w:val="25"/>
          <w:szCs w:val="25"/>
        </w:rPr>
        <w:t xml:space="preserve">a) min. jedną </w:t>
      </w:r>
      <w:r w:rsidRPr="00C821C6">
        <w:rPr>
          <w:rFonts w:ascii="Cambria" w:eastAsia="Calibri" w:hAnsi="Cambria" w:cs="Cambria"/>
          <w:b/>
          <w:bCs/>
          <w:color w:val="000000"/>
          <w:sz w:val="25"/>
          <w:szCs w:val="25"/>
        </w:rPr>
        <w:t xml:space="preserve">osobę pełniącą funkcję Kierownika budowy i posiadającą odpowiednie uprawnienia budowlane do kierowania robotami budowlanymi o specjalności drogowej, których zakres uprawnia go do kierowania robotami objętymi przedmiotem zamówienia </w:t>
      </w:r>
      <w:r w:rsidRPr="00C821C6">
        <w:rPr>
          <w:rFonts w:ascii="Cambria" w:eastAsia="Calibri" w:hAnsi="Cambria" w:cs="Cambria"/>
          <w:color w:val="000000"/>
          <w:sz w:val="25"/>
          <w:szCs w:val="25"/>
        </w:rPr>
        <w:t>lub odpowiadające im równoważne uprawnienia budowlane wydane na podstawie wcześniej obowiązujących przepisów, a w przypadku Wykonawców zagranicznych – uprawnienia budowlane do kierowania robotami równoważne do wyżej wymienionych</w:t>
      </w:r>
      <w:r w:rsidR="00644B86">
        <w:rPr>
          <w:rFonts w:ascii="Cambria" w:eastAsia="Calibri" w:hAnsi="Cambria" w:cs="Cambria"/>
          <w:color w:val="000000"/>
          <w:sz w:val="25"/>
          <w:szCs w:val="25"/>
        </w:rPr>
        <w:t xml:space="preserve"> </w:t>
      </w:r>
      <w:r w:rsidRPr="00C821C6">
        <w:rPr>
          <w:rFonts w:ascii="Cambria" w:eastAsia="Calibri" w:hAnsi="Cambria" w:cs="Cambria"/>
          <w:color w:val="000000"/>
          <w:sz w:val="25"/>
          <w:szCs w:val="25"/>
        </w:rPr>
        <w:t xml:space="preserve"> </w:t>
      </w:r>
      <w:r w:rsidR="00644B86" w:rsidRPr="00644B86">
        <w:rPr>
          <w:rFonts w:ascii="Cambria" w:eastAsia="Calibri" w:hAnsi="Cambria" w:cs="Cambria"/>
          <w:color w:val="000000"/>
          <w:sz w:val="25"/>
          <w:szCs w:val="25"/>
        </w:rPr>
        <w:t>(dot. wszystkich części)</w:t>
      </w:r>
      <w:r w:rsidR="00644B86">
        <w:rPr>
          <w:rFonts w:ascii="Cambria" w:eastAsia="Calibri" w:hAnsi="Cambria" w:cs="Cambria"/>
          <w:color w:val="000000"/>
          <w:sz w:val="25"/>
          <w:szCs w:val="25"/>
        </w:rPr>
        <w:t>.</w:t>
      </w:r>
    </w:p>
    <w:p w14:paraId="1B336E4B" w14:textId="77777777" w:rsidR="00C821C6" w:rsidRPr="00D06F40" w:rsidRDefault="00C821C6" w:rsidP="00D06F40">
      <w:pPr>
        <w:autoSpaceDE w:val="0"/>
        <w:autoSpaceDN w:val="0"/>
        <w:adjustRightInd w:val="0"/>
        <w:spacing w:before="20" w:after="40" w:line="276" w:lineRule="auto"/>
        <w:ind w:left="1418" w:hanging="142"/>
        <w:contextualSpacing/>
        <w:jc w:val="both"/>
        <w:rPr>
          <w:rFonts w:ascii="Cambria" w:eastAsia="SimSun" w:hAnsi="Cambria" w:cs="Arial"/>
          <w:b/>
          <w:spacing w:val="-6"/>
          <w:lang w:eastAsia="zh-CN"/>
        </w:rPr>
      </w:pPr>
    </w:p>
    <w:p w14:paraId="3CC82FE7" w14:textId="20EDB3DF" w:rsidR="005C1B81" w:rsidRPr="00704667" w:rsidRDefault="00D9784D" w:rsidP="006D2EEF">
      <w:pPr>
        <w:pStyle w:val="Kolorowalistaakcent11"/>
        <w:numPr>
          <w:ilvl w:val="1"/>
          <w:numId w:val="27"/>
        </w:numPr>
        <w:autoSpaceDE w:val="0"/>
        <w:autoSpaceDN w:val="0"/>
        <w:adjustRightInd w:val="0"/>
        <w:spacing w:before="0" w:after="0" w:line="276" w:lineRule="auto"/>
        <w:ind w:left="567" w:right="20" w:hanging="567"/>
        <w:rPr>
          <w:rFonts w:asciiTheme="majorHAnsi" w:hAnsiTheme="majorHAnsi"/>
          <w:spacing w:val="-4"/>
          <w:sz w:val="25"/>
          <w:szCs w:val="25"/>
        </w:rPr>
      </w:pPr>
      <w:r w:rsidRPr="00704667">
        <w:rPr>
          <w:rFonts w:asciiTheme="majorHAnsi" w:hAnsiTheme="majorHAnsi"/>
          <w:spacing w:val="-4"/>
          <w:sz w:val="25"/>
          <w:szCs w:val="25"/>
        </w:rPr>
        <w:t xml:space="preserve">Zamawiający może, </w:t>
      </w:r>
      <w:r w:rsidR="0007221C" w:rsidRPr="00704667">
        <w:rPr>
          <w:rFonts w:asciiTheme="majorHAnsi" w:hAnsiTheme="majorHAnsi"/>
          <w:color w:val="000000"/>
          <w:spacing w:val="-4"/>
          <w:sz w:val="25"/>
          <w:szCs w:val="25"/>
          <w:shd w:val="clear" w:color="auto" w:fill="FFFFFF"/>
        </w:rPr>
        <w:t xml:space="preserve">oceniając zdolność techniczną lub zawodową, na każdym etapie postępowania, uznać, że </w:t>
      </w:r>
      <w:r w:rsidR="00AE50EE" w:rsidRPr="00704667">
        <w:rPr>
          <w:rFonts w:asciiTheme="majorHAnsi" w:hAnsiTheme="majorHAnsi"/>
          <w:color w:val="000000"/>
          <w:spacing w:val="-4"/>
          <w:sz w:val="25"/>
          <w:szCs w:val="25"/>
          <w:shd w:val="clear" w:color="auto" w:fill="FFFFFF"/>
        </w:rPr>
        <w:t>W</w:t>
      </w:r>
      <w:r w:rsidR="0007221C" w:rsidRPr="00704667">
        <w:rPr>
          <w:rFonts w:asciiTheme="majorHAnsi" w:hAnsiTheme="majorHAnsi"/>
          <w:color w:val="000000"/>
          <w:spacing w:val="-4"/>
          <w:sz w:val="25"/>
          <w:szCs w:val="25"/>
          <w:shd w:val="clear" w:color="auto" w:fill="FFFFFF"/>
        </w:rPr>
        <w:t xml:space="preserve">ykonawca nie posiada wymaganych zdolności, jeżeli posiadanie przez </w:t>
      </w:r>
      <w:r w:rsidR="00AE50EE" w:rsidRPr="00704667">
        <w:rPr>
          <w:rFonts w:asciiTheme="majorHAnsi" w:hAnsiTheme="majorHAnsi"/>
          <w:color w:val="000000"/>
          <w:spacing w:val="-4"/>
          <w:sz w:val="25"/>
          <w:szCs w:val="25"/>
          <w:shd w:val="clear" w:color="auto" w:fill="FFFFFF"/>
        </w:rPr>
        <w:t>W</w:t>
      </w:r>
      <w:r w:rsidR="0007221C" w:rsidRPr="00704667">
        <w:rPr>
          <w:rFonts w:asciiTheme="majorHAnsi" w:hAnsiTheme="majorHAnsi"/>
          <w:color w:val="000000"/>
          <w:spacing w:val="-4"/>
          <w:sz w:val="25"/>
          <w:szCs w:val="25"/>
          <w:shd w:val="clear" w:color="auto" w:fill="FFFFFF"/>
        </w:rPr>
        <w:t xml:space="preserve">ykonawcę sprzecznych interesów, w szczególności zaangażowanie zasobów technicznych lub zawodowych </w:t>
      </w:r>
      <w:r w:rsidR="00AE50EE" w:rsidRPr="00704667">
        <w:rPr>
          <w:rFonts w:asciiTheme="majorHAnsi" w:hAnsiTheme="majorHAnsi"/>
          <w:color w:val="000000"/>
          <w:spacing w:val="-4"/>
          <w:sz w:val="25"/>
          <w:szCs w:val="25"/>
          <w:shd w:val="clear" w:color="auto" w:fill="FFFFFF"/>
        </w:rPr>
        <w:t>W</w:t>
      </w:r>
      <w:r w:rsidR="0007221C" w:rsidRPr="00704667">
        <w:rPr>
          <w:rFonts w:asciiTheme="majorHAnsi" w:hAnsiTheme="majorHAnsi"/>
          <w:color w:val="000000"/>
          <w:spacing w:val="-4"/>
          <w:sz w:val="25"/>
          <w:szCs w:val="25"/>
          <w:shd w:val="clear" w:color="auto" w:fill="FFFFFF"/>
        </w:rPr>
        <w:t xml:space="preserve">ykonawcy w inne przedsięwzięcia gospodarcze </w:t>
      </w:r>
      <w:r w:rsidR="00AE50EE" w:rsidRPr="00704667">
        <w:rPr>
          <w:rFonts w:asciiTheme="majorHAnsi" w:hAnsiTheme="majorHAnsi"/>
          <w:color w:val="000000"/>
          <w:spacing w:val="-4"/>
          <w:sz w:val="25"/>
          <w:szCs w:val="25"/>
          <w:shd w:val="clear" w:color="auto" w:fill="FFFFFF"/>
        </w:rPr>
        <w:t>W</w:t>
      </w:r>
      <w:r w:rsidR="0007221C" w:rsidRPr="00704667">
        <w:rPr>
          <w:rFonts w:asciiTheme="majorHAnsi" w:hAnsiTheme="majorHAnsi"/>
          <w:color w:val="000000"/>
          <w:spacing w:val="-4"/>
          <w:sz w:val="25"/>
          <w:szCs w:val="25"/>
          <w:shd w:val="clear" w:color="auto" w:fill="FFFFFF"/>
        </w:rPr>
        <w:t>ykonawcy może mieć negatywny wpływ na realizację zamówienia</w:t>
      </w:r>
      <w:r w:rsidR="0007221C" w:rsidRPr="00704667">
        <w:rPr>
          <w:rFonts w:asciiTheme="majorHAnsi" w:hAnsiTheme="majorHAnsi"/>
          <w:spacing w:val="-4"/>
          <w:sz w:val="25"/>
          <w:szCs w:val="25"/>
        </w:rPr>
        <w:t xml:space="preserve"> </w:t>
      </w:r>
      <w:r w:rsidRPr="00704667">
        <w:rPr>
          <w:rFonts w:asciiTheme="majorHAnsi" w:hAnsiTheme="majorHAnsi"/>
          <w:spacing w:val="-4"/>
          <w:sz w:val="25"/>
          <w:szCs w:val="25"/>
        </w:rPr>
        <w:t xml:space="preserve">na każdym etapie postępowania (art. </w:t>
      </w:r>
      <w:r w:rsidR="0007221C" w:rsidRPr="00704667">
        <w:rPr>
          <w:rFonts w:asciiTheme="majorHAnsi" w:hAnsiTheme="majorHAnsi"/>
          <w:spacing w:val="-4"/>
          <w:sz w:val="25"/>
          <w:szCs w:val="25"/>
        </w:rPr>
        <w:t>116</w:t>
      </w:r>
      <w:r w:rsidRPr="00704667">
        <w:rPr>
          <w:rFonts w:asciiTheme="majorHAnsi" w:hAnsiTheme="majorHAnsi"/>
          <w:spacing w:val="-4"/>
          <w:sz w:val="25"/>
          <w:szCs w:val="25"/>
        </w:rPr>
        <w:t xml:space="preserve"> ust. 2 ustawy</w:t>
      </w:r>
      <w:r w:rsidR="001B764C" w:rsidRPr="00704667">
        <w:rPr>
          <w:rFonts w:asciiTheme="majorHAnsi" w:hAnsiTheme="majorHAnsi"/>
          <w:spacing w:val="-4"/>
          <w:sz w:val="25"/>
          <w:szCs w:val="25"/>
        </w:rPr>
        <w:t xml:space="preserve"> Pzp</w:t>
      </w:r>
      <w:r w:rsidRPr="00704667">
        <w:rPr>
          <w:rFonts w:asciiTheme="majorHAnsi" w:hAnsiTheme="majorHAnsi"/>
          <w:spacing w:val="-4"/>
          <w:sz w:val="25"/>
          <w:szCs w:val="25"/>
        </w:rPr>
        <w:t>).</w:t>
      </w:r>
    </w:p>
    <w:p w14:paraId="5A5DA1E6" w14:textId="77777777" w:rsidR="001523AD" w:rsidRPr="001523AD" w:rsidRDefault="001523AD" w:rsidP="001523AD">
      <w:pPr>
        <w:pStyle w:val="Kolorowalistaakcent11"/>
        <w:autoSpaceDE w:val="0"/>
        <w:autoSpaceDN w:val="0"/>
        <w:adjustRightInd w:val="0"/>
        <w:spacing w:before="0" w:after="0" w:line="276" w:lineRule="auto"/>
        <w:ind w:left="567" w:right="20"/>
        <w:rPr>
          <w:rFonts w:ascii="Cambria" w:hAnsi="Cambria"/>
          <w:sz w:val="25"/>
          <w:szCs w:val="25"/>
        </w:rPr>
      </w:pPr>
    </w:p>
    <w:p w14:paraId="31138E2A" w14:textId="0C0B586E" w:rsidR="00AE6D9A" w:rsidRPr="001523AD" w:rsidRDefault="00AE6D9A" w:rsidP="006D2EEF">
      <w:pPr>
        <w:pStyle w:val="Kolorowalistaakcent11"/>
        <w:numPr>
          <w:ilvl w:val="1"/>
          <w:numId w:val="27"/>
        </w:numPr>
        <w:autoSpaceDE w:val="0"/>
        <w:autoSpaceDN w:val="0"/>
        <w:adjustRightInd w:val="0"/>
        <w:spacing w:before="0" w:after="0" w:line="276" w:lineRule="auto"/>
        <w:ind w:left="567" w:right="20" w:hanging="567"/>
        <w:rPr>
          <w:rFonts w:ascii="Cambria" w:hAnsi="Cambria"/>
          <w:sz w:val="25"/>
          <w:szCs w:val="25"/>
        </w:rPr>
      </w:pPr>
      <w:r w:rsidRPr="001523AD">
        <w:rPr>
          <w:rFonts w:asciiTheme="majorHAnsi" w:hAnsiTheme="majorHAnsi"/>
          <w:color w:val="000000"/>
          <w:sz w:val="25"/>
          <w:szCs w:val="25"/>
        </w:rPr>
        <w:t xml:space="preserve">W odniesieniu do warunków dotyczących wykształcenia, kwalifikacji zawodowych lub doświadczenia </w:t>
      </w:r>
      <w:r w:rsidR="00AE50EE"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ykonawcy wspólnie ubiegający się o udzielenie zamówienia wykazując warunek udziału w postępowaniu </w:t>
      </w:r>
      <w:r w:rsidRPr="001523AD">
        <w:rPr>
          <w:rFonts w:asciiTheme="majorHAnsi" w:hAnsiTheme="majorHAnsi"/>
          <w:b/>
          <w:bCs/>
          <w:color w:val="000000"/>
          <w:sz w:val="25"/>
          <w:szCs w:val="25"/>
        </w:rPr>
        <w:t xml:space="preserve">mogą polegać na zdolnościach tych z </w:t>
      </w:r>
      <w:r w:rsidR="00AE50EE" w:rsidRPr="001523AD">
        <w:rPr>
          <w:rFonts w:asciiTheme="majorHAnsi" w:hAnsiTheme="majorHAnsi"/>
          <w:b/>
          <w:bCs/>
          <w:color w:val="000000"/>
          <w:sz w:val="25"/>
          <w:szCs w:val="25"/>
        </w:rPr>
        <w:t>W</w:t>
      </w:r>
      <w:r w:rsidRPr="001523AD">
        <w:rPr>
          <w:rFonts w:asciiTheme="majorHAnsi" w:hAnsiTheme="majorHAnsi"/>
          <w:b/>
          <w:bCs/>
          <w:color w:val="000000"/>
          <w:sz w:val="25"/>
          <w:szCs w:val="25"/>
        </w:rPr>
        <w:t>ykonawców, którzy wykonają roboty budowlane lub usługi, do realizacji których te zdolności są wymagane</w:t>
      </w:r>
      <w:r w:rsidR="00C05F02" w:rsidRPr="001523AD">
        <w:rPr>
          <w:rFonts w:asciiTheme="majorHAnsi" w:hAnsiTheme="majorHAnsi"/>
          <w:b/>
          <w:bCs/>
          <w:color w:val="000000"/>
          <w:sz w:val="25"/>
          <w:szCs w:val="25"/>
        </w:rPr>
        <w:t>.</w:t>
      </w:r>
    </w:p>
    <w:p w14:paraId="5518DB5B" w14:textId="77777777" w:rsidR="001523AD" w:rsidRPr="001523AD" w:rsidRDefault="001523AD" w:rsidP="001523AD">
      <w:pPr>
        <w:pStyle w:val="Kolorowalistaakcent11"/>
        <w:autoSpaceDE w:val="0"/>
        <w:autoSpaceDN w:val="0"/>
        <w:adjustRightInd w:val="0"/>
        <w:spacing w:before="0" w:after="0" w:line="276" w:lineRule="auto"/>
        <w:ind w:left="0" w:right="20"/>
        <w:rPr>
          <w:rFonts w:ascii="Cambria" w:hAnsi="Cambria"/>
          <w:sz w:val="25"/>
          <w:szCs w:val="25"/>
        </w:rPr>
      </w:pPr>
    </w:p>
    <w:p w14:paraId="074ECE59" w14:textId="6F5A1BF7" w:rsidR="001523AD" w:rsidRDefault="00D9784D" w:rsidP="001523AD">
      <w:pPr>
        <w:pStyle w:val="Kolorowalistaakcent11"/>
        <w:numPr>
          <w:ilvl w:val="1"/>
          <w:numId w:val="27"/>
        </w:numPr>
        <w:tabs>
          <w:tab w:val="left" w:pos="567"/>
        </w:tabs>
        <w:autoSpaceDE w:val="0"/>
        <w:autoSpaceDN w:val="0"/>
        <w:adjustRightInd w:val="0"/>
        <w:spacing w:before="0" w:after="0" w:line="276" w:lineRule="auto"/>
        <w:ind w:left="567" w:right="20" w:hanging="567"/>
        <w:rPr>
          <w:rFonts w:asciiTheme="majorHAnsi" w:hAnsiTheme="majorHAnsi"/>
          <w:iCs/>
          <w:sz w:val="25"/>
          <w:szCs w:val="25"/>
        </w:rPr>
      </w:pPr>
      <w:r w:rsidRPr="001523AD">
        <w:rPr>
          <w:rFonts w:asciiTheme="majorHAnsi" w:hAnsiTheme="majorHAnsi"/>
          <w:iCs/>
          <w:sz w:val="25"/>
          <w:szCs w:val="25"/>
        </w:rPr>
        <w:t xml:space="preserve">Sposób wykazania warunków udziału w postępowaniu wskazano w rozdziale </w:t>
      </w:r>
      <w:r w:rsidR="00E60071" w:rsidRPr="001523AD">
        <w:rPr>
          <w:rFonts w:asciiTheme="majorHAnsi" w:hAnsiTheme="majorHAnsi"/>
          <w:iCs/>
          <w:sz w:val="25"/>
          <w:szCs w:val="25"/>
        </w:rPr>
        <w:br/>
      </w:r>
      <w:r w:rsidRPr="001523AD">
        <w:rPr>
          <w:rFonts w:asciiTheme="majorHAnsi" w:hAnsiTheme="majorHAnsi"/>
          <w:iCs/>
          <w:sz w:val="25"/>
          <w:szCs w:val="25"/>
        </w:rPr>
        <w:t xml:space="preserve">8 </w:t>
      </w:r>
      <w:r w:rsidR="00A435B8" w:rsidRPr="001523AD">
        <w:rPr>
          <w:rFonts w:asciiTheme="majorHAnsi" w:hAnsiTheme="majorHAnsi"/>
          <w:iCs/>
          <w:sz w:val="25"/>
          <w:szCs w:val="25"/>
        </w:rPr>
        <w:t>SWZ</w:t>
      </w:r>
      <w:r w:rsidRPr="001523AD">
        <w:rPr>
          <w:rFonts w:asciiTheme="majorHAnsi" w:hAnsiTheme="majorHAnsi"/>
          <w:iCs/>
          <w:sz w:val="25"/>
          <w:szCs w:val="25"/>
        </w:rPr>
        <w:t>.</w:t>
      </w:r>
    </w:p>
    <w:p w14:paraId="6EEFCBD0" w14:textId="77777777" w:rsidR="001523AD" w:rsidRPr="001523AD" w:rsidRDefault="001523AD" w:rsidP="001523AD">
      <w:pPr>
        <w:pStyle w:val="Kolorowalistaakcent11"/>
        <w:tabs>
          <w:tab w:val="left" w:pos="567"/>
        </w:tabs>
        <w:autoSpaceDE w:val="0"/>
        <w:autoSpaceDN w:val="0"/>
        <w:adjustRightInd w:val="0"/>
        <w:spacing w:before="0" w:after="0" w:line="276" w:lineRule="auto"/>
        <w:ind w:left="0" w:right="20"/>
        <w:rPr>
          <w:rFonts w:asciiTheme="majorHAnsi" w:hAnsiTheme="majorHAnsi"/>
          <w:iCs/>
          <w:sz w:val="25"/>
          <w:szCs w:val="25"/>
        </w:rPr>
      </w:pPr>
    </w:p>
    <w:tbl>
      <w:tblPr>
        <w:tblW w:w="0" w:type="auto"/>
        <w:jc w:val="center"/>
        <w:tblBorders>
          <w:bottom w:val="single" w:sz="4" w:space="0" w:color="auto"/>
        </w:tblBorders>
        <w:tblLook w:val="00A0" w:firstRow="1" w:lastRow="0" w:firstColumn="1" w:lastColumn="0" w:noHBand="0" w:noVBand="0"/>
      </w:tblPr>
      <w:tblGrid>
        <w:gridCol w:w="9068"/>
      </w:tblGrid>
      <w:tr w:rsidR="00D9784D" w:rsidRPr="00C6306E" w14:paraId="612464DA" w14:textId="77777777" w:rsidTr="001B764C">
        <w:trPr>
          <w:jc w:val="center"/>
        </w:trPr>
        <w:tc>
          <w:tcPr>
            <w:tcW w:w="9068" w:type="dxa"/>
            <w:tcBorders>
              <w:bottom w:val="single" w:sz="4" w:space="0" w:color="auto"/>
            </w:tcBorders>
            <w:shd w:val="clear" w:color="auto" w:fill="D9D9D9" w:themeFill="background1" w:themeFillShade="D9"/>
          </w:tcPr>
          <w:p w14:paraId="6164DF62"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b/>
              </w:rPr>
              <w:br w:type="page"/>
            </w:r>
            <w:r w:rsidRPr="00C6306E">
              <w:rPr>
                <w:rFonts w:asciiTheme="majorHAnsi" w:hAnsiTheme="majorHAnsi"/>
                <w:sz w:val="26"/>
                <w:szCs w:val="26"/>
              </w:rPr>
              <w:t>Rozdział 7</w:t>
            </w:r>
          </w:p>
          <w:p w14:paraId="75DAACCF" w14:textId="28794608" w:rsidR="00983244" w:rsidRPr="00C6306E" w:rsidRDefault="00983244" w:rsidP="00983244">
            <w:pPr>
              <w:suppressAutoHyphens/>
              <w:spacing w:line="276" w:lineRule="auto"/>
              <w:contextualSpacing/>
              <w:jc w:val="center"/>
              <w:textAlignment w:val="baseline"/>
              <w:rPr>
                <w:rFonts w:asciiTheme="majorHAnsi" w:hAnsiTheme="majorHAnsi"/>
              </w:rPr>
            </w:pPr>
            <w:r w:rsidRPr="00983244">
              <w:rPr>
                <w:rFonts w:ascii="Cambria" w:hAnsi="Cambria"/>
                <w:b/>
                <w:color w:val="000000"/>
                <w:sz w:val="26"/>
                <w:szCs w:val="26"/>
              </w:rPr>
              <w:t>PODSTAWY WYKLUCZENIA</w:t>
            </w:r>
          </w:p>
        </w:tc>
      </w:tr>
    </w:tbl>
    <w:p w14:paraId="30DAB124" w14:textId="79F08AEC" w:rsidR="00430F97" w:rsidRPr="001523AD" w:rsidRDefault="00430F97" w:rsidP="00AB0817">
      <w:pPr>
        <w:pStyle w:val="Kolorowalistaakcent11"/>
        <w:numPr>
          <w:ilvl w:val="1"/>
          <w:numId w:val="22"/>
        </w:numPr>
        <w:tabs>
          <w:tab w:val="left" w:pos="567"/>
        </w:tabs>
        <w:autoSpaceDE w:val="0"/>
        <w:autoSpaceDN w:val="0"/>
        <w:adjustRightInd w:val="0"/>
        <w:spacing w:before="0" w:after="0" w:line="276" w:lineRule="auto"/>
        <w:ind w:left="567" w:hanging="567"/>
        <w:rPr>
          <w:rFonts w:asciiTheme="majorHAnsi" w:hAnsiTheme="majorHAnsi" w:cs="Arial"/>
          <w:sz w:val="25"/>
          <w:szCs w:val="25"/>
        </w:rPr>
      </w:pPr>
      <w:r w:rsidRPr="001523AD">
        <w:rPr>
          <w:rFonts w:asciiTheme="majorHAnsi" w:hAnsiTheme="majorHAnsi" w:cs="Arial"/>
          <w:sz w:val="25"/>
          <w:szCs w:val="25"/>
        </w:rPr>
        <w:t xml:space="preserve">Z postępowania o udzielenie zamówienia wyklucza się Wykonawcę, w stosunku, do którego zachodzi którakolwiek z okoliczności, o których mowa w art. </w:t>
      </w:r>
      <w:r w:rsidR="00C41056" w:rsidRPr="001523AD">
        <w:rPr>
          <w:rFonts w:asciiTheme="majorHAnsi" w:hAnsiTheme="majorHAnsi" w:cs="Arial"/>
          <w:sz w:val="25"/>
          <w:szCs w:val="25"/>
        </w:rPr>
        <w:t xml:space="preserve">108 </w:t>
      </w:r>
      <w:r w:rsidRPr="001523AD">
        <w:rPr>
          <w:rFonts w:asciiTheme="majorHAnsi" w:hAnsiTheme="majorHAnsi" w:cs="Arial"/>
          <w:sz w:val="25"/>
          <w:szCs w:val="25"/>
        </w:rPr>
        <w:t>ustawy</w:t>
      </w:r>
      <w:r w:rsidR="001B764C" w:rsidRPr="001523AD">
        <w:rPr>
          <w:rFonts w:asciiTheme="majorHAnsi" w:hAnsiTheme="majorHAnsi" w:cs="Arial"/>
          <w:sz w:val="25"/>
          <w:szCs w:val="25"/>
        </w:rPr>
        <w:t xml:space="preserve"> Pzp</w:t>
      </w:r>
      <w:r w:rsidR="00AE50EE" w:rsidRPr="001523AD">
        <w:rPr>
          <w:rFonts w:asciiTheme="majorHAnsi" w:hAnsiTheme="majorHAnsi" w:cs="Arial"/>
          <w:sz w:val="25"/>
          <w:szCs w:val="25"/>
        </w:rPr>
        <w:t>,</w:t>
      </w:r>
      <w:r w:rsidR="00CC0E33" w:rsidRPr="001523AD">
        <w:rPr>
          <w:rFonts w:asciiTheme="majorHAnsi" w:hAnsiTheme="majorHAnsi" w:cs="Arial"/>
          <w:sz w:val="25"/>
          <w:szCs w:val="25"/>
        </w:rPr>
        <w:t xml:space="preserve"> tj. </w:t>
      </w:r>
      <w:r w:rsidR="00AE50EE" w:rsidRPr="001523AD">
        <w:rPr>
          <w:rFonts w:asciiTheme="majorHAnsi" w:hAnsiTheme="majorHAnsi" w:cs="Arial"/>
          <w:sz w:val="25"/>
          <w:szCs w:val="25"/>
        </w:rPr>
        <w:t>W</w:t>
      </w:r>
      <w:r w:rsidR="00CC0E33" w:rsidRPr="001523AD">
        <w:rPr>
          <w:rFonts w:asciiTheme="majorHAnsi" w:hAnsiTheme="majorHAnsi" w:cs="Arial"/>
          <w:sz w:val="25"/>
          <w:szCs w:val="25"/>
        </w:rPr>
        <w:t>ykonawcę:</w:t>
      </w:r>
    </w:p>
    <w:p w14:paraId="4F0B1476" w14:textId="6F34F6AF" w:rsidR="00CC0E33" w:rsidRPr="001523AD" w:rsidRDefault="00CC0E33" w:rsidP="00627C7D">
      <w:pPr>
        <w:shd w:val="clear" w:color="auto" w:fill="FFFFFF"/>
        <w:spacing w:line="276" w:lineRule="auto"/>
        <w:ind w:left="1134" w:hanging="567"/>
        <w:jc w:val="both"/>
        <w:rPr>
          <w:rFonts w:asciiTheme="majorHAnsi" w:hAnsiTheme="majorHAnsi"/>
          <w:sz w:val="25"/>
          <w:szCs w:val="25"/>
        </w:rPr>
      </w:pPr>
      <w:r w:rsidRPr="001523AD">
        <w:rPr>
          <w:rStyle w:val="alb"/>
          <w:rFonts w:asciiTheme="majorHAnsi" w:hAnsiTheme="majorHAnsi"/>
          <w:sz w:val="25"/>
          <w:szCs w:val="25"/>
        </w:rPr>
        <w:t xml:space="preserve">1) </w:t>
      </w:r>
      <w:r w:rsidRPr="001523AD">
        <w:rPr>
          <w:rFonts w:asciiTheme="majorHAnsi" w:hAnsiTheme="majorHAnsi"/>
          <w:sz w:val="25"/>
          <w:szCs w:val="25"/>
        </w:rPr>
        <w:t>będącego osobą fizyczną, którego prawomocnie skazano za przestępstwo:</w:t>
      </w:r>
    </w:p>
    <w:p w14:paraId="771CD552" w14:textId="3109D218" w:rsidR="00CC0E33" w:rsidRPr="001523AD" w:rsidRDefault="00CC0E33" w:rsidP="00674295">
      <w:pPr>
        <w:shd w:val="clear" w:color="auto" w:fill="FFFFFF"/>
        <w:spacing w:line="276" w:lineRule="auto"/>
        <w:ind w:left="1276" w:hanging="425"/>
        <w:jc w:val="both"/>
        <w:rPr>
          <w:rFonts w:asciiTheme="majorHAnsi" w:hAnsiTheme="majorHAnsi"/>
          <w:sz w:val="25"/>
          <w:szCs w:val="25"/>
        </w:rPr>
      </w:pPr>
      <w:r w:rsidRPr="001523AD">
        <w:rPr>
          <w:rStyle w:val="alb"/>
          <w:rFonts w:asciiTheme="majorHAnsi" w:hAnsiTheme="majorHAnsi"/>
          <w:sz w:val="25"/>
          <w:szCs w:val="25"/>
        </w:rPr>
        <w:lastRenderedPageBreak/>
        <w:t xml:space="preserve">a) </w:t>
      </w:r>
      <w:r w:rsidRPr="001523AD">
        <w:rPr>
          <w:rStyle w:val="alb"/>
          <w:rFonts w:asciiTheme="majorHAnsi" w:hAnsiTheme="majorHAnsi"/>
          <w:sz w:val="25"/>
          <w:szCs w:val="25"/>
        </w:rPr>
        <w:tab/>
      </w:r>
      <w:r w:rsidRPr="001523AD">
        <w:rPr>
          <w:rFonts w:asciiTheme="majorHAnsi" w:hAnsiTheme="majorHAnsi"/>
          <w:sz w:val="25"/>
          <w:szCs w:val="25"/>
        </w:rPr>
        <w:t xml:space="preserve">udziału w zorganizowanej grupie przestępczej albo związku mającym na celu popełnienie przestępstwa lub przestępstwa skarbowego, o którym mowa w </w:t>
      </w:r>
      <w:hyperlink r:id="rId13" w:anchor="/document/16798683?unitId=art(258)&amp;cm=DOCUMENT" w:tgtFrame="_blank" w:history="1">
        <w:r w:rsidRPr="001523AD">
          <w:rPr>
            <w:rStyle w:val="Hipercze"/>
            <w:rFonts w:asciiTheme="majorHAnsi" w:hAnsiTheme="majorHAnsi"/>
            <w:color w:val="auto"/>
            <w:sz w:val="25"/>
            <w:szCs w:val="25"/>
            <w:u w:val="none"/>
          </w:rPr>
          <w:t>art. 258</w:t>
        </w:r>
      </w:hyperlink>
      <w:r w:rsidRPr="001523AD">
        <w:rPr>
          <w:rFonts w:asciiTheme="majorHAnsi" w:hAnsiTheme="majorHAnsi"/>
          <w:sz w:val="25"/>
          <w:szCs w:val="25"/>
        </w:rPr>
        <w:t xml:space="preserve"> Kodeksu karnego,</w:t>
      </w:r>
    </w:p>
    <w:p w14:paraId="28309E8E" w14:textId="60CDA148" w:rsidR="00CC0E33" w:rsidRPr="001523AD" w:rsidRDefault="00CC0E33" w:rsidP="00674295">
      <w:pPr>
        <w:shd w:val="clear" w:color="auto" w:fill="FFFFFF"/>
        <w:spacing w:line="276" w:lineRule="auto"/>
        <w:ind w:left="1276" w:hanging="425"/>
        <w:jc w:val="both"/>
        <w:rPr>
          <w:rFonts w:asciiTheme="majorHAnsi" w:hAnsiTheme="majorHAnsi"/>
          <w:sz w:val="25"/>
          <w:szCs w:val="25"/>
        </w:rPr>
      </w:pPr>
      <w:r w:rsidRPr="001523AD">
        <w:rPr>
          <w:rStyle w:val="alb"/>
          <w:rFonts w:asciiTheme="majorHAnsi" w:hAnsiTheme="majorHAnsi"/>
          <w:sz w:val="25"/>
          <w:szCs w:val="25"/>
        </w:rPr>
        <w:t>b)</w:t>
      </w:r>
      <w:r w:rsidRPr="001523AD">
        <w:rPr>
          <w:rStyle w:val="alb"/>
          <w:rFonts w:asciiTheme="majorHAnsi" w:hAnsiTheme="majorHAnsi"/>
          <w:sz w:val="25"/>
          <w:szCs w:val="25"/>
        </w:rPr>
        <w:tab/>
      </w:r>
      <w:r w:rsidRPr="001523AD">
        <w:rPr>
          <w:rFonts w:asciiTheme="majorHAnsi" w:hAnsiTheme="majorHAnsi"/>
          <w:sz w:val="25"/>
          <w:szCs w:val="25"/>
        </w:rPr>
        <w:t xml:space="preserve">handlu ludźmi, o którym mowa w </w:t>
      </w:r>
      <w:hyperlink r:id="rId14" w:anchor="/document/16798683?unitId=art(189(a))&amp;cm=DOCUMENT" w:tgtFrame="_blank" w:history="1">
        <w:r w:rsidRPr="001523AD">
          <w:rPr>
            <w:rStyle w:val="Hipercze"/>
            <w:rFonts w:asciiTheme="majorHAnsi" w:hAnsiTheme="majorHAnsi"/>
            <w:color w:val="auto"/>
            <w:sz w:val="25"/>
            <w:szCs w:val="25"/>
            <w:u w:val="none"/>
          </w:rPr>
          <w:t>art. 189a</w:t>
        </w:r>
      </w:hyperlink>
      <w:r w:rsidRPr="001523AD">
        <w:rPr>
          <w:rFonts w:asciiTheme="majorHAnsi" w:hAnsiTheme="majorHAnsi"/>
          <w:sz w:val="25"/>
          <w:szCs w:val="25"/>
        </w:rPr>
        <w:t xml:space="preserve"> Kodeksu karnego,</w:t>
      </w:r>
    </w:p>
    <w:p w14:paraId="6C3F797C" w14:textId="4BB13AB2" w:rsidR="00CC0E33" w:rsidRPr="001523AD" w:rsidRDefault="00CC0E33" w:rsidP="00674295">
      <w:pPr>
        <w:shd w:val="clear" w:color="auto" w:fill="FFFFFF"/>
        <w:spacing w:line="276" w:lineRule="auto"/>
        <w:ind w:left="1276" w:hanging="425"/>
        <w:jc w:val="both"/>
        <w:rPr>
          <w:rFonts w:asciiTheme="majorHAnsi" w:hAnsiTheme="majorHAnsi"/>
          <w:sz w:val="25"/>
          <w:szCs w:val="25"/>
        </w:rPr>
      </w:pPr>
      <w:r w:rsidRPr="001523AD">
        <w:rPr>
          <w:rStyle w:val="alb"/>
          <w:rFonts w:asciiTheme="majorHAnsi" w:hAnsiTheme="majorHAnsi"/>
          <w:sz w:val="25"/>
          <w:szCs w:val="25"/>
        </w:rPr>
        <w:t>c)</w:t>
      </w:r>
      <w:r w:rsidRPr="001523AD">
        <w:rPr>
          <w:rStyle w:val="alb"/>
          <w:rFonts w:asciiTheme="majorHAnsi" w:hAnsiTheme="majorHAnsi"/>
          <w:sz w:val="25"/>
          <w:szCs w:val="25"/>
        </w:rPr>
        <w:tab/>
      </w:r>
      <w:r w:rsidRPr="001523AD">
        <w:rPr>
          <w:rFonts w:asciiTheme="majorHAnsi" w:hAnsiTheme="majorHAnsi"/>
          <w:sz w:val="25"/>
          <w:szCs w:val="25"/>
        </w:rPr>
        <w:t xml:space="preserve">o którym mowa w </w:t>
      </w:r>
      <w:hyperlink r:id="rId15" w:anchor="/document/16798683?unitId=art(228)&amp;cm=DOCUMENT" w:tgtFrame="_blank" w:history="1">
        <w:r w:rsidRPr="001523AD">
          <w:rPr>
            <w:rStyle w:val="Hipercze"/>
            <w:rFonts w:asciiTheme="majorHAnsi" w:hAnsiTheme="majorHAnsi"/>
            <w:color w:val="auto"/>
            <w:sz w:val="25"/>
            <w:szCs w:val="25"/>
            <w:u w:val="none"/>
          </w:rPr>
          <w:t>art. 228-230a</w:t>
        </w:r>
      </w:hyperlink>
      <w:r w:rsidRPr="001523AD">
        <w:rPr>
          <w:rFonts w:asciiTheme="majorHAnsi" w:hAnsiTheme="majorHAnsi"/>
          <w:sz w:val="25"/>
          <w:szCs w:val="25"/>
        </w:rPr>
        <w:t xml:space="preserve">, </w:t>
      </w:r>
      <w:hyperlink r:id="rId16" w:anchor="/document/16798683?unitId=art(250(a))&amp;cm=DOCUMENT" w:tgtFrame="_blank" w:history="1">
        <w:r w:rsidRPr="001523AD">
          <w:rPr>
            <w:rStyle w:val="Hipercze"/>
            <w:rFonts w:asciiTheme="majorHAnsi" w:hAnsiTheme="majorHAnsi"/>
            <w:color w:val="auto"/>
            <w:sz w:val="25"/>
            <w:szCs w:val="25"/>
            <w:u w:val="none"/>
          </w:rPr>
          <w:t>art. 250a</w:t>
        </w:r>
      </w:hyperlink>
      <w:r w:rsidRPr="001523AD">
        <w:rPr>
          <w:rFonts w:asciiTheme="majorHAnsi" w:hAnsiTheme="majorHAnsi"/>
          <w:sz w:val="25"/>
          <w:szCs w:val="25"/>
        </w:rPr>
        <w:t xml:space="preserve"> Kodeksu karnego lub w art. 46 lub art. 48 ustawy z dnia 25 czerwca 2010 r. o sporcie,</w:t>
      </w:r>
    </w:p>
    <w:p w14:paraId="5A248A53" w14:textId="69259BF3" w:rsidR="00CC0E33" w:rsidRPr="001523AD" w:rsidRDefault="00CC0E33" w:rsidP="00674295">
      <w:pPr>
        <w:shd w:val="clear" w:color="auto" w:fill="FFFFFF"/>
        <w:spacing w:line="276" w:lineRule="auto"/>
        <w:ind w:left="1276" w:hanging="425"/>
        <w:jc w:val="both"/>
        <w:rPr>
          <w:rFonts w:asciiTheme="majorHAnsi" w:hAnsiTheme="majorHAnsi"/>
          <w:sz w:val="25"/>
          <w:szCs w:val="25"/>
        </w:rPr>
      </w:pPr>
      <w:r w:rsidRPr="001523AD">
        <w:rPr>
          <w:rStyle w:val="alb"/>
          <w:rFonts w:asciiTheme="majorHAnsi" w:hAnsiTheme="majorHAnsi"/>
          <w:sz w:val="25"/>
          <w:szCs w:val="25"/>
        </w:rPr>
        <w:t>d)</w:t>
      </w:r>
      <w:r w:rsidRPr="001523AD">
        <w:rPr>
          <w:rStyle w:val="alb"/>
          <w:rFonts w:asciiTheme="majorHAnsi" w:hAnsiTheme="majorHAnsi"/>
          <w:sz w:val="25"/>
          <w:szCs w:val="25"/>
        </w:rPr>
        <w:tab/>
      </w:r>
      <w:r w:rsidRPr="001523AD">
        <w:rPr>
          <w:rFonts w:asciiTheme="majorHAnsi" w:hAnsiTheme="majorHAnsi"/>
          <w:sz w:val="25"/>
          <w:szCs w:val="25"/>
        </w:rPr>
        <w:t xml:space="preserve">finansowania przestępstwa o charakterze terrorystycznym, o którym mowa w </w:t>
      </w:r>
      <w:hyperlink r:id="rId17" w:anchor="/document/16798683?unitId=art(165(a))&amp;cm=DOCUMENT" w:tgtFrame="_blank" w:history="1">
        <w:r w:rsidRPr="001523AD">
          <w:rPr>
            <w:rStyle w:val="Hipercze"/>
            <w:rFonts w:asciiTheme="majorHAnsi" w:hAnsiTheme="majorHAnsi"/>
            <w:color w:val="auto"/>
            <w:sz w:val="25"/>
            <w:szCs w:val="25"/>
            <w:u w:val="none"/>
          </w:rPr>
          <w:t>art. 165a</w:t>
        </w:r>
      </w:hyperlink>
      <w:r w:rsidRPr="001523AD">
        <w:rPr>
          <w:rFonts w:asciiTheme="majorHAnsi" w:hAnsiTheme="majorHAnsi"/>
          <w:sz w:val="25"/>
          <w:szCs w:val="25"/>
        </w:rPr>
        <w:t xml:space="preserve"> Kodeksu karnego, lub przestępstwo udaremniania lub utrudniania stwierdzenia przestępnego pochodzenia pieniędzy lub ukrywania ich pochodzenia, o którym mowa w </w:t>
      </w:r>
      <w:hyperlink r:id="rId18" w:anchor="/document/16798683?unitId=art(299)&amp;cm=DOCUMENT" w:tgtFrame="_blank" w:history="1">
        <w:r w:rsidRPr="001523AD">
          <w:rPr>
            <w:rStyle w:val="Hipercze"/>
            <w:rFonts w:asciiTheme="majorHAnsi" w:hAnsiTheme="majorHAnsi"/>
            <w:color w:val="auto"/>
            <w:sz w:val="25"/>
            <w:szCs w:val="25"/>
            <w:u w:val="none"/>
          </w:rPr>
          <w:t>art. 299</w:t>
        </w:r>
      </w:hyperlink>
      <w:r w:rsidRPr="001523AD">
        <w:rPr>
          <w:rFonts w:asciiTheme="majorHAnsi" w:hAnsiTheme="majorHAnsi"/>
          <w:sz w:val="25"/>
          <w:szCs w:val="25"/>
        </w:rPr>
        <w:t xml:space="preserve"> Kodeksu karnego,</w:t>
      </w:r>
    </w:p>
    <w:p w14:paraId="46DB6ACB" w14:textId="62DC9896" w:rsidR="00CC0E33" w:rsidRPr="001523AD" w:rsidRDefault="00CC0E33" w:rsidP="00674295">
      <w:pPr>
        <w:shd w:val="clear" w:color="auto" w:fill="FFFFFF"/>
        <w:spacing w:line="276" w:lineRule="auto"/>
        <w:ind w:left="1276" w:hanging="425"/>
        <w:jc w:val="both"/>
        <w:rPr>
          <w:rFonts w:asciiTheme="majorHAnsi" w:hAnsiTheme="majorHAnsi"/>
          <w:sz w:val="25"/>
          <w:szCs w:val="25"/>
        </w:rPr>
      </w:pPr>
      <w:r w:rsidRPr="001523AD">
        <w:rPr>
          <w:rStyle w:val="alb"/>
          <w:rFonts w:asciiTheme="majorHAnsi" w:hAnsiTheme="majorHAnsi"/>
          <w:sz w:val="25"/>
          <w:szCs w:val="25"/>
        </w:rPr>
        <w:t>e)</w:t>
      </w:r>
      <w:r w:rsidRPr="001523AD">
        <w:rPr>
          <w:rStyle w:val="alb"/>
          <w:rFonts w:asciiTheme="majorHAnsi" w:hAnsiTheme="majorHAnsi"/>
          <w:sz w:val="25"/>
          <w:szCs w:val="25"/>
        </w:rPr>
        <w:tab/>
      </w:r>
      <w:r w:rsidRPr="001523AD">
        <w:rPr>
          <w:rFonts w:asciiTheme="majorHAnsi" w:hAnsiTheme="majorHAnsi"/>
          <w:sz w:val="25"/>
          <w:szCs w:val="25"/>
        </w:rPr>
        <w:t xml:space="preserve">o charakterze terrorystycznym, o którym mowa w </w:t>
      </w:r>
      <w:hyperlink r:id="rId19" w:anchor="/document/16798683?unitId=art(115)par(20)&amp;cm=DOCUMENT" w:tgtFrame="_blank" w:history="1">
        <w:r w:rsidRPr="001523AD">
          <w:rPr>
            <w:rStyle w:val="Hipercze"/>
            <w:rFonts w:asciiTheme="majorHAnsi" w:hAnsiTheme="majorHAnsi"/>
            <w:color w:val="auto"/>
            <w:sz w:val="25"/>
            <w:szCs w:val="25"/>
            <w:u w:val="none"/>
          </w:rPr>
          <w:t>art. 115 § 20</w:t>
        </w:r>
      </w:hyperlink>
      <w:r w:rsidRPr="001523AD">
        <w:rPr>
          <w:rFonts w:asciiTheme="majorHAnsi" w:hAnsiTheme="majorHAnsi"/>
          <w:sz w:val="25"/>
          <w:szCs w:val="25"/>
        </w:rPr>
        <w:t xml:space="preserve"> Kodeksu karnego, lub mające na celu popełnienie tego przestępstwa,</w:t>
      </w:r>
    </w:p>
    <w:p w14:paraId="6A9CC303" w14:textId="3C36E621" w:rsidR="00CC0E33" w:rsidRPr="001523AD" w:rsidRDefault="00CC0E33" w:rsidP="00674295">
      <w:pPr>
        <w:shd w:val="clear" w:color="auto" w:fill="FFFFFF"/>
        <w:spacing w:line="276" w:lineRule="auto"/>
        <w:ind w:left="1276" w:hanging="425"/>
        <w:jc w:val="both"/>
        <w:rPr>
          <w:rFonts w:asciiTheme="majorHAnsi" w:hAnsiTheme="majorHAnsi"/>
          <w:sz w:val="25"/>
          <w:szCs w:val="25"/>
        </w:rPr>
      </w:pPr>
      <w:r w:rsidRPr="001523AD">
        <w:rPr>
          <w:rStyle w:val="alb"/>
          <w:rFonts w:asciiTheme="majorHAnsi" w:hAnsiTheme="majorHAnsi"/>
          <w:sz w:val="25"/>
          <w:szCs w:val="25"/>
        </w:rPr>
        <w:t>f) </w:t>
      </w:r>
      <w:r w:rsidRPr="001523AD">
        <w:rPr>
          <w:rStyle w:val="alb"/>
          <w:rFonts w:asciiTheme="majorHAnsi" w:hAnsiTheme="majorHAnsi"/>
          <w:sz w:val="25"/>
          <w:szCs w:val="25"/>
        </w:rPr>
        <w:tab/>
      </w:r>
      <w:r w:rsidRPr="001523AD">
        <w:rPr>
          <w:rFonts w:asciiTheme="majorHAnsi" w:hAnsiTheme="majorHAnsi"/>
          <w:sz w:val="25"/>
          <w:szCs w:val="25"/>
        </w:rPr>
        <w:t xml:space="preserve">powierzenia wykonywania pracy małoletniemu cudzoziemcowi, o którym mowa w </w:t>
      </w:r>
      <w:hyperlink r:id="rId20" w:anchor="/document/17896506?unitId=art(9)ust(2)&amp;cm=DOCUMENT" w:tgtFrame="_blank" w:history="1">
        <w:r w:rsidRPr="001523AD">
          <w:rPr>
            <w:rStyle w:val="Hipercze"/>
            <w:rFonts w:asciiTheme="majorHAnsi" w:hAnsiTheme="majorHAnsi"/>
            <w:color w:val="auto"/>
            <w:sz w:val="25"/>
            <w:szCs w:val="25"/>
            <w:u w:val="none"/>
          </w:rPr>
          <w:t>art. 9 ust. 2</w:t>
        </w:r>
      </w:hyperlink>
      <w:r w:rsidRPr="001523AD">
        <w:rPr>
          <w:rFonts w:asciiTheme="majorHAnsi" w:hAnsiTheme="majorHAnsi"/>
          <w:sz w:val="25"/>
          <w:szCs w:val="25"/>
        </w:rPr>
        <w:t xml:space="preserve"> ustawy z dnia 15 czerwca 2012 r. o skutkach powierzania wykonywania pracy cudzoziemcom przebywającym wbrew przepisom na terytorium Rzeczypospolitej Polskiej (Dz. U. poz. 769),</w:t>
      </w:r>
    </w:p>
    <w:p w14:paraId="1AF23F0E" w14:textId="212743F3" w:rsidR="00CC0E33" w:rsidRPr="001523AD" w:rsidRDefault="00CC0E33" w:rsidP="00674295">
      <w:pPr>
        <w:shd w:val="clear" w:color="auto" w:fill="FFFFFF"/>
        <w:spacing w:line="276" w:lineRule="auto"/>
        <w:ind w:left="1276" w:hanging="425"/>
        <w:jc w:val="both"/>
        <w:rPr>
          <w:rFonts w:asciiTheme="majorHAnsi" w:hAnsiTheme="majorHAnsi"/>
          <w:sz w:val="25"/>
          <w:szCs w:val="25"/>
        </w:rPr>
      </w:pPr>
      <w:r w:rsidRPr="001523AD">
        <w:rPr>
          <w:rStyle w:val="alb"/>
          <w:rFonts w:asciiTheme="majorHAnsi" w:hAnsiTheme="majorHAnsi"/>
          <w:sz w:val="25"/>
          <w:szCs w:val="25"/>
        </w:rPr>
        <w:t>g)</w:t>
      </w:r>
      <w:r w:rsidRPr="001523AD">
        <w:rPr>
          <w:rStyle w:val="alb"/>
          <w:rFonts w:asciiTheme="majorHAnsi" w:hAnsiTheme="majorHAnsi"/>
          <w:sz w:val="25"/>
          <w:szCs w:val="25"/>
        </w:rPr>
        <w:tab/>
      </w:r>
      <w:r w:rsidRPr="001523AD">
        <w:rPr>
          <w:rFonts w:asciiTheme="majorHAnsi" w:hAnsiTheme="majorHAnsi"/>
          <w:sz w:val="25"/>
          <w:szCs w:val="25"/>
        </w:rPr>
        <w:t xml:space="preserve">przeciwko obrotowi gospodarczemu, o których mowa w </w:t>
      </w:r>
      <w:hyperlink r:id="rId21" w:anchor="/document/16798683?unitId=art(296)&amp;cm=DOCUMENT" w:tgtFrame="_blank" w:history="1">
        <w:r w:rsidRPr="001523AD">
          <w:rPr>
            <w:rStyle w:val="Hipercze"/>
            <w:rFonts w:asciiTheme="majorHAnsi" w:hAnsiTheme="majorHAnsi"/>
            <w:color w:val="auto"/>
            <w:sz w:val="25"/>
            <w:szCs w:val="25"/>
            <w:u w:val="none"/>
          </w:rPr>
          <w:t>art. 296-307</w:t>
        </w:r>
      </w:hyperlink>
      <w:r w:rsidRPr="001523AD">
        <w:rPr>
          <w:rFonts w:asciiTheme="majorHAnsi" w:hAnsiTheme="majorHAnsi"/>
          <w:sz w:val="25"/>
          <w:szCs w:val="25"/>
        </w:rPr>
        <w:t xml:space="preserve"> Kodeksu karnego, przestępstwo oszustwa, o którym mowa w </w:t>
      </w:r>
      <w:hyperlink r:id="rId22" w:anchor="/document/16798683?unitId=art(286)&amp;cm=DOCUMENT" w:tgtFrame="_blank" w:history="1">
        <w:r w:rsidRPr="001523AD">
          <w:rPr>
            <w:rStyle w:val="Hipercze"/>
            <w:rFonts w:asciiTheme="majorHAnsi" w:hAnsiTheme="majorHAnsi"/>
            <w:color w:val="auto"/>
            <w:sz w:val="25"/>
            <w:szCs w:val="25"/>
            <w:u w:val="none"/>
          </w:rPr>
          <w:t>art. 286</w:t>
        </w:r>
      </w:hyperlink>
      <w:r w:rsidRPr="001523AD">
        <w:rPr>
          <w:rFonts w:asciiTheme="majorHAnsi" w:hAnsiTheme="majorHAnsi"/>
          <w:sz w:val="25"/>
          <w:szCs w:val="25"/>
        </w:rPr>
        <w:t xml:space="preserve"> Kodeksu karnego, przestępstwo przeciwko wiarygodności dokumentów, o których mowa w </w:t>
      </w:r>
      <w:hyperlink r:id="rId23" w:anchor="/document/16798683?unitId=art(270)&amp;cm=DOCUMENT" w:tgtFrame="_blank" w:history="1">
        <w:r w:rsidRPr="001523AD">
          <w:rPr>
            <w:rStyle w:val="Hipercze"/>
            <w:rFonts w:asciiTheme="majorHAnsi" w:hAnsiTheme="majorHAnsi"/>
            <w:color w:val="auto"/>
            <w:sz w:val="25"/>
            <w:szCs w:val="25"/>
            <w:u w:val="none"/>
          </w:rPr>
          <w:t>art. 270-277d</w:t>
        </w:r>
      </w:hyperlink>
      <w:r w:rsidRPr="001523AD">
        <w:rPr>
          <w:rFonts w:asciiTheme="majorHAnsi" w:hAnsiTheme="majorHAnsi"/>
          <w:sz w:val="25"/>
          <w:szCs w:val="25"/>
        </w:rPr>
        <w:t xml:space="preserve"> Kodeksu karnego, lub przestępstwo skarbowe,</w:t>
      </w:r>
    </w:p>
    <w:p w14:paraId="5A69C451" w14:textId="7A669173" w:rsidR="00CC0E33" w:rsidRPr="001523AD" w:rsidRDefault="00CC0E33" w:rsidP="003E7A76">
      <w:pPr>
        <w:shd w:val="clear" w:color="auto" w:fill="FFFFFF"/>
        <w:spacing w:line="276" w:lineRule="auto"/>
        <w:ind w:left="1276" w:hanging="425"/>
        <w:jc w:val="both"/>
        <w:rPr>
          <w:rFonts w:asciiTheme="majorHAnsi" w:hAnsiTheme="majorHAnsi"/>
          <w:sz w:val="25"/>
          <w:szCs w:val="25"/>
        </w:rPr>
      </w:pPr>
      <w:r w:rsidRPr="001523AD">
        <w:rPr>
          <w:rStyle w:val="alb"/>
          <w:rFonts w:asciiTheme="majorHAnsi" w:hAnsiTheme="majorHAnsi"/>
          <w:sz w:val="25"/>
          <w:szCs w:val="25"/>
        </w:rPr>
        <w:t>h)</w:t>
      </w:r>
      <w:r w:rsidRPr="001523AD">
        <w:rPr>
          <w:rStyle w:val="alb"/>
          <w:rFonts w:asciiTheme="majorHAnsi" w:hAnsiTheme="majorHAnsi"/>
          <w:sz w:val="25"/>
          <w:szCs w:val="25"/>
        </w:rPr>
        <w:tab/>
      </w:r>
      <w:r w:rsidRPr="001523AD">
        <w:rPr>
          <w:rFonts w:asciiTheme="majorHAnsi" w:hAnsiTheme="majorHAnsi"/>
          <w:sz w:val="25"/>
          <w:szCs w:val="25"/>
        </w:rPr>
        <w:t>o którym mowa w art. 9 ust. 1 i 3 lub art. 10 ustawy z dnia 15 czerwca 2012 r. o skutkach powierzania wykonywania pracy cudzoziemcom przebywającym wbrew przepisom na terytorium Rzeczypospolitej Polskiej</w:t>
      </w:r>
    </w:p>
    <w:p w14:paraId="269D352A" w14:textId="77777777" w:rsidR="00CC0E33" w:rsidRPr="001523AD" w:rsidRDefault="00CC0E33" w:rsidP="008862BA">
      <w:pPr>
        <w:pStyle w:val="text-justify"/>
        <w:shd w:val="clear" w:color="auto" w:fill="FFFFFF"/>
        <w:spacing w:before="0" w:beforeAutospacing="0" w:after="0" w:afterAutospacing="0" w:line="276" w:lineRule="auto"/>
        <w:ind w:left="1418" w:hanging="284"/>
        <w:jc w:val="both"/>
        <w:rPr>
          <w:rFonts w:asciiTheme="majorHAnsi" w:hAnsiTheme="majorHAnsi"/>
          <w:sz w:val="25"/>
          <w:szCs w:val="25"/>
        </w:rPr>
      </w:pPr>
      <w:r w:rsidRPr="001523AD">
        <w:rPr>
          <w:rFonts w:asciiTheme="majorHAnsi" w:hAnsiTheme="majorHAnsi"/>
          <w:sz w:val="25"/>
          <w:szCs w:val="25"/>
        </w:rPr>
        <w:t>- lub za odpowiedni czyn zabroniony określony w przepisach prawa obcego;</w:t>
      </w:r>
    </w:p>
    <w:p w14:paraId="780D48A6" w14:textId="4BE6D041" w:rsidR="00CC0E33" w:rsidRPr="001523AD" w:rsidRDefault="00CC0E33" w:rsidP="003E7A76">
      <w:pPr>
        <w:shd w:val="clear" w:color="auto" w:fill="FFFFFF"/>
        <w:spacing w:line="276" w:lineRule="auto"/>
        <w:ind w:left="1134" w:hanging="567"/>
        <w:jc w:val="both"/>
        <w:rPr>
          <w:rFonts w:asciiTheme="majorHAnsi" w:hAnsiTheme="majorHAnsi"/>
          <w:sz w:val="25"/>
          <w:szCs w:val="25"/>
        </w:rPr>
      </w:pPr>
      <w:r w:rsidRPr="001523AD">
        <w:rPr>
          <w:rStyle w:val="alb"/>
          <w:rFonts w:asciiTheme="majorHAnsi" w:hAnsiTheme="majorHAnsi"/>
          <w:sz w:val="25"/>
          <w:szCs w:val="25"/>
        </w:rPr>
        <w:t>2)</w:t>
      </w:r>
      <w:r w:rsidRPr="001523AD">
        <w:rPr>
          <w:rStyle w:val="alb"/>
          <w:rFonts w:asciiTheme="majorHAnsi" w:hAnsiTheme="majorHAnsi"/>
          <w:sz w:val="25"/>
          <w:szCs w:val="25"/>
        </w:rPr>
        <w:tab/>
      </w:r>
      <w:r w:rsidRPr="001523AD">
        <w:rPr>
          <w:rFonts w:asciiTheme="majorHAnsi" w:hAnsiTheme="majorHAnsi"/>
          <w:sz w:val="25"/>
          <w:szCs w:val="25"/>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30A8F195" w14:textId="70D0219B" w:rsidR="00CC0E33" w:rsidRPr="001523AD" w:rsidRDefault="00CC0E33" w:rsidP="00627C7D">
      <w:pPr>
        <w:shd w:val="clear" w:color="auto" w:fill="FFFFFF"/>
        <w:spacing w:line="276" w:lineRule="auto"/>
        <w:ind w:left="1134" w:hanging="567"/>
        <w:jc w:val="both"/>
        <w:rPr>
          <w:rFonts w:asciiTheme="majorHAnsi" w:hAnsiTheme="majorHAnsi"/>
          <w:sz w:val="25"/>
          <w:szCs w:val="25"/>
        </w:rPr>
      </w:pPr>
      <w:r w:rsidRPr="001523AD">
        <w:rPr>
          <w:rStyle w:val="alb"/>
          <w:rFonts w:asciiTheme="majorHAnsi" w:hAnsiTheme="majorHAnsi"/>
          <w:sz w:val="25"/>
          <w:szCs w:val="25"/>
        </w:rPr>
        <w:t>3)</w:t>
      </w:r>
      <w:r w:rsidRPr="001523AD">
        <w:rPr>
          <w:rStyle w:val="alb"/>
          <w:rFonts w:asciiTheme="majorHAnsi" w:hAnsiTheme="majorHAnsi"/>
          <w:sz w:val="25"/>
          <w:szCs w:val="25"/>
        </w:rPr>
        <w:tab/>
      </w:r>
      <w:r w:rsidRPr="001523AD">
        <w:rPr>
          <w:rFonts w:asciiTheme="majorHAnsi" w:hAnsiTheme="majorHAnsi"/>
          <w:sz w:val="25"/>
          <w:szCs w:val="25"/>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C489C8C" w14:textId="7DA5717D" w:rsidR="00CC0E33" w:rsidRPr="001523AD" w:rsidRDefault="00CC0E33" w:rsidP="00627C7D">
      <w:pPr>
        <w:shd w:val="clear" w:color="auto" w:fill="FFFFFF"/>
        <w:spacing w:line="276" w:lineRule="auto"/>
        <w:ind w:left="1134" w:hanging="567"/>
        <w:jc w:val="both"/>
        <w:rPr>
          <w:rFonts w:asciiTheme="majorHAnsi" w:hAnsiTheme="majorHAnsi"/>
          <w:sz w:val="25"/>
          <w:szCs w:val="25"/>
        </w:rPr>
      </w:pPr>
      <w:r w:rsidRPr="001523AD">
        <w:rPr>
          <w:rStyle w:val="alb"/>
          <w:rFonts w:asciiTheme="majorHAnsi" w:hAnsiTheme="majorHAnsi"/>
          <w:sz w:val="25"/>
          <w:szCs w:val="25"/>
        </w:rPr>
        <w:lastRenderedPageBreak/>
        <w:t>4) </w:t>
      </w:r>
      <w:r w:rsidRPr="001523AD">
        <w:rPr>
          <w:rStyle w:val="fn-ref"/>
          <w:rFonts w:asciiTheme="majorHAnsi" w:hAnsiTheme="majorHAnsi"/>
          <w:sz w:val="25"/>
          <w:szCs w:val="25"/>
          <w:vertAlign w:val="superscript"/>
        </w:rPr>
        <w:tab/>
      </w:r>
      <w:r w:rsidRPr="001523AD">
        <w:rPr>
          <w:rFonts w:asciiTheme="majorHAnsi" w:hAnsiTheme="majorHAnsi"/>
          <w:sz w:val="25"/>
          <w:szCs w:val="25"/>
        </w:rPr>
        <w:t>wobec którego prawomocnie orzeczono zakaz ubiegania się o zamówienia publiczne;</w:t>
      </w:r>
    </w:p>
    <w:p w14:paraId="68AA8245" w14:textId="4EFFB295" w:rsidR="00CC0E33" w:rsidRPr="001523AD" w:rsidRDefault="00CC0E33" w:rsidP="00627C7D">
      <w:pPr>
        <w:shd w:val="clear" w:color="auto" w:fill="FFFFFF"/>
        <w:spacing w:line="276" w:lineRule="auto"/>
        <w:ind w:left="1134" w:hanging="567"/>
        <w:jc w:val="both"/>
        <w:rPr>
          <w:rFonts w:asciiTheme="majorHAnsi" w:hAnsiTheme="majorHAnsi"/>
          <w:sz w:val="25"/>
          <w:szCs w:val="25"/>
        </w:rPr>
      </w:pPr>
      <w:r w:rsidRPr="001523AD">
        <w:rPr>
          <w:rStyle w:val="alb"/>
          <w:rFonts w:asciiTheme="majorHAnsi" w:hAnsiTheme="majorHAnsi"/>
          <w:sz w:val="25"/>
          <w:szCs w:val="25"/>
        </w:rPr>
        <w:t>5)</w:t>
      </w:r>
      <w:r w:rsidRPr="001523AD">
        <w:rPr>
          <w:rStyle w:val="alb"/>
          <w:rFonts w:asciiTheme="majorHAnsi" w:hAnsiTheme="majorHAnsi"/>
          <w:sz w:val="25"/>
          <w:szCs w:val="25"/>
        </w:rPr>
        <w:tab/>
      </w:r>
      <w:r w:rsidRPr="001523AD">
        <w:rPr>
          <w:rFonts w:asciiTheme="majorHAnsi" w:hAnsiTheme="majorHAnsi"/>
          <w:sz w:val="25"/>
          <w:szCs w:val="25"/>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24" w:anchor="/document/17337528?cm=DOCUMENT" w:tgtFrame="_blank" w:history="1">
        <w:r w:rsidRPr="001523AD">
          <w:rPr>
            <w:rStyle w:val="Hipercze"/>
            <w:rFonts w:asciiTheme="majorHAnsi" w:hAnsiTheme="majorHAnsi"/>
            <w:color w:val="auto"/>
            <w:sz w:val="25"/>
            <w:szCs w:val="25"/>
            <w:u w:val="none"/>
          </w:rPr>
          <w:t>ustawy</w:t>
        </w:r>
      </w:hyperlink>
      <w:r w:rsidRPr="001523AD">
        <w:rPr>
          <w:rFonts w:asciiTheme="majorHAnsi" w:hAnsiTheme="majorHAnsi"/>
          <w:sz w:val="25"/>
          <w:szCs w:val="25"/>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705481FB" w14:textId="4272E6CE" w:rsidR="00CC0E33" w:rsidRPr="001523AD" w:rsidRDefault="00CC0E33" w:rsidP="00627C7D">
      <w:pPr>
        <w:shd w:val="clear" w:color="auto" w:fill="FFFFFF"/>
        <w:spacing w:line="276" w:lineRule="auto"/>
        <w:ind w:left="1134" w:hanging="567"/>
        <w:jc w:val="both"/>
        <w:rPr>
          <w:rFonts w:asciiTheme="majorHAnsi" w:hAnsiTheme="majorHAnsi"/>
          <w:sz w:val="25"/>
          <w:szCs w:val="25"/>
        </w:rPr>
      </w:pPr>
      <w:r w:rsidRPr="001523AD">
        <w:rPr>
          <w:rStyle w:val="alb"/>
          <w:rFonts w:asciiTheme="majorHAnsi" w:hAnsiTheme="majorHAnsi"/>
          <w:sz w:val="25"/>
          <w:szCs w:val="25"/>
        </w:rPr>
        <w:t>6)</w:t>
      </w:r>
      <w:r w:rsidRPr="001523AD">
        <w:rPr>
          <w:rStyle w:val="alb"/>
          <w:rFonts w:asciiTheme="majorHAnsi" w:hAnsiTheme="majorHAnsi"/>
          <w:sz w:val="25"/>
          <w:szCs w:val="25"/>
        </w:rPr>
        <w:tab/>
      </w:r>
      <w:r w:rsidRPr="001523AD">
        <w:rPr>
          <w:rFonts w:asciiTheme="majorHAnsi" w:hAnsiTheme="majorHAnsi"/>
          <w:sz w:val="25"/>
          <w:szCs w:val="25"/>
        </w:rPr>
        <w:t xml:space="preserve">jeżeli, w przypadkach, o których mowa w art. 85 ust. 1, doszło do zakłócenia konkurencji wynikającego z wcześniejszego zaangażowania tego wykonawcy lub podmiotu, który należy z wykonawcą do tej samej grupy kapitałowej w rozumieniu </w:t>
      </w:r>
      <w:hyperlink r:id="rId25" w:anchor="/document/17337528?cm=DOCUMENT" w:tgtFrame="_blank" w:history="1">
        <w:r w:rsidRPr="001523AD">
          <w:rPr>
            <w:rStyle w:val="Hipercze"/>
            <w:rFonts w:asciiTheme="majorHAnsi" w:hAnsiTheme="majorHAnsi"/>
            <w:color w:val="auto"/>
            <w:sz w:val="25"/>
            <w:szCs w:val="25"/>
            <w:u w:val="none"/>
          </w:rPr>
          <w:t>ustawy</w:t>
        </w:r>
      </w:hyperlink>
      <w:r w:rsidRPr="001523AD">
        <w:rPr>
          <w:rFonts w:asciiTheme="majorHAnsi" w:hAnsiTheme="majorHAnsi"/>
          <w:sz w:val="25"/>
          <w:szCs w:val="25"/>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32F622D9" w14:textId="77777777" w:rsidR="00793FFE" w:rsidRPr="001523AD" w:rsidRDefault="00793FFE" w:rsidP="00627C7D">
      <w:pPr>
        <w:shd w:val="clear" w:color="auto" w:fill="FFFFFF"/>
        <w:spacing w:line="276" w:lineRule="auto"/>
        <w:ind w:left="1134" w:hanging="567"/>
        <w:jc w:val="both"/>
        <w:rPr>
          <w:rFonts w:asciiTheme="majorHAnsi" w:hAnsiTheme="majorHAnsi"/>
          <w:sz w:val="25"/>
          <w:szCs w:val="25"/>
        </w:rPr>
      </w:pPr>
    </w:p>
    <w:p w14:paraId="14D94A50" w14:textId="69A45105" w:rsidR="003E77DA" w:rsidRPr="001523AD" w:rsidRDefault="003E77DA" w:rsidP="00A90019">
      <w:pPr>
        <w:keepNext/>
        <w:keepLines/>
        <w:shd w:val="clear" w:color="auto" w:fill="E6E6E6"/>
        <w:ind w:left="-5" w:right="45" w:hanging="10"/>
        <w:jc w:val="both"/>
        <w:outlineLvl w:val="0"/>
        <w:rPr>
          <w:rFonts w:asciiTheme="majorHAnsi" w:hAnsiTheme="majorHAnsi"/>
          <w:b/>
          <w:color w:val="000000"/>
          <w:sz w:val="25"/>
          <w:szCs w:val="25"/>
        </w:rPr>
      </w:pPr>
      <w:r w:rsidRPr="001523AD">
        <w:rPr>
          <w:rFonts w:asciiTheme="majorHAnsi" w:hAnsiTheme="majorHAnsi"/>
          <w:b/>
          <w:color w:val="000000"/>
          <w:sz w:val="25"/>
          <w:szCs w:val="25"/>
        </w:rPr>
        <w:t xml:space="preserve">Rozdział 7.1a.  </w:t>
      </w:r>
      <w:r w:rsidRPr="001523AD">
        <w:rPr>
          <w:rFonts w:asciiTheme="majorHAnsi" w:hAnsiTheme="majorHAnsi"/>
          <w:b/>
          <w:bCs/>
          <w:color w:val="000000"/>
          <w:sz w:val="25"/>
          <w:szCs w:val="25"/>
        </w:rPr>
        <w:t xml:space="preserve">PODSTAWY WYKLUCZENIA, O KTÓRYCH MOWA W ART. 7 UST. 1 USTAWY Z DNIA 13 KWIETNIA 2022R. O SZCZEGÓLNYCH ROZWIĄZANIACH </w:t>
      </w:r>
      <w:r w:rsidRPr="001523AD">
        <w:rPr>
          <w:rFonts w:asciiTheme="majorHAnsi" w:hAnsiTheme="majorHAnsi"/>
          <w:b/>
          <w:bCs/>
          <w:color w:val="000000"/>
          <w:sz w:val="25"/>
          <w:szCs w:val="25"/>
        </w:rPr>
        <w:br/>
        <w:t xml:space="preserve">W ZAKRESIE PRZECIWDZIAŁANIA WSPIERANIU AGRESJI NA UKRAINĘ ORAZ SŁUŻĄCYCH OCHRONIE BEZPIECZEŃSTWA NARODOWEGO (DZ.U. 2022, POZ. 835 ) </w:t>
      </w:r>
    </w:p>
    <w:p w14:paraId="6F04A99D" w14:textId="77777777" w:rsidR="003E77DA" w:rsidRPr="001523AD" w:rsidRDefault="003E77DA" w:rsidP="003E77DA">
      <w:pPr>
        <w:ind w:left="284" w:right="46" w:hanging="284"/>
        <w:jc w:val="both"/>
        <w:rPr>
          <w:rFonts w:asciiTheme="majorHAnsi" w:hAnsiTheme="majorHAnsi"/>
          <w:color w:val="000000"/>
          <w:sz w:val="25"/>
          <w:szCs w:val="25"/>
        </w:rPr>
      </w:pPr>
    </w:p>
    <w:p w14:paraId="20EBE1F9" w14:textId="77777777" w:rsidR="003E77DA" w:rsidRPr="00C96C35" w:rsidRDefault="003E77DA" w:rsidP="003E77DA">
      <w:pPr>
        <w:ind w:left="284" w:right="46" w:hanging="284"/>
        <w:jc w:val="both"/>
        <w:rPr>
          <w:rFonts w:asciiTheme="majorHAnsi" w:hAnsiTheme="majorHAnsi"/>
          <w:sz w:val="25"/>
          <w:szCs w:val="25"/>
        </w:rPr>
      </w:pPr>
      <w:r w:rsidRPr="00C96C35">
        <w:rPr>
          <w:rFonts w:asciiTheme="majorHAnsi" w:hAnsiTheme="majorHAnsi"/>
          <w:sz w:val="25"/>
          <w:szCs w:val="25"/>
        </w:rPr>
        <w:t xml:space="preserve">1. Z postępowania o udzielenie zamówienia publicznego wyklucza się: </w:t>
      </w:r>
    </w:p>
    <w:p w14:paraId="69911234" w14:textId="42799655" w:rsidR="00C96C35" w:rsidRPr="00C96C35" w:rsidRDefault="00C96C35" w:rsidP="00C96C35">
      <w:pPr>
        <w:ind w:left="284" w:right="46" w:hanging="284"/>
        <w:jc w:val="both"/>
        <w:rPr>
          <w:rFonts w:asciiTheme="majorHAnsi" w:hAnsiTheme="majorHAnsi"/>
          <w:sz w:val="25"/>
          <w:szCs w:val="25"/>
        </w:rPr>
      </w:pPr>
      <w:r w:rsidRPr="00C96C35">
        <w:rPr>
          <w:rFonts w:asciiTheme="majorHAnsi" w:hAnsiTheme="majorHAnsi"/>
          <w:sz w:val="25"/>
          <w:szCs w:val="25"/>
        </w:rPr>
        <w:t>1) 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2533280" w14:textId="20B2D416" w:rsidR="00C96C35" w:rsidRPr="00C96C35" w:rsidRDefault="00C96C35" w:rsidP="00C96C35">
      <w:pPr>
        <w:ind w:left="284" w:right="46" w:hanging="284"/>
        <w:jc w:val="both"/>
        <w:rPr>
          <w:rFonts w:asciiTheme="majorHAnsi" w:hAnsiTheme="majorHAnsi"/>
          <w:sz w:val="25"/>
          <w:szCs w:val="25"/>
        </w:rPr>
      </w:pPr>
      <w:r w:rsidRPr="00C96C35">
        <w:rPr>
          <w:rFonts w:asciiTheme="majorHAnsi" w:hAnsiTheme="majorHAnsi"/>
          <w:sz w:val="25"/>
          <w:szCs w:val="25"/>
        </w:rPr>
        <w:t>2) wykonawcę oraz uczestnika konkursu, którego beneficjentem rzeczywistym w rozumieniu ustawy z dnia 1 marca 2018 r. o przeciwdziałaniu praniu pieniędzy oraz finansowaniu terroryzmu (Dz. U. z 2022 r. poz. 593, z późn. zm. 8 )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4A32B64E" w14:textId="2B40625A" w:rsidR="003E77DA" w:rsidRPr="00C96C35" w:rsidRDefault="00C96C35" w:rsidP="00C96C35">
      <w:pPr>
        <w:ind w:left="284" w:right="46" w:hanging="284"/>
        <w:jc w:val="both"/>
        <w:rPr>
          <w:rFonts w:asciiTheme="majorHAnsi" w:hAnsiTheme="majorHAnsi"/>
          <w:sz w:val="25"/>
          <w:szCs w:val="25"/>
        </w:rPr>
      </w:pPr>
      <w:r w:rsidRPr="00C96C35">
        <w:rPr>
          <w:rFonts w:asciiTheme="majorHAnsi" w:hAnsiTheme="majorHAnsi"/>
          <w:sz w:val="25"/>
          <w:szCs w:val="25"/>
        </w:rPr>
        <w:t xml:space="preserve">3) wykonawcę oraz uczestnika konkursu, którego jednostką dominującą w rozumieniu art. 3 ust. 1 pkt 37 ustawy z dnia 29 września 1994 r. o rachunkowości (Dz. U. z 2023 r. poz. 120 i 295)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w:t>
      </w:r>
      <w:r w:rsidRPr="00C96C35">
        <w:rPr>
          <w:rFonts w:asciiTheme="majorHAnsi" w:hAnsiTheme="majorHAnsi"/>
          <w:sz w:val="25"/>
          <w:szCs w:val="25"/>
        </w:rPr>
        <w:lastRenderedPageBreak/>
        <w:t>zastosowaniu środka, o którym mowa w art. 1 pkt 3.</w:t>
      </w:r>
      <w:r w:rsidR="003E77DA" w:rsidRPr="00C96C35">
        <w:rPr>
          <w:rFonts w:asciiTheme="majorHAnsi" w:hAnsiTheme="majorHAnsi"/>
          <w:sz w:val="25"/>
          <w:szCs w:val="25"/>
        </w:rPr>
        <w:t>2. Wykluczenie następuje na okres trwania okoliczności określonych w pkt. 1.</w:t>
      </w:r>
    </w:p>
    <w:p w14:paraId="46942E08" w14:textId="77777777" w:rsidR="00960595" w:rsidRPr="001523AD" w:rsidRDefault="00960595" w:rsidP="003E77DA">
      <w:pPr>
        <w:ind w:left="284" w:right="46" w:hanging="284"/>
        <w:jc w:val="both"/>
        <w:rPr>
          <w:rFonts w:asciiTheme="majorHAnsi" w:hAnsiTheme="majorHAnsi"/>
          <w:color w:val="000000"/>
          <w:sz w:val="25"/>
          <w:szCs w:val="25"/>
        </w:rPr>
      </w:pPr>
    </w:p>
    <w:p w14:paraId="63D312AA" w14:textId="4E47C1C0" w:rsidR="003E7A76" w:rsidRPr="001523AD" w:rsidRDefault="003E7A76" w:rsidP="00AB0817">
      <w:pPr>
        <w:pStyle w:val="Kolorowalistaakcent11"/>
        <w:numPr>
          <w:ilvl w:val="1"/>
          <w:numId w:val="22"/>
        </w:numPr>
        <w:tabs>
          <w:tab w:val="left" w:pos="567"/>
        </w:tabs>
        <w:autoSpaceDE w:val="0"/>
        <w:autoSpaceDN w:val="0"/>
        <w:adjustRightInd w:val="0"/>
        <w:spacing w:before="0" w:after="0" w:line="276" w:lineRule="auto"/>
        <w:ind w:left="567" w:hanging="567"/>
        <w:rPr>
          <w:rFonts w:asciiTheme="majorHAnsi" w:hAnsiTheme="majorHAnsi" w:cs="Arial"/>
          <w:bCs/>
          <w:sz w:val="25"/>
          <w:szCs w:val="25"/>
        </w:rPr>
      </w:pPr>
      <w:r w:rsidRPr="001523AD">
        <w:rPr>
          <w:rFonts w:asciiTheme="majorHAnsi" w:hAnsiTheme="majorHAnsi" w:cs="Arial"/>
          <w:sz w:val="25"/>
          <w:szCs w:val="25"/>
        </w:rPr>
        <w:t xml:space="preserve">Zamawiający </w:t>
      </w:r>
      <w:r w:rsidRPr="001523AD">
        <w:rPr>
          <w:rFonts w:asciiTheme="majorHAnsi" w:hAnsiTheme="majorHAnsi" w:cs="Arial"/>
          <w:b/>
          <w:bCs/>
          <w:sz w:val="25"/>
          <w:szCs w:val="25"/>
        </w:rPr>
        <w:t>przewiduje</w:t>
      </w:r>
      <w:r w:rsidRPr="001523AD">
        <w:rPr>
          <w:rFonts w:asciiTheme="majorHAnsi" w:hAnsiTheme="majorHAnsi" w:cs="Arial"/>
          <w:bCs/>
          <w:sz w:val="25"/>
          <w:szCs w:val="25"/>
        </w:rPr>
        <w:t xml:space="preserve"> podstawy wykluczenia wskazane w </w:t>
      </w:r>
      <w:r w:rsidRPr="001523AD">
        <w:rPr>
          <w:rFonts w:asciiTheme="majorHAnsi" w:hAnsiTheme="majorHAnsi" w:cs="Arial"/>
          <w:b/>
          <w:sz w:val="25"/>
          <w:szCs w:val="25"/>
        </w:rPr>
        <w:t>art. 109 ust 1 pkt 1, 4, 5, 7-10 ustawy Pzp</w:t>
      </w:r>
      <w:r w:rsidRPr="001523AD">
        <w:rPr>
          <w:rFonts w:asciiTheme="majorHAnsi" w:hAnsiTheme="majorHAnsi" w:cs="Arial"/>
          <w:bCs/>
          <w:sz w:val="25"/>
          <w:szCs w:val="25"/>
        </w:rPr>
        <w:t xml:space="preserve"> zgodnie, z którymi wykluczeniu podlega Wykonawca:</w:t>
      </w:r>
    </w:p>
    <w:p w14:paraId="337FE398" w14:textId="77777777" w:rsidR="003E7A76" w:rsidRPr="001523AD" w:rsidRDefault="003E7A76" w:rsidP="00CA6CB0">
      <w:pPr>
        <w:pStyle w:val="Kolorowalistaakcent11"/>
        <w:numPr>
          <w:ilvl w:val="2"/>
          <w:numId w:val="57"/>
        </w:numPr>
        <w:autoSpaceDE w:val="0"/>
        <w:autoSpaceDN w:val="0"/>
        <w:adjustRightInd w:val="0"/>
        <w:spacing w:before="0" w:after="0" w:line="276" w:lineRule="auto"/>
        <w:ind w:left="1134"/>
        <w:rPr>
          <w:rFonts w:asciiTheme="majorHAnsi" w:hAnsiTheme="majorHAnsi" w:cs="Arial"/>
          <w:bCs/>
          <w:i/>
          <w:iCs/>
          <w:sz w:val="25"/>
          <w:szCs w:val="25"/>
        </w:rPr>
      </w:pPr>
      <w:r w:rsidRPr="001523AD">
        <w:rPr>
          <w:rFonts w:asciiTheme="majorHAnsi" w:hAnsiTheme="majorHAnsi" w:cs="Arial"/>
          <w:bCs/>
          <w:i/>
          <w:iCs/>
          <w:sz w:val="25"/>
          <w:szCs w:val="25"/>
        </w:rPr>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4C4AFDE8" w14:textId="77777777" w:rsidR="003E7A76" w:rsidRPr="001523AD" w:rsidRDefault="003E7A76" w:rsidP="00CA6CB0">
      <w:pPr>
        <w:pStyle w:val="Kolorowalistaakcent11"/>
        <w:numPr>
          <w:ilvl w:val="2"/>
          <w:numId w:val="57"/>
        </w:numPr>
        <w:tabs>
          <w:tab w:val="left" w:pos="567"/>
        </w:tabs>
        <w:autoSpaceDE w:val="0"/>
        <w:autoSpaceDN w:val="0"/>
        <w:adjustRightInd w:val="0"/>
        <w:spacing w:before="0" w:after="0" w:line="276" w:lineRule="auto"/>
        <w:ind w:left="993" w:hanging="426"/>
        <w:rPr>
          <w:rFonts w:asciiTheme="majorHAnsi" w:hAnsiTheme="majorHAnsi" w:cs="Arial"/>
          <w:bCs/>
          <w:i/>
          <w:iCs/>
          <w:sz w:val="25"/>
          <w:szCs w:val="25"/>
        </w:rPr>
      </w:pPr>
      <w:r w:rsidRPr="001523AD">
        <w:rPr>
          <w:rFonts w:asciiTheme="majorHAnsi" w:hAnsiTheme="majorHAnsi" w:cs="Arial"/>
          <w:bCs/>
          <w:i/>
          <w:iCs/>
          <w:sz w:val="25"/>
          <w:szCs w:val="25"/>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3FB9641" w14:textId="77777777" w:rsidR="003E7A76" w:rsidRPr="001523AD" w:rsidRDefault="003E7A76" w:rsidP="00CA6CB0">
      <w:pPr>
        <w:pStyle w:val="Kolorowalistaakcent11"/>
        <w:numPr>
          <w:ilvl w:val="2"/>
          <w:numId w:val="57"/>
        </w:numPr>
        <w:tabs>
          <w:tab w:val="left" w:pos="567"/>
        </w:tabs>
        <w:autoSpaceDE w:val="0"/>
        <w:autoSpaceDN w:val="0"/>
        <w:adjustRightInd w:val="0"/>
        <w:spacing w:before="0" w:after="0" w:line="276" w:lineRule="auto"/>
        <w:ind w:left="993" w:hanging="426"/>
        <w:rPr>
          <w:rFonts w:asciiTheme="majorHAnsi" w:hAnsiTheme="majorHAnsi" w:cs="Arial"/>
          <w:bCs/>
          <w:i/>
          <w:iCs/>
          <w:sz w:val="25"/>
          <w:szCs w:val="25"/>
        </w:rPr>
      </w:pPr>
      <w:r w:rsidRPr="001523AD">
        <w:rPr>
          <w:rFonts w:asciiTheme="majorHAnsi" w:hAnsiTheme="majorHAnsi" w:cs="Arial"/>
          <w:bCs/>
          <w:i/>
          <w:iCs/>
          <w:sz w:val="25"/>
          <w:szCs w:val="25"/>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15C027D0" w14:textId="77777777" w:rsidR="003E7A76" w:rsidRPr="001523AD" w:rsidRDefault="003E7A76" w:rsidP="00CA6CB0">
      <w:pPr>
        <w:pStyle w:val="Kolorowalistaakcent11"/>
        <w:numPr>
          <w:ilvl w:val="2"/>
          <w:numId w:val="57"/>
        </w:numPr>
        <w:tabs>
          <w:tab w:val="left" w:pos="567"/>
        </w:tabs>
        <w:autoSpaceDE w:val="0"/>
        <w:autoSpaceDN w:val="0"/>
        <w:adjustRightInd w:val="0"/>
        <w:spacing w:before="0" w:after="0" w:line="276" w:lineRule="auto"/>
        <w:ind w:left="993" w:hanging="426"/>
        <w:rPr>
          <w:rFonts w:asciiTheme="majorHAnsi" w:hAnsiTheme="majorHAnsi" w:cs="Arial"/>
          <w:bCs/>
          <w:i/>
          <w:iCs/>
          <w:sz w:val="25"/>
          <w:szCs w:val="25"/>
        </w:rPr>
      </w:pPr>
      <w:r w:rsidRPr="001523AD">
        <w:rPr>
          <w:rFonts w:asciiTheme="majorHAnsi" w:hAnsiTheme="majorHAnsi" w:cs="Arial"/>
          <w:bCs/>
          <w:i/>
          <w:iCs/>
          <w:sz w:val="25"/>
          <w:szCs w:val="25"/>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07C41522" w14:textId="77777777" w:rsidR="003E7A76" w:rsidRPr="001523AD" w:rsidRDefault="003E7A76" w:rsidP="00CA6CB0">
      <w:pPr>
        <w:pStyle w:val="Kolorowalistaakcent11"/>
        <w:numPr>
          <w:ilvl w:val="2"/>
          <w:numId w:val="57"/>
        </w:numPr>
        <w:tabs>
          <w:tab w:val="left" w:pos="567"/>
        </w:tabs>
        <w:autoSpaceDE w:val="0"/>
        <w:autoSpaceDN w:val="0"/>
        <w:adjustRightInd w:val="0"/>
        <w:spacing w:before="0" w:after="0" w:line="276" w:lineRule="auto"/>
        <w:ind w:left="993" w:hanging="426"/>
        <w:rPr>
          <w:rFonts w:asciiTheme="majorHAnsi" w:hAnsiTheme="majorHAnsi" w:cs="Arial"/>
          <w:bCs/>
          <w:i/>
          <w:iCs/>
          <w:sz w:val="25"/>
          <w:szCs w:val="25"/>
        </w:rPr>
      </w:pPr>
      <w:r w:rsidRPr="001523AD">
        <w:rPr>
          <w:rFonts w:asciiTheme="majorHAnsi" w:hAnsiTheme="majorHAnsi" w:cs="Arial"/>
          <w:bCs/>
          <w:i/>
          <w:iCs/>
          <w:sz w:val="25"/>
          <w:szCs w:val="25"/>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086B602B" w14:textId="77777777" w:rsidR="003E7A76" w:rsidRPr="001523AD" w:rsidRDefault="003E7A76" w:rsidP="00CA6CB0">
      <w:pPr>
        <w:pStyle w:val="Kolorowalistaakcent11"/>
        <w:numPr>
          <w:ilvl w:val="2"/>
          <w:numId w:val="57"/>
        </w:numPr>
        <w:tabs>
          <w:tab w:val="left" w:pos="567"/>
        </w:tabs>
        <w:autoSpaceDE w:val="0"/>
        <w:autoSpaceDN w:val="0"/>
        <w:adjustRightInd w:val="0"/>
        <w:spacing w:before="0" w:after="0" w:line="276" w:lineRule="auto"/>
        <w:ind w:left="993" w:hanging="426"/>
        <w:rPr>
          <w:rFonts w:asciiTheme="majorHAnsi" w:hAnsiTheme="majorHAnsi" w:cs="Arial"/>
          <w:bCs/>
          <w:i/>
          <w:iCs/>
          <w:sz w:val="25"/>
          <w:szCs w:val="25"/>
        </w:rPr>
      </w:pPr>
      <w:r w:rsidRPr="001523AD">
        <w:rPr>
          <w:rFonts w:asciiTheme="majorHAnsi" w:hAnsiTheme="majorHAnsi" w:cs="Arial"/>
          <w:bCs/>
          <w:i/>
          <w:iCs/>
          <w:sz w:val="25"/>
          <w:szCs w:val="25"/>
        </w:rPr>
        <w:t>który bezprawnie wpływał lub próbował wpływać na czynności zamawiającego lub próbował po-zyskać lub pozyskał informacje poufne, mogące dać mu przewagę w postępowaniu o udzielenie zamówienia;</w:t>
      </w:r>
    </w:p>
    <w:p w14:paraId="1A55088C" w14:textId="77777777" w:rsidR="003E7A76" w:rsidRPr="001523AD" w:rsidRDefault="003E7A76" w:rsidP="00CA6CB0">
      <w:pPr>
        <w:pStyle w:val="Kolorowalistaakcent11"/>
        <w:numPr>
          <w:ilvl w:val="2"/>
          <w:numId w:val="57"/>
        </w:numPr>
        <w:tabs>
          <w:tab w:val="left" w:pos="567"/>
        </w:tabs>
        <w:autoSpaceDE w:val="0"/>
        <w:autoSpaceDN w:val="0"/>
        <w:adjustRightInd w:val="0"/>
        <w:spacing w:before="0" w:after="0" w:line="276" w:lineRule="auto"/>
        <w:ind w:left="993" w:hanging="426"/>
        <w:rPr>
          <w:rFonts w:asciiTheme="majorHAnsi" w:hAnsiTheme="majorHAnsi" w:cs="Arial"/>
          <w:bCs/>
          <w:i/>
          <w:iCs/>
          <w:sz w:val="25"/>
          <w:szCs w:val="25"/>
        </w:rPr>
      </w:pPr>
      <w:r w:rsidRPr="001523AD">
        <w:rPr>
          <w:rFonts w:asciiTheme="majorHAnsi" w:hAnsiTheme="majorHAnsi" w:cs="Arial"/>
          <w:bCs/>
          <w:i/>
          <w:iCs/>
          <w:sz w:val="25"/>
          <w:szCs w:val="25"/>
        </w:rPr>
        <w:t>który w wyniku lekkomyślności lub niedbalstwa przedstawił informacje wprowadzające w błąd, co mogło mieć istotny wpływ na decyzje podejmowane przez zamawiającego w postępowaniu o udzielenie zamówienia.</w:t>
      </w:r>
    </w:p>
    <w:p w14:paraId="566953D2" w14:textId="1AD488DD" w:rsidR="00430F97" w:rsidRPr="001523AD" w:rsidRDefault="00627C7D" w:rsidP="00AB0817">
      <w:pPr>
        <w:pStyle w:val="Kolorowalistaakcent11"/>
        <w:numPr>
          <w:ilvl w:val="1"/>
          <w:numId w:val="22"/>
        </w:numPr>
        <w:tabs>
          <w:tab w:val="left" w:pos="567"/>
        </w:tabs>
        <w:autoSpaceDE w:val="0"/>
        <w:autoSpaceDN w:val="0"/>
        <w:adjustRightInd w:val="0"/>
        <w:spacing w:before="0" w:after="0" w:line="276" w:lineRule="auto"/>
        <w:ind w:left="567" w:hanging="567"/>
        <w:rPr>
          <w:rFonts w:asciiTheme="majorHAnsi" w:hAnsiTheme="majorHAnsi" w:cs="Arial"/>
          <w:sz w:val="25"/>
          <w:szCs w:val="25"/>
        </w:rPr>
      </w:pPr>
      <w:r w:rsidRPr="001523AD">
        <w:rPr>
          <w:rFonts w:asciiTheme="majorHAnsi" w:hAnsiTheme="majorHAnsi"/>
          <w:color w:val="000000"/>
          <w:sz w:val="25"/>
          <w:szCs w:val="25"/>
          <w:shd w:val="clear" w:color="auto" w:fill="FFFFFF"/>
        </w:rPr>
        <w:lastRenderedPageBreak/>
        <w:t xml:space="preserve">Wykonawca może zostać wykluczony przez </w:t>
      </w:r>
      <w:r w:rsidR="00AE50EE" w:rsidRPr="001523AD">
        <w:rPr>
          <w:rFonts w:asciiTheme="majorHAnsi" w:hAnsiTheme="majorHAnsi"/>
          <w:color w:val="000000"/>
          <w:sz w:val="25"/>
          <w:szCs w:val="25"/>
          <w:shd w:val="clear" w:color="auto" w:fill="FFFFFF"/>
        </w:rPr>
        <w:t>Z</w:t>
      </w:r>
      <w:r w:rsidRPr="001523AD">
        <w:rPr>
          <w:rFonts w:asciiTheme="majorHAnsi" w:hAnsiTheme="majorHAnsi"/>
          <w:color w:val="000000"/>
          <w:sz w:val="25"/>
          <w:szCs w:val="25"/>
          <w:shd w:val="clear" w:color="auto" w:fill="FFFFFF"/>
        </w:rPr>
        <w:t>amawiającego na każdym etapie postępowania o udzielenie zamówienia</w:t>
      </w:r>
    </w:p>
    <w:p w14:paraId="2661ADB6" w14:textId="38B413E5" w:rsidR="00627C7D" w:rsidRPr="001523AD" w:rsidRDefault="00627C7D" w:rsidP="00AB0817">
      <w:pPr>
        <w:pStyle w:val="Kolorowalistaakcent11"/>
        <w:numPr>
          <w:ilvl w:val="1"/>
          <w:numId w:val="22"/>
        </w:numPr>
        <w:tabs>
          <w:tab w:val="left" w:pos="567"/>
        </w:tabs>
        <w:autoSpaceDE w:val="0"/>
        <w:autoSpaceDN w:val="0"/>
        <w:adjustRightInd w:val="0"/>
        <w:spacing w:before="0" w:after="0" w:line="276" w:lineRule="auto"/>
        <w:ind w:left="567" w:hanging="567"/>
        <w:rPr>
          <w:rFonts w:asciiTheme="majorHAnsi" w:hAnsiTheme="majorHAnsi"/>
          <w:sz w:val="25"/>
          <w:szCs w:val="25"/>
        </w:rPr>
      </w:pPr>
      <w:r w:rsidRPr="001523AD">
        <w:rPr>
          <w:rFonts w:asciiTheme="majorHAnsi" w:hAnsiTheme="majorHAnsi"/>
          <w:color w:val="000000"/>
          <w:sz w:val="25"/>
          <w:szCs w:val="25"/>
        </w:rPr>
        <w:t xml:space="preserve">Wykonawca nie podlega wykluczeniu w okolicznościach określonych w art. 108 ust. 1 pkt 1, 2 i 5 lub art. 109 ust. 1 pkt </w:t>
      </w:r>
      <w:r w:rsidR="003E7A76" w:rsidRPr="001523AD">
        <w:rPr>
          <w:rFonts w:asciiTheme="majorHAnsi" w:hAnsiTheme="majorHAnsi"/>
          <w:color w:val="000000"/>
          <w:sz w:val="25"/>
          <w:szCs w:val="25"/>
        </w:rPr>
        <w:t xml:space="preserve">4, 5, 7-10 </w:t>
      </w:r>
      <w:r w:rsidR="00674295" w:rsidRPr="001523AD">
        <w:rPr>
          <w:rFonts w:asciiTheme="majorHAnsi" w:hAnsiTheme="majorHAnsi" w:cs="Arial"/>
          <w:bCs/>
          <w:sz w:val="25"/>
          <w:szCs w:val="25"/>
        </w:rPr>
        <w:t>ustawy Pzp</w:t>
      </w:r>
      <w:r w:rsidRPr="001523AD">
        <w:rPr>
          <w:rFonts w:asciiTheme="majorHAnsi" w:hAnsiTheme="majorHAnsi"/>
          <w:color w:val="000000"/>
          <w:sz w:val="25"/>
          <w:szCs w:val="25"/>
        </w:rPr>
        <w:t xml:space="preserve">, jeżeli udowodni </w:t>
      </w:r>
      <w:r w:rsidR="00AE50EE" w:rsidRPr="001523AD">
        <w:rPr>
          <w:rFonts w:asciiTheme="majorHAnsi" w:hAnsiTheme="majorHAnsi"/>
          <w:color w:val="000000"/>
          <w:sz w:val="25"/>
          <w:szCs w:val="25"/>
        </w:rPr>
        <w:t>Z</w:t>
      </w:r>
      <w:r w:rsidRPr="001523AD">
        <w:rPr>
          <w:rFonts w:asciiTheme="majorHAnsi" w:hAnsiTheme="majorHAnsi"/>
          <w:color w:val="000000"/>
          <w:sz w:val="25"/>
          <w:szCs w:val="25"/>
        </w:rPr>
        <w:t>amawiającemu, że spełnił łącznie następujące przesłanki:</w:t>
      </w:r>
    </w:p>
    <w:p w14:paraId="0C51DCB6" w14:textId="71F94893" w:rsidR="00627C7D" w:rsidRPr="001523AD" w:rsidRDefault="00627C7D" w:rsidP="006D2EEF">
      <w:pPr>
        <w:pStyle w:val="Akapitzlist"/>
        <w:numPr>
          <w:ilvl w:val="2"/>
          <w:numId w:val="34"/>
        </w:numPr>
        <w:shd w:val="clear" w:color="auto" w:fill="FFFFFF"/>
        <w:spacing w:before="72" w:after="72" w:line="276" w:lineRule="auto"/>
        <w:ind w:left="993" w:hanging="426"/>
        <w:rPr>
          <w:rFonts w:asciiTheme="majorHAnsi" w:hAnsiTheme="majorHAnsi"/>
          <w:color w:val="000000"/>
          <w:sz w:val="25"/>
          <w:szCs w:val="25"/>
        </w:rPr>
      </w:pPr>
      <w:r w:rsidRPr="001523AD">
        <w:rPr>
          <w:rFonts w:asciiTheme="majorHAnsi" w:hAnsiTheme="majorHAnsi"/>
          <w:color w:val="000000"/>
          <w:sz w:val="25"/>
          <w:szCs w:val="25"/>
        </w:rPr>
        <w:t>naprawił lub zobowiązał się do naprawienia szkody wyrządzonej przestępstwem, wykroczeniem lub swoim nieprawidłowym postępowaniem, w tym poprzez zadośćuczynienie pieniężne;</w:t>
      </w:r>
    </w:p>
    <w:p w14:paraId="3B8CF16F" w14:textId="0362184E" w:rsidR="00627C7D" w:rsidRPr="001523AD" w:rsidRDefault="00627C7D" w:rsidP="006D2EEF">
      <w:pPr>
        <w:pStyle w:val="Akapitzlist"/>
        <w:numPr>
          <w:ilvl w:val="2"/>
          <w:numId w:val="34"/>
        </w:numPr>
        <w:shd w:val="clear" w:color="auto" w:fill="FFFFFF"/>
        <w:spacing w:before="72" w:after="72" w:line="276" w:lineRule="auto"/>
        <w:ind w:left="993" w:hanging="426"/>
        <w:rPr>
          <w:rFonts w:asciiTheme="majorHAnsi" w:hAnsiTheme="majorHAnsi"/>
          <w:color w:val="000000"/>
          <w:sz w:val="25"/>
          <w:szCs w:val="25"/>
        </w:rPr>
      </w:pPr>
      <w:r w:rsidRPr="001523AD">
        <w:rPr>
          <w:rFonts w:asciiTheme="majorHAnsi" w:hAnsiTheme="majorHAnsi"/>
          <w:color w:val="000000"/>
          <w:sz w:val="25"/>
          <w:szCs w:val="25"/>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916F575" w14:textId="654B2733" w:rsidR="00627C7D" w:rsidRPr="001523AD" w:rsidRDefault="00627C7D" w:rsidP="006D2EEF">
      <w:pPr>
        <w:pStyle w:val="Akapitzlist"/>
        <w:numPr>
          <w:ilvl w:val="2"/>
          <w:numId w:val="34"/>
        </w:numPr>
        <w:shd w:val="clear" w:color="auto" w:fill="FFFFFF"/>
        <w:spacing w:before="72" w:after="72" w:line="276" w:lineRule="auto"/>
        <w:ind w:left="993" w:hanging="426"/>
        <w:rPr>
          <w:rFonts w:asciiTheme="majorHAnsi" w:hAnsiTheme="majorHAnsi"/>
          <w:color w:val="000000"/>
          <w:sz w:val="25"/>
          <w:szCs w:val="25"/>
        </w:rPr>
      </w:pPr>
      <w:r w:rsidRPr="001523AD">
        <w:rPr>
          <w:rFonts w:asciiTheme="majorHAnsi" w:hAnsiTheme="majorHAnsi"/>
          <w:color w:val="000000"/>
          <w:sz w:val="25"/>
          <w:szCs w:val="25"/>
        </w:rPr>
        <w:t>podjął konkretne środki techniczne, organizacyjne i kadrowe, odpowiednie dla zapobiegania dalszym przestępstwom, wykroczeniom lub nieprawidłowemu postępowaniu, w szczególności:</w:t>
      </w:r>
    </w:p>
    <w:p w14:paraId="70D363F1" w14:textId="1FFD51C9" w:rsidR="00627C7D" w:rsidRPr="001523AD" w:rsidRDefault="00627C7D" w:rsidP="006D2EEF">
      <w:pPr>
        <w:pStyle w:val="Akapitzlist"/>
        <w:numPr>
          <w:ilvl w:val="1"/>
          <w:numId w:val="35"/>
        </w:numPr>
        <w:shd w:val="clear" w:color="auto" w:fill="FFFFFF"/>
        <w:spacing w:before="72" w:after="72" w:line="276" w:lineRule="auto"/>
        <w:ind w:left="1418" w:hanging="425"/>
        <w:rPr>
          <w:rFonts w:asciiTheme="majorHAnsi" w:hAnsiTheme="majorHAnsi"/>
          <w:color w:val="000000"/>
          <w:sz w:val="25"/>
          <w:szCs w:val="25"/>
        </w:rPr>
      </w:pPr>
      <w:r w:rsidRPr="001523AD">
        <w:rPr>
          <w:rFonts w:asciiTheme="majorHAnsi" w:hAnsiTheme="majorHAnsi"/>
          <w:color w:val="000000"/>
          <w:sz w:val="25"/>
          <w:szCs w:val="25"/>
        </w:rPr>
        <w:t>zerwał wszelkie powiązania z osobami lub podmiotami odpowiedzialnymi za nieprawidłowe postępowanie wykonawcy,</w:t>
      </w:r>
    </w:p>
    <w:p w14:paraId="78ADF79A" w14:textId="07762A31" w:rsidR="00627C7D" w:rsidRPr="001523AD" w:rsidRDefault="00627C7D" w:rsidP="006D2EEF">
      <w:pPr>
        <w:pStyle w:val="Akapitzlist"/>
        <w:numPr>
          <w:ilvl w:val="1"/>
          <w:numId w:val="35"/>
        </w:numPr>
        <w:shd w:val="clear" w:color="auto" w:fill="FFFFFF"/>
        <w:spacing w:before="72" w:after="72" w:line="276" w:lineRule="auto"/>
        <w:ind w:left="1418" w:hanging="425"/>
        <w:rPr>
          <w:rFonts w:asciiTheme="majorHAnsi" w:hAnsiTheme="majorHAnsi"/>
          <w:color w:val="000000"/>
          <w:sz w:val="25"/>
          <w:szCs w:val="25"/>
        </w:rPr>
      </w:pPr>
      <w:r w:rsidRPr="001523AD">
        <w:rPr>
          <w:rFonts w:asciiTheme="majorHAnsi" w:hAnsiTheme="majorHAnsi"/>
          <w:color w:val="000000"/>
          <w:sz w:val="25"/>
          <w:szCs w:val="25"/>
        </w:rPr>
        <w:t>zreorganizował personel,</w:t>
      </w:r>
    </w:p>
    <w:p w14:paraId="4500D43E" w14:textId="5B3D5E95" w:rsidR="00627C7D" w:rsidRPr="001523AD" w:rsidRDefault="00627C7D" w:rsidP="006D2EEF">
      <w:pPr>
        <w:pStyle w:val="Akapitzlist"/>
        <w:numPr>
          <w:ilvl w:val="1"/>
          <w:numId w:val="35"/>
        </w:numPr>
        <w:shd w:val="clear" w:color="auto" w:fill="FFFFFF"/>
        <w:spacing w:before="72" w:after="72" w:line="276" w:lineRule="auto"/>
        <w:ind w:left="1418" w:hanging="425"/>
        <w:rPr>
          <w:rFonts w:asciiTheme="majorHAnsi" w:hAnsiTheme="majorHAnsi"/>
          <w:color w:val="000000"/>
          <w:sz w:val="25"/>
          <w:szCs w:val="25"/>
        </w:rPr>
      </w:pPr>
      <w:r w:rsidRPr="001523AD">
        <w:rPr>
          <w:rFonts w:asciiTheme="majorHAnsi" w:hAnsiTheme="majorHAnsi"/>
          <w:color w:val="000000"/>
          <w:sz w:val="25"/>
          <w:szCs w:val="25"/>
        </w:rPr>
        <w:t>wdrożył system sprawozdawczości i kontroli,</w:t>
      </w:r>
    </w:p>
    <w:p w14:paraId="4BDB2DC2" w14:textId="5C627097" w:rsidR="00627C7D" w:rsidRPr="001523AD" w:rsidRDefault="00627C7D" w:rsidP="006D2EEF">
      <w:pPr>
        <w:pStyle w:val="Akapitzlist"/>
        <w:numPr>
          <w:ilvl w:val="1"/>
          <w:numId w:val="35"/>
        </w:numPr>
        <w:shd w:val="clear" w:color="auto" w:fill="FFFFFF"/>
        <w:spacing w:before="72" w:after="72" w:line="276" w:lineRule="auto"/>
        <w:ind w:left="1418" w:hanging="425"/>
        <w:rPr>
          <w:rFonts w:asciiTheme="majorHAnsi" w:hAnsiTheme="majorHAnsi"/>
          <w:color w:val="000000"/>
          <w:sz w:val="25"/>
          <w:szCs w:val="25"/>
        </w:rPr>
      </w:pPr>
      <w:r w:rsidRPr="001523AD">
        <w:rPr>
          <w:rFonts w:asciiTheme="majorHAnsi" w:hAnsiTheme="majorHAnsi"/>
          <w:color w:val="000000"/>
          <w:sz w:val="25"/>
          <w:szCs w:val="25"/>
        </w:rPr>
        <w:t>utworzył struktury audytu wewnętrznego do monitorowania przestrzegania przepisów, wewnętrznych regulacji lub standardów,</w:t>
      </w:r>
    </w:p>
    <w:p w14:paraId="32774026" w14:textId="00D30941" w:rsidR="00627C7D" w:rsidRPr="001523AD" w:rsidRDefault="00627C7D" w:rsidP="006D2EEF">
      <w:pPr>
        <w:pStyle w:val="Akapitzlist"/>
        <w:numPr>
          <w:ilvl w:val="1"/>
          <w:numId w:val="35"/>
        </w:numPr>
        <w:shd w:val="clear" w:color="auto" w:fill="FFFFFF"/>
        <w:spacing w:before="72" w:after="72" w:line="276" w:lineRule="auto"/>
        <w:ind w:left="1418" w:hanging="425"/>
        <w:rPr>
          <w:rFonts w:asciiTheme="majorHAnsi" w:hAnsiTheme="majorHAnsi"/>
          <w:color w:val="000000"/>
          <w:sz w:val="25"/>
          <w:szCs w:val="25"/>
        </w:rPr>
      </w:pPr>
      <w:r w:rsidRPr="001523AD">
        <w:rPr>
          <w:rFonts w:asciiTheme="majorHAnsi" w:hAnsiTheme="majorHAnsi"/>
          <w:color w:val="000000"/>
          <w:sz w:val="25"/>
          <w:szCs w:val="25"/>
        </w:rPr>
        <w:t xml:space="preserve">wprowadził wewnętrzne regulacje dotyczące odpowiedzialności </w:t>
      </w:r>
      <w:r w:rsidR="00674295" w:rsidRPr="001523AD">
        <w:rPr>
          <w:rFonts w:asciiTheme="majorHAnsi" w:hAnsiTheme="majorHAnsi"/>
          <w:color w:val="000000"/>
          <w:sz w:val="25"/>
          <w:szCs w:val="25"/>
        </w:rPr>
        <w:br/>
      </w:r>
      <w:r w:rsidRPr="001523AD">
        <w:rPr>
          <w:rFonts w:asciiTheme="majorHAnsi" w:hAnsiTheme="majorHAnsi"/>
          <w:color w:val="000000"/>
          <w:sz w:val="25"/>
          <w:szCs w:val="25"/>
        </w:rPr>
        <w:t>i odszkodowań za nieprzestrzeganie przepisów, wewnętrznych regulacji lub standardów.</w:t>
      </w:r>
    </w:p>
    <w:p w14:paraId="0EEBD8A4" w14:textId="4C41F336" w:rsidR="002A2687" w:rsidRPr="001523AD" w:rsidRDefault="002A2687" w:rsidP="00AB0817">
      <w:pPr>
        <w:pStyle w:val="Kolorowalistaakcent11"/>
        <w:numPr>
          <w:ilvl w:val="1"/>
          <w:numId w:val="22"/>
        </w:numPr>
        <w:tabs>
          <w:tab w:val="left" w:pos="567"/>
        </w:tabs>
        <w:autoSpaceDE w:val="0"/>
        <w:autoSpaceDN w:val="0"/>
        <w:adjustRightInd w:val="0"/>
        <w:spacing w:before="0" w:after="0" w:line="276" w:lineRule="auto"/>
        <w:ind w:left="567" w:hanging="567"/>
        <w:rPr>
          <w:rFonts w:asciiTheme="majorHAnsi" w:hAnsiTheme="majorHAnsi" w:cs="Arial"/>
          <w:iCs/>
          <w:sz w:val="25"/>
          <w:szCs w:val="25"/>
        </w:rPr>
      </w:pPr>
      <w:r w:rsidRPr="001523AD">
        <w:rPr>
          <w:rFonts w:asciiTheme="majorHAnsi" w:hAnsiTheme="majorHAnsi"/>
          <w:color w:val="000000"/>
          <w:sz w:val="25"/>
          <w:szCs w:val="25"/>
        </w:rPr>
        <w:t xml:space="preserve">Zamawiający ocenia, czy podjęte przez </w:t>
      </w:r>
      <w:r w:rsidR="00AE50EE" w:rsidRPr="001523AD">
        <w:rPr>
          <w:rFonts w:asciiTheme="majorHAnsi" w:hAnsiTheme="majorHAnsi"/>
          <w:color w:val="000000"/>
          <w:sz w:val="25"/>
          <w:szCs w:val="25"/>
        </w:rPr>
        <w:t>W</w:t>
      </w:r>
      <w:r w:rsidRPr="001523AD">
        <w:rPr>
          <w:rFonts w:asciiTheme="majorHAnsi" w:hAnsiTheme="majorHAnsi"/>
          <w:color w:val="000000"/>
          <w:sz w:val="25"/>
          <w:szCs w:val="25"/>
        </w:rPr>
        <w:t>ykonawcę czynności wskazane w pkt 7.4</w:t>
      </w:r>
      <w:r w:rsidR="00674295" w:rsidRPr="001523AD">
        <w:rPr>
          <w:rFonts w:asciiTheme="majorHAnsi" w:hAnsiTheme="majorHAnsi"/>
          <w:color w:val="000000"/>
          <w:sz w:val="25"/>
          <w:szCs w:val="25"/>
        </w:rPr>
        <w:t xml:space="preserve"> SWZ</w:t>
      </w:r>
      <w:r w:rsidRPr="001523AD">
        <w:rPr>
          <w:rFonts w:asciiTheme="majorHAnsi" w:hAnsiTheme="majorHAnsi"/>
          <w:color w:val="000000"/>
          <w:sz w:val="25"/>
          <w:szCs w:val="25"/>
        </w:rPr>
        <w:t xml:space="preserve"> są wystarczające do wykazania jego rzetelności, uwzględniając wagę i szczególne okoliczności czynu wykonawcy. Jeżeli podjęte przez wykonawcę czynności wskazane w pkt 7.4</w:t>
      </w:r>
      <w:r w:rsidR="00674295" w:rsidRPr="001523AD">
        <w:rPr>
          <w:rFonts w:asciiTheme="majorHAnsi" w:hAnsiTheme="majorHAnsi"/>
          <w:color w:val="000000"/>
          <w:sz w:val="25"/>
          <w:szCs w:val="25"/>
        </w:rPr>
        <w:t xml:space="preserve"> SWZ</w:t>
      </w:r>
      <w:r w:rsidRPr="001523AD">
        <w:rPr>
          <w:rFonts w:asciiTheme="majorHAnsi" w:hAnsiTheme="majorHAnsi"/>
          <w:color w:val="000000"/>
          <w:sz w:val="25"/>
          <w:szCs w:val="25"/>
        </w:rPr>
        <w:t xml:space="preserve"> nie są wystarczające do wykazania jego rzetelności, </w:t>
      </w:r>
      <w:r w:rsidR="00AE50EE" w:rsidRPr="001523AD">
        <w:rPr>
          <w:rFonts w:asciiTheme="majorHAnsi" w:hAnsiTheme="majorHAnsi"/>
          <w:color w:val="000000"/>
          <w:sz w:val="25"/>
          <w:szCs w:val="25"/>
        </w:rPr>
        <w:t>Z</w:t>
      </w:r>
      <w:r w:rsidRPr="001523AD">
        <w:rPr>
          <w:rFonts w:asciiTheme="majorHAnsi" w:hAnsiTheme="majorHAnsi"/>
          <w:color w:val="000000"/>
          <w:sz w:val="25"/>
          <w:szCs w:val="25"/>
        </w:rPr>
        <w:t xml:space="preserve">amawiający wyklucza </w:t>
      </w:r>
      <w:r w:rsidR="00AE50EE" w:rsidRPr="001523AD">
        <w:rPr>
          <w:rFonts w:asciiTheme="majorHAnsi" w:hAnsiTheme="majorHAnsi"/>
          <w:color w:val="000000"/>
          <w:sz w:val="25"/>
          <w:szCs w:val="25"/>
        </w:rPr>
        <w:t>W</w:t>
      </w:r>
      <w:r w:rsidRPr="001523AD">
        <w:rPr>
          <w:rFonts w:asciiTheme="majorHAnsi" w:hAnsiTheme="majorHAnsi"/>
          <w:color w:val="000000"/>
          <w:sz w:val="25"/>
          <w:szCs w:val="25"/>
        </w:rPr>
        <w:t>ykonawcę</w:t>
      </w:r>
    </w:p>
    <w:p w14:paraId="3BD2128F" w14:textId="733A2AEA" w:rsidR="00690380" w:rsidRPr="001523AD" w:rsidRDefault="00430F97" w:rsidP="00E53371">
      <w:pPr>
        <w:pStyle w:val="Kolorowalistaakcent11"/>
        <w:numPr>
          <w:ilvl w:val="1"/>
          <w:numId w:val="22"/>
        </w:numPr>
        <w:tabs>
          <w:tab w:val="left" w:pos="567"/>
        </w:tabs>
        <w:autoSpaceDE w:val="0"/>
        <w:autoSpaceDN w:val="0"/>
        <w:adjustRightInd w:val="0"/>
        <w:spacing w:before="0" w:after="0" w:line="276" w:lineRule="auto"/>
        <w:ind w:left="567" w:hanging="567"/>
        <w:rPr>
          <w:rFonts w:asciiTheme="majorHAnsi" w:hAnsiTheme="majorHAnsi" w:cs="Arial"/>
          <w:iCs/>
          <w:sz w:val="25"/>
          <w:szCs w:val="25"/>
        </w:rPr>
      </w:pPr>
      <w:r w:rsidRPr="001523AD">
        <w:rPr>
          <w:rFonts w:asciiTheme="majorHAnsi" w:hAnsiTheme="majorHAnsi"/>
          <w:iCs/>
          <w:sz w:val="25"/>
          <w:szCs w:val="25"/>
        </w:rPr>
        <w:t xml:space="preserve">Sposób wykazania braku podstaw wykluczenia wskazano w rozdziale 8 </w:t>
      </w:r>
      <w:r w:rsidR="00A435B8" w:rsidRPr="001523AD">
        <w:rPr>
          <w:rFonts w:asciiTheme="majorHAnsi" w:hAnsiTheme="majorHAnsi"/>
          <w:iCs/>
          <w:sz w:val="25"/>
          <w:szCs w:val="25"/>
        </w:rPr>
        <w:t>SWZ</w:t>
      </w:r>
      <w:r w:rsidRPr="001523AD">
        <w:rPr>
          <w:rFonts w:asciiTheme="majorHAnsi" w:hAnsiTheme="majorHAnsi"/>
          <w:iCs/>
          <w:sz w:val="25"/>
          <w:szCs w:val="25"/>
        </w:rPr>
        <w:t>.</w:t>
      </w:r>
    </w:p>
    <w:p w14:paraId="6D9F9473" w14:textId="77777777" w:rsidR="00186C51" w:rsidRDefault="00186C51" w:rsidP="00BF730E">
      <w:pPr>
        <w:pStyle w:val="Kolorowalistaakcent11"/>
        <w:tabs>
          <w:tab w:val="left" w:pos="567"/>
        </w:tabs>
        <w:autoSpaceDE w:val="0"/>
        <w:autoSpaceDN w:val="0"/>
        <w:adjustRightInd w:val="0"/>
        <w:spacing w:before="0" w:after="0" w:line="276" w:lineRule="auto"/>
        <w:ind w:left="0"/>
        <w:rPr>
          <w:rFonts w:ascii="Cambria" w:hAnsi="Cambria" w:cs="Arial"/>
          <w:sz w:val="24"/>
          <w:szCs w:val="24"/>
        </w:rPr>
      </w:pPr>
    </w:p>
    <w:p w14:paraId="78252130" w14:textId="77777777" w:rsidR="00DA4ACB" w:rsidRDefault="00DA4ACB" w:rsidP="00BF730E">
      <w:pPr>
        <w:pStyle w:val="Kolorowalistaakcent11"/>
        <w:tabs>
          <w:tab w:val="left" w:pos="567"/>
        </w:tabs>
        <w:autoSpaceDE w:val="0"/>
        <w:autoSpaceDN w:val="0"/>
        <w:adjustRightInd w:val="0"/>
        <w:spacing w:before="0" w:after="0" w:line="276" w:lineRule="auto"/>
        <w:ind w:left="0"/>
        <w:rPr>
          <w:rFonts w:ascii="Cambria" w:hAnsi="Cambria" w:cs="Arial"/>
          <w:sz w:val="24"/>
          <w:szCs w:val="24"/>
        </w:rPr>
      </w:pPr>
    </w:p>
    <w:tbl>
      <w:tblPr>
        <w:tblW w:w="0" w:type="auto"/>
        <w:jc w:val="center"/>
        <w:tblBorders>
          <w:bottom w:val="single" w:sz="4" w:space="0" w:color="auto"/>
        </w:tblBorders>
        <w:tblLook w:val="00A0" w:firstRow="1" w:lastRow="0" w:firstColumn="1" w:lastColumn="0" w:noHBand="0" w:noVBand="0"/>
      </w:tblPr>
      <w:tblGrid>
        <w:gridCol w:w="9060"/>
      </w:tblGrid>
      <w:tr w:rsidR="00D9784D" w:rsidRPr="00C6306E" w14:paraId="1757890A" w14:textId="77777777" w:rsidTr="00674295">
        <w:trPr>
          <w:jc w:val="center"/>
        </w:trPr>
        <w:tc>
          <w:tcPr>
            <w:tcW w:w="9060" w:type="dxa"/>
            <w:tcBorders>
              <w:bottom w:val="single" w:sz="4" w:space="0" w:color="auto"/>
            </w:tcBorders>
            <w:shd w:val="clear" w:color="auto" w:fill="D9D9D9" w:themeFill="background1" w:themeFillShade="D9"/>
          </w:tcPr>
          <w:p w14:paraId="0AA46308" w14:textId="01E7EEC5"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8</w:t>
            </w:r>
          </w:p>
          <w:p w14:paraId="5F77F0A3" w14:textId="33EE66EA" w:rsidR="00D9784D" w:rsidRPr="00C6306E" w:rsidRDefault="00983244" w:rsidP="00627C7D">
            <w:pPr>
              <w:suppressAutoHyphens/>
              <w:spacing w:line="276" w:lineRule="auto"/>
              <w:contextualSpacing/>
              <w:jc w:val="center"/>
              <w:textAlignment w:val="baseline"/>
              <w:rPr>
                <w:rFonts w:asciiTheme="majorHAnsi" w:hAnsiTheme="majorHAnsi"/>
              </w:rPr>
            </w:pPr>
            <w:r w:rsidRPr="00983244">
              <w:rPr>
                <w:rFonts w:asciiTheme="majorHAnsi" w:hAnsiTheme="majorHAnsi"/>
                <w:b/>
                <w:sz w:val="26"/>
                <w:szCs w:val="26"/>
              </w:rPr>
              <w:t>I</w:t>
            </w:r>
            <w:r>
              <w:rPr>
                <w:rFonts w:asciiTheme="majorHAnsi" w:hAnsiTheme="majorHAnsi"/>
                <w:b/>
                <w:sz w:val="26"/>
                <w:szCs w:val="26"/>
              </w:rPr>
              <w:t>NFORMACJA O</w:t>
            </w:r>
            <w:r w:rsidR="00D82F0F">
              <w:rPr>
                <w:rFonts w:asciiTheme="majorHAnsi" w:hAnsiTheme="majorHAnsi"/>
                <w:b/>
                <w:sz w:val="26"/>
                <w:szCs w:val="26"/>
              </w:rPr>
              <w:t xml:space="preserve"> OŚWIADCZENIU WSTĘPNYM I</w:t>
            </w:r>
            <w:r>
              <w:rPr>
                <w:rFonts w:asciiTheme="majorHAnsi" w:hAnsiTheme="majorHAnsi"/>
                <w:b/>
                <w:sz w:val="26"/>
                <w:szCs w:val="26"/>
              </w:rPr>
              <w:t xml:space="preserve"> PODMIOTOWYCH ŚRODKACH</w:t>
            </w:r>
            <w:r w:rsidRPr="00983244">
              <w:rPr>
                <w:rFonts w:asciiTheme="majorHAnsi" w:hAnsiTheme="majorHAnsi"/>
                <w:b/>
                <w:sz w:val="26"/>
                <w:szCs w:val="26"/>
              </w:rPr>
              <w:t xml:space="preserve"> DOWODOWYCH</w:t>
            </w:r>
          </w:p>
        </w:tc>
      </w:tr>
    </w:tbl>
    <w:p w14:paraId="37DBA2A0" w14:textId="77777777" w:rsidR="00420E02" w:rsidRPr="001523AD" w:rsidRDefault="00420E02" w:rsidP="00627C7D">
      <w:pPr>
        <w:pStyle w:val="Kolorowalistaakcent11"/>
        <w:autoSpaceDE w:val="0"/>
        <w:autoSpaceDN w:val="0"/>
        <w:adjustRightInd w:val="0"/>
        <w:spacing w:before="0" w:after="0" w:line="276" w:lineRule="auto"/>
        <w:ind w:left="0"/>
        <w:rPr>
          <w:rFonts w:asciiTheme="majorHAnsi" w:hAnsiTheme="majorHAnsi" w:cs="Arial"/>
          <w:bCs/>
          <w:vanish/>
          <w:sz w:val="25"/>
          <w:szCs w:val="25"/>
        </w:rPr>
      </w:pPr>
    </w:p>
    <w:p w14:paraId="49A4EBB9" w14:textId="568BCB07" w:rsidR="00674295" w:rsidRPr="001523AD" w:rsidRDefault="003A24B8" w:rsidP="00AB0817">
      <w:pPr>
        <w:pStyle w:val="Kolorowalistaakcent11"/>
        <w:numPr>
          <w:ilvl w:val="1"/>
          <w:numId w:val="24"/>
        </w:numPr>
        <w:autoSpaceDE w:val="0"/>
        <w:autoSpaceDN w:val="0"/>
        <w:adjustRightInd w:val="0"/>
        <w:spacing w:line="276" w:lineRule="auto"/>
        <w:ind w:left="709" w:hanging="709"/>
        <w:rPr>
          <w:rFonts w:asciiTheme="majorHAnsi" w:hAnsiTheme="majorHAnsi" w:cs="Arial"/>
          <w:b/>
          <w:sz w:val="25"/>
          <w:szCs w:val="25"/>
        </w:rPr>
      </w:pPr>
      <w:r w:rsidRPr="001523AD">
        <w:rPr>
          <w:rFonts w:asciiTheme="majorHAnsi" w:hAnsiTheme="majorHAnsi" w:cs="Arial"/>
          <w:bCs/>
          <w:sz w:val="25"/>
          <w:szCs w:val="25"/>
        </w:rPr>
        <w:t xml:space="preserve">Wykonawca zobowiązany jest złożyć </w:t>
      </w:r>
      <w:r w:rsidRPr="001523AD">
        <w:rPr>
          <w:rFonts w:asciiTheme="majorHAnsi" w:hAnsiTheme="majorHAnsi" w:cs="Arial"/>
          <w:b/>
          <w:sz w:val="25"/>
          <w:szCs w:val="25"/>
          <w:u w:val="single"/>
        </w:rPr>
        <w:t>wraz z ofertą</w:t>
      </w:r>
      <w:r w:rsidR="006C386E" w:rsidRPr="001523AD">
        <w:rPr>
          <w:rFonts w:asciiTheme="majorHAnsi" w:hAnsiTheme="majorHAnsi" w:cs="Arial"/>
          <w:b/>
          <w:sz w:val="25"/>
          <w:szCs w:val="25"/>
        </w:rPr>
        <w:t xml:space="preserve">, </w:t>
      </w:r>
      <w:r w:rsidR="006C386E" w:rsidRPr="001523AD">
        <w:rPr>
          <w:rFonts w:asciiTheme="majorHAnsi" w:hAnsiTheme="majorHAnsi" w:cs="Arial"/>
          <w:b/>
          <w:color w:val="000000"/>
          <w:sz w:val="25"/>
          <w:szCs w:val="25"/>
        </w:rPr>
        <w:t>za pośrednictwem Platformy Zakupowej</w:t>
      </w:r>
      <w:r w:rsidR="000B6AA8" w:rsidRPr="001523AD">
        <w:rPr>
          <w:rFonts w:asciiTheme="majorHAnsi" w:hAnsiTheme="majorHAnsi" w:cs="Arial"/>
          <w:b/>
          <w:color w:val="000000"/>
          <w:sz w:val="25"/>
          <w:szCs w:val="25"/>
        </w:rPr>
        <w:t xml:space="preserve"> </w:t>
      </w:r>
      <w:r w:rsidR="000B6AA8" w:rsidRPr="001523AD">
        <w:rPr>
          <w:rFonts w:asciiTheme="majorHAnsi" w:hAnsiTheme="majorHAnsi" w:cs="Arial"/>
          <w:bCs/>
          <w:color w:val="0070C0"/>
          <w:sz w:val="25"/>
          <w:szCs w:val="25"/>
        </w:rPr>
        <w:t>(</w:t>
      </w:r>
      <w:r w:rsidR="006C386E" w:rsidRPr="001523AD">
        <w:rPr>
          <w:rFonts w:asciiTheme="majorHAnsi" w:hAnsiTheme="majorHAnsi" w:cs="Arial"/>
          <w:bCs/>
          <w:color w:val="0070C0"/>
          <w:sz w:val="25"/>
          <w:szCs w:val="25"/>
          <w:u w:val="single"/>
        </w:rPr>
        <w:t>https://platformazakupowa.pl/pn/wojaszowka</w:t>
      </w:r>
      <w:r w:rsidR="000B6AA8" w:rsidRPr="001523AD">
        <w:rPr>
          <w:rFonts w:asciiTheme="majorHAnsi" w:hAnsiTheme="majorHAnsi" w:cs="Arial"/>
          <w:bCs/>
          <w:color w:val="0070C0"/>
          <w:sz w:val="25"/>
          <w:szCs w:val="25"/>
          <w:u w:val="single"/>
        </w:rPr>
        <w:t>)</w:t>
      </w:r>
      <w:r w:rsidR="006C386E" w:rsidRPr="001523AD">
        <w:rPr>
          <w:rFonts w:asciiTheme="majorHAnsi" w:hAnsiTheme="majorHAnsi" w:cs="Arial"/>
          <w:bCs/>
          <w:color w:val="7030A0"/>
          <w:sz w:val="25"/>
          <w:szCs w:val="25"/>
        </w:rPr>
        <w:t>,</w:t>
      </w:r>
      <w:r w:rsidR="006C386E" w:rsidRPr="001523AD">
        <w:rPr>
          <w:rFonts w:asciiTheme="majorHAnsi" w:hAnsiTheme="majorHAnsi" w:cs="Arial"/>
          <w:b/>
          <w:color w:val="7030A0"/>
          <w:sz w:val="25"/>
          <w:szCs w:val="25"/>
        </w:rPr>
        <w:t xml:space="preserve"> </w:t>
      </w:r>
      <w:r w:rsidRPr="001523AD">
        <w:rPr>
          <w:rFonts w:asciiTheme="majorHAnsi" w:hAnsiTheme="majorHAnsi" w:cs="Arial"/>
          <w:sz w:val="25"/>
          <w:szCs w:val="25"/>
        </w:rPr>
        <w:t>oświadczeni</w:t>
      </w:r>
      <w:r w:rsidR="007374B7" w:rsidRPr="001523AD">
        <w:rPr>
          <w:rFonts w:asciiTheme="majorHAnsi" w:hAnsiTheme="majorHAnsi" w:cs="Arial"/>
          <w:sz w:val="25"/>
          <w:szCs w:val="25"/>
        </w:rPr>
        <w:t>a</w:t>
      </w:r>
      <w:r w:rsidRPr="001523AD">
        <w:rPr>
          <w:rFonts w:asciiTheme="majorHAnsi" w:hAnsiTheme="majorHAnsi" w:cs="Arial"/>
          <w:sz w:val="25"/>
          <w:szCs w:val="25"/>
        </w:rPr>
        <w:t xml:space="preserve"> stanowiące wstępne potwierdzenie, że Wykonawca</w:t>
      </w:r>
      <w:r w:rsidR="00C97C80" w:rsidRPr="001523AD">
        <w:rPr>
          <w:rFonts w:asciiTheme="majorHAnsi" w:hAnsiTheme="majorHAnsi" w:cs="Arial"/>
          <w:sz w:val="25"/>
          <w:szCs w:val="25"/>
        </w:rPr>
        <w:t xml:space="preserve"> na dzień składania ofert</w:t>
      </w:r>
      <w:r w:rsidRPr="001523AD">
        <w:rPr>
          <w:rFonts w:asciiTheme="majorHAnsi" w:hAnsiTheme="majorHAnsi" w:cs="Arial"/>
          <w:sz w:val="25"/>
          <w:szCs w:val="25"/>
        </w:rPr>
        <w:t>:</w:t>
      </w:r>
    </w:p>
    <w:p w14:paraId="7D08B44B" w14:textId="77777777" w:rsidR="00674295" w:rsidRPr="001523AD" w:rsidRDefault="00674295" w:rsidP="00AB0817">
      <w:pPr>
        <w:pStyle w:val="Kolorowalistaakcent11"/>
        <w:numPr>
          <w:ilvl w:val="2"/>
          <w:numId w:val="25"/>
        </w:numPr>
        <w:tabs>
          <w:tab w:val="left" w:pos="851"/>
          <w:tab w:val="left" w:pos="1134"/>
        </w:tabs>
        <w:autoSpaceDE w:val="0"/>
        <w:autoSpaceDN w:val="0"/>
        <w:adjustRightInd w:val="0"/>
        <w:spacing w:line="276" w:lineRule="auto"/>
        <w:ind w:left="1134" w:hanging="425"/>
        <w:rPr>
          <w:rFonts w:asciiTheme="majorHAnsi" w:hAnsiTheme="majorHAnsi" w:cs="Arial"/>
          <w:sz w:val="25"/>
          <w:szCs w:val="25"/>
        </w:rPr>
      </w:pPr>
      <w:r w:rsidRPr="001523AD">
        <w:rPr>
          <w:rFonts w:asciiTheme="majorHAnsi" w:hAnsiTheme="majorHAnsi" w:cs="Arial"/>
          <w:sz w:val="25"/>
          <w:szCs w:val="25"/>
        </w:rPr>
        <w:t>nie podlega wykluczeniu,</w:t>
      </w:r>
    </w:p>
    <w:p w14:paraId="75A5F06C" w14:textId="1FE562FB" w:rsidR="005A480F" w:rsidRPr="001523AD" w:rsidRDefault="00674295" w:rsidP="005A480F">
      <w:pPr>
        <w:pStyle w:val="Kolorowalistaakcent11"/>
        <w:numPr>
          <w:ilvl w:val="2"/>
          <w:numId w:val="25"/>
        </w:numPr>
        <w:tabs>
          <w:tab w:val="left" w:pos="851"/>
          <w:tab w:val="left" w:pos="1134"/>
        </w:tabs>
        <w:autoSpaceDE w:val="0"/>
        <w:autoSpaceDN w:val="0"/>
        <w:adjustRightInd w:val="0"/>
        <w:spacing w:line="276" w:lineRule="auto"/>
        <w:ind w:left="1134" w:hanging="425"/>
        <w:rPr>
          <w:rFonts w:asciiTheme="majorHAnsi" w:hAnsiTheme="majorHAnsi" w:cs="Arial"/>
          <w:sz w:val="25"/>
          <w:szCs w:val="25"/>
        </w:rPr>
      </w:pPr>
      <w:r w:rsidRPr="001523AD">
        <w:rPr>
          <w:rFonts w:asciiTheme="majorHAnsi" w:hAnsiTheme="majorHAnsi" w:cs="Arial"/>
          <w:sz w:val="25"/>
          <w:szCs w:val="25"/>
        </w:rPr>
        <w:lastRenderedPageBreak/>
        <w:t>spełnia</w:t>
      </w:r>
      <w:r w:rsidR="00690380" w:rsidRPr="001523AD">
        <w:rPr>
          <w:rFonts w:asciiTheme="majorHAnsi" w:hAnsiTheme="majorHAnsi" w:cs="Arial"/>
          <w:sz w:val="25"/>
          <w:szCs w:val="25"/>
        </w:rPr>
        <w:t xml:space="preserve"> warunki udziału w postępowaniu,</w:t>
      </w:r>
    </w:p>
    <w:p w14:paraId="1F8FB414" w14:textId="77777777" w:rsidR="00674295" w:rsidRPr="001523AD" w:rsidRDefault="00674295" w:rsidP="00674295">
      <w:pPr>
        <w:pStyle w:val="Kolorowalistaakcent11"/>
        <w:autoSpaceDE w:val="0"/>
        <w:autoSpaceDN w:val="0"/>
        <w:adjustRightInd w:val="0"/>
        <w:spacing w:line="276" w:lineRule="auto"/>
        <w:ind w:left="709"/>
        <w:rPr>
          <w:rFonts w:asciiTheme="majorHAnsi" w:hAnsiTheme="majorHAnsi" w:cs="Arial"/>
          <w:b/>
          <w:sz w:val="25"/>
          <w:szCs w:val="25"/>
        </w:rPr>
      </w:pPr>
    </w:p>
    <w:p w14:paraId="1335DD57" w14:textId="77777777" w:rsidR="00674295" w:rsidRPr="001523AD" w:rsidRDefault="00495D57" w:rsidP="00AB0817">
      <w:pPr>
        <w:pStyle w:val="Kolorowalistaakcent11"/>
        <w:numPr>
          <w:ilvl w:val="2"/>
          <w:numId w:val="24"/>
        </w:numPr>
        <w:autoSpaceDE w:val="0"/>
        <w:autoSpaceDN w:val="0"/>
        <w:adjustRightInd w:val="0"/>
        <w:spacing w:line="276" w:lineRule="auto"/>
        <w:ind w:left="1418" w:hanging="709"/>
        <w:rPr>
          <w:rFonts w:asciiTheme="majorHAnsi" w:hAnsiTheme="majorHAnsi" w:cs="Arial"/>
          <w:b/>
          <w:bCs/>
          <w:sz w:val="25"/>
          <w:szCs w:val="25"/>
        </w:rPr>
      </w:pPr>
      <w:r w:rsidRPr="001523AD">
        <w:rPr>
          <w:rFonts w:asciiTheme="majorHAnsi" w:hAnsiTheme="majorHAnsi" w:cs="Arial"/>
          <w:b/>
          <w:bCs/>
          <w:color w:val="000000" w:themeColor="text1"/>
          <w:sz w:val="25"/>
          <w:szCs w:val="25"/>
        </w:rPr>
        <w:t>Oświadczenia należy złożyć wg</w:t>
      </w:r>
      <w:r w:rsidRPr="001523AD">
        <w:rPr>
          <w:rFonts w:asciiTheme="majorHAnsi" w:hAnsiTheme="majorHAnsi"/>
          <w:b/>
          <w:bCs/>
          <w:sz w:val="25"/>
          <w:szCs w:val="25"/>
        </w:rPr>
        <w:t xml:space="preserve"> wymogów załącznika nr 4 i 5 do SWZ.</w:t>
      </w:r>
    </w:p>
    <w:p w14:paraId="248ACEC7" w14:textId="60A469FE" w:rsidR="00674295" w:rsidRPr="001523AD" w:rsidRDefault="00495D57" w:rsidP="00AB0817">
      <w:pPr>
        <w:pStyle w:val="Kolorowalistaakcent11"/>
        <w:numPr>
          <w:ilvl w:val="2"/>
          <w:numId w:val="24"/>
        </w:numPr>
        <w:autoSpaceDE w:val="0"/>
        <w:autoSpaceDN w:val="0"/>
        <w:adjustRightInd w:val="0"/>
        <w:spacing w:line="276" w:lineRule="auto"/>
        <w:ind w:left="1418" w:hanging="709"/>
        <w:rPr>
          <w:rFonts w:asciiTheme="majorHAnsi" w:hAnsiTheme="majorHAnsi" w:cs="Arial"/>
          <w:b/>
          <w:sz w:val="25"/>
          <w:szCs w:val="25"/>
        </w:rPr>
      </w:pPr>
      <w:r w:rsidRPr="001523AD">
        <w:rPr>
          <w:rFonts w:asciiTheme="majorHAnsi" w:hAnsiTheme="majorHAnsi"/>
          <w:color w:val="000000"/>
          <w:sz w:val="25"/>
          <w:szCs w:val="25"/>
        </w:rPr>
        <w:t xml:space="preserve">Jeżeli </w:t>
      </w:r>
      <w:r w:rsidR="00AE50EE" w:rsidRPr="001523AD">
        <w:rPr>
          <w:rFonts w:asciiTheme="majorHAnsi" w:hAnsiTheme="majorHAnsi"/>
          <w:color w:val="000000"/>
          <w:sz w:val="25"/>
          <w:szCs w:val="25"/>
        </w:rPr>
        <w:t>W</w:t>
      </w:r>
      <w:r w:rsidRPr="001523AD">
        <w:rPr>
          <w:rFonts w:asciiTheme="majorHAnsi" w:hAnsiTheme="majorHAnsi"/>
          <w:color w:val="000000"/>
          <w:sz w:val="25"/>
          <w:szCs w:val="25"/>
        </w:rPr>
        <w:t>ykonawca nie złożył oświadcze</w:t>
      </w:r>
      <w:r w:rsidR="00F12672" w:rsidRPr="001523AD">
        <w:rPr>
          <w:rFonts w:asciiTheme="majorHAnsi" w:hAnsiTheme="majorHAnsi"/>
          <w:color w:val="000000"/>
          <w:sz w:val="25"/>
          <w:szCs w:val="25"/>
        </w:rPr>
        <w:t>ń</w:t>
      </w:r>
      <w:r w:rsidRPr="001523AD">
        <w:rPr>
          <w:rFonts w:asciiTheme="majorHAnsi" w:hAnsiTheme="majorHAnsi"/>
          <w:color w:val="000000"/>
          <w:sz w:val="25"/>
          <w:szCs w:val="25"/>
        </w:rPr>
        <w:t>, o którym mowa w pkt 8.1</w:t>
      </w:r>
      <w:r w:rsidR="00674295" w:rsidRPr="001523AD">
        <w:rPr>
          <w:rFonts w:asciiTheme="majorHAnsi" w:hAnsiTheme="majorHAnsi"/>
          <w:color w:val="000000"/>
          <w:sz w:val="25"/>
          <w:szCs w:val="25"/>
        </w:rPr>
        <w:t xml:space="preserve"> SWZ</w:t>
      </w:r>
      <w:r w:rsidRPr="001523AD">
        <w:rPr>
          <w:rFonts w:asciiTheme="majorHAnsi" w:hAnsiTheme="majorHAnsi"/>
          <w:color w:val="000000"/>
          <w:sz w:val="25"/>
          <w:szCs w:val="25"/>
        </w:rPr>
        <w:t xml:space="preserve"> lub </w:t>
      </w:r>
      <w:r w:rsidR="00173F63" w:rsidRPr="001523AD">
        <w:rPr>
          <w:rFonts w:asciiTheme="majorHAnsi" w:hAnsiTheme="majorHAnsi"/>
          <w:color w:val="000000"/>
          <w:sz w:val="25"/>
          <w:szCs w:val="25"/>
        </w:rPr>
        <w:t>są</w:t>
      </w:r>
      <w:r w:rsidRPr="001523AD">
        <w:rPr>
          <w:rFonts w:asciiTheme="majorHAnsi" w:hAnsiTheme="majorHAnsi"/>
          <w:color w:val="000000"/>
          <w:sz w:val="25"/>
          <w:szCs w:val="25"/>
        </w:rPr>
        <w:t xml:space="preserve"> on</w:t>
      </w:r>
      <w:r w:rsidR="00173F63" w:rsidRPr="001523AD">
        <w:rPr>
          <w:rFonts w:asciiTheme="majorHAnsi" w:hAnsiTheme="majorHAnsi"/>
          <w:color w:val="000000"/>
          <w:sz w:val="25"/>
          <w:szCs w:val="25"/>
        </w:rPr>
        <w:t>e</w:t>
      </w:r>
      <w:r w:rsidRPr="001523AD">
        <w:rPr>
          <w:rFonts w:asciiTheme="majorHAnsi" w:hAnsiTheme="majorHAnsi"/>
          <w:color w:val="000000"/>
          <w:sz w:val="25"/>
          <w:szCs w:val="25"/>
        </w:rPr>
        <w:t xml:space="preserve"> niekompletne lub zawiera</w:t>
      </w:r>
      <w:r w:rsidR="00173F63" w:rsidRPr="001523AD">
        <w:rPr>
          <w:rFonts w:asciiTheme="majorHAnsi" w:hAnsiTheme="majorHAnsi"/>
          <w:color w:val="000000"/>
          <w:sz w:val="25"/>
          <w:szCs w:val="25"/>
        </w:rPr>
        <w:t>ją</w:t>
      </w:r>
      <w:r w:rsidRPr="001523AD">
        <w:rPr>
          <w:rFonts w:asciiTheme="majorHAnsi" w:hAnsiTheme="majorHAnsi"/>
          <w:color w:val="000000"/>
          <w:sz w:val="25"/>
          <w:szCs w:val="25"/>
        </w:rPr>
        <w:t xml:space="preserve"> błędy, </w:t>
      </w:r>
      <w:r w:rsidR="00AE50EE" w:rsidRPr="001523AD">
        <w:rPr>
          <w:rFonts w:asciiTheme="majorHAnsi" w:hAnsiTheme="majorHAnsi"/>
          <w:color w:val="000000"/>
          <w:sz w:val="25"/>
          <w:szCs w:val="25"/>
        </w:rPr>
        <w:t>Z</w:t>
      </w:r>
      <w:r w:rsidRPr="001523AD">
        <w:rPr>
          <w:rFonts w:asciiTheme="majorHAnsi" w:hAnsiTheme="majorHAnsi"/>
          <w:color w:val="000000"/>
          <w:sz w:val="25"/>
          <w:szCs w:val="25"/>
        </w:rPr>
        <w:t xml:space="preserve">amawiający wezwie </w:t>
      </w:r>
      <w:r w:rsidR="00AE50EE"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ykonawcę odpowiednio do ich złożenia, poprawienia lub uzupełnienia w wyznaczonym terminie, chyba że oferta </w:t>
      </w:r>
      <w:r w:rsidR="00AE50EE" w:rsidRPr="001523AD">
        <w:rPr>
          <w:rFonts w:asciiTheme="majorHAnsi" w:hAnsiTheme="majorHAnsi"/>
          <w:color w:val="000000"/>
          <w:sz w:val="25"/>
          <w:szCs w:val="25"/>
        </w:rPr>
        <w:t>W</w:t>
      </w:r>
      <w:r w:rsidRPr="001523AD">
        <w:rPr>
          <w:rFonts w:asciiTheme="majorHAnsi" w:hAnsiTheme="majorHAnsi"/>
          <w:color w:val="000000"/>
          <w:sz w:val="25"/>
          <w:szCs w:val="25"/>
        </w:rPr>
        <w:t>ykonawcy podlega odrzuceniu bez względu na ich złożenie, uzupełnienie lub poprawienie lub zachodzą przesłanki unieważnienia postępowania.</w:t>
      </w:r>
    </w:p>
    <w:p w14:paraId="035B460C" w14:textId="2751A167" w:rsidR="00674295" w:rsidRPr="001523AD" w:rsidRDefault="00495D57" w:rsidP="007B241D">
      <w:pPr>
        <w:pStyle w:val="Kolorowalistaakcent11"/>
        <w:numPr>
          <w:ilvl w:val="2"/>
          <w:numId w:val="24"/>
        </w:numPr>
        <w:autoSpaceDE w:val="0"/>
        <w:autoSpaceDN w:val="0"/>
        <w:adjustRightInd w:val="0"/>
        <w:spacing w:line="276" w:lineRule="auto"/>
        <w:ind w:left="1418" w:hanging="709"/>
        <w:rPr>
          <w:rFonts w:asciiTheme="majorHAnsi" w:hAnsiTheme="majorHAnsi" w:cs="Arial"/>
          <w:b/>
          <w:sz w:val="25"/>
          <w:szCs w:val="25"/>
        </w:rPr>
      </w:pPr>
      <w:r w:rsidRPr="001523AD">
        <w:rPr>
          <w:rFonts w:asciiTheme="majorHAnsi" w:hAnsiTheme="majorHAnsi"/>
          <w:color w:val="000000"/>
          <w:sz w:val="25"/>
          <w:szCs w:val="25"/>
        </w:rPr>
        <w:t xml:space="preserve">Zamawiający może żądać od </w:t>
      </w:r>
      <w:r w:rsidR="00AE50EE" w:rsidRPr="001523AD">
        <w:rPr>
          <w:rFonts w:asciiTheme="majorHAnsi" w:hAnsiTheme="majorHAnsi"/>
          <w:color w:val="000000"/>
          <w:sz w:val="25"/>
          <w:szCs w:val="25"/>
        </w:rPr>
        <w:t>W</w:t>
      </w:r>
      <w:r w:rsidRPr="001523AD">
        <w:rPr>
          <w:rFonts w:asciiTheme="majorHAnsi" w:hAnsiTheme="majorHAnsi"/>
          <w:color w:val="000000"/>
          <w:sz w:val="25"/>
          <w:szCs w:val="25"/>
        </w:rPr>
        <w:t>ykonawców wyjaśnień dotyczących treści złożon</w:t>
      </w:r>
      <w:r w:rsidR="00173F63" w:rsidRPr="001523AD">
        <w:rPr>
          <w:rFonts w:asciiTheme="majorHAnsi" w:hAnsiTheme="majorHAnsi"/>
          <w:color w:val="000000"/>
          <w:sz w:val="25"/>
          <w:szCs w:val="25"/>
        </w:rPr>
        <w:t>ych</w:t>
      </w:r>
      <w:r w:rsidRPr="001523AD">
        <w:rPr>
          <w:rFonts w:asciiTheme="majorHAnsi" w:hAnsiTheme="majorHAnsi"/>
          <w:color w:val="000000"/>
          <w:sz w:val="25"/>
          <w:szCs w:val="25"/>
        </w:rPr>
        <w:t xml:space="preserve"> oświadcze</w:t>
      </w:r>
      <w:r w:rsidR="00173F63" w:rsidRPr="001523AD">
        <w:rPr>
          <w:rFonts w:asciiTheme="majorHAnsi" w:hAnsiTheme="majorHAnsi"/>
          <w:color w:val="000000"/>
          <w:sz w:val="25"/>
          <w:szCs w:val="25"/>
        </w:rPr>
        <w:t>ń</w:t>
      </w:r>
      <w:r w:rsidRPr="001523AD">
        <w:rPr>
          <w:rFonts w:asciiTheme="majorHAnsi" w:hAnsiTheme="majorHAnsi"/>
          <w:color w:val="000000"/>
          <w:sz w:val="25"/>
          <w:szCs w:val="25"/>
        </w:rPr>
        <w:t>, o który</w:t>
      </w:r>
      <w:r w:rsidR="00173F63" w:rsidRPr="001523AD">
        <w:rPr>
          <w:rFonts w:asciiTheme="majorHAnsi" w:hAnsiTheme="majorHAnsi"/>
          <w:color w:val="000000"/>
          <w:sz w:val="25"/>
          <w:szCs w:val="25"/>
        </w:rPr>
        <w:t xml:space="preserve">ch </w:t>
      </w:r>
      <w:r w:rsidRPr="001523AD">
        <w:rPr>
          <w:rFonts w:asciiTheme="majorHAnsi" w:hAnsiTheme="majorHAnsi"/>
          <w:color w:val="000000"/>
          <w:sz w:val="25"/>
          <w:szCs w:val="25"/>
        </w:rPr>
        <w:t>mowa w pkt 8.1</w:t>
      </w:r>
      <w:r w:rsidR="00674295" w:rsidRPr="001523AD">
        <w:rPr>
          <w:rFonts w:asciiTheme="majorHAnsi" w:hAnsiTheme="majorHAnsi"/>
          <w:color w:val="000000"/>
          <w:sz w:val="25"/>
          <w:szCs w:val="25"/>
        </w:rPr>
        <w:t xml:space="preserve"> SWZ</w:t>
      </w:r>
      <w:r w:rsidRPr="001523AD">
        <w:rPr>
          <w:rFonts w:asciiTheme="majorHAnsi" w:hAnsiTheme="majorHAnsi"/>
          <w:color w:val="000000"/>
          <w:sz w:val="25"/>
          <w:szCs w:val="25"/>
        </w:rPr>
        <w:t>.</w:t>
      </w:r>
    </w:p>
    <w:p w14:paraId="3BA203CB" w14:textId="3D86123B" w:rsidR="00495D57" w:rsidRPr="001523AD" w:rsidRDefault="00495D57" w:rsidP="00AB0817">
      <w:pPr>
        <w:pStyle w:val="Kolorowalistaakcent11"/>
        <w:numPr>
          <w:ilvl w:val="2"/>
          <w:numId w:val="24"/>
        </w:numPr>
        <w:autoSpaceDE w:val="0"/>
        <w:autoSpaceDN w:val="0"/>
        <w:adjustRightInd w:val="0"/>
        <w:spacing w:line="276" w:lineRule="auto"/>
        <w:ind w:left="1418" w:hanging="709"/>
        <w:rPr>
          <w:rFonts w:asciiTheme="majorHAnsi" w:hAnsiTheme="majorHAnsi" w:cs="Arial"/>
          <w:b/>
          <w:sz w:val="25"/>
          <w:szCs w:val="25"/>
        </w:rPr>
      </w:pPr>
      <w:r w:rsidRPr="001523AD">
        <w:rPr>
          <w:rFonts w:asciiTheme="majorHAnsi" w:hAnsiTheme="majorHAnsi"/>
          <w:color w:val="000000"/>
          <w:sz w:val="25"/>
          <w:szCs w:val="25"/>
        </w:rPr>
        <w:t xml:space="preserve">Jeżeli złożone przez </w:t>
      </w:r>
      <w:r w:rsidR="00AE50EE" w:rsidRPr="001523AD">
        <w:rPr>
          <w:rFonts w:asciiTheme="majorHAnsi" w:hAnsiTheme="majorHAnsi"/>
          <w:color w:val="000000"/>
          <w:sz w:val="25"/>
          <w:szCs w:val="25"/>
        </w:rPr>
        <w:t>W</w:t>
      </w:r>
      <w:r w:rsidRPr="001523AD">
        <w:rPr>
          <w:rFonts w:asciiTheme="majorHAnsi" w:hAnsiTheme="majorHAnsi"/>
          <w:color w:val="000000"/>
          <w:sz w:val="25"/>
          <w:szCs w:val="25"/>
        </w:rPr>
        <w:t>ykonawcę oświadczeni</w:t>
      </w:r>
      <w:r w:rsidR="00173F63" w:rsidRPr="001523AD">
        <w:rPr>
          <w:rFonts w:asciiTheme="majorHAnsi" w:hAnsiTheme="majorHAnsi"/>
          <w:color w:val="000000"/>
          <w:sz w:val="25"/>
          <w:szCs w:val="25"/>
        </w:rPr>
        <w:t>a</w:t>
      </w:r>
      <w:r w:rsidRPr="001523AD">
        <w:rPr>
          <w:rFonts w:asciiTheme="majorHAnsi" w:hAnsiTheme="majorHAnsi"/>
          <w:color w:val="000000"/>
          <w:sz w:val="25"/>
          <w:szCs w:val="25"/>
        </w:rPr>
        <w:t>, o którym mowa w pkt 8.1</w:t>
      </w:r>
      <w:r w:rsidR="00674295" w:rsidRPr="001523AD">
        <w:rPr>
          <w:rFonts w:asciiTheme="majorHAnsi" w:hAnsiTheme="majorHAnsi"/>
          <w:color w:val="000000"/>
          <w:sz w:val="25"/>
          <w:szCs w:val="25"/>
        </w:rPr>
        <w:t xml:space="preserve"> SWZ</w:t>
      </w:r>
      <w:r w:rsidRPr="001523AD">
        <w:rPr>
          <w:rFonts w:asciiTheme="majorHAnsi" w:hAnsiTheme="majorHAnsi"/>
          <w:color w:val="000000"/>
          <w:sz w:val="25"/>
          <w:szCs w:val="25"/>
        </w:rPr>
        <w:t xml:space="preserve"> budz</w:t>
      </w:r>
      <w:r w:rsidR="00173F63" w:rsidRPr="001523AD">
        <w:rPr>
          <w:rFonts w:asciiTheme="majorHAnsi" w:hAnsiTheme="majorHAnsi"/>
          <w:color w:val="000000"/>
          <w:sz w:val="25"/>
          <w:szCs w:val="25"/>
        </w:rPr>
        <w:t>ą</w:t>
      </w:r>
      <w:r w:rsidRPr="001523AD">
        <w:rPr>
          <w:rFonts w:asciiTheme="majorHAnsi" w:hAnsiTheme="majorHAnsi"/>
          <w:color w:val="000000"/>
          <w:sz w:val="25"/>
          <w:szCs w:val="25"/>
        </w:rPr>
        <w:t xml:space="preserve"> wątpliwości </w:t>
      </w:r>
      <w:r w:rsidR="00AE50EE" w:rsidRPr="001523AD">
        <w:rPr>
          <w:rFonts w:asciiTheme="majorHAnsi" w:hAnsiTheme="majorHAnsi"/>
          <w:color w:val="000000"/>
          <w:sz w:val="25"/>
          <w:szCs w:val="25"/>
        </w:rPr>
        <w:t>Z</w:t>
      </w:r>
      <w:r w:rsidRPr="001523AD">
        <w:rPr>
          <w:rFonts w:asciiTheme="majorHAnsi" w:hAnsiTheme="majorHAnsi"/>
          <w:color w:val="000000"/>
          <w:sz w:val="25"/>
          <w:szCs w:val="25"/>
        </w:rPr>
        <w:t xml:space="preserve">amawiającego, może on zwrócić się bezpośrednio do podmiotu, który jest w posiadaniu informacji lub dokumentów istotnych w tym zakresie dla oceny spełniania przez </w:t>
      </w:r>
      <w:r w:rsidR="00AE50EE" w:rsidRPr="001523AD">
        <w:rPr>
          <w:rFonts w:asciiTheme="majorHAnsi" w:hAnsiTheme="majorHAnsi"/>
          <w:color w:val="000000"/>
          <w:sz w:val="25"/>
          <w:szCs w:val="25"/>
        </w:rPr>
        <w:t>W</w:t>
      </w:r>
      <w:r w:rsidRPr="001523AD">
        <w:rPr>
          <w:rFonts w:asciiTheme="majorHAnsi" w:hAnsiTheme="majorHAnsi"/>
          <w:color w:val="000000"/>
          <w:sz w:val="25"/>
          <w:szCs w:val="25"/>
        </w:rPr>
        <w:t>ykonawcę warunków udziału w postępowaniu</w:t>
      </w:r>
      <w:r w:rsidR="007B241D" w:rsidRPr="001523AD">
        <w:rPr>
          <w:rFonts w:asciiTheme="majorHAnsi" w:hAnsiTheme="majorHAnsi"/>
          <w:color w:val="000000"/>
          <w:sz w:val="25"/>
          <w:szCs w:val="25"/>
        </w:rPr>
        <w:t xml:space="preserve"> </w:t>
      </w:r>
      <w:r w:rsidRPr="001523AD">
        <w:rPr>
          <w:rFonts w:asciiTheme="majorHAnsi" w:hAnsiTheme="majorHAnsi"/>
          <w:color w:val="000000"/>
          <w:sz w:val="25"/>
          <w:szCs w:val="25"/>
        </w:rPr>
        <w:t>lub braku podstaw wykluczenia, o przedstawienie takich informacji lub dokumentów.</w:t>
      </w:r>
    </w:p>
    <w:p w14:paraId="39427CEB" w14:textId="77777777" w:rsidR="00495D57" w:rsidRPr="001523AD" w:rsidRDefault="00495D57" w:rsidP="00495D57">
      <w:pPr>
        <w:pStyle w:val="Kolorowalistaakcent11"/>
        <w:autoSpaceDE w:val="0"/>
        <w:autoSpaceDN w:val="0"/>
        <w:adjustRightInd w:val="0"/>
        <w:spacing w:line="276" w:lineRule="auto"/>
        <w:ind w:left="709"/>
        <w:rPr>
          <w:rFonts w:asciiTheme="majorHAnsi" w:hAnsiTheme="majorHAnsi" w:cs="Arial"/>
          <w:sz w:val="25"/>
          <w:szCs w:val="25"/>
        </w:rPr>
      </w:pPr>
    </w:p>
    <w:p w14:paraId="0CDF62BF" w14:textId="77777777" w:rsidR="00FE2BC3" w:rsidRPr="001523AD" w:rsidRDefault="007374B7" w:rsidP="00FE2BC3">
      <w:pPr>
        <w:pStyle w:val="Kolorowalistaakcent11"/>
        <w:autoSpaceDE w:val="0"/>
        <w:autoSpaceDN w:val="0"/>
        <w:adjustRightInd w:val="0"/>
        <w:spacing w:line="276" w:lineRule="auto"/>
        <w:rPr>
          <w:rFonts w:asciiTheme="majorHAnsi" w:hAnsiTheme="majorHAnsi"/>
          <w:color w:val="000000"/>
          <w:sz w:val="25"/>
          <w:szCs w:val="25"/>
        </w:rPr>
      </w:pPr>
      <w:bookmarkStart w:id="4" w:name="_Hlk61070718"/>
      <w:r w:rsidRPr="001523AD">
        <w:rPr>
          <w:rFonts w:asciiTheme="majorHAnsi" w:hAnsiTheme="majorHAnsi"/>
          <w:color w:val="000000"/>
          <w:sz w:val="25"/>
          <w:szCs w:val="25"/>
        </w:rPr>
        <w:t xml:space="preserve">W przypadku, o którym mowa w </w:t>
      </w:r>
      <w:r w:rsidR="00BF356E" w:rsidRPr="001523AD">
        <w:rPr>
          <w:rFonts w:asciiTheme="majorHAnsi" w:hAnsiTheme="majorHAnsi"/>
          <w:color w:val="000000"/>
          <w:sz w:val="25"/>
          <w:szCs w:val="25"/>
        </w:rPr>
        <w:t xml:space="preserve">rozdziale 6.3 SWZ </w:t>
      </w:r>
      <w:r w:rsidR="00AE50EE"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ykonawcy wspólnie ubiegający się o udzielenie zamówienia </w:t>
      </w:r>
      <w:r w:rsidRPr="001523AD">
        <w:rPr>
          <w:rFonts w:asciiTheme="majorHAnsi" w:hAnsiTheme="majorHAnsi"/>
          <w:b/>
          <w:bCs/>
          <w:color w:val="000000"/>
          <w:sz w:val="25"/>
          <w:szCs w:val="25"/>
          <w:u w:val="single"/>
        </w:rPr>
        <w:t>dołączają do oferty</w:t>
      </w:r>
      <w:r w:rsidRPr="001523AD">
        <w:rPr>
          <w:rFonts w:asciiTheme="majorHAnsi" w:hAnsiTheme="majorHAnsi"/>
          <w:color w:val="000000"/>
          <w:sz w:val="25"/>
          <w:szCs w:val="25"/>
        </w:rPr>
        <w:t xml:space="preserve"> oświadczenie, z którego wynika, które roboty budowlane, dostawy lub usługi wykonają poszczególni </w:t>
      </w:r>
      <w:r w:rsidR="00AE50EE" w:rsidRPr="001523AD">
        <w:rPr>
          <w:rFonts w:asciiTheme="majorHAnsi" w:hAnsiTheme="majorHAnsi"/>
          <w:color w:val="000000"/>
          <w:sz w:val="25"/>
          <w:szCs w:val="25"/>
        </w:rPr>
        <w:t>W</w:t>
      </w:r>
      <w:r w:rsidRPr="001523AD">
        <w:rPr>
          <w:rFonts w:asciiTheme="majorHAnsi" w:hAnsiTheme="majorHAnsi"/>
          <w:color w:val="000000"/>
          <w:sz w:val="25"/>
          <w:szCs w:val="25"/>
        </w:rPr>
        <w:t>ykonawcy</w:t>
      </w:r>
      <w:r w:rsidR="0009224D" w:rsidRPr="001523AD">
        <w:rPr>
          <w:rFonts w:asciiTheme="majorHAnsi" w:hAnsiTheme="majorHAnsi"/>
          <w:color w:val="000000"/>
          <w:sz w:val="25"/>
          <w:szCs w:val="25"/>
        </w:rPr>
        <w:t>.</w:t>
      </w:r>
      <w:r w:rsidR="00FE2BC3" w:rsidRPr="001523AD">
        <w:rPr>
          <w:rFonts w:asciiTheme="majorHAnsi" w:hAnsiTheme="majorHAnsi"/>
          <w:color w:val="000000"/>
          <w:sz w:val="25"/>
          <w:szCs w:val="25"/>
        </w:rPr>
        <w:t xml:space="preserve"> W przypadku gdy ofertę składa spółka cywilna, a pełen zakres prac wykonają wspólnicy wspólnie w ramach umowy spółki oświadczenie powinno potwierdzać ten fakt.</w:t>
      </w:r>
    </w:p>
    <w:p w14:paraId="729FBA42" w14:textId="77777777" w:rsidR="001523AD" w:rsidRPr="001523AD" w:rsidRDefault="001523AD" w:rsidP="001523AD">
      <w:pPr>
        <w:pStyle w:val="Kolorowalistaakcent11"/>
        <w:autoSpaceDE w:val="0"/>
        <w:autoSpaceDN w:val="0"/>
        <w:adjustRightInd w:val="0"/>
        <w:spacing w:line="276" w:lineRule="auto"/>
        <w:ind w:left="0"/>
        <w:rPr>
          <w:rFonts w:asciiTheme="majorHAnsi" w:hAnsiTheme="majorHAnsi" w:cs="Arial"/>
          <w:sz w:val="25"/>
          <w:szCs w:val="25"/>
        </w:rPr>
      </w:pPr>
    </w:p>
    <w:p w14:paraId="21E7A973" w14:textId="7DB6DB9C" w:rsidR="00674295" w:rsidRPr="001523AD" w:rsidRDefault="0009224D" w:rsidP="00FE2BC3">
      <w:pPr>
        <w:pStyle w:val="Kolorowalistaakcent11"/>
        <w:numPr>
          <w:ilvl w:val="1"/>
          <w:numId w:val="10"/>
        </w:numPr>
        <w:autoSpaceDE w:val="0"/>
        <w:autoSpaceDN w:val="0"/>
        <w:adjustRightInd w:val="0"/>
        <w:spacing w:line="276" w:lineRule="auto"/>
        <w:rPr>
          <w:rFonts w:asciiTheme="majorHAnsi" w:hAnsiTheme="majorHAnsi" w:cs="Arial"/>
          <w:sz w:val="25"/>
          <w:szCs w:val="25"/>
        </w:rPr>
      </w:pPr>
      <w:r w:rsidRPr="001523AD">
        <w:rPr>
          <w:rFonts w:asciiTheme="majorHAnsi" w:hAnsiTheme="majorHAnsi" w:cs="Arial"/>
          <w:b/>
          <w:bCs/>
          <w:color w:val="000000" w:themeColor="text1"/>
          <w:sz w:val="25"/>
          <w:szCs w:val="25"/>
        </w:rPr>
        <w:t>Oświadczenie należy złożyć wg</w:t>
      </w:r>
      <w:r w:rsidRPr="001523AD">
        <w:rPr>
          <w:rFonts w:asciiTheme="majorHAnsi" w:hAnsiTheme="majorHAnsi"/>
          <w:b/>
          <w:bCs/>
          <w:sz w:val="25"/>
          <w:szCs w:val="25"/>
        </w:rPr>
        <w:t xml:space="preserve"> wymogów </w:t>
      </w:r>
      <w:r w:rsidR="00AE50EE" w:rsidRPr="001523AD">
        <w:rPr>
          <w:rFonts w:asciiTheme="majorHAnsi" w:hAnsiTheme="majorHAnsi"/>
          <w:b/>
          <w:bCs/>
          <w:sz w:val="25"/>
          <w:szCs w:val="25"/>
        </w:rPr>
        <w:t>Z</w:t>
      </w:r>
      <w:r w:rsidRPr="001523AD">
        <w:rPr>
          <w:rFonts w:asciiTheme="majorHAnsi" w:hAnsiTheme="majorHAnsi"/>
          <w:b/>
          <w:bCs/>
          <w:sz w:val="25"/>
          <w:szCs w:val="25"/>
        </w:rPr>
        <w:t>ałącznika nr 6 do SWZ</w:t>
      </w:r>
      <w:r w:rsidR="00D14838" w:rsidRPr="001523AD">
        <w:rPr>
          <w:rFonts w:asciiTheme="majorHAnsi" w:hAnsiTheme="majorHAnsi"/>
          <w:b/>
          <w:bCs/>
          <w:sz w:val="25"/>
          <w:szCs w:val="25"/>
        </w:rPr>
        <w:t>.</w:t>
      </w:r>
    </w:p>
    <w:p w14:paraId="454CFADC" w14:textId="77777777" w:rsidR="003144CA" w:rsidRPr="001523AD" w:rsidRDefault="003144CA" w:rsidP="003144CA">
      <w:pPr>
        <w:pStyle w:val="Kolorowalistaakcent11"/>
        <w:autoSpaceDE w:val="0"/>
        <w:autoSpaceDN w:val="0"/>
        <w:adjustRightInd w:val="0"/>
        <w:spacing w:line="276" w:lineRule="auto"/>
        <w:rPr>
          <w:rFonts w:asciiTheme="majorHAnsi" w:hAnsiTheme="majorHAnsi" w:cs="Arial"/>
          <w:sz w:val="25"/>
          <w:szCs w:val="25"/>
        </w:rPr>
      </w:pPr>
    </w:p>
    <w:bookmarkEnd w:id="4"/>
    <w:p w14:paraId="63B08594" w14:textId="350CE16A" w:rsidR="00FF15A2" w:rsidRPr="001523AD" w:rsidRDefault="00D9784D" w:rsidP="00AB0817">
      <w:pPr>
        <w:pStyle w:val="Kolorowalistaakcent11"/>
        <w:numPr>
          <w:ilvl w:val="1"/>
          <w:numId w:val="10"/>
        </w:numPr>
        <w:tabs>
          <w:tab w:val="left" w:pos="709"/>
        </w:tabs>
        <w:autoSpaceDE w:val="0"/>
        <w:autoSpaceDN w:val="0"/>
        <w:adjustRightInd w:val="0"/>
        <w:spacing w:before="0" w:after="0" w:line="276" w:lineRule="auto"/>
        <w:rPr>
          <w:rFonts w:asciiTheme="majorHAnsi" w:hAnsiTheme="majorHAnsi" w:cs="Arial"/>
          <w:sz w:val="25"/>
          <w:szCs w:val="25"/>
        </w:rPr>
      </w:pPr>
      <w:r w:rsidRPr="001523AD">
        <w:rPr>
          <w:rFonts w:asciiTheme="majorHAnsi" w:hAnsiTheme="majorHAnsi" w:cs="Arial"/>
          <w:sz w:val="25"/>
          <w:szCs w:val="25"/>
        </w:rPr>
        <w:t xml:space="preserve">Zamawiający </w:t>
      </w:r>
      <w:r w:rsidR="00FF15A2" w:rsidRPr="001523AD">
        <w:rPr>
          <w:rFonts w:asciiTheme="majorHAnsi" w:hAnsiTheme="majorHAnsi" w:cs="Arial"/>
          <w:b/>
          <w:bCs/>
          <w:sz w:val="25"/>
          <w:szCs w:val="25"/>
        </w:rPr>
        <w:t xml:space="preserve">wezwie </w:t>
      </w:r>
      <w:r w:rsidR="00CB4701" w:rsidRPr="001523AD">
        <w:rPr>
          <w:rFonts w:asciiTheme="majorHAnsi" w:hAnsiTheme="majorHAnsi"/>
          <w:b/>
          <w:bCs/>
          <w:color w:val="000000"/>
          <w:sz w:val="25"/>
          <w:szCs w:val="25"/>
          <w:shd w:val="clear" w:color="auto" w:fill="FFFFFF"/>
        </w:rPr>
        <w:t>W</w:t>
      </w:r>
      <w:r w:rsidR="00FF15A2" w:rsidRPr="001523AD">
        <w:rPr>
          <w:rFonts w:asciiTheme="majorHAnsi" w:hAnsiTheme="majorHAnsi"/>
          <w:b/>
          <w:bCs/>
          <w:color w:val="000000"/>
          <w:sz w:val="25"/>
          <w:szCs w:val="25"/>
          <w:shd w:val="clear" w:color="auto" w:fill="FFFFFF"/>
        </w:rPr>
        <w:t>ykonawcę</w:t>
      </w:r>
      <w:r w:rsidR="00FF15A2" w:rsidRPr="001523AD">
        <w:rPr>
          <w:rFonts w:asciiTheme="majorHAnsi" w:hAnsiTheme="majorHAnsi"/>
          <w:color w:val="000000"/>
          <w:sz w:val="25"/>
          <w:szCs w:val="25"/>
          <w:shd w:val="clear" w:color="auto" w:fill="FFFFFF"/>
        </w:rPr>
        <w:t>, którego oferta została najwyżej oceniona, do złożenia w wyznaczonym terminie</w:t>
      </w:r>
      <w:r w:rsidR="0009224D" w:rsidRPr="001523AD">
        <w:rPr>
          <w:rFonts w:asciiTheme="majorHAnsi" w:hAnsiTheme="majorHAnsi"/>
          <w:color w:val="000000"/>
          <w:sz w:val="25"/>
          <w:szCs w:val="25"/>
          <w:shd w:val="clear" w:color="auto" w:fill="FFFFFF"/>
        </w:rPr>
        <w:t xml:space="preserve"> </w:t>
      </w:r>
      <w:r w:rsidR="0009224D" w:rsidRPr="001523AD">
        <w:rPr>
          <w:rFonts w:asciiTheme="majorHAnsi" w:hAnsiTheme="majorHAnsi"/>
          <w:b/>
          <w:bCs/>
          <w:color w:val="000000"/>
          <w:sz w:val="25"/>
          <w:szCs w:val="25"/>
          <w:shd w:val="clear" w:color="auto" w:fill="FFFFFF"/>
        </w:rPr>
        <w:t>(</w:t>
      </w:r>
      <w:r w:rsidR="00FF15A2" w:rsidRPr="001523AD">
        <w:rPr>
          <w:rFonts w:asciiTheme="majorHAnsi" w:hAnsiTheme="majorHAnsi"/>
          <w:b/>
          <w:bCs/>
          <w:color w:val="000000"/>
          <w:sz w:val="25"/>
          <w:szCs w:val="25"/>
          <w:shd w:val="clear" w:color="auto" w:fill="FFFFFF"/>
        </w:rPr>
        <w:t>nie krótszym niż 5 dni od dnia wezwania</w:t>
      </w:r>
      <w:r w:rsidR="0009224D" w:rsidRPr="001523AD">
        <w:rPr>
          <w:rFonts w:asciiTheme="majorHAnsi" w:hAnsiTheme="majorHAnsi"/>
          <w:b/>
          <w:bCs/>
          <w:color w:val="000000"/>
          <w:sz w:val="25"/>
          <w:szCs w:val="25"/>
          <w:shd w:val="clear" w:color="auto" w:fill="FFFFFF"/>
        </w:rPr>
        <w:t>)</w:t>
      </w:r>
      <w:r w:rsidR="00FF15A2" w:rsidRPr="001523AD">
        <w:rPr>
          <w:rFonts w:asciiTheme="majorHAnsi" w:hAnsiTheme="majorHAnsi"/>
          <w:color w:val="000000"/>
          <w:sz w:val="25"/>
          <w:szCs w:val="25"/>
          <w:shd w:val="clear" w:color="auto" w:fill="FFFFFF"/>
        </w:rPr>
        <w:t xml:space="preserve"> następujących podmiotowych środków dowodowych</w:t>
      </w:r>
      <w:r w:rsidR="0009224D" w:rsidRPr="001523AD">
        <w:rPr>
          <w:rFonts w:asciiTheme="majorHAnsi" w:hAnsiTheme="majorHAnsi"/>
          <w:color w:val="000000"/>
          <w:sz w:val="25"/>
          <w:szCs w:val="25"/>
          <w:shd w:val="clear" w:color="auto" w:fill="FFFFFF"/>
        </w:rPr>
        <w:t xml:space="preserve"> (aktualnych na dzień złożenia)</w:t>
      </w:r>
      <w:r w:rsidR="00FF15A2" w:rsidRPr="001523AD">
        <w:rPr>
          <w:rFonts w:asciiTheme="majorHAnsi" w:hAnsiTheme="majorHAnsi"/>
          <w:color w:val="000000"/>
          <w:sz w:val="25"/>
          <w:szCs w:val="25"/>
          <w:shd w:val="clear" w:color="auto" w:fill="FFFFFF"/>
        </w:rPr>
        <w:t>:</w:t>
      </w:r>
    </w:p>
    <w:p w14:paraId="4A307FB7" w14:textId="77777777" w:rsidR="003144CA" w:rsidRPr="001523AD" w:rsidRDefault="003144CA" w:rsidP="003144CA">
      <w:pPr>
        <w:pStyle w:val="Kolorowalistaakcent11"/>
        <w:tabs>
          <w:tab w:val="left" w:pos="709"/>
        </w:tabs>
        <w:autoSpaceDE w:val="0"/>
        <w:autoSpaceDN w:val="0"/>
        <w:adjustRightInd w:val="0"/>
        <w:spacing w:before="0" w:after="0" w:line="276" w:lineRule="auto"/>
        <w:rPr>
          <w:rFonts w:asciiTheme="majorHAnsi" w:hAnsiTheme="majorHAnsi" w:cs="Arial"/>
          <w:sz w:val="25"/>
          <w:szCs w:val="25"/>
        </w:rPr>
      </w:pPr>
    </w:p>
    <w:p w14:paraId="5F49D916" w14:textId="254D521A" w:rsidR="00FF15A2" w:rsidRPr="001523AD" w:rsidRDefault="00FF15A2" w:rsidP="00AB0817">
      <w:pPr>
        <w:pStyle w:val="Kolorowalistaakcent11"/>
        <w:numPr>
          <w:ilvl w:val="2"/>
          <w:numId w:val="10"/>
        </w:numPr>
        <w:autoSpaceDE w:val="0"/>
        <w:autoSpaceDN w:val="0"/>
        <w:adjustRightInd w:val="0"/>
        <w:spacing w:before="0" w:after="0" w:line="276" w:lineRule="auto"/>
        <w:ind w:left="1418" w:hanging="709"/>
        <w:rPr>
          <w:rFonts w:asciiTheme="majorHAnsi" w:hAnsiTheme="majorHAnsi" w:cs="Arial"/>
          <w:b/>
          <w:sz w:val="25"/>
          <w:szCs w:val="25"/>
        </w:rPr>
      </w:pPr>
      <w:r w:rsidRPr="001523AD">
        <w:rPr>
          <w:rFonts w:asciiTheme="majorHAnsi" w:hAnsiTheme="majorHAnsi" w:cs="Verdana"/>
          <w:b/>
          <w:sz w:val="25"/>
          <w:szCs w:val="25"/>
        </w:rPr>
        <w:t>W celu potwierdzenia spełniania warunków udziału w postępowaniu:</w:t>
      </w:r>
    </w:p>
    <w:p w14:paraId="22536D30" w14:textId="77777777" w:rsidR="003144CA" w:rsidRPr="001523AD" w:rsidRDefault="003144CA" w:rsidP="003144CA">
      <w:pPr>
        <w:pStyle w:val="Kolorowalistaakcent11"/>
        <w:autoSpaceDE w:val="0"/>
        <w:autoSpaceDN w:val="0"/>
        <w:adjustRightInd w:val="0"/>
        <w:spacing w:before="0" w:after="0" w:line="276" w:lineRule="auto"/>
        <w:ind w:left="1418"/>
        <w:rPr>
          <w:rFonts w:asciiTheme="majorHAnsi" w:hAnsiTheme="majorHAnsi" w:cs="Arial"/>
          <w:b/>
          <w:sz w:val="25"/>
          <w:szCs w:val="25"/>
        </w:rPr>
      </w:pPr>
    </w:p>
    <w:p w14:paraId="2413A904" w14:textId="58C51621" w:rsidR="00361134" w:rsidRPr="001523AD" w:rsidRDefault="00361134" w:rsidP="006D2EEF">
      <w:pPr>
        <w:pStyle w:val="Akapitzlist"/>
        <w:numPr>
          <w:ilvl w:val="0"/>
          <w:numId w:val="42"/>
        </w:numPr>
        <w:spacing w:line="276" w:lineRule="auto"/>
        <w:ind w:left="1843" w:hanging="425"/>
        <w:rPr>
          <w:rFonts w:asciiTheme="majorHAnsi" w:hAnsiTheme="majorHAnsi"/>
          <w:sz w:val="25"/>
          <w:szCs w:val="25"/>
        </w:rPr>
      </w:pPr>
      <w:r w:rsidRPr="001523AD">
        <w:rPr>
          <w:rFonts w:asciiTheme="majorHAnsi" w:hAnsiTheme="majorHAnsi" w:cs="Open Sans"/>
          <w:color w:val="000000"/>
          <w:sz w:val="25"/>
          <w:szCs w:val="25"/>
          <w:shd w:val="clear" w:color="auto" w:fill="FFFFFF"/>
        </w:rPr>
        <w:t xml:space="preserve">wykazu </w:t>
      </w:r>
      <w:r w:rsidR="00690380" w:rsidRPr="001523AD">
        <w:rPr>
          <w:rFonts w:asciiTheme="majorHAnsi" w:hAnsiTheme="majorHAnsi" w:cs="Open Sans"/>
          <w:color w:val="000000"/>
          <w:sz w:val="25"/>
          <w:szCs w:val="25"/>
          <w:shd w:val="clear" w:color="auto" w:fill="FFFFFF"/>
        </w:rPr>
        <w:t>robót budowlanych</w:t>
      </w:r>
      <w:r w:rsidRPr="001523AD">
        <w:rPr>
          <w:rFonts w:asciiTheme="majorHAnsi" w:hAnsiTheme="majorHAnsi" w:cs="Open Sans"/>
          <w:color w:val="000000"/>
          <w:sz w:val="25"/>
          <w:szCs w:val="25"/>
          <w:shd w:val="clear" w:color="auto" w:fill="FFFFFF"/>
        </w:rPr>
        <w:t xml:space="preserve"> wykonanych, a w przypadku świadczeń powtarzających się lub ciągłych również wykonywanych, w okresie ostatnich </w:t>
      </w:r>
      <w:r w:rsidRPr="001523AD">
        <w:rPr>
          <w:rFonts w:asciiTheme="majorHAnsi" w:hAnsiTheme="majorHAnsi" w:cs="Open Sans"/>
          <w:b/>
          <w:bCs/>
          <w:color w:val="000000"/>
          <w:sz w:val="25"/>
          <w:szCs w:val="25"/>
          <w:shd w:val="clear" w:color="auto" w:fill="FFFFFF"/>
        </w:rPr>
        <w:t>5 lat</w:t>
      </w:r>
      <w:r w:rsidR="002F19E4" w:rsidRPr="001523AD">
        <w:rPr>
          <w:rFonts w:asciiTheme="majorHAnsi" w:hAnsiTheme="majorHAnsi" w:cs="Open Sans"/>
          <w:b/>
          <w:bCs/>
          <w:color w:val="000000"/>
          <w:sz w:val="25"/>
          <w:szCs w:val="25"/>
          <w:shd w:val="clear" w:color="auto" w:fill="FFFFFF"/>
        </w:rPr>
        <w:t xml:space="preserve"> </w:t>
      </w:r>
      <w:r w:rsidR="002F19E4" w:rsidRPr="001523AD">
        <w:rPr>
          <w:rFonts w:asciiTheme="majorHAnsi" w:hAnsiTheme="majorHAnsi" w:cs="Open Sans"/>
          <w:color w:val="000000"/>
          <w:sz w:val="25"/>
          <w:szCs w:val="25"/>
          <w:shd w:val="clear" w:color="auto" w:fill="FFFFFF"/>
        </w:rPr>
        <w:t>przed terminem składania ofert</w:t>
      </w:r>
      <w:r w:rsidRPr="001523AD">
        <w:rPr>
          <w:rFonts w:asciiTheme="majorHAnsi" w:hAnsiTheme="majorHAnsi" w:cs="Open Sans"/>
          <w:color w:val="000000"/>
          <w:sz w:val="25"/>
          <w:szCs w:val="25"/>
          <w:shd w:val="clear" w:color="auto" w:fill="FFFFFF"/>
        </w:rPr>
        <w:t xml:space="preserve">, a jeżeli okres prowadzenia działalności jest krótszy - w tym okresie, wraz z podaniem ich wartości, przedmiotu, dat wykonania i podmiotów, na </w:t>
      </w:r>
      <w:r w:rsidRPr="001523AD">
        <w:rPr>
          <w:rFonts w:asciiTheme="majorHAnsi" w:hAnsiTheme="majorHAnsi" w:cs="Open Sans"/>
          <w:color w:val="000000"/>
          <w:sz w:val="25"/>
          <w:szCs w:val="25"/>
          <w:shd w:val="clear" w:color="auto" w:fill="FFFFFF"/>
        </w:rPr>
        <w:lastRenderedPageBreak/>
        <w:t xml:space="preserve">rzecz których dostawy zostały wykonane lub są wykonywane, </w:t>
      </w:r>
      <w:r w:rsidRPr="001523AD">
        <w:rPr>
          <w:rFonts w:asciiTheme="majorHAnsi" w:hAnsiTheme="majorHAnsi" w:cs="Open Sans"/>
          <w:b/>
          <w:bCs/>
          <w:color w:val="000000"/>
          <w:sz w:val="25"/>
          <w:szCs w:val="25"/>
          <w:shd w:val="clear" w:color="auto" w:fill="FFFFFF"/>
        </w:rPr>
        <w:t xml:space="preserve">oraz załączeniem dowodów określających, czy te </w:t>
      </w:r>
      <w:r w:rsidR="00690380" w:rsidRPr="001523AD">
        <w:rPr>
          <w:rFonts w:asciiTheme="majorHAnsi" w:hAnsiTheme="majorHAnsi" w:cs="Open Sans"/>
          <w:b/>
          <w:bCs/>
          <w:color w:val="000000"/>
          <w:sz w:val="25"/>
          <w:szCs w:val="25"/>
          <w:shd w:val="clear" w:color="auto" w:fill="FFFFFF"/>
        </w:rPr>
        <w:t>roboty</w:t>
      </w:r>
      <w:r w:rsidRPr="001523AD">
        <w:rPr>
          <w:rFonts w:asciiTheme="majorHAnsi" w:hAnsiTheme="majorHAnsi" w:cs="Open Sans"/>
          <w:b/>
          <w:bCs/>
          <w:color w:val="000000"/>
          <w:sz w:val="25"/>
          <w:szCs w:val="25"/>
          <w:shd w:val="clear" w:color="auto" w:fill="FFFFFF"/>
        </w:rPr>
        <w:t xml:space="preserve"> zostały wykonane lub są wykonywane należycie</w:t>
      </w:r>
      <w:r w:rsidRPr="001523AD">
        <w:rPr>
          <w:rFonts w:asciiTheme="majorHAnsi" w:hAnsiTheme="majorHAnsi" w:cs="Open Sans"/>
          <w:color w:val="000000"/>
          <w:sz w:val="25"/>
          <w:szCs w:val="25"/>
          <w:shd w:val="clear" w:color="auto" w:fill="FFFFFF"/>
        </w:rPr>
        <w:t xml:space="preserve">, przy czym dowodami, o których mowa, są referencje bądź inne dokumenty sporządzone przez podmiot, na rzecz którego </w:t>
      </w:r>
      <w:r w:rsidR="00BC04D1" w:rsidRPr="001523AD">
        <w:rPr>
          <w:rFonts w:asciiTheme="majorHAnsi" w:hAnsiTheme="majorHAnsi" w:cs="Open Sans"/>
          <w:color w:val="000000"/>
          <w:sz w:val="25"/>
          <w:szCs w:val="25"/>
          <w:shd w:val="clear" w:color="auto" w:fill="FFFFFF"/>
        </w:rPr>
        <w:t xml:space="preserve">roboty budowlane, </w:t>
      </w:r>
      <w:r w:rsidRPr="001523AD">
        <w:rPr>
          <w:rFonts w:asciiTheme="majorHAnsi" w:hAnsiTheme="majorHAnsi" w:cs="Open Sans"/>
          <w:color w:val="000000"/>
          <w:sz w:val="25"/>
          <w:szCs w:val="25"/>
          <w:shd w:val="clear" w:color="auto" w:fill="FFFFFF"/>
        </w:rPr>
        <w:t>dostawy lub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F19E4" w:rsidRPr="001523AD">
        <w:rPr>
          <w:rFonts w:asciiTheme="majorHAnsi" w:hAnsiTheme="majorHAnsi" w:cs="Open Sans"/>
          <w:color w:val="000000"/>
          <w:sz w:val="25"/>
          <w:szCs w:val="25"/>
          <w:shd w:val="clear" w:color="auto" w:fill="FFFFFF"/>
        </w:rPr>
        <w:t xml:space="preserve"> przed terminem składania ofert</w:t>
      </w:r>
      <w:r w:rsidRPr="001523AD">
        <w:rPr>
          <w:rFonts w:asciiTheme="majorHAnsi" w:hAnsiTheme="majorHAnsi" w:cs="Open Sans"/>
          <w:color w:val="000000"/>
          <w:sz w:val="25"/>
          <w:szCs w:val="25"/>
          <w:shd w:val="clear" w:color="auto" w:fill="FFFFFF"/>
        </w:rPr>
        <w:t xml:space="preserve"> </w:t>
      </w:r>
      <w:r w:rsidRPr="001523AD">
        <w:rPr>
          <w:rFonts w:asciiTheme="majorHAnsi" w:hAnsiTheme="majorHAnsi" w:cs="Arial"/>
          <w:sz w:val="25"/>
          <w:szCs w:val="25"/>
        </w:rPr>
        <w:t xml:space="preserve">zgodnie z wzorem stanowiącym </w:t>
      </w:r>
      <w:r w:rsidRPr="001523AD">
        <w:rPr>
          <w:rFonts w:asciiTheme="majorHAnsi" w:hAnsiTheme="majorHAnsi" w:cs="Arial"/>
          <w:b/>
          <w:sz w:val="25"/>
          <w:szCs w:val="25"/>
        </w:rPr>
        <w:t>Załącznik nr 7 do SWZ</w:t>
      </w:r>
      <w:r w:rsidR="00343DB9" w:rsidRPr="001523AD">
        <w:rPr>
          <w:rFonts w:asciiTheme="majorHAnsi" w:hAnsiTheme="majorHAnsi" w:cs="Arial"/>
          <w:b/>
          <w:sz w:val="25"/>
          <w:szCs w:val="25"/>
        </w:rPr>
        <w:t xml:space="preserve"> </w:t>
      </w:r>
      <w:r w:rsidR="00343DB9" w:rsidRPr="001523AD">
        <w:rPr>
          <w:rFonts w:asciiTheme="majorHAnsi" w:hAnsiTheme="majorHAnsi"/>
          <w:b/>
          <w:color w:val="000000"/>
          <w:sz w:val="25"/>
          <w:szCs w:val="25"/>
          <w:shd w:val="clear" w:color="auto" w:fill="FFFFFF"/>
        </w:rPr>
        <w:t xml:space="preserve">– </w:t>
      </w:r>
      <w:r w:rsidR="00343DB9" w:rsidRPr="001523AD">
        <w:rPr>
          <w:rFonts w:asciiTheme="majorHAnsi" w:hAnsiTheme="majorHAnsi"/>
          <w:i/>
          <w:color w:val="000000"/>
          <w:sz w:val="25"/>
          <w:szCs w:val="25"/>
          <w:shd w:val="clear" w:color="auto" w:fill="FFFFFF"/>
        </w:rPr>
        <w:t>w odniesieniu do warunku określonego w pkt. 6.1.4 ppkt. 1)</w:t>
      </w:r>
      <w:r w:rsidR="00B7237A">
        <w:rPr>
          <w:rFonts w:asciiTheme="majorHAnsi" w:hAnsiTheme="majorHAnsi"/>
          <w:i/>
          <w:color w:val="000000"/>
          <w:sz w:val="25"/>
          <w:szCs w:val="25"/>
          <w:shd w:val="clear" w:color="auto" w:fill="FFFFFF"/>
        </w:rPr>
        <w:t xml:space="preserve">, </w:t>
      </w:r>
      <w:r w:rsidR="00343DB9" w:rsidRPr="001523AD">
        <w:rPr>
          <w:rFonts w:asciiTheme="majorHAnsi" w:hAnsiTheme="majorHAnsi"/>
          <w:i/>
          <w:color w:val="000000"/>
          <w:sz w:val="25"/>
          <w:szCs w:val="25"/>
          <w:shd w:val="clear" w:color="auto" w:fill="FFFFFF"/>
        </w:rPr>
        <w:t>SWZ,</w:t>
      </w:r>
    </w:p>
    <w:p w14:paraId="793D6B01" w14:textId="0499CECA" w:rsidR="00343DB9" w:rsidRPr="001523AD" w:rsidRDefault="00343DB9" w:rsidP="006D2EEF">
      <w:pPr>
        <w:pStyle w:val="Akapitzlist"/>
        <w:numPr>
          <w:ilvl w:val="0"/>
          <w:numId w:val="42"/>
        </w:numPr>
        <w:spacing w:line="276" w:lineRule="auto"/>
        <w:ind w:left="1843" w:hanging="425"/>
        <w:rPr>
          <w:rFonts w:asciiTheme="majorHAnsi" w:hAnsiTheme="majorHAnsi" w:cstheme="minorHAnsi"/>
          <w:sz w:val="25"/>
          <w:szCs w:val="25"/>
        </w:rPr>
      </w:pPr>
      <w:r w:rsidRPr="001523AD">
        <w:rPr>
          <w:rFonts w:asciiTheme="majorHAnsi" w:hAnsiTheme="majorHAnsi" w:cstheme="minorHAnsi"/>
          <w:b/>
          <w:bCs/>
          <w:sz w:val="25"/>
          <w:szCs w:val="25"/>
        </w:rPr>
        <w:t>wykazu osób</w:t>
      </w:r>
      <w:r w:rsidRPr="001523AD">
        <w:rPr>
          <w:rFonts w:asciiTheme="majorHAnsi" w:hAnsiTheme="majorHAnsi" w:cstheme="minorHAnsi"/>
          <w:sz w:val="25"/>
          <w:szCs w:val="25"/>
        </w:rPr>
        <w:t xml:space="preserve">, skierowanych przez wykonawcę do realizacji zamówienia publicznego, w szczególności odpowiedzialnych </w:t>
      </w:r>
      <w:r w:rsidRPr="001523AD">
        <w:rPr>
          <w:rFonts w:asciiTheme="majorHAnsi" w:hAnsiTheme="majorHAnsi" w:cstheme="minorHAnsi"/>
          <w:sz w:val="25"/>
          <w:szCs w:val="25"/>
        </w:rPr>
        <w:br/>
        <w:t>za świadczenie usług, kontrolę jakości lub kierowanie robotami budowlanymi, wraz z informacjami na temat ich kwalifikacji zawodowych, uprawnień, doświadczenia i wykształcenia niezbędnych do wykonania zamówienia publicznego, a także zakresu wykonywanych przez nie czynnoś</w:t>
      </w:r>
      <w:r w:rsidR="00570954">
        <w:rPr>
          <w:rFonts w:asciiTheme="majorHAnsi" w:hAnsiTheme="majorHAnsi" w:cstheme="minorHAnsi"/>
          <w:sz w:val="25"/>
          <w:szCs w:val="25"/>
        </w:rPr>
        <w:t xml:space="preserve">ci oraz informacją o podstawie </w:t>
      </w:r>
      <w:r w:rsidRPr="001523AD">
        <w:rPr>
          <w:rFonts w:asciiTheme="majorHAnsi" w:hAnsiTheme="majorHAnsi" w:cstheme="minorHAnsi"/>
          <w:sz w:val="25"/>
          <w:szCs w:val="25"/>
        </w:rPr>
        <w:t xml:space="preserve">do dysponowania tymi osobami sporządzonego zgodnie </w:t>
      </w:r>
      <w:r w:rsidRPr="001523AD">
        <w:rPr>
          <w:rFonts w:asciiTheme="majorHAnsi" w:hAnsiTheme="majorHAnsi" w:cstheme="minorHAnsi"/>
          <w:sz w:val="25"/>
          <w:szCs w:val="25"/>
        </w:rPr>
        <w:br/>
        <w:t xml:space="preserve">z </w:t>
      </w:r>
      <w:r w:rsidRPr="001523AD">
        <w:rPr>
          <w:rFonts w:asciiTheme="majorHAnsi" w:hAnsiTheme="majorHAnsi" w:cstheme="minorHAnsi"/>
          <w:b/>
          <w:sz w:val="25"/>
          <w:szCs w:val="25"/>
        </w:rPr>
        <w:t xml:space="preserve">Załącznikiem Nr 8 do SWZ </w:t>
      </w:r>
      <w:r w:rsidRPr="001523AD">
        <w:rPr>
          <w:rFonts w:asciiTheme="majorHAnsi" w:hAnsiTheme="majorHAnsi" w:cstheme="minorHAnsi"/>
          <w:i/>
          <w:color w:val="000000"/>
          <w:sz w:val="25"/>
          <w:szCs w:val="25"/>
          <w:shd w:val="clear" w:color="auto" w:fill="FFFFFF"/>
        </w:rPr>
        <w:t>– w odniesieniu do warunku określonego w pkt. 6.1.4. ppkt. 2)</w:t>
      </w:r>
      <w:r w:rsidR="00C354D3" w:rsidRPr="001523AD">
        <w:rPr>
          <w:rFonts w:asciiTheme="majorHAnsi" w:hAnsiTheme="majorHAnsi" w:cstheme="minorHAnsi"/>
          <w:i/>
          <w:color w:val="000000"/>
          <w:sz w:val="25"/>
          <w:szCs w:val="25"/>
          <w:shd w:val="clear" w:color="auto" w:fill="FFFFFF"/>
        </w:rPr>
        <w:t xml:space="preserve"> </w:t>
      </w:r>
      <w:r w:rsidRPr="001523AD">
        <w:rPr>
          <w:rFonts w:asciiTheme="majorHAnsi" w:hAnsiTheme="majorHAnsi" w:cstheme="minorHAnsi"/>
          <w:i/>
          <w:color w:val="000000"/>
          <w:sz w:val="25"/>
          <w:szCs w:val="25"/>
          <w:shd w:val="clear" w:color="auto" w:fill="FFFFFF"/>
        </w:rPr>
        <w:t>SWZ.</w:t>
      </w:r>
    </w:p>
    <w:p w14:paraId="00DDB241" w14:textId="77777777" w:rsidR="00361134" w:rsidRPr="001523AD" w:rsidRDefault="00361134" w:rsidP="00361134">
      <w:pPr>
        <w:pStyle w:val="Kolorowalistaakcent11"/>
        <w:autoSpaceDE w:val="0"/>
        <w:autoSpaceDN w:val="0"/>
        <w:adjustRightInd w:val="0"/>
        <w:spacing w:before="0" w:after="0" w:line="276" w:lineRule="auto"/>
        <w:ind w:left="1418"/>
        <w:rPr>
          <w:rFonts w:asciiTheme="majorHAnsi" w:hAnsiTheme="majorHAnsi" w:cs="Arial"/>
          <w:b/>
          <w:sz w:val="25"/>
          <w:szCs w:val="25"/>
        </w:rPr>
      </w:pPr>
    </w:p>
    <w:p w14:paraId="3C09AB96" w14:textId="3A704A43" w:rsidR="00FF15A2" w:rsidRPr="001523AD" w:rsidRDefault="003144CA" w:rsidP="00AB0817">
      <w:pPr>
        <w:pStyle w:val="Kolorowalistaakcent11"/>
        <w:numPr>
          <w:ilvl w:val="2"/>
          <w:numId w:val="10"/>
        </w:numPr>
        <w:autoSpaceDE w:val="0"/>
        <w:autoSpaceDN w:val="0"/>
        <w:adjustRightInd w:val="0"/>
        <w:spacing w:before="0" w:after="0" w:line="276" w:lineRule="auto"/>
        <w:ind w:left="1418" w:hanging="709"/>
        <w:rPr>
          <w:rFonts w:asciiTheme="majorHAnsi" w:hAnsiTheme="majorHAnsi" w:cs="Arial"/>
          <w:b/>
          <w:sz w:val="25"/>
          <w:szCs w:val="25"/>
        </w:rPr>
      </w:pPr>
      <w:r w:rsidRPr="001523AD">
        <w:rPr>
          <w:rFonts w:asciiTheme="majorHAnsi" w:hAnsiTheme="majorHAnsi" w:cs="Verdana"/>
          <w:b/>
          <w:sz w:val="25"/>
          <w:szCs w:val="25"/>
        </w:rPr>
        <w:t xml:space="preserve">W celu </w:t>
      </w:r>
      <w:r w:rsidR="00FF15A2" w:rsidRPr="001523AD">
        <w:rPr>
          <w:rFonts w:asciiTheme="majorHAnsi" w:hAnsiTheme="majorHAnsi" w:cs="Verdana"/>
          <w:b/>
          <w:sz w:val="25"/>
          <w:szCs w:val="25"/>
        </w:rPr>
        <w:t>potwierdzenia braku podstaw do wykluczenia z udziału w postępowaniu</w:t>
      </w:r>
      <w:r w:rsidRPr="001523AD">
        <w:rPr>
          <w:rFonts w:asciiTheme="majorHAnsi" w:hAnsiTheme="majorHAnsi" w:cs="Verdana"/>
          <w:b/>
          <w:sz w:val="25"/>
          <w:szCs w:val="25"/>
        </w:rPr>
        <w:t>:</w:t>
      </w:r>
    </w:p>
    <w:p w14:paraId="0F3DAC93" w14:textId="00D41076" w:rsidR="00FF15A2" w:rsidRPr="001523AD" w:rsidRDefault="003144CA" w:rsidP="003144CA">
      <w:pPr>
        <w:pStyle w:val="Kolorowalistaakcent11"/>
        <w:autoSpaceDE w:val="0"/>
        <w:autoSpaceDN w:val="0"/>
        <w:adjustRightInd w:val="0"/>
        <w:spacing w:before="0" w:after="0" w:line="276" w:lineRule="auto"/>
        <w:ind w:left="1418"/>
        <w:rPr>
          <w:rFonts w:asciiTheme="majorHAnsi" w:hAnsiTheme="majorHAnsi" w:cs="Arial"/>
          <w:bCs/>
          <w:i/>
          <w:iCs/>
          <w:sz w:val="25"/>
          <w:szCs w:val="25"/>
        </w:rPr>
      </w:pPr>
      <w:r w:rsidRPr="001523AD">
        <w:rPr>
          <w:rFonts w:asciiTheme="majorHAnsi" w:hAnsiTheme="majorHAnsi" w:cs="Verdana"/>
          <w:bCs/>
          <w:i/>
          <w:iCs/>
          <w:sz w:val="25"/>
          <w:szCs w:val="25"/>
        </w:rPr>
        <w:t xml:space="preserve">Zamawiający </w:t>
      </w:r>
      <w:r w:rsidRPr="001523AD">
        <w:rPr>
          <w:rFonts w:asciiTheme="majorHAnsi" w:hAnsiTheme="majorHAnsi" w:cs="Verdana"/>
          <w:bCs/>
          <w:i/>
          <w:iCs/>
          <w:sz w:val="25"/>
          <w:szCs w:val="25"/>
          <w:u w:val="single"/>
        </w:rPr>
        <w:t>nie wymaga</w:t>
      </w:r>
      <w:r w:rsidRPr="001523AD">
        <w:rPr>
          <w:rFonts w:asciiTheme="majorHAnsi" w:hAnsiTheme="majorHAnsi" w:cs="Verdana"/>
          <w:bCs/>
          <w:i/>
          <w:iCs/>
          <w:sz w:val="25"/>
          <w:szCs w:val="25"/>
        </w:rPr>
        <w:t xml:space="preserve"> złożenia przez Wykonawcę podmiotowych środków dowodowych w tym zakresie.</w:t>
      </w:r>
    </w:p>
    <w:p w14:paraId="628829F3" w14:textId="77777777" w:rsidR="003144CA" w:rsidRPr="001523AD" w:rsidRDefault="003144CA" w:rsidP="003144CA">
      <w:pPr>
        <w:pStyle w:val="Kolorowalistaakcent11"/>
        <w:autoSpaceDE w:val="0"/>
        <w:autoSpaceDN w:val="0"/>
        <w:adjustRightInd w:val="0"/>
        <w:spacing w:before="0" w:after="0" w:line="276" w:lineRule="auto"/>
        <w:ind w:left="1418"/>
        <w:rPr>
          <w:rFonts w:asciiTheme="majorHAnsi" w:hAnsiTheme="majorHAnsi" w:cs="Arial"/>
          <w:bCs/>
          <w:i/>
          <w:iCs/>
          <w:sz w:val="25"/>
          <w:szCs w:val="25"/>
        </w:rPr>
      </w:pPr>
    </w:p>
    <w:p w14:paraId="505B4ED9" w14:textId="7E621674" w:rsidR="0009224D" w:rsidRPr="001523AD" w:rsidRDefault="0009224D"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rPr>
        <w:t xml:space="preserve">Jeżeli jest to niezbędne do zapewnienia odpowiedniego przebiegu postępowania o udzielenie zamówienia, </w:t>
      </w:r>
      <w:r w:rsidR="00CB4701" w:rsidRPr="001523AD">
        <w:rPr>
          <w:rFonts w:asciiTheme="majorHAnsi" w:hAnsiTheme="majorHAnsi"/>
          <w:color w:val="000000"/>
          <w:sz w:val="25"/>
          <w:szCs w:val="25"/>
        </w:rPr>
        <w:t>Z</w:t>
      </w:r>
      <w:r w:rsidRPr="001523AD">
        <w:rPr>
          <w:rFonts w:asciiTheme="majorHAnsi" w:hAnsiTheme="majorHAnsi"/>
          <w:color w:val="000000"/>
          <w:sz w:val="25"/>
          <w:szCs w:val="25"/>
        </w:rPr>
        <w:t xml:space="preserve">amawiający może na każdym etapie postępowania wezwać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ykonawców do złożenia wszystkich lub niektórych podmiotowych środków dowodowych</w:t>
      </w:r>
      <w:r w:rsidR="00D82F0F" w:rsidRPr="001523AD">
        <w:rPr>
          <w:rFonts w:asciiTheme="majorHAnsi" w:hAnsiTheme="majorHAnsi"/>
          <w:color w:val="000000"/>
          <w:sz w:val="25"/>
          <w:szCs w:val="25"/>
        </w:rPr>
        <w:t xml:space="preserve"> wskazanych w pkt 8.3</w:t>
      </w:r>
      <w:r w:rsidR="002A7E1D" w:rsidRPr="001523AD">
        <w:rPr>
          <w:rFonts w:asciiTheme="majorHAnsi" w:hAnsiTheme="majorHAnsi"/>
          <w:color w:val="000000"/>
          <w:sz w:val="25"/>
          <w:szCs w:val="25"/>
        </w:rPr>
        <w:t xml:space="preserve"> SWZ</w:t>
      </w:r>
      <w:r w:rsidRPr="001523AD">
        <w:rPr>
          <w:rFonts w:asciiTheme="majorHAnsi" w:hAnsiTheme="majorHAnsi"/>
          <w:color w:val="000000"/>
          <w:sz w:val="25"/>
          <w:szCs w:val="25"/>
        </w:rPr>
        <w:t>.</w:t>
      </w:r>
    </w:p>
    <w:p w14:paraId="58651DB1" w14:textId="68BAC400" w:rsidR="00173F63" w:rsidRPr="001523AD" w:rsidRDefault="00173F63"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rPr>
        <w:t xml:space="preserve">Wykonawca składa podmiotowe środki dowodowe na wezwanie </w:t>
      </w:r>
      <w:r w:rsidR="00CB4701" w:rsidRPr="001523AD">
        <w:rPr>
          <w:rFonts w:asciiTheme="majorHAnsi" w:hAnsiTheme="majorHAnsi"/>
          <w:color w:val="000000"/>
          <w:sz w:val="25"/>
          <w:szCs w:val="25"/>
        </w:rPr>
        <w:t>Z</w:t>
      </w:r>
      <w:r w:rsidRPr="001523AD">
        <w:rPr>
          <w:rFonts w:asciiTheme="majorHAnsi" w:hAnsiTheme="majorHAnsi"/>
          <w:color w:val="000000"/>
          <w:sz w:val="25"/>
          <w:szCs w:val="25"/>
        </w:rPr>
        <w:t>amawiającego. Dokumenty te powinny być aktualne na dzień ich złożenia.</w:t>
      </w:r>
    </w:p>
    <w:p w14:paraId="1D75FE67" w14:textId="5A5EE8A3" w:rsidR="0009224D" w:rsidRPr="001523AD" w:rsidRDefault="0009224D"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rPr>
        <w:t xml:space="preserve">Jeżeli zachodzą uzasadnione podstawy do uznania, że złożone uprzednio podmiotowe środki dowodowe nie są już aktualne, </w:t>
      </w:r>
      <w:r w:rsidR="00CB4701" w:rsidRPr="001523AD">
        <w:rPr>
          <w:rFonts w:asciiTheme="majorHAnsi" w:hAnsiTheme="majorHAnsi"/>
          <w:color w:val="000000"/>
          <w:sz w:val="25"/>
          <w:szCs w:val="25"/>
        </w:rPr>
        <w:t>Z</w:t>
      </w:r>
      <w:r w:rsidRPr="001523AD">
        <w:rPr>
          <w:rFonts w:asciiTheme="majorHAnsi" w:hAnsiTheme="majorHAnsi"/>
          <w:color w:val="000000"/>
          <w:sz w:val="25"/>
          <w:szCs w:val="25"/>
        </w:rPr>
        <w:t xml:space="preserve">amawiający może w każdym czasie wezwać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ykonawcę lub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ykonawców do złożenia wszystkich </w:t>
      </w:r>
      <w:r w:rsidRPr="001523AD">
        <w:rPr>
          <w:rFonts w:asciiTheme="majorHAnsi" w:hAnsiTheme="majorHAnsi"/>
          <w:color w:val="000000"/>
          <w:sz w:val="25"/>
          <w:szCs w:val="25"/>
        </w:rPr>
        <w:lastRenderedPageBreak/>
        <w:t>lub niektórych podmiotowych środków dowodowych, aktualnych na dzień ich złożenia.</w:t>
      </w:r>
    </w:p>
    <w:p w14:paraId="69C842AA" w14:textId="64578108" w:rsidR="00CF033D" w:rsidRPr="001523AD" w:rsidRDefault="0009224D"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rPr>
        <w:t xml:space="preserve">Zamawiający nie będzie wzywał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w:t>
      </w:r>
      <w:r w:rsidR="00173F63" w:rsidRPr="001523AD">
        <w:rPr>
          <w:rFonts w:asciiTheme="majorHAnsi" w:hAnsiTheme="majorHAnsi"/>
          <w:color w:val="000000"/>
          <w:sz w:val="25"/>
          <w:szCs w:val="25"/>
        </w:rPr>
        <w:t xml:space="preserve">pkt 8.1 SWZ </w:t>
      </w:r>
      <w:r w:rsidRPr="001523AD">
        <w:rPr>
          <w:rFonts w:asciiTheme="majorHAnsi" w:hAnsiTheme="majorHAnsi"/>
          <w:color w:val="000000"/>
          <w:sz w:val="25"/>
          <w:szCs w:val="25"/>
        </w:rPr>
        <w:t>dane umożliwiające dostęp do tych środków.</w:t>
      </w:r>
    </w:p>
    <w:p w14:paraId="3CF75A53" w14:textId="382E0924" w:rsidR="00CF033D" w:rsidRPr="001523AD" w:rsidRDefault="00CF033D"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shd w:val="clear" w:color="auto" w:fill="FFFFFF"/>
        </w:rPr>
        <w:t xml:space="preserve">Wykonawca nie jest zobowiązany do złożenia podmiotowych środków dowodowych, które </w:t>
      </w:r>
      <w:r w:rsidR="00CB4701" w:rsidRPr="001523AD">
        <w:rPr>
          <w:rFonts w:asciiTheme="majorHAnsi" w:hAnsiTheme="majorHAnsi"/>
          <w:color w:val="000000"/>
          <w:sz w:val="25"/>
          <w:szCs w:val="25"/>
          <w:shd w:val="clear" w:color="auto" w:fill="FFFFFF"/>
        </w:rPr>
        <w:t>Z</w:t>
      </w:r>
      <w:r w:rsidRPr="001523AD">
        <w:rPr>
          <w:rFonts w:asciiTheme="majorHAnsi" w:hAnsiTheme="majorHAnsi"/>
          <w:color w:val="000000"/>
          <w:sz w:val="25"/>
          <w:szCs w:val="25"/>
          <w:shd w:val="clear" w:color="auto" w:fill="FFFFFF"/>
        </w:rPr>
        <w:t xml:space="preserve">amawiający posiada, jeżeli </w:t>
      </w:r>
      <w:r w:rsidR="00CB4701" w:rsidRPr="001523AD">
        <w:rPr>
          <w:rFonts w:asciiTheme="majorHAnsi" w:hAnsiTheme="majorHAnsi"/>
          <w:color w:val="000000"/>
          <w:sz w:val="25"/>
          <w:szCs w:val="25"/>
          <w:shd w:val="clear" w:color="auto" w:fill="FFFFFF"/>
        </w:rPr>
        <w:t>W</w:t>
      </w:r>
      <w:r w:rsidRPr="001523AD">
        <w:rPr>
          <w:rFonts w:asciiTheme="majorHAnsi" w:hAnsiTheme="majorHAnsi"/>
          <w:color w:val="000000"/>
          <w:sz w:val="25"/>
          <w:szCs w:val="25"/>
          <w:shd w:val="clear" w:color="auto" w:fill="FFFFFF"/>
        </w:rPr>
        <w:t>ykonawca wskaże te środki oraz potwierdzi ich prawidłowość i aktualność.</w:t>
      </w:r>
    </w:p>
    <w:p w14:paraId="0A32152E" w14:textId="3FD1D66D" w:rsidR="00CF033D" w:rsidRPr="001523AD" w:rsidRDefault="00CF033D"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rPr>
        <w:t xml:space="preserve">Jeżeli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ykonawca nie złożył podmiotowych środków dowodowych lub są one niekompletne lub zawierają błędy, </w:t>
      </w:r>
      <w:r w:rsidR="00CB4701" w:rsidRPr="001523AD">
        <w:rPr>
          <w:rFonts w:asciiTheme="majorHAnsi" w:hAnsiTheme="majorHAnsi"/>
          <w:color w:val="000000"/>
          <w:sz w:val="25"/>
          <w:szCs w:val="25"/>
        </w:rPr>
        <w:t>Z</w:t>
      </w:r>
      <w:r w:rsidRPr="001523AD">
        <w:rPr>
          <w:rFonts w:asciiTheme="majorHAnsi" w:hAnsiTheme="majorHAnsi"/>
          <w:color w:val="000000"/>
          <w:sz w:val="25"/>
          <w:szCs w:val="25"/>
        </w:rPr>
        <w:t>amawiający w</w:t>
      </w:r>
      <w:r w:rsidR="00173F63" w:rsidRPr="001523AD">
        <w:rPr>
          <w:rFonts w:asciiTheme="majorHAnsi" w:hAnsiTheme="majorHAnsi"/>
          <w:color w:val="000000"/>
          <w:sz w:val="25"/>
          <w:szCs w:val="25"/>
        </w:rPr>
        <w:t>ezwie</w:t>
      </w:r>
      <w:r w:rsidRPr="001523AD">
        <w:rPr>
          <w:rFonts w:asciiTheme="majorHAnsi" w:hAnsiTheme="majorHAnsi"/>
          <w:color w:val="000000"/>
          <w:sz w:val="25"/>
          <w:szCs w:val="25"/>
        </w:rPr>
        <w:t xml:space="preserve">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ykonawcę odpowiednio do ich złożenia, poprawienia lub uzupełnienia w wyznaczonym terminie, chyba że oferta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ykonawcy podlega odrzuceniu bez względu na ich złożenie, uzupełnienie lub poprawienie lub zachodzą przesłanki unieważnienia postępowania.</w:t>
      </w:r>
    </w:p>
    <w:p w14:paraId="0B336C98" w14:textId="77777777" w:rsidR="00CF033D" w:rsidRPr="001523AD" w:rsidRDefault="00CF033D"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rPr>
        <w:t>Złożenie, uzupełnienie lub poprawienie podmiotowych środków dowodowych nie może służyć potwierdzeniu spełniania kryteriów selekcji.</w:t>
      </w:r>
    </w:p>
    <w:p w14:paraId="36A775CD" w14:textId="79E6B990" w:rsidR="00CF033D" w:rsidRPr="001523AD" w:rsidRDefault="00CF033D"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rPr>
        <w:t xml:space="preserve">Zamawiający może żądać od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ykonawców wyjaśnień dotyczących treści złożonych podmiotowych środków dowodowych.</w:t>
      </w:r>
    </w:p>
    <w:p w14:paraId="6071D21B" w14:textId="56FD2877" w:rsidR="00CF033D" w:rsidRPr="001523AD" w:rsidRDefault="00CF033D"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rPr>
        <w:t xml:space="preserve">Jeżeli złożone przez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ykonawcę podmiotowe środki dowodowe budzą wątpliwości </w:t>
      </w:r>
      <w:r w:rsidR="00CB4701" w:rsidRPr="001523AD">
        <w:rPr>
          <w:rFonts w:asciiTheme="majorHAnsi" w:hAnsiTheme="majorHAnsi"/>
          <w:color w:val="000000"/>
          <w:sz w:val="25"/>
          <w:szCs w:val="25"/>
        </w:rPr>
        <w:t>Z</w:t>
      </w:r>
      <w:r w:rsidRPr="001523AD">
        <w:rPr>
          <w:rFonts w:asciiTheme="majorHAnsi" w:hAnsiTheme="majorHAnsi"/>
          <w:color w:val="000000"/>
          <w:sz w:val="25"/>
          <w:szCs w:val="25"/>
        </w:rPr>
        <w:t xml:space="preserve">amawiającego, może on zwrócić się bezpośrednio do podmiotu, który jest w posiadaniu informacji lub dokumentów istotnych w tym zakresie dla oceny spełniania przez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ykonawcę warunków udziału w postępowaniu, kryteriów selekcji lub braku podstaw wykluczenia, o przedstawienie takich informacji lub dokumentów.</w:t>
      </w:r>
    </w:p>
    <w:p w14:paraId="3F11EDDD" w14:textId="28800C7D" w:rsidR="000F6647" w:rsidRPr="001523AD" w:rsidRDefault="000F6647"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s="Arial"/>
          <w:sz w:val="25"/>
          <w:szCs w:val="25"/>
        </w:rPr>
        <w:t>Oświadczenia o których mowa w rozdziale 8.1</w:t>
      </w:r>
      <w:r w:rsidR="00674295" w:rsidRPr="001523AD">
        <w:rPr>
          <w:rFonts w:asciiTheme="majorHAnsi" w:hAnsiTheme="majorHAnsi" w:cs="Arial"/>
          <w:sz w:val="25"/>
          <w:szCs w:val="25"/>
        </w:rPr>
        <w:t xml:space="preserve"> SWZ</w:t>
      </w:r>
      <w:r w:rsidRPr="001523AD">
        <w:rPr>
          <w:rFonts w:asciiTheme="majorHAnsi" w:hAnsiTheme="majorHAnsi" w:cs="Arial"/>
          <w:sz w:val="25"/>
          <w:szCs w:val="25"/>
        </w:rPr>
        <w:t xml:space="preserve"> </w:t>
      </w:r>
      <w:r w:rsidRPr="001523AD">
        <w:rPr>
          <w:rFonts w:asciiTheme="majorHAnsi" w:hAnsiTheme="majorHAnsi"/>
          <w:color w:val="000000"/>
          <w:sz w:val="25"/>
          <w:szCs w:val="25"/>
          <w:shd w:val="clear" w:color="auto" w:fill="FFFFFF"/>
        </w:rPr>
        <w:t>składa się, pod rygorem nieważności, w formie elektronicznej lub w postaci elektronicznej opatrzonej podpisem zaufanym lub podpisem osobistym.</w:t>
      </w:r>
    </w:p>
    <w:p w14:paraId="6C36D031" w14:textId="32737EF8" w:rsidR="00F1511C" w:rsidRPr="001523AD" w:rsidRDefault="00D14838" w:rsidP="00FE2BC3">
      <w:pPr>
        <w:pStyle w:val="Kolorowalistaakcent11"/>
        <w:numPr>
          <w:ilvl w:val="1"/>
          <w:numId w:val="10"/>
        </w:numPr>
        <w:autoSpaceDE w:val="0"/>
        <w:autoSpaceDN w:val="0"/>
        <w:adjustRightInd w:val="0"/>
        <w:spacing w:line="276" w:lineRule="auto"/>
        <w:rPr>
          <w:rFonts w:asciiTheme="majorHAnsi" w:hAnsiTheme="majorHAnsi" w:cs="Arial"/>
          <w:sz w:val="25"/>
          <w:szCs w:val="25"/>
        </w:rPr>
      </w:pPr>
      <w:r w:rsidRPr="001523AD">
        <w:rPr>
          <w:rFonts w:asciiTheme="majorHAnsi" w:hAnsiTheme="majorHAnsi"/>
          <w:sz w:val="25"/>
          <w:szCs w:val="25"/>
        </w:rPr>
        <w:t xml:space="preserve">Podmiotowe </w:t>
      </w:r>
      <w:r w:rsidR="00FE2BC3" w:rsidRPr="001523AD">
        <w:rPr>
          <w:rFonts w:asciiTheme="majorHAnsi" w:hAnsiTheme="majorHAnsi"/>
          <w:sz w:val="25"/>
          <w:szCs w:val="25"/>
        </w:rPr>
        <w:t xml:space="preserve">i przedmiotowe </w:t>
      </w:r>
      <w:r w:rsidRPr="001523AD">
        <w:rPr>
          <w:rFonts w:asciiTheme="majorHAnsi" w:hAnsiTheme="majorHAnsi"/>
          <w:sz w:val="25"/>
          <w:szCs w:val="25"/>
        </w:rPr>
        <w:t>środki dowodowe</w:t>
      </w:r>
      <w:r w:rsidR="00966E30" w:rsidRPr="001523AD">
        <w:rPr>
          <w:rFonts w:asciiTheme="majorHAnsi" w:hAnsiTheme="majorHAnsi"/>
          <w:sz w:val="25"/>
          <w:szCs w:val="25"/>
          <w:shd w:val="clear" w:color="auto" w:fill="FFFFFF"/>
        </w:rPr>
        <w:t xml:space="preserve"> </w:t>
      </w:r>
      <w:r w:rsidR="000F6647" w:rsidRPr="001523AD">
        <w:rPr>
          <w:rFonts w:asciiTheme="majorHAnsi" w:hAnsiTheme="majorHAnsi"/>
          <w:color w:val="000000"/>
          <w:sz w:val="25"/>
          <w:szCs w:val="25"/>
          <w:shd w:val="clear" w:color="auto" w:fill="FFFFFF"/>
        </w:rPr>
        <w:t xml:space="preserve">sporządza się w postaci elektronicznej, w formatach danych określonych w przepisach wydanych na podstawie </w:t>
      </w:r>
      <w:r w:rsidR="000F6647" w:rsidRPr="001523AD">
        <w:rPr>
          <w:rFonts w:asciiTheme="majorHAnsi" w:hAnsiTheme="majorHAnsi"/>
          <w:sz w:val="25"/>
          <w:szCs w:val="25"/>
          <w:shd w:val="clear" w:color="auto" w:fill="FFFFFF"/>
        </w:rPr>
        <w:t>art. 18</w:t>
      </w:r>
      <w:r w:rsidR="000F6647" w:rsidRPr="001523AD">
        <w:rPr>
          <w:rFonts w:asciiTheme="majorHAnsi" w:hAnsiTheme="majorHAnsi"/>
          <w:color w:val="000000"/>
          <w:sz w:val="25"/>
          <w:szCs w:val="25"/>
          <w:shd w:val="clear" w:color="auto" w:fill="FFFFFF"/>
        </w:rPr>
        <w:t xml:space="preserve"> ustawy z dnia 17 lutego 2005 r. o informatyzacji działalności podmiotów realizujących zadania publiczne (Dz. U. z 2020 r. poz. 346, 568, 695, 1517 i 2320), z zastrzeżeniem formatów, o których mowa w </w:t>
      </w:r>
      <w:r w:rsidR="000F6647" w:rsidRPr="001523AD">
        <w:rPr>
          <w:rFonts w:asciiTheme="majorHAnsi" w:hAnsiTheme="majorHAnsi"/>
          <w:sz w:val="25"/>
          <w:szCs w:val="25"/>
          <w:shd w:val="clear" w:color="auto" w:fill="FFFFFF"/>
        </w:rPr>
        <w:t>art. 66 ust. 1</w:t>
      </w:r>
      <w:r w:rsidR="000F6647" w:rsidRPr="001523AD">
        <w:rPr>
          <w:rFonts w:asciiTheme="majorHAnsi" w:hAnsiTheme="majorHAnsi"/>
          <w:color w:val="000000"/>
          <w:sz w:val="25"/>
          <w:szCs w:val="25"/>
          <w:shd w:val="clear" w:color="auto" w:fill="FFFFFF"/>
        </w:rPr>
        <w:t xml:space="preserve"> ustawy, z uwzględnieniem rodzaju przekazywanych danych.</w:t>
      </w:r>
    </w:p>
    <w:p w14:paraId="3974BE52" w14:textId="349FF95B" w:rsidR="00431C95" w:rsidRPr="001523AD" w:rsidRDefault="00D14838" w:rsidP="00FE2BC3">
      <w:pPr>
        <w:pStyle w:val="Kolorowalistaakcent11"/>
        <w:numPr>
          <w:ilvl w:val="1"/>
          <w:numId w:val="10"/>
        </w:numPr>
        <w:autoSpaceDE w:val="0"/>
        <w:autoSpaceDN w:val="0"/>
        <w:adjustRightInd w:val="0"/>
        <w:spacing w:line="276" w:lineRule="auto"/>
        <w:rPr>
          <w:rFonts w:asciiTheme="majorHAnsi" w:hAnsiTheme="majorHAnsi" w:cs="Arial"/>
          <w:sz w:val="25"/>
          <w:szCs w:val="25"/>
        </w:rPr>
      </w:pPr>
      <w:r w:rsidRPr="001523AD">
        <w:rPr>
          <w:rFonts w:asciiTheme="majorHAnsi" w:hAnsiTheme="majorHAnsi"/>
          <w:sz w:val="25"/>
          <w:szCs w:val="25"/>
        </w:rPr>
        <w:t>Podmiotowe</w:t>
      </w:r>
      <w:r w:rsidR="00FE2BC3" w:rsidRPr="001523AD">
        <w:rPr>
          <w:rFonts w:asciiTheme="majorHAnsi" w:hAnsiTheme="majorHAnsi"/>
          <w:sz w:val="25"/>
          <w:szCs w:val="25"/>
        </w:rPr>
        <w:t xml:space="preserve"> i przedmiotowe</w:t>
      </w:r>
      <w:r w:rsidRPr="001523AD">
        <w:rPr>
          <w:rFonts w:asciiTheme="majorHAnsi" w:hAnsiTheme="majorHAnsi"/>
          <w:sz w:val="25"/>
          <w:szCs w:val="25"/>
        </w:rPr>
        <w:t xml:space="preserve"> środki dowodowe</w:t>
      </w:r>
      <w:r w:rsidRPr="001523AD">
        <w:rPr>
          <w:rFonts w:asciiTheme="majorHAnsi" w:hAnsiTheme="majorHAnsi"/>
          <w:sz w:val="25"/>
          <w:szCs w:val="25"/>
          <w:shd w:val="clear" w:color="auto" w:fill="FFFFFF"/>
        </w:rPr>
        <w:t xml:space="preserve"> </w:t>
      </w:r>
      <w:r w:rsidR="00431C95" w:rsidRPr="001523AD">
        <w:rPr>
          <w:rFonts w:asciiTheme="majorHAnsi" w:hAnsiTheme="majorHAnsi"/>
          <w:sz w:val="25"/>
          <w:szCs w:val="25"/>
          <w:shd w:val="clear" w:color="auto" w:fill="FFFFFF"/>
        </w:rPr>
        <w:t>przekazuje się</w:t>
      </w:r>
      <w:r w:rsidR="00D82F0F" w:rsidRPr="001523AD">
        <w:rPr>
          <w:rFonts w:asciiTheme="majorHAnsi" w:hAnsiTheme="majorHAnsi"/>
          <w:sz w:val="25"/>
          <w:szCs w:val="25"/>
          <w:shd w:val="clear" w:color="auto" w:fill="FFFFFF"/>
        </w:rPr>
        <w:t xml:space="preserve"> wg następujących zasad</w:t>
      </w:r>
      <w:r w:rsidR="00431C95" w:rsidRPr="001523AD">
        <w:rPr>
          <w:rFonts w:asciiTheme="majorHAnsi" w:hAnsiTheme="majorHAnsi"/>
          <w:sz w:val="25"/>
          <w:szCs w:val="25"/>
          <w:shd w:val="clear" w:color="auto" w:fill="FFFFFF"/>
        </w:rPr>
        <w:t>:</w:t>
      </w:r>
    </w:p>
    <w:p w14:paraId="4EB62522" w14:textId="55A5DCCF" w:rsidR="00431C95" w:rsidRPr="001523AD" w:rsidRDefault="00431C95" w:rsidP="006D2EEF">
      <w:pPr>
        <w:pStyle w:val="Kolorowalistaakcent11"/>
        <w:numPr>
          <w:ilvl w:val="0"/>
          <w:numId w:val="28"/>
        </w:numPr>
        <w:autoSpaceDE w:val="0"/>
        <w:autoSpaceDN w:val="0"/>
        <w:adjustRightInd w:val="0"/>
        <w:spacing w:line="276" w:lineRule="auto"/>
        <w:ind w:left="993" w:hanging="284"/>
        <w:rPr>
          <w:rFonts w:asciiTheme="majorHAnsi" w:hAnsiTheme="majorHAnsi"/>
          <w:color w:val="000000"/>
          <w:sz w:val="25"/>
          <w:szCs w:val="25"/>
          <w:shd w:val="clear" w:color="auto" w:fill="FFFFFF"/>
        </w:rPr>
      </w:pPr>
      <w:r w:rsidRPr="001523AD">
        <w:rPr>
          <w:rFonts w:asciiTheme="majorHAnsi" w:hAnsiTheme="majorHAnsi"/>
          <w:color w:val="000000"/>
          <w:sz w:val="25"/>
          <w:szCs w:val="25"/>
        </w:rPr>
        <w:t>w przypadku</w:t>
      </w:r>
      <w:r w:rsidR="00674295" w:rsidRPr="001523AD">
        <w:rPr>
          <w:rFonts w:asciiTheme="majorHAnsi" w:hAnsiTheme="majorHAnsi"/>
          <w:color w:val="000000"/>
          <w:sz w:val="25"/>
          <w:szCs w:val="25"/>
        </w:rPr>
        <w:t>,</w:t>
      </w:r>
      <w:r w:rsidRPr="001523AD">
        <w:rPr>
          <w:rFonts w:asciiTheme="majorHAnsi" w:hAnsiTheme="majorHAnsi"/>
          <w:color w:val="000000"/>
          <w:sz w:val="25"/>
          <w:szCs w:val="25"/>
        </w:rPr>
        <w:t xml:space="preserve"> gdy zostały wystawione jako dokument elektroniczny przez upoważnione podmioty inne niż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ykonawca,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ykonawca wspólnie </w:t>
      </w:r>
      <w:r w:rsidRPr="001523AD">
        <w:rPr>
          <w:rFonts w:asciiTheme="majorHAnsi" w:hAnsiTheme="majorHAnsi"/>
          <w:color w:val="000000"/>
          <w:sz w:val="25"/>
          <w:szCs w:val="25"/>
        </w:rPr>
        <w:lastRenderedPageBreak/>
        <w:t xml:space="preserve">ubiegający się o udzielenie zamówienia, podmiot udostępniający zasoby </w:t>
      </w:r>
      <w:r w:rsidRPr="001523AD">
        <w:rPr>
          <w:rFonts w:asciiTheme="majorHAnsi" w:hAnsiTheme="majorHAnsi"/>
          <w:b/>
          <w:bCs/>
          <w:color w:val="000000"/>
          <w:sz w:val="25"/>
          <w:szCs w:val="25"/>
        </w:rPr>
        <w:t>- przekazuje się ten dokument elektroniczny;</w:t>
      </w:r>
    </w:p>
    <w:p w14:paraId="3CBB5EEC" w14:textId="78ECE002" w:rsidR="00431C95" w:rsidRPr="001523AD" w:rsidRDefault="00431C95" w:rsidP="006D2EEF">
      <w:pPr>
        <w:pStyle w:val="Kolorowalistaakcent11"/>
        <w:numPr>
          <w:ilvl w:val="0"/>
          <w:numId w:val="28"/>
        </w:numPr>
        <w:autoSpaceDE w:val="0"/>
        <w:autoSpaceDN w:val="0"/>
        <w:adjustRightInd w:val="0"/>
        <w:spacing w:line="276" w:lineRule="auto"/>
        <w:ind w:left="993" w:hanging="284"/>
        <w:rPr>
          <w:rStyle w:val="alb"/>
          <w:rFonts w:asciiTheme="majorHAnsi" w:hAnsiTheme="majorHAnsi"/>
          <w:color w:val="000000"/>
          <w:sz w:val="25"/>
          <w:szCs w:val="25"/>
        </w:rPr>
      </w:pPr>
      <w:r w:rsidRPr="001523AD">
        <w:rPr>
          <w:rFonts w:asciiTheme="majorHAnsi" w:hAnsiTheme="majorHAnsi"/>
          <w:color w:val="000000"/>
          <w:sz w:val="25"/>
          <w:szCs w:val="25"/>
        </w:rPr>
        <w:t>w przypadku</w:t>
      </w:r>
      <w:r w:rsidR="00674295" w:rsidRPr="001523AD">
        <w:rPr>
          <w:rFonts w:asciiTheme="majorHAnsi" w:hAnsiTheme="majorHAnsi"/>
          <w:color w:val="000000"/>
          <w:sz w:val="25"/>
          <w:szCs w:val="25"/>
        </w:rPr>
        <w:t>,</w:t>
      </w:r>
      <w:r w:rsidRPr="001523AD">
        <w:rPr>
          <w:rFonts w:asciiTheme="majorHAnsi" w:hAnsiTheme="majorHAnsi"/>
          <w:color w:val="000000"/>
          <w:sz w:val="25"/>
          <w:szCs w:val="25"/>
        </w:rPr>
        <w:t xml:space="preserve"> gdy zostały wystawione jako dokument w postaci papierowej przez upoważnione podmioty inne niż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ykonawca,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ykonawca wspólnie ubiegający się o udzielenie zamówienia, podmiot udostępniający zasoby - </w:t>
      </w:r>
      <w:r w:rsidRPr="001523AD">
        <w:rPr>
          <w:rFonts w:asciiTheme="majorHAnsi" w:hAnsiTheme="majorHAnsi"/>
          <w:b/>
          <w:bCs/>
          <w:color w:val="000000"/>
          <w:sz w:val="25"/>
          <w:szCs w:val="25"/>
        </w:rPr>
        <w:t>przekazuje się cyfrowe odwzorowanie tego dokumentu opatrzone kwalifikowanym podpisem elektronicznym, podpisem zaufanym lub podpisem osobistym, poświadczające zgodność cyfrowego odwzorowania z dokumentem w postaci papierowej.</w:t>
      </w:r>
      <w:r w:rsidRPr="001523AD">
        <w:rPr>
          <w:rStyle w:val="alb"/>
          <w:rFonts w:asciiTheme="majorHAnsi" w:hAnsiTheme="majorHAnsi"/>
          <w:color w:val="000000"/>
          <w:sz w:val="25"/>
          <w:szCs w:val="25"/>
        </w:rPr>
        <w:t> </w:t>
      </w:r>
    </w:p>
    <w:p w14:paraId="7B3547D7" w14:textId="478160DC" w:rsidR="00431C95" w:rsidRPr="001523AD" w:rsidRDefault="00431C95" w:rsidP="00674295">
      <w:pPr>
        <w:pStyle w:val="Kolorowalistaakcent11"/>
        <w:autoSpaceDE w:val="0"/>
        <w:autoSpaceDN w:val="0"/>
        <w:adjustRightInd w:val="0"/>
        <w:spacing w:line="276" w:lineRule="auto"/>
        <w:ind w:left="993"/>
        <w:rPr>
          <w:rFonts w:asciiTheme="majorHAnsi" w:hAnsiTheme="majorHAnsi"/>
          <w:i/>
          <w:iCs/>
          <w:color w:val="000000"/>
          <w:sz w:val="25"/>
          <w:szCs w:val="25"/>
        </w:rPr>
      </w:pPr>
      <w:r w:rsidRPr="001523AD">
        <w:rPr>
          <w:rFonts w:asciiTheme="majorHAnsi" w:hAnsiTheme="majorHAnsi"/>
          <w:i/>
          <w:iCs/>
          <w:color w:val="000000"/>
          <w:sz w:val="25"/>
          <w:szCs w:val="25"/>
        </w:rPr>
        <w:t xml:space="preserve">Poświadczenia zgodności cyfrowego odwzorowania z dokumentem w postaci papierowej dokonuje odpowiednio </w:t>
      </w:r>
      <w:r w:rsidR="00CB4701" w:rsidRPr="001523AD">
        <w:rPr>
          <w:rFonts w:asciiTheme="majorHAnsi" w:hAnsiTheme="majorHAnsi"/>
          <w:i/>
          <w:iCs/>
          <w:color w:val="000000"/>
          <w:sz w:val="25"/>
          <w:szCs w:val="25"/>
        </w:rPr>
        <w:t>W</w:t>
      </w:r>
      <w:r w:rsidRPr="001523AD">
        <w:rPr>
          <w:rFonts w:asciiTheme="majorHAnsi" w:hAnsiTheme="majorHAnsi"/>
          <w:i/>
          <w:iCs/>
          <w:color w:val="000000"/>
          <w:sz w:val="25"/>
          <w:szCs w:val="25"/>
        </w:rPr>
        <w:t xml:space="preserve">ykonawca, </w:t>
      </w:r>
      <w:r w:rsidR="00CB4701" w:rsidRPr="001523AD">
        <w:rPr>
          <w:rFonts w:asciiTheme="majorHAnsi" w:hAnsiTheme="majorHAnsi"/>
          <w:i/>
          <w:iCs/>
          <w:color w:val="000000"/>
          <w:sz w:val="25"/>
          <w:szCs w:val="25"/>
        </w:rPr>
        <w:t>W</w:t>
      </w:r>
      <w:r w:rsidRPr="001523AD">
        <w:rPr>
          <w:rFonts w:asciiTheme="majorHAnsi" w:hAnsiTheme="majorHAnsi"/>
          <w:i/>
          <w:iCs/>
          <w:color w:val="000000"/>
          <w:sz w:val="25"/>
          <w:szCs w:val="25"/>
        </w:rPr>
        <w:t>ykonawca wspólnie ubiegający się o udzielenie zamówienia, podmiot udostępniający zasoby lub podwykonawca, w zakresie podmiotowych środków dowodowych, które każdego z nich dotyczą. Poświadczenia zgodności cyfrowego odwzorowania z dokumentem w postaci papierowej może dokonać również notariusz. 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6120794" w14:textId="57FC5FDB" w:rsidR="00431C95" w:rsidRPr="001523AD" w:rsidRDefault="00431C95" w:rsidP="006D2EEF">
      <w:pPr>
        <w:pStyle w:val="Kolorowalistaakcent11"/>
        <w:numPr>
          <w:ilvl w:val="0"/>
          <w:numId w:val="28"/>
        </w:numPr>
        <w:autoSpaceDE w:val="0"/>
        <w:autoSpaceDN w:val="0"/>
        <w:adjustRightInd w:val="0"/>
        <w:spacing w:line="276" w:lineRule="auto"/>
        <w:ind w:left="993" w:hanging="284"/>
        <w:rPr>
          <w:rFonts w:asciiTheme="majorHAnsi" w:hAnsiTheme="majorHAnsi"/>
          <w:color w:val="000000"/>
          <w:sz w:val="25"/>
          <w:szCs w:val="25"/>
        </w:rPr>
      </w:pPr>
      <w:r w:rsidRPr="001523AD">
        <w:rPr>
          <w:rFonts w:asciiTheme="majorHAnsi" w:hAnsiTheme="majorHAnsi"/>
          <w:color w:val="000000"/>
          <w:sz w:val="25"/>
          <w:szCs w:val="25"/>
        </w:rPr>
        <w:t xml:space="preserve">w przypadku, gdy nie zostały wystawione przez upoważnione podmioty inne niż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ykonawca,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ykonawca wspólnie ubiegający się o udzielenie zamówienia, podmiot udostępniający zasoby </w:t>
      </w:r>
      <w:r w:rsidRPr="001523AD">
        <w:rPr>
          <w:rFonts w:asciiTheme="majorHAnsi" w:hAnsiTheme="majorHAnsi"/>
          <w:b/>
          <w:bCs/>
          <w:color w:val="000000"/>
          <w:sz w:val="25"/>
          <w:szCs w:val="25"/>
        </w:rPr>
        <w:t>- przekazuje się je w postaci elektronicznej i opatruje się kwalifikowanym podpisem elektronicznym, podpisem zaufanym lub podpisem osobistym</w:t>
      </w:r>
      <w:r w:rsidRPr="001523AD">
        <w:rPr>
          <w:rFonts w:asciiTheme="majorHAnsi" w:hAnsiTheme="majorHAnsi"/>
          <w:color w:val="000000"/>
          <w:sz w:val="25"/>
          <w:szCs w:val="25"/>
        </w:rPr>
        <w:t>.</w:t>
      </w:r>
    </w:p>
    <w:p w14:paraId="3CB99800" w14:textId="31FA5AA0" w:rsidR="00431C95" w:rsidRPr="001523AD" w:rsidRDefault="00431C95" w:rsidP="006D2EEF">
      <w:pPr>
        <w:pStyle w:val="Kolorowalistaakcent11"/>
        <w:numPr>
          <w:ilvl w:val="0"/>
          <w:numId w:val="28"/>
        </w:numPr>
        <w:autoSpaceDE w:val="0"/>
        <w:autoSpaceDN w:val="0"/>
        <w:adjustRightInd w:val="0"/>
        <w:spacing w:line="276" w:lineRule="auto"/>
        <w:ind w:left="993" w:hanging="284"/>
        <w:rPr>
          <w:rStyle w:val="alb"/>
          <w:rFonts w:asciiTheme="majorHAnsi" w:hAnsiTheme="majorHAnsi"/>
          <w:color w:val="000000"/>
          <w:sz w:val="25"/>
          <w:szCs w:val="25"/>
        </w:rPr>
      </w:pPr>
      <w:r w:rsidRPr="001523AD">
        <w:rPr>
          <w:rFonts w:asciiTheme="majorHAnsi" w:hAnsiTheme="majorHAnsi"/>
          <w:color w:val="000000"/>
          <w:sz w:val="25"/>
          <w:szCs w:val="25"/>
        </w:rPr>
        <w:t>w przypadku</w:t>
      </w:r>
      <w:r w:rsidR="00674295" w:rsidRPr="001523AD">
        <w:rPr>
          <w:rFonts w:asciiTheme="majorHAnsi" w:hAnsiTheme="majorHAnsi"/>
          <w:color w:val="000000"/>
          <w:sz w:val="25"/>
          <w:szCs w:val="25"/>
        </w:rPr>
        <w:t>,</w:t>
      </w:r>
      <w:r w:rsidRPr="001523AD">
        <w:rPr>
          <w:rFonts w:asciiTheme="majorHAnsi" w:hAnsiTheme="majorHAnsi"/>
          <w:color w:val="000000"/>
          <w:sz w:val="25"/>
          <w:szCs w:val="25"/>
        </w:rPr>
        <w:t xml:space="preserve"> gdy nie zostały </w:t>
      </w:r>
      <w:r w:rsidRPr="001523AD">
        <w:rPr>
          <w:rFonts w:asciiTheme="majorHAnsi" w:hAnsiTheme="majorHAnsi"/>
          <w:color w:val="000000"/>
          <w:sz w:val="25"/>
          <w:szCs w:val="25"/>
          <w:shd w:val="clear" w:color="auto" w:fill="FFFFFF"/>
        </w:rPr>
        <w:t xml:space="preserve">wystawione </w:t>
      </w:r>
      <w:r w:rsidRPr="001523AD">
        <w:rPr>
          <w:rFonts w:asciiTheme="majorHAnsi" w:hAnsiTheme="majorHAnsi"/>
          <w:color w:val="000000"/>
          <w:sz w:val="25"/>
          <w:szCs w:val="25"/>
        </w:rPr>
        <w:t xml:space="preserve">przez upoważnione podmioty inne niż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ykonawca,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ykonawca wspólnie ubiegający się o udzielenie zamówienia, podmiot udostępniający zasoby</w:t>
      </w:r>
      <w:r w:rsidR="00CB4701" w:rsidRPr="001523AD">
        <w:rPr>
          <w:rFonts w:asciiTheme="majorHAnsi" w:hAnsiTheme="majorHAnsi"/>
          <w:color w:val="000000"/>
          <w:sz w:val="25"/>
          <w:szCs w:val="25"/>
        </w:rPr>
        <w:t>,</w:t>
      </w:r>
      <w:r w:rsidRPr="001523AD">
        <w:rPr>
          <w:rFonts w:asciiTheme="majorHAnsi" w:hAnsiTheme="majorHAnsi"/>
          <w:color w:val="000000"/>
          <w:sz w:val="25"/>
          <w:szCs w:val="25"/>
        </w:rPr>
        <w:t xml:space="preserve"> a sporządzono je</w:t>
      </w:r>
      <w:r w:rsidRPr="001523AD">
        <w:rPr>
          <w:rFonts w:asciiTheme="majorHAnsi" w:hAnsiTheme="majorHAnsi"/>
          <w:b/>
          <w:bCs/>
          <w:color w:val="000000"/>
          <w:sz w:val="25"/>
          <w:szCs w:val="25"/>
        </w:rPr>
        <w:t xml:space="preserve"> </w:t>
      </w:r>
      <w:r w:rsidRPr="001523AD">
        <w:rPr>
          <w:rFonts w:asciiTheme="majorHAnsi" w:hAnsiTheme="majorHAnsi"/>
          <w:color w:val="000000"/>
          <w:sz w:val="25"/>
          <w:szCs w:val="25"/>
          <w:shd w:val="clear" w:color="auto" w:fill="FFFFFF"/>
        </w:rPr>
        <w:t xml:space="preserve">jako dokument w postaci papierowej i opatrzono własnoręcznym podpisem </w:t>
      </w:r>
      <w:r w:rsidRPr="001523AD">
        <w:rPr>
          <w:rFonts w:asciiTheme="majorHAnsi" w:hAnsiTheme="majorHAnsi"/>
          <w:color w:val="000000"/>
          <w:sz w:val="25"/>
          <w:szCs w:val="25"/>
        </w:rPr>
        <w:t xml:space="preserve">- </w:t>
      </w:r>
      <w:r w:rsidRPr="001523AD">
        <w:rPr>
          <w:rFonts w:asciiTheme="majorHAnsi" w:hAnsiTheme="majorHAnsi"/>
          <w:b/>
          <w:bCs/>
          <w:color w:val="000000"/>
          <w:sz w:val="25"/>
          <w:szCs w:val="25"/>
        </w:rPr>
        <w:t>przekazuje się cyfrowe odwzorowanie tego dokumentu opatrzone kwalifikowanym podpisem elektronicznym, podpisem zaufanym lub podpisem osobistym, poświadczające zgodność cyfrowego odwzorowania z dokumentem w postaci papierowej.</w:t>
      </w:r>
      <w:r w:rsidRPr="001523AD">
        <w:rPr>
          <w:rStyle w:val="alb"/>
          <w:rFonts w:asciiTheme="majorHAnsi" w:hAnsiTheme="majorHAnsi"/>
          <w:color w:val="000000"/>
          <w:sz w:val="25"/>
          <w:szCs w:val="25"/>
        </w:rPr>
        <w:t> </w:t>
      </w:r>
    </w:p>
    <w:p w14:paraId="37090CAB" w14:textId="27ECF8D6" w:rsidR="00431C95" w:rsidRPr="001523AD" w:rsidRDefault="00431C95" w:rsidP="00674295">
      <w:pPr>
        <w:pStyle w:val="Kolorowalistaakcent11"/>
        <w:autoSpaceDE w:val="0"/>
        <w:autoSpaceDN w:val="0"/>
        <w:adjustRightInd w:val="0"/>
        <w:spacing w:line="276" w:lineRule="auto"/>
        <w:ind w:left="993"/>
        <w:rPr>
          <w:rFonts w:asciiTheme="majorHAnsi" w:hAnsiTheme="majorHAnsi"/>
          <w:i/>
          <w:iCs/>
          <w:color w:val="000000"/>
          <w:sz w:val="25"/>
          <w:szCs w:val="25"/>
        </w:rPr>
      </w:pPr>
      <w:r w:rsidRPr="001523AD">
        <w:rPr>
          <w:rFonts w:asciiTheme="majorHAnsi" w:hAnsiTheme="majorHAnsi"/>
          <w:i/>
          <w:iCs/>
          <w:color w:val="000000"/>
          <w:sz w:val="25"/>
          <w:szCs w:val="25"/>
        </w:rPr>
        <w:t xml:space="preserve">Poświadczenia zgodności cyfrowego odwzorowania z dokumentem w postaci papierowej dokonuje odpowiednio </w:t>
      </w:r>
      <w:r w:rsidR="00CB4701" w:rsidRPr="001523AD">
        <w:rPr>
          <w:rFonts w:asciiTheme="majorHAnsi" w:hAnsiTheme="majorHAnsi"/>
          <w:i/>
          <w:iCs/>
          <w:color w:val="000000"/>
          <w:sz w:val="25"/>
          <w:szCs w:val="25"/>
        </w:rPr>
        <w:t>W</w:t>
      </w:r>
      <w:r w:rsidRPr="001523AD">
        <w:rPr>
          <w:rFonts w:asciiTheme="majorHAnsi" w:hAnsiTheme="majorHAnsi"/>
          <w:i/>
          <w:iCs/>
          <w:color w:val="000000"/>
          <w:sz w:val="25"/>
          <w:szCs w:val="25"/>
        </w:rPr>
        <w:t xml:space="preserve">ykonawca, </w:t>
      </w:r>
      <w:r w:rsidR="00CB4701" w:rsidRPr="001523AD">
        <w:rPr>
          <w:rFonts w:asciiTheme="majorHAnsi" w:hAnsiTheme="majorHAnsi"/>
          <w:i/>
          <w:iCs/>
          <w:color w:val="000000"/>
          <w:sz w:val="25"/>
          <w:szCs w:val="25"/>
        </w:rPr>
        <w:t>W</w:t>
      </w:r>
      <w:r w:rsidRPr="001523AD">
        <w:rPr>
          <w:rFonts w:asciiTheme="majorHAnsi" w:hAnsiTheme="majorHAnsi"/>
          <w:i/>
          <w:iCs/>
          <w:color w:val="000000"/>
          <w:sz w:val="25"/>
          <w:szCs w:val="25"/>
        </w:rPr>
        <w:t>ykonawca wspólnie ubiegający się o udzielenie zamówienia, podmiot udostępniający zasoby, w zakresie podmiotowych środków dowodowych, które każdego z nich dotyczą. Poświadczenia zgodności cyfrowego odwzorowania z dokumentem w postaci papierowej może dokonać również notariusz. 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3E10AC36" w14:textId="77777777" w:rsidR="00674295" w:rsidRPr="001523AD" w:rsidRDefault="00674295" w:rsidP="00674295">
      <w:pPr>
        <w:pStyle w:val="Kolorowalistaakcent11"/>
        <w:autoSpaceDE w:val="0"/>
        <w:autoSpaceDN w:val="0"/>
        <w:adjustRightInd w:val="0"/>
        <w:spacing w:line="276" w:lineRule="auto"/>
        <w:ind w:left="993"/>
        <w:rPr>
          <w:rFonts w:asciiTheme="majorHAnsi" w:hAnsiTheme="majorHAnsi"/>
          <w:i/>
          <w:iCs/>
          <w:color w:val="000000"/>
          <w:sz w:val="25"/>
          <w:szCs w:val="25"/>
        </w:rPr>
      </w:pPr>
    </w:p>
    <w:p w14:paraId="10FA7478" w14:textId="56C55D51" w:rsidR="00D72161" w:rsidRPr="001523AD" w:rsidRDefault="00D72161"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5D559C8A" w14:textId="1D5F29B2" w:rsidR="000F6647" w:rsidRPr="001523AD" w:rsidRDefault="000F6647" w:rsidP="0013750B">
      <w:pPr>
        <w:pStyle w:val="Kolorowalistaakcent11"/>
        <w:numPr>
          <w:ilvl w:val="1"/>
          <w:numId w:val="10"/>
        </w:numPr>
        <w:autoSpaceDE w:val="0"/>
        <w:autoSpaceDN w:val="0"/>
        <w:adjustRightInd w:val="0"/>
        <w:spacing w:line="276" w:lineRule="auto"/>
        <w:rPr>
          <w:rFonts w:asciiTheme="majorHAnsi" w:hAnsiTheme="majorHAnsi" w:cs="Arial"/>
          <w:sz w:val="25"/>
          <w:szCs w:val="25"/>
        </w:rPr>
      </w:pPr>
      <w:r w:rsidRPr="001523AD">
        <w:rPr>
          <w:rFonts w:asciiTheme="majorHAnsi" w:hAnsiTheme="majorHAnsi" w:cs="Arial"/>
          <w:sz w:val="25"/>
          <w:szCs w:val="25"/>
        </w:rPr>
        <w:t>Oświadczenia wskazane w rozdziale 8.1</w:t>
      </w:r>
      <w:r w:rsidR="00404756" w:rsidRPr="001523AD">
        <w:rPr>
          <w:rFonts w:asciiTheme="majorHAnsi" w:hAnsiTheme="majorHAnsi" w:cs="Arial"/>
          <w:sz w:val="25"/>
          <w:szCs w:val="25"/>
        </w:rPr>
        <w:t xml:space="preserve"> SWZ</w:t>
      </w:r>
      <w:r w:rsidRPr="001523AD">
        <w:rPr>
          <w:rFonts w:asciiTheme="majorHAnsi" w:hAnsiTheme="majorHAnsi" w:cs="Arial"/>
          <w:sz w:val="25"/>
          <w:szCs w:val="25"/>
        </w:rPr>
        <w:t xml:space="preserve"> i </w:t>
      </w:r>
      <w:r w:rsidR="00D14838" w:rsidRPr="001523AD">
        <w:rPr>
          <w:rFonts w:asciiTheme="majorHAnsi" w:hAnsiTheme="majorHAnsi"/>
          <w:sz w:val="25"/>
          <w:szCs w:val="25"/>
        </w:rPr>
        <w:t xml:space="preserve">podmiotowe </w:t>
      </w:r>
      <w:r w:rsidR="0013750B" w:rsidRPr="001523AD">
        <w:rPr>
          <w:rFonts w:asciiTheme="majorHAnsi" w:hAnsiTheme="majorHAnsi"/>
          <w:sz w:val="25"/>
          <w:szCs w:val="25"/>
        </w:rPr>
        <w:t xml:space="preserve">oraz przedmiotowe </w:t>
      </w:r>
      <w:r w:rsidR="00D14838" w:rsidRPr="001523AD">
        <w:rPr>
          <w:rFonts w:asciiTheme="majorHAnsi" w:hAnsiTheme="majorHAnsi"/>
          <w:sz w:val="25"/>
          <w:szCs w:val="25"/>
        </w:rPr>
        <w:t>środki dowodowe</w:t>
      </w:r>
      <w:r w:rsidR="00D14838" w:rsidRPr="001523AD">
        <w:rPr>
          <w:rFonts w:asciiTheme="majorHAnsi" w:hAnsiTheme="majorHAnsi"/>
          <w:sz w:val="25"/>
          <w:szCs w:val="25"/>
          <w:shd w:val="clear" w:color="auto" w:fill="FFFFFF"/>
        </w:rPr>
        <w:t xml:space="preserve"> </w:t>
      </w:r>
      <w:r w:rsidRPr="001523AD">
        <w:rPr>
          <w:rFonts w:asciiTheme="majorHAnsi" w:hAnsiTheme="majorHAnsi" w:cs="Arial"/>
          <w:sz w:val="25"/>
          <w:szCs w:val="25"/>
        </w:rPr>
        <w:t xml:space="preserve">przekazuje się środkiem komunikacji elektronicznej wskazanym w rozdziale </w:t>
      </w:r>
      <w:r w:rsidR="00404756" w:rsidRPr="001523AD">
        <w:rPr>
          <w:rFonts w:asciiTheme="majorHAnsi" w:hAnsiTheme="majorHAnsi" w:cs="Arial"/>
          <w:sz w:val="25"/>
          <w:szCs w:val="25"/>
        </w:rPr>
        <w:t>11 SWZ.</w:t>
      </w:r>
    </w:p>
    <w:p w14:paraId="5C167210" w14:textId="446839E4" w:rsidR="000F6647" w:rsidRPr="001523AD" w:rsidRDefault="000F6647"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shd w:val="clear" w:color="auto" w:fill="FFFFFF"/>
        </w:rPr>
        <w:t>W przypadku</w:t>
      </w:r>
      <w:r w:rsidR="00404756" w:rsidRPr="001523AD">
        <w:rPr>
          <w:rFonts w:asciiTheme="majorHAnsi" w:hAnsiTheme="majorHAnsi"/>
          <w:color w:val="000000"/>
          <w:sz w:val="25"/>
          <w:szCs w:val="25"/>
          <w:shd w:val="clear" w:color="auto" w:fill="FFFFFF"/>
        </w:rPr>
        <w:t>,</w:t>
      </w:r>
      <w:r w:rsidRPr="001523AD">
        <w:rPr>
          <w:rFonts w:asciiTheme="majorHAnsi" w:hAnsiTheme="majorHAnsi"/>
          <w:color w:val="000000"/>
          <w:sz w:val="25"/>
          <w:szCs w:val="25"/>
          <w:shd w:val="clear" w:color="auto" w:fill="FFFFFF"/>
        </w:rPr>
        <w:t xml:space="preserve"> gdy </w:t>
      </w:r>
      <w:r w:rsidR="00921010" w:rsidRPr="001523AD">
        <w:rPr>
          <w:rFonts w:asciiTheme="majorHAnsi" w:hAnsiTheme="majorHAnsi"/>
          <w:color w:val="000000"/>
          <w:sz w:val="25"/>
          <w:szCs w:val="25"/>
          <w:shd w:val="clear" w:color="auto" w:fill="FFFFFF"/>
        </w:rPr>
        <w:t>oświadczenia o których mowa w rozdziale 8.1</w:t>
      </w:r>
      <w:r w:rsidR="00404756" w:rsidRPr="001523AD">
        <w:rPr>
          <w:rFonts w:asciiTheme="majorHAnsi" w:hAnsiTheme="majorHAnsi"/>
          <w:color w:val="000000"/>
          <w:sz w:val="25"/>
          <w:szCs w:val="25"/>
          <w:shd w:val="clear" w:color="auto" w:fill="FFFFFF"/>
        </w:rPr>
        <w:t xml:space="preserve"> SWZ</w:t>
      </w:r>
      <w:r w:rsidR="00921010" w:rsidRPr="001523AD">
        <w:rPr>
          <w:rFonts w:asciiTheme="majorHAnsi" w:hAnsiTheme="majorHAnsi"/>
          <w:color w:val="000000"/>
          <w:sz w:val="25"/>
          <w:szCs w:val="25"/>
          <w:shd w:val="clear" w:color="auto" w:fill="FFFFFF"/>
        </w:rPr>
        <w:t xml:space="preserve"> lub </w:t>
      </w:r>
      <w:r w:rsidR="00D14838" w:rsidRPr="001523AD">
        <w:rPr>
          <w:rFonts w:asciiTheme="majorHAnsi" w:hAnsiTheme="majorHAnsi"/>
          <w:sz w:val="25"/>
          <w:szCs w:val="25"/>
        </w:rPr>
        <w:t>podmiotowe środki dowodowe</w:t>
      </w:r>
      <w:r w:rsidR="00D14838" w:rsidRPr="001523AD">
        <w:rPr>
          <w:rFonts w:asciiTheme="majorHAnsi" w:hAnsiTheme="majorHAnsi"/>
          <w:sz w:val="25"/>
          <w:szCs w:val="25"/>
          <w:shd w:val="clear" w:color="auto" w:fill="FFFFFF"/>
        </w:rPr>
        <w:t xml:space="preserve"> </w:t>
      </w:r>
      <w:r w:rsidR="00921010" w:rsidRPr="001523AD">
        <w:rPr>
          <w:rFonts w:asciiTheme="majorHAnsi" w:hAnsiTheme="majorHAnsi"/>
          <w:color w:val="000000"/>
          <w:sz w:val="25"/>
          <w:szCs w:val="25"/>
          <w:shd w:val="clear" w:color="auto" w:fill="FFFFFF"/>
        </w:rPr>
        <w:t xml:space="preserve">zawierają </w:t>
      </w:r>
      <w:r w:rsidRPr="001523AD">
        <w:rPr>
          <w:rFonts w:asciiTheme="majorHAnsi" w:hAnsiTheme="majorHAnsi"/>
          <w:color w:val="000000"/>
          <w:sz w:val="25"/>
          <w:szCs w:val="25"/>
          <w:shd w:val="clear" w:color="auto" w:fill="FFFFFF"/>
        </w:rPr>
        <w:t xml:space="preserve">informacje stanowiące tajemnicę przedsiębiorstwa w rozumieniu przepisów </w:t>
      </w:r>
      <w:r w:rsidRPr="001523AD">
        <w:rPr>
          <w:rFonts w:asciiTheme="majorHAnsi" w:hAnsiTheme="majorHAnsi"/>
          <w:sz w:val="25"/>
          <w:szCs w:val="25"/>
          <w:shd w:val="clear" w:color="auto" w:fill="FFFFFF"/>
        </w:rPr>
        <w:t>ustawy</w:t>
      </w:r>
      <w:r w:rsidRPr="001523AD">
        <w:rPr>
          <w:rFonts w:asciiTheme="majorHAnsi" w:hAnsiTheme="majorHAnsi"/>
          <w:color w:val="000000"/>
          <w:sz w:val="25"/>
          <w:szCs w:val="25"/>
          <w:shd w:val="clear" w:color="auto" w:fill="FFFFFF"/>
        </w:rPr>
        <w:t xml:space="preserve"> z dnia 16 kwietnia 1993 r. o zwalczaniu nieuczciwej konkurencji (Dz. U. z 2020 r. poz. 1913), </w:t>
      </w:r>
      <w:r w:rsidR="00CB4701" w:rsidRPr="001523AD">
        <w:rPr>
          <w:rFonts w:asciiTheme="majorHAnsi" w:hAnsiTheme="majorHAnsi"/>
          <w:color w:val="000000"/>
          <w:sz w:val="25"/>
          <w:szCs w:val="25"/>
          <w:shd w:val="clear" w:color="auto" w:fill="FFFFFF"/>
        </w:rPr>
        <w:t>W</w:t>
      </w:r>
      <w:r w:rsidRPr="001523AD">
        <w:rPr>
          <w:rFonts w:asciiTheme="majorHAnsi" w:hAnsiTheme="majorHAnsi"/>
          <w:color w:val="000000"/>
          <w:sz w:val="25"/>
          <w:szCs w:val="25"/>
          <w:shd w:val="clear" w:color="auto" w:fill="FFFFFF"/>
        </w:rPr>
        <w:t xml:space="preserve">ykonawca, </w:t>
      </w:r>
      <w:r w:rsidR="00CB4701" w:rsidRPr="001523AD">
        <w:rPr>
          <w:rFonts w:asciiTheme="majorHAnsi" w:hAnsiTheme="majorHAnsi"/>
          <w:color w:val="000000"/>
          <w:sz w:val="25"/>
          <w:szCs w:val="25"/>
          <w:shd w:val="clear" w:color="auto" w:fill="FFFFFF"/>
        </w:rPr>
        <w:br/>
      </w:r>
      <w:r w:rsidRPr="001523AD">
        <w:rPr>
          <w:rFonts w:asciiTheme="majorHAnsi" w:hAnsiTheme="majorHAnsi"/>
          <w:color w:val="000000"/>
          <w:sz w:val="25"/>
          <w:szCs w:val="25"/>
          <w:shd w:val="clear" w:color="auto" w:fill="FFFFFF"/>
        </w:rPr>
        <w:t xml:space="preserve">w celu utrzymania w poufności tych informacji, przekazuje je w wydzielonym </w:t>
      </w:r>
      <w:r w:rsidR="00CB4701" w:rsidRPr="001523AD">
        <w:rPr>
          <w:rFonts w:asciiTheme="majorHAnsi" w:hAnsiTheme="majorHAnsi"/>
          <w:color w:val="000000"/>
          <w:sz w:val="25"/>
          <w:szCs w:val="25"/>
          <w:shd w:val="clear" w:color="auto" w:fill="FFFFFF"/>
        </w:rPr>
        <w:br/>
      </w:r>
      <w:r w:rsidRPr="001523AD">
        <w:rPr>
          <w:rFonts w:asciiTheme="majorHAnsi" w:hAnsiTheme="majorHAnsi"/>
          <w:color w:val="000000"/>
          <w:sz w:val="25"/>
          <w:szCs w:val="25"/>
          <w:shd w:val="clear" w:color="auto" w:fill="FFFFFF"/>
        </w:rPr>
        <w:t>i odpowiednio oznaczonym pliku.</w:t>
      </w:r>
      <w:r w:rsidR="005D26B6" w:rsidRPr="001523AD">
        <w:rPr>
          <w:rFonts w:asciiTheme="majorHAnsi" w:hAnsiTheme="majorHAnsi"/>
          <w:color w:val="000000"/>
          <w:sz w:val="25"/>
          <w:szCs w:val="25"/>
          <w:shd w:val="clear" w:color="auto" w:fill="FFFFFF"/>
        </w:rPr>
        <w:t xml:space="preserve"> </w:t>
      </w:r>
    </w:p>
    <w:p w14:paraId="4B474686" w14:textId="667E3F85" w:rsidR="00431C95" w:rsidRPr="001523AD" w:rsidRDefault="00D14838" w:rsidP="0013750B">
      <w:pPr>
        <w:pStyle w:val="Kolorowalistaakcent11"/>
        <w:numPr>
          <w:ilvl w:val="1"/>
          <w:numId w:val="10"/>
        </w:numPr>
        <w:autoSpaceDE w:val="0"/>
        <w:autoSpaceDN w:val="0"/>
        <w:adjustRightInd w:val="0"/>
        <w:spacing w:line="276" w:lineRule="auto"/>
        <w:rPr>
          <w:rFonts w:asciiTheme="majorHAnsi" w:hAnsiTheme="majorHAnsi" w:cs="Arial"/>
          <w:sz w:val="25"/>
          <w:szCs w:val="25"/>
        </w:rPr>
      </w:pPr>
      <w:r w:rsidRPr="001523AD">
        <w:rPr>
          <w:rFonts w:asciiTheme="majorHAnsi" w:hAnsiTheme="majorHAnsi"/>
          <w:sz w:val="25"/>
          <w:szCs w:val="25"/>
        </w:rPr>
        <w:t xml:space="preserve">Podmiotowe </w:t>
      </w:r>
      <w:r w:rsidR="0013750B" w:rsidRPr="001523AD">
        <w:rPr>
          <w:rFonts w:asciiTheme="majorHAnsi" w:hAnsiTheme="majorHAnsi"/>
          <w:sz w:val="25"/>
          <w:szCs w:val="25"/>
        </w:rPr>
        <w:t xml:space="preserve">i przedmiotowe </w:t>
      </w:r>
      <w:r w:rsidRPr="001523AD">
        <w:rPr>
          <w:rFonts w:asciiTheme="majorHAnsi" w:hAnsiTheme="majorHAnsi"/>
          <w:sz w:val="25"/>
          <w:szCs w:val="25"/>
        </w:rPr>
        <w:t>środki dowodowe</w:t>
      </w:r>
      <w:r w:rsidRPr="001523AD">
        <w:rPr>
          <w:rFonts w:asciiTheme="majorHAnsi" w:hAnsiTheme="majorHAnsi"/>
          <w:sz w:val="25"/>
          <w:szCs w:val="25"/>
          <w:shd w:val="clear" w:color="auto" w:fill="FFFFFF"/>
        </w:rPr>
        <w:t xml:space="preserve"> </w:t>
      </w:r>
      <w:r w:rsidR="00921010" w:rsidRPr="001523AD">
        <w:rPr>
          <w:rFonts w:asciiTheme="majorHAnsi" w:hAnsiTheme="majorHAnsi"/>
          <w:color w:val="000000"/>
          <w:sz w:val="25"/>
          <w:szCs w:val="25"/>
          <w:shd w:val="clear" w:color="auto" w:fill="FFFFFF"/>
        </w:rPr>
        <w:t>sporządzone w języku obcym przekazuje się wraz z tłumaczeniem na język polski.</w:t>
      </w:r>
    </w:p>
    <w:p w14:paraId="578C7EC1" w14:textId="6835585F" w:rsidR="00431C95" w:rsidRPr="001523AD" w:rsidRDefault="00431C95" w:rsidP="00AB0817">
      <w:pPr>
        <w:pStyle w:val="Kolorowalistaakcent11"/>
        <w:numPr>
          <w:ilvl w:val="1"/>
          <w:numId w:val="10"/>
        </w:numPr>
        <w:autoSpaceDE w:val="0"/>
        <w:autoSpaceDN w:val="0"/>
        <w:adjustRightInd w:val="0"/>
        <w:spacing w:line="276" w:lineRule="auto"/>
        <w:ind w:left="709" w:hanging="709"/>
        <w:rPr>
          <w:rFonts w:asciiTheme="majorHAnsi" w:hAnsiTheme="majorHAnsi" w:cs="Arial"/>
          <w:sz w:val="25"/>
          <w:szCs w:val="25"/>
        </w:rPr>
      </w:pPr>
      <w:r w:rsidRPr="001523AD">
        <w:rPr>
          <w:rFonts w:asciiTheme="majorHAnsi" w:hAnsiTheme="majorHAnsi"/>
          <w:color w:val="000000"/>
          <w:sz w:val="25"/>
          <w:szCs w:val="25"/>
          <w:shd w:val="clear" w:color="auto" w:fill="FFFFFF"/>
        </w:rPr>
        <w:t xml:space="preserve">Dokumenty elektroniczne </w:t>
      </w:r>
      <w:r w:rsidR="00D14838" w:rsidRPr="001523AD">
        <w:rPr>
          <w:rFonts w:asciiTheme="majorHAnsi" w:hAnsiTheme="majorHAnsi"/>
          <w:color w:val="000000"/>
          <w:sz w:val="25"/>
          <w:szCs w:val="25"/>
          <w:shd w:val="clear" w:color="auto" w:fill="FFFFFF"/>
        </w:rPr>
        <w:t xml:space="preserve">muszą </w:t>
      </w:r>
      <w:r w:rsidRPr="001523AD">
        <w:rPr>
          <w:rFonts w:asciiTheme="majorHAnsi" w:hAnsiTheme="majorHAnsi"/>
          <w:color w:val="000000"/>
          <w:sz w:val="25"/>
          <w:szCs w:val="25"/>
          <w:shd w:val="clear" w:color="auto" w:fill="FFFFFF"/>
        </w:rPr>
        <w:t>spełnia</w:t>
      </w:r>
      <w:r w:rsidR="00D14838" w:rsidRPr="001523AD">
        <w:rPr>
          <w:rFonts w:asciiTheme="majorHAnsi" w:hAnsiTheme="majorHAnsi"/>
          <w:color w:val="000000"/>
          <w:sz w:val="25"/>
          <w:szCs w:val="25"/>
          <w:shd w:val="clear" w:color="auto" w:fill="FFFFFF"/>
        </w:rPr>
        <w:t>ć</w:t>
      </w:r>
      <w:r w:rsidRPr="001523AD">
        <w:rPr>
          <w:rFonts w:asciiTheme="majorHAnsi" w:hAnsiTheme="majorHAnsi"/>
          <w:color w:val="000000"/>
          <w:sz w:val="25"/>
          <w:szCs w:val="25"/>
          <w:shd w:val="clear" w:color="auto" w:fill="FFFFFF"/>
        </w:rPr>
        <w:t xml:space="preserve"> łącznie następujące wymagania:</w:t>
      </w:r>
    </w:p>
    <w:p w14:paraId="43E7A20E" w14:textId="51B4DAC8" w:rsidR="00431C95" w:rsidRPr="001523AD" w:rsidRDefault="00431C95" w:rsidP="006D2EEF">
      <w:pPr>
        <w:pStyle w:val="Akapitzlist"/>
        <w:numPr>
          <w:ilvl w:val="2"/>
          <w:numId w:val="36"/>
        </w:numPr>
        <w:shd w:val="clear" w:color="auto" w:fill="FFFFFF"/>
        <w:spacing w:line="276" w:lineRule="auto"/>
        <w:ind w:left="1134" w:hanging="425"/>
        <w:rPr>
          <w:rFonts w:asciiTheme="majorHAnsi" w:hAnsiTheme="majorHAnsi"/>
          <w:color w:val="000000"/>
          <w:sz w:val="25"/>
          <w:szCs w:val="25"/>
        </w:rPr>
      </w:pPr>
      <w:r w:rsidRPr="001523AD">
        <w:rPr>
          <w:rFonts w:asciiTheme="majorHAnsi" w:hAnsiTheme="majorHAnsi"/>
          <w:color w:val="000000"/>
          <w:sz w:val="25"/>
          <w:szCs w:val="25"/>
        </w:rPr>
        <w:t xml:space="preserve">są utrwalone w sposób umożliwiający ich wielokrotne odczytanie, zapisanie </w:t>
      </w:r>
      <w:r w:rsidR="00CB4701" w:rsidRPr="001523AD">
        <w:rPr>
          <w:rFonts w:asciiTheme="majorHAnsi" w:hAnsiTheme="majorHAnsi"/>
          <w:color w:val="000000"/>
          <w:sz w:val="25"/>
          <w:szCs w:val="25"/>
        </w:rPr>
        <w:br/>
      </w:r>
      <w:r w:rsidRPr="001523AD">
        <w:rPr>
          <w:rFonts w:asciiTheme="majorHAnsi" w:hAnsiTheme="majorHAnsi"/>
          <w:color w:val="000000"/>
          <w:sz w:val="25"/>
          <w:szCs w:val="25"/>
        </w:rPr>
        <w:t>i powielenie, a także przekazanie przy użyciu środków komunikacji elektronicznej lub na informatycznym nośniku danych;</w:t>
      </w:r>
    </w:p>
    <w:p w14:paraId="2840DB2A" w14:textId="0123478B" w:rsidR="00431C95" w:rsidRPr="001523AD" w:rsidRDefault="00431C95" w:rsidP="006D2EEF">
      <w:pPr>
        <w:pStyle w:val="Akapitzlist"/>
        <w:numPr>
          <w:ilvl w:val="2"/>
          <w:numId w:val="36"/>
        </w:numPr>
        <w:shd w:val="clear" w:color="auto" w:fill="FFFFFF"/>
        <w:spacing w:line="276" w:lineRule="auto"/>
        <w:ind w:left="1134" w:hanging="425"/>
        <w:rPr>
          <w:rFonts w:asciiTheme="majorHAnsi" w:hAnsiTheme="majorHAnsi"/>
          <w:color w:val="000000"/>
          <w:sz w:val="25"/>
          <w:szCs w:val="25"/>
        </w:rPr>
      </w:pPr>
      <w:r w:rsidRPr="001523AD">
        <w:rPr>
          <w:rFonts w:asciiTheme="majorHAnsi" w:hAnsiTheme="majorHAnsi"/>
          <w:color w:val="000000"/>
          <w:sz w:val="25"/>
          <w:szCs w:val="25"/>
        </w:rPr>
        <w:t>umożliwiają prezentację treści w postaci elektronicznej, w szczególności przez wyświetlenie tej treści na monitorze ekranowym;</w:t>
      </w:r>
    </w:p>
    <w:p w14:paraId="5B249932" w14:textId="294C50F8" w:rsidR="00431C95" w:rsidRPr="001523AD" w:rsidRDefault="00431C95" w:rsidP="006D2EEF">
      <w:pPr>
        <w:pStyle w:val="Akapitzlist"/>
        <w:numPr>
          <w:ilvl w:val="2"/>
          <w:numId w:val="36"/>
        </w:numPr>
        <w:shd w:val="clear" w:color="auto" w:fill="FFFFFF"/>
        <w:spacing w:line="276" w:lineRule="auto"/>
        <w:ind w:left="1134" w:hanging="425"/>
        <w:rPr>
          <w:rFonts w:asciiTheme="majorHAnsi" w:hAnsiTheme="majorHAnsi"/>
          <w:color w:val="000000"/>
          <w:sz w:val="25"/>
          <w:szCs w:val="25"/>
        </w:rPr>
      </w:pPr>
      <w:r w:rsidRPr="001523AD">
        <w:rPr>
          <w:rFonts w:asciiTheme="majorHAnsi" w:hAnsiTheme="majorHAnsi"/>
          <w:color w:val="000000"/>
          <w:sz w:val="25"/>
          <w:szCs w:val="25"/>
        </w:rPr>
        <w:t xml:space="preserve">umożliwiają prezentację treści w postaci papierowej, w szczególności </w:t>
      </w:r>
      <w:r w:rsidR="00CB4701" w:rsidRPr="001523AD">
        <w:rPr>
          <w:rFonts w:asciiTheme="majorHAnsi" w:hAnsiTheme="majorHAnsi"/>
          <w:color w:val="000000"/>
          <w:sz w:val="25"/>
          <w:szCs w:val="25"/>
        </w:rPr>
        <w:br/>
      </w:r>
      <w:r w:rsidRPr="001523AD">
        <w:rPr>
          <w:rFonts w:asciiTheme="majorHAnsi" w:hAnsiTheme="majorHAnsi"/>
          <w:color w:val="000000"/>
          <w:sz w:val="25"/>
          <w:szCs w:val="25"/>
        </w:rPr>
        <w:t>za pomocą wydruku;</w:t>
      </w:r>
    </w:p>
    <w:p w14:paraId="2BB0F26F" w14:textId="69B54909" w:rsidR="00C3228A" w:rsidRPr="001523AD" w:rsidRDefault="00431C95" w:rsidP="007D6D62">
      <w:pPr>
        <w:pStyle w:val="Akapitzlist"/>
        <w:numPr>
          <w:ilvl w:val="2"/>
          <w:numId w:val="36"/>
        </w:numPr>
        <w:shd w:val="clear" w:color="auto" w:fill="FFFFFF"/>
        <w:spacing w:line="276" w:lineRule="auto"/>
        <w:ind w:left="1134" w:hanging="425"/>
        <w:rPr>
          <w:rFonts w:asciiTheme="majorHAnsi" w:hAnsiTheme="majorHAnsi"/>
          <w:color w:val="000000"/>
          <w:sz w:val="25"/>
          <w:szCs w:val="25"/>
        </w:rPr>
      </w:pPr>
      <w:r w:rsidRPr="001523AD">
        <w:rPr>
          <w:rFonts w:asciiTheme="majorHAnsi" w:hAnsiTheme="majorHAnsi"/>
          <w:color w:val="000000"/>
          <w:sz w:val="25"/>
          <w:szCs w:val="25"/>
        </w:rPr>
        <w:t xml:space="preserve">zawierają dane w układzie niepozostawiającym wątpliwości co do treści </w:t>
      </w:r>
      <w:r w:rsidR="00CB4701" w:rsidRPr="001523AD">
        <w:rPr>
          <w:rFonts w:asciiTheme="majorHAnsi" w:hAnsiTheme="majorHAnsi"/>
          <w:color w:val="000000"/>
          <w:sz w:val="25"/>
          <w:szCs w:val="25"/>
        </w:rPr>
        <w:br/>
      </w:r>
      <w:r w:rsidRPr="001523AD">
        <w:rPr>
          <w:rFonts w:asciiTheme="majorHAnsi" w:hAnsiTheme="majorHAnsi"/>
          <w:color w:val="000000"/>
          <w:sz w:val="25"/>
          <w:szCs w:val="25"/>
        </w:rPr>
        <w:t>i kontekstu zapisanych informacji.</w:t>
      </w:r>
    </w:p>
    <w:p w14:paraId="37A94B45" w14:textId="77777777" w:rsidR="001523AD" w:rsidRDefault="001523AD" w:rsidP="007D6D62">
      <w:pPr>
        <w:shd w:val="clear" w:color="auto" w:fill="FFFFFF"/>
        <w:spacing w:line="276" w:lineRule="auto"/>
        <w:rPr>
          <w:rFonts w:asciiTheme="majorHAnsi" w:hAnsiTheme="majorHAnsi"/>
          <w:color w:val="000000"/>
        </w:rPr>
      </w:pPr>
    </w:p>
    <w:tbl>
      <w:tblPr>
        <w:tblW w:w="0" w:type="auto"/>
        <w:jc w:val="center"/>
        <w:tblBorders>
          <w:bottom w:val="single" w:sz="4" w:space="0" w:color="auto"/>
        </w:tblBorders>
        <w:tblLook w:val="00A0" w:firstRow="1" w:lastRow="0" w:firstColumn="1" w:lastColumn="0" w:noHBand="0" w:noVBand="0"/>
      </w:tblPr>
      <w:tblGrid>
        <w:gridCol w:w="9060"/>
      </w:tblGrid>
      <w:tr w:rsidR="00D9784D" w:rsidRPr="00C6306E" w14:paraId="5F912C52" w14:textId="77777777" w:rsidTr="00BA3A6A">
        <w:trPr>
          <w:jc w:val="center"/>
        </w:trPr>
        <w:tc>
          <w:tcPr>
            <w:tcW w:w="9060" w:type="dxa"/>
            <w:tcBorders>
              <w:bottom w:val="single" w:sz="4" w:space="0" w:color="auto"/>
            </w:tcBorders>
            <w:shd w:val="clear" w:color="auto" w:fill="D9D9D9" w:themeFill="background1" w:themeFillShade="D9"/>
          </w:tcPr>
          <w:p w14:paraId="1FC4786A" w14:textId="77777777" w:rsidR="009B69DA" w:rsidRPr="00C6306E" w:rsidRDefault="009B69DA" w:rsidP="009B69DA">
            <w:pPr>
              <w:suppressAutoHyphens/>
              <w:spacing w:line="276" w:lineRule="auto"/>
              <w:contextualSpacing/>
              <w:textAlignment w:val="baseline"/>
              <w:rPr>
                <w:rFonts w:asciiTheme="majorHAnsi" w:hAnsiTheme="majorHAnsi"/>
                <w:sz w:val="10"/>
                <w:szCs w:val="10"/>
              </w:rPr>
            </w:pPr>
          </w:p>
          <w:p w14:paraId="1328F690" w14:textId="77777777" w:rsidR="00D9784D" w:rsidRPr="00C6306E" w:rsidRDefault="00D9784D" w:rsidP="00627C7D">
            <w:pPr>
              <w:suppressAutoHyphens/>
              <w:spacing w:line="276" w:lineRule="auto"/>
              <w:contextualSpacing/>
              <w:jc w:val="center"/>
              <w:textAlignment w:val="baseline"/>
              <w:rPr>
                <w:rFonts w:asciiTheme="majorHAnsi" w:hAnsiTheme="majorHAnsi"/>
                <w:b/>
                <w:bCs/>
                <w:sz w:val="26"/>
                <w:szCs w:val="26"/>
              </w:rPr>
            </w:pPr>
            <w:r w:rsidRPr="00C6306E">
              <w:rPr>
                <w:rFonts w:asciiTheme="majorHAnsi" w:hAnsiTheme="majorHAnsi"/>
                <w:b/>
                <w:bCs/>
                <w:sz w:val="26"/>
                <w:szCs w:val="26"/>
              </w:rPr>
              <w:t>Rozdział 9</w:t>
            </w:r>
          </w:p>
          <w:p w14:paraId="2587A351" w14:textId="07D6BC0A"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 xml:space="preserve">INFORMACJA DLA WYKONAWCÓW POLEGAJĄCYCH </w:t>
            </w:r>
            <w:r w:rsidRPr="00C6306E">
              <w:rPr>
                <w:rFonts w:asciiTheme="majorHAnsi" w:hAnsiTheme="majorHAnsi"/>
                <w:b/>
                <w:sz w:val="26"/>
                <w:szCs w:val="26"/>
              </w:rPr>
              <w:br/>
              <w:t xml:space="preserve">NA ZASOBACH INNYCH PODMIOTÓW, NA ZASADACH OKREŚLONYCH </w:t>
            </w:r>
            <w:r w:rsidRPr="00C6306E">
              <w:rPr>
                <w:rFonts w:asciiTheme="majorHAnsi" w:hAnsiTheme="majorHAnsi"/>
                <w:b/>
                <w:sz w:val="26"/>
                <w:szCs w:val="26"/>
              </w:rPr>
              <w:br/>
              <w:t xml:space="preserve">W ART. </w:t>
            </w:r>
            <w:r w:rsidR="00CF1882">
              <w:rPr>
                <w:rFonts w:asciiTheme="majorHAnsi" w:hAnsiTheme="majorHAnsi"/>
                <w:b/>
                <w:sz w:val="26"/>
                <w:szCs w:val="26"/>
              </w:rPr>
              <w:t>118</w:t>
            </w:r>
            <w:r w:rsidRPr="00C6306E">
              <w:rPr>
                <w:rFonts w:asciiTheme="majorHAnsi" w:hAnsiTheme="majorHAnsi"/>
                <w:b/>
                <w:sz w:val="26"/>
                <w:szCs w:val="26"/>
              </w:rPr>
              <w:t xml:space="preserve"> USTAWY PZP ORAZ ZAMIERZAJĄCYCH POWIERZYĆ WYKONANIE CZĘŚCI ZAMÓWIENIA PODWYKONAWCOM</w:t>
            </w:r>
          </w:p>
        </w:tc>
      </w:tr>
    </w:tbl>
    <w:p w14:paraId="4F4C4B48" w14:textId="77777777" w:rsidR="009B69DA" w:rsidRPr="00BC04D1" w:rsidRDefault="009B69DA" w:rsidP="00BC04D1">
      <w:pPr>
        <w:autoSpaceDE w:val="0"/>
        <w:autoSpaceDN w:val="0"/>
        <w:adjustRightInd w:val="0"/>
        <w:spacing w:line="276" w:lineRule="auto"/>
        <w:rPr>
          <w:rFonts w:asciiTheme="majorHAnsi" w:hAnsiTheme="majorHAnsi" w:cs="Arial"/>
        </w:rPr>
      </w:pPr>
    </w:p>
    <w:p w14:paraId="5F4841E0" w14:textId="5B7630A2" w:rsidR="008E3C0F" w:rsidRPr="001523AD" w:rsidRDefault="008E3C0F" w:rsidP="00AB0817">
      <w:pPr>
        <w:pStyle w:val="Akapitzlist"/>
        <w:numPr>
          <w:ilvl w:val="1"/>
          <w:numId w:val="11"/>
        </w:numPr>
        <w:autoSpaceDE w:val="0"/>
        <w:autoSpaceDN w:val="0"/>
        <w:adjustRightInd w:val="0"/>
        <w:spacing w:before="0" w:after="0" w:line="276" w:lineRule="auto"/>
        <w:ind w:left="709" w:hanging="709"/>
        <w:rPr>
          <w:rFonts w:ascii="Cambria" w:hAnsi="Cambria" w:cs="Arial"/>
          <w:sz w:val="25"/>
          <w:szCs w:val="25"/>
        </w:rPr>
      </w:pPr>
      <w:r w:rsidRPr="001523AD">
        <w:rPr>
          <w:rFonts w:ascii="Cambria" w:hAnsi="Cambria"/>
          <w:color w:val="000000"/>
          <w:sz w:val="25"/>
          <w:szCs w:val="25"/>
          <w:shd w:val="clear" w:color="auto" w:fill="FFFFFF"/>
        </w:rPr>
        <w:t xml:space="preserve">Wykonawca może w celu potwierdzenia spełniania warunków udziału w postępowaniu w stosownych sytuacjach oraz w odniesieniu do konkretnego zamówienia, lub jego części, polegać na zdolnościach technicznych lub </w:t>
      </w:r>
      <w:r w:rsidRPr="001523AD">
        <w:rPr>
          <w:rFonts w:ascii="Cambria" w:hAnsi="Cambria"/>
          <w:color w:val="000000"/>
          <w:sz w:val="25"/>
          <w:szCs w:val="25"/>
          <w:shd w:val="clear" w:color="auto" w:fill="FFFFFF"/>
        </w:rPr>
        <w:lastRenderedPageBreak/>
        <w:t xml:space="preserve">zawodowych podmiotów udostępniających zasoby, niezależnie od charakteru prawnego łączących go z nimi stosunków prawnych. </w:t>
      </w:r>
    </w:p>
    <w:p w14:paraId="222A60A3" w14:textId="6AD926FA" w:rsidR="008A21B5" w:rsidRPr="001523AD" w:rsidRDefault="008A21B5" w:rsidP="00AB0817">
      <w:pPr>
        <w:pStyle w:val="Akapitzlist"/>
        <w:numPr>
          <w:ilvl w:val="1"/>
          <w:numId w:val="11"/>
        </w:numPr>
        <w:autoSpaceDE w:val="0"/>
        <w:autoSpaceDN w:val="0"/>
        <w:adjustRightInd w:val="0"/>
        <w:spacing w:before="0" w:after="0" w:line="276" w:lineRule="auto"/>
        <w:ind w:left="709" w:hanging="709"/>
        <w:rPr>
          <w:rFonts w:ascii="Cambria" w:hAnsi="Cambria" w:cs="Arial"/>
          <w:sz w:val="25"/>
          <w:szCs w:val="25"/>
        </w:rPr>
      </w:pPr>
      <w:r w:rsidRPr="001523AD">
        <w:rPr>
          <w:rFonts w:ascii="Cambria" w:hAnsi="Cambria"/>
          <w:color w:val="000000"/>
          <w:sz w:val="25"/>
          <w:szCs w:val="25"/>
          <w:shd w:val="clear" w:color="auto" w:fill="FFFFFF"/>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5607209" w14:textId="06C88A97" w:rsidR="008E3C0F" w:rsidRPr="001523AD" w:rsidRDefault="008E3C0F" w:rsidP="00AB0817">
      <w:pPr>
        <w:pStyle w:val="Akapitzlist"/>
        <w:numPr>
          <w:ilvl w:val="1"/>
          <w:numId w:val="11"/>
        </w:numPr>
        <w:autoSpaceDE w:val="0"/>
        <w:autoSpaceDN w:val="0"/>
        <w:adjustRightInd w:val="0"/>
        <w:spacing w:before="0" w:after="0" w:line="276" w:lineRule="auto"/>
        <w:ind w:left="709" w:hanging="709"/>
        <w:rPr>
          <w:rFonts w:ascii="Cambria" w:hAnsi="Cambria" w:cs="Arial"/>
          <w:sz w:val="25"/>
          <w:szCs w:val="25"/>
        </w:rPr>
      </w:pPr>
      <w:r w:rsidRPr="001523AD">
        <w:rPr>
          <w:rFonts w:ascii="Cambria" w:hAnsi="Cambria"/>
          <w:color w:val="000000"/>
          <w:sz w:val="25"/>
          <w:szCs w:val="25"/>
          <w:shd w:val="clear" w:color="auto" w:fill="FFFFFF"/>
        </w:rPr>
        <w:t xml:space="preserve">W odniesieniu do warunków dotyczących wykształcenia, kwalifikacji zawodowych lub doświadczenia </w:t>
      </w:r>
      <w:r w:rsidR="00CB4701" w:rsidRPr="001523AD">
        <w:rPr>
          <w:rFonts w:ascii="Cambria" w:hAnsi="Cambria"/>
          <w:color w:val="000000"/>
          <w:sz w:val="25"/>
          <w:szCs w:val="25"/>
          <w:shd w:val="clear" w:color="auto" w:fill="FFFFFF"/>
        </w:rPr>
        <w:t>W</w:t>
      </w:r>
      <w:r w:rsidRPr="001523AD">
        <w:rPr>
          <w:rFonts w:ascii="Cambria" w:hAnsi="Cambria"/>
          <w:color w:val="000000"/>
          <w:sz w:val="25"/>
          <w:szCs w:val="25"/>
          <w:shd w:val="clear" w:color="auto" w:fill="FFFFFF"/>
        </w:rPr>
        <w:t xml:space="preserve">ykonawcy mogą polegać na zdolnościach podmiotów udostępniających zasoby, </w:t>
      </w:r>
      <w:r w:rsidRPr="001523AD">
        <w:rPr>
          <w:rFonts w:ascii="Cambria" w:hAnsi="Cambria"/>
          <w:b/>
          <w:bCs/>
          <w:color w:val="000000"/>
          <w:sz w:val="25"/>
          <w:szCs w:val="25"/>
          <w:shd w:val="clear" w:color="auto" w:fill="FFFFFF"/>
        </w:rPr>
        <w:t>jeśli podmioty te wykonają roboty budowlane lub usługi, do realizacji których te zdolności są wymagane.</w:t>
      </w:r>
      <w:r w:rsidR="00D14838" w:rsidRPr="001523AD">
        <w:rPr>
          <w:rFonts w:ascii="Cambria" w:hAnsi="Cambria"/>
          <w:color w:val="000000"/>
          <w:sz w:val="25"/>
          <w:szCs w:val="25"/>
          <w:shd w:val="clear" w:color="auto" w:fill="FFFFFF"/>
        </w:rPr>
        <w:t xml:space="preserve"> </w:t>
      </w:r>
    </w:p>
    <w:p w14:paraId="300BCD56" w14:textId="0C89AEE2" w:rsidR="00CE5016" w:rsidRPr="001523AD" w:rsidRDefault="00CE5016" w:rsidP="00AB0817">
      <w:pPr>
        <w:pStyle w:val="Akapitzlist"/>
        <w:numPr>
          <w:ilvl w:val="1"/>
          <w:numId w:val="11"/>
        </w:numPr>
        <w:autoSpaceDE w:val="0"/>
        <w:autoSpaceDN w:val="0"/>
        <w:adjustRightInd w:val="0"/>
        <w:spacing w:before="0" w:after="0" w:line="276" w:lineRule="auto"/>
        <w:ind w:left="709" w:hanging="709"/>
        <w:rPr>
          <w:rFonts w:ascii="Cambria" w:hAnsi="Cambria" w:cs="Arial"/>
          <w:sz w:val="25"/>
          <w:szCs w:val="25"/>
        </w:rPr>
      </w:pPr>
      <w:r w:rsidRPr="001523AD">
        <w:rPr>
          <w:rFonts w:ascii="Cambria" w:hAnsi="Cambria"/>
          <w:color w:val="000000"/>
          <w:sz w:val="25"/>
          <w:szCs w:val="25"/>
          <w:shd w:val="clear" w:color="auto" w:fill="FFFFFF"/>
        </w:rPr>
        <w:t xml:space="preserve">Wykonawca, który polega na zdolnościach lub sytuacji podmiotów udostępniających zasoby, składa </w:t>
      </w:r>
      <w:r w:rsidRPr="001523AD">
        <w:rPr>
          <w:rFonts w:ascii="Cambria" w:hAnsi="Cambria"/>
          <w:b/>
          <w:bCs/>
          <w:color w:val="000000"/>
          <w:sz w:val="25"/>
          <w:szCs w:val="25"/>
          <w:u w:val="single"/>
          <w:shd w:val="clear" w:color="auto" w:fill="FFFFFF"/>
        </w:rPr>
        <w:t>wraz z ofertą</w:t>
      </w:r>
      <w:r w:rsidRPr="001523AD">
        <w:rPr>
          <w:rFonts w:ascii="Cambria" w:hAnsi="Cambria"/>
          <w:color w:val="000000"/>
          <w:sz w:val="25"/>
          <w:szCs w:val="25"/>
          <w:shd w:val="clear" w:color="auto" w:fill="FFFFFF"/>
        </w:rPr>
        <w:t xml:space="preserve">, </w:t>
      </w:r>
      <w:r w:rsidRPr="001523AD">
        <w:rPr>
          <w:rFonts w:ascii="Cambria" w:hAnsi="Cambria"/>
          <w:b/>
          <w:bCs/>
          <w:color w:val="000000"/>
          <w:sz w:val="25"/>
          <w:szCs w:val="25"/>
          <w:shd w:val="clear" w:color="auto" w:fill="FFFFFF"/>
        </w:rPr>
        <w:t>zobowiązanie podmiotu udostępniającego zasoby</w:t>
      </w:r>
      <w:r w:rsidRPr="001523AD">
        <w:rPr>
          <w:rFonts w:ascii="Cambria" w:hAnsi="Cambria"/>
          <w:color w:val="000000"/>
          <w:sz w:val="25"/>
          <w:szCs w:val="25"/>
          <w:shd w:val="clear" w:color="auto" w:fill="FFFFFF"/>
        </w:rPr>
        <w:t xml:space="preserve"> do oddania mu do dyspozycji niezbędnych zasobów na potrzeby realizacji danego zamówienia lub inny podmiotowy środek dowodowy potwierdzający, że </w:t>
      </w:r>
      <w:r w:rsidR="00CB4701" w:rsidRPr="001523AD">
        <w:rPr>
          <w:rFonts w:ascii="Cambria" w:hAnsi="Cambria"/>
          <w:color w:val="000000"/>
          <w:sz w:val="25"/>
          <w:szCs w:val="25"/>
          <w:shd w:val="clear" w:color="auto" w:fill="FFFFFF"/>
        </w:rPr>
        <w:t>W</w:t>
      </w:r>
      <w:r w:rsidRPr="001523AD">
        <w:rPr>
          <w:rFonts w:ascii="Cambria" w:hAnsi="Cambria"/>
          <w:color w:val="000000"/>
          <w:sz w:val="25"/>
          <w:szCs w:val="25"/>
          <w:shd w:val="clear" w:color="auto" w:fill="FFFFFF"/>
        </w:rPr>
        <w:t>ykonawca realizując zamówienie, będzie dysponował niezbędnymi zasobami tych podmiotów</w:t>
      </w:r>
      <w:r w:rsidR="00D9784D" w:rsidRPr="001523AD">
        <w:rPr>
          <w:rFonts w:ascii="Cambria" w:hAnsi="Cambria" w:cs="Arial"/>
          <w:sz w:val="25"/>
          <w:szCs w:val="25"/>
          <w:u w:val="single"/>
        </w:rPr>
        <w:t>.</w:t>
      </w:r>
    </w:p>
    <w:p w14:paraId="4F554914" w14:textId="2DBC10DB" w:rsidR="00CE5016" w:rsidRPr="001523AD" w:rsidRDefault="00CE5016" w:rsidP="0013750B">
      <w:pPr>
        <w:pStyle w:val="Akapitzlist"/>
        <w:numPr>
          <w:ilvl w:val="1"/>
          <w:numId w:val="11"/>
        </w:numPr>
        <w:autoSpaceDE w:val="0"/>
        <w:autoSpaceDN w:val="0"/>
        <w:adjustRightInd w:val="0"/>
        <w:spacing w:before="0" w:after="0" w:line="276" w:lineRule="auto"/>
        <w:rPr>
          <w:rFonts w:asciiTheme="majorHAnsi" w:hAnsiTheme="majorHAnsi" w:cs="Arial"/>
          <w:sz w:val="25"/>
          <w:szCs w:val="25"/>
        </w:rPr>
      </w:pPr>
      <w:r w:rsidRPr="001523AD">
        <w:rPr>
          <w:rFonts w:asciiTheme="majorHAnsi" w:hAnsiTheme="majorHAnsi"/>
          <w:color w:val="000000"/>
          <w:sz w:val="25"/>
          <w:szCs w:val="25"/>
          <w:shd w:val="clear" w:color="auto" w:fill="FFFFFF"/>
        </w:rPr>
        <w:t>Zobowiązanie podmiotu udostępniającego zasoby</w:t>
      </w:r>
      <w:r w:rsidR="0013750B" w:rsidRPr="001523AD">
        <w:rPr>
          <w:sz w:val="25"/>
          <w:szCs w:val="25"/>
        </w:rPr>
        <w:t xml:space="preserve"> </w:t>
      </w:r>
      <w:r w:rsidR="0013750B" w:rsidRPr="001523AD">
        <w:rPr>
          <w:rFonts w:asciiTheme="majorHAnsi" w:hAnsiTheme="majorHAnsi"/>
          <w:color w:val="000000"/>
          <w:sz w:val="25"/>
          <w:szCs w:val="25"/>
          <w:shd w:val="clear" w:color="auto" w:fill="FFFFFF"/>
        </w:rPr>
        <w:t>lub inny środek dowodowy</w:t>
      </w:r>
      <w:r w:rsidRPr="001523AD">
        <w:rPr>
          <w:rFonts w:asciiTheme="majorHAnsi" w:hAnsiTheme="majorHAnsi"/>
          <w:color w:val="000000"/>
          <w:sz w:val="25"/>
          <w:szCs w:val="25"/>
          <w:shd w:val="clear" w:color="auto" w:fill="FFFFFF"/>
        </w:rPr>
        <w:t>, o którym mowa w pkt 9.</w:t>
      </w:r>
      <w:r w:rsidR="008A21B5" w:rsidRPr="001523AD">
        <w:rPr>
          <w:rFonts w:asciiTheme="majorHAnsi" w:hAnsiTheme="majorHAnsi"/>
          <w:color w:val="000000"/>
          <w:sz w:val="25"/>
          <w:szCs w:val="25"/>
          <w:shd w:val="clear" w:color="auto" w:fill="FFFFFF"/>
        </w:rPr>
        <w:t>4</w:t>
      </w:r>
      <w:r w:rsidR="00343DB9" w:rsidRPr="001523AD">
        <w:rPr>
          <w:rFonts w:asciiTheme="majorHAnsi" w:hAnsiTheme="majorHAnsi"/>
          <w:color w:val="000000"/>
          <w:sz w:val="25"/>
          <w:szCs w:val="25"/>
          <w:shd w:val="clear" w:color="auto" w:fill="FFFFFF"/>
        </w:rPr>
        <w:t xml:space="preserve"> SWZ</w:t>
      </w:r>
      <w:r w:rsidRPr="001523AD">
        <w:rPr>
          <w:rFonts w:asciiTheme="majorHAnsi" w:hAnsiTheme="majorHAnsi"/>
          <w:color w:val="000000"/>
          <w:sz w:val="25"/>
          <w:szCs w:val="25"/>
          <w:shd w:val="clear" w:color="auto" w:fill="FFFFFF"/>
        </w:rPr>
        <w:t xml:space="preserve"> potwierdza, że stosunek łączący </w:t>
      </w:r>
      <w:r w:rsidR="00CB4701" w:rsidRPr="001523AD">
        <w:rPr>
          <w:rFonts w:asciiTheme="majorHAnsi" w:hAnsiTheme="majorHAnsi"/>
          <w:color w:val="000000"/>
          <w:sz w:val="25"/>
          <w:szCs w:val="25"/>
          <w:shd w:val="clear" w:color="auto" w:fill="FFFFFF"/>
        </w:rPr>
        <w:t>W</w:t>
      </w:r>
      <w:r w:rsidRPr="001523AD">
        <w:rPr>
          <w:rFonts w:asciiTheme="majorHAnsi" w:hAnsiTheme="majorHAnsi"/>
          <w:color w:val="000000"/>
          <w:sz w:val="25"/>
          <w:szCs w:val="25"/>
          <w:shd w:val="clear" w:color="auto" w:fill="FFFFFF"/>
        </w:rPr>
        <w:t>ykonawcę z podmiotami udostępniającymi zasoby gwarantuje rzeczywisty dostęp do tych zasobów oraz określa w szczególności:</w:t>
      </w:r>
    </w:p>
    <w:p w14:paraId="15E16BBF" w14:textId="0A4A3962" w:rsidR="00CE5016" w:rsidRPr="001523AD" w:rsidRDefault="00CE5016" w:rsidP="006D2EEF">
      <w:pPr>
        <w:pStyle w:val="Akapitzlist"/>
        <w:numPr>
          <w:ilvl w:val="2"/>
          <w:numId w:val="37"/>
        </w:numPr>
        <w:shd w:val="clear" w:color="auto" w:fill="FFFFFF"/>
        <w:spacing w:before="72" w:after="72" w:line="276" w:lineRule="auto"/>
        <w:ind w:left="1134" w:hanging="425"/>
        <w:rPr>
          <w:rFonts w:asciiTheme="majorHAnsi" w:hAnsiTheme="majorHAnsi"/>
          <w:color w:val="000000"/>
          <w:sz w:val="25"/>
          <w:szCs w:val="25"/>
        </w:rPr>
      </w:pPr>
      <w:r w:rsidRPr="001523AD">
        <w:rPr>
          <w:rFonts w:asciiTheme="majorHAnsi" w:hAnsiTheme="majorHAnsi"/>
          <w:color w:val="000000"/>
          <w:sz w:val="25"/>
          <w:szCs w:val="25"/>
        </w:rPr>
        <w:t xml:space="preserve">zakres dostępnych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ykonawcy zasobów podmiotu udostępniającego zasoby;</w:t>
      </w:r>
    </w:p>
    <w:p w14:paraId="03EF2BF2" w14:textId="6DD0F4C3" w:rsidR="00CE5016" w:rsidRPr="001523AD" w:rsidRDefault="00CE5016" w:rsidP="006D2EEF">
      <w:pPr>
        <w:pStyle w:val="Akapitzlist"/>
        <w:numPr>
          <w:ilvl w:val="2"/>
          <w:numId w:val="37"/>
        </w:numPr>
        <w:shd w:val="clear" w:color="auto" w:fill="FFFFFF"/>
        <w:spacing w:after="72" w:line="276" w:lineRule="auto"/>
        <w:ind w:left="1134" w:hanging="425"/>
        <w:rPr>
          <w:rFonts w:asciiTheme="majorHAnsi" w:hAnsiTheme="majorHAnsi"/>
          <w:color w:val="000000"/>
          <w:sz w:val="25"/>
          <w:szCs w:val="25"/>
        </w:rPr>
      </w:pPr>
      <w:r w:rsidRPr="001523AD">
        <w:rPr>
          <w:rFonts w:asciiTheme="majorHAnsi" w:hAnsiTheme="majorHAnsi"/>
          <w:color w:val="000000"/>
          <w:sz w:val="25"/>
          <w:szCs w:val="25"/>
        </w:rPr>
        <w:t xml:space="preserve">sposób i okres udostępnienia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ykonawcy i wykorzystania przez niego zasobów podmiotu udostępniającego te zasoby przy wykonywaniu zamówienia;</w:t>
      </w:r>
    </w:p>
    <w:p w14:paraId="0975A72D" w14:textId="42A233B3" w:rsidR="00CE5016" w:rsidRPr="001523AD" w:rsidRDefault="00CE5016" w:rsidP="006D2EEF">
      <w:pPr>
        <w:pStyle w:val="Akapitzlist"/>
        <w:numPr>
          <w:ilvl w:val="2"/>
          <w:numId w:val="37"/>
        </w:numPr>
        <w:shd w:val="clear" w:color="auto" w:fill="FFFFFF"/>
        <w:spacing w:after="72" w:line="276" w:lineRule="auto"/>
        <w:ind w:left="1134" w:hanging="425"/>
        <w:rPr>
          <w:rFonts w:asciiTheme="majorHAnsi" w:hAnsiTheme="majorHAnsi"/>
          <w:color w:val="000000"/>
          <w:sz w:val="25"/>
          <w:szCs w:val="25"/>
        </w:rPr>
      </w:pPr>
      <w:r w:rsidRPr="001523AD">
        <w:rPr>
          <w:rFonts w:asciiTheme="majorHAnsi" w:hAnsiTheme="majorHAnsi"/>
          <w:color w:val="000000"/>
          <w:sz w:val="25"/>
          <w:szCs w:val="25"/>
        </w:rPr>
        <w:t xml:space="preserve">czy i w jakim zakresie podmiot udostępniający zasoby, na zdolnościach którego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ykonawca polega w odniesieniu do warunków udziału w postępowaniu dotyczących wykształcenia, kwalifikacji zawodowych lub doświadczenia, zrealizuje roboty budowlane lub usługi, których wskazane zdolności dotyczą.</w:t>
      </w:r>
    </w:p>
    <w:p w14:paraId="5DCE2919" w14:textId="78631C25" w:rsidR="00E8509C" w:rsidRPr="001523AD" w:rsidRDefault="00CE5016" w:rsidP="00AB0817">
      <w:pPr>
        <w:pStyle w:val="Akapitzlist"/>
        <w:numPr>
          <w:ilvl w:val="1"/>
          <w:numId w:val="11"/>
        </w:numPr>
        <w:autoSpaceDE w:val="0"/>
        <w:autoSpaceDN w:val="0"/>
        <w:adjustRightInd w:val="0"/>
        <w:spacing w:before="0" w:after="0" w:line="276" w:lineRule="auto"/>
        <w:ind w:left="709" w:hanging="709"/>
        <w:rPr>
          <w:rFonts w:ascii="Cambria" w:hAnsi="Cambria" w:cs="Arial"/>
          <w:sz w:val="25"/>
          <w:szCs w:val="25"/>
        </w:rPr>
      </w:pPr>
      <w:r w:rsidRPr="001523AD">
        <w:rPr>
          <w:rFonts w:ascii="Cambria" w:hAnsi="Cambria"/>
          <w:color w:val="000000"/>
          <w:sz w:val="25"/>
          <w:szCs w:val="25"/>
          <w:shd w:val="clear" w:color="auto" w:fill="FFFFFF"/>
        </w:rPr>
        <w:t xml:space="preserve">Zamawiający oceni, czy udostępniane </w:t>
      </w:r>
      <w:r w:rsidR="00CB4701" w:rsidRPr="001523AD">
        <w:rPr>
          <w:rFonts w:ascii="Cambria" w:hAnsi="Cambria"/>
          <w:color w:val="000000"/>
          <w:sz w:val="25"/>
          <w:szCs w:val="25"/>
          <w:shd w:val="clear" w:color="auto" w:fill="FFFFFF"/>
        </w:rPr>
        <w:t>W</w:t>
      </w:r>
      <w:r w:rsidRPr="001523AD">
        <w:rPr>
          <w:rFonts w:ascii="Cambria" w:hAnsi="Cambria"/>
          <w:color w:val="000000"/>
          <w:sz w:val="25"/>
          <w:szCs w:val="25"/>
          <w:shd w:val="clear" w:color="auto" w:fill="FFFFFF"/>
        </w:rPr>
        <w:t xml:space="preserve">ykonawcy przez podmioty udostępniające zasoby zdolności techniczne lub zawodowe, pozwalają na wykazanie przez </w:t>
      </w:r>
      <w:r w:rsidR="00CB4701" w:rsidRPr="001523AD">
        <w:rPr>
          <w:rFonts w:ascii="Cambria" w:hAnsi="Cambria"/>
          <w:color w:val="000000"/>
          <w:sz w:val="25"/>
          <w:szCs w:val="25"/>
          <w:shd w:val="clear" w:color="auto" w:fill="FFFFFF"/>
        </w:rPr>
        <w:t>W</w:t>
      </w:r>
      <w:r w:rsidRPr="001523AD">
        <w:rPr>
          <w:rFonts w:ascii="Cambria" w:hAnsi="Cambria"/>
          <w:color w:val="000000"/>
          <w:sz w:val="25"/>
          <w:szCs w:val="25"/>
          <w:shd w:val="clear" w:color="auto" w:fill="FFFFFF"/>
        </w:rPr>
        <w:t>ykonawcę spełniania warunków udziału w postępowaniu</w:t>
      </w:r>
      <w:r w:rsidR="007B241D" w:rsidRPr="001523AD">
        <w:rPr>
          <w:rFonts w:ascii="Cambria" w:hAnsi="Cambria"/>
          <w:color w:val="000000"/>
          <w:sz w:val="25"/>
          <w:szCs w:val="25"/>
          <w:shd w:val="clear" w:color="auto" w:fill="FFFFFF"/>
        </w:rPr>
        <w:t>,</w:t>
      </w:r>
      <w:r w:rsidR="008A21B5" w:rsidRPr="001523AD">
        <w:rPr>
          <w:rFonts w:ascii="Cambria" w:hAnsi="Cambria"/>
          <w:color w:val="000000"/>
          <w:sz w:val="25"/>
          <w:szCs w:val="25"/>
          <w:shd w:val="clear" w:color="auto" w:fill="FFFFFF"/>
        </w:rPr>
        <w:t xml:space="preserve"> </w:t>
      </w:r>
      <w:r w:rsidRPr="001523AD">
        <w:rPr>
          <w:rFonts w:ascii="Cambria" w:hAnsi="Cambria"/>
          <w:color w:val="000000"/>
          <w:sz w:val="25"/>
          <w:szCs w:val="25"/>
          <w:shd w:val="clear" w:color="auto" w:fill="FFFFFF"/>
        </w:rPr>
        <w:t xml:space="preserve">a także </w:t>
      </w:r>
      <w:r w:rsidR="008A21B5" w:rsidRPr="001523AD">
        <w:rPr>
          <w:rFonts w:ascii="Cambria" w:hAnsi="Cambria"/>
          <w:color w:val="000000"/>
          <w:sz w:val="25"/>
          <w:szCs w:val="25"/>
          <w:shd w:val="clear" w:color="auto" w:fill="FFFFFF"/>
        </w:rPr>
        <w:t>z</w:t>
      </w:r>
      <w:r w:rsidRPr="001523AD">
        <w:rPr>
          <w:rFonts w:ascii="Cambria" w:hAnsi="Cambria"/>
          <w:color w:val="000000"/>
          <w:sz w:val="25"/>
          <w:szCs w:val="25"/>
          <w:shd w:val="clear" w:color="auto" w:fill="FFFFFF"/>
        </w:rPr>
        <w:t xml:space="preserve">bada, czy nie </w:t>
      </w:r>
      <w:r w:rsidR="00601DF1" w:rsidRPr="001523AD">
        <w:rPr>
          <w:rFonts w:ascii="Cambria" w:hAnsi="Cambria"/>
          <w:color w:val="000000"/>
          <w:sz w:val="25"/>
          <w:szCs w:val="25"/>
          <w:shd w:val="clear" w:color="auto" w:fill="FFFFFF"/>
        </w:rPr>
        <w:t>zachodzą</w:t>
      </w:r>
      <w:r w:rsidR="00404756" w:rsidRPr="001523AD">
        <w:rPr>
          <w:rFonts w:ascii="Cambria" w:hAnsi="Cambria"/>
          <w:color w:val="000000"/>
          <w:sz w:val="25"/>
          <w:szCs w:val="25"/>
          <w:shd w:val="clear" w:color="auto" w:fill="FFFFFF"/>
        </w:rPr>
        <w:t>,</w:t>
      </w:r>
      <w:r w:rsidR="00601DF1" w:rsidRPr="001523AD">
        <w:rPr>
          <w:rFonts w:ascii="Cambria" w:hAnsi="Cambria"/>
          <w:color w:val="000000"/>
          <w:sz w:val="25"/>
          <w:szCs w:val="25"/>
          <w:shd w:val="clear" w:color="auto" w:fill="FFFFFF"/>
        </w:rPr>
        <w:t xml:space="preserve"> </w:t>
      </w:r>
      <w:r w:rsidRPr="001523AD">
        <w:rPr>
          <w:rFonts w:ascii="Cambria" w:hAnsi="Cambria"/>
          <w:color w:val="000000"/>
          <w:sz w:val="25"/>
          <w:szCs w:val="25"/>
          <w:shd w:val="clear" w:color="auto" w:fill="FFFFFF"/>
        </w:rPr>
        <w:t xml:space="preserve">wobec tego podmiotu podstawy wykluczenia, które zostały przewidziane względem </w:t>
      </w:r>
      <w:r w:rsidR="00CB4701" w:rsidRPr="001523AD">
        <w:rPr>
          <w:rFonts w:ascii="Cambria" w:hAnsi="Cambria"/>
          <w:color w:val="000000"/>
          <w:sz w:val="25"/>
          <w:szCs w:val="25"/>
          <w:shd w:val="clear" w:color="auto" w:fill="FFFFFF"/>
        </w:rPr>
        <w:t>W</w:t>
      </w:r>
      <w:r w:rsidRPr="001523AD">
        <w:rPr>
          <w:rFonts w:ascii="Cambria" w:hAnsi="Cambria"/>
          <w:color w:val="000000"/>
          <w:sz w:val="25"/>
          <w:szCs w:val="25"/>
          <w:shd w:val="clear" w:color="auto" w:fill="FFFFFF"/>
        </w:rPr>
        <w:t>ykonawcy</w:t>
      </w:r>
      <w:r w:rsidR="00E8509C" w:rsidRPr="001523AD">
        <w:rPr>
          <w:rFonts w:ascii="Cambria" w:hAnsi="Cambria" w:cs="Arial"/>
          <w:sz w:val="25"/>
          <w:szCs w:val="25"/>
        </w:rPr>
        <w:t>.</w:t>
      </w:r>
    </w:p>
    <w:p w14:paraId="585126C7" w14:textId="6EB80449" w:rsidR="008A21B5" w:rsidRPr="001523AD" w:rsidRDefault="008A21B5" w:rsidP="00AB0817">
      <w:pPr>
        <w:pStyle w:val="Akapitzlist"/>
        <w:numPr>
          <w:ilvl w:val="1"/>
          <w:numId w:val="11"/>
        </w:numPr>
        <w:autoSpaceDE w:val="0"/>
        <w:autoSpaceDN w:val="0"/>
        <w:adjustRightInd w:val="0"/>
        <w:spacing w:before="0" w:after="0" w:line="276" w:lineRule="auto"/>
        <w:ind w:left="709"/>
        <w:rPr>
          <w:rFonts w:ascii="Cambria" w:hAnsi="Cambria" w:cs="Arial"/>
          <w:sz w:val="25"/>
          <w:szCs w:val="25"/>
        </w:rPr>
      </w:pPr>
      <w:r w:rsidRPr="001523AD">
        <w:rPr>
          <w:rFonts w:ascii="Cambria" w:hAnsi="Cambria"/>
          <w:color w:val="000000"/>
          <w:sz w:val="25"/>
          <w:szCs w:val="25"/>
          <w:shd w:val="clear" w:color="auto" w:fill="FFFFFF"/>
        </w:rPr>
        <w:t xml:space="preserve">Jeżeli zdolności techniczne lub zawodowe podmiotu udostępniającego zasoby nie potwierdzają spełniania przez </w:t>
      </w:r>
      <w:r w:rsidR="00CB4701" w:rsidRPr="001523AD">
        <w:rPr>
          <w:rFonts w:ascii="Cambria" w:hAnsi="Cambria"/>
          <w:color w:val="000000"/>
          <w:sz w:val="25"/>
          <w:szCs w:val="25"/>
          <w:shd w:val="clear" w:color="auto" w:fill="FFFFFF"/>
        </w:rPr>
        <w:t>W</w:t>
      </w:r>
      <w:r w:rsidRPr="001523AD">
        <w:rPr>
          <w:rFonts w:ascii="Cambria" w:hAnsi="Cambria"/>
          <w:color w:val="000000"/>
          <w:sz w:val="25"/>
          <w:szCs w:val="25"/>
          <w:shd w:val="clear" w:color="auto" w:fill="FFFFFF"/>
        </w:rPr>
        <w:t xml:space="preserve">ykonawcę warunków udziału w postępowaniu lub zachodzą, wobec tego podmiotu podstawy wykluczenia, </w:t>
      </w:r>
      <w:r w:rsidR="00CB4701" w:rsidRPr="001523AD">
        <w:rPr>
          <w:rFonts w:ascii="Cambria" w:hAnsi="Cambria"/>
          <w:color w:val="000000"/>
          <w:sz w:val="25"/>
          <w:szCs w:val="25"/>
          <w:shd w:val="clear" w:color="auto" w:fill="FFFFFF"/>
        </w:rPr>
        <w:t>Z</w:t>
      </w:r>
      <w:r w:rsidRPr="001523AD">
        <w:rPr>
          <w:rFonts w:ascii="Cambria" w:hAnsi="Cambria"/>
          <w:color w:val="000000"/>
          <w:sz w:val="25"/>
          <w:szCs w:val="25"/>
          <w:shd w:val="clear" w:color="auto" w:fill="FFFFFF"/>
        </w:rPr>
        <w:t xml:space="preserve">amawiający zażąda, aby </w:t>
      </w:r>
      <w:r w:rsidR="00CB4701" w:rsidRPr="001523AD">
        <w:rPr>
          <w:rFonts w:ascii="Cambria" w:hAnsi="Cambria"/>
          <w:color w:val="000000"/>
          <w:sz w:val="25"/>
          <w:szCs w:val="25"/>
          <w:shd w:val="clear" w:color="auto" w:fill="FFFFFF"/>
        </w:rPr>
        <w:t>W</w:t>
      </w:r>
      <w:r w:rsidRPr="001523AD">
        <w:rPr>
          <w:rFonts w:ascii="Cambria" w:hAnsi="Cambria"/>
          <w:color w:val="000000"/>
          <w:sz w:val="25"/>
          <w:szCs w:val="25"/>
          <w:shd w:val="clear" w:color="auto" w:fill="FFFFFF"/>
        </w:rPr>
        <w:t xml:space="preserve">ykonawca w terminie określonym przez </w:t>
      </w:r>
      <w:r w:rsidR="00CB4701" w:rsidRPr="001523AD">
        <w:rPr>
          <w:rFonts w:ascii="Cambria" w:hAnsi="Cambria"/>
          <w:color w:val="000000"/>
          <w:sz w:val="25"/>
          <w:szCs w:val="25"/>
          <w:shd w:val="clear" w:color="auto" w:fill="FFFFFF"/>
        </w:rPr>
        <w:t>Z</w:t>
      </w:r>
      <w:r w:rsidRPr="001523AD">
        <w:rPr>
          <w:rFonts w:ascii="Cambria" w:hAnsi="Cambria"/>
          <w:color w:val="000000"/>
          <w:sz w:val="25"/>
          <w:szCs w:val="25"/>
          <w:shd w:val="clear" w:color="auto" w:fill="FFFFFF"/>
        </w:rPr>
        <w:t>amawiającego zastąpił ten podmiot innym podmiotem lub podmiotami albo wykazał, że samodzielnie spełnia warunki udziału w postępowaniu.</w:t>
      </w:r>
      <w:r w:rsidRPr="001523AD">
        <w:rPr>
          <w:rFonts w:ascii="Cambria" w:hAnsi="Cambria" w:cs="Arial"/>
          <w:b/>
          <w:sz w:val="25"/>
          <w:szCs w:val="25"/>
        </w:rPr>
        <w:t xml:space="preserve"> </w:t>
      </w:r>
    </w:p>
    <w:p w14:paraId="2DB1C964" w14:textId="3734A2E5" w:rsidR="00C70762" w:rsidRPr="001523AD" w:rsidRDefault="00C70762" w:rsidP="00AB0817">
      <w:pPr>
        <w:pStyle w:val="Akapitzlist"/>
        <w:numPr>
          <w:ilvl w:val="1"/>
          <w:numId w:val="11"/>
        </w:numPr>
        <w:autoSpaceDE w:val="0"/>
        <w:autoSpaceDN w:val="0"/>
        <w:adjustRightInd w:val="0"/>
        <w:spacing w:before="0" w:after="0" w:line="276" w:lineRule="auto"/>
        <w:ind w:left="709"/>
        <w:rPr>
          <w:rFonts w:ascii="Cambria" w:hAnsi="Cambria" w:cs="Arial"/>
          <w:b/>
          <w:bCs/>
          <w:sz w:val="25"/>
          <w:szCs w:val="25"/>
        </w:rPr>
      </w:pPr>
      <w:r w:rsidRPr="001523AD">
        <w:rPr>
          <w:rFonts w:ascii="Cambria" w:hAnsi="Cambria"/>
          <w:color w:val="000000"/>
          <w:sz w:val="25"/>
          <w:szCs w:val="25"/>
        </w:rPr>
        <w:lastRenderedPageBreak/>
        <w:t xml:space="preserve">Zamawiający </w:t>
      </w:r>
      <w:r w:rsidRPr="001523AD">
        <w:rPr>
          <w:rFonts w:ascii="Cambria" w:hAnsi="Cambria"/>
          <w:b/>
          <w:bCs/>
          <w:color w:val="000000"/>
          <w:sz w:val="25"/>
          <w:szCs w:val="25"/>
          <w:u w:val="single"/>
        </w:rPr>
        <w:t>nie żąda</w:t>
      </w:r>
      <w:r w:rsidRPr="001523AD">
        <w:rPr>
          <w:rFonts w:ascii="Cambria" w:hAnsi="Cambria"/>
          <w:color w:val="000000"/>
          <w:sz w:val="25"/>
          <w:szCs w:val="25"/>
        </w:rPr>
        <w:t xml:space="preserve"> </w:t>
      </w:r>
      <w:r w:rsidRPr="001523AD">
        <w:rPr>
          <w:rFonts w:ascii="Cambria" w:hAnsi="Cambria"/>
          <w:b/>
          <w:bCs/>
          <w:color w:val="000000"/>
          <w:sz w:val="25"/>
          <w:szCs w:val="25"/>
        </w:rPr>
        <w:t xml:space="preserve">wskazania przez </w:t>
      </w:r>
      <w:r w:rsidR="00CB4701" w:rsidRPr="001523AD">
        <w:rPr>
          <w:rFonts w:ascii="Cambria" w:hAnsi="Cambria"/>
          <w:b/>
          <w:bCs/>
          <w:color w:val="000000"/>
          <w:sz w:val="25"/>
          <w:szCs w:val="25"/>
        </w:rPr>
        <w:t>W</w:t>
      </w:r>
      <w:r w:rsidRPr="001523AD">
        <w:rPr>
          <w:rFonts w:ascii="Cambria" w:hAnsi="Cambria"/>
          <w:b/>
          <w:bCs/>
          <w:color w:val="000000"/>
          <w:sz w:val="25"/>
          <w:szCs w:val="25"/>
        </w:rPr>
        <w:t>ykonawcę, w ofercie, części zamówienia, których wykonanie zamierza powierzyć podwykonawcom</w:t>
      </w:r>
      <w:r w:rsidRPr="001523AD">
        <w:rPr>
          <w:rFonts w:ascii="Cambria" w:hAnsi="Cambria"/>
          <w:color w:val="000000"/>
          <w:sz w:val="25"/>
          <w:szCs w:val="25"/>
        </w:rPr>
        <w:t xml:space="preserve">, którzy nie są podmiotami udostępniającymi zasoby, </w:t>
      </w:r>
      <w:r w:rsidRPr="001523AD">
        <w:rPr>
          <w:rFonts w:ascii="Cambria" w:hAnsi="Cambria"/>
          <w:b/>
          <w:bCs/>
          <w:color w:val="000000"/>
          <w:sz w:val="25"/>
          <w:szCs w:val="25"/>
        </w:rPr>
        <w:t>oraz podania nazw ewentualnych podwykonawców.</w:t>
      </w:r>
    </w:p>
    <w:p w14:paraId="1A87BF5F" w14:textId="10CAC8F1" w:rsidR="00C70762" w:rsidRPr="001523AD" w:rsidRDefault="00C70762" w:rsidP="00AB0817">
      <w:pPr>
        <w:pStyle w:val="Akapitzlist"/>
        <w:numPr>
          <w:ilvl w:val="1"/>
          <w:numId w:val="11"/>
        </w:numPr>
        <w:autoSpaceDE w:val="0"/>
        <w:autoSpaceDN w:val="0"/>
        <w:adjustRightInd w:val="0"/>
        <w:spacing w:before="0" w:after="0" w:line="276" w:lineRule="auto"/>
        <w:ind w:left="709"/>
        <w:rPr>
          <w:rFonts w:ascii="Cambria" w:hAnsi="Cambria" w:cs="Arial"/>
          <w:sz w:val="25"/>
          <w:szCs w:val="25"/>
        </w:rPr>
      </w:pPr>
      <w:r w:rsidRPr="001523AD">
        <w:rPr>
          <w:rFonts w:ascii="Cambria" w:hAnsi="Cambria"/>
          <w:color w:val="000000"/>
          <w:sz w:val="25"/>
          <w:szCs w:val="25"/>
        </w:rPr>
        <w:t xml:space="preserve">W przypadku zamówień na roboty budowlane oraz usługi, które mają być wykonane w miejscu podlegającym bezpośredniemu nadzorowi </w:t>
      </w:r>
      <w:r w:rsidR="00CB4701" w:rsidRPr="001523AD">
        <w:rPr>
          <w:rFonts w:ascii="Cambria" w:hAnsi="Cambria"/>
          <w:color w:val="000000"/>
          <w:sz w:val="25"/>
          <w:szCs w:val="25"/>
        </w:rPr>
        <w:t>Z</w:t>
      </w:r>
      <w:r w:rsidRPr="001523AD">
        <w:rPr>
          <w:rFonts w:ascii="Cambria" w:hAnsi="Cambria"/>
          <w:color w:val="000000"/>
          <w:sz w:val="25"/>
          <w:szCs w:val="25"/>
        </w:rPr>
        <w:t xml:space="preserve">amawiającego, </w:t>
      </w:r>
      <w:r w:rsidR="00CB4701" w:rsidRPr="001523AD">
        <w:rPr>
          <w:rFonts w:ascii="Cambria" w:hAnsi="Cambria"/>
          <w:color w:val="000000"/>
          <w:sz w:val="25"/>
          <w:szCs w:val="25"/>
        </w:rPr>
        <w:t>Z</w:t>
      </w:r>
      <w:r w:rsidRPr="001523AD">
        <w:rPr>
          <w:rFonts w:ascii="Cambria" w:hAnsi="Cambria"/>
          <w:color w:val="000000"/>
          <w:sz w:val="25"/>
          <w:szCs w:val="25"/>
        </w:rPr>
        <w:t xml:space="preserve">amawiający będzie żądał, aby przed przystąpieniem do wykonania zamówienia </w:t>
      </w:r>
      <w:r w:rsidR="00CB4701" w:rsidRPr="001523AD">
        <w:rPr>
          <w:rFonts w:ascii="Cambria" w:hAnsi="Cambria"/>
          <w:color w:val="000000"/>
          <w:sz w:val="25"/>
          <w:szCs w:val="25"/>
        </w:rPr>
        <w:t>W</w:t>
      </w:r>
      <w:r w:rsidRPr="001523AD">
        <w:rPr>
          <w:rFonts w:ascii="Cambria" w:hAnsi="Cambria"/>
          <w:color w:val="000000"/>
          <w:sz w:val="25"/>
          <w:szCs w:val="25"/>
        </w:rPr>
        <w:t xml:space="preserve">ykonawca podał nazwy, dane kontaktowe oraz przedstawicieli, podwykonawców zaangażowanych w takie roboty budowlane lub usługi, jeżeli są już znani. </w:t>
      </w:r>
    </w:p>
    <w:p w14:paraId="26E866B7" w14:textId="119AE835" w:rsidR="00C70762" w:rsidRPr="001523AD" w:rsidRDefault="00C70762" w:rsidP="00AB0817">
      <w:pPr>
        <w:pStyle w:val="Akapitzlist"/>
        <w:numPr>
          <w:ilvl w:val="1"/>
          <w:numId w:val="11"/>
        </w:numPr>
        <w:autoSpaceDE w:val="0"/>
        <w:autoSpaceDN w:val="0"/>
        <w:adjustRightInd w:val="0"/>
        <w:spacing w:before="0" w:after="0" w:line="276" w:lineRule="auto"/>
        <w:ind w:left="709"/>
        <w:rPr>
          <w:rFonts w:ascii="Cambria" w:hAnsi="Cambria" w:cs="Arial"/>
          <w:sz w:val="25"/>
          <w:szCs w:val="25"/>
        </w:rPr>
      </w:pPr>
      <w:r w:rsidRPr="001523AD">
        <w:rPr>
          <w:rFonts w:ascii="Cambria" w:hAnsi="Cambria"/>
          <w:color w:val="000000"/>
          <w:sz w:val="25"/>
          <w:szCs w:val="25"/>
        </w:rPr>
        <w:t xml:space="preserve">Wykonawca będzie zobowiązany do zawiadamiania </w:t>
      </w:r>
      <w:r w:rsidR="00CB4701" w:rsidRPr="001523AD">
        <w:rPr>
          <w:rFonts w:ascii="Cambria" w:hAnsi="Cambria"/>
          <w:color w:val="000000"/>
          <w:sz w:val="25"/>
          <w:szCs w:val="25"/>
        </w:rPr>
        <w:t>Z</w:t>
      </w:r>
      <w:r w:rsidRPr="001523AD">
        <w:rPr>
          <w:rFonts w:ascii="Cambria" w:hAnsi="Cambria"/>
          <w:color w:val="000000"/>
          <w:sz w:val="25"/>
          <w:szCs w:val="25"/>
        </w:rPr>
        <w:t>amawiającego o wszelkich zmianach w odniesieniu do informacji, o których mowa w pkt 9.1</w:t>
      </w:r>
      <w:r w:rsidR="007B241D" w:rsidRPr="001523AD">
        <w:rPr>
          <w:rFonts w:ascii="Cambria" w:hAnsi="Cambria"/>
          <w:color w:val="000000"/>
          <w:sz w:val="25"/>
          <w:szCs w:val="25"/>
        </w:rPr>
        <w:t>0</w:t>
      </w:r>
      <w:r w:rsidR="00BA3A6A" w:rsidRPr="001523AD">
        <w:rPr>
          <w:rFonts w:ascii="Cambria" w:hAnsi="Cambria"/>
          <w:color w:val="000000"/>
          <w:sz w:val="25"/>
          <w:szCs w:val="25"/>
        </w:rPr>
        <w:t xml:space="preserve"> SWZ</w:t>
      </w:r>
      <w:r w:rsidRPr="001523AD">
        <w:rPr>
          <w:rFonts w:ascii="Cambria" w:hAnsi="Cambria"/>
          <w:color w:val="000000"/>
          <w:sz w:val="25"/>
          <w:szCs w:val="25"/>
        </w:rPr>
        <w:t>, w trakcie realizacji zamówienia, a także przekaże wymagane informacje na temat nowych podwykonawców, którym w późniejszym okresie zamierza powierzyć realizację robót budowlanych lub usług.</w:t>
      </w:r>
    </w:p>
    <w:p w14:paraId="512A0511" w14:textId="77777777" w:rsidR="00C70762" w:rsidRDefault="00C70762" w:rsidP="00C70762">
      <w:pPr>
        <w:pStyle w:val="Akapitzlist"/>
        <w:autoSpaceDE w:val="0"/>
        <w:autoSpaceDN w:val="0"/>
        <w:adjustRightInd w:val="0"/>
        <w:spacing w:before="0" w:after="0" w:line="276" w:lineRule="auto"/>
        <w:ind w:left="709"/>
        <w:rPr>
          <w:rFonts w:asciiTheme="majorHAnsi" w:hAnsiTheme="majorHAnsi" w:cs="Helvetica"/>
          <w:bCs/>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144987DC" w14:textId="77777777" w:rsidTr="00361134">
        <w:trPr>
          <w:jc w:val="center"/>
        </w:trPr>
        <w:tc>
          <w:tcPr>
            <w:tcW w:w="9072" w:type="dxa"/>
            <w:tcBorders>
              <w:bottom w:val="single" w:sz="4" w:space="0" w:color="auto"/>
            </w:tcBorders>
            <w:shd w:val="clear" w:color="auto" w:fill="D9D9D9" w:themeFill="background1" w:themeFillShade="D9"/>
          </w:tcPr>
          <w:p w14:paraId="2F1F5962"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10</w:t>
            </w:r>
          </w:p>
          <w:p w14:paraId="60B4D483" w14:textId="30715680"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 xml:space="preserve">INFORMACJA DLA WYKONAWCÓW WSPÓLNIE UBIEGAJĄCYCH SIĘ </w:t>
            </w:r>
            <w:r w:rsidRPr="00C6306E">
              <w:rPr>
                <w:rFonts w:asciiTheme="majorHAnsi" w:hAnsiTheme="majorHAnsi"/>
                <w:b/>
                <w:sz w:val="26"/>
                <w:szCs w:val="26"/>
              </w:rPr>
              <w:br/>
              <w:t>O UDZIELENIE ZAMÓWIENIA (</w:t>
            </w:r>
            <w:r w:rsidR="00601DF1">
              <w:rPr>
                <w:rFonts w:asciiTheme="majorHAnsi" w:hAnsiTheme="majorHAnsi"/>
                <w:b/>
                <w:sz w:val="26"/>
                <w:szCs w:val="26"/>
              </w:rPr>
              <w:t xml:space="preserve">W TYM </w:t>
            </w:r>
            <w:r w:rsidRPr="00C6306E">
              <w:rPr>
                <w:rFonts w:asciiTheme="majorHAnsi" w:hAnsiTheme="majorHAnsi"/>
                <w:b/>
                <w:sz w:val="26"/>
                <w:szCs w:val="26"/>
              </w:rPr>
              <w:t>SPÓŁKI CYWILNE)</w:t>
            </w:r>
          </w:p>
        </w:tc>
      </w:tr>
    </w:tbl>
    <w:p w14:paraId="63EDD20B" w14:textId="77777777" w:rsidR="0033611B" w:rsidRPr="00C6306E" w:rsidRDefault="0033611B" w:rsidP="00627C7D">
      <w:pPr>
        <w:pStyle w:val="Akapitzlist"/>
        <w:widowControl w:val="0"/>
        <w:spacing w:line="276" w:lineRule="auto"/>
        <w:ind w:left="709"/>
        <w:outlineLvl w:val="3"/>
        <w:rPr>
          <w:rFonts w:asciiTheme="majorHAnsi" w:hAnsiTheme="majorHAnsi" w:cs="Arial"/>
          <w:bCs/>
          <w:sz w:val="24"/>
          <w:szCs w:val="24"/>
        </w:rPr>
      </w:pPr>
    </w:p>
    <w:p w14:paraId="054A6143" w14:textId="7C224A3A" w:rsidR="00601DF1" w:rsidRPr="001523AD" w:rsidRDefault="00D9784D" w:rsidP="00AB0817">
      <w:pPr>
        <w:pStyle w:val="Akapitzlist"/>
        <w:widowControl w:val="0"/>
        <w:numPr>
          <w:ilvl w:val="1"/>
          <w:numId w:val="13"/>
        </w:numPr>
        <w:spacing w:line="276" w:lineRule="auto"/>
        <w:ind w:left="709" w:hanging="709"/>
        <w:outlineLvl w:val="3"/>
        <w:rPr>
          <w:rFonts w:asciiTheme="majorHAnsi" w:hAnsiTheme="majorHAnsi" w:cs="Arial"/>
          <w:bCs/>
          <w:sz w:val="25"/>
          <w:szCs w:val="25"/>
        </w:rPr>
      </w:pPr>
      <w:r w:rsidRPr="001523AD">
        <w:rPr>
          <w:rFonts w:asciiTheme="majorHAnsi" w:hAnsiTheme="majorHAnsi" w:cs="Arial"/>
          <w:bCs/>
          <w:sz w:val="25"/>
          <w:szCs w:val="25"/>
        </w:rPr>
        <w:t xml:space="preserve">Wykonawcy </w:t>
      </w:r>
      <w:r w:rsidR="00601DF1" w:rsidRPr="001523AD">
        <w:rPr>
          <w:rFonts w:asciiTheme="majorHAnsi" w:hAnsiTheme="majorHAnsi"/>
          <w:color w:val="000000"/>
          <w:sz w:val="25"/>
          <w:szCs w:val="25"/>
        </w:rPr>
        <w:t xml:space="preserve">mogą wspólnie ubiegać się o udzielenie zamówienia. W takim przypadku, </w:t>
      </w:r>
      <w:r w:rsidR="00CB4701" w:rsidRPr="001523AD">
        <w:rPr>
          <w:rFonts w:asciiTheme="majorHAnsi" w:hAnsiTheme="majorHAnsi"/>
          <w:color w:val="000000"/>
          <w:sz w:val="25"/>
          <w:szCs w:val="25"/>
        </w:rPr>
        <w:t>W</w:t>
      </w:r>
      <w:r w:rsidR="00601DF1" w:rsidRPr="001523AD">
        <w:rPr>
          <w:rFonts w:asciiTheme="majorHAnsi" w:hAnsiTheme="majorHAnsi"/>
          <w:color w:val="000000"/>
          <w:sz w:val="25"/>
          <w:szCs w:val="25"/>
        </w:rPr>
        <w:t>ykonawcy ustanawiają pełnomocnika do reprezentowania ich w postępowaniu o udzielenie zamówienia albo do reprezentowania w postępowaniu i zawarcia umowy w sprawie zamówienia publicznego.</w:t>
      </w:r>
    </w:p>
    <w:p w14:paraId="072B4A17" w14:textId="77777777" w:rsidR="0009695E" w:rsidRPr="001523AD" w:rsidRDefault="0009695E" w:rsidP="00AB0817">
      <w:pPr>
        <w:pStyle w:val="Akapitzlist"/>
        <w:widowControl w:val="0"/>
        <w:numPr>
          <w:ilvl w:val="1"/>
          <w:numId w:val="13"/>
        </w:numPr>
        <w:spacing w:line="276" w:lineRule="auto"/>
        <w:ind w:left="0" w:firstLine="0"/>
        <w:outlineLvl w:val="3"/>
        <w:rPr>
          <w:rFonts w:asciiTheme="majorHAnsi" w:hAnsiTheme="majorHAnsi" w:cs="Arial"/>
          <w:bCs/>
          <w:sz w:val="25"/>
          <w:szCs w:val="25"/>
        </w:rPr>
      </w:pPr>
      <w:r w:rsidRPr="001523AD">
        <w:rPr>
          <w:rFonts w:asciiTheme="majorHAnsi" w:hAnsiTheme="majorHAnsi" w:cs="Arial"/>
          <w:bCs/>
          <w:sz w:val="25"/>
          <w:szCs w:val="25"/>
        </w:rPr>
        <w:t>W przypadku Wykonawców wspólnie ubiegających się o udzielenie zamówienia:</w:t>
      </w:r>
    </w:p>
    <w:p w14:paraId="22C60297" w14:textId="7B09CD87" w:rsidR="0009695E" w:rsidRPr="001523AD" w:rsidRDefault="0009695E" w:rsidP="00AB0817">
      <w:pPr>
        <w:pStyle w:val="Akapitzlist"/>
        <w:widowControl w:val="0"/>
        <w:numPr>
          <w:ilvl w:val="0"/>
          <w:numId w:val="8"/>
        </w:numPr>
        <w:spacing w:line="276" w:lineRule="auto"/>
        <w:ind w:left="1134" w:hanging="425"/>
        <w:outlineLvl w:val="3"/>
        <w:rPr>
          <w:rFonts w:asciiTheme="majorHAnsi" w:hAnsiTheme="majorHAnsi" w:cs="Arial"/>
          <w:bCs/>
          <w:sz w:val="25"/>
          <w:szCs w:val="25"/>
        </w:rPr>
      </w:pPr>
      <w:r w:rsidRPr="001523AD">
        <w:rPr>
          <w:rFonts w:asciiTheme="majorHAnsi" w:hAnsiTheme="majorHAnsi" w:cs="Arial"/>
          <w:bCs/>
          <w:sz w:val="25"/>
          <w:szCs w:val="25"/>
        </w:rPr>
        <w:t xml:space="preserve">oświadczenia o których mowa w pkt. 8.1 </w:t>
      </w:r>
      <w:r w:rsidR="00A435B8" w:rsidRPr="001523AD">
        <w:rPr>
          <w:rFonts w:asciiTheme="majorHAnsi" w:hAnsiTheme="majorHAnsi" w:cs="Arial"/>
          <w:bCs/>
          <w:sz w:val="25"/>
          <w:szCs w:val="25"/>
        </w:rPr>
        <w:t>SWZ</w:t>
      </w:r>
      <w:r w:rsidRPr="001523AD">
        <w:rPr>
          <w:rFonts w:asciiTheme="majorHAnsi" w:hAnsiTheme="majorHAnsi" w:cs="Arial"/>
          <w:bCs/>
          <w:sz w:val="25"/>
          <w:szCs w:val="25"/>
        </w:rPr>
        <w:t xml:space="preserve"> </w:t>
      </w:r>
      <w:r w:rsidRPr="001523AD">
        <w:rPr>
          <w:rFonts w:asciiTheme="majorHAnsi" w:hAnsiTheme="majorHAnsi" w:cs="Arial"/>
          <w:b/>
          <w:bCs/>
          <w:sz w:val="25"/>
          <w:szCs w:val="25"/>
          <w:u w:val="single"/>
        </w:rPr>
        <w:t xml:space="preserve">składa </w:t>
      </w:r>
      <w:r w:rsidRPr="001523AD">
        <w:rPr>
          <w:rFonts w:asciiTheme="majorHAnsi" w:hAnsiTheme="majorHAnsi" w:cs="Arial"/>
          <w:b/>
          <w:sz w:val="25"/>
          <w:szCs w:val="25"/>
          <w:u w:val="single"/>
        </w:rPr>
        <w:t>z ofertą</w:t>
      </w:r>
      <w:r w:rsidRPr="001523AD">
        <w:rPr>
          <w:rFonts w:asciiTheme="majorHAnsi" w:hAnsiTheme="majorHAnsi" w:cs="Arial"/>
          <w:b/>
          <w:bCs/>
          <w:sz w:val="25"/>
          <w:szCs w:val="25"/>
        </w:rPr>
        <w:t xml:space="preserve"> każdy </w:t>
      </w:r>
      <w:r w:rsidRPr="001523AD">
        <w:rPr>
          <w:rFonts w:asciiTheme="majorHAnsi" w:hAnsiTheme="majorHAnsi" w:cs="Arial"/>
          <w:b/>
          <w:bCs/>
          <w:sz w:val="25"/>
          <w:szCs w:val="25"/>
        </w:rPr>
        <w:br/>
        <w:t>z Wykonawców wspólnie ubiegających się o zamówienie</w:t>
      </w:r>
      <w:r w:rsidRPr="001523AD">
        <w:rPr>
          <w:rFonts w:asciiTheme="majorHAnsi" w:hAnsiTheme="majorHAnsi" w:cs="Arial"/>
          <w:bCs/>
          <w:sz w:val="25"/>
          <w:szCs w:val="25"/>
        </w:rPr>
        <w:t xml:space="preserve">. </w:t>
      </w:r>
      <w:r w:rsidRPr="001523AD">
        <w:rPr>
          <w:rFonts w:asciiTheme="majorHAnsi" w:hAnsiTheme="majorHAnsi"/>
          <w:color w:val="000000"/>
          <w:sz w:val="25"/>
          <w:szCs w:val="25"/>
          <w:shd w:val="clear" w:color="auto" w:fill="FFFFFF"/>
        </w:rPr>
        <w:t xml:space="preserve">Oświadczenia te potwierdzają brak podstaw wykluczenia oraz spełnianie warunków udziału w postępowaniu lub kryteriów selekcji w zakresie, w jakim każdy z </w:t>
      </w:r>
      <w:r w:rsidR="00CB4701" w:rsidRPr="001523AD">
        <w:rPr>
          <w:rFonts w:asciiTheme="majorHAnsi" w:hAnsiTheme="majorHAnsi"/>
          <w:color w:val="000000"/>
          <w:sz w:val="25"/>
          <w:szCs w:val="25"/>
          <w:shd w:val="clear" w:color="auto" w:fill="FFFFFF"/>
        </w:rPr>
        <w:t>W</w:t>
      </w:r>
      <w:r w:rsidRPr="001523AD">
        <w:rPr>
          <w:rFonts w:asciiTheme="majorHAnsi" w:hAnsiTheme="majorHAnsi"/>
          <w:color w:val="000000"/>
          <w:sz w:val="25"/>
          <w:szCs w:val="25"/>
          <w:shd w:val="clear" w:color="auto" w:fill="FFFFFF"/>
        </w:rPr>
        <w:t>ykonawców wykazuje spełnianie warunków udziału w postępowaniu lub kryteriów selekcji.</w:t>
      </w:r>
    </w:p>
    <w:p w14:paraId="215E111B" w14:textId="76F5752C" w:rsidR="0009695E" w:rsidRPr="001523AD" w:rsidRDefault="0009695E" w:rsidP="0013750B">
      <w:pPr>
        <w:pStyle w:val="Akapitzlist"/>
        <w:widowControl w:val="0"/>
        <w:numPr>
          <w:ilvl w:val="0"/>
          <w:numId w:val="8"/>
        </w:numPr>
        <w:spacing w:line="276" w:lineRule="auto"/>
        <w:ind w:left="1134" w:hanging="425"/>
        <w:outlineLvl w:val="3"/>
        <w:rPr>
          <w:rFonts w:asciiTheme="majorHAnsi" w:hAnsiTheme="majorHAnsi" w:cs="Arial"/>
          <w:bCs/>
          <w:sz w:val="25"/>
          <w:szCs w:val="25"/>
        </w:rPr>
      </w:pPr>
      <w:r w:rsidRPr="001523AD">
        <w:rPr>
          <w:rFonts w:asciiTheme="majorHAnsi" w:hAnsiTheme="majorHAnsi"/>
          <w:color w:val="000000"/>
          <w:sz w:val="25"/>
          <w:szCs w:val="25"/>
        </w:rPr>
        <w:t xml:space="preserve">w przypadku, o którym mowa w rozdziale 6.3 SWZ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 xml:space="preserve">ykonawcy wspólnie ubiegający się o udzielenie zamówienia </w:t>
      </w:r>
      <w:r w:rsidRPr="001523AD">
        <w:rPr>
          <w:rFonts w:asciiTheme="majorHAnsi" w:hAnsiTheme="majorHAnsi"/>
          <w:b/>
          <w:bCs/>
          <w:color w:val="000000"/>
          <w:sz w:val="25"/>
          <w:szCs w:val="25"/>
        </w:rPr>
        <w:t>dołączają do oferty</w:t>
      </w:r>
      <w:r w:rsidRPr="001523AD">
        <w:rPr>
          <w:rFonts w:asciiTheme="majorHAnsi" w:hAnsiTheme="majorHAnsi"/>
          <w:color w:val="000000"/>
          <w:sz w:val="25"/>
          <w:szCs w:val="25"/>
        </w:rPr>
        <w:t xml:space="preserve"> oświadczenie, z którego wynika, które roboty budowlane, dostawy lub usługi wykonają poszczególni </w:t>
      </w:r>
      <w:r w:rsidR="00CB4701" w:rsidRPr="001523AD">
        <w:rPr>
          <w:rFonts w:asciiTheme="majorHAnsi" w:hAnsiTheme="majorHAnsi"/>
          <w:color w:val="000000"/>
          <w:sz w:val="25"/>
          <w:szCs w:val="25"/>
        </w:rPr>
        <w:t>W</w:t>
      </w:r>
      <w:r w:rsidRPr="001523AD">
        <w:rPr>
          <w:rFonts w:asciiTheme="majorHAnsi" w:hAnsiTheme="majorHAnsi"/>
          <w:color w:val="000000"/>
          <w:sz w:val="25"/>
          <w:szCs w:val="25"/>
        </w:rPr>
        <w:t>ykonawcy.</w:t>
      </w:r>
      <w:r w:rsidR="0013750B" w:rsidRPr="001523AD">
        <w:rPr>
          <w:rFonts w:asciiTheme="majorHAnsi" w:hAnsiTheme="majorHAnsi"/>
          <w:color w:val="000000"/>
          <w:sz w:val="25"/>
          <w:szCs w:val="25"/>
        </w:rPr>
        <w:t xml:space="preserve"> W przypadku gdy ofertę składa spółka cywilna, a pełen zakres prac wykonają wspólnicy wspólnie w ramach umowy spółki oświadczenie powinno potwierdzać ten fakt. </w:t>
      </w:r>
      <w:r w:rsidRPr="001523AD">
        <w:rPr>
          <w:rFonts w:asciiTheme="majorHAnsi" w:hAnsiTheme="majorHAnsi"/>
          <w:color w:val="000000"/>
          <w:sz w:val="25"/>
          <w:szCs w:val="25"/>
        </w:rPr>
        <w:t xml:space="preserve"> </w:t>
      </w:r>
      <w:r w:rsidRPr="001523AD">
        <w:rPr>
          <w:rFonts w:asciiTheme="majorHAnsi" w:hAnsiTheme="majorHAnsi" w:cs="Arial"/>
          <w:b/>
          <w:bCs/>
          <w:color w:val="000000" w:themeColor="text1"/>
          <w:sz w:val="25"/>
          <w:szCs w:val="25"/>
        </w:rPr>
        <w:t>Oświadczenie należy złożyć wg</w:t>
      </w:r>
      <w:r w:rsidRPr="001523AD">
        <w:rPr>
          <w:rFonts w:asciiTheme="majorHAnsi" w:hAnsiTheme="majorHAnsi"/>
          <w:b/>
          <w:bCs/>
          <w:sz w:val="25"/>
          <w:szCs w:val="25"/>
        </w:rPr>
        <w:t xml:space="preserve"> wymogów załącznika nr </w:t>
      </w:r>
      <w:r w:rsidR="0013750B" w:rsidRPr="001523AD">
        <w:rPr>
          <w:rFonts w:asciiTheme="majorHAnsi" w:hAnsiTheme="majorHAnsi"/>
          <w:b/>
          <w:bCs/>
          <w:sz w:val="25"/>
          <w:szCs w:val="25"/>
        </w:rPr>
        <w:t>6</w:t>
      </w:r>
      <w:r w:rsidRPr="001523AD">
        <w:rPr>
          <w:rFonts w:asciiTheme="majorHAnsi" w:hAnsiTheme="majorHAnsi"/>
          <w:b/>
          <w:bCs/>
          <w:sz w:val="25"/>
          <w:szCs w:val="25"/>
        </w:rPr>
        <w:t xml:space="preserve"> do SWZ. </w:t>
      </w:r>
    </w:p>
    <w:p w14:paraId="43DADC91" w14:textId="53785D41" w:rsidR="0009695E" w:rsidRPr="001523AD" w:rsidRDefault="0009695E" w:rsidP="00AB0817">
      <w:pPr>
        <w:pStyle w:val="Akapitzlist"/>
        <w:widowControl w:val="0"/>
        <w:numPr>
          <w:ilvl w:val="0"/>
          <w:numId w:val="8"/>
        </w:numPr>
        <w:spacing w:line="276" w:lineRule="auto"/>
        <w:ind w:left="1134" w:hanging="425"/>
        <w:outlineLvl w:val="3"/>
        <w:rPr>
          <w:rFonts w:asciiTheme="majorHAnsi" w:hAnsiTheme="majorHAnsi" w:cs="Arial"/>
          <w:bCs/>
          <w:sz w:val="25"/>
          <w:szCs w:val="25"/>
        </w:rPr>
      </w:pPr>
      <w:r w:rsidRPr="001523AD">
        <w:rPr>
          <w:rFonts w:asciiTheme="majorHAnsi" w:hAnsiTheme="majorHAnsi" w:cs="Arial"/>
          <w:bCs/>
          <w:sz w:val="25"/>
          <w:szCs w:val="25"/>
        </w:rPr>
        <w:t xml:space="preserve">zobowiązani są oni na wezwanie Zamawiającego, złożyć </w:t>
      </w:r>
      <w:r w:rsidR="00601113" w:rsidRPr="001523AD">
        <w:rPr>
          <w:rFonts w:asciiTheme="majorHAnsi" w:hAnsiTheme="majorHAnsi" w:cs="Arial"/>
          <w:bCs/>
          <w:sz w:val="25"/>
          <w:szCs w:val="25"/>
        </w:rPr>
        <w:t>podmiotowe środki dowodowe</w:t>
      </w:r>
      <w:r w:rsidRPr="001523AD">
        <w:rPr>
          <w:rFonts w:asciiTheme="majorHAnsi" w:hAnsiTheme="majorHAnsi" w:cs="Arial"/>
          <w:bCs/>
          <w:sz w:val="25"/>
          <w:szCs w:val="25"/>
        </w:rPr>
        <w:t xml:space="preserve">, o których mowa w pkt. 8.3 </w:t>
      </w:r>
      <w:r w:rsidR="00A435B8" w:rsidRPr="001523AD">
        <w:rPr>
          <w:rFonts w:asciiTheme="majorHAnsi" w:hAnsiTheme="majorHAnsi" w:cs="Arial"/>
          <w:bCs/>
          <w:sz w:val="25"/>
          <w:szCs w:val="25"/>
        </w:rPr>
        <w:t>SWZ</w:t>
      </w:r>
      <w:r w:rsidRPr="001523AD">
        <w:rPr>
          <w:rFonts w:asciiTheme="majorHAnsi" w:hAnsiTheme="majorHAnsi" w:cs="Arial"/>
          <w:bCs/>
          <w:sz w:val="25"/>
          <w:szCs w:val="25"/>
        </w:rPr>
        <w:t xml:space="preserve">, przy czym </w:t>
      </w:r>
      <w:r w:rsidR="00601113" w:rsidRPr="001523AD">
        <w:rPr>
          <w:rFonts w:asciiTheme="majorHAnsi" w:hAnsiTheme="majorHAnsi" w:cs="Arial"/>
          <w:bCs/>
          <w:sz w:val="25"/>
          <w:szCs w:val="25"/>
        </w:rPr>
        <w:t xml:space="preserve">podmiotowe </w:t>
      </w:r>
      <w:r w:rsidR="00601113" w:rsidRPr="001523AD">
        <w:rPr>
          <w:rFonts w:asciiTheme="majorHAnsi" w:hAnsiTheme="majorHAnsi" w:cs="Arial"/>
          <w:bCs/>
          <w:sz w:val="25"/>
          <w:szCs w:val="25"/>
        </w:rPr>
        <w:lastRenderedPageBreak/>
        <w:t>środki dowodowe</w:t>
      </w:r>
      <w:r w:rsidRPr="001523AD">
        <w:rPr>
          <w:rFonts w:asciiTheme="majorHAnsi" w:hAnsiTheme="majorHAnsi" w:cs="Arial"/>
          <w:bCs/>
          <w:sz w:val="25"/>
          <w:szCs w:val="25"/>
        </w:rPr>
        <w:t>, o których mowa</w:t>
      </w:r>
      <w:r w:rsidR="00343DB9" w:rsidRPr="001523AD">
        <w:rPr>
          <w:rFonts w:asciiTheme="majorHAnsi" w:hAnsiTheme="majorHAnsi" w:cs="Arial"/>
          <w:bCs/>
          <w:sz w:val="25"/>
          <w:szCs w:val="25"/>
        </w:rPr>
        <w:t xml:space="preserve"> </w:t>
      </w:r>
      <w:r w:rsidRPr="001523AD">
        <w:rPr>
          <w:rFonts w:asciiTheme="majorHAnsi" w:hAnsiTheme="majorHAnsi" w:cs="Arial"/>
          <w:bCs/>
          <w:sz w:val="25"/>
          <w:szCs w:val="25"/>
        </w:rPr>
        <w:t xml:space="preserve">w pkt. 8.3.1 </w:t>
      </w:r>
      <w:r w:rsidR="00A435B8" w:rsidRPr="001523AD">
        <w:rPr>
          <w:rFonts w:asciiTheme="majorHAnsi" w:hAnsiTheme="majorHAnsi" w:cs="Arial"/>
          <w:bCs/>
          <w:sz w:val="25"/>
          <w:szCs w:val="25"/>
        </w:rPr>
        <w:t>SWZ</w:t>
      </w:r>
      <w:r w:rsidRPr="001523AD">
        <w:rPr>
          <w:rFonts w:asciiTheme="majorHAnsi" w:hAnsiTheme="majorHAnsi" w:cs="Arial"/>
          <w:bCs/>
          <w:sz w:val="25"/>
          <w:szCs w:val="25"/>
        </w:rPr>
        <w:t xml:space="preserve"> składa odpowiednio Wykonawca/Wykonawcy, który/którzy wykazuje/-ą spełnienie warunku</w:t>
      </w:r>
      <w:r w:rsidR="00343DB9" w:rsidRPr="001523AD">
        <w:rPr>
          <w:rFonts w:asciiTheme="majorHAnsi" w:hAnsiTheme="majorHAnsi" w:cs="Arial"/>
          <w:bCs/>
          <w:sz w:val="25"/>
          <w:szCs w:val="25"/>
        </w:rPr>
        <w:t>.</w:t>
      </w:r>
    </w:p>
    <w:p w14:paraId="1E0305A6" w14:textId="4B9E58E2" w:rsidR="0009695E" w:rsidRPr="001523AD" w:rsidRDefault="0009695E" w:rsidP="00AB0817">
      <w:pPr>
        <w:pStyle w:val="Akapitzlist"/>
        <w:widowControl w:val="0"/>
        <w:numPr>
          <w:ilvl w:val="1"/>
          <w:numId w:val="13"/>
        </w:numPr>
        <w:spacing w:line="276" w:lineRule="auto"/>
        <w:ind w:left="709" w:hanging="709"/>
        <w:outlineLvl w:val="3"/>
        <w:rPr>
          <w:rFonts w:ascii="Cambria" w:hAnsi="Cambria" w:cs="Arial"/>
          <w:bCs/>
          <w:sz w:val="25"/>
          <w:szCs w:val="25"/>
        </w:rPr>
      </w:pPr>
      <w:r w:rsidRPr="001523AD">
        <w:rPr>
          <w:rFonts w:ascii="Cambria" w:hAnsi="Cambria"/>
          <w:color w:val="000000"/>
          <w:sz w:val="25"/>
          <w:szCs w:val="25"/>
          <w:shd w:val="clear" w:color="auto" w:fill="FFFFFF"/>
        </w:rPr>
        <w:t xml:space="preserve">Jeżeli została wybrana oferta </w:t>
      </w:r>
      <w:r w:rsidR="00CB4701" w:rsidRPr="001523AD">
        <w:rPr>
          <w:rFonts w:ascii="Cambria" w:hAnsi="Cambria"/>
          <w:color w:val="000000"/>
          <w:sz w:val="25"/>
          <w:szCs w:val="25"/>
          <w:shd w:val="clear" w:color="auto" w:fill="FFFFFF"/>
        </w:rPr>
        <w:t>W</w:t>
      </w:r>
      <w:r w:rsidRPr="001523AD">
        <w:rPr>
          <w:rFonts w:ascii="Cambria" w:hAnsi="Cambria"/>
          <w:color w:val="000000"/>
          <w:sz w:val="25"/>
          <w:szCs w:val="25"/>
          <w:shd w:val="clear" w:color="auto" w:fill="FFFFFF"/>
        </w:rPr>
        <w:t xml:space="preserve">ykonawców wspólnie ubiegających się o udzielenie zamówienia, </w:t>
      </w:r>
      <w:r w:rsidR="00CB4701" w:rsidRPr="001523AD">
        <w:rPr>
          <w:rFonts w:ascii="Cambria" w:hAnsi="Cambria"/>
          <w:color w:val="000000"/>
          <w:sz w:val="25"/>
          <w:szCs w:val="25"/>
          <w:shd w:val="clear" w:color="auto" w:fill="FFFFFF"/>
        </w:rPr>
        <w:t>Z</w:t>
      </w:r>
      <w:r w:rsidRPr="001523AD">
        <w:rPr>
          <w:rFonts w:ascii="Cambria" w:hAnsi="Cambria"/>
          <w:color w:val="000000"/>
          <w:sz w:val="25"/>
          <w:szCs w:val="25"/>
          <w:shd w:val="clear" w:color="auto" w:fill="FFFFFF"/>
        </w:rPr>
        <w:t xml:space="preserve">amawiający może żądać przed zawarciem umowy w sprawie zamówienia publicznego kopii umowy regulującej współpracę tych </w:t>
      </w:r>
      <w:r w:rsidR="00CB4701" w:rsidRPr="001523AD">
        <w:rPr>
          <w:rFonts w:ascii="Cambria" w:hAnsi="Cambria"/>
          <w:color w:val="000000"/>
          <w:sz w:val="25"/>
          <w:szCs w:val="25"/>
          <w:shd w:val="clear" w:color="auto" w:fill="FFFFFF"/>
        </w:rPr>
        <w:t>W</w:t>
      </w:r>
      <w:r w:rsidRPr="001523AD">
        <w:rPr>
          <w:rFonts w:ascii="Cambria" w:hAnsi="Cambria"/>
          <w:color w:val="000000"/>
          <w:sz w:val="25"/>
          <w:szCs w:val="25"/>
          <w:shd w:val="clear" w:color="auto" w:fill="FFFFFF"/>
        </w:rPr>
        <w:t>ykonawców.</w:t>
      </w:r>
    </w:p>
    <w:p w14:paraId="14C4C0E1" w14:textId="77777777" w:rsidR="00343DB9" w:rsidRPr="0009695E" w:rsidRDefault="00343DB9" w:rsidP="00343DB9">
      <w:pPr>
        <w:pStyle w:val="Akapitzlist"/>
        <w:widowControl w:val="0"/>
        <w:spacing w:line="276" w:lineRule="auto"/>
        <w:ind w:left="709"/>
        <w:outlineLvl w:val="3"/>
        <w:rPr>
          <w:rFonts w:ascii="Cambria" w:hAnsi="Cambria" w:cs="Arial"/>
          <w:bCs/>
          <w:sz w:val="24"/>
          <w:szCs w:val="24"/>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74889894" w14:textId="77777777" w:rsidTr="00534BDE">
        <w:trPr>
          <w:trHeight w:val="2106"/>
          <w:jc w:val="center"/>
        </w:trPr>
        <w:tc>
          <w:tcPr>
            <w:tcW w:w="9072" w:type="dxa"/>
            <w:tcBorders>
              <w:bottom w:val="single" w:sz="4" w:space="0" w:color="auto"/>
            </w:tcBorders>
            <w:shd w:val="clear" w:color="auto" w:fill="D9D9D9" w:themeFill="background1" w:themeFillShade="D9"/>
          </w:tcPr>
          <w:p w14:paraId="54AA1B12"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11</w:t>
            </w:r>
          </w:p>
          <w:p w14:paraId="1CDD656C" w14:textId="2D4B0F89" w:rsidR="00983244" w:rsidRPr="00983244" w:rsidRDefault="00983244" w:rsidP="00983244">
            <w:pPr>
              <w:suppressAutoHyphens/>
              <w:spacing w:line="276" w:lineRule="auto"/>
              <w:contextualSpacing/>
              <w:jc w:val="center"/>
              <w:textAlignment w:val="baseline"/>
              <w:rPr>
                <w:rFonts w:asciiTheme="majorHAnsi" w:hAnsiTheme="majorHAnsi"/>
                <w:sz w:val="26"/>
                <w:szCs w:val="26"/>
              </w:rPr>
            </w:pPr>
            <w:r w:rsidRPr="00983244">
              <w:rPr>
                <w:rFonts w:asciiTheme="majorHAnsi" w:hAnsiTheme="majorHAnsi"/>
                <w:b/>
                <w:sz w:val="26"/>
                <w:szCs w:val="26"/>
              </w:rPr>
              <w:t xml:space="preserve">INFORMACJE O ŚRODKACH KOMUNIKACJI ELEKTRONICZNEJ, PRZY UŻYCIU KTÓRYCH ZAMAWIAJĄCY BĘDZIE KOMUNIKOWAŁ SIĘ Z WYKONAWCAMI, ORAZ INFORMACJE O WYMAGANIACH TECHNICZNYCH </w:t>
            </w:r>
            <w:r>
              <w:rPr>
                <w:rFonts w:asciiTheme="majorHAnsi" w:hAnsiTheme="majorHAnsi"/>
                <w:b/>
                <w:sz w:val="26"/>
                <w:szCs w:val="26"/>
              </w:rPr>
              <w:br/>
            </w:r>
            <w:r w:rsidRPr="00983244">
              <w:rPr>
                <w:rFonts w:asciiTheme="majorHAnsi" w:hAnsiTheme="majorHAnsi"/>
                <w:b/>
                <w:sz w:val="26"/>
                <w:szCs w:val="26"/>
              </w:rPr>
              <w:t>I ORGANIZACYJNYCH SPORZĄDZANIA, WYSYŁANIA I ODBIERANIA KORESPONDENCJI ELEKTRONICZNEJ</w:t>
            </w:r>
          </w:p>
        </w:tc>
      </w:tr>
    </w:tbl>
    <w:p w14:paraId="5EED381D" w14:textId="54077175" w:rsidR="00D7080B" w:rsidRDefault="00D7080B" w:rsidP="00BD7348">
      <w:pPr>
        <w:pStyle w:val="Kolorowalistaakcent11"/>
        <w:autoSpaceDE w:val="0"/>
        <w:autoSpaceDN w:val="0"/>
        <w:adjustRightInd w:val="0"/>
        <w:spacing w:before="0" w:after="0" w:line="276" w:lineRule="auto"/>
        <w:ind w:left="0"/>
        <w:rPr>
          <w:rFonts w:asciiTheme="majorHAnsi" w:hAnsiTheme="majorHAnsi" w:cs="Arial"/>
          <w:sz w:val="24"/>
          <w:szCs w:val="24"/>
        </w:rPr>
      </w:pPr>
    </w:p>
    <w:p w14:paraId="5B349960" w14:textId="4BCFDDCA" w:rsidR="00C11EEA" w:rsidRPr="001523AD" w:rsidRDefault="00C11EEA" w:rsidP="00CA6CB0">
      <w:pPr>
        <w:pStyle w:val="Akapitzlist"/>
        <w:widowControl w:val="0"/>
        <w:numPr>
          <w:ilvl w:val="1"/>
          <w:numId w:val="58"/>
        </w:numPr>
        <w:spacing w:line="276" w:lineRule="auto"/>
        <w:ind w:left="709" w:hanging="709"/>
        <w:outlineLvl w:val="3"/>
        <w:rPr>
          <w:rFonts w:asciiTheme="majorHAnsi" w:hAnsiTheme="majorHAnsi" w:cs="Arial"/>
          <w:bCs/>
          <w:sz w:val="25"/>
          <w:szCs w:val="25"/>
        </w:rPr>
      </w:pPr>
      <w:r w:rsidRPr="001523AD">
        <w:rPr>
          <w:rFonts w:asciiTheme="majorHAnsi" w:hAnsiTheme="majorHAnsi" w:cs="Arial"/>
          <w:sz w:val="25"/>
          <w:szCs w:val="25"/>
        </w:rPr>
        <w:t xml:space="preserve">Komunikacja w postępowaniu o udzielenie zamówienia, w tym składanie ofert, wymiana informacji oraz przekazywanie dokumentów lub oświadczeń między Zamawiającym a Wykonawcą, z uwzględnieniem wyjątków określonych </w:t>
      </w:r>
      <w:r w:rsidRPr="001523AD">
        <w:rPr>
          <w:rFonts w:asciiTheme="majorHAnsi" w:hAnsiTheme="majorHAnsi" w:cs="Arial"/>
          <w:sz w:val="25"/>
          <w:szCs w:val="25"/>
        </w:rPr>
        <w:br/>
        <w:t xml:space="preserve">w ustawie Pzp, odbywa się przy użyciu środków komunikacji elektronicznej </w:t>
      </w:r>
      <w:r w:rsidRPr="001523AD">
        <w:rPr>
          <w:rFonts w:asciiTheme="majorHAnsi" w:hAnsiTheme="majorHAnsi" w:cs="Arial"/>
          <w:sz w:val="25"/>
          <w:szCs w:val="25"/>
        </w:rPr>
        <w:br/>
        <w:t xml:space="preserve">za pośrednictwem Platformy dostępnej na profilu nabywcy </w:t>
      </w:r>
      <w:hyperlink r:id="rId26" w:history="1">
        <w:r w:rsidRPr="001523AD">
          <w:rPr>
            <w:rStyle w:val="Hipercze"/>
            <w:rFonts w:ascii="Cambria" w:hAnsi="Cambria"/>
            <w:color w:val="0070C0"/>
            <w:sz w:val="25"/>
            <w:szCs w:val="25"/>
          </w:rPr>
          <w:t>https://platformazakupowa.pl/pn/wojaszowka</w:t>
        </w:r>
      </w:hyperlink>
      <w:r w:rsidRPr="001523AD">
        <w:rPr>
          <w:rFonts w:ascii="Cambria" w:hAnsi="Cambria"/>
          <w:sz w:val="25"/>
          <w:szCs w:val="25"/>
        </w:rPr>
        <w:t>.</w:t>
      </w:r>
      <w:r w:rsidRPr="001523AD">
        <w:rPr>
          <w:rFonts w:ascii="Cambria" w:hAnsi="Cambria" w:cs="Arial"/>
          <w:sz w:val="25"/>
          <w:szCs w:val="25"/>
        </w:rPr>
        <w:t xml:space="preserve"> Przez</w:t>
      </w:r>
      <w:r w:rsidRPr="001523AD">
        <w:rPr>
          <w:rFonts w:asciiTheme="majorHAnsi" w:hAnsiTheme="majorHAnsi" w:cs="Arial"/>
          <w:sz w:val="25"/>
          <w:szCs w:val="25"/>
        </w:rPr>
        <w:t xml:space="preserve"> środki komunikacji elektronicznej rozumie się środki komunikacji elektronicznej zdefiniowane </w:t>
      </w:r>
      <w:r w:rsidRPr="001523AD">
        <w:rPr>
          <w:rFonts w:asciiTheme="majorHAnsi" w:hAnsiTheme="majorHAnsi" w:cs="Arial"/>
          <w:sz w:val="25"/>
          <w:szCs w:val="25"/>
        </w:rPr>
        <w:br/>
        <w:t>w ustawie z dnia 18 lipca 2002 r. o świadczeniu usług drogą elektroniczną (Dz. U. z 2020 r. poz. 344).</w:t>
      </w:r>
    </w:p>
    <w:p w14:paraId="1CCCDC88" w14:textId="77777777" w:rsidR="00623156" w:rsidRPr="001523AD" w:rsidRDefault="00C11EEA" w:rsidP="00CA6CB0">
      <w:pPr>
        <w:pStyle w:val="Akapitzlist"/>
        <w:widowControl w:val="0"/>
        <w:numPr>
          <w:ilvl w:val="1"/>
          <w:numId w:val="58"/>
        </w:numPr>
        <w:spacing w:line="276" w:lineRule="auto"/>
        <w:ind w:left="709" w:hanging="709"/>
        <w:outlineLvl w:val="3"/>
        <w:rPr>
          <w:rFonts w:ascii="Cambria" w:hAnsi="Cambria" w:cs="Arial"/>
          <w:bCs/>
          <w:sz w:val="25"/>
          <w:szCs w:val="25"/>
        </w:rPr>
      </w:pPr>
      <w:r w:rsidRPr="001523AD">
        <w:rPr>
          <w:rFonts w:asciiTheme="majorHAnsi" w:hAnsiTheme="majorHAnsi" w:cs="Arial"/>
          <w:bCs/>
          <w:sz w:val="25"/>
          <w:szCs w:val="25"/>
        </w:rPr>
        <w:t>Ofertę, oświadczenia o niepodleganiu wykluczeniu oraz spełnianiu warunków udziału w postępowaniu, podmiotowe środki dowodowe, pełnomocnictwa</w:t>
      </w:r>
      <w:r w:rsidR="00C704C4" w:rsidRPr="001523AD">
        <w:rPr>
          <w:rFonts w:asciiTheme="majorHAnsi" w:hAnsiTheme="majorHAnsi" w:cs="Arial"/>
          <w:bCs/>
          <w:sz w:val="25"/>
          <w:szCs w:val="25"/>
        </w:rPr>
        <w:t>,</w:t>
      </w:r>
      <w:r w:rsidRPr="001523AD">
        <w:rPr>
          <w:rFonts w:asciiTheme="majorHAnsi" w:hAnsiTheme="majorHAnsi" w:cs="Arial"/>
          <w:bCs/>
          <w:sz w:val="25"/>
          <w:szCs w:val="25"/>
        </w:rPr>
        <w:t xml:space="preserve"> </w:t>
      </w:r>
      <w:r w:rsidRPr="001523AD">
        <w:rPr>
          <w:rFonts w:ascii="Cambria" w:hAnsi="Cambria" w:cs="Arial"/>
          <w:bCs/>
          <w:sz w:val="25"/>
          <w:szCs w:val="25"/>
        </w:rPr>
        <w:t xml:space="preserve">zobowiązanie podmiotu udostępniającego zasoby sporządza się w postaci elektronicznej, w ogólnie dostępnych formatach danych, w szczególności </w:t>
      </w:r>
      <w:r w:rsidR="00C704C4" w:rsidRPr="001523AD">
        <w:rPr>
          <w:rFonts w:ascii="Cambria" w:hAnsi="Cambria" w:cs="Arial"/>
          <w:bCs/>
          <w:sz w:val="25"/>
          <w:szCs w:val="25"/>
        </w:rPr>
        <w:br/>
      </w:r>
      <w:r w:rsidRPr="001523AD">
        <w:rPr>
          <w:rFonts w:ascii="Cambria" w:hAnsi="Cambria" w:cs="Arial"/>
          <w:bCs/>
          <w:sz w:val="25"/>
          <w:szCs w:val="25"/>
        </w:rPr>
        <w:t>w formatach .txt, .rtf, .pdf, .doc, .docx, .odt. dodanych zawierających dokumenty tekstowe, tekstowo-graficzne lub multimedialne</w:t>
      </w:r>
      <w:r w:rsidR="00C704C4" w:rsidRPr="001523AD">
        <w:rPr>
          <w:rFonts w:ascii="Cambria" w:hAnsi="Cambria" w:cs="Arial"/>
          <w:bCs/>
          <w:sz w:val="25"/>
          <w:szCs w:val="25"/>
        </w:rPr>
        <w:t xml:space="preserve"> </w:t>
      </w:r>
      <w:r w:rsidRPr="001523AD">
        <w:rPr>
          <w:rFonts w:ascii="Cambria" w:hAnsi="Cambria" w:cs="Arial"/>
          <w:bCs/>
          <w:sz w:val="25"/>
          <w:szCs w:val="25"/>
        </w:rPr>
        <w:t>stosuje się formaty plików opisane   w   Załączniku   nr   2   do   rozporządzenia Rady   Ministrów   w</w:t>
      </w:r>
      <w:r w:rsidR="00C704C4" w:rsidRPr="001523AD">
        <w:rPr>
          <w:rFonts w:ascii="Cambria" w:hAnsi="Cambria" w:cs="Arial"/>
          <w:bCs/>
          <w:sz w:val="25"/>
          <w:szCs w:val="25"/>
        </w:rPr>
        <w:t xml:space="preserve"> </w:t>
      </w:r>
      <w:r w:rsidRPr="001523AD">
        <w:rPr>
          <w:rFonts w:ascii="Cambria" w:hAnsi="Cambria" w:cs="Arial"/>
          <w:bCs/>
          <w:sz w:val="25"/>
          <w:szCs w:val="25"/>
        </w:rPr>
        <w:t>sprawie   Krajowych   Ram Interoperacyjności, minimalnych wymagań dla rejestrów publicznych</w:t>
      </w:r>
      <w:r w:rsidR="00C704C4" w:rsidRPr="001523AD">
        <w:rPr>
          <w:rFonts w:ascii="Cambria" w:hAnsi="Cambria" w:cs="Arial"/>
          <w:bCs/>
          <w:sz w:val="25"/>
          <w:szCs w:val="25"/>
        </w:rPr>
        <w:t xml:space="preserve"> </w:t>
      </w:r>
      <w:r w:rsidRPr="001523AD">
        <w:rPr>
          <w:rFonts w:ascii="Cambria" w:hAnsi="Cambria" w:cs="Arial"/>
          <w:bCs/>
          <w:sz w:val="25"/>
          <w:szCs w:val="25"/>
        </w:rPr>
        <w:t>i wymiany informacji w postaci elektronicznej oraz minimalnych wymagań dla systemów</w:t>
      </w:r>
      <w:r w:rsidR="00C704C4" w:rsidRPr="001523AD">
        <w:rPr>
          <w:rFonts w:ascii="Cambria" w:hAnsi="Cambria" w:cs="Arial"/>
          <w:bCs/>
          <w:sz w:val="25"/>
          <w:szCs w:val="25"/>
        </w:rPr>
        <w:t xml:space="preserve"> </w:t>
      </w:r>
      <w:r w:rsidRPr="001523AD">
        <w:rPr>
          <w:rFonts w:ascii="Cambria" w:hAnsi="Cambria" w:cs="Arial"/>
          <w:bCs/>
          <w:sz w:val="25"/>
          <w:szCs w:val="25"/>
        </w:rPr>
        <w:t>teleinformatycznych (Dz. U. 2017 poz. 2247).</w:t>
      </w:r>
    </w:p>
    <w:p w14:paraId="7BD03467" w14:textId="764A4856" w:rsidR="00623156" w:rsidRPr="001523AD" w:rsidRDefault="00623156" w:rsidP="00CA6CB0">
      <w:pPr>
        <w:pStyle w:val="Akapitzlist"/>
        <w:widowControl w:val="0"/>
        <w:numPr>
          <w:ilvl w:val="1"/>
          <w:numId w:val="58"/>
        </w:numPr>
        <w:spacing w:line="276" w:lineRule="auto"/>
        <w:ind w:left="709" w:hanging="709"/>
        <w:outlineLvl w:val="3"/>
        <w:rPr>
          <w:rFonts w:ascii="Cambria" w:hAnsi="Cambria" w:cs="Arial"/>
          <w:bCs/>
          <w:sz w:val="25"/>
          <w:szCs w:val="25"/>
        </w:rPr>
      </w:pPr>
      <w:r w:rsidRPr="001523AD">
        <w:rPr>
          <w:rFonts w:ascii="Cambria" w:hAnsi="Cambria" w:cs="Arial"/>
          <w:sz w:val="25"/>
          <w:szCs w:val="25"/>
        </w:rPr>
        <w:t xml:space="preserve">Zawiadomienia, oświadczenia, wnioski lub informacje składane są przez Wykonawcę za pośrednictwem Formularza do komunikacji jako </w:t>
      </w:r>
      <w:r w:rsidRPr="001523AD">
        <w:rPr>
          <w:rFonts w:ascii="Cambria" w:hAnsi="Cambria" w:cs="Arial"/>
          <w:sz w:val="25"/>
          <w:szCs w:val="25"/>
        </w:rPr>
        <w:br/>
        <w:t xml:space="preserve">załączniki poprzez Platformę, dostępną na profilu nabywcy </w:t>
      </w:r>
      <w:hyperlink r:id="rId27" w:history="1">
        <w:r w:rsidRPr="001523AD">
          <w:rPr>
            <w:rStyle w:val="Hipercze"/>
            <w:rFonts w:ascii="Cambria" w:hAnsi="Cambria"/>
            <w:color w:val="0070C0"/>
            <w:sz w:val="25"/>
            <w:szCs w:val="25"/>
          </w:rPr>
          <w:t>https://platformazakupowa.pl/pn/wojaszowka</w:t>
        </w:r>
      </w:hyperlink>
    </w:p>
    <w:p w14:paraId="63F62FEA" w14:textId="7A7660FA" w:rsidR="00623156" w:rsidRPr="001523AD" w:rsidRDefault="00623156" w:rsidP="00CA6CB0">
      <w:pPr>
        <w:pStyle w:val="Akapitzlist"/>
        <w:widowControl w:val="0"/>
        <w:numPr>
          <w:ilvl w:val="1"/>
          <w:numId w:val="58"/>
        </w:numPr>
        <w:spacing w:line="276" w:lineRule="auto"/>
        <w:ind w:left="709" w:hanging="709"/>
        <w:outlineLvl w:val="3"/>
        <w:rPr>
          <w:rFonts w:ascii="Cambria" w:hAnsi="Cambria" w:cs="Arial"/>
          <w:bCs/>
          <w:sz w:val="25"/>
          <w:szCs w:val="25"/>
        </w:rPr>
      </w:pPr>
      <w:r w:rsidRPr="001523AD">
        <w:rPr>
          <w:rFonts w:ascii="Cambria" w:hAnsi="Cambria" w:cs="Arial"/>
          <w:sz w:val="25"/>
          <w:szCs w:val="25"/>
        </w:rPr>
        <w:t xml:space="preserve">Sposób sporządzenia dokumentów elektronicznych, oświadczeń lub elektronicznych kopii dokumentów lub oświadczeń musi być zgody </w:t>
      </w:r>
      <w:r w:rsidRPr="001523AD">
        <w:rPr>
          <w:rFonts w:ascii="Cambria" w:hAnsi="Cambria" w:cs="Arial"/>
          <w:sz w:val="25"/>
          <w:szCs w:val="25"/>
        </w:rPr>
        <w:br/>
        <w:t xml:space="preserve">z wymaganiami określonymi w ROZPORZĄDZENIE PREZESA </w:t>
      </w:r>
      <w:r w:rsidRPr="001523AD">
        <w:rPr>
          <w:rFonts w:ascii="Cambria" w:hAnsi="Cambria" w:cs="Arial"/>
          <w:sz w:val="25"/>
          <w:szCs w:val="25"/>
        </w:rPr>
        <w:lastRenderedPageBreak/>
        <w:t xml:space="preserve">RADYMINISTRÓW z dnia 30 grudnia 2020 r. w sprawie sposobu sporządzania i przekazywania informacji oraz wymagań technicznych dla dokumentów elektronicznych oraz środków komunikacji elektronicznej w postępowaniu o udzielenie zamówienia publicznego lub konkursie (Dz. U. 2020 poz. 2452) oraz ROZPORZĄDZENIE MINISTRA ROZWOJU, PRACY I TECHNOLOGII z dnia 23 grudnia 2020 r. w sprawie podmiotowych środków dowodowych oraz innych dokumentów lub oświadczeń, jakich może żądać zamawiający od wykonawcy (Dz.U. 2020 poz. 2415) . </w:t>
      </w:r>
    </w:p>
    <w:p w14:paraId="631ACBBC" w14:textId="77777777" w:rsidR="00BB6196" w:rsidRPr="001523AD" w:rsidRDefault="00623156" w:rsidP="00CA6CB0">
      <w:pPr>
        <w:pStyle w:val="Akapitzlist"/>
        <w:widowControl w:val="0"/>
        <w:numPr>
          <w:ilvl w:val="1"/>
          <w:numId w:val="58"/>
        </w:numPr>
        <w:spacing w:line="276" w:lineRule="auto"/>
        <w:ind w:left="709" w:hanging="709"/>
        <w:outlineLvl w:val="3"/>
        <w:rPr>
          <w:rFonts w:ascii="Cambria" w:hAnsi="Cambria" w:cs="Arial"/>
          <w:bCs/>
          <w:sz w:val="25"/>
          <w:szCs w:val="25"/>
        </w:rPr>
      </w:pPr>
      <w:r w:rsidRPr="001523AD">
        <w:rPr>
          <w:rFonts w:ascii="Cambria" w:hAnsi="Cambria" w:cs="Arial"/>
          <w:sz w:val="25"/>
          <w:szCs w:val="25"/>
        </w:rPr>
        <w:t xml:space="preserve">Za datę przekazania oświadczeń, wniosków, zawiadomień, dokumentów elektronicznych, oświadczeń lub elektronicznych kopii dokumentów lub oświadczeń oraz innych informacji przyjmuje się datę ich doręczenia za pośrednictwem formularza zamieszczonego na stronie profilu nabywcy </w:t>
      </w:r>
      <w:hyperlink r:id="rId28" w:history="1">
        <w:r w:rsidRPr="001523AD">
          <w:rPr>
            <w:rStyle w:val="Hipercze"/>
            <w:rFonts w:ascii="Cambria" w:hAnsi="Cambria"/>
            <w:color w:val="0070C0"/>
            <w:sz w:val="25"/>
            <w:szCs w:val="25"/>
          </w:rPr>
          <w:t>https://platformazakupowa.pl/pn/wojaszowka</w:t>
        </w:r>
      </w:hyperlink>
      <w:r w:rsidRPr="001523AD">
        <w:rPr>
          <w:rFonts w:ascii="Cambria" w:hAnsi="Cambria" w:cs="Arial"/>
          <w:sz w:val="25"/>
          <w:szCs w:val="25"/>
        </w:rPr>
        <w:t>, w zakładce dedykowanej postępowaniu.</w:t>
      </w:r>
    </w:p>
    <w:p w14:paraId="1C16FB21" w14:textId="77777777" w:rsidR="00BB6196" w:rsidRPr="001523AD" w:rsidRDefault="00BB6196" w:rsidP="00CA6CB0">
      <w:pPr>
        <w:pStyle w:val="Akapitzlist"/>
        <w:widowControl w:val="0"/>
        <w:numPr>
          <w:ilvl w:val="1"/>
          <w:numId w:val="58"/>
        </w:numPr>
        <w:spacing w:line="276" w:lineRule="auto"/>
        <w:ind w:left="709" w:hanging="709"/>
        <w:outlineLvl w:val="3"/>
        <w:rPr>
          <w:rFonts w:asciiTheme="majorHAnsi" w:hAnsiTheme="majorHAnsi" w:cs="Arial"/>
          <w:bCs/>
          <w:sz w:val="25"/>
          <w:szCs w:val="25"/>
        </w:rPr>
      </w:pPr>
      <w:r w:rsidRPr="001523AD">
        <w:rPr>
          <w:rFonts w:asciiTheme="majorHAnsi" w:hAnsiTheme="majorHAnsi" w:cs="Arial"/>
          <w:sz w:val="25"/>
          <w:szCs w:val="25"/>
        </w:rPr>
        <w:t xml:space="preserve">Zamawiający informuje, że posiadanie konta na Platformie jest dobrowolne, a złożenie oferty w przetargu jest możliwe bez posiadania konta. </w:t>
      </w:r>
    </w:p>
    <w:p w14:paraId="4590A7C6" w14:textId="1343E9A0" w:rsidR="00BB6196" w:rsidRPr="001523AD" w:rsidRDefault="00BB6196" w:rsidP="00CA6CB0">
      <w:pPr>
        <w:pStyle w:val="Akapitzlist"/>
        <w:widowControl w:val="0"/>
        <w:numPr>
          <w:ilvl w:val="1"/>
          <w:numId w:val="58"/>
        </w:numPr>
        <w:spacing w:line="276" w:lineRule="auto"/>
        <w:ind w:left="709" w:hanging="709"/>
        <w:outlineLvl w:val="3"/>
        <w:rPr>
          <w:rFonts w:asciiTheme="majorHAnsi" w:hAnsiTheme="majorHAnsi" w:cs="Arial"/>
          <w:bCs/>
          <w:sz w:val="25"/>
          <w:szCs w:val="25"/>
        </w:rPr>
      </w:pPr>
      <w:r w:rsidRPr="001523AD">
        <w:rPr>
          <w:rFonts w:asciiTheme="majorHAnsi" w:hAnsiTheme="majorHAnsi" w:cs="Arial"/>
          <w:sz w:val="25"/>
          <w:szCs w:val="25"/>
        </w:rPr>
        <w:t xml:space="preserve">Na stronie Platformy znajduje się Instrukcja dla Wykonawców zawierająca: </w:t>
      </w:r>
    </w:p>
    <w:p w14:paraId="61BA253B" w14:textId="3D332C04" w:rsidR="00BB6196" w:rsidRPr="001523AD" w:rsidRDefault="00BB6196" w:rsidP="00CA6CB0">
      <w:pPr>
        <w:pStyle w:val="Akapitzlist"/>
        <w:widowControl w:val="0"/>
        <w:numPr>
          <w:ilvl w:val="0"/>
          <w:numId w:val="59"/>
        </w:numPr>
        <w:spacing w:line="276" w:lineRule="auto"/>
        <w:ind w:left="993" w:hanging="284"/>
        <w:outlineLvl w:val="3"/>
        <w:rPr>
          <w:rFonts w:asciiTheme="majorHAnsi" w:hAnsiTheme="majorHAnsi" w:cs="Arial"/>
          <w:bCs/>
          <w:sz w:val="25"/>
          <w:szCs w:val="25"/>
        </w:rPr>
      </w:pPr>
      <w:r w:rsidRPr="001523AD">
        <w:rPr>
          <w:rFonts w:asciiTheme="majorHAnsi" w:hAnsiTheme="majorHAnsi" w:cs="Arial"/>
          <w:sz w:val="25"/>
          <w:szCs w:val="25"/>
        </w:rPr>
        <w:t>informacje ogólne,</w:t>
      </w:r>
    </w:p>
    <w:p w14:paraId="68D052A5" w14:textId="6F2C5849" w:rsidR="00BB6196" w:rsidRPr="001523AD" w:rsidRDefault="00BB6196" w:rsidP="00CA6CB0">
      <w:pPr>
        <w:pStyle w:val="Akapitzlist"/>
        <w:widowControl w:val="0"/>
        <w:numPr>
          <w:ilvl w:val="0"/>
          <w:numId w:val="59"/>
        </w:numPr>
        <w:spacing w:line="276" w:lineRule="auto"/>
        <w:ind w:left="993" w:hanging="284"/>
        <w:outlineLvl w:val="3"/>
        <w:rPr>
          <w:rFonts w:asciiTheme="majorHAnsi" w:hAnsiTheme="majorHAnsi" w:cs="Arial"/>
          <w:b/>
          <w:bCs/>
          <w:i/>
          <w:iCs/>
          <w:sz w:val="25"/>
          <w:szCs w:val="25"/>
        </w:rPr>
      </w:pPr>
      <w:r w:rsidRPr="001523AD">
        <w:rPr>
          <w:rFonts w:asciiTheme="majorHAnsi" w:hAnsiTheme="majorHAnsi" w:cs="Arial"/>
          <w:sz w:val="25"/>
          <w:szCs w:val="25"/>
        </w:rPr>
        <w:t xml:space="preserve">informacje dot. sposobu i formy złożenia oferty oraz sposobu komunikowania się Zamawiającego z Wykonawcami </w:t>
      </w:r>
      <w:r w:rsidRPr="001523AD">
        <w:rPr>
          <w:rFonts w:asciiTheme="majorHAnsi" w:hAnsiTheme="majorHAnsi" w:cs="Arial"/>
          <w:b/>
          <w:bCs/>
          <w:i/>
          <w:iCs/>
          <w:sz w:val="25"/>
          <w:szCs w:val="25"/>
        </w:rPr>
        <w:t>(nie dotyczy składania ofert)</w:t>
      </w:r>
    </w:p>
    <w:p w14:paraId="0A8AECAF" w14:textId="17DA413D" w:rsidR="00BD7348" w:rsidRPr="001523AD" w:rsidRDefault="00BB6196" w:rsidP="00CA6CB0">
      <w:pPr>
        <w:pStyle w:val="Kolorowalistaakcent11"/>
        <w:numPr>
          <w:ilvl w:val="1"/>
          <w:numId w:val="58"/>
        </w:numPr>
        <w:autoSpaceDE w:val="0"/>
        <w:autoSpaceDN w:val="0"/>
        <w:adjustRightInd w:val="0"/>
        <w:spacing w:before="0" w:after="0" w:line="276" w:lineRule="auto"/>
        <w:ind w:left="709" w:hanging="709"/>
        <w:rPr>
          <w:rFonts w:asciiTheme="majorHAnsi" w:hAnsiTheme="majorHAnsi" w:cs="Arial"/>
          <w:sz w:val="25"/>
          <w:szCs w:val="25"/>
        </w:rPr>
      </w:pPr>
      <w:r w:rsidRPr="001523AD">
        <w:rPr>
          <w:rFonts w:asciiTheme="majorHAnsi" w:hAnsiTheme="majorHAnsi" w:cs="Arial"/>
          <w:sz w:val="25"/>
          <w:szCs w:val="25"/>
        </w:rPr>
        <w:t xml:space="preserve">Zgodnie z </w:t>
      </w:r>
      <w:r w:rsidR="00670B44" w:rsidRPr="001523AD">
        <w:rPr>
          <w:rFonts w:asciiTheme="majorHAnsi" w:hAnsiTheme="majorHAnsi" w:cs="Arial"/>
          <w:sz w:val="25"/>
          <w:szCs w:val="25"/>
        </w:rPr>
        <w:t xml:space="preserve">art. 67 </w:t>
      </w:r>
      <w:r w:rsidRPr="001523AD">
        <w:rPr>
          <w:rFonts w:asciiTheme="majorHAnsi" w:hAnsiTheme="majorHAnsi" w:cs="Arial"/>
          <w:sz w:val="25"/>
          <w:szCs w:val="25"/>
        </w:rPr>
        <w:t>ustawy Pzp, Zamawiający podaje wymagania techniczne związane z korzystaniem z Platformy:</w:t>
      </w:r>
    </w:p>
    <w:p w14:paraId="33CBB4E4" w14:textId="77777777" w:rsidR="00BB6196" w:rsidRPr="001523AD" w:rsidRDefault="00BB6196" w:rsidP="00CA6CB0">
      <w:pPr>
        <w:pStyle w:val="Akapitzlist"/>
        <w:numPr>
          <w:ilvl w:val="0"/>
          <w:numId w:val="60"/>
        </w:numPr>
        <w:spacing w:line="276" w:lineRule="auto"/>
        <w:ind w:left="1134" w:hanging="425"/>
        <w:rPr>
          <w:rFonts w:ascii="Cambria" w:hAnsi="Cambria"/>
          <w:sz w:val="25"/>
          <w:szCs w:val="25"/>
        </w:rPr>
      </w:pPr>
      <w:r w:rsidRPr="001523AD">
        <w:rPr>
          <w:rFonts w:ascii="Cambria" w:hAnsi="Cambria" w:cs="Arial"/>
          <w:sz w:val="25"/>
          <w:szCs w:val="25"/>
        </w:rPr>
        <w:t>stały dostęp do sieci Internet i o gwarantowanej przepustowości nie mniejszej niż 512 kb/s,</w:t>
      </w:r>
    </w:p>
    <w:p w14:paraId="121815F2" w14:textId="1186AFF8" w:rsidR="00BB6196" w:rsidRPr="001523AD" w:rsidRDefault="00BB6196" w:rsidP="00CA6CB0">
      <w:pPr>
        <w:pStyle w:val="Akapitzlist"/>
        <w:numPr>
          <w:ilvl w:val="0"/>
          <w:numId w:val="60"/>
        </w:numPr>
        <w:spacing w:line="276" w:lineRule="auto"/>
        <w:ind w:left="1134" w:hanging="425"/>
        <w:rPr>
          <w:rFonts w:ascii="Cambria" w:hAnsi="Cambria"/>
          <w:sz w:val="25"/>
          <w:szCs w:val="25"/>
        </w:rPr>
      </w:pPr>
      <w:r w:rsidRPr="001523AD">
        <w:rPr>
          <w:rFonts w:ascii="Cambria" w:hAnsi="Cambria" w:cs="Arial"/>
          <w:sz w:val="25"/>
          <w:szCs w:val="25"/>
        </w:rPr>
        <w:t>komputer klasy PC lub MAC, o następującej konfiguracji: pamięć min 2GB Ram, procesor Intel IV 2GHZ, jeden z systemów operacyjnych -MS Windows 10, Mac Os x 10.4, Linux lub ich nowsze wersje,</w:t>
      </w:r>
    </w:p>
    <w:p w14:paraId="35767629" w14:textId="77777777" w:rsidR="00BB6196" w:rsidRPr="001523AD" w:rsidRDefault="00BB6196" w:rsidP="00CA6CB0">
      <w:pPr>
        <w:pStyle w:val="Akapitzlist"/>
        <w:numPr>
          <w:ilvl w:val="0"/>
          <w:numId w:val="60"/>
        </w:numPr>
        <w:spacing w:line="276" w:lineRule="auto"/>
        <w:ind w:left="1134" w:hanging="425"/>
        <w:rPr>
          <w:rFonts w:ascii="Cambria" w:hAnsi="Cambria"/>
          <w:sz w:val="25"/>
          <w:szCs w:val="25"/>
        </w:rPr>
      </w:pPr>
      <w:r w:rsidRPr="001523AD">
        <w:rPr>
          <w:rFonts w:ascii="Cambria" w:hAnsi="Cambria" w:cs="Arial"/>
          <w:sz w:val="25"/>
          <w:szCs w:val="25"/>
        </w:rPr>
        <w:t>zainstalowana dowolna przeglądarka internetowa najlepiej najnowszej dostępnej wersji obsługująca TLS 1.2 z wyjątkiem Internet Explorer,</w:t>
      </w:r>
    </w:p>
    <w:p w14:paraId="45517EBD" w14:textId="77777777" w:rsidR="00BB6196" w:rsidRPr="001523AD" w:rsidRDefault="00BB6196" w:rsidP="00CA6CB0">
      <w:pPr>
        <w:pStyle w:val="Akapitzlist"/>
        <w:numPr>
          <w:ilvl w:val="0"/>
          <w:numId w:val="60"/>
        </w:numPr>
        <w:spacing w:line="276" w:lineRule="auto"/>
        <w:ind w:left="1134" w:hanging="425"/>
        <w:rPr>
          <w:rFonts w:ascii="Cambria" w:hAnsi="Cambria"/>
          <w:sz w:val="25"/>
          <w:szCs w:val="25"/>
        </w:rPr>
      </w:pPr>
      <w:r w:rsidRPr="001523AD">
        <w:rPr>
          <w:rFonts w:ascii="Cambria" w:hAnsi="Cambria" w:cs="Arial"/>
          <w:sz w:val="25"/>
          <w:szCs w:val="25"/>
        </w:rPr>
        <w:t>włączona obsługa JavaScript,</w:t>
      </w:r>
    </w:p>
    <w:p w14:paraId="280C2573" w14:textId="6ABD787F" w:rsidR="00BB6196" w:rsidRPr="001523AD" w:rsidRDefault="00BB6196" w:rsidP="00CA6CB0">
      <w:pPr>
        <w:pStyle w:val="Akapitzlist"/>
        <w:numPr>
          <w:ilvl w:val="0"/>
          <w:numId w:val="60"/>
        </w:numPr>
        <w:spacing w:line="276" w:lineRule="auto"/>
        <w:ind w:left="1134" w:hanging="425"/>
        <w:rPr>
          <w:rFonts w:ascii="Cambria" w:hAnsi="Cambria"/>
          <w:sz w:val="25"/>
          <w:szCs w:val="25"/>
        </w:rPr>
      </w:pPr>
      <w:r w:rsidRPr="001523AD">
        <w:rPr>
          <w:rFonts w:ascii="Cambria" w:hAnsi="Cambria" w:cs="Arial"/>
          <w:sz w:val="25"/>
          <w:szCs w:val="25"/>
        </w:rPr>
        <w:t xml:space="preserve">zainstalowany program Acrobat Reader lub inny obsługujący pliki </w:t>
      </w:r>
      <w:r w:rsidRPr="001523AD">
        <w:rPr>
          <w:rFonts w:ascii="Cambria" w:hAnsi="Cambria" w:cs="Arial"/>
          <w:sz w:val="25"/>
          <w:szCs w:val="25"/>
        </w:rPr>
        <w:br/>
        <w:t>w formacie .pdf,</w:t>
      </w:r>
    </w:p>
    <w:p w14:paraId="62687FB1" w14:textId="77777777" w:rsidR="00BB6196" w:rsidRPr="001523AD" w:rsidRDefault="00BB6196" w:rsidP="00CA6CB0">
      <w:pPr>
        <w:pStyle w:val="Akapitzlist"/>
        <w:numPr>
          <w:ilvl w:val="0"/>
          <w:numId w:val="60"/>
        </w:numPr>
        <w:spacing w:line="276" w:lineRule="auto"/>
        <w:ind w:left="1134" w:hanging="425"/>
        <w:rPr>
          <w:rFonts w:ascii="Cambria" w:hAnsi="Cambria"/>
          <w:sz w:val="25"/>
          <w:szCs w:val="25"/>
        </w:rPr>
      </w:pPr>
      <w:r w:rsidRPr="001523AD">
        <w:rPr>
          <w:rFonts w:ascii="Cambria" w:hAnsi="Cambria" w:cs="Arial"/>
          <w:sz w:val="25"/>
          <w:szCs w:val="25"/>
        </w:rPr>
        <w:t>podłączony lub wbudowany do komputera czytnik karty kryptograficznej wydanej przez wystawcę certyfikatu używanego przez Wykonawcę.</w:t>
      </w:r>
    </w:p>
    <w:p w14:paraId="7ED8A66E" w14:textId="77777777" w:rsidR="00BB6196" w:rsidRPr="001523AD" w:rsidRDefault="00BB6196" w:rsidP="00CA6CB0">
      <w:pPr>
        <w:pStyle w:val="Akapitzlist"/>
        <w:numPr>
          <w:ilvl w:val="0"/>
          <w:numId w:val="60"/>
        </w:numPr>
        <w:spacing w:line="276" w:lineRule="auto"/>
        <w:ind w:left="1134" w:hanging="425"/>
        <w:rPr>
          <w:rFonts w:ascii="Cambria" w:hAnsi="Cambria"/>
          <w:sz w:val="25"/>
          <w:szCs w:val="25"/>
        </w:rPr>
      </w:pPr>
      <w:r w:rsidRPr="001523AD">
        <w:rPr>
          <w:rFonts w:ascii="Cambria" w:hAnsi="Cambria" w:cs="Arial"/>
          <w:sz w:val="25"/>
          <w:szCs w:val="25"/>
        </w:rPr>
        <w:t xml:space="preserve">informacje na temat kodowania i czasu odbioru danych: </w:t>
      </w:r>
    </w:p>
    <w:p w14:paraId="3BC22905" w14:textId="5AA0806C" w:rsidR="00BB6196" w:rsidRPr="001523AD" w:rsidRDefault="00BB6196" w:rsidP="00CA6CB0">
      <w:pPr>
        <w:pStyle w:val="Akapitzlist"/>
        <w:numPr>
          <w:ilvl w:val="0"/>
          <w:numId w:val="61"/>
        </w:numPr>
        <w:spacing w:line="276" w:lineRule="auto"/>
        <w:ind w:left="1418" w:hanging="284"/>
        <w:rPr>
          <w:rFonts w:ascii="Cambria" w:hAnsi="Cambria" w:cs="Arial"/>
          <w:sz w:val="25"/>
          <w:szCs w:val="25"/>
        </w:rPr>
      </w:pPr>
      <w:r w:rsidRPr="001523AD">
        <w:rPr>
          <w:rFonts w:ascii="Cambria" w:hAnsi="Cambria" w:cs="Arial"/>
          <w:sz w:val="25"/>
          <w:szCs w:val="25"/>
        </w:rPr>
        <w:t>plik załączony przez Wykonawcę na Platformie i zapisany, widoczny jest w Systemie, jako zaszyfrowany,</w:t>
      </w:r>
    </w:p>
    <w:p w14:paraId="4DFCAAC8" w14:textId="47B9D7C1" w:rsidR="00BB6196" w:rsidRPr="001523AD" w:rsidRDefault="00BB6196" w:rsidP="00CA6CB0">
      <w:pPr>
        <w:pStyle w:val="Akapitzlist"/>
        <w:numPr>
          <w:ilvl w:val="0"/>
          <w:numId w:val="61"/>
        </w:numPr>
        <w:spacing w:line="276" w:lineRule="auto"/>
        <w:ind w:left="1418" w:hanging="284"/>
        <w:rPr>
          <w:rFonts w:ascii="Cambria" w:hAnsi="Cambria" w:cs="Arial"/>
          <w:sz w:val="25"/>
          <w:szCs w:val="25"/>
        </w:rPr>
      </w:pPr>
      <w:r w:rsidRPr="001523AD">
        <w:rPr>
          <w:rFonts w:ascii="Cambria" w:hAnsi="Cambria" w:cs="Arial"/>
          <w:sz w:val="25"/>
          <w:szCs w:val="25"/>
        </w:rPr>
        <w:t>format kodowania UTF8. Możliwość otworzenia pliku dostępna jest dopiero po odszyfrowaniu przez Zamawiającego po upływie terminu składania ofert.</w:t>
      </w:r>
    </w:p>
    <w:p w14:paraId="44E41AB6" w14:textId="77777777" w:rsidR="00BB6196" w:rsidRPr="001523AD" w:rsidRDefault="00BB6196" w:rsidP="00CA6CB0">
      <w:pPr>
        <w:pStyle w:val="Akapitzlist"/>
        <w:numPr>
          <w:ilvl w:val="0"/>
          <w:numId w:val="60"/>
        </w:numPr>
        <w:tabs>
          <w:tab w:val="left" w:pos="709"/>
        </w:tabs>
        <w:spacing w:line="276" w:lineRule="auto"/>
        <w:ind w:left="1134" w:hanging="425"/>
        <w:rPr>
          <w:rFonts w:ascii="Cambria" w:hAnsi="Cambria"/>
          <w:sz w:val="25"/>
          <w:szCs w:val="25"/>
        </w:rPr>
      </w:pPr>
      <w:r w:rsidRPr="001523AD">
        <w:rPr>
          <w:rFonts w:ascii="Cambria" w:hAnsi="Cambria" w:cs="Arial"/>
          <w:sz w:val="25"/>
          <w:szCs w:val="25"/>
        </w:rPr>
        <w:lastRenderedPageBreak/>
        <w:t>oznaczenie czasu odbioru danych przez Platformę stanowi datę oraz dokładny czas(hh:mm:ss) generowany wg czasu platformy, który jest synchronizowany ze znacznikiem czasu UTC.</w:t>
      </w:r>
    </w:p>
    <w:p w14:paraId="459F5A7C" w14:textId="3104722C" w:rsidR="00BB6196" w:rsidRPr="001523AD" w:rsidRDefault="00BB6196" w:rsidP="00CA6CB0">
      <w:pPr>
        <w:pStyle w:val="Akapitzlist"/>
        <w:numPr>
          <w:ilvl w:val="0"/>
          <w:numId w:val="60"/>
        </w:numPr>
        <w:tabs>
          <w:tab w:val="left" w:pos="709"/>
        </w:tabs>
        <w:spacing w:line="276" w:lineRule="auto"/>
        <w:ind w:left="1134" w:hanging="425"/>
        <w:rPr>
          <w:rFonts w:ascii="Cambria" w:hAnsi="Cambria"/>
          <w:sz w:val="25"/>
          <w:szCs w:val="25"/>
        </w:rPr>
      </w:pPr>
      <w:r w:rsidRPr="001523AD">
        <w:rPr>
          <w:rFonts w:ascii="Cambria" w:hAnsi="Cambria" w:cs="Arial"/>
          <w:sz w:val="25"/>
          <w:szCs w:val="25"/>
        </w:rPr>
        <w:t xml:space="preserve">pozostałe wymagania techniczne i organizacyjne wysyłania i odbierania dokumentów elektronicznych, elektronicznych kopii dokumentów </w:t>
      </w:r>
      <w:r w:rsidRPr="001523AD">
        <w:rPr>
          <w:rFonts w:ascii="Cambria" w:hAnsi="Cambria" w:cs="Arial"/>
          <w:sz w:val="25"/>
          <w:szCs w:val="25"/>
        </w:rPr>
        <w:br/>
        <w:t xml:space="preserve">i oświadczeń oraz informacji przekazywanych przy ich użyciu opisane zostały w Regulaminie korzystania z Platformy zamieszczonym na stronie internetowej pod adresem </w:t>
      </w:r>
      <w:hyperlink r:id="rId29" w:history="1">
        <w:r w:rsidRPr="001523AD">
          <w:rPr>
            <w:rStyle w:val="Hipercze"/>
            <w:rFonts w:ascii="Cambria" w:hAnsi="Cambria" w:cs="Arial"/>
            <w:color w:val="0070C0"/>
            <w:sz w:val="25"/>
            <w:szCs w:val="25"/>
          </w:rPr>
          <w:t>https://platformazakupowa.pl/strona/1-regulamin</w:t>
        </w:r>
      </w:hyperlink>
      <w:r w:rsidRPr="001523AD">
        <w:rPr>
          <w:rFonts w:ascii="Cambria" w:hAnsi="Cambria" w:cs="Arial"/>
          <w:color w:val="0070C0"/>
          <w:sz w:val="25"/>
          <w:szCs w:val="25"/>
        </w:rPr>
        <w:t xml:space="preserve">  </w:t>
      </w:r>
    </w:p>
    <w:p w14:paraId="6263A0F6" w14:textId="2322F10F" w:rsidR="00806028" w:rsidRPr="001523AD" w:rsidRDefault="00806028" w:rsidP="00CA6CB0">
      <w:pPr>
        <w:pStyle w:val="Kolorowalistaakcent11"/>
        <w:numPr>
          <w:ilvl w:val="1"/>
          <w:numId w:val="58"/>
        </w:numPr>
        <w:autoSpaceDE w:val="0"/>
        <w:autoSpaceDN w:val="0"/>
        <w:adjustRightInd w:val="0"/>
        <w:spacing w:before="0" w:after="0" w:line="276" w:lineRule="auto"/>
        <w:ind w:left="709" w:hanging="709"/>
        <w:rPr>
          <w:rFonts w:asciiTheme="majorHAnsi" w:hAnsiTheme="majorHAnsi" w:cs="Arial"/>
          <w:sz w:val="25"/>
          <w:szCs w:val="25"/>
        </w:rPr>
      </w:pPr>
      <w:r w:rsidRPr="001523AD">
        <w:rPr>
          <w:rFonts w:ascii="Cambria" w:hAnsi="Cambria" w:cs="Arial"/>
          <w:sz w:val="25"/>
          <w:szCs w:val="25"/>
        </w:rPr>
        <w:t>Składając ofertę Wykonawca akceptuje Regulamin platformazakupowa.pl dla Użytkowników (Wykonawców).</w:t>
      </w:r>
    </w:p>
    <w:p w14:paraId="3C3E9245" w14:textId="77777777" w:rsidR="00806028" w:rsidRPr="001523AD" w:rsidRDefault="00806028" w:rsidP="00CA6CB0">
      <w:pPr>
        <w:pStyle w:val="Kolorowalistaakcent11"/>
        <w:numPr>
          <w:ilvl w:val="1"/>
          <w:numId w:val="58"/>
        </w:numPr>
        <w:autoSpaceDE w:val="0"/>
        <w:autoSpaceDN w:val="0"/>
        <w:adjustRightInd w:val="0"/>
        <w:spacing w:before="0" w:after="0" w:line="276" w:lineRule="auto"/>
        <w:ind w:left="709" w:hanging="709"/>
        <w:rPr>
          <w:rFonts w:asciiTheme="majorHAnsi" w:hAnsiTheme="majorHAnsi" w:cs="Arial"/>
          <w:sz w:val="25"/>
          <w:szCs w:val="25"/>
        </w:rPr>
      </w:pPr>
      <w:r w:rsidRPr="001523AD">
        <w:rPr>
          <w:rFonts w:ascii="Cambria" w:hAnsi="Cambria" w:cs="Arial"/>
          <w:sz w:val="25"/>
          <w:szCs w:val="25"/>
        </w:rPr>
        <w:t>Osobą uprawnioną do porozumiewania się z Wykonawcami jest:</w:t>
      </w:r>
    </w:p>
    <w:p w14:paraId="2D8FAE1D" w14:textId="60FDF53D" w:rsidR="00806028" w:rsidRPr="001523AD" w:rsidRDefault="00806028" w:rsidP="00CA6CB0">
      <w:pPr>
        <w:pStyle w:val="Kolorowalistaakcent11"/>
        <w:numPr>
          <w:ilvl w:val="1"/>
          <w:numId w:val="62"/>
        </w:numPr>
        <w:autoSpaceDE w:val="0"/>
        <w:autoSpaceDN w:val="0"/>
        <w:adjustRightInd w:val="0"/>
        <w:spacing w:before="0" w:after="0" w:line="276" w:lineRule="auto"/>
        <w:ind w:left="993" w:hanging="284"/>
        <w:rPr>
          <w:rFonts w:asciiTheme="majorHAnsi" w:hAnsiTheme="majorHAnsi" w:cs="Arial"/>
          <w:sz w:val="25"/>
          <w:szCs w:val="25"/>
        </w:rPr>
      </w:pPr>
      <w:r w:rsidRPr="001523AD">
        <w:rPr>
          <w:rFonts w:ascii="Cambria" w:hAnsi="Cambria" w:cs="Arial"/>
          <w:sz w:val="25"/>
          <w:szCs w:val="25"/>
        </w:rPr>
        <w:t>w zakresie proceduralnym</w:t>
      </w:r>
      <w:r w:rsidR="00B82711">
        <w:rPr>
          <w:rFonts w:ascii="Cambria" w:hAnsi="Cambria" w:cs="Arial"/>
          <w:sz w:val="25"/>
          <w:szCs w:val="25"/>
        </w:rPr>
        <w:t xml:space="preserve"> i merytorycznym</w:t>
      </w:r>
      <w:r w:rsidRPr="001523AD">
        <w:rPr>
          <w:rFonts w:ascii="Cambria" w:hAnsi="Cambria" w:cs="Arial"/>
          <w:sz w:val="25"/>
          <w:szCs w:val="25"/>
        </w:rPr>
        <w:t>:</w:t>
      </w:r>
    </w:p>
    <w:p w14:paraId="52C869A4" w14:textId="5E69070F" w:rsidR="00806028" w:rsidRPr="001523AD" w:rsidRDefault="00813825" w:rsidP="00806028">
      <w:pPr>
        <w:pStyle w:val="Kolorowalistaakcent11"/>
        <w:autoSpaceDE w:val="0"/>
        <w:autoSpaceDN w:val="0"/>
        <w:adjustRightInd w:val="0"/>
        <w:spacing w:before="0" w:after="0" w:line="276" w:lineRule="auto"/>
        <w:ind w:left="993"/>
        <w:rPr>
          <w:rFonts w:ascii="Cambria" w:hAnsi="Cambria" w:cs="Arial"/>
          <w:sz w:val="25"/>
          <w:szCs w:val="25"/>
        </w:rPr>
      </w:pPr>
      <w:r w:rsidRPr="001523AD">
        <w:rPr>
          <w:rFonts w:ascii="Cambria" w:hAnsi="Cambria" w:cs="Arial"/>
          <w:sz w:val="25"/>
          <w:szCs w:val="25"/>
        </w:rPr>
        <w:t>Paweł Skalski</w:t>
      </w:r>
      <w:r w:rsidR="00806028" w:rsidRPr="001523AD">
        <w:rPr>
          <w:rFonts w:ascii="Cambria" w:hAnsi="Cambria" w:cs="Arial"/>
          <w:sz w:val="25"/>
          <w:szCs w:val="25"/>
        </w:rPr>
        <w:t xml:space="preserve"> tel. </w:t>
      </w:r>
      <w:r w:rsidR="00410EF0" w:rsidRPr="001523AD">
        <w:rPr>
          <w:rFonts w:ascii="Cambria" w:hAnsi="Cambria" w:cs="Arial"/>
          <w:sz w:val="25"/>
          <w:szCs w:val="25"/>
        </w:rPr>
        <w:t>13</w:t>
      </w:r>
      <w:r w:rsidR="004943BB" w:rsidRPr="001523AD">
        <w:rPr>
          <w:rFonts w:ascii="Cambria" w:hAnsi="Cambria" w:cs="Arial"/>
          <w:sz w:val="25"/>
          <w:szCs w:val="25"/>
        </w:rPr>
        <w:t>306102</w:t>
      </w:r>
      <w:r w:rsidRPr="001523AD">
        <w:rPr>
          <w:rFonts w:ascii="Cambria" w:hAnsi="Cambria" w:cs="Arial"/>
          <w:sz w:val="25"/>
          <w:szCs w:val="25"/>
        </w:rPr>
        <w:t>6</w:t>
      </w:r>
      <w:r w:rsidR="00806028" w:rsidRPr="001523AD">
        <w:rPr>
          <w:rFonts w:ascii="Cambria" w:hAnsi="Cambria" w:cs="Arial"/>
          <w:sz w:val="25"/>
          <w:szCs w:val="25"/>
        </w:rPr>
        <w:t xml:space="preserve"> e-mail: </w:t>
      </w:r>
      <w:hyperlink r:id="rId30" w:history="1">
        <w:r w:rsidRPr="001523AD">
          <w:rPr>
            <w:rStyle w:val="Hipercze"/>
            <w:rFonts w:ascii="Cambria" w:hAnsi="Cambria" w:cs="Arial"/>
            <w:sz w:val="25"/>
            <w:szCs w:val="25"/>
          </w:rPr>
          <w:t>pawelskalski@wojaszowka.pl</w:t>
        </w:r>
      </w:hyperlink>
    </w:p>
    <w:p w14:paraId="24DA5B69" w14:textId="09B60C57" w:rsidR="00690276" w:rsidRPr="001523AD" w:rsidRDefault="00690276" w:rsidP="00813825">
      <w:pPr>
        <w:pStyle w:val="Kolorowalistaakcent11"/>
        <w:autoSpaceDE w:val="0"/>
        <w:autoSpaceDN w:val="0"/>
        <w:adjustRightInd w:val="0"/>
        <w:spacing w:before="0" w:after="0" w:line="276" w:lineRule="auto"/>
        <w:ind w:left="993"/>
        <w:rPr>
          <w:rFonts w:asciiTheme="majorHAnsi" w:hAnsiTheme="majorHAnsi" w:cs="Arial"/>
          <w:sz w:val="25"/>
          <w:szCs w:val="25"/>
        </w:rPr>
      </w:pPr>
      <w:r w:rsidRPr="001523AD">
        <w:rPr>
          <w:rFonts w:asciiTheme="majorHAnsi" w:hAnsiTheme="majorHAnsi" w:cs="Arial"/>
          <w:sz w:val="25"/>
          <w:szCs w:val="25"/>
        </w:rPr>
        <w:t>Wykonawca może zwrócić się do zamawiającego z wnioskiem o wyjaśnienie treści SWZ.</w:t>
      </w:r>
    </w:p>
    <w:p w14:paraId="6C63EF67" w14:textId="77777777" w:rsidR="00690276" w:rsidRPr="001523AD" w:rsidRDefault="00690276" w:rsidP="00CA6CB0">
      <w:pPr>
        <w:pStyle w:val="Kolorowalistaakcent11"/>
        <w:numPr>
          <w:ilvl w:val="1"/>
          <w:numId w:val="58"/>
        </w:numPr>
        <w:autoSpaceDE w:val="0"/>
        <w:autoSpaceDN w:val="0"/>
        <w:adjustRightInd w:val="0"/>
        <w:spacing w:before="0" w:after="0" w:line="276" w:lineRule="auto"/>
        <w:ind w:left="709" w:hanging="709"/>
        <w:rPr>
          <w:rFonts w:asciiTheme="majorHAnsi" w:hAnsiTheme="majorHAnsi" w:cs="Arial"/>
          <w:sz w:val="25"/>
          <w:szCs w:val="25"/>
        </w:rPr>
      </w:pPr>
      <w:r w:rsidRPr="001523AD">
        <w:rPr>
          <w:rFonts w:asciiTheme="majorHAnsi" w:hAnsiTheme="majorHAnsi" w:cs="Arial"/>
          <w:sz w:val="25"/>
          <w:szCs w:val="25"/>
        </w:rPr>
        <w:t>Zamawiający jest obowiązany udzielić wyjaśnień niezwłocznie, jednak nie później niż na 2 dni przed upływem terminu składania odpowiednio ofert, pod warunkiem, że wniosek o wyjaśnienie SWZ wpłynął do zamawiającego nie później niż na 4 dni przed upływem terminu składania odpowiednio ofert.</w:t>
      </w:r>
    </w:p>
    <w:p w14:paraId="437C4287" w14:textId="0BFE1C91" w:rsidR="00690276" w:rsidRPr="001523AD" w:rsidRDefault="00690276" w:rsidP="00CA6CB0">
      <w:pPr>
        <w:pStyle w:val="Kolorowalistaakcent11"/>
        <w:numPr>
          <w:ilvl w:val="1"/>
          <w:numId w:val="58"/>
        </w:numPr>
        <w:autoSpaceDE w:val="0"/>
        <w:autoSpaceDN w:val="0"/>
        <w:adjustRightInd w:val="0"/>
        <w:spacing w:before="0" w:after="0" w:line="276" w:lineRule="auto"/>
        <w:ind w:left="709" w:hanging="709"/>
        <w:rPr>
          <w:rFonts w:asciiTheme="majorHAnsi" w:hAnsiTheme="majorHAnsi" w:cs="Arial"/>
          <w:sz w:val="25"/>
          <w:szCs w:val="25"/>
        </w:rPr>
      </w:pPr>
      <w:r w:rsidRPr="001523AD">
        <w:rPr>
          <w:rFonts w:asciiTheme="majorHAnsi" w:hAnsiTheme="majorHAnsi" w:cs="Arial"/>
          <w:sz w:val="25"/>
          <w:szCs w:val="25"/>
        </w:rPr>
        <w:t xml:space="preserve">Treść zapytań wraz z wyjaśnieniami zamawiający przekazuje Wykonawcom, którym przekazał specyfikację warunków zamówienia, bez ujawniania </w:t>
      </w:r>
      <w:r w:rsidRPr="001523AD">
        <w:rPr>
          <w:rFonts w:asciiTheme="majorHAnsi" w:hAnsiTheme="majorHAnsi" w:cs="Arial"/>
          <w:sz w:val="25"/>
          <w:szCs w:val="25"/>
        </w:rPr>
        <w:br/>
        <w:t xml:space="preserve">źródła zapytania, a jeżeli specyfikacja jest udostępniana na stronie </w:t>
      </w:r>
      <w:r w:rsidRPr="001523AD">
        <w:rPr>
          <w:rFonts w:asciiTheme="majorHAnsi" w:hAnsiTheme="majorHAnsi" w:cs="Arial"/>
          <w:sz w:val="25"/>
          <w:szCs w:val="25"/>
        </w:rPr>
        <w:br/>
        <w:t xml:space="preserve">profilu nabywcy, zamieszcza na tej stronie profilu nabywcy </w:t>
      </w:r>
      <w:r w:rsidRPr="001523AD">
        <w:rPr>
          <w:rFonts w:asciiTheme="majorHAnsi" w:hAnsiTheme="majorHAnsi" w:cs="Arial"/>
          <w:sz w:val="25"/>
          <w:szCs w:val="25"/>
        </w:rPr>
        <w:br/>
        <w:t xml:space="preserve">tj. </w:t>
      </w:r>
      <w:hyperlink r:id="rId31" w:history="1">
        <w:r w:rsidRPr="001523AD">
          <w:rPr>
            <w:rStyle w:val="Hipercze"/>
            <w:rFonts w:asciiTheme="majorHAnsi" w:hAnsiTheme="majorHAnsi"/>
            <w:color w:val="0070C0"/>
            <w:sz w:val="25"/>
            <w:szCs w:val="25"/>
          </w:rPr>
          <w:t>https://platformazakupowa.pl/pn/wojaszowka</w:t>
        </w:r>
      </w:hyperlink>
      <w:r w:rsidRPr="001523AD">
        <w:rPr>
          <w:rFonts w:asciiTheme="majorHAnsi" w:hAnsiTheme="majorHAnsi" w:cs="Arial"/>
          <w:sz w:val="25"/>
          <w:szCs w:val="25"/>
        </w:rPr>
        <w:t xml:space="preserve"> w zakładce dedykowanej postępowaniu.</w:t>
      </w:r>
    </w:p>
    <w:p w14:paraId="66B845D5" w14:textId="13202254" w:rsidR="00690276" w:rsidRPr="001523AD" w:rsidRDefault="00690276" w:rsidP="00CA6CB0">
      <w:pPr>
        <w:pStyle w:val="Kolorowalistaakcent11"/>
        <w:numPr>
          <w:ilvl w:val="1"/>
          <w:numId w:val="58"/>
        </w:numPr>
        <w:autoSpaceDE w:val="0"/>
        <w:autoSpaceDN w:val="0"/>
        <w:adjustRightInd w:val="0"/>
        <w:spacing w:before="0" w:after="0" w:line="276" w:lineRule="auto"/>
        <w:ind w:left="709" w:hanging="709"/>
        <w:rPr>
          <w:rFonts w:asciiTheme="majorHAnsi" w:hAnsiTheme="majorHAnsi" w:cs="Arial"/>
          <w:sz w:val="25"/>
          <w:szCs w:val="25"/>
        </w:rPr>
      </w:pPr>
      <w:r w:rsidRPr="001523AD">
        <w:rPr>
          <w:rFonts w:asciiTheme="majorHAnsi" w:hAnsiTheme="majorHAnsi" w:cs="Arial"/>
          <w:sz w:val="25"/>
          <w:szCs w:val="25"/>
        </w:rPr>
        <w:t>Jeżeli Zamawiający nie udzieli wyjaśnień w terminie, o którym mowa w pkt 11.12 SWZ,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pkt 11.12 SWZ, Zamawiający nie ma obowiązku udzielania wyjaśnień SWZ oraz obowiązku przedłużenia terminu składania ofert.</w:t>
      </w:r>
    </w:p>
    <w:p w14:paraId="1C8AEBCB" w14:textId="08724368" w:rsidR="00690276" w:rsidRPr="001523AD" w:rsidRDefault="00690276" w:rsidP="00CA6CB0">
      <w:pPr>
        <w:pStyle w:val="Kolorowalistaakcent11"/>
        <w:numPr>
          <w:ilvl w:val="1"/>
          <w:numId w:val="58"/>
        </w:numPr>
        <w:autoSpaceDE w:val="0"/>
        <w:autoSpaceDN w:val="0"/>
        <w:adjustRightInd w:val="0"/>
        <w:spacing w:before="0" w:after="0" w:line="276" w:lineRule="auto"/>
        <w:ind w:left="709" w:hanging="709"/>
        <w:rPr>
          <w:rFonts w:asciiTheme="majorHAnsi" w:hAnsiTheme="majorHAnsi" w:cs="Arial"/>
          <w:sz w:val="25"/>
          <w:szCs w:val="25"/>
        </w:rPr>
      </w:pPr>
      <w:r w:rsidRPr="001523AD">
        <w:rPr>
          <w:rFonts w:asciiTheme="majorHAnsi" w:hAnsiTheme="majorHAnsi" w:cs="Arial"/>
          <w:sz w:val="25"/>
          <w:szCs w:val="25"/>
        </w:rPr>
        <w:t>Przedłużenie terminu składania ofert, o których mowa w pkt 11.14 SWZ, nie wpływa na bieg terminu składania wniosku o wyjaśnienie treści SWZ.</w:t>
      </w:r>
    </w:p>
    <w:p w14:paraId="365AD787" w14:textId="77777777" w:rsidR="00745727" w:rsidRDefault="00745727" w:rsidP="00D026B8">
      <w:pPr>
        <w:pStyle w:val="Kolorowalistaakcent11"/>
        <w:autoSpaceDE w:val="0"/>
        <w:autoSpaceDN w:val="0"/>
        <w:adjustRightInd w:val="0"/>
        <w:spacing w:before="0" w:after="0" w:line="276" w:lineRule="auto"/>
        <w:ind w:left="0"/>
        <w:rPr>
          <w:rFonts w:asciiTheme="majorHAnsi" w:hAnsiTheme="majorHAnsi" w:cs="Arial"/>
          <w:sz w:val="24"/>
          <w:szCs w:val="24"/>
        </w:rPr>
      </w:pPr>
    </w:p>
    <w:p w14:paraId="582ADBCE" w14:textId="77777777" w:rsidR="002C2A60" w:rsidRDefault="002C2A60" w:rsidP="00D026B8">
      <w:pPr>
        <w:pStyle w:val="Kolorowalistaakcent11"/>
        <w:autoSpaceDE w:val="0"/>
        <w:autoSpaceDN w:val="0"/>
        <w:adjustRightInd w:val="0"/>
        <w:spacing w:before="0" w:after="0" w:line="276" w:lineRule="auto"/>
        <w:ind w:left="0"/>
        <w:rPr>
          <w:rFonts w:asciiTheme="majorHAnsi" w:hAnsiTheme="majorHAnsi" w:cs="Arial"/>
          <w:sz w:val="24"/>
          <w:szCs w:val="24"/>
        </w:rPr>
      </w:pPr>
    </w:p>
    <w:p w14:paraId="7F3F547C" w14:textId="77777777" w:rsidR="002C2A60" w:rsidRDefault="002C2A60" w:rsidP="00D026B8">
      <w:pPr>
        <w:pStyle w:val="Kolorowalistaakcent11"/>
        <w:autoSpaceDE w:val="0"/>
        <w:autoSpaceDN w:val="0"/>
        <w:adjustRightInd w:val="0"/>
        <w:spacing w:before="0" w:after="0" w:line="276" w:lineRule="auto"/>
        <w:ind w:left="0"/>
        <w:rPr>
          <w:rFonts w:asciiTheme="majorHAnsi" w:hAnsiTheme="majorHAnsi" w:cs="Arial"/>
          <w:sz w:val="24"/>
          <w:szCs w:val="24"/>
        </w:rPr>
      </w:pPr>
    </w:p>
    <w:p w14:paraId="3B991368" w14:textId="77777777" w:rsidR="002C2A60" w:rsidRDefault="002C2A60" w:rsidP="00D026B8">
      <w:pPr>
        <w:pStyle w:val="Kolorowalistaakcent11"/>
        <w:autoSpaceDE w:val="0"/>
        <w:autoSpaceDN w:val="0"/>
        <w:adjustRightInd w:val="0"/>
        <w:spacing w:before="0" w:after="0" w:line="276" w:lineRule="auto"/>
        <w:ind w:left="0"/>
        <w:rPr>
          <w:rFonts w:asciiTheme="majorHAnsi" w:hAnsiTheme="majorHAnsi" w:cs="Arial"/>
          <w:sz w:val="24"/>
          <w:szCs w:val="24"/>
        </w:rPr>
      </w:pPr>
    </w:p>
    <w:p w14:paraId="7A8A4815" w14:textId="77777777" w:rsidR="002C2A60" w:rsidRDefault="002C2A60" w:rsidP="00D026B8">
      <w:pPr>
        <w:pStyle w:val="Kolorowalistaakcent11"/>
        <w:autoSpaceDE w:val="0"/>
        <w:autoSpaceDN w:val="0"/>
        <w:adjustRightInd w:val="0"/>
        <w:spacing w:before="0" w:after="0" w:line="276" w:lineRule="auto"/>
        <w:ind w:left="0"/>
        <w:rPr>
          <w:rFonts w:asciiTheme="majorHAnsi" w:hAnsiTheme="majorHAnsi" w:cs="Arial"/>
          <w:sz w:val="24"/>
          <w:szCs w:val="24"/>
        </w:rPr>
      </w:pPr>
    </w:p>
    <w:p w14:paraId="25FC3C86" w14:textId="77777777" w:rsidR="002C2A60" w:rsidRPr="00343DB9" w:rsidRDefault="002C2A60" w:rsidP="00D026B8">
      <w:pPr>
        <w:pStyle w:val="Kolorowalistaakcent11"/>
        <w:autoSpaceDE w:val="0"/>
        <w:autoSpaceDN w:val="0"/>
        <w:adjustRightInd w:val="0"/>
        <w:spacing w:before="0" w:after="0" w:line="276" w:lineRule="auto"/>
        <w:ind w:left="0"/>
        <w:rPr>
          <w:rFonts w:asciiTheme="majorHAnsi" w:hAnsiTheme="majorHAnsi" w:cs="Arial"/>
          <w:sz w:val="24"/>
          <w:szCs w:val="24"/>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2F66C55C" w14:textId="77777777" w:rsidTr="00534BDE">
        <w:trPr>
          <w:jc w:val="center"/>
        </w:trPr>
        <w:tc>
          <w:tcPr>
            <w:tcW w:w="9072" w:type="dxa"/>
            <w:tcBorders>
              <w:bottom w:val="single" w:sz="4" w:space="0" w:color="auto"/>
            </w:tcBorders>
            <w:shd w:val="clear" w:color="auto" w:fill="D9D9D9" w:themeFill="background1" w:themeFillShade="D9"/>
          </w:tcPr>
          <w:p w14:paraId="4D8EA666"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343DB9">
              <w:rPr>
                <w:rFonts w:asciiTheme="majorHAnsi" w:hAnsiTheme="majorHAnsi"/>
                <w:b/>
              </w:rPr>
              <w:lastRenderedPageBreak/>
              <w:br w:type="page"/>
            </w:r>
            <w:r w:rsidRPr="00C6306E">
              <w:rPr>
                <w:rFonts w:asciiTheme="majorHAnsi" w:hAnsiTheme="majorHAnsi"/>
                <w:sz w:val="26"/>
                <w:szCs w:val="26"/>
              </w:rPr>
              <w:t>Rozdział 12</w:t>
            </w:r>
          </w:p>
          <w:p w14:paraId="7492662D"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WYMAGANIA DOTYCZĄCE WADIUM</w:t>
            </w:r>
          </w:p>
        </w:tc>
      </w:tr>
    </w:tbl>
    <w:p w14:paraId="765D6AF2" w14:textId="2B418238" w:rsidR="0077592D" w:rsidRDefault="0077592D" w:rsidP="00627C7D">
      <w:pPr>
        <w:pStyle w:val="Kolorowalistaakcent11"/>
        <w:widowControl w:val="0"/>
        <w:spacing w:before="0" w:after="0" w:line="276" w:lineRule="auto"/>
        <w:ind w:left="0"/>
        <w:contextualSpacing w:val="0"/>
        <w:outlineLvl w:val="3"/>
        <w:rPr>
          <w:rFonts w:asciiTheme="majorHAnsi" w:hAnsiTheme="majorHAnsi" w:cs="Arial"/>
          <w:bCs/>
          <w:sz w:val="24"/>
          <w:szCs w:val="24"/>
          <w:lang w:eastAsia="pl-PL"/>
        </w:rPr>
      </w:pPr>
    </w:p>
    <w:p w14:paraId="58AAB3ED" w14:textId="77777777" w:rsidR="002C2A60" w:rsidRPr="002C2A60" w:rsidRDefault="00242112" w:rsidP="00710976">
      <w:pPr>
        <w:pStyle w:val="Akapitzlist"/>
        <w:numPr>
          <w:ilvl w:val="1"/>
          <w:numId w:val="70"/>
        </w:numPr>
        <w:autoSpaceDE w:val="0"/>
        <w:autoSpaceDN w:val="0"/>
        <w:rPr>
          <w:rFonts w:ascii="Cambria" w:hAnsi="Cambria" w:cs="Arial"/>
          <w:bCs/>
          <w:sz w:val="25"/>
          <w:szCs w:val="25"/>
        </w:rPr>
      </w:pPr>
      <w:r w:rsidRPr="001523AD">
        <w:rPr>
          <w:rFonts w:ascii="Cambria" w:hAnsi="Cambria" w:cs="Arial"/>
          <w:sz w:val="25"/>
          <w:szCs w:val="25"/>
        </w:rPr>
        <w:t xml:space="preserve">Wykonawca przystępujący do postępowania jest zobowiązany, przed upływem terminu składania ofert,  wnieść wadium w </w:t>
      </w:r>
      <w:r w:rsidRPr="001523AD">
        <w:rPr>
          <w:rFonts w:ascii="Cambria" w:hAnsi="Cambria" w:cs="Arial"/>
          <w:bCs/>
          <w:sz w:val="25"/>
          <w:szCs w:val="25"/>
        </w:rPr>
        <w:t>kwocie:</w:t>
      </w:r>
      <w:r w:rsidRPr="001523AD">
        <w:rPr>
          <w:rFonts w:ascii="Cambria" w:hAnsi="Cambria" w:cs="Arial"/>
          <w:b/>
          <w:sz w:val="25"/>
          <w:szCs w:val="25"/>
        </w:rPr>
        <w:t xml:space="preserve"> </w:t>
      </w:r>
    </w:p>
    <w:p w14:paraId="4BB79EE0" w14:textId="1408AAAD" w:rsidR="00E504E1" w:rsidRDefault="002C2A60" w:rsidP="002C2A60">
      <w:pPr>
        <w:pStyle w:val="Akapitzlist"/>
        <w:autoSpaceDE w:val="0"/>
        <w:autoSpaceDN w:val="0"/>
        <w:ind w:left="405"/>
        <w:rPr>
          <w:rFonts w:asciiTheme="majorHAnsi" w:hAnsiTheme="majorHAnsi" w:cs="Arial"/>
          <w:sz w:val="25"/>
          <w:szCs w:val="25"/>
        </w:rPr>
      </w:pPr>
      <w:r>
        <w:rPr>
          <w:rFonts w:ascii="Cambria" w:hAnsi="Cambria" w:cs="Arial"/>
          <w:b/>
          <w:sz w:val="25"/>
          <w:szCs w:val="25"/>
        </w:rPr>
        <w:t xml:space="preserve">Część nr 1 - </w:t>
      </w:r>
      <w:r>
        <w:rPr>
          <w:rFonts w:asciiTheme="majorHAnsi" w:hAnsiTheme="majorHAnsi" w:cs="Arial"/>
          <w:sz w:val="25"/>
          <w:szCs w:val="25"/>
        </w:rPr>
        <w:t>8</w:t>
      </w:r>
      <w:r w:rsidR="00BF730E">
        <w:rPr>
          <w:rFonts w:asciiTheme="majorHAnsi" w:hAnsiTheme="majorHAnsi" w:cs="Arial"/>
          <w:sz w:val="25"/>
          <w:szCs w:val="25"/>
        </w:rPr>
        <w:t xml:space="preserve"> 000</w:t>
      </w:r>
      <w:r w:rsidR="00E504E1" w:rsidRPr="00710976">
        <w:rPr>
          <w:rFonts w:asciiTheme="majorHAnsi" w:hAnsiTheme="majorHAnsi" w:cs="Arial"/>
          <w:sz w:val="25"/>
          <w:szCs w:val="25"/>
        </w:rPr>
        <w:t xml:space="preserve">  PLN. (słownie: </w:t>
      </w:r>
      <w:r>
        <w:rPr>
          <w:rFonts w:asciiTheme="majorHAnsi" w:hAnsiTheme="majorHAnsi" w:cs="Arial"/>
          <w:sz w:val="25"/>
          <w:szCs w:val="25"/>
        </w:rPr>
        <w:t>osiem</w:t>
      </w:r>
      <w:r w:rsidR="00BF730E">
        <w:rPr>
          <w:rFonts w:asciiTheme="majorHAnsi" w:hAnsiTheme="majorHAnsi" w:cs="Arial"/>
          <w:sz w:val="25"/>
          <w:szCs w:val="25"/>
        </w:rPr>
        <w:t xml:space="preserve"> tysięcy</w:t>
      </w:r>
      <w:r w:rsidR="00563765">
        <w:rPr>
          <w:rFonts w:asciiTheme="majorHAnsi" w:hAnsiTheme="majorHAnsi" w:cs="Arial"/>
          <w:sz w:val="25"/>
          <w:szCs w:val="25"/>
        </w:rPr>
        <w:t xml:space="preserve"> </w:t>
      </w:r>
      <w:r w:rsidR="00E504E1" w:rsidRPr="00710976">
        <w:rPr>
          <w:rFonts w:asciiTheme="majorHAnsi" w:hAnsiTheme="majorHAnsi" w:cs="Arial"/>
          <w:sz w:val="25"/>
          <w:szCs w:val="25"/>
        </w:rPr>
        <w:t>złotych),</w:t>
      </w:r>
    </w:p>
    <w:p w14:paraId="2B88779B" w14:textId="2F753397" w:rsidR="002C2A60" w:rsidRDefault="002C2A60" w:rsidP="002C2A60">
      <w:pPr>
        <w:pStyle w:val="Akapitzlist"/>
        <w:autoSpaceDE w:val="0"/>
        <w:autoSpaceDN w:val="0"/>
        <w:ind w:left="405"/>
        <w:rPr>
          <w:rFonts w:ascii="Cambria" w:hAnsi="Cambria" w:cs="Arial"/>
          <w:bCs/>
          <w:sz w:val="25"/>
          <w:szCs w:val="25"/>
        </w:rPr>
      </w:pPr>
      <w:r w:rsidRPr="002C2A60">
        <w:rPr>
          <w:rFonts w:ascii="Cambria" w:hAnsi="Cambria" w:cs="Arial"/>
          <w:b/>
          <w:bCs/>
          <w:sz w:val="25"/>
          <w:szCs w:val="25"/>
        </w:rPr>
        <w:t xml:space="preserve">Część nr </w:t>
      </w:r>
      <w:r>
        <w:rPr>
          <w:rFonts w:ascii="Cambria" w:hAnsi="Cambria" w:cs="Arial"/>
          <w:b/>
          <w:bCs/>
          <w:sz w:val="25"/>
          <w:szCs w:val="25"/>
        </w:rPr>
        <w:t>2</w:t>
      </w:r>
      <w:r w:rsidRPr="002C2A60">
        <w:rPr>
          <w:rFonts w:ascii="Cambria" w:hAnsi="Cambria" w:cs="Arial"/>
          <w:bCs/>
          <w:sz w:val="25"/>
          <w:szCs w:val="25"/>
        </w:rPr>
        <w:t xml:space="preserve"> - </w:t>
      </w:r>
      <w:r>
        <w:rPr>
          <w:rFonts w:ascii="Cambria" w:hAnsi="Cambria" w:cs="Arial"/>
          <w:bCs/>
          <w:sz w:val="25"/>
          <w:szCs w:val="25"/>
        </w:rPr>
        <w:t>4</w:t>
      </w:r>
      <w:r w:rsidRPr="002C2A60">
        <w:rPr>
          <w:rFonts w:ascii="Cambria" w:hAnsi="Cambria" w:cs="Arial"/>
          <w:bCs/>
          <w:sz w:val="25"/>
          <w:szCs w:val="25"/>
        </w:rPr>
        <w:t xml:space="preserve"> 000  PLN. (słownie: </w:t>
      </w:r>
      <w:r>
        <w:rPr>
          <w:rFonts w:ascii="Cambria" w:hAnsi="Cambria" w:cs="Arial"/>
          <w:bCs/>
          <w:sz w:val="25"/>
          <w:szCs w:val="25"/>
        </w:rPr>
        <w:t>cztery tysiące</w:t>
      </w:r>
      <w:r w:rsidRPr="002C2A60">
        <w:rPr>
          <w:rFonts w:ascii="Cambria" w:hAnsi="Cambria" w:cs="Arial"/>
          <w:bCs/>
          <w:sz w:val="25"/>
          <w:szCs w:val="25"/>
        </w:rPr>
        <w:t xml:space="preserve"> złotych),</w:t>
      </w:r>
    </w:p>
    <w:p w14:paraId="3E490238" w14:textId="65FB60B1" w:rsidR="002C2A60" w:rsidRPr="00710976" w:rsidRDefault="002C2A60" w:rsidP="002C2A60">
      <w:pPr>
        <w:pStyle w:val="Akapitzlist"/>
        <w:autoSpaceDE w:val="0"/>
        <w:autoSpaceDN w:val="0"/>
        <w:ind w:left="405"/>
        <w:rPr>
          <w:rFonts w:ascii="Cambria" w:hAnsi="Cambria" w:cs="Arial"/>
          <w:bCs/>
          <w:sz w:val="25"/>
          <w:szCs w:val="25"/>
        </w:rPr>
      </w:pPr>
      <w:r>
        <w:rPr>
          <w:rFonts w:ascii="Cambria" w:hAnsi="Cambria" w:cs="Arial"/>
          <w:b/>
          <w:bCs/>
          <w:sz w:val="25"/>
          <w:szCs w:val="25"/>
        </w:rPr>
        <w:t xml:space="preserve">Część nr 3 </w:t>
      </w:r>
      <w:r>
        <w:rPr>
          <w:rFonts w:ascii="Cambria" w:hAnsi="Cambria" w:cs="Arial"/>
          <w:bCs/>
          <w:sz w:val="25"/>
          <w:szCs w:val="25"/>
        </w:rPr>
        <w:t>– 700 PLN (słownie: siedemset złotych).</w:t>
      </w:r>
    </w:p>
    <w:p w14:paraId="259353AB" w14:textId="1C1209BC" w:rsidR="00242112" w:rsidRPr="001523AD" w:rsidRDefault="00242112" w:rsidP="00EA71D3">
      <w:pPr>
        <w:autoSpaceDE w:val="0"/>
        <w:autoSpaceDN w:val="0"/>
        <w:ind w:left="360"/>
        <w:jc w:val="both"/>
        <w:rPr>
          <w:rFonts w:ascii="Cambria" w:hAnsi="Cambria"/>
          <w:b/>
          <w:sz w:val="25"/>
          <w:szCs w:val="25"/>
        </w:rPr>
      </w:pPr>
      <w:r w:rsidRPr="001523AD">
        <w:rPr>
          <w:rFonts w:ascii="Cambria" w:hAnsi="Cambria"/>
          <w:sz w:val="25"/>
          <w:szCs w:val="25"/>
        </w:rPr>
        <w:t xml:space="preserve">Wadium musi obejmować pełen okres związania ofertą tj. do dnia </w:t>
      </w:r>
      <w:r w:rsidR="00730083">
        <w:rPr>
          <w:rFonts w:ascii="Cambria" w:hAnsi="Cambria"/>
          <w:sz w:val="25"/>
          <w:szCs w:val="25"/>
        </w:rPr>
        <w:t>8</w:t>
      </w:r>
      <w:r w:rsidR="00FA23B0">
        <w:rPr>
          <w:rFonts w:ascii="Cambria" w:hAnsi="Cambria"/>
          <w:sz w:val="25"/>
          <w:szCs w:val="25"/>
        </w:rPr>
        <w:t>.03</w:t>
      </w:r>
      <w:r w:rsidR="00782B09" w:rsidRPr="00B34FF4">
        <w:rPr>
          <w:rFonts w:ascii="Cambria" w:hAnsi="Cambria"/>
          <w:sz w:val="25"/>
          <w:szCs w:val="25"/>
        </w:rPr>
        <w:t>.202</w:t>
      </w:r>
      <w:r w:rsidR="00FA23B0">
        <w:rPr>
          <w:rFonts w:ascii="Cambria" w:hAnsi="Cambria"/>
          <w:sz w:val="25"/>
          <w:szCs w:val="25"/>
        </w:rPr>
        <w:t>4</w:t>
      </w:r>
      <w:r w:rsidR="00782B09" w:rsidRPr="00B34FF4">
        <w:rPr>
          <w:rFonts w:ascii="Cambria" w:hAnsi="Cambria"/>
          <w:sz w:val="25"/>
          <w:szCs w:val="25"/>
        </w:rPr>
        <w:t xml:space="preserve"> r.</w:t>
      </w:r>
    </w:p>
    <w:p w14:paraId="1FFD99D8" w14:textId="065AF645" w:rsidR="00242112" w:rsidRPr="001523AD" w:rsidRDefault="00242112" w:rsidP="00EA71D3">
      <w:pPr>
        <w:pStyle w:val="Akapitzlist"/>
        <w:numPr>
          <w:ilvl w:val="1"/>
          <w:numId w:val="70"/>
        </w:numPr>
        <w:autoSpaceDE w:val="0"/>
        <w:autoSpaceDN w:val="0"/>
        <w:rPr>
          <w:rFonts w:ascii="Cambria" w:hAnsi="Cambria"/>
          <w:sz w:val="25"/>
          <w:szCs w:val="25"/>
        </w:rPr>
      </w:pPr>
      <w:r w:rsidRPr="001523AD">
        <w:rPr>
          <w:rFonts w:ascii="Cambria" w:hAnsi="Cambria"/>
          <w:sz w:val="25"/>
          <w:szCs w:val="25"/>
        </w:rPr>
        <w:t>Wadium może być wniesione w jednej lub kilku formach wskazanych w art. 97 ust. 7 ustawy Pzp.</w:t>
      </w:r>
    </w:p>
    <w:p w14:paraId="5F03BB53" w14:textId="30FED139" w:rsidR="00242112" w:rsidRPr="001523AD" w:rsidRDefault="00242112" w:rsidP="00EA71D3">
      <w:pPr>
        <w:pStyle w:val="Akapitzlist"/>
        <w:numPr>
          <w:ilvl w:val="1"/>
          <w:numId w:val="70"/>
        </w:numPr>
        <w:autoSpaceDE w:val="0"/>
        <w:autoSpaceDN w:val="0"/>
        <w:rPr>
          <w:rFonts w:ascii="Cambria" w:hAnsi="Cambria"/>
          <w:sz w:val="25"/>
          <w:szCs w:val="25"/>
        </w:rPr>
      </w:pPr>
      <w:r w:rsidRPr="001523AD">
        <w:rPr>
          <w:rFonts w:ascii="Cambria" w:hAnsi="Cambria"/>
          <w:sz w:val="25"/>
          <w:szCs w:val="25"/>
        </w:rPr>
        <w:t xml:space="preserve">Wadium wnoszone w pieniądzu należy wpłacić przelewem na rachunek bankowy w banku </w:t>
      </w:r>
      <w:r w:rsidRPr="001523AD">
        <w:rPr>
          <w:rFonts w:ascii="Cambria" w:hAnsi="Cambria"/>
          <w:b/>
          <w:sz w:val="25"/>
          <w:szCs w:val="25"/>
        </w:rPr>
        <w:t>Bank Gospodarstwa Krajowego nr 23 1130 1105 0005 2148 4820 0028</w:t>
      </w:r>
      <w:r w:rsidRPr="001523AD">
        <w:rPr>
          <w:rFonts w:ascii="Cambria" w:hAnsi="Cambria"/>
          <w:sz w:val="25"/>
          <w:szCs w:val="25"/>
        </w:rPr>
        <w:t>. Wadium musi wpłynąć na wskazany rachunek bankowy zamawiającego najpóźniej przed upływem terminu składania ofert (decyduje data wpływu na rachunek bankowy zamawiającego).</w:t>
      </w:r>
    </w:p>
    <w:p w14:paraId="2D364069" w14:textId="1A0B2BA1" w:rsidR="00242112" w:rsidRPr="001523AD" w:rsidRDefault="00242112" w:rsidP="00EA71D3">
      <w:pPr>
        <w:pStyle w:val="Akapitzlist"/>
        <w:numPr>
          <w:ilvl w:val="1"/>
          <w:numId w:val="70"/>
        </w:numPr>
        <w:autoSpaceDE w:val="0"/>
        <w:autoSpaceDN w:val="0"/>
        <w:rPr>
          <w:rFonts w:ascii="Cambria" w:hAnsi="Cambria"/>
          <w:sz w:val="25"/>
          <w:szCs w:val="25"/>
        </w:rPr>
      </w:pPr>
      <w:r w:rsidRPr="001523AD">
        <w:rPr>
          <w:rFonts w:ascii="Cambria" w:hAnsi="Cambria"/>
          <w:sz w:val="25"/>
          <w:szCs w:val="25"/>
        </w:rPr>
        <w:t>Wadium wnoszone w poręczeniach lub gwarancjach należy załączyć do oferty w oryginale w postaci dokumentu elektronicznego podpisanego kwalifikowanym podpisem elektronicznym przez wystawcę dokumentu i powinno zawierać następujące elementy:</w:t>
      </w:r>
    </w:p>
    <w:p w14:paraId="1551CD25" w14:textId="77777777" w:rsidR="00242112" w:rsidRPr="001523AD" w:rsidRDefault="00242112" w:rsidP="00242112">
      <w:pPr>
        <w:numPr>
          <w:ilvl w:val="0"/>
          <w:numId w:val="64"/>
        </w:numPr>
        <w:ind w:left="714" w:hanging="357"/>
        <w:jc w:val="both"/>
        <w:rPr>
          <w:rFonts w:ascii="Cambria" w:hAnsi="Cambria"/>
          <w:sz w:val="25"/>
          <w:szCs w:val="25"/>
        </w:rPr>
      </w:pPr>
      <w:r w:rsidRPr="001523AD">
        <w:rPr>
          <w:rFonts w:ascii="Cambria" w:hAnsi="Cambria"/>
          <w:sz w:val="25"/>
          <w:szCs w:val="25"/>
        </w:rPr>
        <w:t xml:space="preserve">nazwę dającego zlecenie (wykonawcy), beneficjenta gwarancji (zamawiającego), gwaranta/poręczyciela oraz wskazanie ich siedzib. Beneficjentem wskazanym w gwarancji lub poręczeniu musi być Gmina Wojaszówka. </w:t>
      </w:r>
    </w:p>
    <w:p w14:paraId="7E37C57A" w14:textId="77777777" w:rsidR="00242112" w:rsidRPr="001523AD" w:rsidRDefault="00242112" w:rsidP="00242112">
      <w:pPr>
        <w:numPr>
          <w:ilvl w:val="0"/>
          <w:numId w:val="64"/>
        </w:numPr>
        <w:ind w:left="714" w:hanging="357"/>
        <w:jc w:val="both"/>
        <w:rPr>
          <w:rFonts w:ascii="Cambria" w:hAnsi="Cambria"/>
          <w:sz w:val="25"/>
          <w:szCs w:val="25"/>
        </w:rPr>
      </w:pPr>
      <w:r w:rsidRPr="001523AD">
        <w:rPr>
          <w:rFonts w:ascii="Cambria" w:hAnsi="Cambria"/>
          <w:sz w:val="25"/>
          <w:szCs w:val="25"/>
        </w:rPr>
        <w:t>określenie wierzytelności, która ma być zabezpieczona gwarancją/poręczeniem,</w:t>
      </w:r>
    </w:p>
    <w:p w14:paraId="3C9FCCA3" w14:textId="77777777" w:rsidR="00242112" w:rsidRPr="001523AD" w:rsidRDefault="00242112" w:rsidP="00242112">
      <w:pPr>
        <w:numPr>
          <w:ilvl w:val="0"/>
          <w:numId w:val="64"/>
        </w:numPr>
        <w:ind w:left="714" w:hanging="357"/>
        <w:jc w:val="both"/>
        <w:rPr>
          <w:rFonts w:ascii="Cambria" w:hAnsi="Cambria"/>
          <w:sz w:val="25"/>
          <w:szCs w:val="25"/>
        </w:rPr>
      </w:pPr>
      <w:r w:rsidRPr="001523AD">
        <w:rPr>
          <w:rFonts w:ascii="Cambria" w:hAnsi="Cambria"/>
          <w:sz w:val="25"/>
          <w:szCs w:val="25"/>
        </w:rPr>
        <w:t>kwotę gwarancji/poręczenia,</w:t>
      </w:r>
    </w:p>
    <w:p w14:paraId="597A51AB" w14:textId="77777777" w:rsidR="00242112" w:rsidRPr="001523AD" w:rsidRDefault="00242112" w:rsidP="00242112">
      <w:pPr>
        <w:numPr>
          <w:ilvl w:val="0"/>
          <w:numId w:val="64"/>
        </w:numPr>
        <w:ind w:left="714" w:hanging="357"/>
        <w:jc w:val="both"/>
        <w:rPr>
          <w:rFonts w:ascii="Cambria" w:hAnsi="Cambria"/>
          <w:sz w:val="25"/>
          <w:szCs w:val="25"/>
        </w:rPr>
      </w:pPr>
      <w:r w:rsidRPr="001523AD">
        <w:rPr>
          <w:rFonts w:ascii="Cambria" w:hAnsi="Cambria"/>
          <w:sz w:val="25"/>
          <w:szCs w:val="25"/>
        </w:rPr>
        <w:t>termin ważności gwarancji/poręczenia,</w:t>
      </w:r>
    </w:p>
    <w:p w14:paraId="449BFFC3" w14:textId="77777777" w:rsidR="00242112" w:rsidRPr="001523AD" w:rsidRDefault="00242112" w:rsidP="00242112">
      <w:pPr>
        <w:numPr>
          <w:ilvl w:val="0"/>
          <w:numId w:val="64"/>
        </w:numPr>
        <w:ind w:left="714" w:hanging="357"/>
        <w:jc w:val="both"/>
        <w:rPr>
          <w:rFonts w:ascii="Cambria" w:hAnsi="Cambria"/>
          <w:sz w:val="25"/>
          <w:szCs w:val="25"/>
        </w:rPr>
      </w:pPr>
      <w:r w:rsidRPr="001523AD">
        <w:rPr>
          <w:rFonts w:ascii="Cambria" w:hAnsi="Cambria"/>
          <w:sz w:val="25"/>
          <w:szCs w:val="25"/>
        </w:rPr>
        <w:t>zobowiązanie gwaranta do zapłacenia kwoty gwarancji/poręczenia bezwarunkowo, na pierwsze pisemne żądanie zamawiającego, w sytuacjach określonych w art</w:t>
      </w:r>
      <w:bookmarkStart w:id="5" w:name="_Toc42045495"/>
      <w:r w:rsidRPr="001523AD">
        <w:rPr>
          <w:rFonts w:ascii="Cambria" w:hAnsi="Cambria"/>
          <w:sz w:val="25"/>
          <w:szCs w:val="25"/>
        </w:rPr>
        <w:t>. 98 ust. 6 ustawy Pzp.</w:t>
      </w:r>
    </w:p>
    <w:p w14:paraId="2FAFB23C" w14:textId="68BDC455" w:rsidR="00242112" w:rsidRPr="001523AD" w:rsidRDefault="00242112" w:rsidP="00006D25">
      <w:pPr>
        <w:pStyle w:val="Akapitzlist"/>
        <w:numPr>
          <w:ilvl w:val="1"/>
          <w:numId w:val="70"/>
        </w:numPr>
        <w:autoSpaceDE w:val="0"/>
        <w:autoSpaceDN w:val="0"/>
        <w:ind w:left="709" w:hanging="709"/>
        <w:rPr>
          <w:rFonts w:ascii="Cambria" w:hAnsi="Cambria"/>
          <w:sz w:val="25"/>
          <w:szCs w:val="25"/>
        </w:rPr>
      </w:pPr>
      <w:r w:rsidRPr="001523AD">
        <w:rPr>
          <w:rFonts w:ascii="Cambria" w:hAnsi="Cambria"/>
          <w:sz w:val="25"/>
          <w:szCs w:val="25"/>
        </w:rPr>
        <w:t>W przypadku, gdy wykonawca nie wniósł wadium lub wniósł w sposób nieprawidłowy lub nie utrzymywał wadium nieprzerwanie do upływu terminu związania ofertą lub złożył wniosek o zwrot wadium, w przypadku o którym mowa w art. 98 ust. 2 pkt 3 ustawy Pzp, zamawiający odrzuci ofertę na podstawie art. 226 ust. 1 pkt 14 ustawy Pzp.</w:t>
      </w:r>
    </w:p>
    <w:p w14:paraId="02556BD6" w14:textId="1055A604" w:rsidR="00242112" w:rsidRPr="001523AD" w:rsidRDefault="00242112" w:rsidP="00006D25">
      <w:pPr>
        <w:pStyle w:val="Akapitzlist"/>
        <w:numPr>
          <w:ilvl w:val="1"/>
          <w:numId w:val="70"/>
        </w:numPr>
        <w:autoSpaceDE w:val="0"/>
        <w:autoSpaceDN w:val="0"/>
        <w:ind w:left="709" w:hanging="709"/>
        <w:rPr>
          <w:rFonts w:ascii="Cambria" w:hAnsi="Cambria"/>
          <w:sz w:val="25"/>
          <w:szCs w:val="25"/>
        </w:rPr>
      </w:pPr>
      <w:bookmarkStart w:id="6" w:name="_Toc42045496"/>
      <w:bookmarkEnd w:id="5"/>
      <w:r w:rsidRPr="001523AD">
        <w:rPr>
          <w:rFonts w:ascii="Cambria" w:hAnsi="Cambria"/>
          <w:sz w:val="25"/>
          <w:szCs w:val="25"/>
        </w:rPr>
        <w:t>Zamawiający dokona zwrotu wadium na zasadach określonych w art. 98 ust. 1–5 ustawy Pzp.</w:t>
      </w:r>
      <w:bookmarkEnd w:id="6"/>
    </w:p>
    <w:p w14:paraId="560B26D1" w14:textId="7B9667BB" w:rsidR="00745727" w:rsidRPr="0085249A" w:rsidRDefault="00242112" w:rsidP="00006D25">
      <w:pPr>
        <w:pStyle w:val="Akapitzlist"/>
        <w:numPr>
          <w:ilvl w:val="1"/>
          <w:numId w:val="70"/>
        </w:numPr>
        <w:autoSpaceDE w:val="0"/>
        <w:autoSpaceDN w:val="0"/>
        <w:ind w:left="709" w:hanging="709"/>
        <w:rPr>
          <w:rFonts w:ascii="Cambria" w:hAnsi="Cambria"/>
          <w:sz w:val="25"/>
          <w:szCs w:val="25"/>
        </w:rPr>
      </w:pPr>
      <w:r w:rsidRPr="001523AD">
        <w:rPr>
          <w:rFonts w:ascii="Cambria" w:hAnsi="Cambria"/>
          <w:sz w:val="25"/>
          <w:szCs w:val="25"/>
        </w:rPr>
        <w:t>Zamawiający zatrzymuje wadium wraz z odsetkami na podstawie art. 98 ust. 6 ustawy Pzp.</w:t>
      </w:r>
    </w:p>
    <w:p w14:paraId="443B23B1" w14:textId="77777777" w:rsidR="00F8337B" w:rsidRDefault="00F8337B" w:rsidP="00F97E21">
      <w:pPr>
        <w:pStyle w:val="Kolorowalistaakcent11"/>
        <w:tabs>
          <w:tab w:val="left" w:pos="709"/>
        </w:tabs>
        <w:spacing w:line="276" w:lineRule="auto"/>
        <w:ind w:left="0"/>
        <w:rPr>
          <w:rFonts w:asciiTheme="majorHAnsi" w:hAnsiTheme="majorHAnsi" w:cs="Arial"/>
          <w:sz w:val="24"/>
          <w:szCs w:val="24"/>
        </w:rPr>
      </w:pPr>
    </w:p>
    <w:p w14:paraId="53458EE2" w14:textId="77777777" w:rsidR="00133E11" w:rsidRDefault="00133E11" w:rsidP="00F97E21">
      <w:pPr>
        <w:pStyle w:val="Kolorowalistaakcent11"/>
        <w:tabs>
          <w:tab w:val="left" w:pos="709"/>
        </w:tabs>
        <w:spacing w:line="276" w:lineRule="auto"/>
        <w:ind w:left="0"/>
        <w:rPr>
          <w:rFonts w:asciiTheme="majorHAnsi" w:hAnsiTheme="majorHAnsi" w:cs="Arial"/>
          <w:sz w:val="24"/>
          <w:szCs w:val="24"/>
        </w:rPr>
      </w:pPr>
    </w:p>
    <w:p w14:paraId="2E874E64" w14:textId="77777777" w:rsidR="00133E11" w:rsidRDefault="00133E11" w:rsidP="00F97E21">
      <w:pPr>
        <w:pStyle w:val="Kolorowalistaakcent11"/>
        <w:tabs>
          <w:tab w:val="left" w:pos="709"/>
        </w:tabs>
        <w:spacing w:line="276" w:lineRule="auto"/>
        <w:ind w:left="0"/>
        <w:rPr>
          <w:rFonts w:asciiTheme="majorHAnsi" w:hAnsiTheme="majorHAnsi" w:cs="Arial"/>
          <w:sz w:val="24"/>
          <w:szCs w:val="24"/>
        </w:rPr>
      </w:pPr>
    </w:p>
    <w:p w14:paraId="17D72773" w14:textId="77777777" w:rsidR="00133E11" w:rsidRPr="00C6306E" w:rsidRDefault="00133E11" w:rsidP="00F97E21">
      <w:pPr>
        <w:pStyle w:val="Kolorowalistaakcent11"/>
        <w:tabs>
          <w:tab w:val="left" w:pos="709"/>
        </w:tabs>
        <w:spacing w:line="276" w:lineRule="auto"/>
        <w:ind w:left="0"/>
        <w:rPr>
          <w:rFonts w:asciiTheme="majorHAnsi" w:hAnsiTheme="majorHAnsi" w:cs="Arial"/>
          <w:sz w:val="24"/>
          <w:szCs w:val="24"/>
        </w:rPr>
      </w:pPr>
    </w:p>
    <w:tbl>
      <w:tblPr>
        <w:tblW w:w="0" w:type="auto"/>
        <w:tblBorders>
          <w:bottom w:val="single" w:sz="4" w:space="0" w:color="auto"/>
        </w:tblBorders>
        <w:tblLook w:val="00A0" w:firstRow="1" w:lastRow="0" w:firstColumn="1" w:lastColumn="0" w:noHBand="0" w:noVBand="0"/>
      </w:tblPr>
      <w:tblGrid>
        <w:gridCol w:w="9072"/>
      </w:tblGrid>
      <w:tr w:rsidR="00D9784D" w:rsidRPr="00C6306E" w14:paraId="5693E390" w14:textId="77777777" w:rsidTr="005B09FB">
        <w:tc>
          <w:tcPr>
            <w:tcW w:w="9072" w:type="dxa"/>
            <w:tcBorders>
              <w:bottom w:val="single" w:sz="4" w:space="0" w:color="auto"/>
            </w:tcBorders>
            <w:shd w:val="clear" w:color="auto" w:fill="D9D9D9" w:themeFill="background1" w:themeFillShade="D9"/>
          </w:tcPr>
          <w:p w14:paraId="089D226A"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b/>
              </w:rPr>
              <w:lastRenderedPageBreak/>
              <w:br w:type="page"/>
            </w:r>
            <w:r w:rsidRPr="00C6306E">
              <w:rPr>
                <w:rFonts w:asciiTheme="majorHAnsi" w:hAnsiTheme="majorHAnsi"/>
                <w:sz w:val="26"/>
                <w:szCs w:val="26"/>
              </w:rPr>
              <w:t>Rozdział 13</w:t>
            </w:r>
          </w:p>
          <w:p w14:paraId="0F3DF2AF"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OPIS SPOSOBU PRZYGOTOWANIA OFERTY</w:t>
            </w:r>
          </w:p>
        </w:tc>
      </w:tr>
    </w:tbl>
    <w:p w14:paraId="028DE9CD" w14:textId="77777777" w:rsidR="00D77619" w:rsidRPr="00C6306E" w:rsidRDefault="00D77619" w:rsidP="00627C7D">
      <w:pPr>
        <w:pStyle w:val="Kolorowalistaakcent11"/>
        <w:widowControl w:val="0"/>
        <w:spacing w:before="0" w:after="0" w:line="276" w:lineRule="auto"/>
        <w:ind w:left="0"/>
        <w:contextualSpacing w:val="0"/>
        <w:outlineLvl w:val="3"/>
        <w:rPr>
          <w:rFonts w:asciiTheme="majorHAnsi" w:hAnsiTheme="majorHAnsi" w:cs="Arial"/>
          <w:bCs/>
          <w:sz w:val="24"/>
          <w:szCs w:val="24"/>
          <w:lang w:eastAsia="pl-PL"/>
        </w:rPr>
      </w:pPr>
    </w:p>
    <w:p w14:paraId="7E463265" w14:textId="208DE5A0" w:rsidR="00C3698A" w:rsidRPr="001523AD" w:rsidRDefault="00F822AE" w:rsidP="00AB0817">
      <w:pPr>
        <w:pStyle w:val="Akapitzlist"/>
        <w:widowControl w:val="0"/>
        <w:numPr>
          <w:ilvl w:val="1"/>
          <w:numId w:val="12"/>
        </w:numPr>
        <w:spacing w:line="276" w:lineRule="auto"/>
        <w:outlineLvl w:val="3"/>
        <w:rPr>
          <w:rFonts w:asciiTheme="majorHAnsi" w:hAnsiTheme="majorHAnsi" w:cs="Arial"/>
          <w:bCs/>
          <w:sz w:val="25"/>
          <w:szCs w:val="25"/>
        </w:rPr>
      </w:pPr>
      <w:r w:rsidRPr="001523AD">
        <w:rPr>
          <w:rFonts w:asciiTheme="majorHAnsi" w:hAnsiTheme="majorHAnsi" w:cs="Arial"/>
          <w:b/>
          <w:bCs/>
          <w:sz w:val="25"/>
          <w:szCs w:val="25"/>
        </w:rPr>
        <w:t xml:space="preserve">Każdy Wykonawca może złożyć </w:t>
      </w:r>
      <w:r w:rsidR="001F72A0" w:rsidRPr="001523AD">
        <w:rPr>
          <w:rFonts w:asciiTheme="majorHAnsi" w:hAnsiTheme="majorHAnsi" w:cs="Arial"/>
          <w:b/>
          <w:bCs/>
          <w:sz w:val="25"/>
          <w:szCs w:val="25"/>
        </w:rPr>
        <w:t xml:space="preserve">jedną </w:t>
      </w:r>
      <w:r w:rsidR="00904B06" w:rsidRPr="001523AD">
        <w:rPr>
          <w:rFonts w:asciiTheme="majorHAnsi" w:hAnsiTheme="majorHAnsi" w:cs="Arial"/>
          <w:b/>
          <w:bCs/>
          <w:sz w:val="25"/>
          <w:szCs w:val="25"/>
        </w:rPr>
        <w:t>ofertę</w:t>
      </w:r>
      <w:r w:rsidR="00133E11">
        <w:rPr>
          <w:rFonts w:asciiTheme="majorHAnsi" w:hAnsiTheme="majorHAnsi" w:cs="Arial"/>
          <w:b/>
          <w:bCs/>
          <w:sz w:val="25"/>
          <w:szCs w:val="25"/>
        </w:rPr>
        <w:t xml:space="preserve"> na poszczególne części</w:t>
      </w:r>
      <w:r w:rsidRPr="001523AD">
        <w:rPr>
          <w:rFonts w:asciiTheme="majorHAnsi" w:hAnsiTheme="majorHAnsi" w:cs="Arial"/>
          <w:bCs/>
          <w:sz w:val="25"/>
          <w:szCs w:val="25"/>
        </w:rPr>
        <w:t xml:space="preserve">. Złożenie więcej niż jednej oferty </w:t>
      </w:r>
      <w:r w:rsidR="00133E11">
        <w:rPr>
          <w:rFonts w:asciiTheme="majorHAnsi" w:hAnsiTheme="majorHAnsi" w:cs="Arial"/>
          <w:bCs/>
          <w:sz w:val="25"/>
          <w:szCs w:val="25"/>
        </w:rPr>
        <w:t xml:space="preserve">na poszczególne części </w:t>
      </w:r>
      <w:r w:rsidRPr="001523AD">
        <w:rPr>
          <w:rFonts w:asciiTheme="majorHAnsi" w:hAnsiTheme="majorHAnsi" w:cs="Arial"/>
          <w:bCs/>
          <w:sz w:val="25"/>
          <w:szCs w:val="25"/>
        </w:rPr>
        <w:t>spowoduje odrzucenie wszystkich ofert złożonych przez Wykonawcę</w:t>
      </w:r>
      <w:r w:rsidR="00133E11">
        <w:rPr>
          <w:rFonts w:asciiTheme="majorHAnsi" w:hAnsiTheme="majorHAnsi" w:cs="Arial"/>
          <w:bCs/>
          <w:sz w:val="25"/>
          <w:szCs w:val="25"/>
        </w:rPr>
        <w:t xml:space="preserve"> na daną część. </w:t>
      </w:r>
    </w:p>
    <w:p w14:paraId="0F95DB39" w14:textId="6B40E62B" w:rsidR="00DC3340" w:rsidRPr="001523AD" w:rsidRDefault="00A30C5C" w:rsidP="00DC3340">
      <w:pPr>
        <w:pStyle w:val="Akapitzlist"/>
        <w:widowControl w:val="0"/>
        <w:numPr>
          <w:ilvl w:val="1"/>
          <w:numId w:val="12"/>
        </w:numPr>
        <w:spacing w:line="276" w:lineRule="auto"/>
        <w:outlineLvl w:val="3"/>
        <w:rPr>
          <w:rFonts w:asciiTheme="majorHAnsi" w:hAnsiTheme="majorHAnsi" w:cs="Arial"/>
          <w:sz w:val="25"/>
          <w:szCs w:val="25"/>
        </w:rPr>
      </w:pPr>
      <w:r w:rsidRPr="001523AD">
        <w:rPr>
          <w:rFonts w:asciiTheme="majorHAnsi" w:hAnsiTheme="majorHAnsi" w:cs="Arial"/>
          <w:b/>
          <w:color w:val="000000" w:themeColor="text1"/>
          <w:sz w:val="25"/>
          <w:szCs w:val="25"/>
        </w:rPr>
        <w:t>Ofert</w:t>
      </w:r>
      <w:r w:rsidR="001F72A0" w:rsidRPr="001523AD">
        <w:rPr>
          <w:rFonts w:asciiTheme="majorHAnsi" w:hAnsiTheme="majorHAnsi" w:cs="Arial"/>
          <w:b/>
          <w:color w:val="000000" w:themeColor="text1"/>
          <w:sz w:val="25"/>
          <w:szCs w:val="25"/>
        </w:rPr>
        <w:t>ę</w:t>
      </w:r>
      <w:r w:rsidRPr="001523AD">
        <w:rPr>
          <w:rFonts w:asciiTheme="majorHAnsi" w:hAnsiTheme="majorHAnsi" w:cs="Arial"/>
          <w:b/>
          <w:color w:val="000000" w:themeColor="text1"/>
          <w:sz w:val="25"/>
          <w:szCs w:val="25"/>
        </w:rPr>
        <w:t xml:space="preserve"> </w:t>
      </w:r>
      <w:r w:rsidR="001F72A0" w:rsidRPr="001523AD">
        <w:rPr>
          <w:rFonts w:ascii="Cambria" w:hAnsi="Cambria"/>
          <w:b/>
          <w:color w:val="000000"/>
          <w:sz w:val="25"/>
          <w:szCs w:val="25"/>
          <w:shd w:val="clear" w:color="auto" w:fill="FFFFFF"/>
        </w:rPr>
        <w:t xml:space="preserve">składa się, </w:t>
      </w:r>
      <w:r w:rsidR="001F72A0" w:rsidRPr="001523AD">
        <w:rPr>
          <w:rFonts w:ascii="Cambria" w:hAnsi="Cambria"/>
          <w:b/>
          <w:color w:val="000000"/>
          <w:sz w:val="25"/>
          <w:szCs w:val="25"/>
          <w:u w:val="single"/>
          <w:shd w:val="clear" w:color="auto" w:fill="FFFFFF"/>
        </w:rPr>
        <w:t>pod rygorem nieważności</w:t>
      </w:r>
      <w:r w:rsidR="001F72A0" w:rsidRPr="001523AD">
        <w:rPr>
          <w:rFonts w:ascii="Cambria" w:hAnsi="Cambria"/>
          <w:b/>
          <w:color w:val="000000"/>
          <w:sz w:val="25"/>
          <w:szCs w:val="25"/>
          <w:shd w:val="clear" w:color="auto" w:fill="FFFFFF"/>
        </w:rPr>
        <w:t xml:space="preserve">, w formie elektronicznej lub </w:t>
      </w:r>
      <w:r w:rsidR="00985E94" w:rsidRPr="001523AD">
        <w:rPr>
          <w:rFonts w:ascii="Cambria" w:hAnsi="Cambria"/>
          <w:b/>
          <w:color w:val="000000"/>
          <w:sz w:val="25"/>
          <w:szCs w:val="25"/>
          <w:shd w:val="clear" w:color="auto" w:fill="FFFFFF"/>
        </w:rPr>
        <w:br/>
      </w:r>
      <w:r w:rsidR="001F72A0" w:rsidRPr="001523AD">
        <w:rPr>
          <w:rFonts w:ascii="Cambria" w:hAnsi="Cambria"/>
          <w:b/>
          <w:color w:val="000000"/>
          <w:sz w:val="25"/>
          <w:szCs w:val="25"/>
          <w:shd w:val="clear" w:color="auto" w:fill="FFFFFF"/>
        </w:rPr>
        <w:t>w postaci elektronicznej opatrzonej podpisem zaufanym lub podpisem osobistym</w:t>
      </w:r>
      <w:r w:rsidR="001F72A0" w:rsidRPr="001523AD">
        <w:rPr>
          <w:rFonts w:ascii="Cambria" w:hAnsi="Cambria"/>
          <w:color w:val="000000"/>
          <w:sz w:val="25"/>
          <w:szCs w:val="25"/>
          <w:shd w:val="clear" w:color="auto" w:fill="FFFFFF"/>
        </w:rPr>
        <w:t xml:space="preserve"> </w:t>
      </w:r>
      <w:r w:rsidR="0039711B" w:rsidRPr="001523AD">
        <w:rPr>
          <w:rFonts w:ascii="Cambria" w:hAnsi="Cambria"/>
          <w:color w:val="000000"/>
          <w:sz w:val="25"/>
          <w:szCs w:val="25"/>
          <w:shd w:val="clear" w:color="auto" w:fill="FFFFFF"/>
        </w:rPr>
        <w:t xml:space="preserve">w formatach danych określonych w przepisach wydanych na podstawie </w:t>
      </w:r>
      <w:r w:rsidR="0039711B" w:rsidRPr="001523AD">
        <w:rPr>
          <w:rFonts w:ascii="Cambria" w:hAnsi="Cambria"/>
          <w:sz w:val="25"/>
          <w:szCs w:val="25"/>
          <w:shd w:val="clear" w:color="auto" w:fill="FFFFFF"/>
        </w:rPr>
        <w:t>art. 18</w:t>
      </w:r>
      <w:r w:rsidR="0039711B" w:rsidRPr="001523AD">
        <w:rPr>
          <w:rFonts w:ascii="Cambria" w:hAnsi="Cambria"/>
          <w:color w:val="000000"/>
          <w:sz w:val="25"/>
          <w:szCs w:val="25"/>
          <w:shd w:val="clear" w:color="auto" w:fill="FFFFFF"/>
        </w:rPr>
        <w:t xml:space="preserve"> ustawy z dnia 17 lutego 2005 r. o informatyzacji działalności podmiotów realizujących zadania publiczne (Dz. U. z 2020 r. poz. 346, 568, 695, 1517 i 2320), z zastrzeżeniem formatów, o których mowa w </w:t>
      </w:r>
      <w:r w:rsidR="0039711B" w:rsidRPr="001523AD">
        <w:rPr>
          <w:rFonts w:ascii="Cambria" w:hAnsi="Cambria"/>
          <w:sz w:val="25"/>
          <w:szCs w:val="25"/>
          <w:shd w:val="clear" w:color="auto" w:fill="FFFFFF"/>
        </w:rPr>
        <w:t>art. 66 ust. 1</w:t>
      </w:r>
      <w:r w:rsidR="0039711B" w:rsidRPr="001523AD">
        <w:rPr>
          <w:rFonts w:ascii="Cambria" w:hAnsi="Cambria"/>
          <w:color w:val="000000"/>
          <w:sz w:val="25"/>
          <w:szCs w:val="25"/>
          <w:shd w:val="clear" w:color="auto" w:fill="FFFFFF"/>
        </w:rPr>
        <w:t xml:space="preserve"> ustawy</w:t>
      </w:r>
      <w:r w:rsidR="00C3698A" w:rsidRPr="001523AD">
        <w:rPr>
          <w:rFonts w:ascii="Cambria" w:hAnsi="Cambria"/>
          <w:color w:val="000000"/>
          <w:sz w:val="25"/>
          <w:szCs w:val="25"/>
          <w:shd w:val="clear" w:color="auto" w:fill="FFFFFF"/>
        </w:rPr>
        <w:t xml:space="preserve"> Pzp</w:t>
      </w:r>
      <w:r w:rsidR="0039711B" w:rsidRPr="001523AD">
        <w:rPr>
          <w:rFonts w:ascii="Cambria" w:hAnsi="Cambria"/>
          <w:color w:val="000000"/>
          <w:sz w:val="25"/>
          <w:szCs w:val="25"/>
          <w:shd w:val="clear" w:color="auto" w:fill="FFFFFF"/>
        </w:rPr>
        <w:t>, z uwzględnieniem rodzaju przekazywanych danych.</w:t>
      </w:r>
      <w:r w:rsidR="00985E94" w:rsidRPr="001523AD">
        <w:rPr>
          <w:rFonts w:ascii="Cambria" w:hAnsi="Cambria"/>
          <w:color w:val="000000"/>
          <w:sz w:val="25"/>
          <w:szCs w:val="25"/>
          <w:shd w:val="clear" w:color="auto" w:fill="FFFFFF"/>
        </w:rPr>
        <w:t xml:space="preserve"> Na stronie Platformy Zakupowej pod adresem: </w:t>
      </w:r>
      <w:hyperlink r:id="rId32" w:history="1">
        <w:r w:rsidR="00985E94" w:rsidRPr="001523AD">
          <w:rPr>
            <w:rStyle w:val="Hipercze"/>
            <w:rFonts w:ascii="Cambria" w:hAnsi="Cambria"/>
            <w:color w:val="0070C0"/>
            <w:sz w:val="25"/>
            <w:szCs w:val="25"/>
            <w:shd w:val="clear" w:color="auto" w:fill="FFFFFF"/>
          </w:rPr>
          <w:t>https://platformazakupowa.pl/strona/45-instrukcje</w:t>
        </w:r>
      </w:hyperlink>
      <w:r w:rsidR="00985E94" w:rsidRPr="001523AD">
        <w:rPr>
          <w:rFonts w:ascii="Cambria" w:hAnsi="Cambria"/>
          <w:color w:val="0070C0"/>
          <w:sz w:val="25"/>
          <w:szCs w:val="25"/>
          <w:shd w:val="clear" w:color="auto" w:fill="FFFFFF"/>
        </w:rPr>
        <w:t xml:space="preserve">  </w:t>
      </w:r>
      <w:r w:rsidR="00985E94" w:rsidRPr="001523AD">
        <w:rPr>
          <w:rFonts w:ascii="Cambria" w:hAnsi="Cambria"/>
          <w:color w:val="000000"/>
          <w:sz w:val="25"/>
          <w:szCs w:val="25"/>
          <w:shd w:val="clear" w:color="auto" w:fill="FFFFFF"/>
        </w:rPr>
        <w:t xml:space="preserve">znajduje się plik: </w:t>
      </w:r>
      <w:r w:rsidR="00985E94" w:rsidRPr="001523AD">
        <w:rPr>
          <w:rFonts w:ascii="Cambria" w:hAnsi="Cambria"/>
          <w:b/>
          <w:bCs/>
          <w:color w:val="000000"/>
          <w:sz w:val="25"/>
          <w:szCs w:val="25"/>
          <w:shd w:val="clear" w:color="auto" w:fill="FFFFFF"/>
        </w:rPr>
        <w:t>Pigułka wiedzy</w:t>
      </w:r>
      <w:r w:rsidR="00985E94" w:rsidRPr="001523AD">
        <w:rPr>
          <w:rFonts w:ascii="Cambria" w:hAnsi="Cambria"/>
          <w:color w:val="000000"/>
          <w:sz w:val="25"/>
          <w:szCs w:val="25"/>
          <w:shd w:val="clear" w:color="auto" w:fill="FFFFFF"/>
        </w:rPr>
        <w:t xml:space="preserve"> na temat podpisów osobistych i zaufanych. </w:t>
      </w:r>
      <w:r w:rsidR="00985E94" w:rsidRPr="001523AD">
        <w:rPr>
          <w:rFonts w:ascii="Cambria" w:hAnsi="Cambria"/>
          <w:color w:val="000000"/>
          <w:sz w:val="25"/>
          <w:szCs w:val="25"/>
          <w:u w:val="single"/>
          <w:shd w:val="clear" w:color="auto" w:fill="FFFFFF"/>
        </w:rPr>
        <w:t>Zamawiający zaleca zapoznanie się z dokumentem.</w:t>
      </w:r>
    </w:p>
    <w:p w14:paraId="2D214C22" w14:textId="77777777" w:rsidR="00DC3340" w:rsidRPr="001523AD" w:rsidRDefault="00DC3340" w:rsidP="00DC3340">
      <w:pPr>
        <w:pStyle w:val="Akapitzlist"/>
        <w:widowControl w:val="0"/>
        <w:numPr>
          <w:ilvl w:val="1"/>
          <w:numId w:val="12"/>
        </w:numPr>
        <w:spacing w:line="276" w:lineRule="auto"/>
        <w:outlineLvl w:val="3"/>
        <w:rPr>
          <w:rFonts w:asciiTheme="majorHAnsi" w:hAnsiTheme="majorHAnsi" w:cs="Arial"/>
          <w:sz w:val="25"/>
          <w:szCs w:val="25"/>
        </w:rPr>
      </w:pPr>
      <w:r w:rsidRPr="001523AD">
        <w:rPr>
          <w:rFonts w:asciiTheme="majorHAnsi" w:hAnsiTheme="majorHAnsi" w:cs="Arial"/>
          <w:color w:val="000000" w:themeColor="text1"/>
          <w:sz w:val="25"/>
          <w:szCs w:val="25"/>
        </w:rPr>
        <w:t xml:space="preserve">Wykonawca składa ofertę wraz z załącznikami za pośrednictwem platformy zakupowej pod adresem: </w:t>
      </w:r>
      <w:hyperlink r:id="rId33" w:history="1">
        <w:r w:rsidRPr="001523AD">
          <w:rPr>
            <w:rStyle w:val="Hipercze"/>
            <w:rFonts w:ascii="Cambria" w:eastAsia="Calibri" w:hAnsi="Cambria" w:cs="Í~"/>
            <w:color w:val="0070C0"/>
            <w:sz w:val="25"/>
            <w:szCs w:val="25"/>
          </w:rPr>
          <w:t>https://platformazakupowa.pl/pn/wojaszowka</w:t>
        </w:r>
      </w:hyperlink>
    </w:p>
    <w:p w14:paraId="57C64514" w14:textId="77777777" w:rsidR="00DC3340" w:rsidRPr="001523AD" w:rsidRDefault="00DC3340" w:rsidP="00DC3340">
      <w:pPr>
        <w:pStyle w:val="Akapitzlist"/>
        <w:widowControl w:val="0"/>
        <w:numPr>
          <w:ilvl w:val="1"/>
          <w:numId w:val="12"/>
        </w:numPr>
        <w:spacing w:line="276" w:lineRule="auto"/>
        <w:outlineLvl w:val="3"/>
        <w:rPr>
          <w:rFonts w:asciiTheme="majorHAnsi" w:hAnsiTheme="majorHAnsi" w:cs="Arial"/>
          <w:sz w:val="25"/>
          <w:szCs w:val="25"/>
        </w:rPr>
      </w:pPr>
      <w:r w:rsidRPr="001523AD">
        <w:rPr>
          <w:rFonts w:asciiTheme="majorHAnsi" w:hAnsiTheme="majorHAnsi" w:cs="Arial"/>
          <w:color w:val="000000" w:themeColor="text1"/>
          <w:sz w:val="25"/>
          <w:szCs w:val="25"/>
        </w:rPr>
        <w:t>Korzystanie z platformy zakupowej przez Wykonawcę jest bezpłatne.</w:t>
      </w:r>
    </w:p>
    <w:p w14:paraId="00C00C40" w14:textId="77777777" w:rsidR="00DC3340" w:rsidRPr="001523AD" w:rsidRDefault="00DC3340" w:rsidP="00DC3340">
      <w:pPr>
        <w:pStyle w:val="Akapitzlist"/>
        <w:widowControl w:val="0"/>
        <w:numPr>
          <w:ilvl w:val="1"/>
          <w:numId w:val="12"/>
        </w:numPr>
        <w:spacing w:line="276" w:lineRule="auto"/>
        <w:outlineLvl w:val="3"/>
        <w:rPr>
          <w:rFonts w:asciiTheme="majorHAnsi" w:hAnsiTheme="majorHAnsi" w:cs="Arial"/>
          <w:sz w:val="25"/>
          <w:szCs w:val="25"/>
        </w:rPr>
      </w:pPr>
      <w:r w:rsidRPr="001523AD">
        <w:rPr>
          <w:rFonts w:asciiTheme="majorHAnsi" w:hAnsiTheme="majorHAnsi" w:cs="Arial"/>
          <w:color w:val="000000" w:themeColor="text1"/>
          <w:sz w:val="25"/>
          <w:szCs w:val="25"/>
        </w:rPr>
        <w:t xml:space="preserve">Celem prawidłowego złożenia oferty Zamawiający zamieścił na stronie platformy zakupowej pod adresem: </w:t>
      </w:r>
      <w:hyperlink r:id="rId34" w:history="1">
        <w:r w:rsidRPr="001523AD">
          <w:rPr>
            <w:rStyle w:val="Hipercze"/>
            <w:rFonts w:asciiTheme="majorHAnsi" w:hAnsiTheme="majorHAnsi" w:cs="Arial"/>
            <w:color w:val="0070C0"/>
            <w:sz w:val="25"/>
            <w:szCs w:val="25"/>
          </w:rPr>
          <w:t>https://platformazakupowa.pl/strona/45-instrukcje</w:t>
        </w:r>
      </w:hyperlink>
      <w:r w:rsidRPr="001523AD">
        <w:rPr>
          <w:rFonts w:asciiTheme="majorHAnsi" w:hAnsiTheme="majorHAnsi" w:cs="Arial"/>
          <w:color w:val="0070C0"/>
          <w:sz w:val="25"/>
          <w:szCs w:val="25"/>
        </w:rPr>
        <w:t xml:space="preserve">  </w:t>
      </w:r>
      <w:r w:rsidRPr="001523AD">
        <w:rPr>
          <w:rFonts w:asciiTheme="majorHAnsi" w:hAnsiTheme="majorHAnsi" w:cs="Arial"/>
          <w:color w:val="000000" w:themeColor="text1"/>
          <w:sz w:val="25"/>
          <w:szCs w:val="25"/>
        </w:rPr>
        <w:t>plik pn. „</w:t>
      </w:r>
      <w:r w:rsidRPr="001523AD">
        <w:rPr>
          <w:rFonts w:asciiTheme="majorHAnsi" w:hAnsiTheme="majorHAnsi" w:cs="Arial"/>
          <w:i/>
          <w:iCs/>
          <w:color w:val="000000" w:themeColor="text1"/>
          <w:sz w:val="25"/>
          <w:szCs w:val="25"/>
        </w:rPr>
        <w:t xml:space="preserve">Pełna instrukcja tekstowa składania ofert, wysyłania wiadomości </w:t>
      </w:r>
      <w:r w:rsidRPr="001523AD">
        <w:rPr>
          <w:rFonts w:asciiTheme="majorHAnsi" w:hAnsiTheme="majorHAnsi" w:cs="Arial"/>
          <w:i/>
          <w:iCs/>
          <w:color w:val="000000" w:themeColor="text1"/>
          <w:sz w:val="25"/>
          <w:szCs w:val="25"/>
        </w:rPr>
        <w:br/>
        <w:t>w Ogłoszeniu o Zamówieniu (UE/PL)”.</w:t>
      </w:r>
    </w:p>
    <w:p w14:paraId="3049AE73" w14:textId="5163E7CA" w:rsidR="00DC3340" w:rsidRPr="001523AD" w:rsidRDefault="00DC3340" w:rsidP="00DC3340">
      <w:pPr>
        <w:pStyle w:val="Akapitzlist"/>
        <w:widowControl w:val="0"/>
        <w:numPr>
          <w:ilvl w:val="1"/>
          <w:numId w:val="12"/>
        </w:numPr>
        <w:spacing w:line="276" w:lineRule="auto"/>
        <w:outlineLvl w:val="3"/>
        <w:rPr>
          <w:rFonts w:asciiTheme="majorHAnsi" w:hAnsiTheme="majorHAnsi" w:cs="Arial"/>
          <w:sz w:val="25"/>
          <w:szCs w:val="25"/>
        </w:rPr>
      </w:pPr>
      <w:r w:rsidRPr="001523AD">
        <w:rPr>
          <w:rFonts w:asciiTheme="majorHAnsi" w:hAnsiTheme="majorHAnsi" w:cs="Arial"/>
          <w:color w:val="000000" w:themeColor="text1"/>
          <w:sz w:val="25"/>
          <w:szCs w:val="25"/>
        </w:rPr>
        <w:t>Wykonawca, przystępując do niniejszego postępowania o udzielenie zamówienia publicznego:</w:t>
      </w:r>
    </w:p>
    <w:p w14:paraId="304B13F7" w14:textId="77777777" w:rsidR="00762064" w:rsidRPr="001523AD" w:rsidRDefault="00DC3340" w:rsidP="00762064">
      <w:pPr>
        <w:pStyle w:val="Akapitzlist"/>
        <w:widowControl w:val="0"/>
        <w:numPr>
          <w:ilvl w:val="0"/>
          <w:numId w:val="55"/>
        </w:numPr>
        <w:spacing w:line="276" w:lineRule="auto"/>
        <w:ind w:left="993" w:hanging="284"/>
        <w:jc w:val="left"/>
        <w:outlineLvl w:val="3"/>
        <w:rPr>
          <w:rFonts w:asciiTheme="majorHAnsi" w:hAnsiTheme="majorHAnsi" w:cs="Arial"/>
          <w:color w:val="000000" w:themeColor="text1"/>
          <w:sz w:val="25"/>
          <w:szCs w:val="25"/>
        </w:rPr>
      </w:pPr>
      <w:r w:rsidRPr="001523AD">
        <w:rPr>
          <w:rFonts w:asciiTheme="majorHAnsi" w:hAnsiTheme="majorHAnsi" w:cs="Arial"/>
          <w:color w:val="000000" w:themeColor="text1"/>
          <w:sz w:val="25"/>
          <w:szCs w:val="25"/>
        </w:rPr>
        <w:t xml:space="preserve">akceptuje warunki korzystania z platformazakupowa.pl określone </w:t>
      </w:r>
    </w:p>
    <w:p w14:paraId="15B64434" w14:textId="4B49BDAD" w:rsidR="00DC3340" w:rsidRPr="001523AD" w:rsidRDefault="00DC3340" w:rsidP="00762064">
      <w:pPr>
        <w:pStyle w:val="Akapitzlist"/>
        <w:widowControl w:val="0"/>
        <w:numPr>
          <w:ilvl w:val="0"/>
          <w:numId w:val="55"/>
        </w:numPr>
        <w:spacing w:line="276" w:lineRule="auto"/>
        <w:ind w:left="993" w:hanging="284"/>
        <w:jc w:val="left"/>
        <w:outlineLvl w:val="3"/>
        <w:rPr>
          <w:rFonts w:asciiTheme="majorHAnsi" w:hAnsiTheme="majorHAnsi" w:cs="Arial"/>
          <w:color w:val="000000" w:themeColor="text1"/>
          <w:sz w:val="25"/>
          <w:szCs w:val="25"/>
        </w:rPr>
      </w:pPr>
      <w:r w:rsidRPr="001523AD">
        <w:rPr>
          <w:rFonts w:asciiTheme="majorHAnsi" w:hAnsiTheme="majorHAnsi" w:cs="Arial"/>
          <w:color w:val="000000" w:themeColor="text1"/>
          <w:sz w:val="25"/>
          <w:szCs w:val="25"/>
        </w:rPr>
        <w:t xml:space="preserve">w Regulaminie zamieszczonym na stronie internetowej </w:t>
      </w:r>
      <w:hyperlink r:id="rId35" w:history="1">
        <w:r w:rsidRPr="001523AD">
          <w:rPr>
            <w:rStyle w:val="Hipercze"/>
            <w:rFonts w:asciiTheme="majorHAnsi" w:hAnsiTheme="majorHAnsi" w:cs="Arial"/>
            <w:color w:val="0070C0"/>
            <w:sz w:val="25"/>
            <w:szCs w:val="25"/>
          </w:rPr>
          <w:t>https://platformazakupowa.pl/strona/1-regulamin</w:t>
        </w:r>
      </w:hyperlink>
      <w:r w:rsidRPr="001523AD">
        <w:rPr>
          <w:rFonts w:asciiTheme="majorHAnsi" w:hAnsiTheme="majorHAnsi" w:cs="Arial"/>
          <w:color w:val="000000" w:themeColor="text1"/>
          <w:sz w:val="25"/>
          <w:szCs w:val="25"/>
        </w:rPr>
        <w:t xml:space="preserve">  oraz uznaje go za wiążący,</w:t>
      </w:r>
    </w:p>
    <w:p w14:paraId="00B0911B" w14:textId="10BB6505" w:rsidR="00C91387" w:rsidRPr="001523AD" w:rsidRDefault="00DC3340" w:rsidP="00CA6CB0">
      <w:pPr>
        <w:pStyle w:val="Akapitzlist"/>
        <w:widowControl w:val="0"/>
        <w:numPr>
          <w:ilvl w:val="0"/>
          <w:numId w:val="55"/>
        </w:numPr>
        <w:spacing w:line="276" w:lineRule="auto"/>
        <w:ind w:left="993" w:hanging="284"/>
        <w:outlineLvl w:val="3"/>
        <w:rPr>
          <w:rFonts w:asciiTheme="majorHAnsi" w:hAnsiTheme="majorHAnsi" w:cs="Arial"/>
          <w:color w:val="000000" w:themeColor="text1"/>
          <w:sz w:val="25"/>
          <w:szCs w:val="25"/>
        </w:rPr>
      </w:pPr>
      <w:r w:rsidRPr="001523AD">
        <w:rPr>
          <w:rFonts w:asciiTheme="majorHAnsi" w:hAnsiTheme="majorHAnsi" w:cs="Arial"/>
          <w:color w:val="000000" w:themeColor="text1"/>
          <w:sz w:val="25"/>
          <w:szCs w:val="25"/>
        </w:rPr>
        <w:t xml:space="preserve">zapoznał i stosuje się do Instrukcji składania ofert/wniosków dostępnej pod linkiem </w:t>
      </w:r>
      <w:hyperlink r:id="rId36" w:history="1">
        <w:r w:rsidRPr="001523AD">
          <w:rPr>
            <w:rStyle w:val="Hipercze"/>
            <w:rFonts w:asciiTheme="majorHAnsi" w:hAnsiTheme="majorHAnsi" w:cs="Arial"/>
            <w:color w:val="0070C0"/>
            <w:sz w:val="25"/>
            <w:szCs w:val="25"/>
          </w:rPr>
          <w:t>https://platformazakupowa.pl/strona/45-instrukcje</w:t>
        </w:r>
      </w:hyperlink>
      <w:r w:rsidRPr="001523AD">
        <w:rPr>
          <w:rFonts w:asciiTheme="majorHAnsi" w:hAnsiTheme="majorHAnsi" w:cs="Arial"/>
          <w:color w:val="000000" w:themeColor="text1"/>
          <w:sz w:val="25"/>
          <w:szCs w:val="25"/>
        </w:rPr>
        <w:t>.</w:t>
      </w:r>
    </w:p>
    <w:p w14:paraId="7BEE9B6D" w14:textId="77777777" w:rsidR="0013750B" w:rsidRPr="001523AD" w:rsidRDefault="00C91387" w:rsidP="0013750B">
      <w:pPr>
        <w:pStyle w:val="Akapitzlist"/>
        <w:widowControl w:val="0"/>
        <w:numPr>
          <w:ilvl w:val="1"/>
          <w:numId w:val="12"/>
        </w:numPr>
        <w:spacing w:line="276" w:lineRule="auto"/>
        <w:ind w:left="709" w:hanging="709"/>
        <w:outlineLvl w:val="3"/>
        <w:rPr>
          <w:rFonts w:asciiTheme="majorHAnsi" w:hAnsiTheme="majorHAnsi" w:cs="Arial"/>
          <w:color w:val="000000" w:themeColor="text1"/>
          <w:sz w:val="25"/>
          <w:szCs w:val="25"/>
        </w:rPr>
      </w:pPr>
      <w:r w:rsidRPr="001523AD">
        <w:rPr>
          <w:rFonts w:asciiTheme="majorHAnsi" w:hAnsiTheme="majorHAnsi" w:cs="Arial"/>
          <w:color w:val="000000" w:themeColor="text1"/>
          <w:sz w:val="25"/>
          <w:szCs w:val="25"/>
        </w:rPr>
        <w:t xml:space="preserve">Zamawiający nie ponosi odpowiedzialności za złożenie oferty w sposób niezgodny z Instrukcją korzystania z platformazakupowa.pl, w szczególności za sytuację, gdy </w:t>
      </w:r>
      <w:r w:rsidR="000824D6" w:rsidRPr="001523AD">
        <w:rPr>
          <w:rFonts w:asciiTheme="majorHAnsi" w:hAnsiTheme="majorHAnsi" w:cs="Arial"/>
          <w:color w:val="000000" w:themeColor="text1"/>
          <w:sz w:val="25"/>
          <w:szCs w:val="25"/>
        </w:rPr>
        <w:t>Z</w:t>
      </w:r>
      <w:r w:rsidRPr="001523AD">
        <w:rPr>
          <w:rFonts w:asciiTheme="majorHAnsi" w:hAnsiTheme="majorHAnsi" w:cs="Arial"/>
          <w:color w:val="000000" w:themeColor="text1"/>
          <w:sz w:val="25"/>
          <w:szCs w:val="25"/>
        </w:rPr>
        <w:t xml:space="preserve">amawiający zapozna się z treścią oferty przed upływem terminu składania ofert (np. złożenie oferty w zakładce „Wyślij wiadomość do zamawiającego”). </w:t>
      </w:r>
    </w:p>
    <w:p w14:paraId="7F5C9367" w14:textId="0BCDAF71" w:rsidR="000824D6" w:rsidRPr="001523AD" w:rsidRDefault="000824D6" w:rsidP="0013750B">
      <w:pPr>
        <w:pStyle w:val="Akapitzlist"/>
        <w:widowControl w:val="0"/>
        <w:numPr>
          <w:ilvl w:val="1"/>
          <w:numId w:val="12"/>
        </w:numPr>
        <w:spacing w:line="276" w:lineRule="auto"/>
        <w:ind w:left="709" w:hanging="709"/>
        <w:outlineLvl w:val="3"/>
        <w:rPr>
          <w:rFonts w:asciiTheme="majorHAnsi" w:hAnsiTheme="majorHAnsi" w:cs="Arial"/>
          <w:color w:val="000000" w:themeColor="text1"/>
          <w:sz w:val="25"/>
          <w:szCs w:val="25"/>
        </w:rPr>
      </w:pPr>
      <w:r w:rsidRPr="001523AD">
        <w:rPr>
          <w:rFonts w:asciiTheme="majorHAnsi" w:hAnsiTheme="majorHAnsi" w:cs="Arial"/>
          <w:sz w:val="25"/>
          <w:szCs w:val="25"/>
        </w:rPr>
        <w:t xml:space="preserve">Zamawiający informuje o występującym na Platformie limicie objętości plików lub spakowanych folderów w zakresie całej oferty do 1GB przy maksymalnej ilości 20 plików lub spakowanych folderów, gdzie jeden załącznik nie może </w:t>
      </w:r>
      <w:r w:rsidRPr="001523AD">
        <w:rPr>
          <w:rFonts w:asciiTheme="majorHAnsi" w:hAnsiTheme="majorHAnsi" w:cs="Arial"/>
          <w:sz w:val="25"/>
          <w:szCs w:val="25"/>
        </w:rPr>
        <w:lastRenderedPageBreak/>
        <w:t>przekraczać 75 MB.</w:t>
      </w:r>
    </w:p>
    <w:p w14:paraId="4C15678C" w14:textId="59B7B570" w:rsidR="00C91387" w:rsidRPr="001523AD" w:rsidRDefault="00C91387" w:rsidP="00C91387">
      <w:pPr>
        <w:pStyle w:val="Akapitzlist"/>
        <w:widowControl w:val="0"/>
        <w:numPr>
          <w:ilvl w:val="1"/>
          <w:numId w:val="12"/>
        </w:numPr>
        <w:spacing w:line="276" w:lineRule="auto"/>
        <w:ind w:left="709" w:hanging="709"/>
        <w:outlineLvl w:val="3"/>
        <w:rPr>
          <w:rFonts w:asciiTheme="majorHAnsi" w:hAnsiTheme="majorHAnsi" w:cs="Arial"/>
          <w:color w:val="000000" w:themeColor="text1"/>
          <w:sz w:val="25"/>
          <w:szCs w:val="25"/>
        </w:rPr>
      </w:pPr>
      <w:r w:rsidRPr="001523AD">
        <w:rPr>
          <w:rFonts w:asciiTheme="majorHAnsi" w:hAnsiTheme="majorHAnsi" w:cs="Arial"/>
          <w:color w:val="000000" w:themeColor="text1"/>
          <w:sz w:val="25"/>
          <w:szCs w:val="25"/>
        </w:rPr>
        <w:t>Formaty plików wykorzystywanych przez Wykonawcę powinny być zgodne z “</w:t>
      </w:r>
      <w:r w:rsidR="00BD7348" w:rsidRPr="001523AD">
        <w:rPr>
          <w:rFonts w:asciiTheme="majorHAnsi" w:hAnsiTheme="majorHAnsi" w:cs="Arial"/>
          <w:color w:val="000000" w:themeColor="text1"/>
          <w:sz w:val="25"/>
          <w:szCs w:val="25"/>
        </w:rPr>
        <w:t xml:space="preserve">ROZPORZĄDZENIEM </w:t>
      </w:r>
      <w:r w:rsidRPr="001523AD">
        <w:rPr>
          <w:rFonts w:asciiTheme="majorHAnsi" w:hAnsiTheme="majorHAnsi" w:cs="Arial"/>
          <w:color w:val="000000" w:themeColor="text1"/>
          <w:sz w:val="25"/>
          <w:szCs w:val="25"/>
        </w:rPr>
        <w:t>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5DB8EEBE" w14:textId="77777777" w:rsidR="00B63AD6" w:rsidRPr="001523AD" w:rsidRDefault="00B63AD6" w:rsidP="00AB0817">
      <w:pPr>
        <w:pStyle w:val="Akapitzlist"/>
        <w:widowControl w:val="0"/>
        <w:numPr>
          <w:ilvl w:val="1"/>
          <w:numId w:val="12"/>
        </w:numPr>
        <w:spacing w:line="276" w:lineRule="auto"/>
        <w:outlineLvl w:val="3"/>
        <w:rPr>
          <w:rFonts w:asciiTheme="majorHAnsi" w:hAnsiTheme="majorHAnsi" w:cs="Arial"/>
          <w:bCs/>
          <w:sz w:val="25"/>
          <w:szCs w:val="25"/>
        </w:rPr>
      </w:pPr>
      <w:r w:rsidRPr="001523AD">
        <w:rPr>
          <w:rFonts w:asciiTheme="majorHAnsi" w:hAnsiTheme="majorHAnsi" w:cs="Arial"/>
          <w:bCs/>
          <w:sz w:val="25"/>
          <w:szCs w:val="25"/>
        </w:rPr>
        <w:t>Oferta musi zawierać następujące oświadczenia i dokumenty:</w:t>
      </w:r>
    </w:p>
    <w:p w14:paraId="1AABD0E2" w14:textId="1C660057" w:rsidR="00AA2062" w:rsidRPr="001523AD" w:rsidRDefault="00B63AD6" w:rsidP="00AB0817">
      <w:pPr>
        <w:pStyle w:val="Akapitzlist"/>
        <w:widowControl w:val="0"/>
        <w:numPr>
          <w:ilvl w:val="0"/>
          <w:numId w:val="20"/>
        </w:numPr>
        <w:spacing w:line="276" w:lineRule="auto"/>
        <w:ind w:left="993" w:hanging="284"/>
        <w:outlineLvl w:val="3"/>
        <w:rPr>
          <w:rFonts w:asciiTheme="majorHAnsi" w:hAnsiTheme="majorHAnsi" w:cs="Arial"/>
          <w:bCs/>
          <w:sz w:val="25"/>
          <w:szCs w:val="25"/>
        </w:rPr>
      </w:pPr>
      <w:r w:rsidRPr="001523AD">
        <w:rPr>
          <w:rFonts w:asciiTheme="majorHAnsi" w:hAnsiTheme="majorHAnsi" w:cs="Arial"/>
          <w:b/>
          <w:bCs/>
          <w:sz w:val="25"/>
          <w:szCs w:val="25"/>
        </w:rPr>
        <w:t>Formularz ofertowy</w:t>
      </w:r>
      <w:r w:rsidR="0032584E" w:rsidRPr="001523AD">
        <w:rPr>
          <w:rFonts w:asciiTheme="majorHAnsi" w:hAnsiTheme="majorHAnsi" w:cs="Arial"/>
          <w:b/>
          <w:bCs/>
          <w:sz w:val="25"/>
          <w:szCs w:val="25"/>
        </w:rPr>
        <w:t xml:space="preserve"> </w:t>
      </w:r>
      <w:r w:rsidRPr="001523AD">
        <w:rPr>
          <w:rFonts w:asciiTheme="majorHAnsi" w:hAnsiTheme="majorHAnsi" w:cs="Arial"/>
          <w:bCs/>
          <w:sz w:val="25"/>
          <w:szCs w:val="25"/>
        </w:rPr>
        <w:t xml:space="preserve">– do wykorzystania wzór (druk), stanowiący </w:t>
      </w:r>
      <w:r w:rsidRPr="001523AD">
        <w:rPr>
          <w:rFonts w:asciiTheme="majorHAnsi" w:hAnsiTheme="majorHAnsi" w:cs="Arial"/>
          <w:b/>
          <w:bCs/>
          <w:sz w:val="25"/>
          <w:szCs w:val="25"/>
        </w:rPr>
        <w:t xml:space="preserve">Załącznik nr 3 do </w:t>
      </w:r>
      <w:r w:rsidR="00A435B8" w:rsidRPr="001523AD">
        <w:rPr>
          <w:rFonts w:asciiTheme="majorHAnsi" w:hAnsiTheme="majorHAnsi" w:cs="Arial"/>
          <w:b/>
          <w:bCs/>
          <w:sz w:val="25"/>
          <w:szCs w:val="25"/>
        </w:rPr>
        <w:t>SWZ</w:t>
      </w:r>
      <w:r w:rsidR="002F61DD" w:rsidRPr="001523AD">
        <w:rPr>
          <w:rFonts w:asciiTheme="majorHAnsi" w:hAnsiTheme="majorHAnsi" w:cs="Arial"/>
          <w:b/>
          <w:bCs/>
          <w:sz w:val="25"/>
          <w:szCs w:val="25"/>
        </w:rPr>
        <w:t xml:space="preserve"> </w:t>
      </w:r>
      <w:r w:rsidR="002F61DD" w:rsidRPr="001523AD">
        <w:rPr>
          <w:rFonts w:asciiTheme="majorHAnsi" w:hAnsiTheme="majorHAnsi" w:cs="Arial"/>
          <w:bCs/>
          <w:sz w:val="25"/>
          <w:szCs w:val="25"/>
        </w:rPr>
        <w:t xml:space="preserve">(przy czym </w:t>
      </w:r>
      <w:r w:rsidR="00C14DE1" w:rsidRPr="001523AD">
        <w:rPr>
          <w:rFonts w:asciiTheme="majorHAnsi" w:hAnsiTheme="majorHAnsi" w:cs="Arial"/>
          <w:bCs/>
          <w:sz w:val="25"/>
          <w:szCs w:val="25"/>
        </w:rPr>
        <w:t>W</w:t>
      </w:r>
      <w:r w:rsidR="002F61DD" w:rsidRPr="001523AD">
        <w:rPr>
          <w:rFonts w:asciiTheme="majorHAnsi" w:hAnsiTheme="majorHAnsi" w:cs="Arial"/>
          <w:bCs/>
          <w:sz w:val="25"/>
          <w:szCs w:val="25"/>
        </w:rPr>
        <w:t xml:space="preserve">ykonawca może sporządzić ofertę wg innego wzorca, powinna ona wówczas obejmować dane wymagane dla oferty </w:t>
      </w:r>
      <w:r w:rsidR="009B7D88" w:rsidRPr="001523AD">
        <w:rPr>
          <w:rFonts w:asciiTheme="majorHAnsi" w:hAnsiTheme="majorHAnsi" w:cs="Arial"/>
          <w:bCs/>
          <w:sz w:val="25"/>
          <w:szCs w:val="25"/>
        </w:rPr>
        <w:br/>
      </w:r>
      <w:r w:rsidR="002F61DD" w:rsidRPr="001523AD">
        <w:rPr>
          <w:rFonts w:asciiTheme="majorHAnsi" w:hAnsiTheme="majorHAnsi" w:cs="Arial"/>
          <w:bCs/>
          <w:sz w:val="25"/>
          <w:szCs w:val="25"/>
        </w:rPr>
        <w:t xml:space="preserve">w </w:t>
      </w:r>
      <w:r w:rsidR="00A435B8" w:rsidRPr="001523AD">
        <w:rPr>
          <w:rFonts w:asciiTheme="majorHAnsi" w:hAnsiTheme="majorHAnsi" w:cs="Arial"/>
          <w:bCs/>
          <w:sz w:val="25"/>
          <w:szCs w:val="25"/>
        </w:rPr>
        <w:t>SWZ</w:t>
      </w:r>
      <w:r w:rsidR="002F61DD" w:rsidRPr="001523AD">
        <w:rPr>
          <w:rFonts w:asciiTheme="majorHAnsi" w:hAnsiTheme="majorHAnsi" w:cs="Arial"/>
          <w:bCs/>
          <w:sz w:val="25"/>
          <w:szCs w:val="25"/>
        </w:rPr>
        <w:t xml:space="preserve"> i załącznikach)</w:t>
      </w:r>
      <w:r w:rsidRPr="001523AD">
        <w:rPr>
          <w:rFonts w:asciiTheme="majorHAnsi" w:hAnsiTheme="majorHAnsi" w:cs="Arial"/>
          <w:bCs/>
          <w:sz w:val="25"/>
          <w:szCs w:val="25"/>
        </w:rPr>
        <w:t xml:space="preserve">. </w:t>
      </w:r>
    </w:p>
    <w:p w14:paraId="4C792A1E" w14:textId="1661C992" w:rsidR="00B037EE" w:rsidRPr="001523AD" w:rsidRDefault="001F72A0" w:rsidP="00AB0817">
      <w:pPr>
        <w:pStyle w:val="Akapitzlist"/>
        <w:widowControl w:val="0"/>
        <w:numPr>
          <w:ilvl w:val="0"/>
          <w:numId w:val="20"/>
        </w:numPr>
        <w:spacing w:line="276" w:lineRule="auto"/>
        <w:ind w:left="993" w:hanging="284"/>
        <w:outlineLvl w:val="3"/>
        <w:rPr>
          <w:rFonts w:asciiTheme="majorHAnsi" w:hAnsiTheme="majorHAnsi" w:cs="Arial"/>
          <w:bCs/>
          <w:sz w:val="25"/>
          <w:szCs w:val="25"/>
        </w:rPr>
      </w:pPr>
      <w:r w:rsidRPr="001523AD">
        <w:rPr>
          <w:rFonts w:asciiTheme="majorHAnsi" w:hAnsiTheme="majorHAnsi" w:cs="Arial"/>
          <w:b/>
          <w:bCs/>
          <w:sz w:val="25"/>
          <w:szCs w:val="25"/>
        </w:rPr>
        <w:t>Oświadczenia</w:t>
      </w:r>
      <w:r w:rsidR="00C3698A" w:rsidRPr="001523AD">
        <w:rPr>
          <w:rFonts w:asciiTheme="majorHAnsi" w:hAnsiTheme="majorHAnsi" w:cs="Arial"/>
          <w:b/>
          <w:bCs/>
          <w:sz w:val="25"/>
          <w:szCs w:val="25"/>
        </w:rPr>
        <w:t>,</w:t>
      </w:r>
      <w:r w:rsidRPr="001523AD">
        <w:rPr>
          <w:rFonts w:asciiTheme="majorHAnsi" w:hAnsiTheme="majorHAnsi" w:cs="Arial"/>
          <w:b/>
          <w:bCs/>
          <w:sz w:val="25"/>
          <w:szCs w:val="25"/>
        </w:rPr>
        <w:t xml:space="preserve"> o których mowa w </w:t>
      </w:r>
      <w:r w:rsidR="005B09FB" w:rsidRPr="001523AD">
        <w:rPr>
          <w:rFonts w:asciiTheme="majorHAnsi" w:hAnsiTheme="majorHAnsi" w:cs="Arial"/>
          <w:b/>
          <w:bCs/>
          <w:sz w:val="25"/>
          <w:szCs w:val="25"/>
        </w:rPr>
        <w:t>pkt</w:t>
      </w:r>
      <w:r w:rsidRPr="001523AD">
        <w:rPr>
          <w:rFonts w:asciiTheme="majorHAnsi" w:hAnsiTheme="majorHAnsi" w:cs="Arial"/>
          <w:b/>
          <w:bCs/>
          <w:sz w:val="25"/>
          <w:szCs w:val="25"/>
        </w:rPr>
        <w:t xml:space="preserve"> 8.1 SWZ</w:t>
      </w:r>
      <w:r w:rsidR="00B63AD6" w:rsidRPr="001523AD">
        <w:rPr>
          <w:rFonts w:asciiTheme="majorHAnsi" w:hAnsiTheme="majorHAnsi" w:cs="Arial"/>
          <w:bCs/>
          <w:sz w:val="25"/>
          <w:szCs w:val="25"/>
        </w:rPr>
        <w:t>;</w:t>
      </w:r>
    </w:p>
    <w:p w14:paraId="5B52F1EA" w14:textId="341E61BE" w:rsidR="002C5373" w:rsidRPr="001523AD" w:rsidRDefault="002C5373" w:rsidP="00AB0817">
      <w:pPr>
        <w:pStyle w:val="Akapitzlist"/>
        <w:widowControl w:val="0"/>
        <w:numPr>
          <w:ilvl w:val="0"/>
          <w:numId w:val="20"/>
        </w:numPr>
        <w:spacing w:line="276" w:lineRule="auto"/>
        <w:ind w:left="993" w:hanging="284"/>
        <w:outlineLvl w:val="3"/>
        <w:rPr>
          <w:rFonts w:asciiTheme="majorHAnsi" w:hAnsiTheme="majorHAnsi" w:cs="Arial"/>
          <w:bCs/>
          <w:sz w:val="25"/>
          <w:szCs w:val="25"/>
        </w:rPr>
      </w:pPr>
      <w:r w:rsidRPr="001523AD">
        <w:rPr>
          <w:rFonts w:asciiTheme="majorHAnsi" w:hAnsiTheme="majorHAnsi" w:cs="Arial"/>
          <w:b/>
          <w:sz w:val="25"/>
          <w:szCs w:val="25"/>
        </w:rPr>
        <w:t xml:space="preserve">Oświadczenie, o którym mowa w </w:t>
      </w:r>
      <w:r w:rsidR="005B09FB" w:rsidRPr="001523AD">
        <w:rPr>
          <w:rFonts w:asciiTheme="majorHAnsi" w:hAnsiTheme="majorHAnsi" w:cs="Arial"/>
          <w:b/>
          <w:sz w:val="25"/>
          <w:szCs w:val="25"/>
        </w:rPr>
        <w:t>pkt</w:t>
      </w:r>
      <w:r w:rsidRPr="001523AD">
        <w:rPr>
          <w:rFonts w:asciiTheme="majorHAnsi" w:hAnsiTheme="majorHAnsi" w:cs="Arial"/>
          <w:b/>
          <w:sz w:val="25"/>
          <w:szCs w:val="25"/>
        </w:rPr>
        <w:t xml:space="preserve"> 8.2 SWZ</w:t>
      </w:r>
      <w:r w:rsidRPr="001523AD">
        <w:rPr>
          <w:rFonts w:asciiTheme="majorHAnsi" w:hAnsiTheme="majorHAnsi" w:cs="Arial"/>
          <w:bCs/>
          <w:sz w:val="25"/>
          <w:szCs w:val="25"/>
        </w:rPr>
        <w:t xml:space="preserve"> </w:t>
      </w:r>
      <w:r w:rsidRPr="001523AD">
        <w:rPr>
          <w:rFonts w:asciiTheme="majorHAnsi" w:hAnsiTheme="majorHAnsi" w:cs="Arial"/>
          <w:b/>
          <w:bCs/>
          <w:i/>
          <w:sz w:val="25"/>
          <w:szCs w:val="25"/>
          <w:lang w:eastAsia="en-US"/>
        </w:rPr>
        <w:t>(jeżeli dotyczy)</w:t>
      </w:r>
      <w:r w:rsidR="00C3698A" w:rsidRPr="001523AD">
        <w:rPr>
          <w:rFonts w:asciiTheme="majorHAnsi" w:hAnsiTheme="majorHAnsi" w:cs="Arial"/>
          <w:bCs/>
          <w:sz w:val="25"/>
          <w:szCs w:val="25"/>
        </w:rPr>
        <w:t>,</w:t>
      </w:r>
    </w:p>
    <w:p w14:paraId="0BBE3A9C" w14:textId="50D63C8B" w:rsidR="00B037EE" w:rsidRPr="003B14FD" w:rsidRDefault="00B037EE" w:rsidP="00AB0817">
      <w:pPr>
        <w:pStyle w:val="Akapitzlist"/>
        <w:widowControl w:val="0"/>
        <w:numPr>
          <w:ilvl w:val="0"/>
          <w:numId w:val="20"/>
        </w:numPr>
        <w:spacing w:line="276" w:lineRule="auto"/>
        <w:ind w:left="993" w:hanging="284"/>
        <w:outlineLvl w:val="3"/>
        <w:rPr>
          <w:rFonts w:asciiTheme="majorHAnsi" w:hAnsiTheme="majorHAnsi" w:cs="Arial"/>
          <w:bCs/>
          <w:sz w:val="25"/>
          <w:szCs w:val="25"/>
        </w:rPr>
      </w:pPr>
      <w:r w:rsidRPr="001523AD">
        <w:rPr>
          <w:rFonts w:asciiTheme="majorHAnsi" w:hAnsiTheme="majorHAnsi" w:cs="Arial"/>
          <w:b/>
          <w:bCs/>
          <w:sz w:val="25"/>
          <w:szCs w:val="25"/>
          <w:lang w:eastAsia="en-US"/>
        </w:rPr>
        <w:t>Zobowiązanie</w:t>
      </w:r>
      <w:r w:rsidR="002C5373" w:rsidRPr="001523AD">
        <w:rPr>
          <w:rFonts w:asciiTheme="majorHAnsi" w:hAnsiTheme="majorHAnsi" w:cs="Arial"/>
          <w:b/>
          <w:bCs/>
          <w:sz w:val="25"/>
          <w:szCs w:val="25"/>
          <w:lang w:eastAsia="en-US"/>
        </w:rPr>
        <w:t xml:space="preserve"> lub inne dokumenty</w:t>
      </w:r>
      <w:r w:rsidRPr="001523AD">
        <w:rPr>
          <w:rFonts w:asciiTheme="majorHAnsi" w:hAnsiTheme="majorHAnsi" w:cs="Arial"/>
          <w:b/>
          <w:sz w:val="25"/>
          <w:szCs w:val="25"/>
          <w:lang w:eastAsia="en-US"/>
        </w:rPr>
        <w:t>, o który</w:t>
      </w:r>
      <w:r w:rsidR="002C5373" w:rsidRPr="001523AD">
        <w:rPr>
          <w:rFonts w:asciiTheme="majorHAnsi" w:hAnsiTheme="majorHAnsi" w:cs="Arial"/>
          <w:b/>
          <w:sz w:val="25"/>
          <w:szCs w:val="25"/>
          <w:lang w:eastAsia="en-US"/>
        </w:rPr>
        <w:t>ch</w:t>
      </w:r>
      <w:r w:rsidRPr="001523AD">
        <w:rPr>
          <w:rFonts w:asciiTheme="majorHAnsi" w:hAnsiTheme="majorHAnsi" w:cs="Arial"/>
          <w:b/>
          <w:sz w:val="25"/>
          <w:szCs w:val="25"/>
          <w:lang w:eastAsia="en-US"/>
        </w:rPr>
        <w:t xml:space="preserve"> mowa w pkt 9.</w:t>
      </w:r>
      <w:r w:rsidR="002C5373" w:rsidRPr="001523AD">
        <w:rPr>
          <w:rFonts w:asciiTheme="majorHAnsi" w:hAnsiTheme="majorHAnsi" w:cs="Arial"/>
          <w:b/>
          <w:sz w:val="25"/>
          <w:szCs w:val="25"/>
          <w:lang w:eastAsia="en-US"/>
        </w:rPr>
        <w:t>4</w:t>
      </w:r>
      <w:r w:rsidRPr="001523AD">
        <w:rPr>
          <w:rFonts w:asciiTheme="majorHAnsi" w:hAnsiTheme="majorHAnsi" w:cs="Arial"/>
          <w:b/>
          <w:sz w:val="25"/>
          <w:szCs w:val="25"/>
          <w:lang w:eastAsia="en-US"/>
        </w:rPr>
        <w:t xml:space="preserve"> </w:t>
      </w:r>
      <w:r w:rsidR="00A435B8" w:rsidRPr="001523AD">
        <w:rPr>
          <w:rFonts w:asciiTheme="majorHAnsi" w:hAnsiTheme="majorHAnsi" w:cs="Arial"/>
          <w:b/>
          <w:sz w:val="25"/>
          <w:szCs w:val="25"/>
          <w:lang w:eastAsia="en-US"/>
        </w:rPr>
        <w:t>SWZ</w:t>
      </w:r>
      <w:r w:rsidRPr="001523AD">
        <w:rPr>
          <w:rFonts w:asciiTheme="majorHAnsi" w:hAnsiTheme="majorHAnsi" w:cs="Arial"/>
          <w:bCs/>
          <w:sz w:val="25"/>
          <w:szCs w:val="25"/>
          <w:lang w:eastAsia="en-US"/>
        </w:rPr>
        <w:t xml:space="preserve"> </w:t>
      </w:r>
      <w:r w:rsidRPr="001523AD">
        <w:rPr>
          <w:rFonts w:asciiTheme="majorHAnsi" w:hAnsiTheme="majorHAnsi" w:cs="Arial"/>
          <w:b/>
          <w:bCs/>
          <w:i/>
          <w:sz w:val="25"/>
          <w:szCs w:val="25"/>
          <w:lang w:eastAsia="en-US"/>
        </w:rPr>
        <w:t>(jeżeli dotyczy)</w:t>
      </w:r>
      <w:r w:rsidRPr="001523AD">
        <w:rPr>
          <w:rFonts w:asciiTheme="majorHAnsi" w:hAnsiTheme="majorHAnsi" w:cs="Arial"/>
          <w:bCs/>
          <w:i/>
          <w:sz w:val="25"/>
          <w:szCs w:val="25"/>
          <w:lang w:eastAsia="en-US"/>
        </w:rPr>
        <w:t>.</w:t>
      </w:r>
    </w:p>
    <w:p w14:paraId="76626640" w14:textId="3567585A" w:rsidR="003B14FD" w:rsidRPr="001523AD" w:rsidRDefault="003B14FD" w:rsidP="00AB0817">
      <w:pPr>
        <w:pStyle w:val="Akapitzlist"/>
        <w:widowControl w:val="0"/>
        <w:numPr>
          <w:ilvl w:val="0"/>
          <w:numId w:val="20"/>
        </w:numPr>
        <w:spacing w:line="276" w:lineRule="auto"/>
        <w:ind w:left="993" w:hanging="284"/>
        <w:outlineLvl w:val="3"/>
        <w:rPr>
          <w:rFonts w:asciiTheme="majorHAnsi" w:hAnsiTheme="majorHAnsi" w:cs="Arial"/>
          <w:bCs/>
          <w:sz w:val="25"/>
          <w:szCs w:val="25"/>
        </w:rPr>
      </w:pPr>
      <w:r>
        <w:rPr>
          <w:rFonts w:asciiTheme="majorHAnsi" w:hAnsiTheme="majorHAnsi" w:cs="Arial"/>
          <w:b/>
          <w:bCs/>
          <w:sz w:val="25"/>
          <w:szCs w:val="25"/>
          <w:lang w:eastAsia="en-US"/>
        </w:rPr>
        <w:t>Dowód wpłaty wadium</w:t>
      </w:r>
      <w:r>
        <w:rPr>
          <w:rFonts w:asciiTheme="majorHAnsi" w:hAnsiTheme="majorHAnsi" w:cs="Arial"/>
          <w:bCs/>
          <w:sz w:val="25"/>
          <w:szCs w:val="25"/>
        </w:rPr>
        <w:t>,</w:t>
      </w:r>
    </w:p>
    <w:p w14:paraId="4F2E05FB" w14:textId="7EAEDEED" w:rsidR="00D57FC0" w:rsidRPr="001523AD" w:rsidRDefault="00D57FC0" w:rsidP="00AB0817">
      <w:pPr>
        <w:pStyle w:val="Akapitzlist"/>
        <w:widowControl w:val="0"/>
        <w:numPr>
          <w:ilvl w:val="0"/>
          <w:numId w:val="20"/>
        </w:numPr>
        <w:spacing w:line="276" w:lineRule="auto"/>
        <w:ind w:left="993" w:hanging="284"/>
        <w:outlineLvl w:val="3"/>
        <w:rPr>
          <w:rFonts w:asciiTheme="majorHAnsi" w:hAnsiTheme="majorHAnsi" w:cs="Arial"/>
          <w:bCs/>
          <w:sz w:val="25"/>
          <w:szCs w:val="25"/>
        </w:rPr>
      </w:pPr>
      <w:r w:rsidRPr="001523AD">
        <w:rPr>
          <w:rFonts w:asciiTheme="majorHAnsi" w:hAnsiTheme="majorHAnsi" w:cs="Arial"/>
          <w:b/>
          <w:bCs/>
          <w:sz w:val="25"/>
          <w:szCs w:val="25"/>
          <w:lang w:eastAsia="en-US"/>
        </w:rPr>
        <w:t xml:space="preserve">Potwierdzenie umocowania do działania w imieniu wykonawcy </w:t>
      </w:r>
      <w:r w:rsidRPr="001523AD">
        <w:rPr>
          <w:rFonts w:ascii="Cambria" w:hAnsi="Cambria"/>
          <w:b/>
          <w:bCs/>
          <w:color w:val="000000"/>
          <w:sz w:val="25"/>
          <w:szCs w:val="25"/>
        </w:rPr>
        <w:t>lub podmiotu udostępniającego zasoby</w:t>
      </w:r>
      <w:r w:rsidRPr="001523AD">
        <w:rPr>
          <w:rFonts w:asciiTheme="majorHAnsi" w:hAnsiTheme="majorHAnsi" w:cs="Arial"/>
          <w:b/>
          <w:bCs/>
          <w:sz w:val="25"/>
          <w:szCs w:val="25"/>
          <w:lang w:eastAsia="en-US"/>
        </w:rPr>
        <w:t>:</w:t>
      </w:r>
    </w:p>
    <w:p w14:paraId="33A84CD2" w14:textId="687980B0" w:rsidR="00D57FC0" w:rsidRPr="001523AD" w:rsidRDefault="00CB4701" w:rsidP="006D2EEF">
      <w:pPr>
        <w:pStyle w:val="Akapitzlist"/>
        <w:widowControl w:val="0"/>
        <w:numPr>
          <w:ilvl w:val="0"/>
          <w:numId w:val="29"/>
        </w:numPr>
        <w:spacing w:line="276" w:lineRule="auto"/>
        <w:outlineLvl w:val="3"/>
        <w:rPr>
          <w:rFonts w:asciiTheme="majorHAnsi" w:hAnsiTheme="majorHAnsi" w:cs="Arial"/>
          <w:b/>
          <w:bCs/>
          <w:sz w:val="25"/>
          <w:szCs w:val="25"/>
          <w:lang w:eastAsia="en-US"/>
        </w:rPr>
      </w:pPr>
      <w:r w:rsidRPr="001523AD">
        <w:rPr>
          <w:rFonts w:asciiTheme="majorHAnsi" w:hAnsiTheme="majorHAnsi" w:cs="Arial"/>
          <w:sz w:val="25"/>
          <w:szCs w:val="25"/>
          <w:lang w:eastAsia="en-US"/>
        </w:rPr>
        <w:t>Z</w:t>
      </w:r>
      <w:r w:rsidR="00D57FC0" w:rsidRPr="001523AD">
        <w:rPr>
          <w:rFonts w:asciiTheme="majorHAnsi" w:hAnsiTheme="majorHAnsi" w:cs="Arial"/>
          <w:sz w:val="25"/>
          <w:szCs w:val="25"/>
          <w:lang w:eastAsia="en-US"/>
        </w:rPr>
        <w:t>amawiający w</w:t>
      </w:r>
      <w:r w:rsidR="00D57FC0" w:rsidRPr="001523AD">
        <w:rPr>
          <w:rFonts w:asciiTheme="majorHAnsi" w:hAnsiTheme="majorHAnsi" w:cs="Arial"/>
          <w:b/>
          <w:bCs/>
          <w:sz w:val="25"/>
          <w:szCs w:val="25"/>
          <w:lang w:eastAsia="en-US"/>
        </w:rPr>
        <w:t xml:space="preserve"> </w:t>
      </w:r>
      <w:r w:rsidR="00D57FC0" w:rsidRPr="001523AD">
        <w:rPr>
          <w:rFonts w:ascii="Cambria" w:hAnsi="Cambria"/>
          <w:color w:val="000000"/>
          <w:sz w:val="25"/>
          <w:szCs w:val="25"/>
        </w:rPr>
        <w:t xml:space="preserve">celu potwierdzenia, że osoba działająca w imieniu </w:t>
      </w:r>
      <w:r w:rsidRPr="001523AD">
        <w:rPr>
          <w:rFonts w:ascii="Cambria" w:hAnsi="Cambria"/>
          <w:color w:val="000000"/>
          <w:sz w:val="25"/>
          <w:szCs w:val="25"/>
        </w:rPr>
        <w:t>W</w:t>
      </w:r>
      <w:r w:rsidR="00D57FC0" w:rsidRPr="001523AD">
        <w:rPr>
          <w:rFonts w:ascii="Cambria" w:hAnsi="Cambria"/>
          <w:color w:val="000000"/>
          <w:sz w:val="25"/>
          <w:szCs w:val="25"/>
        </w:rPr>
        <w:t xml:space="preserve">ykonawcy </w:t>
      </w:r>
      <w:bookmarkStart w:id="7" w:name="_Hlk61243161"/>
      <w:r w:rsidR="00D57FC0" w:rsidRPr="001523AD">
        <w:rPr>
          <w:rFonts w:ascii="Cambria" w:hAnsi="Cambria"/>
          <w:color w:val="000000"/>
          <w:sz w:val="25"/>
          <w:szCs w:val="25"/>
        </w:rPr>
        <w:t>lub podmiotu udostępniającego zasoby</w:t>
      </w:r>
      <w:bookmarkEnd w:id="7"/>
      <w:r w:rsidR="00D57FC0" w:rsidRPr="001523AD">
        <w:rPr>
          <w:rFonts w:ascii="Cambria" w:hAnsi="Cambria"/>
          <w:color w:val="000000"/>
          <w:sz w:val="25"/>
          <w:szCs w:val="25"/>
        </w:rPr>
        <w:t xml:space="preserve"> jest umocowana do jego reprezentowania, żąda złożenia wraz z ofertą odpisu lub informacji z Krajowego Rejestru Sądowego, Centralnej Ewidencji i Informacji o Działalności Gospodarczej lub innego właściwego rejestru;</w:t>
      </w:r>
    </w:p>
    <w:p w14:paraId="5A97D793" w14:textId="152A8296" w:rsidR="00D57FC0" w:rsidRPr="001523AD" w:rsidRDefault="00CB4701" w:rsidP="006D2EEF">
      <w:pPr>
        <w:pStyle w:val="Akapitzlist"/>
        <w:widowControl w:val="0"/>
        <w:numPr>
          <w:ilvl w:val="0"/>
          <w:numId w:val="29"/>
        </w:numPr>
        <w:spacing w:line="276" w:lineRule="auto"/>
        <w:outlineLvl w:val="3"/>
        <w:rPr>
          <w:rFonts w:asciiTheme="majorHAnsi" w:hAnsiTheme="majorHAnsi" w:cs="Arial"/>
          <w:b/>
          <w:bCs/>
          <w:sz w:val="25"/>
          <w:szCs w:val="25"/>
          <w:lang w:eastAsia="en-US"/>
        </w:rPr>
      </w:pPr>
      <w:r w:rsidRPr="001523AD">
        <w:rPr>
          <w:rFonts w:ascii="Cambria" w:hAnsi="Cambria"/>
          <w:color w:val="000000"/>
          <w:sz w:val="25"/>
          <w:szCs w:val="25"/>
        </w:rPr>
        <w:t>W</w:t>
      </w:r>
      <w:r w:rsidR="00D57FC0" w:rsidRPr="001523AD">
        <w:rPr>
          <w:rFonts w:ascii="Cambria" w:hAnsi="Cambria"/>
          <w:color w:val="000000"/>
          <w:sz w:val="25"/>
          <w:szCs w:val="25"/>
        </w:rPr>
        <w:t xml:space="preserve">ykonawca lub podmiot udostępniający zasoby nie jest zobowiązany do złożenia dokumentów, o których mowa w lit a), jeżeli </w:t>
      </w:r>
      <w:r w:rsidRPr="001523AD">
        <w:rPr>
          <w:rFonts w:ascii="Cambria" w:hAnsi="Cambria"/>
          <w:color w:val="000000"/>
          <w:sz w:val="25"/>
          <w:szCs w:val="25"/>
        </w:rPr>
        <w:t>Z</w:t>
      </w:r>
      <w:r w:rsidR="00D57FC0" w:rsidRPr="001523AD">
        <w:rPr>
          <w:rFonts w:ascii="Cambria" w:hAnsi="Cambria"/>
          <w:color w:val="000000"/>
          <w:sz w:val="25"/>
          <w:szCs w:val="25"/>
        </w:rPr>
        <w:t xml:space="preserve">amawiający może je uzyskać za pomocą bezpłatnych i ogólnodostępnych baz danych, o ile </w:t>
      </w:r>
      <w:r w:rsidRPr="001523AD">
        <w:rPr>
          <w:rFonts w:ascii="Cambria" w:hAnsi="Cambria"/>
          <w:color w:val="000000"/>
          <w:sz w:val="25"/>
          <w:szCs w:val="25"/>
        </w:rPr>
        <w:t>W</w:t>
      </w:r>
      <w:r w:rsidR="00D57FC0" w:rsidRPr="001523AD">
        <w:rPr>
          <w:rFonts w:ascii="Cambria" w:hAnsi="Cambria"/>
          <w:color w:val="000000"/>
          <w:sz w:val="25"/>
          <w:szCs w:val="25"/>
        </w:rPr>
        <w:t>ykonawca wskazał dane umożliwiające dostęp do tych dokumentów.</w:t>
      </w:r>
    </w:p>
    <w:p w14:paraId="0E360097" w14:textId="3F207387" w:rsidR="00D57FC0" w:rsidRPr="001523AD" w:rsidRDefault="00D57FC0" w:rsidP="006D2EEF">
      <w:pPr>
        <w:pStyle w:val="Akapitzlist"/>
        <w:widowControl w:val="0"/>
        <w:numPr>
          <w:ilvl w:val="0"/>
          <w:numId w:val="29"/>
        </w:numPr>
        <w:spacing w:line="276" w:lineRule="auto"/>
        <w:outlineLvl w:val="3"/>
        <w:rPr>
          <w:rFonts w:asciiTheme="majorHAnsi" w:hAnsiTheme="majorHAnsi" w:cs="Arial"/>
          <w:b/>
          <w:bCs/>
          <w:sz w:val="25"/>
          <w:szCs w:val="25"/>
          <w:lang w:eastAsia="en-US"/>
        </w:rPr>
      </w:pPr>
      <w:r w:rsidRPr="001523AD">
        <w:rPr>
          <w:rFonts w:ascii="Cambria" w:hAnsi="Cambria"/>
          <w:color w:val="000000"/>
          <w:sz w:val="25"/>
          <w:szCs w:val="25"/>
        </w:rPr>
        <w:t xml:space="preserve">jeżeli w imieniu </w:t>
      </w:r>
      <w:r w:rsidR="00CB4701" w:rsidRPr="001523AD">
        <w:rPr>
          <w:rFonts w:ascii="Cambria" w:hAnsi="Cambria"/>
          <w:color w:val="000000"/>
          <w:sz w:val="25"/>
          <w:szCs w:val="25"/>
        </w:rPr>
        <w:t>W</w:t>
      </w:r>
      <w:r w:rsidRPr="001523AD">
        <w:rPr>
          <w:rFonts w:ascii="Cambria" w:hAnsi="Cambria"/>
          <w:color w:val="000000"/>
          <w:sz w:val="25"/>
          <w:szCs w:val="25"/>
        </w:rPr>
        <w:t xml:space="preserve">ykonawcy lub podmiotu udostępniającego zasoby działa osoba, której umocowanie do jego reprezentowania nie wynika z dokumentów, o których mowa w lit a), </w:t>
      </w:r>
      <w:r w:rsidR="00CB4701" w:rsidRPr="001523AD">
        <w:rPr>
          <w:rFonts w:ascii="Cambria" w:hAnsi="Cambria"/>
          <w:color w:val="000000"/>
          <w:sz w:val="25"/>
          <w:szCs w:val="25"/>
        </w:rPr>
        <w:t>Z</w:t>
      </w:r>
      <w:r w:rsidRPr="001523AD">
        <w:rPr>
          <w:rFonts w:ascii="Cambria" w:hAnsi="Cambria"/>
          <w:color w:val="000000"/>
          <w:sz w:val="25"/>
          <w:szCs w:val="25"/>
        </w:rPr>
        <w:t xml:space="preserve">amawiający żąda od </w:t>
      </w:r>
      <w:r w:rsidR="00CB4701" w:rsidRPr="001523AD">
        <w:rPr>
          <w:rFonts w:ascii="Cambria" w:hAnsi="Cambria"/>
          <w:color w:val="000000"/>
          <w:sz w:val="25"/>
          <w:szCs w:val="25"/>
        </w:rPr>
        <w:t>W</w:t>
      </w:r>
      <w:r w:rsidRPr="001523AD">
        <w:rPr>
          <w:rFonts w:ascii="Cambria" w:hAnsi="Cambria"/>
          <w:color w:val="000000"/>
          <w:sz w:val="25"/>
          <w:szCs w:val="25"/>
        </w:rPr>
        <w:t xml:space="preserve">ykonawcy lub podmiotu udostępniającego zasoby złożenia wraz z ofertą pełnomocnictwa lub innego dokumentu potwierdzającego umocowanie do reprezentowania </w:t>
      </w:r>
      <w:r w:rsidR="00CB4701" w:rsidRPr="001523AD">
        <w:rPr>
          <w:rFonts w:ascii="Cambria" w:hAnsi="Cambria"/>
          <w:color w:val="000000"/>
          <w:sz w:val="25"/>
          <w:szCs w:val="25"/>
        </w:rPr>
        <w:t>W</w:t>
      </w:r>
      <w:r w:rsidRPr="001523AD">
        <w:rPr>
          <w:rFonts w:ascii="Cambria" w:hAnsi="Cambria"/>
          <w:color w:val="000000"/>
          <w:sz w:val="25"/>
          <w:szCs w:val="25"/>
        </w:rPr>
        <w:t xml:space="preserve">ykonawcy. </w:t>
      </w:r>
    </w:p>
    <w:p w14:paraId="37820421" w14:textId="2995D255" w:rsidR="002C5373" w:rsidRPr="001523AD" w:rsidRDefault="002C5373" w:rsidP="00AB0817">
      <w:pPr>
        <w:pStyle w:val="Akapitzlist"/>
        <w:widowControl w:val="0"/>
        <w:numPr>
          <w:ilvl w:val="0"/>
          <w:numId w:val="20"/>
        </w:numPr>
        <w:spacing w:line="276" w:lineRule="auto"/>
        <w:ind w:left="993" w:hanging="284"/>
        <w:outlineLvl w:val="3"/>
        <w:rPr>
          <w:rFonts w:asciiTheme="majorHAnsi" w:hAnsiTheme="majorHAnsi" w:cs="Arial"/>
          <w:bCs/>
          <w:sz w:val="25"/>
          <w:szCs w:val="25"/>
        </w:rPr>
      </w:pPr>
      <w:r w:rsidRPr="001523AD">
        <w:rPr>
          <w:rFonts w:asciiTheme="majorHAnsi" w:hAnsiTheme="majorHAnsi" w:cs="Arial"/>
          <w:b/>
          <w:bCs/>
          <w:sz w:val="25"/>
          <w:szCs w:val="25"/>
          <w:lang w:eastAsia="en-US"/>
        </w:rPr>
        <w:t xml:space="preserve">Pełnomocnictwo </w:t>
      </w:r>
      <w:r w:rsidR="00D57FC0" w:rsidRPr="001523AD">
        <w:rPr>
          <w:rFonts w:ascii="Cambria" w:hAnsi="Cambria"/>
          <w:color w:val="000000"/>
          <w:sz w:val="25"/>
          <w:szCs w:val="25"/>
          <w:shd w:val="clear" w:color="auto" w:fill="FFFFFF"/>
        </w:rPr>
        <w:t>do reprezentowania</w:t>
      </w:r>
      <w:r w:rsidR="00846B70" w:rsidRPr="001523AD">
        <w:rPr>
          <w:rFonts w:ascii="Cambria" w:hAnsi="Cambria"/>
          <w:color w:val="000000"/>
          <w:sz w:val="25"/>
          <w:szCs w:val="25"/>
          <w:shd w:val="clear" w:color="auto" w:fill="FFFFFF"/>
        </w:rPr>
        <w:t xml:space="preserve"> </w:t>
      </w:r>
      <w:r w:rsidR="00CB4701" w:rsidRPr="001523AD">
        <w:rPr>
          <w:rFonts w:ascii="Cambria" w:hAnsi="Cambria"/>
          <w:color w:val="000000"/>
          <w:sz w:val="25"/>
          <w:szCs w:val="25"/>
          <w:shd w:val="clear" w:color="auto" w:fill="FFFFFF"/>
        </w:rPr>
        <w:t>W</w:t>
      </w:r>
      <w:r w:rsidR="00846B70" w:rsidRPr="001523AD">
        <w:rPr>
          <w:rFonts w:ascii="Cambria" w:hAnsi="Cambria"/>
          <w:color w:val="000000"/>
          <w:sz w:val="25"/>
          <w:szCs w:val="25"/>
          <w:shd w:val="clear" w:color="auto" w:fill="FFFFFF"/>
        </w:rPr>
        <w:t xml:space="preserve">ykonawców wspólnie ubiegających się o udzielenie zamówienia </w:t>
      </w:r>
      <w:r w:rsidR="00D57FC0" w:rsidRPr="001523AD">
        <w:rPr>
          <w:rFonts w:ascii="Cambria" w:hAnsi="Cambria"/>
          <w:color w:val="000000"/>
          <w:sz w:val="25"/>
          <w:szCs w:val="25"/>
          <w:shd w:val="clear" w:color="auto" w:fill="FFFFFF"/>
        </w:rPr>
        <w:t xml:space="preserve">w postępowaniu o udzielenie zamówienia albo do reprezentowania </w:t>
      </w:r>
      <w:r w:rsidR="00846B70" w:rsidRPr="001523AD">
        <w:rPr>
          <w:rFonts w:ascii="Cambria" w:hAnsi="Cambria"/>
          <w:color w:val="000000"/>
          <w:sz w:val="25"/>
          <w:szCs w:val="25"/>
          <w:shd w:val="clear" w:color="auto" w:fill="FFFFFF"/>
        </w:rPr>
        <w:t xml:space="preserve">ich </w:t>
      </w:r>
      <w:r w:rsidR="00D57FC0" w:rsidRPr="001523AD">
        <w:rPr>
          <w:rFonts w:ascii="Cambria" w:hAnsi="Cambria"/>
          <w:color w:val="000000"/>
          <w:sz w:val="25"/>
          <w:szCs w:val="25"/>
          <w:shd w:val="clear" w:color="auto" w:fill="FFFFFF"/>
        </w:rPr>
        <w:t>w postępowaniu i zawarcia umowy w sprawie zamówienia publicznego</w:t>
      </w:r>
      <w:r w:rsidRPr="001523AD">
        <w:rPr>
          <w:rFonts w:ascii="Cambria" w:hAnsi="Cambria" w:cs="Arial"/>
          <w:bCs/>
          <w:sz w:val="25"/>
          <w:szCs w:val="25"/>
          <w:lang w:eastAsia="en-US"/>
        </w:rPr>
        <w:t xml:space="preserve"> </w:t>
      </w:r>
      <w:r w:rsidRPr="001523AD">
        <w:rPr>
          <w:rFonts w:ascii="Cambria" w:hAnsi="Cambria" w:cs="Arial"/>
          <w:b/>
          <w:bCs/>
          <w:i/>
          <w:sz w:val="25"/>
          <w:szCs w:val="25"/>
          <w:lang w:eastAsia="en-US"/>
        </w:rPr>
        <w:t>(jeż</w:t>
      </w:r>
      <w:r w:rsidRPr="001523AD">
        <w:rPr>
          <w:rFonts w:asciiTheme="majorHAnsi" w:hAnsiTheme="majorHAnsi" w:cs="Arial"/>
          <w:b/>
          <w:bCs/>
          <w:i/>
          <w:sz w:val="25"/>
          <w:szCs w:val="25"/>
          <w:lang w:eastAsia="en-US"/>
        </w:rPr>
        <w:t>eli dotyczy)</w:t>
      </w:r>
      <w:r w:rsidRPr="001523AD">
        <w:rPr>
          <w:rFonts w:asciiTheme="majorHAnsi" w:hAnsiTheme="majorHAnsi" w:cs="Arial"/>
          <w:bCs/>
          <w:sz w:val="25"/>
          <w:szCs w:val="25"/>
          <w:lang w:eastAsia="en-US"/>
        </w:rPr>
        <w:t>.</w:t>
      </w:r>
    </w:p>
    <w:p w14:paraId="663BE53B" w14:textId="77777777" w:rsidR="0013750B" w:rsidRPr="001523AD" w:rsidRDefault="0013750B" w:rsidP="0013750B">
      <w:pPr>
        <w:pStyle w:val="Akapitzlist"/>
        <w:widowControl w:val="0"/>
        <w:numPr>
          <w:ilvl w:val="1"/>
          <w:numId w:val="12"/>
        </w:numPr>
        <w:spacing w:line="276" w:lineRule="auto"/>
        <w:outlineLvl w:val="3"/>
        <w:rPr>
          <w:rFonts w:asciiTheme="majorHAnsi" w:hAnsiTheme="majorHAnsi" w:cs="Arial"/>
          <w:bCs/>
          <w:sz w:val="25"/>
          <w:szCs w:val="25"/>
        </w:rPr>
      </w:pPr>
      <w:r w:rsidRPr="001523AD">
        <w:rPr>
          <w:rFonts w:ascii="Cambria" w:hAnsi="Cambria"/>
          <w:b/>
          <w:bCs/>
          <w:color w:val="000000"/>
          <w:sz w:val="25"/>
          <w:szCs w:val="25"/>
        </w:rPr>
        <w:t xml:space="preserve">Pełnomocnictwo, </w:t>
      </w:r>
      <w:r w:rsidRPr="001523AD">
        <w:rPr>
          <w:rFonts w:ascii="Cambria" w:hAnsi="Cambria"/>
          <w:bCs/>
          <w:color w:val="000000"/>
          <w:sz w:val="25"/>
          <w:szCs w:val="25"/>
        </w:rPr>
        <w:t xml:space="preserve">o którym mowa w rozdziale 13.4 pkt 6) lit c) i pkt 7) SWZ składa się przekazuje się w postaci elektronicznej i opatruje się </w:t>
      </w:r>
      <w:r w:rsidRPr="001523AD">
        <w:rPr>
          <w:rFonts w:ascii="Cambria" w:hAnsi="Cambria"/>
          <w:bCs/>
          <w:color w:val="000000"/>
          <w:sz w:val="25"/>
          <w:szCs w:val="25"/>
        </w:rPr>
        <w:lastRenderedPageBreak/>
        <w:t>kwalifikowanym podpisem elektronicznym, podpisem zaufanym lub podpisem osobistym. W 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dokumentem w postaci papierowej dokonuje mocodawca. Poświadczenia zgodności cyfrowego odwzorowania pełnomocnictwa z dokumentem w postaci papierowej może dokonać również notariusz.</w:t>
      </w:r>
    </w:p>
    <w:p w14:paraId="22E41B1F" w14:textId="71DF7A8F" w:rsidR="00817C2F" w:rsidRPr="001523AD" w:rsidRDefault="00470482" w:rsidP="00817C2F">
      <w:pPr>
        <w:pStyle w:val="Akapitzlist"/>
        <w:widowControl w:val="0"/>
        <w:numPr>
          <w:ilvl w:val="1"/>
          <w:numId w:val="12"/>
        </w:numPr>
        <w:spacing w:line="276" w:lineRule="auto"/>
        <w:outlineLvl w:val="3"/>
        <w:rPr>
          <w:rFonts w:asciiTheme="majorHAnsi" w:hAnsiTheme="majorHAnsi" w:cs="Arial"/>
          <w:bCs/>
          <w:sz w:val="25"/>
          <w:szCs w:val="25"/>
        </w:rPr>
      </w:pPr>
      <w:r w:rsidRPr="001523AD">
        <w:rPr>
          <w:rFonts w:asciiTheme="majorHAnsi" w:hAnsiTheme="majorHAnsi" w:cs="Arial"/>
          <w:bCs/>
          <w:sz w:val="25"/>
          <w:szCs w:val="25"/>
        </w:rPr>
        <w:t>Wykonawca w ofercie może zastrzec informacje stanowiące tajemnicę przedsiębiorstwa w rozumieniu ustawy z dnia 16 kwietnia 1993 r. o zwalczaniu nieuczciwej konkurencji (tekst jedn. Dz. U. 20</w:t>
      </w:r>
      <w:r w:rsidR="0046682B" w:rsidRPr="001523AD">
        <w:rPr>
          <w:rFonts w:asciiTheme="majorHAnsi" w:hAnsiTheme="majorHAnsi" w:cs="Arial"/>
          <w:bCs/>
          <w:sz w:val="25"/>
          <w:szCs w:val="25"/>
        </w:rPr>
        <w:t>20 poz. 1913</w:t>
      </w:r>
      <w:r w:rsidRPr="001523AD">
        <w:rPr>
          <w:rFonts w:asciiTheme="majorHAnsi" w:hAnsiTheme="majorHAnsi" w:cs="Arial"/>
          <w:bCs/>
          <w:sz w:val="25"/>
          <w:szCs w:val="25"/>
        </w:rPr>
        <w:t>, ze zm.). Zamawiający nie ujawni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w:t>
      </w:r>
    </w:p>
    <w:p w14:paraId="56E3880F" w14:textId="1FDBE991" w:rsidR="00817C2F" w:rsidRPr="001523AD" w:rsidRDefault="00817C2F" w:rsidP="00817C2F">
      <w:pPr>
        <w:pStyle w:val="Akapitzlist"/>
        <w:numPr>
          <w:ilvl w:val="1"/>
          <w:numId w:val="12"/>
        </w:numPr>
        <w:rPr>
          <w:rFonts w:asciiTheme="majorHAnsi" w:eastAsia="Calibri" w:hAnsiTheme="majorHAnsi"/>
          <w:sz w:val="25"/>
          <w:szCs w:val="25"/>
          <w:u w:val="single"/>
        </w:rPr>
      </w:pPr>
      <w:r w:rsidRPr="001523AD">
        <w:rPr>
          <w:rFonts w:asciiTheme="majorHAnsi" w:eastAsia="Calibri" w:hAnsiTheme="majorHAnsi"/>
          <w:sz w:val="25"/>
          <w:szCs w:val="25"/>
          <w:u w:val="single"/>
        </w:rPr>
        <w:t>Wykonawca nie może zastrzec w ofercie informacji o których mowa w art. 222 ust. 5 ustawy Pzp.</w:t>
      </w:r>
    </w:p>
    <w:p w14:paraId="2F600D7C" w14:textId="377F681E" w:rsidR="00470482" w:rsidRPr="001523AD" w:rsidRDefault="00470482" w:rsidP="00177CE2">
      <w:pPr>
        <w:pStyle w:val="Akapitzlist"/>
        <w:widowControl w:val="0"/>
        <w:numPr>
          <w:ilvl w:val="1"/>
          <w:numId w:val="12"/>
        </w:numPr>
        <w:spacing w:line="276" w:lineRule="auto"/>
        <w:outlineLvl w:val="3"/>
        <w:rPr>
          <w:rFonts w:asciiTheme="majorHAnsi" w:hAnsiTheme="majorHAnsi" w:cs="Arial"/>
          <w:bCs/>
          <w:sz w:val="25"/>
          <w:szCs w:val="25"/>
        </w:rPr>
      </w:pPr>
      <w:r w:rsidRPr="001523AD">
        <w:rPr>
          <w:rFonts w:asciiTheme="majorHAnsi" w:hAnsiTheme="majorHAnsi" w:cs="Arial"/>
          <w:bCs/>
          <w:sz w:val="25"/>
          <w:szCs w:val="25"/>
        </w:rPr>
        <w:t xml:space="preserve">Wszelkie informacje stanowiące tajemnicę przedsiębiorstwa w rozumieniu ustawy z dnia 16 kwietnia </w:t>
      </w:r>
      <w:r w:rsidRPr="001523AD">
        <w:rPr>
          <w:rFonts w:asciiTheme="majorHAnsi" w:hAnsiTheme="majorHAnsi" w:cs="Arial"/>
          <w:bCs/>
          <w:color w:val="000000" w:themeColor="text1"/>
          <w:sz w:val="25"/>
          <w:szCs w:val="25"/>
        </w:rPr>
        <w:t>1993 r. o zwalczaniu nieuczciwej konkurencji (tekst jedn. z 20</w:t>
      </w:r>
      <w:r w:rsidR="0046682B" w:rsidRPr="001523AD">
        <w:rPr>
          <w:rFonts w:asciiTheme="majorHAnsi" w:hAnsiTheme="majorHAnsi" w:cs="Arial"/>
          <w:bCs/>
          <w:color w:val="000000" w:themeColor="text1"/>
          <w:sz w:val="25"/>
          <w:szCs w:val="25"/>
        </w:rPr>
        <w:t>20</w:t>
      </w:r>
      <w:r w:rsidRPr="001523AD">
        <w:rPr>
          <w:rFonts w:asciiTheme="majorHAnsi" w:hAnsiTheme="majorHAnsi" w:cs="Arial"/>
          <w:bCs/>
          <w:color w:val="000000" w:themeColor="text1"/>
          <w:sz w:val="25"/>
          <w:szCs w:val="25"/>
        </w:rPr>
        <w:t xml:space="preserve"> r. poz. </w:t>
      </w:r>
      <w:r w:rsidR="0046682B" w:rsidRPr="001523AD">
        <w:rPr>
          <w:rFonts w:asciiTheme="majorHAnsi" w:hAnsiTheme="majorHAnsi" w:cs="Arial"/>
          <w:bCs/>
          <w:color w:val="000000" w:themeColor="text1"/>
          <w:sz w:val="25"/>
          <w:szCs w:val="25"/>
        </w:rPr>
        <w:t>1913</w:t>
      </w:r>
      <w:r w:rsidRPr="001523AD">
        <w:rPr>
          <w:rFonts w:asciiTheme="majorHAnsi" w:hAnsiTheme="majorHAnsi" w:cs="Arial"/>
          <w:bCs/>
          <w:color w:val="000000" w:themeColor="text1"/>
          <w:sz w:val="25"/>
          <w:szCs w:val="25"/>
        </w:rPr>
        <w:t xml:space="preserve"> ze zm.), które Wykonawca zastrzeże jako tajemnicę przedsiębiorstwa, powinny zostać </w:t>
      </w:r>
      <w:r w:rsidR="005D26B6" w:rsidRPr="001523AD">
        <w:rPr>
          <w:rFonts w:asciiTheme="majorHAnsi" w:hAnsiTheme="majorHAnsi" w:cs="Arial"/>
          <w:bCs/>
          <w:sz w:val="25"/>
          <w:szCs w:val="25"/>
        </w:rPr>
        <w:t xml:space="preserve">załączone na Platformie Zakupowej zgodnie </w:t>
      </w:r>
      <w:r w:rsidR="005D26B6" w:rsidRPr="001523AD">
        <w:rPr>
          <w:rFonts w:asciiTheme="majorHAnsi" w:hAnsiTheme="majorHAnsi" w:cs="Arial"/>
          <w:bCs/>
          <w:sz w:val="25"/>
          <w:szCs w:val="25"/>
        </w:rPr>
        <w:br/>
        <w:t>z instrukcją składania oferty dla Wykonawcy.</w:t>
      </w:r>
    </w:p>
    <w:p w14:paraId="531D613D" w14:textId="77777777" w:rsidR="00DB1126" w:rsidRPr="001523AD" w:rsidRDefault="00DB1126" w:rsidP="00C3698A">
      <w:pPr>
        <w:pStyle w:val="Akapitzlist"/>
        <w:widowControl w:val="0"/>
        <w:spacing w:line="276" w:lineRule="auto"/>
        <w:ind w:left="500"/>
        <w:outlineLvl w:val="3"/>
        <w:rPr>
          <w:rFonts w:asciiTheme="majorHAnsi" w:hAnsiTheme="majorHAnsi" w:cs="Arial"/>
          <w:bCs/>
          <w:sz w:val="25"/>
          <w:szCs w:val="25"/>
        </w:rPr>
      </w:pPr>
    </w:p>
    <w:tbl>
      <w:tblPr>
        <w:tblW w:w="0" w:type="auto"/>
        <w:tblInd w:w="108" w:type="dxa"/>
        <w:tblBorders>
          <w:bottom w:val="single" w:sz="4" w:space="0" w:color="auto"/>
        </w:tblBorders>
        <w:tblLook w:val="00A0" w:firstRow="1" w:lastRow="0" w:firstColumn="1" w:lastColumn="0" w:noHBand="0" w:noVBand="0"/>
      </w:tblPr>
      <w:tblGrid>
        <w:gridCol w:w="8964"/>
      </w:tblGrid>
      <w:tr w:rsidR="00D9784D" w:rsidRPr="00C6306E" w14:paraId="21E381E5" w14:textId="77777777" w:rsidTr="00C3698A">
        <w:tc>
          <w:tcPr>
            <w:tcW w:w="8964" w:type="dxa"/>
            <w:tcBorders>
              <w:bottom w:val="single" w:sz="4" w:space="0" w:color="auto"/>
            </w:tcBorders>
            <w:shd w:val="clear" w:color="auto" w:fill="D9D9D9" w:themeFill="background1" w:themeFillShade="D9"/>
          </w:tcPr>
          <w:p w14:paraId="719FCB33"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14</w:t>
            </w:r>
          </w:p>
          <w:p w14:paraId="1A434610"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SKŁADANIE I OTWARCIE OFERT</w:t>
            </w:r>
          </w:p>
        </w:tc>
      </w:tr>
    </w:tbl>
    <w:p w14:paraId="4AC39FD9" w14:textId="2B1423E4" w:rsidR="00BF06C1" w:rsidRDefault="00BF06C1" w:rsidP="009103B3">
      <w:pPr>
        <w:pStyle w:val="Kolorowalistaakcent11"/>
        <w:widowControl w:val="0"/>
        <w:spacing w:before="0" w:after="0" w:line="276" w:lineRule="auto"/>
        <w:ind w:left="0"/>
        <w:contextualSpacing w:val="0"/>
        <w:outlineLvl w:val="3"/>
        <w:rPr>
          <w:rFonts w:asciiTheme="majorHAnsi" w:hAnsiTheme="majorHAnsi" w:cs="Arial"/>
          <w:b/>
          <w:sz w:val="24"/>
          <w:szCs w:val="24"/>
          <w:lang w:eastAsia="pl-PL"/>
        </w:rPr>
      </w:pPr>
    </w:p>
    <w:p w14:paraId="3EB1AA95" w14:textId="58E5ACF4" w:rsidR="009103B3" w:rsidRPr="001523AD" w:rsidRDefault="009103B3" w:rsidP="009103B3">
      <w:pPr>
        <w:pStyle w:val="Kolorowalistaakcent11"/>
        <w:widowControl w:val="0"/>
        <w:numPr>
          <w:ilvl w:val="1"/>
          <w:numId w:val="14"/>
        </w:numPr>
        <w:spacing w:before="0" w:after="0" w:line="276" w:lineRule="auto"/>
        <w:contextualSpacing w:val="0"/>
        <w:outlineLvl w:val="3"/>
        <w:rPr>
          <w:rFonts w:asciiTheme="majorHAnsi" w:hAnsiTheme="majorHAnsi" w:cs="Arial"/>
          <w:bCs/>
          <w:vanish/>
          <w:sz w:val="24"/>
          <w:szCs w:val="24"/>
          <w:lang w:eastAsia="pl-PL"/>
        </w:rPr>
      </w:pPr>
      <w:r w:rsidRPr="001523AD">
        <w:rPr>
          <w:rFonts w:asciiTheme="majorHAnsi" w:hAnsiTheme="majorHAnsi" w:cs="Arial"/>
          <w:bCs/>
          <w:sz w:val="24"/>
          <w:szCs w:val="24"/>
          <w:lang w:eastAsia="pl-PL"/>
        </w:rPr>
        <w:t xml:space="preserve">Wykonawca składa ofertę za pośrednictwem Platformy Zakupowej pod adresem: </w:t>
      </w:r>
      <w:hyperlink r:id="rId37" w:history="1">
        <w:r w:rsidRPr="001523AD">
          <w:rPr>
            <w:rStyle w:val="Hipercze"/>
            <w:rFonts w:asciiTheme="majorHAnsi" w:hAnsiTheme="majorHAnsi" w:cs="Arial"/>
            <w:bCs/>
            <w:color w:val="0070C0"/>
            <w:sz w:val="24"/>
            <w:szCs w:val="24"/>
            <w:lang w:eastAsia="pl-PL"/>
          </w:rPr>
          <w:t>https://platformazakupowa.pl/pn/wojaszowka</w:t>
        </w:r>
      </w:hyperlink>
      <w:r w:rsidRPr="001523AD">
        <w:rPr>
          <w:rFonts w:asciiTheme="majorHAnsi" w:hAnsiTheme="majorHAnsi" w:cs="Arial"/>
          <w:bCs/>
          <w:sz w:val="24"/>
          <w:szCs w:val="24"/>
          <w:lang w:eastAsia="pl-PL"/>
        </w:rPr>
        <w:t xml:space="preserve"> </w:t>
      </w:r>
      <w:r w:rsidR="000824D6" w:rsidRPr="001523AD">
        <w:rPr>
          <w:rFonts w:asciiTheme="majorHAnsi" w:hAnsiTheme="majorHAnsi" w:cs="Arial"/>
          <w:bCs/>
          <w:sz w:val="24"/>
          <w:szCs w:val="24"/>
          <w:lang w:eastAsia="pl-PL"/>
        </w:rPr>
        <w:t xml:space="preserve">w zakładce </w:t>
      </w:r>
      <w:r w:rsidR="000824D6" w:rsidRPr="001523AD">
        <w:rPr>
          <w:rFonts w:asciiTheme="majorHAnsi" w:hAnsiTheme="majorHAnsi" w:cs="Arial"/>
          <w:bCs/>
          <w:i/>
          <w:iCs/>
          <w:sz w:val="24"/>
          <w:szCs w:val="24"/>
          <w:lang w:eastAsia="pl-PL"/>
        </w:rPr>
        <w:t>„POSTĘPOWANIA”</w:t>
      </w:r>
      <w:r w:rsidR="000824D6" w:rsidRPr="001523AD">
        <w:rPr>
          <w:rFonts w:asciiTheme="majorHAnsi" w:hAnsiTheme="majorHAnsi" w:cs="Arial"/>
          <w:bCs/>
          <w:sz w:val="24"/>
          <w:szCs w:val="24"/>
          <w:lang w:eastAsia="pl-PL"/>
        </w:rPr>
        <w:t xml:space="preserve"> </w:t>
      </w:r>
      <w:r w:rsidR="000824D6" w:rsidRPr="001523AD">
        <w:rPr>
          <w:rFonts w:asciiTheme="majorHAnsi" w:hAnsiTheme="majorHAnsi" w:cs="Arial"/>
          <w:bCs/>
          <w:sz w:val="24"/>
          <w:szCs w:val="24"/>
          <w:lang w:eastAsia="pl-PL"/>
        </w:rPr>
        <w:br/>
        <w:t>i pod nazwą postępowania wskazaną w tytule SWZ</w:t>
      </w:r>
    </w:p>
    <w:p w14:paraId="0DB8C1D8" w14:textId="183BF423" w:rsidR="008D1042" w:rsidRPr="001523AD" w:rsidRDefault="000824D6" w:rsidP="008D1042">
      <w:pPr>
        <w:pStyle w:val="Kolorowalistaakcent11"/>
        <w:widowControl w:val="0"/>
        <w:numPr>
          <w:ilvl w:val="0"/>
          <w:numId w:val="14"/>
        </w:numPr>
        <w:spacing w:before="0" w:after="0" w:line="276" w:lineRule="auto"/>
        <w:contextualSpacing w:val="0"/>
        <w:outlineLvl w:val="3"/>
        <w:rPr>
          <w:rFonts w:asciiTheme="majorHAnsi" w:hAnsiTheme="majorHAnsi" w:cs="Arial"/>
          <w:bCs/>
          <w:color w:val="000000" w:themeColor="text1"/>
          <w:sz w:val="24"/>
          <w:szCs w:val="24"/>
        </w:rPr>
      </w:pPr>
      <w:r w:rsidRPr="001523AD">
        <w:rPr>
          <w:rFonts w:asciiTheme="majorHAnsi" w:hAnsiTheme="majorHAnsi" w:cs="Arial"/>
          <w:bCs/>
          <w:color w:val="000000" w:themeColor="text1"/>
          <w:sz w:val="24"/>
          <w:szCs w:val="24"/>
        </w:rPr>
        <w:t>.</w:t>
      </w:r>
    </w:p>
    <w:p w14:paraId="6B98C358" w14:textId="6041C619" w:rsidR="008D1042" w:rsidRPr="001523AD" w:rsidRDefault="008D1042" w:rsidP="00CA6CB0">
      <w:pPr>
        <w:pStyle w:val="Kolorowalistaakcent11"/>
        <w:widowControl w:val="0"/>
        <w:numPr>
          <w:ilvl w:val="1"/>
          <w:numId w:val="56"/>
        </w:numPr>
        <w:spacing w:before="0" w:after="0" w:line="276" w:lineRule="auto"/>
        <w:ind w:left="709" w:hanging="709"/>
        <w:contextualSpacing w:val="0"/>
        <w:outlineLvl w:val="3"/>
        <w:rPr>
          <w:rFonts w:asciiTheme="majorHAnsi" w:hAnsiTheme="majorHAnsi" w:cs="Arial"/>
          <w:bCs/>
          <w:color w:val="FF0000"/>
          <w:sz w:val="24"/>
          <w:szCs w:val="24"/>
        </w:rPr>
      </w:pPr>
      <w:r w:rsidRPr="001523AD">
        <w:rPr>
          <w:rFonts w:asciiTheme="majorHAnsi" w:hAnsiTheme="majorHAnsi" w:cs="Arial"/>
          <w:b/>
          <w:sz w:val="24"/>
          <w:szCs w:val="24"/>
        </w:rPr>
        <w:t>Ofertę wraz z załącznikami należy złożyć za pośrednictwem</w:t>
      </w:r>
      <w:r w:rsidRPr="001523AD">
        <w:rPr>
          <w:rFonts w:asciiTheme="majorHAnsi" w:hAnsiTheme="majorHAnsi" w:cs="Arial"/>
          <w:bCs/>
          <w:sz w:val="24"/>
          <w:szCs w:val="24"/>
        </w:rPr>
        <w:t xml:space="preserve"> </w:t>
      </w:r>
      <w:r w:rsidRPr="001523AD">
        <w:rPr>
          <w:rFonts w:asciiTheme="majorHAnsi" w:hAnsiTheme="majorHAnsi" w:cs="Arial"/>
          <w:b/>
          <w:sz w:val="24"/>
          <w:szCs w:val="24"/>
        </w:rPr>
        <w:t>Platformy Zakupowej</w:t>
      </w:r>
      <w:r w:rsidRPr="001523AD">
        <w:rPr>
          <w:rFonts w:asciiTheme="majorHAnsi" w:hAnsiTheme="majorHAnsi" w:cs="Arial"/>
          <w:bCs/>
          <w:sz w:val="24"/>
          <w:szCs w:val="24"/>
        </w:rPr>
        <w:t xml:space="preserve"> pod adresem: </w:t>
      </w:r>
      <w:hyperlink r:id="rId38" w:history="1">
        <w:r w:rsidRPr="001523AD">
          <w:rPr>
            <w:rStyle w:val="Hipercze"/>
            <w:rFonts w:asciiTheme="majorHAnsi" w:hAnsiTheme="majorHAnsi" w:cs="Arial"/>
            <w:bCs/>
            <w:color w:val="auto"/>
            <w:sz w:val="24"/>
            <w:szCs w:val="24"/>
            <w:lang w:eastAsia="pl-PL"/>
          </w:rPr>
          <w:t>https://platformazakupowa.pl/pn/wojaszowka</w:t>
        </w:r>
      </w:hyperlink>
      <w:r w:rsidRPr="001523AD">
        <w:rPr>
          <w:rStyle w:val="Hipercze"/>
          <w:rFonts w:asciiTheme="majorHAnsi" w:hAnsiTheme="majorHAnsi" w:cs="Arial"/>
          <w:bCs/>
          <w:color w:val="auto"/>
          <w:sz w:val="24"/>
          <w:szCs w:val="24"/>
          <w:u w:val="none"/>
          <w:lang w:eastAsia="pl-PL"/>
        </w:rPr>
        <w:t xml:space="preserve"> </w:t>
      </w:r>
      <w:r w:rsidRPr="001523AD">
        <w:rPr>
          <w:rStyle w:val="Hipercze"/>
          <w:rFonts w:asciiTheme="majorHAnsi" w:hAnsiTheme="majorHAnsi" w:cs="Arial"/>
          <w:bCs/>
          <w:color w:val="auto"/>
          <w:sz w:val="24"/>
          <w:szCs w:val="24"/>
          <w:u w:val="none"/>
        </w:rPr>
        <w:br/>
      </w:r>
      <w:r w:rsidRPr="001523AD">
        <w:rPr>
          <w:rFonts w:asciiTheme="majorHAnsi" w:hAnsiTheme="majorHAnsi" w:cs="Arial"/>
          <w:bCs/>
          <w:sz w:val="24"/>
          <w:szCs w:val="24"/>
        </w:rPr>
        <w:t xml:space="preserve">w terminie najpóźniej </w:t>
      </w:r>
      <w:r w:rsidRPr="001523AD">
        <w:rPr>
          <w:rFonts w:asciiTheme="majorHAnsi" w:hAnsiTheme="majorHAnsi" w:cs="Arial"/>
          <w:b/>
          <w:sz w:val="24"/>
          <w:szCs w:val="24"/>
        </w:rPr>
        <w:t>do dnia</w:t>
      </w:r>
      <w:r w:rsidRPr="001523AD">
        <w:rPr>
          <w:rFonts w:asciiTheme="majorHAnsi" w:hAnsiTheme="majorHAnsi" w:cs="Arial"/>
          <w:bCs/>
          <w:sz w:val="24"/>
          <w:szCs w:val="24"/>
        </w:rPr>
        <w:t xml:space="preserve"> </w:t>
      </w:r>
      <w:r w:rsidR="00A340A8">
        <w:rPr>
          <w:rFonts w:asciiTheme="majorHAnsi" w:hAnsiTheme="majorHAnsi" w:cs="Arial"/>
          <w:b/>
          <w:bCs/>
          <w:sz w:val="24"/>
          <w:szCs w:val="24"/>
        </w:rPr>
        <w:t>8</w:t>
      </w:r>
      <w:r w:rsidR="00404CD3">
        <w:rPr>
          <w:rFonts w:asciiTheme="majorHAnsi" w:hAnsiTheme="majorHAnsi" w:cs="Arial"/>
          <w:b/>
          <w:bCs/>
          <w:sz w:val="24"/>
          <w:szCs w:val="24"/>
        </w:rPr>
        <w:t>.02.2024</w:t>
      </w:r>
      <w:r w:rsidR="00E53371" w:rsidRPr="001523AD">
        <w:rPr>
          <w:rFonts w:asciiTheme="majorHAnsi" w:hAnsiTheme="majorHAnsi" w:cs="Arial"/>
          <w:b/>
          <w:bCs/>
          <w:sz w:val="24"/>
          <w:szCs w:val="24"/>
        </w:rPr>
        <w:t xml:space="preserve"> r.</w:t>
      </w:r>
      <w:r w:rsidRPr="001523AD">
        <w:rPr>
          <w:rFonts w:asciiTheme="majorHAnsi" w:hAnsiTheme="majorHAnsi" w:cs="Arial"/>
          <w:b/>
          <w:bCs/>
          <w:sz w:val="24"/>
          <w:szCs w:val="24"/>
        </w:rPr>
        <w:t xml:space="preserve">, godzina </w:t>
      </w:r>
      <w:r w:rsidR="00404CD3">
        <w:rPr>
          <w:rFonts w:asciiTheme="majorHAnsi" w:hAnsiTheme="majorHAnsi" w:cs="Arial"/>
          <w:b/>
          <w:bCs/>
          <w:sz w:val="24"/>
          <w:szCs w:val="24"/>
        </w:rPr>
        <w:t>9</w:t>
      </w:r>
      <w:r w:rsidRPr="001523AD">
        <w:rPr>
          <w:rFonts w:asciiTheme="majorHAnsi" w:hAnsiTheme="majorHAnsi" w:cs="Arial"/>
          <w:b/>
          <w:bCs/>
          <w:sz w:val="24"/>
          <w:szCs w:val="24"/>
        </w:rPr>
        <w:t>:</w:t>
      </w:r>
      <w:r w:rsidR="00D50270" w:rsidRPr="001523AD">
        <w:rPr>
          <w:rFonts w:asciiTheme="majorHAnsi" w:hAnsiTheme="majorHAnsi" w:cs="Arial"/>
          <w:b/>
          <w:bCs/>
          <w:sz w:val="24"/>
          <w:szCs w:val="24"/>
        </w:rPr>
        <w:t>45</w:t>
      </w:r>
      <w:r w:rsidRPr="001523AD">
        <w:rPr>
          <w:rFonts w:asciiTheme="majorHAnsi" w:hAnsiTheme="majorHAnsi" w:cs="Arial"/>
          <w:b/>
          <w:bCs/>
          <w:sz w:val="24"/>
          <w:szCs w:val="24"/>
        </w:rPr>
        <w:t>.</w:t>
      </w:r>
    </w:p>
    <w:p w14:paraId="1616A9B7" w14:textId="46CFF86B" w:rsidR="008D1042" w:rsidRPr="001523AD" w:rsidRDefault="008D1042" w:rsidP="00CA6CB0">
      <w:pPr>
        <w:pStyle w:val="Kolorowalistaakcent11"/>
        <w:widowControl w:val="0"/>
        <w:numPr>
          <w:ilvl w:val="1"/>
          <w:numId w:val="56"/>
        </w:numPr>
        <w:spacing w:before="0" w:after="0" w:line="276" w:lineRule="auto"/>
        <w:ind w:left="709" w:hanging="709"/>
        <w:contextualSpacing w:val="0"/>
        <w:outlineLvl w:val="3"/>
        <w:rPr>
          <w:rFonts w:asciiTheme="majorHAnsi" w:hAnsiTheme="majorHAnsi" w:cs="Arial"/>
          <w:bCs/>
          <w:sz w:val="24"/>
          <w:szCs w:val="24"/>
        </w:rPr>
      </w:pPr>
      <w:r w:rsidRPr="001523AD">
        <w:rPr>
          <w:rFonts w:asciiTheme="majorHAnsi" w:hAnsiTheme="majorHAnsi" w:cs="Arial"/>
          <w:bCs/>
          <w:sz w:val="24"/>
          <w:szCs w:val="24"/>
        </w:rPr>
        <w:t xml:space="preserve">Otwarcie ofert nastąpi </w:t>
      </w:r>
      <w:r w:rsidRPr="001523AD">
        <w:rPr>
          <w:rFonts w:asciiTheme="majorHAnsi" w:hAnsiTheme="majorHAnsi" w:cs="Arial"/>
          <w:b/>
          <w:sz w:val="24"/>
          <w:szCs w:val="24"/>
        </w:rPr>
        <w:t xml:space="preserve">w dniu </w:t>
      </w:r>
      <w:r w:rsidR="00A340A8">
        <w:rPr>
          <w:rFonts w:asciiTheme="majorHAnsi" w:hAnsiTheme="majorHAnsi" w:cs="Arial"/>
          <w:b/>
          <w:sz w:val="24"/>
          <w:szCs w:val="24"/>
        </w:rPr>
        <w:t>8</w:t>
      </w:r>
      <w:r w:rsidR="00404CD3">
        <w:rPr>
          <w:rFonts w:asciiTheme="majorHAnsi" w:hAnsiTheme="majorHAnsi" w:cs="Arial"/>
          <w:b/>
          <w:sz w:val="24"/>
          <w:szCs w:val="24"/>
        </w:rPr>
        <w:t>.02.2024</w:t>
      </w:r>
      <w:r w:rsidR="00E53371" w:rsidRPr="001523AD">
        <w:rPr>
          <w:rFonts w:asciiTheme="majorHAnsi" w:hAnsiTheme="majorHAnsi" w:cs="Arial"/>
          <w:b/>
          <w:sz w:val="24"/>
          <w:szCs w:val="24"/>
        </w:rPr>
        <w:t xml:space="preserve"> r.,</w:t>
      </w:r>
      <w:r w:rsidRPr="001523AD">
        <w:rPr>
          <w:rFonts w:asciiTheme="majorHAnsi" w:hAnsiTheme="majorHAnsi" w:cs="Arial"/>
          <w:bCs/>
          <w:color w:val="FF0000"/>
          <w:sz w:val="24"/>
          <w:szCs w:val="24"/>
        </w:rPr>
        <w:t xml:space="preserve"> </w:t>
      </w:r>
      <w:r w:rsidR="00E53371" w:rsidRPr="001523AD">
        <w:rPr>
          <w:rFonts w:asciiTheme="majorHAnsi" w:hAnsiTheme="majorHAnsi" w:cs="Arial"/>
          <w:b/>
          <w:bCs/>
          <w:sz w:val="24"/>
          <w:szCs w:val="24"/>
        </w:rPr>
        <w:t>godzina 1</w:t>
      </w:r>
      <w:r w:rsidR="00404CD3">
        <w:rPr>
          <w:rFonts w:asciiTheme="majorHAnsi" w:hAnsiTheme="majorHAnsi" w:cs="Arial"/>
          <w:b/>
          <w:bCs/>
          <w:sz w:val="24"/>
          <w:szCs w:val="24"/>
        </w:rPr>
        <w:t>0</w:t>
      </w:r>
      <w:r w:rsidR="00E53371" w:rsidRPr="001523AD">
        <w:rPr>
          <w:rFonts w:asciiTheme="majorHAnsi" w:hAnsiTheme="majorHAnsi" w:cs="Arial"/>
          <w:b/>
          <w:bCs/>
          <w:sz w:val="24"/>
          <w:szCs w:val="24"/>
        </w:rPr>
        <w:t>:00</w:t>
      </w:r>
      <w:r w:rsidR="00E53371" w:rsidRPr="001523AD">
        <w:rPr>
          <w:rFonts w:asciiTheme="majorHAnsi" w:hAnsiTheme="majorHAnsi" w:cs="Arial"/>
          <w:bCs/>
          <w:sz w:val="24"/>
          <w:szCs w:val="24"/>
        </w:rPr>
        <w:t xml:space="preserve"> </w:t>
      </w:r>
      <w:r w:rsidRPr="001523AD">
        <w:rPr>
          <w:rFonts w:asciiTheme="majorHAnsi" w:hAnsiTheme="majorHAnsi" w:cs="Arial"/>
          <w:bCs/>
          <w:sz w:val="24"/>
          <w:szCs w:val="24"/>
        </w:rPr>
        <w:t>i realizowane będzie przy użyciu systemu teleinformatycznego.</w:t>
      </w:r>
    </w:p>
    <w:p w14:paraId="7EAA8B55" w14:textId="77777777" w:rsidR="008D1042" w:rsidRPr="001523AD" w:rsidRDefault="008D1042" w:rsidP="00CA6CB0">
      <w:pPr>
        <w:pStyle w:val="Kolorowalistaakcent11"/>
        <w:widowControl w:val="0"/>
        <w:numPr>
          <w:ilvl w:val="1"/>
          <w:numId w:val="56"/>
        </w:numPr>
        <w:spacing w:before="0" w:after="0" w:line="276" w:lineRule="auto"/>
        <w:ind w:left="709" w:hanging="709"/>
        <w:contextualSpacing w:val="0"/>
        <w:outlineLvl w:val="3"/>
        <w:rPr>
          <w:rFonts w:asciiTheme="majorHAnsi" w:hAnsiTheme="majorHAnsi" w:cs="Arial"/>
          <w:bCs/>
          <w:color w:val="000000" w:themeColor="text1"/>
          <w:sz w:val="24"/>
          <w:szCs w:val="24"/>
        </w:rPr>
      </w:pPr>
      <w:r w:rsidRPr="001523AD">
        <w:rPr>
          <w:rFonts w:asciiTheme="majorHAnsi" w:hAnsiTheme="majorHAnsi" w:cs="Arial"/>
          <w:bCs/>
          <w:color w:val="000000" w:themeColor="text1"/>
          <w:sz w:val="24"/>
          <w:szCs w:val="24"/>
        </w:rPr>
        <w:t xml:space="preserve">Wykonawca, za pośrednictwem platformazakupowa.pl może przed upływem terminu do składania ofert zmienić lub wycofać ofertę. Sposób dokonywania zmiany lub wycofania oferty zamieszczono w instrukcji zamieszczonej na stronie internetowej pod adresem: </w:t>
      </w:r>
      <w:hyperlink r:id="rId39" w:history="1">
        <w:r w:rsidRPr="001523AD">
          <w:rPr>
            <w:rStyle w:val="Hipercze"/>
            <w:rFonts w:asciiTheme="majorHAnsi" w:hAnsiTheme="majorHAnsi" w:cs="Arial"/>
            <w:bCs/>
            <w:color w:val="0070C0"/>
            <w:sz w:val="24"/>
            <w:szCs w:val="24"/>
          </w:rPr>
          <w:t>https://platformazakupowa.pl/strona/45-instrukcje</w:t>
        </w:r>
      </w:hyperlink>
      <w:r w:rsidRPr="001523AD">
        <w:rPr>
          <w:rFonts w:asciiTheme="majorHAnsi" w:hAnsiTheme="majorHAnsi" w:cs="Arial"/>
          <w:bCs/>
          <w:color w:val="000000" w:themeColor="text1"/>
          <w:sz w:val="24"/>
          <w:szCs w:val="24"/>
        </w:rPr>
        <w:t xml:space="preserve"> .</w:t>
      </w:r>
    </w:p>
    <w:p w14:paraId="1C4889E0" w14:textId="77777777" w:rsidR="008D1042" w:rsidRPr="001523AD" w:rsidRDefault="005B09FB" w:rsidP="00CA6CB0">
      <w:pPr>
        <w:pStyle w:val="Kolorowalistaakcent11"/>
        <w:widowControl w:val="0"/>
        <w:numPr>
          <w:ilvl w:val="1"/>
          <w:numId w:val="56"/>
        </w:numPr>
        <w:spacing w:before="0" w:after="0" w:line="276" w:lineRule="auto"/>
        <w:ind w:left="709" w:hanging="709"/>
        <w:contextualSpacing w:val="0"/>
        <w:outlineLvl w:val="3"/>
        <w:rPr>
          <w:rFonts w:asciiTheme="majorHAnsi" w:hAnsiTheme="majorHAnsi" w:cs="Arial"/>
          <w:bCs/>
          <w:color w:val="000000" w:themeColor="text1"/>
          <w:sz w:val="24"/>
          <w:szCs w:val="24"/>
        </w:rPr>
      </w:pPr>
      <w:r w:rsidRPr="001523AD">
        <w:rPr>
          <w:rFonts w:asciiTheme="majorHAnsi" w:eastAsia="Calibri" w:hAnsiTheme="majorHAnsi" w:cs="AppleSystemUIFont"/>
          <w:sz w:val="24"/>
          <w:szCs w:val="24"/>
        </w:rPr>
        <w:lastRenderedPageBreak/>
        <w:t xml:space="preserve">Zamawiający, najpóźniej przed otwarciem ofert, udostępnia na stronie internetowej prowadzonego postępowania informację o kwocie, jaką zamierza przeznaczyć na sfinansowanie zamówienia. </w:t>
      </w:r>
    </w:p>
    <w:p w14:paraId="6391F67A" w14:textId="30C82B20" w:rsidR="0046682B" w:rsidRPr="001523AD" w:rsidRDefault="0046682B" w:rsidP="00CA6CB0">
      <w:pPr>
        <w:pStyle w:val="Kolorowalistaakcent11"/>
        <w:widowControl w:val="0"/>
        <w:numPr>
          <w:ilvl w:val="1"/>
          <w:numId w:val="56"/>
        </w:numPr>
        <w:spacing w:before="0" w:after="0" w:line="276" w:lineRule="auto"/>
        <w:ind w:left="709" w:hanging="709"/>
        <w:contextualSpacing w:val="0"/>
        <w:outlineLvl w:val="3"/>
        <w:rPr>
          <w:rFonts w:asciiTheme="majorHAnsi" w:hAnsiTheme="majorHAnsi" w:cs="Arial"/>
          <w:bCs/>
          <w:color w:val="000000" w:themeColor="text1"/>
          <w:sz w:val="24"/>
          <w:szCs w:val="24"/>
        </w:rPr>
      </w:pPr>
      <w:r w:rsidRPr="001523AD">
        <w:rPr>
          <w:rFonts w:ascii="Cambria" w:hAnsi="Cambria" w:cs="Arial"/>
          <w:bCs/>
          <w:sz w:val="24"/>
          <w:szCs w:val="24"/>
        </w:rPr>
        <w:t>Zamawiający, niezwłocznie po otwarciu ofert, udostępnia na stronie internetowej prowadzonego postępowania</w:t>
      </w:r>
      <w:r w:rsidR="008D1042" w:rsidRPr="001523AD">
        <w:rPr>
          <w:rFonts w:ascii="Cambria" w:hAnsi="Cambria" w:cs="Arial"/>
          <w:bCs/>
          <w:sz w:val="24"/>
          <w:szCs w:val="24"/>
        </w:rPr>
        <w:t xml:space="preserve"> (</w:t>
      </w:r>
      <w:hyperlink r:id="rId40" w:history="1">
        <w:r w:rsidR="008D1042" w:rsidRPr="001523AD">
          <w:rPr>
            <w:rStyle w:val="Hipercze"/>
            <w:rFonts w:asciiTheme="majorHAnsi" w:hAnsiTheme="majorHAnsi" w:cs="Arial"/>
            <w:bCs/>
            <w:color w:val="0070C0"/>
            <w:sz w:val="24"/>
            <w:szCs w:val="24"/>
            <w:lang w:eastAsia="pl-PL"/>
          </w:rPr>
          <w:t>https://platformazakupowa.pl/pn/wojaszowka</w:t>
        </w:r>
      </w:hyperlink>
      <w:r w:rsidR="008D1042" w:rsidRPr="001523AD">
        <w:rPr>
          <w:rStyle w:val="Hipercze"/>
          <w:rFonts w:asciiTheme="majorHAnsi" w:hAnsiTheme="majorHAnsi" w:cs="Arial"/>
          <w:bCs/>
          <w:color w:val="0070C0"/>
          <w:sz w:val="24"/>
          <w:szCs w:val="24"/>
          <w:lang w:eastAsia="pl-PL"/>
        </w:rPr>
        <w:t>)</w:t>
      </w:r>
      <w:r w:rsidRPr="001523AD">
        <w:rPr>
          <w:rFonts w:ascii="Cambria" w:hAnsi="Cambria" w:cs="Arial"/>
          <w:bCs/>
          <w:sz w:val="24"/>
          <w:szCs w:val="24"/>
        </w:rPr>
        <w:t xml:space="preserve"> informacje o:</w:t>
      </w:r>
    </w:p>
    <w:p w14:paraId="71A99B95" w14:textId="77777777" w:rsidR="0046682B" w:rsidRPr="001523AD" w:rsidRDefault="0046682B" w:rsidP="006D2EEF">
      <w:pPr>
        <w:pStyle w:val="Akapitzlist"/>
        <w:widowControl w:val="0"/>
        <w:numPr>
          <w:ilvl w:val="0"/>
          <w:numId w:val="38"/>
        </w:numPr>
        <w:spacing w:line="276" w:lineRule="auto"/>
        <w:ind w:left="993" w:hanging="284"/>
        <w:outlineLvl w:val="3"/>
        <w:rPr>
          <w:rFonts w:ascii="Cambria" w:hAnsi="Cambria" w:cs="Arial"/>
          <w:bCs/>
          <w:sz w:val="24"/>
          <w:szCs w:val="24"/>
        </w:rPr>
      </w:pPr>
      <w:r w:rsidRPr="001523AD">
        <w:rPr>
          <w:rFonts w:ascii="Cambria" w:hAnsi="Cambria" w:cs="Arial"/>
          <w:bCs/>
          <w:sz w:val="24"/>
          <w:szCs w:val="24"/>
        </w:rPr>
        <w:t>nazwach albo imionach i nazwiskach oraz siedzibach lub miejscach prowadzonej działalności gospodarczej albo miejscach zamieszkania wykonawców, których oferty zostały otwarte;</w:t>
      </w:r>
    </w:p>
    <w:p w14:paraId="12C2873C" w14:textId="77777777" w:rsidR="0046682B" w:rsidRPr="001523AD" w:rsidRDefault="0046682B" w:rsidP="006D2EEF">
      <w:pPr>
        <w:pStyle w:val="Akapitzlist"/>
        <w:widowControl w:val="0"/>
        <w:numPr>
          <w:ilvl w:val="0"/>
          <w:numId w:val="38"/>
        </w:numPr>
        <w:spacing w:line="276" w:lineRule="auto"/>
        <w:ind w:left="993" w:hanging="284"/>
        <w:outlineLvl w:val="3"/>
        <w:rPr>
          <w:rFonts w:ascii="Cambria" w:hAnsi="Cambria" w:cs="Arial"/>
          <w:bCs/>
          <w:sz w:val="24"/>
          <w:szCs w:val="24"/>
        </w:rPr>
      </w:pPr>
      <w:r w:rsidRPr="001523AD">
        <w:rPr>
          <w:rFonts w:ascii="Cambria" w:hAnsi="Cambria" w:cs="Arial"/>
          <w:bCs/>
          <w:sz w:val="24"/>
          <w:szCs w:val="24"/>
        </w:rPr>
        <w:t>cenach lub kosztach zawartych w ofertach.</w:t>
      </w:r>
    </w:p>
    <w:p w14:paraId="66AA11BA" w14:textId="0A2B4751" w:rsidR="0046682B" w:rsidRPr="001523AD" w:rsidRDefault="0046682B" w:rsidP="00CA6CB0">
      <w:pPr>
        <w:widowControl w:val="0"/>
        <w:numPr>
          <w:ilvl w:val="1"/>
          <w:numId w:val="56"/>
        </w:numPr>
        <w:spacing w:line="276" w:lineRule="auto"/>
        <w:ind w:left="709" w:hanging="709"/>
        <w:jc w:val="both"/>
        <w:outlineLvl w:val="3"/>
        <w:rPr>
          <w:rFonts w:ascii="Cambria" w:hAnsi="Cambria" w:cs="Arial"/>
        </w:rPr>
      </w:pPr>
      <w:r w:rsidRPr="001523AD">
        <w:rPr>
          <w:rFonts w:ascii="Cambria" w:hAnsi="Cambria" w:cs="Arial"/>
        </w:rPr>
        <w:t>Zamawiający odrzuca ofertę, jeżeli została złożona po terminie składania ofert, o którym mowa w pkt. 14.2 SWZ.</w:t>
      </w:r>
    </w:p>
    <w:p w14:paraId="7104F7F9" w14:textId="77777777" w:rsidR="0046682B" w:rsidRPr="00C6306E" w:rsidRDefault="0046682B" w:rsidP="00627C7D">
      <w:pPr>
        <w:widowControl w:val="0"/>
        <w:spacing w:line="276" w:lineRule="auto"/>
        <w:ind w:left="720"/>
        <w:jc w:val="both"/>
        <w:outlineLvl w:val="3"/>
        <w:rPr>
          <w:rFonts w:asciiTheme="majorHAnsi" w:hAnsiTheme="majorHAnsi" w:cs="Arial"/>
          <w:bCs/>
        </w:rPr>
      </w:pPr>
    </w:p>
    <w:tbl>
      <w:tblPr>
        <w:tblW w:w="0" w:type="auto"/>
        <w:tblInd w:w="108" w:type="dxa"/>
        <w:tblBorders>
          <w:bottom w:val="single" w:sz="4" w:space="0" w:color="auto"/>
        </w:tblBorders>
        <w:tblLook w:val="00A0" w:firstRow="1" w:lastRow="0" w:firstColumn="1" w:lastColumn="0" w:noHBand="0" w:noVBand="0"/>
      </w:tblPr>
      <w:tblGrid>
        <w:gridCol w:w="8964"/>
      </w:tblGrid>
      <w:tr w:rsidR="00D9784D" w:rsidRPr="00C6306E" w14:paraId="39F5490A" w14:textId="77777777" w:rsidTr="0046682B">
        <w:trPr>
          <w:trHeight w:val="652"/>
        </w:trPr>
        <w:tc>
          <w:tcPr>
            <w:tcW w:w="8964" w:type="dxa"/>
            <w:tcBorders>
              <w:bottom w:val="single" w:sz="4" w:space="0" w:color="auto"/>
            </w:tcBorders>
            <w:shd w:val="clear" w:color="auto" w:fill="D9D9D9" w:themeFill="background1" w:themeFillShade="D9"/>
          </w:tcPr>
          <w:p w14:paraId="4EFAEBD5"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15</w:t>
            </w:r>
          </w:p>
          <w:p w14:paraId="0B363754"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TERMIN ZWIĄZANIA OFERTĄ</w:t>
            </w:r>
          </w:p>
        </w:tc>
      </w:tr>
    </w:tbl>
    <w:p w14:paraId="11FFCEF7" w14:textId="77777777" w:rsidR="00D9784D" w:rsidRPr="00C6306E" w:rsidRDefault="00D9784D" w:rsidP="00627C7D">
      <w:pPr>
        <w:pStyle w:val="Kolorowalistaakcent11"/>
        <w:widowControl w:val="0"/>
        <w:spacing w:before="0" w:after="0" w:line="276" w:lineRule="auto"/>
        <w:ind w:left="340"/>
        <w:contextualSpacing w:val="0"/>
        <w:outlineLvl w:val="3"/>
        <w:rPr>
          <w:rFonts w:asciiTheme="majorHAnsi" w:hAnsiTheme="majorHAnsi" w:cs="Arial"/>
          <w:bCs/>
          <w:sz w:val="24"/>
          <w:szCs w:val="24"/>
          <w:lang w:eastAsia="pl-PL"/>
        </w:rPr>
      </w:pPr>
    </w:p>
    <w:p w14:paraId="1DB39467" w14:textId="77777777" w:rsidR="00687671" w:rsidRPr="00CC0010" w:rsidRDefault="00687671" w:rsidP="00627C7D">
      <w:pPr>
        <w:pStyle w:val="Kolorowalistaakcent11"/>
        <w:widowControl w:val="0"/>
        <w:spacing w:before="0" w:after="0" w:line="276" w:lineRule="auto"/>
        <w:ind w:left="340"/>
        <w:contextualSpacing w:val="0"/>
        <w:outlineLvl w:val="3"/>
        <w:rPr>
          <w:rFonts w:asciiTheme="majorHAnsi" w:hAnsiTheme="majorHAnsi" w:cs="Arial"/>
          <w:bCs/>
          <w:vanish/>
          <w:sz w:val="24"/>
          <w:szCs w:val="24"/>
          <w:lang w:eastAsia="pl-PL"/>
        </w:rPr>
      </w:pPr>
    </w:p>
    <w:p w14:paraId="31CD761C" w14:textId="37A5D893" w:rsidR="002152DC" w:rsidRPr="00CC0010" w:rsidRDefault="00D9784D" w:rsidP="00AB0817">
      <w:pPr>
        <w:pStyle w:val="Akapitzlist"/>
        <w:widowControl w:val="0"/>
        <w:numPr>
          <w:ilvl w:val="1"/>
          <w:numId w:val="15"/>
        </w:numPr>
        <w:spacing w:line="276" w:lineRule="auto"/>
        <w:outlineLvl w:val="3"/>
        <w:rPr>
          <w:rFonts w:asciiTheme="majorHAnsi" w:hAnsiTheme="majorHAnsi" w:cs="Arial"/>
          <w:bCs/>
          <w:sz w:val="24"/>
          <w:szCs w:val="24"/>
        </w:rPr>
      </w:pPr>
      <w:r w:rsidRPr="00CC0010">
        <w:rPr>
          <w:rFonts w:asciiTheme="majorHAnsi" w:hAnsiTheme="majorHAnsi" w:cs="Arial"/>
          <w:bCs/>
          <w:sz w:val="24"/>
          <w:szCs w:val="24"/>
        </w:rPr>
        <w:t xml:space="preserve">Wykonawca jest związany ofertą </w:t>
      </w:r>
      <w:r w:rsidR="00B6142F" w:rsidRPr="00782B09">
        <w:rPr>
          <w:rFonts w:asciiTheme="majorHAnsi" w:hAnsiTheme="majorHAnsi" w:cs="Arial"/>
          <w:b/>
          <w:sz w:val="24"/>
          <w:szCs w:val="24"/>
        </w:rPr>
        <w:t xml:space="preserve">do dnia </w:t>
      </w:r>
      <w:r w:rsidR="00BB3FAB">
        <w:rPr>
          <w:rFonts w:asciiTheme="majorHAnsi" w:hAnsiTheme="majorHAnsi" w:cs="Arial"/>
          <w:b/>
          <w:sz w:val="24"/>
          <w:szCs w:val="24"/>
        </w:rPr>
        <w:t>8</w:t>
      </w:r>
      <w:r w:rsidR="00A33CAC">
        <w:rPr>
          <w:rFonts w:asciiTheme="majorHAnsi" w:hAnsiTheme="majorHAnsi" w:cs="Arial"/>
          <w:b/>
          <w:sz w:val="24"/>
          <w:szCs w:val="24"/>
        </w:rPr>
        <w:t>.03</w:t>
      </w:r>
      <w:r w:rsidR="00782B09">
        <w:rPr>
          <w:rFonts w:asciiTheme="majorHAnsi" w:hAnsiTheme="majorHAnsi" w:cs="Arial"/>
          <w:b/>
          <w:sz w:val="24"/>
          <w:szCs w:val="24"/>
        </w:rPr>
        <w:t>.202</w:t>
      </w:r>
      <w:r w:rsidR="00A33CAC">
        <w:rPr>
          <w:rFonts w:asciiTheme="majorHAnsi" w:hAnsiTheme="majorHAnsi" w:cs="Arial"/>
          <w:b/>
          <w:sz w:val="24"/>
          <w:szCs w:val="24"/>
        </w:rPr>
        <w:t>4</w:t>
      </w:r>
      <w:r w:rsidR="00782B09">
        <w:rPr>
          <w:rFonts w:asciiTheme="majorHAnsi" w:hAnsiTheme="majorHAnsi" w:cs="Arial"/>
          <w:b/>
          <w:sz w:val="24"/>
          <w:szCs w:val="24"/>
        </w:rPr>
        <w:t xml:space="preserve"> r. </w:t>
      </w:r>
    </w:p>
    <w:p w14:paraId="79CEF476" w14:textId="0B5CFDE6" w:rsidR="002152DC" w:rsidRPr="002152DC" w:rsidRDefault="002152DC" w:rsidP="00AB0817">
      <w:pPr>
        <w:pStyle w:val="Akapitzlist"/>
        <w:widowControl w:val="0"/>
        <w:numPr>
          <w:ilvl w:val="1"/>
          <w:numId w:val="15"/>
        </w:numPr>
        <w:spacing w:line="276" w:lineRule="auto"/>
        <w:outlineLvl w:val="3"/>
        <w:rPr>
          <w:rFonts w:asciiTheme="majorHAnsi" w:hAnsiTheme="majorHAnsi" w:cs="Arial"/>
          <w:bCs/>
          <w:sz w:val="24"/>
          <w:szCs w:val="24"/>
        </w:rPr>
      </w:pPr>
      <w:r w:rsidRPr="002152DC">
        <w:rPr>
          <w:rFonts w:ascii="Cambria" w:hAnsi="Cambria"/>
          <w:color w:val="000000"/>
          <w:sz w:val="24"/>
          <w:szCs w:val="24"/>
        </w:rPr>
        <w:t xml:space="preserve">W przypadku gdy wybór najkorzystniejszej oferty nie nastąpi przed upływem terminu związania ofertą, o którym mowa w </w:t>
      </w:r>
      <w:r>
        <w:rPr>
          <w:rFonts w:ascii="Cambria" w:hAnsi="Cambria"/>
          <w:color w:val="000000"/>
          <w:sz w:val="24"/>
          <w:szCs w:val="24"/>
        </w:rPr>
        <w:t>pkt 15.1</w:t>
      </w:r>
      <w:r w:rsidRPr="002152DC">
        <w:rPr>
          <w:rFonts w:ascii="Cambria" w:hAnsi="Cambria"/>
          <w:color w:val="000000"/>
          <w:sz w:val="24"/>
          <w:szCs w:val="24"/>
        </w:rPr>
        <w:t xml:space="preserve">, </w:t>
      </w:r>
      <w:r w:rsidR="00CB4701">
        <w:rPr>
          <w:rFonts w:ascii="Cambria" w:hAnsi="Cambria"/>
          <w:color w:val="000000"/>
          <w:sz w:val="24"/>
          <w:szCs w:val="24"/>
        </w:rPr>
        <w:t>Z</w:t>
      </w:r>
      <w:r w:rsidRPr="002152DC">
        <w:rPr>
          <w:rFonts w:ascii="Cambria" w:hAnsi="Cambria"/>
          <w:color w:val="000000"/>
          <w:sz w:val="24"/>
          <w:szCs w:val="24"/>
        </w:rPr>
        <w:t>amawiający przed upływem terminu związania ofertą, zwr</w:t>
      </w:r>
      <w:r>
        <w:rPr>
          <w:rFonts w:ascii="Cambria" w:hAnsi="Cambria"/>
          <w:color w:val="000000"/>
          <w:sz w:val="24"/>
          <w:szCs w:val="24"/>
        </w:rPr>
        <w:t>óci</w:t>
      </w:r>
      <w:r w:rsidRPr="002152DC">
        <w:rPr>
          <w:rFonts w:ascii="Cambria" w:hAnsi="Cambria"/>
          <w:color w:val="000000"/>
          <w:sz w:val="24"/>
          <w:szCs w:val="24"/>
        </w:rPr>
        <w:t xml:space="preserve"> się jednokrotnie do </w:t>
      </w:r>
      <w:r w:rsidR="00CB4701">
        <w:rPr>
          <w:rFonts w:ascii="Cambria" w:hAnsi="Cambria"/>
          <w:color w:val="000000"/>
          <w:sz w:val="24"/>
          <w:szCs w:val="24"/>
        </w:rPr>
        <w:t>W</w:t>
      </w:r>
      <w:r w:rsidRPr="002152DC">
        <w:rPr>
          <w:rFonts w:ascii="Cambria" w:hAnsi="Cambria"/>
          <w:color w:val="000000"/>
          <w:sz w:val="24"/>
          <w:szCs w:val="24"/>
        </w:rPr>
        <w:t>ykonawców o wyrażenie zgody na przedłużenie tego terminu o wskazywany prze</w:t>
      </w:r>
      <w:r w:rsidR="00E00FF6">
        <w:rPr>
          <w:rFonts w:ascii="Cambria" w:hAnsi="Cambria"/>
          <w:color w:val="000000"/>
          <w:sz w:val="24"/>
          <w:szCs w:val="24"/>
        </w:rPr>
        <w:t>z niego okres, nie dłuższy niż 3</w:t>
      </w:r>
      <w:r w:rsidRPr="002152DC">
        <w:rPr>
          <w:rFonts w:ascii="Cambria" w:hAnsi="Cambria"/>
          <w:color w:val="000000"/>
          <w:sz w:val="24"/>
          <w:szCs w:val="24"/>
        </w:rPr>
        <w:t>0 dni.</w:t>
      </w:r>
    </w:p>
    <w:p w14:paraId="38F91775" w14:textId="462AD200" w:rsidR="00B60E03" w:rsidRPr="00BB3FAB" w:rsidRDefault="0046682B" w:rsidP="00BB3FAB">
      <w:pPr>
        <w:pStyle w:val="Akapitzlist"/>
        <w:widowControl w:val="0"/>
        <w:numPr>
          <w:ilvl w:val="1"/>
          <w:numId w:val="15"/>
        </w:numPr>
        <w:spacing w:line="276" w:lineRule="auto"/>
        <w:outlineLvl w:val="3"/>
        <w:rPr>
          <w:rFonts w:asciiTheme="majorHAnsi" w:hAnsiTheme="majorHAnsi" w:cs="Arial"/>
          <w:bCs/>
          <w:sz w:val="24"/>
          <w:szCs w:val="24"/>
        </w:rPr>
      </w:pPr>
      <w:r w:rsidRPr="0046682B">
        <w:rPr>
          <w:rFonts w:ascii="Cambria" w:hAnsi="Cambria" w:cs="Arial"/>
          <w:bCs/>
          <w:sz w:val="24"/>
          <w:szCs w:val="24"/>
        </w:rPr>
        <w:t>Przedłużenie terminu związania ofertą, o którym mowa w pkt. 15.2 SWZ, wymaga złożenia przez Wykonawcę pisemnego oświadczenia o wyrażeniu zgody na przedłużenie terminu związania ofertą.</w:t>
      </w:r>
    </w:p>
    <w:p w14:paraId="4705B8C6" w14:textId="77777777" w:rsidR="00B60E03" w:rsidRPr="002152DC" w:rsidRDefault="00B60E03" w:rsidP="002152DC">
      <w:pPr>
        <w:widowControl w:val="0"/>
        <w:spacing w:line="276" w:lineRule="auto"/>
        <w:ind w:left="720"/>
        <w:jc w:val="both"/>
        <w:outlineLvl w:val="3"/>
        <w:rPr>
          <w:rFonts w:ascii="Cambria" w:hAnsi="Cambria" w:cs="Arial"/>
          <w:bCs/>
        </w:rPr>
      </w:pPr>
    </w:p>
    <w:tbl>
      <w:tblPr>
        <w:tblW w:w="0" w:type="auto"/>
        <w:jc w:val="center"/>
        <w:tblBorders>
          <w:bottom w:val="single" w:sz="4" w:space="0" w:color="auto"/>
        </w:tblBorders>
        <w:tblLook w:val="00A0" w:firstRow="1" w:lastRow="0" w:firstColumn="1" w:lastColumn="0" w:noHBand="0" w:noVBand="0"/>
      </w:tblPr>
      <w:tblGrid>
        <w:gridCol w:w="9060"/>
      </w:tblGrid>
      <w:tr w:rsidR="00D9784D" w:rsidRPr="00C6306E" w14:paraId="3567F140" w14:textId="77777777" w:rsidTr="0046682B">
        <w:trPr>
          <w:jc w:val="center"/>
        </w:trPr>
        <w:tc>
          <w:tcPr>
            <w:tcW w:w="9060" w:type="dxa"/>
            <w:tcBorders>
              <w:bottom w:val="single" w:sz="4" w:space="0" w:color="auto"/>
            </w:tcBorders>
            <w:shd w:val="clear" w:color="auto" w:fill="D9D9D9" w:themeFill="background1" w:themeFillShade="D9"/>
          </w:tcPr>
          <w:p w14:paraId="532BAD64"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16</w:t>
            </w:r>
          </w:p>
          <w:p w14:paraId="4DA7B217"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OPIS SPOSOBU OBLICZENIA CENY OFERTY</w:t>
            </w:r>
          </w:p>
        </w:tc>
      </w:tr>
    </w:tbl>
    <w:p w14:paraId="6F9EF65E" w14:textId="77777777" w:rsidR="00D9784D" w:rsidRPr="007E5878" w:rsidRDefault="00D9784D" w:rsidP="00627C7D">
      <w:pPr>
        <w:pStyle w:val="Kolorowalistaakcent11"/>
        <w:widowControl w:val="0"/>
        <w:spacing w:before="0" w:after="0" w:line="276" w:lineRule="auto"/>
        <w:ind w:left="0"/>
        <w:contextualSpacing w:val="0"/>
        <w:outlineLvl w:val="3"/>
        <w:rPr>
          <w:rFonts w:asciiTheme="majorHAnsi" w:hAnsiTheme="majorHAnsi" w:cs="Arial"/>
          <w:bCs/>
          <w:color w:val="FF0000"/>
          <w:sz w:val="24"/>
          <w:szCs w:val="24"/>
          <w:lang w:eastAsia="pl-PL"/>
        </w:rPr>
      </w:pPr>
    </w:p>
    <w:p w14:paraId="405E7759" w14:textId="77777777" w:rsidR="00687671" w:rsidRPr="00CC0010" w:rsidRDefault="00687671" w:rsidP="00627C7D">
      <w:pPr>
        <w:pStyle w:val="Kolorowalistaakcent11"/>
        <w:widowControl w:val="0"/>
        <w:spacing w:before="0" w:after="0" w:line="276" w:lineRule="auto"/>
        <w:ind w:left="0"/>
        <w:contextualSpacing w:val="0"/>
        <w:outlineLvl w:val="3"/>
        <w:rPr>
          <w:rFonts w:asciiTheme="majorHAnsi" w:hAnsiTheme="majorHAnsi" w:cs="Arial"/>
          <w:bCs/>
          <w:vanish/>
          <w:sz w:val="24"/>
          <w:szCs w:val="24"/>
          <w:lang w:eastAsia="pl-PL"/>
        </w:rPr>
      </w:pPr>
    </w:p>
    <w:p w14:paraId="5CB08312" w14:textId="77777777" w:rsidR="007319B6" w:rsidRPr="00CC0010" w:rsidRDefault="007319B6" w:rsidP="007319B6">
      <w:pPr>
        <w:pStyle w:val="Kolorowalistaakcent11"/>
        <w:widowControl w:val="0"/>
        <w:spacing w:before="0" w:after="0" w:line="276" w:lineRule="auto"/>
        <w:ind w:left="0"/>
        <w:contextualSpacing w:val="0"/>
        <w:outlineLvl w:val="3"/>
        <w:rPr>
          <w:rFonts w:asciiTheme="majorHAnsi" w:hAnsiTheme="majorHAnsi" w:cs="Arial"/>
          <w:vanish/>
          <w:sz w:val="24"/>
          <w:szCs w:val="24"/>
          <w:lang w:eastAsia="pl-PL"/>
        </w:rPr>
      </w:pPr>
    </w:p>
    <w:p w14:paraId="11FE72C2" w14:textId="671BF944" w:rsidR="00CA3D69" w:rsidRPr="00CC0010" w:rsidRDefault="00CA3D69" w:rsidP="00CA3D69">
      <w:pPr>
        <w:pStyle w:val="Akapitzlist"/>
        <w:numPr>
          <w:ilvl w:val="1"/>
          <w:numId w:val="47"/>
        </w:numPr>
        <w:rPr>
          <w:rFonts w:ascii="Cambria" w:eastAsia="TimesNewRoman" w:hAnsi="Cambria" w:cs="Arial"/>
          <w:sz w:val="24"/>
          <w:szCs w:val="24"/>
          <w:lang w:eastAsia="pl-PL"/>
        </w:rPr>
      </w:pPr>
      <w:r w:rsidRPr="00CC0010">
        <w:rPr>
          <w:rFonts w:ascii="Cambria" w:eastAsia="TimesNewRoman" w:hAnsi="Cambria" w:cs="Arial"/>
          <w:sz w:val="24"/>
          <w:szCs w:val="24"/>
          <w:lang w:eastAsia="pl-PL"/>
        </w:rPr>
        <w:t>Wykonawca w ofercie określi cenę</w:t>
      </w:r>
      <w:r w:rsidR="00CC0010" w:rsidRPr="00CC0010">
        <w:rPr>
          <w:rFonts w:ascii="Cambria" w:eastAsia="TimesNewRoman" w:hAnsi="Cambria" w:cs="Arial"/>
          <w:sz w:val="24"/>
          <w:szCs w:val="24"/>
          <w:lang w:eastAsia="pl-PL"/>
        </w:rPr>
        <w:t xml:space="preserve"> ryczałtową</w:t>
      </w:r>
      <w:r w:rsidR="000F1DE3" w:rsidRPr="00CC0010">
        <w:rPr>
          <w:rFonts w:ascii="Cambria" w:eastAsia="TimesNewRoman" w:hAnsi="Cambria" w:cs="Arial"/>
          <w:sz w:val="24"/>
          <w:szCs w:val="24"/>
          <w:lang w:eastAsia="pl-PL"/>
        </w:rPr>
        <w:t xml:space="preserve"> </w:t>
      </w:r>
      <w:r w:rsidRPr="00CC0010">
        <w:rPr>
          <w:rFonts w:ascii="Cambria" w:eastAsia="TimesNewRoman" w:hAnsi="Cambria" w:cs="Arial"/>
          <w:sz w:val="24"/>
          <w:szCs w:val="24"/>
          <w:lang w:eastAsia="pl-PL"/>
        </w:rPr>
        <w:t xml:space="preserve">oferty brutto w zł (PLN), </w:t>
      </w:r>
      <w:r w:rsidR="00CC0010" w:rsidRPr="00CC0010">
        <w:rPr>
          <w:rFonts w:ascii="Cambria" w:eastAsia="TimesNewRoman" w:hAnsi="Cambria" w:cs="Arial"/>
          <w:b/>
          <w:sz w:val="24"/>
          <w:szCs w:val="24"/>
          <w:lang w:eastAsia="pl-PL"/>
        </w:rPr>
        <w:t>z</w:t>
      </w:r>
      <w:r w:rsidRPr="00CC0010">
        <w:rPr>
          <w:rFonts w:ascii="Cambria" w:eastAsia="TimesNewRoman" w:hAnsi="Cambria" w:cs="Arial"/>
          <w:b/>
          <w:sz w:val="24"/>
          <w:szCs w:val="24"/>
          <w:lang w:eastAsia="pl-PL"/>
        </w:rPr>
        <w:t xml:space="preserve"> wszelkimi koszta</w:t>
      </w:r>
      <w:r w:rsidR="000F1DE3" w:rsidRPr="00CC0010">
        <w:rPr>
          <w:rFonts w:ascii="Cambria" w:eastAsia="TimesNewRoman" w:hAnsi="Cambria" w:cs="Arial"/>
          <w:b/>
          <w:sz w:val="24"/>
          <w:szCs w:val="24"/>
          <w:lang w:eastAsia="pl-PL"/>
        </w:rPr>
        <w:t>mi wynikającymi z umowy</w:t>
      </w:r>
      <w:r w:rsidRPr="00CC0010">
        <w:rPr>
          <w:rFonts w:ascii="Cambria" w:eastAsia="TimesNewRoman" w:hAnsi="Cambria" w:cs="Arial"/>
          <w:sz w:val="24"/>
          <w:szCs w:val="24"/>
          <w:lang w:eastAsia="pl-PL"/>
        </w:rPr>
        <w:t xml:space="preserve"> za realizację przedmiotu zamówienia. Cena oferty – jest to kwota wymieniona w Formularzu oferty (</w:t>
      </w:r>
      <w:r w:rsidRPr="00CC0010">
        <w:rPr>
          <w:rFonts w:ascii="Cambria" w:eastAsia="TimesNewRoman" w:hAnsi="Cambria" w:cs="Arial"/>
          <w:b/>
          <w:sz w:val="24"/>
          <w:szCs w:val="24"/>
          <w:lang w:eastAsia="pl-PL"/>
        </w:rPr>
        <w:t>Załącznik nr 3 SWZ</w:t>
      </w:r>
      <w:r w:rsidRPr="00CC0010">
        <w:rPr>
          <w:rFonts w:ascii="Cambria" w:eastAsia="TimesNewRoman" w:hAnsi="Cambria" w:cs="Arial"/>
          <w:sz w:val="24"/>
          <w:szCs w:val="24"/>
          <w:lang w:eastAsia="pl-PL"/>
        </w:rPr>
        <w:t>).</w:t>
      </w:r>
    </w:p>
    <w:p w14:paraId="13F964DA" w14:textId="77777777" w:rsidR="007319B6" w:rsidRPr="00CC0010" w:rsidRDefault="007319B6" w:rsidP="006D2EEF">
      <w:pPr>
        <w:widowControl w:val="0"/>
        <w:numPr>
          <w:ilvl w:val="1"/>
          <w:numId w:val="47"/>
        </w:numPr>
        <w:autoSpaceDE w:val="0"/>
        <w:autoSpaceDN w:val="0"/>
        <w:adjustRightInd w:val="0"/>
        <w:spacing w:line="276" w:lineRule="auto"/>
        <w:ind w:left="709"/>
        <w:jc w:val="both"/>
        <w:outlineLvl w:val="3"/>
        <w:rPr>
          <w:rFonts w:ascii="Cambria" w:eastAsia="TimesNewRoman" w:hAnsi="Cambria" w:cs="Arial"/>
        </w:rPr>
      </w:pPr>
      <w:r w:rsidRPr="00CC0010">
        <w:rPr>
          <w:rFonts w:ascii="Cambria" w:eastAsia="TimesNewRoman" w:hAnsi="Cambria" w:cs="Arial"/>
        </w:rPr>
        <w:t>Podstawą do określenia ceny oferty jest SWZ wraz załącznikami.</w:t>
      </w:r>
    </w:p>
    <w:p w14:paraId="75B136F6" w14:textId="77777777" w:rsidR="00A40B0C" w:rsidRPr="00CC0010" w:rsidRDefault="00A40B0C" w:rsidP="00A40B0C">
      <w:pPr>
        <w:widowControl w:val="0"/>
        <w:numPr>
          <w:ilvl w:val="1"/>
          <w:numId w:val="47"/>
        </w:numPr>
        <w:autoSpaceDE w:val="0"/>
        <w:autoSpaceDN w:val="0"/>
        <w:adjustRightInd w:val="0"/>
        <w:spacing w:line="276" w:lineRule="auto"/>
        <w:ind w:left="709"/>
        <w:contextualSpacing/>
        <w:jc w:val="both"/>
        <w:rPr>
          <w:rFonts w:ascii="Cambria" w:eastAsia="SimSun" w:hAnsi="Cambria" w:cs="Arial"/>
          <w:b/>
          <w:lang w:eastAsia="zh-CN"/>
        </w:rPr>
      </w:pPr>
      <w:r w:rsidRPr="00CC0010">
        <w:rPr>
          <w:rFonts w:ascii="Cambria" w:eastAsia="SimSun" w:hAnsi="Cambria" w:cs="Arial"/>
          <w:b/>
          <w:lang w:eastAsia="zh-CN"/>
        </w:rPr>
        <w:t>W Formularzu oferty Wykonawca podaje:</w:t>
      </w:r>
    </w:p>
    <w:p w14:paraId="2A96689D" w14:textId="4D08A6F7" w:rsidR="00A40B0C" w:rsidRPr="00CC0010" w:rsidRDefault="00E407C6" w:rsidP="00A40B0C">
      <w:pPr>
        <w:widowControl w:val="0"/>
        <w:numPr>
          <w:ilvl w:val="0"/>
          <w:numId w:val="63"/>
        </w:numPr>
        <w:autoSpaceDE w:val="0"/>
        <w:autoSpaceDN w:val="0"/>
        <w:adjustRightInd w:val="0"/>
        <w:spacing w:line="276" w:lineRule="auto"/>
        <w:ind w:left="993" w:hanging="284"/>
        <w:contextualSpacing/>
        <w:jc w:val="both"/>
        <w:rPr>
          <w:rFonts w:ascii="Cambria" w:eastAsia="TimesNewRoman" w:hAnsi="Cambria" w:cs="Arial"/>
          <w:b/>
          <w:lang w:eastAsia="zh-CN"/>
        </w:rPr>
      </w:pPr>
      <w:r>
        <w:rPr>
          <w:rFonts w:ascii="Cambria" w:eastAsia="SimSun" w:hAnsi="Cambria"/>
          <w:b/>
          <w:bCs/>
          <w:lang w:eastAsia="zh-CN"/>
        </w:rPr>
        <w:t>Całkowitą c</w:t>
      </w:r>
      <w:r w:rsidR="000F1DE3" w:rsidRPr="00CC0010">
        <w:rPr>
          <w:rFonts w:ascii="Cambria" w:eastAsia="SimSun" w:hAnsi="Cambria"/>
          <w:b/>
          <w:bCs/>
          <w:lang w:eastAsia="zh-CN"/>
        </w:rPr>
        <w:t>enę netto</w:t>
      </w:r>
      <w:r w:rsidR="00A40B0C" w:rsidRPr="00CC0010">
        <w:rPr>
          <w:rFonts w:ascii="Cambria" w:eastAsia="SimSun" w:hAnsi="Cambria"/>
          <w:b/>
          <w:bCs/>
          <w:lang w:eastAsia="zh-CN"/>
        </w:rPr>
        <w:t xml:space="preserve">, </w:t>
      </w:r>
    </w:p>
    <w:p w14:paraId="67382294" w14:textId="43196113" w:rsidR="00A40B0C" w:rsidRPr="00CC0010" w:rsidRDefault="00A40B0C" w:rsidP="00A40B0C">
      <w:pPr>
        <w:widowControl w:val="0"/>
        <w:numPr>
          <w:ilvl w:val="0"/>
          <w:numId w:val="63"/>
        </w:numPr>
        <w:autoSpaceDE w:val="0"/>
        <w:autoSpaceDN w:val="0"/>
        <w:adjustRightInd w:val="0"/>
        <w:spacing w:line="276" w:lineRule="auto"/>
        <w:ind w:left="993" w:hanging="284"/>
        <w:contextualSpacing/>
        <w:jc w:val="both"/>
        <w:rPr>
          <w:rFonts w:ascii="Cambria" w:eastAsia="TimesNewRoman" w:hAnsi="Cambria" w:cs="Arial"/>
          <w:b/>
          <w:lang w:eastAsia="zh-CN"/>
        </w:rPr>
      </w:pPr>
      <w:r w:rsidRPr="00CC0010">
        <w:rPr>
          <w:rFonts w:ascii="Cambria" w:eastAsia="SimSun" w:hAnsi="Cambria"/>
          <w:b/>
          <w:bCs/>
          <w:lang w:eastAsia="zh-CN"/>
        </w:rPr>
        <w:t xml:space="preserve">potem dodaje podatek VAT oraz wylicza jej </w:t>
      </w:r>
      <w:r w:rsidR="00CC0010" w:rsidRPr="00CC0010">
        <w:rPr>
          <w:rFonts w:ascii="Cambria" w:eastAsia="SimSun" w:hAnsi="Cambria"/>
          <w:b/>
          <w:bCs/>
          <w:lang w:eastAsia="zh-CN"/>
        </w:rPr>
        <w:t>ryczałtową</w:t>
      </w:r>
      <w:r w:rsidRPr="00CC0010">
        <w:rPr>
          <w:rFonts w:ascii="Cambria" w:eastAsia="SimSun" w:hAnsi="Cambria"/>
          <w:b/>
          <w:bCs/>
          <w:lang w:eastAsia="zh-CN"/>
        </w:rPr>
        <w:t xml:space="preserve"> cenę brutto,</w:t>
      </w:r>
    </w:p>
    <w:p w14:paraId="31B31E45" w14:textId="4686662A" w:rsidR="00A40B0C" w:rsidRPr="00CC0010" w:rsidRDefault="006B0D58" w:rsidP="00A40B0C">
      <w:pPr>
        <w:widowControl w:val="0"/>
        <w:autoSpaceDE w:val="0"/>
        <w:autoSpaceDN w:val="0"/>
        <w:adjustRightInd w:val="0"/>
        <w:spacing w:line="276" w:lineRule="auto"/>
        <w:ind w:left="709"/>
        <w:contextualSpacing/>
        <w:jc w:val="both"/>
        <w:rPr>
          <w:rFonts w:ascii="Cambria" w:eastAsia="TimesNewRoman" w:hAnsi="Cambria" w:cs="Arial"/>
          <w:b/>
          <w:lang w:eastAsia="zh-CN"/>
        </w:rPr>
      </w:pPr>
      <w:r w:rsidRPr="00CC0010">
        <w:rPr>
          <w:rFonts w:ascii="Cambria" w:eastAsia="TimesNewRoman" w:hAnsi="Cambria" w:cs="Arial"/>
          <w:b/>
          <w:u w:val="single"/>
          <w:lang w:eastAsia="zh-CN"/>
        </w:rPr>
        <w:t>C</w:t>
      </w:r>
      <w:r w:rsidR="00A40B0C" w:rsidRPr="00CC0010">
        <w:rPr>
          <w:rFonts w:ascii="Cambria" w:eastAsia="TimesNewRoman" w:hAnsi="Cambria" w:cs="Arial"/>
          <w:b/>
          <w:u w:val="single"/>
          <w:lang w:eastAsia="zh-CN"/>
        </w:rPr>
        <w:t>en brutto stanowi cenę ofertową brutto podaną w formularzu ofertowym</w:t>
      </w:r>
      <w:r w:rsidR="00A40B0C" w:rsidRPr="00CC0010">
        <w:rPr>
          <w:rFonts w:ascii="Cambria" w:eastAsia="TimesNewRoman" w:hAnsi="Cambria" w:cs="Arial"/>
          <w:b/>
          <w:lang w:eastAsia="zh-CN"/>
        </w:rPr>
        <w:t xml:space="preserve"> </w:t>
      </w:r>
      <w:r w:rsidR="00A40B0C" w:rsidRPr="00CC0010">
        <w:rPr>
          <w:rFonts w:ascii="Cambria" w:eastAsia="SimSun" w:hAnsi="Cambria" w:cs="Arial"/>
          <w:b/>
          <w:lang w:eastAsia="zh-CN"/>
        </w:rPr>
        <w:t>z dokładno</w:t>
      </w:r>
      <w:r w:rsidR="00A40B0C" w:rsidRPr="00CC0010">
        <w:rPr>
          <w:rFonts w:ascii="Cambria" w:eastAsia="TimesNewRoman" w:hAnsi="Cambria" w:cs="Arial"/>
          <w:b/>
          <w:lang w:eastAsia="zh-CN"/>
        </w:rPr>
        <w:t>ś</w:t>
      </w:r>
      <w:r w:rsidR="00A40B0C" w:rsidRPr="00CC0010">
        <w:rPr>
          <w:rFonts w:ascii="Cambria" w:eastAsia="SimSun" w:hAnsi="Cambria" w:cs="Arial"/>
          <w:b/>
          <w:lang w:eastAsia="zh-CN"/>
        </w:rPr>
        <w:t>ci</w:t>
      </w:r>
      <w:r w:rsidR="00A40B0C" w:rsidRPr="00CC0010">
        <w:rPr>
          <w:rFonts w:ascii="Cambria" w:eastAsia="TimesNewRoman" w:hAnsi="Cambria" w:cs="Arial"/>
          <w:b/>
          <w:lang w:eastAsia="zh-CN"/>
        </w:rPr>
        <w:t xml:space="preserve">ą </w:t>
      </w:r>
      <w:r w:rsidR="00A40B0C" w:rsidRPr="00CC0010">
        <w:rPr>
          <w:rFonts w:ascii="Cambria" w:eastAsia="SimSun" w:hAnsi="Cambria" w:cs="Arial"/>
          <w:b/>
          <w:lang w:eastAsia="zh-CN"/>
        </w:rPr>
        <w:t xml:space="preserve">do dwóch miejsc po przecinku w rozumieniu art. 3 ust. 1 pkt 1 i ust. 2 ustawy z dnia 9 maja 2014 r. o informowaniu o cenach towarów i usług (tekst jedn. z 2019 r. poz.178) oraz ustawy z dnia 7 lipca 1994 r. o denominacji złotego (Dz. U. z 1994 r., Nr 84, poz. 386 ze zm.). </w:t>
      </w:r>
    </w:p>
    <w:p w14:paraId="26B32609" w14:textId="77777777" w:rsidR="007319B6" w:rsidRPr="00062FE2" w:rsidRDefault="007319B6" w:rsidP="00AB0817">
      <w:pPr>
        <w:pStyle w:val="Akapitzlist"/>
        <w:widowControl w:val="0"/>
        <w:numPr>
          <w:ilvl w:val="1"/>
          <w:numId w:val="16"/>
        </w:numPr>
        <w:spacing w:line="276" w:lineRule="auto"/>
        <w:outlineLvl w:val="3"/>
        <w:rPr>
          <w:rFonts w:asciiTheme="majorHAnsi" w:hAnsiTheme="majorHAnsi" w:cs="Arial"/>
          <w:bCs/>
          <w:sz w:val="24"/>
          <w:szCs w:val="24"/>
        </w:rPr>
      </w:pPr>
      <w:r w:rsidRPr="00062FE2">
        <w:rPr>
          <w:rFonts w:ascii="Cambria" w:hAnsi="Cambria"/>
          <w:color w:val="000000"/>
          <w:sz w:val="24"/>
          <w:szCs w:val="24"/>
        </w:rPr>
        <w:lastRenderedPageBreak/>
        <w:t xml:space="preserve">Jeżeli została złożona oferta, której wybór prowadziłby do powstania u </w:t>
      </w:r>
      <w:r>
        <w:rPr>
          <w:rFonts w:ascii="Cambria" w:hAnsi="Cambria"/>
          <w:color w:val="000000"/>
          <w:sz w:val="24"/>
          <w:szCs w:val="24"/>
        </w:rPr>
        <w:t>Z</w:t>
      </w:r>
      <w:r w:rsidRPr="00062FE2">
        <w:rPr>
          <w:rFonts w:ascii="Cambria" w:hAnsi="Cambria"/>
          <w:color w:val="000000"/>
          <w:sz w:val="24"/>
          <w:szCs w:val="24"/>
        </w:rPr>
        <w:t>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p>
    <w:p w14:paraId="41C6F5DF" w14:textId="7F56C220" w:rsidR="007319B6" w:rsidRPr="00062FE2" w:rsidRDefault="007319B6" w:rsidP="00AB0817">
      <w:pPr>
        <w:pStyle w:val="Akapitzlist"/>
        <w:widowControl w:val="0"/>
        <w:numPr>
          <w:ilvl w:val="1"/>
          <w:numId w:val="16"/>
        </w:numPr>
        <w:spacing w:line="276" w:lineRule="auto"/>
        <w:outlineLvl w:val="3"/>
        <w:rPr>
          <w:rFonts w:asciiTheme="majorHAnsi" w:hAnsiTheme="majorHAnsi" w:cs="Arial"/>
          <w:bCs/>
          <w:sz w:val="24"/>
          <w:szCs w:val="24"/>
        </w:rPr>
      </w:pPr>
      <w:r w:rsidRPr="00062FE2">
        <w:rPr>
          <w:rFonts w:ascii="Cambria" w:hAnsi="Cambria"/>
          <w:color w:val="000000"/>
          <w:sz w:val="24"/>
          <w:szCs w:val="24"/>
        </w:rPr>
        <w:t xml:space="preserve">W ofercie, o której mowa w </w:t>
      </w:r>
      <w:r>
        <w:rPr>
          <w:rFonts w:ascii="Cambria" w:hAnsi="Cambria"/>
          <w:color w:val="000000"/>
          <w:sz w:val="24"/>
          <w:szCs w:val="24"/>
        </w:rPr>
        <w:t>pkt 16.</w:t>
      </w:r>
      <w:r w:rsidR="00A40B0C">
        <w:rPr>
          <w:rFonts w:ascii="Cambria" w:hAnsi="Cambria"/>
          <w:color w:val="000000"/>
          <w:sz w:val="24"/>
          <w:szCs w:val="24"/>
        </w:rPr>
        <w:t>4</w:t>
      </w:r>
      <w:r w:rsidRPr="00062FE2">
        <w:rPr>
          <w:rFonts w:ascii="Cambria" w:hAnsi="Cambria"/>
          <w:color w:val="000000"/>
          <w:sz w:val="24"/>
          <w:szCs w:val="24"/>
        </w:rPr>
        <w:t xml:space="preserve"> </w:t>
      </w:r>
      <w:r>
        <w:rPr>
          <w:rFonts w:ascii="Cambria" w:hAnsi="Cambria"/>
          <w:color w:val="000000"/>
          <w:sz w:val="24"/>
          <w:szCs w:val="24"/>
        </w:rPr>
        <w:t>SWZ W</w:t>
      </w:r>
      <w:r w:rsidRPr="00062FE2">
        <w:rPr>
          <w:rFonts w:ascii="Cambria" w:hAnsi="Cambria"/>
          <w:color w:val="000000"/>
          <w:sz w:val="24"/>
          <w:szCs w:val="24"/>
        </w:rPr>
        <w:t>ykonawca ma obowiązek:</w:t>
      </w:r>
    </w:p>
    <w:p w14:paraId="08D3343F" w14:textId="77777777" w:rsidR="007319B6" w:rsidRPr="00062FE2" w:rsidRDefault="007319B6" w:rsidP="006D2EEF">
      <w:pPr>
        <w:pStyle w:val="Akapitzlist"/>
        <w:numPr>
          <w:ilvl w:val="0"/>
          <w:numId w:val="39"/>
        </w:numPr>
        <w:shd w:val="clear" w:color="auto" w:fill="FFFFFF"/>
        <w:tabs>
          <w:tab w:val="left" w:pos="851"/>
        </w:tabs>
        <w:spacing w:before="72" w:after="72" w:line="276" w:lineRule="auto"/>
        <w:ind w:left="993" w:hanging="284"/>
        <w:rPr>
          <w:rFonts w:ascii="Cambria" w:hAnsi="Cambria"/>
          <w:color w:val="000000"/>
          <w:sz w:val="24"/>
          <w:szCs w:val="24"/>
        </w:rPr>
      </w:pPr>
      <w:r w:rsidRPr="00062FE2">
        <w:rPr>
          <w:rFonts w:ascii="Cambria" w:hAnsi="Cambria"/>
          <w:color w:val="000000"/>
          <w:sz w:val="24"/>
          <w:szCs w:val="24"/>
        </w:rPr>
        <w:t xml:space="preserve">poinformowania </w:t>
      </w:r>
      <w:r>
        <w:rPr>
          <w:rFonts w:ascii="Cambria" w:hAnsi="Cambria"/>
          <w:color w:val="000000"/>
          <w:sz w:val="24"/>
          <w:szCs w:val="24"/>
        </w:rPr>
        <w:t>Z</w:t>
      </w:r>
      <w:r w:rsidRPr="00062FE2">
        <w:rPr>
          <w:rFonts w:ascii="Cambria" w:hAnsi="Cambria"/>
          <w:color w:val="000000"/>
          <w:sz w:val="24"/>
          <w:szCs w:val="24"/>
        </w:rPr>
        <w:t xml:space="preserve">amawiającego, że wybór jego oferty będzie prowadził do powstania u </w:t>
      </w:r>
      <w:r>
        <w:rPr>
          <w:rFonts w:ascii="Cambria" w:hAnsi="Cambria"/>
          <w:color w:val="000000"/>
          <w:sz w:val="24"/>
          <w:szCs w:val="24"/>
        </w:rPr>
        <w:t>Z</w:t>
      </w:r>
      <w:r w:rsidRPr="00062FE2">
        <w:rPr>
          <w:rFonts w:ascii="Cambria" w:hAnsi="Cambria"/>
          <w:color w:val="000000"/>
          <w:sz w:val="24"/>
          <w:szCs w:val="24"/>
        </w:rPr>
        <w:t>amawiającego obowiązku podatkowego;</w:t>
      </w:r>
    </w:p>
    <w:p w14:paraId="29880C43" w14:textId="77777777" w:rsidR="007319B6" w:rsidRPr="00062FE2" w:rsidRDefault="007319B6" w:rsidP="006D2EEF">
      <w:pPr>
        <w:pStyle w:val="Akapitzlist"/>
        <w:numPr>
          <w:ilvl w:val="0"/>
          <w:numId w:val="39"/>
        </w:numPr>
        <w:shd w:val="clear" w:color="auto" w:fill="FFFFFF"/>
        <w:tabs>
          <w:tab w:val="left" w:pos="851"/>
        </w:tabs>
        <w:spacing w:before="72" w:after="72" w:line="276" w:lineRule="auto"/>
        <w:ind w:left="993" w:hanging="284"/>
        <w:rPr>
          <w:rFonts w:ascii="Cambria" w:hAnsi="Cambria"/>
          <w:color w:val="000000"/>
          <w:sz w:val="24"/>
          <w:szCs w:val="24"/>
        </w:rPr>
      </w:pPr>
      <w:r w:rsidRPr="00062FE2">
        <w:rPr>
          <w:rFonts w:ascii="Cambria" w:hAnsi="Cambria"/>
          <w:color w:val="000000"/>
          <w:sz w:val="24"/>
          <w:szCs w:val="24"/>
        </w:rPr>
        <w:t>wskazania nazwy (rodzaju) towaru lub usługi, których dostawa lub świadczenie będą prowadziły do powstania obowiązku podatkowego;</w:t>
      </w:r>
    </w:p>
    <w:p w14:paraId="634B22BB" w14:textId="77777777" w:rsidR="007319B6" w:rsidRPr="00062FE2" w:rsidRDefault="007319B6" w:rsidP="006D2EEF">
      <w:pPr>
        <w:pStyle w:val="Akapitzlist"/>
        <w:numPr>
          <w:ilvl w:val="0"/>
          <w:numId w:val="39"/>
        </w:numPr>
        <w:shd w:val="clear" w:color="auto" w:fill="FFFFFF"/>
        <w:tabs>
          <w:tab w:val="left" w:pos="851"/>
        </w:tabs>
        <w:spacing w:before="72" w:after="72" w:line="276" w:lineRule="auto"/>
        <w:ind w:left="993" w:hanging="284"/>
        <w:rPr>
          <w:rFonts w:ascii="Cambria" w:hAnsi="Cambria"/>
          <w:color w:val="000000"/>
          <w:sz w:val="24"/>
          <w:szCs w:val="24"/>
        </w:rPr>
      </w:pPr>
      <w:r w:rsidRPr="00062FE2">
        <w:rPr>
          <w:rFonts w:ascii="Cambria" w:hAnsi="Cambria"/>
          <w:color w:val="000000"/>
          <w:sz w:val="24"/>
          <w:szCs w:val="24"/>
        </w:rPr>
        <w:t>wskazania wartości towaru lub usługi objętego obowiązkiem podatkowym zamawiającego, bez kwoty podatku;</w:t>
      </w:r>
    </w:p>
    <w:p w14:paraId="54804935" w14:textId="77777777" w:rsidR="007319B6" w:rsidRPr="00062FE2" w:rsidRDefault="007319B6" w:rsidP="006D2EEF">
      <w:pPr>
        <w:pStyle w:val="Akapitzlist"/>
        <w:numPr>
          <w:ilvl w:val="0"/>
          <w:numId w:val="39"/>
        </w:numPr>
        <w:shd w:val="clear" w:color="auto" w:fill="FFFFFF"/>
        <w:tabs>
          <w:tab w:val="left" w:pos="851"/>
        </w:tabs>
        <w:spacing w:before="72" w:after="72" w:line="276" w:lineRule="auto"/>
        <w:ind w:left="993" w:hanging="284"/>
        <w:rPr>
          <w:rFonts w:ascii="Cambria" w:hAnsi="Cambria"/>
          <w:color w:val="000000"/>
          <w:sz w:val="24"/>
          <w:szCs w:val="24"/>
        </w:rPr>
      </w:pPr>
      <w:r w:rsidRPr="00062FE2">
        <w:rPr>
          <w:rFonts w:ascii="Cambria" w:hAnsi="Cambria"/>
          <w:color w:val="000000"/>
          <w:sz w:val="24"/>
          <w:szCs w:val="24"/>
        </w:rPr>
        <w:t xml:space="preserve">wskazania stawki podatku od towarów i usług, która zgodnie z wiedzą </w:t>
      </w:r>
      <w:r>
        <w:rPr>
          <w:rFonts w:ascii="Cambria" w:hAnsi="Cambria"/>
          <w:color w:val="000000"/>
          <w:sz w:val="24"/>
          <w:szCs w:val="24"/>
        </w:rPr>
        <w:t>W</w:t>
      </w:r>
      <w:r w:rsidRPr="00062FE2">
        <w:rPr>
          <w:rFonts w:ascii="Cambria" w:hAnsi="Cambria"/>
          <w:color w:val="000000"/>
          <w:sz w:val="24"/>
          <w:szCs w:val="24"/>
        </w:rPr>
        <w:t>ykonawcy, będzie miała zastosowanie.</w:t>
      </w:r>
    </w:p>
    <w:p w14:paraId="588557F6" w14:textId="77777777" w:rsidR="007319B6" w:rsidRPr="00C6306E" w:rsidRDefault="007319B6" w:rsidP="00AB0817">
      <w:pPr>
        <w:pStyle w:val="Kolorowalistaakcent11"/>
        <w:widowControl w:val="0"/>
        <w:numPr>
          <w:ilvl w:val="1"/>
          <w:numId w:val="16"/>
        </w:numPr>
        <w:autoSpaceDE w:val="0"/>
        <w:autoSpaceDN w:val="0"/>
        <w:adjustRightInd w:val="0"/>
        <w:spacing w:before="0" w:after="0" w:line="276" w:lineRule="auto"/>
        <w:ind w:left="709"/>
        <w:rPr>
          <w:rFonts w:asciiTheme="majorHAnsi" w:hAnsiTheme="majorHAnsi" w:cs="Arial"/>
          <w:sz w:val="24"/>
          <w:szCs w:val="24"/>
        </w:rPr>
      </w:pPr>
      <w:r w:rsidRPr="00C6306E">
        <w:rPr>
          <w:rFonts w:asciiTheme="majorHAnsi" w:hAnsiTheme="majorHAnsi" w:cs="Arial"/>
          <w:sz w:val="24"/>
          <w:szCs w:val="24"/>
        </w:rPr>
        <w:t>W Formularzu oferty Wykonawca podaje cen</w:t>
      </w:r>
      <w:r w:rsidRPr="00C6306E">
        <w:rPr>
          <w:rFonts w:asciiTheme="majorHAnsi" w:eastAsia="TimesNewRoman" w:hAnsiTheme="majorHAnsi" w:cs="Arial"/>
          <w:sz w:val="24"/>
          <w:szCs w:val="24"/>
        </w:rPr>
        <w:t>ę</w:t>
      </w:r>
      <w:r w:rsidRPr="00C6306E">
        <w:rPr>
          <w:rFonts w:asciiTheme="majorHAnsi" w:hAnsiTheme="majorHAnsi" w:cs="Arial"/>
          <w:sz w:val="24"/>
          <w:szCs w:val="24"/>
        </w:rPr>
        <w:t>, z dokładno</w:t>
      </w:r>
      <w:r w:rsidRPr="00C6306E">
        <w:rPr>
          <w:rFonts w:asciiTheme="majorHAnsi" w:eastAsia="TimesNewRoman" w:hAnsiTheme="majorHAnsi" w:cs="Arial"/>
          <w:sz w:val="24"/>
          <w:szCs w:val="24"/>
        </w:rPr>
        <w:t>ś</w:t>
      </w:r>
      <w:r w:rsidRPr="00C6306E">
        <w:rPr>
          <w:rFonts w:asciiTheme="majorHAnsi" w:hAnsiTheme="majorHAnsi" w:cs="Arial"/>
          <w:sz w:val="24"/>
          <w:szCs w:val="24"/>
        </w:rPr>
        <w:t>ci</w:t>
      </w:r>
      <w:r w:rsidRPr="00C6306E">
        <w:rPr>
          <w:rFonts w:asciiTheme="majorHAnsi" w:eastAsia="TimesNewRoman" w:hAnsiTheme="majorHAnsi" w:cs="Arial"/>
          <w:sz w:val="24"/>
          <w:szCs w:val="24"/>
        </w:rPr>
        <w:t xml:space="preserve">ą </w:t>
      </w:r>
      <w:r w:rsidRPr="00C6306E">
        <w:rPr>
          <w:rFonts w:asciiTheme="majorHAnsi" w:hAnsiTheme="majorHAnsi" w:cs="Arial"/>
          <w:sz w:val="24"/>
          <w:szCs w:val="24"/>
        </w:rPr>
        <w:t>do dwóch miejsc po przecinku w rozumieniu art. 3 ust. 1 pkt 1 i ust. 2 ustawy z dnia 9 maja 2014r. o informowaniu o cenach towarów i usług oraz ustawy z dnia 7 lipca 1994 r. o denominacji złotego, za któr</w:t>
      </w:r>
      <w:r w:rsidRPr="00C6306E">
        <w:rPr>
          <w:rFonts w:asciiTheme="majorHAnsi" w:eastAsia="TimesNewRoman" w:hAnsiTheme="majorHAnsi" w:cs="Arial"/>
          <w:sz w:val="24"/>
          <w:szCs w:val="24"/>
        </w:rPr>
        <w:t xml:space="preserve">ą </w:t>
      </w:r>
      <w:r w:rsidRPr="00C6306E">
        <w:rPr>
          <w:rFonts w:asciiTheme="majorHAnsi" w:hAnsiTheme="majorHAnsi" w:cs="Arial"/>
          <w:sz w:val="24"/>
          <w:szCs w:val="24"/>
        </w:rPr>
        <w:t>podejmuje si</w:t>
      </w:r>
      <w:r w:rsidRPr="00C6306E">
        <w:rPr>
          <w:rFonts w:asciiTheme="majorHAnsi" w:eastAsia="TimesNewRoman" w:hAnsiTheme="majorHAnsi" w:cs="Arial"/>
          <w:sz w:val="24"/>
          <w:szCs w:val="24"/>
        </w:rPr>
        <w:t xml:space="preserve">ę </w:t>
      </w:r>
      <w:r w:rsidRPr="00C6306E">
        <w:rPr>
          <w:rFonts w:asciiTheme="majorHAnsi" w:hAnsiTheme="majorHAnsi" w:cs="Arial"/>
          <w:sz w:val="24"/>
          <w:szCs w:val="24"/>
        </w:rPr>
        <w:t>zrealizowa</w:t>
      </w:r>
      <w:r w:rsidRPr="00C6306E">
        <w:rPr>
          <w:rFonts w:asciiTheme="majorHAnsi" w:eastAsia="TimesNewRoman" w:hAnsiTheme="majorHAnsi" w:cs="Arial"/>
          <w:sz w:val="24"/>
          <w:szCs w:val="24"/>
        </w:rPr>
        <w:t xml:space="preserve">ć </w:t>
      </w:r>
      <w:r w:rsidRPr="00C6306E">
        <w:rPr>
          <w:rFonts w:asciiTheme="majorHAnsi" w:hAnsiTheme="majorHAnsi" w:cs="Arial"/>
          <w:sz w:val="24"/>
          <w:szCs w:val="24"/>
        </w:rPr>
        <w:t xml:space="preserve">przedmiot zamówienia. </w:t>
      </w:r>
    </w:p>
    <w:p w14:paraId="0E8C4CD1" w14:textId="7B80623E" w:rsidR="007319B6" w:rsidRDefault="007319B6" w:rsidP="00AB0817">
      <w:pPr>
        <w:pStyle w:val="Kolorowalistaakcent11"/>
        <w:widowControl w:val="0"/>
        <w:numPr>
          <w:ilvl w:val="1"/>
          <w:numId w:val="16"/>
        </w:numPr>
        <w:autoSpaceDE w:val="0"/>
        <w:autoSpaceDN w:val="0"/>
        <w:adjustRightInd w:val="0"/>
        <w:spacing w:before="0" w:after="0" w:line="276" w:lineRule="auto"/>
        <w:rPr>
          <w:rFonts w:asciiTheme="majorHAnsi" w:hAnsiTheme="majorHAnsi" w:cs="Arial"/>
          <w:b/>
          <w:bCs/>
        </w:rPr>
      </w:pPr>
      <w:r w:rsidRPr="00C6306E">
        <w:rPr>
          <w:rFonts w:asciiTheme="majorHAnsi" w:hAnsiTheme="majorHAnsi" w:cs="Arial"/>
          <w:sz w:val="24"/>
          <w:szCs w:val="24"/>
        </w:rPr>
        <w:t xml:space="preserve">Wynagrodzenie będzie płatne zgodnie z Projektem umowy </w:t>
      </w:r>
      <w:r w:rsidRPr="00C6306E">
        <w:rPr>
          <w:rFonts w:asciiTheme="majorHAnsi" w:hAnsiTheme="majorHAnsi" w:cs="Arial"/>
          <w:b/>
          <w:sz w:val="24"/>
          <w:szCs w:val="24"/>
        </w:rPr>
        <w:t xml:space="preserve">Załącznik Nr </w:t>
      </w:r>
      <w:r>
        <w:rPr>
          <w:rFonts w:asciiTheme="majorHAnsi" w:hAnsiTheme="majorHAnsi" w:cs="Arial"/>
          <w:b/>
          <w:sz w:val="24"/>
          <w:szCs w:val="24"/>
        </w:rPr>
        <w:t xml:space="preserve">2 </w:t>
      </w:r>
      <w:r w:rsidRPr="00C6306E">
        <w:rPr>
          <w:rFonts w:asciiTheme="majorHAnsi" w:hAnsiTheme="majorHAnsi" w:cs="Arial"/>
          <w:b/>
          <w:sz w:val="24"/>
          <w:szCs w:val="24"/>
        </w:rPr>
        <w:t xml:space="preserve">do </w:t>
      </w:r>
      <w:r>
        <w:rPr>
          <w:rFonts w:asciiTheme="majorHAnsi" w:hAnsiTheme="majorHAnsi" w:cs="Arial"/>
          <w:b/>
          <w:sz w:val="24"/>
          <w:szCs w:val="24"/>
        </w:rPr>
        <w:t>SWZ</w:t>
      </w:r>
      <w:r w:rsidRPr="00C6306E">
        <w:rPr>
          <w:rFonts w:asciiTheme="majorHAnsi" w:hAnsiTheme="majorHAnsi" w:cs="Arial"/>
          <w:b/>
          <w:sz w:val="24"/>
          <w:szCs w:val="24"/>
        </w:rPr>
        <w:t>.</w:t>
      </w:r>
      <w:r w:rsidRPr="00C6306E">
        <w:rPr>
          <w:rFonts w:asciiTheme="majorHAnsi" w:hAnsiTheme="majorHAnsi" w:cs="Arial"/>
          <w:b/>
          <w:bCs/>
        </w:rPr>
        <w:t xml:space="preserve"> </w:t>
      </w:r>
    </w:p>
    <w:p w14:paraId="376B963D" w14:textId="0745CE7A" w:rsidR="007319B6" w:rsidRPr="00206AD1" w:rsidRDefault="007319B6" w:rsidP="00AB0817">
      <w:pPr>
        <w:widowControl w:val="0"/>
        <w:numPr>
          <w:ilvl w:val="1"/>
          <w:numId w:val="16"/>
        </w:numPr>
        <w:shd w:val="clear" w:color="auto" w:fill="FFFFFF"/>
        <w:autoSpaceDE w:val="0"/>
        <w:autoSpaceDN w:val="0"/>
        <w:adjustRightInd w:val="0"/>
        <w:spacing w:line="276" w:lineRule="auto"/>
        <w:jc w:val="both"/>
        <w:outlineLvl w:val="3"/>
        <w:rPr>
          <w:rFonts w:ascii="Cambria" w:eastAsia="TimesNewRoman" w:hAnsi="Cambria" w:cs="Arial"/>
          <w:bCs/>
        </w:rPr>
      </w:pPr>
      <w:r w:rsidRPr="00206AD1">
        <w:rPr>
          <w:rFonts w:ascii="Cambria" w:eastAsia="TimesNewRoman" w:hAnsi="Cambria" w:cs="Arial"/>
          <w:bCs/>
        </w:rPr>
        <w:t>Dla porównania i oceny ofert Zamawiający przyjmie całkowitą cenę brutto jaką poniesie na realizację przedmiotu zamówienia.</w:t>
      </w:r>
    </w:p>
    <w:p w14:paraId="1B8F91F4" w14:textId="77777777" w:rsidR="00B60E03" w:rsidRDefault="00B60E03" w:rsidP="00564FE3">
      <w:pPr>
        <w:pStyle w:val="Kolorowalistaakcent11"/>
        <w:widowControl w:val="0"/>
        <w:autoSpaceDE w:val="0"/>
        <w:autoSpaceDN w:val="0"/>
        <w:adjustRightInd w:val="0"/>
        <w:spacing w:before="0" w:after="0" w:line="276" w:lineRule="auto"/>
        <w:ind w:left="0"/>
        <w:rPr>
          <w:rFonts w:asciiTheme="majorHAnsi" w:hAnsiTheme="majorHAnsi" w:cs="Arial"/>
          <w:b/>
          <w:bCs/>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712E376C" w14:textId="77777777" w:rsidTr="0046682B">
        <w:trPr>
          <w:jc w:val="center"/>
        </w:trPr>
        <w:tc>
          <w:tcPr>
            <w:tcW w:w="9072" w:type="dxa"/>
            <w:tcBorders>
              <w:bottom w:val="single" w:sz="4" w:space="0" w:color="auto"/>
            </w:tcBorders>
            <w:shd w:val="clear" w:color="auto" w:fill="D9D9D9" w:themeFill="background1" w:themeFillShade="D9"/>
          </w:tcPr>
          <w:p w14:paraId="40A69240" w14:textId="5222ACD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w:t>
            </w:r>
            <w:r w:rsidR="00FE5B21">
              <w:rPr>
                <w:rFonts w:asciiTheme="majorHAnsi" w:hAnsiTheme="majorHAnsi"/>
                <w:sz w:val="26"/>
                <w:szCs w:val="26"/>
              </w:rPr>
              <w:t>7</w:t>
            </w:r>
          </w:p>
          <w:p w14:paraId="5145788A" w14:textId="2A5154D3" w:rsidR="00D9784D" w:rsidRPr="00C6306E" w:rsidRDefault="00CB2EDF" w:rsidP="00CB2EDF">
            <w:pPr>
              <w:suppressAutoHyphens/>
              <w:spacing w:line="276" w:lineRule="auto"/>
              <w:contextualSpacing/>
              <w:jc w:val="center"/>
              <w:textAlignment w:val="baseline"/>
              <w:rPr>
                <w:rFonts w:asciiTheme="majorHAnsi" w:hAnsiTheme="majorHAnsi"/>
              </w:rPr>
            </w:pPr>
            <w:r w:rsidRPr="00CB2EDF">
              <w:rPr>
                <w:rFonts w:asciiTheme="majorHAnsi" w:hAnsiTheme="majorHAnsi"/>
                <w:b/>
                <w:sz w:val="26"/>
                <w:szCs w:val="26"/>
              </w:rPr>
              <w:t xml:space="preserve">OPIS KRYTERIÓW OCENY OFERT, WRAZ Z PODANIEM WAG TYCH KRYTERIÓW </w:t>
            </w:r>
            <w:r>
              <w:rPr>
                <w:rFonts w:asciiTheme="majorHAnsi" w:hAnsiTheme="majorHAnsi"/>
                <w:b/>
                <w:sz w:val="26"/>
                <w:szCs w:val="26"/>
              </w:rPr>
              <w:t>I SPOSOBU OCENY OFERT</w:t>
            </w:r>
          </w:p>
        </w:tc>
      </w:tr>
    </w:tbl>
    <w:p w14:paraId="15111CA7" w14:textId="0122809F" w:rsidR="00687671" w:rsidRDefault="00687671" w:rsidP="00627C7D">
      <w:pPr>
        <w:pStyle w:val="Listanumerowana2"/>
        <w:numPr>
          <w:ilvl w:val="0"/>
          <w:numId w:val="0"/>
        </w:numPr>
        <w:tabs>
          <w:tab w:val="left" w:pos="709"/>
          <w:tab w:val="left" w:pos="1276"/>
          <w:tab w:val="left" w:pos="1418"/>
        </w:tabs>
        <w:suppressAutoHyphens/>
        <w:spacing w:line="276" w:lineRule="auto"/>
        <w:ind w:left="709"/>
        <w:rPr>
          <w:rFonts w:asciiTheme="majorHAnsi" w:hAnsiTheme="majorHAnsi"/>
          <w:sz w:val="24"/>
        </w:rPr>
      </w:pPr>
    </w:p>
    <w:p w14:paraId="18F06E55" w14:textId="4D3A73BB" w:rsidR="007319B6" w:rsidRPr="008A5964" w:rsidRDefault="007319B6" w:rsidP="006D2EEF">
      <w:pPr>
        <w:pStyle w:val="Listanumerowana2"/>
        <w:numPr>
          <w:ilvl w:val="1"/>
          <w:numId w:val="48"/>
        </w:numPr>
        <w:tabs>
          <w:tab w:val="left" w:pos="709"/>
          <w:tab w:val="left" w:pos="1276"/>
          <w:tab w:val="left" w:pos="1418"/>
        </w:tabs>
        <w:suppressAutoHyphens/>
        <w:spacing w:line="276" w:lineRule="auto"/>
        <w:ind w:left="709" w:hanging="709"/>
        <w:rPr>
          <w:rFonts w:ascii="Cambria" w:hAnsi="Cambria"/>
          <w:sz w:val="24"/>
        </w:rPr>
      </w:pPr>
      <w:r w:rsidRPr="008A5964">
        <w:rPr>
          <w:rFonts w:ascii="Cambria" w:hAnsi="Cambria"/>
          <w:sz w:val="24"/>
        </w:rPr>
        <w:t>Zamawiający dokona oceny ofert, które nie zostały odrzucone, na podstawie następujących kryteriów oceny ofert:</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8"/>
        <w:gridCol w:w="4938"/>
        <w:gridCol w:w="2606"/>
      </w:tblGrid>
      <w:tr w:rsidR="007319B6" w:rsidRPr="00206AD1" w14:paraId="00C66FC8" w14:textId="77777777" w:rsidTr="005E38A6">
        <w:tc>
          <w:tcPr>
            <w:tcW w:w="80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1E34381" w14:textId="77777777" w:rsidR="007319B6" w:rsidRPr="008A5964" w:rsidRDefault="007319B6" w:rsidP="005E38A6">
            <w:pPr>
              <w:pStyle w:val="Akapitzlist"/>
              <w:tabs>
                <w:tab w:val="left" w:pos="709"/>
                <w:tab w:val="left" w:pos="1276"/>
                <w:tab w:val="left" w:pos="1418"/>
              </w:tabs>
              <w:suppressAutoHyphens/>
              <w:spacing w:line="276" w:lineRule="auto"/>
              <w:ind w:left="0"/>
              <w:jc w:val="center"/>
              <w:rPr>
                <w:rFonts w:ascii="Cambria" w:hAnsi="Cambria"/>
                <w:b/>
                <w:sz w:val="24"/>
                <w:szCs w:val="24"/>
              </w:rPr>
            </w:pPr>
            <w:r w:rsidRPr="008A5964">
              <w:rPr>
                <w:rFonts w:ascii="Cambria" w:hAnsi="Cambria"/>
                <w:b/>
                <w:sz w:val="24"/>
                <w:szCs w:val="24"/>
              </w:rPr>
              <w:t>Lp.</w:t>
            </w:r>
          </w:p>
        </w:tc>
        <w:tc>
          <w:tcPr>
            <w:tcW w:w="493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6A19DFA" w14:textId="77777777" w:rsidR="007319B6" w:rsidRPr="008A5964" w:rsidRDefault="007319B6" w:rsidP="005E38A6">
            <w:pPr>
              <w:pStyle w:val="Akapitzlist"/>
              <w:tabs>
                <w:tab w:val="left" w:pos="709"/>
                <w:tab w:val="left" w:pos="1276"/>
                <w:tab w:val="left" w:pos="1418"/>
              </w:tabs>
              <w:suppressAutoHyphens/>
              <w:spacing w:line="276" w:lineRule="auto"/>
              <w:ind w:left="0"/>
              <w:rPr>
                <w:rFonts w:ascii="Cambria" w:hAnsi="Cambria"/>
                <w:b/>
                <w:sz w:val="24"/>
                <w:szCs w:val="24"/>
              </w:rPr>
            </w:pPr>
            <w:r w:rsidRPr="008A5964">
              <w:rPr>
                <w:rFonts w:ascii="Cambria" w:hAnsi="Cambria"/>
                <w:b/>
                <w:sz w:val="24"/>
                <w:szCs w:val="24"/>
              </w:rPr>
              <w:t>Nazwa kryterium</w:t>
            </w:r>
          </w:p>
        </w:tc>
        <w:tc>
          <w:tcPr>
            <w:tcW w:w="260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1367229" w14:textId="77777777" w:rsidR="007319B6" w:rsidRPr="008A5964" w:rsidRDefault="007319B6" w:rsidP="005E38A6">
            <w:pPr>
              <w:pStyle w:val="Akapitzlist"/>
              <w:tabs>
                <w:tab w:val="left" w:pos="709"/>
                <w:tab w:val="left" w:pos="1276"/>
                <w:tab w:val="left" w:pos="1418"/>
              </w:tabs>
              <w:suppressAutoHyphens/>
              <w:spacing w:line="276" w:lineRule="auto"/>
              <w:ind w:left="0"/>
              <w:jc w:val="center"/>
              <w:rPr>
                <w:rFonts w:ascii="Cambria" w:hAnsi="Cambria"/>
                <w:b/>
                <w:sz w:val="24"/>
                <w:szCs w:val="24"/>
              </w:rPr>
            </w:pPr>
            <w:r w:rsidRPr="008A5964">
              <w:rPr>
                <w:rFonts w:ascii="Cambria" w:hAnsi="Cambria"/>
                <w:b/>
                <w:sz w:val="24"/>
                <w:szCs w:val="24"/>
              </w:rPr>
              <w:t>Znaczenie kryterium (w %)</w:t>
            </w:r>
          </w:p>
        </w:tc>
      </w:tr>
      <w:tr w:rsidR="007319B6" w:rsidRPr="00206AD1" w14:paraId="1CBA5515" w14:textId="77777777" w:rsidTr="005E38A6">
        <w:trPr>
          <w:trHeight w:val="348"/>
        </w:trPr>
        <w:tc>
          <w:tcPr>
            <w:tcW w:w="808" w:type="dxa"/>
            <w:tcBorders>
              <w:top w:val="single" w:sz="4" w:space="0" w:color="auto"/>
              <w:left w:val="single" w:sz="4" w:space="0" w:color="auto"/>
              <w:bottom w:val="single" w:sz="4" w:space="0" w:color="auto"/>
              <w:right w:val="single" w:sz="4" w:space="0" w:color="auto"/>
            </w:tcBorders>
            <w:vAlign w:val="center"/>
            <w:hideMark/>
          </w:tcPr>
          <w:p w14:paraId="57BAF9D0" w14:textId="77777777" w:rsidR="007319B6" w:rsidRPr="008A5964" w:rsidRDefault="007319B6" w:rsidP="005E38A6">
            <w:pPr>
              <w:pStyle w:val="Akapitzlist"/>
              <w:tabs>
                <w:tab w:val="left" w:pos="709"/>
                <w:tab w:val="left" w:pos="1276"/>
                <w:tab w:val="left" w:pos="1418"/>
              </w:tabs>
              <w:suppressAutoHyphens/>
              <w:spacing w:before="0" w:after="0" w:line="276" w:lineRule="auto"/>
              <w:ind w:left="0"/>
              <w:jc w:val="center"/>
              <w:rPr>
                <w:rFonts w:ascii="Cambria" w:hAnsi="Cambria"/>
                <w:sz w:val="24"/>
                <w:szCs w:val="24"/>
              </w:rPr>
            </w:pPr>
            <w:r w:rsidRPr="008A5964">
              <w:rPr>
                <w:rFonts w:ascii="Cambria" w:hAnsi="Cambria"/>
                <w:sz w:val="24"/>
                <w:szCs w:val="24"/>
              </w:rPr>
              <w:t>1</w:t>
            </w:r>
          </w:p>
        </w:tc>
        <w:tc>
          <w:tcPr>
            <w:tcW w:w="4938" w:type="dxa"/>
            <w:tcBorders>
              <w:top w:val="single" w:sz="4" w:space="0" w:color="auto"/>
              <w:left w:val="single" w:sz="4" w:space="0" w:color="auto"/>
              <w:bottom w:val="single" w:sz="4" w:space="0" w:color="auto"/>
              <w:right w:val="single" w:sz="4" w:space="0" w:color="auto"/>
            </w:tcBorders>
            <w:vAlign w:val="center"/>
            <w:hideMark/>
          </w:tcPr>
          <w:p w14:paraId="3B0E7635" w14:textId="77777777" w:rsidR="007319B6" w:rsidRPr="008A5964" w:rsidRDefault="007319B6" w:rsidP="005E38A6">
            <w:pPr>
              <w:pStyle w:val="Akapitzlist"/>
              <w:tabs>
                <w:tab w:val="left" w:pos="709"/>
                <w:tab w:val="left" w:pos="1276"/>
                <w:tab w:val="left" w:pos="1418"/>
              </w:tabs>
              <w:suppressAutoHyphens/>
              <w:spacing w:before="0" w:after="0" w:line="276" w:lineRule="auto"/>
              <w:ind w:left="0"/>
              <w:rPr>
                <w:rFonts w:ascii="Cambria" w:hAnsi="Cambria"/>
                <w:sz w:val="24"/>
                <w:szCs w:val="24"/>
              </w:rPr>
            </w:pPr>
            <w:r w:rsidRPr="008A5964">
              <w:rPr>
                <w:rFonts w:ascii="Cambria" w:hAnsi="Cambria"/>
                <w:sz w:val="24"/>
                <w:szCs w:val="24"/>
              </w:rPr>
              <w:t>Cena (P</w:t>
            </w:r>
            <w:r w:rsidRPr="008A5964">
              <w:rPr>
                <w:rFonts w:ascii="Cambria" w:hAnsi="Cambria"/>
                <w:sz w:val="24"/>
                <w:szCs w:val="24"/>
                <w:vertAlign w:val="subscript"/>
              </w:rPr>
              <w:t>C</w:t>
            </w:r>
            <w:r w:rsidRPr="008A5964">
              <w:rPr>
                <w:rFonts w:ascii="Cambria" w:hAnsi="Cambria"/>
                <w:sz w:val="24"/>
                <w:szCs w:val="24"/>
              </w:rPr>
              <w:t xml:space="preserve">)  </w:t>
            </w:r>
          </w:p>
        </w:tc>
        <w:tc>
          <w:tcPr>
            <w:tcW w:w="2606" w:type="dxa"/>
            <w:tcBorders>
              <w:top w:val="single" w:sz="4" w:space="0" w:color="auto"/>
              <w:left w:val="single" w:sz="4" w:space="0" w:color="auto"/>
              <w:bottom w:val="single" w:sz="4" w:space="0" w:color="auto"/>
              <w:right w:val="single" w:sz="4" w:space="0" w:color="auto"/>
            </w:tcBorders>
            <w:vAlign w:val="center"/>
            <w:hideMark/>
          </w:tcPr>
          <w:p w14:paraId="34D9A5CC" w14:textId="77777777" w:rsidR="007319B6" w:rsidRPr="008A5964" w:rsidRDefault="007319B6" w:rsidP="005E38A6">
            <w:pPr>
              <w:pStyle w:val="Akapitzlist"/>
              <w:tabs>
                <w:tab w:val="left" w:pos="709"/>
                <w:tab w:val="left" w:pos="1276"/>
                <w:tab w:val="left" w:pos="1418"/>
              </w:tabs>
              <w:suppressAutoHyphens/>
              <w:spacing w:before="0" w:after="0" w:line="276" w:lineRule="auto"/>
              <w:ind w:left="0"/>
              <w:jc w:val="center"/>
              <w:rPr>
                <w:rFonts w:ascii="Cambria" w:hAnsi="Cambria"/>
                <w:sz w:val="24"/>
                <w:szCs w:val="24"/>
              </w:rPr>
            </w:pPr>
            <w:r w:rsidRPr="008A5964">
              <w:rPr>
                <w:rFonts w:ascii="Cambria" w:hAnsi="Cambria"/>
                <w:sz w:val="24"/>
                <w:szCs w:val="24"/>
              </w:rPr>
              <w:t>60</w:t>
            </w:r>
          </w:p>
        </w:tc>
      </w:tr>
      <w:tr w:rsidR="008A5964" w:rsidRPr="00206AD1" w14:paraId="76B39576" w14:textId="77777777" w:rsidTr="005E38A6">
        <w:tc>
          <w:tcPr>
            <w:tcW w:w="808" w:type="dxa"/>
            <w:tcBorders>
              <w:top w:val="single" w:sz="4" w:space="0" w:color="auto"/>
              <w:left w:val="single" w:sz="4" w:space="0" w:color="auto"/>
              <w:bottom w:val="single" w:sz="4" w:space="0" w:color="auto"/>
              <w:right w:val="single" w:sz="4" w:space="0" w:color="auto"/>
            </w:tcBorders>
            <w:vAlign w:val="center"/>
          </w:tcPr>
          <w:p w14:paraId="5AA8C0A4" w14:textId="6279C953" w:rsidR="008A5964" w:rsidRPr="008A5964" w:rsidRDefault="008A5964" w:rsidP="005E38A6">
            <w:pPr>
              <w:pStyle w:val="Akapitzlist"/>
              <w:tabs>
                <w:tab w:val="left" w:pos="709"/>
                <w:tab w:val="left" w:pos="1276"/>
                <w:tab w:val="left" w:pos="1418"/>
              </w:tabs>
              <w:suppressAutoHyphens/>
              <w:spacing w:before="0" w:after="0" w:line="276" w:lineRule="auto"/>
              <w:ind w:left="0"/>
              <w:jc w:val="center"/>
              <w:rPr>
                <w:rFonts w:ascii="Cambria" w:hAnsi="Cambria"/>
                <w:color w:val="000000" w:themeColor="text1"/>
                <w:sz w:val="24"/>
                <w:szCs w:val="24"/>
              </w:rPr>
            </w:pPr>
            <w:r w:rsidRPr="008A5964">
              <w:rPr>
                <w:rFonts w:ascii="Cambria" w:hAnsi="Cambria"/>
                <w:color w:val="000000" w:themeColor="text1"/>
                <w:sz w:val="24"/>
                <w:szCs w:val="24"/>
              </w:rPr>
              <w:t>3</w:t>
            </w:r>
          </w:p>
        </w:tc>
        <w:tc>
          <w:tcPr>
            <w:tcW w:w="4938" w:type="dxa"/>
            <w:tcBorders>
              <w:top w:val="single" w:sz="4" w:space="0" w:color="auto"/>
              <w:left w:val="single" w:sz="4" w:space="0" w:color="auto"/>
              <w:bottom w:val="single" w:sz="4" w:space="0" w:color="auto"/>
              <w:right w:val="single" w:sz="4" w:space="0" w:color="auto"/>
            </w:tcBorders>
          </w:tcPr>
          <w:p w14:paraId="16F32E65" w14:textId="3B543CB7" w:rsidR="008A5964" w:rsidRPr="008A5964" w:rsidRDefault="008A5964" w:rsidP="00E3396E">
            <w:pPr>
              <w:pStyle w:val="Akapitzlist"/>
              <w:tabs>
                <w:tab w:val="left" w:pos="709"/>
                <w:tab w:val="left" w:pos="1276"/>
                <w:tab w:val="left" w:pos="1418"/>
              </w:tabs>
              <w:suppressAutoHyphens/>
              <w:spacing w:before="0" w:after="0" w:line="276" w:lineRule="auto"/>
              <w:ind w:left="0"/>
              <w:rPr>
                <w:rFonts w:ascii="Cambria" w:hAnsi="Cambria"/>
                <w:sz w:val="24"/>
                <w:szCs w:val="24"/>
              </w:rPr>
            </w:pPr>
            <w:r w:rsidRPr="008A5964">
              <w:rPr>
                <w:rFonts w:ascii="Cambria" w:hAnsi="Cambria"/>
                <w:sz w:val="24"/>
                <w:szCs w:val="24"/>
              </w:rPr>
              <w:t xml:space="preserve">Okres gwarancji na wykonane </w:t>
            </w:r>
            <w:r w:rsidR="009D33F1">
              <w:rPr>
                <w:rFonts w:ascii="Cambria" w:hAnsi="Cambria"/>
                <w:sz w:val="24"/>
                <w:szCs w:val="24"/>
              </w:rPr>
              <w:t>roboty</w:t>
            </w:r>
            <w:r w:rsidR="00E3396E">
              <w:rPr>
                <w:rFonts w:ascii="Cambria" w:hAnsi="Cambria"/>
                <w:sz w:val="24"/>
                <w:szCs w:val="24"/>
              </w:rPr>
              <w:br/>
            </w:r>
            <w:r w:rsidRPr="008A5964">
              <w:rPr>
                <w:rFonts w:ascii="Cambria" w:hAnsi="Cambria"/>
                <w:sz w:val="24"/>
                <w:szCs w:val="24"/>
              </w:rPr>
              <w:t>(P</w:t>
            </w:r>
            <w:r w:rsidRPr="008A5964">
              <w:rPr>
                <w:rFonts w:ascii="Cambria" w:hAnsi="Cambria"/>
                <w:sz w:val="24"/>
                <w:szCs w:val="24"/>
                <w:vertAlign w:val="subscript"/>
              </w:rPr>
              <w:t>GR</w:t>
            </w:r>
            <w:r w:rsidRPr="008A5964">
              <w:rPr>
                <w:rFonts w:ascii="Cambria" w:hAnsi="Cambria"/>
                <w:sz w:val="24"/>
                <w:szCs w:val="24"/>
              </w:rPr>
              <w:t>)</w:t>
            </w:r>
          </w:p>
        </w:tc>
        <w:tc>
          <w:tcPr>
            <w:tcW w:w="2606" w:type="dxa"/>
            <w:tcBorders>
              <w:top w:val="single" w:sz="4" w:space="0" w:color="auto"/>
              <w:left w:val="single" w:sz="4" w:space="0" w:color="auto"/>
              <w:bottom w:val="single" w:sz="4" w:space="0" w:color="auto"/>
              <w:right w:val="single" w:sz="4" w:space="0" w:color="auto"/>
            </w:tcBorders>
            <w:vAlign w:val="center"/>
          </w:tcPr>
          <w:p w14:paraId="0A4791DE" w14:textId="78D63044" w:rsidR="008A5964" w:rsidRPr="008A5964" w:rsidRDefault="00E3396E" w:rsidP="005E38A6">
            <w:pPr>
              <w:pStyle w:val="Akapitzlist"/>
              <w:tabs>
                <w:tab w:val="left" w:pos="709"/>
                <w:tab w:val="left" w:pos="1276"/>
                <w:tab w:val="left" w:pos="1418"/>
              </w:tabs>
              <w:suppressAutoHyphens/>
              <w:spacing w:before="0" w:after="0" w:line="276" w:lineRule="auto"/>
              <w:ind w:left="0"/>
              <w:jc w:val="center"/>
              <w:rPr>
                <w:rFonts w:ascii="Cambria" w:hAnsi="Cambria"/>
                <w:color w:val="000000" w:themeColor="text1"/>
                <w:sz w:val="24"/>
                <w:szCs w:val="24"/>
              </w:rPr>
            </w:pPr>
            <w:r>
              <w:rPr>
                <w:rFonts w:ascii="Cambria" w:hAnsi="Cambria"/>
                <w:color w:val="000000" w:themeColor="text1"/>
                <w:sz w:val="24"/>
                <w:szCs w:val="24"/>
              </w:rPr>
              <w:t>4</w:t>
            </w:r>
            <w:r w:rsidR="008A5964" w:rsidRPr="008A5964">
              <w:rPr>
                <w:rFonts w:ascii="Cambria" w:hAnsi="Cambria"/>
                <w:color w:val="000000" w:themeColor="text1"/>
                <w:sz w:val="24"/>
                <w:szCs w:val="24"/>
              </w:rPr>
              <w:t>0</w:t>
            </w:r>
          </w:p>
        </w:tc>
      </w:tr>
    </w:tbl>
    <w:p w14:paraId="79000894" w14:textId="77777777" w:rsidR="007319B6" w:rsidRPr="008A5964" w:rsidRDefault="007319B6" w:rsidP="007319B6">
      <w:pPr>
        <w:pStyle w:val="Akapitzlist"/>
        <w:tabs>
          <w:tab w:val="left" w:pos="709"/>
          <w:tab w:val="left" w:pos="1276"/>
          <w:tab w:val="left" w:pos="1418"/>
        </w:tabs>
        <w:suppressAutoHyphens/>
        <w:spacing w:before="0" w:after="0" w:line="276" w:lineRule="auto"/>
        <w:ind w:left="1288"/>
        <w:rPr>
          <w:rFonts w:ascii="Cambria" w:hAnsi="Cambria"/>
          <w:sz w:val="10"/>
          <w:szCs w:val="10"/>
        </w:rPr>
      </w:pPr>
    </w:p>
    <w:p w14:paraId="74B96497" w14:textId="1011E091" w:rsidR="001523AD" w:rsidRPr="00564FE3" w:rsidRDefault="007319B6" w:rsidP="00564FE3">
      <w:pPr>
        <w:pStyle w:val="Akapitzlist"/>
        <w:tabs>
          <w:tab w:val="left" w:pos="709"/>
          <w:tab w:val="left" w:pos="1276"/>
          <w:tab w:val="left" w:pos="1418"/>
        </w:tabs>
        <w:suppressAutoHyphens/>
        <w:spacing w:before="0" w:after="0" w:line="276" w:lineRule="auto"/>
        <w:ind w:left="709"/>
        <w:rPr>
          <w:rFonts w:ascii="Cambria" w:hAnsi="Cambria"/>
          <w:sz w:val="24"/>
          <w:szCs w:val="24"/>
        </w:rPr>
      </w:pPr>
      <w:r w:rsidRPr="008A5964">
        <w:rPr>
          <w:rFonts w:ascii="Cambria" w:hAnsi="Cambria"/>
          <w:sz w:val="24"/>
          <w:szCs w:val="24"/>
        </w:rPr>
        <w:t>Zamawiający dokona oceny ofert przyznając punkty w ramach poszczególnych kryteriów oceny ofert, przyjmując zasadę, że 1% = 1 punkt.</w:t>
      </w:r>
    </w:p>
    <w:p w14:paraId="4A232F9C" w14:textId="77777777" w:rsidR="007319B6" w:rsidRPr="008A5964" w:rsidRDefault="007319B6" w:rsidP="006D2EEF">
      <w:pPr>
        <w:pStyle w:val="Akapitzlist"/>
        <w:numPr>
          <w:ilvl w:val="1"/>
          <w:numId w:val="48"/>
        </w:numPr>
        <w:tabs>
          <w:tab w:val="left" w:pos="709"/>
          <w:tab w:val="left" w:pos="1276"/>
          <w:tab w:val="left" w:pos="1418"/>
        </w:tabs>
        <w:suppressAutoHyphens/>
        <w:spacing w:before="0" w:after="0" w:line="276" w:lineRule="auto"/>
        <w:ind w:left="709" w:hanging="709"/>
        <w:rPr>
          <w:rFonts w:ascii="Cambria" w:hAnsi="Cambria"/>
          <w:sz w:val="24"/>
          <w:szCs w:val="24"/>
        </w:rPr>
      </w:pPr>
      <w:r w:rsidRPr="008A5964">
        <w:rPr>
          <w:rFonts w:ascii="Cambria" w:hAnsi="Cambria"/>
          <w:sz w:val="24"/>
          <w:szCs w:val="24"/>
        </w:rPr>
        <w:t xml:space="preserve">Punkty za kryterium </w:t>
      </w:r>
      <w:r w:rsidRPr="008A5964">
        <w:rPr>
          <w:rFonts w:ascii="Cambria" w:hAnsi="Cambria"/>
          <w:b/>
          <w:sz w:val="24"/>
          <w:szCs w:val="24"/>
        </w:rPr>
        <w:t>„Cena”</w:t>
      </w:r>
      <w:r w:rsidRPr="008A5964">
        <w:rPr>
          <w:rFonts w:ascii="Cambria" w:hAnsi="Cambria"/>
          <w:sz w:val="24"/>
          <w:szCs w:val="24"/>
        </w:rPr>
        <w:t xml:space="preserve"> zostaną obliczone według wzoru:</w:t>
      </w:r>
    </w:p>
    <w:p w14:paraId="42E65920" w14:textId="77777777" w:rsidR="007319B6" w:rsidRPr="009D33F1" w:rsidRDefault="007319B6" w:rsidP="007319B6">
      <w:pPr>
        <w:tabs>
          <w:tab w:val="left" w:pos="709"/>
          <w:tab w:val="left" w:pos="1276"/>
          <w:tab w:val="left" w:pos="1418"/>
        </w:tabs>
        <w:suppressAutoHyphens/>
        <w:spacing w:line="276" w:lineRule="auto"/>
        <w:rPr>
          <w:rFonts w:ascii="Cambria" w:hAnsi="Cambria"/>
          <w:sz w:val="10"/>
          <w:szCs w:val="10"/>
        </w:rPr>
      </w:pPr>
    </w:p>
    <w:p w14:paraId="19F5F838" w14:textId="77777777" w:rsidR="007319B6" w:rsidRPr="008A5964" w:rsidRDefault="007319B6" w:rsidP="007319B6">
      <w:pPr>
        <w:pStyle w:val="Akapitzlist"/>
        <w:tabs>
          <w:tab w:val="left" w:pos="709"/>
          <w:tab w:val="left" w:pos="1276"/>
          <w:tab w:val="left" w:pos="1418"/>
        </w:tabs>
        <w:suppressAutoHyphens/>
        <w:spacing w:line="276" w:lineRule="auto"/>
        <w:ind w:left="709"/>
        <w:rPr>
          <w:rFonts w:ascii="Cambria" w:hAnsi="Cambria"/>
          <w:sz w:val="24"/>
          <w:szCs w:val="24"/>
        </w:rPr>
      </w:pPr>
      <w:r w:rsidRPr="008A5964">
        <w:rPr>
          <w:rFonts w:ascii="Cambria" w:hAnsi="Cambria"/>
          <w:sz w:val="24"/>
          <w:szCs w:val="24"/>
        </w:rPr>
        <w:tab/>
      </w:r>
      <w:r w:rsidRPr="008A5964">
        <w:rPr>
          <w:rFonts w:ascii="Cambria" w:hAnsi="Cambria"/>
          <w:sz w:val="24"/>
          <w:szCs w:val="24"/>
        </w:rPr>
        <w:tab/>
        <w:t>C</w:t>
      </w:r>
      <w:r w:rsidRPr="008A5964">
        <w:rPr>
          <w:rFonts w:ascii="Cambria" w:hAnsi="Cambria"/>
          <w:sz w:val="24"/>
          <w:szCs w:val="24"/>
          <w:vertAlign w:val="subscript"/>
        </w:rPr>
        <w:t>n</w:t>
      </w:r>
    </w:p>
    <w:p w14:paraId="0C403CC9" w14:textId="77777777" w:rsidR="007319B6" w:rsidRPr="008A5964" w:rsidRDefault="007319B6" w:rsidP="007319B6">
      <w:pPr>
        <w:pStyle w:val="Akapitzlist"/>
        <w:tabs>
          <w:tab w:val="left" w:pos="709"/>
          <w:tab w:val="left" w:pos="1276"/>
          <w:tab w:val="left" w:pos="1418"/>
        </w:tabs>
        <w:suppressAutoHyphens/>
        <w:spacing w:line="276" w:lineRule="auto"/>
        <w:ind w:left="709"/>
        <w:rPr>
          <w:rFonts w:ascii="Cambria" w:hAnsi="Cambria"/>
          <w:sz w:val="24"/>
          <w:szCs w:val="24"/>
        </w:rPr>
      </w:pPr>
      <w:r w:rsidRPr="008A5964">
        <w:rPr>
          <w:rFonts w:ascii="Cambria" w:hAnsi="Cambria"/>
          <w:sz w:val="24"/>
          <w:szCs w:val="24"/>
        </w:rPr>
        <w:t>P</w:t>
      </w:r>
      <w:r w:rsidRPr="008A5964">
        <w:rPr>
          <w:rFonts w:ascii="Cambria" w:hAnsi="Cambria"/>
          <w:sz w:val="24"/>
          <w:szCs w:val="24"/>
          <w:vertAlign w:val="subscript"/>
        </w:rPr>
        <w:t xml:space="preserve">c </w:t>
      </w:r>
      <w:r w:rsidRPr="008A5964">
        <w:rPr>
          <w:rFonts w:ascii="Cambria" w:hAnsi="Cambria"/>
          <w:sz w:val="24"/>
          <w:szCs w:val="24"/>
        </w:rPr>
        <w:t xml:space="preserve">= </w:t>
      </w:r>
      <w:r w:rsidRPr="008A5964">
        <w:rPr>
          <w:rFonts w:ascii="Cambria" w:hAnsi="Cambria"/>
          <w:sz w:val="24"/>
          <w:szCs w:val="24"/>
        </w:rPr>
        <w:tab/>
        <w:t xml:space="preserve">------- x 60 pkt </w:t>
      </w:r>
    </w:p>
    <w:p w14:paraId="1768A697" w14:textId="77777777" w:rsidR="007319B6" w:rsidRPr="008A5964" w:rsidRDefault="007319B6" w:rsidP="007319B6">
      <w:pPr>
        <w:pStyle w:val="Akapitzlist"/>
        <w:tabs>
          <w:tab w:val="left" w:pos="709"/>
          <w:tab w:val="left" w:pos="1276"/>
          <w:tab w:val="left" w:pos="1418"/>
        </w:tabs>
        <w:suppressAutoHyphens/>
        <w:spacing w:line="276" w:lineRule="auto"/>
        <w:ind w:left="709"/>
        <w:rPr>
          <w:rFonts w:ascii="Cambria" w:hAnsi="Cambria"/>
          <w:sz w:val="24"/>
          <w:szCs w:val="24"/>
        </w:rPr>
      </w:pPr>
      <w:r w:rsidRPr="008A5964">
        <w:rPr>
          <w:rFonts w:ascii="Cambria" w:hAnsi="Cambria"/>
          <w:sz w:val="24"/>
          <w:szCs w:val="24"/>
        </w:rPr>
        <w:tab/>
        <w:t xml:space="preserve">   C</w:t>
      </w:r>
      <w:r w:rsidRPr="008A5964">
        <w:rPr>
          <w:rFonts w:ascii="Cambria" w:hAnsi="Cambria"/>
          <w:sz w:val="24"/>
          <w:szCs w:val="24"/>
          <w:vertAlign w:val="subscript"/>
        </w:rPr>
        <w:t>b</w:t>
      </w:r>
    </w:p>
    <w:p w14:paraId="24CBB1D8" w14:textId="77777777" w:rsidR="007319B6" w:rsidRPr="008A5964" w:rsidRDefault="007319B6" w:rsidP="007319B6">
      <w:pPr>
        <w:tabs>
          <w:tab w:val="left" w:pos="709"/>
          <w:tab w:val="left" w:pos="1276"/>
          <w:tab w:val="left" w:pos="1418"/>
        </w:tabs>
        <w:suppressAutoHyphens/>
        <w:spacing w:line="276" w:lineRule="auto"/>
        <w:rPr>
          <w:rFonts w:ascii="Cambria" w:hAnsi="Cambria"/>
        </w:rPr>
      </w:pPr>
      <w:r w:rsidRPr="008A5964">
        <w:rPr>
          <w:rFonts w:ascii="Cambria" w:hAnsi="Cambria"/>
        </w:rPr>
        <w:lastRenderedPageBreak/>
        <w:tab/>
        <w:t>gdzie,</w:t>
      </w:r>
    </w:p>
    <w:p w14:paraId="35726DC8" w14:textId="77777777" w:rsidR="007319B6" w:rsidRPr="008A5964" w:rsidRDefault="007319B6" w:rsidP="007319B6">
      <w:pPr>
        <w:pStyle w:val="Bezodstpw"/>
        <w:spacing w:line="276" w:lineRule="auto"/>
        <w:ind w:left="708"/>
        <w:rPr>
          <w:rFonts w:ascii="Cambria" w:hAnsi="Cambria"/>
          <w:sz w:val="24"/>
          <w:szCs w:val="24"/>
        </w:rPr>
      </w:pPr>
      <w:r w:rsidRPr="008A5964">
        <w:rPr>
          <w:rFonts w:ascii="Cambria" w:hAnsi="Cambria"/>
          <w:sz w:val="24"/>
          <w:szCs w:val="24"/>
        </w:rPr>
        <w:t>P</w:t>
      </w:r>
      <w:r w:rsidRPr="008A5964">
        <w:rPr>
          <w:rFonts w:ascii="Cambria" w:hAnsi="Cambria"/>
          <w:sz w:val="24"/>
          <w:szCs w:val="24"/>
          <w:vertAlign w:val="subscript"/>
        </w:rPr>
        <w:t>c</w:t>
      </w:r>
      <w:r w:rsidRPr="008A5964">
        <w:rPr>
          <w:rFonts w:ascii="Cambria" w:hAnsi="Cambria"/>
          <w:sz w:val="24"/>
          <w:szCs w:val="24"/>
        </w:rPr>
        <w:t xml:space="preserve"> - ilość punktów za kryterium cena,</w:t>
      </w:r>
    </w:p>
    <w:p w14:paraId="01EA61FC" w14:textId="77777777" w:rsidR="007319B6" w:rsidRPr="008A5964" w:rsidRDefault="007319B6" w:rsidP="007319B6">
      <w:pPr>
        <w:pStyle w:val="Bezodstpw"/>
        <w:spacing w:line="276" w:lineRule="auto"/>
        <w:ind w:left="708"/>
        <w:rPr>
          <w:rFonts w:ascii="Cambria" w:hAnsi="Cambria"/>
          <w:sz w:val="24"/>
          <w:szCs w:val="24"/>
        </w:rPr>
      </w:pPr>
      <w:r w:rsidRPr="008A5964">
        <w:rPr>
          <w:rFonts w:ascii="Cambria" w:hAnsi="Cambria"/>
          <w:sz w:val="24"/>
          <w:szCs w:val="24"/>
        </w:rPr>
        <w:t>C</w:t>
      </w:r>
      <w:r w:rsidRPr="008A5964">
        <w:rPr>
          <w:rFonts w:ascii="Cambria" w:hAnsi="Cambria"/>
          <w:sz w:val="24"/>
          <w:szCs w:val="24"/>
          <w:vertAlign w:val="subscript"/>
        </w:rPr>
        <w:t>n</w:t>
      </w:r>
      <w:r w:rsidRPr="008A5964">
        <w:rPr>
          <w:rFonts w:ascii="Cambria" w:hAnsi="Cambria"/>
          <w:sz w:val="24"/>
          <w:szCs w:val="24"/>
        </w:rPr>
        <w:t xml:space="preserve"> - najniższa cena ofertowa spośród ofert nieodrzuconych,</w:t>
      </w:r>
    </w:p>
    <w:p w14:paraId="17BDA93C" w14:textId="77777777" w:rsidR="007319B6" w:rsidRPr="008A5964" w:rsidRDefault="007319B6" w:rsidP="007319B6">
      <w:pPr>
        <w:pStyle w:val="Bezodstpw"/>
        <w:spacing w:line="276" w:lineRule="auto"/>
        <w:ind w:left="708"/>
        <w:rPr>
          <w:rFonts w:ascii="Cambria" w:hAnsi="Cambria"/>
          <w:sz w:val="24"/>
          <w:szCs w:val="24"/>
        </w:rPr>
      </w:pPr>
      <w:r w:rsidRPr="008A5964">
        <w:rPr>
          <w:rFonts w:ascii="Cambria" w:hAnsi="Cambria"/>
          <w:sz w:val="24"/>
          <w:szCs w:val="24"/>
        </w:rPr>
        <w:t>C</w:t>
      </w:r>
      <w:r w:rsidRPr="008A5964">
        <w:rPr>
          <w:rFonts w:ascii="Cambria" w:hAnsi="Cambria"/>
          <w:sz w:val="24"/>
          <w:szCs w:val="24"/>
          <w:vertAlign w:val="subscript"/>
        </w:rPr>
        <w:t>b</w:t>
      </w:r>
      <w:r w:rsidRPr="008A5964">
        <w:rPr>
          <w:rFonts w:ascii="Cambria" w:hAnsi="Cambria"/>
          <w:sz w:val="24"/>
          <w:szCs w:val="24"/>
        </w:rPr>
        <w:t xml:space="preserve"> – cena oferty badanej.</w:t>
      </w:r>
    </w:p>
    <w:p w14:paraId="62122E7A" w14:textId="77777777" w:rsidR="007319B6" w:rsidRPr="008A5964" w:rsidRDefault="007319B6" w:rsidP="007319B6">
      <w:pPr>
        <w:pStyle w:val="Akapitzlist"/>
        <w:spacing w:line="276" w:lineRule="auto"/>
        <w:ind w:left="708"/>
        <w:rPr>
          <w:rFonts w:ascii="Cambria" w:hAnsi="Cambria"/>
          <w:sz w:val="10"/>
          <w:szCs w:val="10"/>
        </w:rPr>
      </w:pPr>
    </w:p>
    <w:p w14:paraId="6E8DDA54" w14:textId="77777777" w:rsidR="007319B6" w:rsidRPr="008A5964" w:rsidRDefault="007319B6" w:rsidP="007319B6">
      <w:pPr>
        <w:pStyle w:val="Akapitzlist"/>
        <w:spacing w:line="276" w:lineRule="auto"/>
        <w:ind w:left="708"/>
        <w:rPr>
          <w:rFonts w:ascii="Cambria" w:hAnsi="Cambria"/>
          <w:sz w:val="24"/>
          <w:szCs w:val="24"/>
        </w:rPr>
      </w:pPr>
      <w:r w:rsidRPr="008A5964">
        <w:rPr>
          <w:rFonts w:ascii="Cambria" w:hAnsi="Cambria"/>
          <w:sz w:val="24"/>
          <w:szCs w:val="24"/>
        </w:rPr>
        <w:t>W kryterium „</w:t>
      </w:r>
      <w:r w:rsidRPr="008A5964">
        <w:rPr>
          <w:rFonts w:ascii="Cambria" w:hAnsi="Cambria"/>
          <w:b/>
          <w:sz w:val="24"/>
          <w:szCs w:val="24"/>
        </w:rPr>
        <w:t>Cena”</w:t>
      </w:r>
      <w:r w:rsidRPr="008A5964">
        <w:rPr>
          <w:rFonts w:ascii="Cambria" w:hAnsi="Cambria"/>
          <w:sz w:val="24"/>
          <w:szCs w:val="24"/>
        </w:rPr>
        <w:t>, oferta z najniższą ceną otrzyma 60 punktów a pozostałe oferty po matematycznym przeliczeniu w odniesieniu do najniższej ceny odpowiednio mniej. Końcowy wynik powyższego działania zostanie zaokrąglony do dwóch miejsc po przecinku.</w:t>
      </w:r>
    </w:p>
    <w:p w14:paraId="6B2672AB" w14:textId="3D0A0C32" w:rsidR="009D33F1" w:rsidRPr="009D33F1" w:rsidRDefault="009D33F1" w:rsidP="009D33F1">
      <w:pPr>
        <w:spacing w:after="60"/>
        <w:jc w:val="both"/>
        <w:rPr>
          <w:rFonts w:asciiTheme="majorHAnsi" w:hAnsiTheme="majorHAnsi"/>
          <w:color w:val="000000" w:themeColor="text1"/>
          <w:sz w:val="10"/>
          <w:szCs w:val="10"/>
        </w:rPr>
      </w:pPr>
    </w:p>
    <w:p w14:paraId="4E5F0FCA" w14:textId="4C068F72" w:rsidR="009D33F1" w:rsidRPr="009D33F1" w:rsidRDefault="009D33F1" w:rsidP="006D2EEF">
      <w:pPr>
        <w:pStyle w:val="Listanumerowana2"/>
        <w:numPr>
          <w:ilvl w:val="1"/>
          <w:numId w:val="48"/>
        </w:numPr>
        <w:tabs>
          <w:tab w:val="left" w:pos="709"/>
          <w:tab w:val="left" w:pos="851"/>
        </w:tabs>
        <w:ind w:left="709" w:hanging="709"/>
        <w:rPr>
          <w:rFonts w:ascii="Cambria" w:hAnsi="Cambria"/>
          <w:b/>
          <w:bCs/>
          <w:color w:val="000000" w:themeColor="text1"/>
          <w:sz w:val="24"/>
        </w:rPr>
      </w:pPr>
      <w:r w:rsidRPr="009D33F1">
        <w:rPr>
          <w:rFonts w:ascii="Cambria" w:hAnsi="Cambria"/>
          <w:sz w:val="24"/>
        </w:rPr>
        <w:t xml:space="preserve">Punkty za kryterium </w:t>
      </w:r>
      <w:r w:rsidRPr="009D33F1">
        <w:rPr>
          <w:rFonts w:ascii="Cambria" w:hAnsi="Cambria"/>
          <w:b/>
          <w:bCs/>
          <w:sz w:val="24"/>
        </w:rPr>
        <w:t xml:space="preserve">„Okres gwarancji na wykonane roboty” </w:t>
      </w:r>
      <w:r w:rsidRPr="009D33F1">
        <w:rPr>
          <w:rFonts w:asciiTheme="majorHAnsi" w:hAnsiTheme="majorHAnsi"/>
          <w:color w:val="000000" w:themeColor="text1"/>
          <w:sz w:val="24"/>
        </w:rPr>
        <w:t>zostaną przyznane w skali:</w:t>
      </w:r>
    </w:p>
    <w:tbl>
      <w:tblPr>
        <w:tblStyle w:val="Tabela-Siatka"/>
        <w:tblW w:w="0" w:type="auto"/>
        <w:tblInd w:w="704" w:type="dxa"/>
        <w:tblLook w:val="04A0" w:firstRow="1" w:lastRow="0" w:firstColumn="1" w:lastColumn="0" w:noHBand="0" w:noVBand="1"/>
      </w:tblPr>
      <w:tblGrid>
        <w:gridCol w:w="3826"/>
        <w:gridCol w:w="4530"/>
      </w:tblGrid>
      <w:tr w:rsidR="009D33F1" w:rsidRPr="00E72BD1" w14:paraId="7BD39DF6" w14:textId="77777777" w:rsidTr="009D33F1">
        <w:tc>
          <w:tcPr>
            <w:tcW w:w="3826" w:type="dxa"/>
            <w:shd w:val="clear" w:color="auto" w:fill="D9D9D9" w:themeFill="background1" w:themeFillShade="D9"/>
            <w:vAlign w:val="center"/>
          </w:tcPr>
          <w:p w14:paraId="2FEDA062" w14:textId="2485BCB7" w:rsidR="009D33F1" w:rsidRPr="009D33F1" w:rsidRDefault="009D33F1" w:rsidP="003F34FF">
            <w:pPr>
              <w:spacing w:after="60"/>
              <w:rPr>
                <w:rFonts w:ascii="Cambria" w:hAnsi="Cambria"/>
                <w:b/>
                <w:color w:val="000000" w:themeColor="text1"/>
              </w:rPr>
            </w:pPr>
            <w:r w:rsidRPr="009D33F1">
              <w:rPr>
                <w:rFonts w:ascii="Cambria" w:hAnsi="Cambria"/>
                <w:b/>
                <w:color w:val="000000" w:themeColor="text1"/>
              </w:rPr>
              <w:t xml:space="preserve">Gwarancja na wykonane roboty </w:t>
            </w:r>
          </w:p>
        </w:tc>
        <w:tc>
          <w:tcPr>
            <w:tcW w:w="4530" w:type="dxa"/>
            <w:shd w:val="clear" w:color="auto" w:fill="D9D9D9" w:themeFill="background1" w:themeFillShade="D9"/>
            <w:vAlign w:val="center"/>
          </w:tcPr>
          <w:p w14:paraId="4A2EADF0" w14:textId="77777777" w:rsidR="009D33F1" w:rsidRPr="009D33F1" w:rsidRDefault="009D33F1" w:rsidP="009D33F1">
            <w:pPr>
              <w:spacing w:after="60"/>
              <w:jc w:val="center"/>
              <w:rPr>
                <w:rFonts w:ascii="Cambria" w:hAnsi="Cambria"/>
                <w:b/>
                <w:color w:val="000000" w:themeColor="text1"/>
              </w:rPr>
            </w:pPr>
            <w:r w:rsidRPr="009D33F1">
              <w:rPr>
                <w:rFonts w:ascii="Cambria" w:hAnsi="Cambria"/>
                <w:b/>
                <w:color w:val="000000" w:themeColor="text1"/>
              </w:rPr>
              <w:t>Liczba punktów</w:t>
            </w:r>
          </w:p>
        </w:tc>
      </w:tr>
      <w:tr w:rsidR="009D33F1" w:rsidRPr="00E72BD1" w14:paraId="02EE74F8" w14:textId="77777777" w:rsidTr="009D33F1">
        <w:tc>
          <w:tcPr>
            <w:tcW w:w="3826" w:type="dxa"/>
          </w:tcPr>
          <w:p w14:paraId="005FD50A" w14:textId="22DB8A40" w:rsidR="009D33F1" w:rsidRPr="009D33F1" w:rsidRDefault="009D33F1" w:rsidP="00E3396E">
            <w:pPr>
              <w:spacing w:after="60"/>
              <w:rPr>
                <w:rFonts w:ascii="Cambria" w:hAnsi="Cambria"/>
                <w:color w:val="000000" w:themeColor="text1"/>
              </w:rPr>
            </w:pPr>
            <w:r>
              <w:rPr>
                <w:rFonts w:ascii="Cambria" w:hAnsi="Cambria"/>
                <w:color w:val="000000" w:themeColor="text1"/>
              </w:rPr>
              <w:t>m</w:t>
            </w:r>
            <w:r w:rsidRPr="009D33F1">
              <w:rPr>
                <w:rFonts w:ascii="Cambria" w:hAnsi="Cambria"/>
                <w:color w:val="000000" w:themeColor="text1"/>
              </w:rPr>
              <w:t xml:space="preserve">inimum </w:t>
            </w:r>
            <w:r w:rsidR="00E3396E">
              <w:rPr>
                <w:rFonts w:ascii="Cambria" w:hAnsi="Cambria"/>
                <w:color w:val="000000" w:themeColor="text1"/>
              </w:rPr>
              <w:t>36</w:t>
            </w:r>
            <w:r w:rsidRPr="009D33F1">
              <w:rPr>
                <w:rFonts w:ascii="Cambria" w:hAnsi="Cambria"/>
                <w:color w:val="000000" w:themeColor="text1"/>
              </w:rPr>
              <w:t xml:space="preserve"> miesięcy</w:t>
            </w:r>
          </w:p>
        </w:tc>
        <w:tc>
          <w:tcPr>
            <w:tcW w:w="4530" w:type="dxa"/>
          </w:tcPr>
          <w:p w14:paraId="777C9F0C" w14:textId="6B981FEF" w:rsidR="009D33F1" w:rsidRPr="009D33F1" w:rsidRDefault="009D33F1" w:rsidP="009D33F1">
            <w:pPr>
              <w:spacing w:after="60"/>
              <w:jc w:val="center"/>
              <w:rPr>
                <w:rFonts w:ascii="Cambria" w:hAnsi="Cambria"/>
                <w:color w:val="000000" w:themeColor="text1"/>
              </w:rPr>
            </w:pPr>
            <w:r w:rsidRPr="009D33F1">
              <w:rPr>
                <w:rFonts w:asciiTheme="majorHAnsi" w:hAnsiTheme="majorHAnsi"/>
                <w:color w:val="000000" w:themeColor="text1"/>
              </w:rPr>
              <w:t>P</w:t>
            </w:r>
            <w:r w:rsidRPr="009D33F1">
              <w:rPr>
                <w:rFonts w:asciiTheme="majorHAnsi" w:hAnsiTheme="majorHAnsi"/>
                <w:color w:val="000000" w:themeColor="text1"/>
                <w:vertAlign w:val="subscript"/>
              </w:rPr>
              <w:t>G</w:t>
            </w:r>
            <w:r>
              <w:rPr>
                <w:rFonts w:asciiTheme="majorHAnsi" w:hAnsiTheme="majorHAnsi"/>
                <w:color w:val="000000" w:themeColor="text1"/>
                <w:vertAlign w:val="subscript"/>
              </w:rPr>
              <w:t>R</w:t>
            </w:r>
            <w:r w:rsidRPr="009D33F1">
              <w:rPr>
                <w:rFonts w:asciiTheme="majorHAnsi" w:hAnsiTheme="majorHAnsi"/>
                <w:color w:val="000000" w:themeColor="text1"/>
              </w:rPr>
              <w:t xml:space="preserve"> = 0 pkt</w:t>
            </w:r>
          </w:p>
        </w:tc>
      </w:tr>
      <w:tr w:rsidR="009D33F1" w:rsidRPr="00E72BD1" w14:paraId="7AAAD370" w14:textId="77777777" w:rsidTr="009D33F1">
        <w:tc>
          <w:tcPr>
            <w:tcW w:w="3826" w:type="dxa"/>
          </w:tcPr>
          <w:p w14:paraId="1109F549" w14:textId="59C8C6E3" w:rsidR="009D33F1" w:rsidRPr="009D33F1" w:rsidRDefault="00E3396E" w:rsidP="00E3396E">
            <w:pPr>
              <w:spacing w:after="60"/>
              <w:rPr>
                <w:rFonts w:ascii="Cambria" w:hAnsi="Cambria"/>
                <w:color w:val="000000" w:themeColor="text1"/>
              </w:rPr>
            </w:pPr>
            <w:r>
              <w:rPr>
                <w:rFonts w:ascii="Cambria" w:hAnsi="Cambria"/>
                <w:color w:val="000000" w:themeColor="text1"/>
              </w:rPr>
              <w:t>48</w:t>
            </w:r>
            <w:r w:rsidR="009D33F1" w:rsidRPr="009D33F1">
              <w:rPr>
                <w:rFonts w:ascii="Cambria" w:hAnsi="Cambria"/>
                <w:color w:val="000000" w:themeColor="text1"/>
              </w:rPr>
              <w:t xml:space="preserve"> miesięcy</w:t>
            </w:r>
          </w:p>
        </w:tc>
        <w:tc>
          <w:tcPr>
            <w:tcW w:w="4530" w:type="dxa"/>
          </w:tcPr>
          <w:p w14:paraId="4613A4EC" w14:textId="76DB0AF8" w:rsidR="009D33F1" w:rsidRPr="009D33F1" w:rsidRDefault="009D33F1" w:rsidP="00E3396E">
            <w:pPr>
              <w:spacing w:after="60"/>
              <w:jc w:val="center"/>
              <w:rPr>
                <w:rFonts w:ascii="Cambria" w:hAnsi="Cambria"/>
                <w:color w:val="000000" w:themeColor="text1"/>
              </w:rPr>
            </w:pPr>
            <w:r w:rsidRPr="009D33F1">
              <w:rPr>
                <w:rFonts w:asciiTheme="majorHAnsi" w:hAnsiTheme="majorHAnsi"/>
                <w:color w:val="000000" w:themeColor="text1"/>
              </w:rPr>
              <w:t>P</w:t>
            </w:r>
            <w:r w:rsidRPr="009D33F1">
              <w:rPr>
                <w:rFonts w:asciiTheme="majorHAnsi" w:hAnsiTheme="majorHAnsi"/>
                <w:color w:val="000000" w:themeColor="text1"/>
                <w:vertAlign w:val="subscript"/>
              </w:rPr>
              <w:t>G</w:t>
            </w:r>
            <w:r>
              <w:rPr>
                <w:rFonts w:asciiTheme="majorHAnsi" w:hAnsiTheme="majorHAnsi"/>
                <w:color w:val="000000" w:themeColor="text1"/>
                <w:vertAlign w:val="subscript"/>
              </w:rPr>
              <w:t>R</w:t>
            </w:r>
            <w:r w:rsidRPr="009D33F1">
              <w:rPr>
                <w:rFonts w:asciiTheme="majorHAnsi" w:hAnsiTheme="majorHAnsi"/>
                <w:color w:val="000000" w:themeColor="text1"/>
              </w:rPr>
              <w:t xml:space="preserve"> = </w:t>
            </w:r>
            <w:r w:rsidR="00E3396E">
              <w:rPr>
                <w:rFonts w:asciiTheme="majorHAnsi" w:hAnsiTheme="majorHAnsi"/>
                <w:color w:val="000000" w:themeColor="text1"/>
              </w:rPr>
              <w:t>2</w:t>
            </w:r>
            <w:r w:rsidRPr="009D33F1">
              <w:rPr>
                <w:rFonts w:asciiTheme="majorHAnsi" w:hAnsiTheme="majorHAnsi"/>
                <w:color w:val="000000" w:themeColor="text1"/>
              </w:rPr>
              <w:t>0 pkt</w:t>
            </w:r>
          </w:p>
        </w:tc>
      </w:tr>
      <w:tr w:rsidR="009D33F1" w:rsidRPr="00E72BD1" w14:paraId="556B0130" w14:textId="77777777" w:rsidTr="009D33F1">
        <w:tc>
          <w:tcPr>
            <w:tcW w:w="3826" w:type="dxa"/>
          </w:tcPr>
          <w:p w14:paraId="27CB6659" w14:textId="0682D11A" w:rsidR="009D33F1" w:rsidRPr="009D33F1" w:rsidRDefault="00E3396E" w:rsidP="009D33F1">
            <w:pPr>
              <w:spacing w:after="60"/>
              <w:rPr>
                <w:rFonts w:ascii="Cambria" w:hAnsi="Cambria"/>
                <w:color w:val="000000" w:themeColor="text1"/>
              </w:rPr>
            </w:pPr>
            <w:r>
              <w:rPr>
                <w:rFonts w:ascii="Cambria" w:hAnsi="Cambria"/>
                <w:color w:val="000000" w:themeColor="text1"/>
              </w:rPr>
              <w:t>60</w:t>
            </w:r>
            <w:r w:rsidR="009D33F1" w:rsidRPr="009D33F1">
              <w:rPr>
                <w:rFonts w:ascii="Cambria" w:hAnsi="Cambria"/>
                <w:color w:val="000000" w:themeColor="text1"/>
              </w:rPr>
              <w:t xml:space="preserve"> miesięcy</w:t>
            </w:r>
          </w:p>
        </w:tc>
        <w:tc>
          <w:tcPr>
            <w:tcW w:w="4530" w:type="dxa"/>
          </w:tcPr>
          <w:p w14:paraId="41222179" w14:textId="3662F26D" w:rsidR="009D33F1" w:rsidRPr="009D33F1" w:rsidRDefault="009D33F1" w:rsidP="009D33F1">
            <w:pPr>
              <w:spacing w:after="60"/>
              <w:jc w:val="center"/>
              <w:rPr>
                <w:rFonts w:ascii="Cambria" w:hAnsi="Cambria"/>
                <w:color w:val="000000" w:themeColor="text1"/>
              </w:rPr>
            </w:pPr>
            <w:r w:rsidRPr="009D33F1">
              <w:rPr>
                <w:rFonts w:asciiTheme="majorHAnsi" w:hAnsiTheme="majorHAnsi"/>
                <w:color w:val="000000" w:themeColor="text1"/>
              </w:rPr>
              <w:t>P</w:t>
            </w:r>
            <w:r w:rsidRPr="009D33F1">
              <w:rPr>
                <w:rFonts w:asciiTheme="majorHAnsi" w:hAnsiTheme="majorHAnsi"/>
                <w:color w:val="000000" w:themeColor="text1"/>
                <w:vertAlign w:val="subscript"/>
              </w:rPr>
              <w:t>G</w:t>
            </w:r>
            <w:r>
              <w:rPr>
                <w:rFonts w:asciiTheme="majorHAnsi" w:hAnsiTheme="majorHAnsi"/>
                <w:color w:val="000000" w:themeColor="text1"/>
                <w:vertAlign w:val="subscript"/>
              </w:rPr>
              <w:t>R</w:t>
            </w:r>
            <w:r w:rsidRPr="009D33F1">
              <w:rPr>
                <w:rFonts w:asciiTheme="majorHAnsi" w:hAnsiTheme="majorHAnsi"/>
                <w:color w:val="000000" w:themeColor="text1"/>
              </w:rPr>
              <w:t xml:space="preserve"> = </w:t>
            </w:r>
            <w:r w:rsidR="00E3396E">
              <w:rPr>
                <w:rFonts w:asciiTheme="majorHAnsi" w:hAnsiTheme="majorHAnsi"/>
                <w:color w:val="000000" w:themeColor="text1"/>
              </w:rPr>
              <w:t>4</w:t>
            </w:r>
            <w:r w:rsidRPr="009D33F1">
              <w:rPr>
                <w:rFonts w:asciiTheme="majorHAnsi" w:hAnsiTheme="majorHAnsi"/>
                <w:color w:val="000000" w:themeColor="text1"/>
              </w:rPr>
              <w:t>0 pkt</w:t>
            </w:r>
          </w:p>
        </w:tc>
      </w:tr>
    </w:tbl>
    <w:p w14:paraId="05196D4D" w14:textId="6B21B879" w:rsidR="009D33F1" w:rsidRPr="009D33F1" w:rsidRDefault="009D33F1" w:rsidP="009D33F1">
      <w:pPr>
        <w:spacing w:before="120" w:after="60" w:line="276" w:lineRule="auto"/>
        <w:ind w:left="709"/>
        <w:jc w:val="both"/>
        <w:rPr>
          <w:rFonts w:ascii="Cambria" w:hAnsi="Cambria"/>
          <w:i/>
          <w:iCs/>
          <w:color w:val="000000" w:themeColor="text1"/>
        </w:rPr>
      </w:pPr>
      <w:r w:rsidRPr="009D33F1">
        <w:rPr>
          <w:rFonts w:ascii="Cambria" w:hAnsi="Cambria"/>
          <w:i/>
          <w:iCs/>
          <w:color w:val="000000" w:themeColor="text1"/>
        </w:rPr>
        <w:t>Jeżeli Wykonawca nie wskaże okresu gwarancji na wykonane roboty, Zamawiający przyjmie, że Wykonawca nie udziela gwarancji i ofertę odrzuci.</w:t>
      </w:r>
    </w:p>
    <w:p w14:paraId="2D1279AA" w14:textId="77777777" w:rsidR="007319B6" w:rsidRPr="009D33F1" w:rsidRDefault="007319B6" w:rsidP="007319B6">
      <w:pPr>
        <w:pStyle w:val="Akapitzlist"/>
        <w:tabs>
          <w:tab w:val="left" w:pos="709"/>
        </w:tabs>
        <w:autoSpaceDE w:val="0"/>
        <w:autoSpaceDN w:val="0"/>
        <w:adjustRightInd w:val="0"/>
        <w:ind w:left="709"/>
        <w:rPr>
          <w:rFonts w:ascii="Cambria" w:eastAsia="Times New Roman" w:hAnsi="Cambria"/>
          <w:sz w:val="10"/>
          <w:szCs w:val="10"/>
        </w:rPr>
      </w:pPr>
    </w:p>
    <w:p w14:paraId="38D243CD" w14:textId="6EBF131B" w:rsidR="007319B6" w:rsidRPr="009D33F1" w:rsidRDefault="007319B6" w:rsidP="006D2EEF">
      <w:pPr>
        <w:pStyle w:val="Listanumerowana2"/>
        <w:numPr>
          <w:ilvl w:val="1"/>
          <w:numId w:val="48"/>
        </w:numPr>
        <w:ind w:left="709" w:hanging="709"/>
        <w:rPr>
          <w:rFonts w:ascii="Cambria" w:hAnsi="Cambria"/>
          <w:color w:val="000000" w:themeColor="text1"/>
          <w:sz w:val="24"/>
        </w:rPr>
      </w:pPr>
      <w:r w:rsidRPr="009D33F1">
        <w:rPr>
          <w:rFonts w:ascii="Cambria" w:hAnsi="Cambria"/>
          <w:color w:val="000000" w:themeColor="text1"/>
          <w:sz w:val="24"/>
        </w:rPr>
        <w:t>Za najkorzystniejszą ofertę zostanie uznana oferta, która otrzyma największą ilość punktów obliczoną na podstawie wzoru:</w:t>
      </w:r>
    </w:p>
    <w:p w14:paraId="757FEF87" w14:textId="77777777" w:rsidR="007319B6" w:rsidRPr="009D33F1" w:rsidRDefault="007319B6" w:rsidP="007319B6">
      <w:pPr>
        <w:pStyle w:val="Akapitzlist"/>
        <w:tabs>
          <w:tab w:val="left" w:pos="709"/>
          <w:tab w:val="left" w:pos="1276"/>
          <w:tab w:val="left" w:pos="1418"/>
        </w:tabs>
        <w:suppressAutoHyphens/>
        <w:spacing w:line="276" w:lineRule="auto"/>
        <w:ind w:left="709"/>
        <w:rPr>
          <w:rFonts w:ascii="Cambria" w:hAnsi="Cambria"/>
          <w:color w:val="000000" w:themeColor="text1"/>
          <w:sz w:val="8"/>
          <w:szCs w:val="24"/>
        </w:rPr>
      </w:pPr>
    </w:p>
    <w:p w14:paraId="48150900" w14:textId="2ECFA6DC" w:rsidR="007319B6" w:rsidRPr="009D33F1" w:rsidRDefault="007319B6" w:rsidP="007319B6">
      <w:pPr>
        <w:pStyle w:val="Akapitzlist"/>
        <w:tabs>
          <w:tab w:val="left" w:pos="709"/>
          <w:tab w:val="left" w:pos="1276"/>
          <w:tab w:val="left" w:pos="1418"/>
        </w:tabs>
        <w:suppressAutoHyphens/>
        <w:spacing w:line="276" w:lineRule="auto"/>
        <w:ind w:left="709"/>
        <w:jc w:val="center"/>
        <w:rPr>
          <w:rFonts w:asciiTheme="majorHAnsi" w:hAnsiTheme="majorHAnsi"/>
          <w:b/>
          <w:color w:val="000000" w:themeColor="text1"/>
          <w:sz w:val="24"/>
          <w:szCs w:val="24"/>
          <w:vertAlign w:val="subscript"/>
        </w:rPr>
      </w:pPr>
      <w:r w:rsidRPr="009D33F1">
        <w:rPr>
          <w:rFonts w:asciiTheme="majorHAnsi" w:hAnsiTheme="majorHAnsi"/>
          <w:b/>
          <w:color w:val="000000" w:themeColor="text1"/>
          <w:sz w:val="24"/>
          <w:szCs w:val="24"/>
        </w:rPr>
        <w:t>Przyznana ilość punktów</w:t>
      </w:r>
      <w:r w:rsidR="009D33F1" w:rsidRPr="009D33F1">
        <w:rPr>
          <w:rFonts w:asciiTheme="majorHAnsi" w:hAnsiTheme="majorHAnsi"/>
          <w:b/>
          <w:color w:val="000000" w:themeColor="text1"/>
          <w:sz w:val="24"/>
          <w:szCs w:val="24"/>
        </w:rPr>
        <w:t>: P = P</w:t>
      </w:r>
      <w:r w:rsidR="009D33F1" w:rsidRPr="009D33F1">
        <w:rPr>
          <w:rFonts w:asciiTheme="majorHAnsi" w:hAnsiTheme="majorHAnsi"/>
          <w:b/>
          <w:color w:val="000000" w:themeColor="text1"/>
          <w:sz w:val="24"/>
          <w:szCs w:val="24"/>
          <w:vertAlign w:val="subscript"/>
        </w:rPr>
        <w:t>C</w:t>
      </w:r>
      <w:r w:rsidR="00C70D53">
        <w:rPr>
          <w:rFonts w:asciiTheme="majorHAnsi" w:hAnsiTheme="majorHAnsi"/>
          <w:b/>
          <w:color w:val="000000" w:themeColor="text1"/>
          <w:sz w:val="24"/>
          <w:szCs w:val="24"/>
        </w:rPr>
        <w:t xml:space="preserve"> </w:t>
      </w:r>
      <w:r w:rsidR="009D33F1" w:rsidRPr="009D33F1">
        <w:rPr>
          <w:rFonts w:asciiTheme="majorHAnsi" w:hAnsiTheme="majorHAnsi"/>
          <w:b/>
          <w:color w:val="000000" w:themeColor="text1"/>
          <w:sz w:val="24"/>
          <w:szCs w:val="24"/>
        </w:rPr>
        <w:t>+ P</w:t>
      </w:r>
      <w:r w:rsidR="009D33F1" w:rsidRPr="009D33F1">
        <w:rPr>
          <w:rFonts w:asciiTheme="majorHAnsi" w:hAnsiTheme="majorHAnsi"/>
          <w:b/>
          <w:color w:val="000000" w:themeColor="text1"/>
          <w:sz w:val="24"/>
          <w:szCs w:val="24"/>
          <w:vertAlign w:val="subscript"/>
        </w:rPr>
        <w:t>GR</w:t>
      </w:r>
    </w:p>
    <w:p w14:paraId="6A0721AF" w14:textId="77777777" w:rsidR="007319B6" w:rsidRPr="009D33F1" w:rsidRDefault="007319B6" w:rsidP="007319B6">
      <w:pPr>
        <w:pStyle w:val="Listanumerowana2"/>
        <w:numPr>
          <w:ilvl w:val="0"/>
          <w:numId w:val="0"/>
        </w:numPr>
        <w:spacing w:line="276" w:lineRule="auto"/>
        <w:ind w:left="709" w:hanging="1"/>
        <w:rPr>
          <w:rFonts w:ascii="Cambria" w:hAnsi="Cambria"/>
          <w:color w:val="000000" w:themeColor="text1"/>
          <w:sz w:val="24"/>
        </w:rPr>
      </w:pPr>
      <w:r w:rsidRPr="009D33F1">
        <w:rPr>
          <w:rFonts w:ascii="Cambria" w:hAnsi="Cambria"/>
          <w:color w:val="000000" w:themeColor="text1"/>
          <w:sz w:val="24"/>
        </w:rPr>
        <w:t>gdzie:</w:t>
      </w:r>
    </w:p>
    <w:p w14:paraId="2EA42ADD" w14:textId="77777777" w:rsidR="007319B6" w:rsidRPr="009D33F1" w:rsidRDefault="007319B6" w:rsidP="007319B6">
      <w:pPr>
        <w:pStyle w:val="Listanumerowana2"/>
        <w:numPr>
          <w:ilvl w:val="0"/>
          <w:numId w:val="0"/>
        </w:numPr>
        <w:spacing w:line="276" w:lineRule="auto"/>
        <w:ind w:left="708"/>
        <w:rPr>
          <w:rFonts w:ascii="Cambria" w:hAnsi="Cambria"/>
          <w:color w:val="000000" w:themeColor="text1"/>
          <w:sz w:val="24"/>
        </w:rPr>
      </w:pPr>
      <w:r w:rsidRPr="009D33F1">
        <w:rPr>
          <w:rFonts w:ascii="Cambria" w:hAnsi="Cambria"/>
          <w:color w:val="000000" w:themeColor="text1"/>
          <w:sz w:val="24"/>
        </w:rPr>
        <w:t>P</w:t>
      </w:r>
      <w:r w:rsidRPr="009D33F1">
        <w:rPr>
          <w:rFonts w:ascii="Cambria" w:hAnsi="Cambria"/>
          <w:color w:val="000000" w:themeColor="text1"/>
          <w:sz w:val="24"/>
          <w:vertAlign w:val="subscript"/>
        </w:rPr>
        <w:t>C</w:t>
      </w:r>
      <w:r w:rsidRPr="009D33F1">
        <w:rPr>
          <w:rFonts w:ascii="Cambria" w:hAnsi="Cambria"/>
          <w:color w:val="000000" w:themeColor="text1"/>
          <w:sz w:val="24"/>
        </w:rPr>
        <w:t xml:space="preserve"> - ilość punktów za kryterium </w:t>
      </w:r>
      <w:r w:rsidRPr="009D33F1">
        <w:rPr>
          <w:rFonts w:ascii="Cambria" w:hAnsi="Cambria"/>
          <w:i/>
          <w:iCs/>
          <w:color w:val="000000" w:themeColor="text1"/>
          <w:sz w:val="24"/>
        </w:rPr>
        <w:t>„Cena”,</w:t>
      </w:r>
    </w:p>
    <w:p w14:paraId="0E22ECF7" w14:textId="6F411D10" w:rsidR="009D33F1" w:rsidRDefault="009D33F1" w:rsidP="009D33F1">
      <w:pPr>
        <w:spacing w:line="276" w:lineRule="auto"/>
        <w:ind w:left="708"/>
        <w:jc w:val="both"/>
        <w:rPr>
          <w:rFonts w:ascii="Cambria" w:hAnsi="Cambria"/>
          <w:color w:val="000000" w:themeColor="text1"/>
        </w:rPr>
      </w:pPr>
      <w:r w:rsidRPr="009D33F1">
        <w:rPr>
          <w:rFonts w:ascii="Cambria" w:hAnsi="Cambria"/>
          <w:color w:val="000000" w:themeColor="text1"/>
        </w:rPr>
        <w:t>P</w:t>
      </w:r>
      <w:r>
        <w:rPr>
          <w:rFonts w:ascii="Cambria" w:hAnsi="Cambria"/>
          <w:color w:val="000000" w:themeColor="text1"/>
          <w:vertAlign w:val="subscript"/>
        </w:rPr>
        <w:t>GR</w:t>
      </w:r>
      <w:r w:rsidRPr="009D33F1">
        <w:rPr>
          <w:rFonts w:ascii="Cambria" w:hAnsi="Cambria"/>
          <w:color w:val="000000" w:themeColor="text1"/>
        </w:rPr>
        <w:t xml:space="preserve"> - ilość punktów za kryterium </w:t>
      </w:r>
      <w:r w:rsidRPr="009D33F1">
        <w:rPr>
          <w:rFonts w:ascii="Cambria" w:hAnsi="Cambria"/>
          <w:i/>
          <w:iCs/>
          <w:color w:val="000000" w:themeColor="text1"/>
        </w:rPr>
        <w:t>„Okres gwarancji na wykonane roboty”.</w:t>
      </w:r>
    </w:p>
    <w:p w14:paraId="42A8DFF6" w14:textId="77777777" w:rsidR="002A7E1D" w:rsidRDefault="002A7E1D" w:rsidP="007319B6">
      <w:pPr>
        <w:spacing w:line="276" w:lineRule="auto"/>
        <w:ind w:left="708"/>
        <w:jc w:val="both"/>
        <w:rPr>
          <w:rFonts w:ascii="Cambria" w:hAnsi="Cambria"/>
          <w:color w:val="000000" w:themeColor="text1"/>
        </w:rPr>
      </w:pPr>
    </w:p>
    <w:tbl>
      <w:tblPr>
        <w:tblW w:w="0" w:type="auto"/>
        <w:jc w:val="center"/>
        <w:tblBorders>
          <w:bottom w:val="single" w:sz="4" w:space="0" w:color="auto"/>
        </w:tblBorders>
        <w:tblLook w:val="00A0" w:firstRow="1" w:lastRow="0" w:firstColumn="1" w:lastColumn="0" w:noHBand="0" w:noVBand="0"/>
      </w:tblPr>
      <w:tblGrid>
        <w:gridCol w:w="9070"/>
      </w:tblGrid>
      <w:tr w:rsidR="00D9784D" w:rsidRPr="00C6306E" w14:paraId="5616FA0B" w14:textId="77777777" w:rsidTr="00CB2EDF">
        <w:trPr>
          <w:jc w:val="center"/>
        </w:trPr>
        <w:tc>
          <w:tcPr>
            <w:tcW w:w="9070" w:type="dxa"/>
            <w:tcBorders>
              <w:bottom w:val="single" w:sz="4" w:space="0" w:color="auto"/>
            </w:tcBorders>
            <w:shd w:val="clear" w:color="auto" w:fill="D9D9D9" w:themeFill="background1" w:themeFillShade="D9"/>
          </w:tcPr>
          <w:p w14:paraId="631088B4" w14:textId="0BB81FEA"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w:t>
            </w:r>
            <w:r w:rsidR="00FE5B21">
              <w:rPr>
                <w:rFonts w:asciiTheme="majorHAnsi" w:hAnsiTheme="majorHAnsi"/>
                <w:sz w:val="26"/>
                <w:szCs w:val="26"/>
              </w:rPr>
              <w:t>8</w:t>
            </w:r>
          </w:p>
          <w:p w14:paraId="0C593A1C" w14:textId="1994D8D6" w:rsidR="00D9784D" w:rsidRPr="00C6306E" w:rsidRDefault="000405D0" w:rsidP="00627C7D">
            <w:pPr>
              <w:suppressAutoHyphens/>
              <w:spacing w:line="276" w:lineRule="auto"/>
              <w:contextualSpacing/>
              <w:jc w:val="center"/>
              <w:textAlignment w:val="baseline"/>
              <w:rPr>
                <w:rFonts w:asciiTheme="majorHAnsi" w:hAnsiTheme="majorHAnsi"/>
              </w:rPr>
            </w:pPr>
            <w:r>
              <w:rPr>
                <w:rFonts w:asciiTheme="majorHAnsi" w:hAnsiTheme="majorHAnsi"/>
                <w:b/>
                <w:sz w:val="26"/>
                <w:szCs w:val="26"/>
              </w:rPr>
              <w:t>WYBÓR NAJKORZYSTNIEJSZEJ OFERTY</w:t>
            </w:r>
          </w:p>
        </w:tc>
      </w:tr>
    </w:tbl>
    <w:p w14:paraId="2C76FDD4" w14:textId="77777777" w:rsidR="008E02E9" w:rsidRDefault="008E02E9" w:rsidP="00FE5B21">
      <w:pPr>
        <w:pStyle w:val="Kolorowalistaakcent11"/>
        <w:tabs>
          <w:tab w:val="left" w:pos="709"/>
          <w:tab w:val="left" w:pos="1276"/>
          <w:tab w:val="left" w:pos="1418"/>
        </w:tabs>
        <w:suppressAutoHyphens/>
        <w:spacing w:before="0" w:after="0" w:line="276" w:lineRule="auto"/>
        <w:ind w:left="0"/>
        <w:rPr>
          <w:rFonts w:asciiTheme="majorHAnsi" w:hAnsiTheme="majorHAnsi"/>
          <w:color w:val="000000"/>
        </w:rPr>
      </w:pPr>
    </w:p>
    <w:p w14:paraId="2D35A454" w14:textId="73EC79EA" w:rsidR="000405D0" w:rsidRPr="000405D0" w:rsidRDefault="000405D0" w:rsidP="006D2EEF">
      <w:pPr>
        <w:pStyle w:val="Akapitzlist"/>
        <w:numPr>
          <w:ilvl w:val="1"/>
          <w:numId w:val="41"/>
        </w:numPr>
        <w:shd w:val="clear" w:color="auto" w:fill="FFFFFF"/>
        <w:spacing w:before="72"/>
        <w:ind w:left="709" w:hanging="709"/>
        <w:rPr>
          <w:rFonts w:ascii="Cambria" w:hAnsi="Cambria"/>
          <w:color w:val="000000"/>
          <w:sz w:val="24"/>
          <w:szCs w:val="24"/>
        </w:rPr>
      </w:pPr>
      <w:r w:rsidRPr="000405D0">
        <w:rPr>
          <w:rFonts w:ascii="Cambria" w:hAnsi="Cambria" w:cs="Arial"/>
          <w:color w:val="000000" w:themeColor="text1"/>
          <w:sz w:val="24"/>
          <w:szCs w:val="24"/>
        </w:rPr>
        <w:t>Zamawiający wybiera najkorzystniejszą ofertę w terminie związania ofertą.</w:t>
      </w:r>
    </w:p>
    <w:p w14:paraId="7DEDF4D7" w14:textId="1CF42114" w:rsidR="000405D0" w:rsidRPr="000405D0" w:rsidRDefault="000405D0" w:rsidP="006D2EEF">
      <w:pPr>
        <w:pStyle w:val="Listanumerowana2"/>
        <w:widowControl w:val="0"/>
        <w:numPr>
          <w:ilvl w:val="1"/>
          <w:numId w:val="41"/>
        </w:numPr>
        <w:tabs>
          <w:tab w:val="left" w:pos="993"/>
        </w:tabs>
        <w:spacing w:line="276" w:lineRule="auto"/>
        <w:ind w:left="709" w:hanging="709"/>
        <w:rPr>
          <w:rFonts w:ascii="Cambria" w:hAnsi="Cambria" w:cs="Arial"/>
          <w:color w:val="000000" w:themeColor="text1"/>
          <w:sz w:val="24"/>
        </w:rPr>
      </w:pPr>
      <w:r w:rsidRPr="000405D0">
        <w:rPr>
          <w:rFonts w:ascii="Cambria" w:hAnsi="Cambria" w:cs="Arial"/>
          <w:color w:val="000000" w:themeColor="text1"/>
          <w:sz w:val="24"/>
        </w:rPr>
        <w:t>Jeżeli termin związania ofertą upłynął przed wyborem najkorzystniejszej oferty, Zamawiający wzywa Wykonawcę, którego oferta otrzymała najwyższą ocenę, do wyrażenia, w wyznaczonym przez Zamawiającego terminie, pisemnej zgody na wybór jego oferty.</w:t>
      </w:r>
    </w:p>
    <w:p w14:paraId="2CD6E381" w14:textId="55398F4A" w:rsidR="000405D0" w:rsidRPr="000405D0" w:rsidRDefault="000405D0" w:rsidP="006D2EEF">
      <w:pPr>
        <w:pStyle w:val="Listanumerowana2"/>
        <w:widowControl w:val="0"/>
        <w:numPr>
          <w:ilvl w:val="1"/>
          <w:numId w:val="41"/>
        </w:numPr>
        <w:tabs>
          <w:tab w:val="left" w:pos="993"/>
        </w:tabs>
        <w:spacing w:line="276" w:lineRule="auto"/>
        <w:ind w:left="709" w:hanging="709"/>
        <w:rPr>
          <w:rFonts w:ascii="Cambria" w:hAnsi="Cambria" w:cs="Arial"/>
          <w:color w:val="000000" w:themeColor="text1"/>
          <w:sz w:val="24"/>
        </w:rPr>
      </w:pPr>
      <w:r w:rsidRPr="000405D0">
        <w:rPr>
          <w:rFonts w:ascii="Cambria" w:hAnsi="Cambria"/>
          <w:color w:val="000000"/>
          <w:sz w:val="24"/>
        </w:rPr>
        <w:t xml:space="preserve">Stosownie do art. 253 ust. 1 ustawy Pzp, Zamawiający </w:t>
      </w:r>
      <w:r w:rsidRPr="000405D0">
        <w:rPr>
          <w:rFonts w:ascii="Cambria" w:hAnsi="Cambria" w:cs="Arial"/>
          <w:color w:val="000000" w:themeColor="text1"/>
          <w:sz w:val="24"/>
        </w:rPr>
        <w:t xml:space="preserve">niezwłocznie po wyborze najkorzystniejszej oferty informuje równocześnie Wykonawców, którzy złożyli </w:t>
      </w:r>
      <w:r w:rsidRPr="000405D0">
        <w:rPr>
          <w:rFonts w:ascii="Cambria" w:hAnsi="Cambria" w:cs="Arial"/>
          <w:color w:val="000000" w:themeColor="text1"/>
          <w:sz w:val="24"/>
        </w:rPr>
        <w:br/>
        <w:t>oferty, o:</w:t>
      </w:r>
    </w:p>
    <w:p w14:paraId="4AE28808" w14:textId="77777777" w:rsidR="000405D0" w:rsidRPr="000405D0" w:rsidRDefault="000405D0" w:rsidP="006D2EEF">
      <w:pPr>
        <w:pStyle w:val="Akapitzlist"/>
        <w:numPr>
          <w:ilvl w:val="0"/>
          <w:numId w:val="40"/>
        </w:numPr>
        <w:tabs>
          <w:tab w:val="left" w:pos="993"/>
          <w:tab w:val="left" w:pos="1276"/>
        </w:tabs>
        <w:suppressAutoHyphens/>
        <w:spacing w:line="276" w:lineRule="auto"/>
        <w:ind w:left="993" w:hanging="284"/>
        <w:rPr>
          <w:rFonts w:ascii="Cambria" w:hAnsi="Cambria"/>
          <w:color w:val="000000"/>
          <w:sz w:val="24"/>
          <w:szCs w:val="24"/>
        </w:rPr>
      </w:pPr>
      <w:r w:rsidRPr="000405D0">
        <w:rPr>
          <w:rFonts w:ascii="Cambria" w:hAnsi="Cambria"/>
          <w:color w:val="000000"/>
          <w:sz w:val="24"/>
          <w:szCs w:val="24"/>
        </w:rPr>
        <w:t xml:space="preserve">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w:t>
      </w:r>
      <w:r w:rsidRPr="000405D0">
        <w:rPr>
          <w:rFonts w:ascii="Cambria" w:hAnsi="Cambria"/>
          <w:color w:val="000000"/>
          <w:sz w:val="24"/>
          <w:szCs w:val="24"/>
        </w:rPr>
        <w:lastRenderedPageBreak/>
        <w:t>działalności Wykonawców, którzy złożyli oferty, a także punktację przyznaną ofertom w każdym kryterium oceny ofert i łączną punktację,</w:t>
      </w:r>
    </w:p>
    <w:p w14:paraId="067EBE81" w14:textId="0ACC5FA9" w:rsidR="000405D0" w:rsidRPr="007E5878" w:rsidRDefault="000405D0" w:rsidP="007E5878">
      <w:pPr>
        <w:pStyle w:val="Akapitzlist"/>
        <w:numPr>
          <w:ilvl w:val="0"/>
          <w:numId w:val="40"/>
        </w:numPr>
        <w:tabs>
          <w:tab w:val="left" w:pos="993"/>
          <w:tab w:val="left" w:pos="1276"/>
        </w:tabs>
        <w:suppressAutoHyphens/>
        <w:spacing w:line="276" w:lineRule="auto"/>
        <w:ind w:left="993" w:hanging="284"/>
        <w:rPr>
          <w:rFonts w:ascii="Cambria" w:hAnsi="Cambria"/>
          <w:color w:val="000000"/>
          <w:sz w:val="24"/>
          <w:szCs w:val="24"/>
        </w:rPr>
      </w:pPr>
      <w:r w:rsidRPr="000405D0">
        <w:rPr>
          <w:rFonts w:ascii="Cambria" w:hAnsi="Cambria"/>
          <w:color w:val="000000"/>
          <w:sz w:val="24"/>
          <w:szCs w:val="24"/>
        </w:rPr>
        <w:t>Wykonawcach, k</w:t>
      </w:r>
      <w:r w:rsidR="007E5878">
        <w:rPr>
          <w:rFonts w:ascii="Cambria" w:hAnsi="Cambria"/>
          <w:color w:val="000000"/>
          <w:sz w:val="24"/>
          <w:szCs w:val="24"/>
        </w:rPr>
        <w:t xml:space="preserve">tórych oferty zostały odrzucone, </w:t>
      </w:r>
      <w:r w:rsidRPr="007E5878">
        <w:rPr>
          <w:rFonts w:ascii="Cambria" w:hAnsi="Cambria"/>
          <w:i/>
          <w:color w:val="000000"/>
          <w:sz w:val="24"/>
          <w:szCs w:val="24"/>
        </w:rPr>
        <w:t>podaj</w:t>
      </w:r>
      <w:r w:rsidRPr="007E5878">
        <w:rPr>
          <w:rFonts w:ascii="Cambria" w:eastAsia="Calibri" w:hAnsi="Cambria" w:cs="Calibri"/>
          <w:i/>
          <w:color w:val="000000"/>
          <w:sz w:val="24"/>
          <w:szCs w:val="24"/>
        </w:rPr>
        <w:t>ą</w:t>
      </w:r>
      <w:r w:rsidRPr="007E5878">
        <w:rPr>
          <w:rFonts w:ascii="Cambria" w:hAnsi="Cambria"/>
          <w:i/>
          <w:color w:val="000000"/>
          <w:sz w:val="24"/>
          <w:szCs w:val="24"/>
        </w:rPr>
        <w:t>c uzasadnienie faktyczne i prawne.</w:t>
      </w:r>
    </w:p>
    <w:p w14:paraId="2D7291DE" w14:textId="5E1918A6" w:rsidR="005922BB" w:rsidRPr="00206AD1" w:rsidRDefault="000405D0" w:rsidP="006D2EEF">
      <w:pPr>
        <w:pStyle w:val="Akapitzlist"/>
        <w:widowControl w:val="0"/>
        <w:numPr>
          <w:ilvl w:val="1"/>
          <w:numId w:val="41"/>
        </w:numPr>
        <w:tabs>
          <w:tab w:val="left" w:pos="709"/>
          <w:tab w:val="left" w:pos="1276"/>
          <w:tab w:val="left" w:pos="1418"/>
        </w:tabs>
        <w:suppressAutoHyphens/>
        <w:spacing w:line="276" w:lineRule="auto"/>
        <w:ind w:left="709" w:hanging="709"/>
        <w:outlineLvl w:val="3"/>
        <w:rPr>
          <w:rFonts w:asciiTheme="majorHAnsi" w:hAnsiTheme="majorHAnsi"/>
          <w:sz w:val="24"/>
          <w:szCs w:val="24"/>
        </w:rPr>
      </w:pPr>
      <w:r w:rsidRPr="00206AD1">
        <w:rPr>
          <w:rFonts w:ascii="Cambria" w:hAnsi="Cambria" w:cs="Arial"/>
          <w:bCs/>
          <w:color w:val="000000" w:themeColor="text1"/>
          <w:sz w:val="24"/>
          <w:szCs w:val="24"/>
        </w:rPr>
        <w:t xml:space="preserve">Zamawiający udostępnia niezwłocznie informacje, o których mowa w pkt </w:t>
      </w:r>
      <w:r w:rsidRPr="00206AD1">
        <w:rPr>
          <w:rFonts w:ascii="Cambria" w:hAnsi="Cambria"/>
          <w:color w:val="000000"/>
          <w:sz w:val="24"/>
          <w:szCs w:val="24"/>
        </w:rPr>
        <w:t>18.3 tiret pierwszy SWZ</w:t>
      </w:r>
      <w:r w:rsidRPr="00206AD1">
        <w:rPr>
          <w:rFonts w:ascii="Cambria" w:hAnsi="Cambria" w:cs="Arial"/>
          <w:bCs/>
          <w:color w:val="000000" w:themeColor="text1"/>
          <w:sz w:val="24"/>
          <w:szCs w:val="24"/>
        </w:rPr>
        <w:t xml:space="preserve">, na stronie internetowej prowadzonego postępowania: </w:t>
      </w:r>
    </w:p>
    <w:p w14:paraId="7BC3B01B" w14:textId="38797D1C" w:rsidR="009016B2" w:rsidRDefault="00E67D73" w:rsidP="00CA5649">
      <w:pPr>
        <w:widowControl w:val="0"/>
        <w:spacing w:line="276" w:lineRule="auto"/>
        <w:ind w:left="709"/>
        <w:outlineLvl w:val="3"/>
        <w:rPr>
          <w:rFonts w:ascii="Cambria" w:hAnsi="Cambria" w:cs="Arial"/>
          <w:bCs/>
          <w:color w:val="0070C0"/>
          <w:u w:val="single"/>
        </w:rPr>
      </w:pPr>
      <w:hyperlink r:id="rId41" w:history="1">
        <w:r w:rsidR="00CA5649" w:rsidRPr="00F14D38">
          <w:rPr>
            <w:rStyle w:val="Hipercze"/>
            <w:rFonts w:ascii="Cambria" w:hAnsi="Cambria" w:cs="Arial"/>
            <w:bCs/>
          </w:rPr>
          <w:t>https://platformazakupowa.pl/pn/wojaszowka</w:t>
        </w:r>
      </w:hyperlink>
    </w:p>
    <w:p w14:paraId="2B4CF28D" w14:textId="77777777" w:rsidR="00745727" w:rsidRPr="00CA5649" w:rsidRDefault="00745727" w:rsidP="00CA5649">
      <w:pPr>
        <w:widowControl w:val="0"/>
        <w:spacing w:line="276" w:lineRule="auto"/>
        <w:outlineLvl w:val="3"/>
        <w:rPr>
          <w:rFonts w:asciiTheme="majorHAnsi" w:hAnsiTheme="majorHAnsi"/>
        </w:rPr>
      </w:pPr>
    </w:p>
    <w:p w14:paraId="1F52B097" w14:textId="77777777" w:rsidR="00D9784D" w:rsidRPr="00C6306E" w:rsidRDefault="00D9784D" w:rsidP="00627C7D">
      <w:pPr>
        <w:pStyle w:val="Kolorowalistaakcent11"/>
        <w:tabs>
          <w:tab w:val="left" w:pos="1134"/>
          <w:tab w:val="left" w:pos="1276"/>
          <w:tab w:val="left" w:pos="1418"/>
        </w:tabs>
        <w:suppressAutoHyphens/>
        <w:spacing w:before="0" w:after="0" w:line="276" w:lineRule="auto"/>
        <w:ind w:left="0"/>
        <w:rPr>
          <w:rFonts w:asciiTheme="majorHAnsi" w:hAnsiTheme="majorHAnsi"/>
          <w:vanish/>
          <w:sz w:val="24"/>
          <w:szCs w:val="24"/>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15C76440" w14:textId="77777777" w:rsidTr="000405D0">
        <w:trPr>
          <w:trHeight w:val="1015"/>
          <w:jc w:val="center"/>
        </w:trPr>
        <w:tc>
          <w:tcPr>
            <w:tcW w:w="9102" w:type="dxa"/>
            <w:tcBorders>
              <w:bottom w:val="single" w:sz="4" w:space="0" w:color="auto"/>
            </w:tcBorders>
            <w:shd w:val="clear" w:color="auto" w:fill="D9D9D9" w:themeFill="background1" w:themeFillShade="D9"/>
          </w:tcPr>
          <w:p w14:paraId="424D5A83" w14:textId="6B5B1C59"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 xml:space="preserve">Rozdział </w:t>
            </w:r>
            <w:r w:rsidR="00451E97">
              <w:rPr>
                <w:rFonts w:asciiTheme="majorHAnsi" w:hAnsiTheme="majorHAnsi"/>
                <w:sz w:val="26"/>
                <w:szCs w:val="26"/>
              </w:rPr>
              <w:t>19</w:t>
            </w:r>
          </w:p>
          <w:p w14:paraId="2C961C46" w14:textId="11B9E0E1" w:rsidR="00D9784D" w:rsidRPr="00C6306E" w:rsidRDefault="000405D0" w:rsidP="000405D0">
            <w:pPr>
              <w:suppressAutoHyphens/>
              <w:spacing w:line="276" w:lineRule="auto"/>
              <w:contextualSpacing/>
              <w:jc w:val="center"/>
              <w:textAlignment w:val="baseline"/>
              <w:rPr>
                <w:rFonts w:asciiTheme="majorHAnsi" w:hAnsiTheme="majorHAnsi"/>
              </w:rPr>
            </w:pPr>
            <w:r w:rsidRPr="000405D0">
              <w:rPr>
                <w:rFonts w:asciiTheme="majorHAnsi" w:hAnsiTheme="majorHAnsi"/>
                <w:b/>
                <w:sz w:val="26"/>
                <w:szCs w:val="26"/>
              </w:rPr>
              <w:t xml:space="preserve">INFORMACJE O FORMALNOŚCIACH, JAKIE MUSZĄ ZOSTAĆ DOPEŁNIONE </w:t>
            </w:r>
            <w:r>
              <w:rPr>
                <w:rFonts w:asciiTheme="majorHAnsi" w:hAnsiTheme="majorHAnsi"/>
                <w:b/>
                <w:sz w:val="26"/>
                <w:szCs w:val="26"/>
              </w:rPr>
              <w:br/>
            </w:r>
            <w:r w:rsidRPr="000405D0">
              <w:rPr>
                <w:rFonts w:asciiTheme="majorHAnsi" w:hAnsiTheme="majorHAnsi"/>
                <w:b/>
                <w:sz w:val="26"/>
                <w:szCs w:val="26"/>
              </w:rPr>
              <w:t>PO WYBORZE OFERTY W CELU ZAWARCIA UMOWY W</w:t>
            </w:r>
            <w:r>
              <w:rPr>
                <w:rFonts w:asciiTheme="majorHAnsi" w:hAnsiTheme="majorHAnsi"/>
                <w:b/>
                <w:sz w:val="26"/>
                <w:szCs w:val="26"/>
              </w:rPr>
              <w:t xml:space="preserve"> SPRAWIE ZAMÓWIENIA PUBLICZNEGO</w:t>
            </w:r>
          </w:p>
        </w:tc>
      </w:tr>
    </w:tbl>
    <w:p w14:paraId="1D5DB548" w14:textId="77777777" w:rsidR="00687671" w:rsidRPr="00C6306E" w:rsidRDefault="00687671" w:rsidP="00627C7D">
      <w:pPr>
        <w:pStyle w:val="Kolorowalistaakcent11"/>
        <w:widowControl w:val="0"/>
        <w:suppressAutoHyphens/>
        <w:spacing w:line="276" w:lineRule="auto"/>
        <w:outlineLvl w:val="3"/>
        <w:rPr>
          <w:rFonts w:asciiTheme="majorHAnsi" w:hAnsiTheme="majorHAnsi"/>
          <w:sz w:val="24"/>
          <w:szCs w:val="24"/>
        </w:rPr>
      </w:pPr>
    </w:p>
    <w:p w14:paraId="52688771" w14:textId="1148D4E8" w:rsidR="00451E97" w:rsidRDefault="00D9784D" w:rsidP="006D2EEF">
      <w:pPr>
        <w:pStyle w:val="Kolorowalistaakcent11"/>
        <w:widowControl w:val="0"/>
        <w:numPr>
          <w:ilvl w:val="1"/>
          <w:numId w:val="30"/>
        </w:numPr>
        <w:suppressAutoHyphens/>
        <w:spacing w:line="276" w:lineRule="auto"/>
        <w:ind w:left="851" w:hanging="851"/>
        <w:outlineLvl w:val="3"/>
        <w:rPr>
          <w:rFonts w:asciiTheme="majorHAnsi" w:hAnsiTheme="majorHAnsi"/>
          <w:sz w:val="24"/>
          <w:szCs w:val="24"/>
        </w:rPr>
      </w:pPr>
      <w:r w:rsidRPr="00C6306E">
        <w:rPr>
          <w:rFonts w:asciiTheme="majorHAnsi" w:hAnsiTheme="majorHAnsi"/>
          <w:sz w:val="24"/>
          <w:szCs w:val="24"/>
        </w:rPr>
        <w:t>W przypadku, gdy zostanie wybrana jako najkorzystniejsza oferta Wykonawców wspólnie ubiegających się o udzielenie zamówienia, Wykonawca przed podpisaniem umowy na wezwanie Zamawiającego przedłoży umowę regulującą współpracę Wykonawców.</w:t>
      </w:r>
    </w:p>
    <w:p w14:paraId="766AE039" w14:textId="77777777" w:rsidR="00451E97" w:rsidRDefault="00D9784D" w:rsidP="006D2EEF">
      <w:pPr>
        <w:pStyle w:val="Kolorowalistaakcent11"/>
        <w:widowControl w:val="0"/>
        <w:numPr>
          <w:ilvl w:val="1"/>
          <w:numId w:val="30"/>
        </w:numPr>
        <w:suppressAutoHyphens/>
        <w:spacing w:line="276" w:lineRule="auto"/>
        <w:ind w:left="851" w:hanging="851"/>
        <w:outlineLvl w:val="3"/>
        <w:rPr>
          <w:rFonts w:asciiTheme="majorHAnsi" w:hAnsiTheme="majorHAnsi"/>
          <w:sz w:val="24"/>
          <w:szCs w:val="24"/>
        </w:rPr>
      </w:pPr>
      <w:r w:rsidRPr="00451E97">
        <w:rPr>
          <w:rFonts w:asciiTheme="majorHAnsi" w:hAnsiTheme="majorHAnsi"/>
          <w:sz w:val="24"/>
          <w:szCs w:val="24"/>
        </w:rPr>
        <w:t xml:space="preserve">Osoby reprezentujące </w:t>
      </w:r>
      <w:r w:rsidR="007631EC" w:rsidRPr="00451E97">
        <w:rPr>
          <w:rFonts w:asciiTheme="majorHAnsi" w:hAnsiTheme="majorHAnsi"/>
          <w:sz w:val="24"/>
          <w:szCs w:val="24"/>
        </w:rPr>
        <w:t>W</w:t>
      </w:r>
      <w:r w:rsidRPr="00451E97">
        <w:rPr>
          <w:rFonts w:asciiTheme="majorHAnsi" w:hAnsiTheme="majorHAnsi"/>
          <w:sz w:val="24"/>
          <w:szCs w:val="24"/>
        </w:rPr>
        <w:t xml:space="preserve">ykonawcę przy podpisywaniu umowy powinny posiadać ze sobą dokumenty potwierdzające ich umocowanie do reprezentowania </w:t>
      </w:r>
      <w:r w:rsidR="007631EC" w:rsidRPr="00451E97">
        <w:rPr>
          <w:rFonts w:asciiTheme="majorHAnsi" w:hAnsiTheme="majorHAnsi"/>
          <w:sz w:val="24"/>
          <w:szCs w:val="24"/>
        </w:rPr>
        <w:t>W</w:t>
      </w:r>
      <w:r w:rsidRPr="00451E97">
        <w:rPr>
          <w:rFonts w:asciiTheme="majorHAnsi" w:hAnsiTheme="majorHAnsi"/>
          <w:sz w:val="24"/>
          <w:szCs w:val="24"/>
        </w:rPr>
        <w:t>ykonawcy, o ile umocowanie to nie będzie wynikać z dokumentów załączonych do oferty.</w:t>
      </w:r>
    </w:p>
    <w:p w14:paraId="38618C1C" w14:textId="3EA12B8C" w:rsidR="00451E97" w:rsidRDefault="00D9784D" w:rsidP="006D2EEF">
      <w:pPr>
        <w:pStyle w:val="Kolorowalistaakcent11"/>
        <w:widowControl w:val="0"/>
        <w:numPr>
          <w:ilvl w:val="1"/>
          <w:numId w:val="30"/>
        </w:numPr>
        <w:suppressAutoHyphens/>
        <w:spacing w:line="276" w:lineRule="auto"/>
        <w:ind w:left="851" w:hanging="851"/>
        <w:outlineLvl w:val="3"/>
        <w:rPr>
          <w:rFonts w:asciiTheme="majorHAnsi" w:hAnsiTheme="majorHAnsi"/>
          <w:sz w:val="24"/>
          <w:szCs w:val="24"/>
        </w:rPr>
      </w:pPr>
      <w:r w:rsidRPr="00451E97">
        <w:rPr>
          <w:rFonts w:asciiTheme="majorHAnsi" w:hAnsiTheme="majorHAnsi"/>
          <w:sz w:val="24"/>
          <w:szCs w:val="24"/>
        </w:rPr>
        <w:t xml:space="preserve">O terminie złożenia dokumentu, o którym mowa w pkt </w:t>
      </w:r>
      <w:r w:rsidR="00451E97">
        <w:rPr>
          <w:rFonts w:asciiTheme="majorHAnsi" w:hAnsiTheme="majorHAnsi"/>
          <w:sz w:val="24"/>
          <w:szCs w:val="24"/>
        </w:rPr>
        <w:t>19</w:t>
      </w:r>
      <w:r w:rsidR="000405D0">
        <w:rPr>
          <w:rFonts w:asciiTheme="majorHAnsi" w:hAnsiTheme="majorHAnsi"/>
          <w:sz w:val="24"/>
          <w:szCs w:val="24"/>
        </w:rPr>
        <w:t>.1 SWZ</w:t>
      </w:r>
      <w:r w:rsidRPr="00451E97">
        <w:rPr>
          <w:rFonts w:asciiTheme="majorHAnsi" w:hAnsiTheme="majorHAnsi"/>
          <w:sz w:val="24"/>
          <w:szCs w:val="24"/>
        </w:rPr>
        <w:t xml:space="preserve"> Zamawiający powiadomi Wykonawcę odrębnym pismem.</w:t>
      </w:r>
    </w:p>
    <w:p w14:paraId="33FCF49E" w14:textId="2390C9A3" w:rsidR="00D9784D" w:rsidRDefault="00D9784D" w:rsidP="006D2EEF">
      <w:pPr>
        <w:pStyle w:val="Kolorowalistaakcent11"/>
        <w:widowControl w:val="0"/>
        <w:numPr>
          <w:ilvl w:val="1"/>
          <w:numId w:val="30"/>
        </w:numPr>
        <w:suppressAutoHyphens/>
        <w:spacing w:line="276" w:lineRule="auto"/>
        <w:ind w:left="851" w:hanging="851"/>
        <w:outlineLvl w:val="3"/>
        <w:rPr>
          <w:rFonts w:asciiTheme="majorHAnsi" w:hAnsiTheme="majorHAnsi"/>
          <w:sz w:val="24"/>
          <w:szCs w:val="24"/>
        </w:rPr>
      </w:pPr>
      <w:r w:rsidRPr="00451E97">
        <w:rPr>
          <w:rFonts w:asciiTheme="majorHAnsi" w:hAnsiTheme="majorHAnsi"/>
          <w:sz w:val="24"/>
          <w:szCs w:val="24"/>
        </w:rPr>
        <w:t>Wykonawca zobowiązany jest do wniesienia zabezpieczenia należytego wykonania umowy na warunkach określonych w rozdziale 2</w:t>
      </w:r>
      <w:r w:rsidR="00451E97">
        <w:rPr>
          <w:rFonts w:asciiTheme="majorHAnsi" w:hAnsiTheme="majorHAnsi"/>
          <w:sz w:val="24"/>
          <w:szCs w:val="24"/>
        </w:rPr>
        <w:t xml:space="preserve">0 </w:t>
      </w:r>
      <w:r w:rsidRPr="00451E97">
        <w:rPr>
          <w:rFonts w:asciiTheme="majorHAnsi" w:hAnsiTheme="majorHAnsi"/>
          <w:sz w:val="24"/>
          <w:szCs w:val="24"/>
        </w:rPr>
        <w:t xml:space="preserve">niniejszej </w:t>
      </w:r>
      <w:r w:rsidR="00A435B8">
        <w:rPr>
          <w:rFonts w:asciiTheme="majorHAnsi" w:hAnsiTheme="majorHAnsi"/>
          <w:sz w:val="24"/>
          <w:szCs w:val="24"/>
        </w:rPr>
        <w:t>SWZ</w:t>
      </w:r>
      <w:r w:rsidRPr="00451E97">
        <w:rPr>
          <w:rFonts w:asciiTheme="majorHAnsi" w:hAnsiTheme="majorHAnsi"/>
          <w:sz w:val="24"/>
          <w:szCs w:val="24"/>
        </w:rPr>
        <w:t>.</w:t>
      </w:r>
    </w:p>
    <w:p w14:paraId="2FE71E5D" w14:textId="476BC4C8" w:rsidR="00000BE6" w:rsidRPr="00451E97" w:rsidRDefault="00000BE6" w:rsidP="00000BE6">
      <w:pPr>
        <w:pStyle w:val="Kolorowalistaakcent11"/>
        <w:widowControl w:val="0"/>
        <w:numPr>
          <w:ilvl w:val="1"/>
          <w:numId w:val="30"/>
        </w:numPr>
        <w:suppressAutoHyphens/>
        <w:spacing w:line="276" w:lineRule="auto"/>
        <w:outlineLvl w:val="3"/>
        <w:rPr>
          <w:rFonts w:asciiTheme="majorHAnsi" w:hAnsiTheme="majorHAnsi"/>
          <w:sz w:val="24"/>
          <w:szCs w:val="24"/>
        </w:rPr>
      </w:pPr>
      <w:r>
        <w:rPr>
          <w:rFonts w:asciiTheme="majorHAnsi" w:hAnsiTheme="majorHAnsi"/>
          <w:sz w:val="24"/>
          <w:szCs w:val="24"/>
        </w:rPr>
        <w:t xml:space="preserve">  </w:t>
      </w:r>
      <w:r w:rsidRPr="00000BE6">
        <w:rPr>
          <w:rFonts w:asciiTheme="majorHAnsi" w:hAnsiTheme="majorHAnsi"/>
          <w:sz w:val="24"/>
          <w:szCs w:val="24"/>
        </w:rPr>
        <w:t>Wykonawca zobowiązany jest do</w:t>
      </w:r>
      <w:r>
        <w:rPr>
          <w:rFonts w:asciiTheme="majorHAnsi" w:hAnsiTheme="majorHAnsi"/>
          <w:sz w:val="24"/>
          <w:szCs w:val="24"/>
        </w:rPr>
        <w:t xml:space="preserve"> przedłożenia kosztorysu ofertowego scalonego.</w:t>
      </w:r>
    </w:p>
    <w:p w14:paraId="235F8590" w14:textId="77777777" w:rsidR="000405D0" w:rsidRDefault="000405D0" w:rsidP="00627C7D">
      <w:pPr>
        <w:pStyle w:val="Kolorowalistaakcent11"/>
        <w:widowControl w:val="0"/>
        <w:suppressAutoHyphens/>
        <w:spacing w:line="276" w:lineRule="auto"/>
        <w:outlineLvl w:val="3"/>
        <w:rPr>
          <w:rFonts w:asciiTheme="majorHAnsi" w:hAnsiTheme="majorHAnsi"/>
          <w:sz w:val="10"/>
          <w:szCs w:val="10"/>
        </w:rPr>
      </w:pPr>
    </w:p>
    <w:p w14:paraId="4D9C1AFB" w14:textId="77777777" w:rsidR="00EC657F" w:rsidRDefault="00EC657F" w:rsidP="00627C7D">
      <w:pPr>
        <w:pStyle w:val="Kolorowalistaakcent11"/>
        <w:widowControl w:val="0"/>
        <w:suppressAutoHyphens/>
        <w:spacing w:line="276" w:lineRule="auto"/>
        <w:outlineLvl w:val="3"/>
        <w:rPr>
          <w:rFonts w:asciiTheme="majorHAnsi" w:hAnsiTheme="majorHAnsi"/>
          <w:sz w:val="10"/>
          <w:szCs w:val="10"/>
        </w:rPr>
      </w:pPr>
    </w:p>
    <w:p w14:paraId="78C3F336" w14:textId="77777777" w:rsidR="00EC657F" w:rsidRDefault="00EC657F" w:rsidP="00627C7D">
      <w:pPr>
        <w:pStyle w:val="Kolorowalistaakcent11"/>
        <w:widowControl w:val="0"/>
        <w:suppressAutoHyphens/>
        <w:spacing w:line="276" w:lineRule="auto"/>
        <w:outlineLvl w:val="3"/>
        <w:rPr>
          <w:rFonts w:asciiTheme="majorHAnsi" w:hAnsiTheme="majorHAnsi"/>
          <w:sz w:val="10"/>
          <w:szCs w:val="10"/>
        </w:rPr>
      </w:pPr>
    </w:p>
    <w:p w14:paraId="3F161B15" w14:textId="77777777" w:rsidR="00BD3912" w:rsidRPr="00C34303" w:rsidRDefault="00BD3912" w:rsidP="00782B09">
      <w:pPr>
        <w:pStyle w:val="Kolorowalistaakcent11"/>
        <w:widowControl w:val="0"/>
        <w:suppressAutoHyphens/>
        <w:spacing w:line="276" w:lineRule="auto"/>
        <w:ind w:left="0"/>
        <w:outlineLvl w:val="3"/>
        <w:rPr>
          <w:rFonts w:asciiTheme="majorHAnsi" w:hAnsiTheme="majorHAnsi"/>
          <w:sz w:val="10"/>
          <w:szCs w:val="10"/>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0C00BC1A" w14:textId="77777777" w:rsidTr="000405D0">
        <w:trPr>
          <w:jc w:val="center"/>
        </w:trPr>
        <w:tc>
          <w:tcPr>
            <w:tcW w:w="9072" w:type="dxa"/>
            <w:tcBorders>
              <w:bottom w:val="single" w:sz="4" w:space="0" w:color="auto"/>
            </w:tcBorders>
            <w:shd w:val="clear" w:color="auto" w:fill="D9D9D9" w:themeFill="background1" w:themeFillShade="D9"/>
          </w:tcPr>
          <w:p w14:paraId="0F07EA85" w14:textId="70B0EE42"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2</w:t>
            </w:r>
            <w:r w:rsidR="00451E97">
              <w:rPr>
                <w:rFonts w:asciiTheme="majorHAnsi" w:hAnsiTheme="majorHAnsi"/>
                <w:sz w:val="26"/>
                <w:szCs w:val="26"/>
              </w:rPr>
              <w:t>0</w:t>
            </w:r>
          </w:p>
          <w:p w14:paraId="3DBCB88D"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 xml:space="preserve">WYMAGANIA DOTYCZĄCE ZABEZPIECZENIA NALEŻYTEGO </w:t>
            </w:r>
            <w:r w:rsidRPr="00C6306E">
              <w:rPr>
                <w:rFonts w:asciiTheme="majorHAnsi" w:hAnsiTheme="majorHAnsi"/>
                <w:b/>
                <w:sz w:val="26"/>
                <w:szCs w:val="26"/>
              </w:rPr>
              <w:br/>
              <w:t>WYKONANIA UMOWY</w:t>
            </w:r>
          </w:p>
        </w:tc>
      </w:tr>
    </w:tbl>
    <w:p w14:paraId="133CD62A" w14:textId="77777777" w:rsidR="00687671" w:rsidRPr="00C6306E" w:rsidRDefault="00687671" w:rsidP="00627C7D">
      <w:pPr>
        <w:pStyle w:val="Kolorowalistaakcent11"/>
        <w:tabs>
          <w:tab w:val="left" w:pos="709"/>
        </w:tabs>
        <w:autoSpaceDE w:val="0"/>
        <w:autoSpaceDN w:val="0"/>
        <w:adjustRightInd w:val="0"/>
        <w:spacing w:line="276" w:lineRule="auto"/>
        <w:rPr>
          <w:rFonts w:asciiTheme="majorHAnsi" w:hAnsiTheme="majorHAnsi" w:cs="Helvetica"/>
          <w:bCs/>
          <w:sz w:val="24"/>
          <w:szCs w:val="24"/>
        </w:rPr>
      </w:pPr>
    </w:p>
    <w:p w14:paraId="4E391116" w14:textId="4EB401F1" w:rsidR="005052D9" w:rsidRPr="005052D9" w:rsidRDefault="00B437D1" w:rsidP="006D2EEF">
      <w:pPr>
        <w:pStyle w:val="Kolorowalistaakcent11"/>
        <w:numPr>
          <w:ilvl w:val="1"/>
          <w:numId w:val="31"/>
        </w:numPr>
        <w:autoSpaceDE w:val="0"/>
        <w:autoSpaceDN w:val="0"/>
        <w:adjustRightInd w:val="0"/>
        <w:spacing w:line="276" w:lineRule="auto"/>
        <w:ind w:left="709" w:hanging="709"/>
        <w:rPr>
          <w:rFonts w:asciiTheme="majorHAnsi" w:hAnsiTheme="majorHAnsi" w:cs="Helvetica"/>
          <w:bCs/>
          <w:sz w:val="24"/>
          <w:szCs w:val="24"/>
        </w:rPr>
      </w:pPr>
      <w:r w:rsidRPr="005052D9">
        <w:rPr>
          <w:rFonts w:asciiTheme="majorHAnsi" w:hAnsiTheme="majorHAnsi" w:cs="Helvetica"/>
          <w:bCs/>
          <w:sz w:val="24"/>
          <w:szCs w:val="24"/>
        </w:rPr>
        <w:t>Wykonawca, którego oferta zostanie uznana za najkorzystniejszą, zobowiązany będzie do wniesienia zabezpieczenia należytego wykonania umowy w wysokości</w:t>
      </w:r>
      <w:r w:rsidRPr="005052D9">
        <w:rPr>
          <w:rFonts w:asciiTheme="majorHAnsi" w:hAnsiTheme="majorHAnsi" w:cs="Helvetica"/>
          <w:bCs/>
          <w:sz w:val="24"/>
          <w:szCs w:val="24"/>
        </w:rPr>
        <w:br/>
      </w:r>
      <w:r w:rsidR="007319B6">
        <w:rPr>
          <w:rFonts w:asciiTheme="majorHAnsi" w:hAnsiTheme="majorHAnsi" w:cs="Helvetica"/>
          <w:b/>
          <w:bCs/>
          <w:sz w:val="24"/>
          <w:szCs w:val="24"/>
        </w:rPr>
        <w:t>5</w:t>
      </w:r>
      <w:r w:rsidRPr="005052D9">
        <w:rPr>
          <w:rFonts w:asciiTheme="majorHAnsi" w:hAnsiTheme="majorHAnsi" w:cs="Helvetica"/>
          <w:b/>
          <w:bCs/>
          <w:sz w:val="24"/>
          <w:szCs w:val="24"/>
        </w:rPr>
        <w:t xml:space="preserve"> % ceny brutto oferty (z podatkiem VAT).</w:t>
      </w:r>
    </w:p>
    <w:p w14:paraId="718B09B5" w14:textId="4373D82D" w:rsidR="00430F97" w:rsidRPr="005052D9" w:rsidRDefault="00430F97" w:rsidP="006D2EEF">
      <w:pPr>
        <w:pStyle w:val="Kolorowalistaakcent11"/>
        <w:numPr>
          <w:ilvl w:val="1"/>
          <w:numId w:val="31"/>
        </w:numPr>
        <w:autoSpaceDE w:val="0"/>
        <w:autoSpaceDN w:val="0"/>
        <w:adjustRightInd w:val="0"/>
        <w:spacing w:line="276" w:lineRule="auto"/>
        <w:ind w:left="709" w:hanging="709"/>
        <w:rPr>
          <w:rFonts w:asciiTheme="majorHAnsi" w:hAnsiTheme="majorHAnsi" w:cs="Helvetica"/>
          <w:bCs/>
          <w:sz w:val="24"/>
          <w:szCs w:val="24"/>
        </w:rPr>
      </w:pPr>
      <w:r w:rsidRPr="005052D9">
        <w:rPr>
          <w:rFonts w:asciiTheme="majorHAnsi" w:hAnsiTheme="majorHAnsi" w:cs="Helvetica"/>
          <w:bCs/>
          <w:sz w:val="24"/>
          <w:szCs w:val="24"/>
        </w:rPr>
        <w:t>Zabezpieczenie należytego wykonania umowy może być wniesione według wyboru Wykonawcy w jednej lub w kilku następujących formach:</w:t>
      </w:r>
    </w:p>
    <w:p w14:paraId="7E005C43" w14:textId="77777777" w:rsidR="00430F97" w:rsidRPr="005052D9" w:rsidRDefault="00430F97" w:rsidP="00AB0817">
      <w:pPr>
        <w:pStyle w:val="Kolorowalistaakcent11"/>
        <w:numPr>
          <w:ilvl w:val="1"/>
          <w:numId w:val="21"/>
        </w:numPr>
        <w:tabs>
          <w:tab w:val="left" w:pos="993"/>
        </w:tabs>
        <w:autoSpaceDE w:val="0"/>
        <w:autoSpaceDN w:val="0"/>
        <w:adjustRightInd w:val="0"/>
        <w:spacing w:before="0" w:after="0" w:line="276" w:lineRule="auto"/>
        <w:ind w:left="993" w:hanging="283"/>
        <w:rPr>
          <w:rFonts w:asciiTheme="majorHAnsi" w:hAnsiTheme="majorHAnsi" w:cs="Helvetica"/>
          <w:bCs/>
          <w:sz w:val="24"/>
          <w:szCs w:val="24"/>
        </w:rPr>
      </w:pPr>
      <w:r w:rsidRPr="005052D9">
        <w:rPr>
          <w:rFonts w:asciiTheme="majorHAnsi" w:hAnsiTheme="majorHAnsi" w:cs="Helvetica"/>
          <w:bCs/>
          <w:sz w:val="24"/>
          <w:szCs w:val="24"/>
        </w:rPr>
        <w:t>pieniądzu,</w:t>
      </w:r>
    </w:p>
    <w:p w14:paraId="6EE06BC0" w14:textId="77777777" w:rsidR="00430F97" w:rsidRPr="00C6306E" w:rsidRDefault="00430F97" w:rsidP="00AB0817">
      <w:pPr>
        <w:pStyle w:val="Kolorowalistaakcent11"/>
        <w:numPr>
          <w:ilvl w:val="1"/>
          <w:numId w:val="21"/>
        </w:numPr>
        <w:tabs>
          <w:tab w:val="left" w:pos="993"/>
        </w:tabs>
        <w:autoSpaceDE w:val="0"/>
        <w:autoSpaceDN w:val="0"/>
        <w:adjustRightInd w:val="0"/>
        <w:spacing w:before="0" w:after="0" w:line="276" w:lineRule="auto"/>
        <w:ind w:left="993" w:hanging="283"/>
        <w:rPr>
          <w:rFonts w:asciiTheme="majorHAnsi" w:hAnsiTheme="majorHAnsi" w:cs="Helvetica"/>
          <w:bCs/>
          <w:sz w:val="24"/>
          <w:szCs w:val="24"/>
        </w:rPr>
      </w:pPr>
      <w:r w:rsidRPr="00C6306E">
        <w:rPr>
          <w:rFonts w:asciiTheme="majorHAnsi" w:hAnsiTheme="majorHAnsi" w:cs="Helvetica"/>
          <w:bCs/>
          <w:sz w:val="24"/>
          <w:szCs w:val="24"/>
        </w:rPr>
        <w:t>poręczeniach bankowych lub poręczeniach spółdzielczej kasy oszczędnościowo-kredytowej, z tym, że poręczenie kasy jest zawsze zobowiązaniem pieniężnym,</w:t>
      </w:r>
    </w:p>
    <w:p w14:paraId="172AA316" w14:textId="77777777" w:rsidR="000405D0" w:rsidRDefault="00430F97" w:rsidP="00AB0817">
      <w:pPr>
        <w:pStyle w:val="Kolorowalistaakcent11"/>
        <w:numPr>
          <w:ilvl w:val="1"/>
          <w:numId w:val="21"/>
        </w:numPr>
        <w:tabs>
          <w:tab w:val="left" w:pos="993"/>
        </w:tabs>
        <w:autoSpaceDE w:val="0"/>
        <w:autoSpaceDN w:val="0"/>
        <w:adjustRightInd w:val="0"/>
        <w:spacing w:before="0" w:after="0" w:line="276" w:lineRule="auto"/>
        <w:ind w:left="993" w:hanging="283"/>
        <w:rPr>
          <w:rFonts w:asciiTheme="majorHAnsi" w:hAnsiTheme="majorHAnsi" w:cs="Helvetica"/>
          <w:bCs/>
          <w:sz w:val="24"/>
          <w:szCs w:val="24"/>
        </w:rPr>
      </w:pPr>
      <w:r w:rsidRPr="00C6306E">
        <w:rPr>
          <w:rFonts w:asciiTheme="majorHAnsi" w:hAnsiTheme="majorHAnsi" w:cs="Helvetica"/>
          <w:bCs/>
          <w:sz w:val="24"/>
          <w:szCs w:val="24"/>
        </w:rPr>
        <w:t xml:space="preserve">gwarancjach bankowych, </w:t>
      </w:r>
    </w:p>
    <w:p w14:paraId="329296DE" w14:textId="1A458C7D" w:rsidR="00430F97" w:rsidRPr="00C6306E" w:rsidRDefault="00430F97" w:rsidP="00AB0817">
      <w:pPr>
        <w:pStyle w:val="Kolorowalistaakcent11"/>
        <w:numPr>
          <w:ilvl w:val="1"/>
          <w:numId w:val="21"/>
        </w:numPr>
        <w:tabs>
          <w:tab w:val="left" w:pos="993"/>
        </w:tabs>
        <w:autoSpaceDE w:val="0"/>
        <w:autoSpaceDN w:val="0"/>
        <w:adjustRightInd w:val="0"/>
        <w:spacing w:before="0" w:after="0" w:line="276" w:lineRule="auto"/>
        <w:ind w:left="993" w:hanging="283"/>
        <w:rPr>
          <w:rFonts w:asciiTheme="majorHAnsi" w:hAnsiTheme="majorHAnsi" w:cs="Helvetica"/>
          <w:bCs/>
          <w:sz w:val="24"/>
          <w:szCs w:val="24"/>
        </w:rPr>
      </w:pPr>
      <w:r w:rsidRPr="00C6306E">
        <w:rPr>
          <w:rFonts w:asciiTheme="majorHAnsi" w:hAnsiTheme="majorHAnsi" w:cs="Helvetica"/>
          <w:bCs/>
          <w:sz w:val="24"/>
          <w:szCs w:val="24"/>
        </w:rPr>
        <w:lastRenderedPageBreak/>
        <w:t>gwarancjach ubezpieczeniowych</w:t>
      </w:r>
      <w:r w:rsidR="000405D0">
        <w:rPr>
          <w:rFonts w:asciiTheme="majorHAnsi" w:hAnsiTheme="majorHAnsi" w:cs="Helvetica"/>
          <w:bCs/>
          <w:sz w:val="24"/>
          <w:szCs w:val="24"/>
        </w:rPr>
        <w:t>,</w:t>
      </w:r>
    </w:p>
    <w:p w14:paraId="3CB28EB4" w14:textId="19672955" w:rsidR="00430F97" w:rsidRPr="007319B6" w:rsidRDefault="00430F97" w:rsidP="00AB0817">
      <w:pPr>
        <w:pStyle w:val="Kolorowalistaakcent11"/>
        <w:numPr>
          <w:ilvl w:val="1"/>
          <w:numId w:val="21"/>
        </w:numPr>
        <w:tabs>
          <w:tab w:val="left" w:pos="993"/>
        </w:tabs>
        <w:autoSpaceDE w:val="0"/>
        <w:autoSpaceDN w:val="0"/>
        <w:adjustRightInd w:val="0"/>
        <w:spacing w:line="276" w:lineRule="auto"/>
        <w:ind w:left="993" w:hanging="283"/>
        <w:rPr>
          <w:rFonts w:asciiTheme="majorHAnsi" w:hAnsiTheme="majorHAnsi" w:cs="Helvetica"/>
          <w:bCs/>
          <w:sz w:val="24"/>
          <w:szCs w:val="24"/>
        </w:rPr>
      </w:pPr>
      <w:r w:rsidRPr="00C6306E">
        <w:rPr>
          <w:rFonts w:asciiTheme="majorHAnsi" w:hAnsiTheme="majorHAnsi" w:cs="Helvetica"/>
          <w:bCs/>
          <w:sz w:val="24"/>
          <w:szCs w:val="24"/>
        </w:rPr>
        <w:t xml:space="preserve">poręczeniach udzielanych przez podmioty, o których mowa w art. 6b ust. 5 pkt </w:t>
      </w:r>
      <w:r w:rsidRPr="007319B6">
        <w:rPr>
          <w:rFonts w:asciiTheme="majorHAnsi" w:hAnsiTheme="majorHAnsi" w:cs="Helvetica"/>
          <w:bCs/>
          <w:sz w:val="24"/>
          <w:szCs w:val="24"/>
        </w:rPr>
        <w:t>2 ustawy z dnia 9 listopada 2000 r. o utworzeniu Polskiej Agencji Rozwoju Przedsiębiorczości</w:t>
      </w:r>
      <w:r w:rsidR="00107981" w:rsidRPr="007319B6">
        <w:rPr>
          <w:rFonts w:asciiTheme="majorHAnsi" w:hAnsiTheme="majorHAnsi" w:cs="Helvetica"/>
          <w:bCs/>
          <w:sz w:val="24"/>
          <w:szCs w:val="24"/>
        </w:rPr>
        <w:t>.</w:t>
      </w:r>
    </w:p>
    <w:p w14:paraId="0BC8B90D" w14:textId="6AFECF1E" w:rsidR="00020443" w:rsidRPr="007319B6" w:rsidRDefault="00D9784D" w:rsidP="006D2EEF">
      <w:pPr>
        <w:pStyle w:val="Kolorowalistaakcent11"/>
        <w:numPr>
          <w:ilvl w:val="1"/>
          <w:numId w:val="31"/>
        </w:numPr>
        <w:tabs>
          <w:tab w:val="left" w:pos="709"/>
        </w:tabs>
        <w:autoSpaceDE w:val="0"/>
        <w:autoSpaceDN w:val="0"/>
        <w:adjustRightInd w:val="0"/>
        <w:spacing w:before="0" w:after="0" w:line="276" w:lineRule="auto"/>
        <w:ind w:left="709" w:hanging="709"/>
        <w:rPr>
          <w:rFonts w:ascii="Cambria" w:eastAsia="Calibri" w:hAnsi="Cambria" w:cs="Arial"/>
          <w:b/>
          <w:color w:val="000000"/>
          <w:sz w:val="24"/>
          <w:szCs w:val="24"/>
        </w:rPr>
      </w:pPr>
      <w:r w:rsidRPr="007319B6">
        <w:rPr>
          <w:rFonts w:asciiTheme="majorHAnsi" w:hAnsiTheme="majorHAnsi" w:cs="Helvetica"/>
          <w:bCs/>
          <w:sz w:val="24"/>
          <w:szCs w:val="24"/>
        </w:rPr>
        <w:t>Zabezpieczenie wnoszone w pieniądzu wpłaca się przelewem na rachunek bankowy Zamawiającego:</w:t>
      </w:r>
      <w:r w:rsidR="00020443" w:rsidRPr="007319B6">
        <w:rPr>
          <w:rFonts w:ascii="Cambria" w:hAnsi="Cambria" w:cs="Arial"/>
          <w:bCs/>
          <w:vanish/>
        </w:rPr>
        <w:tab/>
      </w:r>
    </w:p>
    <w:p w14:paraId="10AA48C5" w14:textId="081C52B8" w:rsidR="00206AD1" w:rsidRDefault="00206AD1" w:rsidP="00C34303">
      <w:pPr>
        <w:tabs>
          <w:tab w:val="left" w:pos="851"/>
        </w:tabs>
        <w:spacing w:line="276" w:lineRule="auto"/>
        <w:ind w:left="720"/>
        <w:jc w:val="both"/>
        <w:rPr>
          <w:rFonts w:asciiTheme="majorHAnsi" w:eastAsia="Calibri" w:hAnsiTheme="majorHAnsi" w:cs="Arial"/>
          <w:b/>
          <w:color w:val="000000"/>
        </w:rPr>
      </w:pPr>
      <w:r w:rsidRPr="00206AD1">
        <w:rPr>
          <w:rFonts w:asciiTheme="majorHAnsi" w:eastAsia="Calibri" w:hAnsiTheme="majorHAnsi" w:cs="Arial"/>
          <w:b/>
          <w:color w:val="000000"/>
        </w:rPr>
        <w:t>BGK</w:t>
      </w:r>
      <w:r w:rsidR="00C34303">
        <w:rPr>
          <w:rFonts w:asciiTheme="majorHAnsi" w:eastAsia="Calibri" w:hAnsiTheme="majorHAnsi" w:cs="Arial"/>
          <w:b/>
          <w:color w:val="000000"/>
        </w:rPr>
        <w:t xml:space="preserve">  </w:t>
      </w:r>
      <w:r w:rsidRPr="00206AD1">
        <w:rPr>
          <w:rFonts w:asciiTheme="majorHAnsi" w:eastAsia="Calibri" w:hAnsiTheme="majorHAnsi" w:cs="Arial"/>
          <w:bCs/>
          <w:color w:val="000000"/>
        </w:rPr>
        <w:t>nr rachunku:</w:t>
      </w:r>
      <w:r w:rsidRPr="00206AD1">
        <w:rPr>
          <w:rFonts w:asciiTheme="majorHAnsi" w:eastAsia="Calibri" w:hAnsiTheme="majorHAnsi" w:cs="Arial"/>
          <w:b/>
          <w:color w:val="000000"/>
        </w:rPr>
        <w:t xml:space="preserve"> 23 1130 1105 0005 2148 4820 0028, </w:t>
      </w:r>
    </w:p>
    <w:p w14:paraId="2E6FD7C1" w14:textId="2DF91728" w:rsidR="00020443" w:rsidRPr="00782B09" w:rsidRDefault="00206AD1" w:rsidP="00206AD1">
      <w:pPr>
        <w:tabs>
          <w:tab w:val="left" w:pos="851"/>
        </w:tabs>
        <w:spacing w:line="276" w:lineRule="auto"/>
        <w:ind w:left="720"/>
        <w:jc w:val="both"/>
        <w:rPr>
          <w:rFonts w:asciiTheme="majorHAnsi" w:eastAsia="SimSun" w:hAnsiTheme="majorHAnsi" w:cs="Helvetica"/>
          <w:bCs/>
          <w:lang w:eastAsia="zh-CN"/>
        </w:rPr>
      </w:pPr>
      <w:r w:rsidRPr="00782B09">
        <w:rPr>
          <w:rFonts w:asciiTheme="majorHAnsi" w:eastAsia="Calibri" w:hAnsiTheme="majorHAnsi" w:cs="Arial"/>
          <w:b/>
        </w:rPr>
        <w:t>Tytuł przelewu: „</w:t>
      </w:r>
      <w:r w:rsidR="00732297" w:rsidRPr="00732297">
        <w:rPr>
          <w:rFonts w:ascii="Calibri" w:hAnsi="Calibri" w:cs="Calibri"/>
          <w:b/>
        </w:rPr>
        <w:t>Przebudowa dróg na terenie gminy Wojaszówka: powiatowej nr 1943R w miejscowościach Bajdy i Wojaszówka, wewnętrznej nr 1152 w miejscowości Łęki Strzyżowskie oraz wewnętrznej nr 529/2 w miejscowości Wojkówka.</w:t>
      </w:r>
      <w:r w:rsidR="009D4DEA" w:rsidRPr="00782B09">
        <w:rPr>
          <w:rFonts w:asciiTheme="majorHAnsi" w:eastAsia="Calibri" w:hAnsiTheme="majorHAnsi" w:cs="Arial"/>
          <w:b/>
        </w:rPr>
        <w:t xml:space="preserve">” </w:t>
      </w:r>
      <w:r w:rsidRPr="00782B09">
        <w:rPr>
          <w:rFonts w:asciiTheme="majorHAnsi" w:eastAsia="Calibri" w:hAnsiTheme="majorHAnsi" w:cs="Arial"/>
          <w:b/>
        </w:rPr>
        <w:t xml:space="preserve">– </w:t>
      </w:r>
      <w:r w:rsidR="00732297">
        <w:rPr>
          <w:rFonts w:asciiTheme="majorHAnsi" w:eastAsia="Calibri" w:hAnsiTheme="majorHAnsi" w:cs="Arial"/>
          <w:b/>
        </w:rPr>
        <w:t xml:space="preserve">                       Cześć nr 1, nr 2 lub nr 3</w:t>
      </w:r>
      <w:r w:rsidRPr="00782B09">
        <w:rPr>
          <w:rFonts w:asciiTheme="majorHAnsi" w:eastAsia="Calibri" w:hAnsiTheme="majorHAnsi" w:cs="Arial"/>
          <w:b/>
        </w:rPr>
        <w:t>”.</w:t>
      </w:r>
      <w:r w:rsidR="00020443" w:rsidRPr="00782B09">
        <w:rPr>
          <w:rFonts w:ascii="Cambria" w:hAnsi="Cambria" w:cs="Arial"/>
          <w:bCs/>
          <w:vanish/>
          <w:highlight w:val="green"/>
        </w:rPr>
        <w:tab/>
      </w:r>
    </w:p>
    <w:p w14:paraId="2A70C409" w14:textId="768B2452" w:rsidR="00430F97" w:rsidRPr="00C6306E" w:rsidRDefault="00430F97" w:rsidP="006D2EEF">
      <w:pPr>
        <w:pStyle w:val="Kolorowalistaakcent11"/>
        <w:numPr>
          <w:ilvl w:val="1"/>
          <w:numId w:val="31"/>
        </w:numPr>
        <w:autoSpaceDE w:val="0"/>
        <w:autoSpaceDN w:val="0"/>
        <w:adjustRightInd w:val="0"/>
        <w:spacing w:before="0" w:after="0" w:line="276" w:lineRule="auto"/>
        <w:ind w:left="709" w:hanging="709"/>
        <w:rPr>
          <w:rFonts w:asciiTheme="majorHAnsi" w:hAnsiTheme="majorHAnsi" w:cs="Helvetica"/>
          <w:bCs/>
          <w:sz w:val="24"/>
          <w:szCs w:val="24"/>
        </w:rPr>
      </w:pPr>
      <w:r w:rsidRPr="00C6306E">
        <w:rPr>
          <w:rFonts w:asciiTheme="majorHAnsi" w:hAnsiTheme="majorHAnsi" w:cs="Helvetica"/>
          <w:bCs/>
          <w:sz w:val="24"/>
          <w:szCs w:val="24"/>
        </w:rPr>
        <w:t xml:space="preserve">Zabezpieczenie należytego wykonania umowy musi być wniesione najpóźniej w dniu podpisania umowy przez Zamawiającego, przed jej podpisaniem. Wniesienie zabezpieczenia w pieniądzu będzie uznane za skuteczne, jeżeli rachunek Zamawiającego zostanie uznany kwotą zabezpieczenia najpóźniej w dniu podpisania umowy przez Zamawiającego </w:t>
      </w:r>
      <w:r w:rsidRPr="00107981">
        <w:rPr>
          <w:rFonts w:asciiTheme="majorHAnsi" w:hAnsiTheme="majorHAnsi" w:cs="Helvetica"/>
          <w:bCs/>
          <w:sz w:val="24"/>
          <w:szCs w:val="24"/>
        </w:rPr>
        <w:t>i Wykonawcę, przed jej podpisaniem.</w:t>
      </w:r>
      <w:r w:rsidR="00107981" w:rsidRPr="00107981">
        <w:rPr>
          <w:rFonts w:asciiTheme="majorHAnsi" w:hAnsiTheme="majorHAnsi" w:cs="Helvetica"/>
          <w:bCs/>
          <w:sz w:val="24"/>
          <w:szCs w:val="24"/>
        </w:rPr>
        <w:t xml:space="preserve"> </w:t>
      </w:r>
    </w:p>
    <w:p w14:paraId="56E138A9" w14:textId="3FA0BDB3" w:rsidR="00A37528" w:rsidRPr="00C6306E" w:rsidRDefault="00107981" w:rsidP="006D2EEF">
      <w:pPr>
        <w:pStyle w:val="Kolorowalistaakcent11"/>
        <w:numPr>
          <w:ilvl w:val="1"/>
          <w:numId w:val="31"/>
        </w:numPr>
        <w:autoSpaceDE w:val="0"/>
        <w:autoSpaceDN w:val="0"/>
        <w:adjustRightInd w:val="0"/>
        <w:spacing w:before="0" w:after="0" w:line="276" w:lineRule="auto"/>
        <w:ind w:left="709" w:hanging="709"/>
        <w:rPr>
          <w:rFonts w:asciiTheme="majorHAnsi" w:hAnsiTheme="majorHAnsi" w:cs="Helvetica"/>
          <w:bCs/>
          <w:sz w:val="24"/>
          <w:szCs w:val="24"/>
        </w:rPr>
      </w:pPr>
      <w:r w:rsidRPr="00107981">
        <w:rPr>
          <w:rFonts w:asciiTheme="majorHAnsi" w:hAnsiTheme="majorHAnsi"/>
          <w:color w:val="000000"/>
          <w:sz w:val="24"/>
          <w:szCs w:val="24"/>
          <w:shd w:val="clear" w:color="auto" w:fill="FFFFFF"/>
        </w:rPr>
        <w:t>Zabezpieczenie służy pokryciu roszczeń z tytułu niewykonania lub nienależytego wykonania umowy.</w:t>
      </w:r>
      <w:r>
        <w:rPr>
          <w:rFonts w:asciiTheme="majorHAnsi" w:hAnsiTheme="majorHAnsi"/>
          <w:color w:val="000000"/>
          <w:sz w:val="24"/>
          <w:szCs w:val="24"/>
          <w:shd w:val="clear" w:color="auto" w:fill="FFFFFF"/>
        </w:rPr>
        <w:t xml:space="preserve"> </w:t>
      </w:r>
      <w:r w:rsidR="009F1E21" w:rsidRPr="00C6306E">
        <w:rPr>
          <w:rFonts w:asciiTheme="majorHAnsi" w:hAnsiTheme="majorHAnsi" w:cs="Calibri"/>
          <w:color w:val="000000"/>
          <w:sz w:val="24"/>
          <w:szCs w:val="24"/>
        </w:rPr>
        <w:t>Kwota stanowiąca 70% zabezpieczenia należytego wykonania umowy, zostanie zwrócona w terminie 30 dni od dnia podpisania protokołu odbioru końcowego.</w:t>
      </w:r>
    </w:p>
    <w:p w14:paraId="6501A934" w14:textId="109D593C" w:rsidR="00A37528" w:rsidRPr="00C6306E" w:rsidRDefault="009F1E21" w:rsidP="006D2EEF">
      <w:pPr>
        <w:pStyle w:val="Kolorowalistaakcent11"/>
        <w:numPr>
          <w:ilvl w:val="1"/>
          <w:numId w:val="31"/>
        </w:numPr>
        <w:autoSpaceDE w:val="0"/>
        <w:autoSpaceDN w:val="0"/>
        <w:adjustRightInd w:val="0"/>
        <w:spacing w:before="0" w:after="0" w:line="276" w:lineRule="auto"/>
        <w:ind w:left="709" w:hanging="709"/>
        <w:rPr>
          <w:rFonts w:asciiTheme="majorHAnsi" w:hAnsiTheme="majorHAnsi" w:cs="Helvetica"/>
          <w:bCs/>
          <w:sz w:val="24"/>
          <w:szCs w:val="24"/>
        </w:rPr>
      </w:pPr>
      <w:r w:rsidRPr="00C6306E">
        <w:rPr>
          <w:rFonts w:asciiTheme="majorHAnsi" w:hAnsiTheme="majorHAnsi" w:cs="Calibri"/>
          <w:color w:val="000000"/>
          <w:sz w:val="24"/>
          <w:szCs w:val="24"/>
        </w:rPr>
        <w:t>Kwota pozostawiona na zabezpieczenie roszczeń z tytułu rękojmi za wady fizyczne</w:t>
      </w:r>
      <w:r w:rsidR="00107981">
        <w:rPr>
          <w:rFonts w:asciiTheme="majorHAnsi" w:hAnsiTheme="majorHAnsi" w:cs="Calibri"/>
          <w:color w:val="000000"/>
          <w:sz w:val="24"/>
          <w:szCs w:val="24"/>
        </w:rPr>
        <w:t xml:space="preserve"> i gwarancji</w:t>
      </w:r>
      <w:r w:rsidRPr="00C6306E">
        <w:rPr>
          <w:rFonts w:asciiTheme="majorHAnsi" w:hAnsiTheme="majorHAnsi" w:cs="Calibri"/>
          <w:color w:val="000000"/>
          <w:sz w:val="24"/>
          <w:szCs w:val="24"/>
        </w:rPr>
        <w:t>, wynosząca 30% wartości zabezpieczenia należytego wykonania umowy, zostanie zwrócona nie później niż w 15 dniu po upływie</w:t>
      </w:r>
      <w:r w:rsidR="00CD7303">
        <w:rPr>
          <w:rFonts w:asciiTheme="majorHAnsi" w:hAnsiTheme="majorHAnsi" w:cs="Calibri"/>
          <w:color w:val="000000"/>
          <w:sz w:val="24"/>
          <w:szCs w:val="24"/>
        </w:rPr>
        <w:t xml:space="preserve"> gwarancji na wykonane roboty - w zależności od tego który okres gwarancji będzie dłuższy</w:t>
      </w:r>
      <w:r w:rsidR="00206AD1">
        <w:rPr>
          <w:rFonts w:asciiTheme="majorHAnsi" w:hAnsiTheme="majorHAnsi" w:cs="Calibri"/>
          <w:color w:val="000000"/>
          <w:sz w:val="24"/>
          <w:szCs w:val="24"/>
        </w:rPr>
        <w:t>.</w:t>
      </w:r>
      <w:r w:rsidR="00CD7303">
        <w:rPr>
          <w:rFonts w:asciiTheme="majorHAnsi" w:hAnsiTheme="majorHAnsi" w:cs="Calibri"/>
          <w:color w:val="000000"/>
          <w:sz w:val="24"/>
          <w:szCs w:val="24"/>
        </w:rPr>
        <w:t xml:space="preserve"> W sytuacji</w:t>
      </w:r>
      <w:r w:rsidR="00EB47CD">
        <w:rPr>
          <w:rFonts w:asciiTheme="majorHAnsi" w:hAnsiTheme="majorHAnsi" w:cs="Calibri"/>
          <w:color w:val="000000"/>
          <w:sz w:val="24"/>
          <w:szCs w:val="24"/>
        </w:rPr>
        <w:t>,</w:t>
      </w:r>
      <w:r w:rsidR="00CD7303">
        <w:rPr>
          <w:rFonts w:asciiTheme="majorHAnsi" w:hAnsiTheme="majorHAnsi" w:cs="Calibri"/>
          <w:color w:val="000000"/>
          <w:sz w:val="24"/>
          <w:szCs w:val="24"/>
        </w:rPr>
        <w:t xml:space="preserve"> w której okres na jaki należy </w:t>
      </w:r>
      <w:r w:rsidR="00EB47CD">
        <w:rPr>
          <w:rFonts w:asciiTheme="majorHAnsi" w:hAnsiTheme="majorHAnsi" w:cs="Calibri"/>
          <w:color w:val="000000"/>
          <w:sz w:val="24"/>
          <w:szCs w:val="24"/>
        </w:rPr>
        <w:t>wnieść</w:t>
      </w:r>
      <w:r w:rsidR="00CD7303">
        <w:rPr>
          <w:rFonts w:asciiTheme="majorHAnsi" w:hAnsiTheme="majorHAnsi" w:cs="Calibri"/>
          <w:color w:val="000000"/>
          <w:sz w:val="24"/>
          <w:szCs w:val="24"/>
        </w:rPr>
        <w:t xml:space="preserve"> zabezpieczenie przekraczać będzie 5 lat</w:t>
      </w:r>
      <w:r w:rsidR="00EB47CD">
        <w:rPr>
          <w:rFonts w:asciiTheme="majorHAnsi" w:hAnsiTheme="majorHAnsi" w:cs="Calibri"/>
          <w:color w:val="000000"/>
          <w:sz w:val="24"/>
          <w:szCs w:val="24"/>
        </w:rPr>
        <w:t>, zabezpieczenie należy wnieść z uwzględnieniem wymogów art., 452 ust. 8-10 ustawy Pzp.</w:t>
      </w:r>
      <w:r w:rsidR="00CD7303">
        <w:rPr>
          <w:rFonts w:asciiTheme="majorHAnsi" w:hAnsiTheme="majorHAnsi" w:cs="Calibri"/>
          <w:color w:val="000000"/>
          <w:sz w:val="24"/>
          <w:szCs w:val="24"/>
        </w:rPr>
        <w:t xml:space="preserve"> </w:t>
      </w:r>
    </w:p>
    <w:p w14:paraId="1E33FEFC" w14:textId="77C1E882" w:rsidR="009F1E21" w:rsidRPr="00C6306E" w:rsidRDefault="009F1E21" w:rsidP="006D2EEF">
      <w:pPr>
        <w:pStyle w:val="Kolorowalistaakcent11"/>
        <w:numPr>
          <w:ilvl w:val="1"/>
          <w:numId w:val="31"/>
        </w:numPr>
        <w:autoSpaceDE w:val="0"/>
        <w:autoSpaceDN w:val="0"/>
        <w:adjustRightInd w:val="0"/>
        <w:spacing w:before="0" w:after="0" w:line="276" w:lineRule="auto"/>
        <w:ind w:left="709" w:hanging="709"/>
        <w:rPr>
          <w:rFonts w:asciiTheme="majorHAnsi" w:hAnsiTheme="majorHAnsi" w:cs="Helvetica"/>
          <w:bCs/>
          <w:sz w:val="24"/>
          <w:szCs w:val="24"/>
        </w:rPr>
      </w:pPr>
      <w:r w:rsidRPr="00C6306E">
        <w:rPr>
          <w:rFonts w:asciiTheme="majorHAnsi" w:hAnsiTheme="majorHAnsi" w:cs="Calibri"/>
          <w:color w:val="000000"/>
          <w:sz w:val="24"/>
          <w:szCs w:val="24"/>
        </w:rPr>
        <w:t>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14:paraId="56187C3C" w14:textId="49712F09" w:rsidR="00430F97" w:rsidRPr="00C6306E" w:rsidRDefault="00430F97" w:rsidP="006D2EEF">
      <w:pPr>
        <w:pStyle w:val="Kolorowalistaakcent11"/>
        <w:numPr>
          <w:ilvl w:val="1"/>
          <w:numId w:val="31"/>
        </w:numPr>
        <w:autoSpaceDE w:val="0"/>
        <w:autoSpaceDN w:val="0"/>
        <w:adjustRightInd w:val="0"/>
        <w:spacing w:before="0" w:after="0" w:line="276" w:lineRule="auto"/>
        <w:ind w:left="709" w:hanging="709"/>
        <w:rPr>
          <w:rFonts w:asciiTheme="majorHAnsi" w:hAnsiTheme="majorHAnsi" w:cs="Helvetica"/>
          <w:bCs/>
          <w:sz w:val="24"/>
          <w:szCs w:val="24"/>
        </w:rPr>
      </w:pPr>
      <w:r w:rsidRPr="00C6306E">
        <w:rPr>
          <w:rFonts w:asciiTheme="majorHAnsi" w:hAnsiTheme="majorHAnsi" w:cs="Helvetica"/>
          <w:bCs/>
          <w:sz w:val="24"/>
          <w:szCs w:val="24"/>
        </w:rPr>
        <w:t xml:space="preserve">W sytuacji, gdy wystąpi konieczność przedłużenia terminu realizacji umowy, Wykonawca przed zawarciem aneksu, zobowiązany jest do przedłużenia terminu ważności wniesionego zabezpieczenia </w:t>
      </w:r>
      <w:r w:rsidR="005052D9">
        <w:rPr>
          <w:rFonts w:asciiTheme="majorHAnsi" w:hAnsiTheme="majorHAnsi" w:cs="Helvetica"/>
          <w:bCs/>
          <w:sz w:val="24"/>
          <w:szCs w:val="24"/>
        </w:rPr>
        <w:t>wniesionego w formie innej niż pieniężna</w:t>
      </w:r>
      <w:r w:rsidRPr="00C6306E">
        <w:rPr>
          <w:rFonts w:asciiTheme="majorHAnsi" w:hAnsiTheme="majorHAnsi" w:cs="Helvetica"/>
          <w:bCs/>
          <w:sz w:val="24"/>
          <w:szCs w:val="24"/>
        </w:rPr>
        <w:t>, albo jeśli nie jest to możliwe, do wniesienia nowego zabezpieczenia, na warunkach zaakceptowanych przez Zamawiającego, na okres wynikający z aneksu do umowy.</w:t>
      </w:r>
    </w:p>
    <w:p w14:paraId="459D8E00" w14:textId="77777777" w:rsidR="00A94E66" w:rsidRDefault="00A94E66" w:rsidP="00627C7D">
      <w:pPr>
        <w:pStyle w:val="Kolorowalistaakcent11"/>
        <w:tabs>
          <w:tab w:val="left" w:pos="709"/>
        </w:tabs>
        <w:autoSpaceDE w:val="0"/>
        <w:autoSpaceDN w:val="0"/>
        <w:adjustRightInd w:val="0"/>
        <w:spacing w:before="0" w:after="0" w:line="276" w:lineRule="auto"/>
        <w:ind w:left="709"/>
        <w:rPr>
          <w:rFonts w:asciiTheme="majorHAnsi" w:hAnsiTheme="majorHAnsi" w:cs="Helvetica"/>
          <w:bCs/>
          <w:sz w:val="24"/>
          <w:szCs w:val="24"/>
        </w:rPr>
      </w:pPr>
    </w:p>
    <w:p w14:paraId="621D1601" w14:textId="77777777" w:rsidR="00FF0DF1" w:rsidRDefault="00FF0DF1" w:rsidP="00627C7D">
      <w:pPr>
        <w:pStyle w:val="Kolorowalistaakcent11"/>
        <w:tabs>
          <w:tab w:val="left" w:pos="709"/>
        </w:tabs>
        <w:autoSpaceDE w:val="0"/>
        <w:autoSpaceDN w:val="0"/>
        <w:adjustRightInd w:val="0"/>
        <w:spacing w:before="0" w:after="0" w:line="276" w:lineRule="auto"/>
        <w:ind w:left="709"/>
        <w:rPr>
          <w:rFonts w:asciiTheme="majorHAnsi" w:hAnsiTheme="majorHAnsi" w:cs="Helvetica"/>
          <w:bCs/>
          <w:sz w:val="24"/>
          <w:szCs w:val="24"/>
        </w:rPr>
      </w:pPr>
    </w:p>
    <w:p w14:paraId="10E21835" w14:textId="77777777" w:rsidR="00FF0DF1" w:rsidRDefault="00FF0DF1" w:rsidP="00627C7D">
      <w:pPr>
        <w:pStyle w:val="Kolorowalistaakcent11"/>
        <w:tabs>
          <w:tab w:val="left" w:pos="709"/>
        </w:tabs>
        <w:autoSpaceDE w:val="0"/>
        <w:autoSpaceDN w:val="0"/>
        <w:adjustRightInd w:val="0"/>
        <w:spacing w:before="0" w:after="0" w:line="276" w:lineRule="auto"/>
        <w:ind w:left="709"/>
        <w:rPr>
          <w:rFonts w:asciiTheme="majorHAnsi" w:hAnsiTheme="majorHAnsi" w:cs="Helvetica"/>
          <w:bCs/>
          <w:sz w:val="24"/>
          <w:szCs w:val="24"/>
        </w:rPr>
      </w:pPr>
    </w:p>
    <w:p w14:paraId="4CC755B0" w14:textId="77777777" w:rsidR="00FF0DF1" w:rsidRDefault="00FF0DF1" w:rsidP="00627C7D">
      <w:pPr>
        <w:pStyle w:val="Kolorowalistaakcent11"/>
        <w:tabs>
          <w:tab w:val="left" w:pos="709"/>
        </w:tabs>
        <w:autoSpaceDE w:val="0"/>
        <w:autoSpaceDN w:val="0"/>
        <w:adjustRightInd w:val="0"/>
        <w:spacing w:before="0" w:after="0" w:line="276" w:lineRule="auto"/>
        <w:ind w:left="709"/>
        <w:rPr>
          <w:rFonts w:asciiTheme="majorHAnsi" w:hAnsiTheme="majorHAnsi" w:cs="Helvetica"/>
          <w:bCs/>
          <w:sz w:val="24"/>
          <w:szCs w:val="24"/>
        </w:rPr>
      </w:pPr>
    </w:p>
    <w:p w14:paraId="162F0FC4" w14:textId="77777777" w:rsidR="00FF0DF1" w:rsidRPr="00C6306E" w:rsidRDefault="00FF0DF1" w:rsidP="00627C7D">
      <w:pPr>
        <w:pStyle w:val="Kolorowalistaakcent11"/>
        <w:tabs>
          <w:tab w:val="left" w:pos="709"/>
        </w:tabs>
        <w:autoSpaceDE w:val="0"/>
        <w:autoSpaceDN w:val="0"/>
        <w:adjustRightInd w:val="0"/>
        <w:spacing w:before="0" w:after="0" w:line="276" w:lineRule="auto"/>
        <w:ind w:left="709"/>
        <w:rPr>
          <w:rFonts w:asciiTheme="majorHAnsi" w:hAnsiTheme="majorHAnsi" w:cs="Helvetica"/>
          <w:bCs/>
          <w:sz w:val="24"/>
          <w:szCs w:val="24"/>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3D9163C4" w14:textId="77777777" w:rsidTr="000405D0">
        <w:trPr>
          <w:jc w:val="center"/>
        </w:trPr>
        <w:tc>
          <w:tcPr>
            <w:tcW w:w="9102" w:type="dxa"/>
            <w:tcBorders>
              <w:bottom w:val="single" w:sz="4" w:space="0" w:color="auto"/>
            </w:tcBorders>
            <w:shd w:val="clear" w:color="auto" w:fill="D9D9D9" w:themeFill="background1" w:themeFillShade="D9"/>
          </w:tcPr>
          <w:p w14:paraId="3ACA760A" w14:textId="6D6AD735"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lastRenderedPageBreak/>
              <w:t>Rozdział 2</w:t>
            </w:r>
            <w:r w:rsidR="005052D9">
              <w:rPr>
                <w:rFonts w:asciiTheme="majorHAnsi" w:hAnsiTheme="majorHAnsi"/>
                <w:sz w:val="26"/>
                <w:szCs w:val="26"/>
              </w:rPr>
              <w:t>1</w:t>
            </w:r>
          </w:p>
          <w:p w14:paraId="79189826" w14:textId="6B1590D4" w:rsidR="000405D0" w:rsidRPr="000405D0" w:rsidRDefault="000405D0" w:rsidP="000405D0">
            <w:pPr>
              <w:suppressAutoHyphens/>
              <w:spacing w:line="276" w:lineRule="auto"/>
              <w:contextualSpacing/>
              <w:jc w:val="center"/>
              <w:textAlignment w:val="baseline"/>
              <w:rPr>
                <w:rFonts w:asciiTheme="majorHAnsi" w:hAnsiTheme="majorHAnsi"/>
                <w:b/>
                <w:sz w:val="26"/>
                <w:szCs w:val="26"/>
              </w:rPr>
            </w:pPr>
            <w:r w:rsidRPr="000405D0">
              <w:rPr>
                <w:rFonts w:asciiTheme="majorHAnsi" w:hAnsiTheme="majorHAnsi"/>
                <w:b/>
                <w:sz w:val="26"/>
                <w:szCs w:val="26"/>
              </w:rPr>
              <w:t xml:space="preserve">PROJEKTOWANE POSTANOWIENIA UMOWY W SPRAWIE ZAMÓWIENIA </w:t>
            </w:r>
          </w:p>
          <w:p w14:paraId="3F91D088" w14:textId="0EA1196C" w:rsidR="000405D0" w:rsidRPr="000405D0" w:rsidRDefault="000405D0" w:rsidP="000405D0">
            <w:pPr>
              <w:suppressAutoHyphens/>
              <w:spacing w:line="276" w:lineRule="auto"/>
              <w:contextualSpacing/>
              <w:jc w:val="center"/>
              <w:textAlignment w:val="baseline"/>
              <w:rPr>
                <w:rFonts w:asciiTheme="majorHAnsi" w:hAnsiTheme="majorHAnsi"/>
                <w:b/>
                <w:sz w:val="26"/>
                <w:szCs w:val="26"/>
              </w:rPr>
            </w:pPr>
            <w:r w:rsidRPr="000405D0">
              <w:rPr>
                <w:rFonts w:asciiTheme="majorHAnsi" w:hAnsiTheme="majorHAnsi"/>
                <w:b/>
                <w:sz w:val="26"/>
                <w:szCs w:val="26"/>
              </w:rPr>
              <w:t xml:space="preserve">PUBLICZNEGO, KTÓRE ZOSTANĄ WPROWADZONE DO UMOWY </w:t>
            </w:r>
          </w:p>
          <w:p w14:paraId="041F3DC5" w14:textId="643EDCE6" w:rsidR="00D9784D" w:rsidRPr="00C6306E" w:rsidRDefault="000405D0" w:rsidP="000405D0">
            <w:pPr>
              <w:suppressAutoHyphens/>
              <w:spacing w:line="276" w:lineRule="auto"/>
              <w:contextualSpacing/>
              <w:jc w:val="center"/>
              <w:textAlignment w:val="baseline"/>
              <w:rPr>
                <w:rFonts w:asciiTheme="majorHAnsi" w:hAnsiTheme="majorHAnsi"/>
              </w:rPr>
            </w:pPr>
            <w:r w:rsidRPr="000405D0">
              <w:rPr>
                <w:rFonts w:asciiTheme="majorHAnsi" w:hAnsiTheme="majorHAnsi"/>
                <w:b/>
                <w:sz w:val="26"/>
                <w:szCs w:val="26"/>
              </w:rPr>
              <w:t>W</w:t>
            </w:r>
            <w:r>
              <w:rPr>
                <w:rFonts w:asciiTheme="majorHAnsi" w:hAnsiTheme="majorHAnsi"/>
                <w:b/>
                <w:sz w:val="26"/>
                <w:szCs w:val="26"/>
              </w:rPr>
              <w:t xml:space="preserve"> SPRAWIE ZAMÓWIENIA PUBLICZNEGO</w:t>
            </w:r>
          </w:p>
        </w:tc>
      </w:tr>
    </w:tbl>
    <w:p w14:paraId="118236C1" w14:textId="77777777" w:rsidR="005052D9" w:rsidRDefault="005052D9" w:rsidP="005052D9">
      <w:pPr>
        <w:pStyle w:val="Kolorowalistaakcent11"/>
        <w:widowControl w:val="0"/>
        <w:suppressAutoHyphens/>
        <w:spacing w:line="276" w:lineRule="auto"/>
        <w:outlineLvl w:val="3"/>
        <w:rPr>
          <w:rFonts w:asciiTheme="majorHAnsi" w:hAnsiTheme="majorHAnsi"/>
          <w:sz w:val="24"/>
          <w:szCs w:val="24"/>
        </w:rPr>
      </w:pPr>
    </w:p>
    <w:p w14:paraId="2BA312AA" w14:textId="463F7D64" w:rsidR="005052D9" w:rsidRDefault="005052D9" w:rsidP="006D2EEF">
      <w:pPr>
        <w:pStyle w:val="Kolorowalistaakcent11"/>
        <w:widowControl w:val="0"/>
        <w:numPr>
          <w:ilvl w:val="1"/>
          <w:numId w:val="32"/>
        </w:numPr>
        <w:suppressAutoHyphens/>
        <w:spacing w:line="276" w:lineRule="auto"/>
        <w:ind w:left="709" w:hanging="709"/>
        <w:outlineLvl w:val="3"/>
        <w:rPr>
          <w:rFonts w:asciiTheme="majorHAnsi" w:hAnsiTheme="majorHAnsi"/>
          <w:sz w:val="24"/>
          <w:szCs w:val="24"/>
        </w:rPr>
      </w:pPr>
      <w:r w:rsidRPr="00C6306E">
        <w:rPr>
          <w:rFonts w:asciiTheme="majorHAnsi" w:hAnsiTheme="majorHAnsi"/>
          <w:sz w:val="24"/>
          <w:szCs w:val="24"/>
        </w:rPr>
        <w:t xml:space="preserve">Projekt Umowy stanowi </w:t>
      </w:r>
      <w:r w:rsidRPr="00C6306E">
        <w:rPr>
          <w:rFonts w:asciiTheme="majorHAnsi" w:hAnsiTheme="majorHAnsi"/>
          <w:b/>
          <w:sz w:val="24"/>
          <w:szCs w:val="24"/>
        </w:rPr>
        <w:t xml:space="preserve">Załącznik Nr 2 do </w:t>
      </w:r>
      <w:r w:rsidR="00A435B8">
        <w:rPr>
          <w:rFonts w:asciiTheme="majorHAnsi" w:hAnsiTheme="majorHAnsi"/>
          <w:b/>
          <w:sz w:val="24"/>
          <w:szCs w:val="24"/>
        </w:rPr>
        <w:t>SWZ</w:t>
      </w:r>
      <w:r w:rsidRPr="00C6306E">
        <w:rPr>
          <w:rFonts w:asciiTheme="majorHAnsi" w:hAnsiTheme="majorHAnsi"/>
          <w:sz w:val="24"/>
          <w:szCs w:val="24"/>
        </w:rPr>
        <w:t>.</w:t>
      </w:r>
    </w:p>
    <w:p w14:paraId="109DD00A" w14:textId="5AAD5AD7" w:rsidR="00D9784D" w:rsidRDefault="00D9784D" w:rsidP="006D2EEF">
      <w:pPr>
        <w:pStyle w:val="Kolorowalistaakcent11"/>
        <w:widowControl w:val="0"/>
        <w:numPr>
          <w:ilvl w:val="1"/>
          <w:numId w:val="32"/>
        </w:numPr>
        <w:suppressAutoHyphens/>
        <w:spacing w:line="276" w:lineRule="auto"/>
        <w:ind w:left="709" w:hanging="709"/>
        <w:outlineLvl w:val="3"/>
        <w:rPr>
          <w:rFonts w:asciiTheme="majorHAnsi" w:hAnsiTheme="majorHAnsi"/>
          <w:sz w:val="24"/>
          <w:szCs w:val="24"/>
        </w:rPr>
      </w:pPr>
      <w:r w:rsidRPr="007F1F51">
        <w:rPr>
          <w:rFonts w:asciiTheme="majorHAnsi" w:hAnsiTheme="majorHAnsi"/>
          <w:sz w:val="24"/>
          <w:szCs w:val="24"/>
        </w:rPr>
        <w:t xml:space="preserve">Zamawiający przewiduje możliwości wprowadzenia zmian do zawartej umowy, na podstawie art. </w:t>
      </w:r>
      <w:r w:rsidR="007F1F51">
        <w:rPr>
          <w:rFonts w:asciiTheme="majorHAnsi" w:hAnsiTheme="majorHAnsi"/>
          <w:sz w:val="24"/>
          <w:szCs w:val="24"/>
        </w:rPr>
        <w:t>454-455</w:t>
      </w:r>
      <w:r w:rsidRPr="007F1F51">
        <w:rPr>
          <w:rFonts w:asciiTheme="majorHAnsi" w:hAnsiTheme="majorHAnsi"/>
          <w:sz w:val="24"/>
          <w:szCs w:val="24"/>
        </w:rPr>
        <w:t xml:space="preserve"> ustawy</w:t>
      </w:r>
      <w:r w:rsidR="000405D0">
        <w:rPr>
          <w:rFonts w:asciiTheme="majorHAnsi" w:hAnsiTheme="majorHAnsi"/>
          <w:sz w:val="24"/>
          <w:szCs w:val="24"/>
        </w:rPr>
        <w:t xml:space="preserve"> Pzp</w:t>
      </w:r>
      <w:r w:rsidR="007F1F51">
        <w:rPr>
          <w:rFonts w:asciiTheme="majorHAnsi" w:hAnsiTheme="majorHAnsi"/>
          <w:sz w:val="24"/>
          <w:szCs w:val="24"/>
        </w:rPr>
        <w:t xml:space="preserve"> oraz postanowień </w:t>
      </w:r>
      <w:r w:rsidR="0032584E" w:rsidRPr="007F1F51">
        <w:rPr>
          <w:rFonts w:asciiTheme="majorHAnsi" w:hAnsiTheme="majorHAnsi"/>
          <w:sz w:val="24"/>
          <w:szCs w:val="24"/>
        </w:rPr>
        <w:t>Projek</w:t>
      </w:r>
      <w:r w:rsidR="007F1F51">
        <w:rPr>
          <w:rFonts w:asciiTheme="majorHAnsi" w:hAnsiTheme="majorHAnsi"/>
          <w:sz w:val="24"/>
          <w:szCs w:val="24"/>
        </w:rPr>
        <w:t>tu</w:t>
      </w:r>
      <w:r w:rsidR="0099367B" w:rsidRPr="007F1F51">
        <w:rPr>
          <w:rFonts w:asciiTheme="majorHAnsi" w:hAnsiTheme="majorHAnsi"/>
          <w:sz w:val="24"/>
          <w:szCs w:val="24"/>
        </w:rPr>
        <w:t xml:space="preserve"> </w:t>
      </w:r>
      <w:r w:rsidRPr="007F1F51">
        <w:rPr>
          <w:rFonts w:asciiTheme="majorHAnsi" w:hAnsiTheme="majorHAnsi"/>
          <w:sz w:val="24"/>
          <w:szCs w:val="24"/>
        </w:rPr>
        <w:t>Umowy.</w:t>
      </w:r>
    </w:p>
    <w:p w14:paraId="0CE9434B" w14:textId="77777777" w:rsidR="00722646" w:rsidRPr="007F1F51" w:rsidRDefault="00722646" w:rsidP="001523AD">
      <w:pPr>
        <w:pStyle w:val="Kolorowalistaakcent11"/>
        <w:widowControl w:val="0"/>
        <w:suppressAutoHyphens/>
        <w:spacing w:line="276" w:lineRule="auto"/>
        <w:ind w:left="0"/>
        <w:outlineLvl w:val="3"/>
        <w:rPr>
          <w:rFonts w:asciiTheme="majorHAnsi" w:hAnsiTheme="majorHAnsi"/>
          <w:sz w:val="24"/>
          <w:szCs w:val="24"/>
        </w:rPr>
      </w:pPr>
    </w:p>
    <w:tbl>
      <w:tblPr>
        <w:tblW w:w="0" w:type="auto"/>
        <w:jc w:val="center"/>
        <w:tblBorders>
          <w:bottom w:val="single" w:sz="4" w:space="0" w:color="auto"/>
        </w:tblBorders>
        <w:tblLook w:val="04A0" w:firstRow="1" w:lastRow="0" w:firstColumn="1" w:lastColumn="0" w:noHBand="0" w:noVBand="1"/>
      </w:tblPr>
      <w:tblGrid>
        <w:gridCol w:w="9072"/>
      </w:tblGrid>
      <w:tr w:rsidR="006708E0" w:rsidRPr="00C6306E" w14:paraId="6C5E5AB1" w14:textId="77777777" w:rsidTr="000405D0">
        <w:trPr>
          <w:trHeight w:val="507"/>
          <w:jc w:val="center"/>
        </w:trPr>
        <w:tc>
          <w:tcPr>
            <w:tcW w:w="9072" w:type="dxa"/>
            <w:shd w:val="clear" w:color="auto" w:fill="D9D9D9" w:themeFill="background1" w:themeFillShade="D9"/>
          </w:tcPr>
          <w:p w14:paraId="1142CEE0" w14:textId="076C9AFE" w:rsidR="006708E0" w:rsidRPr="00C6306E" w:rsidRDefault="006708E0" w:rsidP="00627C7D">
            <w:pPr>
              <w:suppressAutoHyphens/>
              <w:spacing w:line="276" w:lineRule="auto"/>
              <w:contextualSpacing/>
              <w:jc w:val="center"/>
              <w:textAlignment w:val="baseline"/>
              <w:rPr>
                <w:rFonts w:asciiTheme="majorHAnsi" w:hAnsiTheme="majorHAnsi"/>
                <w:color w:val="000000"/>
                <w:sz w:val="26"/>
                <w:szCs w:val="26"/>
              </w:rPr>
            </w:pPr>
            <w:r w:rsidRPr="00C6306E">
              <w:rPr>
                <w:rFonts w:asciiTheme="majorHAnsi" w:hAnsiTheme="majorHAnsi"/>
                <w:color w:val="000000"/>
                <w:sz w:val="26"/>
                <w:szCs w:val="26"/>
              </w:rPr>
              <w:t>Rozdział 2</w:t>
            </w:r>
            <w:r w:rsidR="00195461">
              <w:rPr>
                <w:rFonts w:asciiTheme="majorHAnsi" w:hAnsiTheme="majorHAnsi"/>
                <w:color w:val="000000"/>
                <w:sz w:val="26"/>
                <w:szCs w:val="26"/>
              </w:rPr>
              <w:t>2</w:t>
            </w:r>
          </w:p>
          <w:p w14:paraId="4B07268A" w14:textId="77777777" w:rsidR="006708E0" w:rsidRPr="00C6306E" w:rsidRDefault="006708E0" w:rsidP="00627C7D">
            <w:pPr>
              <w:suppressAutoHyphens/>
              <w:spacing w:line="276" w:lineRule="auto"/>
              <w:contextualSpacing/>
              <w:jc w:val="center"/>
              <w:textAlignment w:val="baseline"/>
              <w:rPr>
                <w:rFonts w:asciiTheme="majorHAnsi" w:hAnsiTheme="majorHAnsi"/>
                <w:color w:val="000000"/>
              </w:rPr>
            </w:pPr>
            <w:r w:rsidRPr="00C6306E">
              <w:rPr>
                <w:rFonts w:asciiTheme="majorHAnsi" w:hAnsiTheme="majorHAnsi"/>
                <w:b/>
                <w:color w:val="000000"/>
                <w:sz w:val="26"/>
                <w:szCs w:val="26"/>
              </w:rPr>
              <w:t>OCHRONA DANYCH OSOBOWYCH</w:t>
            </w:r>
          </w:p>
        </w:tc>
      </w:tr>
    </w:tbl>
    <w:p w14:paraId="7ACA1AFA" w14:textId="77777777" w:rsidR="00470482" w:rsidRPr="00C6306E" w:rsidRDefault="00470482" w:rsidP="00627C7D">
      <w:pPr>
        <w:spacing w:line="276" w:lineRule="auto"/>
        <w:rPr>
          <w:rFonts w:asciiTheme="majorHAnsi" w:hAnsiTheme="majorHAnsi" w:cs="Arial"/>
          <w:bCs/>
        </w:rPr>
      </w:pPr>
    </w:p>
    <w:p w14:paraId="3679F191" w14:textId="48C3B2AB" w:rsidR="00470482" w:rsidRPr="00C6306E" w:rsidRDefault="00470482" w:rsidP="00627C7D">
      <w:pPr>
        <w:spacing w:line="276" w:lineRule="auto"/>
        <w:jc w:val="both"/>
        <w:rPr>
          <w:rFonts w:asciiTheme="majorHAnsi" w:hAnsiTheme="majorHAnsi" w:cs="Arial"/>
          <w:b/>
        </w:rPr>
      </w:pPr>
      <w:r w:rsidRPr="00C6306E">
        <w:rPr>
          <w:rFonts w:asciiTheme="majorHAnsi" w:hAnsiTheme="majorHAnsi" w:cs="Arial"/>
        </w:rPr>
        <w:t xml:space="preserve">Zgodnie z art. 13 ust. 1 i 2 rozporządzenia Parlamentu Europejskiego i Rady (UE) 2016/679 z dnia 27 kwietnia 2016 r. w sprawie ochrony osób fizycznych </w:t>
      </w:r>
      <w:r w:rsidR="00020443">
        <w:rPr>
          <w:rFonts w:asciiTheme="majorHAnsi" w:hAnsiTheme="majorHAnsi" w:cs="Arial"/>
        </w:rPr>
        <w:br/>
      </w:r>
      <w:r w:rsidRPr="00C6306E">
        <w:rPr>
          <w:rFonts w:asciiTheme="majorHAnsi" w:hAnsiTheme="majorHAnsi" w:cs="Arial"/>
        </w:rPr>
        <w:t xml:space="preserve">w związku z przetwarzaniem danych osobowych i w sprawie swobodnego przepływu takich danych oraz uchylenia dyrektywy 95/46/WE (ogólne rozporządzenie o ochronie danych) (Dz. Urz. UE L 119 z 04.05.2016, str. 1), dalej </w:t>
      </w:r>
      <w:r w:rsidRPr="00C6306E">
        <w:rPr>
          <w:rFonts w:asciiTheme="majorHAnsi" w:hAnsiTheme="majorHAnsi" w:cs="Arial"/>
          <w:i/>
          <w:iCs/>
        </w:rPr>
        <w:t>„RODO”,</w:t>
      </w:r>
      <w:r w:rsidRPr="00C6306E">
        <w:rPr>
          <w:rFonts w:asciiTheme="majorHAnsi" w:hAnsiTheme="majorHAnsi" w:cs="Arial"/>
        </w:rPr>
        <w:t xml:space="preserve"> </w:t>
      </w:r>
      <w:r w:rsidRPr="00C6306E">
        <w:rPr>
          <w:rFonts w:asciiTheme="majorHAnsi" w:hAnsiTheme="majorHAnsi" w:cs="Arial"/>
          <w:b/>
        </w:rPr>
        <w:t xml:space="preserve">Zamawiający </w:t>
      </w:r>
      <w:r w:rsidRPr="00C6306E">
        <w:rPr>
          <w:rFonts w:asciiTheme="majorHAnsi" w:hAnsiTheme="majorHAnsi" w:cs="Arial"/>
          <w:b/>
        </w:rPr>
        <w:br/>
        <w:t xml:space="preserve">informuje, że: </w:t>
      </w:r>
    </w:p>
    <w:p w14:paraId="7F350E2E" w14:textId="16245DB5" w:rsidR="00470482" w:rsidRPr="00C6306E" w:rsidRDefault="00020443" w:rsidP="00AB0817">
      <w:pPr>
        <w:pStyle w:val="Akapitzlist"/>
        <w:numPr>
          <w:ilvl w:val="0"/>
          <w:numId w:val="19"/>
        </w:numPr>
        <w:spacing w:before="0" w:after="0" w:line="276" w:lineRule="auto"/>
        <w:ind w:left="426" w:hanging="426"/>
        <w:rPr>
          <w:rFonts w:asciiTheme="majorHAnsi" w:eastAsia="Times New Roman" w:hAnsiTheme="majorHAnsi" w:cs="Arial"/>
          <w:i/>
          <w:sz w:val="24"/>
          <w:szCs w:val="24"/>
          <w:lang w:eastAsia="pl-PL"/>
        </w:rPr>
      </w:pPr>
      <w:r>
        <w:rPr>
          <w:rFonts w:asciiTheme="majorHAnsi" w:eastAsia="Times New Roman" w:hAnsiTheme="majorHAnsi" w:cs="Arial"/>
          <w:sz w:val="24"/>
          <w:szCs w:val="24"/>
          <w:lang w:eastAsia="pl-PL"/>
        </w:rPr>
        <w:t>J</w:t>
      </w:r>
      <w:r w:rsidR="00470482" w:rsidRPr="00C6306E">
        <w:rPr>
          <w:rFonts w:asciiTheme="majorHAnsi" w:eastAsia="Times New Roman" w:hAnsiTheme="majorHAnsi" w:cs="Arial"/>
          <w:sz w:val="24"/>
          <w:szCs w:val="24"/>
          <w:lang w:eastAsia="pl-PL"/>
        </w:rPr>
        <w:t>est administratorem danych osobowych Wykonawcy oraz osób, których dane Wykonawca przekazał w niniejszym postępowaniu</w:t>
      </w:r>
      <w:r w:rsidR="00470482" w:rsidRPr="00C6306E">
        <w:rPr>
          <w:rFonts w:asciiTheme="majorHAnsi" w:hAnsiTheme="majorHAnsi" w:cs="Arial"/>
          <w:i/>
          <w:sz w:val="24"/>
          <w:szCs w:val="24"/>
        </w:rPr>
        <w:t>;</w:t>
      </w:r>
    </w:p>
    <w:p w14:paraId="316DF7FE" w14:textId="073F7F8B" w:rsidR="00470482" w:rsidRPr="005B5B33" w:rsidRDefault="00470482" w:rsidP="005B5B33">
      <w:pPr>
        <w:pStyle w:val="Akapitzlist"/>
        <w:numPr>
          <w:ilvl w:val="0"/>
          <w:numId w:val="19"/>
        </w:numPr>
        <w:ind w:left="426" w:hanging="426"/>
        <w:rPr>
          <w:rFonts w:asciiTheme="majorHAnsi" w:hAnsiTheme="majorHAnsi"/>
          <w:b/>
          <w:bCs/>
          <w:sz w:val="24"/>
          <w:szCs w:val="24"/>
          <w:lang w:eastAsia="ar-SA"/>
        </w:rPr>
      </w:pPr>
      <w:r w:rsidRPr="005B5B33">
        <w:rPr>
          <w:rFonts w:asciiTheme="majorHAnsi" w:eastAsia="Times New Roman" w:hAnsiTheme="majorHAnsi" w:cs="Arial"/>
          <w:sz w:val="24"/>
          <w:szCs w:val="24"/>
          <w:lang w:eastAsia="pl-PL"/>
        </w:rPr>
        <w:t>dane osobowe Wykonawcy przetwarzane będą na podstawie art. 6 ust. 1 lit. c</w:t>
      </w:r>
      <w:r w:rsidRPr="005B5B33">
        <w:rPr>
          <w:rFonts w:asciiTheme="majorHAnsi" w:eastAsia="Times New Roman" w:hAnsiTheme="majorHAnsi" w:cs="Arial"/>
          <w:i/>
          <w:sz w:val="24"/>
          <w:szCs w:val="24"/>
          <w:lang w:eastAsia="pl-PL"/>
        </w:rPr>
        <w:t xml:space="preserve"> </w:t>
      </w:r>
      <w:r w:rsidRPr="005B5B33">
        <w:rPr>
          <w:rFonts w:asciiTheme="majorHAnsi" w:eastAsia="Times New Roman" w:hAnsiTheme="majorHAnsi" w:cs="Arial"/>
          <w:sz w:val="24"/>
          <w:szCs w:val="24"/>
          <w:lang w:eastAsia="pl-PL"/>
        </w:rPr>
        <w:t xml:space="preserve">RODO w celu </w:t>
      </w:r>
      <w:r w:rsidRPr="005B5B33">
        <w:rPr>
          <w:rFonts w:asciiTheme="majorHAnsi" w:hAnsiTheme="majorHAnsi" w:cs="Arial"/>
          <w:sz w:val="24"/>
          <w:szCs w:val="24"/>
        </w:rPr>
        <w:t xml:space="preserve">związanym z postępowaniem o udzielenie zamówienia publicznego </w:t>
      </w:r>
      <w:r w:rsidRPr="005B5B33">
        <w:rPr>
          <w:rFonts w:asciiTheme="majorHAnsi" w:hAnsiTheme="majorHAnsi" w:cs="Arial"/>
          <w:sz w:val="24"/>
          <w:szCs w:val="24"/>
        </w:rPr>
        <w:br/>
        <w:t>na zadanie pn.: „</w:t>
      </w:r>
      <w:r w:rsidR="005B5B33" w:rsidRPr="005B5B33">
        <w:rPr>
          <w:rFonts w:asciiTheme="majorHAnsi" w:hAnsiTheme="majorHAnsi"/>
          <w:b/>
          <w:bCs/>
          <w:sz w:val="24"/>
          <w:szCs w:val="24"/>
          <w:lang w:eastAsia="ar-SA"/>
        </w:rPr>
        <w:t>Przebudowa dróg na terenie gminy Wojaszówka: powiatowej nr 1943R w miejscowościach Bajdy i Wojaszówka, wewnętrznej nr 1152 w miejscowości Łęki Strzyżowskie oraz wewnętrznej nr 529/2 w miejscowości Wojkówka</w:t>
      </w:r>
      <w:r w:rsidR="005B09FB" w:rsidRPr="005B5B33">
        <w:rPr>
          <w:rFonts w:asciiTheme="majorHAnsi" w:hAnsiTheme="majorHAnsi" w:cs="Arial"/>
          <w:b/>
          <w:i/>
          <w:sz w:val="24"/>
          <w:szCs w:val="24"/>
        </w:rPr>
        <w:t xml:space="preserve">” </w:t>
      </w:r>
      <w:r w:rsidRPr="005B5B33">
        <w:rPr>
          <w:rFonts w:asciiTheme="majorHAnsi" w:hAnsiTheme="majorHAnsi" w:cs="Arial"/>
          <w:sz w:val="24"/>
          <w:szCs w:val="24"/>
        </w:rPr>
        <w:t xml:space="preserve">prowadzonym w trybie </w:t>
      </w:r>
      <w:r w:rsidR="00020443" w:rsidRPr="005B5B33">
        <w:rPr>
          <w:rFonts w:asciiTheme="majorHAnsi" w:hAnsiTheme="majorHAnsi" w:cs="Arial"/>
          <w:sz w:val="24"/>
          <w:szCs w:val="24"/>
        </w:rPr>
        <w:t>podstawowym</w:t>
      </w:r>
      <w:r w:rsidRPr="005B5B33">
        <w:rPr>
          <w:rFonts w:asciiTheme="majorHAnsi" w:hAnsiTheme="majorHAnsi" w:cs="Arial"/>
          <w:sz w:val="24"/>
          <w:szCs w:val="24"/>
        </w:rPr>
        <w:t>;</w:t>
      </w:r>
    </w:p>
    <w:p w14:paraId="39155F06" w14:textId="26E5192A" w:rsidR="005B09FB" w:rsidRPr="005536CE" w:rsidRDefault="005B09FB" w:rsidP="00AB0817">
      <w:pPr>
        <w:pStyle w:val="Akapitzlist"/>
        <w:numPr>
          <w:ilvl w:val="0"/>
          <w:numId w:val="19"/>
        </w:numPr>
        <w:spacing w:before="0" w:after="0" w:line="276" w:lineRule="auto"/>
        <w:ind w:left="426" w:hanging="426"/>
        <w:rPr>
          <w:rFonts w:asciiTheme="majorHAnsi" w:eastAsia="Times New Roman" w:hAnsiTheme="majorHAnsi" w:cs="Arial"/>
          <w:i/>
          <w:sz w:val="24"/>
          <w:szCs w:val="24"/>
          <w:lang w:eastAsia="pl-PL"/>
        </w:rPr>
      </w:pPr>
      <w:r w:rsidRPr="005536CE">
        <w:rPr>
          <w:rFonts w:asciiTheme="majorHAnsi" w:eastAsia="Times New Roman" w:hAnsiTheme="majorHAnsi" w:cs="Arial"/>
          <w:sz w:val="24"/>
          <w:szCs w:val="24"/>
          <w:lang w:eastAsia="pl-PL"/>
        </w:rPr>
        <w:t xml:space="preserve">odbiorcami danych osobowych Wykonawcy będą osoby lub podmioty, którym udostępniona zostanie dokumentacja postępowania w oparciu o art. 18 oraz art. 74 ustawy z </w:t>
      </w:r>
      <w:r w:rsidRPr="005536CE">
        <w:rPr>
          <w:rFonts w:asciiTheme="majorHAnsi" w:hAnsiTheme="majorHAnsi" w:cs="Arial"/>
          <w:bCs/>
          <w:sz w:val="24"/>
          <w:szCs w:val="24"/>
        </w:rPr>
        <w:t xml:space="preserve">dnia 11 września 2019 r. Prawo zamówień publicznych </w:t>
      </w:r>
      <w:r w:rsidRPr="005536CE">
        <w:rPr>
          <w:rFonts w:asciiTheme="majorHAnsi" w:eastAsia="Times New Roman" w:hAnsiTheme="majorHAnsi" w:cs="Arial"/>
          <w:sz w:val="24"/>
          <w:szCs w:val="24"/>
          <w:lang w:eastAsia="pl-PL"/>
        </w:rPr>
        <w:t>(Dz. U. z 20</w:t>
      </w:r>
      <w:r w:rsidR="00557F4A">
        <w:rPr>
          <w:rFonts w:asciiTheme="majorHAnsi" w:eastAsia="Times New Roman" w:hAnsiTheme="majorHAnsi" w:cs="Arial"/>
          <w:sz w:val="24"/>
          <w:szCs w:val="24"/>
          <w:lang w:eastAsia="pl-PL"/>
        </w:rPr>
        <w:t>22</w:t>
      </w:r>
      <w:r w:rsidRPr="005536CE">
        <w:rPr>
          <w:rFonts w:asciiTheme="majorHAnsi" w:eastAsia="Times New Roman" w:hAnsiTheme="majorHAnsi" w:cs="Arial"/>
          <w:sz w:val="24"/>
          <w:szCs w:val="24"/>
          <w:lang w:eastAsia="pl-PL"/>
        </w:rPr>
        <w:t xml:space="preserve">r. poz. </w:t>
      </w:r>
      <w:r w:rsidR="00557F4A">
        <w:rPr>
          <w:rFonts w:asciiTheme="majorHAnsi" w:eastAsia="Times New Roman" w:hAnsiTheme="majorHAnsi" w:cs="Arial"/>
          <w:sz w:val="24"/>
          <w:szCs w:val="24"/>
          <w:lang w:eastAsia="pl-PL"/>
        </w:rPr>
        <w:t>1710</w:t>
      </w:r>
      <w:r w:rsidRPr="005536CE">
        <w:rPr>
          <w:rFonts w:asciiTheme="majorHAnsi" w:eastAsia="Times New Roman" w:hAnsiTheme="majorHAnsi" w:cs="Arial"/>
          <w:sz w:val="24"/>
          <w:szCs w:val="24"/>
          <w:lang w:eastAsia="pl-PL"/>
        </w:rPr>
        <w:t xml:space="preserve"> z późn. zm.), dalej „ustawa Pzp”;  </w:t>
      </w:r>
    </w:p>
    <w:p w14:paraId="03EB4891" w14:textId="77777777" w:rsidR="005B09FB" w:rsidRPr="00A94987" w:rsidRDefault="005B09FB" w:rsidP="00AB0817">
      <w:pPr>
        <w:pStyle w:val="Akapitzlist"/>
        <w:numPr>
          <w:ilvl w:val="0"/>
          <w:numId w:val="19"/>
        </w:numPr>
        <w:spacing w:before="0" w:after="0" w:line="276" w:lineRule="auto"/>
        <w:ind w:left="426" w:hanging="426"/>
        <w:rPr>
          <w:rFonts w:asciiTheme="majorHAnsi" w:eastAsia="Times New Roman" w:hAnsiTheme="majorHAnsi" w:cs="Arial"/>
          <w:sz w:val="24"/>
          <w:szCs w:val="24"/>
          <w:lang w:eastAsia="pl-PL"/>
        </w:rPr>
      </w:pPr>
      <w:r w:rsidRPr="00A94987">
        <w:rPr>
          <w:rFonts w:asciiTheme="majorHAnsi" w:eastAsia="Times New Roman" w:hAnsiTheme="majorHAnsi" w:cs="Arial"/>
          <w:sz w:val="24"/>
          <w:szCs w:val="24"/>
          <w:lang w:eastAsia="pl-PL"/>
        </w:rPr>
        <w:t>dane osobowe Wykonawcy będą przechowywane, zgodnie z art. 78 ust. 1 ustawy Pzp, przez okres 4 lat od dnia zakończenia postępowania o udzielenie zamówienia, w sposób gwarantujący jego nienaruszalność.</w:t>
      </w:r>
    </w:p>
    <w:p w14:paraId="7F97BA42" w14:textId="77777777" w:rsidR="00470482" w:rsidRPr="00C6306E" w:rsidRDefault="00470482" w:rsidP="00AB0817">
      <w:pPr>
        <w:pStyle w:val="Akapitzlist"/>
        <w:numPr>
          <w:ilvl w:val="0"/>
          <w:numId w:val="19"/>
        </w:numPr>
        <w:spacing w:before="0" w:after="0" w:line="276" w:lineRule="auto"/>
        <w:ind w:left="426" w:hanging="426"/>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 xml:space="preserve">obowiązek podania przez Wykonawcę danych osobowych bezpośrednio go dotyczących jest wymogiem ustawowym określonym w przepisach ustawy Pzp, związanym z udziałem w postępowaniu o udzielenie zamówienia publicznego; konsekwencje niepodania określonych danych wynikają z ustawy Pzp;  </w:t>
      </w:r>
    </w:p>
    <w:p w14:paraId="7AD17E58" w14:textId="77777777" w:rsidR="00470482" w:rsidRPr="00C6306E" w:rsidRDefault="00470482" w:rsidP="00AB0817">
      <w:pPr>
        <w:pStyle w:val="Akapitzlist"/>
        <w:numPr>
          <w:ilvl w:val="0"/>
          <w:numId w:val="19"/>
        </w:numPr>
        <w:spacing w:before="0" w:after="0" w:line="276" w:lineRule="auto"/>
        <w:ind w:left="426" w:hanging="426"/>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w odniesieniu do danych osobowych Wykonawcy decyzje nie będą podejmowane w sposób zautomatyzowany, stosowanie do art. 22 RODO;</w:t>
      </w:r>
    </w:p>
    <w:p w14:paraId="51E8E649" w14:textId="77777777" w:rsidR="00470482" w:rsidRPr="00C6306E" w:rsidRDefault="00470482" w:rsidP="00AB0817">
      <w:pPr>
        <w:pStyle w:val="Akapitzlist"/>
        <w:numPr>
          <w:ilvl w:val="0"/>
          <w:numId w:val="19"/>
        </w:numPr>
        <w:spacing w:before="0" w:after="0" w:line="276" w:lineRule="auto"/>
        <w:ind w:left="426" w:hanging="426"/>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Wykonawca posiada:</w:t>
      </w:r>
    </w:p>
    <w:p w14:paraId="6ED76325" w14:textId="77777777" w:rsidR="00470482" w:rsidRPr="00C6306E" w:rsidRDefault="00470482" w:rsidP="00AB0817">
      <w:pPr>
        <w:pStyle w:val="Akapitzlist"/>
        <w:numPr>
          <w:ilvl w:val="0"/>
          <w:numId w:val="17"/>
        </w:numPr>
        <w:spacing w:before="0" w:after="0" w:line="276" w:lineRule="auto"/>
        <w:ind w:left="709" w:hanging="283"/>
        <w:rPr>
          <w:rFonts w:asciiTheme="majorHAnsi" w:eastAsia="Times New Roman" w:hAnsiTheme="majorHAnsi" w:cs="Arial"/>
          <w:sz w:val="24"/>
          <w:szCs w:val="24"/>
          <w:lang w:eastAsia="pl-PL"/>
        </w:rPr>
      </w:pPr>
      <w:r w:rsidRPr="00C6306E">
        <w:rPr>
          <w:rFonts w:asciiTheme="majorHAnsi" w:eastAsia="Times New Roman" w:hAnsiTheme="majorHAnsi" w:cs="Arial"/>
          <w:sz w:val="24"/>
          <w:szCs w:val="24"/>
          <w:lang w:eastAsia="pl-PL"/>
        </w:rPr>
        <w:t>na podstawie art. 15 RODO prawo dostępu do danych osobowych dotyczących Wykonawcy;</w:t>
      </w:r>
    </w:p>
    <w:p w14:paraId="58038078" w14:textId="77777777" w:rsidR="00470482" w:rsidRPr="00C6306E" w:rsidRDefault="00470482" w:rsidP="00AB0817">
      <w:pPr>
        <w:pStyle w:val="Akapitzlist"/>
        <w:numPr>
          <w:ilvl w:val="0"/>
          <w:numId w:val="17"/>
        </w:numPr>
        <w:spacing w:before="0" w:after="0" w:line="276" w:lineRule="auto"/>
        <w:ind w:left="709" w:hanging="283"/>
        <w:rPr>
          <w:rFonts w:asciiTheme="majorHAnsi" w:eastAsia="Times New Roman" w:hAnsiTheme="majorHAnsi" w:cs="Arial"/>
          <w:sz w:val="24"/>
          <w:szCs w:val="24"/>
          <w:lang w:eastAsia="pl-PL"/>
        </w:rPr>
      </w:pPr>
      <w:r w:rsidRPr="00C6306E">
        <w:rPr>
          <w:rFonts w:asciiTheme="majorHAnsi" w:eastAsia="Times New Roman" w:hAnsiTheme="majorHAnsi" w:cs="Arial"/>
          <w:sz w:val="24"/>
          <w:szCs w:val="24"/>
          <w:lang w:eastAsia="pl-PL"/>
        </w:rPr>
        <w:lastRenderedPageBreak/>
        <w:t xml:space="preserve">na podstawie art. 16 RODO prawo do sprostowania danych osobowych, o ile ich zmiana nie skutkuje zmianą </w:t>
      </w:r>
      <w:r w:rsidRPr="00C6306E">
        <w:rPr>
          <w:rFonts w:asciiTheme="majorHAnsi" w:hAnsiTheme="majorHAnsi" w:cs="Arial"/>
          <w:sz w:val="24"/>
          <w:szCs w:val="24"/>
        </w:rPr>
        <w:t xml:space="preserve">wyniku postępowania o udzielenie zamówienia </w:t>
      </w:r>
      <w:r w:rsidRPr="00C6306E">
        <w:rPr>
          <w:rFonts w:asciiTheme="majorHAnsi" w:hAnsiTheme="majorHAnsi" w:cs="Arial"/>
          <w:sz w:val="24"/>
          <w:szCs w:val="24"/>
        </w:rPr>
        <w:br/>
        <w:t>publicznego ani zmianą postanowień umowy w zakresie niezgodnym z ustawą Pzp oraz nie narusza integralności protokołu oraz jego załączników</w:t>
      </w:r>
      <w:r w:rsidRPr="00C6306E">
        <w:rPr>
          <w:rFonts w:asciiTheme="majorHAnsi" w:eastAsia="Times New Roman" w:hAnsiTheme="majorHAnsi" w:cs="Arial"/>
          <w:sz w:val="24"/>
          <w:szCs w:val="24"/>
          <w:lang w:eastAsia="pl-PL"/>
        </w:rPr>
        <w:t>;</w:t>
      </w:r>
    </w:p>
    <w:p w14:paraId="19646984" w14:textId="77777777" w:rsidR="00470482" w:rsidRPr="00C6306E" w:rsidRDefault="00470482" w:rsidP="00AB0817">
      <w:pPr>
        <w:pStyle w:val="Akapitzlist"/>
        <w:numPr>
          <w:ilvl w:val="0"/>
          <w:numId w:val="17"/>
        </w:numPr>
        <w:spacing w:before="0" w:after="0" w:line="276" w:lineRule="auto"/>
        <w:ind w:left="709" w:hanging="283"/>
        <w:rPr>
          <w:rFonts w:asciiTheme="majorHAnsi" w:eastAsia="Times New Roman" w:hAnsiTheme="majorHAnsi" w:cs="Arial"/>
          <w:sz w:val="24"/>
          <w:szCs w:val="24"/>
          <w:lang w:eastAsia="pl-PL"/>
        </w:rPr>
      </w:pPr>
      <w:r w:rsidRPr="00C6306E">
        <w:rPr>
          <w:rFonts w:asciiTheme="majorHAnsi" w:eastAsia="Times New Roman" w:hAnsiTheme="majorHAnsi" w:cs="Arial"/>
          <w:sz w:val="24"/>
          <w:szCs w:val="24"/>
          <w:lang w:eastAsia="pl-PL"/>
        </w:rPr>
        <w:t xml:space="preserve">na podstawie art. 18 RODO prawo żądania od administratora ograniczenia przetwarzania danych osobowych z zastrzeżeniem przypadków, o których mowa w art. 18 ust. 2 RODO;  </w:t>
      </w:r>
    </w:p>
    <w:p w14:paraId="3C30B256" w14:textId="77777777" w:rsidR="00470482" w:rsidRPr="00BD3912" w:rsidRDefault="00470482" w:rsidP="00AB0817">
      <w:pPr>
        <w:pStyle w:val="Akapitzlist"/>
        <w:numPr>
          <w:ilvl w:val="0"/>
          <w:numId w:val="17"/>
        </w:numPr>
        <w:spacing w:before="0" w:after="0" w:line="276" w:lineRule="auto"/>
        <w:ind w:left="709" w:hanging="283"/>
        <w:rPr>
          <w:rFonts w:asciiTheme="majorHAnsi" w:eastAsia="Times New Roman" w:hAnsiTheme="majorHAnsi" w:cs="Arial"/>
          <w:i/>
          <w:spacing w:val="-4"/>
          <w:sz w:val="24"/>
          <w:szCs w:val="24"/>
          <w:lang w:eastAsia="pl-PL"/>
        </w:rPr>
      </w:pPr>
      <w:r w:rsidRPr="00BD3912">
        <w:rPr>
          <w:rFonts w:asciiTheme="majorHAnsi" w:eastAsia="Times New Roman" w:hAnsiTheme="majorHAnsi" w:cs="Arial"/>
          <w:spacing w:val="-4"/>
          <w:sz w:val="24"/>
          <w:szCs w:val="24"/>
          <w:lang w:eastAsia="pl-PL"/>
        </w:rPr>
        <w:t>prawo do wniesienia skargi do Prezesa Urzędu Ochrony Danych Osobowych, gdy Wykonawca uzna, że przetwarzanie jego danych osobowych narusza przepisy RODO;</w:t>
      </w:r>
    </w:p>
    <w:p w14:paraId="33366EBA" w14:textId="77777777" w:rsidR="00470482" w:rsidRPr="00C6306E" w:rsidRDefault="00470482" w:rsidP="00AB0817">
      <w:pPr>
        <w:pStyle w:val="Akapitzlist"/>
        <w:numPr>
          <w:ilvl w:val="0"/>
          <w:numId w:val="19"/>
        </w:numPr>
        <w:spacing w:before="0" w:after="0" w:line="276" w:lineRule="auto"/>
        <w:ind w:left="426" w:hanging="426"/>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Wykonawcy nie przysługuje:</w:t>
      </w:r>
    </w:p>
    <w:p w14:paraId="4A42951C" w14:textId="77777777" w:rsidR="00470482" w:rsidRPr="00C6306E" w:rsidRDefault="00470482" w:rsidP="00AB0817">
      <w:pPr>
        <w:pStyle w:val="Akapitzlist"/>
        <w:numPr>
          <w:ilvl w:val="0"/>
          <w:numId w:val="18"/>
        </w:numPr>
        <w:spacing w:before="0" w:after="0" w:line="276" w:lineRule="auto"/>
        <w:ind w:left="709" w:hanging="283"/>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w związku z art. 17 ust. 3 lit. b, d lub e RODO prawo do usunięcia danych osobowych;</w:t>
      </w:r>
    </w:p>
    <w:p w14:paraId="775F2E35" w14:textId="77777777" w:rsidR="00470482" w:rsidRPr="00C6306E" w:rsidRDefault="00470482" w:rsidP="00AB0817">
      <w:pPr>
        <w:pStyle w:val="Akapitzlist"/>
        <w:numPr>
          <w:ilvl w:val="0"/>
          <w:numId w:val="18"/>
        </w:numPr>
        <w:spacing w:before="0" w:after="0" w:line="276" w:lineRule="auto"/>
        <w:ind w:left="709" w:hanging="283"/>
        <w:rPr>
          <w:rFonts w:asciiTheme="majorHAnsi" w:eastAsia="Times New Roman" w:hAnsiTheme="majorHAnsi" w:cs="Arial"/>
          <w:b/>
          <w:i/>
          <w:sz w:val="24"/>
          <w:szCs w:val="24"/>
          <w:lang w:eastAsia="pl-PL"/>
        </w:rPr>
      </w:pPr>
      <w:r w:rsidRPr="00C6306E">
        <w:rPr>
          <w:rFonts w:asciiTheme="majorHAnsi" w:eastAsia="Times New Roman" w:hAnsiTheme="majorHAnsi" w:cs="Arial"/>
          <w:sz w:val="24"/>
          <w:szCs w:val="24"/>
          <w:lang w:eastAsia="pl-PL"/>
        </w:rPr>
        <w:t>prawo do przenoszenia danych osobowych, o którym mowa w art. 20 RODO;</w:t>
      </w:r>
    </w:p>
    <w:p w14:paraId="197C9BB2" w14:textId="77777777" w:rsidR="00470482" w:rsidRPr="00C6306E" w:rsidRDefault="00470482" w:rsidP="00AB0817">
      <w:pPr>
        <w:pStyle w:val="Akapitzlist"/>
        <w:numPr>
          <w:ilvl w:val="0"/>
          <w:numId w:val="18"/>
        </w:numPr>
        <w:spacing w:before="0" w:after="0" w:line="276" w:lineRule="auto"/>
        <w:ind w:left="709" w:hanging="283"/>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 xml:space="preserve">na podstawie art. 21 RODO prawo sprzeciwu, wobec przetwarzania danych osobowych, gdyż podstawą prawną przetwarzania danych osobowych Wykonawcy jest art. 6 ust. 1 lit. c RODO. </w:t>
      </w:r>
    </w:p>
    <w:p w14:paraId="5C6DB9A1" w14:textId="77777777" w:rsidR="00470482" w:rsidRPr="00C6306E" w:rsidRDefault="00470482" w:rsidP="00627C7D">
      <w:pPr>
        <w:pStyle w:val="text-justify"/>
        <w:shd w:val="clear" w:color="auto" w:fill="FFFFFF"/>
        <w:spacing w:before="120" w:beforeAutospacing="0" w:after="150" w:afterAutospacing="0" w:line="276" w:lineRule="auto"/>
        <w:ind w:left="142"/>
        <w:jc w:val="both"/>
        <w:rPr>
          <w:rFonts w:asciiTheme="majorHAnsi" w:hAnsiTheme="majorHAnsi"/>
        </w:rPr>
      </w:pPr>
      <w:r w:rsidRPr="00C6306E">
        <w:rPr>
          <w:rFonts w:asciiTheme="majorHAnsi" w:hAnsiTheme="majorHAnsi"/>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787737A4" w14:textId="77777777" w:rsidR="00470482" w:rsidRPr="00C6306E" w:rsidRDefault="00470482" w:rsidP="00627C7D">
      <w:pPr>
        <w:pStyle w:val="text-justify"/>
        <w:shd w:val="clear" w:color="auto" w:fill="FFFFFF"/>
        <w:spacing w:before="120" w:beforeAutospacing="0" w:after="150" w:afterAutospacing="0" w:line="276" w:lineRule="auto"/>
        <w:ind w:left="142"/>
        <w:jc w:val="both"/>
        <w:rPr>
          <w:rFonts w:asciiTheme="majorHAnsi" w:hAnsiTheme="majorHAnsi"/>
        </w:rPr>
      </w:pPr>
      <w:r w:rsidRPr="00C6306E">
        <w:rPr>
          <w:rFonts w:asciiTheme="majorHAnsi" w:hAnsiTheme="majorHAnsi"/>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w:t>
      </w:r>
      <w:r w:rsidRPr="00C6306E">
        <w:rPr>
          <w:rFonts w:asciiTheme="majorHAnsi" w:hAnsiTheme="majorHAnsi"/>
        </w:rPr>
        <w:br/>
        <w:t>z ustawą.</w:t>
      </w:r>
    </w:p>
    <w:p w14:paraId="109E8CD6" w14:textId="77777777" w:rsidR="00470482" w:rsidRPr="00C6306E" w:rsidRDefault="00470482" w:rsidP="00627C7D">
      <w:pPr>
        <w:pStyle w:val="text-justify"/>
        <w:shd w:val="clear" w:color="auto" w:fill="FFFFFF"/>
        <w:spacing w:before="120" w:beforeAutospacing="0" w:after="150" w:afterAutospacing="0" w:line="276" w:lineRule="auto"/>
        <w:ind w:left="142"/>
        <w:jc w:val="both"/>
        <w:rPr>
          <w:rFonts w:asciiTheme="majorHAnsi" w:hAnsiTheme="majorHAnsi"/>
        </w:rPr>
      </w:pPr>
      <w:r w:rsidRPr="00C6306E">
        <w:rPr>
          <w:rFonts w:asciiTheme="majorHAnsi" w:hAnsiTheme="majorHAnsi"/>
        </w:rPr>
        <w:t xml:space="preserve">Wystąpienie z żądaniem, o którym mowa w art. 18 ust. 1 rozporządzenia 2016/679, nie ogranicza przetwarzania danych osobowych do czasu zakończenia postępowania </w:t>
      </w:r>
      <w:r w:rsidRPr="00C6306E">
        <w:rPr>
          <w:rFonts w:asciiTheme="majorHAnsi" w:hAnsiTheme="majorHAnsi"/>
        </w:rPr>
        <w:br/>
        <w:t>o udzielenie zamówienia publicznego lub konkursu.</w:t>
      </w:r>
    </w:p>
    <w:p w14:paraId="4E19CE05" w14:textId="3331D7C4" w:rsidR="00BD3912" w:rsidRDefault="00470482" w:rsidP="00C10ECA">
      <w:pPr>
        <w:spacing w:line="276" w:lineRule="auto"/>
        <w:ind w:left="142"/>
        <w:jc w:val="both"/>
        <w:rPr>
          <w:rFonts w:asciiTheme="majorHAnsi" w:hAnsiTheme="majorHAnsi"/>
          <w:shd w:val="clear" w:color="auto" w:fill="FFFFFF"/>
        </w:rPr>
      </w:pPr>
      <w:r w:rsidRPr="00C6306E">
        <w:rPr>
          <w:rFonts w:asciiTheme="majorHAnsi" w:hAnsiTheme="majorHAnsi"/>
          <w:shd w:val="clear" w:color="auto" w:fill="FFFFFF"/>
        </w:rPr>
        <w:t>W przypadku danych osobowych zamieszczonych przez Zamawiającego w Biuletynie Zamówień Publicznych, prawa, o których mowa w art. 15 i art. 16 rozporządzenia 2016/679, są wykonywane w drodze żądania skierowanego do Zamawiającego.</w:t>
      </w:r>
    </w:p>
    <w:p w14:paraId="1F04883E" w14:textId="77777777" w:rsidR="00A506CA" w:rsidRPr="00C6306E" w:rsidRDefault="00A506CA" w:rsidP="00627C7D">
      <w:pPr>
        <w:spacing w:line="276" w:lineRule="auto"/>
        <w:jc w:val="both"/>
        <w:rPr>
          <w:rFonts w:asciiTheme="majorHAnsi" w:hAnsiTheme="majorHAnsi"/>
          <w:shd w:val="clear" w:color="auto" w:fill="FFFFFF"/>
        </w:rPr>
      </w:pPr>
    </w:p>
    <w:tbl>
      <w:tblPr>
        <w:tblW w:w="0" w:type="auto"/>
        <w:jc w:val="center"/>
        <w:tblBorders>
          <w:bottom w:val="single" w:sz="4" w:space="0" w:color="auto"/>
        </w:tblBorders>
        <w:tblLook w:val="00A0" w:firstRow="1" w:lastRow="0" w:firstColumn="1" w:lastColumn="0" w:noHBand="0" w:noVBand="0"/>
      </w:tblPr>
      <w:tblGrid>
        <w:gridCol w:w="9072"/>
      </w:tblGrid>
      <w:tr w:rsidR="006708E0" w:rsidRPr="00C6306E" w14:paraId="5763A675" w14:textId="77777777" w:rsidTr="000405D0">
        <w:trPr>
          <w:jc w:val="center"/>
        </w:trPr>
        <w:tc>
          <w:tcPr>
            <w:tcW w:w="9072" w:type="dxa"/>
            <w:tcBorders>
              <w:bottom w:val="single" w:sz="4" w:space="0" w:color="auto"/>
            </w:tcBorders>
            <w:shd w:val="clear" w:color="auto" w:fill="D9D9D9" w:themeFill="background1" w:themeFillShade="D9"/>
          </w:tcPr>
          <w:p w14:paraId="758438AA" w14:textId="4FF7C2E4" w:rsidR="006708E0" w:rsidRPr="00C6306E" w:rsidRDefault="006708E0"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2</w:t>
            </w:r>
            <w:r w:rsidR="00195461">
              <w:rPr>
                <w:rFonts w:asciiTheme="majorHAnsi" w:hAnsiTheme="majorHAnsi"/>
                <w:sz w:val="26"/>
                <w:szCs w:val="26"/>
              </w:rPr>
              <w:t>3</w:t>
            </w:r>
          </w:p>
          <w:p w14:paraId="6C7ECBF7" w14:textId="77777777" w:rsidR="006708E0" w:rsidRPr="00C6306E" w:rsidRDefault="006708E0"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POUCZENIE O ŚRODKACH OCHRONY PRAWNEJ</w:t>
            </w:r>
          </w:p>
        </w:tc>
      </w:tr>
    </w:tbl>
    <w:p w14:paraId="190CA205" w14:textId="77777777" w:rsidR="00432D57" w:rsidRDefault="00432D57" w:rsidP="00432D57">
      <w:pPr>
        <w:pStyle w:val="Kolorowalistaakcent11"/>
        <w:widowControl w:val="0"/>
        <w:suppressAutoHyphens/>
        <w:spacing w:line="276" w:lineRule="auto"/>
        <w:outlineLvl w:val="3"/>
        <w:rPr>
          <w:rFonts w:asciiTheme="majorHAnsi" w:hAnsiTheme="majorHAnsi"/>
          <w:sz w:val="24"/>
          <w:szCs w:val="24"/>
        </w:rPr>
      </w:pPr>
    </w:p>
    <w:p w14:paraId="61818261" w14:textId="28ACAF97" w:rsidR="00432D57" w:rsidRDefault="00432D57" w:rsidP="006D2EEF">
      <w:pPr>
        <w:pStyle w:val="Kolorowalistaakcent11"/>
        <w:widowControl w:val="0"/>
        <w:numPr>
          <w:ilvl w:val="1"/>
          <w:numId w:val="33"/>
        </w:numPr>
        <w:suppressAutoHyphens/>
        <w:spacing w:line="276" w:lineRule="auto"/>
        <w:ind w:left="709" w:hanging="709"/>
        <w:outlineLvl w:val="3"/>
        <w:rPr>
          <w:rFonts w:asciiTheme="majorHAnsi" w:hAnsiTheme="majorHAnsi"/>
          <w:sz w:val="24"/>
          <w:szCs w:val="24"/>
        </w:rPr>
      </w:pPr>
      <w:r w:rsidRPr="00C6306E">
        <w:rPr>
          <w:rFonts w:asciiTheme="majorHAnsi" w:hAnsiTheme="majorHAnsi"/>
          <w:sz w:val="24"/>
          <w:szCs w:val="24"/>
        </w:rPr>
        <w:t xml:space="preserve">Środki ochrony prawnej przewidziane są w dziale </w:t>
      </w:r>
      <w:r>
        <w:rPr>
          <w:rFonts w:asciiTheme="majorHAnsi" w:hAnsiTheme="majorHAnsi"/>
          <w:sz w:val="24"/>
          <w:szCs w:val="24"/>
        </w:rPr>
        <w:t>IX</w:t>
      </w:r>
      <w:r w:rsidRPr="00C6306E">
        <w:rPr>
          <w:rFonts w:asciiTheme="majorHAnsi" w:hAnsiTheme="majorHAnsi"/>
          <w:sz w:val="24"/>
          <w:szCs w:val="24"/>
        </w:rPr>
        <w:t xml:space="preserve"> ustawy.</w:t>
      </w:r>
    </w:p>
    <w:p w14:paraId="06213CCF" w14:textId="14B05922" w:rsidR="00D9784D" w:rsidRPr="00432D57" w:rsidRDefault="00D9784D" w:rsidP="006D2EEF">
      <w:pPr>
        <w:pStyle w:val="Kolorowalistaakcent11"/>
        <w:widowControl w:val="0"/>
        <w:numPr>
          <w:ilvl w:val="1"/>
          <w:numId w:val="33"/>
        </w:numPr>
        <w:suppressAutoHyphens/>
        <w:spacing w:line="276" w:lineRule="auto"/>
        <w:ind w:left="709" w:hanging="709"/>
        <w:outlineLvl w:val="3"/>
        <w:rPr>
          <w:rFonts w:asciiTheme="majorHAnsi" w:hAnsiTheme="majorHAnsi"/>
          <w:sz w:val="24"/>
          <w:szCs w:val="24"/>
        </w:rPr>
      </w:pPr>
      <w:r w:rsidRPr="00432D57">
        <w:rPr>
          <w:rFonts w:asciiTheme="majorHAnsi" w:hAnsiTheme="majorHAnsi"/>
          <w:sz w:val="24"/>
          <w:szCs w:val="24"/>
        </w:rPr>
        <w:t>Środkami ochrony prawnej są odwołanie i skarga do sądu.</w:t>
      </w:r>
    </w:p>
    <w:p w14:paraId="79760057" w14:textId="1D2A8E31" w:rsidR="00CC1FD8" w:rsidRDefault="00D9784D" w:rsidP="006D2EEF">
      <w:pPr>
        <w:pStyle w:val="Kolorowalistaakcent11"/>
        <w:widowControl w:val="0"/>
        <w:numPr>
          <w:ilvl w:val="1"/>
          <w:numId w:val="33"/>
        </w:numPr>
        <w:suppressAutoHyphens/>
        <w:spacing w:line="276" w:lineRule="auto"/>
        <w:ind w:left="709" w:hanging="709"/>
        <w:outlineLvl w:val="3"/>
        <w:rPr>
          <w:rFonts w:asciiTheme="majorHAnsi" w:hAnsiTheme="majorHAnsi"/>
          <w:sz w:val="24"/>
          <w:szCs w:val="24"/>
        </w:rPr>
      </w:pPr>
      <w:r w:rsidRPr="00C6306E">
        <w:rPr>
          <w:rFonts w:asciiTheme="majorHAnsi" w:hAnsiTheme="majorHAnsi"/>
          <w:sz w:val="24"/>
          <w:szCs w:val="24"/>
        </w:rPr>
        <w:t xml:space="preserve">Środki ochrony prawnej przysługują </w:t>
      </w:r>
      <w:r w:rsidR="00CC1FD8" w:rsidRPr="00CC1FD8">
        <w:rPr>
          <w:rFonts w:asciiTheme="majorHAnsi" w:hAnsiTheme="majorHAnsi"/>
          <w:sz w:val="24"/>
          <w:szCs w:val="24"/>
        </w:rPr>
        <w:t xml:space="preserve">wykonawcy oraz innemu podmiotowi, jeżeli ma lub miał interes w uzyskaniu zamówienia lub nagrody w konkursie oraz </w:t>
      </w:r>
      <w:r w:rsidR="00CC1FD8" w:rsidRPr="00CC1FD8">
        <w:rPr>
          <w:rFonts w:asciiTheme="majorHAnsi" w:hAnsiTheme="majorHAnsi"/>
          <w:sz w:val="24"/>
          <w:szCs w:val="24"/>
        </w:rPr>
        <w:lastRenderedPageBreak/>
        <w:t>poniósł lub może ponieść szkodę w wyniku naruszenia przez zamawiającego przepisów ustawy.</w:t>
      </w:r>
      <w:r w:rsidR="00CC1FD8" w:rsidRPr="00CC1FD8">
        <w:rPr>
          <w:rFonts w:asciiTheme="majorHAnsi" w:hAnsiTheme="majorHAnsi"/>
        </w:rPr>
        <w:t> </w:t>
      </w:r>
      <w:r w:rsidR="00CC1FD8" w:rsidRPr="00CC1FD8">
        <w:rPr>
          <w:rFonts w:asciiTheme="majorHAnsi" w:hAnsiTheme="majorHAnsi"/>
          <w:sz w:val="24"/>
          <w:szCs w:val="24"/>
        </w:rPr>
        <w:t>Środki ochrony prawnej wobec ogłoszenia wszczynającego postępowanie o udzielenie zamówienia lub ogłoszenia o konkursie oraz dokumentów zamówienia przysługują również organizacjom wpisanym na listę, o której mowa w art. 469 pkt 15</w:t>
      </w:r>
      <w:r w:rsidR="000405D0">
        <w:rPr>
          <w:rFonts w:asciiTheme="majorHAnsi" w:hAnsiTheme="majorHAnsi"/>
          <w:sz w:val="24"/>
          <w:szCs w:val="24"/>
        </w:rPr>
        <w:t xml:space="preserve"> ust</w:t>
      </w:r>
      <w:r w:rsidR="00CC1FD8">
        <w:rPr>
          <w:rFonts w:asciiTheme="majorHAnsi" w:hAnsiTheme="majorHAnsi"/>
          <w:sz w:val="24"/>
          <w:szCs w:val="24"/>
        </w:rPr>
        <w:t>awy</w:t>
      </w:r>
      <w:r w:rsidR="000405D0">
        <w:rPr>
          <w:rFonts w:asciiTheme="majorHAnsi" w:hAnsiTheme="majorHAnsi"/>
          <w:sz w:val="24"/>
          <w:szCs w:val="24"/>
        </w:rPr>
        <w:t xml:space="preserve"> Pzp</w:t>
      </w:r>
      <w:r w:rsidR="00CC1FD8" w:rsidRPr="00CC1FD8">
        <w:rPr>
          <w:rFonts w:asciiTheme="majorHAnsi" w:hAnsiTheme="majorHAnsi"/>
          <w:sz w:val="24"/>
          <w:szCs w:val="24"/>
        </w:rPr>
        <w:t xml:space="preserve"> oraz Rzecznikowi Małych i Średnich Przedsiębiorców.</w:t>
      </w:r>
    </w:p>
    <w:p w14:paraId="370AFEE1" w14:textId="07FBF7F2" w:rsidR="00CC1FD8" w:rsidRPr="00CC1FD8" w:rsidRDefault="00D9784D" w:rsidP="006D2EEF">
      <w:pPr>
        <w:pStyle w:val="Kolorowalistaakcent11"/>
        <w:widowControl w:val="0"/>
        <w:numPr>
          <w:ilvl w:val="1"/>
          <w:numId w:val="33"/>
        </w:numPr>
        <w:suppressAutoHyphens/>
        <w:spacing w:line="276" w:lineRule="auto"/>
        <w:ind w:left="709" w:hanging="709"/>
        <w:outlineLvl w:val="3"/>
        <w:rPr>
          <w:rFonts w:asciiTheme="majorHAnsi" w:hAnsiTheme="majorHAnsi"/>
          <w:sz w:val="24"/>
          <w:szCs w:val="24"/>
        </w:rPr>
      </w:pPr>
      <w:r w:rsidRPr="00CC1FD8">
        <w:rPr>
          <w:rFonts w:asciiTheme="majorHAnsi" w:hAnsiTheme="majorHAnsi"/>
          <w:sz w:val="24"/>
          <w:szCs w:val="24"/>
        </w:rPr>
        <w:t xml:space="preserve">Odwołanie </w:t>
      </w:r>
      <w:r w:rsidR="00CC1FD8" w:rsidRPr="00CC1FD8">
        <w:rPr>
          <w:rFonts w:asciiTheme="majorHAnsi" w:hAnsiTheme="majorHAnsi"/>
          <w:color w:val="000000"/>
          <w:sz w:val="24"/>
          <w:szCs w:val="24"/>
        </w:rPr>
        <w:t>przysługuje na:</w:t>
      </w:r>
    </w:p>
    <w:p w14:paraId="3BE0DE79" w14:textId="29844308" w:rsidR="00CC1FD8" w:rsidRPr="00CC1FD8" w:rsidRDefault="00CC1FD8" w:rsidP="00CC1FD8">
      <w:pPr>
        <w:pStyle w:val="Akapitzlist"/>
        <w:shd w:val="clear" w:color="auto" w:fill="FFFFFF"/>
        <w:spacing w:before="72" w:after="72" w:line="276" w:lineRule="auto"/>
        <w:ind w:left="1134" w:hanging="425"/>
        <w:rPr>
          <w:rFonts w:asciiTheme="majorHAnsi" w:hAnsiTheme="majorHAnsi"/>
          <w:color w:val="000000"/>
          <w:sz w:val="24"/>
          <w:szCs w:val="24"/>
        </w:rPr>
      </w:pPr>
      <w:r w:rsidRPr="00CC1FD8">
        <w:rPr>
          <w:rFonts w:asciiTheme="majorHAnsi" w:hAnsiTheme="majorHAnsi"/>
          <w:color w:val="000000"/>
          <w:sz w:val="24"/>
          <w:szCs w:val="24"/>
        </w:rPr>
        <w:t>1)</w:t>
      </w:r>
      <w:r>
        <w:rPr>
          <w:rFonts w:asciiTheme="majorHAnsi" w:hAnsiTheme="majorHAnsi"/>
          <w:color w:val="000000"/>
          <w:sz w:val="24"/>
          <w:szCs w:val="24"/>
        </w:rPr>
        <w:tab/>
      </w:r>
      <w:r w:rsidRPr="00CC1FD8">
        <w:rPr>
          <w:rFonts w:asciiTheme="majorHAnsi" w:hAnsiTheme="majorHAnsi"/>
          <w:color w:val="000000"/>
          <w:sz w:val="24"/>
          <w:szCs w:val="24"/>
        </w:rPr>
        <w:t>niezgodną z przepisami ustawy czynność zamawiającego, podjętą w postępowaniu o udzielenie zamówienia, w tym na projektowane postanowienie umowy;</w:t>
      </w:r>
    </w:p>
    <w:p w14:paraId="3CC38E8A" w14:textId="520C5F40" w:rsidR="00CC1FD8" w:rsidRPr="00BD5F7F" w:rsidRDefault="00CC1FD8" w:rsidP="00CC1FD8">
      <w:pPr>
        <w:pStyle w:val="Akapitzlist"/>
        <w:shd w:val="clear" w:color="auto" w:fill="FFFFFF"/>
        <w:spacing w:after="72" w:line="276" w:lineRule="auto"/>
        <w:ind w:left="1134" w:hanging="425"/>
        <w:rPr>
          <w:rFonts w:asciiTheme="majorHAnsi" w:hAnsiTheme="majorHAnsi"/>
          <w:color w:val="000000"/>
          <w:sz w:val="24"/>
          <w:szCs w:val="24"/>
        </w:rPr>
      </w:pPr>
      <w:r w:rsidRPr="00BD5F7F">
        <w:rPr>
          <w:rFonts w:asciiTheme="majorHAnsi" w:hAnsiTheme="majorHAnsi"/>
          <w:color w:val="000000"/>
          <w:sz w:val="24"/>
          <w:szCs w:val="24"/>
        </w:rPr>
        <w:t>2)</w:t>
      </w:r>
      <w:r w:rsidRPr="00BD5F7F">
        <w:rPr>
          <w:rFonts w:asciiTheme="majorHAnsi" w:hAnsiTheme="majorHAnsi"/>
          <w:color w:val="000000"/>
          <w:sz w:val="24"/>
          <w:szCs w:val="24"/>
        </w:rPr>
        <w:tab/>
        <w:t>zaniechanie czynności w postępowaniu o udzielenie zamówienia, do której zamawiający był obowiązany na podstawie ustawy;</w:t>
      </w:r>
    </w:p>
    <w:p w14:paraId="35402205" w14:textId="6058FF33" w:rsidR="00CC1FD8" w:rsidRPr="00BD5F7F" w:rsidRDefault="00CC1FD8" w:rsidP="00CC1FD8">
      <w:pPr>
        <w:pStyle w:val="Akapitzlist"/>
        <w:shd w:val="clear" w:color="auto" w:fill="FFFFFF"/>
        <w:spacing w:after="72" w:line="276" w:lineRule="auto"/>
        <w:ind w:left="1134" w:hanging="425"/>
        <w:rPr>
          <w:rFonts w:asciiTheme="majorHAnsi" w:hAnsiTheme="majorHAnsi"/>
          <w:color w:val="000000"/>
          <w:sz w:val="24"/>
          <w:szCs w:val="24"/>
        </w:rPr>
      </w:pPr>
      <w:r w:rsidRPr="00BD5F7F">
        <w:rPr>
          <w:rFonts w:asciiTheme="majorHAnsi" w:hAnsiTheme="majorHAnsi"/>
          <w:color w:val="000000"/>
          <w:sz w:val="24"/>
          <w:szCs w:val="24"/>
        </w:rPr>
        <w:t>3)</w:t>
      </w:r>
      <w:r w:rsidRPr="00BD5F7F">
        <w:rPr>
          <w:rFonts w:asciiTheme="majorHAnsi" w:hAnsiTheme="majorHAnsi"/>
          <w:color w:val="000000"/>
          <w:sz w:val="24"/>
          <w:szCs w:val="24"/>
        </w:rPr>
        <w:tab/>
        <w:t>zaniechanie przeprowadzenia postępowania o udzielenie zamówienia lub zorganizowania konkursu na podstawie ustawy, mimo że zamawiający był do tego obowiązany.</w:t>
      </w:r>
    </w:p>
    <w:p w14:paraId="49207DFD" w14:textId="4CF177A8" w:rsidR="00CC1FD8" w:rsidRPr="00BD5F7F" w:rsidRDefault="00CC1FD8" w:rsidP="006D2EEF">
      <w:pPr>
        <w:pStyle w:val="Kolorowalistaakcent11"/>
        <w:widowControl w:val="0"/>
        <w:numPr>
          <w:ilvl w:val="1"/>
          <w:numId w:val="33"/>
        </w:numPr>
        <w:suppressAutoHyphens/>
        <w:spacing w:line="276" w:lineRule="auto"/>
        <w:ind w:left="709" w:hanging="709"/>
        <w:outlineLvl w:val="3"/>
        <w:rPr>
          <w:rFonts w:asciiTheme="majorHAnsi" w:hAnsiTheme="majorHAnsi"/>
          <w:sz w:val="24"/>
          <w:szCs w:val="24"/>
        </w:rPr>
      </w:pPr>
      <w:r w:rsidRPr="00BD5F7F">
        <w:rPr>
          <w:rFonts w:asciiTheme="majorHAnsi" w:hAnsiTheme="majorHAnsi"/>
          <w:color w:val="000000"/>
          <w:sz w:val="24"/>
          <w:szCs w:val="24"/>
        </w:rPr>
        <w:t>Odwołanie wnosi się do Prezesa Krajowej Izby Odwoławczej.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1637FE1D" w14:textId="61D61C55" w:rsidR="00CC1FD8" w:rsidRPr="00BD5F7F" w:rsidRDefault="00BD5F7F" w:rsidP="006D2EEF">
      <w:pPr>
        <w:pStyle w:val="Kolorowalistaakcent11"/>
        <w:widowControl w:val="0"/>
        <w:numPr>
          <w:ilvl w:val="1"/>
          <w:numId w:val="33"/>
        </w:numPr>
        <w:suppressAutoHyphens/>
        <w:spacing w:line="276" w:lineRule="auto"/>
        <w:ind w:left="709" w:hanging="709"/>
        <w:outlineLvl w:val="3"/>
        <w:rPr>
          <w:rFonts w:asciiTheme="majorHAnsi" w:hAnsiTheme="majorHAnsi"/>
          <w:sz w:val="24"/>
          <w:szCs w:val="24"/>
        </w:rPr>
      </w:pPr>
      <w:r>
        <w:rPr>
          <w:rFonts w:asciiTheme="majorHAnsi" w:hAnsiTheme="majorHAnsi"/>
          <w:color w:val="000000"/>
          <w:sz w:val="24"/>
          <w:szCs w:val="24"/>
        </w:rPr>
        <w:t xml:space="preserve">Terminy wnoszenia odwołań </w:t>
      </w:r>
    </w:p>
    <w:p w14:paraId="72D05A7C" w14:textId="7E83E91F" w:rsidR="00CC1FD8" w:rsidRPr="00BD5F7F" w:rsidRDefault="00CC1FD8" w:rsidP="000405D0">
      <w:pPr>
        <w:pStyle w:val="Akapitzlist"/>
        <w:shd w:val="clear" w:color="auto" w:fill="FFFFFF"/>
        <w:spacing w:before="72" w:after="72" w:line="276" w:lineRule="auto"/>
        <w:ind w:left="1134" w:hanging="425"/>
        <w:rPr>
          <w:rFonts w:asciiTheme="majorHAnsi" w:hAnsiTheme="majorHAnsi"/>
          <w:color w:val="000000"/>
          <w:sz w:val="24"/>
          <w:szCs w:val="24"/>
        </w:rPr>
      </w:pPr>
      <w:r w:rsidRPr="00BD5F7F">
        <w:rPr>
          <w:rFonts w:asciiTheme="majorHAnsi" w:hAnsiTheme="majorHAnsi"/>
          <w:color w:val="000000"/>
          <w:sz w:val="24"/>
          <w:szCs w:val="24"/>
        </w:rPr>
        <w:t>1)</w:t>
      </w:r>
      <w:r w:rsidR="00BD5F7F">
        <w:rPr>
          <w:rFonts w:asciiTheme="majorHAnsi" w:hAnsiTheme="majorHAnsi"/>
          <w:color w:val="000000"/>
          <w:sz w:val="24"/>
          <w:szCs w:val="24"/>
        </w:rPr>
        <w:tab/>
      </w:r>
      <w:r w:rsidR="00BD5F7F" w:rsidRPr="00BD5F7F">
        <w:rPr>
          <w:rFonts w:asciiTheme="majorHAnsi" w:hAnsiTheme="majorHAnsi"/>
          <w:color w:val="000000"/>
          <w:sz w:val="24"/>
          <w:szCs w:val="24"/>
        </w:rPr>
        <w:t xml:space="preserve">Odwołanie wnosi się </w:t>
      </w:r>
      <w:r w:rsidRPr="00BD5F7F">
        <w:rPr>
          <w:rFonts w:asciiTheme="majorHAnsi" w:hAnsiTheme="majorHAnsi"/>
          <w:color w:val="000000"/>
          <w:sz w:val="24"/>
          <w:szCs w:val="24"/>
        </w:rPr>
        <w:t>w terminie:</w:t>
      </w:r>
    </w:p>
    <w:p w14:paraId="3E2C4381" w14:textId="6C1677A6" w:rsidR="00CC1FD8" w:rsidRPr="00BD5F7F" w:rsidRDefault="00CC1FD8" w:rsidP="00BD5F7F">
      <w:pPr>
        <w:pStyle w:val="Akapitzlist"/>
        <w:shd w:val="clear" w:color="auto" w:fill="FFFFFF"/>
        <w:spacing w:before="72" w:after="72" w:line="276" w:lineRule="auto"/>
        <w:ind w:left="1701" w:hanging="567"/>
        <w:rPr>
          <w:rFonts w:asciiTheme="majorHAnsi" w:hAnsiTheme="majorHAnsi"/>
          <w:color w:val="000000"/>
          <w:sz w:val="24"/>
          <w:szCs w:val="24"/>
        </w:rPr>
      </w:pPr>
      <w:r w:rsidRPr="00BD5F7F">
        <w:rPr>
          <w:rFonts w:asciiTheme="majorHAnsi" w:hAnsiTheme="majorHAnsi"/>
          <w:color w:val="000000"/>
          <w:sz w:val="24"/>
          <w:szCs w:val="24"/>
        </w:rPr>
        <w:t>a)</w:t>
      </w:r>
      <w:r w:rsidR="00BD5F7F">
        <w:rPr>
          <w:rFonts w:asciiTheme="majorHAnsi" w:hAnsiTheme="majorHAnsi"/>
          <w:color w:val="000000"/>
          <w:sz w:val="24"/>
          <w:szCs w:val="24"/>
        </w:rPr>
        <w:tab/>
      </w:r>
      <w:r w:rsidRPr="00BD5F7F">
        <w:rPr>
          <w:rFonts w:asciiTheme="majorHAnsi" w:hAnsiTheme="majorHAnsi"/>
          <w:color w:val="000000"/>
          <w:sz w:val="24"/>
          <w:szCs w:val="24"/>
        </w:rPr>
        <w:t>5 dni od dnia przekazania informacji o czynności zamawiającego stanowiącej podstawę jego wniesienia, jeżeli informacja została przekazana przy użyciu środków komunikacji elektronicznej,</w:t>
      </w:r>
    </w:p>
    <w:p w14:paraId="43267A77" w14:textId="3FBB424C" w:rsidR="00CC1FD8" w:rsidRPr="00BD5F7F" w:rsidRDefault="00CC1FD8" w:rsidP="00BD5F7F">
      <w:pPr>
        <w:pStyle w:val="Akapitzlist"/>
        <w:shd w:val="clear" w:color="auto" w:fill="FFFFFF"/>
        <w:spacing w:before="72" w:after="72" w:line="276" w:lineRule="auto"/>
        <w:ind w:left="1701" w:hanging="567"/>
        <w:rPr>
          <w:rFonts w:asciiTheme="majorHAnsi" w:hAnsiTheme="majorHAnsi"/>
          <w:color w:val="000000"/>
          <w:sz w:val="24"/>
          <w:szCs w:val="24"/>
        </w:rPr>
      </w:pPr>
      <w:r w:rsidRPr="00BD5F7F">
        <w:rPr>
          <w:rFonts w:asciiTheme="majorHAnsi" w:hAnsiTheme="majorHAnsi"/>
          <w:color w:val="000000"/>
          <w:sz w:val="24"/>
          <w:szCs w:val="24"/>
        </w:rPr>
        <w:t>b)</w:t>
      </w:r>
      <w:r w:rsidR="00BD5F7F">
        <w:rPr>
          <w:rFonts w:asciiTheme="majorHAnsi" w:hAnsiTheme="majorHAnsi"/>
          <w:color w:val="000000"/>
          <w:sz w:val="24"/>
          <w:szCs w:val="24"/>
        </w:rPr>
        <w:tab/>
      </w:r>
      <w:r w:rsidRPr="00BD5F7F">
        <w:rPr>
          <w:rFonts w:asciiTheme="majorHAnsi" w:hAnsiTheme="majorHAnsi"/>
          <w:color w:val="000000"/>
          <w:sz w:val="24"/>
          <w:szCs w:val="24"/>
        </w:rPr>
        <w:t>10 dni od dnia przekazania informacji o czynności zamawiającego stanowiącej podstawę jego wniesienia, jeżeli informacja została przekazana w sposób inny niż określony w lit. a.</w:t>
      </w:r>
    </w:p>
    <w:p w14:paraId="730779B3" w14:textId="61CDAF27" w:rsidR="00CC1FD8" w:rsidRPr="00BD5F7F" w:rsidRDefault="00CC1FD8" w:rsidP="00BD5F7F">
      <w:pPr>
        <w:pStyle w:val="Akapitzlist"/>
        <w:shd w:val="clear" w:color="auto" w:fill="FFFFFF"/>
        <w:spacing w:before="72" w:line="276" w:lineRule="auto"/>
        <w:ind w:left="1134" w:hanging="567"/>
        <w:rPr>
          <w:rFonts w:asciiTheme="majorHAnsi" w:hAnsiTheme="majorHAnsi"/>
          <w:color w:val="000000"/>
          <w:sz w:val="24"/>
          <w:szCs w:val="24"/>
        </w:rPr>
      </w:pPr>
      <w:r w:rsidRPr="00BD5F7F">
        <w:rPr>
          <w:rFonts w:asciiTheme="majorHAnsi" w:hAnsiTheme="majorHAnsi"/>
          <w:color w:val="000000"/>
          <w:sz w:val="24"/>
          <w:szCs w:val="24"/>
        </w:rPr>
        <w:t>2. </w:t>
      </w:r>
      <w:r w:rsidR="00BD5F7F">
        <w:rPr>
          <w:rFonts w:asciiTheme="majorHAnsi" w:hAnsiTheme="majorHAnsi"/>
          <w:color w:val="000000"/>
          <w:sz w:val="24"/>
          <w:szCs w:val="24"/>
        </w:rPr>
        <w:tab/>
      </w:r>
      <w:r w:rsidRPr="00BD5F7F">
        <w:rPr>
          <w:rFonts w:asciiTheme="majorHAnsi" w:hAnsiTheme="majorHAnsi"/>
          <w:color w:val="000000"/>
          <w:sz w:val="24"/>
          <w:szCs w:val="24"/>
        </w:rPr>
        <w:t>Odwołanie wobec treści ogłoszenia wszczynającego postępowanie o udzielenie zamówienia lub konkurs lub wobec treści dokumentów zamówienia wnosi się w terminie</w:t>
      </w:r>
      <w:r w:rsidR="00BD5F7F">
        <w:rPr>
          <w:rFonts w:asciiTheme="majorHAnsi" w:hAnsiTheme="majorHAnsi"/>
          <w:color w:val="000000"/>
          <w:sz w:val="24"/>
          <w:szCs w:val="24"/>
        </w:rPr>
        <w:t xml:space="preserve"> </w:t>
      </w:r>
      <w:r w:rsidRPr="00BD5F7F">
        <w:rPr>
          <w:rFonts w:asciiTheme="majorHAnsi" w:hAnsiTheme="majorHAnsi"/>
          <w:color w:val="000000"/>
          <w:sz w:val="24"/>
          <w:szCs w:val="24"/>
        </w:rPr>
        <w:t>5 dni od dnia zamieszczenia ogłoszenia w Biuletynie Zamówień Publicznych lub dokumentów zamówienia na stronie internetowej</w:t>
      </w:r>
      <w:r w:rsidR="00BD5F7F">
        <w:rPr>
          <w:rFonts w:asciiTheme="majorHAnsi" w:hAnsiTheme="majorHAnsi"/>
          <w:color w:val="000000"/>
          <w:sz w:val="24"/>
          <w:szCs w:val="24"/>
        </w:rPr>
        <w:t>.</w:t>
      </w:r>
    </w:p>
    <w:p w14:paraId="4F969F87" w14:textId="2CEF6F4C" w:rsidR="00CC1FD8" w:rsidRPr="00BD5F7F" w:rsidRDefault="00CC1FD8" w:rsidP="00BD5F7F">
      <w:pPr>
        <w:pStyle w:val="Akapitzlist"/>
        <w:shd w:val="clear" w:color="auto" w:fill="FFFFFF"/>
        <w:spacing w:before="72" w:line="276" w:lineRule="auto"/>
        <w:ind w:left="1134" w:hanging="567"/>
        <w:rPr>
          <w:rFonts w:asciiTheme="majorHAnsi" w:hAnsiTheme="majorHAnsi"/>
          <w:color w:val="000000"/>
          <w:sz w:val="24"/>
          <w:szCs w:val="24"/>
        </w:rPr>
      </w:pPr>
      <w:r w:rsidRPr="00BD5F7F">
        <w:rPr>
          <w:rFonts w:asciiTheme="majorHAnsi" w:hAnsiTheme="majorHAnsi"/>
          <w:color w:val="000000"/>
          <w:sz w:val="24"/>
          <w:szCs w:val="24"/>
        </w:rPr>
        <w:t>3. </w:t>
      </w:r>
      <w:r w:rsidR="00BD5F7F">
        <w:rPr>
          <w:rFonts w:asciiTheme="majorHAnsi" w:hAnsiTheme="majorHAnsi"/>
          <w:color w:val="000000"/>
          <w:sz w:val="24"/>
          <w:szCs w:val="24"/>
        </w:rPr>
        <w:tab/>
      </w:r>
      <w:r w:rsidRPr="00BD5F7F">
        <w:rPr>
          <w:rFonts w:asciiTheme="majorHAnsi" w:hAnsiTheme="majorHAnsi"/>
          <w:color w:val="000000"/>
          <w:sz w:val="24"/>
          <w:szCs w:val="24"/>
        </w:rPr>
        <w:t xml:space="preserve">Odwołanie w przypadkach innych niż określone w </w:t>
      </w:r>
      <w:r w:rsidR="00BD5F7F">
        <w:rPr>
          <w:rFonts w:asciiTheme="majorHAnsi" w:hAnsiTheme="majorHAnsi"/>
          <w:color w:val="000000"/>
          <w:sz w:val="24"/>
          <w:szCs w:val="24"/>
        </w:rPr>
        <w:t>pkt</w:t>
      </w:r>
      <w:r w:rsidRPr="00BD5F7F">
        <w:rPr>
          <w:rFonts w:asciiTheme="majorHAnsi" w:hAnsiTheme="majorHAnsi"/>
          <w:color w:val="000000"/>
          <w:sz w:val="24"/>
          <w:szCs w:val="24"/>
        </w:rPr>
        <w:t xml:space="preserve"> 1 i 2 wnosi się w terminie</w:t>
      </w:r>
      <w:r w:rsidR="00BD5F7F">
        <w:rPr>
          <w:rFonts w:asciiTheme="majorHAnsi" w:hAnsiTheme="majorHAnsi"/>
          <w:color w:val="000000"/>
          <w:sz w:val="24"/>
          <w:szCs w:val="24"/>
        </w:rPr>
        <w:t xml:space="preserve"> </w:t>
      </w:r>
      <w:r w:rsidRPr="00BD5F7F">
        <w:rPr>
          <w:rFonts w:asciiTheme="majorHAnsi" w:hAnsiTheme="majorHAnsi"/>
          <w:color w:val="000000"/>
          <w:sz w:val="24"/>
          <w:szCs w:val="24"/>
        </w:rPr>
        <w:t>5 dni od dnia, w którym powzięto lub przy zachowaniu należytej staranności można było powziąć wiadomość o okolicznościach stanowiących podstawę jego wniesienia, w przypadku zamówień, których wartość jest mniejsza niż progi unijne.</w:t>
      </w:r>
    </w:p>
    <w:p w14:paraId="6072D422" w14:textId="4AA8D5CC" w:rsidR="00CC1FD8" w:rsidRPr="00BD5F7F" w:rsidRDefault="00CC1FD8" w:rsidP="00BD5F7F">
      <w:pPr>
        <w:pStyle w:val="Akapitzlist"/>
        <w:shd w:val="clear" w:color="auto" w:fill="FFFFFF"/>
        <w:spacing w:before="72" w:line="276" w:lineRule="auto"/>
        <w:ind w:left="1134" w:hanging="567"/>
        <w:rPr>
          <w:rFonts w:asciiTheme="majorHAnsi" w:hAnsiTheme="majorHAnsi"/>
          <w:color w:val="000000"/>
          <w:sz w:val="24"/>
          <w:szCs w:val="24"/>
        </w:rPr>
      </w:pPr>
      <w:r w:rsidRPr="00BD5F7F">
        <w:rPr>
          <w:rFonts w:asciiTheme="majorHAnsi" w:hAnsiTheme="majorHAnsi"/>
          <w:color w:val="000000"/>
          <w:sz w:val="24"/>
          <w:szCs w:val="24"/>
        </w:rPr>
        <w:lastRenderedPageBreak/>
        <w:t>4. </w:t>
      </w:r>
      <w:r w:rsidR="00BD5F7F">
        <w:rPr>
          <w:rFonts w:asciiTheme="majorHAnsi" w:hAnsiTheme="majorHAnsi"/>
          <w:color w:val="000000"/>
          <w:sz w:val="24"/>
          <w:szCs w:val="24"/>
        </w:rPr>
        <w:tab/>
      </w:r>
      <w:r w:rsidRPr="00BD5F7F">
        <w:rPr>
          <w:rFonts w:asciiTheme="majorHAnsi" w:hAnsiTheme="majorHAnsi"/>
          <w:color w:val="000000"/>
          <w:sz w:val="24"/>
          <w:szCs w:val="24"/>
        </w:rPr>
        <w:t>Jeżeli zamawiający nie opublikował ogłoszenia o zamiarze zawarcia umowy lub mimo takiego obowiązku nie przesłał wykonawcy zawiadomienia o wyborze najkorzystniejszej oferty lub nie zaprosił wykonawcy do złożenia oferty w ramach dynamicznego systemu zakupów lub umowy ramowej, odwołanie wnosi się nie później niż w terminie:</w:t>
      </w:r>
    </w:p>
    <w:p w14:paraId="64C86BC1" w14:textId="2F86FA66" w:rsidR="00CC1FD8" w:rsidRPr="00BD5F7F" w:rsidRDefault="00CC1FD8" w:rsidP="00BD5F7F">
      <w:pPr>
        <w:pStyle w:val="Akapitzlist"/>
        <w:shd w:val="clear" w:color="auto" w:fill="FFFFFF"/>
        <w:spacing w:before="72" w:after="72" w:line="276" w:lineRule="auto"/>
        <w:ind w:left="1701" w:hanging="567"/>
        <w:rPr>
          <w:rFonts w:asciiTheme="majorHAnsi" w:hAnsiTheme="majorHAnsi"/>
          <w:color w:val="000000"/>
          <w:sz w:val="24"/>
          <w:szCs w:val="24"/>
        </w:rPr>
      </w:pPr>
      <w:r w:rsidRPr="00BD5F7F">
        <w:rPr>
          <w:rFonts w:asciiTheme="majorHAnsi" w:hAnsiTheme="majorHAnsi"/>
          <w:color w:val="000000"/>
          <w:sz w:val="24"/>
          <w:szCs w:val="24"/>
        </w:rPr>
        <w:t>1)</w:t>
      </w:r>
      <w:r w:rsidR="00BD5F7F">
        <w:rPr>
          <w:rFonts w:asciiTheme="majorHAnsi" w:hAnsiTheme="majorHAnsi"/>
          <w:color w:val="000000"/>
          <w:sz w:val="24"/>
          <w:szCs w:val="24"/>
        </w:rPr>
        <w:tab/>
      </w:r>
      <w:r w:rsidRPr="00BD5F7F">
        <w:rPr>
          <w:rFonts w:asciiTheme="majorHAnsi" w:hAnsiTheme="majorHAnsi"/>
          <w:color w:val="000000"/>
          <w:sz w:val="24"/>
          <w:szCs w:val="24"/>
        </w:rPr>
        <w:t>15 dni od dnia zamieszczenia w Biuletynie Zamówień Publicznych ogłoszenia o wyniku postępowania</w:t>
      </w:r>
    </w:p>
    <w:p w14:paraId="77DAB7E8" w14:textId="50B74320" w:rsidR="00CC1FD8" w:rsidRPr="00BD5F7F" w:rsidRDefault="00CC1FD8" w:rsidP="00BD5F7F">
      <w:pPr>
        <w:pStyle w:val="Akapitzlist"/>
        <w:shd w:val="clear" w:color="auto" w:fill="FFFFFF"/>
        <w:spacing w:before="72" w:after="72" w:line="276" w:lineRule="auto"/>
        <w:ind w:left="1701" w:hanging="567"/>
        <w:rPr>
          <w:rFonts w:asciiTheme="majorHAnsi" w:hAnsiTheme="majorHAnsi"/>
          <w:color w:val="000000"/>
          <w:sz w:val="24"/>
          <w:szCs w:val="24"/>
        </w:rPr>
      </w:pPr>
      <w:r w:rsidRPr="00BD5F7F">
        <w:rPr>
          <w:rFonts w:asciiTheme="majorHAnsi" w:hAnsiTheme="majorHAnsi"/>
          <w:color w:val="000000"/>
          <w:sz w:val="24"/>
          <w:szCs w:val="24"/>
        </w:rPr>
        <w:t>3)</w:t>
      </w:r>
      <w:r w:rsidR="00BD5F7F">
        <w:rPr>
          <w:rFonts w:asciiTheme="majorHAnsi" w:hAnsiTheme="majorHAnsi"/>
          <w:color w:val="000000"/>
          <w:sz w:val="24"/>
          <w:szCs w:val="24"/>
        </w:rPr>
        <w:tab/>
      </w:r>
      <w:r w:rsidRPr="00BD5F7F">
        <w:rPr>
          <w:rFonts w:asciiTheme="majorHAnsi" w:hAnsiTheme="majorHAnsi"/>
          <w:color w:val="000000"/>
          <w:sz w:val="24"/>
          <w:szCs w:val="24"/>
        </w:rPr>
        <w:t>miesiąca od dnia zawarcia umowy, jeżeli zamawiający:</w:t>
      </w:r>
    </w:p>
    <w:p w14:paraId="1CCE3598" w14:textId="50E99285" w:rsidR="00CC1FD8" w:rsidRPr="00BD5F7F" w:rsidRDefault="00CC1FD8" w:rsidP="00BD5F7F">
      <w:pPr>
        <w:pStyle w:val="Akapitzlist"/>
        <w:shd w:val="clear" w:color="auto" w:fill="FFFFFF"/>
        <w:spacing w:before="72" w:after="72" w:line="276" w:lineRule="auto"/>
        <w:ind w:left="2268" w:hanging="567"/>
        <w:rPr>
          <w:rFonts w:asciiTheme="majorHAnsi" w:hAnsiTheme="majorHAnsi"/>
          <w:color w:val="000000"/>
          <w:sz w:val="24"/>
          <w:szCs w:val="24"/>
        </w:rPr>
      </w:pPr>
      <w:r w:rsidRPr="00BD5F7F">
        <w:rPr>
          <w:rFonts w:asciiTheme="majorHAnsi" w:hAnsiTheme="majorHAnsi"/>
          <w:color w:val="000000"/>
          <w:sz w:val="24"/>
          <w:szCs w:val="24"/>
        </w:rPr>
        <w:t>a)</w:t>
      </w:r>
      <w:r w:rsidR="00BD5F7F">
        <w:rPr>
          <w:rFonts w:asciiTheme="majorHAnsi" w:hAnsiTheme="majorHAnsi"/>
          <w:color w:val="000000"/>
          <w:sz w:val="24"/>
          <w:szCs w:val="24"/>
        </w:rPr>
        <w:tab/>
      </w:r>
      <w:r w:rsidRPr="00BD5F7F">
        <w:rPr>
          <w:rFonts w:asciiTheme="majorHAnsi" w:hAnsiTheme="majorHAnsi"/>
          <w:color w:val="000000"/>
          <w:sz w:val="24"/>
          <w:szCs w:val="24"/>
        </w:rPr>
        <w:t>nie zamieścił w Biuletynie Zamówień Publicznych ogłoszenia o wyniku postępowania albo</w:t>
      </w:r>
    </w:p>
    <w:p w14:paraId="2DEADADE" w14:textId="2BA6DCB9" w:rsidR="00CC1FD8" w:rsidRDefault="00CC1FD8" w:rsidP="006A1C25">
      <w:pPr>
        <w:pStyle w:val="Akapitzlist"/>
        <w:shd w:val="clear" w:color="auto" w:fill="FFFFFF"/>
        <w:spacing w:before="72" w:after="72" w:line="276" w:lineRule="auto"/>
        <w:ind w:left="2268" w:hanging="567"/>
        <w:rPr>
          <w:rFonts w:asciiTheme="majorHAnsi" w:hAnsiTheme="majorHAnsi"/>
          <w:color w:val="000000"/>
          <w:sz w:val="24"/>
          <w:szCs w:val="24"/>
        </w:rPr>
      </w:pPr>
      <w:r w:rsidRPr="00BD5F7F">
        <w:rPr>
          <w:rFonts w:asciiTheme="majorHAnsi" w:hAnsiTheme="majorHAnsi"/>
          <w:color w:val="000000"/>
          <w:sz w:val="24"/>
          <w:szCs w:val="24"/>
        </w:rPr>
        <w:t>b)</w:t>
      </w:r>
      <w:r w:rsidR="00BD5F7F">
        <w:rPr>
          <w:rFonts w:asciiTheme="majorHAnsi" w:hAnsiTheme="majorHAnsi"/>
          <w:color w:val="000000"/>
          <w:sz w:val="24"/>
          <w:szCs w:val="24"/>
        </w:rPr>
        <w:tab/>
      </w:r>
      <w:r w:rsidRPr="00BD5F7F">
        <w:rPr>
          <w:rFonts w:asciiTheme="majorHAnsi" w:hAnsiTheme="majorHAnsi"/>
          <w:color w:val="000000"/>
          <w:sz w:val="24"/>
          <w:szCs w:val="24"/>
        </w:rPr>
        <w:t xml:space="preserve">zamieścił w Biuletynie Zamówień Publicznych ogłoszenie o wyniku postępowania, które nie zawiera uzasadnienia udzielenia </w:t>
      </w:r>
      <w:r w:rsidRPr="006A1C25">
        <w:rPr>
          <w:rFonts w:asciiTheme="majorHAnsi" w:hAnsiTheme="majorHAnsi"/>
          <w:color w:val="000000"/>
          <w:sz w:val="24"/>
          <w:szCs w:val="24"/>
        </w:rPr>
        <w:t>zamówienia w trybie negocjacji bez ogłoszenia albo zamówienia z wolnej ręki.</w:t>
      </w:r>
    </w:p>
    <w:p w14:paraId="32CDB6C5" w14:textId="77777777" w:rsidR="000E5210" w:rsidRPr="006A1C25" w:rsidRDefault="000E5210" w:rsidP="00BD3912">
      <w:pPr>
        <w:pStyle w:val="Akapitzlist"/>
        <w:shd w:val="clear" w:color="auto" w:fill="FFFFFF"/>
        <w:spacing w:before="0" w:after="0" w:line="240" w:lineRule="auto"/>
        <w:ind w:left="2268" w:hanging="567"/>
        <w:rPr>
          <w:rFonts w:asciiTheme="majorHAnsi" w:hAnsiTheme="majorHAnsi"/>
          <w:color w:val="000000"/>
          <w:sz w:val="24"/>
          <w:szCs w:val="24"/>
        </w:rPr>
      </w:pPr>
    </w:p>
    <w:p w14:paraId="05826E7B" w14:textId="77777777" w:rsidR="00BD5F7F" w:rsidRPr="006A1C25" w:rsidRDefault="00BD5F7F" w:rsidP="006D2EEF">
      <w:pPr>
        <w:pStyle w:val="Kolorowalistaakcent11"/>
        <w:widowControl w:val="0"/>
        <w:numPr>
          <w:ilvl w:val="1"/>
          <w:numId w:val="33"/>
        </w:numPr>
        <w:suppressAutoHyphens/>
        <w:spacing w:line="276" w:lineRule="auto"/>
        <w:ind w:left="709" w:hanging="709"/>
        <w:outlineLvl w:val="3"/>
        <w:rPr>
          <w:rFonts w:asciiTheme="majorHAnsi" w:hAnsiTheme="majorHAnsi"/>
          <w:sz w:val="24"/>
          <w:szCs w:val="24"/>
        </w:rPr>
      </w:pPr>
      <w:r w:rsidRPr="006A1C25">
        <w:rPr>
          <w:rFonts w:asciiTheme="majorHAnsi" w:hAnsiTheme="majorHAnsi"/>
          <w:color w:val="000000"/>
          <w:sz w:val="24"/>
          <w:szCs w:val="24"/>
        </w:rPr>
        <w:t>Odwołanie zawiera:</w:t>
      </w:r>
    </w:p>
    <w:p w14:paraId="77D51C6D" w14:textId="11F3B7C7"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1)</w:t>
      </w:r>
      <w:r w:rsidR="006A1C25">
        <w:rPr>
          <w:rFonts w:asciiTheme="majorHAnsi" w:hAnsiTheme="majorHAnsi"/>
          <w:color w:val="000000"/>
          <w:sz w:val="24"/>
          <w:szCs w:val="24"/>
        </w:rPr>
        <w:tab/>
      </w:r>
      <w:r w:rsidRPr="006A1C25">
        <w:rPr>
          <w:rFonts w:asciiTheme="majorHAnsi" w:hAnsiTheme="majorHAnsi"/>
          <w:color w:val="000000"/>
          <w:sz w:val="24"/>
          <w:szCs w:val="24"/>
        </w:rPr>
        <w:t>imię i nazwisko albo nazwę, miejsce zamieszkania albo siedzibę, numer telefonu oraz adres poczty elektronicznej odwołującego oraz imię i nazwisko przedstawiciela (przedstawicieli);</w:t>
      </w:r>
    </w:p>
    <w:p w14:paraId="45B08732" w14:textId="4DDE0AF5"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2)</w:t>
      </w:r>
      <w:r w:rsidR="006A1C25">
        <w:rPr>
          <w:rFonts w:asciiTheme="majorHAnsi" w:hAnsiTheme="majorHAnsi"/>
          <w:color w:val="000000"/>
          <w:sz w:val="24"/>
          <w:szCs w:val="24"/>
        </w:rPr>
        <w:tab/>
      </w:r>
      <w:r w:rsidRPr="006A1C25">
        <w:rPr>
          <w:rFonts w:asciiTheme="majorHAnsi" w:hAnsiTheme="majorHAnsi"/>
          <w:color w:val="000000"/>
          <w:sz w:val="24"/>
          <w:szCs w:val="24"/>
        </w:rPr>
        <w:t>nazwę i siedzibę zamawiającego, numer telefonu oraz adres poczty elektronicznej zamawiającego;</w:t>
      </w:r>
    </w:p>
    <w:p w14:paraId="203F5DE9" w14:textId="5A5745A6"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3)</w:t>
      </w:r>
      <w:r w:rsidR="006A1C25">
        <w:rPr>
          <w:rFonts w:asciiTheme="majorHAnsi" w:hAnsiTheme="majorHAnsi"/>
          <w:color w:val="000000"/>
          <w:sz w:val="24"/>
          <w:szCs w:val="24"/>
        </w:rPr>
        <w:tab/>
      </w:r>
      <w:r w:rsidRPr="006A1C25">
        <w:rPr>
          <w:rFonts w:asciiTheme="majorHAnsi" w:hAnsiTheme="majorHAnsi"/>
          <w:color w:val="000000"/>
          <w:sz w:val="24"/>
          <w:szCs w:val="24"/>
        </w:rPr>
        <w:t>numer Powszechnego Elektronicznego Systemu Ewidencji Ludności (PESEL) lub NIP odwołującego będącego osobą fizyczną, jeżeli jest on obowiązany do jego posiadania albo posiada go nie mając takiego obowiązku;</w:t>
      </w:r>
    </w:p>
    <w:p w14:paraId="3A0277D4" w14:textId="6117D9AE"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4)</w:t>
      </w:r>
      <w:r w:rsidR="006A1C25">
        <w:rPr>
          <w:rFonts w:asciiTheme="majorHAnsi" w:hAnsiTheme="majorHAnsi"/>
          <w:color w:val="000000"/>
          <w:sz w:val="24"/>
          <w:szCs w:val="24"/>
        </w:rPr>
        <w:tab/>
      </w:r>
      <w:r w:rsidRPr="006A1C25">
        <w:rPr>
          <w:rFonts w:asciiTheme="majorHAnsi" w:hAnsiTheme="majorHAnsi"/>
          <w:color w:val="000000"/>
          <w:sz w:val="24"/>
          <w:szCs w:val="24"/>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0BBBE519" w14:textId="6B06C306"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5)</w:t>
      </w:r>
      <w:r w:rsidR="006A1C25">
        <w:rPr>
          <w:rFonts w:asciiTheme="majorHAnsi" w:hAnsiTheme="majorHAnsi"/>
          <w:color w:val="000000"/>
          <w:sz w:val="24"/>
          <w:szCs w:val="24"/>
        </w:rPr>
        <w:tab/>
      </w:r>
      <w:r w:rsidRPr="006A1C25">
        <w:rPr>
          <w:rFonts w:asciiTheme="majorHAnsi" w:hAnsiTheme="majorHAnsi"/>
          <w:color w:val="000000"/>
          <w:sz w:val="24"/>
          <w:szCs w:val="24"/>
        </w:rPr>
        <w:t>określenie przedmiotu zamówienia;</w:t>
      </w:r>
    </w:p>
    <w:p w14:paraId="4250A4D5" w14:textId="7D749CB6"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6)</w:t>
      </w:r>
      <w:r w:rsidR="006A1C25">
        <w:rPr>
          <w:rFonts w:asciiTheme="majorHAnsi" w:hAnsiTheme="majorHAnsi"/>
          <w:color w:val="000000"/>
          <w:sz w:val="24"/>
          <w:szCs w:val="24"/>
        </w:rPr>
        <w:tab/>
      </w:r>
      <w:r w:rsidRPr="006A1C25">
        <w:rPr>
          <w:rFonts w:asciiTheme="majorHAnsi" w:hAnsiTheme="majorHAnsi"/>
          <w:color w:val="000000"/>
          <w:sz w:val="24"/>
          <w:szCs w:val="24"/>
        </w:rPr>
        <w:t>wskazanie numeru ogłoszenia w przypadku zamieszczenia w Biuletynie Zamówień Publicznych albo publikacji w Dzienniku Urzędowym Unii Europejskiej;</w:t>
      </w:r>
    </w:p>
    <w:p w14:paraId="2AD0546D" w14:textId="39BC26DD"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7)  </w:t>
      </w:r>
      <w:r w:rsidR="006A1C25">
        <w:rPr>
          <w:rFonts w:asciiTheme="majorHAnsi" w:hAnsiTheme="majorHAnsi"/>
          <w:color w:val="000000"/>
          <w:sz w:val="24"/>
          <w:szCs w:val="24"/>
        </w:rPr>
        <w:tab/>
      </w:r>
      <w:r w:rsidRPr="006A1C25">
        <w:rPr>
          <w:rFonts w:asciiTheme="majorHAnsi" w:hAnsiTheme="majorHAnsi"/>
          <w:color w:val="000000"/>
          <w:sz w:val="24"/>
          <w:szCs w:val="24"/>
        </w:rPr>
        <w:t>wskazanie czynności lub zaniechania czynności zamawiającego, której zarzuca się niezgodność z przepisami ustawy, lub wskazanie zaniechania przeprowadzenia postępowania o udzielenie zamówienia lub zorganizowania konkursu na podstawie ustawy;</w:t>
      </w:r>
    </w:p>
    <w:p w14:paraId="1543934C" w14:textId="022BBEEF"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8)</w:t>
      </w:r>
      <w:r w:rsidR="006A1C25">
        <w:rPr>
          <w:rFonts w:asciiTheme="majorHAnsi" w:hAnsiTheme="majorHAnsi"/>
          <w:color w:val="000000"/>
          <w:sz w:val="24"/>
          <w:szCs w:val="24"/>
        </w:rPr>
        <w:tab/>
      </w:r>
      <w:r w:rsidRPr="006A1C25">
        <w:rPr>
          <w:rFonts w:asciiTheme="majorHAnsi" w:hAnsiTheme="majorHAnsi"/>
          <w:color w:val="000000"/>
          <w:sz w:val="24"/>
          <w:szCs w:val="24"/>
        </w:rPr>
        <w:t>zwięzłe przedstawienie zarzutów;</w:t>
      </w:r>
    </w:p>
    <w:p w14:paraId="5C7678D7" w14:textId="634897B6"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9)</w:t>
      </w:r>
      <w:r w:rsidR="006A1C25">
        <w:rPr>
          <w:rFonts w:asciiTheme="majorHAnsi" w:hAnsiTheme="majorHAnsi"/>
          <w:color w:val="000000"/>
          <w:sz w:val="24"/>
          <w:szCs w:val="24"/>
        </w:rPr>
        <w:tab/>
      </w:r>
      <w:r w:rsidRPr="006A1C25">
        <w:rPr>
          <w:rFonts w:asciiTheme="majorHAnsi" w:hAnsiTheme="majorHAnsi"/>
          <w:color w:val="000000"/>
          <w:sz w:val="24"/>
          <w:szCs w:val="24"/>
        </w:rPr>
        <w:t>żądanie co do sposobu rozstrzygnięcia odwołania;</w:t>
      </w:r>
    </w:p>
    <w:p w14:paraId="4806ACB7" w14:textId="72F1067F"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10)</w:t>
      </w:r>
      <w:r w:rsidR="006A1C25">
        <w:rPr>
          <w:rFonts w:asciiTheme="majorHAnsi" w:hAnsiTheme="majorHAnsi"/>
          <w:color w:val="000000"/>
          <w:sz w:val="24"/>
          <w:szCs w:val="24"/>
        </w:rPr>
        <w:tab/>
      </w:r>
      <w:r w:rsidRPr="006A1C25">
        <w:rPr>
          <w:rFonts w:asciiTheme="majorHAnsi" w:hAnsiTheme="majorHAnsi"/>
          <w:color w:val="000000"/>
          <w:sz w:val="24"/>
          <w:szCs w:val="24"/>
        </w:rPr>
        <w:t>wskazanie okoliczności faktycznych i prawnych uzasadniających wniesienie odwołania oraz dowodów na poparcie przytoczonych okoliczności;</w:t>
      </w:r>
    </w:p>
    <w:p w14:paraId="431CD5CD" w14:textId="23931DC4"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lastRenderedPageBreak/>
        <w:t>11)</w:t>
      </w:r>
      <w:r w:rsidR="006A1C25">
        <w:rPr>
          <w:rFonts w:asciiTheme="majorHAnsi" w:hAnsiTheme="majorHAnsi"/>
          <w:color w:val="000000"/>
          <w:sz w:val="24"/>
          <w:szCs w:val="24"/>
        </w:rPr>
        <w:tab/>
      </w:r>
      <w:r w:rsidRPr="006A1C25">
        <w:rPr>
          <w:rFonts w:asciiTheme="majorHAnsi" w:hAnsiTheme="majorHAnsi"/>
          <w:color w:val="000000"/>
          <w:sz w:val="24"/>
          <w:szCs w:val="24"/>
        </w:rPr>
        <w:t>podpis odwołującego albo jego przedstawiciela lub przedstawicieli;</w:t>
      </w:r>
    </w:p>
    <w:p w14:paraId="4442F3D6" w14:textId="5DE9A3C5"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12)</w:t>
      </w:r>
      <w:r w:rsidR="006A1C25">
        <w:rPr>
          <w:rFonts w:asciiTheme="majorHAnsi" w:hAnsiTheme="majorHAnsi"/>
          <w:color w:val="000000"/>
          <w:sz w:val="24"/>
          <w:szCs w:val="24"/>
        </w:rPr>
        <w:tab/>
      </w:r>
      <w:r w:rsidRPr="006A1C25">
        <w:rPr>
          <w:rFonts w:asciiTheme="majorHAnsi" w:hAnsiTheme="majorHAnsi"/>
          <w:color w:val="000000"/>
          <w:sz w:val="24"/>
          <w:szCs w:val="24"/>
        </w:rPr>
        <w:t>wykaz załączników.</w:t>
      </w:r>
    </w:p>
    <w:p w14:paraId="09D7A7F2" w14:textId="77777777" w:rsidR="005B5B33" w:rsidRDefault="005B5B33" w:rsidP="006A1C25">
      <w:pPr>
        <w:shd w:val="clear" w:color="auto" w:fill="FFFFFF"/>
        <w:spacing w:before="72" w:line="276" w:lineRule="auto"/>
        <w:ind w:firstLine="709"/>
        <w:contextualSpacing/>
        <w:rPr>
          <w:rFonts w:asciiTheme="majorHAnsi" w:hAnsiTheme="majorHAnsi"/>
          <w:color w:val="000000"/>
        </w:rPr>
      </w:pPr>
    </w:p>
    <w:p w14:paraId="7AAD87FE" w14:textId="77777777" w:rsidR="006A1C25" w:rsidRPr="006A1C25" w:rsidRDefault="006A1C25" w:rsidP="006A1C25">
      <w:pPr>
        <w:shd w:val="clear" w:color="auto" w:fill="FFFFFF"/>
        <w:spacing w:before="72" w:line="276" w:lineRule="auto"/>
        <w:ind w:firstLine="709"/>
        <w:contextualSpacing/>
        <w:rPr>
          <w:rFonts w:asciiTheme="majorHAnsi" w:hAnsiTheme="majorHAnsi"/>
          <w:color w:val="000000"/>
        </w:rPr>
      </w:pPr>
      <w:r w:rsidRPr="006A1C25">
        <w:rPr>
          <w:rFonts w:asciiTheme="majorHAnsi" w:hAnsiTheme="majorHAnsi"/>
          <w:color w:val="000000"/>
        </w:rPr>
        <w:t>Do odwołania dołącza się:</w:t>
      </w:r>
    </w:p>
    <w:p w14:paraId="6E471E9F" w14:textId="318F19CE" w:rsidR="006A1C25" w:rsidRPr="006A1C25" w:rsidRDefault="006A1C25"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1)</w:t>
      </w:r>
      <w:r>
        <w:rPr>
          <w:rFonts w:asciiTheme="majorHAnsi" w:hAnsiTheme="majorHAnsi"/>
          <w:color w:val="000000"/>
          <w:sz w:val="24"/>
          <w:szCs w:val="24"/>
        </w:rPr>
        <w:tab/>
      </w:r>
      <w:r w:rsidRPr="006A1C25">
        <w:rPr>
          <w:rFonts w:asciiTheme="majorHAnsi" w:hAnsiTheme="majorHAnsi"/>
          <w:color w:val="000000"/>
          <w:sz w:val="24"/>
          <w:szCs w:val="24"/>
        </w:rPr>
        <w:t>dowód uiszczenia wpisu od odwołania w wymaganej wysokości;</w:t>
      </w:r>
    </w:p>
    <w:p w14:paraId="396EBA90" w14:textId="197ACF36" w:rsidR="006A1C25" w:rsidRPr="006A1C25" w:rsidRDefault="006A1C25"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2) </w:t>
      </w:r>
      <w:r>
        <w:rPr>
          <w:rFonts w:asciiTheme="majorHAnsi" w:hAnsiTheme="majorHAnsi"/>
          <w:color w:val="000000"/>
          <w:sz w:val="24"/>
          <w:szCs w:val="24"/>
        </w:rPr>
        <w:tab/>
      </w:r>
      <w:r w:rsidRPr="006A1C25">
        <w:rPr>
          <w:rFonts w:asciiTheme="majorHAnsi" w:hAnsiTheme="majorHAnsi"/>
          <w:color w:val="000000"/>
          <w:sz w:val="24"/>
          <w:szCs w:val="24"/>
        </w:rPr>
        <w:t>dowód przekazania odpowiednio odwołania albo jego kopii zamawiającemu;</w:t>
      </w:r>
    </w:p>
    <w:p w14:paraId="0B4806AC" w14:textId="176BFC13" w:rsidR="00BD5F7F" w:rsidRPr="00BD5F7F" w:rsidRDefault="006A1C25" w:rsidP="006A1C25">
      <w:pPr>
        <w:pStyle w:val="Akapitzlist"/>
        <w:shd w:val="clear" w:color="auto" w:fill="FFFFFF"/>
        <w:spacing w:before="72" w:after="72" w:line="276" w:lineRule="auto"/>
        <w:ind w:left="1418" w:hanging="567"/>
        <w:rPr>
          <w:rFonts w:ascii="Cambria" w:hAnsi="Cambria"/>
          <w:color w:val="000000"/>
          <w:sz w:val="24"/>
          <w:szCs w:val="24"/>
        </w:rPr>
      </w:pPr>
      <w:r w:rsidRPr="006A1C25">
        <w:rPr>
          <w:rFonts w:asciiTheme="majorHAnsi" w:hAnsiTheme="majorHAnsi"/>
          <w:color w:val="000000"/>
          <w:sz w:val="24"/>
          <w:szCs w:val="24"/>
        </w:rPr>
        <w:t>3)</w:t>
      </w:r>
      <w:r>
        <w:rPr>
          <w:rFonts w:asciiTheme="majorHAnsi" w:hAnsiTheme="majorHAnsi"/>
          <w:color w:val="000000"/>
          <w:sz w:val="24"/>
          <w:szCs w:val="24"/>
        </w:rPr>
        <w:tab/>
      </w:r>
      <w:r w:rsidRPr="006A1C25">
        <w:rPr>
          <w:rFonts w:asciiTheme="majorHAnsi" w:hAnsiTheme="majorHAnsi"/>
          <w:color w:val="000000"/>
          <w:sz w:val="24"/>
          <w:szCs w:val="24"/>
        </w:rPr>
        <w:t>dokument potwierdzający umocowanie do reprezentowania odwołującego</w:t>
      </w:r>
      <w:r w:rsidR="00BD5F7F" w:rsidRPr="00BD5F7F">
        <w:rPr>
          <w:rFonts w:ascii="Cambria" w:hAnsi="Cambria"/>
          <w:color w:val="000000"/>
          <w:sz w:val="24"/>
          <w:szCs w:val="24"/>
        </w:rPr>
        <w:t>.</w:t>
      </w:r>
    </w:p>
    <w:p w14:paraId="070D7C3C" w14:textId="0ECF20DC" w:rsidR="006A1C25" w:rsidRDefault="00D9784D" w:rsidP="006D2EEF">
      <w:pPr>
        <w:pStyle w:val="Kolorowalistaakcent11"/>
        <w:widowControl w:val="0"/>
        <w:numPr>
          <w:ilvl w:val="1"/>
          <w:numId w:val="33"/>
        </w:numPr>
        <w:shd w:val="clear" w:color="auto" w:fill="FFFFFF"/>
        <w:suppressAutoHyphens/>
        <w:spacing w:line="360" w:lineRule="atLeast"/>
        <w:ind w:left="709" w:hanging="709"/>
        <w:outlineLvl w:val="3"/>
        <w:rPr>
          <w:rFonts w:asciiTheme="majorHAnsi" w:hAnsiTheme="majorHAnsi"/>
          <w:color w:val="000000"/>
          <w:sz w:val="24"/>
          <w:szCs w:val="24"/>
        </w:rPr>
      </w:pPr>
      <w:r w:rsidRPr="006A1C25">
        <w:rPr>
          <w:rFonts w:asciiTheme="majorHAnsi" w:hAnsiTheme="majorHAnsi"/>
          <w:sz w:val="24"/>
          <w:szCs w:val="24"/>
        </w:rPr>
        <w:t xml:space="preserve">Na </w:t>
      </w:r>
      <w:r w:rsidR="006A1C25" w:rsidRPr="006A1C25">
        <w:rPr>
          <w:rFonts w:asciiTheme="majorHAnsi" w:hAnsiTheme="majorHAnsi"/>
          <w:color w:val="000000"/>
          <w:sz w:val="24"/>
          <w:szCs w:val="24"/>
        </w:rPr>
        <w:t>orzeczenie Izby stronom oraz uczestnikom postępowania odwoławczego przysługuje skarga do sądu. Skargę wnosi się do Sądu Okręgowego w Warszawie - sądu zamówień publicznych.</w:t>
      </w:r>
    </w:p>
    <w:p w14:paraId="297B27BA" w14:textId="50508913" w:rsidR="006A1C25" w:rsidRDefault="006A1C25" w:rsidP="00627C7D">
      <w:pPr>
        <w:pStyle w:val="Kolorowalistaakcent11"/>
        <w:widowControl w:val="0"/>
        <w:suppressAutoHyphens/>
        <w:spacing w:line="276" w:lineRule="auto"/>
        <w:outlineLvl w:val="3"/>
        <w:rPr>
          <w:rFonts w:asciiTheme="majorHAnsi" w:hAnsiTheme="majorHAnsi"/>
          <w:sz w:val="10"/>
          <w:szCs w:val="10"/>
        </w:rPr>
      </w:pPr>
    </w:p>
    <w:p w14:paraId="3CA77F89" w14:textId="77777777" w:rsidR="00F24D5E" w:rsidRDefault="00F24D5E" w:rsidP="00627C7D">
      <w:pPr>
        <w:pStyle w:val="Kolorowalistaakcent11"/>
        <w:widowControl w:val="0"/>
        <w:suppressAutoHyphens/>
        <w:spacing w:line="276" w:lineRule="auto"/>
        <w:outlineLvl w:val="3"/>
        <w:rPr>
          <w:rFonts w:asciiTheme="majorHAnsi" w:hAnsiTheme="majorHAnsi"/>
          <w:sz w:val="10"/>
          <w:szCs w:val="10"/>
        </w:rPr>
      </w:pPr>
    </w:p>
    <w:tbl>
      <w:tblPr>
        <w:tblW w:w="0" w:type="auto"/>
        <w:jc w:val="center"/>
        <w:tblBorders>
          <w:bottom w:val="single" w:sz="4" w:space="0" w:color="auto"/>
        </w:tblBorders>
        <w:tblLook w:val="00A0" w:firstRow="1" w:lastRow="0" w:firstColumn="1" w:lastColumn="0" w:noHBand="0" w:noVBand="0"/>
      </w:tblPr>
      <w:tblGrid>
        <w:gridCol w:w="9070"/>
      </w:tblGrid>
      <w:tr w:rsidR="00D9784D" w:rsidRPr="00C6306E" w14:paraId="5FD4B59F" w14:textId="77777777" w:rsidTr="000405D0">
        <w:trPr>
          <w:trHeight w:val="507"/>
          <w:jc w:val="center"/>
        </w:trPr>
        <w:tc>
          <w:tcPr>
            <w:tcW w:w="9070" w:type="dxa"/>
            <w:tcBorders>
              <w:bottom w:val="single" w:sz="4" w:space="0" w:color="auto"/>
            </w:tcBorders>
            <w:shd w:val="clear" w:color="auto" w:fill="D9D9D9" w:themeFill="background1" w:themeFillShade="D9"/>
          </w:tcPr>
          <w:p w14:paraId="5FC16736" w14:textId="7215DBAE"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2</w:t>
            </w:r>
            <w:r w:rsidR="00F24D5E">
              <w:rPr>
                <w:rFonts w:asciiTheme="majorHAnsi" w:hAnsiTheme="majorHAnsi"/>
                <w:sz w:val="26"/>
                <w:szCs w:val="26"/>
              </w:rPr>
              <w:t>4</w:t>
            </w:r>
          </w:p>
          <w:p w14:paraId="19A1660D"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INFORMACJE DODATKOWE</w:t>
            </w:r>
          </w:p>
        </w:tc>
      </w:tr>
    </w:tbl>
    <w:p w14:paraId="7E4877BD" w14:textId="77777777" w:rsidR="00D9784D" w:rsidRDefault="00D9784D" w:rsidP="00627C7D">
      <w:pPr>
        <w:spacing w:line="276" w:lineRule="auto"/>
        <w:ind w:left="340"/>
        <w:rPr>
          <w:rFonts w:asciiTheme="majorHAnsi" w:hAnsiTheme="majorHAnsi" w:cs="Arial"/>
          <w:bCs/>
        </w:rPr>
      </w:pPr>
    </w:p>
    <w:p w14:paraId="5E2B5301" w14:textId="5D907D08" w:rsidR="000405D0" w:rsidRPr="00F24D5E" w:rsidRDefault="00FF0DF1" w:rsidP="006D2EEF">
      <w:pPr>
        <w:pStyle w:val="Akapitzlist"/>
        <w:widowControl w:val="0"/>
        <w:numPr>
          <w:ilvl w:val="1"/>
          <w:numId w:val="49"/>
        </w:numPr>
        <w:suppressAutoHyphens/>
        <w:spacing w:line="276" w:lineRule="auto"/>
        <w:outlineLvl w:val="3"/>
        <w:rPr>
          <w:rFonts w:asciiTheme="majorHAnsi" w:eastAsia="Cambria" w:hAnsiTheme="majorHAnsi" w:cs="Cambria"/>
          <w:sz w:val="24"/>
          <w:szCs w:val="24"/>
        </w:rPr>
      </w:pPr>
      <w:r>
        <w:rPr>
          <w:rFonts w:asciiTheme="majorHAnsi" w:eastAsia="Cambria" w:hAnsiTheme="majorHAnsi" w:cs="Cambria"/>
          <w:sz w:val="24"/>
          <w:szCs w:val="24"/>
        </w:rPr>
        <w:t>Zamawiający</w:t>
      </w:r>
      <w:r w:rsidR="007C3FE6" w:rsidRPr="007C3FE6">
        <w:rPr>
          <w:rFonts w:asciiTheme="majorHAnsi" w:eastAsia="Cambria" w:hAnsiTheme="majorHAnsi" w:cs="Cambria"/>
          <w:b/>
          <w:sz w:val="24"/>
          <w:szCs w:val="24"/>
        </w:rPr>
        <w:t xml:space="preserve"> </w:t>
      </w:r>
      <w:r w:rsidR="000405D0" w:rsidRPr="00F24D5E">
        <w:rPr>
          <w:rFonts w:asciiTheme="majorHAnsi" w:eastAsia="Cambria" w:hAnsiTheme="majorHAnsi" w:cs="Cambria"/>
          <w:b/>
          <w:sz w:val="24"/>
          <w:szCs w:val="24"/>
          <w:u w:val="single"/>
        </w:rPr>
        <w:t>dopuszcza</w:t>
      </w:r>
      <w:r w:rsidR="00D03832">
        <w:rPr>
          <w:rFonts w:asciiTheme="majorHAnsi" w:eastAsia="Cambria" w:hAnsiTheme="majorHAnsi" w:cs="Cambria"/>
          <w:sz w:val="24"/>
          <w:szCs w:val="24"/>
        </w:rPr>
        <w:t xml:space="preserve"> składanie</w:t>
      </w:r>
      <w:r w:rsidR="000405D0" w:rsidRPr="00F24D5E">
        <w:rPr>
          <w:rFonts w:asciiTheme="majorHAnsi" w:eastAsia="Cambria" w:hAnsiTheme="majorHAnsi" w:cs="Cambria"/>
          <w:sz w:val="24"/>
          <w:szCs w:val="24"/>
        </w:rPr>
        <w:t xml:space="preserve"> ofert częściowych.</w:t>
      </w:r>
    </w:p>
    <w:p w14:paraId="2DA559A9" w14:textId="01604660" w:rsidR="000405D0" w:rsidRPr="002A7E1D" w:rsidRDefault="000405D0" w:rsidP="006D2EEF">
      <w:pPr>
        <w:pStyle w:val="Akapitzlist"/>
        <w:widowControl w:val="0"/>
        <w:numPr>
          <w:ilvl w:val="1"/>
          <w:numId w:val="49"/>
        </w:numPr>
        <w:suppressAutoHyphens/>
        <w:spacing w:line="276" w:lineRule="auto"/>
        <w:outlineLvl w:val="3"/>
        <w:rPr>
          <w:rFonts w:asciiTheme="majorHAnsi" w:eastAsia="Cambria" w:hAnsiTheme="majorHAnsi" w:cs="Cambria"/>
          <w:sz w:val="24"/>
          <w:szCs w:val="24"/>
        </w:rPr>
      </w:pPr>
      <w:r w:rsidRPr="002A7E1D">
        <w:rPr>
          <w:rFonts w:asciiTheme="majorHAnsi" w:eastAsia="Cambria" w:hAnsiTheme="majorHAnsi" w:cs="Cambria"/>
          <w:sz w:val="24"/>
          <w:szCs w:val="24"/>
        </w:rPr>
        <w:t xml:space="preserve">Zamawiający </w:t>
      </w:r>
      <w:r w:rsidRPr="002A7E1D">
        <w:rPr>
          <w:rFonts w:asciiTheme="majorHAnsi" w:eastAsia="Cambria" w:hAnsiTheme="majorHAnsi" w:cs="Cambria"/>
          <w:b/>
          <w:sz w:val="24"/>
          <w:szCs w:val="24"/>
          <w:u w:val="single"/>
        </w:rPr>
        <w:t>nie dopuszcza</w:t>
      </w:r>
      <w:r w:rsidRPr="002A7E1D">
        <w:rPr>
          <w:rFonts w:asciiTheme="majorHAnsi" w:eastAsia="Cambria" w:hAnsiTheme="majorHAnsi" w:cs="Cambria"/>
          <w:sz w:val="24"/>
          <w:szCs w:val="24"/>
        </w:rPr>
        <w:t xml:space="preserve"> składania ofert wariantowych.</w:t>
      </w:r>
    </w:p>
    <w:p w14:paraId="2169DD8A" w14:textId="0FF7C393" w:rsidR="000405D0" w:rsidRDefault="000405D0" w:rsidP="006D2EEF">
      <w:pPr>
        <w:pStyle w:val="Akapitzlist"/>
        <w:widowControl w:val="0"/>
        <w:numPr>
          <w:ilvl w:val="1"/>
          <w:numId w:val="49"/>
        </w:numPr>
        <w:suppressAutoHyphens/>
        <w:spacing w:line="276" w:lineRule="auto"/>
        <w:outlineLvl w:val="3"/>
        <w:rPr>
          <w:rFonts w:asciiTheme="majorHAnsi" w:eastAsia="Cambria" w:hAnsiTheme="majorHAnsi" w:cs="Cambria"/>
          <w:sz w:val="24"/>
          <w:szCs w:val="24"/>
        </w:rPr>
      </w:pPr>
      <w:r>
        <w:rPr>
          <w:rFonts w:asciiTheme="majorHAnsi" w:eastAsia="Cambria" w:hAnsiTheme="majorHAnsi" w:cs="Cambria"/>
          <w:sz w:val="24"/>
          <w:szCs w:val="24"/>
        </w:rPr>
        <w:t xml:space="preserve">Zamawiający </w:t>
      </w:r>
      <w:r w:rsidRPr="000405D0">
        <w:rPr>
          <w:rFonts w:asciiTheme="majorHAnsi" w:eastAsia="Cambria" w:hAnsiTheme="majorHAnsi" w:cs="Cambria"/>
          <w:b/>
          <w:sz w:val="24"/>
          <w:szCs w:val="24"/>
          <w:u w:val="single"/>
        </w:rPr>
        <w:t>nie przewiduje</w:t>
      </w:r>
      <w:r w:rsidRPr="000405D0">
        <w:rPr>
          <w:rFonts w:asciiTheme="majorHAnsi" w:eastAsia="Cambria" w:hAnsiTheme="majorHAnsi" w:cs="Cambria"/>
          <w:sz w:val="24"/>
          <w:szCs w:val="24"/>
        </w:rPr>
        <w:t xml:space="preserve"> wymagań wskazanych w art. 96 ust. 2 pkt 2 ustawy</w:t>
      </w:r>
      <w:r>
        <w:rPr>
          <w:rFonts w:asciiTheme="majorHAnsi" w:eastAsia="Cambria" w:hAnsiTheme="majorHAnsi" w:cs="Cambria"/>
          <w:sz w:val="24"/>
          <w:szCs w:val="24"/>
        </w:rPr>
        <w:t xml:space="preserve"> Pzp.</w:t>
      </w:r>
    </w:p>
    <w:p w14:paraId="5BE87D7E" w14:textId="77777777" w:rsidR="00837D27" w:rsidRDefault="000405D0" w:rsidP="006D2EEF">
      <w:pPr>
        <w:pStyle w:val="Akapitzlist"/>
        <w:widowControl w:val="0"/>
        <w:numPr>
          <w:ilvl w:val="1"/>
          <w:numId w:val="49"/>
        </w:numPr>
        <w:suppressAutoHyphens/>
        <w:spacing w:line="276" w:lineRule="auto"/>
        <w:outlineLvl w:val="3"/>
        <w:rPr>
          <w:rFonts w:asciiTheme="majorHAnsi" w:eastAsia="Cambria" w:hAnsiTheme="majorHAnsi" w:cs="Cambria"/>
          <w:sz w:val="24"/>
          <w:szCs w:val="24"/>
        </w:rPr>
      </w:pPr>
      <w:r w:rsidRPr="000405D0">
        <w:rPr>
          <w:rFonts w:asciiTheme="majorHAnsi" w:eastAsia="Cambria" w:hAnsiTheme="majorHAnsi" w:cs="Cambria"/>
          <w:sz w:val="24"/>
          <w:szCs w:val="24"/>
        </w:rPr>
        <w:t xml:space="preserve">Zamawiający </w:t>
      </w:r>
      <w:r w:rsidRPr="000405D0">
        <w:rPr>
          <w:rFonts w:asciiTheme="majorHAnsi" w:eastAsia="Cambria" w:hAnsiTheme="majorHAnsi" w:cs="Cambria"/>
          <w:b/>
          <w:sz w:val="24"/>
          <w:szCs w:val="24"/>
          <w:u w:val="single"/>
        </w:rPr>
        <w:t>nie przewiduje</w:t>
      </w:r>
      <w:r w:rsidRPr="000405D0">
        <w:rPr>
          <w:rFonts w:asciiTheme="majorHAnsi" w:eastAsia="Cambria" w:hAnsiTheme="majorHAnsi" w:cs="Cambria"/>
          <w:b/>
          <w:sz w:val="24"/>
          <w:szCs w:val="24"/>
        </w:rPr>
        <w:t xml:space="preserve"> </w:t>
      </w:r>
      <w:r w:rsidRPr="000405D0">
        <w:rPr>
          <w:rFonts w:asciiTheme="majorHAnsi" w:eastAsia="Cambria" w:hAnsiTheme="majorHAnsi" w:cs="Cambria"/>
          <w:sz w:val="24"/>
          <w:szCs w:val="24"/>
        </w:rPr>
        <w:t>zamówień, o których mowa w art. 214 ust. 1 pkt 7 i 8 ustawy Pzp.</w:t>
      </w:r>
    </w:p>
    <w:p w14:paraId="2ACF7865" w14:textId="77777777" w:rsidR="00837D27" w:rsidRDefault="000405D0" w:rsidP="006D2EEF">
      <w:pPr>
        <w:pStyle w:val="Akapitzlist"/>
        <w:widowControl w:val="0"/>
        <w:numPr>
          <w:ilvl w:val="1"/>
          <w:numId w:val="49"/>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wymaga</w:t>
      </w:r>
      <w:r w:rsidRPr="00837D27">
        <w:rPr>
          <w:rFonts w:asciiTheme="majorHAnsi" w:eastAsia="Cambria" w:hAnsiTheme="majorHAnsi" w:cs="Cambria"/>
          <w:sz w:val="24"/>
          <w:szCs w:val="24"/>
        </w:rPr>
        <w:t xml:space="preserve"> przeprowadzenia przez Wykonawcę wizji lokalnej lub sprawdzenia przez niego dokumentów niezbędnych do realizacji zamówienia, </w:t>
      </w:r>
      <w:r w:rsidRPr="00837D27">
        <w:rPr>
          <w:rFonts w:asciiTheme="majorHAnsi" w:eastAsia="Cambria" w:hAnsiTheme="majorHAnsi" w:cs="Cambria"/>
          <w:sz w:val="24"/>
          <w:szCs w:val="24"/>
        </w:rPr>
        <w:br/>
        <w:t>o których mowa w art. 131 ust. 2 ustawy Pzp.</w:t>
      </w:r>
    </w:p>
    <w:p w14:paraId="4486ABB5" w14:textId="77777777" w:rsidR="00837D27" w:rsidRDefault="000405D0" w:rsidP="006D2EEF">
      <w:pPr>
        <w:pStyle w:val="Akapitzlist"/>
        <w:widowControl w:val="0"/>
        <w:numPr>
          <w:ilvl w:val="1"/>
          <w:numId w:val="49"/>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przewiduje</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 xml:space="preserve">rozliczenia między Zamawiającym a Wykonawcą </w:t>
      </w:r>
      <w:r w:rsidRPr="00837D27">
        <w:rPr>
          <w:rFonts w:asciiTheme="majorHAnsi" w:eastAsia="Cambria" w:hAnsiTheme="majorHAnsi" w:cs="Cambria"/>
          <w:sz w:val="24"/>
          <w:szCs w:val="24"/>
        </w:rPr>
        <w:br/>
        <w:t>w walutach obcych.</w:t>
      </w:r>
    </w:p>
    <w:p w14:paraId="609A5CC4" w14:textId="77777777" w:rsidR="00837D27" w:rsidRDefault="000405D0" w:rsidP="006D2EEF">
      <w:pPr>
        <w:pStyle w:val="Akapitzlist"/>
        <w:widowControl w:val="0"/>
        <w:numPr>
          <w:ilvl w:val="1"/>
          <w:numId w:val="49"/>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przewiduje</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zwrotu kosztów udziału w postępowaniu.</w:t>
      </w:r>
    </w:p>
    <w:p w14:paraId="769A6189" w14:textId="77777777" w:rsidR="00837D27" w:rsidRDefault="000405D0" w:rsidP="006D2EEF">
      <w:pPr>
        <w:pStyle w:val="Akapitzlist"/>
        <w:widowControl w:val="0"/>
        <w:numPr>
          <w:ilvl w:val="1"/>
          <w:numId w:val="49"/>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wymaga</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obowiązku osobistego wykonania przez Wykonawcę kluczowych zadań zgodnie z art. 60 i art. 121 ustawy Pzp.</w:t>
      </w:r>
    </w:p>
    <w:p w14:paraId="68AE8963" w14:textId="77777777" w:rsidR="00837D27" w:rsidRDefault="000405D0" w:rsidP="006D2EEF">
      <w:pPr>
        <w:pStyle w:val="Akapitzlist"/>
        <w:widowControl w:val="0"/>
        <w:numPr>
          <w:ilvl w:val="1"/>
          <w:numId w:val="49"/>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przewiduje</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zawarcia umowy ramowej.</w:t>
      </w:r>
    </w:p>
    <w:p w14:paraId="5D576A80" w14:textId="77777777" w:rsidR="00837D27" w:rsidRDefault="000405D0" w:rsidP="006D2EEF">
      <w:pPr>
        <w:pStyle w:val="Akapitzlist"/>
        <w:widowControl w:val="0"/>
        <w:numPr>
          <w:ilvl w:val="1"/>
          <w:numId w:val="49"/>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przewiduje</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wyboru najkorzystniejszej oferty z zastosowaniem aukcji elektronicznej wraz z informacjami, o których mowa w art. 230 ustawy Pzp.</w:t>
      </w:r>
    </w:p>
    <w:p w14:paraId="45F5310A" w14:textId="3E592A95" w:rsidR="00BD3912" w:rsidRPr="00C10ECA" w:rsidRDefault="000405D0" w:rsidP="00627C7D">
      <w:pPr>
        <w:pStyle w:val="Akapitzlist"/>
        <w:widowControl w:val="0"/>
        <w:numPr>
          <w:ilvl w:val="1"/>
          <w:numId w:val="49"/>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stawia</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wymogu lub możliwości złożenia ofert w postaci katalogów elektronicznych lub dołączenia katalogów elektronicznych do oferty, w sytuacji określonej w art. 93 ustawy Pzp.</w:t>
      </w:r>
    </w:p>
    <w:p w14:paraId="6141B955" w14:textId="77777777" w:rsidR="00A506CA" w:rsidRPr="00C6306E" w:rsidRDefault="00A506CA" w:rsidP="00627C7D">
      <w:pPr>
        <w:spacing w:line="276" w:lineRule="auto"/>
        <w:rPr>
          <w:rFonts w:asciiTheme="majorHAnsi" w:hAnsiTheme="majorHAnsi" w:cs="Arial"/>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593D40C0" w14:textId="77777777" w:rsidTr="00837D27">
        <w:trPr>
          <w:trHeight w:val="507"/>
          <w:jc w:val="center"/>
        </w:trPr>
        <w:tc>
          <w:tcPr>
            <w:tcW w:w="9072" w:type="dxa"/>
            <w:tcBorders>
              <w:bottom w:val="single" w:sz="4" w:space="0" w:color="auto"/>
            </w:tcBorders>
            <w:shd w:val="clear" w:color="auto" w:fill="D9D9D9" w:themeFill="background1" w:themeFillShade="D9"/>
          </w:tcPr>
          <w:p w14:paraId="2CB9C69D" w14:textId="3A00745B"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2</w:t>
            </w:r>
            <w:r w:rsidR="00F24D5E">
              <w:rPr>
                <w:rFonts w:asciiTheme="majorHAnsi" w:hAnsiTheme="majorHAnsi"/>
                <w:sz w:val="26"/>
                <w:szCs w:val="26"/>
              </w:rPr>
              <w:t>5</w:t>
            </w:r>
          </w:p>
          <w:p w14:paraId="6E0537DE" w14:textId="5EDCD463"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 xml:space="preserve">ZAŁĄCZNIKI DO </w:t>
            </w:r>
            <w:r w:rsidR="00A435B8">
              <w:rPr>
                <w:rFonts w:asciiTheme="majorHAnsi" w:hAnsiTheme="majorHAnsi"/>
                <w:b/>
                <w:sz w:val="26"/>
                <w:szCs w:val="26"/>
              </w:rPr>
              <w:t>SWZ</w:t>
            </w:r>
          </w:p>
        </w:tc>
      </w:tr>
    </w:tbl>
    <w:p w14:paraId="30057799" w14:textId="77777777" w:rsidR="00192457" w:rsidRDefault="00192457" w:rsidP="00627C7D">
      <w:pPr>
        <w:pStyle w:val="Kolorowalistaakcent11"/>
        <w:widowControl w:val="0"/>
        <w:suppressAutoHyphens/>
        <w:spacing w:line="276" w:lineRule="auto"/>
        <w:ind w:left="0"/>
        <w:outlineLvl w:val="3"/>
        <w:rPr>
          <w:rFonts w:asciiTheme="majorHAnsi" w:hAnsiTheme="majorHAnsi"/>
          <w:sz w:val="24"/>
          <w:szCs w:val="24"/>
        </w:rPr>
      </w:pPr>
    </w:p>
    <w:p w14:paraId="7B49BE9A" w14:textId="77777777" w:rsidR="002B51B3" w:rsidRPr="001523AD" w:rsidRDefault="002B51B3" w:rsidP="00627C7D">
      <w:pPr>
        <w:pStyle w:val="Kolorowalistaakcent11"/>
        <w:widowControl w:val="0"/>
        <w:suppressAutoHyphens/>
        <w:spacing w:line="276" w:lineRule="auto"/>
        <w:ind w:left="0"/>
        <w:outlineLvl w:val="3"/>
        <w:rPr>
          <w:rFonts w:asciiTheme="majorHAnsi" w:hAnsiTheme="majorHAnsi"/>
          <w:vanish/>
          <w:sz w:val="24"/>
          <w:szCs w:val="24"/>
        </w:rPr>
      </w:pPr>
    </w:p>
    <w:bookmarkEnd w:id="0"/>
    <w:p w14:paraId="5EC10810" w14:textId="77777777" w:rsidR="00F24D5E" w:rsidRPr="001523AD" w:rsidRDefault="00F24D5E" w:rsidP="00F24D5E">
      <w:pPr>
        <w:spacing w:line="276" w:lineRule="auto"/>
        <w:ind w:left="340" w:hanging="340"/>
        <w:rPr>
          <w:rFonts w:ascii="Cambria" w:hAnsi="Cambria" w:cs="Arial"/>
          <w:u w:val="single"/>
        </w:rPr>
      </w:pPr>
      <w:r w:rsidRPr="001523AD">
        <w:rPr>
          <w:rFonts w:ascii="Cambria" w:hAnsi="Cambria" w:cs="Arial"/>
          <w:u w:val="single"/>
        </w:rPr>
        <w:t>Integralną częścią SWZ są załączniki:</w:t>
      </w:r>
    </w:p>
    <w:p w14:paraId="2E5F3810" w14:textId="51D5BEFC" w:rsidR="00F24D5E" w:rsidRPr="001523AD" w:rsidRDefault="00F24D5E" w:rsidP="00F24D5E">
      <w:pPr>
        <w:spacing w:line="276" w:lineRule="auto"/>
        <w:ind w:left="2836" w:hanging="2836"/>
        <w:jc w:val="both"/>
        <w:rPr>
          <w:rFonts w:ascii="Cambria" w:hAnsi="Cambria" w:cs="Arial"/>
        </w:rPr>
      </w:pPr>
      <w:r w:rsidRPr="001523AD">
        <w:rPr>
          <w:rFonts w:ascii="Cambria" w:hAnsi="Cambria" w:cs="Arial"/>
        </w:rPr>
        <w:t xml:space="preserve">Załącznik Nr 1 – </w:t>
      </w:r>
      <w:r w:rsidRPr="001523AD">
        <w:rPr>
          <w:rFonts w:ascii="Cambria" w:hAnsi="Cambria" w:cs="Arial"/>
        </w:rPr>
        <w:tab/>
      </w:r>
      <w:r w:rsidR="008F6D2F">
        <w:rPr>
          <w:rFonts w:ascii="Cambria" w:hAnsi="Cambria" w:cs="Arial"/>
        </w:rPr>
        <w:t>Przedmiar robót</w:t>
      </w:r>
      <w:r w:rsidR="00FA60EF" w:rsidRPr="001523AD">
        <w:rPr>
          <w:rFonts w:ascii="Cambria" w:hAnsi="Cambria" w:cs="Arial"/>
        </w:rPr>
        <w:t xml:space="preserve"> </w:t>
      </w:r>
      <w:r w:rsidR="005270E4" w:rsidRPr="001523AD">
        <w:rPr>
          <w:rFonts w:ascii="Cambria" w:hAnsi="Cambria" w:cs="Arial"/>
        </w:rPr>
        <w:t>.</w:t>
      </w:r>
    </w:p>
    <w:p w14:paraId="65411E84" w14:textId="5EAE15CD" w:rsidR="00F24D5E" w:rsidRPr="001523AD" w:rsidRDefault="00F24D5E" w:rsidP="00F24D5E">
      <w:pPr>
        <w:spacing w:line="276" w:lineRule="auto"/>
        <w:ind w:left="2832" w:hanging="2832"/>
        <w:jc w:val="both"/>
        <w:rPr>
          <w:rFonts w:ascii="Cambria" w:hAnsi="Cambria" w:cs="Arial"/>
        </w:rPr>
      </w:pPr>
      <w:r w:rsidRPr="001523AD">
        <w:rPr>
          <w:rFonts w:ascii="Cambria" w:hAnsi="Cambria" w:cs="Arial"/>
        </w:rPr>
        <w:lastRenderedPageBreak/>
        <w:t xml:space="preserve">Załącznik Nr 2 – </w:t>
      </w:r>
      <w:r w:rsidRPr="001523AD">
        <w:rPr>
          <w:rFonts w:ascii="Cambria" w:hAnsi="Cambria" w:cs="Arial"/>
        </w:rPr>
        <w:tab/>
        <w:t>Projekt umowy.</w:t>
      </w:r>
    </w:p>
    <w:p w14:paraId="44DE9526" w14:textId="65C1C170" w:rsidR="00F24D5E" w:rsidRPr="001523AD" w:rsidRDefault="00F24D5E" w:rsidP="00F24D5E">
      <w:pPr>
        <w:spacing w:line="276" w:lineRule="auto"/>
        <w:ind w:left="2832" w:hanging="2832"/>
        <w:jc w:val="both"/>
        <w:rPr>
          <w:rFonts w:ascii="Cambria" w:hAnsi="Cambria" w:cs="Arial"/>
        </w:rPr>
      </w:pPr>
      <w:r w:rsidRPr="001523AD">
        <w:rPr>
          <w:rFonts w:ascii="Cambria" w:hAnsi="Cambria" w:cs="Arial"/>
        </w:rPr>
        <w:t xml:space="preserve">Załącznik Nr 3 – </w:t>
      </w:r>
      <w:r w:rsidRPr="001523AD">
        <w:rPr>
          <w:rFonts w:ascii="Cambria" w:hAnsi="Cambria" w:cs="Arial"/>
        </w:rPr>
        <w:tab/>
        <w:t>Wzór Formularza ofertowego.</w:t>
      </w:r>
    </w:p>
    <w:p w14:paraId="4B85A498" w14:textId="77777777" w:rsidR="00F24D5E" w:rsidRPr="001523AD" w:rsidRDefault="00F24D5E" w:rsidP="00F24D5E">
      <w:pPr>
        <w:spacing w:line="276" w:lineRule="auto"/>
        <w:ind w:left="2832" w:hanging="2832"/>
        <w:jc w:val="both"/>
        <w:rPr>
          <w:rFonts w:asciiTheme="majorHAnsi" w:hAnsiTheme="majorHAnsi" w:cs="Arial"/>
        </w:rPr>
      </w:pPr>
      <w:r w:rsidRPr="001523AD">
        <w:rPr>
          <w:rFonts w:asciiTheme="majorHAnsi" w:hAnsiTheme="majorHAnsi" w:cs="Arial"/>
        </w:rPr>
        <w:t xml:space="preserve">Załącznik Nr 4 – </w:t>
      </w:r>
      <w:r w:rsidRPr="001523AD">
        <w:rPr>
          <w:rFonts w:asciiTheme="majorHAnsi" w:hAnsiTheme="majorHAnsi" w:cs="Arial"/>
        </w:rPr>
        <w:tab/>
        <w:t>Wzór oświadczenia o braku podstaw do wykluczenia.</w:t>
      </w:r>
    </w:p>
    <w:p w14:paraId="61082B77" w14:textId="77777777" w:rsidR="00F24D5E" w:rsidRPr="001523AD" w:rsidRDefault="00F24D5E" w:rsidP="00F24D5E">
      <w:pPr>
        <w:spacing w:line="276" w:lineRule="auto"/>
        <w:ind w:left="2832" w:hanging="2832"/>
        <w:jc w:val="both"/>
        <w:rPr>
          <w:rFonts w:asciiTheme="majorHAnsi" w:hAnsiTheme="majorHAnsi" w:cs="Arial"/>
        </w:rPr>
      </w:pPr>
      <w:r w:rsidRPr="001523AD">
        <w:rPr>
          <w:rFonts w:asciiTheme="majorHAnsi" w:hAnsiTheme="majorHAnsi" w:cs="Arial"/>
        </w:rPr>
        <w:t>Załącznik Nr 5 –</w:t>
      </w:r>
      <w:r w:rsidRPr="001523AD">
        <w:rPr>
          <w:rFonts w:asciiTheme="majorHAnsi" w:hAnsiTheme="majorHAnsi" w:cs="Arial"/>
        </w:rPr>
        <w:tab/>
        <w:t xml:space="preserve">Wzór oświadczenia o spełnianiu warunków udziału </w:t>
      </w:r>
      <w:r w:rsidRPr="001523AD">
        <w:rPr>
          <w:rFonts w:asciiTheme="majorHAnsi" w:hAnsiTheme="majorHAnsi" w:cs="Arial"/>
        </w:rPr>
        <w:br/>
        <w:t>w postępowaniu.</w:t>
      </w:r>
    </w:p>
    <w:p w14:paraId="5CDF3268" w14:textId="526E56A5" w:rsidR="00F24D5E" w:rsidRPr="001523AD" w:rsidRDefault="00F24D5E" w:rsidP="00F24D5E">
      <w:pPr>
        <w:spacing w:line="276" w:lineRule="auto"/>
        <w:ind w:left="2832" w:hanging="2832"/>
        <w:jc w:val="both"/>
        <w:rPr>
          <w:rFonts w:asciiTheme="majorHAnsi" w:hAnsiTheme="majorHAnsi" w:cs="Arial"/>
        </w:rPr>
      </w:pPr>
      <w:r w:rsidRPr="001523AD">
        <w:rPr>
          <w:rFonts w:asciiTheme="majorHAnsi" w:hAnsiTheme="majorHAnsi" w:cs="Arial"/>
        </w:rPr>
        <w:t>Załącznik Nr 6 –</w:t>
      </w:r>
      <w:r w:rsidRPr="001523AD">
        <w:rPr>
          <w:rFonts w:asciiTheme="majorHAnsi" w:hAnsiTheme="majorHAnsi" w:cs="Arial"/>
        </w:rPr>
        <w:tab/>
        <w:t xml:space="preserve">Wzór oświadczenia Wykonawców wspólnie ubiegających się o udzielenie zamówienia – </w:t>
      </w:r>
      <w:r w:rsidRPr="001523AD">
        <w:rPr>
          <w:rFonts w:asciiTheme="majorHAnsi" w:hAnsiTheme="majorHAnsi" w:cs="Arial"/>
          <w:i/>
        </w:rPr>
        <w:t>jeżeli dotyczy,</w:t>
      </w:r>
    </w:p>
    <w:p w14:paraId="799DB0FF" w14:textId="4C802334" w:rsidR="00F24D5E" w:rsidRPr="001523AD" w:rsidRDefault="00F24D5E" w:rsidP="00F24D5E">
      <w:pPr>
        <w:spacing w:line="276" w:lineRule="auto"/>
        <w:ind w:left="2832" w:hanging="2832"/>
        <w:jc w:val="both"/>
        <w:rPr>
          <w:rFonts w:ascii="Cambria" w:hAnsi="Cambria" w:cs="Arial"/>
        </w:rPr>
      </w:pPr>
      <w:r w:rsidRPr="001523AD">
        <w:rPr>
          <w:rFonts w:ascii="Cambria" w:hAnsi="Cambria" w:cs="Arial"/>
        </w:rPr>
        <w:t xml:space="preserve">Załącznik Nr 7 – </w:t>
      </w:r>
      <w:r w:rsidRPr="001523AD">
        <w:rPr>
          <w:rFonts w:ascii="Cambria" w:hAnsi="Cambria" w:cs="Arial"/>
        </w:rPr>
        <w:tab/>
        <w:t>Wzór wykazu dostaw,</w:t>
      </w:r>
    </w:p>
    <w:p w14:paraId="48E32D12" w14:textId="393B5B4A" w:rsidR="00343DB9" w:rsidRPr="001523AD" w:rsidRDefault="00343DB9" w:rsidP="00343DB9">
      <w:pPr>
        <w:spacing w:line="276" w:lineRule="auto"/>
        <w:ind w:left="2832" w:hanging="2832"/>
        <w:jc w:val="both"/>
        <w:rPr>
          <w:rFonts w:ascii="Cambria" w:hAnsi="Cambria" w:cs="Arial"/>
        </w:rPr>
      </w:pPr>
      <w:r w:rsidRPr="001523AD">
        <w:rPr>
          <w:rFonts w:ascii="Cambria" w:hAnsi="Cambria" w:cs="Arial"/>
        </w:rPr>
        <w:t xml:space="preserve">Załącznik Nr 8 – </w:t>
      </w:r>
      <w:r w:rsidRPr="001523AD">
        <w:rPr>
          <w:rFonts w:ascii="Cambria" w:hAnsi="Cambria" w:cs="Arial"/>
        </w:rPr>
        <w:tab/>
        <w:t>Wzór wykazu osób,</w:t>
      </w:r>
    </w:p>
    <w:sectPr w:rsidR="00343DB9" w:rsidRPr="001523AD" w:rsidSect="001523AD">
      <w:headerReference w:type="even" r:id="rId42"/>
      <w:headerReference w:type="default" r:id="rId43"/>
      <w:footerReference w:type="even" r:id="rId44"/>
      <w:footerReference w:type="default" r:id="rId45"/>
      <w:headerReference w:type="first" r:id="rId46"/>
      <w:footerReference w:type="first" r:id="rId47"/>
      <w:pgSz w:w="11906" w:h="16838" w:code="9"/>
      <w:pgMar w:top="1242" w:right="1417" w:bottom="1134" w:left="1417" w:header="326" w:footer="712" w:gutter="0"/>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69E55" w16cex:dateUtc="2021-02-16T18:41:00Z"/>
  <w16cex:commentExtensible w16cex:durableId="23DF2AE3" w16cex:dateUtc="2021-02-23T06:18:00Z"/>
  <w16cex:commentExtensible w16cex:durableId="23D6A20C" w16cex:dateUtc="2021-02-16T18:57:00Z"/>
  <w16cex:commentExtensible w16cex:durableId="23D6AF3F" w16cex:dateUtc="2021-02-16T19:53:00Z"/>
  <w16cex:commentExtensible w16cex:durableId="23D7720A" w16cex:dateUtc="2021-02-17T09:44:00Z"/>
  <w16cex:commentExtensible w16cex:durableId="23DF2B29" w16cex:dateUtc="2021-02-23T06:20:00Z"/>
  <w16cex:commentExtensible w16cex:durableId="23D6A4BA" w16cex:dateUtc="2021-02-16T19:08:00Z"/>
  <w16cex:commentExtensible w16cex:durableId="23DF3C2A" w16cex:dateUtc="2021-02-23T07: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86F427" w16cid:durableId="23D69E55"/>
  <w16cid:commentId w16cid:paraId="52877CC0" w16cid:durableId="23DF2AE3"/>
  <w16cid:commentId w16cid:paraId="671B81C2" w16cid:durableId="23D6A20C"/>
  <w16cid:commentId w16cid:paraId="7AB6233D" w16cid:durableId="23D6AF3F"/>
  <w16cid:commentId w16cid:paraId="06AA09B2" w16cid:durableId="23D7720A"/>
  <w16cid:commentId w16cid:paraId="045D4641" w16cid:durableId="23DF2B29"/>
  <w16cid:commentId w16cid:paraId="332311CB" w16cid:durableId="23D6A4BA"/>
  <w16cid:commentId w16cid:paraId="6C853C82" w16cid:durableId="23DF3C2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616A8" w14:textId="77777777" w:rsidR="00E67D73" w:rsidRDefault="00E67D73">
      <w:r>
        <w:separator/>
      </w:r>
    </w:p>
  </w:endnote>
  <w:endnote w:type="continuationSeparator" w:id="0">
    <w:p w14:paraId="69D2A33B" w14:textId="77777777" w:rsidR="00E67D73" w:rsidRDefault="00E67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charset w:val="EE"/>
    <w:family w:val="roman"/>
    <w:pitch w:val="variable"/>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 w:name="Helvetica Neue">
    <w:altName w:val="﷽﷽﷽﷽﷽﷽﷽﷽w Roman"/>
    <w:charset w:val="00"/>
    <w:family w:val="auto"/>
    <w:pitch w:val="variable"/>
    <w:sig w:usb0="E50002FF" w:usb1="500079DB" w:usb2="00000010" w:usb3="00000000" w:csb0="00000001" w:csb1="00000000"/>
  </w:font>
  <w:font w:name="Lucida Sans Unicode">
    <w:panose1 w:val="020B0602030504020204"/>
    <w:charset w:val="EE"/>
    <w:family w:val="swiss"/>
    <w:pitch w:val="variable"/>
    <w:sig w:usb0="80000AFF" w:usb1="0000396B" w:usb2="00000000" w:usb3="00000000" w:csb0="000000BF" w:csb1="00000000"/>
  </w:font>
  <w:font w:name="Open Sans">
    <w:altName w:val="Times New Roman"/>
    <w:panose1 w:val="00000000000000000000"/>
    <w:charset w:val="00"/>
    <w:family w:val="roman"/>
    <w:notTrueType/>
    <w:pitch w:val="default"/>
  </w:font>
  <w:font w:name="Í~">
    <w:altName w:val="Calibri"/>
    <w:charset w:val="4D"/>
    <w:family w:val="auto"/>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5" w:usb1="08070000" w:usb2="00000010" w:usb3="00000000" w:csb0="00020002"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F19C2" w14:textId="30DAB5A0" w:rsidR="00AB1A04" w:rsidRDefault="00AB1A04">
    <w:pPr>
      <w:pStyle w:val="Stopka"/>
      <w:jc w:val="center"/>
    </w:pPr>
    <w:r>
      <w:rPr>
        <w:noProof/>
      </w:rPr>
      <mc:AlternateContent>
        <mc:Choice Requires="wpg">
          <w:drawing>
            <wp:anchor distT="0" distB="0" distL="114300" distR="114300" simplePos="0" relativeHeight="251657216" behindDoc="0" locked="0" layoutInCell="1" allowOverlap="1" wp14:anchorId="1482CA5C" wp14:editId="18B347EB">
              <wp:simplePos x="0" y="0"/>
              <wp:positionH relativeFrom="column">
                <wp:posOffset>-868680</wp:posOffset>
              </wp:positionH>
              <wp:positionV relativeFrom="paragraph">
                <wp:posOffset>-240665</wp:posOffset>
              </wp:positionV>
              <wp:extent cx="7339330" cy="854710"/>
              <wp:effectExtent l="0" t="0" r="13970" b="2540"/>
              <wp:wrapSquare wrapText="bothSides"/>
              <wp:docPr id="1"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9330" cy="854710"/>
                        <a:chOff x="-13" y="15225"/>
                        <a:chExt cx="11890" cy="1410"/>
                      </a:xfrm>
                    </wpg:grpSpPr>
                    <wps:wsp>
                      <wps:cNvPr id="5" name="Text Box 6"/>
                      <wps:cNvSpPr txBox="1">
                        <a:spLocks noChangeArrowheads="1"/>
                      </wps:cNvSpPr>
                      <wps:spPr bwMode="auto">
                        <a:xfrm>
                          <a:off x="1294" y="15225"/>
                          <a:ext cx="343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14:paraId="1332E115" w14:textId="77777777" w:rsidR="00AB1A04" w:rsidRDefault="00AB1A04" w:rsidP="00C51DF4">
                            <w:pPr>
                              <w:widowControl w:val="0"/>
                              <w:rPr>
                                <w:rFonts w:ascii="Arial" w:hAnsi="Arial" w:cs="Arial"/>
                                <w:sz w:val="14"/>
                                <w:szCs w:val="14"/>
                              </w:rPr>
                            </w:pPr>
                          </w:p>
                          <w:p w14:paraId="21F1955C" w14:textId="77777777" w:rsidR="00AB1A04" w:rsidRDefault="00AB1A04" w:rsidP="00C51DF4">
                            <w:pPr>
                              <w:widowControl w:val="0"/>
                              <w:rPr>
                                <w:rFonts w:ascii="Arial" w:hAnsi="Arial" w:cs="Arial"/>
                                <w:b/>
                                <w:bCs/>
                                <w:sz w:val="16"/>
                                <w:szCs w:val="16"/>
                              </w:rPr>
                            </w:pPr>
                            <w:r>
                              <w:rPr>
                                <w:rFonts w:ascii="Arial" w:hAnsi="Arial" w:cs="Arial"/>
                                <w:b/>
                                <w:bCs/>
                                <w:sz w:val="16"/>
                                <w:szCs w:val="16"/>
                              </w:rPr>
                              <w:t>BENEFICJENT:</w:t>
                            </w:r>
                          </w:p>
                          <w:p w14:paraId="4BFB9CC6" w14:textId="77777777" w:rsidR="00AB1A04" w:rsidRPr="00E11A36" w:rsidRDefault="00AB1A04" w:rsidP="00C51DF4">
                            <w:pPr>
                              <w:widowControl w:val="0"/>
                              <w:rPr>
                                <w:rFonts w:ascii="Arial" w:hAnsi="Arial" w:cs="Arial"/>
                                <w:b/>
                                <w:bCs/>
                                <w:sz w:val="16"/>
                                <w:szCs w:val="16"/>
                              </w:rPr>
                            </w:pPr>
                            <w:r>
                              <w:rPr>
                                <w:rFonts w:ascii="Arial" w:hAnsi="Arial" w:cs="Arial"/>
                                <w:b/>
                                <w:bCs/>
                                <w:sz w:val="16"/>
                                <w:szCs w:val="16"/>
                              </w:rPr>
                              <w:t>GŁÓWNY URZĄD STATYSTYCZNY</w:t>
                            </w:r>
                          </w:p>
                          <w:p w14:paraId="0EBA342B" w14:textId="77777777" w:rsidR="00AB1A04" w:rsidRPr="00E11A36" w:rsidRDefault="00AB1A04" w:rsidP="00C51DF4">
                            <w:pPr>
                              <w:widowControl w:val="0"/>
                              <w:rPr>
                                <w:rFonts w:ascii="Arial" w:hAnsi="Arial" w:cs="Arial"/>
                                <w:sz w:val="16"/>
                                <w:szCs w:val="16"/>
                              </w:rPr>
                            </w:pPr>
                            <w:r w:rsidRPr="00E11A36">
                              <w:rPr>
                                <w:rFonts w:ascii="Arial" w:hAnsi="Arial" w:cs="Arial"/>
                                <w:sz w:val="16"/>
                                <w:szCs w:val="16"/>
                              </w:rPr>
                              <w:t>Al. Niepodległości 208</w:t>
                            </w:r>
                          </w:p>
                          <w:p w14:paraId="1870201A" w14:textId="77777777" w:rsidR="00AB1A04" w:rsidRDefault="00AB1A04" w:rsidP="00C51DF4">
                            <w:pPr>
                              <w:widowControl w:val="0"/>
                              <w:rPr>
                                <w:rFonts w:ascii="Arial" w:hAnsi="Arial" w:cs="Arial"/>
                                <w:sz w:val="14"/>
                                <w:szCs w:val="14"/>
                              </w:rPr>
                            </w:pPr>
                            <w:r w:rsidRPr="00E11A36">
                              <w:rPr>
                                <w:rFonts w:ascii="Arial" w:hAnsi="Arial" w:cs="Arial"/>
                                <w:sz w:val="16"/>
                                <w:szCs w:val="16"/>
                              </w:rPr>
                              <w:t>00-925 Warszawa</w:t>
                            </w:r>
                          </w:p>
                          <w:p w14:paraId="208C4E0E" w14:textId="77777777" w:rsidR="00AB1A04" w:rsidRDefault="00AB1A04"/>
                        </w:txbxContent>
                      </wps:txbx>
                      <wps:bodyPr rot="0" vert="horz" wrap="square" lIns="36576" tIns="36576" rIns="36576" bIns="36576" anchor="t" anchorCtr="0" upright="1">
                        <a:noAutofit/>
                      </wps:bodyPr>
                    </wps:wsp>
                    <wps:wsp>
                      <wps:cNvPr id="7" name="Text Box 7"/>
                      <wps:cNvSpPr txBox="1">
                        <a:spLocks noChangeArrowheads="1"/>
                      </wps:cNvSpPr>
                      <wps:spPr bwMode="auto">
                        <a:xfrm>
                          <a:off x="4344" y="15228"/>
                          <a:ext cx="2766"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14:paraId="77981F56" w14:textId="77777777" w:rsidR="00AB1A04" w:rsidRDefault="00AB1A04" w:rsidP="00C51DF4">
                            <w:pPr>
                              <w:widowControl w:val="0"/>
                              <w:rPr>
                                <w:rFonts w:ascii="Arial" w:hAnsi="Arial" w:cs="Arial"/>
                                <w:sz w:val="14"/>
                                <w:szCs w:val="14"/>
                              </w:rPr>
                            </w:pPr>
                          </w:p>
                          <w:p w14:paraId="21F71164" w14:textId="77777777" w:rsidR="00AB1A04" w:rsidRPr="003074FC" w:rsidRDefault="00AB1A04" w:rsidP="00C51DF4">
                            <w:pPr>
                              <w:widowControl w:val="0"/>
                              <w:rPr>
                                <w:rFonts w:ascii="Arial" w:hAnsi="Arial" w:cs="Arial"/>
                                <w:sz w:val="16"/>
                                <w:szCs w:val="16"/>
                                <w:lang w:val="en-US"/>
                              </w:rPr>
                            </w:pPr>
                            <w:r>
                              <w:rPr>
                                <w:rFonts w:ascii="Arial" w:hAnsi="Arial" w:cs="Arial"/>
                                <w:sz w:val="16"/>
                                <w:szCs w:val="16"/>
                                <w:lang w:val="en-US"/>
                              </w:rPr>
                              <w:t>tel.   (</w:t>
                            </w:r>
                            <w:r w:rsidRPr="003074FC">
                              <w:rPr>
                                <w:rFonts w:ascii="Arial" w:hAnsi="Arial" w:cs="Arial"/>
                                <w:sz w:val="16"/>
                                <w:szCs w:val="16"/>
                                <w:lang w:val="en-US"/>
                              </w:rPr>
                              <w:t>22) 608 3</w:t>
                            </w:r>
                            <w:r>
                              <w:rPr>
                                <w:rFonts w:ascii="Arial" w:hAnsi="Arial" w:cs="Arial"/>
                                <w:sz w:val="16"/>
                                <w:szCs w:val="16"/>
                                <w:lang w:val="en-US"/>
                              </w:rPr>
                              <w:t>100</w:t>
                            </w:r>
                          </w:p>
                          <w:p w14:paraId="1E62F994" w14:textId="77777777" w:rsidR="00AB1A04" w:rsidRPr="003074FC" w:rsidRDefault="00AB1A04" w:rsidP="00C51DF4">
                            <w:pPr>
                              <w:widowControl w:val="0"/>
                              <w:rPr>
                                <w:rFonts w:ascii="Arial" w:hAnsi="Arial" w:cs="Arial"/>
                                <w:sz w:val="16"/>
                                <w:szCs w:val="16"/>
                                <w:lang w:val="en-US"/>
                              </w:rPr>
                            </w:pPr>
                            <w:r>
                              <w:rPr>
                                <w:rFonts w:ascii="Arial" w:hAnsi="Arial" w:cs="Arial"/>
                                <w:sz w:val="16"/>
                                <w:szCs w:val="16"/>
                                <w:lang w:val="en-US"/>
                              </w:rPr>
                              <w:t>fax   (</w:t>
                            </w:r>
                            <w:r w:rsidRPr="003074FC">
                              <w:rPr>
                                <w:rFonts w:ascii="Arial" w:hAnsi="Arial" w:cs="Arial"/>
                                <w:sz w:val="16"/>
                                <w:szCs w:val="16"/>
                                <w:lang w:val="en-US"/>
                              </w:rPr>
                              <w:t xml:space="preserve">22) </w:t>
                            </w:r>
                            <w:r>
                              <w:rPr>
                                <w:rFonts w:ascii="Arial" w:hAnsi="Arial" w:cs="Arial"/>
                                <w:sz w:val="16"/>
                                <w:szCs w:val="16"/>
                                <w:lang w:val="en-US"/>
                              </w:rPr>
                              <w:t>608 38 63</w:t>
                            </w:r>
                          </w:p>
                          <w:p w14:paraId="560D6AD8" w14:textId="77777777" w:rsidR="00AB1A04" w:rsidRPr="003074FC" w:rsidRDefault="00AB1A04" w:rsidP="00C51DF4">
                            <w:pPr>
                              <w:widowControl w:val="0"/>
                              <w:rPr>
                                <w:rFonts w:ascii="Arial" w:hAnsi="Arial" w:cs="Arial"/>
                                <w:sz w:val="16"/>
                                <w:szCs w:val="16"/>
                                <w:lang w:val="en-US"/>
                              </w:rPr>
                            </w:pPr>
                            <w:r w:rsidRPr="003074FC">
                              <w:rPr>
                                <w:rFonts w:ascii="Arial" w:hAnsi="Arial" w:cs="Arial"/>
                                <w:sz w:val="16"/>
                                <w:szCs w:val="16"/>
                                <w:lang w:val="en-US"/>
                              </w:rPr>
                              <w:t>www.stat.gov.pl</w:t>
                            </w:r>
                          </w:p>
                          <w:p w14:paraId="5BC8D6A1" w14:textId="77777777" w:rsidR="00AB1A04" w:rsidRPr="00BC0929" w:rsidRDefault="00AB1A04" w:rsidP="00C51DF4">
                            <w:pPr>
                              <w:widowControl w:val="0"/>
                              <w:rPr>
                                <w:lang w:val="en-US"/>
                              </w:rPr>
                            </w:pPr>
                          </w:p>
                        </w:txbxContent>
                      </wps:txbx>
                      <wps:bodyPr rot="0" vert="horz" wrap="square" lIns="36576" tIns="36576" rIns="36576" bIns="36576" anchor="t" anchorCtr="0" upright="1">
                        <a:noAutofit/>
                      </wps:bodyPr>
                    </wps:wsp>
                    <wps:wsp>
                      <wps:cNvPr id="8" name="Line 8"/>
                      <wps:cNvCnPr>
                        <a:cxnSpLocks noChangeShapeType="1"/>
                      </wps:cNvCnPr>
                      <wps:spPr bwMode="auto">
                        <a:xfrm flipV="1">
                          <a:off x="-13" y="15277"/>
                          <a:ext cx="11870" cy="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pic:pic xmlns:pic="http://schemas.openxmlformats.org/drawingml/2006/picture">
                      <pic:nvPicPr>
                        <pic:cNvPr id="9" name="Picture 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2" y="16302"/>
                          <a:ext cx="1156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2" y="15469"/>
                          <a:ext cx="788" cy="6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82CA5C" id="Grupa 2" o:spid="_x0000_s1026" style="position:absolute;left:0;text-align:left;margin-left:-68.4pt;margin-top:-18.95pt;width:577.9pt;height:67.3pt;z-index:251657216" coordorigin="-13,15225" coordsize="11890,1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">
              <v:shapetype id="_x0000_t202" coordsize="21600,21600" o:spt="202" path="m,l,21600r21600,l21600,xe">
                <v:stroke joinstyle="miter"/>
                <v:path gradientshapeok="t" o:connecttype="rect"/>
              </v:shapetype>
              <v:shape id="Text Box 6" o:spid="_x0000_s1027" type="#_x0000_t202" style="position:absolute;left:1294;top:15225;width:343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zTcQA&#10;AADaAAAADwAAAGRycy9kb3ducmV2LnhtbESPQWvCQBSE74L/YXkFb7qp0pJGV4mFQgseqha9PrLP&#10;JJh9G7NbTfz1riB4HGbmG2a2aE0lztS40rKC11EEgjizuuRcwd/2axiDcB5ZY2WZFHTkYDHv92aY&#10;aHvhNZ03PhcBwi5BBYX3dSKlywoy6Ea2Jg7ewTYGfZBNLnWDlwA3lRxH0bs0WHJYKLCmz4Ky4+bf&#10;KEjlNrLr7vcUT1a743X/030s006pwUubTkF4av0z/Gh/awVvcL8Sb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2c03EAAAA2gAAAA8AAAAAAAAAAAAAAAAAmAIAAGRycy9k&#10;b3ducmV2LnhtbFBLBQYAAAAABAAEAPUAAACJAwAAAAA=&#10;" filled="f" stroked="f" strokecolor="#03c">
                <v:textbox inset="2.88pt,2.88pt,2.88pt,2.88pt">
                  <w:txbxContent>
                    <w:p w14:paraId="1332E115" w14:textId="77777777" w:rsidR="00AB1A04" w:rsidRDefault="00AB1A04" w:rsidP="00C51DF4">
                      <w:pPr>
                        <w:widowControl w:val="0"/>
                        <w:rPr>
                          <w:rFonts w:ascii="Arial" w:hAnsi="Arial" w:cs="Arial"/>
                          <w:sz w:val="14"/>
                          <w:szCs w:val="14"/>
                        </w:rPr>
                      </w:pPr>
                    </w:p>
                    <w:p w14:paraId="21F1955C" w14:textId="77777777" w:rsidR="00AB1A04" w:rsidRDefault="00AB1A04" w:rsidP="00C51DF4">
                      <w:pPr>
                        <w:widowControl w:val="0"/>
                        <w:rPr>
                          <w:rFonts w:ascii="Arial" w:hAnsi="Arial" w:cs="Arial"/>
                          <w:b/>
                          <w:bCs/>
                          <w:sz w:val="16"/>
                          <w:szCs w:val="16"/>
                        </w:rPr>
                      </w:pPr>
                      <w:r>
                        <w:rPr>
                          <w:rFonts w:ascii="Arial" w:hAnsi="Arial" w:cs="Arial"/>
                          <w:b/>
                          <w:bCs/>
                          <w:sz w:val="16"/>
                          <w:szCs w:val="16"/>
                        </w:rPr>
                        <w:t>BENEFICJENT:</w:t>
                      </w:r>
                    </w:p>
                    <w:p w14:paraId="4BFB9CC6" w14:textId="77777777" w:rsidR="00AB1A04" w:rsidRPr="00E11A36" w:rsidRDefault="00AB1A04" w:rsidP="00C51DF4">
                      <w:pPr>
                        <w:widowControl w:val="0"/>
                        <w:rPr>
                          <w:rFonts w:ascii="Arial" w:hAnsi="Arial" w:cs="Arial"/>
                          <w:b/>
                          <w:bCs/>
                          <w:sz w:val="16"/>
                          <w:szCs w:val="16"/>
                        </w:rPr>
                      </w:pPr>
                      <w:r>
                        <w:rPr>
                          <w:rFonts w:ascii="Arial" w:hAnsi="Arial" w:cs="Arial"/>
                          <w:b/>
                          <w:bCs/>
                          <w:sz w:val="16"/>
                          <w:szCs w:val="16"/>
                        </w:rPr>
                        <w:t>GŁÓWNY URZĄD STATYSTYCZNY</w:t>
                      </w:r>
                    </w:p>
                    <w:p w14:paraId="0EBA342B" w14:textId="77777777" w:rsidR="00AB1A04" w:rsidRPr="00E11A36" w:rsidRDefault="00AB1A04" w:rsidP="00C51DF4">
                      <w:pPr>
                        <w:widowControl w:val="0"/>
                        <w:rPr>
                          <w:rFonts w:ascii="Arial" w:hAnsi="Arial" w:cs="Arial"/>
                          <w:sz w:val="16"/>
                          <w:szCs w:val="16"/>
                        </w:rPr>
                      </w:pPr>
                      <w:r w:rsidRPr="00E11A36">
                        <w:rPr>
                          <w:rFonts w:ascii="Arial" w:hAnsi="Arial" w:cs="Arial"/>
                          <w:sz w:val="16"/>
                          <w:szCs w:val="16"/>
                        </w:rPr>
                        <w:t>Al. Niepodległości 208</w:t>
                      </w:r>
                    </w:p>
                    <w:p w14:paraId="1870201A" w14:textId="77777777" w:rsidR="00AB1A04" w:rsidRDefault="00AB1A04" w:rsidP="00C51DF4">
                      <w:pPr>
                        <w:widowControl w:val="0"/>
                        <w:rPr>
                          <w:rFonts w:ascii="Arial" w:hAnsi="Arial" w:cs="Arial"/>
                          <w:sz w:val="14"/>
                          <w:szCs w:val="14"/>
                        </w:rPr>
                      </w:pPr>
                      <w:r w:rsidRPr="00E11A36">
                        <w:rPr>
                          <w:rFonts w:ascii="Arial" w:hAnsi="Arial" w:cs="Arial"/>
                          <w:sz w:val="16"/>
                          <w:szCs w:val="16"/>
                        </w:rPr>
                        <w:t>00-925 Warszawa</w:t>
                      </w:r>
                    </w:p>
                    <w:p w14:paraId="208C4E0E" w14:textId="77777777" w:rsidR="00AB1A04" w:rsidRDefault="00AB1A04"/>
                  </w:txbxContent>
                </v:textbox>
              </v:shape>
              <v:shape id="Text Box 7" o:spid="_x0000_s1028" type="#_x0000_t202" style="position:absolute;left:4344;top:15228;width:2766;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IocQA&#10;AADaAAAADwAAAGRycy9kb3ducmV2LnhtbESPQWvCQBSE74L/YXkFb7qpQptGV4mFQgseqha9PrLP&#10;JJh9G7NbTfz1riB4HGbmG2a2aE0lztS40rKC11EEgjizuuRcwd/2axiDcB5ZY2WZFHTkYDHv92aY&#10;aHvhNZ03PhcBwi5BBYX3dSKlywoy6Ea2Jg7ewTYGfZBNLnWDlwA3lRxH0Zs0WHJYKLCmz4Ky4+bf&#10;KEjlNrLr7vcUT1a743X/030s006pwUubTkF4av0z/Gh/awXvcL8Sb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SKHEAAAA2gAAAA8AAAAAAAAAAAAAAAAAmAIAAGRycy9k&#10;b3ducmV2LnhtbFBLBQYAAAAABAAEAPUAAACJAwAAAAA=&#10;" filled="f" stroked="f" strokecolor="#03c">
                <v:textbox inset="2.88pt,2.88pt,2.88pt,2.88pt">
                  <w:txbxContent>
                    <w:p w14:paraId="77981F56" w14:textId="77777777" w:rsidR="00AB1A04" w:rsidRDefault="00AB1A04" w:rsidP="00C51DF4">
                      <w:pPr>
                        <w:widowControl w:val="0"/>
                        <w:rPr>
                          <w:rFonts w:ascii="Arial" w:hAnsi="Arial" w:cs="Arial"/>
                          <w:sz w:val="14"/>
                          <w:szCs w:val="14"/>
                        </w:rPr>
                      </w:pPr>
                    </w:p>
                    <w:p w14:paraId="21F71164" w14:textId="77777777" w:rsidR="00AB1A04" w:rsidRPr="003074FC" w:rsidRDefault="00AB1A04" w:rsidP="00C51DF4">
                      <w:pPr>
                        <w:widowControl w:val="0"/>
                        <w:rPr>
                          <w:rFonts w:ascii="Arial" w:hAnsi="Arial" w:cs="Arial"/>
                          <w:sz w:val="16"/>
                          <w:szCs w:val="16"/>
                          <w:lang w:val="en-US"/>
                        </w:rPr>
                      </w:pPr>
                      <w:r>
                        <w:rPr>
                          <w:rFonts w:ascii="Arial" w:hAnsi="Arial" w:cs="Arial"/>
                          <w:sz w:val="16"/>
                          <w:szCs w:val="16"/>
                          <w:lang w:val="en-US"/>
                        </w:rPr>
                        <w:t>tel.   (</w:t>
                      </w:r>
                      <w:r w:rsidRPr="003074FC">
                        <w:rPr>
                          <w:rFonts w:ascii="Arial" w:hAnsi="Arial" w:cs="Arial"/>
                          <w:sz w:val="16"/>
                          <w:szCs w:val="16"/>
                          <w:lang w:val="en-US"/>
                        </w:rPr>
                        <w:t>22) 608 3</w:t>
                      </w:r>
                      <w:r>
                        <w:rPr>
                          <w:rFonts w:ascii="Arial" w:hAnsi="Arial" w:cs="Arial"/>
                          <w:sz w:val="16"/>
                          <w:szCs w:val="16"/>
                          <w:lang w:val="en-US"/>
                        </w:rPr>
                        <w:t>100</w:t>
                      </w:r>
                    </w:p>
                    <w:p w14:paraId="1E62F994" w14:textId="77777777" w:rsidR="00AB1A04" w:rsidRPr="003074FC" w:rsidRDefault="00AB1A04" w:rsidP="00C51DF4">
                      <w:pPr>
                        <w:widowControl w:val="0"/>
                        <w:rPr>
                          <w:rFonts w:ascii="Arial" w:hAnsi="Arial" w:cs="Arial"/>
                          <w:sz w:val="16"/>
                          <w:szCs w:val="16"/>
                          <w:lang w:val="en-US"/>
                        </w:rPr>
                      </w:pPr>
                      <w:r>
                        <w:rPr>
                          <w:rFonts w:ascii="Arial" w:hAnsi="Arial" w:cs="Arial"/>
                          <w:sz w:val="16"/>
                          <w:szCs w:val="16"/>
                          <w:lang w:val="en-US"/>
                        </w:rPr>
                        <w:t>fax   (</w:t>
                      </w:r>
                      <w:r w:rsidRPr="003074FC">
                        <w:rPr>
                          <w:rFonts w:ascii="Arial" w:hAnsi="Arial" w:cs="Arial"/>
                          <w:sz w:val="16"/>
                          <w:szCs w:val="16"/>
                          <w:lang w:val="en-US"/>
                        </w:rPr>
                        <w:t xml:space="preserve">22) </w:t>
                      </w:r>
                      <w:r>
                        <w:rPr>
                          <w:rFonts w:ascii="Arial" w:hAnsi="Arial" w:cs="Arial"/>
                          <w:sz w:val="16"/>
                          <w:szCs w:val="16"/>
                          <w:lang w:val="en-US"/>
                        </w:rPr>
                        <w:t>608 38 63</w:t>
                      </w:r>
                    </w:p>
                    <w:p w14:paraId="560D6AD8" w14:textId="77777777" w:rsidR="00AB1A04" w:rsidRPr="003074FC" w:rsidRDefault="00AB1A04" w:rsidP="00C51DF4">
                      <w:pPr>
                        <w:widowControl w:val="0"/>
                        <w:rPr>
                          <w:rFonts w:ascii="Arial" w:hAnsi="Arial" w:cs="Arial"/>
                          <w:sz w:val="16"/>
                          <w:szCs w:val="16"/>
                          <w:lang w:val="en-US"/>
                        </w:rPr>
                      </w:pPr>
                      <w:r w:rsidRPr="003074FC">
                        <w:rPr>
                          <w:rFonts w:ascii="Arial" w:hAnsi="Arial" w:cs="Arial"/>
                          <w:sz w:val="16"/>
                          <w:szCs w:val="16"/>
                          <w:lang w:val="en-US"/>
                        </w:rPr>
                        <w:t>www.stat.gov.pl</w:t>
                      </w:r>
                    </w:p>
                    <w:p w14:paraId="5BC8D6A1" w14:textId="77777777" w:rsidR="00AB1A04" w:rsidRPr="00BC0929" w:rsidRDefault="00AB1A04" w:rsidP="00C51DF4">
                      <w:pPr>
                        <w:widowControl w:val="0"/>
                        <w:rPr>
                          <w:lang w:val="en-US"/>
                        </w:rPr>
                      </w:pPr>
                    </w:p>
                  </w:txbxContent>
                </v:textbox>
              </v:shape>
              <v:line id="Line 8" o:spid="_x0000_s1029" style="position:absolute;flip:y;visibility:visible;mso-wrap-style:square" from="-13,15277" to="11857,1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2ObwAAADaAAAADwAAAGRycy9kb3ducmV2LnhtbERPuwrCMBTdBf8hXMHNpiqIVNMigqA4&#10;iK/B7dJc22JzU5qo9e/NIDgeznuZdaYWL2pdZVnBOIpBEOdWV1wouJw3ozkI55E11pZJwYccZGm/&#10;t8RE2zcf6XXyhQgh7BJUUHrfJFK6vCSDLrINceDutjXoA2wLqVt8h3BTy0kcz6TBikNDiQ2tS8of&#10;p6dREO+vtV6dGU2X7z/T2/qwO2zuSg0H3WoBwlPn/+Kfe6sVhK3hSrgBMv0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cQ2ObwAAADaAAAADwAAAAAAAAAAAAAAAAChAgAA&#10;ZHJzL2Rvd25yZXYueG1sUEsFBgAAAAAEAAQA+QAAAIoDAAAAAA==&#10;" strokeweight=".5pt">
                <v:shadow color="#ccc" opacity="49150f" offset=".74833mm,.74833m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312;top:16302;width:11565;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FjazEAAAA2gAAAA8AAABkcnMvZG93bnJldi54bWxEj0FrwkAUhO9C/8PyCl6k2bQHMalrqIFA&#10;FXrQ9tLba/aZBLNv4+5W47/vCkKPw8x8wyyL0fTiTM53lhU8JykI4trqjhsFX5/V0wKED8gae8uk&#10;4EoeitXDZIm5thfe0XkfGhEh7HNU0IYw5FL6uiWDPrEDcfQO1hkMUbpGaoeXCDe9fEnTuTTYcVxo&#10;caCypfq4/zUKDhv3sy6zj2rb+aq2Mz7p7+Ncqenj+PYKItAY/sP39rtWkMHtSr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FjazEAAAA2gAAAA8AAAAAAAAAAAAAAAAA&#10;nwIAAGRycy9kb3ducmV2LnhtbFBLBQYAAAAABAAEAPcAAACQAwAAAAA=&#10;">
                <v:imagedata r:id="rId3" o:title=""/>
                <o:lock v:ext="edit" aspectratio="f"/>
              </v:shape>
              <v:shape id="Picture 10" o:spid="_x0000_s1031" type="#_x0000_t75" style="position:absolute;left:312;top:15469;width:788;height: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MfCAAAA2wAAAA8AAABkcnMvZG93bnJldi54bWxET91KwzAUvhd8h3CE3bnUXMxRl5UpKA4m&#10;stkHODbHpqw5iU1cu7c3grC78/H9nlU1uV6caIidZw138wIEceNNx62G+uP5dgkiJmSDvWfScKYI&#10;1fr6aoWl8SPv6XRIrcghHEvUYFMKpZSxseQwzn0gztyXHxymDIdWmgHHHO56qYpiIR12nBssBnqy&#10;1BwPP07Do3oP+/Ztu1P1Zy2XVoX7l++t1rObafMAItGULuJ/96vJ8xX8/Z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wmDHwgAAANsAAAAPAAAAAAAAAAAAAAAAAJ8C&#10;AABkcnMvZG93bnJldi54bWxQSwUGAAAAAAQABAD3AAAAjgMAAAAA&#10;">
                <v:imagedata r:id="rId4" o:title=""/>
              </v:shape>
              <w10:wrap type="square"/>
            </v:group>
          </w:pict>
        </mc:Fallback>
      </mc:AlternateContent>
    </w:r>
    <w:r>
      <w:rPr>
        <w:noProof/>
      </w:rPr>
      <mc:AlternateContent>
        <mc:Choice Requires="wps">
          <w:drawing>
            <wp:anchor distT="0" distB="0" distL="114300" distR="114300" simplePos="0" relativeHeight="251658240" behindDoc="0" locked="0" layoutInCell="1" allowOverlap="1" wp14:anchorId="7899D72D" wp14:editId="04200FC2">
              <wp:simplePos x="0" y="0"/>
              <wp:positionH relativeFrom="column">
                <wp:posOffset>3234055</wp:posOffset>
              </wp:positionH>
              <wp:positionV relativeFrom="paragraph">
                <wp:posOffset>-193040</wp:posOffset>
              </wp:positionV>
              <wp:extent cx="3342005" cy="564515"/>
              <wp:effectExtent l="0" t="0" r="10795" b="26035"/>
              <wp:wrapNone/>
              <wp:docPr id="34"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564515"/>
                      </a:xfrm>
                      <a:prstGeom prst="rect">
                        <a:avLst/>
                      </a:prstGeom>
                      <a:solidFill>
                        <a:srgbClr val="FFFFFF"/>
                      </a:solidFill>
                      <a:ln w="9525">
                        <a:solidFill>
                          <a:srgbClr val="FFFFFF"/>
                        </a:solidFill>
                        <a:miter lim="800000"/>
                        <a:headEnd/>
                        <a:tailEnd/>
                      </a:ln>
                    </wps:spPr>
                    <wps:txbx>
                      <w:txbxContent>
                        <w:p w14:paraId="77E48292" w14:textId="77777777" w:rsidR="00AB1A04" w:rsidRPr="00FD3B32" w:rsidRDefault="00AB1A04" w:rsidP="00C51DF4">
                          <w:pPr>
                            <w:pStyle w:val="Stopka"/>
                            <w:jc w:val="center"/>
                            <w:rPr>
                              <w:rFonts w:ascii="Arial" w:hAnsi="Arial" w:cs="Arial"/>
                              <w:color w:val="17365D"/>
                              <w:sz w:val="16"/>
                              <w:szCs w:val="16"/>
                              <w:shd w:val="clear" w:color="auto" w:fill="FFFFFF"/>
                            </w:rPr>
                          </w:pPr>
                          <w:r w:rsidRPr="00FD3B32">
                            <w:rPr>
                              <w:rFonts w:ascii="Arial" w:hAnsi="Arial" w:cs="Arial"/>
                              <w:color w:val="17365D"/>
                              <w:sz w:val="16"/>
                              <w:szCs w:val="16"/>
                              <w:shd w:val="clear" w:color="auto" w:fill="FFFFFF"/>
                            </w:rPr>
                            <w:t>Projekt współfinansowany przez Unię Europejską z Europejskiego Funduszu Rozwoju Regionalnego oraz ze środków budżetu państwa.</w:t>
                          </w:r>
                          <w:r w:rsidRPr="00FD3B32">
                            <w:rPr>
                              <w:rFonts w:ascii="Arial" w:hAnsi="Arial" w:cs="Arial"/>
                              <w:color w:val="17365D"/>
                              <w:sz w:val="16"/>
                              <w:szCs w:val="16"/>
                            </w:rPr>
                            <w:br/>
                          </w:r>
                          <w:r w:rsidRPr="00FD3B32">
                            <w:rPr>
                              <w:rFonts w:ascii="Arial" w:hAnsi="Arial" w:cs="Arial"/>
                              <w:color w:val="17365D"/>
                              <w:sz w:val="16"/>
                              <w:szCs w:val="16"/>
                              <w:shd w:val="clear" w:color="auto" w:fill="FFFFFF"/>
                            </w:rPr>
                            <w:t xml:space="preserve">7. Oś Priorytetowa: </w:t>
                          </w:r>
                        </w:p>
                        <w:p w14:paraId="147203CB" w14:textId="77777777" w:rsidR="00AB1A04" w:rsidRPr="00FD3B32" w:rsidRDefault="00AB1A04" w:rsidP="00C51DF4">
                          <w:pPr>
                            <w:pStyle w:val="Stopka"/>
                            <w:jc w:val="center"/>
                            <w:rPr>
                              <w:color w:val="17365D"/>
                              <w:sz w:val="16"/>
                              <w:szCs w:val="16"/>
                            </w:rPr>
                          </w:pPr>
                          <w:r w:rsidRPr="00FD3B32">
                            <w:rPr>
                              <w:rFonts w:ascii="Arial" w:hAnsi="Arial" w:cs="Arial"/>
                              <w:color w:val="17365D"/>
                              <w:sz w:val="16"/>
                              <w:szCs w:val="16"/>
                              <w:shd w:val="clear" w:color="auto" w:fill="FFFFFF"/>
                            </w:rPr>
                            <w:t>Społeczeństwo informacyjne – budowa elektronicznej administracji</w:t>
                          </w:r>
                        </w:p>
                        <w:p w14:paraId="750833D2" w14:textId="77777777" w:rsidR="00AB1A04" w:rsidRDefault="00AB1A04" w:rsidP="00C51DF4">
                          <w:pPr>
                            <w:pStyle w:val="Stopka"/>
                          </w:pPr>
                        </w:p>
                        <w:p w14:paraId="56B8FE84" w14:textId="77777777" w:rsidR="00AB1A04" w:rsidRDefault="00AB1A04" w:rsidP="00C51D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9D72D" id="Pole tekstowe 34" o:spid="_x0000_s1032" type="#_x0000_t202" style="position:absolute;left:0;text-align:left;margin-left:254.65pt;margin-top:-15.2pt;width:263.15pt;height:4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" strokecolor="white">
              <v:textbox>
                <w:txbxContent>
                  <w:p w14:paraId="77E48292" w14:textId="77777777" w:rsidR="00AB1A04" w:rsidRPr="00FD3B32" w:rsidRDefault="00AB1A04" w:rsidP="00C51DF4">
                    <w:pPr>
                      <w:pStyle w:val="Stopka"/>
                      <w:jc w:val="center"/>
                      <w:rPr>
                        <w:rFonts w:ascii="Arial" w:hAnsi="Arial" w:cs="Arial"/>
                        <w:color w:val="17365D"/>
                        <w:sz w:val="16"/>
                        <w:szCs w:val="16"/>
                        <w:shd w:val="clear" w:color="auto" w:fill="FFFFFF"/>
                      </w:rPr>
                    </w:pPr>
                    <w:r w:rsidRPr="00FD3B32">
                      <w:rPr>
                        <w:rFonts w:ascii="Arial" w:hAnsi="Arial" w:cs="Arial"/>
                        <w:color w:val="17365D"/>
                        <w:sz w:val="16"/>
                        <w:szCs w:val="16"/>
                        <w:shd w:val="clear" w:color="auto" w:fill="FFFFFF"/>
                      </w:rPr>
                      <w:t>Projekt współfinansowany przez Unię Europejską z Europejskiego Funduszu Rozwoju Regionalnego oraz ze środków budżetu państwa.</w:t>
                    </w:r>
                    <w:r w:rsidRPr="00FD3B32">
                      <w:rPr>
                        <w:rFonts w:ascii="Arial" w:hAnsi="Arial" w:cs="Arial"/>
                        <w:color w:val="17365D"/>
                        <w:sz w:val="16"/>
                        <w:szCs w:val="16"/>
                      </w:rPr>
                      <w:br/>
                    </w:r>
                    <w:r w:rsidRPr="00FD3B32">
                      <w:rPr>
                        <w:rFonts w:ascii="Arial" w:hAnsi="Arial" w:cs="Arial"/>
                        <w:color w:val="17365D"/>
                        <w:sz w:val="16"/>
                        <w:szCs w:val="16"/>
                        <w:shd w:val="clear" w:color="auto" w:fill="FFFFFF"/>
                      </w:rPr>
                      <w:t xml:space="preserve">7. Oś Priorytetowa: </w:t>
                    </w:r>
                  </w:p>
                  <w:p w14:paraId="147203CB" w14:textId="77777777" w:rsidR="00AB1A04" w:rsidRPr="00FD3B32" w:rsidRDefault="00AB1A04" w:rsidP="00C51DF4">
                    <w:pPr>
                      <w:pStyle w:val="Stopka"/>
                      <w:jc w:val="center"/>
                      <w:rPr>
                        <w:color w:val="17365D"/>
                        <w:sz w:val="16"/>
                        <w:szCs w:val="16"/>
                      </w:rPr>
                    </w:pPr>
                    <w:r w:rsidRPr="00FD3B32">
                      <w:rPr>
                        <w:rFonts w:ascii="Arial" w:hAnsi="Arial" w:cs="Arial"/>
                        <w:color w:val="17365D"/>
                        <w:sz w:val="16"/>
                        <w:szCs w:val="16"/>
                        <w:shd w:val="clear" w:color="auto" w:fill="FFFFFF"/>
                      </w:rPr>
                      <w:t>Społeczeństwo informacyjne – budowa elektronicznej administracji</w:t>
                    </w:r>
                  </w:p>
                  <w:p w14:paraId="750833D2" w14:textId="77777777" w:rsidR="00AB1A04" w:rsidRDefault="00AB1A04" w:rsidP="00C51DF4">
                    <w:pPr>
                      <w:pStyle w:val="Stopka"/>
                    </w:pPr>
                  </w:p>
                  <w:p w14:paraId="56B8FE84" w14:textId="77777777" w:rsidR="00AB1A04" w:rsidRDefault="00AB1A04" w:rsidP="00C51DF4"/>
                </w:txbxContent>
              </v:textbox>
            </v:shape>
          </w:pict>
        </mc:Fallback>
      </mc:AlternateContent>
    </w:r>
    <w:r>
      <w:fldChar w:fldCharType="begin"/>
    </w:r>
    <w:r>
      <w:instrText xml:space="preserve"> PAGE   \* MERGEFORMAT </w:instrText>
    </w:r>
    <w:r>
      <w:fldChar w:fldCharType="separate"/>
    </w:r>
    <w:r>
      <w:rPr>
        <w:noProof/>
      </w:rPr>
      <w:t>22</w:t>
    </w:r>
    <w:r>
      <w:rPr>
        <w:noProof/>
      </w:rPr>
      <w:fldChar w:fldCharType="end"/>
    </w:r>
  </w:p>
  <w:p w14:paraId="54DC297A" w14:textId="77777777" w:rsidR="00AB1A04" w:rsidRDefault="00AB1A04" w:rsidP="00C51DF4">
    <w:pPr>
      <w:pStyle w:val="Stopka"/>
      <w:tabs>
        <w:tab w:val="clear" w:pos="4536"/>
        <w:tab w:val="clear" w:pos="9072"/>
        <w:tab w:val="left" w:pos="673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717DE" w14:textId="13EC7364" w:rsidR="00AB1A04" w:rsidRPr="00BA303A" w:rsidRDefault="00AB1A04" w:rsidP="00C51DF4">
    <w:pPr>
      <w:pStyle w:val="Stopka"/>
      <w:rPr>
        <w:rFonts w:ascii="Cambria" w:hAnsi="Cambria"/>
        <w:b/>
        <w:sz w:val="20"/>
        <w:bdr w:val="single" w:sz="4" w:space="0" w:color="auto"/>
      </w:rPr>
    </w:pPr>
    <w:r w:rsidRPr="00BA303A">
      <w:rPr>
        <w:rFonts w:ascii="Cambria" w:hAnsi="Cambria"/>
        <w:sz w:val="20"/>
        <w:bdr w:val="single" w:sz="4" w:space="0" w:color="auto"/>
      </w:rPr>
      <w:tab/>
    </w:r>
    <w:r>
      <w:rPr>
        <w:rFonts w:ascii="Cambria" w:hAnsi="Cambria"/>
        <w:sz w:val="20"/>
        <w:bdr w:val="single" w:sz="4" w:space="0" w:color="auto"/>
      </w:rPr>
      <w:t xml:space="preserve">Specyfikacja </w:t>
    </w:r>
    <w:r w:rsidRPr="00BA303A">
      <w:rPr>
        <w:rFonts w:ascii="Cambria" w:hAnsi="Cambria"/>
        <w:sz w:val="20"/>
        <w:bdr w:val="single" w:sz="4" w:space="0" w:color="auto"/>
      </w:rPr>
      <w:t>Warunków Zamówienia (</w:t>
    </w:r>
    <w:r>
      <w:rPr>
        <w:rFonts w:ascii="Cambria" w:hAnsi="Cambria"/>
        <w:sz w:val="20"/>
        <w:bdr w:val="single" w:sz="4" w:space="0" w:color="auto"/>
      </w:rPr>
      <w:t>SWZ</w:t>
    </w:r>
    <w:r w:rsidRPr="00BA303A">
      <w:rPr>
        <w:rFonts w:ascii="Cambria" w:hAnsi="Cambria"/>
        <w:sz w:val="20"/>
        <w:bdr w:val="single" w:sz="4" w:space="0" w:color="auto"/>
      </w:rPr>
      <w:t>)</w:t>
    </w:r>
    <w:r w:rsidRPr="00BA303A">
      <w:rPr>
        <w:rFonts w:ascii="Cambria" w:hAnsi="Cambria"/>
        <w:sz w:val="20"/>
        <w:bdr w:val="single" w:sz="4" w:space="0" w:color="auto"/>
      </w:rPr>
      <w:tab/>
      <w:t xml:space="preserve">Strona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PAGE</w:instrText>
    </w:r>
    <w:r w:rsidRPr="00BA303A">
      <w:rPr>
        <w:rFonts w:ascii="Cambria" w:hAnsi="Cambria"/>
        <w:b/>
        <w:sz w:val="20"/>
        <w:bdr w:val="single" w:sz="4" w:space="0" w:color="auto"/>
      </w:rPr>
      <w:fldChar w:fldCharType="separate"/>
    </w:r>
    <w:r w:rsidR="00025BF2">
      <w:rPr>
        <w:rFonts w:ascii="Cambria" w:hAnsi="Cambria"/>
        <w:b/>
        <w:noProof/>
        <w:sz w:val="20"/>
        <w:bdr w:val="single" w:sz="4" w:space="0" w:color="auto"/>
      </w:rPr>
      <w:t>11</w:t>
    </w:r>
    <w:r w:rsidRPr="00BA303A">
      <w:rPr>
        <w:rFonts w:ascii="Cambria" w:hAnsi="Cambria"/>
        <w:b/>
        <w:sz w:val="20"/>
        <w:bdr w:val="single" w:sz="4" w:space="0" w:color="auto"/>
      </w:rPr>
      <w:fldChar w:fldCharType="end"/>
    </w:r>
    <w:r w:rsidRPr="00BA303A">
      <w:rPr>
        <w:rFonts w:ascii="Cambria" w:hAnsi="Cambria"/>
        <w:sz w:val="20"/>
        <w:bdr w:val="single" w:sz="4" w:space="0" w:color="auto"/>
      </w:rPr>
      <w:t xml:space="preserve"> z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NUMPAGES</w:instrText>
    </w:r>
    <w:r w:rsidRPr="00BA303A">
      <w:rPr>
        <w:rFonts w:ascii="Cambria" w:hAnsi="Cambria"/>
        <w:b/>
        <w:sz w:val="20"/>
        <w:bdr w:val="single" w:sz="4" w:space="0" w:color="auto"/>
      </w:rPr>
      <w:fldChar w:fldCharType="separate"/>
    </w:r>
    <w:r w:rsidR="00025BF2">
      <w:rPr>
        <w:rFonts w:ascii="Cambria" w:hAnsi="Cambria"/>
        <w:b/>
        <w:noProof/>
        <w:sz w:val="20"/>
        <w:bdr w:val="single" w:sz="4" w:space="0" w:color="auto"/>
      </w:rPr>
      <w:t>36</w:t>
    </w:r>
    <w:r w:rsidRPr="00BA303A">
      <w:rPr>
        <w:rFonts w:ascii="Cambria" w:hAnsi="Cambria"/>
        <w:b/>
        <w:sz w:val="20"/>
        <w:bdr w:val="single" w:sz="4" w:space="0" w:color="auto"/>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2301F" w14:textId="7D85BAA6" w:rsidR="00AB1A04" w:rsidRPr="00BA303A" w:rsidRDefault="00AB1A04" w:rsidP="00C51DF4">
    <w:pPr>
      <w:pStyle w:val="Stopka"/>
      <w:rPr>
        <w:rFonts w:ascii="Cambria" w:hAnsi="Cambria"/>
        <w:b/>
        <w:sz w:val="20"/>
        <w:bdr w:val="single" w:sz="4" w:space="0" w:color="auto"/>
      </w:rPr>
    </w:pPr>
    <w:r w:rsidRPr="00BA303A">
      <w:rPr>
        <w:rFonts w:ascii="Cambria" w:hAnsi="Cambria"/>
        <w:sz w:val="20"/>
        <w:bdr w:val="single" w:sz="4" w:space="0" w:color="auto"/>
      </w:rPr>
      <w:tab/>
    </w:r>
    <w:r>
      <w:rPr>
        <w:rFonts w:ascii="Cambria" w:hAnsi="Cambria"/>
        <w:sz w:val="20"/>
        <w:bdr w:val="single" w:sz="4" w:space="0" w:color="auto"/>
      </w:rPr>
      <w:t>Specyfikacja Warunków Zamówienia</w:t>
    </w:r>
    <w:r w:rsidRPr="00BA303A">
      <w:rPr>
        <w:rFonts w:ascii="Cambria" w:hAnsi="Cambria"/>
        <w:sz w:val="20"/>
        <w:bdr w:val="single" w:sz="4" w:space="0" w:color="auto"/>
      </w:rPr>
      <w:tab/>
      <w:t xml:space="preserve">Strona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PAGE</w:instrText>
    </w:r>
    <w:r w:rsidRPr="00BA303A">
      <w:rPr>
        <w:rFonts w:ascii="Cambria" w:hAnsi="Cambria"/>
        <w:b/>
        <w:sz w:val="20"/>
        <w:bdr w:val="single" w:sz="4" w:space="0" w:color="auto"/>
      </w:rPr>
      <w:fldChar w:fldCharType="separate"/>
    </w:r>
    <w:r w:rsidR="00025BF2">
      <w:rPr>
        <w:rFonts w:ascii="Cambria" w:hAnsi="Cambria"/>
        <w:b/>
        <w:noProof/>
        <w:sz w:val="20"/>
        <w:bdr w:val="single" w:sz="4" w:space="0" w:color="auto"/>
      </w:rPr>
      <w:t>1</w:t>
    </w:r>
    <w:r w:rsidRPr="00BA303A">
      <w:rPr>
        <w:rFonts w:ascii="Cambria" w:hAnsi="Cambria"/>
        <w:b/>
        <w:sz w:val="20"/>
        <w:bdr w:val="single" w:sz="4" w:space="0" w:color="auto"/>
      </w:rPr>
      <w:fldChar w:fldCharType="end"/>
    </w:r>
    <w:r w:rsidRPr="00BA303A">
      <w:rPr>
        <w:rFonts w:ascii="Cambria" w:hAnsi="Cambria"/>
        <w:sz w:val="20"/>
        <w:bdr w:val="single" w:sz="4" w:space="0" w:color="auto"/>
      </w:rPr>
      <w:t xml:space="preserve"> z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NUMPAGES</w:instrText>
    </w:r>
    <w:r w:rsidRPr="00BA303A">
      <w:rPr>
        <w:rFonts w:ascii="Cambria" w:hAnsi="Cambria"/>
        <w:b/>
        <w:sz w:val="20"/>
        <w:bdr w:val="single" w:sz="4" w:space="0" w:color="auto"/>
      </w:rPr>
      <w:fldChar w:fldCharType="separate"/>
    </w:r>
    <w:r w:rsidR="00025BF2">
      <w:rPr>
        <w:rFonts w:ascii="Cambria" w:hAnsi="Cambria"/>
        <w:b/>
        <w:noProof/>
        <w:sz w:val="20"/>
        <w:bdr w:val="single" w:sz="4" w:space="0" w:color="auto"/>
      </w:rPr>
      <w:t>36</w:t>
    </w:r>
    <w:r w:rsidRPr="00BA303A">
      <w:rPr>
        <w:rFonts w:ascii="Cambria" w:hAnsi="Cambria"/>
        <w:b/>
        <w:sz w:val="20"/>
        <w:bdr w:val="single" w:sz="4" w:space="0" w:color="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D2A3A" w14:textId="77777777" w:rsidR="00E67D73" w:rsidRDefault="00E67D73">
      <w:r>
        <w:separator/>
      </w:r>
    </w:p>
  </w:footnote>
  <w:footnote w:type="continuationSeparator" w:id="0">
    <w:p w14:paraId="22369E28" w14:textId="77777777" w:rsidR="00E67D73" w:rsidRDefault="00E67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3A139" w14:textId="77777777" w:rsidR="00AB1A04" w:rsidRDefault="00AB1A04">
    <w:pPr>
      <w:pStyle w:val="Nagwek"/>
    </w:pPr>
    <w:r>
      <w:rPr>
        <w:noProof/>
      </w:rPr>
      <w:drawing>
        <wp:inline distT="0" distB="0" distL="0" distR="0" wp14:anchorId="50393A46" wp14:editId="3E7D7243">
          <wp:extent cx="6212840" cy="697865"/>
          <wp:effectExtent l="19050" t="0" r="0" b="0"/>
          <wp:docPr id="18" name="Obraz 9" descr="logo PGS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 PGS II.png"/>
                  <pic:cNvPicPr>
                    <a:picLocks noChangeAspect="1" noChangeArrowheads="1"/>
                  </pic:cNvPicPr>
                </pic:nvPicPr>
                <pic:blipFill>
                  <a:blip r:embed="rId1"/>
                  <a:srcRect/>
                  <a:stretch>
                    <a:fillRect/>
                  </a:stretch>
                </pic:blipFill>
                <pic:spPr bwMode="auto">
                  <a:xfrm>
                    <a:off x="0" y="0"/>
                    <a:ext cx="6212840" cy="69786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A09E0" w14:textId="77777777" w:rsidR="00AB1A04" w:rsidRPr="00587EAE" w:rsidRDefault="00AB1A04" w:rsidP="006C2B72">
    <w:pPr>
      <w:jc w:val="center"/>
      <w:rPr>
        <w:rFonts w:ascii="Cambria" w:hAnsi="Cambria" w:cs="Arial"/>
        <w:b/>
        <w:color w:val="000000" w:themeColor="text1"/>
        <w:sz w:val="44"/>
        <w:szCs w:val="44"/>
      </w:rPr>
    </w:pPr>
    <w:r>
      <w:rPr>
        <w:rFonts w:ascii="Book Antiqua" w:hAnsi="Book Antiqua"/>
        <w:noProof/>
        <w:sz w:val="36"/>
        <w:szCs w:val="48"/>
      </w:rPr>
      <w:drawing>
        <wp:anchor distT="0" distB="0" distL="114300" distR="114300" simplePos="0" relativeHeight="251660288" behindDoc="0" locked="0" layoutInCell="1" allowOverlap="1" wp14:anchorId="2299B4F0" wp14:editId="7DBF1780">
          <wp:simplePos x="0" y="0"/>
          <wp:positionH relativeFrom="margin">
            <wp:posOffset>0</wp:posOffset>
          </wp:positionH>
          <wp:positionV relativeFrom="paragraph">
            <wp:posOffset>0</wp:posOffset>
          </wp:positionV>
          <wp:extent cx="1011555" cy="848995"/>
          <wp:effectExtent l="0" t="0" r="0" b="825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_cz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1555" cy="848995"/>
                  </a:xfrm>
                  <a:prstGeom prst="rect">
                    <a:avLst/>
                  </a:prstGeom>
                </pic:spPr>
              </pic:pic>
            </a:graphicData>
          </a:graphic>
        </wp:anchor>
      </w:drawing>
    </w:r>
    <w:r>
      <w:rPr>
        <w:rFonts w:ascii="Cambria" w:hAnsi="Cambria" w:cs="Arial"/>
        <w:b/>
        <w:color w:val="000000" w:themeColor="text1"/>
        <w:sz w:val="44"/>
        <w:szCs w:val="44"/>
      </w:rPr>
      <w:t xml:space="preserve">                                         </w:t>
    </w:r>
    <w:r w:rsidRPr="00D02A0B">
      <w:rPr>
        <w:rFonts w:ascii="Helvetica" w:hAnsi="Helvetica" w:cs="Helvetica"/>
        <w:noProof/>
      </w:rPr>
      <w:drawing>
        <wp:inline distT="0" distB="0" distL="0" distR="0" wp14:anchorId="26F5922C" wp14:editId="35F56173">
          <wp:extent cx="663880" cy="729215"/>
          <wp:effectExtent l="0" t="0" r="0" b="0"/>
          <wp:docPr id="10" name="Obraz 10"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clipart&#10;&#10;Opis wygenerowany automatycznie"/>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1563" cy="748638"/>
                  </a:xfrm>
                  <a:prstGeom prst="rect">
                    <a:avLst/>
                  </a:prstGeom>
                </pic:spPr>
              </pic:pic>
            </a:graphicData>
          </a:graphic>
        </wp:inline>
      </w:drawing>
    </w:r>
    <w:r>
      <w:rPr>
        <w:rFonts w:ascii="Cambria" w:hAnsi="Cambria" w:cs="Arial"/>
        <w:b/>
        <w:color w:val="000000" w:themeColor="text1"/>
        <w:sz w:val="44"/>
        <w:szCs w:val="44"/>
      </w:rPr>
      <w:t xml:space="preserve">                      </w:t>
    </w:r>
    <w:r>
      <w:rPr>
        <w:rFonts w:ascii="Cambria" w:hAnsi="Cambria" w:cs="Arial"/>
        <w:b/>
        <w:noProof/>
        <w:color w:val="000000" w:themeColor="text1"/>
        <w:sz w:val="44"/>
        <w:szCs w:val="44"/>
      </w:rPr>
      <w:drawing>
        <wp:inline distT="0" distB="0" distL="0" distR="0" wp14:anchorId="21A84CD9" wp14:editId="5098F307">
          <wp:extent cx="1213485" cy="810895"/>
          <wp:effectExtent l="0" t="0" r="5715"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3485" cy="810895"/>
                  </a:xfrm>
                  <a:prstGeom prst="rect">
                    <a:avLst/>
                  </a:prstGeom>
                  <a:noFill/>
                </pic:spPr>
              </pic:pic>
            </a:graphicData>
          </a:graphic>
        </wp:inline>
      </w:drawing>
    </w:r>
  </w:p>
  <w:p w14:paraId="0D856410" w14:textId="77777777" w:rsidR="00AB1A04" w:rsidRDefault="00AB1A04" w:rsidP="004238C7">
    <w:pPr>
      <w:spacing w:line="276" w:lineRule="auto"/>
      <w:jc w:val="center"/>
      <w:rPr>
        <w:rFonts w:ascii="Cambria" w:hAnsi="Cambria"/>
        <w:bCs/>
        <w:color w:val="00000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88B65" w14:textId="5398726C" w:rsidR="00AB1A04" w:rsidRDefault="00AB1A04" w:rsidP="004238C7">
    <w:pPr>
      <w:jc w:val="center"/>
      <w:rPr>
        <w:rFonts w:ascii="Cambria" w:hAnsi="Cambria"/>
        <w:bCs/>
        <w:color w:val="000000"/>
        <w:sz w:val="18"/>
        <w:szCs w:val="18"/>
      </w:rPr>
    </w:pPr>
  </w:p>
  <w:p w14:paraId="3B66C212" w14:textId="77777777" w:rsidR="00AB1A04" w:rsidRDefault="00AB1A04" w:rsidP="00BD3912">
    <w:pPr>
      <w:spacing w:line="276" w:lineRule="auto"/>
      <w:rPr>
        <w:rFonts w:ascii="Cambria" w:hAnsi="Cambria"/>
        <w:bCs/>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05309"/>
    <w:multiLevelType w:val="multilevel"/>
    <w:tmpl w:val="0B58905C"/>
    <w:lvl w:ilvl="0">
      <w:start w:val="13"/>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b/>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15:restartNumberingAfterBreak="0">
    <w:nsid w:val="03296389"/>
    <w:multiLevelType w:val="multilevel"/>
    <w:tmpl w:val="EE1C6F0A"/>
    <w:lvl w:ilvl="0">
      <w:start w:val="23"/>
      <w:numFmt w:val="decimal"/>
      <w:lvlText w:val="%1"/>
      <w:lvlJc w:val="left"/>
      <w:pPr>
        <w:ind w:left="444" w:hanging="444"/>
      </w:pPr>
      <w:rPr>
        <w:rFonts w:hint="default"/>
      </w:rPr>
    </w:lvl>
    <w:lvl w:ilvl="1">
      <w:start w:val="1"/>
      <w:numFmt w:val="decimal"/>
      <w:lvlText w:val="%1.%2"/>
      <w:lvlJc w:val="left"/>
      <w:pPr>
        <w:ind w:left="1164" w:hanging="444"/>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C53822"/>
    <w:multiLevelType w:val="hybridMultilevel"/>
    <w:tmpl w:val="A9DAA968"/>
    <w:lvl w:ilvl="0" w:tplc="4E9AD19A">
      <w:start w:val="1"/>
      <w:numFmt w:val="decimal"/>
      <w:pStyle w:val="Listanumerowana3"/>
      <w:lvlText w:val="%1)"/>
      <w:lvlJc w:val="left"/>
      <w:pPr>
        <w:ind w:left="1060" w:hanging="360"/>
      </w:pPr>
      <w:rPr>
        <w:rFonts w:cs="Times New Roman"/>
        <w:b w:val="0"/>
      </w:rPr>
    </w:lvl>
    <w:lvl w:ilvl="1" w:tplc="04150019">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3" w15:restartNumberingAfterBreak="0">
    <w:nsid w:val="08D62A4A"/>
    <w:multiLevelType w:val="multilevel"/>
    <w:tmpl w:val="21BEBA28"/>
    <w:lvl w:ilvl="0">
      <w:start w:val="9"/>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0BBD01ED"/>
    <w:multiLevelType w:val="hybridMultilevel"/>
    <w:tmpl w:val="31A62BAE"/>
    <w:lvl w:ilvl="0" w:tplc="67208E2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0D5E1383"/>
    <w:multiLevelType w:val="hybridMultilevel"/>
    <w:tmpl w:val="5CD48456"/>
    <w:lvl w:ilvl="0" w:tplc="F5FE9C8A">
      <w:start w:val="1"/>
      <w:numFmt w:val="decimal"/>
      <w:lvlText w:val="%1)"/>
      <w:lvlJc w:val="left"/>
      <w:pPr>
        <w:ind w:left="720" w:hanging="360"/>
      </w:pPr>
      <w:rPr>
        <w:rFonts w:ascii="Cambria" w:eastAsia="SimSun" w:hAnsi="Cambria" w:cs="Helvetic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4D32E1"/>
    <w:multiLevelType w:val="hybridMultilevel"/>
    <w:tmpl w:val="2FF8B04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FD22406"/>
    <w:multiLevelType w:val="multilevel"/>
    <w:tmpl w:val="005C03F8"/>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ascii="Cambria" w:hAnsi="Cambria" w:cs="Arial" w:hint="default"/>
        <w:b/>
        <w:i w:val="0"/>
        <w:color w:val="auto"/>
        <w:sz w:val="24"/>
        <w:szCs w:val="24"/>
      </w:rPr>
    </w:lvl>
    <w:lvl w:ilvl="2">
      <w:start w:val="1"/>
      <w:numFmt w:val="decimal"/>
      <w:lvlText w:val="%3)"/>
      <w:lvlJc w:val="left"/>
      <w:pPr>
        <w:ind w:left="2773" w:hanging="504"/>
      </w:pPr>
      <w:rPr>
        <w:rFonts w:ascii="Cambria" w:hAnsi="Cambria" w:cs="Arial" w:hint="default"/>
        <w:b w:val="0"/>
        <w:bCs w:val="0"/>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8" w15:restartNumberingAfterBreak="0">
    <w:nsid w:val="11BC7EDC"/>
    <w:multiLevelType w:val="multilevel"/>
    <w:tmpl w:val="3536C056"/>
    <w:lvl w:ilvl="0">
      <w:start w:val="11"/>
      <w:numFmt w:val="decimal"/>
      <w:pStyle w:val="Listanumerowana"/>
      <w:lvlText w:val="%1."/>
      <w:lvlJc w:val="left"/>
      <w:pPr>
        <w:ind w:left="360" w:hanging="360"/>
      </w:pPr>
      <w:rPr>
        <w:rFonts w:cs="Times New Roman" w:hint="default"/>
        <w:b/>
      </w:rPr>
    </w:lvl>
    <w:lvl w:ilvl="1">
      <w:start w:val="1"/>
      <w:numFmt w:val="decimal"/>
      <w:pStyle w:val="Listanumerowana2"/>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Listanumerowana5"/>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129231ED"/>
    <w:multiLevelType w:val="hybridMultilevel"/>
    <w:tmpl w:val="5F7A522A"/>
    <w:lvl w:ilvl="0" w:tplc="6824C732">
      <w:start w:val="1"/>
      <w:numFmt w:val="lowerLetter"/>
      <w:lvlText w:val="%1)"/>
      <w:lvlJc w:val="left"/>
      <w:pPr>
        <w:ind w:left="1353" w:hanging="360"/>
      </w:pPr>
      <w:rPr>
        <w:rFonts w:hint="default"/>
        <w:b w:val="0"/>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 w15:restartNumberingAfterBreak="0">
    <w:nsid w:val="129C24E9"/>
    <w:multiLevelType w:val="hybridMultilevel"/>
    <w:tmpl w:val="5F989EC2"/>
    <w:lvl w:ilvl="0" w:tplc="D944B23E">
      <w:start w:val="1"/>
      <w:numFmt w:val="bullet"/>
      <w:lvlText w:val="−"/>
      <w:lvlJc w:val="left"/>
      <w:pPr>
        <w:ind w:left="1854" w:hanging="360"/>
      </w:pPr>
      <w:rPr>
        <w:rFonts w:ascii="Times New Roman" w:hAnsi="Times New Roman" w:cs="Times New Roman" w:hint="default"/>
        <w:color w:val="auto"/>
      </w:rPr>
    </w:lvl>
    <w:lvl w:ilvl="1" w:tplc="04150003" w:tentative="1">
      <w:start w:val="1"/>
      <w:numFmt w:val="bullet"/>
      <w:lvlText w:val="o"/>
      <w:lvlJc w:val="left"/>
      <w:pPr>
        <w:ind w:left="2574" w:hanging="360"/>
      </w:pPr>
      <w:rPr>
        <w:rFonts w:ascii="Courier New" w:hAnsi="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1" w15:restartNumberingAfterBreak="0">
    <w:nsid w:val="190516C4"/>
    <w:multiLevelType w:val="multilevel"/>
    <w:tmpl w:val="9DB0D752"/>
    <w:lvl w:ilvl="0">
      <w:start w:val="21"/>
      <w:numFmt w:val="decimal"/>
      <w:lvlText w:val="%1"/>
      <w:lvlJc w:val="left"/>
      <w:pPr>
        <w:ind w:left="444" w:hanging="444"/>
      </w:pPr>
      <w:rPr>
        <w:rFonts w:hint="default"/>
      </w:rPr>
    </w:lvl>
    <w:lvl w:ilvl="1">
      <w:start w:val="1"/>
      <w:numFmt w:val="decimal"/>
      <w:lvlText w:val="%1.%2"/>
      <w:lvlJc w:val="left"/>
      <w:pPr>
        <w:ind w:left="444" w:hanging="44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013DC8"/>
    <w:multiLevelType w:val="multilevel"/>
    <w:tmpl w:val="63AE8AAA"/>
    <w:lvl w:ilvl="0">
      <w:start w:val="17"/>
      <w:numFmt w:val="decimal"/>
      <w:lvlText w:val="%1."/>
      <w:lvlJc w:val="left"/>
      <w:pPr>
        <w:ind w:left="500" w:hanging="500"/>
      </w:pPr>
      <w:rPr>
        <w:rFonts w:hint="default"/>
      </w:rPr>
    </w:lvl>
    <w:lvl w:ilvl="1">
      <w:start w:val="1"/>
      <w:numFmt w:val="decimal"/>
      <w:lvlText w:val="%1.%2."/>
      <w:lvlJc w:val="left"/>
      <w:pPr>
        <w:ind w:left="1145" w:hanging="720"/>
      </w:pPr>
      <w:rPr>
        <w:rFonts w:hint="default"/>
        <w:b/>
        <w:bCs/>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AC475A5"/>
    <w:multiLevelType w:val="hybridMultilevel"/>
    <w:tmpl w:val="9A4AADBE"/>
    <w:lvl w:ilvl="0" w:tplc="14AA3E00">
      <w:start w:val="1"/>
      <w:numFmt w:val="lowerLetter"/>
      <w:lvlText w:val="%1)"/>
      <w:lvlJc w:val="left"/>
      <w:pPr>
        <w:ind w:left="1429" w:hanging="360"/>
      </w:pPr>
      <w:rPr>
        <w:rFonts w:ascii="Arial" w:eastAsia="Times New Roman" w:hAnsi="Arial" w:cs="Arial" w:hint="default"/>
      </w:rPr>
    </w:lvl>
    <w:lvl w:ilvl="1" w:tplc="C6FC488C">
      <w:start w:val="1"/>
      <w:numFmt w:val="decimal"/>
      <w:lvlText w:val="%2)"/>
      <w:lvlJc w:val="left"/>
      <w:pPr>
        <w:ind w:left="2149" w:hanging="360"/>
      </w:pPr>
      <w:rPr>
        <w:rFonts w:ascii="Cambria" w:hAnsi="Cambria" w:hint="default"/>
      </w:rPr>
    </w:lvl>
    <w:lvl w:ilvl="2" w:tplc="424CAA5E">
      <w:start w:val="1"/>
      <w:numFmt w:val="lowerLetter"/>
      <w:lvlText w:val="%3)"/>
      <w:lvlJc w:val="left"/>
      <w:pPr>
        <w:ind w:left="1069" w:hanging="360"/>
      </w:pPr>
      <w:rPr>
        <w:rFonts w:ascii="Cambria" w:eastAsia="Times New Roman" w:hAnsi="Cambria" w:cs="Arial" w:hint="default"/>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15" w15:restartNumberingAfterBreak="0">
    <w:nsid w:val="1C940EBB"/>
    <w:multiLevelType w:val="hybridMultilevel"/>
    <w:tmpl w:val="B1F6A02A"/>
    <w:lvl w:ilvl="0" w:tplc="04150011">
      <w:start w:val="1"/>
      <w:numFmt w:val="decimal"/>
      <w:lvlText w:val="%1)"/>
      <w:lvlJc w:val="left"/>
      <w:pPr>
        <w:ind w:left="1854" w:hanging="360"/>
      </w:pPr>
    </w:lvl>
    <w:lvl w:ilvl="1" w:tplc="04150019">
      <w:start w:val="1"/>
      <w:numFmt w:val="lowerLetter"/>
      <w:lvlText w:val="%2."/>
      <w:lvlJc w:val="left"/>
      <w:pPr>
        <w:ind w:left="2574" w:hanging="360"/>
      </w:pPr>
    </w:lvl>
    <w:lvl w:ilvl="2" w:tplc="04150011">
      <w:start w:val="1"/>
      <w:numFmt w:val="decimal"/>
      <w:lvlText w:val="%3)"/>
      <w:lvlJc w:val="left"/>
      <w:pPr>
        <w:ind w:left="2907" w:hanging="36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6" w15:restartNumberingAfterBreak="0">
    <w:nsid w:val="1F2F753A"/>
    <w:multiLevelType w:val="multilevel"/>
    <w:tmpl w:val="4F945694"/>
    <w:lvl w:ilvl="0">
      <w:start w:val="19"/>
      <w:numFmt w:val="decimal"/>
      <w:lvlText w:val="%1"/>
      <w:lvlJc w:val="left"/>
      <w:pPr>
        <w:ind w:left="444" w:hanging="444"/>
      </w:pPr>
      <w:rPr>
        <w:rFonts w:hint="default"/>
      </w:rPr>
    </w:lvl>
    <w:lvl w:ilvl="1">
      <w:start w:val="1"/>
      <w:numFmt w:val="decimal"/>
      <w:lvlText w:val="%1.%2"/>
      <w:lvlJc w:val="left"/>
      <w:pPr>
        <w:ind w:left="444" w:hanging="444"/>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3B548C"/>
    <w:multiLevelType w:val="multilevel"/>
    <w:tmpl w:val="FC34E5A8"/>
    <w:lvl w:ilvl="0">
      <w:start w:val="4"/>
      <w:numFmt w:val="decimal"/>
      <w:lvlText w:val="%1."/>
      <w:lvlJc w:val="left"/>
      <w:pPr>
        <w:ind w:left="360" w:hanging="360"/>
      </w:pPr>
      <w:rPr>
        <w:rFonts w:cs="Times New Roman"/>
      </w:rPr>
    </w:lvl>
    <w:lvl w:ilvl="1">
      <w:start w:val="1"/>
      <w:numFmt w:val="decimal"/>
      <w:lvlText w:val="%1.%2."/>
      <w:lvlJc w:val="left"/>
      <w:pPr>
        <w:ind w:left="720" w:hanging="720"/>
      </w:pPr>
      <w:rPr>
        <w:rFonts w:cs="Times New Roman"/>
        <w:b/>
        <w:i w:val="0"/>
        <w:sz w:val="24"/>
        <w:szCs w:val="24"/>
      </w:rPr>
    </w:lvl>
    <w:lvl w:ilvl="2">
      <w:start w:val="1"/>
      <w:numFmt w:val="decimal"/>
      <w:lvlText w:val="%1.%2.%3."/>
      <w:lvlJc w:val="left"/>
      <w:pPr>
        <w:ind w:left="720" w:hanging="720"/>
      </w:pPr>
      <w:rPr>
        <w:rFonts w:cs="Times New Roman"/>
        <w:b/>
        <w:color w:val="000000" w:themeColor="text1"/>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8" w15:restartNumberingAfterBreak="0">
    <w:nsid w:val="201E5C55"/>
    <w:multiLevelType w:val="hybridMultilevel"/>
    <w:tmpl w:val="04406DF2"/>
    <w:lvl w:ilvl="0" w:tplc="04150017">
      <w:start w:val="1"/>
      <w:numFmt w:val="lowerLetter"/>
      <w:lvlText w:val="%1)"/>
      <w:lvlJc w:val="left"/>
      <w:pPr>
        <w:ind w:left="2421" w:hanging="360"/>
      </w:pPr>
    </w:lvl>
    <w:lvl w:ilvl="1" w:tplc="04150017">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19" w15:restartNumberingAfterBreak="0">
    <w:nsid w:val="245B689F"/>
    <w:multiLevelType w:val="hybridMultilevel"/>
    <w:tmpl w:val="D5C802D0"/>
    <w:lvl w:ilvl="0" w:tplc="38AEE2B8">
      <w:start w:val="1"/>
      <w:numFmt w:val="decimal"/>
      <w:lvlText w:val="%1)"/>
      <w:lvlJc w:val="left"/>
      <w:pPr>
        <w:ind w:left="928" w:hanging="360"/>
      </w:pPr>
      <w:rPr>
        <w:b w:val="0"/>
        <w:bCs/>
      </w:rPr>
    </w:lvl>
    <w:lvl w:ilvl="1" w:tplc="04150019" w:tentative="1">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0" w15:restartNumberingAfterBreak="0">
    <w:nsid w:val="25770F1C"/>
    <w:multiLevelType w:val="multilevel"/>
    <w:tmpl w:val="04D26616"/>
    <w:lvl w:ilvl="0">
      <w:start w:val="10"/>
      <w:numFmt w:val="decimal"/>
      <w:lvlText w:val="%1."/>
      <w:lvlJc w:val="left"/>
      <w:pPr>
        <w:ind w:left="495" w:hanging="49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26EC7107"/>
    <w:multiLevelType w:val="hybridMultilevel"/>
    <w:tmpl w:val="D568AA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6742D5"/>
    <w:multiLevelType w:val="hybridMultilevel"/>
    <w:tmpl w:val="C492AEF4"/>
    <w:lvl w:ilvl="0" w:tplc="DF880AC0">
      <w:start w:val="1"/>
      <w:numFmt w:val="decimal"/>
      <w:lvlText w:val="%1)"/>
      <w:lvlJc w:val="left"/>
      <w:pPr>
        <w:ind w:left="720" w:hanging="360"/>
      </w:pPr>
      <w:rPr>
        <w:b w:val="0"/>
        <w:i/>
        <w:color w:val="000000" w:themeColor="text1"/>
        <w:sz w:val="24"/>
        <w:szCs w:val="24"/>
      </w:rPr>
    </w:lvl>
    <w:lvl w:ilvl="1" w:tplc="644664F2">
      <w:start w:val="1"/>
      <w:numFmt w:val="lowerLetter"/>
      <w:lvlText w:val="%2)"/>
      <w:lvlJc w:val="left"/>
      <w:pPr>
        <w:ind w:left="1500" w:hanging="4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81D2AE0"/>
    <w:multiLevelType w:val="multilevel"/>
    <w:tmpl w:val="166ED808"/>
    <w:lvl w:ilvl="0">
      <w:start w:val="12"/>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9085614"/>
    <w:multiLevelType w:val="multilevel"/>
    <w:tmpl w:val="F482BB5C"/>
    <w:lvl w:ilvl="0">
      <w:start w:val="6"/>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i w:val="0"/>
      </w:rPr>
    </w:lvl>
    <w:lvl w:ilvl="2">
      <w:start w:val="1"/>
      <w:numFmt w:val="decimal"/>
      <w:lvlText w:val="%1.%2.%3."/>
      <w:lvlJc w:val="left"/>
      <w:pPr>
        <w:ind w:left="143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29654622"/>
    <w:multiLevelType w:val="multilevel"/>
    <w:tmpl w:val="53BE392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9ED2978"/>
    <w:multiLevelType w:val="hybridMultilevel"/>
    <w:tmpl w:val="9F4A5E8E"/>
    <w:lvl w:ilvl="0" w:tplc="D6B22770">
      <w:start w:val="1"/>
      <w:numFmt w:val="lowerLetter"/>
      <w:lvlText w:val="%1)"/>
      <w:lvlJc w:val="left"/>
      <w:pPr>
        <w:ind w:left="1854" w:hanging="360"/>
      </w:pPr>
      <w:rPr>
        <w:rFonts w:ascii="Cambria" w:eastAsia="SimSun" w:hAnsi="Cambria" w:cs="Times New Roman"/>
      </w:rPr>
    </w:lvl>
    <w:lvl w:ilvl="1" w:tplc="04150019" w:tentative="1">
      <w:start w:val="1"/>
      <w:numFmt w:val="lowerLetter"/>
      <w:lvlText w:val="%2."/>
      <w:lvlJc w:val="left"/>
      <w:pPr>
        <w:ind w:left="2574" w:hanging="360"/>
      </w:pPr>
    </w:lvl>
    <w:lvl w:ilvl="2" w:tplc="0415001B">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7" w15:restartNumberingAfterBreak="0">
    <w:nsid w:val="2AB22DE3"/>
    <w:multiLevelType w:val="multilevel"/>
    <w:tmpl w:val="C6D2EA12"/>
    <w:lvl w:ilvl="0">
      <w:start w:val="6"/>
      <w:numFmt w:val="decimal"/>
      <w:lvlText w:val="%1."/>
      <w:lvlJc w:val="left"/>
      <w:pPr>
        <w:ind w:left="380" w:hanging="380"/>
      </w:pPr>
      <w:rPr>
        <w:rFonts w:eastAsia="Cambria" w:cs="Cambria" w:hint="default"/>
        <w:color w:val="auto"/>
      </w:rPr>
    </w:lvl>
    <w:lvl w:ilvl="1">
      <w:start w:val="1"/>
      <w:numFmt w:val="decimal"/>
      <w:lvlText w:val="%1.%2."/>
      <w:lvlJc w:val="left"/>
      <w:pPr>
        <w:ind w:left="720" w:hanging="720"/>
      </w:pPr>
      <w:rPr>
        <w:rFonts w:eastAsia="Cambria" w:cs="Cambria" w:hint="default"/>
        <w:b/>
        <w:color w:val="auto"/>
      </w:rPr>
    </w:lvl>
    <w:lvl w:ilvl="2">
      <w:start w:val="1"/>
      <w:numFmt w:val="decimal"/>
      <w:lvlText w:val="%1.%2.%3."/>
      <w:lvlJc w:val="left"/>
      <w:pPr>
        <w:ind w:left="720" w:hanging="720"/>
      </w:pPr>
      <w:rPr>
        <w:rFonts w:eastAsia="Cambria" w:cs="Cambria" w:hint="default"/>
        <w:color w:val="auto"/>
      </w:rPr>
    </w:lvl>
    <w:lvl w:ilvl="3">
      <w:start w:val="1"/>
      <w:numFmt w:val="decimal"/>
      <w:lvlText w:val="%1.%2.%3.%4."/>
      <w:lvlJc w:val="left"/>
      <w:pPr>
        <w:ind w:left="1080" w:hanging="1080"/>
      </w:pPr>
      <w:rPr>
        <w:rFonts w:eastAsia="Cambria" w:cs="Cambria" w:hint="default"/>
        <w:color w:val="auto"/>
      </w:rPr>
    </w:lvl>
    <w:lvl w:ilvl="4">
      <w:start w:val="1"/>
      <w:numFmt w:val="decimal"/>
      <w:lvlText w:val="%1.%2.%3.%4.%5."/>
      <w:lvlJc w:val="left"/>
      <w:pPr>
        <w:ind w:left="1080" w:hanging="1080"/>
      </w:pPr>
      <w:rPr>
        <w:rFonts w:eastAsia="Cambria" w:cs="Cambria" w:hint="default"/>
        <w:color w:val="auto"/>
      </w:rPr>
    </w:lvl>
    <w:lvl w:ilvl="5">
      <w:start w:val="1"/>
      <w:numFmt w:val="decimal"/>
      <w:lvlText w:val="%1.%2.%3.%4.%5.%6."/>
      <w:lvlJc w:val="left"/>
      <w:pPr>
        <w:ind w:left="1440" w:hanging="1440"/>
      </w:pPr>
      <w:rPr>
        <w:rFonts w:eastAsia="Cambria" w:cs="Cambria" w:hint="default"/>
        <w:color w:val="auto"/>
      </w:rPr>
    </w:lvl>
    <w:lvl w:ilvl="6">
      <w:start w:val="1"/>
      <w:numFmt w:val="decimal"/>
      <w:lvlText w:val="%1.%2.%3.%4.%5.%6.%7."/>
      <w:lvlJc w:val="left"/>
      <w:pPr>
        <w:ind w:left="1440" w:hanging="1440"/>
      </w:pPr>
      <w:rPr>
        <w:rFonts w:eastAsia="Cambria" w:cs="Cambria" w:hint="default"/>
        <w:color w:val="auto"/>
      </w:rPr>
    </w:lvl>
    <w:lvl w:ilvl="7">
      <w:start w:val="1"/>
      <w:numFmt w:val="decimal"/>
      <w:lvlText w:val="%1.%2.%3.%4.%5.%6.%7.%8."/>
      <w:lvlJc w:val="left"/>
      <w:pPr>
        <w:ind w:left="1800" w:hanging="1800"/>
      </w:pPr>
      <w:rPr>
        <w:rFonts w:eastAsia="Cambria" w:cs="Cambria" w:hint="default"/>
        <w:color w:val="auto"/>
      </w:rPr>
    </w:lvl>
    <w:lvl w:ilvl="8">
      <w:start w:val="1"/>
      <w:numFmt w:val="decimal"/>
      <w:lvlText w:val="%1.%2.%3.%4.%5.%6.%7.%8.%9."/>
      <w:lvlJc w:val="left"/>
      <w:pPr>
        <w:ind w:left="1800" w:hanging="1800"/>
      </w:pPr>
      <w:rPr>
        <w:rFonts w:eastAsia="Cambria" w:cs="Cambria" w:hint="default"/>
        <w:color w:val="auto"/>
      </w:rPr>
    </w:lvl>
  </w:abstractNum>
  <w:abstractNum w:abstractNumId="28" w15:restartNumberingAfterBreak="0">
    <w:nsid w:val="2B755A68"/>
    <w:multiLevelType w:val="multilevel"/>
    <w:tmpl w:val="301AD1D2"/>
    <w:lvl w:ilvl="0">
      <w:start w:val="12"/>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2CAF68E9"/>
    <w:multiLevelType w:val="multilevel"/>
    <w:tmpl w:val="00A65F10"/>
    <w:lvl w:ilvl="0">
      <w:start w:val="12"/>
      <w:numFmt w:val="decimal"/>
      <w:lvlText w:val="%1"/>
      <w:lvlJc w:val="left"/>
      <w:pPr>
        <w:ind w:left="570" w:hanging="570"/>
      </w:pPr>
      <w:rPr>
        <w:rFonts w:hint="default"/>
      </w:rPr>
    </w:lvl>
    <w:lvl w:ilvl="1">
      <w:start w:val="1"/>
      <w:numFmt w:val="decimal"/>
      <w:lvlText w:val="%1.%2"/>
      <w:lvlJc w:val="left"/>
      <w:pPr>
        <w:ind w:left="952" w:hanging="570"/>
      </w:pPr>
      <w:rPr>
        <w:rFonts w:hint="default"/>
      </w:rPr>
    </w:lvl>
    <w:lvl w:ilvl="2">
      <w:start w:val="1"/>
      <w:numFmt w:val="decimal"/>
      <w:lvlText w:val="%1.%2.%3"/>
      <w:lvlJc w:val="left"/>
      <w:pPr>
        <w:ind w:left="1484" w:hanging="720"/>
      </w:pPr>
      <w:rPr>
        <w:rFonts w:hint="default"/>
      </w:rPr>
    </w:lvl>
    <w:lvl w:ilvl="3">
      <w:start w:val="1"/>
      <w:numFmt w:val="decimal"/>
      <w:lvlText w:val="%1.%2.%3.%4"/>
      <w:lvlJc w:val="left"/>
      <w:pPr>
        <w:ind w:left="1866" w:hanging="720"/>
      </w:pPr>
      <w:rPr>
        <w:rFonts w:hint="default"/>
      </w:rPr>
    </w:lvl>
    <w:lvl w:ilvl="4">
      <w:start w:val="1"/>
      <w:numFmt w:val="decimal"/>
      <w:lvlText w:val="%1.%2.%3.%4.%5"/>
      <w:lvlJc w:val="left"/>
      <w:pPr>
        <w:ind w:left="2608" w:hanging="1080"/>
      </w:pPr>
      <w:rPr>
        <w:rFonts w:hint="default"/>
      </w:rPr>
    </w:lvl>
    <w:lvl w:ilvl="5">
      <w:start w:val="1"/>
      <w:numFmt w:val="decimal"/>
      <w:lvlText w:val="%1.%2.%3.%4.%5.%6"/>
      <w:lvlJc w:val="left"/>
      <w:pPr>
        <w:ind w:left="2990" w:hanging="1080"/>
      </w:pPr>
      <w:rPr>
        <w:rFonts w:hint="default"/>
      </w:rPr>
    </w:lvl>
    <w:lvl w:ilvl="6">
      <w:start w:val="1"/>
      <w:numFmt w:val="decimal"/>
      <w:lvlText w:val="%1.%2.%3.%4.%5.%6.%7"/>
      <w:lvlJc w:val="left"/>
      <w:pPr>
        <w:ind w:left="3732" w:hanging="1440"/>
      </w:pPr>
      <w:rPr>
        <w:rFonts w:hint="default"/>
      </w:rPr>
    </w:lvl>
    <w:lvl w:ilvl="7">
      <w:start w:val="1"/>
      <w:numFmt w:val="decimal"/>
      <w:lvlText w:val="%1.%2.%3.%4.%5.%6.%7.%8"/>
      <w:lvlJc w:val="left"/>
      <w:pPr>
        <w:ind w:left="4114" w:hanging="1440"/>
      </w:pPr>
      <w:rPr>
        <w:rFonts w:hint="default"/>
      </w:rPr>
    </w:lvl>
    <w:lvl w:ilvl="8">
      <w:start w:val="1"/>
      <w:numFmt w:val="decimal"/>
      <w:lvlText w:val="%1.%2.%3.%4.%5.%6.%7.%8.%9"/>
      <w:lvlJc w:val="left"/>
      <w:pPr>
        <w:ind w:left="4856" w:hanging="1800"/>
      </w:pPr>
      <w:rPr>
        <w:rFonts w:hint="default"/>
      </w:rPr>
    </w:lvl>
  </w:abstractNum>
  <w:abstractNum w:abstractNumId="30" w15:restartNumberingAfterBreak="0">
    <w:nsid w:val="31E67694"/>
    <w:multiLevelType w:val="multilevel"/>
    <w:tmpl w:val="5DA880B8"/>
    <w:lvl w:ilvl="0">
      <w:start w:val="24"/>
      <w:numFmt w:val="decimal"/>
      <w:lvlText w:val="%1."/>
      <w:lvlJc w:val="left"/>
      <w:pPr>
        <w:ind w:left="500" w:hanging="500"/>
      </w:pPr>
      <w:rPr>
        <w:rFonts w:hint="default"/>
      </w:rPr>
    </w:lvl>
    <w:lvl w:ilvl="1">
      <w:start w:val="1"/>
      <w:numFmt w:val="decimal"/>
      <w:lvlText w:val="%1.%2."/>
      <w:lvlJc w:val="left"/>
      <w:pPr>
        <w:ind w:left="720" w:hanging="72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36423B53"/>
    <w:multiLevelType w:val="hybridMultilevel"/>
    <w:tmpl w:val="DF22AE84"/>
    <w:lvl w:ilvl="0" w:tplc="E842DA9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3DCF6BA5"/>
    <w:multiLevelType w:val="hybridMultilevel"/>
    <w:tmpl w:val="60FAD7CE"/>
    <w:lvl w:ilvl="0" w:tplc="793C8C8A">
      <w:start w:val="2"/>
      <w:numFmt w:val="decimal"/>
      <w:lvlText w:val="%1)"/>
      <w:lvlJc w:val="left"/>
      <w:pPr>
        <w:ind w:left="720" w:hanging="360"/>
      </w:pPr>
      <w:rPr>
        <w:rFonts w:asciiTheme="majorHAnsi" w:hAnsiTheme="majorHAnsi"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E766E58"/>
    <w:multiLevelType w:val="multilevel"/>
    <w:tmpl w:val="AF443A00"/>
    <w:lvl w:ilvl="0">
      <w:start w:val="11"/>
      <w:numFmt w:val="decimal"/>
      <w:lvlText w:val="%1."/>
      <w:lvlJc w:val="left"/>
      <w:pPr>
        <w:ind w:left="500" w:hanging="500"/>
      </w:pPr>
      <w:rPr>
        <w:rFonts w:cs="Times New Roman" w:hint="default"/>
        <w:color w:val="000000"/>
      </w:rPr>
    </w:lvl>
    <w:lvl w:ilvl="1">
      <w:start w:val="1"/>
      <w:numFmt w:val="decimal"/>
      <w:lvlText w:val="%1.%2."/>
      <w:lvlJc w:val="left"/>
      <w:pPr>
        <w:ind w:left="1429" w:hanging="720"/>
      </w:pPr>
      <w:rPr>
        <w:rFonts w:cs="Times New Roman" w:hint="default"/>
        <w:b/>
        <w:bCs w:val="0"/>
        <w:color w:val="000000"/>
      </w:rPr>
    </w:lvl>
    <w:lvl w:ilvl="2">
      <w:start w:val="1"/>
      <w:numFmt w:val="decimal"/>
      <w:lvlText w:val="%1.%2.%3."/>
      <w:lvlJc w:val="left"/>
      <w:pPr>
        <w:ind w:left="2138" w:hanging="720"/>
      </w:pPr>
      <w:rPr>
        <w:rFonts w:cs="Times New Roman" w:hint="default"/>
        <w:color w:val="000000"/>
      </w:rPr>
    </w:lvl>
    <w:lvl w:ilvl="3">
      <w:start w:val="1"/>
      <w:numFmt w:val="decimal"/>
      <w:lvlText w:val="%1.%2.%3.%4."/>
      <w:lvlJc w:val="left"/>
      <w:pPr>
        <w:ind w:left="3207" w:hanging="1080"/>
      </w:pPr>
      <w:rPr>
        <w:rFonts w:cs="Times New Roman" w:hint="default"/>
        <w:color w:val="000000"/>
      </w:rPr>
    </w:lvl>
    <w:lvl w:ilvl="4">
      <w:start w:val="1"/>
      <w:numFmt w:val="decimal"/>
      <w:lvlText w:val="%1.%2.%3.%4.%5."/>
      <w:lvlJc w:val="left"/>
      <w:pPr>
        <w:ind w:left="3916" w:hanging="1080"/>
      </w:pPr>
      <w:rPr>
        <w:rFonts w:cs="Times New Roman" w:hint="default"/>
        <w:color w:val="000000"/>
      </w:rPr>
    </w:lvl>
    <w:lvl w:ilvl="5">
      <w:start w:val="1"/>
      <w:numFmt w:val="decimal"/>
      <w:lvlText w:val="%1.%2.%3.%4.%5.%6."/>
      <w:lvlJc w:val="left"/>
      <w:pPr>
        <w:ind w:left="4985" w:hanging="1440"/>
      </w:pPr>
      <w:rPr>
        <w:rFonts w:cs="Times New Roman" w:hint="default"/>
        <w:color w:val="000000"/>
      </w:rPr>
    </w:lvl>
    <w:lvl w:ilvl="6">
      <w:start w:val="1"/>
      <w:numFmt w:val="decimal"/>
      <w:lvlText w:val="%1.%2.%3.%4.%5.%6.%7."/>
      <w:lvlJc w:val="left"/>
      <w:pPr>
        <w:ind w:left="5694" w:hanging="1440"/>
      </w:pPr>
      <w:rPr>
        <w:rFonts w:cs="Times New Roman" w:hint="default"/>
        <w:color w:val="000000"/>
      </w:rPr>
    </w:lvl>
    <w:lvl w:ilvl="7">
      <w:start w:val="1"/>
      <w:numFmt w:val="decimal"/>
      <w:lvlText w:val="%1.%2.%3.%4.%5.%6.%7.%8."/>
      <w:lvlJc w:val="left"/>
      <w:pPr>
        <w:ind w:left="6763" w:hanging="1800"/>
      </w:pPr>
      <w:rPr>
        <w:rFonts w:cs="Times New Roman" w:hint="default"/>
        <w:color w:val="000000"/>
      </w:rPr>
    </w:lvl>
    <w:lvl w:ilvl="8">
      <w:start w:val="1"/>
      <w:numFmt w:val="decimal"/>
      <w:lvlText w:val="%1.%2.%3.%4.%5.%6.%7.%8.%9."/>
      <w:lvlJc w:val="left"/>
      <w:pPr>
        <w:ind w:left="7472" w:hanging="1800"/>
      </w:pPr>
      <w:rPr>
        <w:rFonts w:cs="Times New Roman" w:hint="default"/>
        <w:color w:val="000000"/>
      </w:rPr>
    </w:lvl>
  </w:abstractNum>
  <w:abstractNum w:abstractNumId="35" w15:restartNumberingAfterBreak="0">
    <w:nsid w:val="401945E4"/>
    <w:multiLevelType w:val="multilevel"/>
    <w:tmpl w:val="FB2C53F6"/>
    <w:lvl w:ilvl="0">
      <w:start w:val="15"/>
      <w:numFmt w:val="decimal"/>
      <w:lvlText w:val="%1."/>
      <w:lvlJc w:val="left"/>
      <w:pPr>
        <w:ind w:left="495" w:hanging="495"/>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1ED55A4"/>
    <w:multiLevelType w:val="hybridMultilevel"/>
    <w:tmpl w:val="7BE2F7A6"/>
    <w:lvl w:ilvl="0" w:tplc="72F0F9E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456A3CD5"/>
    <w:multiLevelType w:val="hybridMultilevel"/>
    <w:tmpl w:val="524493D2"/>
    <w:lvl w:ilvl="0" w:tplc="04150011">
      <w:start w:val="1"/>
      <w:numFmt w:val="decimal"/>
      <w:lvlText w:val="%1)"/>
      <w:lvlJc w:val="left"/>
      <w:pPr>
        <w:ind w:left="360" w:hanging="360"/>
      </w:pPr>
      <w:rPr>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8634010"/>
    <w:multiLevelType w:val="multilevel"/>
    <w:tmpl w:val="4198D6C6"/>
    <w:styleLink w:val="WWNum66"/>
    <w:lvl w:ilvl="0">
      <w:start w:val="1"/>
      <w:numFmt w:val="decimal"/>
      <w:lvlText w:val="%1)"/>
      <w:lvlJc w:val="left"/>
      <w:pPr>
        <w:ind w:left="420" w:hanging="360"/>
      </w:pPr>
      <w:rPr>
        <w:rFonts w:ascii="Verdana" w:hAnsi="Verdana"/>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9" w15:restartNumberingAfterBreak="0">
    <w:nsid w:val="4B30385A"/>
    <w:multiLevelType w:val="multilevel"/>
    <w:tmpl w:val="F9F249A8"/>
    <w:lvl w:ilvl="0">
      <w:start w:val="14"/>
      <w:numFmt w:val="decimal"/>
      <w:lvlText w:val="%1."/>
      <w:lvlJc w:val="left"/>
      <w:pPr>
        <w:ind w:left="400" w:hanging="400"/>
      </w:pPr>
      <w:rPr>
        <w:rFonts w:hint="default"/>
      </w:rPr>
    </w:lvl>
    <w:lvl w:ilvl="1">
      <w:start w:val="2"/>
      <w:numFmt w:val="decimal"/>
      <w:lvlText w:val="%1.%2."/>
      <w:lvlJc w:val="left"/>
      <w:pPr>
        <w:ind w:left="895" w:hanging="400"/>
      </w:pPr>
      <w:rPr>
        <w:rFonts w:hint="default"/>
        <w:b/>
        <w:bCs w:val="0"/>
        <w:color w:val="auto"/>
        <w:sz w:val="24"/>
        <w:szCs w:val="24"/>
      </w:rPr>
    </w:lvl>
    <w:lvl w:ilvl="2">
      <w:start w:val="1"/>
      <w:numFmt w:val="upperLetter"/>
      <w:lvlText w:val="%1.%2.%3."/>
      <w:lvlJc w:val="left"/>
      <w:pPr>
        <w:ind w:left="1710" w:hanging="720"/>
      </w:pPr>
      <w:rPr>
        <w:rFonts w:hint="default"/>
      </w:rPr>
    </w:lvl>
    <w:lvl w:ilvl="3">
      <w:start w:val="1"/>
      <w:numFmt w:val="upperLetter"/>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40" w15:restartNumberingAfterBreak="0">
    <w:nsid w:val="4DFF7572"/>
    <w:multiLevelType w:val="hybridMultilevel"/>
    <w:tmpl w:val="5D445996"/>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1">
      <w:start w:val="1"/>
      <w:numFmt w:val="decimal"/>
      <w:lvlText w:val="%3)"/>
      <w:lvlJc w:val="left"/>
      <w:pPr>
        <w:ind w:left="2907" w:hanging="36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1" w15:restartNumberingAfterBreak="0">
    <w:nsid w:val="4E891ACC"/>
    <w:multiLevelType w:val="hybridMultilevel"/>
    <w:tmpl w:val="D5C0A556"/>
    <w:lvl w:ilvl="0" w:tplc="A2E6B964">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2" w15:restartNumberingAfterBreak="0">
    <w:nsid w:val="4EDF1735"/>
    <w:multiLevelType w:val="hybridMultilevel"/>
    <w:tmpl w:val="DD0E144C"/>
    <w:lvl w:ilvl="0" w:tplc="3BE2C49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4F2B5882"/>
    <w:multiLevelType w:val="hybridMultilevel"/>
    <w:tmpl w:val="49C43F4C"/>
    <w:lvl w:ilvl="0" w:tplc="C1E4E502">
      <w:start w:val="1"/>
      <w:numFmt w:val="lowerLetter"/>
      <w:lvlText w:val="%1)"/>
      <w:lvlJc w:val="left"/>
      <w:pPr>
        <w:ind w:left="720" w:hanging="360"/>
      </w:pPr>
      <w:rPr>
        <w:rFonts w:asciiTheme="majorHAnsi" w:hAnsiTheme="majorHAnsi" w:cs="Arial" w:hint="default"/>
        <w:b/>
        <w:bCs/>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9804B7A"/>
    <w:multiLevelType w:val="hybridMultilevel"/>
    <w:tmpl w:val="963030FE"/>
    <w:lvl w:ilvl="0" w:tplc="D944B23E">
      <w:start w:val="1"/>
      <w:numFmt w:val="bullet"/>
      <w:lvlText w:val="−"/>
      <w:lvlJc w:val="left"/>
      <w:pPr>
        <w:ind w:left="1429" w:hanging="360"/>
      </w:pPr>
      <w:rPr>
        <w:rFonts w:ascii="Times New Roman" w:hAnsi="Times New Roman" w:cs="Times New Roman" w:hint="default"/>
        <w:color w:val="auto"/>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15:restartNumberingAfterBreak="0">
    <w:nsid w:val="5A7F0601"/>
    <w:multiLevelType w:val="hybridMultilevel"/>
    <w:tmpl w:val="9A4AADBE"/>
    <w:lvl w:ilvl="0" w:tplc="14AA3E00">
      <w:start w:val="1"/>
      <w:numFmt w:val="lowerLetter"/>
      <w:lvlText w:val="%1)"/>
      <w:lvlJc w:val="left"/>
      <w:pPr>
        <w:ind w:left="1429" w:hanging="360"/>
      </w:pPr>
      <w:rPr>
        <w:rFonts w:ascii="Arial" w:eastAsia="Times New Roman" w:hAnsi="Arial" w:cs="Arial" w:hint="default"/>
      </w:rPr>
    </w:lvl>
    <w:lvl w:ilvl="1" w:tplc="C6FC488C">
      <w:start w:val="1"/>
      <w:numFmt w:val="decimal"/>
      <w:lvlText w:val="%2)"/>
      <w:lvlJc w:val="left"/>
      <w:pPr>
        <w:ind w:left="2149" w:hanging="360"/>
      </w:pPr>
      <w:rPr>
        <w:rFonts w:ascii="Cambria" w:hAnsi="Cambria" w:hint="default"/>
      </w:rPr>
    </w:lvl>
    <w:lvl w:ilvl="2" w:tplc="424CAA5E">
      <w:start w:val="1"/>
      <w:numFmt w:val="lowerLetter"/>
      <w:lvlText w:val="%3)"/>
      <w:lvlJc w:val="left"/>
      <w:pPr>
        <w:ind w:left="1069" w:hanging="360"/>
      </w:pPr>
      <w:rPr>
        <w:rFonts w:ascii="Cambria" w:eastAsia="Times New Roman" w:hAnsi="Cambria" w:cs="Arial" w:hint="default"/>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46" w15:restartNumberingAfterBreak="0">
    <w:nsid w:val="5AA70930"/>
    <w:multiLevelType w:val="hybridMultilevel"/>
    <w:tmpl w:val="920A2112"/>
    <w:lvl w:ilvl="0" w:tplc="0E426B6A">
      <w:start w:val="1"/>
      <w:numFmt w:val="lowerLetter"/>
      <w:lvlText w:val="%1)"/>
      <w:lvlJc w:val="left"/>
      <w:pPr>
        <w:ind w:left="1429" w:hanging="360"/>
      </w:pPr>
      <w:rPr>
        <w:rFonts w:asciiTheme="majorHAnsi" w:hAnsiTheme="majorHAnsi"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7" w15:restartNumberingAfterBreak="0">
    <w:nsid w:val="5CA55DEB"/>
    <w:multiLevelType w:val="multilevel"/>
    <w:tmpl w:val="FFC8614C"/>
    <w:lvl w:ilvl="0">
      <w:start w:val="18"/>
      <w:numFmt w:val="decimal"/>
      <w:lvlText w:val="%1."/>
      <w:lvlJc w:val="left"/>
      <w:pPr>
        <w:ind w:left="500" w:hanging="500"/>
      </w:pPr>
      <w:rPr>
        <w:rFonts w:hint="default"/>
      </w:rPr>
    </w:lvl>
    <w:lvl w:ilvl="1">
      <w:start w:val="1"/>
      <w:numFmt w:val="decimal"/>
      <w:lvlText w:val="%1.%2."/>
      <w:lvlJc w:val="left"/>
      <w:pPr>
        <w:ind w:left="1145" w:hanging="72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48" w15:restartNumberingAfterBreak="0">
    <w:nsid w:val="5D530533"/>
    <w:multiLevelType w:val="multilevel"/>
    <w:tmpl w:val="5EBA6B3A"/>
    <w:lvl w:ilvl="0">
      <w:start w:val="16"/>
      <w:numFmt w:val="decimal"/>
      <w:lvlText w:val="%1."/>
      <w:lvlJc w:val="left"/>
      <w:pPr>
        <w:ind w:left="495" w:hanging="495"/>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E3730AB"/>
    <w:multiLevelType w:val="multilevel"/>
    <w:tmpl w:val="005C03F8"/>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ascii="Cambria" w:hAnsi="Cambria" w:cs="Arial" w:hint="default"/>
        <w:b/>
        <w:i w:val="0"/>
        <w:color w:val="auto"/>
        <w:sz w:val="24"/>
        <w:szCs w:val="24"/>
      </w:rPr>
    </w:lvl>
    <w:lvl w:ilvl="2">
      <w:start w:val="1"/>
      <w:numFmt w:val="decimal"/>
      <w:lvlText w:val="%3)"/>
      <w:lvlJc w:val="left"/>
      <w:pPr>
        <w:ind w:left="2773" w:hanging="504"/>
      </w:pPr>
      <w:rPr>
        <w:rFonts w:ascii="Cambria" w:hAnsi="Cambria" w:cs="Arial" w:hint="default"/>
        <w:b w:val="0"/>
        <w:bCs w:val="0"/>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50" w15:restartNumberingAfterBreak="0">
    <w:nsid w:val="5F297694"/>
    <w:multiLevelType w:val="hybridMultilevel"/>
    <w:tmpl w:val="A684A442"/>
    <w:lvl w:ilvl="0" w:tplc="04150017">
      <w:start w:val="1"/>
      <w:numFmt w:val="lowerLetter"/>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62A1131C"/>
    <w:multiLevelType w:val="hybridMultilevel"/>
    <w:tmpl w:val="A7E0E30E"/>
    <w:lvl w:ilvl="0" w:tplc="D944B23E">
      <w:start w:val="1"/>
      <w:numFmt w:val="bullet"/>
      <w:lvlText w:val="−"/>
      <w:lvlJc w:val="left"/>
      <w:pPr>
        <w:ind w:left="1440" w:hanging="360"/>
      </w:pPr>
      <w:rPr>
        <w:rFonts w:ascii="Times New Roman" w:hAnsi="Times New Roman" w:cs="Times New Roman"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64FD0EE8"/>
    <w:multiLevelType w:val="hybridMultilevel"/>
    <w:tmpl w:val="0DB08EAE"/>
    <w:lvl w:ilvl="0" w:tplc="04150017">
      <w:start w:val="1"/>
      <w:numFmt w:val="lowerLetter"/>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53" w15:restartNumberingAfterBreak="0">
    <w:nsid w:val="650F352A"/>
    <w:multiLevelType w:val="hybridMultilevel"/>
    <w:tmpl w:val="A37081A2"/>
    <w:styleLink w:val="Zaimportowanystyl40"/>
    <w:lvl w:ilvl="0" w:tplc="B2365114">
      <w:start w:val="1"/>
      <w:numFmt w:val="lowerLetter"/>
      <w:lvlText w:val="%1)"/>
      <w:lvlJc w:val="left"/>
      <w:pPr>
        <w:ind w:left="56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1" w:tplc="FB3CF6E4">
      <w:start w:val="1"/>
      <w:numFmt w:val="lowerLetter"/>
      <w:lvlText w:val="%2."/>
      <w:lvlJc w:val="left"/>
      <w:pPr>
        <w:ind w:left="12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2" w:tplc="55701558">
      <w:start w:val="1"/>
      <w:numFmt w:val="lowerRoman"/>
      <w:lvlText w:val="%3."/>
      <w:lvlJc w:val="left"/>
      <w:pPr>
        <w:ind w:left="200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3" w:tplc="35C2CBE8">
      <w:start w:val="1"/>
      <w:numFmt w:val="decimal"/>
      <w:lvlText w:val="%4."/>
      <w:lvlJc w:val="left"/>
      <w:pPr>
        <w:ind w:left="272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4" w:tplc="15443580">
      <w:start w:val="1"/>
      <w:numFmt w:val="lowerLetter"/>
      <w:lvlText w:val="%5."/>
      <w:lvlJc w:val="left"/>
      <w:pPr>
        <w:ind w:left="344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5" w:tplc="CE2E3248">
      <w:start w:val="1"/>
      <w:numFmt w:val="lowerRoman"/>
      <w:lvlText w:val="%6."/>
      <w:lvlJc w:val="left"/>
      <w:pPr>
        <w:ind w:left="416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6" w:tplc="4C6C6180">
      <w:start w:val="1"/>
      <w:numFmt w:val="decimal"/>
      <w:lvlText w:val="%7."/>
      <w:lvlJc w:val="left"/>
      <w:pPr>
        <w:ind w:left="48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7" w:tplc="CB90F43C">
      <w:start w:val="1"/>
      <w:numFmt w:val="lowerLetter"/>
      <w:lvlText w:val="%8."/>
      <w:lvlJc w:val="left"/>
      <w:pPr>
        <w:ind w:left="560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8" w:tplc="4C0AAF08">
      <w:start w:val="1"/>
      <w:numFmt w:val="lowerRoman"/>
      <w:lvlText w:val="%9."/>
      <w:lvlJc w:val="left"/>
      <w:pPr>
        <w:ind w:left="632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abstractNum>
  <w:abstractNum w:abstractNumId="54" w15:restartNumberingAfterBreak="0">
    <w:nsid w:val="661C1F61"/>
    <w:multiLevelType w:val="hybridMultilevel"/>
    <w:tmpl w:val="00C278A4"/>
    <w:lvl w:ilvl="0" w:tplc="D20CA612">
      <w:start w:val="1"/>
      <w:numFmt w:val="lowerLetter"/>
      <w:lvlText w:val="%1)"/>
      <w:lvlJc w:val="left"/>
      <w:pPr>
        <w:ind w:left="2563" w:hanging="360"/>
      </w:pPr>
      <w:rPr>
        <w:rFonts w:hint="default"/>
        <w:sz w:val="24"/>
        <w:szCs w:val="24"/>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55" w15:restartNumberingAfterBreak="0">
    <w:nsid w:val="6A046285"/>
    <w:multiLevelType w:val="multilevel"/>
    <w:tmpl w:val="4876673E"/>
    <w:lvl w:ilvl="0">
      <w:start w:val="20"/>
      <w:numFmt w:val="decimal"/>
      <w:lvlText w:val="%1"/>
      <w:lvlJc w:val="left"/>
      <w:pPr>
        <w:ind w:left="444" w:hanging="444"/>
      </w:pPr>
      <w:rPr>
        <w:rFonts w:hint="default"/>
      </w:rPr>
    </w:lvl>
    <w:lvl w:ilvl="1">
      <w:start w:val="1"/>
      <w:numFmt w:val="decimal"/>
      <w:lvlText w:val="%1.%2"/>
      <w:lvlJc w:val="left"/>
      <w:pPr>
        <w:ind w:left="444" w:hanging="444"/>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C540F82"/>
    <w:multiLevelType w:val="hybridMultilevel"/>
    <w:tmpl w:val="6246B0B2"/>
    <w:lvl w:ilvl="0" w:tplc="88C67D6C">
      <w:start w:val="1"/>
      <w:numFmt w:val="decimal"/>
      <w:lvlText w:val="%1)"/>
      <w:lvlJc w:val="left"/>
      <w:pPr>
        <w:ind w:left="2203" w:hanging="360"/>
      </w:pPr>
      <w:rPr>
        <w:rFonts w:cs="Times New Roman"/>
      </w:rPr>
    </w:lvl>
    <w:lvl w:ilvl="1" w:tplc="13864D3A">
      <w:start w:val="1"/>
      <w:numFmt w:val="lowerLetter"/>
      <w:lvlText w:val="%2)"/>
      <w:lvlJc w:val="left"/>
      <w:pPr>
        <w:ind w:left="2149" w:hanging="360"/>
      </w:pPr>
      <w:rPr>
        <w:rFonts w:cs="Times New Roman" w:hint="default"/>
        <w:b w:val="0"/>
        <w:sz w:val="24"/>
        <w:szCs w:val="24"/>
      </w:rPr>
    </w:lvl>
    <w:lvl w:ilvl="2" w:tplc="0415001B">
      <w:start w:val="1"/>
      <w:numFmt w:val="lowerRoman"/>
      <w:lvlText w:val="%3."/>
      <w:lvlJc w:val="right"/>
      <w:pPr>
        <w:ind w:left="2869" w:hanging="180"/>
      </w:pPr>
      <w:rPr>
        <w:rFonts w:cs="Times New Roman"/>
      </w:rPr>
    </w:lvl>
    <w:lvl w:ilvl="3" w:tplc="5406D744">
      <w:start w:val="1"/>
      <w:numFmt w:val="decimal"/>
      <w:lvlText w:val="%4."/>
      <w:lvlJc w:val="left"/>
      <w:pPr>
        <w:ind w:left="3589" w:hanging="360"/>
      </w:pPr>
      <w:rPr>
        <w:rFonts w:hint="default"/>
        <w:b w:val="0"/>
        <w:i w:val="0"/>
        <w:color w:val="000000" w:themeColor="text1"/>
      </w:rPr>
    </w:lvl>
    <w:lvl w:ilvl="4" w:tplc="332EBDD0">
      <w:start w:val="1"/>
      <w:numFmt w:val="lowerLetter"/>
      <w:lvlText w:val="%5."/>
      <w:lvlJc w:val="left"/>
      <w:pPr>
        <w:ind w:left="4309" w:hanging="360"/>
      </w:pPr>
      <w:rPr>
        <w:rFonts w:hint="default"/>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57" w15:restartNumberingAfterBreak="0">
    <w:nsid w:val="6C6E114A"/>
    <w:multiLevelType w:val="hybridMultilevel"/>
    <w:tmpl w:val="FF3EB3D6"/>
    <w:lvl w:ilvl="0" w:tplc="BF001AF2">
      <w:start w:val="1"/>
      <w:numFmt w:val="decimal"/>
      <w:lvlText w:val="%1)"/>
      <w:lvlJc w:val="left"/>
      <w:pPr>
        <w:ind w:left="786" w:hanging="360"/>
      </w:pPr>
      <w:rPr>
        <w:rFonts w:hint="default"/>
        <w:b w:val="0"/>
        <w:i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6C9B4496"/>
    <w:multiLevelType w:val="multilevel"/>
    <w:tmpl w:val="05109726"/>
    <w:styleLink w:val="Zaimportowanystyl2"/>
    <w:lvl w:ilvl="0">
      <w:start w:val="1"/>
      <w:numFmt w:val="decimal"/>
      <w:lvlText w:val="%1."/>
      <w:lvlJc w:val="left"/>
      <w:pPr>
        <w:tabs>
          <w:tab w:val="left" w:pos="1134"/>
          <w:tab w:val="left" w:pos="1418"/>
          <w:tab w:val="left" w:pos="1701"/>
        </w:tabs>
        <w:ind w:left="720" w:hanging="360"/>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tabs>
          <w:tab w:val="left" w:pos="1134"/>
          <w:tab w:val="left" w:pos="1418"/>
        </w:tabs>
        <w:ind w:left="1701" w:hanging="283"/>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tabs>
          <w:tab w:val="left" w:pos="1134"/>
          <w:tab w:val="left" w:pos="1701"/>
        </w:tabs>
        <w:ind w:left="1418" w:hanging="338"/>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tabs>
          <w:tab w:val="left" w:pos="1134"/>
          <w:tab w:val="left" w:pos="1418"/>
        </w:tabs>
        <w:ind w:left="1701" w:hanging="261"/>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tabs>
          <w:tab w:val="left" w:pos="1134"/>
          <w:tab w:val="left" w:pos="1418"/>
          <w:tab w:val="left" w:pos="1701"/>
        </w:tabs>
        <w:ind w:left="2880" w:hanging="1080"/>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tabs>
          <w:tab w:val="left" w:pos="1134"/>
          <w:tab w:val="left" w:pos="1418"/>
          <w:tab w:val="left" w:pos="1701"/>
        </w:tabs>
        <w:ind w:left="3240" w:hanging="1080"/>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tabs>
          <w:tab w:val="left" w:pos="1134"/>
          <w:tab w:val="left" w:pos="1418"/>
          <w:tab w:val="left" w:pos="1701"/>
        </w:tabs>
        <w:ind w:left="3960" w:hanging="1440"/>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tabs>
          <w:tab w:val="left" w:pos="1134"/>
          <w:tab w:val="left" w:pos="1418"/>
          <w:tab w:val="left" w:pos="1701"/>
        </w:tabs>
        <w:ind w:left="432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tabs>
          <w:tab w:val="left" w:pos="1134"/>
          <w:tab w:val="left" w:pos="1418"/>
          <w:tab w:val="left" w:pos="1701"/>
        </w:tabs>
        <w:ind w:left="4680" w:hanging="1440"/>
      </w:pPr>
      <w:rPr>
        <w:rFonts w:hAnsi="Arial Unicode MS" w:cs="Times New Roman"/>
        <w:b/>
        <w:bCs/>
        <w:caps w:val="0"/>
        <w:smallCaps w:val="0"/>
        <w:strike w:val="0"/>
        <w:dstrike w:val="0"/>
        <w:color w:val="000000"/>
        <w:spacing w:val="0"/>
        <w:w w:val="100"/>
        <w:kern w:val="0"/>
        <w:position w:val="0"/>
        <w:vertAlign w:val="baseline"/>
      </w:rPr>
    </w:lvl>
  </w:abstractNum>
  <w:abstractNum w:abstractNumId="59" w15:restartNumberingAfterBreak="0">
    <w:nsid w:val="6F5554D5"/>
    <w:multiLevelType w:val="hybridMultilevel"/>
    <w:tmpl w:val="5860D19C"/>
    <w:lvl w:ilvl="0" w:tplc="3BE2C49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15:restartNumberingAfterBreak="0">
    <w:nsid w:val="74A41BBE"/>
    <w:multiLevelType w:val="hybridMultilevel"/>
    <w:tmpl w:val="6F3CEAF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74B21E65"/>
    <w:multiLevelType w:val="hybridMultilevel"/>
    <w:tmpl w:val="A86CCDCC"/>
    <w:lvl w:ilvl="0" w:tplc="04150011">
      <w:start w:val="1"/>
      <w:numFmt w:val="decimal"/>
      <w:lvlText w:val="%1)"/>
      <w:lvlJc w:val="left"/>
      <w:pPr>
        <w:ind w:left="1854" w:hanging="360"/>
      </w:pPr>
    </w:lvl>
    <w:lvl w:ilvl="1" w:tplc="C546B026">
      <w:start w:val="1"/>
      <w:numFmt w:val="lowerLetter"/>
      <w:lvlText w:val="%2)"/>
      <w:lvlJc w:val="left"/>
      <w:pPr>
        <w:ind w:left="2774" w:hanging="560"/>
      </w:pPr>
      <w:rPr>
        <w:rFonts w:hint="default"/>
      </w:rPr>
    </w:lvl>
    <w:lvl w:ilvl="2" w:tplc="04150011">
      <w:start w:val="1"/>
      <w:numFmt w:val="decimal"/>
      <w:lvlText w:val="%3)"/>
      <w:lvlJc w:val="left"/>
      <w:pPr>
        <w:ind w:left="2907" w:hanging="36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62" w15:restartNumberingAfterBreak="0">
    <w:nsid w:val="74D565A4"/>
    <w:multiLevelType w:val="hybridMultilevel"/>
    <w:tmpl w:val="6A6056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AED3C1C"/>
    <w:multiLevelType w:val="multilevel"/>
    <w:tmpl w:val="87E4D464"/>
    <w:lvl w:ilvl="0">
      <w:start w:val="7"/>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15:restartNumberingAfterBreak="0">
    <w:nsid w:val="7B460EB3"/>
    <w:multiLevelType w:val="hybridMultilevel"/>
    <w:tmpl w:val="BC62904A"/>
    <w:lvl w:ilvl="0" w:tplc="F0D0EFC4">
      <w:start w:val="1"/>
      <w:numFmt w:val="decimal"/>
      <w:pStyle w:val="Listanumerowana4"/>
      <w:lvlText w:val="%1)"/>
      <w:lvlJc w:val="left"/>
      <w:pPr>
        <w:ind w:left="1060" w:hanging="360"/>
      </w:pPr>
      <w:rPr>
        <w:rFonts w:cs="Times New Roman"/>
        <w:b/>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65" w15:restartNumberingAfterBreak="0">
    <w:nsid w:val="7CEC4451"/>
    <w:multiLevelType w:val="multilevel"/>
    <w:tmpl w:val="28C8F040"/>
    <w:lvl w:ilvl="0">
      <w:start w:val="1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7DC07B1B"/>
    <w:multiLevelType w:val="multilevel"/>
    <w:tmpl w:val="4B72CDCC"/>
    <w:lvl w:ilvl="0">
      <w:start w:val="8"/>
      <w:numFmt w:val="decimal"/>
      <w:lvlText w:val="%1."/>
      <w:lvlJc w:val="left"/>
      <w:pPr>
        <w:ind w:left="400" w:hanging="40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num w:numId="1">
    <w:abstractNumId w:val="49"/>
  </w:num>
  <w:num w:numId="2">
    <w:abstractNumId w:val="8"/>
  </w:num>
  <w:num w:numId="3">
    <w:abstractNumId w:val="2"/>
  </w:num>
  <w:num w:numId="4">
    <w:abstractNumId w:val="64"/>
  </w:num>
  <w:num w:numId="5">
    <w:abstractNumId w:val="56"/>
  </w:num>
  <w:num w:numId="6">
    <w:abstractNumId w:val="58"/>
  </w:num>
  <w:num w:numId="7">
    <w:abstractNumId w:val="53"/>
  </w:num>
  <w:num w:numId="8">
    <w:abstractNumId w:val="52"/>
  </w:num>
  <w:num w:numId="9">
    <w:abstractNumId w:val="24"/>
  </w:num>
  <w:num w:numId="10">
    <w:abstractNumId w:val="66"/>
  </w:num>
  <w:num w:numId="11">
    <w:abstractNumId w:val="3"/>
  </w:num>
  <w:num w:numId="12">
    <w:abstractNumId w:val="0"/>
  </w:num>
  <w:num w:numId="13">
    <w:abstractNumId w:val="20"/>
  </w:num>
  <w:num w:numId="14">
    <w:abstractNumId w:val="25"/>
  </w:num>
  <w:num w:numId="15">
    <w:abstractNumId w:val="35"/>
  </w:num>
  <w:num w:numId="16">
    <w:abstractNumId w:val="48"/>
  </w:num>
  <w:num w:numId="17">
    <w:abstractNumId w:val="13"/>
  </w:num>
  <w:num w:numId="18">
    <w:abstractNumId w:val="31"/>
  </w:num>
  <w:num w:numId="19">
    <w:abstractNumId w:val="57"/>
  </w:num>
  <w:num w:numId="20">
    <w:abstractNumId w:val="19"/>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27"/>
  </w:num>
  <w:num w:numId="28">
    <w:abstractNumId w:val="46"/>
  </w:num>
  <w:num w:numId="29">
    <w:abstractNumId w:val="9"/>
  </w:num>
  <w:num w:numId="30">
    <w:abstractNumId w:val="16"/>
  </w:num>
  <w:num w:numId="31">
    <w:abstractNumId w:val="55"/>
  </w:num>
  <w:num w:numId="32">
    <w:abstractNumId w:val="11"/>
  </w:num>
  <w:num w:numId="33">
    <w:abstractNumId w:val="1"/>
  </w:num>
  <w:num w:numId="34">
    <w:abstractNumId w:val="61"/>
  </w:num>
  <w:num w:numId="35">
    <w:abstractNumId w:val="18"/>
  </w:num>
  <w:num w:numId="36">
    <w:abstractNumId w:val="15"/>
  </w:num>
  <w:num w:numId="37">
    <w:abstractNumId w:val="40"/>
  </w:num>
  <w:num w:numId="38">
    <w:abstractNumId w:val="6"/>
  </w:num>
  <w:num w:numId="39">
    <w:abstractNumId w:val="26"/>
  </w:num>
  <w:num w:numId="40">
    <w:abstractNumId w:val="4"/>
  </w:num>
  <w:num w:numId="41">
    <w:abstractNumId w:val="47"/>
  </w:num>
  <w:num w:numId="42">
    <w:abstractNumId w:val="43"/>
  </w:num>
  <w:num w:numId="43">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54"/>
  </w:num>
  <w:num w:numId="46">
    <w:abstractNumId w:val="62"/>
  </w:num>
  <w:num w:numId="47">
    <w:abstractNumId w:val="4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30"/>
  </w:num>
  <w:num w:numId="50">
    <w:abstractNumId w:val="60"/>
  </w:num>
  <w:num w:numId="51">
    <w:abstractNumId w:val="41"/>
  </w:num>
  <w:num w:numId="52">
    <w:abstractNumId w:val="33"/>
  </w:num>
  <w:num w:numId="53">
    <w:abstractNumId w:val="22"/>
  </w:num>
  <w:num w:numId="54">
    <w:abstractNumId w:val="42"/>
  </w:num>
  <w:num w:numId="55">
    <w:abstractNumId w:val="51"/>
  </w:num>
  <w:num w:numId="56">
    <w:abstractNumId w:val="39"/>
  </w:num>
  <w:num w:numId="57">
    <w:abstractNumId w:val="7"/>
  </w:num>
  <w:num w:numId="58">
    <w:abstractNumId w:val="34"/>
  </w:num>
  <w:num w:numId="59">
    <w:abstractNumId w:val="44"/>
  </w:num>
  <w:num w:numId="60">
    <w:abstractNumId w:val="5"/>
  </w:num>
  <w:num w:numId="61">
    <w:abstractNumId w:val="10"/>
  </w:num>
  <w:num w:numId="62">
    <w:abstractNumId w:val="45"/>
  </w:num>
  <w:num w:numId="63">
    <w:abstractNumId w:val="59"/>
  </w:num>
  <w:num w:numId="64">
    <w:abstractNumId w:val="36"/>
  </w:num>
  <w:num w:numId="65">
    <w:abstractNumId w:val="37"/>
  </w:num>
  <w:num w:numId="66">
    <w:abstractNumId w:val="32"/>
  </w:num>
  <w:num w:numId="67">
    <w:abstractNumId w:val="28"/>
  </w:num>
  <w:num w:numId="68">
    <w:abstractNumId w:val="65"/>
  </w:num>
  <w:num w:numId="69">
    <w:abstractNumId w:val="29"/>
  </w:num>
  <w:num w:numId="70">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203"/>
    <w:rsid w:val="00000BE6"/>
    <w:rsid w:val="00001063"/>
    <w:rsid w:val="0000183E"/>
    <w:rsid w:val="000020EC"/>
    <w:rsid w:val="00003D4E"/>
    <w:rsid w:val="00004C0C"/>
    <w:rsid w:val="00004E4C"/>
    <w:rsid w:val="0000529C"/>
    <w:rsid w:val="0000536E"/>
    <w:rsid w:val="00006522"/>
    <w:rsid w:val="00006CFD"/>
    <w:rsid w:val="00006D25"/>
    <w:rsid w:val="00007ED0"/>
    <w:rsid w:val="000106D2"/>
    <w:rsid w:val="0001078C"/>
    <w:rsid w:val="00010EE1"/>
    <w:rsid w:val="00011322"/>
    <w:rsid w:val="0001154E"/>
    <w:rsid w:val="00011F27"/>
    <w:rsid w:val="00013887"/>
    <w:rsid w:val="00013A6C"/>
    <w:rsid w:val="00013FC0"/>
    <w:rsid w:val="0001434F"/>
    <w:rsid w:val="00015284"/>
    <w:rsid w:val="00015C4B"/>
    <w:rsid w:val="00016924"/>
    <w:rsid w:val="00020443"/>
    <w:rsid w:val="0002090A"/>
    <w:rsid w:val="00021523"/>
    <w:rsid w:val="00022109"/>
    <w:rsid w:val="0002282B"/>
    <w:rsid w:val="00023085"/>
    <w:rsid w:val="00023CAF"/>
    <w:rsid w:val="0002415B"/>
    <w:rsid w:val="00024CCF"/>
    <w:rsid w:val="00024F66"/>
    <w:rsid w:val="00025BF2"/>
    <w:rsid w:val="00030F46"/>
    <w:rsid w:val="00033493"/>
    <w:rsid w:val="00033EB1"/>
    <w:rsid w:val="00034207"/>
    <w:rsid w:val="00034691"/>
    <w:rsid w:val="000367B8"/>
    <w:rsid w:val="000405D0"/>
    <w:rsid w:val="0004152D"/>
    <w:rsid w:val="000416E0"/>
    <w:rsid w:val="00041710"/>
    <w:rsid w:val="00041821"/>
    <w:rsid w:val="00042459"/>
    <w:rsid w:val="0004247C"/>
    <w:rsid w:val="00042AD1"/>
    <w:rsid w:val="000433DF"/>
    <w:rsid w:val="00043711"/>
    <w:rsid w:val="00043A6D"/>
    <w:rsid w:val="00043E66"/>
    <w:rsid w:val="00046E0F"/>
    <w:rsid w:val="000471DF"/>
    <w:rsid w:val="00047790"/>
    <w:rsid w:val="00050991"/>
    <w:rsid w:val="00052486"/>
    <w:rsid w:val="00052812"/>
    <w:rsid w:val="0005378F"/>
    <w:rsid w:val="00053C84"/>
    <w:rsid w:val="00053E0E"/>
    <w:rsid w:val="00054615"/>
    <w:rsid w:val="000557E0"/>
    <w:rsid w:val="000558BE"/>
    <w:rsid w:val="00055BAA"/>
    <w:rsid w:val="0005682F"/>
    <w:rsid w:val="00056F72"/>
    <w:rsid w:val="00057406"/>
    <w:rsid w:val="00057433"/>
    <w:rsid w:val="00057796"/>
    <w:rsid w:val="00061BAD"/>
    <w:rsid w:val="00061BC7"/>
    <w:rsid w:val="000624CC"/>
    <w:rsid w:val="00062603"/>
    <w:rsid w:val="000626CC"/>
    <w:rsid w:val="00062FE2"/>
    <w:rsid w:val="00063A89"/>
    <w:rsid w:val="00063B67"/>
    <w:rsid w:val="000641CE"/>
    <w:rsid w:val="00065759"/>
    <w:rsid w:val="00066A4A"/>
    <w:rsid w:val="00066C26"/>
    <w:rsid w:val="0007043E"/>
    <w:rsid w:val="00070E59"/>
    <w:rsid w:val="0007221C"/>
    <w:rsid w:val="00072814"/>
    <w:rsid w:val="000742E3"/>
    <w:rsid w:val="000748F7"/>
    <w:rsid w:val="00074B54"/>
    <w:rsid w:val="00074C78"/>
    <w:rsid w:val="0007511B"/>
    <w:rsid w:val="000771DC"/>
    <w:rsid w:val="00077C95"/>
    <w:rsid w:val="00077F3D"/>
    <w:rsid w:val="000817E2"/>
    <w:rsid w:val="00081E79"/>
    <w:rsid w:val="000824D6"/>
    <w:rsid w:val="000826CD"/>
    <w:rsid w:val="00082772"/>
    <w:rsid w:val="00084FE6"/>
    <w:rsid w:val="00085897"/>
    <w:rsid w:val="00086A67"/>
    <w:rsid w:val="0008785F"/>
    <w:rsid w:val="000879D1"/>
    <w:rsid w:val="000900C1"/>
    <w:rsid w:val="00090268"/>
    <w:rsid w:val="00090E28"/>
    <w:rsid w:val="0009135E"/>
    <w:rsid w:val="00091F8D"/>
    <w:rsid w:val="0009224D"/>
    <w:rsid w:val="000924B9"/>
    <w:rsid w:val="00094AC6"/>
    <w:rsid w:val="00094BFF"/>
    <w:rsid w:val="0009625E"/>
    <w:rsid w:val="0009640C"/>
    <w:rsid w:val="0009695E"/>
    <w:rsid w:val="000976ED"/>
    <w:rsid w:val="000A0434"/>
    <w:rsid w:val="000A0D9D"/>
    <w:rsid w:val="000A1015"/>
    <w:rsid w:val="000A118C"/>
    <w:rsid w:val="000A2028"/>
    <w:rsid w:val="000A249F"/>
    <w:rsid w:val="000A2BBF"/>
    <w:rsid w:val="000A2D89"/>
    <w:rsid w:val="000A380E"/>
    <w:rsid w:val="000A4845"/>
    <w:rsid w:val="000A4C6F"/>
    <w:rsid w:val="000A554D"/>
    <w:rsid w:val="000A5607"/>
    <w:rsid w:val="000A5E2F"/>
    <w:rsid w:val="000A5E41"/>
    <w:rsid w:val="000B0F12"/>
    <w:rsid w:val="000B16F3"/>
    <w:rsid w:val="000B3E57"/>
    <w:rsid w:val="000B4084"/>
    <w:rsid w:val="000B4383"/>
    <w:rsid w:val="000B59CC"/>
    <w:rsid w:val="000B60C8"/>
    <w:rsid w:val="000B6195"/>
    <w:rsid w:val="000B65E1"/>
    <w:rsid w:val="000B6958"/>
    <w:rsid w:val="000B6AA8"/>
    <w:rsid w:val="000B6E32"/>
    <w:rsid w:val="000B76D0"/>
    <w:rsid w:val="000B7955"/>
    <w:rsid w:val="000C0949"/>
    <w:rsid w:val="000C0E09"/>
    <w:rsid w:val="000C0FAF"/>
    <w:rsid w:val="000C2EFD"/>
    <w:rsid w:val="000C3366"/>
    <w:rsid w:val="000C4D0C"/>
    <w:rsid w:val="000C56E4"/>
    <w:rsid w:val="000C751D"/>
    <w:rsid w:val="000C7838"/>
    <w:rsid w:val="000D0E1D"/>
    <w:rsid w:val="000D11A6"/>
    <w:rsid w:val="000D2279"/>
    <w:rsid w:val="000D22C1"/>
    <w:rsid w:val="000D3118"/>
    <w:rsid w:val="000D37A6"/>
    <w:rsid w:val="000D4B00"/>
    <w:rsid w:val="000D6A1C"/>
    <w:rsid w:val="000D6B5E"/>
    <w:rsid w:val="000D7AEA"/>
    <w:rsid w:val="000E0DF2"/>
    <w:rsid w:val="000E0FBD"/>
    <w:rsid w:val="000E13EA"/>
    <w:rsid w:val="000E221B"/>
    <w:rsid w:val="000E2C6D"/>
    <w:rsid w:val="000E35EC"/>
    <w:rsid w:val="000E4058"/>
    <w:rsid w:val="000E44FB"/>
    <w:rsid w:val="000E46E9"/>
    <w:rsid w:val="000E5210"/>
    <w:rsid w:val="000E63A8"/>
    <w:rsid w:val="000E69A2"/>
    <w:rsid w:val="000E733D"/>
    <w:rsid w:val="000E7B5F"/>
    <w:rsid w:val="000E7DB0"/>
    <w:rsid w:val="000F0791"/>
    <w:rsid w:val="000F08D9"/>
    <w:rsid w:val="000F0B7E"/>
    <w:rsid w:val="000F1DE3"/>
    <w:rsid w:val="000F355C"/>
    <w:rsid w:val="000F3D1D"/>
    <w:rsid w:val="000F4211"/>
    <w:rsid w:val="000F4C66"/>
    <w:rsid w:val="000F5226"/>
    <w:rsid w:val="000F6647"/>
    <w:rsid w:val="000F6C76"/>
    <w:rsid w:val="00100D42"/>
    <w:rsid w:val="001013CA"/>
    <w:rsid w:val="00102C8F"/>
    <w:rsid w:val="0010337A"/>
    <w:rsid w:val="00103BA7"/>
    <w:rsid w:val="00104EAC"/>
    <w:rsid w:val="00105533"/>
    <w:rsid w:val="0010741D"/>
    <w:rsid w:val="00107981"/>
    <w:rsid w:val="00110728"/>
    <w:rsid w:val="00110FB8"/>
    <w:rsid w:val="00112382"/>
    <w:rsid w:val="00114C02"/>
    <w:rsid w:val="0011527E"/>
    <w:rsid w:val="00115576"/>
    <w:rsid w:val="00115DB2"/>
    <w:rsid w:val="00116AD5"/>
    <w:rsid w:val="00121099"/>
    <w:rsid w:val="00121533"/>
    <w:rsid w:val="00122020"/>
    <w:rsid w:val="00122080"/>
    <w:rsid w:val="00122543"/>
    <w:rsid w:val="00122A7E"/>
    <w:rsid w:val="00122BA5"/>
    <w:rsid w:val="00122D31"/>
    <w:rsid w:val="00122FD5"/>
    <w:rsid w:val="0012448E"/>
    <w:rsid w:val="00125A4D"/>
    <w:rsid w:val="00125BBF"/>
    <w:rsid w:val="00125BC0"/>
    <w:rsid w:val="00125BD6"/>
    <w:rsid w:val="00126765"/>
    <w:rsid w:val="001275EE"/>
    <w:rsid w:val="00130249"/>
    <w:rsid w:val="00130BA8"/>
    <w:rsid w:val="00131C95"/>
    <w:rsid w:val="00132DF7"/>
    <w:rsid w:val="00133C8C"/>
    <w:rsid w:val="00133D19"/>
    <w:rsid w:val="00133E11"/>
    <w:rsid w:val="001341D5"/>
    <w:rsid w:val="0013750B"/>
    <w:rsid w:val="001377D9"/>
    <w:rsid w:val="001378BC"/>
    <w:rsid w:val="001405DC"/>
    <w:rsid w:val="00140A71"/>
    <w:rsid w:val="00141233"/>
    <w:rsid w:val="0014209D"/>
    <w:rsid w:val="00143282"/>
    <w:rsid w:val="0014392E"/>
    <w:rsid w:val="00144E74"/>
    <w:rsid w:val="00145C3D"/>
    <w:rsid w:val="001476A3"/>
    <w:rsid w:val="00147C3B"/>
    <w:rsid w:val="001506EA"/>
    <w:rsid w:val="00151A3A"/>
    <w:rsid w:val="001521B5"/>
    <w:rsid w:val="001523AD"/>
    <w:rsid w:val="001527C7"/>
    <w:rsid w:val="00153D26"/>
    <w:rsid w:val="00154A5D"/>
    <w:rsid w:val="00155A93"/>
    <w:rsid w:val="0015654D"/>
    <w:rsid w:val="0015687D"/>
    <w:rsid w:val="001572F4"/>
    <w:rsid w:val="0016043D"/>
    <w:rsid w:val="00160FC7"/>
    <w:rsid w:val="001616A2"/>
    <w:rsid w:val="00161E97"/>
    <w:rsid w:val="0016204C"/>
    <w:rsid w:val="001631FF"/>
    <w:rsid w:val="00163858"/>
    <w:rsid w:val="0016422B"/>
    <w:rsid w:val="00164463"/>
    <w:rsid w:val="001645DC"/>
    <w:rsid w:val="00165095"/>
    <w:rsid w:val="001651C5"/>
    <w:rsid w:val="001660E7"/>
    <w:rsid w:val="00166123"/>
    <w:rsid w:val="00166ADB"/>
    <w:rsid w:val="00170288"/>
    <w:rsid w:val="00170AEE"/>
    <w:rsid w:val="00170C02"/>
    <w:rsid w:val="00171B5B"/>
    <w:rsid w:val="00173E00"/>
    <w:rsid w:val="00173F63"/>
    <w:rsid w:val="00174343"/>
    <w:rsid w:val="001745DC"/>
    <w:rsid w:val="00175162"/>
    <w:rsid w:val="00175AD6"/>
    <w:rsid w:val="00176940"/>
    <w:rsid w:val="00176A36"/>
    <w:rsid w:val="00176E55"/>
    <w:rsid w:val="001772DA"/>
    <w:rsid w:val="0017740A"/>
    <w:rsid w:val="00177CE2"/>
    <w:rsid w:val="0018149A"/>
    <w:rsid w:val="00182BF8"/>
    <w:rsid w:val="00182D5C"/>
    <w:rsid w:val="001830C6"/>
    <w:rsid w:val="001830FD"/>
    <w:rsid w:val="001837DA"/>
    <w:rsid w:val="001840EC"/>
    <w:rsid w:val="001845B8"/>
    <w:rsid w:val="00184A06"/>
    <w:rsid w:val="00184B07"/>
    <w:rsid w:val="00185B45"/>
    <w:rsid w:val="00186BE2"/>
    <w:rsid w:val="00186C51"/>
    <w:rsid w:val="00187EDA"/>
    <w:rsid w:val="0019107B"/>
    <w:rsid w:val="0019116F"/>
    <w:rsid w:val="0019170A"/>
    <w:rsid w:val="00192457"/>
    <w:rsid w:val="001934A4"/>
    <w:rsid w:val="0019369F"/>
    <w:rsid w:val="001937B2"/>
    <w:rsid w:val="00193888"/>
    <w:rsid w:val="00193B5D"/>
    <w:rsid w:val="00194A55"/>
    <w:rsid w:val="00194E13"/>
    <w:rsid w:val="00194EC3"/>
    <w:rsid w:val="00195461"/>
    <w:rsid w:val="0019619B"/>
    <w:rsid w:val="001976B8"/>
    <w:rsid w:val="001A0CC5"/>
    <w:rsid w:val="001A0F63"/>
    <w:rsid w:val="001A135B"/>
    <w:rsid w:val="001A1888"/>
    <w:rsid w:val="001A198E"/>
    <w:rsid w:val="001A2505"/>
    <w:rsid w:val="001A3A6E"/>
    <w:rsid w:val="001A3D21"/>
    <w:rsid w:val="001A4788"/>
    <w:rsid w:val="001A56F4"/>
    <w:rsid w:val="001A7640"/>
    <w:rsid w:val="001B0595"/>
    <w:rsid w:val="001B1C78"/>
    <w:rsid w:val="001B2958"/>
    <w:rsid w:val="001B3DBD"/>
    <w:rsid w:val="001B764C"/>
    <w:rsid w:val="001B76E5"/>
    <w:rsid w:val="001B797E"/>
    <w:rsid w:val="001B7FE5"/>
    <w:rsid w:val="001C201A"/>
    <w:rsid w:val="001C2A55"/>
    <w:rsid w:val="001C2EC4"/>
    <w:rsid w:val="001C3611"/>
    <w:rsid w:val="001C3C6E"/>
    <w:rsid w:val="001C49D7"/>
    <w:rsid w:val="001C4A6E"/>
    <w:rsid w:val="001C4D3D"/>
    <w:rsid w:val="001C4D71"/>
    <w:rsid w:val="001C562C"/>
    <w:rsid w:val="001C5A00"/>
    <w:rsid w:val="001C5E82"/>
    <w:rsid w:val="001C64C9"/>
    <w:rsid w:val="001C666F"/>
    <w:rsid w:val="001C704F"/>
    <w:rsid w:val="001C7624"/>
    <w:rsid w:val="001D08B6"/>
    <w:rsid w:val="001D0F34"/>
    <w:rsid w:val="001D14C9"/>
    <w:rsid w:val="001D19B7"/>
    <w:rsid w:val="001D22B0"/>
    <w:rsid w:val="001D22F5"/>
    <w:rsid w:val="001D2512"/>
    <w:rsid w:val="001D2D18"/>
    <w:rsid w:val="001D5DB3"/>
    <w:rsid w:val="001D67DA"/>
    <w:rsid w:val="001E0717"/>
    <w:rsid w:val="001E199B"/>
    <w:rsid w:val="001E20F7"/>
    <w:rsid w:val="001E246D"/>
    <w:rsid w:val="001E2E8D"/>
    <w:rsid w:val="001E3073"/>
    <w:rsid w:val="001E31B2"/>
    <w:rsid w:val="001E3842"/>
    <w:rsid w:val="001E389D"/>
    <w:rsid w:val="001E4431"/>
    <w:rsid w:val="001E64A2"/>
    <w:rsid w:val="001E65B9"/>
    <w:rsid w:val="001E77FD"/>
    <w:rsid w:val="001F1033"/>
    <w:rsid w:val="001F16C4"/>
    <w:rsid w:val="001F222D"/>
    <w:rsid w:val="001F27EA"/>
    <w:rsid w:val="001F2BE2"/>
    <w:rsid w:val="001F3949"/>
    <w:rsid w:val="001F584D"/>
    <w:rsid w:val="001F593B"/>
    <w:rsid w:val="001F5D0A"/>
    <w:rsid w:val="001F6C85"/>
    <w:rsid w:val="001F72A0"/>
    <w:rsid w:val="001F7937"/>
    <w:rsid w:val="001F79C9"/>
    <w:rsid w:val="00200424"/>
    <w:rsid w:val="0020089A"/>
    <w:rsid w:val="00201114"/>
    <w:rsid w:val="0020137F"/>
    <w:rsid w:val="002014AB"/>
    <w:rsid w:val="00201636"/>
    <w:rsid w:val="00202E58"/>
    <w:rsid w:val="00202E8F"/>
    <w:rsid w:val="00204144"/>
    <w:rsid w:val="002049F1"/>
    <w:rsid w:val="00204C4B"/>
    <w:rsid w:val="00204F68"/>
    <w:rsid w:val="0020645F"/>
    <w:rsid w:val="00206AD1"/>
    <w:rsid w:val="002076EC"/>
    <w:rsid w:val="002100E8"/>
    <w:rsid w:val="00210123"/>
    <w:rsid w:val="00211C2B"/>
    <w:rsid w:val="002121C1"/>
    <w:rsid w:val="00212685"/>
    <w:rsid w:val="00212930"/>
    <w:rsid w:val="00213DE4"/>
    <w:rsid w:val="00215166"/>
    <w:rsid w:val="0021528F"/>
    <w:rsid w:val="002152DC"/>
    <w:rsid w:val="0021555A"/>
    <w:rsid w:val="00215749"/>
    <w:rsid w:val="0021574B"/>
    <w:rsid w:val="0021699A"/>
    <w:rsid w:val="00216C86"/>
    <w:rsid w:val="00217339"/>
    <w:rsid w:val="002175D0"/>
    <w:rsid w:val="00220A8A"/>
    <w:rsid w:val="00220B1B"/>
    <w:rsid w:val="0022251C"/>
    <w:rsid w:val="00222758"/>
    <w:rsid w:val="00222B08"/>
    <w:rsid w:val="00222EE8"/>
    <w:rsid w:val="002232DA"/>
    <w:rsid w:val="00223893"/>
    <w:rsid w:val="00223B86"/>
    <w:rsid w:val="00224ADA"/>
    <w:rsid w:val="002275D2"/>
    <w:rsid w:val="002309DE"/>
    <w:rsid w:val="00230A6A"/>
    <w:rsid w:val="002310A6"/>
    <w:rsid w:val="00231B2C"/>
    <w:rsid w:val="00231C22"/>
    <w:rsid w:val="002323A3"/>
    <w:rsid w:val="0023290D"/>
    <w:rsid w:val="0023336F"/>
    <w:rsid w:val="00233552"/>
    <w:rsid w:val="00233BC8"/>
    <w:rsid w:val="00234676"/>
    <w:rsid w:val="0023656F"/>
    <w:rsid w:val="00236881"/>
    <w:rsid w:val="00236FE2"/>
    <w:rsid w:val="0024001D"/>
    <w:rsid w:val="00240F9B"/>
    <w:rsid w:val="00241442"/>
    <w:rsid w:val="00242112"/>
    <w:rsid w:val="0024228A"/>
    <w:rsid w:val="00242662"/>
    <w:rsid w:val="002426E2"/>
    <w:rsid w:val="00243904"/>
    <w:rsid w:val="00243930"/>
    <w:rsid w:val="00243DFC"/>
    <w:rsid w:val="00244AFC"/>
    <w:rsid w:val="00244F58"/>
    <w:rsid w:val="00246791"/>
    <w:rsid w:val="00246CE7"/>
    <w:rsid w:val="00246E0B"/>
    <w:rsid w:val="00247BE4"/>
    <w:rsid w:val="00247C36"/>
    <w:rsid w:val="002517E2"/>
    <w:rsid w:val="00251884"/>
    <w:rsid w:val="002518A9"/>
    <w:rsid w:val="00251FF6"/>
    <w:rsid w:val="00252B07"/>
    <w:rsid w:val="00253817"/>
    <w:rsid w:val="0025542C"/>
    <w:rsid w:val="0025576F"/>
    <w:rsid w:val="00257C5A"/>
    <w:rsid w:val="00257ECB"/>
    <w:rsid w:val="00260790"/>
    <w:rsid w:val="00260EBE"/>
    <w:rsid w:val="00261528"/>
    <w:rsid w:val="00261758"/>
    <w:rsid w:val="00262674"/>
    <w:rsid w:val="0026321A"/>
    <w:rsid w:val="00263E1E"/>
    <w:rsid w:val="00263EA6"/>
    <w:rsid w:val="00263F9D"/>
    <w:rsid w:val="00266BB3"/>
    <w:rsid w:val="00266C1C"/>
    <w:rsid w:val="002673B6"/>
    <w:rsid w:val="002706BB"/>
    <w:rsid w:val="00271C5A"/>
    <w:rsid w:val="002725FC"/>
    <w:rsid w:val="00272A55"/>
    <w:rsid w:val="00272DCC"/>
    <w:rsid w:val="00272F09"/>
    <w:rsid w:val="00272F21"/>
    <w:rsid w:val="00273C5C"/>
    <w:rsid w:val="00273FB4"/>
    <w:rsid w:val="00275567"/>
    <w:rsid w:val="002759BF"/>
    <w:rsid w:val="00275B22"/>
    <w:rsid w:val="002768F1"/>
    <w:rsid w:val="00276A13"/>
    <w:rsid w:val="00276DC7"/>
    <w:rsid w:val="00283F99"/>
    <w:rsid w:val="00284CDC"/>
    <w:rsid w:val="00284DD8"/>
    <w:rsid w:val="00284E90"/>
    <w:rsid w:val="00286D71"/>
    <w:rsid w:val="002873BA"/>
    <w:rsid w:val="0028757E"/>
    <w:rsid w:val="00287CE8"/>
    <w:rsid w:val="00287D61"/>
    <w:rsid w:val="00287E0C"/>
    <w:rsid w:val="00290413"/>
    <w:rsid w:val="00290ADE"/>
    <w:rsid w:val="002914C3"/>
    <w:rsid w:val="00291720"/>
    <w:rsid w:val="00291B56"/>
    <w:rsid w:val="00292400"/>
    <w:rsid w:val="002929D5"/>
    <w:rsid w:val="00293E99"/>
    <w:rsid w:val="00294766"/>
    <w:rsid w:val="00294F85"/>
    <w:rsid w:val="00295461"/>
    <w:rsid w:val="00295479"/>
    <w:rsid w:val="002970DC"/>
    <w:rsid w:val="00297961"/>
    <w:rsid w:val="00297E5B"/>
    <w:rsid w:val="002A0843"/>
    <w:rsid w:val="002A124B"/>
    <w:rsid w:val="002A2687"/>
    <w:rsid w:val="002A3A7E"/>
    <w:rsid w:val="002A3E58"/>
    <w:rsid w:val="002A4E11"/>
    <w:rsid w:val="002A5C57"/>
    <w:rsid w:val="002A5EAE"/>
    <w:rsid w:val="002A699D"/>
    <w:rsid w:val="002A6D1B"/>
    <w:rsid w:val="002A7B60"/>
    <w:rsid w:val="002A7E1D"/>
    <w:rsid w:val="002B29AE"/>
    <w:rsid w:val="002B2E7F"/>
    <w:rsid w:val="002B431E"/>
    <w:rsid w:val="002B43E8"/>
    <w:rsid w:val="002B51B3"/>
    <w:rsid w:val="002B5B76"/>
    <w:rsid w:val="002B5ED1"/>
    <w:rsid w:val="002B6FCC"/>
    <w:rsid w:val="002B7294"/>
    <w:rsid w:val="002B7BCF"/>
    <w:rsid w:val="002C04AE"/>
    <w:rsid w:val="002C23A8"/>
    <w:rsid w:val="002C2A60"/>
    <w:rsid w:val="002C2B3F"/>
    <w:rsid w:val="002C300E"/>
    <w:rsid w:val="002C355E"/>
    <w:rsid w:val="002C3C4B"/>
    <w:rsid w:val="002C3C5B"/>
    <w:rsid w:val="002C43EE"/>
    <w:rsid w:val="002C5373"/>
    <w:rsid w:val="002C5408"/>
    <w:rsid w:val="002C74A9"/>
    <w:rsid w:val="002C76A0"/>
    <w:rsid w:val="002C7CFF"/>
    <w:rsid w:val="002C7F8F"/>
    <w:rsid w:val="002D0127"/>
    <w:rsid w:val="002D0363"/>
    <w:rsid w:val="002D04C2"/>
    <w:rsid w:val="002D2F22"/>
    <w:rsid w:val="002D3445"/>
    <w:rsid w:val="002D6155"/>
    <w:rsid w:val="002D64F0"/>
    <w:rsid w:val="002D7004"/>
    <w:rsid w:val="002E07DC"/>
    <w:rsid w:val="002E0C50"/>
    <w:rsid w:val="002E14F3"/>
    <w:rsid w:val="002E152D"/>
    <w:rsid w:val="002E2868"/>
    <w:rsid w:val="002E48F4"/>
    <w:rsid w:val="002E498B"/>
    <w:rsid w:val="002E4DBC"/>
    <w:rsid w:val="002E56D8"/>
    <w:rsid w:val="002E6842"/>
    <w:rsid w:val="002E7ED1"/>
    <w:rsid w:val="002F0387"/>
    <w:rsid w:val="002F0909"/>
    <w:rsid w:val="002F19E4"/>
    <w:rsid w:val="002F1DCA"/>
    <w:rsid w:val="002F1E50"/>
    <w:rsid w:val="002F2967"/>
    <w:rsid w:val="002F33BC"/>
    <w:rsid w:val="002F3892"/>
    <w:rsid w:val="002F523F"/>
    <w:rsid w:val="002F61DD"/>
    <w:rsid w:val="002F6489"/>
    <w:rsid w:val="002F64F9"/>
    <w:rsid w:val="002F6591"/>
    <w:rsid w:val="00300950"/>
    <w:rsid w:val="00300FFB"/>
    <w:rsid w:val="00301117"/>
    <w:rsid w:val="0030208A"/>
    <w:rsid w:val="003020F9"/>
    <w:rsid w:val="00302212"/>
    <w:rsid w:val="003025B5"/>
    <w:rsid w:val="00302D23"/>
    <w:rsid w:val="00302D25"/>
    <w:rsid w:val="00302EB9"/>
    <w:rsid w:val="00305721"/>
    <w:rsid w:val="00306DC3"/>
    <w:rsid w:val="0030726C"/>
    <w:rsid w:val="003074FC"/>
    <w:rsid w:val="0030785E"/>
    <w:rsid w:val="003104C7"/>
    <w:rsid w:val="00310B45"/>
    <w:rsid w:val="00311036"/>
    <w:rsid w:val="003113CE"/>
    <w:rsid w:val="00311881"/>
    <w:rsid w:val="00311D0B"/>
    <w:rsid w:val="00311E33"/>
    <w:rsid w:val="003144CA"/>
    <w:rsid w:val="0031745F"/>
    <w:rsid w:val="003174B0"/>
    <w:rsid w:val="00317533"/>
    <w:rsid w:val="003179BE"/>
    <w:rsid w:val="00317A54"/>
    <w:rsid w:val="00317B41"/>
    <w:rsid w:val="00317C01"/>
    <w:rsid w:val="003206A9"/>
    <w:rsid w:val="0032584E"/>
    <w:rsid w:val="00326B65"/>
    <w:rsid w:val="00327336"/>
    <w:rsid w:val="0032741B"/>
    <w:rsid w:val="00330380"/>
    <w:rsid w:val="00330540"/>
    <w:rsid w:val="003338F8"/>
    <w:rsid w:val="00333EA8"/>
    <w:rsid w:val="00336025"/>
    <w:rsid w:val="0033611B"/>
    <w:rsid w:val="0033775C"/>
    <w:rsid w:val="003377CD"/>
    <w:rsid w:val="0034047D"/>
    <w:rsid w:val="00340888"/>
    <w:rsid w:val="003429C2"/>
    <w:rsid w:val="00342B46"/>
    <w:rsid w:val="00343DB9"/>
    <w:rsid w:val="0034455D"/>
    <w:rsid w:val="0034520F"/>
    <w:rsid w:val="003455D2"/>
    <w:rsid w:val="003466E3"/>
    <w:rsid w:val="003467E5"/>
    <w:rsid w:val="00351DDA"/>
    <w:rsid w:val="0035214F"/>
    <w:rsid w:val="00352BAD"/>
    <w:rsid w:val="00354C2D"/>
    <w:rsid w:val="003566A1"/>
    <w:rsid w:val="0035750D"/>
    <w:rsid w:val="0036076E"/>
    <w:rsid w:val="00361134"/>
    <w:rsid w:val="003612E4"/>
    <w:rsid w:val="00361C68"/>
    <w:rsid w:val="00362BCF"/>
    <w:rsid w:val="0036334B"/>
    <w:rsid w:val="00363FFC"/>
    <w:rsid w:val="003655D1"/>
    <w:rsid w:val="0036584E"/>
    <w:rsid w:val="003675A4"/>
    <w:rsid w:val="00370E0C"/>
    <w:rsid w:val="00371AD0"/>
    <w:rsid w:val="0037253D"/>
    <w:rsid w:val="0037291B"/>
    <w:rsid w:val="003730F4"/>
    <w:rsid w:val="00373157"/>
    <w:rsid w:val="00373385"/>
    <w:rsid w:val="0037376C"/>
    <w:rsid w:val="0037399B"/>
    <w:rsid w:val="00373C49"/>
    <w:rsid w:val="00373D9D"/>
    <w:rsid w:val="00380F59"/>
    <w:rsid w:val="00382997"/>
    <w:rsid w:val="00382FA4"/>
    <w:rsid w:val="00384A65"/>
    <w:rsid w:val="003854DA"/>
    <w:rsid w:val="00386C37"/>
    <w:rsid w:val="0038769B"/>
    <w:rsid w:val="00387E8E"/>
    <w:rsid w:val="00391C11"/>
    <w:rsid w:val="00391FF7"/>
    <w:rsid w:val="00394958"/>
    <w:rsid w:val="00396BE9"/>
    <w:rsid w:val="00396D46"/>
    <w:rsid w:val="00396DE4"/>
    <w:rsid w:val="0039711B"/>
    <w:rsid w:val="00397FB0"/>
    <w:rsid w:val="003A0D84"/>
    <w:rsid w:val="003A13A1"/>
    <w:rsid w:val="003A13E1"/>
    <w:rsid w:val="003A1F7D"/>
    <w:rsid w:val="003A2186"/>
    <w:rsid w:val="003A24B8"/>
    <w:rsid w:val="003A29BE"/>
    <w:rsid w:val="003A307B"/>
    <w:rsid w:val="003A38AC"/>
    <w:rsid w:val="003A4012"/>
    <w:rsid w:val="003A44EE"/>
    <w:rsid w:val="003A4D4A"/>
    <w:rsid w:val="003A7132"/>
    <w:rsid w:val="003B0193"/>
    <w:rsid w:val="003B07E9"/>
    <w:rsid w:val="003B0822"/>
    <w:rsid w:val="003B0B6A"/>
    <w:rsid w:val="003B0B9A"/>
    <w:rsid w:val="003B14FD"/>
    <w:rsid w:val="003B2109"/>
    <w:rsid w:val="003B24C5"/>
    <w:rsid w:val="003B3355"/>
    <w:rsid w:val="003B3BA4"/>
    <w:rsid w:val="003B435A"/>
    <w:rsid w:val="003B4746"/>
    <w:rsid w:val="003B4ACD"/>
    <w:rsid w:val="003B4F63"/>
    <w:rsid w:val="003B5954"/>
    <w:rsid w:val="003B5FDA"/>
    <w:rsid w:val="003B6176"/>
    <w:rsid w:val="003B689F"/>
    <w:rsid w:val="003C00AE"/>
    <w:rsid w:val="003C02E5"/>
    <w:rsid w:val="003C11B8"/>
    <w:rsid w:val="003C1B31"/>
    <w:rsid w:val="003C2342"/>
    <w:rsid w:val="003C29F7"/>
    <w:rsid w:val="003C2A5B"/>
    <w:rsid w:val="003C3027"/>
    <w:rsid w:val="003C47AB"/>
    <w:rsid w:val="003C4A94"/>
    <w:rsid w:val="003C5456"/>
    <w:rsid w:val="003C5BF6"/>
    <w:rsid w:val="003C5CD7"/>
    <w:rsid w:val="003C5D0F"/>
    <w:rsid w:val="003C5E31"/>
    <w:rsid w:val="003C649E"/>
    <w:rsid w:val="003C72EB"/>
    <w:rsid w:val="003C7669"/>
    <w:rsid w:val="003C7BFB"/>
    <w:rsid w:val="003D088A"/>
    <w:rsid w:val="003D15D6"/>
    <w:rsid w:val="003D1C48"/>
    <w:rsid w:val="003D1DD2"/>
    <w:rsid w:val="003D29D4"/>
    <w:rsid w:val="003D2C5B"/>
    <w:rsid w:val="003D2DD8"/>
    <w:rsid w:val="003D3870"/>
    <w:rsid w:val="003D4294"/>
    <w:rsid w:val="003D44C5"/>
    <w:rsid w:val="003D4F98"/>
    <w:rsid w:val="003D522D"/>
    <w:rsid w:val="003D599D"/>
    <w:rsid w:val="003D60C1"/>
    <w:rsid w:val="003D7C04"/>
    <w:rsid w:val="003E0259"/>
    <w:rsid w:val="003E05CF"/>
    <w:rsid w:val="003E2E7A"/>
    <w:rsid w:val="003E566D"/>
    <w:rsid w:val="003E70FE"/>
    <w:rsid w:val="003E7232"/>
    <w:rsid w:val="003E77DA"/>
    <w:rsid w:val="003E7A76"/>
    <w:rsid w:val="003F0963"/>
    <w:rsid w:val="003F0F5A"/>
    <w:rsid w:val="003F1B73"/>
    <w:rsid w:val="003F1FA2"/>
    <w:rsid w:val="003F2532"/>
    <w:rsid w:val="003F27C9"/>
    <w:rsid w:val="003F2F49"/>
    <w:rsid w:val="003F34FF"/>
    <w:rsid w:val="003F3727"/>
    <w:rsid w:val="003F53F5"/>
    <w:rsid w:val="003F5FD7"/>
    <w:rsid w:val="003F679E"/>
    <w:rsid w:val="003F6A97"/>
    <w:rsid w:val="003F6F44"/>
    <w:rsid w:val="003F7A5D"/>
    <w:rsid w:val="00400598"/>
    <w:rsid w:val="00400815"/>
    <w:rsid w:val="00400FB9"/>
    <w:rsid w:val="00401B2F"/>
    <w:rsid w:val="00401E5F"/>
    <w:rsid w:val="00401E82"/>
    <w:rsid w:val="0040218C"/>
    <w:rsid w:val="00402427"/>
    <w:rsid w:val="004028E8"/>
    <w:rsid w:val="00403C39"/>
    <w:rsid w:val="0040417B"/>
    <w:rsid w:val="00404756"/>
    <w:rsid w:val="00404B07"/>
    <w:rsid w:val="00404CB1"/>
    <w:rsid w:val="00404CD3"/>
    <w:rsid w:val="00405727"/>
    <w:rsid w:val="00410EF0"/>
    <w:rsid w:val="004113DA"/>
    <w:rsid w:val="00411462"/>
    <w:rsid w:val="00411B75"/>
    <w:rsid w:val="00411D61"/>
    <w:rsid w:val="00412293"/>
    <w:rsid w:val="00415868"/>
    <w:rsid w:val="0041696C"/>
    <w:rsid w:val="00417BFE"/>
    <w:rsid w:val="0042009A"/>
    <w:rsid w:val="00420E02"/>
    <w:rsid w:val="00422C7F"/>
    <w:rsid w:val="00422E04"/>
    <w:rsid w:val="00422E6C"/>
    <w:rsid w:val="00423008"/>
    <w:rsid w:val="004238C7"/>
    <w:rsid w:val="004243AE"/>
    <w:rsid w:val="00424D22"/>
    <w:rsid w:val="00425A73"/>
    <w:rsid w:val="00427C33"/>
    <w:rsid w:val="00430F97"/>
    <w:rsid w:val="00431C95"/>
    <w:rsid w:val="004324F3"/>
    <w:rsid w:val="00432D57"/>
    <w:rsid w:val="00433337"/>
    <w:rsid w:val="00433CA9"/>
    <w:rsid w:val="004357DE"/>
    <w:rsid w:val="00435C19"/>
    <w:rsid w:val="00435E9D"/>
    <w:rsid w:val="00436EEB"/>
    <w:rsid w:val="00440755"/>
    <w:rsid w:val="00440CE3"/>
    <w:rsid w:val="00442D91"/>
    <w:rsid w:val="00443D38"/>
    <w:rsid w:val="00444663"/>
    <w:rsid w:val="00444DEA"/>
    <w:rsid w:val="00445D75"/>
    <w:rsid w:val="00447938"/>
    <w:rsid w:val="00450335"/>
    <w:rsid w:val="00450894"/>
    <w:rsid w:val="0045187B"/>
    <w:rsid w:val="00451E97"/>
    <w:rsid w:val="0045238D"/>
    <w:rsid w:val="004524C1"/>
    <w:rsid w:val="0045291D"/>
    <w:rsid w:val="00452B0B"/>
    <w:rsid w:val="00454A31"/>
    <w:rsid w:val="00454BBC"/>
    <w:rsid w:val="00454E82"/>
    <w:rsid w:val="00454F4C"/>
    <w:rsid w:val="00455DAC"/>
    <w:rsid w:val="0045727E"/>
    <w:rsid w:val="00457B0A"/>
    <w:rsid w:val="00460CE2"/>
    <w:rsid w:val="00461BE5"/>
    <w:rsid w:val="00462181"/>
    <w:rsid w:val="0046223B"/>
    <w:rsid w:val="004625A4"/>
    <w:rsid w:val="00462949"/>
    <w:rsid w:val="00462DD3"/>
    <w:rsid w:val="0046320E"/>
    <w:rsid w:val="004636A7"/>
    <w:rsid w:val="00464320"/>
    <w:rsid w:val="0046489A"/>
    <w:rsid w:val="004651D0"/>
    <w:rsid w:val="004658D4"/>
    <w:rsid w:val="00465B4C"/>
    <w:rsid w:val="00465E7D"/>
    <w:rsid w:val="0046682B"/>
    <w:rsid w:val="00466832"/>
    <w:rsid w:val="00467345"/>
    <w:rsid w:val="0046791F"/>
    <w:rsid w:val="00467FA9"/>
    <w:rsid w:val="00470482"/>
    <w:rsid w:val="004706B2"/>
    <w:rsid w:val="00472119"/>
    <w:rsid w:val="00472F28"/>
    <w:rsid w:val="00474D7B"/>
    <w:rsid w:val="0047515F"/>
    <w:rsid w:val="00475B94"/>
    <w:rsid w:val="00476086"/>
    <w:rsid w:val="004767F3"/>
    <w:rsid w:val="00476A8A"/>
    <w:rsid w:val="00476BBD"/>
    <w:rsid w:val="00476BDE"/>
    <w:rsid w:val="0047717A"/>
    <w:rsid w:val="00477FE7"/>
    <w:rsid w:val="004801D0"/>
    <w:rsid w:val="00481081"/>
    <w:rsid w:val="0048350C"/>
    <w:rsid w:val="0048395A"/>
    <w:rsid w:val="0048410C"/>
    <w:rsid w:val="00484186"/>
    <w:rsid w:val="00484649"/>
    <w:rsid w:val="00484E6F"/>
    <w:rsid w:val="0048510B"/>
    <w:rsid w:val="0048592D"/>
    <w:rsid w:val="00485F2D"/>
    <w:rsid w:val="004865DC"/>
    <w:rsid w:val="00486CB9"/>
    <w:rsid w:val="00490522"/>
    <w:rsid w:val="00490560"/>
    <w:rsid w:val="00491769"/>
    <w:rsid w:val="00491989"/>
    <w:rsid w:val="00491F7A"/>
    <w:rsid w:val="00492199"/>
    <w:rsid w:val="004942E1"/>
    <w:rsid w:val="004943BB"/>
    <w:rsid w:val="00494EAA"/>
    <w:rsid w:val="00495101"/>
    <w:rsid w:val="00495D57"/>
    <w:rsid w:val="0049654C"/>
    <w:rsid w:val="00496A2A"/>
    <w:rsid w:val="00496B0E"/>
    <w:rsid w:val="00496D4B"/>
    <w:rsid w:val="004A0C68"/>
    <w:rsid w:val="004A12D9"/>
    <w:rsid w:val="004A19D9"/>
    <w:rsid w:val="004A1C4A"/>
    <w:rsid w:val="004A2112"/>
    <w:rsid w:val="004A30E4"/>
    <w:rsid w:val="004A3452"/>
    <w:rsid w:val="004A3DCE"/>
    <w:rsid w:val="004A3F2C"/>
    <w:rsid w:val="004A4C1F"/>
    <w:rsid w:val="004A5223"/>
    <w:rsid w:val="004A58DE"/>
    <w:rsid w:val="004A7C53"/>
    <w:rsid w:val="004A7CF3"/>
    <w:rsid w:val="004B1890"/>
    <w:rsid w:val="004B228F"/>
    <w:rsid w:val="004B2605"/>
    <w:rsid w:val="004B2664"/>
    <w:rsid w:val="004B2667"/>
    <w:rsid w:val="004B3B5C"/>
    <w:rsid w:val="004B4C6B"/>
    <w:rsid w:val="004B502B"/>
    <w:rsid w:val="004B51F0"/>
    <w:rsid w:val="004B58E8"/>
    <w:rsid w:val="004B6D42"/>
    <w:rsid w:val="004B73DF"/>
    <w:rsid w:val="004C0395"/>
    <w:rsid w:val="004C0C44"/>
    <w:rsid w:val="004C1103"/>
    <w:rsid w:val="004C1775"/>
    <w:rsid w:val="004C22BE"/>
    <w:rsid w:val="004C236B"/>
    <w:rsid w:val="004C2387"/>
    <w:rsid w:val="004C4356"/>
    <w:rsid w:val="004C4A3B"/>
    <w:rsid w:val="004C4AF6"/>
    <w:rsid w:val="004C4EFF"/>
    <w:rsid w:val="004C4FF5"/>
    <w:rsid w:val="004C5461"/>
    <w:rsid w:val="004C546F"/>
    <w:rsid w:val="004C6AB7"/>
    <w:rsid w:val="004D0434"/>
    <w:rsid w:val="004D0FEF"/>
    <w:rsid w:val="004D1C18"/>
    <w:rsid w:val="004D1E31"/>
    <w:rsid w:val="004D2F42"/>
    <w:rsid w:val="004D30D1"/>
    <w:rsid w:val="004D3201"/>
    <w:rsid w:val="004D53C0"/>
    <w:rsid w:val="004D5ADD"/>
    <w:rsid w:val="004D6707"/>
    <w:rsid w:val="004D68C3"/>
    <w:rsid w:val="004D7D72"/>
    <w:rsid w:val="004D7F26"/>
    <w:rsid w:val="004E0318"/>
    <w:rsid w:val="004E0B89"/>
    <w:rsid w:val="004E168E"/>
    <w:rsid w:val="004E2A77"/>
    <w:rsid w:val="004E59DD"/>
    <w:rsid w:val="004E6CBD"/>
    <w:rsid w:val="004F2345"/>
    <w:rsid w:val="004F27D4"/>
    <w:rsid w:val="004F35FA"/>
    <w:rsid w:val="004F3AC3"/>
    <w:rsid w:val="004F3F35"/>
    <w:rsid w:val="004F4319"/>
    <w:rsid w:val="004F59DF"/>
    <w:rsid w:val="004F7183"/>
    <w:rsid w:val="004F7871"/>
    <w:rsid w:val="004F7906"/>
    <w:rsid w:val="004F7FCD"/>
    <w:rsid w:val="0050059E"/>
    <w:rsid w:val="00500CF6"/>
    <w:rsid w:val="005037D7"/>
    <w:rsid w:val="00504808"/>
    <w:rsid w:val="00504A33"/>
    <w:rsid w:val="00505199"/>
    <w:rsid w:val="005052D9"/>
    <w:rsid w:val="005056EE"/>
    <w:rsid w:val="00505D02"/>
    <w:rsid w:val="00506D85"/>
    <w:rsid w:val="00507C91"/>
    <w:rsid w:val="00507F6F"/>
    <w:rsid w:val="005114FD"/>
    <w:rsid w:val="00511996"/>
    <w:rsid w:val="00512B7B"/>
    <w:rsid w:val="0051624A"/>
    <w:rsid w:val="005162F5"/>
    <w:rsid w:val="00517AE7"/>
    <w:rsid w:val="00520A18"/>
    <w:rsid w:val="005223C3"/>
    <w:rsid w:val="00522EEF"/>
    <w:rsid w:val="00522FD7"/>
    <w:rsid w:val="00525681"/>
    <w:rsid w:val="00526D11"/>
    <w:rsid w:val="005270DA"/>
    <w:rsid w:val="005270E4"/>
    <w:rsid w:val="00527CD2"/>
    <w:rsid w:val="00527E8A"/>
    <w:rsid w:val="00532854"/>
    <w:rsid w:val="00532D12"/>
    <w:rsid w:val="00533096"/>
    <w:rsid w:val="005340E8"/>
    <w:rsid w:val="0053450F"/>
    <w:rsid w:val="005345B9"/>
    <w:rsid w:val="00534BDE"/>
    <w:rsid w:val="00535FB3"/>
    <w:rsid w:val="005364A3"/>
    <w:rsid w:val="00536A71"/>
    <w:rsid w:val="00536FA7"/>
    <w:rsid w:val="0053734C"/>
    <w:rsid w:val="00537359"/>
    <w:rsid w:val="0053786A"/>
    <w:rsid w:val="005403AE"/>
    <w:rsid w:val="005406C8"/>
    <w:rsid w:val="00541B28"/>
    <w:rsid w:val="00542A98"/>
    <w:rsid w:val="00542F23"/>
    <w:rsid w:val="0054370B"/>
    <w:rsid w:val="00543C6A"/>
    <w:rsid w:val="00545887"/>
    <w:rsid w:val="0054601E"/>
    <w:rsid w:val="00550730"/>
    <w:rsid w:val="00551108"/>
    <w:rsid w:val="00551678"/>
    <w:rsid w:val="0055188C"/>
    <w:rsid w:val="005523DD"/>
    <w:rsid w:val="005532F1"/>
    <w:rsid w:val="00554C87"/>
    <w:rsid w:val="00555501"/>
    <w:rsid w:val="00555CDD"/>
    <w:rsid w:val="00556154"/>
    <w:rsid w:val="00556196"/>
    <w:rsid w:val="005566BA"/>
    <w:rsid w:val="00556802"/>
    <w:rsid w:val="005572D0"/>
    <w:rsid w:val="005577E6"/>
    <w:rsid w:val="00557F4A"/>
    <w:rsid w:val="00560047"/>
    <w:rsid w:val="00560079"/>
    <w:rsid w:val="0056066F"/>
    <w:rsid w:val="005618EF"/>
    <w:rsid w:val="00561FFB"/>
    <w:rsid w:val="005629D7"/>
    <w:rsid w:val="00563765"/>
    <w:rsid w:val="0056437E"/>
    <w:rsid w:val="00564FE3"/>
    <w:rsid w:val="00566F23"/>
    <w:rsid w:val="00567281"/>
    <w:rsid w:val="00567493"/>
    <w:rsid w:val="00567CD4"/>
    <w:rsid w:val="00570954"/>
    <w:rsid w:val="0057182D"/>
    <w:rsid w:val="00572F03"/>
    <w:rsid w:val="00572F2B"/>
    <w:rsid w:val="00573F94"/>
    <w:rsid w:val="005751B1"/>
    <w:rsid w:val="0057580E"/>
    <w:rsid w:val="00576F08"/>
    <w:rsid w:val="005770E4"/>
    <w:rsid w:val="005771A0"/>
    <w:rsid w:val="005772F3"/>
    <w:rsid w:val="005774C9"/>
    <w:rsid w:val="00577DC2"/>
    <w:rsid w:val="00580947"/>
    <w:rsid w:val="00580A5B"/>
    <w:rsid w:val="00580F6D"/>
    <w:rsid w:val="00581A23"/>
    <w:rsid w:val="00582B24"/>
    <w:rsid w:val="00583D1B"/>
    <w:rsid w:val="00583E66"/>
    <w:rsid w:val="00584DEB"/>
    <w:rsid w:val="00585240"/>
    <w:rsid w:val="005859B2"/>
    <w:rsid w:val="0058602F"/>
    <w:rsid w:val="0058659A"/>
    <w:rsid w:val="00586E5A"/>
    <w:rsid w:val="00587EAE"/>
    <w:rsid w:val="005900E8"/>
    <w:rsid w:val="00590146"/>
    <w:rsid w:val="005922BB"/>
    <w:rsid w:val="00592FF3"/>
    <w:rsid w:val="005935D3"/>
    <w:rsid w:val="00594574"/>
    <w:rsid w:val="00594A6C"/>
    <w:rsid w:val="00594EC4"/>
    <w:rsid w:val="00595291"/>
    <w:rsid w:val="005952D7"/>
    <w:rsid w:val="0059533E"/>
    <w:rsid w:val="00595C9E"/>
    <w:rsid w:val="00596F26"/>
    <w:rsid w:val="00597734"/>
    <w:rsid w:val="005A0344"/>
    <w:rsid w:val="005A3277"/>
    <w:rsid w:val="005A32B4"/>
    <w:rsid w:val="005A34E2"/>
    <w:rsid w:val="005A38C0"/>
    <w:rsid w:val="005A468A"/>
    <w:rsid w:val="005A480F"/>
    <w:rsid w:val="005A51DE"/>
    <w:rsid w:val="005A68B9"/>
    <w:rsid w:val="005A719A"/>
    <w:rsid w:val="005A769B"/>
    <w:rsid w:val="005A79A6"/>
    <w:rsid w:val="005B05BC"/>
    <w:rsid w:val="005B0638"/>
    <w:rsid w:val="005B0844"/>
    <w:rsid w:val="005B09FB"/>
    <w:rsid w:val="005B1CCC"/>
    <w:rsid w:val="005B23A0"/>
    <w:rsid w:val="005B3066"/>
    <w:rsid w:val="005B4F5E"/>
    <w:rsid w:val="005B5B33"/>
    <w:rsid w:val="005B5FF6"/>
    <w:rsid w:val="005B6E33"/>
    <w:rsid w:val="005B6E73"/>
    <w:rsid w:val="005B705B"/>
    <w:rsid w:val="005B7BD7"/>
    <w:rsid w:val="005C0312"/>
    <w:rsid w:val="005C0FB1"/>
    <w:rsid w:val="005C1775"/>
    <w:rsid w:val="005C1A5C"/>
    <w:rsid w:val="005C1B81"/>
    <w:rsid w:val="005C31F3"/>
    <w:rsid w:val="005C3443"/>
    <w:rsid w:val="005C5937"/>
    <w:rsid w:val="005D07DC"/>
    <w:rsid w:val="005D26B6"/>
    <w:rsid w:val="005D2EB0"/>
    <w:rsid w:val="005D3557"/>
    <w:rsid w:val="005D3BC1"/>
    <w:rsid w:val="005D40CE"/>
    <w:rsid w:val="005D46AC"/>
    <w:rsid w:val="005D502A"/>
    <w:rsid w:val="005D6A02"/>
    <w:rsid w:val="005D6B1E"/>
    <w:rsid w:val="005D6DD9"/>
    <w:rsid w:val="005D77CE"/>
    <w:rsid w:val="005E014D"/>
    <w:rsid w:val="005E1E67"/>
    <w:rsid w:val="005E27A1"/>
    <w:rsid w:val="005E28F7"/>
    <w:rsid w:val="005E2B60"/>
    <w:rsid w:val="005E3344"/>
    <w:rsid w:val="005E38A6"/>
    <w:rsid w:val="005E597E"/>
    <w:rsid w:val="005E5C24"/>
    <w:rsid w:val="005E659F"/>
    <w:rsid w:val="005E6FB1"/>
    <w:rsid w:val="005E77D9"/>
    <w:rsid w:val="005E78B1"/>
    <w:rsid w:val="005E7A4B"/>
    <w:rsid w:val="005E7E30"/>
    <w:rsid w:val="005F0E54"/>
    <w:rsid w:val="005F1B1D"/>
    <w:rsid w:val="005F1B8D"/>
    <w:rsid w:val="005F216B"/>
    <w:rsid w:val="005F24E7"/>
    <w:rsid w:val="005F265D"/>
    <w:rsid w:val="005F2BBA"/>
    <w:rsid w:val="005F2CBB"/>
    <w:rsid w:val="005F3AAC"/>
    <w:rsid w:val="005F5551"/>
    <w:rsid w:val="005F5837"/>
    <w:rsid w:val="005F65C1"/>
    <w:rsid w:val="005F772D"/>
    <w:rsid w:val="00601113"/>
    <w:rsid w:val="006013C9"/>
    <w:rsid w:val="0060140C"/>
    <w:rsid w:val="00601D9C"/>
    <w:rsid w:val="00601DF1"/>
    <w:rsid w:val="006026AF"/>
    <w:rsid w:val="0060341F"/>
    <w:rsid w:val="00603C18"/>
    <w:rsid w:val="00604869"/>
    <w:rsid w:val="00604A8D"/>
    <w:rsid w:val="00605E87"/>
    <w:rsid w:val="006069DE"/>
    <w:rsid w:val="00611B06"/>
    <w:rsid w:val="0061235E"/>
    <w:rsid w:val="00612605"/>
    <w:rsid w:val="00612718"/>
    <w:rsid w:val="00612E2C"/>
    <w:rsid w:val="0061388D"/>
    <w:rsid w:val="006148E2"/>
    <w:rsid w:val="00616B0D"/>
    <w:rsid w:val="006172C9"/>
    <w:rsid w:val="0061790A"/>
    <w:rsid w:val="00620DBA"/>
    <w:rsid w:val="00622915"/>
    <w:rsid w:val="00622F7A"/>
    <w:rsid w:val="00623156"/>
    <w:rsid w:val="00623CCA"/>
    <w:rsid w:val="0062403B"/>
    <w:rsid w:val="006242D4"/>
    <w:rsid w:val="00624D5A"/>
    <w:rsid w:val="00625DAA"/>
    <w:rsid w:val="00627C7D"/>
    <w:rsid w:val="00630C91"/>
    <w:rsid w:val="00631A04"/>
    <w:rsid w:val="006348B5"/>
    <w:rsid w:val="00634CDB"/>
    <w:rsid w:val="00637117"/>
    <w:rsid w:val="00637442"/>
    <w:rsid w:val="00637B87"/>
    <w:rsid w:val="00640D3C"/>
    <w:rsid w:val="00641078"/>
    <w:rsid w:val="00641DA9"/>
    <w:rsid w:val="00642C61"/>
    <w:rsid w:val="00644368"/>
    <w:rsid w:val="006447F6"/>
    <w:rsid w:val="00644B86"/>
    <w:rsid w:val="00645625"/>
    <w:rsid w:val="00647829"/>
    <w:rsid w:val="0065100D"/>
    <w:rsid w:val="00651179"/>
    <w:rsid w:val="00651245"/>
    <w:rsid w:val="00652648"/>
    <w:rsid w:val="00652B8A"/>
    <w:rsid w:val="006530BE"/>
    <w:rsid w:val="0065340D"/>
    <w:rsid w:val="0065364F"/>
    <w:rsid w:val="00654828"/>
    <w:rsid w:val="00654A3D"/>
    <w:rsid w:val="00654A5D"/>
    <w:rsid w:val="0065503C"/>
    <w:rsid w:val="00656829"/>
    <w:rsid w:val="00656F64"/>
    <w:rsid w:val="006570B2"/>
    <w:rsid w:val="00657204"/>
    <w:rsid w:val="006573B3"/>
    <w:rsid w:val="006608D3"/>
    <w:rsid w:val="006627A9"/>
    <w:rsid w:val="00662D59"/>
    <w:rsid w:val="006630F6"/>
    <w:rsid w:val="006636FE"/>
    <w:rsid w:val="00663720"/>
    <w:rsid w:val="00663EC4"/>
    <w:rsid w:val="00663F15"/>
    <w:rsid w:val="006647C4"/>
    <w:rsid w:val="00664BF7"/>
    <w:rsid w:val="00665F5D"/>
    <w:rsid w:val="006660E1"/>
    <w:rsid w:val="006708E0"/>
    <w:rsid w:val="00670B44"/>
    <w:rsid w:val="00671E4D"/>
    <w:rsid w:val="00672BA9"/>
    <w:rsid w:val="00674295"/>
    <w:rsid w:val="00674672"/>
    <w:rsid w:val="00674E94"/>
    <w:rsid w:val="00675280"/>
    <w:rsid w:val="00675525"/>
    <w:rsid w:val="00675CD0"/>
    <w:rsid w:val="006760E8"/>
    <w:rsid w:val="00676342"/>
    <w:rsid w:val="0067660A"/>
    <w:rsid w:val="006771A6"/>
    <w:rsid w:val="006773CD"/>
    <w:rsid w:val="00681CA2"/>
    <w:rsid w:val="0068253F"/>
    <w:rsid w:val="00682779"/>
    <w:rsid w:val="00682FBB"/>
    <w:rsid w:val="006843FD"/>
    <w:rsid w:val="0068447D"/>
    <w:rsid w:val="0068550E"/>
    <w:rsid w:val="00685D67"/>
    <w:rsid w:val="00687376"/>
    <w:rsid w:val="0068739D"/>
    <w:rsid w:val="006874BC"/>
    <w:rsid w:val="00687671"/>
    <w:rsid w:val="00687C04"/>
    <w:rsid w:val="00690095"/>
    <w:rsid w:val="00690276"/>
    <w:rsid w:val="00690380"/>
    <w:rsid w:val="00690A62"/>
    <w:rsid w:val="00690EA7"/>
    <w:rsid w:val="00691A03"/>
    <w:rsid w:val="00692ACD"/>
    <w:rsid w:val="00692FBC"/>
    <w:rsid w:val="00693481"/>
    <w:rsid w:val="00694082"/>
    <w:rsid w:val="00694B9E"/>
    <w:rsid w:val="00694BCD"/>
    <w:rsid w:val="00694CC7"/>
    <w:rsid w:val="00695545"/>
    <w:rsid w:val="0069562D"/>
    <w:rsid w:val="006A04EF"/>
    <w:rsid w:val="006A1749"/>
    <w:rsid w:val="006A1C25"/>
    <w:rsid w:val="006A2389"/>
    <w:rsid w:val="006A2EAF"/>
    <w:rsid w:val="006A3662"/>
    <w:rsid w:val="006A41E2"/>
    <w:rsid w:val="006A4482"/>
    <w:rsid w:val="006A45E7"/>
    <w:rsid w:val="006A4FA8"/>
    <w:rsid w:val="006A5FC6"/>
    <w:rsid w:val="006A6896"/>
    <w:rsid w:val="006A704D"/>
    <w:rsid w:val="006A768F"/>
    <w:rsid w:val="006A7E12"/>
    <w:rsid w:val="006B0D58"/>
    <w:rsid w:val="006B0DA7"/>
    <w:rsid w:val="006B12B2"/>
    <w:rsid w:val="006B3A9B"/>
    <w:rsid w:val="006B4D42"/>
    <w:rsid w:val="006B590B"/>
    <w:rsid w:val="006B5CD6"/>
    <w:rsid w:val="006B618A"/>
    <w:rsid w:val="006B618E"/>
    <w:rsid w:val="006B62D0"/>
    <w:rsid w:val="006B64DF"/>
    <w:rsid w:val="006B672D"/>
    <w:rsid w:val="006B783F"/>
    <w:rsid w:val="006C2548"/>
    <w:rsid w:val="006C259B"/>
    <w:rsid w:val="006C2B72"/>
    <w:rsid w:val="006C2D9A"/>
    <w:rsid w:val="006C340B"/>
    <w:rsid w:val="006C3449"/>
    <w:rsid w:val="006C386E"/>
    <w:rsid w:val="006C4690"/>
    <w:rsid w:val="006C5884"/>
    <w:rsid w:val="006C601D"/>
    <w:rsid w:val="006C6577"/>
    <w:rsid w:val="006C6BFF"/>
    <w:rsid w:val="006C73B4"/>
    <w:rsid w:val="006D1C05"/>
    <w:rsid w:val="006D2729"/>
    <w:rsid w:val="006D2794"/>
    <w:rsid w:val="006D2B87"/>
    <w:rsid w:val="006D2EEF"/>
    <w:rsid w:val="006D3737"/>
    <w:rsid w:val="006D37F3"/>
    <w:rsid w:val="006D3A38"/>
    <w:rsid w:val="006D3B92"/>
    <w:rsid w:val="006D43D8"/>
    <w:rsid w:val="006D44F9"/>
    <w:rsid w:val="006D6739"/>
    <w:rsid w:val="006D6BA0"/>
    <w:rsid w:val="006D7EF9"/>
    <w:rsid w:val="006E0C93"/>
    <w:rsid w:val="006E1470"/>
    <w:rsid w:val="006E21D2"/>
    <w:rsid w:val="006E2523"/>
    <w:rsid w:val="006E2855"/>
    <w:rsid w:val="006E2B96"/>
    <w:rsid w:val="006E352F"/>
    <w:rsid w:val="006E3546"/>
    <w:rsid w:val="006E48E7"/>
    <w:rsid w:val="006E5F5C"/>
    <w:rsid w:val="006E6D3D"/>
    <w:rsid w:val="006E7E90"/>
    <w:rsid w:val="006E7EF9"/>
    <w:rsid w:val="006F000F"/>
    <w:rsid w:val="006F058E"/>
    <w:rsid w:val="006F1550"/>
    <w:rsid w:val="006F2345"/>
    <w:rsid w:val="006F23C1"/>
    <w:rsid w:val="006F2FD5"/>
    <w:rsid w:val="006F3B4F"/>
    <w:rsid w:val="006F4553"/>
    <w:rsid w:val="006F4726"/>
    <w:rsid w:val="006F4B1F"/>
    <w:rsid w:val="006F4B94"/>
    <w:rsid w:val="006F6F18"/>
    <w:rsid w:val="006F6FBC"/>
    <w:rsid w:val="006F705B"/>
    <w:rsid w:val="006F7E29"/>
    <w:rsid w:val="007003CE"/>
    <w:rsid w:val="007021E5"/>
    <w:rsid w:val="0070429A"/>
    <w:rsid w:val="00704667"/>
    <w:rsid w:val="007047C6"/>
    <w:rsid w:val="00705074"/>
    <w:rsid w:val="00705086"/>
    <w:rsid w:val="0070661A"/>
    <w:rsid w:val="00707200"/>
    <w:rsid w:val="007103FD"/>
    <w:rsid w:val="00710976"/>
    <w:rsid w:val="00711631"/>
    <w:rsid w:val="007124DC"/>
    <w:rsid w:val="00712BF9"/>
    <w:rsid w:val="00712FD0"/>
    <w:rsid w:val="0071370F"/>
    <w:rsid w:val="00714665"/>
    <w:rsid w:val="007157E3"/>
    <w:rsid w:val="00716193"/>
    <w:rsid w:val="007168AF"/>
    <w:rsid w:val="007168D7"/>
    <w:rsid w:val="007177E1"/>
    <w:rsid w:val="007178AB"/>
    <w:rsid w:val="00720188"/>
    <w:rsid w:val="00721BD3"/>
    <w:rsid w:val="00722041"/>
    <w:rsid w:val="007221D1"/>
    <w:rsid w:val="007222C2"/>
    <w:rsid w:val="0072250E"/>
    <w:rsid w:val="0072263D"/>
    <w:rsid w:val="00722646"/>
    <w:rsid w:val="007227BC"/>
    <w:rsid w:val="00722AC7"/>
    <w:rsid w:val="00723361"/>
    <w:rsid w:val="0072472F"/>
    <w:rsid w:val="00725410"/>
    <w:rsid w:val="007254C4"/>
    <w:rsid w:val="0072567F"/>
    <w:rsid w:val="00725683"/>
    <w:rsid w:val="0072687E"/>
    <w:rsid w:val="007277B7"/>
    <w:rsid w:val="0073006C"/>
    <w:rsid w:val="00730083"/>
    <w:rsid w:val="007319B6"/>
    <w:rsid w:val="00731D01"/>
    <w:rsid w:val="0073209B"/>
    <w:rsid w:val="00732297"/>
    <w:rsid w:val="00732730"/>
    <w:rsid w:val="00733BFB"/>
    <w:rsid w:val="00735176"/>
    <w:rsid w:val="007353E7"/>
    <w:rsid w:val="00735421"/>
    <w:rsid w:val="00735973"/>
    <w:rsid w:val="007365D6"/>
    <w:rsid w:val="007374B7"/>
    <w:rsid w:val="00737583"/>
    <w:rsid w:val="00737F47"/>
    <w:rsid w:val="007403CF"/>
    <w:rsid w:val="00741932"/>
    <w:rsid w:val="00742533"/>
    <w:rsid w:val="0074255E"/>
    <w:rsid w:val="007428D0"/>
    <w:rsid w:val="0074332F"/>
    <w:rsid w:val="007446E3"/>
    <w:rsid w:val="00745727"/>
    <w:rsid w:val="007458CD"/>
    <w:rsid w:val="0074594F"/>
    <w:rsid w:val="00745EB9"/>
    <w:rsid w:val="00745FDA"/>
    <w:rsid w:val="007464EF"/>
    <w:rsid w:val="00750176"/>
    <w:rsid w:val="007513F9"/>
    <w:rsid w:val="00751C0B"/>
    <w:rsid w:val="00752ACA"/>
    <w:rsid w:val="0075349D"/>
    <w:rsid w:val="00753FD0"/>
    <w:rsid w:val="0075506B"/>
    <w:rsid w:val="0075512B"/>
    <w:rsid w:val="007557F9"/>
    <w:rsid w:val="00755B97"/>
    <w:rsid w:val="00757297"/>
    <w:rsid w:val="0076112C"/>
    <w:rsid w:val="007617C5"/>
    <w:rsid w:val="00761D1C"/>
    <w:rsid w:val="00762064"/>
    <w:rsid w:val="007630EC"/>
    <w:rsid w:val="007631EC"/>
    <w:rsid w:val="00764593"/>
    <w:rsid w:val="00764967"/>
    <w:rsid w:val="00764D83"/>
    <w:rsid w:val="007656E2"/>
    <w:rsid w:val="00766554"/>
    <w:rsid w:val="00767B63"/>
    <w:rsid w:val="00767D80"/>
    <w:rsid w:val="0077001B"/>
    <w:rsid w:val="00770AD6"/>
    <w:rsid w:val="00771B6A"/>
    <w:rsid w:val="00772150"/>
    <w:rsid w:val="00773388"/>
    <w:rsid w:val="00773739"/>
    <w:rsid w:val="00773D75"/>
    <w:rsid w:val="00774506"/>
    <w:rsid w:val="0077592D"/>
    <w:rsid w:val="00775D28"/>
    <w:rsid w:val="00777A7C"/>
    <w:rsid w:val="00777B94"/>
    <w:rsid w:val="00777F86"/>
    <w:rsid w:val="0078156B"/>
    <w:rsid w:val="00782B09"/>
    <w:rsid w:val="0078335C"/>
    <w:rsid w:val="00783508"/>
    <w:rsid w:val="00783B30"/>
    <w:rsid w:val="00784584"/>
    <w:rsid w:val="00784D4C"/>
    <w:rsid w:val="0078707B"/>
    <w:rsid w:val="00787B58"/>
    <w:rsid w:val="00787C1B"/>
    <w:rsid w:val="00790E9A"/>
    <w:rsid w:val="00791F9B"/>
    <w:rsid w:val="0079245C"/>
    <w:rsid w:val="00792FC7"/>
    <w:rsid w:val="00793348"/>
    <w:rsid w:val="00793613"/>
    <w:rsid w:val="00793FFA"/>
    <w:rsid w:val="00793FFE"/>
    <w:rsid w:val="00794377"/>
    <w:rsid w:val="00794A17"/>
    <w:rsid w:val="00796427"/>
    <w:rsid w:val="007970C6"/>
    <w:rsid w:val="007970E1"/>
    <w:rsid w:val="007977B9"/>
    <w:rsid w:val="007A07EE"/>
    <w:rsid w:val="007A0BA8"/>
    <w:rsid w:val="007A15B8"/>
    <w:rsid w:val="007A20AD"/>
    <w:rsid w:val="007A2157"/>
    <w:rsid w:val="007A2776"/>
    <w:rsid w:val="007A2B18"/>
    <w:rsid w:val="007A389A"/>
    <w:rsid w:val="007A54DE"/>
    <w:rsid w:val="007A5593"/>
    <w:rsid w:val="007A58B1"/>
    <w:rsid w:val="007A5D70"/>
    <w:rsid w:val="007A7656"/>
    <w:rsid w:val="007A7AE0"/>
    <w:rsid w:val="007B0D6E"/>
    <w:rsid w:val="007B1653"/>
    <w:rsid w:val="007B224F"/>
    <w:rsid w:val="007B2419"/>
    <w:rsid w:val="007B241D"/>
    <w:rsid w:val="007B26AB"/>
    <w:rsid w:val="007B2A56"/>
    <w:rsid w:val="007B2C58"/>
    <w:rsid w:val="007B3D46"/>
    <w:rsid w:val="007B4914"/>
    <w:rsid w:val="007B51A2"/>
    <w:rsid w:val="007B5B38"/>
    <w:rsid w:val="007B5EE6"/>
    <w:rsid w:val="007B6477"/>
    <w:rsid w:val="007C22C9"/>
    <w:rsid w:val="007C281E"/>
    <w:rsid w:val="007C3A8C"/>
    <w:rsid w:val="007C3D3B"/>
    <w:rsid w:val="007C3FE6"/>
    <w:rsid w:val="007C4103"/>
    <w:rsid w:val="007C5D28"/>
    <w:rsid w:val="007C6EC2"/>
    <w:rsid w:val="007C74AC"/>
    <w:rsid w:val="007C7E9B"/>
    <w:rsid w:val="007D24E2"/>
    <w:rsid w:val="007D3525"/>
    <w:rsid w:val="007D3947"/>
    <w:rsid w:val="007D41D7"/>
    <w:rsid w:val="007D44E3"/>
    <w:rsid w:val="007D4F46"/>
    <w:rsid w:val="007D502A"/>
    <w:rsid w:val="007D519B"/>
    <w:rsid w:val="007D6222"/>
    <w:rsid w:val="007D6CC5"/>
    <w:rsid w:val="007D6D62"/>
    <w:rsid w:val="007D7B89"/>
    <w:rsid w:val="007D7DD7"/>
    <w:rsid w:val="007E0083"/>
    <w:rsid w:val="007E1CC3"/>
    <w:rsid w:val="007E1F87"/>
    <w:rsid w:val="007E2CD0"/>
    <w:rsid w:val="007E5663"/>
    <w:rsid w:val="007E5878"/>
    <w:rsid w:val="007E71D9"/>
    <w:rsid w:val="007E76F6"/>
    <w:rsid w:val="007E7CAC"/>
    <w:rsid w:val="007E7D4F"/>
    <w:rsid w:val="007F0AEE"/>
    <w:rsid w:val="007F1840"/>
    <w:rsid w:val="007F1F51"/>
    <w:rsid w:val="007F20B7"/>
    <w:rsid w:val="007F2146"/>
    <w:rsid w:val="007F2E24"/>
    <w:rsid w:val="007F3E78"/>
    <w:rsid w:val="007F4544"/>
    <w:rsid w:val="007F4D87"/>
    <w:rsid w:val="007F5AC0"/>
    <w:rsid w:val="007F5FF9"/>
    <w:rsid w:val="007F6B17"/>
    <w:rsid w:val="007F71F6"/>
    <w:rsid w:val="007F7336"/>
    <w:rsid w:val="007F7C3E"/>
    <w:rsid w:val="008014F2"/>
    <w:rsid w:val="008025AF"/>
    <w:rsid w:val="00802AD0"/>
    <w:rsid w:val="008036CD"/>
    <w:rsid w:val="0080390E"/>
    <w:rsid w:val="00803C80"/>
    <w:rsid w:val="00804499"/>
    <w:rsid w:val="0080450A"/>
    <w:rsid w:val="00805D96"/>
    <w:rsid w:val="00806028"/>
    <w:rsid w:val="00807E56"/>
    <w:rsid w:val="00807FB2"/>
    <w:rsid w:val="00810123"/>
    <w:rsid w:val="00811203"/>
    <w:rsid w:val="008113C0"/>
    <w:rsid w:val="00811A3F"/>
    <w:rsid w:val="00811AD5"/>
    <w:rsid w:val="00812210"/>
    <w:rsid w:val="00812397"/>
    <w:rsid w:val="0081273C"/>
    <w:rsid w:val="008134B5"/>
    <w:rsid w:val="0081359B"/>
    <w:rsid w:val="0081362E"/>
    <w:rsid w:val="00813825"/>
    <w:rsid w:val="00813BCD"/>
    <w:rsid w:val="00813CA0"/>
    <w:rsid w:val="00813F64"/>
    <w:rsid w:val="0081495A"/>
    <w:rsid w:val="008149C0"/>
    <w:rsid w:val="008153DA"/>
    <w:rsid w:val="00815C1A"/>
    <w:rsid w:val="00816185"/>
    <w:rsid w:val="008164C1"/>
    <w:rsid w:val="00816975"/>
    <w:rsid w:val="008169F8"/>
    <w:rsid w:val="00816ADC"/>
    <w:rsid w:val="00816C54"/>
    <w:rsid w:val="0081748D"/>
    <w:rsid w:val="00817C2F"/>
    <w:rsid w:val="00817E04"/>
    <w:rsid w:val="008208AA"/>
    <w:rsid w:val="008208C8"/>
    <w:rsid w:val="00820CEF"/>
    <w:rsid w:val="00821FE2"/>
    <w:rsid w:val="00822378"/>
    <w:rsid w:val="00822D8B"/>
    <w:rsid w:val="00824C71"/>
    <w:rsid w:val="00824EE5"/>
    <w:rsid w:val="00826051"/>
    <w:rsid w:val="00826B7D"/>
    <w:rsid w:val="0083086A"/>
    <w:rsid w:val="008308EF"/>
    <w:rsid w:val="008312CD"/>
    <w:rsid w:val="00831C86"/>
    <w:rsid w:val="00832761"/>
    <w:rsid w:val="00832F48"/>
    <w:rsid w:val="00833723"/>
    <w:rsid w:val="00833809"/>
    <w:rsid w:val="00833A76"/>
    <w:rsid w:val="00834656"/>
    <w:rsid w:val="00834F54"/>
    <w:rsid w:val="00835151"/>
    <w:rsid w:val="00835268"/>
    <w:rsid w:val="00835709"/>
    <w:rsid w:val="0083578F"/>
    <w:rsid w:val="00835F9D"/>
    <w:rsid w:val="00837694"/>
    <w:rsid w:val="008379BD"/>
    <w:rsid w:val="00837A65"/>
    <w:rsid w:val="00837D27"/>
    <w:rsid w:val="00840310"/>
    <w:rsid w:val="00840C19"/>
    <w:rsid w:val="00841C2C"/>
    <w:rsid w:val="00842013"/>
    <w:rsid w:val="008437B4"/>
    <w:rsid w:val="00843849"/>
    <w:rsid w:val="008447F0"/>
    <w:rsid w:val="00844FB5"/>
    <w:rsid w:val="00845CE0"/>
    <w:rsid w:val="00845CF0"/>
    <w:rsid w:val="008463C9"/>
    <w:rsid w:val="00846B70"/>
    <w:rsid w:val="00846CEE"/>
    <w:rsid w:val="00847391"/>
    <w:rsid w:val="00847CCA"/>
    <w:rsid w:val="00847D20"/>
    <w:rsid w:val="0085047F"/>
    <w:rsid w:val="00851087"/>
    <w:rsid w:val="00851BA2"/>
    <w:rsid w:val="0085249A"/>
    <w:rsid w:val="0085344E"/>
    <w:rsid w:val="00853B67"/>
    <w:rsid w:val="008549E9"/>
    <w:rsid w:val="008558FD"/>
    <w:rsid w:val="008559E2"/>
    <w:rsid w:val="00856394"/>
    <w:rsid w:val="00856D8D"/>
    <w:rsid w:val="00857ACE"/>
    <w:rsid w:val="00860406"/>
    <w:rsid w:val="00860620"/>
    <w:rsid w:val="00860E98"/>
    <w:rsid w:val="0086128D"/>
    <w:rsid w:val="00862025"/>
    <w:rsid w:val="00862192"/>
    <w:rsid w:val="008624C9"/>
    <w:rsid w:val="008626B3"/>
    <w:rsid w:val="00863669"/>
    <w:rsid w:val="00863BE3"/>
    <w:rsid w:val="008650C7"/>
    <w:rsid w:val="008651FA"/>
    <w:rsid w:val="00865769"/>
    <w:rsid w:val="008711E4"/>
    <w:rsid w:val="00871FB7"/>
    <w:rsid w:val="008729A0"/>
    <w:rsid w:val="008744FE"/>
    <w:rsid w:val="0087568E"/>
    <w:rsid w:val="00875B55"/>
    <w:rsid w:val="00877633"/>
    <w:rsid w:val="008800A3"/>
    <w:rsid w:val="0088047F"/>
    <w:rsid w:val="00881FE9"/>
    <w:rsid w:val="008822AF"/>
    <w:rsid w:val="00882654"/>
    <w:rsid w:val="008829A8"/>
    <w:rsid w:val="00882B0E"/>
    <w:rsid w:val="008832FB"/>
    <w:rsid w:val="00883388"/>
    <w:rsid w:val="00884AF5"/>
    <w:rsid w:val="008854F8"/>
    <w:rsid w:val="008856A2"/>
    <w:rsid w:val="00885977"/>
    <w:rsid w:val="00885AE9"/>
    <w:rsid w:val="008862BA"/>
    <w:rsid w:val="0088664F"/>
    <w:rsid w:val="008870A8"/>
    <w:rsid w:val="00887EE6"/>
    <w:rsid w:val="00887F49"/>
    <w:rsid w:val="008911DD"/>
    <w:rsid w:val="0089213A"/>
    <w:rsid w:val="00892693"/>
    <w:rsid w:val="00893829"/>
    <w:rsid w:val="00896426"/>
    <w:rsid w:val="00896703"/>
    <w:rsid w:val="00896916"/>
    <w:rsid w:val="008A0321"/>
    <w:rsid w:val="008A14C2"/>
    <w:rsid w:val="008A1582"/>
    <w:rsid w:val="008A1591"/>
    <w:rsid w:val="008A16F4"/>
    <w:rsid w:val="008A21B5"/>
    <w:rsid w:val="008A2470"/>
    <w:rsid w:val="008A2EEC"/>
    <w:rsid w:val="008A31FA"/>
    <w:rsid w:val="008A3828"/>
    <w:rsid w:val="008A3B1B"/>
    <w:rsid w:val="008A49FB"/>
    <w:rsid w:val="008A4AE4"/>
    <w:rsid w:val="008A591C"/>
    <w:rsid w:val="008A5964"/>
    <w:rsid w:val="008A5ECF"/>
    <w:rsid w:val="008A63D8"/>
    <w:rsid w:val="008A6B28"/>
    <w:rsid w:val="008A7C08"/>
    <w:rsid w:val="008B03CD"/>
    <w:rsid w:val="008B188A"/>
    <w:rsid w:val="008B1C61"/>
    <w:rsid w:val="008B2E97"/>
    <w:rsid w:val="008B3049"/>
    <w:rsid w:val="008B41F9"/>
    <w:rsid w:val="008B4B61"/>
    <w:rsid w:val="008B5B19"/>
    <w:rsid w:val="008B647D"/>
    <w:rsid w:val="008B66B1"/>
    <w:rsid w:val="008B6C45"/>
    <w:rsid w:val="008B7A7C"/>
    <w:rsid w:val="008B7D0E"/>
    <w:rsid w:val="008B7E9D"/>
    <w:rsid w:val="008C0E1A"/>
    <w:rsid w:val="008C2DCB"/>
    <w:rsid w:val="008C3BA8"/>
    <w:rsid w:val="008C44DA"/>
    <w:rsid w:val="008C48D4"/>
    <w:rsid w:val="008C4A5B"/>
    <w:rsid w:val="008C5504"/>
    <w:rsid w:val="008C5DC5"/>
    <w:rsid w:val="008C679E"/>
    <w:rsid w:val="008C6E81"/>
    <w:rsid w:val="008D0595"/>
    <w:rsid w:val="008D1042"/>
    <w:rsid w:val="008D245D"/>
    <w:rsid w:val="008D2AAF"/>
    <w:rsid w:val="008D4F4A"/>
    <w:rsid w:val="008D61C0"/>
    <w:rsid w:val="008D6707"/>
    <w:rsid w:val="008D6769"/>
    <w:rsid w:val="008D6BC5"/>
    <w:rsid w:val="008D6E2B"/>
    <w:rsid w:val="008E02E9"/>
    <w:rsid w:val="008E0D2E"/>
    <w:rsid w:val="008E20B5"/>
    <w:rsid w:val="008E395F"/>
    <w:rsid w:val="008E3C0F"/>
    <w:rsid w:val="008E4454"/>
    <w:rsid w:val="008E537D"/>
    <w:rsid w:val="008E7BCB"/>
    <w:rsid w:val="008F0029"/>
    <w:rsid w:val="008F0404"/>
    <w:rsid w:val="008F0FF7"/>
    <w:rsid w:val="008F12A6"/>
    <w:rsid w:val="008F2957"/>
    <w:rsid w:val="008F2B8E"/>
    <w:rsid w:val="008F3B00"/>
    <w:rsid w:val="008F44EF"/>
    <w:rsid w:val="008F579D"/>
    <w:rsid w:val="008F592E"/>
    <w:rsid w:val="008F5A35"/>
    <w:rsid w:val="008F6B46"/>
    <w:rsid w:val="008F6CE9"/>
    <w:rsid w:val="008F6D2F"/>
    <w:rsid w:val="008F77D2"/>
    <w:rsid w:val="008F78B9"/>
    <w:rsid w:val="008F7FF9"/>
    <w:rsid w:val="0090001A"/>
    <w:rsid w:val="00900BC8"/>
    <w:rsid w:val="009016B2"/>
    <w:rsid w:val="00902600"/>
    <w:rsid w:val="009037EA"/>
    <w:rsid w:val="00904B06"/>
    <w:rsid w:val="00906225"/>
    <w:rsid w:val="0090662F"/>
    <w:rsid w:val="0090749C"/>
    <w:rsid w:val="00907FEC"/>
    <w:rsid w:val="009103B3"/>
    <w:rsid w:val="00910446"/>
    <w:rsid w:val="009112DE"/>
    <w:rsid w:val="00912AA5"/>
    <w:rsid w:val="00912EE3"/>
    <w:rsid w:val="00915665"/>
    <w:rsid w:val="00916366"/>
    <w:rsid w:val="0091680B"/>
    <w:rsid w:val="00917330"/>
    <w:rsid w:val="0091788D"/>
    <w:rsid w:val="009179E1"/>
    <w:rsid w:val="00917FD5"/>
    <w:rsid w:val="009207A9"/>
    <w:rsid w:val="00920BD7"/>
    <w:rsid w:val="00921010"/>
    <w:rsid w:val="00921BE1"/>
    <w:rsid w:val="00923A14"/>
    <w:rsid w:val="00923BAF"/>
    <w:rsid w:val="0092502E"/>
    <w:rsid w:val="009253A8"/>
    <w:rsid w:val="0093199B"/>
    <w:rsid w:val="009326D4"/>
    <w:rsid w:val="00932A8C"/>
    <w:rsid w:val="00932D8B"/>
    <w:rsid w:val="009330EA"/>
    <w:rsid w:val="009344C8"/>
    <w:rsid w:val="00934904"/>
    <w:rsid w:val="00935685"/>
    <w:rsid w:val="009363A1"/>
    <w:rsid w:val="009373E9"/>
    <w:rsid w:val="00937D55"/>
    <w:rsid w:val="009400B1"/>
    <w:rsid w:val="00942238"/>
    <w:rsid w:val="00943B68"/>
    <w:rsid w:val="00944E26"/>
    <w:rsid w:val="00945223"/>
    <w:rsid w:val="00945579"/>
    <w:rsid w:val="00946EC1"/>
    <w:rsid w:val="0094705F"/>
    <w:rsid w:val="00951091"/>
    <w:rsid w:val="009512C2"/>
    <w:rsid w:val="009514C8"/>
    <w:rsid w:val="00951936"/>
    <w:rsid w:val="00951A75"/>
    <w:rsid w:val="00952630"/>
    <w:rsid w:val="00952DDA"/>
    <w:rsid w:val="00953823"/>
    <w:rsid w:val="00953853"/>
    <w:rsid w:val="00953F43"/>
    <w:rsid w:val="00954DEB"/>
    <w:rsid w:val="00954F8E"/>
    <w:rsid w:val="009550FA"/>
    <w:rsid w:val="0095532C"/>
    <w:rsid w:val="00956346"/>
    <w:rsid w:val="00956DE8"/>
    <w:rsid w:val="00956E2E"/>
    <w:rsid w:val="00956E77"/>
    <w:rsid w:val="00957631"/>
    <w:rsid w:val="009577D7"/>
    <w:rsid w:val="00957F9D"/>
    <w:rsid w:val="00960235"/>
    <w:rsid w:val="009603AC"/>
    <w:rsid w:val="00960595"/>
    <w:rsid w:val="0096207B"/>
    <w:rsid w:val="00962CA4"/>
    <w:rsid w:val="00963C6B"/>
    <w:rsid w:val="009647B3"/>
    <w:rsid w:val="00964ACD"/>
    <w:rsid w:val="009652E1"/>
    <w:rsid w:val="00966E30"/>
    <w:rsid w:val="0096760E"/>
    <w:rsid w:val="00971939"/>
    <w:rsid w:val="009725CE"/>
    <w:rsid w:val="00972650"/>
    <w:rsid w:val="00973640"/>
    <w:rsid w:val="00973648"/>
    <w:rsid w:val="0097544E"/>
    <w:rsid w:val="00977AB5"/>
    <w:rsid w:val="00980CE7"/>
    <w:rsid w:val="00980CF8"/>
    <w:rsid w:val="00982DB2"/>
    <w:rsid w:val="00983014"/>
    <w:rsid w:val="00983159"/>
    <w:rsid w:val="00983244"/>
    <w:rsid w:val="00983257"/>
    <w:rsid w:val="0098363B"/>
    <w:rsid w:val="009839D3"/>
    <w:rsid w:val="009839F5"/>
    <w:rsid w:val="00983E8A"/>
    <w:rsid w:val="009845B2"/>
    <w:rsid w:val="0098595F"/>
    <w:rsid w:val="00985E94"/>
    <w:rsid w:val="009860BA"/>
    <w:rsid w:val="009865FB"/>
    <w:rsid w:val="0098695D"/>
    <w:rsid w:val="00987877"/>
    <w:rsid w:val="00987C00"/>
    <w:rsid w:val="0099054E"/>
    <w:rsid w:val="00990F4E"/>
    <w:rsid w:val="0099196D"/>
    <w:rsid w:val="00992210"/>
    <w:rsid w:val="0099367B"/>
    <w:rsid w:val="009957C1"/>
    <w:rsid w:val="00995B76"/>
    <w:rsid w:val="00996135"/>
    <w:rsid w:val="00996441"/>
    <w:rsid w:val="00997574"/>
    <w:rsid w:val="009A0A25"/>
    <w:rsid w:val="009A0E72"/>
    <w:rsid w:val="009A159D"/>
    <w:rsid w:val="009A1762"/>
    <w:rsid w:val="009A29E5"/>
    <w:rsid w:val="009A36A7"/>
    <w:rsid w:val="009A4323"/>
    <w:rsid w:val="009A4E0B"/>
    <w:rsid w:val="009A4F1A"/>
    <w:rsid w:val="009A67F1"/>
    <w:rsid w:val="009A6B1E"/>
    <w:rsid w:val="009A7A85"/>
    <w:rsid w:val="009A7E0C"/>
    <w:rsid w:val="009B0012"/>
    <w:rsid w:val="009B23ED"/>
    <w:rsid w:val="009B2F98"/>
    <w:rsid w:val="009B3988"/>
    <w:rsid w:val="009B4834"/>
    <w:rsid w:val="009B57FB"/>
    <w:rsid w:val="009B69DA"/>
    <w:rsid w:val="009B7B4D"/>
    <w:rsid w:val="009B7D88"/>
    <w:rsid w:val="009C001F"/>
    <w:rsid w:val="009C05BC"/>
    <w:rsid w:val="009C17B5"/>
    <w:rsid w:val="009C19E7"/>
    <w:rsid w:val="009C2103"/>
    <w:rsid w:val="009C241E"/>
    <w:rsid w:val="009C3DD7"/>
    <w:rsid w:val="009C4303"/>
    <w:rsid w:val="009C4383"/>
    <w:rsid w:val="009C5369"/>
    <w:rsid w:val="009C5D0B"/>
    <w:rsid w:val="009C6B57"/>
    <w:rsid w:val="009C7204"/>
    <w:rsid w:val="009C7399"/>
    <w:rsid w:val="009C7447"/>
    <w:rsid w:val="009D12D5"/>
    <w:rsid w:val="009D221D"/>
    <w:rsid w:val="009D25DA"/>
    <w:rsid w:val="009D2C55"/>
    <w:rsid w:val="009D33F1"/>
    <w:rsid w:val="009D4269"/>
    <w:rsid w:val="009D4DEA"/>
    <w:rsid w:val="009D5334"/>
    <w:rsid w:val="009D76CB"/>
    <w:rsid w:val="009D7766"/>
    <w:rsid w:val="009E054D"/>
    <w:rsid w:val="009E071F"/>
    <w:rsid w:val="009E1214"/>
    <w:rsid w:val="009E134E"/>
    <w:rsid w:val="009E16DC"/>
    <w:rsid w:val="009E17CE"/>
    <w:rsid w:val="009E195C"/>
    <w:rsid w:val="009E22EC"/>
    <w:rsid w:val="009E26DE"/>
    <w:rsid w:val="009E29D1"/>
    <w:rsid w:val="009E2ED1"/>
    <w:rsid w:val="009E4C74"/>
    <w:rsid w:val="009E54C6"/>
    <w:rsid w:val="009E5F07"/>
    <w:rsid w:val="009E5FEB"/>
    <w:rsid w:val="009E6096"/>
    <w:rsid w:val="009E62D2"/>
    <w:rsid w:val="009E668D"/>
    <w:rsid w:val="009E67CF"/>
    <w:rsid w:val="009E73A5"/>
    <w:rsid w:val="009E761F"/>
    <w:rsid w:val="009E7DF8"/>
    <w:rsid w:val="009F0595"/>
    <w:rsid w:val="009F087A"/>
    <w:rsid w:val="009F0D38"/>
    <w:rsid w:val="009F18BD"/>
    <w:rsid w:val="009F1E21"/>
    <w:rsid w:val="009F24A0"/>
    <w:rsid w:val="009F290E"/>
    <w:rsid w:val="009F34A6"/>
    <w:rsid w:val="009F42BA"/>
    <w:rsid w:val="009F5508"/>
    <w:rsid w:val="009F5B51"/>
    <w:rsid w:val="009F6359"/>
    <w:rsid w:val="009F6511"/>
    <w:rsid w:val="009F6B0E"/>
    <w:rsid w:val="00A01B90"/>
    <w:rsid w:val="00A020C3"/>
    <w:rsid w:val="00A02F2B"/>
    <w:rsid w:val="00A03F28"/>
    <w:rsid w:val="00A04E51"/>
    <w:rsid w:val="00A05BB6"/>
    <w:rsid w:val="00A06236"/>
    <w:rsid w:val="00A06857"/>
    <w:rsid w:val="00A06FD8"/>
    <w:rsid w:val="00A07C58"/>
    <w:rsid w:val="00A07C5F"/>
    <w:rsid w:val="00A10261"/>
    <w:rsid w:val="00A10CB2"/>
    <w:rsid w:val="00A11235"/>
    <w:rsid w:val="00A11BF7"/>
    <w:rsid w:val="00A120DC"/>
    <w:rsid w:val="00A13351"/>
    <w:rsid w:val="00A13F10"/>
    <w:rsid w:val="00A146BB"/>
    <w:rsid w:val="00A15265"/>
    <w:rsid w:val="00A1563F"/>
    <w:rsid w:val="00A1566D"/>
    <w:rsid w:val="00A15763"/>
    <w:rsid w:val="00A16427"/>
    <w:rsid w:val="00A16728"/>
    <w:rsid w:val="00A16888"/>
    <w:rsid w:val="00A16BEE"/>
    <w:rsid w:val="00A16DD0"/>
    <w:rsid w:val="00A17476"/>
    <w:rsid w:val="00A176DE"/>
    <w:rsid w:val="00A20271"/>
    <w:rsid w:val="00A202BE"/>
    <w:rsid w:val="00A20C2F"/>
    <w:rsid w:val="00A20CE2"/>
    <w:rsid w:val="00A21AC7"/>
    <w:rsid w:val="00A21C1E"/>
    <w:rsid w:val="00A22620"/>
    <w:rsid w:val="00A24016"/>
    <w:rsid w:val="00A24393"/>
    <w:rsid w:val="00A24493"/>
    <w:rsid w:val="00A25984"/>
    <w:rsid w:val="00A25DD0"/>
    <w:rsid w:val="00A26A12"/>
    <w:rsid w:val="00A270EA"/>
    <w:rsid w:val="00A272F9"/>
    <w:rsid w:val="00A27BAB"/>
    <w:rsid w:val="00A30C5C"/>
    <w:rsid w:val="00A31048"/>
    <w:rsid w:val="00A315F5"/>
    <w:rsid w:val="00A316C4"/>
    <w:rsid w:val="00A31733"/>
    <w:rsid w:val="00A32B96"/>
    <w:rsid w:val="00A33CAC"/>
    <w:rsid w:val="00A340A8"/>
    <w:rsid w:val="00A345B4"/>
    <w:rsid w:val="00A34699"/>
    <w:rsid w:val="00A34A07"/>
    <w:rsid w:val="00A34C7D"/>
    <w:rsid w:val="00A360AE"/>
    <w:rsid w:val="00A36CCA"/>
    <w:rsid w:val="00A37072"/>
    <w:rsid w:val="00A37528"/>
    <w:rsid w:val="00A3777D"/>
    <w:rsid w:val="00A40B0C"/>
    <w:rsid w:val="00A413F5"/>
    <w:rsid w:val="00A41AAA"/>
    <w:rsid w:val="00A434FF"/>
    <w:rsid w:val="00A435B8"/>
    <w:rsid w:val="00A4380B"/>
    <w:rsid w:val="00A43E14"/>
    <w:rsid w:val="00A44578"/>
    <w:rsid w:val="00A454C8"/>
    <w:rsid w:val="00A50030"/>
    <w:rsid w:val="00A501A8"/>
    <w:rsid w:val="00A506CA"/>
    <w:rsid w:val="00A50BD1"/>
    <w:rsid w:val="00A50D41"/>
    <w:rsid w:val="00A51210"/>
    <w:rsid w:val="00A51D5E"/>
    <w:rsid w:val="00A52830"/>
    <w:rsid w:val="00A528F3"/>
    <w:rsid w:val="00A52BF2"/>
    <w:rsid w:val="00A54AAE"/>
    <w:rsid w:val="00A54BC8"/>
    <w:rsid w:val="00A552D8"/>
    <w:rsid w:val="00A55FBC"/>
    <w:rsid w:val="00A55FCB"/>
    <w:rsid w:val="00A560F7"/>
    <w:rsid w:val="00A571D8"/>
    <w:rsid w:val="00A57279"/>
    <w:rsid w:val="00A60112"/>
    <w:rsid w:val="00A60FAF"/>
    <w:rsid w:val="00A6103C"/>
    <w:rsid w:val="00A62D67"/>
    <w:rsid w:val="00A62E99"/>
    <w:rsid w:val="00A63869"/>
    <w:rsid w:val="00A642AD"/>
    <w:rsid w:val="00A64744"/>
    <w:rsid w:val="00A6488F"/>
    <w:rsid w:val="00A6509B"/>
    <w:rsid w:val="00A65B0F"/>
    <w:rsid w:val="00A65B9F"/>
    <w:rsid w:val="00A65F7C"/>
    <w:rsid w:val="00A7077B"/>
    <w:rsid w:val="00A708BC"/>
    <w:rsid w:val="00A70C47"/>
    <w:rsid w:val="00A7110D"/>
    <w:rsid w:val="00A71C2D"/>
    <w:rsid w:val="00A71C6B"/>
    <w:rsid w:val="00A7209A"/>
    <w:rsid w:val="00A72100"/>
    <w:rsid w:val="00A731B0"/>
    <w:rsid w:val="00A732A4"/>
    <w:rsid w:val="00A73DDC"/>
    <w:rsid w:val="00A74386"/>
    <w:rsid w:val="00A74A5C"/>
    <w:rsid w:val="00A75891"/>
    <w:rsid w:val="00A76B4A"/>
    <w:rsid w:val="00A7757E"/>
    <w:rsid w:val="00A77835"/>
    <w:rsid w:val="00A77AE6"/>
    <w:rsid w:val="00A77CBA"/>
    <w:rsid w:val="00A77FD7"/>
    <w:rsid w:val="00A800D2"/>
    <w:rsid w:val="00A805B0"/>
    <w:rsid w:val="00A805FA"/>
    <w:rsid w:val="00A8078D"/>
    <w:rsid w:val="00A807DD"/>
    <w:rsid w:val="00A80927"/>
    <w:rsid w:val="00A80CA9"/>
    <w:rsid w:val="00A8271D"/>
    <w:rsid w:val="00A8353E"/>
    <w:rsid w:val="00A8375D"/>
    <w:rsid w:val="00A83D2F"/>
    <w:rsid w:val="00A8573C"/>
    <w:rsid w:val="00A85D0A"/>
    <w:rsid w:val="00A86077"/>
    <w:rsid w:val="00A8719B"/>
    <w:rsid w:val="00A8719E"/>
    <w:rsid w:val="00A87B09"/>
    <w:rsid w:val="00A90019"/>
    <w:rsid w:val="00A90251"/>
    <w:rsid w:val="00A90352"/>
    <w:rsid w:val="00A90BD1"/>
    <w:rsid w:val="00A921AC"/>
    <w:rsid w:val="00A929DF"/>
    <w:rsid w:val="00A94C9E"/>
    <w:rsid w:val="00A94E66"/>
    <w:rsid w:val="00AA0DDF"/>
    <w:rsid w:val="00AA0E68"/>
    <w:rsid w:val="00AA2062"/>
    <w:rsid w:val="00AA215B"/>
    <w:rsid w:val="00AA3339"/>
    <w:rsid w:val="00AA356D"/>
    <w:rsid w:val="00AA4775"/>
    <w:rsid w:val="00AA50A6"/>
    <w:rsid w:val="00AA64BD"/>
    <w:rsid w:val="00AB0308"/>
    <w:rsid w:val="00AB0817"/>
    <w:rsid w:val="00AB0EDD"/>
    <w:rsid w:val="00AB11D3"/>
    <w:rsid w:val="00AB1A04"/>
    <w:rsid w:val="00AB1B91"/>
    <w:rsid w:val="00AB2217"/>
    <w:rsid w:val="00AB31B4"/>
    <w:rsid w:val="00AB427D"/>
    <w:rsid w:val="00AB43C3"/>
    <w:rsid w:val="00AB4E43"/>
    <w:rsid w:val="00AB5FB0"/>
    <w:rsid w:val="00AB6EDE"/>
    <w:rsid w:val="00AB75E8"/>
    <w:rsid w:val="00AC0093"/>
    <w:rsid w:val="00AC05CB"/>
    <w:rsid w:val="00AC085D"/>
    <w:rsid w:val="00AC1BD3"/>
    <w:rsid w:val="00AC30C8"/>
    <w:rsid w:val="00AC34F4"/>
    <w:rsid w:val="00AC420C"/>
    <w:rsid w:val="00AC49B3"/>
    <w:rsid w:val="00AC4B39"/>
    <w:rsid w:val="00AC4DFD"/>
    <w:rsid w:val="00AC517E"/>
    <w:rsid w:val="00AC723E"/>
    <w:rsid w:val="00AC752C"/>
    <w:rsid w:val="00AC7548"/>
    <w:rsid w:val="00AD1451"/>
    <w:rsid w:val="00AD15F7"/>
    <w:rsid w:val="00AD1CDB"/>
    <w:rsid w:val="00AD2400"/>
    <w:rsid w:val="00AD27BC"/>
    <w:rsid w:val="00AD2ACE"/>
    <w:rsid w:val="00AD2E5C"/>
    <w:rsid w:val="00AD3552"/>
    <w:rsid w:val="00AD36FB"/>
    <w:rsid w:val="00AD3B8F"/>
    <w:rsid w:val="00AD42A0"/>
    <w:rsid w:val="00AD58DA"/>
    <w:rsid w:val="00AD5A41"/>
    <w:rsid w:val="00AD5B68"/>
    <w:rsid w:val="00AD5D0F"/>
    <w:rsid w:val="00AD68D8"/>
    <w:rsid w:val="00AD78A6"/>
    <w:rsid w:val="00AE1150"/>
    <w:rsid w:val="00AE21C6"/>
    <w:rsid w:val="00AE29D5"/>
    <w:rsid w:val="00AE2FA7"/>
    <w:rsid w:val="00AE39BA"/>
    <w:rsid w:val="00AE3A81"/>
    <w:rsid w:val="00AE3C87"/>
    <w:rsid w:val="00AE469E"/>
    <w:rsid w:val="00AE50EE"/>
    <w:rsid w:val="00AE59EE"/>
    <w:rsid w:val="00AE6342"/>
    <w:rsid w:val="00AE6D9A"/>
    <w:rsid w:val="00AE7875"/>
    <w:rsid w:val="00AE7E6E"/>
    <w:rsid w:val="00AF0977"/>
    <w:rsid w:val="00AF102E"/>
    <w:rsid w:val="00AF16FB"/>
    <w:rsid w:val="00AF1BC4"/>
    <w:rsid w:val="00AF1BD7"/>
    <w:rsid w:val="00AF326A"/>
    <w:rsid w:val="00AF32AB"/>
    <w:rsid w:val="00AF3E10"/>
    <w:rsid w:val="00AF412C"/>
    <w:rsid w:val="00AF49C3"/>
    <w:rsid w:val="00AF5325"/>
    <w:rsid w:val="00AF551E"/>
    <w:rsid w:val="00AF5636"/>
    <w:rsid w:val="00AF76CB"/>
    <w:rsid w:val="00AF77FD"/>
    <w:rsid w:val="00B00156"/>
    <w:rsid w:val="00B00970"/>
    <w:rsid w:val="00B037EE"/>
    <w:rsid w:val="00B03895"/>
    <w:rsid w:val="00B04AFC"/>
    <w:rsid w:val="00B05340"/>
    <w:rsid w:val="00B065F5"/>
    <w:rsid w:val="00B06FDC"/>
    <w:rsid w:val="00B07083"/>
    <w:rsid w:val="00B1014E"/>
    <w:rsid w:val="00B101BD"/>
    <w:rsid w:val="00B11616"/>
    <w:rsid w:val="00B11921"/>
    <w:rsid w:val="00B1239A"/>
    <w:rsid w:val="00B12A7E"/>
    <w:rsid w:val="00B13EF3"/>
    <w:rsid w:val="00B14031"/>
    <w:rsid w:val="00B14410"/>
    <w:rsid w:val="00B15EFF"/>
    <w:rsid w:val="00B16119"/>
    <w:rsid w:val="00B16A15"/>
    <w:rsid w:val="00B1747B"/>
    <w:rsid w:val="00B179BD"/>
    <w:rsid w:val="00B2040B"/>
    <w:rsid w:val="00B20729"/>
    <w:rsid w:val="00B21BD5"/>
    <w:rsid w:val="00B22797"/>
    <w:rsid w:val="00B22C02"/>
    <w:rsid w:val="00B23D22"/>
    <w:rsid w:val="00B24261"/>
    <w:rsid w:val="00B24E09"/>
    <w:rsid w:val="00B2579F"/>
    <w:rsid w:val="00B25EF4"/>
    <w:rsid w:val="00B26A50"/>
    <w:rsid w:val="00B26E2B"/>
    <w:rsid w:val="00B27802"/>
    <w:rsid w:val="00B27C5C"/>
    <w:rsid w:val="00B27D81"/>
    <w:rsid w:val="00B300A7"/>
    <w:rsid w:val="00B3077E"/>
    <w:rsid w:val="00B31341"/>
    <w:rsid w:val="00B3150B"/>
    <w:rsid w:val="00B32AEB"/>
    <w:rsid w:val="00B34FF4"/>
    <w:rsid w:val="00B373CB"/>
    <w:rsid w:val="00B373EB"/>
    <w:rsid w:val="00B37AA4"/>
    <w:rsid w:val="00B40273"/>
    <w:rsid w:val="00B41EB7"/>
    <w:rsid w:val="00B42F3F"/>
    <w:rsid w:val="00B436FC"/>
    <w:rsid w:val="00B437D1"/>
    <w:rsid w:val="00B43C80"/>
    <w:rsid w:val="00B43F9F"/>
    <w:rsid w:val="00B4413C"/>
    <w:rsid w:val="00B447B2"/>
    <w:rsid w:val="00B44BE2"/>
    <w:rsid w:val="00B450DA"/>
    <w:rsid w:val="00B463AB"/>
    <w:rsid w:val="00B46F46"/>
    <w:rsid w:val="00B47835"/>
    <w:rsid w:val="00B504D8"/>
    <w:rsid w:val="00B50503"/>
    <w:rsid w:val="00B50700"/>
    <w:rsid w:val="00B50CD6"/>
    <w:rsid w:val="00B512B2"/>
    <w:rsid w:val="00B51C17"/>
    <w:rsid w:val="00B520DC"/>
    <w:rsid w:val="00B52FEF"/>
    <w:rsid w:val="00B53740"/>
    <w:rsid w:val="00B5397D"/>
    <w:rsid w:val="00B549C0"/>
    <w:rsid w:val="00B553CE"/>
    <w:rsid w:val="00B55712"/>
    <w:rsid w:val="00B55FD7"/>
    <w:rsid w:val="00B56106"/>
    <w:rsid w:val="00B5677D"/>
    <w:rsid w:val="00B56B36"/>
    <w:rsid w:val="00B575E3"/>
    <w:rsid w:val="00B577FB"/>
    <w:rsid w:val="00B5790D"/>
    <w:rsid w:val="00B57BEC"/>
    <w:rsid w:val="00B60873"/>
    <w:rsid w:val="00B60E03"/>
    <w:rsid w:val="00B6142F"/>
    <w:rsid w:val="00B63131"/>
    <w:rsid w:val="00B638E2"/>
    <w:rsid w:val="00B63AD6"/>
    <w:rsid w:val="00B63E4A"/>
    <w:rsid w:val="00B63F7B"/>
    <w:rsid w:val="00B64F11"/>
    <w:rsid w:val="00B65DF5"/>
    <w:rsid w:val="00B66028"/>
    <w:rsid w:val="00B662E2"/>
    <w:rsid w:val="00B66970"/>
    <w:rsid w:val="00B66A54"/>
    <w:rsid w:val="00B66B56"/>
    <w:rsid w:val="00B67087"/>
    <w:rsid w:val="00B67934"/>
    <w:rsid w:val="00B67F7B"/>
    <w:rsid w:val="00B704D4"/>
    <w:rsid w:val="00B71460"/>
    <w:rsid w:val="00B7161B"/>
    <w:rsid w:val="00B716CF"/>
    <w:rsid w:val="00B71750"/>
    <w:rsid w:val="00B71824"/>
    <w:rsid w:val="00B71877"/>
    <w:rsid w:val="00B71B66"/>
    <w:rsid w:val="00B71F89"/>
    <w:rsid w:val="00B7237A"/>
    <w:rsid w:val="00B73B99"/>
    <w:rsid w:val="00B73EC8"/>
    <w:rsid w:val="00B75A33"/>
    <w:rsid w:val="00B75D16"/>
    <w:rsid w:val="00B77862"/>
    <w:rsid w:val="00B77AA6"/>
    <w:rsid w:val="00B80679"/>
    <w:rsid w:val="00B80A8A"/>
    <w:rsid w:val="00B81E34"/>
    <w:rsid w:val="00B8236C"/>
    <w:rsid w:val="00B8266B"/>
    <w:rsid w:val="00B82711"/>
    <w:rsid w:val="00B83A81"/>
    <w:rsid w:val="00B850CC"/>
    <w:rsid w:val="00B858F5"/>
    <w:rsid w:val="00B8688B"/>
    <w:rsid w:val="00B87890"/>
    <w:rsid w:val="00B9093F"/>
    <w:rsid w:val="00B90D51"/>
    <w:rsid w:val="00B90FA1"/>
    <w:rsid w:val="00B92771"/>
    <w:rsid w:val="00B9318E"/>
    <w:rsid w:val="00B94FA9"/>
    <w:rsid w:val="00B959FD"/>
    <w:rsid w:val="00B97844"/>
    <w:rsid w:val="00BA097D"/>
    <w:rsid w:val="00BA2C26"/>
    <w:rsid w:val="00BA2FE2"/>
    <w:rsid w:val="00BA303A"/>
    <w:rsid w:val="00BA37B3"/>
    <w:rsid w:val="00BA3A6A"/>
    <w:rsid w:val="00BA3EC9"/>
    <w:rsid w:val="00BA543D"/>
    <w:rsid w:val="00BA54C8"/>
    <w:rsid w:val="00BA5B87"/>
    <w:rsid w:val="00BA5E10"/>
    <w:rsid w:val="00BA619D"/>
    <w:rsid w:val="00BA65B7"/>
    <w:rsid w:val="00BA69D6"/>
    <w:rsid w:val="00BA701D"/>
    <w:rsid w:val="00BA7DE8"/>
    <w:rsid w:val="00BB0869"/>
    <w:rsid w:val="00BB1037"/>
    <w:rsid w:val="00BB13D9"/>
    <w:rsid w:val="00BB1A1E"/>
    <w:rsid w:val="00BB2A55"/>
    <w:rsid w:val="00BB38D7"/>
    <w:rsid w:val="00BB3FAB"/>
    <w:rsid w:val="00BB42DD"/>
    <w:rsid w:val="00BB4961"/>
    <w:rsid w:val="00BB4EFC"/>
    <w:rsid w:val="00BB4FBF"/>
    <w:rsid w:val="00BB508C"/>
    <w:rsid w:val="00BB5199"/>
    <w:rsid w:val="00BB60FF"/>
    <w:rsid w:val="00BB6196"/>
    <w:rsid w:val="00BB75F7"/>
    <w:rsid w:val="00BB7B27"/>
    <w:rsid w:val="00BC04D1"/>
    <w:rsid w:val="00BC0929"/>
    <w:rsid w:val="00BC09E6"/>
    <w:rsid w:val="00BC0E3F"/>
    <w:rsid w:val="00BC27B8"/>
    <w:rsid w:val="00BC2AE2"/>
    <w:rsid w:val="00BC33E5"/>
    <w:rsid w:val="00BC45B6"/>
    <w:rsid w:val="00BC4A99"/>
    <w:rsid w:val="00BC5F41"/>
    <w:rsid w:val="00BC71DC"/>
    <w:rsid w:val="00BC7E5C"/>
    <w:rsid w:val="00BD02A1"/>
    <w:rsid w:val="00BD044A"/>
    <w:rsid w:val="00BD0627"/>
    <w:rsid w:val="00BD0A93"/>
    <w:rsid w:val="00BD1929"/>
    <w:rsid w:val="00BD2BBC"/>
    <w:rsid w:val="00BD3698"/>
    <w:rsid w:val="00BD3912"/>
    <w:rsid w:val="00BD3BAD"/>
    <w:rsid w:val="00BD4263"/>
    <w:rsid w:val="00BD4FF7"/>
    <w:rsid w:val="00BD5D40"/>
    <w:rsid w:val="00BD5F7F"/>
    <w:rsid w:val="00BD641D"/>
    <w:rsid w:val="00BD6C11"/>
    <w:rsid w:val="00BD7348"/>
    <w:rsid w:val="00BD736C"/>
    <w:rsid w:val="00BD772A"/>
    <w:rsid w:val="00BE0179"/>
    <w:rsid w:val="00BE05E4"/>
    <w:rsid w:val="00BE0E95"/>
    <w:rsid w:val="00BE0F23"/>
    <w:rsid w:val="00BE1655"/>
    <w:rsid w:val="00BE2210"/>
    <w:rsid w:val="00BE2B58"/>
    <w:rsid w:val="00BE2D1D"/>
    <w:rsid w:val="00BE37DD"/>
    <w:rsid w:val="00BE42AE"/>
    <w:rsid w:val="00BE4760"/>
    <w:rsid w:val="00BE4C89"/>
    <w:rsid w:val="00BE742D"/>
    <w:rsid w:val="00BF015F"/>
    <w:rsid w:val="00BF041B"/>
    <w:rsid w:val="00BF0629"/>
    <w:rsid w:val="00BF06C1"/>
    <w:rsid w:val="00BF0EF9"/>
    <w:rsid w:val="00BF14AE"/>
    <w:rsid w:val="00BF2321"/>
    <w:rsid w:val="00BF2694"/>
    <w:rsid w:val="00BF281B"/>
    <w:rsid w:val="00BF2AC4"/>
    <w:rsid w:val="00BF2DE3"/>
    <w:rsid w:val="00BF3383"/>
    <w:rsid w:val="00BF356E"/>
    <w:rsid w:val="00BF480C"/>
    <w:rsid w:val="00BF6376"/>
    <w:rsid w:val="00BF730E"/>
    <w:rsid w:val="00BF7445"/>
    <w:rsid w:val="00BF7E2B"/>
    <w:rsid w:val="00C0040C"/>
    <w:rsid w:val="00C00ED6"/>
    <w:rsid w:val="00C0245D"/>
    <w:rsid w:val="00C02EC6"/>
    <w:rsid w:val="00C03BF8"/>
    <w:rsid w:val="00C04AD3"/>
    <w:rsid w:val="00C0526F"/>
    <w:rsid w:val="00C05E44"/>
    <w:rsid w:val="00C05EA4"/>
    <w:rsid w:val="00C05F02"/>
    <w:rsid w:val="00C071DC"/>
    <w:rsid w:val="00C07224"/>
    <w:rsid w:val="00C104E6"/>
    <w:rsid w:val="00C10868"/>
    <w:rsid w:val="00C10ECA"/>
    <w:rsid w:val="00C10FAA"/>
    <w:rsid w:val="00C112C0"/>
    <w:rsid w:val="00C11EEA"/>
    <w:rsid w:val="00C12820"/>
    <w:rsid w:val="00C130F3"/>
    <w:rsid w:val="00C143BC"/>
    <w:rsid w:val="00C14D41"/>
    <w:rsid w:val="00C14DE1"/>
    <w:rsid w:val="00C16A70"/>
    <w:rsid w:val="00C16E80"/>
    <w:rsid w:val="00C17020"/>
    <w:rsid w:val="00C17110"/>
    <w:rsid w:val="00C17A0E"/>
    <w:rsid w:val="00C20623"/>
    <w:rsid w:val="00C20F91"/>
    <w:rsid w:val="00C21D74"/>
    <w:rsid w:val="00C2299A"/>
    <w:rsid w:val="00C23E87"/>
    <w:rsid w:val="00C24064"/>
    <w:rsid w:val="00C24E8F"/>
    <w:rsid w:val="00C258A9"/>
    <w:rsid w:val="00C25AB1"/>
    <w:rsid w:val="00C25E63"/>
    <w:rsid w:val="00C26087"/>
    <w:rsid w:val="00C262D6"/>
    <w:rsid w:val="00C26AB8"/>
    <w:rsid w:val="00C26E3F"/>
    <w:rsid w:val="00C26EE6"/>
    <w:rsid w:val="00C2733F"/>
    <w:rsid w:val="00C27454"/>
    <w:rsid w:val="00C27477"/>
    <w:rsid w:val="00C30275"/>
    <w:rsid w:val="00C30B62"/>
    <w:rsid w:val="00C31BAA"/>
    <w:rsid w:val="00C3228A"/>
    <w:rsid w:val="00C33748"/>
    <w:rsid w:val="00C34303"/>
    <w:rsid w:val="00C34726"/>
    <w:rsid w:val="00C3499B"/>
    <w:rsid w:val="00C34B0B"/>
    <w:rsid w:val="00C34DB9"/>
    <w:rsid w:val="00C34EAC"/>
    <w:rsid w:val="00C354D3"/>
    <w:rsid w:val="00C356F1"/>
    <w:rsid w:val="00C3666E"/>
    <w:rsid w:val="00C3698A"/>
    <w:rsid w:val="00C36BFA"/>
    <w:rsid w:val="00C37566"/>
    <w:rsid w:val="00C375D5"/>
    <w:rsid w:val="00C404AB"/>
    <w:rsid w:val="00C41056"/>
    <w:rsid w:val="00C41BE5"/>
    <w:rsid w:val="00C41CE1"/>
    <w:rsid w:val="00C423CC"/>
    <w:rsid w:val="00C42C47"/>
    <w:rsid w:val="00C433E1"/>
    <w:rsid w:val="00C43B36"/>
    <w:rsid w:val="00C43BF3"/>
    <w:rsid w:val="00C43E83"/>
    <w:rsid w:val="00C449B6"/>
    <w:rsid w:val="00C459BD"/>
    <w:rsid w:val="00C46C5C"/>
    <w:rsid w:val="00C47836"/>
    <w:rsid w:val="00C478A1"/>
    <w:rsid w:val="00C5014A"/>
    <w:rsid w:val="00C51DF4"/>
    <w:rsid w:val="00C52280"/>
    <w:rsid w:val="00C52833"/>
    <w:rsid w:val="00C52CF9"/>
    <w:rsid w:val="00C53A0B"/>
    <w:rsid w:val="00C55A3E"/>
    <w:rsid w:val="00C56ED0"/>
    <w:rsid w:val="00C602CA"/>
    <w:rsid w:val="00C60916"/>
    <w:rsid w:val="00C60F49"/>
    <w:rsid w:val="00C614BC"/>
    <w:rsid w:val="00C61DC0"/>
    <w:rsid w:val="00C61E05"/>
    <w:rsid w:val="00C6306E"/>
    <w:rsid w:val="00C632A9"/>
    <w:rsid w:val="00C63A26"/>
    <w:rsid w:val="00C6567A"/>
    <w:rsid w:val="00C656D1"/>
    <w:rsid w:val="00C65DF8"/>
    <w:rsid w:val="00C662DD"/>
    <w:rsid w:val="00C663B9"/>
    <w:rsid w:val="00C67307"/>
    <w:rsid w:val="00C704C4"/>
    <w:rsid w:val="00C70762"/>
    <w:rsid w:val="00C708DF"/>
    <w:rsid w:val="00C70D53"/>
    <w:rsid w:val="00C73802"/>
    <w:rsid w:val="00C77B66"/>
    <w:rsid w:val="00C80D21"/>
    <w:rsid w:val="00C80F82"/>
    <w:rsid w:val="00C8158B"/>
    <w:rsid w:val="00C81815"/>
    <w:rsid w:val="00C821C6"/>
    <w:rsid w:val="00C83294"/>
    <w:rsid w:val="00C839A3"/>
    <w:rsid w:val="00C83C91"/>
    <w:rsid w:val="00C843CA"/>
    <w:rsid w:val="00C84644"/>
    <w:rsid w:val="00C84665"/>
    <w:rsid w:val="00C84DE5"/>
    <w:rsid w:val="00C859E8"/>
    <w:rsid w:val="00C864D0"/>
    <w:rsid w:val="00C87820"/>
    <w:rsid w:val="00C91387"/>
    <w:rsid w:val="00C9165E"/>
    <w:rsid w:val="00C91D6D"/>
    <w:rsid w:val="00C9261E"/>
    <w:rsid w:val="00C92827"/>
    <w:rsid w:val="00C931B3"/>
    <w:rsid w:val="00C9395F"/>
    <w:rsid w:val="00C941FE"/>
    <w:rsid w:val="00C9429B"/>
    <w:rsid w:val="00C947AD"/>
    <w:rsid w:val="00C94EED"/>
    <w:rsid w:val="00C96C35"/>
    <w:rsid w:val="00C97137"/>
    <w:rsid w:val="00C971D0"/>
    <w:rsid w:val="00C97622"/>
    <w:rsid w:val="00C97946"/>
    <w:rsid w:val="00C97C80"/>
    <w:rsid w:val="00CA01CB"/>
    <w:rsid w:val="00CA0BC5"/>
    <w:rsid w:val="00CA1183"/>
    <w:rsid w:val="00CA1664"/>
    <w:rsid w:val="00CA1C48"/>
    <w:rsid w:val="00CA1E3F"/>
    <w:rsid w:val="00CA2180"/>
    <w:rsid w:val="00CA274E"/>
    <w:rsid w:val="00CA3A82"/>
    <w:rsid w:val="00CA3D69"/>
    <w:rsid w:val="00CA5649"/>
    <w:rsid w:val="00CA5903"/>
    <w:rsid w:val="00CA6B5E"/>
    <w:rsid w:val="00CA6CB0"/>
    <w:rsid w:val="00CA7807"/>
    <w:rsid w:val="00CB1699"/>
    <w:rsid w:val="00CB196F"/>
    <w:rsid w:val="00CB1B88"/>
    <w:rsid w:val="00CB2125"/>
    <w:rsid w:val="00CB2732"/>
    <w:rsid w:val="00CB2EDF"/>
    <w:rsid w:val="00CB3057"/>
    <w:rsid w:val="00CB33B7"/>
    <w:rsid w:val="00CB3496"/>
    <w:rsid w:val="00CB4701"/>
    <w:rsid w:val="00CB4DA9"/>
    <w:rsid w:val="00CB548C"/>
    <w:rsid w:val="00CB5945"/>
    <w:rsid w:val="00CB6463"/>
    <w:rsid w:val="00CB737E"/>
    <w:rsid w:val="00CC0010"/>
    <w:rsid w:val="00CC0407"/>
    <w:rsid w:val="00CC0D20"/>
    <w:rsid w:val="00CC0E33"/>
    <w:rsid w:val="00CC1478"/>
    <w:rsid w:val="00CC16B5"/>
    <w:rsid w:val="00CC1FD8"/>
    <w:rsid w:val="00CC3147"/>
    <w:rsid w:val="00CC333B"/>
    <w:rsid w:val="00CC3ADB"/>
    <w:rsid w:val="00CC4AE2"/>
    <w:rsid w:val="00CC5F82"/>
    <w:rsid w:val="00CC6E50"/>
    <w:rsid w:val="00CC71E5"/>
    <w:rsid w:val="00CC7538"/>
    <w:rsid w:val="00CC7AB8"/>
    <w:rsid w:val="00CC7EDA"/>
    <w:rsid w:val="00CD0088"/>
    <w:rsid w:val="00CD015F"/>
    <w:rsid w:val="00CD154D"/>
    <w:rsid w:val="00CD1F5E"/>
    <w:rsid w:val="00CD20A5"/>
    <w:rsid w:val="00CD3AAB"/>
    <w:rsid w:val="00CD49EF"/>
    <w:rsid w:val="00CD4BF4"/>
    <w:rsid w:val="00CD5B98"/>
    <w:rsid w:val="00CD6FBD"/>
    <w:rsid w:val="00CD7303"/>
    <w:rsid w:val="00CD75B8"/>
    <w:rsid w:val="00CE0A45"/>
    <w:rsid w:val="00CE0F67"/>
    <w:rsid w:val="00CE1883"/>
    <w:rsid w:val="00CE26C6"/>
    <w:rsid w:val="00CE2798"/>
    <w:rsid w:val="00CE2FFD"/>
    <w:rsid w:val="00CE458B"/>
    <w:rsid w:val="00CE459E"/>
    <w:rsid w:val="00CE5016"/>
    <w:rsid w:val="00CE502A"/>
    <w:rsid w:val="00CE5F4C"/>
    <w:rsid w:val="00CE5F5B"/>
    <w:rsid w:val="00CE7B40"/>
    <w:rsid w:val="00CE7D3B"/>
    <w:rsid w:val="00CF033D"/>
    <w:rsid w:val="00CF1026"/>
    <w:rsid w:val="00CF15CC"/>
    <w:rsid w:val="00CF1882"/>
    <w:rsid w:val="00CF1DBB"/>
    <w:rsid w:val="00CF3356"/>
    <w:rsid w:val="00CF3749"/>
    <w:rsid w:val="00CF38FD"/>
    <w:rsid w:val="00CF54DC"/>
    <w:rsid w:val="00CF54F3"/>
    <w:rsid w:val="00CF5E63"/>
    <w:rsid w:val="00CF6118"/>
    <w:rsid w:val="00CF6835"/>
    <w:rsid w:val="00CF76F7"/>
    <w:rsid w:val="00D00835"/>
    <w:rsid w:val="00D009D9"/>
    <w:rsid w:val="00D01AB2"/>
    <w:rsid w:val="00D0247E"/>
    <w:rsid w:val="00D026B8"/>
    <w:rsid w:val="00D02C25"/>
    <w:rsid w:val="00D03832"/>
    <w:rsid w:val="00D04246"/>
    <w:rsid w:val="00D060E6"/>
    <w:rsid w:val="00D06C46"/>
    <w:rsid w:val="00D06DC0"/>
    <w:rsid w:val="00D06F40"/>
    <w:rsid w:val="00D0791A"/>
    <w:rsid w:val="00D103B9"/>
    <w:rsid w:val="00D10E93"/>
    <w:rsid w:val="00D11659"/>
    <w:rsid w:val="00D13F3C"/>
    <w:rsid w:val="00D14838"/>
    <w:rsid w:val="00D14AD2"/>
    <w:rsid w:val="00D14D66"/>
    <w:rsid w:val="00D17817"/>
    <w:rsid w:val="00D206D9"/>
    <w:rsid w:val="00D20877"/>
    <w:rsid w:val="00D2112B"/>
    <w:rsid w:val="00D213B7"/>
    <w:rsid w:val="00D21626"/>
    <w:rsid w:val="00D219BB"/>
    <w:rsid w:val="00D21F40"/>
    <w:rsid w:val="00D21F87"/>
    <w:rsid w:val="00D222D5"/>
    <w:rsid w:val="00D226C6"/>
    <w:rsid w:val="00D23D4B"/>
    <w:rsid w:val="00D24707"/>
    <w:rsid w:val="00D24BEA"/>
    <w:rsid w:val="00D25DE7"/>
    <w:rsid w:val="00D25FB5"/>
    <w:rsid w:val="00D266F8"/>
    <w:rsid w:val="00D2718D"/>
    <w:rsid w:val="00D27B11"/>
    <w:rsid w:val="00D27F02"/>
    <w:rsid w:val="00D3084A"/>
    <w:rsid w:val="00D30F55"/>
    <w:rsid w:val="00D31E80"/>
    <w:rsid w:val="00D31EB3"/>
    <w:rsid w:val="00D3262F"/>
    <w:rsid w:val="00D33092"/>
    <w:rsid w:val="00D330E5"/>
    <w:rsid w:val="00D331AF"/>
    <w:rsid w:val="00D335AC"/>
    <w:rsid w:val="00D33F69"/>
    <w:rsid w:val="00D353B3"/>
    <w:rsid w:val="00D3602C"/>
    <w:rsid w:val="00D361F7"/>
    <w:rsid w:val="00D363EF"/>
    <w:rsid w:val="00D366AF"/>
    <w:rsid w:val="00D36E00"/>
    <w:rsid w:val="00D378C9"/>
    <w:rsid w:val="00D40F5B"/>
    <w:rsid w:val="00D41E89"/>
    <w:rsid w:val="00D42975"/>
    <w:rsid w:val="00D429C2"/>
    <w:rsid w:val="00D4339C"/>
    <w:rsid w:val="00D43994"/>
    <w:rsid w:val="00D442E3"/>
    <w:rsid w:val="00D443A2"/>
    <w:rsid w:val="00D44F68"/>
    <w:rsid w:val="00D452A2"/>
    <w:rsid w:val="00D45F81"/>
    <w:rsid w:val="00D46C51"/>
    <w:rsid w:val="00D47113"/>
    <w:rsid w:val="00D47F05"/>
    <w:rsid w:val="00D50270"/>
    <w:rsid w:val="00D52018"/>
    <w:rsid w:val="00D537F4"/>
    <w:rsid w:val="00D542E0"/>
    <w:rsid w:val="00D543DE"/>
    <w:rsid w:val="00D55454"/>
    <w:rsid w:val="00D5657D"/>
    <w:rsid w:val="00D57FC0"/>
    <w:rsid w:val="00D60A7B"/>
    <w:rsid w:val="00D60FB7"/>
    <w:rsid w:val="00D6194A"/>
    <w:rsid w:val="00D61EE0"/>
    <w:rsid w:val="00D620DE"/>
    <w:rsid w:val="00D63102"/>
    <w:rsid w:val="00D637CF"/>
    <w:rsid w:val="00D63857"/>
    <w:rsid w:val="00D644A6"/>
    <w:rsid w:val="00D649A1"/>
    <w:rsid w:val="00D6574F"/>
    <w:rsid w:val="00D67C16"/>
    <w:rsid w:val="00D67E90"/>
    <w:rsid w:val="00D7046E"/>
    <w:rsid w:val="00D7080B"/>
    <w:rsid w:val="00D71690"/>
    <w:rsid w:val="00D72161"/>
    <w:rsid w:val="00D7294E"/>
    <w:rsid w:val="00D7296F"/>
    <w:rsid w:val="00D72EE2"/>
    <w:rsid w:val="00D734A0"/>
    <w:rsid w:val="00D74295"/>
    <w:rsid w:val="00D742C6"/>
    <w:rsid w:val="00D7431B"/>
    <w:rsid w:val="00D74841"/>
    <w:rsid w:val="00D74CFF"/>
    <w:rsid w:val="00D7504B"/>
    <w:rsid w:val="00D756A7"/>
    <w:rsid w:val="00D75BF3"/>
    <w:rsid w:val="00D769EC"/>
    <w:rsid w:val="00D76E65"/>
    <w:rsid w:val="00D77619"/>
    <w:rsid w:val="00D8066B"/>
    <w:rsid w:val="00D818B0"/>
    <w:rsid w:val="00D8217B"/>
    <w:rsid w:val="00D82A6A"/>
    <w:rsid w:val="00D82F0F"/>
    <w:rsid w:val="00D834D9"/>
    <w:rsid w:val="00D83CAE"/>
    <w:rsid w:val="00D8441E"/>
    <w:rsid w:val="00D84FB9"/>
    <w:rsid w:val="00D85451"/>
    <w:rsid w:val="00D85B61"/>
    <w:rsid w:val="00D85F75"/>
    <w:rsid w:val="00D86D6C"/>
    <w:rsid w:val="00D871FB"/>
    <w:rsid w:val="00D90692"/>
    <w:rsid w:val="00D90702"/>
    <w:rsid w:val="00D907C5"/>
    <w:rsid w:val="00D90912"/>
    <w:rsid w:val="00D91566"/>
    <w:rsid w:val="00D91BF0"/>
    <w:rsid w:val="00D92103"/>
    <w:rsid w:val="00D92C0E"/>
    <w:rsid w:val="00D92C69"/>
    <w:rsid w:val="00D932B4"/>
    <w:rsid w:val="00D95694"/>
    <w:rsid w:val="00D9652F"/>
    <w:rsid w:val="00D96ACA"/>
    <w:rsid w:val="00D96D78"/>
    <w:rsid w:val="00D9784D"/>
    <w:rsid w:val="00DA066C"/>
    <w:rsid w:val="00DA1956"/>
    <w:rsid w:val="00DA272A"/>
    <w:rsid w:val="00DA2E48"/>
    <w:rsid w:val="00DA34A8"/>
    <w:rsid w:val="00DA3A77"/>
    <w:rsid w:val="00DA3CB1"/>
    <w:rsid w:val="00DA4ACB"/>
    <w:rsid w:val="00DA54DC"/>
    <w:rsid w:val="00DA6CAE"/>
    <w:rsid w:val="00DA6E1D"/>
    <w:rsid w:val="00DA70C0"/>
    <w:rsid w:val="00DA7735"/>
    <w:rsid w:val="00DA7F55"/>
    <w:rsid w:val="00DB02B8"/>
    <w:rsid w:val="00DB0E00"/>
    <w:rsid w:val="00DB1036"/>
    <w:rsid w:val="00DB1126"/>
    <w:rsid w:val="00DB14AD"/>
    <w:rsid w:val="00DB17F2"/>
    <w:rsid w:val="00DB2603"/>
    <w:rsid w:val="00DB35A8"/>
    <w:rsid w:val="00DB421C"/>
    <w:rsid w:val="00DB466A"/>
    <w:rsid w:val="00DB54C1"/>
    <w:rsid w:val="00DB5DF2"/>
    <w:rsid w:val="00DB70CE"/>
    <w:rsid w:val="00DB75C8"/>
    <w:rsid w:val="00DB782E"/>
    <w:rsid w:val="00DC0C1C"/>
    <w:rsid w:val="00DC180D"/>
    <w:rsid w:val="00DC18D6"/>
    <w:rsid w:val="00DC1E5E"/>
    <w:rsid w:val="00DC2784"/>
    <w:rsid w:val="00DC3340"/>
    <w:rsid w:val="00DC341F"/>
    <w:rsid w:val="00DC3F72"/>
    <w:rsid w:val="00DC4F6E"/>
    <w:rsid w:val="00DC59CA"/>
    <w:rsid w:val="00DC718D"/>
    <w:rsid w:val="00DC7E75"/>
    <w:rsid w:val="00DD0A20"/>
    <w:rsid w:val="00DD13F6"/>
    <w:rsid w:val="00DD1A36"/>
    <w:rsid w:val="00DD280C"/>
    <w:rsid w:val="00DD2BF2"/>
    <w:rsid w:val="00DD325B"/>
    <w:rsid w:val="00DD3AD1"/>
    <w:rsid w:val="00DD46BD"/>
    <w:rsid w:val="00DD53CA"/>
    <w:rsid w:val="00DD5FA1"/>
    <w:rsid w:val="00DD7162"/>
    <w:rsid w:val="00DD77DE"/>
    <w:rsid w:val="00DD79B4"/>
    <w:rsid w:val="00DD7BD2"/>
    <w:rsid w:val="00DE17B9"/>
    <w:rsid w:val="00DE1D68"/>
    <w:rsid w:val="00DE2711"/>
    <w:rsid w:val="00DE29E5"/>
    <w:rsid w:val="00DE3D13"/>
    <w:rsid w:val="00DE4BBC"/>
    <w:rsid w:val="00DE50D6"/>
    <w:rsid w:val="00DE5808"/>
    <w:rsid w:val="00DE5BB8"/>
    <w:rsid w:val="00DE662F"/>
    <w:rsid w:val="00DE6C0A"/>
    <w:rsid w:val="00DF0322"/>
    <w:rsid w:val="00DF069E"/>
    <w:rsid w:val="00DF0ADD"/>
    <w:rsid w:val="00DF0C1E"/>
    <w:rsid w:val="00DF12AD"/>
    <w:rsid w:val="00DF217A"/>
    <w:rsid w:val="00DF25C4"/>
    <w:rsid w:val="00DF2815"/>
    <w:rsid w:val="00DF2C59"/>
    <w:rsid w:val="00DF2F75"/>
    <w:rsid w:val="00DF4039"/>
    <w:rsid w:val="00DF4698"/>
    <w:rsid w:val="00DF46CE"/>
    <w:rsid w:val="00DF4789"/>
    <w:rsid w:val="00DF68C1"/>
    <w:rsid w:val="00DF7CDF"/>
    <w:rsid w:val="00E003F2"/>
    <w:rsid w:val="00E004C5"/>
    <w:rsid w:val="00E00C5D"/>
    <w:rsid w:val="00E00FF6"/>
    <w:rsid w:val="00E0240C"/>
    <w:rsid w:val="00E06E7C"/>
    <w:rsid w:val="00E07E80"/>
    <w:rsid w:val="00E10234"/>
    <w:rsid w:val="00E108AC"/>
    <w:rsid w:val="00E10A94"/>
    <w:rsid w:val="00E112A3"/>
    <w:rsid w:val="00E11A36"/>
    <w:rsid w:val="00E12FC3"/>
    <w:rsid w:val="00E1404E"/>
    <w:rsid w:val="00E14F20"/>
    <w:rsid w:val="00E152B0"/>
    <w:rsid w:val="00E156BE"/>
    <w:rsid w:val="00E20636"/>
    <w:rsid w:val="00E20AE2"/>
    <w:rsid w:val="00E20D81"/>
    <w:rsid w:val="00E211A3"/>
    <w:rsid w:val="00E22CD9"/>
    <w:rsid w:val="00E22F5C"/>
    <w:rsid w:val="00E2300F"/>
    <w:rsid w:val="00E233CA"/>
    <w:rsid w:val="00E26617"/>
    <w:rsid w:val="00E26626"/>
    <w:rsid w:val="00E30BF3"/>
    <w:rsid w:val="00E31433"/>
    <w:rsid w:val="00E3163C"/>
    <w:rsid w:val="00E31777"/>
    <w:rsid w:val="00E3185C"/>
    <w:rsid w:val="00E31DC7"/>
    <w:rsid w:val="00E32EFC"/>
    <w:rsid w:val="00E3368C"/>
    <w:rsid w:val="00E3396E"/>
    <w:rsid w:val="00E33E11"/>
    <w:rsid w:val="00E3524E"/>
    <w:rsid w:val="00E357FD"/>
    <w:rsid w:val="00E360FE"/>
    <w:rsid w:val="00E36341"/>
    <w:rsid w:val="00E36B2A"/>
    <w:rsid w:val="00E36D0E"/>
    <w:rsid w:val="00E37495"/>
    <w:rsid w:val="00E40026"/>
    <w:rsid w:val="00E407C6"/>
    <w:rsid w:val="00E41D14"/>
    <w:rsid w:val="00E41DE8"/>
    <w:rsid w:val="00E4259A"/>
    <w:rsid w:val="00E42BD5"/>
    <w:rsid w:val="00E42FD9"/>
    <w:rsid w:val="00E435D3"/>
    <w:rsid w:val="00E459B9"/>
    <w:rsid w:val="00E45E58"/>
    <w:rsid w:val="00E469EF"/>
    <w:rsid w:val="00E47337"/>
    <w:rsid w:val="00E478ED"/>
    <w:rsid w:val="00E47916"/>
    <w:rsid w:val="00E47D66"/>
    <w:rsid w:val="00E504E1"/>
    <w:rsid w:val="00E50D22"/>
    <w:rsid w:val="00E51497"/>
    <w:rsid w:val="00E51C18"/>
    <w:rsid w:val="00E526C3"/>
    <w:rsid w:val="00E53079"/>
    <w:rsid w:val="00E531D7"/>
    <w:rsid w:val="00E53371"/>
    <w:rsid w:val="00E539D3"/>
    <w:rsid w:val="00E5499F"/>
    <w:rsid w:val="00E55AF1"/>
    <w:rsid w:val="00E57B38"/>
    <w:rsid w:val="00E60071"/>
    <w:rsid w:val="00E6071E"/>
    <w:rsid w:val="00E61782"/>
    <w:rsid w:val="00E61A41"/>
    <w:rsid w:val="00E622A0"/>
    <w:rsid w:val="00E6320B"/>
    <w:rsid w:val="00E63B4E"/>
    <w:rsid w:val="00E63E04"/>
    <w:rsid w:val="00E6550F"/>
    <w:rsid w:val="00E67B45"/>
    <w:rsid w:val="00E67D73"/>
    <w:rsid w:val="00E70064"/>
    <w:rsid w:val="00E704D5"/>
    <w:rsid w:val="00E71425"/>
    <w:rsid w:val="00E7232E"/>
    <w:rsid w:val="00E74842"/>
    <w:rsid w:val="00E751DB"/>
    <w:rsid w:val="00E75D71"/>
    <w:rsid w:val="00E75F4C"/>
    <w:rsid w:val="00E7715A"/>
    <w:rsid w:val="00E776DC"/>
    <w:rsid w:val="00E80260"/>
    <w:rsid w:val="00E8054E"/>
    <w:rsid w:val="00E80B8A"/>
    <w:rsid w:val="00E813FF"/>
    <w:rsid w:val="00E8336D"/>
    <w:rsid w:val="00E83C84"/>
    <w:rsid w:val="00E84623"/>
    <w:rsid w:val="00E84DE9"/>
    <w:rsid w:val="00E8509C"/>
    <w:rsid w:val="00E85273"/>
    <w:rsid w:val="00E853EA"/>
    <w:rsid w:val="00E855C9"/>
    <w:rsid w:val="00E85FC7"/>
    <w:rsid w:val="00E86C6C"/>
    <w:rsid w:val="00E9023B"/>
    <w:rsid w:val="00E90B49"/>
    <w:rsid w:val="00E90EB0"/>
    <w:rsid w:val="00E91228"/>
    <w:rsid w:val="00E91C26"/>
    <w:rsid w:val="00E926B3"/>
    <w:rsid w:val="00E928E1"/>
    <w:rsid w:val="00E92D8F"/>
    <w:rsid w:val="00E93B2B"/>
    <w:rsid w:val="00E93E11"/>
    <w:rsid w:val="00E940F0"/>
    <w:rsid w:val="00E944F6"/>
    <w:rsid w:val="00E94833"/>
    <w:rsid w:val="00E9626F"/>
    <w:rsid w:val="00E979F1"/>
    <w:rsid w:val="00EA008D"/>
    <w:rsid w:val="00EA1167"/>
    <w:rsid w:val="00EA2D55"/>
    <w:rsid w:val="00EA2E45"/>
    <w:rsid w:val="00EA3260"/>
    <w:rsid w:val="00EA3ADF"/>
    <w:rsid w:val="00EA4450"/>
    <w:rsid w:val="00EA6337"/>
    <w:rsid w:val="00EA64BA"/>
    <w:rsid w:val="00EA71D3"/>
    <w:rsid w:val="00EA71FE"/>
    <w:rsid w:val="00EA7C32"/>
    <w:rsid w:val="00EB1185"/>
    <w:rsid w:val="00EB12C9"/>
    <w:rsid w:val="00EB21E6"/>
    <w:rsid w:val="00EB3483"/>
    <w:rsid w:val="00EB474F"/>
    <w:rsid w:val="00EB47CD"/>
    <w:rsid w:val="00EB5A38"/>
    <w:rsid w:val="00EB67EC"/>
    <w:rsid w:val="00EB6CCF"/>
    <w:rsid w:val="00EB76C8"/>
    <w:rsid w:val="00EB7CB9"/>
    <w:rsid w:val="00EC0C5B"/>
    <w:rsid w:val="00EC1547"/>
    <w:rsid w:val="00EC1837"/>
    <w:rsid w:val="00EC23C6"/>
    <w:rsid w:val="00EC3044"/>
    <w:rsid w:val="00EC4046"/>
    <w:rsid w:val="00EC49FB"/>
    <w:rsid w:val="00EC4B09"/>
    <w:rsid w:val="00EC6260"/>
    <w:rsid w:val="00EC657F"/>
    <w:rsid w:val="00EC6848"/>
    <w:rsid w:val="00EC68F6"/>
    <w:rsid w:val="00ED1213"/>
    <w:rsid w:val="00ED14C5"/>
    <w:rsid w:val="00ED1700"/>
    <w:rsid w:val="00ED1C78"/>
    <w:rsid w:val="00ED2FA8"/>
    <w:rsid w:val="00ED5BDB"/>
    <w:rsid w:val="00ED6F46"/>
    <w:rsid w:val="00ED7A61"/>
    <w:rsid w:val="00ED7C89"/>
    <w:rsid w:val="00EE039B"/>
    <w:rsid w:val="00EE145D"/>
    <w:rsid w:val="00EE20E1"/>
    <w:rsid w:val="00EE302D"/>
    <w:rsid w:val="00EE38C5"/>
    <w:rsid w:val="00EE3E42"/>
    <w:rsid w:val="00EE4581"/>
    <w:rsid w:val="00EE50F2"/>
    <w:rsid w:val="00EE6E28"/>
    <w:rsid w:val="00EE710B"/>
    <w:rsid w:val="00EE7A25"/>
    <w:rsid w:val="00EE7E39"/>
    <w:rsid w:val="00EF0DE7"/>
    <w:rsid w:val="00EF1410"/>
    <w:rsid w:val="00EF2C00"/>
    <w:rsid w:val="00EF2E75"/>
    <w:rsid w:val="00EF3533"/>
    <w:rsid w:val="00EF38AE"/>
    <w:rsid w:val="00EF52F0"/>
    <w:rsid w:val="00EF538F"/>
    <w:rsid w:val="00EF572D"/>
    <w:rsid w:val="00EF62E3"/>
    <w:rsid w:val="00EF734A"/>
    <w:rsid w:val="00F00CAD"/>
    <w:rsid w:val="00F012F8"/>
    <w:rsid w:val="00F03655"/>
    <w:rsid w:val="00F038C9"/>
    <w:rsid w:val="00F044C1"/>
    <w:rsid w:val="00F04CC5"/>
    <w:rsid w:val="00F05A76"/>
    <w:rsid w:val="00F1016D"/>
    <w:rsid w:val="00F1056F"/>
    <w:rsid w:val="00F12672"/>
    <w:rsid w:val="00F13208"/>
    <w:rsid w:val="00F13C1D"/>
    <w:rsid w:val="00F14CA3"/>
    <w:rsid w:val="00F1511C"/>
    <w:rsid w:val="00F156C5"/>
    <w:rsid w:val="00F16DBD"/>
    <w:rsid w:val="00F215E3"/>
    <w:rsid w:val="00F23050"/>
    <w:rsid w:val="00F23E9A"/>
    <w:rsid w:val="00F24015"/>
    <w:rsid w:val="00F24D5E"/>
    <w:rsid w:val="00F26F74"/>
    <w:rsid w:val="00F3011F"/>
    <w:rsid w:val="00F301D0"/>
    <w:rsid w:val="00F302A5"/>
    <w:rsid w:val="00F307C9"/>
    <w:rsid w:val="00F30F90"/>
    <w:rsid w:val="00F310F7"/>
    <w:rsid w:val="00F31B92"/>
    <w:rsid w:val="00F320C6"/>
    <w:rsid w:val="00F33CA2"/>
    <w:rsid w:val="00F35271"/>
    <w:rsid w:val="00F355BB"/>
    <w:rsid w:val="00F361A6"/>
    <w:rsid w:val="00F36297"/>
    <w:rsid w:val="00F36CA5"/>
    <w:rsid w:val="00F37BD9"/>
    <w:rsid w:val="00F37C75"/>
    <w:rsid w:val="00F41D2F"/>
    <w:rsid w:val="00F42739"/>
    <w:rsid w:val="00F4286E"/>
    <w:rsid w:val="00F43741"/>
    <w:rsid w:val="00F44F4B"/>
    <w:rsid w:val="00F4505F"/>
    <w:rsid w:val="00F46A5A"/>
    <w:rsid w:val="00F4787F"/>
    <w:rsid w:val="00F508CF"/>
    <w:rsid w:val="00F51CAF"/>
    <w:rsid w:val="00F5397E"/>
    <w:rsid w:val="00F55616"/>
    <w:rsid w:val="00F55A26"/>
    <w:rsid w:val="00F56019"/>
    <w:rsid w:val="00F606F5"/>
    <w:rsid w:val="00F636C1"/>
    <w:rsid w:val="00F63791"/>
    <w:rsid w:val="00F6390B"/>
    <w:rsid w:val="00F63D0B"/>
    <w:rsid w:val="00F641B0"/>
    <w:rsid w:val="00F6482A"/>
    <w:rsid w:val="00F650D2"/>
    <w:rsid w:val="00F66AF1"/>
    <w:rsid w:val="00F67041"/>
    <w:rsid w:val="00F67318"/>
    <w:rsid w:val="00F67F39"/>
    <w:rsid w:val="00F70309"/>
    <w:rsid w:val="00F7070A"/>
    <w:rsid w:val="00F70CFF"/>
    <w:rsid w:val="00F71091"/>
    <w:rsid w:val="00F7137A"/>
    <w:rsid w:val="00F71C80"/>
    <w:rsid w:val="00F74B1D"/>
    <w:rsid w:val="00F757DA"/>
    <w:rsid w:val="00F75F5B"/>
    <w:rsid w:val="00F76F8A"/>
    <w:rsid w:val="00F77DC9"/>
    <w:rsid w:val="00F77F68"/>
    <w:rsid w:val="00F80FAF"/>
    <w:rsid w:val="00F822AE"/>
    <w:rsid w:val="00F825BC"/>
    <w:rsid w:val="00F82B0A"/>
    <w:rsid w:val="00F8337B"/>
    <w:rsid w:val="00F8386F"/>
    <w:rsid w:val="00F84467"/>
    <w:rsid w:val="00F85930"/>
    <w:rsid w:val="00F85A2D"/>
    <w:rsid w:val="00F8790C"/>
    <w:rsid w:val="00F87B57"/>
    <w:rsid w:val="00F9028F"/>
    <w:rsid w:val="00F90582"/>
    <w:rsid w:val="00F90E46"/>
    <w:rsid w:val="00F91B50"/>
    <w:rsid w:val="00F924EF"/>
    <w:rsid w:val="00F93223"/>
    <w:rsid w:val="00F94121"/>
    <w:rsid w:val="00F9450F"/>
    <w:rsid w:val="00F948C4"/>
    <w:rsid w:val="00F95F02"/>
    <w:rsid w:val="00F97ADA"/>
    <w:rsid w:val="00F97E21"/>
    <w:rsid w:val="00F97F6B"/>
    <w:rsid w:val="00FA120B"/>
    <w:rsid w:val="00FA1413"/>
    <w:rsid w:val="00FA23B0"/>
    <w:rsid w:val="00FA2DD7"/>
    <w:rsid w:val="00FA3FE4"/>
    <w:rsid w:val="00FA4373"/>
    <w:rsid w:val="00FA56BB"/>
    <w:rsid w:val="00FA5B24"/>
    <w:rsid w:val="00FA5DC3"/>
    <w:rsid w:val="00FA60EF"/>
    <w:rsid w:val="00FA61AF"/>
    <w:rsid w:val="00FA6BC1"/>
    <w:rsid w:val="00FA72FE"/>
    <w:rsid w:val="00FA743B"/>
    <w:rsid w:val="00FB1D24"/>
    <w:rsid w:val="00FB288C"/>
    <w:rsid w:val="00FB2D32"/>
    <w:rsid w:val="00FB3987"/>
    <w:rsid w:val="00FB3C1F"/>
    <w:rsid w:val="00FB4D66"/>
    <w:rsid w:val="00FB4DF4"/>
    <w:rsid w:val="00FB5F60"/>
    <w:rsid w:val="00FB6302"/>
    <w:rsid w:val="00FB6567"/>
    <w:rsid w:val="00FB6F18"/>
    <w:rsid w:val="00FC1297"/>
    <w:rsid w:val="00FC1D38"/>
    <w:rsid w:val="00FC1E3D"/>
    <w:rsid w:val="00FC27E8"/>
    <w:rsid w:val="00FC2A0B"/>
    <w:rsid w:val="00FC4007"/>
    <w:rsid w:val="00FC46F1"/>
    <w:rsid w:val="00FC47A3"/>
    <w:rsid w:val="00FC4C9C"/>
    <w:rsid w:val="00FC51B6"/>
    <w:rsid w:val="00FC5D33"/>
    <w:rsid w:val="00FC66C7"/>
    <w:rsid w:val="00FD0A70"/>
    <w:rsid w:val="00FD232B"/>
    <w:rsid w:val="00FD28BA"/>
    <w:rsid w:val="00FD2ACE"/>
    <w:rsid w:val="00FD2B16"/>
    <w:rsid w:val="00FD3B32"/>
    <w:rsid w:val="00FD3D4A"/>
    <w:rsid w:val="00FD59FA"/>
    <w:rsid w:val="00FD6394"/>
    <w:rsid w:val="00FD721F"/>
    <w:rsid w:val="00FD73A1"/>
    <w:rsid w:val="00FD7F13"/>
    <w:rsid w:val="00FE008F"/>
    <w:rsid w:val="00FE1753"/>
    <w:rsid w:val="00FE1F75"/>
    <w:rsid w:val="00FE29F5"/>
    <w:rsid w:val="00FE2BC3"/>
    <w:rsid w:val="00FE36AA"/>
    <w:rsid w:val="00FE4B64"/>
    <w:rsid w:val="00FE51A4"/>
    <w:rsid w:val="00FE5B21"/>
    <w:rsid w:val="00FE5DBB"/>
    <w:rsid w:val="00FE61DD"/>
    <w:rsid w:val="00FE77DA"/>
    <w:rsid w:val="00FF0D81"/>
    <w:rsid w:val="00FF0DF1"/>
    <w:rsid w:val="00FF15A2"/>
    <w:rsid w:val="00FF280B"/>
    <w:rsid w:val="00FF34FC"/>
    <w:rsid w:val="00FF3A10"/>
    <w:rsid w:val="00FF3B2B"/>
    <w:rsid w:val="00FF4036"/>
    <w:rsid w:val="00FF41D4"/>
    <w:rsid w:val="00FF42C3"/>
    <w:rsid w:val="00FF5797"/>
    <w:rsid w:val="00FF5CEF"/>
    <w:rsid w:val="00FF5E36"/>
    <w:rsid w:val="00FF6CA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564741"/>
  <w15:docId w15:val="{1E421EED-2BF1-4A16-8AE8-7E9C8B0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iPriority="0"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0276"/>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B15EFF"/>
    <w:pPr>
      <w:keepNext/>
      <w:spacing w:before="240" w:after="60"/>
      <w:outlineLvl w:val="0"/>
    </w:pPr>
    <w:rPr>
      <w:rFonts w:ascii="Arial" w:eastAsia="Calibri" w:hAnsi="Arial"/>
      <w:b/>
      <w:kern w:val="32"/>
      <w:sz w:val="32"/>
      <w:szCs w:val="20"/>
    </w:rPr>
  </w:style>
  <w:style w:type="paragraph" w:styleId="Nagwek2">
    <w:name w:val="heading 2"/>
    <w:basedOn w:val="Normalny"/>
    <w:next w:val="Normalny"/>
    <w:link w:val="Nagwek2Znak"/>
    <w:uiPriority w:val="9"/>
    <w:semiHidden/>
    <w:unhideWhenUsed/>
    <w:qFormat/>
    <w:locked/>
    <w:rsid w:val="002D61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B15EFF"/>
    <w:rPr>
      <w:rFonts w:ascii="Arial" w:hAnsi="Arial" w:cs="Times New Roman"/>
      <w:b/>
      <w:kern w:val="32"/>
      <w:sz w:val="32"/>
      <w:lang w:eastAsia="pl-PL"/>
    </w:rPr>
  </w:style>
  <w:style w:type="paragraph" w:styleId="Nagwek">
    <w:name w:val="header"/>
    <w:aliases w:val="Nagłówek strony"/>
    <w:basedOn w:val="Normalny"/>
    <w:link w:val="NagwekZnak"/>
    <w:uiPriority w:val="99"/>
    <w:rsid w:val="00811203"/>
    <w:pPr>
      <w:tabs>
        <w:tab w:val="center" w:pos="4536"/>
        <w:tab w:val="right" w:pos="9072"/>
      </w:tabs>
    </w:pPr>
    <w:rPr>
      <w:rFonts w:eastAsia="Calibri"/>
      <w:szCs w:val="20"/>
    </w:rPr>
  </w:style>
  <w:style w:type="character" w:customStyle="1" w:styleId="NagwekZnak">
    <w:name w:val="Nagłówek Znak"/>
    <w:aliases w:val="Nagłówek strony Znak"/>
    <w:link w:val="Nagwek"/>
    <w:uiPriority w:val="99"/>
    <w:locked/>
    <w:rsid w:val="00811203"/>
    <w:rPr>
      <w:rFonts w:ascii="Times New Roman" w:hAnsi="Times New Roman" w:cs="Times New Roman"/>
      <w:sz w:val="24"/>
      <w:lang w:eastAsia="pl-PL"/>
    </w:rPr>
  </w:style>
  <w:style w:type="paragraph" w:styleId="Stopka">
    <w:name w:val="footer"/>
    <w:basedOn w:val="Normalny"/>
    <w:link w:val="StopkaZnak"/>
    <w:uiPriority w:val="99"/>
    <w:rsid w:val="00811203"/>
    <w:pPr>
      <w:tabs>
        <w:tab w:val="center" w:pos="4536"/>
        <w:tab w:val="right" w:pos="9072"/>
      </w:tabs>
    </w:pPr>
    <w:rPr>
      <w:rFonts w:eastAsia="Calibri"/>
      <w:szCs w:val="20"/>
    </w:rPr>
  </w:style>
  <w:style w:type="character" w:customStyle="1" w:styleId="StopkaZnak">
    <w:name w:val="Stopka Znak"/>
    <w:link w:val="Stopka"/>
    <w:uiPriority w:val="99"/>
    <w:locked/>
    <w:rsid w:val="00811203"/>
    <w:rPr>
      <w:rFonts w:ascii="Times New Roman" w:hAnsi="Times New Roman" w:cs="Times New Roman"/>
      <w:sz w:val="24"/>
      <w:lang w:eastAsia="pl-PL"/>
    </w:rPr>
  </w:style>
  <w:style w:type="paragraph" w:customStyle="1" w:styleId="Kolorowalistaakcent11">
    <w:name w:val="Kolorowa lista — akcent 11"/>
    <w:aliases w:val="L1,Numerowanie,Akapit z listą5,T_SZ_List Paragraph,normalny tekst,Jasna lista — akcent 51"/>
    <w:basedOn w:val="Normalny"/>
    <w:link w:val="Kolorowalistaakcent1Znak"/>
    <w:uiPriority w:val="99"/>
    <w:qFormat/>
    <w:rsid w:val="00811203"/>
    <w:pPr>
      <w:spacing w:before="20" w:after="40" w:line="252" w:lineRule="auto"/>
      <w:ind w:left="720"/>
      <w:contextualSpacing/>
      <w:jc w:val="both"/>
    </w:pPr>
    <w:rPr>
      <w:rFonts w:ascii="Calibri" w:eastAsia="SimSun" w:hAnsi="Calibri"/>
      <w:sz w:val="20"/>
      <w:szCs w:val="20"/>
      <w:lang w:eastAsia="zh-CN"/>
    </w:rPr>
  </w:style>
  <w:style w:type="character" w:customStyle="1" w:styleId="Kolorowalistaakcent1Znak">
    <w:name w:val="Kolorowa lista — akcent 1 Znak"/>
    <w:aliases w:val="L1 Znak,Numerowanie Znak,Akapit z listą5 Znak,T_SZ_List Paragraph Znak,normalny tekst Znak,Akapit z listą Znak,Akapit z listą BS Znak,Kolorowe cieniowanie — akcent 3 Znak,Kolorowa lista — akcent 11 Znak,CW_Lista Znak"/>
    <w:link w:val="Kolorowalistaakcent11"/>
    <w:uiPriority w:val="99"/>
    <w:qFormat/>
    <w:locked/>
    <w:rsid w:val="00811203"/>
    <w:rPr>
      <w:rFonts w:ascii="Calibri" w:eastAsia="SimSun" w:hAnsi="Calibri"/>
      <w:sz w:val="20"/>
      <w:lang w:eastAsia="zh-CN"/>
    </w:rPr>
  </w:style>
  <w:style w:type="paragraph" w:customStyle="1" w:styleId="Default">
    <w:name w:val="Default"/>
    <w:rsid w:val="00811203"/>
    <w:pPr>
      <w:autoSpaceDE w:val="0"/>
      <w:autoSpaceDN w:val="0"/>
      <w:adjustRightInd w:val="0"/>
    </w:pPr>
    <w:rPr>
      <w:rFonts w:ascii="Times New Roman" w:hAnsi="Times New Roman"/>
      <w:color w:val="000000"/>
      <w:sz w:val="24"/>
      <w:szCs w:val="24"/>
      <w:lang w:eastAsia="en-US"/>
    </w:rPr>
  </w:style>
  <w:style w:type="character" w:styleId="Hipercze">
    <w:name w:val="Hyperlink"/>
    <w:uiPriority w:val="99"/>
    <w:rsid w:val="00811203"/>
    <w:rPr>
      <w:rFonts w:cs="Times New Roman"/>
      <w:color w:val="0000FF"/>
      <w:u w:val="single"/>
    </w:rPr>
  </w:style>
  <w:style w:type="paragraph" w:styleId="Bezodstpw">
    <w:name w:val="No Spacing"/>
    <w:link w:val="BezodstpwZnak"/>
    <w:uiPriority w:val="99"/>
    <w:qFormat/>
    <w:rsid w:val="00811203"/>
    <w:rPr>
      <w:rFonts w:eastAsia="Times New Roman"/>
      <w:sz w:val="22"/>
      <w:szCs w:val="22"/>
    </w:rPr>
  </w:style>
  <w:style w:type="character" w:customStyle="1" w:styleId="FontStyle33">
    <w:name w:val="Font Style33"/>
    <w:uiPriority w:val="99"/>
    <w:rsid w:val="00811203"/>
    <w:rPr>
      <w:rFonts w:ascii="Times New Roman" w:hAnsi="Times New Roman"/>
      <w:sz w:val="22"/>
    </w:rPr>
  </w:style>
  <w:style w:type="paragraph" w:styleId="NormalnyWeb">
    <w:name w:val="Normal (Web)"/>
    <w:basedOn w:val="Normalny"/>
    <w:uiPriority w:val="99"/>
    <w:rsid w:val="00811203"/>
    <w:rPr>
      <w:rFonts w:eastAsia="Calibri"/>
    </w:rPr>
  </w:style>
  <w:style w:type="paragraph" w:customStyle="1" w:styleId="Teksttreci2">
    <w:name w:val="Tekst treści (2)"/>
    <w:basedOn w:val="Normalny"/>
    <w:uiPriority w:val="99"/>
    <w:rsid w:val="00811203"/>
    <w:pPr>
      <w:widowControl w:val="0"/>
      <w:shd w:val="clear" w:color="auto" w:fill="FFFFFF"/>
      <w:spacing w:before="240" w:line="252" w:lineRule="exact"/>
      <w:ind w:hanging="360"/>
      <w:jc w:val="both"/>
    </w:pPr>
    <w:rPr>
      <w:sz w:val="21"/>
    </w:rPr>
  </w:style>
  <w:style w:type="paragraph" w:customStyle="1" w:styleId="a-podst-2">
    <w:name w:val="a-podst-2"/>
    <w:basedOn w:val="Normalny"/>
    <w:uiPriority w:val="99"/>
    <w:rsid w:val="00811203"/>
    <w:pPr>
      <w:spacing w:line="360" w:lineRule="auto"/>
      <w:ind w:left="284" w:hanging="284"/>
    </w:pPr>
    <w:rPr>
      <w:szCs w:val="20"/>
    </w:rPr>
  </w:style>
  <w:style w:type="paragraph" w:customStyle="1" w:styleId="Teksttreci5">
    <w:name w:val="Tekst treści (5)"/>
    <w:basedOn w:val="Normalny"/>
    <w:uiPriority w:val="99"/>
    <w:rsid w:val="00811203"/>
    <w:pPr>
      <w:widowControl w:val="0"/>
      <w:shd w:val="clear" w:color="auto" w:fill="FFFFFF"/>
      <w:spacing w:before="240" w:after="480" w:line="250" w:lineRule="exact"/>
      <w:ind w:hanging="320"/>
      <w:jc w:val="both"/>
    </w:pPr>
    <w:rPr>
      <w:i/>
      <w:sz w:val="22"/>
    </w:rPr>
  </w:style>
  <w:style w:type="table" w:styleId="Tabela-Siatka">
    <w:name w:val="Table Grid"/>
    <w:basedOn w:val="Standardowy"/>
    <w:uiPriority w:val="59"/>
    <w:rsid w:val="00CE0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rsid w:val="000C0949"/>
    <w:rPr>
      <w:rFonts w:cs="Times New Roman"/>
      <w:color w:val="954F72"/>
      <w:u w:val="single"/>
    </w:rPr>
  </w:style>
  <w:style w:type="paragraph" w:styleId="Tekstpodstawowy">
    <w:name w:val="Body Text"/>
    <w:basedOn w:val="Normalny"/>
    <w:link w:val="TekstpodstawowyZnak"/>
    <w:uiPriority w:val="99"/>
    <w:rsid w:val="00C52280"/>
    <w:rPr>
      <w:rFonts w:eastAsia="Calibri"/>
      <w:b/>
      <w:sz w:val="20"/>
      <w:szCs w:val="20"/>
    </w:rPr>
  </w:style>
  <w:style w:type="character" w:customStyle="1" w:styleId="TekstpodstawowyZnak">
    <w:name w:val="Tekst podstawowy Znak"/>
    <w:link w:val="Tekstpodstawowy"/>
    <w:uiPriority w:val="99"/>
    <w:qFormat/>
    <w:locked/>
    <w:rsid w:val="00C52280"/>
    <w:rPr>
      <w:rFonts w:ascii="Times New Roman" w:hAnsi="Times New Roman" w:cs="Times New Roman"/>
      <w:b/>
      <w:sz w:val="20"/>
      <w:lang w:eastAsia="pl-PL"/>
    </w:rPr>
  </w:style>
  <w:style w:type="paragraph" w:customStyle="1" w:styleId="pkt">
    <w:name w:val="pkt"/>
    <w:basedOn w:val="Normalny"/>
    <w:uiPriority w:val="99"/>
    <w:rsid w:val="00690095"/>
    <w:pPr>
      <w:autoSpaceDE w:val="0"/>
      <w:autoSpaceDN w:val="0"/>
      <w:spacing w:before="60" w:after="60" w:line="360" w:lineRule="auto"/>
      <w:ind w:left="851" w:hanging="295"/>
      <w:jc w:val="both"/>
    </w:pPr>
    <w:rPr>
      <w:rFonts w:ascii="Univers-PL" w:hAnsi="Univers-PL"/>
      <w:sz w:val="19"/>
      <w:szCs w:val="19"/>
      <w:u w:color="000000"/>
    </w:rPr>
  </w:style>
  <w:style w:type="paragraph" w:styleId="Listanumerowana">
    <w:name w:val="List Number"/>
    <w:basedOn w:val="Normalny"/>
    <w:rsid w:val="00253817"/>
    <w:pPr>
      <w:widowControl w:val="0"/>
      <w:numPr>
        <w:numId w:val="2"/>
      </w:numPr>
      <w:tabs>
        <w:tab w:val="num" w:pos="425"/>
      </w:tabs>
      <w:autoSpaceDE w:val="0"/>
      <w:autoSpaceDN w:val="0"/>
      <w:adjustRightInd w:val="0"/>
      <w:spacing w:before="120" w:after="60" w:line="288" w:lineRule="auto"/>
      <w:ind w:left="425" w:hanging="425"/>
    </w:pPr>
    <w:rPr>
      <w:rFonts w:ascii="Times" w:hAnsi="Times"/>
      <w:b/>
      <w:sz w:val="22"/>
      <w:szCs w:val="22"/>
    </w:rPr>
  </w:style>
  <w:style w:type="paragraph" w:styleId="Listanumerowana2">
    <w:name w:val="List Number 2"/>
    <w:basedOn w:val="Normalny"/>
    <w:rsid w:val="00253817"/>
    <w:pPr>
      <w:numPr>
        <w:ilvl w:val="1"/>
        <w:numId w:val="2"/>
      </w:numPr>
      <w:autoSpaceDE w:val="0"/>
      <w:autoSpaceDN w:val="0"/>
      <w:adjustRightInd w:val="0"/>
      <w:spacing w:line="288" w:lineRule="auto"/>
      <w:ind w:left="992" w:hanging="567"/>
      <w:jc w:val="both"/>
    </w:pPr>
    <w:rPr>
      <w:rFonts w:ascii="Times" w:hAnsi="Times"/>
      <w:sz w:val="22"/>
    </w:rPr>
  </w:style>
  <w:style w:type="paragraph" w:styleId="Listanumerowana3">
    <w:name w:val="List Number 3"/>
    <w:basedOn w:val="Normalny"/>
    <w:link w:val="Listanumerowana3Znak"/>
    <w:uiPriority w:val="99"/>
    <w:rsid w:val="00253817"/>
    <w:pPr>
      <w:numPr>
        <w:numId w:val="3"/>
      </w:numPr>
      <w:tabs>
        <w:tab w:val="num" w:pos="1440"/>
      </w:tabs>
      <w:spacing w:line="288" w:lineRule="auto"/>
      <w:ind w:left="1701" w:hanging="709"/>
      <w:jc w:val="both"/>
    </w:pPr>
    <w:rPr>
      <w:rFonts w:ascii="Times" w:hAnsi="Times"/>
      <w:sz w:val="20"/>
      <w:szCs w:val="20"/>
    </w:rPr>
  </w:style>
  <w:style w:type="paragraph" w:styleId="Listanumerowana4">
    <w:name w:val="List Number 4"/>
    <w:basedOn w:val="Listanumerowana3"/>
    <w:uiPriority w:val="99"/>
    <w:rsid w:val="00253817"/>
    <w:pPr>
      <w:numPr>
        <w:numId w:val="4"/>
      </w:numPr>
      <w:ind w:left="2552" w:hanging="851"/>
    </w:pPr>
  </w:style>
  <w:style w:type="character" w:customStyle="1" w:styleId="Listanumerowana3Znak">
    <w:name w:val="Lista numerowana 3 Znak"/>
    <w:link w:val="Listanumerowana3"/>
    <w:uiPriority w:val="99"/>
    <w:locked/>
    <w:rsid w:val="00253817"/>
    <w:rPr>
      <w:rFonts w:ascii="Times" w:eastAsia="Times New Roman" w:hAnsi="Times"/>
    </w:rPr>
  </w:style>
  <w:style w:type="paragraph" w:styleId="Listanumerowana5">
    <w:name w:val="List Number 5"/>
    <w:basedOn w:val="Normalny"/>
    <w:rsid w:val="00253817"/>
    <w:pPr>
      <w:numPr>
        <w:ilvl w:val="4"/>
        <w:numId w:val="2"/>
      </w:numPr>
      <w:tabs>
        <w:tab w:val="num" w:pos="2520"/>
      </w:tabs>
      <w:spacing w:line="288" w:lineRule="auto"/>
      <w:ind w:left="3544" w:hanging="992"/>
      <w:jc w:val="both"/>
    </w:pPr>
    <w:rPr>
      <w:rFonts w:ascii="Times" w:hAnsi="Times"/>
      <w:bCs/>
      <w:sz w:val="22"/>
      <w:szCs w:val="22"/>
    </w:rPr>
  </w:style>
  <w:style w:type="paragraph" w:styleId="Tekstdymka">
    <w:name w:val="Balloon Text"/>
    <w:basedOn w:val="Normalny"/>
    <w:link w:val="TekstdymkaZnak"/>
    <w:uiPriority w:val="99"/>
    <w:semiHidden/>
    <w:rsid w:val="006D7EF9"/>
    <w:rPr>
      <w:rFonts w:ascii="Tahoma" w:eastAsia="Calibri" w:hAnsi="Tahoma"/>
      <w:sz w:val="16"/>
      <w:szCs w:val="20"/>
    </w:rPr>
  </w:style>
  <w:style w:type="character" w:customStyle="1" w:styleId="TekstdymkaZnak">
    <w:name w:val="Tekst dymka Znak"/>
    <w:link w:val="Tekstdymka"/>
    <w:uiPriority w:val="99"/>
    <w:semiHidden/>
    <w:locked/>
    <w:rsid w:val="006D7EF9"/>
    <w:rPr>
      <w:rFonts w:ascii="Tahoma" w:hAnsi="Tahoma" w:cs="Times New Roman"/>
      <w:sz w:val="16"/>
      <w:lang w:eastAsia="pl-PL"/>
    </w:rPr>
  </w:style>
  <w:style w:type="character" w:styleId="Odwoaniedokomentarza">
    <w:name w:val="annotation reference"/>
    <w:uiPriority w:val="99"/>
    <w:semiHidden/>
    <w:qFormat/>
    <w:rsid w:val="006D7EF9"/>
    <w:rPr>
      <w:rFonts w:cs="Times New Roman"/>
      <w:sz w:val="16"/>
    </w:rPr>
  </w:style>
  <w:style w:type="paragraph" w:styleId="Tekstkomentarza">
    <w:name w:val="annotation text"/>
    <w:basedOn w:val="Normalny"/>
    <w:link w:val="TekstkomentarzaZnak"/>
    <w:uiPriority w:val="99"/>
    <w:qFormat/>
    <w:rsid w:val="006D7EF9"/>
    <w:rPr>
      <w:rFonts w:eastAsia="Calibri"/>
      <w:sz w:val="20"/>
      <w:szCs w:val="20"/>
    </w:rPr>
  </w:style>
  <w:style w:type="character" w:customStyle="1" w:styleId="TekstkomentarzaZnak">
    <w:name w:val="Tekst komentarza Znak"/>
    <w:link w:val="Tekstkomentarza"/>
    <w:uiPriority w:val="99"/>
    <w:qFormat/>
    <w:locked/>
    <w:rsid w:val="006D7EF9"/>
    <w:rPr>
      <w:rFonts w:ascii="Times New Roman" w:hAnsi="Times New Roman" w:cs="Times New Roman"/>
      <w:sz w:val="20"/>
      <w:lang w:eastAsia="pl-PL"/>
    </w:rPr>
  </w:style>
  <w:style w:type="paragraph" w:styleId="Tematkomentarza">
    <w:name w:val="annotation subject"/>
    <w:basedOn w:val="Tekstkomentarza"/>
    <w:next w:val="Tekstkomentarza"/>
    <w:link w:val="TematkomentarzaZnak"/>
    <w:uiPriority w:val="99"/>
    <w:semiHidden/>
    <w:rsid w:val="006D7EF9"/>
    <w:rPr>
      <w:b/>
    </w:rPr>
  </w:style>
  <w:style w:type="character" w:customStyle="1" w:styleId="TematkomentarzaZnak">
    <w:name w:val="Temat komentarza Znak"/>
    <w:link w:val="Tematkomentarza"/>
    <w:uiPriority w:val="99"/>
    <w:semiHidden/>
    <w:locked/>
    <w:rsid w:val="006D7EF9"/>
    <w:rPr>
      <w:rFonts w:ascii="Times New Roman" w:hAnsi="Times New Roman" w:cs="Times New Roman"/>
      <w:b/>
      <w:sz w:val="20"/>
      <w:lang w:eastAsia="pl-PL"/>
    </w:rPr>
  </w:style>
  <w:style w:type="character" w:customStyle="1" w:styleId="alb">
    <w:name w:val="a_lb"/>
    <w:rsid w:val="00DF069E"/>
    <w:rPr>
      <w:rFonts w:cs="Times New Roman"/>
    </w:rPr>
  </w:style>
  <w:style w:type="paragraph" w:customStyle="1" w:styleId="normaltableau">
    <w:name w:val="normal_tableau"/>
    <w:basedOn w:val="Normalny"/>
    <w:uiPriority w:val="99"/>
    <w:rsid w:val="00272DCC"/>
    <w:pPr>
      <w:spacing w:before="120" w:after="120"/>
      <w:jc w:val="both"/>
    </w:pPr>
    <w:rPr>
      <w:rFonts w:ascii="Optima" w:hAnsi="Optima"/>
      <w:sz w:val="22"/>
      <w:szCs w:val="22"/>
      <w:lang w:val="en-GB"/>
    </w:rPr>
  </w:style>
  <w:style w:type="paragraph" w:styleId="Tekstprzypisudolnego">
    <w:name w:val="footnote text"/>
    <w:basedOn w:val="Normalny"/>
    <w:link w:val="TekstprzypisudolnegoZnak"/>
    <w:uiPriority w:val="99"/>
    <w:rsid w:val="002049F1"/>
    <w:rPr>
      <w:rFonts w:eastAsia="Calibri"/>
      <w:sz w:val="20"/>
      <w:szCs w:val="20"/>
    </w:rPr>
  </w:style>
  <w:style w:type="character" w:customStyle="1" w:styleId="TekstprzypisudolnegoZnak">
    <w:name w:val="Tekst przypisu dolnego Znak"/>
    <w:link w:val="Tekstprzypisudolnego"/>
    <w:uiPriority w:val="99"/>
    <w:locked/>
    <w:rsid w:val="002049F1"/>
    <w:rPr>
      <w:rFonts w:ascii="Times New Roman" w:hAnsi="Times New Roman" w:cs="Times New Roman"/>
      <w:sz w:val="20"/>
      <w:lang w:eastAsia="pl-PL"/>
    </w:rPr>
  </w:style>
  <w:style w:type="character" w:styleId="Odwoanieprzypisudolnego">
    <w:name w:val="footnote reference"/>
    <w:uiPriority w:val="99"/>
    <w:rsid w:val="002049F1"/>
    <w:rPr>
      <w:rFonts w:cs="Times New Roman"/>
      <w:vertAlign w:val="superscript"/>
    </w:rPr>
  </w:style>
  <w:style w:type="paragraph" w:styleId="Zwykytekst">
    <w:name w:val="Plain Text"/>
    <w:basedOn w:val="Normalny"/>
    <w:link w:val="ZwykytekstZnak"/>
    <w:rsid w:val="005A34E2"/>
    <w:rPr>
      <w:rFonts w:ascii="Courier New" w:eastAsia="MS Mincho" w:hAnsi="Courier New"/>
      <w:sz w:val="20"/>
      <w:szCs w:val="20"/>
    </w:rPr>
  </w:style>
  <w:style w:type="character" w:customStyle="1" w:styleId="ZwykytekstZnak">
    <w:name w:val="Zwykły tekst Znak"/>
    <w:link w:val="Zwykytekst"/>
    <w:locked/>
    <w:rsid w:val="005A34E2"/>
    <w:rPr>
      <w:rFonts w:ascii="Courier New" w:eastAsia="MS Mincho" w:hAnsi="Courier New" w:cs="Times New Roman"/>
      <w:sz w:val="20"/>
      <w:lang w:eastAsia="pl-PL"/>
    </w:rPr>
  </w:style>
  <w:style w:type="paragraph" w:customStyle="1" w:styleId="Standard">
    <w:name w:val="Standard"/>
    <w:rsid w:val="003F6F44"/>
    <w:pPr>
      <w:widowControl w:val="0"/>
      <w:suppressAutoHyphens/>
      <w:autoSpaceDN w:val="0"/>
      <w:textAlignment w:val="baseline"/>
    </w:pPr>
    <w:rPr>
      <w:rFonts w:ascii="Times New Roman" w:hAnsi="Times New Roman" w:cs="Tahoma"/>
      <w:kern w:val="3"/>
      <w:sz w:val="24"/>
      <w:szCs w:val="24"/>
      <w:lang w:val="en-US" w:eastAsia="en-US"/>
    </w:rPr>
  </w:style>
  <w:style w:type="paragraph" w:customStyle="1" w:styleId="Tekstpodstawowywcity21">
    <w:name w:val="Tekst podstawowy wcięty 21"/>
    <w:basedOn w:val="Normalny"/>
    <w:uiPriority w:val="99"/>
    <w:rsid w:val="00D213B7"/>
    <w:pPr>
      <w:widowControl w:val="0"/>
      <w:ind w:left="3686" w:hanging="1843"/>
      <w:jc w:val="both"/>
    </w:pPr>
    <w:rPr>
      <w:szCs w:val="20"/>
    </w:rPr>
  </w:style>
  <w:style w:type="paragraph" w:styleId="Tytu">
    <w:name w:val="Title"/>
    <w:basedOn w:val="Normalny"/>
    <w:next w:val="Normalny"/>
    <w:link w:val="TytuZnak"/>
    <w:uiPriority w:val="99"/>
    <w:qFormat/>
    <w:rsid w:val="00D63857"/>
    <w:pPr>
      <w:contextualSpacing/>
    </w:pPr>
    <w:rPr>
      <w:rFonts w:ascii="Calibri Light" w:eastAsia="Calibri" w:hAnsi="Calibri Light"/>
      <w:spacing w:val="-10"/>
      <w:kern w:val="28"/>
      <w:sz w:val="56"/>
      <w:szCs w:val="20"/>
    </w:rPr>
  </w:style>
  <w:style w:type="character" w:customStyle="1" w:styleId="TytuZnak">
    <w:name w:val="Tytuł Znak"/>
    <w:link w:val="Tytu"/>
    <w:uiPriority w:val="99"/>
    <w:locked/>
    <w:rsid w:val="00D63857"/>
    <w:rPr>
      <w:rFonts w:ascii="Calibri Light" w:hAnsi="Calibri Light" w:cs="Times New Roman"/>
      <w:spacing w:val="-10"/>
      <w:kern w:val="28"/>
      <w:sz w:val="56"/>
      <w:lang w:eastAsia="pl-PL"/>
    </w:rPr>
  </w:style>
  <w:style w:type="character" w:customStyle="1" w:styleId="Teksttreci">
    <w:name w:val="Tekst treści_"/>
    <w:link w:val="Teksttreci1"/>
    <w:uiPriority w:val="99"/>
    <w:locked/>
    <w:rsid w:val="003A1F7D"/>
    <w:rPr>
      <w:sz w:val="19"/>
      <w:shd w:val="clear" w:color="auto" w:fill="FFFFFF"/>
    </w:rPr>
  </w:style>
  <w:style w:type="paragraph" w:customStyle="1" w:styleId="Teksttreci1">
    <w:name w:val="Tekst treści1"/>
    <w:basedOn w:val="Normalny"/>
    <w:link w:val="Teksttreci"/>
    <w:uiPriority w:val="99"/>
    <w:qFormat/>
    <w:rsid w:val="003A1F7D"/>
    <w:pPr>
      <w:shd w:val="clear" w:color="auto" w:fill="FFFFFF"/>
      <w:spacing w:before="240" w:after="120" w:line="240" w:lineRule="atLeast"/>
      <w:ind w:hanging="1340"/>
      <w:jc w:val="center"/>
    </w:pPr>
    <w:rPr>
      <w:rFonts w:ascii="Calibri" w:eastAsia="Calibri" w:hAnsi="Calibri"/>
      <w:sz w:val="19"/>
      <w:szCs w:val="20"/>
    </w:rPr>
  </w:style>
  <w:style w:type="character" w:customStyle="1" w:styleId="TeksttreciPogrubienie6">
    <w:name w:val="Tekst treści + Pogrubienie6"/>
    <w:uiPriority w:val="99"/>
    <w:rsid w:val="003A1F7D"/>
    <w:rPr>
      <w:b/>
      <w:spacing w:val="0"/>
      <w:sz w:val="19"/>
      <w:shd w:val="clear" w:color="auto" w:fill="FFFFFF"/>
    </w:rPr>
  </w:style>
  <w:style w:type="character" w:customStyle="1" w:styleId="Teksttreci0">
    <w:name w:val="Tekst treści"/>
    <w:uiPriority w:val="99"/>
    <w:rsid w:val="00041821"/>
    <w:rPr>
      <w:rFonts w:ascii="Arial Unicode MS" w:eastAsia="Arial Unicode MS"/>
      <w:noProof/>
      <w:spacing w:val="0"/>
      <w:sz w:val="19"/>
      <w:shd w:val="clear" w:color="auto" w:fill="FFFFFF"/>
    </w:rPr>
  </w:style>
  <w:style w:type="character" w:customStyle="1" w:styleId="h2">
    <w:name w:val="h2"/>
    <w:uiPriority w:val="99"/>
    <w:rsid w:val="00041821"/>
    <w:rPr>
      <w:rFonts w:cs="Times New Roman"/>
    </w:rPr>
  </w:style>
  <w:style w:type="paragraph" w:styleId="Tekstprzypisukocowego">
    <w:name w:val="endnote text"/>
    <w:basedOn w:val="Normalny"/>
    <w:link w:val="TekstprzypisukocowegoZnak"/>
    <w:uiPriority w:val="99"/>
    <w:semiHidden/>
    <w:rsid w:val="00822D8B"/>
    <w:rPr>
      <w:rFonts w:eastAsia="Calibri"/>
      <w:sz w:val="20"/>
      <w:szCs w:val="20"/>
    </w:rPr>
  </w:style>
  <w:style w:type="character" w:customStyle="1" w:styleId="TekstprzypisukocowegoZnak">
    <w:name w:val="Tekst przypisu końcowego Znak"/>
    <w:link w:val="Tekstprzypisukocowego"/>
    <w:uiPriority w:val="99"/>
    <w:semiHidden/>
    <w:locked/>
    <w:rsid w:val="00822D8B"/>
    <w:rPr>
      <w:rFonts w:ascii="Times New Roman" w:hAnsi="Times New Roman" w:cs="Times New Roman"/>
      <w:sz w:val="20"/>
      <w:lang w:eastAsia="pl-PL"/>
    </w:rPr>
  </w:style>
  <w:style w:type="character" w:styleId="Odwoanieprzypisukocowego">
    <w:name w:val="endnote reference"/>
    <w:uiPriority w:val="99"/>
    <w:semiHidden/>
    <w:rsid w:val="00822D8B"/>
    <w:rPr>
      <w:rFonts w:cs="Times New Roman"/>
      <w:vertAlign w:val="superscript"/>
    </w:rPr>
  </w:style>
  <w:style w:type="paragraph" w:customStyle="1" w:styleId="text-justify">
    <w:name w:val="text-justify"/>
    <w:basedOn w:val="Normalny"/>
    <w:rsid w:val="008437B4"/>
    <w:pPr>
      <w:spacing w:before="100" w:beforeAutospacing="1" w:after="100" w:afterAutospacing="1"/>
    </w:pPr>
  </w:style>
  <w:style w:type="paragraph" w:customStyle="1" w:styleId="Kolorowecieniowanieakcent11">
    <w:name w:val="Kolorowe cieniowanie — akcent 11"/>
    <w:hidden/>
    <w:uiPriority w:val="99"/>
    <w:semiHidden/>
    <w:rsid w:val="00B77862"/>
    <w:rPr>
      <w:rFonts w:ascii="Times New Roman" w:eastAsia="Times New Roman" w:hAnsi="Times New Roman"/>
      <w:sz w:val="24"/>
      <w:szCs w:val="24"/>
    </w:rPr>
  </w:style>
  <w:style w:type="character" w:styleId="Pogrubienie">
    <w:name w:val="Strong"/>
    <w:qFormat/>
    <w:rsid w:val="002B431E"/>
    <w:rPr>
      <w:rFonts w:cs="Times New Roman"/>
      <w:b/>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
    <w:basedOn w:val="Normalny"/>
    <w:uiPriority w:val="99"/>
    <w:qFormat/>
    <w:rsid w:val="00467345"/>
    <w:pPr>
      <w:spacing w:before="20" w:after="40" w:line="252" w:lineRule="auto"/>
      <w:ind w:left="720"/>
      <w:contextualSpacing/>
      <w:jc w:val="both"/>
    </w:pPr>
    <w:rPr>
      <w:rFonts w:ascii="Calibri" w:eastAsia="SimSun" w:hAnsi="Calibri"/>
      <w:sz w:val="20"/>
      <w:szCs w:val="20"/>
      <w:lang w:eastAsia="zh-CN"/>
    </w:rPr>
  </w:style>
  <w:style w:type="paragraph" w:styleId="Tekstpodstawowy2">
    <w:name w:val="Body Text 2"/>
    <w:basedOn w:val="Normalny"/>
    <w:link w:val="Tekstpodstawowy2Znak"/>
    <w:uiPriority w:val="99"/>
    <w:semiHidden/>
    <w:rsid w:val="006A1749"/>
    <w:pPr>
      <w:spacing w:after="120" w:line="480" w:lineRule="auto"/>
    </w:pPr>
    <w:rPr>
      <w:rFonts w:eastAsia="Calibri"/>
    </w:rPr>
  </w:style>
  <w:style w:type="character" w:customStyle="1" w:styleId="Tekstpodstawowy2Znak">
    <w:name w:val="Tekst podstawowy 2 Znak"/>
    <w:link w:val="Tekstpodstawowy2"/>
    <w:uiPriority w:val="99"/>
    <w:semiHidden/>
    <w:locked/>
    <w:rsid w:val="006A1749"/>
    <w:rPr>
      <w:rFonts w:ascii="Times New Roman" w:hAnsi="Times New Roman" w:cs="Times New Roman"/>
      <w:sz w:val="24"/>
      <w:szCs w:val="24"/>
    </w:rPr>
  </w:style>
  <w:style w:type="character" w:customStyle="1" w:styleId="m5968006951817061090size">
    <w:name w:val="m5968006951817061090size"/>
    <w:uiPriority w:val="99"/>
    <w:rsid w:val="00A55FBC"/>
    <w:rPr>
      <w:rFonts w:cs="Times New Roman"/>
    </w:rPr>
  </w:style>
  <w:style w:type="character" w:customStyle="1" w:styleId="m5968006951817061090font">
    <w:name w:val="m5968006951817061090font"/>
    <w:uiPriority w:val="99"/>
    <w:rsid w:val="00A55FBC"/>
    <w:rPr>
      <w:rFonts w:cs="Times New Roman"/>
    </w:rPr>
  </w:style>
  <w:style w:type="paragraph" w:customStyle="1" w:styleId="m5968006951817061090kolorowalistaakcent11">
    <w:name w:val="m5968006951817061090kolorowalistaakcent11"/>
    <w:basedOn w:val="Normalny"/>
    <w:uiPriority w:val="99"/>
    <w:rsid w:val="00A55FBC"/>
    <w:pPr>
      <w:spacing w:before="100" w:beforeAutospacing="1" w:after="100" w:afterAutospacing="1"/>
    </w:pPr>
    <w:rPr>
      <w:rFonts w:eastAsia="Calibri"/>
    </w:rPr>
  </w:style>
  <w:style w:type="numbering" w:customStyle="1" w:styleId="Zaimportowanystyl40">
    <w:name w:val="Zaimportowany styl 4.0"/>
    <w:rsid w:val="00FB651A"/>
    <w:pPr>
      <w:numPr>
        <w:numId w:val="7"/>
      </w:numPr>
    </w:pPr>
  </w:style>
  <w:style w:type="numbering" w:customStyle="1" w:styleId="Zaimportowanystyl2">
    <w:name w:val="Zaimportowany styl 2"/>
    <w:rsid w:val="00FB651A"/>
    <w:pPr>
      <w:numPr>
        <w:numId w:val="6"/>
      </w:numPr>
    </w:pPr>
  </w:style>
  <w:style w:type="paragraph" w:styleId="Podtytu">
    <w:name w:val="Subtitle"/>
    <w:basedOn w:val="Normalny"/>
    <w:next w:val="Normalny"/>
    <w:link w:val="PodtytuZnak"/>
    <w:uiPriority w:val="11"/>
    <w:qFormat/>
    <w:locked/>
    <w:rsid w:val="000367B8"/>
    <w:pPr>
      <w:spacing w:after="60"/>
      <w:jc w:val="center"/>
      <w:outlineLvl w:val="1"/>
    </w:pPr>
    <w:rPr>
      <w:rFonts w:ascii="Cambria" w:hAnsi="Cambria"/>
    </w:rPr>
  </w:style>
  <w:style w:type="character" w:customStyle="1" w:styleId="PodtytuZnak">
    <w:name w:val="Podtytuł Znak"/>
    <w:link w:val="Podtytu"/>
    <w:uiPriority w:val="11"/>
    <w:rsid w:val="000367B8"/>
    <w:rPr>
      <w:rFonts w:ascii="Cambria" w:eastAsia="Times New Roman" w:hAnsi="Cambria" w:cs="Times New Roman"/>
      <w:sz w:val="24"/>
      <w:szCs w:val="24"/>
    </w:rPr>
  </w:style>
  <w:style w:type="paragraph" w:customStyle="1" w:styleId="ox-b171701408-msonormal">
    <w:name w:val="ox-b171701408-msonormal"/>
    <w:basedOn w:val="Normalny"/>
    <w:rsid w:val="00AA50A6"/>
    <w:pPr>
      <w:spacing w:before="100" w:beforeAutospacing="1" w:after="100" w:afterAutospacing="1"/>
    </w:pPr>
    <w:rPr>
      <w:rFonts w:eastAsia="Calibri"/>
    </w:rPr>
  </w:style>
  <w:style w:type="character" w:customStyle="1" w:styleId="BezodstpwZnak">
    <w:name w:val="Bez odstępów Znak"/>
    <w:link w:val="Bezodstpw"/>
    <w:uiPriority w:val="99"/>
    <w:locked/>
    <w:rsid w:val="00E36B2A"/>
    <w:rPr>
      <w:rFonts w:eastAsia="Times New Roman"/>
      <w:sz w:val="22"/>
      <w:szCs w:val="22"/>
    </w:rPr>
  </w:style>
  <w:style w:type="paragraph" w:customStyle="1" w:styleId="p1">
    <w:name w:val="p1"/>
    <w:basedOn w:val="Normalny"/>
    <w:rsid w:val="003D522D"/>
    <w:rPr>
      <w:rFonts w:ascii="Helvetica" w:eastAsia="Calibri" w:hAnsi="Helvetica"/>
      <w:sz w:val="15"/>
      <w:szCs w:val="15"/>
    </w:rPr>
  </w:style>
  <w:style w:type="character" w:customStyle="1" w:styleId="apple-converted-space">
    <w:name w:val="apple-converted-space"/>
    <w:basedOn w:val="Domylnaczcionkaakapitu"/>
    <w:rsid w:val="003D522D"/>
  </w:style>
  <w:style w:type="character" w:customStyle="1" w:styleId="apple-tab-span">
    <w:name w:val="apple-tab-span"/>
    <w:basedOn w:val="Domylnaczcionkaakapitu"/>
    <w:rsid w:val="00E61782"/>
  </w:style>
  <w:style w:type="paragraph" w:customStyle="1" w:styleId="p3">
    <w:name w:val="p3"/>
    <w:basedOn w:val="Normalny"/>
    <w:rsid w:val="00E61782"/>
    <w:pPr>
      <w:jc w:val="both"/>
    </w:pPr>
    <w:rPr>
      <w:rFonts w:ascii="Helvetica Neue" w:eastAsia="Calibri" w:hAnsi="Helvetica Neue"/>
      <w:color w:val="454545"/>
      <w:sz w:val="18"/>
      <w:szCs w:val="18"/>
    </w:rPr>
  </w:style>
  <w:style w:type="character" w:customStyle="1" w:styleId="s1">
    <w:name w:val="s1"/>
    <w:basedOn w:val="Domylnaczcionkaakapitu"/>
    <w:rsid w:val="00E61782"/>
    <w:rPr>
      <w:u w:val="single"/>
    </w:rPr>
  </w:style>
  <w:style w:type="paragraph" w:customStyle="1" w:styleId="p2">
    <w:name w:val="p2"/>
    <w:basedOn w:val="Normalny"/>
    <w:rsid w:val="004E0318"/>
    <w:rPr>
      <w:rFonts w:ascii="Helvetica Neue" w:eastAsia="Calibri" w:hAnsi="Helvetica Neue"/>
      <w:color w:val="454545"/>
      <w:sz w:val="18"/>
      <w:szCs w:val="18"/>
    </w:rPr>
  </w:style>
  <w:style w:type="paragraph" w:customStyle="1" w:styleId="ox-2f2e412c31-msolistparagraph">
    <w:name w:val="ox-2f2e412c31-msolistparagraph"/>
    <w:basedOn w:val="Normalny"/>
    <w:rsid w:val="00CA2180"/>
    <w:pPr>
      <w:spacing w:before="100" w:beforeAutospacing="1" w:after="100" w:afterAutospacing="1"/>
    </w:pPr>
    <w:rPr>
      <w:rFonts w:eastAsiaTheme="minorHAnsi"/>
    </w:rPr>
  </w:style>
  <w:style w:type="character" w:customStyle="1" w:styleId="Nierozpoznanawzmianka1">
    <w:name w:val="Nierozpoznana wzmianka1"/>
    <w:basedOn w:val="Domylnaczcionkaakapitu"/>
    <w:uiPriority w:val="99"/>
    <w:rsid w:val="00F1511C"/>
    <w:rPr>
      <w:color w:val="605E5C"/>
      <w:shd w:val="clear" w:color="auto" w:fill="E1DFDD"/>
    </w:rPr>
  </w:style>
  <w:style w:type="paragraph" w:styleId="Lista">
    <w:name w:val="List"/>
    <w:basedOn w:val="Normalny"/>
    <w:uiPriority w:val="99"/>
    <w:semiHidden/>
    <w:unhideWhenUsed/>
    <w:locked/>
    <w:rsid w:val="00B27802"/>
    <w:pPr>
      <w:ind w:left="283" w:hanging="283"/>
      <w:contextualSpacing/>
    </w:pPr>
  </w:style>
  <w:style w:type="character" w:customStyle="1" w:styleId="Nierozpoznanawzmianka2">
    <w:name w:val="Nierozpoznana wzmianka2"/>
    <w:basedOn w:val="Domylnaczcionkaakapitu"/>
    <w:uiPriority w:val="99"/>
    <w:rsid w:val="003A29BE"/>
    <w:rPr>
      <w:color w:val="605E5C"/>
      <w:shd w:val="clear" w:color="auto" w:fill="E1DFDD"/>
    </w:rPr>
  </w:style>
  <w:style w:type="character" w:styleId="Uwydatnienie">
    <w:name w:val="Emphasis"/>
    <w:basedOn w:val="Domylnaczcionkaakapitu"/>
    <w:uiPriority w:val="20"/>
    <w:qFormat/>
    <w:locked/>
    <w:rsid w:val="00433CA9"/>
    <w:rPr>
      <w:i/>
      <w:iCs/>
    </w:rPr>
  </w:style>
  <w:style w:type="paragraph" w:styleId="Poprawka">
    <w:name w:val="Revision"/>
    <w:hidden/>
    <w:uiPriority w:val="99"/>
    <w:semiHidden/>
    <w:rsid w:val="00BE0E95"/>
    <w:rPr>
      <w:rFonts w:ascii="Times New Roman" w:eastAsia="Times New Roman" w:hAnsi="Times New Roman"/>
      <w:sz w:val="24"/>
      <w:szCs w:val="24"/>
    </w:rPr>
  </w:style>
  <w:style w:type="character" w:customStyle="1" w:styleId="Nierozpoznanawzmianka3">
    <w:name w:val="Nierozpoznana wzmianka3"/>
    <w:basedOn w:val="Domylnaczcionkaakapitu"/>
    <w:uiPriority w:val="99"/>
    <w:semiHidden/>
    <w:unhideWhenUsed/>
    <w:rsid w:val="00A30C5C"/>
    <w:rPr>
      <w:color w:val="605E5C"/>
      <w:shd w:val="clear" w:color="auto" w:fill="E1DFDD"/>
    </w:rPr>
  </w:style>
  <w:style w:type="character" w:customStyle="1" w:styleId="ListParagraphChar">
    <w:name w:val="List Paragraph Char"/>
    <w:aliases w:val="T_SZ_List Paragraph Char"/>
    <w:qFormat/>
    <w:locked/>
    <w:rsid w:val="00520A18"/>
    <w:rPr>
      <w:lang w:eastAsia="en-US"/>
    </w:rPr>
  </w:style>
  <w:style w:type="paragraph" w:customStyle="1" w:styleId="Tekstpodstawowy1">
    <w:name w:val="Tekst podstawowy1"/>
    <w:basedOn w:val="Normalny"/>
    <w:uiPriority w:val="99"/>
    <w:semiHidden/>
    <w:qFormat/>
    <w:rsid w:val="00520A18"/>
    <w:pPr>
      <w:jc w:val="both"/>
    </w:pPr>
    <w:rPr>
      <w:rFonts w:ascii="Calibri" w:eastAsia="Calibri" w:hAnsi="Calibri"/>
      <w:sz w:val="20"/>
      <w:szCs w:val="20"/>
    </w:rPr>
  </w:style>
  <w:style w:type="character" w:customStyle="1" w:styleId="Domylnaczcionkaakapitu1">
    <w:name w:val="Domyślna czcionka akapitu1"/>
    <w:rsid w:val="001C3C6E"/>
  </w:style>
  <w:style w:type="character" w:customStyle="1" w:styleId="Domylnaczcionkaakapitu2">
    <w:name w:val="Domyślna czcionka akapitu2"/>
    <w:rsid w:val="001C3C6E"/>
  </w:style>
  <w:style w:type="numbering" w:customStyle="1" w:styleId="WWNum66">
    <w:name w:val="WWNum66"/>
    <w:basedOn w:val="Bezlisty"/>
    <w:rsid w:val="001C3C6E"/>
    <w:pPr>
      <w:numPr>
        <w:numId w:val="26"/>
      </w:numPr>
    </w:pPr>
  </w:style>
  <w:style w:type="paragraph" w:customStyle="1" w:styleId="Normalny1">
    <w:name w:val="Normalny1"/>
    <w:rsid w:val="00B662E2"/>
    <w:pPr>
      <w:widowControl w:val="0"/>
      <w:suppressAutoHyphens/>
    </w:pPr>
    <w:rPr>
      <w:rFonts w:ascii="Times New Roman" w:eastAsia="Lucida Sans Unicode" w:hAnsi="Times New Roman" w:cs="Arial"/>
      <w:sz w:val="24"/>
      <w:szCs w:val="24"/>
      <w:lang w:eastAsia="zh-CN" w:bidi="hi-IN"/>
    </w:rPr>
  </w:style>
  <w:style w:type="character" w:customStyle="1" w:styleId="fn-ref">
    <w:name w:val="fn-ref"/>
    <w:basedOn w:val="Domylnaczcionkaakapitu"/>
    <w:rsid w:val="00CC0E33"/>
  </w:style>
  <w:style w:type="character" w:customStyle="1" w:styleId="alb-s">
    <w:name w:val="a_lb-s"/>
    <w:basedOn w:val="Domylnaczcionkaakapitu"/>
    <w:rsid w:val="006A1C25"/>
  </w:style>
  <w:style w:type="paragraph" w:customStyle="1" w:styleId="Kolorowecieniowanieakcent31">
    <w:name w:val="Kolorowe cieniowanie — akcent 31"/>
    <w:basedOn w:val="Normalny"/>
    <w:rsid w:val="00AE50EE"/>
    <w:pPr>
      <w:suppressAutoHyphens/>
      <w:spacing w:before="20" w:after="40" w:line="252" w:lineRule="auto"/>
      <w:ind w:left="720"/>
      <w:contextualSpacing/>
      <w:jc w:val="both"/>
    </w:pPr>
    <w:rPr>
      <w:rFonts w:ascii="Calibri" w:eastAsia="SimSun" w:hAnsi="Calibri" w:cs="Calibri"/>
      <w:sz w:val="20"/>
      <w:szCs w:val="20"/>
      <w:lang w:eastAsia="zh-CN"/>
    </w:rPr>
  </w:style>
  <w:style w:type="character" w:customStyle="1" w:styleId="Nagwek2Znak">
    <w:name w:val="Nagłówek 2 Znak"/>
    <w:basedOn w:val="Domylnaczcionkaakapitu"/>
    <w:link w:val="Nagwek2"/>
    <w:uiPriority w:val="9"/>
    <w:semiHidden/>
    <w:rsid w:val="002D6155"/>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Domylnaczcionkaakapitu"/>
    <w:uiPriority w:val="99"/>
    <w:rsid w:val="00206AD1"/>
    <w:rPr>
      <w:color w:val="605E5C"/>
      <w:shd w:val="clear" w:color="auto" w:fill="E1DFDD"/>
    </w:rPr>
  </w:style>
  <w:style w:type="paragraph" w:customStyle="1" w:styleId="gwp376b128dgmail-msolistparagraph">
    <w:name w:val="gwp376b128d_gmail-msolistparagraph"/>
    <w:basedOn w:val="Normalny"/>
    <w:rsid w:val="002F19E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3452">
      <w:bodyDiv w:val="1"/>
      <w:marLeft w:val="0"/>
      <w:marRight w:val="0"/>
      <w:marTop w:val="0"/>
      <w:marBottom w:val="0"/>
      <w:divBdr>
        <w:top w:val="none" w:sz="0" w:space="0" w:color="auto"/>
        <w:left w:val="none" w:sz="0" w:space="0" w:color="auto"/>
        <w:bottom w:val="none" w:sz="0" w:space="0" w:color="auto"/>
        <w:right w:val="none" w:sz="0" w:space="0" w:color="auto"/>
      </w:divBdr>
      <w:divsChild>
        <w:div w:id="832180024">
          <w:marLeft w:val="0"/>
          <w:marRight w:val="0"/>
          <w:marTop w:val="72"/>
          <w:marBottom w:val="0"/>
          <w:divBdr>
            <w:top w:val="none" w:sz="0" w:space="0" w:color="auto"/>
            <w:left w:val="none" w:sz="0" w:space="0" w:color="auto"/>
            <w:bottom w:val="none" w:sz="0" w:space="0" w:color="auto"/>
            <w:right w:val="none" w:sz="0" w:space="0" w:color="auto"/>
          </w:divBdr>
          <w:divsChild>
            <w:div w:id="2033726885">
              <w:marLeft w:val="360"/>
              <w:marRight w:val="0"/>
              <w:marTop w:val="72"/>
              <w:marBottom w:val="72"/>
              <w:divBdr>
                <w:top w:val="none" w:sz="0" w:space="0" w:color="auto"/>
                <w:left w:val="none" w:sz="0" w:space="0" w:color="auto"/>
                <w:bottom w:val="none" w:sz="0" w:space="0" w:color="auto"/>
                <w:right w:val="none" w:sz="0" w:space="0" w:color="auto"/>
              </w:divBdr>
            </w:div>
            <w:div w:id="361322070">
              <w:marLeft w:val="360"/>
              <w:marRight w:val="0"/>
              <w:marTop w:val="0"/>
              <w:marBottom w:val="72"/>
              <w:divBdr>
                <w:top w:val="none" w:sz="0" w:space="0" w:color="auto"/>
                <w:left w:val="none" w:sz="0" w:space="0" w:color="auto"/>
                <w:bottom w:val="none" w:sz="0" w:space="0" w:color="auto"/>
                <w:right w:val="none" w:sz="0" w:space="0" w:color="auto"/>
              </w:divBdr>
            </w:div>
          </w:divsChild>
        </w:div>
        <w:div w:id="1627810356">
          <w:marLeft w:val="0"/>
          <w:marRight w:val="0"/>
          <w:marTop w:val="72"/>
          <w:marBottom w:val="0"/>
          <w:divBdr>
            <w:top w:val="none" w:sz="0" w:space="0" w:color="auto"/>
            <w:left w:val="none" w:sz="0" w:space="0" w:color="auto"/>
            <w:bottom w:val="none" w:sz="0" w:space="0" w:color="auto"/>
            <w:right w:val="none" w:sz="0" w:space="0" w:color="auto"/>
          </w:divBdr>
        </w:div>
      </w:divsChild>
    </w:div>
    <w:div w:id="43792800">
      <w:bodyDiv w:val="1"/>
      <w:marLeft w:val="0"/>
      <w:marRight w:val="0"/>
      <w:marTop w:val="0"/>
      <w:marBottom w:val="0"/>
      <w:divBdr>
        <w:top w:val="none" w:sz="0" w:space="0" w:color="auto"/>
        <w:left w:val="none" w:sz="0" w:space="0" w:color="auto"/>
        <w:bottom w:val="none" w:sz="0" w:space="0" w:color="auto"/>
        <w:right w:val="none" w:sz="0" w:space="0" w:color="auto"/>
      </w:divBdr>
      <w:divsChild>
        <w:div w:id="678654983">
          <w:marLeft w:val="0"/>
          <w:marRight w:val="0"/>
          <w:marTop w:val="72"/>
          <w:marBottom w:val="0"/>
          <w:divBdr>
            <w:top w:val="none" w:sz="0" w:space="0" w:color="auto"/>
            <w:left w:val="none" w:sz="0" w:space="0" w:color="auto"/>
            <w:bottom w:val="none" w:sz="0" w:space="0" w:color="auto"/>
            <w:right w:val="none" w:sz="0" w:space="0" w:color="auto"/>
          </w:divBdr>
        </w:div>
        <w:div w:id="1221551685">
          <w:marLeft w:val="0"/>
          <w:marRight w:val="0"/>
          <w:marTop w:val="72"/>
          <w:marBottom w:val="0"/>
          <w:divBdr>
            <w:top w:val="none" w:sz="0" w:space="0" w:color="auto"/>
            <w:left w:val="none" w:sz="0" w:space="0" w:color="auto"/>
            <w:bottom w:val="none" w:sz="0" w:space="0" w:color="auto"/>
            <w:right w:val="none" w:sz="0" w:space="0" w:color="auto"/>
          </w:divBdr>
          <w:divsChild>
            <w:div w:id="1408842041">
              <w:marLeft w:val="360"/>
              <w:marRight w:val="0"/>
              <w:marTop w:val="72"/>
              <w:marBottom w:val="72"/>
              <w:divBdr>
                <w:top w:val="none" w:sz="0" w:space="0" w:color="auto"/>
                <w:left w:val="none" w:sz="0" w:space="0" w:color="auto"/>
                <w:bottom w:val="none" w:sz="0" w:space="0" w:color="auto"/>
                <w:right w:val="none" w:sz="0" w:space="0" w:color="auto"/>
              </w:divBdr>
            </w:div>
            <w:div w:id="1513715287">
              <w:marLeft w:val="360"/>
              <w:marRight w:val="0"/>
              <w:marTop w:val="0"/>
              <w:marBottom w:val="72"/>
              <w:divBdr>
                <w:top w:val="none" w:sz="0" w:space="0" w:color="auto"/>
                <w:left w:val="none" w:sz="0" w:space="0" w:color="auto"/>
                <w:bottom w:val="none" w:sz="0" w:space="0" w:color="auto"/>
                <w:right w:val="none" w:sz="0" w:space="0" w:color="auto"/>
              </w:divBdr>
            </w:div>
            <w:div w:id="574360273">
              <w:marLeft w:val="360"/>
              <w:marRight w:val="0"/>
              <w:marTop w:val="0"/>
              <w:marBottom w:val="72"/>
              <w:divBdr>
                <w:top w:val="none" w:sz="0" w:space="0" w:color="auto"/>
                <w:left w:val="none" w:sz="0" w:space="0" w:color="auto"/>
                <w:bottom w:val="none" w:sz="0" w:space="0" w:color="auto"/>
                <w:right w:val="none" w:sz="0" w:space="0" w:color="auto"/>
              </w:divBdr>
            </w:div>
            <w:div w:id="205331079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02920417">
      <w:bodyDiv w:val="1"/>
      <w:marLeft w:val="0"/>
      <w:marRight w:val="0"/>
      <w:marTop w:val="0"/>
      <w:marBottom w:val="0"/>
      <w:divBdr>
        <w:top w:val="none" w:sz="0" w:space="0" w:color="auto"/>
        <w:left w:val="none" w:sz="0" w:space="0" w:color="auto"/>
        <w:bottom w:val="none" w:sz="0" w:space="0" w:color="auto"/>
        <w:right w:val="none" w:sz="0" w:space="0" w:color="auto"/>
      </w:divBdr>
      <w:divsChild>
        <w:div w:id="1388453434">
          <w:marLeft w:val="0"/>
          <w:marRight w:val="0"/>
          <w:marTop w:val="0"/>
          <w:marBottom w:val="240"/>
          <w:divBdr>
            <w:top w:val="none" w:sz="0" w:space="0" w:color="auto"/>
            <w:left w:val="none" w:sz="0" w:space="0" w:color="auto"/>
            <w:bottom w:val="none" w:sz="0" w:space="0" w:color="auto"/>
            <w:right w:val="none" w:sz="0" w:space="0" w:color="auto"/>
          </w:divBdr>
          <w:divsChild>
            <w:div w:id="30962250">
              <w:marLeft w:val="0"/>
              <w:marRight w:val="0"/>
              <w:marTop w:val="72"/>
              <w:marBottom w:val="0"/>
              <w:divBdr>
                <w:top w:val="none" w:sz="0" w:space="0" w:color="auto"/>
                <w:left w:val="none" w:sz="0" w:space="0" w:color="auto"/>
                <w:bottom w:val="none" w:sz="0" w:space="0" w:color="auto"/>
                <w:right w:val="none" w:sz="0" w:space="0" w:color="auto"/>
              </w:divBdr>
            </w:div>
            <w:div w:id="568005785">
              <w:marLeft w:val="0"/>
              <w:marRight w:val="0"/>
              <w:marTop w:val="72"/>
              <w:marBottom w:val="0"/>
              <w:divBdr>
                <w:top w:val="none" w:sz="0" w:space="0" w:color="auto"/>
                <w:left w:val="none" w:sz="0" w:space="0" w:color="auto"/>
                <w:bottom w:val="none" w:sz="0" w:space="0" w:color="auto"/>
                <w:right w:val="none" w:sz="0" w:space="0" w:color="auto"/>
              </w:divBdr>
            </w:div>
          </w:divsChild>
        </w:div>
        <w:div w:id="174660800">
          <w:marLeft w:val="0"/>
          <w:marRight w:val="0"/>
          <w:marTop w:val="0"/>
          <w:marBottom w:val="240"/>
          <w:divBdr>
            <w:top w:val="none" w:sz="0" w:space="0" w:color="auto"/>
            <w:left w:val="none" w:sz="0" w:space="0" w:color="auto"/>
            <w:bottom w:val="none" w:sz="0" w:space="0" w:color="auto"/>
            <w:right w:val="none" w:sz="0" w:space="0" w:color="auto"/>
          </w:divBdr>
          <w:divsChild>
            <w:div w:id="44584896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91459610">
      <w:bodyDiv w:val="1"/>
      <w:marLeft w:val="0"/>
      <w:marRight w:val="0"/>
      <w:marTop w:val="0"/>
      <w:marBottom w:val="0"/>
      <w:divBdr>
        <w:top w:val="none" w:sz="0" w:space="0" w:color="auto"/>
        <w:left w:val="none" w:sz="0" w:space="0" w:color="auto"/>
        <w:bottom w:val="none" w:sz="0" w:space="0" w:color="auto"/>
        <w:right w:val="none" w:sz="0" w:space="0" w:color="auto"/>
      </w:divBdr>
      <w:divsChild>
        <w:div w:id="1045524980">
          <w:marLeft w:val="0"/>
          <w:marRight w:val="0"/>
          <w:marTop w:val="72"/>
          <w:marBottom w:val="0"/>
          <w:divBdr>
            <w:top w:val="none" w:sz="0" w:space="0" w:color="auto"/>
            <w:left w:val="none" w:sz="0" w:space="0" w:color="auto"/>
            <w:bottom w:val="none" w:sz="0" w:space="0" w:color="auto"/>
            <w:right w:val="none" w:sz="0" w:space="0" w:color="auto"/>
          </w:divBdr>
        </w:div>
        <w:div w:id="1149901716">
          <w:marLeft w:val="0"/>
          <w:marRight w:val="0"/>
          <w:marTop w:val="72"/>
          <w:marBottom w:val="0"/>
          <w:divBdr>
            <w:top w:val="none" w:sz="0" w:space="0" w:color="auto"/>
            <w:left w:val="none" w:sz="0" w:space="0" w:color="auto"/>
            <w:bottom w:val="none" w:sz="0" w:space="0" w:color="auto"/>
            <w:right w:val="none" w:sz="0" w:space="0" w:color="auto"/>
          </w:divBdr>
        </w:div>
      </w:divsChild>
    </w:div>
    <w:div w:id="238635479">
      <w:bodyDiv w:val="1"/>
      <w:marLeft w:val="0"/>
      <w:marRight w:val="0"/>
      <w:marTop w:val="0"/>
      <w:marBottom w:val="0"/>
      <w:divBdr>
        <w:top w:val="none" w:sz="0" w:space="0" w:color="auto"/>
        <w:left w:val="none" w:sz="0" w:space="0" w:color="auto"/>
        <w:bottom w:val="none" w:sz="0" w:space="0" w:color="auto"/>
        <w:right w:val="none" w:sz="0" w:space="0" w:color="auto"/>
      </w:divBdr>
      <w:divsChild>
        <w:div w:id="2081173434">
          <w:marLeft w:val="360"/>
          <w:marRight w:val="0"/>
          <w:marTop w:val="72"/>
          <w:marBottom w:val="72"/>
          <w:divBdr>
            <w:top w:val="none" w:sz="0" w:space="0" w:color="auto"/>
            <w:left w:val="none" w:sz="0" w:space="0" w:color="auto"/>
            <w:bottom w:val="none" w:sz="0" w:space="0" w:color="auto"/>
            <w:right w:val="none" w:sz="0" w:space="0" w:color="auto"/>
          </w:divBdr>
        </w:div>
      </w:divsChild>
    </w:div>
    <w:div w:id="241334523">
      <w:bodyDiv w:val="1"/>
      <w:marLeft w:val="0"/>
      <w:marRight w:val="0"/>
      <w:marTop w:val="0"/>
      <w:marBottom w:val="0"/>
      <w:divBdr>
        <w:top w:val="none" w:sz="0" w:space="0" w:color="auto"/>
        <w:left w:val="none" w:sz="0" w:space="0" w:color="auto"/>
        <w:bottom w:val="none" w:sz="0" w:space="0" w:color="auto"/>
        <w:right w:val="none" w:sz="0" w:space="0" w:color="auto"/>
      </w:divBdr>
    </w:div>
    <w:div w:id="259144893">
      <w:bodyDiv w:val="1"/>
      <w:marLeft w:val="0"/>
      <w:marRight w:val="0"/>
      <w:marTop w:val="0"/>
      <w:marBottom w:val="0"/>
      <w:divBdr>
        <w:top w:val="none" w:sz="0" w:space="0" w:color="auto"/>
        <w:left w:val="none" w:sz="0" w:space="0" w:color="auto"/>
        <w:bottom w:val="none" w:sz="0" w:space="0" w:color="auto"/>
        <w:right w:val="none" w:sz="0" w:space="0" w:color="auto"/>
      </w:divBdr>
      <w:divsChild>
        <w:div w:id="1866751098">
          <w:marLeft w:val="0"/>
          <w:marRight w:val="0"/>
          <w:marTop w:val="72"/>
          <w:marBottom w:val="0"/>
          <w:divBdr>
            <w:top w:val="none" w:sz="0" w:space="0" w:color="auto"/>
            <w:left w:val="none" w:sz="0" w:space="0" w:color="auto"/>
            <w:bottom w:val="none" w:sz="0" w:space="0" w:color="auto"/>
            <w:right w:val="none" w:sz="0" w:space="0" w:color="auto"/>
          </w:divBdr>
          <w:divsChild>
            <w:div w:id="478545730">
              <w:marLeft w:val="360"/>
              <w:marRight w:val="0"/>
              <w:marTop w:val="72"/>
              <w:marBottom w:val="72"/>
              <w:divBdr>
                <w:top w:val="none" w:sz="0" w:space="0" w:color="auto"/>
                <w:left w:val="none" w:sz="0" w:space="0" w:color="auto"/>
                <w:bottom w:val="none" w:sz="0" w:space="0" w:color="auto"/>
                <w:right w:val="none" w:sz="0" w:space="0" w:color="auto"/>
              </w:divBdr>
            </w:div>
            <w:div w:id="1790080287">
              <w:marLeft w:val="360"/>
              <w:marRight w:val="0"/>
              <w:marTop w:val="0"/>
              <w:marBottom w:val="72"/>
              <w:divBdr>
                <w:top w:val="none" w:sz="0" w:space="0" w:color="auto"/>
                <w:left w:val="none" w:sz="0" w:space="0" w:color="auto"/>
                <w:bottom w:val="none" w:sz="0" w:space="0" w:color="auto"/>
                <w:right w:val="none" w:sz="0" w:space="0" w:color="auto"/>
              </w:divBdr>
            </w:div>
            <w:div w:id="2024084381">
              <w:marLeft w:val="360"/>
              <w:marRight w:val="0"/>
              <w:marTop w:val="0"/>
              <w:marBottom w:val="72"/>
              <w:divBdr>
                <w:top w:val="none" w:sz="0" w:space="0" w:color="auto"/>
                <w:left w:val="none" w:sz="0" w:space="0" w:color="auto"/>
                <w:bottom w:val="none" w:sz="0" w:space="0" w:color="auto"/>
                <w:right w:val="none" w:sz="0" w:space="0" w:color="auto"/>
              </w:divBdr>
              <w:divsChild>
                <w:div w:id="1654528819">
                  <w:marLeft w:val="360"/>
                  <w:marRight w:val="0"/>
                  <w:marTop w:val="0"/>
                  <w:marBottom w:val="0"/>
                  <w:divBdr>
                    <w:top w:val="none" w:sz="0" w:space="0" w:color="auto"/>
                    <w:left w:val="none" w:sz="0" w:space="0" w:color="auto"/>
                    <w:bottom w:val="none" w:sz="0" w:space="0" w:color="auto"/>
                    <w:right w:val="none" w:sz="0" w:space="0" w:color="auto"/>
                  </w:divBdr>
                </w:div>
                <w:div w:id="227767376">
                  <w:marLeft w:val="360"/>
                  <w:marRight w:val="0"/>
                  <w:marTop w:val="0"/>
                  <w:marBottom w:val="0"/>
                  <w:divBdr>
                    <w:top w:val="none" w:sz="0" w:space="0" w:color="auto"/>
                    <w:left w:val="none" w:sz="0" w:space="0" w:color="auto"/>
                    <w:bottom w:val="none" w:sz="0" w:space="0" w:color="auto"/>
                    <w:right w:val="none" w:sz="0" w:space="0" w:color="auto"/>
                  </w:divBdr>
                </w:div>
                <w:div w:id="976488900">
                  <w:marLeft w:val="360"/>
                  <w:marRight w:val="0"/>
                  <w:marTop w:val="0"/>
                  <w:marBottom w:val="0"/>
                  <w:divBdr>
                    <w:top w:val="none" w:sz="0" w:space="0" w:color="auto"/>
                    <w:left w:val="none" w:sz="0" w:space="0" w:color="auto"/>
                    <w:bottom w:val="none" w:sz="0" w:space="0" w:color="auto"/>
                    <w:right w:val="none" w:sz="0" w:space="0" w:color="auto"/>
                  </w:divBdr>
                </w:div>
                <w:div w:id="706174149">
                  <w:marLeft w:val="360"/>
                  <w:marRight w:val="0"/>
                  <w:marTop w:val="0"/>
                  <w:marBottom w:val="0"/>
                  <w:divBdr>
                    <w:top w:val="none" w:sz="0" w:space="0" w:color="auto"/>
                    <w:left w:val="none" w:sz="0" w:space="0" w:color="auto"/>
                    <w:bottom w:val="none" w:sz="0" w:space="0" w:color="auto"/>
                    <w:right w:val="none" w:sz="0" w:space="0" w:color="auto"/>
                  </w:divBdr>
                </w:div>
                <w:div w:id="5843885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276866618">
          <w:marLeft w:val="0"/>
          <w:marRight w:val="0"/>
          <w:marTop w:val="72"/>
          <w:marBottom w:val="0"/>
          <w:divBdr>
            <w:top w:val="none" w:sz="0" w:space="0" w:color="auto"/>
            <w:left w:val="none" w:sz="0" w:space="0" w:color="auto"/>
            <w:bottom w:val="none" w:sz="0" w:space="0" w:color="auto"/>
            <w:right w:val="none" w:sz="0" w:space="0" w:color="auto"/>
          </w:divBdr>
        </w:div>
      </w:divsChild>
    </w:div>
    <w:div w:id="272593172">
      <w:bodyDiv w:val="1"/>
      <w:marLeft w:val="0"/>
      <w:marRight w:val="0"/>
      <w:marTop w:val="0"/>
      <w:marBottom w:val="0"/>
      <w:divBdr>
        <w:top w:val="none" w:sz="0" w:space="0" w:color="auto"/>
        <w:left w:val="none" w:sz="0" w:space="0" w:color="auto"/>
        <w:bottom w:val="none" w:sz="0" w:space="0" w:color="auto"/>
        <w:right w:val="none" w:sz="0" w:space="0" w:color="auto"/>
      </w:divBdr>
      <w:divsChild>
        <w:div w:id="907155635">
          <w:marLeft w:val="360"/>
          <w:marRight w:val="0"/>
          <w:marTop w:val="72"/>
          <w:marBottom w:val="72"/>
          <w:divBdr>
            <w:top w:val="none" w:sz="0" w:space="0" w:color="auto"/>
            <w:left w:val="none" w:sz="0" w:space="0" w:color="auto"/>
            <w:bottom w:val="none" w:sz="0" w:space="0" w:color="auto"/>
            <w:right w:val="none" w:sz="0" w:space="0" w:color="auto"/>
          </w:divBdr>
        </w:div>
      </w:divsChild>
    </w:div>
    <w:div w:id="318769985">
      <w:bodyDiv w:val="1"/>
      <w:marLeft w:val="0"/>
      <w:marRight w:val="0"/>
      <w:marTop w:val="0"/>
      <w:marBottom w:val="0"/>
      <w:divBdr>
        <w:top w:val="none" w:sz="0" w:space="0" w:color="auto"/>
        <w:left w:val="none" w:sz="0" w:space="0" w:color="auto"/>
        <w:bottom w:val="none" w:sz="0" w:space="0" w:color="auto"/>
        <w:right w:val="none" w:sz="0" w:space="0" w:color="auto"/>
      </w:divBdr>
    </w:div>
    <w:div w:id="342439074">
      <w:bodyDiv w:val="1"/>
      <w:marLeft w:val="0"/>
      <w:marRight w:val="0"/>
      <w:marTop w:val="0"/>
      <w:marBottom w:val="0"/>
      <w:divBdr>
        <w:top w:val="none" w:sz="0" w:space="0" w:color="auto"/>
        <w:left w:val="none" w:sz="0" w:space="0" w:color="auto"/>
        <w:bottom w:val="none" w:sz="0" w:space="0" w:color="auto"/>
        <w:right w:val="none" w:sz="0" w:space="0" w:color="auto"/>
      </w:divBdr>
      <w:divsChild>
        <w:div w:id="912011987">
          <w:marLeft w:val="0"/>
          <w:marRight w:val="0"/>
          <w:marTop w:val="72"/>
          <w:marBottom w:val="0"/>
          <w:divBdr>
            <w:top w:val="none" w:sz="0" w:space="0" w:color="auto"/>
            <w:left w:val="none" w:sz="0" w:space="0" w:color="auto"/>
            <w:bottom w:val="none" w:sz="0" w:space="0" w:color="auto"/>
            <w:right w:val="none" w:sz="0" w:space="0" w:color="auto"/>
          </w:divBdr>
        </w:div>
        <w:div w:id="1334645191">
          <w:marLeft w:val="0"/>
          <w:marRight w:val="0"/>
          <w:marTop w:val="72"/>
          <w:marBottom w:val="0"/>
          <w:divBdr>
            <w:top w:val="none" w:sz="0" w:space="0" w:color="auto"/>
            <w:left w:val="none" w:sz="0" w:space="0" w:color="auto"/>
            <w:bottom w:val="none" w:sz="0" w:space="0" w:color="auto"/>
            <w:right w:val="none" w:sz="0" w:space="0" w:color="auto"/>
          </w:divBdr>
        </w:div>
      </w:divsChild>
    </w:div>
    <w:div w:id="342782300">
      <w:bodyDiv w:val="1"/>
      <w:marLeft w:val="0"/>
      <w:marRight w:val="0"/>
      <w:marTop w:val="0"/>
      <w:marBottom w:val="0"/>
      <w:divBdr>
        <w:top w:val="none" w:sz="0" w:space="0" w:color="auto"/>
        <w:left w:val="none" w:sz="0" w:space="0" w:color="auto"/>
        <w:bottom w:val="none" w:sz="0" w:space="0" w:color="auto"/>
        <w:right w:val="none" w:sz="0" w:space="0" w:color="auto"/>
      </w:divBdr>
    </w:div>
    <w:div w:id="379869617">
      <w:bodyDiv w:val="1"/>
      <w:marLeft w:val="0"/>
      <w:marRight w:val="0"/>
      <w:marTop w:val="0"/>
      <w:marBottom w:val="0"/>
      <w:divBdr>
        <w:top w:val="none" w:sz="0" w:space="0" w:color="auto"/>
        <w:left w:val="none" w:sz="0" w:space="0" w:color="auto"/>
        <w:bottom w:val="none" w:sz="0" w:space="0" w:color="auto"/>
        <w:right w:val="none" w:sz="0" w:space="0" w:color="auto"/>
      </w:divBdr>
    </w:div>
    <w:div w:id="443038464">
      <w:bodyDiv w:val="1"/>
      <w:marLeft w:val="0"/>
      <w:marRight w:val="0"/>
      <w:marTop w:val="0"/>
      <w:marBottom w:val="0"/>
      <w:divBdr>
        <w:top w:val="none" w:sz="0" w:space="0" w:color="auto"/>
        <w:left w:val="none" w:sz="0" w:space="0" w:color="auto"/>
        <w:bottom w:val="none" w:sz="0" w:space="0" w:color="auto"/>
        <w:right w:val="none" w:sz="0" w:space="0" w:color="auto"/>
      </w:divBdr>
    </w:div>
    <w:div w:id="482163732">
      <w:bodyDiv w:val="1"/>
      <w:marLeft w:val="0"/>
      <w:marRight w:val="0"/>
      <w:marTop w:val="0"/>
      <w:marBottom w:val="0"/>
      <w:divBdr>
        <w:top w:val="none" w:sz="0" w:space="0" w:color="auto"/>
        <w:left w:val="none" w:sz="0" w:space="0" w:color="auto"/>
        <w:bottom w:val="none" w:sz="0" w:space="0" w:color="auto"/>
        <w:right w:val="none" w:sz="0" w:space="0" w:color="auto"/>
      </w:divBdr>
    </w:div>
    <w:div w:id="497774320">
      <w:bodyDiv w:val="1"/>
      <w:marLeft w:val="0"/>
      <w:marRight w:val="0"/>
      <w:marTop w:val="0"/>
      <w:marBottom w:val="0"/>
      <w:divBdr>
        <w:top w:val="none" w:sz="0" w:space="0" w:color="auto"/>
        <w:left w:val="none" w:sz="0" w:space="0" w:color="auto"/>
        <w:bottom w:val="none" w:sz="0" w:space="0" w:color="auto"/>
        <w:right w:val="none" w:sz="0" w:space="0" w:color="auto"/>
      </w:divBdr>
    </w:div>
    <w:div w:id="502429930">
      <w:bodyDiv w:val="1"/>
      <w:marLeft w:val="0"/>
      <w:marRight w:val="0"/>
      <w:marTop w:val="0"/>
      <w:marBottom w:val="0"/>
      <w:divBdr>
        <w:top w:val="none" w:sz="0" w:space="0" w:color="auto"/>
        <w:left w:val="none" w:sz="0" w:space="0" w:color="auto"/>
        <w:bottom w:val="none" w:sz="0" w:space="0" w:color="auto"/>
        <w:right w:val="none" w:sz="0" w:space="0" w:color="auto"/>
      </w:divBdr>
    </w:div>
    <w:div w:id="556010121">
      <w:bodyDiv w:val="1"/>
      <w:marLeft w:val="0"/>
      <w:marRight w:val="0"/>
      <w:marTop w:val="0"/>
      <w:marBottom w:val="0"/>
      <w:divBdr>
        <w:top w:val="none" w:sz="0" w:space="0" w:color="auto"/>
        <w:left w:val="none" w:sz="0" w:space="0" w:color="auto"/>
        <w:bottom w:val="none" w:sz="0" w:space="0" w:color="auto"/>
        <w:right w:val="none" w:sz="0" w:space="0" w:color="auto"/>
      </w:divBdr>
      <w:divsChild>
        <w:div w:id="1713337912">
          <w:marLeft w:val="0"/>
          <w:marRight w:val="0"/>
          <w:marTop w:val="72"/>
          <w:marBottom w:val="0"/>
          <w:divBdr>
            <w:top w:val="none" w:sz="0" w:space="0" w:color="auto"/>
            <w:left w:val="none" w:sz="0" w:space="0" w:color="auto"/>
            <w:bottom w:val="none" w:sz="0" w:space="0" w:color="auto"/>
            <w:right w:val="none" w:sz="0" w:space="0" w:color="auto"/>
          </w:divBdr>
        </w:div>
        <w:div w:id="2146963458">
          <w:marLeft w:val="0"/>
          <w:marRight w:val="0"/>
          <w:marTop w:val="72"/>
          <w:marBottom w:val="0"/>
          <w:divBdr>
            <w:top w:val="none" w:sz="0" w:space="0" w:color="auto"/>
            <w:left w:val="none" w:sz="0" w:space="0" w:color="auto"/>
            <w:bottom w:val="none" w:sz="0" w:space="0" w:color="auto"/>
            <w:right w:val="none" w:sz="0" w:space="0" w:color="auto"/>
          </w:divBdr>
        </w:div>
      </w:divsChild>
    </w:div>
    <w:div w:id="596981730">
      <w:bodyDiv w:val="1"/>
      <w:marLeft w:val="0"/>
      <w:marRight w:val="0"/>
      <w:marTop w:val="0"/>
      <w:marBottom w:val="0"/>
      <w:divBdr>
        <w:top w:val="none" w:sz="0" w:space="0" w:color="auto"/>
        <w:left w:val="none" w:sz="0" w:space="0" w:color="auto"/>
        <w:bottom w:val="none" w:sz="0" w:space="0" w:color="auto"/>
        <w:right w:val="none" w:sz="0" w:space="0" w:color="auto"/>
      </w:divBdr>
    </w:div>
    <w:div w:id="690373028">
      <w:bodyDiv w:val="1"/>
      <w:marLeft w:val="0"/>
      <w:marRight w:val="0"/>
      <w:marTop w:val="0"/>
      <w:marBottom w:val="0"/>
      <w:divBdr>
        <w:top w:val="none" w:sz="0" w:space="0" w:color="auto"/>
        <w:left w:val="none" w:sz="0" w:space="0" w:color="auto"/>
        <w:bottom w:val="none" w:sz="0" w:space="0" w:color="auto"/>
        <w:right w:val="none" w:sz="0" w:space="0" w:color="auto"/>
      </w:divBdr>
    </w:div>
    <w:div w:id="739403248">
      <w:bodyDiv w:val="1"/>
      <w:marLeft w:val="0"/>
      <w:marRight w:val="0"/>
      <w:marTop w:val="0"/>
      <w:marBottom w:val="0"/>
      <w:divBdr>
        <w:top w:val="none" w:sz="0" w:space="0" w:color="auto"/>
        <w:left w:val="none" w:sz="0" w:space="0" w:color="auto"/>
        <w:bottom w:val="none" w:sz="0" w:space="0" w:color="auto"/>
        <w:right w:val="none" w:sz="0" w:space="0" w:color="auto"/>
      </w:divBdr>
      <w:divsChild>
        <w:div w:id="1357122480">
          <w:marLeft w:val="0"/>
          <w:marRight w:val="0"/>
          <w:marTop w:val="72"/>
          <w:marBottom w:val="0"/>
          <w:divBdr>
            <w:top w:val="none" w:sz="0" w:space="0" w:color="auto"/>
            <w:left w:val="none" w:sz="0" w:space="0" w:color="auto"/>
            <w:bottom w:val="none" w:sz="0" w:space="0" w:color="auto"/>
            <w:right w:val="none" w:sz="0" w:space="0" w:color="auto"/>
          </w:divBdr>
          <w:divsChild>
            <w:div w:id="102502836">
              <w:marLeft w:val="360"/>
              <w:marRight w:val="0"/>
              <w:marTop w:val="72"/>
              <w:marBottom w:val="72"/>
              <w:divBdr>
                <w:top w:val="none" w:sz="0" w:space="0" w:color="auto"/>
                <w:left w:val="none" w:sz="0" w:space="0" w:color="auto"/>
                <w:bottom w:val="none" w:sz="0" w:space="0" w:color="auto"/>
                <w:right w:val="none" w:sz="0" w:space="0" w:color="auto"/>
              </w:divBdr>
            </w:div>
            <w:div w:id="924337612">
              <w:marLeft w:val="360"/>
              <w:marRight w:val="0"/>
              <w:marTop w:val="0"/>
              <w:marBottom w:val="72"/>
              <w:divBdr>
                <w:top w:val="none" w:sz="0" w:space="0" w:color="auto"/>
                <w:left w:val="none" w:sz="0" w:space="0" w:color="auto"/>
                <w:bottom w:val="none" w:sz="0" w:space="0" w:color="auto"/>
                <w:right w:val="none" w:sz="0" w:space="0" w:color="auto"/>
              </w:divBdr>
            </w:div>
          </w:divsChild>
        </w:div>
        <w:div w:id="1753426086">
          <w:marLeft w:val="0"/>
          <w:marRight w:val="0"/>
          <w:marTop w:val="72"/>
          <w:marBottom w:val="0"/>
          <w:divBdr>
            <w:top w:val="none" w:sz="0" w:space="0" w:color="auto"/>
            <w:left w:val="none" w:sz="0" w:space="0" w:color="auto"/>
            <w:bottom w:val="none" w:sz="0" w:space="0" w:color="auto"/>
            <w:right w:val="none" w:sz="0" w:space="0" w:color="auto"/>
          </w:divBdr>
        </w:div>
        <w:div w:id="1782799561">
          <w:marLeft w:val="0"/>
          <w:marRight w:val="0"/>
          <w:marTop w:val="72"/>
          <w:marBottom w:val="0"/>
          <w:divBdr>
            <w:top w:val="none" w:sz="0" w:space="0" w:color="auto"/>
            <w:left w:val="none" w:sz="0" w:space="0" w:color="auto"/>
            <w:bottom w:val="none" w:sz="0" w:space="0" w:color="auto"/>
            <w:right w:val="none" w:sz="0" w:space="0" w:color="auto"/>
          </w:divBdr>
        </w:div>
        <w:div w:id="641616536">
          <w:marLeft w:val="0"/>
          <w:marRight w:val="0"/>
          <w:marTop w:val="72"/>
          <w:marBottom w:val="0"/>
          <w:divBdr>
            <w:top w:val="none" w:sz="0" w:space="0" w:color="auto"/>
            <w:left w:val="none" w:sz="0" w:space="0" w:color="auto"/>
            <w:bottom w:val="none" w:sz="0" w:space="0" w:color="auto"/>
            <w:right w:val="none" w:sz="0" w:space="0" w:color="auto"/>
          </w:divBdr>
        </w:div>
        <w:div w:id="1392074046">
          <w:marLeft w:val="0"/>
          <w:marRight w:val="0"/>
          <w:marTop w:val="72"/>
          <w:marBottom w:val="0"/>
          <w:divBdr>
            <w:top w:val="none" w:sz="0" w:space="0" w:color="auto"/>
            <w:left w:val="none" w:sz="0" w:space="0" w:color="auto"/>
            <w:bottom w:val="none" w:sz="0" w:space="0" w:color="auto"/>
            <w:right w:val="none" w:sz="0" w:space="0" w:color="auto"/>
          </w:divBdr>
        </w:div>
        <w:div w:id="1218199601">
          <w:marLeft w:val="0"/>
          <w:marRight w:val="0"/>
          <w:marTop w:val="72"/>
          <w:marBottom w:val="0"/>
          <w:divBdr>
            <w:top w:val="none" w:sz="0" w:space="0" w:color="auto"/>
            <w:left w:val="none" w:sz="0" w:space="0" w:color="auto"/>
            <w:bottom w:val="none" w:sz="0" w:space="0" w:color="auto"/>
            <w:right w:val="none" w:sz="0" w:space="0" w:color="auto"/>
          </w:divBdr>
        </w:div>
      </w:divsChild>
    </w:div>
    <w:div w:id="746683107">
      <w:bodyDiv w:val="1"/>
      <w:marLeft w:val="0"/>
      <w:marRight w:val="0"/>
      <w:marTop w:val="0"/>
      <w:marBottom w:val="0"/>
      <w:divBdr>
        <w:top w:val="none" w:sz="0" w:space="0" w:color="auto"/>
        <w:left w:val="none" w:sz="0" w:space="0" w:color="auto"/>
        <w:bottom w:val="none" w:sz="0" w:space="0" w:color="auto"/>
        <w:right w:val="none" w:sz="0" w:space="0" w:color="auto"/>
      </w:divBdr>
    </w:div>
    <w:div w:id="749811291">
      <w:bodyDiv w:val="1"/>
      <w:marLeft w:val="0"/>
      <w:marRight w:val="0"/>
      <w:marTop w:val="0"/>
      <w:marBottom w:val="0"/>
      <w:divBdr>
        <w:top w:val="none" w:sz="0" w:space="0" w:color="auto"/>
        <w:left w:val="none" w:sz="0" w:space="0" w:color="auto"/>
        <w:bottom w:val="none" w:sz="0" w:space="0" w:color="auto"/>
        <w:right w:val="none" w:sz="0" w:space="0" w:color="auto"/>
      </w:divBdr>
    </w:div>
    <w:div w:id="810635970">
      <w:bodyDiv w:val="1"/>
      <w:marLeft w:val="0"/>
      <w:marRight w:val="0"/>
      <w:marTop w:val="0"/>
      <w:marBottom w:val="0"/>
      <w:divBdr>
        <w:top w:val="none" w:sz="0" w:space="0" w:color="auto"/>
        <w:left w:val="none" w:sz="0" w:space="0" w:color="auto"/>
        <w:bottom w:val="none" w:sz="0" w:space="0" w:color="auto"/>
        <w:right w:val="none" w:sz="0" w:space="0" w:color="auto"/>
      </w:divBdr>
      <w:divsChild>
        <w:div w:id="1804811491">
          <w:marLeft w:val="0"/>
          <w:marRight w:val="0"/>
          <w:marTop w:val="0"/>
          <w:marBottom w:val="0"/>
          <w:divBdr>
            <w:top w:val="none" w:sz="0" w:space="0" w:color="auto"/>
            <w:left w:val="none" w:sz="0" w:space="0" w:color="auto"/>
            <w:bottom w:val="none" w:sz="0" w:space="0" w:color="auto"/>
            <w:right w:val="none" w:sz="0" w:space="0" w:color="auto"/>
          </w:divBdr>
        </w:div>
        <w:div w:id="1798528072">
          <w:marLeft w:val="0"/>
          <w:marRight w:val="0"/>
          <w:marTop w:val="0"/>
          <w:marBottom w:val="0"/>
          <w:divBdr>
            <w:top w:val="none" w:sz="0" w:space="0" w:color="auto"/>
            <w:left w:val="none" w:sz="0" w:space="0" w:color="auto"/>
            <w:bottom w:val="none" w:sz="0" w:space="0" w:color="auto"/>
            <w:right w:val="none" w:sz="0" w:space="0" w:color="auto"/>
          </w:divBdr>
        </w:div>
        <w:div w:id="1453986535">
          <w:marLeft w:val="0"/>
          <w:marRight w:val="0"/>
          <w:marTop w:val="0"/>
          <w:marBottom w:val="0"/>
          <w:divBdr>
            <w:top w:val="none" w:sz="0" w:space="0" w:color="auto"/>
            <w:left w:val="none" w:sz="0" w:space="0" w:color="auto"/>
            <w:bottom w:val="none" w:sz="0" w:space="0" w:color="auto"/>
            <w:right w:val="none" w:sz="0" w:space="0" w:color="auto"/>
          </w:divBdr>
        </w:div>
      </w:divsChild>
    </w:div>
    <w:div w:id="817185898">
      <w:bodyDiv w:val="1"/>
      <w:marLeft w:val="0"/>
      <w:marRight w:val="0"/>
      <w:marTop w:val="0"/>
      <w:marBottom w:val="0"/>
      <w:divBdr>
        <w:top w:val="none" w:sz="0" w:space="0" w:color="auto"/>
        <w:left w:val="none" w:sz="0" w:space="0" w:color="auto"/>
        <w:bottom w:val="none" w:sz="0" w:space="0" w:color="auto"/>
        <w:right w:val="none" w:sz="0" w:space="0" w:color="auto"/>
      </w:divBdr>
    </w:div>
    <w:div w:id="830801784">
      <w:bodyDiv w:val="1"/>
      <w:marLeft w:val="0"/>
      <w:marRight w:val="0"/>
      <w:marTop w:val="0"/>
      <w:marBottom w:val="0"/>
      <w:divBdr>
        <w:top w:val="none" w:sz="0" w:space="0" w:color="auto"/>
        <w:left w:val="none" w:sz="0" w:space="0" w:color="auto"/>
        <w:bottom w:val="none" w:sz="0" w:space="0" w:color="auto"/>
        <w:right w:val="none" w:sz="0" w:space="0" w:color="auto"/>
      </w:divBdr>
    </w:div>
    <w:div w:id="836576020">
      <w:bodyDiv w:val="1"/>
      <w:marLeft w:val="0"/>
      <w:marRight w:val="0"/>
      <w:marTop w:val="0"/>
      <w:marBottom w:val="0"/>
      <w:divBdr>
        <w:top w:val="none" w:sz="0" w:space="0" w:color="auto"/>
        <w:left w:val="none" w:sz="0" w:space="0" w:color="auto"/>
        <w:bottom w:val="none" w:sz="0" w:space="0" w:color="auto"/>
        <w:right w:val="none" w:sz="0" w:space="0" w:color="auto"/>
      </w:divBdr>
      <w:divsChild>
        <w:div w:id="760489985">
          <w:marLeft w:val="0"/>
          <w:marRight w:val="0"/>
          <w:marTop w:val="72"/>
          <w:marBottom w:val="0"/>
          <w:divBdr>
            <w:top w:val="none" w:sz="0" w:space="0" w:color="auto"/>
            <w:left w:val="none" w:sz="0" w:space="0" w:color="auto"/>
            <w:bottom w:val="none" w:sz="0" w:space="0" w:color="auto"/>
            <w:right w:val="none" w:sz="0" w:space="0" w:color="auto"/>
          </w:divBdr>
        </w:div>
        <w:div w:id="908268725">
          <w:marLeft w:val="0"/>
          <w:marRight w:val="0"/>
          <w:marTop w:val="72"/>
          <w:marBottom w:val="0"/>
          <w:divBdr>
            <w:top w:val="none" w:sz="0" w:space="0" w:color="auto"/>
            <w:left w:val="none" w:sz="0" w:space="0" w:color="auto"/>
            <w:bottom w:val="none" w:sz="0" w:space="0" w:color="auto"/>
            <w:right w:val="none" w:sz="0" w:space="0" w:color="auto"/>
          </w:divBdr>
        </w:div>
        <w:div w:id="1868447489">
          <w:marLeft w:val="0"/>
          <w:marRight w:val="0"/>
          <w:marTop w:val="72"/>
          <w:marBottom w:val="0"/>
          <w:divBdr>
            <w:top w:val="none" w:sz="0" w:space="0" w:color="auto"/>
            <w:left w:val="none" w:sz="0" w:space="0" w:color="auto"/>
            <w:bottom w:val="none" w:sz="0" w:space="0" w:color="auto"/>
            <w:right w:val="none" w:sz="0" w:space="0" w:color="auto"/>
          </w:divBdr>
        </w:div>
      </w:divsChild>
    </w:div>
    <w:div w:id="902641493">
      <w:bodyDiv w:val="1"/>
      <w:marLeft w:val="0"/>
      <w:marRight w:val="0"/>
      <w:marTop w:val="0"/>
      <w:marBottom w:val="0"/>
      <w:divBdr>
        <w:top w:val="none" w:sz="0" w:space="0" w:color="auto"/>
        <w:left w:val="none" w:sz="0" w:space="0" w:color="auto"/>
        <w:bottom w:val="none" w:sz="0" w:space="0" w:color="auto"/>
        <w:right w:val="none" w:sz="0" w:space="0" w:color="auto"/>
      </w:divBdr>
      <w:divsChild>
        <w:div w:id="601304988">
          <w:marLeft w:val="360"/>
          <w:marRight w:val="0"/>
          <w:marTop w:val="72"/>
          <w:marBottom w:val="72"/>
          <w:divBdr>
            <w:top w:val="none" w:sz="0" w:space="0" w:color="auto"/>
            <w:left w:val="none" w:sz="0" w:space="0" w:color="auto"/>
            <w:bottom w:val="none" w:sz="0" w:space="0" w:color="auto"/>
            <w:right w:val="none" w:sz="0" w:space="0" w:color="auto"/>
          </w:divBdr>
        </w:div>
        <w:div w:id="2071070282">
          <w:marLeft w:val="360"/>
          <w:marRight w:val="0"/>
          <w:marTop w:val="0"/>
          <w:marBottom w:val="72"/>
          <w:divBdr>
            <w:top w:val="none" w:sz="0" w:space="0" w:color="auto"/>
            <w:left w:val="none" w:sz="0" w:space="0" w:color="auto"/>
            <w:bottom w:val="none" w:sz="0" w:space="0" w:color="auto"/>
            <w:right w:val="none" w:sz="0" w:space="0" w:color="auto"/>
          </w:divBdr>
        </w:div>
        <w:div w:id="1064445926">
          <w:marLeft w:val="360"/>
          <w:marRight w:val="0"/>
          <w:marTop w:val="0"/>
          <w:marBottom w:val="72"/>
          <w:divBdr>
            <w:top w:val="none" w:sz="0" w:space="0" w:color="auto"/>
            <w:left w:val="none" w:sz="0" w:space="0" w:color="auto"/>
            <w:bottom w:val="none" w:sz="0" w:space="0" w:color="auto"/>
            <w:right w:val="none" w:sz="0" w:space="0" w:color="auto"/>
          </w:divBdr>
        </w:div>
      </w:divsChild>
    </w:div>
    <w:div w:id="957417742">
      <w:bodyDiv w:val="1"/>
      <w:marLeft w:val="0"/>
      <w:marRight w:val="0"/>
      <w:marTop w:val="0"/>
      <w:marBottom w:val="0"/>
      <w:divBdr>
        <w:top w:val="none" w:sz="0" w:space="0" w:color="auto"/>
        <w:left w:val="none" w:sz="0" w:space="0" w:color="auto"/>
        <w:bottom w:val="none" w:sz="0" w:space="0" w:color="auto"/>
        <w:right w:val="none" w:sz="0" w:space="0" w:color="auto"/>
      </w:divBdr>
    </w:div>
    <w:div w:id="1054431069">
      <w:bodyDiv w:val="1"/>
      <w:marLeft w:val="0"/>
      <w:marRight w:val="0"/>
      <w:marTop w:val="0"/>
      <w:marBottom w:val="0"/>
      <w:divBdr>
        <w:top w:val="none" w:sz="0" w:space="0" w:color="auto"/>
        <w:left w:val="none" w:sz="0" w:space="0" w:color="auto"/>
        <w:bottom w:val="none" w:sz="0" w:space="0" w:color="auto"/>
        <w:right w:val="none" w:sz="0" w:space="0" w:color="auto"/>
      </w:divBdr>
    </w:div>
    <w:div w:id="1072317124">
      <w:bodyDiv w:val="1"/>
      <w:marLeft w:val="0"/>
      <w:marRight w:val="0"/>
      <w:marTop w:val="0"/>
      <w:marBottom w:val="0"/>
      <w:divBdr>
        <w:top w:val="none" w:sz="0" w:space="0" w:color="auto"/>
        <w:left w:val="none" w:sz="0" w:space="0" w:color="auto"/>
        <w:bottom w:val="none" w:sz="0" w:space="0" w:color="auto"/>
        <w:right w:val="none" w:sz="0" w:space="0" w:color="auto"/>
      </w:divBdr>
      <w:divsChild>
        <w:div w:id="304942646">
          <w:marLeft w:val="360"/>
          <w:marRight w:val="0"/>
          <w:marTop w:val="72"/>
          <w:marBottom w:val="72"/>
          <w:divBdr>
            <w:top w:val="none" w:sz="0" w:space="0" w:color="auto"/>
            <w:left w:val="none" w:sz="0" w:space="0" w:color="auto"/>
            <w:bottom w:val="none" w:sz="0" w:space="0" w:color="auto"/>
            <w:right w:val="none" w:sz="0" w:space="0" w:color="auto"/>
          </w:divBdr>
        </w:div>
      </w:divsChild>
    </w:div>
    <w:div w:id="1108738921">
      <w:bodyDiv w:val="1"/>
      <w:marLeft w:val="0"/>
      <w:marRight w:val="0"/>
      <w:marTop w:val="0"/>
      <w:marBottom w:val="0"/>
      <w:divBdr>
        <w:top w:val="none" w:sz="0" w:space="0" w:color="auto"/>
        <w:left w:val="none" w:sz="0" w:space="0" w:color="auto"/>
        <w:bottom w:val="none" w:sz="0" w:space="0" w:color="auto"/>
        <w:right w:val="none" w:sz="0" w:space="0" w:color="auto"/>
      </w:divBdr>
      <w:divsChild>
        <w:div w:id="1918786903">
          <w:marLeft w:val="360"/>
          <w:marRight w:val="0"/>
          <w:marTop w:val="72"/>
          <w:marBottom w:val="72"/>
          <w:divBdr>
            <w:top w:val="none" w:sz="0" w:space="0" w:color="auto"/>
            <w:left w:val="none" w:sz="0" w:space="0" w:color="auto"/>
            <w:bottom w:val="none" w:sz="0" w:space="0" w:color="auto"/>
            <w:right w:val="none" w:sz="0" w:space="0" w:color="auto"/>
          </w:divBdr>
        </w:div>
        <w:div w:id="2079011594">
          <w:marLeft w:val="360"/>
          <w:marRight w:val="0"/>
          <w:marTop w:val="0"/>
          <w:marBottom w:val="72"/>
          <w:divBdr>
            <w:top w:val="none" w:sz="0" w:space="0" w:color="auto"/>
            <w:left w:val="none" w:sz="0" w:space="0" w:color="auto"/>
            <w:bottom w:val="none" w:sz="0" w:space="0" w:color="auto"/>
            <w:right w:val="none" w:sz="0" w:space="0" w:color="auto"/>
          </w:divBdr>
        </w:div>
        <w:div w:id="418142383">
          <w:marLeft w:val="360"/>
          <w:marRight w:val="0"/>
          <w:marTop w:val="0"/>
          <w:marBottom w:val="72"/>
          <w:divBdr>
            <w:top w:val="none" w:sz="0" w:space="0" w:color="auto"/>
            <w:left w:val="none" w:sz="0" w:space="0" w:color="auto"/>
            <w:bottom w:val="none" w:sz="0" w:space="0" w:color="auto"/>
            <w:right w:val="none" w:sz="0" w:space="0" w:color="auto"/>
          </w:divBdr>
        </w:div>
      </w:divsChild>
    </w:div>
    <w:div w:id="1149521182">
      <w:bodyDiv w:val="1"/>
      <w:marLeft w:val="0"/>
      <w:marRight w:val="0"/>
      <w:marTop w:val="0"/>
      <w:marBottom w:val="0"/>
      <w:divBdr>
        <w:top w:val="none" w:sz="0" w:space="0" w:color="auto"/>
        <w:left w:val="none" w:sz="0" w:space="0" w:color="auto"/>
        <w:bottom w:val="none" w:sz="0" w:space="0" w:color="auto"/>
        <w:right w:val="none" w:sz="0" w:space="0" w:color="auto"/>
      </w:divBdr>
      <w:divsChild>
        <w:div w:id="69272166">
          <w:marLeft w:val="0"/>
          <w:marRight w:val="0"/>
          <w:marTop w:val="72"/>
          <w:marBottom w:val="0"/>
          <w:divBdr>
            <w:top w:val="none" w:sz="0" w:space="0" w:color="auto"/>
            <w:left w:val="none" w:sz="0" w:space="0" w:color="auto"/>
            <w:bottom w:val="none" w:sz="0" w:space="0" w:color="auto"/>
            <w:right w:val="none" w:sz="0" w:space="0" w:color="auto"/>
          </w:divBdr>
        </w:div>
        <w:div w:id="157044937">
          <w:marLeft w:val="0"/>
          <w:marRight w:val="0"/>
          <w:marTop w:val="72"/>
          <w:marBottom w:val="0"/>
          <w:divBdr>
            <w:top w:val="none" w:sz="0" w:space="0" w:color="auto"/>
            <w:left w:val="none" w:sz="0" w:space="0" w:color="auto"/>
            <w:bottom w:val="none" w:sz="0" w:space="0" w:color="auto"/>
            <w:right w:val="none" w:sz="0" w:space="0" w:color="auto"/>
          </w:divBdr>
        </w:div>
      </w:divsChild>
    </w:div>
    <w:div w:id="1170218604">
      <w:bodyDiv w:val="1"/>
      <w:marLeft w:val="0"/>
      <w:marRight w:val="0"/>
      <w:marTop w:val="0"/>
      <w:marBottom w:val="0"/>
      <w:divBdr>
        <w:top w:val="none" w:sz="0" w:space="0" w:color="auto"/>
        <w:left w:val="none" w:sz="0" w:space="0" w:color="auto"/>
        <w:bottom w:val="none" w:sz="0" w:space="0" w:color="auto"/>
        <w:right w:val="none" w:sz="0" w:space="0" w:color="auto"/>
      </w:divBdr>
      <w:divsChild>
        <w:div w:id="24792915">
          <w:marLeft w:val="0"/>
          <w:marRight w:val="0"/>
          <w:marTop w:val="0"/>
          <w:marBottom w:val="0"/>
          <w:divBdr>
            <w:top w:val="none" w:sz="0" w:space="0" w:color="auto"/>
            <w:left w:val="none" w:sz="0" w:space="0" w:color="auto"/>
            <w:bottom w:val="none" w:sz="0" w:space="0" w:color="auto"/>
            <w:right w:val="none" w:sz="0" w:space="0" w:color="auto"/>
          </w:divBdr>
          <w:divsChild>
            <w:div w:id="587036320">
              <w:marLeft w:val="0"/>
              <w:marRight w:val="0"/>
              <w:marTop w:val="0"/>
              <w:marBottom w:val="0"/>
              <w:divBdr>
                <w:top w:val="none" w:sz="0" w:space="0" w:color="auto"/>
                <w:left w:val="none" w:sz="0" w:space="0" w:color="auto"/>
                <w:bottom w:val="none" w:sz="0" w:space="0" w:color="auto"/>
                <w:right w:val="none" w:sz="0" w:space="0" w:color="auto"/>
              </w:divBdr>
              <w:divsChild>
                <w:div w:id="1742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1531">
      <w:marLeft w:val="0"/>
      <w:marRight w:val="0"/>
      <w:marTop w:val="0"/>
      <w:marBottom w:val="0"/>
      <w:divBdr>
        <w:top w:val="none" w:sz="0" w:space="0" w:color="auto"/>
        <w:left w:val="none" w:sz="0" w:space="0" w:color="auto"/>
        <w:bottom w:val="none" w:sz="0" w:space="0" w:color="auto"/>
        <w:right w:val="none" w:sz="0" w:space="0" w:color="auto"/>
      </w:divBdr>
    </w:div>
    <w:div w:id="1171481534">
      <w:marLeft w:val="0"/>
      <w:marRight w:val="0"/>
      <w:marTop w:val="0"/>
      <w:marBottom w:val="0"/>
      <w:divBdr>
        <w:top w:val="none" w:sz="0" w:space="0" w:color="auto"/>
        <w:left w:val="none" w:sz="0" w:space="0" w:color="auto"/>
        <w:bottom w:val="none" w:sz="0" w:space="0" w:color="auto"/>
        <w:right w:val="none" w:sz="0" w:space="0" w:color="auto"/>
      </w:divBdr>
      <w:divsChild>
        <w:div w:id="1171481536">
          <w:marLeft w:val="360"/>
          <w:marRight w:val="0"/>
          <w:marTop w:val="72"/>
          <w:marBottom w:val="72"/>
          <w:divBdr>
            <w:top w:val="none" w:sz="0" w:space="0" w:color="auto"/>
            <w:left w:val="none" w:sz="0" w:space="0" w:color="auto"/>
            <w:bottom w:val="none" w:sz="0" w:space="0" w:color="auto"/>
            <w:right w:val="none" w:sz="0" w:space="0" w:color="auto"/>
          </w:divBdr>
        </w:div>
      </w:divsChild>
    </w:div>
    <w:div w:id="1171481541">
      <w:marLeft w:val="0"/>
      <w:marRight w:val="0"/>
      <w:marTop w:val="0"/>
      <w:marBottom w:val="0"/>
      <w:divBdr>
        <w:top w:val="none" w:sz="0" w:space="0" w:color="auto"/>
        <w:left w:val="none" w:sz="0" w:space="0" w:color="auto"/>
        <w:bottom w:val="none" w:sz="0" w:space="0" w:color="auto"/>
        <w:right w:val="none" w:sz="0" w:space="0" w:color="auto"/>
      </w:divBdr>
      <w:divsChild>
        <w:div w:id="1171481537">
          <w:marLeft w:val="0"/>
          <w:marRight w:val="0"/>
          <w:marTop w:val="72"/>
          <w:marBottom w:val="0"/>
          <w:divBdr>
            <w:top w:val="none" w:sz="0" w:space="0" w:color="auto"/>
            <w:left w:val="none" w:sz="0" w:space="0" w:color="auto"/>
            <w:bottom w:val="none" w:sz="0" w:space="0" w:color="auto"/>
            <w:right w:val="none" w:sz="0" w:space="0" w:color="auto"/>
          </w:divBdr>
        </w:div>
        <w:div w:id="1171481546">
          <w:marLeft w:val="0"/>
          <w:marRight w:val="0"/>
          <w:marTop w:val="72"/>
          <w:marBottom w:val="0"/>
          <w:divBdr>
            <w:top w:val="none" w:sz="0" w:space="0" w:color="auto"/>
            <w:left w:val="none" w:sz="0" w:space="0" w:color="auto"/>
            <w:bottom w:val="none" w:sz="0" w:space="0" w:color="auto"/>
            <w:right w:val="none" w:sz="0" w:space="0" w:color="auto"/>
          </w:divBdr>
        </w:div>
      </w:divsChild>
    </w:div>
    <w:div w:id="1171481544">
      <w:marLeft w:val="0"/>
      <w:marRight w:val="0"/>
      <w:marTop w:val="0"/>
      <w:marBottom w:val="0"/>
      <w:divBdr>
        <w:top w:val="none" w:sz="0" w:space="0" w:color="auto"/>
        <w:left w:val="none" w:sz="0" w:space="0" w:color="auto"/>
        <w:bottom w:val="none" w:sz="0" w:space="0" w:color="auto"/>
        <w:right w:val="none" w:sz="0" w:space="0" w:color="auto"/>
      </w:divBdr>
      <w:divsChild>
        <w:div w:id="1171481547">
          <w:marLeft w:val="0"/>
          <w:marRight w:val="0"/>
          <w:marTop w:val="0"/>
          <w:marBottom w:val="0"/>
          <w:divBdr>
            <w:top w:val="none" w:sz="0" w:space="0" w:color="auto"/>
            <w:left w:val="none" w:sz="0" w:space="0" w:color="auto"/>
            <w:bottom w:val="none" w:sz="0" w:space="0" w:color="auto"/>
            <w:right w:val="none" w:sz="0" w:space="0" w:color="auto"/>
          </w:divBdr>
          <w:divsChild>
            <w:div w:id="1171481540">
              <w:marLeft w:val="0"/>
              <w:marRight w:val="0"/>
              <w:marTop w:val="0"/>
              <w:marBottom w:val="0"/>
              <w:divBdr>
                <w:top w:val="none" w:sz="0" w:space="0" w:color="auto"/>
                <w:left w:val="none" w:sz="0" w:space="0" w:color="auto"/>
                <w:bottom w:val="none" w:sz="0" w:space="0" w:color="auto"/>
                <w:right w:val="none" w:sz="0" w:space="0" w:color="auto"/>
              </w:divBdr>
              <w:divsChild>
                <w:div w:id="11714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1545">
      <w:marLeft w:val="0"/>
      <w:marRight w:val="0"/>
      <w:marTop w:val="0"/>
      <w:marBottom w:val="0"/>
      <w:divBdr>
        <w:top w:val="none" w:sz="0" w:space="0" w:color="auto"/>
        <w:left w:val="none" w:sz="0" w:space="0" w:color="auto"/>
        <w:bottom w:val="none" w:sz="0" w:space="0" w:color="auto"/>
        <w:right w:val="none" w:sz="0" w:space="0" w:color="auto"/>
      </w:divBdr>
      <w:divsChild>
        <w:div w:id="1171481533">
          <w:marLeft w:val="360"/>
          <w:marRight w:val="0"/>
          <w:marTop w:val="0"/>
          <w:marBottom w:val="72"/>
          <w:divBdr>
            <w:top w:val="none" w:sz="0" w:space="0" w:color="auto"/>
            <w:left w:val="none" w:sz="0" w:space="0" w:color="auto"/>
            <w:bottom w:val="none" w:sz="0" w:space="0" w:color="auto"/>
            <w:right w:val="none" w:sz="0" w:space="0" w:color="auto"/>
          </w:divBdr>
        </w:div>
        <w:div w:id="1171481535">
          <w:marLeft w:val="360"/>
          <w:marRight w:val="0"/>
          <w:marTop w:val="72"/>
          <w:marBottom w:val="72"/>
          <w:divBdr>
            <w:top w:val="none" w:sz="0" w:space="0" w:color="auto"/>
            <w:left w:val="none" w:sz="0" w:space="0" w:color="auto"/>
            <w:bottom w:val="none" w:sz="0" w:space="0" w:color="auto"/>
            <w:right w:val="none" w:sz="0" w:space="0" w:color="auto"/>
          </w:divBdr>
        </w:div>
        <w:div w:id="1171481539">
          <w:marLeft w:val="360"/>
          <w:marRight w:val="0"/>
          <w:marTop w:val="0"/>
          <w:marBottom w:val="72"/>
          <w:divBdr>
            <w:top w:val="none" w:sz="0" w:space="0" w:color="auto"/>
            <w:left w:val="none" w:sz="0" w:space="0" w:color="auto"/>
            <w:bottom w:val="none" w:sz="0" w:space="0" w:color="auto"/>
            <w:right w:val="none" w:sz="0" w:space="0" w:color="auto"/>
          </w:divBdr>
          <w:divsChild>
            <w:div w:id="1171481532">
              <w:marLeft w:val="360"/>
              <w:marRight w:val="0"/>
              <w:marTop w:val="0"/>
              <w:marBottom w:val="0"/>
              <w:divBdr>
                <w:top w:val="none" w:sz="0" w:space="0" w:color="auto"/>
                <w:left w:val="none" w:sz="0" w:space="0" w:color="auto"/>
                <w:bottom w:val="none" w:sz="0" w:space="0" w:color="auto"/>
                <w:right w:val="none" w:sz="0" w:space="0" w:color="auto"/>
              </w:divBdr>
            </w:div>
            <w:div w:id="1171481538">
              <w:marLeft w:val="360"/>
              <w:marRight w:val="0"/>
              <w:marTop w:val="0"/>
              <w:marBottom w:val="0"/>
              <w:divBdr>
                <w:top w:val="none" w:sz="0" w:space="0" w:color="auto"/>
                <w:left w:val="none" w:sz="0" w:space="0" w:color="auto"/>
                <w:bottom w:val="none" w:sz="0" w:space="0" w:color="auto"/>
                <w:right w:val="none" w:sz="0" w:space="0" w:color="auto"/>
              </w:divBdr>
            </w:div>
            <w:div w:id="11714815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171481552">
      <w:marLeft w:val="0"/>
      <w:marRight w:val="0"/>
      <w:marTop w:val="0"/>
      <w:marBottom w:val="0"/>
      <w:divBdr>
        <w:top w:val="none" w:sz="0" w:space="0" w:color="auto"/>
        <w:left w:val="none" w:sz="0" w:space="0" w:color="auto"/>
        <w:bottom w:val="none" w:sz="0" w:space="0" w:color="auto"/>
        <w:right w:val="none" w:sz="0" w:space="0" w:color="auto"/>
      </w:divBdr>
      <w:divsChild>
        <w:div w:id="1171481548">
          <w:marLeft w:val="0"/>
          <w:marRight w:val="0"/>
          <w:marTop w:val="0"/>
          <w:marBottom w:val="0"/>
          <w:divBdr>
            <w:top w:val="none" w:sz="0" w:space="0" w:color="auto"/>
            <w:left w:val="none" w:sz="0" w:space="0" w:color="auto"/>
            <w:bottom w:val="none" w:sz="0" w:space="0" w:color="auto"/>
            <w:right w:val="none" w:sz="0" w:space="0" w:color="auto"/>
          </w:divBdr>
        </w:div>
        <w:div w:id="1171481553">
          <w:marLeft w:val="0"/>
          <w:marRight w:val="0"/>
          <w:marTop w:val="0"/>
          <w:marBottom w:val="0"/>
          <w:divBdr>
            <w:top w:val="none" w:sz="0" w:space="0" w:color="auto"/>
            <w:left w:val="none" w:sz="0" w:space="0" w:color="auto"/>
            <w:bottom w:val="none" w:sz="0" w:space="0" w:color="auto"/>
            <w:right w:val="none" w:sz="0" w:space="0" w:color="auto"/>
          </w:divBdr>
        </w:div>
        <w:div w:id="1171481556">
          <w:marLeft w:val="0"/>
          <w:marRight w:val="0"/>
          <w:marTop w:val="0"/>
          <w:marBottom w:val="0"/>
          <w:divBdr>
            <w:top w:val="none" w:sz="0" w:space="0" w:color="auto"/>
            <w:left w:val="none" w:sz="0" w:space="0" w:color="auto"/>
            <w:bottom w:val="none" w:sz="0" w:space="0" w:color="auto"/>
            <w:right w:val="none" w:sz="0" w:space="0" w:color="auto"/>
          </w:divBdr>
        </w:div>
        <w:div w:id="1171481557">
          <w:marLeft w:val="0"/>
          <w:marRight w:val="0"/>
          <w:marTop w:val="0"/>
          <w:marBottom w:val="0"/>
          <w:divBdr>
            <w:top w:val="none" w:sz="0" w:space="0" w:color="auto"/>
            <w:left w:val="none" w:sz="0" w:space="0" w:color="auto"/>
            <w:bottom w:val="none" w:sz="0" w:space="0" w:color="auto"/>
            <w:right w:val="none" w:sz="0" w:space="0" w:color="auto"/>
          </w:divBdr>
        </w:div>
        <w:div w:id="1171481558">
          <w:marLeft w:val="0"/>
          <w:marRight w:val="0"/>
          <w:marTop w:val="0"/>
          <w:marBottom w:val="0"/>
          <w:divBdr>
            <w:top w:val="none" w:sz="0" w:space="0" w:color="auto"/>
            <w:left w:val="none" w:sz="0" w:space="0" w:color="auto"/>
            <w:bottom w:val="none" w:sz="0" w:space="0" w:color="auto"/>
            <w:right w:val="none" w:sz="0" w:space="0" w:color="auto"/>
          </w:divBdr>
        </w:div>
        <w:div w:id="1171481560">
          <w:marLeft w:val="0"/>
          <w:marRight w:val="0"/>
          <w:marTop w:val="0"/>
          <w:marBottom w:val="0"/>
          <w:divBdr>
            <w:top w:val="none" w:sz="0" w:space="0" w:color="auto"/>
            <w:left w:val="none" w:sz="0" w:space="0" w:color="auto"/>
            <w:bottom w:val="none" w:sz="0" w:space="0" w:color="auto"/>
            <w:right w:val="none" w:sz="0" w:space="0" w:color="auto"/>
          </w:divBdr>
        </w:div>
        <w:div w:id="1171481561">
          <w:marLeft w:val="0"/>
          <w:marRight w:val="0"/>
          <w:marTop w:val="0"/>
          <w:marBottom w:val="0"/>
          <w:divBdr>
            <w:top w:val="none" w:sz="0" w:space="0" w:color="auto"/>
            <w:left w:val="none" w:sz="0" w:space="0" w:color="auto"/>
            <w:bottom w:val="none" w:sz="0" w:space="0" w:color="auto"/>
            <w:right w:val="none" w:sz="0" w:space="0" w:color="auto"/>
          </w:divBdr>
        </w:div>
        <w:div w:id="1171481562">
          <w:marLeft w:val="0"/>
          <w:marRight w:val="0"/>
          <w:marTop w:val="0"/>
          <w:marBottom w:val="0"/>
          <w:divBdr>
            <w:top w:val="none" w:sz="0" w:space="0" w:color="auto"/>
            <w:left w:val="none" w:sz="0" w:space="0" w:color="auto"/>
            <w:bottom w:val="none" w:sz="0" w:space="0" w:color="auto"/>
            <w:right w:val="none" w:sz="0" w:space="0" w:color="auto"/>
          </w:divBdr>
        </w:div>
        <w:div w:id="1171481564">
          <w:marLeft w:val="0"/>
          <w:marRight w:val="0"/>
          <w:marTop w:val="0"/>
          <w:marBottom w:val="0"/>
          <w:divBdr>
            <w:top w:val="none" w:sz="0" w:space="0" w:color="auto"/>
            <w:left w:val="none" w:sz="0" w:space="0" w:color="auto"/>
            <w:bottom w:val="none" w:sz="0" w:space="0" w:color="auto"/>
            <w:right w:val="none" w:sz="0" w:space="0" w:color="auto"/>
          </w:divBdr>
        </w:div>
      </w:divsChild>
    </w:div>
    <w:div w:id="1171481555">
      <w:marLeft w:val="0"/>
      <w:marRight w:val="0"/>
      <w:marTop w:val="0"/>
      <w:marBottom w:val="0"/>
      <w:divBdr>
        <w:top w:val="none" w:sz="0" w:space="0" w:color="auto"/>
        <w:left w:val="none" w:sz="0" w:space="0" w:color="auto"/>
        <w:bottom w:val="none" w:sz="0" w:space="0" w:color="auto"/>
        <w:right w:val="none" w:sz="0" w:space="0" w:color="auto"/>
      </w:divBdr>
      <w:divsChild>
        <w:div w:id="1171481549">
          <w:marLeft w:val="0"/>
          <w:marRight w:val="0"/>
          <w:marTop w:val="0"/>
          <w:marBottom w:val="0"/>
          <w:divBdr>
            <w:top w:val="none" w:sz="0" w:space="0" w:color="auto"/>
            <w:left w:val="none" w:sz="0" w:space="0" w:color="auto"/>
            <w:bottom w:val="none" w:sz="0" w:space="0" w:color="auto"/>
            <w:right w:val="none" w:sz="0" w:space="0" w:color="auto"/>
          </w:divBdr>
        </w:div>
      </w:divsChild>
    </w:div>
    <w:div w:id="1171481565">
      <w:marLeft w:val="0"/>
      <w:marRight w:val="0"/>
      <w:marTop w:val="0"/>
      <w:marBottom w:val="0"/>
      <w:divBdr>
        <w:top w:val="none" w:sz="0" w:space="0" w:color="auto"/>
        <w:left w:val="none" w:sz="0" w:space="0" w:color="auto"/>
        <w:bottom w:val="none" w:sz="0" w:space="0" w:color="auto"/>
        <w:right w:val="none" w:sz="0" w:space="0" w:color="auto"/>
      </w:divBdr>
      <w:divsChild>
        <w:div w:id="1171481554">
          <w:marLeft w:val="0"/>
          <w:marRight w:val="0"/>
          <w:marTop w:val="0"/>
          <w:marBottom w:val="0"/>
          <w:divBdr>
            <w:top w:val="none" w:sz="0" w:space="0" w:color="auto"/>
            <w:left w:val="none" w:sz="0" w:space="0" w:color="auto"/>
            <w:bottom w:val="none" w:sz="0" w:space="0" w:color="auto"/>
            <w:right w:val="none" w:sz="0" w:space="0" w:color="auto"/>
          </w:divBdr>
        </w:div>
        <w:div w:id="1171481559">
          <w:marLeft w:val="0"/>
          <w:marRight w:val="0"/>
          <w:marTop w:val="0"/>
          <w:marBottom w:val="0"/>
          <w:divBdr>
            <w:top w:val="none" w:sz="0" w:space="0" w:color="auto"/>
            <w:left w:val="none" w:sz="0" w:space="0" w:color="auto"/>
            <w:bottom w:val="none" w:sz="0" w:space="0" w:color="auto"/>
            <w:right w:val="none" w:sz="0" w:space="0" w:color="auto"/>
          </w:divBdr>
        </w:div>
        <w:div w:id="1171481563">
          <w:marLeft w:val="0"/>
          <w:marRight w:val="0"/>
          <w:marTop w:val="0"/>
          <w:marBottom w:val="0"/>
          <w:divBdr>
            <w:top w:val="none" w:sz="0" w:space="0" w:color="auto"/>
            <w:left w:val="none" w:sz="0" w:space="0" w:color="auto"/>
            <w:bottom w:val="none" w:sz="0" w:space="0" w:color="auto"/>
            <w:right w:val="none" w:sz="0" w:space="0" w:color="auto"/>
          </w:divBdr>
        </w:div>
      </w:divsChild>
    </w:div>
    <w:div w:id="1171481566">
      <w:marLeft w:val="0"/>
      <w:marRight w:val="0"/>
      <w:marTop w:val="0"/>
      <w:marBottom w:val="0"/>
      <w:divBdr>
        <w:top w:val="none" w:sz="0" w:space="0" w:color="auto"/>
        <w:left w:val="none" w:sz="0" w:space="0" w:color="auto"/>
        <w:bottom w:val="none" w:sz="0" w:space="0" w:color="auto"/>
        <w:right w:val="none" w:sz="0" w:space="0" w:color="auto"/>
      </w:divBdr>
      <w:divsChild>
        <w:div w:id="1171481551">
          <w:marLeft w:val="0"/>
          <w:marRight w:val="0"/>
          <w:marTop w:val="0"/>
          <w:marBottom w:val="0"/>
          <w:divBdr>
            <w:top w:val="none" w:sz="0" w:space="0" w:color="auto"/>
            <w:left w:val="none" w:sz="0" w:space="0" w:color="auto"/>
            <w:bottom w:val="none" w:sz="0" w:space="0" w:color="auto"/>
            <w:right w:val="none" w:sz="0" w:space="0" w:color="auto"/>
          </w:divBdr>
        </w:div>
      </w:divsChild>
    </w:div>
    <w:div w:id="1171481567">
      <w:marLeft w:val="0"/>
      <w:marRight w:val="0"/>
      <w:marTop w:val="0"/>
      <w:marBottom w:val="0"/>
      <w:divBdr>
        <w:top w:val="none" w:sz="0" w:space="0" w:color="auto"/>
        <w:left w:val="none" w:sz="0" w:space="0" w:color="auto"/>
        <w:bottom w:val="none" w:sz="0" w:space="0" w:color="auto"/>
        <w:right w:val="none" w:sz="0" w:space="0" w:color="auto"/>
      </w:divBdr>
      <w:divsChild>
        <w:div w:id="1171481550">
          <w:marLeft w:val="0"/>
          <w:marRight w:val="0"/>
          <w:marTop w:val="0"/>
          <w:marBottom w:val="0"/>
          <w:divBdr>
            <w:top w:val="none" w:sz="0" w:space="0" w:color="auto"/>
            <w:left w:val="none" w:sz="0" w:space="0" w:color="auto"/>
            <w:bottom w:val="none" w:sz="0" w:space="0" w:color="auto"/>
            <w:right w:val="none" w:sz="0" w:space="0" w:color="auto"/>
          </w:divBdr>
        </w:div>
      </w:divsChild>
    </w:div>
    <w:div w:id="1204752472">
      <w:bodyDiv w:val="1"/>
      <w:marLeft w:val="0"/>
      <w:marRight w:val="0"/>
      <w:marTop w:val="0"/>
      <w:marBottom w:val="0"/>
      <w:divBdr>
        <w:top w:val="none" w:sz="0" w:space="0" w:color="auto"/>
        <w:left w:val="none" w:sz="0" w:space="0" w:color="auto"/>
        <w:bottom w:val="none" w:sz="0" w:space="0" w:color="auto"/>
        <w:right w:val="none" w:sz="0" w:space="0" w:color="auto"/>
      </w:divBdr>
      <w:divsChild>
        <w:div w:id="763191319">
          <w:marLeft w:val="0"/>
          <w:marRight w:val="0"/>
          <w:marTop w:val="72"/>
          <w:marBottom w:val="0"/>
          <w:divBdr>
            <w:top w:val="none" w:sz="0" w:space="0" w:color="auto"/>
            <w:left w:val="none" w:sz="0" w:space="0" w:color="auto"/>
            <w:bottom w:val="none" w:sz="0" w:space="0" w:color="auto"/>
            <w:right w:val="none" w:sz="0" w:space="0" w:color="auto"/>
          </w:divBdr>
          <w:divsChild>
            <w:div w:id="896088946">
              <w:marLeft w:val="360"/>
              <w:marRight w:val="0"/>
              <w:marTop w:val="72"/>
              <w:marBottom w:val="72"/>
              <w:divBdr>
                <w:top w:val="none" w:sz="0" w:space="0" w:color="auto"/>
                <w:left w:val="none" w:sz="0" w:space="0" w:color="auto"/>
                <w:bottom w:val="none" w:sz="0" w:space="0" w:color="auto"/>
                <w:right w:val="none" w:sz="0" w:space="0" w:color="auto"/>
              </w:divBdr>
              <w:divsChild>
                <w:div w:id="1414080922">
                  <w:marLeft w:val="360"/>
                  <w:marRight w:val="0"/>
                  <w:marTop w:val="0"/>
                  <w:marBottom w:val="0"/>
                  <w:divBdr>
                    <w:top w:val="none" w:sz="0" w:space="0" w:color="auto"/>
                    <w:left w:val="none" w:sz="0" w:space="0" w:color="auto"/>
                    <w:bottom w:val="none" w:sz="0" w:space="0" w:color="auto"/>
                    <w:right w:val="none" w:sz="0" w:space="0" w:color="auto"/>
                  </w:divBdr>
                </w:div>
                <w:div w:id="238635211">
                  <w:marLeft w:val="360"/>
                  <w:marRight w:val="0"/>
                  <w:marTop w:val="0"/>
                  <w:marBottom w:val="0"/>
                  <w:divBdr>
                    <w:top w:val="none" w:sz="0" w:space="0" w:color="auto"/>
                    <w:left w:val="none" w:sz="0" w:space="0" w:color="auto"/>
                    <w:bottom w:val="none" w:sz="0" w:space="0" w:color="auto"/>
                    <w:right w:val="none" w:sz="0" w:space="0" w:color="auto"/>
                  </w:divBdr>
                </w:div>
              </w:divsChild>
            </w:div>
            <w:div w:id="214513749">
              <w:marLeft w:val="360"/>
              <w:marRight w:val="0"/>
              <w:marTop w:val="0"/>
              <w:marBottom w:val="72"/>
              <w:divBdr>
                <w:top w:val="none" w:sz="0" w:space="0" w:color="auto"/>
                <w:left w:val="none" w:sz="0" w:space="0" w:color="auto"/>
                <w:bottom w:val="none" w:sz="0" w:space="0" w:color="auto"/>
                <w:right w:val="none" w:sz="0" w:space="0" w:color="auto"/>
              </w:divBdr>
              <w:divsChild>
                <w:div w:id="393968481">
                  <w:marLeft w:val="360"/>
                  <w:marRight w:val="0"/>
                  <w:marTop w:val="0"/>
                  <w:marBottom w:val="0"/>
                  <w:divBdr>
                    <w:top w:val="none" w:sz="0" w:space="0" w:color="auto"/>
                    <w:left w:val="none" w:sz="0" w:space="0" w:color="auto"/>
                    <w:bottom w:val="none" w:sz="0" w:space="0" w:color="auto"/>
                    <w:right w:val="none" w:sz="0" w:space="0" w:color="auto"/>
                  </w:divBdr>
                </w:div>
                <w:div w:id="14960726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982154192">
          <w:marLeft w:val="0"/>
          <w:marRight w:val="0"/>
          <w:marTop w:val="72"/>
          <w:marBottom w:val="0"/>
          <w:divBdr>
            <w:top w:val="none" w:sz="0" w:space="0" w:color="auto"/>
            <w:left w:val="none" w:sz="0" w:space="0" w:color="auto"/>
            <w:bottom w:val="none" w:sz="0" w:space="0" w:color="auto"/>
            <w:right w:val="none" w:sz="0" w:space="0" w:color="auto"/>
          </w:divBdr>
          <w:divsChild>
            <w:div w:id="1865751884">
              <w:marLeft w:val="360"/>
              <w:marRight w:val="0"/>
              <w:marTop w:val="72"/>
              <w:marBottom w:val="72"/>
              <w:divBdr>
                <w:top w:val="none" w:sz="0" w:space="0" w:color="auto"/>
                <w:left w:val="none" w:sz="0" w:space="0" w:color="auto"/>
                <w:bottom w:val="none" w:sz="0" w:space="0" w:color="auto"/>
                <w:right w:val="none" w:sz="0" w:space="0" w:color="auto"/>
              </w:divBdr>
            </w:div>
            <w:div w:id="2124686221">
              <w:marLeft w:val="360"/>
              <w:marRight w:val="0"/>
              <w:marTop w:val="0"/>
              <w:marBottom w:val="72"/>
              <w:divBdr>
                <w:top w:val="none" w:sz="0" w:space="0" w:color="auto"/>
                <w:left w:val="none" w:sz="0" w:space="0" w:color="auto"/>
                <w:bottom w:val="none" w:sz="0" w:space="0" w:color="auto"/>
                <w:right w:val="none" w:sz="0" w:space="0" w:color="auto"/>
              </w:divBdr>
            </w:div>
          </w:divsChild>
        </w:div>
        <w:div w:id="1677228630">
          <w:marLeft w:val="0"/>
          <w:marRight w:val="0"/>
          <w:marTop w:val="72"/>
          <w:marBottom w:val="0"/>
          <w:divBdr>
            <w:top w:val="none" w:sz="0" w:space="0" w:color="auto"/>
            <w:left w:val="none" w:sz="0" w:space="0" w:color="auto"/>
            <w:bottom w:val="none" w:sz="0" w:space="0" w:color="auto"/>
            <w:right w:val="none" w:sz="0" w:space="0" w:color="auto"/>
          </w:divBdr>
          <w:divsChild>
            <w:div w:id="1513298183">
              <w:marLeft w:val="360"/>
              <w:marRight w:val="0"/>
              <w:marTop w:val="72"/>
              <w:marBottom w:val="72"/>
              <w:divBdr>
                <w:top w:val="none" w:sz="0" w:space="0" w:color="auto"/>
                <w:left w:val="none" w:sz="0" w:space="0" w:color="auto"/>
                <w:bottom w:val="none" w:sz="0" w:space="0" w:color="auto"/>
                <w:right w:val="none" w:sz="0" w:space="0" w:color="auto"/>
              </w:divBdr>
            </w:div>
            <w:div w:id="842210936">
              <w:marLeft w:val="360"/>
              <w:marRight w:val="0"/>
              <w:marTop w:val="0"/>
              <w:marBottom w:val="72"/>
              <w:divBdr>
                <w:top w:val="none" w:sz="0" w:space="0" w:color="auto"/>
                <w:left w:val="none" w:sz="0" w:space="0" w:color="auto"/>
                <w:bottom w:val="none" w:sz="0" w:space="0" w:color="auto"/>
                <w:right w:val="none" w:sz="0" w:space="0" w:color="auto"/>
              </w:divBdr>
            </w:div>
          </w:divsChild>
        </w:div>
        <w:div w:id="880635450">
          <w:marLeft w:val="0"/>
          <w:marRight w:val="0"/>
          <w:marTop w:val="72"/>
          <w:marBottom w:val="0"/>
          <w:divBdr>
            <w:top w:val="none" w:sz="0" w:space="0" w:color="auto"/>
            <w:left w:val="none" w:sz="0" w:space="0" w:color="auto"/>
            <w:bottom w:val="none" w:sz="0" w:space="0" w:color="auto"/>
            <w:right w:val="none" w:sz="0" w:space="0" w:color="auto"/>
          </w:divBdr>
          <w:divsChild>
            <w:div w:id="1943755908">
              <w:marLeft w:val="360"/>
              <w:marRight w:val="0"/>
              <w:marTop w:val="72"/>
              <w:marBottom w:val="72"/>
              <w:divBdr>
                <w:top w:val="none" w:sz="0" w:space="0" w:color="auto"/>
                <w:left w:val="none" w:sz="0" w:space="0" w:color="auto"/>
                <w:bottom w:val="none" w:sz="0" w:space="0" w:color="auto"/>
                <w:right w:val="none" w:sz="0" w:space="0" w:color="auto"/>
              </w:divBdr>
            </w:div>
            <w:div w:id="1138840357">
              <w:marLeft w:val="360"/>
              <w:marRight w:val="0"/>
              <w:marTop w:val="0"/>
              <w:marBottom w:val="72"/>
              <w:divBdr>
                <w:top w:val="none" w:sz="0" w:space="0" w:color="auto"/>
                <w:left w:val="none" w:sz="0" w:space="0" w:color="auto"/>
                <w:bottom w:val="none" w:sz="0" w:space="0" w:color="auto"/>
                <w:right w:val="none" w:sz="0" w:space="0" w:color="auto"/>
              </w:divBdr>
              <w:divsChild>
                <w:div w:id="1364940447">
                  <w:marLeft w:val="360"/>
                  <w:marRight w:val="0"/>
                  <w:marTop w:val="0"/>
                  <w:marBottom w:val="0"/>
                  <w:divBdr>
                    <w:top w:val="none" w:sz="0" w:space="0" w:color="auto"/>
                    <w:left w:val="none" w:sz="0" w:space="0" w:color="auto"/>
                    <w:bottom w:val="none" w:sz="0" w:space="0" w:color="auto"/>
                    <w:right w:val="none" w:sz="0" w:space="0" w:color="auto"/>
                  </w:divBdr>
                </w:div>
                <w:div w:id="980958277">
                  <w:marLeft w:val="360"/>
                  <w:marRight w:val="0"/>
                  <w:marTop w:val="0"/>
                  <w:marBottom w:val="0"/>
                  <w:divBdr>
                    <w:top w:val="none" w:sz="0" w:space="0" w:color="auto"/>
                    <w:left w:val="none" w:sz="0" w:space="0" w:color="auto"/>
                    <w:bottom w:val="none" w:sz="0" w:space="0" w:color="auto"/>
                    <w:right w:val="none" w:sz="0" w:space="0" w:color="auto"/>
                  </w:divBdr>
                </w:div>
              </w:divsChild>
            </w:div>
            <w:div w:id="571502938">
              <w:marLeft w:val="360"/>
              <w:marRight w:val="0"/>
              <w:marTop w:val="0"/>
              <w:marBottom w:val="72"/>
              <w:divBdr>
                <w:top w:val="none" w:sz="0" w:space="0" w:color="auto"/>
                <w:left w:val="none" w:sz="0" w:space="0" w:color="auto"/>
                <w:bottom w:val="none" w:sz="0" w:space="0" w:color="auto"/>
                <w:right w:val="none" w:sz="0" w:space="0" w:color="auto"/>
              </w:divBdr>
              <w:divsChild>
                <w:div w:id="1402483584">
                  <w:marLeft w:val="360"/>
                  <w:marRight w:val="0"/>
                  <w:marTop w:val="0"/>
                  <w:marBottom w:val="0"/>
                  <w:divBdr>
                    <w:top w:val="none" w:sz="0" w:space="0" w:color="auto"/>
                    <w:left w:val="none" w:sz="0" w:space="0" w:color="auto"/>
                    <w:bottom w:val="none" w:sz="0" w:space="0" w:color="auto"/>
                    <w:right w:val="none" w:sz="0" w:space="0" w:color="auto"/>
                  </w:divBdr>
                </w:div>
                <w:div w:id="116362181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71251">
      <w:bodyDiv w:val="1"/>
      <w:marLeft w:val="0"/>
      <w:marRight w:val="0"/>
      <w:marTop w:val="0"/>
      <w:marBottom w:val="0"/>
      <w:divBdr>
        <w:top w:val="none" w:sz="0" w:space="0" w:color="auto"/>
        <w:left w:val="none" w:sz="0" w:space="0" w:color="auto"/>
        <w:bottom w:val="none" w:sz="0" w:space="0" w:color="auto"/>
        <w:right w:val="none" w:sz="0" w:space="0" w:color="auto"/>
      </w:divBdr>
      <w:divsChild>
        <w:div w:id="486283121">
          <w:marLeft w:val="360"/>
          <w:marRight w:val="0"/>
          <w:marTop w:val="72"/>
          <w:marBottom w:val="72"/>
          <w:divBdr>
            <w:top w:val="none" w:sz="0" w:space="0" w:color="auto"/>
            <w:left w:val="none" w:sz="0" w:space="0" w:color="auto"/>
            <w:bottom w:val="none" w:sz="0" w:space="0" w:color="auto"/>
            <w:right w:val="none" w:sz="0" w:space="0" w:color="auto"/>
          </w:divBdr>
          <w:divsChild>
            <w:div w:id="1638492230">
              <w:marLeft w:val="360"/>
              <w:marRight w:val="0"/>
              <w:marTop w:val="0"/>
              <w:marBottom w:val="0"/>
              <w:divBdr>
                <w:top w:val="none" w:sz="0" w:space="0" w:color="auto"/>
                <w:left w:val="none" w:sz="0" w:space="0" w:color="auto"/>
                <w:bottom w:val="none" w:sz="0" w:space="0" w:color="auto"/>
                <w:right w:val="none" w:sz="0" w:space="0" w:color="auto"/>
              </w:divBdr>
            </w:div>
            <w:div w:id="1794589931">
              <w:marLeft w:val="360"/>
              <w:marRight w:val="0"/>
              <w:marTop w:val="0"/>
              <w:marBottom w:val="0"/>
              <w:divBdr>
                <w:top w:val="none" w:sz="0" w:space="0" w:color="auto"/>
                <w:left w:val="none" w:sz="0" w:space="0" w:color="auto"/>
                <w:bottom w:val="none" w:sz="0" w:space="0" w:color="auto"/>
                <w:right w:val="none" w:sz="0" w:space="0" w:color="auto"/>
              </w:divBdr>
            </w:div>
            <w:div w:id="133908344">
              <w:marLeft w:val="360"/>
              <w:marRight w:val="0"/>
              <w:marTop w:val="0"/>
              <w:marBottom w:val="0"/>
              <w:divBdr>
                <w:top w:val="none" w:sz="0" w:space="0" w:color="auto"/>
                <w:left w:val="none" w:sz="0" w:space="0" w:color="auto"/>
                <w:bottom w:val="none" w:sz="0" w:space="0" w:color="auto"/>
                <w:right w:val="none" w:sz="0" w:space="0" w:color="auto"/>
              </w:divBdr>
            </w:div>
            <w:div w:id="1638298170">
              <w:marLeft w:val="360"/>
              <w:marRight w:val="0"/>
              <w:marTop w:val="0"/>
              <w:marBottom w:val="0"/>
              <w:divBdr>
                <w:top w:val="none" w:sz="0" w:space="0" w:color="auto"/>
                <w:left w:val="none" w:sz="0" w:space="0" w:color="auto"/>
                <w:bottom w:val="none" w:sz="0" w:space="0" w:color="auto"/>
                <w:right w:val="none" w:sz="0" w:space="0" w:color="auto"/>
              </w:divBdr>
            </w:div>
            <w:div w:id="1090200455">
              <w:marLeft w:val="360"/>
              <w:marRight w:val="0"/>
              <w:marTop w:val="0"/>
              <w:marBottom w:val="0"/>
              <w:divBdr>
                <w:top w:val="none" w:sz="0" w:space="0" w:color="auto"/>
                <w:left w:val="none" w:sz="0" w:space="0" w:color="auto"/>
                <w:bottom w:val="none" w:sz="0" w:space="0" w:color="auto"/>
                <w:right w:val="none" w:sz="0" w:space="0" w:color="auto"/>
              </w:divBdr>
            </w:div>
            <w:div w:id="315183985">
              <w:marLeft w:val="360"/>
              <w:marRight w:val="0"/>
              <w:marTop w:val="0"/>
              <w:marBottom w:val="0"/>
              <w:divBdr>
                <w:top w:val="none" w:sz="0" w:space="0" w:color="auto"/>
                <w:left w:val="none" w:sz="0" w:space="0" w:color="auto"/>
                <w:bottom w:val="none" w:sz="0" w:space="0" w:color="auto"/>
                <w:right w:val="none" w:sz="0" w:space="0" w:color="auto"/>
              </w:divBdr>
            </w:div>
            <w:div w:id="837382349">
              <w:marLeft w:val="360"/>
              <w:marRight w:val="0"/>
              <w:marTop w:val="0"/>
              <w:marBottom w:val="0"/>
              <w:divBdr>
                <w:top w:val="none" w:sz="0" w:space="0" w:color="auto"/>
                <w:left w:val="none" w:sz="0" w:space="0" w:color="auto"/>
                <w:bottom w:val="none" w:sz="0" w:space="0" w:color="auto"/>
                <w:right w:val="none" w:sz="0" w:space="0" w:color="auto"/>
              </w:divBdr>
            </w:div>
            <w:div w:id="446705795">
              <w:marLeft w:val="360"/>
              <w:marRight w:val="0"/>
              <w:marTop w:val="0"/>
              <w:marBottom w:val="0"/>
              <w:divBdr>
                <w:top w:val="none" w:sz="0" w:space="0" w:color="auto"/>
                <w:left w:val="none" w:sz="0" w:space="0" w:color="auto"/>
                <w:bottom w:val="none" w:sz="0" w:space="0" w:color="auto"/>
                <w:right w:val="none" w:sz="0" w:space="0" w:color="auto"/>
              </w:divBdr>
            </w:div>
          </w:divsChild>
        </w:div>
        <w:div w:id="1663503334">
          <w:marLeft w:val="360"/>
          <w:marRight w:val="0"/>
          <w:marTop w:val="0"/>
          <w:marBottom w:val="72"/>
          <w:divBdr>
            <w:top w:val="none" w:sz="0" w:space="0" w:color="auto"/>
            <w:left w:val="none" w:sz="0" w:space="0" w:color="auto"/>
            <w:bottom w:val="none" w:sz="0" w:space="0" w:color="auto"/>
            <w:right w:val="none" w:sz="0" w:space="0" w:color="auto"/>
          </w:divBdr>
        </w:div>
        <w:div w:id="1956477756">
          <w:marLeft w:val="360"/>
          <w:marRight w:val="0"/>
          <w:marTop w:val="0"/>
          <w:marBottom w:val="72"/>
          <w:divBdr>
            <w:top w:val="none" w:sz="0" w:space="0" w:color="auto"/>
            <w:left w:val="none" w:sz="0" w:space="0" w:color="auto"/>
            <w:bottom w:val="none" w:sz="0" w:space="0" w:color="auto"/>
            <w:right w:val="none" w:sz="0" w:space="0" w:color="auto"/>
          </w:divBdr>
        </w:div>
        <w:div w:id="1323701468">
          <w:marLeft w:val="360"/>
          <w:marRight w:val="0"/>
          <w:marTop w:val="0"/>
          <w:marBottom w:val="72"/>
          <w:divBdr>
            <w:top w:val="none" w:sz="0" w:space="0" w:color="auto"/>
            <w:left w:val="none" w:sz="0" w:space="0" w:color="auto"/>
            <w:bottom w:val="none" w:sz="0" w:space="0" w:color="auto"/>
            <w:right w:val="none" w:sz="0" w:space="0" w:color="auto"/>
          </w:divBdr>
        </w:div>
        <w:div w:id="1105543980">
          <w:marLeft w:val="360"/>
          <w:marRight w:val="0"/>
          <w:marTop w:val="0"/>
          <w:marBottom w:val="72"/>
          <w:divBdr>
            <w:top w:val="none" w:sz="0" w:space="0" w:color="auto"/>
            <w:left w:val="none" w:sz="0" w:space="0" w:color="auto"/>
            <w:bottom w:val="none" w:sz="0" w:space="0" w:color="auto"/>
            <w:right w:val="none" w:sz="0" w:space="0" w:color="auto"/>
          </w:divBdr>
        </w:div>
        <w:div w:id="73287190">
          <w:marLeft w:val="360"/>
          <w:marRight w:val="0"/>
          <w:marTop w:val="0"/>
          <w:marBottom w:val="72"/>
          <w:divBdr>
            <w:top w:val="none" w:sz="0" w:space="0" w:color="auto"/>
            <w:left w:val="none" w:sz="0" w:space="0" w:color="auto"/>
            <w:bottom w:val="none" w:sz="0" w:space="0" w:color="auto"/>
            <w:right w:val="none" w:sz="0" w:space="0" w:color="auto"/>
          </w:divBdr>
        </w:div>
      </w:divsChild>
    </w:div>
    <w:div w:id="1246380654">
      <w:bodyDiv w:val="1"/>
      <w:marLeft w:val="0"/>
      <w:marRight w:val="0"/>
      <w:marTop w:val="0"/>
      <w:marBottom w:val="0"/>
      <w:divBdr>
        <w:top w:val="none" w:sz="0" w:space="0" w:color="auto"/>
        <w:left w:val="none" w:sz="0" w:space="0" w:color="auto"/>
        <w:bottom w:val="none" w:sz="0" w:space="0" w:color="auto"/>
        <w:right w:val="none" w:sz="0" w:space="0" w:color="auto"/>
      </w:divBdr>
    </w:div>
    <w:div w:id="1287586075">
      <w:bodyDiv w:val="1"/>
      <w:marLeft w:val="0"/>
      <w:marRight w:val="0"/>
      <w:marTop w:val="0"/>
      <w:marBottom w:val="0"/>
      <w:divBdr>
        <w:top w:val="none" w:sz="0" w:space="0" w:color="auto"/>
        <w:left w:val="none" w:sz="0" w:space="0" w:color="auto"/>
        <w:bottom w:val="none" w:sz="0" w:space="0" w:color="auto"/>
        <w:right w:val="none" w:sz="0" w:space="0" w:color="auto"/>
      </w:divBdr>
      <w:divsChild>
        <w:div w:id="2127046096">
          <w:marLeft w:val="0"/>
          <w:marRight w:val="0"/>
          <w:marTop w:val="72"/>
          <w:marBottom w:val="0"/>
          <w:divBdr>
            <w:top w:val="none" w:sz="0" w:space="0" w:color="auto"/>
            <w:left w:val="none" w:sz="0" w:space="0" w:color="auto"/>
            <w:bottom w:val="none" w:sz="0" w:space="0" w:color="auto"/>
            <w:right w:val="none" w:sz="0" w:space="0" w:color="auto"/>
          </w:divBdr>
        </w:div>
        <w:div w:id="919488359">
          <w:marLeft w:val="0"/>
          <w:marRight w:val="0"/>
          <w:marTop w:val="72"/>
          <w:marBottom w:val="0"/>
          <w:divBdr>
            <w:top w:val="none" w:sz="0" w:space="0" w:color="auto"/>
            <w:left w:val="none" w:sz="0" w:space="0" w:color="auto"/>
            <w:bottom w:val="none" w:sz="0" w:space="0" w:color="auto"/>
            <w:right w:val="none" w:sz="0" w:space="0" w:color="auto"/>
          </w:divBdr>
          <w:divsChild>
            <w:div w:id="776291229">
              <w:marLeft w:val="360"/>
              <w:marRight w:val="0"/>
              <w:marTop w:val="72"/>
              <w:marBottom w:val="72"/>
              <w:divBdr>
                <w:top w:val="none" w:sz="0" w:space="0" w:color="auto"/>
                <w:left w:val="none" w:sz="0" w:space="0" w:color="auto"/>
                <w:bottom w:val="none" w:sz="0" w:space="0" w:color="auto"/>
                <w:right w:val="none" w:sz="0" w:space="0" w:color="auto"/>
              </w:divBdr>
            </w:div>
            <w:div w:id="1842620316">
              <w:marLeft w:val="360"/>
              <w:marRight w:val="0"/>
              <w:marTop w:val="0"/>
              <w:marBottom w:val="72"/>
              <w:divBdr>
                <w:top w:val="none" w:sz="0" w:space="0" w:color="auto"/>
                <w:left w:val="none" w:sz="0" w:space="0" w:color="auto"/>
                <w:bottom w:val="none" w:sz="0" w:space="0" w:color="auto"/>
                <w:right w:val="none" w:sz="0" w:space="0" w:color="auto"/>
              </w:divBdr>
            </w:div>
            <w:div w:id="223223101">
              <w:marLeft w:val="360"/>
              <w:marRight w:val="0"/>
              <w:marTop w:val="0"/>
              <w:marBottom w:val="72"/>
              <w:divBdr>
                <w:top w:val="none" w:sz="0" w:space="0" w:color="auto"/>
                <w:left w:val="none" w:sz="0" w:space="0" w:color="auto"/>
                <w:bottom w:val="none" w:sz="0" w:space="0" w:color="auto"/>
                <w:right w:val="none" w:sz="0" w:space="0" w:color="auto"/>
              </w:divBdr>
            </w:div>
          </w:divsChild>
        </w:div>
        <w:div w:id="1601334842">
          <w:marLeft w:val="0"/>
          <w:marRight w:val="0"/>
          <w:marTop w:val="72"/>
          <w:marBottom w:val="0"/>
          <w:divBdr>
            <w:top w:val="none" w:sz="0" w:space="0" w:color="auto"/>
            <w:left w:val="none" w:sz="0" w:space="0" w:color="auto"/>
            <w:bottom w:val="none" w:sz="0" w:space="0" w:color="auto"/>
            <w:right w:val="none" w:sz="0" w:space="0" w:color="auto"/>
          </w:divBdr>
        </w:div>
      </w:divsChild>
    </w:div>
    <w:div w:id="1294484152">
      <w:bodyDiv w:val="1"/>
      <w:marLeft w:val="0"/>
      <w:marRight w:val="0"/>
      <w:marTop w:val="0"/>
      <w:marBottom w:val="0"/>
      <w:divBdr>
        <w:top w:val="none" w:sz="0" w:space="0" w:color="auto"/>
        <w:left w:val="none" w:sz="0" w:space="0" w:color="auto"/>
        <w:bottom w:val="none" w:sz="0" w:space="0" w:color="auto"/>
        <w:right w:val="none" w:sz="0" w:space="0" w:color="auto"/>
      </w:divBdr>
    </w:div>
    <w:div w:id="1312826228">
      <w:bodyDiv w:val="1"/>
      <w:marLeft w:val="0"/>
      <w:marRight w:val="0"/>
      <w:marTop w:val="0"/>
      <w:marBottom w:val="0"/>
      <w:divBdr>
        <w:top w:val="none" w:sz="0" w:space="0" w:color="auto"/>
        <w:left w:val="none" w:sz="0" w:space="0" w:color="auto"/>
        <w:bottom w:val="none" w:sz="0" w:space="0" w:color="auto"/>
        <w:right w:val="none" w:sz="0" w:space="0" w:color="auto"/>
      </w:divBdr>
    </w:div>
    <w:div w:id="1332416328">
      <w:bodyDiv w:val="1"/>
      <w:marLeft w:val="0"/>
      <w:marRight w:val="0"/>
      <w:marTop w:val="0"/>
      <w:marBottom w:val="0"/>
      <w:divBdr>
        <w:top w:val="none" w:sz="0" w:space="0" w:color="auto"/>
        <w:left w:val="none" w:sz="0" w:space="0" w:color="auto"/>
        <w:bottom w:val="none" w:sz="0" w:space="0" w:color="auto"/>
        <w:right w:val="none" w:sz="0" w:space="0" w:color="auto"/>
      </w:divBdr>
    </w:div>
    <w:div w:id="1342898282">
      <w:bodyDiv w:val="1"/>
      <w:marLeft w:val="0"/>
      <w:marRight w:val="0"/>
      <w:marTop w:val="0"/>
      <w:marBottom w:val="0"/>
      <w:divBdr>
        <w:top w:val="none" w:sz="0" w:space="0" w:color="auto"/>
        <w:left w:val="none" w:sz="0" w:space="0" w:color="auto"/>
        <w:bottom w:val="none" w:sz="0" w:space="0" w:color="auto"/>
        <w:right w:val="none" w:sz="0" w:space="0" w:color="auto"/>
      </w:divBdr>
    </w:div>
    <w:div w:id="1392995342">
      <w:bodyDiv w:val="1"/>
      <w:marLeft w:val="0"/>
      <w:marRight w:val="0"/>
      <w:marTop w:val="0"/>
      <w:marBottom w:val="0"/>
      <w:divBdr>
        <w:top w:val="none" w:sz="0" w:space="0" w:color="auto"/>
        <w:left w:val="none" w:sz="0" w:space="0" w:color="auto"/>
        <w:bottom w:val="none" w:sz="0" w:space="0" w:color="auto"/>
        <w:right w:val="none" w:sz="0" w:space="0" w:color="auto"/>
      </w:divBdr>
      <w:divsChild>
        <w:div w:id="880214729">
          <w:marLeft w:val="0"/>
          <w:marRight w:val="0"/>
          <w:marTop w:val="72"/>
          <w:marBottom w:val="0"/>
          <w:divBdr>
            <w:top w:val="none" w:sz="0" w:space="0" w:color="auto"/>
            <w:left w:val="none" w:sz="0" w:space="0" w:color="auto"/>
            <w:bottom w:val="none" w:sz="0" w:space="0" w:color="auto"/>
            <w:right w:val="none" w:sz="0" w:space="0" w:color="auto"/>
          </w:divBdr>
        </w:div>
        <w:div w:id="1530488052">
          <w:marLeft w:val="0"/>
          <w:marRight w:val="0"/>
          <w:marTop w:val="72"/>
          <w:marBottom w:val="0"/>
          <w:divBdr>
            <w:top w:val="none" w:sz="0" w:space="0" w:color="auto"/>
            <w:left w:val="none" w:sz="0" w:space="0" w:color="auto"/>
            <w:bottom w:val="none" w:sz="0" w:space="0" w:color="auto"/>
            <w:right w:val="none" w:sz="0" w:space="0" w:color="auto"/>
          </w:divBdr>
        </w:div>
        <w:div w:id="397480236">
          <w:marLeft w:val="0"/>
          <w:marRight w:val="0"/>
          <w:marTop w:val="72"/>
          <w:marBottom w:val="0"/>
          <w:divBdr>
            <w:top w:val="none" w:sz="0" w:space="0" w:color="auto"/>
            <w:left w:val="none" w:sz="0" w:space="0" w:color="auto"/>
            <w:bottom w:val="none" w:sz="0" w:space="0" w:color="auto"/>
            <w:right w:val="none" w:sz="0" w:space="0" w:color="auto"/>
          </w:divBdr>
        </w:div>
      </w:divsChild>
    </w:div>
    <w:div w:id="1396008772">
      <w:bodyDiv w:val="1"/>
      <w:marLeft w:val="0"/>
      <w:marRight w:val="0"/>
      <w:marTop w:val="0"/>
      <w:marBottom w:val="0"/>
      <w:divBdr>
        <w:top w:val="none" w:sz="0" w:space="0" w:color="auto"/>
        <w:left w:val="none" w:sz="0" w:space="0" w:color="auto"/>
        <w:bottom w:val="none" w:sz="0" w:space="0" w:color="auto"/>
        <w:right w:val="none" w:sz="0" w:space="0" w:color="auto"/>
      </w:divBdr>
      <w:divsChild>
        <w:div w:id="1315140083">
          <w:marLeft w:val="0"/>
          <w:marRight w:val="0"/>
          <w:marTop w:val="72"/>
          <w:marBottom w:val="240"/>
          <w:divBdr>
            <w:top w:val="none" w:sz="0" w:space="0" w:color="auto"/>
            <w:left w:val="none" w:sz="0" w:space="0" w:color="auto"/>
            <w:bottom w:val="none" w:sz="0" w:space="0" w:color="auto"/>
            <w:right w:val="none" w:sz="0" w:space="0" w:color="auto"/>
          </w:divBdr>
          <w:divsChild>
            <w:div w:id="321085952">
              <w:marLeft w:val="0"/>
              <w:marRight w:val="0"/>
              <w:marTop w:val="72"/>
              <w:marBottom w:val="0"/>
              <w:divBdr>
                <w:top w:val="none" w:sz="0" w:space="0" w:color="auto"/>
                <w:left w:val="none" w:sz="0" w:space="0" w:color="auto"/>
                <w:bottom w:val="none" w:sz="0" w:space="0" w:color="auto"/>
                <w:right w:val="none" w:sz="0" w:space="0" w:color="auto"/>
              </w:divBdr>
            </w:div>
            <w:div w:id="841776540">
              <w:marLeft w:val="0"/>
              <w:marRight w:val="0"/>
              <w:marTop w:val="72"/>
              <w:marBottom w:val="0"/>
              <w:divBdr>
                <w:top w:val="none" w:sz="0" w:space="0" w:color="auto"/>
                <w:left w:val="none" w:sz="0" w:space="0" w:color="auto"/>
                <w:bottom w:val="none" w:sz="0" w:space="0" w:color="auto"/>
                <w:right w:val="none" w:sz="0" w:space="0" w:color="auto"/>
              </w:divBdr>
            </w:div>
            <w:div w:id="945038006">
              <w:marLeft w:val="0"/>
              <w:marRight w:val="0"/>
              <w:marTop w:val="72"/>
              <w:marBottom w:val="0"/>
              <w:divBdr>
                <w:top w:val="none" w:sz="0" w:space="0" w:color="auto"/>
                <w:left w:val="none" w:sz="0" w:space="0" w:color="auto"/>
                <w:bottom w:val="none" w:sz="0" w:space="0" w:color="auto"/>
                <w:right w:val="none" w:sz="0" w:space="0" w:color="auto"/>
              </w:divBdr>
              <w:divsChild>
                <w:div w:id="1822237551">
                  <w:marLeft w:val="360"/>
                  <w:marRight w:val="0"/>
                  <w:marTop w:val="72"/>
                  <w:marBottom w:val="72"/>
                  <w:divBdr>
                    <w:top w:val="none" w:sz="0" w:space="0" w:color="auto"/>
                    <w:left w:val="none" w:sz="0" w:space="0" w:color="auto"/>
                    <w:bottom w:val="none" w:sz="0" w:space="0" w:color="auto"/>
                    <w:right w:val="none" w:sz="0" w:space="0" w:color="auto"/>
                  </w:divBdr>
                </w:div>
                <w:div w:id="1780299762">
                  <w:marLeft w:val="360"/>
                  <w:marRight w:val="0"/>
                  <w:marTop w:val="0"/>
                  <w:marBottom w:val="72"/>
                  <w:divBdr>
                    <w:top w:val="none" w:sz="0" w:space="0" w:color="auto"/>
                    <w:left w:val="none" w:sz="0" w:space="0" w:color="auto"/>
                    <w:bottom w:val="none" w:sz="0" w:space="0" w:color="auto"/>
                    <w:right w:val="none" w:sz="0" w:space="0" w:color="auto"/>
                  </w:divBdr>
                </w:div>
                <w:div w:id="1230657360">
                  <w:marLeft w:val="360"/>
                  <w:marRight w:val="0"/>
                  <w:marTop w:val="0"/>
                  <w:marBottom w:val="72"/>
                  <w:divBdr>
                    <w:top w:val="none" w:sz="0" w:space="0" w:color="auto"/>
                    <w:left w:val="none" w:sz="0" w:space="0" w:color="auto"/>
                    <w:bottom w:val="none" w:sz="0" w:space="0" w:color="auto"/>
                    <w:right w:val="none" w:sz="0" w:space="0" w:color="auto"/>
                  </w:divBdr>
                </w:div>
              </w:divsChild>
            </w:div>
            <w:div w:id="688800311">
              <w:marLeft w:val="0"/>
              <w:marRight w:val="0"/>
              <w:marTop w:val="72"/>
              <w:marBottom w:val="0"/>
              <w:divBdr>
                <w:top w:val="none" w:sz="0" w:space="0" w:color="auto"/>
                <w:left w:val="none" w:sz="0" w:space="0" w:color="auto"/>
                <w:bottom w:val="none" w:sz="0" w:space="0" w:color="auto"/>
                <w:right w:val="none" w:sz="0" w:space="0" w:color="auto"/>
              </w:divBdr>
            </w:div>
            <w:div w:id="1524902507">
              <w:marLeft w:val="0"/>
              <w:marRight w:val="0"/>
              <w:marTop w:val="72"/>
              <w:marBottom w:val="0"/>
              <w:divBdr>
                <w:top w:val="none" w:sz="0" w:space="0" w:color="auto"/>
                <w:left w:val="none" w:sz="0" w:space="0" w:color="auto"/>
                <w:bottom w:val="none" w:sz="0" w:space="0" w:color="auto"/>
                <w:right w:val="none" w:sz="0" w:space="0" w:color="auto"/>
              </w:divBdr>
            </w:div>
          </w:divsChild>
        </w:div>
        <w:div w:id="783887565">
          <w:marLeft w:val="0"/>
          <w:marRight w:val="0"/>
          <w:marTop w:val="72"/>
          <w:marBottom w:val="240"/>
          <w:divBdr>
            <w:top w:val="none" w:sz="0" w:space="0" w:color="auto"/>
            <w:left w:val="none" w:sz="0" w:space="0" w:color="auto"/>
            <w:bottom w:val="none" w:sz="0" w:space="0" w:color="auto"/>
            <w:right w:val="none" w:sz="0" w:space="0" w:color="auto"/>
          </w:divBdr>
          <w:divsChild>
            <w:div w:id="502476041">
              <w:marLeft w:val="0"/>
              <w:marRight w:val="0"/>
              <w:marTop w:val="72"/>
              <w:marBottom w:val="0"/>
              <w:divBdr>
                <w:top w:val="none" w:sz="0" w:space="0" w:color="auto"/>
                <w:left w:val="none" w:sz="0" w:space="0" w:color="auto"/>
                <w:bottom w:val="none" w:sz="0" w:space="0" w:color="auto"/>
                <w:right w:val="none" w:sz="0" w:space="0" w:color="auto"/>
              </w:divBdr>
            </w:div>
            <w:div w:id="1069112001">
              <w:marLeft w:val="0"/>
              <w:marRight w:val="0"/>
              <w:marTop w:val="72"/>
              <w:marBottom w:val="0"/>
              <w:divBdr>
                <w:top w:val="none" w:sz="0" w:space="0" w:color="auto"/>
                <w:left w:val="none" w:sz="0" w:space="0" w:color="auto"/>
                <w:bottom w:val="none" w:sz="0" w:space="0" w:color="auto"/>
                <w:right w:val="none" w:sz="0" w:space="0" w:color="auto"/>
              </w:divBdr>
            </w:div>
            <w:div w:id="1724331912">
              <w:marLeft w:val="0"/>
              <w:marRight w:val="0"/>
              <w:marTop w:val="72"/>
              <w:marBottom w:val="0"/>
              <w:divBdr>
                <w:top w:val="none" w:sz="0" w:space="0" w:color="auto"/>
                <w:left w:val="none" w:sz="0" w:space="0" w:color="auto"/>
                <w:bottom w:val="none" w:sz="0" w:space="0" w:color="auto"/>
                <w:right w:val="none" w:sz="0" w:space="0" w:color="auto"/>
              </w:divBdr>
              <w:divsChild>
                <w:div w:id="1332637708">
                  <w:marLeft w:val="360"/>
                  <w:marRight w:val="0"/>
                  <w:marTop w:val="72"/>
                  <w:marBottom w:val="72"/>
                  <w:divBdr>
                    <w:top w:val="none" w:sz="0" w:space="0" w:color="auto"/>
                    <w:left w:val="none" w:sz="0" w:space="0" w:color="auto"/>
                    <w:bottom w:val="none" w:sz="0" w:space="0" w:color="auto"/>
                    <w:right w:val="none" w:sz="0" w:space="0" w:color="auto"/>
                  </w:divBdr>
                </w:div>
                <w:div w:id="941844088">
                  <w:marLeft w:val="360"/>
                  <w:marRight w:val="0"/>
                  <w:marTop w:val="0"/>
                  <w:marBottom w:val="72"/>
                  <w:divBdr>
                    <w:top w:val="none" w:sz="0" w:space="0" w:color="auto"/>
                    <w:left w:val="none" w:sz="0" w:space="0" w:color="auto"/>
                    <w:bottom w:val="none" w:sz="0" w:space="0" w:color="auto"/>
                    <w:right w:val="none" w:sz="0" w:space="0" w:color="auto"/>
                  </w:divBdr>
                </w:div>
                <w:div w:id="1083186808">
                  <w:marLeft w:val="360"/>
                  <w:marRight w:val="0"/>
                  <w:marTop w:val="0"/>
                  <w:marBottom w:val="72"/>
                  <w:divBdr>
                    <w:top w:val="none" w:sz="0" w:space="0" w:color="auto"/>
                    <w:left w:val="none" w:sz="0" w:space="0" w:color="auto"/>
                    <w:bottom w:val="none" w:sz="0" w:space="0" w:color="auto"/>
                    <w:right w:val="none" w:sz="0" w:space="0" w:color="auto"/>
                  </w:divBdr>
                </w:div>
              </w:divsChild>
            </w:div>
            <w:div w:id="115218582">
              <w:marLeft w:val="0"/>
              <w:marRight w:val="0"/>
              <w:marTop w:val="72"/>
              <w:marBottom w:val="0"/>
              <w:divBdr>
                <w:top w:val="none" w:sz="0" w:space="0" w:color="auto"/>
                <w:left w:val="none" w:sz="0" w:space="0" w:color="auto"/>
                <w:bottom w:val="none" w:sz="0" w:space="0" w:color="auto"/>
                <w:right w:val="none" w:sz="0" w:space="0" w:color="auto"/>
              </w:divBdr>
            </w:div>
          </w:divsChild>
        </w:div>
        <w:div w:id="1357779418">
          <w:marLeft w:val="0"/>
          <w:marRight w:val="0"/>
          <w:marTop w:val="72"/>
          <w:marBottom w:val="240"/>
          <w:divBdr>
            <w:top w:val="none" w:sz="0" w:space="0" w:color="auto"/>
            <w:left w:val="none" w:sz="0" w:space="0" w:color="auto"/>
            <w:bottom w:val="none" w:sz="0" w:space="0" w:color="auto"/>
            <w:right w:val="none" w:sz="0" w:space="0" w:color="auto"/>
          </w:divBdr>
        </w:div>
      </w:divsChild>
    </w:div>
    <w:div w:id="1401637442">
      <w:bodyDiv w:val="1"/>
      <w:marLeft w:val="0"/>
      <w:marRight w:val="0"/>
      <w:marTop w:val="0"/>
      <w:marBottom w:val="0"/>
      <w:divBdr>
        <w:top w:val="none" w:sz="0" w:space="0" w:color="auto"/>
        <w:left w:val="none" w:sz="0" w:space="0" w:color="auto"/>
        <w:bottom w:val="none" w:sz="0" w:space="0" w:color="auto"/>
        <w:right w:val="none" w:sz="0" w:space="0" w:color="auto"/>
      </w:divBdr>
    </w:div>
    <w:div w:id="1421559339">
      <w:bodyDiv w:val="1"/>
      <w:marLeft w:val="0"/>
      <w:marRight w:val="0"/>
      <w:marTop w:val="0"/>
      <w:marBottom w:val="0"/>
      <w:divBdr>
        <w:top w:val="none" w:sz="0" w:space="0" w:color="auto"/>
        <w:left w:val="none" w:sz="0" w:space="0" w:color="auto"/>
        <w:bottom w:val="none" w:sz="0" w:space="0" w:color="auto"/>
        <w:right w:val="none" w:sz="0" w:space="0" w:color="auto"/>
      </w:divBdr>
    </w:div>
    <w:div w:id="1422795956">
      <w:bodyDiv w:val="1"/>
      <w:marLeft w:val="0"/>
      <w:marRight w:val="0"/>
      <w:marTop w:val="0"/>
      <w:marBottom w:val="0"/>
      <w:divBdr>
        <w:top w:val="none" w:sz="0" w:space="0" w:color="auto"/>
        <w:left w:val="none" w:sz="0" w:space="0" w:color="auto"/>
        <w:bottom w:val="none" w:sz="0" w:space="0" w:color="auto"/>
        <w:right w:val="none" w:sz="0" w:space="0" w:color="auto"/>
      </w:divBdr>
    </w:div>
    <w:div w:id="1461605584">
      <w:bodyDiv w:val="1"/>
      <w:marLeft w:val="0"/>
      <w:marRight w:val="0"/>
      <w:marTop w:val="0"/>
      <w:marBottom w:val="0"/>
      <w:divBdr>
        <w:top w:val="none" w:sz="0" w:space="0" w:color="auto"/>
        <w:left w:val="none" w:sz="0" w:space="0" w:color="auto"/>
        <w:bottom w:val="none" w:sz="0" w:space="0" w:color="auto"/>
        <w:right w:val="none" w:sz="0" w:space="0" w:color="auto"/>
      </w:divBdr>
    </w:div>
    <w:div w:id="1470628477">
      <w:bodyDiv w:val="1"/>
      <w:marLeft w:val="0"/>
      <w:marRight w:val="0"/>
      <w:marTop w:val="0"/>
      <w:marBottom w:val="0"/>
      <w:divBdr>
        <w:top w:val="none" w:sz="0" w:space="0" w:color="auto"/>
        <w:left w:val="none" w:sz="0" w:space="0" w:color="auto"/>
        <w:bottom w:val="none" w:sz="0" w:space="0" w:color="auto"/>
        <w:right w:val="none" w:sz="0" w:space="0" w:color="auto"/>
      </w:divBdr>
    </w:div>
    <w:div w:id="1471707090">
      <w:bodyDiv w:val="1"/>
      <w:marLeft w:val="0"/>
      <w:marRight w:val="0"/>
      <w:marTop w:val="0"/>
      <w:marBottom w:val="0"/>
      <w:divBdr>
        <w:top w:val="none" w:sz="0" w:space="0" w:color="auto"/>
        <w:left w:val="none" w:sz="0" w:space="0" w:color="auto"/>
        <w:bottom w:val="none" w:sz="0" w:space="0" w:color="auto"/>
        <w:right w:val="none" w:sz="0" w:space="0" w:color="auto"/>
      </w:divBdr>
      <w:divsChild>
        <w:div w:id="218320466">
          <w:marLeft w:val="360"/>
          <w:marRight w:val="0"/>
          <w:marTop w:val="72"/>
          <w:marBottom w:val="72"/>
          <w:divBdr>
            <w:top w:val="none" w:sz="0" w:space="0" w:color="auto"/>
            <w:left w:val="none" w:sz="0" w:space="0" w:color="auto"/>
            <w:bottom w:val="none" w:sz="0" w:space="0" w:color="auto"/>
            <w:right w:val="none" w:sz="0" w:space="0" w:color="auto"/>
          </w:divBdr>
        </w:div>
        <w:div w:id="983776140">
          <w:marLeft w:val="360"/>
          <w:marRight w:val="0"/>
          <w:marTop w:val="0"/>
          <w:marBottom w:val="72"/>
          <w:divBdr>
            <w:top w:val="none" w:sz="0" w:space="0" w:color="auto"/>
            <w:left w:val="none" w:sz="0" w:space="0" w:color="auto"/>
            <w:bottom w:val="none" w:sz="0" w:space="0" w:color="auto"/>
            <w:right w:val="none" w:sz="0" w:space="0" w:color="auto"/>
          </w:divBdr>
        </w:div>
        <w:div w:id="1983534832">
          <w:marLeft w:val="360"/>
          <w:marRight w:val="0"/>
          <w:marTop w:val="0"/>
          <w:marBottom w:val="72"/>
          <w:divBdr>
            <w:top w:val="none" w:sz="0" w:space="0" w:color="auto"/>
            <w:left w:val="none" w:sz="0" w:space="0" w:color="auto"/>
            <w:bottom w:val="none" w:sz="0" w:space="0" w:color="auto"/>
            <w:right w:val="none" w:sz="0" w:space="0" w:color="auto"/>
          </w:divBdr>
        </w:div>
        <w:div w:id="1418790845">
          <w:marLeft w:val="360"/>
          <w:marRight w:val="0"/>
          <w:marTop w:val="0"/>
          <w:marBottom w:val="72"/>
          <w:divBdr>
            <w:top w:val="none" w:sz="0" w:space="0" w:color="auto"/>
            <w:left w:val="none" w:sz="0" w:space="0" w:color="auto"/>
            <w:bottom w:val="none" w:sz="0" w:space="0" w:color="auto"/>
            <w:right w:val="none" w:sz="0" w:space="0" w:color="auto"/>
          </w:divBdr>
        </w:div>
      </w:divsChild>
    </w:div>
    <w:div w:id="1479298721">
      <w:bodyDiv w:val="1"/>
      <w:marLeft w:val="0"/>
      <w:marRight w:val="0"/>
      <w:marTop w:val="0"/>
      <w:marBottom w:val="0"/>
      <w:divBdr>
        <w:top w:val="none" w:sz="0" w:space="0" w:color="auto"/>
        <w:left w:val="none" w:sz="0" w:space="0" w:color="auto"/>
        <w:bottom w:val="none" w:sz="0" w:space="0" w:color="auto"/>
        <w:right w:val="none" w:sz="0" w:space="0" w:color="auto"/>
      </w:divBdr>
    </w:div>
    <w:div w:id="1546480617">
      <w:bodyDiv w:val="1"/>
      <w:marLeft w:val="0"/>
      <w:marRight w:val="0"/>
      <w:marTop w:val="0"/>
      <w:marBottom w:val="0"/>
      <w:divBdr>
        <w:top w:val="none" w:sz="0" w:space="0" w:color="auto"/>
        <w:left w:val="none" w:sz="0" w:space="0" w:color="auto"/>
        <w:bottom w:val="none" w:sz="0" w:space="0" w:color="auto"/>
        <w:right w:val="none" w:sz="0" w:space="0" w:color="auto"/>
      </w:divBdr>
      <w:divsChild>
        <w:div w:id="1005747953">
          <w:marLeft w:val="0"/>
          <w:marRight w:val="0"/>
          <w:marTop w:val="72"/>
          <w:marBottom w:val="0"/>
          <w:divBdr>
            <w:top w:val="none" w:sz="0" w:space="0" w:color="auto"/>
            <w:left w:val="none" w:sz="0" w:space="0" w:color="auto"/>
            <w:bottom w:val="none" w:sz="0" w:space="0" w:color="auto"/>
            <w:right w:val="none" w:sz="0" w:space="0" w:color="auto"/>
          </w:divBdr>
        </w:div>
        <w:div w:id="437216115">
          <w:marLeft w:val="0"/>
          <w:marRight w:val="0"/>
          <w:marTop w:val="72"/>
          <w:marBottom w:val="0"/>
          <w:divBdr>
            <w:top w:val="none" w:sz="0" w:space="0" w:color="auto"/>
            <w:left w:val="none" w:sz="0" w:space="0" w:color="auto"/>
            <w:bottom w:val="none" w:sz="0" w:space="0" w:color="auto"/>
            <w:right w:val="none" w:sz="0" w:space="0" w:color="auto"/>
          </w:divBdr>
        </w:div>
        <w:div w:id="1263415525">
          <w:marLeft w:val="0"/>
          <w:marRight w:val="0"/>
          <w:marTop w:val="72"/>
          <w:marBottom w:val="0"/>
          <w:divBdr>
            <w:top w:val="none" w:sz="0" w:space="0" w:color="auto"/>
            <w:left w:val="none" w:sz="0" w:space="0" w:color="auto"/>
            <w:bottom w:val="none" w:sz="0" w:space="0" w:color="auto"/>
            <w:right w:val="none" w:sz="0" w:space="0" w:color="auto"/>
          </w:divBdr>
        </w:div>
      </w:divsChild>
    </w:div>
    <w:div w:id="1563371572">
      <w:bodyDiv w:val="1"/>
      <w:marLeft w:val="0"/>
      <w:marRight w:val="0"/>
      <w:marTop w:val="0"/>
      <w:marBottom w:val="0"/>
      <w:divBdr>
        <w:top w:val="none" w:sz="0" w:space="0" w:color="auto"/>
        <w:left w:val="none" w:sz="0" w:space="0" w:color="auto"/>
        <w:bottom w:val="none" w:sz="0" w:space="0" w:color="auto"/>
        <w:right w:val="none" w:sz="0" w:space="0" w:color="auto"/>
      </w:divBdr>
      <w:divsChild>
        <w:div w:id="2104757751">
          <w:marLeft w:val="0"/>
          <w:marRight w:val="0"/>
          <w:marTop w:val="72"/>
          <w:marBottom w:val="0"/>
          <w:divBdr>
            <w:top w:val="none" w:sz="0" w:space="0" w:color="auto"/>
            <w:left w:val="none" w:sz="0" w:space="0" w:color="auto"/>
            <w:bottom w:val="none" w:sz="0" w:space="0" w:color="auto"/>
            <w:right w:val="none" w:sz="0" w:space="0" w:color="auto"/>
          </w:divBdr>
          <w:divsChild>
            <w:div w:id="1710375211">
              <w:marLeft w:val="360"/>
              <w:marRight w:val="0"/>
              <w:marTop w:val="72"/>
              <w:marBottom w:val="72"/>
              <w:divBdr>
                <w:top w:val="none" w:sz="0" w:space="0" w:color="auto"/>
                <w:left w:val="none" w:sz="0" w:space="0" w:color="auto"/>
                <w:bottom w:val="none" w:sz="0" w:space="0" w:color="auto"/>
                <w:right w:val="none" w:sz="0" w:space="0" w:color="auto"/>
              </w:divBdr>
            </w:div>
            <w:div w:id="949362584">
              <w:marLeft w:val="360"/>
              <w:marRight w:val="0"/>
              <w:marTop w:val="0"/>
              <w:marBottom w:val="72"/>
              <w:divBdr>
                <w:top w:val="none" w:sz="0" w:space="0" w:color="auto"/>
                <w:left w:val="none" w:sz="0" w:space="0" w:color="auto"/>
                <w:bottom w:val="none" w:sz="0" w:space="0" w:color="auto"/>
                <w:right w:val="none" w:sz="0" w:space="0" w:color="auto"/>
              </w:divBdr>
            </w:div>
            <w:div w:id="712732720">
              <w:marLeft w:val="360"/>
              <w:marRight w:val="0"/>
              <w:marTop w:val="0"/>
              <w:marBottom w:val="72"/>
              <w:divBdr>
                <w:top w:val="none" w:sz="0" w:space="0" w:color="auto"/>
                <w:left w:val="none" w:sz="0" w:space="0" w:color="auto"/>
                <w:bottom w:val="none" w:sz="0" w:space="0" w:color="auto"/>
                <w:right w:val="none" w:sz="0" w:space="0" w:color="auto"/>
              </w:divBdr>
            </w:div>
            <w:div w:id="500970465">
              <w:marLeft w:val="360"/>
              <w:marRight w:val="0"/>
              <w:marTop w:val="0"/>
              <w:marBottom w:val="72"/>
              <w:divBdr>
                <w:top w:val="none" w:sz="0" w:space="0" w:color="auto"/>
                <w:left w:val="none" w:sz="0" w:space="0" w:color="auto"/>
                <w:bottom w:val="none" w:sz="0" w:space="0" w:color="auto"/>
                <w:right w:val="none" w:sz="0" w:space="0" w:color="auto"/>
              </w:divBdr>
            </w:div>
            <w:div w:id="1174883252">
              <w:marLeft w:val="360"/>
              <w:marRight w:val="0"/>
              <w:marTop w:val="0"/>
              <w:marBottom w:val="72"/>
              <w:divBdr>
                <w:top w:val="none" w:sz="0" w:space="0" w:color="auto"/>
                <w:left w:val="none" w:sz="0" w:space="0" w:color="auto"/>
                <w:bottom w:val="none" w:sz="0" w:space="0" w:color="auto"/>
                <w:right w:val="none" w:sz="0" w:space="0" w:color="auto"/>
              </w:divBdr>
            </w:div>
            <w:div w:id="1151360507">
              <w:marLeft w:val="360"/>
              <w:marRight w:val="0"/>
              <w:marTop w:val="0"/>
              <w:marBottom w:val="72"/>
              <w:divBdr>
                <w:top w:val="none" w:sz="0" w:space="0" w:color="auto"/>
                <w:left w:val="none" w:sz="0" w:space="0" w:color="auto"/>
                <w:bottom w:val="none" w:sz="0" w:space="0" w:color="auto"/>
                <w:right w:val="none" w:sz="0" w:space="0" w:color="auto"/>
              </w:divBdr>
            </w:div>
            <w:div w:id="2008559971">
              <w:marLeft w:val="360"/>
              <w:marRight w:val="0"/>
              <w:marTop w:val="0"/>
              <w:marBottom w:val="72"/>
              <w:divBdr>
                <w:top w:val="none" w:sz="0" w:space="0" w:color="auto"/>
                <w:left w:val="none" w:sz="0" w:space="0" w:color="auto"/>
                <w:bottom w:val="none" w:sz="0" w:space="0" w:color="auto"/>
                <w:right w:val="none" w:sz="0" w:space="0" w:color="auto"/>
              </w:divBdr>
            </w:div>
            <w:div w:id="1041052675">
              <w:marLeft w:val="360"/>
              <w:marRight w:val="0"/>
              <w:marTop w:val="0"/>
              <w:marBottom w:val="72"/>
              <w:divBdr>
                <w:top w:val="none" w:sz="0" w:space="0" w:color="auto"/>
                <w:left w:val="none" w:sz="0" w:space="0" w:color="auto"/>
                <w:bottom w:val="none" w:sz="0" w:space="0" w:color="auto"/>
                <w:right w:val="none" w:sz="0" w:space="0" w:color="auto"/>
              </w:divBdr>
            </w:div>
            <w:div w:id="11035330">
              <w:marLeft w:val="360"/>
              <w:marRight w:val="0"/>
              <w:marTop w:val="0"/>
              <w:marBottom w:val="72"/>
              <w:divBdr>
                <w:top w:val="none" w:sz="0" w:space="0" w:color="auto"/>
                <w:left w:val="none" w:sz="0" w:space="0" w:color="auto"/>
                <w:bottom w:val="none" w:sz="0" w:space="0" w:color="auto"/>
                <w:right w:val="none" w:sz="0" w:space="0" w:color="auto"/>
              </w:divBdr>
            </w:div>
            <w:div w:id="1273435021">
              <w:marLeft w:val="360"/>
              <w:marRight w:val="0"/>
              <w:marTop w:val="0"/>
              <w:marBottom w:val="72"/>
              <w:divBdr>
                <w:top w:val="none" w:sz="0" w:space="0" w:color="auto"/>
                <w:left w:val="none" w:sz="0" w:space="0" w:color="auto"/>
                <w:bottom w:val="none" w:sz="0" w:space="0" w:color="auto"/>
                <w:right w:val="none" w:sz="0" w:space="0" w:color="auto"/>
              </w:divBdr>
            </w:div>
            <w:div w:id="303436524">
              <w:marLeft w:val="360"/>
              <w:marRight w:val="0"/>
              <w:marTop w:val="0"/>
              <w:marBottom w:val="72"/>
              <w:divBdr>
                <w:top w:val="none" w:sz="0" w:space="0" w:color="auto"/>
                <w:left w:val="none" w:sz="0" w:space="0" w:color="auto"/>
                <w:bottom w:val="none" w:sz="0" w:space="0" w:color="auto"/>
                <w:right w:val="none" w:sz="0" w:space="0" w:color="auto"/>
              </w:divBdr>
            </w:div>
            <w:div w:id="2093121431">
              <w:marLeft w:val="360"/>
              <w:marRight w:val="0"/>
              <w:marTop w:val="0"/>
              <w:marBottom w:val="72"/>
              <w:divBdr>
                <w:top w:val="none" w:sz="0" w:space="0" w:color="auto"/>
                <w:left w:val="none" w:sz="0" w:space="0" w:color="auto"/>
                <w:bottom w:val="none" w:sz="0" w:space="0" w:color="auto"/>
                <w:right w:val="none" w:sz="0" w:space="0" w:color="auto"/>
              </w:divBdr>
            </w:div>
          </w:divsChild>
        </w:div>
        <w:div w:id="553077247">
          <w:marLeft w:val="0"/>
          <w:marRight w:val="0"/>
          <w:marTop w:val="72"/>
          <w:marBottom w:val="0"/>
          <w:divBdr>
            <w:top w:val="none" w:sz="0" w:space="0" w:color="auto"/>
            <w:left w:val="none" w:sz="0" w:space="0" w:color="auto"/>
            <w:bottom w:val="none" w:sz="0" w:space="0" w:color="auto"/>
            <w:right w:val="none" w:sz="0" w:space="0" w:color="auto"/>
          </w:divBdr>
          <w:divsChild>
            <w:div w:id="1016036223">
              <w:marLeft w:val="360"/>
              <w:marRight w:val="0"/>
              <w:marTop w:val="72"/>
              <w:marBottom w:val="72"/>
              <w:divBdr>
                <w:top w:val="none" w:sz="0" w:space="0" w:color="auto"/>
                <w:left w:val="none" w:sz="0" w:space="0" w:color="auto"/>
                <w:bottom w:val="none" w:sz="0" w:space="0" w:color="auto"/>
                <w:right w:val="none" w:sz="0" w:space="0" w:color="auto"/>
              </w:divBdr>
            </w:div>
            <w:div w:id="1438212397">
              <w:marLeft w:val="360"/>
              <w:marRight w:val="0"/>
              <w:marTop w:val="0"/>
              <w:marBottom w:val="72"/>
              <w:divBdr>
                <w:top w:val="none" w:sz="0" w:space="0" w:color="auto"/>
                <w:left w:val="none" w:sz="0" w:space="0" w:color="auto"/>
                <w:bottom w:val="none" w:sz="0" w:space="0" w:color="auto"/>
                <w:right w:val="none" w:sz="0" w:space="0" w:color="auto"/>
              </w:divBdr>
            </w:div>
            <w:div w:id="44751155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95556896">
      <w:bodyDiv w:val="1"/>
      <w:marLeft w:val="0"/>
      <w:marRight w:val="0"/>
      <w:marTop w:val="0"/>
      <w:marBottom w:val="0"/>
      <w:divBdr>
        <w:top w:val="none" w:sz="0" w:space="0" w:color="auto"/>
        <w:left w:val="none" w:sz="0" w:space="0" w:color="auto"/>
        <w:bottom w:val="none" w:sz="0" w:space="0" w:color="auto"/>
        <w:right w:val="none" w:sz="0" w:space="0" w:color="auto"/>
      </w:divBdr>
      <w:divsChild>
        <w:div w:id="1231648379">
          <w:marLeft w:val="0"/>
          <w:marRight w:val="0"/>
          <w:marTop w:val="72"/>
          <w:marBottom w:val="0"/>
          <w:divBdr>
            <w:top w:val="none" w:sz="0" w:space="0" w:color="auto"/>
            <w:left w:val="none" w:sz="0" w:space="0" w:color="auto"/>
            <w:bottom w:val="none" w:sz="0" w:space="0" w:color="auto"/>
            <w:right w:val="none" w:sz="0" w:space="0" w:color="auto"/>
          </w:divBdr>
        </w:div>
        <w:div w:id="2129468828">
          <w:marLeft w:val="0"/>
          <w:marRight w:val="0"/>
          <w:marTop w:val="72"/>
          <w:marBottom w:val="0"/>
          <w:divBdr>
            <w:top w:val="none" w:sz="0" w:space="0" w:color="auto"/>
            <w:left w:val="none" w:sz="0" w:space="0" w:color="auto"/>
            <w:bottom w:val="none" w:sz="0" w:space="0" w:color="auto"/>
            <w:right w:val="none" w:sz="0" w:space="0" w:color="auto"/>
          </w:divBdr>
        </w:div>
        <w:div w:id="136341637">
          <w:marLeft w:val="0"/>
          <w:marRight w:val="0"/>
          <w:marTop w:val="72"/>
          <w:marBottom w:val="0"/>
          <w:divBdr>
            <w:top w:val="none" w:sz="0" w:space="0" w:color="auto"/>
            <w:left w:val="none" w:sz="0" w:space="0" w:color="auto"/>
            <w:bottom w:val="none" w:sz="0" w:space="0" w:color="auto"/>
            <w:right w:val="none" w:sz="0" w:space="0" w:color="auto"/>
          </w:divBdr>
        </w:div>
      </w:divsChild>
    </w:div>
    <w:div w:id="1688872260">
      <w:bodyDiv w:val="1"/>
      <w:marLeft w:val="0"/>
      <w:marRight w:val="0"/>
      <w:marTop w:val="0"/>
      <w:marBottom w:val="0"/>
      <w:divBdr>
        <w:top w:val="none" w:sz="0" w:space="0" w:color="auto"/>
        <w:left w:val="none" w:sz="0" w:space="0" w:color="auto"/>
        <w:bottom w:val="none" w:sz="0" w:space="0" w:color="auto"/>
        <w:right w:val="none" w:sz="0" w:space="0" w:color="auto"/>
      </w:divBdr>
    </w:div>
    <w:div w:id="1696999412">
      <w:bodyDiv w:val="1"/>
      <w:marLeft w:val="0"/>
      <w:marRight w:val="0"/>
      <w:marTop w:val="0"/>
      <w:marBottom w:val="0"/>
      <w:divBdr>
        <w:top w:val="none" w:sz="0" w:space="0" w:color="auto"/>
        <w:left w:val="none" w:sz="0" w:space="0" w:color="auto"/>
        <w:bottom w:val="none" w:sz="0" w:space="0" w:color="auto"/>
        <w:right w:val="none" w:sz="0" w:space="0" w:color="auto"/>
      </w:divBdr>
      <w:divsChild>
        <w:div w:id="2004895420">
          <w:marLeft w:val="0"/>
          <w:marRight w:val="0"/>
          <w:marTop w:val="72"/>
          <w:marBottom w:val="0"/>
          <w:divBdr>
            <w:top w:val="none" w:sz="0" w:space="0" w:color="auto"/>
            <w:left w:val="none" w:sz="0" w:space="0" w:color="auto"/>
            <w:bottom w:val="none" w:sz="0" w:space="0" w:color="auto"/>
            <w:right w:val="none" w:sz="0" w:space="0" w:color="auto"/>
          </w:divBdr>
        </w:div>
        <w:div w:id="941495907">
          <w:marLeft w:val="0"/>
          <w:marRight w:val="0"/>
          <w:marTop w:val="72"/>
          <w:marBottom w:val="0"/>
          <w:divBdr>
            <w:top w:val="none" w:sz="0" w:space="0" w:color="auto"/>
            <w:left w:val="none" w:sz="0" w:space="0" w:color="auto"/>
            <w:bottom w:val="none" w:sz="0" w:space="0" w:color="auto"/>
            <w:right w:val="none" w:sz="0" w:space="0" w:color="auto"/>
          </w:divBdr>
        </w:div>
      </w:divsChild>
    </w:div>
    <w:div w:id="1707018743">
      <w:bodyDiv w:val="1"/>
      <w:marLeft w:val="0"/>
      <w:marRight w:val="0"/>
      <w:marTop w:val="0"/>
      <w:marBottom w:val="0"/>
      <w:divBdr>
        <w:top w:val="none" w:sz="0" w:space="0" w:color="auto"/>
        <w:left w:val="none" w:sz="0" w:space="0" w:color="auto"/>
        <w:bottom w:val="none" w:sz="0" w:space="0" w:color="auto"/>
        <w:right w:val="none" w:sz="0" w:space="0" w:color="auto"/>
      </w:divBdr>
    </w:div>
    <w:div w:id="1738479578">
      <w:bodyDiv w:val="1"/>
      <w:marLeft w:val="0"/>
      <w:marRight w:val="0"/>
      <w:marTop w:val="0"/>
      <w:marBottom w:val="0"/>
      <w:divBdr>
        <w:top w:val="none" w:sz="0" w:space="0" w:color="auto"/>
        <w:left w:val="none" w:sz="0" w:space="0" w:color="auto"/>
        <w:bottom w:val="none" w:sz="0" w:space="0" w:color="auto"/>
        <w:right w:val="none" w:sz="0" w:space="0" w:color="auto"/>
      </w:divBdr>
    </w:div>
    <w:div w:id="1768379841">
      <w:bodyDiv w:val="1"/>
      <w:marLeft w:val="0"/>
      <w:marRight w:val="0"/>
      <w:marTop w:val="0"/>
      <w:marBottom w:val="0"/>
      <w:divBdr>
        <w:top w:val="none" w:sz="0" w:space="0" w:color="auto"/>
        <w:left w:val="none" w:sz="0" w:space="0" w:color="auto"/>
        <w:bottom w:val="none" w:sz="0" w:space="0" w:color="auto"/>
        <w:right w:val="none" w:sz="0" w:space="0" w:color="auto"/>
      </w:divBdr>
    </w:div>
    <w:div w:id="1847206475">
      <w:bodyDiv w:val="1"/>
      <w:marLeft w:val="0"/>
      <w:marRight w:val="0"/>
      <w:marTop w:val="0"/>
      <w:marBottom w:val="0"/>
      <w:divBdr>
        <w:top w:val="none" w:sz="0" w:space="0" w:color="auto"/>
        <w:left w:val="none" w:sz="0" w:space="0" w:color="auto"/>
        <w:bottom w:val="none" w:sz="0" w:space="0" w:color="auto"/>
        <w:right w:val="none" w:sz="0" w:space="0" w:color="auto"/>
      </w:divBdr>
      <w:divsChild>
        <w:div w:id="1506750806">
          <w:marLeft w:val="0"/>
          <w:marRight w:val="0"/>
          <w:marTop w:val="72"/>
          <w:marBottom w:val="0"/>
          <w:divBdr>
            <w:top w:val="none" w:sz="0" w:space="0" w:color="auto"/>
            <w:left w:val="none" w:sz="0" w:space="0" w:color="auto"/>
            <w:bottom w:val="none" w:sz="0" w:space="0" w:color="auto"/>
            <w:right w:val="none" w:sz="0" w:space="0" w:color="auto"/>
          </w:divBdr>
        </w:div>
        <w:div w:id="1494298707">
          <w:marLeft w:val="0"/>
          <w:marRight w:val="0"/>
          <w:marTop w:val="72"/>
          <w:marBottom w:val="0"/>
          <w:divBdr>
            <w:top w:val="none" w:sz="0" w:space="0" w:color="auto"/>
            <w:left w:val="none" w:sz="0" w:space="0" w:color="auto"/>
            <w:bottom w:val="none" w:sz="0" w:space="0" w:color="auto"/>
            <w:right w:val="none" w:sz="0" w:space="0" w:color="auto"/>
          </w:divBdr>
        </w:div>
        <w:div w:id="22169134">
          <w:marLeft w:val="0"/>
          <w:marRight w:val="0"/>
          <w:marTop w:val="72"/>
          <w:marBottom w:val="0"/>
          <w:divBdr>
            <w:top w:val="none" w:sz="0" w:space="0" w:color="auto"/>
            <w:left w:val="none" w:sz="0" w:space="0" w:color="auto"/>
            <w:bottom w:val="none" w:sz="0" w:space="0" w:color="auto"/>
            <w:right w:val="none" w:sz="0" w:space="0" w:color="auto"/>
          </w:divBdr>
        </w:div>
      </w:divsChild>
    </w:div>
    <w:div w:id="1855730257">
      <w:bodyDiv w:val="1"/>
      <w:marLeft w:val="0"/>
      <w:marRight w:val="0"/>
      <w:marTop w:val="0"/>
      <w:marBottom w:val="0"/>
      <w:divBdr>
        <w:top w:val="none" w:sz="0" w:space="0" w:color="auto"/>
        <w:left w:val="none" w:sz="0" w:space="0" w:color="auto"/>
        <w:bottom w:val="none" w:sz="0" w:space="0" w:color="auto"/>
        <w:right w:val="none" w:sz="0" w:space="0" w:color="auto"/>
      </w:divBdr>
    </w:div>
    <w:div w:id="1889342914">
      <w:bodyDiv w:val="1"/>
      <w:marLeft w:val="0"/>
      <w:marRight w:val="0"/>
      <w:marTop w:val="0"/>
      <w:marBottom w:val="0"/>
      <w:divBdr>
        <w:top w:val="none" w:sz="0" w:space="0" w:color="auto"/>
        <w:left w:val="none" w:sz="0" w:space="0" w:color="auto"/>
        <w:bottom w:val="none" w:sz="0" w:space="0" w:color="auto"/>
        <w:right w:val="none" w:sz="0" w:space="0" w:color="auto"/>
      </w:divBdr>
    </w:div>
    <w:div w:id="1911036843">
      <w:bodyDiv w:val="1"/>
      <w:marLeft w:val="0"/>
      <w:marRight w:val="0"/>
      <w:marTop w:val="0"/>
      <w:marBottom w:val="0"/>
      <w:divBdr>
        <w:top w:val="none" w:sz="0" w:space="0" w:color="auto"/>
        <w:left w:val="none" w:sz="0" w:space="0" w:color="auto"/>
        <w:bottom w:val="none" w:sz="0" w:space="0" w:color="auto"/>
        <w:right w:val="none" w:sz="0" w:space="0" w:color="auto"/>
      </w:divBdr>
      <w:divsChild>
        <w:div w:id="502941781">
          <w:marLeft w:val="0"/>
          <w:marRight w:val="0"/>
          <w:marTop w:val="0"/>
          <w:marBottom w:val="0"/>
          <w:divBdr>
            <w:top w:val="none" w:sz="0" w:space="0" w:color="auto"/>
            <w:left w:val="none" w:sz="0" w:space="0" w:color="auto"/>
            <w:bottom w:val="none" w:sz="0" w:space="0" w:color="auto"/>
            <w:right w:val="none" w:sz="0" w:space="0" w:color="auto"/>
          </w:divBdr>
          <w:divsChild>
            <w:div w:id="874200419">
              <w:marLeft w:val="0"/>
              <w:marRight w:val="0"/>
              <w:marTop w:val="240"/>
              <w:marBottom w:val="0"/>
              <w:divBdr>
                <w:top w:val="none" w:sz="0" w:space="0" w:color="auto"/>
                <w:left w:val="none" w:sz="0" w:space="0" w:color="auto"/>
                <w:bottom w:val="none" w:sz="0" w:space="0" w:color="auto"/>
                <w:right w:val="none" w:sz="0" w:space="0" w:color="auto"/>
              </w:divBdr>
              <w:divsChild>
                <w:div w:id="2008248993">
                  <w:marLeft w:val="0"/>
                  <w:marRight w:val="0"/>
                  <w:marTop w:val="0"/>
                  <w:marBottom w:val="240"/>
                  <w:divBdr>
                    <w:top w:val="none" w:sz="0" w:space="0" w:color="auto"/>
                    <w:left w:val="none" w:sz="0" w:space="0" w:color="auto"/>
                    <w:bottom w:val="none" w:sz="0" w:space="0" w:color="auto"/>
                    <w:right w:val="none" w:sz="0" w:space="0" w:color="auto"/>
                  </w:divBdr>
                  <w:divsChild>
                    <w:div w:id="1391880622">
                      <w:marLeft w:val="0"/>
                      <w:marRight w:val="0"/>
                      <w:marTop w:val="72"/>
                      <w:marBottom w:val="0"/>
                      <w:divBdr>
                        <w:top w:val="none" w:sz="0" w:space="0" w:color="auto"/>
                        <w:left w:val="none" w:sz="0" w:space="0" w:color="auto"/>
                        <w:bottom w:val="none" w:sz="0" w:space="0" w:color="auto"/>
                        <w:right w:val="none" w:sz="0" w:space="0" w:color="auto"/>
                      </w:divBdr>
                    </w:div>
                    <w:div w:id="19219137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 w:id="1978337677">
      <w:bodyDiv w:val="1"/>
      <w:marLeft w:val="0"/>
      <w:marRight w:val="0"/>
      <w:marTop w:val="0"/>
      <w:marBottom w:val="0"/>
      <w:divBdr>
        <w:top w:val="none" w:sz="0" w:space="0" w:color="auto"/>
        <w:left w:val="none" w:sz="0" w:space="0" w:color="auto"/>
        <w:bottom w:val="none" w:sz="0" w:space="0" w:color="auto"/>
        <w:right w:val="none" w:sz="0" w:space="0" w:color="auto"/>
      </w:divBdr>
    </w:div>
    <w:div w:id="214704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platformazakupowa.pl/pn/wojaszowka"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hyperlink" Target="https://platformazakupowa.pl/strona/45-instrukcje" TargetMode="External"/><Relationship Id="rId42" Type="http://schemas.openxmlformats.org/officeDocument/2006/relationships/header" Target="header1.xml"/><Relationship Id="rId47" Type="http://schemas.openxmlformats.org/officeDocument/2006/relationships/footer" Target="footer3.xm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platformazakupowa.pl/pn/wojaszowka"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https://platformazakupowa.pl/pn/wojaszowka" TargetMode="External"/><Relationship Id="rId38" Type="http://schemas.openxmlformats.org/officeDocument/2006/relationships/hyperlink" Target="https://platformazakupowa.pl/pn/wojaszowka"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https://platformazakupowa.pl/strona/1-regulamin" TargetMode="External"/><Relationship Id="rId41" Type="http://schemas.openxmlformats.org/officeDocument/2006/relationships/hyperlink" Target="https://platformazakupowa.pl/pn/wojaszow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strona/1-regulamin" TargetMode="External"/><Relationship Id="rId24" Type="http://schemas.openxmlformats.org/officeDocument/2006/relationships/hyperlink" Target="https://sip.lex.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s://platformazakupowa.pl/pn/wojaszowka" TargetMode="External"/><Relationship Id="rId40" Type="http://schemas.openxmlformats.org/officeDocument/2006/relationships/hyperlink" Target="https://platformazakupowa.pl/pn/wojaszowka" TargetMode="External"/><Relationship Id="rId45" Type="http://schemas.openxmlformats.org/officeDocument/2006/relationships/footer" Target="footer2.xml"/><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platformazakupowa.pl/pn/wojaszowka" TargetMode="External"/><Relationship Id="rId36" Type="http://schemas.openxmlformats.org/officeDocument/2006/relationships/hyperlink" Target="https://platformazakupowa.pl/strona/45-instrukcje" TargetMode="External"/><Relationship Id="rId49" Type="http://schemas.openxmlformats.org/officeDocument/2006/relationships/theme" Target="theme/theme1.xml"/><Relationship Id="rId10" Type="http://schemas.openxmlformats.org/officeDocument/2006/relationships/hyperlink" Target="https://platformazakupowa.pl/pn/wojaszowka" TargetMode="External"/><Relationship Id="rId19" Type="http://schemas.openxmlformats.org/officeDocument/2006/relationships/hyperlink" Target="https://sip.lex.pl/" TargetMode="External"/><Relationship Id="rId31" Type="http://schemas.openxmlformats.org/officeDocument/2006/relationships/hyperlink" Target="https://platformazakupowa.pl/pn/wojaszowka"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pn/wojaszowka"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platformazakupowa.pl/pn/wojaszowka" TargetMode="External"/><Relationship Id="rId30" Type="http://schemas.openxmlformats.org/officeDocument/2006/relationships/hyperlink" Target="mailto:pawelskalski@wojaszowka.pl" TargetMode="External"/><Relationship Id="rId35" Type="http://schemas.openxmlformats.org/officeDocument/2006/relationships/hyperlink" Target="https://platformazakupowa.pl/strona/1-regulamin"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70.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8C1355-2D89-47CA-98F1-7C3C01441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11413</Words>
  <Characters>68481</Characters>
  <Application>Microsoft Office Word</Application>
  <DocSecurity>0</DocSecurity>
  <Lines>570</Lines>
  <Paragraphs>159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79735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dc:creator>
  <cp:lastModifiedBy>PAWELSKALSKI</cp:lastModifiedBy>
  <cp:revision>3</cp:revision>
  <cp:lastPrinted>2024-01-23T08:14:00Z</cp:lastPrinted>
  <dcterms:created xsi:type="dcterms:W3CDTF">2024-01-24T08:55:00Z</dcterms:created>
  <dcterms:modified xsi:type="dcterms:W3CDTF">2024-01-24T08:57:00Z</dcterms:modified>
</cp:coreProperties>
</file>