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16B1" w14:textId="54F463F3" w:rsidR="000A2CAE" w:rsidRDefault="00EC6715" w:rsidP="00CE3531">
      <w:pPr>
        <w:suppressAutoHyphens/>
        <w:jc w:val="center"/>
        <w:rPr>
          <w:rFonts w:asciiTheme="minorHAnsi" w:hAnsiTheme="minorHAnsi" w:cstheme="minorHAnsi"/>
          <w:b/>
          <w:bCs/>
        </w:rPr>
      </w:pPr>
      <w:r>
        <w:rPr>
          <w:rFonts w:asciiTheme="minorHAnsi" w:hAnsiTheme="minorHAnsi" w:cstheme="minorHAnsi"/>
          <w:b/>
          <w:bCs/>
        </w:rPr>
        <w:t xml:space="preserve"> </w:t>
      </w:r>
    </w:p>
    <w:p w14:paraId="3412F0FB" w14:textId="42703137" w:rsidR="000A2CAE" w:rsidRDefault="000A2CAE" w:rsidP="000A2CAE">
      <w:pPr>
        <w:suppressAutoHyphens/>
        <w:jc w:val="right"/>
        <w:rPr>
          <w:rFonts w:asciiTheme="minorHAnsi" w:hAnsiTheme="minorHAnsi" w:cstheme="minorHAnsi"/>
          <w:b/>
          <w:bCs/>
        </w:rPr>
      </w:pPr>
      <w:r w:rsidRPr="000A2CAE">
        <w:rPr>
          <w:rFonts w:asciiTheme="minorHAnsi" w:hAnsiTheme="minorHAnsi" w:cstheme="minorHAnsi"/>
          <w:b/>
          <w:bCs/>
        </w:rPr>
        <w:t>Załącznik nr 1</w:t>
      </w:r>
      <w:r w:rsidR="00911168">
        <w:rPr>
          <w:rFonts w:asciiTheme="minorHAnsi" w:hAnsiTheme="minorHAnsi" w:cstheme="minorHAnsi"/>
          <w:b/>
          <w:bCs/>
        </w:rPr>
        <w:t>A</w:t>
      </w:r>
      <w:r w:rsidRPr="000A2CAE">
        <w:rPr>
          <w:rFonts w:asciiTheme="minorHAnsi" w:hAnsiTheme="minorHAnsi" w:cstheme="minorHAnsi"/>
          <w:b/>
          <w:bCs/>
        </w:rPr>
        <w:t xml:space="preserve"> do SWZ</w:t>
      </w:r>
    </w:p>
    <w:p w14:paraId="6954B4C1" w14:textId="77777777" w:rsidR="000A2CAE" w:rsidRDefault="000A2CAE" w:rsidP="00CE3531">
      <w:pPr>
        <w:suppressAutoHyphens/>
        <w:jc w:val="center"/>
        <w:rPr>
          <w:rFonts w:asciiTheme="minorHAnsi" w:hAnsiTheme="minorHAnsi" w:cstheme="minorHAnsi"/>
          <w:b/>
          <w:bCs/>
        </w:rPr>
      </w:pPr>
    </w:p>
    <w:p w14:paraId="4D08BEAC" w14:textId="2A4D7E53" w:rsidR="00E572B9" w:rsidRPr="00CE3531" w:rsidRDefault="00CE3531" w:rsidP="00CE3531">
      <w:pPr>
        <w:suppressAutoHyphens/>
        <w:jc w:val="center"/>
        <w:rPr>
          <w:rFonts w:asciiTheme="minorHAnsi" w:hAnsiTheme="minorHAnsi" w:cstheme="minorHAnsi"/>
          <w:b/>
          <w:bCs/>
        </w:rPr>
      </w:pPr>
      <w:r w:rsidRPr="00CE3531">
        <w:rPr>
          <w:rFonts w:asciiTheme="minorHAnsi" w:hAnsiTheme="minorHAnsi" w:cstheme="minorHAnsi"/>
          <w:b/>
          <w:bCs/>
        </w:rPr>
        <w:t>SPECYFIKACJA TECHNICZNA DL</w:t>
      </w:r>
      <w:r w:rsidR="00F243D8">
        <w:rPr>
          <w:rFonts w:asciiTheme="minorHAnsi" w:hAnsiTheme="minorHAnsi" w:cstheme="minorHAnsi"/>
          <w:b/>
          <w:bCs/>
        </w:rPr>
        <w:t>A LEKKIE</w:t>
      </w:r>
      <w:r w:rsidRPr="00CE3531">
        <w:rPr>
          <w:rFonts w:asciiTheme="minorHAnsi" w:hAnsiTheme="minorHAnsi" w:cstheme="minorHAnsi"/>
          <w:b/>
          <w:bCs/>
        </w:rPr>
        <w:t>GO  SAMOCHODU RATOWNICZO-GAŚNICZEGO</w:t>
      </w:r>
    </w:p>
    <w:p w14:paraId="57EA605D" w14:textId="557FABA5" w:rsidR="00CE3531" w:rsidRDefault="00CE3531" w:rsidP="00CE3531">
      <w:pPr>
        <w:suppressAutoHyphens/>
        <w:jc w:val="center"/>
        <w:rPr>
          <w:rFonts w:asciiTheme="minorHAnsi" w:hAnsiTheme="minorHAnsi" w:cstheme="minorHAnsi"/>
        </w:rPr>
      </w:pPr>
    </w:p>
    <w:p w14:paraId="1DE8CD4F" w14:textId="2DEC7D0B" w:rsidR="00CE3531" w:rsidRPr="00CE3531" w:rsidRDefault="00CE3531" w:rsidP="00CE3531">
      <w:pPr>
        <w:suppressAutoHyphens/>
        <w:jc w:val="center"/>
        <w:rPr>
          <w:rFonts w:asciiTheme="minorHAnsi" w:hAnsiTheme="minorHAnsi" w:cstheme="minorHAnsi"/>
          <w:b/>
          <w:bCs/>
        </w:rPr>
      </w:pPr>
      <w:r w:rsidRPr="00CE3531">
        <w:rPr>
          <w:rFonts w:asciiTheme="minorHAnsi" w:hAnsiTheme="minorHAnsi" w:cstheme="minorHAnsi"/>
          <w:b/>
          <w:bCs/>
        </w:rPr>
        <w:t>TYP…………………………………………</w:t>
      </w:r>
      <w:r>
        <w:rPr>
          <w:rFonts w:asciiTheme="minorHAnsi" w:hAnsiTheme="minorHAnsi" w:cstheme="minorHAnsi"/>
          <w:b/>
          <w:bCs/>
        </w:rPr>
        <w:t>………..</w:t>
      </w:r>
    </w:p>
    <w:p w14:paraId="0FEFC379" w14:textId="5B997163" w:rsidR="00CE3531" w:rsidRPr="00CE3531" w:rsidRDefault="00CE3531" w:rsidP="00CE3531">
      <w:pPr>
        <w:suppressAutoHyphens/>
        <w:jc w:val="center"/>
        <w:rPr>
          <w:rFonts w:asciiTheme="minorHAnsi" w:hAnsiTheme="minorHAnsi" w:cstheme="minorHAnsi"/>
          <w:b/>
          <w:bCs/>
        </w:rPr>
      </w:pPr>
      <w:r w:rsidRPr="00CE3531">
        <w:rPr>
          <w:rFonts w:asciiTheme="minorHAnsi" w:hAnsiTheme="minorHAnsi" w:cstheme="minorHAnsi"/>
          <w:b/>
          <w:bCs/>
        </w:rPr>
        <w:t>MARKA……………………………………</w:t>
      </w:r>
      <w:r>
        <w:rPr>
          <w:rFonts w:asciiTheme="minorHAnsi" w:hAnsiTheme="minorHAnsi" w:cstheme="minorHAnsi"/>
          <w:b/>
          <w:bCs/>
        </w:rPr>
        <w:t>………..</w:t>
      </w:r>
    </w:p>
    <w:p w14:paraId="4FC38116" w14:textId="12688DEB" w:rsidR="00CE3531" w:rsidRPr="00CE3531" w:rsidRDefault="00CE3531" w:rsidP="00CE3531">
      <w:pPr>
        <w:suppressAutoHyphens/>
        <w:jc w:val="center"/>
        <w:rPr>
          <w:rFonts w:asciiTheme="minorHAnsi" w:hAnsiTheme="minorHAnsi" w:cstheme="minorHAnsi"/>
          <w:b/>
          <w:bCs/>
        </w:rPr>
      </w:pPr>
      <w:r w:rsidRPr="00CE3531">
        <w:rPr>
          <w:rFonts w:asciiTheme="minorHAnsi" w:hAnsiTheme="minorHAnsi" w:cstheme="minorHAnsi"/>
          <w:b/>
          <w:bCs/>
        </w:rPr>
        <w:t>MODEL……………………………………</w:t>
      </w:r>
      <w:r>
        <w:rPr>
          <w:rFonts w:asciiTheme="minorHAnsi" w:hAnsiTheme="minorHAnsi" w:cstheme="minorHAnsi"/>
          <w:b/>
          <w:bCs/>
        </w:rPr>
        <w:t>…………</w:t>
      </w:r>
    </w:p>
    <w:p w14:paraId="01C30D45" w14:textId="25B0CEE5" w:rsidR="00CE3531" w:rsidRPr="00CE3531" w:rsidRDefault="00CE3531" w:rsidP="00CE3531">
      <w:pPr>
        <w:suppressAutoHyphens/>
        <w:jc w:val="center"/>
        <w:rPr>
          <w:rFonts w:asciiTheme="minorHAnsi" w:hAnsiTheme="minorHAnsi" w:cstheme="minorHAnsi"/>
          <w:b/>
          <w:bCs/>
        </w:rPr>
      </w:pPr>
      <w:r w:rsidRPr="00CE3531">
        <w:rPr>
          <w:rFonts w:asciiTheme="minorHAnsi" w:hAnsiTheme="minorHAnsi" w:cstheme="minorHAnsi"/>
          <w:b/>
          <w:bCs/>
        </w:rPr>
        <w:t>ROK PRODUKCJI…………………………………</w:t>
      </w:r>
    </w:p>
    <w:p w14:paraId="13BB9AB5" w14:textId="6989AEE6" w:rsidR="003D08A8" w:rsidRDefault="003D08A8" w:rsidP="003D08A8">
      <w:pPr>
        <w:tabs>
          <w:tab w:val="left" w:pos="2070"/>
          <w:tab w:val="center" w:pos="7160"/>
        </w:tabs>
        <w:suppressAutoHyphens/>
        <w:autoSpaceDN w:val="0"/>
        <w:spacing w:after="120"/>
        <w:jc w:val="center"/>
        <w:textAlignment w:val="baseline"/>
        <w:outlineLvl w:val="3"/>
        <w:rPr>
          <w:rFonts w:asciiTheme="minorHAnsi" w:eastAsia="Arial Unicode MS" w:hAnsiTheme="minorHAnsi" w:cstheme="minorHAnsi"/>
          <w:bCs/>
          <w:kern w:val="3"/>
          <w:sz w:val="18"/>
          <w:szCs w:val="18"/>
        </w:rPr>
      </w:pPr>
    </w:p>
    <w:p w14:paraId="620798A0" w14:textId="6485D115" w:rsidR="00CE3531" w:rsidRDefault="00CE3531" w:rsidP="003D08A8">
      <w:pPr>
        <w:tabs>
          <w:tab w:val="left" w:pos="2070"/>
          <w:tab w:val="center" w:pos="7160"/>
        </w:tabs>
        <w:suppressAutoHyphens/>
        <w:autoSpaceDN w:val="0"/>
        <w:spacing w:after="120"/>
        <w:jc w:val="center"/>
        <w:textAlignment w:val="baseline"/>
        <w:outlineLvl w:val="3"/>
        <w:rPr>
          <w:rFonts w:asciiTheme="minorHAnsi" w:eastAsia="Arial Unicode MS" w:hAnsiTheme="minorHAnsi" w:cstheme="minorHAnsi"/>
          <w:bCs/>
          <w:kern w:val="3"/>
          <w:sz w:val="18"/>
          <w:szCs w:val="18"/>
        </w:rPr>
      </w:pPr>
    </w:p>
    <w:p w14:paraId="7CB2F468" w14:textId="77777777" w:rsidR="00CE3531" w:rsidRDefault="00CE3531" w:rsidP="003D08A8">
      <w:pPr>
        <w:tabs>
          <w:tab w:val="left" w:pos="2070"/>
          <w:tab w:val="center" w:pos="7160"/>
        </w:tabs>
        <w:suppressAutoHyphens/>
        <w:autoSpaceDN w:val="0"/>
        <w:spacing w:after="120"/>
        <w:jc w:val="center"/>
        <w:textAlignment w:val="baseline"/>
        <w:outlineLvl w:val="3"/>
        <w:rPr>
          <w:rFonts w:asciiTheme="minorHAnsi" w:eastAsia="Arial Unicode MS" w:hAnsiTheme="minorHAnsi" w:cstheme="minorHAnsi"/>
          <w:bCs/>
          <w:kern w:val="3"/>
          <w:sz w:val="18"/>
          <w:szCs w:val="18"/>
        </w:rPr>
      </w:pPr>
    </w:p>
    <w:p w14:paraId="6D518F06" w14:textId="6CE8D735" w:rsidR="00CE3531" w:rsidRPr="00CE3531" w:rsidRDefault="00CE3531" w:rsidP="003D08A8">
      <w:pPr>
        <w:tabs>
          <w:tab w:val="left" w:pos="2070"/>
          <w:tab w:val="center" w:pos="7160"/>
        </w:tabs>
        <w:suppressAutoHyphens/>
        <w:autoSpaceDN w:val="0"/>
        <w:spacing w:after="120"/>
        <w:jc w:val="center"/>
        <w:textAlignment w:val="baseline"/>
        <w:outlineLvl w:val="3"/>
        <w:rPr>
          <w:rFonts w:asciiTheme="minorHAnsi" w:eastAsia="Arial Unicode MS" w:hAnsiTheme="minorHAnsi" w:cstheme="minorHAnsi"/>
          <w:bCs/>
          <w:kern w:val="3"/>
          <w:sz w:val="28"/>
          <w:szCs w:val="28"/>
        </w:rPr>
      </w:pPr>
    </w:p>
    <w:p w14:paraId="60C45EAB" w14:textId="78A47E39" w:rsidR="00CE3531" w:rsidRPr="00CE3531" w:rsidRDefault="00CE3531" w:rsidP="003D08A8">
      <w:pPr>
        <w:tabs>
          <w:tab w:val="left" w:pos="2070"/>
          <w:tab w:val="center" w:pos="7160"/>
        </w:tabs>
        <w:suppressAutoHyphens/>
        <w:autoSpaceDN w:val="0"/>
        <w:spacing w:after="120"/>
        <w:jc w:val="center"/>
        <w:textAlignment w:val="baseline"/>
        <w:outlineLvl w:val="3"/>
        <w:rPr>
          <w:rFonts w:asciiTheme="minorHAnsi" w:eastAsia="Arial Unicode MS" w:hAnsiTheme="minorHAnsi" w:cstheme="minorHAnsi"/>
          <w:b/>
          <w:kern w:val="3"/>
          <w:sz w:val="28"/>
          <w:szCs w:val="28"/>
        </w:rPr>
      </w:pPr>
      <w:r w:rsidRPr="00CE3531">
        <w:rPr>
          <w:rFonts w:asciiTheme="minorHAnsi" w:eastAsia="Arial Unicode MS" w:hAnsiTheme="minorHAnsi" w:cstheme="minorHAnsi"/>
          <w:b/>
          <w:kern w:val="3"/>
          <w:sz w:val="28"/>
          <w:szCs w:val="28"/>
        </w:rPr>
        <w:t xml:space="preserve">Minimalne wymagania techniczno-użytkowe dla </w:t>
      </w:r>
      <w:r w:rsidR="00F243D8">
        <w:rPr>
          <w:rFonts w:asciiTheme="minorHAnsi" w:eastAsia="Arial Unicode MS" w:hAnsiTheme="minorHAnsi" w:cstheme="minorHAnsi"/>
          <w:b/>
          <w:kern w:val="3"/>
          <w:sz w:val="28"/>
          <w:szCs w:val="28"/>
        </w:rPr>
        <w:t>lekkiego</w:t>
      </w:r>
      <w:r w:rsidRPr="00CE3531">
        <w:rPr>
          <w:rFonts w:asciiTheme="minorHAnsi" w:eastAsia="Arial Unicode MS" w:hAnsiTheme="minorHAnsi" w:cstheme="minorHAnsi"/>
          <w:b/>
          <w:kern w:val="3"/>
          <w:sz w:val="28"/>
          <w:szCs w:val="28"/>
        </w:rPr>
        <w:t xml:space="preserve"> samochodu ratowniczo-gaśniczego z układem napędowym 4x</w:t>
      </w:r>
      <w:r w:rsidR="00F243D8">
        <w:rPr>
          <w:rFonts w:asciiTheme="minorHAnsi" w:eastAsia="Arial Unicode MS" w:hAnsiTheme="minorHAnsi" w:cstheme="minorHAnsi"/>
          <w:b/>
          <w:kern w:val="3"/>
          <w:sz w:val="28"/>
          <w:szCs w:val="28"/>
        </w:rPr>
        <w:t>2</w:t>
      </w:r>
    </w:p>
    <w:p w14:paraId="3B94FA2D" w14:textId="002059EE" w:rsidR="00CE3531" w:rsidRPr="00CE3531" w:rsidRDefault="00CE3531" w:rsidP="003D08A8">
      <w:pPr>
        <w:tabs>
          <w:tab w:val="left" w:pos="2070"/>
          <w:tab w:val="center" w:pos="7160"/>
        </w:tabs>
        <w:suppressAutoHyphens/>
        <w:autoSpaceDN w:val="0"/>
        <w:spacing w:after="120"/>
        <w:jc w:val="center"/>
        <w:textAlignment w:val="baseline"/>
        <w:outlineLvl w:val="3"/>
        <w:rPr>
          <w:rFonts w:asciiTheme="minorHAnsi" w:eastAsia="Arial Unicode MS" w:hAnsiTheme="minorHAnsi" w:cstheme="minorHAnsi"/>
          <w:b/>
          <w:kern w:val="3"/>
          <w:sz w:val="28"/>
          <w:szCs w:val="28"/>
        </w:rPr>
      </w:pPr>
      <w:r w:rsidRPr="00CE3531">
        <w:rPr>
          <w:rFonts w:asciiTheme="minorHAnsi" w:eastAsia="Arial Unicode MS" w:hAnsiTheme="minorHAnsi" w:cstheme="minorHAnsi"/>
          <w:b/>
          <w:kern w:val="3"/>
          <w:sz w:val="28"/>
          <w:szCs w:val="28"/>
        </w:rPr>
        <w:t xml:space="preserve">dla jednostki OSP </w:t>
      </w:r>
      <w:r w:rsidR="00F243D8">
        <w:rPr>
          <w:rFonts w:asciiTheme="minorHAnsi" w:eastAsia="Arial Unicode MS" w:hAnsiTheme="minorHAnsi" w:cstheme="minorHAnsi"/>
          <w:b/>
          <w:kern w:val="3"/>
          <w:sz w:val="28"/>
          <w:szCs w:val="28"/>
        </w:rPr>
        <w:t>Piotrowice Świdnickie</w:t>
      </w:r>
    </w:p>
    <w:p w14:paraId="3B7BF843" w14:textId="77777777" w:rsidR="00CE3531" w:rsidRDefault="00CE3531" w:rsidP="00CE3531">
      <w:pPr>
        <w:tabs>
          <w:tab w:val="left" w:pos="2070"/>
          <w:tab w:val="center" w:pos="7160"/>
        </w:tabs>
        <w:suppressAutoHyphens/>
        <w:autoSpaceDN w:val="0"/>
        <w:spacing w:after="120"/>
        <w:textAlignment w:val="baseline"/>
        <w:outlineLvl w:val="3"/>
        <w:rPr>
          <w:rFonts w:asciiTheme="minorHAnsi" w:eastAsia="Arial Unicode MS" w:hAnsiTheme="minorHAnsi" w:cstheme="minorHAnsi"/>
          <w:bCs/>
          <w:kern w:val="3"/>
          <w:sz w:val="18"/>
          <w:szCs w:val="18"/>
        </w:rPr>
      </w:pPr>
    </w:p>
    <w:p w14:paraId="1F2AC9E1" w14:textId="77777777" w:rsidR="003D08A8" w:rsidRPr="003D08A8" w:rsidRDefault="003D08A8" w:rsidP="003D08A8">
      <w:pPr>
        <w:rPr>
          <w:rFonts w:asciiTheme="minorHAnsi" w:eastAsia="Arial Unicode MS" w:hAnsiTheme="minorHAnsi" w:cstheme="minorHAnsi"/>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
        <w:gridCol w:w="11631"/>
        <w:gridCol w:w="2992"/>
      </w:tblGrid>
      <w:tr w:rsidR="003D08A8" w:rsidRPr="0049073D" w14:paraId="258C5B1C" w14:textId="77777777" w:rsidTr="0049073D">
        <w:trPr>
          <w:trHeight w:val="567"/>
        </w:trPr>
        <w:tc>
          <w:tcPr>
            <w:tcW w:w="357" w:type="pct"/>
            <w:shd w:val="clear" w:color="auto" w:fill="D9D9D9" w:themeFill="background1" w:themeFillShade="D9"/>
            <w:vAlign w:val="center"/>
          </w:tcPr>
          <w:p w14:paraId="478F8917" w14:textId="77777777" w:rsidR="003D08A8" w:rsidRPr="0049073D" w:rsidRDefault="003D08A8" w:rsidP="0049073D">
            <w:pPr>
              <w:pStyle w:val="Bezodstpw"/>
              <w:spacing w:before="120" w:after="120"/>
              <w:jc w:val="center"/>
              <w:rPr>
                <w:rFonts w:asciiTheme="minorHAnsi" w:hAnsiTheme="minorHAnsi" w:cstheme="minorHAnsi"/>
                <w:b/>
                <w:sz w:val="24"/>
                <w:szCs w:val="24"/>
              </w:rPr>
            </w:pPr>
            <w:r w:rsidRPr="0049073D">
              <w:rPr>
                <w:rFonts w:asciiTheme="minorHAnsi" w:hAnsiTheme="minorHAnsi" w:cstheme="minorHAnsi"/>
                <w:b/>
                <w:sz w:val="24"/>
                <w:szCs w:val="24"/>
              </w:rPr>
              <w:t>L.P.</w:t>
            </w:r>
          </w:p>
        </w:tc>
        <w:tc>
          <w:tcPr>
            <w:tcW w:w="3693" w:type="pct"/>
            <w:shd w:val="clear" w:color="auto" w:fill="D9D9D9" w:themeFill="background1" w:themeFillShade="D9"/>
            <w:vAlign w:val="center"/>
          </w:tcPr>
          <w:p w14:paraId="688B14B7" w14:textId="77777777" w:rsidR="003D08A8" w:rsidRPr="0049073D" w:rsidRDefault="003D08A8" w:rsidP="0049073D">
            <w:pPr>
              <w:pStyle w:val="Bezodstpw"/>
              <w:spacing w:before="120" w:after="120"/>
              <w:jc w:val="center"/>
              <w:rPr>
                <w:rFonts w:asciiTheme="minorHAnsi" w:hAnsiTheme="minorHAnsi" w:cstheme="minorHAnsi"/>
                <w:b/>
                <w:sz w:val="24"/>
                <w:szCs w:val="24"/>
              </w:rPr>
            </w:pPr>
            <w:r w:rsidRPr="0049073D">
              <w:rPr>
                <w:rFonts w:asciiTheme="minorHAnsi" w:hAnsiTheme="minorHAnsi" w:cstheme="minorHAnsi"/>
                <w:b/>
                <w:sz w:val="24"/>
                <w:szCs w:val="24"/>
              </w:rPr>
              <w:t>PODSTAWOWE WYMAGANIA, JAKIE POWINIEN SPEŁNIAĆ OFEROWANY POJAZD</w:t>
            </w:r>
          </w:p>
        </w:tc>
        <w:tc>
          <w:tcPr>
            <w:tcW w:w="950" w:type="pct"/>
            <w:shd w:val="clear" w:color="auto" w:fill="D9D9D9" w:themeFill="background1" w:themeFillShade="D9"/>
          </w:tcPr>
          <w:p w14:paraId="3AA696C2" w14:textId="1731AFE0" w:rsidR="00E572B9" w:rsidRPr="0049073D" w:rsidRDefault="003D08A8" w:rsidP="0049073D">
            <w:pPr>
              <w:pStyle w:val="Bezodstpw"/>
              <w:spacing w:before="120" w:after="120"/>
              <w:jc w:val="center"/>
              <w:rPr>
                <w:rFonts w:asciiTheme="minorHAnsi" w:hAnsiTheme="minorHAnsi" w:cstheme="minorHAnsi"/>
                <w:b/>
                <w:sz w:val="24"/>
                <w:szCs w:val="24"/>
              </w:rPr>
            </w:pPr>
            <w:r w:rsidRPr="0049073D">
              <w:rPr>
                <w:rFonts w:asciiTheme="minorHAnsi" w:hAnsiTheme="minorHAnsi" w:cstheme="minorHAnsi"/>
                <w:b/>
                <w:sz w:val="24"/>
                <w:szCs w:val="24"/>
              </w:rPr>
              <w:t>Wypełnia Wykonawca</w:t>
            </w:r>
            <w:r w:rsidR="00CE3531">
              <w:rPr>
                <w:rFonts w:asciiTheme="minorHAnsi" w:hAnsiTheme="minorHAnsi" w:cstheme="minorHAnsi"/>
                <w:b/>
                <w:sz w:val="24"/>
                <w:szCs w:val="24"/>
              </w:rPr>
              <w:t>/</w:t>
            </w:r>
            <w:r w:rsidRPr="0049073D">
              <w:rPr>
                <w:rFonts w:asciiTheme="minorHAnsi" w:hAnsiTheme="minorHAnsi" w:cstheme="minorHAnsi"/>
                <w:b/>
                <w:sz w:val="24"/>
                <w:szCs w:val="24"/>
              </w:rPr>
              <w:t xml:space="preserve"> </w:t>
            </w:r>
          </w:p>
          <w:p w14:paraId="23F267FF" w14:textId="49BA9D4F" w:rsidR="003D08A8" w:rsidRPr="0049073D" w:rsidRDefault="00CE3531" w:rsidP="0049073D">
            <w:pPr>
              <w:pStyle w:val="Bezodstpw"/>
              <w:spacing w:before="120" w:after="120"/>
              <w:jc w:val="center"/>
              <w:rPr>
                <w:rFonts w:asciiTheme="minorHAnsi" w:hAnsiTheme="minorHAnsi" w:cstheme="minorHAnsi"/>
                <w:b/>
                <w:sz w:val="24"/>
                <w:szCs w:val="24"/>
              </w:rPr>
            </w:pPr>
            <w:r>
              <w:rPr>
                <w:rFonts w:asciiTheme="minorHAnsi" w:hAnsiTheme="minorHAnsi" w:cstheme="minorHAnsi"/>
                <w:b/>
                <w:sz w:val="24"/>
                <w:szCs w:val="24"/>
              </w:rPr>
              <w:t>Propozycje Wykonawcy</w:t>
            </w:r>
          </w:p>
        </w:tc>
      </w:tr>
      <w:tr w:rsidR="003D08A8" w:rsidRPr="0049073D" w14:paraId="3A87C3E5" w14:textId="77777777" w:rsidTr="0049073D">
        <w:tc>
          <w:tcPr>
            <w:tcW w:w="357" w:type="pct"/>
            <w:shd w:val="clear" w:color="auto" w:fill="D9D9D9" w:themeFill="background1" w:themeFillShade="D9"/>
            <w:vAlign w:val="center"/>
          </w:tcPr>
          <w:p w14:paraId="149000DD" w14:textId="77777777" w:rsidR="003D08A8" w:rsidRPr="0049073D" w:rsidRDefault="003D08A8" w:rsidP="0049073D">
            <w:pPr>
              <w:tabs>
                <w:tab w:val="left" w:pos="48"/>
                <w:tab w:val="left" w:pos="921"/>
                <w:tab w:val="left" w:pos="6513"/>
                <w:tab w:val="left" w:pos="10395"/>
                <w:tab w:val="left" w:pos="14730"/>
              </w:tabs>
              <w:spacing w:before="120" w:after="120"/>
              <w:jc w:val="center"/>
              <w:rPr>
                <w:rFonts w:asciiTheme="minorHAnsi" w:hAnsiTheme="minorHAnsi" w:cstheme="minorHAnsi"/>
                <w:b/>
              </w:rPr>
            </w:pPr>
            <w:r w:rsidRPr="0049073D">
              <w:rPr>
                <w:rFonts w:asciiTheme="minorHAnsi" w:hAnsiTheme="minorHAnsi" w:cstheme="minorHAnsi"/>
                <w:b/>
              </w:rPr>
              <w:t>1</w:t>
            </w:r>
          </w:p>
        </w:tc>
        <w:tc>
          <w:tcPr>
            <w:tcW w:w="3693" w:type="pct"/>
            <w:shd w:val="clear" w:color="auto" w:fill="D9D9D9" w:themeFill="background1" w:themeFillShade="D9"/>
            <w:vAlign w:val="center"/>
          </w:tcPr>
          <w:p w14:paraId="737DE0E5" w14:textId="77777777" w:rsidR="003D08A8" w:rsidRPr="0049073D" w:rsidRDefault="003D08A8" w:rsidP="0049073D">
            <w:pPr>
              <w:tabs>
                <w:tab w:val="left" w:pos="48"/>
                <w:tab w:val="left" w:pos="921"/>
                <w:tab w:val="left" w:pos="6513"/>
                <w:tab w:val="left" w:pos="10395"/>
                <w:tab w:val="left" w:pos="14730"/>
              </w:tabs>
              <w:spacing w:before="120" w:after="120"/>
              <w:jc w:val="center"/>
              <w:rPr>
                <w:rFonts w:asciiTheme="minorHAnsi" w:hAnsiTheme="minorHAnsi" w:cstheme="minorHAnsi"/>
              </w:rPr>
            </w:pPr>
            <w:r w:rsidRPr="0049073D">
              <w:rPr>
                <w:rFonts w:asciiTheme="minorHAnsi" w:hAnsiTheme="minorHAnsi" w:cstheme="minorHAnsi"/>
                <w:b/>
              </w:rPr>
              <w:t>Podstawowe wymagania, jakie powinien spełniać oferowany samochód</w:t>
            </w:r>
          </w:p>
        </w:tc>
        <w:tc>
          <w:tcPr>
            <w:tcW w:w="950" w:type="pct"/>
            <w:shd w:val="clear" w:color="auto" w:fill="D9D9D9" w:themeFill="background1" w:themeFillShade="D9"/>
          </w:tcPr>
          <w:p w14:paraId="3F299D63" w14:textId="77777777" w:rsidR="003D08A8" w:rsidRPr="0049073D" w:rsidRDefault="003D08A8" w:rsidP="0049073D">
            <w:pPr>
              <w:tabs>
                <w:tab w:val="left" w:pos="48"/>
                <w:tab w:val="left" w:pos="921"/>
                <w:tab w:val="left" w:pos="6513"/>
                <w:tab w:val="left" w:pos="10395"/>
                <w:tab w:val="left" w:pos="14730"/>
              </w:tabs>
              <w:spacing w:before="120" w:after="120"/>
              <w:jc w:val="center"/>
              <w:rPr>
                <w:rFonts w:asciiTheme="minorHAnsi" w:hAnsiTheme="minorHAnsi" w:cstheme="minorHAnsi"/>
                <w:bCs/>
              </w:rPr>
            </w:pPr>
          </w:p>
        </w:tc>
      </w:tr>
      <w:tr w:rsidR="003D08A8" w:rsidRPr="00110AF1" w14:paraId="59841DBA" w14:textId="77777777" w:rsidTr="003D61DF">
        <w:tc>
          <w:tcPr>
            <w:tcW w:w="357" w:type="pct"/>
            <w:shd w:val="clear" w:color="auto" w:fill="auto"/>
            <w:vAlign w:val="center"/>
          </w:tcPr>
          <w:p w14:paraId="0572F55F"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1.1.</w:t>
            </w:r>
          </w:p>
        </w:tc>
        <w:tc>
          <w:tcPr>
            <w:tcW w:w="3693" w:type="pct"/>
            <w:shd w:val="clear" w:color="auto" w:fill="auto"/>
          </w:tcPr>
          <w:p w14:paraId="263BF470" w14:textId="77777777" w:rsidR="003D08A8" w:rsidRPr="0049073D" w:rsidRDefault="003D08A8" w:rsidP="003D61DF">
            <w:pPr>
              <w:jc w:val="both"/>
              <w:rPr>
                <w:rFonts w:asciiTheme="minorHAnsi" w:hAnsiTheme="minorHAnsi" w:cstheme="minorHAnsi"/>
                <w:b/>
                <w:bCs/>
                <w:iCs/>
              </w:rPr>
            </w:pPr>
            <w:r w:rsidRPr="0049073D">
              <w:rPr>
                <w:rFonts w:asciiTheme="minorHAnsi" w:hAnsiTheme="minorHAnsi" w:cstheme="minorHAnsi"/>
                <w:b/>
                <w:bCs/>
                <w:iCs/>
                <w:sz w:val="22"/>
                <w:szCs w:val="22"/>
              </w:rPr>
              <w:t xml:space="preserve">Pojazd zabudowany i wyposażony spełnia wymagania: </w:t>
            </w:r>
          </w:p>
          <w:p w14:paraId="6AD36162" w14:textId="6D184078" w:rsidR="003D08A8" w:rsidRPr="0049073D" w:rsidRDefault="00452633" w:rsidP="00452633">
            <w:pPr>
              <w:pStyle w:val="Akapitzlist"/>
              <w:jc w:val="both"/>
              <w:rPr>
                <w:rFonts w:asciiTheme="minorHAnsi" w:hAnsiTheme="minorHAnsi" w:cstheme="minorHAnsi"/>
                <w:i/>
                <w:sz w:val="22"/>
                <w:szCs w:val="22"/>
              </w:rPr>
            </w:pPr>
            <w:r>
              <w:rPr>
                <w:rFonts w:asciiTheme="minorHAnsi" w:hAnsiTheme="minorHAnsi" w:cstheme="minorHAnsi"/>
                <w:iCs/>
                <w:sz w:val="22"/>
                <w:szCs w:val="22"/>
              </w:rPr>
              <w:t>Podwozie z kabiną</w:t>
            </w:r>
          </w:p>
        </w:tc>
        <w:tc>
          <w:tcPr>
            <w:tcW w:w="950" w:type="pct"/>
          </w:tcPr>
          <w:p w14:paraId="4A4BD055"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3866FEA3" w14:textId="77777777" w:rsidTr="003D61DF">
        <w:tc>
          <w:tcPr>
            <w:tcW w:w="357" w:type="pct"/>
            <w:shd w:val="clear" w:color="auto" w:fill="auto"/>
            <w:vAlign w:val="center"/>
          </w:tcPr>
          <w:p w14:paraId="3C754209"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1.2.</w:t>
            </w:r>
          </w:p>
        </w:tc>
        <w:tc>
          <w:tcPr>
            <w:tcW w:w="3693" w:type="pct"/>
            <w:shd w:val="clear" w:color="auto" w:fill="auto"/>
          </w:tcPr>
          <w:p w14:paraId="79732876"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sz w:val="22"/>
                <w:szCs w:val="22"/>
              </w:rPr>
              <w:t>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tc>
        <w:tc>
          <w:tcPr>
            <w:tcW w:w="950" w:type="pct"/>
          </w:tcPr>
          <w:p w14:paraId="51E424DC"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29C61B92" w14:textId="77777777" w:rsidTr="003D61DF">
        <w:tc>
          <w:tcPr>
            <w:tcW w:w="357" w:type="pct"/>
            <w:shd w:val="clear" w:color="auto" w:fill="auto"/>
            <w:vAlign w:val="center"/>
          </w:tcPr>
          <w:p w14:paraId="62439093"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1.3.</w:t>
            </w:r>
          </w:p>
        </w:tc>
        <w:tc>
          <w:tcPr>
            <w:tcW w:w="3693" w:type="pct"/>
            <w:shd w:val="clear" w:color="auto" w:fill="auto"/>
            <w:vAlign w:val="center"/>
          </w:tcPr>
          <w:p w14:paraId="550E3DAE" w14:textId="77777777" w:rsidR="003D08A8" w:rsidRPr="0049073D" w:rsidRDefault="003D08A8" w:rsidP="003D61DF">
            <w:pPr>
              <w:jc w:val="both"/>
              <w:rPr>
                <w:rFonts w:asciiTheme="minorHAnsi" w:hAnsiTheme="minorHAnsi" w:cstheme="minorHAnsi"/>
              </w:rPr>
            </w:pPr>
            <w:r w:rsidRPr="0049073D">
              <w:rPr>
                <w:rFonts w:asciiTheme="minorHAnsi" w:hAnsiTheme="minorHAnsi" w:cstheme="minorHAnsi"/>
                <w:sz w:val="22"/>
                <w:szCs w:val="22"/>
              </w:rPr>
              <w:t>Pojazd oraz podwozie fabrycznie nowe.</w:t>
            </w:r>
          </w:p>
          <w:p w14:paraId="1E6113BB" w14:textId="5054C054" w:rsidR="003D08A8" w:rsidRPr="0049073D" w:rsidRDefault="003D08A8" w:rsidP="003D61DF">
            <w:pPr>
              <w:jc w:val="both"/>
              <w:rPr>
                <w:rFonts w:asciiTheme="minorHAnsi" w:hAnsiTheme="minorHAnsi" w:cstheme="minorHAnsi"/>
              </w:rPr>
            </w:pPr>
            <w:r w:rsidRPr="0049073D">
              <w:rPr>
                <w:rFonts w:asciiTheme="minorHAnsi" w:hAnsiTheme="minorHAnsi" w:cstheme="minorHAnsi"/>
                <w:sz w:val="22"/>
                <w:szCs w:val="22"/>
              </w:rPr>
              <w:t>Rok produkcji podwozia min. 202</w:t>
            </w:r>
            <w:r w:rsidR="00CE3531">
              <w:rPr>
                <w:rFonts w:asciiTheme="minorHAnsi" w:hAnsiTheme="minorHAnsi" w:cstheme="minorHAnsi"/>
                <w:sz w:val="22"/>
                <w:szCs w:val="22"/>
              </w:rPr>
              <w:t>3</w:t>
            </w:r>
            <w:r w:rsidRPr="0049073D">
              <w:rPr>
                <w:rFonts w:asciiTheme="minorHAnsi" w:hAnsiTheme="minorHAnsi" w:cstheme="minorHAnsi"/>
                <w:sz w:val="22"/>
                <w:szCs w:val="22"/>
              </w:rPr>
              <w:t>.</w:t>
            </w:r>
          </w:p>
        </w:tc>
        <w:tc>
          <w:tcPr>
            <w:tcW w:w="950" w:type="pct"/>
          </w:tcPr>
          <w:p w14:paraId="0D3EA668"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p w14:paraId="3782A379"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sz w:val="22"/>
                <w:szCs w:val="22"/>
              </w:rPr>
              <w:t>Rok produkcji: ………</w:t>
            </w:r>
          </w:p>
        </w:tc>
      </w:tr>
      <w:tr w:rsidR="003D08A8" w:rsidRPr="00110AF1" w14:paraId="524F0EDB" w14:textId="77777777" w:rsidTr="003D61DF">
        <w:tc>
          <w:tcPr>
            <w:tcW w:w="357" w:type="pct"/>
            <w:shd w:val="clear" w:color="auto" w:fill="auto"/>
            <w:vAlign w:val="center"/>
          </w:tcPr>
          <w:p w14:paraId="301C75E0"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1.4.</w:t>
            </w:r>
          </w:p>
        </w:tc>
        <w:tc>
          <w:tcPr>
            <w:tcW w:w="3693" w:type="pct"/>
            <w:shd w:val="clear" w:color="auto" w:fill="auto"/>
            <w:vAlign w:val="center"/>
          </w:tcPr>
          <w:p w14:paraId="4EE2D0F1" w14:textId="4BBB8D34" w:rsidR="003D08A8" w:rsidRPr="00A713F1" w:rsidRDefault="00F243D8" w:rsidP="003D61DF">
            <w:pPr>
              <w:jc w:val="both"/>
              <w:rPr>
                <w:rFonts w:asciiTheme="minorHAnsi" w:hAnsiTheme="minorHAnsi" w:cstheme="minorHAnsi"/>
                <w:iCs/>
              </w:rPr>
            </w:pPr>
            <w:r w:rsidRPr="00A713F1">
              <w:rPr>
                <w:rFonts w:asciiTheme="minorHAnsi" w:hAnsiTheme="minorHAnsi" w:cstheme="minorHAnsi"/>
                <w:iCs/>
              </w:rPr>
              <w:t>Ważne świadectwo dopuszczenia CNBOP wydane w oparciu o rozporządzenie Ministra Spraw Wewnętrznych</w:t>
            </w:r>
            <w:r w:rsidR="00A713F1" w:rsidRPr="00A713F1">
              <w:rPr>
                <w:rFonts w:asciiTheme="minorHAnsi" w:hAnsiTheme="minorHAnsi" w:cstheme="minorHAnsi"/>
                <w:iCs/>
              </w:rPr>
              <w:t xml:space="preserve"> i Administracji z dnia 20 czerwca 2007 r. w sprawie wykazu wyrobów służących do zapewnienia bezpieczeństwa publicznego lub ochronie zdrowia i życia lub mienia, a także wydania dopuszczenia tych wyrobów do użytkowania( Dz, </w:t>
            </w:r>
            <w:r w:rsidR="00A713F1" w:rsidRPr="00A713F1">
              <w:rPr>
                <w:rFonts w:asciiTheme="minorHAnsi" w:hAnsiTheme="minorHAnsi" w:cstheme="minorHAnsi"/>
                <w:iCs/>
              </w:rPr>
              <w:lastRenderedPageBreak/>
              <w:t>U. z dnia 2007r. Nr 143, poz. 1002 z póżn. zm.)- dokument „świadectwo homologacji typu” potwierdzający parametry oferowanego pojaz</w:t>
            </w:r>
            <w:r w:rsidR="00A713F1">
              <w:rPr>
                <w:rFonts w:asciiTheme="minorHAnsi" w:hAnsiTheme="minorHAnsi" w:cstheme="minorHAnsi"/>
                <w:iCs/>
              </w:rPr>
              <w:t>d</w:t>
            </w:r>
            <w:r w:rsidR="00A713F1" w:rsidRPr="00A713F1">
              <w:rPr>
                <w:rFonts w:asciiTheme="minorHAnsi" w:hAnsiTheme="minorHAnsi" w:cstheme="minorHAnsi"/>
                <w:iCs/>
              </w:rPr>
              <w:t>u.</w:t>
            </w:r>
          </w:p>
        </w:tc>
        <w:tc>
          <w:tcPr>
            <w:tcW w:w="950" w:type="pct"/>
          </w:tcPr>
          <w:p w14:paraId="6E767AB9"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iCs/>
                <w:sz w:val="22"/>
                <w:szCs w:val="22"/>
              </w:rPr>
              <w:lastRenderedPageBreak/>
              <w:t>spełnia / nie spełnia *</w:t>
            </w:r>
          </w:p>
        </w:tc>
      </w:tr>
      <w:tr w:rsidR="003D08A8" w:rsidRPr="00110AF1" w14:paraId="4E46E199" w14:textId="77777777" w:rsidTr="003D61DF">
        <w:tc>
          <w:tcPr>
            <w:tcW w:w="357" w:type="pct"/>
            <w:shd w:val="clear" w:color="auto" w:fill="auto"/>
            <w:vAlign w:val="center"/>
          </w:tcPr>
          <w:p w14:paraId="3DF9C6F1"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1.5.</w:t>
            </w:r>
          </w:p>
        </w:tc>
        <w:tc>
          <w:tcPr>
            <w:tcW w:w="3693" w:type="pct"/>
            <w:shd w:val="clear" w:color="auto" w:fill="auto"/>
            <w:vAlign w:val="center"/>
          </w:tcPr>
          <w:p w14:paraId="3251EE28" w14:textId="77777777" w:rsidR="003D08A8" w:rsidRPr="0049073D" w:rsidRDefault="003D08A8" w:rsidP="003D61DF">
            <w:pPr>
              <w:jc w:val="both"/>
              <w:rPr>
                <w:rFonts w:asciiTheme="minorHAnsi" w:hAnsiTheme="minorHAnsi" w:cstheme="minorHAnsi"/>
              </w:rPr>
            </w:pPr>
            <w:r w:rsidRPr="0049073D">
              <w:rPr>
                <w:rFonts w:asciiTheme="minorHAnsi" w:hAnsiTheme="minorHAnsi" w:cstheme="minorHAnsi"/>
                <w:sz w:val="22"/>
                <w:szCs w:val="22"/>
              </w:rPr>
              <w:t>Zmiany adaptacyjne pojazdu, dotyczące montażu wyposażenia, nie mogą powodować utraty ani ograniczać uprawnień wynikających z fabrycznej gwarancji mechanicznej.</w:t>
            </w:r>
          </w:p>
        </w:tc>
        <w:tc>
          <w:tcPr>
            <w:tcW w:w="950" w:type="pct"/>
          </w:tcPr>
          <w:p w14:paraId="0C2A4FDF"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49073D" w14:paraId="3DA38128" w14:textId="77777777" w:rsidTr="0049073D">
        <w:trPr>
          <w:trHeight w:val="397"/>
        </w:trPr>
        <w:tc>
          <w:tcPr>
            <w:tcW w:w="357" w:type="pct"/>
            <w:shd w:val="clear" w:color="auto" w:fill="D9D9D9" w:themeFill="background1" w:themeFillShade="D9"/>
            <w:vAlign w:val="center"/>
          </w:tcPr>
          <w:p w14:paraId="10497E48" w14:textId="77777777" w:rsidR="003D08A8" w:rsidRPr="0049073D" w:rsidRDefault="003D08A8" w:rsidP="0049073D">
            <w:pPr>
              <w:tabs>
                <w:tab w:val="left" w:pos="48"/>
                <w:tab w:val="left" w:pos="921"/>
                <w:tab w:val="left" w:pos="6513"/>
                <w:tab w:val="left" w:pos="10395"/>
                <w:tab w:val="left" w:pos="14730"/>
              </w:tabs>
              <w:spacing w:before="120" w:after="120"/>
              <w:jc w:val="center"/>
              <w:rPr>
                <w:rFonts w:asciiTheme="minorHAnsi" w:hAnsiTheme="minorHAnsi" w:cstheme="minorHAnsi"/>
                <w:b/>
              </w:rPr>
            </w:pPr>
            <w:r w:rsidRPr="0049073D">
              <w:rPr>
                <w:rFonts w:asciiTheme="minorHAnsi" w:hAnsiTheme="minorHAnsi" w:cstheme="minorHAnsi"/>
                <w:b/>
              </w:rPr>
              <w:t>2</w:t>
            </w:r>
          </w:p>
        </w:tc>
        <w:tc>
          <w:tcPr>
            <w:tcW w:w="3693" w:type="pct"/>
            <w:shd w:val="clear" w:color="auto" w:fill="D9D9D9" w:themeFill="background1" w:themeFillShade="D9"/>
            <w:vAlign w:val="center"/>
          </w:tcPr>
          <w:p w14:paraId="6E7E3F82" w14:textId="77777777" w:rsidR="003D08A8" w:rsidRPr="0049073D" w:rsidRDefault="003D08A8" w:rsidP="0049073D">
            <w:pPr>
              <w:tabs>
                <w:tab w:val="left" w:pos="48"/>
                <w:tab w:val="left" w:pos="921"/>
                <w:tab w:val="left" w:pos="6513"/>
                <w:tab w:val="left" w:pos="10395"/>
                <w:tab w:val="left" w:pos="14730"/>
              </w:tabs>
              <w:spacing w:before="120" w:after="120"/>
              <w:jc w:val="center"/>
              <w:rPr>
                <w:rFonts w:asciiTheme="minorHAnsi" w:hAnsiTheme="minorHAnsi" w:cstheme="minorHAnsi"/>
                <w:b/>
              </w:rPr>
            </w:pPr>
            <w:r w:rsidRPr="0049073D">
              <w:rPr>
                <w:rFonts w:asciiTheme="minorHAnsi" w:hAnsiTheme="minorHAnsi" w:cstheme="minorHAnsi"/>
                <w:b/>
              </w:rPr>
              <w:t>Podwozie z kabiną</w:t>
            </w:r>
          </w:p>
        </w:tc>
        <w:tc>
          <w:tcPr>
            <w:tcW w:w="950" w:type="pct"/>
            <w:shd w:val="clear" w:color="auto" w:fill="D9D9D9" w:themeFill="background1" w:themeFillShade="D9"/>
          </w:tcPr>
          <w:p w14:paraId="7C5756A2" w14:textId="77777777" w:rsidR="003D08A8" w:rsidRPr="0049073D" w:rsidRDefault="003D08A8" w:rsidP="0049073D">
            <w:pPr>
              <w:tabs>
                <w:tab w:val="left" w:pos="48"/>
                <w:tab w:val="left" w:pos="921"/>
                <w:tab w:val="left" w:pos="6513"/>
                <w:tab w:val="left" w:pos="10395"/>
                <w:tab w:val="left" w:pos="14730"/>
              </w:tabs>
              <w:spacing w:before="120" w:after="120"/>
              <w:jc w:val="center"/>
              <w:rPr>
                <w:rFonts w:asciiTheme="minorHAnsi" w:hAnsiTheme="minorHAnsi" w:cstheme="minorHAnsi"/>
                <w:bCs/>
              </w:rPr>
            </w:pPr>
            <w:r w:rsidRPr="0049073D">
              <w:rPr>
                <w:rFonts w:asciiTheme="minorHAnsi" w:hAnsiTheme="minorHAnsi" w:cstheme="minorHAnsi"/>
                <w:bCs/>
              </w:rPr>
              <w:t>podać model/typ, nazwę producenta proponowanego podwozia: ………………….</w:t>
            </w:r>
          </w:p>
        </w:tc>
      </w:tr>
      <w:tr w:rsidR="003D08A8" w:rsidRPr="00110AF1" w14:paraId="52D3AB33" w14:textId="77777777" w:rsidTr="003D61DF">
        <w:tc>
          <w:tcPr>
            <w:tcW w:w="357" w:type="pct"/>
            <w:shd w:val="clear" w:color="auto" w:fill="auto"/>
            <w:vAlign w:val="center"/>
          </w:tcPr>
          <w:p w14:paraId="449EC28F"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2.1.</w:t>
            </w:r>
          </w:p>
        </w:tc>
        <w:tc>
          <w:tcPr>
            <w:tcW w:w="3693" w:type="pct"/>
            <w:shd w:val="clear" w:color="auto" w:fill="auto"/>
            <w:vAlign w:val="center"/>
          </w:tcPr>
          <w:p w14:paraId="199AB86D" w14:textId="19310773" w:rsidR="003D08A8" w:rsidRPr="0049073D" w:rsidRDefault="003D08A8" w:rsidP="003D61DF">
            <w:p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b/>
                <w:sz w:val="22"/>
                <w:szCs w:val="22"/>
              </w:rPr>
              <w:t xml:space="preserve">Masa </w:t>
            </w:r>
            <w:r w:rsidR="00A713F1">
              <w:rPr>
                <w:rFonts w:asciiTheme="minorHAnsi" w:hAnsiTheme="minorHAnsi" w:cstheme="minorHAnsi"/>
                <w:b/>
                <w:sz w:val="22"/>
                <w:szCs w:val="22"/>
              </w:rPr>
              <w:t>dopuszczalna</w:t>
            </w:r>
            <w:r w:rsidRPr="0049073D">
              <w:rPr>
                <w:rFonts w:asciiTheme="minorHAnsi" w:hAnsiTheme="minorHAnsi" w:cstheme="minorHAnsi"/>
                <w:b/>
                <w:sz w:val="22"/>
                <w:szCs w:val="22"/>
              </w:rPr>
              <w:t xml:space="preserve"> pojazdu </w:t>
            </w:r>
            <w:r w:rsidRPr="0049073D">
              <w:rPr>
                <w:rFonts w:asciiTheme="minorHAnsi" w:hAnsiTheme="minorHAnsi" w:cstheme="minorHAnsi"/>
                <w:bCs/>
                <w:sz w:val="22"/>
                <w:szCs w:val="22"/>
              </w:rPr>
              <w:t>gotowego do akcji</w:t>
            </w:r>
            <w:r w:rsidRPr="0049073D">
              <w:rPr>
                <w:rFonts w:asciiTheme="minorHAnsi" w:hAnsiTheme="minorHAnsi" w:cstheme="minorHAnsi"/>
                <w:sz w:val="22"/>
                <w:szCs w:val="22"/>
              </w:rPr>
              <w:t xml:space="preserve"> ratowniczo – gaśniczej nie może przekroczyć </w:t>
            </w:r>
            <w:r w:rsidR="00A713F1">
              <w:rPr>
                <w:rFonts w:asciiTheme="minorHAnsi" w:hAnsiTheme="minorHAnsi" w:cstheme="minorHAnsi"/>
                <w:sz w:val="22"/>
                <w:szCs w:val="22"/>
              </w:rPr>
              <w:t>7</w:t>
            </w:r>
            <w:r w:rsidRPr="0049073D">
              <w:rPr>
                <w:rFonts w:asciiTheme="minorHAnsi" w:hAnsiTheme="minorHAnsi" w:cstheme="minorHAnsi"/>
                <w:sz w:val="22"/>
                <w:szCs w:val="22"/>
              </w:rPr>
              <w:t> 000 kg.</w:t>
            </w:r>
            <w:r w:rsidR="00B31BB8">
              <w:rPr>
                <w:rFonts w:asciiTheme="minorHAnsi" w:hAnsiTheme="minorHAnsi" w:cstheme="minorHAnsi"/>
                <w:sz w:val="22"/>
                <w:szCs w:val="22"/>
              </w:rPr>
              <w:t xml:space="preserve"> </w:t>
            </w:r>
          </w:p>
        </w:tc>
        <w:tc>
          <w:tcPr>
            <w:tcW w:w="950" w:type="pct"/>
          </w:tcPr>
          <w:p w14:paraId="5FA1E438"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p w14:paraId="60BD2224"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Cs/>
              </w:rPr>
            </w:pPr>
            <w:r w:rsidRPr="0049073D">
              <w:rPr>
                <w:rFonts w:asciiTheme="minorHAnsi" w:hAnsiTheme="minorHAnsi" w:cstheme="minorHAnsi"/>
                <w:bCs/>
                <w:sz w:val="22"/>
                <w:szCs w:val="22"/>
              </w:rPr>
              <w:t>Masa: ……………</w:t>
            </w:r>
          </w:p>
        </w:tc>
      </w:tr>
      <w:tr w:rsidR="003D08A8" w:rsidRPr="00110AF1" w14:paraId="1D7343A2" w14:textId="77777777" w:rsidTr="003D61DF">
        <w:tc>
          <w:tcPr>
            <w:tcW w:w="357" w:type="pct"/>
            <w:shd w:val="clear" w:color="auto" w:fill="auto"/>
            <w:vAlign w:val="center"/>
          </w:tcPr>
          <w:p w14:paraId="1D5BA17D"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2.2.</w:t>
            </w:r>
          </w:p>
        </w:tc>
        <w:tc>
          <w:tcPr>
            <w:tcW w:w="3693" w:type="pct"/>
            <w:shd w:val="clear" w:color="auto" w:fill="auto"/>
          </w:tcPr>
          <w:p w14:paraId="5F4F09B5" w14:textId="77777777" w:rsidR="003D08A8" w:rsidRPr="0049073D" w:rsidRDefault="003D08A8" w:rsidP="003D61DF">
            <w:pPr>
              <w:tabs>
                <w:tab w:val="decimal" w:pos="628"/>
                <w:tab w:val="left" w:pos="873"/>
                <w:tab w:val="left" w:pos="6498"/>
                <w:tab w:val="left" w:pos="8514"/>
                <w:tab w:val="left" w:pos="14691"/>
              </w:tabs>
              <w:jc w:val="both"/>
              <w:rPr>
                <w:rFonts w:asciiTheme="minorHAnsi" w:hAnsiTheme="minorHAnsi" w:cstheme="minorHAnsi"/>
              </w:rPr>
            </w:pPr>
            <w:r w:rsidRPr="0049073D">
              <w:rPr>
                <w:rFonts w:asciiTheme="minorHAnsi" w:hAnsiTheme="minorHAnsi" w:cstheme="minorHAnsi"/>
                <w:b/>
                <w:sz w:val="22"/>
                <w:szCs w:val="22"/>
              </w:rPr>
              <w:t>Pojazd gotowy do akcji</w:t>
            </w:r>
            <w:r w:rsidRPr="0049073D">
              <w:rPr>
                <w:rFonts w:asciiTheme="minorHAnsi" w:hAnsiTheme="minorHAnsi" w:cstheme="minorHAnsi"/>
                <w:sz w:val="22"/>
                <w:szCs w:val="22"/>
              </w:rPr>
              <w:t xml:space="preserve"> (pojazd z załogą, pełnymi zbiornikami, zabudową i wyposażeniem) powinien mieć:</w:t>
            </w:r>
          </w:p>
          <w:p w14:paraId="0BBEDFD0" w14:textId="0F7548D5" w:rsidR="003D08A8" w:rsidRPr="0049073D" w:rsidRDefault="00A713F1">
            <w:pPr>
              <w:pStyle w:val="Akapitzlist"/>
              <w:numPr>
                <w:ilvl w:val="0"/>
                <w:numId w:val="2"/>
              </w:numPr>
              <w:tabs>
                <w:tab w:val="decimal" w:pos="628"/>
                <w:tab w:val="left" w:pos="873"/>
                <w:tab w:val="left" w:pos="6498"/>
                <w:tab w:val="left" w:pos="8514"/>
                <w:tab w:val="left" w:pos="14691"/>
              </w:tabs>
              <w:autoSpaceDE/>
              <w:autoSpaceDN/>
              <w:jc w:val="both"/>
              <w:rPr>
                <w:rFonts w:asciiTheme="minorHAnsi" w:hAnsiTheme="minorHAnsi" w:cstheme="minorHAnsi"/>
                <w:sz w:val="22"/>
                <w:szCs w:val="22"/>
              </w:rPr>
            </w:pPr>
            <w:r>
              <w:rPr>
                <w:rFonts w:asciiTheme="minorHAnsi" w:hAnsiTheme="minorHAnsi" w:cstheme="minorHAnsi"/>
                <w:sz w:val="22"/>
                <w:szCs w:val="22"/>
              </w:rPr>
              <w:t>rozstaw</w:t>
            </w:r>
            <w:r w:rsidR="003D08A8" w:rsidRPr="0049073D">
              <w:rPr>
                <w:rFonts w:asciiTheme="minorHAnsi" w:hAnsiTheme="minorHAnsi" w:cstheme="minorHAnsi"/>
                <w:sz w:val="22"/>
                <w:szCs w:val="22"/>
              </w:rPr>
              <w:t xml:space="preserve"> osi: min. 3</w:t>
            </w:r>
            <w:r w:rsidR="00452633">
              <w:rPr>
                <w:rFonts w:asciiTheme="minorHAnsi" w:hAnsiTheme="minorHAnsi" w:cstheme="minorHAnsi"/>
                <w:sz w:val="22"/>
                <w:szCs w:val="22"/>
              </w:rPr>
              <w:t>2</w:t>
            </w:r>
            <w:r w:rsidR="003D08A8" w:rsidRPr="0049073D">
              <w:rPr>
                <w:rFonts w:asciiTheme="minorHAnsi" w:hAnsiTheme="minorHAnsi" w:cstheme="minorHAnsi"/>
                <w:sz w:val="22"/>
                <w:szCs w:val="22"/>
              </w:rPr>
              <w:t>00 mm,</w:t>
            </w:r>
          </w:p>
          <w:p w14:paraId="349CECC1" w14:textId="64AA4139" w:rsidR="003D08A8" w:rsidRPr="0049073D" w:rsidRDefault="003D08A8">
            <w:pPr>
              <w:pStyle w:val="Akapitzlist"/>
              <w:numPr>
                <w:ilvl w:val="0"/>
                <w:numId w:val="2"/>
              </w:numPr>
              <w:tabs>
                <w:tab w:val="decimal" w:pos="628"/>
                <w:tab w:val="left" w:pos="873"/>
                <w:tab w:val="left" w:pos="6498"/>
                <w:tab w:val="left" w:pos="8514"/>
                <w:tab w:val="left" w:pos="14691"/>
              </w:tabs>
              <w:autoSpaceDE/>
              <w:autoSpaceDN/>
              <w:jc w:val="both"/>
              <w:rPr>
                <w:rFonts w:asciiTheme="minorHAnsi" w:hAnsiTheme="minorHAnsi" w:cstheme="minorHAnsi"/>
                <w:sz w:val="22"/>
                <w:szCs w:val="22"/>
              </w:rPr>
            </w:pPr>
            <w:r w:rsidRPr="0049073D">
              <w:rPr>
                <w:rFonts w:asciiTheme="minorHAnsi" w:hAnsiTheme="minorHAnsi" w:cstheme="minorHAnsi"/>
                <w:sz w:val="22"/>
                <w:szCs w:val="22"/>
              </w:rPr>
              <w:t xml:space="preserve">Wysokość całkowita pojazdu: max. </w:t>
            </w:r>
            <w:r w:rsidR="00A713F1">
              <w:rPr>
                <w:rFonts w:asciiTheme="minorHAnsi" w:hAnsiTheme="minorHAnsi" w:cstheme="minorHAnsi"/>
                <w:sz w:val="22"/>
                <w:szCs w:val="22"/>
              </w:rPr>
              <w:t>26</w:t>
            </w:r>
            <w:r w:rsidRPr="0049073D">
              <w:rPr>
                <w:rFonts w:asciiTheme="minorHAnsi" w:hAnsiTheme="minorHAnsi" w:cstheme="minorHAnsi"/>
                <w:sz w:val="22"/>
                <w:szCs w:val="22"/>
              </w:rPr>
              <w:t xml:space="preserve">50 mm , </w:t>
            </w:r>
            <w:r w:rsidR="00FF4CE0">
              <w:rPr>
                <w:rFonts w:asciiTheme="minorHAnsi" w:hAnsiTheme="minorHAnsi" w:cstheme="minorHAnsi"/>
                <w:sz w:val="22"/>
                <w:szCs w:val="22"/>
              </w:rPr>
              <w:t>(z zabudową + maszt oświetleniowy)</w:t>
            </w:r>
          </w:p>
          <w:p w14:paraId="033378D1" w14:textId="13BB0A94" w:rsidR="003D08A8" w:rsidRPr="0049073D" w:rsidRDefault="003D08A8">
            <w:pPr>
              <w:pStyle w:val="Akapitzlist"/>
              <w:numPr>
                <w:ilvl w:val="0"/>
                <w:numId w:val="2"/>
              </w:numPr>
              <w:tabs>
                <w:tab w:val="decimal" w:pos="628"/>
                <w:tab w:val="left" w:pos="873"/>
                <w:tab w:val="left" w:pos="6498"/>
                <w:tab w:val="left" w:pos="8514"/>
                <w:tab w:val="left" w:pos="14691"/>
              </w:tabs>
              <w:autoSpaceDE/>
              <w:autoSpaceDN/>
              <w:jc w:val="both"/>
              <w:rPr>
                <w:rFonts w:asciiTheme="minorHAnsi" w:hAnsiTheme="minorHAnsi" w:cstheme="minorHAnsi"/>
                <w:sz w:val="22"/>
                <w:szCs w:val="22"/>
              </w:rPr>
            </w:pPr>
            <w:r w:rsidRPr="0049073D">
              <w:rPr>
                <w:rFonts w:asciiTheme="minorHAnsi" w:hAnsiTheme="minorHAnsi" w:cstheme="minorHAnsi"/>
                <w:sz w:val="22"/>
                <w:szCs w:val="22"/>
              </w:rPr>
              <w:t xml:space="preserve">Długość całkowita: max </w:t>
            </w:r>
            <w:r w:rsidR="00A713F1">
              <w:rPr>
                <w:rFonts w:asciiTheme="minorHAnsi" w:hAnsiTheme="minorHAnsi" w:cstheme="minorHAnsi"/>
                <w:sz w:val="22"/>
                <w:szCs w:val="22"/>
              </w:rPr>
              <w:t>7</w:t>
            </w:r>
            <w:r w:rsidR="00B31BB8">
              <w:rPr>
                <w:rFonts w:asciiTheme="minorHAnsi" w:hAnsiTheme="minorHAnsi" w:cstheme="minorHAnsi"/>
                <w:sz w:val="22"/>
                <w:szCs w:val="22"/>
              </w:rPr>
              <w:t xml:space="preserve"> </w:t>
            </w:r>
            <w:r w:rsidR="003933C6">
              <w:rPr>
                <w:rFonts w:asciiTheme="minorHAnsi" w:hAnsiTheme="minorHAnsi" w:cstheme="minorHAnsi"/>
                <w:sz w:val="22"/>
                <w:szCs w:val="22"/>
              </w:rPr>
              <w:t>5</w:t>
            </w:r>
            <w:r w:rsidRPr="0049073D">
              <w:rPr>
                <w:rFonts w:asciiTheme="minorHAnsi" w:hAnsiTheme="minorHAnsi" w:cstheme="minorHAnsi"/>
                <w:sz w:val="22"/>
                <w:szCs w:val="22"/>
              </w:rPr>
              <w:t>00 mm,</w:t>
            </w:r>
          </w:p>
          <w:p w14:paraId="68AE8F17" w14:textId="778E4100" w:rsidR="003D08A8" w:rsidRPr="0049073D" w:rsidRDefault="00A713F1">
            <w:pPr>
              <w:pStyle w:val="Akapitzlist"/>
              <w:numPr>
                <w:ilvl w:val="0"/>
                <w:numId w:val="2"/>
              </w:numPr>
              <w:tabs>
                <w:tab w:val="decimal" w:pos="628"/>
                <w:tab w:val="left" w:pos="873"/>
                <w:tab w:val="left" w:pos="6498"/>
                <w:tab w:val="left" w:pos="8514"/>
                <w:tab w:val="left" w:pos="14691"/>
              </w:tabs>
              <w:autoSpaceDE/>
              <w:autoSpaceDN/>
              <w:rPr>
                <w:rFonts w:asciiTheme="minorHAnsi" w:hAnsiTheme="minorHAnsi" w:cstheme="minorHAnsi"/>
                <w:sz w:val="22"/>
                <w:szCs w:val="22"/>
              </w:rPr>
            </w:pPr>
            <w:r>
              <w:rPr>
                <w:rFonts w:asciiTheme="minorHAnsi" w:hAnsiTheme="minorHAnsi" w:cstheme="minorHAnsi"/>
                <w:sz w:val="22"/>
                <w:szCs w:val="22"/>
              </w:rPr>
              <w:t>Szerokość maksymalna 2700 mm z lusterkami</w:t>
            </w:r>
          </w:p>
        </w:tc>
        <w:tc>
          <w:tcPr>
            <w:tcW w:w="950" w:type="pct"/>
          </w:tcPr>
          <w:p w14:paraId="0BB442CC" w14:textId="77777777" w:rsidR="003D08A8" w:rsidRPr="0049073D" w:rsidRDefault="003D08A8" w:rsidP="003D61DF">
            <w:pPr>
              <w:tabs>
                <w:tab w:val="decimal" w:pos="628"/>
                <w:tab w:val="left" w:pos="873"/>
                <w:tab w:val="left" w:pos="6498"/>
                <w:tab w:val="left" w:pos="8514"/>
                <w:tab w:val="left" w:pos="14691"/>
              </w:tabs>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3DAE0016" w14:textId="77777777" w:rsidTr="003D61DF">
        <w:tc>
          <w:tcPr>
            <w:tcW w:w="357" w:type="pct"/>
            <w:shd w:val="clear" w:color="auto" w:fill="auto"/>
            <w:vAlign w:val="center"/>
          </w:tcPr>
          <w:p w14:paraId="69F6682E"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2.3.</w:t>
            </w:r>
          </w:p>
        </w:tc>
        <w:tc>
          <w:tcPr>
            <w:tcW w:w="3693" w:type="pct"/>
            <w:shd w:val="clear" w:color="auto" w:fill="auto"/>
          </w:tcPr>
          <w:p w14:paraId="279E4682" w14:textId="77777777" w:rsidR="003D08A8" w:rsidRDefault="00A713F1" w:rsidP="003D61DF">
            <w:pPr>
              <w:pStyle w:val="Tekstpodstawowywcity"/>
              <w:ind w:left="0"/>
              <w:rPr>
                <w:rFonts w:asciiTheme="minorHAnsi" w:hAnsiTheme="minorHAnsi" w:cstheme="minorHAnsi"/>
                <w:bCs/>
                <w:sz w:val="22"/>
                <w:szCs w:val="22"/>
              </w:rPr>
            </w:pPr>
            <w:r>
              <w:rPr>
                <w:rFonts w:asciiTheme="minorHAnsi" w:hAnsiTheme="minorHAnsi" w:cstheme="minorHAnsi"/>
                <w:b/>
                <w:sz w:val="22"/>
                <w:szCs w:val="22"/>
              </w:rPr>
              <w:t xml:space="preserve">Pojazd wyposażony </w:t>
            </w:r>
            <w:r>
              <w:rPr>
                <w:rFonts w:asciiTheme="minorHAnsi" w:hAnsiTheme="minorHAnsi" w:cstheme="minorHAnsi"/>
                <w:bCs/>
                <w:sz w:val="22"/>
                <w:szCs w:val="22"/>
              </w:rPr>
              <w:t>w urządzenie sygnalizacyjno-ostrzegawcze akustyczne i świetlne – belka świetlna z napisem STRAŻ montowana na dachu kabiny- dodatkowa lampa sygnaliz</w:t>
            </w:r>
            <w:r w:rsidR="00452633">
              <w:rPr>
                <w:rFonts w:asciiTheme="minorHAnsi" w:hAnsiTheme="minorHAnsi" w:cstheme="minorHAnsi"/>
                <w:bCs/>
                <w:sz w:val="22"/>
                <w:szCs w:val="22"/>
              </w:rPr>
              <w:t>acyjna niebieska błyskowa z tyłu pojazdu, lampy wykonane w technologii LED</w:t>
            </w:r>
          </w:p>
          <w:p w14:paraId="3F237C07" w14:textId="319ACE36" w:rsidR="00FF4CE0" w:rsidRDefault="00FF4CE0" w:rsidP="00FF4CE0">
            <w:pPr>
              <w:pStyle w:val="Tekstpodstawowywcity"/>
              <w:numPr>
                <w:ilvl w:val="0"/>
                <w:numId w:val="30"/>
              </w:numPr>
              <w:rPr>
                <w:rFonts w:asciiTheme="minorHAnsi" w:hAnsiTheme="minorHAnsi" w:cstheme="minorHAnsi"/>
                <w:bCs/>
                <w:sz w:val="22"/>
                <w:szCs w:val="22"/>
              </w:rPr>
            </w:pPr>
            <w:r>
              <w:rPr>
                <w:rFonts w:asciiTheme="minorHAnsi" w:hAnsiTheme="minorHAnsi" w:cstheme="minorHAnsi"/>
                <w:bCs/>
                <w:sz w:val="22"/>
                <w:szCs w:val="22"/>
              </w:rPr>
              <w:t>Maszt oświet</w:t>
            </w:r>
            <w:r w:rsidR="003933C6">
              <w:rPr>
                <w:rFonts w:asciiTheme="minorHAnsi" w:hAnsiTheme="minorHAnsi" w:cstheme="minorHAnsi"/>
                <w:bCs/>
                <w:sz w:val="22"/>
                <w:szCs w:val="22"/>
              </w:rPr>
              <w:t>l</w:t>
            </w:r>
            <w:r>
              <w:rPr>
                <w:rFonts w:asciiTheme="minorHAnsi" w:hAnsiTheme="minorHAnsi" w:cstheme="minorHAnsi"/>
                <w:bCs/>
                <w:sz w:val="22"/>
                <w:szCs w:val="22"/>
              </w:rPr>
              <w:t>eniowy</w:t>
            </w:r>
          </w:p>
          <w:p w14:paraId="2D078DBF" w14:textId="67DDD62A" w:rsidR="00FF4CE0" w:rsidRPr="00A713F1" w:rsidRDefault="00FF4CE0" w:rsidP="003D61DF">
            <w:pPr>
              <w:pStyle w:val="Tekstpodstawowywcity"/>
              <w:ind w:left="0"/>
              <w:rPr>
                <w:rFonts w:asciiTheme="minorHAnsi" w:hAnsiTheme="minorHAnsi" w:cstheme="minorHAnsi"/>
                <w:bCs/>
                <w:sz w:val="22"/>
                <w:szCs w:val="22"/>
              </w:rPr>
            </w:pPr>
          </w:p>
        </w:tc>
        <w:tc>
          <w:tcPr>
            <w:tcW w:w="950" w:type="pct"/>
          </w:tcPr>
          <w:p w14:paraId="15D5947B" w14:textId="77777777" w:rsidR="003D08A8" w:rsidRPr="0049073D" w:rsidRDefault="003D08A8" w:rsidP="003D61DF">
            <w:pPr>
              <w:pStyle w:val="Tekstpodstawowywcity"/>
              <w:jc w:val="center"/>
              <w:rPr>
                <w:rFonts w:asciiTheme="minorHAnsi" w:hAnsiTheme="minorHAnsi" w:cstheme="minorHAnsi"/>
                <w:bCs/>
                <w:sz w:val="22"/>
                <w:szCs w:val="22"/>
              </w:rPr>
            </w:pPr>
            <w:r w:rsidRPr="0049073D">
              <w:rPr>
                <w:rFonts w:asciiTheme="minorHAnsi" w:hAnsiTheme="minorHAnsi" w:cstheme="minorHAnsi"/>
                <w:bCs/>
                <w:iCs/>
                <w:sz w:val="22"/>
                <w:szCs w:val="22"/>
              </w:rPr>
              <w:t>spełnia / nie spełnia *</w:t>
            </w:r>
          </w:p>
        </w:tc>
      </w:tr>
      <w:tr w:rsidR="003D08A8" w:rsidRPr="00110AF1" w14:paraId="5A08C899" w14:textId="77777777" w:rsidTr="003D61DF">
        <w:tc>
          <w:tcPr>
            <w:tcW w:w="357" w:type="pct"/>
            <w:shd w:val="clear" w:color="auto" w:fill="auto"/>
            <w:vAlign w:val="center"/>
          </w:tcPr>
          <w:p w14:paraId="574617D2"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2.4.</w:t>
            </w:r>
          </w:p>
        </w:tc>
        <w:tc>
          <w:tcPr>
            <w:tcW w:w="3693" w:type="pct"/>
            <w:shd w:val="clear" w:color="auto" w:fill="auto"/>
            <w:vAlign w:val="center"/>
          </w:tcPr>
          <w:p w14:paraId="370CA63C" w14:textId="77777777" w:rsidR="003D08A8" w:rsidRPr="0049073D" w:rsidRDefault="003D08A8" w:rsidP="003D61DF">
            <w:p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b/>
                <w:sz w:val="22"/>
                <w:szCs w:val="22"/>
              </w:rPr>
              <w:t>Układ napędowy</w:t>
            </w:r>
            <w:r w:rsidRPr="0049073D">
              <w:rPr>
                <w:rFonts w:asciiTheme="minorHAnsi" w:hAnsiTheme="minorHAnsi" w:cstheme="minorHAnsi"/>
                <w:sz w:val="22"/>
                <w:szCs w:val="22"/>
              </w:rPr>
              <w:t xml:space="preserve"> pojazdu składa się z:</w:t>
            </w:r>
          </w:p>
          <w:p w14:paraId="7B52288E" w14:textId="2C1BBCF1" w:rsidR="003D08A8" w:rsidRDefault="003D08A8">
            <w:pPr>
              <w:pStyle w:val="Akapitzlist"/>
              <w:numPr>
                <w:ilvl w:val="0"/>
                <w:numId w:val="3"/>
              </w:numPr>
              <w:tabs>
                <w:tab w:val="left" w:pos="48"/>
                <w:tab w:val="left" w:pos="921"/>
                <w:tab w:val="left" w:pos="6513"/>
                <w:tab w:val="left" w:pos="10395"/>
                <w:tab w:val="left" w:pos="14730"/>
              </w:tabs>
              <w:autoSpaceDE/>
              <w:autoSpaceDN/>
              <w:jc w:val="both"/>
              <w:rPr>
                <w:rFonts w:asciiTheme="minorHAnsi" w:hAnsiTheme="minorHAnsi" w:cstheme="minorHAnsi"/>
                <w:sz w:val="22"/>
                <w:szCs w:val="22"/>
              </w:rPr>
            </w:pPr>
            <w:r w:rsidRPr="0049073D">
              <w:rPr>
                <w:rFonts w:asciiTheme="minorHAnsi" w:hAnsiTheme="minorHAnsi" w:cstheme="minorHAnsi"/>
                <w:sz w:val="22"/>
                <w:szCs w:val="22"/>
              </w:rPr>
              <w:t>stałego napędu na wszystkie osie – 4x</w:t>
            </w:r>
            <w:r w:rsidR="00A713F1">
              <w:rPr>
                <w:rFonts w:asciiTheme="minorHAnsi" w:hAnsiTheme="minorHAnsi" w:cstheme="minorHAnsi"/>
                <w:sz w:val="22"/>
                <w:szCs w:val="22"/>
              </w:rPr>
              <w:t>2</w:t>
            </w:r>
            <w:r w:rsidRPr="0049073D">
              <w:rPr>
                <w:rFonts w:asciiTheme="minorHAnsi" w:hAnsiTheme="minorHAnsi" w:cstheme="minorHAnsi"/>
                <w:sz w:val="22"/>
                <w:szCs w:val="22"/>
              </w:rPr>
              <w:t xml:space="preserve">, </w:t>
            </w:r>
          </w:p>
          <w:p w14:paraId="7FF3B82E" w14:textId="77777777" w:rsidR="003D08A8" w:rsidRDefault="005461CE">
            <w:pPr>
              <w:pStyle w:val="Akapitzlist"/>
              <w:numPr>
                <w:ilvl w:val="0"/>
                <w:numId w:val="3"/>
              </w:numPr>
              <w:shd w:val="clear" w:color="auto" w:fill="FFFFFF"/>
              <w:tabs>
                <w:tab w:val="left" w:pos="48"/>
                <w:tab w:val="left" w:pos="921"/>
                <w:tab w:val="left" w:pos="6513"/>
                <w:tab w:val="left" w:pos="10395"/>
                <w:tab w:val="left" w:pos="14730"/>
              </w:tabs>
              <w:autoSpaceDE/>
              <w:autoSpaceDN/>
              <w:jc w:val="both"/>
              <w:rPr>
                <w:rFonts w:asciiTheme="minorHAnsi" w:hAnsiTheme="minorHAnsi" w:cstheme="minorHAnsi"/>
                <w:sz w:val="22"/>
                <w:szCs w:val="22"/>
              </w:rPr>
            </w:pPr>
            <w:r>
              <w:rPr>
                <w:rFonts w:asciiTheme="minorHAnsi" w:hAnsiTheme="minorHAnsi" w:cstheme="minorHAnsi"/>
                <w:sz w:val="22"/>
                <w:szCs w:val="22"/>
              </w:rPr>
              <w:t>blokada ty</w:t>
            </w:r>
            <w:r w:rsidR="003933C6">
              <w:rPr>
                <w:rFonts w:asciiTheme="minorHAnsi" w:hAnsiTheme="minorHAnsi" w:cstheme="minorHAnsi"/>
                <w:sz w:val="22"/>
                <w:szCs w:val="22"/>
              </w:rPr>
              <w:t>l</w:t>
            </w:r>
            <w:r>
              <w:rPr>
                <w:rFonts w:asciiTheme="minorHAnsi" w:hAnsiTheme="minorHAnsi" w:cstheme="minorHAnsi"/>
                <w:sz w:val="22"/>
                <w:szCs w:val="22"/>
              </w:rPr>
              <w:t>nego mostu</w:t>
            </w:r>
          </w:p>
          <w:p w14:paraId="2DE6428F" w14:textId="3E5568CE" w:rsidR="00D57DE8" w:rsidRPr="0049073D" w:rsidRDefault="00D57DE8">
            <w:pPr>
              <w:pStyle w:val="Akapitzlist"/>
              <w:numPr>
                <w:ilvl w:val="0"/>
                <w:numId w:val="3"/>
              </w:numPr>
              <w:shd w:val="clear" w:color="auto" w:fill="FFFFFF"/>
              <w:tabs>
                <w:tab w:val="left" w:pos="48"/>
                <w:tab w:val="left" w:pos="921"/>
                <w:tab w:val="left" w:pos="6513"/>
                <w:tab w:val="left" w:pos="10395"/>
                <w:tab w:val="left" w:pos="14730"/>
              </w:tabs>
              <w:autoSpaceDE/>
              <w:autoSpaceDN/>
              <w:jc w:val="both"/>
              <w:rPr>
                <w:rFonts w:asciiTheme="minorHAnsi" w:hAnsiTheme="minorHAnsi" w:cstheme="minorHAnsi"/>
                <w:sz w:val="22"/>
                <w:szCs w:val="22"/>
              </w:rPr>
            </w:pPr>
            <w:r>
              <w:rPr>
                <w:rFonts w:asciiTheme="minorHAnsi" w:hAnsiTheme="minorHAnsi" w:cstheme="minorHAnsi"/>
                <w:sz w:val="22"/>
                <w:szCs w:val="22"/>
              </w:rPr>
              <w:t>podwójne koła na osi tylnej</w:t>
            </w:r>
          </w:p>
        </w:tc>
        <w:tc>
          <w:tcPr>
            <w:tcW w:w="950" w:type="pct"/>
          </w:tcPr>
          <w:p w14:paraId="75942BAE"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p w14:paraId="505CBA35"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Cs/>
                <w:iCs/>
              </w:rPr>
            </w:pPr>
          </w:p>
          <w:p w14:paraId="106050CF"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Cs/>
              </w:rPr>
            </w:pPr>
          </w:p>
        </w:tc>
      </w:tr>
      <w:tr w:rsidR="003D08A8" w:rsidRPr="00110AF1" w14:paraId="3C8D30BA" w14:textId="77777777" w:rsidTr="003D61DF">
        <w:trPr>
          <w:trHeight w:val="567"/>
        </w:trPr>
        <w:tc>
          <w:tcPr>
            <w:tcW w:w="357" w:type="pct"/>
            <w:shd w:val="clear" w:color="auto" w:fill="auto"/>
            <w:vAlign w:val="center"/>
          </w:tcPr>
          <w:p w14:paraId="1E0486A7"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2.5.</w:t>
            </w:r>
          </w:p>
        </w:tc>
        <w:tc>
          <w:tcPr>
            <w:tcW w:w="3693" w:type="pct"/>
            <w:shd w:val="clear" w:color="auto" w:fill="auto"/>
            <w:vAlign w:val="center"/>
          </w:tcPr>
          <w:p w14:paraId="0FE70ABC" w14:textId="77777777" w:rsidR="003D08A8" w:rsidRPr="00D06A01" w:rsidRDefault="003D08A8" w:rsidP="003D61DF">
            <w:pPr>
              <w:tabs>
                <w:tab w:val="left" w:pos="312"/>
                <w:tab w:val="left" w:pos="921"/>
                <w:tab w:val="left" w:pos="6513"/>
                <w:tab w:val="left" w:pos="8543"/>
                <w:tab w:val="left" w:pos="14730"/>
              </w:tabs>
              <w:jc w:val="both"/>
              <w:rPr>
                <w:rFonts w:asciiTheme="minorHAnsi" w:hAnsiTheme="minorHAnsi" w:cstheme="minorHAnsi"/>
                <w:sz w:val="22"/>
                <w:szCs w:val="22"/>
                <w:shd w:val="clear" w:color="auto" w:fill="FFFFFF"/>
              </w:rPr>
            </w:pPr>
            <w:r w:rsidRPr="00D06A01">
              <w:rPr>
                <w:rFonts w:asciiTheme="minorHAnsi" w:hAnsiTheme="minorHAnsi" w:cstheme="minorHAnsi"/>
                <w:b/>
                <w:sz w:val="22"/>
                <w:szCs w:val="22"/>
              </w:rPr>
              <w:t>Koła i ogumienie</w:t>
            </w:r>
            <w:r w:rsidRPr="00D06A01">
              <w:rPr>
                <w:rFonts w:asciiTheme="minorHAnsi" w:hAnsiTheme="minorHAnsi" w:cstheme="minorHAnsi"/>
                <w:sz w:val="22"/>
                <w:szCs w:val="22"/>
              </w:rPr>
              <w:t>: koła pojedyncze na przedniej osi, na tylnej bliźniacze o nośności dostosowanej do nacisku koła oraz do max. prędkośc</w:t>
            </w:r>
            <w:r w:rsidRPr="00D06A01">
              <w:rPr>
                <w:rFonts w:asciiTheme="minorHAnsi" w:hAnsiTheme="minorHAnsi" w:cstheme="minorHAnsi"/>
                <w:sz w:val="22"/>
                <w:szCs w:val="22"/>
                <w:shd w:val="clear" w:color="auto" w:fill="FFFFFF"/>
              </w:rPr>
              <w:t xml:space="preserve">i pojazdu,  </w:t>
            </w:r>
          </w:p>
          <w:p w14:paraId="2EAE6BD1" w14:textId="2F3583E6" w:rsidR="00D57DE8" w:rsidRPr="00D06A01" w:rsidRDefault="00D57DE8" w:rsidP="003D61DF">
            <w:pPr>
              <w:tabs>
                <w:tab w:val="left" w:pos="312"/>
                <w:tab w:val="left" w:pos="921"/>
                <w:tab w:val="left" w:pos="6513"/>
                <w:tab w:val="left" w:pos="8543"/>
                <w:tab w:val="left" w:pos="14730"/>
              </w:tabs>
              <w:jc w:val="both"/>
              <w:rPr>
                <w:rFonts w:asciiTheme="minorHAnsi" w:hAnsiTheme="minorHAnsi" w:cstheme="minorHAnsi"/>
              </w:rPr>
            </w:pPr>
            <w:r w:rsidRPr="00D06A01">
              <w:rPr>
                <w:rFonts w:asciiTheme="minorHAnsi" w:hAnsiTheme="minorHAnsi" w:cstheme="minorHAnsi"/>
                <w:shd w:val="clear" w:color="auto" w:fill="FFFFFF"/>
              </w:rPr>
              <w:t>Bieżnik terenowy</w:t>
            </w:r>
          </w:p>
        </w:tc>
        <w:tc>
          <w:tcPr>
            <w:tcW w:w="950" w:type="pct"/>
          </w:tcPr>
          <w:p w14:paraId="746AFEC6"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p w14:paraId="47BCE791"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iCs/>
              </w:rPr>
            </w:pPr>
          </w:p>
          <w:p w14:paraId="350C8669"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sz w:val="22"/>
                <w:szCs w:val="22"/>
              </w:rPr>
              <w:t>podać nazwę producenta, rozmiar i typ proponowanego wyposażenia: ……………….</w:t>
            </w:r>
          </w:p>
        </w:tc>
      </w:tr>
      <w:tr w:rsidR="003D08A8" w:rsidRPr="00110AF1" w14:paraId="5C0AFD99" w14:textId="77777777" w:rsidTr="003D61DF">
        <w:trPr>
          <w:trHeight w:val="567"/>
        </w:trPr>
        <w:tc>
          <w:tcPr>
            <w:tcW w:w="357" w:type="pct"/>
            <w:shd w:val="clear" w:color="auto" w:fill="auto"/>
            <w:vAlign w:val="center"/>
          </w:tcPr>
          <w:p w14:paraId="0F932D75"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2.6.</w:t>
            </w:r>
          </w:p>
        </w:tc>
        <w:tc>
          <w:tcPr>
            <w:tcW w:w="3693" w:type="pct"/>
            <w:shd w:val="clear" w:color="auto" w:fill="auto"/>
            <w:vAlign w:val="center"/>
          </w:tcPr>
          <w:p w14:paraId="1C43ABD6" w14:textId="5C6F3B3B" w:rsidR="003D08A8" w:rsidRPr="0049073D" w:rsidRDefault="003D08A8" w:rsidP="003D61DF">
            <w:pPr>
              <w:tabs>
                <w:tab w:val="left" w:pos="312"/>
                <w:tab w:val="left" w:pos="921"/>
                <w:tab w:val="left" w:pos="6513"/>
                <w:tab w:val="left" w:pos="8543"/>
                <w:tab w:val="left" w:pos="14730"/>
              </w:tabs>
              <w:jc w:val="both"/>
              <w:rPr>
                <w:rFonts w:asciiTheme="minorHAnsi" w:hAnsiTheme="minorHAnsi" w:cstheme="minorHAnsi"/>
                <w:bCs/>
              </w:rPr>
            </w:pPr>
            <w:r w:rsidRPr="0049073D">
              <w:rPr>
                <w:rFonts w:asciiTheme="minorHAnsi" w:hAnsiTheme="minorHAnsi" w:cstheme="minorHAnsi"/>
                <w:bCs/>
                <w:sz w:val="22"/>
                <w:szCs w:val="22"/>
              </w:rPr>
              <w:t xml:space="preserve">Maksymalna prędkość pojazdu ograniczona do </w:t>
            </w:r>
            <w:r w:rsidR="00D20098">
              <w:rPr>
                <w:rFonts w:asciiTheme="minorHAnsi" w:hAnsiTheme="minorHAnsi" w:cstheme="minorHAnsi"/>
                <w:bCs/>
                <w:sz w:val="22"/>
                <w:szCs w:val="22"/>
              </w:rPr>
              <w:t>100</w:t>
            </w:r>
            <w:r w:rsidRPr="0049073D">
              <w:rPr>
                <w:rFonts w:asciiTheme="minorHAnsi" w:hAnsiTheme="minorHAnsi" w:cstheme="minorHAnsi"/>
                <w:bCs/>
                <w:sz w:val="22"/>
                <w:szCs w:val="22"/>
              </w:rPr>
              <w:t xml:space="preserve"> km/h.</w:t>
            </w:r>
          </w:p>
        </w:tc>
        <w:tc>
          <w:tcPr>
            <w:tcW w:w="950" w:type="pct"/>
          </w:tcPr>
          <w:p w14:paraId="6B23EB69"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563DC351" w14:textId="77777777" w:rsidTr="003D61DF">
        <w:tc>
          <w:tcPr>
            <w:tcW w:w="357" w:type="pct"/>
            <w:shd w:val="clear" w:color="auto" w:fill="auto"/>
            <w:vAlign w:val="center"/>
          </w:tcPr>
          <w:p w14:paraId="2CAFCA7F"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2.6.</w:t>
            </w:r>
          </w:p>
        </w:tc>
        <w:tc>
          <w:tcPr>
            <w:tcW w:w="3693" w:type="pct"/>
            <w:shd w:val="clear" w:color="auto" w:fill="FFFFFF"/>
          </w:tcPr>
          <w:p w14:paraId="6EF843E6" w14:textId="77777777" w:rsidR="003D08A8" w:rsidRPr="0049073D" w:rsidRDefault="003D08A8" w:rsidP="003D61DF">
            <w:pPr>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b/>
                <w:sz w:val="22"/>
                <w:szCs w:val="22"/>
              </w:rPr>
              <w:t>Silnik:</w:t>
            </w:r>
          </w:p>
          <w:p w14:paraId="4551BF9F" w14:textId="77777777" w:rsidR="003D08A8" w:rsidRDefault="003D08A8">
            <w:pPr>
              <w:pStyle w:val="Akapitzlist"/>
              <w:numPr>
                <w:ilvl w:val="0"/>
                <w:numId w:val="3"/>
              </w:numPr>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o zapłonie samoczynnym przystosowanym do ciągłej pracy,</w:t>
            </w:r>
          </w:p>
          <w:p w14:paraId="1C86CCF1" w14:textId="4590EDB6" w:rsidR="00FF4CE0" w:rsidRDefault="00FF4CE0">
            <w:pPr>
              <w:pStyle w:val="Akapitzlist"/>
              <w:numPr>
                <w:ilvl w:val="0"/>
                <w:numId w:val="3"/>
              </w:numPr>
              <w:tabs>
                <w:tab w:val="left" w:pos="312"/>
                <w:tab w:val="left" w:pos="921"/>
                <w:tab w:val="left" w:pos="6513"/>
                <w:tab w:val="left" w:pos="8543"/>
                <w:tab w:val="left" w:pos="14730"/>
              </w:tabs>
              <w:jc w:val="both"/>
              <w:rPr>
                <w:rFonts w:asciiTheme="minorHAnsi" w:hAnsiTheme="minorHAnsi" w:cstheme="minorHAnsi"/>
                <w:sz w:val="22"/>
                <w:szCs w:val="22"/>
              </w:rPr>
            </w:pPr>
            <w:r>
              <w:rPr>
                <w:rFonts w:asciiTheme="minorHAnsi" w:hAnsiTheme="minorHAnsi" w:cstheme="minorHAnsi"/>
                <w:sz w:val="22"/>
                <w:szCs w:val="22"/>
              </w:rPr>
              <w:t>pojemność silnika 3,0L</w:t>
            </w:r>
          </w:p>
          <w:p w14:paraId="33C5361C" w14:textId="621D7D97" w:rsidR="00EC7BEC" w:rsidRPr="00D06A01" w:rsidRDefault="00EC7BEC" w:rsidP="00651815">
            <w:pPr>
              <w:pStyle w:val="Akapitzlist"/>
              <w:numPr>
                <w:ilvl w:val="0"/>
                <w:numId w:val="4"/>
              </w:numPr>
              <w:tabs>
                <w:tab w:val="left" w:pos="312"/>
                <w:tab w:val="left" w:pos="921"/>
                <w:tab w:val="left" w:pos="6513"/>
                <w:tab w:val="left" w:pos="8543"/>
                <w:tab w:val="left" w:pos="14730"/>
              </w:tabs>
              <w:jc w:val="both"/>
              <w:rPr>
                <w:rFonts w:asciiTheme="minorHAnsi" w:hAnsiTheme="minorHAnsi" w:cstheme="minorHAnsi"/>
                <w:sz w:val="22"/>
                <w:szCs w:val="22"/>
              </w:rPr>
            </w:pPr>
            <w:r w:rsidRPr="00D06A01">
              <w:rPr>
                <w:rFonts w:asciiTheme="minorHAnsi" w:hAnsiTheme="minorHAnsi" w:cstheme="minorHAnsi"/>
                <w:sz w:val="22"/>
                <w:szCs w:val="22"/>
              </w:rPr>
              <w:lastRenderedPageBreak/>
              <w:t>di</w:t>
            </w:r>
            <w:r w:rsidR="00D06A01" w:rsidRPr="00D06A01">
              <w:rPr>
                <w:rFonts w:asciiTheme="minorHAnsi" w:hAnsiTheme="minorHAnsi" w:cstheme="minorHAnsi"/>
                <w:sz w:val="22"/>
                <w:szCs w:val="22"/>
              </w:rPr>
              <w:t>e</w:t>
            </w:r>
            <w:r w:rsidRPr="00D06A01">
              <w:rPr>
                <w:rFonts w:asciiTheme="minorHAnsi" w:hAnsiTheme="minorHAnsi" w:cstheme="minorHAnsi"/>
                <w:sz w:val="22"/>
                <w:szCs w:val="22"/>
              </w:rPr>
              <w:t>sel, turbo, 4-cylindrowy</w:t>
            </w:r>
          </w:p>
          <w:p w14:paraId="6C311458" w14:textId="68021AA6" w:rsidR="003D08A8" w:rsidRPr="00EC7BEC" w:rsidRDefault="003D08A8" w:rsidP="00651815">
            <w:pPr>
              <w:pStyle w:val="Akapitzlist"/>
              <w:numPr>
                <w:ilvl w:val="0"/>
                <w:numId w:val="4"/>
              </w:numPr>
              <w:tabs>
                <w:tab w:val="left" w:pos="312"/>
                <w:tab w:val="left" w:pos="921"/>
                <w:tab w:val="left" w:pos="6513"/>
                <w:tab w:val="left" w:pos="8543"/>
                <w:tab w:val="left" w:pos="14730"/>
              </w:tabs>
              <w:jc w:val="both"/>
              <w:rPr>
                <w:rFonts w:asciiTheme="minorHAnsi" w:hAnsiTheme="minorHAnsi" w:cstheme="minorHAnsi"/>
                <w:sz w:val="22"/>
                <w:szCs w:val="22"/>
              </w:rPr>
            </w:pPr>
            <w:r w:rsidRPr="00EC7BEC">
              <w:rPr>
                <w:rFonts w:asciiTheme="minorHAnsi" w:hAnsiTheme="minorHAnsi" w:cstheme="minorHAnsi"/>
                <w:sz w:val="22"/>
                <w:szCs w:val="22"/>
              </w:rPr>
              <w:t xml:space="preserve">minimalna moc silnika: </w:t>
            </w:r>
            <w:r w:rsidR="005461CE" w:rsidRPr="00EC7BEC">
              <w:rPr>
                <w:rFonts w:asciiTheme="minorHAnsi" w:hAnsiTheme="minorHAnsi" w:cstheme="minorHAnsi"/>
                <w:sz w:val="22"/>
                <w:szCs w:val="22"/>
              </w:rPr>
              <w:t>1</w:t>
            </w:r>
            <w:r w:rsidR="003933C6" w:rsidRPr="00EC7BEC">
              <w:rPr>
                <w:rFonts w:asciiTheme="minorHAnsi" w:hAnsiTheme="minorHAnsi" w:cstheme="minorHAnsi"/>
                <w:sz w:val="22"/>
                <w:szCs w:val="22"/>
              </w:rPr>
              <w:t>6</w:t>
            </w:r>
            <w:r w:rsidRPr="00EC7BEC">
              <w:rPr>
                <w:rFonts w:asciiTheme="minorHAnsi" w:hAnsiTheme="minorHAnsi" w:cstheme="minorHAnsi"/>
                <w:sz w:val="22"/>
                <w:szCs w:val="22"/>
              </w:rPr>
              <w:t>0 k</w:t>
            </w:r>
            <w:r w:rsidR="005461CE" w:rsidRPr="00EC7BEC">
              <w:rPr>
                <w:rFonts w:asciiTheme="minorHAnsi" w:hAnsiTheme="minorHAnsi" w:cstheme="minorHAnsi"/>
                <w:sz w:val="22"/>
                <w:szCs w:val="22"/>
              </w:rPr>
              <w:t>M</w:t>
            </w:r>
            <w:r w:rsidRPr="00EC7BEC">
              <w:rPr>
                <w:rFonts w:asciiTheme="minorHAnsi" w:hAnsiTheme="minorHAnsi" w:cstheme="minorHAnsi"/>
                <w:sz w:val="22"/>
                <w:szCs w:val="22"/>
              </w:rPr>
              <w:t>,</w:t>
            </w:r>
          </w:p>
          <w:p w14:paraId="31E66F27" w14:textId="6318218D" w:rsidR="003D08A8" w:rsidRPr="0049073D" w:rsidRDefault="003D08A8">
            <w:pPr>
              <w:pStyle w:val="Akapitzlist"/>
              <w:numPr>
                <w:ilvl w:val="0"/>
                <w:numId w:val="4"/>
              </w:numPr>
              <w:tabs>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 xml:space="preserve">minimalny moment obrotowy </w:t>
            </w:r>
            <w:r w:rsidR="005461CE">
              <w:rPr>
                <w:rFonts w:asciiTheme="minorHAnsi" w:hAnsiTheme="minorHAnsi" w:cstheme="minorHAnsi"/>
                <w:sz w:val="22"/>
                <w:szCs w:val="22"/>
              </w:rPr>
              <w:t>43</w:t>
            </w:r>
            <w:r w:rsidRPr="0049073D">
              <w:rPr>
                <w:rFonts w:asciiTheme="minorHAnsi" w:hAnsiTheme="minorHAnsi" w:cstheme="minorHAnsi"/>
                <w:sz w:val="22"/>
                <w:szCs w:val="22"/>
              </w:rPr>
              <w:t>0 Nm,</w:t>
            </w:r>
          </w:p>
          <w:p w14:paraId="7042F652" w14:textId="77777777" w:rsidR="003D08A8" w:rsidRPr="0049073D" w:rsidRDefault="003D08A8">
            <w:pPr>
              <w:pStyle w:val="Akapitzlist"/>
              <w:numPr>
                <w:ilvl w:val="0"/>
                <w:numId w:val="4"/>
              </w:numPr>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silnik spełniający normy czystości spalin EURO 6 (lub inne </w:t>
            </w:r>
            <w:r w:rsidRPr="0049073D">
              <w:rPr>
                <w:rStyle w:val="cf01"/>
                <w:rFonts w:asciiTheme="minorHAnsi" w:hAnsiTheme="minorHAnsi" w:cstheme="minorHAnsi"/>
                <w:sz w:val="22"/>
                <w:szCs w:val="22"/>
              </w:rPr>
              <w:t>aktualnie obowiązujące najnowsze w momencie dostawy),</w:t>
            </w:r>
          </w:p>
          <w:p w14:paraId="53F088BF" w14:textId="4EE32B1E" w:rsidR="003D08A8" w:rsidRPr="0049073D" w:rsidRDefault="003D08A8">
            <w:pPr>
              <w:pStyle w:val="Akapitzlist"/>
              <w:numPr>
                <w:ilvl w:val="0"/>
                <w:numId w:val="4"/>
              </w:numPr>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skrzynia biegów </w:t>
            </w:r>
            <w:r w:rsidR="00FF4CE0">
              <w:rPr>
                <w:rFonts w:asciiTheme="minorHAnsi" w:hAnsiTheme="minorHAnsi" w:cstheme="minorHAnsi"/>
                <w:sz w:val="22"/>
                <w:szCs w:val="22"/>
              </w:rPr>
              <w:t>6</w:t>
            </w:r>
            <w:r w:rsidRPr="0049073D">
              <w:rPr>
                <w:rFonts w:asciiTheme="minorHAnsi" w:hAnsiTheme="minorHAnsi" w:cstheme="minorHAnsi"/>
                <w:sz w:val="22"/>
                <w:szCs w:val="22"/>
                <w:shd w:val="clear" w:color="auto" w:fill="FFFFFF"/>
              </w:rPr>
              <w:t xml:space="preserve"> biegów </w:t>
            </w:r>
          </w:p>
          <w:p w14:paraId="4DBAE306" w14:textId="77777777" w:rsidR="003D08A8" w:rsidRPr="0049073D" w:rsidRDefault="003D08A8" w:rsidP="003D61DF">
            <w:pPr>
              <w:tabs>
                <w:tab w:val="left" w:pos="312"/>
                <w:tab w:val="left" w:pos="921"/>
                <w:tab w:val="left" w:pos="6513"/>
                <w:tab w:val="left" w:pos="8543"/>
                <w:tab w:val="left" w:pos="14730"/>
              </w:tabs>
              <w:rPr>
                <w:rFonts w:asciiTheme="minorHAnsi" w:hAnsiTheme="minorHAnsi" w:cstheme="minorHAnsi"/>
                <w:b/>
                <w:bCs/>
              </w:rPr>
            </w:pPr>
            <w:r w:rsidRPr="0049073D">
              <w:rPr>
                <w:rFonts w:asciiTheme="minorHAnsi" w:hAnsiTheme="minorHAnsi" w:cstheme="minorHAnsi"/>
                <w:b/>
                <w:bCs/>
                <w:sz w:val="22"/>
                <w:szCs w:val="22"/>
              </w:rPr>
              <w:t>Ponadto pojazd wyposażony w:</w:t>
            </w:r>
          </w:p>
          <w:p w14:paraId="15A43CA4" w14:textId="184378FE" w:rsidR="003D08A8" w:rsidRPr="0049073D" w:rsidRDefault="003D08A8">
            <w:pPr>
              <w:pStyle w:val="Akapitzlist"/>
              <w:numPr>
                <w:ilvl w:val="0"/>
                <w:numId w:val="5"/>
              </w:numPr>
              <w:tabs>
                <w:tab w:val="left" w:pos="312"/>
                <w:tab w:val="left" w:pos="921"/>
                <w:tab w:val="left" w:pos="6513"/>
                <w:tab w:val="left" w:pos="8543"/>
                <w:tab w:val="left" w:pos="14730"/>
              </w:tabs>
              <w:autoSpaceDE/>
              <w:autoSpaceDN/>
              <w:rPr>
                <w:rFonts w:asciiTheme="minorHAnsi" w:hAnsiTheme="minorHAnsi" w:cstheme="minorHAnsi"/>
                <w:sz w:val="22"/>
                <w:szCs w:val="22"/>
              </w:rPr>
            </w:pPr>
            <w:r w:rsidRPr="0049073D">
              <w:rPr>
                <w:rFonts w:asciiTheme="minorHAnsi" w:hAnsiTheme="minorHAnsi" w:cstheme="minorHAnsi"/>
                <w:sz w:val="22"/>
                <w:szCs w:val="22"/>
              </w:rPr>
              <w:t xml:space="preserve">hamulce </w:t>
            </w:r>
            <w:r w:rsidR="00EC7BEC">
              <w:rPr>
                <w:rFonts w:asciiTheme="minorHAnsi" w:hAnsiTheme="minorHAnsi" w:cstheme="minorHAnsi"/>
                <w:sz w:val="22"/>
                <w:szCs w:val="22"/>
              </w:rPr>
              <w:t>tarczowe n</w:t>
            </w:r>
            <w:r w:rsidRPr="0049073D">
              <w:rPr>
                <w:rFonts w:asciiTheme="minorHAnsi" w:hAnsiTheme="minorHAnsi" w:cstheme="minorHAnsi"/>
                <w:sz w:val="22"/>
                <w:szCs w:val="22"/>
              </w:rPr>
              <w:t>a wszystkich osiach,</w:t>
            </w:r>
          </w:p>
          <w:p w14:paraId="58B722CA" w14:textId="77777777" w:rsidR="003D08A8" w:rsidRPr="0049073D" w:rsidRDefault="003D08A8">
            <w:pPr>
              <w:pStyle w:val="Akapitzlist"/>
              <w:numPr>
                <w:ilvl w:val="0"/>
                <w:numId w:val="5"/>
              </w:numPr>
              <w:tabs>
                <w:tab w:val="left" w:pos="312"/>
                <w:tab w:val="left" w:pos="921"/>
                <w:tab w:val="left" w:pos="6513"/>
                <w:tab w:val="left" w:pos="8543"/>
                <w:tab w:val="left" w:pos="14730"/>
              </w:tabs>
              <w:autoSpaceDE/>
              <w:autoSpaceDN/>
              <w:rPr>
                <w:rFonts w:asciiTheme="minorHAnsi" w:hAnsiTheme="minorHAnsi" w:cstheme="minorHAnsi"/>
                <w:sz w:val="22"/>
                <w:szCs w:val="22"/>
              </w:rPr>
            </w:pPr>
            <w:r w:rsidRPr="0049073D">
              <w:rPr>
                <w:rFonts w:asciiTheme="minorHAnsi" w:hAnsiTheme="minorHAnsi" w:cstheme="minorHAnsi"/>
                <w:sz w:val="22"/>
                <w:szCs w:val="22"/>
              </w:rPr>
              <w:t>system ABS, APS,</w:t>
            </w:r>
          </w:p>
          <w:p w14:paraId="04BE769A" w14:textId="3E0D36C9" w:rsidR="003D08A8" w:rsidRPr="0049073D" w:rsidRDefault="005461CE">
            <w:pPr>
              <w:pStyle w:val="Akapitzlist"/>
              <w:numPr>
                <w:ilvl w:val="0"/>
                <w:numId w:val="5"/>
              </w:numPr>
              <w:shd w:val="clear" w:color="auto" w:fill="FFFFFF"/>
              <w:tabs>
                <w:tab w:val="left" w:pos="312"/>
                <w:tab w:val="left" w:pos="921"/>
                <w:tab w:val="left" w:pos="6513"/>
                <w:tab w:val="left" w:pos="8543"/>
                <w:tab w:val="left" w:pos="14730"/>
              </w:tabs>
              <w:autoSpaceDE/>
              <w:autoSpaceDN/>
              <w:rPr>
                <w:rFonts w:asciiTheme="minorHAnsi" w:hAnsiTheme="minorHAnsi" w:cstheme="minorHAnsi"/>
                <w:sz w:val="22"/>
                <w:szCs w:val="22"/>
              </w:rPr>
            </w:pPr>
            <w:r>
              <w:rPr>
                <w:rFonts w:asciiTheme="minorHAnsi" w:hAnsiTheme="minorHAnsi" w:cstheme="minorHAnsi"/>
                <w:sz w:val="22"/>
                <w:szCs w:val="22"/>
              </w:rPr>
              <w:t xml:space="preserve">dodatkowo wzmocnione </w:t>
            </w:r>
            <w:r w:rsidR="003D08A8" w:rsidRPr="0049073D">
              <w:rPr>
                <w:rFonts w:asciiTheme="minorHAnsi" w:hAnsiTheme="minorHAnsi" w:cstheme="minorHAnsi"/>
                <w:sz w:val="22"/>
                <w:szCs w:val="22"/>
              </w:rPr>
              <w:t>zawieszenie z tyłu</w:t>
            </w:r>
            <w:r>
              <w:rPr>
                <w:rFonts w:asciiTheme="minorHAnsi" w:hAnsiTheme="minorHAnsi" w:cstheme="minorHAnsi"/>
                <w:sz w:val="22"/>
                <w:szCs w:val="22"/>
              </w:rPr>
              <w:t>, wytrzymujące stałe obciążenie z pełnym zbiornikiem</w:t>
            </w:r>
          </w:p>
        </w:tc>
        <w:tc>
          <w:tcPr>
            <w:tcW w:w="950" w:type="pct"/>
            <w:shd w:val="clear" w:color="auto" w:fill="FFFFFF"/>
          </w:tcPr>
          <w:p w14:paraId="19D8B5E8"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iCs/>
              </w:rPr>
            </w:pPr>
            <w:r w:rsidRPr="0049073D">
              <w:rPr>
                <w:rFonts w:asciiTheme="minorHAnsi" w:hAnsiTheme="minorHAnsi" w:cstheme="minorHAnsi"/>
                <w:bCs/>
                <w:iCs/>
                <w:sz w:val="22"/>
                <w:szCs w:val="22"/>
              </w:rPr>
              <w:lastRenderedPageBreak/>
              <w:t>spełnia / nie spełnia *</w:t>
            </w:r>
          </w:p>
          <w:p w14:paraId="29C75575"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iCs/>
              </w:rPr>
            </w:pPr>
          </w:p>
          <w:p w14:paraId="5F262A9D"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sz w:val="22"/>
                <w:szCs w:val="22"/>
              </w:rPr>
              <w:t>podać model/typ skrzyni biegów: ……………</w:t>
            </w:r>
          </w:p>
        </w:tc>
      </w:tr>
      <w:tr w:rsidR="003D08A8" w:rsidRPr="00110AF1" w14:paraId="6709547B" w14:textId="77777777" w:rsidTr="003D61DF">
        <w:tc>
          <w:tcPr>
            <w:tcW w:w="357" w:type="pct"/>
            <w:shd w:val="clear" w:color="auto" w:fill="auto"/>
            <w:vAlign w:val="center"/>
          </w:tcPr>
          <w:p w14:paraId="1A7AE50D"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2.7.</w:t>
            </w:r>
          </w:p>
        </w:tc>
        <w:tc>
          <w:tcPr>
            <w:tcW w:w="3693" w:type="pct"/>
            <w:shd w:val="clear" w:color="auto" w:fill="auto"/>
            <w:vAlign w:val="center"/>
          </w:tcPr>
          <w:p w14:paraId="77B1E967" w14:textId="77777777" w:rsidR="003D08A8" w:rsidRPr="0049073D" w:rsidRDefault="003D08A8" w:rsidP="003D61DF">
            <w:pPr>
              <w:shd w:val="clear" w:color="auto" w:fill="FFFFFF"/>
              <w:tabs>
                <w:tab w:val="left" w:pos="312"/>
                <w:tab w:val="left" w:pos="921"/>
                <w:tab w:val="left" w:pos="6513"/>
                <w:tab w:val="left" w:pos="8543"/>
                <w:tab w:val="left" w:pos="14730"/>
              </w:tabs>
              <w:jc w:val="both"/>
              <w:rPr>
                <w:rFonts w:asciiTheme="minorHAnsi" w:hAnsiTheme="minorHAnsi" w:cstheme="minorHAnsi"/>
                <w:b/>
                <w:bCs/>
              </w:rPr>
            </w:pPr>
            <w:r w:rsidRPr="0049073D">
              <w:rPr>
                <w:rFonts w:asciiTheme="minorHAnsi" w:hAnsiTheme="minorHAnsi" w:cstheme="minorHAnsi"/>
                <w:b/>
                <w:bCs/>
                <w:sz w:val="22"/>
                <w:szCs w:val="22"/>
              </w:rPr>
              <w:t>Kabina:</w:t>
            </w:r>
          </w:p>
          <w:p w14:paraId="7F5411C5" w14:textId="6B689AF9"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kabina czterodrzwiowa, jednomodułowa, ze szkieletem z blachy cynkowanej, o układzie miejsc 1 + 1 + 4 (siedzenia przodem do kierunku jazdy). Podłoga kabiny musi mieć powierzchnię antypoślizgową wraz z fabrycznym jej odwodnieniem. Wyklucza się możliwość zastosowania kabiny załogowej osiągniętej poprzez skręcenie/sklejenie kabiny dziennej z modułem kabiny brygadowej. Dla załogi siedzącej w tylnym przedziale zamontowany zespół szafek kabinowych lub skrytek do przewożenia wyposażenia osobistego ratowników. Szafka dopasowana do ilości miejsca w kabinie, zamontowana za fotelami kierowcy i dowódcy. W tylnym przedziale kabiny zamontowany stabilny uchwyt dla każdego członka załogi.</w:t>
            </w:r>
          </w:p>
          <w:p w14:paraId="573AAE6C" w14:textId="77777777" w:rsidR="003D08A8" w:rsidRPr="0049073D" w:rsidRDefault="003D08A8" w:rsidP="003D61DF">
            <w:pPr>
              <w:pStyle w:val="Akapitzlist"/>
              <w:shd w:val="clear" w:color="auto" w:fill="FFFFFF"/>
              <w:tabs>
                <w:tab w:val="left" w:pos="312"/>
                <w:tab w:val="left" w:pos="921"/>
                <w:tab w:val="left" w:pos="6513"/>
                <w:tab w:val="left" w:pos="8543"/>
                <w:tab w:val="left" w:pos="14730"/>
              </w:tabs>
              <w:jc w:val="both"/>
              <w:rPr>
                <w:rFonts w:asciiTheme="minorHAnsi" w:hAnsiTheme="minorHAnsi" w:cstheme="minorHAnsi"/>
                <w:b/>
                <w:bCs/>
                <w:sz w:val="22"/>
                <w:szCs w:val="22"/>
              </w:rPr>
            </w:pPr>
            <w:r w:rsidRPr="0049073D">
              <w:rPr>
                <w:rFonts w:asciiTheme="minorHAnsi" w:hAnsiTheme="minorHAnsi" w:cstheme="minorHAnsi"/>
                <w:b/>
                <w:bCs/>
                <w:sz w:val="22"/>
                <w:szCs w:val="22"/>
              </w:rPr>
              <w:t>kabina wyposażona minimum w:</w:t>
            </w:r>
          </w:p>
          <w:p w14:paraId="014248D1"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indywidualne oświetlenie do czytania mapy dla pozycji dowódcy,</w:t>
            </w:r>
          </w:p>
          <w:p w14:paraId="66F03CC3"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poprzeczny uchwyt do trzymania dla załogi w tylnej części kabiny,</w:t>
            </w:r>
          </w:p>
          <w:p w14:paraId="2957DF95" w14:textId="1262AF11"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elektrycznie sterowane szyby w drzwiach przednich i</w:t>
            </w:r>
            <w:r w:rsidR="00867018">
              <w:rPr>
                <w:rFonts w:asciiTheme="minorHAnsi" w:hAnsiTheme="minorHAnsi" w:cstheme="minorHAnsi"/>
                <w:sz w:val="22"/>
                <w:szCs w:val="22"/>
              </w:rPr>
              <w:t>/lub</w:t>
            </w:r>
            <w:r w:rsidRPr="0049073D">
              <w:rPr>
                <w:rFonts w:asciiTheme="minorHAnsi" w:hAnsiTheme="minorHAnsi" w:cstheme="minorHAnsi"/>
                <w:sz w:val="22"/>
                <w:szCs w:val="22"/>
              </w:rPr>
              <w:t xml:space="preserve"> tylnych z możliwością sterowania elektrycznym podnoszeniem i zamykaniem z pozycji kierowcy,</w:t>
            </w:r>
          </w:p>
          <w:p w14:paraId="2B2914CC"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lusterko rampowe – krawężnikowe z prawej strony,</w:t>
            </w:r>
          </w:p>
          <w:p w14:paraId="620F9C64"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lusterko rampowe – dojazdowe, przednie,</w:t>
            </w:r>
          </w:p>
          <w:p w14:paraId="0BEF90B5"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lusterka boczne elektrycznie sterowane i podgrzewane (sferyczne i główne),</w:t>
            </w:r>
          </w:p>
          <w:p w14:paraId="008F2435"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informację o włączonym/wyłączonym ogrzewaniu przedziału autopompy,</w:t>
            </w:r>
          </w:p>
          <w:p w14:paraId="0E6CBE6D"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radio MP3 z wyświetlaczem min 5” wraz z instalacją antenową i głośnikami rozmieszczonymi w kabinie,</w:t>
            </w:r>
          </w:p>
          <w:p w14:paraId="7CD225C6" w14:textId="0760AAF9"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oznakowane minimum jedno gniazdo 12V oraz 1 gniazdo 24V zainstalowane w przedniej części kabiny, zainstalowane min. </w:t>
            </w:r>
            <w:r w:rsidR="005F6906">
              <w:rPr>
                <w:rFonts w:asciiTheme="minorHAnsi" w:hAnsiTheme="minorHAnsi" w:cstheme="minorHAnsi"/>
                <w:sz w:val="22"/>
                <w:szCs w:val="22"/>
              </w:rPr>
              <w:t>1</w:t>
            </w:r>
            <w:r w:rsidRPr="0049073D">
              <w:rPr>
                <w:rFonts w:asciiTheme="minorHAnsi" w:hAnsiTheme="minorHAnsi" w:cstheme="minorHAnsi"/>
                <w:sz w:val="22"/>
                <w:szCs w:val="22"/>
              </w:rPr>
              <w:t xml:space="preserve"> port USB,</w:t>
            </w:r>
          </w:p>
          <w:p w14:paraId="250021E4"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na środku deski rozdzielczej przy podszybiu zamontowany rozdzielacz 12V z minimu</w:t>
            </w:r>
            <w:r w:rsidR="00367BF7">
              <w:rPr>
                <w:rFonts w:asciiTheme="minorHAnsi" w:hAnsiTheme="minorHAnsi" w:cstheme="minorHAnsi"/>
                <w:sz w:val="22"/>
                <w:szCs w:val="22"/>
              </w:rPr>
              <w:t>m dwoma gniazdami zapalniczki i </w:t>
            </w:r>
            <w:r w:rsidRPr="0049073D">
              <w:rPr>
                <w:rFonts w:asciiTheme="minorHAnsi" w:hAnsiTheme="minorHAnsi" w:cstheme="minorHAnsi"/>
                <w:sz w:val="22"/>
                <w:szCs w:val="22"/>
              </w:rPr>
              <w:t>dwoma  gniazdami zasilania USB 5V min.1,2 A z wyłącznikiem do zasilania np. tabletu, telefonu - dopuszczalne rozwiązanie zamienne zaproponowane przez Wykonawcę, a uzgodnione z Zamawiającym,</w:t>
            </w:r>
          </w:p>
          <w:p w14:paraId="1120FAED"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oświetlenie stopni wejściowych,</w:t>
            </w:r>
          </w:p>
          <w:p w14:paraId="77CDE0F9"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tylna ławka z kuwetami na sprzęt, </w:t>
            </w:r>
          </w:p>
          <w:p w14:paraId="303CA9B1"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mocowanie 4 szt. aparatów ochrony dróg oddechowych (ODO) jednobutlowych. Uchwyty umożliwiające:</w:t>
            </w:r>
          </w:p>
          <w:p w14:paraId="2246C13F" w14:textId="77777777" w:rsidR="003D08A8" w:rsidRPr="0049073D" w:rsidRDefault="003D08A8">
            <w:pPr>
              <w:pStyle w:val="Akapitzlist"/>
              <w:numPr>
                <w:ilvl w:val="1"/>
                <w:numId w:val="6"/>
              </w:numPr>
              <w:shd w:val="clear" w:color="auto" w:fill="FFFFFF"/>
              <w:tabs>
                <w:tab w:val="left" w:pos="1038"/>
                <w:tab w:val="left" w:pos="6513"/>
                <w:tab w:val="left" w:pos="8543"/>
                <w:tab w:val="left" w:pos="14730"/>
              </w:tabs>
              <w:ind w:left="1038" w:hanging="395"/>
              <w:jc w:val="both"/>
              <w:rPr>
                <w:rFonts w:asciiTheme="minorHAnsi" w:hAnsiTheme="minorHAnsi" w:cstheme="minorHAnsi"/>
                <w:sz w:val="22"/>
                <w:szCs w:val="22"/>
              </w:rPr>
            </w:pPr>
            <w:r w:rsidRPr="0049073D">
              <w:rPr>
                <w:rFonts w:asciiTheme="minorHAnsi" w:hAnsiTheme="minorHAnsi" w:cstheme="minorHAnsi"/>
                <w:sz w:val="22"/>
                <w:szCs w:val="22"/>
              </w:rPr>
              <w:t>jednoczesne przewożenie aparatów z butlami różnego typu ( kompozyt i stal),</w:t>
            </w:r>
          </w:p>
          <w:p w14:paraId="0F704E7A" w14:textId="77777777" w:rsidR="003D08A8" w:rsidRPr="0049073D" w:rsidRDefault="003D08A8">
            <w:pPr>
              <w:pStyle w:val="Akapitzlist"/>
              <w:numPr>
                <w:ilvl w:val="1"/>
                <w:numId w:val="6"/>
              </w:numPr>
              <w:shd w:val="clear" w:color="auto" w:fill="FFFFFF"/>
              <w:tabs>
                <w:tab w:val="left" w:pos="1038"/>
                <w:tab w:val="left" w:pos="6513"/>
                <w:tab w:val="left" w:pos="8543"/>
                <w:tab w:val="left" w:pos="14730"/>
              </w:tabs>
              <w:ind w:left="1038" w:hanging="395"/>
              <w:jc w:val="both"/>
              <w:rPr>
                <w:rFonts w:asciiTheme="minorHAnsi" w:hAnsiTheme="minorHAnsi" w:cstheme="minorHAnsi"/>
                <w:sz w:val="22"/>
                <w:szCs w:val="22"/>
              </w:rPr>
            </w:pPr>
            <w:r w:rsidRPr="0049073D">
              <w:rPr>
                <w:rFonts w:asciiTheme="minorHAnsi" w:hAnsiTheme="minorHAnsi" w:cstheme="minorHAnsi"/>
                <w:sz w:val="22"/>
                <w:szCs w:val="22"/>
              </w:rPr>
              <w:lastRenderedPageBreak/>
              <w:t xml:space="preserve">odblokowanie każdego aparatu indywidualnie (dźwignia odblokowująca o konstrukcji uniemożliwiającej przypadkowe odblokowanie np. podczas hamowania pojazdu), </w:t>
            </w:r>
          </w:p>
          <w:p w14:paraId="627F67D3" w14:textId="572805B9" w:rsidR="003D08A8"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mocowanie 4 szt. masek aparatu powietrznego </w:t>
            </w:r>
            <w:r w:rsidR="005F6906">
              <w:rPr>
                <w:rFonts w:asciiTheme="minorHAnsi" w:hAnsiTheme="minorHAnsi" w:cstheme="minorHAnsi"/>
                <w:sz w:val="22"/>
                <w:szCs w:val="22"/>
              </w:rPr>
              <w:t xml:space="preserve">lub półki na maski ODO dla załogi </w:t>
            </w:r>
          </w:p>
          <w:p w14:paraId="35705DFA" w14:textId="0F252F3F" w:rsidR="005F6906" w:rsidRPr="0049073D" w:rsidRDefault="005F6906">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Pr>
                <w:rFonts w:asciiTheme="minorHAnsi" w:hAnsiTheme="minorHAnsi" w:cstheme="minorHAnsi"/>
                <w:sz w:val="22"/>
                <w:szCs w:val="22"/>
              </w:rPr>
              <w:t xml:space="preserve">szafka kabinowa dla załogi zamontowana pomiędzy przedziałem przednim i tylnym wyposażona we wnęki z podziałem na minimum </w:t>
            </w:r>
            <w:r w:rsidR="00B31BB8">
              <w:rPr>
                <w:rFonts w:asciiTheme="minorHAnsi" w:hAnsiTheme="minorHAnsi" w:cstheme="minorHAnsi"/>
                <w:sz w:val="22"/>
                <w:szCs w:val="22"/>
              </w:rPr>
              <w:t>3</w:t>
            </w:r>
            <w:r>
              <w:rPr>
                <w:rFonts w:asciiTheme="minorHAnsi" w:hAnsiTheme="minorHAnsi" w:cstheme="minorHAnsi"/>
                <w:sz w:val="22"/>
                <w:szCs w:val="22"/>
              </w:rPr>
              <w:t xml:space="preserve"> części , półki o rozmiarze hełmu strażackiego </w:t>
            </w:r>
          </w:p>
          <w:p w14:paraId="4CBEEAC2"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siedzenia pokryte materiałem łatwym w utrzymaniu czystości,</w:t>
            </w:r>
          </w:p>
          <w:p w14:paraId="5340FDE6"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wszystkie fotele wyposażone w pasy bezpieczeństwa bezwładnościowe trzypunktowe wraz z zagłówkami, </w:t>
            </w:r>
          </w:p>
          <w:p w14:paraId="7F595032"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fabryczna klimatyzacja automatyczna ze zintegrowanym ogrzewaniem niezależnym kabiny,</w:t>
            </w:r>
          </w:p>
          <w:p w14:paraId="206680BB"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fabryczny wyświetlacz podwozia na desce rozdzielczej  o przekątnej min 4”,</w:t>
            </w:r>
          </w:p>
          <w:p w14:paraId="1765556F"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tempomat,</w:t>
            </w:r>
          </w:p>
          <w:p w14:paraId="258B5273"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kamera cofania z kolorowym wyświetlaczem, kamera załączana automatycznie podczas załączenia biegu wstecznego, a</w:t>
            </w:r>
            <w:r w:rsidR="00367BF7">
              <w:rPr>
                <w:rFonts w:asciiTheme="minorHAnsi" w:hAnsiTheme="minorHAnsi" w:cstheme="minorHAnsi"/>
                <w:sz w:val="22"/>
                <w:szCs w:val="22"/>
              </w:rPr>
              <w:t> </w:t>
            </w:r>
            <w:r w:rsidRPr="0049073D">
              <w:rPr>
                <w:rFonts w:asciiTheme="minorHAnsi" w:hAnsiTheme="minorHAnsi" w:cstheme="minorHAnsi"/>
                <w:sz w:val="22"/>
                <w:szCs w:val="22"/>
              </w:rPr>
              <w:t>także na żądanie podczas jazdy,</w:t>
            </w:r>
          </w:p>
          <w:p w14:paraId="6CE6D86C"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kabina zgodna z normą ECE R29,</w:t>
            </w:r>
          </w:p>
          <w:p w14:paraId="50C4DDCC" w14:textId="77777777" w:rsidR="00DD49AC" w:rsidRPr="00DD49AC" w:rsidRDefault="00DD49AC">
            <w:pPr>
              <w:pStyle w:val="Akapitzlist"/>
              <w:numPr>
                <w:ilvl w:val="0"/>
                <w:numId w:val="6"/>
              </w:numPr>
              <w:shd w:val="clear" w:color="auto" w:fill="FFFFFF"/>
              <w:tabs>
                <w:tab w:val="left" w:pos="312"/>
                <w:tab w:val="left" w:pos="921"/>
                <w:tab w:val="left" w:pos="6513"/>
                <w:tab w:val="left" w:pos="8543"/>
                <w:tab w:val="left" w:pos="14730"/>
              </w:tabs>
              <w:jc w:val="both"/>
              <w:rPr>
                <w:rStyle w:val="cf21"/>
                <w:rFonts w:asciiTheme="minorHAnsi" w:hAnsiTheme="minorHAnsi" w:cstheme="minorHAnsi"/>
                <w:b w:val="0"/>
                <w:bCs w:val="0"/>
                <w:color w:val="auto"/>
                <w:sz w:val="22"/>
                <w:szCs w:val="22"/>
              </w:rPr>
            </w:pPr>
            <w:r w:rsidRPr="00DD49AC">
              <w:rPr>
                <w:rStyle w:val="cf01"/>
                <w:rFonts w:asciiTheme="minorHAnsi" w:hAnsiTheme="minorHAnsi" w:cstheme="minorHAnsi"/>
                <w:sz w:val="22"/>
                <w:szCs w:val="22"/>
              </w:rPr>
              <w:t>„</w:t>
            </w:r>
            <w:r w:rsidRPr="00DD49AC">
              <w:rPr>
                <w:rStyle w:val="cf11"/>
                <w:rFonts w:asciiTheme="minorHAnsi" w:hAnsiTheme="minorHAnsi" w:cstheme="minorHAnsi"/>
                <w:sz w:val="22"/>
                <w:szCs w:val="22"/>
              </w:rPr>
              <w:t>Przygotowana instalacja pod radiotelefon przewoźny wraz z montażem nowego radiotelefonu, zakupionego przez Wykonawcę, spełniającego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a dodatkowo radiotelefony powinny mieć możliwość maskowania korespondencji w trybie cyfrowym DMR Tier II, algorytmem ARC4 o długości klucza 40 bitów. Radiotelefon zasilany oddzielną przetwornicą napięcia zamontowany w kabinie pojazdu. Radiotelefon, nowy, ma być zamontowany w pojeździe przez Wykonawcę i dostarczony przez Wykonawcę wraz z pojazdem. Radiotelefon należy zaprogramować zgodnie z obsadą kanałową, która zostanie dostarczona przez Zamawiającego do Wykonawcy na etapie produkcji pojazdu. </w:t>
            </w:r>
            <w:r w:rsidRPr="00DD49AC">
              <w:rPr>
                <w:rStyle w:val="cf21"/>
                <w:rFonts w:asciiTheme="minorHAnsi" w:hAnsiTheme="minorHAnsi" w:cstheme="minorHAnsi"/>
                <w:sz w:val="22"/>
                <w:szCs w:val="22"/>
              </w:rPr>
              <w:t>Ponadto do radia załączony ma być programator („kabel do programowania”) który służy do personalizacji radiotelefonu oraz oprogramowanie (na nośniku z możliwością odczytu USB lub CD/DVD w komputerze z systemem MS Windows 10/11) do programowania obsady kanałowej radiotelefonu.”</w:t>
            </w:r>
          </w:p>
          <w:p w14:paraId="5CAC1093" w14:textId="4B2475B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sterowanie autopompą, zaworem głównym wody, oświetleniem oraz falą świetlną poprzez panel z wyświetlaczem LCD 4” z poziomu kierowcy, wraz z informacją na nim o otwartych/zamkniętych roletach, podestach i wysuniętym maszcie oświetleniowym, podpiętym systemem ładowania, </w:t>
            </w:r>
          </w:p>
          <w:p w14:paraId="5004B609"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wewnątrz kabiny nocne podświetlenie,</w:t>
            </w:r>
          </w:p>
          <w:p w14:paraId="61EB2EC9" w14:textId="77777777" w:rsidR="003D08A8" w:rsidRPr="0049073D" w:rsidRDefault="003D08A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sidRPr="0049073D">
              <w:rPr>
                <w:rFonts w:asciiTheme="minorHAnsi" w:hAnsiTheme="minorHAnsi" w:cstheme="minorHAnsi"/>
                <w:sz w:val="22"/>
                <w:szCs w:val="22"/>
              </w:rPr>
              <w:t xml:space="preserve">niezależne ogrzewanie przedziału załogi min. 2kW umożliwiające ogrzewanie kabiny przy wyłączonym silniku (układ ogrzewania kabiny oraz przedziału autopompy kompatybilne względem siebie), sterowanie z kabiny dostępne z poziomu dowódcy bądź kierowcy, </w:t>
            </w:r>
          </w:p>
          <w:p w14:paraId="698F5ACC" w14:textId="39CA9FA8" w:rsidR="005F6906" w:rsidRPr="00101AAC" w:rsidRDefault="00D20098" w:rsidP="00101AAC">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Pr>
                <w:rFonts w:asciiTheme="minorHAnsi" w:hAnsiTheme="minorHAnsi" w:cstheme="minorHAnsi"/>
                <w:sz w:val="22"/>
                <w:szCs w:val="22"/>
              </w:rPr>
              <w:t>w</w:t>
            </w:r>
            <w:r w:rsidR="005F6906">
              <w:rPr>
                <w:rFonts w:asciiTheme="minorHAnsi" w:hAnsiTheme="minorHAnsi" w:cstheme="minorHAnsi"/>
                <w:sz w:val="22"/>
                <w:szCs w:val="22"/>
              </w:rPr>
              <w:t xml:space="preserve"> kabinie zamocowany podest z ładowarkami do radiotelefonów przenośnych oraz radiotelefony przenośne w ilości </w:t>
            </w:r>
            <w:r w:rsidR="0081767F">
              <w:rPr>
                <w:rFonts w:asciiTheme="minorHAnsi" w:hAnsiTheme="minorHAnsi" w:cstheme="minorHAnsi"/>
                <w:sz w:val="22"/>
                <w:szCs w:val="22"/>
              </w:rPr>
              <w:t>4</w:t>
            </w:r>
            <w:r w:rsidR="005F6906">
              <w:rPr>
                <w:rFonts w:asciiTheme="minorHAnsi" w:hAnsiTheme="minorHAnsi" w:cstheme="minorHAnsi"/>
                <w:sz w:val="22"/>
                <w:szCs w:val="22"/>
              </w:rPr>
              <w:t xml:space="preserve"> szt. typu analogowo-cyfrowe</w:t>
            </w:r>
            <w:r>
              <w:rPr>
                <w:rFonts w:asciiTheme="minorHAnsi" w:hAnsiTheme="minorHAnsi" w:cstheme="minorHAnsi"/>
                <w:sz w:val="22"/>
                <w:szCs w:val="22"/>
              </w:rPr>
              <w:t xml:space="preserve"> Hytera lub równoważne</w:t>
            </w:r>
            <w:r w:rsidR="0081767F">
              <w:rPr>
                <w:rFonts w:asciiTheme="minorHAnsi" w:hAnsiTheme="minorHAnsi" w:cstheme="minorHAnsi"/>
                <w:sz w:val="22"/>
                <w:szCs w:val="22"/>
              </w:rPr>
              <w:t xml:space="preserve">, </w:t>
            </w:r>
          </w:p>
          <w:p w14:paraId="2725DCA5" w14:textId="6945349E" w:rsidR="00B31BB8" w:rsidRDefault="00D2009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Pr>
                <w:rFonts w:asciiTheme="minorHAnsi" w:hAnsiTheme="minorHAnsi" w:cstheme="minorHAnsi"/>
                <w:sz w:val="22"/>
                <w:szCs w:val="22"/>
              </w:rPr>
              <w:t>n</w:t>
            </w:r>
            <w:r w:rsidR="00B31BB8">
              <w:rPr>
                <w:rFonts w:asciiTheme="minorHAnsi" w:hAnsiTheme="minorHAnsi" w:cstheme="minorHAnsi"/>
                <w:sz w:val="22"/>
                <w:szCs w:val="22"/>
              </w:rPr>
              <w:t>a podeście między kierowcą i dowódcą zamontowane 2 ładowarki do radiotelefonów oraz 2 ładowarki do latarek i ładowarka do baterii Milwaukee</w:t>
            </w:r>
          </w:p>
          <w:p w14:paraId="42AA6764" w14:textId="40B79321" w:rsidR="00B31BB8" w:rsidRDefault="00D20098">
            <w:pPr>
              <w:pStyle w:val="Akapitzlist"/>
              <w:numPr>
                <w:ilvl w:val="0"/>
                <w:numId w:val="6"/>
              </w:numPr>
              <w:shd w:val="clear" w:color="auto" w:fill="FFFFFF"/>
              <w:tabs>
                <w:tab w:val="left" w:pos="312"/>
                <w:tab w:val="left" w:pos="921"/>
                <w:tab w:val="left" w:pos="6513"/>
                <w:tab w:val="left" w:pos="8543"/>
                <w:tab w:val="left" w:pos="14730"/>
              </w:tabs>
              <w:jc w:val="both"/>
              <w:rPr>
                <w:rFonts w:asciiTheme="minorHAnsi" w:hAnsiTheme="minorHAnsi" w:cstheme="minorHAnsi"/>
                <w:sz w:val="22"/>
                <w:szCs w:val="22"/>
              </w:rPr>
            </w:pPr>
            <w:r>
              <w:rPr>
                <w:rFonts w:asciiTheme="minorHAnsi" w:hAnsiTheme="minorHAnsi" w:cstheme="minorHAnsi"/>
                <w:sz w:val="22"/>
                <w:szCs w:val="22"/>
              </w:rPr>
              <w:lastRenderedPageBreak/>
              <w:t>n</w:t>
            </w:r>
            <w:r w:rsidR="00101AAC">
              <w:rPr>
                <w:rFonts w:asciiTheme="minorHAnsi" w:hAnsiTheme="minorHAnsi" w:cstheme="minorHAnsi"/>
                <w:sz w:val="22"/>
                <w:szCs w:val="22"/>
              </w:rPr>
              <w:t>a szafce pomiędzy pierwszym rzędem siedzeń a tylnym zamontowane 2 ładowarki do radiotelefonów oraz 4 ładowarki do latarek</w:t>
            </w:r>
          </w:p>
          <w:p w14:paraId="33924D6B"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b/>
                <w:bCs/>
                <w:sz w:val="22"/>
                <w:szCs w:val="22"/>
              </w:rPr>
              <w:t xml:space="preserve">Fotele </w:t>
            </w:r>
            <w:r w:rsidRPr="0049073D">
              <w:rPr>
                <w:rFonts w:asciiTheme="minorHAnsi" w:hAnsiTheme="minorHAnsi" w:cstheme="minorHAnsi"/>
                <w:sz w:val="22"/>
                <w:szCs w:val="22"/>
              </w:rPr>
              <w:t xml:space="preserve">wyposażone w bezwładnościowe pasy bezpieczeństwa. Siedzenia pokryte materiałem łatwo zmywalnym, o zwiększonej odporności na ścieranie. Fotele wyposażone w zagłówki. </w:t>
            </w:r>
          </w:p>
          <w:p w14:paraId="0EB0C130"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Fotel dla kierowcy:</w:t>
            </w:r>
          </w:p>
          <w:p w14:paraId="2DF01492"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t>
            </w:r>
            <w:r w:rsidRPr="0049073D">
              <w:rPr>
                <w:rFonts w:asciiTheme="minorHAnsi" w:hAnsiTheme="minorHAnsi" w:cstheme="minorHAnsi"/>
                <w:sz w:val="22"/>
                <w:szCs w:val="22"/>
              </w:rPr>
              <w:tab/>
              <w:t>z pneumatyczną regulacją wysokości,</w:t>
            </w:r>
          </w:p>
          <w:p w14:paraId="6E51FF7A"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t>
            </w:r>
            <w:r w:rsidRPr="0049073D">
              <w:rPr>
                <w:rFonts w:asciiTheme="minorHAnsi" w:hAnsiTheme="minorHAnsi" w:cstheme="minorHAnsi"/>
                <w:sz w:val="22"/>
                <w:szCs w:val="22"/>
              </w:rPr>
              <w:tab/>
              <w:t>z regulacją dostosowania do ciężaru ciała,</w:t>
            </w:r>
          </w:p>
          <w:p w14:paraId="5AC2CE60"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t>
            </w:r>
            <w:r w:rsidRPr="0049073D">
              <w:rPr>
                <w:rFonts w:asciiTheme="minorHAnsi" w:hAnsiTheme="minorHAnsi" w:cstheme="minorHAnsi"/>
                <w:sz w:val="22"/>
                <w:szCs w:val="22"/>
              </w:rPr>
              <w:tab/>
              <w:t>z regulacją odległości całego fotela,</w:t>
            </w:r>
          </w:p>
          <w:p w14:paraId="7E7417CE"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t>
            </w:r>
            <w:r w:rsidRPr="0049073D">
              <w:rPr>
                <w:rFonts w:asciiTheme="minorHAnsi" w:hAnsiTheme="minorHAnsi" w:cstheme="minorHAnsi"/>
                <w:sz w:val="22"/>
                <w:szCs w:val="22"/>
              </w:rPr>
              <w:tab/>
              <w:t>z regulacją pochylenia oparcia.</w:t>
            </w:r>
          </w:p>
          <w:p w14:paraId="46C23F5C"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Fotel dla pasażera(dowódcy):</w:t>
            </w:r>
          </w:p>
          <w:p w14:paraId="25057A46"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t>
            </w:r>
            <w:r w:rsidRPr="0049073D">
              <w:rPr>
                <w:rFonts w:asciiTheme="minorHAnsi" w:hAnsiTheme="minorHAnsi" w:cstheme="minorHAnsi"/>
                <w:sz w:val="22"/>
                <w:szCs w:val="22"/>
              </w:rPr>
              <w:tab/>
              <w:t>z mechaniczną regulacją wysokości,</w:t>
            </w:r>
          </w:p>
          <w:p w14:paraId="5E309EB4"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t>
            </w:r>
            <w:r w:rsidRPr="0049073D">
              <w:rPr>
                <w:rFonts w:asciiTheme="minorHAnsi" w:hAnsiTheme="minorHAnsi" w:cstheme="minorHAnsi"/>
                <w:sz w:val="22"/>
                <w:szCs w:val="22"/>
              </w:rPr>
              <w:tab/>
              <w:t>z regulacją odległości całego fotela,</w:t>
            </w:r>
          </w:p>
          <w:p w14:paraId="0A453FFA"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t>
            </w:r>
            <w:r w:rsidRPr="0049073D">
              <w:rPr>
                <w:rFonts w:asciiTheme="minorHAnsi" w:hAnsiTheme="minorHAnsi" w:cstheme="minorHAnsi"/>
                <w:sz w:val="22"/>
                <w:szCs w:val="22"/>
              </w:rPr>
              <w:tab/>
              <w:t>z regulacją pochylenia oparcia,</w:t>
            </w:r>
          </w:p>
          <w:p w14:paraId="1DB41278" w14:textId="77777777" w:rsidR="0049073D" w:rsidRPr="0049073D" w:rsidRDefault="0049073D" w:rsidP="0049073D">
            <w:pPr>
              <w:shd w:val="clear" w:color="auto" w:fill="FFFFFF"/>
              <w:tabs>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Fotele mają zapewnić minimalny, należyty komfort jazdy i optymalną pozycję dla kierowcy i pasażera.</w:t>
            </w:r>
          </w:p>
        </w:tc>
        <w:tc>
          <w:tcPr>
            <w:tcW w:w="950" w:type="pct"/>
          </w:tcPr>
          <w:p w14:paraId="2035455C"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iCs/>
              </w:rPr>
            </w:pPr>
            <w:r w:rsidRPr="0049073D">
              <w:rPr>
                <w:rFonts w:asciiTheme="minorHAnsi" w:hAnsiTheme="minorHAnsi" w:cstheme="minorHAnsi"/>
                <w:bCs/>
                <w:iCs/>
                <w:sz w:val="22"/>
                <w:szCs w:val="22"/>
              </w:rPr>
              <w:lastRenderedPageBreak/>
              <w:t>spełnia / nie spełnia *</w:t>
            </w:r>
          </w:p>
          <w:p w14:paraId="36B2A401" w14:textId="77777777" w:rsidR="003D08A8"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iCs/>
              </w:rPr>
            </w:pPr>
          </w:p>
          <w:p w14:paraId="7E4A7C12" w14:textId="77777777" w:rsidR="00410AE6" w:rsidRPr="0049073D" w:rsidRDefault="003D08A8" w:rsidP="003D61DF">
            <w:pPr>
              <w:tabs>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sz w:val="22"/>
                <w:szCs w:val="22"/>
              </w:rPr>
              <w:t>podać modele/typy oraz nazwę producenta proponowanego wyposażenia</w:t>
            </w:r>
            <w:r w:rsidR="00410AE6" w:rsidRPr="0049073D">
              <w:rPr>
                <w:rFonts w:asciiTheme="minorHAnsi" w:hAnsiTheme="minorHAnsi" w:cstheme="minorHAnsi"/>
                <w:bCs/>
                <w:sz w:val="22"/>
                <w:szCs w:val="22"/>
              </w:rPr>
              <w:t xml:space="preserve"> dla</w:t>
            </w:r>
          </w:p>
          <w:p w14:paraId="0A86CA35" w14:textId="77777777" w:rsidR="00410AE6" w:rsidRPr="0049073D" w:rsidRDefault="00410AE6" w:rsidP="003D61DF">
            <w:pPr>
              <w:tabs>
                <w:tab w:val="left" w:pos="312"/>
                <w:tab w:val="left" w:pos="921"/>
                <w:tab w:val="left" w:pos="6513"/>
                <w:tab w:val="left" w:pos="8543"/>
                <w:tab w:val="left" w:pos="14730"/>
              </w:tabs>
              <w:jc w:val="center"/>
              <w:rPr>
                <w:rFonts w:asciiTheme="minorHAnsi" w:hAnsiTheme="minorHAnsi" w:cstheme="minorHAnsi"/>
                <w:bCs/>
              </w:rPr>
            </w:pPr>
          </w:p>
          <w:p w14:paraId="70081CE8" w14:textId="77777777" w:rsidR="003D08A8" w:rsidRPr="0049073D" w:rsidRDefault="00410AE6" w:rsidP="003D61DF">
            <w:pPr>
              <w:tabs>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sz w:val="22"/>
                <w:szCs w:val="22"/>
              </w:rPr>
              <w:t xml:space="preserve">- radia: </w:t>
            </w:r>
            <w:r w:rsidR="003D08A8" w:rsidRPr="0049073D">
              <w:rPr>
                <w:rFonts w:asciiTheme="minorHAnsi" w:hAnsiTheme="minorHAnsi" w:cstheme="minorHAnsi"/>
                <w:bCs/>
                <w:sz w:val="22"/>
                <w:szCs w:val="22"/>
              </w:rPr>
              <w:t>……………………………….</w:t>
            </w:r>
          </w:p>
          <w:p w14:paraId="0249DF54" w14:textId="77777777" w:rsidR="00410AE6" w:rsidRPr="0049073D" w:rsidRDefault="00410AE6" w:rsidP="003D61DF">
            <w:pPr>
              <w:tabs>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sz w:val="22"/>
                <w:szCs w:val="22"/>
              </w:rPr>
              <w:t>- niezależnego ogrzewania: ……………………………….</w:t>
            </w:r>
          </w:p>
        </w:tc>
      </w:tr>
      <w:tr w:rsidR="003D08A8" w:rsidRPr="00110AF1" w14:paraId="6005BB85" w14:textId="77777777" w:rsidTr="003D61DF">
        <w:tc>
          <w:tcPr>
            <w:tcW w:w="357" w:type="pct"/>
            <w:shd w:val="clear" w:color="auto" w:fill="auto"/>
            <w:vAlign w:val="center"/>
          </w:tcPr>
          <w:p w14:paraId="6BFAF103"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lastRenderedPageBreak/>
              <w:t>2.8.</w:t>
            </w:r>
          </w:p>
        </w:tc>
        <w:tc>
          <w:tcPr>
            <w:tcW w:w="3693" w:type="pct"/>
            <w:shd w:val="clear" w:color="auto" w:fill="auto"/>
            <w:vAlign w:val="center"/>
          </w:tcPr>
          <w:p w14:paraId="14FCFA60" w14:textId="77777777" w:rsidR="003D08A8" w:rsidRPr="0049073D" w:rsidRDefault="003D08A8" w:rsidP="003D61DF">
            <w:p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b/>
                <w:sz w:val="22"/>
                <w:szCs w:val="22"/>
              </w:rPr>
              <w:t>Kolorystyka</w:t>
            </w:r>
            <w:r w:rsidRPr="0049073D">
              <w:rPr>
                <w:rFonts w:asciiTheme="minorHAnsi" w:hAnsiTheme="minorHAnsi" w:cstheme="minorHAnsi"/>
                <w:sz w:val="22"/>
                <w:szCs w:val="22"/>
              </w:rPr>
              <w:t>:</w:t>
            </w:r>
          </w:p>
          <w:p w14:paraId="481DF922" w14:textId="77777777" w:rsidR="003D08A8" w:rsidRPr="0049073D" w:rsidRDefault="003D08A8">
            <w:pPr>
              <w:numPr>
                <w:ilvl w:val="0"/>
                <w:numId w:val="7"/>
              </w:num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sz w:val="22"/>
                <w:szCs w:val="22"/>
              </w:rPr>
              <w:t xml:space="preserve">podwozie – czarne lub grafitowe, </w:t>
            </w:r>
          </w:p>
          <w:p w14:paraId="40EB7966" w14:textId="1F0DA060" w:rsidR="003D08A8" w:rsidRPr="0049073D" w:rsidRDefault="003D08A8">
            <w:pPr>
              <w:numPr>
                <w:ilvl w:val="0"/>
                <w:numId w:val="7"/>
              </w:num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sz w:val="22"/>
                <w:szCs w:val="22"/>
              </w:rPr>
              <w:t>błotniki</w:t>
            </w:r>
            <w:r w:rsidR="006A0B6E">
              <w:rPr>
                <w:rFonts w:asciiTheme="minorHAnsi" w:hAnsiTheme="minorHAnsi" w:cstheme="minorHAnsi"/>
                <w:sz w:val="22"/>
                <w:szCs w:val="22"/>
              </w:rPr>
              <w:t>,</w:t>
            </w:r>
            <w:r w:rsidRPr="0049073D">
              <w:rPr>
                <w:rFonts w:asciiTheme="minorHAnsi" w:hAnsiTheme="minorHAnsi" w:cstheme="minorHAnsi"/>
                <w:sz w:val="22"/>
                <w:szCs w:val="22"/>
              </w:rPr>
              <w:t xml:space="preserve"> zderzaki</w:t>
            </w:r>
            <w:r w:rsidR="006A0B6E">
              <w:rPr>
                <w:rFonts w:asciiTheme="minorHAnsi" w:hAnsiTheme="minorHAnsi" w:cstheme="minorHAnsi"/>
                <w:sz w:val="22"/>
                <w:szCs w:val="22"/>
              </w:rPr>
              <w:t xml:space="preserve"> </w:t>
            </w:r>
            <w:r w:rsidRPr="0049073D">
              <w:rPr>
                <w:rFonts w:asciiTheme="minorHAnsi" w:hAnsiTheme="minorHAnsi" w:cstheme="minorHAnsi"/>
                <w:sz w:val="22"/>
                <w:szCs w:val="22"/>
              </w:rPr>
              <w:t>– białe</w:t>
            </w:r>
          </w:p>
          <w:p w14:paraId="249D150C" w14:textId="1948FB34" w:rsidR="003D08A8" w:rsidRPr="0049073D" w:rsidRDefault="003D08A8">
            <w:pPr>
              <w:numPr>
                <w:ilvl w:val="0"/>
                <w:numId w:val="7"/>
              </w:num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sz w:val="22"/>
                <w:szCs w:val="22"/>
              </w:rPr>
              <w:t>kabina, zabudowa – czerwone RAL3000</w:t>
            </w:r>
            <w:r w:rsidR="005F6906">
              <w:rPr>
                <w:rFonts w:asciiTheme="minorHAnsi" w:hAnsiTheme="minorHAnsi" w:cstheme="minorHAnsi"/>
                <w:sz w:val="22"/>
                <w:szCs w:val="22"/>
                <w:shd w:val="clear" w:color="auto" w:fill="FFFFFF"/>
              </w:rPr>
              <w:t>,</w:t>
            </w:r>
          </w:p>
          <w:p w14:paraId="7E2A31D1" w14:textId="106733B9" w:rsidR="005F6906" w:rsidRDefault="005F6906">
            <w:pPr>
              <w:numPr>
                <w:ilvl w:val="0"/>
                <w:numId w:val="7"/>
              </w:numPr>
              <w:tabs>
                <w:tab w:val="left" w:pos="48"/>
                <w:tab w:val="left" w:pos="921"/>
                <w:tab w:val="left" w:pos="6513"/>
                <w:tab w:val="left" w:pos="10395"/>
                <w:tab w:val="left" w:pos="14730"/>
              </w:tabs>
              <w:jc w:val="both"/>
              <w:rPr>
                <w:rFonts w:asciiTheme="minorHAnsi" w:hAnsiTheme="minorHAnsi" w:cstheme="minorHAnsi"/>
                <w:sz w:val="22"/>
                <w:szCs w:val="22"/>
              </w:rPr>
            </w:pPr>
            <w:r w:rsidRPr="005F6906">
              <w:rPr>
                <w:rFonts w:asciiTheme="minorHAnsi" w:hAnsiTheme="minorHAnsi" w:cstheme="minorHAnsi"/>
                <w:sz w:val="22"/>
                <w:szCs w:val="22"/>
              </w:rPr>
              <w:t>żaluzje boczne skrytek w kolorze szarym – ciemny grafit lub równoważne (malowane lub oklejone)</w:t>
            </w:r>
          </w:p>
          <w:p w14:paraId="62380165" w14:textId="075F2F01" w:rsidR="005F6906" w:rsidRPr="005F6906" w:rsidRDefault="005F6906">
            <w:pPr>
              <w:numPr>
                <w:ilvl w:val="0"/>
                <w:numId w:val="7"/>
              </w:numPr>
              <w:tabs>
                <w:tab w:val="left" w:pos="48"/>
                <w:tab w:val="left" w:pos="921"/>
                <w:tab w:val="left" w:pos="6513"/>
                <w:tab w:val="left" w:pos="10395"/>
                <w:tab w:val="left" w:pos="14730"/>
              </w:tabs>
              <w:jc w:val="both"/>
              <w:rPr>
                <w:rFonts w:asciiTheme="minorHAnsi" w:hAnsiTheme="minorHAnsi" w:cstheme="minorHAnsi"/>
                <w:sz w:val="22"/>
                <w:szCs w:val="22"/>
              </w:rPr>
            </w:pPr>
            <w:r>
              <w:rPr>
                <w:rFonts w:asciiTheme="minorHAnsi" w:hAnsiTheme="minorHAnsi" w:cstheme="minorHAnsi"/>
                <w:sz w:val="22"/>
                <w:szCs w:val="22"/>
              </w:rPr>
              <w:t>żaluzja tylna zabudowy</w:t>
            </w:r>
            <w:r w:rsidR="00254F09">
              <w:rPr>
                <w:rFonts w:asciiTheme="minorHAnsi" w:hAnsiTheme="minorHAnsi" w:cstheme="minorHAnsi"/>
                <w:sz w:val="22"/>
                <w:szCs w:val="22"/>
              </w:rPr>
              <w:t xml:space="preserve"> w kolorze naturalnego aluminium a na niej naklejony „korytarz życia”</w:t>
            </w:r>
          </w:p>
          <w:p w14:paraId="7E37A8D3" w14:textId="1FD9B60F" w:rsidR="003D08A8" w:rsidRPr="0049073D" w:rsidRDefault="003D08A8">
            <w:pPr>
              <w:numPr>
                <w:ilvl w:val="0"/>
                <w:numId w:val="7"/>
              </w:num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sz w:val="22"/>
                <w:szCs w:val="22"/>
              </w:rPr>
              <w:t>boczne i tylne ściany zabudowy posiadają taśmy odblaskowe zwiększające widoczność pojazdu (poziome i pionowe),</w:t>
            </w:r>
          </w:p>
          <w:p w14:paraId="3854B35E" w14:textId="77777777" w:rsidR="003D08A8" w:rsidRPr="0049073D" w:rsidRDefault="003D08A8">
            <w:pPr>
              <w:numPr>
                <w:ilvl w:val="0"/>
                <w:numId w:val="7"/>
              </w:num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sz w:val="22"/>
                <w:szCs w:val="22"/>
              </w:rPr>
              <w:t>oznakowanie pojazdów numerami operacyjnymi zgodnie z wykazem dostarczonym przez zamawiającego,</w:t>
            </w:r>
          </w:p>
          <w:p w14:paraId="77A22418" w14:textId="77777777" w:rsidR="003D08A8" w:rsidRPr="00254F09" w:rsidRDefault="003D08A8">
            <w:pPr>
              <w:numPr>
                <w:ilvl w:val="0"/>
                <w:numId w:val="7"/>
              </w:numPr>
              <w:tabs>
                <w:tab w:val="left" w:pos="48"/>
                <w:tab w:val="left" w:pos="921"/>
                <w:tab w:val="left" w:pos="6513"/>
                <w:tab w:val="left" w:pos="10395"/>
                <w:tab w:val="left" w:pos="14730"/>
              </w:tabs>
              <w:jc w:val="both"/>
              <w:rPr>
                <w:rFonts w:asciiTheme="minorHAnsi" w:hAnsiTheme="minorHAnsi" w:cstheme="minorHAnsi"/>
              </w:rPr>
            </w:pPr>
            <w:r w:rsidRPr="0049073D">
              <w:rPr>
                <w:rFonts w:asciiTheme="minorHAnsi" w:hAnsiTheme="minorHAnsi" w:cstheme="minorHAnsi"/>
                <w:sz w:val="22"/>
                <w:szCs w:val="22"/>
              </w:rPr>
              <w:t>spód zabudowy zabezpieczony dodatkowo lakierem do podwozi – czarny.</w:t>
            </w:r>
          </w:p>
          <w:p w14:paraId="129D8645" w14:textId="77777777" w:rsidR="00254F09" w:rsidRPr="00254F09" w:rsidRDefault="00254F09">
            <w:pPr>
              <w:numPr>
                <w:ilvl w:val="0"/>
                <w:numId w:val="7"/>
              </w:numPr>
              <w:tabs>
                <w:tab w:val="left" w:pos="48"/>
                <w:tab w:val="left" w:pos="921"/>
                <w:tab w:val="left" w:pos="6513"/>
                <w:tab w:val="left" w:pos="10395"/>
                <w:tab w:val="left" w:pos="14730"/>
              </w:tabs>
              <w:jc w:val="both"/>
              <w:rPr>
                <w:rFonts w:asciiTheme="minorHAnsi" w:hAnsiTheme="minorHAnsi" w:cstheme="minorHAnsi"/>
                <w:sz w:val="22"/>
                <w:szCs w:val="22"/>
              </w:rPr>
            </w:pPr>
            <w:r w:rsidRPr="00254F09">
              <w:rPr>
                <w:rFonts w:asciiTheme="minorHAnsi" w:hAnsiTheme="minorHAnsi" w:cstheme="minorHAnsi"/>
                <w:sz w:val="22"/>
                <w:szCs w:val="22"/>
              </w:rPr>
              <w:t>W miejscach wskazanych przez zamawiającego informacje o dotacjach, logo poszczególnych  sponsorów</w:t>
            </w:r>
          </w:p>
          <w:p w14:paraId="2471FBC9" w14:textId="69D1D725" w:rsidR="00254F09" w:rsidRPr="0049073D" w:rsidRDefault="00254F09">
            <w:pPr>
              <w:numPr>
                <w:ilvl w:val="0"/>
                <w:numId w:val="7"/>
              </w:numPr>
              <w:tabs>
                <w:tab w:val="left" w:pos="48"/>
                <w:tab w:val="left" w:pos="921"/>
                <w:tab w:val="left" w:pos="6513"/>
                <w:tab w:val="left" w:pos="10395"/>
                <w:tab w:val="left" w:pos="14730"/>
              </w:tabs>
              <w:jc w:val="both"/>
              <w:rPr>
                <w:rFonts w:asciiTheme="minorHAnsi" w:hAnsiTheme="minorHAnsi" w:cstheme="minorHAnsi"/>
              </w:rPr>
            </w:pPr>
            <w:r w:rsidRPr="00254F09">
              <w:rPr>
                <w:rFonts w:asciiTheme="minorHAnsi" w:hAnsiTheme="minorHAnsi" w:cstheme="minorHAnsi"/>
                <w:sz w:val="22"/>
                <w:szCs w:val="22"/>
              </w:rPr>
              <w:t xml:space="preserve">Wszystkie informacje, naklejki i loga oraz oklejenie pojazdu wykonane na koszt Wykonawcy </w:t>
            </w:r>
          </w:p>
        </w:tc>
        <w:tc>
          <w:tcPr>
            <w:tcW w:w="950" w:type="pct"/>
          </w:tcPr>
          <w:p w14:paraId="43D5114E"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0642C0FE" w14:textId="77777777" w:rsidTr="003D61DF">
        <w:tc>
          <w:tcPr>
            <w:tcW w:w="357" w:type="pct"/>
            <w:shd w:val="clear" w:color="auto" w:fill="auto"/>
            <w:vAlign w:val="center"/>
          </w:tcPr>
          <w:p w14:paraId="56F7C384"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2.9.</w:t>
            </w:r>
          </w:p>
        </w:tc>
        <w:tc>
          <w:tcPr>
            <w:tcW w:w="3693" w:type="pct"/>
            <w:shd w:val="clear" w:color="auto" w:fill="auto"/>
          </w:tcPr>
          <w:p w14:paraId="7A1495DC" w14:textId="77777777" w:rsidR="003D08A8" w:rsidRPr="0049073D" w:rsidRDefault="003D08A8" w:rsidP="003D61DF">
            <w:pPr>
              <w:tabs>
                <w:tab w:val="decimal" w:pos="628"/>
                <w:tab w:val="left" w:pos="873"/>
                <w:tab w:val="left" w:pos="6498"/>
                <w:tab w:val="left" w:pos="8514"/>
                <w:tab w:val="left" w:pos="14691"/>
              </w:tabs>
              <w:jc w:val="both"/>
              <w:rPr>
                <w:rFonts w:asciiTheme="minorHAnsi" w:hAnsiTheme="minorHAnsi" w:cstheme="minorHAnsi"/>
              </w:rPr>
            </w:pPr>
            <w:r w:rsidRPr="0049073D">
              <w:rPr>
                <w:rFonts w:asciiTheme="minorHAnsi" w:hAnsiTheme="minorHAnsi" w:cstheme="minorHAnsi"/>
                <w:sz w:val="22"/>
                <w:szCs w:val="22"/>
              </w:rPr>
              <w:t xml:space="preserve">Wszelkie funkcje wszystkich układów i urządzeń pojazdu muszą zachować swoje </w:t>
            </w:r>
            <w:r w:rsidRPr="0049073D">
              <w:rPr>
                <w:rFonts w:asciiTheme="minorHAnsi" w:hAnsiTheme="minorHAnsi" w:cstheme="minorHAnsi"/>
                <w:b/>
                <w:sz w:val="22"/>
                <w:szCs w:val="22"/>
              </w:rPr>
              <w:t>właściwości pracy w temperaturach</w:t>
            </w:r>
            <w:r w:rsidRPr="0049073D">
              <w:rPr>
                <w:rFonts w:asciiTheme="minorHAnsi" w:hAnsiTheme="minorHAnsi" w:cstheme="minorHAnsi"/>
                <w:sz w:val="22"/>
                <w:szCs w:val="22"/>
              </w:rPr>
              <w:t xml:space="preserve"> otoczenia: </w:t>
            </w:r>
            <w:r w:rsidRPr="0049073D">
              <w:rPr>
                <w:rFonts w:asciiTheme="minorHAnsi" w:hAnsiTheme="minorHAnsi" w:cstheme="minorHAnsi"/>
                <w:sz w:val="22"/>
                <w:szCs w:val="22"/>
              </w:rPr>
              <w:br/>
              <w:t>od -25º C  do + 40º C.</w:t>
            </w:r>
          </w:p>
        </w:tc>
        <w:tc>
          <w:tcPr>
            <w:tcW w:w="950" w:type="pct"/>
          </w:tcPr>
          <w:p w14:paraId="02C6233E" w14:textId="77777777" w:rsidR="003D08A8" w:rsidRPr="0049073D" w:rsidRDefault="003D08A8" w:rsidP="003D61DF">
            <w:pPr>
              <w:tabs>
                <w:tab w:val="decimal" w:pos="628"/>
                <w:tab w:val="left" w:pos="873"/>
                <w:tab w:val="left" w:pos="6498"/>
                <w:tab w:val="left" w:pos="8514"/>
                <w:tab w:val="left" w:pos="14691"/>
              </w:tabs>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08CACA10" w14:textId="77777777" w:rsidTr="003D61DF">
        <w:tc>
          <w:tcPr>
            <w:tcW w:w="357" w:type="pct"/>
            <w:shd w:val="clear" w:color="auto" w:fill="auto"/>
            <w:vAlign w:val="center"/>
          </w:tcPr>
          <w:p w14:paraId="49F27DFB"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2.10.</w:t>
            </w:r>
          </w:p>
        </w:tc>
        <w:tc>
          <w:tcPr>
            <w:tcW w:w="3693" w:type="pct"/>
            <w:shd w:val="clear" w:color="auto" w:fill="auto"/>
          </w:tcPr>
          <w:p w14:paraId="76D7EF5F" w14:textId="77777777" w:rsidR="003D08A8" w:rsidRPr="0049073D" w:rsidRDefault="003D08A8" w:rsidP="003D61DF">
            <w:pPr>
              <w:tabs>
                <w:tab w:val="decimal" w:pos="628"/>
                <w:tab w:val="left" w:pos="873"/>
                <w:tab w:val="left" w:pos="6498"/>
                <w:tab w:val="left" w:pos="8514"/>
                <w:tab w:val="left" w:pos="14691"/>
              </w:tabs>
              <w:jc w:val="both"/>
              <w:rPr>
                <w:rFonts w:asciiTheme="minorHAnsi" w:hAnsiTheme="minorHAnsi" w:cstheme="minorHAnsi"/>
              </w:rPr>
            </w:pPr>
            <w:r w:rsidRPr="0049073D">
              <w:rPr>
                <w:rFonts w:asciiTheme="minorHAnsi" w:hAnsiTheme="minorHAnsi" w:cstheme="minorHAnsi"/>
                <w:b/>
                <w:sz w:val="22"/>
                <w:szCs w:val="22"/>
              </w:rPr>
              <w:t>Wylot spalin</w:t>
            </w:r>
            <w:r w:rsidRPr="0049073D">
              <w:rPr>
                <w:rFonts w:asciiTheme="minorHAnsi" w:hAnsiTheme="minorHAnsi" w:cstheme="minorHAnsi"/>
                <w:sz w:val="22"/>
                <w:szCs w:val="22"/>
              </w:rPr>
              <w:t xml:space="preserve"> nie może być skierowany na stanowisko obsługi poszczególnych urządzeń pojazdu oraz powinien być umieszczony za kabiną pojazdu i skierowany w lewo.</w:t>
            </w:r>
          </w:p>
        </w:tc>
        <w:tc>
          <w:tcPr>
            <w:tcW w:w="950" w:type="pct"/>
          </w:tcPr>
          <w:p w14:paraId="55070154" w14:textId="77777777" w:rsidR="003D08A8" w:rsidRPr="0049073D" w:rsidRDefault="003D08A8" w:rsidP="003D61DF">
            <w:pPr>
              <w:tabs>
                <w:tab w:val="decimal" w:pos="628"/>
                <w:tab w:val="left" w:pos="873"/>
                <w:tab w:val="left" w:pos="6498"/>
                <w:tab w:val="left" w:pos="8514"/>
                <w:tab w:val="left" w:pos="14691"/>
              </w:tabs>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5CE8CB8C" w14:textId="77777777" w:rsidTr="003D61DF">
        <w:tc>
          <w:tcPr>
            <w:tcW w:w="357" w:type="pct"/>
            <w:shd w:val="clear" w:color="auto" w:fill="auto"/>
            <w:vAlign w:val="center"/>
          </w:tcPr>
          <w:p w14:paraId="66B6736B"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2.11.</w:t>
            </w:r>
          </w:p>
        </w:tc>
        <w:tc>
          <w:tcPr>
            <w:tcW w:w="3693" w:type="pct"/>
            <w:shd w:val="clear" w:color="auto" w:fill="auto"/>
          </w:tcPr>
          <w:p w14:paraId="0076C523" w14:textId="7732E4D0" w:rsidR="003D08A8" w:rsidRPr="0049073D" w:rsidRDefault="003D08A8" w:rsidP="00F107A5">
            <w:pPr>
              <w:tabs>
                <w:tab w:val="decimal" w:pos="628"/>
                <w:tab w:val="left" w:pos="873"/>
                <w:tab w:val="left" w:pos="6498"/>
                <w:tab w:val="left" w:pos="8514"/>
                <w:tab w:val="left" w:pos="14691"/>
              </w:tabs>
              <w:rPr>
                <w:rFonts w:asciiTheme="minorHAnsi" w:hAnsiTheme="minorHAnsi" w:cstheme="minorHAnsi"/>
              </w:rPr>
            </w:pPr>
            <w:r w:rsidRPr="0049073D">
              <w:rPr>
                <w:rFonts w:asciiTheme="minorHAnsi" w:hAnsiTheme="minorHAnsi" w:cstheme="minorHAnsi"/>
                <w:b/>
                <w:sz w:val="22"/>
                <w:szCs w:val="22"/>
              </w:rPr>
              <w:t>Pojemność</w:t>
            </w:r>
            <w:r w:rsidR="00F107A5">
              <w:rPr>
                <w:rFonts w:asciiTheme="minorHAnsi" w:hAnsiTheme="minorHAnsi" w:cstheme="minorHAnsi"/>
                <w:b/>
                <w:sz w:val="22"/>
                <w:szCs w:val="22"/>
              </w:rPr>
              <w:t xml:space="preserve"> </w:t>
            </w:r>
            <w:r w:rsidRPr="0049073D">
              <w:rPr>
                <w:rFonts w:asciiTheme="minorHAnsi" w:hAnsiTheme="minorHAnsi" w:cstheme="minorHAnsi"/>
                <w:b/>
                <w:sz w:val="22"/>
                <w:szCs w:val="22"/>
              </w:rPr>
              <w:t>zbiornika paliwa</w:t>
            </w:r>
            <w:r w:rsidRPr="0049073D">
              <w:rPr>
                <w:rFonts w:asciiTheme="minorHAnsi" w:hAnsiTheme="minorHAnsi" w:cstheme="minorHAnsi"/>
                <w:sz w:val="22"/>
                <w:szCs w:val="22"/>
              </w:rPr>
              <w:t xml:space="preserve"> min. </w:t>
            </w:r>
            <w:r w:rsidR="00F107A5">
              <w:rPr>
                <w:rFonts w:asciiTheme="minorHAnsi" w:hAnsiTheme="minorHAnsi" w:cstheme="minorHAnsi"/>
                <w:sz w:val="22"/>
                <w:szCs w:val="22"/>
              </w:rPr>
              <w:t>7</w:t>
            </w:r>
            <w:r w:rsidRPr="0049073D">
              <w:rPr>
                <w:rFonts w:asciiTheme="minorHAnsi" w:hAnsiTheme="minorHAnsi" w:cstheme="minorHAnsi"/>
                <w:sz w:val="22"/>
                <w:szCs w:val="22"/>
              </w:rPr>
              <w:t>0 litrów</w:t>
            </w:r>
            <w:r w:rsidR="00F107A5">
              <w:rPr>
                <w:rFonts w:asciiTheme="minorHAnsi" w:hAnsiTheme="minorHAnsi" w:cstheme="minorHAnsi"/>
                <w:sz w:val="22"/>
                <w:szCs w:val="22"/>
              </w:rPr>
              <w:t xml:space="preserve">.                </w:t>
            </w:r>
            <w:r w:rsidRPr="0049073D">
              <w:rPr>
                <w:rFonts w:asciiTheme="minorHAnsi" w:hAnsiTheme="minorHAnsi" w:cstheme="minorHAnsi"/>
                <w:sz w:val="22"/>
                <w:szCs w:val="22"/>
              </w:rPr>
              <w:t xml:space="preserve"> </w:t>
            </w:r>
            <w:r w:rsidRPr="0049073D">
              <w:rPr>
                <w:rFonts w:asciiTheme="minorHAnsi" w:hAnsiTheme="minorHAnsi" w:cstheme="minorHAnsi"/>
                <w:sz w:val="22"/>
                <w:szCs w:val="22"/>
              </w:rPr>
              <w:br/>
              <w:t xml:space="preserve">Zbiornik AdBlue </w:t>
            </w:r>
            <w:r w:rsidRPr="0049073D">
              <w:rPr>
                <w:rFonts w:asciiTheme="minorHAnsi" w:hAnsiTheme="minorHAnsi" w:cstheme="minorHAnsi"/>
                <w:sz w:val="22"/>
                <w:szCs w:val="22"/>
                <w:shd w:val="clear" w:color="auto" w:fill="FFFFFF"/>
              </w:rPr>
              <w:t xml:space="preserve">min </w:t>
            </w:r>
            <w:r w:rsidR="00F107A5">
              <w:rPr>
                <w:rFonts w:asciiTheme="minorHAnsi" w:hAnsiTheme="minorHAnsi" w:cstheme="minorHAnsi"/>
                <w:sz w:val="22"/>
                <w:szCs w:val="22"/>
                <w:shd w:val="clear" w:color="auto" w:fill="FFFFFF"/>
              </w:rPr>
              <w:t>20</w:t>
            </w:r>
            <w:r w:rsidRPr="0049073D">
              <w:rPr>
                <w:rFonts w:asciiTheme="minorHAnsi" w:hAnsiTheme="minorHAnsi" w:cstheme="minorHAnsi"/>
                <w:sz w:val="22"/>
                <w:szCs w:val="22"/>
                <w:shd w:val="clear" w:color="auto" w:fill="FFFFFF"/>
              </w:rPr>
              <w:t xml:space="preserve"> litrów – jeśli dotyczy.</w:t>
            </w:r>
            <w:r w:rsidRPr="0049073D">
              <w:rPr>
                <w:rFonts w:asciiTheme="minorHAnsi" w:hAnsiTheme="minorHAnsi" w:cstheme="minorHAnsi"/>
                <w:sz w:val="22"/>
                <w:szCs w:val="22"/>
              </w:rPr>
              <w:t xml:space="preserve"> Zbiornik paliwa zlokalizowany poza obrysem zabudowy i zabezpieczony przed dostępem osób postronnych.</w:t>
            </w:r>
          </w:p>
        </w:tc>
        <w:tc>
          <w:tcPr>
            <w:tcW w:w="950" w:type="pct"/>
          </w:tcPr>
          <w:p w14:paraId="67758D74" w14:textId="77777777" w:rsidR="003D08A8" w:rsidRPr="0049073D" w:rsidRDefault="003D08A8" w:rsidP="003D61DF">
            <w:pPr>
              <w:tabs>
                <w:tab w:val="decimal" w:pos="628"/>
                <w:tab w:val="left" w:pos="873"/>
                <w:tab w:val="left" w:pos="6498"/>
                <w:tab w:val="left" w:pos="8514"/>
                <w:tab w:val="left" w:pos="14691"/>
              </w:tabs>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p w14:paraId="23C08EC2" w14:textId="77777777" w:rsidR="003D08A8" w:rsidRPr="0049073D" w:rsidRDefault="003D08A8" w:rsidP="003D61DF">
            <w:pPr>
              <w:tabs>
                <w:tab w:val="decimal" w:pos="628"/>
                <w:tab w:val="left" w:pos="873"/>
                <w:tab w:val="left" w:pos="6498"/>
                <w:tab w:val="left" w:pos="8514"/>
                <w:tab w:val="left" w:pos="14691"/>
              </w:tabs>
              <w:jc w:val="center"/>
              <w:rPr>
                <w:rFonts w:asciiTheme="minorHAnsi" w:hAnsiTheme="minorHAnsi" w:cstheme="minorHAnsi"/>
                <w:bCs/>
                <w:iCs/>
              </w:rPr>
            </w:pPr>
          </w:p>
          <w:p w14:paraId="2D3171D5" w14:textId="77777777" w:rsidR="003D08A8" w:rsidRPr="0049073D" w:rsidRDefault="003D08A8" w:rsidP="003D61DF">
            <w:pPr>
              <w:tabs>
                <w:tab w:val="decimal" w:pos="628"/>
                <w:tab w:val="left" w:pos="873"/>
                <w:tab w:val="left" w:pos="6498"/>
                <w:tab w:val="left" w:pos="8514"/>
                <w:tab w:val="left" w:pos="14691"/>
              </w:tabs>
              <w:jc w:val="center"/>
              <w:rPr>
                <w:rFonts w:asciiTheme="minorHAnsi" w:hAnsiTheme="minorHAnsi" w:cstheme="minorHAnsi"/>
                <w:bCs/>
              </w:rPr>
            </w:pPr>
            <w:r w:rsidRPr="0049073D">
              <w:rPr>
                <w:rFonts w:asciiTheme="minorHAnsi" w:hAnsiTheme="minorHAnsi" w:cstheme="minorHAnsi"/>
                <w:bCs/>
                <w:sz w:val="22"/>
                <w:szCs w:val="22"/>
              </w:rPr>
              <w:t>podać pojemność zbiorników: …………………………..</w:t>
            </w:r>
          </w:p>
        </w:tc>
      </w:tr>
      <w:tr w:rsidR="003D08A8" w:rsidRPr="00110AF1" w14:paraId="6272700C" w14:textId="77777777" w:rsidTr="003D61DF">
        <w:tc>
          <w:tcPr>
            <w:tcW w:w="357" w:type="pct"/>
            <w:shd w:val="clear" w:color="auto" w:fill="auto"/>
            <w:vAlign w:val="center"/>
          </w:tcPr>
          <w:p w14:paraId="4D7875B7" w14:textId="7DEF1214"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2.1</w:t>
            </w:r>
            <w:r w:rsidR="00F107A5">
              <w:rPr>
                <w:rFonts w:asciiTheme="minorHAnsi" w:hAnsiTheme="minorHAnsi" w:cstheme="minorHAnsi"/>
                <w:b/>
                <w:sz w:val="22"/>
                <w:szCs w:val="22"/>
              </w:rPr>
              <w:t>2</w:t>
            </w:r>
            <w:r w:rsidRPr="0049073D">
              <w:rPr>
                <w:rFonts w:asciiTheme="minorHAnsi" w:hAnsiTheme="minorHAnsi" w:cstheme="minorHAnsi"/>
                <w:b/>
                <w:sz w:val="22"/>
                <w:szCs w:val="22"/>
              </w:rPr>
              <w:t>.</w:t>
            </w:r>
          </w:p>
        </w:tc>
        <w:tc>
          <w:tcPr>
            <w:tcW w:w="3693" w:type="pct"/>
            <w:shd w:val="clear" w:color="auto" w:fill="auto"/>
            <w:vAlign w:val="center"/>
          </w:tcPr>
          <w:p w14:paraId="2148BF87" w14:textId="77777777" w:rsidR="003D08A8" w:rsidRPr="0049073D" w:rsidRDefault="003D08A8" w:rsidP="003D61DF">
            <w:pPr>
              <w:tabs>
                <w:tab w:val="center" w:pos="451"/>
                <w:tab w:val="left" w:pos="907"/>
                <w:tab w:val="left" w:pos="6499"/>
                <w:tab w:val="left" w:pos="8534"/>
                <w:tab w:val="left" w:pos="14706"/>
              </w:tabs>
              <w:jc w:val="both"/>
              <w:rPr>
                <w:rFonts w:asciiTheme="minorHAnsi" w:eastAsia="SimSun" w:hAnsiTheme="minorHAnsi" w:cstheme="minorHAnsi"/>
                <w:b/>
                <w:kern w:val="3"/>
                <w:lang w:eastAsia="en-US"/>
              </w:rPr>
            </w:pPr>
            <w:r w:rsidRPr="0049073D">
              <w:rPr>
                <w:rFonts w:asciiTheme="minorHAnsi" w:eastAsia="SimSun" w:hAnsiTheme="minorHAnsi" w:cstheme="minorHAnsi"/>
                <w:kern w:val="3"/>
                <w:sz w:val="22"/>
                <w:szCs w:val="22"/>
                <w:lang w:eastAsia="en-US"/>
              </w:rPr>
              <w:t xml:space="preserve">Pojazd wyposażony w </w:t>
            </w:r>
            <w:r w:rsidRPr="0049073D">
              <w:rPr>
                <w:rFonts w:asciiTheme="minorHAnsi" w:eastAsia="SimSun" w:hAnsiTheme="minorHAnsi" w:cstheme="minorHAnsi"/>
                <w:b/>
                <w:kern w:val="3"/>
                <w:sz w:val="22"/>
                <w:szCs w:val="22"/>
                <w:lang w:eastAsia="en-US"/>
              </w:rPr>
              <w:t>standardowe wyposażenie podwozia:</w:t>
            </w:r>
          </w:p>
          <w:p w14:paraId="7EE873E8"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t xml:space="preserve">klucze do kół, </w:t>
            </w:r>
          </w:p>
          <w:p w14:paraId="36B391A1"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t xml:space="preserve">trójkąt, </w:t>
            </w:r>
          </w:p>
          <w:p w14:paraId="21E69B31"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lastRenderedPageBreak/>
              <w:t xml:space="preserve">apteczka samochodowa, </w:t>
            </w:r>
          </w:p>
          <w:p w14:paraId="26DC6824"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t xml:space="preserve">przewód do pompowania kół o długości min. 10 m z manometrem, </w:t>
            </w:r>
          </w:p>
          <w:p w14:paraId="7093EF89"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t>gaśnica proszkowa min. 2 kg,</w:t>
            </w:r>
          </w:p>
          <w:p w14:paraId="76595F64"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t xml:space="preserve">podnośnik hydrauliczny </w:t>
            </w:r>
            <w:r w:rsidRPr="0049073D">
              <w:rPr>
                <w:rFonts w:asciiTheme="minorHAnsi" w:hAnsiTheme="minorHAnsi" w:cstheme="minorHAnsi"/>
                <w:sz w:val="22"/>
                <w:szCs w:val="22"/>
              </w:rPr>
              <w:t>dostosowany do masy własnej pojazdu</w:t>
            </w:r>
            <w:r w:rsidRPr="0049073D">
              <w:rPr>
                <w:rFonts w:asciiTheme="minorHAnsi" w:eastAsia="SimSun" w:hAnsiTheme="minorHAnsi" w:cstheme="minorHAnsi"/>
                <w:kern w:val="3"/>
                <w:sz w:val="22"/>
                <w:szCs w:val="22"/>
                <w:lang w:eastAsia="en-US"/>
              </w:rPr>
              <w:t>,</w:t>
            </w:r>
          </w:p>
          <w:p w14:paraId="5DAD6CA6"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t>dźwignia do podnoszenia kabiny,</w:t>
            </w:r>
          </w:p>
          <w:p w14:paraId="612DF6BE" w14:textId="77777777" w:rsidR="003D08A8" w:rsidRPr="0049073D" w:rsidRDefault="003D08A8">
            <w:pPr>
              <w:pStyle w:val="Akapitzlist"/>
              <w:numPr>
                <w:ilvl w:val="0"/>
                <w:numId w:val="22"/>
              </w:numPr>
              <w:tabs>
                <w:tab w:val="center" w:pos="451"/>
                <w:tab w:val="left" w:pos="907"/>
                <w:tab w:val="left" w:pos="6499"/>
                <w:tab w:val="left" w:pos="8534"/>
                <w:tab w:val="left" w:pos="14706"/>
              </w:tabs>
              <w:jc w:val="both"/>
              <w:rPr>
                <w:rFonts w:asciiTheme="minorHAnsi" w:eastAsia="SimSun" w:hAnsiTheme="minorHAnsi" w:cstheme="minorHAnsi"/>
                <w:kern w:val="3"/>
                <w:sz w:val="22"/>
                <w:szCs w:val="22"/>
                <w:lang w:eastAsia="en-US"/>
              </w:rPr>
            </w:pPr>
            <w:r w:rsidRPr="0049073D">
              <w:rPr>
                <w:rFonts w:asciiTheme="minorHAnsi" w:hAnsiTheme="minorHAnsi" w:cstheme="minorHAnsi"/>
                <w:sz w:val="22"/>
                <w:szCs w:val="22"/>
              </w:rPr>
              <w:t>dwa kliny pod koła mocowane na tylnym zwisie pojazdu.</w:t>
            </w:r>
          </w:p>
        </w:tc>
        <w:tc>
          <w:tcPr>
            <w:tcW w:w="950" w:type="pct"/>
          </w:tcPr>
          <w:p w14:paraId="3B5FBA14" w14:textId="77777777" w:rsidR="003D08A8" w:rsidRPr="0049073D" w:rsidRDefault="003D08A8" w:rsidP="003D61DF">
            <w:pPr>
              <w:tabs>
                <w:tab w:val="center" w:pos="451"/>
                <w:tab w:val="left" w:pos="907"/>
                <w:tab w:val="left" w:pos="6499"/>
                <w:tab w:val="left" w:pos="8534"/>
                <w:tab w:val="left" w:pos="14706"/>
              </w:tabs>
              <w:jc w:val="center"/>
              <w:rPr>
                <w:rFonts w:asciiTheme="minorHAnsi" w:eastAsia="SimSun" w:hAnsiTheme="minorHAnsi" w:cstheme="minorHAnsi"/>
                <w:bCs/>
                <w:kern w:val="3"/>
                <w:lang w:eastAsia="en-US"/>
              </w:rPr>
            </w:pPr>
            <w:r w:rsidRPr="0049073D">
              <w:rPr>
                <w:rFonts w:asciiTheme="minorHAnsi" w:hAnsiTheme="minorHAnsi" w:cstheme="minorHAnsi"/>
                <w:bCs/>
                <w:iCs/>
                <w:sz w:val="22"/>
                <w:szCs w:val="22"/>
              </w:rPr>
              <w:lastRenderedPageBreak/>
              <w:t>spełnia / nie spełnia *</w:t>
            </w:r>
          </w:p>
        </w:tc>
      </w:tr>
      <w:tr w:rsidR="003D08A8" w:rsidRPr="00110AF1" w14:paraId="372D233F" w14:textId="77777777" w:rsidTr="003D61DF">
        <w:tc>
          <w:tcPr>
            <w:tcW w:w="357" w:type="pct"/>
            <w:tcBorders>
              <w:bottom w:val="single" w:sz="4" w:space="0" w:color="auto"/>
            </w:tcBorders>
            <w:shd w:val="clear" w:color="auto" w:fill="auto"/>
            <w:vAlign w:val="center"/>
          </w:tcPr>
          <w:p w14:paraId="5B4173F2"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2.14.</w:t>
            </w:r>
          </w:p>
        </w:tc>
        <w:tc>
          <w:tcPr>
            <w:tcW w:w="3693" w:type="pct"/>
            <w:tcBorders>
              <w:bottom w:val="single" w:sz="4" w:space="0" w:color="auto"/>
            </w:tcBorders>
            <w:shd w:val="clear" w:color="auto" w:fill="auto"/>
            <w:vAlign w:val="center"/>
          </w:tcPr>
          <w:p w14:paraId="7909E0DB" w14:textId="77777777" w:rsidR="003D08A8" w:rsidRPr="0049073D" w:rsidRDefault="003D08A8" w:rsidP="003D61DF">
            <w:pPr>
              <w:shd w:val="clear" w:color="auto" w:fill="FFFFFF"/>
              <w:ind w:left="19"/>
              <w:jc w:val="both"/>
              <w:rPr>
                <w:rFonts w:asciiTheme="minorHAnsi" w:hAnsiTheme="minorHAnsi" w:cstheme="minorHAnsi"/>
              </w:rPr>
            </w:pPr>
            <w:r w:rsidRPr="0049073D">
              <w:rPr>
                <w:rFonts w:asciiTheme="minorHAnsi" w:hAnsiTheme="minorHAnsi" w:cstheme="minorHAnsi"/>
                <w:b/>
                <w:sz w:val="22"/>
                <w:szCs w:val="22"/>
              </w:rPr>
              <w:t>Zaczepy</w:t>
            </w:r>
            <w:r w:rsidRPr="0049073D">
              <w:rPr>
                <w:rFonts w:asciiTheme="minorHAnsi" w:hAnsiTheme="minorHAnsi" w:cstheme="minorHAnsi"/>
                <w:sz w:val="22"/>
                <w:szCs w:val="22"/>
              </w:rPr>
              <w:t xml:space="preserve"> do mocowania lin do wyciągania samochodu z przodu i z tyłu, dostosowane do masy własnej pojazdu.</w:t>
            </w:r>
          </w:p>
        </w:tc>
        <w:tc>
          <w:tcPr>
            <w:tcW w:w="950" w:type="pct"/>
            <w:tcBorders>
              <w:bottom w:val="single" w:sz="4" w:space="0" w:color="auto"/>
            </w:tcBorders>
          </w:tcPr>
          <w:p w14:paraId="0B041883" w14:textId="77777777" w:rsidR="003D08A8" w:rsidRPr="0049073D" w:rsidRDefault="003D08A8" w:rsidP="003D61DF">
            <w:pPr>
              <w:shd w:val="clear" w:color="auto" w:fill="FFFFFF"/>
              <w:ind w:left="19"/>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38F6D5CD" w14:textId="77777777" w:rsidTr="003D61DF">
        <w:tc>
          <w:tcPr>
            <w:tcW w:w="357" w:type="pct"/>
            <w:tcBorders>
              <w:bottom w:val="single" w:sz="4" w:space="0" w:color="auto"/>
            </w:tcBorders>
            <w:shd w:val="clear" w:color="auto" w:fill="auto"/>
            <w:vAlign w:val="center"/>
          </w:tcPr>
          <w:p w14:paraId="59ADF091"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2.15</w:t>
            </w:r>
            <w:r w:rsidR="00A90DBC">
              <w:rPr>
                <w:rFonts w:asciiTheme="minorHAnsi" w:hAnsiTheme="minorHAnsi" w:cstheme="minorHAnsi"/>
                <w:b/>
                <w:sz w:val="22"/>
                <w:szCs w:val="22"/>
              </w:rPr>
              <w:t>.</w:t>
            </w:r>
          </w:p>
        </w:tc>
        <w:tc>
          <w:tcPr>
            <w:tcW w:w="3693" w:type="pct"/>
            <w:tcBorders>
              <w:bottom w:val="single" w:sz="4" w:space="0" w:color="auto"/>
            </w:tcBorders>
            <w:shd w:val="clear" w:color="auto" w:fill="auto"/>
            <w:vAlign w:val="center"/>
          </w:tcPr>
          <w:p w14:paraId="00F2CBDD" w14:textId="77777777" w:rsidR="003D08A8" w:rsidRPr="0049073D" w:rsidRDefault="003D08A8" w:rsidP="003D61DF">
            <w:pPr>
              <w:shd w:val="clear" w:color="auto" w:fill="FFFFFF"/>
              <w:ind w:left="19"/>
              <w:jc w:val="both"/>
              <w:rPr>
                <w:rFonts w:asciiTheme="minorHAnsi" w:hAnsiTheme="minorHAnsi" w:cstheme="minorHAnsi"/>
              </w:rPr>
            </w:pPr>
            <w:r w:rsidRPr="0049073D">
              <w:rPr>
                <w:rFonts w:asciiTheme="minorHAnsi" w:hAnsiTheme="minorHAnsi" w:cstheme="minorHAnsi"/>
                <w:b/>
                <w:sz w:val="22"/>
                <w:szCs w:val="22"/>
              </w:rPr>
              <w:t>Przystawka odbioru mocy</w:t>
            </w:r>
            <w:r w:rsidRPr="0049073D">
              <w:rPr>
                <w:rFonts w:asciiTheme="minorHAnsi" w:hAnsiTheme="minorHAnsi" w:cstheme="minorHAnsi"/>
                <w:sz w:val="22"/>
                <w:szCs w:val="22"/>
              </w:rPr>
              <w:t xml:space="preserve"> przystosowana do ciągłej pracy, z sygnalizacją włączenia w kabinie kierowcy. Przeniesienie napędu na autopompę za pomocą wału. Przycisk włączania przystawki podwójnie zabezpieczony przed przypadkowym włączeniem. Możliwość załączania/wyłączania przystawki z poziomu przedziału autopompy na panelu sterowniczym, a także z kabiny załogi. Przystawka z układem chłodzenia.</w:t>
            </w:r>
          </w:p>
        </w:tc>
        <w:tc>
          <w:tcPr>
            <w:tcW w:w="950" w:type="pct"/>
            <w:tcBorders>
              <w:bottom w:val="single" w:sz="4" w:space="0" w:color="auto"/>
            </w:tcBorders>
          </w:tcPr>
          <w:p w14:paraId="7D8380F3" w14:textId="77777777" w:rsidR="003D08A8" w:rsidRPr="0049073D" w:rsidRDefault="00A90DBC" w:rsidP="003D61DF">
            <w:pPr>
              <w:shd w:val="clear" w:color="auto" w:fill="FFFFFF"/>
              <w:ind w:left="19"/>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A90DBC" w:rsidRPr="00110AF1" w14:paraId="68ED97B3" w14:textId="77777777" w:rsidTr="003D61DF">
        <w:tc>
          <w:tcPr>
            <w:tcW w:w="357" w:type="pct"/>
            <w:tcBorders>
              <w:bottom w:val="single" w:sz="4" w:space="0" w:color="auto"/>
            </w:tcBorders>
            <w:shd w:val="clear" w:color="auto" w:fill="auto"/>
            <w:vAlign w:val="center"/>
          </w:tcPr>
          <w:p w14:paraId="7074F1A9" w14:textId="77777777" w:rsidR="00A90DBC" w:rsidRPr="0049073D" w:rsidRDefault="00A90DBC" w:rsidP="003D61DF">
            <w:pPr>
              <w:tabs>
                <w:tab w:val="left" w:pos="48"/>
                <w:tab w:val="left" w:pos="921"/>
                <w:tab w:val="left" w:pos="6513"/>
                <w:tab w:val="left" w:pos="10395"/>
                <w:tab w:val="left" w:pos="14730"/>
              </w:tabs>
              <w:jc w:val="center"/>
              <w:rPr>
                <w:rFonts w:asciiTheme="minorHAnsi" w:hAnsiTheme="minorHAnsi" w:cstheme="minorHAnsi"/>
                <w:b/>
              </w:rPr>
            </w:pPr>
            <w:r>
              <w:rPr>
                <w:rFonts w:asciiTheme="minorHAnsi" w:hAnsiTheme="minorHAnsi" w:cstheme="minorHAnsi"/>
                <w:b/>
                <w:sz w:val="22"/>
                <w:szCs w:val="22"/>
              </w:rPr>
              <w:t>2.16.</w:t>
            </w:r>
          </w:p>
        </w:tc>
        <w:tc>
          <w:tcPr>
            <w:tcW w:w="3693" w:type="pct"/>
            <w:tcBorders>
              <w:bottom w:val="single" w:sz="4" w:space="0" w:color="auto"/>
            </w:tcBorders>
            <w:shd w:val="clear" w:color="auto" w:fill="auto"/>
            <w:vAlign w:val="center"/>
          </w:tcPr>
          <w:p w14:paraId="5167D894" w14:textId="77777777" w:rsidR="00A90DBC" w:rsidRPr="00A90DBC" w:rsidRDefault="00A90DBC" w:rsidP="003D61DF">
            <w:pPr>
              <w:shd w:val="clear" w:color="auto" w:fill="FFFFFF"/>
              <w:ind w:left="19"/>
              <w:jc w:val="both"/>
              <w:rPr>
                <w:rFonts w:asciiTheme="minorHAnsi" w:hAnsiTheme="minorHAnsi" w:cstheme="minorHAnsi"/>
                <w:bCs/>
              </w:rPr>
            </w:pPr>
            <w:r w:rsidRPr="00A90DBC">
              <w:rPr>
                <w:rFonts w:asciiTheme="minorHAnsi" w:hAnsiTheme="minorHAnsi" w:cstheme="minorHAnsi"/>
                <w:bCs/>
                <w:sz w:val="22"/>
                <w:szCs w:val="22"/>
              </w:rPr>
              <w:t>Pojazd wyposażony w tylny zderzak lub urządzenie ochronne, zabezpieczające przed wjechaniem pod niego innego pojazdu. Dodatkowo w pojeździe (przód i tył) zamontowane zaczepy holownicze.</w:t>
            </w:r>
            <w:r w:rsidR="00EC1342">
              <w:rPr>
                <w:rFonts w:asciiTheme="minorHAnsi" w:hAnsiTheme="minorHAnsi" w:cstheme="minorHAnsi"/>
                <w:bCs/>
                <w:sz w:val="22"/>
                <w:szCs w:val="22"/>
              </w:rPr>
              <w:t xml:space="preserve"> Zderzak </w:t>
            </w:r>
            <w:r w:rsidR="00EC1342" w:rsidRPr="00EC1342">
              <w:rPr>
                <w:rFonts w:asciiTheme="minorHAnsi" w:hAnsiTheme="minorHAnsi" w:cstheme="minorHAnsi"/>
                <w:bCs/>
                <w:sz w:val="22"/>
                <w:szCs w:val="22"/>
              </w:rPr>
              <w:t>z materiałów niekorodujących</w:t>
            </w:r>
            <w:r w:rsidR="00EC1342">
              <w:rPr>
                <w:rFonts w:asciiTheme="minorHAnsi" w:hAnsiTheme="minorHAnsi" w:cstheme="minorHAnsi"/>
                <w:bCs/>
                <w:sz w:val="22"/>
                <w:szCs w:val="22"/>
              </w:rPr>
              <w:t>.</w:t>
            </w:r>
          </w:p>
        </w:tc>
        <w:tc>
          <w:tcPr>
            <w:tcW w:w="950" w:type="pct"/>
            <w:tcBorders>
              <w:bottom w:val="single" w:sz="4" w:space="0" w:color="auto"/>
            </w:tcBorders>
          </w:tcPr>
          <w:p w14:paraId="17EC8D18" w14:textId="77777777" w:rsidR="00A90DBC" w:rsidRPr="0049073D" w:rsidRDefault="00A90DBC" w:rsidP="003D61DF">
            <w:pPr>
              <w:shd w:val="clear" w:color="auto" w:fill="FFFFFF"/>
              <w:ind w:left="19"/>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49073D" w14:paraId="2F44F6A9" w14:textId="77777777" w:rsidTr="0049073D">
        <w:trPr>
          <w:trHeight w:val="397"/>
        </w:trPr>
        <w:tc>
          <w:tcPr>
            <w:tcW w:w="357" w:type="pct"/>
            <w:shd w:val="clear" w:color="auto" w:fill="D9D9D9" w:themeFill="background1" w:themeFillShade="D9"/>
            <w:vAlign w:val="center"/>
          </w:tcPr>
          <w:p w14:paraId="7DE1A0E4" w14:textId="77777777" w:rsidR="003D08A8" w:rsidRPr="0049073D" w:rsidRDefault="003D08A8" w:rsidP="0049073D">
            <w:pPr>
              <w:tabs>
                <w:tab w:val="left" w:pos="48"/>
                <w:tab w:val="left" w:pos="921"/>
                <w:tab w:val="left" w:pos="6513"/>
                <w:tab w:val="left" w:pos="10395"/>
                <w:tab w:val="left" w:pos="14730"/>
              </w:tabs>
              <w:spacing w:before="120" w:after="120"/>
              <w:jc w:val="center"/>
              <w:rPr>
                <w:rFonts w:asciiTheme="minorHAnsi" w:hAnsiTheme="minorHAnsi" w:cstheme="minorHAnsi"/>
                <w:b/>
              </w:rPr>
            </w:pPr>
            <w:r w:rsidRPr="0049073D">
              <w:rPr>
                <w:rFonts w:asciiTheme="minorHAnsi" w:hAnsiTheme="minorHAnsi" w:cstheme="minorHAnsi"/>
                <w:b/>
              </w:rPr>
              <w:t>3</w:t>
            </w:r>
          </w:p>
        </w:tc>
        <w:tc>
          <w:tcPr>
            <w:tcW w:w="3693" w:type="pct"/>
            <w:shd w:val="clear" w:color="auto" w:fill="D9D9D9" w:themeFill="background1" w:themeFillShade="D9"/>
            <w:vAlign w:val="center"/>
          </w:tcPr>
          <w:p w14:paraId="53E63620" w14:textId="77777777" w:rsidR="003D08A8" w:rsidRPr="0049073D" w:rsidRDefault="003D08A8" w:rsidP="0049073D">
            <w:pPr>
              <w:tabs>
                <w:tab w:val="left" w:pos="48"/>
                <w:tab w:val="left" w:pos="312"/>
                <w:tab w:val="left" w:pos="921"/>
                <w:tab w:val="left" w:pos="6513"/>
                <w:tab w:val="left" w:pos="8543"/>
                <w:tab w:val="left" w:pos="14730"/>
              </w:tabs>
              <w:spacing w:before="120" w:after="120"/>
              <w:jc w:val="center"/>
              <w:rPr>
                <w:rFonts w:asciiTheme="minorHAnsi" w:hAnsiTheme="minorHAnsi" w:cstheme="minorHAnsi"/>
                <w:b/>
              </w:rPr>
            </w:pPr>
            <w:r w:rsidRPr="0049073D">
              <w:rPr>
                <w:rFonts w:asciiTheme="minorHAnsi" w:hAnsiTheme="minorHAnsi" w:cstheme="minorHAnsi"/>
                <w:b/>
              </w:rPr>
              <w:t>Instalacja elektryczna oraz ostrzegawcza</w:t>
            </w:r>
          </w:p>
        </w:tc>
        <w:tc>
          <w:tcPr>
            <w:tcW w:w="950" w:type="pct"/>
            <w:shd w:val="clear" w:color="auto" w:fill="D9D9D9" w:themeFill="background1" w:themeFillShade="D9"/>
          </w:tcPr>
          <w:p w14:paraId="41B747A9" w14:textId="77777777" w:rsidR="003D08A8" w:rsidRPr="0049073D" w:rsidRDefault="003D08A8" w:rsidP="0049073D">
            <w:pPr>
              <w:tabs>
                <w:tab w:val="left" w:pos="48"/>
                <w:tab w:val="left" w:pos="312"/>
                <w:tab w:val="left" w:pos="921"/>
                <w:tab w:val="left" w:pos="6513"/>
                <w:tab w:val="left" w:pos="8543"/>
                <w:tab w:val="left" w:pos="14730"/>
              </w:tabs>
              <w:spacing w:before="120" w:after="120"/>
              <w:jc w:val="center"/>
              <w:rPr>
                <w:rFonts w:asciiTheme="minorHAnsi" w:hAnsiTheme="minorHAnsi" w:cstheme="minorHAnsi"/>
                <w:bCs/>
              </w:rPr>
            </w:pPr>
          </w:p>
        </w:tc>
      </w:tr>
      <w:tr w:rsidR="003D08A8" w:rsidRPr="00110AF1" w14:paraId="626E3600" w14:textId="77777777" w:rsidTr="003D61DF">
        <w:tc>
          <w:tcPr>
            <w:tcW w:w="357" w:type="pct"/>
            <w:shd w:val="clear" w:color="auto" w:fill="auto"/>
            <w:vAlign w:val="center"/>
          </w:tcPr>
          <w:p w14:paraId="03B78A30"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3.1.</w:t>
            </w:r>
          </w:p>
        </w:tc>
        <w:tc>
          <w:tcPr>
            <w:tcW w:w="3693" w:type="pct"/>
            <w:shd w:val="clear" w:color="auto" w:fill="auto"/>
          </w:tcPr>
          <w:p w14:paraId="333D1048"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AE445D">
              <w:rPr>
                <w:rFonts w:asciiTheme="minorHAnsi" w:hAnsiTheme="minorHAnsi" w:cstheme="minorHAnsi"/>
                <w:sz w:val="22"/>
                <w:szCs w:val="22"/>
              </w:rPr>
              <w:t>Instalacja elektryczna</w:t>
            </w:r>
            <w:r w:rsidRPr="0049073D">
              <w:rPr>
                <w:rFonts w:asciiTheme="minorHAnsi" w:hAnsiTheme="minorHAnsi" w:cstheme="minorHAnsi"/>
                <w:sz w:val="22"/>
                <w:szCs w:val="22"/>
              </w:rPr>
              <w:t xml:space="preserve"> </w:t>
            </w:r>
            <w:r w:rsidRPr="00AE445D">
              <w:rPr>
                <w:rFonts w:asciiTheme="minorHAnsi" w:hAnsiTheme="minorHAnsi" w:cstheme="minorHAnsi"/>
                <w:sz w:val="22"/>
                <w:szCs w:val="22"/>
              </w:rPr>
              <w:t>oraz ostrzegawcza</w:t>
            </w:r>
            <w:r w:rsidRPr="0049073D">
              <w:rPr>
                <w:rFonts w:asciiTheme="minorHAnsi" w:hAnsiTheme="minorHAnsi" w:cstheme="minorHAnsi"/>
                <w:sz w:val="22"/>
                <w:szCs w:val="22"/>
              </w:rPr>
              <w:t xml:space="preserve"> pojazdu składa się z:</w:t>
            </w:r>
          </w:p>
          <w:p w14:paraId="48A66084"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Oświetlenia ostrzegawczego,</w:t>
            </w:r>
          </w:p>
          <w:p w14:paraId="31D170EF" w14:textId="2AD2A1CB"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Świat</w:t>
            </w:r>
            <w:r w:rsidR="00890A4C">
              <w:rPr>
                <w:rFonts w:asciiTheme="minorHAnsi" w:hAnsiTheme="minorHAnsi" w:cstheme="minorHAnsi"/>
                <w:sz w:val="22"/>
                <w:szCs w:val="22"/>
              </w:rPr>
              <w:t xml:space="preserve">ła </w:t>
            </w:r>
            <w:r w:rsidR="00101AAC">
              <w:rPr>
                <w:rFonts w:asciiTheme="minorHAnsi" w:hAnsiTheme="minorHAnsi" w:cstheme="minorHAnsi"/>
                <w:sz w:val="22"/>
                <w:szCs w:val="22"/>
              </w:rPr>
              <w:t xml:space="preserve">samochodu </w:t>
            </w:r>
            <w:r w:rsidR="00890A4C">
              <w:rPr>
                <w:rFonts w:asciiTheme="minorHAnsi" w:hAnsiTheme="minorHAnsi" w:cstheme="minorHAnsi"/>
                <w:sz w:val="22"/>
                <w:szCs w:val="22"/>
              </w:rPr>
              <w:t xml:space="preserve">przednie oraz tylne w technologii </w:t>
            </w:r>
            <w:r w:rsidRPr="0049073D">
              <w:rPr>
                <w:rFonts w:asciiTheme="minorHAnsi" w:hAnsiTheme="minorHAnsi" w:cstheme="minorHAnsi"/>
                <w:sz w:val="22"/>
                <w:szCs w:val="22"/>
              </w:rPr>
              <w:t xml:space="preserve"> LED </w:t>
            </w:r>
          </w:p>
          <w:p w14:paraId="4AE65784"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Sygnalizacji dźwiękowej,</w:t>
            </w:r>
          </w:p>
          <w:p w14:paraId="01B842DE"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Akumulatorów wzmocnionych oraz alternatora do ich ładowania podczas jazdy,</w:t>
            </w:r>
          </w:p>
          <w:p w14:paraId="14E9DEF2"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Systemu  ładowania pojazdu podczas postoju,</w:t>
            </w:r>
          </w:p>
          <w:p w14:paraId="6B1AA868"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Instalacji przeznaczonej do ładowania wyposażenia posiadanego przez Zamawiającego zgodnie z pkt. 3.5.,</w:t>
            </w:r>
          </w:p>
          <w:p w14:paraId="78BB7AFD"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Oświetlenia zewnętrznego,</w:t>
            </w:r>
          </w:p>
          <w:p w14:paraId="322C1F2C" w14:textId="77777777" w:rsidR="003D08A8" w:rsidRPr="00AE445D" w:rsidRDefault="003D08A8"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49073D">
              <w:rPr>
                <w:rFonts w:asciiTheme="minorHAnsi" w:hAnsiTheme="minorHAnsi" w:cstheme="minorHAnsi"/>
                <w:sz w:val="22"/>
                <w:szCs w:val="22"/>
              </w:rPr>
              <w:t>Oświetlenia wewnętrznego,</w:t>
            </w:r>
          </w:p>
          <w:p w14:paraId="455778DE" w14:textId="79E61A40" w:rsidR="00AE445D" w:rsidRPr="00AE445D" w:rsidRDefault="00AE445D" w:rsidP="00AE445D">
            <w:pPr>
              <w:numPr>
                <w:ilvl w:val="0"/>
                <w:numId w:val="8"/>
              </w:numPr>
              <w:tabs>
                <w:tab w:val="left" w:pos="48"/>
                <w:tab w:val="left" w:pos="312"/>
                <w:tab w:val="left" w:pos="921"/>
                <w:tab w:val="left" w:pos="6513"/>
                <w:tab w:val="left" w:pos="8543"/>
                <w:tab w:val="left" w:pos="14730"/>
              </w:tabs>
              <w:rPr>
                <w:rFonts w:asciiTheme="minorHAnsi" w:hAnsiTheme="minorHAnsi" w:cstheme="minorHAnsi"/>
                <w:sz w:val="22"/>
                <w:szCs w:val="22"/>
              </w:rPr>
            </w:pPr>
            <w:r w:rsidRPr="00AE445D">
              <w:rPr>
                <w:rFonts w:asciiTheme="minorHAnsi" w:hAnsiTheme="minorHAnsi" w:cstheme="minorHAnsi"/>
                <w:sz w:val="22"/>
                <w:szCs w:val="22"/>
              </w:rPr>
              <w:t>Załączanie całego oświetlenia zewnętrznego podczas cofania po załączeniu biegu wstecznego.</w:t>
            </w:r>
          </w:p>
        </w:tc>
        <w:tc>
          <w:tcPr>
            <w:tcW w:w="950" w:type="pct"/>
          </w:tcPr>
          <w:p w14:paraId="47C4C2B3" w14:textId="77777777" w:rsidR="003D08A8" w:rsidRPr="0049073D" w:rsidRDefault="003D08A8" w:rsidP="003D61DF">
            <w:pPr>
              <w:tabs>
                <w:tab w:val="left" w:pos="48"/>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2E8036C5" w14:textId="77777777" w:rsidTr="003D61DF">
        <w:tc>
          <w:tcPr>
            <w:tcW w:w="357" w:type="pct"/>
            <w:shd w:val="clear" w:color="auto" w:fill="auto"/>
            <w:vAlign w:val="center"/>
          </w:tcPr>
          <w:p w14:paraId="391A8A32"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3.2.</w:t>
            </w:r>
          </w:p>
        </w:tc>
        <w:tc>
          <w:tcPr>
            <w:tcW w:w="3693" w:type="pct"/>
            <w:shd w:val="clear" w:color="auto" w:fill="auto"/>
          </w:tcPr>
          <w:p w14:paraId="4A348518" w14:textId="77777777" w:rsidR="003D08A8" w:rsidRPr="0049073D" w:rsidRDefault="003D08A8" w:rsidP="003D61DF">
            <w:pPr>
              <w:tabs>
                <w:tab w:val="left" w:pos="48"/>
                <w:tab w:val="left" w:pos="312"/>
                <w:tab w:val="left" w:pos="921"/>
                <w:tab w:val="left" w:pos="6513"/>
                <w:tab w:val="left" w:pos="8543"/>
                <w:tab w:val="left" w:pos="14730"/>
              </w:tabs>
              <w:jc w:val="both"/>
              <w:rPr>
                <w:rFonts w:asciiTheme="minorHAnsi" w:hAnsiTheme="minorHAnsi" w:cstheme="minorHAnsi"/>
                <w:b/>
              </w:rPr>
            </w:pPr>
            <w:r w:rsidRPr="0049073D">
              <w:rPr>
                <w:rFonts w:asciiTheme="minorHAnsi" w:hAnsiTheme="minorHAnsi" w:cstheme="minorHAnsi"/>
                <w:b/>
                <w:sz w:val="22"/>
                <w:szCs w:val="22"/>
              </w:rPr>
              <w:t>Urządzenia sygnalizacyjno-ostrzegawcze świetlne i dźwiękowe pojazdu uprzywilejowanego:</w:t>
            </w:r>
          </w:p>
          <w:p w14:paraId="5BE2B6E5" w14:textId="71011DA1" w:rsidR="003D08A8" w:rsidRPr="0049073D" w:rsidRDefault="003D08A8">
            <w:pPr>
              <w:pStyle w:val="Akapitzlist"/>
              <w:numPr>
                <w:ilvl w:val="0"/>
                <w:numId w:val="9"/>
              </w:numPr>
              <w:rPr>
                <w:rFonts w:asciiTheme="minorHAnsi" w:hAnsiTheme="minorHAnsi" w:cstheme="minorHAnsi"/>
                <w:sz w:val="22"/>
                <w:szCs w:val="22"/>
              </w:rPr>
            </w:pPr>
            <w:r w:rsidRPr="0049073D">
              <w:rPr>
                <w:rFonts w:asciiTheme="minorHAnsi" w:hAnsiTheme="minorHAnsi" w:cstheme="minorHAnsi"/>
                <w:sz w:val="22"/>
                <w:szCs w:val="22"/>
              </w:rPr>
              <w:t xml:space="preserve">na dachu pojazdu belka sygnalizacyjna LED w obudowie wykonanej z poliwęglanu. Szerokość belki min. 1800 mm, nie może ona wystawać poza szerokość dachu. Belka wraz z mocowaniem nie wyższa niż 85 mm. Belka powinna zawierać min. 14 modułów LED, po min. </w:t>
            </w:r>
            <w:r w:rsidR="00F6704F">
              <w:rPr>
                <w:rFonts w:asciiTheme="minorHAnsi" w:hAnsiTheme="minorHAnsi" w:cstheme="minorHAnsi"/>
                <w:sz w:val="22"/>
                <w:szCs w:val="22"/>
              </w:rPr>
              <w:t>6</w:t>
            </w:r>
            <w:r w:rsidRPr="0049073D">
              <w:rPr>
                <w:rFonts w:asciiTheme="minorHAnsi" w:hAnsiTheme="minorHAnsi" w:cstheme="minorHAnsi"/>
                <w:sz w:val="22"/>
                <w:szCs w:val="22"/>
              </w:rPr>
              <w:t xml:space="preserve"> LED każdy</w:t>
            </w:r>
            <w:r w:rsidR="00F6704F">
              <w:rPr>
                <w:rFonts w:asciiTheme="minorHAnsi" w:hAnsiTheme="minorHAnsi" w:cstheme="minorHAnsi"/>
                <w:sz w:val="22"/>
                <w:szCs w:val="22"/>
              </w:rPr>
              <w:t>. Całość oświetlenia zabezpieczona przed uszkodzeniem.</w:t>
            </w:r>
          </w:p>
          <w:p w14:paraId="238F4C7B" w14:textId="77777777" w:rsidR="003D08A8" w:rsidRPr="0049073D"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 xml:space="preserve">lampa sygnalizacyjna niebieska wykonana w technologii LED, zamontowana w tylnej części zabudowy z możliwością wyłączenia z </w:t>
            </w:r>
            <w:r w:rsidRPr="0049073D">
              <w:rPr>
                <w:rFonts w:asciiTheme="minorHAnsi" w:hAnsiTheme="minorHAnsi" w:cstheme="minorHAnsi"/>
                <w:sz w:val="22"/>
                <w:szCs w:val="22"/>
                <w:shd w:val="clear" w:color="auto" w:fill="FFFFFF"/>
              </w:rPr>
              <w:t>kabiny kierowcy z poziomu modulatora w przypadku jazdy w kolumnie posiadająca funkcje oświetlenia pola pracy oraz oświetlenie uprzywilejowane sprzężone z oświetleniem obrysowym,</w:t>
            </w:r>
          </w:p>
          <w:p w14:paraId="7105585B" w14:textId="0F90DB52" w:rsidR="00254F09" w:rsidRPr="00254F09"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cztery synchronizowane lampy sygnalizacyjne niebieskie wykonane w technologii LED, zamontowane z przodu pojazdu na</w:t>
            </w:r>
            <w:r w:rsidR="00254F09">
              <w:rPr>
                <w:rFonts w:asciiTheme="minorHAnsi" w:hAnsiTheme="minorHAnsi" w:cstheme="minorHAnsi"/>
                <w:sz w:val="22"/>
                <w:szCs w:val="22"/>
              </w:rPr>
              <w:t xml:space="preserve"> atrapie samochodu zamontowane kaskadowo na </w:t>
            </w:r>
            <w:r w:rsidRPr="0049073D">
              <w:rPr>
                <w:rFonts w:asciiTheme="minorHAnsi" w:hAnsiTheme="minorHAnsi" w:cstheme="minorHAnsi"/>
                <w:sz w:val="22"/>
                <w:szCs w:val="22"/>
              </w:rPr>
              <w:t xml:space="preserve"> wysokości lusterka wstecznego samochodu osobowego </w:t>
            </w:r>
          </w:p>
          <w:p w14:paraId="4B75C3A1" w14:textId="15AE1A6E" w:rsidR="003D08A8" w:rsidRPr="00254F09"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 xml:space="preserve"> dwie identyczne lampy sygnalizacyjne z przodu pojazdu na owiewkach bocznych</w:t>
            </w:r>
            <w:r w:rsidR="00254F09">
              <w:rPr>
                <w:rFonts w:asciiTheme="minorHAnsi" w:hAnsiTheme="minorHAnsi" w:cstheme="minorHAnsi"/>
                <w:sz w:val="22"/>
                <w:szCs w:val="22"/>
              </w:rPr>
              <w:t xml:space="preserve"> </w:t>
            </w:r>
          </w:p>
          <w:p w14:paraId="5338B957" w14:textId="0A8A678B" w:rsidR="00254F09" w:rsidRPr="00254F09" w:rsidRDefault="00254F09">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sz w:val="22"/>
                <w:szCs w:val="22"/>
              </w:rPr>
            </w:pPr>
            <w:r w:rsidRPr="00254F09">
              <w:rPr>
                <w:rFonts w:asciiTheme="minorHAnsi" w:hAnsiTheme="minorHAnsi" w:cstheme="minorHAnsi"/>
                <w:sz w:val="22"/>
                <w:szCs w:val="22"/>
              </w:rPr>
              <w:lastRenderedPageBreak/>
              <w:t xml:space="preserve">Dwie lampy sygnalizacyjne niebieskie wykonane w technologii LED zamontowane po obu stronach żaluzji tylnych </w:t>
            </w:r>
            <w:r w:rsidR="00101AAC">
              <w:rPr>
                <w:rFonts w:asciiTheme="minorHAnsi" w:hAnsiTheme="minorHAnsi" w:cstheme="minorHAnsi"/>
                <w:sz w:val="22"/>
                <w:szCs w:val="22"/>
              </w:rPr>
              <w:t xml:space="preserve">nad uchwytami </w:t>
            </w:r>
            <w:r w:rsidRPr="00254F09">
              <w:rPr>
                <w:rFonts w:asciiTheme="minorHAnsi" w:hAnsiTheme="minorHAnsi" w:cstheme="minorHAnsi"/>
                <w:sz w:val="22"/>
                <w:szCs w:val="22"/>
              </w:rPr>
              <w:t xml:space="preserve">na wysokości ok. 1700- 2000  mm od poziomu ziemi </w:t>
            </w:r>
          </w:p>
          <w:p w14:paraId="7FDED31F" w14:textId="77777777" w:rsidR="003D08A8" w:rsidRPr="0049073D"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urządzenie dźwiękowe (min. 6 modulowanych tonów + „poganiacz Horn”) wyposażone w funkcję megafonu oraz tryb nocny,</w:t>
            </w:r>
          </w:p>
          <w:p w14:paraId="22565216" w14:textId="77777777" w:rsidR="003D08A8" w:rsidRPr="0049073D"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wzmacniacz o mocy min. 200W wraz z głośnikiem o mocy min. 200W lub 2 głośnikami o mocy min. 100W każdy, zamontowanymi na zewnątrz pojazdu, zabezpieczone osłoną wykonaną z materiałów niekorodujących. Miejsce zamocowania sterownika i mikrofonu w kabinie zapewniające łatwy dostęp dla kierowcy oraz dowódcy. Głośniki systemu powinny być umieszczone z przodu pojazdu pod lub za zderzakiem w miejscu osłoniętym. Miejsce montażu do konsultacji z Zamawiającym,</w:t>
            </w:r>
          </w:p>
          <w:p w14:paraId="6497D95A" w14:textId="33FF3D47" w:rsidR="003D08A8" w:rsidRPr="0049073D"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 xml:space="preserve">sygnały dźwiękowe wzmocnione min. dwoma głośnikami </w:t>
            </w:r>
            <w:r w:rsidR="00F107A5" w:rsidRPr="0049073D">
              <w:rPr>
                <w:rFonts w:asciiTheme="minorHAnsi" w:hAnsiTheme="minorHAnsi" w:cstheme="minorHAnsi"/>
                <w:sz w:val="22"/>
                <w:szCs w:val="22"/>
              </w:rPr>
              <w:t>niskotonowymi</w:t>
            </w:r>
            <w:r w:rsidRPr="0049073D">
              <w:rPr>
                <w:rFonts w:asciiTheme="minorHAnsi" w:hAnsiTheme="minorHAnsi" w:cstheme="minorHAnsi"/>
                <w:sz w:val="22"/>
                <w:szCs w:val="22"/>
              </w:rPr>
              <w:t>,</w:t>
            </w:r>
          </w:p>
          <w:p w14:paraId="307A36DA" w14:textId="77777777" w:rsidR="003D08A8" w:rsidRPr="0049073D"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zestaw żółtych lamp na tylnej ścianie z</w:t>
            </w:r>
            <w:r w:rsidRPr="0049073D">
              <w:rPr>
                <w:rFonts w:asciiTheme="minorHAnsi" w:hAnsiTheme="minorHAnsi" w:cstheme="minorHAnsi"/>
                <w:sz w:val="22"/>
                <w:szCs w:val="22"/>
                <w:shd w:val="clear" w:color="auto" w:fill="FFFFFF"/>
              </w:rPr>
              <w:t>abudowy do kierowania ruchem pojazdów wykonanych w technologii LED, sterowanym z poziomu zarówno przedziału autopompy, jak i poziomu kierowcy,</w:t>
            </w:r>
          </w:p>
          <w:p w14:paraId="5B9704E9" w14:textId="5356B784" w:rsidR="003D08A8" w:rsidRPr="00C72487" w:rsidRDefault="003D08A8">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rPr>
            </w:pPr>
            <w:r w:rsidRPr="0049073D">
              <w:rPr>
                <w:rFonts w:asciiTheme="minorHAnsi" w:hAnsiTheme="minorHAnsi" w:cstheme="minorHAnsi"/>
                <w:sz w:val="22"/>
                <w:szCs w:val="22"/>
              </w:rPr>
              <w:t xml:space="preserve">sygnalizacja świetlna i dźwiękowa włączonego biegu </w:t>
            </w:r>
            <w:r w:rsidRPr="0049073D">
              <w:rPr>
                <w:rFonts w:asciiTheme="minorHAnsi" w:hAnsiTheme="minorHAnsi" w:cstheme="minorHAnsi"/>
                <w:sz w:val="22"/>
                <w:szCs w:val="22"/>
                <w:shd w:val="clear" w:color="auto" w:fill="FFFFFF"/>
              </w:rPr>
              <w:t>wstecznego, z możliwością ręcznego odłączenia sygnału dźwiękowego,</w:t>
            </w:r>
          </w:p>
          <w:p w14:paraId="40CB35BE" w14:textId="5B7B8374" w:rsidR="00C72487" w:rsidRPr="00FF225C" w:rsidRDefault="00C72487" w:rsidP="00FF225C">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sz w:val="22"/>
                <w:szCs w:val="22"/>
                <w:shd w:val="clear" w:color="auto" w:fill="FFFFFF"/>
              </w:rPr>
            </w:pPr>
            <w:r w:rsidRPr="00C72487">
              <w:rPr>
                <w:rFonts w:asciiTheme="minorHAnsi" w:hAnsiTheme="minorHAnsi" w:cstheme="minorHAnsi"/>
                <w:sz w:val="22"/>
                <w:szCs w:val="22"/>
                <w:shd w:val="clear" w:color="auto" w:fill="FFFFFF"/>
              </w:rPr>
              <w:t>pojazd wyposażony w 2 sztuki trąbki typu Grover</w:t>
            </w:r>
            <w:r w:rsidR="00F6704F">
              <w:rPr>
                <w:rFonts w:asciiTheme="minorHAnsi" w:hAnsiTheme="minorHAnsi" w:cstheme="minorHAnsi"/>
                <w:sz w:val="22"/>
                <w:szCs w:val="22"/>
                <w:shd w:val="clear" w:color="auto" w:fill="FFFFFF"/>
              </w:rPr>
              <w:t xml:space="preserve"> lub równoważne</w:t>
            </w:r>
            <w:r w:rsidRPr="00C72487">
              <w:rPr>
                <w:rFonts w:asciiTheme="minorHAnsi" w:hAnsiTheme="minorHAnsi" w:cstheme="minorHAnsi"/>
                <w:sz w:val="22"/>
                <w:szCs w:val="22"/>
                <w:shd w:val="clear" w:color="auto" w:fill="FFFFFF"/>
              </w:rPr>
              <w:t xml:space="preserve"> – zamontowane po obu stronach dachu kabiny, tuby skierowane do przodu w kierunku jazdy</w:t>
            </w:r>
            <w:r>
              <w:rPr>
                <w:rFonts w:asciiTheme="minorHAnsi" w:hAnsiTheme="minorHAnsi" w:cstheme="minorHAnsi"/>
                <w:sz w:val="22"/>
                <w:szCs w:val="22"/>
                <w:shd w:val="clear" w:color="auto" w:fill="FFFFFF"/>
              </w:rPr>
              <w:t xml:space="preserve"> - włączane włącznikiem umiejscowionym w kabinie w łatwo dostępnym miejscu dla kierowcy i dowódcy- przycisk podświetlony </w:t>
            </w:r>
          </w:p>
          <w:p w14:paraId="0E90AFB1" w14:textId="36E68E1E" w:rsidR="003D08A8" w:rsidRPr="00AF7F0F" w:rsidRDefault="00FF225C" w:rsidP="003D61DF">
            <w:pPr>
              <w:numPr>
                <w:ilvl w:val="0"/>
                <w:numId w:val="9"/>
              </w:numPr>
              <w:tabs>
                <w:tab w:val="left" w:pos="48"/>
                <w:tab w:val="left" w:pos="312"/>
                <w:tab w:val="left" w:pos="921"/>
                <w:tab w:val="left" w:pos="6513"/>
                <w:tab w:val="left" w:pos="8543"/>
                <w:tab w:val="left" w:pos="14730"/>
              </w:tabs>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4 lampy sygnalizacyjne LED w tylnych narożach zabudowy</w:t>
            </w:r>
          </w:p>
        </w:tc>
        <w:tc>
          <w:tcPr>
            <w:tcW w:w="950" w:type="pct"/>
          </w:tcPr>
          <w:p w14:paraId="5FB0D9D0" w14:textId="77777777" w:rsidR="003D08A8" w:rsidRPr="0049073D" w:rsidRDefault="003D08A8" w:rsidP="003D61DF">
            <w:pPr>
              <w:tabs>
                <w:tab w:val="left" w:pos="48"/>
                <w:tab w:val="left" w:pos="312"/>
                <w:tab w:val="left" w:pos="921"/>
                <w:tab w:val="left" w:pos="6513"/>
                <w:tab w:val="left" w:pos="8543"/>
                <w:tab w:val="left" w:pos="14730"/>
              </w:tabs>
              <w:jc w:val="center"/>
              <w:rPr>
                <w:rFonts w:asciiTheme="minorHAnsi" w:hAnsiTheme="minorHAnsi" w:cstheme="minorHAnsi"/>
                <w:bCs/>
                <w:iCs/>
              </w:rPr>
            </w:pPr>
            <w:r w:rsidRPr="0049073D">
              <w:rPr>
                <w:rFonts w:asciiTheme="minorHAnsi" w:hAnsiTheme="minorHAnsi" w:cstheme="minorHAnsi"/>
                <w:bCs/>
                <w:iCs/>
                <w:sz w:val="22"/>
                <w:szCs w:val="22"/>
              </w:rPr>
              <w:lastRenderedPageBreak/>
              <w:t>spełnia / nie spełnia *</w:t>
            </w:r>
          </w:p>
          <w:p w14:paraId="1EA0E977" w14:textId="77777777" w:rsidR="003D08A8" w:rsidRPr="0049073D" w:rsidRDefault="003D08A8" w:rsidP="003D61DF">
            <w:pPr>
              <w:tabs>
                <w:tab w:val="left" w:pos="48"/>
                <w:tab w:val="left" w:pos="312"/>
                <w:tab w:val="left" w:pos="921"/>
                <w:tab w:val="left" w:pos="6513"/>
                <w:tab w:val="left" w:pos="8543"/>
                <w:tab w:val="left" w:pos="14730"/>
              </w:tabs>
              <w:jc w:val="center"/>
              <w:rPr>
                <w:rFonts w:asciiTheme="minorHAnsi" w:hAnsiTheme="minorHAnsi" w:cstheme="minorHAnsi"/>
                <w:bCs/>
                <w:iCs/>
              </w:rPr>
            </w:pPr>
          </w:p>
          <w:p w14:paraId="1E293919" w14:textId="77777777" w:rsidR="003D08A8" w:rsidRPr="0049073D" w:rsidRDefault="003D08A8" w:rsidP="003D61DF">
            <w:pPr>
              <w:tabs>
                <w:tab w:val="left" w:pos="48"/>
                <w:tab w:val="left" w:pos="312"/>
                <w:tab w:val="left" w:pos="921"/>
                <w:tab w:val="left" w:pos="6513"/>
                <w:tab w:val="left" w:pos="8543"/>
                <w:tab w:val="left" w:pos="14730"/>
              </w:tabs>
              <w:jc w:val="center"/>
              <w:rPr>
                <w:rFonts w:asciiTheme="minorHAnsi" w:hAnsiTheme="minorHAnsi" w:cstheme="minorHAnsi"/>
                <w:bCs/>
              </w:rPr>
            </w:pPr>
            <w:r w:rsidRPr="0049073D">
              <w:rPr>
                <w:rFonts w:asciiTheme="minorHAnsi" w:hAnsiTheme="minorHAnsi" w:cstheme="minorHAnsi"/>
                <w:bCs/>
                <w:sz w:val="22"/>
                <w:szCs w:val="22"/>
              </w:rPr>
              <w:t>podać model/typ oraz nazwę producenta proponowanego wyposażenia: ……………………………...</w:t>
            </w:r>
          </w:p>
        </w:tc>
      </w:tr>
      <w:tr w:rsidR="003D08A8" w:rsidRPr="00110AF1" w14:paraId="72787754" w14:textId="77777777" w:rsidTr="003D61DF">
        <w:tc>
          <w:tcPr>
            <w:tcW w:w="357" w:type="pct"/>
            <w:shd w:val="clear" w:color="auto" w:fill="auto"/>
            <w:vAlign w:val="center"/>
          </w:tcPr>
          <w:p w14:paraId="4EA63FA0"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3.5.</w:t>
            </w:r>
          </w:p>
        </w:tc>
        <w:tc>
          <w:tcPr>
            <w:tcW w:w="3693" w:type="pct"/>
            <w:shd w:val="clear" w:color="auto" w:fill="auto"/>
          </w:tcPr>
          <w:p w14:paraId="5AE3C3A0" w14:textId="5B0CC043" w:rsidR="003D08A8" w:rsidRPr="0049073D" w:rsidRDefault="003D08A8" w:rsidP="00367BF7">
            <w:pPr>
              <w:shd w:val="clear" w:color="auto" w:fill="FFFFFF"/>
              <w:jc w:val="both"/>
              <w:rPr>
                <w:rFonts w:asciiTheme="minorHAnsi" w:hAnsiTheme="minorHAnsi" w:cstheme="minorHAnsi"/>
                <w:iCs/>
              </w:rPr>
            </w:pPr>
            <w:r w:rsidRPr="0049073D">
              <w:rPr>
                <w:rFonts w:asciiTheme="minorHAnsi" w:hAnsiTheme="minorHAnsi" w:cstheme="minorHAnsi"/>
                <w:b/>
                <w:iCs/>
                <w:sz w:val="22"/>
                <w:szCs w:val="22"/>
              </w:rPr>
              <w:t>Podest z zasilaniem</w:t>
            </w:r>
            <w:r w:rsidRPr="0049073D">
              <w:rPr>
                <w:rFonts w:asciiTheme="minorHAnsi" w:hAnsiTheme="minorHAnsi" w:cstheme="minorHAnsi"/>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 Podest zasilany z</w:t>
            </w:r>
            <w:r w:rsidR="00367BF7">
              <w:rPr>
                <w:rFonts w:asciiTheme="minorHAnsi" w:hAnsiTheme="minorHAnsi" w:cstheme="minorHAnsi"/>
                <w:iCs/>
                <w:sz w:val="22"/>
                <w:szCs w:val="22"/>
              </w:rPr>
              <w:t> </w:t>
            </w:r>
            <w:r w:rsidRPr="0049073D">
              <w:rPr>
                <w:rFonts w:asciiTheme="minorHAnsi" w:hAnsiTheme="minorHAnsi" w:cstheme="minorHAnsi"/>
                <w:iCs/>
                <w:sz w:val="22"/>
                <w:szCs w:val="22"/>
              </w:rPr>
              <w:t>niezależnej przetwornicy 24V/12V. Na podeście min. 2 gniazda 12V zabezpieczone przed przypadkowym użyciem i oznakowane.</w:t>
            </w:r>
            <w:r w:rsidR="00FF225C">
              <w:rPr>
                <w:rFonts w:asciiTheme="minorHAnsi" w:hAnsiTheme="minorHAnsi" w:cstheme="minorHAnsi"/>
                <w:iCs/>
                <w:sz w:val="22"/>
                <w:szCs w:val="22"/>
              </w:rPr>
              <w:t xml:space="preserve"> </w:t>
            </w:r>
          </w:p>
        </w:tc>
        <w:tc>
          <w:tcPr>
            <w:tcW w:w="950" w:type="pct"/>
          </w:tcPr>
          <w:p w14:paraId="6ED4BD8B"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289D7AC5" w14:textId="77777777" w:rsidTr="003D61DF">
        <w:tc>
          <w:tcPr>
            <w:tcW w:w="357" w:type="pct"/>
            <w:shd w:val="clear" w:color="auto" w:fill="auto"/>
            <w:vAlign w:val="center"/>
          </w:tcPr>
          <w:p w14:paraId="1286B8D8"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3.6.</w:t>
            </w:r>
          </w:p>
        </w:tc>
        <w:tc>
          <w:tcPr>
            <w:tcW w:w="3693" w:type="pct"/>
            <w:shd w:val="clear" w:color="auto" w:fill="auto"/>
          </w:tcPr>
          <w:p w14:paraId="556DFC87"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b/>
                <w:iCs/>
                <w:sz w:val="22"/>
                <w:szCs w:val="22"/>
              </w:rPr>
              <w:t>Oświetlenie zewnętrzne</w:t>
            </w:r>
            <w:r w:rsidRPr="0049073D">
              <w:rPr>
                <w:rFonts w:asciiTheme="minorHAnsi" w:hAnsiTheme="minorHAnsi" w:cstheme="minorHAnsi"/>
                <w:iCs/>
                <w:sz w:val="22"/>
                <w:szCs w:val="22"/>
              </w:rPr>
              <w:t xml:space="preserve"> </w:t>
            </w:r>
            <w:r w:rsidRPr="0049073D">
              <w:rPr>
                <w:rFonts w:asciiTheme="minorHAnsi" w:hAnsiTheme="minorHAnsi" w:cstheme="minorHAnsi"/>
                <w:iCs/>
                <w:sz w:val="22"/>
                <w:szCs w:val="22"/>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49073D">
              <w:rPr>
                <w:rFonts w:asciiTheme="minorHAnsi" w:hAnsiTheme="minorHAnsi" w:cstheme="minorHAnsi"/>
                <w:sz w:val="22"/>
                <w:szCs w:val="22"/>
                <w:shd w:val="clear" w:color="auto" w:fill="FFFFFF"/>
              </w:rPr>
              <w:t xml:space="preserve">być w standardzie min. IP 67 oraz zamocowane nad każdą skrytką, nad drzwiami wejściowymi do kabiny, na dachu i nad wyciągarką </w:t>
            </w:r>
            <w:r w:rsidRPr="0049073D">
              <w:rPr>
                <w:rFonts w:asciiTheme="minorHAnsi" w:hAnsiTheme="minorHAnsi" w:cstheme="minorHAnsi"/>
                <w:iCs/>
                <w:sz w:val="22"/>
                <w:szCs w:val="22"/>
              </w:rPr>
              <w:t xml:space="preserve">załączanie/wyłączanie z wykorzystaniem wyłącznika krzyżowego zarówno z poziomu kierowcy, jak i przedziału autopompy. Ponadto oświetlenie nad drzwiami i stopni powinno automatycznie zapalać się po otwarciu z drzwi. </w:t>
            </w:r>
          </w:p>
        </w:tc>
        <w:tc>
          <w:tcPr>
            <w:tcW w:w="950" w:type="pct"/>
          </w:tcPr>
          <w:p w14:paraId="777D9A83"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73C3F775" w14:textId="77777777" w:rsidTr="003D61DF">
        <w:tc>
          <w:tcPr>
            <w:tcW w:w="357" w:type="pct"/>
            <w:tcBorders>
              <w:bottom w:val="single" w:sz="4" w:space="0" w:color="auto"/>
            </w:tcBorders>
            <w:shd w:val="clear" w:color="auto" w:fill="auto"/>
            <w:vAlign w:val="center"/>
          </w:tcPr>
          <w:p w14:paraId="3C7B8FB0"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3.7.</w:t>
            </w:r>
          </w:p>
        </w:tc>
        <w:tc>
          <w:tcPr>
            <w:tcW w:w="3693" w:type="pct"/>
            <w:tcBorders>
              <w:bottom w:val="single" w:sz="4" w:space="0" w:color="auto"/>
            </w:tcBorders>
            <w:shd w:val="clear" w:color="auto" w:fill="auto"/>
          </w:tcPr>
          <w:p w14:paraId="6B442EA6"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b/>
                <w:sz w:val="22"/>
                <w:szCs w:val="22"/>
              </w:rPr>
              <w:t>Oświetlenie wewnętrzne</w:t>
            </w:r>
            <w:r w:rsidRPr="0049073D">
              <w:rPr>
                <w:rFonts w:asciiTheme="minorHAnsi" w:hAnsiTheme="minorHAnsi" w:cstheme="minorHAnsi"/>
                <w:sz w:val="22"/>
                <w:szCs w:val="22"/>
              </w:rPr>
              <w:t xml:space="preserve">: Skrytki na sprzęt, przedział autopompy muszą być wyposażone w oświetlenie wewnętrzne włączane automatycznie po otwarciu skrytki. Główny wyłącznik oświetlenia skrytek powinien być zainstalowany w kabinie kierowcy oraz przedziale autopompy. Ww. oświetlenie wykonane w technologii pasków LED zamocowanych wzdłuż prowadnicy żaluzji, </w:t>
            </w:r>
            <w:r w:rsidRPr="0049073D">
              <w:rPr>
                <w:rFonts w:asciiTheme="minorHAnsi" w:hAnsiTheme="minorHAnsi" w:cstheme="minorHAnsi"/>
                <w:iCs/>
                <w:sz w:val="22"/>
                <w:szCs w:val="22"/>
              </w:rPr>
              <w:t>załączanie/wyłączanie z wykorzystaniem wyłącznika krzyżowego zarówno z poziomu kierowcy, jak i przedziału autopompy.</w:t>
            </w:r>
          </w:p>
        </w:tc>
        <w:tc>
          <w:tcPr>
            <w:tcW w:w="950" w:type="pct"/>
            <w:tcBorders>
              <w:bottom w:val="single" w:sz="4" w:space="0" w:color="auto"/>
            </w:tcBorders>
          </w:tcPr>
          <w:p w14:paraId="31BE7CBC" w14:textId="77777777" w:rsidR="003D08A8" w:rsidRPr="0049073D" w:rsidRDefault="003D08A8" w:rsidP="003D61DF">
            <w:pPr>
              <w:shd w:val="clear" w:color="auto" w:fill="FFFFFF"/>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497486B1" w14:textId="77777777" w:rsidTr="003D61DF">
        <w:tc>
          <w:tcPr>
            <w:tcW w:w="357" w:type="pct"/>
            <w:tcBorders>
              <w:bottom w:val="single" w:sz="4" w:space="0" w:color="auto"/>
            </w:tcBorders>
            <w:shd w:val="clear" w:color="auto" w:fill="auto"/>
            <w:vAlign w:val="center"/>
          </w:tcPr>
          <w:p w14:paraId="3FF9486D"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3.8.</w:t>
            </w:r>
          </w:p>
        </w:tc>
        <w:tc>
          <w:tcPr>
            <w:tcW w:w="3693" w:type="pct"/>
            <w:tcBorders>
              <w:bottom w:val="single" w:sz="4" w:space="0" w:color="auto"/>
            </w:tcBorders>
            <w:shd w:val="clear" w:color="auto" w:fill="auto"/>
          </w:tcPr>
          <w:p w14:paraId="595C606D" w14:textId="03A87B95" w:rsidR="003D08A8" w:rsidRPr="0049073D" w:rsidRDefault="003D08A8" w:rsidP="003D61DF">
            <w:pPr>
              <w:shd w:val="clear" w:color="auto" w:fill="FFFFFF"/>
              <w:jc w:val="both"/>
              <w:rPr>
                <w:rFonts w:asciiTheme="minorHAnsi" w:hAnsiTheme="minorHAnsi" w:cstheme="minorHAnsi"/>
                <w:bCs/>
              </w:rPr>
            </w:pPr>
            <w:r w:rsidRPr="0049073D">
              <w:rPr>
                <w:rFonts w:asciiTheme="minorHAnsi" w:hAnsiTheme="minorHAnsi" w:cstheme="minorHAnsi"/>
                <w:bCs/>
                <w:sz w:val="22"/>
                <w:szCs w:val="22"/>
              </w:rPr>
              <w:t xml:space="preserve">Belka z reflektorami dalekosiężnymi w technologii LED. min 4 szt. reflektorów. </w:t>
            </w:r>
            <w:r w:rsidR="00FF225C">
              <w:rPr>
                <w:rFonts w:asciiTheme="minorHAnsi" w:hAnsiTheme="minorHAnsi" w:cstheme="minorHAnsi"/>
                <w:bCs/>
                <w:sz w:val="22"/>
                <w:szCs w:val="22"/>
              </w:rPr>
              <w:t>Zamontowana z przodu samochodu</w:t>
            </w:r>
            <w:r w:rsidR="00AF7F0F">
              <w:rPr>
                <w:rFonts w:asciiTheme="minorHAnsi" w:hAnsiTheme="minorHAnsi" w:cstheme="minorHAnsi"/>
                <w:bCs/>
                <w:sz w:val="22"/>
                <w:szCs w:val="22"/>
              </w:rPr>
              <w:t>. Bez szperacza.</w:t>
            </w:r>
          </w:p>
        </w:tc>
        <w:tc>
          <w:tcPr>
            <w:tcW w:w="950" w:type="pct"/>
            <w:tcBorders>
              <w:bottom w:val="single" w:sz="4" w:space="0" w:color="auto"/>
            </w:tcBorders>
          </w:tcPr>
          <w:p w14:paraId="47EC25D7" w14:textId="77777777" w:rsidR="003D08A8" w:rsidRPr="0049073D" w:rsidRDefault="003D08A8" w:rsidP="003D61DF">
            <w:pPr>
              <w:shd w:val="clear" w:color="auto" w:fill="FFFFFF"/>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4BCCA4DE" w14:textId="77777777" w:rsidTr="003D61DF">
        <w:tc>
          <w:tcPr>
            <w:tcW w:w="357" w:type="pct"/>
            <w:tcBorders>
              <w:bottom w:val="single" w:sz="4" w:space="0" w:color="auto"/>
            </w:tcBorders>
            <w:shd w:val="clear" w:color="auto" w:fill="auto"/>
            <w:vAlign w:val="center"/>
          </w:tcPr>
          <w:p w14:paraId="1660091F" w14:textId="77777777" w:rsidR="003D08A8" w:rsidRPr="0049073D" w:rsidRDefault="003D08A8" w:rsidP="003D61DF">
            <w:pPr>
              <w:tabs>
                <w:tab w:val="left" w:pos="48"/>
                <w:tab w:val="left" w:pos="921"/>
                <w:tab w:val="left" w:pos="6513"/>
                <w:tab w:val="left" w:pos="10395"/>
                <w:tab w:val="left" w:pos="14730"/>
              </w:tabs>
              <w:jc w:val="center"/>
              <w:rPr>
                <w:rFonts w:asciiTheme="minorHAnsi" w:hAnsiTheme="minorHAnsi" w:cstheme="minorHAnsi"/>
                <w:b/>
              </w:rPr>
            </w:pPr>
            <w:r w:rsidRPr="0049073D">
              <w:rPr>
                <w:rFonts w:asciiTheme="minorHAnsi" w:hAnsiTheme="minorHAnsi" w:cstheme="minorHAnsi"/>
                <w:b/>
                <w:sz w:val="22"/>
                <w:szCs w:val="22"/>
              </w:rPr>
              <w:t>3.9.</w:t>
            </w:r>
          </w:p>
        </w:tc>
        <w:tc>
          <w:tcPr>
            <w:tcW w:w="3693" w:type="pct"/>
            <w:tcBorders>
              <w:bottom w:val="single" w:sz="4" w:space="0" w:color="auto"/>
            </w:tcBorders>
            <w:shd w:val="clear" w:color="auto" w:fill="auto"/>
          </w:tcPr>
          <w:p w14:paraId="7D4AB569" w14:textId="77777777" w:rsidR="003D08A8" w:rsidRPr="0049073D" w:rsidRDefault="003D08A8" w:rsidP="003D61DF">
            <w:pPr>
              <w:shd w:val="clear" w:color="auto" w:fill="FFFFFF"/>
              <w:jc w:val="both"/>
              <w:rPr>
                <w:rFonts w:asciiTheme="minorHAnsi" w:hAnsiTheme="minorHAnsi" w:cstheme="minorHAnsi"/>
                <w:bCs/>
              </w:rPr>
            </w:pPr>
            <w:r w:rsidRPr="0049073D">
              <w:rPr>
                <w:rFonts w:asciiTheme="minorHAnsi" w:hAnsiTheme="minorHAnsi" w:cstheme="minorHAnsi"/>
                <w:bCs/>
                <w:sz w:val="22"/>
                <w:szCs w:val="22"/>
              </w:rPr>
              <w:t xml:space="preserve">Wszystkie elementy elektroniczne nie mogą zakłócać swojej wzajemnej pracy i pracy radiotelefonu. </w:t>
            </w:r>
          </w:p>
        </w:tc>
        <w:tc>
          <w:tcPr>
            <w:tcW w:w="950" w:type="pct"/>
            <w:tcBorders>
              <w:bottom w:val="single" w:sz="4" w:space="0" w:color="auto"/>
            </w:tcBorders>
          </w:tcPr>
          <w:p w14:paraId="361E8477" w14:textId="77777777" w:rsidR="003D08A8" w:rsidRPr="0049073D" w:rsidRDefault="003D08A8" w:rsidP="003D61DF">
            <w:pPr>
              <w:shd w:val="clear" w:color="auto" w:fill="FFFFFF"/>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49073D" w14:paraId="1255DF41" w14:textId="77777777" w:rsidTr="0049073D">
        <w:trPr>
          <w:trHeight w:val="397"/>
        </w:trPr>
        <w:tc>
          <w:tcPr>
            <w:tcW w:w="357" w:type="pct"/>
            <w:shd w:val="clear" w:color="auto" w:fill="D9D9D9" w:themeFill="background1" w:themeFillShade="D9"/>
            <w:vAlign w:val="center"/>
          </w:tcPr>
          <w:p w14:paraId="04DDB81C" w14:textId="77777777" w:rsidR="003D08A8" w:rsidRPr="0049073D" w:rsidRDefault="003D08A8" w:rsidP="0049073D">
            <w:pPr>
              <w:tabs>
                <w:tab w:val="center" w:pos="451"/>
                <w:tab w:val="left" w:pos="921"/>
                <w:tab w:val="left" w:pos="6499"/>
                <w:tab w:val="left" w:pos="8534"/>
                <w:tab w:val="left" w:pos="14706"/>
              </w:tabs>
              <w:spacing w:before="120" w:after="120"/>
              <w:jc w:val="center"/>
              <w:rPr>
                <w:rFonts w:asciiTheme="minorHAnsi" w:hAnsiTheme="minorHAnsi" w:cstheme="minorHAnsi"/>
                <w:b/>
              </w:rPr>
            </w:pPr>
            <w:r w:rsidRPr="0049073D">
              <w:rPr>
                <w:rFonts w:asciiTheme="minorHAnsi" w:hAnsiTheme="minorHAnsi" w:cstheme="minorHAnsi"/>
                <w:b/>
              </w:rPr>
              <w:t>4</w:t>
            </w:r>
          </w:p>
        </w:tc>
        <w:tc>
          <w:tcPr>
            <w:tcW w:w="3693" w:type="pct"/>
            <w:shd w:val="clear" w:color="auto" w:fill="D9D9D9" w:themeFill="background1" w:themeFillShade="D9"/>
            <w:vAlign w:val="center"/>
          </w:tcPr>
          <w:p w14:paraId="48ECCD62" w14:textId="77777777" w:rsidR="003D08A8" w:rsidRPr="0049073D" w:rsidRDefault="003D08A8" w:rsidP="0049073D">
            <w:pPr>
              <w:tabs>
                <w:tab w:val="center" w:pos="451"/>
                <w:tab w:val="left" w:pos="907"/>
                <w:tab w:val="left" w:pos="6499"/>
                <w:tab w:val="left" w:pos="8534"/>
                <w:tab w:val="left" w:pos="14706"/>
              </w:tabs>
              <w:spacing w:before="120" w:after="120"/>
              <w:jc w:val="center"/>
              <w:rPr>
                <w:rFonts w:asciiTheme="minorHAnsi" w:hAnsiTheme="minorHAnsi" w:cstheme="minorHAnsi"/>
                <w:b/>
              </w:rPr>
            </w:pPr>
            <w:r w:rsidRPr="0049073D">
              <w:rPr>
                <w:rFonts w:asciiTheme="minorHAnsi" w:hAnsiTheme="minorHAnsi" w:cstheme="minorHAnsi"/>
                <w:b/>
              </w:rPr>
              <w:t>Zabudowa pożarnicza:</w:t>
            </w:r>
          </w:p>
        </w:tc>
        <w:tc>
          <w:tcPr>
            <w:tcW w:w="950" w:type="pct"/>
            <w:shd w:val="clear" w:color="auto" w:fill="D9D9D9" w:themeFill="background1" w:themeFillShade="D9"/>
          </w:tcPr>
          <w:p w14:paraId="3F8FFFD2" w14:textId="77777777" w:rsidR="003D08A8" w:rsidRPr="0049073D" w:rsidRDefault="003D08A8" w:rsidP="0049073D">
            <w:pPr>
              <w:tabs>
                <w:tab w:val="center" w:pos="451"/>
                <w:tab w:val="left" w:pos="907"/>
                <w:tab w:val="left" w:pos="6499"/>
                <w:tab w:val="left" w:pos="8534"/>
                <w:tab w:val="left" w:pos="14706"/>
              </w:tabs>
              <w:spacing w:before="120" w:after="120"/>
              <w:jc w:val="center"/>
              <w:rPr>
                <w:rFonts w:asciiTheme="minorHAnsi" w:hAnsiTheme="minorHAnsi" w:cstheme="minorHAnsi"/>
                <w:bCs/>
              </w:rPr>
            </w:pPr>
          </w:p>
        </w:tc>
      </w:tr>
      <w:tr w:rsidR="003D08A8" w:rsidRPr="00110AF1" w14:paraId="6B4C0DE4" w14:textId="77777777" w:rsidTr="003D61DF">
        <w:trPr>
          <w:trHeight w:val="442"/>
        </w:trPr>
        <w:tc>
          <w:tcPr>
            <w:tcW w:w="357" w:type="pct"/>
            <w:shd w:val="clear" w:color="auto" w:fill="auto"/>
            <w:vAlign w:val="center"/>
          </w:tcPr>
          <w:p w14:paraId="03626A6D" w14:textId="77777777" w:rsidR="003D08A8" w:rsidRPr="0049073D" w:rsidRDefault="003D08A8" w:rsidP="003D61DF">
            <w:pPr>
              <w:tabs>
                <w:tab w:val="center" w:pos="451"/>
                <w:tab w:val="left" w:pos="921"/>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4.1.</w:t>
            </w:r>
          </w:p>
        </w:tc>
        <w:tc>
          <w:tcPr>
            <w:tcW w:w="3693" w:type="pct"/>
            <w:shd w:val="clear" w:color="auto" w:fill="auto"/>
          </w:tcPr>
          <w:p w14:paraId="719998B5"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b/>
                <w:iCs/>
                <w:sz w:val="22"/>
                <w:szCs w:val="22"/>
              </w:rPr>
              <w:t>Rama pośrednia</w:t>
            </w:r>
            <w:r w:rsidRPr="0049073D">
              <w:rPr>
                <w:rFonts w:asciiTheme="minorHAnsi" w:hAnsiTheme="minorHAnsi" w:cstheme="minorHAnsi"/>
                <w:iCs/>
                <w:sz w:val="22"/>
                <w:szCs w:val="22"/>
              </w:rPr>
              <w:t xml:space="preserve"> spawana, zabezpieczona antykorozyjnie poprzez proces galwanizacji, wyposażona w zintegrowane mocowanie autopompy elastycznie mocowana w przedniej części ramy głównej.</w:t>
            </w:r>
          </w:p>
        </w:tc>
        <w:tc>
          <w:tcPr>
            <w:tcW w:w="950" w:type="pct"/>
          </w:tcPr>
          <w:p w14:paraId="2C84520A"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46FD7CFE" w14:textId="77777777" w:rsidTr="003D61DF">
        <w:trPr>
          <w:trHeight w:val="442"/>
        </w:trPr>
        <w:tc>
          <w:tcPr>
            <w:tcW w:w="357" w:type="pct"/>
            <w:shd w:val="clear" w:color="auto" w:fill="auto"/>
            <w:vAlign w:val="center"/>
          </w:tcPr>
          <w:p w14:paraId="5FBDCFE0" w14:textId="77777777" w:rsidR="003D08A8" w:rsidRPr="0049073D" w:rsidRDefault="003D08A8" w:rsidP="003D61DF">
            <w:pPr>
              <w:tabs>
                <w:tab w:val="center" w:pos="451"/>
                <w:tab w:val="left" w:pos="921"/>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4.2.</w:t>
            </w:r>
          </w:p>
        </w:tc>
        <w:tc>
          <w:tcPr>
            <w:tcW w:w="3693" w:type="pct"/>
            <w:shd w:val="clear" w:color="auto" w:fill="auto"/>
          </w:tcPr>
          <w:p w14:paraId="0FDC9B85"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b/>
                <w:sz w:val="22"/>
                <w:szCs w:val="22"/>
              </w:rPr>
              <w:t>Zabudowa samonośna</w:t>
            </w:r>
            <w:r w:rsidRPr="0049073D">
              <w:rPr>
                <w:rFonts w:asciiTheme="minorHAnsi" w:hAnsiTheme="minorHAnsi" w:cstheme="minorHAnsi"/>
                <w:sz w:val="22"/>
                <w:szCs w:val="22"/>
              </w:rPr>
              <w:t xml:space="preserve"> wykonana w technologii spawanej, w całości wykonana z aluminium (szkielet) z poszyciem z tego samego materiału. Wewnętrza część zabudowy wykończona blachą aluminiową gładką, wewnętrznie anodowaną, a zewnętrznie </w:t>
            </w:r>
            <w:r w:rsidRPr="0049073D">
              <w:rPr>
                <w:rFonts w:asciiTheme="minorHAnsi" w:hAnsiTheme="minorHAnsi" w:cstheme="minorHAnsi"/>
                <w:sz w:val="22"/>
                <w:szCs w:val="22"/>
              </w:rPr>
              <w:lastRenderedPageBreak/>
              <w:t xml:space="preserve">lakierowaną. Zabudowa powinna być zamontowana na </w:t>
            </w:r>
            <w:r w:rsidRPr="0049073D">
              <w:rPr>
                <w:rFonts w:asciiTheme="minorHAnsi" w:hAnsiTheme="minorHAnsi" w:cstheme="minorHAnsi"/>
                <w:iCs/>
                <w:sz w:val="22"/>
                <w:szCs w:val="22"/>
              </w:rPr>
              <w:t xml:space="preserve">ramie pośredniej, wyposażonej w amortyzujące elementy metalowo-gumowe. </w:t>
            </w:r>
          </w:p>
        </w:tc>
        <w:tc>
          <w:tcPr>
            <w:tcW w:w="950" w:type="pct"/>
          </w:tcPr>
          <w:p w14:paraId="1D46FA4F"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iCs/>
                <w:sz w:val="22"/>
                <w:szCs w:val="22"/>
              </w:rPr>
              <w:lastRenderedPageBreak/>
              <w:t>spełnia / nie spełnia *</w:t>
            </w:r>
          </w:p>
        </w:tc>
      </w:tr>
      <w:tr w:rsidR="003D08A8" w:rsidRPr="00110AF1" w14:paraId="182D8F6E" w14:textId="77777777" w:rsidTr="003D61DF">
        <w:tc>
          <w:tcPr>
            <w:tcW w:w="357" w:type="pct"/>
            <w:shd w:val="clear" w:color="auto" w:fill="auto"/>
            <w:vAlign w:val="center"/>
          </w:tcPr>
          <w:p w14:paraId="05B10361" w14:textId="77777777"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4.3.</w:t>
            </w:r>
          </w:p>
        </w:tc>
        <w:tc>
          <w:tcPr>
            <w:tcW w:w="3693" w:type="pct"/>
            <w:shd w:val="clear" w:color="auto" w:fill="auto"/>
          </w:tcPr>
          <w:p w14:paraId="72DB5150" w14:textId="29E5065A" w:rsidR="003D08A8" w:rsidRPr="0049073D" w:rsidRDefault="003D08A8" w:rsidP="003D61DF">
            <w:pPr>
              <w:jc w:val="both"/>
              <w:rPr>
                <w:rFonts w:asciiTheme="minorHAnsi" w:hAnsiTheme="minorHAnsi" w:cstheme="minorHAnsi"/>
                <w:iCs/>
              </w:rPr>
            </w:pPr>
            <w:r w:rsidRPr="0049073D">
              <w:rPr>
                <w:rFonts w:asciiTheme="minorHAnsi" w:hAnsiTheme="minorHAnsi" w:cstheme="minorHAnsi"/>
                <w:b/>
                <w:iCs/>
                <w:sz w:val="22"/>
                <w:szCs w:val="22"/>
              </w:rPr>
              <w:t>Dach zabudowy</w:t>
            </w:r>
            <w:r w:rsidRPr="0049073D">
              <w:rPr>
                <w:rFonts w:asciiTheme="minorHAnsi" w:hAnsiTheme="minorHAnsi" w:cstheme="minorHAnsi"/>
                <w:iCs/>
                <w:sz w:val="22"/>
                <w:szCs w:val="22"/>
              </w:rPr>
              <w:t xml:space="preserve"> w formie podestu roboczego w wykonaniu antypoślizgowym np. blacha ryflowana, bądź inne równoważne rozwiązanie. Na dachu pojazdu jedna długa skrzynia, szczelnie zamykana (do przewożenia m. in. łopat, wideł, armatury wodnej itp.). Skrzynia musi posiadać oświetlenie wewnętrzne LED włączane automatycznie po otwarciu skrzyni. Wieko skrzyni powinno być wyposażone w siłowniki wspomagające zamykanie i otwieranie</w:t>
            </w:r>
            <w:r w:rsidR="00FF225C">
              <w:rPr>
                <w:rFonts w:asciiTheme="minorHAnsi" w:hAnsiTheme="minorHAnsi" w:cstheme="minorHAnsi"/>
                <w:iCs/>
                <w:sz w:val="22"/>
                <w:szCs w:val="22"/>
              </w:rPr>
              <w:t>.</w:t>
            </w:r>
          </w:p>
          <w:p w14:paraId="38BE64A9" w14:textId="77777777" w:rsidR="003D08A8" w:rsidRDefault="003D08A8" w:rsidP="003D61DF">
            <w:pPr>
              <w:jc w:val="both"/>
              <w:rPr>
                <w:rFonts w:asciiTheme="minorHAnsi" w:hAnsiTheme="minorHAnsi" w:cstheme="minorHAnsi"/>
                <w:iCs/>
                <w:sz w:val="22"/>
                <w:szCs w:val="22"/>
              </w:rPr>
            </w:pPr>
            <w:r w:rsidRPr="0049073D">
              <w:rPr>
                <w:rFonts w:asciiTheme="minorHAnsi" w:hAnsiTheme="minorHAnsi" w:cstheme="minorHAnsi"/>
                <w:iCs/>
                <w:sz w:val="22"/>
                <w:szCs w:val="22"/>
              </w:rPr>
              <w:t xml:space="preserve">Na dachu uchwyty do przewozu min. </w:t>
            </w:r>
            <w:r w:rsidR="003F7594">
              <w:rPr>
                <w:rFonts w:asciiTheme="minorHAnsi" w:hAnsiTheme="minorHAnsi" w:cstheme="minorHAnsi"/>
                <w:iCs/>
                <w:sz w:val="22"/>
                <w:szCs w:val="22"/>
              </w:rPr>
              <w:t>2</w:t>
            </w:r>
            <w:r w:rsidRPr="0049073D">
              <w:rPr>
                <w:rFonts w:asciiTheme="minorHAnsi" w:hAnsiTheme="minorHAnsi" w:cstheme="minorHAnsi"/>
                <w:iCs/>
                <w:sz w:val="22"/>
                <w:szCs w:val="22"/>
              </w:rPr>
              <w:t xml:space="preserve"> szt. węży ssawnych PCV B-110-2500-Ł. Na dachu uchwyt do montażu i przewożenia drabiny ZS2100 posiadanej przez zamawiającego, a także uchwyty do montażu bosaka ciężkiego, lekkiego, min.  </w:t>
            </w:r>
            <w:r w:rsidR="00FF225C">
              <w:rPr>
                <w:rFonts w:asciiTheme="minorHAnsi" w:hAnsiTheme="minorHAnsi" w:cstheme="minorHAnsi"/>
                <w:iCs/>
                <w:sz w:val="22"/>
                <w:szCs w:val="22"/>
              </w:rPr>
              <w:t xml:space="preserve">montażu krótkiej drabiny aluminiowej, </w:t>
            </w:r>
            <w:r w:rsidRPr="0049073D">
              <w:rPr>
                <w:rFonts w:asciiTheme="minorHAnsi" w:hAnsiTheme="minorHAnsi" w:cstheme="minorHAnsi"/>
                <w:iCs/>
                <w:sz w:val="22"/>
                <w:szCs w:val="22"/>
              </w:rPr>
              <w:t>mostków przejazdowych</w:t>
            </w:r>
            <w:r w:rsidR="00101AAC">
              <w:rPr>
                <w:rFonts w:asciiTheme="minorHAnsi" w:hAnsiTheme="minorHAnsi" w:cstheme="minorHAnsi"/>
                <w:iCs/>
                <w:sz w:val="22"/>
                <w:szCs w:val="22"/>
              </w:rPr>
              <w:t xml:space="preserve"> 2x75 gumowych</w:t>
            </w:r>
            <w:r w:rsidRPr="0049073D">
              <w:rPr>
                <w:rFonts w:asciiTheme="minorHAnsi" w:hAnsiTheme="minorHAnsi" w:cstheme="minorHAnsi"/>
                <w:iCs/>
                <w:sz w:val="22"/>
                <w:szCs w:val="22"/>
              </w:rPr>
              <w:t xml:space="preserve"> i holu sztywnego - sprzęt posiadany przez zamawiającego.  Konstrukcja dachu zabudowy z wyznaczonymi ścieżkami komunikacyjnymi.</w:t>
            </w:r>
          </w:p>
          <w:p w14:paraId="62CB694A" w14:textId="199599A9" w:rsidR="00CB0CD9" w:rsidRPr="00CB0CD9" w:rsidRDefault="00CB0CD9" w:rsidP="00CB0CD9">
            <w:pPr>
              <w:pStyle w:val="Akapitzlist"/>
              <w:numPr>
                <w:ilvl w:val="0"/>
                <w:numId w:val="30"/>
              </w:numPr>
              <w:jc w:val="both"/>
              <w:rPr>
                <w:rFonts w:asciiTheme="minorHAnsi" w:hAnsiTheme="minorHAnsi" w:cstheme="minorHAnsi"/>
                <w:iCs/>
              </w:rPr>
            </w:pPr>
            <w:r>
              <w:rPr>
                <w:rFonts w:asciiTheme="minorHAnsi" w:hAnsiTheme="minorHAnsi" w:cstheme="minorHAnsi"/>
                <w:iCs/>
              </w:rPr>
              <w:t xml:space="preserve">Drabina </w:t>
            </w:r>
            <w:r w:rsidR="00CB1A7F">
              <w:rPr>
                <w:rFonts w:asciiTheme="minorHAnsi" w:hAnsiTheme="minorHAnsi" w:cstheme="minorHAnsi"/>
                <w:iCs/>
              </w:rPr>
              <w:t>DN 3080</w:t>
            </w:r>
            <w:r w:rsidR="004E1FD3">
              <w:rPr>
                <w:rFonts w:asciiTheme="minorHAnsi" w:hAnsiTheme="minorHAnsi" w:cstheme="minorHAnsi"/>
                <w:iCs/>
              </w:rPr>
              <w:t>/3</w:t>
            </w:r>
            <w:r>
              <w:rPr>
                <w:rFonts w:asciiTheme="minorHAnsi" w:hAnsiTheme="minorHAnsi" w:cstheme="minorHAnsi"/>
                <w:iCs/>
              </w:rPr>
              <w:t xml:space="preserve"> – świadectwo CNOBP</w:t>
            </w:r>
          </w:p>
        </w:tc>
        <w:tc>
          <w:tcPr>
            <w:tcW w:w="950" w:type="pct"/>
          </w:tcPr>
          <w:p w14:paraId="30932635"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4E1A6CB1" w14:textId="77777777" w:rsidTr="003D61DF">
        <w:tc>
          <w:tcPr>
            <w:tcW w:w="357" w:type="pct"/>
            <w:shd w:val="clear" w:color="auto" w:fill="auto"/>
            <w:vAlign w:val="center"/>
          </w:tcPr>
          <w:p w14:paraId="26E43013" w14:textId="77777777"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4.4.</w:t>
            </w:r>
          </w:p>
        </w:tc>
        <w:tc>
          <w:tcPr>
            <w:tcW w:w="3693" w:type="pct"/>
            <w:shd w:val="clear" w:color="auto" w:fill="auto"/>
          </w:tcPr>
          <w:p w14:paraId="1B151CD3"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b/>
                <w:iCs/>
                <w:sz w:val="22"/>
                <w:szCs w:val="22"/>
              </w:rPr>
              <w:t>Aluminiowa drabina</w:t>
            </w:r>
            <w:r w:rsidRPr="0049073D">
              <w:rPr>
                <w:rFonts w:asciiTheme="minorHAnsi" w:hAnsiTheme="minorHAnsi" w:cstheme="minorHAnsi"/>
                <w:iCs/>
                <w:sz w:val="22"/>
                <w:szCs w:val="22"/>
              </w:rPr>
              <w:t xml:space="preserve"> </w:t>
            </w:r>
            <w:r w:rsidRPr="0049073D">
              <w:rPr>
                <w:rFonts w:asciiTheme="minorHAnsi" w:hAnsiTheme="minorHAnsi" w:cstheme="minorHAnsi"/>
                <w:b/>
                <w:iCs/>
                <w:sz w:val="22"/>
                <w:szCs w:val="22"/>
              </w:rPr>
              <w:t>wejścia na dach</w:t>
            </w:r>
            <w:r w:rsidRPr="0049073D">
              <w:rPr>
                <w:rFonts w:asciiTheme="minorHAnsi" w:hAnsiTheme="minorHAnsi" w:cstheme="minorHAnsi"/>
                <w:iCs/>
                <w:sz w:val="22"/>
                <w:szCs w:val="22"/>
              </w:rPr>
              <w:t xml:space="preserve"> umieszczona na tylnej ścianie zabudowy po prawej stronie (od strony dowódcy) umożliwiająca bezpieczne wejście na dach. Stopnie w wykonaniu antypoślizgowym. Górna część drabinki wyposażona w uchwyty ułatwiająca wchodzenie oraz pełen stopień z blachy ryflowanej.</w:t>
            </w:r>
          </w:p>
        </w:tc>
        <w:tc>
          <w:tcPr>
            <w:tcW w:w="950" w:type="pct"/>
          </w:tcPr>
          <w:p w14:paraId="13FF8EEA" w14:textId="77777777" w:rsidR="003D08A8" w:rsidRPr="0049073D" w:rsidRDefault="003D08A8" w:rsidP="003D61DF">
            <w:pPr>
              <w:jc w:val="center"/>
              <w:rPr>
                <w:rFonts w:asciiTheme="minorHAnsi" w:hAnsiTheme="minorHAnsi" w:cstheme="minorHAnsi"/>
              </w:rPr>
            </w:pPr>
            <w:r w:rsidRPr="0049073D">
              <w:rPr>
                <w:rFonts w:asciiTheme="minorHAnsi" w:hAnsiTheme="minorHAnsi" w:cstheme="minorHAnsi"/>
                <w:bCs/>
                <w:iCs/>
                <w:sz w:val="22"/>
                <w:szCs w:val="22"/>
              </w:rPr>
              <w:t>spełnia / nie spełnia *</w:t>
            </w:r>
          </w:p>
        </w:tc>
      </w:tr>
      <w:tr w:rsidR="003D08A8" w:rsidRPr="00110AF1" w14:paraId="3B8E4C38" w14:textId="77777777" w:rsidTr="003D61DF">
        <w:trPr>
          <w:trHeight w:val="510"/>
        </w:trPr>
        <w:tc>
          <w:tcPr>
            <w:tcW w:w="357" w:type="pct"/>
            <w:shd w:val="clear" w:color="auto" w:fill="auto"/>
            <w:vAlign w:val="center"/>
          </w:tcPr>
          <w:p w14:paraId="66C8994A" w14:textId="77777777"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4.5.</w:t>
            </w:r>
          </w:p>
        </w:tc>
        <w:tc>
          <w:tcPr>
            <w:tcW w:w="3693" w:type="pct"/>
            <w:shd w:val="clear" w:color="auto" w:fill="auto"/>
          </w:tcPr>
          <w:p w14:paraId="38ADA7AA"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b/>
                <w:iCs/>
                <w:sz w:val="22"/>
                <w:szCs w:val="22"/>
              </w:rPr>
              <w:t>Podesty robocze</w:t>
            </w:r>
            <w:r w:rsidRPr="0049073D">
              <w:rPr>
                <w:rFonts w:asciiTheme="minorHAnsi" w:hAnsiTheme="minorHAnsi" w:cstheme="minorHAnsi"/>
                <w:iCs/>
                <w:sz w:val="22"/>
                <w:szCs w:val="22"/>
              </w:rPr>
              <w:t xml:space="preserve"> wzdłuż zabudowy</w:t>
            </w:r>
            <w:r w:rsidRPr="0049073D">
              <w:rPr>
                <w:rFonts w:asciiTheme="minorHAnsi" w:hAnsiTheme="minorHAnsi" w:cstheme="minorHAnsi"/>
                <w:iCs/>
                <w:sz w:val="22"/>
                <w:szCs w:val="22"/>
                <w:shd w:val="clear" w:color="auto" w:fill="FFFFFF"/>
              </w:rPr>
              <w:t xml:space="preserve">, </w:t>
            </w:r>
            <w:r w:rsidRPr="0049073D">
              <w:rPr>
                <w:rFonts w:asciiTheme="minorHAnsi" w:hAnsiTheme="minorHAnsi" w:cstheme="minorHAnsi"/>
                <w:sz w:val="22"/>
                <w:szCs w:val="22"/>
                <w:shd w:val="clear" w:color="auto" w:fill="FFFFFF"/>
              </w:rPr>
              <w:t>muszą być wytrzymałe na obciążenie min. 280 kg (pod przednimi skrytkami), oraz min. 180 kg (pod tylnymi),</w:t>
            </w:r>
            <w:r w:rsidRPr="0049073D">
              <w:rPr>
                <w:rFonts w:asciiTheme="minorHAnsi" w:hAnsiTheme="minorHAnsi" w:cstheme="minorHAnsi"/>
                <w:iCs/>
                <w:sz w:val="22"/>
                <w:szCs w:val="22"/>
              </w:rPr>
              <w:t xml:space="preserve"> wykonane z powierzchnią antypoślizgową np. blacha ryflowana, bądź inne równoważne rozwiązanie.</w:t>
            </w:r>
          </w:p>
          <w:p w14:paraId="7906014B"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iCs/>
                <w:sz w:val="22"/>
                <w:szCs w:val="22"/>
              </w:rPr>
              <w:t xml:space="preserve">Podesty robocze o głębokości użytkowej min. 430 mm zabezpieczone przed otwarciem za pomocą żaluzji. Podesty wyposażone w ostrzegawcze oświetlenie LED koloru pomarańczowego możliwe blisko zewnętrznej krawędzi. </w:t>
            </w:r>
          </w:p>
        </w:tc>
        <w:tc>
          <w:tcPr>
            <w:tcW w:w="950" w:type="pct"/>
          </w:tcPr>
          <w:p w14:paraId="766C8098"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6D3B39B0" w14:textId="77777777" w:rsidTr="003D61DF">
        <w:tc>
          <w:tcPr>
            <w:tcW w:w="357" w:type="pct"/>
            <w:shd w:val="clear" w:color="auto" w:fill="auto"/>
            <w:vAlign w:val="center"/>
          </w:tcPr>
          <w:p w14:paraId="5D0EC3B4" w14:textId="77777777"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4.6.</w:t>
            </w:r>
          </w:p>
        </w:tc>
        <w:tc>
          <w:tcPr>
            <w:tcW w:w="3693" w:type="pct"/>
            <w:shd w:val="clear" w:color="auto" w:fill="auto"/>
          </w:tcPr>
          <w:p w14:paraId="1A76B58C" w14:textId="7F7683B9"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b/>
                <w:iCs/>
                <w:sz w:val="22"/>
                <w:szCs w:val="22"/>
              </w:rPr>
              <w:t>Tylna i boczne skrytki</w:t>
            </w:r>
            <w:r w:rsidRPr="0049073D">
              <w:rPr>
                <w:rFonts w:asciiTheme="minorHAnsi" w:hAnsiTheme="minorHAnsi" w:cstheme="minorHAnsi"/>
                <w:iCs/>
                <w:sz w:val="22"/>
                <w:szCs w:val="22"/>
              </w:rPr>
              <w:t xml:space="preserve"> w układzie 1+</w:t>
            </w:r>
            <w:r w:rsidR="001413AA">
              <w:rPr>
                <w:rFonts w:asciiTheme="minorHAnsi" w:hAnsiTheme="minorHAnsi" w:cstheme="minorHAnsi"/>
                <w:iCs/>
                <w:sz w:val="22"/>
                <w:szCs w:val="22"/>
              </w:rPr>
              <w:t>2</w:t>
            </w:r>
            <w:r w:rsidRPr="0049073D">
              <w:rPr>
                <w:rFonts w:asciiTheme="minorHAnsi" w:hAnsiTheme="minorHAnsi" w:cstheme="minorHAnsi"/>
                <w:iCs/>
                <w:sz w:val="22"/>
                <w:szCs w:val="22"/>
              </w:rPr>
              <w:t>+</w:t>
            </w:r>
            <w:r w:rsidR="001413AA">
              <w:rPr>
                <w:rFonts w:asciiTheme="minorHAnsi" w:hAnsiTheme="minorHAnsi" w:cstheme="minorHAnsi"/>
                <w:iCs/>
                <w:sz w:val="22"/>
                <w:szCs w:val="22"/>
              </w:rPr>
              <w:t xml:space="preserve">2 </w:t>
            </w:r>
            <w:r w:rsidRPr="0049073D">
              <w:rPr>
                <w:rFonts w:asciiTheme="minorHAnsi" w:hAnsiTheme="minorHAnsi" w:cstheme="minorHAnsi"/>
                <w:iCs/>
                <w:sz w:val="22"/>
                <w:szCs w:val="22"/>
              </w:rPr>
              <w:t>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w:t>
            </w:r>
          </w:p>
        </w:tc>
        <w:tc>
          <w:tcPr>
            <w:tcW w:w="950" w:type="pct"/>
          </w:tcPr>
          <w:p w14:paraId="571F7793"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15AFCC79" w14:textId="77777777" w:rsidTr="003D61DF">
        <w:tc>
          <w:tcPr>
            <w:tcW w:w="357" w:type="pct"/>
            <w:shd w:val="clear" w:color="auto" w:fill="auto"/>
            <w:vAlign w:val="center"/>
          </w:tcPr>
          <w:p w14:paraId="1420F560" w14:textId="77777777"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4.7.</w:t>
            </w:r>
          </w:p>
        </w:tc>
        <w:tc>
          <w:tcPr>
            <w:tcW w:w="3693" w:type="pct"/>
            <w:shd w:val="clear" w:color="auto" w:fill="auto"/>
          </w:tcPr>
          <w:p w14:paraId="4F720EA9" w14:textId="77777777" w:rsidR="003D08A8" w:rsidRPr="0049073D" w:rsidRDefault="003D08A8" w:rsidP="003D61DF">
            <w:pPr>
              <w:jc w:val="both"/>
              <w:rPr>
                <w:rFonts w:asciiTheme="minorHAnsi" w:hAnsiTheme="minorHAnsi" w:cstheme="minorHAnsi"/>
              </w:rPr>
            </w:pPr>
            <w:r w:rsidRPr="0049073D">
              <w:rPr>
                <w:rFonts w:asciiTheme="minorHAnsi" w:hAnsiTheme="minorHAnsi" w:cstheme="minorHAnsi"/>
                <w:b/>
                <w:sz w:val="22"/>
                <w:szCs w:val="22"/>
              </w:rPr>
              <w:t>Aranżacja skrytek</w:t>
            </w:r>
            <w:r w:rsidRPr="0049073D">
              <w:rPr>
                <w:rFonts w:asciiTheme="minorHAnsi" w:hAnsiTheme="minorHAnsi" w:cstheme="minorHAnsi"/>
                <w:sz w:val="22"/>
                <w:szCs w:val="22"/>
              </w:rPr>
              <w:t xml:space="preserve"> powinna być wykonana w sposób ergonomiczny umożliwiający jego późniejszą modyfikację przez użytkownika końcowego. </w:t>
            </w:r>
            <w:r w:rsidRPr="0049073D">
              <w:rPr>
                <w:rFonts w:asciiTheme="minorHAnsi" w:hAnsiTheme="minorHAnsi" w:cstheme="minorHAnsi"/>
                <w:iCs/>
                <w:sz w:val="22"/>
                <w:szCs w:val="22"/>
              </w:rPr>
              <w:t>Zastosowane p</w:t>
            </w:r>
            <w:r w:rsidRPr="0049073D">
              <w:rPr>
                <w:rFonts w:asciiTheme="minorHAnsi" w:hAnsiTheme="minorHAnsi" w:cstheme="minorHAnsi"/>
                <w:sz w:val="22"/>
                <w:szCs w:val="22"/>
              </w:rPr>
              <w:t xml:space="preserve">ółki sprzętowe wykonane z aluminium, z możliwością regulacji wysokości półek. </w:t>
            </w:r>
            <w:r w:rsidRPr="0049073D">
              <w:rPr>
                <w:rFonts w:asciiTheme="minorHAnsi" w:hAnsiTheme="minorHAnsi" w:cstheme="minorHAnsi"/>
                <w:iCs/>
                <w:sz w:val="22"/>
                <w:szCs w:val="22"/>
              </w:rPr>
              <w:t xml:space="preserve">Głębokość każdej skrytki nie powinna być mniejsza niż 550 mm. </w:t>
            </w:r>
            <w:r w:rsidRPr="0049073D">
              <w:rPr>
                <w:rFonts w:asciiTheme="minorHAnsi" w:hAnsiTheme="minorHAnsi" w:cstheme="minorHAnsi"/>
                <w:sz w:val="22"/>
                <w:szCs w:val="22"/>
              </w:rPr>
              <w:t xml:space="preserve">Maksymalna wysokość górnej krawędzi najwyższej półki w położeniu roboczym (po wysunięciu lub rozłożeniu) szuflady nie wyżej niż 1850 mm od poziomu terenu. </w:t>
            </w:r>
          </w:p>
          <w:p w14:paraId="65A9385E" w14:textId="77777777" w:rsidR="003D08A8" w:rsidRPr="0049073D" w:rsidRDefault="003D08A8" w:rsidP="003D61DF">
            <w:pPr>
              <w:jc w:val="both"/>
              <w:rPr>
                <w:rFonts w:asciiTheme="minorHAnsi" w:hAnsiTheme="minorHAnsi" w:cstheme="minorHAnsi"/>
              </w:rPr>
            </w:pPr>
            <w:r w:rsidRPr="0049073D">
              <w:rPr>
                <w:rFonts w:asciiTheme="minorHAnsi" w:hAnsiTheme="minorHAnsi" w:cstheme="minorHAnsi"/>
                <w:sz w:val="22"/>
                <w:szCs w:val="22"/>
              </w:rPr>
              <w:t>Aranżacja skrytek musi być ustalona z Zamawiającym podczas wykonywania zabudowy. Konsultacje mogą odbywać się poprzez:</w:t>
            </w:r>
          </w:p>
          <w:p w14:paraId="27E45939" w14:textId="77777777" w:rsidR="003D08A8" w:rsidRPr="0049073D" w:rsidRDefault="003D08A8">
            <w:pPr>
              <w:pStyle w:val="Akapitzlist"/>
              <w:numPr>
                <w:ilvl w:val="0"/>
                <w:numId w:val="21"/>
              </w:numPr>
              <w:jc w:val="both"/>
              <w:rPr>
                <w:rFonts w:asciiTheme="minorHAnsi" w:hAnsiTheme="minorHAnsi" w:cstheme="minorHAnsi"/>
                <w:sz w:val="22"/>
                <w:szCs w:val="22"/>
              </w:rPr>
            </w:pPr>
            <w:r w:rsidRPr="0049073D">
              <w:rPr>
                <w:rFonts w:asciiTheme="minorHAnsi" w:hAnsiTheme="minorHAnsi" w:cstheme="minorHAnsi"/>
                <w:sz w:val="22"/>
                <w:szCs w:val="22"/>
              </w:rPr>
              <w:t>wizytę przedstawicieli Zamawiającego w siedzibie Wykonawcy,</w:t>
            </w:r>
          </w:p>
          <w:p w14:paraId="7E3FA8D5" w14:textId="4BCCBD08" w:rsidR="003D08A8" w:rsidRPr="0049073D" w:rsidRDefault="003D08A8">
            <w:pPr>
              <w:pStyle w:val="Akapitzlist"/>
              <w:numPr>
                <w:ilvl w:val="0"/>
                <w:numId w:val="21"/>
              </w:numPr>
              <w:jc w:val="both"/>
              <w:rPr>
                <w:rFonts w:asciiTheme="minorHAnsi" w:hAnsiTheme="minorHAnsi" w:cstheme="minorHAnsi"/>
                <w:sz w:val="22"/>
                <w:szCs w:val="22"/>
              </w:rPr>
            </w:pPr>
            <w:r w:rsidRPr="0049073D">
              <w:rPr>
                <w:rFonts w:asciiTheme="minorHAnsi" w:hAnsiTheme="minorHAnsi" w:cstheme="minorHAnsi"/>
                <w:sz w:val="22"/>
                <w:szCs w:val="22"/>
              </w:rPr>
              <w:t>kontakt online, video</w:t>
            </w:r>
            <w:r w:rsidR="0060700E">
              <w:rPr>
                <w:rFonts w:asciiTheme="minorHAnsi" w:hAnsiTheme="minorHAnsi" w:cstheme="minorHAnsi"/>
                <w:sz w:val="22"/>
                <w:szCs w:val="22"/>
              </w:rPr>
              <w:t xml:space="preserve"> </w:t>
            </w:r>
            <w:r w:rsidRPr="0049073D">
              <w:rPr>
                <w:rFonts w:asciiTheme="minorHAnsi" w:hAnsiTheme="minorHAnsi" w:cstheme="minorHAnsi"/>
                <w:sz w:val="22"/>
                <w:szCs w:val="22"/>
              </w:rPr>
              <w:t>rozmowę,</w:t>
            </w:r>
          </w:p>
          <w:p w14:paraId="6B3CFE5E" w14:textId="77777777" w:rsidR="003D08A8" w:rsidRPr="0049073D" w:rsidRDefault="003D08A8">
            <w:pPr>
              <w:pStyle w:val="Akapitzlist"/>
              <w:numPr>
                <w:ilvl w:val="0"/>
                <w:numId w:val="21"/>
              </w:numPr>
              <w:jc w:val="both"/>
              <w:rPr>
                <w:rFonts w:asciiTheme="minorHAnsi" w:hAnsiTheme="minorHAnsi" w:cstheme="minorHAnsi"/>
                <w:sz w:val="22"/>
                <w:szCs w:val="22"/>
              </w:rPr>
            </w:pPr>
            <w:r w:rsidRPr="0049073D">
              <w:rPr>
                <w:rFonts w:asciiTheme="minorHAnsi" w:hAnsiTheme="minorHAnsi" w:cstheme="minorHAnsi"/>
                <w:sz w:val="22"/>
                <w:szCs w:val="22"/>
              </w:rPr>
              <w:t xml:space="preserve">kontakt telefoniczny, </w:t>
            </w:r>
          </w:p>
          <w:p w14:paraId="5E20EEF5" w14:textId="7199AF55" w:rsidR="003D08A8" w:rsidRDefault="003D08A8">
            <w:pPr>
              <w:pStyle w:val="Akapitzlist"/>
              <w:numPr>
                <w:ilvl w:val="0"/>
                <w:numId w:val="21"/>
              </w:numPr>
              <w:jc w:val="both"/>
              <w:rPr>
                <w:rFonts w:asciiTheme="minorHAnsi" w:hAnsiTheme="minorHAnsi" w:cstheme="minorHAnsi"/>
                <w:sz w:val="22"/>
                <w:szCs w:val="22"/>
              </w:rPr>
            </w:pPr>
            <w:r w:rsidRPr="0049073D">
              <w:rPr>
                <w:rFonts w:asciiTheme="minorHAnsi" w:hAnsiTheme="minorHAnsi" w:cstheme="minorHAnsi"/>
                <w:sz w:val="22"/>
                <w:szCs w:val="22"/>
              </w:rPr>
              <w:t xml:space="preserve">e-mail.  </w:t>
            </w:r>
          </w:p>
          <w:p w14:paraId="2FE85687" w14:textId="77777777" w:rsidR="00AF7F0F" w:rsidRDefault="00AF7F0F" w:rsidP="00AF7F0F">
            <w:pPr>
              <w:pStyle w:val="Akapitzlist"/>
              <w:ind w:left="766"/>
              <w:jc w:val="both"/>
              <w:rPr>
                <w:rFonts w:asciiTheme="minorHAnsi" w:hAnsiTheme="minorHAnsi" w:cstheme="minorHAnsi"/>
                <w:sz w:val="22"/>
                <w:szCs w:val="22"/>
              </w:rPr>
            </w:pPr>
          </w:p>
          <w:p w14:paraId="1DF75A41" w14:textId="31D1602C" w:rsidR="00085453" w:rsidRPr="007945AD" w:rsidRDefault="007945AD" w:rsidP="007945AD">
            <w:pPr>
              <w:jc w:val="both"/>
              <w:rPr>
                <w:rFonts w:asciiTheme="minorHAnsi" w:hAnsiTheme="minorHAnsi" w:cstheme="minorHAnsi"/>
                <w:sz w:val="22"/>
                <w:szCs w:val="22"/>
              </w:rPr>
            </w:pPr>
            <w:r>
              <w:rPr>
                <w:rFonts w:asciiTheme="minorHAnsi" w:hAnsiTheme="minorHAnsi" w:cstheme="minorHAnsi"/>
                <w:sz w:val="22"/>
                <w:szCs w:val="22"/>
              </w:rPr>
              <w:t xml:space="preserve">Sprzęt przeznaczony do zamontowania  wyszczególniony w pkt.4.7  dostarczy na swój koszt  Zamawiający na etapie finalizacji projektu( montaż końcowy). Informację o dacie montażu przekaże Wykonawca min. 4 dni robocze( do telefonicznego uzgodnienia). </w:t>
            </w:r>
          </w:p>
        </w:tc>
        <w:tc>
          <w:tcPr>
            <w:tcW w:w="950" w:type="pct"/>
          </w:tcPr>
          <w:p w14:paraId="354E3E10"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20ED6541" w14:textId="77777777" w:rsidTr="003D61DF">
        <w:tc>
          <w:tcPr>
            <w:tcW w:w="357" w:type="pct"/>
            <w:shd w:val="clear" w:color="auto" w:fill="auto"/>
            <w:vAlign w:val="center"/>
          </w:tcPr>
          <w:p w14:paraId="01185D40" w14:textId="22783DA8"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w:t>
            </w:r>
            <w:r w:rsidR="007945AD">
              <w:rPr>
                <w:rFonts w:asciiTheme="minorHAnsi" w:hAnsiTheme="minorHAnsi" w:cstheme="minorHAnsi"/>
                <w:b/>
                <w:sz w:val="22"/>
                <w:szCs w:val="22"/>
              </w:rPr>
              <w:t>8</w:t>
            </w:r>
            <w:r w:rsidRPr="0049073D">
              <w:rPr>
                <w:rFonts w:asciiTheme="minorHAnsi" w:hAnsiTheme="minorHAnsi" w:cstheme="minorHAnsi"/>
                <w:b/>
                <w:sz w:val="22"/>
                <w:szCs w:val="22"/>
              </w:rPr>
              <w:t>.</w:t>
            </w:r>
          </w:p>
        </w:tc>
        <w:tc>
          <w:tcPr>
            <w:tcW w:w="3693" w:type="pct"/>
            <w:shd w:val="clear" w:color="auto" w:fill="auto"/>
          </w:tcPr>
          <w:p w14:paraId="1EBE135A"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iCs/>
                <w:sz w:val="22"/>
                <w:szCs w:val="22"/>
              </w:rPr>
              <w:t xml:space="preserve">Zabudowa wyposażona w </w:t>
            </w:r>
            <w:r w:rsidRPr="0049073D">
              <w:rPr>
                <w:rFonts w:asciiTheme="minorHAnsi" w:hAnsiTheme="minorHAnsi" w:cstheme="minorHAnsi"/>
                <w:b/>
                <w:iCs/>
                <w:sz w:val="22"/>
                <w:szCs w:val="22"/>
              </w:rPr>
              <w:t>szuflady-tace</w:t>
            </w:r>
            <w:r w:rsidRPr="0049073D">
              <w:rPr>
                <w:rFonts w:asciiTheme="minorHAnsi" w:hAnsiTheme="minorHAnsi" w:cstheme="minorHAnsi"/>
                <w:iCs/>
                <w:sz w:val="22"/>
                <w:szCs w:val="22"/>
              </w:rPr>
              <w:t xml:space="preserve"> wysuwane przeznaczone do transportu:</w:t>
            </w:r>
          </w:p>
          <w:p w14:paraId="69C6C86A" w14:textId="77777777" w:rsidR="003D08A8" w:rsidRPr="007945AD" w:rsidRDefault="003D08A8" w:rsidP="003D61DF">
            <w:pPr>
              <w:pStyle w:val="Akapitzlist"/>
              <w:numPr>
                <w:ilvl w:val="0"/>
                <w:numId w:val="10"/>
              </w:numPr>
              <w:shd w:val="clear" w:color="auto" w:fill="FFFFFF"/>
              <w:autoSpaceDE/>
              <w:autoSpaceDN/>
              <w:jc w:val="both"/>
              <w:rPr>
                <w:rFonts w:asciiTheme="minorHAnsi" w:hAnsiTheme="minorHAnsi" w:cstheme="minorHAnsi"/>
                <w:iCs/>
                <w:sz w:val="22"/>
                <w:szCs w:val="22"/>
              </w:rPr>
            </w:pPr>
            <w:r w:rsidRPr="007945AD">
              <w:rPr>
                <w:rFonts w:asciiTheme="minorHAnsi" w:hAnsiTheme="minorHAnsi" w:cstheme="minorHAnsi"/>
                <w:iCs/>
                <w:sz w:val="22"/>
                <w:szCs w:val="22"/>
              </w:rPr>
              <w:lastRenderedPageBreak/>
              <w:t>Szuflady i wysuwane tace muszą się automatycznie blokować w pozycji zamkniętej i całkowicie otwartej oraz posiadać zabezpieczenie przed całkowitym wyciągnięciem (wypadnięciem z prowadnic)</w:t>
            </w:r>
            <w:r w:rsidRPr="007945AD">
              <w:rPr>
                <w:rFonts w:asciiTheme="minorHAnsi" w:hAnsiTheme="minorHAnsi" w:cstheme="minorHAnsi"/>
                <w:sz w:val="22"/>
                <w:szCs w:val="22"/>
              </w:rPr>
              <w:t xml:space="preserve">. </w:t>
            </w:r>
            <w:r w:rsidRPr="007945AD">
              <w:rPr>
                <w:rFonts w:asciiTheme="minorHAnsi" w:hAnsiTheme="minorHAnsi" w:cstheme="minorHAnsi"/>
                <w:iCs/>
                <w:sz w:val="22"/>
                <w:szCs w:val="22"/>
              </w:rPr>
              <w:t xml:space="preserve">Uchwyty, klamki wszystkich urządzeń samochodu, drzwi żaluzjowych, szuflad, tac, muszą być tak skonstruowane, aby umożliwiały ich obsługę w rękawicach. </w:t>
            </w:r>
          </w:p>
          <w:p w14:paraId="0A0382D9" w14:textId="3F1CD6A8" w:rsidR="003D08A8" w:rsidRPr="0049073D" w:rsidRDefault="003D08A8" w:rsidP="003D61DF">
            <w:pPr>
              <w:shd w:val="clear" w:color="auto" w:fill="FFFFFF"/>
              <w:jc w:val="both"/>
              <w:rPr>
                <w:rFonts w:asciiTheme="minorHAnsi" w:hAnsiTheme="minorHAnsi" w:cstheme="minorHAnsi"/>
                <w:iCs/>
              </w:rPr>
            </w:pPr>
          </w:p>
        </w:tc>
        <w:tc>
          <w:tcPr>
            <w:tcW w:w="950" w:type="pct"/>
          </w:tcPr>
          <w:p w14:paraId="43BF675E"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lastRenderedPageBreak/>
              <w:t>spełnia / nie spełnia *</w:t>
            </w:r>
          </w:p>
        </w:tc>
      </w:tr>
      <w:tr w:rsidR="003D08A8" w:rsidRPr="00110AF1" w14:paraId="02B978AA" w14:textId="77777777" w:rsidTr="003D61DF">
        <w:tc>
          <w:tcPr>
            <w:tcW w:w="357" w:type="pct"/>
            <w:shd w:val="clear" w:color="auto" w:fill="auto"/>
            <w:vAlign w:val="center"/>
          </w:tcPr>
          <w:p w14:paraId="2A23D16B" w14:textId="3A67FFA5"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4.1</w:t>
            </w:r>
            <w:r w:rsidR="007945AD">
              <w:rPr>
                <w:rFonts w:asciiTheme="minorHAnsi" w:hAnsiTheme="minorHAnsi" w:cstheme="minorHAnsi"/>
                <w:b/>
                <w:sz w:val="22"/>
                <w:szCs w:val="22"/>
              </w:rPr>
              <w:t>0</w:t>
            </w:r>
            <w:r w:rsidR="00C029C7">
              <w:rPr>
                <w:rFonts w:asciiTheme="minorHAnsi" w:hAnsiTheme="minorHAnsi" w:cstheme="minorHAnsi"/>
                <w:b/>
                <w:sz w:val="22"/>
                <w:szCs w:val="22"/>
              </w:rPr>
              <w:t>.</w:t>
            </w:r>
          </w:p>
        </w:tc>
        <w:tc>
          <w:tcPr>
            <w:tcW w:w="3693" w:type="pct"/>
            <w:shd w:val="clear" w:color="auto" w:fill="auto"/>
          </w:tcPr>
          <w:p w14:paraId="3B25C632" w14:textId="77777777" w:rsidR="003D08A8" w:rsidRPr="0049073D" w:rsidRDefault="003D08A8" w:rsidP="003D61DF">
            <w:pPr>
              <w:shd w:val="clear" w:color="auto" w:fill="FFFFFF"/>
              <w:jc w:val="both"/>
              <w:rPr>
                <w:rFonts w:asciiTheme="minorHAnsi" w:hAnsiTheme="minorHAnsi" w:cstheme="minorHAnsi"/>
              </w:rPr>
            </w:pPr>
            <w:r w:rsidRPr="0049073D">
              <w:rPr>
                <w:rFonts w:asciiTheme="minorHAnsi" w:hAnsiTheme="minorHAnsi" w:cstheme="minorHAnsi"/>
                <w:b/>
                <w:iCs/>
                <w:sz w:val="22"/>
                <w:szCs w:val="22"/>
              </w:rPr>
              <w:t>Konstrukcja skrytek</w:t>
            </w:r>
            <w:r w:rsidRPr="0049073D">
              <w:rPr>
                <w:rFonts w:asciiTheme="minorHAnsi" w:hAnsiTheme="minorHAnsi" w:cstheme="minorHAnsi"/>
                <w:iCs/>
                <w:sz w:val="22"/>
                <w:szCs w:val="22"/>
              </w:rPr>
              <w:t xml:space="preserve"> zapewniająca odprowadzenie wody </w:t>
            </w:r>
            <w:r w:rsidRPr="0049073D">
              <w:rPr>
                <w:rFonts w:asciiTheme="minorHAnsi" w:hAnsiTheme="minorHAnsi" w:cstheme="minorHAnsi"/>
                <w:iCs/>
                <w:sz w:val="22"/>
                <w:szCs w:val="22"/>
                <w:shd w:val="clear" w:color="auto" w:fill="FFFFFF"/>
              </w:rPr>
              <w:t>z ich wnętrza poprzez kanały technologiczne.</w:t>
            </w:r>
          </w:p>
        </w:tc>
        <w:tc>
          <w:tcPr>
            <w:tcW w:w="950" w:type="pct"/>
          </w:tcPr>
          <w:p w14:paraId="33313B37"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10FD55B4" w14:textId="77777777" w:rsidTr="003D61DF">
        <w:tc>
          <w:tcPr>
            <w:tcW w:w="357" w:type="pct"/>
            <w:shd w:val="clear" w:color="auto" w:fill="auto"/>
            <w:vAlign w:val="center"/>
          </w:tcPr>
          <w:p w14:paraId="2056B068" w14:textId="6F624A44" w:rsidR="003D08A8" w:rsidRPr="0049073D" w:rsidRDefault="003D08A8" w:rsidP="003D61DF">
            <w:pPr>
              <w:tabs>
                <w:tab w:val="center" w:pos="451"/>
                <w:tab w:val="left" w:pos="907"/>
                <w:tab w:val="left" w:pos="6499"/>
                <w:tab w:val="left" w:pos="8534"/>
                <w:tab w:val="left" w:pos="14706"/>
              </w:tabs>
              <w:jc w:val="center"/>
              <w:rPr>
                <w:rFonts w:asciiTheme="minorHAnsi" w:hAnsiTheme="minorHAnsi" w:cstheme="minorHAnsi"/>
                <w:b/>
              </w:rPr>
            </w:pPr>
            <w:r w:rsidRPr="0049073D">
              <w:rPr>
                <w:rFonts w:asciiTheme="minorHAnsi" w:hAnsiTheme="minorHAnsi" w:cstheme="minorHAnsi"/>
                <w:b/>
                <w:sz w:val="22"/>
                <w:szCs w:val="22"/>
              </w:rPr>
              <w:t>4.1</w:t>
            </w:r>
            <w:r w:rsidR="007945AD">
              <w:rPr>
                <w:rFonts w:asciiTheme="minorHAnsi" w:hAnsiTheme="minorHAnsi" w:cstheme="minorHAnsi"/>
                <w:b/>
                <w:sz w:val="22"/>
                <w:szCs w:val="22"/>
              </w:rPr>
              <w:t>1</w:t>
            </w:r>
            <w:r w:rsidR="00C029C7">
              <w:rPr>
                <w:rFonts w:asciiTheme="minorHAnsi" w:hAnsiTheme="minorHAnsi" w:cstheme="minorHAnsi"/>
                <w:b/>
                <w:sz w:val="22"/>
                <w:szCs w:val="22"/>
              </w:rPr>
              <w:t>.</w:t>
            </w:r>
          </w:p>
        </w:tc>
        <w:tc>
          <w:tcPr>
            <w:tcW w:w="3693" w:type="pct"/>
            <w:shd w:val="clear" w:color="auto" w:fill="auto"/>
          </w:tcPr>
          <w:p w14:paraId="38BA446D" w14:textId="77777777" w:rsidR="003D08A8" w:rsidRPr="0049073D" w:rsidRDefault="003D08A8" w:rsidP="003D61DF">
            <w:pPr>
              <w:shd w:val="clear" w:color="auto" w:fill="FFFFFF"/>
              <w:jc w:val="both"/>
              <w:rPr>
                <w:rFonts w:asciiTheme="minorHAnsi" w:hAnsiTheme="minorHAnsi" w:cstheme="minorHAnsi"/>
                <w:b/>
                <w:iCs/>
              </w:rPr>
            </w:pPr>
            <w:r w:rsidRPr="0049073D">
              <w:rPr>
                <w:rFonts w:asciiTheme="minorHAnsi" w:hAnsiTheme="minorHAnsi" w:cstheme="minorHAnsi"/>
                <w:b/>
                <w:iCs/>
                <w:sz w:val="22"/>
                <w:szCs w:val="22"/>
              </w:rPr>
              <w:t>Elementy wystające</w:t>
            </w:r>
            <w:r w:rsidRPr="0049073D">
              <w:rPr>
                <w:rFonts w:asciiTheme="minorHAnsi" w:hAnsiTheme="minorHAnsi" w:cstheme="minorHAnsi"/>
                <w:iCs/>
                <w:sz w:val="22"/>
                <w:szCs w:val="22"/>
              </w:rPr>
              <w:t xml:space="preserve"> w pozycji otwartej powyżej 250 mm poza obrys pojazdu muszą posiadać oznakowanie ostrzegawcze.</w:t>
            </w:r>
          </w:p>
        </w:tc>
        <w:tc>
          <w:tcPr>
            <w:tcW w:w="950" w:type="pct"/>
          </w:tcPr>
          <w:p w14:paraId="5CDFCE61"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49073D" w14:paraId="518852FB" w14:textId="77777777" w:rsidTr="0049073D">
        <w:trPr>
          <w:trHeight w:val="288"/>
        </w:trPr>
        <w:tc>
          <w:tcPr>
            <w:tcW w:w="357" w:type="pct"/>
            <w:tcBorders>
              <w:bottom w:val="single" w:sz="4" w:space="0" w:color="auto"/>
            </w:tcBorders>
            <w:shd w:val="clear" w:color="auto" w:fill="D9D9D9" w:themeFill="background1" w:themeFillShade="D9"/>
            <w:vAlign w:val="center"/>
          </w:tcPr>
          <w:p w14:paraId="61CD9489" w14:textId="77777777" w:rsidR="003D08A8" w:rsidRPr="0049073D" w:rsidRDefault="003D08A8" w:rsidP="0049073D">
            <w:pPr>
              <w:tabs>
                <w:tab w:val="center" w:pos="451"/>
                <w:tab w:val="left" w:pos="907"/>
                <w:tab w:val="left" w:pos="6499"/>
                <w:tab w:val="left" w:pos="8534"/>
                <w:tab w:val="left" w:pos="14706"/>
              </w:tabs>
              <w:spacing w:before="120" w:after="120"/>
              <w:jc w:val="center"/>
              <w:rPr>
                <w:rFonts w:asciiTheme="minorHAnsi" w:hAnsiTheme="minorHAnsi" w:cstheme="minorHAnsi"/>
                <w:b/>
              </w:rPr>
            </w:pPr>
            <w:r w:rsidRPr="0049073D">
              <w:rPr>
                <w:rFonts w:asciiTheme="minorHAnsi" w:hAnsiTheme="minorHAnsi" w:cstheme="minorHAnsi"/>
                <w:b/>
              </w:rPr>
              <w:t>5.</w:t>
            </w:r>
          </w:p>
        </w:tc>
        <w:tc>
          <w:tcPr>
            <w:tcW w:w="3693" w:type="pct"/>
            <w:tcBorders>
              <w:bottom w:val="single" w:sz="4" w:space="0" w:color="auto"/>
            </w:tcBorders>
            <w:shd w:val="clear" w:color="auto" w:fill="D9D9D9" w:themeFill="background1" w:themeFillShade="D9"/>
          </w:tcPr>
          <w:p w14:paraId="26C823D0" w14:textId="77777777" w:rsidR="003D08A8" w:rsidRPr="0049073D" w:rsidRDefault="003D08A8" w:rsidP="0049073D">
            <w:pPr>
              <w:spacing w:before="120" w:after="120"/>
              <w:jc w:val="center"/>
              <w:rPr>
                <w:rFonts w:asciiTheme="minorHAnsi" w:hAnsiTheme="minorHAnsi" w:cstheme="minorHAnsi"/>
                <w:b/>
              </w:rPr>
            </w:pPr>
            <w:r w:rsidRPr="0049073D">
              <w:rPr>
                <w:rFonts w:asciiTheme="minorHAnsi" w:hAnsiTheme="minorHAnsi" w:cstheme="minorHAnsi"/>
                <w:b/>
              </w:rPr>
              <w:t>Układ wodno-pianowy</w:t>
            </w:r>
          </w:p>
        </w:tc>
        <w:tc>
          <w:tcPr>
            <w:tcW w:w="950" w:type="pct"/>
            <w:tcBorders>
              <w:bottom w:val="single" w:sz="4" w:space="0" w:color="auto"/>
            </w:tcBorders>
            <w:shd w:val="clear" w:color="auto" w:fill="D9D9D9" w:themeFill="background1" w:themeFillShade="D9"/>
          </w:tcPr>
          <w:p w14:paraId="6712A672" w14:textId="77777777" w:rsidR="003D08A8" w:rsidRPr="0049073D" w:rsidRDefault="003D08A8" w:rsidP="0049073D">
            <w:pPr>
              <w:spacing w:before="120" w:after="120"/>
              <w:jc w:val="center"/>
              <w:rPr>
                <w:rFonts w:asciiTheme="minorHAnsi" w:hAnsiTheme="minorHAnsi" w:cstheme="minorHAnsi"/>
                <w:bCs/>
              </w:rPr>
            </w:pPr>
          </w:p>
        </w:tc>
      </w:tr>
      <w:tr w:rsidR="003D08A8" w:rsidRPr="00110AF1" w14:paraId="287B9E34" w14:textId="77777777" w:rsidTr="003D61DF">
        <w:trPr>
          <w:trHeight w:val="475"/>
        </w:trPr>
        <w:tc>
          <w:tcPr>
            <w:tcW w:w="357" w:type="pct"/>
            <w:shd w:val="clear" w:color="auto" w:fill="auto"/>
            <w:vAlign w:val="center"/>
          </w:tcPr>
          <w:p w14:paraId="75E452C7"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5.1.</w:t>
            </w:r>
          </w:p>
        </w:tc>
        <w:tc>
          <w:tcPr>
            <w:tcW w:w="3693" w:type="pct"/>
            <w:shd w:val="clear" w:color="auto" w:fill="auto"/>
          </w:tcPr>
          <w:p w14:paraId="53489633" w14:textId="77777777" w:rsidR="003D08A8" w:rsidRDefault="003D08A8" w:rsidP="003D61DF">
            <w:pPr>
              <w:shd w:val="clear" w:color="auto" w:fill="FFFFFF"/>
              <w:jc w:val="both"/>
              <w:rPr>
                <w:rFonts w:asciiTheme="minorHAnsi" w:hAnsiTheme="minorHAnsi" w:cstheme="minorHAnsi"/>
                <w:iCs/>
                <w:sz w:val="22"/>
                <w:szCs w:val="22"/>
              </w:rPr>
            </w:pPr>
            <w:r w:rsidRPr="0049073D">
              <w:rPr>
                <w:rFonts w:asciiTheme="minorHAnsi" w:hAnsiTheme="minorHAnsi" w:cstheme="minorHAnsi"/>
                <w:iCs/>
                <w:sz w:val="22"/>
                <w:szCs w:val="22"/>
              </w:rPr>
              <w:t xml:space="preserve">Pojazd wyposażony w </w:t>
            </w:r>
            <w:r w:rsidRPr="0049073D">
              <w:rPr>
                <w:rFonts w:asciiTheme="minorHAnsi" w:hAnsiTheme="minorHAnsi" w:cstheme="minorHAnsi"/>
                <w:b/>
                <w:iCs/>
                <w:sz w:val="22"/>
                <w:szCs w:val="22"/>
              </w:rPr>
              <w:t>układ wodno-pianowy</w:t>
            </w:r>
            <w:r w:rsidRPr="0049073D">
              <w:rPr>
                <w:rFonts w:asciiTheme="minorHAnsi" w:hAnsiTheme="minorHAnsi" w:cstheme="minorHAnsi"/>
                <w:iCs/>
                <w:sz w:val="22"/>
                <w:szCs w:val="22"/>
              </w:rPr>
              <w:t xml:space="preserve"> składający się z:</w:t>
            </w:r>
          </w:p>
          <w:p w14:paraId="1F3DFE0C" w14:textId="45E9455A" w:rsidR="00BF3878" w:rsidRPr="00BF3878" w:rsidRDefault="00BF3878" w:rsidP="00BF3878">
            <w:pPr>
              <w:pStyle w:val="Akapitzlist"/>
              <w:numPr>
                <w:ilvl w:val="0"/>
                <w:numId w:val="29"/>
              </w:numPr>
              <w:shd w:val="clear" w:color="auto" w:fill="FFFFFF"/>
              <w:jc w:val="both"/>
              <w:rPr>
                <w:rFonts w:asciiTheme="minorHAnsi" w:hAnsiTheme="minorHAnsi" w:cstheme="minorHAnsi"/>
                <w:iCs/>
                <w:sz w:val="22"/>
                <w:szCs w:val="22"/>
              </w:rPr>
            </w:pPr>
            <w:r w:rsidRPr="00BF3878">
              <w:rPr>
                <w:rFonts w:asciiTheme="minorHAnsi" w:hAnsiTheme="minorHAnsi" w:cstheme="minorHAnsi"/>
                <w:iCs/>
                <w:sz w:val="22"/>
                <w:szCs w:val="22"/>
              </w:rPr>
              <w:t>Zbiornik na wodę kompozytowy 1 000L+ 100L</w:t>
            </w:r>
          </w:p>
          <w:p w14:paraId="640A50A4" w14:textId="3B46A791" w:rsidR="003D08A8" w:rsidRPr="0049073D" w:rsidRDefault="003D08A8">
            <w:pPr>
              <w:pStyle w:val="Akapitzlist"/>
              <w:numPr>
                <w:ilvl w:val="0"/>
                <w:numId w:val="12"/>
              </w:numPr>
              <w:shd w:val="clear" w:color="auto" w:fill="FFFFFF"/>
              <w:autoSpaceDE/>
              <w:autoSpaceDN/>
              <w:jc w:val="both"/>
              <w:rPr>
                <w:rFonts w:asciiTheme="minorHAnsi" w:hAnsiTheme="minorHAnsi" w:cstheme="minorHAnsi"/>
                <w:iCs/>
                <w:sz w:val="22"/>
                <w:szCs w:val="22"/>
              </w:rPr>
            </w:pPr>
            <w:r w:rsidRPr="0049073D">
              <w:rPr>
                <w:rFonts w:asciiTheme="minorHAnsi" w:hAnsiTheme="minorHAnsi" w:cstheme="minorHAnsi"/>
                <w:iCs/>
                <w:sz w:val="22"/>
                <w:szCs w:val="22"/>
              </w:rPr>
              <w:t>autopompy</w:t>
            </w:r>
            <w:r w:rsidR="00BF3878">
              <w:rPr>
                <w:rFonts w:asciiTheme="minorHAnsi" w:hAnsiTheme="minorHAnsi" w:cstheme="minorHAnsi"/>
                <w:iCs/>
                <w:sz w:val="22"/>
                <w:szCs w:val="22"/>
              </w:rPr>
              <w:t xml:space="preserve"> A8/8; lub motopompa np. Tohatsu</w:t>
            </w:r>
          </w:p>
          <w:p w14:paraId="7AC49AF0" w14:textId="77777777" w:rsidR="003D08A8" w:rsidRPr="0049073D" w:rsidRDefault="003D08A8">
            <w:pPr>
              <w:pStyle w:val="Akapitzlist"/>
              <w:numPr>
                <w:ilvl w:val="0"/>
                <w:numId w:val="12"/>
              </w:numPr>
              <w:shd w:val="clear" w:color="auto" w:fill="FFFFFF"/>
              <w:autoSpaceDE/>
              <w:autoSpaceDN/>
              <w:jc w:val="both"/>
              <w:rPr>
                <w:rFonts w:asciiTheme="minorHAnsi" w:hAnsiTheme="minorHAnsi" w:cstheme="minorHAnsi"/>
                <w:iCs/>
                <w:sz w:val="22"/>
                <w:szCs w:val="22"/>
              </w:rPr>
            </w:pPr>
            <w:r w:rsidRPr="0049073D">
              <w:rPr>
                <w:rFonts w:asciiTheme="minorHAnsi" w:hAnsiTheme="minorHAnsi" w:cstheme="minorHAnsi"/>
                <w:iCs/>
                <w:sz w:val="22"/>
                <w:szCs w:val="22"/>
              </w:rPr>
              <w:t>dozownik środka pianotwórczego,</w:t>
            </w:r>
          </w:p>
          <w:p w14:paraId="34A3B695" w14:textId="784054EE" w:rsidR="003D08A8" w:rsidRPr="00BF3878" w:rsidRDefault="003D08A8" w:rsidP="00BF3878">
            <w:pPr>
              <w:pStyle w:val="Akapitzlist"/>
              <w:numPr>
                <w:ilvl w:val="0"/>
                <w:numId w:val="12"/>
              </w:numPr>
              <w:shd w:val="clear" w:color="auto" w:fill="FFFFFF"/>
              <w:autoSpaceDE/>
              <w:autoSpaceDN/>
              <w:jc w:val="both"/>
              <w:rPr>
                <w:rFonts w:asciiTheme="minorHAnsi" w:hAnsiTheme="minorHAnsi" w:cstheme="minorHAnsi"/>
                <w:iCs/>
                <w:sz w:val="22"/>
                <w:szCs w:val="22"/>
              </w:rPr>
            </w:pPr>
            <w:r w:rsidRPr="0049073D">
              <w:rPr>
                <w:rFonts w:asciiTheme="minorHAnsi" w:hAnsiTheme="minorHAnsi" w:cstheme="minorHAnsi"/>
                <w:iCs/>
                <w:sz w:val="22"/>
                <w:szCs w:val="22"/>
              </w:rPr>
              <w:t>zwijadło szybkiego natarcia</w:t>
            </w:r>
            <w:r w:rsidR="00BF3878">
              <w:rPr>
                <w:rFonts w:asciiTheme="minorHAnsi" w:hAnsiTheme="minorHAnsi" w:cstheme="minorHAnsi"/>
                <w:iCs/>
                <w:sz w:val="22"/>
                <w:szCs w:val="22"/>
              </w:rPr>
              <w:t xml:space="preserve"> z napędem elektrycznym i wężem o długości 50 m</w:t>
            </w:r>
          </w:p>
        </w:tc>
        <w:tc>
          <w:tcPr>
            <w:tcW w:w="950" w:type="pct"/>
          </w:tcPr>
          <w:p w14:paraId="07A03771" w14:textId="77777777" w:rsidR="003D08A8" w:rsidRPr="0049073D" w:rsidRDefault="003D08A8" w:rsidP="007E1BF9">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14B83011" w14:textId="77777777" w:rsidTr="003D61DF">
        <w:trPr>
          <w:trHeight w:val="475"/>
        </w:trPr>
        <w:tc>
          <w:tcPr>
            <w:tcW w:w="357" w:type="pct"/>
            <w:shd w:val="clear" w:color="auto" w:fill="auto"/>
            <w:vAlign w:val="center"/>
          </w:tcPr>
          <w:p w14:paraId="50BDE1C3"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5.3.</w:t>
            </w:r>
          </w:p>
        </w:tc>
        <w:tc>
          <w:tcPr>
            <w:tcW w:w="3693" w:type="pct"/>
            <w:shd w:val="clear" w:color="auto" w:fill="auto"/>
          </w:tcPr>
          <w:p w14:paraId="1F8ACC62"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b/>
                <w:iCs/>
                <w:sz w:val="22"/>
                <w:szCs w:val="22"/>
              </w:rPr>
              <w:t>Zbiornik środka pianotwórczego</w:t>
            </w:r>
            <w:r w:rsidRPr="0049073D">
              <w:rPr>
                <w:rFonts w:asciiTheme="minorHAnsi" w:hAnsiTheme="minorHAnsi" w:cstheme="minorHAnsi"/>
                <w:iCs/>
                <w:sz w:val="22"/>
                <w:szCs w:val="22"/>
              </w:rPr>
              <w:t xml:space="preserve"> wykonany z materiału kompozytowego o pojemności min. 10 % pojemności zbiornika wody i nadciśnieniu testowym 20 kPa oraz:</w:t>
            </w:r>
          </w:p>
          <w:p w14:paraId="2ACF9D93" w14:textId="77777777" w:rsidR="003D08A8" w:rsidRPr="0049073D" w:rsidRDefault="003D08A8">
            <w:pPr>
              <w:numPr>
                <w:ilvl w:val="0"/>
                <w:numId w:val="14"/>
              </w:numPr>
              <w:shd w:val="clear" w:color="auto" w:fill="FFFFFF"/>
              <w:jc w:val="both"/>
              <w:rPr>
                <w:rFonts w:asciiTheme="minorHAnsi" w:hAnsiTheme="minorHAnsi" w:cstheme="minorHAnsi"/>
              </w:rPr>
            </w:pPr>
            <w:r w:rsidRPr="0049073D">
              <w:rPr>
                <w:rFonts w:asciiTheme="minorHAnsi" w:hAnsiTheme="minorHAnsi" w:cstheme="minorHAnsi"/>
                <w:iCs/>
                <w:sz w:val="22"/>
                <w:szCs w:val="22"/>
              </w:rPr>
              <w:t>powinien być odporny na działanie dopuszczonych do stosowania środków pianotwórczych,</w:t>
            </w:r>
          </w:p>
          <w:p w14:paraId="79DCDF4C" w14:textId="77777777" w:rsidR="003D08A8" w:rsidRPr="0049073D" w:rsidRDefault="003D08A8">
            <w:pPr>
              <w:numPr>
                <w:ilvl w:val="0"/>
                <w:numId w:val="14"/>
              </w:numPr>
              <w:shd w:val="clear" w:color="auto" w:fill="FFFFFF"/>
              <w:jc w:val="both"/>
              <w:rPr>
                <w:rFonts w:asciiTheme="minorHAnsi" w:hAnsiTheme="minorHAnsi" w:cstheme="minorHAnsi"/>
              </w:rPr>
            </w:pPr>
            <w:r w:rsidRPr="0049073D">
              <w:rPr>
                <w:rFonts w:asciiTheme="minorHAnsi" w:hAnsiTheme="minorHAnsi" w:cstheme="minorHAnsi"/>
                <w:iCs/>
                <w:sz w:val="22"/>
                <w:szCs w:val="22"/>
              </w:rPr>
              <w:t>powinienem być wyposażony w oprzyrządowanie zapewniające jego bezpieczną eksploatację,</w:t>
            </w:r>
          </w:p>
          <w:p w14:paraId="296F7114" w14:textId="77777777" w:rsidR="003D08A8" w:rsidRPr="0049073D" w:rsidRDefault="003D08A8">
            <w:pPr>
              <w:numPr>
                <w:ilvl w:val="0"/>
                <w:numId w:val="14"/>
              </w:numPr>
              <w:shd w:val="clear" w:color="auto" w:fill="FFFFFF"/>
              <w:jc w:val="both"/>
              <w:rPr>
                <w:rFonts w:asciiTheme="minorHAnsi" w:hAnsiTheme="minorHAnsi" w:cstheme="minorHAnsi"/>
              </w:rPr>
            </w:pPr>
            <w:r w:rsidRPr="0049073D">
              <w:rPr>
                <w:rFonts w:asciiTheme="minorHAnsi" w:hAnsiTheme="minorHAnsi" w:cstheme="minorHAnsi"/>
                <w:iCs/>
                <w:sz w:val="22"/>
                <w:szCs w:val="22"/>
              </w:rPr>
              <w:t>napełnianie zbiornika powinno być możliwe z poziomu terenu i z dachu pojazd</w:t>
            </w:r>
            <w:r w:rsidRPr="0049073D">
              <w:rPr>
                <w:rFonts w:asciiTheme="minorHAnsi" w:hAnsiTheme="minorHAnsi" w:cstheme="minorHAnsi"/>
                <w:sz w:val="22"/>
                <w:szCs w:val="22"/>
              </w:rPr>
              <w:t>u poprzez nasady.</w:t>
            </w:r>
          </w:p>
        </w:tc>
        <w:tc>
          <w:tcPr>
            <w:tcW w:w="950" w:type="pct"/>
          </w:tcPr>
          <w:p w14:paraId="3351D985"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p w14:paraId="66128135" w14:textId="77777777" w:rsidR="003D08A8" w:rsidRPr="0049073D" w:rsidRDefault="003D08A8" w:rsidP="003D61DF">
            <w:pPr>
              <w:shd w:val="clear" w:color="auto" w:fill="FFFFFF"/>
              <w:jc w:val="center"/>
              <w:rPr>
                <w:rFonts w:asciiTheme="minorHAnsi" w:hAnsiTheme="minorHAnsi" w:cstheme="minorHAnsi"/>
                <w:bCs/>
                <w:iCs/>
              </w:rPr>
            </w:pPr>
          </w:p>
          <w:p w14:paraId="6EF3A970"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sz w:val="22"/>
                <w:szCs w:val="22"/>
              </w:rPr>
              <w:t>podać pojemność zbiornika: …………………………..</w:t>
            </w:r>
          </w:p>
        </w:tc>
      </w:tr>
      <w:tr w:rsidR="003D08A8" w:rsidRPr="00110AF1" w14:paraId="73E6A747" w14:textId="77777777" w:rsidTr="003D61DF">
        <w:trPr>
          <w:trHeight w:val="475"/>
        </w:trPr>
        <w:tc>
          <w:tcPr>
            <w:tcW w:w="357" w:type="pct"/>
            <w:shd w:val="clear" w:color="auto" w:fill="auto"/>
            <w:vAlign w:val="center"/>
          </w:tcPr>
          <w:p w14:paraId="7918B1BF"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5.4.</w:t>
            </w:r>
          </w:p>
        </w:tc>
        <w:tc>
          <w:tcPr>
            <w:tcW w:w="3693" w:type="pct"/>
            <w:shd w:val="clear" w:color="auto" w:fill="auto"/>
          </w:tcPr>
          <w:p w14:paraId="4367E7B8" w14:textId="77777777" w:rsidR="003D08A8" w:rsidRPr="0049073D" w:rsidRDefault="003D08A8" w:rsidP="003D61DF">
            <w:pPr>
              <w:shd w:val="clear" w:color="auto" w:fill="FFFFFF"/>
              <w:jc w:val="both"/>
              <w:rPr>
                <w:rFonts w:asciiTheme="minorHAnsi" w:hAnsiTheme="minorHAnsi" w:cstheme="minorHAnsi"/>
                <w:b/>
                <w:iCs/>
              </w:rPr>
            </w:pPr>
            <w:r w:rsidRPr="0049073D">
              <w:rPr>
                <w:rFonts w:asciiTheme="minorHAnsi" w:hAnsiTheme="minorHAnsi" w:cstheme="minorHAnsi"/>
                <w:iCs/>
                <w:sz w:val="22"/>
                <w:szCs w:val="22"/>
              </w:rPr>
              <w:t>Pojazd wyposażony w instalację napełniania zbiornika wodą z hydrantu, wyposażoną w dwie nasady STORZ DN75 (po jednej na każdej stronie) z zaworami kulowymi oraz manometrami. Nasady winny posiadać zabezpieczenia chroniące przed dostaniem się zanieczyszczeń stałych.</w:t>
            </w:r>
          </w:p>
        </w:tc>
        <w:tc>
          <w:tcPr>
            <w:tcW w:w="950" w:type="pct"/>
          </w:tcPr>
          <w:p w14:paraId="04315716"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5D35E012" w14:textId="77777777" w:rsidTr="003D61DF">
        <w:trPr>
          <w:trHeight w:val="475"/>
        </w:trPr>
        <w:tc>
          <w:tcPr>
            <w:tcW w:w="357" w:type="pct"/>
            <w:shd w:val="clear" w:color="auto" w:fill="auto"/>
            <w:vAlign w:val="center"/>
          </w:tcPr>
          <w:p w14:paraId="6CAB5B27"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5.7.</w:t>
            </w:r>
          </w:p>
        </w:tc>
        <w:tc>
          <w:tcPr>
            <w:tcW w:w="3693" w:type="pct"/>
            <w:shd w:val="clear" w:color="auto" w:fill="auto"/>
          </w:tcPr>
          <w:p w14:paraId="04D4DCE2"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iCs/>
                <w:sz w:val="22"/>
                <w:szCs w:val="22"/>
              </w:rPr>
              <w:t>Wszystkie nasady zewnętrzne, w zależności od ich przeznaczenia należy trwale oznaczyć odpowiednimi kolorami:</w:t>
            </w:r>
          </w:p>
          <w:p w14:paraId="752A8B5C" w14:textId="77777777" w:rsidR="003D08A8" w:rsidRPr="0049073D" w:rsidRDefault="003D08A8">
            <w:pPr>
              <w:pStyle w:val="Akapitzlist"/>
              <w:numPr>
                <w:ilvl w:val="0"/>
                <w:numId w:val="19"/>
              </w:numPr>
              <w:shd w:val="clear" w:color="auto" w:fill="FFFFFF"/>
              <w:jc w:val="both"/>
              <w:rPr>
                <w:rFonts w:asciiTheme="minorHAnsi" w:hAnsiTheme="minorHAnsi" w:cstheme="minorHAnsi"/>
                <w:iCs/>
                <w:sz w:val="22"/>
                <w:szCs w:val="22"/>
              </w:rPr>
            </w:pPr>
            <w:r w:rsidRPr="0049073D">
              <w:rPr>
                <w:rFonts w:asciiTheme="minorHAnsi" w:hAnsiTheme="minorHAnsi" w:cstheme="minorHAnsi"/>
                <w:iCs/>
                <w:sz w:val="22"/>
                <w:szCs w:val="22"/>
              </w:rPr>
              <w:t>nasada wodna zasilająca – kolor niebieski,</w:t>
            </w:r>
          </w:p>
          <w:p w14:paraId="7C3150A3" w14:textId="77777777" w:rsidR="003D08A8" w:rsidRPr="0049073D" w:rsidRDefault="003D08A8">
            <w:pPr>
              <w:pStyle w:val="Akapitzlist"/>
              <w:numPr>
                <w:ilvl w:val="0"/>
                <w:numId w:val="19"/>
              </w:numPr>
              <w:shd w:val="clear" w:color="auto" w:fill="FFFFFF"/>
              <w:jc w:val="both"/>
              <w:rPr>
                <w:rFonts w:asciiTheme="minorHAnsi" w:hAnsiTheme="minorHAnsi" w:cstheme="minorHAnsi"/>
                <w:iCs/>
                <w:sz w:val="22"/>
                <w:szCs w:val="22"/>
              </w:rPr>
            </w:pPr>
            <w:r w:rsidRPr="0049073D">
              <w:rPr>
                <w:rFonts w:asciiTheme="minorHAnsi" w:hAnsiTheme="minorHAnsi" w:cstheme="minorHAnsi"/>
                <w:iCs/>
                <w:sz w:val="22"/>
                <w:szCs w:val="22"/>
              </w:rPr>
              <w:t>nasada wodna tłoczna – kolor czerwony,</w:t>
            </w:r>
          </w:p>
          <w:p w14:paraId="0AEF861D" w14:textId="77777777" w:rsidR="003D08A8" w:rsidRPr="0049073D" w:rsidRDefault="003D08A8">
            <w:pPr>
              <w:pStyle w:val="Akapitzlist"/>
              <w:numPr>
                <w:ilvl w:val="0"/>
                <w:numId w:val="19"/>
              </w:numPr>
              <w:shd w:val="clear" w:color="auto" w:fill="FFFFFF"/>
              <w:jc w:val="both"/>
              <w:rPr>
                <w:rFonts w:asciiTheme="minorHAnsi" w:hAnsiTheme="minorHAnsi" w:cstheme="minorHAnsi"/>
                <w:iCs/>
                <w:sz w:val="22"/>
                <w:szCs w:val="22"/>
              </w:rPr>
            </w:pPr>
            <w:r w:rsidRPr="0049073D">
              <w:rPr>
                <w:rFonts w:asciiTheme="minorHAnsi" w:hAnsiTheme="minorHAnsi" w:cstheme="minorHAnsi"/>
                <w:iCs/>
                <w:sz w:val="22"/>
                <w:szCs w:val="22"/>
              </w:rPr>
              <w:t>nasada środka pianotwórczego –kolor żółty.</w:t>
            </w:r>
          </w:p>
        </w:tc>
        <w:tc>
          <w:tcPr>
            <w:tcW w:w="950" w:type="pct"/>
          </w:tcPr>
          <w:p w14:paraId="21F8B49E"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4D818C85" w14:textId="77777777" w:rsidTr="003D61DF">
        <w:trPr>
          <w:trHeight w:val="475"/>
        </w:trPr>
        <w:tc>
          <w:tcPr>
            <w:tcW w:w="357" w:type="pct"/>
            <w:shd w:val="clear" w:color="auto" w:fill="auto"/>
            <w:vAlign w:val="center"/>
          </w:tcPr>
          <w:p w14:paraId="76E20819"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5.8.</w:t>
            </w:r>
          </w:p>
        </w:tc>
        <w:tc>
          <w:tcPr>
            <w:tcW w:w="3693" w:type="pct"/>
            <w:shd w:val="clear" w:color="auto" w:fill="auto"/>
          </w:tcPr>
          <w:p w14:paraId="585DA70F" w14:textId="7BE9F23E" w:rsidR="003D08A8" w:rsidRPr="005A0D0C" w:rsidRDefault="003D08A8" w:rsidP="003D61DF">
            <w:pPr>
              <w:shd w:val="clear" w:color="auto" w:fill="FFFFFF"/>
              <w:jc w:val="both"/>
              <w:rPr>
                <w:rFonts w:asciiTheme="minorHAnsi" w:hAnsiTheme="minorHAnsi" w:cstheme="minorHAnsi"/>
                <w:iCs/>
              </w:rPr>
            </w:pPr>
            <w:r w:rsidRPr="005A0D0C">
              <w:rPr>
                <w:rFonts w:asciiTheme="minorHAnsi" w:hAnsiTheme="minorHAnsi" w:cstheme="minorHAnsi"/>
                <w:iCs/>
                <w:sz w:val="22"/>
                <w:szCs w:val="22"/>
              </w:rPr>
              <w:t>Układ wodno-pianowy wyposażony w  dozownik środka pianotwórczego wykonany z mosiądzu umożliwiający uzyskanie stężeń w zakresie 3% - 6%, w całym zakresie pracy autopompy.</w:t>
            </w:r>
          </w:p>
        </w:tc>
        <w:tc>
          <w:tcPr>
            <w:tcW w:w="950" w:type="pct"/>
          </w:tcPr>
          <w:p w14:paraId="1BDECD95"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08926DEA" w14:textId="77777777" w:rsidTr="003D61DF">
        <w:trPr>
          <w:trHeight w:val="475"/>
        </w:trPr>
        <w:tc>
          <w:tcPr>
            <w:tcW w:w="357" w:type="pct"/>
            <w:shd w:val="clear" w:color="auto" w:fill="auto"/>
            <w:vAlign w:val="center"/>
          </w:tcPr>
          <w:p w14:paraId="7DF8976A"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5.9.</w:t>
            </w:r>
          </w:p>
        </w:tc>
        <w:tc>
          <w:tcPr>
            <w:tcW w:w="3693" w:type="pct"/>
            <w:shd w:val="clear" w:color="auto" w:fill="auto"/>
          </w:tcPr>
          <w:p w14:paraId="44D5BA30" w14:textId="77777777" w:rsidR="003D08A8" w:rsidRPr="0049073D" w:rsidRDefault="003D08A8" w:rsidP="00367BF7">
            <w:pPr>
              <w:shd w:val="clear" w:color="auto" w:fill="FFFFFF"/>
              <w:jc w:val="both"/>
              <w:rPr>
                <w:rFonts w:asciiTheme="minorHAnsi" w:hAnsiTheme="minorHAnsi" w:cstheme="minorHAnsi"/>
              </w:rPr>
            </w:pPr>
            <w:r w:rsidRPr="0049073D">
              <w:rPr>
                <w:rFonts w:asciiTheme="minorHAnsi" w:hAnsiTheme="minorHAnsi" w:cstheme="minorHAnsi"/>
                <w:iCs/>
                <w:sz w:val="22"/>
                <w:szCs w:val="22"/>
              </w:rPr>
              <w:t>Układ wodno-pianowy zabudowany w taki sposób aby parametry autopompy przy zasilaniu ze zbiornika samochodu były nie mniejsze niż przy zasilaniu ze zbiornika zewnętrznego dla głębokości ssania 1,5 m</w:t>
            </w:r>
            <w:r w:rsidRPr="0049073D">
              <w:rPr>
                <w:rFonts w:asciiTheme="minorHAnsi" w:hAnsiTheme="minorHAnsi" w:cstheme="minorHAnsi"/>
                <w:sz w:val="22"/>
                <w:szCs w:val="22"/>
              </w:rPr>
              <w:t xml:space="preserve"> oraz musi być wyposażona w </w:t>
            </w:r>
            <w:r w:rsidRPr="006845C2">
              <w:rPr>
                <w:rFonts w:asciiTheme="minorHAnsi" w:hAnsiTheme="minorHAnsi" w:cstheme="minorHAnsi"/>
                <w:bCs/>
                <w:sz w:val="22"/>
                <w:szCs w:val="22"/>
              </w:rPr>
              <w:t>automatycznie uruchamiane urządzenie odpowietrzające (tzw. trokomat), umożliwiające zassanie wody z głębo</w:t>
            </w:r>
            <w:r w:rsidR="00367BF7" w:rsidRPr="006845C2">
              <w:rPr>
                <w:rFonts w:asciiTheme="minorHAnsi" w:hAnsiTheme="minorHAnsi" w:cstheme="minorHAnsi"/>
                <w:bCs/>
                <w:sz w:val="22"/>
                <w:szCs w:val="22"/>
              </w:rPr>
              <w:t>kości 1,5 m w czas</w:t>
            </w:r>
            <w:r w:rsidR="00367BF7">
              <w:rPr>
                <w:rFonts w:asciiTheme="minorHAnsi" w:hAnsiTheme="minorHAnsi" w:cstheme="minorHAnsi"/>
                <w:sz w:val="22"/>
                <w:szCs w:val="22"/>
              </w:rPr>
              <w:t>ie do 30 s, a </w:t>
            </w:r>
            <w:r w:rsidRPr="0049073D">
              <w:rPr>
                <w:rFonts w:asciiTheme="minorHAnsi" w:hAnsiTheme="minorHAnsi" w:cstheme="minorHAnsi"/>
                <w:sz w:val="22"/>
                <w:szCs w:val="22"/>
              </w:rPr>
              <w:t>z</w:t>
            </w:r>
            <w:r w:rsidR="00367BF7">
              <w:rPr>
                <w:rFonts w:asciiTheme="minorHAnsi" w:hAnsiTheme="minorHAnsi" w:cstheme="minorHAnsi"/>
                <w:sz w:val="22"/>
                <w:szCs w:val="22"/>
              </w:rPr>
              <w:t> </w:t>
            </w:r>
            <w:r w:rsidRPr="0049073D">
              <w:rPr>
                <w:rFonts w:asciiTheme="minorHAnsi" w:hAnsiTheme="minorHAnsi" w:cstheme="minorHAnsi"/>
                <w:sz w:val="22"/>
                <w:szCs w:val="22"/>
              </w:rPr>
              <w:t>głębokości 7,5 m w czasie do 60 sekund.</w:t>
            </w:r>
          </w:p>
        </w:tc>
        <w:tc>
          <w:tcPr>
            <w:tcW w:w="950" w:type="pct"/>
          </w:tcPr>
          <w:p w14:paraId="5654A6DE"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0D9527C3" w14:textId="77777777" w:rsidTr="003D61DF">
        <w:trPr>
          <w:trHeight w:val="475"/>
        </w:trPr>
        <w:tc>
          <w:tcPr>
            <w:tcW w:w="357" w:type="pct"/>
            <w:shd w:val="clear" w:color="auto" w:fill="auto"/>
            <w:vAlign w:val="center"/>
          </w:tcPr>
          <w:p w14:paraId="748F669F"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5.10.</w:t>
            </w:r>
          </w:p>
        </w:tc>
        <w:tc>
          <w:tcPr>
            <w:tcW w:w="3693" w:type="pct"/>
            <w:shd w:val="clear" w:color="auto" w:fill="auto"/>
          </w:tcPr>
          <w:p w14:paraId="3C60DFF1" w14:textId="77777777" w:rsidR="003D08A8" w:rsidRPr="0049073D" w:rsidRDefault="003D08A8" w:rsidP="003D61DF">
            <w:pPr>
              <w:shd w:val="clear" w:color="auto" w:fill="FFFFFF"/>
              <w:jc w:val="both"/>
              <w:rPr>
                <w:rFonts w:asciiTheme="minorHAnsi" w:hAnsiTheme="minorHAnsi" w:cstheme="minorHAnsi"/>
                <w:iCs/>
              </w:rPr>
            </w:pPr>
            <w:r w:rsidRPr="0049073D">
              <w:rPr>
                <w:rFonts w:asciiTheme="minorHAnsi" w:hAnsiTheme="minorHAnsi" w:cstheme="minorHAnsi"/>
                <w:iCs/>
                <w:sz w:val="22"/>
                <w:szCs w:val="22"/>
              </w:rPr>
              <w:t xml:space="preserve">Wszystkie </w:t>
            </w:r>
            <w:r w:rsidRPr="0049073D">
              <w:rPr>
                <w:rFonts w:asciiTheme="minorHAnsi" w:hAnsiTheme="minorHAnsi" w:cstheme="minorHAnsi"/>
                <w:b/>
                <w:iCs/>
                <w:sz w:val="22"/>
                <w:szCs w:val="22"/>
              </w:rPr>
              <w:t>elementy układu wodno-pianowego</w:t>
            </w:r>
            <w:r w:rsidRPr="0049073D">
              <w:rPr>
                <w:rFonts w:asciiTheme="minorHAnsi" w:hAnsiTheme="minorHAnsi" w:cstheme="minorHAnsi"/>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950" w:type="pct"/>
          </w:tcPr>
          <w:p w14:paraId="6B7BF5E4" w14:textId="77777777" w:rsidR="003D08A8" w:rsidRPr="0049073D" w:rsidRDefault="003D08A8" w:rsidP="003D61DF">
            <w:pPr>
              <w:shd w:val="clear" w:color="auto" w:fill="FFFFFF"/>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60B8617B" w14:textId="77777777" w:rsidTr="003D61DF">
        <w:trPr>
          <w:trHeight w:val="475"/>
        </w:trPr>
        <w:tc>
          <w:tcPr>
            <w:tcW w:w="357" w:type="pct"/>
            <w:shd w:val="clear" w:color="auto" w:fill="auto"/>
            <w:vAlign w:val="center"/>
          </w:tcPr>
          <w:p w14:paraId="2E23281A"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5.11.</w:t>
            </w:r>
          </w:p>
        </w:tc>
        <w:tc>
          <w:tcPr>
            <w:tcW w:w="3693" w:type="pct"/>
            <w:shd w:val="clear" w:color="auto" w:fill="auto"/>
          </w:tcPr>
          <w:p w14:paraId="15C63322"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iCs/>
                <w:sz w:val="22"/>
                <w:szCs w:val="22"/>
              </w:rPr>
              <w:t xml:space="preserve">Przedział autopompy musi być wyposażony w </w:t>
            </w:r>
            <w:r w:rsidRPr="0049073D">
              <w:rPr>
                <w:rFonts w:asciiTheme="minorHAnsi" w:hAnsiTheme="minorHAnsi" w:cstheme="minorHAnsi"/>
                <w:b/>
                <w:iCs/>
                <w:sz w:val="22"/>
                <w:szCs w:val="22"/>
              </w:rPr>
              <w:t>system ogrzewania</w:t>
            </w:r>
            <w:r w:rsidRPr="0049073D">
              <w:rPr>
                <w:rFonts w:asciiTheme="minorHAnsi" w:hAnsiTheme="minorHAnsi" w:cstheme="minorHAnsi"/>
                <w:iCs/>
                <w:sz w:val="22"/>
                <w:szCs w:val="22"/>
              </w:rPr>
              <w:t xml:space="preserve"> skutecznie zabezpieczający układ wodno-pianowy i autopompę  przed zamarzaniem w temperaturze do  -25</w:t>
            </w:r>
            <w:r w:rsidRPr="0049073D">
              <w:rPr>
                <w:rFonts w:asciiTheme="minorHAnsi" w:hAnsiTheme="minorHAnsi" w:cstheme="minorHAnsi"/>
                <w:iCs/>
                <w:sz w:val="22"/>
                <w:szCs w:val="22"/>
                <w:vertAlign w:val="superscript"/>
              </w:rPr>
              <w:t>o</w:t>
            </w:r>
            <w:r w:rsidRPr="0049073D">
              <w:rPr>
                <w:rFonts w:asciiTheme="minorHAnsi" w:hAnsiTheme="minorHAnsi" w:cstheme="minorHAnsi"/>
                <w:iCs/>
                <w:sz w:val="22"/>
                <w:szCs w:val="22"/>
              </w:rPr>
              <w:t xml:space="preserve">C, działający niezależnie od pracy silnika, załączany z kabiny załogi. </w:t>
            </w:r>
          </w:p>
        </w:tc>
        <w:tc>
          <w:tcPr>
            <w:tcW w:w="950" w:type="pct"/>
          </w:tcPr>
          <w:p w14:paraId="6FA44FFA"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p w14:paraId="0D9D259B" w14:textId="77777777" w:rsidR="00EB6108" w:rsidRPr="0049073D" w:rsidRDefault="00EB6108" w:rsidP="003D61DF">
            <w:pPr>
              <w:jc w:val="center"/>
              <w:rPr>
                <w:rFonts w:asciiTheme="minorHAnsi" w:hAnsiTheme="minorHAnsi" w:cstheme="minorHAnsi"/>
                <w:bCs/>
                <w:iCs/>
              </w:rPr>
            </w:pPr>
            <w:r w:rsidRPr="0049073D">
              <w:rPr>
                <w:rFonts w:asciiTheme="minorHAnsi" w:hAnsiTheme="minorHAnsi" w:cstheme="minorHAnsi"/>
                <w:bCs/>
                <w:sz w:val="22"/>
                <w:szCs w:val="22"/>
              </w:rPr>
              <w:lastRenderedPageBreak/>
              <w:t>podać model/typ oraz nazwę producenta proponowanego wyposażenia: …………..</w:t>
            </w:r>
          </w:p>
        </w:tc>
      </w:tr>
      <w:tr w:rsidR="003D08A8" w:rsidRPr="00110AF1" w14:paraId="493AD914" w14:textId="77777777" w:rsidTr="003D61DF">
        <w:trPr>
          <w:trHeight w:val="475"/>
        </w:trPr>
        <w:tc>
          <w:tcPr>
            <w:tcW w:w="357" w:type="pct"/>
            <w:shd w:val="clear" w:color="auto" w:fill="auto"/>
            <w:vAlign w:val="center"/>
          </w:tcPr>
          <w:p w14:paraId="1C80920A"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lastRenderedPageBreak/>
              <w:t>5.12.</w:t>
            </w:r>
          </w:p>
        </w:tc>
        <w:tc>
          <w:tcPr>
            <w:tcW w:w="3693" w:type="pct"/>
            <w:shd w:val="clear" w:color="auto" w:fill="auto"/>
          </w:tcPr>
          <w:p w14:paraId="0B6F41C2" w14:textId="08AD484D" w:rsidR="003D08A8" w:rsidRPr="0049073D" w:rsidRDefault="003D08A8" w:rsidP="003D61DF">
            <w:pPr>
              <w:jc w:val="both"/>
              <w:rPr>
                <w:rFonts w:asciiTheme="minorHAnsi" w:hAnsiTheme="minorHAnsi" w:cstheme="minorHAnsi"/>
              </w:rPr>
            </w:pPr>
            <w:r w:rsidRPr="0049073D">
              <w:rPr>
                <w:rFonts w:asciiTheme="minorHAnsi" w:hAnsiTheme="minorHAnsi" w:cstheme="minorHAnsi"/>
                <w:iCs/>
                <w:sz w:val="22"/>
                <w:szCs w:val="22"/>
              </w:rPr>
              <w:t xml:space="preserve">Pojazd musi być wyposażony w jedną linię szybkiego natarcia o długości węża minimum </w:t>
            </w:r>
            <w:r w:rsidR="00D57DE8">
              <w:rPr>
                <w:rFonts w:asciiTheme="minorHAnsi" w:hAnsiTheme="minorHAnsi" w:cstheme="minorHAnsi"/>
                <w:iCs/>
                <w:sz w:val="22"/>
                <w:szCs w:val="22"/>
              </w:rPr>
              <w:t>5</w:t>
            </w:r>
            <w:r w:rsidRPr="0049073D">
              <w:rPr>
                <w:rFonts w:asciiTheme="minorHAnsi" w:hAnsiTheme="minorHAnsi" w:cstheme="minorHAnsi"/>
                <w:iCs/>
                <w:sz w:val="22"/>
                <w:szCs w:val="22"/>
              </w:rPr>
              <w:t xml:space="preserve">0 m na zwijadle, zlokalizowaną z tyłu pojazdu, zakończoną prądownicą wodno-pianową. Prądownica zainstalowana w linii szybkiego natarcia powinna posiadać: płynną regulację kąta rozproszenia strumienia wody oraz piany, zawór zamknięcia/otwarcia przepływu wody i piany. Linia szybkiego natarcia umożliwiająca podawanie zwartego  i rozproszonego strumienia wody i piany bez względu na stopień rozwinięcia węża. Zwijadło wyposażone w regulowany hamulec bębna, napęd elektryczny i ręczny. Korba mechanizmu ręcznego zwijania węża wyprowadzona w poziomie. Układ napędu elektrycznego z zabezpieczeniem przeciw przeciążeniowym i wyłącznikiem krańcowym. Linia wyposażona w układ przedmuchiwania. Narożnik kończący linie zabudowy po stronie szybkiego natarcia zabezpieczony przed wycieraniem kątownikiem ze stali nierdzewnej. </w:t>
            </w:r>
          </w:p>
        </w:tc>
        <w:tc>
          <w:tcPr>
            <w:tcW w:w="950" w:type="pct"/>
          </w:tcPr>
          <w:p w14:paraId="463A64D3"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553315A0" w14:textId="77777777" w:rsidTr="003D61DF">
        <w:trPr>
          <w:trHeight w:val="475"/>
        </w:trPr>
        <w:tc>
          <w:tcPr>
            <w:tcW w:w="357" w:type="pct"/>
            <w:shd w:val="clear" w:color="auto" w:fill="auto"/>
            <w:vAlign w:val="center"/>
          </w:tcPr>
          <w:p w14:paraId="2CA237A1"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5.15.</w:t>
            </w:r>
          </w:p>
        </w:tc>
        <w:tc>
          <w:tcPr>
            <w:tcW w:w="3693" w:type="pct"/>
            <w:shd w:val="clear" w:color="auto" w:fill="auto"/>
            <w:vAlign w:val="center"/>
          </w:tcPr>
          <w:p w14:paraId="663CD5B5" w14:textId="77777777" w:rsidR="003D08A8" w:rsidRPr="0049073D" w:rsidRDefault="003D08A8" w:rsidP="003D61DF">
            <w:pPr>
              <w:shd w:val="clear" w:color="auto" w:fill="FFFFFF"/>
              <w:ind w:left="14"/>
              <w:jc w:val="both"/>
              <w:rPr>
                <w:rFonts w:asciiTheme="minorHAnsi" w:hAnsiTheme="minorHAnsi" w:cstheme="minorHAnsi"/>
                <w:iCs/>
              </w:rPr>
            </w:pPr>
            <w:r w:rsidRPr="0049073D">
              <w:rPr>
                <w:rFonts w:asciiTheme="minorHAnsi" w:hAnsiTheme="minorHAnsi" w:cstheme="minorHAnsi"/>
                <w:iCs/>
                <w:sz w:val="22"/>
                <w:szCs w:val="22"/>
              </w:rPr>
              <w:t xml:space="preserve">W przedziale autopompy muszą znajdować się co najmniej następujące </w:t>
            </w:r>
            <w:r w:rsidRPr="0049073D">
              <w:rPr>
                <w:rFonts w:asciiTheme="minorHAnsi" w:hAnsiTheme="minorHAnsi" w:cstheme="minorHAnsi"/>
                <w:b/>
                <w:iCs/>
                <w:sz w:val="22"/>
                <w:szCs w:val="22"/>
              </w:rPr>
              <w:t>urządzenia kontrolno-sterownicze pracy pompy</w:t>
            </w:r>
            <w:r w:rsidRPr="0049073D">
              <w:rPr>
                <w:rFonts w:asciiTheme="minorHAnsi" w:hAnsiTheme="minorHAnsi" w:cstheme="minorHAnsi"/>
                <w:iCs/>
                <w:sz w:val="22"/>
                <w:szCs w:val="22"/>
              </w:rPr>
              <w:t>:</w:t>
            </w:r>
          </w:p>
          <w:p w14:paraId="46DF5FC3" w14:textId="77777777" w:rsidR="003D08A8" w:rsidRPr="0049073D" w:rsidRDefault="003D08A8">
            <w:pPr>
              <w:pStyle w:val="Akapitzlist"/>
              <w:numPr>
                <w:ilvl w:val="0"/>
                <w:numId w:val="18"/>
              </w:numPr>
              <w:shd w:val="clear" w:color="auto" w:fill="FFFFFF"/>
              <w:autoSpaceDE/>
              <w:autoSpaceDN/>
              <w:jc w:val="both"/>
              <w:rPr>
                <w:rFonts w:asciiTheme="minorHAnsi" w:hAnsiTheme="minorHAnsi" w:cstheme="minorHAnsi"/>
                <w:sz w:val="22"/>
                <w:szCs w:val="22"/>
              </w:rPr>
            </w:pPr>
            <w:r w:rsidRPr="0049073D">
              <w:rPr>
                <w:rFonts w:asciiTheme="minorHAnsi" w:hAnsiTheme="minorHAnsi" w:cstheme="minorHAnsi"/>
                <w:sz w:val="22"/>
                <w:szCs w:val="22"/>
              </w:rPr>
              <w:t>panel sterujący LCD o przekątnej min</w:t>
            </w:r>
            <w:r w:rsidRPr="0049073D">
              <w:rPr>
                <w:rFonts w:asciiTheme="minorHAnsi" w:hAnsiTheme="minorHAnsi" w:cstheme="minorHAnsi"/>
                <w:sz w:val="22"/>
                <w:szCs w:val="22"/>
                <w:shd w:val="clear" w:color="auto" w:fill="FFFFFF"/>
              </w:rPr>
              <w:t xml:space="preserve">. 7”, zgodny z normą IP67 zawierający m.in.: </w:t>
            </w:r>
          </w:p>
          <w:p w14:paraId="0269A1F9"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xml:space="preserve">- wskaźnik poziomu wody i środka pianotwórczego, </w:t>
            </w:r>
          </w:p>
          <w:p w14:paraId="297770AD"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miernik prędkości obrotowej wirnika autopompy,</w:t>
            </w:r>
          </w:p>
          <w:p w14:paraId="662A5E8F"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wskaźnik ciśnienia tłoczenia,</w:t>
            </w:r>
          </w:p>
          <w:p w14:paraId="027A9042"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xml:space="preserve">- wskaźnik wysunięcia masztu, podłączenia ładowania, otwarcia skrytek, załączenia stacyjki, załączonej przystawki,  </w:t>
            </w:r>
            <w:r w:rsidRPr="0049073D">
              <w:rPr>
                <w:rFonts w:asciiTheme="minorHAnsi" w:hAnsiTheme="minorHAnsi" w:cstheme="minorHAnsi"/>
                <w:sz w:val="22"/>
                <w:szCs w:val="22"/>
              </w:rPr>
              <w:br/>
              <w:t xml:space="preserve">   rezerwy paliwa, </w:t>
            </w:r>
          </w:p>
          <w:p w14:paraId="32FCF491"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otwarcie zaworu głównego,</w:t>
            </w:r>
          </w:p>
          <w:p w14:paraId="2D3F282F"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sterowanie automatyką zaworu hydrantowego,</w:t>
            </w:r>
          </w:p>
          <w:p w14:paraId="6AF564D2"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START/STOP silnika,</w:t>
            </w:r>
          </w:p>
          <w:p w14:paraId="6329ACA5"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ZAŁĄCZ / WYŁĄCZ przystawkę (bez konieczności jej załączania z poziomu kabiny),</w:t>
            </w:r>
          </w:p>
          <w:p w14:paraId="50D1268F"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obroty minimalne,</w:t>
            </w:r>
          </w:p>
          <w:p w14:paraId="02C11604"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regulacja obrotów autopompy,</w:t>
            </w:r>
          </w:p>
          <w:p w14:paraId="447657AB"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sterowanie automatyką ciśnienia tłoczenia,</w:t>
            </w:r>
          </w:p>
          <w:p w14:paraId="0B0E0827" w14:textId="77777777" w:rsidR="003D08A8" w:rsidRPr="0049073D" w:rsidRDefault="003D08A8" w:rsidP="003D61DF">
            <w:pPr>
              <w:shd w:val="clear" w:color="auto" w:fill="FFFFFF"/>
              <w:ind w:left="665"/>
              <w:jc w:val="both"/>
              <w:rPr>
                <w:rFonts w:asciiTheme="minorHAnsi" w:hAnsiTheme="minorHAnsi" w:cstheme="minorHAnsi"/>
              </w:rPr>
            </w:pPr>
            <w:r w:rsidRPr="0049073D">
              <w:rPr>
                <w:rFonts w:asciiTheme="minorHAnsi" w:hAnsiTheme="minorHAnsi" w:cstheme="minorHAnsi"/>
                <w:sz w:val="22"/>
                <w:szCs w:val="22"/>
              </w:rPr>
              <w:t>- sterowanie oświetleniem pola pracy z podziałem na strony, oświetleniem skrytek oświetleniem dachu,  falą świetlną,</w:t>
            </w:r>
          </w:p>
          <w:p w14:paraId="345B8028" w14:textId="77777777" w:rsidR="003D08A8" w:rsidRPr="0049073D" w:rsidRDefault="003D08A8">
            <w:pPr>
              <w:pStyle w:val="Akapitzlist"/>
              <w:numPr>
                <w:ilvl w:val="0"/>
                <w:numId w:val="18"/>
              </w:numPr>
              <w:shd w:val="clear" w:color="auto" w:fill="FFFFFF"/>
              <w:autoSpaceDE/>
              <w:autoSpaceDN/>
              <w:jc w:val="both"/>
              <w:rPr>
                <w:rFonts w:asciiTheme="minorHAnsi" w:hAnsiTheme="minorHAnsi" w:cstheme="minorHAnsi"/>
                <w:sz w:val="22"/>
                <w:szCs w:val="22"/>
              </w:rPr>
            </w:pPr>
            <w:r w:rsidRPr="0049073D">
              <w:rPr>
                <w:rFonts w:asciiTheme="minorHAnsi" w:hAnsiTheme="minorHAnsi" w:cstheme="minorHAnsi"/>
                <w:iCs/>
                <w:sz w:val="22"/>
                <w:szCs w:val="22"/>
              </w:rPr>
              <w:t>manowakuometr,</w:t>
            </w:r>
          </w:p>
          <w:p w14:paraId="35505D04" w14:textId="77777777" w:rsidR="003D08A8" w:rsidRPr="0049073D" w:rsidRDefault="003D08A8">
            <w:pPr>
              <w:pStyle w:val="Akapitzlist"/>
              <w:numPr>
                <w:ilvl w:val="0"/>
                <w:numId w:val="18"/>
              </w:numPr>
              <w:shd w:val="clear" w:color="auto" w:fill="FFFFFF"/>
              <w:autoSpaceDE/>
              <w:autoSpaceDN/>
              <w:jc w:val="both"/>
              <w:rPr>
                <w:rFonts w:asciiTheme="minorHAnsi" w:hAnsiTheme="minorHAnsi" w:cstheme="minorHAnsi"/>
                <w:sz w:val="22"/>
                <w:szCs w:val="22"/>
              </w:rPr>
            </w:pPr>
            <w:r w:rsidRPr="0049073D">
              <w:rPr>
                <w:rFonts w:asciiTheme="minorHAnsi" w:hAnsiTheme="minorHAnsi" w:cstheme="minorHAnsi"/>
                <w:iCs/>
                <w:sz w:val="22"/>
                <w:szCs w:val="22"/>
              </w:rPr>
              <w:t>manometr niskiego ciśnienia,</w:t>
            </w:r>
          </w:p>
          <w:p w14:paraId="670D3E2A" w14:textId="77777777" w:rsidR="003D08A8" w:rsidRPr="0049073D" w:rsidRDefault="003D08A8">
            <w:pPr>
              <w:pStyle w:val="Akapitzlist"/>
              <w:numPr>
                <w:ilvl w:val="0"/>
                <w:numId w:val="18"/>
              </w:numPr>
              <w:shd w:val="clear" w:color="auto" w:fill="FFFFFF"/>
              <w:autoSpaceDE/>
              <w:autoSpaceDN/>
              <w:jc w:val="both"/>
              <w:rPr>
                <w:rFonts w:asciiTheme="minorHAnsi" w:hAnsiTheme="minorHAnsi" w:cstheme="minorHAnsi"/>
                <w:iCs/>
                <w:sz w:val="22"/>
                <w:szCs w:val="22"/>
              </w:rPr>
            </w:pPr>
            <w:r w:rsidRPr="0049073D">
              <w:rPr>
                <w:rFonts w:asciiTheme="minorHAnsi" w:hAnsiTheme="minorHAnsi" w:cstheme="minorHAnsi"/>
                <w:iCs/>
                <w:sz w:val="22"/>
                <w:szCs w:val="22"/>
              </w:rPr>
              <w:t>manometr wysokiego ciśnienia,</w:t>
            </w:r>
          </w:p>
          <w:p w14:paraId="0216B7B0" w14:textId="77777777" w:rsidR="003D08A8" w:rsidRPr="0049073D" w:rsidRDefault="003D08A8">
            <w:pPr>
              <w:pStyle w:val="Akapitzlist"/>
              <w:numPr>
                <w:ilvl w:val="0"/>
                <w:numId w:val="18"/>
              </w:numPr>
              <w:shd w:val="clear" w:color="auto" w:fill="FFFFFF"/>
              <w:autoSpaceDE/>
              <w:autoSpaceDN/>
              <w:jc w:val="both"/>
              <w:rPr>
                <w:rFonts w:asciiTheme="minorHAnsi" w:hAnsiTheme="minorHAnsi" w:cstheme="minorHAnsi"/>
                <w:iCs/>
                <w:sz w:val="22"/>
                <w:szCs w:val="22"/>
              </w:rPr>
            </w:pPr>
            <w:r w:rsidRPr="0049073D">
              <w:rPr>
                <w:rFonts w:asciiTheme="minorHAnsi" w:hAnsiTheme="minorHAnsi" w:cstheme="minorHAnsi"/>
                <w:iCs/>
                <w:sz w:val="22"/>
                <w:szCs w:val="22"/>
              </w:rPr>
              <w:t>manometr linii napełniania hydrantowego,</w:t>
            </w:r>
          </w:p>
          <w:p w14:paraId="3C919A07" w14:textId="77777777" w:rsidR="003D08A8" w:rsidRPr="0049073D" w:rsidRDefault="003D08A8">
            <w:pPr>
              <w:pStyle w:val="Akapitzlist"/>
              <w:numPr>
                <w:ilvl w:val="0"/>
                <w:numId w:val="18"/>
              </w:numPr>
              <w:shd w:val="clear" w:color="auto" w:fill="FFFFFF"/>
              <w:autoSpaceDE/>
              <w:autoSpaceDN/>
              <w:jc w:val="both"/>
              <w:rPr>
                <w:rFonts w:asciiTheme="minorHAnsi" w:hAnsiTheme="minorHAnsi" w:cstheme="minorHAnsi"/>
                <w:iCs/>
                <w:sz w:val="22"/>
                <w:szCs w:val="22"/>
              </w:rPr>
            </w:pPr>
            <w:r w:rsidRPr="0049073D">
              <w:rPr>
                <w:rFonts w:asciiTheme="minorHAnsi" w:hAnsiTheme="minorHAnsi" w:cstheme="minorHAnsi"/>
                <w:iCs/>
                <w:sz w:val="22"/>
                <w:szCs w:val="22"/>
              </w:rPr>
              <w:t>sterowania automatycznym  układem utrzymywania stałego ciśnienia tłoczenia, umożliwiający sterowanie z regulacją automatyczną i ręczną ciśnienia pracy,</w:t>
            </w:r>
          </w:p>
          <w:p w14:paraId="38CED623" w14:textId="77777777" w:rsidR="003D08A8" w:rsidRPr="0049073D" w:rsidRDefault="003D08A8">
            <w:pPr>
              <w:pStyle w:val="Akapitzlist"/>
              <w:numPr>
                <w:ilvl w:val="0"/>
                <w:numId w:val="18"/>
              </w:numPr>
              <w:shd w:val="clear" w:color="auto" w:fill="FFFFFF"/>
              <w:jc w:val="both"/>
              <w:rPr>
                <w:rFonts w:asciiTheme="minorHAnsi" w:eastAsia="SimSun" w:hAnsiTheme="minorHAnsi" w:cstheme="minorHAnsi"/>
                <w:kern w:val="3"/>
                <w:sz w:val="22"/>
                <w:szCs w:val="22"/>
                <w:lang w:eastAsia="en-US"/>
              </w:rPr>
            </w:pPr>
            <w:r w:rsidRPr="0049073D">
              <w:rPr>
                <w:rFonts w:asciiTheme="minorHAnsi" w:hAnsiTheme="minorHAnsi" w:cstheme="minorHAnsi"/>
                <w:iCs/>
                <w:sz w:val="22"/>
                <w:szCs w:val="22"/>
              </w:rPr>
              <w:t>sterownia automatycznym zaworem napełniania hydrantowego  zabezpieczającym przed przepełnieniem zbiornika wodnego z możliwością przełączenia na pracę ręczną. System zabezpieczony przed uderzeniami hydraulicznymi,</w:t>
            </w:r>
          </w:p>
          <w:p w14:paraId="71F9D427" w14:textId="77777777" w:rsidR="003D08A8" w:rsidRPr="0049073D" w:rsidRDefault="003D08A8">
            <w:pPr>
              <w:pStyle w:val="Akapitzlist"/>
              <w:numPr>
                <w:ilvl w:val="0"/>
                <w:numId w:val="18"/>
              </w:numPr>
              <w:shd w:val="clear" w:color="auto" w:fill="FFFFFF"/>
              <w:jc w:val="both"/>
              <w:rPr>
                <w:rFonts w:asciiTheme="minorHAnsi" w:eastAsia="SimSun" w:hAnsiTheme="minorHAnsi" w:cstheme="minorHAnsi"/>
                <w:kern w:val="3"/>
                <w:sz w:val="22"/>
                <w:szCs w:val="22"/>
                <w:lang w:eastAsia="en-US"/>
              </w:rPr>
            </w:pPr>
            <w:r w:rsidRPr="0049073D">
              <w:rPr>
                <w:rFonts w:asciiTheme="minorHAnsi" w:eastAsia="SimSun" w:hAnsiTheme="minorHAnsi" w:cstheme="minorHAnsi"/>
                <w:kern w:val="3"/>
                <w:sz w:val="22"/>
                <w:szCs w:val="22"/>
                <w:lang w:eastAsia="en-US"/>
              </w:rPr>
              <w:t>Przedział pracy autopompy  wyposażony w zewnętrzny głośnik z mikrofonem, połączony z radiotelefonem samochodowym.</w:t>
            </w:r>
          </w:p>
          <w:p w14:paraId="184CDB66" w14:textId="77777777" w:rsidR="003D08A8" w:rsidRPr="0049073D" w:rsidRDefault="003D08A8" w:rsidP="003D61DF">
            <w:pPr>
              <w:shd w:val="clear" w:color="auto" w:fill="FFFFFF"/>
              <w:ind w:left="19"/>
              <w:jc w:val="both"/>
              <w:rPr>
                <w:rFonts w:asciiTheme="minorHAnsi" w:eastAsia="SimSun" w:hAnsiTheme="minorHAnsi" w:cstheme="minorHAnsi"/>
                <w:kern w:val="3"/>
                <w:lang w:eastAsia="en-US"/>
              </w:rPr>
            </w:pPr>
            <w:r w:rsidRPr="0049073D">
              <w:rPr>
                <w:rFonts w:asciiTheme="minorHAnsi" w:eastAsia="SimSun" w:hAnsiTheme="minorHAnsi" w:cstheme="minorHAnsi"/>
                <w:kern w:val="3"/>
                <w:sz w:val="22"/>
                <w:szCs w:val="22"/>
                <w:lang w:eastAsia="en-US"/>
              </w:rPr>
              <w:lastRenderedPageBreak/>
              <w:t>W przypadku umieszczenia w przedziale autopompy wyłącznika do uruchamiania silnika samochodu, uruchomienie silnika powinno być możliwe tylko dla neutralnego położenia dźwigni zmiany biegów.</w:t>
            </w:r>
          </w:p>
        </w:tc>
        <w:tc>
          <w:tcPr>
            <w:tcW w:w="950" w:type="pct"/>
          </w:tcPr>
          <w:p w14:paraId="57899C03" w14:textId="77777777" w:rsidR="003D08A8" w:rsidRPr="0049073D" w:rsidRDefault="003D08A8" w:rsidP="003D61DF">
            <w:pPr>
              <w:shd w:val="clear" w:color="auto" w:fill="FFFFFF"/>
              <w:ind w:left="14"/>
              <w:jc w:val="center"/>
              <w:rPr>
                <w:rFonts w:asciiTheme="minorHAnsi" w:hAnsiTheme="minorHAnsi" w:cstheme="minorHAnsi"/>
                <w:bCs/>
                <w:iCs/>
              </w:rPr>
            </w:pPr>
            <w:r w:rsidRPr="0049073D">
              <w:rPr>
                <w:rFonts w:asciiTheme="minorHAnsi" w:hAnsiTheme="minorHAnsi" w:cstheme="minorHAnsi"/>
                <w:bCs/>
                <w:iCs/>
                <w:sz w:val="22"/>
                <w:szCs w:val="22"/>
              </w:rPr>
              <w:lastRenderedPageBreak/>
              <w:t>spełnia / nie spełnia *</w:t>
            </w:r>
          </w:p>
        </w:tc>
      </w:tr>
      <w:tr w:rsidR="003D08A8" w:rsidRPr="00110AF1" w14:paraId="007B8155" w14:textId="77777777" w:rsidTr="003D61DF">
        <w:trPr>
          <w:trHeight w:val="475"/>
        </w:trPr>
        <w:tc>
          <w:tcPr>
            <w:tcW w:w="357" w:type="pct"/>
            <w:tcBorders>
              <w:bottom w:val="single" w:sz="4" w:space="0" w:color="auto"/>
            </w:tcBorders>
            <w:shd w:val="clear" w:color="auto" w:fill="auto"/>
            <w:vAlign w:val="center"/>
          </w:tcPr>
          <w:p w14:paraId="23D1829A"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5.16.</w:t>
            </w:r>
          </w:p>
        </w:tc>
        <w:tc>
          <w:tcPr>
            <w:tcW w:w="3693" w:type="pct"/>
            <w:shd w:val="clear" w:color="auto" w:fill="auto"/>
            <w:vAlign w:val="center"/>
          </w:tcPr>
          <w:p w14:paraId="378C21DE" w14:textId="67B58D4B" w:rsidR="003D08A8" w:rsidRPr="0049073D" w:rsidRDefault="00A450F8" w:rsidP="003D61DF">
            <w:pPr>
              <w:shd w:val="clear" w:color="auto" w:fill="FFFFFF"/>
              <w:ind w:left="14"/>
              <w:jc w:val="both"/>
              <w:rPr>
                <w:rFonts w:asciiTheme="minorHAnsi" w:hAnsiTheme="minorHAnsi" w:cstheme="minorHAnsi"/>
                <w:iCs/>
              </w:rPr>
            </w:pPr>
            <w:r>
              <w:rPr>
                <w:rFonts w:asciiTheme="minorHAnsi" w:hAnsiTheme="minorHAnsi" w:cstheme="minorHAnsi"/>
                <w:iCs/>
              </w:rPr>
              <w:t xml:space="preserve">Nie dotyczy. </w:t>
            </w:r>
          </w:p>
        </w:tc>
        <w:tc>
          <w:tcPr>
            <w:tcW w:w="950" w:type="pct"/>
          </w:tcPr>
          <w:p w14:paraId="15FC05E9" w14:textId="2F34A7E8" w:rsidR="003D08A8" w:rsidRPr="0049073D" w:rsidRDefault="003D08A8" w:rsidP="003D61DF">
            <w:pPr>
              <w:shd w:val="clear" w:color="auto" w:fill="FFFFFF"/>
              <w:ind w:left="14"/>
              <w:jc w:val="center"/>
              <w:rPr>
                <w:rFonts w:asciiTheme="minorHAnsi" w:hAnsiTheme="minorHAnsi" w:cstheme="minorHAnsi"/>
                <w:bCs/>
                <w:iCs/>
              </w:rPr>
            </w:pPr>
          </w:p>
        </w:tc>
      </w:tr>
      <w:tr w:rsidR="003D08A8" w:rsidRPr="0049073D" w14:paraId="56952AD2" w14:textId="77777777" w:rsidTr="0049073D">
        <w:trPr>
          <w:trHeight w:val="475"/>
        </w:trPr>
        <w:tc>
          <w:tcPr>
            <w:tcW w:w="357" w:type="pct"/>
            <w:tcBorders>
              <w:bottom w:val="single" w:sz="4" w:space="0" w:color="auto"/>
            </w:tcBorders>
            <w:shd w:val="clear" w:color="auto" w:fill="D9D9D9" w:themeFill="background1" w:themeFillShade="D9"/>
            <w:vAlign w:val="center"/>
          </w:tcPr>
          <w:p w14:paraId="1D1D4A83" w14:textId="77777777" w:rsidR="003D08A8" w:rsidRPr="0049073D" w:rsidRDefault="003D08A8" w:rsidP="0049073D">
            <w:pPr>
              <w:tabs>
                <w:tab w:val="left" w:pos="48"/>
                <w:tab w:val="left" w:pos="931"/>
                <w:tab w:val="left" w:pos="6571"/>
                <w:tab w:val="left" w:pos="8577"/>
                <w:tab w:val="left" w:pos="14745"/>
              </w:tabs>
              <w:spacing w:before="120" w:after="120"/>
              <w:jc w:val="center"/>
              <w:rPr>
                <w:rFonts w:asciiTheme="minorHAnsi" w:hAnsiTheme="minorHAnsi" w:cstheme="minorHAnsi"/>
                <w:b/>
              </w:rPr>
            </w:pPr>
            <w:r w:rsidRPr="0049073D">
              <w:rPr>
                <w:rFonts w:asciiTheme="minorHAnsi" w:hAnsiTheme="minorHAnsi" w:cstheme="minorHAnsi"/>
                <w:b/>
              </w:rPr>
              <w:t>6.</w:t>
            </w:r>
          </w:p>
        </w:tc>
        <w:tc>
          <w:tcPr>
            <w:tcW w:w="3693" w:type="pct"/>
            <w:tcBorders>
              <w:bottom w:val="single" w:sz="4" w:space="0" w:color="auto"/>
            </w:tcBorders>
            <w:shd w:val="clear" w:color="auto" w:fill="D9D9D9" w:themeFill="background1" w:themeFillShade="D9"/>
            <w:vAlign w:val="center"/>
          </w:tcPr>
          <w:p w14:paraId="07C032A6" w14:textId="77777777" w:rsidR="003D08A8" w:rsidRPr="0049073D" w:rsidRDefault="003D08A8" w:rsidP="0049073D">
            <w:pPr>
              <w:tabs>
                <w:tab w:val="left" w:pos="48"/>
                <w:tab w:val="left" w:pos="931"/>
                <w:tab w:val="left" w:pos="6571"/>
                <w:tab w:val="left" w:pos="8577"/>
                <w:tab w:val="left" w:pos="14745"/>
              </w:tabs>
              <w:spacing w:before="120" w:after="120"/>
              <w:jc w:val="center"/>
              <w:rPr>
                <w:rFonts w:asciiTheme="minorHAnsi" w:hAnsiTheme="minorHAnsi" w:cstheme="minorHAnsi"/>
                <w:b/>
                <w:bCs/>
              </w:rPr>
            </w:pPr>
            <w:r w:rsidRPr="0049073D">
              <w:rPr>
                <w:rFonts w:asciiTheme="minorHAnsi" w:hAnsiTheme="minorHAnsi" w:cstheme="minorHAnsi"/>
                <w:b/>
                <w:bCs/>
              </w:rPr>
              <w:t>Wyposażenie dodatkowe</w:t>
            </w:r>
          </w:p>
        </w:tc>
        <w:tc>
          <w:tcPr>
            <w:tcW w:w="950" w:type="pct"/>
            <w:tcBorders>
              <w:bottom w:val="single" w:sz="4" w:space="0" w:color="auto"/>
            </w:tcBorders>
            <w:shd w:val="clear" w:color="auto" w:fill="D9D9D9" w:themeFill="background1" w:themeFillShade="D9"/>
          </w:tcPr>
          <w:p w14:paraId="7363CBFA" w14:textId="77777777" w:rsidR="003D08A8" w:rsidRPr="0049073D" w:rsidRDefault="003D08A8" w:rsidP="0049073D">
            <w:pPr>
              <w:tabs>
                <w:tab w:val="left" w:pos="48"/>
                <w:tab w:val="left" w:pos="931"/>
                <w:tab w:val="left" w:pos="6571"/>
                <w:tab w:val="left" w:pos="8577"/>
                <w:tab w:val="left" w:pos="14745"/>
              </w:tabs>
              <w:spacing w:before="120" w:after="120"/>
              <w:jc w:val="center"/>
              <w:rPr>
                <w:rFonts w:asciiTheme="minorHAnsi" w:hAnsiTheme="minorHAnsi" w:cstheme="minorHAnsi"/>
                <w:bCs/>
              </w:rPr>
            </w:pPr>
          </w:p>
        </w:tc>
      </w:tr>
      <w:tr w:rsidR="003D08A8" w:rsidRPr="00110AF1" w14:paraId="0818290C" w14:textId="77777777" w:rsidTr="003D61DF">
        <w:trPr>
          <w:trHeight w:val="397"/>
        </w:trPr>
        <w:tc>
          <w:tcPr>
            <w:tcW w:w="357" w:type="pct"/>
            <w:tcBorders>
              <w:bottom w:val="single" w:sz="4" w:space="0" w:color="auto"/>
            </w:tcBorders>
            <w:shd w:val="clear" w:color="auto" w:fill="FFFFFF"/>
            <w:vAlign w:val="center"/>
          </w:tcPr>
          <w:p w14:paraId="558BC4FA" w14:textId="362CA4F2" w:rsidR="003D08A8" w:rsidRPr="0049073D" w:rsidRDefault="003D08A8" w:rsidP="003D61DF">
            <w:pPr>
              <w:jc w:val="center"/>
              <w:rPr>
                <w:rFonts w:asciiTheme="minorHAnsi" w:hAnsiTheme="minorHAnsi" w:cstheme="minorHAnsi"/>
                <w:b/>
              </w:rPr>
            </w:pPr>
            <w:r w:rsidRPr="0049073D">
              <w:rPr>
                <w:rFonts w:asciiTheme="minorHAnsi" w:hAnsiTheme="minorHAnsi" w:cstheme="minorHAnsi"/>
                <w:b/>
                <w:sz w:val="22"/>
                <w:szCs w:val="22"/>
              </w:rPr>
              <w:t>6.</w:t>
            </w:r>
            <w:r w:rsidR="00C005C1">
              <w:rPr>
                <w:rFonts w:asciiTheme="minorHAnsi" w:hAnsiTheme="minorHAnsi" w:cstheme="minorHAnsi"/>
                <w:b/>
                <w:sz w:val="22"/>
                <w:szCs w:val="22"/>
              </w:rPr>
              <w:t>1</w:t>
            </w:r>
            <w:r w:rsidRPr="0049073D">
              <w:rPr>
                <w:rFonts w:asciiTheme="minorHAnsi" w:hAnsiTheme="minorHAnsi" w:cstheme="minorHAnsi"/>
                <w:b/>
                <w:sz w:val="22"/>
                <w:szCs w:val="22"/>
              </w:rPr>
              <w:t>.</w:t>
            </w:r>
          </w:p>
        </w:tc>
        <w:tc>
          <w:tcPr>
            <w:tcW w:w="3693" w:type="pct"/>
            <w:tcBorders>
              <w:bottom w:val="single" w:sz="4" w:space="0" w:color="auto"/>
            </w:tcBorders>
            <w:shd w:val="clear" w:color="auto" w:fill="FFFFFF"/>
            <w:vAlign w:val="center"/>
          </w:tcPr>
          <w:p w14:paraId="6E1098E3" w14:textId="06782180" w:rsidR="003D08A8" w:rsidRPr="0049073D" w:rsidRDefault="003D08A8" w:rsidP="003D61DF">
            <w:pPr>
              <w:jc w:val="both"/>
              <w:rPr>
                <w:rFonts w:asciiTheme="minorHAnsi" w:hAnsiTheme="minorHAnsi" w:cstheme="minorHAnsi"/>
                <w:b/>
              </w:rPr>
            </w:pPr>
            <w:r w:rsidRPr="0049073D">
              <w:rPr>
                <w:rFonts w:asciiTheme="minorHAnsi" w:hAnsiTheme="minorHAnsi" w:cstheme="minorHAnsi"/>
                <w:iCs/>
                <w:sz w:val="22"/>
                <w:szCs w:val="22"/>
              </w:rPr>
              <w:t>Pojazd wyposażony w wysuwany pneumatycznie, obrotowy maszt oświetleniowy, zabudowany na stałe w pojeździe, z 2 reflektorami LED o łącznej wielkości strumienia świetlnego min. 3</w:t>
            </w:r>
            <w:r w:rsidR="00C005C1">
              <w:rPr>
                <w:rFonts w:asciiTheme="minorHAnsi" w:hAnsiTheme="minorHAnsi" w:cstheme="minorHAnsi"/>
                <w:iCs/>
                <w:sz w:val="22"/>
                <w:szCs w:val="22"/>
              </w:rPr>
              <w:t>6</w:t>
            </w:r>
            <w:r w:rsidRPr="0049073D">
              <w:rPr>
                <w:rFonts w:asciiTheme="minorHAnsi" w:hAnsiTheme="minorHAnsi" w:cstheme="minorHAnsi"/>
                <w:iCs/>
                <w:sz w:val="22"/>
                <w:szCs w:val="22"/>
              </w:rPr>
              <w:t xml:space="preserve"> 000 lm, zapewniające oświetlenie dalekosiężne. Wysokość min. 5 m od podłoża, na którym stoi pojazd do opraw czołowych reflektorów ustawionych poziomo, z możliwością sterowania reflektorami w pionie min. 135</w:t>
            </w:r>
            <w:r w:rsidRPr="0049073D">
              <w:rPr>
                <w:rFonts w:asciiTheme="minorHAnsi" w:hAnsiTheme="minorHAnsi" w:cstheme="minorHAnsi"/>
                <w:iCs/>
                <w:sz w:val="22"/>
                <w:szCs w:val="22"/>
                <w:vertAlign w:val="superscript"/>
              </w:rPr>
              <w:t>o</w:t>
            </w:r>
            <w:r w:rsidRPr="0049073D">
              <w:rPr>
                <w:rFonts w:asciiTheme="minorHAnsi" w:hAnsiTheme="minorHAnsi" w:cstheme="minorHAnsi"/>
                <w:iCs/>
                <w:sz w:val="22"/>
                <w:szCs w:val="22"/>
              </w:rPr>
              <w:t xml:space="preserve"> i w poziomie 360</w:t>
            </w:r>
            <w:r w:rsidRPr="0049073D">
              <w:rPr>
                <w:rFonts w:asciiTheme="minorHAnsi" w:hAnsiTheme="minorHAnsi" w:cstheme="minorHAnsi"/>
                <w:iCs/>
                <w:sz w:val="22"/>
                <w:szCs w:val="22"/>
                <w:vertAlign w:val="superscript"/>
              </w:rPr>
              <w:t>0</w:t>
            </w:r>
            <w:r w:rsidRPr="0049073D">
              <w:rPr>
                <w:rFonts w:asciiTheme="minorHAnsi" w:hAnsiTheme="minorHAnsi" w:cstheme="minorHAnsi"/>
                <w:iCs/>
                <w:sz w:val="22"/>
                <w:szCs w:val="22"/>
              </w:rPr>
              <w:t>. Stopień ochrony masztu i reflektorów min. IP 55. Umiejscowienie masztu nie powinno kolidować z działkiem wodno-pianowym oraz drabiną. Sygnalizacja podniesienia masztu w kabinie kierowcy na panelu kontrolnym. Zasilanie reflektorów z instalacji elektrycznej pojazdu, jak i z agregatu prądotwórczego 230 V. Sterowanie masztem za pomocą pilota.</w:t>
            </w:r>
          </w:p>
        </w:tc>
        <w:tc>
          <w:tcPr>
            <w:tcW w:w="950" w:type="pct"/>
            <w:tcBorders>
              <w:bottom w:val="single" w:sz="4" w:space="0" w:color="auto"/>
            </w:tcBorders>
            <w:shd w:val="clear" w:color="auto" w:fill="FFFFFF"/>
          </w:tcPr>
          <w:p w14:paraId="0DC63627"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iCs/>
                <w:sz w:val="22"/>
                <w:szCs w:val="22"/>
              </w:rPr>
              <w:t>spełnia / nie spełnia *</w:t>
            </w:r>
          </w:p>
        </w:tc>
      </w:tr>
      <w:tr w:rsidR="003D08A8" w:rsidRPr="00110AF1" w14:paraId="3EE8F674" w14:textId="77777777" w:rsidTr="003D61DF">
        <w:trPr>
          <w:trHeight w:val="397"/>
        </w:trPr>
        <w:tc>
          <w:tcPr>
            <w:tcW w:w="357" w:type="pct"/>
            <w:tcBorders>
              <w:bottom w:val="single" w:sz="4" w:space="0" w:color="auto"/>
            </w:tcBorders>
            <w:shd w:val="clear" w:color="auto" w:fill="FFFFFF"/>
            <w:vAlign w:val="center"/>
          </w:tcPr>
          <w:p w14:paraId="21EB71A6" w14:textId="1C4E3A61" w:rsidR="003D08A8" w:rsidRPr="0049073D" w:rsidRDefault="003D08A8" w:rsidP="003D61DF">
            <w:pPr>
              <w:jc w:val="center"/>
              <w:rPr>
                <w:rFonts w:asciiTheme="minorHAnsi" w:hAnsiTheme="minorHAnsi" w:cstheme="minorHAnsi"/>
                <w:b/>
              </w:rPr>
            </w:pPr>
            <w:r w:rsidRPr="0049073D">
              <w:rPr>
                <w:rFonts w:asciiTheme="minorHAnsi" w:hAnsiTheme="minorHAnsi" w:cstheme="minorHAnsi"/>
                <w:b/>
                <w:sz w:val="22"/>
                <w:szCs w:val="22"/>
              </w:rPr>
              <w:t>6.</w:t>
            </w:r>
            <w:r w:rsidR="00C005C1">
              <w:rPr>
                <w:rFonts w:asciiTheme="minorHAnsi" w:hAnsiTheme="minorHAnsi" w:cstheme="minorHAnsi"/>
                <w:b/>
                <w:sz w:val="22"/>
                <w:szCs w:val="22"/>
              </w:rPr>
              <w:t>2</w:t>
            </w:r>
            <w:r w:rsidRPr="0049073D">
              <w:rPr>
                <w:rFonts w:asciiTheme="minorHAnsi" w:hAnsiTheme="minorHAnsi" w:cstheme="minorHAnsi"/>
                <w:b/>
                <w:sz w:val="22"/>
                <w:szCs w:val="22"/>
              </w:rPr>
              <w:t>.</w:t>
            </w:r>
          </w:p>
        </w:tc>
        <w:tc>
          <w:tcPr>
            <w:tcW w:w="3693" w:type="pct"/>
            <w:tcBorders>
              <w:bottom w:val="single" w:sz="4" w:space="0" w:color="auto"/>
            </w:tcBorders>
            <w:shd w:val="clear" w:color="auto" w:fill="FFFFFF"/>
            <w:vAlign w:val="center"/>
          </w:tcPr>
          <w:p w14:paraId="6073C14C"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iCs/>
                <w:sz w:val="22"/>
                <w:szCs w:val="22"/>
              </w:rPr>
              <w:t xml:space="preserve">Zabudowa pojazdu wyposażona w mocowania na sprzęt i wyposażenie zgodnie z specyfikacją Zamawiającego w formie stałych uchwytów, stojaków, mocowań zabezpieczających na sprzęt dostarczony przez Zamawiającego do siedziby Wykonawcy w trakcie realizacji zamówienia. </w:t>
            </w:r>
          </w:p>
        </w:tc>
        <w:tc>
          <w:tcPr>
            <w:tcW w:w="950" w:type="pct"/>
            <w:tcBorders>
              <w:bottom w:val="single" w:sz="4" w:space="0" w:color="auto"/>
            </w:tcBorders>
            <w:shd w:val="clear" w:color="auto" w:fill="FFFFFF"/>
          </w:tcPr>
          <w:p w14:paraId="53CB7233" w14:textId="77777777" w:rsidR="003D08A8" w:rsidRPr="0049073D" w:rsidRDefault="003D08A8" w:rsidP="003D61DF">
            <w:pPr>
              <w:jc w:val="center"/>
              <w:rPr>
                <w:rFonts w:asciiTheme="minorHAnsi" w:hAnsiTheme="minorHAnsi" w:cstheme="minorHAnsi"/>
                <w:bCs/>
                <w:spacing w:val="-1"/>
              </w:rPr>
            </w:pPr>
            <w:r w:rsidRPr="0049073D">
              <w:rPr>
                <w:rFonts w:asciiTheme="minorHAnsi" w:hAnsiTheme="minorHAnsi" w:cstheme="minorHAnsi"/>
                <w:bCs/>
                <w:iCs/>
                <w:sz w:val="22"/>
                <w:szCs w:val="22"/>
              </w:rPr>
              <w:t>spełnia / nie spełnia *</w:t>
            </w:r>
          </w:p>
        </w:tc>
      </w:tr>
      <w:tr w:rsidR="003D08A8" w:rsidRPr="00110AF1" w14:paraId="1AD5FED0" w14:textId="77777777" w:rsidTr="003D61DF">
        <w:trPr>
          <w:trHeight w:val="397"/>
        </w:trPr>
        <w:tc>
          <w:tcPr>
            <w:tcW w:w="357" w:type="pct"/>
            <w:tcBorders>
              <w:bottom w:val="single" w:sz="4" w:space="0" w:color="auto"/>
            </w:tcBorders>
            <w:shd w:val="clear" w:color="auto" w:fill="FFFFFF"/>
            <w:vAlign w:val="center"/>
          </w:tcPr>
          <w:p w14:paraId="0A439783" w14:textId="422F31C0" w:rsidR="003D08A8" w:rsidRPr="0049073D" w:rsidRDefault="003D08A8" w:rsidP="003D61DF">
            <w:pPr>
              <w:jc w:val="center"/>
              <w:rPr>
                <w:rFonts w:asciiTheme="minorHAnsi" w:hAnsiTheme="minorHAnsi" w:cstheme="minorHAnsi"/>
                <w:b/>
              </w:rPr>
            </w:pPr>
            <w:r w:rsidRPr="0049073D">
              <w:rPr>
                <w:rFonts w:asciiTheme="minorHAnsi" w:hAnsiTheme="minorHAnsi" w:cstheme="minorHAnsi"/>
                <w:b/>
                <w:sz w:val="22"/>
                <w:szCs w:val="22"/>
              </w:rPr>
              <w:t>6.</w:t>
            </w:r>
            <w:r w:rsidR="00C005C1">
              <w:rPr>
                <w:rFonts w:asciiTheme="minorHAnsi" w:hAnsiTheme="minorHAnsi" w:cstheme="minorHAnsi"/>
                <w:b/>
                <w:sz w:val="22"/>
                <w:szCs w:val="22"/>
              </w:rPr>
              <w:t>3</w:t>
            </w:r>
            <w:r w:rsidRPr="0049073D">
              <w:rPr>
                <w:rFonts w:asciiTheme="minorHAnsi" w:hAnsiTheme="minorHAnsi" w:cstheme="minorHAnsi"/>
                <w:b/>
                <w:sz w:val="22"/>
                <w:szCs w:val="22"/>
              </w:rPr>
              <w:t>.</w:t>
            </w:r>
          </w:p>
        </w:tc>
        <w:tc>
          <w:tcPr>
            <w:tcW w:w="3693" w:type="pct"/>
            <w:tcBorders>
              <w:bottom w:val="single" w:sz="4" w:space="0" w:color="auto"/>
            </w:tcBorders>
            <w:shd w:val="clear" w:color="auto" w:fill="FFFFFF"/>
            <w:vAlign w:val="center"/>
          </w:tcPr>
          <w:p w14:paraId="5E18281F" w14:textId="19E0A1C7" w:rsidR="003D08A8" w:rsidRPr="0049073D" w:rsidRDefault="003D08A8" w:rsidP="003D61DF">
            <w:pPr>
              <w:jc w:val="both"/>
              <w:rPr>
                <w:rFonts w:asciiTheme="minorHAnsi" w:hAnsiTheme="minorHAnsi" w:cstheme="minorHAnsi"/>
                <w:b/>
              </w:rPr>
            </w:pPr>
            <w:r w:rsidRPr="0049073D">
              <w:rPr>
                <w:rFonts w:asciiTheme="minorHAnsi" w:hAnsiTheme="minorHAnsi" w:cstheme="minorHAnsi"/>
                <w:iCs/>
                <w:sz w:val="22"/>
                <w:szCs w:val="22"/>
              </w:rPr>
              <w:t>Na pojeździe zapewnione miejsce na przewożenie sprzętu zgodnie z  „Wymaganiami dla samochodów ratowniczo-gaśniczych”. Szczegóły dotyczące rozmieszczenia sprzętu do uzgodnienia z Zamawiającym na etapie realizacji zamówienia. Zamawiający na etapie wykonania pojazdu dostarczy sprzęt do zamontowania. Montaż sprzętu  na koszt Wykonawcy.</w:t>
            </w:r>
          </w:p>
        </w:tc>
        <w:tc>
          <w:tcPr>
            <w:tcW w:w="950" w:type="pct"/>
            <w:tcBorders>
              <w:bottom w:val="single" w:sz="4" w:space="0" w:color="auto"/>
            </w:tcBorders>
            <w:shd w:val="clear" w:color="auto" w:fill="FFFFFF"/>
          </w:tcPr>
          <w:p w14:paraId="5FC81B8E"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ED09EC" w:rsidRPr="00110AF1" w14:paraId="78D82A2A" w14:textId="77777777" w:rsidTr="003D61DF">
        <w:trPr>
          <w:trHeight w:val="397"/>
        </w:trPr>
        <w:tc>
          <w:tcPr>
            <w:tcW w:w="357" w:type="pct"/>
            <w:tcBorders>
              <w:bottom w:val="single" w:sz="4" w:space="0" w:color="auto"/>
            </w:tcBorders>
            <w:shd w:val="clear" w:color="auto" w:fill="FFFFFF"/>
            <w:vAlign w:val="center"/>
          </w:tcPr>
          <w:p w14:paraId="6FD2D21E" w14:textId="5803CE4A" w:rsidR="00ED09EC" w:rsidRPr="0049073D" w:rsidRDefault="00ED09EC" w:rsidP="003D61DF">
            <w:pPr>
              <w:jc w:val="center"/>
              <w:rPr>
                <w:rFonts w:asciiTheme="minorHAnsi" w:hAnsiTheme="minorHAnsi" w:cstheme="minorHAnsi"/>
                <w:b/>
                <w:sz w:val="22"/>
                <w:szCs w:val="22"/>
              </w:rPr>
            </w:pPr>
            <w:r>
              <w:rPr>
                <w:rFonts w:asciiTheme="minorHAnsi" w:hAnsiTheme="minorHAnsi" w:cstheme="minorHAnsi"/>
                <w:b/>
                <w:sz w:val="22"/>
                <w:szCs w:val="22"/>
              </w:rPr>
              <w:t>6.4.</w:t>
            </w:r>
          </w:p>
        </w:tc>
        <w:tc>
          <w:tcPr>
            <w:tcW w:w="3693" w:type="pct"/>
            <w:tcBorders>
              <w:bottom w:val="single" w:sz="4" w:space="0" w:color="auto"/>
            </w:tcBorders>
            <w:shd w:val="clear" w:color="auto" w:fill="FFFFFF"/>
            <w:vAlign w:val="center"/>
          </w:tcPr>
          <w:p w14:paraId="05D3B5FF" w14:textId="6A66DF4B" w:rsidR="00ED09EC" w:rsidRPr="0049073D" w:rsidRDefault="00A450F8" w:rsidP="003D61DF">
            <w:pPr>
              <w:jc w:val="both"/>
              <w:rPr>
                <w:rFonts w:asciiTheme="minorHAnsi" w:hAnsiTheme="minorHAnsi" w:cstheme="minorHAnsi"/>
                <w:iCs/>
                <w:sz w:val="22"/>
                <w:szCs w:val="22"/>
              </w:rPr>
            </w:pPr>
            <w:r>
              <w:rPr>
                <w:rFonts w:asciiTheme="minorHAnsi" w:hAnsiTheme="minorHAnsi" w:cstheme="minorHAnsi"/>
                <w:iCs/>
                <w:sz w:val="22"/>
                <w:szCs w:val="22"/>
              </w:rPr>
              <w:t xml:space="preserve">Nie dotyczy. </w:t>
            </w:r>
          </w:p>
        </w:tc>
        <w:tc>
          <w:tcPr>
            <w:tcW w:w="950" w:type="pct"/>
            <w:tcBorders>
              <w:bottom w:val="single" w:sz="4" w:space="0" w:color="auto"/>
            </w:tcBorders>
            <w:shd w:val="clear" w:color="auto" w:fill="FFFFFF"/>
          </w:tcPr>
          <w:p w14:paraId="25F9BD19" w14:textId="48B110DB" w:rsidR="00ED09EC" w:rsidRPr="0049073D" w:rsidRDefault="00ED09EC" w:rsidP="003D61DF">
            <w:pPr>
              <w:jc w:val="center"/>
              <w:rPr>
                <w:rFonts w:asciiTheme="minorHAnsi" w:hAnsiTheme="minorHAnsi" w:cstheme="minorHAnsi"/>
                <w:bCs/>
                <w:iCs/>
                <w:sz w:val="22"/>
                <w:szCs w:val="22"/>
              </w:rPr>
            </w:pPr>
          </w:p>
        </w:tc>
      </w:tr>
      <w:tr w:rsidR="003D08A8" w:rsidRPr="0049073D" w14:paraId="117AF989" w14:textId="77777777" w:rsidTr="0049073D">
        <w:trPr>
          <w:trHeight w:val="397"/>
        </w:trPr>
        <w:tc>
          <w:tcPr>
            <w:tcW w:w="357" w:type="pct"/>
            <w:shd w:val="clear" w:color="auto" w:fill="D9D9D9" w:themeFill="background1" w:themeFillShade="D9"/>
            <w:vAlign w:val="center"/>
          </w:tcPr>
          <w:p w14:paraId="1E9D3E71" w14:textId="77777777" w:rsidR="003D08A8" w:rsidRPr="0049073D" w:rsidRDefault="003D08A8" w:rsidP="0049073D">
            <w:pPr>
              <w:spacing w:before="120" w:after="120"/>
              <w:jc w:val="center"/>
              <w:rPr>
                <w:rFonts w:asciiTheme="minorHAnsi" w:hAnsiTheme="minorHAnsi" w:cstheme="minorHAnsi"/>
                <w:b/>
              </w:rPr>
            </w:pPr>
            <w:r w:rsidRPr="0049073D">
              <w:rPr>
                <w:rFonts w:asciiTheme="minorHAnsi" w:hAnsiTheme="minorHAnsi" w:cstheme="minorHAnsi"/>
                <w:b/>
              </w:rPr>
              <w:t>7.</w:t>
            </w:r>
          </w:p>
        </w:tc>
        <w:tc>
          <w:tcPr>
            <w:tcW w:w="3693" w:type="pct"/>
            <w:shd w:val="clear" w:color="auto" w:fill="D9D9D9" w:themeFill="background1" w:themeFillShade="D9"/>
            <w:vAlign w:val="center"/>
          </w:tcPr>
          <w:p w14:paraId="11713677" w14:textId="77777777" w:rsidR="003D08A8" w:rsidRPr="0049073D" w:rsidRDefault="003D08A8" w:rsidP="0049073D">
            <w:pPr>
              <w:spacing w:before="120" w:after="120"/>
              <w:jc w:val="center"/>
              <w:rPr>
                <w:rFonts w:asciiTheme="minorHAnsi" w:hAnsiTheme="minorHAnsi" w:cstheme="minorHAnsi"/>
                <w:iCs/>
              </w:rPr>
            </w:pPr>
            <w:r w:rsidRPr="0049073D">
              <w:rPr>
                <w:rFonts w:asciiTheme="minorHAnsi" w:hAnsiTheme="minorHAnsi" w:cstheme="minorHAnsi"/>
                <w:b/>
              </w:rPr>
              <w:t>Inne</w:t>
            </w:r>
          </w:p>
        </w:tc>
        <w:tc>
          <w:tcPr>
            <w:tcW w:w="950" w:type="pct"/>
            <w:shd w:val="clear" w:color="auto" w:fill="D9D9D9" w:themeFill="background1" w:themeFillShade="D9"/>
          </w:tcPr>
          <w:p w14:paraId="3F433CA9" w14:textId="77777777" w:rsidR="003D08A8" w:rsidRPr="0049073D" w:rsidRDefault="003D08A8" w:rsidP="0049073D">
            <w:pPr>
              <w:spacing w:before="120" w:after="120"/>
              <w:jc w:val="center"/>
              <w:rPr>
                <w:rFonts w:asciiTheme="minorHAnsi" w:hAnsiTheme="minorHAnsi" w:cstheme="minorHAnsi"/>
                <w:bCs/>
                <w:iCs/>
              </w:rPr>
            </w:pPr>
          </w:p>
        </w:tc>
      </w:tr>
      <w:tr w:rsidR="003D08A8" w:rsidRPr="00110AF1" w14:paraId="1F9DCD2E" w14:textId="77777777" w:rsidTr="003D61DF">
        <w:trPr>
          <w:trHeight w:val="394"/>
        </w:trPr>
        <w:tc>
          <w:tcPr>
            <w:tcW w:w="357" w:type="pct"/>
            <w:shd w:val="clear" w:color="auto" w:fill="auto"/>
            <w:vAlign w:val="center"/>
          </w:tcPr>
          <w:p w14:paraId="35C3C3F4" w14:textId="77777777" w:rsidR="003D08A8" w:rsidRPr="0049073D" w:rsidRDefault="003D08A8" w:rsidP="003D61DF">
            <w:pPr>
              <w:jc w:val="center"/>
              <w:rPr>
                <w:rFonts w:asciiTheme="minorHAnsi" w:hAnsiTheme="minorHAnsi" w:cstheme="minorHAnsi"/>
                <w:b/>
              </w:rPr>
            </w:pPr>
            <w:r w:rsidRPr="0049073D">
              <w:rPr>
                <w:rFonts w:asciiTheme="minorHAnsi" w:hAnsiTheme="minorHAnsi" w:cstheme="minorHAnsi"/>
                <w:b/>
                <w:sz w:val="22"/>
                <w:szCs w:val="22"/>
              </w:rPr>
              <w:t>7.1.</w:t>
            </w:r>
          </w:p>
        </w:tc>
        <w:tc>
          <w:tcPr>
            <w:tcW w:w="3693" w:type="pct"/>
            <w:shd w:val="clear" w:color="auto" w:fill="auto"/>
          </w:tcPr>
          <w:p w14:paraId="3241308C" w14:textId="77777777" w:rsidR="003D08A8" w:rsidRPr="0049073D" w:rsidRDefault="003D08A8" w:rsidP="003D61DF">
            <w:pPr>
              <w:shd w:val="clear" w:color="auto" w:fill="FFFFFF"/>
              <w:ind w:right="72"/>
              <w:jc w:val="both"/>
              <w:rPr>
                <w:rFonts w:asciiTheme="minorHAnsi" w:hAnsiTheme="minorHAnsi" w:cstheme="minorHAnsi"/>
                <w:spacing w:val="-1"/>
              </w:rPr>
            </w:pPr>
            <w:r w:rsidRPr="0049073D">
              <w:rPr>
                <w:rFonts w:asciiTheme="minorHAnsi" w:hAnsiTheme="minorHAnsi" w:cstheme="minorHAnsi"/>
                <w:spacing w:val="-1"/>
                <w:sz w:val="22"/>
                <w:szCs w:val="22"/>
              </w:rPr>
              <w:t xml:space="preserve">Minimalna gwarancja na zabudowę: 60 miesięcy  </w:t>
            </w:r>
          </w:p>
          <w:p w14:paraId="09F03A96"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spacing w:val="-1"/>
                <w:sz w:val="22"/>
                <w:szCs w:val="22"/>
              </w:rPr>
              <w:t>Minimalna gwarancja na podwozie: 24 miesiące</w:t>
            </w:r>
          </w:p>
        </w:tc>
        <w:tc>
          <w:tcPr>
            <w:tcW w:w="950" w:type="pct"/>
          </w:tcPr>
          <w:p w14:paraId="60044A28"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spełnia / nie spełnia *</w:t>
            </w:r>
          </w:p>
        </w:tc>
      </w:tr>
      <w:tr w:rsidR="003D08A8" w:rsidRPr="00110AF1" w14:paraId="4928D8E0" w14:textId="77777777" w:rsidTr="003D61DF">
        <w:trPr>
          <w:trHeight w:val="397"/>
        </w:trPr>
        <w:tc>
          <w:tcPr>
            <w:tcW w:w="357" w:type="pct"/>
            <w:shd w:val="clear" w:color="auto" w:fill="auto"/>
            <w:vAlign w:val="center"/>
          </w:tcPr>
          <w:p w14:paraId="03D51FBA" w14:textId="77777777" w:rsidR="003D08A8" w:rsidRPr="0049073D" w:rsidRDefault="003D08A8" w:rsidP="003D61DF">
            <w:pPr>
              <w:jc w:val="center"/>
              <w:rPr>
                <w:rFonts w:asciiTheme="minorHAnsi" w:hAnsiTheme="minorHAnsi" w:cstheme="minorHAnsi"/>
                <w:b/>
              </w:rPr>
            </w:pPr>
            <w:r w:rsidRPr="0049073D">
              <w:rPr>
                <w:rFonts w:asciiTheme="minorHAnsi" w:hAnsiTheme="minorHAnsi" w:cstheme="minorHAnsi"/>
                <w:b/>
                <w:sz w:val="22"/>
                <w:szCs w:val="22"/>
              </w:rPr>
              <w:t>7.2.</w:t>
            </w:r>
          </w:p>
        </w:tc>
        <w:tc>
          <w:tcPr>
            <w:tcW w:w="3693" w:type="pct"/>
            <w:shd w:val="clear" w:color="auto" w:fill="auto"/>
          </w:tcPr>
          <w:p w14:paraId="222ED706" w14:textId="77777777" w:rsidR="003D08A8" w:rsidRPr="0049073D" w:rsidRDefault="003D08A8" w:rsidP="003D61DF">
            <w:pPr>
              <w:jc w:val="both"/>
              <w:rPr>
                <w:rFonts w:asciiTheme="minorHAnsi" w:hAnsiTheme="minorHAnsi" w:cstheme="minorHAnsi"/>
                <w:iCs/>
              </w:rPr>
            </w:pPr>
            <w:r w:rsidRPr="0049073D">
              <w:rPr>
                <w:rFonts w:asciiTheme="minorHAnsi" w:hAnsiTheme="minorHAnsi" w:cstheme="minorHAnsi"/>
                <w:spacing w:val="-1"/>
                <w:sz w:val="22"/>
                <w:szCs w:val="22"/>
              </w:rPr>
              <w:t xml:space="preserve">Minimum jeden </w:t>
            </w:r>
            <w:r w:rsidRPr="0049073D">
              <w:rPr>
                <w:rFonts w:asciiTheme="minorHAnsi" w:hAnsiTheme="minorHAnsi" w:cstheme="minorHAnsi"/>
                <w:b/>
                <w:spacing w:val="-1"/>
                <w:sz w:val="22"/>
                <w:szCs w:val="22"/>
              </w:rPr>
              <w:t>punkt serwisowy nadwozia.</w:t>
            </w:r>
          </w:p>
        </w:tc>
        <w:tc>
          <w:tcPr>
            <w:tcW w:w="950" w:type="pct"/>
          </w:tcPr>
          <w:p w14:paraId="79FBBA59" w14:textId="77777777" w:rsidR="003D08A8" w:rsidRPr="0049073D" w:rsidRDefault="003D08A8" w:rsidP="003D61DF">
            <w:pPr>
              <w:jc w:val="center"/>
              <w:rPr>
                <w:rFonts w:asciiTheme="minorHAnsi" w:hAnsiTheme="minorHAnsi" w:cstheme="minorHAnsi"/>
                <w:bCs/>
                <w:iCs/>
              </w:rPr>
            </w:pPr>
            <w:r w:rsidRPr="0049073D">
              <w:rPr>
                <w:rFonts w:asciiTheme="minorHAnsi" w:hAnsiTheme="minorHAnsi" w:cstheme="minorHAnsi"/>
                <w:bCs/>
                <w:iCs/>
                <w:sz w:val="22"/>
                <w:szCs w:val="22"/>
              </w:rPr>
              <w:t>Adres: …………………</w:t>
            </w:r>
          </w:p>
        </w:tc>
      </w:tr>
      <w:tr w:rsidR="003D08A8" w:rsidRPr="00110AF1" w14:paraId="1B3211D5" w14:textId="77777777" w:rsidTr="003D61DF">
        <w:trPr>
          <w:trHeight w:val="397"/>
        </w:trPr>
        <w:tc>
          <w:tcPr>
            <w:tcW w:w="357" w:type="pct"/>
            <w:shd w:val="clear" w:color="auto" w:fill="auto"/>
            <w:vAlign w:val="center"/>
          </w:tcPr>
          <w:p w14:paraId="3F14DC9F" w14:textId="77777777" w:rsidR="003D08A8" w:rsidRPr="0049073D" w:rsidRDefault="003D08A8" w:rsidP="003D61DF">
            <w:pPr>
              <w:jc w:val="center"/>
              <w:rPr>
                <w:rFonts w:asciiTheme="minorHAnsi" w:hAnsiTheme="minorHAnsi" w:cstheme="minorHAnsi"/>
                <w:b/>
              </w:rPr>
            </w:pPr>
            <w:r w:rsidRPr="0049073D">
              <w:rPr>
                <w:rFonts w:asciiTheme="minorHAnsi" w:hAnsiTheme="minorHAnsi" w:cstheme="minorHAnsi"/>
                <w:b/>
                <w:sz w:val="22"/>
                <w:szCs w:val="22"/>
              </w:rPr>
              <w:t>7.3.</w:t>
            </w:r>
          </w:p>
        </w:tc>
        <w:tc>
          <w:tcPr>
            <w:tcW w:w="3693" w:type="pct"/>
            <w:shd w:val="clear" w:color="auto" w:fill="auto"/>
          </w:tcPr>
          <w:p w14:paraId="1E609209" w14:textId="77777777" w:rsidR="003D08A8" w:rsidRPr="0049073D" w:rsidRDefault="003D08A8" w:rsidP="003D61DF">
            <w:pPr>
              <w:rPr>
                <w:rFonts w:asciiTheme="minorHAnsi" w:hAnsiTheme="minorHAnsi" w:cstheme="minorHAnsi"/>
                <w:b/>
              </w:rPr>
            </w:pPr>
            <w:r w:rsidRPr="0049073D">
              <w:rPr>
                <w:rFonts w:asciiTheme="minorHAnsi" w:hAnsiTheme="minorHAnsi" w:cstheme="minorHAnsi"/>
                <w:spacing w:val="-1"/>
                <w:sz w:val="22"/>
                <w:szCs w:val="22"/>
              </w:rPr>
              <w:t xml:space="preserve">Minimum jeden </w:t>
            </w:r>
            <w:r w:rsidRPr="0049073D">
              <w:rPr>
                <w:rFonts w:asciiTheme="minorHAnsi" w:hAnsiTheme="minorHAnsi" w:cstheme="minorHAnsi"/>
                <w:b/>
                <w:spacing w:val="-1"/>
                <w:sz w:val="22"/>
                <w:szCs w:val="22"/>
              </w:rPr>
              <w:t>punkt serwisowy podwozia.</w:t>
            </w:r>
            <w:r w:rsidRPr="0049073D">
              <w:rPr>
                <w:rFonts w:asciiTheme="minorHAnsi" w:hAnsiTheme="minorHAnsi" w:cstheme="minorHAnsi"/>
                <w:spacing w:val="-1"/>
                <w:sz w:val="22"/>
                <w:szCs w:val="22"/>
              </w:rPr>
              <w:t xml:space="preserve"> </w:t>
            </w:r>
          </w:p>
        </w:tc>
        <w:tc>
          <w:tcPr>
            <w:tcW w:w="950" w:type="pct"/>
          </w:tcPr>
          <w:p w14:paraId="79CF27AD" w14:textId="77777777" w:rsidR="003D08A8" w:rsidRPr="0049073D" w:rsidRDefault="003D08A8" w:rsidP="003D61DF">
            <w:pPr>
              <w:jc w:val="center"/>
              <w:rPr>
                <w:rFonts w:asciiTheme="minorHAnsi" w:hAnsiTheme="minorHAnsi" w:cstheme="minorHAnsi"/>
                <w:bCs/>
              </w:rPr>
            </w:pPr>
            <w:r w:rsidRPr="0049073D">
              <w:rPr>
                <w:rFonts w:asciiTheme="minorHAnsi" w:hAnsiTheme="minorHAnsi" w:cstheme="minorHAnsi"/>
                <w:bCs/>
                <w:iCs/>
                <w:sz w:val="22"/>
                <w:szCs w:val="22"/>
              </w:rPr>
              <w:t>Adres: …………………</w:t>
            </w:r>
          </w:p>
        </w:tc>
      </w:tr>
      <w:tr w:rsidR="003D08A8" w:rsidRPr="00110AF1" w14:paraId="6709E131" w14:textId="77777777" w:rsidTr="003D61DF">
        <w:trPr>
          <w:trHeight w:val="475"/>
        </w:trPr>
        <w:tc>
          <w:tcPr>
            <w:tcW w:w="357" w:type="pct"/>
            <w:shd w:val="clear" w:color="auto" w:fill="auto"/>
            <w:vAlign w:val="center"/>
          </w:tcPr>
          <w:p w14:paraId="6AE2E720"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7.4.</w:t>
            </w:r>
          </w:p>
        </w:tc>
        <w:tc>
          <w:tcPr>
            <w:tcW w:w="3693" w:type="pct"/>
            <w:shd w:val="clear" w:color="auto" w:fill="auto"/>
          </w:tcPr>
          <w:p w14:paraId="1DC9B329" w14:textId="77777777" w:rsidR="003D08A8" w:rsidRPr="0049073D" w:rsidRDefault="003D08A8" w:rsidP="003D61DF">
            <w:pPr>
              <w:shd w:val="clear" w:color="auto" w:fill="FFFFFF"/>
              <w:ind w:left="29" w:right="72"/>
              <w:jc w:val="both"/>
              <w:rPr>
                <w:rFonts w:asciiTheme="minorHAnsi" w:hAnsiTheme="minorHAnsi" w:cstheme="minorHAnsi"/>
                <w:spacing w:val="-1"/>
              </w:rPr>
            </w:pPr>
            <w:r w:rsidRPr="0049073D">
              <w:rPr>
                <w:rFonts w:asciiTheme="minorHAnsi" w:hAnsiTheme="minorHAnsi" w:cstheme="minorHAnsi"/>
                <w:spacing w:val="-1"/>
                <w:sz w:val="22"/>
                <w:szCs w:val="22"/>
              </w:rPr>
              <w:t>OZNAKOWANIE:</w:t>
            </w:r>
          </w:p>
          <w:p w14:paraId="5DEADB2C" w14:textId="1B075ACA" w:rsidR="003D08A8" w:rsidRDefault="003D08A8">
            <w:pPr>
              <w:pStyle w:val="Akapitzlist"/>
              <w:numPr>
                <w:ilvl w:val="0"/>
                <w:numId w:val="20"/>
              </w:numPr>
              <w:shd w:val="clear" w:color="auto" w:fill="FFFFFF"/>
              <w:ind w:right="72"/>
              <w:jc w:val="both"/>
              <w:rPr>
                <w:rFonts w:asciiTheme="minorHAnsi" w:hAnsiTheme="minorHAnsi" w:cstheme="minorHAnsi"/>
                <w:spacing w:val="-1"/>
                <w:sz w:val="22"/>
                <w:szCs w:val="22"/>
              </w:rPr>
            </w:pPr>
            <w:r w:rsidRPr="0049073D">
              <w:rPr>
                <w:rFonts w:asciiTheme="minorHAnsi" w:hAnsiTheme="minorHAnsi" w:cstheme="minorHAnsi"/>
                <w:spacing w:val="-1"/>
                <w:sz w:val="22"/>
                <w:szCs w:val="22"/>
              </w:rPr>
              <w:t xml:space="preserve">Wykonanie napisów z folii odblaskowej na drzwiach kabiny kierowcy i dowódcy: </w:t>
            </w:r>
            <w:r w:rsidR="00C005C1">
              <w:rPr>
                <w:rFonts w:asciiTheme="minorHAnsi" w:hAnsiTheme="minorHAnsi" w:cstheme="minorHAnsi"/>
                <w:spacing w:val="-1"/>
                <w:sz w:val="22"/>
                <w:szCs w:val="22"/>
              </w:rPr>
              <w:t xml:space="preserve">OSP </w:t>
            </w:r>
            <w:r w:rsidR="00631984">
              <w:rPr>
                <w:rFonts w:asciiTheme="minorHAnsi" w:hAnsiTheme="minorHAnsi" w:cstheme="minorHAnsi"/>
                <w:spacing w:val="-1"/>
                <w:sz w:val="22"/>
                <w:szCs w:val="22"/>
              </w:rPr>
              <w:t>Piotrowice Świdnickie</w:t>
            </w:r>
            <w:r w:rsidR="00C005C1">
              <w:rPr>
                <w:rFonts w:asciiTheme="minorHAnsi" w:hAnsiTheme="minorHAnsi" w:cstheme="minorHAnsi"/>
                <w:spacing w:val="-1"/>
                <w:sz w:val="22"/>
                <w:szCs w:val="22"/>
              </w:rPr>
              <w:t xml:space="preserve"> Na drzwiach tylnych prawych i lewych, z tyłu zabudowy oraz na dachu kabiny oznakowanie numerami operacyjnymi  </w:t>
            </w:r>
            <w:r w:rsidR="00631984">
              <w:rPr>
                <w:rFonts w:asciiTheme="minorHAnsi" w:hAnsiTheme="minorHAnsi" w:cstheme="minorHAnsi"/>
                <w:spacing w:val="-1"/>
                <w:sz w:val="22"/>
                <w:szCs w:val="22"/>
              </w:rPr>
              <w:t>567D23</w:t>
            </w:r>
            <w:r w:rsidR="00C005C1">
              <w:rPr>
                <w:rFonts w:asciiTheme="minorHAnsi" w:hAnsiTheme="minorHAnsi" w:cstheme="minorHAnsi"/>
                <w:spacing w:val="-1"/>
                <w:sz w:val="22"/>
                <w:szCs w:val="22"/>
              </w:rPr>
              <w:t xml:space="preserve">.  </w:t>
            </w:r>
          </w:p>
          <w:p w14:paraId="721FEF3D" w14:textId="7C36981E" w:rsidR="00C005C1" w:rsidRPr="0049073D" w:rsidRDefault="00C005C1">
            <w:pPr>
              <w:pStyle w:val="Akapitzlist"/>
              <w:numPr>
                <w:ilvl w:val="0"/>
                <w:numId w:val="20"/>
              </w:numPr>
              <w:shd w:val="clear" w:color="auto" w:fill="FFFFFF"/>
              <w:ind w:right="72"/>
              <w:jc w:val="both"/>
              <w:rPr>
                <w:rFonts w:asciiTheme="minorHAnsi" w:hAnsiTheme="minorHAnsi" w:cstheme="minorHAnsi"/>
                <w:spacing w:val="-1"/>
                <w:sz w:val="22"/>
                <w:szCs w:val="22"/>
              </w:rPr>
            </w:pPr>
            <w:r>
              <w:rPr>
                <w:rFonts w:asciiTheme="minorHAnsi" w:hAnsiTheme="minorHAnsi" w:cstheme="minorHAnsi"/>
                <w:spacing w:val="-1"/>
                <w:sz w:val="22"/>
                <w:szCs w:val="22"/>
              </w:rPr>
              <w:t>Wykonanie pasów poziomych z folii odblaskowej białej wzdłuż całej linii pojazdu z prawej i lewej strony</w:t>
            </w:r>
            <w:r w:rsidR="00CC1BBC">
              <w:rPr>
                <w:rFonts w:asciiTheme="minorHAnsi" w:hAnsiTheme="minorHAnsi" w:cstheme="minorHAnsi"/>
                <w:spacing w:val="-1"/>
                <w:sz w:val="22"/>
                <w:szCs w:val="22"/>
              </w:rPr>
              <w:t>.</w:t>
            </w:r>
            <w:r>
              <w:rPr>
                <w:rFonts w:asciiTheme="minorHAnsi" w:hAnsiTheme="minorHAnsi" w:cstheme="minorHAnsi"/>
                <w:spacing w:val="-1"/>
                <w:sz w:val="22"/>
                <w:szCs w:val="22"/>
              </w:rPr>
              <w:t xml:space="preserve"> Wzór oklejenia podany przez zamawiającego na etapie wykonania projektu. </w:t>
            </w:r>
          </w:p>
          <w:p w14:paraId="5DA0E796" w14:textId="77777777" w:rsidR="003D08A8" w:rsidRPr="0049073D" w:rsidRDefault="003D08A8">
            <w:pPr>
              <w:pStyle w:val="Akapitzlist"/>
              <w:numPr>
                <w:ilvl w:val="0"/>
                <w:numId w:val="20"/>
              </w:numPr>
              <w:shd w:val="clear" w:color="auto" w:fill="FFFFFF"/>
              <w:ind w:right="72"/>
              <w:jc w:val="both"/>
              <w:rPr>
                <w:rFonts w:asciiTheme="minorHAnsi" w:hAnsiTheme="minorHAnsi" w:cstheme="minorHAnsi"/>
                <w:spacing w:val="-1"/>
                <w:sz w:val="22"/>
                <w:szCs w:val="22"/>
              </w:rPr>
            </w:pPr>
            <w:r w:rsidRPr="0049073D">
              <w:rPr>
                <w:rFonts w:asciiTheme="minorHAnsi" w:hAnsiTheme="minorHAnsi" w:cstheme="minorHAnsi"/>
                <w:spacing w:val="-1"/>
                <w:sz w:val="22"/>
                <w:szCs w:val="22"/>
              </w:rPr>
              <w:t xml:space="preserve">Pojazd musi posiadać oznakowanie odblaskowe konturowe pełne zgodnie z zapisami rozporządzenia Ministra Infrastruktury z dnia 31 grudnia 2002 r w sprawie warunków technicznych pojazdów oraz z zakresu ich niezbędnego wyposażenia (Dz.U.2016.2022 t.j. ze zm.). Oznakowanie wykonane z taśmy klasy C (tzn. z materiału odblaskowego do oznakowania konturów i pasów) o szerokości min. 50 mm w kolorze czerwonym lub żółtym, opatrzonej znakiem </w:t>
            </w:r>
            <w:r w:rsidRPr="0049073D">
              <w:rPr>
                <w:rFonts w:asciiTheme="minorHAnsi" w:hAnsiTheme="minorHAnsi" w:cstheme="minorHAnsi"/>
                <w:spacing w:val="-1"/>
                <w:sz w:val="22"/>
                <w:szCs w:val="22"/>
              </w:rPr>
              <w:lastRenderedPageBreak/>
              <w:t>homologacji międzynarodowej. Oznakowanie powinno znajdować się możliwie najbliżej poziomych i pionowych krawędzi pojazdu,</w:t>
            </w:r>
          </w:p>
          <w:p w14:paraId="00E1451B" w14:textId="77777777" w:rsidR="003D08A8" w:rsidRPr="0049073D" w:rsidRDefault="003D08A8" w:rsidP="003D61DF">
            <w:pPr>
              <w:shd w:val="clear" w:color="auto" w:fill="FFFFFF"/>
              <w:ind w:right="72"/>
              <w:jc w:val="both"/>
              <w:rPr>
                <w:rFonts w:asciiTheme="minorHAnsi" w:hAnsiTheme="minorHAnsi" w:cstheme="minorHAnsi"/>
                <w:spacing w:val="-1"/>
              </w:rPr>
            </w:pPr>
            <w:r w:rsidRPr="0049073D">
              <w:rPr>
                <w:rFonts w:asciiTheme="minorHAnsi" w:hAnsiTheme="minorHAnsi" w:cstheme="minorHAnsi"/>
                <w:spacing w:val="-1"/>
                <w:sz w:val="22"/>
                <w:szCs w:val="22"/>
              </w:rPr>
              <w:t>– wszystkie oznaczenia winny być odporne na czynniki atmosferyczne.</w:t>
            </w:r>
          </w:p>
        </w:tc>
        <w:tc>
          <w:tcPr>
            <w:tcW w:w="950" w:type="pct"/>
          </w:tcPr>
          <w:p w14:paraId="5D24C797" w14:textId="77777777" w:rsidR="003D08A8" w:rsidRPr="0049073D" w:rsidRDefault="003D08A8" w:rsidP="003D61DF">
            <w:pPr>
              <w:shd w:val="clear" w:color="auto" w:fill="FFFFFF"/>
              <w:ind w:left="29" w:right="72"/>
              <w:jc w:val="center"/>
              <w:rPr>
                <w:rFonts w:asciiTheme="minorHAnsi" w:hAnsiTheme="minorHAnsi" w:cstheme="minorHAnsi"/>
                <w:bCs/>
                <w:spacing w:val="-1"/>
              </w:rPr>
            </w:pPr>
            <w:r w:rsidRPr="0049073D">
              <w:rPr>
                <w:rFonts w:asciiTheme="minorHAnsi" w:hAnsiTheme="minorHAnsi" w:cstheme="minorHAnsi"/>
                <w:bCs/>
                <w:iCs/>
                <w:sz w:val="22"/>
                <w:szCs w:val="22"/>
              </w:rPr>
              <w:lastRenderedPageBreak/>
              <w:t>spełnia / nie spełnia *</w:t>
            </w:r>
          </w:p>
        </w:tc>
      </w:tr>
      <w:tr w:rsidR="003D08A8" w:rsidRPr="00110AF1" w14:paraId="664A0DF5" w14:textId="77777777" w:rsidTr="003D61DF">
        <w:trPr>
          <w:trHeight w:val="475"/>
        </w:trPr>
        <w:tc>
          <w:tcPr>
            <w:tcW w:w="357" w:type="pct"/>
            <w:shd w:val="clear" w:color="auto" w:fill="auto"/>
            <w:vAlign w:val="center"/>
          </w:tcPr>
          <w:p w14:paraId="01110B57"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7.5.</w:t>
            </w:r>
          </w:p>
        </w:tc>
        <w:tc>
          <w:tcPr>
            <w:tcW w:w="3693" w:type="pct"/>
            <w:shd w:val="clear" w:color="auto" w:fill="auto"/>
          </w:tcPr>
          <w:p w14:paraId="6F758F7F" w14:textId="77777777" w:rsidR="003D08A8" w:rsidRDefault="003D08A8" w:rsidP="003D61DF">
            <w:pPr>
              <w:shd w:val="clear" w:color="auto" w:fill="FFFFFF"/>
              <w:ind w:right="72"/>
              <w:jc w:val="both"/>
              <w:rPr>
                <w:rFonts w:asciiTheme="minorHAnsi" w:hAnsiTheme="minorHAnsi" w:cstheme="minorHAnsi"/>
                <w:spacing w:val="-1"/>
                <w:sz w:val="22"/>
                <w:szCs w:val="22"/>
              </w:rPr>
            </w:pPr>
            <w:r w:rsidRPr="0049073D">
              <w:rPr>
                <w:rFonts w:asciiTheme="minorHAnsi" w:hAnsiTheme="minorHAnsi" w:cstheme="minorHAnsi"/>
                <w:spacing w:val="-1"/>
                <w:sz w:val="22"/>
                <w:szCs w:val="22"/>
              </w:rPr>
              <w:t>Pojazd wydany z pełnymi zbiornikami środków gaśniczych oraz płynów eksploatacyjnych.</w:t>
            </w:r>
          </w:p>
          <w:p w14:paraId="05ECC9B9" w14:textId="2B9E7893" w:rsidR="00C005C1" w:rsidRPr="0049073D" w:rsidRDefault="00C005C1" w:rsidP="003D61DF">
            <w:pPr>
              <w:shd w:val="clear" w:color="auto" w:fill="FFFFFF"/>
              <w:ind w:right="72"/>
              <w:jc w:val="both"/>
              <w:rPr>
                <w:rFonts w:asciiTheme="minorHAnsi" w:hAnsiTheme="minorHAnsi" w:cstheme="minorHAnsi"/>
                <w:spacing w:val="-1"/>
              </w:rPr>
            </w:pPr>
            <w:r w:rsidRPr="0072016D">
              <w:rPr>
                <w:rFonts w:asciiTheme="minorHAnsi" w:hAnsiTheme="minorHAnsi" w:cstheme="minorHAnsi"/>
                <w:spacing w:val="-1"/>
                <w:sz w:val="22"/>
                <w:szCs w:val="22"/>
              </w:rPr>
              <w:t>Samochód wydany z pełnym zbiorni</w:t>
            </w:r>
            <w:r w:rsidR="00A450F8">
              <w:rPr>
                <w:rFonts w:asciiTheme="minorHAnsi" w:hAnsiTheme="minorHAnsi" w:cstheme="minorHAnsi"/>
                <w:spacing w:val="-1"/>
                <w:sz w:val="22"/>
                <w:szCs w:val="22"/>
              </w:rPr>
              <w:t xml:space="preserve">kiem </w:t>
            </w:r>
            <w:r w:rsidRPr="0072016D">
              <w:rPr>
                <w:rFonts w:asciiTheme="minorHAnsi" w:hAnsiTheme="minorHAnsi" w:cstheme="minorHAnsi"/>
                <w:spacing w:val="-1"/>
                <w:sz w:val="22"/>
                <w:szCs w:val="22"/>
              </w:rPr>
              <w:t>środka pianotwórczego</w:t>
            </w:r>
            <w:r w:rsidR="00A450F8">
              <w:rPr>
                <w:rFonts w:asciiTheme="minorHAnsi" w:hAnsiTheme="minorHAnsi" w:cstheme="minorHAnsi"/>
                <w:spacing w:val="-1"/>
                <w:sz w:val="22"/>
                <w:szCs w:val="22"/>
              </w:rPr>
              <w:t>.</w:t>
            </w:r>
            <w:r>
              <w:rPr>
                <w:rFonts w:asciiTheme="minorHAnsi" w:hAnsiTheme="minorHAnsi" w:cstheme="minorHAnsi"/>
                <w:spacing w:val="-1"/>
              </w:rPr>
              <w:t xml:space="preserve"> </w:t>
            </w:r>
          </w:p>
        </w:tc>
        <w:tc>
          <w:tcPr>
            <w:tcW w:w="950" w:type="pct"/>
          </w:tcPr>
          <w:p w14:paraId="68036BC3" w14:textId="77777777" w:rsidR="003D08A8" w:rsidRPr="0049073D" w:rsidRDefault="003D08A8" w:rsidP="003D61DF">
            <w:pPr>
              <w:shd w:val="clear" w:color="auto" w:fill="FFFFFF"/>
              <w:ind w:left="29" w:right="72"/>
              <w:jc w:val="center"/>
              <w:rPr>
                <w:rFonts w:asciiTheme="minorHAnsi" w:hAnsiTheme="minorHAnsi" w:cstheme="minorHAnsi"/>
                <w:bCs/>
                <w:spacing w:val="-1"/>
              </w:rPr>
            </w:pPr>
            <w:r w:rsidRPr="0049073D">
              <w:rPr>
                <w:rFonts w:asciiTheme="minorHAnsi" w:hAnsiTheme="minorHAnsi" w:cstheme="minorHAnsi"/>
                <w:bCs/>
                <w:iCs/>
                <w:sz w:val="22"/>
                <w:szCs w:val="22"/>
              </w:rPr>
              <w:t>spełnia / nie spełnia *</w:t>
            </w:r>
          </w:p>
        </w:tc>
      </w:tr>
      <w:tr w:rsidR="003D08A8" w:rsidRPr="00110AF1" w14:paraId="5E7B0126" w14:textId="77777777" w:rsidTr="003D61DF">
        <w:trPr>
          <w:trHeight w:val="475"/>
        </w:trPr>
        <w:tc>
          <w:tcPr>
            <w:tcW w:w="357" w:type="pct"/>
            <w:shd w:val="clear" w:color="auto" w:fill="auto"/>
            <w:vAlign w:val="center"/>
          </w:tcPr>
          <w:p w14:paraId="42066318" w14:textId="77777777" w:rsidR="003D08A8" w:rsidRPr="0049073D" w:rsidRDefault="003D08A8" w:rsidP="003D61DF">
            <w:pPr>
              <w:tabs>
                <w:tab w:val="left" w:pos="48"/>
                <w:tab w:val="left" w:pos="931"/>
                <w:tab w:val="left" w:pos="6571"/>
                <w:tab w:val="left" w:pos="8577"/>
                <w:tab w:val="left" w:pos="14745"/>
              </w:tabs>
              <w:jc w:val="center"/>
              <w:rPr>
                <w:rFonts w:asciiTheme="minorHAnsi" w:hAnsiTheme="minorHAnsi" w:cstheme="minorHAnsi"/>
                <w:b/>
              </w:rPr>
            </w:pPr>
            <w:r w:rsidRPr="0049073D">
              <w:rPr>
                <w:rFonts w:asciiTheme="minorHAnsi" w:hAnsiTheme="minorHAnsi" w:cstheme="minorHAnsi"/>
                <w:b/>
                <w:sz w:val="22"/>
                <w:szCs w:val="22"/>
              </w:rPr>
              <w:t>7.6.</w:t>
            </w:r>
          </w:p>
        </w:tc>
        <w:tc>
          <w:tcPr>
            <w:tcW w:w="3693" w:type="pct"/>
            <w:shd w:val="clear" w:color="auto" w:fill="auto"/>
          </w:tcPr>
          <w:p w14:paraId="0A146990" w14:textId="7A145F46" w:rsidR="003D08A8" w:rsidRPr="0049073D" w:rsidRDefault="003D08A8" w:rsidP="003D61DF">
            <w:pPr>
              <w:shd w:val="clear" w:color="auto" w:fill="FFFFFF"/>
              <w:ind w:right="72"/>
              <w:jc w:val="both"/>
              <w:rPr>
                <w:rFonts w:asciiTheme="minorHAnsi" w:hAnsiTheme="minorHAnsi" w:cstheme="minorHAnsi"/>
                <w:spacing w:val="-1"/>
              </w:rPr>
            </w:pPr>
            <w:r w:rsidRPr="0049073D">
              <w:rPr>
                <w:rFonts w:asciiTheme="minorHAnsi" w:hAnsiTheme="minorHAnsi" w:cstheme="minorHAnsi"/>
                <w:spacing w:val="-1"/>
                <w:sz w:val="22"/>
                <w:szCs w:val="22"/>
              </w:rPr>
              <w:t xml:space="preserve">Przy odbiorze Wykonawca w swojej siedzibie dokona szkolenia dla max </w:t>
            </w:r>
            <w:r w:rsidR="0072016D">
              <w:rPr>
                <w:rFonts w:asciiTheme="minorHAnsi" w:hAnsiTheme="minorHAnsi" w:cstheme="minorHAnsi"/>
                <w:spacing w:val="-1"/>
                <w:sz w:val="22"/>
                <w:szCs w:val="22"/>
              </w:rPr>
              <w:t>4</w:t>
            </w:r>
            <w:r w:rsidRPr="0049073D">
              <w:rPr>
                <w:rFonts w:asciiTheme="minorHAnsi" w:hAnsiTheme="minorHAnsi" w:cstheme="minorHAnsi"/>
                <w:spacing w:val="-1"/>
                <w:sz w:val="22"/>
                <w:szCs w:val="22"/>
              </w:rPr>
              <w:t xml:space="preserve"> osób przedstawicieli Zamawiającego z użytkowania pojazdu przed jego wprowadzeniem do użytkowania. Koszty związane </w:t>
            </w:r>
            <w:r w:rsidR="001B7A17">
              <w:rPr>
                <w:rFonts w:asciiTheme="minorHAnsi" w:hAnsiTheme="minorHAnsi" w:cstheme="minorHAnsi"/>
                <w:spacing w:val="-1"/>
                <w:sz w:val="22"/>
                <w:szCs w:val="22"/>
              </w:rPr>
              <w:t>z</w:t>
            </w:r>
            <w:r w:rsidRPr="0049073D">
              <w:rPr>
                <w:rFonts w:asciiTheme="minorHAnsi" w:hAnsiTheme="minorHAnsi" w:cstheme="minorHAnsi"/>
                <w:spacing w:val="-1"/>
                <w:sz w:val="22"/>
                <w:szCs w:val="22"/>
              </w:rPr>
              <w:t xml:space="preserve"> delegacją osób na szkolenie (tj. zakwaterowanie, wyżywieniem oraz koszty przejazdu) pokrywa Zamawiający. Po przeprowadzonym szkoleniu Wykonawca wystawi każdemu uczestnikowi dokument potwierdzający odbycie szkolenia. </w:t>
            </w:r>
          </w:p>
        </w:tc>
        <w:tc>
          <w:tcPr>
            <w:tcW w:w="950" w:type="pct"/>
          </w:tcPr>
          <w:p w14:paraId="4C22649F" w14:textId="77777777" w:rsidR="003D08A8" w:rsidRPr="0049073D" w:rsidRDefault="003D08A8" w:rsidP="003D61DF">
            <w:pPr>
              <w:shd w:val="clear" w:color="auto" w:fill="FFFFFF"/>
              <w:ind w:left="29" w:right="72"/>
              <w:jc w:val="center"/>
              <w:rPr>
                <w:rFonts w:asciiTheme="minorHAnsi" w:hAnsiTheme="minorHAnsi" w:cstheme="minorHAnsi"/>
                <w:bCs/>
                <w:spacing w:val="-1"/>
              </w:rPr>
            </w:pPr>
            <w:r w:rsidRPr="0049073D">
              <w:rPr>
                <w:rFonts w:asciiTheme="minorHAnsi" w:hAnsiTheme="minorHAnsi" w:cstheme="minorHAnsi"/>
                <w:bCs/>
                <w:iCs/>
                <w:sz w:val="22"/>
                <w:szCs w:val="22"/>
              </w:rPr>
              <w:t>spełnia / nie spełnia *</w:t>
            </w:r>
          </w:p>
        </w:tc>
      </w:tr>
      <w:tr w:rsidR="00D92534" w:rsidRPr="00110AF1" w14:paraId="2AE44F60" w14:textId="77777777" w:rsidTr="003D61DF">
        <w:trPr>
          <w:trHeight w:val="475"/>
        </w:trPr>
        <w:tc>
          <w:tcPr>
            <w:tcW w:w="357" w:type="pct"/>
            <w:shd w:val="clear" w:color="auto" w:fill="auto"/>
            <w:vAlign w:val="center"/>
          </w:tcPr>
          <w:p w14:paraId="6A0E9866" w14:textId="1DE92BE4" w:rsidR="00D92534" w:rsidRPr="0049073D" w:rsidRDefault="00D92534" w:rsidP="003D61DF">
            <w:pPr>
              <w:tabs>
                <w:tab w:val="left" w:pos="48"/>
                <w:tab w:val="left" w:pos="931"/>
                <w:tab w:val="left" w:pos="6571"/>
                <w:tab w:val="left" w:pos="8577"/>
                <w:tab w:val="left" w:pos="14745"/>
              </w:tabs>
              <w:jc w:val="center"/>
              <w:rPr>
                <w:rFonts w:asciiTheme="minorHAnsi" w:hAnsiTheme="minorHAnsi" w:cstheme="minorHAnsi"/>
                <w:b/>
                <w:sz w:val="22"/>
                <w:szCs w:val="22"/>
              </w:rPr>
            </w:pPr>
            <w:r>
              <w:rPr>
                <w:rFonts w:asciiTheme="minorHAnsi" w:hAnsiTheme="minorHAnsi" w:cstheme="minorHAnsi"/>
                <w:b/>
                <w:sz w:val="22"/>
                <w:szCs w:val="22"/>
              </w:rPr>
              <w:t>7.7.</w:t>
            </w:r>
          </w:p>
        </w:tc>
        <w:tc>
          <w:tcPr>
            <w:tcW w:w="3693" w:type="pct"/>
            <w:shd w:val="clear" w:color="auto" w:fill="auto"/>
          </w:tcPr>
          <w:p w14:paraId="4CF973C5" w14:textId="338E87CA" w:rsidR="00D92534" w:rsidRPr="0049073D" w:rsidRDefault="00D92534" w:rsidP="003D61DF">
            <w:pPr>
              <w:shd w:val="clear" w:color="auto" w:fill="FFFFFF"/>
              <w:ind w:right="72"/>
              <w:jc w:val="both"/>
              <w:rPr>
                <w:rFonts w:asciiTheme="minorHAnsi" w:hAnsiTheme="minorHAnsi" w:cstheme="minorHAnsi"/>
                <w:spacing w:val="-1"/>
                <w:sz w:val="22"/>
                <w:szCs w:val="22"/>
              </w:rPr>
            </w:pPr>
            <w:r w:rsidRPr="0049073D">
              <w:rPr>
                <w:rFonts w:asciiTheme="minorHAnsi" w:hAnsiTheme="minorHAnsi" w:cstheme="minorHAnsi"/>
                <w:sz w:val="22"/>
                <w:szCs w:val="22"/>
              </w:rPr>
              <w:t xml:space="preserve">Radiotelefon </w:t>
            </w:r>
            <w:r>
              <w:rPr>
                <w:rFonts w:asciiTheme="minorHAnsi" w:hAnsiTheme="minorHAnsi" w:cstheme="minorHAnsi"/>
                <w:sz w:val="22"/>
                <w:szCs w:val="22"/>
              </w:rPr>
              <w:t xml:space="preserve">przewoźny oraz radiotelefony przenośne </w:t>
            </w:r>
            <w:r w:rsidRPr="0049073D">
              <w:rPr>
                <w:rFonts w:asciiTheme="minorHAnsi" w:hAnsiTheme="minorHAnsi" w:cstheme="minorHAnsi"/>
                <w:sz w:val="22"/>
                <w:szCs w:val="22"/>
              </w:rPr>
              <w:t>zaprogramowa</w:t>
            </w:r>
            <w:r>
              <w:rPr>
                <w:rFonts w:asciiTheme="minorHAnsi" w:hAnsiTheme="minorHAnsi" w:cstheme="minorHAnsi"/>
                <w:sz w:val="22"/>
                <w:szCs w:val="22"/>
              </w:rPr>
              <w:t>ć</w:t>
            </w:r>
            <w:r w:rsidRPr="0049073D">
              <w:rPr>
                <w:rFonts w:asciiTheme="minorHAnsi" w:hAnsiTheme="minorHAnsi" w:cstheme="minorHAnsi"/>
                <w:sz w:val="22"/>
                <w:szCs w:val="22"/>
              </w:rPr>
              <w:t xml:space="preserve"> zgodnie z  obsadą kanałową</w:t>
            </w:r>
            <w:r>
              <w:rPr>
                <w:rFonts w:asciiTheme="minorHAnsi" w:hAnsiTheme="minorHAnsi" w:cstheme="minorHAnsi"/>
                <w:sz w:val="22"/>
                <w:szCs w:val="22"/>
              </w:rPr>
              <w:t xml:space="preserve"> dostosowaną dla powiatu </w:t>
            </w:r>
            <w:r w:rsidR="00631984">
              <w:rPr>
                <w:rFonts w:asciiTheme="minorHAnsi" w:hAnsiTheme="minorHAnsi" w:cstheme="minorHAnsi"/>
                <w:sz w:val="22"/>
                <w:szCs w:val="22"/>
              </w:rPr>
              <w:t>świdnickiego</w:t>
            </w:r>
            <w:r>
              <w:rPr>
                <w:rFonts w:asciiTheme="minorHAnsi" w:hAnsiTheme="minorHAnsi" w:cstheme="minorHAnsi"/>
                <w:sz w:val="22"/>
                <w:szCs w:val="22"/>
              </w:rPr>
              <w:t xml:space="preserve"> ( Województwo </w:t>
            </w:r>
            <w:r w:rsidR="00631984">
              <w:rPr>
                <w:rFonts w:asciiTheme="minorHAnsi" w:hAnsiTheme="minorHAnsi" w:cstheme="minorHAnsi"/>
                <w:sz w:val="22"/>
                <w:szCs w:val="22"/>
              </w:rPr>
              <w:t>Dolnośląskie</w:t>
            </w:r>
            <w:r>
              <w:rPr>
                <w:rFonts w:asciiTheme="minorHAnsi" w:hAnsiTheme="minorHAnsi" w:cstheme="minorHAnsi"/>
                <w:sz w:val="22"/>
                <w:szCs w:val="22"/>
              </w:rPr>
              <w:t xml:space="preserve">) , </w:t>
            </w:r>
          </w:p>
        </w:tc>
        <w:tc>
          <w:tcPr>
            <w:tcW w:w="950" w:type="pct"/>
          </w:tcPr>
          <w:p w14:paraId="18DB29EE" w14:textId="04A93F23" w:rsidR="00D92534" w:rsidRPr="0049073D" w:rsidRDefault="00D92534" w:rsidP="003D61DF">
            <w:pPr>
              <w:shd w:val="clear" w:color="auto" w:fill="FFFFFF"/>
              <w:ind w:left="29" w:right="72"/>
              <w:jc w:val="center"/>
              <w:rPr>
                <w:rFonts w:asciiTheme="minorHAnsi" w:hAnsiTheme="minorHAnsi" w:cstheme="minorHAnsi"/>
                <w:bCs/>
                <w:iCs/>
                <w:sz w:val="22"/>
                <w:szCs w:val="22"/>
              </w:rPr>
            </w:pPr>
            <w:r w:rsidRPr="0049073D">
              <w:rPr>
                <w:rFonts w:asciiTheme="minorHAnsi" w:hAnsiTheme="minorHAnsi" w:cstheme="minorHAnsi"/>
                <w:bCs/>
                <w:iCs/>
                <w:sz w:val="22"/>
                <w:szCs w:val="22"/>
              </w:rPr>
              <w:t>spełnia / nie spełnia *</w:t>
            </w:r>
          </w:p>
        </w:tc>
      </w:tr>
    </w:tbl>
    <w:p w14:paraId="2FE80365" w14:textId="77777777" w:rsidR="003D08A8" w:rsidRDefault="003D08A8" w:rsidP="003D08A8">
      <w:pPr>
        <w:tabs>
          <w:tab w:val="left" w:pos="4170"/>
        </w:tabs>
        <w:rPr>
          <w:rFonts w:asciiTheme="minorHAnsi" w:eastAsia="Arial Unicode MS" w:hAnsiTheme="minorHAnsi" w:cstheme="minorHAnsi"/>
          <w:sz w:val="18"/>
          <w:szCs w:val="18"/>
        </w:rPr>
      </w:pPr>
    </w:p>
    <w:p w14:paraId="72D70571" w14:textId="77777777" w:rsidR="0038150F" w:rsidRDefault="0038150F" w:rsidP="003D08A8">
      <w:pPr>
        <w:tabs>
          <w:tab w:val="left" w:pos="4170"/>
        </w:tabs>
        <w:rPr>
          <w:rFonts w:asciiTheme="minorHAnsi" w:eastAsia="Arial Unicode MS" w:hAnsiTheme="minorHAnsi" w:cstheme="minorHAnsi"/>
          <w:sz w:val="18"/>
          <w:szCs w:val="18"/>
        </w:rPr>
      </w:pPr>
    </w:p>
    <w:p w14:paraId="3DF8B264" w14:textId="77777777" w:rsidR="0038150F" w:rsidRPr="0038150F" w:rsidRDefault="0038150F" w:rsidP="0038150F">
      <w:pPr>
        <w:shd w:val="clear" w:color="auto" w:fill="FFFFFF"/>
        <w:ind w:left="29" w:right="72"/>
        <w:jc w:val="both"/>
        <w:rPr>
          <w:rFonts w:asciiTheme="minorHAnsi" w:hAnsiTheme="minorHAnsi" w:cstheme="minorHAnsi"/>
          <w:b/>
          <w:bCs/>
          <w:spacing w:val="-1"/>
        </w:rPr>
      </w:pPr>
      <w:r w:rsidRPr="001A3360">
        <w:rPr>
          <w:rFonts w:asciiTheme="minorHAnsi" w:hAnsiTheme="minorHAnsi" w:cstheme="minorHAnsi"/>
          <w:b/>
          <w:bCs/>
          <w:spacing w:val="-1"/>
        </w:rPr>
        <w:t>Wykonawca oświadcza, że podane przez niego w niniejszym załączniku informacje są zgodne z prawdą i że w przypadku wyboru jego oferty poniesie on pełną odpowiedzialność za realizację zamówienia zgodnie z wymienionymi tu warunkami.</w:t>
      </w:r>
    </w:p>
    <w:sectPr w:rsidR="0038150F" w:rsidRPr="0038150F" w:rsidSect="001B5C17">
      <w:footerReference w:type="default" r:id="rId8"/>
      <w:pgSz w:w="16838" w:h="11906" w:orient="landscape"/>
      <w:pgMar w:top="568" w:right="709" w:bottom="1021"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C0C1" w14:textId="77777777" w:rsidR="0036517A" w:rsidRDefault="0036517A">
      <w:r>
        <w:separator/>
      </w:r>
    </w:p>
  </w:endnote>
  <w:endnote w:type="continuationSeparator" w:id="0">
    <w:p w14:paraId="7540A508" w14:textId="77777777" w:rsidR="0036517A" w:rsidRDefault="003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16530"/>
      <w:docPartObj>
        <w:docPartGallery w:val="Page Numbers (Bottom of Page)"/>
        <w:docPartUnique/>
      </w:docPartObj>
    </w:sdtPr>
    <w:sdtContent>
      <w:p w14:paraId="5628D40F" w14:textId="77777777" w:rsidR="00D24C00" w:rsidRDefault="004A6ABC">
        <w:pPr>
          <w:pStyle w:val="Stopka"/>
          <w:jc w:val="right"/>
        </w:pPr>
        <w:r>
          <w:fldChar w:fldCharType="begin"/>
        </w:r>
        <w:r w:rsidR="00D24C00">
          <w:instrText>PAGE   \* MERGEFORMAT</w:instrText>
        </w:r>
        <w:r>
          <w:fldChar w:fldCharType="separate"/>
        </w:r>
        <w:r w:rsidR="00C029C7">
          <w:rPr>
            <w:noProof/>
          </w:rPr>
          <w:t>14</w:t>
        </w:r>
        <w:r>
          <w:fldChar w:fldCharType="end"/>
        </w:r>
      </w:p>
    </w:sdtContent>
  </w:sdt>
  <w:p w14:paraId="775C1F62" w14:textId="77777777" w:rsidR="004C6489" w:rsidRDefault="004C648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D802" w14:textId="77777777" w:rsidR="0036517A" w:rsidRDefault="0036517A">
      <w:r>
        <w:separator/>
      </w:r>
    </w:p>
  </w:footnote>
  <w:footnote w:type="continuationSeparator" w:id="0">
    <w:p w14:paraId="1BD9F8BF" w14:textId="77777777" w:rsidR="0036517A" w:rsidRDefault="0036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B4B"/>
    <w:multiLevelType w:val="hybridMultilevel"/>
    <w:tmpl w:val="FBDE03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90511E"/>
    <w:multiLevelType w:val="hybridMultilevel"/>
    <w:tmpl w:val="767E49DC"/>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 w15:restartNumberingAfterBreak="0">
    <w:nsid w:val="047F3DDD"/>
    <w:multiLevelType w:val="hybridMultilevel"/>
    <w:tmpl w:val="1E9A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412E1C"/>
    <w:multiLevelType w:val="hybridMultilevel"/>
    <w:tmpl w:val="3F40E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364FC3"/>
    <w:multiLevelType w:val="hybridMultilevel"/>
    <w:tmpl w:val="4F04C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7240E"/>
    <w:multiLevelType w:val="hybridMultilevel"/>
    <w:tmpl w:val="F1341E9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 w15:restartNumberingAfterBreak="0">
    <w:nsid w:val="2A385697"/>
    <w:multiLevelType w:val="hybridMultilevel"/>
    <w:tmpl w:val="6FAA68A2"/>
    <w:lvl w:ilvl="0" w:tplc="04150001">
      <w:start w:val="1"/>
      <w:numFmt w:val="bullet"/>
      <w:lvlText w:val=""/>
      <w:lvlJc w:val="left"/>
      <w:pPr>
        <w:ind w:left="720" w:hanging="360"/>
      </w:pPr>
      <w:rPr>
        <w:rFonts w:ascii="Symbol" w:hAnsi="Symbol" w:hint="default"/>
      </w:rPr>
    </w:lvl>
    <w:lvl w:ilvl="1" w:tplc="FFFFFFFF">
      <w:numFmt w:val="bullet"/>
      <w:lvlText w:val="•"/>
      <w:lvlJc w:val="left"/>
      <w:pPr>
        <w:ind w:left="1770" w:hanging="690"/>
      </w:pPr>
      <w:rPr>
        <w:rFonts w:ascii="Arial Narrow" w:eastAsia="Times New Roman" w:hAnsi="Arial Narrow"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7C5C8F"/>
    <w:multiLevelType w:val="hybridMultilevel"/>
    <w:tmpl w:val="593C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CD7A7C"/>
    <w:multiLevelType w:val="hybridMultilevel"/>
    <w:tmpl w:val="4A4E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50F27"/>
    <w:multiLevelType w:val="hybridMultilevel"/>
    <w:tmpl w:val="DEB0B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410BF5"/>
    <w:multiLevelType w:val="hybridMultilevel"/>
    <w:tmpl w:val="9822EE0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E44B44"/>
    <w:multiLevelType w:val="hybridMultilevel"/>
    <w:tmpl w:val="54A47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4A52FE"/>
    <w:multiLevelType w:val="hybridMultilevel"/>
    <w:tmpl w:val="3D1E0C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ABF7237"/>
    <w:multiLevelType w:val="hybridMultilevel"/>
    <w:tmpl w:val="559CD53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D9D673F"/>
    <w:multiLevelType w:val="hybridMultilevel"/>
    <w:tmpl w:val="7542C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17348A"/>
    <w:multiLevelType w:val="hybridMultilevel"/>
    <w:tmpl w:val="BD58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BE3539"/>
    <w:multiLevelType w:val="hybridMultilevel"/>
    <w:tmpl w:val="EE304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AE29F7"/>
    <w:multiLevelType w:val="hybridMultilevel"/>
    <w:tmpl w:val="A0B6D86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75071AE"/>
    <w:multiLevelType w:val="hybridMultilevel"/>
    <w:tmpl w:val="DF9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C094A"/>
    <w:multiLevelType w:val="hybridMultilevel"/>
    <w:tmpl w:val="18BEAF14"/>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0723E2"/>
    <w:multiLevelType w:val="hybridMultilevel"/>
    <w:tmpl w:val="D7D0D49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B5237B"/>
    <w:multiLevelType w:val="hybridMultilevel"/>
    <w:tmpl w:val="15B4122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3E3457A"/>
    <w:multiLevelType w:val="hybridMultilevel"/>
    <w:tmpl w:val="36A6D6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DD307E4"/>
    <w:multiLevelType w:val="hybridMultilevel"/>
    <w:tmpl w:val="B8AAD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E3A6546"/>
    <w:multiLevelType w:val="hybridMultilevel"/>
    <w:tmpl w:val="44BC3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6F6125"/>
    <w:multiLevelType w:val="hybridMultilevel"/>
    <w:tmpl w:val="4ADA1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2D232A"/>
    <w:multiLevelType w:val="hybridMultilevel"/>
    <w:tmpl w:val="FAC2A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3B106D"/>
    <w:multiLevelType w:val="hybridMultilevel"/>
    <w:tmpl w:val="D4A44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48606E"/>
    <w:multiLevelType w:val="hybridMultilevel"/>
    <w:tmpl w:val="28DCE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3F4005"/>
    <w:multiLevelType w:val="hybridMultilevel"/>
    <w:tmpl w:val="C1F6A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2375667">
    <w:abstractNumId w:val="16"/>
  </w:num>
  <w:num w:numId="2" w16cid:durableId="161284918">
    <w:abstractNumId w:val="15"/>
  </w:num>
  <w:num w:numId="3" w16cid:durableId="1327515827">
    <w:abstractNumId w:val="28"/>
  </w:num>
  <w:num w:numId="4" w16cid:durableId="342367920">
    <w:abstractNumId w:val="11"/>
  </w:num>
  <w:num w:numId="5" w16cid:durableId="1625699433">
    <w:abstractNumId w:val="2"/>
  </w:num>
  <w:num w:numId="6" w16cid:durableId="1072122135">
    <w:abstractNumId w:val="19"/>
  </w:num>
  <w:num w:numId="7" w16cid:durableId="579563669">
    <w:abstractNumId w:val="21"/>
  </w:num>
  <w:num w:numId="8" w16cid:durableId="769205514">
    <w:abstractNumId w:val="10"/>
  </w:num>
  <w:num w:numId="9" w16cid:durableId="1586183508">
    <w:abstractNumId w:val="13"/>
  </w:num>
  <w:num w:numId="10" w16cid:durableId="1078288531">
    <w:abstractNumId w:val="25"/>
  </w:num>
  <w:num w:numId="11" w16cid:durableId="1684891761">
    <w:abstractNumId w:val="4"/>
  </w:num>
  <w:num w:numId="12" w16cid:durableId="299045312">
    <w:abstractNumId w:val="14"/>
  </w:num>
  <w:num w:numId="13" w16cid:durableId="222178360">
    <w:abstractNumId w:val="17"/>
  </w:num>
  <w:num w:numId="14" w16cid:durableId="1938828347">
    <w:abstractNumId w:val="6"/>
  </w:num>
  <w:num w:numId="15" w16cid:durableId="1148129196">
    <w:abstractNumId w:val="20"/>
  </w:num>
  <w:num w:numId="16" w16cid:durableId="2126383405">
    <w:abstractNumId w:val="27"/>
  </w:num>
  <w:num w:numId="17" w16cid:durableId="1585722620">
    <w:abstractNumId w:val="7"/>
  </w:num>
  <w:num w:numId="18" w16cid:durableId="526018766">
    <w:abstractNumId w:val="29"/>
  </w:num>
  <w:num w:numId="19" w16cid:durableId="1849296675">
    <w:abstractNumId w:val="3"/>
  </w:num>
  <w:num w:numId="20" w16cid:durableId="474376576">
    <w:abstractNumId w:val="1"/>
  </w:num>
  <w:num w:numId="21" w16cid:durableId="910315084">
    <w:abstractNumId w:val="5"/>
  </w:num>
  <w:num w:numId="22" w16cid:durableId="1749879890">
    <w:abstractNumId w:val="9"/>
  </w:num>
  <w:num w:numId="23" w16cid:durableId="295526597">
    <w:abstractNumId w:val="24"/>
  </w:num>
  <w:num w:numId="24" w16cid:durableId="1387870031">
    <w:abstractNumId w:val="26"/>
  </w:num>
  <w:num w:numId="25" w16cid:durableId="1149174349">
    <w:abstractNumId w:val="23"/>
  </w:num>
  <w:num w:numId="26" w16cid:durableId="1546023976">
    <w:abstractNumId w:val="22"/>
  </w:num>
  <w:num w:numId="27" w16cid:durableId="1230920876">
    <w:abstractNumId w:val="0"/>
  </w:num>
  <w:num w:numId="28" w16cid:durableId="1225916900">
    <w:abstractNumId w:val="12"/>
  </w:num>
  <w:num w:numId="29" w16cid:durableId="1600796974">
    <w:abstractNumId w:val="18"/>
  </w:num>
  <w:num w:numId="30" w16cid:durableId="9128560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9"/>
    <w:rsid w:val="000014E2"/>
    <w:rsid w:val="00004AE6"/>
    <w:rsid w:val="000265B0"/>
    <w:rsid w:val="00054213"/>
    <w:rsid w:val="00060390"/>
    <w:rsid w:val="00072B9E"/>
    <w:rsid w:val="00085453"/>
    <w:rsid w:val="00087631"/>
    <w:rsid w:val="000A2CAE"/>
    <w:rsid w:val="000A5DA6"/>
    <w:rsid w:val="000D6165"/>
    <w:rsid w:val="000F3B2F"/>
    <w:rsid w:val="000F7E52"/>
    <w:rsid w:val="00101AAC"/>
    <w:rsid w:val="0010675D"/>
    <w:rsid w:val="001278B2"/>
    <w:rsid w:val="0013692A"/>
    <w:rsid w:val="001413AA"/>
    <w:rsid w:val="0014438D"/>
    <w:rsid w:val="00150EF2"/>
    <w:rsid w:val="001539E3"/>
    <w:rsid w:val="00156153"/>
    <w:rsid w:val="00164D85"/>
    <w:rsid w:val="00176192"/>
    <w:rsid w:val="001920B5"/>
    <w:rsid w:val="001A0F78"/>
    <w:rsid w:val="001A1645"/>
    <w:rsid w:val="001B2351"/>
    <w:rsid w:val="001B29A2"/>
    <w:rsid w:val="001B5C17"/>
    <w:rsid w:val="001B7A17"/>
    <w:rsid w:val="001D1371"/>
    <w:rsid w:val="001D234B"/>
    <w:rsid w:val="001D47EA"/>
    <w:rsid w:val="001D606F"/>
    <w:rsid w:val="001D749B"/>
    <w:rsid w:val="002117FF"/>
    <w:rsid w:val="00214CD8"/>
    <w:rsid w:val="0021631C"/>
    <w:rsid w:val="002339FC"/>
    <w:rsid w:val="0024799B"/>
    <w:rsid w:val="00254F09"/>
    <w:rsid w:val="0026344E"/>
    <w:rsid w:val="00266B20"/>
    <w:rsid w:val="002743B3"/>
    <w:rsid w:val="0027492D"/>
    <w:rsid w:val="00291D62"/>
    <w:rsid w:val="002A368B"/>
    <w:rsid w:val="002B7E3F"/>
    <w:rsid w:val="002C5F30"/>
    <w:rsid w:val="002E3CED"/>
    <w:rsid w:val="00300E14"/>
    <w:rsid w:val="00306E68"/>
    <w:rsid w:val="00311B0B"/>
    <w:rsid w:val="00335F0B"/>
    <w:rsid w:val="00342345"/>
    <w:rsid w:val="0036517A"/>
    <w:rsid w:val="00367BF7"/>
    <w:rsid w:val="003732E4"/>
    <w:rsid w:val="00374FF2"/>
    <w:rsid w:val="0038150F"/>
    <w:rsid w:val="003933C6"/>
    <w:rsid w:val="003943BC"/>
    <w:rsid w:val="003B1383"/>
    <w:rsid w:val="003B5178"/>
    <w:rsid w:val="003D0651"/>
    <w:rsid w:val="003D08A8"/>
    <w:rsid w:val="003E0434"/>
    <w:rsid w:val="003E31D2"/>
    <w:rsid w:val="003F7594"/>
    <w:rsid w:val="00410AE6"/>
    <w:rsid w:val="00417BFF"/>
    <w:rsid w:val="00442799"/>
    <w:rsid w:val="00452633"/>
    <w:rsid w:val="00460D39"/>
    <w:rsid w:val="00466CB8"/>
    <w:rsid w:val="00467F20"/>
    <w:rsid w:val="00470993"/>
    <w:rsid w:val="00472987"/>
    <w:rsid w:val="0049073D"/>
    <w:rsid w:val="00496E98"/>
    <w:rsid w:val="004A2979"/>
    <w:rsid w:val="004A6ABC"/>
    <w:rsid w:val="004A6FD4"/>
    <w:rsid w:val="004C6489"/>
    <w:rsid w:val="004E1FD3"/>
    <w:rsid w:val="004E26B3"/>
    <w:rsid w:val="004E517D"/>
    <w:rsid w:val="004E7F0E"/>
    <w:rsid w:val="004F5CFB"/>
    <w:rsid w:val="00517542"/>
    <w:rsid w:val="005260CD"/>
    <w:rsid w:val="00540495"/>
    <w:rsid w:val="005461CE"/>
    <w:rsid w:val="00550F98"/>
    <w:rsid w:val="00557E73"/>
    <w:rsid w:val="00560C4C"/>
    <w:rsid w:val="00560E78"/>
    <w:rsid w:val="005745FF"/>
    <w:rsid w:val="005747B0"/>
    <w:rsid w:val="005A0D0C"/>
    <w:rsid w:val="005B4CFB"/>
    <w:rsid w:val="005B5BA8"/>
    <w:rsid w:val="005F64A3"/>
    <w:rsid w:val="005F6906"/>
    <w:rsid w:val="0060700E"/>
    <w:rsid w:val="00610A2A"/>
    <w:rsid w:val="006314B2"/>
    <w:rsid w:val="00631984"/>
    <w:rsid w:val="00633B4C"/>
    <w:rsid w:val="0063594D"/>
    <w:rsid w:val="0064067F"/>
    <w:rsid w:val="00642455"/>
    <w:rsid w:val="0066129E"/>
    <w:rsid w:val="00666EC4"/>
    <w:rsid w:val="00677F09"/>
    <w:rsid w:val="006811F0"/>
    <w:rsid w:val="006845C2"/>
    <w:rsid w:val="006A0B6E"/>
    <w:rsid w:val="006A0D39"/>
    <w:rsid w:val="006A0E54"/>
    <w:rsid w:val="006A11FB"/>
    <w:rsid w:val="006A42D4"/>
    <w:rsid w:val="006C2741"/>
    <w:rsid w:val="006D092F"/>
    <w:rsid w:val="006D19E1"/>
    <w:rsid w:val="006E28BC"/>
    <w:rsid w:val="006F3A46"/>
    <w:rsid w:val="006F5273"/>
    <w:rsid w:val="006F6F79"/>
    <w:rsid w:val="00703CA5"/>
    <w:rsid w:val="00705B99"/>
    <w:rsid w:val="00717C3A"/>
    <w:rsid w:val="0072016D"/>
    <w:rsid w:val="0073492D"/>
    <w:rsid w:val="00736584"/>
    <w:rsid w:val="00741C1C"/>
    <w:rsid w:val="00743282"/>
    <w:rsid w:val="0074408F"/>
    <w:rsid w:val="007646D0"/>
    <w:rsid w:val="00767674"/>
    <w:rsid w:val="0077047B"/>
    <w:rsid w:val="0077484A"/>
    <w:rsid w:val="00782A04"/>
    <w:rsid w:val="00784787"/>
    <w:rsid w:val="007930B4"/>
    <w:rsid w:val="00793463"/>
    <w:rsid w:val="007945AD"/>
    <w:rsid w:val="00794D4A"/>
    <w:rsid w:val="00795CCA"/>
    <w:rsid w:val="007C4C40"/>
    <w:rsid w:val="007E0F09"/>
    <w:rsid w:val="007E1BF9"/>
    <w:rsid w:val="007F14EE"/>
    <w:rsid w:val="00803B54"/>
    <w:rsid w:val="008040EB"/>
    <w:rsid w:val="00807DCC"/>
    <w:rsid w:val="0081767F"/>
    <w:rsid w:val="00820D8E"/>
    <w:rsid w:val="00835D8A"/>
    <w:rsid w:val="008469B3"/>
    <w:rsid w:val="00846C0D"/>
    <w:rsid w:val="00852789"/>
    <w:rsid w:val="00853A0B"/>
    <w:rsid w:val="00865036"/>
    <w:rsid w:val="00867018"/>
    <w:rsid w:val="00876944"/>
    <w:rsid w:val="008843B1"/>
    <w:rsid w:val="0088449B"/>
    <w:rsid w:val="008859CB"/>
    <w:rsid w:val="0088647D"/>
    <w:rsid w:val="00890A4C"/>
    <w:rsid w:val="00892931"/>
    <w:rsid w:val="008A607D"/>
    <w:rsid w:val="008C6EA8"/>
    <w:rsid w:val="008D41CD"/>
    <w:rsid w:val="008E66F6"/>
    <w:rsid w:val="008F56C7"/>
    <w:rsid w:val="009024E9"/>
    <w:rsid w:val="00911168"/>
    <w:rsid w:val="0093071F"/>
    <w:rsid w:val="009427BF"/>
    <w:rsid w:val="009610A4"/>
    <w:rsid w:val="009626A4"/>
    <w:rsid w:val="00972381"/>
    <w:rsid w:val="009857FE"/>
    <w:rsid w:val="00987D27"/>
    <w:rsid w:val="00992514"/>
    <w:rsid w:val="00993312"/>
    <w:rsid w:val="009A224C"/>
    <w:rsid w:val="009A37DE"/>
    <w:rsid w:val="009B5E37"/>
    <w:rsid w:val="009B7146"/>
    <w:rsid w:val="009E4E4C"/>
    <w:rsid w:val="009E5E51"/>
    <w:rsid w:val="00A00C41"/>
    <w:rsid w:val="00A14253"/>
    <w:rsid w:val="00A17F96"/>
    <w:rsid w:val="00A25116"/>
    <w:rsid w:val="00A450F8"/>
    <w:rsid w:val="00A4695A"/>
    <w:rsid w:val="00A500E6"/>
    <w:rsid w:val="00A56786"/>
    <w:rsid w:val="00A713F1"/>
    <w:rsid w:val="00A90DBC"/>
    <w:rsid w:val="00A91F25"/>
    <w:rsid w:val="00A946BD"/>
    <w:rsid w:val="00A96AAE"/>
    <w:rsid w:val="00AA3562"/>
    <w:rsid w:val="00AC3867"/>
    <w:rsid w:val="00AD5F34"/>
    <w:rsid w:val="00AE2C0F"/>
    <w:rsid w:val="00AE445D"/>
    <w:rsid w:val="00AE6752"/>
    <w:rsid w:val="00AF7F0F"/>
    <w:rsid w:val="00B03533"/>
    <w:rsid w:val="00B11A62"/>
    <w:rsid w:val="00B23AB0"/>
    <w:rsid w:val="00B27683"/>
    <w:rsid w:val="00B31BB8"/>
    <w:rsid w:val="00B44123"/>
    <w:rsid w:val="00B44A6C"/>
    <w:rsid w:val="00B5368D"/>
    <w:rsid w:val="00B53A59"/>
    <w:rsid w:val="00B57934"/>
    <w:rsid w:val="00B735A3"/>
    <w:rsid w:val="00BA68C9"/>
    <w:rsid w:val="00BD52D4"/>
    <w:rsid w:val="00BF1D78"/>
    <w:rsid w:val="00BF3878"/>
    <w:rsid w:val="00BF7CBC"/>
    <w:rsid w:val="00C005C1"/>
    <w:rsid w:val="00C029C7"/>
    <w:rsid w:val="00C31294"/>
    <w:rsid w:val="00C54DDC"/>
    <w:rsid w:val="00C72487"/>
    <w:rsid w:val="00C7282B"/>
    <w:rsid w:val="00C80465"/>
    <w:rsid w:val="00CA477E"/>
    <w:rsid w:val="00CB0AB6"/>
    <w:rsid w:val="00CB0CD9"/>
    <w:rsid w:val="00CB1A7F"/>
    <w:rsid w:val="00CB6669"/>
    <w:rsid w:val="00CC1B34"/>
    <w:rsid w:val="00CC1BBC"/>
    <w:rsid w:val="00CC29A9"/>
    <w:rsid w:val="00CC5A23"/>
    <w:rsid w:val="00CD3785"/>
    <w:rsid w:val="00CE3531"/>
    <w:rsid w:val="00D00E00"/>
    <w:rsid w:val="00D06A01"/>
    <w:rsid w:val="00D20098"/>
    <w:rsid w:val="00D24C00"/>
    <w:rsid w:val="00D30DC3"/>
    <w:rsid w:val="00D53E13"/>
    <w:rsid w:val="00D57DE8"/>
    <w:rsid w:val="00D65B6F"/>
    <w:rsid w:val="00D70EB1"/>
    <w:rsid w:val="00D73CB1"/>
    <w:rsid w:val="00D92534"/>
    <w:rsid w:val="00DD18F6"/>
    <w:rsid w:val="00DD437B"/>
    <w:rsid w:val="00DD49AC"/>
    <w:rsid w:val="00DD4A60"/>
    <w:rsid w:val="00DD5DC8"/>
    <w:rsid w:val="00DE1307"/>
    <w:rsid w:val="00E17289"/>
    <w:rsid w:val="00E23B1D"/>
    <w:rsid w:val="00E24767"/>
    <w:rsid w:val="00E27D63"/>
    <w:rsid w:val="00E3426D"/>
    <w:rsid w:val="00E34492"/>
    <w:rsid w:val="00E5100A"/>
    <w:rsid w:val="00E51DB5"/>
    <w:rsid w:val="00E572B9"/>
    <w:rsid w:val="00E7064D"/>
    <w:rsid w:val="00E80BC2"/>
    <w:rsid w:val="00EA5801"/>
    <w:rsid w:val="00EA732D"/>
    <w:rsid w:val="00EB34C1"/>
    <w:rsid w:val="00EB5866"/>
    <w:rsid w:val="00EB6108"/>
    <w:rsid w:val="00EC1342"/>
    <w:rsid w:val="00EC6715"/>
    <w:rsid w:val="00EC7BEC"/>
    <w:rsid w:val="00ED09EC"/>
    <w:rsid w:val="00ED389C"/>
    <w:rsid w:val="00F065D6"/>
    <w:rsid w:val="00F107A5"/>
    <w:rsid w:val="00F243D8"/>
    <w:rsid w:val="00F6704F"/>
    <w:rsid w:val="00F72951"/>
    <w:rsid w:val="00F9095F"/>
    <w:rsid w:val="00F94AFF"/>
    <w:rsid w:val="00F965E9"/>
    <w:rsid w:val="00FA197D"/>
    <w:rsid w:val="00FA1A36"/>
    <w:rsid w:val="00FB1BA7"/>
    <w:rsid w:val="00FB1F6F"/>
    <w:rsid w:val="00FB6757"/>
    <w:rsid w:val="00FB7D06"/>
    <w:rsid w:val="00FD0EB6"/>
    <w:rsid w:val="00FF225C"/>
    <w:rsid w:val="00FF4CE0"/>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2183"/>
  <w15:docId w15:val="{4BA1ECF3-C27F-4F36-9334-30655F9A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table" w:styleId="Tabela-Siatka">
    <w:name w:val="Table Grid"/>
    <w:basedOn w:val="Standardowy"/>
    <w:uiPriority w:val="59"/>
    <w:unhideWhenUsed/>
    <w:rsid w:val="00B579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57934"/>
    <w:rPr>
      <w:sz w:val="16"/>
      <w:szCs w:val="16"/>
    </w:rPr>
  </w:style>
  <w:style w:type="paragraph" w:styleId="Tekstkomentarza">
    <w:name w:val="annotation text"/>
    <w:basedOn w:val="Normalny"/>
    <w:link w:val="TekstkomentarzaZnak"/>
    <w:uiPriority w:val="99"/>
    <w:unhideWhenUsed/>
    <w:rsid w:val="00B57934"/>
    <w:rPr>
      <w:sz w:val="20"/>
      <w:szCs w:val="20"/>
    </w:rPr>
  </w:style>
  <w:style w:type="character" w:customStyle="1" w:styleId="TekstkomentarzaZnak">
    <w:name w:val="Tekst komentarza Znak"/>
    <w:basedOn w:val="Domylnaczcionkaakapitu"/>
    <w:link w:val="Tekstkomentarza"/>
    <w:uiPriority w:val="99"/>
    <w:rsid w:val="00B57934"/>
    <w:rPr>
      <w:rFonts w:ascii="Times New Roman" w:eastAsia="Times New Roman" w:hAnsi="Times New Roman" w:cs="Times New Roman"/>
      <w:sz w:val="20"/>
      <w:szCs w:val="20"/>
      <w:lang w:eastAsia="pl-PL"/>
    </w:rPr>
  </w:style>
  <w:style w:type="paragraph" w:styleId="Bezodstpw">
    <w:name w:val="No Spacing"/>
    <w:uiPriority w:val="1"/>
    <w:qFormat/>
    <w:rsid w:val="003D08A8"/>
    <w:pPr>
      <w:spacing w:after="0" w:line="240" w:lineRule="auto"/>
    </w:pPr>
    <w:rPr>
      <w:rFonts w:ascii="Calibri" w:eastAsia="Calibri" w:hAnsi="Calibri" w:cs="Times New Roman"/>
    </w:rPr>
  </w:style>
  <w:style w:type="paragraph" w:styleId="Tekstpodstawowywcity">
    <w:name w:val="Body Text Indent"/>
    <w:basedOn w:val="Normalny"/>
    <w:link w:val="TekstpodstawowywcityZnak"/>
    <w:unhideWhenUsed/>
    <w:rsid w:val="003D08A8"/>
    <w:pPr>
      <w:autoSpaceDE w:val="0"/>
      <w:autoSpaceDN w:val="0"/>
      <w:spacing w:after="120"/>
      <w:ind w:left="283"/>
    </w:pPr>
    <w:rPr>
      <w:rFonts w:eastAsia="Calibri"/>
      <w:sz w:val="20"/>
      <w:szCs w:val="20"/>
    </w:rPr>
  </w:style>
  <w:style w:type="character" w:customStyle="1" w:styleId="TekstpodstawowywcityZnak">
    <w:name w:val="Tekst podstawowy wcięty Znak"/>
    <w:basedOn w:val="Domylnaczcionkaakapitu"/>
    <w:link w:val="Tekstpodstawowywcity"/>
    <w:rsid w:val="003D08A8"/>
    <w:rPr>
      <w:rFonts w:ascii="Times New Roman" w:eastAsia="Calibri" w:hAnsi="Times New Roman" w:cs="Times New Roman"/>
      <w:sz w:val="20"/>
      <w:szCs w:val="20"/>
      <w:lang w:eastAsia="pl-PL"/>
    </w:rPr>
  </w:style>
  <w:style w:type="paragraph" w:styleId="Akapitzlist">
    <w:name w:val="List Paragraph"/>
    <w:basedOn w:val="Normalny"/>
    <w:uiPriority w:val="34"/>
    <w:qFormat/>
    <w:rsid w:val="003D08A8"/>
    <w:pPr>
      <w:autoSpaceDE w:val="0"/>
      <w:autoSpaceDN w:val="0"/>
      <w:ind w:left="720"/>
      <w:contextualSpacing/>
    </w:pPr>
    <w:rPr>
      <w:rFonts w:eastAsia="Calibri"/>
      <w:sz w:val="20"/>
      <w:szCs w:val="20"/>
    </w:rPr>
  </w:style>
  <w:style w:type="character" w:customStyle="1" w:styleId="cf01">
    <w:name w:val="cf01"/>
    <w:basedOn w:val="Domylnaczcionkaakapitu"/>
    <w:rsid w:val="003D08A8"/>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B27683"/>
    <w:rPr>
      <w:b/>
      <w:bCs/>
    </w:rPr>
  </w:style>
  <w:style w:type="character" w:customStyle="1" w:styleId="TematkomentarzaZnak">
    <w:name w:val="Temat komentarza Znak"/>
    <w:basedOn w:val="TekstkomentarzaZnak"/>
    <w:link w:val="Tematkomentarza"/>
    <w:uiPriority w:val="99"/>
    <w:semiHidden/>
    <w:rsid w:val="00B27683"/>
    <w:rPr>
      <w:rFonts w:ascii="Times New Roman" w:eastAsia="Times New Roman" w:hAnsi="Times New Roman" w:cs="Times New Roman"/>
      <w:b/>
      <w:bCs/>
      <w:sz w:val="20"/>
      <w:szCs w:val="20"/>
      <w:lang w:eastAsia="pl-PL"/>
    </w:rPr>
  </w:style>
  <w:style w:type="character" w:customStyle="1" w:styleId="cf11">
    <w:name w:val="cf11"/>
    <w:basedOn w:val="Domylnaczcionkaakapitu"/>
    <w:rsid w:val="00DD49AC"/>
    <w:rPr>
      <w:rFonts w:ascii="Segoe UI" w:hAnsi="Segoe UI" w:cs="Segoe UI" w:hint="default"/>
      <w:color w:val="222222"/>
      <w:sz w:val="18"/>
      <w:szCs w:val="18"/>
    </w:rPr>
  </w:style>
  <w:style w:type="character" w:customStyle="1" w:styleId="cf21">
    <w:name w:val="cf21"/>
    <w:basedOn w:val="Domylnaczcionkaakapitu"/>
    <w:rsid w:val="00DD49AC"/>
    <w:rPr>
      <w:rFonts w:ascii="Segoe UI" w:hAnsi="Segoe UI" w:cs="Segoe UI" w:hint="default"/>
      <w:b/>
      <w:bCs/>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52524">
      <w:bodyDiv w:val="1"/>
      <w:marLeft w:val="0"/>
      <w:marRight w:val="0"/>
      <w:marTop w:val="0"/>
      <w:marBottom w:val="0"/>
      <w:divBdr>
        <w:top w:val="none" w:sz="0" w:space="0" w:color="auto"/>
        <w:left w:val="none" w:sz="0" w:space="0" w:color="auto"/>
        <w:bottom w:val="none" w:sz="0" w:space="0" w:color="auto"/>
        <w:right w:val="none" w:sz="0" w:space="0" w:color="auto"/>
      </w:divBdr>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38AC-7EC2-40DE-A2DB-BA6DD945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4380</Words>
  <Characters>26281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7675</cp:lastModifiedBy>
  <cp:revision>3</cp:revision>
  <cp:lastPrinted>2023-05-09T06:12:00Z</cp:lastPrinted>
  <dcterms:created xsi:type="dcterms:W3CDTF">2023-05-18T08:54:00Z</dcterms:created>
  <dcterms:modified xsi:type="dcterms:W3CDTF">2023-05-18T08:54:00Z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