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791A66EC" w:rsidR="006E5A34" w:rsidRPr="00F775D4" w:rsidRDefault="009E76E3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12</w:t>
      </w:r>
      <w:r w:rsidR="000F086F"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5359ED62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</w:t>
      </w:r>
      <w:r w:rsidR="009E76E3">
        <w:rPr>
          <w:rFonts w:ascii="Poppins" w:hAnsi="Poppins" w:cs="Poppins"/>
          <w:sz w:val="20"/>
          <w:szCs w:val="20"/>
        </w:rPr>
        <w:t>37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5DFA7C66" w:rsidR="00224E26" w:rsidRPr="00F775D4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zamówienia publicznego </w:t>
      </w:r>
      <w:r w:rsidR="00FC5350" w:rsidRPr="000F44A3">
        <w:rPr>
          <w:rFonts w:ascii="Poppins" w:hAnsi="Poppins" w:cs="Poppins"/>
          <w:bCs/>
          <w:color w:val="000000" w:themeColor="text1"/>
          <w:sz w:val="20"/>
          <w:szCs w:val="20"/>
        </w:rPr>
        <w:t>na</w:t>
      </w:r>
      <w:r w:rsidR="00FC5350" w:rsidRPr="00820904">
        <w:rPr>
          <w:rFonts w:ascii="Poppins" w:hAnsi="Poppins" w:cs="Poppins"/>
          <w:bCs/>
          <w:color w:val="ED0000"/>
          <w:sz w:val="20"/>
          <w:szCs w:val="20"/>
        </w:rPr>
        <w:t xml:space="preserve"> </w:t>
      </w:r>
      <w:r w:rsidR="000F44A3">
        <w:rPr>
          <w:rFonts w:ascii="Poppins" w:hAnsi="Poppins" w:cs="Poppins"/>
          <w:sz w:val="20"/>
          <w:szCs w:val="28"/>
        </w:rPr>
        <w:t>w</w:t>
      </w:r>
      <w:r w:rsidR="000F44A3" w:rsidRPr="000F44A3">
        <w:rPr>
          <w:rFonts w:ascii="Poppins" w:hAnsi="Poppins" w:cs="Poppins"/>
          <w:sz w:val="20"/>
          <w:szCs w:val="28"/>
        </w:rPr>
        <w:t>ykonywanie drobnych napraw bieżących oraz świadczenie stałych usług konserwacyjnych elektrycznych w zasobach gminnych administro</w:t>
      </w:r>
      <w:r w:rsidR="009E76E3">
        <w:rPr>
          <w:rFonts w:ascii="Poppins" w:hAnsi="Poppins" w:cs="Poppins"/>
          <w:sz w:val="20"/>
          <w:szCs w:val="28"/>
        </w:rPr>
        <w:t>wanych przez ZGM w rejonie ADM-4</w:t>
      </w:r>
      <w:r w:rsidR="000F44A3" w:rsidRPr="000F44A3">
        <w:rPr>
          <w:rFonts w:ascii="Poppins" w:hAnsi="Poppins" w:cs="Poppins"/>
          <w:sz w:val="20"/>
          <w:szCs w:val="28"/>
        </w:rPr>
        <w:t>.</w:t>
      </w:r>
    </w:p>
    <w:p w14:paraId="07DB87D9" w14:textId="4D0DD878" w:rsidR="00433ED2" w:rsidRPr="004552A2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color w:val="000000" w:themeColor="text1"/>
          <w:szCs w:val="24"/>
        </w:rPr>
      </w:pPr>
      <w:bookmarkStart w:id="0" w:name="_Hlk99696888"/>
      <w:bookmarkStart w:id="1" w:name="_Hlk139009997"/>
      <w:r w:rsidRPr="004552A2">
        <w:rPr>
          <w:rFonts w:ascii="Poppins" w:hAnsi="Poppins" w:cs="Poppins"/>
          <w:color w:val="000000" w:themeColor="text1"/>
          <w:szCs w:val="24"/>
        </w:rPr>
        <w:t>I</w:t>
      </w:r>
      <w:r w:rsidR="00C06C47" w:rsidRPr="004552A2">
        <w:rPr>
          <w:rFonts w:ascii="Poppins" w:hAnsi="Poppins" w:cs="Poppins"/>
          <w:color w:val="000000" w:themeColor="text1"/>
          <w:szCs w:val="24"/>
        </w:rPr>
        <w:t>nformuje</w:t>
      </w:r>
      <w:r w:rsidRPr="004552A2">
        <w:rPr>
          <w:rFonts w:ascii="Poppins" w:hAnsi="Poppins" w:cs="Poppins"/>
          <w:color w:val="000000" w:themeColor="text1"/>
          <w:szCs w:val="24"/>
        </w:rPr>
        <w:t>my</w:t>
      </w:r>
      <w:r w:rsidR="00C06C47" w:rsidRPr="004552A2">
        <w:rPr>
          <w:rFonts w:ascii="Poppins" w:hAnsi="Poppins" w:cs="Poppins"/>
          <w:color w:val="000000" w:themeColor="text1"/>
          <w:szCs w:val="24"/>
        </w:rPr>
        <w:t xml:space="preserve">, że </w:t>
      </w:r>
      <w:bookmarkStart w:id="2" w:name="_Hlk106091671"/>
      <w:r w:rsidR="00C06C47" w:rsidRPr="004552A2">
        <w:rPr>
          <w:rFonts w:ascii="Poppins" w:hAnsi="Poppins" w:cs="Poppins"/>
          <w:color w:val="000000" w:themeColor="text1"/>
          <w:szCs w:val="24"/>
        </w:rPr>
        <w:t>w postępowaniu wpłynęł</w:t>
      </w:r>
      <w:r w:rsidR="00E41F4D" w:rsidRPr="004552A2">
        <w:rPr>
          <w:rFonts w:ascii="Poppins" w:hAnsi="Poppins" w:cs="Poppins"/>
          <w:color w:val="000000" w:themeColor="text1"/>
          <w:szCs w:val="24"/>
        </w:rPr>
        <w:t>a</w:t>
      </w:r>
      <w:r w:rsidR="00BD27F3" w:rsidRPr="004552A2">
        <w:rPr>
          <w:rFonts w:ascii="Poppins" w:hAnsi="Poppins" w:cs="Poppins"/>
          <w:color w:val="000000" w:themeColor="text1"/>
          <w:szCs w:val="24"/>
        </w:rPr>
        <w:t xml:space="preserve"> </w:t>
      </w:r>
      <w:r w:rsidR="00433ED2" w:rsidRPr="004552A2">
        <w:rPr>
          <w:rFonts w:ascii="Poppins" w:hAnsi="Poppins" w:cs="Poppins"/>
          <w:color w:val="000000" w:themeColor="text1"/>
          <w:szCs w:val="24"/>
        </w:rPr>
        <w:t>ofert</w:t>
      </w:r>
      <w:r w:rsidR="00E41F4D" w:rsidRPr="004552A2">
        <w:rPr>
          <w:rFonts w:ascii="Poppins" w:hAnsi="Poppins" w:cs="Poppins"/>
          <w:color w:val="000000" w:themeColor="text1"/>
          <w:szCs w:val="24"/>
        </w:rPr>
        <w:t>a</w:t>
      </w:r>
      <w:r w:rsidRPr="004552A2">
        <w:rPr>
          <w:rFonts w:ascii="Poppins" w:hAnsi="Poppins" w:cs="Poppins"/>
          <w:color w:val="000000" w:themeColor="text1"/>
          <w:szCs w:val="24"/>
        </w:rPr>
        <w:t xml:space="preserve"> wykonawc</w:t>
      </w:r>
      <w:r w:rsidR="00E41F4D" w:rsidRPr="004552A2">
        <w:rPr>
          <w:rFonts w:ascii="Poppins" w:hAnsi="Poppins" w:cs="Poppins"/>
          <w:color w:val="000000" w:themeColor="text1"/>
          <w:szCs w:val="24"/>
        </w:rPr>
        <w:t>y</w:t>
      </w:r>
      <w:r w:rsidR="00433ED2" w:rsidRPr="004552A2">
        <w:rPr>
          <w:rFonts w:ascii="Poppins" w:hAnsi="Poppins" w:cs="Poppins"/>
          <w:color w:val="000000" w:themeColor="text1"/>
          <w:szCs w:val="24"/>
        </w:rPr>
        <w:t>:</w:t>
      </w:r>
    </w:p>
    <w:p w14:paraId="3068A94C" w14:textId="1A2B5C66" w:rsidR="00BF339A" w:rsidRPr="004552A2" w:rsidRDefault="004B5E1B" w:rsidP="00820904">
      <w:pPr>
        <w:spacing w:after="240" w:line="276" w:lineRule="auto"/>
        <w:rPr>
          <w:rFonts w:ascii="Poppins" w:hAnsi="Poppins" w:cs="Poppins"/>
          <w:color w:val="000000" w:themeColor="text1"/>
          <w:sz w:val="24"/>
          <w:szCs w:val="24"/>
        </w:rPr>
      </w:pPr>
      <w:bookmarkStart w:id="3" w:name="_Hlk152059551"/>
      <w:bookmarkEnd w:id="0"/>
      <w:bookmarkEnd w:id="2"/>
      <w:bookmarkEnd w:id="1"/>
      <w:r w:rsidRPr="004552A2">
        <w:rPr>
          <w:rFonts w:ascii="Poppins" w:hAnsi="Poppins" w:cs="Poppins"/>
          <w:color w:val="000000" w:themeColor="text1"/>
          <w:sz w:val="24"/>
          <w:szCs w:val="24"/>
        </w:rPr>
        <w:t xml:space="preserve">ZAKŁAD </w:t>
      </w:r>
      <w:r w:rsidR="000F44A3" w:rsidRPr="004552A2">
        <w:rPr>
          <w:rFonts w:ascii="Poppins" w:hAnsi="Poppins" w:cs="Poppins"/>
          <w:color w:val="000000" w:themeColor="text1"/>
          <w:sz w:val="24"/>
          <w:szCs w:val="24"/>
        </w:rPr>
        <w:t>USŁUGOWO-HANDLOWY „ELEKTRO-POMOC” Andrzej Rynkiewicz; 66-400 Gorzów Wielkopolski, ul. Międzychodzka 28</w:t>
      </w:r>
      <w:r w:rsidRPr="004552A2">
        <w:rPr>
          <w:rFonts w:ascii="Poppins" w:hAnsi="Poppins" w:cs="Poppins"/>
          <w:color w:val="000000" w:themeColor="text1"/>
          <w:sz w:val="24"/>
          <w:szCs w:val="24"/>
        </w:rPr>
        <w:t>; NIP</w:t>
      </w:r>
      <w:r w:rsidRPr="004552A2">
        <w:rPr>
          <w:rFonts w:ascii="Poppins" w:hAnsi="Poppins" w:cs="Poppins"/>
          <w:color w:val="000000" w:themeColor="text1"/>
          <w:sz w:val="28"/>
          <w:szCs w:val="24"/>
        </w:rPr>
        <w:t xml:space="preserve"> </w:t>
      </w:r>
      <w:r w:rsidR="000F44A3" w:rsidRPr="004552A2">
        <w:rPr>
          <w:rFonts w:ascii="Poppins" w:hAnsi="Poppins" w:cs="Poppins"/>
          <w:color w:val="000000" w:themeColor="text1"/>
          <w:sz w:val="24"/>
        </w:rPr>
        <w:t>5991208080</w:t>
      </w:r>
      <w:r w:rsidR="00D83598" w:rsidRPr="004552A2">
        <w:rPr>
          <w:rFonts w:ascii="Poppins" w:hAnsi="Poppins" w:cs="Poppins"/>
          <w:color w:val="000000" w:themeColor="text1"/>
          <w:sz w:val="24"/>
          <w:szCs w:val="24"/>
        </w:rPr>
        <w:t xml:space="preserve"> z ceną brutto: </w:t>
      </w:r>
      <w:r w:rsidR="000654E1">
        <w:rPr>
          <w:rFonts w:ascii="Poppins" w:hAnsi="Poppins" w:cs="Poppins"/>
          <w:color w:val="000000" w:themeColor="text1"/>
          <w:sz w:val="24"/>
          <w:szCs w:val="24"/>
        </w:rPr>
        <w:t>193 406,81</w:t>
      </w:r>
      <w:bookmarkStart w:id="4" w:name="_GoBack"/>
      <w:bookmarkEnd w:id="4"/>
      <w:r w:rsidR="00D83598" w:rsidRPr="004552A2">
        <w:rPr>
          <w:rFonts w:ascii="Poppins" w:hAnsi="Poppins" w:cs="Poppins"/>
          <w:color w:val="000000" w:themeColor="text1"/>
          <w:sz w:val="24"/>
          <w:szCs w:val="24"/>
        </w:rPr>
        <w:t xml:space="preserve">pln i </w:t>
      </w:r>
      <w:r w:rsidR="004552A2" w:rsidRPr="004552A2">
        <w:rPr>
          <w:rFonts w:ascii="Poppins" w:hAnsi="Poppins" w:cs="Poppins"/>
          <w:color w:val="000000" w:themeColor="text1"/>
          <w:sz w:val="24"/>
          <w:szCs w:val="24"/>
        </w:rPr>
        <w:t>20 minutowym czasem reakcji od zgłoszenia do momentu przystąpienia do usunięcia awarii.</w:t>
      </w:r>
    </w:p>
    <w:bookmarkEnd w:id="3"/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654E1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44A3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52A2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1A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E76E3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337B6-5025-4E65-B2CF-95DA9C8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2024-05-20T08:12:00Z</cp:lastPrinted>
  <dcterms:created xsi:type="dcterms:W3CDTF">2024-05-29T10:36:00Z</dcterms:created>
  <dcterms:modified xsi:type="dcterms:W3CDTF">2024-06-12T08:21:00Z</dcterms:modified>
</cp:coreProperties>
</file>