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3B" w:rsidRPr="00C709DC" w:rsidRDefault="00EA2A3B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Załącznik nr </w:t>
      </w:r>
      <w:r w:rsidRPr="00701E5E">
        <w:rPr>
          <w:rFonts w:ascii="Arial" w:hAnsi="Arial" w:cs="Arial"/>
          <w:b/>
          <w:i/>
          <w:noProof/>
          <w:sz w:val="24"/>
          <w:szCs w:val="24"/>
          <w:u w:val="single"/>
          <w:lang w:eastAsia="pl-PL"/>
        </w:rPr>
        <w:t>3</w:t>
      </w: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 do SWZ</w:t>
      </w:r>
    </w:p>
    <w:p w:rsidR="00EA2A3B" w:rsidRPr="00C709DC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A2A3B" w:rsidRPr="00C709DC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  <w:bookmarkStart w:id="0" w:name="_GoBack"/>
      <w:bookmarkEnd w:id="0"/>
    </w:p>
    <w:p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 xml:space="preserve"> (imię, nazwisko, stanowisko/podstawa do  reprezentacji)</w:t>
      </w:r>
    </w:p>
    <w:p w:rsidR="00EA2A3B" w:rsidRPr="004C6250" w:rsidRDefault="00EA2A3B" w:rsidP="004C6250">
      <w:pPr>
        <w:spacing w:before="10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EA2A3B" w:rsidRPr="004C6250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EA2A3B" w:rsidRPr="00C709DC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EA2A3B" w:rsidRPr="00C709DC" w:rsidRDefault="00EA2A3B" w:rsidP="004C6250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AF0AE8" w:rsidRDefault="00AF0AE8" w:rsidP="00AF0AE8">
      <w:pPr>
        <w:spacing w:before="24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17/TP/DEG/AS/2024</w:t>
      </w:r>
    </w:p>
    <w:p w:rsidR="00AF0AE8" w:rsidRPr="00AF0AE8" w:rsidRDefault="00AF0AE8" w:rsidP="00AF0AE8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AF0AE8">
        <w:rPr>
          <w:rFonts w:ascii="Arial" w:hAnsi="Arial" w:cs="Arial"/>
          <w:b/>
          <w:sz w:val="24"/>
          <w:szCs w:val="24"/>
        </w:rPr>
        <w:t>Modernizacja dachów budynków w SP ZOZ Szpitalu Psychiatrycznym w Toszku</w:t>
      </w:r>
    </w:p>
    <w:p w:rsidR="00EA2A3B" w:rsidRPr="00C709DC" w:rsidRDefault="00EA2A3B" w:rsidP="00AF0AE8">
      <w:pPr>
        <w:numPr>
          <w:ilvl w:val="0"/>
          <w:numId w:val="4"/>
        </w:numPr>
        <w:spacing w:before="48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nie podlegam wykluczeniu z postępowania na podstawie art. 108 ust. 1 pkt 1-6 ustawy Pzp.</w:t>
      </w:r>
    </w:p>
    <w:p w:rsidR="00EA2A3B" w:rsidRPr="00C709DC" w:rsidRDefault="00EA2A3B" w:rsidP="00506125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(wypełnić jeżeli dotyczy) Oświadczam, że zachodzą w stosunku do mnie podstawy wykluczenia z postępowania na podstawie art. …………. ustawy Pzp </w:t>
      </w:r>
      <w:r w:rsidRPr="00C709DC">
        <w:rPr>
          <w:rFonts w:ascii="Arial" w:hAnsi="Arial" w:cs="Arial"/>
          <w:i/>
          <w:iCs/>
          <w:sz w:val="24"/>
          <w:szCs w:val="24"/>
        </w:rPr>
        <w:t>(podać mającą zastosowanie podstawę wykluczenia spośród wymienionych w art. 108 ust. 1 pkt. 1-6 Pzp</w:t>
      </w:r>
      <w:r w:rsidRPr="00C709DC">
        <w:rPr>
          <w:rFonts w:ascii="Arial" w:hAnsi="Arial" w:cs="Arial"/>
          <w:i/>
          <w:sz w:val="24"/>
          <w:szCs w:val="24"/>
        </w:rPr>
        <w:t xml:space="preserve"> lub art. 109 ust. 1 ustawy Pzp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C709DC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podjąłem/podjęliśmy następujące środki naprawcze (procedura sanacyjna - samooczyszczenie):</w:t>
      </w:r>
    </w:p>
    <w:p w:rsidR="00EA2A3B" w:rsidRDefault="00EA2A3B" w:rsidP="004262BD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38772E" w:rsidRPr="007C07BC" w:rsidRDefault="0038772E" w:rsidP="0038772E">
      <w:pPr>
        <w:numPr>
          <w:ilvl w:val="0"/>
          <w:numId w:val="4"/>
        </w:numPr>
        <w:spacing w:line="360" w:lineRule="auto"/>
        <w:ind w:left="709" w:hanging="283"/>
        <w:jc w:val="both"/>
        <w:rPr>
          <w:rFonts w:ascii="Arial" w:hAnsi="Arial" w:cs="Arial"/>
          <w:sz w:val="32"/>
          <w:szCs w:val="24"/>
        </w:rPr>
      </w:pPr>
      <w:r w:rsidRPr="007C07BC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1"/>
        </w:rPr>
        <w:br/>
      </w:r>
      <w:r w:rsidRPr="007C07BC">
        <w:rPr>
          <w:rFonts w:ascii="Arial" w:hAnsi="Arial" w:cs="Arial"/>
          <w:sz w:val="24"/>
          <w:szCs w:val="21"/>
        </w:rPr>
        <w:t xml:space="preserve">z postępowania na podstawie art. </w:t>
      </w:r>
      <w:r w:rsidRPr="007C07BC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7C07BC">
        <w:rPr>
          <w:rFonts w:ascii="Arial" w:hAnsi="Arial" w:cs="Arial"/>
          <w:sz w:val="24"/>
          <w:szCs w:val="21"/>
        </w:rPr>
        <w:t>z dnia 13 kwietnia 2022 r.</w:t>
      </w:r>
      <w:r w:rsidRPr="007C07BC">
        <w:rPr>
          <w:rFonts w:ascii="Arial" w:hAnsi="Arial" w:cs="Arial"/>
          <w:i/>
          <w:iCs/>
          <w:sz w:val="24"/>
          <w:szCs w:val="21"/>
        </w:rPr>
        <w:t xml:space="preserve"> </w:t>
      </w:r>
      <w:r>
        <w:rPr>
          <w:rFonts w:ascii="Arial" w:hAnsi="Arial" w:cs="Arial"/>
          <w:i/>
          <w:iCs/>
          <w:sz w:val="24"/>
          <w:szCs w:val="21"/>
        </w:rPr>
        <w:br/>
      </w:r>
      <w:r w:rsidRPr="007C07BC">
        <w:rPr>
          <w:rFonts w:ascii="Arial" w:hAnsi="Arial" w:cs="Arial"/>
          <w:iCs/>
          <w:color w:val="222222"/>
          <w:sz w:val="24"/>
          <w:szCs w:val="21"/>
        </w:rPr>
        <w:t xml:space="preserve">o szczególnych rozwiązaniach w zakresie przeciwdziałania wspieraniu agresji na Ukrainę oraz służących ochronie bezpieczeństwa narodowego </w:t>
      </w:r>
      <w:r w:rsidRPr="00102ECE">
        <w:rPr>
          <w:rFonts w:ascii="Arial" w:hAnsi="Arial" w:cs="Arial"/>
          <w:iCs/>
          <w:color w:val="222222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t.j. Dz.U. z 2024</w:t>
      </w:r>
      <w:r w:rsidRPr="00F102F5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507</w:t>
      </w:r>
      <w:r w:rsidRPr="00102ECE">
        <w:rPr>
          <w:rFonts w:ascii="Arial" w:hAnsi="Arial" w:cs="Arial"/>
          <w:iCs/>
          <w:color w:val="222222"/>
          <w:sz w:val="24"/>
          <w:szCs w:val="24"/>
        </w:rPr>
        <w:t>)</w:t>
      </w:r>
      <w:r>
        <w:rPr>
          <w:rFonts w:ascii="Arial" w:hAnsi="Arial" w:cs="Arial"/>
          <w:iCs/>
          <w:color w:val="222222"/>
          <w:sz w:val="24"/>
          <w:szCs w:val="21"/>
        </w:rPr>
        <w:t>.</w:t>
      </w:r>
    </w:p>
    <w:p w:rsidR="0038772E" w:rsidRPr="00C709DC" w:rsidRDefault="0038772E" w:rsidP="004262BD">
      <w:pPr>
        <w:ind w:left="709"/>
        <w:jc w:val="both"/>
        <w:rPr>
          <w:rFonts w:ascii="Arial" w:hAnsi="Arial" w:cs="Arial"/>
          <w:sz w:val="24"/>
          <w:szCs w:val="24"/>
        </w:rPr>
      </w:pPr>
    </w:p>
    <w:p w:rsidR="00EA2A3B" w:rsidRPr="00C709DC" w:rsidRDefault="00EA2A3B" w:rsidP="00506125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lastRenderedPageBreak/>
        <w:t>Oświadczam, że wszystkie informacje podane w powyższ</w:t>
      </w:r>
      <w:r w:rsidR="004C6250"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EA2A3B" w:rsidRPr="00C709DC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505" w:rsidRDefault="00D32505" w:rsidP="003F7C00">
      <w:pPr>
        <w:spacing w:after="0" w:line="240" w:lineRule="auto"/>
      </w:pPr>
      <w:r>
        <w:separator/>
      </w:r>
    </w:p>
  </w:endnote>
  <w:endnote w:type="continuationSeparator" w:id="0">
    <w:p w:rsidR="00D32505" w:rsidRDefault="00D3250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Default="00F02745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AF0AE8">
      <w:rPr>
        <w:noProof/>
      </w:rPr>
      <w:t>1</w:t>
    </w:r>
    <w:r>
      <w:rPr>
        <w:noProof/>
      </w:rPr>
      <w:fldChar w:fldCharType="end"/>
    </w:r>
    <w:r w:rsidR="00CC7564">
      <w:rPr>
        <w:noProof/>
      </w:rPr>
      <w:t>/2</w:t>
    </w:r>
    <w:r w:rsidR="00EA2A3B">
      <w:t xml:space="preserve"> | </w:t>
    </w:r>
    <w:r w:rsidR="00EA2A3B">
      <w:rPr>
        <w:color w:val="7F7F7F"/>
        <w:spacing w:val="60"/>
      </w:rPr>
      <w:t>Strona</w:t>
    </w:r>
  </w:p>
  <w:p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505" w:rsidRDefault="00D32505" w:rsidP="003F7C00">
      <w:pPr>
        <w:spacing w:after="0" w:line="240" w:lineRule="auto"/>
      </w:pPr>
      <w:r>
        <w:separator/>
      </w:r>
    </w:p>
  </w:footnote>
  <w:footnote w:type="continuationSeparator" w:id="0">
    <w:p w:rsidR="00D32505" w:rsidRDefault="00D3250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AEB" w:rsidRPr="00AF0AE8" w:rsidRDefault="00AF0AE8" w:rsidP="00AF0AE8">
    <w:pPr>
      <w:pStyle w:val="Nagwek"/>
      <w:jc w:val="center"/>
    </w:pPr>
    <w:r w:rsidRPr="00AF0AE8">
      <w:rPr>
        <w:rFonts w:ascii="Arial" w:hAnsi="Arial" w:cs="Arial"/>
        <w:bCs/>
        <w:sz w:val="20"/>
      </w:rPr>
      <w:t>17/TP/DEG/AS/2024 – Modernizacja dachów budynków w SP ZOZ Szpitalu Psychiatrycznym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570261F6"/>
    <w:lvl w:ilvl="0" w:tplc="88C8FBB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F1814"/>
    <w:rsid w:val="00106FF8"/>
    <w:rsid w:val="00112653"/>
    <w:rsid w:val="00193B08"/>
    <w:rsid w:val="00241275"/>
    <w:rsid w:val="0028279B"/>
    <w:rsid w:val="00297D39"/>
    <w:rsid w:val="00345476"/>
    <w:rsid w:val="003704FA"/>
    <w:rsid w:val="00371DF3"/>
    <w:rsid w:val="0038772E"/>
    <w:rsid w:val="003A63D0"/>
    <w:rsid w:val="003F7C00"/>
    <w:rsid w:val="00400BDA"/>
    <w:rsid w:val="004262BD"/>
    <w:rsid w:val="00462F39"/>
    <w:rsid w:val="004C6250"/>
    <w:rsid w:val="00506125"/>
    <w:rsid w:val="005742D2"/>
    <w:rsid w:val="0058595D"/>
    <w:rsid w:val="005B45DC"/>
    <w:rsid w:val="006C5772"/>
    <w:rsid w:val="00701E5E"/>
    <w:rsid w:val="00717760"/>
    <w:rsid w:val="00772EED"/>
    <w:rsid w:val="007A16BE"/>
    <w:rsid w:val="00AA0AEB"/>
    <w:rsid w:val="00AB4C9A"/>
    <w:rsid w:val="00AE1E4C"/>
    <w:rsid w:val="00AF0AE8"/>
    <w:rsid w:val="00C709DC"/>
    <w:rsid w:val="00CC7564"/>
    <w:rsid w:val="00CF42E4"/>
    <w:rsid w:val="00CF6278"/>
    <w:rsid w:val="00CF646D"/>
    <w:rsid w:val="00D32505"/>
    <w:rsid w:val="00D5121A"/>
    <w:rsid w:val="00D91618"/>
    <w:rsid w:val="00DA33EC"/>
    <w:rsid w:val="00E37B32"/>
    <w:rsid w:val="00EA2A3B"/>
    <w:rsid w:val="00ED4D4D"/>
    <w:rsid w:val="00F02745"/>
    <w:rsid w:val="00F60BB2"/>
    <w:rsid w:val="00FC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semiHidden/>
    <w:rsid w:val="00F60BB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C75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26</cp:revision>
  <cp:lastPrinted>2024-05-23T11:42:00Z</cp:lastPrinted>
  <dcterms:created xsi:type="dcterms:W3CDTF">2021-03-23T10:38:00Z</dcterms:created>
  <dcterms:modified xsi:type="dcterms:W3CDTF">2024-09-12T04:56:00Z</dcterms:modified>
</cp:coreProperties>
</file>