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E77B9" w14:textId="04988F67" w:rsidR="00A21A5E" w:rsidRPr="004D5270" w:rsidRDefault="00A21A5E" w:rsidP="00A21A5E">
      <w:pPr>
        <w:spacing w:before="240"/>
        <w:jc w:val="right"/>
        <w:rPr>
          <w:b/>
          <w:bCs/>
          <w:sz w:val="24"/>
          <w:szCs w:val="24"/>
        </w:rPr>
      </w:pPr>
      <w:r w:rsidRPr="004D5270">
        <w:rPr>
          <w:b/>
          <w:bCs/>
          <w:sz w:val="24"/>
          <w:szCs w:val="24"/>
        </w:rPr>
        <w:t xml:space="preserve">Nr postępowania: </w:t>
      </w:r>
      <w:r w:rsidR="00C5475F" w:rsidRPr="00FB35AE">
        <w:rPr>
          <w:b/>
          <w:bCs/>
          <w:sz w:val="24"/>
          <w:szCs w:val="24"/>
        </w:rPr>
        <w:t>ZS – 10/TT – 9/I/2021</w:t>
      </w:r>
      <w:r w:rsidR="00FC6875">
        <w:rPr>
          <w:b/>
          <w:bCs/>
          <w:sz w:val="24"/>
          <w:szCs w:val="24"/>
        </w:rPr>
        <w:t>/P</w:t>
      </w:r>
      <w:bookmarkStart w:id="0" w:name="_GoBack"/>
      <w:bookmarkEnd w:id="0"/>
    </w:p>
    <w:p w14:paraId="1E250417" w14:textId="277D7D9A" w:rsidR="007D6DD7" w:rsidRPr="00F1176A" w:rsidRDefault="007D6DD7" w:rsidP="007D6DD7">
      <w:pPr>
        <w:pStyle w:val="Tytu"/>
        <w:spacing w:before="24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POTWIERDZENIE</w:t>
      </w:r>
    </w:p>
    <w:p w14:paraId="345EC3E7" w14:textId="77777777" w:rsidR="007D6DD7" w:rsidRPr="00F1176A" w:rsidRDefault="007D6DD7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uczestnictwa w wizji lokalnej</w:t>
      </w:r>
    </w:p>
    <w:p w14:paraId="508C6FDE" w14:textId="73DDE24D" w:rsidR="00C5475F" w:rsidRPr="00FB35AE" w:rsidRDefault="00AD7C60" w:rsidP="00C5475F">
      <w:pPr>
        <w:spacing w:before="120" w:after="120" w:line="276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81E09">
        <w:rPr>
          <w:rFonts w:cstheme="minorHAnsi"/>
          <w:bCs/>
          <w:sz w:val="24"/>
          <w:szCs w:val="24"/>
        </w:rPr>
        <w:t xml:space="preserve">Przedmiot </w:t>
      </w:r>
      <w:r w:rsidRPr="00B81E09">
        <w:rPr>
          <w:rFonts w:cstheme="minorHAnsi"/>
          <w:sz w:val="24"/>
          <w:szCs w:val="24"/>
        </w:rPr>
        <w:t>zamówienia</w:t>
      </w:r>
      <w:r w:rsidRPr="00697A7C">
        <w:rPr>
          <w:rFonts w:cstheme="minorHAnsi"/>
          <w:b/>
          <w:sz w:val="24"/>
          <w:szCs w:val="24"/>
        </w:rPr>
        <w:t>:</w:t>
      </w:r>
      <w:bookmarkStart w:id="1" w:name="_Hlk534801915"/>
      <w:bookmarkStart w:id="2" w:name="_Hlk49166419"/>
      <w:bookmarkStart w:id="3" w:name="_Hlk62554536"/>
      <w:r w:rsidR="00C5475F" w:rsidRPr="00C5475F">
        <w:rPr>
          <w:rFonts w:eastAsia="Times New Roman"/>
          <w:sz w:val="24"/>
          <w:szCs w:val="24"/>
          <w:lang w:eastAsia="pl-PL"/>
        </w:rPr>
        <w:t xml:space="preserve"> </w:t>
      </w:r>
      <w:r w:rsidR="00C5475F"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End w:id="1"/>
      <w:r w:rsidR="00C5475F" w:rsidRPr="00FB35AE">
        <w:rPr>
          <w:b/>
          <w:bCs/>
          <w:sz w:val="24"/>
          <w:szCs w:val="24"/>
          <w:lang w:eastAsia="pl-PL"/>
        </w:rPr>
        <w:t>roboty budowlane związane z budową przyłącza sieci ciepłowniczej i węzła cieplnego dla realizacji zadania pn.</w:t>
      </w:r>
    </w:p>
    <w:p w14:paraId="36AC6859" w14:textId="77777777" w:rsidR="00C5475F" w:rsidRPr="00FB35AE" w:rsidRDefault="00C5475F" w:rsidP="00C5475F">
      <w:pPr>
        <w:pStyle w:val="Bezodstpw"/>
        <w:rPr>
          <w:rFonts w:cstheme="majorBidi"/>
          <w:b/>
          <w:bCs/>
          <w:sz w:val="24"/>
          <w:szCs w:val="24"/>
          <w:lang w:eastAsia="pl-PL"/>
        </w:rPr>
      </w:pPr>
      <w:r w:rsidRPr="00FB35AE">
        <w:rPr>
          <w:b/>
          <w:bCs/>
          <w:sz w:val="24"/>
          <w:szCs w:val="24"/>
          <w:lang w:eastAsia="pl-PL"/>
        </w:rPr>
        <w:t>„Przyłączenie do miejskiego systemu ciepłowniczego węzła cieplnego w budynku mieszkalnym wielorodzinnym przy ul. Lotniczej w Kielcach.”</w:t>
      </w:r>
    </w:p>
    <w:bookmarkEnd w:id="2"/>
    <w:bookmarkEnd w:id="3"/>
    <w:p w14:paraId="7C5AE7A6" w14:textId="22B77A5C" w:rsidR="00AD7C60" w:rsidRDefault="00AD7C60" w:rsidP="00C5475F">
      <w:pPr>
        <w:spacing w:before="120" w:after="120" w:line="276" w:lineRule="auto"/>
        <w:jc w:val="both"/>
        <w:rPr>
          <w:sz w:val="24"/>
          <w:szCs w:val="24"/>
        </w:rPr>
      </w:pPr>
      <w:r w:rsidRPr="00AD7C60">
        <w:rPr>
          <w:sz w:val="24"/>
          <w:szCs w:val="24"/>
        </w:rPr>
        <w:t>Szczegółowy opis przedmiotu zamówienia zawierają załączniki:</w:t>
      </w:r>
    </w:p>
    <w:p w14:paraId="4315C21B" w14:textId="77777777" w:rsidR="00C5475F" w:rsidRPr="00C5475F" w:rsidRDefault="00C5475F" w:rsidP="00C5475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5475F">
        <w:rPr>
          <w:rFonts w:eastAsia="Times New Roman" w:cstheme="minorHAnsi"/>
          <w:b/>
          <w:sz w:val="24"/>
          <w:szCs w:val="24"/>
          <w:lang w:eastAsia="pl-PL"/>
        </w:rPr>
        <w:t>Załącznik nr 1A</w:t>
      </w:r>
      <w:r w:rsidRPr="00C5475F">
        <w:rPr>
          <w:rFonts w:eastAsia="Times New Roman" w:cstheme="minorHAnsi"/>
          <w:bCs/>
          <w:sz w:val="24"/>
          <w:szCs w:val="24"/>
          <w:lang w:eastAsia="pl-PL"/>
        </w:rPr>
        <w:t xml:space="preserve"> – Projekt zagospodarowania terenu dla budowy przyłącza sieci ciepłowniczej.</w:t>
      </w:r>
    </w:p>
    <w:p w14:paraId="34C46D49" w14:textId="77777777" w:rsidR="00C5475F" w:rsidRPr="00C5475F" w:rsidRDefault="00C5475F" w:rsidP="00C5475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5475F">
        <w:rPr>
          <w:rFonts w:eastAsia="Times New Roman" w:cstheme="minorHAnsi"/>
          <w:bCs/>
          <w:sz w:val="24"/>
          <w:szCs w:val="24"/>
          <w:lang w:eastAsia="pl-PL"/>
        </w:rPr>
        <w:t>Obiekt – przyłącze sieci ciepłowniczej do węzła cieplnego w budynku mieszkalnym wielorodzinnym nr 2 przy ulicy Lotniczej Kielcach.</w:t>
      </w:r>
    </w:p>
    <w:p w14:paraId="6EA15D70" w14:textId="77777777" w:rsidR="00C5475F" w:rsidRPr="00C5475F" w:rsidRDefault="00C5475F" w:rsidP="00C5475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5475F">
        <w:rPr>
          <w:rFonts w:eastAsia="Times New Roman" w:cstheme="minorHAnsi"/>
          <w:bCs/>
          <w:sz w:val="24"/>
          <w:szCs w:val="24"/>
          <w:lang w:eastAsia="pl-PL"/>
        </w:rPr>
        <w:t>Branża – instalacje cieplne</w:t>
      </w:r>
    </w:p>
    <w:p w14:paraId="3F8A7C50" w14:textId="77777777" w:rsidR="00C5475F" w:rsidRPr="00C5475F" w:rsidRDefault="00C5475F" w:rsidP="00C5475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5475F">
        <w:rPr>
          <w:rFonts w:eastAsia="Times New Roman" w:cstheme="minorHAnsi"/>
          <w:b/>
          <w:sz w:val="24"/>
          <w:szCs w:val="24"/>
          <w:lang w:eastAsia="pl-PL"/>
        </w:rPr>
        <w:t>Załącznik nr 1B</w:t>
      </w:r>
      <w:r w:rsidRPr="00C5475F">
        <w:rPr>
          <w:rFonts w:eastAsia="Times New Roman" w:cstheme="minorHAnsi"/>
          <w:bCs/>
          <w:sz w:val="24"/>
          <w:szCs w:val="24"/>
          <w:lang w:eastAsia="pl-PL"/>
        </w:rPr>
        <w:t xml:space="preserve"> – Projekt wykonawczy węzła cieplnego dla celów c.o. i c.w.u.</w:t>
      </w:r>
    </w:p>
    <w:p w14:paraId="3ECFCED2" w14:textId="77777777" w:rsidR="00C5475F" w:rsidRPr="00C5475F" w:rsidRDefault="00C5475F" w:rsidP="00C5475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5475F">
        <w:rPr>
          <w:rFonts w:eastAsia="Times New Roman" w:cstheme="minorHAnsi"/>
          <w:bCs/>
          <w:sz w:val="24"/>
          <w:szCs w:val="24"/>
          <w:lang w:eastAsia="pl-PL"/>
        </w:rPr>
        <w:t>Obiekt –węzeł cieplny.</w:t>
      </w:r>
    </w:p>
    <w:p w14:paraId="453E2C40" w14:textId="77777777" w:rsidR="00C5475F" w:rsidRPr="00C5475F" w:rsidRDefault="00C5475F" w:rsidP="00C5475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5475F">
        <w:rPr>
          <w:rFonts w:eastAsia="Times New Roman" w:cstheme="minorHAnsi"/>
          <w:bCs/>
          <w:sz w:val="24"/>
          <w:szCs w:val="24"/>
          <w:lang w:eastAsia="pl-PL"/>
        </w:rPr>
        <w:t>Branża – sanitarna.</w:t>
      </w:r>
    </w:p>
    <w:p w14:paraId="7D34648B" w14:textId="543BBBDF" w:rsidR="00C5475F" w:rsidRPr="00C5475F" w:rsidRDefault="00C5475F" w:rsidP="00C5475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5475F">
        <w:rPr>
          <w:rFonts w:eastAsia="Times New Roman" w:cstheme="minorHAnsi"/>
          <w:b/>
          <w:sz w:val="24"/>
          <w:szCs w:val="24"/>
          <w:lang w:eastAsia="pl-PL"/>
        </w:rPr>
        <w:t>Załącznik nr 1C</w:t>
      </w:r>
      <w:r w:rsidRPr="00C5475F">
        <w:rPr>
          <w:rFonts w:eastAsia="Times New Roman" w:cstheme="minorHAnsi"/>
          <w:bCs/>
          <w:sz w:val="24"/>
          <w:szCs w:val="24"/>
          <w:lang w:eastAsia="pl-PL"/>
        </w:rPr>
        <w:t xml:space="preserve"> – Specyfikacja Techniczna Wykonania i Odbioru Robót Budowlanych Nr 13/2021. - dla budowy przyłącza sieci ciepłowniczej do projektowanego węzła cieplnego w</w:t>
      </w:r>
      <w:r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C5475F">
        <w:rPr>
          <w:rFonts w:eastAsia="Times New Roman" w:cstheme="minorHAnsi"/>
          <w:bCs/>
          <w:sz w:val="24"/>
          <w:szCs w:val="24"/>
          <w:lang w:eastAsia="pl-PL"/>
        </w:rPr>
        <w:t>budynku mieszkalnym wielorodzinnym przy ulicy Lotniczej w Kielcach.</w:t>
      </w:r>
    </w:p>
    <w:p w14:paraId="5E022BC5" w14:textId="18AD3385" w:rsidR="00C5475F" w:rsidRPr="00C5475F" w:rsidRDefault="00C5475F" w:rsidP="00C5475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5475F">
        <w:rPr>
          <w:rFonts w:eastAsia="Times New Roman" w:cstheme="minorHAnsi"/>
          <w:b/>
          <w:sz w:val="24"/>
          <w:szCs w:val="24"/>
          <w:lang w:eastAsia="pl-PL"/>
        </w:rPr>
        <w:t xml:space="preserve">Załącznik nr 1D – </w:t>
      </w:r>
      <w:r w:rsidRPr="00C5475F">
        <w:rPr>
          <w:rFonts w:eastAsia="Times New Roman" w:cstheme="minorHAnsi"/>
          <w:bCs/>
          <w:sz w:val="24"/>
          <w:szCs w:val="24"/>
          <w:lang w:eastAsia="pl-PL"/>
        </w:rPr>
        <w:t>Specyfikacja Techniczna Wykonania i Odbioru NR 14/2021 dla budowy</w:t>
      </w:r>
      <w:r w:rsidRPr="00C5475F">
        <w:rPr>
          <w:rFonts w:eastAsia="Times New Roman" w:cstheme="minorHAnsi"/>
          <w:bCs/>
          <w:sz w:val="24"/>
          <w:szCs w:val="24"/>
          <w:lang w:val="x-none" w:eastAsia="x-none"/>
        </w:rPr>
        <w:t xml:space="preserve"> węzła cieplnego dla celów c.o. i c.w.u. w budynku</w:t>
      </w:r>
      <w:r w:rsidRPr="00C5475F">
        <w:rPr>
          <w:rFonts w:eastAsia="Times New Roman" w:cstheme="minorHAnsi"/>
          <w:bCs/>
          <w:sz w:val="24"/>
          <w:szCs w:val="24"/>
          <w:lang w:eastAsia="x-none"/>
        </w:rPr>
        <w:t xml:space="preserve"> </w:t>
      </w:r>
      <w:r w:rsidRPr="00C5475F">
        <w:rPr>
          <w:rFonts w:eastAsia="Times New Roman" w:cstheme="minorHAnsi"/>
          <w:bCs/>
          <w:sz w:val="24"/>
          <w:szCs w:val="24"/>
          <w:lang w:val="x-none" w:eastAsia="x-none"/>
        </w:rPr>
        <w:t>mieszkalnym wielorodzinnym przy ul.</w:t>
      </w:r>
      <w:r w:rsidRPr="00C5475F">
        <w:rPr>
          <w:rFonts w:eastAsia="Times New Roman" w:cstheme="minorHAnsi"/>
          <w:bCs/>
          <w:sz w:val="24"/>
          <w:szCs w:val="24"/>
          <w:lang w:eastAsia="x-none"/>
        </w:rPr>
        <w:t> </w:t>
      </w:r>
      <w:r w:rsidRPr="00C5475F">
        <w:rPr>
          <w:rFonts w:eastAsia="Times New Roman" w:cstheme="minorHAnsi"/>
          <w:bCs/>
          <w:sz w:val="24"/>
          <w:szCs w:val="24"/>
          <w:lang w:val="x-none" w:eastAsia="x-none"/>
        </w:rPr>
        <w:t>Lotniczej w</w:t>
      </w:r>
      <w:r>
        <w:rPr>
          <w:rFonts w:eastAsia="Times New Roman" w:cstheme="minorHAnsi"/>
          <w:bCs/>
          <w:sz w:val="24"/>
          <w:szCs w:val="24"/>
          <w:lang w:eastAsia="x-none"/>
        </w:rPr>
        <w:t> </w:t>
      </w:r>
      <w:r w:rsidRPr="00C5475F">
        <w:rPr>
          <w:rFonts w:eastAsia="Times New Roman" w:cstheme="minorHAnsi"/>
          <w:bCs/>
          <w:sz w:val="24"/>
          <w:szCs w:val="24"/>
          <w:lang w:val="x-none" w:eastAsia="x-none"/>
        </w:rPr>
        <w:t>Kielcach.</w:t>
      </w:r>
    </w:p>
    <w:p w14:paraId="699AECE4" w14:textId="77777777" w:rsidR="007D6DD7" w:rsidRPr="007D6DD7" w:rsidRDefault="007D6DD7" w:rsidP="00A14D48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WYKONAWCA .....................................................................................</w:t>
      </w:r>
    </w:p>
    <w:p w14:paraId="777ED126" w14:textId="03AC99AB" w:rsidR="007D6DD7" w:rsidRPr="007D6DD7" w:rsidRDefault="007D6DD7" w:rsidP="00B81E09">
      <w:pPr>
        <w:spacing w:before="720" w:after="36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PRZEDSTAWICIEL MPEC Sp. z o. o. w Kielcach .................................................</w:t>
      </w:r>
    </w:p>
    <w:p w14:paraId="5B6EC599" w14:textId="325CE1C9" w:rsidR="002A2D6E" w:rsidRPr="00AE0ED0" w:rsidRDefault="007D6DD7" w:rsidP="00B81E09">
      <w:pPr>
        <w:spacing w:before="13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DATA .................................</w:t>
      </w:r>
    </w:p>
    <w:sectPr w:rsidR="002A2D6E" w:rsidRPr="00AE0ED0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8A887" w14:textId="77777777" w:rsidR="00E57D18" w:rsidRDefault="00E57D18" w:rsidP="007D6DD7">
      <w:pPr>
        <w:spacing w:after="0" w:line="240" w:lineRule="auto"/>
      </w:pPr>
      <w:r>
        <w:separator/>
      </w:r>
    </w:p>
  </w:endnote>
  <w:endnote w:type="continuationSeparator" w:id="0">
    <w:p w14:paraId="3DA69955" w14:textId="77777777" w:rsidR="00E57D18" w:rsidRDefault="00E57D18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8DF9D" w14:textId="77777777" w:rsidR="00E57D18" w:rsidRDefault="00E57D18" w:rsidP="007D6DD7">
      <w:pPr>
        <w:spacing w:after="0" w:line="240" w:lineRule="auto"/>
      </w:pPr>
      <w:r>
        <w:separator/>
      </w:r>
    </w:p>
  </w:footnote>
  <w:footnote w:type="continuationSeparator" w:id="0">
    <w:p w14:paraId="277989C1" w14:textId="77777777" w:rsidR="00E57D18" w:rsidRDefault="00E57D18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42303E39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C5475F">
      <w:rPr>
        <w:rFonts w:eastAsia="Times New Roman" w:cstheme="minorHAnsi"/>
        <w:bCs/>
        <w:i/>
        <w:sz w:val="24"/>
        <w:szCs w:val="24"/>
        <w:lang w:eastAsia="pl-PL"/>
      </w:rPr>
      <w:t>5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F59DF"/>
    <w:rsid w:val="001446D6"/>
    <w:rsid w:val="001861CE"/>
    <w:rsid w:val="001A26BD"/>
    <w:rsid w:val="002274F5"/>
    <w:rsid w:val="00253B0D"/>
    <w:rsid w:val="00257414"/>
    <w:rsid w:val="002652F6"/>
    <w:rsid w:val="002A2D6E"/>
    <w:rsid w:val="002C284F"/>
    <w:rsid w:val="002F1405"/>
    <w:rsid w:val="003128D7"/>
    <w:rsid w:val="00335CB1"/>
    <w:rsid w:val="0038212D"/>
    <w:rsid w:val="00413DF5"/>
    <w:rsid w:val="00460F59"/>
    <w:rsid w:val="004A3DAE"/>
    <w:rsid w:val="004B1F39"/>
    <w:rsid w:val="004C7755"/>
    <w:rsid w:val="004D5270"/>
    <w:rsid w:val="005543A5"/>
    <w:rsid w:val="00565E80"/>
    <w:rsid w:val="00571AEA"/>
    <w:rsid w:val="005A36C4"/>
    <w:rsid w:val="006351D1"/>
    <w:rsid w:val="00665D3E"/>
    <w:rsid w:val="006819A2"/>
    <w:rsid w:val="00682904"/>
    <w:rsid w:val="00697A7C"/>
    <w:rsid w:val="00714590"/>
    <w:rsid w:val="00751809"/>
    <w:rsid w:val="007D6DD7"/>
    <w:rsid w:val="008630E1"/>
    <w:rsid w:val="0092751F"/>
    <w:rsid w:val="0096403F"/>
    <w:rsid w:val="009A4CCC"/>
    <w:rsid w:val="009A57E1"/>
    <w:rsid w:val="009D5697"/>
    <w:rsid w:val="009E56D7"/>
    <w:rsid w:val="00A12EB8"/>
    <w:rsid w:val="00A1383A"/>
    <w:rsid w:val="00A14D48"/>
    <w:rsid w:val="00A21A5E"/>
    <w:rsid w:val="00A618A9"/>
    <w:rsid w:val="00AD7C60"/>
    <w:rsid w:val="00AE0ED0"/>
    <w:rsid w:val="00B02E0D"/>
    <w:rsid w:val="00B24AD3"/>
    <w:rsid w:val="00B25676"/>
    <w:rsid w:val="00B81E09"/>
    <w:rsid w:val="00BA1102"/>
    <w:rsid w:val="00C5475F"/>
    <w:rsid w:val="00C85FF8"/>
    <w:rsid w:val="00CC657B"/>
    <w:rsid w:val="00D7109D"/>
    <w:rsid w:val="00E57D18"/>
    <w:rsid w:val="00E6607A"/>
    <w:rsid w:val="00EA2D52"/>
    <w:rsid w:val="00F1176A"/>
    <w:rsid w:val="00F53CB3"/>
    <w:rsid w:val="00F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SolnicaM</cp:lastModifiedBy>
  <cp:revision>37</cp:revision>
  <cp:lastPrinted>2021-07-08T11:18:00Z</cp:lastPrinted>
  <dcterms:created xsi:type="dcterms:W3CDTF">2020-08-24T11:31:00Z</dcterms:created>
  <dcterms:modified xsi:type="dcterms:W3CDTF">2021-07-08T11:18:00Z</dcterms:modified>
</cp:coreProperties>
</file>