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F8E591" w14:textId="77777777" w:rsidR="00503CBA" w:rsidRDefault="0089510D">
      <w:pPr>
        <w:pBdr>
          <w:top w:val="nil"/>
          <w:left w:val="nil"/>
          <w:bottom w:val="nil"/>
          <w:right w:val="nil"/>
          <w:between w:val="nil"/>
        </w:pBdr>
        <w:spacing w:line="360" w:lineRule="auto"/>
        <w:rPr>
          <w:rFonts w:ascii="Times New Roman" w:eastAsia="Times New Roman" w:hAnsi="Times New Roman" w:cs="Times New Roman"/>
          <w:color w:val="000000"/>
          <w:sz w:val="21"/>
          <w:szCs w:val="21"/>
        </w:rPr>
      </w:pPr>
      <w:bookmarkStart w:id="0" w:name="_heading=h.gjdgxs" w:colFirst="0" w:colLast="0"/>
      <w:bookmarkEnd w:id="0"/>
      <w:r>
        <w:rPr>
          <w:rFonts w:ascii="Times New Roman" w:eastAsia="Times New Roman" w:hAnsi="Times New Roman" w:cs="Times New Roman"/>
          <w:color w:val="000000"/>
          <w:sz w:val="21"/>
          <w:szCs w:val="21"/>
        </w:rPr>
        <w:t xml:space="preserve">  </w:t>
      </w:r>
    </w:p>
    <w:p w14:paraId="518BD4A6" w14:textId="77777777" w:rsidR="00503CBA" w:rsidRDefault="00503CBA">
      <w:pPr>
        <w:pBdr>
          <w:top w:val="nil"/>
          <w:left w:val="nil"/>
          <w:bottom w:val="nil"/>
          <w:right w:val="nil"/>
          <w:between w:val="nil"/>
        </w:pBdr>
        <w:spacing w:line="360" w:lineRule="auto"/>
        <w:rPr>
          <w:rFonts w:ascii="Times New Roman" w:eastAsia="Times New Roman" w:hAnsi="Times New Roman" w:cs="Times New Roman"/>
          <w:color w:val="000000"/>
          <w:sz w:val="30"/>
          <w:szCs w:val="30"/>
        </w:rPr>
      </w:pPr>
    </w:p>
    <w:p w14:paraId="7C69D093" w14:textId="77777777" w:rsidR="00503CBA" w:rsidRDefault="00503CBA">
      <w:pPr>
        <w:pBdr>
          <w:top w:val="nil"/>
          <w:left w:val="nil"/>
          <w:bottom w:val="nil"/>
          <w:right w:val="nil"/>
          <w:between w:val="nil"/>
        </w:pBdr>
        <w:spacing w:line="360" w:lineRule="auto"/>
        <w:rPr>
          <w:rFonts w:ascii="Times New Roman" w:eastAsia="Times New Roman" w:hAnsi="Times New Roman" w:cs="Times New Roman"/>
          <w:color w:val="000000"/>
          <w:sz w:val="30"/>
          <w:szCs w:val="30"/>
        </w:rPr>
      </w:pPr>
    </w:p>
    <w:p w14:paraId="0273834E" w14:textId="77777777" w:rsidR="00503CBA" w:rsidRDefault="00503CBA">
      <w:pPr>
        <w:pBdr>
          <w:top w:val="nil"/>
          <w:left w:val="nil"/>
          <w:bottom w:val="nil"/>
          <w:right w:val="nil"/>
          <w:between w:val="nil"/>
        </w:pBdr>
        <w:spacing w:line="360" w:lineRule="auto"/>
        <w:rPr>
          <w:rFonts w:ascii="Times New Roman" w:eastAsia="Times New Roman" w:hAnsi="Times New Roman" w:cs="Times New Roman"/>
          <w:color w:val="000000"/>
          <w:sz w:val="30"/>
          <w:szCs w:val="30"/>
        </w:rPr>
      </w:pPr>
    </w:p>
    <w:p w14:paraId="2480EA08" w14:textId="77777777" w:rsidR="00503CBA" w:rsidRDefault="00503CBA">
      <w:pPr>
        <w:pBdr>
          <w:top w:val="nil"/>
          <w:left w:val="nil"/>
          <w:bottom w:val="nil"/>
          <w:right w:val="nil"/>
          <w:between w:val="nil"/>
        </w:pBdr>
        <w:spacing w:line="360" w:lineRule="auto"/>
        <w:rPr>
          <w:rFonts w:ascii="Times New Roman" w:eastAsia="Times New Roman" w:hAnsi="Times New Roman" w:cs="Times New Roman"/>
          <w:color w:val="000000"/>
          <w:sz w:val="30"/>
          <w:szCs w:val="30"/>
        </w:rPr>
      </w:pPr>
    </w:p>
    <w:p w14:paraId="009EEC36" w14:textId="77777777" w:rsidR="00503CBA" w:rsidRDefault="00503CBA">
      <w:pPr>
        <w:pBdr>
          <w:top w:val="nil"/>
          <w:left w:val="nil"/>
          <w:bottom w:val="nil"/>
          <w:right w:val="nil"/>
          <w:between w:val="nil"/>
        </w:pBdr>
        <w:spacing w:line="360" w:lineRule="auto"/>
        <w:rPr>
          <w:color w:val="000000"/>
        </w:rPr>
      </w:pPr>
    </w:p>
    <w:p w14:paraId="6BD879AE" w14:textId="77777777" w:rsidR="00503CBA" w:rsidRDefault="0089510D">
      <w:pPr>
        <w:pBdr>
          <w:top w:val="nil"/>
          <w:left w:val="nil"/>
          <w:bottom w:val="nil"/>
          <w:right w:val="nil"/>
          <w:between w:val="nil"/>
        </w:pBdr>
        <w:spacing w:line="360" w:lineRule="auto"/>
        <w:jc w:val="center"/>
        <w:rPr>
          <w:rFonts w:ascii="Times New Roman" w:eastAsia="Times New Roman" w:hAnsi="Times New Roman" w:cs="Times New Roman"/>
          <w:b/>
          <w:color w:val="000000"/>
          <w:sz w:val="32"/>
          <w:szCs w:val="32"/>
        </w:rPr>
      </w:pPr>
      <w:r>
        <w:rPr>
          <w:rFonts w:ascii="Times New Roman" w:eastAsia="Times New Roman" w:hAnsi="Times New Roman" w:cs="Times New Roman"/>
          <w:b/>
          <w:color w:val="000000"/>
          <w:sz w:val="32"/>
          <w:szCs w:val="32"/>
        </w:rPr>
        <w:t>SPECYFIKACJA WARUNKÓW ZAMÓWIENIA</w:t>
      </w:r>
    </w:p>
    <w:p w14:paraId="6AC0EC8A" w14:textId="77777777" w:rsidR="00503CBA" w:rsidRDefault="0089510D">
      <w:pPr>
        <w:pBdr>
          <w:top w:val="nil"/>
          <w:left w:val="nil"/>
          <w:bottom w:val="nil"/>
          <w:right w:val="nil"/>
          <w:between w:val="nil"/>
        </w:pBdr>
        <w:spacing w:line="360" w:lineRule="auto"/>
        <w:jc w:val="center"/>
        <w:rPr>
          <w:rFonts w:ascii="Times New Roman" w:eastAsia="Times New Roman" w:hAnsi="Times New Roman" w:cs="Times New Roman"/>
          <w:b/>
          <w:color w:val="000000"/>
          <w:sz w:val="32"/>
          <w:szCs w:val="32"/>
        </w:rPr>
      </w:pPr>
      <w:r>
        <w:rPr>
          <w:rFonts w:ascii="Times New Roman" w:eastAsia="Times New Roman" w:hAnsi="Times New Roman" w:cs="Times New Roman"/>
          <w:b/>
          <w:color w:val="000000"/>
          <w:sz w:val="32"/>
          <w:szCs w:val="32"/>
        </w:rPr>
        <w:t>(SWZ)</w:t>
      </w:r>
    </w:p>
    <w:p w14:paraId="063F57E8" w14:textId="77777777" w:rsidR="00503CBA" w:rsidRDefault="00503CBA">
      <w:pPr>
        <w:pBdr>
          <w:top w:val="nil"/>
          <w:left w:val="nil"/>
          <w:bottom w:val="nil"/>
          <w:right w:val="nil"/>
          <w:between w:val="nil"/>
        </w:pBdr>
        <w:spacing w:line="360" w:lineRule="auto"/>
        <w:jc w:val="center"/>
        <w:rPr>
          <w:rFonts w:ascii="Times New Roman" w:eastAsia="Times New Roman" w:hAnsi="Times New Roman" w:cs="Times New Roman"/>
          <w:b/>
          <w:color w:val="000000"/>
          <w:sz w:val="30"/>
          <w:szCs w:val="30"/>
        </w:rPr>
      </w:pPr>
    </w:p>
    <w:p w14:paraId="471C16BA" w14:textId="77777777" w:rsidR="00503CBA" w:rsidRDefault="0089510D">
      <w:pPr>
        <w:pBdr>
          <w:top w:val="nil"/>
          <w:left w:val="nil"/>
          <w:bottom w:val="nil"/>
          <w:right w:val="nil"/>
          <w:between w:val="nil"/>
        </w:pBdr>
        <w:spacing w:line="360" w:lineRule="auto"/>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PRZETARG NIEOGRANICZONY</w:t>
      </w:r>
    </w:p>
    <w:p w14:paraId="1BA0C74C" w14:textId="77777777" w:rsidR="00503CBA" w:rsidRDefault="0089510D">
      <w:pPr>
        <w:pBdr>
          <w:top w:val="nil"/>
          <w:left w:val="nil"/>
          <w:bottom w:val="nil"/>
          <w:right w:val="nil"/>
          <w:between w:val="nil"/>
        </w:pBdr>
        <w:spacing w:line="360" w:lineRule="auto"/>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prowadzony zgodnie z postanowieniami ustawy z dnia 11 września 2019 r. Prawo zamówień publicznych (Dz. U. z 2023 r. poz.. 1605 ze zm.) na roboty budowlane pn.:</w:t>
      </w:r>
    </w:p>
    <w:p w14:paraId="020A6D67" w14:textId="77777777" w:rsidR="00503CBA" w:rsidRDefault="00503CBA">
      <w:pPr>
        <w:pBdr>
          <w:top w:val="nil"/>
          <w:left w:val="nil"/>
          <w:bottom w:val="nil"/>
          <w:right w:val="nil"/>
          <w:between w:val="nil"/>
        </w:pBdr>
        <w:spacing w:line="360" w:lineRule="auto"/>
        <w:jc w:val="center"/>
        <w:rPr>
          <w:rFonts w:ascii="Times New Roman" w:eastAsia="Times New Roman" w:hAnsi="Times New Roman" w:cs="Times New Roman"/>
          <w:b/>
          <w:color w:val="000000"/>
          <w:sz w:val="21"/>
          <w:szCs w:val="21"/>
        </w:rPr>
      </w:pPr>
    </w:p>
    <w:p w14:paraId="6513C422" w14:textId="77777777" w:rsidR="00503CBA" w:rsidRDefault="0089510D">
      <w:pPr>
        <w:pBdr>
          <w:top w:val="nil"/>
          <w:left w:val="nil"/>
          <w:bottom w:val="nil"/>
          <w:right w:val="nil"/>
          <w:between w:val="nil"/>
        </w:pBdr>
        <w:spacing w:line="360" w:lineRule="auto"/>
        <w:jc w:val="center"/>
        <w:rPr>
          <w:rFonts w:ascii="Times New Roman" w:eastAsia="Times New Roman" w:hAnsi="Times New Roman" w:cs="Times New Roman"/>
          <w:b/>
          <w:color w:val="000000"/>
          <w:sz w:val="30"/>
          <w:szCs w:val="30"/>
        </w:rPr>
      </w:pPr>
      <w:bookmarkStart w:id="1" w:name="_heading=h.30j0zll" w:colFirst="0" w:colLast="0"/>
      <w:bookmarkEnd w:id="1"/>
      <w:r>
        <w:rPr>
          <w:rFonts w:ascii="Times New Roman" w:eastAsia="Times New Roman" w:hAnsi="Times New Roman" w:cs="Times New Roman"/>
          <w:b/>
          <w:color w:val="000000"/>
          <w:sz w:val="30"/>
          <w:szCs w:val="30"/>
        </w:rPr>
        <w:t>Modernizacja, rozbudowa i przebudowa oczyszczalni ścieków we Wrześni - Etap II</w:t>
      </w:r>
    </w:p>
    <w:p w14:paraId="425843A4" w14:textId="77777777" w:rsidR="00503CBA" w:rsidRDefault="00503CBA">
      <w:pPr>
        <w:pBdr>
          <w:top w:val="nil"/>
          <w:left w:val="nil"/>
          <w:bottom w:val="nil"/>
          <w:right w:val="nil"/>
          <w:between w:val="nil"/>
        </w:pBdr>
        <w:spacing w:line="360" w:lineRule="auto"/>
        <w:jc w:val="center"/>
        <w:rPr>
          <w:rFonts w:ascii="Times New Roman" w:eastAsia="Times New Roman" w:hAnsi="Times New Roman" w:cs="Times New Roman"/>
          <w:b/>
          <w:color w:val="000000"/>
          <w:sz w:val="28"/>
          <w:szCs w:val="28"/>
        </w:rPr>
      </w:pPr>
    </w:p>
    <w:p w14:paraId="4F27BBA6" w14:textId="77777777" w:rsidR="00503CBA" w:rsidRDefault="00503CBA">
      <w:pPr>
        <w:pBdr>
          <w:top w:val="nil"/>
          <w:left w:val="nil"/>
          <w:bottom w:val="nil"/>
          <w:right w:val="nil"/>
          <w:between w:val="nil"/>
        </w:pBdr>
        <w:spacing w:line="360" w:lineRule="auto"/>
        <w:jc w:val="center"/>
        <w:rPr>
          <w:rFonts w:ascii="Times New Roman" w:eastAsia="Times New Roman" w:hAnsi="Times New Roman" w:cs="Times New Roman"/>
          <w:b/>
          <w:color w:val="000000"/>
          <w:sz w:val="28"/>
          <w:szCs w:val="28"/>
        </w:rPr>
      </w:pPr>
    </w:p>
    <w:p w14:paraId="4256BDAD" w14:textId="77777777" w:rsidR="00503CBA" w:rsidRDefault="00503CBA">
      <w:pPr>
        <w:pBdr>
          <w:top w:val="nil"/>
          <w:left w:val="nil"/>
          <w:bottom w:val="nil"/>
          <w:right w:val="nil"/>
          <w:between w:val="nil"/>
        </w:pBdr>
        <w:spacing w:line="360" w:lineRule="auto"/>
        <w:jc w:val="center"/>
        <w:rPr>
          <w:rFonts w:ascii="Times New Roman" w:eastAsia="Times New Roman" w:hAnsi="Times New Roman" w:cs="Times New Roman"/>
          <w:b/>
          <w:color w:val="000000"/>
          <w:sz w:val="28"/>
          <w:szCs w:val="28"/>
        </w:rPr>
      </w:pPr>
    </w:p>
    <w:p w14:paraId="14B75EAE" w14:textId="77777777" w:rsidR="00503CBA" w:rsidRDefault="00503CBA">
      <w:pPr>
        <w:pBdr>
          <w:top w:val="nil"/>
          <w:left w:val="nil"/>
          <w:bottom w:val="nil"/>
          <w:right w:val="nil"/>
          <w:between w:val="nil"/>
        </w:pBdr>
        <w:spacing w:line="360" w:lineRule="auto"/>
        <w:jc w:val="center"/>
        <w:rPr>
          <w:rFonts w:ascii="Times New Roman" w:eastAsia="Times New Roman" w:hAnsi="Times New Roman" w:cs="Times New Roman"/>
          <w:b/>
          <w:color w:val="000000"/>
          <w:sz w:val="28"/>
          <w:szCs w:val="28"/>
        </w:rPr>
      </w:pPr>
    </w:p>
    <w:p w14:paraId="59B801F7" w14:textId="77777777" w:rsidR="00503CBA" w:rsidRDefault="00503CBA">
      <w:pPr>
        <w:pBdr>
          <w:top w:val="nil"/>
          <w:left w:val="nil"/>
          <w:bottom w:val="nil"/>
          <w:right w:val="nil"/>
          <w:between w:val="nil"/>
        </w:pBdr>
        <w:spacing w:line="360" w:lineRule="auto"/>
        <w:jc w:val="center"/>
        <w:rPr>
          <w:rFonts w:ascii="Times New Roman" w:eastAsia="Times New Roman" w:hAnsi="Times New Roman" w:cs="Times New Roman"/>
          <w:b/>
          <w:color w:val="000000"/>
          <w:sz w:val="28"/>
          <w:szCs w:val="28"/>
        </w:rPr>
      </w:pPr>
    </w:p>
    <w:p w14:paraId="033048E3" w14:textId="77777777" w:rsidR="00503CBA" w:rsidRDefault="00503CBA">
      <w:pPr>
        <w:pBdr>
          <w:top w:val="nil"/>
          <w:left w:val="nil"/>
          <w:bottom w:val="nil"/>
          <w:right w:val="nil"/>
          <w:between w:val="nil"/>
        </w:pBdr>
        <w:spacing w:line="360" w:lineRule="auto"/>
        <w:jc w:val="center"/>
        <w:rPr>
          <w:rFonts w:ascii="Times New Roman" w:eastAsia="Times New Roman" w:hAnsi="Times New Roman" w:cs="Times New Roman"/>
          <w:b/>
          <w:color w:val="000000"/>
          <w:sz w:val="28"/>
          <w:szCs w:val="28"/>
        </w:rPr>
      </w:pPr>
    </w:p>
    <w:p w14:paraId="6E68CC02" w14:textId="77777777" w:rsidR="00503CBA" w:rsidRDefault="00503CBA">
      <w:pPr>
        <w:pBdr>
          <w:top w:val="nil"/>
          <w:left w:val="nil"/>
          <w:bottom w:val="nil"/>
          <w:right w:val="nil"/>
          <w:between w:val="nil"/>
        </w:pBdr>
        <w:spacing w:line="360" w:lineRule="auto"/>
        <w:jc w:val="center"/>
        <w:rPr>
          <w:rFonts w:ascii="Times New Roman" w:eastAsia="Times New Roman" w:hAnsi="Times New Roman" w:cs="Times New Roman"/>
          <w:b/>
          <w:color w:val="000000"/>
          <w:sz w:val="28"/>
          <w:szCs w:val="28"/>
        </w:rPr>
      </w:pPr>
    </w:p>
    <w:p w14:paraId="456754A0" w14:textId="77777777" w:rsidR="00503CBA" w:rsidRDefault="0089510D">
      <w:pPr>
        <w:pBdr>
          <w:top w:val="nil"/>
          <w:left w:val="nil"/>
          <w:bottom w:val="nil"/>
          <w:right w:val="nil"/>
          <w:between w:val="nil"/>
        </w:pBdr>
        <w:spacing w:line="360" w:lineRule="auto"/>
        <w:ind w:left="6480" w:firstLine="720"/>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Zatwierdził:</w:t>
      </w:r>
      <w:r>
        <w:br w:type="page"/>
      </w:r>
    </w:p>
    <w:sdt>
      <w:sdtPr>
        <w:rPr>
          <w:rFonts w:ascii="Liberation Serif" w:eastAsia="Liberation Serif" w:hAnsi="Liberation Serif" w:cs="Liberation Serif"/>
          <w:b w:val="0"/>
          <w:bCs w:val="0"/>
          <w:color w:val="auto"/>
          <w:sz w:val="24"/>
          <w:szCs w:val="24"/>
        </w:rPr>
        <w:id w:val="282845511"/>
        <w:docPartObj>
          <w:docPartGallery w:val="Table of Contents"/>
          <w:docPartUnique/>
        </w:docPartObj>
      </w:sdtPr>
      <w:sdtContent>
        <w:p w14:paraId="28265E43" w14:textId="77777777" w:rsidR="00CF26F2" w:rsidRDefault="00CF26F2">
          <w:pPr>
            <w:pStyle w:val="Nagwekspisutreci"/>
          </w:pPr>
        </w:p>
        <w:p w14:paraId="62FAE58A" w14:textId="77777777" w:rsidR="00CF26F2" w:rsidRPr="00CF26F2" w:rsidRDefault="00CF26F2">
          <w:pPr>
            <w:pStyle w:val="Nagwekspisutreci"/>
            <w:rPr>
              <w:rFonts w:ascii="Times New Roman" w:hAnsi="Times New Roman" w:cs="Times New Roman"/>
              <w:sz w:val="24"/>
              <w:szCs w:val="24"/>
            </w:rPr>
          </w:pPr>
          <w:r w:rsidRPr="00CF26F2">
            <w:rPr>
              <w:rFonts w:ascii="Times New Roman" w:hAnsi="Times New Roman" w:cs="Times New Roman"/>
              <w:sz w:val="24"/>
              <w:szCs w:val="24"/>
            </w:rPr>
            <w:t>Spis treści</w:t>
          </w:r>
        </w:p>
        <w:p w14:paraId="4E44B79F" w14:textId="77777777" w:rsidR="00CF26F2" w:rsidRPr="00CF26F2" w:rsidRDefault="00CF26F2">
          <w:pPr>
            <w:pStyle w:val="Spistreci1"/>
            <w:tabs>
              <w:tab w:val="right" w:leader="dot" w:pos="9856"/>
            </w:tabs>
            <w:rPr>
              <w:rFonts w:ascii="Times New Roman" w:hAnsi="Times New Roman" w:cs="Times New Roman"/>
              <w:noProof/>
              <w:sz w:val="20"/>
              <w:szCs w:val="20"/>
            </w:rPr>
          </w:pPr>
          <w:r w:rsidRPr="00CF26F2">
            <w:rPr>
              <w:rFonts w:ascii="Times New Roman" w:hAnsi="Times New Roman" w:cs="Times New Roman"/>
              <w:sz w:val="20"/>
              <w:szCs w:val="20"/>
            </w:rPr>
            <w:fldChar w:fldCharType="begin"/>
          </w:r>
          <w:r w:rsidRPr="00CF26F2">
            <w:rPr>
              <w:rFonts w:ascii="Times New Roman" w:hAnsi="Times New Roman" w:cs="Times New Roman"/>
              <w:sz w:val="20"/>
              <w:szCs w:val="20"/>
            </w:rPr>
            <w:instrText xml:space="preserve"> TOC \o "1-3" \h \z \u </w:instrText>
          </w:r>
          <w:r w:rsidRPr="00CF26F2">
            <w:rPr>
              <w:rFonts w:ascii="Times New Roman" w:hAnsi="Times New Roman" w:cs="Times New Roman"/>
              <w:sz w:val="20"/>
              <w:szCs w:val="20"/>
            </w:rPr>
            <w:fldChar w:fldCharType="separate"/>
          </w:r>
          <w:hyperlink w:anchor="_Toc159588803" w:history="1">
            <w:r w:rsidRPr="00CF26F2">
              <w:rPr>
                <w:rStyle w:val="Hipercze"/>
                <w:rFonts w:ascii="Times New Roman" w:eastAsia="Times New Roman" w:hAnsi="Times New Roman" w:cs="Times New Roman"/>
                <w:noProof/>
                <w:sz w:val="20"/>
                <w:szCs w:val="20"/>
              </w:rPr>
              <w:t>1. Nazwa oraz adres zamawiającego, numer telefonu, adres poczty elektronicznej oraz strony internetowej prowadzonego postępowania.</w:t>
            </w:r>
            <w:r w:rsidRPr="00CF26F2">
              <w:rPr>
                <w:rFonts w:ascii="Times New Roman" w:hAnsi="Times New Roman" w:cs="Times New Roman"/>
                <w:noProof/>
                <w:webHidden/>
                <w:sz w:val="20"/>
                <w:szCs w:val="20"/>
              </w:rPr>
              <w:tab/>
            </w:r>
            <w:r w:rsidRPr="00CF26F2">
              <w:rPr>
                <w:rFonts w:ascii="Times New Roman" w:hAnsi="Times New Roman" w:cs="Times New Roman"/>
                <w:noProof/>
                <w:webHidden/>
                <w:sz w:val="20"/>
                <w:szCs w:val="20"/>
              </w:rPr>
              <w:fldChar w:fldCharType="begin"/>
            </w:r>
            <w:r w:rsidRPr="00CF26F2">
              <w:rPr>
                <w:rFonts w:ascii="Times New Roman" w:hAnsi="Times New Roman" w:cs="Times New Roman"/>
                <w:noProof/>
                <w:webHidden/>
                <w:sz w:val="20"/>
                <w:szCs w:val="20"/>
              </w:rPr>
              <w:instrText xml:space="preserve"> PAGEREF _Toc159588803 \h </w:instrText>
            </w:r>
            <w:r w:rsidRPr="00CF26F2">
              <w:rPr>
                <w:rFonts w:ascii="Times New Roman" w:hAnsi="Times New Roman" w:cs="Times New Roman"/>
                <w:noProof/>
                <w:webHidden/>
                <w:sz w:val="20"/>
                <w:szCs w:val="20"/>
              </w:rPr>
            </w:r>
            <w:r w:rsidRPr="00CF26F2">
              <w:rPr>
                <w:rFonts w:ascii="Times New Roman" w:hAnsi="Times New Roman" w:cs="Times New Roman"/>
                <w:noProof/>
                <w:webHidden/>
                <w:sz w:val="20"/>
                <w:szCs w:val="20"/>
              </w:rPr>
              <w:fldChar w:fldCharType="separate"/>
            </w:r>
            <w:r>
              <w:rPr>
                <w:rFonts w:ascii="Times New Roman" w:hAnsi="Times New Roman" w:cs="Times New Roman"/>
                <w:noProof/>
                <w:webHidden/>
                <w:sz w:val="20"/>
                <w:szCs w:val="20"/>
              </w:rPr>
              <w:t>4</w:t>
            </w:r>
            <w:r w:rsidRPr="00CF26F2">
              <w:rPr>
                <w:rFonts w:ascii="Times New Roman" w:hAnsi="Times New Roman" w:cs="Times New Roman"/>
                <w:noProof/>
                <w:webHidden/>
                <w:sz w:val="20"/>
                <w:szCs w:val="20"/>
              </w:rPr>
              <w:fldChar w:fldCharType="end"/>
            </w:r>
          </w:hyperlink>
        </w:p>
        <w:p w14:paraId="3D453C75" w14:textId="77777777" w:rsidR="00CF26F2" w:rsidRPr="00CF26F2" w:rsidRDefault="00000000">
          <w:pPr>
            <w:pStyle w:val="Spistreci1"/>
            <w:tabs>
              <w:tab w:val="right" w:leader="dot" w:pos="9856"/>
            </w:tabs>
            <w:rPr>
              <w:rFonts w:ascii="Times New Roman" w:hAnsi="Times New Roman" w:cs="Times New Roman"/>
              <w:noProof/>
              <w:sz w:val="20"/>
              <w:szCs w:val="20"/>
            </w:rPr>
          </w:pPr>
          <w:hyperlink w:anchor="_Toc159588804" w:history="1">
            <w:r w:rsidR="00CF26F2" w:rsidRPr="00CF26F2">
              <w:rPr>
                <w:rStyle w:val="Hipercze"/>
                <w:rFonts w:ascii="Times New Roman" w:eastAsia="Times New Roman" w:hAnsi="Times New Roman" w:cs="Times New Roman"/>
                <w:noProof/>
                <w:sz w:val="20"/>
                <w:szCs w:val="20"/>
              </w:rPr>
              <w:t>2. Tryb udzielania zamówienia.</w:t>
            </w:r>
            <w:r w:rsidR="00CF26F2" w:rsidRPr="00CF26F2">
              <w:rPr>
                <w:rFonts w:ascii="Times New Roman" w:hAnsi="Times New Roman" w:cs="Times New Roman"/>
                <w:noProof/>
                <w:webHidden/>
                <w:sz w:val="20"/>
                <w:szCs w:val="20"/>
              </w:rPr>
              <w:tab/>
            </w:r>
            <w:r w:rsidR="00CF26F2" w:rsidRPr="00CF26F2">
              <w:rPr>
                <w:rFonts w:ascii="Times New Roman" w:hAnsi="Times New Roman" w:cs="Times New Roman"/>
                <w:noProof/>
                <w:webHidden/>
                <w:sz w:val="20"/>
                <w:szCs w:val="20"/>
              </w:rPr>
              <w:fldChar w:fldCharType="begin"/>
            </w:r>
            <w:r w:rsidR="00CF26F2" w:rsidRPr="00CF26F2">
              <w:rPr>
                <w:rFonts w:ascii="Times New Roman" w:hAnsi="Times New Roman" w:cs="Times New Roman"/>
                <w:noProof/>
                <w:webHidden/>
                <w:sz w:val="20"/>
                <w:szCs w:val="20"/>
              </w:rPr>
              <w:instrText xml:space="preserve"> PAGEREF _Toc159588804 \h </w:instrText>
            </w:r>
            <w:r w:rsidR="00CF26F2" w:rsidRPr="00CF26F2">
              <w:rPr>
                <w:rFonts w:ascii="Times New Roman" w:hAnsi="Times New Roman" w:cs="Times New Roman"/>
                <w:noProof/>
                <w:webHidden/>
                <w:sz w:val="20"/>
                <w:szCs w:val="20"/>
              </w:rPr>
            </w:r>
            <w:r w:rsidR="00CF26F2" w:rsidRPr="00CF26F2">
              <w:rPr>
                <w:rFonts w:ascii="Times New Roman" w:hAnsi="Times New Roman" w:cs="Times New Roman"/>
                <w:noProof/>
                <w:webHidden/>
                <w:sz w:val="20"/>
                <w:szCs w:val="20"/>
              </w:rPr>
              <w:fldChar w:fldCharType="separate"/>
            </w:r>
            <w:r w:rsidR="00CF26F2">
              <w:rPr>
                <w:rFonts w:ascii="Times New Roman" w:hAnsi="Times New Roman" w:cs="Times New Roman"/>
                <w:noProof/>
                <w:webHidden/>
                <w:sz w:val="20"/>
                <w:szCs w:val="20"/>
              </w:rPr>
              <w:t>4</w:t>
            </w:r>
            <w:r w:rsidR="00CF26F2" w:rsidRPr="00CF26F2">
              <w:rPr>
                <w:rFonts w:ascii="Times New Roman" w:hAnsi="Times New Roman" w:cs="Times New Roman"/>
                <w:noProof/>
                <w:webHidden/>
                <w:sz w:val="20"/>
                <w:szCs w:val="20"/>
              </w:rPr>
              <w:fldChar w:fldCharType="end"/>
            </w:r>
          </w:hyperlink>
        </w:p>
        <w:p w14:paraId="242D2B59" w14:textId="77777777" w:rsidR="00CF26F2" w:rsidRPr="00CF26F2" w:rsidRDefault="00000000">
          <w:pPr>
            <w:pStyle w:val="Spistreci1"/>
            <w:tabs>
              <w:tab w:val="right" w:leader="dot" w:pos="9856"/>
            </w:tabs>
            <w:rPr>
              <w:rFonts w:ascii="Times New Roman" w:hAnsi="Times New Roman" w:cs="Times New Roman"/>
              <w:noProof/>
              <w:sz w:val="20"/>
              <w:szCs w:val="20"/>
            </w:rPr>
          </w:pPr>
          <w:hyperlink w:anchor="_Toc159588805" w:history="1">
            <w:r w:rsidR="00CF26F2" w:rsidRPr="00CF26F2">
              <w:rPr>
                <w:rStyle w:val="Hipercze"/>
                <w:rFonts w:ascii="Times New Roman" w:eastAsia="Times New Roman" w:hAnsi="Times New Roman" w:cs="Times New Roman"/>
                <w:noProof/>
                <w:sz w:val="20"/>
                <w:szCs w:val="20"/>
              </w:rPr>
              <w:t>3. Opis przedmiotu zamówienia.</w:t>
            </w:r>
            <w:r w:rsidR="00CF26F2" w:rsidRPr="00CF26F2">
              <w:rPr>
                <w:rFonts w:ascii="Times New Roman" w:hAnsi="Times New Roman" w:cs="Times New Roman"/>
                <w:noProof/>
                <w:webHidden/>
                <w:sz w:val="20"/>
                <w:szCs w:val="20"/>
              </w:rPr>
              <w:tab/>
            </w:r>
            <w:r w:rsidR="00CF26F2" w:rsidRPr="00CF26F2">
              <w:rPr>
                <w:rFonts w:ascii="Times New Roman" w:hAnsi="Times New Roman" w:cs="Times New Roman"/>
                <w:noProof/>
                <w:webHidden/>
                <w:sz w:val="20"/>
                <w:szCs w:val="20"/>
              </w:rPr>
              <w:fldChar w:fldCharType="begin"/>
            </w:r>
            <w:r w:rsidR="00CF26F2" w:rsidRPr="00CF26F2">
              <w:rPr>
                <w:rFonts w:ascii="Times New Roman" w:hAnsi="Times New Roman" w:cs="Times New Roman"/>
                <w:noProof/>
                <w:webHidden/>
                <w:sz w:val="20"/>
                <w:szCs w:val="20"/>
              </w:rPr>
              <w:instrText xml:space="preserve"> PAGEREF _Toc159588805 \h </w:instrText>
            </w:r>
            <w:r w:rsidR="00CF26F2" w:rsidRPr="00CF26F2">
              <w:rPr>
                <w:rFonts w:ascii="Times New Roman" w:hAnsi="Times New Roman" w:cs="Times New Roman"/>
                <w:noProof/>
                <w:webHidden/>
                <w:sz w:val="20"/>
                <w:szCs w:val="20"/>
              </w:rPr>
            </w:r>
            <w:r w:rsidR="00CF26F2" w:rsidRPr="00CF26F2">
              <w:rPr>
                <w:rFonts w:ascii="Times New Roman" w:hAnsi="Times New Roman" w:cs="Times New Roman"/>
                <w:noProof/>
                <w:webHidden/>
                <w:sz w:val="20"/>
                <w:szCs w:val="20"/>
              </w:rPr>
              <w:fldChar w:fldCharType="separate"/>
            </w:r>
            <w:r w:rsidR="00CF26F2">
              <w:rPr>
                <w:rFonts w:ascii="Times New Roman" w:hAnsi="Times New Roman" w:cs="Times New Roman"/>
                <w:noProof/>
                <w:webHidden/>
                <w:sz w:val="20"/>
                <w:szCs w:val="20"/>
              </w:rPr>
              <w:t>4</w:t>
            </w:r>
            <w:r w:rsidR="00CF26F2" w:rsidRPr="00CF26F2">
              <w:rPr>
                <w:rFonts w:ascii="Times New Roman" w:hAnsi="Times New Roman" w:cs="Times New Roman"/>
                <w:noProof/>
                <w:webHidden/>
                <w:sz w:val="20"/>
                <w:szCs w:val="20"/>
              </w:rPr>
              <w:fldChar w:fldCharType="end"/>
            </w:r>
          </w:hyperlink>
        </w:p>
        <w:p w14:paraId="73E4BCD0" w14:textId="77777777" w:rsidR="00CF26F2" w:rsidRPr="00CF26F2" w:rsidRDefault="00000000">
          <w:pPr>
            <w:pStyle w:val="Spistreci1"/>
            <w:tabs>
              <w:tab w:val="right" w:leader="dot" w:pos="9856"/>
            </w:tabs>
            <w:rPr>
              <w:rFonts w:ascii="Times New Roman" w:hAnsi="Times New Roman" w:cs="Times New Roman"/>
              <w:noProof/>
              <w:sz w:val="20"/>
              <w:szCs w:val="20"/>
            </w:rPr>
          </w:pPr>
          <w:hyperlink w:anchor="_Toc159588806" w:history="1">
            <w:r w:rsidR="00CF26F2" w:rsidRPr="00CF26F2">
              <w:rPr>
                <w:rStyle w:val="Hipercze"/>
                <w:rFonts w:ascii="Times New Roman" w:eastAsia="Times New Roman" w:hAnsi="Times New Roman" w:cs="Times New Roman"/>
                <w:noProof/>
                <w:sz w:val="20"/>
                <w:szCs w:val="20"/>
              </w:rPr>
              <w:t>4. Przedmiotowe środki dowodowe.</w:t>
            </w:r>
            <w:r w:rsidR="00CF26F2" w:rsidRPr="00CF26F2">
              <w:rPr>
                <w:rFonts w:ascii="Times New Roman" w:hAnsi="Times New Roman" w:cs="Times New Roman"/>
                <w:noProof/>
                <w:webHidden/>
                <w:sz w:val="20"/>
                <w:szCs w:val="20"/>
              </w:rPr>
              <w:tab/>
            </w:r>
            <w:r w:rsidR="00CF26F2" w:rsidRPr="00CF26F2">
              <w:rPr>
                <w:rFonts w:ascii="Times New Roman" w:hAnsi="Times New Roman" w:cs="Times New Roman"/>
                <w:noProof/>
                <w:webHidden/>
                <w:sz w:val="20"/>
                <w:szCs w:val="20"/>
              </w:rPr>
              <w:fldChar w:fldCharType="begin"/>
            </w:r>
            <w:r w:rsidR="00CF26F2" w:rsidRPr="00CF26F2">
              <w:rPr>
                <w:rFonts w:ascii="Times New Roman" w:hAnsi="Times New Roman" w:cs="Times New Roman"/>
                <w:noProof/>
                <w:webHidden/>
                <w:sz w:val="20"/>
                <w:szCs w:val="20"/>
              </w:rPr>
              <w:instrText xml:space="preserve"> PAGEREF _Toc159588806 \h </w:instrText>
            </w:r>
            <w:r w:rsidR="00CF26F2" w:rsidRPr="00CF26F2">
              <w:rPr>
                <w:rFonts w:ascii="Times New Roman" w:hAnsi="Times New Roman" w:cs="Times New Roman"/>
                <w:noProof/>
                <w:webHidden/>
                <w:sz w:val="20"/>
                <w:szCs w:val="20"/>
              </w:rPr>
            </w:r>
            <w:r w:rsidR="00CF26F2" w:rsidRPr="00CF26F2">
              <w:rPr>
                <w:rFonts w:ascii="Times New Roman" w:hAnsi="Times New Roman" w:cs="Times New Roman"/>
                <w:noProof/>
                <w:webHidden/>
                <w:sz w:val="20"/>
                <w:szCs w:val="20"/>
              </w:rPr>
              <w:fldChar w:fldCharType="separate"/>
            </w:r>
            <w:r w:rsidR="00CF26F2">
              <w:rPr>
                <w:rFonts w:ascii="Times New Roman" w:hAnsi="Times New Roman" w:cs="Times New Roman"/>
                <w:noProof/>
                <w:webHidden/>
                <w:sz w:val="20"/>
                <w:szCs w:val="20"/>
              </w:rPr>
              <w:t>7</w:t>
            </w:r>
            <w:r w:rsidR="00CF26F2" w:rsidRPr="00CF26F2">
              <w:rPr>
                <w:rFonts w:ascii="Times New Roman" w:hAnsi="Times New Roman" w:cs="Times New Roman"/>
                <w:noProof/>
                <w:webHidden/>
                <w:sz w:val="20"/>
                <w:szCs w:val="20"/>
              </w:rPr>
              <w:fldChar w:fldCharType="end"/>
            </w:r>
          </w:hyperlink>
        </w:p>
        <w:p w14:paraId="292C5C58" w14:textId="77777777" w:rsidR="00CF26F2" w:rsidRPr="00CF26F2" w:rsidRDefault="00000000">
          <w:pPr>
            <w:pStyle w:val="Spistreci1"/>
            <w:tabs>
              <w:tab w:val="right" w:leader="dot" w:pos="9856"/>
            </w:tabs>
            <w:rPr>
              <w:rFonts w:ascii="Times New Roman" w:hAnsi="Times New Roman" w:cs="Times New Roman"/>
              <w:noProof/>
              <w:sz w:val="20"/>
              <w:szCs w:val="20"/>
            </w:rPr>
          </w:pPr>
          <w:hyperlink w:anchor="_Toc159588807" w:history="1">
            <w:r w:rsidR="00CF26F2" w:rsidRPr="00CF26F2">
              <w:rPr>
                <w:rStyle w:val="Hipercze"/>
                <w:rFonts w:ascii="Times New Roman" w:eastAsia="Times New Roman" w:hAnsi="Times New Roman" w:cs="Times New Roman"/>
                <w:noProof/>
                <w:sz w:val="20"/>
                <w:szCs w:val="20"/>
              </w:rPr>
              <w:t>5. Termin wykonania zamówienia.</w:t>
            </w:r>
            <w:r w:rsidR="00CF26F2" w:rsidRPr="00CF26F2">
              <w:rPr>
                <w:rFonts w:ascii="Times New Roman" w:hAnsi="Times New Roman" w:cs="Times New Roman"/>
                <w:noProof/>
                <w:webHidden/>
                <w:sz w:val="20"/>
                <w:szCs w:val="20"/>
              </w:rPr>
              <w:tab/>
            </w:r>
            <w:r w:rsidR="00CF26F2" w:rsidRPr="00CF26F2">
              <w:rPr>
                <w:rFonts w:ascii="Times New Roman" w:hAnsi="Times New Roman" w:cs="Times New Roman"/>
                <w:noProof/>
                <w:webHidden/>
                <w:sz w:val="20"/>
                <w:szCs w:val="20"/>
              </w:rPr>
              <w:fldChar w:fldCharType="begin"/>
            </w:r>
            <w:r w:rsidR="00CF26F2" w:rsidRPr="00CF26F2">
              <w:rPr>
                <w:rFonts w:ascii="Times New Roman" w:hAnsi="Times New Roman" w:cs="Times New Roman"/>
                <w:noProof/>
                <w:webHidden/>
                <w:sz w:val="20"/>
                <w:szCs w:val="20"/>
              </w:rPr>
              <w:instrText xml:space="preserve"> PAGEREF _Toc159588807 \h </w:instrText>
            </w:r>
            <w:r w:rsidR="00CF26F2" w:rsidRPr="00CF26F2">
              <w:rPr>
                <w:rFonts w:ascii="Times New Roman" w:hAnsi="Times New Roman" w:cs="Times New Roman"/>
                <w:noProof/>
                <w:webHidden/>
                <w:sz w:val="20"/>
                <w:szCs w:val="20"/>
              </w:rPr>
            </w:r>
            <w:r w:rsidR="00CF26F2" w:rsidRPr="00CF26F2">
              <w:rPr>
                <w:rFonts w:ascii="Times New Roman" w:hAnsi="Times New Roman" w:cs="Times New Roman"/>
                <w:noProof/>
                <w:webHidden/>
                <w:sz w:val="20"/>
                <w:szCs w:val="20"/>
              </w:rPr>
              <w:fldChar w:fldCharType="separate"/>
            </w:r>
            <w:r w:rsidR="00CF26F2">
              <w:rPr>
                <w:rFonts w:ascii="Times New Roman" w:hAnsi="Times New Roman" w:cs="Times New Roman"/>
                <w:noProof/>
                <w:webHidden/>
                <w:sz w:val="20"/>
                <w:szCs w:val="20"/>
              </w:rPr>
              <w:t>7</w:t>
            </w:r>
            <w:r w:rsidR="00CF26F2" w:rsidRPr="00CF26F2">
              <w:rPr>
                <w:rFonts w:ascii="Times New Roman" w:hAnsi="Times New Roman" w:cs="Times New Roman"/>
                <w:noProof/>
                <w:webHidden/>
                <w:sz w:val="20"/>
                <w:szCs w:val="20"/>
              </w:rPr>
              <w:fldChar w:fldCharType="end"/>
            </w:r>
          </w:hyperlink>
        </w:p>
        <w:p w14:paraId="25DF5B49" w14:textId="77777777" w:rsidR="00CF26F2" w:rsidRPr="00CF26F2" w:rsidRDefault="00000000">
          <w:pPr>
            <w:pStyle w:val="Spistreci1"/>
            <w:tabs>
              <w:tab w:val="right" w:leader="dot" w:pos="9856"/>
            </w:tabs>
            <w:rPr>
              <w:rFonts w:ascii="Times New Roman" w:hAnsi="Times New Roman" w:cs="Times New Roman"/>
              <w:noProof/>
              <w:sz w:val="20"/>
              <w:szCs w:val="20"/>
            </w:rPr>
          </w:pPr>
          <w:hyperlink w:anchor="_Toc159588808" w:history="1">
            <w:r w:rsidR="00CF26F2" w:rsidRPr="00CF26F2">
              <w:rPr>
                <w:rStyle w:val="Hipercze"/>
                <w:rFonts w:ascii="Times New Roman" w:eastAsia="Times New Roman" w:hAnsi="Times New Roman" w:cs="Times New Roman"/>
                <w:noProof/>
                <w:sz w:val="20"/>
                <w:szCs w:val="20"/>
              </w:rPr>
              <w:t>6. Podstawy wykluczenia.</w:t>
            </w:r>
            <w:r w:rsidR="00CF26F2" w:rsidRPr="00CF26F2">
              <w:rPr>
                <w:rFonts w:ascii="Times New Roman" w:hAnsi="Times New Roman" w:cs="Times New Roman"/>
                <w:noProof/>
                <w:webHidden/>
                <w:sz w:val="20"/>
                <w:szCs w:val="20"/>
              </w:rPr>
              <w:tab/>
            </w:r>
            <w:r w:rsidR="00CF26F2" w:rsidRPr="00CF26F2">
              <w:rPr>
                <w:rFonts w:ascii="Times New Roman" w:hAnsi="Times New Roman" w:cs="Times New Roman"/>
                <w:noProof/>
                <w:webHidden/>
                <w:sz w:val="20"/>
                <w:szCs w:val="20"/>
              </w:rPr>
              <w:fldChar w:fldCharType="begin"/>
            </w:r>
            <w:r w:rsidR="00CF26F2" w:rsidRPr="00CF26F2">
              <w:rPr>
                <w:rFonts w:ascii="Times New Roman" w:hAnsi="Times New Roman" w:cs="Times New Roman"/>
                <w:noProof/>
                <w:webHidden/>
                <w:sz w:val="20"/>
                <w:szCs w:val="20"/>
              </w:rPr>
              <w:instrText xml:space="preserve"> PAGEREF _Toc159588808 \h </w:instrText>
            </w:r>
            <w:r w:rsidR="00CF26F2" w:rsidRPr="00CF26F2">
              <w:rPr>
                <w:rFonts w:ascii="Times New Roman" w:hAnsi="Times New Roman" w:cs="Times New Roman"/>
                <w:noProof/>
                <w:webHidden/>
                <w:sz w:val="20"/>
                <w:szCs w:val="20"/>
              </w:rPr>
            </w:r>
            <w:r w:rsidR="00CF26F2" w:rsidRPr="00CF26F2">
              <w:rPr>
                <w:rFonts w:ascii="Times New Roman" w:hAnsi="Times New Roman" w:cs="Times New Roman"/>
                <w:noProof/>
                <w:webHidden/>
                <w:sz w:val="20"/>
                <w:szCs w:val="20"/>
              </w:rPr>
              <w:fldChar w:fldCharType="separate"/>
            </w:r>
            <w:r w:rsidR="00CF26F2">
              <w:rPr>
                <w:rFonts w:ascii="Times New Roman" w:hAnsi="Times New Roman" w:cs="Times New Roman"/>
                <w:noProof/>
                <w:webHidden/>
                <w:sz w:val="20"/>
                <w:szCs w:val="20"/>
              </w:rPr>
              <w:t>7</w:t>
            </w:r>
            <w:r w:rsidR="00CF26F2" w:rsidRPr="00CF26F2">
              <w:rPr>
                <w:rFonts w:ascii="Times New Roman" w:hAnsi="Times New Roman" w:cs="Times New Roman"/>
                <w:noProof/>
                <w:webHidden/>
                <w:sz w:val="20"/>
                <w:szCs w:val="20"/>
              </w:rPr>
              <w:fldChar w:fldCharType="end"/>
            </w:r>
          </w:hyperlink>
        </w:p>
        <w:p w14:paraId="04BDC5A8" w14:textId="77777777" w:rsidR="00CF26F2" w:rsidRPr="00CF26F2" w:rsidRDefault="00000000">
          <w:pPr>
            <w:pStyle w:val="Spistreci1"/>
            <w:tabs>
              <w:tab w:val="right" w:leader="dot" w:pos="9856"/>
            </w:tabs>
            <w:rPr>
              <w:rFonts w:ascii="Times New Roman" w:hAnsi="Times New Roman" w:cs="Times New Roman"/>
              <w:noProof/>
              <w:sz w:val="20"/>
              <w:szCs w:val="20"/>
            </w:rPr>
          </w:pPr>
          <w:hyperlink w:anchor="_Toc159588809" w:history="1">
            <w:r w:rsidR="00CF26F2" w:rsidRPr="00CF26F2">
              <w:rPr>
                <w:rStyle w:val="Hipercze"/>
                <w:rFonts w:ascii="Times New Roman" w:eastAsia="Times New Roman" w:hAnsi="Times New Roman" w:cs="Times New Roman"/>
                <w:noProof/>
                <w:sz w:val="20"/>
                <w:szCs w:val="20"/>
              </w:rPr>
              <w:t>7. Warunki udziału w postępowaniu o udzielenie zamówienia.</w:t>
            </w:r>
            <w:r w:rsidR="00CF26F2" w:rsidRPr="00CF26F2">
              <w:rPr>
                <w:rFonts w:ascii="Times New Roman" w:hAnsi="Times New Roman" w:cs="Times New Roman"/>
                <w:noProof/>
                <w:webHidden/>
                <w:sz w:val="20"/>
                <w:szCs w:val="20"/>
              </w:rPr>
              <w:tab/>
            </w:r>
            <w:r w:rsidR="00CF26F2" w:rsidRPr="00CF26F2">
              <w:rPr>
                <w:rFonts w:ascii="Times New Roman" w:hAnsi="Times New Roman" w:cs="Times New Roman"/>
                <w:noProof/>
                <w:webHidden/>
                <w:sz w:val="20"/>
                <w:szCs w:val="20"/>
              </w:rPr>
              <w:fldChar w:fldCharType="begin"/>
            </w:r>
            <w:r w:rsidR="00CF26F2" w:rsidRPr="00CF26F2">
              <w:rPr>
                <w:rFonts w:ascii="Times New Roman" w:hAnsi="Times New Roman" w:cs="Times New Roman"/>
                <w:noProof/>
                <w:webHidden/>
                <w:sz w:val="20"/>
                <w:szCs w:val="20"/>
              </w:rPr>
              <w:instrText xml:space="preserve"> PAGEREF _Toc159588809 \h </w:instrText>
            </w:r>
            <w:r w:rsidR="00CF26F2" w:rsidRPr="00CF26F2">
              <w:rPr>
                <w:rFonts w:ascii="Times New Roman" w:hAnsi="Times New Roman" w:cs="Times New Roman"/>
                <w:noProof/>
                <w:webHidden/>
                <w:sz w:val="20"/>
                <w:szCs w:val="20"/>
              </w:rPr>
            </w:r>
            <w:r w:rsidR="00CF26F2" w:rsidRPr="00CF26F2">
              <w:rPr>
                <w:rFonts w:ascii="Times New Roman" w:hAnsi="Times New Roman" w:cs="Times New Roman"/>
                <w:noProof/>
                <w:webHidden/>
                <w:sz w:val="20"/>
                <w:szCs w:val="20"/>
              </w:rPr>
              <w:fldChar w:fldCharType="separate"/>
            </w:r>
            <w:r w:rsidR="00CF26F2">
              <w:rPr>
                <w:rFonts w:ascii="Times New Roman" w:hAnsi="Times New Roman" w:cs="Times New Roman"/>
                <w:noProof/>
                <w:webHidden/>
                <w:sz w:val="20"/>
                <w:szCs w:val="20"/>
              </w:rPr>
              <w:t>11</w:t>
            </w:r>
            <w:r w:rsidR="00CF26F2" w:rsidRPr="00CF26F2">
              <w:rPr>
                <w:rFonts w:ascii="Times New Roman" w:hAnsi="Times New Roman" w:cs="Times New Roman"/>
                <w:noProof/>
                <w:webHidden/>
                <w:sz w:val="20"/>
                <w:szCs w:val="20"/>
              </w:rPr>
              <w:fldChar w:fldCharType="end"/>
            </w:r>
          </w:hyperlink>
        </w:p>
        <w:p w14:paraId="7F54721A" w14:textId="77777777" w:rsidR="00CF26F2" w:rsidRPr="00CF26F2" w:rsidRDefault="00000000">
          <w:pPr>
            <w:pStyle w:val="Spistreci1"/>
            <w:tabs>
              <w:tab w:val="right" w:leader="dot" w:pos="9856"/>
            </w:tabs>
            <w:rPr>
              <w:rFonts w:ascii="Times New Roman" w:hAnsi="Times New Roman" w:cs="Times New Roman"/>
              <w:noProof/>
              <w:sz w:val="20"/>
              <w:szCs w:val="20"/>
            </w:rPr>
          </w:pPr>
          <w:hyperlink w:anchor="_Toc159588810" w:history="1">
            <w:r w:rsidR="00CF26F2" w:rsidRPr="00CF26F2">
              <w:rPr>
                <w:rStyle w:val="Hipercze"/>
                <w:rFonts w:ascii="Times New Roman" w:eastAsia="Times New Roman" w:hAnsi="Times New Roman" w:cs="Times New Roman"/>
                <w:noProof/>
                <w:sz w:val="20"/>
                <w:szCs w:val="20"/>
              </w:rPr>
              <w:t>8. Podmiotowe środki dowodowe.</w:t>
            </w:r>
            <w:r w:rsidR="00CF26F2" w:rsidRPr="00CF26F2">
              <w:rPr>
                <w:rFonts w:ascii="Times New Roman" w:hAnsi="Times New Roman" w:cs="Times New Roman"/>
                <w:noProof/>
                <w:webHidden/>
                <w:sz w:val="20"/>
                <w:szCs w:val="20"/>
              </w:rPr>
              <w:tab/>
            </w:r>
            <w:r w:rsidR="00CF26F2" w:rsidRPr="00CF26F2">
              <w:rPr>
                <w:rFonts w:ascii="Times New Roman" w:hAnsi="Times New Roman" w:cs="Times New Roman"/>
                <w:noProof/>
                <w:webHidden/>
                <w:sz w:val="20"/>
                <w:szCs w:val="20"/>
              </w:rPr>
              <w:fldChar w:fldCharType="begin"/>
            </w:r>
            <w:r w:rsidR="00CF26F2" w:rsidRPr="00CF26F2">
              <w:rPr>
                <w:rFonts w:ascii="Times New Roman" w:hAnsi="Times New Roman" w:cs="Times New Roman"/>
                <w:noProof/>
                <w:webHidden/>
                <w:sz w:val="20"/>
                <w:szCs w:val="20"/>
              </w:rPr>
              <w:instrText xml:space="preserve"> PAGEREF _Toc159588810 \h </w:instrText>
            </w:r>
            <w:r w:rsidR="00CF26F2" w:rsidRPr="00CF26F2">
              <w:rPr>
                <w:rFonts w:ascii="Times New Roman" w:hAnsi="Times New Roman" w:cs="Times New Roman"/>
                <w:noProof/>
                <w:webHidden/>
                <w:sz w:val="20"/>
                <w:szCs w:val="20"/>
              </w:rPr>
            </w:r>
            <w:r w:rsidR="00CF26F2" w:rsidRPr="00CF26F2">
              <w:rPr>
                <w:rFonts w:ascii="Times New Roman" w:hAnsi="Times New Roman" w:cs="Times New Roman"/>
                <w:noProof/>
                <w:webHidden/>
                <w:sz w:val="20"/>
                <w:szCs w:val="20"/>
              </w:rPr>
              <w:fldChar w:fldCharType="separate"/>
            </w:r>
            <w:r w:rsidR="00CF26F2">
              <w:rPr>
                <w:rFonts w:ascii="Times New Roman" w:hAnsi="Times New Roman" w:cs="Times New Roman"/>
                <w:noProof/>
                <w:webHidden/>
                <w:sz w:val="20"/>
                <w:szCs w:val="20"/>
              </w:rPr>
              <w:t>17</w:t>
            </w:r>
            <w:r w:rsidR="00CF26F2" w:rsidRPr="00CF26F2">
              <w:rPr>
                <w:rFonts w:ascii="Times New Roman" w:hAnsi="Times New Roman" w:cs="Times New Roman"/>
                <w:noProof/>
                <w:webHidden/>
                <w:sz w:val="20"/>
                <w:szCs w:val="20"/>
              </w:rPr>
              <w:fldChar w:fldCharType="end"/>
            </w:r>
          </w:hyperlink>
        </w:p>
        <w:p w14:paraId="65AA58DD" w14:textId="77777777" w:rsidR="00CF26F2" w:rsidRPr="00CF26F2" w:rsidRDefault="00000000">
          <w:pPr>
            <w:pStyle w:val="Spistreci1"/>
            <w:tabs>
              <w:tab w:val="right" w:leader="dot" w:pos="9856"/>
            </w:tabs>
            <w:rPr>
              <w:rFonts w:ascii="Times New Roman" w:hAnsi="Times New Roman" w:cs="Times New Roman"/>
              <w:noProof/>
              <w:sz w:val="20"/>
              <w:szCs w:val="20"/>
            </w:rPr>
          </w:pPr>
          <w:hyperlink w:anchor="_Toc159588811" w:history="1">
            <w:r w:rsidR="00CF26F2" w:rsidRPr="00CF26F2">
              <w:rPr>
                <w:rStyle w:val="Hipercze"/>
                <w:rFonts w:ascii="Times New Roman" w:eastAsia="Times New Roman" w:hAnsi="Times New Roman" w:cs="Times New Roman"/>
                <w:noProof/>
                <w:sz w:val="20"/>
                <w:szCs w:val="20"/>
              </w:rPr>
              <w:t>9. Informacje o środkach komunikacji elektronicznej, przy użyciu których zamawiający będzie komunikował się z wykonawcami, oraz informacje o wymaganiach technicznych i organizacyjnych sporządzania, wysyłania i odbierania korespondencji elektronicznej.</w:t>
            </w:r>
            <w:r w:rsidR="00CF26F2" w:rsidRPr="00CF26F2">
              <w:rPr>
                <w:rFonts w:ascii="Times New Roman" w:hAnsi="Times New Roman" w:cs="Times New Roman"/>
                <w:noProof/>
                <w:webHidden/>
                <w:sz w:val="20"/>
                <w:szCs w:val="20"/>
              </w:rPr>
              <w:tab/>
            </w:r>
            <w:r w:rsidR="00CF26F2" w:rsidRPr="00CF26F2">
              <w:rPr>
                <w:rFonts w:ascii="Times New Roman" w:hAnsi="Times New Roman" w:cs="Times New Roman"/>
                <w:noProof/>
                <w:webHidden/>
                <w:sz w:val="20"/>
                <w:szCs w:val="20"/>
              </w:rPr>
              <w:fldChar w:fldCharType="begin"/>
            </w:r>
            <w:r w:rsidR="00CF26F2" w:rsidRPr="00CF26F2">
              <w:rPr>
                <w:rFonts w:ascii="Times New Roman" w:hAnsi="Times New Roman" w:cs="Times New Roman"/>
                <w:noProof/>
                <w:webHidden/>
                <w:sz w:val="20"/>
                <w:szCs w:val="20"/>
              </w:rPr>
              <w:instrText xml:space="preserve"> PAGEREF _Toc159588811 \h </w:instrText>
            </w:r>
            <w:r w:rsidR="00CF26F2" w:rsidRPr="00CF26F2">
              <w:rPr>
                <w:rFonts w:ascii="Times New Roman" w:hAnsi="Times New Roman" w:cs="Times New Roman"/>
                <w:noProof/>
                <w:webHidden/>
                <w:sz w:val="20"/>
                <w:szCs w:val="20"/>
              </w:rPr>
            </w:r>
            <w:r w:rsidR="00CF26F2" w:rsidRPr="00CF26F2">
              <w:rPr>
                <w:rFonts w:ascii="Times New Roman" w:hAnsi="Times New Roman" w:cs="Times New Roman"/>
                <w:noProof/>
                <w:webHidden/>
                <w:sz w:val="20"/>
                <w:szCs w:val="20"/>
              </w:rPr>
              <w:fldChar w:fldCharType="separate"/>
            </w:r>
            <w:r w:rsidR="00CF26F2">
              <w:rPr>
                <w:rFonts w:ascii="Times New Roman" w:hAnsi="Times New Roman" w:cs="Times New Roman"/>
                <w:noProof/>
                <w:webHidden/>
                <w:sz w:val="20"/>
                <w:szCs w:val="20"/>
              </w:rPr>
              <w:t>20</w:t>
            </w:r>
            <w:r w:rsidR="00CF26F2" w:rsidRPr="00CF26F2">
              <w:rPr>
                <w:rFonts w:ascii="Times New Roman" w:hAnsi="Times New Roman" w:cs="Times New Roman"/>
                <w:noProof/>
                <w:webHidden/>
                <w:sz w:val="20"/>
                <w:szCs w:val="20"/>
              </w:rPr>
              <w:fldChar w:fldCharType="end"/>
            </w:r>
          </w:hyperlink>
        </w:p>
        <w:p w14:paraId="531FF538" w14:textId="77777777" w:rsidR="00CF26F2" w:rsidRPr="00CF26F2" w:rsidRDefault="00000000">
          <w:pPr>
            <w:pStyle w:val="Spistreci1"/>
            <w:tabs>
              <w:tab w:val="right" w:leader="dot" w:pos="9856"/>
            </w:tabs>
            <w:rPr>
              <w:rFonts w:ascii="Times New Roman" w:hAnsi="Times New Roman" w:cs="Times New Roman"/>
              <w:noProof/>
              <w:sz w:val="20"/>
              <w:szCs w:val="20"/>
            </w:rPr>
          </w:pPr>
          <w:hyperlink w:anchor="_Toc159588812" w:history="1">
            <w:r w:rsidR="00CF26F2" w:rsidRPr="00CF26F2">
              <w:rPr>
                <w:rStyle w:val="Hipercze"/>
                <w:rFonts w:ascii="Times New Roman" w:eastAsia="Times New Roman" w:hAnsi="Times New Roman" w:cs="Times New Roman"/>
                <w:noProof/>
                <w:sz w:val="20"/>
                <w:szCs w:val="20"/>
              </w:rPr>
              <w:t>10. Informacja o sposobie komunikowania się zamawiającego z wykonawcami w inny sposób niż przy użyciu środków komunikacji elektronicznej, w tym w przypadku zaistnienia jednej z sytuacji określonych w art.65 ust. 1, art. 66 i art. 69 Ustawy Pzp.</w:t>
            </w:r>
            <w:r w:rsidR="00CF26F2" w:rsidRPr="00CF26F2">
              <w:rPr>
                <w:rFonts w:ascii="Times New Roman" w:hAnsi="Times New Roman" w:cs="Times New Roman"/>
                <w:noProof/>
                <w:webHidden/>
                <w:sz w:val="20"/>
                <w:szCs w:val="20"/>
              </w:rPr>
              <w:tab/>
            </w:r>
            <w:r w:rsidR="00CF26F2" w:rsidRPr="00CF26F2">
              <w:rPr>
                <w:rFonts w:ascii="Times New Roman" w:hAnsi="Times New Roman" w:cs="Times New Roman"/>
                <w:noProof/>
                <w:webHidden/>
                <w:sz w:val="20"/>
                <w:szCs w:val="20"/>
              </w:rPr>
              <w:fldChar w:fldCharType="begin"/>
            </w:r>
            <w:r w:rsidR="00CF26F2" w:rsidRPr="00CF26F2">
              <w:rPr>
                <w:rFonts w:ascii="Times New Roman" w:hAnsi="Times New Roman" w:cs="Times New Roman"/>
                <w:noProof/>
                <w:webHidden/>
                <w:sz w:val="20"/>
                <w:szCs w:val="20"/>
              </w:rPr>
              <w:instrText xml:space="preserve"> PAGEREF _Toc159588812 \h </w:instrText>
            </w:r>
            <w:r w:rsidR="00CF26F2" w:rsidRPr="00CF26F2">
              <w:rPr>
                <w:rFonts w:ascii="Times New Roman" w:hAnsi="Times New Roman" w:cs="Times New Roman"/>
                <w:noProof/>
                <w:webHidden/>
                <w:sz w:val="20"/>
                <w:szCs w:val="20"/>
              </w:rPr>
            </w:r>
            <w:r w:rsidR="00CF26F2" w:rsidRPr="00CF26F2">
              <w:rPr>
                <w:rFonts w:ascii="Times New Roman" w:hAnsi="Times New Roman" w:cs="Times New Roman"/>
                <w:noProof/>
                <w:webHidden/>
                <w:sz w:val="20"/>
                <w:szCs w:val="20"/>
              </w:rPr>
              <w:fldChar w:fldCharType="separate"/>
            </w:r>
            <w:r w:rsidR="00CF26F2">
              <w:rPr>
                <w:rFonts w:ascii="Times New Roman" w:hAnsi="Times New Roman" w:cs="Times New Roman"/>
                <w:noProof/>
                <w:webHidden/>
                <w:sz w:val="20"/>
                <w:szCs w:val="20"/>
              </w:rPr>
              <w:t>23</w:t>
            </w:r>
            <w:r w:rsidR="00CF26F2" w:rsidRPr="00CF26F2">
              <w:rPr>
                <w:rFonts w:ascii="Times New Roman" w:hAnsi="Times New Roman" w:cs="Times New Roman"/>
                <w:noProof/>
                <w:webHidden/>
                <w:sz w:val="20"/>
                <w:szCs w:val="20"/>
              </w:rPr>
              <w:fldChar w:fldCharType="end"/>
            </w:r>
          </w:hyperlink>
        </w:p>
        <w:p w14:paraId="0C0F4482" w14:textId="77777777" w:rsidR="00CF26F2" w:rsidRPr="00CF26F2" w:rsidRDefault="00000000">
          <w:pPr>
            <w:pStyle w:val="Spistreci1"/>
            <w:tabs>
              <w:tab w:val="right" w:leader="dot" w:pos="9856"/>
            </w:tabs>
            <w:rPr>
              <w:rFonts w:ascii="Times New Roman" w:hAnsi="Times New Roman" w:cs="Times New Roman"/>
              <w:noProof/>
              <w:sz w:val="20"/>
              <w:szCs w:val="20"/>
            </w:rPr>
          </w:pPr>
          <w:hyperlink w:anchor="_Toc159588813" w:history="1">
            <w:r w:rsidR="00CF26F2" w:rsidRPr="00CF26F2">
              <w:rPr>
                <w:rStyle w:val="Hipercze"/>
                <w:rFonts w:ascii="Times New Roman" w:eastAsia="Times New Roman" w:hAnsi="Times New Roman" w:cs="Times New Roman"/>
                <w:noProof/>
                <w:sz w:val="20"/>
                <w:szCs w:val="20"/>
              </w:rPr>
              <w:t>11. Osoby uprawnione do komunikowania się z wykonawcami.</w:t>
            </w:r>
            <w:r w:rsidR="00CF26F2" w:rsidRPr="00CF26F2">
              <w:rPr>
                <w:rFonts w:ascii="Times New Roman" w:hAnsi="Times New Roman" w:cs="Times New Roman"/>
                <w:noProof/>
                <w:webHidden/>
                <w:sz w:val="20"/>
                <w:szCs w:val="20"/>
              </w:rPr>
              <w:tab/>
            </w:r>
            <w:r w:rsidR="00CF26F2" w:rsidRPr="00CF26F2">
              <w:rPr>
                <w:rFonts w:ascii="Times New Roman" w:hAnsi="Times New Roman" w:cs="Times New Roman"/>
                <w:noProof/>
                <w:webHidden/>
                <w:sz w:val="20"/>
                <w:szCs w:val="20"/>
              </w:rPr>
              <w:fldChar w:fldCharType="begin"/>
            </w:r>
            <w:r w:rsidR="00CF26F2" w:rsidRPr="00CF26F2">
              <w:rPr>
                <w:rFonts w:ascii="Times New Roman" w:hAnsi="Times New Roman" w:cs="Times New Roman"/>
                <w:noProof/>
                <w:webHidden/>
                <w:sz w:val="20"/>
                <w:szCs w:val="20"/>
              </w:rPr>
              <w:instrText xml:space="preserve"> PAGEREF _Toc159588813 \h </w:instrText>
            </w:r>
            <w:r w:rsidR="00CF26F2" w:rsidRPr="00CF26F2">
              <w:rPr>
                <w:rFonts w:ascii="Times New Roman" w:hAnsi="Times New Roman" w:cs="Times New Roman"/>
                <w:noProof/>
                <w:webHidden/>
                <w:sz w:val="20"/>
                <w:szCs w:val="20"/>
              </w:rPr>
            </w:r>
            <w:r w:rsidR="00CF26F2" w:rsidRPr="00CF26F2">
              <w:rPr>
                <w:rFonts w:ascii="Times New Roman" w:hAnsi="Times New Roman" w:cs="Times New Roman"/>
                <w:noProof/>
                <w:webHidden/>
                <w:sz w:val="20"/>
                <w:szCs w:val="20"/>
              </w:rPr>
              <w:fldChar w:fldCharType="separate"/>
            </w:r>
            <w:r w:rsidR="00CF26F2">
              <w:rPr>
                <w:rFonts w:ascii="Times New Roman" w:hAnsi="Times New Roman" w:cs="Times New Roman"/>
                <w:noProof/>
                <w:webHidden/>
                <w:sz w:val="20"/>
                <w:szCs w:val="20"/>
              </w:rPr>
              <w:t>23</w:t>
            </w:r>
            <w:r w:rsidR="00CF26F2" w:rsidRPr="00CF26F2">
              <w:rPr>
                <w:rFonts w:ascii="Times New Roman" w:hAnsi="Times New Roman" w:cs="Times New Roman"/>
                <w:noProof/>
                <w:webHidden/>
                <w:sz w:val="20"/>
                <w:szCs w:val="20"/>
              </w:rPr>
              <w:fldChar w:fldCharType="end"/>
            </w:r>
          </w:hyperlink>
        </w:p>
        <w:p w14:paraId="40C3D690" w14:textId="77777777" w:rsidR="00CF26F2" w:rsidRPr="00CF26F2" w:rsidRDefault="00000000">
          <w:pPr>
            <w:pStyle w:val="Spistreci1"/>
            <w:tabs>
              <w:tab w:val="right" w:leader="dot" w:pos="9856"/>
            </w:tabs>
            <w:rPr>
              <w:rFonts w:ascii="Times New Roman" w:hAnsi="Times New Roman" w:cs="Times New Roman"/>
              <w:noProof/>
              <w:sz w:val="20"/>
              <w:szCs w:val="20"/>
            </w:rPr>
          </w:pPr>
          <w:hyperlink w:anchor="_Toc159588814" w:history="1">
            <w:r w:rsidR="00CF26F2" w:rsidRPr="00CF26F2">
              <w:rPr>
                <w:rStyle w:val="Hipercze"/>
                <w:rFonts w:ascii="Times New Roman" w:eastAsia="Times New Roman" w:hAnsi="Times New Roman" w:cs="Times New Roman"/>
                <w:noProof/>
                <w:sz w:val="20"/>
                <w:szCs w:val="20"/>
              </w:rPr>
              <w:t>12. Termin związania ofertą.</w:t>
            </w:r>
            <w:r w:rsidR="00CF26F2" w:rsidRPr="00CF26F2">
              <w:rPr>
                <w:rFonts w:ascii="Times New Roman" w:hAnsi="Times New Roman" w:cs="Times New Roman"/>
                <w:noProof/>
                <w:webHidden/>
                <w:sz w:val="20"/>
                <w:szCs w:val="20"/>
              </w:rPr>
              <w:tab/>
            </w:r>
            <w:r w:rsidR="00CF26F2" w:rsidRPr="00CF26F2">
              <w:rPr>
                <w:rFonts w:ascii="Times New Roman" w:hAnsi="Times New Roman" w:cs="Times New Roman"/>
                <w:noProof/>
                <w:webHidden/>
                <w:sz w:val="20"/>
                <w:szCs w:val="20"/>
              </w:rPr>
              <w:fldChar w:fldCharType="begin"/>
            </w:r>
            <w:r w:rsidR="00CF26F2" w:rsidRPr="00CF26F2">
              <w:rPr>
                <w:rFonts w:ascii="Times New Roman" w:hAnsi="Times New Roman" w:cs="Times New Roman"/>
                <w:noProof/>
                <w:webHidden/>
                <w:sz w:val="20"/>
                <w:szCs w:val="20"/>
              </w:rPr>
              <w:instrText xml:space="preserve"> PAGEREF _Toc159588814 \h </w:instrText>
            </w:r>
            <w:r w:rsidR="00CF26F2" w:rsidRPr="00CF26F2">
              <w:rPr>
                <w:rFonts w:ascii="Times New Roman" w:hAnsi="Times New Roman" w:cs="Times New Roman"/>
                <w:noProof/>
                <w:webHidden/>
                <w:sz w:val="20"/>
                <w:szCs w:val="20"/>
              </w:rPr>
            </w:r>
            <w:r w:rsidR="00CF26F2" w:rsidRPr="00CF26F2">
              <w:rPr>
                <w:rFonts w:ascii="Times New Roman" w:hAnsi="Times New Roman" w:cs="Times New Roman"/>
                <w:noProof/>
                <w:webHidden/>
                <w:sz w:val="20"/>
                <w:szCs w:val="20"/>
              </w:rPr>
              <w:fldChar w:fldCharType="separate"/>
            </w:r>
            <w:r w:rsidR="00CF26F2">
              <w:rPr>
                <w:rFonts w:ascii="Times New Roman" w:hAnsi="Times New Roman" w:cs="Times New Roman"/>
                <w:noProof/>
                <w:webHidden/>
                <w:sz w:val="20"/>
                <w:szCs w:val="20"/>
              </w:rPr>
              <w:t>23</w:t>
            </w:r>
            <w:r w:rsidR="00CF26F2" w:rsidRPr="00CF26F2">
              <w:rPr>
                <w:rFonts w:ascii="Times New Roman" w:hAnsi="Times New Roman" w:cs="Times New Roman"/>
                <w:noProof/>
                <w:webHidden/>
                <w:sz w:val="20"/>
                <w:szCs w:val="20"/>
              </w:rPr>
              <w:fldChar w:fldCharType="end"/>
            </w:r>
          </w:hyperlink>
        </w:p>
        <w:p w14:paraId="340B3A04" w14:textId="77777777" w:rsidR="00CF26F2" w:rsidRPr="00CF26F2" w:rsidRDefault="00000000">
          <w:pPr>
            <w:pStyle w:val="Spistreci1"/>
            <w:tabs>
              <w:tab w:val="right" w:leader="dot" w:pos="9856"/>
            </w:tabs>
            <w:rPr>
              <w:rFonts w:ascii="Times New Roman" w:hAnsi="Times New Roman" w:cs="Times New Roman"/>
              <w:noProof/>
              <w:sz w:val="20"/>
              <w:szCs w:val="20"/>
            </w:rPr>
          </w:pPr>
          <w:hyperlink w:anchor="_Toc159588815" w:history="1">
            <w:r w:rsidR="00CF26F2" w:rsidRPr="00CF26F2">
              <w:rPr>
                <w:rStyle w:val="Hipercze"/>
                <w:rFonts w:ascii="Times New Roman" w:eastAsia="Times New Roman" w:hAnsi="Times New Roman" w:cs="Times New Roman"/>
                <w:noProof/>
                <w:sz w:val="20"/>
                <w:szCs w:val="20"/>
              </w:rPr>
              <w:t>13. Opis sposobu przygotowywania oferty.</w:t>
            </w:r>
            <w:r w:rsidR="00CF26F2" w:rsidRPr="00CF26F2">
              <w:rPr>
                <w:rFonts w:ascii="Times New Roman" w:hAnsi="Times New Roman" w:cs="Times New Roman"/>
                <w:noProof/>
                <w:webHidden/>
                <w:sz w:val="20"/>
                <w:szCs w:val="20"/>
              </w:rPr>
              <w:tab/>
            </w:r>
            <w:r w:rsidR="00CF26F2" w:rsidRPr="00CF26F2">
              <w:rPr>
                <w:rFonts w:ascii="Times New Roman" w:hAnsi="Times New Roman" w:cs="Times New Roman"/>
                <w:noProof/>
                <w:webHidden/>
                <w:sz w:val="20"/>
                <w:szCs w:val="20"/>
              </w:rPr>
              <w:fldChar w:fldCharType="begin"/>
            </w:r>
            <w:r w:rsidR="00CF26F2" w:rsidRPr="00CF26F2">
              <w:rPr>
                <w:rFonts w:ascii="Times New Roman" w:hAnsi="Times New Roman" w:cs="Times New Roman"/>
                <w:noProof/>
                <w:webHidden/>
                <w:sz w:val="20"/>
                <w:szCs w:val="20"/>
              </w:rPr>
              <w:instrText xml:space="preserve"> PAGEREF _Toc159588815 \h </w:instrText>
            </w:r>
            <w:r w:rsidR="00CF26F2" w:rsidRPr="00CF26F2">
              <w:rPr>
                <w:rFonts w:ascii="Times New Roman" w:hAnsi="Times New Roman" w:cs="Times New Roman"/>
                <w:noProof/>
                <w:webHidden/>
                <w:sz w:val="20"/>
                <w:szCs w:val="20"/>
              </w:rPr>
            </w:r>
            <w:r w:rsidR="00CF26F2" w:rsidRPr="00CF26F2">
              <w:rPr>
                <w:rFonts w:ascii="Times New Roman" w:hAnsi="Times New Roman" w:cs="Times New Roman"/>
                <w:noProof/>
                <w:webHidden/>
                <w:sz w:val="20"/>
                <w:szCs w:val="20"/>
              </w:rPr>
              <w:fldChar w:fldCharType="separate"/>
            </w:r>
            <w:r w:rsidR="00CF26F2">
              <w:rPr>
                <w:rFonts w:ascii="Times New Roman" w:hAnsi="Times New Roman" w:cs="Times New Roman"/>
                <w:noProof/>
                <w:webHidden/>
                <w:sz w:val="20"/>
                <w:szCs w:val="20"/>
              </w:rPr>
              <w:t>23</w:t>
            </w:r>
            <w:r w:rsidR="00CF26F2" w:rsidRPr="00CF26F2">
              <w:rPr>
                <w:rFonts w:ascii="Times New Roman" w:hAnsi="Times New Roman" w:cs="Times New Roman"/>
                <w:noProof/>
                <w:webHidden/>
                <w:sz w:val="20"/>
                <w:szCs w:val="20"/>
              </w:rPr>
              <w:fldChar w:fldCharType="end"/>
            </w:r>
          </w:hyperlink>
        </w:p>
        <w:p w14:paraId="2DBD6DEA" w14:textId="77777777" w:rsidR="00CF26F2" w:rsidRPr="00CF26F2" w:rsidRDefault="00000000">
          <w:pPr>
            <w:pStyle w:val="Spistreci1"/>
            <w:tabs>
              <w:tab w:val="right" w:leader="dot" w:pos="9856"/>
            </w:tabs>
            <w:rPr>
              <w:rFonts w:ascii="Times New Roman" w:hAnsi="Times New Roman" w:cs="Times New Roman"/>
              <w:noProof/>
              <w:sz w:val="20"/>
              <w:szCs w:val="20"/>
            </w:rPr>
          </w:pPr>
          <w:hyperlink w:anchor="_Toc159588816" w:history="1">
            <w:r w:rsidR="00CF26F2" w:rsidRPr="00CF26F2">
              <w:rPr>
                <w:rStyle w:val="Hipercze"/>
                <w:rFonts w:ascii="Times New Roman" w:eastAsia="Times New Roman" w:hAnsi="Times New Roman" w:cs="Times New Roman"/>
                <w:noProof/>
                <w:sz w:val="20"/>
                <w:szCs w:val="20"/>
              </w:rPr>
              <w:t>14. Sposób oraz termin składania oferty.</w:t>
            </w:r>
            <w:r w:rsidR="00CF26F2" w:rsidRPr="00CF26F2">
              <w:rPr>
                <w:rFonts w:ascii="Times New Roman" w:hAnsi="Times New Roman" w:cs="Times New Roman"/>
                <w:noProof/>
                <w:webHidden/>
                <w:sz w:val="20"/>
                <w:szCs w:val="20"/>
              </w:rPr>
              <w:tab/>
            </w:r>
            <w:r w:rsidR="00CF26F2" w:rsidRPr="00CF26F2">
              <w:rPr>
                <w:rFonts w:ascii="Times New Roman" w:hAnsi="Times New Roman" w:cs="Times New Roman"/>
                <w:noProof/>
                <w:webHidden/>
                <w:sz w:val="20"/>
                <w:szCs w:val="20"/>
              </w:rPr>
              <w:fldChar w:fldCharType="begin"/>
            </w:r>
            <w:r w:rsidR="00CF26F2" w:rsidRPr="00CF26F2">
              <w:rPr>
                <w:rFonts w:ascii="Times New Roman" w:hAnsi="Times New Roman" w:cs="Times New Roman"/>
                <w:noProof/>
                <w:webHidden/>
                <w:sz w:val="20"/>
                <w:szCs w:val="20"/>
              </w:rPr>
              <w:instrText xml:space="preserve"> PAGEREF _Toc159588816 \h </w:instrText>
            </w:r>
            <w:r w:rsidR="00CF26F2" w:rsidRPr="00CF26F2">
              <w:rPr>
                <w:rFonts w:ascii="Times New Roman" w:hAnsi="Times New Roman" w:cs="Times New Roman"/>
                <w:noProof/>
                <w:webHidden/>
                <w:sz w:val="20"/>
                <w:szCs w:val="20"/>
              </w:rPr>
            </w:r>
            <w:r w:rsidR="00CF26F2" w:rsidRPr="00CF26F2">
              <w:rPr>
                <w:rFonts w:ascii="Times New Roman" w:hAnsi="Times New Roman" w:cs="Times New Roman"/>
                <w:noProof/>
                <w:webHidden/>
                <w:sz w:val="20"/>
                <w:szCs w:val="20"/>
              </w:rPr>
              <w:fldChar w:fldCharType="separate"/>
            </w:r>
            <w:r w:rsidR="00CF26F2">
              <w:rPr>
                <w:rFonts w:ascii="Times New Roman" w:hAnsi="Times New Roman" w:cs="Times New Roman"/>
                <w:noProof/>
                <w:webHidden/>
                <w:sz w:val="20"/>
                <w:szCs w:val="20"/>
              </w:rPr>
              <w:t>26</w:t>
            </w:r>
            <w:r w:rsidR="00CF26F2" w:rsidRPr="00CF26F2">
              <w:rPr>
                <w:rFonts w:ascii="Times New Roman" w:hAnsi="Times New Roman" w:cs="Times New Roman"/>
                <w:noProof/>
                <w:webHidden/>
                <w:sz w:val="20"/>
                <w:szCs w:val="20"/>
              </w:rPr>
              <w:fldChar w:fldCharType="end"/>
            </w:r>
          </w:hyperlink>
        </w:p>
        <w:p w14:paraId="572E8844" w14:textId="77777777" w:rsidR="00CF26F2" w:rsidRPr="00CF26F2" w:rsidRDefault="00000000">
          <w:pPr>
            <w:pStyle w:val="Spistreci1"/>
            <w:tabs>
              <w:tab w:val="right" w:leader="dot" w:pos="9856"/>
            </w:tabs>
            <w:rPr>
              <w:rFonts w:ascii="Times New Roman" w:hAnsi="Times New Roman" w:cs="Times New Roman"/>
              <w:noProof/>
              <w:sz w:val="20"/>
              <w:szCs w:val="20"/>
            </w:rPr>
          </w:pPr>
          <w:hyperlink w:anchor="_Toc159588817" w:history="1">
            <w:r w:rsidR="00CF26F2" w:rsidRPr="00CF26F2">
              <w:rPr>
                <w:rStyle w:val="Hipercze"/>
                <w:rFonts w:ascii="Times New Roman" w:eastAsia="Times New Roman" w:hAnsi="Times New Roman" w:cs="Times New Roman"/>
                <w:noProof/>
                <w:sz w:val="20"/>
                <w:szCs w:val="20"/>
              </w:rPr>
              <w:t>15. Termin otwarcia oferty.</w:t>
            </w:r>
            <w:r w:rsidR="00CF26F2" w:rsidRPr="00CF26F2">
              <w:rPr>
                <w:rFonts w:ascii="Times New Roman" w:hAnsi="Times New Roman" w:cs="Times New Roman"/>
                <w:noProof/>
                <w:webHidden/>
                <w:sz w:val="20"/>
                <w:szCs w:val="20"/>
              </w:rPr>
              <w:tab/>
            </w:r>
            <w:r w:rsidR="00CF26F2" w:rsidRPr="00CF26F2">
              <w:rPr>
                <w:rFonts w:ascii="Times New Roman" w:hAnsi="Times New Roman" w:cs="Times New Roman"/>
                <w:noProof/>
                <w:webHidden/>
                <w:sz w:val="20"/>
                <w:szCs w:val="20"/>
              </w:rPr>
              <w:fldChar w:fldCharType="begin"/>
            </w:r>
            <w:r w:rsidR="00CF26F2" w:rsidRPr="00CF26F2">
              <w:rPr>
                <w:rFonts w:ascii="Times New Roman" w:hAnsi="Times New Roman" w:cs="Times New Roman"/>
                <w:noProof/>
                <w:webHidden/>
                <w:sz w:val="20"/>
                <w:szCs w:val="20"/>
              </w:rPr>
              <w:instrText xml:space="preserve"> PAGEREF _Toc159588817 \h </w:instrText>
            </w:r>
            <w:r w:rsidR="00CF26F2" w:rsidRPr="00CF26F2">
              <w:rPr>
                <w:rFonts w:ascii="Times New Roman" w:hAnsi="Times New Roman" w:cs="Times New Roman"/>
                <w:noProof/>
                <w:webHidden/>
                <w:sz w:val="20"/>
                <w:szCs w:val="20"/>
              </w:rPr>
            </w:r>
            <w:r w:rsidR="00CF26F2" w:rsidRPr="00CF26F2">
              <w:rPr>
                <w:rFonts w:ascii="Times New Roman" w:hAnsi="Times New Roman" w:cs="Times New Roman"/>
                <w:noProof/>
                <w:webHidden/>
                <w:sz w:val="20"/>
                <w:szCs w:val="20"/>
              </w:rPr>
              <w:fldChar w:fldCharType="separate"/>
            </w:r>
            <w:r w:rsidR="00CF26F2">
              <w:rPr>
                <w:rFonts w:ascii="Times New Roman" w:hAnsi="Times New Roman" w:cs="Times New Roman"/>
                <w:noProof/>
                <w:webHidden/>
                <w:sz w:val="20"/>
                <w:szCs w:val="20"/>
              </w:rPr>
              <w:t>28</w:t>
            </w:r>
            <w:r w:rsidR="00CF26F2" w:rsidRPr="00CF26F2">
              <w:rPr>
                <w:rFonts w:ascii="Times New Roman" w:hAnsi="Times New Roman" w:cs="Times New Roman"/>
                <w:noProof/>
                <w:webHidden/>
                <w:sz w:val="20"/>
                <w:szCs w:val="20"/>
              </w:rPr>
              <w:fldChar w:fldCharType="end"/>
            </w:r>
          </w:hyperlink>
        </w:p>
        <w:p w14:paraId="2F2E85E0" w14:textId="77777777" w:rsidR="00CF26F2" w:rsidRPr="00CF26F2" w:rsidRDefault="00000000">
          <w:pPr>
            <w:pStyle w:val="Spistreci1"/>
            <w:tabs>
              <w:tab w:val="right" w:leader="dot" w:pos="9856"/>
            </w:tabs>
            <w:rPr>
              <w:rFonts w:ascii="Times New Roman" w:hAnsi="Times New Roman" w:cs="Times New Roman"/>
              <w:noProof/>
              <w:sz w:val="20"/>
              <w:szCs w:val="20"/>
            </w:rPr>
          </w:pPr>
          <w:hyperlink w:anchor="_Toc159588818" w:history="1">
            <w:r w:rsidR="00CF26F2" w:rsidRPr="00CF26F2">
              <w:rPr>
                <w:rStyle w:val="Hipercze"/>
                <w:rFonts w:ascii="Times New Roman" w:eastAsia="Times New Roman" w:hAnsi="Times New Roman" w:cs="Times New Roman"/>
                <w:noProof/>
                <w:sz w:val="20"/>
                <w:szCs w:val="20"/>
              </w:rPr>
              <w:t>16. Sposób obliczenia ceny.</w:t>
            </w:r>
            <w:r w:rsidR="00CF26F2" w:rsidRPr="00CF26F2">
              <w:rPr>
                <w:rFonts w:ascii="Times New Roman" w:hAnsi="Times New Roman" w:cs="Times New Roman"/>
                <w:noProof/>
                <w:webHidden/>
                <w:sz w:val="20"/>
                <w:szCs w:val="20"/>
              </w:rPr>
              <w:tab/>
            </w:r>
            <w:r w:rsidR="00CF26F2" w:rsidRPr="00CF26F2">
              <w:rPr>
                <w:rFonts w:ascii="Times New Roman" w:hAnsi="Times New Roman" w:cs="Times New Roman"/>
                <w:noProof/>
                <w:webHidden/>
                <w:sz w:val="20"/>
                <w:szCs w:val="20"/>
              </w:rPr>
              <w:fldChar w:fldCharType="begin"/>
            </w:r>
            <w:r w:rsidR="00CF26F2" w:rsidRPr="00CF26F2">
              <w:rPr>
                <w:rFonts w:ascii="Times New Roman" w:hAnsi="Times New Roman" w:cs="Times New Roman"/>
                <w:noProof/>
                <w:webHidden/>
                <w:sz w:val="20"/>
                <w:szCs w:val="20"/>
              </w:rPr>
              <w:instrText xml:space="preserve"> PAGEREF _Toc159588818 \h </w:instrText>
            </w:r>
            <w:r w:rsidR="00CF26F2" w:rsidRPr="00CF26F2">
              <w:rPr>
                <w:rFonts w:ascii="Times New Roman" w:hAnsi="Times New Roman" w:cs="Times New Roman"/>
                <w:noProof/>
                <w:webHidden/>
                <w:sz w:val="20"/>
                <w:szCs w:val="20"/>
              </w:rPr>
            </w:r>
            <w:r w:rsidR="00CF26F2" w:rsidRPr="00CF26F2">
              <w:rPr>
                <w:rFonts w:ascii="Times New Roman" w:hAnsi="Times New Roman" w:cs="Times New Roman"/>
                <w:noProof/>
                <w:webHidden/>
                <w:sz w:val="20"/>
                <w:szCs w:val="20"/>
              </w:rPr>
              <w:fldChar w:fldCharType="separate"/>
            </w:r>
            <w:r w:rsidR="00CF26F2">
              <w:rPr>
                <w:rFonts w:ascii="Times New Roman" w:hAnsi="Times New Roman" w:cs="Times New Roman"/>
                <w:noProof/>
                <w:webHidden/>
                <w:sz w:val="20"/>
                <w:szCs w:val="20"/>
              </w:rPr>
              <w:t>28</w:t>
            </w:r>
            <w:r w:rsidR="00CF26F2" w:rsidRPr="00CF26F2">
              <w:rPr>
                <w:rFonts w:ascii="Times New Roman" w:hAnsi="Times New Roman" w:cs="Times New Roman"/>
                <w:noProof/>
                <w:webHidden/>
                <w:sz w:val="20"/>
                <w:szCs w:val="20"/>
              </w:rPr>
              <w:fldChar w:fldCharType="end"/>
            </w:r>
          </w:hyperlink>
        </w:p>
        <w:p w14:paraId="26D2AECE" w14:textId="77777777" w:rsidR="00CF26F2" w:rsidRPr="00CF26F2" w:rsidRDefault="00000000">
          <w:pPr>
            <w:pStyle w:val="Spistreci1"/>
            <w:tabs>
              <w:tab w:val="right" w:leader="dot" w:pos="9856"/>
            </w:tabs>
            <w:rPr>
              <w:rFonts w:ascii="Times New Roman" w:hAnsi="Times New Roman" w:cs="Times New Roman"/>
              <w:noProof/>
              <w:sz w:val="20"/>
              <w:szCs w:val="20"/>
            </w:rPr>
          </w:pPr>
          <w:hyperlink w:anchor="_Toc159588819" w:history="1">
            <w:r w:rsidR="00CF26F2" w:rsidRPr="00CF26F2">
              <w:rPr>
                <w:rStyle w:val="Hipercze"/>
                <w:rFonts w:ascii="Times New Roman" w:eastAsia="Times New Roman" w:hAnsi="Times New Roman" w:cs="Times New Roman"/>
                <w:noProof/>
                <w:sz w:val="20"/>
                <w:szCs w:val="20"/>
              </w:rPr>
              <w:t>17. Opis kryteriów oceny ofert wraz z podaniem wag tych kryteriów i sposobu oceny ofert.</w:t>
            </w:r>
            <w:r w:rsidR="00CF26F2" w:rsidRPr="00CF26F2">
              <w:rPr>
                <w:rFonts w:ascii="Times New Roman" w:hAnsi="Times New Roman" w:cs="Times New Roman"/>
                <w:noProof/>
                <w:webHidden/>
                <w:sz w:val="20"/>
                <w:szCs w:val="20"/>
              </w:rPr>
              <w:tab/>
            </w:r>
            <w:r w:rsidR="00CF26F2" w:rsidRPr="00CF26F2">
              <w:rPr>
                <w:rFonts w:ascii="Times New Roman" w:hAnsi="Times New Roman" w:cs="Times New Roman"/>
                <w:noProof/>
                <w:webHidden/>
                <w:sz w:val="20"/>
                <w:szCs w:val="20"/>
              </w:rPr>
              <w:fldChar w:fldCharType="begin"/>
            </w:r>
            <w:r w:rsidR="00CF26F2" w:rsidRPr="00CF26F2">
              <w:rPr>
                <w:rFonts w:ascii="Times New Roman" w:hAnsi="Times New Roman" w:cs="Times New Roman"/>
                <w:noProof/>
                <w:webHidden/>
                <w:sz w:val="20"/>
                <w:szCs w:val="20"/>
              </w:rPr>
              <w:instrText xml:space="preserve"> PAGEREF _Toc159588819 \h </w:instrText>
            </w:r>
            <w:r w:rsidR="00CF26F2" w:rsidRPr="00CF26F2">
              <w:rPr>
                <w:rFonts w:ascii="Times New Roman" w:hAnsi="Times New Roman" w:cs="Times New Roman"/>
                <w:noProof/>
                <w:webHidden/>
                <w:sz w:val="20"/>
                <w:szCs w:val="20"/>
              </w:rPr>
            </w:r>
            <w:r w:rsidR="00CF26F2" w:rsidRPr="00CF26F2">
              <w:rPr>
                <w:rFonts w:ascii="Times New Roman" w:hAnsi="Times New Roman" w:cs="Times New Roman"/>
                <w:noProof/>
                <w:webHidden/>
                <w:sz w:val="20"/>
                <w:szCs w:val="20"/>
              </w:rPr>
              <w:fldChar w:fldCharType="separate"/>
            </w:r>
            <w:r w:rsidR="00CF26F2">
              <w:rPr>
                <w:rFonts w:ascii="Times New Roman" w:hAnsi="Times New Roman" w:cs="Times New Roman"/>
                <w:noProof/>
                <w:webHidden/>
                <w:sz w:val="20"/>
                <w:szCs w:val="20"/>
              </w:rPr>
              <w:t>30</w:t>
            </w:r>
            <w:r w:rsidR="00CF26F2" w:rsidRPr="00CF26F2">
              <w:rPr>
                <w:rFonts w:ascii="Times New Roman" w:hAnsi="Times New Roman" w:cs="Times New Roman"/>
                <w:noProof/>
                <w:webHidden/>
                <w:sz w:val="20"/>
                <w:szCs w:val="20"/>
              </w:rPr>
              <w:fldChar w:fldCharType="end"/>
            </w:r>
          </w:hyperlink>
        </w:p>
        <w:p w14:paraId="7B88D2CC" w14:textId="77777777" w:rsidR="00CF26F2" w:rsidRPr="00CF26F2" w:rsidRDefault="00000000">
          <w:pPr>
            <w:pStyle w:val="Spistreci1"/>
            <w:tabs>
              <w:tab w:val="right" w:leader="dot" w:pos="9856"/>
            </w:tabs>
            <w:rPr>
              <w:rFonts w:ascii="Times New Roman" w:hAnsi="Times New Roman" w:cs="Times New Roman"/>
              <w:noProof/>
              <w:sz w:val="20"/>
              <w:szCs w:val="20"/>
            </w:rPr>
          </w:pPr>
          <w:hyperlink w:anchor="_Toc159588820" w:history="1">
            <w:r w:rsidR="00CF26F2" w:rsidRPr="00CF26F2">
              <w:rPr>
                <w:rStyle w:val="Hipercze"/>
                <w:rFonts w:ascii="Times New Roman" w:eastAsia="Times New Roman" w:hAnsi="Times New Roman" w:cs="Times New Roman"/>
                <w:noProof/>
                <w:sz w:val="20"/>
                <w:szCs w:val="20"/>
              </w:rPr>
              <w:t>18. Informacje o formalnościach, jakie muszą zostać dopełnione po wyborze oferty w celu zawarcia umowy w sprawie zamówienia publicznego.</w:t>
            </w:r>
            <w:r w:rsidR="00CF26F2" w:rsidRPr="00CF26F2">
              <w:rPr>
                <w:rFonts w:ascii="Times New Roman" w:hAnsi="Times New Roman" w:cs="Times New Roman"/>
                <w:noProof/>
                <w:webHidden/>
                <w:sz w:val="20"/>
                <w:szCs w:val="20"/>
              </w:rPr>
              <w:tab/>
            </w:r>
            <w:r w:rsidR="00CF26F2" w:rsidRPr="00CF26F2">
              <w:rPr>
                <w:rFonts w:ascii="Times New Roman" w:hAnsi="Times New Roman" w:cs="Times New Roman"/>
                <w:noProof/>
                <w:webHidden/>
                <w:sz w:val="20"/>
                <w:szCs w:val="20"/>
              </w:rPr>
              <w:fldChar w:fldCharType="begin"/>
            </w:r>
            <w:r w:rsidR="00CF26F2" w:rsidRPr="00CF26F2">
              <w:rPr>
                <w:rFonts w:ascii="Times New Roman" w:hAnsi="Times New Roman" w:cs="Times New Roman"/>
                <w:noProof/>
                <w:webHidden/>
                <w:sz w:val="20"/>
                <w:szCs w:val="20"/>
              </w:rPr>
              <w:instrText xml:space="preserve"> PAGEREF _Toc159588820 \h </w:instrText>
            </w:r>
            <w:r w:rsidR="00CF26F2" w:rsidRPr="00CF26F2">
              <w:rPr>
                <w:rFonts w:ascii="Times New Roman" w:hAnsi="Times New Roman" w:cs="Times New Roman"/>
                <w:noProof/>
                <w:webHidden/>
                <w:sz w:val="20"/>
                <w:szCs w:val="20"/>
              </w:rPr>
            </w:r>
            <w:r w:rsidR="00CF26F2" w:rsidRPr="00CF26F2">
              <w:rPr>
                <w:rFonts w:ascii="Times New Roman" w:hAnsi="Times New Roman" w:cs="Times New Roman"/>
                <w:noProof/>
                <w:webHidden/>
                <w:sz w:val="20"/>
                <w:szCs w:val="20"/>
              </w:rPr>
              <w:fldChar w:fldCharType="separate"/>
            </w:r>
            <w:r w:rsidR="00CF26F2">
              <w:rPr>
                <w:rFonts w:ascii="Times New Roman" w:hAnsi="Times New Roman" w:cs="Times New Roman"/>
                <w:noProof/>
                <w:webHidden/>
                <w:sz w:val="20"/>
                <w:szCs w:val="20"/>
              </w:rPr>
              <w:t>32</w:t>
            </w:r>
            <w:r w:rsidR="00CF26F2" w:rsidRPr="00CF26F2">
              <w:rPr>
                <w:rFonts w:ascii="Times New Roman" w:hAnsi="Times New Roman" w:cs="Times New Roman"/>
                <w:noProof/>
                <w:webHidden/>
                <w:sz w:val="20"/>
                <w:szCs w:val="20"/>
              </w:rPr>
              <w:fldChar w:fldCharType="end"/>
            </w:r>
          </w:hyperlink>
        </w:p>
        <w:p w14:paraId="4B0BE4A1" w14:textId="77777777" w:rsidR="00CF26F2" w:rsidRPr="00CF26F2" w:rsidRDefault="00000000">
          <w:pPr>
            <w:pStyle w:val="Spistreci1"/>
            <w:tabs>
              <w:tab w:val="right" w:leader="dot" w:pos="9856"/>
            </w:tabs>
            <w:rPr>
              <w:rFonts w:ascii="Times New Roman" w:hAnsi="Times New Roman" w:cs="Times New Roman"/>
              <w:noProof/>
              <w:sz w:val="20"/>
              <w:szCs w:val="20"/>
            </w:rPr>
          </w:pPr>
          <w:hyperlink w:anchor="_Toc159588821" w:history="1">
            <w:r w:rsidR="00CF26F2" w:rsidRPr="00CF26F2">
              <w:rPr>
                <w:rStyle w:val="Hipercze"/>
                <w:rFonts w:ascii="Times New Roman" w:eastAsia="Times New Roman" w:hAnsi="Times New Roman" w:cs="Times New Roman"/>
                <w:noProof/>
                <w:sz w:val="20"/>
                <w:szCs w:val="20"/>
              </w:rPr>
              <w:t>19. Projektowane postanowienia umowy w sprawie zamówienia publicznego, które zostaną wprowadzone do umowy w sprawie zamówienia publicznego.</w:t>
            </w:r>
            <w:r w:rsidR="00CF26F2" w:rsidRPr="00CF26F2">
              <w:rPr>
                <w:rFonts w:ascii="Times New Roman" w:hAnsi="Times New Roman" w:cs="Times New Roman"/>
                <w:noProof/>
                <w:webHidden/>
                <w:sz w:val="20"/>
                <w:szCs w:val="20"/>
              </w:rPr>
              <w:tab/>
            </w:r>
            <w:r w:rsidR="00CF26F2" w:rsidRPr="00CF26F2">
              <w:rPr>
                <w:rFonts w:ascii="Times New Roman" w:hAnsi="Times New Roman" w:cs="Times New Roman"/>
                <w:noProof/>
                <w:webHidden/>
                <w:sz w:val="20"/>
                <w:szCs w:val="20"/>
              </w:rPr>
              <w:fldChar w:fldCharType="begin"/>
            </w:r>
            <w:r w:rsidR="00CF26F2" w:rsidRPr="00CF26F2">
              <w:rPr>
                <w:rFonts w:ascii="Times New Roman" w:hAnsi="Times New Roman" w:cs="Times New Roman"/>
                <w:noProof/>
                <w:webHidden/>
                <w:sz w:val="20"/>
                <w:szCs w:val="20"/>
              </w:rPr>
              <w:instrText xml:space="preserve"> PAGEREF _Toc159588821 \h </w:instrText>
            </w:r>
            <w:r w:rsidR="00CF26F2" w:rsidRPr="00CF26F2">
              <w:rPr>
                <w:rFonts w:ascii="Times New Roman" w:hAnsi="Times New Roman" w:cs="Times New Roman"/>
                <w:noProof/>
                <w:webHidden/>
                <w:sz w:val="20"/>
                <w:szCs w:val="20"/>
              </w:rPr>
            </w:r>
            <w:r w:rsidR="00CF26F2" w:rsidRPr="00CF26F2">
              <w:rPr>
                <w:rFonts w:ascii="Times New Roman" w:hAnsi="Times New Roman" w:cs="Times New Roman"/>
                <w:noProof/>
                <w:webHidden/>
                <w:sz w:val="20"/>
                <w:szCs w:val="20"/>
              </w:rPr>
              <w:fldChar w:fldCharType="separate"/>
            </w:r>
            <w:r w:rsidR="00CF26F2">
              <w:rPr>
                <w:rFonts w:ascii="Times New Roman" w:hAnsi="Times New Roman" w:cs="Times New Roman"/>
                <w:noProof/>
                <w:webHidden/>
                <w:sz w:val="20"/>
                <w:szCs w:val="20"/>
              </w:rPr>
              <w:t>33</w:t>
            </w:r>
            <w:r w:rsidR="00CF26F2" w:rsidRPr="00CF26F2">
              <w:rPr>
                <w:rFonts w:ascii="Times New Roman" w:hAnsi="Times New Roman" w:cs="Times New Roman"/>
                <w:noProof/>
                <w:webHidden/>
                <w:sz w:val="20"/>
                <w:szCs w:val="20"/>
              </w:rPr>
              <w:fldChar w:fldCharType="end"/>
            </w:r>
          </w:hyperlink>
        </w:p>
        <w:p w14:paraId="224ECC88" w14:textId="77777777" w:rsidR="00CF26F2" w:rsidRPr="00CF26F2" w:rsidRDefault="00000000">
          <w:pPr>
            <w:pStyle w:val="Spistreci1"/>
            <w:tabs>
              <w:tab w:val="right" w:leader="dot" w:pos="9856"/>
            </w:tabs>
            <w:rPr>
              <w:rFonts w:ascii="Times New Roman" w:hAnsi="Times New Roman" w:cs="Times New Roman"/>
              <w:noProof/>
              <w:sz w:val="20"/>
              <w:szCs w:val="20"/>
            </w:rPr>
          </w:pPr>
          <w:hyperlink w:anchor="_Toc159588822" w:history="1">
            <w:r w:rsidR="00CF26F2" w:rsidRPr="00CF26F2">
              <w:rPr>
                <w:rStyle w:val="Hipercze"/>
                <w:rFonts w:ascii="Times New Roman" w:eastAsia="Times New Roman" w:hAnsi="Times New Roman" w:cs="Times New Roman"/>
                <w:noProof/>
                <w:sz w:val="20"/>
                <w:szCs w:val="20"/>
              </w:rPr>
              <w:t>20. Podział zamówienia na części.</w:t>
            </w:r>
            <w:r w:rsidR="00CF26F2" w:rsidRPr="00CF26F2">
              <w:rPr>
                <w:rFonts w:ascii="Times New Roman" w:hAnsi="Times New Roman" w:cs="Times New Roman"/>
                <w:noProof/>
                <w:webHidden/>
                <w:sz w:val="20"/>
                <w:szCs w:val="20"/>
              </w:rPr>
              <w:tab/>
            </w:r>
            <w:r w:rsidR="00CF26F2" w:rsidRPr="00CF26F2">
              <w:rPr>
                <w:rFonts w:ascii="Times New Roman" w:hAnsi="Times New Roman" w:cs="Times New Roman"/>
                <w:noProof/>
                <w:webHidden/>
                <w:sz w:val="20"/>
                <w:szCs w:val="20"/>
              </w:rPr>
              <w:fldChar w:fldCharType="begin"/>
            </w:r>
            <w:r w:rsidR="00CF26F2" w:rsidRPr="00CF26F2">
              <w:rPr>
                <w:rFonts w:ascii="Times New Roman" w:hAnsi="Times New Roman" w:cs="Times New Roman"/>
                <w:noProof/>
                <w:webHidden/>
                <w:sz w:val="20"/>
                <w:szCs w:val="20"/>
              </w:rPr>
              <w:instrText xml:space="preserve"> PAGEREF _Toc159588822 \h </w:instrText>
            </w:r>
            <w:r w:rsidR="00CF26F2" w:rsidRPr="00CF26F2">
              <w:rPr>
                <w:rFonts w:ascii="Times New Roman" w:hAnsi="Times New Roman" w:cs="Times New Roman"/>
                <w:noProof/>
                <w:webHidden/>
                <w:sz w:val="20"/>
                <w:szCs w:val="20"/>
              </w:rPr>
            </w:r>
            <w:r w:rsidR="00CF26F2" w:rsidRPr="00CF26F2">
              <w:rPr>
                <w:rFonts w:ascii="Times New Roman" w:hAnsi="Times New Roman" w:cs="Times New Roman"/>
                <w:noProof/>
                <w:webHidden/>
                <w:sz w:val="20"/>
                <w:szCs w:val="20"/>
              </w:rPr>
              <w:fldChar w:fldCharType="separate"/>
            </w:r>
            <w:r w:rsidR="00CF26F2">
              <w:rPr>
                <w:rFonts w:ascii="Times New Roman" w:hAnsi="Times New Roman" w:cs="Times New Roman"/>
                <w:noProof/>
                <w:webHidden/>
                <w:sz w:val="20"/>
                <w:szCs w:val="20"/>
              </w:rPr>
              <w:t>33</w:t>
            </w:r>
            <w:r w:rsidR="00CF26F2" w:rsidRPr="00CF26F2">
              <w:rPr>
                <w:rFonts w:ascii="Times New Roman" w:hAnsi="Times New Roman" w:cs="Times New Roman"/>
                <w:noProof/>
                <w:webHidden/>
                <w:sz w:val="20"/>
                <w:szCs w:val="20"/>
              </w:rPr>
              <w:fldChar w:fldCharType="end"/>
            </w:r>
          </w:hyperlink>
        </w:p>
        <w:p w14:paraId="4409414B" w14:textId="77777777" w:rsidR="00CF26F2" w:rsidRPr="00CF26F2" w:rsidRDefault="00000000">
          <w:pPr>
            <w:pStyle w:val="Spistreci1"/>
            <w:tabs>
              <w:tab w:val="right" w:leader="dot" w:pos="9856"/>
            </w:tabs>
            <w:rPr>
              <w:rFonts w:ascii="Times New Roman" w:hAnsi="Times New Roman" w:cs="Times New Roman"/>
              <w:noProof/>
              <w:sz w:val="20"/>
              <w:szCs w:val="20"/>
            </w:rPr>
          </w:pPr>
          <w:hyperlink w:anchor="_Toc159588823" w:history="1">
            <w:r w:rsidR="00CF26F2" w:rsidRPr="00CF26F2">
              <w:rPr>
                <w:rStyle w:val="Hipercze"/>
                <w:rFonts w:ascii="Times New Roman" w:eastAsia="Times New Roman" w:hAnsi="Times New Roman" w:cs="Times New Roman"/>
                <w:noProof/>
                <w:sz w:val="20"/>
                <w:szCs w:val="20"/>
              </w:rPr>
              <w:t>21. Wymagania dotyczące wadium.</w:t>
            </w:r>
            <w:r w:rsidR="00CF26F2" w:rsidRPr="00CF26F2">
              <w:rPr>
                <w:rFonts w:ascii="Times New Roman" w:hAnsi="Times New Roman" w:cs="Times New Roman"/>
                <w:noProof/>
                <w:webHidden/>
                <w:sz w:val="20"/>
                <w:szCs w:val="20"/>
              </w:rPr>
              <w:tab/>
            </w:r>
            <w:r w:rsidR="00CF26F2" w:rsidRPr="00CF26F2">
              <w:rPr>
                <w:rFonts w:ascii="Times New Roman" w:hAnsi="Times New Roman" w:cs="Times New Roman"/>
                <w:noProof/>
                <w:webHidden/>
                <w:sz w:val="20"/>
                <w:szCs w:val="20"/>
              </w:rPr>
              <w:fldChar w:fldCharType="begin"/>
            </w:r>
            <w:r w:rsidR="00CF26F2" w:rsidRPr="00CF26F2">
              <w:rPr>
                <w:rFonts w:ascii="Times New Roman" w:hAnsi="Times New Roman" w:cs="Times New Roman"/>
                <w:noProof/>
                <w:webHidden/>
                <w:sz w:val="20"/>
                <w:szCs w:val="20"/>
              </w:rPr>
              <w:instrText xml:space="preserve"> PAGEREF _Toc159588823 \h </w:instrText>
            </w:r>
            <w:r w:rsidR="00CF26F2" w:rsidRPr="00CF26F2">
              <w:rPr>
                <w:rFonts w:ascii="Times New Roman" w:hAnsi="Times New Roman" w:cs="Times New Roman"/>
                <w:noProof/>
                <w:webHidden/>
                <w:sz w:val="20"/>
                <w:szCs w:val="20"/>
              </w:rPr>
            </w:r>
            <w:r w:rsidR="00CF26F2" w:rsidRPr="00CF26F2">
              <w:rPr>
                <w:rFonts w:ascii="Times New Roman" w:hAnsi="Times New Roman" w:cs="Times New Roman"/>
                <w:noProof/>
                <w:webHidden/>
                <w:sz w:val="20"/>
                <w:szCs w:val="20"/>
              </w:rPr>
              <w:fldChar w:fldCharType="separate"/>
            </w:r>
            <w:r w:rsidR="00CF26F2">
              <w:rPr>
                <w:rFonts w:ascii="Times New Roman" w:hAnsi="Times New Roman" w:cs="Times New Roman"/>
                <w:noProof/>
                <w:webHidden/>
                <w:sz w:val="20"/>
                <w:szCs w:val="20"/>
              </w:rPr>
              <w:t>33</w:t>
            </w:r>
            <w:r w:rsidR="00CF26F2" w:rsidRPr="00CF26F2">
              <w:rPr>
                <w:rFonts w:ascii="Times New Roman" w:hAnsi="Times New Roman" w:cs="Times New Roman"/>
                <w:noProof/>
                <w:webHidden/>
                <w:sz w:val="20"/>
                <w:szCs w:val="20"/>
              </w:rPr>
              <w:fldChar w:fldCharType="end"/>
            </w:r>
          </w:hyperlink>
        </w:p>
        <w:p w14:paraId="321AA374" w14:textId="77777777" w:rsidR="00CF26F2" w:rsidRPr="00CF26F2" w:rsidRDefault="00000000">
          <w:pPr>
            <w:pStyle w:val="Spistreci1"/>
            <w:tabs>
              <w:tab w:val="right" w:leader="dot" w:pos="9856"/>
            </w:tabs>
            <w:rPr>
              <w:rFonts w:ascii="Times New Roman" w:hAnsi="Times New Roman" w:cs="Times New Roman"/>
              <w:noProof/>
              <w:sz w:val="20"/>
              <w:szCs w:val="20"/>
            </w:rPr>
          </w:pPr>
          <w:hyperlink w:anchor="_Toc159588824" w:history="1">
            <w:r w:rsidR="00CF26F2" w:rsidRPr="00CF26F2">
              <w:rPr>
                <w:rStyle w:val="Hipercze"/>
                <w:rFonts w:ascii="Times New Roman" w:eastAsia="Times New Roman" w:hAnsi="Times New Roman" w:cs="Times New Roman"/>
                <w:noProof/>
                <w:sz w:val="20"/>
                <w:szCs w:val="20"/>
              </w:rPr>
              <w:t>22. Zabezpieczenie należytego wykonania umowy.</w:t>
            </w:r>
            <w:r w:rsidR="00CF26F2" w:rsidRPr="00CF26F2">
              <w:rPr>
                <w:rFonts w:ascii="Times New Roman" w:hAnsi="Times New Roman" w:cs="Times New Roman"/>
                <w:noProof/>
                <w:webHidden/>
                <w:sz w:val="20"/>
                <w:szCs w:val="20"/>
              </w:rPr>
              <w:tab/>
            </w:r>
            <w:r w:rsidR="00CF26F2" w:rsidRPr="00CF26F2">
              <w:rPr>
                <w:rFonts w:ascii="Times New Roman" w:hAnsi="Times New Roman" w:cs="Times New Roman"/>
                <w:noProof/>
                <w:webHidden/>
                <w:sz w:val="20"/>
                <w:szCs w:val="20"/>
              </w:rPr>
              <w:fldChar w:fldCharType="begin"/>
            </w:r>
            <w:r w:rsidR="00CF26F2" w:rsidRPr="00CF26F2">
              <w:rPr>
                <w:rFonts w:ascii="Times New Roman" w:hAnsi="Times New Roman" w:cs="Times New Roman"/>
                <w:noProof/>
                <w:webHidden/>
                <w:sz w:val="20"/>
                <w:szCs w:val="20"/>
              </w:rPr>
              <w:instrText xml:space="preserve"> PAGEREF _Toc159588824 \h </w:instrText>
            </w:r>
            <w:r w:rsidR="00CF26F2" w:rsidRPr="00CF26F2">
              <w:rPr>
                <w:rFonts w:ascii="Times New Roman" w:hAnsi="Times New Roman" w:cs="Times New Roman"/>
                <w:noProof/>
                <w:webHidden/>
                <w:sz w:val="20"/>
                <w:szCs w:val="20"/>
              </w:rPr>
            </w:r>
            <w:r w:rsidR="00CF26F2" w:rsidRPr="00CF26F2">
              <w:rPr>
                <w:rFonts w:ascii="Times New Roman" w:hAnsi="Times New Roman" w:cs="Times New Roman"/>
                <w:noProof/>
                <w:webHidden/>
                <w:sz w:val="20"/>
                <w:szCs w:val="20"/>
              </w:rPr>
              <w:fldChar w:fldCharType="separate"/>
            </w:r>
            <w:r w:rsidR="00CF26F2">
              <w:rPr>
                <w:rFonts w:ascii="Times New Roman" w:hAnsi="Times New Roman" w:cs="Times New Roman"/>
                <w:noProof/>
                <w:webHidden/>
                <w:sz w:val="20"/>
                <w:szCs w:val="20"/>
              </w:rPr>
              <w:t>35</w:t>
            </w:r>
            <w:r w:rsidR="00CF26F2" w:rsidRPr="00CF26F2">
              <w:rPr>
                <w:rFonts w:ascii="Times New Roman" w:hAnsi="Times New Roman" w:cs="Times New Roman"/>
                <w:noProof/>
                <w:webHidden/>
                <w:sz w:val="20"/>
                <w:szCs w:val="20"/>
              </w:rPr>
              <w:fldChar w:fldCharType="end"/>
            </w:r>
          </w:hyperlink>
        </w:p>
        <w:p w14:paraId="42FD5E60" w14:textId="77777777" w:rsidR="00CF26F2" w:rsidRPr="00CF26F2" w:rsidRDefault="00000000">
          <w:pPr>
            <w:pStyle w:val="Spistreci1"/>
            <w:tabs>
              <w:tab w:val="right" w:leader="dot" w:pos="9856"/>
            </w:tabs>
            <w:rPr>
              <w:rFonts w:ascii="Times New Roman" w:hAnsi="Times New Roman" w:cs="Times New Roman"/>
              <w:noProof/>
              <w:sz w:val="20"/>
              <w:szCs w:val="20"/>
            </w:rPr>
          </w:pPr>
          <w:hyperlink w:anchor="_Toc159588825" w:history="1">
            <w:r w:rsidR="00CF26F2" w:rsidRPr="00CF26F2">
              <w:rPr>
                <w:rStyle w:val="Hipercze"/>
                <w:rFonts w:ascii="Times New Roman" w:eastAsia="Times New Roman" w:hAnsi="Times New Roman" w:cs="Times New Roman"/>
                <w:noProof/>
                <w:sz w:val="20"/>
                <w:szCs w:val="20"/>
              </w:rPr>
              <w:t>23. Informacje dotyczące ofert wariantowych.</w:t>
            </w:r>
            <w:r w:rsidR="00CF26F2" w:rsidRPr="00CF26F2">
              <w:rPr>
                <w:rFonts w:ascii="Times New Roman" w:hAnsi="Times New Roman" w:cs="Times New Roman"/>
                <w:noProof/>
                <w:webHidden/>
                <w:sz w:val="20"/>
                <w:szCs w:val="20"/>
              </w:rPr>
              <w:tab/>
            </w:r>
            <w:r w:rsidR="00CF26F2" w:rsidRPr="00CF26F2">
              <w:rPr>
                <w:rFonts w:ascii="Times New Roman" w:hAnsi="Times New Roman" w:cs="Times New Roman"/>
                <w:noProof/>
                <w:webHidden/>
                <w:sz w:val="20"/>
                <w:szCs w:val="20"/>
              </w:rPr>
              <w:fldChar w:fldCharType="begin"/>
            </w:r>
            <w:r w:rsidR="00CF26F2" w:rsidRPr="00CF26F2">
              <w:rPr>
                <w:rFonts w:ascii="Times New Roman" w:hAnsi="Times New Roman" w:cs="Times New Roman"/>
                <w:noProof/>
                <w:webHidden/>
                <w:sz w:val="20"/>
                <w:szCs w:val="20"/>
              </w:rPr>
              <w:instrText xml:space="preserve"> PAGEREF _Toc159588825 \h </w:instrText>
            </w:r>
            <w:r w:rsidR="00CF26F2" w:rsidRPr="00CF26F2">
              <w:rPr>
                <w:rFonts w:ascii="Times New Roman" w:hAnsi="Times New Roman" w:cs="Times New Roman"/>
                <w:noProof/>
                <w:webHidden/>
                <w:sz w:val="20"/>
                <w:szCs w:val="20"/>
              </w:rPr>
            </w:r>
            <w:r w:rsidR="00CF26F2" w:rsidRPr="00CF26F2">
              <w:rPr>
                <w:rFonts w:ascii="Times New Roman" w:hAnsi="Times New Roman" w:cs="Times New Roman"/>
                <w:noProof/>
                <w:webHidden/>
                <w:sz w:val="20"/>
                <w:szCs w:val="20"/>
              </w:rPr>
              <w:fldChar w:fldCharType="separate"/>
            </w:r>
            <w:r w:rsidR="00CF26F2">
              <w:rPr>
                <w:rFonts w:ascii="Times New Roman" w:hAnsi="Times New Roman" w:cs="Times New Roman"/>
                <w:noProof/>
                <w:webHidden/>
                <w:sz w:val="20"/>
                <w:szCs w:val="20"/>
              </w:rPr>
              <w:t>36</w:t>
            </w:r>
            <w:r w:rsidR="00CF26F2" w:rsidRPr="00CF26F2">
              <w:rPr>
                <w:rFonts w:ascii="Times New Roman" w:hAnsi="Times New Roman" w:cs="Times New Roman"/>
                <w:noProof/>
                <w:webHidden/>
                <w:sz w:val="20"/>
                <w:szCs w:val="20"/>
              </w:rPr>
              <w:fldChar w:fldCharType="end"/>
            </w:r>
          </w:hyperlink>
        </w:p>
        <w:p w14:paraId="0D1A5C6C" w14:textId="77777777" w:rsidR="00CF26F2" w:rsidRPr="00CF26F2" w:rsidRDefault="00000000">
          <w:pPr>
            <w:pStyle w:val="Spistreci1"/>
            <w:tabs>
              <w:tab w:val="right" w:leader="dot" w:pos="9856"/>
            </w:tabs>
            <w:rPr>
              <w:rFonts w:ascii="Times New Roman" w:hAnsi="Times New Roman" w:cs="Times New Roman"/>
              <w:noProof/>
              <w:sz w:val="20"/>
              <w:szCs w:val="20"/>
            </w:rPr>
          </w:pPr>
          <w:hyperlink w:anchor="_Toc159588826" w:history="1">
            <w:r w:rsidR="00CF26F2" w:rsidRPr="00CF26F2">
              <w:rPr>
                <w:rStyle w:val="Hipercze"/>
                <w:rFonts w:ascii="Times New Roman" w:eastAsia="Times New Roman" w:hAnsi="Times New Roman" w:cs="Times New Roman"/>
                <w:noProof/>
                <w:sz w:val="20"/>
                <w:szCs w:val="20"/>
              </w:rPr>
              <w:t>24. Informacje dotyczące umowy ramowej, wykorzystania aukcji do wyboru najkorzystniejszej oferty.</w:t>
            </w:r>
            <w:r w:rsidR="00CF26F2" w:rsidRPr="00CF26F2">
              <w:rPr>
                <w:rFonts w:ascii="Times New Roman" w:hAnsi="Times New Roman" w:cs="Times New Roman"/>
                <w:noProof/>
                <w:webHidden/>
                <w:sz w:val="20"/>
                <w:szCs w:val="20"/>
              </w:rPr>
              <w:tab/>
            </w:r>
            <w:r w:rsidR="00CF26F2" w:rsidRPr="00CF26F2">
              <w:rPr>
                <w:rFonts w:ascii="Times New Roman" w:hAnsi="Times New Roman" w:cs="Times New Roman"/>
                <w:noProof/>
                <w:webHidden/>
                <w:sz w:val="20"/>
                <w:szCs w:val="20"/>
              </w:rPr>
              <w:fldChar w:fldCharType="begin"/>
            </w:r>
            <w:r w:rsidR="00CF26F2" w:rsidRPr="00CF26F2">
              <w:rPr>
                <w:rFonts w:ascii="Times New Roman" w:hAnsi="Times New Roman" w:cs="Times New Roman"/>
                <w:noProof/>
                <w:webHidden/>
                <w:sz w:val="20"/>
                <w:szCs w:val="20"/>
              </w:rPr>
              <w:instrText xml:space="preserve"> PAGEREF _Toc159588826 \h </w:instrText>
            </w:r>
            <w:r w:rsidR="00CF26F2" w:rsidRPr="00CF26F2">
              <w:rPr>
                <w:rFonts w:ascii="Times New Roman" w:hAnsi="Times New Roman" w:cs="Times New Roman"/>
                <w:noProof/>
                <w:webHidden/>
                <w:sz w:val="20"/>
                <w:szCs w:val="20"/>
              </w:rPr>
            </w:r>
            <w:r w:rsidR="00CF26F2" w:rsidRPr="00CF26F2">
              <w:rPr>
                <w:rFonts w:ascii="Times New Roman" w:hAnsi="Times New Roman" w:cs="Times New Roman"/>
                <w:noProof/>
                <w:webHidden/>
                <w:sz w:val="20"/>
                <w:szCs w:val="20"/>
              </w:rPr>
              <w:fldChar w:fldCharType="separate"/>
            </w:r>
            <w:r w:rsidR="00CF26F2">
              <w:rPr>
                <w:rFonts w:ascii="Times New Roman" w:hAnsi="Times New Roman" w:cs="Times New Roman"/>
                <w:noProof/>
                <w:webHidden/>
                <w:sz w:val="20"/>
                <w:szCs w:val="20"/>
              </w:rPr>
              <w:t>36</w:t>
            </w:r>
            <w:r w:rsidR="00CF26F2" w:rsidRPr="00CF26F2">
              <w:rPr>
                <w:rFonts w:ascii="Times New Roman" w:hAnsi="Times New Roman" w:cs="Times New Roman"/>
                <w:noProof/>
                <w:webHidden/>
                <w:sz w:val="20"/>
                <w:szCs w:val="20"/>
              </w:rPr>
              <w:fldChar w:fldCharType="end"/>
            </w:r>
          </w:hyperlink>
        </w:p>
        <w:p w14:paraId="47586304" w14:textId="77777777" w:rsidR="00CF26F2" w:rsidRPr="00CF26F2" w:rsidRDefault="00000000">
          <w:pPr>
            <w:pStyle w:val="Spistreci1"/>
            <w:tabs>
              <w:tab w:val="right" w:leader="dot" w:pos="9856"/>
            </w:tabs>
            <w:rPr>
              <w:rFonts w:ascii="Times New Roman" w:hAnsi="Times New Roman" w:cs="Times New Roman"/>
              <w:noProof/>
              <w:sz w:val="20"/>
              <w:szCs w:val="20"/>
            </w:rPr>
          </w:pPr>
          <w:hyperlink w:anchor="_Toc159588827" w:history="1">
            <w:r w:rsidR="00CF26F2" w:rsidRPr="00CF26F2">
              <w:rPr>
                <w:rStyle w:val="Hipercze"/>
                <w:rFonts w:ascii="Times New Roman" w:eastAsia="Times New Roman" w:hAnsi="Times New Roman" w:cs="Times New Roman"/>
                <w:noProof/>
                <w:sz w:val="20"/>
                <w:szCs w:val="20"/>
              </w:rPr>
              <w:t>25. Informacje dotyczące przeprowadzenia przez wykonawcę wizji lokalnej lub sprawdzenia przez niego dokumentów niezbędnych do realizacji zamówienia.</w:t>
            </w:r>
            <w:r w:rsidR="00CF26F2" w:rsidRPr="00CF26F2">
              <w:rPr>
                <w:rFonts w:ascii="Times New Roman" w:hAnsi="Times New Roman" w:cs="Times New Roman"/>
                <w:noProof/>
                <w:webHidden/>
                <w:sz w:val="20"/>
                <w:szCs w:val="20"/>
              </w:rPr>
              <w:tab/>
            </w:r>
            <w:r w:rsidR="00CF26F2" w:rsidRPr="00CF26F2">
              <w:rPr>
                <w:rFonts w:ascii="Times New Roman" w:hAnsi="Times New Roman" w:cs="Times New Roman"/>
                <w:noProof/>
                <w:webHidden/>
                <w:sz w:val="20"/>
                <w:szCs w:val="20"/>
              </w:rPr>
              <w:fldChar w:fldCharType="begin"/>
            </w:r>
            <w:r w:rsidR="00CF26F2" w:rsidRPr="00CF26F2">
              <w:rPr>
                <w:rFonts w:ascii="Times New Roman" w:hAnsi="Times New Roman" w:cs="Times New Roman"/>
                <w:noProof/>
                <w:webHidden/>
                <w:sz w:val="20"/>
                <w:szCs w:val="20"/>
              </w:rPr>
              <w:instrText xml:space="preserve"> PAGEREF _Toc159588827 \h </w:instrText>
            </w:r>
            <w:r w:rsidR="00CF26F2" w:rsidRPr="00CF26F2">
              <w:rPr>
                <w:rFonts w:ascii="Times New Roman" w:hAnsi="Times New Roman" w:cs="Times New Roman"/>
                <w:noProof/>
                <w:webHidden/>
                <w:sz w:val="20"/>
                <w:szCs w:val="20"/>
              </w:rPr>
            </w:r>
            <w:r w:rsidR="00CF26F2" w:rsidRPr="00CF26F2">
              <w:rPr>
                <w:rFonts w:ascii="Times New Roman" w:hAnsi="Times New Roman" w:cs="Times New Roman"/>
                <w:noProof/>
                <w:webHidden/>
                <w:sz w:val="20"/>
                <w:szCs w:val="20"/>
              </w:rPr>
              <w:fldChar w:fldCharType="separate"/>
            </w:r>
            <w:r w:rsidR="00CF26F2">
              <w:rPr>
                <w:rFonts w:ascii="Times New Roman" w:hAnsi="Times New Roman" w:cs="Times New Roman"/>
                <w:noProof/>
                <w:webHidden/>
                <w:sz w:val="20"/>
                <w:szCs w:val="20"/>
              </w:rPr>
              <w:t>36</w:t>
            </w:r>
            <w:r w:rsidR="00CF26F2" w:rsidRPr="00CF26F2">
              <w:rPr>
                <w:rFonts w:ascii="Times New Roman" w:hAnsi="Times New Roman" w:cs="Times New Roman"/>
                <w:noProof/>
                <w:webHidden/>
                <w:sz w:val="20"/>
                <w:szCs w:val="20"/>
              </w:rPr>
              <w:fldChar w:fldCharType="end"/>
            </w:r>
          </w:hyperlink>
        </w:p>
        <w:p w14:paraId="24DB6ABE" w14:textId="77777777" w:rsidR="00CF26F2" w:rsidRPr="00CF26F2" w:rsidRDefault="00000000">
          <w:pPr>
            <w:pStyle w:val="Spistreci1"/>
            <w:tabs>
              <w:tab w:val="right" w:leader="dot" w:pos="9856"/>
            </w:tabs>
            <w:rPr>
              <w:rFonts w:ascii="Times New Roman" w:hAnsi="Times New Roman" w:cs="Times New Roman"/>
              <w:noProof/>
              <w:sz w:val="20"/>
              <w:szCs w:val="20"/>
            </w:rPr>
          </w:pPr>
          <w:hyperlink w:anchor="_Toc159588828" w:history="1">
            <w:r w:rsidR="00CF26F2" w:rsidRPr="00CF26F2">
              <w:rPr>
                <w:rStyle w:val="Hipercze"/>
                <w:rFonts w:ascii="Times New Roman" w:eastAsia="Times New Roman" w:hAnsi="Times New Roman" w:cs="Times New Roman"/>
                <w:noProof/>
                <w:sz w:val="20"/>
                <w:szCs w:val="20"/>
              </w:rPr>
              <w:t>26. Informacje dotyczące walut obcych, w jakich mogą być prowadzone rozliczenia między zamawiającym a wykonawcą.</w:t>
            </w:r>
            <w:r w:rsidR="00CF26F2" w:rsidRPr="00CF26F2">
              <w:rPr>
                <w:rFonts w:ascii="Times New Roman" w:hAnsi="Times New Roman" w:cs="Times New Roman"/>
                <w:noProof/>
                <w:webHidden/>
                <w:sz w:val="20"/>
                <w:szCs w:val="20"/>
              </w:rPr>
              <w:tab/>
            </w:r>
            <w:r w:rsidR="00CF26F2" w:rsidRPr="00CF26F2">
              <w:rPr>
                <w:rFonts w:ascii="Times New Roman" w:hAnsi="Times New Roman" w:cs="Times New Roman"/>
                <w:noProof/>
                <w:webHidden/>
                <w:sz w:val="20"/>
                <w:szCs w:val="20"/>
              </w:rPr>
              <w:fldChar w:fldCharType="begin"/>
            </w:r>
            <w:r w:rsidR="00CF26F2" w:rsidRPr="00CF26F2">
              <w:rPr>
                <w:rFonts w:ascii="Times New Roman" w:hAnsi="Times New Roman" w:cs="Times New Roman"/>
                <w:noProof/>
                <w:webHidden/>
                <w:sz w:val="20"/>
                <w:szCs w:val="20"/>
              </w:rPr>
              <w:instrText xml:space="preserve"> PAGEREF _Toc159588828 \h </w:instrText>
            </w:r>
            <w:r w:rsidR="00CF26F2" w:rsidRPr="00CF26F2">
              <w:rPr>
                <w:rFonts w:ascii="Times New Roman" w:hAnsi="Times New Roman" w:cs="Times New Roman"/>
                <w:noProof/>
                <w:webHidden/>
                <w:sz w:val="20"/>
                <w:szCs w:val="20"/>
              </w:rPr>
            </w:r>
            <w:r w:rsidR="00CF26F2" w:rsidRPr="00CF26F2">
              <w:rPr>
                <w:rFonts w:ascii="Times New Roman" w:hAnsi="Times New Roman" w:cs="Times New Roman"/>
                <w:noProof/>
                <w:webHidden/>
                <w:sz w:val="20"/>
                <w:szCs w:val="20"/>
              </w:rPr>
              <w:fldChar w:fldCharType="separate"/>
            </w:r>
            <w:r w:rsidR="00CF26F2">
              <w:rPr>
                <w:rFonts w:ascii="Times New Roman" w:hAnsi="Times New Roman" w:cs="Times New Roman"/>
                <w:noProof/>
                <w:webHidden/>
                <w:sz w:val="20"/>
                <w:szCs w:val="20"/>
              </w:rPr>
              <w:t>36</w:t>
            </w:r>
            <w:r w:rsidR="00CF26F2" w:rsidRPr="00CF26F2">
              <w:rPr>
                <w:rFonts w:ascii="Times New Roman" w:hAnsi="Times New Roman" w:cs="Times New Roman"/>
                <w:noProof/>
                <w:webHidden/>
                <w:sz w:val="20"/>
                <w:szCs w:val="20"/>
              </w:rPr>
              <w:fldChar w:fldCharType="end"/>
            </w:r>
          </w:hyperlink>
        </w:p>
        <w:p w14:paraId="109AD025" w14:textId="77777777" w:rsidR="00CF26F2" w:rsidRPr="00CF26F2" w:rsidRDefault="00000000">
          <w:pPr>
            <w:pStyle w:val="Spistreci1"/>
            <w:tabs>
              <w:tab w:val="right" w:leader="dot" w:pos="9856"/>
            </w:tabs>
            <w:rPr>
              <w:rFonts w:ascii="Times New Roman" w:hAnsi="Times New Roman" w:cs="Times New Roman"/>
              <w:noProof/>
              <w:sz w:val="20"/>
              <w:szCs w:val="20"/>
            </w:rPr>
          </w:pPr>
          <w:hyperlink w:anchor="_Toc159588829" w:history="1">
            <w:r w:rsidR="00CF26F2" w:rsidRPr="00CF26F2">
              <w:rPr>
                <w:rStyle w:val="Hipercze"/>
                <w:rFonts w:ascii="Times New Roman" w:eastAsia="Times New Roman" w:hAnsi="Times New Roman" w:cs="Times New Roman"/>
                <w:noProof/>
                <w:sz w:val="20"/>
                <w:szCs w:val="20"/>
              </w:rPr>
              <w:t>27. Informacje dotyczące zwrotu kosztów udziału w postępowaniu.</w:t>
            </w:r>
            <w:r w:rsidR="00CF26F2" w:rsidRPr="00CF26F2">
              <w:rPr>
                <w:rFonts w:ascii="Times New Roman" w:hAnsi="Times New Roman" w:cs="Times New Roman"/>
                <w:noProof/>
                <w:webHidden/>
                <w:sz w:val="20"/>
                <w:szCs w:val="20"/>
              </w:rPr>
              <w:tab/>
            </w:r>
            <w:r w:rsidR="00CF26F2" w:rsidRPr="00CF26F2">
              <w:rPr>
                <w:rFonts w:ascii="Times New Roman" w:hAnsi="Times New Roman" w:cs="Times New Roman"/>
                <w:noProof/>
                <w:webHidden/>
                <w:sz w:val="20"/>
                <w:szCs w:val="20"/>
              </w:rPr>
              <w:fldChar w:fldCharType="begin"/>
            </w:r>
            <w:r w:rsidR="00CF26F2" w:rsidRPr="00CF26F2">
              <w:rPr>
                <w:rFonts w:ascii="Times New Roman" w:hAnsi="Times New Roman" w:cs="Times New Roman"/>
                <w:noProof/>
                <w:webHidden/>
                <w:sz w:val="20"/>
                <w:szCs w:val="20"/>
              </w:rPr>
              <w:instrText xml:space="preserve"> PAGEREF _Toc159588829 \h </w:instrText>
            </w:r>
            <w:r w:rsidR="00CF26F2" w:rsidRPr="00CF26F2">
              <w:rPr>
                <w:rFonts w:ascii="Times New Roman" w:hAnsi="Times New Roman" w:cs="Times New Roman"/>
                <w:noProof/>
                <w:webHidden/>
                <w:sz w:val="20"/>
                <w:szCs w:val="20"/>
              </w:rPr>
            </w:r>
            <w:r w:rsidR="00CF26F2" w:rsidRPr="00CF26F2">
              <w:rPr>
                <w:rFonts w:ascii="Times New Roman" w:hAnsi="Times New Roman" w:cs="Times New Roman"/>
                <w:noProof/>
                <w:webHidden/>
                <w:sz w:val="20"/>
                <w:szCs w:val="20"/>
              </w:rPr>
              <w:fldChar w:fldCharType="separate"/>
            </w:r>
            <w:r w:rsidR="00CF26F2">
              <w:rPr>
                <w:rFonts w:ascii="Times New Roman" w:hAnsi="Times New Roman" w:cs="Times New Roman"/>
                <w:noProof/>
                <w:webHidden/>
                <w:sz w:val="20"/>
                <w:szCs w:val="20"/>
              </w:rPr>
              <w:t>36</w:t>
            </w:r>
            <w:r w:rsidR="00CF26F2" w:rsidRPr="00CF26F2">
              <w:rPr>
                <w:rFonts w:ascii="Times New Roman" w:hAnsi="Times New Roman" w:cs="Times New Roman"/>
                <w:noProof/>
                <w:webHidden/>
                <w:sz w:val="20"/>
                <w:szCs w:val="20"/>
              </w:rPr>
              <w:fldChar w:fldCharType="end"/>
            </w:r>
          </w:hyperlink>
        </w:p>
        <w:p w14:paraId="1E2FDC1B" w14:textId="77777777" w:rsidR="00CF26F2" w:rsidRPr="00CF26F2" w:rsidRDefault="00000000">
          <w:pPr>
            <w:pStyle w:val="Spistreci1"/>
            <w:tabs>
              <w:tab w:val="right" w:leader="dot" w:pos="9856"/>
            </w:tabs>
            <w:rPr>
              <w:rFonts w:ascii="Times New Roman" w:hAnsi="Times New Roman" w:cs="Times New Roman"/>
              <w:noProof/>
              <w:sz w:val="20"/>
              <w:szCs w:val="20"/>
            </w:rPr>
          </w:pPr>
          <w:hyperlink w:anchor="_Toc159588830" w:history="1">
            <w:r w:rsidR="00CF26F2" w:rsidRPr="00CF26F2">
              <w:rPr>
                <w:rStyle w:val="Hipercze"/>
                <w:rFonts w:ascii="Times New Roman" w:eastAsia="Times New Roman" w:hAnsi="Times New Roman" w:cs="Times New Roman"/>
                <w:noProof/>
                <w:sz w:val="20"/>
                <w:szCs w:val="20"/>
              </w:rPr>
              <w:t>28. Wymagania w zakresie zatrudnienia na podstawie stosunku pracy, o których mowa w art. 95.</w:t>
            </w:r>
            <w:r w:rsidR="00CF26F2" w:rsidRPr="00CF26F2">
              <w:rPr>
                <w:rFonts w:ascii="Times New Roman" w:hAnsi="Times New Roman" w:cs="Times New Roman"/>
                <w:noProof/>
                <w:webHidden/>
                <w:sz w:val="20"/>
                <w:szCs w:val="20"/>
              </w:rPr>
              <w:tab/>
            </w:r>
            <w:r w:rsidR="00CF26F2" w:rsidRPr="00CF26F2">
              <w:rPr>
                <w:rFonts w:ascii="Times New Roman" w:hAnsi="Times New Roman" w:cs="Times New Roman"/>
                <w:noProof/>
                <w:webHidden/>
                <w:sz w:val="20"/>
                <w:szCs w:val="20"/>
              </w:rPr>
              <w:fldChar w:fldCharType="begin"/>
            </w:r>
            <w:r w:rsidR="00CF26F2" w:rsidRPr="00CF26F2">
              <w:rPr>
                <w:rFonts w:ascii="Times New Roman" w:hAnsi="Times New Roman" w:cs="Times New Roman"/>
                <w:noProof/>
                <w:webHidden/>
                <w:sz w:val="20"/>
                <w:szCs w:val="20"/>
              </w:rPr>
              <w:instrText xml:space="preserve"> PAGEREF _Toc159588830 \h </w:instrText>
            </w:r>
            <w:r w:rsidR="00CF26F2" w:rsidRPr="00CF26F2">
              <w:rPr>
                <w:rFonts w:ascii="Times New Roman" w:hAnsi="Times New Roman" w:cs="Times New Roman"/>
                <w:noProof/>
                <w:webHidden/>
                <w:sz w:val="20"/>
                <w:szCs w:val="20"/>
              </w:rPr>
            </w:r>
            <w:r w:rsidR="00CF26F2" w:rsidRPr="00CF26F2">
              <w:rPr>
                <w:rFonts w:ascii="Times New Roman" w:hAnsi="Times New Roman" w:cs="Times New Roman"/>
                <w:noProof/>
                <w:webHidden/>
                <w:sz w:val="20"/>
                <w:szCs w:val="20"/>
              </w:rPr>
              <w:fldChar w:fldCharType="separate"/>
            </w:r>
            <w:r w:rsidR="00CF26F2">
              <w:rPr>
                <w:rFonts w:ascii="Times New Roman" w:hAnsi="Times New Roman" w:cs="Times New Roman"/>
                <w:noProof/>
                <w:webHidden/>
                <w:sz w:val="20"/>
                <w:szCs w:val="20"/>
              </w:rPr>
              <w:t>36</w:t>
            </w:r>
            <w:r w:rsidR="00CF26F2" w:rsidRPr="00CF26F2">
              <w:rPr>
                <w:rFonts w:ascii="Times New Roman" w:hAnsi="Times New Roman" w:cs="Times New Roman"/>
                <w:noProof/>
                <w:webHidden/>
                <w:sz w:val="20"/>
                <w:szCs w:val="20"/>
              </w:rPr>
              <w:fldChar w:fldCharType="end"/>
            </w:r>
          </w:hyperlink>
        </w:p>
        <w:p w14:paraId="2D1BC848" w14:textId="77777777" w:rsidR="00CF26F2" w:rsidRPr="00CF26F2" w:rsidRDefault="00000000">
          <w:pPr>
            <w:pStyle w:val="Spistreci1"/>
            <w:tabs>
              <w:tab w:val="right" w:leader="dot" w:pos="9856"/>
            </w:tabs>
            <w:rPr>
              <w:rFonts w:ascii="Times New Roman" w:hAnsi="Times New Roman" w:cs="Times New Roman"/>
              <w:noProof/>
              <w:sz w:val="20"/>
              <w:szCs w:val="20"/>
            </w:rPr>
          </w:pPr>
          <w:hyperlink w:anchor="_Toc159588831" w:history="1">
            <w:r w:rsidR="00CF26F2" w:rsidRPr="00CF26F2">
              <w:rPr>
                <w:rStyle w:val="Hipercze"/>
                <w:rFonts w:ascii="Times New Roman" w:eastAsia="Times New Roman" w:hAnsi="Times New Roman" w:cs="Times New Roman"/>
                <w:noProof/>
                <w:sz w:val="20"/>
                <w:szCs w:val="20"/>
              </w:rPr>
              <w:t>29. Wymagania w zakresie zatrudnienia osób, o których mowa w art. 96 ust. 2 pkt 2 Ustawy Pzp.</w:t>
            </w:r>
            <w:r w:rsidR="00CF26F2" w:rsidRPr="00CF26F2">
              <w:rPr>
                <w:rFonts w:ascii="Times New Roman" w:hAnsi="Times New Roman" w:cs="Times New Roman"/>
                <w:noProof/>
                <w:webHidden/>
                <w:sz w:val="20"/>
                <w:szCs w:val="20"/>
              </w:rPr>
              <w:tab/>
            </w:r>
            <w:r w:rsidR="00CF26F2" w:rsidRPr="00CF26F2">
              <w:rPr>
                <w:rFonts w:ascii="Times New Roman" w:hAnsi="Times New Roman" w:cs="Times New Roman"/>
                <w:noProof/>
                <w:webHidden/>
                <w:sz w:val="20"/>
                <w:szCs w:val="20"/>
              </w:rPr>
              <w:fldChar w:fldCharType="begin"/>
            </w:r>
            <w:r w:rsidR="00CF26F2" w:rsidRPr="00CF26F2">
              <w:rPr>
                <w:rFonts w:ascii="Times New Roman" w:hAnsi="Times New Roman" w:cs="Times New Roman"/>
                <w:noProof/>
                <w:webHidden/>
                <w:sz w:val="20"/>
                <w:szCs w:val="20"/>
              </w:rPr>
              <w:instrText xml:space="preserve"> PAGEREF _Toc159588831 \h </w:instrText>
            </w:r>
            <w:r w:rsidR="00CF26F2" w:rsidRPr="00CF26F2">
              <w:rPr>
                <w:rFonts w:ascii="Times New Roman" w:hAnsi="Times New Roman" w:cs="Times New Roman"/>
                <w:noProof/>
                <w:webHidden/>
                <w:sz w:val="20"/>
                <w:szCs w:val="20"/>
              </w:rPr>
            </w:r>
            <w:r w:rsidR="00CF26F2" w:rsidRPr="00CF26F2">
              <w:rPr>
                <w:rFonts w:ascii="Times New Roman" w:hAnsi="Times New Roman" w:cs="Times New Roman"/>
                <w:noProof/>
                <w:webHidden/>
                <w:sz w:val="20"/>
                <w:szCs w:val="20"/>
              </w:rPr>
              <w:fldChar w:fldCharType="separate"/>
            </w:r>
            <w:r w:rsidR="00CF26F2">
              <w:rPr>
                <w:rFonts w:ascii="Times New Roman" w:hAnsi="Times New Roman" w:cs="Times New Roman"/>
                <w:noProof/>
                <w:webHidden/>
                <w:sz w:val="20"/>
                <w:szCs w:val="20"/>
              </w:rPr>
              <w:t>37</w:t>
            </w:r>
            <w:r w:rsidR="00CF26F2" w:rsidRPr="00CF26F2">
              <w:rPr>
                <w:rFonts w:ascii="Times New Roman" w:hAnsi="Times New Roman" w:cs="Times New Roman"/>
                <w:noProof/>
                <w:webHidden/>
                <w:sz w:val="20"/>
                <w:szCs w:val="20"/>
              </w:rPr>
              <w:fldChar w:fldCharType="end"/>
            </w:r>
          </w:hyperlink>
        </w:p>
        <w:p w14:paraId="1DDF4F25" w14:textId="77777777" w:rsidR="00CF26F2" w:rsidRPr="00CF26F2" w:rsidRDefault="00000000">
          <w:pPr>
            <w:pStyle w:val="Spistreci1"/>
            <w:tabs>
              <w:tab w:val="right" w:leader="dot" w:pos="9856"/>
            </w:tabs>
            <w:rPr>
              <w:rFonts w:ascii="Times New Roman" w:hAnsi="Times New Roman" w:cs="Times New Roman"/>
              <w:noProof/>
              <w:sz w:val="20"/>
              <w:szCs w:val="20"/>
            </w:rPr>
          </w:pPr>
          <w:hyperlink w:anchor="_Toc159588832" w:history="1">
            <w:r w:rsidR="00CF26F2" w:rsidRPr="00CF26F2">
              <w:rPr>
                <w:rStyle w:val="Hipercze"/>
                <w:rFonts w:ascii="Times New Roman" w:eastAsia="Times New Roman" w:hAnsi="Times New Roman" w:cs="Times New Roman"/>
                <w:noProof/>
                <w:sz w:val="20"/>
                <w:szCs w:val="20"/>
              </w:rPr>
              <w:t>30. Informację o obowiązku osobistego wykonania przez wykonawcę kluczowych zadań, jeżeli zamawiający dokonuje takiego zastrzeżenia zgodnie z art. 60 i art. 121.</w:t>
            </w:r>
            <w:r w:rsidR="00CF26F2" w:rsidRPr="00CF26F2">
              <w:rPr>
                <w:rFonts w:ascii="Times New Roman" w:hAnsi="Times New Roman" w:cs="Times New Roman"/>
                <w:noProof/>
                <w:webHidden/>
                <w:sz w:val="20"/>
                <w:szCs w:val="20"/>
              </w:rPr>
              <w:tab/>
            </w:r>
            <w:r w:rsidR="00CF26F2" w:rsidRPr="00CF26F2">
              <w:rPr>
                <w:rFonts w:ascii="Times New Roman" w:hAnsi="Times New Roman" w:cs="Times New Roman"/>
                <w:noProof/>
                <w:webHidden/>
                <w:sz w:val="20"/>
                <w:szCs w:val="20"/>
              </w:rPr>
              <w:fldChar w:fldCharType="begin"/>
            </w:r>
            <w:r w:rsidR="00CF26F2" w:rsidRPr="00CF26F2">
              <w:rPr>
                <w:rFonts w:ascii="Times New Roman" w:hAnsi="Times New Roman" w:cs="Times New Roman"/>
                <w:noProof/>
                <w:webHidden/>
                <w:sz w:val="20"/>
                <w:szCs w:val="20"/>
              </w:rPr>
              <w:instrText xml:space="preserve"> PAGEREF _Toc159588832 \h </w:instrText>
            </w:r>
            <w:r w:rsidR="00CF26F2" w:rsidRPr="00CF26F2">
              <w:rPr>
                <w:rFonts w:ascii="Times New Roman" w:hAnsi="Times New Roman" w:cs="Times New Roman"/>
                <w:noProof/>
                <w:webHidden/>
                <w:sz w:val="20"/>
                <w:szCs w:val="20"/>
              </w:rPr>
            </w:r>
            <w:r w:rsidR="00CF26F2" w:rsidRPr="00CF26F2">
              <w:rPr>
                <w:rFonts w:ascii="Times New Roman" w:hAnsi="Times New Roman" w:cs="Times New Roman"/>
                <w:noProof/>
                <w:webHidden/>
                <w:sz w:val="20"/>
                <w:szCs w:val="20"/>
              </w:rPr>
              <w:fldChar w:fldCharType="separate"/>
            </w:r>
            <w:r w:rsidR="00CF26F2">
              <w:rPr>
                <w:rFonts w:ascii="Times New Roman" w:hAnsi="Times New Roman" w:cs="Times New Roman"/>
                <w:noProof/>
                <w:webHidden/>
                <w:sz w:val="20"/>
                <w:szCs w:val="20"/>
              </w:rPr>
              <w:t>37</w:t>
            </w:r>
            <w:r w:rsidR="00CF26F2" w:rsidRPr="00CF26F2">
              <w:rPr>
                <w:rFonts w:ascii="Times New Roman" w:hAnsi="Times New Roman" w:cs="Times New Roman"/>
                <w:noProof/>
                <w:webHidden/>
                <w:sz w:val="20"/>
                <w:szCs w:val="20"/>
              </w:rPr>
              <w:fldChar w:fldCharType="end"/>
            </w:r>
          </w:hyperlink>
        </w:p>
        <w:p w14:paraId="1AEC01E1" w14:textId="77777777" w:rsidR="00CF26F2" w:rsidRPr="00CF26F2" w:rsidRDefault="00000000">
          <w:pPr>
            <w:pStyle w:val="Spistreci1"/>
            <w:tabs>
              <w:tab w:val="right" w:leader="dot" w:pos="9856"/>
            </w:tabs>
            <w:rPr>
              <w:rFonts w:ascii="Times New Roman" w:hAnsi="Times New Roman" w:cs="Times New Roman"/>
              <w:noProof/>
              <w:sz w:val="20"/>
              <w:szCs w:val="20"/>
            </w:rPr>
          </w:pPr>
          <w:hyperlink w:anchor="_Toc159588833" w:history="1">
            <w:r w:rsidR="00CF26F2" w:rsidRPr="00CF26F2">
              <w:rPr>
                <w:rStyle w:val="Hipercze"/>
                <w:rFonts w:ascii="Times New Roman" w:eastAsia="Times New Roman" w:hAnsi="Times New Roman" w:cs="Times New Roman"/>
                <w:noProof/>
                <w:sz w:val="20"/>
                <w:szCs w:val="20"/>
              </w:rPr>
              <w:t>31. Wymóg lub możliwość złożenia ofert w postaci katalogów elektronicznych lub dołączenia katalogów elektronicznych do oferty, w sytuacji określonej w art. 93 Ustawie Pzp.</w:t>
            </w:r>
            <w:r w:rsidR="00CF26F2" w:rsidRPr="00CF26F2">
              <w:rPr>
                <w:rFonts w:ascii="Times New Roman" w:hAnsi="Times New Roman" w:cs="Times New Roman"/>
                <w:noProof/>
                <w:webHidden/>
                <w:sz w:val="20"/>
                <w:szCs w:val="20"/>
              </w:rPr>
              <w:tab/>
            </w:r>
            <w:r w:rsidR="00CF26F2" w:rsidRPr="00CF26F2">
              <w:rPr>
                <w:rFonts w:ascii="Times New Roman" w:hAnsi="Times New Roman" w:cs="Times New Roman"/>
                <w:noProof/>
                <w:webHidden/>
                <w:sz w:val="20"/>
                <w:szCs w:val="20"/>
              </w:rPr>
              <w:fldChar w:fldCharType="begin"/>
            </w:r>
            <w:r w:rsidR="00CF26F2" w:rsidRPr="00CF26F2">
              <w:rPr>
                <w:rFonts w:ascii="Times New Roman" w:hAnsi="Times New Roman" w:cs="Times New Roman"/>
                <w:noProof/>
                <w:webHidden/>
                <w:sz w:val="20"/>
                <w:szCs w:val="20"/>
              </w:rPr>
              <w:instrText xml:space="preserve"> PAGEREF _Toc159588833 \h </w:instrText>
            </w:r>
            <w:r w:rsidR="00CF26F2" w:rsidRPr="00CF26F2">
              <w:rPr>
                <w:rFonts w:ascii="Times New Roman" w:hAnsi="Times New Roman" w:cs="Times New Roman"/>
                <w:noProof/>
                <w:webHidden/>
                <w:sz w:val="20"/>
                <w:szCs w:val="20"/>
              </w:rPr>
            </w:r>
            <w:r w:rsidR="00CF26F2" w:rsidRPr="00CF26F2">
              <w:rPr>
                <w:rFonts w:ascii="Times New Roman" w:hAnsi="Times New Roman" w:cs="Times New Roman"/>
                <w:noProof/>
                <w:webHidden/>
                <w:sz w:val="20"/>
                <w:szCs w:val="20"/>
              </w:rPr>
              <w:fldChar w:fldCharType="separate"/>
            </w:r>
            <w:r w:rsidR="00CF26F2">
              <w:rPr>
                <w:rFonts w:ascii="Times New Roman" w:hAnsi="Times New Roman" w:cs="Times New Roman"/>
                <w:noProof/>
                <w:webHidden/>
                <w:sz w:val="20"/>
                <w:szCs w:val="20"/>
              </w:rPr>
              <w:t>37</w:t>
            </w:r>
            <w:r w:rsidR="00CF26F2" w:rsidRPr="00CF26F2">
              <w:rPr>
                <w:rFonts w:ascii="Times New Roman" w:hAnsi="Times New Roman" w:cs="Times New Roman"/>
                <w:noProof/>
                <w:webHidden/>
                <w:sz w:val="20"/>
                <w:szCs w:val="20"/>
              </w:rPr>
              <w:fldChar w:fldCharType="end"/>
            </w:r>
          </w:hyperlink>
        </w:p>
        <w:p w14:paraId="6B10DA7F" w14:textId="77777777" w:rsidR="00CF26F2" w:rsidRPr="00CF26F2" w:rsidRDefault="00000000">
          <w:pPr>
            <w:pStyle w:val="Spistreci1"/>
            <w:tabs>
              <w:tab w:val="right" w:leader="dot" w:pos="9856"/>
            </w:tabs>
            <w:rPr>
              <w:rFonts w:ascii="Times New Roman" w:hAnsi="Times New Roman" w:cs="Times New Roman"/>
              <w:noProof/>
              <w:sz w:val="20"/>
              <w:szCs w:val="20"/>
            </w:rPr>
          </w:pPr>
          <w:hyperlink w:anchor="_Toc159588834" w:history="1">
            <w:r w:rsidR="00CF26F2" w:rsidRPr="00CF26F2">
              <w:rPr>
                <w:rStyle w:val="Hipercze"/>
                <w:rFonts w:ascii="Times New Roman" w:eastAsia="Times New Roman" w:hAnsi="Times New Roman" w:cs="Times New Roman"/>
                <w:noProof/>
                <w:sz w:val="20"/>
                <w:szCs w:val="20"/>
              </w:rPr>
              <w:t>32. Klauzula informacyjna dotycząca przetwarzania danych osobowych (RODO)</w:t>
            </w:r>
            <w:r w:rsidR="00CF26F2" w:rsidRPr="00CF26F2">
              <w:rPr>
                <w:rFonts w:ascii="Times New Roman" w:hAnsi="Times New Roman" w:cs="Times New Roman"/>
                <w:noProof/>
                <w:webHidden/>
                <w:sz w:val="20"/>
                <w:szCs w:val="20"/>
              </w:rPr>
              <w:tab/>
            </w:r>
            <w:r w:rsidR="00CF26F2" w:rsidRPr="00CF26F2">
              <w:rPr>
                <w:rFonts w:ascii="Times New Roman" w:hAnsi="Times New Roman" w:cs="Times New Roman"/>
                <w:noProof/>
                <w:webHidden/>
                <w:sz w:val="20"/>
                <w:szCs w:val="20"/>
              </w:rPr>
              <w:fldChar w:fldCharType="begin"/>
            </w:r>
            <w:r w:rsidR="00CF26F2" w:rsidRPr="00CF26F2">
              <w:rPr>
                <w:rFonts w:ascii="Times New Roman" w:hAnsi="Times New Roman" w:cs="Times New Roman"/>
                <w:noProof/>
                <w:webHidden/>
                <w:sz w:val="20"/>
                <w:szCs w:val="20"/>
              </w:rPr>
              <w:instrText xml:space="preserve"> PAGEREF _Toc159588834 \h </w:instrText>
            </w:r>
            <w:r w:rsidR="00CF26F2" w:rsidRPr="00CF26F2">
              <w:rPr>
                <w:rFonts w:ascii="Times New Roman" w:hAnsi="Times New Roman" w:cs="Times New Roman"/>
                <w:noProof/>
                <w:webHidden/>
                <w:sz w:val="20"/>
                <w:szCs w:val="20"/>
              </w:rPr>
            </w:r>
            <w:r w:rsidR="00CF26F2" w:rsidRPr="00CF26F2">
              <w:rPr>
                <w:rFonts w:ascii="Times New Roman" w:hAnsi="Times New Roman" w:cs="Times New Roman"/>
                <w:noProof/>
                <w:webHidden/>
                <w:sz w:val="20"/>
                <w:szCs w:val="20"/>
              </w:rPr>
              <w:fldChar w:fldCharType="separate"/>
            </w:r>
            <w:r w:rsidR="00CF26F2">
              <w:rPr>
                <w:rFonts w:ascii="Times New Roman" w:hAnsi="Times New Roman" w:cs="Times New Roman"/>
                <w:noProof/>
                <w:webHidden/>
                <w:sz w:val="20"/>
                <w:szCs w:val="20"/>
              </w:rPr>
              <w:t>37</w:t>
            </w:r>
            <w:r w:rsidR="00CF26F2" w:rsidRPr="00CF26F2">
              <w:rPr>
                <w:rFonts w:ascii="Times New Roman" w:hAnsi="Times New Roman" w:cs="Times New Roman"/>
                <w:noProof/>
                <w:webHidden/>
                <w:sz w:val="20"/>
                <w:szCs w:val="20"/>
              </w:rPr>
              <w:fldChar w:fldCharType="end"/>
            </w:r>
          </w:hyperlink>
        </w:p>
        <w:p w14:paraId="009B181A" w14:textId="77777777" w:rsidR="00CF26F2" w:rsidRPr="00CF26F2" w:rsidRDefault="00000000">
          <w:pPr>
            <w:pStyle w:val="Spistreci1"/>
            <w:tabs>
              <w:tab w:val="right" w:leader="dot" w:pos="9856"/>
            </w:tabs>
            <w:rPr>
              <w:rFonts w:ascii="Times New Roman" w:hAnsi="Times New Roman" w:cs="Times New Roman"/>
              <w:noProof/>
              <w:sz w:val="20"/>
              <w:szCs w:val="20"/>
            </w:rPr>
          </w:pPr>
          <w:hyperlink w:anchor="_Toc159588835" w:history="1">
            <w:r w:rsidR="00CF26F2" w:rsidRPr="00CF26F2">
              <w:rPr>
                <w:rStyle w:val="Hipercze"/>
                <w:rFonts w:ascii="Times New Roman" w:eastAsia="Times New Roman" w:hAnsi="Times New Roman" w:cs="Times New Roman"/>
                <w:noProof/>
                <w:sz w:val="20"/>
                <w:szCs w:val="20"/>
              </w:rPr>
              <w:t>33. Pouczenie o środkach ochrony prawnej przysługujących wykonawcy.</w:t>
            </w:r>
            <w:r w:rsidR="00CF26F2" w:rsidRPr="00CF26F2">
              <w:rPr>
                <w:rFonts w:ascii="Times New Roman" w:hAnsi="Times New Roman" w:cs="Times New Roman"/>
                <w:noProof/>
                <w:webHidden/>
                <w:sz w:val="20"/>
                <w:szCs w:val="20"/>
              </w:rPr>
              <w:tab/>
            </w:r>
            <w:r w:rsidR="00CF26F2" w:rsidRPr="00CF26F2">
              <w:rPr>
                <w:rFonts w:ascii="Times New Roman" w:hAnsi="Times New Roman" w:cs="Times New Roman"/>
                <w:noProof/>
                <w:webHidden/>
                <w:sz w:val="20"/>
                <w:szCs w:val="20"/>
              </w:rPr>
              <w:fldChar w:fldCharType="begin"/>
            </w:r>
            <w:r w:rsidR="00CF26F2" w:rsidRPr="00CF26F2">
              <w:rPr>
                <w:rFonts w:ascii="Times New Roman" w:hAnsi="Times New Roman" w:cs="Times New Roman"/>
                <w:noProof/>
                <w:webHidden/>
                <w:sz w:val="20"/>
                <w:szCs w:val="20"/>
              </w:rPr>
              <w:instrText xml:space="preserve"> PAGEREF _Toc159588835 \h </w:instrText>
            </w:r>
            <w:r w:rsidR="00CF26F2" w:rsidRPr="00CF26F2">
              <w:rPr>
                <w:rFonts w:ascii="Times New Roman" w:hAnsi="Times New Roman" w:cs="Times New Roman"/>
                <w:noProof/>
                <w:webHidden/>
                <w:sz w:val="20"/>
                <w:szCs w:val="20"/>
              </w:rPr>
            </w:r>
            <w:r w:rsidR="00CF26F2" w:rsidRPr="00CF26F2">
              <w:rPr>
                <w:rFonts w:ascii="Times New Roman" w:hAnsi="Times New Roman" w:cs="Times New Roman"/>
                <w:noProof/>
                <w:webHidden/>
                <w:sz w:val="20"/>
                <w:szCs w:val="20"/>
              </w:rPr>
              <w:fldChar w:fldCharType="separate"/>
            </w:r>
            <w:r w:rsidR="00CF26F2">
              <w:rPr>
                <w:rFonts w:ascii="Times New Roman" w:hAnsi="Times New Roman" w:cs="Times New Roman"/>
                <w:noProof/>
                <w:webHidden/>
                <w:sz w:val="20"/>
                <w:szCs w:val="20"/>
              </w:rPr>
              <w:t>38</w:t>
            </w:r>
            <w:r w:rsidR="00CF26F2" w:rsidRPr="00CF26F2">
              <w:rPr>
                <w:rFonts w:ascii="Times New Roman" w:hAnsi="Times New Roman" w:cs="Times New Roman"/>
                <w:noProof/>
                <w:webHidden/>
                <w:sz w:val="20"/>
                <w:szCs w:val="20"/>
              </w:rPr>
              <w:fldChar w:fldCharType="end"/>
            </w:r>
          </w:hyperlink>
        </w:p>
        <w:p w14:paraId="58F84887" w14:textId="77777777" w:rsidR="00CF26F2" w:rsidRPr="00CF26F2" w:rsidRDefault="00000000">
          <w:pPr>
            <w:pStyle w:val="Spistreci1"/>
            <w:tabs>
              <w:tab w:val="right" w:leader="dot" w:pos="9856"/>
            </w:tabs>
            <w:rPr>
              <w:rFonts w:ascii="Times New Roman" w:hAnsi="Times New Roman" w:cs="Times New Roman"/>
              <w:noProof/>
              <w:sz w:val="20"/>
              <w:szCs w:val="20"/>
            </w:rPr>
          </w:pPr>
          <w:hyperlink w:anchor="_Toc159588836" w:history="1">
            <w:r w:rsidR="00CF26F2" w:rsidRPr="00CF26F2">
              <w:rPr>
                <w:rStyle w:val="Hipercze"/>
                <w:rFonts w:ascii="Times New Roman" w:eastAsia="Times New Roman" w:hAnsi="Times New Roman" w:cs="Times New Roman"/>
                <w:noProof/>
                <w:sz w:val="20"/>
                <w:szCs w:val="20"/>
              </w:rPr>
              <w:t>34. Wykaz załączników do niniejszego SWZ.</w:t>
            </w:r>
            <w:r w:rsidR="00CF26F2" w:rsidRPr="00CF26F2">
              <w:rPr>
                <w:rFonts w:ascii="Times New Roman" w:hAnsi="Times New Roman" w:cs="Times New Roman"/>
                <w:noProof/>
                <w:webHidden/>
                <w:sz w:val="20"/>
                <w:szCs w:val="20"/>
              </w:rPr>
              <w:tab/>
            </w:r>
            <w:r w:rsidR="00CF26F2" w:rsidRPr="00CF26F2">
              <w:rPr>
                <w:rFonts w:ascii="Times New Roman" w:hAnsi="Times New Roman" w:cs="Times New Roman"/>
                <w:noProof/>
                <w:webHidden/>
                <w:sz w:val="20"/>
                <w:szCs w:val="20"/>
              </w:rPr>
              <w:fldChar w:fldCharType="begin"/>
            </w:r>
            <w:r w:rsidR="00CF26F2" w:rsidRPr="00CF26F2">
              <w:rPr>
                <w:rFonts w:ascii="Times New Roman" w:hAnsi="Times New Roman" w:cs="Times New Roman"/>
                <w:noProof/>
                <w:webHidden/>
                <w:sz w:val="20"/>
                <w:szCs w:val="20"/>
              </w:rPr>
              <w:instrText xml:space="preserve"> PAGEREF _Toc159588836 \h </w:instrText>
            </w:r>
            <w:r w:rsidR="00CF26F2" w:rsidRPr="00CF26F2">
              <w:rPr>
                <w:rFonts w:ascii="Times New Roman" w:hAnsi="Times New Roman" w:cs="Times New Roman"/>
                <w:noProof/>
                <w:webHidden/>
                <w:sz w:val="20"/>
                <w:szCs w:val="20"/>
              </w:rPr>
            </w:r>
            <w:r w:rsidR="00CF26F2" w:rsidRPr="00CF26F2">
              <w:rPr>
                <w:rFonts w:ascii="Times New Roman" w:hAnsi="Times New Roman" w:cs="Times New Roman"/>
                <w:noProof/>
                <w:webHidden/>
                <w:sz w:val="20"/>
                <w:szCs w:val="20"/>
              </w:rPr>
              <w:fldChar w:fldCharType="separate"/>
            </w:r>
            <w:r w:rsidR="00CF26F2">
              <w:rPr>
                <w:rFonts w:ascii="Times New Roman" w:hAnsi="Times New Roman" w:cs="Times New Roman"/>
                <w:noProof/>
                <w:webHidden/>
                <w:sz w:val="20"/>
                <w:szCs w:val="20"/>
              </w:rPr>
              <w:t>39</w:t>
            </w:r>
            <w:r w:rsidR="00CF26F2" w:rsidRPr="00CF26F2">
              <w:rPr>
                <w:rFonts w:ascii="Times New Roman" w:hAnsi="Times New Roman" w:cs="Times New Roman"/>
                <w:noProof/>
                <w:webHidden/>
                <w:sz w:val="20"/>
                <w:szCs w:val="20"/>
              </w:rPr>
              <w:fldChar w:fldCharType="end"/>
            </w:r>
          </w:hyperlink>
        </w:p>
        <w:p w14:paraId="48034DE4" w14:textId="77777777" w:rsidR="00CF26F2" w:rsidRDefault="00CF26F2">
          <w:r w:rsidRPr="00CF26F2">
            <w:rPr>
              <w:rFonts w:ascii="Times New Roman" w:hAnsi="Times New Roman" w:cs="Times New Roman"/>
              <w:b/>
              <w:bCs/>
              <w:sz w:val="20"/>
              <w:szCs w:val="20"/>
            </w:rPr>
            <w:fldChar w:fldCharType="end"/>
          </w:r>
        </w:p>
      </w:sdtContent>
    </w:sdt>
    <w:p w14:paraId="41D009E1" w14:textId="77777777" w:rsidR="00503CBA" w:rsidRDefault="00503CBA">
      <w:pPr>
        <w:pBdr>
          <w:top w:val="nil"/>
          <w:left w:val="nil"/>
          <w:bottom w:val="nil"/>
          <w:right w:val="nil"/>
          <w:between w:val="nil"/>
        </w:pBdr>
        <w:spacing w:line="360" w:lineRule="auto"/>
        <w:jc w:val="center"/>
        <w:rPr>
          <w:rFonts w:ascii="Times New Roman" w:eastAsia="Times New Roman" w:hAnsi="Times New Roman" w:cs="Times New Roman"/>
          <w:b/>
          <w:sz w:val="28"/>
          <w:szCs w:val="28"/>
        </w:rPr>
      </w:pPr>
    </w:p>
    <w:p w14:paraId="6517E5B6"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18"/>
          <w:szCs w:val="18"/>
        </w:rPr>
      </w:pPr>
      <w:r>
        <w:br w:type="page"/>
      </w:r>
    </w:p>
    <w:p w14:paraId="60D46350" w14:textId="77777777" w:rsidR="00503CBA" w:rsidRDefault="00503CBA">
      <w:pPr>
        <w:pBdr>
          <w:top w:val="nil"/>
          <w:left w:val="nil"/>
          <w:bottom w:val="nil"/>
          <w:right w:val="nil"/>
          <w:between w:val="nil"/>
        </w:pBdr>
        <w:spacing w:line="360" w:lineRule="auto"/>
        <w:ind w:left="283" w:hanging="283"/>
        <w:jc w:val="both"/>
        <w:rPr>
          <w:rFonts w:ascii="Times New Roman" w:eastAsia="Times New Roman" w:hAnsi="Times New Roman" w:cs="Times New Roman"/>
          <w:sz w:val="18"/>
          <w:szCs w:val="18"/>
        </w:rPr>
      </w:pPr>
    </w:p>
    <w:p w14:paraId="4EF2D8FE" w14:textId="77777777" w:rsidR="00503CBA" w:rsidRDefault="0089510D">
      <w:pPr>
        <w:pStyle w:val="Nagwek1"/>
        <w:spacing w:line="360" w:lineRule="auto"/>
        <w:ind w:left="283"/>
        <w:jc w:val="both"/>
        <w:rPr>
          <w:rFonts w:ascii="Times New Roman" w:eastAsia="Times New Roman" w:hAnsi="Times New Roman" w:cs="Times New Roman"/>
          <w:sz w:val="20"/>
          <w:szCs w:val="20"/>
        </w:rPr>
      </w:pPr>
      <w:bookmarkStart w:id="2" w:name="_Toc159588803"/>
      <w:r>
        <w:rPr>
          <w:rFonts w:ascii="Times New Roman" w:eastAsia="Times New Roman" w:hAnsi="Times New Roman" w:cs="Times New Roman"/>
          <w:sz w:val="20"/>
          <w:szCs w:val="20"/>
        </w:rPr>
        <w:t>1. Nazwa oraz adres zamawiającego, numer telefonu, adres poczty elektronicznej oraz strony internetowej prowadzonego postępowania.</w:t>
      </w:r>
      <w:bookmarkEnd w:id="2"/>
    </w:p>
    <w:p w14:paraId="557B5573" w14:textId="77777777" w:rsidR="00503CBA" w:rsidRDefault="00503CBA">
      <w:pPr>
        <w:pBdr>
          <w:top w:val="nil"/>
          <w:left w:val="nil"/>
          <w:bottom w:val="nil"/>
          <w:right w:val="nil"/>
          <w:between w:val="nil"/>
        </w:pBdr>
        <w:spacing w:line="360" w:lineRule="auto"/>
        <w:jc w:val="both"/>
        <w:rPr>
          <w:rFonts w:ascii="Times New Roman" w:eastAsia="Times New Roman" w:hAnsi="Times New Roman" w:cs="Times New Roman"/>
          <w:color w:val="000000"/>
          <w:sz w:val="20"/>
          <w:szCs w:val="20"/>
        </w:rPr>
      </w:pPr>
    </w:p>
    <w:tbl>
      <w:tblPr>
        <w:tblStyle w:val="a"/>
        <w:tblW w:w="9866" w:type="dxa"/>
        <w:tblInd w:w="-109" w:type="dxa"/>
        <w:tblLayout w:type="fixed"/>
        <w:tblLook w:val="0000" w:firstRow="0" w:lastRow="0" w:firstColumn="0" w:lastColumn="0" w:noHBand="0" w:noVBand="0"/>
      </w:tblPr>
      <w:tblGrid>
        <w:gridCol w:w="4185"/>
        <w:gridCol w:w="5681"/>
      </w:tblGrid>
      <w:tr w:rsidR="00503CBA" w14:paraId="72C2DBE5" w14:textId="77777777">
        <w:tc>
          <w:tcPr>
            <w:tcW w:w="4185" w:type="dxa"/>
            <w:tcBorders>
              <w:top w:val="single" w:sz="4" w:space="0" w:color="000000"/>
              <w:left w:val="single" w:sz="4" w:space="0" w:color="000000"/>
              <w:bottom w:val="single" w:sz="4" w:space="0" w:color="000000"/>
            </w:tcBorders>
            <w:shd w:val="clear" w:color="auto" w:fill="auto"/>
          </w:tcPr>
          <w:p w14:paraId="7789FA0F" w14:textId="77777777" w:rsidR="00503CBA" w:rsidRDefault="0089510D">
            <w:pPr>
              <w:widowControl w:val="0"/>
              <w:pBdr>
                <w:top w:val="nil"/>
                <w:left w:val="nil"/>
                <w:bottom w:val="nil"/>
                <w:right w:val="nil"/>
                <w:between w:val="nil"/>
              </w:pBdr>
              <w:spacing w:line="36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Nazwa</w:t>
            </w:r>
          </w:p>
        </w:tc>
        <w:tc>
          <w:tcPr>
            <w:tcW w:w="5681" w:type="dxa"/>
            <w:tcBorders>
              <w:top w:val="single" w:sz="4" w:space="0" w:color="000000"/>
              <w:left w:val="single" w:sz="4" w:space="0" w:color="000000"/>
              <w:bottom w:val="single" w:sz="4" w:space="0" w:color="000000"/>
              <w:right w:val="single" w:sz="4" w:space="0" w:color="000000"/>
            </w:tcBorders>
            <w:shd w:val="clear" w:color="auto" w:fill="auto"/>
          </w:tcPr>
          <w:p w14:paraId="034B1720" w14:textId="77777777" w:rsidR="00503CBA" w:rsidRDefault="0089510D">
            <w:pPr>
              <w:widowControl w:val="0"/>
              <w:pBdr>
                <w:top w:val="nil"/>
                <w:left w:val="nil"/>
                <w:bottom w:val="nil"/>
                <w:right w:val="nil"/>
                <w:between w:val="nil"/>
              </w:pBdr>
              <w:spacing w:line="360" w:lineRule="auto"/>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Przedsiębiorstwo Wodociągów i Kanalizacji Sp. z o.o.</w:t>
            </w:r>
          </w:p>
        </w:tc>
      </w:tr>
      <w:tr w:rsidR="00503CBA" w14:paraId="1C6AAB25" w14:textId="77777777">
        <w:tc>
          <w:tcPr>
            <w:tcW w:w="4185" w:type="dxa"/>
            <w:tcBorders>
              <w:left w:val="single" w:sz="4" w:space="0" w:color="000000"/>
              <w:bottom w:val="single" w:sz="4" w:space="0" w:color="000000"/>
            </w:tcBorders>
            <w:shd w:val="clear" w:color="auto" w:fill="auto"/>
          </w:tcPr>
          <w:p w14:paraId="387AE604" w14:textId="77777777" w:rsidR="00503CBA" w:rsidRDefault="0089510D">
            <w:pPr>
              <w:widowControl w:val="0"/>
              <w:pBdr>
                <w:top w:val="nil"/>
                <w:left w:val="nil"/>
                <w:bottom w:val="nil"/>
                <w:right w:val="nil"/>
                <w:between w:val="nil"/>
              </w:pBdr>
              <w:spacing w:line="36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Adres</w:t>
            </w:r>
          </w:p>
        </w:tc>
        <w:tc>
          <w:tcPr>
            <w:tcW w:w="5681" w:type="dxa"/>
            <w:tcBorders>
              <w:left w:val="single" w:sz="4" w:space="0" w:color="000000"/>
              <w:bottom w:val="single" w:sz="4" w:space="0" w:color="000000"/>
              <w:right w:val="single" w:sz="4" w:space="0" w:color="000000"/>
            </w:tcBorders>
            <w:shd w:val="clear" w:color="auto" w:fill="auto"/>
          </w:tcPr>
          <w:p w14:paraId="5DD701BD" w14:textId="77777777" w:rsidR="00503CBA" w:rsidRDefault="0089510D">
            <w:pPr>
              <w:widowControl w:val="0"/>
              <w:pBdr>
                <w:top w:val="nil"/>
                <w:left w:val="nil"/>
                <w:bottom w:val="nil"/>
                <w:right w:val="nil"/>
                <w:between w:val="nil"/>
              </w:pBdr>
              <w:spacing w:line="360" w:lineRule="auto"/>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ul. Miłosławska 8, 62-300 Września</w:t>
            </w:r>
          </w:p>
        </w:tc>
      </w:tr>
      <w:tr w:rsidR="00503CBA" w14:paraId="3D069625" w14:textId="77777777">
        <w:tc>
          <w:tcPr>
            <w:tcW w:w="4185" w:type="dxa"/>
            <w:tcBorders>
              <w:left w:val="single" w:sz="4" w:space="0" w:color="000000"/>
              <w:bottom w:val="single" w:sz="4" w:space="0" w:color="000000"/>
            </w:tcBorders>
            <w:shd w:val="clear" w:color="auto" w:fill="auto"/>
          </w:tcPr>
          <w:p w14:paraId="43346B1B" w14:textId="77777777" w:rsidR="00503CBA" w:rsidRDefault="0089510D">
            <w:pPr>
              <w:widowControl w:val="0"/>
              <w:pBdr>
                <w:top w:val="nil"/>
                <w:left w:val="nil"/>
                <w:bottom w:val="nil"/>
                <w:right w:val="nil"/>
                <w:between w:val="nil"/>
              </w:pBdr>
              <w:spacing w:line="36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Krajowy Rejestr Sądowy</w:t>
            </w:r>
          </w:p>
        </w:tc>
        <w:tc>
          <w:tcPr>
            <w:tcW w:w="5681" w:type="dxa"/>
            <w:tcBorders>
              <w:left w:val="single" w:sz="4" w:space="0" w:color="000000"/>
              <w:bottom w:val="single" w:sz="4" w:space="0" w:color="000000"/>
              <w:right w:val="single" w:sz="4" w:space="0" w:color="000000"/>
            </w:tcBorders>
            <w:shd w:val="clear" w:color="auto" w:fill="auto"/>
          </w:tcPr>
          <w:p w14:paraId="4CFDBB48" w14:textId="77777777" w:rsidR="00503CBA" w:rsidRDefault="0089510D">
            <w:pPr>
              <w:widowControl w:val="0"/>
              <w:pBdr>
                <w:top w:val="nil"/>
                <w:left w:val="nil"/>
                <w:bottom w:val="nil"/>
                <w:right w:val="nil"/>
                <w:between w:val="nil"/>
              </w:pBdr>
              <w:spacing w:line="360" w:lineRule="auto"/>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0000215661</w:t>
            </w:r>
          </w:p>
        </w:tc>
      </w:tr>
      <w:tr w:rsidR="00503CBA" w14:paraId="50D77B19" w14:textId="77777777">
        <w:tc>
          <w:tcPr>
            <w:tcW w:w="4185" w:type="dxa"/>
            <w:tcBorders>
              <w:left w:val="single" w:sz="4" w:space="0" w:color="000000"/>
              <w:bottom w:val="single" w:sz="4" w:space="0" w:color="000000"/>
            </w:tcBorders>
            <w:shd w:val="clear" w:color="auto" w:fill="auto"/>
          </w:tcPr>
          <w:p w14:paraId="40BACCE1" w14:textId="77777777" w:rsidR="00503CBA" w:rsidRDefault="0089510D">
            <w:pPr>
              <w:widowControl w:val="0"/>
              <w:pBdr>
                <w:top w:val="nil"/>
                <w:left w:val="nil"/>
                <w:bottom w:val="nil"/>
                <w:right w:val="nil"/>
                <w:between w:val="nil"/>
              </w:pBdr>
              <w:spacing w:line="36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NIP</w:t>
            </w:r>
          </w:p>
        </w:tc>
        <w:tc>
          <w:tcPr>
            <w:tcW w:w="5681" w:type="dxa"/>
            <w:tcBorders>
              <w:left w:val="single" w:sz="4" w:space="0" w:color="000000"/>
              <w:bottom w:val="single" w:sz="4" w:space="0" w:color="000000"/>
              <w:right w:val="single" w:sz="4" w:space="0" w:color="000000"/>
            </w:tcBorders>
            <w:shd w:val="clear" w:color="auto" w:fill="auto"/>
          </w:tcPr>
          <w:p w14:paraId="5952997F" w14:textId="77777777" w:rsidR="00503CBA" w:rsidRDefault="0089510D">
            <w:pPr>
              <w:widowControl w:val="0"/>
              <w:pBdr>
                <w:top w:val="nil"/>
                <w:left w:val="nil"/>
                <w:bottom w:val="nil"/>
                <w:right w:val="nil"/>
                <w:between w:val="nil"/>
              </w:pBdr>
              <w:spacing w:line="360" w:lineRule="auto"/>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789-00-09-517</w:t>
            </w:r>
          </w:p>
        </w:tc>
      </w:tr>
      <w:tr w:rsidR="00503CBA" w14:paraId="3CC919A3" w14:textId="77777777">
        <w:tc>
          <w:tcPr>
            <w:tcW w:w="4185" w:type="dxa"/>
            <w:tcBorders>
              <w:left w:val="single" w:sz="4" w:space="0" w:color="000000"/>
              <w:bottom w:val="single" w:sz="4" w:space="0" w:color="000000"/>
            </w:tcBorders>
            <w:shd w:val="clear" w:color="auto" w:fill="auto"/>
          </w:tcPr>
          <w:p w14:paraId="759A3F60" w14:textId="77777777" w:rsidR="00503CBA" w:rsidRDefault="0089510D">
            <w:pPr>
              <w:widowControl w:val="0"/>
              <w:pBdr>
                <w:top w:val="nil"/>
                <w:left w:val="nil"/>
                <w:bottom w:val="nil"/>
                <w:right w:val="nil"/>
                <w:between w:val="nil"/>
              </w:pBdr>
              <w:spacing w:line="36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REGON</w:t>
            </w:r>
          </w:p>
        </w:tc>
        <w:tc>
          <w:tcPr>
            <w:tcW w:w="5681" w:type="dxa"/>
            <w:tcBorders>
              <w:left w:val="single" w:sz="4" w:space="0" w:color="000000"/>
              <w:bottom w:val="single" w:sz="4" w:space="0" w:color="000000"/>
              <w:right w:val="single" w:sz="4" w:space="0" w:color="000000"/>
            </w:tcBorders>
            <w:shd w:val="clear" w:color="auto" w:fill="auto"/>
          </w:tcPr>
          <w:p w14:paraId="397E4926" w14:textId="77777777" w:rsidR="00503CBA" w:rsidRDefault="0089510D">
            <w:pPr>
              <w:widowControl w:val="0"/>
              <w:pBdr>
                <w:top w:val="nil"/>
                <w:left w:val="nil"/>
                <w:bottom w:val="nil"/>
                <w:right w:val="nil"/>
                <w:between w:val="nil"/>
              </w:pBdr>
              <w:spacing w:line="360" w:lineRule="auto"/>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630196722</w:t>
            </w:r>
          </w:p>
        </w:tc>
      </w:tr>
      <w:tr w:rsidR="00503CBA" w14:paraId="1AE00F28" w14:textId="77777777">
        <w:tc>
          <w:tcPr>
            <w:tcW w:w="4185" w:type="dxa"/>
            <w:tcBorders>
              <w:left w:val="single" w:sz="4" w:space="0" w:color="000000"/>
              <w:bottom w:val="single" w:sz="4" w:space="0" w:color="000000"/>
            </w:tcBorders>
            <w:shd w:val="clear" w:color="auto" w:fill="auto"/>
          </w:tcPr>
          <w:p w14:paraId="09E94C19" w14:textId="77777777" w:rsidR="00503CBA" w:rsidRDefault="0089510D">
            <w:pPr>
              <w:widowControl w:val="0"/>
              <w:pBdr>
                <w:top w:val="nil"/>
                <w:left w:val="nil"/>
                <w:bottom w:val="nil"/>
                <w:right w:val="nil"/>
                <w:between w:val="nil"/>
              </w:pBdr>
              <w:spacing w:line="36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Telefon</w:t>
            </w:r>
          </w:p>
        </w:tc>
        <w:tc>
          <w:tcPr>
            <w:tcW w:w="5681" w:type="dxa"/>
            <w:tcBorders>
              <w:left w:val="single" w:sz="4" w:space="0" w:color="000000"/>
              <w:bottom w:val="single" w:sz="4" w:space="0" w:color="000000"/>
              <w:right w:val="single" w:sz="4" w:space="0" w:color="000000"/>
            </w:tcBorders>
            <w:shd w:val="clear" w:color="auto" w:fill="auto"/>
          </w:tcPr>
          <w:p w14:paraId="5619124E" w14:textId="77777777" w:rsidR="00503CBA" w:rsidRDefault="0089510D">
            <w:pPr>
              <w:widowControl w:val="0"/>
              <w:pBdr>
                <w:top w:val="nil"/>
                <w:left w:val="nil"/>
                <w:bottom w:val="nil"/>
                <w:right w:val="nil"/>
                <w:between w:val="nil"/>
              </w:pBdr>
              <w:spacing w:line="36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61 436-05-47</w:t>
            </w:r>
          </w:p>
        </w:tc>
      </w:tr>
      <w:tr w:rsidR="00503CBA" w14:paraId="4C6ECAE5" w14:textId="77777777">
        <w:tc>
          <w:tcPr>
            <w:tcW w:w="4185" w:type="dxa"/>
            <w:tcBorders>
              <w:left w:val="single" w:sz="4" w:space="0" w:color="000000"/>
              <w:bottom w:val="single" w:sz="4" w:space="0" w:color="000000"/>
            </w:tcBorders>
            <w:shd w:val="clear" w:color="auto" w:fill="auto"/>
          </w:tcPr>
          <w:p w14:paraId="20B23CB0" w14:textId="77777777" w:rsidR="00503CBA" w:rsidRDefault="0089510D">
            <w:pPr>
              <w:widowControl w:val="0"/>
              <w:pBdr>
                <w:top w:val="nil"/>
                <w:left w:val="nil"/>
                <w:bottom w:val="nil"/>
                <w:right w:val="nil"/>
                <w:between w:val="nil"/>
              </w:pBdr>
              <w:spacing w:line="36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E-mail</w:t>
            </w:r>
          </w:p>
        </w:tc>
        <w:tc>
          <w:tcPr>
            <w:tcW w:w="5681" w:type="dxa"/>
            <w:tcBorders>
              <w:left w:val="single" w:sz="4" w:space="0" w:color="000000"/>
              <w:bottom w:val="single" w:sz="4" w:space="0" w:color="000000"/>
              <w:right w:val="single" w:sz="4" w:space="0" w:color="000000"/>
            </w:tcBorders>
            <w:shd w:val="clear" w:color="auto" w:fill="auto"/>
          </w:tcPr>
          <w:p w14:paraId="70CEE687" w14:textId="77777777" w:rsidR="00503CBA" w:rsidRDefault="00000000">
            <w:pPr>
              <w:widowControl w:val="0"/>
              <w:pBdr>
                <w:top w:val="nil"/>
                <w:left w:val="nil"/>
                <w:bottom w:val="nil"/>
                <w:right w:val="nil"/>
                <w:between w:val="nil"/>
              </w:pBdr>
              <w:spacing w:line="360" w:lineRule="auto"/>
              <w:rPr>
                <w:color w:val="000000"/>
              </w:rPr>
            </w:pPr>
            <w:hyperlink r:id="rId8">
              <w:r w:rsidR="0089510D">
                <w:rPr>
                  <w:rFonts w:ascii="Times New Roman" w:eastAsia="Times New Roman" w:hAnsi="Times New Roman" w:cs="Times New Roman"/>
                  <w:color w:val="000000"/>
                  <w:sz w:val="20"/>
                  <w:szCs w:val="20"/>
                </w:rPr>
                <w:t>biuro@pwikwrzesnia.pl</w:t>
              </w:r>
            </w:hyperlink>
          </w:p>
        </w:tc>
      </w:tr>
      <w:tr w:rsidR="00503CBA" w14:paraId="6B52B02E" w14:textId="77777777">
        <w:tc>
          <w:tcPr>
            <w:tcW w:w="4185" w:type="dxa"/>
            <w:tcBorders>
              <w:left w:val="single" w:sz="4" w:space="0" w:color="000000"/>
              <w:bottom w:val="single" w:sz="4" w:space="0" w:color="000000"/>
            </w:tcBorders>
            <w:shd w:val="clear" w:color="auto" w:fill="auto"/>
          </w:tcPr>
          <w:p w14:paraId="516A84CA" w14:textId="77777777" w:rsidR="00503CBA" w:rsidRDefault="0089510D">
            <w:pPr>
              <w:widowControl w:val="0"/>
              <w:pBdr>
                <w:top w:val="nil"/>
                <w:left w:val="nil"/>
                <w:bottom w:val="nil"/>
                <w:right w:val="nil"/>
                <w:between w:val="nil"/>
              </w:pBdr>
              <w:spacing w:line="36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Strona internetowa prowadzonego postępowania</w:t>
            </w:r>
          </w:p>
        </w:tc>
        <w:tc>
          <w:tcPr>
            <w:tcW w:w="5681" w:type="dxa"/>
            <w:tcBorders>
              <w:left w:val="single" w:sz="4" w:space="0" w:color="000000"/>
              <w:bottom w:val="single" w:sz="4" w:space="0" w:color="000000"/>
              <w:right w:val="single" w:sz="4" w:space="0" w:color="000000"/>
            </w:tcBorders>
            <w:shd w:val="clear" w:color="auto" w:fill="auto"/>
          </w:tcPr>
          <w:p w14:paraId="7E750BCD" w14:textId="77777777" w:rsidR="00503CBA" w:rsidRDefault="00000000">
            <w:pPr>
              <w:widowControl w:val="0"/>
              <w:pBdr>
                <w:top w:val="nil"/>
                <w:left w:val="nil"/>
                <w:bottom w:val="nil"/>
                <w:right w:val="nil"/>
                <w:between w:val="nil"/>
              </w:pBdr>
              <w:spacing w:line="360" w:lineRule="auto"/>
              <w:rPr>
                <w:color w:val="000000"/>
              </w:rPr>
            </w:pPr>
            <w:hyperlink r:id="rId9">
              <w:r w:rsidR="0089510D">
                <w:rPr>
                  <w:rFonts w:ascii="Times New Roman" w:eastAsia="Times New Roman" w:hAnsi="Times New Roman" w:cs="Times New Roman"/>
                  <w:color w:val="000000"/>
                  <w:sz w:val="20"/>
                  <w:szCs w:val="20"/>
                </w:rPr>
                <w:t>https://platformazakupowa.pl/pn/pwik_wrzesnia</w:t>
              </w:r>
            </w:hyperlink>
          </w:p>
        </w:tc>
      </w:tr>
    </w:tbl>
    <w:p w14:paraId="5E3DC687" w14:textId="77777777" w:rsidR="00503CBA" w:rsidRDefault="00503CBA">
      <w:pPr>
        <w:pBdr>
          <w:top w:val="nil"/>
          <w:left w:val="nil"/>
          <w:bottom w:val="nil"/>
          <w:right w:val="nil"/>
          <w:between w:val="nil"/>
        </w:pBdr>
        <w:spacing w:line="360" w:lineRule="auto"/>
        <w:jc w:val="both"/>
        <w:rPr>
          <w:rFonts w:ascii="Times New Roman" w:eastAsia="Times New Roman" w:hAnsi="Times New Roman" w:cs="Times New Roman"/>
          <w:color w:val="000000"/>
          <w:sz w:val="20"/>
          <w:szCs w:val="20"/>
        </w:rPr>
      </w:pPr>
    </w:p>
    <w:p w14:paraId="02F5FF97" w14:textId="77777777" w:rsidR="00503CBA" w:rsidRDefault="0089510D">
      <w:pPr>
        <w:pBdr>
          <w:top w:val="nil"/>
          <w:left w:val="nil"/>
          <w:bottom w:val="nil"/>
          <w:right w:val="nil"/>
          <w:between w:val="nil"/>
        </w:pBdr>
        <w:spacing w:line="360" w:lineRule="auto"/>
        <w:jc w:val="both"/>
        <w:rPr>
          <w:color w:val="000000"/>
        </w:rPr>
      </w:pPr>
      <w:r>
        <w:rPr>
          <w:rFonts w:ascii="Times New Roman" w:eastAsia="Times New Roman" w:hAnsi="Times New Roman" w:cs="Times New Roman"/>
          <w:color w:val="000000"/>
          <w:sz w:val="20"/>
          <w:szCs w:val="20"/>
        </w:rPr>
        <w:t>Postępowanie prowadzone jest przy użyciu środków komunikacji elektronicznej z wykorzystaniem Platformy zakupowej. Zmiany i wyjaśnienia treści SWZ oraz inne dokumenty zamówienia bezpośrednio związane z postępowaniem o udzielenie zamówienia będą udostępniane na stronie internetowej:</w:t>
      </w:r>
    </w:p>
    <w:p w14:paraId="325AEF77" w14:textId="77777777" w:rsidR="00503CBA" w:rsidRDefault="0089510D">
      <w:pPr>
        <w:pBdr>
          <w:top w:val="nil"/>
          <w:left w:val="nil"/>
          <w:bottom w:val="nil"/>
          <w:right w:val="nil"/>
          <w:between w:val="nil"/>
        </w:pBdr>
        <w:spacing w:line="36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https://platformazakupowa.pl/pn/pwik_wrzesnia</w:t>
      </w:r>
    </w:p>
    <w:p w14:paraId="65A17721" w14:textId="77777777" w:rsidR="00503CBA" w:rsidRDefault="0089510D">
      <w:pPr>
        <w:pBdr>
          <w:top w:val="nil"/>
          <w:left w:val="nil"/>
          <w:bottom w:val="nil"/>
          <w:right w:val="nil"/>
          <w:between w:val="nil"/>
        </w:pBdr>
        <w:spacing w:line="36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Ogłoszenie o zamówieniu podlega obowiązkowemu opublikowaniu w Dzienniku Urzędowym Unii Europejskiej.</w:t>
      </w:r>
    </w:p>
    <w:p w14:paraId="7E642818" w14:textId="7C7AAD03" w:rsidR="00503CBA" w:rsidRPr="00604560" w:rsidRDefault="0089510D">
      <w:pPr>
        <w:pBdr>
          <w:top w:val="nil"/>
          <w:left w:val="nil"/>
          <w:bottom w:val="nil"/>
          <w:right w:val="nil"/>
          <w:between w:val="nil"/>
        </w:pBdr>
        <w:spacing w:line="36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Ogłoszenie o zamówieniu zostało przesłane w formie elektronicznej do publikacji Urzędowi Oficjalnych Publikacji </w:t>
      </w:r>
      <w:r w:rsidRPr="00604560">
        <w:rPr>
          <w:rFonts w:ascii="Times New Roman" w:eastAsia="Times New Roman" w:hAnsi="Times New Roman" w:cs="Times New Roman"/>
          <w:color w:val="000000"/>
          <w:sz w:val="20"/>
          <w:szCs w:val="20"/>
        </w:rPr>
        <w:t xml:space="preserve">Wspólnot Europejskich w dniu </w:t>
      </w:r>
      <w:r w:rsidR="00604560" w:rsidRPr="00604560">
        <w:rPr>
          <w:rFonts w:ascii="Times New Roman" w:eastAsia="Times New Roman" w:hAnsi="Times New Roman" w:cs="Times New Roman"/>
          <w:b/>
          <w:color w:val="000000"/>
          <w:sz w:val="20"/>
          <w:szCs w:val="20"/>
        </w:rPr>
        <w:t>11 marca</w:t>
      </w:r>
      <w:r w:rsidRPr="00604560">
        <w:rPr>
          <w:rFonts w:ascii="Times New Roman" w:eastAsia="Times New Roman" w:hAnsi="Times New Roman" w:cs="Times New Roman"/>
          <w:b/>
          <w:color w:val="000000"/>
          <w:sz w:val="20"/>
          <w:szCs w:val="20"/>
        </w:rPr>
        <w:t xml:space="preserve"> 2024 roku.</w:t>
      </w:r>
    </w:p>
    <w:p w14:paraId="63630B44" w14:textId="11A3DA72" w:rsidR="00503CBA" w:rsidRPr="00EB530D" w:rsidRDefault="0089510D">
      <w:pPr>
        <w:pBdr>
          <w:top w:val="nil"/>
          <w:left w:val="nil"/>
          <w:bottom w:val="nil"/>
          <w:right w:val="nil"/>
          <w:between w:val="nil"/>
        </w:pBdr>
        <w:spacing w:line="360" w:lineRule="auto"/>
        <w:jc w:val="both"/>
        <w:rPr>
          <w:rFonts w:ascii="Times New Roman" w:eastAsia="Times New Roman" w:hAnsi="Times New Roman" w:cs="Times New Roman"/>
          <w:color w:val="000000"/>
          <w:sz w:val="20"/>
          <w:szCs w:val="20"/>
        </w:rPr>
      </w:pPr>
      <w:r w:rsidRPr="00EB530D">
        <w:rPr>
          <w:rFonts w:ascii="Times New Roman" w:eastAsia="Times New Roman" w:hAnsi="Times New Roman" w:cs="Times New Roman"/>
          <w:color w:val="000000"/>
          <w:sz w:val="20"/>
          <w:szCs w:val="20"/>
        </w:rPr>
        <w:t>Opublikowane w Suplemencie do Dziennika Urzędowego</w:t>
      </w:r>
      <w:r w:rsidR="00EB530D">
        <w:rPr>
          <w:rFonts w:ascii="Times New Roman" w:eastAsia="Times New Roman" w:hAnsi="Times New Roman" w:cs="Times New Roman"/>
          <w:color w:val="000000"/>
          <w:sz w:val="20"/>
          <w:szCs w:val="20"/>
        </w:rPr>
        <w:t xml:space="preserve"> nr</w:t>
      </w:r>
      <w:r w:rsidRPr="00EB530D">
        <w:rPr>
          <w:rFonts w:ascii="Times New Roman" w:eastAsia="Times New Roman" w:hAnsi="Times New Roman" w:cs="Times New Roman"/>
          <w:color w:val="000000"/>
          <w:sz w:val="20"/>
          <w:szCs w:val="20"/>
        </w:rPr>
        <w:t xml:space="preserve"> </w:t>
      </w:r>
      <w:r w:rsidR="00EB530D" w:rsidRPr="00EB530D">
        <w:rPr>
          <w:rFonts w:ascii="Times New Roman" w:hAnsi="Times New Roman" w:cs="Times New Roman"/>
          <w:b/>
          <w:bCs/>
          <w:color w:val="444444"/>
          <w:sz w:val="20"/>
          <w:szCs w:val="20"/>
          <w:shd w:val="clear" w:color="auto" w:fill="FFFFFF"/>
        </w:rPr>
        <w:t>147853-2024</w:t>
      </w:r>
      <w:r w:rsidR="00EB530D">
        <w:rPr>
          <w:rFonts w:ascii="Times New Roman" w:hAnsi="Times New Roman" w:cs="Times New Roman"/>
          <w:color w:val="444444"/>
          <w:sz w:val="20"/>
          <w:szCs w:val="20"/>
          <w:shd w:val="clear" w:color="auto" w:fill="FFFFFF"/>
        </w:rPr>
        <w:t xml:space="preserve"> </w:t>
      </w:r>
      <w:r w:rsidRPr="00EB530D">
        <w:rPr>
          <w:rFonts w:ascii="Times New Roman" w:eastAsia="Times New Roman" w:hAnsi="Times New Roman" w:cs="Times New Roman"/>
          <w:b/>
          <w:color w:val="000000"/>
          <w:sz w:val="20"/>
          <w:szCs w:val="20"/>
        </w:rPr>
        <w:t xml:space="preserve">w dniu </w:t>
      </w:r>
      <w:r w:rsidR="00604560" w:rsidRPr="00EB530D">
        <w:rPr>
          <w:rFonts w:ascii="Times New Roman" w:eastAsia="Times New Roman" w:hAnsi="Times New Roman" w:cs="Times New Roman"/>
          <w:b/>
          <w:color w:val="000000"/>
          <w:sz w:val="20"/>
          <w:szCs w:val="20"/>
        </w:rPr>
        <w:t>12 marca</w:t>
      </w:r>
      <w:r w:rsidRPr="00EB530D">
        <w:rPr>
          <w:rFonts w:ascii="Times New Roman" w:eastAsia="Times New Roman" w:hAnsi="Times New Roman" w:cs="Times New Roman"/>
          <w:b/>
          <w:sz w:val="20"/>
          <w:szCs w:val="20"/>
        </w:rPr>
        <w:t xml:space="preserve"> </w:t>
      </w:r>
      <w:r w:rsidRPr="00EB530D">
        <w:rPr>
          <w:rFonts w:ascii="Times New Roman" w:eastAsia="Times New Roman" w:hAnsi="Times New Roman" w:cs="Times New Roman"/>
          <w:b/>
          <w:color w:val="000000"/>
          <w:sz w:val="20"/>
          <w:szCs w:val="20"/>
        </w:rPr>
        <w:t>2024 roku</w:t>
      </w:r>
      <w:r w:rsidRPr="00EB530D">
        <w:rPr>
          <w:rFonts w:ascii="Times New Roman" w:eastAsia="Times New Roman" w:hAnsi="Times New Roman" w:cs="Times New Roman"/>
          <w:color w:val="000000"/>
          <w:sz w:val="20"/>
          <w:szCs w:val="20"/>
        </w:rPr>
        <w:t>.</w:t>
      </w:r>
    </w:p>
    <w:p w14:paraId="69B414EE"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3" w:name="_Toc159588804"/>
      <w:r>
        <w:rPr>
          <w:rFonts w:ascii="Times New Roman" w:eastAsia="Times New Roman" w:hAnsi="Times New Roman" w:cs="Times New Roman"/>
          <w:sz w:val="20"/>
          <w:szCs w:val="20"/>
        </w:rPr>
        <w:t>2. Tryb udzielania zamówienia.</w:t>
      </w:r>
      <w:bookmarkEnd w:id="3"/>
    </w:p>
    <w:p w14:paraId="3C93D783"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2.1. Trybem, prowadzonego postępowania jest przetarg nieograniczony o którym mowa w art. 132 ustawy z dnia 11 września 2019r. - Prawo zamówień publicznych (Dz. U. z 2023 r., poz. 1506 ze zm.) zwanej dalej także „Ustawą Pzp”) oraz aktów wykonawczych do tej ustawy.</w:t>
      </w:r>
    </w:p>
    <w:p w14:paraId="0EBF8965"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2.2. W sprawach nieuregulowanych niniejszą Specyfikacją Warunków Zamówienia (zwaną także „SWZ”), będą miały zastosowanie przepisy „Ustawy Pzp”, ustawy Kodeks Cywilny oraz ustaw właściwych dla przedmiotu zamówienia.</w:t>
      </w:r>
    </w:p>
    <w:p w14:paraId="6506A222"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2.3. Przedmiotowe postępowanie jest współfinansowane ze środków </w:t>
      </w:r>
      <w:r>
        <w:rPr>
          <w:rFonts w:ascii="Times New Roman" w:eastAsia="Times New Roman" w:hAnsi="Times New Roman" w:cs="Times New Roman"/>
          <w:sz w:val="20"/>
          <w:szCs w:val="20"/>
        </w:rPr>
        <w:t>ze środków Funduszu Spójności w ramach Projektu „Uporządkowanie gospodarki wodno - ściekowej w Aglomeracji Września”</w:t>
      </w:r>
      <w:r>
        <w:rPr>
          <w:rFonts w:ascii="Times New Roman" w:eastAsia="Times New Roman" w:hAnsi="Times New Roman" w:cs="Times New Roman"/>
          <w:color w:val="000000"/>
          <w:sz w:val="20"/>
          <w:szCs w:val="20"/>
        </w:rPr>
        <w:t xml:space="preserve">. </w:t>
      </w:r>
    </w:p>
    <w:p w14:paraId="4A86E644"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b/>
          <w:sz w:val="20"/>
          <w:szCs w:val="20"/>
        </w:rPr>
        <w:t xml:space="preserve">2.4. W przypadku gdy środki, </w:t>
      </w:r>
      <w:r>
        <w:rPr>
          <w:rFonts w:ascii="Times New Roman" w:eastAsia="Times New Roman" w:hAnsi="Times New Roman" w:cs="Times New Roman"/>
          <w:b/>
          <w:color w:val="333333"/>
          <w:sz w:val="20"/>
          <w:szCs w:val="20"/>
          <w:highlight w:val="white"/>
        </w:rPr>
        <w:t>które Zamawiający zamierzał przeznaczyć na sfinansowanie niniejszego zamówienia, nie zostaną mu przyznane</w:t>
      </w:r>
      <w:r>
        <w:rPr>
          <w:rFonts w:ascii="Times New Roman" w:eastAsia="Times New Roman" w:hAnsi="Times New Roman" w:cs="Times New Roman"/>
          <w:b/>
          <w:sz w:val="20"/>
          <w:szCs w:val="20"/>
        </w:rPr>
        <w:t>, Zamawiający zastrzega sobie prawo do unieważnienia postępowania na podstawie art. 257 Ustawy PZP.</w:t>
      </w:r>
    </w:p>
    <w:p w14:paraId="343C9878"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4" w:name="_Toc159588805"/>
      <w:r>
        <w:rPr>
          <w:rFonts w:ascii="Times New Roman" w:eastAsia="Times New Roman" w:hAnsi="Times New Roman" w:cs="Times New Roman"/>
          <w:sz w:val="20"/>
          <w:szCs w:val="20"/>
        </w:rPr>
        <w:t>3. Opis przedmiotu zamówienia.</w:t>
      </w:r>
      <w:bookmarkEnd w:id="4"/>
    </w:p>
    <w:p w14:paraId="13B1FE4D" w14:textId="77777777" w:rsidR="00503CBA" w:rsidRDefault="0089510D">
      <w:pPr>
        <w:pBdr>
          <w:top w:val="nil"/>
          <w:left w:val="nil"/>
          <w:bottom w:val="nil"/>
          <w:right w:val="nil"/>
          <w:between w:val="nil"/>
        </w:pBdr>
        <w:spacing w:line="360" w:lineRule="auto"/>
        <w:jc w:val="both"/>
        <w:rPr>
          <w:color w:val="000000"/>
        </w:rPr>
      </w:pPr>
      <w:r>
        <w:rPr>
          <w:rFonts w:ascii="Times New Roman" w:eastAsia="Times New Roman" w:hAnsi="Times New Roman" w:cs="Times New Roman"/>
          <w:color w:val="000000"/>
          <w:sz w:val="20"/>
          <w:szCs w:val="20"/>
        </w:rPr>
        <w:t xml:space="preserve">Przedmiotem zamówienia jest wykonanie robót przygotowawczych, budowlanych, montażowych oraz innych niezbędnych czynności prowadzących do zrealizowania inwestycji pn.: </w:t>
      </w:r>
      <w:r>
        <w:rPr>
          <w:rFonts w:ascii="Times New Roman" w:eastAsia="Times New Roman" w:hAnsi="Times New Roman" w:cs="Times New Roman"/>
          <w:b/>
          <w:i/>
          <w:color w:val="000000"/>
          <w:sz w:val="20"/>
          <w:szCs w:val="20"/>
        </w:rPr>
        <w:t xml:space="preserve">„Modernizacja, rozbudowa i przebudowa oczyszczalni ścieków </w:t>
      </w:r>
      <w:r>
        <w:rPr>
          <w:rFonts w:ascii="Times New Roman" w:eastAsia="Times New Roman" w:hAnsi="Times New Roman" w:cs="Times New Roman"/>
          <w:b/>
          <w:i/>
          <w:color w:val="000000"/>
          <w:sz w:val="20"/>
          <w:szCs w:val="20"/>
        </w:rPr>
        <w:lastRenderedPageBreak/>
        <w:t>we Wrześni - Etap II”</w:t>
      </w:r>
      <w:r>
        <w:rPr>
          <w:rFonts w:ascii="Times New Roman" w:eastAsia="Times New Roman" w:hAnsi="Times New Roman" w:cs="Times New Roman"/>
          <w:color w:val="000000"/>
          <w:sz w:val="20"/>
          <w:szCs w:val="20"/>
        </w:rPr>
        <w:t xml:space="preserve"> zgodnie z opracowaną dokumentacją projektową. Rozbudowa i modernizacja oczyszczalni związana jest ze zmianą wielkości aglomeracji, z której dopływają ścieki surowe do przedmiotowej oczyszczalni, poprawą istniejącego stanu technicznego i zmianą rozwiązań techniczno-technologicznych, wprowadzeniem nowych technologii oczyszczania ścieków oraz rozbudową węzła technologicznego biologicznego, zapewniającego stabilność pracy oczyszczalni ścieków. Inwestycja ma za zadanie doprowadzenie oczyszczalni ścieków do obecnego stanu wiedzy technicznej w celu zapewnienia wysokoefektywnej pracy obiektu przy niskich kosztach eksploatacji, bez zmiany  jej przepustowości  Qdśr= 10 000 m3/d oraz ze zwiększeniem możliwości przyjęcia ładunku zanieczyszczeń wyrażonego w RLM dostosowanego do nowej aglomeracji.</w:t>
      </w:r>
    </w:p>
    <w:p w14:paraId="2E75871F" w14:textId="77777777" w:rsidR="00503CBA" w:rsidRDefault="0089510D">
      <w:pPr>
        <w:pBdr>
          <w:top w:val="nil"/>
          <w:left w:val="nil"/>
          <w:bottom w:val="nil"/>
          <w:right w:val="nil"/>
          <w:between w:val="nil"/>
        </w:pBdr>
        <w:spacing w:line="360" w:lineRule="auto"/>
        <w:jc w:val="both"/>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 xml:space="preserve">Szczegółowy zakres planowanych robót zawarty jest w dokumentacji projektowej, specyfikacjach technicznych wykonania i odbioru robót budowlanych stanowiących załącznik nr 7 do niniejszej SWZ oraz projektowanych postanowieniach umowy stanowiących załącznik nr 8 do niniejszej SWZ. </w:t>
      </w:r>
    </w:p>
    <w:p w14:paraId="6DCD7E1C" w14:textId="77777777" w:rsidR="00503CBA" w:rsidRDefault="00503CBA">
      <w:pPr>
        <w:pBdr>
          <w:top w:val="nil"/>
          <w:left w:val="nil"/>
          <w:bottom w:val="nil"/>
          <w:right w:val="nil"/>
          <w:between w:val="nil"/>
        </w:pBdr>
        <w:spacing w:line="360" w:lineRule="auto"/>
        <w:ind w:left="283"/>
        <w:jc w:val="both"/>
        <w:rPr>
          <w:color w:val="000000"/>
        </w:rPr>
      </w:pPr>
    </w:p>
    <w:p w14:paraId="7F6BEDCE" w14:textId="77777777" w:rsidR="00503CBA" w:rsidRDefault="0089510D">
      <w:pPr>
        <w:pBdr>
          <w:top w:val="nil"/>
          <w:left w:val="nil"/>
          <w:bottom w:val="nil"/>
          <w:right w:val="nil"/>
          <w:between w:val="nil"/>
        </w:pBdr>
        <w:spacing w:line="360" w:lineRule="auto"/>
        <w:jc w:val="both"/>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3.1. Kody CPV.</w:t>
      </w:r>
    </w:p>
    <w:p w14:paraId="6A8EFEEE" w14:textId="77777777" w:rsidR="00503CBA" w:rsidRDefault="0089510D">
      <w:pPr>
        <w:pBdr>
          <w:top w:val="nil"/>
          <w:left w:val="nil"/>
          <w:bottom w:val="nil"/>
          <w:right w:val="nil"/>
          <w:between w:val="nil"/>
        </w:pBdr>
        <w:spacing w:line="360" w:lineRule="auto"/>
        <w:ind w:left="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Główne kody CPV:</w:t>
      </w:r>
    </w:p>
    <w:p w14:paraId="0AD6DD7C" w14:textId="77777777" w:rsidR="00503CBA" w:rsidRDefault="0089510D">
      <w:pPr>
        <w:pBdr>
          <w:top w:val="nil"/>
          <w:left w:val="nil"/>
          <w:bottom w:val="nil"/>
          <w:right w:val="nil"/>
          <w:between w:val="nil"/>
        </w:pBdr>
        <w:spacing w:line="360" w:lineRule="auto"/>
        <w:ind w:left="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45252127-4 Roboty budowlane w zakresie oczyszczalni ścieków</w:t>
      </w:r>
    </w:p>
    <w:p w14:paraId="6FFB9C89" w14:textId="77777777" w:rsidR="00503CBA" w:rsidRDefault="0089510D">
      <w:pPr>
        <w:pBdr>
          <w:top w:val="nil"/>
          <w:left w:val="nil"/>
          <w:bottom w:val="nil"/>
          <w:right w:val="nil"/>
          <w:between w:val="nil"/>
        </w:pBdr>
        <w:spacing w:line="360" w:lineRule="auto"/>
        <w:ind w:left="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45252200-0 Wyposażenie oczyszczalni ścieków</w:t>
      </w:r>
    </w:p>
    <w:p w14:paraId="22B12058" w14:textId="77777777" w:rsidR="00503CBA" w:rsidRDefault="0089510D">
      <w:pPr>
        <w:pBdr>
          <w:top w:val="nil"/>
          <w:left w:val="nil"/>
          <w:bottom w:val="nil"/>
          <w:right w:val="nil"/>
          <w:between w:val="nil"/>
        </w:pBdr>
        <w:spacing w:line="360" w:lineRule="auto"/>
        <w:ind w:left="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45000000-7 Roboty budowlane</w:t>
      </w:r>
    </w:p>
    <w:p w14:paraId="00328B17" w14:textId="77777777" w:rsidR="00503CBA" w:rsidRDefault="0089510D">
      <w:pPr>
        <w:pBdr>
          <w:top w:val="nil"/>
          <w:left w:val="nil"/>
          <w:bottom w:val="nil"/>
          <w:right w:val="nil"/>
          <w:between w:val="nil"/>
        </w:pBdr>
        <w:spacing w:line="360" w:lineRule="auto"/>
        <w:ind w:left="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Szczegółowy katalog kodów CPV został zawarty w dokumentacji projektowej oraz STWiOR.</w:t>
      </w:r>
    </w:p>
    <w:p w14:paraId="2E0EB0E5" w14:textId="77777777" w:rsidR="00503CBA" w:rsidRDefault="00503CBA">
      <w:pPr>
        <w:pBdr>
          <w:top w:val="nil"/>
          <w:left w:val="nil"/>
          <w:bottom w:val="nil"/>
          <w:right w:val="nil"/>
          <w:between w:val="nil"/>
        </w:pBdr>
        <w:spacing w:line="360" w:lineRule="auto"/>
        <w:ind w:left="283"/>
        <w:jc w:val="both"/>
        <w:rPr>
          <w:rFonts w:ascii="Times New Roman" w:eastAsia="Times New Roman" w:hAnsi="Times New Roman" w:cs="Times New Roman"/>
          <w:color w:val="000000"/>
          <w:sz w:val="20"/>
          <w:szCs w:val="20"/>
        </w:rPr>
      </w:pPr>
    </w:p>
    <w:p w14:paraId="04A51C3C" w14:textId="77777777" w:rsidR="00503CBA" w:rsidRDefault="0089510D">
      <w:pPr>
        <w:pBdr>
          <w:top w:val="nil"/>
          <w:left w:val="nil"/>
          <w:bottom w:val="nil"/>
          <w:right w:val="nil"/>
          <w:between w:val="nil"/>
        </w:pBdr>
        <w:spacing w:line="360" w:lineRule="auto"/>
        <w:jc w:val="both"/>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3.2. Postanowienia ogólne.</w:t>
      </w:r>
    </w:p>
    <w:p w14:paraId="4D38DFE5" w14:textId="77777777" w:rsidR="00503CBA" w:rsidRDefault="0089510D">
      <w:pPr>
        <w:pBdr>
          <w:top w:val="nil"/>
          <w:left w:val="nil"/>
          <w:bottom w:val="nil"/>
          <w:right w:val="nil"/>
          <w:between w:val="nil"/>
        </w:pBdr>
        <w:spacing w:line="36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Zakres czynności wchodzący w skład wykonania robót budowlanych i montażowych będących przedmiotem zamówienia obejmuje m.in.:</w:t>
      </w:r>
    </w:p>
    <w:p w14:paraId="19F23394"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 Sporządzenie Programu Robót (harmonogramu rzeczowo-finansowego) dotyczącego całości robót objętych umową, który będzie zawierać sposób realizacji robót budowlanych z zachowaniem ciągłości ruchu obiektu oraz pozostałe elementy określone w Klauzuli 8.3.</w:t>
      </w:r>
    </w:p>
    <w:p w14:paraId="7BB17101"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b) Sporządzenie planu bezpieczeństwa i ochrony zdrowia,</w:t>
      </w:r>
    </w:p>
    <w:p w14:paraId="61493510"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c) Sporządzenie programu zapewnienia jakości,</w:t>
      </w:r>
    </w:p>
    <w:p w14:paraId="508590D6"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d) Zorganizowanie i utrzymanie zaplecza budowy,</w:t>
      </w:r>
    </w:p>
    <w:p w14:paraId="2F123C68"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e) Wykonanie robót budowlanych i montażowych,</w:t>
      </w:r>
    </w:p>
    <w:p w14:paraId="69A43360"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f) Realizację dostaw urządzeń, łącznie z transportem na terenie budowy,</w:t>
      </w:r>
    </w:p>
    <w:p w14:paraId="5B53E2A8"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g) Zapewnienie pełnej obsługi geodezyjnej w czasie robót w tym wykonanie dokumentacji geodezyjnej powykonawczej,</w:t>
      </w:r>
    </w:p>
    <w:p w14:paraId="3C2B3FBE"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h) Wywóz, zagospodarowanie lub utylizacja odpadów powstałych w związku z prowadzonymi robotami,</w:t>
      </w:r>
    </w:p>
    <w:p w14:paraId="62392766"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 Wykonanie instrukcji obiektów i ich oznakowanie zgodnie z Rozporządzeniem Ministra Gospodarki Przestrzennej i Budownictwa z dnia 1 października 1993 r. w sprawie bezpieczeństwa i higieny pracy w oczyszczalni ścieków.</w:t>
      </w:r>
    </w:p>
    <w:p w14:paraId="45A969EB"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j) Zorganizowanie i przeprowadzenie prób, badań i odbiorów </w:t>
      </w:r>
    </w:p>
    <w:p w14:paraId="0F512B80"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k) Sporządzenie dokumentacji powykonawczej,</w:t>
      </w:r>
    </w:p>
    <w:p w14:paraId="37FE79C9"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l) Sporządzenie instrukcji na okres rozruchu (projekt rozruchu, BHP, p.poż., tymczasowe stanowiskowe, bieżące wytyczne, instrukcje rozruchu mechanicznego (próby przedrozruchowe), hydraulicznego (</w:t>
      </w:r>
      <w:r>
        <w:rPr>
          <w:rFonts w:ascii="Times New Roman" w:eastAsia="Times New Roman" w:hAnsi="Times New Roman" w:cs="Times New Roman"/>
          <w:sz w:val="20"/>
          <w:szCs w:val="20"/>
        </w:rPr>
        <w:t>r</w:t>
      </w:r>
      <w:r>
        <w:rPr>
          <w:rFonts w:ascii="Times New Roman" w:eastAsia="Times New Roman" w:hAnsi="Times New Roman" w:cs="Times New Roman"/>
          <w:color w:val="000000"/>
          <w:sz w:val="20"/>
          <w:szCs w:val="20"/>
        </w:rPr>
        <w:t>uch regulacyjny) i technologicznego,  itp.),</w:t>
      </w:r>
    </w:p>
    <w:p w14:paraId="3892D4E9"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m) Sporządzenie instrukcji dla docelowego stanu oczyszczalni, co najmniej: Instrukcje stanowiskowe, Instrukcja BHP, Instrukcja pierwszej pomocy, Instrukcja przechowywania i użytkowania środków ochrony osobistej, Instrukcja p.poż.; Instrukcja eksploatacji,</w:t>
      </w:r>
    </w:p>
    <w:p w14:paraId="73FEADA8"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n) Sporządzenie dokumentów dla docelowego stanu oczyszczalni, co najmniej: książki budowlane obiektów, karty gwarancyjne wszystkich urządzeń – z wypełnionymi danymi dot. rozruchu, typu, numeru seryjnego, wskazaniem konkretnych wielkości (gdy DTR dotyczy typoszeregu urządzeń), DTR urządzeń, przygotowanie wykazu urządzeń podlegających dozorowi technicznemu oraz skompletowanie niezbędnej dokumentacji wraz z dokonaniem zgłoszeń itp.</w:t>
      </w:r>
    </w:p>
    <w:p w14:paraId="0C58FD05"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 Zorganizowanie i przeprowadzenie rozruchu urządzeń, obiektów oraz całej oczyszczalni,</w:t>
      </w:r>
    </w:p>
    <w:p w14:paraId="4CEF6D60"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 Uporządkowanie i odtworzenie terenu po zakończeniu budowy,</w:t>
      </w:r>
    </w:p>
    <w:p w14:paraId="1843DD6F"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q) Przywrócenie do stanu pierwotnego składników majątkowych zniszczonych lub naruszonych w czasie realizacji robót,</w:t>
      </w:r>
    </w:p>
    <w:p w14:paraId="7E92B1D4"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r) Przygotowanie dokumentów związanych z oddaniem obiektów do użytkowania, uzyskanie w imieniu Zamawiającego pozwolenia na użytkowanie,</w:t>
      </w:r>
    </w:p>
    <w:p w14:paraId="5CBD0F4B"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s) Wykonanie przez laboratorium posiadające stosowne uprawnienia badań ścieków oczyszczonych (próby średniodobowe przez okres 14 kolejnych dni) w celu potwierdzenia spełnienia wymagań Rozporządzenia Ministra Gospodarki Morskiej i Żeglugi Śródlądowej z dnia 12 lipca 2019 r. w sprawie substancji szczególnie szkodliwych dla środowiska wodnego oraz warunków, jakie należy spełnić przy wprowadzeniu do wód lub do ziemi ścieków, a także przy odprowadzaniu wód opadowych lub roztopowych do wód lub do urządzeń wodnych zgodnych dla przedmiotu zamówienia (decyzja pozwolenia wodnoprawnego dla przedmiotu zamówienia  po zakończeniu jego realizacji jest w posiadaniu Zamawiającego). </w:t>
      </w:r>
    </w:p>
    <w:p w14:paraId="5C00A50F"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t) Przekazanie oczyszczalni wraz z obiektami towarzyszącymi (jako kompletnej, sprawnej instalacji wraz z wszelkimi dodatkowymi obiektami kubaturowymi, liniowymi i powierzchniowymi) do eksploatacji w rozumieniu Polskiego Prawa,</w:t>
      </w:r>
    </w:p>
    <w:p w14:paraId="1FC9111C"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u) Świadczenie usług pełnego i nieodpłatnego serwisu gwarancyjnego, w tym przeglądów wymaganych przez dostawców urządzeń dla utrzymania gwarancji w okresie jej trwania.</w:t>
      </w:r>
    </w:p>
    <w:p w14:paraId="7FA21EC8"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w)  przeprowadzenie Próby Eksploatacyjnej zgodnie z Klauzulą 12.</w:t>
      </w:r>
    </w:p>
    <w:p w14:paraId="0983E708"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x</w:t>
      </w:r>
      <w:r>
        <w:rPr>
          <w:rFonts w:ascii="Times New Roman" w:eastAsia="Times New Roman" w:hAnsi="Times New Roman" w:cs="Times New Roman"/>
          <w:color w:val="000000"/>
          <w:sz w:val="20"/>
          <w:szCs w:val="20"/>
        </w:rPr>
        <w:t>) pozostałe wymagania określone w SWZ, w tym m.in. w Umowie i OPZ.</w:t>
      </w:r>
    </w:p>
    <w:p w14:paraId="2442C180"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3.3. Roboty budowlane będą prowadzone podczas ciągłej pracy oczyszczalni ścieków eksploatowanej przez Zamawiającego. Stąd też Wykonawca zobowiązany jest do takiego prowadzenia robót, aby nie zakłócić pracy funkcjonującej oczyszczalni. Wykonawca ponosić będzie odpowiedzialność za naruszenie parametrów ścieków oczyszczonych powstałych z przyczyn leżących po jego stronie. W przypadku przekroczenia dopuszczalnych wskaźników zanieczyszczeń w ściekach oczyszczonych i nałożeniu kar przez Wojewódzki Inspektorat Ochrony Środowiska lub inny właściwy organ, </w:t>
      </w:r>
      <w:r>
        <w:rPr>
          <w:rFonts w:ascii="Times New Roman" w:eastAsia="Times New Roman" w:hAnsi="Times New Roman" w:cs="Times New Roman"/>
          <w:sz w:val="20"/>
          <w:szCs w:val="20"/>
        </w:rPr>
        <w:t>W</w:t>
      </w:r>
      <w:r>
        <w:rPr>
          <w:rFonts w:ascii="Times New Roman" w:eastAsia="Times New Roman" w:hAnsi="Times New Roman" w:cs="Times New Roman"/>
          <w:color w:val="000000"/>
          <w:sz w:val="20"/>
          <w:szCs w:val="20"/>
        </w:rPr>
        <w:t>ykonawca jest zobowiązany pokryć finansowo wymierzoną karę. Przerwy technologiczne, np. spowodowane włączeniem nowych urządzeń, należy wcześniej zgłosić pisemnie i uzyskać pisemn</w:t>
      </w:r>
      <w:r>
        <w:rPr>
          <w:rFonts w:ascii="Times New Roman" w:eastAsia="Times New Roman" w:hAnsi="Times New Roman" w:cs="Times New Roman"/>
          <w:sz w:val="20"/>
          <w:szCs w:val="20"/>
        </w:rPr>
        <w:t>ą</w:t>
      </w:r>
      <w:r>
        <w:rPr>
          <w:rFonts w:ascii="Times New Roman" w:eastAsia="Times New Roman" w:hAnsi="Times New Roman" w:cs="Times New Roman"/>
          <w:color w:val="000000"/>
          <w:sz w:val="20"/>
          <w:szCs w:val="20"/>
        </w:rPr>
        <w:t xml:space="preserve"> zgodę Zamawiającego lub Inżyniera wraz z dopuszczalnym czasem wyłączenia z pracy urządzeń.</w:t>
      </w:r>
    </w:p>
    <w:p w14:paraId="300609B1"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3.4. Prace związane z rozbudową oczyszczalni ścieków prowadzić należy w sposób umożliwiający utrzymanie obiektu w ruchu. Program Robót (harmonogram rzeczowo-finansowy) i program rozruchu należy sporządzić w oparciu o wytyczne z Umowy (w tym Klauzula 7 i 8.3)</w:t>
      </w:r>
      <w:r>
        <w:rPr>
          <w:rFonts w:ascii="Times New Roman" w:eastAsia="Times New Roman" w:hAnsi="Times New Roman" w:cs="Times New Roman"/>
          <w:sz w:val="20"/>
          <w:szCs w:val="20"/>
        </w:rPr>
        <w:t xml:space="preserve">, </w:t>
      </w:r>
      <w:r>
        <w:rPr>
          <w:rFonts w:ascii="Times New Roman" w:eastAsia="Times New Roman" w:hAnsi="Times New Roman" w:cs="Times New Roman"/>
          <w:color w:val="000000"/>
          <w:sz w:val="20"/>
          <w:szCs w:val="20"/>
        </w:rPr>
        <w:t>dokumentacji projektowej i ST.</w:t>
      </w:r>
    </w:p>
    <w:p w14:paraId="72AE9BFF"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3.5. Oferowane urządzenia muszą być fabrycznie nowe, nieużywane wcześniej, pochodzić z seryjnej i bieżącej produkcji, pochodzić z oficjalnego kanału dystrybucji producenta, Zamawiający zastrzega sobie możliwość sprawdzenia </w:t>
      </w:r>
      <w:r>
        <w:rPr>
          <w:rFonts w:ascii="Times New Roman" w:eastAsia="Times New Roman" w:hAnsi="Times New Roman" w:cs="Times New Roman"/>
          <w:color w:val="000000"/>
          <w:sz w:val="20"/>
          <w:szCs w:val="20"/>
        </w:rPr>
        <w:lastRenderedPageBreak/>
        <w:t>pochodzenia urządzenia u producenta. Zamawiający nie dopuszcza urządzeń będących prototypem - definicja prototypu określona jest w ST VI.</w:t>
      </w:r>
    </w:p>
    <w:p w14:paraId="2FA37787"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3.6. W trakcie trwania robót budowlanych oraz okresie gwarancji na urządzenia, muszą być skalkulowane koszty obowiązkowych autoryzowanych serwisów i przeglądów urządzeń. Po zakończeniu realizacji inwestycji oraz okresu gwarancji koszty obowiązkowych autoryzowanych serwisów i przeglądów ponosi Zamawiający.</w:t>
      </w:r>
    </w:p>
    <w:p w14:paraId="2D2D537B" w14:textId="77777777" w:rsidR="00503CBA" w:rsidRDefault="0089510D">
      <w:pPr>
        <w:pBdr>
          <w:top w:val="nil"/>
          <w:left w:val="nil"/>
          <w:bottom w:val="nil"/>
          <w:right w:val="nil"/>
          <w:between w:val="nil"/>
        </w:pBdr>
        <w:spacing w:line="360" w:lineRule="auto"/>
        <w:ind w:left="283" w:hanging="283"/>
        <w:jc w:val="both"/>
        <w:rPr>
          <w:color w:val="000000"/>
        </w:rPr>
      </w:pPr>
      <w:r>
        <w:rPr>
          <w:rFonts w:ascii="Times New Roman" w:eastAsia="Times New Roman" w:hAnsi="Times New Roman" w:cs="Times New Roman"/>
          <w:color w:val="000000"/>
          <w:sz w:val="20"/>
          <w:szCs w:val="20"/>
        </w:rPr>
        <w:t>3.7. Zdemontowane przez Wykonawcę instalacje i urządzenia wskazane przez Zamawiającego (między innymi rury, przetworniki, pompy, sondy, mieszadła, aeratory, wirówki itp.) pozostają własnością Zamawiającego i mają zostać dostarczone na wyznaczone przez Zamawiającego miejsce składowania na terenie oczyszczalni ścieków.</w:t>
      </w:r>
    </w:p>
    <w:p w14:paraId="3EE85C91"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5" w:name="_Toc159588806"/>
      <w:r>
        <w:rPr>
          <w:rFonts w:ascii="Times New Roman" w:eastAsia="Times New Roman" w:hAnsi="Times New Roman" w:cs="Times New Roman"/>
          <w:sz w:val="20"/>
          <w:szCs w:val="20"/>
        </w:rPr>
        <w:t>4. Przedmiotowe środki dowodowe.</w:t>
      </w:r>
      <w:bookmarkEnd w:id="5"/>
    </w:p>
    <w:p w14:paraId="7333FA11"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Nie dotyczą niniejszego zamówienia.</w:t>
      </w:r>
    </w:p>
    <w:p w14:paraId="2C0D64C0"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6" w:name="_Toc159588807"/>
      <w:r>
        <w:rPr>
          <w:rFonts w:ascii="Times New Roman" w:eastAsia="Times New Roman" w:hAnsi="Times New Roman" w:cs="Times New Roman"/>
          <w:sz w:val="20"/>
          <w:szCs w:val="20"/>
        </w:rPr>
        <w:t>5. Termin wykonania zamówienia.</w:t>
      </w:r>
      <w:bookmarkEnd w:id="6"/>
    </w:p>
    <w:p w14:paraId="18DED5EC" w14:textId="77777777" w:rsidR="00503CBA" w:rsidRDefault="0089510D">
      <w:pPr>
        <w:pBdr>
          <w:top w:val="nil"/>
          <w:left w:val="nil"/>
          <w:bottom w:val="nil"/>
          <w:right w:val="nil"/>
          <w:between w:val="nil"/>
        </w:pBdr>
        <w:spacing w:line="360" w:lineRule="auto"/>
        <w:ind w:left="283" w:hanging="283"/>
        <w:jc w:val="both"/>
        <w:rPr>
          <w:color w:val="000000"/>
        </w:rPr>
      </w:pPr>
      <w:r>
        <w:rPr>
          <w:rFonts w:ascii="Times New Roman" w:eastAsia="Times New Roman" w:hAnsi="Times New Roman" w:cs="Times New Roman"/>
          <w:color w:val="000000"/>
          <w:sz w:val="20"/>
          <w:szCs w:val="20"/>
        </w:rPr>
        <w:t xml:space="preserve">5.1. Zamawiający wymaga wykonania zamówienia w terminie od dnia podpisania umowy: </w:t>
      </w:r>
      <w:r>
        <w:rPr>
          <w:rFonts w:ascii="Times New Roman" w:eastAsia="Times New Roman" w:hAnsi="Times New Roman" w:cs="Times New Roman"/>
          <w:b/>
          <w:sz w:val="20"/>
          <w:szCs w:val="20"/>
        </w:rPr>
        <w:t>24</w:t>
      </w:r>
      <w:r>
        <w:rPr>
          <w:rFonts w:ascii="Times New Roman" w:eastAsia="Times New Roman" w:hAnsi="Times New Roman" w:cs="Times New Roman"/>
          <w:b/>
          <w:color w:val="000000"/>
          <w:sz w:val="20"/>
          <w:szCs w:val="20"/>
        </w:rPr>
        <w:t xml:space="preserve"> miesięcy.</w:t>
      </w:r>
    </w:p>
    <w:p w14:paraId="37C16CBE"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5.2. W terminie wykonania zamówienia wykonawca zobowiązany jest do zakończenia wszelkich robót związanych z przedmiotem zamówienia, w tym przeprowadzenia rozruchu technologicznego do momentu uzyskania ciągłości (minimum 14-stu dni) pozytywnych wyników badań laboratoryjnych ścieków oczyszczonych (próby średniodobowe wykonane przez laboratorium posiadające do tego stosowne uprawnienia) tj. zgodnych z Rozporządzeniem Ministra Gospodarki Morskiej i Żeglugi Śródlądowej z dnia 12 lipca 2019 r. (Dz. U. 2019, poz. 131) w sprawie substancji szczególnie szkodliwych dla środowiska wodnego oraz warunków, jakie należy spełnić przy wprowadzaniu do wód lub do ziemi ścieków dla przedmiotu zamówienia oraz pisemnego zgłoszenia zamawiającemu gotowości do odbioru końcowego. Ilość prób zgodnie z </w:t>
      </w:r>
      <w:r>
        <w:rPr>
          <w:rFonts w:ascii="Times New Roman" w:eastAsia="Times New Roman" w:hAnsi="Times New Roman" w:cs="Times New Roman"/>
          <w:sz w:val="20"/>
          <w:szCs w:val="20"/>
        </w:rPr>
        <w:t xml:space="preserve">ST VI i Dokumentacją projektową. </w:t>
      </w:r>
      <w:r>
        <w:rPr>
          <w:rFonts w:ascii="Times New Roman" w:eastAsia="Times New Roman" w:hAnsi="Times New Roman" w:cs="Times New Roman"/>
          <w:color w:val="000000"/>
          <w:sz w:val="20"/>
          <w:szCs w:val="20"/>
        </w:rPr>
        <w:t xml:space="preserve">Pisemne zgłoszenie gotowości do odbioru musi być potwierdzone przez Inżyniera na piśmie zgłoszeniowym wykonawcy oraz wpisem w dzienniku budowy. Wraz z pismem zgłoszeniowym o gotowości do odbioru końcowego wykonawca składa </w:t>
      </w:r>
      <w:r>
        <w:rPr>
          <w:rFonts w:ascii="Times New Roman" w:eastAsia="Times New Roman" w:hAnsi="Times New Roman" w:cs="Times New Roman"/>
          <w:sz w:val="20"/>
          <w:szCs w:val="20"/>
        </w:rPr>
        <w:t>Z</w:t>
      </w:r>
      <w:r>
        <w:rPr>
          <w:rFonts w:ascii="Times New Roman" w:eastAsia="Times New Roman" w:hAnsi="Times New Roman" w:cs="Times New Roman"/>
          <w:color w:val="000000"/>
          <w:sz w:val="20"/>
          <w:szCs w:val="20"/>
        </w:rPr>
        <w:t>amawiającemu komplet dokumentów odbiorowych.</w:t>
      </w:r>
    </w:p>
    <w:p w14:paraId="12757CBC"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5.3. W terminie wykonania zamówienia </w:t>
      </w:r>
      <w:r>
        <w:rPr>
          <w:rFonts w:ascii="Times New Roman" w:eastAsia="Times New Roman" w:hAnsi="Times New Roman" w:cs="Times New Roman"/>
          <w:sz w:val="20"/>
          <w:szCs w:val="20"/>
        </w:rPr>
        <w:t>W</w:t>
      </w:r>
      <w:r>
        <w:rPr>
          <w:rFonts w:ascii="Times New Roman" w:eastAsia="Times New Roman" w:hAnsi="Times New Roman" w:cs="Times New Roman"/>
          <w:color w:val="000000"/>
          <w:sz w:val="20"/>
          <w:szCs w:val="20"/>
        </w:rPr>
        <w:t>ykonawca zobowiązany jest także do uzyskania pozwolenia na użytkowanie wraz z przygotowaniem dokumentacji limitującej uzyskanie tego pozwolenia.</w:t>
      </w:r>
    </w:p>
    <w:p w14:paraId="403EE541" w14:textId="77777777" w:rsidR="00503CBA" w:rsidRPr="00604560"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7" w:name="_Toc159588808"/>
      <w:r w:rsidRPr="00604560">
        <w:rPr>
          <w:rFonts w:ascii="Times New Roman" w:eastAsia="Times New Roman" w:hAnsi="Times New Roman" w:cs="Times New Roman"/>
          <w:sz w:val="20"/>
          <w:szCs w:val="20"/>
        </w:rPr>
        <w:t>6. Podstawy wykluczenia.</w:t>
      </w:r>
      <w:bookmarkEnd w:id="7"/>
    </w:p>
    <w:p w14:paraId="47EDC7DA" w14:textId="77777777" w:rsidR="00503CBA" w:rsidRPr="00604560" w:rsidRDefault="0089510D">
      <w:pPr>
        <w:pBdr>
          <w:top w:val="nil"/>
          <w:left w:val="nil"/>
          <w:bottom w:val="nil"/>
          <w:right w:val="nil"/>
          <w:between w:val="nil"/>
        </w:pBdr>
        <w:spacing w:line="360" w:lineRule="auto"/>
        <w:jc w:val="both"/>
        <w:rPr>
          <w:rFonts w:ascii="Times New Roman" w:eastAsia="Times New Roman" w:hAnsi="Times New Roman" w:cs="Times New Roman"/>
          <w:b/>
          <w:sz w:val="20"/>
          <w:szCs w:val="20"/>
        </w:rPr>
      </w:pPr>
      <w:r w:rsidRPr="00604560">
        <w:rPr>
          <w:rFonts w:ascii="Times New Roman" w:eastAsia="Times New Roman" w:hAnsi="Times New Roman" w:cs="Times New Roman"/>
          <w:b/>
          <w:sz w:val="20"/>
          <w:szCs w:val="20"/>
        </w:rPr>
        <w:t>Obligatoryjne podstawy wykluczenia:</w:t>
      </w:r>
    </w:p>
    <w:p w14:paraId="0818DCDA" w14:textId="77777777" w:rsidR="00503CBA" w:rsidRPr="00604560" w:rsidRDefault="0089510D">
      <w:pPr>
        <w:pBdr>
          <w:top w:val="nil"/>
          <w:left w:val="nil"/>
          <w:bottom w:val="nil"/>
          <w:right w:val="nil"/>
          <w:between w:val="nil"/>
        </w:pBdr>
        <w:spacing w:line="360" w:lineRule="auto"/>
        <w:ind w:left="283" w:hanging="283"/>
        <w:jc w:val="both"/>
      </w:pPr>
      <w:r w:rsidRPr="00604560">
        <w:rPr>
          <w:rFonts w:ascii="Times New Roman" w:eastAsia="Times New Roman" w:hAnsi="Times New Roman" w:cs="Times New Roman"/>
          <w:sz w:val="20"/>
          <w:szCs w:val="20"/>
        </w:rPr>
        <w:t>6.1. Z postępowania o udzielenie zamówienia, zgodnie z treścią art. 108 ust. 1 „Ustawy Pzp”, z zastrzeżeniem art. 393 ust. 4 oraz art. 110 ust. 2 „Ustawy Pzp”, wyklucza się wykonawcę:</w:t>
      </w:r>
    </w:p>
    <w:p w14:paraId="3CDD44D4" w14:textId="77777777" w:rsidR="00503CBA" w:rsidRPr="00604560"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a) Będącego osobą fizyczną, którego prawomocnie skazano za przestępstwo:</w:t>
      </w:r>
    </w:p>
    <w:p w14:paraId="0FA6443F" w14:textId="77777777" w:rsidR="00503CBA" w:rsidRPr="00604560" w:rsidRDefault="0089510D">
      <w:pPr>
        <w:pBdr>
          <w:top w:val="nil"/>
          <w:left w:val="nil"/>
          <w:bottom w:val="nil"/>
          <w:right w:val="nil"/>
          <w:between w:val="nil"/>
        </w:pBdr>
        <w:spacing w:line="360" w:lineRule="auto"/>
        <w:ind w:left="850"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 udziału w zorganizowanej grupie przestępczej albo związku mającym na celu popełnienie przestępstwa lub przestępstwa skarbowego, o którym mowa w art. 258 Kodeksu karnego,</w:t>
      </w:r>
    </w:p>
    <w:p w14:paraId="7894E672" w14:textId="77777777" w:rsidR="00503CBA" w:rsidRPr="00604560" w:rsidRDefault="0089510D">
      <w:pPr>
        <w:pBdr>
          <w:top w:val="nil"/>
          <w:left w:val="nil"/>
          <w:bottom w:val="nil"/>
          <w:right w:val="nil"/>
          <w:between w:val="nil"/>
        </w:pBdr>
        <w:spacing w:line="360" w:lineRule="auto"/>
        <w:ind w:left="850"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 handlu ludźmi, o którym mowa w art. 189a Kodeksu karnego,</w:t>
      </w:r>
    </w:p>
    <w:p w14:paraId="0359A126" w14:textId="77777777" w:rsidR="00503CBA" w:rsidRPr="00604560" w:rsidRDefault="0089510D">
      <w:pPr>
        <w:pBdr>
          <w:top w:val="nil"/>
          <w:left w:val="nil"/>
          <w:bottom w:val="nil"/>
          <w:right w:val="nil"/>
          <w:between w:val="nil"/>
        </w:pBdr>
        <w:spacing w:line="360" w:lineRule="auto"/>
        <w:ind w:left="850"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 o którym mowa w art. 228–230a, art. 250a Kodeksu karnego lub w art. 46 lub art. 48 ustawy z dnia 25 czerwca 2010 r. o sporcie,</w:t>
      </w:r>
    </w:p>
    <w:p w14:paraId="2087DA7D" w14:textId="77777777" w:rsidR="00503CBA" w:rsidRPr="00604560" w:rsidRDefault="0089510D">
      <w:pPr>
        <w:pBdr>
          <w:top w:val="nil"/>
          <w:left w:val="nil"/>
          <w:bottom w:val="nil"/>
          <w:right w:val="nil"/>
          <w:between w:val="nil"/>
        </w:pBdr>
        <w:spacing w:line="360" w:lineRule="auto"/>
        <w:ind w:left="850"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lastRenderedPageBreak/>
        <w:t>- finansowania przestępstwa o charakterze terrorystycznym, o którym mowa w art. 165a Kodeksu karnego, lub przestępstwo udaremniania lub utrudniania stwierdzenia przestępczego pochodzenia pieniędzy lub ukrywania ich pochodzenia, o którym mowa w art. 299 Kodeksu karnego,</w:t>
      </w:r>
    </w:p>
    <w:p w14:paraId="16D5C348" w14:textId="77777777" w:rsidR="00503CBA" w:rsidRPr="00604560" w:rsidRDefault="0089510D">
      <w:pPr>
        <w:pBdr>
          <w:top w:val="nil"/>
          <w:left w:val="nil"/>
          <w:bottom w:val="nil"/>
          <w:right w:val="nil"/>
          <w:between w:val="nil"/>
        </w:pBdr>
        <w:spacing w:line="360" w:lineRule="auto"/>
        <w:ind w:left="850"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 o charakterze terrorystycznym, o którym mowa w art. 115 § 20 Kodeksu karnego, lub mające na celu popełnienie tego przestępstwa,</w:t>
      </w:r>
    </w:p>
    <w:p w14:paraId="21B15AC7" w14:textId="77777777" w:rsidR="00503CBA" w:rsidRPr="00604560" w:rsidRDefault="0089510D">
      <w:pPr>
        <w:pBdr>
          <w:top w:val="nil"/>
          <w:left w:val="nil"/>
          <w:bottom w:val="nil"/>
          <w:right w:val="nil"/>
          <w:between w:val="nil"/>
        </w:pBdr>
        <w:spacing w:line="360" w:lineRule="auto"/>
        <w:ind w:left="850"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 powierzenia wykonywania pracy małoletniemu cudzoziemcowi, o którym mowa w art. 9 ust. 2 ustawy z dnia 15 czerwca 2012 r. o skutkach powierzania wykonywania pracy cudzoziemcom przebywającym wbrew przepisom na terytorium Rzeczypospolitej Polskiej (Dz. U. poz. 769),</w:t>
      </w:r>
    </w:p>
    <w:p w14:paraId="2BF451EC" w14:textId="77777777" w:rsidR="00503CBA" w:rsidRPr="00604560" w:rsidRDefault="0089510D">
      <w:pPr>
        <w:pBdr>
          <w:top w:val="nil"/>
          <w:left w:val="nil"/>
          <w:bottom w:val="nil"/>
          <w:right w:val="nil"/>
          <w:between w:val="nil"/>
        </w:pBdr>
        <w:spacing w:line="360" w:lineRule="auto"/>
        <w:ind w:left="850"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 przeciwko obrotowi gospodarczemu, o których mowa w art. 296–307 Kodeksu karnego, przestępstwo oszustwa, o którym mowa w art. 286 Kodeksu karnego, przestępstwo przeciwko wiarygodności dokumentów, o których mowa w art. 270– 277d Kodeksu karnego, lub przestępstwo skarbowe,</w:t>
      </w:r>
    </w:p>
    <w:p w14:paraId="56F7851A" w14:textId="77777777" w:rsidR="00503CBA" w:rsidRPr="00604560" w:rsidRDefault="0089510D">
      <w:pPr>
        <w:pBdr>
          <w:top w:val="nil"/>
          <w:left w:val="nil"/>
          <w:bottom w:val="nil"/>
          <w:right w:val="nil"/>
          <w:between w:val="nil"/>
        </w:pBdr>
        <w:spacing w:line="360" w:lineRule="auto"/>
        <w:ind w:left="850"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 o którym mowa w art.9 ust.1 i 3 lub art. 10 ustawy z dnia 15 czerwca 2012 r. o skutkach powierzania wykonywania pracy cudzoziemcom przebywającym wbrew przepisom na terytorium Rzeczypospolitej Polskiej</w:t>
      </w:r>
    </w:p>
    <w:p w14:paraId="70BA2363" w14:textId="77777777" w:rsidR="00503CBA" w:rsidRPr="00604560" w:rsidRDefault="0089510D">
      <w:pPr>
        <w:pBdr>
          <w:top w:val="nil"/>
          <w:left w:val="nil"/>
          <w:bottom w:val="nil"/>
          <w:right w:val="nil"/>
          <w:between w:val="nil"/>
        </w:pBdr>
        <w:spacing w:line="360" w:lineRule="auto"/>
        <w:ind w:left="850"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 lub za odpowiedni czyn zabroniony określony w przepisach prawa obcego;</w:t>
      </w:r>
    </w:p>
    <w:p w14:paraId="2FEC9137" w14:textId="57995325" w:rsidR="00503CBA" w:rsidRPr="00604560"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b) Jeżeli urzędującego członka jego organu zarządzającego lub nadzorczego, wspólnika spółki w spółce jawnej lub partnerskiej albo komplementariusza w spółce komandytowej lub komandytowo-akcyjnej lub prokurenta prawomocnie skazano na przestępstwo, o którym mowa w pkt 6.1. litera a)</w:t>
      </w:r>
    </w:p>
    <w:p w14:paraId="218BB563" w14:textId="77777777" w:rsidR="00503CBA" w:rsidRPr="00604560"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c) Wobec którego wydano prawomocny wyrok sądu lub ostateczną decyzję administracyjną o zaleganiu z uiszczaniem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07BA589B" w14:textId="77777777" w:rsidR="00503CBA" w:rsidRPr="00604560"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d) Wobec którego orzeczono zakaz ubiegania się o zamówienie publiczne.</w:t>
      </w:r>
    </w:p>
    <w:p w14:paraId="12E5EA48" w14:textId="77777777" w:rsidR="00503CBA" w:rsidRPr="00604560"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e)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195999EF" w14:textId="77777777" w:rsidR="00503CBA" w:rsidRPr="00604560"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f) Jeżeli, w przypadku, o których mowa w art. 85 ust. 1 „Ustawy Pzp”,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1D732E22" w14:textId="77777777" w:rsidR="00503CBA" w:rsidRPr="00604560" w:rsidRDefault="0089510D">
      <w:pPr>
        <w:pBdr>
          <w:top w:val="nil"/>
          <w:left w:val="nil"/>
          <w:bottom w:val="nil"/>
          <w:right w:val="nil"/>
          <w:between w:val="nil"/>
        </w:pBdr>
        <w:spacing w:line="360" w:lineRule="auto"/>
        <w:jc w:val="both"/>
        <w:rPr>
          <w:rFonts w:ascii="Times New Roman" w:eastAsia="Times New Roman" w:hAnsi="Times New Roman" w:cs="Times New Roman"/>
          <w:b/>
          <w:sz w:val="20"/>
          <w:szCs w:val="20"/>
        </w:rPr>
      </w:pPr>
      <w:r w:rsidRPr="00604560">
        <w:rPr>
          <w:rFonts w:ascii="Times New Roman" w:eastAsia="Times New Roman" w:hAnsi="Times New Roman" w:cs="Times New Roman"/>
          <w:b/>
          <w:sz w:val="20"/>
          <w:szCs w:val="20"/>
        </w:rPr>
        <w:t>Fakultatywne podstawy wykluczenia:</w:t>
      </w:r>
    </w:p>
    <w:p w14:paraId="66BD8CB1" w14:textId="77777777" w:rsidR="00503CBA" w:rsidRPr="00604560"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6.2. Z postępowania o udzielenie zamówienia, zgodnie z treścią art. 109 ust. 1 pkt 1, 4, 5, 7, 8, 10 „Ustawy Pzp”, wyklucza się ̨wykonawcę:</w:t>
      </w:r>
    </w:p>
    <w:p w14:paraId="10CB40F0" w14:textId="77777777" w:rsidR="00503CBA" w:rsidRPr="00604560"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a) który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6086FA79" w14:textId="77777777" w:rsidR="00503CBA" w:rsidRPr="00604560"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lastRenderedPageBreak/>
        <w:t xml:space="preserve">b) w stosunku do którego otwarto likwidację, ogłoszono upadłość, którego aktywami zarządza likwidator lub sąd, </w:t>
      </w:r>
    </w:p>
    <w:p w14:paraId="3543D225" w14:textId="77777777" w:rsidR="00503CBA" w:rsidRPr="00604560"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zawarł układ z wierzycielami, którego działalność gospodarcza jest zawieszona albo znajduje się on w innej tego rodzaju sytuacji wynikającej z podobnej procedury przewidzianej w przepisach miejsca wszczęcia tej procedury;</w:t>
      </w:r>
    </w:p>
    <w:p w14:paraId="05E19549" w14:textId="77777777" w:rsidR="00503CBA" w:rsidRPr="00604560"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c) 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3A28BBB4" w14:textId="77777777" w:rsidR="00503CBA" w:rsidRPr="00604560"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d) 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47B5CC58" w14:textId="77777777" w:rsidR="00503CBA" w:rsidRPr="00604560"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e) 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246D31A6" w14:textId="77777777" w:rsidR="00503CBA" w:rsidRPr="00604560"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f) który w wyniku lekkomyślności lub niedbalstwa przedstawił informacje wprowadzające w błąd, co mogło mieć istotny wpływ na decyzje podejmowane przez zamawiającego w postępowaniu o udzielenie zamówienia.</w:t>
      </w:r>
    </w:p>
    <w:p w14:paraId="0C167371" w14:textId="77777777" w:rsidR="00503CBA" w:rsidRPr="00604560" w:rsidRDefault="0089510D">
      <w:pPr>
        <w:pBdr>
          <w:top w:val="nil"/>
          <w:left w:val="nil"/>
          <w:bottom w:val="nil"/>
          <w:right w:val="nil"/>
          <w:between w:val="nil"/>
        </w:pBdr>
        <w:spacing w:line="360" w:lineRule="auto"/>
        <w:ind w:left="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6.3. Wykonawca może zostać wykluczony przez zamawiającego na każdym etapie postępowania o udzielenie zamówienia.</w:t>
      </w:r>
    </w:p>
    <w:p w14:paraId="54576A20" w14:textId="77777777" w:rsidR="00503CBA" w:rsidRPr="00604560" w:rsidRDefault="0089510D">
      <w:pPr>
        <w:pBdr>
          <w:top w:val="nil"/>
          <w:left w:val="nil"/>
          <w:bottom w:val="nil"/>
          <w:right w:val="nil"/>
          <w:between w:val="nil"/>
        </w:pBdr>
        <w:spacing w:line="360" w:lineRule="auto"/>
        <w:jc w:val="both"/>
        <w:rPr>
          <w:rFonts w:ascii="Times New Roman" w:eastAsia="Times New Roman" w:hAnsi="Times New Roman" w:cs="Times New Roman"/>
          <w:b/>
          <w:sz w:val="20"/>
          <w:szCs w:val="20"/>
        </w:rPr>
      </w:pPr>
      <w:r w:rsidRPr="00604560">
        <w:rPr>
          <w:rFonts w:ascii="Times New Roman" w:eastAsia="Times New Roman" w:hAnsi="Times New Roman" w:cs="Times New Roman"/>
          <w:b/>
          <w:sz w:val="20"/>
          <w:szCs w:val="20"/>
        </w:rPr>
        <w:t>Samooczyszczenie:</w:t>
      </w:r>
    </w:p>
    <w:p w14:paraId="388F30AE" w14:textId="77777777" w:rsidR="00503CBA" w:rsidRPr="00604560" w:rsidRDefault="0089510D">
      <w:pPr>
        <w:pBdr>
          <w:top w:val="nil"/>
          <w:left w:val="nil"/>
          <w:bottom w:val="nil"/>
          <w:right w:val="nil"/>
          <w:between w:val="nil"/>
        </w:pBdr>
        <w:spacing w:line="360" w:lineRule="auto"/>
        <w:ind w:left="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6.4. Wykonawca nie podlega wykluczeniu w okolicznościach określonych w art. 108 ust. 1 pkt 1, 2 i 5 oraz art. 109 ust. 1 pkt 4, 5, 7, 8 i 10 „Ustawy Pzp”, jeżeli udowodni zamawiającemu, że spełni łącznie następujące przesłanki zawarte w art. 110 ust.2:</w:t>
      </w:r>
    </w:p>
    <w:p w14:paraId="684B61FE" w14:textId="77777777" w:rsidR="00503CBA" w:rsidRPr="00604560"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a) Naprawił lub zobowiązał się do naprawienia szkody wyrządzonej przestępstwem, wykroczeniem lub swoim nieprawidłowym postępowaniem, w tym poprzez zadośćuczynienie pieniężne,</w:t>
      </w:r>
    </w:p>
    <w:p w14:paraId="2EFB44DC" w14:textId="77777777" w:rsidR="00503CBA" w:rsidRPr="00604560"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788D81DD" w14:textId="77777777" w:rsidR="00503CBA" w:rsidRPr="00604560"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c) Podjął konkretnie środki techniczne, organizacyjne i kadrowe, odpowiednie dla zapobiegania dalszym przestępstwom, wykroczeniom lub nieprawidłowemu postępowaniu, w szczególności:</w:t>
      </w:r>
    </w:p>
    <w:p w14:paraId="67BBE23C" w14:textId="77777777" w:rsidR="00503CBA" w:rsidRPr="00604560" w:rsidRDefault="0089510D">
      <w:pPr>
        <w:pBdr>
          <w:top w:val="nil"/>
          <w:left w:val="nil"/>
          <w:bottom w:val="nil"/>
          <w:right w:val="nil"/>
          <w:between w:val="nil"/>
        </w:pBdr>
        <w:spacing w:line="360" w:lineRule="auto"/>
        <w:ind w:left="850"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 zerwał wszelkie powiązania z osobami lub podmiotami odpowiedzialnymi za nieprawidłowe postępowanie wykonawcy,</w:t>
      </w:r>
    </w:p>
    <w:p w14:paraId="2DE307D1" w14:textId="77777777" w:rsidR="00503CBA" w:rsidRPr="00604560" w:rsidRDefault="0089510D">
      <w:pPr>
        <w:pBdr>
          <w:top w:val="nil"/>
          <w:left w:val="nil"/>
          <w:bottom w:val="nil"/>
          <w:right w:val="nil"/>
          <w:between w:val="nil"/>
        </w:pBdr>
        <w:spacing w:line="360" w:lineRule="auto"/>
        <w:ind w:left="850"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 zreorganizował personel,</w:t>
      </w:r>
    </w:p>
    <w:p w14:paraId="79AFA59A" w14:textId="77777777" w:rsidR="00503CBA" w:rsidRPr="00604560" w:rsidRDefault="0089510D">
      <w:pPr>
        <w:pBdr>
          <w:top w:val="nil"/>
          <w:left w:val="nil"/>
          <w:bottom w:val="nil"/>
          <w:right w:val="nil"/>
          <w:between w:val="nil"/>
        </w:pBdr>
        <w:spacing w:line="360" w:lineRule="auto"/>
        <w:ind w:left="850"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 wdrożył system sprawozdawczości i kontroli,</w:t>
      </w:r>
    </w:p>
    <w:p w14:paraId="62710C7D" w14:textId="77777777" w:rsidR="00503CBA" w:rsidRPr="00604560" w:rsidRDefault="0089510D">
      <w:pPr>
        <w:pBdr>
          <w:top w:val="nil"/>
          <w:left w:val="nil"/>
          <w:bottom w:val="nil"/>
          <w:right w:val="nil"/>
          <w:between w:val="nil"/>
        </w:pBdr>
        <w:spacing w:line="360" w:lineRule="auto"/>
        <w:ind w:left="850"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 utworzył struktury audytu wewnętrznego do monitorowania przestrzegania przepisów, wewnętrznych regulacji lub standardów,</w:t>
      </w:r>
    </w:p>
    <w:p w14:paraId="25F907E1" w14:textId="77777777" w:rsidR="00503CBA" w:rsidRPr="00604560" w:rsidRDefault="0089510D">
      <w:pPr>
        <w:pBdr>
          <w:top w:val="nil"/>
          <w:left w:val="nil"/>
          <w:bottom w:val="nil"/>
          <w:right w:val="nil"/>
          <w:between w:val="nil"/>
        </w:pBdr>
        <w:spacing w:line="360" w:lineRule="auto"/>
        <w:ind w:left="850" w:hanging="283"/>
        <w:jc w:val="both"/>
        <w:rPr>
          <w:rFonts w:ascii="Times New Roman" w:eastAsia="Times New Roman" w:hAnsi="Times New Roman" w:cs="Times New Roman"/>
          <w:sz w:val="20"/>
          <w:szCs w:val="20"/>
        </w:rPr>
      </w:pPr>
      <w:r w:rsidRPr="00604560">
        <w:rPr>
          <w:rFonts w:ascii="Times New Roman" w:eastAsia="Times New Roman" w:hAnsi="Times New Roman" w:cs="Times New Roman"/>
          <w:sz w:val="20"/>
          <w:szCs w:val="20"/>
        </w:rPr>
        <w:t>- wprowadził wewnętrzne regulacje dotyczące odpowiedzialności i odszkodowań za nieprzestrzeganie przepisów, wewnętrznych regulacji lub standardów.</w:t>
      </w:r>
    </w:p>
    <w:p w14:paraId="5DB00EDD" w14:textId="77777777" w:rsidR="00503CBA" w:rsidRDefault="0089510D">
      <w:pPr>
        <w:pBdr>
          <w:top w:val="nil"/>
          <w:left w:val="nil"/>
          <w:bottom w:val="nil"/>
          <w:right w:val="nil"/>
          <w:between w:val="nil"/>
        </w:pBdr>
        <w:spacing w:line="360" w:lineRule="auto"/>
        <w:ind w:left="283"/>
        <w:jc w:val="both"/>
        <w:rPr>
          <w:rFonts w:ascii="Times New Roman" w:eastAsia="Times New Roman" w:hAnsi="Times New Roman" w:cs="Times New Roman"/>
          <w:color w:val="000000"/>
          <w:sz w:val="20"/>
          <w:szCs w:val="20"/>
        </w:rPr>
      </w:pPr>
      <w:r w:rsidRPr="00604560">
        <w:rPr>
          <w:rFonts w:ascii="Times New Roman" w:eastAsia="Times New Roman" w:hAnsi="Times New Roman" w:cs="Times New Roman"/>
          <w:sz w:val="20"/>
          <w:szCs w:val="20"/>
        </w:rPr>
        <w:t xml:space="preserve">6.5. Zamawiający ocenia, czy podjęte przez wykonawcę czynności, o których mowa w art. 110 ust. 2 „Ustawy „Pzp”, są wystarczające do wykazania jego rzetelności, uwzględniając wagę i szczególne okoliczności czynu wykonawcy. </w:t>
      </w:r>
      <w:r>
        <w:rPr>
          <w:rFonts w:ascii="Times New Roman" w:eastAsia="Times New Roman" w:hAnsi="Times New Roman" w:cs="Times New Roman"/>
          <w:color w:val="000000"/>
          <w:sz w:val="20"/>
          <w:szCs w:val="20"/>
        </w:rPr>
        <w:lastRenderedPageBreak/>
        <w:t>Jeżeli podjęte przez wykonawcę czynności, o których mowa w ust. 2 nie są wystarczające do wykazania jego rzetelności, zamawiający wyklucza wykonawcę.</w:t>
      </w:r>
    </w:p>
    <w:p w14:paraId="4637231B" w14:textId="77777777" w:rsidR="00503CBA" w:rsidRDefault="0089510D">
      <w:pPr>
        <w:pBdr>
          <w:top w:val="nil"/>
          <w:left w:val="nil"/>
          <w:bottom w:val="nil"/>
          <w:right w:val="nil"/>
          <w:between w:val="nil"/>
        </w:pBdr>
        <w:spacing w:line="360" w:lineRule="auto"/>
        <w:ind w:left="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6.6. Zgodnie z art. 1 pkt 3 ustawy z dnia 13 kwietnia 2022 r. o szczególnych rozwiązaniach w zakresie przeciwdziałania wspieraniu agresji na Ukrainę oraz służących ochronie bezpieczeństwa narodowego, zwana dalej „ustawą”, w celu przeciwdziałania wspieraniu agresji Federacji Rosyjskiej na Ukrainę rozpoczętej w dniu 24 lutego 2022 r., wobec osób i podmiotów wpisanych na listę, o której mowa w art. 2 ustawy, stosuje się sankcje polegające m.in. na wykluczeniu z postępowania o udzielenie zamówienia publicznego lub konkursu prowadzonego na podstawie ustawy z dnia 11 września 2019 r. – Prawo zamówień publicznych (Dz. U. z 2021 r. poz. 1129, z późn. zm.), zwanej dalej „ustawą Pzp”.</w:t>
      </w:r>
    </w:p>
    <w:p w14:paraId="4C4A8F16" w14:textId="77777777" w:rsidR="00503CBA" w:rsidRDefault="0089510D">
      <w:pPr>
        <w:pBdr>
          <w:top w:val="nil"/>
          <w:left w:val="nil"/>
          <w:bottom w:val="nil"/>
          <w:right w:val="nil"/>
          <w:between w:val="nil"/>
        </w:pBdr>
        <w:spacing w:line="360" w:lineRule="auto"/>
        <w:ind w:left="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Na podstawie art. 7 ust. 1 ustawy z postępowania o udzielenie zamówienia publicznego lub zamawiający wykluczy:</w:t>
      </w:r>
    </w:p>
    <w:p w14:paraId="63601562" w14:textId="77777777" w:rsidR="00503CBA" w:rsidRDefault="0089510D">
      <w:pPr>
        <w:numPr>
          <w:ilvl w:val="0"/>
          <w:numId w:val="2"/>
        </w:numPr>
        <w:pBdr>
          <w:top w:val="nil"/>
          <w:left w:val="nil"/>
          <w:bottom w:val="nil"/>
          <w:right w:val="nil"/>
          <w:between w:val="nil"/>
        </w:pBdr>
        <w:spacing w:line="36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78213AFF" w14:textId="77777777" w:rsidR="00503CBA" w:rsidRDefault="0089510D">
      <w:pPr>
        <w:numPr>
          <w:ilvl w:val="0"/>
          <w:numId w:val="2"/>
        </w:numPr>
        <w:pBdr>
          <w:top w:val="nil"/>
          <w:left w:val="nil"/>
          <w:bottom w:val="nil"/>
          <w:right w:val="nil"/>
          <w:between w:val="nil"/>
        </w:pBdr>
        <w:spacing w:line="36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DE14625" w14:textId="77777777" w:rsidR="00503CBA" w:rsidRDefault="0089510D">
      <w:pPr>
        <w:numPr>
          <w:ilvl w:val="0"/>
          <w:numId w:val="2"/>
        </w:numPr>
        <w:pBdr>
          <w:top w:val="nil"/>
          <w:left w:val="nil"/>
          <w:bottom w:val="nil"/>
          <w:right w:val="nil"/>
          <w:between w:val="nil"/>
        </w:pBdr>
        <w:spacing w:line="36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364CB682" w14:textId="77777777" w:rsidR="00503CBA" w:rsidRDefault="0089510D">
      <w:pPr>
        <w:pBdr>
          <w:top w:val="nil"/>
          <w:left w:val="nil"/>
          <w:bottom w:val="nil"/>
          <w:right w:val="nil"/>
          <w:between w:val="nil"/>
        </w:pBdr>
        <w:spacing w:line="360" w:lineRule="auto"/>
        <w:ind w:left="284"/>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highlight w:val="white"/>
        </w:rPr>
        <w:t>6.7. Wykluczenie Wykonawcy na podstawie art. 7 ust. 1 nastąpi po weryfikacji przez Zamawiającego listy osób i podmiotów wpisanych na listę, o której mowa w art. 2 ustawy. Wykluczenie Wykonawcy nastąpi również w przypadku podwykonawców oraz podmiotów na zasobach, których polega Wykonawca znajdujących się na liście, o której mowa w art. 2 ustawy.</w:t>
      </w:r>
    </w:p>
    <w:p w14:paraId="3802747D" w14:textId="77777777" w:rsidR="00503CBA" w:rsidRDefault="0089510D">
      <w:pPr>
        <w:pBdr>
          <w:top w:val="nil"/>
          <w:left w:val="nil"/>
          <w:bottom w:val="nil"/>
          <w:right w:val="nil"/>
          <w:between w:val="nil"/>
        </w:pBdr>
        <w:spacing w:line="360" w:lineRule="auto"/>
        <w:ind w:left="284"/>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6.8. Na podstawie art. 5k rozporządzenia Rady (UE) nr 833/2014 z dnia 31 lipca 2014 r. dotyczącego środków ograniczających w związku z działaniami Rosji destabilizującymi sytuację na Ukrainie (Dz. Urz. UE nr L 229 z 31.7.2014, str. 1),w brzmieniu nadanym rozporządzeniem Rady (UE) 2022/576 w sprawie zmiany rozporządzenia (UE) nr 833/2014 dotyczącego środków ograniczających w związku z działaniami Rosji destabilizującymi sytuację na Ukrainie (Dz. Urz. UE nr L 111 z 8.4.2022, str. 1) z postępowania o udzielenie zamówienia publicznego zamawiający wykluczy wykonawców, o których mowa w pkt 6.7.</w:t>
      </w:r>
    </w:p>
    <w:p w14:paraId="513BC264" w14:textId="77777777" w:rsidR="00503CBA" w:rsidRDefault="0089510D">
      <w:pPr>
        <w:pBdr>
          <w:top w:val="nil"/>
          <w:left w:val="nil"/>
          <w:bottom w:val="nil"/>
          <w:right w:val="nil"/>
          <w:between w:val="nil"/>
        </w:pBdr>
        <w:spacing w:line="360" w:lineRule="auto"/>
        <w:ind w:left="284"/>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6.9.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7C9D4E24" w14:textId="77777777" w:rsidR="00503CBA" w:rsidRDefault="0089510D">
      <w:pPr>
        <w:numPr>
          <w:ilvl w:val="2"/>
          <w:numId w:val="1"/>
        </w:num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bookmarkStart w:id="8" w:name="_heading=h.1fob9te" w:colFirst="0" w:colLast="0"/>
      <w:bookmarkEnd w:id="8"/>
      <w:r>
        <w:rPr>
          <w:rFonts w:ascii="Times New Roman" w:eastAsia="Times New Roman" w:hAnsi="Times New Roman" w:cs="Times New Roman"/>
          <w:color w:val="000000"/>
          <w:sz w:val="20"/>
          <w:szCs w:val="20"/>
        </w:rPr>
        <w:t>obywateli rosyjskich lub osób fizycznych lub prawnych, podmiotów lub organów z siedzibą w Rosji;</w:t>
      </w:r>
    </w:p>
    <w:p w14:paraId="39CBB6C9" w14:textId="77777777" w:rsidR="00503CBA" w:rsidRDefault="0089510D">
      <w:pPr>
        <w:numPr>
          <w:ilvl w:val="2"/>
          <w:numId w:val="1"/>
        </w:num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osób prawnych, podmiotów lub organów, do których prawa własności bezpośrednio lub pośrednio w ponad 50 % należą do podmiotu, o którym mowa w pkt 8.11.1; lub</w:t>
      </w:r>
    </w:p>
    <w:p w14:paraId="573012A9" w14:textId="77777777" w:rsidR="00503CBA" w:rsidRDefault="0089510D">
      <w:pPr>
        <w:numPr>
          <w:ilvl w:val="2"/>
          <w:numId w:val="1"/>
        </w:num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osób fizycznych lub prawnych, podmiotów lub organów działających w imieniu lub pod kierunkiem podmiotu, o którym mowa w pkt 6.9.1) lub pkt 6.9.2), w tym podwykonawców, dostawców lub podmiotów, na których zdolności polega się w rozumieniu dyrektyw w sprawie zamówień publicznych, w przypadku gdy przypada na nich ponad 10 % wartości zamówienia.</w:t>
      </w:r>
    </w:p>
    <w:p w14:paraId="6A48CED5" w14:textId="77777777" w:rsidR="00503CBA" w:rsidRDefault="0089510D">
      <w:pPr>
        <w:pBdr>
          <w:top w:val="nil"/>
          <w:left w:val="nil"/>
          <w:bottom w:val="nil"/>
          <w:right w:val="nil"/>
          <w:between w:val="nil"/>
        </w:pBdr>
        <w:spacing w:line="360" w:lineRule="auto"/>
        <w:ind w:left="360"/>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6.10. Na potwierdzenie braku podstaw do wykluczenia okoliczności wskazanych w pkt 6.6. – 6.9 Wykonawcy składają wraz z ofertą oświadczenie.</w:t>
      </w:r>
    </w:p>
    <w:p w14:paraId="0633C1BC"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9" w:name="_Toc159588809"/>
      <w:r>
        <w:rPr>
          <w:rFonts w:ascii="Times New Roman" w:eastAsia="Times New Roman" w:hAnsi="Times New Roman" w:cs="Times New Roman"/>
          <w:sz w:val="20"/>
          <w:szCs w:val="20"/>
        </w:rPr>
        <w:t>7. Warunki udziału w postępowaniu o udzielenie zamówienia.</w:t>
      </w:r>
      <w:bookmarkEnd w:id="9"/>
    </w:p>
    <w:p w14:paraId="0A9C028C" w14:textId="77777777" w:rsidR="00503CBA" w:rsidRDefault="0089510D">
      <w:pPr>
        <w:pBdr>
          <w:top w:val="nil"/>
          <w:left w:val="nil"/>
          <w:bottom w:val="nil"/>
          <w:right w:val="nil"/>
          <w:between w:val="nil"/>
        </w:pBdr>
        <w:spacing w:line="36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7.1. Warunki udziału w postępowaniu</w:t>
      </w:r>
    </w:p>
    <w:p w14:paraId="1E1A5FA5"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 zdolności do występowania w obrocie gospodarczym - Zamawiający nie określa wymagań odnośnie tego warunku.</w:t>
      </w:r>
    </w:p>
    <w:p w14:paraId="74D40BEA"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b) uprawnień do prowadzenia określonej działalności gospodarczej lub zawodowej, o ile wynika to z odrębnych przepisów - Zamawiający nie określa wymagań odnośnie tego warunku.</w:t>
      </w:r>
    </w:p>
    <w:p w14:paraId="05D9FB16" w14:textId="4A093608"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c) sytuacji ekonomicznej </w:t>
      </w:r>
      <w:r w:rsidR="00EE55E6">
        <w:rPr>
          <w:rFonts w:ascii="Times New Roman" w:eastAsia="Times New Roman" w:hAnsi="Times New Roman" w:cs="Times New Roman"/>
          <w:color w:val="000000"/>
          <w:sz w:val="20"/>
          <w:szCs w:val="20"/>
        </w:rPr>
        <w:t>i</w:t>
      </w:r>
      <w:r>
        <w:rPr>
          <w:rFonts w:ascii="Times New Roman" w:eastAsia="Times New Roman" w:hAnsi="Times New Roman" w:cs="Times New Roman"/>
          <w:color w:val="000000"/>
          <w:sz w:val="20"/>
          <w:szCs w:val="20"/>
        </w:rPr>
        <w:t xml:space="preserve"> finansowej - Wykonawca spełni warunek jeżeli wykaże, że:</w:t>
      </w:r>
    </w:p>
    <w:p w14:paraId="16821DD6" w14:textId="77777777" w:rsidR="00503CBA" w:rsidRDefault="0089510D">
      <w:pPr>
        <w:pBdr>
          <w:top w:val="nil"/>
          <w:left w:val="nil"/>
          <w:bottom w:val="nil"/>
          <w:right w:val="nil"/>
          <w:between w:val="nil"/>
        </w:pBdr>
        <w:spacing w:line="360" w:lineRule="auto"/>
        <w:ind w:left="850" w:hanging="283"/>
        <w:jc w:val="both"/>
        <w:rPr>
          <w:color w:val="000000"/>
        </w:rPr>
      </w:pPr>
      <w:r>
        <w:rPr>
          <w:rFonts w:ascii="Times New Roman" w:eastAsia="Times New Roman" w:hAnsi="Times New Roman" w:cs="Times New Roman"/>
          <w:color w:val="000000"/>
          <w:sz w:val="20"/>
          <w:szCs w:val="20"/>
        </w:rPr>
        <w:t xml:space="preserve">-  posiada środki finansowe lub zdolność kredytową w wysokości </w:t>
      </w:r>
      <w:r>
        <w:rPr>
          <w:rFonts w:ascii="Times New Roman" w:eastAsia="Times New Roman" w:hAnsi="Times New Roman" w:cs="Times New Roman"/>
          <w:b/>
          <w:color w:val="000000"/>
          <w:sz w:val="20"/>
          <w:szCs w:val="20"/>
        </w:rPr>
        <w:t xml:space="preserve">nie mniejszej niż </w:t>
      </w:r>
      <w:r>
        <w:rPr>
          <w:rFonts w:ascii="Times New Roman" w:eastAsia="Times New Roman" w:hAnsi="Times New Roman" w:cs="Times New Roman"/>
          <w:b/>
          <w:sz w:val="20"/>
          <w:szCs w:val="20"/>
        </w:rPr>
        <w:t xml:space="preserve">15 </w:t>
      </w:r>
      <w:r>
        <w:rPr>
          <w:rFonts w:ascii="Times New Roman" w:eastAsia="Times New Roman" w:hAnsi="Times New Roman" w:cs="Times New Roman"/>
          <w:b/>
          <w:color w:val="000000"/>
          <w:sz w:val="20"/>
          <w:szCs w:val="20"/>
        </w:rPr>
        <w:t>000 000 PLN</w:t>
      </w:r>
      <w:r>
        <w:rPr>
          <w:rFonts w:ascii="Times New Roman" w:eastAsia="Times New Roman" w:hAnsi="Times New Roman" w:cs="Times New Roman"/>
          <w:color w:val="C9211E"/>
          <w:sz w:val="20"/>
          <w:szCs w:val="20"/>
        </w:rPr>
        <w:t xml:space="preserve"> </w:t>
      </w:r>
      <w:r>
        <w:rPr>
          <w:rFonts w:ascii="Times New Roman" w:eastAsia="Times New Roman" w:hAnsi="Times New Roman" w:cs="Times New Roman"/>
          <w:color w:val="000000"/>
          <w:sz w:val="20"/>
          <w:szCs w:val="20"/>
        </w:rPr>
        <w:t>oraz</w:t>
      </w:r>
    </w:p>
    <w:p w14:paraId="18BF5FFB" w14:textId="77777777" w:rsidR="00503CBA" w:rsidRDefault="0089510D">
      <w:pPr>
        <w:pBdr>
          <w:top w:val="nil"/>
          <w:left w:val="nil"/>
          <w:bottom w:val="nil"/>
          <w:right w:val="nil"/>
          <w:between w:val="nil"/>
        </w:pBdr>
        <w:spacing w:line="360" w:lineRule="auto"/>
        <w:ind w:left="850" w:hanging="283"/>
        <w:jc w:val="both"/>
      </w:pPr>
      <w:r>
        <w:rPr>
          <w:rFonts w:ascii="Times New Roman" w:eastAsia="Times New Roman" w:hAnsi="Times New Roman" w:cs="Times New Roman"/>
          <w:color w:val="000000"/>
          <w:sz w:val="20"/>
          <w:szCs w:val="20"/>
        </w:rPr>
        <w:t>- posiada ubezpieczenie od odpowiedzialności cywilnej w zakresie prowadzonej działalności związanej z przedmiotem zamówienia na sumę gwarancyjną</w:t>
      </w:r>
      <w:r>
        <w:rPr>
          <w:rFonts w:ascii="Times New Roman" w:eastAsia="Times New Roman" w:hAnsi="Times New Roman" w:cs="Times New Roman"/>
          <w:b/>
          <w:color w:val="000000"/>
          <w:sz w:val="20"/>
          <w:szCs w:val="20"/>
        </w:rPr>
        <w:t xml:space="preserve"> co najmniej</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b/>
          <w:sz w:val="20"/>
          <w:szCs w:val="20"/>
        </w:rPr>
        <w:t>3</w:t>
      </w:r>
      <w:r>
        <w:rPr>
          <w:rFonts w:ascii="Times New Roman" w:eastAsia="Times New Roman" w:hAnsi="Times New Roman" w:cs="Times New Roman"/>
          <w:b/>
          <w:color w:val="000000"/>
          <w:sz w:val="20"/>
          <w:szCs w:val="20"/>
        </w:rPr>
        <w:t>0 000 000 PLN.</w:t>
      </w:r>
    </w:p>
    <w:p w14:paraId="00D1CD5F"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d) zdolności technicznej lub zawodowej (wiedza i doświadczenie, osoby zdolne do wykonania zamówienia), tzn.:</w:t>
      </w:r>
    </w:p>
    <w:p w14:paraId="0BC056EF" w14:textId="77777777" w:rsidR="00503CBA" w:rsidRDefault="0089510D">
      <w:pPr>
        <w:pBdr>
          <w:top w:val="nil"/>
          <w:left w:val="nil"/>
          <w:bottom w:val="nil"/>
          <w:right w:val="nil"/>
          <w:between w:val="nil"/>
        </w:pBdr>
        <w:spacing w:line="360" w:lineRule="auto"/>
        <w:jc w:val="both"/>
        <w:rPr>
          <w:rFonts w:ascii="Times New Roman" w:eastAsia="Times New Roman" w:hAnsi="Times New Roman" w:cs="Times New Roman"/>
          <w:b/>
          <w:sz w:val="20"/>
          <w:szCs w:val="20"/>
        </w:rPr>
      </w:pPr>
      <w:r>
        <w:rPr>
          <w:rFonts w:ascii="Times New Roman" w:eastAsia="Times New Roman" w:hAnsi="Times New Roman" w:cs="Times New Roman"/>
          <w:b/>
          <w:color w:val="000000"/>
          <w:sz w:val="20"/>
          <w:szCs w:val="20"/>
        </w:rPr>
        <w:t>(i) Wiedza i doświadczenie:</w:t>
      </w:r>
    </w:p>
    <w:p w14:paraId="6CD3C2C0" w14:textId="77777777" w:rsidR="00503CBA" w:rsidRDefault="0089510D" w:rsidP="00CF26F2">
      <w:pPr>
        <w:pBdr>
          <w:top w:val="nil"/>
          <w:left w:val="nil"/>
          <w:bottom w:val="nil"/>
          <w:right w:val="nil"/>
          <w:between w:val="nil"/>
        </w:pBdr>
        <w:spacing w:line="360" w:lineRule="auto"/>
        <w:ind w:left="284"/>
        <w:jc w:val="both"/>
        <w:rPr>
          <w:rFonts w:ascii="Times New Roman" w:eastAsia="Times New Roman" w:hAnsi="Times New Roman" w:cs="Times New Roman"/>
          <w:b/>
          <w:sz w:val="20"/>
          <w:szCs w:val="20"/>
        </w:rPr>
      </w:pPr>
      <w:r>
        <w:rPr>
          <w:rFonts w:ascii="Times New Roman" w:eastAsia="Times New Roman" w:hAnsi="Times New Roman" w:cs="Times New Roman"/>
          <w:color w:val="000000"/>
          <w:sz w:val="20"/>
          <w:szCs w:val="20"/>
        </w:rPr>
        <w:t xml:space="preserve">Zamawiający uzna, że wykonawca zdolny do należytego wykonania udzielanego zamówienia to taki, który wykaże w ostatnich 5 latach wykonanie </w:t>
      </w:r>
      <w:r>
        <w:rPr>
          <w:rFonts w:ascii="Times New Roman" w:eastAsia="Times New Roman" w:hAnsi="Times New Roman" w:cs="Times New Roman"/>
          <w:b/>
          <w:color w:val="000000"/>
          <w:sz w:val="20"/>
          <w:szCs w:val="20"/>
        </w:rPr>
        <w:t xml:space="preserve">co najmniej dwóch robót budowlanych polegających na: budowie (odbudowie lub rozbudowie) i/lub przebudowie i/lub remoncie i/lub modernizacji oczyszczalni ścieków o przepustowości co najmniej Qśr=6000 m3/dobę i RLM 100 000 o wartości co najmniej jedna </w:t>
      </w:r>
      <w:r>
        <w:rPr>
          <w:rFonts w:ascii="Times New Roman" w:eastAsia="Times New Roman" w:hAnsi="Times New Roman" w:cs="Times New Roman"/>
          <w:b/>
          <w:sz w:val="20"/>
          <w:szCs w:val="20"/>
        </w:rPr>
        <w:t xml:space="preserve">30 </w:t>
      </w:r>
      <w:r>
        <w:rPr>
          <w:rFonts w:ascii="Times New Roman" w:eastAsia="Times New Roman" w:hAnsi="Times New Roman" w:cs="Times New Roman"/>
          <w:b/>
          <w:color w:val="000000"/>
          <w:sz w:val="20"/>
          <w:szCs w:val="20"/>
        </w:rPr>
        <w:t>000 000 pln netto wraz z</w:t>
      </w:r>
      <w:r>
        <w:rPr>
          <w:rFonts w:ascii="Times New Roman" w:eastAsia="Times New Roman" w:hAnsi="Times New Roman" w:cs="Times New Roman"/>
          <w:b/>
          <w:sz w:val="20"/>
          <w:szCs w:val="20"/>
        </w:rPr>
        <w:t xml:space="preserve"> </w:t>
      </w:r>
      <w:r>
        <w:rPr>
          <w:rFonts w:ascii="Times New Roman" w:eastAsia="Times New Roman" w:hAnsi="Times New Roman" w:cs="Times New Roman"/>
          <w:b/>
          <w:color w:val="000000"/>
          <w:sz w:val="20"/>
          <w:szCs w:val="20"/>
        </w:rPr>
        <w:t>rozruchem technologicznym z utrzymaniem obiektu w ruchu (prace prowadzone na czynnej oczyszczalni)</w:t>
      </w:r>
      <w:r>
        <w:rPr>
          <w:rFonts w:ascii="Times New Roman" w:eastAsia="Times New Roman" w:hAnsi="Times New Roman" w:cs="Times New Roman"/>
          <w:color w:val="000000"/>
          <w:sz w:val="20"/>
          <w:szCs w:val="20"/>
        </w:rPr>
        <w:t>.</w:t>
      </w:r>
      <w:r>
        <w:rPr>
          <w:rFonts w:ascii="Times New Roman" w:eastAsia="Times New Roman" w:hAnsi="Times New Roman" w:cs="Times New Roman"/>
          <w:b/>
          <w:color w:val="000000"/>
          <w:sz w:val="20"/>
          <w:szCs w:val="20"/>
        </w:rPr>
        <w:t xml:space="preserve"> </w:t>
      </w:r>
    </w:p>
    <w:p w14:paraId="12E32060" w14:textId="77777777" w:rsidR="00503CBA" w:rsidRDefault="0089510D">
      <w:pPr>
        <w:pBdr>
          <w:top w:val="nil"/>
          <w:left w:val="nil"/>
          <w:bottom w:val="nil"/>
          <w:right w:val="nil"/>
          <w:between w:val="nil"/>
        </w:pBdr>
        <w:spacing w:line="360" w:lineRule="auto"/>
        <w:jc w:val="both"/>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(ii) Osoby zdolne do wykonania zamówienia:</w:t>
      </w:r>
    </w:p>
    <w:p w14:paraId="2E5DABDD" w14:textId="77777777" w:rsidR="00503CBA" w:rsidRDefault="0089510D">
      <w:pPr>
        <w:spacing w:line="360" w:lineRule="auto"/>
        <w:ind w:left="28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Wykonawca spełni warunek, jeżeli wykaże że dysponuje lub będzie dysponował co najmniej następującymi osobami:</w:t>
      </w:r>
    </w:p>
    <w:p w14:paraId="5A96FE79" w14:textId="77777777" w:rsidR="00503CBA" w:rsidRDefault="0089510D">
      <w:pPr>
        <w:spacing w:line="360" w:lineRule="auto"/>
        <w:ind w:left="283"/>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Przedstawiciel Wykonawcy / Kierownik Budowy</w:t>
      </w:r>
      <w:r>
        <w:rPr>
          <w:rFonts w:ascii="Times New Roman" w:eastAsia="Times New Roman" w:hAnsi="Times New Roman" w:cs="Times New Roman"/>
          <w:sz w:val="20"/>
          <w:szCs w:val="20"/>
        </w:rPr>
        <w:t xml:space="preserve"> - 1 osobą do pełnienia funkcji Przedstawiciela Wykonawcy / Kierownika budowy posiadającą uprawnienia do kierowania robotami budowlanymi w specjalności konstrukcyjno - budowlanej bez ograniczeń lub posiadającą uprawnienia budowlane do kierowania robotami budowlanymi w specjalności instalacyjnej w zakresie sieci, instalacji i urządzeń cieplnych, wentylacyjnych, gazowych, wodociągowych i kanalizacyjnych bez ograniczeń oraz </w:t>
      </w:r>
      <w:r>
        <w:rPr>
          <w:rFonts w:ascii="Times New Roman" w:eastAsia="Times New Roman" w:hAnsi="Times New Roman" w:cs="Times New Roman"/>
          <w:b/>
          <w:sz w:val="20"/>
          <w:szCs w:val="20"/>
        </w:rPr>
        <w:t>co najmniej 5-letnie doświadczenie</w:t>
      </w:r>
      <w:r>
        <w:rPr>
          <w:rFonts w:ascii="Times New Roman" w:eastAsia="Times New Roman" w:hAnsi="Times New Roman" w:cs="Times New Roman"/>
          <w:sz w:val="20"/>
          <w:szCs w:val="20"/>
        </w:rPr>
        <w:t xml:space="preserve"> (licząc od momentu uzyskania uprawnień do kierowania robotami w danej specjalności tj. po uzyskaniu kwalifikacji, o której mowa w pkt. 8.1. d) SWZ, liczone jako suma przepracowanych miesięcy) jako kierownik budowy przy obiektach budowlanych z sektora środowiska w zakresie gospodarki wodno - ściekowej w tym w/w doświadczenie w kierowaniu jako kierownik budowy na co najmniej jednym zakończonym kontrakcie/zadaniu polegających na budowie (odbudowie lub rozbudowie) i/lub modernizacji i/lub przebudowie oczyszczalni ścieków komunalnych o wydajności średniodobowej co najmniej 6000 m3/d i wartości co najmniej 10 000 000,00 pln netto.</w:t>
      </w:r>
    </w:p>
    <w:p w14:paraId="6DAD42D8" w14:textId="77777777" w:rsidR="00503CBA" w:rsidRDefault="0089510D">
      <w:pPr>
        <w:spacing w:line="360" w:lineRule="auto"/>
        <w:ind w:left="28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Doświadczanie uznane będzie jako wykazanie  pełnienia funkcji Kierownika Budowy od dnia przejęcia terenie budowy do dnia odbioru końcowego.</w:t>
      </w:r>
    </w:p>
    <w:p w14:paraId="2AEA3EF9" w14:textId="77777777" w:rsidR="00503CBA" w:rsidRDefault="00503CBA">
      <w:pPr>
        <w:spacing w:line="360" w:lineRule="auto"/>
        <w:ind w:left="283"/>
        <w:jc w:val="both"/>
        <w:rPr>
          <w:rFonts w:ascii="Times New Roman" w:eastAsia="Times New Roman" w:hAnsi="Times New Roman" w:cs="Times New Roman"/>
          <w:sz w:val="20"/>
          <w:szCs w:val="20"/>
        </w:rPr>
      </w:pPr>
    </w:p>
    <w:p w14:paraId="777E9C83" w14:textId="77777777" w:rsidR="00503CBA" w:rsidRDefault="0089510D">
      <w:pPr>
        <w:spacing w:line="360" w:lineRule="auto"/>
        <w:ind w:left="283"/>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Kierownik robót sanitarnych</w:t>
      </w:r>
      <w:r>
        <w:rPr>
          <w:rFonts w:ascii="Times New Roman" w:eastAsia="Times New Roman" w:hAnsi="Times New Roman" w:cs="Times New Roman"/>
          <w:sz w:val="20"/>
          <w:szCs w:val="20"/>
        </w:rPr>
        <w:t xml:space="preserve"> - 1 osobą do pełnienia funkcji Kierownika robót sanitarnych posiadającą uprawnienia budowlane do kierowania robotami budowlanymi w specjalności instalacyjnej w zakresie sieci, instalacji i urządzeń cieplnych, wentylacyjnych, gazowych, wodociągowych i kanalizacyjnych bez ograniczeń oraz </w:t>
      </w:r>
      <w:r>
        <w:rPr>
          <w:rFonts w:ascii="Times New Roman" w:eastAsia="Times New Roman" w:hAnsi="Times New Roman" w:cs="Times New Roman"/>
          <w:b/>
          <w:sz w:val="20"/>
          <w:szCs w:val="20"/>
        </w:rPr>
        <w:t>co najmniej 5-letnie doświadczenie</w:t>
      </w:r>
      <w:r>
        <w:rPr>
          <w:rFonts w:ascii="Times New Roman" w:eastAsia="Times New Roman" w:hAnsi="Times New Roman" w:cs="Times New Roman"/>
          <w:sz w:val="20"/>
          <w:szCs w:val="20"/>
        </w:rPr>
        <w:t xml:space="preserve"> (licząc od momentu uzyskania uprawnień do kierowania robotami w danej specjalności tj. po uzyskaniu kwalifikacji, o której mowa w pkt. 8.1. d) SWZ, liczone jako suma przepracowanych miesięcy) jako kierownik budowy/robót przy obiektach budowlanych z sektora środowiska w zakresie gospodarki wodno - ściekowej w tym w/w doświadczenie w kierowaniu jako kierownik budowy/robót na co najmniej jednym zakończonym kontrakcie/zadaniu polegających na budowie (odbudowie lub rozbudowie) i/lub modernizacji i/lub przebudowie oczyszczalni ścieków komunalnych o wydajności średniodobowej co najmniej 6000 m3/d.</w:t>
      </w:r>
    </w:p>
    <w:p w14:paraId="4F47476C" w14:textId="77777777" w:rsidR="00503CBA" w:rsidRDefault="00503CBA">
      <w:pPr>
        <w:spacing w:line="360" w:lineRule="auto"/>
        <w:ind w:left="283"/>
        <w:jc w:val="both"/>
        <w:rPr>
          <w:rFonts w:ascii="Times New Roman" w:eastAsia="Times New Roman" w:hAnsi="Times New Roman" w:cs="Times New Roman"/>
          <w:sz w:val="20"/>
          <w:szCs w:val="20"/>
        </w:rPr>
      </w:pPr>
    </w:p>
    <w:p w14:paraId="7C8BE18F" w14:textId="77777777" w:rsidR="00503CBA" w:rsidRDefault="0089510D">
      <w:pPr>
        <w:spacing w:line="360" w:lineRule="auto"/>
        <w:ind w:left="283"/>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Kierownik robót konstrukcyjno-budowlanych</w:t>
      </w:r>
      <w:r>
        <w:rPr>
          <w:rFonts w:ascii="Times New Roman" w:eastAsia="Times New Roman" w:hAnsi="Times New Roman" w:cs="Times New Roman"/>
          <w:sz w:val="20"/>
          <w:szCs w:val="20"/>
        </w:rPr>
        <w:t xml:space="preserve"> - 1 osobą do pełnienia funkcji Kierownika robót konstrukcyjno-budowlanych posiadającą uprawnienia budowlane do kierowania robotami budowlanymi w specjalności konstrukcyjno-budowlanej bez ograniczeń </w:t>
      </w:r>
      <w:r>
        <w:rPr>
          <w:rFonts w:ascii="Times New Roman" w:eastAsia="Times New Roman" w:hAnsi="Times New Roman" w:cs="Times New Roman"/>
          <w:b/>
          <w:sz w:val="20"/>
          <w:szCs w:val="20"/>
        </w:rPr>
        <w:t>co najmniej 5-letnie doświadczenie</w:t>
      </w:r>
      <w:r>
        <w:rPr>
          <w:rFonts w:ascii="Times New Roman" w:eastAsia="Times New Roman" w:hAnsi="Times New Roman" w:cs="Times New Roman"/>
          <w:sz w:val="20"/>
          <w:szCs w:val="20"/>
        </w:rPr>
        <w:t xml:space="preserve"> (licząc od momentu uzyskania uprawnień do kierowania robotami w danej specjalności tj. po uzyskaniu kwalifikacji, o której mowa w pkt. 8.1. d) SWZ, liczone jako suma przepracowanych miesięcy) jako kierownik budowy/robót przy obiektach budowlanych z sektora środowiska w zakresie gospodarki wodno - ściekowej w tym w/w doświadczenie w kierowaniu jako kierownik budowy/robót na co najmniej jednym zakończonym kontrakcie/zadaniu polegających na budowie (odbudowie lub rozbudowie) i/lub modernizacji i/lub przebudowie oczyszczalni ścieków komunalnych o wydajności średniodobowej co najmniej 6000 m3/d.</w:t>
      </w:r>
    </w:p>
    <w:p w14:paraId="1D59174C" w14:textId="77777777" w:rsidR="00503CBA" w:rsidRDefault="00503CBA">
      <w:pPr>
        <w:pBdr>
          <w:top w:val="nil"/>
          <w:left w:val="nil"/>
          <w:bottom w:val="nil"/>
          <w:right w:val="nil"/>
          <w:between w:val="nil"/>
        </w:pBdr>
        <w:spacing w:line="360" w:lineRule="auto"/>
        <w:jc w:val="both"/>
        <w:rPr>
          <w:rFonts w:ascii="Times New Roman" w:eastAsia="Times New Roman" w:hAnsi="Times New Roman" w:cs="Times New Roman"/>
          <w:color w:val="000000"/>
          <w:sz w:val="20"/>
          <w:szCs w:val="20"/>
          <w:shd w:val="clear" w:color="auto" w:fill="FF8000"/>
        </w:rPr>
      </w:pPr>
    </w:p>
    <w:p w14:paraId="7DDF8B42" w14:textId="77777777" w:rsidR="00503CBA" w:rsidRDefault="0089510D">
      <w:pPr>
        <w:spacing w:line="360" w:lineRule="auto"/>
        <w:ind w:left="283"/>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Kierownik robót elektrycznych</w:t>
      </w:r>
      <w:r>
        <w:rPr>
          <w:rFonts w:ascii="Times New Roman" w:eastAsia="Times New Roman" w:hAnsi="Times New Roman" w:cs="Times New Roman"/>
          <w:sz w:val="20"/>
          <w:szCs w:val="20"/>
        </w:rPr>
        <w:t xml:space="preserve"> </w:t>
      </w:r>
      <w:r>
        <w:rPr>
          <w:rFonts w:ascii="Times New Roman" w:eastAsia="Times New Roman" w:hAnsi="Times New Roman" w:cs="Times New Roman"/>
          <w:b/>
          <w:sz w:val="20"/>
          <w:szCs w:val="20"/>
        </w:rPr>
        <w:t>i AKPiA</w:t>
      </w:r>
      <w:r>
        <w:rPr>
          <w:rFonts w:ascii="Times New Roman" w:eastAsia="Times New Roman" w:hAnsi="Times New Roman" w:cs="Times New Roman"/>
          <w:sz w:val="20"/>
          <w:szCs w:val="20"/>
        </w:rPr>
        <w:t xml:space="preserve">  - 1 osobą do pełnienia funkcji Kierownika robót elektrycznych i AKPiA  posiadającą uprawnienia budowlane do kierowania robotami elektrycznymi w specjalności instalacyjnej w zakresie sieci, instalacji i urządzeń elektrycznych i elektroenergetycznych bez ograniczeń oraz </w:t>
      </w:r>
      <w:r>
        <w:rPr>
          <w:rFonts w:ascii="Times New Roman" w:eastAsia="Times New Roman" w:hAnsi="Times New Roman" w:cs="Times New Roman"/>
          <w:b/>
          <w:sz w:val="20"/>
          <w:szCs w:val="20"/>
        </w:rPr>
        <w:t>co najmniej 5 lat doświadczenia zawodowego</w:t>
      </w:r>
      <w:r>
        <w:rPr>
          <w:rFonts w:ascii="Times New Roman" w:eastAsia="Times New Roman" w:hAnsi="Times New Roman" w:cs="Times New Roman"/>
          <w:sz w:val="20"/>
          <w:szCs w:val="20"/>
        </w:rPr>
        <w:t xml:space="preserve"> (licząc od momentu uzyskania uprawnień do kierowania robotami w danej specjalności tj. po uzyskaniu kwalifikacji, o której mowa w pkt. 8.1. d) SWZ, liczonych jako suma przepracowanych miesięcy) </w:t>
      </w:r>
      <w:r>
        <w:rPr>
          <w:rFonts w:ascii="Times New Roman" w:eastAsia="Times New Roman" w:hAnsi="Times New Roman" w:cs="Times New Roman"/>
          <w:b/>
          <w:sz w:val="20"/>
          <w:szCs w:val="20"/>
          <w:u w:val="single"/>
        </w:rPr>
        <w:t>w kierowaniu robotami elektrycznymi i AKPiA</w:t>
      </w:r>
      <w:r>
        <w:rPr>
          <w:rFonts w:ascii="Times New Roman" w:eastAsia="Times New Roman" w:hAnsi="Times New Roman" w:cs="Times New Roman"/>
          <w:sz w:val="20"/>
          <w:szCs w:val="20"/>
        </w:rPr>
        <w:t>,  w tym co najmniej jednym kontrakcie / zadaniu polegającym na budowie (rozbudowie i/lub odbudowie), i/lub modernizacji  i/lub przebudowie oczyszczalni ścieków komunalnych o wydajności średniodobowej co najmniej 6000 m3/d</w:t>
      </w:r>
    </w:p>
    <w:p w14:paraId="03EE5C37" w14:textId="77777777" w:rsidR="00503CBA" w:rsidRDefault="0089510D">
      <w:pPr>
        <w:spacing w:line="360" w:lineRule="auto"/>
        <w:ind w:left="28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Ponadto Kierownik robót elektrycznych i AKPiA musi  posiadać świadectwo kwalifikacyjne wydane przez SEP w zakresie Grupy 1 Urządzenia, instalacje i sieci elektroenergetyczne wytwarzające, przetwarzające, przesyłające i zużywające energię elektryczną: D – uprawniające do zajmowania się eksploatacją urządzeń, instalacji i sieci na stanowisku dozoru i E - uprawniające do zajmowania się eksploatacją urządzeń, instalacji i sieci na stanowisku eksploatacji;</w:t>
      </w:r>
    </w:p>
    <w:p w14:paraId="6A54598F" w14:textId="77777777" w:rsidR="00503CBA" w:rsidRDefault="00503CBA">
      <w:pPr>
        <w:pBdr>
          <w:top w:val="nil"/>
          <w:left w:val="nil"/>
          <w:bottom w:val="nil"/>
          <w:right w:val="nil"/>
          <w:between w:val="nil"/>
        </w:pBdr>
        <w:spacing w:line="360" w:lineRule="auto"/>
        <w:ind w:left="283"/>
        <w:jc w:val="both"/>
        <w:rPr>
          <w:rFonts w:ascii="Times New Roman" w:eastAsia="Times New Roman" w:hAnsi="Times New Roman" w:cs="Times New Roman"/>
          <w:color w:val="000000"/>
          <w:sz w:val="20"/>
          <w:szCs w:val="20"/>
        </w:rPr>
      </w:pPr>
    </w:p>
    <w:p w14:paraId="40FCA9E7" w14:textId="77777777" w:rsidR="00503CBA" w:rsidRDefault="0089510D">
      <w:pPr>
        <w:pBdr>
          <w:top w:val="nil"/>
          <w:left w:val="nil"/>
          <w:bottom w:val="nil"/>
          <w:right w:val="nil"/>
          <w:between w:val="nil"/>
        </w:pBdr>
        <w:spacing w:line="360" w:lineRule="auto"/>
        <w:ind w:left="283"/>
        <w:jc w:val="both"/>
        <w:rPr>
          <w:rFonts w:ascii="Times New Roman" w:eastAsia="Times New Roman" w:hAnsi="Times New Roman" w:cs="Times New Roman"/>
          <w:sz w:val="20"/>
          <w:szCs w:val="20"/>
        </w:rPr>
      </w:pPr>
      <w:r>
        <w:rPr>
          <w:rFonts w:ascii="Times New Roman" w:eastAsia="Times New Roman" w:hAnsi="Times New Roman" w:cs="Times New Roman"/>
          <w:b/>
          <w:color w:val="000000"/>
          <w:sz w:val="20"/>
          <w:szCs w:val="20"/>
        </w:rPr>
        <w:t>Technolog</w:t>
      </w:r>
      <w:r>
        <w:rPr>
          <w:rFonts w:ascii="Times New Roman" w:eastAsia="Times New Roman" w:hAnsi="Times New Roman" w:cs="Times New Roman"/>
          <w:color w:val="000000"/>
          <w:sz w:val="20"/>
          <w:szCs w:val="20"/>
        </w:rPr>
        <w:t xml:space="preserve"> - niniejsza osoba ma posiadać doświadczenie jako kierownik rozruchu technologicznego (lub na stanowisku równoważnym), na </w:t>
      </w:r>
      <w:r>
        <w:rPr>
          <w:rFonts w:ascii="Times New Roman" w:eastAsia="Times New Roman" w:hAnsi="Times New Roman" w:cs="Times New Roman"/>
          <w:b/>
          <w:color w:val="000000"/>
          <w:sz w:val="20"/>
          <w:szCs w:val="20"/>
        </w:rPr>
        <w:t>co najmniej 3 zadaniach/kontraktach</w:t>
      </w:r>
      <w:r>
        <w:rPr>
          <w:rFonts w:ascii="Times New Roman" w:eastAsia="Times New Roman" w:hAnsi="Times New Roman" w:cs="Times New Roman"/>
          <w:color w:val="000000"/>
          <w:sz w:val="20"/>
          <w:szCs w:val="20"/>
        </w:rPr>
        <w:t xml:space="preserve"> polegających na budowie (rozbudowie i/lub odbudowie), i/lub modernizacji) i/lub przebudowie oczyszczalni ścieków komunalnych o przepustowości średniodobowej nie mniejszej niż </w:t>
      </w:r>
      <w:r>
        <w:rPr>
          <w:rFonts w:ascii="Times New Roman" w:eastAsia="Times New Roman" w:hAnsi="Times New Roman" w:cs="Times New Roman"/>
          <w:b/>
          <w:color w:val="000000"/>
          <w:sz w:val="20"/>
          <w:szCs w:val="20"/>
        </w:rPr>
        <w:t>Qśrd = 6000 m3/d</w:t>
      </w:r>
      <w:r>
        <w:rPr>
          <w:rFonts w:ascii="Times New Roman" w:eastAsia="Times New Roman" w:hAnsi="Times New Roman" w:cs="Times New Roman"/>
          <w:color w:val="000000"/>
          <w:sz w:val="20"/>
          <w:szCs w:val="20"/>
        </w:rPr>
        <w:t xml:space="preserve">. Osoba ta ma również posiadać doświadczenie prowadzenia procesów technologicznych na czynnej oczyszczalni podczas prowadzenia robót budowlanych w co najmniej 1 zadaniu/kontrakcie (zachowanie ciągłości procesów oczyszczania ścieków oraz dotrzymania dopuszczalnych </w:t>
      </w:r>
      <w:r>
        <w:rPr>
          <w:rFonts w:ascii="Times New Roman" w:eastAsia="Times New Roman" w:hAnsi="Times New Roman" w:cs="Times New Roman"/>
          <w:color w:val="000000"/>
          <w:sz w:val="20"/>
          <w:szCs w:val="20"/>
        </w:rPr>
        <w:lastRenderedPageBreak/>
        <w:t>wskaźników zanieczyszczeń w ściekach oczyszczonych określonych obowiązującym pozwoleniem wodnoprawnym) dla RLM 100 000</w:t>
      </w:r>
      <w:r>
        <w:rPr>
          <w:rFonts w:ascii="Times New Roman" w:eastAsia="Times New Roman" w:hAnsi="Times New Roman" w:cs="Times New Roman"/>
          <w:sz w:val="20"/>
          <w:szCs w:val="20"/>
        </w:rPr>
        <w:t>.</w:t>
      </w:r>
    </w:p>
    <w:p w14:paraId="380ECC6C" w14:textId="77777777" w:rsidR="00503CBA" w:rsidRDefault="00503CBA">
      <w:pPr>
        <w:pBdr>
          <w:top w:val="nil"/>
          <w:left w:val="nil"/>
          <w:bottom w:val="nil"/>
          <w:right w:val="nil"/>
          <w:between w:val="nil"/>
        </w:pBdr>
        <w:spacing w:line="360" w:lineRule="auto"/>
        <w:jc w:val="both"/>
        <w:rPr>
          <w:rFonts w:ascii="Times New Roman" w:eastAsia="Times New Roman" w:hAnsi="Times New Roman" w:cs="Times New Roman"/>
          <w:sz w:val="20"/>
          <w:szCs w:val="20"/>
        </w:rPr>
      </w:pPr>
    </w:p>
    <w:p w14:paraId="2AC52C58" w14:textId="77777777" w:rsidR="00503CBA" w:rsidRDefault="0089510D">
      <w:pPr>
        <w:pBdr>
          <w:top w:val="nil"/>
          <w:left w:val="nil"/>
          <w:bottom w:val="nil"/>
          <w:right w:val="nil"/>
          <w:between w:val="nil"/>
        </w:pBdr>
        <w:spacing w:line="360" w:lineRule="auto"/>
        <w:ind w:left="283"/>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Kierownik robót drogowych</w:t>
      </w:r>
      <w:r>
        <w:rPr>
          <w:rFonts w:ascii="Times New Roman" w:eastAsia="Times New Roman" w:hAnsi="Times New Roman" w:cs="Times New Roman"/>
          <w:color w:val="000000"/>
          <w:sz w:val="20"/>
          <w:szCs w:val="20"/>
        </w:rPr>
        <w:t xml:space="preserve"> - 1 osoba do pełnienia funkcji Kierownika robót drogowych posiadająca uprawnienia budowlane  do kierowania robotami budowlanymi w specjalności inżynieryjnej drogowej bez ograniczeń. </w:t>
      </w:r>
    </w:p>
    <w:p w14:paraId="6942EF07" w14:textId="77777777" w:rsidR="00503CBA" w:rsidRDefault="00503CBA">
      <w:pPr>
        <w:pBdr>
          <w:top w:val="nil"/>
          <w:left w:val="nil"/>
          <w:bottom w:val="nil"/>
          <w:right w:val="nil"/>
          <w:between w:val="nil"/>
        </w:pBdr>
        <w:spacing w:line="360" w:lineRule="auto"/>
        <w:ind w:left="283"/>
        <w:rPr>
          <w:rFonts w:ascii="Times New Roman" w:eastAsia="Times New Roman" w:hAnsi="Times New Roman" w:cs="Times New Roman"/>
          <w:color w:val="000000"/>
          <w:sz w:val="20"/>
          <w:szCs w:val="20"/>
          <w:shd w:val="clear" w:color="auto" w:fill="FF8000"/>
        </w:rPr>
      </w:pPr>
    </w:p>
    <w:p w14:paraId="47D8CF30" w14:textId="77777777" w:rsidR="00503CBA" w:rsidRDefault="0089510D">
      <w:pPr>
        <w:pBdr>
          <w:top w:val="nil"/>
          <w:left w:val="nil"/>
          <w:bottom w:val="nil"/>
          <w:right w:val="nil"/>
          <w:between w:val="nil"/>
        </w:pBdr>
        <w:spacing w:line="360" w:lineRule="auto"/>
        <w:ind w:left="283"/>
        <w:jc w:val="both"/>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Uwaga:</w:t>
      </w:r>
    </w:p>
    <w:p w14:paraId="639130A3" w14:textId="77777777" w:rsidR="00503CBA" w:rsidRDefault="0089510D">
      <w:pPr>
        <w:pBdr>
          <w:top w:val="nil"/>
          <w:left w:val="nil"/>
          <w:bottom w:val="nil"/>
          <w:right w:val="nil"/>
          <w:between w:val="nil"/>
        </w:pBdr>
        <w:spacing w:line="360" w:lineRule="auto"/>
        <w:ind w:left="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Wykonawca w celu wykazania spełniania w/w warunków określonych w pkt 7.1d.ii może wskazać osoby będące obywatelem państwa członkowskiego UE, która nabyła kwalifikacje zawodowe do wykonywania działalności w budownictwie, równoznaczne wykonywaniu samodzielnych funkcji technicznych w budownictwie na terytorium Rzeczypospolitej Polskiej – zgodnie z właściwymi przepisami, w szczególności z ustawą z dnia 22 grudnia 2015 r. o zasadach uznawania kwalifikacji zawodowych nabytych w państwach członkowskich Unii Europejskiej (Dz. U. z 2023 r. poz. 334) oraz ustawą z dnia 15 grudnia 2000 r. o samorządach zawodowych architektów oraz inżynierów budownictwa (Dz. U. z 2023 r. poz. 551)</w:t>
      </w:r>
    </w:p>
    <w:p w14:paraId="5403D300" w14:textId="77777777" w:rsidR="00503CBA" w:rsidRDefault="0089510D">
      <w:pPr>
        <w:pBdr>
          <w:top w:val="nil"/>
          <w:left w:val="nil"/>
          <w:bottom w:val="nil"/>
          <w:right w:val="nil"/>
          <w:between w:val="nil"/>
        </w:pBdr>
        <w:spacing w:line="360" w:lineRule="auto"/>
        <w:ind w:left="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Ilekroć Zamawiający wymaga określonych uprawnień budowlanych rozumie przez to ważne uprawnienia wydane na podstawie aktualnie obowiązującej ustawy Prawo budowlane, rozumie przez to również odpowiadające im ważne uprawnienia budowlane, wydane na podstawie uprzednio obowiązujących przepisów prawa lub odpowiednich przepisów prawa państw członkowskich Unii Europejskiej, Konfederacji Szwajcarskiej lub państw członkowskich Europejskiego Porozumienia o Wolnym Handlu (EFTA) - stron umowy o Europejskim Obszarze Gospodarczym, którzy nabyli prawo do wykonywania określonych zawodów regulowanych lub określonych działalności, jeżeli te kwalifikacje zostały uznane na zasadach przewidzianych w ustawie z dnia 22 grudnia 2015 r. o zasadach uznawania kwalifikacji zawodowych nabytych w państwach członkowskich Unii Europejskiej (Dz. U. z 2023 r. poz. 334).</w:t>
      </w:r>
    </w:p>
    <w:p w14:paraId="31C29585" w14:textId="77777777" w:rsidR="00503CBA" w:rsidRDefault="0089510D">
      <w:pPr>
        <w:pBdr>
          <w:top w:val="nil"/>
          <w:left w:val="nil"/>
          <w:bottom w:val="nil"/>
          <w:right w:val="nil"/>
          <w:between w:val="nil"/>
        </w:pBdr>
        <w:spacing w:line="360" w:lineRule="auto"/>
        <w:ind w:left="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Zamawiający dopuszcza łączenie poszczególnych funkcji przez jedną osobę pod warunkiem spełniania przez tą osobę warunków w zakresie posiadanych uprawnień i kwalifikacji dla tych funkcji, do których pełnienia zostanie wskazana.</w:t>
      </w:r>
    </w:p>
    <w:p w14:paraId="10EEE616" w14:textId="77777777" w:rsidR="00503CBA" w:rsidRDefault="0089510D">
      <w:pPr>
        <w:pBdr>
          <w:top w:val="nil"/>
          <w:left w:val="nil"/>
          <w:bottom w:val="nil"/>
          <w:right w:val="nil"/>
          <w:between w:val="nil"/>
        </w:pBdr>
        <w:spacing w:line="360" w:lineRule="auto"/>
        <w:ind w:left="283"/>
        <w:jc w:val="both"/>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Wskazane powyżej osoby muszą posiadać biegłą znajomość języka polskiego. W przypadku, gdy wskazane osoby nie posiadają biegłej znajomości języka polskiego Wykonawca jest zobowiązany zapewnić tłumacza(y) języka polskiego, zapewniającego stałe, biegłe i fachowe tłumaczenie w kontaktach między Zamawiającym, a Wykonawcą, na okres i dla potrzeb realizacji umowy.</w:t>
      </w:r>
    </w:p>
    <w:p w14:paraId="37FD9A82" w14:textId="77777777" w:rsidR="00503CBA" w:rsidRDefault="0089510D">
      <w:pPr>
        <w:pBdr>
          <w:top w:val="nil"/>
          <w:left w:val="nil"/>
          <w:bottom w:val="nil"/>
          <w:right w:val="nil"/>
          <w:between w:val="nil"/>
        </w:pBdr>
        <w:spacing w:line="360" w:lineRule="auto"/>
        <w:ind w:left="28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Jeśli w treści warunku odwołano się do lat doświadczenia danej osoby, a osoba taka w tym samym okresie czasu pełniła funkcję (świadczyła usługi lub wykonywała swoje obowiązki etc.) w ramach różnych inwestycji lub w ramach jednej inwestycji pełniła kilka funkcji, okres w którym w tym samym czasie pełniła różne funkcje lub uzyskała doświadczenie w ramach różnych inwestycji nie będzie sumowany.</w:t>
      </w:r>
    </w:p>
    <w:p w14:paraId="171D2FC4" w14:textId="77777777" w:rsidR="00503CBA" w:rsidRDefault="0089510D">
      <w:pPr>
        <w:pBdr>
          <w:top w:val="nil"/>
          <w:left w:val="nil"/>
          <w:bottom w:val="nil"/>
          <w:right w:val="nil"/>
          <w:between w:val="nil"/>
        </w:pBdr>
        <w:spacing w:line="360" w:lineRule="auto"/>
        <w:ind w:left="28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Do okresu doświadczenia danej osoby nie będzie się zaliczać okresu pełnienia funkcji (świadczenia usług, wykonywania obowiązków) w czasie przypadającym na tzw. okresy zgłaszania wad, gwarancji, rękojmi.</w:t>
      </w:r>
    </w:p>
    <w:p w14:paraId="55BE3111" w14:textId="77777777" w:rsidR="00503CBA" w:rsidRDefault="0089510D">
      <w:pPr>
        <w:pBdr>
          <w:top w:val="nil"/>
          <w:left w:val="nil"/>
          <w:bottom w:val="nil"/>
          <w:right w:val="nil"/>
          <w:between w:val="nil"/>
        </w:pBdr>
        <w:spacing w:line="360" w:lineRule="auto"/>
        <w:ind w:left="284" w:hanging="284"/>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7.2. Wykonawca może w celu potwierdzenia spełniania warunków, o których mowa pkt. 7.1. niniejszej SWZ w stosownych sytuacjach oraz w odniesieniu do konkretnego zamówienia, lub jego części, polegać na zdolnościach technicznych lub zawodowych lub sytuacji ekonomicznej lub finansowej, podmiotów udostępniających zasoby, niezależnie od charakteru prawnego łączących go z nim stosunków prawnych (zgodnie z art. 118 „Ustawy Pzp”). Wykonawcy mogą polegać na zdolnościach podmiotów udostępniających zasoby, jeżeli podmioty te wykonają roboty budowlane, do których te zdolności są wymagane.</w:t>
      </w:r>
    </w:p>
    <w:p w14:paraId="7C6D4239"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7.3. Wykonawca, który polega na zdolnościach lub sytuacji podmiotów udostępniających zasoby, składa wraz z ofertą, zobowiązanie podmiotu udostępniającego zasoby do oddania mu do dyspozycji na potrzeby realizacji danego zamówienia lub inny podmiotowy środek dowodowy, potwierdzający, że wykonawca realizując zamówienie, będzie dysponował niezbędnymi zasobami tych podmiotów.</w:t>
      </w:r>
    </w:p>
    <w:p w14:paraId="069277E0"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7.4. Zobowiązanie podmiotu udostępniającego zasoby (Załącznik nr 1b do niniejszej SWZ), o których mowa w pkt. 7.3 potwierdza, że stosunek łączący wykonawcę z podmiotami udostępniającymi zasoby gwarantuje rzeczywisty dostęp do tych zasobów oraz określa, w szczególności:</w:t>
      </w:r>
    </w:p>
    <w:p w14:paraId="3C0D86E5"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 zakres dostępnych Wykonawcy zasobów podmiotu udostępniającego zasoby,</w:t>
      </w:r>
    </w:p>
    <w:p w14:paraId="6DFCD3B5"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b) sposób i okres udostępniania wykonawcy i wykorzystania przez niego zasobów podmiotu udostępniającego te zasoby przy wykonywaniu zamówienia,</w:t>
      </w:r>
    </w:p>
    <w:p w14:paraId="1752C2C3"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c) czy i w jakim zakresie podmiot udostępniający zasoby, na zdolnościach którego wykonawca polega, zrealizuje roboty budowlane, których wskazane zdolności dotyczą (art. 118 ust 4 „Ustawy Pzp”).</w:t>
      </w:r>
    </w:p>
    <w:p w14:paraId="5D067DFE"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7.5. Jeżeli zdolności techniczne lub zawodowe, sytuacja ekonomiczna lub finansowa podmiotu udostępniającego zasoby, nie potwierdzają spełnienia przez wykonawcę warunków udziału w postępowaniu lub zachodzą, wobec tego podmiotu, podstawy wykluczenia, zamawiający żąda, aby wykonawca w terminie określonym przez zamawiającego:</w:t>
      </w:r>
    </w:p>
    <w:p w14:paraId="5D1C5A3B"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 zastąpił ten podmiot innym podmiotem lub podmiotami lub</w:t>
      </w:r>
    </w:p>
    <w:p w14:paraId="23BE64EC"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b) wykazał, że samodzielnie spełnia warunki udziału w postępowaniu.</w:t>
      </w:r>
    </w:p>
    <w:p w14:paraId="5A328341" w14:textId="77777777" w:rsidR="00503CBA" w:rsidRDefault="0089510D">
      <w:pPr>
        <w:pBdr>
          <w:top w:val="nil"/>
          <w:left w:val="nil"/>
          <w:bottom w:val="nil"/>
          <w:right w:val="nil"/>
          <w:between w:val="nil"/>
        </w:pBdr>
        <w:spacing w:line="360" w:lineRule="auto"/>
        <w:ind w:left="283" w:hanging="283"/>
        <w:jc w:val="both"/>
        <w:rPr>
          <w:color w:val="000000"/>
        </w:rPr>
      </w:pPr>
      <w:r>
        <w:rPr>
          <w:rFonts w:ascii="Times New Roman" w:eastAsia="Times New Roman" w:hAnsi="Times New Roman" w:cs="Times New Roman"/>
          <w:color w:val="000000"/>
          <w:sz w:val="20"/>
          <w:szCs w:val="20"/>
        </w:rPr>
        <w:t>7.6.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5EE2466E"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7.7. W przypadku wspólnego ubiegania się o zamówienie przez wykonawców np. konsorcjum wykonawców, spółek cywilnych dokumenty wymienione w pkt 7.1. składa ten wykonawca, członek konsorcjum, który wykazuje spełnienie odpowiedniego warunku udziału w postępowaniu. Oznacza to, że Wykonawcy wspólnie ubiegający się o udzielenie zamówienia np. konsorcjum wykonawców, spółki cywilne, wykazują spełnienie warunków:</w:t>
      </w:r>
    </w:p>
    <w:p w14:paraId="29B4C06E"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 przez jednego Wykonawcę – w zakresie posiadania osoby do realizacji zamówienia lub doświadczenia lub sytuacji ekonomicznej lub finansowej, lub</w:t>
      </w:r>
    </w:p>
    <w:p w14:paraId="164706F8" w14:textId="77777777" w:rsidR="00503CBA" w:rsidRDefault="0089510D">
      <w:pPr>
        <w:pBdr>
          <w:top w:val="nil"/>
          <w:left w:val="nil"/>
          <w:bottom w:val="nil"/>
          <w:right w:val="nil"/>
          <w:between w:val="nil"/>
        </w:pBdr>
        <w:spacing w:line="360" w:lineRule="auto"/>
        <w:ind w:left="567" w:hanging="283"/>
        <w:jc w:val="both"/>
        <w:rPr>
          <w:color w:val="000000"/>
        </w:rPr>
      </w:pPr>
      <w:r>
        <w:rPr>
          <w:rFonts w:ascii="Times New Roman" w:eastAsia="Times New Roman" w:hAnsi="Times New Roman" w:cs="Times New Roman"/>
          <w:color w:val="000000"/>
          <w:sz w:val="20"/>
          <w:szCs w:val="20"/>
        </w:rPr>
        <w:t>b) łącznie przez 2 lub więcej wykonawców/łącznie przez wszystkich wykonawców wspólnie ubiegających się o udzielenie zamówienia (np. doświadczenie – wykaz wykonanych robót budowlanych wykazuje jeden z wykonawców, osoby wymagane na spełnienie warunku udziału oraz potwierdzenie sytuacji ekonomicznej lub finansowej inni wykonawcy). Ponadto, zgodnie z art. 117 ust 4 „Ustawy Pzp”, wykonawcy wspólnie ubiegający się o udzielenie zamówienia, dołączają do oferty oświadczenie, z którego wynika, które roboty budowlane wykonają poszczególni wykonawcy (Załącznik nr 1c do niniejszej SWZ).</w:t>
      </w:r>
    </w:p>
    <w:p w14:paraId="3DE304C0" w14:textId="77777777" w:rsidR="00503CBA" w:rsidRDefault="0089510D">
      <w:pPr>
        <w:pBdr>
          <w:top w:val="nil"/>
          <w:left w:val="nil"/>
          <w:bottom w:val="nil"/>
          <w:right w:val="nil"/>
          <w:between w:val="nil"/>
        </w:pBdr>
        <w:spacing w:line="360" w:lineRule="auto"/>
        <w:ind w:left="283" w:hanging="283"/>
        <w:jc w:val="both"/>
        <w:rPr>
          <w:color w:val="000000"/>
        </w:rPr>
      </w:pPr>
      <w:r>
        <w:rPr>
          <w:rFonts w:ascii="Times New Roman" w:eastAsia="Times New Roman" w:hAnsi="Times New Roman" w:cs="Times New Roman"/>
          <w:color w:val="000000"/>
          <w:sz w:val="20"/>
          <w:szCs w:val="20"/>
        </w:rPr>
        <w:t xml:space="preserve">7.8. Zamawiający dopuszcza możliwość powierzenia zadań dotyczących zamówienia podwykonawcy lub podwykonawcom. </w:t>
      </w:r>
      <w:r>
        <w:rPr>
          <w:rFonts w:ascii="Times New Roman" w:eastAsia="Times New Roman" w:hAnsi="Times New Roman" w:cs="Times New Roman"/>
          <w:b/>
          <w:color w:val="000000"/>
          <w:sz w:val="20"/>
          <w:szCs w:val="20"/>
        </w:rPr>
        <w:t xml:space="preserve">Zamawiający żąda wskazania przez wykonawcę, w ofercie, części zamówienia, których wykonanie wykonawca zamierza powierzyć podwykonawcom </w:t>
      </w:r>
      <w:r>
        <w:rPr>
          <w:rFonts w:ascii="Times New Roman" w:eastAsia="Times New Roman" w:hAnsi="Times New Roman" w:cs="Times New Roman"/>
          <w:color w:val="000000"/>
          <w:sz w:val="20"/>
          <w:szCs w:val="20"/>
        </w:rPr>
        <w:t>oraz podania przez wykonawcę nazw ewentualnych podwykonawców, jeżeli są już znani, zgodnie z formularzem Jednolitego Europejskiego Dokumentu Zamówienia (JEDZ) oraz Formularzem oferty. Powierzenie wykonania części zamówienia podwykonawcy lub podwykonawcom nie zwalnia Wykonawcy z odpowiedzialności za należyte wykonanie tego zamówienia.</w:t>
      </w:r>
    </w:p>
    <w:p w14:paraId="493A1D7B"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(iii) Oferta wspólna (konsorcjum, spółki cywilne):</w:t>
      </w:r>
    </w:p>
    <w:p w14:paraId="5589C875"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7.9. Wykonawcy ubiegający się wspólnie o udzielenie zamówienia (np. konsorcjum, spółki cywilne) ustanawiają pełnomocnika do reprezentowania ich w postępowaniu albo reprezentowania w postępowaniu i zawarcia umowy w sprawie zamówienia publicznego.</w:t>
      </w:r>
    </w:p>
    <w:p w14:paraId="21DC0301"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7.10. Oryginał pełnomocnictwa opatrzony kwalifikowanym podpisem elektronicznym lub cyfrowe odwzorowanie dokumentu opatrzone kwalifikowanym podpisem elektronicznym powinien być załączony do wniosku o dopuszczenie udziału w postępowaniu i zawierać w szczególności wskazanie postępowania, którego dotyczy i zakresu umocowania pełnomocnika.</w:t>
      </w:r>
    </w:p>
    <w:p w14:paraId="106BF051" w14:textId="77777777" w:rsidR="00503CBA" w:rsidRDefault="0089510D">
      <w:pPr>
        <w:pBdr>
          <w:top w:val="nil"/>
          <w:left w:val="nil"/>
          <w:bottom w:val="nil"/>
          <w:right w:val="nil"/>
          <w:between w:val="nil"/>
        </w:pBdr>
        <w:spacing w:line="360" w:lineRule="auto"/>
        <w:ind w:left="283" w:hanging="283"/>
        <w:jc w:val="both"/>
        <w:rPr>
          <w:color w:val="000000"/>
        </w:rPr>
      </w:pPr>
      <w:r>
        <w:rPr>
          <w:rFonts w:ascii="Times New Roman" w:eastAsia="Times New Roman" w:hAnsi="Times New Roman" w:cs="Times New Roman"/>
          <w:color w:val="000000"/>
          <w:sz w:val="20"/>
          <w:szCs w:val="20"/>
        </w:rPr>
        <w:t xml:space="preserve">7.11. </w:t>
      </w:r>
      <w:r>
        <w:rPr>
          <w:rFonts w:ascii="Times New Roman" w:eastAsia="Times New Roman" w:hAnsi="Times New Roman" w:cs="Times New Roman"/>
          <w:b/>
          <w:color w:val="000000"/>
          <w:sz w:val="20"/>
          <w:szCs w:val="20"/>
        </w:rPr>
        <w:t>Podpisy na pełnomocnictwie muszą być złożone przez osoby uprawnione do składania oświadczeń woli wymienione we właściwym rejestrze lub ewidencji. W przypadku, gdy upoważnienie osób podpisujących pełnomocnictwa nie wynika z innych dokumentów złożonych wraz z ofertą wykonawca udowodni upoważnienie tych osób w szczególności przedstawiając stosowne pełnomocnictwa. Dokument pełnomocnictwa winien zostać złożony w formie oryginału lub kopii poświadczonej notarialnie. Podpis i poświadczenie za zgodność z oryginałem muszą być podpisane za pomocą kwalifikowanego podpisu elektronicznego.</w:t>
      </w:r>
    </w:p>
    <w:p w14:paraId="17EF1AAF" w14:textId="77777777" w:rsidR="00503CBA" w:rsidRDefault="0089510D">
      <w:pPr>
        <w:pBdr>
          <w:top w:val="nil"/>
          <w:left w:val="nil"/>
          <w:bottom w:val="nil"/>
          <w:right w:val="nil"/>
          <w:between w:val="nil"/>
        </w:pBdr>
        <w:spacing w:line="360" w:lineRule="auto"/>
        <w:ind w:left="283" w:hanging="283"/>
        <w:jc w:val="both"/>
        <w:rPr>
          <w:color w:val="000000"/>
        </w:rPr>
      </w:pPr>
      <w:r>
        <w:rPr>
          <w:rFonts w:ascii="Times New Roman" w:eastAsia="Times New Roman" w:hAnsi="Times New Roman" w:cs="Times New Roman"/>
          <w:color w:val="000000"/>
          <w:sz w:val="20"/>
          <w:szCs w:val="20"/>
        </w:rPr>
        <w:t>7.12. W przypadku wykonawców wspólnie ubiegających się o udzielenie zamówienia (spółki cywilne/konsorcja), żaden z nich nie może podlegać wykluczeniu z powodu niespełniania warunków, o których mowa w art. 108 ust. 1 i art. 109 ust. 1 pkt 1, 4, 5, 7, 8 i 10 Ustawy Pzp z zastrzeżeniem art. 393 ust. 4 Ustawy Pzp</w:t>
      </w:r>
    </w:p>
    <w:p w14:paraId="4ADF7B73"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7.13. Oświadczenia lub formularze sporządzone zgodnie z załączonymi do SWZ wzorami, składa i podpisuje w imieniu wszystkich wykonawców Pełnomocnik lub wszyscy wykonawcy wpisując w miejscu przeznaczonym na podanie nazwy i adresu wykonawcy, nazwy i adresy wszystkich wykonawców składających ofertę wspólną.</w:t>
      </w:r>
    </w:p>
    <w:p w14:paraId="7A8FB660"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7.14. Oświadczenia i dokumenty, o których mowa w pkt. 8.1. e) f), g), h), i), j) SWZ każdy z Wykonawców wspólnie ubiegających się o udzielenie zamówienia (każdy uczestnik konsorcjum, wspólnik spółki cywilnej) składa indywidualnie. Dodatkowo w przypadku wspólników spółki cywilnej:</w:t>
      </w:r>
    </w:p>
    <w:p w14:paraId="76548BA4"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dokument, o którym mowa w pkt 8.1. h) składany jest zarówno w odniesieniu do każdego ze wspólników spółki cywilnej, jak i samej spółki;</w:t>
      </w:r>
    </w:p>
    <w:p w14:paraId="247DFBB4"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dokument, o którym mowa w pkt 8.1. i) składany jest - zależnie od sytuacji prawnej wspólników i spółki cywilnej, tj.: na każdego ze wspólników spółki cywilnej – jeśli wspólnicy sami odprowadzają swoje składki i nie zatrudniają ̨ pracowników; lub na każdego ze wspólników oraz na spółkę ̨ cywilną, jeśli wspólnicy sami odprowadzają ̨ swoje składki, ale jednocześnie zatrudniają ̨pracowników; lub na spółkę ̨ cywilną – jeśli zarówno wspólnicy jak i potencjalni pracownicy są zatrudnieni w spółce.</w:t>
      </w:r>
    </w:p>
    <w:p w14:paraId="102DFC3D" w14:textId="77777777" w:rsidR="00503CBA" w:rsidRDefault="0089510D">
      <w:pPr>
        <w:pBdr>
          <w:top w:val="nil"/>
          <w:left w:val="nil"/>
          <w:bottom w:val="nil"/>
          <w:right w:val="nil"/>
          <w:between w:val="nil"/>
        </w:pBdr>
        <w:spacing w:line="360" w:lineRule="auto"/>
        <w:ind w:left="283" w:hanging="283"/>
        <w:jc w:val="both"/>
        <w:rPr>
          <w:color w:val="000000"/>
        </w:rPr>
      </w:pPr>
      <w:r>
        <w:rPr>
          <w:rFonts w:ascii="Times New Roman" w:eastAsia="Times New Roman" w:hAnsi="Times New Roman" w:cs="Times New Roman"/>
          <w:color w:val="000000"/>
          <w:sz w:val="20"/>
          <w:szCs w:val="20"/>
        </w:rPr>
        <w:t xml:space="preserve">7.15. Poświadczenia za zgodność z oryginałem dokonują wykonawcy wspólnie ubiegający się o udzielenie zamówienia publicznego, w zakresie dokumentów, które każdego z nich dotyczą. </w:t>
      </w:r>
      <w:r>
        <w:rPr>
          <w:rFonts w:ascii="Times New Roman" w:eastAsia="Times New Roman" w:hAnsi="Times New Roman" w:cs="Times New Roman"/>
          <w:b/>
          <w:color w:val="000000"/>
          <w:sz w:val="20"/>
          <w:szCs w:val="20"/>
        </w:rPr>
        <w:t>Podpis i poświadczenie za zgodność z oryginałem muszą być złożone za pomocą kwalifikowanego podpisu elektronicznego.</w:t>
      </w:r>
    </w:p>
    <w:p w14:paraId="4F326D73"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7.16. Zamawiający nie określił odmiennych wymagań związanych z realizacją zamówienia w odniesieniu do wykonawców wspólnie ubiegających się o udzielenie zamówienia.</w:t>
      </w:r>
    </w:p>
    <w:p w14:paraId="5C9DC4F2"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7.17. Jeżeli oferta wykonawców występujących wspólnie zostanie wybrana, zamawiający będzie żądał przed zawarciem umowy w sprawie zamówienia publicznego, przedstawienia kopii umowy regulującej współpracę tych wykonawców.</w:t>
      </w:r>
    </w:p>
    <w:p w14:paraId="2B994E88" w14:textId="77777777" w:rsidR="00503CBA" w:rsidRDefault="0089510D">
      <w:pPr>
        <w:pBdr>
          <w:top w:val="nil"/>
          <w:left w:val="nil"/>
          <w:bottom w:val="nil"/>
          <w:right w:val="nil"/>
          <w:between w:val="nil"/>
        </w:pBdr>
        <w:spacing w:line="360" w:lineRule="auto"/>
        <w:jc w:val="both"/>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(iv) JEDNOLITY EUROPEJSKI DOKUMENT ZAMÓWIENIA (JEDZ)</w:t>
      </w:r>
    </w:p>
    <w:p w14:paraId="33669059" w14:textId="77777777" w:rsidR="00503CBA" w:rsidRDefault="0089510D">
      <w:pPr>
        <w:pBdr>
          <w:top w:val="nil"/>
          <w:left w:val="nil"/>
          <w:bottom w:val="nil"/>
          <w:right w:val="nil"/>
          <w:between w:val="nil"/>
        </w:pBdr>
        <w:spacing w:line="360" w:lineRule="auto"/>
        <w:ind w:left="283" w:hanging="283"/>
        <w:jc w:val="both"/>
        <w:rPr>
          <w:color w:val="000000"/>
        </w:rPr>
      </w:pPr>
      <w:r>
        <w:rPr>
          <w:rFonts w:ascii="Times New Roman" w:eastAsia="Times New Roman" w:hAnsi="Times New Roman" w:cs="Times New Roman"/>
          <w:color w:val="000000"/>
          <w:sz w:val="20"/>
          <w:szCs w:val="20"/>
        </w:rPr>
        <w:t xml:space="preserve">7.18. </w:t>
      </w:r>
      <w:r>
        <w:rPr>
          <w:rFonts w:ascii="Times New Roman" w:eastAsia="Times New Roman" w:hAnsi="Times New Roman" w:cs="Times New Roman"/>
          <w:b/>
          <w:color w:val="000000"/>
          <w:sz w:val="20"/>
          <w:szCs w:val="20"/>
        </w:rPr>
        <w:t xml:space="preserve">Do oferty dołącza się oświadczenie o niepodleganiu wykluczeniu, spełnianiu warunków udziału w postępowaniu, w zakresie wskazanym przez zamawiającego w pkt 6.1, 6.2., 6.4, 7.1 niniejszej SWZ ( art. 125 ust.1 „Ustawy Pzp”) w postaci Jednolitego Europejskiego Dokumentu Zamówienia zwany dalej „JEDZ”. „JEDZ” składa wykonawca, każdy z wykonawców wspólnie ubiegających się o zamówienie, podmiot trzeci </w:t>
      </w:r>
      <w:r>
        <w:rPr>
          <w:rFonts w:ascii="Times New Roman" w:eastAsia="Times New Roman" w:hAnsi="Times New Roman" w:cs="Times New Roman"/>
          <w:b/>
          <w:color w:val="000000"/>
          <w:sz w:val="20"/>
          <w:szCs w:val="20"/>
        </w:rPr>
        <w:lastRenderedPageBreak/>
        <w:t>udostępniający zasoby. Oświadczenia, o których mowa powyżej pod rygorem nieważności muszą być złożone w formie elektronicznej.</w:t>
      </w:r>
    </w:p>
    <w:p w14:paraId="00BC711D"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7.19. JEDZ stanowi dowód potwierdzający brak podstaw wykluczenia oraz spełnianie warunków udziału w postępowaniu na dzień składania ofert, tymczasowo zastępujący wymagane przez zamawiającego podmiotowe środki dowodowe.</w:t>
      </w:r>
    </w:p>
    <w:p w14:paraId="584C23A6" w14:textId="77777777" w:rsidR="00503CBA" w:rsidRDefault="0089510D">
      <w:pPr>
        <w:pBdr>
          <w:top w:val="nil"/>
          <w:left w:val="nil"/>
          <w:bottom w:val="nil"/>
          <w:right w:val="nil"/>
          <w:between w:val="nil"/>
        </w:pBdr>
        <w:spacing w:line="360" w:lineRule="auto"/>
        <w:ind w:left="283" w:hanging="283"/>
        <w:jc w:val="both"/>
        <w:rPr>
          <w:color w:val="000000"/>
        </w:rPr>
      </w:pPr>
      <w:r>
        <w:rPr>
          <w:rFonts w:ascii="Times New Roman" w:eastAsia="Times New Roman" w:hAnsi="Times New Roman" w:cs="Times New Roman"/>
          <w:color w:val="000000"/>
          <w:sz w:val="20"/>
          <w:szCs w:val="20"/>
        </w:rPr>
        <w:t xml:space="preserve">7.20. Istnieje możliwość wypełnienia formularza JEDZ przy wykorzystaniu systemu dostępnego poprzez następującą stronę internetową: </w:t>
      </w:r>
      <w:hyperlink r:id="rId10">
        <w:r>
          <w:rPr>
            <w:rFonts w:ascii="Times New Roman" w:eastAsia="Times New Roman" w:hAnsi="Times New Roman" w:cs="Times New Roman"/>
            <w:color w:val="000000"/>
            <w:sz w:val="20"/>
            <w:szCs w:val="20"/>
          </w:rPr>
          <w:t>https://espd.uzp.gov.pl/</w:t>
        </w:r>
      </w:hyperlink>
      <w:r>
        <w:rPr>
          <w:rFonts w:ascii="Times New Roman" w:eastAsia="Times New Roman" w:hAnsi="Times New Roman" w:cs="Times New Roman"/>
          <w:color w:val="000000"/>
          <w:sz w:val="20"/>
          <w:szCs w:val="20"/>
        </w:rPr>
        <w:t xml:space="preserve"> W przypadku, gdy wykonawca korzysta z możliwości samodzielnego utworzenia nowego formularza JEDZ/ESPD, aktywne są wszystkie pola formularza. Należy je wypełnić w zakresie stosownym do wymagań określonych przez zamawiającego w przedmiotowym postępowaniu. Przy wszystkich podstawach wykluczenia domyślnie zaznaczona jest odpowiedź przecząca. Po zaznaczeniu odpowiedzi twierdzącej wykonawca ma możliwość podania szczegółów, a także opisania ewentualnych środków zaradczych podjętych w ramach tzw. samooczyszczenia.</w:t>
      </w:r>
    </w:p>
    <w:p w14:paraId="7C008765" w14:textId="77777777" w:rsidR="00503CBA" w:rsidRDefault="0089510D">
      <w:pPr>
        <w:pBdr>
          <w:top w:val="nil"/>
          <w:left w:val="nil"/>
          <w:bottom w:val="nil"/>
          <w:right w:val="nil"/>
          <w:between w:val="nil"/>
        </w:pBdr>
        <w:spacing w:line="360" w:lineRule="auto"/>
        <w:ind w:left="283" w:hanging="283"/>
        <w:jc w:val="both"/>
        <w:rPr>
          <w:color w:val="000000"/>
        </w:rPr>
      </w:pPr>
      <w:r>
        <w:rPr>
          <w:rFonts w:ascii="Times New Roman" w:eastAsia="Times New Roman" w:hAnsi="Times New Roman" w:cs="Times New Roman"/>
          <w:color w:val="000000"/>
          <w:sz w:val="20"/>
          <w:szCs w:val="20"/>
        </w:rPr>
        <w:t xml:space="preserve">7.21. Przy wypełnianiu formularza JEDZ wykonawca może skorzystać z instrukcji jego wypełniania zamieszczonej przez Urząd Zamówień Publicznych na stronie internetowej pod adresem: </w:t>
      </w:r>
      <w:hyperlink r:id="rId11">
        <w:r>
          <w:rPr>
            <w:rFonts w:ascii="Times New Roman" w:eastAsia="Times New Roman" w:hAnsi="Times New Roman" w:cs="Times New Roman"/>
            <w:color w:val="000000"/>
            <w:sz w:val="20"/>
            <w:szCs w:val="20"/>
          </w:rPr>
          <w:t>https://www.uzp.gov.pl/__data/assets/pdf_file/0026/45557/Jednolity-Europejski-Dokument-Zamowienia-instrukcja-2021.01.20.pdf</w:t>
        </w:r>
      </w:hyperlink>
    </w:p>
    <w:p w14:paraId="3B572F2B"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7.22. W przypadku wspólnego ubiegania się o zamówienie przez wykonawców odrębny formularz JEDZ wypełnia i podpisuje kwalifikowanym podpisem elektronicznym każdy z wykonawców wspólnie ubiegających się o zamówienie (każdy członek konsorcjum, wspólnik spółki cywilnej).</w:t>
      </w:r>
    </w:p>
    <w:p w14:paraId="1AB959AB"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7.23. Wykonawca, w przypadku polegania na zdolnościach lub sytuacjach podmiotów udostępniających zasoby, przedstawia, wraz z oświadczeniem „JEDZ”, także oświadczenie „JEDZ” podmiotu udostępniającego zasoby (uzupełnione i podpisane przez udostępniającego), potwierdzające brak podstaw wykluczenia tego podmiotu oraz odpowiednio spełnianie warunków udziału w postępowaniu lub kryteriów selekcji, w zakresie, w jakim wykonawca powołuje się na jego zasoby.</w:t>
      </w:r>
    </w:p>
    <w:p w14:paraId="53B1AED1"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7.24. W przypadku, gdy formularz JEDZ jest podpisywany przez pełnomocnika, należy złożyć oryginał pełnomocnictwa opatrzony kwalifikowanym podpisem elektronicznym lub jako cyfrowe odwzorowanie dokumentu, który został sporządzony w postaci papierowej i opatrzony własnoręcznym podpisem potwierdzające zgodność odwzorowania cyfrowego z dokumentem w postaci papierowej; cyfrowe odwzorowanie dokumentu (elektroniczna kopia dokumentu, który został sporządzony w postaci papierowej i opatrzony własnoręcznym podpisem) musi być opatrzone kwalifikowanym podpisem elektronicznym przez notariusza.</w:t>
      </w:r>
    </w:p>
    <w:p w14:paraId="628C5C85"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7.25. Oświadczenia podmiotów składających ofertę wspólnie składane na formularzu JEDZ powinny mieć formę elektroniczną.</w:t>
      </w:r>
    </w:p>
    <w:p w14:paraId="3DC636EE" w14:textId="77777777" w:rsidR="00503CBA" w:rsidRDefault="0089510D">
      <w:pPr>
        <w:pBdr>
          <w:top w:val="nil"/>
          <w:left w:val="nil"/>
          <w:bottom w:val="nil"/>
          <w:right w:val="nil"/>
          <w:between w:val="nil"/>
        </w:pBdr>
        <w:spacing w:line="360" w:lineRule="auto"/>
        <w:ind w:left="283" w:hanging="283"/>
        <w:jc w:val="both"/>
        <w:rPr>
          <w:color w:val="000000"/>
        </w:rPr>
      </w:pPr>
      <w:r>
        <w:rPr>
          <w:rFonts w:ascii="Times New Roman" w:eastAsia="Times New Roman" w:hAnsi="Times New Roman" w:cs="Times New Roman"/>
          <w:color w:val="000000"/>
          <w:sz w:val="20"/>
          <w:szCs w:val="20"/>
        </w:rPr>
        <w:t>7.26. Wykonawca wypełnia JEDZ tworząc dokument elektroniczny przy czym ze względów technicznych zamawiający zaleca stosowanie formatu .</w:t>
      </w:r>
      <w:r>
        <w:rPr>
          <w:rFonts w:ascii="Times New Roman" w:eastAsia="Times New Roman" w:hAnsi="Times New Roman" w:cs="Times New Roman"/>
          <w:b/>
          <w:color w:val="000000"/>
          <w:sz w:val="20"/>
          <w:szCs w:val="20"/>
        </w:rPr>
        <w:t>pdf</w:t>
      </w:r>
      <w:r>
        <w:rPr>
          <w:rFonts w:ascii="Times New Roman" w:eastAsia="Times New Roman" w:hAnsi="Times New Roman" w:cs="Times New Roman"/>
          <w:color w:val="000000"/>
          <w:sz w:val="20"/>
          <w:szCs w:val="20"/>
        </w:rPr>
        <w:t>, .doc, .docx.</w:t>
      </w:r>
    </w:p>
    <w:p w14:paraId="78360F6A"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7.27. Obowiązek złożenia JEDZ w postaci elektronicznej opatrzonej kwalifikowanym podpisem elektronicznym w sposób określony powyżej dotyczy również JEDZ składanego na wezwanie w trybie art. 128 ust. 1 Ustawy Pzp.</w:t>
      </w:r>
    </w:p>
    <w:p w14:paraId="4CFA563C"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7.28. W przypadku, jeśli jakakolwiek wartość została wyrażona w walucie innej niż złoty, przeliczenia wartości należy dokonać z zastosowaniem średniego kursu NBP z dnia publikacji ogłoszenia o zamówieniu w Dzienniku Urzędowym Unii Europejskiej, a jeśli w tym dniu nie określono takiego kursu, z zastosowaniem średniego kursu NBP z następnego najbliższego dnia po dniu publikacji ogłoszenia o niniejszym zamówieniu w Dzienniku Urzędowym Unii Europejskiej.</w:t>
      </w:r>
    </w:p>
    <w:p w14:paraId="3ACB1809" w14:textId="77777777" w:rsidR="00503CBA" w:rsidRDefault="00503CBA">
      <w:pPr>
        <w:pBdr>
          <w:top w:val="nil"/>
          <w:left w:val="nil"/>
          <w:bottom w:val="nil"/>
          <w:right w:val="nil"/>
          <w:between w:val="nil"/>
        </w:pBdr>
        <w:spacing w:line="360" w:lineRule="auto"/>
        <w:jc w:val="both"/>
        <w:rPr>
          <w:rFonts w:ascii="Times New Roman" w:eastAsia="Times New Roman" w:hAnsi="Times New Roman" w:cs="Times New Roman"/>
          <w:b/>
          <w:sz w:val="20"/>
          <w:szCs w:val="20"/>
        </w:rPr>
      </w:pPr>
    </w:p>
    <w:p w14:paraId="1C65DBC0"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bookmarkStart w:id="10" w:name="_Toc159588810"/>
      <w:r>
        <w:rPr>
          <w:rFonts w:ascii="Times New Roman" w:eastAsia="Times New Roman" w:hAnsi="Times New Roman" w:cs="Times New Roman"/>
          <w:color w:val="000000"/>
          <w:sz w:val="20"/>
          <w:szCs w:val="20"/>
        </w:rPr>
        <w:lastRenderedPageBreak/>
        <w:t>8. Podmiotowe środki dowodowe.</w:t>
      </w:r>
      <w:bookmarkEnd w:id="10"/>
    </w:p>
    <w:p w14:paraId="0AAC1D5C" w14:textId="77777777" w:rsidR="00503CBA" w:rsidRDefault="0089510D">
      <w:pPr>
        <w:pBdr>
          <w:top w:val="nil"/>
          <w:left w:val="nil"/>
          <w:bottom w:val="nil"/>
          <w:right w:val="nil"/>
          <w:between w:val="nil"/>
        </w:pBdr>
        <w:spacing w:line="360" w:lineRule="auto"/>
        <w:ind w:left="283" w:hanging="283"/>
        <w:jc w:val="both"/>
        <w:rPr>
          <w:color w:val="000000"/>
          <w:sz w:val="20"/>
          <w:szCs w:val="20"/>
        </w:rPr>
      </w:pPr>
      <w:r>
        <w:rPr>
          <w:rFonts w:ascii="Times New Roman" w:eastAsia="Times New Roman" w:hAnsi="Times New Roman" w:cs="Times New Roman"/>
          <w:b/>
          <w:color w:val="000000"/>
          <w:sz w:val="20"/>
          <w:szCs w:val="20"/>
        </w:rPr>
        <w:t>8.1. Wykaz podmiotowych środków dowodowych składanych na wezwanie zamawiającego</w:t>
      </w:r>
      <w:r>
        <w:rPr>
          <w:rFonts w:ascii="Times New Roman" w:eastAsia="Times New Roman" w:hAnsi="Times New Roman" w:cs="Times New Roman"/>
          <w:color w:val="000000"/>
          <w:sz w:val="20"/>
          <w:szCs w:val="20"/>
        </w:rPr>
        <w:t xml:space="preserve"> (poniżej wskazanych dokumentów nie należy składać wraz z ofertą).</w:t>
      </w:r>
    </w:p>
    <w:p w14:paraId="07EF0647" w14:textId="77777777" w:rsidR="00503CBA" w:rsidRDefault="0089510D">
      <w:pPr>
        <w:pBdr>
          <w:top w:val="nil"/>
          <w:left w:val="nil"/>
          <w:bottom w:val="nil"/>
          <w:right w:val="nil"/>
          <w:between w:val="nil"/>
        </w:pBdr>
        <w:spacing w:line="360" w:lineRule="auto"/>
        <w:ind w:left="567" w:hanging="283"/>
        <w:jc w:val="both"/>
        <w:rPr>
          <w:color w:val="000000"/>
          <w:sz w:val="20"/>
          <w:szCs w:val="20"/>
        </w:rPr>
      </w:pPr>
      <w:r>
        <w:rPr>
          <w:rFonts w:ascii="Times New Roman" w:eastAsia="Times New Roman" w:hAnsi="Times New Roman" w:cs="Times New Roman"/>
          <w:color w:val="000000"/>
          <w:sz w:val="20"/>
          <w:szCs w:val="20"/>
        </w:rPr>
        <w:t xml:space="preserve">a) </w:t>
      </w:r>
      <w:r>
        <w:rPr>
          <w:rFonts w:ascii="Times New Roman" w:eastAsia="Times New Roman" w:hAnsi="Times New Roman" w:cs="Times New Roman"/>
          <w:b/>
          <w:color w:val="000000"/>
          <w:sz w:val="20"/>
          <w:szCs w:val="20"/>
        </w:rPr>
        <w:t>informacja banku lub spółdzielczej kasy oszczędnościowo-kredytowej</w:t>
      </w:r>
      <w:r>
        <w:rPr>
          <w:rFonts w:ascii="Times New Roman" w:eastAsia="Times New Roman" w:hAnsi="Times New Roman" w:cs="Times New Roman"/>
          <w:color w:val="000000"/>
          <w:sz w:val="20"/>
          <w:szCs w:val="20"/>
        </w:rPr>
        <w:t xml:space="preserve"> potwierdzająca wysokość posiadanych środków finansowych lub zdolność kredytową wykonawcy, w okresie nie wcześniejszym niż 3 miesiące przed jej złożeniem zgodnie z wymaganiem określonym w pkt 7.1. c) SWZ;</w:t>
      </w:r>
    </w:p>
    <w:p w14:paraId="77D07994" w14:textId="77777777" w:rsidR="00503CBA" w:rsidRDefault="0089510D">
      <w:pPr>
        <w:pBdr>
          <w:top w:val="nil"/>
          <w:left w:val="nil"/>
          <w:bottom w:val="nil"/>
          <w:right w:val="nil"/>
          <w:between w:val="nil"/>
        </w:pBdr>
        <w:spacing w:line="360" w:lineRule="auto"/>
        <w:ind w:left="567" w:hanging="283"/>
        <w:jc w:val="both"/>
        <w:rPr>
          <w:color w:val="000000"/>
          <w:sz w:val="20"/>
          <w:szCs w:val="20"/>
        </w:rPr>
      </w:pPr>
      <w:r>
        <w:rPr>
          <w:rFonts w:ascii="Times New Roman" w:eastAsia="Times New Roman" w:hAnsi="Times New Roman" w:cs="Times New Roman"/>
          <w:color w:val="000000"/>
          <w:sz w:val="20"/>
          <w:szCs w:val="20"/>
        </w:rPr>
        <w:t xml:space="preserve">b) </w:t>
      </w:r>
      <w:r>
        <w:rPr>
          <w:rFonts w:ascii="Times New Roman" w:eastAsia="Times New Roman" w:hAnsi="Times New Roman" w:cs="Times New Roman"/>
          <w:b/>
          <w:color w:val="000000"/>
          <w:sz w:val="20"/>
          <w:szCs w:val="20"/>
        </w:rPr>
        <w:t xml:space="preserve">dokument potwierdzający, że wykonawca jest ubezpieczony od odpowiedzialności cywilnej </w:t>
      </w:r>
      <w:r>
        <w:rPr>
          <w:rFonts w:ascii="Times New Roman" w:eastAsia="Times New Roman" w:hAnsi="Times New Roman" w:cs="Times New Roman"/>
          <w:color w:val="000000"/>
          <w:sz w:val="20"/>
          <w:szCs w:val="20"/>
        </w:rPr>
        <w:t>w zakresie prowadzonej działalności związanej z przedmiotem zamówienia ze wskazaniem sumy gwarancyjnej tego ubezpieczenia na sumę gwarancyjną określoną przez zamawiającego zgodnie z wymaganiem określonym w pkt 7.1. c) SWZ.</w:t>
      </w:r>
    </w:p>
    <w:p w14:paraId="13D50DEB" w14:textId="77777777" w:rsidR="00503CBA" w:rsidRDefault="0089510D">
      <w:pPr>
        <w:pBdr>
          <w:top w:val="nil"/>
          <w:left w:val="nil"/>
          <w:bottom w:val="nil"/>
          <w:right w:val="nil"/>
          <w:between w:val="nil"/>
        </w:pBdr>
        <w:spacing w:line="360" w:lineRule="auto"/>
        <w:ind w:left="567" w:hanging="283"/>
        <w:jc w:val="both"/>
        <w:rPr>
          <w:color w:val="000000"/>
          <w:sz w:val="20"/>
          <w:szCs w:val="20"/>
        </w:rPr>
      </w:pPr>
      <w:r>
        <w:rPr>
          <w:rFonts w:ascii="Times New Roman" w:eastAsia="Times New Roman" w:hAnsi="Times New Roman" w:cs="Times New Roman"/>
          <w:color w:val="000000"/>
          <w:sz w:val="20"/>
          <w:szCs w:val="20"/>
        </w:rPr>
        <w:t xml:space="preserve">c) </w:t>
      </w:r>
      <w:r>
        <w:rPr>
          <w:rFonts w:ascii="Times New Roman" w:eastAsia="Times New Roman" w:hAnsi="Times New Roman" w:cs="Times New Roman"/>
          <w:b/>
          <w:color w:val="000000"/>
          <w:sz w:val="20"/>
          <w:szCs w:val="20"/>
        </w:rPr>
        <w:t>Wykaz robót budowlanych (Załącznik nr 3 do niniejszej SWZ)</w:t>
      </w:r>
      <w:r>
        <w:rPr>
          <w:rFonts w:ascii="Times New Roman" w:eastAsia="Times New Roman" w:hAnsi="Times New Roman" w:cs="Times New Roman"/>
          <w:color w:val="000000"/>
          <w:sz w:val="20"/>
          <w:szCs w:val="20"/>
        </w:rPr>
        <w:t xml:space="preserve"> wykonywanych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zgodnie z wymaganiem określonym w pkt 7.1. d) (i) SWZ;</w:t>
      </w:r>
    </w:p>
    <w:p w14:paraId="6F839A41" w14:textId="77777777" w:rsidR="00503CBA" w:rsidRDefault="0089510D">
      <w:pPr>
        <w:pBdr>
          <w:top w:val="nil"/>
          <w:left w:val="nil"/>
          <w:bottom w:val="nil"/>
          <w:right w:val="nil"/>
          <w:between w:val="nil"/>
        </w:pBdr>
        <w:spacing w:line="360" w:lineRule="auto"/>
        <w:ind w:left="567" w:hanging="283"/>
        <w:jc w:val="both"/>
        <w:rPr>
          <w:color w:val="000000"/>
          <w:sz w:val="20"/>
          <w:szCs w:val="20"/>
        </w:rPr>
      </w:pPr>
      <w:r>
        <w:rPr>
          <w:rFonts w:ascii="Times New Roman" w:eastAsia="Times New Roman" w:hAnsi="Times New Roman" w:cs="Times New Roman"/>
          <w:color w:val="000000"/>
          <w:sz w:val="20"/>
          <w:szCs w:val="20"/>
        </w:rPr>
        <w:t xml:space="preserve">d) </w:t>
      </w:r>
      <w:r>
        <w:rPr>
          <w:rFonts w:ascii="Times New Roman" w:eastAsia="Times New Roman" w:hAnsi="Times New Roman" w:cs="Times New Roman"/>
          <w:b/>
          <w:color w:val="000000"/>
          <w:sz w:val="20"/>
          <w:szCs w:val="20"/>
        </w:rPr>
        <w:t>Wykaz osób (Załącznik nr 4 do niniejszej SWZ)</w:t>
      </w:r>
      <w:r>
        <w:rPr>
          <w:rFonts w:ascii="Times New Roman" w:eastAsia="Times New Roman" w:hAnsi="Times New Roman" w:cs="Times New Roman"/>
          <w:color w:val="000000"/>
          <w:sz w:val="20"/>
          <w:szCs w:val="20"/>
        </w:rPr>
        <w:t>,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zgodnie z wymaganiem określonym w pkt 7.1. d) (ii) SWZ.</w:t>
      </w:r>
    </w:p>
    <w:p w14:paraId="26C19E0F"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Potwierdzających brak podstaw do wykluczenia z postępowania:</w:t>
      </w:r>
    </w:p>
    <w:p w14:paraId="6CD97565" w14:textId="77777777" w:rsidR="00503CBA" w:rsidRDefault="0089510D">
      <w:pPr>
        <w:pBdr>
          <w:top w:val="nil"/>
          <w:left w:val="nil"/>
          <w:bottom w:val="nil"/>
          <w:right w:val="nil"/>
          <w:between w:val="nil"/>
        </w:pBdr>
        <w:spacing w:line="360" w:lineRule="auto"/>
        <w:ind w:left="567" w:hanging="283"/>
        <w:jc w:val="both"/>
        <w:rPr>
          <w:color w:val="000000"/>
        </w:rPr>
      </w:pPr>
      <w:r>
        <w:rPr>
          <w:rFonts w:ascii="Times New Roman" w:eastAsia="Times New Roman" w:hAnsi="Times New Roman" w:cs="Times New Roman"/>
          <w:color w:val="000000"/>
          <w:sz w:val="20"/>
          <w:szCs w:val="20"/>
        </w:rPr>
        <w:t xml:space="preserve">e) </w:t>
      </w:r>
      <w:r>
        <w:rPr>
          <w:rFonts w:ascii="Times New Roman" w:eastAsia="Times New Roman" w:hAnsi="Times New Roman" w:cs="Times New Roman"/>
          <w:b/>
          <w:color w:val="000000"/>
          <w:sz w:val="20"/>
          <w:szCs w:val="20"/>
        </w:rPr>
        <w:t>oświadczenia wykonawcy, w zakresie art. 108 ust. 1 pkt 5 Ustawy Pzp, o braku przynależności do tej samej grupy kapitałowej, którego wzór stanowi Załącznik nr 5 do niniejszej SWZ,</w:t>
      </w:r>
    </w:p>
    <w:p w14:paraId="6D799CA0" w14:textId="77777777" w:rsidR="00503CBA" w:rsidRDefault="0089510D">
      <w:pPr>
        <w:pBdr>
          <w:top w:val="nil"/>
          <w:left w:val="nil"/>
          <w:bottom w:val="nil"/>
          <w:right w:val="nil"/>
          <w:between w:val="nil"/>
        </w:pBdr>
        <w:spacing w:line="360" w:lineRule="auto"/>
        <w:ind w:left="567" w:hanging="283"/>
        <w:jc w:val="both"/>
        <w:rPr>
          <w:color w:val="000000"/>
        </w:rPr>
      </w:pPr>
      <w:r>
        <w:rPr>
          <w:rFonts w:ascii="Times New Roman" w:eastAsia="Times New Roman" w:hAnsi="Times New Roman" w:cs="Times New Roman"/>
          <w:color w:val="000000"/>
          <w:sz w:val="20"/>
          <w:szCs w:val="20"/>
        </w:rPr>
        <w:t xml:space="preserve">f) </w:t>
      </w:r>
      <w:r>
        <w:rPr>
          <w:rFonts w:ascii="Times New Roman" w:eastAsia="Times New Roman" w:hAnsi="Times New Roman" w:cs="Times New Roman"/>
          <w:b/>
          <w:color w:val="000000"/>
          <w:sz w:val="20"/>
          <w:szCs w:val="20"/>
        </w:rPr>
        <w:t>Informacja z Krajowego Rejestru Karnego</w:t>
      </w:r>
      <w:r>
        <w:rPr>
          <w:rFonts w:ascii="Times New Roman" w:eastAsia="Times New Roman" w:hAnsi="Times New Roman" w:cs="Times New Roman"/>
          <w:color w:val="000000"/>
          <w:sz w:val="20"/>
          <w:szCs w:val="20"/>
        </w:rPr>
        <w:t xml:space="preserve"> w zakresie art. 108 ust. 1 pkt 1 i 2 ustawy oraz art. 108 ust. 1 pkt 4 ustawy, dotyczącej orzeczenia zakazu ubiegania się o zamówienie publiczne tytułem środka karnego, sporządzona nie wcześniej niż 6 miesięcy przed jej złożeniem</w:t>
      </w:r>
    </w:p>
    <w:p w14:paraId="6D7A868E" w14:textId="77777777" w:rsidR="00503CBA" w:rsidRDefault="0089510D">
      <w:pPr>
        <w:pBdr>
          <w:top w:val="nil"/>
          <w:left w:val="nil"/>
          <w:bottom w:val="nil"/>
          <w:right w:val="nil"/>
          <w:between w:val="nil"/>
        </w:pBdr>
        <w:spacing w:line="360" w:lineRule="auto"/>
        <w:ind w:left="567" w:hanging="283"/>
        <w:jc w:val="both"/>
        <w:rPr>
          <w:color w:val="000000"/>
        </w:rPr>
      </w:pPr>
      <w:r>
        <w:rPr>
          <w:rFonts w:ascii="Times New Roman" w:eastAsia="Times New Roman" w:hAnsi="Times New Roman" w:cs="Times New Roman"/>
          <w:color w:val="000000"/>
          <w:sz w:val="20"/>
          <w:szCs w:val="20"/>
        </w:rPr>
        <w:t xml:space="preserve">g) </w:t>
      </w:r>
      <w:r>
        <w:rPr>
          <w:rFonts w:ascii="Times New Roman" w:eastAsia="Times New Roman" w:hAnsi="Times New Roman" w:cs="Times New Roman"/>
          <w:b/>
          <w:color w:val="000000"/>
          <w:sz w:val="20"/>
          <w:szCs w:val="20"/>
        </w:rPr>
        <w:t>Oświadczenie wykonawcy o aktualności informacji zawartych w oświadczeniu, o którym mowa w art. 125 ust.1 Ustawy Pzp</w:t>
      </w:r>
      <w:r>
        <w:rPr>
          <w:rFonts w:ascii="Times New Roman" w:eastAsia="Times New Roman" w:hAnsi="Times New Roman" w:cs="Times New Roman"/>
          <w:color w:val="000000"/>
          <w:sz w:val="20"/>
          <w:szCs w:val="20"/>
        </w:rPr>
        <w:t>, w zakresie podstaw wykluczenia z postępowania wskazanych przez zamawiającego, o których mowa w:</w:t>
      </w:r>
    </w:p>
    <w:p w14:paraId="1088ED1A" w14:textId="77777777" w:rsidR="00503CBA" w:rsidRDefault="0089510D">
      <w:pPr>
        <w:pBdr>
          <w:top w:val="nil"/>
          <w:left w:val="nil"/>
          <w:bottom w:val="nil"/>
          <w:right w:val="nil"/>
          <w:between w:val="nil"/>
        </w:pBdr>
        <w:spacing w:line="360" w:lineRule="auto"/>
        <w:ind w:left="850"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art. 108 ust. 1 pkt 3 ustawy,</w:t>
      </w:r>
    </w:p>
    <w:p w14:paraId="6FFCA721" w14:textId="77777777" w:rsidR="00503CBA" w:rsidRDefault="0089510D">
      <w:pPr>
        <w:pBdr>
          <w:top w:val="nil"/>
          <w:left w:val="nil"/>
          <w:bottom w:val="nil"/>
          <w:right w:val="nil"/>
          <w:between w:val="nil"/>
        </w:pBdr>
        <w:spacing w:line="360" w:lineRule="auto"/>
        <w:ind w:left="850"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art. 108 ust. 1 pkt 4 ustawy, dotyczących orzeczenia zakazu ubiegania się o zamówienie publiczne tytułem środka zapobiegawczego,</w:t>
      </w:r>
    </w:p>
    <w:p w14:paraId="4AA48F07" w14:textId="77777777" w:rsidR="00503CBA" w:rsidRDefault="0089510D">
      <w:pPr>
        <w:pBdr>
          <w:top w:val="nil"/>
          <w:left w:val="nil"/>
          <w:bottom w:val="nil"/>
          <w:right w:val="nil"/>
          <w:between w:val="nil"/>
        </w:pBdr>
        <w:spacing w:line="360" w:lineRule="auto"/>
        <w:ind w:left="850"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art. 108 ust. 1 pkt 5 ustawy, dotyczących zawarcia z innymi wykonawcami porozumienia mającego na celu zakłócenie konkurencji,</w:t>
      </w:r>
    </w:p>
    <w:p w14:paraId="260FEB11" w14:textId="77777777" w:rsidR="00503CBA" w:rsidRDefault="0089510D">
      <w:pPr>
        <w:pBdr>
          <w:top w:val="nil"/>
          <w:left w:val="nil"/>
          <w:bottom w:val="nil"/>
          <w:right w:val="nil"/>
          <w:between w:val="nil"/>
        </w:pBdr>
        <w:spacing w:line="360" w:lineRule="auto"/>
        <w:ind w:left="850"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art. 108 ust. 1 pkt 6 ustawy,</w:t>
      </w:r>
    </w:p>
    <w:p w14:paraId="4BB9B7C1" w14:textId="77777777" w:rsidR="00503CBA" w:rsidRDefault="0089510D">
      <w:pPr>
        <w:pBdr>
          <w:top w:val="nil"/>
          <w:left w:val="nil"/>
          <w:bottom w:val="nil"/>
          <w:right w:val="nil"/>
          <w:between w:val="nil"/>
        </w:pBdr>
        <w:spacing w:line="360" w:lineRule="auto"/>
        <w:ind w:left="850"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art. 109 ust. 1 pkt 1 ustawy, odnośnie do naruszenia obowiązków dotyczących płatności podatków i opłat lokalnych, o których mowa w ustawie z dnia 12 stycznia 1991 r. o podatkach i opłatach lokalnych (Dz. U. z 2019 r. poz. 1170),</w:t>
      </w:r>
    </w:p>
    <w:p w14:paraId="2ECB3304" w14:textId="77777777" w:rsidR="00503CBA" w:rsidRDefault="0089510D">
      <w:pPr>
        <w:pBdr>
          <w:top w:val="nil"/>
          <w:left w:val="nil"/>
          <w:bottom w:val="nil"/>
          <w:right w:val="nil"/>
          <w:between w:val="nil"/>
        </w:pBdr>
        <w:spacing w:line="360" w:lineRule="auto"/>
        <w:ind w:left="850"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 art. 109 ust. 1 pkt 5,7,8 i 10 ustawy .</w:t>
      </w:r>
    </w:p>
    <w:p w14:paraId="4470FA5E" w14:textId="77777777" w:rsidR="00503CBA" w:rsidRDefault="0089510D">
      <w:pPr>
        <w:pBdr>
          <w:top w:val="nil"/>
          <w:left w:val="nil"/>
          <w:bottom w:val="nil"/>
          <w:right w:val="nil"/>
          <w:between w:val="nil"/>
        </w:pBdr>
        <w:spacing w:line="360" w:lineRule="auto"/>
        <w:ind w:left="56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Oświadczenie Wykonawca może sporządzić zgodnie ze wzorem stanowiącym Załącznik nr 6 do niniejszej SWZ.</w:t>
      </w:r>
    </w:p>
    <w:p w14:paraId="3D41C0CA" w14:textId="77777777" w:rsidR="00503CBA" w:rsidRDefault="0089510D">
      <w:pPr>
        <w:pBdr>
          <w:top w:val="nil"/>
          <w:left w:val="nil"/>
          <w:bottom w:val="nil"/>
          <w:right w:val="nil"/>
          <w:between w:val="nil"/>
        </w:pBdr>
        <w:spacing w:line="360" w:lineRule="auto"/>
        <w:ind w:left="567" w:hanging="283"/>
        <w:jc w:val="both"/>
        <w:rPr>
          <w:color w:val="000000"/>
          <w:sz w:val="20"/>
          <w:szCs w:val="20"/>
        </w:rPr>
      </w:pPr>
      <w:r>
        <w:rPr>
          <w:rFonts w:ascii="Times New Roman" w:eastAsia="Times New Roman" w:hAnsi="Times New Roman" w:cs="Times New Roman"/>
          <w:b/>
          <w:color w:val="000000"/>
          <w:sz w:val="20"/>
          <w:szCs w:val="20"/>
        </w:rPr>
        <w:t>h) zaświadczenia właściwego naczelnika urzędu skarbowego</w:t>
      </w:r>
      <w:r>
        <w:rPr>
          <w:rFonts w:ascii="Times New Roman" w:eastAsia="Times New Roman" w:hAnsi="Times New Roman" w:cs="Times New Roman"/>
          <w:color w:val="000000"/>
          <w:sz w:val="20"/>
          <w:szCs w:val="20"/>
        </w:rPr>
        <w:t xml:space="preserve"> potwierdzającego, że wykonawca nie zalega z opłacaniem podatków i opłat, w zakresie art. 109 ust. 1 pkt 1 ustawy, wystawionego nie wcześniej niż 3 miesiące przed jego złożeniem, a w przypadku zalegania z opłacaniem podatków lub opłat wraz z zaświadczeniem zamawiający żąda złożenia dokumentów potwierdzających, że odpowiednio przed upływem terminu składania wniosków o dopuszczenie do udziału w postępowaniu albo przed upływem terminu składania ofert wykonawca dokonał płatności należnych podatków lub opłat wraz z odsetkami lub grzywnami lub zawarł wiążące porozumienie w sprawie spłat tych należności;</w:t>
      </w:r>
    </w:p>
    <w:p w14:paraId="1E8DDAA7" w14:textId="77777777" w:rsidR="00503CBA" w:rsidRDefault="0089510D">
      <w:pPr>
        <w:pBdr>
          <w:top w:val="nil"/>
          <w:left w:val="nil"/>
          <w:bottom w:val="nil"/>
          <w:right w:val="nil"/>
          <w:between w:val="nil"/>
        </w:pBdr>
        <w:spacing w:line="360" w:lineRule="auto"/>
        <w:ind w:left="567" w:hanging="283"/>
        <w:jc w:val="both"/>
        <w:rPr>
          <w:color w:val="000000"/>
          <w:sz w:val="20"/>
          <w:szCs w:val="20"/>
        </w:rPr>
      </w:pPr>
      <w:r>
        <w:rPr>
          <w:rFonts w:ascii="Times New Roman" w:eastAsia="Times New Roman" w:hAnsi="Times New Roman" w:cs="Times New Roman"/>
          <w:color w:val="000000"/>
          <w:sz w:val="20"/>
          <w:szCs w:val="20"/>
        </w:rPr>
        <w:t xml:space="preserve">i) </w:t>
      </w:r>
      <w:r>
        <w:rPr>
          <w:rFonts w:ascii="Times New Roman" w:eastAsia="Times New Roman" w:hAnsi="Times New Roman" w:cs="Times New Roman"/>
          <w:b/>
          <w:color w:val="000000"/>
          <w:sz w:val="20"/>
          <w:szCs w:val="20"/>
        </w:rPr>
        <w:t xml:space="preserve">zaświadczenia albo innego dokumentu właściwej terenowej jednostki organizacyjnej Zakładu Ubezpieczeń Społecznych </w:t>
      </w:r>
      <w:r>
        <w:rPr>
          <w:rFonts w:ascii="Times New Roman" w:eastAsia="Times New Roman" w:hAnsi="Times New Roman" w:cs="Times New Roman"/>
          <w:color w:val="000000"/>
          <w:sz w:val="20"/>
          <w:szCs w:val="20"/>
        </w:rPr>
        <w:t>lub właściwego oddziału regionalnego lub właściwej placówki terenowej Kasy Rolniczego Ubezpieczenia Społecznego potwierdzającego, że wykonawca nie zalega z opłacaniem składek na ubezpieczenia społeczne i zdrowotne, w zakresie art. 109 ust. 1 pkt 1 ustawy, wystawionego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wniosków o dopuszczenie do udziału w postępowaniu albo przed upływem terminu składania ofert wykonawca dokonał płatności należnych składek na ubezpieczenia społeczne lub zdrowotne wraz odsetkami lub grzywnami lub zawarł wiążące porozumienie w sprawie spłat tych należności;</w:t>
      </w:r>
    </w:p>
    <w:p w14:paraId="430A0745" w14:textId="77777777" w:rsidR="00503CBA" w:rsidRDefault="0089510D">
      <w:pPr>
        <w:pBdr>
          <w:top w:val="nil"/>
          <w:left w:val="nil"/>
          <w:bottom w:val="nil"/>
          <w:right w:val="nil"/>
          <w:between w:val="nil"/>
        </w:pBdr>
        <w:spacing w:line="360" w:lineRule="auto"/>
        <w:ind w:left="567" w:hanging="283"/>
        <w:jc w:val="both"/>
        <w:rPr>
          <w:color w:val="000000"/>
        </w:rPr>
      </w:pPr>
      <w:r>
        <w:rPr>
          <w:rFonts w:ascii="Times New Roman" w:eastAsia="Times New Roman" w:hAnsi="Times New Roman" w:cs="Times New Roman"/>
          <w:color w:val="000000"/>
          <w:sz w:val="20"/>
          <w:szCs w:val="20"/>
        </w:rPr>
        <w:t xml:space="preserve">j) </w:t>
      </w:r>
      <w:r>
        <w:rPr>
          <w:rFonts w:ascii="Times New Roman" w:eastAsia="Times New Roman" w:hAnsi="Times New Roman" w:cs="Times New Roman"/>
          <w:b/>
          <w:color w:val="000000"/>
          <w:sz w:val="20"/>
          <w:szCs w:val="20"/>
        </w:rPr>
        <w:t>odpis lub informacja z Krajowego Rejestru Sądowego lub z Centralnej Ewidencji i Informacji o Działalności Gospodarczej</w:t>
      </w:r>
      <w:r>
        <w:rPr>
          <w:rFonts w:ascii="Times New Roman" w:eastAsia="Times New Roman" w:hAnsi="Times New Roman" w:cs="Times New Roman"/>
          <w:color w:val="000000"/>
          <w:sz w:val="20"/>
          <w:szCs w:val="20"/>
        </w:rPr>
        <w:t>, w zakresie art. 109 ust. 1 pkt 4 ustawy, sporządzonych nie wcześniej niż 3 miesiące przed jej złożeniem, jeżeli odrębne przepisy wymagają wpisu do rejestru lub ewidencji;</w:t>
      </w:r>
    </w:p>
    <w:p w14:paraId="72C5AA4B"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8.2. Zgodnie z art. 126 ust. 1 „Ustawy Pzp” zamawiający przed wyborem najkorzystniejszej oferty wzywa wykonawcę, którego oferta została najwyżej oceniona, do złożenia w wyznaczonym terminie, nie krótszym niż 10 dni aktualnych na dzień złożenia podmiotowych środków dowodowych.</w:t>
      </w:r>
    </w:p>
    <w:p w14:paraId="24230359"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8.3. Zamawiający może na każdym etapie postępowania wezwać wykonawców do złożenia wszystkich lub niektórych podmiotowych środków dowodowych aktualnych na dzień ich złożenia, jeżeli jest to niezbędne do zapewnienia odpowiedniego przebiegu postępowania oraz jeżeli zachodzą uzasadnione podstawy do uznania, że złożone uprzednio podmiotowe środki dowodowe nie są już aktualne.</w:t>
      </w:r>
    </w:p>
    <w:p w14:paraId="6E4429CC"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8.4. Podmiotowe środki dowodowe, składane przez wykonawcę i inne podmioty, na zdolnościach, których polega wykonawca, składane są zgodnie z Rozporządzeniem Ministra Rozwoju, Pracy i Technologii z dnia 23 grudnia 2020 r. w sprawie podmiotowych środków dowodowych oraz innych dokumentów lub oświadczeń, jakich może żądać zamawiający od wykonawców (Dz. U. z 2020 r., poz. 2415 ze zmianami). Dokumenty sporządzone w języku obcym są składane wraz z tłumaczeniem na język polski.</w:t>
      </w:r>
    </w:p>
    <w:p w14:paraId="4804675A"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8.5. Zgodnie z art. 127 „Ustawy Pzp”, zamawiający nie wzywa do złożenia podmiotowych środków dowodowych, jeżeli może je uzyskać za pomocą bezpłatnych i ogólnodostępnych baz danych, w szczególności rejestrów publicznych (art. 127 ust. 1 pkt 1 „Ustawy Pzp”), o ile wykonawca wskazał w jednolitym dokumencie dane umożliwiające dostęp do tych środków lub zamawiający posiada wymagane w przedmiotowym postępowaniu podmiotowe środki dowodowe, a wykonawca wskaże te środki oraz potwierdzi ich prawidłowość i aktualność.</w:t>
      </w:r>
    </w:p>
    <w:p w14:paraId="6BFDC56E"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8.6. Jeżeli wykonawca nie złożył oświadczenia „JEDZ”, podmiotowych środków dowodowych, innych dokumentów lub oświadczeń składanych w postępowaniu lub są one niekompletne lub zawierają błędy, zamawiający wzywa wykonawcę odpowiednio do ich złożenia, poprawienia lub uzupełnienia w wyznaczonym terminie, chyba że wniosek o </w:t>
      </w:r>
      <w:r>
        <w:rPr>
          <w:rFonts w:ascii="Times New Roman" w:eastAsia="Times New Roman" w:hAnsi="Times New Roman" w:cs="Times New Roman"/>
          <w:color w:val="000000"/>
          <w:sz w:val="20"/>
          <w:szCs w:val="20"/>
        </w:rPr>
        <w:lastRenderedPageBreak/>
        <w:t>dopuszczenie do udziału w postępowaniu albo oferta wykonawcy podlegają odrzuceniu bez względu na ich złożenie, uzupełnienie lub poprawienie lub zachodzą przesłanki unieważnienia postępowania.</w:t>
      </w:r>
    </w:p>
    <w:p w14:paraId="018BEFB8"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8.7. Wykonawca składa podmiotowe środki dowodowe na wezwanie, o którym mowa w art. 128 ust. 1 „Ustawy Pzp”, aktualne na dzień ich złożenia.</w:t>
      </w:r>
    </w:p>
    <w:p w14:paraId="707828E7"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8.8. Zamawiający może żądać od wykonawców wyjaśnień dotyczących treści oświadczenia, o którym mowa w art. 125 ust. 1 Ustawy Pzp, lub złożonych podmiotowych środków dowodowych lub innych dokumentów lub oświadczeń składanych w postępowaniu.</w:t>
      </w:r>
    </w:p>
    <w:p w14:paraId="4CC61590"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8.9. Jeżeli złożone przez wykonawcę oświadczenie, o których mowa w art. 125 ust. 1, lub podmiotowe środki dowodowe budzą wątpliwości zamawiającego, może on zwrócić się bezpośrednio do podmiotu, którym jest w posiadaniu informacji lub dokumentów istotnych w tym zakresie dla oceny spełniania przez wykonawcę warunków udziału w postępowaniu lub braku podstaw wykluczenia, o przedstawienie takich informacji lub dokumentów.</w:t>
      </w:r>
    </w:p>
    <w:p w14:paraId="66360D0D"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8.10. Dokumenty podmiotów zagranicznych.</w:t>
      </w:r>
    </w:p>
    <w:p w14:paraId="429FA076"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8.10.1. Jeżeli Wykonawca ma siedzibę lub miejsce zamieszkania poza granicami Rzeczypospolitej Polskiej, zamiast:</w:t>
      </w:r>
    </w:p>
    <w:p w14:paraId="00DBA88F"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informacji z Krajowego Rejestru Karnego, o której mowa w pkt. 8.1. f) SWZ składa informację z odpowiedniego rejestru, takiego jak rejestr sądowy, albo, w przypadku braku takiego rejestru, inny równoważny dokument wydany przez właściwy organ sądowy lub administracyjny kraju, w którym wykonawca ma siedzibę lub miejsce zamieszkania </w:t>
      </w:r>
      <w:r>
        <w:rPr>
          <w:rFonts w:ascii="Times New Roman" w:eastAsia="Times New Roman" w:hAnsi="Times New Roman" w:cs="Times New Roman"/>
          <w:color w:val="000000"/>
          <w:sz w:val="20"/>
          <w:szCs w:val="20"/>
          <w:highlight w:val="white"/>
        </w:rPr>
        <w:t>lub miejsce zamieszkania ma osoba, której dotyczy informacja albo dokument</w:t>
      </w:r>
      <w:r>
        <w:rPr>
          <w:rFonts w:ascii="Times New Roman" w:eastAsia="Times New Roman" w:hAnsi="Times New Roman" w:cs="Times New Roman"/>
          <w:color w:val="000000"/>
          <w:sz w:val="20"/>
          <w:szCs w:val="20"/>
        </w:rPr>
        <w:t>, w zakresie, o którym mowa w pkt. 8.1. f) SWZ wystawiony nie wcześniej niż 6 miesięcy przed jego złożeniem;</w:t>
      </w:r>
    </w:p>
    <w:p w14:paraId="05DE39B0"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zaświadczenia, o którym mowa w pkt. 8.1. i) SWZ, zaświadczenia albo innego dokumentu potwierdzającego, że wykonawca nie zalega z opłacaniem składek na ubezpieczenia społeczne lub zdrowotne, o których mowa w pkt. 8.1. i) SWZ, lub odpisu albo informacji z Krajowego Rejestru Sądowego lub z Centralnej Ewidencji i Informacji o Działalności Gospodarczej, o których mowa w pkt. 8.1. j) SWZ – składa dokument lub dokumenty wystawione w kraju, w którym wykonawca ma siedzibę lub miejsce zamieszkania, potwierdzające odpowiednio, że:</w:t>
      </w:r>
    </w:p>
    <w:p w14:paraId="3957D035"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nie naruszył obowiązków dotyczących płatności podatków, opłat lub składek na ubezpieczenie społeczne lub zdrowotne,</w:t>
      </w:r>
    </w:p>
    <w:p w14:paraId="78DB5A39"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nie otwarto jego likwidacji, nie ogłoszono upadłości, jego aktywami nie zarządza likwidator lub sąd, nie zawarł układu z wierzycielami, jego działalność gospodarcza nie jest zawieszona ani nie znajduje się on winnej tego rodzaju sytuacji wynikającej z podobnej procedury przewidzianej w przepisach miejsca wszczęcia tej procedury. Dokumenty, o których mowa, powinny być wystawione nie wcześniej niż 3 miesiące przed ich złożeniem.</w:t>
      </w:r>
    </w:p>
    <w:p w14:paraId="12213CEA"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8.10.2. Jeżeli w kraju, w którym wykonawca ma siedzibę lub miejsce zamieszkania </w:t>
      </w:r>
      <w:r>
        <w:rPr>
          <w:rFonts w:ascii="Times New Roman" w:eastAsia="Times New Roman" w:hAnsi="Times New Roman" w:cs="Times New Roman"/>
          <w:color w:val="000000"/>
          <w:sz w:val="20"/>
          <w:szCs w:val="20"/>
          <w:highlight w:val="white"/>
        </w:rPr>
        <w:t>lub miejsce zamieszkania ma osoba, której dotyczy informacja albo dokument</w:t>
      </w:r>
      <w:r>
        <w:rPr>
          <w:rFonts w:ascii="Times New Roman" w:eastAsia="Times New Roman" w:hAnsi="Times New Roman" w:cs="Times New Roman"/>
          <w:color w:val="000000"/>
          <w:sz w:val="20"/>
          <w:szCs w:val="20"/>
        </w:rPr>
        <w:t xml:space="preserve">, nie wydaje się dokumentów, o których mowa w pkt. 8.14.1. SWZ, lub gdy dokumenty te nie odnoszą się do wszystkich przypadków, o których mowa w art. 108 ust. 1 pkt 1, 2 i 4 ustawy, art. 109 ust. 1 pkt 1, 2 lit. a i b oraz pkt 3 Ustawy Pzp,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w:t>
      </w:r>
      <w:r>
        <w:rPr>
          <w:rFonts w:ascii="Times New Roman" w:eastAsia="Times New Roman" w:hAnsi="Times New Roman" w:cs="Times New Roman"/>
          <w:color w:val="000000"/>
          <w:sz w:val="20"/>
          <w:szCs w:val="20"/>
          <w:highlight w:val="white"/>
        </w:rPr>
        <w:t>lub miejsce zamieszkania ma osoba, której dotyczy informacja albo dokument</w:t>
      </w:r>
      <w:r>
        <w:rPr>
          <w:rFonts w:ascii="Times New Roman" w:eastAsia="Times New Roman" w:hAnsi="Times New Roman" w:cs="Times New Roman"/>
          <w:color w:val="000000"/>
          <w:sz w:val="20"/>
          <w:szCs w:val="20"/>
        </w:rPr>
        <w:t xml:space="preserve"> nie ma przepisów o oświadczeniu pod przysięgą, złożone przed organem sądowym lub administracyjnym, notariuszem, organem samorządu zawodowego lub gospodarczego, właściwym ze względu na siedzibę lub miejsce zamieszkania wykonawcy </w:t>
      </w:r>
      <w:r>
        <w:rPr>
          <w:rFonts w:ascii="Times New Roman" w:eastAsia="Times New Roman" w:hAnsi="Times New Roman" w:cs="Times New Roman"/>
          <w:color w:val="000000"/>
          <w:sz w:val="20"/>
          <w:szCs w:val="20"/>
          <w:highlight w:val="white"/>
        </w:rPr>
        <w:t>lub miejsce zamieszkania osoby, której dotyczy informacja albo dokument</w:t>
      </w:r>
      <w:r>
        <w:rPr>
          <w:rFonts w:ascii="Times New Roman" w:eastAsia="Times New Roman" w:hAnsi="Times New Roman" w:cs="Times New Roman"/>
          <w:color w:val="000000"/>
          <w:sz w:val="20"/>
          <w:szCs w:val="20"/>
        </w:rPr>
        <w:t>. Terminy określone w pkt. 8.1. SWZ stosuje się odpowiednio.</w:t>
      </w:r>
    </w:p>
    <w:p w14:paraId="202A8865"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11" w:name="_Toc159588811"/>
      <w:r>
        <w:rPr>
          <w:rFonts w:ascii="Times New Roman" w:eastAsia="Times New Roman" w:hAnsi="Times New Roman" w:cs="Times New Roman"/>
          <w:sz w:val="20"/>
          <w:szCs w:val="20"/>
        </w:rPr>
        <w:lastRenderedPageBreak/>
        <w:t>9. Informacje o środkach komunikacji elektronicznej, przy użyciu których zamawiający będzie komunikował się z wykonawcami, oraz informacje o wymaganiach technicznych i organizacyjnych sporządzania, wysyłania i odbierania korespondencji elektronicznej.</w:t>
      </w:r>
      <w:bookmarkEnd w:id="11"/>
    </w:p>
    <w:p w14:paraId="1ABF44B0" w14:textId="77777777" w:rsidR="00503CBA" w:rsidRDefault="0089510D">
      <w:pPr>
        <w:pBdr>
          <w:top w:val="nil"/>
          <w:left w:val="nil"/>
          <w:bottom w:val="nil"/>
          <w:right w:val="nil"/>
          <w:between w:val="nil"/>
        </w:pBdr>
        <w:spacing w:line="360" w:lineRule="auto"/>
        <w:ind w:left="283" w:hanging="283"/>
        <w:jc w:val="both"/>
        <w:rPr>
          <w:color w:val="000000"/>
        </w:rPr>
      </w:pPr>
      <w:r>
        <w:rPr>
          <w:rFonts w:ascii="Times New Roman" w:eastAsia="Times New Roman" w:hAnsi="Times New Roman" w:cs="Times New Roman"/>
          <w:color w:val="000000"/>
          <w:sz w:val="20"/>
          <w:szCs w:val="20"/>
        </w:rPr>
        <w:t xml:space="preserve">9.1. Komunikacja między zamawiającym, a wykonawcami w niniejszym postępowaniu odbywa się przy użyciu środków komunikacji elektronicznej, tj. za pośrednictwem platformazakupowa.pl „Open Nexus” pod adresem </w:t>
      </w:r>
      <w:hyperlink r:id="rId12">
        <w:r>
          <w:rPr>
            <w:rFonts w:ascii="Times New Roman" w:eastAsia="Times New Roman" w:hAnsi="Times New Roman" w:cs="Times New Roman"/>
            <w:color w:val="000000"/>
            <w:sz w:val="20"/>
            <w:szCs w:val="20"/>
          </w:rPr>
          <w:t>https://platformazakupowa.pl/pn/pwik_wrzesnia</w:t>
        </w:r>
      </w:hyperlink>
      <w:r>
        <w:rPr>
          <w:rFonts w:ascii="Times New Roman" w:eastAsia="Times New Roman" w:hAnsi="Times New Roman" w:cs="Times New Roman"/>
          <w:color w:val="000000"/>
          <w:sz w:val="20"/>
          <w:szCs w:val="20"/>
        </w:rPr>
        <w:t xml:space="preserve"> (dalej jako „Platforma”), chyba że w niniejszej SWZ postanowiono inaczej.</w:t>
      </w:r>
    </w:p>
    <w:p w14:paraId="36BADE0B"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9.2. Ilekroć w SWZ lub w przepisach o zamówieniach publicznych mowa jest o stronie internetowej prowadzonego postępowania należy przez to rozumieć także Platformę.</w:t>
      </w:r>
    </w:p>
    <w:p w14:paraId="39E51820" w14:textId="77777777" w:rsidR="00503CBA" w:rsidRDefault="0089510D">
      <w:pPr>
        <w:pBdr>
          <w:top w:val="nil"/>
          <w:left w:val="nil"/>
          <w:bottom w:val="nil"/>
          <w:right w:val="nil"/>
          <w:between w:val="nil"/>
        </w:pBdr>
        <w:spacing w:line="360" w:lineRule="auto"/>
        <w:ind w:left="283" w:hanging="283"/>
        <w:jc w:val="both"/>
        <w:rPr>
          <w:color w:val="000000"/>
        </w:rPr>
      </w:pPr>
      <w:r>
        <w:rPr>
          <w:rFonts w:ascii="Times New Roman" w:eastAsia="Times New Roman" w:hAnsi="Times New Roman" w:cs="Times New Roman"/>
          <w:color w:val="000000"/>
          <w:sz w:val="20"/>
          <w:szCs w:val="20"/>
        </w:rPr>
        <w:t xml:space="preserve">9.3. Komunikacja elektroniczna w postępowaniu, a w szczególności składanie dokumentów, oświadczeń, wniosków, zawiadomień, zapytań oraz przekazywanie informacji odbywa się </w:t>
      </w:r>
      <w:r>
        <w:rPr>
          <w:rFonts w:ascii="Times New Roman" w:eastAsia="Times New Roman" w:hAnsi="Times New Roman" w:cs="Times New Roman"/>
          <w:b/>
          <w:color w:val="000000"/>
          <w:sz w:val="20"/>
          <w:szCs w:val="20"/>
        </w:rPr>
        <w:t>elektronicznie za pośrednictwem Platformy i formularza „Wyślij wiadomość”. Komunikacja za pośrednictwem formularza „Wyślij wiadomość” nie dotyczy składania ofert, gdyż wiadomości nie są szyfrowane</w:t>
      </w:r>
      <w:r>
        <w:rPr>
          <w:rFonts w:ascii="Times New Roman" w:eastAsia="Times New Roman" w:hAnsi="Times New Roman" w:cs="Times New Roman"/>
          <w:color w:val="000000"/>
          <w:sz w:val="20"/>
          <w:szCs w:val="20"/>
        </w:rPr>
        <w:t>. Komunikacja poprzez „Wyślij wiadomość” umożliwia dodanie do treści wysyłanej wiadomości plików lub spakowanego katalogu (załączników). Występuje limit objętości plików lub spakowanych folderów do ilości 10 plików lub spakowanych folderów przy maks. sumarycznej wielkości 500 MB.</w:t>
      </w:r>
    </w:p>
    <w:p w14:paraId="24DB4C15"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9.4. Zamawiający będzie przekazywał wykonawcom informacje w formie elektronicznej za pośrednictwem Platformy. Informacje dotyczące odpowiedzi na pytania, zmiany SWZ, zmiany terminu składania i otwarcia ofert zamawiający będzie zamieszczał na Platformie w sekcji “Komunikaty”. Korespondencja, której zgodnie z obowiązującymi przepisami adresatem jest konkretny wykonawca, będzie przekazywana pisemnie za pośrednictwem Platformy do konkretnego wykonawcy.</w:t>
      </w:r>
    </w:p>
    <w:p w14:paraId="0C028DE9"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9.5. Wykonawca jako podmiot profesjonalny ma obowiązek sprawdzania komunikatów i wiadomości bezpośrednio na Platformie przesłanych przez zamawiającego, gdyż system powiadomień może ulec awarii lub powiadomienie może trafić do folderu SPAM.</w:t>
      </w:r>
    </w:p>
    <w:p w14:paraId="590AD3AC"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9.6. Zamawiający nie dopuszcza niżej wymienionych środków porozumiewania się czy komunikacji:</w:t>
      </w:r>
    </w:p>
    <w:p w14:paraId="0F6757E3"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 za pośrednictwem operatora pocztowego w rozumieniu ustawy z dnia 23 listopada 2012r. - Prawo pocztowe (Dz. U. poz. 1529 oraz z 2015 r. poz. 1830),</w:t>
      </w:r>
    </w:p>
    <w:p w14:paraId="0AA3503F"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b) za pośrednictwem posłańca,</w:t>
      </w:r>
    </w:p>
    <w:p w14:paraId="364A3DE1"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c) osobiste doręczenie przesyłki, zapytania, dokumentów, oświadczeń, wyjaśnień lub oferty.</w:t>
      </w:r>
    </w:p>
    <w:p w14:paraId="5934B508"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9.7. Zamawiający nie przewiduje sposobu komunikowania się z wykonawcami w inny sposób niż przy użyciu środków komunikacji elektronicznej, wskazanych w SWZ.</w:t>
      </w:r>
    </w:p>
    <w:p w14:paraId="5611DB02"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9.8. Wiadomości przekazywane drogą elektroniczną powinny w sposób jednoznaczny wskazywać nr niniejszego postępowania oraz dane identyfikujące wykonawcę.</w:t>
      </w:r>
    </w:p>
    <w:p w14:paraId="060BB32C"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9.9. Zamawiający zamieszcza na Platformie:</w:t>
      </w:r>
    </w:p>
    <w:p w14:paraId="09E5517D"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 specyfikację warunków zamówienia</w:t>
      </w:r>
    </w:p>
    <w:p w14:paraId="3D73EC39"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b) treść zapytań wraz z wyjaśnieniami do zamieszczonej na stronie SWZ,</w:t>
      </w:r>
    </w:p>
    <w:p w14:paraId="233A08F2"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c) zmiany dotyczące SWZ,</w:t>
      </w:r>
    </w:p>
    <w:p w14:paraId="0475F546"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d) informację o zmianie treści ogłoszenia o zamówieniu zamieszczonego w DzU UE</w:t>
      </w:r>
    </w:p>
    <w:p w14:paraId="3C4F2B3D"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e) informację o kwocie, jaką zamierza przeznaczyć na sfinansowanie zamówienia (przed otwarciem ofert),</w:t>
      </w:r>
    </w:p>
    <w:p w14:paraId="443A8E77"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f) informację z otwarcia ofert, o której mowa w art. 222 ust. 5 „Ustawy Pzp” - niezwłocznie po otwarciu ofert,</w:t>
      </w:r>
    </w:p>
    <w:p w14:paraId="157833C4"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g) informacje zgodnie z art. 253 ustawy Pzp - po wyborze oferty.</w:t>
      </w:r>
    </w:p>
    <w:p w14:paraId="3F669316"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9.10. Wymagania techniczne i organizacyjne wysyłania i odbierania korespondencji elektronicznej przekazywanej przy ich użyciu, opisane zostały w Regulaminie korzystania z Platformy. Wykonawca celem złożenia oferty winien zapoznać się z Regulaminem internetowej Platformy (platformazakupowa.pl Open Nexus Sp. z o.o.) dostępnym pod adresem strony internetowej wskazanej w pkt 9.18 b) i postępować zgodnie z instrukcją zawartą w nim.</w:t>
      </w:r>
    </w:p>
    <w:p w14:paraId="5D258543"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9.11. Wykonawca przystępując do niniejszego postępowania o udzielenie zamówienia publicznego, akceptuje warunki korzystania z Platformy, określone w Regulaminie Platformy oraz zobowiązuje się korzystając z Platformy przestrzegać postanowień tego regulaminu.</w:t>
      </w:r>
    </w:p>
    <w:p w14:paraId="0376461E"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9.12. Za datę przekazania składanych dokumentów, oświadczeń, wniosków, zawiadomień, zapytań oraz przekazywanie informacji uznaje się kliknięcie przycisku „Wyślij wiadomość” po których pojawi się komunikat, że wiadomość została wysłana do zamawiającego.</w:t>
      </w:r>
    </w:p>
    <w:p w14:paraId="6B6C9A27"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9.13. Zamawiający, zgodnie z § 3 ust. 1 Rozporządzenia Prezesa Rady Ministrów z dnia 30.12.2020r w sprawie sposobu sporządzania i przekazywania informacji oraz wymagań technicznych dla dokumentów elektronicznych oraz środków komunikacji elektronicznej w postępowaniu o udzielenie zamówienia publicznego lub konkursie (Dz. U. z 2020 r. poz. 2452) dalej: “Rozporządzenie w sprawie środków komunikacji”), określa niezbędne wymagania sprzętowo - aplikacyjne umożliwiające pracę na platformazakupowa.pl, tj.:</w:t>
      </w:r>
    </w:p>
    <w:p w14:paraId="4062BF48"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 stały dostęp do sieci Internet o gwarantowanej przepustowości nie mniejszej niż 512 kb/s,</w:t>
      </w:r>
    </w:p>
    <w:p w14:paraId="27510367"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b) komputer klasy PC lub MAC o następującej konfiguracji: pamięć min. 2 GB Ram, procesor Intel IV 2 GHZ lub jego nowsza wersja, jeden z systemów operacyjnych – MS Windows 7, Mac Os x 10 4, Linux, lub ich nowsze wersje,</w:t>
      </w:r>
    </w:p>
    <w:p w14:paraId="69FC3C84"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c) zainstalowana dowolna przeglądarka internetowa, w przypadku Internet Explorer minimalnie wersja 10 0.,</w:t>
      </w:r>
    </w:p>
    <w:p w14:paraId="0CAA7357"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d) włączona obsługa JavaScript,</w:t>
      </w:r>
    </w:p>
    <w:p w14:paraId="02178CDA"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e) zainstalowany program Adobe Acrobat Reader lub inny obsługujący format plików .pdf</w:t>
      </w:r>
    </w:p>
    <w:p w14:paraId="5C833C2B"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f) www.platformazakupowa.pl działa według standardu przyjętego w komunikacji sieciowej - kodowanie UTF8,</w:t>
      </w:r>
    </w:p>
    <w:p w14:paraId="31A82793"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g) Oznaczenie czasu odbioru danych przez platformę zakupową stanowi datę oraz dokładny czas (hh:mm:ss) generowany wg. czasu lokalnego serwera synchronizowanego z zegarem Głównego Urzędu Miar.</w:t>
      </w:r>
    </w:p>
    <w:p w14:paraId="1B02F6BD"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9.14. Formaty plików wykorzystywanych przez wykonawców powinny być zgodne z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 (Dz.U. z 2017r poz. 2247).</w:t>
      </w:r>
    </w:p>
    <w:p w14:paraId="5BC07D4F" w14:textId="77777777" w:rsidR="00503CBA" w:rsidRDefault="0089510D">
      <w:pPr>
        <w:pBdr>
          <w:top w:val="nil"/>
          <w:left w:val="nil"/>
          <w:bottom w:val="nil"/>
          <w:right w:val="nil"/>
          <w:between w:val="nil"/>
        </w:pBdr>
        <w:spacing w:line="360" w:lineRule="auto"/>
        <w:ind w:left="283" w:hanging="283"/>
        <w:jc w:val="both"/>
        <w:rPr>
          <w:color w:val="000000"/>
        </w:rPr>
      </w:pPr>
      <w:r>
        <w:rPr>
          <w:rFonts w:ascii="Times New Roman" w:eastAsia="Times New Roman" w:hAnsi="Times New Roman" w:cs="Times New Roman"/>
          <w:color w:val="000000"/>
          <w:sz w:val="20"/>
          <w:szCs w:val="20"/>
        </w:rPr>
        <w:t>9.15. Zamawiający rekomenduje wykorzystanie formatów: .pdf .doc .xls .jpg (.jpeg) ze szczególnym wskazaniem na .pdf.</w:t>
      </w:r>
    </w:p>
    <w:p w14:paraId="029438F0" w14:textId="77777777" w:rsidR="00503CBA" w:rsidRDefault="0089510D">
      <w:pPr>
        <w:pBdr>
          <w:top w:val="nil"/>
          <w:left w:val="nil"/>
          <w:bottom w:val="nil"/>
          <w:right w:val="nil"/>
          <w:between w:val="nil"/>
        </w:pBdr>
        <w:spacing w:line="360" w:lineRule="auto"/>
        <w:ind w:left="283" w:hanging="283"/>
        <w:jc w:val="both"/>
        <w:rPr>
          <w:color w:val="000000"/>
        </w:rPr>
      </w:pPr>
      <w:r>
        <w:rPr>
          <w:rFonts w:ascii="Times New Roman" w:eastAsia="Times New Roman" w:hAnsi="Times New Roman" w:cs="Times New Roman"/>
          <w:color w:val="000000"/>
          <w:sz w:val="20"/>
          <w:szCs w:val="20"/>
        </w:rPr>
        <w:t>9.16. W celu ewentualnej kompresji danych Zamawiający rekomenduje wykorzystanie jednego z formatów: .zip, .7Z</w:t>
      </w:r>
    </w:p>
    <w:p w14:paraId="0B58FE9F" w14:textId="77777777" w:rsidR="00503CBA" w:rsidRDefault="0089510D">
      <w:pPr>
        <w:pBdr>
          <w:top w:val="nil"/>
          <w:left w:val="nil"/>
          <w:bottom w:val="nil"/>
          <w:right w:val="nil"/>
          <w:between w:val="nil"/>
        </w:pBdr>
        <w:spacing w:line="360" w:lineRule="auto"/>
        <w:ind w:left="283" w:hanging="283"/>
        <w:jc w:val="both"/>
        <w:rPr>
          <w:color w:val="000000"/>
          <w:highlight w:val="white"/>
        </w:rPr>
      </w:pPr>
      <w:r>
        <w:rPr>
          <w:rFonts w:ascii="Times New Roman" w:eastAsia="Times New Roman" w:hAnsi="Times New Roman" w:cs="Times New Roman"/>
          <w:color w:val="000000"/>
          <w:sz w:val="20"/>
          <w:szCs w:val="20"/>
        </w:rPr>
        <w:t>9.17. Wśród formatów powszechnych, a NIE występujących w rozporządzeniu występują: rar, gif, bmp, numbers, pages. Dokumenty złożone w takich plikach zostaną uznane za</w:t>
      </w:r>
      <w:r>
        <w:rPr>
          <w:rFonts w:ascii="Times New Roman" w:eastAsia="Times New Roman" w:hAnsi="Times New Roman" w:cs="Times New Roman"/>
          <w:color w:val="000000"/>
          <w:sz w:val="20"/>
          <w:szCs w:val="20"/>
          <w:highlight w:val="white"/>
        </w:rPr>
        <w:t xml:space="preserve"> złożone nieskutecznie.</w:t>
      </w:r>
    </w:p>
    <w:p w14:paraId="702CCC6A"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9.18. Szczegółowe zasady korzystania z Platformy w związku z udziałem w niniejszym postępowaniu, równolegle do postanowień niniejszej SWZ określa:</w:t>
      </w:r>
    </w:p>
    <w:p w14:paraId="01AAE741" w14:textId="77777777" w:rsidR="00503CBA" w:rsidRDefault="0089510D">
      <w:pPr>
        <w:pBdr>
          <w:top w:val="nil"/>
          <w:left w:val="nil"/>
          <w:bottom w:val="nil"/>
          <w:right w:val="nil"/>
          <w:between w:val="nil"/>
        </w:pBdr>
        <w:spacing w:line="360" w:lineRule="auto"/>
        <w:ind w:left="567" w:hanging="283"/>
        <w:jc w:val="both"/>
        <w:rPr>
          <w:color w:val="000000"/>
        </w:rPr>
      </w:pPr>
      <w:r>
        <w:rPr>
          <w:rFonts w:ascii="Times New Roman" w:eastAsia="Times New Roman" w:hAnsi="Times New Roman" w:cs="Times New Roman"/>
          <w:color w:val="000000"/>
          <w:sz w:val="20"/>
          <w:szCs w:val="20"/>
        </w:rPr>
        <w:t xml:space="preserve">a) Instrukcja dla wykonawców platformazakupowa.pl z dnia 22.11.2023 dostępna pod adresem: </w:t>
      </w:r>
      <w:hyperlink r:id="rId13">
        <w:r>
          <w:rPr>
            <w:rFonts w:ascii="Times New Roman" w:eastAsia="Times New Roman" w:hAnsi="Times New Roman" w:cs="Times New Roman"/>
            <w:color w:val="000000"/>
            <w:sz w:val="20"/>
            <w:szCs w:val="20"/>
          </w:rPr>
          <w:t>https://drive.google.com/file/d/1Kd1DttbBeiNWt4q4slS4t76lZVKPbkyD/view</w:t>
        </w:r>
      </w:hyperlink>
    </w:p>
    <w:p w14:paraId="14764A69" w14:textId="77777777" w:rsidR="00503CBA" w:rsidRDefault="0089510D">
      <w:pPr>
        <w:pBdr>
          <w:top w:val="nil"/>
          <w:left w:val="nil"/>
          <w:bottom w:val="nil"/>
          <w:right w:val="nil"/>
          <w:between w:val="nil"/>
        </w:pBdr>
        <w:spacing w:line="360" w:lineRule="auto"/>
        <w:ind w:left="567" w:hanging="283"/>
        <w:jc w:val="both"/>
        <w:rPr>
          <w:color w:val="000000"/>
        </w:rPr>
      </w:pPr>
      <w:r>
        <w:rPr>
          <w:rFonts w:ascii="Times New Roman" w:eastAsia="Times New Roman" w:hAnsi="Times New Roman" w:cs="Times New Roman"/>
          <w:color w:val="000000"/>
          <w:sz w:val="20"/>
          <w:szCs w:val="20"/>
        </w:rPr>
        <w:t xml:space="preserve">b) Regulamin Internetowej Platformy zakupowej platformazakupowa.pl Open Nexus Sp. z o.o. dostępny na stronie: </w:t>
      </w:r>
      <w:hyperlink r:id="rId14">
        <w:r>
          <w:rPr>
            <w:rFonts w:ascii="Times New Roman" w:eastAsia="Times New Roman" w:hAnsi="Times New Roman" w:cs="Times New Roman"/>
            <w:color w:val="000000"/>
            <w:sz w:val="20"/>
            <w:szCs w:val="20"/>
          </w:rPr>
          <w:t>https://platformazakupowa.pl/strona/1-regulamin</w:t>
        </w:r>
      </w:hyperlink>
    </w:p>
    <w:p w14:paraId="19114E8E" w14:textId="77777777" w:rsidR="00503CBA" w:rsidRDefault="0089510D">
      <w:pPr>
        <w:pBdr>
          <w:top w:val="nil"/>
          <w:left w:val="nil"/>
          <w:bottom w:val="nil"/>
          <w:right w:val="nil"/>
          <w:between w:val="nil"/>
        </w:pBdr>
        <w:spacing w:line="360" w:lineRule="auto"/>
        <w:ind w:left="567" w:hanging="283"/>
        <w:jc w:val="both"/>
        <w:rPr>
          <w:color w:val="000000"/>
        </w:rPr>
      </w:pPr>
      <w:r>
        <w:rPr>
          <w:rFonts w:ascii="Times New Roman" w:eastAsia="Times New Roman" w:hAnsi="Times New Roman" w:cs="Times New Roman"/>
          <w:color w:val="000000"/>
          <w:sz w:val="20"/>
          <w:szCs w:val="20"/>
        </w:rPr>
        <w:t xml:space="preserve">c) Wszystkie inne niezbędne instrukcje związane z korzystaniem z Platformy dostępne są na stronie: </w:t>
      </w:r>
      <w:hyperlink r:id="rId15">
        <w:r>
          <w:rPr>
            <w:rFonts w:ascii="Times New Roman" w:eastAsia="Times New Roman" w:hAnsi="Times New Roman" w:cs="Times New Roman"/>
            <w:color w:val="000000"/>
            <w:sz w:val="20"/>
            <w:szCs w:val="20"/>
          </w:rPr>
          <w:t>https://platformazakupowa.pl/strona/45-instrukcje</w:t>
        </w:r>
      </w:hyperlink>
    </w:p>
    <w:p w14:paraId="47FF4EBD"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9.19. Oznaczenie czasu przekazania danych za pośrednictwem Platformy stanowią daty i godziny, w formacie dd-mm-rrrr i hh:mm:ss, widoczne:</w:t>
      </w:r>
    </w:p>
    <w:p w14:paraId="287C887F"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 dla wykonawcy posiadającego Konto Użytkownika w rozumieniu Regulaminu Internetowej Platformy zakupowej platformazakupowa.pl Open Nexus Sp. z o.o., w przypadku wiadomości - w wątku wiadomości, a w przypadku złożenia oferty w Historii ofertowania.</w:t>
      </w:r>
    </w:p>
    <w:p w14:paraId="4C8D2FD3"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b) dla wykonawcy nieposiadającego Konta Użytkownika, w rozumieniu ww. Regulaminu, w wiadomości e-mail przesłanej na podany przez Wykonawcę adres e-mail, potwierdzającej złożenie oferty lub wysłanie wiadomości.”</w:t>
      </w:r>
    </w:p>
    <w:p w14:paraId="5F709AA0"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9.20. W przypadku rozbieżności pomiędzy treścią SWZ oraz ww. Instrukcji i Regulaminu, w zakresie postanowień określających zasady realizacji obowiązków wynikających z „Ustawy Pzp” oraz wydanych na jej podstawie aktów wykonawczych pierwszeństwo mają postanowienia SWZ.</w:t>
      </w:r>
    </w:p>
    <w:p w14:paraId="7DE8D851" w14:textId="77777777" w:rsidR="00503CBA" w:rsidRDefault="0089510D">
      <w:pPr>
        <w:pBdr>
          <w:top w:val="nil"/>
          <w:left w:val="nil"/>
          <w:bottom w:val="nil"/>
          <w:right w:val="nil"/>
          <w:between w:val="nil"/>
        </w:pBdr>
        <w:spacing w:line="360" w:lineRule="auto"/>
        <w:ind w:left="283" w:hanging="283"/>
        <w:jc w:val="both"/>
        <w:rPr>
          <w:color w:val="000000"/>
        </w:rPr>
      </w:pPr>
      <w:r>
        <w:rPr>
          <w:rFonts w:ascii="Times New Roman" w:eastAsia="Times New Roman" w:hAnsi="Times New Roman" w:cs="Times New Roman"/>
          <w:color w:val="000000"/>
          <w:sz w:val="20"/>
          <w:szCs w:val="20"/>
        </w:rPr>
        <w:t>9.21. Zamawiający dopuszcza formaty danych określone w rozporządzeniu Rady Ministrów z dnia 12 kwietnia 2012 r. w sprawie Krajowych Ram Interoperacyjności, minimalnych wymagań dla rejestrów publicznych i wymiany informacji w postaci elektronicznej oraz minimalnych wymagań dla systemów teleinformatycznych (tekst jedn.: Dz. U. z 2017 r. poz. 2247 z późn. zm.) w szczególności formaty: .</w:t>
      </w:r>
      <w:r>
        <w:rPr>
          <w:rFonts w:ascii="Times New Roman" w:eastAsia="Times New Roman" w:hAnsi="Times New Roman" w:cs="Times New Roman"/>
          <w:b/>
          <w:color w:val="000000"/>
          <w:sz w:val="20"/>
          <w:szCs w:val="20"/>
        </w:rPr>
        <w:t>pdf</w:t>
      </w:r>
      <w:r>
        <w:rPr>
          <w:rFonts w:ascii="Times New Roman" w:eastAsia="Times New Roman" w:hAnsi="Times New Roman" w:cs="Times New Roman"/>
          <w:color w:val="000000"/>
          <w:sz w:val="20"/>
          <w:szCs w:val="20"/>
        </w:rPr>
        <w:t>, .doc, .docx, .rtf, .odt.</w:t>
      </w:r>
    </w:p>
    <w:p w14:paraId="68BFA6B7" w14:textId="77777777" w:rsidR="00503CBA" w:rsidRDefault="0089510D">
      <w:pPr>
        <w:pBdr>
          <w:top w:val="nil"/>
          <w:left w:val="nil"/>
          <w:bottom w:val="nil"/>
          <w:right w:val="nil"/>
          <w:between w:val="nil"/>
        </w:pBdr>
        <w:spacing w:line="360" w:lineRule="auto"/>
        <w:ind w:left="283" w:hanging="283"/>
        <w:jc w:val="both"/>
        <w:rPr>
          <w:color w:val="000000"/>
        </w:rPr>
      </w:pPr>
      <w:r>
        <w:rPr>
          <w:rFonts w:ascii="Times New Roman" w:eastAsia="Times New Roman" w:hAnsi="Times New Roman" w:cs="Times New Roman"/>
          <w:color w:val="000000"/>
          <w:sz w:val="20"/>
          <w:szCs w:val="20"/>
        </w:rPr>
        <w:t xml:space="preserve">9.22. Wykonawca może zwrócić się do Zamawiającego za pośrednictwem Platformy o wyjaśnienie treści SWZ zgodnie z art. 135 „Ustawy Pzp”. </w:t>
      </w:r>
      <w:r>
        <w:rPr>
          <w:rFonts w:ascii="Times New Roman" w:eastAsia="Times New Roman" w:hAnsi="Times New Roman" w:cs="Times New Roman"/>
          <w:b/>
          <w:color w:val="000000"/>
          <w:sz w:val="20"/>
          <w:szCs w:val="20"/>
        </w:rPr>
        <w:t>Zamawiający prosi o przekazywanie pytań również w formie edytowalnej</w:t>
      </w:r>
      <w:r>
        <w:rPr>
          <w:rFonts w:ascii="Times New Roman" w:eastAsia="Times New Roman" w:hAnsi="Times New Roman" w:cs="Times New Roman"/>
          <w:color w:val="000000"/>
          <w:sz w:val="20"/>
          <w:szCs w:val="20"/>
        </w:rPr>
        <w:t>. Zamawiający jest obowiązany udzielić wyjaśnień niezwłocznie, jednak nie później niż w terminie określonym Ustawą Pzp, pod warunkiem, że wniosek o wyjaśnienie treści SWZ wpłynął do zamawiającego nie później niż na 14 dni przed upływem terminu składania ofert.</w:t>
      </w:r>
    </w:p>
    <w:p w14:paraId="1B6BAE19"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9.23. Jeżeli zamawiający nie udzieli wyjaśnień w terminach, określonych w Ustawie Pzp, przedłuża termin składania ofert o czas niezbędny do zapoznania się wszystkich zainteresowanych wykonawców z wyjaśnieniami niezbędnymi do należytego przygotowania i złożenia ofert.</w:t>
      </w:r>
    </w:p>
    <w:p w14:paraId="0D02B2FA"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9.24. Przedłużenie terminu składania ofert nie wpływa na bieg terminu składania wniosku o wyjaśnienie treści specyfikacji warunków zamówienia.</w:t>
      </w:r>
    </w:p>
    <w:p w14:paraId="3B98D5A5"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9.25. W przypadku, gdy wniosek o wyjaśnienie treści SWZ nie wpłynął w terminie, zamawiający nie ma obowiązku udzielania wyjaśnień SWZ oraz obowiązku przedłużenia terminu składania ofert.</w:t>
      </w:r>
    </w:p>
    <w:p w14:paraId="7148F6F3"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9.26. Treść zapytań wraz z wyjaśnieniami zamawiający udostępnia na Platformie, bez ujawniania źródła zapytania.</w:t>
      </w:r>
    </w:p>
    <w:p w14:paraId="1736CA95"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9.27. W przypadku rozbieżności pomiędzy treścią specyfikacji warunków zamówienia, a treścią udzielonych odpowiedzi, jako obowiązującą należy przyjąć treść pisma zawierającego późniejsze oświadczenie zamawiającego.</w:t>
      </w:r>
    </w:p>
    <w:p w14:paraId="2C0664D0"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9.28. W uzasadnionych przypadkach zamawiający może w każdym czasie, przed upływem terminu składania ofert, zmienić treść specyfikacji warunków zamówienia. Dokonaną zmianę SWZ zamawiający udostępni na Platformie.</w:t>
      </w:r>
    </w:p>
    <w:p w14:paraId="0C563943"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9.29. Jeżeli zmiana treści specyfikacji warunków zamówienia prowadzić będzie do zmiany treści ogłoszenia o zamówieniu, zamawiający przekaże Urzędowi Publikacji Unii Europejskiej ogłoszenie dodatkowych informacji, informacji o niekompletnej procedurze lub sprostowanie, a informację o zmianach ogłoszenia na stronie internetowej prowadzonego postępowania/Platformie.</w:t>
      </w:r>
    </w:p>
    <w:p w14:paraId="62DF6D92"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9.30. W przypadku gdy zmiany treści SWZ będą istotne dla sporządzenia oferty lub będą wymagały od wykonawców dodatkowego czasu na zapoznanie się ze zmianą SWZ i przygotowanie ofert, zamawiający przedłuży termin składania ofert o czas niezbędny na zapoznanie się ze zmianą SWZ i przygotowanie oferty.</w:t>
      </w:r>
    </w:p>
    <w:p w14:paraId="307B56A7"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9.31. W przypadku gdy zmiany treści SWZ prowadziłyby do istotnej zmiany charakteru zamówienia w porównaniu z pierwotnie określonym, w szczególności prowadziłby do znacznej zmiany zakresu zamówienia, Zamawiający unieważnia postępowanie na podstawie art. 256 Ustawy Pzp.</w:t>
      </w:r>
    </w:p>
    <w:p w14:paraId="06B80BA1"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9.32. Zamawiający może unieważnić postępowanie o udzielenie zamówienia odpowiednio przed upływem terminu do składania ofert, jeżeli wystąpiły okoliczności powodujące, że dalsze prowadzenie postępowania jest nieuzasadnione.</w:t>
      </w:r>
    </w:p>
    <w:p w14:paraId="5DA2D37D"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9.33. Sposób sporządzenia dokumentów elektronicznych, oświadczeń lub elektronicznych kopii dokumentów lub oświadczeń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4A983E7F"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12" w:name="_Toc159588812"/>
      <w:r>
        <w:rPr>
          <w:rFonts w:ascii="Times New Roman" w:eastAsia="Times New Roman" w:hAnsi="Times New Roman" w:cs="Times New Roman"/>
          <w:sz w:val="20"/>
          <w:szCs w:val="20"/>
        </w:rPr>
        <w:t>10. Informacja o sposobie komunikowania się zamawiającego z wykonawcami w inny sposób niż przy użyciu środków komunikacji elektronicznej, w tym w przypadku zaistnienia jednej z sytuacji określonych w art.65 ust. 1, art. 66 i art. 69 Ustawy Pzp.</w:t>
      </w:r>
      <w:bookmarkEnd w:id="12"/>
    </w:p>
    <w:p w14:paraId="4DA2710B" w14:textId="77777777" w:rsidR="00503CBA" w:rsidRDefault="0089510D">
      <w:pPr>
        <w:pBdr>
          <w:top w:val="nil"/>
          <w:left w:val="nil"/>
          <w:bottom w:val="nil"/>
          <w:right w:val="nil"/>
          <w:between w:val="nil"/>
        </w:pBdr>
        <w:spacing w:line="36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Zamawiający nie przewiduje komunikowania się z wykonawcami w inny sposób niż przy użyciu środków komunikacji elektronicznej.</w:t>
      </w:r>
    </w:p>
    <w:p w14:paraId="6BD783D7"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13" w:name="_Toc159588813"/>
      <w:r>
        <w:rPr>
          <w:rFonts w:ascii="Times New Roman" w:eastAsia="Times New Roman" w:hAnsi="Times New Roman" w:cs="Times New Roman"/>
          <w:sz w:val="20"/>
          <w:szCs w:val="20"/>
        </w:rPr>
        <w:t>11. Osoby uprawnione do komunikowania się z wykonawcami.</w:t>
      </w:r>
      <w:bookmarkEnd w:id="13"/>
    </w:p>
    <w:p w14:paraId="45E9CEEF" w14:textId="77777777" w:rsidR="00503CBA" w:rsidRPr="00604560" w:rsidRDefault="0089510D">
      <w:pPr>
        <w:pBdr>
          <w:top w:val="nil"/>
          <w:left w:val="nil"/>
          <w:bottom w:val="nil"/>
          <w:right w:val="nil"/>
          <w:between w:val="nil"/>
        </w:pBdr>
        <w:spacing w:line="360" w:lineRule="auto"/>
        <w:jc w:val="both"/>
        <w:rPr>
          <w:rFonts w:ascii="Times New Roman" w:eastAsia="Times New Roman" w:hAnsi="Times New Roman" w:cs="Times New Roman"/>
          <w:color w:val="000000"/>
          <w:sz w:val="20"/>
          <w:szCs w:val="20"/>
        </w:rPr>
      </w:pPr>
      <w:r w:rsidRPr="00604560">
        <w:rPr>
          <w:rFonts w:ascii="Times New Roman" w:eastAsia="Times New Roman" w:hAnsi="Times New Roman" w:cs="Times New Roman"/>
          <w:color w:val="000000"/>
          <w:sz w:val="20"/>
          <w:szCs w:val="20"/>
        </w:rPr>
        <w:t>Osobami do bezpośredniego kontaktu z wykonawcami w sprawach dotyczących przetargu w dni robocze (poniedziałek – piątek) w godzinach od 7:00 do 15:00 są:</w:t>
      </w:r>
    </w:p>
    <w:p w14:paraId="35B47C2B" w14:textId="6D072226" w:rsidR="00503CBA" w:rsidRPr="00604560" w:rsidRDefault="0089510D">
      <w:pPr>
        <w:pBdr>
          <w:top w:val="nil"/>
          <w:left w:val="nil"/>
          <w:bottom w:val="nil"/>
          <w:right w:val="nil"/>
          <w:between w:val="nil"/>
        </w:pBdr>
        <w:spacing w:line="360" w:lineRule="auto"/>
        <w:jc w:val="both"/>
        <w:rPr>
          <w:rFonts w:ascii="Times New Roman" w:eastAsia="Times New Roman" w:hAnsi="Times New Roman" w:cs="Times New Roman"/>
          <w:color w:val="000000"/>
          <w:sz w:val="20"/>
          <w:szCs w:val="20"/>
        </w:rPr>
      </w:pPr>
      <w:r w:rsidRPr="00604560">
        <w:rPr>
          <w:rFonts w:ascii="Times New Roman" w:eastAsia="Times New Roman" w:hAnsi="Times New Roman" w:cs="Times New Roman"/>
          <w:color w:val="000000"/>
          <w:sz w:val="20"/>
          <w:szCs w:val="20"/>
        </w:rPr>
        <w:t xml:space="preserve">- sprawy proceduralne – </w:t>
      </w:r>
      <w:r w:rsidR="00EE55E6" w:rsidRPr="00604560">
        <w:rPr>
          <w:rFonts w:ascii="Times New Roman" w:hAnsi="Times New Roman" w:cs="Times New Roman"/>
          <w:color w:val="000000"/>
          <w:sz w:val="20"/>
          <w:szCs w:val="20"/>
        </w:rPr>
        <w:t>Przemysław Rewers, tel. 61 4360 547 wew. 143</w:t>
      </w:r>
    </w:p>
    <w:p w14:paraId="76C7BAF9" w14:textId="73706079" w:rsidR="00EE55E6" w:rsidRPr="00604560" w:rsidRDefault="0089510D">
      <w:pPr>
        <w:pBdr>
          <w:top w:val="nil"/>
          <w:left w:val="nil"/>
          <w:bottom w:val="nil"/>
          <w:right w:val="nil"/>
          <w:between w:val="nil"/>
        </w:pBdr>
        <w:spacing w:line="360" w:lineRule="auto"/>
        <w:jc w:val="both"/>
        <w:rPr>
          <w:rFonts w:ascii="Times New Roman" w:eastAsia="Times New Roman" w:hAnsi="Times New Roman" w:cs="Times New Roman"/>
          <w:color w:val="0000FF"/>
          <w:sz w:val="20"/>
          <w:szCs w:val="20"/>
          <w:u w:val="single"/>
        </w:rPr>
      </w:pPr>
      <w:r w:rsidRPr="00604560">
        <w:rPr>
          <w:rFonts w:ascii="Times New Roman" w:eastAsia="Times New Roman" w:hAnsi="Times New Roman" w:cs="Times New Roman"/>
          <w:color w:val="000000"/>
          <w:sz w:val="20"/>
          <w:szCs w:val="20"/>
        </w:rPr>
        <w:t xml:space="preserve">- sprawy merytoryczne – </w:t>
      </w:r>
      <w:r w:rsidR="00EE55E6" w:rsidRPr="00604560">
        <w:rPr>
          <w:rFonts w:ascii="Times New Roman" w:hAnsi="Times New Roman" w:cs="Times New Roman"/>
          <w:color w:val="000000"/>
          <w:sz w:val="20"/>
          <w:szCs w:val="20"/>
        </w:rPr>
        <w:t>Robert Kaźmierczak, tel.  61 4360 547 wew. 26</w:t>
      </w:r>
    </w:p>
    <w:p w14:paraId="3BE042E9" w14:textId="77777777" w:rsidR="00503CBA" w:rsidRPr="00604560"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14" w:name="_Toc159588814"/>
      <w:r w:rsidRPr="00604560">
        <w:rPr>
          <w:rFonts w:ascii="Times New Roman" w:eastAsia="Times New Roman" w:hAnsi="Times New Roman" w:cs="Times New Roman"/>
          <w:sz w:val="20"/>
          <w:szCs w:val="20"/>
        </w:rPr>
        <w:t>12. Termin związania ofertą.</w:t>
      </w:r>
      <w:bookmarkEnd w:id="14"/>
    </w:p>
    <w:p w14:paraId="2573C2C2" w14:textId="020EB90C" w:rsidR="00503CBA" w:rsidRDefault="0089510D">
      <w:pPr>
        <w:pBdr>
          <w:top w:val="nil"/>
          <w:left w:val="nil"/>
          <w:bottom w:val="nil"/>
          <w:right w:val="nil"/>
          <w:between w:val="nil"/>
        </w:pBdr>
        <w:spacing w:line="360" w:lineRule="auto"/>
        <w:ind w:left="283" w:hanging="283"/>
        <w:jc w:val="both"/>
        <w:rPr>
          <w:highlight w:val="yellow"/>
        </w:rPr>
      </w:pPr>
      <w:r>
        <w:rPr>
          <w:rFonts w:ascii="Times New Roman" w:eastAsia="Times New Roman" w:hAnsi="Times New Roman" w:cs="Times New Roman"/>
          <w:color w:val="000000"/>
          <w:sz w:val="20"/>
          <w:szCs w:val="20"/>
        </w:rPr>
        <w:t xml:space="preserve">12.1. Wykonawca jest związany ofertą od dnia upływu terminu składania ofert. Termin związania oferta upływa w dniu </w:t>
      </w:r>
      <w:r w:rsidR="00E73C20">
        <w:rPr>
          <w:rFonts w:ascii="Times New Roman" w:eastAsia="Times New Roman" w:hAnsi="Times New Roman" w:cs="Times New Roman"/>
          <w:color w:val="000000"/>
          <w:sz w:val="20"/>
          <w:szCs w:val="20"/>
        </w:rPr>
        <w:br/>
      </w:r>
      <w:r w:rsidR="00E73C20">
        <w:rPr>
          <w:rFonts w:ascii="Times New Roman" w:eastAsia="Times New Roman" w:hAnsi="Times New Roman" w:cs="Times New Roman"/>
          <w:b/>
          <w:sz w:val="20"/>
          <w:szCs w:val="20"/>
          <w:highlight w:val="yellow"/>
        </w:rPr>
        <w:t xml:space="preserve">15 lipca </w:t>
      </w:r>
      <w:r>
        <w:rPr>
          <w:rFonts w:ascii="Times New Roman" w:eastAsia="Times New Roman" w:hAnsi="Times New Roman" w:cs="Times New Roman"/>
          <w:b/>
          <w:sz w:val="20"/>
          <w:szCs w:val="20"/>
          <w:highlight w:val="yellow"/>
        </w:rPr>
        <w:t>2024 r.</w:t>
      </w:r>
    </w:p>
    <w:p w14:paraId="65034558"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12.2. W przypadku gdy wybór najkorzystniejszej oferty nie nastąpi przed upływem terminu związania ofertą, o którym mowa w pkt. 12.1., zamawiający przed upływem terminu związania ofertą, zwraca się jednokrotnie do wykonawców o wyrażenie zgody na przedłużenie tego terminu o wskazywany przez niego okres, nie dłuższy niż 60 dni.</w:t>
      </w:r>
    </w:p>
    <w:p w14:paraId="49883C00"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12.3. Przedłużenie terminu związania ofertą, o którym mowa w pkt. 12.1., wymaga złożenia przez wykonawcę pisemnego oświadczenia o wyrażeniu zgody na przedłużenie terminu związania ofertą.</w:t>
      </w:r>
    </w:p>
    <w:p w14:paraId="0A72AF95"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12.4. Przedłużenie terminu związania ofertą, o którym mowa w pkt. 12.1., następuje wraz z przedłużeniem okresu ważności wadium albo, jeżeli nie jest to możliwe, z wniesieniem nowego wadium na przedłużony okres związania ofertą.</w:t>
      </w:r>
    </w:p>
    <w:p w14:paraId="6CC6A9F6"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15" w:name="_Toc159588815"/>
      <w:r>
        <w:rPr>
          <w:rFonts w:ascii="Times New Roman" w:eastAsia="Times New Roman" w:hAnsi="Times New Roman" w:cs="Times New Roman"/>
          <w:sz w:val="20"/>
          <w:szCs w:val="20"/>
        </w:rPr>
        <w:t>13. Opis sposobu przygotowywania oferty.</w:t>
      </w:r>
      <w:bookmarkEnd w:id="15"/>
    </w:p>
    <w:p w14:paraId="1C734379"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13.1. Kompletna oferta składana za pośrednictwem Platformy, musi zawierać sporządzone w formie elektronicznej i opatrzone kwalifikowanym podpisem elektronicznym przez osobę upoważnioną:</w:t>
      </w:r>
    </w:p>
    <w:p w14:paraId="0CF02B3D"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 Oświadczenie JEDZ składane na podstawie art. 125 ust.1 „Ustawy Pzp”,</w:t>
      </w:r>
    </w:p>
    <w:p w14:paraId="74B77210"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b) Dokument zawierający dane aktualne na dzień ich złożenia potwierdzające, że oferta została podpisana przez osobę upoważnioną do reprezentowania Wykonawcy, w przypadku, gdy oferta została podpisana przez inną osobę niż </w:t>
      </w:r>
      <w:r>
        <w:rPr>
          <w:rFonts w:ascii="Times New Roman" w:eastAsia="Times New Roman" w:hAnsi="Times New Roman" w:cs="Times New Roman"/>
          <w:color w:val="000000"/>
          <w:sz w:val="20"/>
          <w:szCs w:val="20"/>
        </w:rPr>
        <w:lastRenderedPageBreak/>
        <w:t>umocowana w dokumencie rejestrowym Wykonawcy (np. pełnomocnictwo upoważniające do złożenia oferty jeśli ofertę składa pełnomocnik, pełnomocnictwo dla pełnomocnika do reprezentowania w postępowaniu wykonawców wspólnie ubiegających się o udzielenie zamówienia jeśli oferta składana jest przez wykonawców wspólnie ubiegających się o udzielenie zamówienia),</w:t>
      </w:r>
    </w:p>
    <w:p w14:paraId="3C9FC4C7"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c) Formularz oferty wraz z Załącznikiem do Oferty (załącznik nr 1) wypełniony zgodnie ze wzorem,</w:t>
      </w:r>
    </w:p>
    <w:p w14:paraId="584CCE99"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d) Wyceniony Wykaz Cen (załącznik nr 1a) wypełniony zgodnie ze wzorem,</w:t>
      </w:r>
    </w:p>
    <w:p w14:paraId="159EA84A"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e) Wadium w oryginale w postaci elektronicznej (tylko, gdy wykonawca wnosi wadium w formie niepieniężnej),</w:t>
      </w:r>
    </w:p>
    <w:p w14:paraId="02AAD728"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f) Zobowiązanie podmiotu udostępniającego w zakresie art. 118 ust. 4 ustawy Pzp (załącznik nr 1b - jeśli dotyczy),</w:t>
      </w:r>
    </w:p>
    <w:p w14:paraId="6F0CDCD0"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g) Oświadczenie wykonawców wspólnie ubiegających się o udzielenie zamówienia z art. 117 ust. 4 ustawy Pzp (załącznik nr 1c - jeśli dotyczy),</w:t>
      </w:r>
    </w:p>
    <w:p w14:paraId="5B801C1D"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h) oświadczenie</w:t>
      </w:r>
      <w:r>
        <w:rPr>
          <w:rFonts w:ascii="Times New Roman" w:eastAsia="Times New Roman" w:hAnsi="Times New Roman" w:cs="Times New Roman"/>
          <w:b/>
          <w:color w:val="000000"/>
          <w:sz w:val="20"/>
          <w:szCs w:val="20"/>
        </w:rPr>
        <w:t xml:space="preserve"> </w:t>
      </w:r>
      <w:r>
        <w:rPr>
          <w:rFonts w:ascii="Times New Roman" w:eastAsia="Times New Roman" w:hAnsi="Times New Roman" w:cs="Times New Roman"/>
          <w:color w:val="000000"/>
          <w:sz w:val="20"/>
          <w:szCs w:val="20"/>
        </w:rPr>
        <w:t>wykonawcy/wykonawców wspólnie ubiegających się o udzielenie zamówienia o braku podstaw do wykluczenia na podstawie art. 5k rozporządzenia Rady (UE) nr 833/2014 z dnia 31 lipca 2014 r. dotyczącego środków ograniczających w związku z działaniami Rosji destabilizującymi sytuację na Ukrainie (Dz. Urz. UE nr L 229 z 31.7.2014, str. 1), w brzmieniu nadanym rozporządzeniem Rady (UE) 2022/576 w sprawie zmiany rozporządzenia (UE) nr 833/2014 dotyczącego środków ograniczających w związku z działaniami Rosji destabilizującymi sytuację na Ukrainie (Dz. Urz. UE nr L 111 z 8.4.2022, str. 1) - rozporządzenie 2022/576 oraz art. 7 ust. 1 ustawy o szczególnych rozwiązaniach w zakresie przeciwdziałania wspieraniu agresji na Ukrainę oraz służących ochronie bezpieczeństwa narodowego, (załącznik nr 1d),</w:t>
      </w:r>
    </w:p>
    <w:p w14:paraId="5CC35B60"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 oświadczenie podmiotu udostępniającego zasoby dotyczące przesłanek wykluczenia z art. 5k rozporządzenia 833/2014 oraz art. 7 ust. 1 ustawy o szczególnych rozwiązaniach w zakresie przeciwdziałania wspieraniu agresji na Ukrainę oraz służących ochronie bezpieczeństwa narodowego, (załącznik nr 1e - jeśli dotyczy).</w:t>
      </w:r>
    </w:p>
    <w:p w14:paraId="4D955FB8"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13.2. W niniejszym postępowaniu o udzielenie zamówienia oferty, wnioski oraz oświadczenia, w tym JEDZ, sporządza się i składa, pod rygorem nieważności, w formie elektronicznej i składa przy użyciu środków komunikacji elektronicznej.</w:t>
      </w:r>
    </w:p>
    <w:p w14:paraId="7685FA9F"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13.3. Do przygotowania oferty zaleca się wykorzystanie Formularza Oferty, którego wzór stanowi Załącznik nr 1 do SWZ. W przypadku, gdy wykonawca nie korzysta z przygotowanego przez zamawiającego wzoru, w treści oferty należy zamieścić wszystkie informacje wymagane we wzorze Formularza Oferty.</w:t>
      </w:r>
    </w:p>
    <w:p w14:paraId="0CEC8B5E" w14:textId="77777777" w:rsidR="00503CBA" w:rsidRDefault="0089510D">
      <w:pPr>
        <w:pBdr>
          <w:top w:val="nil"/>
          <w:left w:val="nil"/>
          <w:bottom w:val="nil"/>
          <w:right w:val="nil"/>
          <w:between w:val="nil"/>
        </w:pBdr>
        <w:spacing w:line="360" w:lineRule="auto"/>
        <w:ind w:left="283" w:hanging="283"/>
        <w:jc w:val="both"/>
        <w:rPr>
          <w:color w:val="000000"/>
        </w:rPr>
      </w:pPr>
      <w:r>
        <w:rPr>
          <w:rFonts w:ascii="Times New Roman" w:eastAsia="Times New Roman" w:hAnsi="Times New Roman" w:cs="Times New Roman"/>
          <w:color w:val="000000"/>
          <w:sz w:val="20"/>
          <w:szCs w:val="20"/>
        </w:rPr>
        <w:t>13.4. Oferta musi być sporządzona w języku polskim, w postaci elektronicznej w preferowanym formacie danych: .</w:t>
      </w:r>
      <w:r>
        <w:rPr>
          <w:rFonts w:ascii="Times New Roman" w:eastAsia="Times New Roman" w:hAnsi="Times New Roman" w:cs="Times New Roman"/>
          <w:b/>
          <w:color w:val="000000"/>
          <w:sz w:val="20"/>
          <w:szCs w:val="20"/>
        </w:rPr>
        <w:t>pdf,</w:t>
      </w:r>
      <w:r>
        <w:rPr>
          <w:rFonts w:ascii="Times New Roman" w:eastAsia="Times New Roman" w:hAnsi="Times New Roman" w:cs="Times New Roman"/>
          <w:color w:val="000000"/>
          <w:sz w:val="20"/>
          <w:szCs w:val="20"/>
        </w:rPr>
        <w:t xml:space="preserve"> .doc, .docx, .rtf, .xps, .odt i opatrzona kwalifikowanym podpisem elektronicznym. Zamawiający nie rekomenduje podpisu elektronicznego zewnętrznego (XAdES +doc).</w:t>
      </w:r>
    </w:p>
    <w:p w14:paraId="69AB5450"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13.5. Do złożenia oferty konieczne jest posiadanie przez osobę upoważnioną do reprezentowania wykonawcy kwalifikowanego podpisu elektronicznego.</w:t>
      </w:r>
    </w:p>
    <w:p w14:paraId="6CCE5F9F"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13.6. Dokumenty sporządzone w języku obcym są składane wraz z tłumaczeniem na język polski.</w:t>
      </w:r>
    </w:p>
    <w:p w14:paraId="44373971"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13.7. Zamawiający zaleca ponumerowanie stron oferty.</w:t>
      </w:r>
    </w:p>
    <w:p w14:paraId="15A3866F"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13.8. Pełnomocnictwo do złożenia oferty musi być złożone w oryginale w takiej samej formie, jak składana oferta (t.j. w formie elektronicznej).</w:t>
      </w:r>
    </w:p>
    <w:p w14:paraId="3D6916C2"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13.9. Dopuszcza się także złożenie cyfrowego odwzorowania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elektronicznym osobistym mocodawcy. Cyfrowe odwzorowanie (elektroniczna kopia) pełnomocnictwa nie może być uwierzytelniona przez upełnomocnionego.</w:t>
      </w:r>
    </w:p>
    <w:p w14:paraId="039AE06E"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13.10. Wykonawcy mogą wspólnie ubiegać się o udzielenie zamówienia:</w:t>
      </w:r>
    </w:p>
    <w:p w14:paraId="67A0882B"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 W przypadku wspólnego ubiegania się, wykonawcy ustanawiają pełnomocnika do reprezentowania ich w postępowaniu o udzielenie zamówienia albo do reprezentowania w postępowaniu i zawarcia umowy w sprawie zamówienia publicznego.</w:t>
      </w:r>
    </w:p>
    <w:p w14:paraId="1494B9E8"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b) Przepisy dotyczące wykonawcy stosuje się odpowiednio do wykonawców wspólnie ubiegających się o udzielenie zamówienia.</w:t>
      </w:r>
    </w:p>
    <w:p w14:paraId="28ACBC6B"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13.11. 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(np. ZIP) lub zamieszczone zgodnie z instrukcją Platformy.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 Pzp”. Wykonawca nie może zastrzec informacji określonych w art. 222 ust. 5 „Ustawy Pzp”.</w:t>
      </w:r>
    </w:p>
    <w:p w14:paraId="05C52520"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13.12. W przypadku, gdyby oferta, oświadczenia lub dokumenty zawierały informacje, stanowiące tajemnicę przedsiębiorstwa w rozumieniu przepisów o zwalczaniu nieuczciwej konkurencji, wykonawca winien, nie później niż w terminie składania ofert, w sposób niebudzący wątpliwości zastrzec, które informacje stanowią tajemnicę przedsiębiorstwa.</w:t>
      </w:r>
    </w:p>
    <w:p w14:paraId="772DDE57"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13.13. By zastrzeżenie, o którym mowa wyżej było skuteczne, wykonawca zobowiązany jest przedstawić dowody na to, że:</w:t>
      </w:r>
    </w:p>
    <w:p w14:paraId="35B7A5C5"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13.13.1. zastrzeżone informacje są informacjami technicznymi, technologicznymi, organizacyjnymi przedsiębiorstwa lub innymi informacjami posiadającymi wartość gospodarczą;</w:t>
      </w:r>
    </w:p>
    <w:p w14:paraId="615F3B46"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13.13.2. zastrzeżone informacje jako całość lub w szczególnym zestawieniu i zbiorze ich elementów nie są powszechnie znane osobom zwykle zajmującym się tym rodzajem informacji albo nie są łatwo dostępne dla takich osób;</w:t>
      </w:r>
    </w:p>
    <w:p w14:paraId="1D71DBED"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13.13.3. uprawniony do korzystania z zastrzeżonych informacji lub rozporządzania nimi podjął, przy zachowaniu należytej staranności, działania w celu utrzymania ich w poufności.</w:t>
      </w:r>
    </w:p>
    <w:p w14:paraId="340ED15D"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13.14. Na platformie w formularzu składania oferty znajduje się miejsce wyznaczone do dołączenia części oferty stanowiącej tajemnicę przedsiębiorstwa.</w:t>
      </w:r>
    </w:p>
    <w:p w14:paraId="3782B474"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13.15. Zgodnie z § 4. ust 1.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wymaga się, aby dokumenty elektroniczne zawierające informacje stanowiące tajemnicę przedsiębiorstwa w rozumieniu przepisów ustawy z dnia 16 kwietnia 1993 r. o zwalczaniu nieuczciwej konkurencji, wykonawca przekazał w wydzielonym i odpowiednio oznaczonym pliku.</w:t>
      </w:r>
    </w:p>
    <w:p w14:paraId="2C518D8C"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13.16. Brak jednoznacznego wskazania, które informacje stanowią tajemnicę przedsiębiorstwa oznaczać będzie, że wszelkie oświadczenia i zaświadczenia składane w trakcie niniejszego postępowania są jawne bez zastrzeżeń.</w:t>
      </w:r>
    </w:p>
    <w:p w14:paraId="4FB011AB"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13.17. W przypadku gdy podmiotowe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poświadczające zgodność cyfrowego odwzorowania z dokumentem w postaci papierowej.</w:t>
      </w:r>
    </w:p>
    <w:p w14:paraId="30A2B6D9"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13.18. Poświadczenia zgodności cyfrowego odwzorowania z dokumentem w postaci papierowej, o którym mowa w pkt. 13.17. SWZ, dokonuje się w przypadku:</w:t>
      </w:r>
    </w:p>
    <w:p w14:paraId="6D4D619F"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13.18.1. podmiotowych środków dowodowych oraz dokumentów potwierdzających umocowanie do reprezentowania – odpowiednio wykonawca, wykonawca wspólnie ubiegający się o udzielenie zamówienia, lub podwykonawca, w zakresie podmiotowych środków dowodowych lub dokumentów potwierdzających umocowanie do reprezentowania, które każdego z nich dotyczą;</w:t>
      </w:r>
    </w:p>
    <w:p w14:paraId="4CA6F2D8"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13.18.2. innych dokumentów– odpowiednio wykonawca lub wykonawcy wspólnie ubiegający się o udzielenie zamówienia, w zakresie dokumentów, które każdego z nich dotyczą.</w:t>
      </w:r>
    </w:p>
    <w:p w14:paraId="3BBF1978"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13.18.3. pełnomocnictwa – mocodawca.</w:t>
      </w:r>
    </w:p>
    <w:p w14:paraId="2D40D1A2"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13.19.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2AB700CE"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13.20. Podmiotowe środki dowodowe oraz przedmiotowe środki dowodowe, niewystawione przez upoważnione podmioty, oraz pełnomocnictwo przekazuje się w postaci elektronicznej i opatruje się kwalifikowanym podpisem elektronicznym.</w:t>
      </w:r>
    </w:p>
    <w:p w14:paraId="49A6A737"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b/>
          <w:sz w:val="20"/>
          <w:szCs w:val="20"/>
        </w:rPr>
      </w:pPr>
      <w:r>
        <w:rPr>
          <w:rFonts w:ascii="Times New Roman" w:eastAsia="Times New Roman" w:hAnsi="Times New Roman" w:cs="Times New Roman"/>
          <w:color w:val="000000"/>
          <w:sz w:val="20"/>
          <w:szCs w:val="20"/>
        </w:rPr>
        <w:t>13.21. W przypadku przekazywania przez Wykonawcę dokumentu elektronicznego w formacie poddającym dane kompresji opatrzenie pliku zawierającego skompresowane dokumenty (np. zip) kwalifikowanym podpisem elektronicznym jest równoznaczne z opatrzeniem wszystkich dokumentów zawartych w tym pliku kwalifikowanym podpisem elektronicznym.</w:t>
      </w:r>
    </w:p>
    <w:p w14:paraId="1969D4A8"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bookmarkStart w:id="16" w:name="_Toc159588816"/>
      <w:r>
        <w:rPr>
          <w:rFonts w:ascii="Times New Roman" w:eastAsia="Times New Roman" w:hAnsi="Times New Roman" w:cs="Times New Roman"/>
          <w:color w:val="000000"/>
          <w:sz w:val="20"/>
          <w:szCs w:val="20"/>
        </w:rPr>
        <w:t>14. Sposób oraz termin składania oferty.</w:t>
      </w:r>
      <w:bookmarkEnd w:id="16"/>
    </w:p>
    <w:p w14:paraId="0C0FE52F" w14:textId="47F8E33C" w:rsidR="00503CBA" w:rsidRDefault="0089510D">
      <w:pPr>
        <w:pBdr>
          <w:top w:val="nil"/>
          <w:left w:val="nil"/>
          <w:bottom w:val="nil"/>
          <w:right w:val="nil"/>
          <w:between w:val="nil"/>
        </w:pBdr>
        <w:spacing w:line="360" w:lineRule="auto"/>
        <w:ind w:left="283" w:hanging="283"/>
        <w:jc w:val="both"/>
        <w:rPr>
          <w:highlight w:val="yellow"/>
        </w:rPr>
      </w:pPr>
      <w:r>
        <w:rPr>
          <w:rFonts w:ascii="Times New Roman" w:eastAsia="Times New Roman" w:hAnsi="Times New Roman" w:cs="Times New Roman"/>
          <w:color w:val="000000"/>
          <w:sz w:val="20"/>
          <w:szCs w:val="20"/>
        </w:rPr>
        <w:t>14.1. Ofertę należy złożyć w formie elektronicznej zgodnie z SWZ oraz instrukcją zamieszczoną na Platformie za pośrednictwem Formularza składania oferty w nieprzekraczalnym te</w:t>
      </w:r>
      <w:r>
        <w:rPr>
          <w:rFonts w:ascii="Times New Roman" w:eastAsia="Times New Roman" w:hAnsi="Times New Roman" w:cs="Times New Roman"/>
          <w:sz w:val="20"/>
          <w:szCs w:val="20"/>
        </w:rPr>
        <w:t xml:space="preserve">rminie </w:t>
      </w:r>
      <w:r>
        <w:rPr>
          <w:rFonts w:ascii="Times New Roman" w:eastAsia="Times New Roman" w:hAnsi="Times New Roman" w:cs="Times New Roman"/>
          <w:b/>
          <w:sz w:val="20"/>
          <w:szCs w:val="20"/>
          <w:highlight w:val="yellow"/>
        </w:rPr>
        <w:t xml:space="preserve">do dnia </w:t>
      </w:r>
      <w:r w:rsidR="00E73C20">
        <w:rPr>
          <w:rFonts w:ascii="Times New Roman" w:eastAsia="Times New Roman" w:hAnsi="Times New Roman" w:cs="Times New Roman"/>
          <w:b/>
          <w:sz w:val="20"/>
          <w:szCs w:val="20"/>
          <w:highlight w:val="yellow"/>
        </w:rPr>
        <w:t xml:space="preserve">17 kwietnia </w:t>
      </w:r>
      <w:r>
        <w:rPr>
          <w:rFonts w:ascii="Times New Roman" w:eastAsia="Times New Roman" w:hAnsi="Times New Roman" w:cs="Times New Roman"/>
          <w:b/>
          <w:sz w:val="20"/>
          <w:szCs w:val="20"/>
          <w:highlight w:val="yellow"/>
        </w:rPr>
        <w:t xml:space="preserve">2024 r. do godziny </w:t>
      </w:r>
      <w:r w:rsidR="00E73C20">
        <w:rPr>
          <w:rFonts w:ascii="Times New Roman" w:eastAsia="Times New Roman" w:hAnsi="Times New Roman" w:cs="Times New Roman"/>
          <w:b/>
          <w:sz w:val="20"/>
          <w:szCs w:val="20"/>
          <w:highlight w:val="yellow"/>
        </w:rPr>
        <w:t>10:00</w:t>
      </w:r>
      <w:r>
        <w:rPr>
          <w:rFonts w:ascii="Times New Roman" w:eastAsia="Times New Roman" w:hAnsi="Times New Roman" w:cs="Times New Roman"/>
          <w:b/>
          <w:sz w:val="20"/>
          <w:szCs w:val="20"/>
          <w:highlight w:val="yellow"/>
        </w:rPr>
        <w:t>.</w:t>
      </w:r>
    </w:p>
    <w:p w14:paraId="58D7FFBC"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14.2. Ofertę należy opisać następująco: OFERTA - (Nazwa oferenta) lub (ewentualna szczegółowa nazwa pliku).</w:t>
      </w:r>
    </w:p>
    <w:p w14:paraId="717AA9F5"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14.3. Do chwili otwarcia ofert, oferty są zaszyfrowane, a zamawiający nie ma do nich wglądu.</w:t>
      </w:r>
    </w:p>
    <w:p w14:paraId="09D713F8"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14.4. Wykonawca składa ofertę za pośrednictwem Formularza składania oferty lub wniosku dostępnego na Platformie w konkretnym postępowaniu w sprawie udzielenia zamówienia publicznego.</w:t>
      </w:r>
    </w:p>
    <w:p w14:paraId="1B25BD3B"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14.5. Zaleca się, aby przed rozpoczęciem wypełniania Formularza składania oferty lub wniosku wykonawca zalogował się do systemu, a jeżeli nie posiada konta na Platformie, założył bezpłatne konto.</w:t>
      </w:r>
    </w:p>
    <w:p w14:paraId="11D93363"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14.6. Do oferty lub wniosku należy dołączyć wszystkie wymagane w punkcie 13.1. SWZ dokumenty w formie elektronicznej.</w:t>
      </w:r>
    </w:p>
    <w:p w14:paraId="54952439"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14.7. Po wypełnieniu Formularza składania oferty lub wniosku i załadowaniu wszystkich wymaganych załączników należy kliknąć przycisk Przejdź do podsumowania.</w:t>
      </w:r>
    </w:p>
    <w:p w14:paraId="789B6E94"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14.8. Za datę przekazania oferty przyjmuje się datę ich przekazania w systemie poprzez kliknięcie przycisku Złóż ofertę w drugim kroku i wyświetlaniu komunikatu, że oferta została złożona.</w:t>
      </w:r>
    </w:p>
    <w:p w14:paraId="7DEE15BA"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14.9. Wykonawca może przed upływem terminu do składania ofert wycofać ofertę za pośrednictwem Formularza składania oferty lub wniosku.</w:t>
      </w:r>
    </w:p>
    <w:p w14:paraId="31C48B6A"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14.10. Z uwagi na to, że oferta wykonawcy jest zaszyfrowana nie można jej edytować. Przez zmianę oferty rozumie się złożenie nowej oferty i wycofanie poprzedniej, jednak należy to zrobić przed upływem terminu zakończenia składania ofert w postępowaniu.</w:t>
      </w:r>
    </w:p>
    <w:p w14:paraId="5C252B50"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14.11. Po upływie terminu składania ofert dodanie oferty (załączników) nie będzie możliwe.</w:t>
      </w:r>
    </w:p>
    <w:p w14:paraId="18FB72AF"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14.12. Wykonawca po upływie terminu do składania ofert nie może wycofać złożonej oferty.</w:t>
      </w:r>
    </w:p>
    <w:p w14:paraId="016B5628"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14.13. Szczegółowy sposób złożenia oferty za pośrednictwem Platformy opisują postanowienia Instrukcji dla wykonawców oraz regulaminu, o których mowa w pkt. 9.18 SWZ</w:t>
      </w:r>
    </w:p>
    <w:p w14:paraId="0DD4E0F3"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14.14. Wymagania podstawowe;</w:t>
      </w:r>
    </w:p>
    <w:p w14:paraId="3AC68865"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14.14.1. Każdy Wykonawca może złożyć tylko jedną ofertę.</w:t>
      </w:r>
    </w:p>
    <w:p w14:paraId="6D6B5FEB"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14.14.2. Ofertę należy przygotować według wymagań określonych w niniejszej SWZ.</w:t>
      </w:r>
    </w:p>
    <w:p w14:paraId="4B4BBEFE"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14.14.3. Wykonawca ponosi wszelkie koszty związane z przygotowaniem i złożeniem oferty.</w:t>
      </w:r>
    </w:p>
    <w:p w14:paraId="33EB0398"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14.14.4. Upoważnienie osób podpisujących ofertę do jej podpisania musi bezpośrednio wynikać z dokumentów dołączonych do oferty. Oznacza to, że jeżeli upoważnienie takie nie wynika wprost z dokumentu stwierdzającego status prawny wykonawcy (odpisu z właściwego rejestru lub ewidencji), to do oferty należy dołączyć oryginał stosownego pełnomocnictwa w postaci dokumentu elektronicznego lub cyfrowego odwzorowania. Poświadczenia za zgodność z oryginałem dokonuje odpowiednio wykonawca, podmiot, na którego zdolnościach lub sytuacji polega wykonawca, wykonawcy wspólnie ubiegający się o udzielenie zamówienia, w zakresie dokumentów, które każdego z nich dotyczą. Poświadczenie za zgodność z oryginałem elektronicznej kopii dokumentu lub oświadczenia następuje poprzez opatrzenie jej kwalifikowanym podpisem elektronicznym.</w:t>
      </w:r>
    </w:p>
    <w:p w14:paraId="59F5B895"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14.14.5. Wzory dokumentów dołączonych do niniejszej SWZ powinny zostać wypełnione przez wykonawcę i dołączone do oferty, bądź też przygotowane przez wykonawcę w formie zgodnej z niniejszą SWZ.</w:t>
      </w:r>
    </w:p>
    <w:p w14:paraId="42B70837"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14.15. Zastrzeżenia Zamawiającego:</w:t>
      </w:r>
    </w:p>
    <w:p w14:paraId="02C308E4"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14.15.1. Zamawiający nie ponosi odpowiedzialności za nieprawidłowe złożenie oferty przez wykonawcę, w szczególności wynikające z:</w:t>
      </w:r>
    </w:p>
    <w:p w14:paraId="0F38BD51" w14:textId="77777777" w:rsidR="00503CBA" w:rsidRDefault="0089510D">
      <w:pPr>
        <w:pBdr>
          <w:top w:val="nil"/>
          <w:left w:val="nil"/>
          <w:bottom w:val="nil"/>
          <w:right w:val="nil"/>
          <w:between w:val="nil"/>
        </w:pBdr>
        <w:spacing w:line="360" w:lineRule="auto"/>
        <w:ind w:left="850"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problemów i ograniczeń związanych z nieprawidłową transmisją danych lub złej jakości połączeń lub braku albo słabej dostępności połączenia;</w:t>
      </w:r>
    </w:p>
    <w:p w14:paraId="0EC37F88" w14:textId="77777777" w:rsidR="00503CBA" w:rsidRDefault="0089510D">
      <w:pPr>
        <w:pBdr>
          <w:top w:val="nil"/>
          <w:left w:val="nil"/>
          <w:bottom w:val="nil"/>
          <w:right w:val="nil"/>
          <w:between w:val="nil"/>
        </w:pBdr>
        <w:spacing w:line="360" w:lineRule="auto"/>
        <w:ind w:left="850"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problemów wynikających z niespełnienia minimalnych wymagań technicznych po stronie wykonawcy opisanych w Regulaminie, o którym mowa w pkt 9.18 SWZ</w:t>
      </w:r>
    </w:p>
    <w:p w14:paraId="7D004A3C" w14:textId="77777777" w:rsidR="00503CBA" w:rsidRDefault="0089510D">
      <w:pPr>
        <w:pBdr>
          <w:top w:val="nil"/>
          <w:left w:val="nil"/>
          <w:bottom w:val="nil"/>
          <w:right w:val="nil"/>
          <w:between w:val="nil"/>
        </w:pBdr>
        <w:spacing w:line="360" w:lineRule="auto"/>
        <w:ind w:left="850"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nieprawidłowości w procesie szyfrowania lub składania oferty;</w:t>
      </w:r>
    </w:p>
    <w:p w14:paraId="0F2CEB18" w14:textId="77777777" w:rsidR="00503CBA" w:rsidRDefault="0089510D">
      <w:pPr>
        <w:pBdr>
          <w:top w:val="nil"/>
          <w:left w:val="nil"/>
          <w:bottom w:val="nil"/>
          <w:right w:val="nil"/>
          <w:between w:val="nil"/>
        </w:pBdr>
        <w:spacing w:line="360" w:lineRule="auto"/>
        <w:ind w:left="850"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przekazania oferty w innej niż wymagana zapisami SWZ formie lub z pomocą innych niż wskazane w SWZ platform;</w:t>
      </w:r>
    </w:p>
    <w:p w14:paraId="49439E9B"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14.15.2. Zamawiający nie ponosi odpowiedzialności za problemy i ograniczenia związane z nieprawidłową transmisją danych;</w:t>
      </w:r>
    </w:p>
    <w:p w14:paraId="42288490"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14.15.3. Zamawiający nie ponosi odpowiedzialności w sytuacjach, w których pojawiają się komunikaty błędu, braki informacji, defekty, opóźnienia podczas wykonywanej operacji lub podczas przekazu danych lub inne zakłócenia, które mogą być skutkiem awarii sprzętu komputerowego lub skutkiem działania wirusa komputerowego;</w:t>
      </w:r>
    </w:p>
    <w:p w14:paraId="27726381"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14.15.4. Zamawiający nie ponosi odpowiedzialności za problemy techniczne lub ograniczenia w sprzęcie wykonawcy, który może mu uniemożliwiać korzystanie z Platformy;</w:t>
      </w:r>
    </w:p>
    <w:p w14:paraId="6A600182"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14.15.5. Zamawiający nie ponosi odpowiedzialności za jakiekolwiek szkody powstałe w związku z korzystaniem przez wykonawców z Platformy w sposób niezgodny z prawem, postanowieniami Regulaminu (o którym mowa w pkt 9.18 SWZ) lub w sposób niezgodny z ich przeznaczeniem.</w:t>
      </w:r>
    </w:p>
    <w:p w14:paraId="0026DA88"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17" w:name="_Toc159588817"/>
      <w:r>
        <w:rPr>
          <w:rFonts w:ascii="Times New Roman" w:eastAsia="Times New Roman" w:hAnsi="Times New Roman" w:cs="Times New Roman"/>
          <w:sz w:val="20"/>
          <w:szCs w:val="20"/>
        </w:rPr>
        <w:t>15. Termin otwarcia oferty.</w:t>
      </w:r>
      <w:bookmarkEnd w:id="17"/>
    </w:p>
    <w:p w14:paraId="6D9A4202" w14:textId="06F9B9A5" w:rsidR="00503CBA" w:rsidRDefault="0089510D">
      <w:pPr>
        <w:pBdr>
          <w:top w:val="nil"/>
          <w:left w:val="nil"/>
          <w:bottom w:val="nil"/>
          <w:right w:val="nil"/>
          <w:between w:val="nil"/>
        </w:pBdr>
        <w:spacing w:line="360" w:lineRule="auto"/>
        <w:ind w:left="283" w:hanging="283"/>
        <w:jc w:val="both"/>
        <w:rPr>
          <w:highlight w:val="yellow"/>
        </w:rPr>
      </w:pPr>
      <w:r>
        <w:rPr>
          <w:rFonts w:ascii="Times New Roman" w:eastAsia="Times New Roman" w:hAnsi="Times New Roman" w:cs="Times New Roman"/>
          <w:color w:val="000000"/>
          <w:sz w:val="20"/>
          <w:szCs w:val="20"/>
        </w:rPr>
        <w:t>15.1. Otwarcie ofert nastąpi poprzez odszyfrowanie wczytanych na Platformie ofert</w:t>
      </w:r>
      <w:r>
        <w:rPr>
          <w:rFonts w:ascii="Times New Roman" w:eastAsia="Times New Roman" w:hAnsi="Times New Roman" w:cs="Times New Roman"/>
          <w:sz w:val="20"/>
          <w:szCs w:val="20"/>
        </w:rPr>
        <w:t xml:space="preserve"> </w:t>
      </w:r>
      <w:r>
        <w:rPr>
          <w:rFonts w:ascii="Times New Roman" w:eastAsia="Times New Roman" w:hAnsi="Times New Roman" w:cs="Times New Roman"/>
          <w:b/>
          <w:sz w:val="20"/>
          <w:szCs w:val="20"/>
          <w:highlight w:val="yellow"/>
        </w:rPr>
        <w:t xml:space="preserve">w dniu </w:t>
      </w:r>
      <w:r w:rsidR="00E73C20">
        <w:rPr>
          <w:rFonts w:ascii="Times New Roman" w:eastAsia="Times New Roman" w:hAnsi="Times New Roman" w:cs="Times New Roman"/>
          <w:b/>
          <w:sz w:val="20"/>
          <w:szCs w:val="20"/>
          <w:highlight w:val="yellow"/>
        </w:rPr>
        <w:t>17 kwietnia 2</w:t>
      </w:r>
      <w:r>
        <w:rPr>
          <w:rFonts w:ascii="Times New Roman" w:eastAsia="Times New Roman" w:hAnsi="Times New Roman" w:cs="Times New Roman"/>
          <w:b/>
          <w:sz w:val="20"/>
          <w:szCs w:val="20"/>
          <w:highlight w:val="yellow"/>
        </w:rPr>
        <w:t>024 r. o godzinie</w:t>
      </w:r>
      <w:r w:rsidR="00E73C20">
        <w:rPr>
          <w:rFonts w:ascii="Times New Roman" w:eastAsia="Times New Roman" w:hAnsi="Times New Roman" w:cs="Times New Roman"/>
          <w:b/>
          <w:sz w:val="20"/>
          <w:szCs w:val="20"/>
          <w:highlight w:val="yellow"/>
        </w:rPr>
        <w:t xml:space="preserve"> 10:30</w:t>
      </w:r>
    </w:p>
    <w:p w14:paraId="51E3462E"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15.2. Zamawiający najpóźniej przed otwarciem ofert, udostępnia na stronie internetowej prowadzonego postępowania informację o kwocie, jaką zamierza przeznaczyć na sfinansowanie zamówienia.</w:t>
      </w:r>
    </w:p>
    <w:p w14:paraId="170839E4"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15.3. Zamawiający, niezwłocznie po otwarciu ofert, udostępnia na stronie internetowej prowadzonego postępowania informacje o:</w:t>
      </w:r>
    </w:p>
    <w:p w14:paraId="31A197E0"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15.3.1. Nazwach albo imionach i nazwiskach oraz siedzibach lub miejscach prowadzonej działalności gospodarczej albo miejscach zamieszkania wykonawców, których oferty zostały otwarte,</w:t>
      </w:r>
    </w:p>
    <w:p w14:paraId="1F4C411F"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15.3.2. Cenach zawartych w ofertach.</w:t>
      </w:r>
    </w:p>
    <w:p w14:paraId="4B6B0672"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15.4. W przypadku wystąpienia awarii systemu teleinformatycznego, która spowoduje brak możliwości otwarcia ofert w terminie określonym przez zamawiającego, otwarcie ofert nastąpi niezwłocznie po usunięciu awarii.</w:t>
      </w:r>
    </w:p>
    <w:p w14:paraId="63E3287E"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15.5. Zamawiający poinformuje o zmianie terminu otwarcia ofert na stronie internetowej prowadzonego postępowania.</w:t>
      </w:r>
    </w:p>
    <w:p w14:paraId="1C9544E4"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18" w:name="_Toc159588818"/>
      <w:r>
        <w:rPr>
          <w:rFonts w:ascii="Times New Roman" w:eastAsia="Times New Roman" w:hAnsi="Times New Roman" w:cs="Times New Roman"/>
          <w:sz w:val="20"/>
          <w:szCs w:val="20"/>
        </w:rPr>
        <w:t>16. Sposób obliczenia ceny.</w:t>
      </w:r>
      <w:bookmarkEnd w:id="18"/>
    </w:p>
    <w:p w14:paraId="25808D83"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16.1. Podana w ofercie cena ofertowa brutto musi uwzględniać wszystkie wymagania niniejszej SWZ oraz obejmować wszystkie koszty bezpośrednie i pośrednie, jakie poniesie Wykonawca z tytułu terminowego i prawidłowego wykonania całości przedmiotu Zamówienia oraz podatek od towarów i usług (nie dotyczy Wykonawców zagranicznych, którzy nie są płatnikami podatku VAT w Polsce). W szczególności Wykonawca uwzględni w swojej cenie ofertowej wszelkie prace tymczasowe konieczne do wykonania, związane z przyjętą technologią i etapowaniem prac.</w:t>
      </w:r>
    </w:p>
    <w:p w14:paraId="4FC19449"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16.2. Jeżeli złożono ofertę, której wybór prowadziłby do powstania u Zamawiającego obowiązku podatkowego zgodnie z przepisami o podatku od towarów i usług, Zamawiający w celu dokonania  oceny oferty doliczy do przedstawionej w niej ceny (netto) wartość  podatku od towarów i usług, który Zamawiający miałby obowiązek rozliczyć zgodnie z tymi przepisami. Zamawiający przyjmuje, iż z zastrzeżeniem pkt 16.1. SWZ, przedmiot Zamówienia jest objęty stawką VAT 23%. W przypadku przyjęcia przez Wykonawcę innej stawki VAT, Wykonawca zobowiązany jest uzasadnić przyjętą stawkę, np. powołując się na indywidualną interpretację Dyrektora Krajowej Informacji Skarbowej. W przeciwnym wypadku podanie innej stawki podatku VAT albo jej nie podanie skutkować będzie uznaniem, że Wykonawca popełnił w treści oferty inną omyłkę, o której mowa w art. 223 ust. 2 pkt 3 Ustawy.</w:t>
      </w:r>
    </w:p>
    <w:p w14:paraId="5062891D"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16.3. W ofercie Wykonawca ma obowiązek:</w:t>
      </w:r>
    </w:p>
    <w:p w14:paraId="6F32FA25"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16.3.1. poinformowania Zamawiającego, że wybór jego oferty będzie prowadził do powstania u Zamawiającego obowiązku podatkowego;</w:t>
      </w:r>
    </w:p>
    <w:p w14:paraId="11B34AC4"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16.3.2. wskazania nazwy (rodzaju) towaru lub usługi, których dostawa lub świadczenie będą prowadziły do powstania obowiązku podatkowego;</w:t>
      </w:r>
    </w:p>
    <w:p w14:paraId="2647F548"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16.3.3. wskazania wartości towaru lub usługi objętego obowiązkiem podatkowym Zamawiającego, bez kwoty podatku;</w:t>
      </w:r>
    </w:p>
    <w:p w14:paraId="319987D9"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16.3.4. wskazania stawki podatku od towarów i usług, która zgodnie z wiedzą Wykonawcy, będzie miała zastosowanie.</w:t>
      </w:r>
    </w:p>
    <w:p w14:paraId="69FD6E9D"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16.4. Ceny podane w formularzu ofertowym muszą być wyrażone z dokładnością do dwóch miejsc po przecinku w rozumieniu ustawy z dnia 9 maja 2014 r. o informowaniu o cenach towarów i usług (Dz.U.2019.178 t.j. ) oraz ustawą z dnia 7 lipca 1994 r. o denominacji złotego (Dz. U. z 1994 r., Nr 84, poz. 386 ze zm.).</w:t>
      </w:r>
    </w:p>
    <w:p w14:paraId="3A89749F"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16.5. W toku oceny ofert zamawiający może żądać od wykonawcy pisemnych wyjaśnień dotyczących treści złożonej oferty.</w:t>
      </w:r>
    </w:p>
    <w:p w14:paraId="464BCDB4"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16.6. Zgodnie z art. 223 ust. 2 „Ustawy Pzp”, zamawiający poprawia w ofercie oczywiste omyłki pisarskie, oczywiste omyłki rachunkowe, z uwzględnieniem konsekwencji rachunkowych dokonanych poprawek, inne omyłki polegające na niezgodności oferty z dokumentami zamówienia, niepowodujące istotnych zmian w treści oferty, niezwłocznie zawiadamiając o tym wykonawcę, którego oferta została poprawiona.</w:t>
      </w:r>
    </w:p>
    <w:p w14:paraId="651F5957"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16.7. Zamawiający nie przewiduje udzielania zaliczek.</w:t>
      </w:r>
    </w:p>
    <w:p w14:paraId="7EB34E78"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16.8. W niniejszym postępowaniu rozliczenia pomiędzy zamawiającym a wykonawcą przeprowadzane będą wyłącznie w złotych polskich.</w:t>
      </w:r>
    </w:p>
    <w:p w14:paraId="3FD65910"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16.9. Ceną oferty jest kwota wymieniona w Formularzu Oferty zgodnie z załącznikiem nr 1 do SWZ wynikająca z tabeli Wykazu cen, zgodnie z Załącznikiem nr 1a do SWZ.</w:t>
      </w:r>
    </w:p>
    <w:p w14:paraId="1D23A43D"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16.10. Jeżeli zaoferowana cena lub koszt, lub ich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żąda od wykonawcy wyjaśnień, w tym złożenia dowodów w zakresie wyliczenia ceny lub kosztu, lub ich istotnych części składowych.</w:t>
      </w:r>
    </w:p>
    <w:p w14:paraId="7B608170"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16.11. W przypadku gdy cena całkowita oferty złożonej w terminie jest niższa o co najmniej 30% od:</w:t>
      </w:r>
    </w:p>
    <w:p w14:paraId="40529841"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16.11.1. wartości zamówienia powiększonej o należny podatek od towarów i usług, ustalonej przed wszczęciem postępowania lub średniej arytmetycznej cen wszystkich złożonych ofert niepodlegających odrzuceniu na podstawie art. 226 ust. 1 pkt 1 i 10, zamawiający zwraca się o udzielenie wyjaśnień, o których mowa w pkt 16.12. SWZ, chyba że rozbieżność wynika z okoliczności oczywistych, które nie wymagają wyjaśnienia;</w:t>
      </w:r>
    </w:p>
    <w:p w14:paraId="3BA7C51D"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16.11.2. wartości zamówienia powiększonej o należny podatek od towarów i usług, zaktualizowanej z uwzględnieniem okoliczności, które nastąpiły po wszczęciu postępowania, w szczególności istotnej zmiany cen rynkowych, zamawiający może zwrócić się o udzielenie wyjaśnień, o których mowa w pkt 16.12. SWZ.</w:t>
      </w:r>
    </w:p>
    <w:p w14:paraId="2E41B8A9"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16.12. Wyjaśnienia, o których mowa w pkt. 16.11., mogą dotyczyć w szczególności:</w:t>
      </w:r>
    </w:p>
    <w:p w14:paraId="2A55FE0B"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16.12.1. zarządzania procesem produkcji, świadczonych usług lub metody budowy;</w:t>
      </w:r>
    </w:p>
    <w:p w14:paraId="3FFFACE2"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16.12.2. wybranych rozwiązań technicznych, zgodności wykonania materiałowego, wyjątkowo korzystnych warunków dostaw, usług albo związanych z realizacją robót budowlanych;</w:t>
      </w:r>
    </w:p>
    <w:p w14:paraId="4E983F7B"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16.12.3. oryginalności dostaw, usług lub robót budowlanych oferowanych przez wykonawcę;</w:t>
      </w:r>
    </w:p>
    <w:p w14:paraId="41C8224F"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16.12.4. zgodności z przepisami dotyczącymi kosztów pracy, których wartość przyjęta do ustalenia ceny nie może być niższa od minimalnego wynagrodzenia za pracę albo minimalnej stawki godzinowej, ustalonych na podstawie przepisów ustawy z dnia 10 października 2002 r. o minimalnym wynagrodzeniu za pracę (Dz.U. z 2020 poz. 2207) lub przepisów odrębnych właściwych dla spraw, z którymi związane jest realizowane zamówienie;</w:t>
      </w:r>
    </w:p>
    <w:p w14:paraId="35D8F542"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16.12.5. zgodności z prawem w rozumieniu przepisów o postępowaniu w sprawach dotyczących pomocy publicznej;</w:t>
      </w:r>
    </w:p>
    <w:p w14:paraId="5F45C688"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16.12.6. zgodności z przepisami z zakresu prawa pracy i zabezpieczenia społecznego, obowiązującymi w miejscu, w którym realizowane jest zamówienie;</w:t>
      </w:r>
    </w:p>
    <w:p w14:paraId="12DE3C48"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16.12.7. zgodności z przepisami z zakresu ochrony środowiska;</w:t>
      </w:r>
    </w:p>
    <w:p w14:paraId="72BB46B5"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16.12.8. wypełniania obowiązków związanych z powierzeniem wykonania części zamówienia podwykonawcy.</w:t>
      </w:r>
    </w:p>
    <w:p w14:paraId="15948292"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16.13. Obowiązek wykazania, że oferta nie zawiera rażąco niskiej ceny lub kosztu spoczywa na wykonawcy.</w:t>
      </w:r>
    </w:p>
    <w:p w14:paraId="7D61D568"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16.14. Odrzuceniu, jako oferta z rażąco niską ceną lub kosztem, podlega oferta wykonawcy, który nie udzielił wyjaśnień w wyznaczonym terminie, lub jeżeli złożone wyjaśnienia wraz z dowodami nie uzasadniają podanej w ofercie ceny lub kosztu.</w:t>
      </w:r>
    </w:p>
    <w:p w14:paraId="2D44E3BA"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19" w:name="_Toc159588819"/>
      <w:r>
        <w:rPr>
          <w:rFonts w:ascii="Times New Roman" w:eastAsia="Times New Roman" w:hAnsi="Times New Roman" w:cs="Times New Roman"/>
          <w:sz w:val="20"/>
          <w:szCs w:val="20"/>
        </w:rPr>
        <w:t>17. Opis kryteriów oceny ofert wraz z podaniem wag tych kryteriów i sposobu oceny ofert.</w:t>
      </w:r>
      <w:bookmarkEnd w:id="19"/>
    </w:p>
    <w:p w14:paraId="46E1349B"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17.1. Ocenie punktowej będą podlegać jedynie oferty nie podlegające odrzuceniu.</w:t>
      </w:r>
    </w:p>
    <w:p w14:paraId="48ABF693"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17.2. Oferty zostaną ocenione przez zamawiającego w oparciu o następujące kryterium:</w:t>
      </w:r>
    </w:p>
    <w:p w14:paraId="081F3E32" w14:textId="77777777" w:rsidR="00503CBA" w:rsidRDefault="0089510D" w:rsidP="00EE55E6">
      <w:pPr>
        <w:pBdr>
          <w:top w:val="nil"/>
          <w:left w:val="nil"/>
          <w:bottom w:val="nil"/>
          <w:right w:val="nil"/>
          <w:between w:val="nil"/>
        </w:pBdr>
        <w:spacing w:line="360" w:lineRule="auto"/>
        <w:ind w:left="283"/>
        <w:jc w:val="both"/>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Cena – 90%</w:t>
      </w:r>
    </w:p>
    <w:p w14:paraId="31A1C102" w14:textId="77777777" w:rsidR="00503CBA" w:rsidRDefault="0089510D" w:rsidP="00EE55E6">
      <w:pPr>
        <w:pBdr>
          <w:top w:val="nil"/>
          <w:left w:val="nil"/>
          <w:bottom w:val="nil"/>
          <w:right w:val="nil"/>
          <w:between w:val="nil"/>
        </w:pBdr>
        <w:spacing w:line="360" w:lineRule="auto"/>
        <w:ind w:left="283"/>
        <w:jc w:val="both"/>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Wydłużony okres gwarancji – 10%</w:t>
      </w:r>
    </w:p>
    <w:p w14:paraId="25763016" w14:textId="77777777" w:rsidR="00503CBA" w:rsidRDefault="0089510D" w:rsidP="00EE55E6">
      <w:pPr>
        <w:pBdr>
          <w:top w:val="nil"/>
          <w:left w:val="nil"/>
          <w:bottom w:val="nil"/>
          <w:right w:val="nil"/>
          <w:between w:val="nil"/>
        </w:pBdr>
        <w:spacing w:line="360" w:lineRule="auto"/>
        <w:ind w:left="283"/>
        <w:jc w:val="both"/>
        <w:rPr>
          <w:color w:val="000000"/>
        </w:rPr>
      </w:pPr>
      <w:r>
        <w:rPr>
          <w:rFonts w:ascii="Times New Roman" w:eastAsia="Times New Roman" w:hAnsi="Times New Roman" w:cs="Times New Roman"/>
          <w:color w:val="000000"/>
          <w:sz w:val="20"/>
          <w:szCs w:val="20"/>
        </w:rPr>
        <w:t>Zasady oceny kryterium: „Cena”</w:t>
      </w:r>
    </w:p>
    <w:p w14:paraId="421F84F9" w14:textId="77777777" w:rsidR="00503CBA" w:rsidRDefault="0089510D" w:rsidP="00EE55E6">
      <w:pPr>
        <w:pBdr>
          <w:top w:val="nil"/>
          <w:left w:val="nil"/>
          <w:bottom w:val="nil"/>
          <w:right w:val="nil"/>
          <w:between w:val="nil"/>
        </w:pBdr>
        <w:spacing w:line="360" w:lineRule="auto"/>
        <w:ind w:left="283"/>
        <w:jc w:val="both"/>
        <w:rPr>
          <w:color w:val="000000"/>
        </w:rPr>
      </w:pPr>
      <w:r>
        <w:rPr>
          <w:rFonts w:ascii="Times New Roman" w:eastAsia="Times New Roman" w:hAnsi="Times New Roman" w:cs="Times New Roman"/>
          <w:color w:val="000000"/>
          <w:sz w:val="20"/>
          <w:szCs w:val="20"/>
        </w:rPr>
        <w:t>Przy ocenie wysokości proponowanej ceny najwyżej będzie punktowana oferta proponująca najniższą cenę za wykonanie przedmiotu zamówienia, oferta ta uzyska 90,00 pkt, pozostałe oferty będą przeliczane wg wzoru:</w:t>
      </w:r>
    </w:p>
    <w:p w14:paraId="4E3D1B26" w14:textId="77777777" w:rsidR="00503CBA" w:rsidRDefault="00503CBA">
      <w:pPr>
        <w:pBdr>
          <w:top w:val="nil"/>
          <w:left w:val="nil"/>
          <w:bottom w:val="nil"/>
          <w:right w:val="nil"/>
          <w:between w:val="nil"/>
        </w:pBdr>
        <w:spacing w:line="360" w:lineRule="auto"/>
        <w:ind w:left="282" w:hanging="13"/>
        <w:rPr>
          <w:rFonts w:ascii="Times New Roman" w:eastAsia="Times New Roman" w:hAnsi="Times New Roman" w:cs="Times New Roman"/>
          <w:b/>
          <w:color w:val="000000"/>
          <w:sz w:val="12"/>
          <w:szCs w:val="12"/>
        </w:rPr>
      </w:pPr>
    </w:p>
    <w:tbl>
      <w:tblPr>
        <w:tblStyle w:val="a0"/>
        <w:tblW w:w="6466" w:type="dxa"/>
        <w:tblInd w:w="657" w:type="dxa"/>
        <w:tblLayout w:type="fixed"/>
        <w:tblLook w:val="0000" w:firstRow="0" w:lastRow="0" w:firstColumn="0" w:lastColumn="0" w:noHBand="0" w:noVBand="0"/>
      </w:tblPr>
      <w:tblGrid>
        <w:gridCol w:w="1339"/>
        <w:gridCol w:w="5127"/>
      </w:tblGrid>
      <w:tr w:rsidR="00503CBA" w14:paraId="1B290A92" w14:textId="77777777">
        <w:trPr>
          <w:trHeight w:val="454"/>
        </w:trPr>
        <w:tc>
          <w:tcPr>
            <w:tcW w:w="1339" w:type="dxa"/>
            <w:shd w:val="clear" w:color="auto" w:fill="auto"/>
            <w:vAlign w:val="center"/>
          </w:tcPr>
          <w:p w14:paraId="194760B7" w14:textId="77777777" w:rsidR="00503CBA" w:rsidRDefault="00503CBA">
            <w:pPr>
              <w:widowControl w:val="0"/>
              <w:pBdr>
                <w:top w:val="nil"/>
                <w:left w:val="nil"/>
                <w:bottom w:val="nil"/>
                <w:right w:val="nil"/>
                <w:between w:val="nil"/>
              </w:pBdr>
              <w:spacing w:line="360" w:lineRule="auto"/>
              <w:rPr>
                <w:rFonts w:ascii="Times New Roman" w:eastAsia="Times New Roman" w:hAnsi="Times New Roman" w:cs="Times New Roman"/>
                <w:color w:val="000000"/>
                <w:sz w:val="18"/>
                <w:szCs w:val="18"/>
              </w:rPr>
            </w:pPr>
          </w:p>
        </w:tc>
        <w:tc>
          <w:tcPr>
            <w:tcW w:w="5127" w:type="dxa"/>
            <w:shd w:val="clear" w:color="auto" w:fill="auto"/>
            <w:vAlign w:val="center"/>
          </w:tcPr>
          <w:p w14:paraId="62561323" w14:textId="77777777" w:rsidR="00503CBA" w:rsidRDefault="0089510D">
            <w:pPr>
              <w:widowControl w:val="0"/>
              <w:pBdr>
                <w:top w:val="nil"/>
                <w:left w:val="nil"/>
                <w:bottom w:val="nil"/>
                <w:right w:val="nil"/>
                <w:between w:val="nil"/>
              </w:pBdr>
              <w:spacing w:line="36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   Cena brutto oferty z najniższą ceną (zł)</w:t>
            </w:r>
          </w:p>
        </w:tc>
      </w:tr>
      <w:tr w:rsidR="00503CBA" w14:paraId="147D372F" w14:textId="77777777">
        <w:trPr>
          <w:trHeight w:val="454"/>
        </w:trPr>
        <w:tc>
          <w:tcPr>
            <w:tcW w:w="1339" w:type="dxa"/>
            <w:shd w:val="clear" w:color="auto" w:fill="auto"/>
            <w:vAlign w:val="center"/>
          </w:tcPr>
          <w:p w14:paraId="10874940" w14:textId="77777777" w:rsidR="00503CBA" w:rsidRDefault="0089510D">
            <w:pPr>
              <w:widowControl w:val="0"/>
              <w:pBdr>
                <w:top w:val="nil"/>
                <w:left w:val="nil"/>
                <w:bottom w:val="nil"/>
                <w:right w:val="nil"/>
                <w:between w:val="nil"/>
              </w:pBdr>
              <w:spacing w:line="36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Cena  =</w:t>
            </w:r>
          </w:p>
        </w:tc>
        <w:tc>
          <w:tcPr>
            <w:tcW w:w="5127" w:type="dxa"/>
            <w:shd w:val="clear" w:color="auto" w:fill="auto"/>
            <w:vAlign w:val="center"/>
          </w:tcPr>
          <w:p w14:paraId="3111D74B" w14:textId="77777777" w:rsidR="00503CBA" w:rsidRDefault="0089510D">
            <w:pPr>
              <w:widowControl w:val="0"/>
              <w:pBdr>
                <w:top w:val="nil"/>
                <w:left w:val="nil"/>
                <w:bottom w:val="nil"/>
                <w:right w:val="nil"/>
                <w:between w:val="nil"/>
              </w:pBdr>
              <w:spacing w:line="36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 100,00 pkt. x 90%</w:t>
            </w:r>
          </w:p>
        </w:tc>
      </w:tr>
      <w:tr w:rsidR="00503CBA" w14:paraId="3C27B3D2" w14:textId="77777777">
        <w:trPr>
          <w:trHeight w:val="454"/>
        </w:trPr>
        <w:tc>
          <w:tcPr>
            <w:tcW w:w="1339" w:type="dxa"/>
            <w:shd w:val="clear" w:color="auto" w:fill="auto"/>
            <w:vAlign w:val="center"/>
          </w:tcPr>
          <w:p w14:paraId="22BABEDF" w14:textId="77777777" w:rsidR="00503CBA" w:rsidRDefault="00503CBA">
            <w:pPr>
              <w:widowControl w:val="0"/>
              <w:pBdr>
                <w:top w:val="nil"/>
                <w:left w:val="nil"/>
                <w:bottom w:val="nil"/>
                <w:right w:val="nil"/>
                <w:between w:val="nil"/>
              </w:pBdr>
              <w:spacing w:line="360" w:lineRule="auto"/>
              <w:rPr>
                <w:rFonts w:ascii="Times New Roman" w:eastAsia="Times New Roman" w:hAnsi="Times New Roman" w:cs="Times New Roman"/>
                <w:color w:val="000000"/>
                <w:sz w:val="18"/>
                <w:szCs w:val="18"/>
              </w:rPr>
            </w:pPr>
          </w:p>
        </w:tc>
        <w:tc>
          <w:tcPr>
            <w:tcW w:w="5127" w:type="dxa"/>
            <w:shd w:val="clear" w:color="auto" w:fill="auto"/>
            <w:vAlign w:val="center"/>
          </w:tcPr>
          <w:p w14:paraId="71393EB6" w14:textId="77777777" w:rsidR="00503CBA" w:rsidRDefault="0089510D">
            <w:pPr>
              <w:widowControl w:val="0"/>
              <w:pBdr>
                <w:top w:val="nil"/>
                <w:left w:val="nil"/>
                <w:bottom w:val="nil"/>
                <w:right w:val="nil"/>
                <w:between w:val="nil"/>
              </w:pBdr>
              <w:spacing w:line="36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         Cena brutto oferty badanej (zł)</w:t>
            </w:r>
          </w:p>
        </w:tc>
      </w:tr>
    </w:tbl>
    <w:p w14:paraId="5A2A41C0" w14:textId="77777777" w:rsidR="00503CBA" w:rsidRDefault="00503CBA">
      <w:pPr>
        <w:pBdr>
          <w:top w:val="nil"/>
          <w:left w:val="nil"/>
          <w:bottom w:val="nil"/>
          <w:right w:val="nil"/>
          <w:between w:val="nil"/>
        </w:pBdr>
        <w:spacing w:line="360" w:lineRule="auto"/>
        <w:jc w:val="both"/>
        <w:rPr>
          <w:rFonts w:ascii="Times New Roman" w:eastAsia="Times New Roman" w:hAnsi="Times New Roman" w:cs="Times New Roman"/>
          <w:color w:val="000000"/>
          <w:sz w:val="22"/>
          <w:szCs w:val="22"/>
          <w:highlight w:val="yellow"/>
        </w:rPr>
      </w:pPr>
    </w:p>
    <w:p w14:paraId="22294103" w14:textId="77777777" w:rsidR="00503CBA" w:rsidRDefault="0089510D">
      <w:pPr>
        <w:pBdr>
          <w:top w:val="nil"/>
          <w:left w:val="nil"/>
          <w:bottom w:val="nil"/>
          <w:right w:val="nil"/>
          <w:between w:val="nil"/>
        </w:pBdr>
        <w:spacing w:line="360" w:lineRule="auto"/>
        <w:ind w:left="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Zasady oceny kryterium „Przedłużony okres gwarancji jakości na wykonane Roboty”:</w:t>
      </w:r>
    </w:p>
    <w:p w14:paraId="23AFD6E6" w14:textId="77777777" w:rsidR="00503CBA" w:rsidRDefault="0089510D">
      <w:pPr>
        <w:pBdr>
          <w:top w:val="nil"/>
          <w:left w:val="nil"/>
          <w:bottom w:val="nil"/>
          <w:right w:val="nil"/>
          <w:between w:val="nil"/>
        </w:pBdr>
        <w:spacing w:line="360" w:lineRule="auto"/>
        <w:ind w:left="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Przy ocenie punktowej w kryterium „Przedłużony okres gwarancji jakości na wykonane Roboty” dokonana zostanie na podstawie ilości miesięcy wpisanych do Formularza oferty (Załącznik nr 1).</w:t>
      </w:r>
    </w:p>
    <w:p w14:paraId="2BD401FC" w14:textId="77777777" w:rsidR="00503CBA" w:rsidRDefault="0089510D">
      <w:pPr>
        <w:pBdr>
          <w:top w:val="nil"/>
          <w:left w:val="nil"/>
          <w:bottom w:val="nil"/>
          <w:right w:val="nil"/>
          <w:between w:val="nil"/>
        </w:pBdr>
        <w:spacing w:line="360" w:lineRule="auto"/>
        <w:ind w:left="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Opis przyznawania punktów:</w:t>
      </w:r>
    </w:p>
    <w:p w14:paraId="7F5CDE82" w14:textId="77777777" w:rsidR="00503CBA" w:rsidRDefault="0089510D">
      <w:pPr>
        <w:pBdr>
          <w:top w:val="nil"/>
          <w:left w:val="nil"/>
          <w:bottom w:val="nil"/>
          <w:right w:val="nil"/>
          <w:between w:val="nil"/>
        </w:pBdr>
        <w:spacing w:line="360" w:lineRule="auto"/>
        <w:ind w:left="283"/>
        <w:jc w:val="both"/>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36 miesięcy – 0 pkt</w:t>
      </w:r>
    </w:p>
    <w:p w14:paraId="28D129BF" w14:textId="77777777" w:rsidR="00503CBA" w:rsidRDefault="0089510D">
      <w:pPr>
        <w:pBdr>
          <w:top w:val="nil"/>
          <w:left w:val="nil"/>
          <w:bottom w:val="nil"/>
          <w:right w:val="nil"/>
          <w:between w:val="nil"/>
        </w:pBdr>
        <w:spacing w:line="360" w:lineRule="auto"/>
        <w:ind w:left="283"/>
        <w:jc w:val="both"/>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48 miesięcy – 5 pkt</w:t>
      </w:r>
    </w:p>
    <w:p w14:paraId="7B3B5C6D" w14:textId="77777777" w:rsidR="00503CBA" w:rsidRDefault="0089510D">
      <w:pPr>
        <w:pBdr>
          <w:top w:val="nil"/>
          <w:left w:val="nil"/>
          <w:bottom w:val="nil"/>
          <w:right w:val="nil"/>
          <w:between w:val="nil"/>
        </w:pBdr>
        <w:spacing w:line="360" w:lineRule="auto"/>
        <w:ind w:left="283"/>
        <w:jc w:val="both"/>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60 miesięcy – 10 pkt</w:t>
      </w:r>
    </w:p>
    <w:p w14:paraId="2F55ABD9" w14:textId="77777777" w:rsidR="00503CBA" w:rsidRDefault="0089510D">
      <w:pPr>
        <w:pBdr>
          <w:top w:val="nil"/>
          <w:left w:val="nil"/>
          <w:bottom w:val="nil"/>
          <w:right w:val="nil"/>
          <w:between w:val="nil"/>
        </w:pBdr>
        <w:spacing w:line="360" w:lineRule="auto"/>
        <w:ind w:left="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Okres gwarancji jakości na wykonane Roboty należy podać w miesiącach w formularzu ofertowym (Załącznik Nr 1 do SWZ).</w:t>
      </w:r>
    </w:p>
    <w:p w14:paraId="04AE6D31" w14:textId="77777777" w:rsidR="00503CBA" w:rsidRDefault="0089510D">
      <w:pPr>
        <w:pBdr>
          <w:top w:val="nil"/>
          <w:left w:val="nil"/>
          <w:bottom w:val="nil"/>
          <w:right w:val="nil"/>
          <w:between w:val="nil"/>
        </w:pBdr>
        <w:spacing w:line="360" w:lineRule="auto"/>
        <w:ind w:left="283"/>
        <w:jc w:val="both"/>
        <w:rPr>
          <w:color w:val="000000"/>
        </w:rPr>
      </w:pPr>
      <w:r>
        <w:rPr>
          <w:rFonts w:ascii="Times New Roman" w:eastAsia="Times New Roman" w:hAnsi="Times New Roman" w:cs="Times New Roman"/>
          <w:b/>
          <w:color w:val="000000"/>
          <w:sz w:val="20"/>
          <w:szCs w:val="20"/>
        </w:rPr>
        <w:t>MINIMALNY</w:t>
      </w:r>
      <w:r>
        <w:rPr>
          <w:rFonts w:ascii="Times New Roman" w:eastAsia="Times New Roman" w:hAnsi="Times New Roman" w:cs="Times New Roman"/>
          <w:color w:val="000000"/>
          <w:sz w:val="20"/>
          <w:szCs w:val="20"/>
        </w:rPr>
        <w:t xml:space="preserve"> wymagany przez Zamawiającego okres gwarancji jakości na wykonane Roboty wynosi </w:t>
      </w:r>
      <w:r>
        <w:rPr>
          <w:rFonts w:ascii="Times New Roman" w:eastAsia="Times New Roman" w:hAnsi="Times New Roman" w:cs="Times New Roman"/>
          <w:b/>
          <w:color w:val="000000"/>
          <w:sz w:val="20"/>
          <w:szCs w:val="20"/>
        </w:rPr>
        <w:t>36 miesięcy.</w:t>
      </w:r>
    </w:p>
    <w:p w14:paraId="329F9D9C" w14:textId="77777777" w:rsidR="00503CBA" w:rsidRDefault="0089510D">
      <w:pPr>
        <w:pBdr>
          <w:top w:val="nil"/>
          <w:left w:val="nil"/>
          <w:bottom w:val="nil"/>
          <w:right w:val="nil"/>
          <w:between w:val="nil"/>
        </w:pBdr>
        <w:spacing w:line="360" w:lineRule="auto"/>
        <w:ind w:left="283"/>
        <w:jc w:val="both"/>
        <w:rPr>
          <w:color w:val="000000"/>
        </w:rPr>
      </w:pPr>
      <w:r>
        <w:rPr>
          <w:rFonts w:ascii="Times New Roman" w:eastAsia="Times New Roman" w:hAnsi="Times New Roman" w:cs="Times New Roman"/>
          <w:b/>
          <w:color w:val="000000"/>
          <w:sz w:val="20"/>
          <w:szCs w:val="20"/>
        </w:rPr>
        <w:t>MAKSYMALNY</w:t>
      </w:r>
      <w:r>
        <w:rPr>
          <w:rFonts w:ascii="Times New Roman" w:eastAsia="Times New Roman" w:hAnsi="Times New Roman" w:cs="Times New Roman"/>
          <w:color w:val="000000"/>
          <w:sz w:val="20"/>
          <w:szCs w:val="20"/>
        </w:rPr>
        <w:t xml:space="preserve"> okres gwarancji jakości na wykonane Roboty uwzględniony do oceny ofert wynosi 60 miesięcy. Jeżeli Wykonawca zaoferuje okres gwarancji jakości na wykonane Roboty dłuższy niż 60 miesięcy do oceny ofert zostanie przyjęty okres 60 miesięcy, a zaoferowany okres gwarancji zostanie uwzględniony w umowie. Wykonawca, który zaoferuje najkorzystniejszy okres (60 miesięcy) otrzymuje maksymalna liczbę punktów w ramach kryterium przedłużony okres gwarancji jakości na wykonane Roboty. Powyższy okres oceny kryterium „Przedłużony okres gwarancja jakości na wykonane Roboty” (G), będzie liczony od dnia podpisania protokołu odbioru końcowego. Z zastrzeżeniem, że na urządzenia i wyposażenie będzie obowiązywał okres gwarancji jakości określony poniżej przez zamawiającego, który to okres nie będzie podlegał ocenie w ramach kryterium pn. „Przedłużony okres gwarancji jakości na wykonane Roboty”. Urządzenia i wyposażenie będą objęte gwarancją jakości zgodnie z okresem </w:t>
      </w:r>
      <w:r>
        <w:rPr>
          <w:rFonts w:ascii="Times New Roman" w:eastAsia="Times New Roman" w:hAnsi="Times New Roman" w:cs="Times New Roman"/>
          <w:color w:val="000000"/>
          <w:sz w:val="20"/>
          <w:szCs w:val="20"/>
        </w:rPr>
        <w:lastRenderedPageBreak/>
        <w:t>gwarancyjnym określonym przez ich producenta, jednak okres ten nie może być krótszy niż 24 miesiące od daty podpisania protokołu odbioru końcowego.</w:t>
      </w:r>
    </w:p>
    <w:p w14:paraId="306E34FA" w14:textId="77777777" w:rsidR="00503CBA" w:rsidRDefault="0089510D">
      <w:pPr>
        <w:pBdr>
          <w:top w:val="nil"/>
          <w:left w:val="nil"/>
          <w:bottom w:val="nil"/>
          <w:right w:val="nil"/>
          <w:between w:val="nil"/>
        </w:pBdr>
        <w:spacing w:line="360" w:lineRule="auto"/>
        <w:ind w:left="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Ostateczna ocena punktowa - za najkorzystniejszą zostanie uznana oferta wykonawcy, który spełni wszystkie postawione w niniejszej SWZ warunki oraz uzyska łącznie największą liczbę punktów stanowiących sumę punktów przyznanych w ramach każdego z podanych kryteriów.</w:t>
      </w:r>
    </w:p>
    <w:p w14:paraId="0EF3235B"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17.3. Jeżeli nie będzie można dokonać wyboru oferty najkorzystniejszej ze względu na to, że dwie lub więcej ofert przedstawia taki sam bilans ceny i pozostałych kryteriów oceny ofert, zamawiający wybiera spośród tych ofert ofertę, która otrzymała najwyższą ocenę w kryterium o najwyższej wadze. Jeżeli oferty otrzymały taka samą ocenę w kryterium o najwyższej wadze, zamawiający wybiera ofertę z najniższą ceną. Jeżeli nie można dokonać wyboru oferty, w powyższy sposób, zamawiający wzywa wykonawców, którzy złożyli te oferty, do złożenia w terminie określonym przez zamawiającego ofert dodatkowych zawierających nową cenę.</w:t>
      </w:r>
    </w:p>
    <w:p w14:paraId="20A006F1"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17.4. W przypadku ofert:</w:t>
      </w:r>
    </w:p>
    <w:p w14:paraId="36371DD3"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17.4.1. z okresem gwarancji krótszym niż minimalnie wymagany, oferta zostanie poprawiona odpowiednio na minimalny okres gwarancji wymagany w SWZ i zostanie przyznane 0 pkt. Zamawiający dokona poprawki zgodnie z art. 223 ust. 2 pkt 3. „Ustawy Pzp”;</w:t>
      </w:r>
    </w:p>
    <w:p w14:paraId="7B7FEC0F"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17.4.2. z okresem gwarancji dłuższym niż ilość miesięcy najwyżej punktowana, zostanie przyznana tylko maksymalna ilość punktów wskazana za ten parametr tj. 15 pkt;</w:t>
      </w:r>
    </w:p>
    <w:p w14:paraId="758FF56E"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17.4.3. z okresem gwarancji wskazanym w latach np.: 1 rok, termin będzie przeliczony na 12 miesięcy lub jego wielokrotność (1 rok – 12 miesięcy). Zamawiający dokona poprawki zgodnie z art. 223 ust. 2 pkt 1 „Ustawy Pzp”;</w:t>
      </w:r>
    </w:p>
    <w:p w14:paraId="2EC77213"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17.4.4. z brakiem wskazania okresu gwarancji (pozostawienie pustego pola) oferta zostanie poprawiona odpowiednio na minimalny okres gwarancji wymagany w SWZ i zostanie przyznane 0 pkt. Zamawiający dokona poprawki zgodnie z art. 223 ust. 2 pkt 3. „Ustawy Pzp”;</w:t>
      </w:r>
    </w:p>
    <w:p w14:paraId="34701925"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17.5. 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w:t>
      </w:r>
    </w:p>
    <w:p w14:paraId="4B817CE7"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17.6. Zamawiający wybiera najkorzystniejszą ofertę ̨w terminie związania ofertą określonym w SWZ.</w:t>
      </w:r>
    </w:p>
    <w:p w14:paraId="41A1894D"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17.7. Jeżeli termin związania ofertą upłynie przed wyborem najkorzystniejszej oferty, zamawiający wezwie wykonawcę, którego oferta otrzymała najwyższą ocenę, do wyrażenia, w wyznaczonym przez zamawiającego terminie, pisemnej zgody na wybór jego oferty.</w:t>
      </w:r>
    </w:p>
    <w:p w14:paraId="6D1D3193"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17.8. W przypadku braku zgody, o której mowa w pkt. 17.7., oferta podlega odrzuceniu, a zamawiający zwraca się ̨o wyrażenie takiej zgody do kolejnego wykonawcy, którego oferta została najwyżej oceniona, chyba że zachodzą ̨przesłanki do unieważnienia postępowania.</w:t>
      </w:r>
    </w:p>
    <w:p w14:paraId="1403D61B"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17.9. Niezwłocznie po wyborze najkorzystniejszej oferty zamawiający informuje równocześnie wykonawców, którzy złożyli oferty, o:</w:t>
      </w:r>
    </w:p>
    <w:p w14:paraId="72398D77"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17.9.1.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24F50F42"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17.9.2. wykonawcach, których oferty zostały odrzucone – podając uzasadnienie faktyczne i prawne</w:t>
      </w:r>
    </w:p>
    <w:p w14:paraId="685728B9"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17.9.3. Zamawiający udostępnia niezwłocznie informacje, o których mowa w pkt. 17.9.1., na stronie internetowej prowadzonego postępowania.</w:t>
      </w:r>
    </w:p>
    <w:p w14:paraId="72C22190"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20" w:name="_Toc159588820"/>
      <w:r>
        <w:rPr>
          <w:rFonts w:ascii="Times New Roman" w:eastAsia="Times New Roman" w:hAnsi="Times New Roman" w:cs="Times New Roman"/>
          <w:sz w:val="20"/>
          <w:szCs w:val="20"/>
        </w:rPr>
        <w:lastRenderedPageBreak/>
        <w:t>18. Informacje o formalnościach, jakie muszą zostać dopełnione po wyborze oferty w celu zawarcia umowy w sprawie zamówienia publicznego.</w:t>
      </w:r>
      <w:bookmarkEnd w:id="20"/>
    </w:p>
    <w:p w14:paraId="1C8E81C8"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18.1. Zamawiający zawiera umowę w sprawie zamówienia publicznego, z uwzględnieniem art. 577, w terminie nie krótszym niż 10 dni od dnia przesłania zawiadomienia o wyborze najkorzystniejszej oferty, jeżeli zawiadomienie to zostało przesłane przy użyciu środków komunikacji elektronicznej, albo 15 dni – jeżeli zostało przesłane w inny sposób.</w:t>
      </w:r>
    </w:p>
    <w:p w14:paraId="2215A1DC"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18.2. Zgodnie z art. 257 „Ustawy Pzp” zamawiający może unieważnić postępowanie o udzielenie zamówienia, jeżeli środki publiczne, które zamawiający zamierzał przeznaczyć na sfinansowanie całości lub części zamówienia, nie zostały mu przyznane.</w:t>
      </w:r>
    </w:p>
    <w:p w14:paraId="32EF4459"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18.3. Zamawiający udzieli zamówienia Wykonawcy, którego oferta odpowiada wszystkim wymaganiom przedstawionym w „Ustawie Pzp” oraz SWZ i została oceniona jako najkorzystniejsza w oparciu o podane kryteria wyboru.</w:t>
      </w:r>
    </w:p>
    <w:p w14:paraId="201DD27E"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18.4. Przed podpisaniem umowy w sprawie zamówienia publicznego, Zamawiający ma prawo żądać od wykonawców ubiegających się wspólnie o zamówienie publiczne, których oferta została wybrana, umowy regulującej współpracę podmiotów występujących wspólnie.</w:t>
      </w:r>
    </w:p>
    <w:p w14:paraId="3320DC2E" w14:textId="77777777" w:rsidR="00503CBA" w:rsidRDefault="0089510D">
      <w:pPr>
        <w:pBdr>
          <w:top w:val="nil"/>
          <w:left w:val="nil"/>
          <w:bottom w:val="nil"/>
          <w:right w:val="nil"/>
          <w:between w:val="nil"/>
        </w:pBdr>
        <w:spacing w:line="360" w:lineRule="auto"/>
        <w:ind w:left="283" w:hanging="283"/>
        <w:jc w:val="both"/>
        <w:rPr>
          <w:color w:val="000000"/>
          <w:highlight w:val="white"/>
        </w:rPr>
      </w:pPr>
      <w:r>
        <w:rPr>
          <w:rFonts w:ascii="Times New Roman" w:eastAsia="Times New Roman" w:hAnsi="Times New Roman" w:cs="Times New Roman"/>
          <w:color w:val="000000"/>
          <w:sz w:val="20"/>
          <w:szCs w:val="20"/>
        </w:rPr>
        <w:t>18.5. Wykonawca w terminie określonym w  Umowie przekaże Zamawiającemu Program Robót (harmonogram rzeczowo - finansowy) zgodnie z Klauzulą 8.3, uwzględniający wartości robót w poszczególnych okresach realizacji zamówienia.</w:t>
      </w:r>
    </w:p>
    <w:p w14:paraId="0EAB913A"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18.6. Wykonawca przed podpisaniem umowy wnosi zabezpieczenie należytego wykonania zgodnie z pkt 22 SWZ.</w:t>
      </w:r>
    </w:p>
    <w:p w14:paraId="66EF209B"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18.7. Jeżeli wykonawca ma siedzibę poza terytorium Rzeczypospolitej Polskiej i zamierza realizować zamówienie za pośrednictwem oddziału zarejestrowanego na terytorium Rzeczpospolitej Polskiej, zobowiązany jest przedłożyć nie później niż na 3 dni przed podpisaniem umowy oświadczenie, że zamówienie będzie realizowane za pośrednictwem tego oddziału wraz z dokumentami rejestrowymi tego oddziału.</w:t>
      </w:r>
    </w:p>
    <w:p w14:paraId="7EC2BF89"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18.8. Zamawiający wymaga, aby wykonawca przed podpisaniem umowy dostarczył zamawiającemu niezbędne dokumenty w postaci:</w:t>
      </w:r>
    </w:p>
    <w:p w14:paraId="103AD3D2"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 umowy regulującej współpracę podmiotów występujących wspólnie (jeśli dotyczy)</w:t>
      </w:r>
    </w:p>
    <w:p w14:paraId="3BDCEC3E"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b) zabezpieczenie należytego wykonania</w:t>
      </w:r>
    </w:p>
    <w:p w14:paraId="255FCEE8"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18.9. Integralną częścią podpisywanej umowy będzie złożona oferta i wskazane tam deklaracje i oświadczenia / informacje.</w:t>
      </w:r>
    </w:p>
    <w:p w14:paraId="67915F96"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18.10. Wykonawca, którego oferta została wybrana jako najkorzystniejsza, zostanie poinformowany przez zamawiającego o miejscu i terminie podpisania umowy.</w:t>
      </w:r>
    </w:p>
    <w:p w14:paraId="4F0CFE5E"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18.11. Wykonawca, którego oferta została wybrana jako najkorzystniejsza ma obowiązek zawrzeć umowę w sprawie zamówienia na warunkach określonych w projektowanych postanowieniach umowy, które stanowią Załącznik nr 8 do SWZ. Umowa zostanie uzupełniona o zapisy wynikające ze złożonej oferty. Jeżeli Wykonawca, którego oferta została wybrana jako najkorzystniejsza, uchyla się od zawarcia umowy w sprawie zamówienia publicznego Zamawiający może dokonać ponownego badania i oceny oferty spośród oferty pozostałych w postępowaniu Wykonawców albo unieważnić postępowania.</w:t>
      </w:r>
    </w:p>
    <w:p w14:paraId="4087462C"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21" w:name="_Toc159588821"/>
      <w:r>
        <w:rPr>
          <w:rFonts w:ascii="Times New Roman" w:eastAsia="Times New Roman" w:hAnsi="Times New Roman" w:cs="Times New Roman"/>
          <w:sz w:val="20"/>
          <w:szCs w:val="20"/>
        </w:rPr>
        <w:lastRenderedPageBreak/>
        <w:t>19. Projektowane postanowienia umowy w sprawie zamówienia publicznego, które zostaną wprowadzone do umowy w sprawie zamówienia publicznego.</w:t>
      </w:r>
      <w:bookmarkEnd w:id="21"/>
    </w:p>
    <w:p w14:paraId="209BE0A6" w14:textId="77777777" w:rsidR="00503CBA" w:rsidRDefault="0089510D">
      <w:pPr>
        <w:pBdr>
          <w:top w:val="nil"/>
          <w:left w:val="nil"/>
          <w:bottom w:val="nil"/>
          <w:right w:val="nil"/>
          <w:between w:val="nil"/>
        </w:pBdr>
        <w:spacing w:line="36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Projektowane postanowienia umowy w sprawie zamówienia publicznego, które zostaną wprowadzone do treści tej umowy, </w:t>
      </w:r>
      <w:r>
        <w:rPr>
          <w:rFonts w:ascii="Times New Roman" w:eastAsia="Times New Roman" w:hAnsi="Times New Roman" w:cs="Times New Roman"/>
          <w:color w:val="000000"/>
          <w:sz w:val="20"/>
          <w:szCs w:val="20"/>
          <w:highlight w:val="white"/>
        </w:rPr>
        <w:t>określone zostały w załączniku nr 8 do SWZ.</w:t>
      </w:r>
    </w:p>
    <w:p w14:paraId="170611E8"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22" w:name="_Toc159588822"/>
      <w:r>
        <w:rPr>
          <w:rFonts w:ascii="Times New Roman" w:eastAsia="Times New Roman" w:hAnsi="Times New Roman" w:cs="Times New Roman"/>
          <w:sz w:val="20"/>
          <w:szCs w:val="20"/>
        </w:rPr>
        <w:t>20. Podział zamówienia na części.</w:t>
      </w:r>
      <w:bookmarkEnd w:id="22"/>
    </w:p>
    <w:p w14:paraId="5EE99D56"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20.1. Mając na uwadze specyfikę robót, cel gospodarczy, funkcjonalny i organizacyjny zamawiający nie może podzielić zamówienia na części w związku z czym nie dopuszcza możliwości składania ofert częściowych.</w:t>
      </w:r>
    </w:p>
    <w:p w14:paraId="4345E4F4"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20.2. Roboty budowlane będą prowadzone na obiekcie w ciągłym ruchu, a co za tym idzie będzie występowała konieczność etapowania i wykonywania robót w określonej sekwencji. Z uwagi na charakter inwestycji oraz znaczny stopień skomplikowania robót, zamawiający nie może podzielić zamówienia na części. Mając jednego wykonawcę, zamawiający może wyegzekwować dotrzymania terminu wykonania umowy. Gdyby przedmiot zamówienia realizowało kilku wykonawców mogliby na siebie przerzucać odpowiedzialność za niedotrzymanie terminu argumentując nie wykonanie robót w terminie przez zbyt późne wykonanie części prac przez innego wykonawcę (brak udostępnianie frontu robót).</w:t>
      </w:r>
    </w:p>
    <w:p w14:paraId="6B6D3004"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20.3. Podział zadania może sprawić problemy na placu budowy ponieważ równocześnie przebywałoby dwóch lub więcej wykonawców wzajemnie zależnych od siebie w sprawach organizacyjnych i technologicznych. W przypadku przedmiotowego zamówienia nie ma możliwości wydzielenia części terenu budowy i przekazania go poszczególnym wykonawcom w taki sposób, aby jednoznacznie wskazać zakres odpowiedzialności za ewentualne szkody powstałe na placu budowy.</w:t>
      </w:r>
    </w:p>
    <w:p w14:paraId="56D7FF50"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20.4. Zamawiający wymaga również „osiągnięcia efektu ekologicznego”, czyli spełnienia wymagań Rozporządzenia Ministra Gospodarki Morskiej i Żeglugi Śródlądowej z dnia 12 lipca 2019 r. w sprawie substancji szczególnie szkodliwych dla środowiska wodnego oraz warunków, jakie należy spełnić przy wprowadzeniu do wód lub do ziemi ścieków, a także przy odprowadzaniu wód opadowych lub roztopowych do wód lub do urządzeń wodnych oraz spełnienia warunków podanych w decyzji o pozwoleniu wodnoprawnym. W przypadku dwóch lub więcej wykonawców, będzie utrudnione wyegzekwowanie odpowiedzialności w przypadku nieosiągnięcia wymaganych parametrów oczyszczonych ścieków, ponieważ wykonawcy mogą się przerzucać wzajemnie odpowiedzialnością za nieosiągnięcie wymaganych parametrów jakości ścieków. Podsumowując w przypadku wystąpienia problemów eksploatacyjnych wystąpiłby problem w zakresie ustalenia zakresu odpowiedzialności poszczególnych wykonawców za osiągnięcie całościowego efektu ekologicznego.</w:t>
      </w:r>
    </w:p>
    <w:p w14:paraId="376A95A0"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23" w:name="_Toc159588823"/>
      <w:r>
        <w:rPr>
          <w:rFonts w:ascii="Times New Roman" w:eastAsia="Times New Roman" w:hAnsi="Times New Roman" w:cs="Times New Roman"/>
          <w:sz w:val="20"/>
          <w:szCs w:val="20"/>
        </w:rPr>
        <w:t>21. Wymagania dotyczące wadium.</w:t>
      </w:r>
      <w:bookmarkEnd w:id="23"/>
    </w:p>
    <w:p w14:paraId="0EFAF4BE" w14:textId="77777777" w:rsidR="00503CBA" w:rsidRDefault="0089510D">
      <w:pPr>
        <w:pBdr>
          <w:top w:val="nil"/>
          <w:left w:val="nil"/>
          <w:bottom w:val="nil"/>
          <w:right w:val="nil"/>
          <w:between w:val="nil"/>
        </w:pBdr>
        <w:spacing w:line="360" w:lineRule="auto"/>
        <w:ind w:left="283" w:hanging="283"/>
        <w:jc w:val="both"/>
        <w:rPr>
          <w:color w:val="000000"/>
        </w:rPr>
      </w:pPr>
      <w:r>
        <w:rPr>
          <w:rFonts w:ascii="Times New Roman" w:eastAsia="Times New Roman" w:hAnsi="Times New Roman" w:cs="Times New Roman"/>
          <w:color w:val="000000"/>
          <w:sz w:val="20"/>
          <w:szCs w:val="20"/>
        </w:rPr>
        <w:t xml:space="preserve">21.1. Zamawiający wymaga wniesienia wadium w wysokości </w:t>
      </w:r>
      <w:r>
        <w:rPr>
          <w:rFonts w:ascii="Times New Roman" w:eastAsia="Times New Roman" w:hAnsi="Times New Roman" w:cs="Times New Roman"/>
          <w:b/>
          <w:color w:val="000000"/>
          <w:sz w:val="20"/>
          <w:szCs w:val="20"/>
        </w:rPr>
        <w:t>200 000,00 zł</w:t>
      </w:r>
      <w:r>
        <w:rPr>
          <w:rFonts w:ascii="Times New Roman" w:eastAsia="Times New Roman" w:hAnsi="Times New Roman" w:cs="Times New Roman"/>
          <w:color w:val="000000"/>
          <w:sz w:val="20"/>
          <w:szCs w:val="20"/>
        </w:rPr>
        <w:t xml:space="preserve"> (słownie: </w:t>
      </w:r>
      <w:r>
        <w:rPr>
          <w:rFonts w:ascii="Times New Roman" w:eastAsia="Times New Roman" w:hAnsi="Times New Roman" w:cs="Times New Roman"/>
          <w:sz w:val="20"/>
          <w:szCs w:val="20"/>
        </w:rPr>
        <w:t>dwieście</w:t>
      </w:r>
      <w:r>
        <w:rPr>
          <w:rFonts w:ascii="Times New Roman" w:eastAsia="Times New Roman" w:hAnsi="Times New Roman" w:cs="Times New Roman"/>
          <w:color w:val="000000"/>
          <w:sz w:val="20"/>
          <w:szCs w:val="20"/>
        </w:rPr>
        <w:t xml:space="preserve"> tysięcy złotych 00/100).</w:t>
      </w:r>
    </w:p>
    <w:p w14:paraId="4C8BD9CA"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21.2. Wadium wnosi się przed upływem terminu składania ofert i utrzymuje nieprzerwanie do dnia upływu terminu związania ofertą, z wyjątkiem przypadków, o których mowa w art. 98 ust. 1 pkt 2 i 3 oraz ust. 2 Ustawy Pzp.</w:t>
      </w:r>
    </w:p>
    <w:p w14:paraId="2C2F0023"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21.3. Przedłużenie terminu związania ofertą jest dopuszczalne tylko z jednoczesnym przedłużeniem okresu ważności wadium albo, jeżeli nie jest to możliwe, z wniesieniem nowego wadium na przedłużony okres związania ofertą.</w:t>
      </w:r>
    </w:p>
    <w:p w14:paraId="22250BD1"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21.4. Wadium może być wnoszone według wyboru wykonawcy w jednej lub kilku następujących formach:</w:t>
      </w:r>
    </w:p>
    <w:p w14:paraId="0243273F"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-pieniądzu;</w:t>
      </w:r>
    </w:p>
    <w:p w14:paraId="654558F4"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 gwarancjach bankowych;</w:t>
      </w:r>
    </w:p>
    <w:p w14:paraId="307263E8"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gwarancjach ubezpieczeniowych;</w:t>
      </w:r>
    </w:p>
    <w:p w14:paraId="2F6F8EE7"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poręczeniach udzielanych przez podmioty, o których mowa w art. 6b ust. 5 pkt 2 ustawy z dnia 9 listopada 2000 r. o utworzeniu Polskiej Agencji Rozwoju Przedsiębiorczości (Dz. U. z 2019 r. poz. 310, 836 i 1572).</w:t>
      </w:r>
    </w:p>
    <w:p w14:paraId="65CA02AA" w14:textId="77777777" w:rsidR="00503CBA" w:rsidRPr="00604560"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sidRPr="00604560">
        <w:rPr>
          <w:rFonts w:ascii="Times New Roman" w:eastAsia="Times New Roman" w:hAnsi="Times New Roman" w:cs="Times New Roman"/>
          <w:color w:val="000000"/>
          <w:sz w:val="20"/>
          <w:szCs w:val="20"/>
        </w:rPr>
        <w:t>21.5. Wadium wnoszone w pieniądzu wpłaca się przelewem na poniższy rachunek bankowy Zamawiającego:</w:t>
      </w:r>
    </w:p>
    <w:p w14:paraId="11D5304B" w14:textId="3271268F" w:rsidR="00503CBA" w:rsidRPr="00604560" w:rsidRDefault="0089510D">
      <w:pPr>
        <w:pBdr>
          <w:top w:val="nil"/>
          <w:left w:val="nil"/>
          <w:bottom w:val="nil"/>
          <w:right w:val="nil"/>
          <w:between w:val="nil"/>
        </w:pBdr>
        <w:spacing w:line="360" w:lineRule="auto"/>
        <w:ind w:left="284" w:hanging="1"/>
        <w:jc w:val="both"/>
        <w:rPr>
          <w:rFonts w:ascii="Times New Roman" w:eastAsia="Times New Roman" w:hAnsi="Times New Roman" w:cs="Times New Roman"/>
          <w:b/>
          <w:color w:val="000000"/>
          <w:sz w:val="20"/>
          <w:szCs w:val="20"/>
        </w:rPr>
      </w:pPr>
      <w:r w:rsidRPr="00604560">
        <w:rPr>
          <w:rFonts w:ascii="Times New Roman" w:eastAsia="Times New Roman" w:hAnsi="Times New Roman" w:cs="Times New Roman"/>
          <w:b/>
          <w:color w:val="000000"/>
          <w:sz w:val="20"/>
          <w:szCs w:val="20"/>
        </w:rPr>
        <w:t xml:space="preserve">Przedsiębiorstwo Wodociągów i Kanalizacji Sp. z o.o., ul. Miłosławska 8, 62-300 Września, Bank PKO BP S.A. I o/Poznań Nr konta bankowego: 89 1020 4027 0000 1102 0765 8869 </w:t>
      </w:r>
      <w:r w:rsidRPr="00604560">
        <w:rPr>
          <w:rFonts w:ascii="Times New Roman" w:eastAsia="Times New Roman" w:hAnsi="Times New Roman" w:cs="Times New Roman"/>
          <w:color w:val="000000"/>
          <w:sz w:val="20"/>
          <w:szCs w:val="20"/>
        </w:rPr>
        <w:t xml:space="preserve">z dopiskiem: </w:t>
      </w:r>
      <w:r w:rsidRPr="00604560">
        <w:rPr>
          <w:rFonts w:ascii="Times New Roman" w:eastAsia="Times New Roman" w:hAnsi="Times New Roman" w:cs="Times New Roman"/>
          <w:b/>
          <w:color w:val="000000"/>
          <w:sz w:val="20"/>
          <w:szCs w:val="20"/>
        </w:rPr>
        <w:t xml:space="preserve">„Wadium – zamówienie NR </w:t>
      </w:r>
      <w:r w:rsidR="00604560" w:rsidRPr="00604560">
        <w:rPr>
          <w:rFonts w:ascii="Times New Roman" w:eastAsia="Times New Roman" w:hAnsi="Times New Roman" w:cs="Times New Roman"/>
          <w:b/>
          <w:color w:val="000000"/>
          <w:sz w:val="20"/>
          <w:szCs w:val="20"/>
        </w:rPr>
        <w:t>1/ZP/2024</w:t>
      </w:r>
      <w:r w:rsidRPr="00604560">
        <w:rPr>
          <w:rFonts w:ascii="Times New Roman" w:eastAsia="Times New Roman" w:hAnsi="Times New Roman" w:cs="Times New Roman"/>
          <w:b/>
          <w:color w:val="000000"/>
          <w:sz w:val="20"/>
          <w:szCs w:val="20"/>
        </w:rPr>
        <w:t>”</w:t>
      </w:r>
    </w:p>
    <w:p w14:paraId="3AAA5C60"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sidRPr="00604560">
        <w:rPr>
          <w:rFonts w:ascii="Times New Roman" w:eastAsia="Times New Roman" w:hAnsi="Times New Roman" w:cs="Times New Roman"/>
          <w:color w:val="000000"/>
          <w:sz w:val="20"/>
          <w:szCs w:val="20"/>
        </w:rPr>
        <w:t>21.7. Jeżeli wadium jest wnoszone w formie gwarancji lub poręczenia, o których mowa w pkt. 21.4. tiret 2-4 wykonawca</w:t>
      </w:r>
      <w:r>
        <w:rPr>
          <w:rFonts w:ascii="Times New Roman" w:eastAsia="Times New Roman" w:hAnsi="Times New Roman" w:cs="Times New Roman"/>
          <w:color w:val="000000"/>
          <w:sz w:val="20"/>
          <w:szCs w:val="20"/>
        </w:rPr>
        <w:t xml:space="preserve"> przekazuje zamawiającemu oryginał gwarancji lub poręczenia.</w:t>
      </w:r>
    </w:p>
    <w:p w14:paraId="34A6B261"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21.8. Zamawiający zwraca wadium niezwłocznie, nie później jednak niż w terminie 7 dni od dnia wystąpienia jednej z okoliczności:</w:t>
      </w:r>
    </w:p>
    <w:p w14:paraId="7A161577"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upływu terminu związania ofertą;</w:t>
      </w:r>
    </w:p>
    <w:p w14:paraId="3C427B74"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zawarcia umowy w sprawie zamówienia publicznego;</w:t>
      </w:r>
    </w:p>
    <w:p w14:paraId="5D86E97B"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unieważnienia postępowania o udzielenie zamówienia, z wyjątkiem sytuacji gdy nie zostało rozstrzygnięte odwołanie na czynność unieważnienia albo nie upłynął termin do jego wniesienia.</w:t>
      </w:r>
    </w:p>
    <w:p w14:paraId="1BB7F372"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21.9. Zamawiający, niezwłocznie, nie później jednak niż w terminie 7 dni od dnia złożenia wniosku zwraca wadium wykonawcy:</w:t>
      </w:r>
    </w:p>
    <w:p w14:paraId="7B031522"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który wycofał ofertę przed upływem terminu składania ofert;</w:t>
      </w:r>
    </w:p>
    <w:p w14:paraId="404EA673"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którego oferta została odrzucona;</w:t>
      </w:r>
    </w:p>
    <w:p w14:paraId="24544F3D"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po wyborze najkorzystniejszej oferty, z wyjątkiem wykonawcy, którego oferta została wybrana jako najkorzystniejsza;</w:t>
      </w:r>
    </w:p>
    <w:p w14:paraId="5170993F"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po unieważnieniu postępowania, w przypadku gdy nie zostało rozstrzygnięte odwołanie na czynność unieważnienia albo nie upłynął termin do jego wniesienia</w:t>
      </w:r>
    </w:p>
    <w:p w14:paraId="67B3E7AB"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21.10. Złożenie wniosku o zwrot wadium, o którym mowa w pkt. 21.9., powoduje rozwiązanie stosunku prawnego z wykonawcą wraz z utratą przez niego prawa do korzystania ze środków ochrony prawnej, o których mowa w dziale IX Ustawy Pzp.</w:t>
      </w:r>
    </w:p>
    <w:p w14:paraId="7BCB6688" w14:textId="77777777" w:rsidR="00503CBA" w:rsidRDefault="0089510D">
      <w:pPr>
        <w:pBdr>
          <w:top w:val="nil"/>
          <w:left w:val="nil"/>
          <w:bottom w:val="nil"/>
          <w:right w:val="nil"/>
          <w:between w:val="nil"/>
        </w:pBdr>
        <w:spacing w:line="360" w:lineRule="auto"/>
        <w:ind w:left="283" w:hanging="283"/>
        <w:jc w:val="both"/>
        <w:rPr>
          <w:color w:val="000000"/>
        </w:rPr>
      </w:pPr>
      <w:r>
        <w:rPr>
          <w:rFonts w:ascii="Times New Roman" w:eastAsia="Times New Roman" w:hAnsi="Times New Roman" w:cs="Times New Roman"/>
          <w:color w:val="000000"/>
          <w:sz w:val="20"/>
          <w:szCs w:val="20"/>
        </w:rPr>
        <w:t>21.11. Zamawiający zwraca wadium wniesione w pieniądzu wraz z odsetkami wynikającymi z umowy rachunku bankowego, na którym było ono przechowywane, pomniejszone o koszty prowadzenia rachunku bankowego oraz prowizji bankowej za przelew pieniędzy na rachunek bankowy wskazany przez wykonawcę.</w:t>
      </w:r>
    </w:p>
    <w:p w14:paraId="45296053"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21.12. Zamawiający zwraca wadium wniesione w innej formie niż w pieniądzu poprzez złożenie gwarantowi lub poręczycielowi oświadczenia o zwolnieniu wadium.</w:t>
      </w:r>
    </w:p>
    <w:p w14:paraId="5F611FCD"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21.13. Zamawiający zatrzymuje wadium wraz z odsetkami, a w przypadku wadium wniesionego w formie gwarancji lub poręczenia, o których mowa w art. 97 ust. 7 pkt 2–4 Ustawy Pzp, występuje odpowiednio do gwaranta lub poręczyciela z żądaniem zapłaty wadium, jeżeli:</w:t>
      </w:r>
    </w:p>
    <w:p w14:paraId="2C0DD889"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 wykonawca w odpowiedzi na wezwanie, o którym mowa w art. 107 ust. 2 lub art. 128 ust. 1 Ustawy Pzp, z przyczyn leżących po jego stronie, nie złożył podmiotowych środków dowodowych lub przedmiotowych środków dowodowych potwierdzających okoliczności, o których mowa w art. 57 lub art. 106 ust. 1 Ustawy Ppzp, oświadczenia, o którym mowa w art. 125 ust. 1 Ustawy Pzp, innych dokumentów lub oświadczeń lub nie wyraził zgody na poprawienie omyłki, o której mowa w art. 223 ust. 2 pkt 3 Ustawy Pzp, co spowodowało brak możliwości wybrania oferty złożonej przez wykonawcę jako najkorzystniejszej;</w:t>
      </w:r>
    </w:p>
    <w:p w14:paraId="2A38CA2D"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b) wykonawca, którego oferta została wybrana:</w:t>
      </w:r>
    </w:p>
    <w:p w14:paraId="5FB0E1FC" w14:textId="77777777" w:rsidR="00503CBA" w:rsidRDefault="0089510D">
      <w:pPr>
        <w:pBdr>
          <w:top w:val="nil"/>
          <w:left w:val="nil"/>
          <w:bottom w:val="nil"/>
          <w:right w:val="nil"/>
          <w:between w:val="nil"/>
        </w:pBdr>
        <w:spacing w:line="360" w:lineRule="auto"/>
        <w:ind w:left="794"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odmówił podpisania umowy w sprawie zamówienia publicznego na warunkach określonych w ofercie,</w:t>
      </w:r>
    </w:p>
    <w:p w14:paraId="1FDA5EE2" w14:textId="77777777" w:rsidR="00503CBA" w:rsidRDefault="0089510D">
      <w:pPr>
        <w:pBdr>
          <w:top w:val="nil"/>
          <w:left w:val="nil"/>
          <w:bottom w:val="nil"/>
          <w:right w:val="nil"/>
          <w:between w:val="nil"/>
        </w:pBdr>
        <w:spacing w:line="360" w:lineRule="auto"/>
        <w:ind w:left="794"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nie wniósł wymaganego zabezpieczenia należytego wykonania umowy;</w:t>
      </w:r>
    </w:p>
    <w:p w14:paraId="1776D1E1"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c) zawarcie umowy w sprawie zamówienia publicznego stało się niemożliwe z przyczyn leżących po stronie wykonawcy, którego oferta została wybrana.</w:t>
      </w:r>
    </w:p>
    <w:p w14:paraId="445E6D0B"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24" w:name="_Toc159588824"/>
      <w:r>
        <w:rPr>
          <w:rFonts w:ascii="Times New Roman" w:eastAsia="Times New Roman" w:hAnsi="Times New Roman" w:cs="Times New Roman"/>
          <w:sz w:val="20"/>
          <w:szCs w:val="20"/>
        </w:rPr>
        <w:t>22. Zabezpieczenie należytego wykonania umowy.</w:t>
      </w:r>
      <w:bookmarkEnd w:id="24"/>
    </w:p>
    <w:p w14:paraId="758A23B2"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22.1. Wykonawca zobowiązany jest wnieść zabezpieczenie należytego wykonania umowy (dalej jako „Zabezpieczenie”) w wysokości 5 % ceny oferty (brutto) za przedmiot zamówienia przed podpisaniem umowy.</w:t>
      </w:r>
    </w:p>
    <w:p w14:paraId="4F8868A9"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22.2. Zabezpieczenie może być wnoszone, według wyboru wykonawcy, w jednej lub w kilku następujących formach:</w:t>
      </w:r>
    </w:p>
    <w:p w14:paraId="3F24051E"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pieniądzu;</w:t>
      </w:r>
    </w:p>
    <w:p w14:paraId="63E5350D"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poręczeniach bankowych lub poręczeniach spółdzielczej kasy oszczędnościowo-kredytowej, z tym że zobowiązanie kasy jest zawsze zobowiązaniem pieniężnym;</w:t>
      </w:r>
    </w:p>
    <w:p w14:paraId="6B3115CD"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gwarancjach bankowych;</w:t>
      </w:r>
    </w:p>
    <w:p w14:paraId="551E50C2"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gwarancjach ubezpieczeniowych;</w:t>
      </w:r>
    </w:p>
    <w:p w14:paraId="070D02EA"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poręczeniach udzielanych przez podmioty, o których mowa w art. 6b ust. 5 pkt 2 ustawy z dnia 9 listopada 2000 r. o utworzeniu Polskiej Agencji Rozwoju Przedsiębiorczości.</w:t>
      </w:r>
    </w:p>
    <w:p w14:paraId="193575B8"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22.3. Za zgodą zamawiającego zabezpieczenie może być wnoszone również:</w:t>
      </w:r>
    </w:p>
    <w:p w14:paraId="32F1DBDA"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w wekslach z poręczeniem wekslowym banku lub spółdzielczej kasy oszczędnościowo-kredytowej;</w:t>
      </w:r>
    </w:p>
    <w:p w14:paraId="038C0308"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przez ustanowienie zastawu na papierach wartościowych emitowanych przez Skarb Państwa lub jednostkę samorządu terytorialnego;</w:t>
      </w:r>
    </w:p>
    <w:p w14:paraId="2D5CEC4D" w14:textId="77777777" w:rsidR="00503CBA" w:rsidRPr="00604560"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przez ustanowienie zastawu rejestrowego na zasadach określonych w ustawie z dnia 6 grudnia 1996 r. o zastawie </w:t>
      </w:r>
      <w:r w:rsidRPr="00604560">
        <w:rPr>
          <w:rFonts w:ascii="Times New Roman" w:eastAsia="Times New Roman" w:hAnsi="Times New Roman" w:cs="Times New Roman"/>
          <w:color w:val="000000"/>
          <w:sz w:val="20"/>
          <w:szCs w:val="20"/>
        </w:rPr>
        <w:t>rejestrowym i rejestrze zastawów.</w:t>
      </w:r>
    </w:p>
    <w:p w14:paraId="60E207C2" w14:textId="3C3E3480" w:rsidR="00503CBA" w:rsidRPr="00604560"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rPr>
      </w:pPr>
      <w:r w:rsidRPr="00604560">
        <w:rPr>
          <w:rFonts w:ascii="Times New Roman" w:eastAsia="Times New Roman" w:hAnsi="Times New Roman" w:cs="Times New Roman"/>
          <w:color w:val="000000"/>
          <w:sz w:val="20"/>
          <w:szCs w:val="20"/>
        </w:rPr>
        <w:t xml:space="preserve">22.4. Zabezpieczenie wnoszone w pieniądzu wykonawca wpłaca przelewem na poniższy rachunek bankowy zamawiającego </w:t>
      </w:r>
      <w:r w:rsidRPr="00604560">
        <w:rPr>
          <w:rFonts w:ascii="Times New Roman" w:eastAsia="Times New Roman" w:hAnsi="Times New Roman" w:cs="Times New Roman"/>
          <w:b/>
          <w:color w:val="000000"/>
          <w:sz w:val="20"/>
          <w:szCs w:val="20"/>
        </w:rPr>
        <w:t xml:space="preserve">Przedsiębiorstwo Wodociągów i Kanalizacji Sp. z o.o., ul. Miłosławska 8, 62-300 Września, Bank PKO BP S.A. I o/Poznań Nr konta bankowego: 89 1020 4027 0000 1102 0765 8869 </w:t>
      </w:r>
      <w:r w:rsidRPr="00604560">
        <w:rPr>
          <w:rFonts w:ascii="Times New Roman" w:eastAsia="Times New Roman" w:hAnsi="Times New Roman" w:cs="Times New Roman"/>
          <w:color w:val="000000"/>
          <w:sz w:val="20"/>
          <w:szCs w:val="20"/>
        </w:rPr>
        <w:t xml:space="preserve">z dopiskiem: </w:t>
      </w:r>
      <w:r w:rsidRPr="00604560">
        <w:rPr>
          <w:rFonts w:ascii="Times New Roman" w:eastAsia="Times New Roman" w:hAnsi="Times New Roman" w:cs="Times New Roman"/>
          <w:b/>
          <w:color w:val="000000"/>
          <w:sz w:val="20"/>
          <w:szCs w:val="20"/>
        </w:rPr>
        <w:t xml:space="preserve">„ZNWU – zamówienie Nr </w:t>
      </w:r>
      <w:r w:rsidR="00604560" w:rsidRPr="00604560">
        <w:rPr>
          <w:rFonts w:ascii="Times New Roman" w:eastAsia="Times New Roman" w:hAnsi="Times New Roman" w:cs="Times New Roman"/>
          <w:b/>
          <w:color w:val="000000"/>
          <w:sz w:val="20"/>
          <w:szCs w:val="20"/>
        </w:rPr>
        <w:t>1/ZP/2024</w:t>
      </w:r>
      <w:r w:rsidRPr="00604560">
        <w:rPr>
          <w:rFonts w:ascii="Times New Roman" w:eastAsia="Times New Roman" w:hAnsi="Times New Roman" w:cs="Times New Roman"/>
          <w:b/>
          <w:color w:val="000000"/>
          <w:sz w:val="20"/>
          <w:szCs w:val="20"/>
        </w:rPr>
        <w:t>”</w:t>
      </w:r>
    </w:p>
    <w:p w14:paraId="5A5089BF"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sidRPr="00604560">
        <w:rPr>
          <w:rFonts w:ascii="Times New Roman" w:eastAsia="Times New Roman" w:hAnsi="Times New Roman" w:cs="Times New Roman"/>
          <w:color w:val="000000"/>
          <w:sz w:val="20"/>
          <w:szCs w:val="20"/>
        </w:rPr>
        <w:t>22.5. W przypadku wniesienia wadium w pieniądzu wykonawca może wyrazić zgodę na zaliczenie kwoty wadium na</w:t>
      </w:r>
      <w:r>
        <w:rPr>
          <w:rFonts w:ascii="Times New Roman" w:eastAsia="Times New Roman" w:hAnsi="Times New Roman" w:cs="Times New Roman"/>
          <w:color w:val="000000"/>
          <w:sz w:val="20"/>
          <w:szCs w:val="20"/>
        </w:rPr>
        <w:t xml:space="preserve"> poczet zabezpieczenia.</w:t>
      </w:r>
    </w:p>
    <w:p w14:paraId="5EC15048" w14:textId="77777777" w:rsidR="00503CBA" w:rsidRDefault="0089510D">
      <w:pPr>
        <w:pBdr>
          <w:top w:val="nil"/>
          <w:left w:val="nil"/>
          <w:bottom w:val="nil"/>
          <w:right w:val="nil"/>
          <w:between w:val="nil"/>
        </w:pBdr>
        <w:spacing w:line="360" w:lineRule="auto"/>
        <w:ind w:left="283" w:hanging="283"/>
        <w:jc w:val="both"/>
        <w:rPr>
          <w:color w:val="000000"/>
        </w:rPr>
      </w:pPr>
      <w:r>
        <w:rPr>
          <w:rFonts w:ascii="Times New Roman" w:eastAsia="Times New Roman" w:hAnsi="Times New Roman" w:cs="Times New Roman"/>
          <w:color w:val="000000"/>
          <w:sz w:val="20"/>
          <w:szCs w:val="20"/>
        </w:rPr>
        <w:t>22.6. 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3931C993"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22.7. W trakcie realizacji umowy wykonawca może dokonać zmiany formy zabezpieczenia na jedną lub kilka form, o których mowa w pkt. 22.2. Za zgodą zamawiającego wykonawca może dokonać zmiany formy zabezpieczenia na jedną lub kilka form, o których mowa w pkt. 22.3. Zmiana formy zabezpieczenia jest dokonywana z zachowaniem ciągłości zabezpieczenia i bez zmniejszenia jego wysokości.</w:t>
      </w:r>
    </w:p>
    <w:p w14:paraId="460EEA10"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22.8. Zamawiający zwraca zabezpieczenie w terminie 30 dni od dnia wykonania zamówienia i uznania przez zamawiającego za należycie wykonane. Kwota pozostawiona na zabezpieczenie roszczeń z tytułu rękojmi za wady lub </w:t>
      </w:r>
      <w:r>
        <w:rPr>
          <w:rFonts w:ascii="Times New Roman" w:eastAsia="Times New Roman" w:hAnsi="Times New Roman" w:cs="Times New Roman"/>
          <w:color w:val="000000"/>
          <w:sz w:val="20"/>
          <w:szCs w:val="20"/>
        </w:rPr>
        <w:lastRenderedPageBreak/>
        <w:t>gwarancji - 30 % wysokości zabezpieczenia. Kwota, o której mowa w art. 453 ust. 2 Ustawy Pzp, jest zwracana nie później niż w 15-stym dniu po upływie okresu rękojmi za wady lub gwarancji.</w:t>
      </w:r>
    </w:p>
    <w:p w14:paraId="4536439A"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25" w:name="_Toc159588825"/>
      <w:r>
        <w:rPr>
          <w:rFonts w:ascii="Times New Roman" w:eastAsia="Times New Roman" w:hAnsi="Times New Roman" w:cs="Times New Roman"/>
          <w:sz w:val="20"/>
          <w:szCs w:val="20"/>
        </w:rPr>
        <w:t>23. Informacje dotyczące ofert wariantowych.</w:t>
      </w:r>
      <w:bookmarkEnd w:id="25"/>
    </w:p>
    <w:p w14:paraId="4DCC31FA" w14:textId="77777777" w:rsidR="00503CBA" w:rsidRDefault="0089510D">
      <w:pPr>
        <w:pBdr>
          <w:top w:val="nil"/>
          <w:left w:val="nil"/>
          <w:bottom w:val="nil"/>
          <w:right w:val="nil"/>
          <w:between w:val="nil"/>
        </w:pBdr>
        <w:spacing w:line="36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Zamawiający nie dopuszcza możliwości składania ofert wariantowych.</w:t>
      </w:r>
    </w:p>
    <w:p w14:paraId="2DA62527"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26" w:name="_Toc159588826"/>
      <w:r>
        <w:rPr>
          <w:rFonts w:ascii="Times New Roman" w:eastAsia="Times New Roman" w:hAnsi="Times New Roman" w:cs="Times New Roman"/>
          <w:sz w:val="20"/>
          <w:szCs w:val="20"/>
        </w:rPr>
        <w:t>24. Informacje dotyczące umowy ramowej, wykorzystania aukcji do wyboru najkorzystniejszej oferty.</w:t>
      </w:r>
      <w:bookmarkEnd w:id="26"/>
    </w:p>
    <w:p w14:paraId="59EC2122" w14:textId="77777777" w:rsidR="00503CBA" w:rsidRDefault="0089510D">
      <w:pPr>
        <w:pBdr>
          <w:top w:val="nil"/>
          <w:left w:val="nil"/>
          <w:bottom w:val="nil"/>
          <w:right w:val="nil"/>
          <w:between w:val="nil"/>
        </w:pBdr>
        <w:spacing w:line="360" w:lineRule="auto"/>
        <w:jc w:val="both"/>
        <w:rPr>
          <w:color w:val="000000"/>
        </w:rPr>
      </w:pPr>
      <w:r>
        <w:rPr>
          <w:rFonts w:ascii="Times New Roman" w:eastAsia="Times New Roman" w:hAnsi="Times New Roman" w:cs="Times New Roman"/>
          <w:color w:val="000000"/>
          <w:sz w:val="20"/>
          <w:szCs w:val="20"/>
        </w:rPr>
        <w:t xml:space="preserve">24.1. Zamawiający </w:t>
      </w:r>
      <w:r>
        <w:rPr>
          <w:rFonts w:ascii="Times New Roman" w:eastAsia="Times New Roman" w:hAnsi="Times New Roman" w:cs="Times New Roman"/>
          <w:b/>
          <w:color w:val="000000"/>
          <w:sz w:val="20"/>
          <w:szCs w:val="20"/>
        </w:rPr>
        <w:t>nie przewiduje</w:t>
      </w:r>
      <w:r>
        <w:rPr>
          <w:rFonts w:ascii="Times New Roman" w:eastAsia="Times New Roman" w:hAnsi="Times New Roman" w:cs="Times New Roman"/>
          <w:color w:val="000000"/>
          <w:sz w:val="20"/>
          <w:szCs w:val="20"/>
        </w:rPr>
        <w:t xml:space="preserve"> zawarcia umowy ramowej.</w:t>
      </w:r>
    </w:p>
    <w:p w14:paraId="52BFF8A1" w14:textId="77777777" w:rsidR="00503CBA" w:rsidRDefault="0089510D">
      <w:pPr>
        <w:pBdr>
          <w:top w:val="nil"/>
          <w:left w:val="nil"/>
          <w:bottom w:val="nil"/>
          <w:right w:val="nil"/>
          <w:between w:val="nil"/>
        </w:pBdr>
        <w:spacing w:line="36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24.2. Zamawiający </w:t>
      </w:r>
      <w:r>
        <w:rPr>
          <w:rFonts w:ascii="Times New Roman" w:eastAsia="Times New Roman" w:hAnsi="Times New Roman" w:cs="Times New Roman"/>
          <w:b/>
          <w:color w:val="000000"/>
          <w:sz w:val="20"/>
          <w:szCs w:val="20"/>
        </w:rPr>
        <w:t xml:space="preserve">nie przewiduje </w:t>
      </w:r>
      <w:r>
        <w:rPr>
          <w:rFonts w:ascii="Times New Roman" w:eastAsia="Times New Roman" w:hAnsi="Times New Roman" w:cs="Times New Roman"/>
          <w:color w:val="000000"/>
          <w:sz w:val="20"/>
          <w:szCs w:val="20"/>
        </w:rPr>
        <w:t>dokonania wyboru najkorzystniejszej oferty z zastosowaniem aukcji elektronicznej.</w:t>
      </w:r>
    </w:p>
    <w:p w14:paraId="29B22C2E"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27" w:name="_Toc159588827"/>
      <w:r>
        <w:rPr>
          <w:rFonts w:ascii="Times New Roman" w:eastAsia="Times New Roman" w:hAnsi="Times New Roman" w:cs="Times New Roman"/>
          <w:sz w:val="20"/>
          <w:szCs w:val="20"/>
        </w:rPr>
        <w:t>25. Informacje dotyczące przeprowadzenia przez wykonawcę wizji lokalnej lub sprawdzenia przez niego dokumentów niezbędnych do realizacji zamówienia.</w:t>
      </w:r>
      <w:bookmarkEnd w:id="27"/>
    </w:p>
    <w:p w14:paraId="1AF49F1A" w14:textId="6B5C4963" w:rsidR="00E55BEF" w:rsidRPr="00604560" w:rsidRDefault="0089510D" w:rsidP="00604560">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25.1. Wykonawcy może dokonać wizji lokalnej celem sprawdzenia miejsca Robót, stanu istniejących obiektów, oraz jego otoczenia, w celu oceny, na własną odpowiedzialność, kosztu i ryzyka, jako czynników koniecznych do przygotowania oferty i podpisania umowy w niniejszym Postępowaniu. Wizyta ma charakter fakultatywny. Wizyta na placu budowy </w:t>
      </w:r>
      <w:r w:rsidRPr="00604560">
        <w:rPr>
          <w:rFonts w:ascii="Times New Roman" w:eastAsia="Times New Roman" w:hAnsi="Times New Roman" w:cs="Times New Roman"/>
          <w:color w:val="000000"/>
          <w:sz w:val="20"/>
          <w:szCs w:val="20"/>
        </w:rPr>
        <w:t xml:space="preserve">nie będzie organizowana przez Zamawiającego. W celu uzyskania zezwolenia na wejście na teren oczyszczalni należy kontaktować się z </w:t>
      </w:r>
      <w:r w:rsidR="00EE55E6" w:rsidRPr="00604560">
        <w:rPr>
          <w:rFonts w:ascii="Times New Roman" w:eastAsia="Times New Roman" w:hAnsi="Times New Roman" w:cs="Times New Roman"/>
          <w:color w:val="000000"/>
          <w:sz w:val="20"/>
          <w:szCs w:val="20"/>
        </w:rPr>
        <w:t>następującymi osobami:</w:t>
      </w:r>
    </w:p>
    <w:p w14:paraId="6EFD35B3" w14:textId="77777777" w:rsidR="00EE55E6" w:rsidRPr="00604560" w:rsidRDefault="00EE55E6" w:rsidP="00604560">
      <w:pPr>
        <w:pBdr>
          <w:top w:val="nil"/>
          <w:left w:val="nil"/>
          <w:bottom w:val="nil"/>
          <w:right w:val="nil"/>
          <w:between w:val="nil"/>
        </w:pBdr>
        <w:spacing w:line="360" w:lineRule="auto"/>
        <w:ind w:left="566" w:hanging="283"/>
        <w:jc w:val="both"/>
        <w:rPr>
          <w:rFonts w:ascii="Times New Roman" w:eastAsia="Times New Roman" w:hAnsi="Times New Roman" w:cs="Times New Roman"/>
          <w:color w:val="000000"/>
          <w:sz w:val="20"/>
          <w:szCs w:val="20"/>
        </w:rPr>
      </w:pPr>
      <w:r w:rsidRPr="00604560">
        <w:rPr>
          <w:rFonts w:ascii="Times New Roman" w:hAnsi="Times New Roman" w:cs="Times New Roman"/>
          <w:color w:val="000000"/>
          <w:sz w:val="20"/>
          <w:szCs w:val="20"/>
        </w:rPr>
        <w:t>1. Robert Kaźmierczak, tel.  61 4360 547 wew. 265</w:t>
      </w:r>
    </w:p>
    <w:p w14:paraId="35C5593C" w14:textId="0075FCB4" w:rsidR="00EE55E6" w:rsidRPr="00604560" w:rsidRDefault="00EE55E6" w:rsidP="00604560">
      <w:pPr>
        <w:pStyle w:val="NormalnyWeb"/>
        <w:shd w:val="clear" w:color="auto" w:fill="FFFFFF"/>
        <w:spacing w:before="0" w:beforeAutospacing="0" w:after="0" w:afterAutospacing="0" w:line="360" w:lineRule="auto"/>
        <w:ind w:left="283"/>
        <w:rPr>
          <w:color w:val="000000"/>
          <w:sz w:val="20"/>
          <w:szCs w:val="20"/>
        </w:rPr>
      </w:pPr>
      <w:r w:rsidRPr="00604560">
        <w:rPr>
          <w:color w:val="000000"/>
          <w:sz w:val="20"/>
          <w:szCs w:val="20"/>
        </w:rPr>
        <w:t>2. Przemysław Rewers, tel. 61 4360 547 wew. 143</w:t>
      </w:r>
    </w:p>
    <w:p w14:paraId="77BDA91A"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25.2. Zamawiający nie przewiduje możliwości sprawdzenia przez wykonawcę dokumentów niezbędnych do realizacji zamówienia dostępnych na miejscu u zamawiającego.</w:t>
      </w:r>
    </w:p>
    <w:p w14:paraId="420D4D32"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28" w:name="_Toc159588828"/>
      <w:r>
        <w:rPr>
          <w:rFonts w:ascii="Times New Roman" w:eastAsia="Times New Roman" w:hAnsi="Times New Roman" w:cs="Times New Roman"/>
          <w:sz w:val="20"/>
          <w:szCs w:val="20"/>
        </w:rPr>
        <w:t>26. Informacje dotyczące walut obcych, w jakich mogą być prowadzone rozliczenia między zamawiającym a wykonawcą.</w:t>
      </w:r>
      <w:bookmarkEnd w:id="28"/>
    </w:p>
    <w:p w14:paraId="13574FA8" w14:textId="77777777" w:rsidR="00503CBA" w:rsidRDefault="0089510D">
      <w:pPr>
        <w:pBdr>
          <w:top w:val="nil"/>
          <w:left w:val="nil"/>
          <w:bottom w:val="nil"/>
          <w:right w:val="nil"/>
          <w:between w:val="nil"/>
        </w:pBdr>
        <w:spacing w:line="36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Zamawiający nie przewiduje rozliczenia w walutach obcych. Wszelkie rozliczenia pomiędzy Zamawiającym, a wykonawcą będą prowadzone w PLN.</w:t>
      </w:r>
    </w:p>
    <w:p w14:paraId="1797A75E"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29" w:name="_Toc159588829"/>
      <w:r>
        <w:rPr>
          <w:rFonts w:ascii="Times New Roman" w:eastAsia="Times New Roman" w:hAnsi="Times New Roman" w:cs="Times New Roman"/>
          <w:sz w:val="20"/>
          <w:szCs w:val="20"/>
        </w:rPr>
        <w:t>27. Informacje dotyczące zwrotu kosztów udziału w postępowaniu.</w:t>
      </w:r>
      <w:bookmarkEnd w:id="29"/>
    </w:p>
    <w:p w14:paraId="2FFC71A1" w14:textId="77777777" w:rsidR="00503CBA" w:rsidRDefault="0089510D">
      <w:pPr>
        <w:pBdr>
          <w:top w:val="nil"/>
          <w:left w:val="nil"/>
          <w:bottom w:val="nil"/>
          <w:right w:val="nil"/>
          <w:between w:val="nil"/>
        </w:pBdr>
        <w:spacing w:line="36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Zamawiający nie przewiduje zwrotu kosztów udziału w postępowaniu.</w:t>
      </w:r>
    </w:p>
    <w:p w14:paraId="029FF4F9"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30" w:name="_Toc159588830"/>
      <w:r>
        <w:rPr>
          <w:rFonts w:ascii="Times New Roman" w:eastAsia="Times New Roman" w:hAnsi="Times New Roman" w:cs="Times New Roman"/>
          <w:sz w:val="20"/>
          <w:szCs w:val="20"/>
        </w:rPr>
        <w:t>28. Wymagania w zakresie zatrudnienia na podstawie stosunku pracy, o których mowa w art. 95.</w:t>
      </w:r>
      <w:bookmarkEnd w:id="30"/>
    </w:p>
    <w:p w14:paraId="4D85B2DF"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28.1. Zamawiający wymaga, aby wykonawca lub podwykonawca przy realizacji przedmiotu Umowy zatrudniał na umowę o pracę w rozumieniu przepisów Kodeksu Pracy, osoby wykonujące poniżej wskazane czynności:</w:t>
      </w:r>
    </w:p>
    <w:p w14:paraId="1D2BFA9F"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roboty ziemne,</w:t>
      </w:r>
    </w:p>
    <w:p w14:paraId="3B3A5591"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roboty zbrojeniowe,</w:t>
      </w:r>
    </w:p>
    <w:p w14:paraId="47F1712B"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roboty związane z betonowaniem konstrukcji,</w:t>
      </w:r>
    </w:p>
    <w:p w14:paraId="148F6221"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 roboty sanitarne,</w:t>
      </w:r>
    </w:p>
    <w:p w14:paraId="5BB447DB" w14:textId="77777777" w:rsidR="00503CBA" w:rsidRDefault="0089510D">
      <w:pPr>
        <w:pBdr>
          <w:top w:val="nil"/>
          <w:left w:val="nil"/>
          <w:bottom w:val="nil"/>
          <w:right w:val="nil"/>
          <w:between w:val="nil"/>
        </w:pBdr>
        <w:spacing w:line="360" w:lineRule="auto"/>
        <w:ind w:left="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jeżeli wykonanie tych czynności polega na wykonywaniu pracy w sposób określony w art.22 §1 ustawy z dnia 26.06.1974 r – Kodeks pracy (t.j. Dz. U. z 2023 r., poz. 1465),</w:t>
      </w:r>
    </w:p>
    <w:p w14:paraId="2E357B6B"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28.2. Obowiązek o którym mowa w pkt. 28.1. nie dotyczy osób, które wykonując czynności wskazane w ust. 28.1. są jednocześnie:</w:t>
      </w:r>
    </w:p>
    <w:p w14:paraId="54CC9010"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osobą fizyczną, prowadzącą działalność gospodarczą,</w:t>
      </w:r>
    </w:p>
    <w:p w14:paraId="46BF87A2"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urzędującym członkiem organu zarządzającego lub nadzorczego wykonawcy,</w:t>
      </w:r>
    </w:p>
    <w:p w14:paraId="3CC3392E"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wspólnikiem spółki osobowej w której wspólnicy osobiście będą świadczyć czynności wskazane w pkt. 28.1.</w:t>
      </w:r>
    </w:p>
    <w:p w14:paraId="28755FB2"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podwykonawcą, któremu wykonawca powierzył realizację części zamówienia w trybie art. 462 Ustawy Pzp.</w:t>
      </w:r>
    </w:p>
    <w:p w14:paraId="39E4FC2B"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28.3. Szczegółowe wymagania w zakresie zatrudnienia na podstawie stosunku pracy zawarto w projektowanych postanowieniach umowy stanowiących Załącznik nr 8 do SWZ.</w:t>
      </w:r>
    </w:p>
    <w:p w14:paraId="20AAC28F"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31" w:name="_Toc159588831"/>
      <w:r>
        <w:rPr>
          <w:rFonts w:ascii="Times New Roman" w:eastAsia="Times New Roman" w:hAnsi="Times New Roman" w:cs="Times New Roman"/>
          <w:sz w:val="20"/>
          <w:szCs w:val="20"/>
        </w:rPr>
        <w:t>29. Wymagania w zakresie zatrudnienia osób, o których mowa w art. 96 ust. 2 pkt 2 Ustawy Pzp.</w:t>
      </w:r>
      <w:bookmarkEnd w:id="31"/>
    </w:p>
    <w:p w14:paraId="51F69F9F" w14:textId="77777777" w:rsidR="00503CBA" w:rsidRDefault="0089510D">
      <w:pPr>
        <w:pBdr>
          <w:top w:val="nil"/>
          <w:left w:val="nil"/>
          <w:bottom w:val="nil"/>
          <w:right w:val="nil"/>
          <w:between w:val="nil"/>
        </w:pBdr>
        <w:spacing w:line="36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Zamawiający nie stawia wymagań w tym zakresie.</w:t>
      </w:r>
    </w:p>
    <w:p w14:paraId="7D566F06"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32" w:name="_Toc159588832"/>
      <w:r>
        <w:rPr>
          <w:rFonts w:ascii="Times New Roman" w:eastAsia="Times New Roman" w:hAnsi="Times New Roman" w:cs="Times New Roman"/>
          <w:sz w:val="20"/>
          <w:szCs w:val="20"/>
        </w:rPr>
        <w:t>30. Informację o obowiązku osobistego wykonania przez wykonawcę kluczowych zadań, jeżeli zamawiający dokonuje takiego zastrzeżenia zgodnie z art. 60 i art. 121.</w:t>
      </w:r>
      <w:bookmarkEnd w:id="32"/>
    </w:p>
    <w:p w14:paraId="77EE3854" w14:textId="77777777" w:rsidR="00503CBA" w:rsidRDefault="0089510D">
      <w:pPr>
        <w:pBdr>
          <w:top w:val="nil"/>
          <w:left w:val="nil"/>
          <w:bottom w:val="nil"/>
          <w:right w:val="nil"/>
          <w:between w:val="nil"/>
        </w:pBdr>
        <w:spacing w:line="36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Zamawiający nie stawia wymagań w tym zakresie.</w:t>
      </w:r>
    </w:p>
    <w:p w14:paraId="08F3F82A"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33" w:name="_Toc159588833"/>
      <w:r>
        <w:rPr>
          <w:rFonts w:ascii="Times New Roman" w:eastAsia="Times New Roman" w:hAnsi="Times New Roman" w:cs="Times New Roman"/>
          <w:sz w:val="20"/>
          <w:szCs w:val="20"/>
        </w:rPr>
        <w:t>31. Wymóg lub możliwość złożenia ofert w postaci katalogów elektronicznych lub dołączenia katalogów elektronicznych do oferty, w sytuacji określonej w art. 93 Ustawie Pzp.</w:t>
      </w:r>
      <w:bookmarkEnd w:id="33"/>
    </w:p>
    <w:p w14:paraId="12840A4C" w14:textId="77777777" w:rsidR="00503CBA" w:rsidRDefault="0089510D">
      <w:pPr>
        <w:pBdr>
          <w:top w:val="nil"/>
          <w:left w:val="nil"/>
          <w:bottom w:val="nil"/>
          <w:right w:val="nil"/>
          <w:between w:val="nil"/>
        </w:pBdr>
        <w:spacing w:line="36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Zamawiający nie dopuszcza możliwość dołączenia katalogów elektronicznych do składanej oferty.</w:t>
      </w:r>
    </w:p>
    <w:p w14:paraId="6E8BD16F"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34" w:name="_Toc159588834"/>
      <w:r>
        <w:rPr>
          <w:rFonts w:ascii="Times New Roman" w:eastAsia="Times New Roman" w:hAnsi="Times New Roman" w:cs="Times New Roman"/>
          <w:sz w:val="20"/>
          <w:szCs w:val="20"/>
        </w:rPr>
        <w:t>32. Klauzula informacyjna dotycząca przetwarzania danych osobowych (RODO)</w:t>
      </w:r>
      <w:bookmarkEnd w:id="34"/>
    </w:p>
    <w:p w14:paraId="04EE88A3" w14:textId="77777777" w:rsidR="00503CBA" w:rsidRDefault="0089510D">
      <w:pPr>
        <w:pBdr>
          <w:top w:val="nil"/>
          <w:left w:val="nil"/>
          <w:bottom w:val="nil"/>
          <w:right w:val="nil"/>
          <w:between w:val="nil"/>
        </w:pBdr>
        <w:spacing w:line="36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Zgodnie z art. 13 ust. 1 i 2 Rozporządzenia Parlamentu Europejskiego i Rady (UE) 2016/679 z dnia 27 kwietnia 2016 r. w sprawie ochrony osób fizycznych w związku z przetwarzaniem danych osobowych i w sprawie swobodnego przepływu takich danych i w sprawie swobodnego przepływu takich danych oraz uchylenia dyrektywy 96/46/WE (ogólne rozporządzenie o ochronie danych osobowych) (Dz. Urz. UE L 119 z 04.05.2016, str. 1) zwanego dalej RODO), uprzejmie informujemy że:</w:t>
      </w:r>
    </w:p>
    <w:p w14:paraId="4DFC8BB0"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 administratorem Pani/Pana danych osobowych jest Przedsiębiorstwo Wodociągów i Kanalizacji Sp. z o.o. z siedzibą przy ul. Miłosławskiej 8,62-300 Września;</w:t>
      </w:r>
    </w:p>
    <w:p w14:paraId="6C87BACC"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2) w sprawach związanych z Pani/Pana danymi proszę o kontaktować się z Inspektorem Ochrony Danych, inspektorem ochrony danych osobowych w Przedsiębiorstwie Wodociągów i Kanalizacji Sp. z o.o. we Wrześni, adres e-mail: </w:t>
      </w:r>
      <w:r>
        <w:rPr>
          <w:rFonts w:ascii="Times New Roman" w:eastAsia="Times New Roman" w:hAnsi="Times New Roman" w:cs="Times New Roman"/>
          <w:color w:val="54A1CD"/>
          <w:sz w:val="20"/>
          <w:szCs w:val="20"/>
          <w:highlight w:val="white"/>
        </w:rPr>
        <w:t>iod@pwikwrzesnia.pl</w:t>
      </w:r>
      <w:r>
        <w:rPr>
          <w:rFonts w:ascii="Times New Roman" w:eastAsia="Times New Roman" w:hAnsi="Times New Roman" w:cs="Times New Roman"/>
          <w:color w:val="000000"/>
          <w:sz w:val="20"/>
          <w:szCs w:val="20"/>
        </w:rPr>
        <w:t xml:space="preserve">, telefon: </w:t>
      </w:r>
      <w:r>
        <w:rPr>
          <w:rFonts w:ascii="Times New Roman" w:eastAsia="Times New Roman" w:hAnsi="Times New Roman" w:cs="Times New Roman"/>
          <w:color w:val="000000"/>
          <w:sz w:val="18"/>
          <w:szCs w:val="18"/>
          <w:highlight w:val="white"/>
        </w:rPr>
        <w:t>61 436 05 47</w:t>
      </w:r>
      <w:r>
        <w:rPr>
          <w:rFonts w:ascii="Times New Roman" w:eastAsia="Times New Roman" w:hAnsi="Times New Roman" w:cs="Times New Roman"/>
          <w:color w:val="000000"/>
          <w:sz w:val="20"/>
          <w:szCs w:val="20"/>
        </w:rPr>
        <w:t>;</w:t>
      </w:r>
    </w:p>
    <w:p w14:paraId="2E161879"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 Pani/Pana dane osobowe przetwarzane będą na podstawie art. 6 ust. 1 lit. c RODO w celu prowadzenia przedmiotowego postępowania o udzielenie zamówienia publicznego oraz zawarcia umowy, a podstawą prawną ich przetwarzania jest obowiązek prawny stosowania sformalizowanych procedur udzielania zamówień publicznych spoczywających na Zamawiającym;</w:t>
      </w:r>
    </w:p>
    <w:p w14:paraId="20B5B73F"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4) odbiorcami Pani/Pana danych osobowych będą osoby lub podmioty, którym udostępniona zostanie dokumentacja postępowania w oparciu o art.18 oraz art. 74 ustawy PZP;</w:t>
      </w:r>
    </w:p>
    <w:p w14:paraId="7643A4D4"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 Pani/Pana dane osobowe będą przechowywane, zgodnie z art. 78 ust. 1 PZP, przez okres 4 lat od dnia zakończenia postępowania o udzielenie zamówienia, a jeżeli czas trwania umowy przekracza 4 lata, okres przechowywania obejmuje cały czas trwania umowy;</w:t>
      </w:r>
    </w:p>
    <w:p w14:paraId="1C175B05"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 obowiązek podania przez Panią/Pana danych osobowych bezpośrednio Pani/Pana dotyczących jest wymogiem określonym w przepisach ustawy Pzp, związanym z udziałem w postępowaniu o udzielenie zamówienia publicznego; konsekwencje niepodania określonych danych wynikają z Ustawy Pzp;</w:t>
      </w:r>
    </w:p>
    <w:p w14:paraId="470B87FD"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 w odniesieniu do Pani/Pana danych osobowych decyzje nie będą podejmowane w sposób zautomatyzowany, stosownie do art. 22 RODO;</w:t>
      </w:r>
    </w:p>
    <w:p w14:paraId="206CBF17"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 posiada Pani/Pan:</w:t>
      </w:r>
    </w:p>
    <w:p w14:paraId="06EBA874"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na podstawie art. 15 RODO prawo dostępu do danych osobowych Pani/Pana dotyczących;</w:t>
      </w:r>
    </w:p>
    <w:p w14:paraId="19AA2E7A"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na podstawie art. 16 RODO prawo do sprostowania lub uzupełnienia Pani/Pana danych osobowych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w:t>
      </w:r>
    </w:p>
    <w:p w14:paraId="30C5CAF9"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14:paraId="2F088554"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prawo do wniesienia skargi do Prezesa Urzędu Ochrony Danych Osobowych, gdy uzna Pani/Pan, że przetwarzanie danych osobowych Pani/Pana dotyczących narusza przepisy RODO;</w:t>
      </w:r>
    </w:p>
    <w:p w14:paraId="74EFBD4E"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 nie przysługuje Pani/Panu:</w:t>
      </w:r>
    </w:p>
    <w:p w14:paraId="2C3E58B7"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w związku z art. 17 ust. 3 lit. b, d lub e RODO prawo do usunięcia danych osobowych;</w:t>
      </w:r>
    </w:p>
    <w:p w14:paraId="6EDE363A"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prawo do przenoszenia danych osobowych, o którym mowa w art. 20 RODO;</w:t>
      </w:r>
    </w:p>
    <w:p w14:paraId="5DD32F6D"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na podstawie art. 21 RODO prawo sprzeciwu, wobec przetwarzania danych osobowych, gdyż podstawą prawną przetwarzania Pani/Pana danych osobowych jest art. 6 ust. 1 lit. c RODO;</w:t>
      </w:r>
    </w:p>
    <w:p w14:paraId="09CF5938" w14:textId="77777777" w:rsidR="00503CBA" w:rsidRDefault="0089510D">
      <w:pPr>
        <w:pBdr>
          <w:top w:val="nil"/>
          <w:left w:val="nil"/>
          <w:bottom w:val="nil"/>
          <w:right w:val="nil"/>
          <w:between w:val="nil"/>
        </w:pBdr>
        <w:spacing w:line="36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wyłączeń, o których mowa w art. 14 ust. 5 RODO.</w:t>
      </w:r>
    </w:p>
    <w:p w14:paraId="729E6D0B"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35" w:name="_Toc159588835"/>
      <w:r>
        <w:rPr>
          <w:rFonts w:ascii="Times New Roman" w:eastAsia="Times New Roman" w:hAnsi="Times New Roman" w:cs="Times New Roman"/>
          <w:sz w:val="20"/>
          <w:szCs w:val="20"/>
        </w:rPr>
        <w:t>33. Pouczenie o środkach ochrony prawnej przysługujących wykonawcy.</w:t>
      </w:r>
      <w:bookmarkEnd w:id="35"/>
    </w:p>
    <w:p w14:paraId="42CA2593"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33.1. Środki ochrony prawnej przysługują wykonawcy, uczestnikowi konkursu oraz innemu podmiotowi, jeżeli ma lub miał interes w uzyskaniu zamówienia lub nagrody w konkursie oraz poniósł lub może ponieść szkodę w wyniku naruszenia przez zamawiającego przepisów ustawy.</w:t>
      </w:r>
    </w:p>
    <w:p w14:paraId="60104580"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33.2. Środki ochrony prawnej wobec ogłoszenia wszczynającego postępowanie o udzielenie zamówienia lub ogłoszenia o konkursie oraz dokumentów zamówienia przysługują również organizacjom wpisanym na listę, o której mowa w art. 469 pkt 15, oraz Rzecznikowi Małych i Średnich Przedsiębiorców.</w:t>
      </w:r>
    </w:p>
    <w:p w14:paraId="6B473C2E"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33.3. Odwołanie przysługuje na:</w:t>
      </w:r>
    </w:p>
    <w:p w14:paraId="26DC9425"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niezgodną z przepisami ustawy czynność zamawiającego, podjętą w postępowaniu o udzielenie zamówienia, w tym na projektowane postanowienie umowy;</w:t>
      </w:r>
    </w:p>
    <w:p w14:paraId="772C046A"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zaniechanie czynności w postępowaniu o udzielenie zamówienia do której zamawiający był obowiązany na podstawie Ustawy Pzp;</w:t>
      </w:r>
    </w:p>
    <w:p w14:paraId="6EB24074"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zaniechanie przeprowadzenia postępowania o udzielenie zamówienia na podstawie Ustawy Pzp, mimo że zamawiający był do tego obowiązany.</w:t>
      </w:r>
    </w:p>
    <w:p w14:paraId="475F9C59"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33.4. Odwołanie wnosi się do Prezesa Izby (Krajowej Izby Odwoławczej).</w:t>
      </w:r>
    </w:p>
    <w:p w14:paraId="39FDE610"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33.5. Odwołanie wnosi się:</w:t>
      </w:r>
    </w:p>
    <w:p w14:paraId="5C6FC495"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- 10 dni od dnia przekazania informacji o czynności zamawiającego stanowiącej podstawę jego wniesienia, jeżeli informacja została przekazana przy użyciu środków komunikacji elektronicznej,</w:t>
      </w:r>
    </w:p>
    <w:p w14:paraId="46D580FD" w14:textId="77777777" w:rsidR="00503CBA" w:rsidRDefault="0089510D">
      <w:pPr>
        <w:pBdr>
          <w:top w:val="nil"/>
          <w:left w:val="nil"/>
          <w:bottom w:val="nil"/>
          <w:right w:val="nil"/>
          <w:between w:val="nil"/>
        </w:pBdr>
        <w:spacing w:line="360" w:lineRule="auto"/>
        <w:ind w:lef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- 15 dni od dnia przekazania informacji o czynności zamawiającego stanowiącej podstawę jego wniesienia, jeżeli informacja została przekazana w sposób inny niż określony w lit. a);</w:t>
      </w:r>
    </w:p>
    <w:p w14:paraId="07C2433A"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33.6. Odwołanie wobec treści niniejszego ogłoszenia wszczynającego postępowanie o udzielenie zamówienia lub wobec treści dokumentów zamówienia wnosi się w terminie 10 dni od dnia publikacji ogłoszenia w Dzienniku Urzędowym Unii Europejskiej lub zamieszczenia dokumentów zamówienia na stronie internetowej.</w:t>
      </w:r>
    </w:p>
    <w:p w14:paraId="4299CF54"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33.7. Pisma składane w toku postępowania odwoławczego przez strony oraz uczestników postępowania odwoławczego wnosi się z odpisami dla stron oraz uczestników postępowania odwoławczego.</w:t>
      </w:r>
    </w:p>
    <w:p w14:paraId="21B39964"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33.8. 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02105CEF"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33.9. Pismem w formie pisemnej wnosi się za pośrednictwem operatora pocztowego, w rozumieniu ustawy z dnia 23 listopada 2012 r. – Prawo pocztowe, osobiście, za pośrednictwem posłańca, a pisma w formie elektronicznej wnosi się przy użyciu środków komunikacji elektronicznej.</w:t>
      </w:r>
    </w:p>
    <w:p w14:paraId="48C9FADD"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33.10. Jeżeli koniec terminów do wykonania czynności przypada na sobotę lub dzień ustawowo wolny od pracy, termin upływa dnia następnego po dniu lub dniach wolnych od pracy.</w:t>
      </w:r>
    </w:p>
    <w:p w14:paraId="07A9D96A"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33.11. Terminy oblicza się według przepisów prawa cywilnego.</w:t>
      </w:r>
    </w:p>
    <w:p w14:paraId="1A067BEC" w14:textId="77777777" w:rsidR="00503CBA" w:rsidRDefault="0089510D">
      <w:pPr>
        <w:pBdr>
          <w:top w:val="nil"/>
          <w:left w:val="nil"/>
          <w:bottom w:val="nil"/>
          <w:right w:val="nil"/>
          <w:between w:val="nil"/>
        </w:pBdr>
        <w:spacing w:line="360" w:lineRule="auto"/>
        <w:ind w:left="283"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33.12. Szczegółowe informacje dotyczące środków ochrony prawnej określone są w Dziale IX „Środki ochrony prawnej” Ustawy Pzp.</w:t>
      </w:r>
    </w:p>
    <w:p w14:paraId="05CCB9FF" w14:textId="77777777" w:rsidR="00503CBA" w:rsidRDefault="0089510D">
      <w:pPr>
        <w:pStyle w:val="Nagwek1"/>
        <w:pBdr>
          <w:top w:val="nil"/>
          <w:left w:val="nil"/>
          <w:bottom w:val="nil"/>
          <w:right w:val="nil"/>
          <w:between w:val="nil"/>
        </w:pBdr>
        <w:spacing w:line="360" w:lineRule="auto"/>
        <w:ind w:left="283" w:hanging="283"/>
        <w:jc w:val="both"/>
        <w:rPr>
          <w:rFonts w:ascii="Times New Roman" w:eastAsia="Times New Roman" w:hAnsi="Times New Roman" w:cs="Times New Roman"/>
          <w:sz w:val="20"/>
          <w:szCs w:val="20"/>
        </w:rPr>
      </w:pPr>
      <w:bookmarkStart w:id="36" w:name="_Toc159588836"/>
      <w:r>
        <w:rPr>
          <w:rFonts w:ascii="Times New Roman" w:eastAsia="Times New Roman" w:hAnsi="Times New Roman" w:cs="Times New Roman"/>
          <w:sz w:val="20"/>
          <w:szCs w:val="20"/>
        </w:rPr>
        <w:t>34. Wykaz załączników do niniejszego SWZ.</w:t>
      </w:r>
      <w:bookmarkEnd w:id="36"/>
    </w:p>
    <w:p w14:paraId="1A081407" w14:textId="77777777" w:rsidR="00503CBA" w:rsidRDefault="0089510D">
      <w:pPr>
        <w:pBdr>
          <w:top w:val="nil"/>
          <w:left w:val="nil"/>
          <w:bottom w:val="nil"/>
          <w:right w:val="nil"/>
          <w:between w:val="nil"/>
        </w:pBdr>
        <w:spacing w:line="360" w:lineRule="auto"/>
        <w:ind w:left="1417" w:hanging="141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Załącznik nr 1 – wzór Formularz oferty</w:t>
      </w:r>
    </w:p>
    <w:p w14:paraId="42F50059" w14:textId="77777777" w:rsidR="00503CBA" w:rsidRDefault="0089510D">
      <w:pPr>
        <w:pBdr>
          <w:top w:val="nil"/>
          <w:left w:val="nil"/>
          <w:bottom w:val="nil"/>
          <w:right w:val="nil"/>
          <w:between w:val="nil"/>
        </w:pBdr>
        <w:spacing w:line="360" w:lineRule="auto"/>
        <w:ind w:left="1417" w:hanging="141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Załącznik nr 1a – wzór Wykazu Cen (załączono w ramach OPZ)</w:t>
      </w:r>
    </w:p>
    <w:p w14:paraId="4C1B2BD3" w14:textId="77777777" w:rsidR="00503CBA" w:rsidRDefault="0089510D">
      <w:pPr>
        <w:pBdr>
          <w:top w:val="nil"/>
          <w:left w:val="nil"/>
          <w:bottom w:val="nil"/>
          <w:right w:val="nil"/>
          <w:between w:val="nil"/>
        </w:pBdr>
        <w:spacing w:line="360" w:lineRule="auto"/>
        <w:ind w:left="1417" w:hanging="141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Załącznik nr 1b – wzór zobowiązania podmiotu</w:t>
      </w:r>
    </w:p>
    <w:p w14:paraId="496D2128" w14:textId="77777777" w:rsidR="00503CBA" w:rsidRDefault="0089510D">
      <w:pPr>
        <w:pBdr>
          <w:top w:val="nil"/>
          <w:left w:val="nil"/>
          <w:bottom w:val="nil"/>
          <w:right w:val="nil"/>
          <w:between w:val="nil"/>
        </w:pBdr>
        <w:spacing w:line="360" w:lineRule="auto"/>
        <w:ind w:left="1417" w:hanging="141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Załącznik nr 1c – wzór oświadczenie wykonawców wspólnie ubiegających się o udzielenie zamówienia z art. 117 ust. 4</w:t>
      </w:r>
    </w:p>
    <w:p w14:paraId="7A9DDDC2" w14:textId="77777777" w:rsidR="00503CBA" w:rsidRDefault="0089510D">
      <w:pPr>
        <w:pBdr>
          <w:top w:val="nil"/>
          <w:left w:val="nil"/>
          <w:bottom w:val="nil"/>
          <w:right w:val="nil"/>
          <w:between w:val="nil"/>
        </w:pBdr>
        <w:spacing w:line="360" w:lineRule="auto"/>
        <w:ind w:left="1417" w:hanging="141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Załącznik nr 1d – wzór oświadczenia wykonawcy/wykonawców wspólnie ubiegających się o udzielenie zamówienia o braku podstaw do wykluczenia na podstawie art. 5k rozporządzenia Rady (UE) nr 833/2014 oraz art. 7 </w:t>
      </w:r>
      <w:r>
        <w:rPr>
          <w:rFonts w:ascii="Times New Roman" w:eastAsia="Times New Roman" w:hAnsi="Times New Roman" w:cs="Times New Roman"/>
          <w:color w:val="000000"/>
          <w:sz w:val="20"/>
          <w:szCs w:val="20"/>
        </w:rPr>
        <w:lastRenderedPageBreak/>
        <w:t>ust. 1 ustawy o szczególnych rozwiązaniach w zakresie przeciwdziałania wspieraniu agresji na Ukrainę oraz służących ochronie bezpieczeństwa narodowego</w:t>
      </w:r>
    </w:p>
    <w:p w14:paraId="155160B4" w14:textId="77777777" w:rsidR="00503CBA" w:rsidRDefault="0089510D">
      <w:pPr>
        <w:pBdr>
          <w:top w:val="nil"/>
          <w:left w:val="nil"/>
          <w:bottom w:val="nil"/>
          <w:right w:val="nil"/>
          <w:between w:val="nil"/>
        </w:pBdr>
        <w:spacing w:line="360" w:lineRule="auto"/>
        <w:ind w:left="1417" w:hanging="141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Załącznik nr 1e – wzór oświadczenia podmiotu udostępniającego zasoby o braku podstaw do wykluczenia na podstawie art. 5k rozporządzenia Rady (UE) nr 833/2014 oraz art. 7 ust. 1 ustawy o szczególnych rozwiązaniach w zakresie przeciwdziałania wspieraniu agresji na Ukrainę oraz służących ochronie bezpieczeństwa narodowego</w:t>
      </w:r>
    </w:p>
    <w:p w14:paraId="6DF78B5E" w14:textId="77777777" w:rsidR="00503CBA" w:rsidRDefault="0089510D">
      <w:pPr>
        <w:pBdr>
          <w:top w:val="nil"/>
          <w:left w:val="nil"/>
          <w:bottom w:val="nil"/>
          <w:right w:val="nil"/>
          <w:between w:val="nil"/>
        </w:pBdr>
        <w:spacing w:line="360" w:lineRule="auto"/>
        <w:ind w:left="1417" w:hanging="141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Załącznik nr 2 - wzór oświadczenia JEDZ</w:t>
      </w:r>
    </w:p>
    <w:p w14:paraId="4CAA74E8" w14:textId="77777777" w:rsidR="00503CBA" w:rsidRDefault="0089510D">
      <w:pPr>
        <w:pBdr>
          <w:top w:val="nil"/>
          <w:left w:val="nil"/>
          <w:bottom w:val="nil"/>
          <w:right w:val="nil"/>
          <w:between w:val="nil"/>
        </w:pBdr>
        <w:spacing w:line="360" w:lineRule="auto"/>
        <w:ind w:left="1417" w:hanging="141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Załącznik nr 3 – wzór Wykazu robót</w:t>
      </w:r>
    </w:p>
    <w:p w14:paraId="4253C784" w14:textId="77777777" w:rsidR="00503CBA" w:rsidRDefault="0089510D">
      <w:pPr>
        <w:pBdr>
          <w:top w:val="nil"/>
          <w:left w:val="nil"/>
          <w:bottom w:val="nil"/>
          <w:right w:val="nil"/>
          <w:between w:val="nil"/>
        </w:pBdr>
        <w:spacing w:line="360" w:lineRule="auto"/>
        <w:ind w:left="1417" w:hanging="141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Załącznik nr 4 – wzór Wykazu osób</w:t>
      </w:r>
    </w:p>
    <w:p w14:paraId="2319E7A0" w14:textId="77777777" w:rsidR="00503CBA" w:rsidRDefault="0089510D">
      <w:pPr>
        <w:pBdr>
          <w:top w:val="nil"/>
          <w:left w:val="nil"/>
          <w:bottom w:val="nil"/>
          <w:right w:val="nil"/>
          <w:between w:val="nil"/>
        </w:pBdr>
        <w:spacing w:line="360" w:lineRule="auto"/>
        <w:ind w:left="1417" w:hanging="141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Załącznik nr 5 – wzór oświadczenia o grupie kapitałowej</w:t>
      </w:r>
    </w:p>
    <w:p w14:paraId="33D7A258" w14:textId="77777777" w:rsidR="00503CBA" w:rsidRDefault="0089510D">
      <w:pPr>
        <w:pBdr>
          <w:top w:val="nil"/>
          <w:left w:val="nil"/>
          <w:bottom w:val="nil"/>
          <w:right w:val="nil"/>
          <w:between w:val="nil"/>
        </w:pBdr>
        <w:spacing w:line="360" w:lineRule="auto"/>
        <w:ind w:left="1417" w:hanging="141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Załącznik nr 6 – wzór oświadczenia wykonawcy o aktualności informacji zawartych w oświadczeniu, o którym mowa w art. 125 ust. 1</w:t>
      </w:r>
    </w:p>
    <w:p w14:paraId="727BCCCD" w14:textId="77777777" w:rsidR="00503CBA" w:rsidRDefault="0089510D">
      <w:pPr>
        <w:pBdr>
          <w:top w:val="nil"/>
          <w:left w:val="nil"/>
          <w:bottom w:val="nil"/>
          <w:right w:val="nil"/>
          <w:between w:val="nil"/>
        </w:pBdr>
        <w:spacing w:line="360" w:lineRule="auto"/>
        <w:ind w:left="1417" w:hanging="141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Załącznik nr 7 – Opis Przedmiotu Zamówienia (Wstęp do OPZ</w:t>
      </w:r>
      <w:r>
        <w:rPr>
          <w:rFonts w:ascii="Times New Roman" w:eastAsia="Times New Roman" w:hAnsi="Times New Roman" w:cs="Times New Roman"/>
          <w:sz w:val="20"/>
          <w:szCs w:val="20"/>
        </w:rPr>
        <w:t xml:space="preserve">, STWiORB, </w:t>
      </w:r>
      <w:r>
        <w:rPr>
          <w:rFonts w:ascii="Times New Roman" w:eastAsia="Times New Roman" w:hAnsi="Times New Roman" w:cs="Times New Roman"/>
          <w:color w:val="000000"/>
          <w:sz w:val="20"/>
          <w:szCs w:val="20"/>
        </w:rPr>
        <w:t>Dokumentacja projektowa</w:t>
      </w:r>
      <w:r>
        <w:rPr>
          <w:rFonts w:ascii="Times New Roman" w:eastAsia="Times New Roman" w:hAnsi="Times New Roman" w:cs="Times New Roman"/>
          <w:sz w:val="20"/>
          <w:szCs w:val="20"/>
        </w:rPr>
        <w:t>, Dokumenty pozostałe</w:t>
      </w:r>
      <w:r>
        <w:rPr>
          <w:rFonts w:ascii="Times New Roman" w:eastAsia="Times New Roman" w:hAnsi="Times New Roman" w:cs="Times New Roman"/>
          <w:color w:val="000000"/>
          <w:sz w:val="20"/>
          <w:szCs w:val="20"/>
        </w:rPr>
        <w:t>)</w:t>
      </w:r>
    </w:p>
    <w:p w14:paraId="126CD594" w14:textId="77777777" w:rsidR="00503CBA" w:rsidRDefault="0089510D">
      <w:pPr>
        <w:pBdr>
          <w:top w:val="nil"/>
          <w:left w:val="nil"/>
          <w:bottom w:val="nil"/>
          <w:right w:val="nil"/>
          <w:between w:val="nil"/>
        </w:pBdr>
        <w:spacing w:line="360" w:lineRule="auto"/>
        <w:ind w:left="1417" w:hanging="1417"/>
        <w:jc w:val="both"/>
        <w:rPr>
          <w:rFonts w:ascii="Times New Roman" w:eastAsia="Times New Roman" w:hAnsi="Times New Roman" w:cs="Times New Roman"/>
          <w:color w:val="000000"/>
          <w:sz w:val="20"/>
          <w:szCs w:val="20"/>
          <w:highlight w:val="white"/>
        </w:rPr>
      </w:pPr>
      <w:r>
        <w:rPr>
          <w:rFonts w:ascii="Times New Roman" w:eastAsia="Times New Roman" w:hAnsi="Times New Roman" w:cs="Times New Roman"/>
          <w:color w:val="000000"/>
          <w:sz w:val="20"/>
          <w:szCs w:val="20"/>
          <w:highlight w:val="white"/>
        </w:rPr>
        <w:t>Załącznik nr 8 – Projektowane Postanowienia Umowy</w:t>
      </w:r>
    </w:p>
    <w:p w14:paraId="744A410A" w14:textId="77777777" w:rsidR="00503CBA" w:rsidRDefault="00503CBA">
      <w:pPr>
        <w:pBdr>
          <w:top w:val="nil"/>
          <w:left w:val="nil"/>
          <w:bottom w:val="nil"/>
          <w:right w:val="nil"/>
          <w:between w:val="nil"/>
        </w:pBdr>
        <w:spacing w:line="360" w:lineRule="auto"/>
        <w:ind w:left="1417" w:hanging="1417"/>
        <w:jc w:val="both"/>
        <w:rPr>
          <w:rFonts w:ascii="Times New Roman" w:eastAsia="Times New Roman" w:hAnsi="Times New Roman" w:cs="Times New Roman"/>
          <w:color w:val="000000"/>
          <w:sz w:val="20"/>
          <w:szCs w:val="20"/>
          <w:highlight w:val="white"/>
        </w:rPr>
      </w:pPr>
    </w:p>
    <w:p w14:paraId="5FAE1843" w14:textId="77777777" w:rsidR="00503CBA" w:rsidRDefault="00503CBA">
      <w:pPr>
        <w:pBdr>
          <w:top w:val="nil"/>
          <w:left w:val="nil"/>
          <w:bottom w:val="nil"/>
          <w:right w:val="nil"/>
          <w:between w:val="nil"/>
        </w:pBdr>
        <w:spacing w:line="360" w:lineRule="auto"/>
        <w:ind w:left="1417" w:hanging="1417"/>
        <w:jc w:val="both"/>
        <w:rPr>
          <w:color w:val="000000"/>
          <w:highlight w:val="white"/>
        </w:rPr>
      </w:pPr>
    </w:p>
    <w:sectPr w:rsidR="00503CBA">
      <w:headerReference w:type="default" r:id="rId16"/>
      <w:footerReference w:type="default" r:id="rId17"/>
      <w:pgSz w:w="11906" w:h="16838"/>
      <w:pgMar w:top="1246" w:right="1020" w:bottom="1246" w:left="1020" w:header="850" w:footer="85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47CA11" w14:textId="77777777" w:rsidR="00740C85" w:rsidRDefault="00740C85">
      <w:r>
        <w:separator/>
      </w:r>
    </w:p>
  </w:endnote>
  <w:endnote w:type="continuationSeparator" w:id="0">
    <w:p w14:paraId="3FBB4B7B" w14:textId="77777777" w:rsidR="00740C85" w:rsidRDefault="00740C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Liberation Serif">
    <w:altName w:val="Times New Roman"/>
    <w:charset w:val="00"/>
    <w:family w:val="auto"/>
    <w:pitch w:val="default"/>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A328E" w14:textId="77777777" w:rsidR="00503CBA" w:rsidRDefault="0089510D">
    <w:pPr>
      <w:pBdr>
        <w:top w:val="nil"/>
        <w:left w:val="nil"/>
        <w:bottom w:val="nil"/>
        <w:right w:val="nil"/>
        <w:between w:val="nil"/>
      </w:pBdr>
      <w:tabs>
        <w:tab w:val="center" w:pos="4819"/>
        <w:tab w:val="right" w:pos="9638"/>
      </w:tabs>
      <w:jc w:val="right"/>
      <w:rPr>
        <w:color w:val="000000"/>
        <w:sz w:val="18"/>
        <w:szCs w:val="18"/>
      </w:rPr>
    </w:pPr>
    <w:r>
      <w:rPr>
        <w:color w:val="000000"/>
        <w:sz w:val="18"/>
        <w:szCs w:val="18"/>
      </w:rPr>
      <w:fldChar w:fldCharType="begin"/>
    </w:r>
    <w:r>
      <w:rPr>
        <w:color w:val="000000"/>
        <w:sz w:val="18"/>
        <w:szCs w:val="18"/>
      </w:rPr>
      <w:instrText>PAGE</w:instrText>
    </w:r>
    <w:r>
      <w:rPr>
        <w:color w:val="000000"/>
        <w:sz w:val="18"/>
        <w:szCs w:val="18"/>
      </w:rPr>
      <w:fldChar w:fldCharType="separate"/>
    </w:r>
    <w:r w:rsidR="00CF26F2">
      <w:rPr>
        <w:noProof/>
        <w:color w:val="000000"/>
        <w:sz w:val="18"/>
        <w:szCs w:val="18"/>
      </w:rPr>
      <w:t>39</w:t>
    </w:r>
    <w:r>
      <w:rPr>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BCD05E" w14:textId="77777777" w:rsidR="00740C85" w:rsidRDefault="00740C85">
      <w:r>
        <w:separator/>
      </w:r>
    </w:p>
  </w:footnote>
  <w:footnote w:type="continuationSeparator" w:id="0">
    <w:p w14:paraId="36BCBFC0" w14:textId="77777777" w:rsidR="00740C85" w:rsidRDefault="00740C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0C6457" w14:textId="14A6F309" w:rsidR="00503CBA" w:rsidRDefault="0089510D">
    <w:pPr>
      <w:pBdr>
        <w:top w:val="nil"/>
        <w:left w:val="nil"/>
        <w:bottom w:val="nil"/>
        <w:right w:val="nil"/>
        <w:between w:val="nil"/>
      </w:pBdr>
      <w:shd w:val="clear" w:color="auto" w:fill="FFFFFF"/>
      <w:spacing w:after="280"/>
      <w:rPr>
        <w:rFonts w:ascii="Arial" w:eastAsia="Arial" w:hAnsi="Arial" w:cs="Arial"/>
        <w:color w:val="000000"/>
        <w:sz w:val="16"/>
        <w:szCs w:val="16"/>
        <w:highlight w:val="yellow"/>
      </w:rPr>
    </w:pPr>
    <w:r>
      <w:rPr>
        <w:rFonts w:ascii="Arial" w:eastAsia="Arial" w:hAnsi="Arial" w:cs="Arial"/>
        <w:color w:val="000000"/>
        <w:sz w:val="16"/>
        <w:szCs w:val="16"/>
      </w:rPr>
      <w:t>Numer referencyjny</w:t>
    </w:r>
    <w:r w:rsidR="00A46DB6">
      <w:rPr>
        <w:rFonts w:ascii="Arial" w:eastAsia="Arial" w:hAnsi="Arial" w:cs="Arial"/>
        <w:color w:val="000000"/>
        <w:sz w:val="16"/>
        <w:szCs w:val="16"/>
      </w:rPr>
      <w:t>: 1/ZP/2024</w:t>
    </w:r>
  </w:p>
  <w:p w14:paraId="27723EDD" w14:textId="77777777" w:rsidR="00503CBA" w:rsidRDefault="00503CBA">
    <w:pPr>
      <w:pBdr>
        <w:top w:val="nil"/>
        <w:left w:val="nil"/>
        <w:bottom w:val="nil"/>
        <w:right w:val="nil"/>
        <w:between w:val="nil"/>
      </w:pBdr>
      <w:tabs>
        <w:tab w:val="center" w:pos="4819"/>
        <w:tab w:val="right" w:pos="9638"/>
      </w:tabs>
      <w:rPr>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10462D"/>
    <w:multiLevelType w:val="multilevel"/>
    <w:tmpl w:val="E408C6FE"/>
    <w:lvl w:ilvl="0">
      <w:start w:val="7"/>
      <w:numFmt w:val="decimal"/>
      <w:lvlText w:val="%1"/>
      <w:lvlJc w:val="left"/>
      <w:pPr>
        <w:ind w:left="360" w:hanging="360"/>
      </w:pPr>
    </w:lvl>
    <w:lvl w:ilvl="1">
      <w:start w:val="1"/>
      <w:numFmt w:val="decimal"/>
      <w:lvlText w:val="%1.%2"/>
      <w:lvlJc w:val="left"/>
      <w:pPr>
        <w:ind w:left="360" w:hanging="360"/>
      </w:pPr>
      <w:rPr>
        <w:b w:val="0"/>
      </w:rPr>
    </w:lvl>
    <w:lvl w:ilvl="2">
      <w:start w:val="1"/>
      <w:numFmt w:val="decimal"/>
      <w:lvlText w:val="%3)"/>
      <w:lvlJc w:val="left"/>
      <w:pPr>
        <w:ind w:left="720" w:hanging="720"/>
      </w:pPr>
      <w:rPr>
        <w:rFonts w:ascii="Times New Roman" w:eastAsia="Times New Roman" w:hAnsi="Times New Roman" w:cs="Times New Roman"/>
        <w:b w:val="0"/>
      </w:rPr>
    </w:lvl>
    <w:lvl w:ilvl="3">
      <w:start w:val="1"/>
      <w:numFmt w:val="decimal"/>
      <w:lvlText w:val="%1.%2.%3.%4"/>
      <w:lvlJc w:val="left"/>
      <w:pPr>
        <w:ind w:left="720" w:hanging="720"/>
      </w:pPr>
      <w:rPr>
        <w:b w:val="0"/>
      </w:rPr>
    </w:lvl>
    <w:lvl w:ilvl="4">
      <w:start w:val="1"/>
      <w:numFmt w:val="decimal"/>
      <w:lvlText w:val="%1.%2.%3.%4.%5"/>
      <w:lvlJc w:val="left"/>
      <w:pPr>
        <w:ind w:left="720" w:hanging="720"/>
      </w:pPr>
      <w:rPr>
        <w:b w:val="0"/>
      </w:r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 w15:restartNumberingAfterBreak="0">
    <w:nsid w:val="4FE24A95"/>
    <w:multiLevelType w:val="multilevel"/>
    <w:tmpl w:val="D8FCE522"/>
    <w:lvl w:ilvl="0">
      <w:start w:val="1"/>
      <w:numFmt w:val="decimal"/>
      <w:lvlText w:val="%1)"/>
      <w:lvlJc w:val="left"/>
      <w:pPr>
        <w:ind w:left="643" w:hanging="360"/>
      </w:pPr>
    </w:lvl>
    <w:lvl w:ilvl="1">
      <w:start w:val="1"/>
      <w:numFmt w:val="lowerLetter"/>
      <w:lvlText w:val="%2."/>
      <w:lvlJc w:val="left"/>
      <w:pPr>
        <w:ind w:left="1363" w:hanging="359"/>
      </w:pPr>
    </w:lvl>
    <w:lvl w:ilvl="2">
      <w:start w:val="1"/>
      <w:numFmt w:val="lowerRoman"/>
      <w:lvlText w:val="%3."/>
      <w:lvlJc w:val="right"/>
      <w:pPr>
        <w:ind w:left="2083" w:hanging="180"/>
      </w:pPr>
    </w:lvl>
    <w:lvl w:ilvl="3">
      <w:start w:val="1"/>
      <w:numFmt w:val="decimal"/>
      <w:lvlText w:val="%4."/>
      <w:lvlJc w:val="left"/>
      <w:pPr>
        <w:ind w:left="2803" w:hanging="360"/>
      </w:pPr>
    </w:lvl>
    <w:lvl w:ilvl="4">
      <w:start w:val="1"/>
      <w:numFmt w:val="lowerLetter"/>
      <w:lvlText w:val="%5."/>
      <w:lvlJc w:val="left"/>
      <w:pPr>
        <w:ind w:left="3523" w:hanging="360"/>
      </w:pPr>
    </w:lvl>
    <w:lvl w:ilvl="5">
      <w:start w:val="1"/>
      <w:numFmt w:val="lowerRoman"/>
      <w:lvlText w:val="%6."/>
      <w:lvlJc w:val="right"/>
      <w:pPr>
        <w:ind w:left="4243" w:hanging="180"/>
      </w:pPr>
    </w:lvl>
    <w:lvl w:ilvl="6">
      <w:start w:val="1"/>
      <w:numFmt w:val="decimal"/>
      <w:lvlText w:val="%7."/>
      <w:lvlJc w:val="left"/>
      <w:pPr>
        <w:ind w:left="4963" w:hanging="360"/>
      </w:pPr>
    </w:lvl>
    <w:lvl w:ilvl="7">
      <w:start w:val="1"/>
      <w:numFmt w:val="lowerLetter"/>
      <w:lvlText w:val="%8."/>
      <w:lvlJc w:val="left"/>
      <w:pPr>
        <w:ind w:left="5683" w:hanging="360"/>
      </w:pPr>
    </w:lvl>
    <w:lvl w:ilvl="8">
      <w:start w:val="1"/>
      <w:numFmt w:val="lowerRoman"/>
      <w:lvlText w:val="%9."/>
      <w:lvlJc w:val="right"/>
      <w:pPr>
        <w:ind w:left="6403" w:hanging="180"/>
      </w:pPr>
    </w:lvl>
  </w:abstractNum>
  <w:num w:numId="1" w16cid:durableId="584145759">
    <w:abstractNumId w:val="0"/>
  </w:num>
  <w:num w:numId="2" w16cid:durableId="14441075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503CBA"/>
    <w:rsid w:val="00437677"/>
    <w:rsid w:val="00503CBA"/>
    <w:rsid w:val="005A083C"/>
    <w:rsid w:val="00604560"/>
    <w:rsid w:val="00740C85"/>
    <w:rsid w:val="007E6FFE"/>
    <w:rsid w:val="0083600D"/>
    <w:rsid w:val="00883495"/>
    <w:rsid w:val="0089510D"/>
    <w:rsid w:val="00995EE3"/>
    <w:rsid w:val="00A46DB6"/>
    <w:rsid w:val="00A50E9F"/>
    <w:rsid w:val="00AC514F"/>
    <w:rsid w:val="00BD7136"/>
    <w:rsid w:val="00CF26F2"/>
    <w:rsid w:val="00E55BEF"/>
    <w:rsid w:val="00E73C20"/>
    <w:rsid w:val="00EB530D"/>
    <w:rsid w:val="00EC0E04"/>
    <w:rsid w:val="00EE55E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4761AC"/>
  <w15:docId w15:val="{80B7795C-F9F8-45FD-AA05-D1D75EE3F5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Liberation Serif" w:hAnsi="Liberation Serif" w:cs="Liberation Serif"/>
        <w:sz w:val="24"/>
        <w:szCs w:val="24"/>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1"/>
    <w:next w:val="normal1"/>
    <w:uiPriority w:val="9"/>
    <w:qFormat/>
    <w:pPr>
      <w:keepNext/>
      <w:keepLines/>
      <w:spacing w:before="480" w:after="120"/>
      <w:outlineLvl w:val="0"/>
    </w:pPr>
    <w:rPr>
      <w:b/>
      <w:sz w:val="48"/>
      <w:szCs w:val="48"/>
    </w:rPr>
  </w:style>
  <w:style w:type="paragraph" w:styleId="Nagwek2">
    <w:name w:val="heading 2"/>
    <w:basedOn w:val="normal1"/>
    <w:next w:val="normal1"/>
    <w:uiPriority w:val="9"/>
    <w:semiHidden/>
    <w:unhideWhenUsed/>
    <w:qFormat/>
    <w:pPr>
      <w:keepNext/>
      <w:keepLines/>
      <w:spacing w:before="360" w:after="80"/>
      <w:outlineLvl w:val="1"/>
    </w:pPr>
    <w:rPr>
      <w:b/>
      <w:sz w:val="36"/>
      <w:szCs w:val="36"/>
    </w:rPr>
  </w:style>
  <w:style w:type="paragraph" w:styleId="Nagwek3">
    <w:name w:val="heading 3"/>
    <w:basedOn w:val="normal1"/>
    <w:next w:val="normal1"/>
    <w:uiPriority w:val="9"/>
    <w:semiHidden/>
    <w:unhideWhenUsed/>
    <w:qFormat/>
    <w:pPr>
      <w:keepNext/>
      <w:keepLines/>
      <w:spacing w:before="280" w:after="80"/>
      <w:outlineLvl w:val="2"/>
    </w:pPr>
    <w:rPr>
      <w:b/>
      <w:sz w:val="28"/>
      <w:szCs w:val="28"/>
    </w:rPr>
  </w:style>
  <w:style w:type="paragraph" w:styleId="Nagwek4">
    <w:name w:val="heading 4"/>
    <w:basedOn w:val="normal1"/>
    <w:next w:val="normal1"/>
    <w:uiPriority w:val="9"/>
    <w:semiHidden/>
    <w:unhideWhenUsed/>
    <w:qFormat/>
    <w:pPr>
      <w:keepNext/>
      <w:keepLines/>
      <w:spacing w:before="240" w:after="40"/>
      <w:outlineLvl w:val="3"/>
    </w:pPr>
    <w:rPr>
      <w:b/>
    </w:rPr>
  </w:style>
  <w:style w:type="paragraph" w:styleId="Nagwek5">
    <w:name w:val="heading 5"/>
    <w:basedOn w:val="normal1"/>
    <w:next w:val="normal1"/>
    <w:uiPriority w:val="9"/>
    <w:semiHidden/>
    <w:unhideWhenUsed/>
    <w:qFormat/>
    <w:pPr>
      <w:keepNext/>
      <w:keepLines/>
      <w:spacing w:before="220" w:after="40"/>
      <w:outlineLvl w:val="4"/>
    </w:pPr>
    <w:rPr>
      <w:b/>
      <w:sz w:val="22"/>
      <w:szCs w:val="22"/>
    </w:rPr>
  </w:style>
  <w:style w:type="paragraph" w:styleId="Nagwek6">
    <w:name w:val="heading 6"/>
    <w:basedOn w:val="normal1"/>
    <w:next w:val="normal1"/>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1"/>
    <w:next w:val="normal1"/>
    <w:uiPriority w:val="10"/>
    <w:qFormat/>
    <w:pPr>
      <w:keepNext/>
      <w:keepLines/>
      <w:spacing w:before="480" w:after="120"/>
    </w:pPr>
    <w:rPr>
      <w:b/>
      <w:sz w:val="72"/>
      <w:szCs w:val="72"/>
    </w:rPr>
  </w:style>
  <w:style w:type="character" w:styleId="Hipercze">
    <w:name w:val="Hyperlink"/>
    <w:uiPriority w:val="99"/>
    <w:rPr>
      <w:color w:val="000080"/>
      <w:u w:val="single"/>
    </w:rPr>
  </w:style>
  <w:style w:type="paragraph" w:styleId="Nagwek">
    <w:name w:val="header"/>
    <w:basedOn w:val="Gwkaistopka"/>
    <w:next w:val="Tekstpodstawowy"/>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customStyle="1" w:styleId="normal1">
    <w:name w:val="normal1"/>
    <w:qFormat/>
  </w:style>
  <w:style w:type="paragraph" w:styleId="Podtytu">
    <w:name w:val="Subtitle"/>
    <w:basedOn w:val="Normalny"/>
    <w:next w:val="Normalny"/>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customStyle="1" w:styleId="Gwkaistopka">
    <w:name w:val="Główka i stopka"/>
    <w:basedOn w:val="Normalny"/>
    <w:qFormat/>
  </w:style>
  <w:style w:type="paragraph" w:styleId="Stopka">
    <w:name w:val="footer"/>
    <w:basedOn w:val="Gwkaistopka"/>
  </w:style>
  <w:style w:type="table" w:customStyle="1" w:styleId="TableNormal0">
    <w:name w:val="Table Normal"/>
    <w:tblPr>
      <w:tblCellMar>
        <w:top w:w="0" w:type="dxa"/>
        <w:left w:w="0" w:type="dxa"/>
        <w:bottom w:w="0" w:type="dxa"/>
        <w:right w:w="0" w:type="dxa"/>
      </w:tblCellMar>
    </w:tblPr>
  </w:style>
  <w:style w:type="paragraph" w:styleId="Tekstkomentarza">
    <w:name w:val="annotation text"/>
    <w:basedOn w:val="Normalny"/>
    <w:link w:val="TekstkomentarzaZnak"/>
    <w:uiPriority w:val="99"/>
    <w:semiHidden/>
    <w:unhideWhenUsed/>
    <w:rPr>
      <w:rFonts w:cs="Mangal"/>
      <w:sz w:val="20"/>
      <w:szCs w:val="18"/>
    </w:rPr>
  </w:style>
  <w:style w:type="character" w:customStyle="1" w:styleId="TekstkomentarzaZnak">
    <w:name w:val="Tekst komentarza Znak"/>
    <w:basedOn w:val="Domylnaczcionkaakapitu"/>
    <w:link w:val="Tekstkomentarza"/>
    <w:uiPriority w:val="99"/>
    <w:semiHidden/>
    <w:rPr>
      <w:rFonts w:cs="Mangal"/>
      <w:sz w:val="20"/>
      <w:szCs w:val="18"/>
    </w:rPr>
  </w:style>
  <w:style w:type="character" w:styleId="Odwoaniedokomentarza">
    <w:name w:val="annotation reference"/>
    <w:basedOn w:val="Domylnaczcionkaakapitu"/>
    <w:uiPriority w:val="99"/>
    <w:semiHidden/>
    <w:unhideWhenUsed/>
    <w:rPr>
      <w:sz w:val="16"/>
      <w:szCs w:val="16"/>
    </w:rPr>
  </w:style>
  <w:style w:type="paragraph" w:styleId="Poprawka">
    <w:name w:val="Revision"/>
    <w:hidden/>
    <w:uiPriority w:val="99"/>
    <w:semiHidden/>
    <w:rsid w:val="006544F8"/>
    <w:rPr>
      <w:rFonts w:cs="Mangal"/>
      <w:szCs w:val="21"/>
    </w:rPr>
  </w:style>
  <w:style w:type="paragraph" w:styleId="Tematkomentarza">
    <w:name w:val="annotation subject"/>
    <w:basedOn w:val="Tekstkomentarza"/>
    <w:next w:val="Tekstkomentarza"/>
    <w:link w:val="TematkomentarzaZnak"/>
    <w:uiPriority w:val="99"/>
    <w:semiHidden/>
    <w:unhideWhenUsed/>
    <w:rsid w:val="003E66DD"/>
    <w:rPr>
      <w:b/>
      <w:bCs/>
    </w:rPr>
  </w:style>
  <w:style w:type="character" w:customStyle="1" w:styleId="TematkomentarzaZnak">
    <w:name w:val="Temat komentarza Znak"/>
    <w:basedOn w:val="TekstkomentarzaZnak"/>
    <w:link w:val="Tematkomentarza"/>
    <w:uiPriority w:val="99"/>
    <w:semiHidden/>
    <w:rsid w:val="003E66DD"/>
    <w:rPr>
      <w:rFonts w:cs="Mangal"/>
      <w:b/>
      <w:bCs/>
      <w:sz w:val="20"/>
      <w:szCs w:val="18"/>
    </w:rPr>
  </w:style>
  <w:style w:type="table" w:customStyle="1" w:styleId="a">
    <w:basedOn w:val="TableNormal0"/>
    <w:tblPr>
      <w:tblStyleRowBandSize w:val="1"/>
      <w:tblStyleColBandSize w:val="1"/>
      <w:tblCellMar>
        <w:left w:w="108" w:type="dxa"/>
        <w:right w:w="108" w:type="dxa"/>
      </w:tblCellMar>
    </w:tblPr>
  </w:style>
  <w:style w:type="table" w:customStyle="1" w:styleId="a0">
    <w:basedOn w:val="TableNormal0"/>
    <w:tblPr>
      <w:tblStyleRowBandSize w:val="1"/>
      <w:tblStyleColBandSize w:val="1"/>
      <w:tblCellMar>
        <w:left w:w="108" w:type="dxa"/>
        <w:right w:w="108" w:type="dxa"/>
      </w:tblCellMar>
    </w:tblPr>
  </w:style>
  <w:style w:type="paragraph" w:styleId="Tekstdymka">
    <w:name w:val="Balloon Text"/>
    <w:basedOn w:val="Normalny"/>
    <w:link w:val="TekstdymkaZnak"/>
    <w:uiPriority w:val="99"/>
    <w:semiHidden/>
    <w:unhideWhenUsed/>
    <w:rsid w:val="00CF26F2"/>
    <w:rPr>
      <w:rFonts w:ascii="Tahoma" w:hAnsi="Tahoma" w:cs="Tahoma"/>
      <w:sz w:val="16"/>
      <w:szCs w:val="16"/>
    </w:rPr>
  </w:style>
  <w:style w:type="character" w:customStyle="1" w:styleId="TekstdymkaZnak">
    <w:name w:val="Tekst dymka Znak"/>
    <w:basedOn w:val="Domylnaczcionkaakapitu"/>
    <w:link w:val="Tekstdymka"/>
    <w:uiPriority w:val="99"/>
    <w:semiHidden/>
    <w:rsid w:val="00CF26F2"/>
    <w:rPr>
      <w:rFonts w:ascii="Tahoma" w:hAnsi="Tahoma" w:cs="Tahoma"/>
      <w:sz w:val="16"/>
      <w:szCs w:val="16"/>
    </w:rPr>
  </w:style>
  <w:style w:type="paragraph" w:styleId="Nagwekspisutreci">
    <w:name w:val="TOC Heading"/>
    <w:basedOn w:val="Nagwek1"/>
    <w:next w:val="Normalny"/>
    <w:uiPriority w:val="39"/>
    <w:semiHidden/>
    <w:unhideWhenUsed/>
    <w:qFormat/>
    <w:rsid w:val="00CF26F2"/>
    <w:pPr>
      <w:spacing w:after="0" w:line="276" w:lineRule="auto"/>
      <w:outlineLvl w:val="9"/>
    </w:pPr>
    <w:rPr>
      <w:rFonts w:asciiTheme="majorHAnsi" w:eastAsiaTheme="majorEastAsia" w:hAnsiTheme="majorHAnsi" w:cstheme="majorBidi"/>
      <w:bCs/>
      <w:color w:val="365F91" w:themeColor="accent1" w:themeShade="BF"/>
      <w:sz w:val="28"/>
      <w:szCs w:val="28"/>
    </w:rPr>
  </w:style>
  <w:style w:type="paragraph" w:styleId="Spistreci1">
    <w:name w:val="toc 1"/>
    <w:basedOn w:val="Normalny"/>
    <w:next w:val="Normalny"/>
    <w:autoRedefine/>
    <w:uiPriority w:val="39"/>
    <w:unhideWhenUsed/>
    <w:rsid w:val="00CF26F2"/>
    <w:pPr>
      <w:spacing w:after="100"/>
    </w:pPr>
  </w:style>
  <w:style w:type="paragraph" w:styleId="NormalnyWeb">
    <w:name w:val="Normal (Web)"/>
    <w:basedOn w:val="Normalny"/>
    <w:uiPriority w:val="99"/>
    <w:unhideWhenUsed/>
    <w:rsid w:val="00E55BEF"/>
    <w:pPr>
      <w:spacing w:before="100" w:beforeAutospacing="1" w:after="100" w:afterAutospacing="1"/>
    </w:pPr>
    <w:rPr>
      <w:rFonts w:ascii="Times New Roman" w:eastAsia="Times New Roman" w:hAnsi="Times New Roman" w:cs="Times New Roman"/>
    </w:rPr>
  </w:style>
  <w:style w:type="paragraph" w:styleId="Akapitzlist">
    <w:name w:val="List Paragraph"/>
    <w:basedOn w:val="Normalny"/>
    <w:uiPriority w:val="34"/>
    <w:qFormat/>
    <w:rsid w:val="00E55BE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93342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iuro@pwikwrzesnia.pl" TargetMode="External"/><Relationship Id="rId13" Type="http://schemas.openxmlformats.org/officeDocument/2006/relationships/hyperlink" Target="https://drive.google.com/file/d/1Kd1DttbBeiNWt4q4slS4t76lZVKPbkyD/view"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latformazakupowa.pl/pn/pwik_wrzesnia"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zp.gov.pl/__data/assets/pdf_file/0026/45557/Jednolity-Europejski-Dokument-Zamowienia-instrukcja-2021.01.20.pdf" TargetMode="External"/><Relationship Id="rId5" Type="http://schemas.openxmlformats.org/officeDocument/2006/relationships/webSettings" Target="webSettings.xml"/><Relationship Id="rId15" Type="http://schemas.openxmlformats.org/officeDocument/2006/relationships/hyperlink" Target="https://platformazakupowa.pl/strona/45-instrukcje" TargetMode="External"/><Relationship Id="rId10" Type="http://schemas.openxmlformats.org/officeDocument/2006/relationships/hyperlink" Target="https://espd.uzp.gov.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platformazakupowa.pl/pn/pwik_wrzesnia" TargetMode="External"/><Relationship Id="rId14" Type="http://schemas.openxmlformats.org/officeDocument/2006/relationships/hyperlink" Target="https://platformazakupowa.pl/strona/1-regulamin" TargetMode="Externa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majorFont>
      <a:minorFont>
        <a:latin typeface="Cambria"/>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tint val="100000"/>
                <a:shade val="100000"/>
              </a:schemeClr>
            </a:gs>
            <a:gs pos="100000">
              <a:schemeClr val="phClr">
                <a:tint val="50000"/>
                <a:shade val="100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Hu72ENBWThw7E6c4m6L4JJSS+5Q==">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1861</TotalTime>
  <Pages>40</Pages>
  <Words>18129</Words>
  <Characters>108775</Characters>
  <Application>Microsoft Office Word</Application>
  <DocSecurity>0</DocSecurity>
  <Lines>906</Lines>
  <Paragraphs>253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126651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Arkadiusz Rojewski</dc:creator>
  <cp:lastModifiedBy>Kamila Rademacher</cp:lastModifiedBy>
  <cp:revision>7</cp:revision>
  <dcterms:created xsi:type="dcterms:W3CDTF">2024-01-10T09:32:00Z</dcterms:created>
  <dcterms:modified xsi:type="dcterms:W3CDTF">2024-03-12T10:10:00Z</dcterms:modified>
</cp:coreProperties>
</file>