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85870CB"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 dniu __________</w:t>
      </w:r>
      <w:r w:rsidR="00A228B4">
        <w:rPr>
          <w:rFonts w:ascii="Cambria" w:hAnsi="Cambria" w:cs="Arial"/>
          <w:sz w:val="22"/>
          <w:szCs w:val="22"/>
          <w:lang w:eastAsia="pl-PL"/>
        </w:rPr>
        <w:t>202</w:t>
      </w:r>
      <w:r w:rsidR="00D875B5">
        <w:rPr>
          <w:rFonts w:ascii="Cambria" w:hAnsi="Cambria" w:cs="Arial"/>
          <w:sz w:val="22"/>
          <w:szCs w:val="22"/>
          <w:lang w:eastAsia="pl-PL"/>
        </w:rPr>
        <w:t>4</w:t>
      </w:r>
      <w:r>
        <w:rPr>
          <w:rFonts w:ascii="Cambria" w:hAnsi="Cambria" w:cs="Arial"/>
          <w:sz w:val="22"/>
          <w:szCs w:val="22"/>
          <w:lang w:eastAsia="pl-PL"/>
        </w:rPr>
        <w:t xml:space="preserve"> r. w</w:t>
      </w:r>
      <w:r w:rsidR="00A228B4">
        <w:rPr>
          <w:rFonts w:ascii="Cambria" w:hAnsi="Cambria" w:cs="Arial"/>
          <w:sz w:val="22"/>
          <w:szCs w:val="22"/>
          <w:lang w:eastAsia="pl-PL"/>
        </w:rPr>
        <w:t xml:space="preserve"> Nurcu Stacji</w:t>
      </w:r>
      <w:r>
        <w:rPr>
          <w:rFonts w:ascii="Cambria" w:hAnsi="Cambria" w:cs="Arial"/>
          <w:sz w:val="22"/>
          <w:szCs w:val="22"/>
          <w:lang w:eastAsia="pl-PL"/>
        </w:rPr>
        <w:t xml:space="preserve"> pomiędzy: </w:t>
      </w:r>
    </w:p>
    <w:p w14:paraId="15278E08" w14:textId="77777777" w:rsidR="00A228B4" w:rsidRPr="004E21A8" w:rsidRDefault="00A228B4" w:rsidP="00A228B4">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Skarbem Państwa – Państwowym Gospodarstwem Leśnym Lasy Państwowe Nadleśnictwem </w:t>
      </w:r>
      <w:r>
        <w:rPr>
          <w:rFonts w:ascii="Cambria" w:hAnsi="Cambria" w:cs="Arial"/>
          <w:sz w:val="22"/>
          <w:szCs w:val="22"/>
          <w:lang w:eastAsia="pl-PL"/>
        </w:rPr>
        <w:t>Nurzec</w:t>
      </w:r>
      <w:r w:rsidRPr="004E21A8">
        <w:rPr>
          <w:rFonts w:ascii="Cambria" w:hAnsi="Cambria" w:cs="Arial"/>
          <w:sz w:val="22"/>
          <w:szCs w:val="22"/>
          <w:lang w:eastAsia="pl-PL"/>
        </w:rPr>
        <w:t xml:space="preserve"> z siedzibą w </w:t>
      </w:r>
      <w:r>
        <w:rPr>
          <w:rFonts w:ascii="Cambria" w:hAnsi="Cambria" w:cs="Arial"/>
          <w:sz w:val="22"/>
          <w:szCs w:val="22"/>
          <w:lang w:eastAsia="pl-PL"/>
        </w:rPr>
        <w:t>Nurcu - Stacji</w:t>
      </w:r>
      <w:r w:rsidRPr="004E21A8">
        <w:rPr>
          <w:rFonts w:ascii="Cambria" w:hAnsi="Cambria" w:cs="Arial"/>
          <w:sz w:val="22"/>
          <w:szCs w:val="22"/>
          <w:lang w:eastAsia="pl-PL"/>
        </w:rPr>
        <w:t xml:space="preserve"> </w:t>
      </w:r>
      <w:r>
        <w:rPr>
          <w:rFonts w:ascii="Cambria" w:hAnsi="Cambria" w:cs="Arial"/>
          <w:sz w:val="22"/>
          <w:szCs w:val="22"/>
          <w:lang w:eastAsia="pl-PL"/>
        </w:rPr>
        <w:t>(„Zamawiający”)</w:t>
      </w:r>
    </w:p>
    <w:p w14:paraId="29807617" w14:textId="77777777" w:rsidR="00A228B4" w:rsidRPr="004E21A8" w:rsidRDefault="00A228B4" w:rsidP="00A228B4">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ul. </w:t>
      </w:r>
      <w:r>
        <w:rPr>
          <w:rFonts w:ascii="Cambria" w:hAnsi="Cambria" w:cs="Arial"/>
          <w:sz w:val="22"/>
          <w:szCs w:val="22"/>
          <w:lang w:eastAsia="pl-PL"/>
        </w:rPr>
        <w:t>Akacjowa 3</w:t>
      </w:r>
      <w:r w:rsidRPr="004E21A8">
        <w:rPr>
          <w:rFonts w:ascii="Cambria" w:hAnsi="Cambria" w:cs="Arial"/>
          <w:sz w:val="22"/>
          <w:szCs w:val="22"/>
          <w:lang w:eastAsia="pl-PL"/>
        </w:rPr>
        <w:t xml:space="preserve">; </w:t>
      </w:r>
    </w:p>
    <w:p w14:paraId="403F1823" w14:textId="77777777" w:rsidR="00A228B4" w:rsidRPr="004E21A8" w:rsidRDefault="00A228B4" w:rsidP="00A228B4">
      <w:pPr>
        <w:suppressAutoHyphens w:val="0"/>
        <w:spacing w:before="120"/>
        <w:jc w:val="both"/>
        <w:rPr>
          <w:rFonts w:ascii="Cambria" w:hAnsi="Cambria" w:cs="Arial"/>
          <w:sz w:val="22"/>
          <w:szCs w:val="22"/>
          <w:lang w:eastAsia="pl-PL"/>
        </w:rPr>
      </w:pPr>
      <w:r>
        <w:rPr>
          <w:rFonts w:ascii="Cambria" w:hAnsi="Cambria" w:cs="Arial"/>
          <w:sz w:val="22"/>
          <w:szCs w:val="22"/>
          <w:lang w:eastAsia="pl-PL"/>
        </w:rPr>
        <w:t>17</w:t>
      </w:r>
      <w:r w:rsidRPr="004E21A8">
        <w:rPr>
          <w:rFonts w:ascii="Cambria" w:hAnsi="Cambria" w:cs="Arial"/>
          <w:sz w:val="22"/>
          <w:szCs w:val="22"/>
          <w:lang w:eastAsia="pl-PL"/>
        </w:rPr>
        <w:t xml:space="preserve"> - </w:t>
      </w:r>
      <w:r>
        <w:rPr>
          <w:rFonts w:ascii="Cambria" w:hAnsi="Cambria" w:cs="Arial"/>
          <w:sz w:val="22"/>
          <w:szCs w:val="22"/>
          <w:lang w:eastAsia="pl-PL"/>
        </w:rPr>
        <w:t>330</w:t>
      </w:r>
      <w:r w:rsidRPr="004E21A8">
        <w:rPr>
          <w:rFonts w:ascii="Cambria" w:hAnsi="Cambria" w:cs="Arial"/>
          <w:sz w:val="22"/>
          <w:szCs w:val="22"/>
          <w:lang w:eastAsia="pl-PL"/>
        </w:rPr>
        <w:t xml:space="preserve"> </w:t>
      </w:r>
      <w:r>
        <w:rPr>
          <w:rFonts w:ascii="Cambria" w:hAnsi="Cambria" w:cs="Arial"/>
          <w:sz w:val="22"/>
          <w:szCs w:val="22"/>
          <w:lang w:eastAsia="pl-PL"/>
        </w:rPr>
        <w:t xml:space="preserve">Nurzec – Stacja </w:t>
      </w:r>
    </w:p>
    <w:p w14:paraId="4F8DD101" w14:textId="77777777" w:rsidR="00A228B4" w:rsidRPr="004E21A8" w:rsidRDefault="00A228B4" w:rsidP="00A228B4">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NIP </w:t>
      </w:r>
      <w:r>
        <w:rPr>
          <w:rFonts w:ascii="Cambria" w:hAnsi="Cambria" w:cs="Arial"/>
          <w:sz w:val="22"/>
          <w:szCs w:val="22"/>
          <w:lang w:eastAsia="pl-PL"/>
        </w:rPr>
        <w:t>544-000-19-63</w:t>
      </w:r>
      <w:r w:rsidRPr="004E21A8">
        <w:rPr>
          <w:rFonts w:ascii="Cambria" w:hAnsi="Cambria" w:cs="Arial"/>
          <w:sz w:val="22"/>
          <w:szCs w:val="22"/>
          <w:lang w:eastAsia="pl-PL"/>
        </w:rPr>
        <w:t xml:space="preserve">, REGON </w:t>
      </w:r>
      <w:r>
        <w:rPr>
          <w:rFonts w:ascii="Cambria" w:hAnsi="Cambria" w:cs="Arial"/>
          <w:sz w:val="22"/>
          <w:szCs w:val="22"/>
          <w:lang w:eastAsia="pl-PL"/>
        </w:rPr>
        <w:t>050026615</w:t>
      </w:r>
    </w:p>
    <w:p w14:paraId="0E97E87C" w14:textId="77777777" w:rsidR="00A228B4" w:rsidRPr="004E21A8" w:rsidRDefault="00A228B4" w:rsidP="00A228B4">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reprezentowanym przez:</w:t>
      </w:r>
    </w:p>
    <w:p w14:paraId="74BE9DB5" w14:textId="77777777" w:rsidR="00A228B4" w:rsidRDefault="00A228B4" w:rsidP="00A228B4">
      <w:pPr>
        <w:suppressAutoHyphens w:val="0"/>
        <w:spacing w:before="120"/>
        <w:rPr>
          <w:rFonts w:ascii="Cambria" w:hAnsi="Cambria" w:cs="Arial"/>
          <w:sz w:val="22"/>
          <w:szCs w:val="22"/>
          <w:lang w:eastAsia="pl-PL"/>
        </w:rPr>
      </w:pPr>
      <w:r>
        <w:rPr>
          <w:rFonts w:ascii="Cambria" w:hAnsi="Cambria" w:cs="Arial"/>
          <w:sz w:val="22"/>
          <w:szCs w:val="22"/>
          <w:lang w:eastAsia="pl-PL"/>
        </w:rPr>
        <w:t xml:space="preserve">Artura Gackiego </w:t>
      </w:r>
      <w:r w:rsidRPr="004E21A8">
        <w:rPr>
          <w:rFonts w:ascii="Cambria" w:hAnsi="Cambria" w:cs="Arial"/>
          <w:sz w:val="22"/>
          <w:szCs w:val="22"/>
          <w:lang w:eastAsia="pl-PL"/>
        </w:rPr>
        <w:t xml:space="preserve"> – Nadleśniczego</w:t>
      </w:r>
      <w:r>
        <w:rPr>
          <w:rFonts w:ascii="Cambria" w:hAnsi="Cambria" w:cs="Arial"/>
          <w:sz w:val="22"/>
          <w:szCs w:val="22"/>
          <w:lang w:eastAsia="pl-PL"/>
        </w:rPr>
        <w:t>,</w:t>
      </w: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7289C0FD" w14:textId="7D4AC6D3" w:rsidR="00A228B4" w:rsidRDefault="00A228B4" w:rsidP="00A228B4">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Pr="007D761A">
        <w:rPr>
          <w:rFonts w:ascii="Cambria" w:hAnsi="Cambria" w:cs="Arial"/>
          <w:b/>
          <w:color w:val="385623" w:themeColor="accent6" w:themeShade="80"/>
          <w:sz w:val="22"/>
          <w:szCs w:val="22"/>
          <w:lang w:eastAsia="pl-PL"/>
        </w:rPr>
        <w:t>„</w:t>
      </w:r>
      <w:r w:rsidR="00BC37DE">
        <w:rPr>
          <w:rFonts w:ascii="Cambria" w:hAnsi="Cambria" w:cs="Arial"/>
          <w:b/>
          <w:color w:val="385623" w:themeColor="accent6" w:themeShade="80"/>
          <w:sz w:val="22"/>
          <w:szCs w:val="22"/>
          <w:lang w:eastAsia="pl-PL"/>
        </w:rPr>
        <w:t>Wycinka drzew – budowa drogi S19</w:t>
      </w:r>
      <w:r w:rsidRPr="007D761A">
        <w:rPr>
          <w:rFonts w:ascii="Cambria" w:hAnsi="Cambria" w:cs="Arial"/>
          <w:b/>
          <w:color w:val="385623" w:themeColor="accent6" w:themeShade="80"/>
          <w:sz w:val="22"/>
          <w:szCs w:val="22"/>
          <w:lang w:eastAsia="pl-PL"/>
        </w:rPr>
        <w:t>”  nr S.270</w:t>
      </w:r>
      <w:r>
        <w:rPr>
          <w:rFonts w:ascii="Cambria" w:hAnsi="Cambria" w:cs="Arial"/>
          <w:b/>
          <w:color w:val="385623" w:themeColor="accent6" w:themeShade="80"/>
          <w:sz w:val="22"/>
          <w:szCs w:val="22"/>
          <w:lang w:eastAsia="pl-PL"/>
        </w:rPr>
        <w:t>.</w:t>
      </w:r>
      <w:r w:rsidR="00BC37DE">
        <w:rPr>
          <w:rFonts w:ascii="Cambria" w:hAnsi="Cambria" w:cs="Arial"/>
          <w:b/>
          <w:color w:val="385623" w:themeColor="accent6" w:themeShade="80"/>
          <w:sz w:val="22"/>
          <w:szCs w:val="22"/>
          <w:lang w:eastAsia="pl-PL"/>
        </w:rPr>
        <w:t>1</w:t>
      </w:r>
      <w:r w:rsidRPr="007D761A">
        <w:rPr>
          <w:rFonts w:ascii="Cambria" w:hAnsi="Cambria" w:cs="Arial"/>
          <w:b/>
          <w:color w:val="385623" w:themeColor="accent6" w:themeShade="80"/>
          <w:sz w:val="22"/>
          <w:szCs w:val="22"/>
          <w:lang w:eastAsia="pl-PL"/>
        </w:rPr>
        <w:t>.202</w:t>
      </w:r>
      <w:r w:rsidR="00E11FD2">
        <w:rPr>
          <w:rFonts w:ascii="Cambria" w:hAnsi="Cambria" w:cs="Arial"/>
          <w:b/>
          <w:color w:val="385623" w:themeColor="accent6" w:themeShade="80"/>
          <w:sz w:val="22"/>
          <w:szCs w:val="22"/>
          <w:lang w:eastAsia="pl-PL"/>
        </w:rPr>
        <w:t>4</w:t>
      </w:r>
      <w:r w:rsidRPr="007D761A">
        <w:rPr>
          <w:rFonts w:ascii="Cambria" w:hAnsi="Cambria" w:cs="Arial"/>
          <w:b/>
          <w:color w:val="385623" w:themeColor="accent6" w:themeShade="80"/>
          <w:sz w:val="22"/>
          <w:szCs w:val="22"/>
          <w:lang w:eastAsia="pl-PL"/>
        </w:rPr>
        <w:t xml:space="preserve"> </w:t>
      </w:r>
      <w:r>
        <w:rPr>
          <w:rFonts w:ascii="Cambria" w:hAnsi="Cambria" w:cs="Arial"/>
          <w:sz w:val="22"/>
          <w:szCs w:val="22"/>
          <w:lang w:eastAsia="pl-PL"/>
        </w:rPr>
        <w:t xml:space="preserve">przeprowadzonym w trybie </w:t>
      </w:r>
      <w:r w:rsidR="00BC37DE">
        <w:rPr>
          <w:rFonts w:ascii="Cambria" w:hAnsi="Cambria" w:cs="Arial"/>
          <w:sz w:val="22"/>
          <w:szCs w:val="22"/>
          <w:lang w:eastAsia="pl-PL"/>
        </w:rPr>
        <w:t xml:space="preserve">podstawowym </w:t>
      </w:r>
      <w:r>
        <w:rPr>
          <w:rFonts w:ascii="Cambria" w:hAnsi="Cambria" w:cs="Arial"/>
          <w:sz w:val="22"/>
          <w:szCs w:val="22"/>
          <w:lang w:eastAsia="pl-PL"/>
        </w:rPr>
        <w:t xml:space="preserve">(„Postępowanie”),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w:t>
      </w:r>
      <w:r w:rsidR="00D875B5">
        <w:rPr>
          <w:rFonts w:ascii="Cambria" w:hAnsi="Cambria" w:cs="Arial"/>
          <w:sz w:val="22"/>
          <w:szCs w:val="22"/>
          <w:lang w:eastAsia="pl-PL"/>
        </w:rPr>
        <w:t>2023 poz. 1605</w:t>
      </w:r>
      <w:r>
        <w:rPr>
          <w:rFonts w:ascii="Cambria" w:hAnsi="Cambria" w:cs="Arial"/>
          <w:sz w:val="22"/>
          <w:szCs w:val="22"/>
          <w:lang w:val="en-US" w:eastAsia="pl-PL"/>
        </w:rPr>
        <w:t xml:space="preserve"> </w:t>
      </w:r>
      <w:r>
        <w:rPr>
          <w:rFonts w:ascii="Cambria" w:hAnsi="Cambria" w:cs="Arial"/>
          <w:sz w:val="22"/>
          <w:szCs w:val="22"/>
          <w:lang w:eastAsia="pl-PL"/>
        </w:rPr>
        <w:t>– „PZP”)</w:t>
      </w:r>
      <w:r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25E3565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A228B4" w:rsidRPr="007D761A">
        <w:rPr>
          <w:rFonts w:ascii="Cambria" w:hAnsi="Cambria" w:cs="Arial"/>
          <w:b/>
          <w:color w:val="385623" w:themeColor="accent6" w:themeShade="80"/>
          <w:sz w:val="22"/>
          <w:szCs w:val="22"/>
          <w:lang w:eastAsia="pl-PL"/>
        </w:rPr>
        <w:t>„</w:t>
      </w:r>
      <w:r w:rsidR="00A0370F">
        <w:rPr>
          <w:rFonts w:ascii="Cambria" w:hAnsi="Cambria" w:cs="Arial"/>
          <w:b/>
          <w:color w:val="385623" w:themeColor="accent6" w:themeShade="80"/>
          <w:sz w:val="22"/>
          <w:szCs w:val="22"/>
          <w:lang w:eastAsia="pl-PL"/>
        </w:rPr>
        <w:t xml:space="preserve">Wycinka drzew – budowa drogi S19” </w:t>
      </w:r>
      <w:r>
        <w:rPr>
          <w:rFonts w:ascii="Cambria" w:hAnsi="Cambria" w:cs="Arial"/>
          <w:sz w:val="22"/>
          <w:szCs w:val="22"/>
          <w:lang w:eastAsia="pl-PL"/>
        </w:rPr>
        <w:t>(„Przedmiot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50CCFAA8"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t>
      </w:r>
      <w:r>
        <w:rPr>
          <w:rFonts w:ascii="Cambria" w:hAnsi="Cambria" w:cs="Arial"/>
          <w:sz w:val="22"/>
          <w:szCs w:val="22"/>
          <w:lang w:eastAsia="pl-PL"/>
        </w:rPr>
        <w:lastRenderedPageBreak/>
        <w:t>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lastRenderedPageBreak/>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t>
      </w:r>
      <w:r>
        <w:rPr>
          <w:rFonts w:ascii="Cambria" w:hAnsi="Cambria" w:cs="Arial"/>
          <w:bCs/>
          <w:iCs/>
          <w:color w:val="000000"/>
          <w:sz w:val="22"/>
          <w:szCs w:val="22"/>
          <w:lang w:eastAsia="pl-PL"/>
        </w:rPr>
        <w:lastRenderedPageBreak/>
        <w:t xml:space="preserve">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64A5D94F" w14:textId="4CFC898D" w:rsidR="00F851AD" w:rsidRPr="00F851AD" w:rsidRDefault="0013110C" w:rsidP="00F851AD">
      <w:pPr>
        <w:pStyle w:val="Akapitzlist"/>
        <w:numPr>
          <w:ilvl w:val="6"/>
          <w:numId w:val="6"/>
        </w:numPr>
        <w:suppressAutoHyphens w:val="0"/>
        <w:spacing w:before="120"/>
        <w:ind w:left="567" w:hanging="567"/>
        <w:jc w:val="both"/>
        <w:rPr>
          <w:rFonts w:ascii="Cambria" w:hAnsi="Cambria" w:cs="Arial"/>
          <w:sz w:val="22"/>
          <w:szCs w:val="22"/>
          <w:lang w:eastAsia="pl-PL"/>
        </w:rPr>
      </w:pPr>
      <w:r w:rsidRPr="00F851AD">
        <w:rPr>
          <w:rFonts w:ascii="Cambria" w:hAnsi="Cambria" w:cs="Arial"/>
          <w:sz w:val="22"/>
          <w:szCs w:val="22"/>
          <w:lang w:eastAsia="pl-PL"/>
        </w:rPr>
        <w:t xml:space="preserve">Przedmiot Umowy powinien zostać zrealizowany </w:t>
      </w:r>
      <w:r w:rsidR="00D50392" w:rsidRPr="00F851AD">
        <w:rPr>
          <w:rFonts w:ascii="Cambria" w:hAnsi="Cambria" w:cs="Arial"/>
          <w:sz w:val="22"/>
          <w:szCs w:val="22"/>
          <w:lang w:eastAsia="pl-PL"/>
        </w:rPr>
        <w:t xml:space="preserve">w terminie </w:t>
      </w:r>
      <w:r w:rsidR="00654BD4" w:rsidRPr="00F851AD">
        <w:rPr>
          <w:rFonts w:ascii="Cambria" w:hAnsi="Cambria" w:cs="Arial"/>
          <w:sz w:val="22"/>
          <w:szCs w:val="22"/>
          <w:lang w:eastAsia="pl-PL"/>
        </w:rPr>
        <w:t>50</w:t>
      </w:r>
      <w:r w:rsidR="00D50392" w:rsidRPr="00F851AD">
        <w:rPr>
          <w:rFonts w:ascii="Cambria" w:hAnsi="Cambria" w:cs="Arial"/>
          <w:sz w:val="22"/>
          <w:szCs w:val="22"/>
          <w:lang w:eastAsia="pl-PL"/>
        </w:rPr>
        <w:t xml:space="preserve"> dni kalendarzowych </w:t>
      </w:r>
      <w:r w:rsidR="00F851AD" w:rsidRPr="00F851AD">
        <w:rPr>
          <w:rFonts w:ascii="Cambria" w:hAnsi="Cambria" w:cs="Arial"/>
          <w:sz w:val="22"/>
          <w:szCs w:val="22"/>
          <w:lang w:eastAsia="pl-PL"/>
        </w:rPr>
        <w:t xml:space="preserve">od dnia, w którym wydana zostanie ostateczna Decyzja Wojewody Podlaskiego o zezwoleniu na realizację inwestycji drogowej (ZRID), chyba że decyzji ZRID zostanie nadany rygor natychmiastowej wykonalności,  jednak  nie później niż do 30 września 2024. </w:t>
      </w:r>
      <w:bookmarkStart w:id="6" w:name="_GoBack"/>
      <w:r w:rsidR="00AE5A82" w:rsidRPr="00F851AD">
        <w:rPr>
          <w:rFonts w:ascii="Cambria" w:hAnsi="Cambria" w:cs="Arial"/>
          <w:sz w:val="22"/>
          <w:szCs w:val="22"/>
          <w:lang w:eastAsia="pl-PL"/>
        </w:rPr>
        <w:t>i wystawione zostanie zlecenie</w:t>
      </w:r>
      <w:bookmarkEnd w:id="6"/>
      <w:r w:rsidR="00AE5A82">
        <w:rPr>
          <w:rFonts w:ascii="Cambria" w:hAnsi="Cambria" w:cs="Arial"/>
          <w:sz w:val="22"/>
          <w:szCs w:val="22"/>
          <w:lang w:eastAsia="pl-PL"/>
        </w:rPr>
        <w:t>.</w:t>
      </w:r>
    </w:p>
    <w:p w14:paraId="3EDFC5A0" w14:textId="45A6F096" w:rsidR="0013110C" w:rsidRPr="00D50392" w:rsidRDefault="00654BD4" w:rsidP="00F851AD">
      <w:pPr>
        <w:pStyle w:val="Akapitzlist"/>
        <w:numPr>
          <w:ilvl w:val="6"/>
          <w:numId w:val="6"/>
        </w:numPr>
        <w:ind w:left="567" w:hanging="567"/>
        <w:jc w:val="both"/>
        <w:rPr>
          <w:rFonts w:ascii="Cambria" w:hAnsi="Cambria" w:cs="Arial"/>
          <w:sz w:val="22"/>
          <w:szCs w:val="22"/>
          <w:lang w:eastAsia="pl-PL"/>
        </w:rPr>
      </w:pPr>
      <w:r>
        <w:rPr>
          <w:rFonts w:ascii="Cambria" w:hAnsi="Cambria" w:cstheme="minorHAnsi"/>
          <w:sz w:val="22"/>
          <w:szCs w:val="22"/>
          <w:lang w:eastAsia="pl-PL"/>
        </w:rPr>
        <w:t>N</w:t>
      </w:r>
      <w:r w:rsidR="00D50392" w:rsidRPr="00D50392">
        <w:rPr>
          <w:rFonts w:ascii="Cambria" w:hAnsi="Cambria" w:cstheme="minorHAnsi"/>
          <w:sz w:val="22"/>
          <w:szCs w:val="22"/>
          <w:lang w:eastAsia="pl-PL"/>
        </w:rPr>
        <w:t xml:space="preserve">ajpóźniejszy przewidywany termin zakończenia prac to </w:t>
      </w:r>
      <w:r w:rsidR="00D44349">
        <w:rPr>
          <w:rFonts w:ascii="Cambria" w:hAnsi="Cambria" w:cstheme="minorHAnsi"/>
          <w:sz w:val="22"/>
          <w:szCs w:val="22"/>
          <w:lang w:eastAsia="pl-PL"/>
        </w:rPr>
        <w:t>30.09</w:t>
      </w:r>
      <w:r w:rsidR="00D50392" w:rsidRPr="00D50392">
        <w:rPr>
          <w:rFonts w:ascii="Cambria" w:hAnsi="Cambria" w:cstheme="minorHAnsi"/>
          <w:sz w:val="22"/>
          <w:szCs w:val="22"/>
          <w:lang w:eastAsia="pl-PL"/>
        </w:rPr>
        <w:t>.2024.</w:t>
      </w:r>
      <w:r w:rsidR="00D50392">
        <w:rPr>
          <w:rFonts w:ascii="Cambria" w:hAnsi="Cambria" w:cstheme="minorHAnsi"/>
          <w:sz w:val="22"/>
          <w:szCs w:val="22"/>
          <w:lang w:eastAsia="pl-PL"/>
        </w:rPr>
        <w:t xml:space="preserve"> </w:t>
      </w:r>
      <w:r w:rsidR="0013110C" w:rsidRPr="00D50392">
        <w:rPr>
          <w:rFonts w:ascii="Cambria" w:hAnsi="Cambria" w:cs="Arial"/>
          <w:sz w:val="22"/>
          <w:szCs w:val="22"/>
          <w:lang w:eastAsia="pl-PL"/>
        </w:rPr>
        <w:t>Powyższe nie uchybia możliwości wykonywania uprawnień wynikających z Umowy (w tym w szczególności zgłaszania gotowości do odbioru i naliczania kar umownych) po terminie, o którym mowa w zdaniu poprzednim</w:t>
      </w:r>
      <w:r w:rsidR="00906DC6" w:rsidRPr="00D50392">
        <w:rPr>
          <w:rFonts w:ascii="Cambria" w:hAnsi="Cambria" w:cs="Arial"/>
          <w:sz w:val="22"/>
          <w:szCs w:val="22"/>
          <w:lang w:eastAsia="pl-PL"/>
        </w:rPr>
        <w:t>.</w:t>
      </w:r>
    </w:p>
    <w:p w14:paraId="29AD68C9" w14:textId="3021BD74" w:rsidR="0013110C" w:rsidRPr="00D50392" w:rsidRDefault="0013110C" w:rsidP="00D50392">
      <w:pPr>
        <w:pStyle w:val="Akapitzlist"/>
        <w:numPr>
          <w:ilvl w:val="6"/>
          <w:numId w:val="6"/>
        </w:numPr>
        <w:suppressAutoHyphens w:val="0"/>
        <w:spacing w:before="120"/>
        <w:ind w:left="567" w:hanging="567"/>
        <w:jc w:val="both"/>
        <w:rPr>
          <w:rFonts w:ascii="Cambria" w:hAnsi="Cambria" w:cs="Arial"/>
          <w:sz w:val="22"/>
          <w:szCs w:val="22"/>
          <w:lang w:eastAsia="pl-PL"/>
        </w:rPr>
      </w:pPr>
      <w:r w:rsidRPr="00D50392">
        <w:rPr>
          <w:rFonts w:ascii="Cambria" w:hAnsi="Cambria" w:cs="Arial"/>
          <w:sz w:val="22"/>
          <w:szCs w:val="22"/>
          <w:lang w:eastAsia="pl-PL"/>
        </w:rPr>
        <w:t xml:space="preserve">Wykonawca będzie wykonywał Przedmiot Umowy, po przekazaniu mu Zleceń przez Przedstawicieli Zamawiającego zgodnie z § 2 ust. </w:t>
      </w:r>
      <w:r w:rsidR="009A1A27" w:rsidRPr="00D50392">
        <w:rPr>
          <w:rFonts w:ascii="Cambria" w:hAnsi="Cambria" w:cs="Arial"/>
          <w:sz w:val="22"/>
          <w:szCs w:val="22"/>
          <w:lang w:eastAsia="pl-PL"/>
        </w:rPr>
        <w:t>6</w:t>
      </w:r>
      <w:r w:rsidRPr="00D50392">
        <w:rPr>
          <w:rFonts w:ascii="Cambria" w:hAnsi="Cambria" w:cs="Arial"/>
          <w:sz w:val="22"/>
          <w:szCs w:val="22"/>
          <w:lang w:eastAsia="pl-PL"/>
        </w:rPr>
        <w:t xml:space="preserve"> lub </w:t>
      </w:r>
      <w:r w:rsidR="009A1A27" w:rsidRPr="00D50392">
        <w:rPr>
          <w:rFonts w:ascii="Cambria" w:hAnsi="Cambria" w:cs="Arial"/>
          <w:sz w:val="22"/>
          <w:szCs w:val="22"/>
          <w:lang w:eastAsia="pl-PL"/>
        </w:rPr>
        <w:t>10</w:t>
      </w:r>
      <w:r w:rsidRPr="00D50392">
        <w:rPr>
          <w:rFonts w:ascii="Cambria" w:hAnsi="Cambria" w:cs="Arial"/>
          <w:sz w:val="22"/>
          <w:szCs w:val="22"/>
          <w:lang w:eastAsia="pl-PL"/>
        </w:rPr>
        <w:t xml:space="preserve"> Umowy. Termin wykonania poszczególnych prac stanowiących przedmiot Zlecenia określony zostanie każdorazowo w Zleceniu.</w:t>
      </w:r>
    </w:p>
    <w:p w14:paraId="7C99C2CE" w14:textId="607294CF" w:rsidR="0013110C" w:rsidRDefault="0013110C" w:rsidP="00D50392">
      <w:pPr>
        <w:pStyle w:val="Akapitzlist"/>
        <w:numPr>
          <w:ilvl w:val="6"/>
          <w:numId w:val="6"/>
        </w:numPr>
        <w:suppressAutoHyphens w:val="0"/>
        <w:spacing w:before="120"/>
        <w:ind w:left="567" w:hanging="567"/>
        <w:jc w:val="both"/>
        <w:rPr>
          <w:rFonts w:ascii="Cambria" w:hAnsi="Cambria" w:cs="Arial"/>
          <w:sz w:val="22"/>
          <w:szCs w:val="22"/>
          <w:lang w:eastAsia="pl-PL"/>
        </w:rPr>
      </w:pPr>
      <w:r w:rsidRPr="00D50392">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2E82B53F" w14:textId="600103D0" w:rsidR="00A951EB" w:rsidRPr="00EB307E" w:rsidRDefault="00A951EB" w:rsidP="00A951EB">
      <w:pPr>
        <w:rPr>
          <w:rFonts w:asciiTheme="minorHAnsi" w:hAnsiTheme="minorHAnsi" w:cstheme="minorHAnsi"/>
          <w:sz w:val="22"/>
          <w:szCs w:val="22"/>
        </w:rPr>
      </w:pPr>
      <w:r>
        <w:t>5</w:t>
      </w:r>
      <w:r w:rsidRPr="00EB307E">
        <w:rPr>
          <w:rFonts w:asciiTheme="minorHAnsi" w:hAnsiTheme="minorHAnsi" w:cstheme="minorHAnsi"/>
          <w:sz w:val="22"/>
          <w:szCs w:val="22"/>
        </w:rPr>
        <w:t xml:space="preserve">.        </w:t>
      </w:r>
      <w:r w:rsidR="0080746D" w:rsidRPr="00EB307E">
        <w:rPr>
          <w:rFonts w:asciiTheme="minorHAnsi" w:hAnsiTheme="minorHAnsi" w:cstheme="minorHAnsi"/>
          <w:sz w:val="22"/>
          <w:szCs w:val="22"/>
        </w:rPr>
        <w:t>Prace związane ze ścinką nie mogą być prowadzone w okresie od 01 marca 202</w:t>
      </w:r>
      <w:r w:rsidR="00EB307E" w:rsidRPr="00EB307E">
        <w:rPr>
          <w:rFonts w:asciiTheme="minorHAnsi" w:hAnsiTheme="minorHAnsi" w:cstheme="minorHAnsi"/>
          <w:sz w:val="22"/>
          <w:szCs w:val="22"/>
        </w:rPr>
        <w:t>4</w:t>
      </w:r>
      <w:r w:rsidR="0080746D" w:rsidRPr="00EB307E">
        <w:rPr>
          <w:rFonts w:asciiTheme="minorHAnsi" w:hAnsiTheme="minorHAnsi" w:cstheme="minorHAnsi"/>
          <w:sz w:val="22"/>
          <w:szCs w:val="22"/>
        </w:rPr>
        <w:t xml:space="preserve"> r. </w:t>
      </w:r>
    </w:p>
    <w:p w14:paraId="106BD1C8" w14:textId="77777777" w:rsidR="00EB307E" w:rsidRDefault="00A951EB" w:rsidP="00A951EB">
      <w:pPr>
        <w:rPr>
          <w:rFonts w:asciiTheme="minorHAnsi" w:hAnsiTheme="minorHAnsi" w:cstheme="minorHAnsi"/>
          <w:sz w:val="22"/>
          <w:szCs w:val="22"/>
        </w:rPr>
      </w:pPr>
      <w:r w:rsidRPr="00EB307E">
        <w:rPr>
          <w:rFonts w:asciiTheme="minorHAnsi" w:hAnsiTheme="minorHAnsi" w:cstheme="minorHAnsi"/>
          <w:sz w:val="22"/>
          <w:szCs w:val="22"/>
        </w:rPr>
        <w:t xml:space="preserve">           </w:t>
      </w:r>
      <w:r w:rsidR="0080746D" w:rsidRPr="00EB307E">
        <w:rPr>
          <w:rFonts w:asciiTheme="minorHAnsi" w:hAnsiTheme="minorHAnsi" w:cstheme="minorHAnsi"/>
          <w:sz w:val="22"/>
          <w:szCs w:val="22"/>
        </w:rPr>
        <w:t>do 15 sierpnia 202</w:t>
      </w:r>
      <w:r w:rsidR="00EB307E" w:rsidRPr="00EB307E">
        <w:rPr>
          <w:rFonts w:asciiTheme="minorHAnsi" w:hAnsiTheme="minorHAnsi" w:cstheme="minorHAnsi"/>
          <w:sz w:val="22"/>
          <w:szCs w:val="22"/>
        </w:rPr>
        <w:t>4</w:t>
      </w:r>
      <w:r w:rsidR="0080746D" w:rsidRPr="00EB307E">
        <w:rPr>
          <w:rFonts w:asciiTheme="minorHAnsi" w:hAnsiTheme="minorHAnsi" w:cstheme="minorHAnsi"/>
          <w:sz w:val="22"/>
          <w:szCs w:val="22"/>
        </w:rPr>
        <w:t xml:space="preserve">r. Oznacza to, że dni należy liczyć poza powyższym okresem (wymóg </w:t>
      </w:r>
      <w:r w:rsidR="00EB307E">
        <w:rPr>
          <w:rFonts w:asciiTheme="minorHAnsi" w:hAnsiTheme="minorHAnsi" w:cstheme="minorHAnsi"/>
          <w:sz w:val="22"/>
          <w:szCs w:val="22"/>
        </w:rPr>
        <w:t xml:space="preserve">    </w:t>
      </w:r>
    </w:p>
    <w:p w14:paraId="20789152" w14:textId="77777777" w:rsidR="00EB307E" w:rsidRDefault="00EB307E" w:rsidP="00A951EB">
      <w:pPr>
        <w:rPr>
          <w:rFonts w:asciiTheme="minorHAnsi" w:hAnsiTheme="minorHAnsi" w:cstheme="minorHAnsi"/>
          <w:sz w:val="22"/>
          <w:szCs w:val="22"/>
        </w:rPr>
      </w:pPr>
      <w:r>
        <w:rPr>
          <w:rFonts w:asciiTheme="minorHAnsi" w:hAnsiTheme="minorHAnsi" w:cstheme="minorHAnsi"/>
          <w:sz w:val="22"/>
          <w:szCs w:val="22"/>
        </w:rPr>
        <w:t xml:space="preserve">           </w:t>
      </w:r>
      <w:r w:rsidR="0080746D" w:rsidRPr="00EB307E">
        <w:rPr>
          <w:rFonts w:asciiTheme="minorHAnsi" w:hAnsiTheme="minorHAnsi" w:cstheme="minorHAnsi"/>
          <w:sz w:val="22"/>
          <w:szCs w:val="22"/>
        </w:rPr>
        <w:t xml:space="preserve">wynikający </w:t>
      </w:r>
      <w:r w:rsidR="00A951EB" w:rsidRPr="00EB307E">
        <w:rPr>
          <w:rFonts w:asciiTheme="minorHAnsi" w:hAnsiTheme="minorHAnsi" w:cstheme="minorHAnsi"/>
          <w:sz w:val="22"/>
          <w:szCs w:val="22"/>
        </w:rPr>
        <w:t xml:space="preserve"> </w:t>
      </w:r>
      <w:r w:rsidR="0080746D" w:rsidRPr="00EB307E">
        <w:rPr>
          <w:rFonts w:asciiTheme="minorHAnsi" w:hAnsiTheme="minorHAnsi" w:cstheme="minorHAnsi"/>
          <w:sz w:val="22"/>
          <w:szCs w:val="22"/>
        </w:rPr>
        <w:t xml:space="preserve">z ustawy o ochronie przyrody – Dz.U. z 2023 poz. 1336 z </w:t>
      </w:r>
      <w:proofErr w:type="spellStart"/>
      <w:r w:rsidR="0080746D" w:rsidRPr="00EB307E">
        <w:rPr>
          <w:rFonts w:asciiTheme="minorHAnsi" w:hAnsiTheme="minorHAnsi" w:cstheme="minorHAnsi"/>
          <w:sz w:val="22"/>
          <w:szCs w:val="22"/>
        </w:rPr>
        <w:t>późn</w:t>
      </w:r>
      <w:proofErr w:type="spellEnd"/>
      <w:r w:rsidR="0080746D" w:rsidRPr="00EB307E">
        <w:rPr>
          <w:rFonts w:asciiTheme="minorHAnsi" w:hAnsiTheme="minorHAnsi" w:cstheme="minorHAnsi"/>
          <w:sz w:val="22"/>
          <w:szCs w:val="22"/>
        </w:rPr>
        <w:t xml:space="preserve"> zm.)</w:t>
      </w:r>
      <w:r w:rsidR="00A951EB" w:rsidRPr="00EB307E">
        <w:rPr>
          <w:rFonts w:asciiTheme="minorHAnsi" w:hAnsiTheme="minorHAnsi" w:cstheme="minorHAnsi"/>
          <w:sz w:val="22"/>
          <w:szCs w:val="22"/>
        </w:rPr>
        <w:t xml:space="preserve">. </w:t>
      </w:r>
      <w:r w:rsidR="0080746D" w:rsidRPr="00EB307E">
        <w:rPr>
          <w:rFonts w:asciiTheme="minorHAnsi" w:hAnsiTheme="minorHAnsi" w:cstheme="minorHAnsi"/>
          <w:sz w:val="22"/>
          <w:szCs w:val="22"/>
        </w:rPr>
        <w:t xml:space="preserve">Powyższe nie </w:t>
      </w:r>
    </w:p>
    <w:p w14:paraId="70BB2C94" w14:textId="77777777" w:rsidR="00EB307E" w:rsidRDefault="00EB307E" w:rsidP="00A951EB">
      <w:pPr>
        <w:rPr>
          <w:rFonts w:asciiTheme="minorHAnsi" w:hAnsiTheme="minorHAnsi" w:cstheme="minorHAnsi"/>
          <w:sz w:val="22"/>
          <w:szCs w:val="22"/>
        </w:rPr>
      </w:pPr>
      <w:r>
        <w:rPr>
          <w:rFonts w:asciiTheme="minorHAnsi" w:hAnsiTheme="minorHAnsi" w:cstheme="minorHAnsi"/>
          <w:sz w:val="22"/>
          <w:szCs w:val="22"/>
        </w:rPr>
        <w:t xml:space="preserve">           </w:t>
      </w:r>
      <w:r w:rsidR="0080746D" w:rsidRPr="00EB307E">
        <w:rPr>
          <w:rFonts w:asciiTheme="minorHAnsi" w:hAnsiTheme="minorHAnsi" w:cstheme="minorHAnsi"/>
          <w:sz w:val="22"/>
          <w:szCs w:val="22"/>
        </w:rPr>
        <w:t xml:space="preserve">uchybia możliwości wykonywania uprawnień wynikających z umowy po terminie, o </w:t>
      </w:r>
      <w:r w:rsidR="00A951EB" w:rsidRPr="00EB307E">
        <w:rPr>
          <w:rFonts w:asciiTheme="minorHAnsi" w:hAnsiTheme="minorHAnsi" w:cstheme="minorHAnsi"/>
          <w:sz w:val="22"/>
          <w:szCs w:val="22"/>
        </w:rPr>
        <w:t xml:space="preserve"> k</w:t>
      </w:r>
      <w:r w:rsidR="0080746D" w:rsidRPr="00EB307E">
        <w:rPr>
          <w:rFonts w:asciiTheme="minorHAnsi" w:hAnsiTheme="minorHAnsi" w:cstheme="minorHAnsi"/>
          <w:sz w:val="22"/>
          <w:szCs w:val="22"/>
        </w:rPr>
        <w:t xml:space="preserve">tórym </w:t>
      </w:r>
    </w:p>
    <w:p w14:paraId="1890B743" w14:textId="77777777" w:rsidR="00EB307E" w:rsidRDefault="00EB307E" w:rsidP="00A951EB">
      <w:pPr>
        <w:rPr>
          <w:rFonts w:asciiTheme="minorHAnsi" w:hAnsiTheme="minorHAnsi" w:cstheme="minorHAnsi"/>
          <w:sz w:val="22"/>
          <w:szCs w:val="22"/>
        </w:rPr>
      </w:pPr>
      <w:r>
        <w:rPr>
          <w:rFonts w:asciiTheme="minorHAnsi" w:hAnsiTheme="minorHAnsi" w:cstheme="minorHAnsi"/>
          <w:sz w:val="22"/>
          <w:szCs w:val="22"/>
        </w:rPr>
        <w:t xml:space="preserve">           </w:t>
      </w:r>
      <w:r w:rsidR="0080746D" w:rsidRPr="00EB307E">
        <w:rPr>
          <w:rFonts w:asciiTheme="minorHAnsi" w:hAnsiTheme="minorHAnsi" w:cstheme="minorHAnsi"/>
          <w:sz w:val="22"/>
          <w:szCs w:val="22"/>
        </w:rPr>
        <w:t xml:space="preserve">mowa w zdaniu </w:t>
      </w:r>
      <w:r w:rsidR="00A951EB" w:rsidRPr="00EB307E">
        <w:rPr>
          <w:rFonts w:asciiTheme="minorHAnsi" w:hAnsiTheme="minorHAnsi" w:cstheme="minorHAnsi"/>
          <w:sz w:val="22"/>
          <w:szCs w:val="22"/>
        </w:rPr>
        <w:t xml:space="preserve"> </w:t>
      </w:r>
      <w:r w:rsidR="0080746D" w:rsidRPr="00EB307E">
        <w:rPr>
          <w:rFonts w:asciiTheme="minorHAnsi" w:hAnsiTheme="minorHAnsi" w:cstheme="minorHAnsi"/>
          <w:sz w:val="22"/>
          <w:szCs w:val="22"/>
        </w:rPr>
        <w:t xml:space="preserve">poprzednim, jak również możliwości przedłużenia okresu realizacji </w:t>
      </w:r>
      <w:r>
        <w:rPr>
          <w:rFonts w:asciiTheme="minorHAnsi" w:hAnsiTheme="minorHAnsi" w:cstheme="minorHAnsi"/>
          <w:sz w:val="22"/>
          <w:szCs w:val="22"/>
        </w:rPr>
        <w:t xml:space="preserve">    </w:t>
      </w:r>
    </w:p>
    <w:p w14:paraId="2DCC85E3" w14:textId="1654F253" w:rsidR="0080746D" w:rsidRPr="00EB307E" w:rsidRDefault="00EB307E" w:rsidP="00A951EB">
      <w:pPr>
        <w:rPr>
          <w:rFonts w:asciiTheme="minorHAnsi" w:hAnsiTheme="minorHAnsi" w:cstheme="minorHAnsi"/>
          <w:sz w:val="22"/>
          <w:szCs w:val="22"/>
        </w:rPr>
      </w:pPr>
      <w:r>
        <w:rPr>
          <w:rFonts w:asciiTheme="minorHAnsi" w:hAnsiTheme="minorHAnsi" w:cstheme="minorHAnsi"/>
          <w:sz w:val="22"/>
          <w:szCs w:val="22"/>
        </w:rPr>
        <w:t xml:space="preserve">           </w:t>
      </w:r>
      <w:r w:rsidR="0080746D" w:rsidRPr="00EB307E">
        <w:rPr>
          <w:rFonts w:asciiTheme="minorHAnsi" w:hAnsiTheme="minorHAnsi" w:cstheme="minorHAnsi"/>
          <w:sz w:val="22"/>
          <w:szCs w:val="22"/>
        </w:rPr>
        <w:t>zamówienia w drodze zmiany umowy.</w:t>
      </w:r>
    </w:p>
    <w:p w14:paraId="1B755600" w14:textId="77777777" w:rsidR="0080746D" w:rsidRPr="0080746D" w:rsidRDefault="0080746D" w:rsidP="0080746D">
      <w:pPr>
        <w:suppressAutoHyphens w:val="0"/>
        <w:spacing w:before="120"/>
        <w:jc w:val="both"/>
        <w:rPr>
          <w:rFonts w:ascii="Cambria" w:hAnsi="Cambria" w:cs="Arial"/>
          <w:sz w:val="22"/>
          <w:szCs w:val="22"/>
          <w:lang w:eastAsia="pl-PL"/>
        </w:rPr>
      </w:pP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 xml:space="preserve">w stosunku do każdego Zlecenia przekazać Wykonawcy posiadane przez Zamawiającego informacje o znanych zagrożeniach mogących wystąpić na Obszarze </w:t>
      </w:r>
      <w:r>
        <w:rPr>
          <w:rFonts w:ascii="Cambria" w:hAnsi="Cambria" w:cs="Arial"/>
          <w:color w:val="000000"/>
          <w:sz w:val="22"/>
          <w:szCs w:val="22"/>
          <w:lang w:eastAsia="pl-PL"/>
        </w:rPr>
        <w:lastRenderedPageBreak/>
        <w:t>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w:t>
      </w:r>
      <w:r>
        <w:rPr>
          <w:rFonts w:ascii="Cambria" w:hAnsi="Cambria" w:cs="Arial"/>
          <w:sz w:val="22"/>
          <w:szCs w:val="22"/>
          <w:lang w:eastAsia="pl-PL"/>
        </w:rPr>
        <w:lastRenderedPageBreak/>
        <w:t xml:space="preserve">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lastRenderedPageBreak/>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25867AD4"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w:t>
      </w:r>
      <w:r w:rsidRPr="00412C14">
        <w:rPr>
          <w:rFonts w:ascii="Cambria" w:hAnsi="Cambria" w:cs="Arial"/>
          <w:sz w:val="22"/>
          <w:szCs w:val="22"/>
          <w:lang w:eastAsia="pl-PL"/>
        </w:rPr>
        <w:t>§ 1</w:t>
      </w:r>
      <w:r w:rsidR="00412C14" w:rsidRPr="00412C14">
        <w:rPr>
          <w:rFonts w:ascii="Cambria" w:hAnsi="Cambria" w:cs="Arial"/>
          <w:sz w:val="22"/>
          <w:szCs w:val="22"/>
          <w:lang w:eastAsia="pl-PL"/>
        </w:rPr>
        <w:t>2</w:t>
      </w:r>
      <w:r w:rsidRPr="00412C14">
        <w:rPr>
          <w:rFonts w:ascii="Cambria" w:hAnsi="Cambria" w:cs="Arial"/>
          <w:sz w:val="22"/>
          <w:szCs w:val="22"/>
          <w:lang w:eastAsia="pl-PL"/>
        </w:rPr>
        <w:t xml:space="preserve"> </w:t>
      </w:r>
      <w:r>
        <w:rPr>
          <w:rFonts w:ascii="Cambria" w:hAnsi="Cambria" w:cs="Arial"/>
          <w:sz w:val="22"/>
          <w:szCs w:val="22"/>
          <w:lang w:eastAsia="pl-PL"/>
        </w:rPr>
        <w:t>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B4E176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w:t>
      </w:r>
      <w:r w:rsidR="006A213E">
        <w:rPr>
          <w:rFonts w:ascii="Cambria" w:hAnsi="Cambria" w:cs="Arial"/>
          <w:sz w:val="22"/>
          <w:szCs w:val="22"/>
          <w:lang w:eastAsia="pl-PL"/>
        </w:rPr>
        <w:t>6</w:t>
      </w:r>
      <w:r>
        <w:rPr>
          <w:rFonts w:ascii="Cambria" w:hAnsi="Cambria" w:cs="Arial"/>
          <w:sz w:val="22"/>
          <w:szCs w:val="22"/>
          <w:lang w:eastAsia="pl-PL"/>
        </w:rPr>
        <w:t>.</w:t>
      </w:r>
    </w:p>
    <w:p w14:paraId="560EC14C" w14:textId="7190B5A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w:t>
      </w:r>
      <w:r w:rsidR="006A213E">
        <w:rPr>
          <w:rFonts w:ascii="Cambria" w:hAnsi="Cambria"/>
          <w:sz w:val="22"/>
          <w:szCs w:val="22"/>
          <w:lang w:eastAsia="pl-PL"/>
        </w:rPr>
        <w:t>6</w:t>
      </w:r>
      <w:r>
        <w:rPr>
          <w:rFonts w:ascii="Cambria" w:hAnsi="Cambria"/>
          <w:sz w:val="22"/>
          <w:szCs w:val="22"/>
          <w:lang w:eastAsia="pl-PL"/>
        </w:rPr>
        <w:t>.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14C306EC"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w:t>
      </w:r>
      <w:r w:rsidR="006A213E">
        <w:rPr>
          <w:rFonts w:ascii="Cambria" w:hAnsi="Cambria" w:cs="Arial"/>
          <w:sz w:val="22"/>
          <w:szCs w:val="22"/>
          <w:lang w:eastAsia="pl-PL"/>
        </w:rPr>
        <w:t>6</w:t>
      </w:r>
      <w:r>
        <w:rPr>
          <w:rFonts w:ascii="Cambria" w:hAnsi="Cambria" w:cs="Arial"/>
          <w:sz w:val="22"/>
          <w:szCs w:val="22"/>
          <w:lang w:eastAsia="pl-PL"/>
        </w:rPr>
        <w:t xml:space="preserve">.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645642D5" w14:textId="6461C0F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część wolna od wad lub usterek, z zastrzeżeniem postanowień § 1</w:t>
      </w:r>
      <w:r w:rsidR="006A213E">
        <w:rPr>
          <w:rFonts w:ascii="Cambria" w:hAnsi="Cambria" w:cs="Arial"/>
          <w:sz w:val="22"/>
          <w:szCs w:val="22"/>
          <w:lang w:eastAsia="pl-PL"/>
        </w:rPr>
        <w:t>2</w:t>
      </w:r>
      <w:r>
        <w:rPr>
          <w:rFonts w:ascii="Cambria" w:hAnsi="Cambria" w:cs="Arial"/>
          <w:sz w:val="22"/>
          <w:szCs w:val="22"/>
          <w:lang w:eastAsia="pl-PL"/>
        </w:rPr>
        <w:t xml:space="preserve">.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66B5014"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naliczyć Wykonawcy karę umowną zgodnie z § 1</w:t>
      </w:r>
      <w:r w:rsidR="006A213E">
        <w:rPr>
          <w:rFonts w:ascii="Cambria" w:hAnsi="Cambria" w:cs="Arial"/>
          <w:sz w:val="22"/>
          <w:szCs w:val="22"/>
          <w:lang w:eastAsia="pl-PL"/>
        </w:rPr>
        <w:t>2</w:t>
      </w:r>
      <w:r>
        <w:rPr>
          <w:rFonts w:ascii="Cambria" w:hAnsi="Cambria" w:cs="Arial"/>
          <w:sz w:val="22"/>
          <w:szCs w:val="22"/>
          <w:lang w:eastAsia="pl-PL"/>
        </w:rPr>
        <w:t xml:space="preserve"> ust. 1 pkt 2 lub § 1</w:t>
      </w:r>
      <w:r w:rsidR="006A213E">
        <w:rPr>
          <w:rFonts w:ascii="Cambria" w:hAnsi="Cambria" w:cs="Arial"/>
          <w:sz w:val="22"/>
          <w:szCs w:val="22"/>
          <w:lang w:eastAsia="pl-PL"/>
        </w:rPr>
        <w:t>2</w:t>
      </w:r>
      <w:r>
        <w:rPr>
          <w:rFonts w:ascii="Cambria" w:hAnsi="Cambria" w:cs="Arial"/>
          <w:sz w:val="22"/>
          <w:szCs w:val="22"/>
          <w:lang w:eastAsia="pl-PL"/>
        </w:rPr>
        <w:t xml:space="preserve">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15F0AFA8"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w:t>
      </w:r>
      <w:r w:rsidR="006A213E">
        <w:rPr>
          <w:rFonts w:ascii="Cambria" w:hAnsi="Cambria" w:cs="Arial"/>
          <w:sz w:val="22"/>
          <w:szCs w:val="22"/>
          <w:lang w:eastAsia="pl-PL"/>
        </w:rPr>
        <w:t>2</w:t>
      </w:r>
      <w:r>
        <w:rPr>
          <w:rFonts w:ascii="Cambria" w:hAnsi="Cambria" w:cs="Arial"/>
          <w:sz w:val="22"/>
          <w:szCs w:val="22"/>
          <w:lang w:eastAsia="pl-PL"/>
        </w:rPr>
        <w:t xml:space="preserve"> ust. 1 pkt 2 lub w § 1</w:t>
      </w:r>
      <w:r w:rsidR="006A213E">
        <w:rPr>
          <w:rFonts w:ascii="Cambria" w:hAnsi="Cambria" w:cs="Arial"/>
          <w:sz w:val="22"/>
          <w:szCs w:val="22"/>
          <w:lang w:eastAsia="pl-PL"/>
        </w:rPr>
        <w:t>2</w:t>
      </w:r>
      <w:r>
        <w:rPr>
          <w:rFonts w:ascii="Cambria" w:hAnsi="Cambria" w:cs="Arial"/>
          <w:sz w:val="22"/>
          <w:szCs w:val="22"/>
          <w:lang w:eastAsia="pl-PL"/>
        </w:rPr>
        <w:t xml:space="preserve">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w:t>
      </w:r>
      <w:r>
        <w:rPr>
          <w:rFonts w:ascii="Cambria" w:hAnsi="Cambria" w:cs="Arial"/>
          <w:bCs/>
          <w:sz w:val="22"/>
          <w:szCs w:val="22"/>
          <w:lang w:eastAsia="pl-PL"/>
        </w:rPr>
        <w:lastRenderedPageBreak/>
        <w:t xml:space="preserve">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391188B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0C4A56">
        <w:rPr>
          <w:rFonts w:ascii="Cambria" w:hAnsi="Cambria" w:cs="Arial"/>
          <w:sz w:val="22"/>
          <w:szCs w:val="22"/>
          <w:lang w:eastAsia="pl-PL"/>
        </w:rPr>
        <w:t>NIP 544 000 1963</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w:t>
      </w:r>
      <w:r>
        <w:rPr>
          <w:rFonts w:ascii="Cambria" w:hAnsi="Cambria" w:cs="Arial"/>
          <w:sz w:val="22"/>
          <w:szCs w:val="22"/>
          <w:lang w:eastAsia="pl-PL"/>
        </w:rPr>
        <w:lastRenderedPageBreak/>
        <w:t xml:space="preserve">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0F6CF99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0C4A56">
        <w:rPr>
          <w:rFonts w:ascii="Cambria" w:hAnsi="Cambria" w:cs="Arial"/>
          <w:sz w:val="22"/>
          <w:szCs w:val="22"/>
          <w:lang w:eastAsia="pl-PL"/>
        </w:rPr>
        <w:t>siedziby Zamawiającego</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0"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10"/>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1"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1"/>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33898E8D" w:rsidR="002015A5" w:rsidRDefault="0013110C" w:rsidP="002015A5">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12</w:t>
      </w:r>
    </w:p>
    <w:p w14:paraId="550518DA" w14:textId="260C0086" w:rsidR="0013110C" w:rsidRDefault="0013110C" w:rsidP="00225ACD">
      <w:pPr>
        <w:keepNext/>
        <w:suppressAutoHyphens w:val="0"/>
        <w:spacing w:before="120"/>
        <w:jc w:val="center"/>
        <w:outlineLvl w:val="0"/>
        <w:rPr>
          <w:rFonts w:ascii="Cambria" w:hAnsi="Cambria" w:cs="Arial"/>
          <w:b/>
          <w:bCs/>
          <w:kern w:val="32"/>
          <w:sz w:val="22"/>
          <w:szCs w:val="22"/>
          <w:lang w:eastAsia="pl-PL"/>
        </w:rPr>
      </w:pPr>
      <w:bookmarkStart w:id="12" w:name="_Toc68356757"/>
      <w:r>
        <w:rPr>
          <w:rFonts w:ascii="Cambria" w:hAnsi="Cambria" w:cs="Arial"/>
          <w:b/>
          <w:bCs/>
          <w:kern w:val="32"/>
          <w:sz w:val="22"/>
          <w:szCs w:val="22"/>
          <w:lang w:eastAsia="pl-PL"/>
        </w:rPr>
        <w:t>Kary umowne</w:t>
      </w:r>
      <w:bookmarkEnd w:id="12"/>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5BD38B48"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3" w:name="_Hlk107732964"/>
      <w:r>
        <w:rPr>
          <w:rFonts w:ascii="Cambria" w:hAnsi="Cambria" w:cs="Arial"/>
          <w:bCs/>
          <w:sz w:val="22"/>
          <w:szCs w:val="22"/>
          <w:lang w:eastAsia="pl-PL"/>
        </w:rPr>
        <w:t xml:space="preserve">w realizacji prac na danej pozycji objętej Zleceniem w stosunku do terminu określonego w Zleceniu </w:t>
      </w:r>
      <w:bookmarkEnd w:id="13"/>
      <w:r>
        <w:rPr>
          <w:rFonts w:ascii="Cambria" w:hAnsi="Cambria" w:cs="Arial"/>
          <w:bCs/>
          <w:sz w:val="22"/>
          <w:szCs w:val="22"/>
          <w:lang w:eastAsia="pl-PL"/>
        </w:rPr>
        <w:t xml:space="preserve">- w wysokości 1 % wartości prac brutto na danej pozycji objętej Zleceniem, w stosunku do których Wykonawca pozostaje w </w:t>
      </w:r>
      <w:r>
        <w:rPr>
          <w:rFonts w:ascii="Cambria" w:hAnsi="Cambria" w:cs="Arial"/>
          <w:bCs/>
          <w:sz w:val="22"/>
          <w:szCs w:val="22"/>
          <w:lang w:eastAsia="pl-PL"/>
        </w:rPr>
        <w:lastRenderedPageBreak/>
        <w:t>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w:t>
      </w:r>
      <w:r w:rsidR="009A67D5">
        <w:rPr>
          <w:rFonts w:ascii="Cambria" w:hAnsi="Cambria" w:cs="Arial"/>
          <w:bCs/>
          <w:sz w:val="22"/>
          <w:szCs w:val="22"/>
          <w:lang w:eastAsia="pl-PL"/>
        </w:rPr>
        <w:t xml:space="preserve"> </w:t>
      </w:r>
      <w:r>
        <w:rPr>
          <w:rFonts w:ascii="Cambria" w:hAnsi="Cambria" w:cs="Arial"/>
          <w:bCs/>
          <w:sz w:val="22"/>
          <w:szCs w:val="22"/>
          <w:lang w:eastAsia="pl-PL"/>
        </w:rPr>
        <w:t>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4"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4"/>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5DE3086B"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 w ilości większej niż 5 </w:t>
      </w:r>
      <w:proofErr w:type="spellStart"/>
      <w:r w:rsidR="009F1550">
        <w:rPr>
          <w:rFonts w:ascii="Cambria" w:hAnsi="Cambria" w:cs="Arial"/>
          <w:bCs/>
          <w:sz w:val="22"/>
          <w:szCs w:val="22"/>
          <w:lang w:eastAsia="pl-PL"/>
        </w:rPr>
        <w:t>szt</w:t>
      </w:r>
      <w:proofErr w:type="spellEnd"/>
      <w:r>
        <w:rPr>
          <w:rFonts w:ascii="Cambria" w:hAnsi="Cambria" w:cs="Arial"/>
          <w:bCs/>
          <w:sz w:val="22"/>
          <w:szCs w:val="22"/>
          <w:lang w:eastAsia="pl-PL"/>
        </w:rPr>
        <w:t xml:space="preserve"> </w:t>
      </w:r>
      <w:r w:rsidR="009F1550">
        <w:rPr>
          <w:rFonts w:ascii="Cambria" w:hAnsi="Cambria" w:cs="Arial"/>
          <w:bCs/>
          <w:sz w:val="22"/>
          <w:szCs w:val="22"/>
          <w:lang w:eastAsia="pl-PL"/>
        </w:rPr>
        <w:t>-</w:t>
      </w:r>
      <w:r>
        <w:rPr>
          <w:rFonts w:ascii="Cambria" w:hAnsi="Cambria" w:cs="Arial"/>
          <w:bCs/>
          <w:sz w:val="22"/>
          <w:szCs w:val="22"/>
          <w:lang w:eastAsia="pl-PL"/>
        </w:rPr>
        <w:t xml:space="preserve">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p>
    <w:p w14:paraId="39314579" w14:textId="5945C326"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w:t>
      </w:r>
      <w:r>
        <w:rPr>
          <w:rFonts w:ascii="Cambria" w:hAnsi="Cambria" w:cs="Arial"/>
          <w:bCs/>
          <w:sz w:val="22"/>
          <w:szCs w:val="22"/>
          <w:lang w:eastAsia="pl-PL"/>
        </w:rPr>
        <w:tab/>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5"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6"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5"/>
    <w:bookmarkEnd w:id="16"/>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 xml:space="preserve">za </w:t>
      </w:r>
      <w:bookmarkStart w:id="17" w:name="_Hlk81415788"/>
      <w:r>
        <w:rPr>
          <w:rFonts w:ascii="Cambria" w:hAnsi="Cambria" w:cs="Arial"/>
          <w:sz w:val="22"/>
          <w:szCs w:val="22"/>
          <w:lang w:eastAsia="pl-PL"/>
        </w:rPr>
        <w:t xml:space="preserve">każdy przypadek braku środków ochrony indywidualnej </w:t>
      </w:r>
      <w:bookmarkEnd w:id="1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4A8DFB2C"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w:t>
      </w:r>
      <w:bookmarkStart w:id="19" w:name="_Toc68356761"/>
      <w:r w:rsidR="004F246D">
        <w:rPr>
          <w:rFonts w:ascii="Cambria" w:hAnsi="Cambria" w:cs="Arial"/>
          <w:b/>
          <w:bCs/>
          <w:kern w:val="32"/>
          <w:sz w:val="22"/>
          <w:szCs w:val="22"/>
          <w:lang w:eastAsia="pl-PL"/>
        </w:rPr>
        <w:t>3</w:t>
      </w:r>
      <w:r>
        <w:rPr>
          <w:rFonts w:ascii="Cambria" w:hAnsi="Cambria" w:cs="Arial"/>
          <w:b/>
          <w:sz w:val="22"/>
          <w:szCs w:val="22"/>
          <w:lang w:eastAsia="pl-PL"/>
        </w:rPr>
        <w:br/>
        <w:t>Ubezpieczenia</w:t>
      </w:r>
      <w:bookmarkEnd w:id="19"/>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1C28F004"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w:t>
      </w:r>
      <w:r w:rsidR="004F246D">
        <w:rPr>
          <w:rFonts w:ascii="Cambria" w:hAnsi="Cambria"/>
          <w:b/>
          <w:sz w:val="22"/>
          <w:szCs w:val="22"/>
          <w:lang w:eastAsia="pl-PL"/>
        </w:rPr>
        <w:t>4</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B89E281"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lastRenderedPageBreak/>
        <w:t>§ 1</w:t>
      </w:r>
      <w:r w:rsidR="0061750C">
        <w:rPr>
          <w:rFonts w:ascii="Cambria" w:hAnsi="Cambria" w:cs="Arial"/>
          <w:b/>
          <w:bCs/>
          <w:kern w:val="32"/>
          <w:sz w:val="22"/>
          <w:szCs w:val="22"/>
          <w:lang w:eastAsia="pl-PL"/>
        </w:rPr>
        <w:t>5</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0" w:name="_Hlk43745153"/>
      <w:r>
        <w:rPr>
          <w:rFonts w:ascii="Cambria" w:hAnsi="Cambria" w:cs="Arial"/>
          <w:sz w:val="22"/>
          <w:szCs w:val="22"/>
          <w:lang w:eastAsia="pl-PL"/>
        </w:rPr>
        <w:t>Zmiana nie może pociągnąć za sobą zwiększenia wynagrodzenia należnego Wykonawcy</w:t>
      </w:r>
      <w:bookmarkEnd w:id="20"/>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w:t>
      </w:r>
      <w:r>
        <w:rPr>
          <w:rFonts w:ascii="Cambria" w:hAnsi="Cambria" w:cs="Arial"/>
          <w:sz w:val="22"/>
          <w:szCs w:val="22"/>
          <w:lang w:eastAsia="pl-PL"/>
        </w:rPr>
        <w:lastRenderedPageBreak/>
        <w:t xml:space="preserve">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C5B21BA" w14:textId="0D5A499B" w:rsidR="0013110C" w:rsidRDefault="0013110C" w:rsidP="008A2F20">
      <w:pPr>
        <w:suppressAutoHyphens w:val="0"/>
        <w:spacing w:before="240" w:after="240"/>
        <w:ind w:left="567" w:hanging="567"/>
        <w:jc w:val="center"/>
        <w:rPr>
          <w:rFonts w:ascii="Cambria" w:hAnsi="Cambria" w:cs="Arial"/>
          <w:b/>
          <w:sz w:val="22"/>
          <w:szCs w:val="22"/>
          <w:lang w:eastAsia="pl-PL"/>
        </w:rPr>
      </w:pPr>
      <w:r>
        <w:rPr>
          <w:rFonts w:ascii="Cambria" w:hAnsi="Cambria" w:cs="Arial"/>
          <w:b/>
          <w:sz w:val="22"/>
          <w:szCs w:val="22"/>
          <w:lang w:eastAsia="pl-PL"/>
        </w:rPr>
        <w:t>§ 1</w:t>
      </w:r>
      <w:r w:rsidR="008A2F20">
        <w:rPr>
          <w:rFonts w:ascii="Cambria" w:hAnsi="Cambria" w:cs="Arial"/>
          <w:b/>
          <w:sz w:val="22"/>
          <w:szCs w:val="22"/>
          <w:lang w:eastAsia="pl-PL"/>
        </w:rPr>
        <w:t>6</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04D49628"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D9424C">
        <w:rPr>
          <w:rFonts w:ascii="Cambria" w:hAnsi="Cambria" w:cs="Arial"/>
          <w:sz w:val="22"/>
          <w:szCs w:val="22"/>
          <w:lang w:eastAsia="pl-PL"/>
        </w:rPr>
        <w:t xml:space="preserve">Nadleśnictwo Nurzec ul. Akacjowa 3, 17-330 Nurzec – Stacja </w:t>
      </w:r>
    </w:p>
    <w:p w14:paraId="56F1C0FA" w14:textId="5EEB8E66" w:rsidR="0013110C" w:rsidRPr="00BC37DE" w:rsidRDefault="0013110C" w:rsidP="00225ACD">
      <w:pPr>
        <w:suppressAutoHyphens w:val="0"/>
        <w:spacing w:before="120"/>
        <w:ind w:left="567"/>
        <w:jc w:val="both"/>
        <w:rPr>
          <w:rFonts w:ascii="Cambria" w:hAnsi="Cambria" w:cs="Arial"/>
          <w:sz w:val="22"/>
          <w:szCs w:val="22"/>
          <w:lang w:val="es-ES_tradnl" w:eastAsia="pl-PL"/>
        </w:rPr>
      </w:pPr>
      <w:r w:rsidRPr="00BC37DE">
        <w:rPr>
          <w:rFonts w:ascii="Cambria" w:hAnsi="Cambria" w:cs="Arial"/>
          <w:sz w:val="22"/>
          <w:szCs w:val="22"/>
          <w:lang w:val="es-ES_tradnl" w:eastAsia="pl-PL"/>
        </w:rPr>
        <w:t xml:space="preserve">Telefon:    </w:t>
      </w:r>
      <w:r w:rsidRPr="00BC37DE">
        <w:rPr>
          <w:rFonts w:ascii="Cambria" w:hAnsi="Cambria" w:cs="Arial"/>
          <w:sz w:val="22"/>
          <w:szCs w:val="22"/>
          <w:lang w:val="es-ES_tradnl" w:eastAsia="pl-PL"/>
        </w:rPr>
        <w:tab/>
      </w:r>
      <w:r w:rsidRPr="00BC37DE">
        <w:rPr>
          <w:rFonts w:ascii="Cambria" w:hAnsi="Cambria" w:cs="Arial"/>
          <w:sz w:val="22"/>
          <w:szCs w:val="22"/>
          <w:lang w:val="es-ES_tradnl" w:eastAsia="pl-PL"/>
        </w:rPr>
        <w:tab/>
      </w:r>
      <w:r w:rsidR="00D9424C" w:rsidRPr="00BC37DE">
        <w:rPr>
          <w:rFonts w:ascii="Cambria" w:hAnsi="Cambria" w:cs="Arial"/>
          <w:sz w:val="22"/>
          <w:szCs w:val="22"/>
          <w:lang w:val="es-ES_tradnl" w:eastAsia="pl-PL"/>
        </w:rPr>
        <w:t>085-6565110</w:t>
      </w:r>
    </w:p>
    <w:p w14:paraId="73D429F1" w14:textId="639E23E6" w:rsidR="0013110C" w:rsidRPr="00BC37DE" w:rsidRDefault="0013110C" w:rsidP="00225ACD">
      <w:pPr>
        <w:suppressAutoHyphens w:val="0"/>
        <w:spacing w:before="120"/>
        <w:ind w:left="567"/>
        <w:jc w:val="both"/>
        <w:rPr>
          <w:rFonts w:ascii="Cambria" w:hAnsi="Cambria" w:cs="Arial"/>
          <w:sz w:val="22"/>
          <w:szCs w:val="22"/>
          <w:lang w:val="es-ES_tradnl" w:eastAsia="pl-PL"/>
        </w:rPr>
      </w:pPr>
      <w:r w:rsidRPr="00BC37DE">
        <w:rPr>
          <w:rFonts w:ascii="Cambria" w:hAnsi="Cambria" w:cs="Arial"/>
          <w:sz w:val="22"/>
          <w:szCs w:val="22"/>
          <w:lang w:val="es-ES_tradnl" w:eastAsia="pl-PL"/>
        </w:rPr>
        <w:t xml:space="preserve">e-mail:    </w:t>
      </w:r>
      <w:r w:rsidRPr="00BC37DE">
        <w:rPr>
          <w:rFonts w:ascii="Cambria" w:hAnsi="Cambria" w:cs="Arial"/>
          <w:sz w:val="22"/>
          <w:szCs w:val="22"/>
          <w:lang w:val="es-ES_tradnl" w:eastAsia="pl-PL"/>
        </w:rPr>
        <w:tab/>
      </w:r>
      <w:r w:rsidRPr="00BC37DE">
        <w:rPr>
          <w:rFonts w:ascii="Cambria" w:hAnsi="Cambria" w:cs="Arial"/>
          <w:sz w:val="22"/>
          <w:szCs w:val="22"/>
          <w:lang w:val="es-ES_tradnl" w:eastAsia="pl-PL"/>
        </w:rPr>
        <w:tab/>
      </w:r>
      <w:r w:rsidRPr="00BC37DE">
        <w:rPr>
          <w:rFonts w:ascii="Cambria" w:hAnsi="Cambria" w:cs="Arial"/>
          <w:sz w:val="22"/>
          <w:szCs w:val="22"/>
          <w:lang w:val="es-ES_tradnl" w:eastAsia="pl-PL"/>
        </w:rPr>
        <w:tab/>
      </w:r>
      <w:r w:rsidR="00D9424C" w:rsidRPr="00BC37DE">
        <w:rPr>
          <w:rFonts w:ascii="Cambria" w:hAnsi="Cambria" w:cs="Arial"/>
          <w:sz w:val="22"/>
          <w:szCs w:val="22"/>
          <w:lang w:val="es-ES_tradnl" w:eastAsia="pl-PL"/>
        </w:rPr>
        <w:t>nurzec@bialystok.lasy.gov.pl</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t>
      </w:r>
      <w:r>
        <w:rPr>
          <w:rFonts w:ascii="Cambria" w:hAnsi="Cambria" w:cs="Arial"/>
          <w:sz w:val="22"/>
          <w:szCs w:val="22"/>
          <w:lang w:eastAsia="en-US"/>
        </w:rPr>
        <w:lastRenderedPageBreak/>
        <w:t xml:space="preserve">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128794DC"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sidR="00673030">
        <w:rPr>
          <w:rFonts w:ascii="Cambria" w:hAnsi="Cambria" w:cs="Arial"/>
          <w:b/>
          <w:sz w:val="22"/>
          <w:szCs w:val="22"/>
          <w:lang w:eastAsia="pl-PL"/>
        </w:rPr>
        <w:t>7</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E88BF65"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w:t>
      </w:r>
      <w:r w:rsidR="008B0DF8">
        <w:rPr>
          <w:rFonts w:ascii="Cambria" w:hAnsi="Cambria" w:cs="Arial"/>
          <w:b/>
          <w:bCs/>
          <w:kern w:val="32"/>
          <w:sz w:val="22"/>
          <w:szCs w:val="22"/>
          <w:lang w:eastAsia="pl-PL"/>
        </w:rPr>
        <w:t>8</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1D59C9A8" w:rsidR="008003A6" w:rsidRDefault="0013110C" w:rsidP="008003A6">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8003A6">
        <w:rPr>
          <w:rFonts w:ascii="Cambria" w:hAnsi="Cambria" w:cs="Arial"/>
          <w:b/>
          <w:color w:val="000000"/>
          <w:sz w:val="22"/>
          <w:szCs w:val="22"/>
          <w:lang w:eastAsia="pl-PL"/>
        </w:rPr>
        <w:lastRenderedPageBreak/>
        <w:t xml:space="preserve"> </w:t>
      </w:r>
    </w:p>
    <w:p w14:paraId="4FB417B0" w14:textId="6C25E04C"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proofErr w:type="spellStart"/>
      <w:r>
        <w:rPr>
          <w:rFonts w:ascii="Cambria" w:hAnsi="Cambria" w:cs="Arial"/>
          <w:b/>
          <w:color w:val="000000"/>
          <w:sz w:val="22"/>
          <w:szCs w:val="22"/>
          <w:lang w:eastAsia="pl-PL"/>
        </w:rPr>
        <w:t>ałącznik</w:t>
      </w:r>
      <w:proofErr w:type="spellEnd"/>
      <w:r>
        <w:rPr>
          <w:rFonts w:ascii="Cambria" w:hAnsi="Cambria" w:cs="Arial"/>
          <w:b/>
          <w:color w:val="000000"/>
          <w:sz w:val="22"/>
          <w:szCs w:val="22"/>
          <w:lang w:eastAsia="pl-PL"/>
        </w:rPr>
        <w:t xml:space="preserve">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5F7467C" w14:textId="4123A905" w:rsidR="009C08C2" w:rsidRDefault="00AF760D" w:rsidP="008003A6">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r w:rsidR="009C08C2" w:rsidRPr="009C08C2">
        <w:rPr>
          <w:noProof/>
          <w:lang w:eastAsia="pl-PL"/>
        </w:rPr>
        <w:lastRenderedPageBreak/>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C1115" w15:done="0"/>
  <w15:commentEx w15:paraId="25B701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7B0C20" w16cex:dateUtc="2024-01-04T18:30:00Z"/>
  <w16cex:commentExtensible w16cex:durableId="3FB11274" w16cex:dateUtc="2024-01-04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C1115" w16cid:durableId="777B0C20"/>
  <w16cid:commentId w16cid:paraId="25B7016D" w16cid:durableId="3FB112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5BC2C" w14:textId="77777777" w:rsidR="000F417B" w:rsidRDefault="000F417B">
      <w:r>
        <w:separator/>
      </w:r>
    </w:p>
  </w:endnote>
  <w:endnote w:type="continuationSeparator" w:id="0">
    <w:p w14:paraId="4452B5E4" w14:textId="77777777" w:rsidR="000F417B" w:rsidRDefault="000F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E5A82">
      <w:rPr>
        <w:rFonts w:ascii="Cambria" w:hAnsi="Cambria"/>
        <w:noProof/>
        <w:lang w:eastAsia="pl-PL"/>
      </w:rPr>
      <w:t>7</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CB672" w14:textId="77777777" w:rsidR="000F417B" w:rsidRDefault="000F417B">
      <w:r>
        <w:separator/>
      </w:r>
    </w:p>
  </w:footnote>
  <w:footnote w:type="continuationSeparator" w:id="0">
    <w:p w14:paraId="0F557A10" w14:textId="77777777" w:rsidR="000F417B" w:rsidRDefault="000F4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CAD70B9"/>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1F70382"/>
    <w:multiLevelType w:val="multilevel"/>
    <w:tmpl w:val="4E20721A"/>
    <w:lvl w:ilvl="0">
      <w:start w:val="4"/>
      <w:numFmt w:val="decimal"/>
      <w:lvlText w:val="%1"/>
      <w:lvlJc w:val="left"/>
      <w:pPr>
        <w:ind w:left="939" w:hanging="708"/>
      </w:pPr>
      <w:rPr>
        <w:rFonts w:hint="default"/>
        <w:lang w:val="pl-PL" w:eastAsia="pl-PL" w:bidi="pl-PL"/>
      </w:rPr>
    </w:lvl>
    <w:lvl w:ilvl="1">
      <w:start w:val="1"/>
      <w:numFmt w:val="decimal"/>
      <w:lvlText w:val="%1.%2."/>
      <w:lvlJc w:val="left"/>
      <w:pPr>
        <w:ind w:left="939" w:hanging="708"/>
      </w:pPr>
      <w:rPr>
        <w:rFonts w:ascii="Cambria" w:eastAsia="Cambria" w:hAnsi="Cambria" w:cs="Cambria" w:hint="default"/>
        <w:b/>
        <w:bCs/>
        <w:spacing w:val="-1"/>
        <w:w w:val="100"/>
        <w:sz w:val="22"/>
        <w:szCs w:val="22"/>
        <w:lang w:val="pl-PL" w:eastAsia="pl-PL" w:bidi="pl-PL"/>
      </w:rPr>
    </w:lvl>
    <w:lvl w:ilvl="2">
      <w:numFmt w:val="bullet"/>
      <w:lvlText w:val="•"/>
      <w:lvlJc w:val="left"/>
      <w:pPr>
        <w:ind w:left="2648" w:hanging="708"/>
      </w:pPr>
      <w:rPr>
        <w:rFonts w:hint="default"/>
        <w:lang w:val="pl-PL" w:eastAsia="pl-PL" w:bidi="pl-PL"/>
      </w:rPr>
    </w:lvl>
    <w:lvl w:ilvl="3">
      <w:numFmt w:val="bullet"/>
      <w:lvlText w:val="•"/>
      <w:lvlJc w:val="left"/>
      <w:pPr>
        <w:ind w:left="3503" w:hanging="708"/>
      </w:pPr>
      <w:rPr>
        <w:rFonts w:hint="default"/>
        <w:lang w:val="pl-PL" w:eastAsia="pl-PL" w:bidi="pl-PL"/>
      </w:rPr>
    </w:lvl>
    <w:lvl w:ilvl="4">
      <w:numFmt w:val="bullet"/>
      <w:lvlText w:val="•"/>
      <w:lvlJc w:val="left"/>
      <w:pPr>
        <w:ind w:left="4357" w:hanging="708"/>
      </w:pPr>
      <w:rPr>
        <w:rFonts w:hint="default"/>
        <w:lang w:val="pl-PL" w:eastAsia="pl-PL" w:bidi="pl-PL"/>
      </w:rPr>
    </w:lvl>
    <w:lvl w:ilvl="5">
      <w:numFmt w:val="bullet"/>
      <w:lvlText w:val="•"/>
      <w:lvlJc w:val="left"/>
      <w:pPr>
        <w:ind w:left="5212" w:hanging="708"/>
      </w:pPr>
      <w:rPr>
        <w:rFonts w:hint="default"/>
        <w:lang w:val="pl-PL" w:eastAsia="pl-PL" w:bidi="pl-PL"/>
      </w:rPr>
    </w:lvl>
    <w:lvl w:ilvl="6">
      <w:numFmt w:val="bullet"/>
      <w:lvlText w:val="•"/>
      <w:lvlJc w:val="left"/>
      <w:pPr>
        <w:ind w:left="6066" w:hanging="708"/>
      </w:pPr>
      <w:rPr>
        <w:rFonts w:hint="default"/>
        <w:lang w:val="pl-PL" w:eastAsia="pl-PL" w:bidi="pl-PL"/>
      </w:rPr>
    </w:lvl>
    <w:lvl w:ilvl="7">
      <w:numFmt w:val="bullet"/>
      <w:lvlText w:val="•"/>
      <w:lvlJc w:val="left"/>
      <w:pPr>
        <w:ind w:left="6920" w:hanging="708"/>
      </w:pPr>
      <w:rPr>
        <w:rFonts w:hint="default"/>
        <w:lang w:val="pl-PL" w:eastAsia="pl-PL" w:bidi="pl-PL"/>
      </w:rPr>
    </w:lvl>
    <w:lvl w:ilvl="8">
      <w:numFmt w:val="bullet"/>
      <w:lvlText w:val="•"/>
      <w:lvlJc w:val="left"/>
      <w:pPr>
        <w:ind w:left="7775" w:hanging="708"/>
      </w:pPr>
      <w:rPr>
        <w:rFonts w:hint="default"/>
        <w:lang w:val="pl-PL" w:eastAsia="pl-PL" w:bidi="pl-PL"/>
      </w:rPr>
    </w:lvl>
  </w:abstractNum>
  <w:abstractNum w:abstractNumId="25">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lvlOverride w:ilvl="0">
      <w:startOverride w:val="1"/>
    </w:lvlOverride>
  </w:num>
  <w:num w:numId="2">
    <w:abstractNumId w:val="2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7"/>
  </w:num>
  <w:num w:numId="9">
    <w:abstractNumId w:val="2"/>
  </w:num>
  <w:num w:numId="10">
    <w:abstractNumId w:val="3"/>
  </w:num>
  <w:num w:numId="11">
    <w:abstractNumId w:val="25"/>
  </w:num>
  <w:num w:numId="12">
    <w:abstractNumId w:val="21"/>
  </w:num>
  <w:num w:numId="13">
    <w:abstractNumId w:val="7"/>
  </w:num>
  <w:num w:numId="14">
    <w:abstractNumId w:val="23"/>
  </w:num>
  <w:num w:numId="15">
    <w:abstractNumId w:val="34"/>
  </w:num>
  <w:num w:numId="16">
    <w:abstractNumId w:val="14"/>
  </w:num>
  <w:num w:numId="17">
    <w:abstractNumId w:val="13"/>
  </w:num>
  <w:num w:numId="18">
    <w:abstractNumId w:val="17"/>
  </w:num>
  <w:num w:numId="19">
    <w:abstractNumId w:val="31"/>
  </w:num>
  <w:num w:numId="20">
    <w:abstractNumId w:val="12"/>
  </w:num>
  <w:num w:numId="21">
    <w:abstractNumId w:val="18"/>
  </w:num>
  <w:num w:numId="22">
    <w:abstractNumId w:val="10"/>
  </w:num>
  <w:num w:numId="23">
    <w:abstractNumId w:val="20"/>
  </w:num>
  <w:num w:numId="24">
    <w:abstractNumId w:val="35"/>
  </w:num>
  <w:num w:numId="25">
    <w:abstractNumId w:val="5"/>
  </w:num>
  <w:num w:numId="26">
    <w:abstractNumId w:val="29"/>
  </w:num>
  <w:num w:numId="27">
    <w:abstractNumId w:val="32"/>
  </w:num>
  <w:num w:numId="28">
    <w:abstractNumId w:val="0"/>
  </w:num>
  <w:num w:numId="29">
    <w:abstractNumId w:val="11"/>
  </w:num>
  <w:num w:numId="30">
    <w:abstractNumId w:val="1"/>
  </w:num>
  <w:num w:numId="31">
    <w:abstractNumId w:val="33"/>
  </w:num>
  <w:num w:numId="32">
    <w:abstractNumId w:val="26"/>
  </w:num>
  <w:num w:numId="33">
    <w:abstractNumId w:val="6"/>
  </w:num>
  <w:num w:numId="34">
    <w:abstractNumId w:val="30"/>
  </w:num>
  <w:num w:numId="35">
    <w:abstractNumId w:val="24"/>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ika Pikura-Zawadzka">
    <w15:presenceInfo w15:providerId="Windows Live" w15:userId="7edc7db9c1f348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37ABD"/>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3AB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82F"/>
    <w:rsid w:val="000C2A22"/>
    <w:rsid w:val="000C2B75"/>
    <w:rsid w:val="000C3C7A"/>
    <w:rsid w:val="000C4A56"/>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417B"/>
    <w:rsid w:val="000F7C46"/>
    <w:rsid w:val="000F7F11"/>
    <w:rsid w:val="001002DA"/>
    <w:rsid w:val="00102C61"/>
    <w:rsid w:val="00102E72"/>
    <w:rsid w:val="00102F78"/>
    <w:rsid w:val="00103989"/>
    <w:rsid w:val="001079A0"/>
    <w:rsid w:val="00111524"/>
    <w:rsid w:val="00111526"/>
    <w:rsid w:val="00112579"/>
    <w:rsid w:val="00113A41"/>
    <w:rsid w:val="00115031"/>
    <w:rsid w:val="00115A3E"/>
    <w:rsid w:val="001163A3"/>
    <w:rsid w:val="00116854"/>
    <w:rsid w:val="00121D2D"/>
    <w:rsid w:val="00122991"/>
    <w:rsid w:val="00122CD6"/>
    <w:rsid w:val="0012412D"/>
    <w:rsid w:val="0012494C"/>
    <w:rsid w:val="00126835"/>
    <w:rsid w:val="00126CFA"/>
    <w:rsid w:val="00127C77"/>
    <w:rsid w:val="00127FA0"/>
    <w:rsid w:val="0013110C"/>
    <w:rsid w:val="0013283A"/>
    <w:rsid w:val="0013283C"/>
    <w:rsid w:val="00134853"/>
    <w:rsid w:val="00134BD2"/>
    <w:rsid w:val="00135B54"/>
    <w:rsid w:val="00136C5E"/>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C5"/>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5ADA"/>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5A5"/>
    <w:rsid w:val="002017AC"/>
    <w:rsid w:val="002022D1"/>
    <w:rsid w:val="0020334E"/>
    <w:rsid w:val="00203914"/>
    <w:rsid w:val="00203D74"/>
    <w:rsid w:val="00204987"/>
    <w:rsid w:val="00204F93"/>
    <w:rsid w:val="002066A3"/>
    <w:rsid w:val="0020742E"/>
    <w:rsid w:val="00207434"/>
    <w:rsid w:val="0021261B"/>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095"/>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2C14"/>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1011"/>
    <w:rsid w:val="00461B9D"/>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974C7"/>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7AD"/>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46D"/>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4F7D"/>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1750C"/>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4BD4"/>
    <w:rsid w:val="0065644F"/>
    <w:rsid w:val="00663C1A"/>
    <w:rsid w:val="00664B67"/>
    <w:rsid w:val="0066543D"/>
    <w:rsid w:val="00670D42"/>
    <w:rsid w:val="00671374"/>
    <w:rsid w:val="00671403"/>
    <w:rsid w:val="00672B21"/>
    <w:rsid w:val="00673030"/>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13E"/>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35A3"/>
    <w:rsid w:val="00714053"/>
    <w:rsid w:val="00714513"/>
    <w:rsid w:val="00715258"/>
    <w:rsid w:val="00717433"/>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47FF4"/>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03A6"/>
    <w:rsid w:val="00802D60"/>
    <w:rsid w:val="00804805"/>
    <w:rsid w:val="00805A81"/>
    <w:rsid w:val="0080609F"/>
    <w:rsid w:val="0080669F"/>
    <w:rsid w:val="00806FD6"/>
    <w:rsid w:val="0080746D"/>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10D6"/>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A2F20"/>
    <w:rsid w:val="008B0DF8"/>
    <w:rsid w:val="008B11C0"/>
    <w:rsid w:val="008B1785"/>
    <w:rsid w:val="008B3E15"/>
    <w:rsid w:val="008B3F9E"/>
    <w:rsid w:val="008B58AB"/>
    <w:rsid w:val="008B59EA"/>
    <w:rsid w:val="008B7A0D"/>
    <w:rsid w:val="008B7D6B"/>
    <w:rsid w:val="008C0FC8"/>
    <w:rsid w:val="008C14B6"/>
    <w:rsid w:val="008C339C"/>
    <w:rsid w:val="008C6D57"/>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5B3A"/>
    <w:rsid w:val="009A67D5"/>
    <w:rsid w:val="009A69DA"/>
    <w:rsid w:val="009B2886"/>
    <w:rsid w:val="009B2F6B"/>
    <w:rsid w:val="009B3A35"/>
    <w:rsid w:val="009B52FC"/>
    <w:rsid w:val="009B5D25"/>
    <w:rsid w:val="009C08C2"/>
    <w:rsid w:val="009C08E7"/>
    <w:rsid w:val="009C0CCC"/>
    <w:rsid w:val="009C63FD"/>
    <w:rsid w:val="009C68E8"/>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1550"/>
    <w:rsid w:val="009F39F1"/>
    <w:rsid w:val="009F54FC"/>
    <w:rsid w:val="009F60DE"/>
    <w:rsid w:val="009F7D00"/>
    <w:rsid w:val="00A0223A"/>
    <w:rsid w:val="00A02B79"/>
    <w:rsid w:val="00A0370F"/>
    <w:rsid w:val="00A0492F"/>
    <w:rsid w:val="00A05268"/>
    <w:rsid w:val="00A06304"/>
    <w:rsid w:val="00A0743B"/>
    <w:rsid w:val="00A12108"/>
    <w:rsid w:val="00A1463E"/>
    <w:rsid w:val="00A1615F"/>
    <w:rsid w:val="00A1707E"/>
    <w:rsid w:val="00A17459"/>
    <w:rsid w:val="00A22732"/>
    <w:rsid w:val="00A228B4"/>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1EB"/>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5A82"/>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57E2"/>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5E7"/>
    <w:rsid w:val="00BB3924"/>
    <w:rsid w:val="00BB4CD6"/>
    <w:rsid w:val="00BB4E59"/>
    <w:rsid w:val="00BB7ACB"/>
    <w:rsid w:val="00BB7BE5"/>
    <w:rsid w:val="00BC02F7"/>
    <w:rsid w:val="00BC0FFF"/>
    <w:rsid w:val="00BC1204"/>
    <w:rsid w:val="00BC37DE"/>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2E3"/>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2BC1"/>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4349"/>
    <w:rsid w:val="00D450DA"/>
    <w:rsid w:val="00D451E0"/>
    <w:rsid w:val="00D45980"/>
    <w:rsid w:val="00D47A42"/>
    <w:rsid w:val="00D50392"/>
    <w:rsid w:val="00D523FC"/>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6CA3"/>
    <w:rsid w:val="00D77831"/>
    <w:rsid w:val="00D77903"/>
    <w:rsid w:val="00D8130E"/>
    <w:rsid w:val="00D82E02"/>
    <w:rsid w:val="00D83357"/>
    <w:rsid w:val="00D835C0"/>
    <w:rsid w:val="00D84AC8"/>
    <w:rsid w:val="00D84AD3"/>
    <w:rsid w:val="00D861F0"/>
    <w:rsid w:val="00D875B5"/>
    <w:rsid w:val="00D92171"/>
    <w:rsid w:val="00D9243B"/>
    <w:rsid w:val="00D92B14"/>
    <w:rsid w:val="00D9424C"/>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1FD2"/>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307E"/>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053"/>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09BF"/>
    <w:rsid w:val="00F8361F"/>
    <w:rsid w:val="00F851AD"/>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0CE3"/>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17C"/>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1"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link w:val="AkapitzlistZnak"/>
    <w:uiPriority w:val="1"/>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1"/>
    <w:rsid w:val="0080746D"/>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1"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link w:val="AkapitzlistZnak"/>
    <w:uiPriority w:val="1"/>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1"/>
    <w:rsid w:val="0080746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797C2-6423-4768-9787-285AA955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8540</Words>
  <Characters>51245</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Artur Tichoniuk</cp:lastModifiedBy>
  <cp:revision>6</cp:revision>
  <cp:lastPrinted>2023-01-02T12:50:00Z</cp:lastPrinted>
  <dcterms:created xsi:type="dcterms:W3CDTF">2024-01-04T18:39:00Z</dcterms:created>
  <dcterms:modified xsi:type="dcterms:W3CDTF">2024-01-05T07:56:00Z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