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AE8B" w14:textId="4EEA1A5A" w:rsidR="006B5B2C" w:rsidRPr="00F451B6" w:rsidRDefault="006B5B2C" w:rsidP="006B5B2C">
      <w:pPr>
        <w:pStyle w:val="Nagwek"/>
        <w:spacing w:line="360" w:lineRule="auto"/>
        <w:rPr>
          <w:rFonts w:ascii="Calibri Light" w:hAnsi="Calibri Light" w:cs="Calibri Light"/>
          <w:b/>
        </w:rPr>
      </w:pPr>
      <w:r w:rsidRPr="00F451B6">
        <w:rPr>
          <w:rFonts w:ascii="Calibri Light" w:hAnsi="Calibri Light" w:cs="Calibri Light"/>
          <w:b/>
        </w:rPr>
        <w:t>Znak sprawy: MOPS.DZP.322.</w:t>
      </w:r>
      <w:r w:rsidR="00EA3AF3" w:rsidRPr="00F451B6">
        <w:rPr>
          <w:rFonts w:ascii="Calibri Light" w:hAnsi="Calibri Light" w:cs="Calibri Light"/>
          <w:b/>
        </w:rPr>
        <w:t>200</w:t>
      </w:r>
      <w:r w:rsidRPr="00F451B6">
        <w:rPr>
          <w:rFonts w:ascii="Calibri Light" w:hAnsi="Calibri Light" w:cs="Calibri Light"/>
          <w:b/>
        </w:rPr>
        <w:t>/2024</w:t>
      </w:r>
    </w:p>
    <w:p w14:paraId="3D62C1CE" w14:textId="26D8BB9D" w:rsidR="006811AD" w:rsidRDefault="006811AD" w:rsidP="006811AD">
      <w:pPr>
        <w:pStyle w:val="NormalnyWeb"/>
        <w:spacing w:after="0" w:line="360" w:lineRule="auto"/>
        <w:jc w:val="right"/>
        <w:rPr>
          <w:rFonts w:ascii="Calibri Light" w:eastAsia="MS Mincho" w:hAnsi="Calibri Light" w:cs="Calibri Light"/>
          <w:b/>
          <w:bCs/>
          <w:lang w:eastAsia="pl-PL"/>
        </w:rPr>
      </w:pPr>
      <w:r>
        <w:rPr>
          <w:rFonts w:ascii="Calibri Light" w:eastAsia="MS Mincho" w:hAnsi="Calibri Light" w:cs="Calibri Light"/>
          <w:b/>
          <w:bCs/>
          <w:lang w:eastAsia="pl-PL"/>
        </w:rPr>
        <w:t>Załącznik nr 4 do SWZ</w:t>
      </w:r>
    </w:p>
    <w:p w14:paraId="6EF3B7C8" w14:textId="1DB075AB" w:rsidR="003F1BB2" w:rsidRDefault="006B5B2C" w:rsidP="00046C19">
      <w:pPr>
        <w:pStyle w:val="Tytu"/>
        <w:rPr>
          <w:b w:val="0"/>
        </w:rPr>
      </w:pPr>
      <w:r>
        <w:rPr>
          <w:rFonts w:eastAsia="MS Mincho"/>
        </w:rPr>
        <w:t>U</w:t>
      </w:r>
      <w:r w:rsidR="00613820" w:rsidRPr="006B5B2C">
        <w:rPr>
          <w:rFonts w:eastAsia="MS Mincho"/>
        </w:rPr>
        <w:t>mow</w:t>
      </w:r>
      <w:r>
        <w:rPr>
          <w:rFonts w:eastAsia="MS Mincho"/>
        </w:rPr>
        <w:t>a</w:t>
      </w:r>
      <w:r w:rsidR="003F1BB2" w:rsidRPr="006B5B2C">
        <w:rPr>
          <w:rFonts w:eastAsia="MS Mincho"/>
        </w:rPr>
        <w:t xml:space="preserve"> nr</w:t>
      </w:r>
      <w:r w:rsidR="00E36D87" w:rsidRPr="006B5B2C">
        <w:t xml:space="preserve"> MOPS.DZP.324</w:t>
      </w:r>
      <w:r w:rsidR="00613820" w:rsidRPr="006B5B2C">
        <w:t>………./2024</w:t>
      </w:r>
    </w:p>
    <w:p w14:paraId="159ED161" w14:textId="3557E5AC" w:rsidR="006B5B2C" w:rsidRPr="006B5B2C" w:rsidRDefault="006B5B2C" w:rsidP="00046C19">
      <w:pPr>
        <w:pStyle w:val="Tytu"/>
        <w:rPr>
          <w:b w:val="0"/>
        </w:rPr>
      </w:pPr>
      <w:r>
        <w:t>(projekt)</w:t>
      </w:r>
    </w:p>
    <w:p w14:paraId="6F434E57" w14:textId="560764B0" w:rsidR="00A54E2B" w:rsidRPr="006B5B2C" w:rsidRDefault="00A54E2B" w:rsidP="0031448D">
      <w:pPr>
        <w:tabs>
          <w:tab w:val="left" w:leader="dot" w:pos="1134"/>
          <w:tab w:val="left" w:leader="dot" w:pos="3402"/>
        </w:tabs>
        <w:spacing w:before="240" w:line="360" w:lineRule="auto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zawarta w Gdyni </w:t>
      </w:r>
      <w:r w:rsidR="00D01883" w:rsidRPr="006B5B2C">
        <w:rPr>
          <w:rFonts w:ascii="Calibri Light" w:hAnsi="Calibri Light" w:cs="Calibri Light"/>
        </w:rPr>
        <w:t>dnia</w:t>
      </w:r>
      <w:r w:rsidR="0031448D">
        <w:rPr>
          <w:rFonts w:ascii="Calibri Light" w:hAnsi="Calibri Light" w:cs="Calibri Light"/>
        </w:rPr>
        <w:t xml:space="preserve"> </w:t>
      </w:r>
      <w:r w:rsidR="0031448D">
        <w:rPr>
          <w:rFonts w:ascii="Calibri Light" w:hAnsi="Calibri Light" w:cs="Calibri Light"/>
        </w:rPr>
        <w:tab/>
        <w:t xml:space="preserve"> </w:t>
      </w:r>
      <w:r w:rsidR="00D01883" w:rsidRPr="006B5B2C">
        <w:rPr>
          <w:rFonts w:ascii="Calibri Light" w:hAnsi="Calibri Light" w:cs="Calibri Light"/>
        </w:rPr>
        <w:t>r.</w:t>
      </w:r>
      <w:r w:rsidRPr="006B5B2C">
        <w:rPr>
          <w:rFonts w:ascii="Calibri Light" w:hAnsi="Calibri Light" w:cs="Calibri Light"/>
        </w:rPr>
        <w:t xml:space="preserve"> pomiędzy</w:t>
      </w:r>
      <w:bookmarkStart w:id="0" w:name="_GoBack"/>
      <w:bookmarkEnd w:id="0"/>
    </w:p>
    <w:p w14:paraId="04214284" w14:textId="538F560F" w:rsidR="00D71DA7" w:rsidRPr="006B5B2C" w:rsidRDefault="00D71DA7" w:rsidP="006B5B2C">
      <w:pPr>
        <w:spacing w:line="360" w:lineRule="auto"/>
        <w:rPr>
          <w:rFonts w:ascii="Calibri Light" w:eastAsia="SimSun" w:hAnsi="Calibri Light" w:cs="Calibri Light"/>
          <w:color w:val="000000"/>
        </w:rPr>
      </w:pPr>
      <w:r w:rsidRPr="006B5B2C">
        <w:rPr>
          <w:rFonts w:ascii="Calibri Light" w:eastAsia="SimSun" w:hAnsi="Calibri Light" w:cs="Calibri Light"/>
          <w:b/>
          <w:color w:val="000000"/>
        </w:rPr>
        <w:t xml:space="preserve">Gminą Miasta Gdyni </w:t>
      </w:r>
      <w:r w:rsidRPr="006B5B2C">
        <w:rPr>
          <w:rFonts w:ascii="Calibri Light" w:eastAsia="SimSun" w:hAnsi="Calibri Light" w:cs="Calibri Light"/>
          <w:color w:val="000000"/>
        </w:rPr>
        <w:t>z siedzibą przy Al. Marszałka Pił</w:t>
      </w:r>
      <w:r w:rsidR="006811AD">
        <w:rPr>
          <w:rFonts w:ascii="Calibri Light" w:eastAsia="SimSun" w:hAnsi="Calibri Light" w:cs="Calibri Light"/>
          <w:color w:val="000000"/>
        </w:rPr>
        <w:t xml:space="preserve">sudskiego 52/54, 81-382 Gdynia, </w:t>
      </w:r>
      <w:r w:rsidRPr="006B5B2C">
        <w:rPr>
          <w:rFonts w:ascii="Calibri Light" w:eastAsia="SimSun" w:hAnsi="Calibri Light" w:cs="Calibri Light"/>
          <w:color w:val="000000"/>
        </w:rPr>
        <w:t>NIP</w:t>
      </w:r>
      <w:r w:rsidR="00B158CC" w:rsidRPr="006B5B2C">
        <w:rPr>
          <w:rFonts w:ascii="Calibri Light" w:eastAsia="SimSun" w:hAnsi="Calibri Light" w:cs="Calibri Light"/>
          <w:color w:val="000000"/>
        </w:rPr>
        <w:t>:  5862312326 zwaną</w:t>
      </w:r>
      <w:r w:rsidRPr="006B5B2C">
        <w:rPr>
          <w:rFonts w:ascii="Calibri Light" w:eastAsia="SimSun" w:hAnsi="Calibri Light" w:cs="Calibri Light"/>
          <w:bCs/>
          <w:color w:val="000000"/>
        </w:rPr>
        <w:t xml:space="preserve"> w dalszej </w:t>
      </w:r>
      <w:r w:rsidR="007312F4" w:rsidRPr="006B5B2C">
        <w:rPr>
          <w:rFonts w:ascii="Calibri Light" w:eastAsia="SimSun" w:hAnsi="Calibri Light" w:cs="Calibri Light"/>
          <w:bCs/>
          <w:color w:val="000000"/>
        </w:rPr>
        <w:t xml:space="preserve">części </w:t>
      </w:r>
      <w:r w:rsidR="007312F4">
        <w:rPr>
          <w:rFonts w:ascii="Calibri Light" w:eastAsia="SimSun" w:hAnsi="Calibri Light" w:cs="Calibri Light"/>
          <w:bCs/>
          <w:color w:val="000000"/>
        </w:rPr>
        <w:t>umowy</w:t>
      </w:r>
      <w:r w:rsidRPr="006B5B2C">
        <w:rPr>
          <w:rFonts w:ascii="Calibri Light" w:eastAsia="SimSun" w:hAnsi="Calibri Light" w:cs="Calibri Light"/>
          <w:bCs/>
          <w:color w:val="000000"/>
        </w:rPr>
        <w:t xml:space="preserve"> „</w:t>
      </w:r>
      <w:r w:rsidR="007312F4">
        <w:rPr>
          <w:rFonts w:ascii="Calibri Light" w:eastAsia="SimSun" w:hAnsi="Calibri Light" w:cs="Calibri Light"/>
          <w:bCs/>
          <w:color w:val="000000"/>
        </w:rPr>
        <w:t xml:space="preserve">Zamawiającym”, </w:t>
      </w:r>
      <w:r w:rsidR="00B158CC" w:rsidRPr="006B5B2C">
        <w:rPr>
          <w:rFonts w:ascii="Calibri Light" w:eastAsia="SimSun" w:hAnsi="Calibri Light" w:cs="Calibri Light"/>
          <w:color w:val="000000"/>
        </w:rPr>
        <w:t>reprezentowaną</w:t>
      </w:r>
      <w:r w:rsidR="006811AD">
        <w:rPr>
          <w:rFonts w:ascii="Calibri Light" w:eastAsia="SimSun" w:hAnsi="Calibri Light" w:cs="Calibri Light"/>
          <w:color w:val="000000"/>
        </w:rPr>
        <w:t xml:space="preserve"> przez</w:t>
      </w:r>
    </w:p>
    <w:p w14:paraId="0B016C71" w14:textId="44D8C9DE" w:rsidR="00D71DA7" w:rsidRPr="006B5B2C" w:rsidRDefault="006B5B2C" w:rsidP="006B5B2C">
      <w:pPr>
        <w:tabs>
          <w:tab w:val="left" w:leader="dot" w:pos="1134"/>
        </w:tabs>
        <w:spacing w:line="360" w:lineRule="auto"/>
        <w:rPr>
          <w:rFonts w:ascii="Calibri Light" w:eastAsia="SimSun" w:hAnsi="Calibri Light" w:cs="Calibri Light"/>
          <w:bCs/>
          <w:color w:val="000000"/>
        </w:rPr>
      </w:pPr>
      <w:r w:rsidRPr="006B5B2C">
        <w:rPr>
          <w:rFonts w:ascii="Calibri Light" w:eastAsia="SimSun" w:hAnsi="Calibri Light" w:cs="Calibri Light"/>
          <w:color w:val="000000"/>
        </w:rPr>
        <w:tab/>
      </w:r>
      <w:r w:rsidR="00D71DA7" w:rsidRPr="006B5B2C">
        <w:rPr>
          <w:rFonts w:ascii="Calibri Light" w:eastAsia="SimSun" w:hAnsi="Calibri Light" w:cs="Calibri Light"/>
          <w:color w:val="000000"/>
        </w:rPr>
        <w:t>– Dyrektora</w:t>
      </w:r>
      <w:r w:rsidR="00613820" w:rsidRPr="006B5B2C">
        <w:rPr>
          <w:rFonts w:ascii="Calibri Light" w:eastAsia="SimSun" w:hAnsi="Calibri Light" w:cs="Calibri Light"/>
          <w:color w:val="000000"/>
        </w:rPr>
        <w:t>/Zastępcę Dyrektora</w:t>
      </w:r>
      <w:r w:rsidR="00D71DA7" w:rsidRPr="006B5B2C">
        <w:rPr>
          <w:rFonts w:ascii="Calibri Light" w:eastAsia="SimSun" w:hAnsi="Calibri Light" w:cs="Calibri Light"/>
          <w:color w:val="000000"/>
        </w:rPr>
        <w:t xml:space="preserve"> Miejskiego Ośrodka Pomocy Społecznej z siedzibą w Gdyni (81-265) przy ul. Grabowo 2, </w:t>
      </w:r>
      <w:r w:rsidR="00D71DA7" w:rsidRPr="006B5B2C">
        <w:rPr>
          <w:rFonts w:ascii="Calibri Light" w:eastAsia="SimSun" w:hAnsi="Calibri Light" w:cs="Calibri Light"/>
          <w:bCs/>
          <w:color w:val="000000"/>
        </w:rPr>
        <w:t>na podstawie udzielonego przez Prezydenta Miasta Gdyni pełnomocnictwa</w:t>
      </w:r>
    </w:p>
    <w:p w14:paraId="50A9DE27" w14:textId="5DDB1CFF" w:rsidR="00D71DA7" w:rsidRPr="006B5B2C" w:rsidRDefault="00D01883" w:rsidP="006B5B2C">
      <w:pPr>
        <w:spacing w:line="360" w:lineRule="auto"/>
        <w:rPr>
          <w:rFonts w:ascii="Calibri Light" w:eastAsia="SimSun" w:hAnsi="Calibri Light" w:cs="Calibri Light"/>
          <w:color w:val="000000"/>
        </w:rPr>
      </w:pPr>
      <w:r w:rsidRPr="006B5B2C">
        <w:rPr>
          <w:rFonts w:ascii="Calibri Light" w:eastAsia="SimSun" w:hAnsi="Calibri Light" w:cs="Calibri Light"/>
          <w:color w:val="000000"/>
        </w:rPr>
        <w:t>a</w:t>
      </w:r>
    </w:p>
    <w:p w14:paraId="37D5E03E" w14:textId="34D78A4D" w:rsidR="00D7209E" w:rsidRPr="006B5B2C" w:rsidRDefault="006B5B2C" w:rsidP="006B5B2C">
      <w:pPr>
        <w:tabs>
          <w:tab w:val="left" w:leader="dot" w:pos="9072"/>
        </w:tabs>
        <w:spacing w:line="360" w:lineRule="auto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ab/>
      </w:r>
      <w:r w:rsidR="00D7209E" w:rsidRPr="006B5B2C">
        <w:rPr>
          <w:rFonts w:ascii="Calibri Light" w:hAnsi="Calibri Light" w:cs="Calibri Light"/>
        </w:rPr>
        <w:t xml:space="preserve">, </w:t>
      </w:r>
      <w:r w:rsidRPr="006B5B2C">
        <w:rPr>
          <w:rFonts w:ascii="Calibri Light" w:hAnsi="Calibri Light" w:cs="Calibri Light"/>
        </w:rPr>
        <w:br/>
      </w:r>
      <w:r w:rsidR="00D7209E" w:rsidRPr="006B5B2C">
        <w:rPr>
          <w:rFonts w:ascii="Calibri Light" w:hAnsi="Calibri Light" w:cs="Calibri Light"/>
        </w:rPr>
        <w:t>zwaną dalej „Wykonawcą”, reprezentowaną przez:</w:t>
      </w:r>
    </w:p>
    <w:p w14:paraId="16D6DE6B" w14:textId="795FA8B1" w:rsidR="00D71DA7" w:rsidRPr="006B5B2C" w:rsidRDefault="00D71DA7" w:rsidP="006B5B2C">
      <w:pPr>
        <w:pStyle w:val="NormalnyWeb"/>
        <w:spacing w:before="0" w:after="0" w:line="360" w:lineRule="auto"/>
        <w:jc w:val="left"/>
        <w:rPr>
          <w:rFonts w:ascii="Calibri Light" w:hAnsi="Calibri Light" w:cs="Calibri Light"/>
          <w:b/>
          <w:bCs/>
        </w:rPr>
      </w:pPr>
      <w:r w:rsidRPr="006B5B2C">
        <w:rPr>
          <w:rFonts w:ascii="Calibri Light" w:hAnsi="Calibri Light" w:cs="Calibri Light"/>
        </w:rPr>
        <w:t>zwanym dalej „Wykonawcą”,</w:t>
      </w:r>
    </w:p>
    <w:p w14:paraId="4C1F7B39" w14:textId="77777777" w:rsidR="00D71DA7" w:rsidRDefault="00D71DA7" w:rsidP="006B5B2C">
      <w:pPr>
        <w:pStyle w:val="NormalnyWeb"/>
        <w:spacing w:before="0" w:after="0" w:line="360" w:lineRule="auto"/>
        <w:jc w:val="left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O następującej treści:</w:t>
      </w:r>
    </w:p>
    <w:p w14:paraId="54A2117D" w14:textId="40C022B6" w:rsidR="00DC6CD6" w:rsidRPr="006B5B2C" w:rsidRDefault="00DC6CD6" w:rsidP="00620894">
      <w:pPr>
        <w:tabs>
          <w:tab w:val="left" w:leader="dot" w:pos="8222"/>
        </w:tabs>
        <w:spacing w:before="240" w:line="360" w:lineRule="auto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Na postawie przeprowadzonego postępowania o udzielenie zamówienia o wartości poniżej progu unijnego (poniżej 215 000 euro), w trybie podstawowym </w:t>
      </w:r>
      <w:r w:rsidR="006811AD">
        <w:rPr>
          <w:rFonts w:ascii="Calibri Light" w:hAnsi="Calibri Light" w:cs="Calibri Light"/>
        </w:rPr>
        <w:t>z negocjacjami</w:t>
      </w:r>
      <w:r w:rsidRPr="006B5B2C">
        <w:rPr>
          <w:rFonts w:ascii="Calibri Light" w:hAnsi="Calibri Light" w:cs="Calibri Light"/>
        </w:rPr>
        <w:t xml:space="preserve"> na </w:t>
      </w:r>
      <w:r w:rsidR="00B158CC" w:rsidRPr="006B5B2C">
        <w:rPr>
          <w:rFonts w:ascii="Calibri Light" w:hAnsi="Calibri Light" w:cs="Calibri Light"/>
        </w:rPr>
        <w:t>podstawie art</w:t>
      </w:r>
      <w:r w:rsidRPr="006B5B2C">
        <w:rPr>
          <w:rFonts w:ascii="Calibri Light" w:hAnsi="Calibri Light" w:cs="Calibri Light"/>
        </w:rPr>
        <w:t xml:space="preserve">. 275 </w:t>
      </w:r>
      <w:r w:rsidR="00B158CC" w:rsidRPr="006B5B2C">
        <w:rPr>
          <w:rFonts w:ascii="Calibri Light" w:hAnsi="Calibri Light" w:cs="Calibri Light"/>
        </w:rPr>
        <w:t xml:space="preserve">pkt. </w:t>
      </w:r>
      <w:r w:rsidR="006811AD">
        <w:rPr>
          <w:rFonts w:ascii="Calibri Light" w:hAnsi="Calibri Light" w:cs="Calibri Light"/>
        </w:rPr>
        <w:t>2</w:t>
      </w:r>
      <w:r w:rsidR="00B158CC" w:rsidRPr="006B5B2C">
        <w:rPr>
          <w:rFonts w:ascii="Calibri Light" w:hAnsi="Calibri Light" w:cs="Calibri Light"/>
        </w:rPr>
        <w:t xml:space="preserve"> ustawy</w:t>
      </w:r>
      <w:r w:rsidRPr="006B5B2C">
        <w:rPr>
          <w:rFonts w:ascii="Calibri Light" w:hAnsi="Calibri Light" w:cs="Calibri Light"/>
        </w:rPr>
        <w:t xml:space="preserve"> z dnia 11 września 2019 r. Prawo zamówień publicznych</w:t>
      </w:r>
      <w:r w:rsidRPr="006B5B2C">
        <w:rPr>
          <w:rFonts w:ascii="Calibri Light" w:hAnsi="Calibri Light" w:cs="Calibri Light"/>
          <w:b/>
          <w:bCs/>
        </w:rPr>
        <w:t xml:space="preserve"> </w:t>
      </w:r>
      <w:r w:rsidR="006811AD">
        <w:rPr>
          <w:rFonts w:ascii="Calibri Light" w:hAnsi="Calibri Light" w:cs="Calibri Light"/>
        </w:rPr>
        <w:t>(Dz. U. 2023 r. poz. 1605</w:t>
      </w:r>
      <w:r w:rsidRPr="006B5B2C">
        <w:rPr>
          <w:rFonts w:ascii="Calibri Light" w:hAnsi="Calibri Light" w:cs="Calibri Light"/>
        </w:rPr>
        <w:t xml:space="preserve">) zwanej dalej ustawą </w:t>
      </w:r>
      <w:proofErr w:type="spellStart"/>
      <w:r w:rsidRPr="006B5B2C">
        <w:rPr>
          <w:rFonts w:ascii="Calibri Light" w:hAnsi="Calibri Light" w:cs="Calibri Light"/>
        </w:rPr>
        <w:t>Pzp</w:t>
      </w:r>
      <w:proofErr w:type="spellEnd"/>
      <w:r w:rsidRPr="006B5B2C">
        <w:rPr>
          <w:rFonts w:ascii="Calibri Light" w:hAnsi="Calibri Light" w:cs="Calibri Light"/>
        </w:rPr>
        <w:t>, oznaczenie sprawy: MOPS.DZP.322.</w:t>
      </w:r>
      <w:r w:rsidR="00620894">
        <w:rPr>
          <w:rFonts w:ascii="Calibri Light" w:hAnsi="Calibri Light" w:cs="Calibri Light"/>
        </w:rPr>
        <w:t>xxx</w:t>
      </w:r>
      <w:r w:rsidRPr="006B5B2C">
        <w:rPr>
          <w:rFonts w:ascii="Calibri Light" w:hAnsi="Calibri Light" w:cs="Calibri Light"/>
        </w:rPr>
        <w:t>/202</w:t>
      </w:r>
      <w:r w:rsidR="00613820" w:rsidRPr="006B5B2C">
        <w:rPr>
          <w:rFonts w:ascii="Calibri Light" w:hAnsi="Calibri Light" w:cs="Calibri Light"/>
        </w:rPr>
        <w:t>4</w:t>
      </w:r>
      <w:r w:rsidRPr="006B5B2C">
        <w:rPr>
          <w:rFonts w:ascii="Calibri Light" w:hAnsi="Calibri Light" w:cs="Calibri Light"/>
        </w:rPr>
        <w:t>, wskazane powyżej Strony zawierają umowę o następującej treści:</w:t>
      </w:r>
    </w:p>
    <w:p w14:paraId="4EBF96BC" w14:textId="77777777" w:rsidR="000D346F" w:rsidRPr="006B5B2C" w:rsidRDefault="000D346F" w:rsidP="006B5B2C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6B5B2C">
        <w:rPr>
          <w:rFonts w:ascii="Calibri Light" w:hAnsi="Calibri Light" w:cs="Calibri Light"/>
          <w:b/>
          <w:bCs/>
        </w:rPr>
        <w:t>§ 1</w:t>
      </w:r>
    </w:p>
    <w:p w14:paraId="704ADA66" w14:textId="4930392D" w:rsidR="00C332C3" w:rsidRPr="006B5B2C" w:rsidRDefault="00C332C3" w:rsidP="006B5B2C">
      <w:pPr>
        <w:numPr>
          <w:ilvl w:val="0"/>
          <w:numId w:val="22"/>
        </w:numPr>
        <w:spacing w:line="360" w:lineRule="auto"/>
        <w:ind w:left="567" w:hanging="567"/>
        <w:rPr>
          <w:rFonts w:ascii="Calibri Light" w:hAnsi="Calibri Light" w:cs="Calibri Light"/>
          <w:b/>
        </w:rPr>
      </w:pPr>
      <w:r w:rsidRPr="006B5B2C">
        <w:rPr>
          <w:rFonts w:ascii="Calibri Light" w:hAnsi="Calibri Light" w:cs="Calibri Light"/>
          <w:color w:val="000000"/>
        </w:rPr>
        <w:t xml:space="preserve">Przedmiotem </w:t>
      </w:r>
      <w:r w:rsidR="00CF4A70" w:rsidRPr="006B5B2C">
        <w:rPr>
          <w:rFonts w:ascii="Calibri Light" w:hAnsi="Calibri Light" w:cs="Calibri Light"/>
          <w:color w:val="000000"/>
        </w:rPr>
        <w:t>umowy</w:t>
      </w:r>
      <w:r w:rsidRPr="006B5B2C">
        <w:rPr>
          <w:rFonts w:ascii="Calibri Light" w:hAnsi="Calibri Light" w:cs="Calibri Light"/>
          <w:color w:val="000000"/>
        </w:rPr>
        <w:t xml:space="preserve"> jest </w:t>
      </w:r>
      <w:r w:rsidRPr="006B5B2C">
        <w:rPr>
          <w:rFonts w:ascii="Calibri Light" w:hAnsi="Calibri Light" w:cs="Calibri Light"/>
        </w:rPr>
        <w:t xml:space="preserve">usługa serwisowania, konserwacji, dostarczania materiałów eksploatacyjnych i utrzymania w stanie gotowości do pracy urządzeń drukujących znajdujących się na wyposażeniu Miejskiego Ośrodka Pomocy Społecznej w Gdyni. </w:t>
      </w:r>
    </w:p>
    <w:p w14:paraId="31F3F36C" w14:textId="716EBB5D" w:rsidR="00000B14" w:rsidRPr="00620894" w:rsidRDefault="00C332C3" w:rsidP="00620894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Wykonawca </w:t>
      </w:r>
      <w:r w:rsidR="005D4B30" w:rsidRPr="006B5B2C">
        <w:rPr>
          <w:rFonts w:ascii="Calibri Light" w:hAnsi="Calibri Light" w:cs="Calibri Light"/>
        </w:rPr>
        <w:t xml:space="preserve">zobowiązuje </w:t>
      </w:r>
      <w:r w:rsidR="00B158CC" w:rsidRPr="006B5B2C">
        <w:rPr>
          <w:rFonts w:ascii="Calibri Light" w:hAnsi="Calibri Light" w:cs="Calibri Light"/>
        </w:rPr>
        <w:t>się do</w:t>
      </w:r>
      <w:r w:rsidRPr="006B5B2C">
        <w:rPr>
          <w:rFonts w:ascii="Calibri Light" w:hAnsi="Calibri Light" w:cs="Calibri Light"/>
        </w:rPr>
        <w:t xml:space="preserve"> wykonywania przedmiotu </w:t>
      </w:r>
      <w:r w:rsidR="00CF4A70" w:rsidRPr="006B5B2C">
        <w:rPr>
          <w:rFonts w:ascii="Calibri Light" w:hAnsi="Calibri Light" w:cs="Calibri Light"/>
        </w:rPr>
        <w:t>umowy</w:t>
      </w:r>
      <w:r w:rsidRPr="006B5B2C">
        <w:rPr>
          <w:rFonts w:ascii="Calibri Light" w:hAnsi="Calibri Light" w:cs="Calibri Light"/>
        </w:rPr>
        <w:t xml:space="preserve">, w siedzibie Zamawiającego oraz w poszczególnych jednostkach, placówkach Zamawiającego zgodnie z danymi </w:t>
      </w:r>
      <w:r w:rsidRPr="006B5B2C">
        <w:rPr>
          <w:rFonts w:ascii="Calibri Light" w:hAnsi="Calibri Light" w:cs="Calibri Light"/>
          <w:bCs/>
          <w:noProof/>
        </w:rPr>
        <w:t xml:space="preserve">adresowymi zawartami w </w:t>
      </w:r>
      <w:r w:rsidRPr="006B5B2C">
        <w:rPr>
          <w:rFonts w:ascii="Calibri Light" w:hAnsi="Calibri Light" w:cs="Calibri Light"/>
          <w:noProof/>
        </w:rPr>
        <w:t xml:space="preserve">Wykazie </w:t>
      </w:r>
      <w:r w:rsidRPr="00620894">
        <w:rPr>
          <w:rFonts w:ascii="Calibri Light" w:hAnsi="Calibri Light" w:cs="Calibri Light"/>
          <w:noProof/>
        </w:rPr>
        <w:t xml:space="preserve">urzadzeń drukujących będących na wyposażeniu Miejskiego Ośrodka Pomocy Społecznej w Gdyni, stanowiącym </w:t>
      </w:r>
      <w:r w:rsidRPr="00620894">
        <w:rPr>
          <w:rFonts w:ascii="Calibri Light" w:hAnsi="Calibri Light" w:cs="Calibri Light"/>
          <w:b/>
          <w:noProof/>
        </w:rPr>
        <w:t>załącznik nr</w:t>
      </w:r>
      <w:r w:rsidR="009C279C" w:rsidRPr="00620894">
        <w:rPr>
          <w:rFonts w:ascii="Calibri Light" w:hAnsi="Calibri Light" w:cs="Calibri Light"/>
          <w:b/>
          <w:noProof/>
        </w:rPr>
        <w:t xml:space="preserve"> </w:t>
      </w:r>
      <w:r w:rsidR="00613820" w:rsidRPr="00620894">
        <w:rPr>
          <w:rFonts w:ascii="Calibri Light" w:hAnsi="Calibri Light" w:cs="Calibri Light"/>
          <w:b/>
          <w:noProof/>
        </w:rPr>
        <w:t>1</w:t>
      </w:r>
      <w:r w:rsidR="009C279C" w:rsidRPr="00620894">
        <w:rPr>
          <w:rFonts w:ascii="Calibri Light" w:hAnsi="Calibri Light" w:cs="Calibri Light"/>
          <w:b/>
          <w:noProof/>
        </w:rPr>
        <w:t xml:space="preserve"> do umowy</w:t>
      </w:r>
      <w:r w:rsidRPr="00620894">
        <w:rPr>
          <w:rFonts w:ascii="Calibri Light" w:hAnsi="Calibri Light" w:cs="Calibri Light"/>
          <w:noProof/>
        </w:rPr>
        <w:t xml:space="preserve">, </w:t>
      </w:r>
      <w:r w:rsidRPr="00620894">
        <w:rPr>
          <w:rFonts w:ascii="Calibri Light" w:hAnsi="Calibri Light" w:cs="Calibri Light"/>
        </w:rPr>
        <w:t>w dni robocze w godzinach od godz. 8.00 do godz. 15.00. W przypadku</w:t>
      </w:r>
      <w:r w:rsidR="00CF4A70" w:rsidRPr="00620894">
        <w:rPr>
          <w:rFonts w:ascii="Calibri Light" w:hAnsi="Calibri Light" w:cs="Calibri Light"/>
        </w:rPr>
        <w:t>,</w:t>
      </w:r>
      <w:r w:rsidRPr="00620894">
        <w:rPr>
          <w:rFonts w:ascii="Calibri Light" w:hAnsi="Calibri Light" w:cs="Calibri Light"/>
        </w:rPr>
        <w:t xml:space="preserve"> gdy wykonanie </w:t>
      </w:r>
      <w:r w:rsidR="00CF4A70" w:rsidRPr="00620894">
        <w:rPr>
          <w:rFonts w:ascii="Calibri Light" w:hAnsi="Calibri Light" w:cs="Calibri Light"/>
        </w:rPr>
        <w:t>usługi</w:t>
      </w:r>
      <w:r w:rsidRPr="00620894">
        <w:rPr>
          <w:rFonts w:ascii="Calibri Light" w:hAnsi="Calibri Light" w:cs="Calibri Light"/>
        </w:rPr>
        <w:t xml:space="preserve"> okaże się niemożliwe, Wykonawca jest uprawniony do wykonania niezbędnych czynności poza siedzibą Zamawiającego. </w:t>
      </w:r>
    </w:p>
    <w:p w14:paraId="5C6EACA2" w14:textId="61B61195" w:rsidR="00C332C3" w:rsidRPr="006B5B2C" w:rsidRDefault="00C332C3" w:rsidP="006B5B2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lastRenderedPageBreak/>
        <w:t xml:space="preserve">Wykonawca w okresie realizacji </w:t>
      </w:r>
      <w:r w:rsidR="00CF4A70" w:rsidRPr="006B5B2C">
        <w:rPr>
          <w:rFonts w:ascii="Calibri Light" w:hAnsi="Calibri Light" w:cs="Calibri Light"/>
        </w:rPr>
        <w:t>umowy</w:t>
      </w:r>
      <w:r w:rsidRPr="006B5B2C">
        <w:rPr>
          <w:rFonts w:ascii="Calibri Light" w:hAnsi="Calibri Light" w:cs="Calibri Light"/>
        </w:rPr>
        <w:t xml:space="preserve"> zapewni serwis dla wszystkich urządzeń drukujących Zamawiającego</w:t>
      </w:r>
      <w:r w:rsidR="009C279C" w:rsidRPr="006B5B2C">
        <w:rPr>
          <w:rFonts w:ascii="Calibri Light" w:hAnsi="Calibri Light" w:cs="Calibri Light"/>
        </w:rPr>
        <w:t>.</w:t>
      </w:r>
      <w:r w:rsidRPr="006B5B2C">
        <w:rPr>
          <w:rFonts w:ascii="Calibri Light" w:hAnsi="Calibri Light" w:cs="Calibri Light"/>
        </w:rPr>
        <w:t xml:space="preserve"> </w:t>
      </w:r>
      <w:r w:rsidR="00CF4A70" w:rsidRPr="006B5B2C">
        <w:rPr>
          <w:rFonts w:ascii="Calibri Light" w:hAnsi="Calibri Light" w:cs="Calibri Light"/>
        </w:rPr>
        <w:t>Zakres s</w:t>
      </w:r>
      <w:r w:rsidRPr="006B5B2C">
        <w:rPr>
          <w:rFonts w:ascii="Calibri Light" w:hAnsi="Calibri Light" w:cs="Calibri Light"/>
        </w:rPr>
        <w:t>erwis</w:t>
      </w:r>
      <w:r w:rsidR="00CF4A70" w:rsidRPr="006B5B2C">
        <w:rPr>
          <w:rFonts w:ascii="Calibri Light" w:hAnsi="Calibri Light" w:cs="Calibri Light"/>
        </w:rPr>
        <w:t>u</w:t>
      </w:r>
      <w:r w:rsidRPr="006B5B2C">
        <w:rPr>
          <w:rFonts w:ascii="Calibri Light" w:hAnsi="Calibri Light" w:cs="Calibri Light"/>
        </w:rPr>
        <w:t xml:space="preserve"> polega na utrzymaniu urządzeń drukujących w stanie gotowości do druku, przez co Zamawiający rozumie w szczególności: </w:t>
      </w:r>
    </w:p>
    <w:p w14:paraId="1CE1B306" w14:textId="77777777" w:rsidR="00C332C3" w:rsidRPr="006B5B2C" w:rsidRDefault="00C332C3" w:rsidP="006B5B2C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993" w:hanging="426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wymianę i naprawę zepsutych podzespołów (mechanicznych i elektronicznych oraz wykonanie wszystkich czynności z zakresu konserwacji), </w:t>
      </w:r>
    </w:p>
    <w:p w14:paraId="199DB470" w14:textId="77777777" w:rsidR="00C332C3" w:rsidRPr="006B5B2C" w:rsidRDefault="00C332C3" w:rsidP="006B5B2C">
      <w:pPr>
        <w:pStyle w:val="Akapitzlist"/>
        <w:numPr>
          <w:ilvl w:val="1"/>
          <w:numId w:val="4"/>
        </w:numPr>
        <w:tabs>
          <w:tab w:val="left" w:pos="993"/>
        </w:tabs>
        <w:spacing w:line="360" w:lineRule="auto"/>
        <w:ind w:left="993" w:hanging="426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czyszczenie i konserwację wszystkich elementów odpowiedzialnych za prawidłowe przetwarzanie druku, oraz zapewnienie urządzeniom materiałów eksploatacyjnych (z wyłączeniem papieru),</w:t>
      </w:r>
    </w:p>
    <w:p w14:paraId="61AFCA87" w14:textId="001AB968" w:rsidR="00781A80" w:rsidRPr="006B5B2C" w:rsidRDefault="005D4B30" w:rsidP="006B5B2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567" w:hanging="567"/>
        <w:rPr>
          <w:rFonts w:ascii="Calibri Light" w:hAnsi="Calibri Light" w:cs="Calibri Light"/>
          <w:bCs/>
        </w:rPr>
      </w:pPr>
      <w:r w:rsidRPr="006B5B2C">
        <w:rPr>
          <w:rFonts w:ascii="Calibri Light" w:hAnsi="Calibri Light" w:cs="Calibri Light"/>
        </w:rPr>
        <w:t xml:space="preserve">Wykonawca zapewni </w:t>
      </w:r>
      <w:r w:rsidR="00C332C3" w:rsidRPr="006B5B2C">
        <w:rPr>
          <w:rFonts w:ascii="Calibri Light" w:hAnsi="Calibri Light" w:cs="Calibri Light"/>
        </w:rPr>
        <w:t>materiały eksploatacyjne do</w:t>
      </w:r>
      <w:r w:rsidR="00C332C3" w:rsidRPr="006B5B2C">
        <w:rPr>
          <w:rFonts w:ascii="Calibri Light" w:hAnsi="Calibri Light" w:cs="Calibri Light"/>
          <w:b/>
        </w:rPr>
        <w:t xml:space="preserve"> </w:t>
      </w:r>
      <w:r w:rsidR="00B72079">
        <w:rPr>
          <w:rFonts w:ascii="Calibri Light" w:hAnsi="Calibri Light" w:cs="Calibri Light"/>
        </w:rPr>
        <w:t>108</w:t>
      </w:r>
      <w:r w:rsidR="00C332C3" w:rsidRPr="006B5B2C">
        <w:rPr>
          <w:rFonts w:ascii="Calibri Light" w:hAnsi="Calibri Light" w:cs="Calibri Light"/>
        </w:rPr>
        <w:t xml:space="preserve"> urządzeń drukujących oznaczonych kolorem zielonym w </w:t>
      </w:r>
      <w:r w:rsidR="00260F7C" w:rsidRPr="006B5B2C">
        <w:rPr>
          <w:rFonts w:ascii="Calibri Light" w:hAnsi="Calibri Light" w:cs="Calibri Light"/>
          <w:b/>
        </w:rPr>
        <w:t xml:space="preserve">załączniku nr </w:t>
      </w:r>
      <w:r w:rsidR="00613820" w:rsidRPr="006B5B2C">
        <w:rPr>
          <w:rFonts w:ascii="Calibri Light" w:hAnsi="Calibri Light" w:cs="Calibri Light"/>
          <w:b/>
        </w:rPr>
        <w:t>1</w:t>
      </w:r>
      <w:r w:rsidR="00C332C3" w:rsidRPr="006B5B2C">
        <w:rPr>
          <w:rFonts w:ascii="Calibri Light" w:hAnsi="Calibri Light" w:cs="Calibri Light"/>
          <w:b/>
        </w:rPr>
        <w:t xml:space="preserve"> do </w:t>
      </w:r>
      <w:r w:rsidR="00260F7C" w:rsidRPr="006B5B2C">
        <w:rPr>
          <w:rFonts w:ascii="Calibri Light" w:hAnsi="Calibri Light" w:cs="Calibri Light"/>
          <w:b/>
        </w:rPr>
        <w:t xml:space="preserve">umowy </w:t>
      </w:r>
      <w:r w:rsidR="00C332C3" w:rsidRPr="006B5B2C">
        <w:rPr>
          <w:rFonts w:ascii="Calibri Light" w:hAnsi="Calibri Light" w:cs="Calibri Light"/>
        </w:rPr>
        <w:t>zgodne z wytycznymi producenta urządzenia drukującego; producent po aktualizacji oprogramowania układowego drukarek wymusza stosowanie oryginalnych materiałów eksploatacyjnych; Zamawiający dbając o poziom bezpieczeństwa urządzeń regularnie aktualizuje o</w:t>
      </w:r>
      <w:r w:rsidR="00781A80" w:rsidRPr="006B5B2C">
        <w:rPr>
          <w:rFonts w:ascii="Calibri Light" w:hAnsi="Calibri Light" w:cs="Calibri Light"/>
        </w:rPr>
        <w:t>programowanie układowe urządzeń.</w:t>
      </w:r>
      <w:r w:rsidR="00C332C3" w:rsidRPr="006B5B2C">
        <w:rPr>
          <w:rFonts w:ascii="Calibri Light" w:hAnsi="Calibri Light" w:cs="Calibri Light"/>
        </w:rPr>
        <w:t xml:space="preserve"> </w:t>
      </w:r>
    </w:p>
    <w:p w14:paraId="3028EBEB" w14:textId="2FF976E2" w:rsidR="00C332C3" w:rsidRPr="006B5B2C" w:rsidRDefault="00260F7C" w:rsidP="006B5B2C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567" w:hanging="567"/>
        <w:rPr>
          <w:rFonts w:ascii="Calibri Light" w:hAnsi="Calibri Light" w:cs="Calibri Light"/>
          <w:bCs/>
        </w:rPr>
      </w:pPr>
      <w:r w:rsidRPr="006B5B2C">
        <w:rPr>
          <w:rFonts w:ascii="Calibri Light" w:hAnsi="Calibri Light" w:cs="Calibri Light"/>
          <w:bCs/>
        </w:rPr>
        <w:t>Z</w:t>
      </w:r>
      <w:r w:rsidR="00C332C3" w:rsidRPr="006B5B2C">
        <w:rPr>
          <w:rFonts w:ascii="Calibri Light" w:hAnsi="Calibri Light" w:cs="Calibri Light"/>
          <w:bCs/>
        </w:rPr>
        <w:t>akres wykonywanego serwisu (akcji serwisowych)</w:t>
      </w:r>
      <w:r w:rsidRPr="006B5B2C">
        <w:rPr>
          <w:rFonts w:ascii="Calibri Light" w:hAnsi="Calibri Light" w:cs="Calibri Light"/>
          <w:bCs/>
        </w:rPr>
        <w:t xml:space="preserve"> przez </w:t>
      </w:r>
      <w:r w:rsidR="00B158CC" w:rsidRPr="006B5B2C">
        <w:rPr>
          <w:rFonts w:ascii="Calibri Light" w:hAnsi="Calibri Light" w:cs="Calibri Light"/>
          <w:bCs/>
        </w:rPr>
        <w:t>Wykonawcę dla</w:t>
      </w:r>
      <w:r w:rsidR="00C332C3" w:rsidRPr="006B5B2C">
        <w:rPr>
          <w:rFonts w:ascii="Calibri Light" w:hAnsi="Calibri Light" w:cs="Calibri Light"/>
          <w:bCs/>
        </w:rPr>
        <w:t xml:space="preserve"> urządzeń drukujących </w:t>
      </w:r>
      <w:r w:rsidR="00B158CC" w:rsidRPr="006B5B2C">
        <w:rPr>
          <w:rFonts w:ascii="Calibri Light" w:hAnsi="Calibri Light" w:cs="Calibri Light"/>
          <w:bCs/>
        </w:rPr>
        <w:t>obejmuje:</w:t>
      </w:r>
    </w:p>
    <w:p w14:paraId="2CEF546A" w14:textId="6ED3A5D7" w:rsidR="00C332C3" w:rsidRPr="006B5B2C" w:rsidRDefault="00C332C3" w:rsidP="006B5B2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dokładne czyszczenie wewnętrzne i zewnętrzne oraz podajników papieru </w:t>
      </w:r>
      <w:r w:rsidR="00BE6E6B" w:rsidRPr="006B5B2C">
        <w:rPr>
          <w:rFonts w:ascii="Calibri Light" w:hAnsi="Calibri Light" w:cs="Calibri Light"/>
        </w:rPr>
        <w:t xml:space="preserve">urządzenia </w:t>
      </w:r>
      <w:r w:rsidRPr="006B5B2C">
        <w:rPr>
          <w:rFonts w:ascii="Calibri Light" w:hAnsi="Calibri Light" w:cs="Calibri Light"/>
        </w:rPr>
        <w:t>drukującego (czyszczenie wnętrza, usunięcie pyłów papieru i kurzu);</w:t>
      </w:r>
    </w:p>
    <w:p w14:paraId="74862944" w14:textId="77777777" w:rsidR="00C332C3" w:rsidRPr="006B5B2C" w:rsidRDefault="00C332C3" w:rsidP="006B5B2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 i oczyszczenie mechanizmu pobierania papieru;</w:t>
      </w:r>
    </w:p>
    <w:p w14:paraId="59EA0FD6" w14:textId="77777777" w:rsidR="00C332C3" w:rsidRPr="006B5B2C" w:rsidRDefault="00C332C3" w:rsidP="006B5B2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 i oczyszczenie drogi transportu papieru;</w:t>
      </w:r>
    </w:p>
    <w:p w14:paraId="036E6195" w14:textId="77777777" w:rsidR="00C332C3" w:rsidRPr="006B5B2C" w:rsidRDefault="00C332C3" w:rsidP="006B5B2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 i wyczyszczenie elementu grzewczego (zespołu utrwalania);</w:t>
      </w:r>
    </w:p>
    <w:p w14:paraId="3CA246A1" w14:textId="77777777" w:rsidR="00C332C3" w:rsidRPr="006B5B2C" w:rsidRDefault="00C332C3" w:rsidP="006B5B2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sprawdzenie, czyszczenie i konserwacja elementów gumowych, metalowych i plastikowych (wałki, rolki, paski, łożyska i kółka zębate);</w:t>
      </w:r>
    </w:p>
    <w:p w14:paraId="387C5C7D" w14:textId="77777777" w:rsidR="00C332C3" w:rsidRPr="006B5B2C" w:rsidRDefault="00C332C3" w:rsidP="006B5B2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konserwację i smarowanie mechaniki urządzenia drukującego;</w:t>
      </w:r>
    </w:p>
    <w:p w14:paraId="15F504A0" w14:textId="77777777" w:rsidR="00C332C3" w:rsidRPr="006B5B2C" w:rsidRDefault="00C332C3" w:rsidP="006B5B2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 poprawności pracy urządzenia drukującego po konserwacji;</w:t>
      </w:r>
    </w:p>
    <w:p w14:paraId="73BF2019" w14:textId="77777777" w:rsidR="00C332C3" w:rsidRPr="006B5B2C" w:rsidRDefault="00C332C3" w:rsidP="006B5B2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wymianę materiałów eksploatacyjnych zgodnie z zaleceniem producenta.</w:t>
      </w:r>
    </w:p>
    <w:p w14:paraId="063F6535" w14:textId="27B52C6F" w:rsidR="00C332C3" w:rsidRPr="006B5B2C" w:rsidRDefault="00260F7C" w:rsidP="006B5B2C">
      <w:pPr>
        <w:pStyle w:val="Akapitzlist"/>
        <w:numPr>
          <w:ilvl w:val="0"/>
          <w:numId w:val="22"/>
        </w:numPr>
        <w:spacing w:line="360" w:lineRule="auto"/>
        <w:ind w:left="567" w:hanging="567"/>
        <w:rPr>
          <w:rFonts w:ascii="Calibri Light" w:hAnsi="Calibri Light" w:cs="Calibri Light"/>
          <w:bCs/>
        </w:rPr>
      </w:pPr>
      <w:r w:rsidRPr="006B5B2C">
        <w:rPr>
          <w:rFonts w:ascii="Calibri Light" w:hAnsi="Calibri Light" w:cs="Calibri Light"/>
          <w:bCs/>
        </w:rPr>
        <w:t>Z</w:t>
      </w:r>
      <w:r w:rsidR="00C332C3" w:rsidRPr="006B5B2C">
        <w:rPr>
          <w:rFonts w:ascii="Calibri Light" w:hAnsi="Calibri Light" w:cs="Calibri Light"/>
          <w:bCs/>
        </w:rPr>
        <w:t>akres wykonywanego serwisu (akcji serwisowych)</w:t>
      </w:r>
      <w:r w:rsidRPr="006B5B2C">
        <w:rPr>
          <w:rFonts w:ascii="Calibri Light" w:hAnsi="Calibri Light" w:cs="Calibri Light"/>
          <w:bCs/>
        </w:rPr>
        <w:t xml:space="preserve"> przez Wykonawcę </w:t>
      </w:r>
      <w:r w:rsidR="00C332C3" w:rsidRPr="006B5B2C">
        <w:rPr>
          <w:rFonts w:ascii="Calibri Light" w:hAnsi="Calibri Light" w:cs="Calibri Light"/>
          <w:bCs/>
        </w:rPr>
        <w:t>dla drukarek atramentowych</w:t>
      </w:r>
      <w:r w:rsidRPr="006B5B2C">
        <w:rPr>
          <w:rFonts w:ascii="Calibri Light" w:hAnsi="Calibri Light" w:cs="Calibri Light"/>
          <w:bCs/>
        </w:rPr>
        <w:t xml:space="preserve"> </w:t>
      </w:r>
      <w:r w:rsidR="00C332C3" w:rsidRPr="006B5B2C">
        <w:rPr>
          <w:rFonts w:ascii="Calibri Light" w:hAnsi="Calibri Light" w:cs="Calibri Light"/>
          <w:bCs/>
        </w:rPr>
        <w:t>obejm</w:t>
      </w:r>
      <w:r w:rsidR="00BE6E6B" w:rsidRPr="006B5B2C">
        <w:rPr>
          <w:rFonts w:ascii="Calibri Light" w:hAnsi="Calibri Light" w:cs="Calibri Light"/>
          <w:bCs/>
        </w:rPr>
        <w:t>uje</w:t>
      </w:r>
      <w:r w:rsidR="00C332C3" w:rsidRPr="006B5B2C">
        <w:rPr>
          <w:rFonts w:ascii="Calibri Light" w:hAnsi="Calibri Light" w:cs="Calibri Light"/>
          <w:bCs/>
        </w:rPr>
        <w:t xml:space="preserve">: </w:t>
      </w:r>
    </w:p>
    <w:p w14:paraId="491A5B20" w14:textId="488E1D3E" w:rsidR="00C332C3" w:rsidRPr="006B5B2C" w:rsidRDefault="00C332C3" w:rsidP="006B5B2C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dokładne czyszczenie wewnętrznej i zewnętrznej części urządzenia oraz podajników papieru (czyszczenie wnętrza, usunięcia pyłów papieru, kurzu);</w:t>
      </w:r>
    </w:p>
    <w:p w14:paraId="1326AF4C" w14:textId="77777777" w:rsidR="00C332C3" w:rsidRPr="006B5B2C" w:rsidRDefault="00C332C3" w:rsidP="006B5B2C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 i oczyszczenie mechanizmu pobierania papieru;</w:t>
      </w:r>
    </w:p>
    <w:p w14:paraId="4E1FB3D3" w14:textId="77777777" w:rsidR="00C332C3" w:rsidRPr="006B5B2C" w:rsidRDefault="00C332C3" w:rsidP="006B5B2C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 i oczyszczenie drogi transportu papieru;</w:t>
      </w:r>
    </w:p>
    <w:p w14:paraId="31428EDA" w14:textId="77777777" w:rsidR="00C332C3" w:rsidRPr="006B5B2C" w:rsidRDefault="00C332C3" w:rsidP="006B5B2C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lastRenderedPageBreak/>
        <w:t>sprawdzenie i wyczyszczenie głowicy atramentowej;</w:t>
      </w:r>
    </w:p>
    <w:p w14:paraId="616F1BEF" w14:textId="77777777" w:rsidR="00C332C3" w:rsidRPr="006B5B2C" w:rsidRDefault="00C332C3" w:rsidP="006B5B2C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sprawdzenie, czyszczenie i konserwacja elementów gumowych, metalowych i plastikowych (wałki, rolki, paski, łożyska i kółka zębate);</w:t>
      </w:r>
    </w:p>
    <w:p w14:paraId="7E8F7863" w14:textId="77777777" w:rsidR="00C332C3" w:rsidRPr="006B5B2C" w:rsidRDefault="00C332C3" w:rsidP="006B5B2C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konserwację i smarowanie mechaniki drukarki;</w:t>
      </w:r>
    </w:p>
    <w:p w14:paraId="610A62A0" w14:textId="77777777" w:rsidR="00C332C3" w:rsidRPr="006B5B2C" w:rsidRDefault="00C332C3" w:rsidP="006B5B2C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sprawdzenie poprawności prac drukarki po konserwacji;</w:t>
      </w:r>
    </w:p>
    <w:p w14:paraId="66768D48" w14:textId="77777777" w:rsidR="00C332C3" w:rsidRPr="006B5B2C" w:rsidRDefault="00C332C3" w:rsidP="006B5B2C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wymianę materiałów eksploatacyjnych zgodnie z zaleceniem producenta.</w:t>
      </w:r>
    </w:p>
    <w:p w14:paraId="6D16F857" w14:textId="2D7446D1" w:rsidR="00C332C3" w:rsidRPr="006B5B2C" w:rsidRDefault="004B24B9" w:rsidP="006B5B2C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Wykonawca, </w:t>
      </w:r>
      <w:r w:rsidR="00C332C3" w:rsidRPr="006B5B2C">
        <w:rPr>
          <w:rFonts w:ascii="Calibri Light" w:hAnsi="Calibri Light" w:cs="Calibri Light"/>
        </w:rPr>
        <w:t xml:space="preserve">w przypadku wymiany części (w tym materiału </w:t>
      </w:r>
      <w:r w:rsidR="005029F6" w:rsidRPr="006B5B2C">
        <w:rPr>
          <w:rFonts w:ascii="Calibri Light" w:hAnsi="Calibri Light" w:cs="Calibri Light"/>
        </w:rPr>
        <w:t>eksploatacyjnego</w:t>
      </w:r>
      <w:r w:rsidR="00781A80" w:rsidRPr="006B5B2C">
        <w:rPr>
          <w:rFonts w:ascii="Calibri Light" w:hAnsi="Calibri Light" w:cs="Calibri Light"/>
        </w:rPr>
        <w:t xml:space="preserve">, Zamawiający nie dopuszcza możliwości użycia we wszystkich urządzeniach tonerów równoważnych ze zużytym chipem </w:t>
      </w:r>
      <w:r w:rsidR="007312F4" w:rsidRPr="006B5B2C">
        <w:rPr>
          <w:rFonts w:ascii="Calibri Light" w:hAnsi="Calibri Light" w:cs="Calibri Light"/>
        </w:rPr>
        <w:t xml:space="preserve">OEM), </w:t>
      </w:r>
      <w:r w:rsidR="00C332C3" w:rsidRPr="006B5B2C">
        <w:rPr>
          <w:rFonts w:ascii="Calibri Light" w:hAnsi="Calibri Light" w:cs="Calibri Light"/>
        </w:rPr>
        <w:t>dostarczy</w:t>
      </w:r>
      <w:r w:rsidRPr="006B5B2C">
        <w:rPr>
          <w:rFonts w:ascii="Calibri Light" w:hAnsi="Calibri Light" w:cs="Calibri Light"/>
        </w:rPr>
        <w:t xml:space="preserve"> oraz wymieni</w:t>
      </w:r>
      <w:r w:rsidR="00C332C3" w:rsidRPr="006B5B2C">
        <w:rPr>
          <w:rFonts w:ascii="Calibri Light" w:hAnsi="Calibri Light" w:cs="Calibri Light"/>
        </w:rPr>
        <w:t xml:space="preserve"> część / materiał eksploatacyjny w taki </w:t>
      </w:r>
      <w:r w:rsidR="005029F6" w:rsidRPr="006B5B2C">
        <w:rPr>
          <w:rFonts w:ascii="Calibri Light" w:hAnsi="Calibri Light" w:cs="Calibri Light"/>
        </w:rPr>
        <w:t>sposób, aby</w:t>
      </w:r>
      <w:r w:rsidR="00C332C3" w:rsidRPr="006B5B2C">
        <w:rPr>
          <w:rFonts w:ascii="Calibri Light" w:hAnsi="Calibri Light" w:cs="Calibri Light"/>
        </w:rPr>
        <w:t xml:space="preserve"> każda część/ materiał eksploatacyjny spełniał łącznie następujące warunki:</w:t>
      </w:r>
    </w:p>
    <w:p w14:paraId="2542251B" w14:textId="77777777" w:rsidR="00C332C3" w:rsidRPr="006B5B2C" w:rsidRDefault="00C332C3" w:rsidP="006B5B2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była fabrycznie nowa, wolna od wad,</w:t>
      </w:r>
    </w:p>
    <w:p w14:paraId="75964E41" w14:textId="77777777" w:rsidR="00C332C3" w:rsidRPr="006B5B2C" w:rsidRDefault="00C332C3" w:rsidP="006B5B2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nie była prefabrykowana i regenerowana,</w:t>
      </w:r>
    </w:p>
    <w:p w14:paraId="2244FE77" w14:textId="77777777" w:rsidR="00C332C3" w:rsidRPr="006B5B2C" w:rsidRDefault="00C332C3" w:rsidP="006B5B2C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była dedykowana do naprawianego urządzenia drukującego.</w:t>
      </w:r>
    </w:p>
    <w:p w14:paraId="4ADC70AD" w14:textId="2437036C" w:rsidR="00C332C3" w:rsidRPr="006B5B2C" w:rsidRDefault="00C332C3" w:rsidP="006B5B2C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Po usunięciu przez Wyko</w:t>
      </w:r>
      <w:r w:rsidR="007E31E7" w:rsidRPr="006B5B2C">
        <w:rPr>
          <w:rFonts w:ascii="Calibri Light" w:hAnsi="Calibri Light" w:cs="Calibri Light"/>
        </w:rPr>
        <w:t xml:space="preserve">nawcę awarii, wady bądź usterki </w:t>
      </w:r>
      <w:r w:rsidRPr="006B5B2C">
        <w:rPr>
          <w:rFonts w:ascii="Calibri Light" w:hAnsi="Calibri Light" w:cs="Calibri Light"/>
        </w:rPr>
        <w:t xml:space="preserve">przedstawiciel Zamawiającego, w obecności przedstawiciela Wykonawcy, dokona odbioru, w </w:t>
      </w:r>
      <w:r w:rsidR="00D80856" w:rsidRPr="006B5B2C">
        <w:rPr>
          <w:rFonts w:ascii="Calibri Light" w:hAnsi="Calibri Light" w:cs="Calibri Light"/>
        </w:rPr>
        <w:t>miejscu, z którego zabrano sprzęt, p</w:t>
      </w:r>
      <w:r w:rsidRPr="006B5B2C">
        <w:rPr>
          <w:rFonts w:ascii="Calibri Light" w:hAnsi="Calibri Light" w:cs="Calibri Light"/>
        </w:rPr>
        <w:t xml:space="preserve">olegającego na sprawdzeniu prawidłowości działania naprawionej drukarki, wydrukowaniu strony testowej, wykonaniu innych wydruków, sprawdzeniu poprawności działania interfejsu użytkownika w danej drukarce, co zostanie potwierdzone przez przedstawiciela Zamawiającego Protokołem z naprawy. Skan podpisanego protokołu z naprawy </w:t>
      </w:r>
      <w:r w:rsidR="00BE6E6B" w:rsidRPr="006B5B2C">
        <w:rPr>
          <w:rFonts w:ascii="Calibri Light" w:hAnsi="Calibri Light" w:cs="Calibri Light"/>
        </w:rPr>
        <w:t xml:space="preserve">Wykonawca </w:t>
      </w:r>
      <w:r w:rsidRPr="006B5B2C">
        <w:rPr>
          <w:rFonts w:ascii="Calibri Light" w:hAnsi="Calibri Light" w:cs="Calibri Light"/>
        </w:rPr>
        <w:t>przesy</w:t>
      </w:r>
      <w:r w:rsidR="00BE6E6B" w:rsidRPr="006B5B2C">
        <w:rPr>
          <w:rFonts w:ascii="Calibri Light" w:hAnsi="Calibri Light" w:cs="Calibri Light"/>
        </w:rPr>
        <w:t>ła</w:t>
      </w:r>
      <w:r w:rsidRPr="006B5B2C">
        <w:rPr>
          <w:rFonts w:ascii="Calibri Light" w:hAnsi="Calibri Light" w:cs="Calibri Light"/>
        </w:rPr>
        <w:t xml:space="preserve"> drogą mailową na adres </w:t>
      </w:r>
      <w:hyperlink r:id="rId9" w:tooltip="adres e-mail Działu Cyfryzacji i Technologii Informatycznych" w:history="1">
        <w:r w:rsidR="00BE6E6B" w:rsidRPr="006B5B2C">
          <w:rPr>
            <w:rStyle w:val="Hipercze"/>
            <w:rFonts w:ascii="Calibri Light" w:hAnsi="Calibri Light" w:cs="Calibri Light"/>
          </w:rPr>
          <w:t>it@mopsgdynia.pl</w:t>
        </w:r>
      </w:hyperlink>
      <w:r w:rsidR="00BE6E6B" w:rsidRPr="006B5B2C">
        <w:rPr>
          <w:rFonts w:ascii="Calibri Light" w:hAnsi="Calibri Light" w:cs="Calibri Light"/>
        </w:rPr>
        <w:t xml:space="preserve"> </w:t>
      </w:r>
      <w:r w:rsidRPr="006B5B2C">
        <w:rPr>
          <w:rFonts w:ascii="Calibri Light" w:hAnsi="Calibri Light" w:cs="Calibri Light"/>
        </w:rPr>
        <w:t>. Informacje zawarte w protokole naprawy, w szczególności dotyczące przebiegu naprawy, muszą zostać umieszczone w zgłoszeniu widniejącym na platformie internetowej.</w:t>
      </w:r>
    </w:p>
    <w:p w14:paraId="05DB6F93" w14:textId="3FC08052" w:rsidR="00C332C3" w:rsidRPr="006B5B2C" w:rsidRDefault="00C332C3" w:rsidP="006B5B2C">
      <w:pPr>
        <w:pStyle w:val="Akapitzlist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Na czas naprawy poza siedzibą Zamawiającego Wykonawca zapewni zastępcze urządzenie drukujące, które dostarczy w miejsce naprawianego urządzenia drukującego oraz dokona jego instalacji. Zastępcze urządzenie </w:t>
      </w:r>
      <w:r w:rsidR="00B158CC" w:rsidRPr="006B5B2C">
        <w:rPr>
          <w:rFonts w:ascii="Calibri Light" w:hAnsi="Calibri Light" w:cs="Calibri Light"/>
        </w:rPr>
        <w:t>drukujące musi</w:t>
      </w:r>
      <w:r w:rsidRPr="006B5B2C">
        <w:rPr>
          <w:rFonts w:ascii="Calibri Light" w:hAnsi="Calibri Light" w:cs="Calibri Light"/>
        </w:rPr>
        <w:t xml:space="preserve"> posiadać takie same lub podobne parametry druku jak drukarka naprawiana. Co najmniej 24 godziny przed dostarczeniem drukarki zastępczej Wykonawca zobowiązany jest podać na adres </w:t>
      </w:r>
      <w:hyperlink r:id="rId10" w:tooltip="adres e-mail Działu Cyfryzacji i Technologii Informatycznych" w:history="1">
        <w:r w:rsidRPr="006B5B2C">
          <w:rPr>
            <w:rStyle w:val="Hipercze"/>
            <w:rFonts w:ascii="Calibri Light" w:hAnsi="Calibri Light" w:cs="Calibri Light"/>
          </w:rPr>
          <w:t>it@mopsgdynia.pl</w:t>
        </w:r>
      </w:hyperlink>
      <w:r w:rsidR="00B158CC" w:rsidRPr="006B5B2C">
        <w:rPr>
          <w:rFonts w:ascii="Calibri Light" w:hAnsi="Calibri Light" w:cs="Calibri Light"/>
        </w:rPr>
        <w:t xml:space="preserve"> </w:t>
      </w:r>
      <w:r w:rsidRPr="006B5B2C">
        <w:rPr>
          <w:rFonts w:ascii="Calibri Light" w:hAnsi="Calibri Light" w:cs="Calibri Light"/>
        </w:rPr>
        <w:t xml:space="preserve">model drukarki zastępczej, jej MAC adres oraz numer seryjny w celu dokonania niezbędnych zmian w systemie informatycznym Zamawiającego. W przypadku, kiedy dostarczone urządzenie nie zadziała prawidłowo z istniejącą </w:t>
      </w:r>
      <w:r w:rsidRPr="006B5B2C">
        <w:rPr>
          <w:rFonts w:ascii="Calibri Light" w:hAnsi="Calibri Light" w:cs="Calibri Light"/>
        </w:rPr>
        <w:lastRenderedPageBreak/>
        <w:t>infrastrukturą Zamawiającego, Wykonawca zobowiązany będzie dostarczyć urządzenie zgodne z infrast</w:t>
      </w:r>
      <w:r w:rsidR="006811AD">
        <w:rPr>
          <w:rFonts w:ascii="Calibri Light" w:hAnsi="Calibri Light" w:cs="Calibri Light"/>
        </w:rPr>
        <w:t>rukturą systemu odbiorcy.</w:t>
      </w:r>
    </w:p>
    <w:p w14:paraId="4E53FBE5" w14:textId="33014DAD" w:rsidR="00C332C3" w:rsidRPr="006B5B2C" w:rsidRDefault="00C332C3" w:rsidP="006B5B2C">
      <w:pPr>
        <w:pStyle w:val="Akapitzlist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W przypadku braku możliwości/braku przesłanek ekonomicznych naprawy danego urządzenia Wykonawca zgłosi ten fakt Zamawiającemu w ciągu 7 dni od daty zgłoszenia jej do naprawy wraz ze szczegółowym opisem przyczyn (zawierającym minimum: te</w:t>
      </w:r>
      <w:r w:rsidR="00BE6E6B" w:rsidRPr="006B5B2C">
        <w:rPr>
          <w:rFonts w:ascii="Calibri Light" w:hAnsi="Calibri Light" w:cs="Calibri Light"/>
        </w:rPr>
        <w:t>rmin zgłoszenia awarii, model i </w:t>
      </w:r>
      <w:r w:rsidRPr="006B5B2C">
        <w:rPr>
          <w:rFonts w:ascii="Calibri Light" w:hAnsi="Calibri Light" w:cs="Calibri Light"/>
        </w:rPr>
        <w:t>numer seryjny urządzenia, przyczynę awarii oraz uzasadnienie braku przesłanek do naprawy urządzenia). Zgłoszenie to będzie podstawą do wycofania uszko</w:t>
      </w:r>
      <w:r w:rsidR="006811AD">
        <w:rPr>
          <w:rFonts w:ascii="Calibri Light" w:hAnsi="Calibri Light" w:cs="Calibri Light"/>
        </w:rPr>
        <w:t>dzonego sprzętu z eksploatacji.</w:t>
      </w:r>
    </w:p>
    <w:p w14:paraId="06F36174" w14:textId="353EF1F1" w:rsidR="00C332C3" w:rsidRPr="006B5B2C" w:rsidRDefault="00C332C3" w:rsidP="006B5B2C">
      <w:pPr>
        <w:pStyle w:val="Akapitzlist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Po uzyskaniu akceptacji przez Zamawiającego zgłoszenia, o którym mowa w </w:t>
      </w:r>
      <w:r w:rsidR="00BE6E6B" w:rsidRPr="006B5B2C">
        <w:rPr>
          <w:rFonts w:ascii="Calibri Light" w:hAnsi="Calibri Light" w:cs="Calibri Light"/>
        </w:rPr>
        <w:t>ust</w:t>
      </w:r>
      <w:r w:rsidR="006777C5" w:rsidRPr="006B5B2C">
        <w:rPr>
          <w:rFonts w:ascii="Calibri Light" w:hAnsi="Calibri Light" w:cs="Calibri Light"/>
        </w:rPr>
        <w:t>. 9</w:t>
      </w:r>
      <w:r w:rsidRPr="006B5B2C">
        <w:rPr>
          <w:rFonts w:ascii="Calibri Light" w:hAnsi="Calibri Light" w:cs="Calibri Light"/>
        </w:rPr>
        <w:t xml:space="preserve"> powyżej, Wykonawca przekaże na własność Zamawiającemu, w terminie 7 dni, bezpłatnie urządzenie drukujące o parametrach nie gorszych niż urządzenie, którego naprawa nie jest możliwa. Każde zaproponowane przez Wykonawcę urządzenie wymaga akceptacji Zamawiającego, który będzie brał pod uwagę takie parametry jak: poprawne działanie w si</w:t>
      </w:r>
      <w:r w:rsidR="00BA4212" w:rsidRPr="006B5B2C">
        <w:rPr>
          <w:rFonts w:ascii="Calibri Light" w:hAnsi="Calibri Light" w:cs="Calibri Light"/>
        </w:rPr>
        <w:t>eci Zamawiającego, drukowanie w </w:t>
      </w:r>
      <w:r w:rsidRPr="006B5B2C">
        <w:rPr>
          <w:rFonts w:ascii="Calibri Light" w:hAnsi="Calibri Light" w:cs="Calibri Light"/>
        </w:rPr>
        <w:t>mono/kolorze, funkcja skanera/faxu/ksera, koszt materiałów eksploatacyjnych i wydruku jednej strony, technologii wydruku, liczby portów itp. w porównaniu do urządzenia zastępowanego. Dostarczone urządzenie ma być objęte</w:t>
      </w:r>
      <w:r w:rsidR="00B158CC" w:rsidRPr="006B5B2C">
        <w:rPr>
          <w:rFonts w:ascii="Calibri Light" w:hAnsi="Calibri Light" w:cs="Calibri Light"/>
        </w:rPr>
        <w:t xml:space="preserve">, </w:t>
      </w:r>
      <w:r w:rsidRPr="006B5B2C">
        <w:rPr>
          <w:rFonts w:ascii="Calibri Light" w:hAnsi="Calibri Light" w:cs="Calibri Light"/>
        </w:rPr>
        <w:t>co najmniej 12 miesięczną gwarancją Wykonawcy.</w:t>
      </w:r>
    </w:p>
    <w:p w14:paraId="5B59243A" w14:textId="1D971B7D" w:rsidR="003B676D" w:rsidRPr="006B5B2C" w:rsidRDefault="007E31E7" w:rsidP="006B5B2C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Wykonawca udziela</w:t>
      </w:r>
      <w:r w:rsidR="003B676D" w:rsidRPr="006B5B2C">
        <w:rPr>
          <w:rFonts w:ascii="Calibri Light" w:hAnsi="Calibri Light" w:cs="Calibri Light"/>
        </w:rPr>
        <w:t xml:space="preserve"> Zamawiającemu 12 miesięcznej gwarancji</w:t>
      </w:r>
      <w:r w:rsidR="007463D9" w:rsidRPr="006B5B2C">
        <w:rPr>
          <w:rFonts w:ascii="Calibri Light" w:hAnsi="Calibri Light" w:cs="Calibri Light"/>
        </w:rPr>
        <w:t xml:space="preserve"> na wykonywany serwis, liczony </w:t>
      </w:r>
      <w:r w:rsidR="003B676D" w:rsidRPr="006B5B2C">
        <w:rPr>
          <w:rFonts w:ascii="Calibri Light" w:hAnsi="Calibri Light" w:cs="Calibri Light"/>
        </w:rPr>
        <w:t xml:space="preserve">dla każdej drukarki oddzielnie od dnia zakończenia danej akcji serwisowej. </w:t>
      </w:r>
    </w:p>
    <w:p w14:paraId="41EE49C6" w14:textId="358B2896" w:rsidR="00C332C3" w:rsidRPr="006B5B2C" w:rsidRDefault="00C332C3" w:rsidP="006B5B2C">
      <w:pPr>
        <w:numPr>
          <w:ilvl w:val="0"/>
          <w:numId w:val="22"/>
        </w:numPr>
        <w:tabs>
          <w:tab w:val="left" w:pos="567"/>
          <w:tab w:val="left" w:pos="851"/>
        </w:tabs>
        <w:spacing w:line="360" w:lineRule="auto"/>
        <w:ind w:left="567" w:hanging="567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Wykonawca</w:t>
      </w:r>
      <w:r w:rsidR="0011015E" w:rsidRPr="006B5B2C">
        <w:rPr>
          <w:rFonts w:ascii="Calibri Light" w:eastAsia="Calibri" w:hAnsi="Calibri Light" w:cs="Calibri Light"/>
          <w:lang w:eastAsia="en-US"/>
        </w:rPr>
        <w:t xml:space="preserve"> </w:t>
      </w:r>
      <w:r w:rsidR="00000A13" w:rsidRPr="006B5B2C">
        <w:rPr>
          <w:rFonts w:ascii="Calibri Light" w:eastAsia="Calibri" w:hAnsi="Calibri Light" w:cs="Calibri Light"/>
          <w:lang w:eastAsia="en-US"/>
        </w:rPr>
        <w:t xml:space="preserve">oświadcza, że </w:t>
      </w:r>
      <w:r w:rsidRPr="006B5B2C">
        <w:rPr>
          <w:rFonts w:ascii="Calibri Light" w:eastAsia="Calibri" w:hAnsi="Calibri Light" w:cs="Calibri Light"/>
          <w:lang w:eastAsia="en-US"/>
        </w:rPr>
        <w:t>w</w:t>
      </w:r>
      <w:r w:rsidR="0011015E" w:rsidRPr="006B5B2C">
        <w:rPr>
          <w:rFonts w:ascii="Calibri Light" w:eastAsia="Calibri" w:hAnsi="Calibri Light" w:cs="Calibri Light"/>
          <w:lang w:eastAsia="en-US"/>
        </w:rPr>
        <w:t xml:space="preserve"> </w:t>
      </w:r>
      <w:r w:rsidRPr="006B5B2C">
        <w:rPr>
          <w:rFonts w:ascii="Calibri Light" w:eastAsia="Calibri" w:hAnsi="Calibri Light" w:cs="Calibri Light"/>
          <w:lang w:eastAsia="en-US"/>
        </w:rPr>
        <w:t>trakcie</w:t>
      </w:r>
      <w:r w:rsidR="0011015E" w:rsidRPr="006B5B2C">
        <w:rPr>
          <w:rFonts w:ascii="Calibri Light" w:eastAsia="Calibri" w:hAnsi="Calibri Light" w:cs="Calibri Light"/>
          <w:lang w:eastAsia="en-US"/>
        </w:rPr>
        <w:t xml:space="preserve"> </w:t>
      </w:r>
      <w:r w:rsidRPr="006B5B2C">
        <w:rPr>
          <w:rFonts w:ascii="Calibri Light" w:eastAsia="Calibri" w:hAnsi="Calibri Light" w:cs="Calibri Light"/>
          <w:lang w:eastAsia="en-US"/>
        </w:rPr>
        <w:t>realizacji</w:t>
      </w:r>
      <w:r w:rsidR="0011015E" w:rsidRPr="006B5B2C">
        <w:rPr>
          <w:rFonts w:ascii="Calibri Light" w:eastAsia="Calibri" w:hAnsi="Calibri Light" w:cs="Calibri Light"/>
          <w:lang w:eastAsia="en-US"/>
        </w:rPr>
        <w:t xml:space="preserve"> </w:t>
      </w:r>
      <w:r w:rsidRPr="006B5B2C">
        <w:rPr>
          <w:rFonts w:ascii="Calibri Light" w:eastAsia="Calibri" w:hAnsi="Calibri Light" w:cs="Calibri Light"/>
          <w:lang w:eastAsia="en-US"/>
        </w:rPr>
        <w:t>zamówienia</w:t>
      </w:r>
      <w:r w:rsidR="00B158CC" w:rsidRPr="006B5B2C">
        <w:rPr>
          <w:rFonts w:ascii="Calibri Light" w:eastAsia="Calibri" w:hAnsi="Calibri Light" w:cs="Calibri Light"/>
          <w:lang w:eastAsia="en-US"/>
        </w:rPr>
        <w:t xml:space="preserve"> zapewni i udostępni </w:t>
      </w:r>
      <w:r w:rsidR="0055057F" w:rsidRPr="006B5B2C">
        <w:rPr>
          <w:rFonts w:ascii="Calibri Light" w:eastAsia="Calibri" w:hAnsi="Calibri Light" w:cs="Calibri Light"/>
          <w:lang w:eastAsia="en-US"/>
        </w:rPr>
        <w:t>Zamawiającemu bezpieczną platformę internetową</w:t>
      </w:r>
      <w:r w:rsidRPr="006B5B2C">
        <w:rPr>
          <w:rFonts w:ascii="Calibri Light" w:eastAsia="Calibri" w:hAnsi="Calibri Light" w:cs="Calibri Light"/>
          <w:lang w:eastAsia="en-US"/>
        </w:rPr>
        <w:t xml:space="preserve"> </w:t>
      </w:r>
      <w:r w:rsidR="00BA4212" w:rsidRPr="006B5B2C">
        <w:rPr>
          <w:rFonts w:ascii="Calibri Light" w:eastAsia="Calibri" w:hAnsi="Calibri Light" w:cs="Calibri Light"/>
          <w:lang w:eastAsia="en-US"/>
        </w:rPr>
        <w:t xml:space="preserve">lub platformy internetowe </w:t>
      </w:r>
      <w:r w:rsidRPr="006B5B2C">
        <w:rPr>
          <w:rFonts w:ascii="Calibri Light" w:eastAsia="Calibri" w:hAnsi="Calibri Light" w:cs="Calibri Light"/>
          <w:lang w:eastAsia="en-US"/>
        </w:rPr>
        <w:t xml:space="preserve">do pełnej obsługi urządzeń drukujących. </w:t>
      </w:r>
      <w:r w:rsidR="0055057F" w:rsidRPr="006B5B2C">
        <w:rPr>
          <w:rFonts w:ascii="Calibri Light" w:eastAsia="Calibri" w:hAnsi="Calibri Light" w:cs="Calibri Light"/>
          <w:lang w:eastAsia="en-US"/>
        </w:rPr>
        <w:t>B</w:t>
      </w:r>
      <w:r w:rsidRPr="006B5B2C">
        <w:rPr>
          <w:rFonts w:ascii="Calibri Light" w:eastAsia="Calibri" w:hAnsi="Calibri Light" w:cs="Calibri Light"/>
          <w:lang w:eastAsia="en-US"/>
        </w:rPr>
        <w:t>ezpieczna</w:t>
      </w:r>
      <w:r w:rsidR="00BA4212" w:rsidRPr="006B5B2C">
        <w:rPr>
          <w:rFonts w:ascii="Calibri Light" w:eastAsia="Calibri" w:hAnsi="Calibri Light" w:cs="Calibri Light"/>
          <w:lang w:eastAsia="en-US"/>
        </w:rPr>
        <w:t>/-</w:t>
      </w:r>
      <w:proofErr w:type="spellStart"/>
      <w:r w:rsidR="00BA4212" w:rsidRPr="006B5B2C">
        <w:rPr>
          <w:rFonts w:ascii="Calibri Light" w:eastAsia="Calibri" w:hAnsi="Calibri Light" w:cs="Calibri Light"/>
          <w:lang w:eastAsia="en-US"/>
        </w:rPr>
        <w:t>ne</w:t>
      </w:r>
      <w:proofErr w:type="spellEnd"/>
      <w:r w:rsidRPr="006B5B2C">
        <w:rPr>
          <w:rFonts w:ascii="Calibri Light" w:eastAsia="Calibri" w:hAnsi="Calibri Light" w:cs="Calibri Light"/>
          <w:lang w:eastAsia="en-US"/>
        </w:rPr>
        <w:t xml:space="preserve"> platforma/-y internetowa/-e </w:t>
      </w:r>
      <w:r w:rsidR="00BA4212" w:rsidRPr="006B5B2C">
        <w:rPr>
          <w:rFonts w:ascii="Calibri Light" w:eastAsia="Calibri" w:hAnsi="Calibri Light" w:cs="Calibri Light"/>
          <w:lang w:eastAsia="en-US"/>
        </w:rPr>
        <w:t xml:space="preserve">musi </w:t>
      </w:r>
      <w:r w:rsidRPr="006B5B2C">
        <w:rPr>
          <w:rFonts w:ascii="Calibri Light" w:eastAsia="Calibri" w:hAnsi="Calibri Light" w:cs="Calibri Light"/>
          <w:lang w:eastAsia="en-US"/>
        </w:rPr>
        <w:t xml:space="preserve">spełniać </w:t>
      </w:r>
      <w:r w:rsidR="00BA4212" w:rsidRPr="006B5B2C">
        <w:rPr>
          <w:rFonts w:ascii="Calibri Light" w:eastAsia="Calibri" w:hAnsi="Calibri Light" w:cs="Calibri Light"/>
          <w:lang w:eastAsia="en-US"/>
        </w:rPr>
        <w:t xml:space="preserve">następujące </w:t>
      </w:r>
      <w:r w:rsidRPr="006B5B2C">
        <w:rPr>
          <w:rFonts w:ascii="Calibri Light" w:eastAsia="Calibri" w:hAnsi="Calibri Light" w:cs="Calibri Light"/>
          <w:lang w:eastAsia="en-US"/>
        </w:rPr>
        <w:t xml:space="preserve">odpowiednio </w:t>
      </w:r>
      <w:r w:rsidR="00545777" w:rsidRPr="006B5B2C">
        <w:rPr>
          <w:rFonts w:ascii="Calibri Light" w:eastAsia="Calibri" w:hAnsi="Calibri Light" w:cs="Calibri Light"/>
          <w:lang w:eastAsia="en-US"/>
        </w:rPr>
        <w:t>minimalne</w:t>
      </w:r>
      <w:r w:rsidRPr="006B5B2C">
        <w:rPr>
          <w:rFonts w:ascii="Calibri Light" w:eastAsia="Calibri" w:hAnsi="Calibri Light" w:cs="Calibri Light"/>
          <w:lang w:eastAsia="en-US"/>
        </w:rPr>
        <w:t xml:space="preserve"> funkcjonalności i zabezpieczenia:</w:t>
      </w:r>
    </w:p>
    <w:p w14:paraId="6D911854" w14:textId="3AEB9D6D" w:rsidR="00C332C3" w:rsidRPr="006B5B2C" w:rsidRDefault="00B158CC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dostęp z</w:t>
      </w:r>
      <w:r w:rsidR="00C332C3" w:rsidRPr="006B5B2C">
        <w:rPr>
          <w:rFonts w:ascii="Calibri Light" w:eastAsia="Calibri" w:hAnsi="Calibri Light" w:cs="Calibri Light"/>
          <w:lang w:eastAsia="en-US"/>
        </w:rPr>
        <w:t xml:space="preserve"> dowolnego komputera za pośrednictwem sieci Internet, bez konieczności instalowania</w:t>
      </w:r>
      <w:r w:rsidR="00000A13" w:rsidRPr="006B5B2C">
        <w:rPr>
          <w:rFonts w:ascii="Calibri Light" w:eastAsia="Calibri" w:hAnsi="Calibri Light" w:cs="Calibri Light"/>
          <w:lang w:eastAsia="en-US"/>
        </w:rPr>
        <w:t xml:space="preserve"> dodatkowego oprogramowania</w:t>
      </w:r>
      <w:r w:rsidR="00C332C3" w:rsidRPr="006B5B2C">
        <w:rPr>
          <w:rFonts w:ascii="Calibri Light" w:eastAsia="Calibri" w:hAnsi="Calibri Light" w:cs="Calibri Light"/>
          <w:lang w:eastAsia="en-US"/>
        </w:rPr>
        <w:t>,</w:t>
      </w:r>
    </w:p>
    <w:p w14:paraId="725F41D4" w14:textId="77777777" w:rsidR="00C332C3" w:rsidRPr="006B5B2C" w:rsidRDefault="00C332C3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bezpieczny dostęp do portalu zabezpieczony certyfikatem SSL dla osób wskazanych przez Zamawiającego poprzez logowanie zabezpieczone loginem i hasłem,</w:t>
      </w:r>
    </w:p>
    <w:p w14:paraId="4B6D50D6" w14:textId="77777777" w:rsidR="00C332C3" w:rsidRPr="006B5B2C" w:rsidRDefault="00C332C3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możliwość przesłania zgłoszenia w następujący sposób: użytkownik urządzenia drukującego zgłasza zapotrzebowanie na usługę, a następnie o tym zgłoszeniu zostaje powiadomiony przedstawiciel Zamawiającego potwierdzający dane zapotrzebowanie na usługę do Wykonawcy,</w:t>
      </w:r>
    </w:p>
    <w:p w14:paraId="4034EC14" w14:textId="5F92131B" w:rsidR="00C332C3" w:rsidRPr="006B5B2C" w:rsidRDefault="0061128B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lastRenderedPageBreak/>
        <w:t>możliwość zamawiania</w:t>
      </w:r>
      <w:r w:rsidR="00C332C3" w:rsidRPr="006B5B2C">
        <w:rPr>
          <w:rFonts w:ascii="Calibri Light" w:eastAsia="Calibri" w:hAnsi="Calibri Light" w:cs="Calibri Light"/>
          <w:lang w:eastAsia="en-US"/>
        </w:rPr>
        <w:t xml:space="preserve"> materiałów eksploatacyjnych bezpośrednio do danej jednostki organizacyjnej Zamawiającego,</w:t>
      </w:r>
    </w:p>
    <w:p w14:paraId="4951A18B" w14:textId="77777777" w:rsidR="00C332C3" w:rsidRPr="006B5B2C" w:rsidRDefault="00C332C3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możliwość składania zamówień poprzez wybór z listy, która zawiera wyłącznie materiały eksploatacyjne pasujące do urządzeń pracujących u Zamawiającego,</w:t>
      </w:r>
    </w:p>
    <w:p w14:paraId="5BAF2903" w14:textId="77777777" w:rsidR="00C332C3" w:rsidRPr="006B5B2C" w:rsidRDefault="00C332C3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możliwość uzyskiwania wglądu przez Zamawiającego w historię zamówień, która powinna zawierać między innymi: numer zamówienia, rodzaje zamawianych materiałów, dane osoby zatwierdzającej, datę zamówienia oraz jednostkę organizacyjną właściwą dla danego zamówienia,</w:t>
      </w:r>
    </w:p>
    <w:p w14:paraId="69C537EC" w14:textId="2E6CAE00" w:rsidR="00C332C3" w:rsidRPr="006B5B2C" w:rsidRDefault="00C332C3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możliwość drukowania miesięcznego raportu podsumowującego zawierającego: ilość zamawianych materiałów eksploatacyjnych z wyszczególnieniem ich typów, rodzajów i </w:t>
      </w:r>
      <w:r w:rsidR="00D80856" w:rsidRPr="006B5B2C">
        <w:rPr>
          <w:rFonts w:ascii="Calibri Light" w:eastAsia="Calibri" w:hAnsi="Calibri Light" w:cs="Calibri Light"/>
          <w:lang w:eastAsia="en-US"/>
        </w:rPr>
        <w:t>lokalizacji, do jakiej</w:t>
      </w:r>
      <w:r w:rsidRPr="006B5B2C">
        <w:rPr>
          <w:rFonts w:ascii="Calibri Light" w:eastAsia="Calibri" w:hAnsi="Calibri Light" w:cs="Calibri Light"/>
          <w:lang w:eastAsia="en-US"/>
        </w:rPr>
        <w:t xml:space="preserve"> były zamówione,</w:t>
      </w:r>
    </w:p>
    <w:p w14:paraId="4DFF3EC9" w14:textId="77AF84EA" w:rsidR="00C332C3" w:rsidRPr="006B5B2C" w:rsidRDefault="0061128B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proofErr w:type="gramStart"/>
      <w:r w:rsidRPr="006B5B2C">
        <w:rPr>
          <w:rFonts w:ascii="Calibri Light" w:eastAsia="Calibri" w:hAnsi="Calibri Light" w:cs="Calibri Light"/>
          <w:lang w:eastAsia="en-US"/>
        </w:rPr>
        <w:t>możliwość</w:t>
      </w:r>
      <w:proofErr w:type="gramEnd"/>
      <w:r w:rsidRPr="006B5B2C">
        <w:rPr>
          <w:rFonts w:ascii="Calibri Light" w:eastAsia="Calibri" w:hAnsi="Calibri Light" w:cs="Calibri Light"/>
          <w:lang w:eastAsia="en-US"/>
        </w:rPr>
        <w:t xml:space="preserve"> </w:t>
      </w:r>
      <w:r w:rsidR="00C332C3" w:rsidRPr="006B5B2C">
        <w:rPr>
          <w:rFonts w:ascii="Calibri Light" w:eastAsia="Calibri" w:hAnsi="Calibri Light" w:cs="Calibri Light"/>
          <w:lang w:eastAsia="en-US"/>
        </w:rPr>
        <w:t>dostę</w:t>
      </w:r>
      <w:r w:rsidRPr="006B5B2C">
        <w:rPr>
          <w:rFonts w:ascii="Calibri Light" w:eastAsia="Calibri" w:hAnsi="Calibri Light" w:cs="Calibri Light"/>
          <w:lang w:eastAsia="en-US"/>
        </w:rPr>
        <w:t>p</w:t>
      </w:r>
      <w:r w:rsidR="00C332C3" w:rsidRPr="006B5B2C">
        <w:rPr>
          <w:rFonts w:ascii="Calibri Light" w:eastAsia="Calibri" w:hAnsi="Calibri Light" w:cs="Calibri Light"/>
          <w:lang w:eastAsia="en-US"/>
        </w:rPr>
        <w:t xml:space="preserve"> do wglądu w szczegółowe informacje dotyczące realizowanych bieżących akcji serwisowych, w tym: data przyjęcia, numer zlecenia, obecny status zlecenia, właściwa dla danego zlecenia jednostka organizacyjna Zamawiającego, oraz asortyment (w przypadku zlecenia na materiały eksploatacyjne),</w:t>
      </w:r>
    </w:p>
    <w:p w14:paraId="54188DFE" w14:textId="19A34698" w:rsidR="00C332C3" w:rsidRPr="006B5B2C" w:rsidRDefault="0061128B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 xml:space="preserve">możliwość </w:t>
      </w:r>
      <w:r w:rsidR="00C332C3" w:rsidRPr="006B5B2C">
        <w:rPr>
          <w:rFonts w:ascii="Calibri Light" w:eastAsia="Calibri" w:hAnsi="Calibri Light" w:cs="Calibri Light"/>
          <w:lang w:eastAsia="en-US"/>
        </w:rPr>
        <w:t>dostęp</w:t>
      </w:r>
      <w:r w:rsidRPr="006B5B2C">
        <w:rPr>
          <w:rFonts w:ascii="Calibri Light" w:eastAsia="Calibri" w:hAnsi="Calibri Light" w:cs="Calibri Light"/>
          <w:lang w:eastAsia="en-US"/>
        </w:rPr>
        <w:t>u</w:t>
      </w:r>
      <w:r w:rsidR="00C332C3" w:rsidRPr="006B5B2C">
        <w:rPr>
          <w:rFonts w:ascii="Calibri Light" w:eastAsia="Calibri" w:hAnsi="Calibri Light" w:cs="Calibri Light"/>
          <w:lang w:eastAsia="en-US"/>
        </w:rPr>
        <w:t xml:space="preserve"> do wglądu w historię napraw obejmujący numer zgłoszenia, datę zgłoszenia i naprawy, listę wymienionych części, zalecenia serwisowe, przebieg wg licznika danego urządzenia,</w:t>
      </w:r>
    </w:p>
    <w:p w14:paraId="4D0C3578" w14:textId="0B6E87D6" w:rsidR="00C332C3" w:rsidRPr="006B5B2C" w:rsidRDefault="00C332C3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 xml:space="preserve">możliwość eksportu danych statystyk i raportów dla wszystkich istotnych danych dotyczących przeprowadzonych akcji serwisowych i dostaw materiałów eksploatacyjnych do pliku w formacie </w:t>
      </w:r>
      <w:proofErr w:type="spellStart"/>
      <w:r w:rsidRPr="006B5B2C">
        <w:rPr>
          <w:rFonts w:ascii="Calibri Light" w:eastAsia="Calibri" w:hAnsi="Calibri Light" w:cs="Calibri Light"/>
          <w:lang w:eastAsia="en-US"/>
        </w:rPr>
        <w:t>csv</w:t>
      </w:r>
      <w:proofErr w:type="spellEnd"/>
      <w:r w:rsidRPr="006B5B2C">
        <w:rPr>
          <w:rFonts w:ascii="Calibri Light" w:eastAsia="Calibri" w:hAnsi="Calibri Light" w:cs="Calibri Light"/>
          <w:lang w:eastAsia="en-US"/>
        </w:rPr>
        <w:t xml:space="preserve"> i pdf oraz raport na stronie internetowej,</w:t>
      </w:r>
    </w:p>
    <w:p w14:paraId="686C2185" w14:textId="4B72BAA1" w:rsidR="00C332C3" w:rsidRPr="006B5B2C" w:rsidRDefault="00C332C3" w:rsidP="006B5B2C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możliwość śledzenia upływu czasu SLA – licznik lub graficzne przedstawienie umożliwiające śledzenie czasu wykonania akcji serwisowej od potwierdzenia przyjęcia zgłoszenia do czasu zakończenia akcji serwisowej.</w:t>
      </w:r>
    </w:p>
    <w:p w14:paraId="22F8A6E3" w14:textId="39B85448" w:rsidR="00BF5A48" w:rsidRPr="006B5B2C" w:rsidRDefault="00BF5A48" w:rsidP="006B5B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644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 ramach realizacji przedmiotu </w:t>
      </w:r>
      <w:r w:rsidR="00BA4212" w:rsidRPr="006B5B2C">
        <w:rPr>
          <w:rFonts w:ascii="Calibri Light" w:hAnsi="Calibri Light" w:cs="Calibri Light"/>
        </w:rPr>
        <w:t>umowy</w:t>
      </w:r>
      <w:r w:rsidR="00F84E8B" w:rsidRPr="006B5B2C">
        <w:rPr>
          <w:rFonts w:ascii="Calibri Light" w:hAnsi="Calibri Light" w:cs="Calibri Light"/>
        </w:rPr>
        <w:t xml:space="preserve"> </w:t>
      </w:r>
      <w:r w:rsidRPr="006B5B2C">
        <w:rPr>
          <w:rFonts w:ascii="Calibri Light" w:hAnsi="Calibri Light" w:cs="Calibri Light"/>
        </w:rPr>
        <w:t xml:space="preserve">Wykonawca </w:t>
      </w:r>
      <w:r w:rsidR="0059128B" w:rsidRPr="006B5B2C">
        <w:rPr>
          <w:rFonts w:ascii="Calibri Light" w:hAnsi="Calibri Light" w:cs="Calibri Light"/>
        </w:rPr>
        <w:t>oś</w:t>
      </w:r>
      <w:r w:rsidR="001D163E" w:rsidRPr="006B5B2C">
        <w:rPr>
          <w:rFonts w:ascii="Calibri Light" w:hAnsi="Calibri Light" w:cs="Calibri Light"/>
        </w:rPr>
        <w:t>wiadcza, że:</w:t>
      </w:r>
    </w:p>
    <w:p w14:paraId="53370332" w14:textId="2FDC604C" w:rsidR="000176D3" w:rsidRPr="006B5B2C" w:rsidRDefault="001D163E" w:rsidP="006B5B2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25"/>
        <w:contextualSpacing/>
        <w:rPr>
          <w:rFonts w:ascii="Calibri Light" w:eastAsia="Calibri" w:hAnsi="Calibri Light" w:cs="Calibri Light"/>
          <w:lang w:eastAsia="en-US"/>
        </w:rPr>
      </w:pPr>
      <w:r w:rsidRPr="006B5B2C">
        <w:rPr>
          <w:rFonts w:ascii="Calibri Light" w:eastAsia="Calibri" w:hAnsi="Calibri Light" w:cs="Calibri Light"/>
          <w:lang w:eastAsia="en-US"/>
        </w:rPr>
        <w:t>stworzy wykaz</w:t>
      </w:r>
      <w:r w:rsidR="000176D3" w:rsidRPr="006B5B2C">
        <w:rPr>
          <w:rFonts w:ascii="Calibri Light" w:eastAsia="Calibri" w:hAnsi="Calibri Light" w:cs="Calibri Light"/>
          <w:lang w:eastAsia="en-US"/>
        </w:rPr>
        <w:t xml:space="preserve"> jednostek organizacyjnych Zamawiającego </w:t>
      </w:r>
      <w:r w:rsidR="0026162E" w:rsidRPr="006B5B2C">
        <w:rPr>
          <w:rFonts w:ascii="Calibri Light" w:eastAsia="Calibri" w:hAnsi="Calibri Light" w:cs="Calibri Light"/>
          <w:color w:val="000000"/>
          <w:lang w:eastAsia="en-US"/>
        </w:rPr>
        <w:t>zgodnie z danymi zawartymi w </w:t>
      </w:r>
      <w:r w:rsidR="000176D3" w:rsidRPr="006B5B2C">
        <w:rPr>
          <w:rFonts w:ascii="Calibri Light" w:eastAsia="Calibri" w:hAnsi="Calibri Light" w:cs="Calibri Light"/>
          <w:color w:val="000000"/>
          <w:lang w:eastAsia="en-US"/>
        </w:rPr>
        <w:t xml:space="preserve">załączniku nr 6 do SWZ, </w:t>
      </w:r>
      <w:r w:rsidR="000176D3" w:rsidRPr="006B5B2C">
        <w:rPr>
          <w:rFonts w:ascii="Calibri Light" w:eastAsia="Calibri" w:hAnsi="Calibri Light" w:cs="Calibri Light"/>
          <w:lang w:eastAsia="en-US"/>
        </w:rPr>
        <w:t xml:space="preserve">wraz z przypisaniem do nich poszczególnych urządzeń drukujących; struktura ta zostanie stworzona na platformie przez Wykonawcę w terminie </w:t>
      </w:r>
      <w:r w:rsidR="000176D3" w:rsidRPr="006B5B2C">
        <w:rPr>
          <w:rFonts w:ascii="Calibri Light" w:eastAsia="Calibri" w:hAnsi="Calibri Light" w:cs="Calibri Light"/>
          <w:color w:val="000000"/>
          <w:lang w:eastAsia="en-US"/>
        </w:rPr>
        <w:t>do</w:t>
      </w:r>
      <w:r w:rsidR="000176D3" w:rsidRPr="006B5B2C">
        <w:rPr>
          <w:rFonts w:ascii="Calibri Light" w:eastAsia="Calibri" w:hAnsi="Calibri Light" w:cs="Calibri Light"/>
          <w:lang w:eastAsia="en-US"/>
        </w:rPr>
        <w:t xml:space="preserve"> </w:t>
      </w:r>
      <w:r w:rsidR="000D6F7F" w:rsidRPr="006B5B2C">
        <w:rPr>
          <w:rFonts w:ascii="Calibri Light" w:eastAsia="Calibri" w:hAnsi="Calibri Light" w:cs="Calibri Light"/>
          <w:lang w:eastAsia="en-US"/>
        </w:rPr>
        <w:t xml:space="preserve">14 dni </w:t>
      </w:r>
      <w:r w:rsidR="000176D3" w:rsidRPr="006B5B2C">
        <w:rPr>
          <w:rFonts w:ascii="Calibri Light" w:eastAsia="Calibri" w:hAnsi="Calibri Light" w:cs="Calibri Light"/>
          <w:lang w:eastAsia="en-US"/>
        </w:rPr>
        <w:t>od daty zawarcia umowy i</w:t>
      </w:r>
      <w:r w:rsidR="00C027FB" w:rsidRPr="006B5B2C">
        <w:rPr>
          <w:rFonts w:ascii="Calibri Light" w:eastAsia="Calibri" w:hAnsi="Calibri Light" w:cs="Calibri Light"/>
          <w:lang w:eastAsia="en-US"/>
        </w:rPr>
        <w:t xml:space="preserve"> będzie </w:t>
      </w:r>
      <w:r w:rsidR="000176D3" w:rsidRPr="006B5B2C">
        <w:rPr>
          <w:rFonts w:ascii="Calibri Light" w:eastAsia="Calibri" w:hAnsi="Calibri Light" w:cs="Calibri Light"/>
          <w:lang w:eastAsia="en-US"/>
        </w:rPr>
        <w:t>na bieżąco aktualizowana,</w:t>
      </w:r>
    </w:p>
    <w:p w14:paraId="382717C6" w14:textId="473A35F0" w:rsidR="00BF5A48" w:rsidRPr="006B5B2C" w:rsidRDefault="001D163E" w:rsidP="006B5B2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5"/>
        <w:rPr>
          <w:rFonts w:ascii="Calibri Light" w:hAnsi="Calibri Light" w:cs="Calibri Light"/>
        </w:rPr>
      </w:pPr>
      <w:proofErr w:type="gramStart"/>
      <w:r w:rsidRPr="006B5B2C">
        <w:rPr>
          <w:rFonts w:ascii="Calibri Light" w:hAnsi="Calibri Light" w:cs="Calibri Light"/>
        </w:rPr>
        <w:t>potwierdzi</w:t>
      </w:r>
      <w:proofErr w:type="gramEnd"/>
      <w:r w:rsidR="00BF5A48" w:rsidRPr="006B5B2C">
        <w:rPr>
          <w:rFonts w:ascii="Calibri Light" w:hAnsi="Calibri Light" w:cs="Calibri Light"/>
        </w:rPr>
        <w:t xml:space="preserve"> przyjęcie zgłoszenia</w:t>
      </w:r>
      <w:r w:rsidRPr="006B5B2C">
        <w:rPr>
          <w:rFonts w:ascii="Calibri Light" w:hAnsi="Calibri Light" w:cs="Calibri Light"/>
        </w:rPr>
        <w:t xml:space="preserve"> Zamawiającego</w:t>
      </w:r>
      <w:r w:rsidR="00BF5A48" w:rsidRPr="006B5B2C">
        <w:rPr>
          <w:rFonts w:ascii="Calibri Light" w:hAnsi="Calibri Light" w:cs="Calibri Light"/>
        </w:rPr>
        <w:t xml:space="preserve"> poprzez nadanie zgłoszeniu indywidualnego</w:t>
      </w:r>
      <w:r w:rsidRPr="006B5B2C">
        <w:rPr>
          <w:rFonts w:ascii="Calibri Light" w:hAnsi="Calibri Light" w:cs="Calibri Light"/>
        </w:rPr>
        <w:t xml:space="preserve"> </w:t>
      </w:r>
      <w:r w:rsidR="00BF5A48" w:rsidRPr="006B5B2C">
        <w:rPr>
          <w:rFonts w:ascii="Calibri Light" w:hAnsi="Calibri Light" w:cs="Calibri Light"/>
        </w:rPr>
        <w:t xml:space="preserve">numeru, </w:t>
      </w:r>
      <w:r w:rsidRPr="006B5B2C">
        <w:rPr>
          <w:rFonts w:ascii="Calibri Light" w:hAnsi="Calibri Light" w:cs="Calibri Light"/>
        </w:rPr>
        <w:t>i</w:t>
      </w:r>
      <w:r w:rsidR="00BF5A48" w:rsidRPr="006B5B2C">
        <w:rPr>
          <w:rFonts w:ascii="Calibri Light" w:hAnsi="Calibri Light" w:cs="Calibri Light"/>
        </w:rPr>
        <w:t> zamieszczenie na platformie internetowej</w:t>
      </w:r>
      <w:r w:rsidR="00F84E8B" w:rsidRPr="006B5B2C">
        <w:rPr>
          <w:rFonts w:ascii="Calibri Light" w:hAnsi="Calibri Light" w:cs="Calibri Light"/>
        </w:rPr>
        <w:t xml:space="preserve"> </w:t>
      </w:r>
      <w:r w:rsidR="00BF5A48" w:rsidRPr="006B5B2C">
        <w:rPr>
          <w:rFonts w:ascii="Calibri Light" w:hAnsi="Calibri Light" w:cs="Calibri Light"/>
        </w:rPr>
        <w:t>i</w:t>
      </w:r>
      <w:r w:rsidRPr="006B5B2C">
        <w:rPr>
          <w:rFonts w:ascii="Calibri Light" w:hAnsi="Calibri Light" w:cs="Calibri Light"/>
        </w:rPr>
        <w:t>nformacji o statusie zgłoszenia,</w:t>
      </w:r>
    </w:p>
    <w:p w14:paraId="6860AF98" w14:textId="3DF7F55F" w:rsidR="00534DC2" w:rsidRPr="006B5B2C" w:rsidRDefault="001D163E" w:rsidP="006B5B2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lastRenderedPageBreak/>
        <w:t xml:space="preserve">będzie </w:t>
      </w:r>
      <w:r w:rsidR="00BC7BA5" w:rsidRPr="006B5B2C">
        <w:rPr>
          <w:rFonts w:ascii="Calibri Light" w:hAnsi="Calibri Light" w:cs="Calibri Light"/>
        </w:rPr>
        <w:t xml:space="preserve">realizować usługi stanowiące przedmiot </w:t>
      </w:r>
      <w:r w:rsidR="00BA4212" w:rsidRPr="006B5B2C">
        <w:rPr>
          <w:rFonts w:ascii="Calibri Light" w:hAnsi="Calibri Light" w:cs="Calibri Light"/>
        </w:rPr>
        <w:t>umowy</w:t>
      </w:r>
      <w:r w:rsidR="00BC7BA5" w:rsidRPr="006B5B2C">
        <w:rPr>
          <w:rFonts w:ascii="Calibri Light" w:hAnsi="Calibri Light" w:cs="Calibri Light"/>
        </w:rPr>
        <w:t xml:space="preserve"> z „SLA </w:t>
      </w:r>
      <w:r w:rsidR="00524817" w:rsidRPr="006B5B2C">
        <w:rPr>
          <w:rFonts w:ascii="Calibri Light" w:hAnsi="Calibri Light" w:cs="Calibri Light"/>
        </w:rPr>
        <w:t xml:space="preserve">- </w:t>
      </w:r>
      <w:r w:rsidR="00BC7BA5" w:rsidRPr="006B5B2C">
        <w:rPr>
          <w:rFonts w:ascii="Calibri Light" w:hAnsi="Calibri Light" w:cs="Calibri Light"/>
        </w:rPr>
        <w:t>czasem reakcji”</w:t>
      </w:r>
      <w:r w:rsidR="0026162E" w:rsidRPr="006B5B2C">
        <w:rPr>
          <w:rFonts w:ascii="Calibri Light" w:hAnsi="Calibri Light" w:cs="Calibri Light"/>
        </w:rPr>
        <w:t xml:space="preserve"> </w:t>
      </w:r>
      <w:r w:rsidR="00524817" w:rsidRPr="006B5B2C">
        <w:rPr>
          <w:rFonts w:ascii="Calibri Light" w:hAnsi="Calibri Light" w:cs="Calibri Light"/>
        </w:rPr>
        <w:t>(</w:t>
      </w:r>
      <w:r w:rsidR="0026162E" w:rsidRPr="006B5B2C">
        <w:rPr>
          <w:rFonts w:ascii="Calibri Light" w:hAnsi="Calibri Light" w:cs="Calibri Light"/>
        </w:rPr>
        <w:t>od </w:t>
      </w:r>
      <w:r w:rsidR="00524817" w:rsidRPr="006B5B2C">
        <w:rPr>
          <w:rFonts w:ascii="Calibri Light" w:hAnsi="Calibri Light" w:cs="Calibri Light"/>
        </w:rPr>
        <w:t xml:space="preserve">zgłoszenia </w:t>
      </w:r>
      <w:r w:rsidR="00BA4212" w:rsidRPr="006B5B2C">
        <w:rPr>
          <w:rFonts w:ascii="Calibri Light" w:hAnsi="Calibri Light" w:cs="Calibri Light"/>
        </w:rPr>
        <w:t>Z</w:t>
      </w:r>
      <w:r w:rsidR="00524817" w:rsidRPr="006B5B2C">
        <w:rPr>
          <w:rFonts w:ascii="Calibri Light" w:hAnsi="Calibri Light" w:cs="Calibri Light"/>
        </w:rPr>
        <w:t xml:space="preserve">amawiającego do pierwszej wizyty osoby </w:t>
      </w:r>
      <w:r w:rsidR="005029F6" w:rsidRPr="006B5B2C">
        <w:rPr>
          <w:rFonts w:ascii="Calibri Light" w:hAnsi="Calibri Light" w:cs="Calibri Light"/>
        </w:rPr>
        <w:t xml:space="preserve">serwisującej) </w:t>
      </w:r>
      <w:r w:rsidR="00631FF4" w:rsidRPr="006B5B2C">
        <w:rPr>
          <w:rFonts w:ascii="Calibri Light" w:hAnsi="Calibri Light" w:cs="Calibri Light"/>
        </w:rPr>
        <w:t xml:space="preserve">24 </w:t>
      </w:r>
      <w:r w:rsidR="005029F6" w:rsidRPr="006B5B2C">
        <w:rPr>
          <w:rFonts w:ascii="Calibri Light" w:hAnsi="Calibri Light" w:cs="Calibri Light"/>
        </w:rPr>
        <w:t>godziny</w:t>
      </w:r>
      <w:r w:rsidR="00FA4C86" w:rsidRPr="006B5B2C">
        <w:rPr>
          <w:rFonts w:ascii="Calibri Light" w:hAnsi="Calibri Light" w:cs="Calibri Light"/>
        </w:rPr>
        <w:t>/n</w:t>
      </w:r>
      <w:r w:rsidR="00F03577" w:rsidRPr="006B5B2C">
        <w:rPr>
          <w:rFonts w:ascii="Calibri Light" w:hAnsi="Calibri Light" w:cs="Calibri Light"/>
        </w:rPr>
        <w:t xml:space="preserve"> zgodnie ze złożoną ofertą stanowiącą zał</w:t>
      </w:r>
      <w:r w:rsidR="00BA4212" w:rsidRPr="006B5B2C">
        <w:rPr>
          <w:rFonts w:ascii="Calibri Light" w:hAnsi="Calibri Light" w:cs="Calibri Light"/>
        </w:rPr>
        <w:t>ącznik n</w:t>
      </w:r>
      <w:r w:rsidR="00F03577" w:rsidRPr="006B5B2C">
        <w:rPr>
          <w:rFonts w:ascii="Calibri Light" w:hAnsi="Calibri Light" w:cs="Calibri Light"/>
        </w:rPr>
        <w:t>r 1 do umowy.</w:t>
      </w:r>
      <w:r w:rsidR="00BF5A48" w:rsidRPr="006B5B2C">
        <w:rPr>
          <w:rFonts w:ascii="Calibri Light" w:hAnsi="Calibri Light" w:cs="Calibri Light"/>
        </w:rPr>
        <w:t xml:space="preserve"> </w:t>
      </w:r>
    </w:p>
    <w:p w14:paraId="38F99056" w14:textId="20F1DFB3" w:rsidR="006F0C26" w:rsidRPr="006B5B2C" w:rsidRDefault="00000A13" w:rsidP="006B5B2C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720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Wykonawca zobowiązuje się </w:t>
      </w:r>
      <w:r w:rsidR="00C332C3" w:rsidRPr="006B5B2C">
        <w:rPr>
          <w:rFonts w:ascii="Calibri Light" w:hAnsi="Calibri Light" w:cs="Calibri Light"/>
        </w:rPr>
        <w:t xml:space="preserve">do </w:t>
      </w:r>
      <w:r w:rsidR="00C332C3" w:rsidRPr="006B5B2C">
        <w:rPr>
          <w:rFonts w:ascii="Calibri Light" w:hAnsi="Calibri Light" w:cs="Calibri Light"/>
          <w:iCs/>
        </w:rPr>
        <w:t xml:space="preserve">odbioru, po uprzednim zgłoszeniu przez przedstawiciela Zamawiającego, zużytych pojemników po tuszach, tonerach, </w:t>
      </w:r>
      <w:proofErr w:type="spellStart"/>
      <w:r w:rsidR="00C332C3" w:rsidRPr="006B5B2C">
        <w:rPr>
          <w:rFonts w:ascii="Calibri Light" w:hAnsi="Calibri Light" w:cs="Calibri Light"/>
          <w:iCs/>
        </w:rPr>
        <w:t>cartridge’ach</w:t>
      </w:r>
      <w:proofErr w:type="spellEnd"/>
      <w:r w:rsidR="00C332C3" w:rsidRPr="006B5B2C">
        <w:rPr>
          <w:rFonts w:ascii="Calibri Light" w:hAnsi="Calibri Light" w:cs="Calibri Light"/>
          <w:iCs/>
        </w:rPr>
        <w:t xml:space="preserve">, bębnów oraz innych części i materiałów, które pozostały u Zamawiającego po wykonanych akcjach serwisowych. Odbiór w/w materiałów będzie się odbywał z siedziby Zamawiającego położonej ul. Grabowo 2, 81-265 Gdyni. </w:t>
      </w:r>
    </w:p>
    <w:p w14:paraId="6475E3E2" w14:textId="4733C49B" w:rsidR="00FE7F92" w:rsidRPr="006B5B2C" w:rsidRDefault="007D7BB7" w:rsidP="007824AB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6B5B2C">
        <w:rPr>
          <w:rFonts w:ascii="Calibri Light" w:hAnsi="Calibri Light" w:cs="Calibri Light"/>
          <w:b/>
          <w:bCs/>
        </w:rPr>
        <w:t>§ 2</w:t>
      </w:r>
    </w:p>
    <w:p w14:paraId="418D22DD" w14:textId="09AC6638" w:rsidR="00C018BE" w:rsidRPr="006B5B2C" w:rsidRDefault="00C018BE" w:rsidP="00A61CF2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Umowa obowiązuje</w:t>
      </w:r>
      <w:r w:rsidR="00F70C09" w:rsidRPr="006B5B2C">
        <w:rPr>
          <w:rFonts w:ascii="Calibri Light" w:hAnsi="Calibri Light" w:cs="Calibri Light"/>
        </w:rPr>
        <w:t xml:space="preserve"> </w:t>
      </w:r>
      <w:r w:rsidR="00565B86" w:rsidRPr="006B5B2C">
        <w:rPr>
          <w:rFonts w:ascii="Calibri Light" w:hAnsi="Calibri Light" w:cs="Calibri Light"/>
        </w:rPr>
        <w:t xml:space="preserve">od dnia </w:t>
      </w:r>
      <w:r w:rsidR="006811AD">
        <w:rPr>
          <w:rFonts w:ascii="Calibri Light" w:hAnsi="Calibri Light" w:cs="Calibri Light"/>
        </w:rPr>
        <w:t xml:space="preserve">01.07.2024 </w:t>
      </w:r>
      <w:r w:rsidR="00565B86" w:rsidRPr="006B5B2C">
        <w:rPr>
          <w:rFonts w:ascii="Calibri Light" w:hAnsi="Calibri Light" w:cs="Calibri Light"/>
        </w:rPr>
        <w:t xml:space="preserve">do dnia </w:t>
      </w:r>
      <w:r w:rsidR="006811AD">
        <w:rPr>
          <w:rFonts w:ascii="Calibri Light" w:hAnsi="Calibri Light" w:cs="Calibri Light"/>
        </w:rPr>
        <w:t>30.06.2025</w:t>
      </w:r>
      <w:r w:rsidR="00565B86" w:rsidRPr="006B5B2C">
        <w:rPr>
          <w:rFonts w:ascii="Calibri Light" w:hAnsi="Calibri Light" w:cs="Calibri Light"/>
        </w:rPr>
        <w:t xml:space="preserve"> </w:t>
      </w:r>
      <w:r w:rsidR="00A61CF2">
        <w:rPr>
          <w:rFonts w:ascii="Calibri Light" w:hAnsi="Calibri Light" w:cs="Calibri Light"/>
        </w:rPr>
        <w:t>lub</w:t>
      </w:r>
      <w:r w:rsidR="00A61CF2" w:rsidRPr="00A61CF2">
        <w:rPr>
          <w:rFonts w:ascii="Calibri Light" w:hAnsi="Calibri Light" w:cs="Calibri Light"/>
        </w:rPr>
        <w:t xml:space="preserve"> od dnia zawarcia umowy przez okres 12 miesięcy</w:t>
      </w:r>
      <w:r w:rsidR="00A61CF2">
        <w:rPr>
          <w:rFonts w:ascii="Calibri Light" w:hAnsi="Calibri Light" w:cs="Calibri Light"/>
        </w:rPr>
        <w:t>.</w:t>
      </w:r>
    </w:p>
    <w:p w14:paraId="30CA219A" w14:textId="36DF0D10" w:rsidR="00C21200" w:rsidRPr="006B5B2C" w:rsidRDefault="00C908F9" w:rsidP="0040723D">
      <w:pPr>
        <w:numPr>
          <w:ilvl w:val="0"/>
          <w:numId w:val="15"/>
        </w:numPr>
        <w:tabs>
          <w:tab w:val="left" w:leader="dot" w:pos="1843"/>
          <w:tab w:val="left" w:leader="dot" w:pos="2835"/>
          <w:tab w:val="left" w:leader="dot" w:pos="7371"/>
          <w:tab w:val="left" w:leader="dot" w:pos="9072"/>
        </w:tabs>
        <w:autoSpaceDE w:val="0"/>
        <w:autoSpaceDN w:val="0"/>
        <w:adjustRightInd w:val="0"/>
        <w:spacing w:line="360" w:lineRule="auto"/>
        <w:ind w:left="567" w:right="-851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Za wykonanie przedmiotu u</w:t>
      </w:r>
      <w:r w:rsidR="00FE7F92" w:rsidRPr="006B5B2C">
        <w:rPr>
          <w:rFonts w:ascii="Calibri Light" w:hAnsi="Calibri Light" w:cs="Calibri Light"/>
        </w:rPr>
        <w:t xml:space="preserve">mowy Wykonawca otrzyma </w:t>
      </w:r>
      <w:r w:rsidR="0029442F" w:rsidRPr="006B5B2C">
        <w:rPr>
          <w:rFonts w:ascii="Calibri Light" w:hAnsi="Calibri Light" w:cs="Calibri Light"/>
        </w:rPr>
        <w:t>łączne</w:t>
      </w:r>
      <w:r w:rsidR="00FF6F9D" w:rsidRPr="006B5B2C">
        <w:rPr>
          <w:rFonts w:ascii="Calibri Light" w:hAnsi="Calibri Light" w:cs="Calibri Light"/>
        </w:rPr>
        <w:t xml:space="preserve"> </w:t>
      </w:r>
      <w:r w:rsidR="00FE7F92" w:rsidRPr="006B5B2C">
        <w:rPr>
          <w:rFonts w:ascii="Calibri Light" w:hAnsi="Calibri Light" w:cs="Calibri Light"/>
        </w:rPr>
        <w:t>wynagrodzenie</w:t>
      </w:r>
      <w:r w:rsidR="0029442F" w:rsidRPr="006B5B2C">
        <w:rPr>
          <w:rFonts w:ascii="Calibri Light" w:hAnsi="Calibri Light" w:cs="Calibri Light"/>
        </w:rPr>
        <w:t xml:space="preserve"> brutto </w:t>
      </w:r>
      <w:r w:rsidR="00FF6F9D" w:rsidRPr="006B5B2C">
        <w:rPr>
          <w:rFonts w:ascii="Calibri Light" w:hAnsi="Calibri Light" w:cs="Calibri Light"/>
        </w:rPr>
        <w:t>w </w:t>
      </w:r>
      <w:r w:rsidR="00D80856" w:rsidRPr="006B5B2C">
        <w:rPr>
          <w:rFonts w:ascii="Calibri Light" w:hAnsi="Calibri Light" w:cs="Calibri Light"/>
        </w:rPr>
        <w:t>wysokości</w:t>
      </w:r>
      <w:r w:rsidR="00D7209E" w:rsidRPr="006B5B2C">
        <w:rPr>
          <w:rFonts w:ascii="Calibri Light" w:hAnsi="Calibri Light" w:cs="Calibri Light"/>
        </w:rPr>
        <w:t xml:space="preserve"> </w:t>
      </w:r>
      <w:r w:rsidR="0031448D">
        <w:rPr>
          <w:rFonts w:ascii="Calibri Light" w:hAnsi="Calibri Light" w:cs="Calibri Light"/>
          <w:b/>
        </w:rPr>
        <w:tab/>
      </w:r>
      <w:r w:rsidR="0031448D">
        <w:rPr>
          <w:rFonts w:ascii="Calibri Light" w:hAnsi="Calibri Light" w:cs="Calibri Light"/>
          <w:b/>
        </w:rPr>
        <w:tab/>
        <w:t xml:space="preserve"> </w:t>
      </w:r>
      <w:r w:rsidR="00FE7F92" w:rsidRPr="006B5B2C">
        <w:rPr>
          <w:rFonts w:ascii="Calibri Light" w:hAnsi="Calibri Light" w:cs="Calibri Light"/>
          <w:b/>
        </w:rPr>
        <w:t>zł</w:t>
      </w:r>
      <w:r w:rsidR="00FE7F92" w:rsidRPr="006B5B2C">
        <w:rPr>
          <w:rFonts w:ascii="Calibri Light" w:hAnsi="Calibri Light" w:cs="Calibri Light"/>
        </w:rPr>
        <w:t xml:space="preserve"> </w:t>
      </w:r>
      <w:r w:rsidR="009F5C07" w:rsidRPr="006B5B2C">
        <w:rPr>
          <w:rFonts w:ascii="Calibri Light" w:hAnsi="Calibri Light" w:cs="Calibri Light"/>
        </w:rPr>
        <w:t>(</w:t>
      </w:r>
      <w:r w:rsidR="00D80856" w:rsidRPr="006B5B2C">
        <w:rPr>
          <w:rFonts w:ascii="Calibri Light" w:hAnsi="Calibri Light" w:cs="Calibri Light"/>
        </w:rPr>
        <w:t>słownie:</w:t>
      </w:r>
      <w:r w:rsidR="00D7209E" w:rsidRPr="006B5B2C">
        <w:rPr>
          <w:rFonts w:ascii="Calibri Light" w:hAnsi="Calibri Light" w:cs="Calibri Light"/>
        </w:rPr>
        <w:t xml:space="preserve"> </w:t>
      </w:r>
      <w:r w:rsidR="0040723D">
        <w:rPr>
          <w:rFonts w:ascii="Calibri Light" w:hAnsi="Calibri Light" w:cs="Calibri Light"/>
        </w:rPr>
        <w:tab/>
      </w:r>
      <w:r w:rsidR="009F5C07" w:rsidRPr="006B5B2C">
        <w:rPr>
          <w:rFonts w:ascii="Calibri Light" w:hAnsi="Calibri Light" w:cs="Calibri Light"/>
        </w:rPr>
        <w:t xml:space="preserve"> zł</w:t>
      </w:r>
      <w:r w:rsidR="00FE7F92" w:rsidRPr="006B5B2C">
        <w:rPr>
          <w:rFonts w:ascii="Calibri Light" w:hAnsi="Calibri Light" w:cs="Calibri Light"/>
        </w:rPr>
        <w:t>)</w:t>
      </w:r>
      <w:r w:rsidR="00C21200" w:rsidRPr="006B5B2C">
        <w:rPr>
          <w:rFonts w:ascii="Calibri Light" w:hAnsi="Calibri Light" w:cs="Calibri Light"/>
        </w:rPr>
        <w:t>,</w:t>
      </w:r>
      <w:r w:rsidR="00DF579C" w:rsidRPr="006B5B2C">
        <w:rPr>
          <w:rFonts w:ascii="Calibri Light" w:hAnsi="Calibri Light" w:cs="Calibri Light"/>
        </w:rPr>
        <w:t xml:space="preserve"> </w:t>
      </w:r>
      <w:r w:rsidR="00BA4212" w:rsidRPr="006B5B2C">
        <w:rPr>
          <w:rFonts w:ascii="Calibri Light" w:hAnsi="Calibri Light" w:cs="Calibri Light"/>
        </w:rPr>
        <w:t>w tym</w:t>
      </w:r>
      <w:r w:rsidR="00993F1E" w:rsidRPr="006B5B2C">
        <w:rPr>
          <w:rFonts w:ascii="Calibri Light" w:hAnsi="Calibri Light" w:cs="Calibri Light"/>
        </w:rPr>
        <w:t xml:space="preserve"> </w:t>
      </w:r>
      <w:r w:rsidR="0031448D">
        <w:rPr>
          <w:rFonts w:ascii="Calibri Light" w:hAnsi="Calibri Light" w:cs="Calibri Light"/>
        </w:rPr>
        <w:tab/>
      </w:r>
      <w:r w:rsidR="00BA4212" w:rsidRPr="006B5B2C">
        <w:rPr>
          <w:rFonts w:ascii="Calibri Light" w:hAnsi="Calibri Light" w:cs="Calibri Light"/>
        </w:rPr>
        <w:t xml:space="preserve"> % stawka podatku VAT w wysokości</w:t>
      </w:r>
      <w:r w:rsidR="00993F1E" w:rsidRPr="006B5B2C">
        <w:rPr>
          <w:rFonts w:ascii="Calibri Light" w:hAnsi="Calibri Light" w:cs="Calibri Light"/>
          <w:color w:val="000000"/>
        </w:rPr>
        <w:t xml:space="preserve"> </w:t>
      </w:r>
      <w:r w:rsidR="0031448D">
        <w:rPr>
          <w:rFonts w:ascii="Calibri Light" w:hAnsi="Calibri Light" w:cs="Calibri Light"/>
          <w:color w:val="000000"/>
        </w:rPr>
        <w:tab/>
      </w:r>
      <w:r w:rsidR="00C21200" w:rsidRPr="006B5B2C">
        <w:rPr>
          <w:rFonts w:ascii="Calibri Light" w:hAnsi="Calibri Light" w:cs="Calibri Light"/>
          <w:color w:val="000000"/>
        </w:rPr>
        <w:t> zł</w:t>
      </w:r>
      <w:r w:rsidR="00BA4212" w:rsidRPr="006B5B2C">
        <w:rPr>
          <w:rFonts w:ascii="Calibri Light" w:hAnsi="Calibri Light" w:cs="Calibri Light"/>
          <w:color w:val="000000"/>
        </w:rPr>
        <w:t xml:space="preserve">, łączne </w:t>
      </w:r>
      <w:r w:rsidR="00B158CC" w:rsidRPr="006B5B2C">
        <w:rPr>
          <w:rFonts w:ascii="Calibri Light" w:hAnsi="Calibri Light" w:cs="Calibri Light"/>
          <w:color w:val="000000"/>
        </w:rPr>
        <w:t xml:space="preserve">wynagrodzenie </w:t>
      </w:r>
      <w:r w:rsidR="00D80856" w:rsidRPr="006B5B2C">
        <w:rPr>
          <w:rFonts w:ascii="Calibri Light" w:hAnsi="Calibri Light" w:cs="Calibri Light"/>
          <w:color w:val="000000"/>
        </w:rPr>
        <w:t xml:space="preserve">netto: </w:t>
      </w:r>
      <w:r w:rsidR="0031448D">
        <w:rPr>
          <w:rFonts w:ascii="Calibri Light" w:hAnsi="Calibri Light" w:cs="Calibri Light"/>
          <w:color w:val="000000"/>
        </w:rPr>
        <w:tab/>
      </w:r>
      <w:r w:rsidR="00993F1E" w:rsidRPr="006B5B2C">
        <w:rPr>
          <w:rFonts w:ascii="Calibri Light" w:hAnsi="Calibri Light" w:cs="Calibri Light"/>
          <w:color w:val="000000"/>
        </w:rPr>
        <w:t xml:space="preserve"> </w:t>
      </w:r>
      <w:r w:rsidR="00D80856" w:rsidRPr="006B5B2C">
        <w:rPr>
          <w:rFonts w:ascii="Calibri Light" w:hAnsi="Calibri Light" w:cs="Calibri Light"/>
          <w:color w:val="000000"/>
        </w:rPr>
        <w:t>zł</w:t>
      </w:r>
      <w:r w:rsidR="00C21200" w:rsidRPr="006B5B2C">
        <w:rPr>
          <w:rFonts w:ascii="Calibri Light" w:hAnsi="Calibri Light" w:cs="Calibri Light"/>
          <w:color w:val="000000"/>
        </w:rPr>
        <w:t>.</w:t>
      </w:r>
    </w:p>
    <w:p w14:paraId="5577EA09" w14:textId="50CD90D3" w:rsidR="00A30605" w:rsidRPr="006B5B2C" w:rsidRDefault="001125D7" w:rsidP="006B5B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Rozliczenie za wykonanie przedmiotu umowy będzie dokonywane na podstawie miesięcznej faktury (</w:t>
      </w:r>
      <w:r w:rsidR="00CE6987" w:rsidRPr="006B5B2C">
        <w:rPr>
          <w:rFonts w:ascii="Calibri Light" w:hAnsi="Calibri Light" w:cs="Calibri Light"/>
        </w:rPr>
        <w:t>ryczałt</w:t>
      </w:r>
      <w:r w:rsidR="0031448D">
        <w:rPr>
          <w:rFonts w:ascii="Calibri Light" w:hAnsi="Calibri Light" w:cs="Calibri Light"/>
        </w:rPr>
        <w:t xml:space="preserve">). </w:t>
      </w:r>
      <w:r w:rsidRPr="006B5B2C">
        <w:rPr>
          <w:rFonts w:ascii="Calibri Light" w:hAnsi="Calibri Light" w:cs="Calibri Light"/>
        </w:rPr>
        <w:t xml:space="preserve">Zamawiający </w:t>
      </w:r>
      <w:r w:rsidRPr="006B5B2C">
        <w:rPr>
          <w:rFonts w:ascii="Calibri Light" w:hAnsi="Calibri Light" w:cs="Calibri Light"/>
          <w:color w:val="000000"/>
        </w:rPr>
        <w:t xml:space="preserve">zapłaci Wykonawcy </w:t>
      </w:r>
      <w:r w:rsidRPr="006B5B2C">
        <w:rPr>
          <w:rFonts w:ascii="Calibri Light" w:hAnsi="Calibri Light" w:cs="Calibri Light"/>
        </w:rPr>
        <w:t>wynagrodzenie za dany miesiąc świadczenia usługi z dołu.</w:t>
      </w:r>
    </w:p>
    <w:p w14:paraId="5BB29BA4" w14:textId="1127E252" w:rsidR="00BA4212" w:rsidRPr="006B5B2C" w:rsidRDefault="001931B4" w:rsidP="002A0BA9">
      <w:pPr>
        <w:numPr>
          <w:ilvl w:val="0"/>
          <w:numId w:val="15"/>
        </w:numPr>
        <w:tabs>
          <w:tab w:val="left" w:leader="dot" w:pos="3119"/>
          <w:tab w:val="left" w:leader="dot" w:pos="5103"/>
          <w:tab w:val="left" w:leader="dot" w:pos="7797"/>
          <w:tab w:val="left" w:leader="dot" w:pos="7938"/>
          <w:tab w:val="left" w:leader="dot" w:pos="9072"/>
        </w:tabs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Wysokość miesięcznego wynagrodzenia </w:t>
      </w:r>
      <w:r w:rsidR="00993F1E" w:rsidRPr="006B5B2C">
        <w:rPr>
          <w:rFonts w:ascii="Calibri Light" w:hAnsi="Calibri Light" w:cs="Calibri Light"/>
        </w:rPr>
        <w:t xml:space="preserve">wynosi </w:t>
      </w:r>
      <w:r w:rsidR="002A0BA9">
        <w:rPr>
          <w:rFonts w:ascii="Calibri Light" w:hAnsi="Calibri Light" w:cs="Calibri Light"/>
        </w:rPr>
        <w:tab/>
      </w:r>
      <w:r w:rsidR="006811AD">
        <w:rPr>
          <w:rFonts w:ascii="Calibri Light" w:hAnsi="Calibri Light" w:cs="Calibri Light"/>
        </w:rPr>
        <w:t xml:space="preserve"> </w:t>
      </w:r>
      <w:r w:rsidR="00993F1E" w:rsidRPr="006B5B2C">
        <w:rPr>
          <w:rFonts w:ascii="Calibri Light" w:hAnsi="Calibri Light" w:cs="Calibri Light"/>
        </w:rPr>
        <w:t>zł</w:t>
      </w:r>
      <w:r w:rsidRPr="006B5B2C">
        <w:rPr>
          <w:rFonts w:ascii="Calibri Light" w:hAnsi="Calibri Light" w:cs="Calibri Light"/>
        </w:rPr>
        <w:t xml:space="preserve"> brutto (</w:t>
      </w:r>
      <w:r w:rsidR="00D80856" w:rsidRPr="006B5B2C">
        <w:rPr>
          <w:rFonts w:ascii="Calibri Light" w:hAnsi="Calibri Light" w:cs="Calibri Light"/>
        </w:rPr>
        <w:t>słownie:</w:t>
      </w:r>
      <w:r w:rsidR="00993F1E" w:rsidRPr="006B5B2C">
        <w:rPr>
          <w:rFonts w:ascii="Calibri Light" w:hAnsi="Calibri Light" w:cs="Calibri Light"/>
        </w:rPr>
        <w:t xml:space="preserve"> </w:t>
      </w:r>
      <w:r w:rsidR="00A2705C" w:rsidRPr="006B5B2C">
        <w:rPr>
          <w:rFonts w:ascii="Calibri Light" w:hAnsi="Calibri Light" w:cs="Calibri Light"/>
        </w:rPr>
        <w:t>zł)</w:t>
      </w:r>
      <w:r w:rsidR="00BA4212" w:rsidRPr="006B5B2C">
        <w:rPr>
          <w:rFonts w:ascii="Calibri Light" w:hAnsi="Calibri Light" w:cs="Calibri Light"/>
        </w:rPr>
        <w:t xml:space="preserve"> w tym </w:t>
      </w:r>
      <w:r w:rsidR="002A0BA9">
        <w:rPr>
          <w:rFonts w:ascii="Calibri Light" w:hAnsi="Calibri Light" w:cs="Calibri Light"/>
        </w:rPr>
        <w:tab/>
      </w:r>
      <w:r w:rsidR="00BA4212" w:rsidRPr="006B5B2C">
        <w:rPr>
          <w:rFonts w:ascii="Calibri Light" w:hAnsi="Calibri Light" w:cs="Calibri Light"/>
        </w:rPr>
        <w:t xml:space="preserve"> % </w:t>
      </w:r>
      <w:r w:rsidR="00D80856" w:rsidRPr="006B5B2C">
        <w:rPr>
          <w:rFonts w:ascii="Calibri Light" w:hAnsi="Calibri Light" w:cs="Calibri Light"/>
        </w:rPr>
        <w:t>stawka</w:t>
      </w:r>
      <w:r w:rsidR="00BA4212" w:rsidRPr="006B5B2C">
        <w:rPr>
          <w:rFonts w:ascii="Calibri Light" w:hAnsi="Calibri Light" w:cs="Calibri Light"/>
        </w:rPr>
        <w:t xml:space="preserve"> podatku VAT w wysokości</w:t>
      </w:r>
      <w:r w:rsidR="00EA0382" w:rsidRPr="006B5B2C">
        <w:rPr>
          <w:rFonts w:ascii="Calibri Light" w:hAnsi="Calibri Light" w:cs="Calibri Light"/>
          <w:color w:val="000000"/>
        </w:rPr>
        <w:t xml:space="preserve"> </w:t>
      </w:r>
      <w:r w:rsidR="002A0BA9">
        <w:rPr>
          <w:rFonts w:ascii="Calibri Light" w:hAnsi="Calibri Light" w:cs="Calibri Light"/>
          <w:color w:val="000000"/>
        </w:rPr>
        <w:tab/>
      </w:r>
      <w:r w:rsidR="00BA4212" w:rsidRPr="006B5B2C">
        <w:rPr>
          <w:rFonts w:ascii="Calibri Light" w:hAnsi="Calibri Light" w:cs="Calibri Light"/>
          <w:color w:val="000000"/>
        </w:rPr>
        <w:t xml:space="preserve">zł, miesięczne wynagrodzenie </w:t>
      </w:r>
      <w:r w:rsidR="00993F1E" w:rsidRPr="006B5B2C">
        <w:rPr>
          <w:rFonts w:ascii="Calibri Light" w:hAnsi="Calibri Light" w:cs="Calibri Light"/>
          <w:color w:val="000000"/>
        </w:rPr>
        <w:t xml:space="preserve">netto: </w:t>
      </w:r>
      <w:r w:rsidR="002A0BA9">
        <w:rPr>
          <w:rFonts w:ascii="Calibri Light" w:hAnsi="Calibri Light" w:cs="Calibri Light"/>
          <w:color w:val="000000"/>
        </w:rPr>
        <w:tab/>
      </w:r>
      <w:r w:rsidR="00993F1E" w:rsidRPr="006B5B2C">
        <w:rPr>
          <w:rFonts w:ascii="Calibri Light" w:hAnsi="Calibri Light" w:cs="Calibri Light"/>
          <w:color w:val="000000"/>
        </w:rPr>
        <w:t>zł</w:t>
      </w:r>
      <w:r w:rsidR="00BA4212" w:rsidRPr="006B5B2C">
        <w:rPr>
          <w:rFonts w:ascii="Calibri Light" w:hAnsi="Calibri Light" w:cs="Calibri Light"/>
          <w:color w:val="000000"/>
        </w:rPr>
        <w:t>.</w:t>
      </w:r>
    </w:p>
    <w:p w14:paraId="745A33FB" w14:textId="1D7595D5" w:rsidR="001931B4" w:rsidRPr="006B5B2C" w:rsidRDefault="00C908F9" w:rsidP="006B5B2C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W przypadku</w:t>
      </w:r>
      <w:r w:rsidR="00162276" w:rsidRPr="006B5B2C">
        <w:rPr>
          <w:rFonts w:ascii="Calibri Light" w:hAnsi="Calibri Light" w:cs="Calibri Light"/>
        </w:rPr>
        <w:t>,</w:t>
      </w:r>
      <w:r w:rsidRPr="006B5B2C">
        <w:rPr>
          <w:rFonts w:ascii="Calibri Light" w:hAnsi="Calibri Light" w:cs="Calibri Light"/>
        </w:rPr>
        <w:t xml:space="preserve"> gdy świadczona usługa nie będzie dotyczyła pełnego miesiąca Zamawiający zapłaci Wykonawcy wynagrodzenie przyjmując</w:t>
      </w:r>
      <w:r w:rsidR="009939A1" w:rsidRPr="006B5B2C">
        <w:rPr>
          <w:rFonts w:ascii="Calibri Light" w:hAnsi="Calibri Light" w:cs="Calibri Light"/>
        </w:rPr>
        <w:t xml:space="preserve"> do rozliczenia </w:t>
      </w:r>
      <w:r w:rsidRPr="006B5B2C">
        <w:rPr>
          <w:rFonts w:ascii="Calibri Light" w:hAnsi="Calibri Light" w:cs="Calibri Light"/>
        </w:rPr>
        <w:t>1/30 wynagrodzenia miesięcznego</w:t>
      </w:r>
      <w:r w:rsidR="00162276" w:rsidRPr="006B5B2C">
        <w:rPr>
          <w:rFonts w:ascii="Calibri Light" w:hAnsi="Calibri Light" w:cs="Calibri Light"/>
        </w:rPr>
        <w:t xml:space="preserve"> brutto</w:t>
      </w:r>
      <w:r w:rsidRPr="006B5B2C">
        <w:rPr>
          <w:rFonts w:ascii="Calibri Light" w:hAnsi="Calibri Light" w:cs="Calibri Light"/>
        </w:rPr>
        <w:t xml:space="preserve"> razy ilość dni świadczonej usługi w miesiącu. </w:t>
      </w:r>
    </w:p>
    <w:p w14:paraId="438926C9" w14:textId="7C880437" w:rsidR="00A340E7" w:rsidRPr="006B5B2C" w:rsidRDefault="001125D7" w:rsidP="006B5B2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Zapłata wynagrodzenia, o którym mowa w ust. 4 następować będzie przelewem na rachunek bankowy Wykonawcy wskazany każdorazowo na fakturze, w terminie </w:t>
      </w:r>
      <w:r w:rsidRPr="006B5B2C">
        <w:rPr>
          <w:rFonts w:ascii="Calibri Light" w:hAnsi="Calibri Light" w:cs="Calibri Light"/>
          <w:b/>
        </w:rPr>
        <w:t>do 14 dni</w:t>
      </w:r>
      <w:r w:rsidRPr="006B5B2C">
        <w:rPr>
          <w:rFonts w:ascii="Calibri Light" w:hAnsi="Calibri Light" w:cs="Calibri Light"/>
        </w:rPr>
        <w:t xml:space="preserve"> od daty dostarczenia przez Wykonawcę </w:t>
      </w:r>
      <w:r w:rsidR="00FE7F92" w:rsidRPr="006B5B2C">
        <w:rPr>
          <w:rFonts w:ascii="Calibri Light" w:hAnsi="Calibri Light" w:cs="Calibri Light"/>
        </w:rPr>
        <w:t>prawidłowo wystawionej faktury.</w:t>
      </w:r>
      <w:r w:rsidR="00D851EB" w:rsidRPr="006B5B2C">
        <w:rPr>
          <w:rFonts w:ascii="Calibri Light" w:hAnsi="Calibri Light" w:cs="Calibri Light"/>
        </w:rPr>
        <w:t xml:space="preserve"> </w:t>
      </w:r>
    </w:p>
    <w:p w14:paraId="7FA1B792" w14:textId="1DA19767" w:rsidR="00A340E7" w:rsidRPr="006B5B2C" w:rsidRDefault="00A340E7" w:rsidP="006B5B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Faktura </w:t>
      </w:r>
      <w:r w:rsidR="00162276" w:rsidRPr="006B5B2C">
        <w:rPr>
          <w:rFonts w:ascii="Calibri Light" w:hAnsi="Calibri Light" w:cs="Calibri Light"/>
        </w:rPr>
        <w:t>musi</w:t>
      </w:r>
      <w:r w:rsidRPr="006B5B2C">
        <w:rPr>
          <w:rFonts w:ascii="Calibri Light" w:hAnsi="Calibri Light" w:cs="Calibri Light"/>
        </w:rPr>
        <w:t xml:space="preserve"> zawierać następujące informacje:</w:t>
      </w:r>
    </w:p>
    <w:p w14:paraId="50CB56EE" w14:textId="77777777" w:rsidR="00162276" w:rsidRPr="006B5B2C" w:rsidRDefault="00A340E7" w:rsidP="006B5B2C">
      <w:pPr>
        <w:pStyle w:val="Akapitzlist"/>
        <w:numPr>
          <w:ilvl w:val="0"/>
          <w:numId w:val="9"/>
        </w:numPr>
        <w:spacing w:line="360" w:lineRule="auto"/>
        <w:ind w:left="993" w:hanging="426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Nabywca: GMINA MIASTA GDYNI </w:t>
      </w:r>
    </w:p>
    <w:p w14:paraId="7A0C51F9" w14:textId="0F191871" w:rsidR="00A340E7" w:rsidRPr="006B5B2C" w:rsidRDefault="00A340E7" w:rsidP="006B5B2C">
      <w:pPr>
        <w:pStyle w:val="Akapitzlist"/>
        <w:spacing w:line="360" w:lineRule="auto"/>
        <w:ind w:left="993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81</w:t>
      </w:r>
      <w:r w:rsidRPr="006B5B2C">
        <w:rPr>
          <w:rFonts w:ascii="Calibri Light" w:hAnsi="Calibri Light" w:cs="Calibri Light"/>
        </w:rPr>
        <w:noBreakHyphen/>
        <w:t xml:space="preserve">382 Gdynia, Al. Marszałka Józefa Piłsudskiego 52/54; </w:t>
      </w:r>
      <w:r w:rsidRPr="006B5B2C">
        <w:rPr>
          <w:rFonts w:ascii="Calibri Light" w:hAnsi="Calibri Light" w:cs="Calibri Light"/>
          <w:b/>
        </w:rPr>
        <w:t>NIP 586-231-23-26</w:t>
      </w:r>
    </w:p>
    <w:p w14:paraId="67D9711E" w14:textId="77777777" w:rsidR="00162276" w:rsidRPr="006B5B2C" w:rsidRDefault="00A340E7" w:rsidP="006B5B2C">
      <w:pPr>
        <w:pStyle w:val="Akapitzlist"/>
        <w:numPr>
          <w:ilvl w:val="0"/>
          <w:numId w:val="9"/>
        </w:numPr>
        <w:spacing w:line="360" w:lineRule="auto"/>
        <w:ind w:left="993" w:hanging="426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Odbiorca: MIEJSKI OŚRODEK POMOCY SPOŁECZNEJ </w:t>
      </w:r>
    </w:p>
    <w:p w14:paraId="45B1BA10" w14:textId="50C7BBCF" w:rsidR="00A340E7" w:rsidRPr="006B5B2C" w:rsidRDefault="00A340E7" w:rsidP="006B5B2C">
      <w:pPr>
        <w:pStyle w:val="Akapitzlist"/>
        <w:spacing w:line="360" w:lineRule="auto"/>
        <w:ind w:left="993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81-265 Gdynia, ul. Grabowo 2</w:t>
      </w:r>
      <w:r w:rsidR="002A0BA9">
        <w:rPr>
          <w:rFonts w:ascii="Calibri Light" w:hAnsi="Calibri Light" w:cs="Calibri Light"/>
        </w:rPr>
        <w:t>.</w:t>
      </w:r>
    </w:p>
    <w:p w14:paraId="0A0DA75B" w14:textId="21F27512" w:rsidR="001125D7" w:rsidRPr="006B5B2C" w:rsidRDefault="001125D7" w:rsidP="006B5B2C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ascii="Calibri Light" w:hAnsi="Calibri Light" w:cs="Calibri Light"/>
          <w:color w:val="000000"/>
        </w:rPr>
      </w:pPr>
      <w:r w:rsidRPr="006B5B2C">
        <w:rPr>
          <w:rFonts w:ascii="Calibri Light" w:hAnsi="Calibri Light" w:cs="Calibri Light"/>
          <w:bCs/>
        </w:rPr>
        <w:lastRenderedPageBreak/>
        <w:t xml:space="preserve">Zamawiający zastrzega sobie prawo do każdorazowego zwrotu otrzymanej od Wykonawcy nieczytelnej lub niepoprawnie wystawionej faktury. Będzie to skutkować przesunięciem terminu płatności o okres </w:t>
      </w:r>
      <w:r w:rsidR="00D80856" w:rsidRPr="006B5B2C">
        <w:rPr>
          <w:rFonts w:ascii="Calibri Light" w:hAnsi="Calibri Light" w:cs="Calibri Light"/>
          <w:bCs/>
        </w:rPr>
        <w:t>przedłożenia Zamawiającemu</w:t>
      </w:r>
      <w:r w:rsidRPr="006B5B2C">
        <w:rPr>
          <w:rFonts w:ascii="Calibri Light" w:hAnsi="Calibri Light" w:cs="Calibri Light"/>
          <w:bCs/>
        </w:rPr>
        <w:t xml:space="preserve"> poprawnego dokumentu.</w:t>
      </w:r>
    </w:p>
    <w:p w14:paraId="4E3BD459" w14:textId="34FA8904" w:rsidR="00FE7F92" w:rsidRPr="006B5B2C" w:rsidRDefault="00CC221D" w:rsidP="006B5B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Wynagrodzenia </w:t>
      </w:r>
      <w:r w:rsidR="005E6BB2" w:rsidRPr="006B5B2C">
        <w:rPr>
          <w:rFonts w:ascii="Calibri Light" w:hAnsi="Calibri Light" w:cs="Calibri Light"/>
        </w:rPr>
        <w:t>w</w:t>
      </w:r>
      <w:r w:rsidR="0026162E" w:rsidRPr="006B5B2C">
        <w:rPr>
          <w:rFonts w:ascii="Calibri Light" w:hAnsi="Calibri Light" w:cs="Calibri Light"/>
        </w:rPr>
        <w:t>ynikające z faktur, o </w:t>
      </w:r>
      <w:r w:rsidR="005E6BB2" w:rsidRPr="006B5B2C">
        <w:rPr>
          <w:rFonts w:ascii="Calibri Light" w:hAnsi="Calibri Light" w:cs="Calibri Light"/>
        </w:rPr>
        <w:t xml:space="preserve">których </w:t>
      </w:r>
      <w:r w:rsidR="00004E91" w:rsidRPr="006B5B2C">
        <w:rPr>
          <w:rFonts w:ascii="Calibri Light" w:hAnsi="Calibri Light" w:cs="Calibri Light"/>
        </w:rPr>
        <w:t xml:space="preserve">mowa w ust. </w:t>
      </w:r>
      <w:r w:rsidR="003B65CB" w:rsidRPr="006B5B2C">
        <w:rPr>
          <w:rFonts w:ascii="Calibri Light" w:hAnsi="Calibri Light" w:cs="Calibri Light"/>
        </w:rPr>
        <w:t>3</w:t>
      </w:r>
      <w:r w:rsidR="005E6BB2" w:rsidRPr="006B5B2C">
        <w:rPr>
          <w:rFonts w:ascii="Calibri Light" w:hAnsi="Calibri Light" w:cs="Calibri Light"/>
        </w:rPr>
        <w:t xml:space="preserve"> nie mo</w:t>
      </w:r>
      <w:r w:rsidR="003B65CB" w:rsidRPr="006B5B2C">
        <w:rPr>
          <w:rFonts w:ascii="Calibri Light" w:hAnsi="Calibri Light" w:cs="Calibri Light"/>
        </w:rPr>
        <w:t>że</w:t>
      </w:r>
      <w:r w:rsidR="005E6BB2" w:rsidRPr="006B5B2C">
        <w:rPr>
          <w:rFonts w:ascii="Calibri Light" w:hAnsi="Calibri Light" w:cs="Calibri Light"/>
        </w:rPr>
        <w:t xml:space="preserve"> przekroczyć łącznego wynagrodzenia, o którym mowa</w:t>
      </w:r>
      <w:r w:rsidR="0026162E" w:rsidRPr="006B5B2C">
        <w:rPr>
          <w:rFonts w:ascii="Calibri Light" w:hAnsi="Calibri Light" w:cs="Calibri Light"/>
        </w:rPr>
        <w:t xml:space="preserve"> w ust. </w:t>
      </w:r>
      <w:r w:rsidR="00004E91" w:rsidRPr="006B5B2C">
        <w:rPr>
          <w:rFonts w:ascii="Calibri Light" w:hAnsi="Calibri Light" w:cs="Calibri Light"/>
        </w:rPr>
        <w:t>2</w:t>
      </w:r>
      <w:r w:rsidR="00D639AB" w:rsidRPr="006B5B2C">
        <w:rPr>
          <w:rFonts w:ascii="Calibri Light" w:hAnsi="Calibri Light" w:cs="Calibri Light"/>
        </w:rPr>
        <w:t>.</w:t>
      </w:r>
    </w:p>
    <w:p w14:paraId="684E40AF" w14:textId="77777777" w:rsidR="00FE7F92" w:rsidRPr="006B5B2C" w:rsidRDefault="00FE7F92" w:rsidP="006B5B2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Za dzień wypłaty wynagrodzenia uznaje się dzień obciążenia rachunku Zamawiającego.</w:t>
      </w:r>
    </w:p>
    <w:p w14:paraId="1D145810" w14:textId="66FE6484" w:rsidR="008A0A62" w:rsidRPr="006B5B2C" w:rsidRDefault="00C21200" w:rsidP="006B5B2C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Wykonawca</w:t>
      </w:r>
      <w:r w:rsidR="008A0A62" w:rsidRPr="006B5B2C">
        <w:rPr>
          <w:rFonts w:ascii="Calibri Light" w:hAnsi="Calibri Light" w:cs="Calibri Light"/>
        </w:rPr>
        <w:t xml:space="preserve"> oświadcza, że (* niewłaściwe skreślić; jeśli </w:t>
      </w:r>
      <w:r w:rsidRPr="006B5B2C">
        <w:rPr>
          <w:rFonts w:ascii="Calibri Light" w:hAnsi="Calibri Light" w:cs="Calibri Light"/>
        </w:rPr>
        <w:t>Wykonawca</w:t>
      </w:r>
      <w:r w:rsidR="008A0A62" w:rsidRPr="006B5B2C">
        <w:rPr>
          <w:rFonts w:ascii="Calibri Light" w:hAnsi="Calibri Light" w:cs="Calibri Light"/>
        </w:rPr>
        <w:t xml:space="preserve"> </w:t>
      </w:r>
      <w:r w:rsidR="008A0A62" w:rsidRPr="006B5B2C">
        <w:rPr>
          <w:rFonts w:ascii="Calibri Light" w:hAnsi="Calibri Light" w:cs="Calibri Light"/>
          <w:u w:val="single"/>
        </w:rPr>
        <w:t>nie jest</w:t>
      </w:r>
      <w:r w:rsidR="008A0A62" w:rsidRPr="006B5B2C">
        <w:rPr>
          <w:rFonts w:ascii="Calibri Light" w:hAnsi="Calibri Light" w:cs="Calibri Light"/>
        </w:rPr>
        <w:t xml:space="preserve"> czynnym podatn</w:t>
      </w:r>
      <w:r w:rsidR="00004E91" w:rsidRPr="006B5B2C">
        <w:rPr>
          <w:rFonts w:ascii="Calibri Light" w:hAnsi="Calibri Light" w:cs="Calibri Light"/>
        </w:rPr>
        <w:t>ikiem obowiązuje tylko zapis § 2</w:t>
      </w:r>
      <w:r w:rsidR="008A0A62" w:rsidRPr="006B5B2C">
        <w:rPr>
          <w:rFonts w:ascii="Calibri Light" w:hAnsi="Calibri Light" w:cs="Calibri Light"/>
        </w:rPr>
        <w:t xml:space="preserve"> ust</w:t>
      </w:r>
      <w:r w:rsidR="00560EEB" w:rsidRPr="006B5B2C">
        <w:rPr>
          <w:rFonts w:ascii="Calibri Light" w:hAnsi="Calibri Light" w:cs="Calibri Light"/>
        </w:rPr>
        <w:t>.</w:t>
      </w:r>
      <w:r w:rsidR="008A0A62" w:rsidRPr="006B5B2C">
        <w:rPr>
          <w:rFonts w:ascii="Calibri Light" w:hAnsi="Calibri Light" w:cs="Calibri Light"/>
        </w:rPr>
        <w:t xml:space="preserve"> </w:t>
      </w:r>
      <w:r w:rsidR="00613820" w:rsidRPr="006B5B2C">
        <w:rPr>
          <w:rFonts w:ascii="Calibri Light" w:hAnsi="Calibri Light" w:cs="Calibri Light"/>
        </w:rPr>
        <w:t>11</w:t>
      </w:r>
      <w:r w:rsidR="008A0A62" w:rsidRPr="006B5B2C">
        <w:rPr>
          <w:rFonts w:ascii="Calibri Light" w:hAnsi="Calibri Light" w:cs="Calibri Light"/>
        </w:rPr>
        <w:t xml:space="preserve"> pkt 1) i 4); w pozostałych przypadkach obow</w:t>
      </w:r>
      <w:r w:rsidR="002A0BA9">
        <w:rPr>
          <w:rFonts w:ascii="Calibri Light" w:hAnsi="Calibri Light" w:cs="Calibri Light"/>
        </w:rPr>
        <w:t>iązują wszystkie oświadczenia):</w:t>
      </w:r>
    </w:p>
    <w:p w14:paraId="3083132A" w14:textId="0FCC0B53" w:rsidR="008A0A62" w:rsidRPr="006B5B2C" w:rsidRDefault="008A0A62" w:rsidP="002A0BA9">
      <w:pPr>
        <w:numPr>
          <w:ilvl w:val="1"/>
          <w:numId w:val="12"/>
        </w:numPr>
        <w:tabs>
          <w:tab w:val="clear" w:pos="1080"/>
          <w:tab w:val="num" w:pos="993"/>
          <w:tab w:val="num" w:pos="7938"/>
        </w:tabs>
        <w:spacing w:line="360" w:lineRule="auto"/>
        <w:ind w:left="992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nie jest/ jest* czynnym podatnikiem VAT zarejestrowanym oraz zgłoszonym </w:t>
      </w:r>
      <w:r w:rsidRPr="006B5B2C">
        <w:rPr>
          <w:rFonts w:ascii="Calibri Light" w:hAnsi="Calibri Light" w:cs="Calibri Light"/>
        </w:rPr>
        <w:br/>
        <w:t xml:space="preserve">na </w:t>
      </w:r>
      <w:r w:rsidR="00046C19" w:rsidRPr="006B5B2C">
        <w:rPr>
          <w:rFonts w:ascii="Calibri Light" w:hAnsi="Calibri Light" w:cs="Calibri Light"/>
        </w:rPr>
        <w:t>białą listę</w:t>
      </w:r>
      <w:r w:rsidR="002A0BA9">
        <w:rPr>
          <w:rFonts w:ascii="Calibri Light" w:hAnsi="Calibri Light" w:cs="Calibri Light"/>
        </w:rPr>
        <w:t xml:space="preserve"> podatników VAT pod numerem NIP </w:t>
      </w:r>
      <w:r w:rsidR="002A0BA9">
        <w:rPr>
          <w:rFonts w:ascii="Calibri Light" w:hAnsi="Calibri Light" w:cs="Calibri Light"/>
        </w:rPr>
        <w:tab/>
      </w:r>
      <w:r w:rsidRPr="006B5B2C">
        <w:rPr>
          <w:rFonts w:ascii="Calibri Light" w:hAnsi="Calibri Light" w:cs="Calibri Light"/>
        </w:rPr>
        <w:t xml:space="preserve"> </w:t>
      </w:r>
    </w:p>
    <w:p w14:paraId="2F82F253" w14:textId="77777777" w:rsidR="008A0A62" w:rsidRPr="006B5B2C" w:rsidRDefault="008A0A62" w:rsidP="006B5B2C">
      <w:pPr>
        <w:numPr>
          <w:ilvl w:val="1"/>
          <w:numId w:val="12"/>
        </w:numPr>
        <w:tabs>
          <w:tab w:val="clear" w:pos="1080"/>
          <w:tab w:val="num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nie posiada zaległości w zobowiązaniach w stosunku do Skarbu Państwa, które uniemożliwiłby mu zapłatę VAT z faktury, </w:t>
      </w:r>
    </w:p>
    <w:p w14:paraId="4D97193E" w14:textId="77777777" w:rsidR="008A0A62" w:rsidRPr="006B5B2C" w:rsidRDefault="008A0A62" w:rsidP="006B5B2C">
      <w:pPr>
        <w:numPr>
          <w:ilvl w:val="1"/>
          <w:numId w:val="12"/>
        </w:numPr>
        <w:tabs>
          <w:tab w:val="clear" w:pos="1080"/>
          <w:tab w:val="num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VAT od transakcji zostanie rozliczony terminowo z organem podatkowym, </w:t>
      </w:r>
    </w:p>
    <w:p w14:paraId="20D88611" w14:textId="2107C978" w:rsidR="00DA5A0B" w:rsidRPr="00620894" w:rsidRDefault="008A0A62" w:rsidP="006B5B2C">
      <w:pPr>
        <w:numPr>
          <w:ilvl w:val="1"/>
          <w:numId w:val="12"/>
        </w:numPr>
        <w:tabs>
          <w:tab w:val="clear" w:pos="1080"/>
          <w:tab w:val="num" w:pos="993"/>
        </w:tabs>
        <w:spacing w:line="360" w:lineRule="auto"/>
        <w:ind w:left="993" w:hanging="425"/>
        <w:rPr>
          <w:rFonts w:ascii="Calibri Light" w:hAnsi="Calibri Light" w:cs="Calibri Light"/>
        </w:rPr>
      </w:pPr>
      <w:proofErr w:type="gramStart"/>
      <w:r w:rsidRPr="006B5B2C">
        <w:rPr>
          <w:rFonts w:ascii="Calibri Light" w:hAnsi="Calibri Light" w:cs="Calibri Light"/>
        </w:rPr>
        <w:t>rachunek</w:t>
      </w:r>
      <w:proofErr w:type="gramEnd"/>
      <w:r w:rsidRPr="006B5B2C">
        <w:rPr>
          <w:rFonts w:ascii="Calibri Light" w:hAnsi="Calibri Light" w:cs="Calibri Light"/>
        </w:rPr>
        <w:t xml:space="preserve"> bankowy wskazany na fakturze/rachunku/innym dokumencie roz</w:t>
      </w:r>
      <w:r w:rsidR="004666CD" w:rsidRPr="006B5B2C">
        <w:rPr>
          <w:rFonts w:ascii="Calibri Light" w:hAnsi="Calibri Light" w:cs="Calibri Light"/>
        </w:rPr>
        <w:t>liczeniowym, o którym mowa w § 2</w:t>
      </w:r>
      <w:r w:rsidRPr="006B5B2C">
        <w:rPr>
          <w:rFonts w:ascii="Calibri Light" w:hAnsi="Calibri Light" w:cs="Calibri Light"/>
        </w:rPr>
        <w:t xml:space="preserve"> ust</w:t>
      </w:r>
      <w:r w:rsidR="00C21200" w:rsidRPr="006B5B2C">
        <w:rPr>
          <w:rFonts w:ascii="Calibri Light" w:hAnsi="Calibri Light" w:cs="Calibri Light"/>
        </w:rPr>
        <w:t>.</w:t>
      </w:r>
      <w:r w:rsidRPr="006B5B2C">
        <w:rPr>
          <w:rFonts w:ascii="Calibri Light" w:hAnsi="Calibri Light" w:cs="Calibri Light"/>
        </w:rPr>
        <w:t xml:space="preserve"> </w:t>
      </w:r>
      <w:r w:rsidR="00613820" w:rsidRPr="006B5B2C">
        <w:rPr>
          <w:rFonts w:ascii="Calibri Light" w:hAnsi="Calibri Light" w:cs="Calibri Light"/>
        </w:rPr>
        <w:t>6</w:t>
      </w:r>
      <w:r w:rsidRPr="006B5B2C">
        <w:rPr>
          <w:rFonts w:ascii="Calibri Light" w:hAnsi="Calibri Light" w:cs="Calibri Light"/>
        </w:rPr>
        <w:t xml:space="preserve">, jest rachunkiem umożliwiającym zapłatę zobowiązania przez </w:t>
      </w:r>
      <w:r w:rsidR="004B38AE" w:rsidRPr="006B5B2C">
        <w:rPr>
          <w:rFonts w:ascii="Calibri Light" w:hAnsi="Calibri Light" w:cs="Calibri Light"/>
        </w:rPr>
        <w:t>Zamawiającego</w:t>
      </w:r>
      <w:r w:rsidRPr="006B5B2C">
        <w:rPr>
          <w:rFonts w:ascii="Calibri Light" w:hAnsi="Calibri Light" w:cs="Calibri Light"/>
        </w:rPr>
        <w:t xml:space="preserve"> z zastosowaniem metody podzielonej płatności; w innym wypadku Wykonawca zobowią</w:t>
      </w:r>
      <w:r w:rsidR="008B0330">
        <w:rPr>
          <w:rFonts w:ascii="Calibri Light" w:hAnsi="Calibri Light" w:cs="Calibri Light"/>
        </w:rPr>
        <w:t>zuje się, że podany na fakturze</w:t>
      </w:r>
      <w:r w:rsidRPr="006B5B2C">
        <w:rPr>
          <w:rFonts w:ascii="Calibri Light" w:hAnsi="Calibri Light" w:cs="Calibri Light"/>
        </w:rPr>
        <w:t xml:space="preserve"> rachunek bankowy będzie rachunkiem firmowym, którego </w:t>
      </w:r>
      <w:r w:rsidR="004B38AE" w:rsidRPr="006B5B2C">
        <w:rPr>
          <w:rFonts w:ascii="Calibri Light" w:hAnsi="Calibri Light" w:cs="Calibri Light"/>
        </w:rPr>
        <w:t xml:space="preserve">Wykonawca </w:t>
      </w:r>
      <w:r w:rsidR="002A0BA9">
        <w:rPr>
          <w:rFonts w:ascii="Calibri Light" w:hAnsi="Calibri Light" w:cs="Calibri Light"/>
        </w:rPr>
        <w:t>jest właścicielem.</w:t>
      </w:r>
    </w:p>
    <w:p w14:paraId="7C3698D2" w14:textId="15371F71" w:rsidR="000D346F" w:rsidRPr="006B5B2C" w:rsidRDefault="000D346F" w:rsidP="007824AB">
      <w:pPr>
        <w:spacing w:line="360" w:lineRule="auto"/>
        <w:jc w:val="center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  <w:b/>
          <w:bCs/>
        </w:rPr>
        <w:t>§</w:t>
      </w:r>
      <w:r w:rsidR="004666CD" w:rsidRPr="006B5B2C">
        <w:rPr>
          <w:rFonts w:ascii="Calibri Light" w:hAnsi="Calibri Light" w:cs="Calibri Light"/>
          <w:b/>
          <w:bCs/>
        </w:rPr>
        <w:t xml:space="preserve"> 3</w:t>
      </w:r>
    </w:p>
    <w:p w14:paraId="50522D59" w14:textId="665F92D3" w:rsidR="00E62BD5" w:rsidRPr="006B5B2C" w:rsidRDefault="00E62BD5" w:rsidP="006B5B2C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Strony zobowiązują się do wzajemnego przekazywania sobie niezwłocznie wszelkich informacji mogących mieć wpływ na realizację </w:t>
      </w:r>
      <w:r w:rsidR="00162276" w:rsidRPr="006B5B2C">
        <w:rPr>
          <w:rFonts w:ascii="Calibri Light" w:hAnsi="Calibri Light" w:cs="Calibri Light"/>
        </w:rPr>
        <w:t>u</w:t>
      </w:r>
      <w:r w:rsidR="002A0BA9">
        <w:rPr>
          <w:rFonts w:ascii="Calibri Light" w:hAnsi="Calibri Light" w:cs="Calibri Light"/>
        </w:rPr>
        <w:t>mowy.</w:t>
      </w:r>
    </w:p>
    <w:p w14:paraId="7BA295FB" w14:textId="12D48509" w:rsidR="00E62BD5" w:rsidRPr="006B5B2C" w:rsidRDefault="00E62BD5" w:rsidP="006B5B2C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Do bieżącej współpracy w zakresie wykonywania niniejszej </w:t>
      </w:r>
      <w:r w:rsidR="00162276" w:rsidRPr="006B5B2C">
        <w:rPr>
          <w:rFonts w:ascii="Calibri Light" w:hAnsi="Calibri Light" w:cs="Calibri Light"/>
        </w:rPr>
        <w:t>u</w:t>
      </w:r>
      <w:r w:rsidRPr="006B5B2C">
        <w:rPr>
          <w:rFonts w:ascii="Calibri Light" w:hAnsi="Calibri Light" w:cs="Calibri Light"/>
        </w:rPr>
        <w:t>mowy upoważnione są następujące osoby:</w:t>
      </w:r>
    </w:p>
    <w:p w14:paraId="2760B88B" w14:textId="1B4428D8" w:rsidR="00E62BD5" w:rsidRPr="006B5B2C" w:rsidRDefault="00162276" w:rsidP="006B5B2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993" w:hanging="426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p</w:t>
      </w:r>
      <w:r w:rsidR="00E62BD5" w:rsidRPr="006B5B2C">
        <w:rPr>
          <w:rFonts w:ascii="Calibri Light" w:hAnsi="Calibri Light" w:cs="Calibri Light"/>
        </w:rPr>
        <w:t xml:space="preserve">o stronie Zamawiającego: Magdalena Wawrzyniak (w kwestii zapotrzebowania na materiały eksploatacyjne) tel. 797 993 611, </w:t>
      </w:r>
      <w:hyperlink r:id="rId11" w:tooltip="adres e-mail Magdaleny Wawrzyniak" w:history="1">
        <w:r w:rsidR="00E62BD5" w:rsidRPr="006B5B2C">
          <w:rPr>
            <w:rStyle w:val="Hipercze"/>
            <w:rFonts w:ascii="Calibri Light" w:hAnsi="Calibri Light" w:cs="Calibri Light"/>
          </w:rPr>
          <w:t>m.wawrzyniak@mopsgdynia.pl</w:t>
        </w:r>
      </w:hyperlink>
      <w:r w:rsidR="00E62BD5" w:rsidRPr="006B5B2C">
        <w:rPr>
          <w:rFonts w:ascii="Calibri Light" w:hAnsi="Calibri Light" w:cs="Calibri Light"/>
        </w:rPr>
        <w:t xml:space="preserve"> </w:t>
      </w:r>
      <w:r w:rsidRPr="006B5B2C">
        <w:rPr>
          <w:rFonts w:ascii="Calibri Light" w:hAnsi="Calibri Light" w:cs="Calibri Light"/>
        </w:rPr>
        <w:t>oraz</w:t>
      </w:r>
      <w:r w:rsidR="00E62BD5" w:rsidRPr="006B5B2C">
        <w:rPr>
          <w:rFonts w:ascii="Calibri Light" w:hAnsi="Calibri Light" w:cs="Calibri Light"/>
        </w:rPr>
        <w:t xml:space="preserve"> </w:t>
      </w:r>
      <w:r w:rsidR="00D62A3C" w:rsidRPr="006B5B2C">
        <w:rPr>
          <w:rFonts w:ascii="Calibri Light" w:hAnsi="Calibri Light" w:cs="Calibri Light"/>
        </w:rPr>
        <w:t xml:space="preserve">Piotr Śliwiński </w:t>
      </w:r>
      <w:r w:rsidRPr="006B5B2C">
        <w:rPr>
          <w:rFonts w:ascii="Calibri Light" w:hAnsi="Calibri Light" w:cs="Calibri Light"/>
        </w:rPr>
        <w:t>(w </w:t>
      </w:r>
      <w:r w:rsidR="00E62BD5" w:rsidRPr="006B5B2C">
        <w:rPr>
          <w:rFonts w:ascii="Calibri Light" w:hAnsi="Calibri Light" w:cs="Calibri Light"/>
        </w:rPr>
        <w:t xml:space="preserve">kwestii serwisu drukarek) tel. </w:t>
      </w:r>
      <w:r w:rsidR="00D62A3C" w:rsidRPr="006B5B2C">
        <w:rPr>
          <w:rFonts w:ascii="Calibri Light" w:hAnsi="Calibri Light" w:cs="Calibri Light"/>
        </w:rPr>
        <w:t>797 991 032</w:t>
      </w:r>
      <w:r w:rsidR="00E62BD5" w:rsidRPr="006B5B2C">
        <w:rPr>
          <w:rFonts w:ascii="Calibri Light" w:hAnsi="Calibri Light" w:cs="Calibri Light"/>
        </w:rPr>
        <w:t xml:space="preserve"> </w:t>
      </w:r>
      <w:hyperlink r:id="rId12" w:tooltip="adres e-mail Działu Cyfryzacji i Technologii Informatycznych" w:history="1">
        <w:r w:rsidRPr="006B5B2C">
          <w:rPr>
            <w:rStyle w:val="Hipercze"/>
            <w:rFonts w:ascii="Calibri Light" w:hAnsi="Calibri Light" w:cs="Calibri Light"/>
          </w:rPr>
          <w:t>it@mopsgdynia.pl</w:t>
        </w:r>
      </w:hyperlink>
      <w:r w:rsidRPr="006B5B2C">
        <w:rPr>
          <w:rFonts w:ascii="Calibri Light" w:hAnsi="Calibri Light" w:cs="Calibri Light"/>
        </w:rPr>
        <w:t xml:space="preserve"> </w:t>
      </w:r>
      <w:r w:rsidR="00E62BD5" w:rsidRPr="006B5B2C">
        <w:rPr>
          <w:rFonts w:ascii="Calibri Light" w:hAnsi="Calibri Light" w:cs="Calibri Light"/>
        </w:rPr>
        <w:t>lub inne osoby wskazane przez Zamawiającego</w:t>
      </w:r>
      <w:r w:rsidR="0029442F" w:rsidRPr="006B5B2C">
        <w:rPr>
          <w:rFonts w:ascii="Calibri Light" w:hAnsi="Calibri Light" w:cs="Calibri Light"/>
        </w:rPr>
        <w:t>;</w:t>
      </w:r>
    </w:p>
    <w:p w14:paraId="4BD9EF22" w14:textId="71FAC795" w:rsidR="00BA04DC" w:rsidRPr="00620894" w:rsidRDefault="0029442F" w:rsidP="00720389">
      <w:pPr>
        <w:numPr>
          <w:ilvl w:val="0"/>
          <w:numId w:val="8"/>
        </w:numPr>
        <w:tabs>
          <w:tab w:val="left" w:leader="dot" w:pos="2835"/>
          <w:tab w:val="left" w:leader="dot" w:pos="5103"/>
          <w:tab w:val="left" w:leader="dot" w:pos="6804"/>
          <w:tab w:val="left" w:leader="dot" w:pos="8789"/>
        </w:tabs>
        <w:autoSpaceDE w:val="0"/>
        <w:autoSpaceDN w:val="0"/>
        <w:adjustRightInd w:val="0"/>
        <w:spacing w:line="360" w:lineRule="auto"/>
        <w:ind w:left="992" w:hanging="425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p</w:t>
      </w:r>
      <w:r w:rsidR="00E62BD5" w:rsidRPr="006B5B2C">
        <w:rPr>
          <w:rFonts w:ascii="Calibri Light" w:hAnsi="Calibri Light" w:cs="Calibri Light"/>
        </w:rPr>
        <w:t xml:space="preserve">o stronie </w:t>
      </w:r>
      <w:r w:rsidR="00D80856" w:rsidRPr="006B5B2C">
        <w:rPr>
          <w:rFonts w:ascii="Calibri Light" w:hAnsi="Calibri Light" w:cs="Calibri Light"/>
        </w:rPr>
        <w:t>Wykonawcy</w:t>
      </w:r>
      <w:r w:rsidR="00720389">
        <w:rPr>
          <w:rFonts w:ascii="Calibri Light" w:hAnsi="Calibri Light" w:cs="Calibri Light"/>
        </w:rPr>
        <w:tab/>
      </w:r>
      <w:r w:rsidR="00D80856" w:rsidRPr="006B5B2C">
        <w:rPr>
          <w:rFonts w:ascii="Calibri Light" w:hAnsi="Calibri Light" w:cs="Calibri Light"/>
        </w:rPr>
        <w:t xml:space="preserve">, </w:t>
      </w:r>
      <w:proofErr w:type="spellStart"/>
      <w:r w:rsidR="00D80856" w:rsidRPr="006B5B2C">
        <w:rPr>
          <w:rFonts w:ascii="Calibri Light" w:hAnsi="Calibri Light" w:cs="Calibri Light"/>
        </w:rPr>
        <w:t>tel</w:t>
      </w:r>
      <w:proofErr w:type="spellEnd"/>
      <w:r w:rsidR="00EA0382" w:rsidRPr="006B5B2C">
        <w:rPr>
          <w:rFonts w:ascii="Calibri Light" w:hAnsi="Calibri Light" w:cs="Calibri Light"/>
        </w:rPr>
        <w:t xml:space="preserve"> </w:t>
      </w:r>
      <w:r w:rsidR="00720389">
        <w:rPr>
          <w:rFonts w:ascii="Calibri Light" w:hAnsi="Calibri Light" w:cs="Calibri Light"/>
        </w:rPr>
        <w:tab/>
      </w:r>
      <w:r w:rsidR="00D80856" w:rsidRPr="006B5B2C">
        <w:rPr>
          <w:rFonts w:ascii="Calibri Light" w:hAnsi="Calibri Light" w:cs="Calibri Light"/>
        </w:rPr>
        <w:t xml:space="preserve">, </w:t>
      </w:r>
      <w:r w:rsidR="00E62BD5" w:rsidRPr="006B5B2C">
        <w:rPr>
          <w:rFonts w:ascii="Calibri Light" w:hAnsi="Calibri Light" w:cs="Calibri Light"/>
        </w:rPr>
        <w:t xml:space="preserve">mail: </w:t>
      </w:r>
      <w:r w:rsidR="00720389">
        <w:rPr>
          <w:rFonts w:ascii="Calibri Light" w:hAnsi="Calibri Light" w:cs="Calibri Light"/>
        </w:rPr>
        <w:tab/>
      </w:r>
      <w:r w:rsidR="00E62BD5" w:rsidRPr="006B5B2C">
        <w:rPr>
          <w:rFonts w:ascii="Calibri Light" w:hAnsi="Calibri Light" w:cs="Calibri Light"/>
        </w:rPr>
        <w:t>lub inne osoby wskazane przez Wykonawcę.</w:t>
      </w:r>
    </w:p>
    <w:p w14:paraId="792CE005" w14:textId="7EF65B11" w:rsidR="00CF1F6D" w:rsidRPr="006B5B2C" w:rsidRDefault="004666CD" w:rsidP="007824AB">
      <w:pPr>
        <w:suppressAutoHyphens/>
        <w:spacing w:line="360" w:lineRule="auto"/>
        <w:jc w:val="center"/>
        <w:rPr>
          <w:rFonts w:ascii="Calibri Light" w:hAnsi="Calibri Light" w:cs="Calibri Light"/>
          <w:b/>
          <w:color w:val="000000"/>
          <w:lang w:eastAsia="ar-SA"/>
        </w:rPr>
      </w:pPr>
      <w:r w:rsidRPr="006B5B2C">
        <w:rPr>
          <w:rFonts w:ascii="Calibri Light" w:hAnsi="Calibri Light" w:cs="Calibri Light"/>
          <w:b/>
          <w:color w:val="000000"/>
          <w:lang w:eastAsia="ar-SA"/>
        </w:rPr>
        <w:t>§ 4</w:t>
      </w:r>
    </w:p>
    <w:p w14:paraId="58726762" w14:textId="77777777" w:rsidR="00CF1F6D" w:rsidRPr="006B5B2C" w:rsidRDefault="00CF1F6D" w:rsidP="006B5B2C">
      <w:pPr>
        <w:numPr>
          <w:ilvl w:val="1"/>
          <w:numId w:val="19"/>
        </w:numPr>
        <w:tabs>
          <w:tab w:val="clear" w:pos="1440"/>
          <w:tab w:val="num" w:pos="567"/>
        </w:tabs>
        <w:spacing w:line="360" w:lineRule="auto"/>
        <w:ind w:left="567" w:hanging="567"/>
        <w:rPr>
          <w:rFonts w:ascii="Calibri Light" w:hAnsi="Calibri Light" w:cs="Calibri Light"/>
          <w:bCs/>
          <w:color w:val="000000" w:themeColor="text1"/>
        </w:rPr>
      </w:pPr>
      <w:r w:rsidRPr="006B5B2C">
        <w:rPr>
          <w:rFonts w:ascii="Calibri Light" w:hAnsi="Calibri Light" w:cs="Calibri Light"/>
        </w:rPr>
        <w:lastRenderedPageBreak/>
        <w:t xml:space="preserve">Oprócz zmian wynikających z art. 455 ustawy </w:t>
      </w:r>
      <w:proofErr w:type="spellStart"/>
      <w:r w:rsidRPr="006B5B2C">
        <w:rPr>
          <w:rFonts w:ascii="Calibri Light" w:hAnsi="Calibri Light" w:cs="Calibri Light"/>
        </w:rPr>
        <w:t>Pzp</w:t>
      </w:r>
      <w:proofErr w:type="spellEnd"/>
      <w:r w:rsidRPr="006B5B2C">
        <w:rPr>
          <w:rFonts w:ascii="Calibri Light" w:hAnsi="Calibri Light" w:cs="Calibri Light"/>
        </w:rPr>
        <w:t xml:space="preserve">, </w:t>
      </w:r>
      <w:r w:rsidRPr="006B5B2C">
        <w:rPr>
          <w:rFonts w:ascii="Calibri Light" w:hAnsi="Calibri Light" w:cs="Calibri Light"/>
          <w:color w:val="000000" w:themeColor="text1"/>
        </w:rPr>
        <w:t>Zamawiający przewiduje następujące możliwości dokonania zmiany postanowień zawartej umowy:</w:t>
      </w:r>
    </w:p>
    <w:p w14:paraId="37F4F7AA" w14:textId="10331434" w:rsidR="00CF1F6D" w:rsidRPr="006B5B2C" w:rsidRDefault="00CF1F6D" w:rsidP="006B5B2C">
      <w:pPr>
        <w:pStyle w:val="Akapitzlist"/>
        <w:numPr>
          <w:ilvl w:val="0"/>
          <w:numId w:val="20"/>
        </w:numPr>
        <w:spacing w:line="360" w:lineRule="auto"/>
        <w:ind w:left="993" w:hanging="425"/>
        <w:rPr>
          <w:rFonts w:ascii="Calibri Light" w:hAnsi="Calibri Light" w:cs="Calibri Light"/>
          <w:color w:val="000000" w:themeColor="text1"/>
        </w:rPr>
      </w:pPr>
      <w:r w:rsidRPr="006B5B2C">
        <w:rPr>
          <w:rFonts w:ascii="Calibri Light" w:hAnsi="Calibri Light" w:cs="Calibri Light"/>
          <w:color w:val="000000" w:themeColor="text1"/>
        </w:rPr>
        <w:t>zmiana wynagrodzenia brutt</w:t>
      </w:r>
      <w:r w:rsidR="004666CD" w:rsidRPr="006B5B2C">
        <w:rPr>
          <w:rFonts w:ascii="Calibri Light" w:hAnsi="Calibri Light" w:cs="Calibri Light"/>
          <w:color w:val="000000" w:themeColor="text1"/>
        </w:rPr>
        <w:t>o Wykonawcy, o której mowa w § 2 ust. 2</w:t>
      </w:r>
      <w:r w:rsidRPr="006B5B2C">
        <w:rPr>
          <w:rFonts w:ascii="Calibri Light" w:hAnsi="Calibri Light" w:cs="Calibri Light"/>
          <w:color w:val="000000" w:themeColor="text1"/>
        </w:rPr>
        <w:t>, wynikająca ze zmiany powszechnie obowiązujących przepisów prawnych dotyczących obowiązującej wysokości (stawki)</w:t>
      </w:r>
      <w:r w:rsidR="0029442F" w:rsidRPr="006B5B2C">
        <w:rPr>
          <w:rFonts w:ascii="Calibri Light" w:hAnsi="Calibri Light" w:cs="Calibri Light"/>
          <w:color w:val="000000" w:themeColor="text1"/>
        </w:rPr>
        <w:t xml:space="preserve"> podatku od towarów i usług VAT.</w:t>
      </w:r>
    </w:p>
    <w:p w14:paraId="05B5F298" w14:textId="5018DE8F" w:rsidR="00CF1F6D" w:rsidRPr="006B5B2C" w:rsidRDefault="00CF1F6D" w:rsidP="006B5B2C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suppressAutoHyphens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Zamawiający może odstąpić od umowy w terminie 30 dni od dnia powzięcia wiadomości o zaistnieniu istotnej zmiany okoliczności powodującej, że wykonanie umowy nie leży w interesie publicznym, czego nie można było przewidzieć w chwili zawarcia umowy lub dalsze wykonanie umowy może zagrozić podstawowemu interesowi bezpieczeństwa pańs</w:t>
      </w:r>
      <w:r w:rsidR="00720389">
        <w:rPr>
          <w:rFonts w:ascii="Calibri Light" w:hAnsi="Calibri Light" w:cs="Calibri Light"/>
        </w:rPr>
        <w:t>twa lub bezpieczeństwu państwa.</w:t>
      </w:r>
    </w:p>
    <w:p w14:paraId="2B74C5DE" w14:textId="6A6BB90B" w:rsidR="00FB7FA3" w:rsidRPr="00923975" w:rsidRDefault="00CF1F6D" w:rsidP="00923975">
      <w:pPr>
        <w:numPr>
          <w:ilvl w:val="1"/>
          <w:numId w:val="19"/>
        </w:numPr>
        <w:tabs>
          <w:tab w:val="clear" w:pos="1440"/>
          <w:tab w:val="num" w:pos="567"/>
          <w:tab w:val="left" w:pos="9072"/>
        </w:tabs>
        <w:suppressAutoHyphens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Umowa może być rozwiązana przez każdą ze Stron w fo</w:t>
      </w:r>
      <w:r w:rsidR="0029442F" w:rsidRPr="006B5B2C">
        <w:rPr>
          <w:rFonts w:ascii="Calibri Light" w:hAnsi="Calibri Light" w:cs="Calibri Light"/>
        </w:rPr>
        <w:t xml:space="preserve">rmie pisemnej, z zachowaniem 1 </w:t>
      </w:r>
      <w:r w:rsidR="0029442F" w:rsidRPr="006B5B2C">
        <w:rPr>
          <w:rFonts w:ascii="Calibri Light" w:hAnsi="Calibri Light" w:cs="Calibri Light"/>
        </w:rPr>
        <w:noBreakHyphen/>
      </w:r>
      <w:r w:rsidRPr="006B5B2C">
        <w:rPr>
          <w:rFonts w:ascii="Calibri Light" w:hAnsi="Calibri Light" w:cs="Calibri Light"/>
        </w:rPr>
        <w:t>miesięcznego okresu wypowiedzenia, ze skutkiem na ostatni dzień miesiąca kalendarzowego.</w:t>
      </w:r>
    </w:p>
    <w:p w14:paraId="2BAD2A52" w14:textId="7A52BC10" w:rsidR="0000473F" w:rsidRPr="006B5B2C" w:rsidRDefault="004666CD" w:rsidP="007824AB">
      <w:pPr>
        <w:suppressAutoHyphens/>
        <w:spacing w:line="360" w:lineRule="auto"/>
        <w:jc w:val="center"/>
        <w:rPr>
          <w:rFonts w:ascii="Calibri Light" w:hAnsi="Calibri Light" w:cs="Calibri Light"/>
          <w:b/>
          <w:bCs/>
          <w:color w:val="000000"/>
          <w:lang w:eastAsia="ar-SA"/>
        </w:rPr>
      </w:pPr>
      <w:r w:rsidRPr="006B5B2C">
        <w:rPr>
          <w:rFonts w:ascii="Calibri Light" w:hAnsi="Calibri Light" w:cs="Calibri Light"/>
          <w:b/>
          <w:bCs/>
          <w:color w:val="000000"/>
          <w:lang w:eastAsia="ar-SA"/>
        </w:rPr>
        <w:t>§ 5</w:t>
      </w:r>
    </w:p>
    <w:p w14:paraId="2D3D4A95" w14:textId="77777777" w:rsidR="0000473F" w:rsidRPr="006B5B2C" w:rsidRDefault="0000473F" w:rsidP="007824AB">
      <w:pPr>
        <w:suppressAutoHyphens/>
        <w:spacing w:line="360" w:lineRule="auto"/>
        <w:jc w:val="center"/>
        <w:rPr>
          <w:rFonts w:ascii="Calibri Light" w:hAnsi="Calibri Light" w:cs="Calibri Light"/>
          <w:b/>
          <w:bCs/>
          <w:color w:val="000000"/>
          <w:lang w:eastAsia="ar-SA"/>
        </w:rPr>
      </w:pPr>
      <w:r w:rsidRPr="006B5B2C">
        <w:rPr>
          <w:rFonts w:ascii="Calibri Light" w:hAnsi="Calibri Light" w:cs="Calibri Light"/>
          <w:b/>
          <w:bCs/>
          <w:color w:val="000000"/>
          <w:lang w:eastAsia="ar-SA"/>
        </w:rPr>
        <w:t>Klauzula waloryzacyjna</w:t>
      </w:r>
    </w:p>
    <w:p w14:paraId="2362F1D9" w14:textId="2A716013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W związku z tym, że umowa obejmuje świadczenie usług przez okres dłuższy niż 6 miesięcy, Strony przewidują możliwość zmiany wynagrodzenia Wykonawcy</w:t>
      </w:r>
      <w:r w:rsidR="0029442F" w:rsidRPr="006B5B2C">
        <w:rPr>
          <w:rFonts w:ascii="Calibri Light" w:hAnsi="Calibri Light" w:cs="Calibri Light"/>
          <w:color w:val="000000"/>
          <w:lang w:eastAsia="ar-SA"/>
        </w:rPr>
        <w:t xml:space="preserve"> w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przypadku zmiany ceny materiałów lub kosztów związanych z realizacją </w:t>
      </w:r>
      <w:r w:rsidR="0029442F" w:rsidRPr="006B5B2C">
        <w:rPr>
          <w:rFonts w:ascii="Calibri Light" w:hAnsi="Calibri Light" w:cs="Calibri Light"/>
          <w:color w:val="000000"/>
          <w:lang w:eastAsia="ar-SA"/>
        </w:rPr>
        <w:t>umowy</w:t>
      </w:r>
      <w:r w:rsidRPr="006B5B2C">
        <w:rPr>
          <w:rFonts w:ascii="Calibri Light" w:hAnsi="Calibri Light" w:cs="Calibri Light"/>
          <w:color w:val="000000"/>
          <w:lang w:eastAsia="ar-SA"/>
        </w:rPr>
        <w:t>.</w:t>
      </w:r>
    </w:p>
    <w:p w14:paraId="25E4E2C2" w14:textId="5AA1976B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Zmiana wynagrodzenia Wykonawcy obliczana jest w oparciu o zmiany wskaźnika cen towarów i usług konsumpcyjnych ogłaszanego w komunikacie Prezesa Głównego Urzędu Statystycznego (dal</w:t>
      </w:r>
      <w:r w:rsidR="00720389">
        <w:rPr>
          <w:rFonts w:ascii="Calibri Light" w:hAnsi="Calibri Light" w:cs="Calibri Light"/>
          <w:color w:val="000000"/>
          <w:lang w:eastAsia="ar-SA"/>
        </w:rPr>
        <w:t>ej: „GUS”).</w:t>
      </w:r>
    </w:p>
    <w:p w14:paraId="58DBE68B" w14:textId="77777777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Przez zmianę wynagrodzenia Wykonawcy rozumie się zarówno jego podwyższenie, jak i obniżenie, w zależności od wzrostu lub obniżenia cen, o których mowa w ust. 1.</w:t>
      </w:r>
    </w:p>
    <w:p w14:paraId="072859F0" w14:textId="043ADB03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Strony będą uprawnione do żądania zmiany wynagrodzenia Wykonawcy, gdy poziom zmiany cen towarów i usług konsumpcyjnych według wskaźnika, o którym mowa w ust. 2, będzie wynosił nie mniej niż 5 punktów procentowych, z zastrzeżeniem ust. 5</w:t>
      </w:r>
      <w:r w:rsidR="00720389">
        <w:rPr>
          <w:rFonts w:ascii="Calibri Light" w:hAnsi="Calibri Light" w:cs="Calibri Light"/>
          <w:color w:val="000000"/>
          <w:lang w:eastAsia="ar-SA"/>
        </w:rPr>
        <w:t>.</w:t>
      </w:r>
    </w:p>
    <w:p w14:paraId="320EEDD5" w14:textId="78065B8F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Wniosek o podwyższenie lub obniżenie wynagrodzenia Wykonawcy może zostać złożony w okresie obowiązywania </w:t>
      </w:r>
      <w:r w:rsidR="0029442F" w:rsidRPr="006B5B2C">
        <w:rPr>
          <w:rFonts w:ascii="Calibri Light" w:hAnsi="Calibri Light" w:cs="Calibri Light"/>
          <w:color w:val="000000"/>
          <w:lang w:eastAsia="ar-SA"/>
        </w:rPr>
        <w:t>u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mowy. </w:t>
      </w:r>
      <w:r w:rsidR="0029442F" w:rsidRPr="006B5B2C">
        <w:rPr>
          <w:rFonts w:ascii="Calibri Light" w:hAnsi="Calibri Light" w:cs="Calibri Light"/>
          <w:color w:val="000000"/>
          <w:lang w:eastAsia="ar-SA"/>
        </w:rPr>
        <w:t>W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niosek może zostać złożony nie wcześniej niż po upływie 6 miesięcy od </w:t>
      </w:r>
      <w:r w:rsidR="0029442F" w:rsidRPr="006B5B2C">
        <w:rPr>
          <w:rFonts w:ascii="Calibri Light" w:hAnsi="Calibri Light" w:cs="Calibri Light"/>
          <w:color w:val="000000"/>
          <w:lang w:eastAsia="ar-SA"/>
        </w:rPr>
        <w:t xml:space="preserve">daty 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zawarcia </w:t>
      </w:r>
      <w:r w:rsidR="0029442F" w:rsidRPr="006B5B2C">
        <w:rPr>
          <w:rFonts w:ascii="Calibri Light" w:hAnsi="Calibri Light" w:cs="Calibri Light"/>
          <w:color w:val="000000"/>
          <w:lang w:eastAsia="ar-SA"/>
        </w:rPr>
        <w:t>u</w:t>
      </w:r>
      <w:r w:rsidR="00720389">
        <w:rPr>
          <w:rFonts w:ascii="Calibri Light" w:hAnsi="Calibri Light" w:cs="Calibri Light"/>
          <w:color w:val="000000"/>
          <w:lang w:eastAsia="ar-SA"/>
        </w:rPr>
        <w:t>mowy.</w:t>
      </w:r>
    </w:p>
    <w:p w14:paraId="01C6CD37" w14:textId="3AFAD38B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Wynagrodzenie będzie podlegało zmianie według wskaźnika, o którym mowa w ust. 2 publikowanego przez GUS w zestawieniu pn. „Wybrane miesięczne wskaźniki makroekonomiczne”, dostępnym na stronie </w:t>
      </w:r>
      <w:hyperlink r:id="rId13" w:tooltip="strona internetowa Wybrane miesięczne wskaźniki makroekonomiczne" w:history="1">
        <w:r w:rsidR="0029442F" w:rsidRPr="006B5B2C">
          <w:rPr>
            <w:rStyle w:val="Hipercze"/>
            <w:rFonts w:ascii="Calibri Light" w:hAnsi="Calibri Light" w:cs="Calibri Light"/>
            <w:lang w:eastAsia="ar-SA"/>
          </w:rPr>
          <w:t>https://stat.gov.pl/wskazniki-makroekonomiczne/</w:t>
        </w:r>
      </w:hyperlink>
      <w:r w:rsidR="0029442F" w:rsidRPr="006B5B2C">
        <w:rPr>
          <w:rFonts w:ascii="Calibri Light" w:hAnsi="Calibri Light" w:cs="Calibri Light"/>
          <w:color w:val="000000"/>
          <w:lang w:eastAsia="ar-SA"/>
        </w:rPr>
        <w:t xml:space="preserve"> </w:t>
      </w:r>
      <w:r w:rsidRPr="006B5B2C">
        <w:rPr>
          <w:rFonts w:ascii="Calibri Light" w:hAnsi="Calibri Light" w:cs="Calibri Light"/>
          <w:color w:val="000000"/>
          <w:lang w:eastAsia="ar-SA"/>
        </w:rPr>
        <w:br/>
      </w:r>
      <w:r w:rsidRPr="006B5B2C">
        <w:rPr>
          <w:rFonts w:ascii="Calibri Light" w:hAnsi="Calibri Light" w:cs="Calibri Light"/>
          <w:color w:val="000000"/>
          <w:lang w:eastAsia="ar-SA"/>
        </w:rPr>
        <w:lastRenderedPageBreak/>
        <w:t>Za referencyjne Zamawiający uznaje wskaźniki cen towarów i usług konsumpcyjnych wyszczególnione w grupie „B”, prezentującej dane w odniesieniu do okresu poprzedniego.</w:t>
      </w:r>
    </w:p>
    <w:p w14:paraId="286079AB" w14:textId="4AC733A6" w:rsidR="0000473F" w:rsidRPr="00720389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Kwota, o którą należy zmienić wynagrodzenie należne za pozostały do wykorzystania czas świadczenia Usług, obliczana bę</w:t>
      </w:r>
      <w:r w:rsidR="00720389">
        <w:rPr>
          <w:rFonts w:ascii="Calibri Light" w:hAnsi="Calibri Light" w:cs="Calibri Light"/>
          <w:color w:val="000000"/>
          <w:lang w:eastAsia="ar-SA"/>
        </w:rPr>
        <w:t>dzie wedle następującego wzoru:</w:t>
      </w:r>
    </w:p>
    <w:p w14:paraId="5CEBC1F3" w14:textId="57153887" w:rsidR="0000473F" w:rsidRPr="006B5B2C" w:rsidRDefault="0000473F" w:rsidP="00720389">
      <w:pPr>
        <w:suppressAutoHyphens/>
        <w:spacing w:line="360" w:lineRule="auto"/>
        <w:ind w:left="567"/>
        <w:rPr>
          <w:rFonts w:ascii="Calibri Light" w:hAnsi="Calibri Light" w:cs="Calibri Light"/>
          <w:b/>
          <w:color w:val="000000"/>
          <w:lang w:eastAsia="ar-SA"/>
        </w:rPr>
      </w:pPr>
      <w:r w:rsidRPr="006B5B2C">
        <w:rPr>
          <w:rFonts w:ascii="Calibri Light" w:hAnsi="Calibri Light" w:cs="Calibri Light"/>
          <w:b/>
          <w:color w:val="000000"/>
          <w:lang w:eastAsia="ar-SA"/>
        </w:rPr>
        <w:t xml:space="preserve">Kwota netto = (W1 – </w:t>
      </w:r>
      <w:r w:rsidR="00D80856" w:rsidRPr="006B5B2C">
        <w:rPr>
          <w:rFonts w:ascii="Calibri Light" w:hAnsi="Calibri Light" w:cs="Calibri Light"/>
          <w:b/>
          <w:color w:val="000000"/>
          <w:lang w:eastAsia="ar-SA"/>
        </w:rPr>
        <w:t xml:space="preserve">W2): 100% </w:t>
      </w:r>
      <w:r w:rsidRPr="006B5B2C">
        <w:rPr>
          <w:rFonts w:ascii="Calibri Light" w:hAnsi="Calibri Light" w:cs="Calibri Light"/>
          <w:b/>
          <w:color w:val="000000"/>
          <w:lang w:eastAsia="ar-SA"/>
        </w:rPr>
        <w:t>x wynagrodzenie netto</w:t>
      </w:r>
    </w:p>
    <w:p w14:paraId="5B7C7785" w14:textId="77777777" w:rsidR="0000473F" w:rsidRPr="006B5B2C" w:rsidRDefault="0000473F" w:rsidP="006B5B2C">
      <w:pPr>
        <w:suppressAutoHyphens/>
        <w:spacing w:line="360" w:lineRule="auto"/>
        <w:ind w:left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przy czym, użyte symbole i wyrażenia oznaczają:</w:t>
      </w:r>
    </w:p>
    <w:p w14:paraId="510206E7" w14:textId="2945D175" w:rsidR="0000473F" w:rsidRPr="006B5B2C" w:rsidRDefault="0000473F" w:rsidP="006B5B2C">
      <w:pPr>
        <w:suppressAutoHyphens/>
        <w:spacing w:line="360" w:lineRule="auto"/>
        <w:ind w:left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b/>
          <w:bCs/>
          <w:color w:val="000000"/>
          <w:lang w:eastAsia="ar-SA"/>
        </w:rPr>
        <w:t>W1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– wskaźnik z miesiąca, w którym składany jest w</w:t>
      </w:r>
      <w:r w:rsidR="00720389">
        <w:rPr>
          <w:rFonts w:ascii="Calibri Light" w:hAnsi="Calibri Light" w:cs="Calibri Light"/>
          <w:color w:val="000000"/>
          <w:lang w:eastAsia="ar-SA"/>
        </w:rPr>
        <w:t xml:space="preserve">niosek o zmianę wynagrodzenia, </w:t>
      </w:r>
      <w:r w:rsidRPr="006B5B2C">
        <w:rPr>
          <w:rFonts w:ascii="Calibri Light" w:hAnsi="Calibri Light" w:cs="Calibri Light"/>
          <w:color w:val="000000"/>
          <w:lang w:eastAsia="ar-SA"/>
        </w:rPr>
        <w:t>lub w przypadku jego braku wskaźnik z miesiąca poprzedzającego złożenie wniosku,</w:t>
      </w:r>
    </w:p>
    <w:p w14:paraId="55CFA0BC" w14:textId="77777777" w:rsidR="0000473F" w:rsidRPr="006B5B2C" w:rsidRDefault="0000473F" w:rsidP="006B5B2C">
      <w:pPr>
        <w:suppressAutoHyphens/>
        <w:spacing w:line="360" w:lineRule="auto"/>
        <w:ind w:left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b/>
          <w:bCs/>
          <w:color w:val="000000"/>
          <w:lang w:eastAsia="ar-SA"/>
        </w:rPr>
        <w:t>W2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– wskaźnik z miesiąca, w którym zawarto umowę,</w:t>
      </w:r>
    </w:p>
    <w:p w14:paraId="1C8E3586" w14:textId="642668FC" w:rsidR="0000473F" w:rsidRPr="006B5B2C" w:rsidRDefault="0000473F" w:rsidP="00720389">
      <w:pPr>
        <w:suppressAutoHyphens/>
        <w:spacing w:line="360" w:lineRule="auto"/>
        <w:ind w:left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b/>
          <w:bCs/>
          <w:color w:val="000000"/>
          <w:lang w:eastAsia="ar-SA"/>
        </w:rPr>
        <w:t>wynagrodzenie netto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- wynagrodzenie Wykonawcy określone w Ofercie za okres od </w:t>
      </w:r>
      <w:r w:rsidR="00D80856" w:rsidRPr="006B5B2C">
        <w:rPr>
          <w:rFonts w:ascii="Calibri Light" w:hAnsi="Calibri Light" w:cs="Calibri Light"/>
          <w:color w:val="000000"/>
          <w:lang w:eastAsia="ar-SA"/>
        </w:rPr>
        <w:t>miesiąca, w którym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złożono wniosek o zmianę wynagrodzenia do zakończenia obowiązywania umowy.</w:t>
      </w:r>
    </w:p>
    <w:p w14:paraId="16A80ACF" w14:textId="3A6C6A22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Zamawiający dopuszcza maksymalne podwyższenie wynagrodzenia Wykonawcy na poziomie 5 % </w:t>
      </w:r>
      <w:r w:rsidR="0029442F" w:rsidRPr="006B5B2C">
        <w:rPr>
          <w:rFonts w:ascii="Calibri Light" w:hAnsi="Calibri Light" w:cs="Calibri Light"/>
          <w:color w:val="000000"/>
          <w:lang w:eastAsia="ar-SA"/>
        </w:rPr>
        <w:t>łącznego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wynag</w:t>
      </w:r>
      <w:r w:rsidR="00004E91" w:rsidRPr="006B5B2C">
        <w:rPr>
          <w:rFonts w:ascii="Calibri Light" w:hAnsi="Calibri Light" w:cs="Calibri Light"/>
          <w:color w:val="000000"/>
          <w:lang w:eastAsia="ar-SA"/>
        </w:rPr>
        <w:t>rodzenia netto określonego w § 2 ust. 2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umowy.</w:t>
      </w:r>
    </w:p>
    <w:p w14:paraId="47B3525C" w14:textId="16B36202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Zamawiający dopuszcza maksymalne obniżenie wynagrodzenia Wykonawcy na poziomie 5 % </w:t>
      </w:r>
      <w:r w:rsidR="0029442F" w:rsidRPr="006B5B2C">
        <w:rPr>
          <w:rFonts w:ascii="Calibri Light" w:hAnsi="Calibri Light" w:cs="Calibri Light"/>
          <w:color w:val="000000"/>
          <w:lang w:eastAsia="ar-SA"/>
        </w:rPr>
        <w:t>łącznego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wynagrodzenia netto określonego w</w:t>
      </w:r>
      <w:r w:rsidR="00004E91" w:rsidRPr="006B5B2C">
        <w:rPr>
          <w:rFonts w:ascii="Calibri Light" w:hAnsi="Calibri Light" w:cs="Calibri Light"/>
          <w:color w:val="000000"/>
          <w:lang w:eastAsia="ar-SA"/>
        </w:rPr>
        <w:t xml:space="preserve"> § 2 ust. 2</w:t>
      </w:r>
      <w:r w:rsidR="00720389">
        <w:rPr>
          <w:rFonts w:ascii="Calibri Light" w:hAnsi="Calibri Light" w:cs="Calibri Light"/>
          <w:color w:val="000000"/>
          <w:lang w:eastAsia="ar-SA"/>
        </w:rPr>
        <w:t xml:space="preserve"> umowy.</w:t>
      </w:r>
    </w:p>
    <w:p w14:paraId="456B5EE0" w14:textId="76814885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Wykonawca, którego wynagrodzenie zostało zmienione zgodnie z postanowieniami niniejszego paragrafu, zobowiązany jest do zmiany wynagrodzeni</w:t>
      </w:r>
      <w:r w:rsidR="00720389">
        <w:rPr>
          <w:rFonts w:ascii="Calibri Light" w:hAnsi="Calibri Light" w:cs="Calibri Light"/>
          <w:color w:val="000000"/>
          <w:lang w:eastAsia="ar-SA"/>
        </w:rPr>
        <w:t xml:space="preserve">a przysługującego podwykonawcy, </w:t>
      </w:r>
      <w:r w:rsidRPr="006B5B2C">
        <w:rPr>
          <w:rFonts w:ascii="Calibri Light" w:hAnsi="Calibri Light" w:cs="Calibri Light"/>
          <w:color w:val="000000"/>
          <w:lang w:eastAsia="ar-SA"/>
        </w:rPr>
        <w:t>z którym zawarł umowę, w zakresie odpowiadającym zmianom cen towarów i usług konsumpcyjnych według wskaźnika, określonego w ust. 2 powyżej, dotyczących zobowiązania podwykonawcy, jeżeli przedmiotem umowy są usługi oraz okres obowiązywan</w:t>
      </w:r>
      <w:r w:rsidR="00720389">
        <w:rPr>
          <w:rFonts w:ascii="Calibri Light" w:hAnsi="Calibri Light" w:cs="Calibri Light"/>
          <w:color w:val="000000"/>
          <w:lang w:eastAsia="ar-SA"/>
        </w:rPr>
        <w:t>ia umowy przekracza 6 miesięcy.</w:t>
      </w:r>
    </w:p>
    <w:p w14:paraId="43238DD8" w14:textId="6DE3D126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Występując o zmianę wynagrodzenia zgodnie z postanowieniami niniejszego paragrafu, Strona zobowiązana jest do złożenia pisemnego, pod rygorem nieważności, wniosku o zmianę wysokości wynagrodzenia. We wniosku n</w:t>
      </w:r>
      <w:r w:rsidR="00720389">
        <w:rPr>
          <w:rFonts w:ascii="Calibri Light" w:hAnsi="Calibri Light" w:cs="Calibri Light"/>
          <w:color w:val="000000"/>
          <w:lang w:eastAsia="ar-SA"/>
        </w:rPr>
        <w:t>ależy wykazać, w szczególności:</w:t>
      </w:r>
    </w:p>
    <w:p w14:paraId="46056279" w14:textId="77777777" w:rsidR="0000473F" w:rsidRPr="006B5B2C" w:rsidRDefault="0000473F" w:rsidP="006B5B2C">
      <w:pPr>
        <w:numPr>
          <w:ilvl w:val="1"/>
          <w:numId w:val="14"/>
        </w:numPr>
        <w:suppressAutoHyphens/>
        <w:spacing w:line="360" w:lineRule="auto"/>
        <w:ind w:left="993" w:hanging="426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że zaistniały wskazane w niniejszym paragrafie przesłanki do dokonania zmiany wynagrodzenia;</w:t>
      </w:r>
    </w:p>
    <w:p w14:paraId="579F8EFA" w14:textId="50EC58DA" w:rsidR="0000473F" w:rsidRPr="006B5B2C" w:rsidRDefault="0000473F" w:rsidP="006B5B2C">
      <w:pPr>
        <w:numPr>
          <w:ilvl w:val="1"/>
          <w:numId w:val="14"/>
        </w:numPr>
        <w:suppressAutoHyphens/>
        <w:spacing w:line="360" w:lineRule="auto"/>
        <w:ind w:left="993" w:hanging="426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wyliczenie wnioskowa</w:t>
      </w:r>
      <w:r w:rsidR="00720389">
        <w:rPr>
          <w:rFonts w:ascii="Calibri Light" w:hAnsi="Calibri Light" w:cs="Calibri Light"/>
          <w:color w:val="000000"/>
          <w:lang w:eastAsia="ar-SA"/>
        </w:rPr>
        <w:t>nej kwoty zmiany wynagrodzenia;</w:t>
      </w:r>
    </w:p>
    <w:p w14:paraId="1F3CF08D" w14:textId="10902CFF" w:rsidR="0000473F" w:rsidRPr="006B5B2C" w:rsidRDefault="0000473F" w:rsidP="006B5B2C">
      <w:pPr>
        <w:numPr>
          <w:ilvl w:val="1"/>
          <w:numId w:val="14"/>
        </w:numPr>
        <w:suppressAutoHyphens/>
        <w:spacing w:line="360" w:lineRule="auto"/>
        <w:ind w:left="993" w:hanging="426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dowody na to, że wliczona do wniosku wartość materiałów i kosztów nie obejmuje kosztów materiałów i usług zakontraktowanych lub nabytych p</w:t>
      </w:r>
      <w:r w:rsidR="00720389">
        <w:rPr>
          <w:rFonts w:ascii="Calibri Light" w:hAnsi="Calibri Light" w:cs="Calibri Light"/>
          <w:color w:val="000000"/>
          <w:lang w:eastAsia="ar-SA"/>
        </w:rPr>
        <w:t>rzed okresem objętym wnioskiem;</w:t>
      </w:r>
    </w:p>
    <w:p w14:paraId="7FE521FE" w14:textId="77777777" w:rsidR="0000473F" w:rsidRPr="006B5B2C" w:rsidRDefault="0000473F" w:rsidP="006B5B2C">
      <w:pPr>
        <w:numPr>
          <w:ilvl w:val="1"/>
          <w:numId w:val="14"/>
        </w:numPr>
        <w:suppressAutoHyphens/>
        <w:spacing w:line="360" w:lineRule="auto"/>
        <w:ind w:left="993" w:hanging="426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lastRenderedPageBreak/>
        <w:t>dowody na to, że wzrost kosztów materiałów lub usług miał wpływ na koszt realizacji zamówienia.</w:t>
      </w:r>
    </w:p>
    <w:p w14:paraId="14560623" w14:textId="1FF6FB79" w:rsidR="0000473F" w:rsidRPr="006B5B2C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Strony zastrzegają sobie prawo do żądania dokumentów lub wyjaśnień w celu rozpatrzenia wniosku o zmia</w:t>
      </w:r>
      <w:r w:rsidR="00720389">
        <w:rPr>
          <w:rFonts w:ascii="Calibri Light" w:hAnsi="Calibri Light" w:cs="Calibri Light"/>
          <w:color w:val="000000"/>
          <w:lang w:eastAsia="ar-SA"/>
        </w:rPr>
        <w:t>nę wysokości wynagrodzenia.</w:t>
      </w:r>
    </w:p>
    <w:p w14:paraId="4D00627F" w14:textId="30155E28" w:rsidR="00A57C2F" w:rsidRPr="00923975" w:rsidRDefault="0000473F" w:rsidP="006B5B2C">
      <w:pPr>
        <w:numPr>
          <w:ilvl w:val="0"/>
          <w:numId w:val="13"/>
        </w:numPr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Zmiana wynagrodzenia w oparciu o postanowienia niniejszego paragrafu wymaga zgodnej woli obu stron wyrażonej w postaci aneksu do umowy.</w:t>
      </w:r>
    </w:p>
    <w:p w14:paraId="5CABEA19" w14:textId="1D150EFF" w:rsidR="004937BA" w:rsidRPr="006B5B2C" w:rsidRDefault="004666CD" w:rsidP="007824AB">
      <w:pPr>
        <w:suppressAutoHyphens/>
        <w:spacing w:line="360" w:lineRule="auto"/>
        <w:jc w:val="center"/>
        <w:rPr>
          <w:rFonts w:ascii="Calibri Light" w:hAnsi="Calibri Light" w:cs="Calibri Light"/>
          <w:b/>
          <w:bCs/>
          <w:color w:val="000000"/>
          <w:lang w:eastAsia="ar-SA"/>
        </w:rPr>
      </w:pPr>
      <w:r w:rsidRPr="006B5B2C">
        <w:rPr>
          <w:rFonts w:ascii="Calibri Light" w:hAnsi="Calibri Light" w:cs="Calibri Light"/>
          <w:b/>
          <w:bCs/>
          <w:color w:val="000000"/>
          <w:lang w:eastAsia="ar-SA"/>
        </w:rPr>
        <w:t>§ 6</w:t>
      </w:r>
    </w:p>
    <w:p w14:paraId="52F5F323" w14:textId="39F44FA8" w:rsidR="00DD12BF" w:rsidRPr="006B5B2C" w:rsidRDefault="007D1632" w:rsidP="006B5B2C">
      <w:pPr>
        <w:numPr>
          <w:ilvl w:val="0"/>
          <w:numId w:val="16"/>
        </w:numPr>
        <w:tabs>
          <w:tab w:val="clear" w:pos="0"/>
          <w:tab w:val="num" w:pos="567"/>
        </w:tabs>
        <w:suppressAutoHyphens/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Wykonawca oświadcza, że przy realizacji przedmiotu umowy, stosownie do art. </w:t>
      </w:r>
      <w:r w:rsidR="0052440E" w:rsidRPr="006B5B2C">
        <w:rPr>
          <w:rFonts w:ascii="Calibri Light" w:hAnsi="Calibri Light" w:cs="Calibri Light"/>
          <w:color w:val="000000"/>
          <w:lang w:eastAsia="ar-SA"/>
        </w:rPr>
        <w:t>95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ustawy </w:t>
      </w:r>
      <w:proofErr w:type="spellStart"/>
      <w:r w:rsidRPr="006B5B2C">
        <w:rPr>
          <w:rFonts w:ascii="Calibri Light" w:hAnsi="Calibri Light" w:cs="Calibri Light"/>
          <w:color w:val="000000"/>
          <w:lang w:eastAsia="ar-SA"/>
        </w:rPr>
        <w:t>Pzp</w:t>
      </w:r>
      <w:proofErr w:type="spellEnd"/>
      <w:r w:rsidRPr="006B5B2C">
        <w:rPr>
          <w:rFonts w:ascii="Calibri Light" w:hAnsi="Calibri Light" w:cs="Calibri Light"/>
          <w:color w:val="000000"/>
          <w:lang w:eastAsia="ar-SA"/>
        </w:rPr>
        <w:t xml:space="preserve">, będą zatrudnione przez Wykonawcę lub podwykonawcę na podstawie umowy o pracę </w:t>
      </w:r>
      <w:r w:rsidR="00DD12BF" w:rsidRPr="006B5B2C">
        <w:rPr>
          <w:rFonts w:ascii="Calibri Light" w:hAnsi="Calibri Light" w:cs="Calibri Light"/>
          <w:color w:val="000000"/>
          <w:lang w:eastAsia="ar-SA"/>
        </w:rPr>
        <w:t>w rozumieniu ustawy z dnia 26 czerwca 1974 r. Kodeks Pracy (Dz. U. z 2022 r. poz. 1510), osoby wykonujące czynności związanych z realizacją przedmiotu umowy: o</w:t>
      </w:r>
      <w:r w:rsidR="00DD12BF" w:rsidRPr="006B5B2C">
        <w:rPr>
          <w:rFonts w:ascii="Calibri Light" w:hAnsi="Calibri Light" w:cs="Calibri Light"/>
        </w:rPr>
        <w:t>soby (serwisanci), które będą wykonywały wszystkie czynności w zakresie napraw, konserwacji i utrzymania w stanie gotowości do pracy drukarek wyszczególnionych w załączniku nr 2 do umowy.</w:t>
      </w:r>
    </w:p>
    <w:p w14:paraId="485A95B3" w14:textId="4D658095" w:rsidR="007D1632" w:rsidRPr="006B5B2C" w:rsidRDefault="007D1632" w:rsidP="006B5B2C">
      <w:pPr>
        <w:numPr>
          <w:ilvl w:val="1"/>
          <w:numId w:val="17"/>
        </w:numPr>
        <w:tabs>
          <w:tab w:val="clear" w:pos="644"/>
          <w:tab w:val="num" w:pos="567"/>
        </w:tabs>
        <w:suppressAutoHyphens/>
        <w:spacing w:line="360" w:lineRule="auto"/>
        <w:ind w:left="567" w:hanging="567"/>
        <w:rPr>
          <w:rFonts w:ascii="Calibri Light" w:hAnsi="Calibri Light" w:cs="Calibri Light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Wykonawca zatrudni osoby, o których mowa w ust. 1 na okres nie krótszy niż okres realizacji umowy.</w:t>
      </w:r>
    </w:p>
    <w:p w14:paraId="562DDB5A" w14:textId="0471973C" w:rsidR="007D1632" w:rsidRPr="007312F4" w:rsidRDefault="007D1632" w:rsidP="007312F4">
      <w:pPr>
        <w:numPr>
          <w:ilvl w:val="1"/>
          <w:numId w:val="17"/>
        </w:numPr>
        <w:tabs>
          <w:tab w:val="num" w:pos="567"/>
        </w:tabs>
        <w:suppressAutoHyphens/>
        <w:spacing w:line="360" w:lineRule="auto"/>
        <w:ind w:left="567" w:hanging="567"/>
        <w:rPr>
          <w:rFonts w:ascii="Calibri Light" w:hAnsi="Calibri Light" w:cs="Calibri Light"/>
          <w:b/>
          <w:lang w:eastAsia="ar-SA"/>
        </w:rPr>
      </w:pPr>
      <w:r w:rsidRPr="006B5B2C">
        <w:rPr>
          <w:rFonts w:ascii="Calibri Light" w:hAnsi="Calibri Light" w:cs="Calibri Light"/>
          <w:lang w:eastAsia="ar-SA"/>
        </w:rPr>
        <w:t xml:space="preserve">W trakcie realizacji </w:t>
      </w:r>
      <w:r w:rsidR="00FE1DCA" w:rsidRPr="006B5B2C">
        <w:rPr>
          <w:rFonts w:ascii="Calibri Light" w:hAnsi="Calibri Light" w:cs="Calibri Light"/>
          <w:lang w:eastAsia="ar-SA"/>
        </w:rPr>
        <w:t>umowy</w:t>
      </w:r>
      <w:r w:rsidRPr="006B5B2C">
        <w:rPr>
          <w:rFonts w:ascii="Calibri Light" w:hAnsi="Calibri Light" w:cs="Calibri Light"/>
          <w:lang w:eastAsia="ar-SA"/>
        </w:rPr>
        <w:t xml:space="preserve"> na każde wezwanie Zamawiającego, w wyznaczonym w tym wezwaniu terminie, Wykonawca przedłoży Zamawiającemu wskazane poniżej dowody w celu potwierdzenia spełnienia wymogu zatrudnienia na podstawie umowy o pracę przez Wykonawcę lub podwykona</w:t>
      </w:r>
      <w:r w:rsidR="007312F4">
        <w:rPr>
          <w:rFonts w:ascii="Calibri Light" w:hAnsi="Calibri Light" w:cs="Calibri Light"/>
          <w:lang w:eastAsia="ar-SA"/>
        </w:rPr>
        <w:t>wcę osób wykonujących czynności, o których</w:t>
      </w:r>
      <w:r w:rsidRPr="007312F4">
        <w:rPr>
          <w:rFonts w:ascii="Calibri Light" w:hAnsi="Calibri Light" w:cs="Calibri Light"/>
          <w:lang w:eastAsia="ar-SA"/>
        </w:rPr>
        <w:t xml:space="preserve"> mowa w ust. 1:</w:t>
      </w:r>
    </w:p>
    <w:p w14:paraId="3844F80B" w14:textId="036B72E9" w:rsidR="007D1632" w:rsidRPr="006B5B2C" w:rsidRDefault="007D1632" w:rsidP="006B5B2C">
      <w:pPr>
        <w:numPr>
          <w:ilvl w:val="2"/>
          <w:numId w:val="17"/>
        </w:numPr>
        <w:suppressAutoHyphens/>
        <w:spacing w:line="360" w:lineRule="auto"/>
        <w:ind w:left="993" w:hanging="426"/>
        <w:rPr>
          <w:rFonts w:ascii="Calibri Light" w:hAnsi="Calibri Light" w:cs="Calibri Light"/>
          <w:b/>
          <w:lang w:eastAsia="ar-SA"/>
        </w:rPr>
      </w:pPr>
      <w:r w:rsidRPr="006B5B2C">
        <w:rPr>
          <w:rFonts w:ascii="Calibri Light" w:hAnsi="Calibri Light" w:cs="Calibri Light"/>
          <w:color w:val="000000" w:themeColor="text1"/>
          <w:lang w:eastAsia="ar-SA"/>
        </w:rPr>
        <w:t xml:space="preserve">oświadczenie Wykonawcy lub podwykonawcy </w:t>
      </w:r>
      <w:r w:rsidRPr="006B5B2C">
        <w:rPr>
          <w:rFonts w:ascii="Calibri Light" w:hAnsi="Calibri Light" w:cs="Calibri Light"/>
          <w:lang w:eastAsia="ar-SA"/>
        </w:rPr>
        <w:t>o zatrudnieniu na podstawie umowy o pracę osób wykonujących czynności, których dotyczy wezwanie Zamawiającego</w:t>
      </w:r>
      <w:r w:rsidR="00FE1DCA" w:rsidRPr="006B5B2C">
        <w:rPr>
          <w:rFonts w:ascii="Calibri Light" w:hAnsi="Calibri Light" w:cs="Calibri Light"/>
          <w:lang w:eastAsia="ar-SA"/>
        </w:rPr>
        <w:t>;</w:t>
      </w:r>
      <w:r w:rsidRPr="006B5B2C">
        <w:rPr>
          <w:rFonts w:ascii="Calibri Light" w:hAnsi="Calibri Light" w:cs="Calibri Light"/>
          <w:lang w:eastAsia="ar-SA"/>
        </w:rPr>
        <w:t xml:space="preserve"> </w:t>
      </w:r>
      <w:r w:rsidR="00FE1DCA" w:rsidRPr="006B5B2C">
        <w:rPr>
          <w:rFonts w:ascii="Calibri Light" w:hAnsi="Calibri Light" w:cs="Calibri Light"/>
          <w:lang w:eastAsia="ar-SA"/>
        </w:rPr>
        <w:t>o</w:t>
      </w:r>
      <w:r w:rsidRPr="006B5B2C">
        <w:rPr>
          <w:rFonts w:ascii="Calibri Light" w:hAnsi="Calibri Light" w:cs="Calibri Light"/>
          <w:lang w:eastAsia="ar-SA"/>
        </w:rPr>
        <w:t>świadczenie to powinno zawierać w szczególności: dokładne określenie podmiotu składającego oświadczenie, datę złożonego oświadczenia, wskazanie, że objęte wezwaniem czynności wykonują osoby zatrudnione na podstawie umowy o pracę wraz ze wskazaniem liczby tych osób, rodzaju umowy o pracę i wymiaru etatu oraz osoby uprawnionej do złożenia oświadczenia w imieniu Wykonawcy lub podwykonawcy oraz / lub</w:t>
      </w:r>
    </w:p>
    <w:p w14:paraId="48EC8A7F" w14:textId="77777777" w:rsidR="007D1632" w:rsidRPr="006B5B2C" w:rsidRDefault="007D1632" w:rsidP="006B5B2C">
      <w:pPr>
        <w:numPr>
          <w:ilvl w:val="2"/>
          <w:numId w:val="17"/>
        </w:numPr>
        <w:tabs>
          <w:tab w:val="left" w:pos="567"/>
        </w:tabs>
        <w:suppressAutoHyphens/>
        <w:spacing w:line="360" w:lineRule="auto"/>
        <w:ind w:left="993" w:hanging="426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lang w:eastAsia="ar-SA"/>
        </w:rPr>
        <w:t xml:space="preserve">zaświadczenie właściwej terenowo jednostki organizacyjnej Zakładu Ubezpieczeń Społecznych lub Kasy Rolniczego Ubezpieczenia Społecznego albo innego dokumentu, potwierdzające opłacanie przez Wykonawcę lub podwykonawcę </w:t>
      </w:r>
      <w:r w:rsidRPr="006B5B2C">
        <w:rPr>
          <w:rFonts w:ascii="Calibri Light" w:hAnsi="Calibri Light" w:cs="Calibri Light"/>
          <w:lang w:eastAsia="ar-SA"/>
        </w:rPr>
        <w:lastRenderedPageBreak/>
        <w:t>składek na ubezpieczenia społeczne i zdrowotne z tytułu zatrudnienia na podstawie umów o pracę za ostatni okres rozliczeniowy.</w:t>
      </w:r>
    </w:p>
    <w:p w14:paraId="358A156F" w14:textId="15D6CC52" w:rsidR="007D1632" w:rsidRPr="006B5B2C" w:rsidRDefault="005029F6" w:rsidP="006B5B2C">
      <w:pPr>
        <w:numPr>
          <w:ilvl w:val="1"/>
          <w:numId w:val="18"/>
        </w:numPr>
        <w:tabs>
          <w:tab w:val="clear" w:pos="644"/>
          <w:tab w:val="num" w:pos="567"/>
        </w:tabs>
        <w:suppressAutoHyphens/>
        <w:spacing w:line="360" w:lineRule="auto"/>
        <w:ind w:left="567" w:hanging="567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W przypadku</w:t>
      </w:r>
      <w:r w:rsidR="007D1632" w:rsidRPr="006B5B2C">
        <w:rPr>
          <w:rFonts w:ascii="Calibri Light" w:hAnsi="Calibri Light" w:cs="Calibri Light"/>
          <w:color w:val="000000"/>
          <w:lang w:eastAsia="ar-SA"/>
        </w:rPr>
        <w:t>, gdy Wykonawca nie złoży dokumentu lub oświadczenia lub złożone przez Wykonawcę lub podwykonawcę dowody, o których mowa w ust. 3, będą niezgodne z prawdą lub nie potwierdzą spełnienia przez Wykonawcę wymogu, o którym mowa w ust. 1, Zamawiający będzie uprawiony do:</w:t>
      </w:r>
    </w:p>
    <w:p w14:paraId="0D65215D" w14:textId="6EADFEAC" w:rsidR="007D1632" w:rsidRPr="006B5B2C" w:rsidRDefault="007D1632" w:rsidP="006B5B2C">
      <w:pPr>
        <w:pStyle w:val="Akapitzlist"/>
        <w:numPr>
          <w:ilvl w:val="1"/>
          <w:numId w:val="36"/>
        </w:numPr>
        <w:suppressAutoHyphens/>
        <w:spacing w:line="360" w:lineRule="auto"/>
        <w:ind w:left="993" w:hanging="426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naliczenia kary umownej zgodnie z § </w:t>
      </w:r>
      <w:r w:rsidR="004666CD" w:rsidRPr="006B5B2C">
        <w:rPr>
          <w:rFonts w:ascii="Calibri Light" w:hAnsi="Calibri Light" w:cs="Calibri Light"/>
          <w:color w:val="000000"/>
          <w:lang w:eastAsia="ar-SA"/>
        </w:rPr>
        <w:t>7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ust. </w:t>
      </w:r>
      <w:r w:rsidR="00D01883" w:rsidRPr="006B5B2C">
        <w:rPr>
          <w:rFonts w:ascii="Calibri Light" w:hAnsi="Calibri Light" w:cs="Calibri Light"/>
          <w:color w:val="000000"/>
          <w:lang w:eastAsia="ar-SA"/>
        </w:rPr>
        <w:t>4</w:t>
      </w:r>
      <w:r w:rsidR="00F70C09" w:rsidRPr="006B5B2C">
        <w:rPr>
          <w:rFonts w:ascii="Calibri Light" w:hAnsi="Calibri Light" w:cs="Calibri Light"/>
          <w:color w:val="000000"/>
          <w:lang w:eastAsia="ar-SA"/>
        </w:rPr>
        <w:t xml:space="preserve"> </w:t>
      </w:r>
      <w:r w:rsidRPr="006B5B2C">
        <w:rPr>
          <w:rFonts w:ascii="Calibri Light" w:hAnsi="Calibri Light" w:cs="Calibri Light"/>
          <w:color w:val="000000"/>
          <w:lang w:eastAsia="ar-SA"/>
        </w:rPr>
        <w:t>lub</w:t>
      </w:r>
    </w:p>
    <w:p w14:paraId="7BBD9EAF" w14:textId="324E29F4" w:rsidR="007D1632" w:rsidRPr="006B5B2C" w:rsidRDefault="007D1632" w:rsidP="006B5B2C">
      <w:pPr>
        <w:pStyle w:val="Akapitzlist"/>
        <w:numPr>
          <w:ilvl w:val="1"/>
          <w:numId w:val="36"/>
        </w:numPr>
        <w:suppressAutoHyphens/>
        <w:spacing w:line="360" w:lineRule="auto"/>
        <w:ind w:left="993" w:hanging="426"/>
        <w:rPr>
          <w:rFonts w:ascii="Calibri Light" w:hAnsi="Calibri Light" w:cs="Calibri Light"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po ponownym wezwaniu Wykonawcy do przedłożenia dokumentów i wyznaczenia mu w </w:t>
      </w:r>
      <w:r w:rsidR="005029F6" w:rsidRPr="006B5B2C">
        <w:rPr>
          <w:rFonts w:ascii="Calibri Light" w:hAnsi="Calibri Light" w:cs="Calibri Light"/>
          <w:color w:val="000000"/>
          <w:lang w:eastAsia="ar-SA"/>
        </w:rPr>
        <w:t>tym celu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</w:t>
      </w:r>
      <w:r w:rsidR="005029F6" w:rsidRPr="006B5B2C">
        <w:rPr>
          <w:rFonts w:ascii="Calibri Light" w:hAnsi="Calibri Light" w:cs="Calibri Light"/>
          <w:color w:val="000000"/>
          <w:lang w:eastAsia="ar-SA"/>
        </w:rPr>
        <w:t>terminu rozwiązania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umowy z winy Wykonawcy bez zachowania okresu wypowiedzenia.</w:t>
      </w:r>
    </w:p>
    <w:p w14:paraId="23BF093C" w14:textId="031976C8" w:rsidR="00C51514" w:rsidRPr="00923975" w:rsidRDefault="007D1632" w:rsidP="006B5B2C">
      <w:pPr>
        <w:numPr>
          <w:ilvl w:val="1"/>
          <w:numId w:val="18"/>
        </w:numPr>
        <w:tabs>
          <w:tab w:val="clear" w:pos="644"/>
          <w:tab w:val="num" w:pos="567"/>
        </w:tabs>
        <w:suppressAutoHyphens/>
        <w:spacing w:line="360" w:lineRule="auto"/>
        <w:ind w:left="567" w:hanging="567"/>
        <w:rPr>
          <w:rFonts w:ascii="Calibri Light" w:hAnsi="Calibri Light" w:cs="Calibri Light"/>
          <w:b/>
          <w:bCs/>
          <w:color w:val="000000"/>
          <w:lang w:eastAsia="ar-SA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Niezłożenie przez Wykonawcę lub podwykonawcę w wyznaczonym przez Zamawiającego terminie żądanych dowodów, o których mowa w ust. 3 traktowane </w:t>
      </w:r>
      <w:r w:rsidR="005029F6" w:rsidRPr="006B5B2C">
        <w:rPr>
          <w:rFonts w:ascii="Calibri Light" w:hAnsi="Calibri Light" w:cs="Calibri Light"/>
          <w:color w:val="000000"/>
          <w:lang w:eastAsia="ar-SA"/>
        </w:rPr>
        <w:t>będzie, jako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niespełnienie przez Wykonawcę lub podwykonawcę wymogu, o którym mowa w ust. 1.</w:t>
      </w:r>
    </w:p>
    <w:p w14:paraId="50F9BC3E" w14:textId="66101643" w:rsidR="00C51514" w:rsidRPr="006B5B2C" w:rsidRDefault="00A57C2F" w:rsidP="00720389">
      <w:pPr>
        <w:tabs>
          <w:tab w:val="center" w:pos="4536"/>
          <w:tab w:val="left" w:pos="7860"/>
        </w:tabs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6B5B2C">
        <w:rPr>
          <w:rFonts w:ascii="Calibri Light" w:hAnsi="Calibri Light" w:cs="Calibri Light"/>
          <w:b/>
          <w:bCs/>
        </w:rPr>
        <w:t xml:space="preserve">§ </w:t>
      </w:r>
      <w:r w:rsidR="004666CD" w:rsidRPr="006B5B2C">
        <w:rPr>
          <w:rFonts w:ascii="Calibri Light" w:hAnsi="Calibri Light" w:cs="Calibri Light"/>
          <w:b/>
          <w:bCs/>
        </w:rPr>
        <w:t>7</w:t>
      </w:r>
    </w:p>
    <w:p w14:paraId="6891E7B4" w14:textId="4C8F2415" w:rsidR="00C018BE" w:rsidRPr="006B5B2C" w:rsidRDefault="00544C93" w:rsidP="006B5B2C">
      <w:pPr>
        <w:pStyle w:val="Akapitzlist"/>
        <w:numPr>
          <w:ilvl w:val="0"/>
          <w:numId w:val="31"/>
        </w:numPr>
        <w:suppressAutoHyphens/>
        <w:spacing w:line="360" w:lineRule="auto"/>
        <w:ind w:left="567" w:hanging="567"/>
        <w:rPr>
          <w:rFonts w:ascii="Calibri Light" w:hAnsi="Calibri Light" w:cs="Calibri Light"/>
          <w:bCs/>
          <w:color w:val="000000"/>
          <w:lang w:eastAsia="ar-SA"/>
        </w:rPr>
      </w:pPr>
      <w:r w:rsidRPr="006B5B2C">
        <w:rPr>
          <w:rFonts w:ascii="Calibri Light" w:hAnsi="Calibri Light" w:cs="Calibri Light"/>
          <w:bCs/>
          <w:color w:val="000000"/>
          <w:lang w:eastAsia="ar-SA"/>
        </w:rPr>
        <w:t xml:space="preserve">Za niewykonanie lub niewłaściwe wykonanie przedmiotu umowy Wykonawca zapłaci </w:t>
      </w:r>
      <w:r w:rsidR="00DA1769" w:rsidRPr="006B5B2C">
        <w:rPr>
          <w:rFonts w:ascii="Calibri Light" w:hAnsi="Calibri Light" w:cs="Calibri Light"/>
          <w:bCs/>
          <w:color w:val="000000"/>
          <w:lang w:eastAsia="ar-SA"/>
        </w:rPr>
        <w:t>Z</w:t>
      </w:r>
      <w:r w:rsidRPr="006B5B2C">
        <w:rPr>
          <w:rFonts w:ascii="Calibri Light" w:hAnsi="Calibri Light" w:cs="Calibri Light"/>
          <w:bCs/>
          <w:color w:val="000000"/>
          <w:lang w:eastAsia="ar-SA"/>
        </w:rPr>
        <w:t>amawiającemu następujące kary umowne:</w:t>
      </w:r>
    </w:p>
    <w:p w14:paraId="6666E54B" w14:textId="1232FF08" w:rsidR="00755F11" w:rsidRPr="006B5B2C" w:rsidRDefault="00755F11" w:rsidP="006B5B2C">
      <w:pPr>
        <w:pStyle w:val="Akapitzlist"/>
        <w:numPr>
          <w:ilvl w:val="0"/>
          <w:numId w:val="32"/>
        </w:numPr>
        <w:tabs>
          <w:tab w:val="left" w:pos="993"/>
        </w:tabs>
        <w:suppressAutoHyphens/>
        <w:spacing w:line="360" w:lineRule="auto"/>
        <w:ind w:left="993" w:hanging="426"/>
        <w:rPr>
          <w:rFonts w:ascii="Calibri Light" w:hAnsi="Calibri Light" w:cs="Calibri Light"/>
          <w:bCs/>
          <w:color w:val="000000"/>
          <w:lang w:eastAsia="ar-SA"/>
        </w:rPr>
      </w:pPr>
      <w:r w:rsidRPr="006B5B2C">
        <w:rPr>
          <w:rFonts w:ascii="Calibri Light" w:hAnsi="Calibri Light" w:cs="Calibri Light"/>
          <w:bCs/>
          <w:color w:val="000000"/>
          <w:lang w:eastAsia="ar-SA"/>
        </w:rPr>
        <w:t xml:space="preserve">za nieprzystąpienie do wykonywania realizacji przedmiotu umowy lub przerwanie świadczenia usług wskazanych </w:t>
      </w:r>
      <w:r w:rsidR="005029F6" w:rsidRPr="006B5B2C">
        <w:rPr>
          <w:rFonts w:ascii="Calibri Light" w:hAnsi="Calibri Light" w:cs="Calibri Light"/>
          <w:bCs/>
          <w:color w:val="000000"/>
          <w:lang w:eastAsia="ar-SA"/>
        </w:rPr>
        <w:t>w § 1 ust</w:t>
      </w:r>
      <w:r w:rsidRPr="006B5B2C">
        <w:rPr>
          <w:rFonts w:ascii="Calibri Light" w:hAnsi="Calibri Light" w:cs="Calibri Light"/>
          <w:bCs/>
          <w:color w:val="000000"/>
          <w:lang w:eastAsia="ar-SA"/>
        </w:rPr>
        <w:t>.1 i 2 z winy Wykonawcy w wysokości 0,2% kwoty netto określonej w § 2 ust.2</w:t>
      </w:r>
      <w:r w:rsidR="00021B98" w:rsidRPr="006B5B2C">
        <w:rPr>
          <w:rFonts w:ascii="Calibri Light" w:hAnsi="Calibri Light" w:cs="Calibri Light"/>
          <w:bCs/>
          <w:color w:val="000000"/>
          <w:lang w:eastAsia="ar-SA"/>
        </w:rPr>
        <w:t>;</w:t>
      </w:r>
    </w:p>
    <w:p w14:paraId="39428F6E" w14:textId="496E7E98" w:rsidR="00B732DB" w:rsidRPr="006B5B2C" w:rsidRDefault="00755F11" w:rsidP="006B5B2C">
      <w:pPr>
        <w:numPr>
          <w:ilvl w:val="2"/>
          <w:numId w:val="33"/>
        </w:numPr>
        <w:tabs>
          <w:tab w:val="clear" w:pos="1353"/>
          <w:tab w:val="num" w:pos="426"/>
          <w:tab w:val="left" w:pos="993"/>
          <w:tab w:val="num" w:pos="1070"/>
        </w:tabs>
        <w:autoSpaceDE w:val="0"/>
        <w:autoSpaceDN w:val="0"/>
        <w:adjustRightInd w:val="0"/>
        <w:spacing w:line="360" w:lineRule="auto"/>
        <w:ind w:left="993" w:hanging="426"/>
        <w:contextualSpacing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 xml:space="preserve">za </w:t>
      </w:r>
      <w:r w:rsidR="00FA4C86" w:rsidRPr="006B5B2C">
        <w:rPr>
          <w:rFonts w:ascii="Calibri Light" w:hAnsi="Calibri Light" w:cs="Calibri Light"/>
          <w:color w:val="000000"/>
          <w:lang w:eastAsia="ar-SA"/>
        </w:rPr>
        <w:t>niew</w:t>
      </w:r>
      <w:r w:rsidR="001A7C40" w:rsidRPr="006B5B2C">
        <w:rPr>
          <w:rFonts w:ascii="Calibri Light" w:hAnsi="Calibri Light" w:cs="Calibri Light"/>
          <w:color w:val="000000"/>
          <w:lang w:eastAsia="ar-SA"/>
        </w:rPr>
        <w:t>ykonania</w:t>
      </w:r>
      <w:r w:rsidR="00EE3495" w:rsidRPr="006B5B2C">
        <w:rPr>
          <w:rFonts w:ascii="Calibri Light" w:hAnsi="Calibri Light" w:cs="Calibri Light"/>
          <w:color w:val="000000"/>
          <w:lang w:eastAsia="ar-SA"/>
        </w:rPr>
        <w:t xml:space="preserve"> przez </w:t>
      </w:r>
      <w:r w:rsidR="005029F6" w:rsidRPr="006B5B2C">
        <w:rPr>
          <w:rFonts w:ascii="Calibri Light" w:hAnsi="Calibri Light" w:cs="Calibri Light"/>
          <w:color w:val="000000"/>
          <w:lang w:eastAsia="ar-SA"/>
        </w:rPr>
        <w:t>Wykonawcę usługi</w:t>
      </w:r>
      <w:r w:rsidR="00C87B72" w:rsidRPr="006B5B2C">
        <w:rPr>
          <w:rFonts w:ascii="Calibri Light" w:hAnsi="Calibri Light" w:cs="Calibri Light"/>
          <w:color w:val="000000"/>
          <w:lang w:eastAsia="ar-SA"/>
        </w:rPr>
        <w:t xml:space="preserve"> zgodnie z deklarowanym SLA – czasem</w:t>
      </w:r>
      <w:r w:rsidR="00594B5C" w:rsidRPr="006B5B2C">
        <w:rPr>
          <w:rFonts w:ascii="Calibri Light" w:hAnsi="Calibri Light" w:cs="Calibri Light"/>
          <w:color w:val="000000"/>
          <w:lang w:eastAsia="ar-SA"/>
        </w:rPr>
        <w:t xml:space="preserve"> reakcji wskazanym w § 1 ust.14 pkt</w:t>
      </w:r>
      <w:r w:rsidR="00C87B72" w:rsidRPr="006B5B2C">
        <w:rPr>
          <w:rFonts w:ascii="Calibri Light" w:hAnsi="Calibri Light" w:cs="Calibri Light"/>
          <w:color w:val="000000"/>
          <w:lang w:eastAsia="ar-SA"/>
        </w:rPr>
        <w:t xml:space="preserve"> 3 </w:t>
      </w:r>
      <w:r w:rsidR="005029F6" w:rsidRPr="006B5B2C">
        <w:rPr>
          <w:rFonts w:ascii="Calibri Light" w:hAnsi="Calibri Light" w:cs="Calibri Light"/>
          <w:color w:val="000000"/>
          <w:lang w:eastAsia="ar-SA"/>
        </w:rPr>
        <w:t>k</w:t>
      </w:r>
      <w:r w:rsidR="005029F6" w:rsidRPr="006B5B2C">
        <w:rPr>
          <w:rFonts w:ascii="Calibri Light" w:hAnsi="Calibri Light" w:cs="Calibri Light"/>
        </w:rPr>
        <w:t>arę w</w:t>
      </w:r>
      <w:r w:rsidR="00EE4652" w:rsidRPr="006B5B2C">
        <w:rPr>
          <w:rFonts w:ascii="Calibri Light" w:hAnsi="Calibri Light" w:cs="Calibri Light"/>
          <w:bCs/>
          <w:color w:val="000000"/>
          <w:lang w:eastAsia="ar-SA"/>
        </w:rPr>
        <w:t xml:space="preserve"> wysokości 3</w:t>
      </w:r>
      <w:r w:rsidR="00BD39A3" w:rsidRPr="006B5B2C">
        <w:rPr>
          <w:rFonts w:ascii="Calibri Light" w:hAnsi="Calibri Light" w:cs="Calibri Light"/>
          <w:bCs/>
          <w:color w:val="000000"/>
          <w:lang w:eastAsia="ar-SA"/>
        </w:rPr>
        <w:t>00</w:t>
      </w:r>
      <w:r w:rsidR="006D4D9D" w:rsidRPr="006B5B2C">
        <w:rPr>
          <w:rFonts w:ascii="Calibri Light" w:hAnsi="Calibri Light" w:cs="Calibri Light"/>
          <w:bCs/>
          <w:color w:val="000000"/>
          <w:lang w:eastAsia="ar-SA"/>
        </w:rPr>
        <w:t>,00</w:t>
      </w:r>
      <w:r w:rsidR="00BD39A3" w:rsidRPr="006B5B2C">
        <w:rPr>
          <w:rFonts w:ascii="Calibri Light" w:hAnsi="Calibri Light" w:cs="Calibri Light"/>
          <w:bCs/>
          <w:color w:val="000000"/>
          <w:lang w:eastAsia="ar-SA"/>
        </w:rPr>
        <w:t xml:space="preserve"> zł za </w:t>
      </w:r>
      <w:r w:rsidR="005029F6" w:rsidRPr="006B5B2C">
        <w:rPr>
          <w:rFonts w:ascii="Calibri Light" w:hAnsi="Calibri Light" w:cs="Calibri Light"/>
          <w:bCs/>
          <w:color w:val="000000"/>
          <w:lang w:eastAsia="ar-SA"/>
        </w:rPr>
        <w:t>każdorazowy stwierdzony</w:t>
      </w:r>
      <w:r w:rsidR="00BD39A3" w:rsidRPr="006B5B2C">
        <w:rPr>
          <w:rFonts w:ascii="Calibri Light" w:hAnsi="Calibri Light" w:cs="Calibri Light"/>
          <w:bCs/>
          <w:color w:val="000000"/>
          <w:lang w:eastAsia="ar-SA"/>
        </w:rPr>
        <w:t xml:space="preserve"> przypadek</w:t>
      </w:r>
      <w:r w:rsidR="00B86F96" w:rsidRPr="006B5B2C">
        <w:rPr>
          <w:rFonts w:ascii="Calibri Light" w:hAnsi="Calibri Light" w:cs="Calibri Light"/>
          <w:bCs/>
          <w:color w:val="000000"/>
          <w:lang w:eastAsia="ar-SA"/>
        </w:rPr>
        <w:t xml:space="preserve"> przekroczenia terminu</w:t>
      </w:r>
      <w:r w:rsidR="00021B98" w:rsidRPr="006B5B2C">
        <w:rPr>
          <w:rFonts w:ascii="Calibri Light" w:hAnsi="Calibri Light" w:cs="Calibri Light"/>
          <w:bCs/>
          <w:color w:val="000000"/>
          <w:lang w:eastAsia="ar-SA"/>
        </w:rPr>
        <w:t>;</w:t>
      </w:r>
    </w:p>
    <w:p w14:paraId="4DAEA519" w14:textId="2EFB58E6" w:rsidR="001A7C40" w:rsidRPr="006B5B2C" w:rsidRDefault="00B732DB" w:rsidP="006B5B2C">
      <w:pPr>
        <w:numPr>
          <w:ilvl w:val="2"/>
          <w:numId w:val="33"/>
        </w:numPr>
        <w:tabs>
          <w:tab w:val="clear" w:pos="1353"/>
          <w:tab w:val="num" w:pos="426"/>
          <w:tab w:val="left" w:pos="993"/>
          <w:tab w:val="num" w:pos="1070"/>
        </w:tabs>
        <w:autoSpaceDE w:val="0"/>
        <w:autoSpaceDN w:val="0"/>
        <w:adjustRightInd w:val="0"/>
        <w:spacing w:line="360" w:lineRule="auto"/>
        <w:ind w:left="993" w:hanging="426"/>
        <w:contextualSpacing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  <w:bCs/>
          <w:color w:val="000000"/>
          <w:lang w:eastAsia="ar-SA"/>
        </w:rPr>
        <w:t xml:space="preserve">za nieuruchomienie w terminie </w:t>
      </w:r>
      <w:r w:rsidR="000D6F7F" w:rsidRPr="006B5B2C">
        <w:rPr>
          <w:rFonts w:ascii="Calibri Light" w:hAnsi="Calibri Light" w:cs="Calibri Light"/>
          <w:bCs/>
          <w:color w:val="000000"/>
          <w:lang w:eastAsia="ar-SA"/>
        </w:rPr>
        <w:t xml:space="preserve">do </w:t>
      </w:r>
      <w:r w:rsidR="0027431B" w:rsidRPr="006B5B2C">
        <w:rPr>
          <w:rFonts w:ascii="Calibri Light" w:hAnsi="Calibri Light" w:cs="Calibri Light"/>
          <w:bCs/>
          <w:color w:val="000000"/>
          <w:lang w:eastAsia="ar-SA"/>
        </w:rPr>
        <w:t>14 dni od daty zawarcia umowy struktury na platformie internetowej zgodnie z §</w:t>
      </w:r>
      <w:r w:rsidR="000D6F7F" w:rsidRPr="006B5B2C">
        <w:rPr>
          <w:rFonts w:ascii="Calibri Light" w:hAnsi="Calibri Light" w:cs="Calibri Light"/>
          <w:bCs/>
          <w:color w:val="000000"/>
          <w:lang w:eastAsia="ar-SA"/>
        </w:rPr>
        <w:t xml:space="preserve"> 1 ust.14 </w:t>
      </w:r>
      <w:r w:rsidR="0027431B" w:rsidRPr="006B5B2C">
        <w:rPr>
          <w:rFonts w:ascii="Calibri Light" w:hAnsi="Calibri Light" w:cs="Calibri Light"/>
          <w:bCs/>
          <w:color w:val="000000"/>
          <w:lang w:eastAsia="ar-SA"/>
        </w:rPr>
        <w:t>pkt 1 karę w wysokości 100,00 zł za każdy dzień opóźnienia;</w:t>
      </w:r>
    </w:p>
    <w:p w14:paraId="66D9C350" w14:textId="57E06887" w:rsidR="00086C05" w:rsidRPr="006B5B2C" w:rsidRDefault="00086C05" w:rsidP="006B5B2C">
      <w:pPr>
        <w:pStyle w:val="Akapitzlist"/>
        <w:numPr>
          <w:ilvl w:val="0"/>
          <w:numId w:val="38"/>
        </w:numPr>
        <w:tabs>
          <w:tab w:val="clear" w:pos="720"/>
          <w:tab w:val="num" w:pos="993"/>
        </w:tabs>
        <w:spacing w:line="360" w:lineRule="auto"/>
        <w:ind w:left="993" w:hanging="426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 </w:t>
      </w:r>
      <w:r w:rsidR="005029F6" w:rsidRPr="006B5B2C">
        <w:rPr>
          <w:rFonts w:ascii="Calibri Light" w:hAnsi="Calibri Light" w:cs="Calibri Light"/>
        </w:rPr>
        <w:t>przypadku opóźnienia</w:t>
      </w:r>
      <w:r w:rsidRPr="006B5B2C">
        <w:rPr>
          <w:rFonts w:ascii="Calibri Light" w:hAnsi="Calibri Light" w:cs="Calibri Light"/>
        </w:rPr>
        <w:t xml:space="preserve"> rozpoczęcia świadczenia usługi, o której mowa w §</w:t>
      </w:r>
      <w:r w:rsidR="000D6F7F" w:rsidRPr="006B5B2C">
        <w:rPr>
          <w:rFonts w:ascii="Calibri Light" w:hAnsi="Calibri Light" w:cs="Calibri Light"/>
        </w:rPr>
        <w:t xml:space="preserve"> 1 ust. 14</w:t>
      </w:r>
      <w:r w:rsidRPr="006B5B2C">
        <w:rPr>
          <w:rFonts w:ascii="Calibri Light" w:hAnsi="Calibri Light" w:cs="Calibri Light"/>
        </w:rPr>
        <w:t xml:space="preserve"> </w:t>
      </w:r>
      <w:r w:rsidR="005029F6" w:rsidRPr="006B5B2C">
        <w:rPr>
          <w:rFonts w:ascii="Calibri Light" w:hAnsi="Calibri Light" w:cs="Calibri Light"/>
        </w:rPr>
        <w:t>pkt 1 przez</w:t>
      </w:r>
      <w:r w:rsidRPr="006B5B2C">
        <w:rPr>
          <w:rFonts w:ascii="Calibri Light" w:hAnsi="Calibri Light" w:cs="Calibri Light"/>
        </w:rPr>
        <w:t xml:space="preserve"> czas dłuższy </w:t>
      </w:r>
      <w:r w:rsidR="00046C19" w:rsidRPr="006B5B2C">
        <w:rPr>
          <w:rFonts w:ascii="Calibri Light" w:hAnsi="Calibri Light" w:cs="Calibri Light"/>
        </w:rPr>
        <w:t>niż</w:t>
      </w:r>
      <w:r w:rsidRPr="006B5B2C">
        <w:rPr>
          <w:rFonts w:ascii="Calibri Light" w:hAnsi="Calibri Light" w:cs="Calibri Light"/>
        </w:rPr>
        <w:t xml:space="preserve"> o którym mowa w § 7 ust. 1 pkt 3 </w:t>
      </w:r>
      <w:r w:rsidR="005029F6" w:rsidRPr="006B5B2C">
        <w:rPr>
          <w:rFonts w:ascii="Calibri Light" w:hAnsi="Calibri Light" w:cs="Calibri Light"/>
        </w:rPr>
        <w:t>umowy Zamawiający</w:t>
      </w:r>
      <w:r w:rsidRPr="006B5B2C">
        <w:rPr>
          <w:rFonts w:ascii="Calibri Light" w:hAnsi="Calibri Light" w:cs="Calibri Light"/>
        </w:rPr>
        <w:t xml:space="preserve"> zastrzega sobie prawo do odstąpienia od umowy. Odstąpienie od Umowy w sytuacjach określonych </w:t>
      </w:r>
      <w:r w:rsidR="005029F6" w:rsidRPr="006B5B2C">
        <w:rPr>
          <w:rFonts w:ascii="Calibri Light" w:hAnsi="Calibri Light" w:cs="Calibri Light"/>
        </w:rPr>
        <w:t>powyżej może</w:t>
      </w:r>
      <w:r w:rsidRPr="006B5B2C">
        <w:rPr>
          <w:rFonts w:ascii="Calibri Light" w:hAnsi="Calibri Light" w:cs="Calibri Light"/>
        </w:rPr>
        <w:t xml:space="preserve"> nastąpić w terminie 30 dni od daty powzięcia informacji przez Zamawiającego o okolicznościach stanowiących przyczynę odstąpienia.</w:t>
      </w:r>
    </w:p>
    <w:p w14:paraId="1C579CAD" w14:textId="0699447D" w:rsidR="00C018BE" w:rsidRPr="006B5B2C" w:rsidRDefault="00C018BE" w:rsidP="006B5B2C">
      <w:pPr>
        <w:pStyle w:val="Akapitzlist"/>
        <w:numPr>
          <w:ilvl w:val="1"/>
          <w:numId w:val="34"/>
        </w:numPr>
        <w:tabs>
          <w:tab w:val="clear" w:pos="1440"/>
          <w:tab w:val="left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lastRenderedPageBreak/>
        <w:t>W przypad</w:t>
      </w:r>
      <w:r w:rsidR="006D4D9D" w:rsidRPr="006B5B2C">
        <w:rPr>
          <w:rFonts w:ascii="Calibri Light" w:hAnsi="Calibri Light" w:cs="Calibri Light"/>
        </w:rPr>
        <w:t>ku</w:t>
      </w:r>
      <w:r w:rsidR="00021B98" w:rsidRPr="006B5B2C">
        <w:rPr>
          <w:rFonts w:ascii="Calibri Light" w:hAnsi="Calibri Light" w:cs="Calibri Light"/>
        </w:rPr>
        <w:t>,</w:t>
      </w:r>
      <w:r w:rsidR="006D4D9D" w:rsidRPr="006B5B2C">
        <w:rPr>
          <w:rFonts w:ascii="Calibri Light" w:hAnsi="Calibri Light" w:cs="Calibri Light"/>
        </w:rPr>
        <w:t xml:space="preserve"> gdyby kara określona w ust. 1</w:t>
      </w:r>
      <w:r w:rsidRPr="006B5B2C">
        <w:rPr>
          <w:rFonts w:ascii="Calibri Light" w:hAnsi="Calibri Light" w:cs="Calibri Light"/>
        </w:rPr>
        <w:t xml:space="preserve"> nie pokryła całej szkody poniesionej przez </w:t>
      </w:r>
      <w:r w:rsidRPr="006B5B2C">
        <w:rPr>
          <w:rFonts w:ascii="Calibri Light" w:hAnsi="Calibri Light" w:cs="Calibri Light"/>
          <w:bCs/>
        </w:rPr>
        <w:t>Zamawiającego, Zamawiającemu</w:t>
      </w:r>
      <w:r w:rsidRPr="006B5B2C">
        <w:rPr>
          <w:rFonts w:ascii="Calibri Light" w:hAnsi="Calibri Light" w:cs="Calibri Light"/>
        </w:rPr>
        <w:t xml:space="preserve"> przysługuje prawo dochodzenia odszkodowania uzupełniającego na zasadach ogólnych.</w:t>
      </w:r>
    </w:p>
    <w:p w14:paraId="08C267B7" w14:textId="2BC9A190" w:rsidR="00C018BE" w:rsidRPr="006B5B2C" w:rsidRDefault="00C018BE" w:rsidP="006B5B2C">
      <w:pPr>
        <w:pStyle w:val="Akapitzlist"/>
        <w:numPr>
          <w:ilvl w:val="1"/>
          <w:numId w:val="34"/>
        </w:numPr>
        <w:tabs>
          <w:tab w:val="clear" w:pos="1440"/>
          <w:tab w:val="left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  <w:bCs/>
        </w:rPr>
        <w:t>W razie ziszczenia się obowiązku zapłaty kary umownej, Zamawiający wezwie Wykonawcę notą obciążeniową do jej zapłaty, a po bezskutecznym upływie terminu wskazanego w nocie obciążeniowej, będzie mógł potrącić ją z wynagrodzenia Wykonawcy</w:t>
      </w:r>
      <w:r w:rsidRPr="006B5B2C">
        <w:rPr>
          <w:rFonts w:ascii="Calibri Light" w:hAnsi="Calibri Light" w:cs="Calibri Light"/>
        </w:rPr>
        <w:t xml:space="preserve"> z chwilą zapłaty należności wynikającej z faktury</w:t>
      </w:r>
      <w:r w:rsidRPr="006B5B2C">
        <w:rPr>
          <w:rFonts w:ascii="Calibri Light" w:hAnsi="Calibri Light" w:cs="Calibri Light"/>
          <w:bCs/>
        </w:rPr>
        <w:t>.</w:t>
      </w:r>
    </w:p>
    <w:p w14:paraId="14829616" w14:textId="58A84B51" w:rsidR="00D054D7" w:rsidRPr="006B5B2C" w:rsidRDefault="00D054D7" w:rsidP="006B5B2C">
      <w:pPr>
        <w:pStyle w:val="Akapitzlist"/>
        <w:numPr>
          <w:ilvl w:val="1"/>
          <w:numId w:val="34"/>
        </w:numPr>
        <w:tabs>
          <w:tab w:val="clear" w:pos="1440"/>
          <w:tab w:val="left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  <w:color w:val="000000"/>
          <w:lang w:eastAsia="ar-SA"/>
        </w:rPr>
        <w:t>W przypadku niedopełnienia obowiązku przed</w:t>
      </w:r>
      <w:r w:rsidR="00CF4A70" w:rsidRPr="006B5B2C">
        <w:rPr>
          <w:rFonts w:ascii="Calibri Light" w:hAnsi="Calibri Light" w:cs="Calibri Light"/>
          <w:color w:val="000000"/>
          <w:lang w:eastAsia="ar-SA"/>
        </w:rPr>
        <w:t>łożenia Zamawiającemu dowodów i </w:t>
      </w:r>
      <w:r w:rsidR="00021B98" w:rsidRPr="006B5B2C">
        <w:rPr>
          <w:rFonts w:ascii="Calibri Light" w:hAnsi="Calibri Light" w:cs="Calibri Light"/>
          <w:color w:val="000000"/>
          <w:lang w:eastAsia="ar-SA"/>
        </w:rPr>
        <w:t>oświadczeń, o </w:t>
      </w:r>
      <w:r w:rsidR="004666CD" w:rsidRPr="006B5B2C">
        <w:rPr>
          <w:rFonts w:ascii="Calibri Light" w:hAnsi="Calibri Light" w:cs="Calibri Light"/>
          <w:color w:val="000000"/>
          <w:lang w:eastAsia="ar-SA"/>
        </w:rPr>
        <w:t>których mowa w § 6</w:t>
      </w:r>
      <w:r w:rsidRPr="006B5B2C">
        <w:rPr>
          <w:rFonts w:ascii="Calibri Light" w:hAnsi="Calibri Light" w:cs="Calibri Light"/>
          <w:color w:val="000000"/>
          <w:lang w:eastAsia="ar-SA"/>
        </w:rPr>
        <w:t xml:space="preserve"> ust. 3 – Zamawiający nałoży na Wykonawcę karę w wysokości 500 zł za każde stwierdzone naruszenie.</w:t>
      </w:r>
    </w:p>
    <w:p w14:paraId="7C576611" w14:textId="4C8C8B8F" w:rsidR="0093753D" w:rsidRPr="00923975" w:rsidRDefault="00C018BE" w:rsidP="00923975">
      <w:pPr>
        <w:pStyle w:val="Akapitzlist"/>
        <w:numPr>
          <w:ilvl w:val="1"/>
          <w:numId w:val="34"/>
        </w:numPr>
        <w:tabs>
          <w:tab w:val="clear" w:pos="1440"/>
          <w:tab w:val="left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 przypadku zwłoki w terminie zapłaty za fakturę, o którym mowa w </w:t>
      </w:r>
      <w:r w:rsidR="0093753D" w:rsidRPr="006B5B2C">
        <w:rPr>
          <w:rFonts w:ascii="Calibri Light" w:hAnsi="Calibri Light" w:cs="Calibri Light"/>
          <w:bCs/>
        </w:rPr>
        <w:t>§ 2 ust.</w:t>
      </w:r>
      <w:r w:rsidR="00021B98" w:rsidRPr="006B5B2C">
        <w:rPr>
          <w:rFonts w:ascii="Calibri Light" w:hAnsi="Calibri Light" w:cs="Calibri Light"/>
          <w:bCs/>
        </w:rPr>
        <w:t xml:space="preserve"> 6</w:t>
      </w:r>
      <w:r w:rsidRPr="006B5B2C">
        <w:rPr>
          <w:rFonts w:ascii="Calibri Light" w:hAnsi="Calibri Light" w:cs="Calibri Light"/>
          <w:bCs/>
        </w:rPr>
        <w:t>, Wykonawca ma prawo do odsetek ustawowych za każdy dzień zwłoki, licząc od następnego dnia po upływie terminu zapłaty.</w:t>
      </w:r>
    </w:p>
    <w:p w14:paraId="5ED066E7" w14:textId="7B8E348F" w:rsidR="00C018BE" w:rsidRPr="00923975" w:rsidRDefault="004666CD" w:rsidP="00720389">
      <w:pPr>
        <w:tabs>
          <w:tab w:val="center" w:pos="4536"/>
          <w:tab w:val="left" w:pos="7860"/>
        </w:tabs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6B5B2C">
        <w:rPr>
          <w:rFonts w:ascii="Calibri Light" w:hAnsi="Calibri Light" w:cs="Calibri Light"/>
          <w:b/>
          <w:bCs/>
        </w:rPr>
        <w:t>§ 8</w:t>
      </w:r>
    </w:p>
    <w:p w14:paraId="69CA5BD8" w14:textId="2CCCC045" w:rsidR="00A57C2F" w:rsidRPr="006B5B2C" w:rsidRDefault="00A57C2F" w:rsidP="006B5B2C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 xml:space="preserve">W sprawach nieuregulowanych w niniejszej umowie mają zastosowanie przepisy </w:t>
      </w:r>
      <w:r w:rsidR="00021B98" w:rsidRPr="006B5B2C">
        <w:rPr>
          <w:rFonts w:ascii="Calibri Light" w:hAnsi="Calibri Light" w:cs="Calibri Light"/>
        </w:rPr>
        <w:t xml:space="preserve">ustawy Prawo zamówień publicznych oraz </w:t>
      </w:r>
      <w:r w:rsidRPr="006B5B2C">
        <w:rPr>
          <w:rFonts w:ascii="Calibri Light" w:hAnsi="Calibri Light" w:cs="Calibri Light"/>
        </w:rPr>
        <w:t>kodeksu cywilnego.</w:t>
      </w:r>
    </w:p>
    <w:p w14:paraId="13324CA1" w14:textId="74A02481" w:rsidR="00A57C2F" w:rsidRPr="006B5B2C" w:rsidRDefault="00A57C2F" w:rsidP="006B5B2C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Spory wynikłe na tle stosowania niniejszej umowy Strony rozstr</w:t>
      </w:r>
      <w:r w:rsidR="00021B98" w:rsidRPr="006B5B2C">
        <w:rPr>
          <w:rFonts w:ascii="Calibri Light" w:hAnsi="Calibri Light" w:cs="Calibri Light"/>
        </w:rPr>
        <w:t>zygną na drodze polubownej, a w </w:t>
      </w:r>
      <w:r w:rsidRPr="006B5B2C">
        <w:rPr>
          <w:rFonts w:ascii="Calibri Light" w:hAnsi="Calibri Light" w:cs="Calibri Light"/>
        </w:rPr>
        <w:t>przypadku braku porozumienia podlegać będą rozpatrzeniu przez sąd właściwy miejscowo dla siedziby Zamawiającego.</w:t>
      </w:r>
    </w:p>
    <w:p w14:paraId="0BB28A31" w14:textId="367BAD7C" w:rsidR="000D346F" w:rsidRPr="006B5B2C" w:rsidRDefault="00A57C2F" w:rsidP="006B5B2C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</w:rPr>
        <w:t>Umowę sporządza się w dwóch jednobrzmiących egzemplarzach, po jednym dla każdej ze Stron.</w:t>
      </w:r>
    </w:p>
    <w:p w14:paraId="570D0A64" w14:textId="530B6DAE" w:rsidR="000D346F" w:rsidRPr="006B5B2C" w:rsidRDefault="000D346F" w:rsidP="006B5B2C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Calibri Light" w:hAnsi="Calibri Light" w:cs="Calibri Light"/>
        </w:rPr>
      </w:pPr>
      <w:r w:rsidRPr="006B5B2C">
        <w:rPr>
          <w:rFonts w:ascii="Calibri Light" w:hAnsi="Calibri Light" w:cs="Calibri Light"/>
          <w:bCs/>
          <w:iCs/>
        </w:rPr>
        <w:t>Załącznik do umowy:</w:t>
      </w:r>
    </w:p>
    <w:p w14:paraId="47FBB164" w14:textId="1A238954" w:rsidR="000800CD" w:rsidRPr="00923975" w:rsidRDefault="007E474D" w:rsidP="006B5B2C">
      <w:pPr>
        <w:pStyle w:val="Akapitzlist"/>
        <w:numPr>
          <w:ilvl w:val="1"/>
          <w:numId w:val="16"/>
        </w:numPr>
        <w:tabs>
          <w:tab w:val="clear" w:pos="0"/>
          <w:tab w:val="num" w:pos="993"/>
        </w:tabs>
        <w:spacing w:line="360" w:lineRule="auto"/>
        <w:ind w:left="993" w:hanging="426"/>
        <w:rPr>
          <w:rFonts w:ascii="Calibri Light" w:hAnsi="Calibri Light" w:cs="Calibri Light"/>
          <w:iCs/>
        </w:rPr>
      </w:pPr>
      <w:r w:rsidRPr="006B5B2C">
        <w:rPr>
          <w:rFonts w:ascii="Calibri Light" w:hAnsi="Calibri Light" w:cs="Calibri Light"/>
        </w:rPr>
        <w:t>Załącznik nr</w:t>
      </w:r>
      <w:r w:rsidR="000800CD" w:rsidRPr="006B5B2C">
        <w:rPr>
          <w:rFonts w:ascii="Calibri Light" w:hAnsi="Calibri Light" w:cs="Calibri Light"/>
        </w:rPr>
        <w:t xml:space="preserve"> </w:t>
      </w:r>
      <w:r w:rsidR="00613820" w:rsidRPr="006B5B2C">
        <w:rPr>
          <w:rFonts w:ascii="Calibri Light" w:hAnsi="Calibri Light" w:cs="Calibri Light"/>
        </w:rPr>
        <w:t>1</w:t>
      </w:r>
      <w:r w:rsidRPr="006B5B2C">
        <w:rPr>
          <w:rFonts w:ascii="Calibri Light" w:hAnsi="Calibri Light" w:cs="Calibri Light"/>
        </w:rPr>
        <w:t xml:space="preserve"> </w:t>
      </w:r>
      <w:r w:rsidR="006C2E4C" w:rsidRPr="006B5B2C">
        <w:rPr>
          <w:rFonts w:ascii="Calibri Light" w:hAnsi="Calibri Light" w:cs="Calibri Light"/>
        </w:rPr>
        <w:t xml:space="preserve">- Wykaz </w:t>
      </w:r>
      <w:r w:rsidR="00B90586" w:rsidRPr="006B5B2C">
        <w:rPr>
          <w:rFonts w:ascii="Calibri Light" w:hAnsi="Calibri Light" w:cs="Calibri Light"/>
        </w:rPr>
        <w:t xml:space="preserve">urządzeń drukujących </w:t>
      </w:r>
      <w:r w:rsidR="006C2E4C" w:rsidRPr="006B5B2C">
        <w:rPr>
          <w:rFonts w:ascii="Calibri Light" w:hAnsi="Calibri Light" w:cs="Calibri Light"/>
        </w:rPr>
        <w:t xml:space="preserve">będących na </w:t>
      </w:r>
      <w:r w:rsidR="00B90586" w:rsidRPr="006B5B2C">
        <w:rPr>
          <w:rFonts w:ascii="Calibri Light" w:hAnsi="Calibri Light" w:cs="Calibri Light"/>
        </w:rPr>
        <w:t xml:space="preserve">wyposażeniu Miejskiego Ośrodka Pomocy Społecznej </w:t>
      </w:r>
      <w:r w:rsidR="005029F6" w:rsidRPr="006B5B2C">
        <w:rPr>
          <w:rFonts w:ascii="Calibri Light" w:hAnsi="Calibri Light" w:cs="Calibri Light"/>
        </w:rPr>
        <w:t>w Gdyni</w:t>
      </w:r>
      <w:r w:rsidR="00CF4A70" w:rsidRPr="006B5B2C">
        <w:rPr>
          <w:rFonts w:ascii="Calibri Light" w:hAnsi="Calibri Light" w:cs="Calibri Light"/>
        </w:rPr>
        <w:t>.</w:t>
      </w:r>
    </w:p>
    <w:p w14:paraId="648E051C" w14:textId="2EB0FE4B" w:rsidR="005E1E1B" w:rsidRPr="005E1E1B" w:rsidRDefault="005029F6" w:rsidP="005E1E1B">
      <w:pPr>
        <w:tabs>
          <w:tab w:val="left" w:pos="6804"/>
        </w:tabs>
        <w:spacing w:line="360" w:lineRule="auto"/>
        <w:rPr>
          <w:rFonts w:ascii="Calibri Light" w:hAnsi="Calibri Light" w:cs="Calibri Light"/>
          <w:bCs/>
        </w:rPr>
      </w:pPr>
      <w:r w:rsidRPr="006B5B2C">
        <w:rPr>
          <w:rFonts w:ascii="Calibri Light" w:hAnsi="Calibri Light" w:cs="Calibri Light"/>
          <w:b/>
          <w:bCs/>
        </w:rPr>
        <w:t>ZAMAWIAJĄCY</w:t>
      </w:r>
      <w:r w:rsidR="005E1E1B">
        <w:rPr>
          <w:rFonts w:ascii="Calibri Light" w:hAnsi="Calibri Light" w:cs="Calibri Light"/>
          <w:b/>
          <w:bCs/>
        </w:rPr>
        <w:t xml:space="preserve"> </w:t>
      </w:r>
      <w:r w:rsidR="005E1E1B">
        <w:rPr>
          <w:rFonts w:ascii="Calibri Light" w:hAnsi="Calibri Light" w:cs="Calibri Light"/>
          <w:b/>
          <w:bCs/>
        </w:rPr>
        <w:tab/>
        <w:t>WYKONAWCA</w:t>
      </w:r>
    </w:p>
    <w:sectPr w:rsidR="005E1E1B" w:rsidRPr="005E1E1B" w:rsidSect="004333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50A7" w14:textId="77777777" w:rsidR="003E7358" w:rsidRDefault="003E7358" w:rsidP="007E3EB0">
      <w:r>
        <w:separator/>
      </w:r>
    </w:p>
  </w:endnote>
  <w:endnote w:type="continuationSeparator" w:id="0">
    <w:p w14:paraId="5ADD728D" w14:textId="77777777" w:rsidR="003E7358" w:rsidRDefault="003E7358" w:rsidP="007E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CB39" w14:textId="77777777" w:rsidR="003E7358" w:rsidRDefault="003E7358" w:rsidP="007E3EB0">
      <w:r>
        <w:separator/>
      </w:r>
    </w:p>
  </w:footnote>
  <w:footnote w:type="continuationSeparator" w:id="0">
    <w:p w14:paraId="6469D898" w14:textId="77777777" w:rsidR="003E7358" w:rsidRDefault="003E7358" w:rsidP="007E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09AEB9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b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000014"/>
    <w:multiLevelType w:val="multilevel"/>
    <w:tmpl w:val="CBBA30A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35"/>
    <w:multiLevelType w:val="multilevel"/>
    <w:tmpl w:val="0EA8A382"/>
    <w:name w:val="WW8Num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 Light" w:eastAsia="Times New Roman" w:hAnsi="Calibri Light" w:cs="Calibri Light" w:hint="default"/>
        <w:b w:val="0"/>
        <w:bCs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/>
        <w:i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6"/>
    <w:multiLevelType w:val="multilevel"/>
    <w:tmpl w:val="26E23A68"/>
    <w:name w:val="WW8Num5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 Light" w:eastAsia="Times New Roman" w:hAnsi="Calibri Light" w:cs="Calibri Light" w:hint="default"/>
        <w:b w:val="0"/>
        <w:bCs w:val="0"/>
      </w:r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4E54C9"/>
    <w:multiLevelType w:val="hybridMultilevel"/>
    <w:tmpl w:val="D5A002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1E155C5"/>
    <w:multiLevelType w:val="multilevel"/>
    <w:tmpl w:val="92289B9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2965345"/>
    <w:multiLevelType w:val="hybridMultilevel"/>
    <w:tmpl w:val="4E80D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02CB4997"/>
    <w:multiLevelType w:val="hybridMultilevel"/>
    <w:tmpl w:val="F484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1A14"/>
    <w:multiLevelType w:val="hybridMultilevel"/>
    <w:tmpl w:val="8394318A"/>
    <w:lvl w:ilvl="0" w:tplc="C88E65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97B31"/>
    <w:multiLevelType w:val="hybridMultilevel"/>
    <w:tmpl w:val="A4143E84"/>
    <w:lvl w:ilvl="0" w:tplc="D43C99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066E5"/>
    <w:multiLevelType w:val="hybridMultilevel"/>
    <w:tmpl w:val="331E764E"/>
    <w:lvl w:ilvl="0" w:tplc="7BE43AA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220086B"/>
    <w:multiLevelType w:val="multilevel"/>
    <w:tmpl w:val="9962D80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2DA68F7"/>
    <w:multiLevelType w:val="hybridMultilevel"/>
    <w:tmpl w:val="9B684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C9094C"/>
    <w:multiLevelType w:val="hybridMultilevel"/>
    <w:tmpl w:val="B6345B3E"/>
    <w:lvl w:ilvl="0" w:tplc="A07AD2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C74BE"/>
    <w:multiLevelType w:val="multilevel"/>
    <w:tmpl w:val="5526FD6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4D41B5"/>
    <w:multiLevelType w:val="hybridMultilevel"/>
    <w:tmpl w:val="9C84E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45020"/>
    <w:multiLevelType w:val="hybridMultilevel"/>
    <w:tmpl w:val="646A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550D7"/>
    <w:multiLevelType w:val="hybridMultilevel"/>
    <w:tmpl w:val="32C6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F3BCB"/>
    <w:multiLevelType w:val="multilevel"/>
    <w:tmpl w:val="1FC8AE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5B5557A"/>
    <w:multiLevelType w:val="hybridMultilevel"/>
    <w:tmpl w:val="FCD64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805A9C"/>
    <w:multiLevelType w:val="hybridMultilevel"/>
    <w:tmpl w:val="7B8AC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64CC2"/>
    <w:multiLevelType w:val="multilevel"/>
    <w:tmpl w:val="8B5CDB7C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-115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9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" w:hanging="1800"/>
      </w:pPr>
      <w:rPr>
        <w:rFonts w:hint="default"/>
      </w:rPr>
    </w:lvl>
  </w:abstractNum>
  <w:abstractNum w:abstractNumId="23">
    <w:nsid w:val="3AA4683F"/>
    <w:multiLevelType w:val="hybridMultilevel"/>
    <w:tmpl w:val="E47AD8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154E6CA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FDE648B"/>
    <w:multiLevelType w:val="multilevel"/>
    <w:tmpl w:val="33BC3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3CF30EC"/>
    <w:multiLevelType w:val="hybridMultilevel"/>
    <w:tmpl w:val="46B2A7EA"/>
    <w:lvl w:ilvl="0" w:tplc="C88E65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85709"/>
    <w:multiLevelType w:val="hybridMultilevel"/>
    <w:tmpl w:val="845AD664"/>
    <w:lvl w:ilvl="0" w:tplc="84A07B0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A34C5"/>
    <w:multiLevelType w:val="hybridMultilevel"/>
    <w:tmpl w:val="39A27A84"/>
    <w:lvl w:ilvl="0" w:tplc="76EEF5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729EF"/>
    <w:multiLevelType w:val="hybridMultilevel"/>
    <w:tmpl w:val="676E4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EAA"/>
    <w:multiLevelType w:val="multilevel"/>
    <w:tmpl w:val="9B242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1">
    <w:nsid w:val="62AD4B53"/>
    <w:multiLevelType w:val="hybridMultilevel"/>
    <w:tmpl w:val="FC5CE25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657875AC"/>
    <w:multiLevelType w:val="hybridMultilevel"/>
    <w:tmpl w:val="0BF89B64"/>
    <w:lvl w:ilvl="0" w:tplc="E60C0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F724D"/>
    <w:multiLevelType w:val="hybridMultilevel"/>
    <w:tmpl w:val="8DB62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512BF"/>
    <w:multiLevelType w:val="hybridMultilevel"/>
    <w:tmpl w:val="285A46E4"/>
    <w:lvl w:ilvl="0" w:tplc="76EEF5C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F8C3CF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CD7929"/>
    <w:multiLevelType w:val="multilevel"/>
    <w:tmpl w:val="DF08C6EE"/>
    <w:lvl w:ilvl="0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36">
    <w:nsid w:val="77E54BC2"/>
    <w:multiLevelType w:val="hybridMultilevel"/>
    <w:tmpl w:val="4AEC9828"/>
    <w:lvl w:ilvl="0" w:tplc="A0AC7F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753AD"/>
    <w:multiLevelType w:val="hybridMultilevel"/>
    <w:tmpl w:val="5A1EC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22"/>
  </w:num>
  <w:num w:numId="6">
    <w:abstractNumId w:val="21"/>
  </w:num>
  <w:num w:numId="7">
    <w:abstractNumId w:val="34"/>
  </w:num>
  <w:num w:numId="8">
    <w:abstractNumId w:val="28"/>
  </w:num>
  <w:num w:numId="9">
    <w:abstractNumId w:val="24"/>
  </w:num>
  <w:num w:numId="10">
    <w:abstractNumId w:val="29"/>
  </w:num>
  <w:num w:numId="11">
    <w:abstractNumId w:val="18"/>
  </w:num>
  <w:num w:numId="12">
    <w:abstractNumId w:val="3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"/>
  </w:num>
  <w:num w:numId="17">
    <w:abstractNumId w:val="0"/>
  </w:num>
  <w:num w:numId="18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31"/>
  </w:num>
  <w:num w:numId="24">
    <w:abstractNumId w:val="10"/>
  </w:num>
  <w:num w:numId="25">
    <w:abstractNumId w:val="8"/>
  </w:num>
  <w:num w:numId="26">
    <w:abstractNumId w:val="13"/>
  </w:num>
  <w:num w:numId="27">
    <w:abstractNumId w:val="35"/>
  </w:num>
  <w:num w:numId="28">
    <w:abstractNumId w:val="16"/>
  </w:num>
  <w:num w:numId="29">
    <w:abstractNumId w:val="36"/>
  </w:num>
  <w:num w:numId="30">
    <w:abstractNumId w:val="9"/>
  </w:num>
  <w:num w:numId="31">
    <w:abstractNumId w:val="20"/>
  </w:num>
  <w:num w:numId="32">
    <w:abstractNumId w:val="4"/>
  </w:num>
  <w:num w:numId="33">
    <w:abstractNumId w:val="25"/>
  </w:num>
  <w:num w:numId="34">
    <w:abstractNumId w:val="12"/>
  </w:num>
  <w:num w:numId="35">
    <w:abstractNumId w:val="7"/>
  </w:num>
  <w:num w:numId="36">
    <w:abstractNumId w:val="33"/>
  </w:num>
  <w:num w:numId="37">
    <w:abstractNumId w:val="32"/>
  </w:num>
  <w:num w:numId="38">
    <w:abstractNumId w:val="5"/>
  </w:num>
  <w:num w:numId="3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F"/>
    <w:rsid w:val="00000A13"/>
    <w:rsid w:val="00000B14"/>
    <w:rsid w:val="0000473F"/>
    <w:rsid w:val="00004E91"/>
    <w:rsid w:val="000130FC"/>
    <w:rsid w:val="000176D3"/>
    <w:rsid w:val="000216F6"/>
    <w:rsid w:val="00021B98"/>
    <w:rsid w:val="00027156"/>
    <w:rsid w:val="00030E5E"/>
    <w:rsid w:val="00030E84"/>
    <w:rsid w:val="000415E3"/>
    <w:rsid w:val="00046C19"/>
    <w:rsid w:val="00055B37"/>
    <w:rsid w:val="00056E95"/>
    <w:rsid w:val="000722F8"/>
    <w:rsid w:val="00072497"/>
    <w:rsid w:val="000800CD"/>
    <w:rsid w:val="000827F3"/>
    <w:rsid w:val="00083784"/>
    <w:rsid w:val="00086C05"/>
    <w:rsid w:val="0009143E"/>
    <w:rsid w:val="0009461F"/>
    <w:rsid w:val="000960EB"/>
    <w:rsid w:val="00097A41"/>
    <w:rsid w:val="000A26EB"/>
    <w:rsid w:val="000A58CF"/>
    <w:rsid w:val="000B4414"/>
    <w:rsid w:val="000B49BC"/>
    <w:rsid w:val="000B7E84"/>
    <w:rsid w:val="000C0B1A"/>
    <w:rsid w:val="000C1E77"/>
    <w:rsid w:val="000D2759"/>
    <w:rsid w:val="000D346F"/>
    <w:rsid w:val="000D6F7F"/>
    <w:rsid w:val="000E6907"/>
    <w:rsid w:val="000E74EA"/>
    <w:rsid w:val="000F3623"/>
    <w:rsid w:val="0011015E"/>
    <w:rsid w:val="0011227C"/>
    <w:rsid w:val="001125D7"/>
    <w:rsid w:val="0011411E"/>
    <w:rsid w:val="0012211C"/>
    <w:rsid w:val="00125609"/>
    <w:rsid w:val="00125DA8"/>
    <w:rsid w:val="001542E6"/>
    <w:rsid w:val="00154A18"/>
    <w:rsid w:val="00162276"/>
    <w:rsid w:val="001853D7"/>
    <w:rsid w:val="00187835"/>
    <w:rsid w:val="00190393"/>
    <w:rsid w:val="001931B4"/>
    <w:rsid w:val="001A7C40"/>
    <w:rsid w:val="001B06FF"/>
    <w:rsid w:val="001B6EB9"/>
    <w:rsid w:val="001C0940"/>
    <w:rsid w:val="001C46CA"/>
    <w:rsid w:val="001D14A8"/>
    <w:rsid w:val="001D163E"/>
    <w:rsid w:val="001E104D"/>
    <w:rsid w:val="001E570D"/>
    <w:rsid w:val="001F40CB"/>
    <w:rsid w:val="001F4C28"/>
    <w:rsid w:val="001F4D04"/>
    <w:rsid w:val="001F77BD"/>
    <w:rsid w:val="001F7989"/>
    <w:rsid w:val="002003D1"/>
    <w:rsid w:val="00201A8D"/>
    <w:rsid w:val="00204B03"/>
    <w:rsid w:val="00212753"/>
    <w:rsid w:val="002128B2"/>
    <w:rsid w:val="00214C15"/>
    <w:rsid w:val="00230803"/>
    <w:rsid w:val="002359C3"/>
    <w:rsid w:val="00241B80"/>
    <w:rsid w:val="002428DF"/>
    <w:rsid w:val="00243CB9"/>
    <w:rsid w:val="002515DF"/>
    <w:rsid w:val="00260F7C"/>
    <w:rsid w:val="0026162E"/>
    <w:rsid w:val="00264257"/>
    <w:rsid w:val="0026533B"/>
    <w:rsid w:val="00270A34"/>
    <w:rsid w:val="00271D5C"/>
    <w:rsid w:val="0027431B"/>
    <w:rsid w:val="0028715A"/>
    <w:rsid w:val="0029442F"/>
    <w:rsid w:val="002A0BA9"/>
    <w:rsid w:val="002A5280"/>
    <w:rsid w:val="002A775F"/>
    <w:rsid w:val="002B2360"/>
    <w:rsid w:val="002E6526"/>
    <w:rsid w:val="002E7807"/>
    <w:rsid w:val="002F2003"/>
    <w:rsid w:val="002F65E5"/>
    <w:rsid w:val="002F71A5"/>
    <w:rsid w:val="0030516C"/>
    <w:rsid w:val="003056C1"/>
    <w:rsid w:val="00313A21"/>
    <w:rsid w:val="0031448D"/>
    <w:rsid w:val="0032297A"/>
    <w:rsid w:val="00345AA0"/>
    <w:rsid w:val="00360719"/>
    <w:rsid w:val="003630EF"/>
    <w:rsid w:val="003655B0"/>
    <w:rsid w:val="00365777"/>
    <w:rsid w:val="0036577C"/>
    <w:rsid w:val="00372DBA"/>
    <w:rsid w:val="00380ABF"/>
    <w:rsid w:val="0038330C"/>
    <w:rsid w:val="00394B91"/>
    <w:rsid w:val="003B65CB"/>
    <w:rsid w:val="003B676D"/>
    <w:rsid w:val="003B7B43"/>
    <w:rsid w:val="003C3514"/>
    <w:rsid w:val="003C62A3"/>
    <w:rsid w:val="003D0BB5"/>
    <w:rsid w:val="003E1154"/>
    <w:rsid w:val="003E3778"/>
    <w:rsid w:val="003E3AC9"/>
    <w:rsid w:val="003E7358"/>
    <w:rsid w:val="003F1BB2"/>
    <w:rsid w:val="003F6407"/>
    <w:rsid w:val="00403274"/>
    <w:rsid w:val="004037FB"/>
    <w:rsid w:val="0040723D"/>
    <w:rsid w:val="004167BC"/>
    <w:rsid w:val="004333D6"/>
    <w:rsid w:val="00433B81"/>
    <w:rsid w:val="00436651"/>
    <w:rsid w:val="00437CB8"/>
    <w:rsid w:val="004418C9"/>
    <w:rsid w:val="00453C94"/>
    <w:rsid w:val="004617B9"/>
    <w:rsid w:val="004666CD"/>
    <w:rsid w:val="00493206"/>
    <w:rsid w:val="004937BA"/>
    <w:rsid w:val="004A225A"/>
    <w:rsid w:val="004B1554"/>
    <w:rsid w:val="004B24B9"/>
    <w:rsid w:val="004B38AE"/>
    <w:rsid w:val="004B3BF9"/>
    <w:rsid w:val="004D19A6"/>
    <w:rsid w:val="004D1BB6"/>
    <w:rsid w:val="004D4C63"/>
    <w:rsid w:val="004E5A6E"/>
    <w:rsid w:val="004F19C3"/>
    <w:rsid w:val="004F55ED"/>
    <w:rsid w:val="004F592A"/>
    <w:rsid w:val="004F694B"/>
    <w:rsid w:val="005029F6"/>
    <w:rsid w:val="00507AC6"/>
    <w:rsid w:val="005131D6"/>
    <w:rsid w:val="005139AA"/>
    <w:rsid w:val="0052440E"/>
    <w:rsid w:val="00524817"/>
    <w:rsid w:val="00534A58"/>
    <w:rsid w:val="00534DC2"/>
    <w:rsid w:val="0053580F"/>
    <w:rsid w:val="00536F59"/>
    <w:rsid w:val="00544C93"/>
    <w:rsid w:val="00545777"/>
    <w:rsid w:val="00546747"/>
    <w:rsid w:val="005477FA"/>
    <w:rsid w:val="0055057F"/>
    <w:rsid w:val="00556DED"/>
    <w:rsid w:val="00560EEB"/>
    <w:rsid w:val="00561694"/>
    <w:rsid w:val="00565B86"/>
    <w:rsid w:val="00573815"/>
    <w:rsid w:val="0057449E"/>
    <w:rsid w:val="005757BE"/>
    <w:rsid w:val="005842AC"/>
    <w:rsid w:val="00586970"/>
    <w:rsid w:val="0059128B"/>
    <w:rsid w:val="00594B5C"/>
    <w:rsid w:val="00595CE7"/>
    <w:rsid w:val="005A2D2F"/>
    <w:rsid w:val="005A7B81"/>
    <w:rsid w:val="005B13EA"/>
    <w:rsid w:val="005B1F99"/>
    <w:rsid w:val="005B5BAD"/>
    <w:rsid w:val="005C2DCF"/>
    <w:rsid w:val="005C2E68"/>
    <w:rsid w:val="005C651C"/>
    <w:rsid w:val="005C78AE"/>
    <w:rsid w:val="005D4B30"/>
    <w:rsid w:val="005E1E1B"/>
    <w:rsid w:val="005E3127"/>
    <w:rsid w:val="005E6BB2"/>
    <w:rsid w:val="005F1DD8"/>
    <w:rsid w:val="00601ADE"/>
    <w:rsid w:val="00605DED"/>
    <w:rsid w:val="00606F7B"/>
    <w:rsid w:val="0061128B"/>
    <w:rsid w:val="00612CBB"/>
    <w:rsid w:val="00613820"/>
    <w:rsid w:val="00620894"/>
    <w:rsid w:val="00621C10"/>
    <w:rsid w:val="00631FF4"/>
    <w:rsid w:val="00657C9C"/>
    <w:rsid w:val="00665BCC"/>
    <w:rsid w:val="0067045E"/>
    <w:rsid w:val="006777C5"/>
    <w:rsid w:val="00680A30"/>
    <w:rsid w:val="006811AD"/>
    <w:rsid w:val="00684FF2"/>
    <w:rsid w:val="00694532"/>
    <w:rsid w:val="006B5B2C"/>
    <w:rsid w:val="006C112E"/>
    <w:rsid w:val="006C2CC1"/>
    <w:rsid w:val="006C2E4C"/>
    <w:rsid w:val="006C76B6"/>
    <w:rsid w:val="006D3075"/>
    <w:rsid w:val="006D3BF8"/>
    <w:rsid w:val="006D4D9D"/>
    <w:rsid w:val="006E376C"/>
    <w:rsid w:val="006E3E7D"/>
    <w:rsid w:val="006F0C26"/>
    <w:rsid w:val="006F0E03"/>
    <w:rsid w:val="006F116E"/>
    <w:rsid w:val="00701730"/>
    <w:rsid w:val="007020D5"/>
    <w:rsid w:val="00703544"/>
    <w:rsid w:val="0070738D"/>
    <w:rsid w:val="00720389"/>
    <w:rsid w:val="00724CF2"/>
    <w:rsid w:val="00727344"/>
    <w:rsid w:val="00727399"/>
    <w:rsid w:val="007312F4"/>
    <w:rsid w:val="00734C0F"/>
    <w:rsid w:val="00742BB3"/>
    <w:rsid w:val="0074556B"/>
    <w:rsid w:val="0074591D"/>
    <w:rsid w:val="007463D9"/>
    <w:rsid w:val="00747E39"/>
    <w:rsid w:val="00755F11"/>
    <w:rsid w:val="00757906"/>
    <w:rsid w:val="00766EF7"/>
    <w:rsid w:val="00781A80"/>
    <w:rsid w:val="007824AB"/>
    <w:rsid w:val="007863D4"/>
    <w:rsid w:val="007874EA"/>
    <w:rsid w:val="00794E88"/>
    <w:rsid w:val="007978F5"/>
    <w:rsid w:val="007A4249"/>
    <w:rsid w:val="007C67DD"/>
    <w:rsid w:val="007C6944"/>
    <w:rsid w:val="007C6D42"/>
    <w:rsid w:val="007D11D0"/>
    <w:rsid w:val="007D1632"/>
    <w:rsid w:val="007D1BE2"/>
    <w:rsid w:val="007D5CF0"/>
    <w:rsid w:val="007D7BB7"/>
    <w:rsid w:val="007E31E7"/>
    <w:rsid w:val="007E3EB0"/>
    <w:rsid w:val="007E474D"/>
    <w:rsid w:val="007F5277"/>
    <w:rsid w:val="007F6814"/>
    <w:rsid w:val="008002E6"/>
    <w:rsid w:val="00803366"/>
    <w:rsid w:val="008063EB"/>
    <w:rsid w:val="008067F8"/>
    <w:rsid w:val="008159A4"/>
    <w:rsid w:val="00820DEA"/>
    <w:rsid w:val="00820E1B"/>
    <w:rsid w:val="00830FAC"/>
    <w:rsid w:val="00830FEE"/>
    <w:rsid w:val="0085389E"/>
    <w:rsid w:val="008561DD"/>
    <w:rsid w:val="008726AB"/>
    <w:rsid w:val="00875612"/>
    <w:rsid w:val="00877DF9"/>
    <w:rsid w:val="00881D8C"/>
    <w:rsid w:val="0089054F"/>
    <w:rsid w:val="00894BE3"/>
    <w:rsid w:val="008A06B9"/>
    <w:rsid w:val="008A0A62"/>
    <w:rsid w:val="008B0330"/>
    <w:rsid w:val="008B21A7"/>
    <w:rsid w:val="008B46F3"/>
    <w:rsid w:val="008C1451"/>
    <w:rsid w:val="00904849"/>
    <w:rsid w:val="009112EC"/>
    <w:rsid w:val="0091391B"/>
    <w:rsid w:val="009164FA"/>
    <w:rsid w:val="00920BB6"/>
    <w:rsid w:val="00923975"/>
    <w:rsid w:val="009266F3"/>
    <w:rsid w:val="00933B0E"/>
    <w:rsid w:val="00937452"/>
    <w:rsid w:val="0093753D"/>
    <w:rsid w:val="009542DA"/>
    <w:rsid w:val="00956321"/>
    <w:rsid w:val="00957F17"/>
    <w:rsid w:val="00960D3B"/>
    <w:rsid w:val="00984A65"/>
    <w:rsid w:val="009939A1"/>
    <w:rsid w:val="00993F1E"/>
    <w:rsid w:val="00996C3E"/>
    <w:rsid w:val="009A62FA"/>
    <w:rsid w:val="009B75A5"/>
    <w:rsid w:val="009C279C"/>
    <w:rsid w:val="009C3B7C"/>
    <w:rsid w:val="009D0F2F"/>
    <w:rsid w:val="009D7627"/>
    <w:rsid w:val="009E6EC8"/>
    <w:rsid w:val="009F5C07"/>
    <w:rsid w:val="009F6B2D"/>
    <w:rsid w:val="00A017FE"/>
    <w:rsid w:val="00A04227"/>
    <w:rsid w:val="00A144F4"/>
    <w:rsid w:val="00A175BE"/>
    <w:rsid w:val="00A2705C"/>
    <w:rsid w:val="00A30605"/>
    <w:rsid w:val="00A340E7"/>
    <w:rsid w:val="00A509FB"/>
    <w:rsid w:val="00A54E2B"/>
    <w:rsid w:val="00A57C2F"/>
    <w:rsid w:val="00A61CF2"/>
    <w:rsid w:val="00A62211"/>
    <w:rsid w:val="00A65C55"/>
    <w:rsid w:val="00A7163A"/>
    <w:rsid w:val="00A72268"/>
    <w:rsid w:val="00A80FAD"/>
    <w:rsid w:val="00A83F57"/>
    <w:rsid w:val="00AA5B70"/>
    <w:rsid w:val="00AB11BA"/>
    <w:rsid w:val="00AE637A"/>
    <w:rsid w:val="00AE7FCE"/>
    <w:rsid w:val="00AF20CC"/>
    <w:rsid w:val="00AF5D25"/>
    <w:rsid w:val="00B01552"/>
    <w:rsid w:val="00B158CC"/>
    <w:rsid w:val="00B24F34"/>
    <w:rsid w:val="00B25151"/>
    <w:rsid w:val="00B25FEB"/>
    <w:rsid w:val="00B34F43"/>
    <w:rsid w:val="00B4065A"/>
    <w:rsid w:val="00B529C0"/>
    <w:rsid w:val="00B72079"/>
    <w:rsid w:val="00B732DB"/>
    <w:rsid w:val="00B75914"/>
    <w:rsid w:val="00B803DC"/>
    <w:rsid w:val="00B81F8A"/>
    <w:rsid w:val="00B86F96"/>
    <w:rsid w:val="00B872ED"/>
    <w:rsid w:val="00B90586"/>
    <w:rsid w:val="00B9331B"/>
    <w:rsid w:val="00B96656"/>
    <w:rsid w:val="00BA04DC"/>
    <w:rsid w:val="00BA4212"/>
    <w:rsid w:val="00BC25A2"/>
    <w:rsid w:val="00BC2891"/>
    <w:rsid w:val="00BC7BA5"/>
    <w:rsid w:val="00BD0AEF"/>
    <w:rsid w:val="00BD39A3"/>
    <w:rsid w:val="00BD5342"/>
    <w:rsid w:val="00BD6A69"/>
    <w:rsid w:val="00BD7E17"/>
    <w:rsid w:val="00BE6E6B"/>
    <w:rsid w:val="00BF243A"/>
    <w:rsid w:val="00BF5A48"/>
    <w:rsid w:val="00C00F9B"/>
    <w:rsid w:val="00C018BE"/>
    <w:rsid w:val="00C027FB"/>
    <w:rsid w:val="00C21200"/>
    <w:rsid w:val="00C332C3"/>
    <w:rsid w:val="00C47D9A"/>
    <w:rsid w:val="00C51514"/>
    <w:rsid w:val="00C87B72"/>
    <w:rsid w:val="00C901E8"/>
    <w:rsid w:val="00C908F9"/>
    <w:rsid w:val="00C90B9C"/>
    <w:rsid w:val="00C90BB0"/>
    <w:rsid w:val="00C921A6"/>
    <w:rsid w:val="00C97999"/>
    <w:rsid w:val="00CA2C4E"/>
    <w:rsid w:val="00CB2BC9"/>
    <w:rsid w:val="00CB79D5"/>
    <w:rsid w:val="00CC221D"/>
    <w:rsid w:val="00CD30D1"/>
    <w:rsid w:val="00CD63EB"/>
    <w:rsid w:val="00CE6987"/>
    <w:rsid w:val="00CF1F6D"/>
    <w:rsid w:val="00CF4A70"/>
    <w:rsid w:val="00CF5947"/>
    <w:rsid w:val="00CF70E9"/>
    <w:rsid w:val="00CF792F"/>
    <w:rsid w:val="00D01883"/>
    <w:rsid w:val="00D054D7"/>
    <w:rsid w:val="00D06E3F"/>
    <w:rsid w:val="00D24099"/>
    <w:rsid w:val="00D50F1D"/>
    <w:rsid w:val="00D62A3C"/>
    <w:rsid w:val="00D62AF9"/>
    <w:rsid w:val="00D639AB"/>
    <w:rsid w:val="00D71DA7"/>
    <w:rsid w:val="00D7209E"/>
    <w:rsid w:val="00D749DB"/>
    <w:rsid w:val="00D75B2F"/>
    <w:rsid w:val="00D80856"/>
    <w:rsid w:val="00D851EB"/>
    <w:rsid w:val="00DA1769"/>
    <w:rsid w:val="00DA5A0B"/>
    <w:rsid w:val="00DA7CFC"/>
    <w:rsid w:val="00DC14BB"/>
    <w:rsid w:val="00DC6003"/>
    <w:rsid w:val="00DC6CD6"/>
    <w:rsid w:val="00DD12BF"/>
    <w:rsid w:val="00DD2277"/>
    <w:rsid w:val="00DE49F1"/>
    <w:rsid w:val="00DF4AFC"/>
    <w:rsid w:val="00DF579C"/>
    <w:rsid w:val="00DF684E"/>
    <w:rsid w:val="00E03CEC"/>
    <w:rsid w:val="00E10EB6"/>
    <w:rsid w:val="00E24395"/>
    <w:rsid w:val="00E24842"/>
    <w:rsid w:val="00E325FF"/>
    <w:rsid w:val="00E3376E"/>
    <w:rsid w:val="00E3528E"/>
    <w:rsid w:val="00E36D87"/>
    <w:rsid w:val="00E43881"/>
    <w:rsid w:val="00E4441C"/>
    <w:rsid w:val="00E468C7"/>
    <w:rsid w:val="00E4730C"/>
    <w:rsid w:val="00E574C6"/>
    <w:rsid w:val="00E62BD5"/>
    <w:rsid w:val="00E636C6"/>
    <w:rsid w:val="00E64D10"/>
    <w:rsid w:val="00E72C10"/>
    <w:rsid w:val="00E83905"/>
    <w:rsid w:val="00E87690"/>
    <w:rsid w:val="00E9149C"/>
    <w:rsid w:val="00E917AD"/>
    <w:rsid w:val="00E94C3B"/>
    <w:rsid w:val="00EA0382"/>
    <w:rsid w:val="00EA3AF3"/>
    <w:rsid w:val="00EA521F"/>
    <w:rsid w:val="00EB0ABB"/>
    <w:rsid w:val="00ED3DB7"/>
    <w:rsid w:val="00ED67F1"/>
    <w:rsid w:val="00ED6F3D"/>
    <w:rsid w:val="00ED79F5"/>
    <w:rsid w:val="00EE3495"/>
    <w:rsid w:val="00EE42DE"/>
    <w:rsid w:val="00EE4652"/>
    <w:rsid w:val="00EF4C38"/>
    <w:rsid w:val="00EF7530"/>
    <w:rsid w:val="00F03577"/>
    <w:rsid w:val="00F05640"/>
    <w:rsid w:val="00F062D6"/>
    <w:rsid w:val="00F1082D"/>
    <w:rsid w:val="00F13D98"/>
    <w:rsid w:val="00F30AAD"/>
    <w:rsid w:val="00F310A3"/>
    <w:rsid w:val="00F331E7"/>
    <w:rsid w:val="00F33933"/>
    <w:rsid w:val="00F451B6"/>
    <w:rsid w:val="00F6115F"/>
    <w:rsid w:val="00F614CE"/>
    <w:rsid w:val="00F64639"/>
    <w:rsid w:val="00F70C09"/>
    <w:rsid w:val="00F725DF"/>
    <w:rsid w:val="00F76E1B"/>
    <w:rsid w:val="00F8328B"/>
    <w:rsid w:val="00F84346"/>
    <w:rsid w:val="00F84E8B"/>
    <w:rsid w:val="00F85EB7"/>
    <w:rsid w:val="00F8675F"/>
    <w:rsid w:val="00F97F61"/>
    <w:rsid w:val="00FA38E8"/>
    <w:rsid w:val="00FA3FF4"/>
    <w:rsid w:val="00FA4C86"/>
    <w:rsid w:val="00FA53DE"/>
    <w:rsid w:val="00FA7D95"/>
    <w:rsid w:val="00FB7FA3"/>
    <w:rsid w:val="00FC1A8F"/>
    <w:rsid w:val="00FE1295"/>
    <w:rsid w:val="00FE1DCA"/>
    <w:rsid w:val="00FE3288"/>
    <w:rsid w:val="00FE7F92"/>
    <w:rsid w:val="00FF0389"/>
    <w:rsid w:val="00FF6C4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E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0D346F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1C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6C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46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6C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BC9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B2B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uiPriority w:val="34"/>
    <w:qFormat/>
    <w:locked/>
    <w:rsid w:val="00A340E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F05640"/>
    <w:rPr>
      <w:color w:val="0000FF"/>
      <w:u w:val="single"/>
    </w:rPr>
  </w:style>
  <w:style w:type="paragraph" w:styleId="Poprawka">
    <w:name w:val="Revision"/>
    <w:hidden/>
    <w:uiPriority w:val="99"/>
    <w:semiHidden/>
    <w:rsid w:val="00534A5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D71DA7"/>
    <w:pPr>
      <w:suppressAutoHyphens/>
      <w:spacing w:before="280" w:after="280"/>
      <w:jc w:val="both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3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EB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E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D79F5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9442F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46C19"/>
    <w:pPr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6C19"/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1,Wypunktowanie,L1,Numerowanie,Akapit z listą5,CW_Lista,Akapit z listą3"/>
    <w:basedOn w:val="Normalny"/>
    <w:link w:val="AkapitzlistZnak"/>
    <w:uiPriority w:val="34"/>
    <w:qFormat/>
    <w:rsid w:val="000D346F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1C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6C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46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6C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BC9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B2B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1 Znak,L1 Znak"/>
    <w:link w:val="Akapitzlist"/>
    <w:uiPriority w:val="34"/>
    <w:qFormat/>
    <w:locked/>
    <w:rsid w:val="00A340E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F05640"/>
    <w:rPr>
      <w:color w:val="0000FF"/>
      <w:u w:val="single"/>
    </w:rPr>
  </w:style>
  <w:style w:type="paragraph" w:styleId="Poprawka">
    <w:name w:val="Revision"/>
    <w:hidden/>
    <w:uiPriority w:val="99"/>
    <w:semiHidden/>
    <w:rsid w:val="00534A5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D71DA7"/>
    <w:pPr>
      <w:suppressAutoHyphens/>
      <w:spacing w:before="280" w:after="280"/>
      <w:jc w:val="both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3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EB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E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D79F5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9442F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46C19"/>
    <w:pPr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6C19"/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at.gov.pl/wskazniki-makroekonomiczn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t@mopsgdy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wrzyniak@mopsgdyn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t@mopsgdy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@mops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1ED1-38F0-4B82-8D1B-940463C2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3524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MOPS Gdynia</Company>
  <LinksUpToDate>false</LinksUpToDate>
  <CharactersWithSpaces>24619</CharactersWithSpaces>
  <SharedDoc>false</SharedDoc>
  <HLinks>
    <vt:vector size="6" baseType="variant"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mailto:gdansk@sietom.pl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Paulina Wróblewska</dc:creator>
  <cp:lastModifiedBy>Paulina Wroblewska</cp:lastModifiedBy>
  <cp:revision>7</cp:revision>
  <cp:lastPrinted>2023-06-23T07:58:00Z</cp:lastPrinted>
  <dcterms:created xsi:type="dcterms:W3CDTF">2024-05-14T11:41:00Z</dcterms:created>
  <dcterms:modified xsi:type="dcterms:W3CDTF">2024-05-15T11:48:00Z</dcterms:modified>
</cp:coreProperties>
</file>