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Numer sprawy: ZP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>03/20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                                                      </w:t>
        <w:tab/>
        <w:t xml:space="preserve">        Grajewo, dnia 30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>.06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.2020 r.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Do wszystkich uczestników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postępowania przetargowego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ZAWIADOMIENIE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O WYBORZE 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OFERT NAJKORZYSTNIEJSZYCH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br/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pl-PL" w:bidi="hi-IN"/>
        </w:rPr>
        <w:t xml:space="preserve">Dotyczy: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postępowania o udzielenie zamówienia publicznego pn. „</w:t>
      </w:r>
      <w:r>
        <w:rPr>
          <w:rFonts w:eastAsia="Palatino Linotype" w:cs="Times New Roman" w:ascii="Times New Roman" w:hAnsi="Times New Roman"/>
          <w:b/>
          <w:bCs/>
          <w:i/>
          <w:sz w:val="24"/>
          <w:szCs w:val="24"/>
          <w:lang w:val="pl-PL" w:bidi="hi-IN"/>
        </w:rPr>
        <w:t xml:space="preserve">Sukcesywna dostawa </w:t>
      </w:r>
      <w:r>
        <w:rPr>
          <w:rFonts w:eastAsia="Palatino Linotype" w:cs="Times New Roman" w:ascii="Times New Roman" w:hAnsi="Times New Roman"/>
          <w:b/>
          <w:bCs/>
          <w:i/>
          <w:color w:val="00000A"/>
          <w:kern w:val="0"/>
          <w:sz w:val="24"/>
          <w:szCs w:val="24"/>
          <w:lang w:val="pl-PL" w:eastAsia="zh-CN" w:bidi="hi-IN"/>
        </w:rPr>
        <w:t>materiałów opatrunkowych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sz w:val="24"/>
          <w:szCs w:val="24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pl-PL" w:bidi="hi-IN"/>
        </w:rPr>
        <w:tab/>
        <w:t xml:space="preserve">Zamawiający, Szpital Ogólny im. dr Witolda Ginela w Grajewie, działając zgodnie z dyspozycją art. 92 ust. 1 pkt 1 ustawy z dnia 29 stycznia 2004 roku Prawo zamówień publicznych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(Dz. U. z 2019 r. poz. 1843)</w:t>
      </w:r>
      <w:r>
        <w:rPr>
          <w:rFonts w:cs="Times New Roman" w:ascii="Times New Roman" w:hAnsi="Times New Roman"/>
          <w:lang w:val="pl-PL" w:bidi="hi-IN"/>
        </w:rPr>
        <w:t>, zawiadamia, iż za najkorzystniejsze w niniejszym postępowaniu zostały uznane poniższe oferty: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>OFERTA  –</w:t>
      </w:r>
      <w:r>
        <w:rPr>
          <w:rFonts w:cs="Times New Roman" w:ascii="Times New Roman" w:hAnsi="Times New Roman"/>
          <w:sz w:val="24"/>
          <w:szCs w:val="24"/>
          <w:lang w:val="pl-PL" w:bidi="hi-IN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>Toruńskie Zakłady Materiałów Opatrunkowych S.A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bidi="hi-IN"/>
        </w:rPr>
        <w:t>.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2"/>
          <w:szCs w:val="22"/>
          <w:u w:val="none"/>
          <w:lang w:val="pl-PL" w:eastAsia="zh-CN" w:bidi="hi-IN"/>
        </w:rPr>
        <w:t>,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bidi="hi-IN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ul. Żółkiewskiego 20/26,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bidi="hi-IN"/>
        </w:rPr>
        <w:t>87-100 Toruń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53"/>
        <w:gridCol w:w="2043"/>
        <w:gridCol w:w="1957"/>
        <w:gridCol w:w="1956"/>
        <w:gridCol w:w="1963"/>
      </w:tblGrid>
      <w:tr>
        <w:trPr/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Punkty w kryterium </w:t>
            </w:r>
            <w:r>
              <w:rPr>
                <w:rFonts w:eastAsia="SimSun" w:cs="Mangal"/>
                <w:color w:val="00000A"/>
                <w:kern w:val="0"/>
                <w:sz w:val="20"/>
                <w:szCs w:val="20"/>
                <w:lang w:val="en-US" w:eastAsia="zh-CN" w:bidi="hi-IN"/>
              </w:rPr>
              <w:t xml:space="preserve">cena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Punkty w kryterium </w:t>
            </w:r>
            <w:r>
              <w:rPr>
                <w:rFonts w:eastAsia="SimSun" w:cs="Mangal"/>
                <w:color w:val="00000A"/>
                <w:kern w:val="0"/>
                <w:sz w:val="20"/>
                <w:szCs w:val="20"/>
                <w:lang w:val="en-US" w:eastAsia="zh-CN" w:bidi="hi-IN"/>
              </w:rPr>
              <w:t>termin dostawy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w kryterium  termin płatności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</w:t>
            </w:r>
          </w:p>
        </w:tc>
      </w:tr>
      <w:tr>
        <w:trPr/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b/>
                <w:bCs/>
              </w:rPr>
              <w:t>Pakiet 1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60,00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20,00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20,00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100,00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ind w:left="720" w:hanging="0"/>
        <w:jc w:val="both"/>
        <w:rPr>
          <w:rFonts w:ascii="Times New Roman" w:hAnsi="Times New Roman" w:eastAsia="SimSun" w:cs="Times New Roman"/>
          <w:b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6 – 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2"/>
          <w:sz w:val="22"/>
          <w:szCs w:val="22"/>
          <w:u w:val="none"/>
          <w:lang w:val="pl-PL" w:eastAsia="zh-CN" w:bidi="hi-IN"/>
        </w:rPr>
        <w:t>ZARYS International Group sp. z o. o. sp. k.</w:t>
      </w:r>
      <w:r>
        <w:rPr>
          <w:rFonts w:eastAsia="SimSun" w:cs="Times New Roman" w:ascii="Times New Roman" w:hAnsi="Times New Roman"/>
          <w:strike w:val="false"/>
          <w:dstrike w:val="false"/>
          <w:color w:val="000000"/>
          <w:kern w:val="2"/>
          <w:sz w:val="22"/>
          <w:szCs w:val="22"/>
          <w:u w:val="none"/>
          <w:lang w:val="pl-PL" w:eastAsia="zh-CN" w:bidi="hi-IN"/>
        </w:rPr>
        <w:t xml:space="preserve">,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h-CN" w:bidi="hi-IN"/>
        </w:rPr>
        <w:t xml:space="preserve">ul. Pod Borem 18, </w:t>
        <w:br/>
        <w:t xml:space="preserve"> 14-808 Zabrze,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53"/>
        <w:gridCol w:w="2043"/>
        <w:gridCol w:w="1957"/>
        <w:gridCol w:w="1956"/>
        <w:gridCol w:w="1963"/>
      </w:tblGrid>
      <w:tr>
        <w:trPr/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Punkty w kryterium </w:t>
            </w:r>
            <w:r>
              <w:rPr>
                <w:rFonts w:eastAsia="SimSun" w:cs="Mangal"/>
                <w:color w:val="00000A"/>
                <w:kern w:val="0"/>
                <w:sz w:val="20"/>
                <w:szCs w:val="20"/>
                <w:lang w:val="en-US" w:eastAsia="zh-CN" w:bidi="hi-IN"/>
              </w:rPr>
              <w:t xml:space="preserve">cena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Punkty w kryterium </w:t>
            </w:r>
            <w:r>
              <w:rPr>
                <w:rFonts w:eastAsia="SimSun" w:cs="Mangal"/>
                <w:color w:val="00000A"/>
                <w:kern w:val="0"/>
                <w:sz w:val="20"/>
                <w:szCs w:val="20"/>
                <w:lang w:val="en-US" w:eastAsia="zh-CN" w:bidi="hi-IN"/>
              </w:rPr>
              <w:t>termin dostawy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w kryterium  termin płatności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Suma punktów</w:t>
            </w:r>
          </w:p>
        </w:tc>
      </w:tr>
      <w:tr>
        <w:trPr/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b/>
                <w:bCs/>
              </w:rPr>
              <w:t>Pakiet 2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60,00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20,00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20,00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100,00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ind w:left="72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lang w:val="pl-PL" w:bidi="hi-IN"/>
        </w:rPr>
        <w:t>Uzasadnienie: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ab/>
        <w:t xml:space="preserve">Oferty, które zostały uznane za najkorzystniejsze w zakresie poszczególnych zadań, spełniają wszystkie wymagania Zamawiającego i ustawy Prawo zamówień publicznych oraz zostały ocenione jako najkorzystniejsze w oparciu o podane kryteria wyboru.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1: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4"/>
        <w:gridCol w:w="5787"/>
      </w:tblGrid>
      <w:tr>
        <w:trPr/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>Mercator Medical S.A.,</w:t>
            </w:r>
            <w:r>
              <w:rPr>
                <w:strike w:val="false"/>
                <w:dstrike w:val="false"/>
                <w:sz w:val="23"/>
                <w:u w:val="none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 xml:space="preserve">ul. Heleny Modrzejewskiej 30, </w:t>
            </w:r>
          </w:p>
          <w:p>
            <w:pPr>
              <w:pStyle w:val="Normal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31-327 Kraków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199 000,00 zł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27,00 pkt.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Termin dostawy</w:t>
            </w:r>
            <w:r>
              <w:rPr/>
              <w:t xml:space="preserve"> 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20,00 pkt.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Termin płatności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20,00 pkt.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67,00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cs="Times New Roman" w:ascii="Times New Roman" w:hAnsi="Times New Roman"/>
          <w:b/>
          <w:bCs/>
          <w:lang w:val="pl-PL" w:bidi="hi-IN"/>
        </w:rPr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4"/>
        <w:gridCol w:w="5787"/>
      </w:tblGrid>
      <w:tr>
        <w:trPr/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360"/>
              <w:jc w:val="both"/>
              <w:rPr/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kern w:val="2"/>
                <w:sz w:val="22"/>
                <w:szCs w:val="22"/>
                <w:u w:val="none"/>
                <w:lang w:val="pl-PL" w:eastAsia="zh-CN" w:bidi="hi-IN"/>
              </w:rPr>
              <w:t xml:space="preserve">ZARYS International Group sp. z o. o. sp. k., ul. Pod Borem 18, 14-808 Zabrze, 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93 106,80 zł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Cena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57,00 pkt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Termin dostawy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20,00 pkt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Termin płatności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20,00 pkt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97,00 pkt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 xml:space="preserve">SKAMEX Sp. z o.o. Sp. k.,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>ul. Częstochowska 38/52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>93-121 Łódź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127 872,00 zł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42,00 pkt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Termin dostawy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20,00 pkt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Termin płatności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20,00 pkt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82,00 pkt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2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4"/>
        <w:gridCol w:w="5787"/>
      </w:tblGrid>
      <w:tr>
        <w:trPr/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3"/>
              </w:rPr>
              <w:t xml:space="preserve">Lohmann &amp; Rauscher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3"/>
              </w:rPr>
              <w:t xml:space="preserve">ul. Moniuszki 14,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rFonts w:ascii="Constantia,Bold" w:hAnsi="Constantia,Bold"/>
                <w:b w:val="false"/>
                <w:bCs w:val="false"/>
                <w:sz w:val="23"/>
              </w:rPr>
              <w:t>95-200 Pabianice,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44 342,64 zł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Cena</w:t>
            </w:r>
            <w:r>
              <w:rPr/>
              <w:t xml:space="preserve"> 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58,00 pkt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Termin dostawy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20,00 pkt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Termin płatności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20,00 pkt</w:t>
            </w:r>
          </w:p>
        </w:tc>
      </w:tr>
      <w:tr>
        <w:trPr/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98,00 pkt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nyWeb"/>
        <w:spacing w:lineRule="auto" w:line="276" w:before="0" w:after="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 xml:space="preserve">Wobec ww. czynności podjętych przez Zamawiającego przysługują środki ochrony prawnej, których procedury określono w ustawie z dnia 29.01.2004 roku Prawo zamówień publicznych (Dz. U. z 2019 r. poz. 1843) - dział VI "Środki ochrony prawnej" od art. 179 do art. 198.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lang w:val="pl-PL" w:bidi="hi-IN"/>
        </w:rPr>
        <w:t xml:space="preserve"> </w:t>
      </w:r>
      <w:r>
        <w:rPr>
          <w:rFonts w:cs="Times New Roman" w:ascii="Times New Roman" w:hAnsi="Times New Roman"/>
          <w:lang w:val="pl-PL" w:bidi="hi-IN"/>
        </w:rPr>
        <w:tab/>
        <w:t xml:space="preserve">Zamawiający, działając zgodnie z art. 94 ust. 1 pkt 1 ustawy Prawo zamówień publicznych zawiadamia, iż umowa w sprawie udzielenia przedmiotowego zamówienia zostanie zawarta w terminie nie krótszym niż </w:t>
      </w: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5</w:t>
      </w:r>
      <w:r>
        <w:rPr>
          <w:rFonts w:cs="Times New Roman" w:ascii="Times New Roman" w:hAnsi="Times New Roman"/>
          <w:lang w:val="pl-PL" w:bidi="hi-IN"/>
        </w:rPr>
        <w:t xml:space="preserve"> dni od dnia przesłania drogą elektroniczną niniejszego zawiadomienia. Miejsce i termin podpisania umowy zostaną uzgodnione</w:t>
        <w:br/>
        <w:t xml:space="preserve">z wyłonionymi Wykonawcami.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widowControl/>
        <w:shd w:val="clear" w:fill="FFFFFF"/>
        <w:tabs>
          <w:tab w:val="clear" w:pos="720"/>
          <w:tab w:val="left" w:pos="345" w:leader="none"/>
        </w:tabs>
        <w:suppressAutoHyphens w:val="true"/>
        <w:bidi w:val="0"/>
        <w:spacing w:before="0" w:after="240"/>
        <w:ind w:left="0" w:right="-1" w:hanging="0"/>
        <w:jc w:val="both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ab/>
        <w:tab/>
        <w:tab/>
        <w:tab/>
        <w:tab/>
        <w:tab/>
        <w:tab/>
        <w:tab/>
        <w:tab/>
        <w:tab/>
        <w:t xml:space="preserve">  DYREKTOR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sz w:val="16"/>
          <w:szCs w:val="16"/>
        </w:rPr>
        <w:tab/>
        <w:t xml:space="preserve">                                           </w:t>
      </w: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     Szpitala Ogólnego im. dr Witolda Ginela </w:t>
      </w:r>
    </w:p>
    <w:p>
      <w:pPr>
        <w:pStyle w:val="Normal"/>
        <w:spacing w:lineRule="auto" w:line="240" w:before="100" w:after="100"/>
        <w:jc w:val="center"/>
        <w:rPr/>
      </w:pP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sz w:val="20"/>
          <w:szCs w:val="20"/>
        </w:rPr>
        <w:t>w  Grajewie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eastAsia="Arial" w:cs="Arial" w:ascii="Times New Roman" w:hAnsi="Times New Roman"/>
          <w:b/>
          <w:bCs/>
          <w:sz w:val="20"/>
          <w:szCs w:val="20"/>
          <w:lang w:val="pl-PL" w:bidi="hi-IN"/>
        </w:rPr>
        <w:t xml:space="preserve">                  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i/>
          <w:iCs/>
          <w:sz w:val="20"/>
          <w:szCs w:val="20"/>
          <w:lang w:val="pl-PL" w:bidi="hi-IN"/>
        </w:rPr>
        <w:t xml:space="preserve">  </w:t>
      </w:r>
      <w:r>
        <w:rPr>
          <w:rFonts w:eastAsia="Arial" w:cs="Arial" w:ascii="Times New Roman" w:hAnsi="Times New Roman"/>
          <w:b/>
          <w:bCs/>
          <w:i/>
          <w:iCs/>
          <w:sz w:val="20"/>
          <w:szCs w:val="20"/>
          <w:lang w:val="pl-PL" w:bidi="hi-IN"/>
        </w:rPr>
        <w:t xml:space="preserve">lek. med. </w:t>
      </w:r>
      <w:r>
        <w:rPr>
          <w:rFonts w:eastAsia="Arial" w:cs="Arial" w:ascii="Times New Roman" w:hAnsi="Times New Roman"/>
          <w:b/>
          <w:bCs/>
          <w:i/>
          <w:iCs/>
          <w:color w:val="00000A"/>
          <w:kern w:val="0"/>
          <w:sz w:val="20"/>
          <w:szCs w:val="20"/>
          <w:lang w:val="pl-PL" w:eastAsia="zh-CN" w:bidi="hi-IN"/>
        </w:rPr>
        <w:t>Sebastian Wysocki</w:t>
      </w:r>
    </w:p>
    <w:p>
      <w:pPr>
        <w:pStyle w:val="Normal"/>
        <w:rPr>
          <w:rFonts w:ascii="Arial" w:hAnsi="Arial" w:eastAsia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 xml:space="preserve"> </w:t>
      </w: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Arial" w:cs="Arial" w:ascii="Arial" w:hAnsi="Arial"/>
          <w:b/>
          <w:bCs/>
          <w:sz w:val="18"/>
          <w:szCs w:val="18"/>
          <w:lang w:val="pl-PL" w:bidi="hi-IN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lang w:val="pl-PL" w:bidi="hi-IN"/>
        </w:rPr>
        <w:t>…</w:t>
      </w:r>
      <w:r>
        <w:rPr>
          <w:rFonts w:cs="Times New Roman" w:ascii="Times New Roman" w:hAnsi="Times New Roman"/>
          <w:b/>
          <w:bCs/>
          <w:lang w:val="pl-PL" w:bidi="hi-IN"/>
        </w:rPr>
        <w:t>...................................................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pl-PL" w:bidi="hi-IN"/>
        </w:rPr>
        <w:tab/>
        <w:tab/>
        <w:t xml:space="preserve"> </w:t>
        <w:tab/>
        <w:tab/>
        <w:tab/>
        <w:tab/>
        <w:t xml:space="preserve">          </w:t>
        <w:tab/>
        <w:tab/>
        <w:t xml:space="preserve">        /Kierownik Zamawiającego/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tantia">
    <w:altName w:val="Bold"/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LibreOffice/6.3.2.2$Windows_X86_64 LibreOffice_project/98b30e735bda24bc04ab42594c85f7fd8be07b9c</Application>
  <Pages>3</Pages>
  <Words>485</Words>
  <Characters>2824</Characters>
  <CharactersWithSpaces>3715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2020-06-15T21:29:00Z</dcterms:created>
  <dc:creator>1</dc:creator>
  <dc:description/>
  <dc:language>pl-PL</dc:language>
  <cp:lastModifiedBy/>
  <dcterms:modified xsi:type="dcterms:W3CDTF">2020-06-30T10:23:17Z</dcterms:modified>
  <cp:revision>21</cp:revision>
  <dc:subject/>
  <dc:title/>
</cp:coreProperties>
</file>