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F8" w:rsidRPr="00531B10" w:rsidRDefault="00E97DF8" w:rsidP="00E97DF8">
      <w:pPr>
        <w:spacing w:line="360" w:lineRule="auto"/>
        <w:jc w:val="both"/>
        <w:rPr>
          <w:i/>
          <w:sz w:val="16"/>
          <w:szCs w:val="16"/>
          <w:lang w:eastAsia="en-US"/>
        </w:rPr>
      </w:pPr>
      <w:r>
        <w:rPr>
          <w:b/>
          <w:u w:val="single"/>
        </w:rPr>
        <w:t>Załącz</w:t>
      </w:r>
      <w:r w:rsidRPr="00531B10">
        <w:rPr>
          <w:b/>
          <w:u w:val="single"/>
        </w:rPr>
        <w:t>nik  nr 6</w:t>
      </w:r>
    </w:p>
    <w:p w:rsidR="00E97DF8" w:rsidRPr="00531B10" w:rsidRDefault="00E97DF8" w:rsidP="00E97DF8">
      <w:pPr>
        <w:pStyle w:val="Tytu"/>
        <w:spacing w:line="276" w:lineRule="auto"/>
        <w:rPr>
          <w:sz w:val="32"/>
          <w:szCs w:val="32"/>
        </w:rPr>
      </w:pPr>
      <w:r w:rsidRPr="00531B10">
        <w:t xml:space="preserve">           </w:t>
      </w:r>
      <w:r w:rsidRPr="00531B10">
        <w:rPr>
          <w:sz w:val="32"/>
          <w:szCs w:val="32"/>
        </w:rPr>
        <w:t>Umowa          /PN/2020</w:t>
      </w:r>
    </w:p>
    <w:p w:rsidR="00E97DF8" w:rsidRPr="00531B10" w:rsidRDefault="00E97DF8" w:rsidP="00E97DF8">
      <w:pPr>
        <w:pStyle w:val="Nagwek"/>
        <w:tabs>
          <w:tab w:val="left" w:pos="708"/>
        </w:tabs>
        <w:spacing w:line="276" w:lineRule="auto"/>
      </w:pPr>
    </w:p>
    <w:p w:rsidR="00E97DF8" w:rsidRPr="00531B10" w:rsidRDefault="00E97DF8" w:rsidP="00E97DF8">
      <w:pPr>
        <w:pStyle w:val="Nagwek"/>
        <w:tabs>
          <w:tab w:val="left" w:pos="708"/>
        </w:tabs>
        <w:spacing w:after="240" w:line="276" w:lineRule="auto"/>
        <w:jc w:val="both"/>
      </w:pPr>
      <w:r w:rsidRPr="00531B10">
        <w:t>zawarta dnia …………………………. w Kielcach pomiędzy:</w:t>
      </w:r>
    </w:p>
    <w:p w:rsidR="00E97DF8" w:rsidRPr="00531B10" w:rsidRDefault="00E97DF8" w:rsidP="00E97DF8">
      <w:pPr>
        <w:spacing w:after="240" w:line="276" w:lineRule="auto"/>
        <w:jc w:val="both"/>
      </w:pPr>
      <w:r w:rsidRPr="00531B10">
        <w:t>……………………………………………………………………………………………………..……………………………………………………………………………………………………..                                       ……………………………………………………………………………………………………..</w:t>
      </w:r>
    </w:p>
    <w:p w:rsidR="00E97DF8" w:rsidRPr="00531B10" w:rsidRDefault="00E97DF8" w:rsidP="00E97DF8">
      <w:pPr>
        <w:spacing w:after="240" w:line="276" w:lineRule="auto"/>
        <w:jc w:val="both"/>
      </w:pPr>
      <w:r w:rsidRPr="00531B10">
        <w:t xml:space="preserve">reprezentowaną przez: </w:t>
      </w:r>
    </w:p>
    <w:p w:rsidR="00E97DF8" w:rsidRPr="00531B10" w:rsidRDefault="00E97DF8" w:rsidP="00E97DF8">
      <w:pPr>
        <w:spacing w:after="240" w:line="276" w:lineRule="auto"/>
        <w:jc w:val="both"/>
      </w:pPr>
      <w:r w:rsidRPr="00531B10">
        <w:t>…………………………………………………………</w:t>
      </w:r>
    </w:p>
    <w:p w:rsidR="00E97DF8" w:rsidRPr="00531B10" w:rsidRDefault="00E97DF8" w:rsidP="00E97DF8">
      <w:pPr>
        <w:spacing w:after="240" w:line="276" w:lineRule="auto"/>
        <w:jc w:val="both"/>
        <w:rPr>
          <w:b/>
          <w:bCs/>
        </w:rPr>
      </w:pPr>
      <w:r w:rsidRPr="00531B10">
        <w:t xml:space="preserve">zwanym dalej: </w:t>
      </w:r>
      <w:r w:rsidRPr="00531B10">
        <w:rPr>
          <w:b/>
        </w:rPr>
        <w:t>Wykonawcą</w:t>
      </w:r>
    </w:p>
    <w:p w:rsidR="00E97DF8" w:rsidRPr="00531B10" w:rsidRDefault="00E97DF8" w:rsidP="00E97DF8">
      <w:pPr>
        <w:spacing w:after="240" w:line="276" w:lineRule="auto"/>
        <w:jc w:val="both"/>
      </w:pPr>
      <w:r w:rsidRPr="00531B10">
        <w:t>a</w:t>
      </w:r>
    </w:p>
    <w:p w:rsidR="00E97DF8" w:rsidRPr="00531B10" w:rsidRDefault="00E97DF8" w:rsidP="00E97DF8">
      <w:pPr>
        <w:spacing w:line="276" w:lineRule="auto"/>
        <w:jc w:val="both"/>
      </w:pPr>
      <w:r w:rsidRPr="00531B10">
        <w:rPr>
          <w:b/>
        </w:rPr>
        <w:t>Rejonowym Przedsiębiorstwem Zieleni i Usług Komunalnych Sp. z o.o.</w:t>
      </w:r>
      <w:r w:rsidRPr="00531B10">
        <w:t xml:space="preserve"> z siedzibą                           w Kielcach, ul. Sandomierska 249, 25-330 Kielce, zarejestrowaną w KRS </w:t>
      </w:r>
      <w:r w:rsidRPr="00531B10">
        <w:rPr>
          <w:bCs/>
        </w:rPr>
        <w:t>prowadzonym przez Sąd Rejonowy</w:t>
      </w:r>
      <w:r w:rsidRPr="00531B10">
        <w:t xml:space="preserve"> </w:t>
      </w:r>
      <w:r w:rsidRPr="00531B10">
        <w:rPr>
          <w:bCs/>
        </w:rPr>
        <w:t>w Kielcach, X Wydział Gospodarczy Krajowego Rejestru Sądowego</w:t>
      </w:r>
      <w:r w:rsidRPr="00531B10">
        <w:t xml:space="preserve">                          pod numerem 0000056716, NIP 657-038-70-97, REGON 290414024, Nr BDO 000000109 kapitał zakładowy 38 217 000,00 zł, </w:t>
      </w:r>
    </w:p>
    <w:p w:rsidR="00E97DF8" w:rsidRPr="00531B10" w:rsidRDefault="00E97DF8" w:rsidP="00E97DF8">
      <w:pPr>
        <w:spacing w:line="276" w:lineRule="auto"/>
      </w:pPr>
      <w:r w:rsidRPr="00531B10">
        <w:t>reprezentowaną przez:</w:t>
      </w:r>
    </w:p>
    <w:p w:rsidR="00E97DF8" w:rsidRPr="00531B10" w:rsidRDefault="00E97DF8" w:rsidP="00E97DF8">
      <w:pPr>
        <w:spacing w:line="276" w:lineRule="auto"/>
      </w:pPr>
      <w:r w:rsidRPr="00531B10">
        <w:t>………………………………………</w:t>
      </w:r>
    </w:p>
    <w:p w:rsidR="00E97DF8" w:rsidRPr="00531B10" w:rsidRDefault="00E97DF8" w:rsidP="00E97DF8">
      <w:pPr>
        <w:spacing w:line="276" w:lineRule="auto"/>
      </w:pPr>
    </w:p>
    <w:p w:rsidR="00E97DF8" w:rsidRPr="00531B10" w:rsidRDefault="00E97DF8" w:rsidP="00E97DF8">
      <w:pPr>
        <w:spacing w:line="276" w:lineRule="auto"/>
        <w:rPr>
          <w:b/>
          <w:bCs/>
        </w:rPr>
      </w:pPr>
      <w:r w:rsidRPr="00531B10">
        <w:t xml:space="preserve">zwaną dalej: </w:t>
      </w:r>
      <w:r w:rsidRPr="00531B10">
        <w:rPr>
          <w:b/>
        </w:rPr>
        <w:t>Zamawiającym</w:t>
      </w:r>
      <w:r w:rsidRPr="00531B10">
        <w:rPr>
          <w:b/>
          <w:bCs/>
        </w:rPr>
        <w:t>.</w:t>
      </w:r>
    </w:p>
    <w:p w:rsidR="00E97DF8" w:rsidRPr="00531B10" w:rsidRDefault="00E97DF8" w:rsidP="00E97DF8">
      <w:pPr>
        <w:spacing w:line="276" w:lineRule="auto"/>
        <w:rPr>
          <w:b/>
          <w:bCs/>
        </w:rPr>
      </w:pPr>
    </w:p>
    <w:p w:rsidR="00E97DF8" w:rsidRPr="00531B10" w:rsidRDefault="00E97DF8" w:rsidP="00E97DF8">
      <w:pPr>
        <w:spacing w:line="276" w:lineRule="auto"/>
        <w:jc w:val="center"/>
      </w:pPr>
      <w:r w:rsidRPr="00531B10">
        <w:t xml:space="preserve">Umowę niniejszą strony zawierają w wyniku rozstrzygnięcia postępowania o udzielenie zamówienia publicznego na: </w:t>
      </w:r>
    </w:p>
    <w:p w:rsidR="00E97DF8" w:rsidRPr="00531B10" w:rsidRDefault="00E97DF8" w:rsidP="00E97DF8">
      <w:pPr>
        <w:pStyle w:val="NormalnyWeb"/>
        <w:shd w:val="clear" w:color="auto" w:fill="D9D9D9"/>
        <w:spacing w:line="276" w:lineRule="auto"/>
        <w:jc w:val="center"/>
        <w:rPr>
          <w:rFonts w:ascii="Times New Roman" w:hAnsi="Times New Roman" w:cs="Times New Roman"/>
          <w:b/>
          <w:sz w:val="26"/>
          <w:szCs w:val="26"/>
        </w:rPr>
      </w:pPr>
      <w:r w:rsidRPr="00531B10">
        <w:rPr>
          <w:rFonts w:ascii="Times New Roman" w:hAnsi="Times New Roman" w:cs="Times New Roman"/>
          <w:b/>
          <w:sz w:val="26"/>
          <w:szCs w:val="26"/>
        </w:rPr>
        <w:t xml:space="preserve">,,Bezgotówkowy zakup paliwa na potrzeby </w:t>
      </w:r>
      <w:r w:rsidRPr="00531B10">
        <w:rPr>
          <w:rFonts w:ascii="Times New Roman" w:hAnsi="Times New Roman" w:cs="Times New Roman"/>
          <w:b/>
          <w:sz w:val="26"/>
          <w:szCs w:val="26"/>
        </w:rPr>
        <w:br/>
        <w:t>Rejonowego Przedsiębiorstwa Zieleni i Usług Komunalnych Sp. z o. o.”</w:t>
      </w:r>
    </w:p>
    <w:p w:rsidR="00E97DF8" w:rsidRPr="00531B10" w:rsidRDefault="00E97DF8" w:rsidP="00E97DF8">
      <w:pPr>
        <w:spacing w:line="276" w:lineRule="auto"/>
        <w:rPr>
          <w:b/>
        </w:rPr>
      </w:pPr>
      <w:r w:rsidRPr="00531B10">
        <w:rPr>
          <w:b/>
        </w:rPr>
        <w:t>Dokumentacja postępowania, w tym SIWZ oraz oferta Wykonawcy stanowią integralną część umowy.</w:t>
      </w:r>
    </w:p>
    <w:p w:rsidR="00E97DF8" w:rsidRPr="00531B10" w:rsidRDefault="00E97DF8" w:rsidP="00E97DF8">
      <w:pPr>
        <w:spacing w:line="276" w:lineRule="auto"/>
        <w:jc w:val="both"/>
        <w:rPr>
          <w:b/>
        </w:rPr>
      </w:pPr>
      <w:r w:rsidRPr="00531B10">
        <w:t>Podmiot, który zobowiązał się do udostępnienia zasobów zgodnie z art. 22a ust.1 i 2 ustawy, odpowiada solidarnie z wykonawcą za szkodę zamawiającego powstałą wskutek udostępnienia tych zasobów, chyba że za nieudostępnienie zasobów nie ponosi winy.</w:t>
      </w:r>
    </w:p>
    <w:p w:rsidR="00E97DF8" w:rsidRPr="00531B10" w:rsidRDefault="00E97DF8" w:rsidP="00E97DF8">
      <w:pPr>
        <w:spacing w:line="276" w:lineRule="auto"/>
        <w:ind w:right="-6"/>
        <w:jc w:val="center"/>
        <w:rPr>
          <w:b/>
          <w:bCs/>
        </w:rPr>
      </w:pPr>
    </w:p>
    <w:p w:rsidR="00E97DF8" w:rsidRPr="00531B10" w:rsidRDefault="00E97DF8" w:rsidP="00E97DF8">
      <w:pPr>
        <w:ind w:right="-6"/>
        <w:jc w:val="center"/>
        <w:rPr>
          <w:b/>
          <w:bCs/>
        </w:rPr>
      </w:pPr>
      <w:r w:rsidRPr="00531B10">
        <w:rPr>
          <w:b/>
          <w:bCs/>
        </w:rPr>
        <w:t>§ 1</w:t>
      </w:r>
    </w:p>
    <w:p w:rsidR="00E97DF8" w:rsidRPr="00531B10" w:rsidRDefault="00E97DF8" w:rsidP="00E97DF8">
      <w:pPr>
        <w:autoSpaceDE w:val="0"/>
        <w:autoSpaceDN w:val="0"/>
        <w:adjustRightInd w:val="0"/>
        <w:jc w:val="center"/>
        <w:rPr>
          <w:b/>
          <w:bCs/>
          <w:i/>
          <w:iCs/>
          <w:color w:val="000083"/>
        </w:rPr>
      </w:pPr>
      <w:r w:rsidRPr="00531B10">
        <w:rPr>
          <w:b/>
          <w:bCs/>
          <w:i/>
          <w:iCs/>
          <w:color w:val="000083"/>
        </w:rPr>
        <w:t>Przedmiot i zakres Umowy</w:t>
      </w:r>
    </w:p>
    <w:p w:rsidR="00E97DF8" w:rsidRPr="00531B10" w:rsidRDefault="00E97DF8" w:rsidP="00E97DF8">
      <w:pPr>
        <w:numPr>
          <w:ilvl w:val="2"/>
          <w:numId w:val="1"/>
        </w:numPr>
        <w:tabs>
          <w:tab w:val="num" w:pos="502"/>
        </w:tabs>
        <w:autoSpaceDE w:val="0"/>
        <w:autoSpaceDN w:val="0"/>
        <w:adjustRightInd w:val="0"/>
        <w:spacing w:before="120" w:after="120"/>
        <w:ind w:left="502"/>
        <w:jc w:val="both"/>
        <w:rPr>
          <w:color w:val="000000"/>
        </w:rPr>
      </w:pPr>
      <w:r w:rsidRPr="00531B10">
        <w:rPr>
          <w:color w:val="000000"/>
        </w:rPr>
        <w:t xml:space="preserve">Przedmiotem umowy są sukcesywne zakupy oleju napędowego (ON), benzyny bezołowiowej 95, benzyny bezołowiowej 98 oraz gazu LPG w formie bezgotówkowej </w:t>
      </w:r>
      <w:r w:rsidRPr="00531B10">
        <w:rPr>
          <w:color w:val="000000"/>
        </w:rPr>
        <w:lastRenderedPageBreak/>
        <w:t xml:space="preserve">przy użyciu kart paliwowych wydanych dla samochodów służbowych znajdujących się </w:t>
      </w:r>
      <w:r w:rsidRPr="00531B10">
        <w:rPr>
          <w:color w:val="000000"/>
        </w:rPr>
        <w:br/>
        <w:t xml:space="preserve">w posiadaniu Rejonowego Przedsiębiorstwa Zieleni i Usług Komunalnych Sp. z o.o. </w:t>
      </w:r>
      <w:r w:rsidRPr="00531B10">
        <w:rPr>
          <w:color w:val="000000"/>
        </w:rPr>
        <w:br/>
        <w:t>w Kielcach na warunkach określonych w Specyfikacji Istotnych Warunków Zamówienia oraz zgodnie z załączoną ofertą Wykonawcy stanowiącą integralną część umowy.</w:t>
      </w:r>
    </w:p>
    <w:p w:rsidR="00E97DF8" w:rsidRPr="00531B10" w:rsidRDefault="00E97DF8" w:rsidP="00E97DF8">
      <w:pPr>
        <w:numPr>
          <w:ilvl w:val="2"/>
          <w:numId w:val="1"/>
        </w:numPr>
        <w:tabs>
          <w:tab w:val="num" w:pos="502"/>
        </w:tabs>
        <w:autoSpaceDE w:val="0"/>
        <w:autoSpaceDN w:val="0"/>
        <w:adjustRightInd w:val="0"/>
        <w:spacing w:before="120" w:after="120"/>
        <w:ind w:left="502"/>
        <w:jc w:val="both"/>
        <w:rPr>
          <w:color w:val="000000"/>
        </w:rPr>
      </w:pPr>
      <w:r w:rsidRPr="00531B10">
        <w:rPr>
          <w:color w:val="000000"/>
        </w:rPr>
        <w:t>Niniejsza umowa reguluje także zasady wydawania, używania przez Zamawiającego kart zakupu paliwa, a także zasady rozliczeń za zakupy produktów dokonywane przez Zamawiającego przy użyciu kart zakupu paliw w sieci stacji paliw Wykonawcy.</w:t>
      </w:r>
    </w:p>
    <w:p w:rsidR="00E97DF8" w:rsidRPr="00531B10" w:rsidRDefault="00E97DF8" w:rsidP="00E97DF8">
      <w:pPr>
        <w:numPr>
          <w:ilvl w:val="2"/>
          <w:numId w:val="1"/>
        </w:numPr>
        <w:tabs>
          <w:tab w:val="num" w:pos="502"/>
        </w:tabs>
        <w:autoSpaceDE w:val="0"/>
        <w:autoSpaceDN w:val="0"/>
        <w:adjustRightInd w:val="0"/>
        <w:spacing w:before="120" w:after="120"/>
        <w:ind w:left="502"/>
        <w:jc w:val="both"/>
        <w:rPr>
          <w:color w:val="000000"/>
          <w:sz w:val="20"/>
          <w:szCs w:val="20"/>
        </w:rPr>
      </w:pPr>
      <w:r w:rsidRPr="00531B10">
        <w:t>Wykonawca oświadcza, że paliwo spełnia wymagania jakościowe dla paliw ciekłych określone w Rozporządzeniu Ministra Gospodarki z dnia 9 października 2015r. w sprawie wymagań jakościowych dla paliw ciekłych (</w:t>
      </w:r>
      <w:hyperlink r:id="rId6" w:history="1">
        <w:r w:rsidRPr="00531B10">
          <w:rPr>
            <w:rStyle w:val="Hipercze"/>
          </w:rPr>
          <w:t>Dz.U. z 2015 poz. 1680</w:t>
        </w:r>
      </w:hyperlink>
      <w:r w:rsidRPr="00531B10">
        <w:t>).</w:t>
      </w:r>
    </w:p>
    <w:p w:rsidR="00E97DF8" w:rsidRPr="00531B10" w:rsidRDefault="00E97DF8" w:rsidP="00E97DF8">
      <w:pPr>
        <w:keepLines/>
        <w:jc w:val="center"/>
        <w:rPr>
          <w:sz w:val="20"/>
          <w:szCs w:val="20"/>
        </w:rPr>
      </w:pPr>
    </w:p>
    <w:p w:rsidR="00E97DF8" w:rsidRPr="00531B10" w:rsidRDefault="00E97DF8" w:rsidP="00E97DF8">
      <w:pPr>
        <w:keepLines/>
        <w:jc w:val="center"/>
        <w:rPr>
          <w:b/>
          <w:bCs/>
        </w:rPr>
      </w:pPr>
      <w:r w:rsidRPr="00531B10">
        <w:rPr>
          <w:b/>
          <w:bCs/>
        </w:rPr>
        <w:t>§ 2</w:t>
      </w:r>
    </w:p>
    <w:p w:rsidR="00E97DF8" w:rsidRPr="00531B10" w:rsidRDefault="00E97DF8" w:rsidP="00E97DF8">
      <w:pPr>
        <w:numPr>
          <w:ilvl w:val="2"/>
          <w:numId w:val="2"/>
        </w:numPr>
        <w:autoSpaceDE w:val="0"/>
        <w:autoSpaceDN w:val="0"/>
        <w:adjustRightInd w:val="0"/>
        <w:rPr>
          <w:color w:val="000000"/>
        </w:rPr>
      </w:pPr>
      <w:r w:rsidRPr="00531B10">
        <w:rPr>
          <w:color w:val="000000"/>
        </w:rPr>
        <w:t xml:space="preserve">Osobą do kontaktu z Wykonawcą ze strony Zamawiającego dla celów związanych </w:t>
      </w:r>
      <w:r w:rsidRPr="00531B10">
        <w:rPr>
          <w:color w:val="000000"/>
        </w:rPr>
        <w:br/>
        <w:t>z realizacją postanowień niniejszej Umowy jest:</w:t>
      </w:r>
      <w:r w:rsidRPr="00531B10">
        <w:rPr>
          <w:color w:val="000000"/>
        </w:rPr>
        <w:br/>
        <w:t>……………….……………………………… tel.: …………, e-mail: ……………</w:t>
      </w:r>
    </w:p>
    <w:p w:rsidR="00E97DF8" w:rsidRPr="00531B10" w:rsidRDefault="00E97DF8" w:rsidP="00E97DF8">
      <w:pPr>
        <w:numPr>
          <w:ilvl w:val="1"/>
          <w:numId w:val="2"/>
        </w:numPr>
        <w:autoSpaceDE w:val="0"/>
        <w:autoSpaceDN w:val="0"/>
        <w:adjustRightInd w:val="0"/>
        <w:rPr>
          <w:color w:val="000000"/>
        </w:rPr>
      </w:pPr>
      <w:r w:rsidRPr="00531B10">
        <w:rPr>
          <w:color w:val="000000"/>
        </w:rPr>
        <w:t>Osobą do kontaktu ze strony Wykonawcy dla celów związanych z realizacją postanowień niniejszej umowy jest:</w:t>
      </w:r>
    </w:p>
    <w:p w:rsidR="00E97DF8" w:rsidRPr="00531B10" w:rsidRDefault="00E97DF8" w:rsidP="00E97DF8">
      <w:pPr>
        <w:autoSpaceDE w:val="0"/>
        <w:autoSpaceDN w:val="0"/>
        <w:adjustRightInd w:val="0"/>
        <w:rPr>
          <w:color w:val="000000"/>
        </w:rPr>
      </w:pPr>
      <w:r w:rsidRPr="00531B10">
        <w:rPr>
          <w:color w:val="000000"/>
        </w:rPr>
        <w:t xml:space="preserve">       ……………….……………………………… tel.: …………, e-mail: ……………</w:t>
      </w:r>
    </w:p>
    <w:p w:rsidR="00E97DF8" w:rsidRPr="00531B10" w:rsidRDefault="00E97DF8" w:rsidP="00E97DF8">
      <w:pPr>
        <w:keepLines/>
        <w:jc w:val="center"/>
        <w:rPr>
          <w:b/>
          <w:bCs/>
        </w:rPr>
      </w:pPr>
    </w:p>
    <w:p w:rsidR="00E97DF8" w:rsidRPr="00531B10" w:rsidRDefault="00E97DF8" w:rsidP="00E97DF8">
      <w:pPr>
        <w:autoSpaceDE w:val="0"/>
        <w:autoSpaceDN w:val="0"/>
        <w:adjustRightInd w:val="0"/>
        <w:jc w:val="center"/>
        <w:rPr>
          <w:b/>
          <w:bCs/>
          <w:color w:val="000000"/>
        </w:rPr>
      </w:pPr>
      <w:r w:rsidRPr="00531B10">
        <w:rPr>
          <w:b/>
          <w:bCs/>
          <w:color w:val="000000"/>
        </w:rPr>
        <w:t>§ 3</w:t>
      </w:r>
    </w:p>
    <w:p w:rsidR="00E97DF8" w:rsidRPr="00531B10" w:rsidRDefault="00E97DF8" w:rsidP="00E97DF8">
      <w:pPr>
        <w:autoSpaceDE w:val="0"/>
        <w:autoSpaceDN w:val="0"/>
        <w:adjustRightInd w:val="0"/>
        <w:jc w:val="center"/>
        <w:rPr>
          <w:b/>
          <w:bCs/>
          <w:i/>
          <w:iCs/>
          <w:color w:val="000083"/>
        </w:rPr>
      </w:pPr>
      <w:r w:rsidRPr="00531B10">
        <w:rPr>
          <w:b/>
          <w:bCs/>
          <w:i/>
          <w:iCs/>
          <w:color w:val="000083"/>
        </w:rPr>
        <w:t>Obowiązki Wykonawcy</w:t>
      </w:r>
    </w:p>
    <w:p w:rsidR="00E97DF8" w:rsidRPr="00531B10" w:rsidRDefault="00E97DF8" w:rsidP="00E97DF8">
      <w:pPr>
        <w:numPr>
          <w:ilvl w:val="2"/>
          <w:numId w:val="3"/>
        </w:numPr>
        <w:autoSpaceDE w:val="0"/>
        <w:autoSpaceDN w:val="0"/>
        <w:adjustRightInd w:val="0"/>
        <w:spacing w:after="120"/>
        <w:jc w:val="both"/>
        <w:rPr>
          <w:color w:val="000000"/>
        </w:rPr>
      </w:pPr>
      <w:r w:rsidRPr="00531B10">
        <w:rPr>
          <w:color w:val="000000"/>
        </w:rPr>
        <w:t>Wykonawca zobowiązuje się zapewnić we wszystkich punktach sprzedaży – stacjach benzynowych należących do sieci Wykonawcy bezgotówkowy zakup paliwa za pomocą kart paliwowych lub za pomocą rachunku obciążeniowego wypisanego ręcznie, bądź pokwitowania w przypadku awarii terminala.</w:t>
      </w:r>
    </w:p>
    <w:p w:rsidR="00E97DF8" w:rsidRPr="00531B10" w:rsidRDefault="00E97DF8" w:rsidP="00E97DF8">
      <w:pPr>
        <w:numPr>
          <w:ilvl w:val="1"/>
          <w:numId w:val="3"/>
        </w:numPr>
        <w:autoSpaceDE w:val="0"/>
        <w:autoSpaceDN w:val="0"/>
        <w:adjustRightInd w:val="0"/>
        <w:spacing w:after="120"/>
        <w:jc w:val="both"/>
        <w:rPr>
          <w:color w:val="000000"/>
        </w:rPr>
      </w:pPr>
      <w:r w:rsidRPr="00531B10">
        <w:rPr>
          <w:rFonts w:eastAsia="Times New Roman"/>
        </w:rPr>
        <w:t>Wykonawca wyda nieodpłatnie karty elektroniczne w ilości 130 sztuk, najpóźniej w dniu podpisania umowy, nie dłużej niż w terminie 10 dni</w:t>
      </w:r>
      <w:r w:rsidR="00903A86" w:rsidRPr="00531B10">
        <w:rPr>
          <w:rFonts w:eastAsia="Times New Roman"/>
        </w:rPr>
        <w:t xml:space="preserve"> </w:t>
      </w:r>
      <w:r w:rsidR="00903A86" w:rsidRPr="00531B10">
        <w:rPr>
          <w:rFonts w:eastAsia="Times New Roman"/>
          <w:b/>
          <w:color w:val="FF0000"/>
        </w:rPr>
        <w:t>roboczych</w:t>
      </w:r>
      <w:r w:rsidRPr="00531B10">
        <w:rPr>
          <w:rFonts w:eastAsia="Times New Roman"/>
        </w:rPr>
        <w:t xml:space="preserve"> od zgłoszenia takiego zapotrzebowania wg następujących zasad:</w:t>
      </w:r>
    </w:p>
    <w:p w:rsidR="00E97DF8" w:rsidRPr="00531B10" w:rsidRDefault="00E97DF8" w:rsidP="00E97DF8">
      <w:pPr>
        <w:numPr>
          <w:ilvl w:val="0"/>
          <w:numId w:val="4"/>
        </w:numPr>
        <w:autoSpaceDE w:val="0"/>
        <w:autoSpaceDN w:val="0"/>
        <w:adjustRightInd w:val="0"/>
        <w:spacing w:before="120" w:after="120"/>
        <w:jc w:val="both"/>
        <w:rPr>
          <w:rFonts w:eastAsia="Times New Roman"/>
        </w:rPr>
      </w:pPr>
      <w:r w:rsidRPr="00531B10">
        <w:rPr>
          <w:rFonts w:eastAsia="Times New Roman"/>
        </w:rPr>
        <w:t>Zamawiaj</w:t>
      </w:r>
      <w:r w:rsidRPr="00531B10">
        <w:rPr>
          <w:rFonts w:eastAsia="TimesNewRoman"/>
        </w:rPr>
        <w:t>ą</w:t>
      </w:r>
      <w:r w:rsidRPr="00531B10">
        <w:rPr>
          <w:rFonts w:eastAsia="Times New Roman"/>
        </w:rPr>
        <w:t>cy przedło</w:t>
      </w:r>
      <w:r w:rsidRPr="00531B10">
        <w:rPr>
          <w:rFonts w:eastAsia="TimesNewRoman"/>
        </w:rPr>
        <w:t>ż</w:t>
      </w:r>
      <w:r w:rsidRPr="00531B10">
        <w:rPr>
          <w:rFonts w:eastAsia="Times New Roman"/>
        </w:rPr>
        <w:t>y Wykonawcy wykaz pojazdów wg numerów rejestracyjnych, sprzętu, maszyn, okazicieli uprawnionych do zakupu paliw na podstawie kart elektronicznych oraz okre</w:t>
      </w:r>
      <w:r w:rsidRPr="00531B10">
        <w:rPr>
          <w:rFonts w:eastAsia="TimesNewRoman"/>
        </w:rPr>
        <w:t>ś</w:t>
      </w:r>
      <w:r w:rsidRPr="00531B10">
        <w:rPr>
          <w:rFonts w:eastAsia="Times New Roman"/>
        </w:rPr>
        <w:t xml:space="preserve">li limit poboru paliw płynnych </w:t>
      </w:r>
      <w:r w:rsidRPr="00531B10">
        <w:rPr>
          <w:rFonts w:eastAsia="Times New Roman"/>
        </w:rPr>
        <w:br/>
        <w:t>w odniesieniu do ka</w:t>
      </w:r>
      <w:r w:rsidRPr="00531B10">
        <w:rPr>
          <w:rFonts w:eastAsia="TimesNewRoman"/>
        </w:rPr>
        <w:t>ż</w:t>
      </w:r>
      <w:r w:rsidRPr="00531B10">
        <w:rPr>
          <w:rFonts w:eastAsia="Times New Roman"/>
        </w:rPr>
        <w:t>dego pojazdu, sprzętu, maszyny, okaziciela.</w:t>
      </w:r>
    </w:p>
    <w:p w:rsidR="00E97DF8" w:rsidRPr="00531B10" w:rsidRDefault="00E97DF8" w:rsidP="00E97DF8">
      <w:pPr>
        <w:numPr>
          <w:ilvl w:val="0"/>
          <w:numId w:val="4"/>
        </w:numPr>
        <w:autoSpaceDE w:val="0"/>
        <w:autoSpaceDN w:val="0"/>
        <w:adjustRightInd w:val="0"/>
        <w:spacing w:before="120" w:after="120"/>
        <w:jc w:val="both"/>
        <w:rPr>
          <w:rFonts w:eastAsia="Times New Roman"/>
        </w:rPr>
      </w:pPr>
      <w:r w:rsidRPr="00531B10">
        <w:rPr>
          <w:rFonts w:eastAsia="Times New Roman"/>
        </w:rPr>
        <w:t>Zamawiający zastrzega sobie możliwość zwiększenia liczby kart w przypadku zwiększenia liczby samochodów, sprzętów, maszyn, znajdujących się na wyposażeniu Zamawiającego w trakcie trwania umowy. Karty Wykonawca będzie zobowiązany wydać w terminie nie później niż 10 dni</w:t>
      </w:r>
      <w:r w:rsidR="00903A86" w:rsidRPr="00531B10">
        <w:rPr>
          <w:rFonts w:eastAsia="Times New Roman"/>
        </w:rPr>
        <w:t xml:space="preserve"> </w:t>
      </w:r>
      <w:r w:rsidR="00903A86" w:rsidRPr="00531B10">
        <w:rPr>
          <w:rFonts w:eastAsia="Times New Roman"/>
          <w:b/>
          <w:color w:val="FF0000"/>
        </w:rPr>
        <w:t>roboczych</w:t>
      </w:r>
      <w:r w:rsidRPr="00531B10">
        <w:rPr>
          <w:rFonts w:eastAsia="Times New Roman"/>
        </w:rPr>
        <w:t xml:space="preserve"> od daty zgłoszenia takiego zapotrzebowania wg opłat:</w:t>
      </w:r>
    </w:p>
    <w:p w:rsidR="00E97DF8" w:rsidRPr="00531B10" w:rsidRDefault="00E97DF8" w:rsidP="00E97DF8">
      <w:pPr>
        <w:spacing w:line="276" w:lineRule="auto"/>
        <w:ind w:left="720"/>
        <w:jc w:val="both"/>
      </w:pPr>
      <w:r w:rsidRPr="00531B10">
        <w:t>* 0 zł netto za kartę nową wydaną oraz kolejne karty wydawane na nowe numery rejestracyjne lub nowego użytkownika zamawiane w okresie obowiązywania  umowy oraz wznowione (wydane po upływie terminu ważności);</w:t>
      </w:r>
    </w:p>
    <w:p w:rsidR="00E97DF8" w:rsidRPr="00531B10" w:rsidRDefault="00E97DF8" w:rsidP="00E97DF8">
      <w:pPr>
        <w:spacing w:line="276" w:lineRule="auto"/>
        <w:ind w:left="720"/>
        <w:jc w:val="both"/>
      </w:pPr>
      <w:r w:rsidRPr="00531B10">
        <w:t>* 10 zł netto za kartę wymienną utraconą z winy Zamawiającego na skutek zagubienia, kradzieży itp.</w:t>
      </w:r>
    </w:p>
    <w:p w:rsidR="00E97DF8" w:rsidRPr="00531B10" w:rsidRDefault="00E97DF8" w:rsidP="00E97DF8">
      <w:pPr>
        <w:numPr>
          <w:ilvl w:val="0"/>
          <w:numId w:val="4"/>
        </w:numPr>
        <w:autoSpaceDE w:val="0"/>
        <w:autoSpaceDN w:val="0"/>
        <w:adjustRightInd w:val="0"/>
        <w:spacing w:before="120" w:after="120"/>
        <w:jc w:val="both"/>
        <w:rPr>
          <w:rFonts w:eastAsia="Times New Roman"/>
        </w:rPr>
      </w:pPr>
      <w:r w:rsidRPr="00531B10">
        <w:rPr>
          <w:rFonts w:eastAsia="Times New Roman"/>
        </w:rPr>
        <w:t>W przypadku zgubienia lub kradzieży identyfikacyjnej magnetycznej karty paliwowej, Wykonawca dokona natychmiastowego zablokowania karty po zgłoszeniu tego faktu przez Zamawiającego telefonicznie, faksem lub e-mailem.</w:t>
      </w:r>
    </w:p>
    <w:p w:rsidR="00E97DF8" w:rsidRPr="00531B10" w:rsidRDefault="00E97DF8" w:rsidP="00E97DF8">
      <w:pPr>
        <w:numPr>
          <w:ilvl w:val="0"/>
          <w:numId w:val="4"/>
        </w:numPr>
        <w:autoSpaceDE w:val="0"/>
        <w:autoSpaceDN w:val="0"/>
        <w:adjustRightInd w:val="0"/>
        <w:spacing w:before="120" w:after="120"/>
        <w:jc w:val="both"/>
        <w:rPr>
          <w:rFonts w:eastAsia="Times New Roman"/>
        </w:rPr>
      </w:pPr>
      <w:r w:rsidRPr="00531B10">
        <w:rPr>
          <w:rFonts w:eastAsia="Times New Roman"/>
        </w:rPr>
        <w:t xml:space="preserve">Wykonawca wyda niezwłocznie, bez dodatkowych opłat, duplikat karty źle funkcjonującej z przyczyn niezależnych od Zamawiającego, nie później </w:t>
      </w:r>
      <w:r w:rsidR="00903A86" w:rsidRPr="00531B10">
        <w:rPr>
          <w:rFonts w:eastAsia="Times New Roman"/>
        </w:rPr>
        <w:t xml:space="preserve">                           </w:t>
      </w:r>
      <w:r w:rsidRPr="00531B10">
        <w:rPr>
          <w:rFonts w:eastAsia="Times New Roman"/>
        </w:rPr>
        <w:t>niż w terminie 10 dni</w:t>
      </w:r>
      <w:r w:rsidR="00903A86" w:rsidRPr="00531B10">
        <w:rPr>
          <w:rFonts w:eastAsia="Times New Roman"/>
        </w:rPr>
        <w:t xml:space="preserve"> </w:t>
      </w:r>
      <w:r w:rsidR="00903A86" w:rsidRPr="00531B10">
        <w:rPr>
          <w:rFonts w:eastAsia="Times New Roman"/>
          <w:b/>
          <w:color w:val="FF0000"/>
        </w:rPr>
        <w:t>roboczych</w:t>
      </w:r>
      <w:r w:rsidRPr="00531B10">
        <w:rPr>
          <w:rFonts w:eastAsia="Times New Roman"/>
        </w:rPr>
        <w:t xml:space="preserve"> od daty zgłoszenia.</w:t>
      </w:r>
    </w:p>
    <w:p w:rsidR="00E97DF8" w:rsidRPr="00531B10" w:rsidRDefault="00E97DF8" w:rsidP="00E97DF8">
      <w:pPr>
        <w:numPr>
          <w:ilvl w:val="1"/>
          <w:numId w:val="3"/>
        </w:numPr>
        <w:autoSpaceDE w:val="0"/>
        <w:autoSpaceDN w:val="0"/>
        <w:adjustRightInd w:val="0"/>
        <w:spacing w:after="120"/>
        <w:jc w:val="both"/>
        <w:rPr>
          <w:color w:val="000000"/>
        </w:rPr>
      </w:pPr>
      <w:r w:rsidRPr="00531B10">
        <w:rPr>
          <w:color w:val="000000"/>
        </w:rPr>
        <w:t>Wykonawca zobowiązuje się, że powyższe karty będą wyposażone w mikroprocesor lub pasek magnetyczny, zabezpieczone poufnym kodem spełniającym bankowe standardy zabezpieczeń np. PIN oraz muszą umożliwiać Zamawiającemu określenie miesięcznego limitu ilości tankowanego paliwa lub miesięcznego limitu kwotowego.</w:t>
      </w:r>
    </w:p>
    <w:p w:rsidR="00E97DF8" w:rsidRDefault="00E97DF8" w:rsidP="00E97DF8">
      <w:pPr>
        <w:numPr>
          <w:ilvl w:val="1"/>
          <w:numId w:val="3"/>
        </w:numPr>
        <w:autoSpaceDE w:val="0"/>
        <w:autoSpaceDN w:val="0"/>
        <w:adjustRightInd w:val="0"/>
        <w:spacing w:after="120"/>
        <w:jc w:val="both"/>
        <w:rPr>
          <w:color w:val="000000"/>
        </w:rPr>
      </w:pPr>
      <w:r w:rsidRPr="00531B10">
        <w:rPr>
          <w:color w:val="000000"/>
        </w:rPr>
        <w:t>Wykonawca zobowiązuje się do jednoznacznej identyfikacji terminu i ilości wydanego paliwa z pojazdem Zamawiającego, na który zostało pobrane paliwo, poprzez wydanie kierowcy wydruku zawierającego następujące informacje identyfikacyjne:</w:t>
      </w:r>
    </w:p>
    <w:p w:rsidR="008B6B10" w:rsidRDefault="008B6B10" w:rsidP="008B6B10">
      <w:pPr>
        <w:autoSpaceDE w:val="0"/>
        <w:autoSpaceDN w:val="0"/>
        <w:adjustRightInd w:val="0"/>
        <w:spacing w:after="120"/>
        <w:ind w:left="142" w:firstLine="284"/>
        <w:jc w:val="both"/>
        <w:rPr>
          <w:b/>
          <w:color w:val="FF0000"/>
        </w:rPr>
      </w:pPr>
      <w:r w:rsidRPr="008B6B10">
        <w:rPr>
          <w:b/>
          <w:color w:val="FF0000"/>
        </w:rPr>
        <w:t>a) data i dokładny czas poszczególnych zakupów paliwa</w:t>
      </w:r>
    </w:p>
    <w:p w:rsidR="008B6B10" w:rsidRDefault="008B6B10" w:rsidP="008B6B10">
      <w:pPr>
        <w:autoSpaceDE w:val="0"/>
        <w:autoSpaceDN w:val="0"/>
        <w:adjustRightInd w:val="0"/>
        <w:spacing w:after="120"/>
        <w:ind w:left="142" w:firstLine="284"/>
        <w:jc w:val="both"/>
        <w:rPr>
          <w:b/>
          <w:color w:val="FF0000"/>
        </w:rPr>
      </w:pPr>
      <w:r w:rsidRPr="008B6B10">
        <w:rPr>
          <w:b/>
          <w:color w:val="FF0000"/>
        </w:rPr>
        <w:t>b) numery rejestracyjne pojazdó</w:t>
      </w:r>
      <w:r>
        <w:rPr>
          <w:b/>
          <w:color w:val="FF0000"/>
        </w:rPr>
        <w:t>w,</w:t>
      </w:r>
    </w:p>
    <w:p w:rsidR="008B6B10" w:rsidRDefault="008B6B10" w:rsidP="008B6B10">
      <w:pPr>
        <w:autoSpaceDE w:val="0"/>
        <w:autoSpaceDN w:val="0"/>
        <w:adjustRightInd w:val="0"/>
        <w:spacing w:after="120"/>
        <w:ind w:left="142" w:firstLine="284"/>
        <w:jc w:val="both"/>
        <w:rPr>
          <w:b/>
          <w:color w:val="FF0000"/>
        </w:rPr>
      </w:pPr>
      <w:r w:rsidRPr="008B6B10">
        <w:rPr>
          <w:b/>
          <w:color w:val="FF0000"/>
        </w:rPr>
        <w:t xml:space="preserve">c) numery identyfikacyjne </w:t>
      </w:r>
      <w:r>
        <w:rPr>
          <w:b/>
          <w:color w:val="FF0000"/>
        </w:rPr>
        <w:t>kart, na które dokonano zakupu,</w:t>
      </w:r>
    </w:p>
    <w:p w:rsidR="008B6B10" w:rsidRDefault="008B6B10" w:rsidP="008B6B10">
      <w:pPr>
        <w:autoSpaceDE w:val="0"/>
        <w:autoSpaceDN w:val="0"/>
        <w:adjustRightInd w:val="0"/>
        <w:spacing w:after="120"/>
        <w:ind w:left="142" w:firstLine="284"/>
        <w:jc w:val="both"/>
        <w:rPr>
          <w:b/>
          <w:color w:val="FF0000"/>
        </w:rPr>
      </w:pPr>
      <w:r w:rsidRPr="008B6B10">
        <w:rPr>
          <w:b/>
          <w:color w:val="FF0000"/>
        </w:rPr>
        <w:t xml:space="preserve">d) ilość i rodzaj paliwa oraz </w:t>
      </w:r>
      <w:r>
        <w:rPr>
          <w:b/>
          <w:color w:val="FF0000"/>
        </w:rPr>
        <w:t>kwoty na jakie dokonano zakupu,</w:t>
      </w:r>
    </w:p>
    <w:p w:rsidR="008B6B10" w:rsidRDefault="008B6B10" w:rsidP="008B6B10">
      <w:pPr>
        <w:autoSpaceDE w:val="0"/>
        <w:autoSpaceDN w:val="0"/>
        <w:adjustRightInd w:val="0"/>
        <w:spacing w:after="120"/>
        <w:ind w:left="142" w:firstLine="284"/>
        <w:jc w:val="both"/>
        <w:rPr>
          <w:b/>
          <w:color w:val="FF0000"/>
        </w:rPr>
      </w:pPr>
      <w:r>
        <w:rPr>
          <w:b/>
          <w:color w:val="FF0000"/>
        </w:rPr>
        <w:t xml:space="preserve">e) </w:t>
      </w:r>
      <w:r w:rsidRPr="008B6B10">
        <w:rPr>
          <w:b/>
          <w:color w:val="FF0000"/>
        </w:rPr>
        <w:t>nr stacji paliw i miejscowość, na</w:t>
      </w:r>
      <w:r>
        <w:rPr>
          <w:b/>
          <w:color w:val="FF0000"/>
        </w:rPr>
        <w:t xml:space="preserve"> której dokonano zakupu paliwa,</w:t>
      </w:r>
    </w:p>
    <w:p w:rsidR="008B6B10" w:rsidRDefault="008B6B10" w:rsidP="008B6B10">
      <w:pPr>
        <w:autoSpaceDE w:val="0"/>
        <w:autoSpaceDN w:val="0"/>
        <w:adjustRightInd w:val="0"/>
        <w:spacing w:after="120"/>
        <w:ind w:left="142" w:firstLine="284"/>
        <w:jc w:val="both"/>
        <w:rPr>
          <w:b/>
          <w:color w:val="FF0000"/>
        </w:rPr>
      </w:pPr>
      <w:r w:rsidRPr="008B6B10">
        <w:rPr>
          <w:b/>
          <w:color w:val="FF0000"/>
        </w:rPr>
        <w:t>f) cena za litr</w:t>
      </w:r>
      <w:r>
        <w:rPr>
          <w:b/>
          <w:color w:val="FF0000"/>
        </w:rPr>
        <w:t>,</w:t>
      </w:r>
    </w:p>
    <w:p w:rsidR="008B6B10" w:rsidRDefault="008B6B10" w:rsidP="008B6B10">
      <w:pPr>
        <w:autoSpaceDE w:val="0"/>
        <w:autoSpaceDN w:val="0"/>
        <w:adjustRightInd w:val="0"/>
        <w:spacing w:after="120"/>
        <w:ind w:left="142" w:firstLine="284"/>
        <w:jc w:val="both"/>
        <w:rPr>
          <w:b/>
          <w:color w:val="FF0000"/>
        </w:rPr>
      </w:pPr>
      <w:r>
        <w:rPr>
          <w:b/>
          <w:color w:val="FF0000"/>
        </w:rPr>
        <w:t>g) wartość VAT,</w:t>
      </w:r>
    </w:p>
    <w:p w:rsidR="008B6B10" w:rsidRDefault="008B6B10" w:rsidP="008B6B10">
      <w:pPr>
        <w:autoSpaceDE w:val="0"/>
        <w:autoSpaceDN w:val="0"/>
        <w:adjustRightInd w:val="0"/>
        <w:spacing w:after="120"/>
        <w:ind w:left="142" w:firstLine="284"/>
        <w:jc w:val="both"/>
        <w:rPr>
          <w:b/>
          <w:color w:val="FF0000"/>
        </w:rPr>
      </w:pPr>
      <w:r w:rsidRPr="008B6B10">
        <w:rPr>
          <w:b/>
          <w:color w:val="FF0000"/>
        </w:rPr>
        <w:t>h</w:t>
      </w:r>
      <w:r>
        <w:rPr>
          <w:b/>
          <w:color w:val="FF0000"/>
        </w:rPr>
        <w:t>) wartość brutto przed upustem,</w:t>
      </w:r>
    </w:p>
    <w:p w:rsidR="008B6B10" w:rsidRDefault="008B6B10" w:rsidP="008B6B10">
      <w:pPr>
        <w:autoSpaceDE w:val="0"/>
        <w:autoSpaceDN w:val="0"/>
        <w:adjustRightInd w:val="0"/>
        <w:spacing w:after="120"/>
        <w:ind w:left="142" w:firstLine="284"/>
        <w:jc w:val="both"/>
        <w:rPr>
          <w:b/>
          <w:color w:val="FF0000"/>
        </w:rPr>
      </w:pPr>
      <w:r w:rsidRPr="008B6B10">
        <w:rPr>
          <w:b/>
          <w:color w:val="FF0000"/>
        </w:rPr>
        <w:t>i) wartość brutto</w:t>
      </w:r>
      <w:r>
        <w:rPr>
          <w:b/>
          <w:color w:val="FF0000"/>
        </w:rPr>
        <w:t xml:space="preserve"> zakupionego paliwa po upuście,</w:t>
      </w:r>
    </w:p>
    <w:p w:rsidR="008B6B10" w:rsidRPr="008B6B10" w:rsidRDefault="008B6B10" w:rsidP="008B6B10">
      <w:pPr>
        <w:autoSpaceDE w:val="0"/>
        <w:autoSpaceDN w:val="0"/>
        <w:adjustRightInd w:val="0"/>
        <w:spacing w:after="120"/>
        <w:ind w:left="142" w:firstLine="284"/>
        <w:jc w:val="both"/>
        <w:rPr>
          <w:b/>
          <w:color w:val="FF0000"/>
        </w:rPr>
      </w:pPr>
      <w:r w:rsidRPr="008B6B10">
        <w:rPr>
          <w:b/>
          <w:color w:val="FF0000"/>
        </w:rPr>
        <w:t>j) wartość upustu.</w:t>
      </w:r>
    </w:p>
    <w:p w:rsidR="008B6B10" w:rsidRPr="008B6B10" w:rsidRDefault="008B6B10" w:rsidP="008B6B10">
      <w:pPr>
        <w:numPr>
          <w:ilvl w:val="1"/>
          <w:numId w:val="3"/>
        </w:numPr>
        <w:autoSpaceDE w:val="0"/>
        <w:autoSpaceDN w:val="0"/>
        <w:adjustRightInd w:val="0"/>
        <w:spacing w:after="120"/>
        <w:jc w:val="both"/>
        <w:rPr>
          <w:color w:val="000000"/>
        </w:rPr>
      </w:pPr>
      <w:r w:rsidRPr="008B6B10">
        <w:rPr>
          <w:b/>
          <w:color w:val="FF0000"/>
        </w:rPr>
        <w:t>Wykonawca będzi</w:t>
      </w:r>
      <w:r w:rsidR="00501E88">
        <w:rPr>
          <w:b/>
          <w:color w:val="FF0000"/>
        </w:rPr>
        <w:t>e dostarczać Zamawiającemu drogą</w:t>
      </w:r>
      <w:r w:rsidRPr="008B6B10">
        <w:rPr>
          <w:b/>
          <w:color w:val="FF0000"/>
        </w:rPr>
        <w:t xml:space="preserve"> elektroniczną, na wskazany adres, w formie tabeli poniższe informacje:</w:t>
      </w:r>
    </w:p>
    <w:p w:rsidR="008B6B10" w:rsidRPr="007D0A7B" w:rsidRDefault="008B6B10" w:rsidP="008B6B10">
      <w:pPr>
        <w:pStyle w:val="Akapitzlist"/>
        <w:numPr>
          <w:ilvl w:val="0"/>
          <w:numId w:val="20"/>
        </w:numPr>
        <w:tabs>
          <w:tab w:val="left" w:pos="3600"/>
        </w:tabs>
        <w:spacing w:before="120" w:after="120"/>
        <w:ind w:hanging="294"/>
        <w:jc w:val="both"/>
        <w:rPr>
          <w:b/>
          <w:color w:val="FF0000"/>
          <w:sz w:val="24"/>
          <w:szCs w:val="24"/>
        </w:rPr>
      </w:pPr>
      <w:r w:rsidRPr="007D0A7B">
        <w:rPr>
          <w:b/>
          <w:color w:val="FF0000"/>
          <w:spacing w:val="-4"/>
          <w:sz w:val="24"/>
          <w:szCs w:val="24"/>
        </w:rPr>
        <w:t>numer faktury,</w:t>
      </w:r>
    </w:p>
    <w:p w:rsidR="008B6B10" w:rsidRPr="007D0A7B" w:rsidRDefault="008B6B10" w:rsidP="008B6B10">
      <w:pPr>
        <w:pStyle w:val="Akapitzlist"/>
        <w:numPr>
          <w:ilvl w:val="0"/>
          <w:numId w:val="20"/>
        </w:numPr>
        <w:tabs>
          <w:tab w:val="left" w:pos="3600"/>
        </w:tabs>
        <w:spacing w:before="120" w:after="120"/>
        <w:ind w:hanging="294"/>
        <w:jc w:val="both"/>
        <w:rPr>
          <w:b/>
          <w:color w:val="FF0000"/>
          <w:sz w:val="24"/>
          <w:szCs w:val="24"/>
        </w:rPr>
      </w:pPr>
      <w:r w:rsidRPr="007D0A7B">
        <w:rPr>
          <w:b/>
          <w:color w:val="FF0000"/>
          <w:spacing w:val="-4"/>
          <w:sz w:val="24"/>
          <w:szCs w:val="24"/>
        </w:rPr>
        <w:t>nr karty paliwowej,</w:t>
      </w:r>
    </w:p>
    <w:p w:rsidR="008B6B10" w:rsidRPr="007D0A7B" w:rsidRDefault="008B6B10" w:rsidP="008B6B10">
      <w:pPr>
        <w:pStyle w:val="Akapitzlist"/>
        <w:numPr>
          <w:ilvl w:val="0"/>
          <w:numId w:val="20"/>
        </w:numPr>
        <w:tabs>
          <w:tab w:val="left" w:pos="3600"/>
        </w:tabs>
        <w:spacing w:before="120" w:after="120"/>
        <w:ind w:hanging="294"/>
        <w:jc w:val="both"/>
        <w:rPr>
          <w:b/>
          <w:color w:val="FF0000"/>
          <w:sz w:val="24"/>
          <w:szCs w:val="24"/>
        </w:rPr>
      </w:pPr>
      <w:r w:rsidRPr="007D0A7B">
        <w:rPr>
          <w:b/>
          <w:color w:val="FF0000"/>
          <w:spacing w:val="-4"/>
          <w:sz w:val="24"/>
          <w:szCs w:val="24"/>
        </w:rPr>
        <w:t>nr rejestracyjny pojazdu,</w:t>
      </w:r>
    </w:p>
    <w:p w:rsidR="008B6B10" w:rsidRPr="007D0A7B" w:rsidRDefault="008B6B10" w:rsidP="008B6B10">
      <w:pPr>
        <w:pStyle w:val="Akapitzlist"/>
        <w:numPr>
          <w:ilvl w:val="0"/>
          <w:numId w:val="20"/>
        </w:numPr>
        <w:tabs>
          <w:tab w:val="left" w:pos="3600"/>
        </w:tabs>
        <w:spacing w:before="120" w:after="120"/>
        <w:ind w:hanging="294"/>
        <w:jc w:val="both"/>
        <w:rPr>
          <w:b/>
          <w:color w:val="FF0000"/>
          <w:sz w:val="24"/>
          <w:szCs w:val="24"/>
        </w:rPr>
      </w:pPr>
      <w:r w:rsidRPr="007D0A7B">
        <w:rPr>
          <w:b/>
          <w:color w:val="FF0000"/>
          <w:spacing w:val="-4"/>
          <w:sz w:val="24"/>
          <w:szCs w:val="24"/>
        </w:rPr>
        <w:t>data realizacji,</w:t>
      </w:r>
    </w:p>
    <w:p w:rsidR="008B6B10" w:rsidRPr="007D0A7B" w:rsidRDefault="008B6B10" w:rsidP="008B6B10">
      <w:pPr>
        <w:pStyle w:val="Akapitzlist"/>
        <w:numPr>
          <w:ilvl w:val="0"/>
          <w:numId w:val="20"/>
        </w:numPr>
        <w:tabs>
          <w:tab w:val="left" w:pos="3600"/>
        </w:tabs>
        <w:spacing w:before="120" w:after="120"/>
        <w:ind w:hanging="294"/>
        <w:jc w:val="both"/>
        <w:rPr>
          <w:b/>
          <w:color w:val="FF0000"/>
          <w:sz w:val="24"/>
          <w:szCs w:val="24"/>
        </w:rPr>
      </w:pPr>
      <w:r w:rsidRPr="007D0A7B">
        <w:rPr>
          <w:b/>
          <w:color w:val="FF0000"/>
          <w:spacing w:val="-4"/>
          <w:sz w:val="24"/>
          <w:szCs w:val="24"/>
        </w:rPr>
        <w:t>numer stacji i miejscowość,</w:t>
      </w:r>
    </w:p>
    <w:p w:rsidR="008B6B10" w:rsidRPr="007D0A7B" w:rsidRDefault="008B6B10" w:rsidP="008B6B10">
      <w:pPr>
        <w:pStyle w:val="Akapitzlist"/>
        <w:numPr>
          <w:ilvl w:val="0"/>
          <w:numId w:val="20"/>
        </w:numPr>
        <w:tabs>
          <w:tab w:val="left" w:pos="3600"/>
        </w:tabs>
        <w:spacing w:before="120" w:after="120"/>
        <w:ind w:hanging="294"/>
        <w:jc w:val="both"/>
        <w:rPr>
          <w:b/>
          <w:color w:val="FF0000"/>
          <w:sz w:val="24"/>
          <w:szCs w:val="24"/>
        </w:rPr>
      </w:pPr>
      <w:r w:rsidRPr="007D0A7B">
        <w:rPr>
          <w:b/>
          <w:color w:val="FF0000"/>
          <w:spacing w:val="-4"/>
          <w:sz w:val="24"/>
          <w:szCs w:val="24"/>
        </w:rPr>
        <w:t xml:space="preserve">stan licznika, </w:t>
      </w:r>
    </w:p>
    <w:p w:rsidR="008B6B10" w:rsidRPr="007D0A7B" w:rsidRDefault="008B6B10" w:rsidP="008B6B10">
      <w:pPr>
        <w:pStyle w:val="Akapitzlist"/>
        <w:numPr>
          <w:ilvl w:val="0"/>
          <w:numId w:val="20"/>
        </w:numPr>
        <w:tabs>
          <w:tab w:val="left" w:pos="3600"/>
        </w:tabs>
        <w:spacing w:before="120" w:after="120"/>
        <w:ind w:hanging="294"/>
        <w:jc w:val="both"/>
        <w:rPr>
          <w:b/>
          <w:color w:val="FF0000"/>
          <w:sz w:val="24"/>
          <w:szCs w:val="24"/>
        </w:rPr>
      </w:pPr>
      <w:r w:rsidRPr="007D0A7B">
        <w:rPr>
          <w:b/>
          <w:color w:val="FF0000"/>
          <w:spacing w:val="-4"/>
          <w:sz w:val="24"/>
          <w:szCs w:val="24"/>
        </w:rPr>
        <w:t>nazwa produktu,</w:t>
      </w:r>
    </w:p>
    <w:p w:rsidR="008B6B10" w:rsidRPr="007D0A7B" w:rsidRDefault="008B6B10" w:rsidP="008B6B10">
      <w:pPr>
        <w:pStyle w:val="Akapitzlist"/>
        <w:numPr>
          <w:ilvl w:val="0"/>
          <w:numId w:val="20"/>
        </w:numPr>
        <w:tabs>
          <w:tab w:val="left" w:pos="3600"/>
        </w:tabs>
        <w:spacing w:before="120" w:after="120"/>
        <w:ind w:hanging="294"/>
        <w:jc w:val="both"/>
        <w:rPr>
          <w:b/>
          <w:color w:val="FF0000"/>
          <w:sz w:val="24"/>
          <w:szCs w:val="24"/>
        </w:rPr>
      </w:pPr>
      <w:r w:rsidRPr="007D0A7B">
        <w:rPr>
          <w:b/>
          <w:color w:val="FF0000"/>
          <w:spacing w:val="-4"/>
          <w:sz w:val="24"/>
          <w:szCs w:val="24"/>
        </w:rPr>
        <w:t>ilość litrów,</w:t>
      </w:r>
    </w:p>
    <w:p w:rsidR="008B6B10" w:rsidRPr="007D0A7B" w:rsidRDefault="008B6B10" w:rsidP="008B6B10">
      <w:pPr>
        <w:pStyle w:val="Akapitzlist"/>
        <w:numPr>
          <w:ilvl w:val="0"/>
          <w:numId w:val="20"/>
        </w:numPr>
        <w:tabs>
          <w:tab w:val="left" w:pos="3600"/>
        </w:tabs>
        <w:spacing w:before="120" w:after="120"/>
        <w:ind w:hanging="294"/>
        <w:jc w:val="both"/>
        <w:rPr>
          <w:b/>
          <w:color w:val="FF0000"/>
          <w:sz w:val="24"/>
          <w:szCs w:val="24"/>
        </w:rPr>
      </w:pPr>
      <w:r w:rsidRPr="007D0A7B">
        <w:rPr>
          <w:b/>
          <w:color w:val="FF0000"/>
          <w:spacing w:val="-4"/>
          <w:sz w:val="24"/>
          <w:szCs w:val="24"/>
        </w:rPr>
        <w:t>cena za litr,</w:t>
      </w:r>
    </w:p>
    <w:p w:rsidR="008B6B10" w:rsidRPr="007D0A7B" w:rsidRDefault="008B6B10" w:rsidP="008B6B10">
      <w:pPr>
        <w:pStyle w:val="Akapitzlist"/>
        <w:numPr>
          <w:ilvl w:val="0"/>
          <w:numId w:val="20"/>
        </w:numPr>
        <w:tabs>
          <w:tab w:val="left" w:pos="3600"/>
        </w:tabs>
        <w:spacing w:before="120" w:after="120"/>
        <w:ind w:hanging="294"/>
        <w:jc w:val="both"/>
        <w:rPr>
          <w:b/>
          <w:color w:val="FF0000"/>
          <w:sz w:val="24"/>
          <w:szCs w:val="24"/>
        </w:rPr>
      </w:pPr>
      <w:r w:rsidRPr="007D0A7B">
        <w:rPr>
          <w:b/>
          <w:color w:val="FF0000"/>
          <w:spacing w:val="-4"/>
          <w:sz w:val="24"/>
          <w:szCs w:val="24"/>
        </w:rPr>
        <w:t>wartość netto,</w:t>
      </w:r>
    </w:p>
    <w:p w:rsidR="008B6B10" w:rsidRPr="007D0A7B" w:rsidRDefault="008B6B10" w:rsidP="008B6B10">
      <w:pPr>
        <w:pStyle w:val="Akapitzlist"/>
        <w:numPr>
          <w:ilvl w:val="0"/>
          <w:numId w:val="20"/>
        </w:numPr>
        <w:tabs>
          <w:tab w:val="left" w:pos="3600"/>
        </w:tabs>
        <w:spacing w:before="120" w:after="120"/>
        <w:ind w:hanging="294"/>
        <w:jc w:val="both"/>
        <w:rPr>
          <w:b/>
          <w:color w:val="FF0000"/>
          <w:sz w:val="24"/>
          <w:szCs w:val="24"/>
        </w:rPr>
      </w:pPr>
      <w:r w:rsidRPr="007D0A7B">
        <w:rPr>
          <w:b/>
          <w:color w:val="FF0000"/>
          <w:spacing w:val="-4"/>
          <w:sz w:val="24"/>
          <w:szCs w:val="24"/>
        </w:rPr>
        <w:t>wartość VAT,</w:t>
      </w:r>
    </w:p>
    <w:p w:rsidR="008B6B10" w:rsidRPr="007D0A7B" w:rsidRDefault="008B6B10" w:rsidP="008B6B10">
      <w:pPr>
        <w:pStyle w:val="Akapitzlist"/>
        <w:numPr>
          <w:ilvl w:val="0"/>
          <w:numId w:val="20"/>
        </w:numPr>
        <w:tabs>
          <w:tab w:val="left" w:pos="3600"/>
        </w:tabs>
        <w:spacing w:before="120" w:after="120"/>
        <w:ind w:hanging="294"/>
        <w:jc w:val="both"/>
        <w:rPr>
          <w:b/>
          <w:color w:val="FF0000"/>
          <w:sz w:val="24"/>
          <w:szCs w:val="24"/>
        </w:rPr>
      </w:pPr>
      <w:r w:rsidRPr="007D0A7B">
        <w:rPr>
          <w:b/>
          <w:color w:val="FF0000"/>
          <w:spacing w:val="-4"/>
          <w:sz w:val="24"/>
          <w:szCs w:val="24"/>
        </w:rPr>
        <w:t>wartość brutto</w:t>
      </w:r>
      <w:r w:rsidRPr="007D0A7B">
        <w:rPr>
          <w:b/>
          <w:color w:val="FF0000"/>
          <w:sz w:val="24"/>
          <w:szCs w:val="24"/>
        </w:rPr>
        <w:t>,</w:t>
      </w:r>
    </w:p>
    <w:p w:rsidR="008B6B10" w:rsidRPr="000F3578" w:rsidRDefault="008B6B10" w:rsidP="000F3578">
      <w:pPr>
        <w:pStyle w:val="Akapitzlist"/>
        <w:numPr>
          <w:ilvl w:val="0"/>
          <w:numId w:val="20"/>
        </w:numPr>
        <w:tabs>
          <w:tab w:val="left" w:pos="3600"/>
        </w:tabs>
        <w:spacing w:before="120" w:after="120"/>
        <w:ind w:hanging="294"/>
        <w:jc w:val="both"/>
        <w:rPr>
          <w:b/>
          <w:color w:val="FF0000"/>
          <w:sz w:val="24"/>
          <w:szCs w:val="24"/>
        </w:rPr>
      </w:pPr>
      <w:r w:rsidRPr="007D0A7B">
        <w:rPr>
          <w:b/>
          <w:color w:val="FF0000"/>
          <w:sz w:val="24"/>
          <w:szCs w:val="24"/>
        </w:rPr>
        <w:t>wartość upustu</w:t>
      </w:r>
    </w:p>
    <w:p w:rsidR="00E97DF8" w:rsidRPr="00531B10" w:rsidRDefault="00E97DF8" w:rsidP="00E97DF8">
      <w:pPr>
        <w:numPr>
          <w:ilvl w:val="1"/>
          <w:numId w:val="3"/>
        </w:numPr>
        <w:autoSpaceDE w:val="0"/>
        <w:autoSpaceDN w:val="0"/>
        <w:adjustRightInd w:val="0"/>
        <w:spacing w:after="120"/>
        <w:ind w:hanging="502"/>
        <w:jc w:val="both"/>
        <w:rPr>
          <w:color w:val="000000"/>
        </w:rPr>
      </w:pPr>
      <w:r w:rsidRPr="00531B10">
        <w:rPr>
          <w:color w:val="000000"/>
        </w:rPr>
        <w:t>Wykonawca zobowiązuje się do przedstawienia dokumentów i świadectw jakościowych  paliwa na  każde żądanie Zamawiającego.</w:t>
      </w:r>
    </w:p>
    <w:p w:rsidR="00E97DF8" w:rsidRPr="00531B10" w:rsidRDefault="00E97DF8" w:rsidP="00E97DF8">
      <w:pPr>
        <w:numPr>
          <w:ilvl w:val="1"/>
          <w:numId w:val="3"/>
        </w:numPr>
        <w:autoSpaceDE w:val="0"/>
        <w:autoSpaceDN w:val="0"/>
        <w:adjustRightInd w:val="0"/>
        <w:spacing w:after="120"/>
        <w:ind w:hanging="502"/>
        <w:jc w:val="both"/>
        <w:rPr>
          <w:color w:val="000000"/>
        </w:rPr>
      </w:pPr>
      <w:r w:rsidRPr="00531B10">
        <w:rPr>
          <w:color w:val="000000"/>
        </w:rPr>
        <w:t xml:space="preserve">Wykonawca oświadcza, że ponosi odpowiedzialność za jakość oleju napędowego, </w:t>
      </w:r>
      <w:r w:rsidRPr="00531B10">
        <w:rPr>
          <w:color w:val="000000"/>
        </w:rPr>
        <w:br/>
        <w:t>benzyny i LPG sprzedawanych na stacjach paliw i zobowiązany jest wszelkie reklamacje Zamawiającego dotyczące w szczególności złej jakości zakupionego paliwa załatwiać po ich zgłoszeniu w terminie do 14 dni.</w:t>
      </w:r>
    </w:p>
    <w:p w:rsidR="00E97DF8" w:rsidRPr="00531B10" w:rsidRDefault="00E97DF8" w:rsidP="00E97DF8">
      <w:pPr>
        <w:numPr>
          <w:ilvl w:val="1"/>
          <w:numId w:val="3"/>
        </w:numPr>
        <w:autoSpaceDE w:val="0"/>
        <w:autoSpaceDN w:val="0"/>
        <w:adjustRightInd w:val="0"/>
        <w:spacing w:after="120"/>
        <w:ind w:hanging="502"/>
        <w:jc w:val="both"/>
        <w:rPr>
          <w:color w:val="000000"/>
        </w:rPr>
      </w:pPr>
      <w:r w:rsidRPr="00531B10">
        <w:rPr>
          <w:color w:val="000000"/>
        </w:rPr>
        <w:t xml:space="preserve">Wykonawca oświadcza, że odpowiada za szkody spowodowane złą jakością sprzedawanego paliwa. W celu naprawienia ewentualnych szkód, Wykonawca przeprowadzi postępowanie reklamacyjne i w terminie do 14 dni od dnia zgłoszenia reklamacji przez Zamawiającego, wyda decyzję o uznaniu lub odrzuceniu zgłoszonej reklamacji. W przypadku uznania roszczenia Zamawiającego, Wykonawca naprawi szkodę. W przypadku odrzucenia reklamacji, Zamawiający może powołać niezależnego rzeczoznawcę w celu potwierdzenia, że uszkodzenie środków transportu Zamawiającego spowodowane zostało złą jakością paliwa. Jeżeli ekspertyza potwierdzi, że uszkodzenie środków transportu Zamawiającego spowodowane zostało złą jakością oferowanego paliwa, wszelkie koszty związane z powołaniem rzeczoznawcy i oceną techniczną oraz koszty napraw pokryje Wykonawca. </w:t>
      </w:r>
      <w:r w:rsidRPr="00531B10">
        <w:t>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Zakończenie postępowania reklamacyjnego u Wykonawcy nie zamyka postępowania na drodze sądowej.</w:t>
      </w:r>
    </w:p>
    <w:p w:rsidR="00E97DF8" w:rsidRPr="00531B10" w:rsidRDefault="00E97DF8" w:rsidP="00E97DF8">
      <w:pPr>
        <w:numPr>
          <w:ilvl w:val="1"/>
          <w:numId w:val="3"/>
        </w:numPr>
        <w:autoSpaceDE w:val="0"/>
        <w:autoSpaceDN w:val="0"/>
        <w:adjustRightInd w:val="0"/>
        <w:spacing w:after="120"/>
        <w:ind w:hanging="502"/>
        <w:jc w:val="both"/>
        <w:rPr>
          <w:color w:val="000000"/>
        </w:rPr>
      </w:pPr>
      <w:r w:rsidRPr="00531B10">
        <w:rPr>
          <w:color w:val="000000"/>
        </w:rPr>
        <w:t xml:space="preserve">  Wykonawca oświadcza, że ilości paliwa na wydrukach potwierdzenia transakcji ze stacji paliw będą zgodne z ilościami paliwa pobranymi na stacjach oraz wykazanymi na rachunkach zbiorczych, </w:t>
      </w:r>
      <w:r w:rsidRPr="00531B10">
        <w:t>bądź na zbiorczych zestawieniach transakcji, stanowiących załączniki do faktury.</w:t>
      </w:r>
      <w:r w:rsidRPr="00531B10">
        <w:rPr>
          <w:color w:val="0070C0"/>
          <w:highlight w:val="yellow"/>
        </w:rPr>
        <w:t xml:space="preserve"> </w:t>
      </w:r>
    </w:p>
    <w:p w:rsidR="00E97DF8" w:rsidRPr="00531B10" w:rsidRDefault="00E97DF8" w:rsidP="00E97DF8">
      <w:pPr>
        <w:numPr>
          <w:ilvl w:val="1"/>
          <w:numId w:val="3"/>
        </w:numPr>
        <w:autoSpaceDE w:val="0"/>
        <w:autoSpaceDN w:val="0"/>
        <w:adjustRightInd w:val="0"/>
        <w:spacing w:after="120"/>
        <w:ind w:hanging="502"/>
        <w:jc w:val="both"/>
        <w:rPr>
          <w:color w:val="000000"/>
        </w:rPr>
      </w:pPr>
      <w:r w:rsidRPr="00531B10">
        <w:t>Wykonawca zobowiązuje się do dostarczenia i aktywowania elektronicznych kart najpóźniej w dniu podpisania umowy, po uprzedzeniem zgłoszeniu zapotrzebowania przez Zamawiającego, z 10-cio dniowym</w:t>
      </w:r>
      <w:r w:rsidR="00501E88">
        <w:t xml:space="preserve"> </w:t>
      </w:r>
      <w:bookmarkStart w:id="0" w:name="_GoBack"/>
      <w:r w:rsidR="00501E88" w:rsidRPr="00C27BC0">
        <w:rPr>
          <w:b/>
          <w:color w:val="FF0000"/>
        </w:rPr>
        <w:t>(termin liczony według dni roboczych)</w:t>
      </w:r>
      <w:r w:rsidRPr="00501E88">
        <w:rPr>
          <w:color w:val="FF0000"/>
        </w:rPr>
        <w:t xml:space="preserve"> </w:t>
      </w:r>
      <w:bookmarkEnd w:id="0"/>
      <w:r w:rsidRPr="00531B10">
        <w:t>wyprzedzeniem, o planowanym terminie tej czynności.</w:t>
      </w:r>
    </w:p>
    <w:p w:rsidR="00E97DF8" w:rsidRPr="00531B10" w:rsidRDefault="00E97DF8" w:rsidP="00E97DF8">
      <w:pPr>
        <w:numPr>
          <w:ilvl w:val="1"/>
          <w:numId w:val="3"/>
        </w:numPr>
        <w:autoSpaceDE w:val="0"/>
        <w:autoSpaceDN w:val="0"/>
        <w:adjustRightInd w:val="0"/>
        <w:spacing w:after="120"/>
        <w:ind w:hanging="502"/>
        <w:jc w:val="both"/>
        <w:rPr>
          <w:color w:val="000000"/>
        </w:rPr>
      </w:pPr>
      <w:r w:rsidRPr="00531B10">
        <w:rPr>
          <w:color w:val="000000"/>
        </w:rPr>
        <w:t>Zgodnie ze złożoną ofertą, Wykonawca będzie dysponować w okresie obowiązywania umowy, ilością stacji w tym:</w:t>
      </w:r>
    </w:p>
    <w:p w:rsidR="00E97DF8" w:rsidRPr="00531B10" w:rsidRDefault="00E97DF8" w:rsidP="00E97DF8">
      <w:pPr>
        <w:numPr>
          <w:ilvl w:val="0"/>
          <w:numId w:val="5"/>
        </w:numPr>
        <w:autoSpaceDE w:val="0"/>
        <w:autoSpaceDN w:val="0"/>
        <w:adjustRightInd w:val="0"/>
        <w:spacing w:after="120"/>
        <w:jc w:val="both"/>
        <w:rPr>
          <w:color w:val="000000"/>
        </w:rPr>
      </w:pPr>
      <w:r w:rsidRPr="00531B10">
        <w:rPr>
          <w:color w:val="000000"/>
        </w:rPr>
        <w:t xml:space="preserve"> w województwie świętokrzyskim  ...............................................................,</w:t>
      </w:r>
    </w:p>
    <w:p w:rsidR="00E97DF8" w:rsidRPr="00531B10" w:rsidRDefault="00E97DF8" w:rsidP="00E97DF8">
      <w:pPr>
        <w:numPr>
          <w:ilvl w:val="0"/>
          <w:numId w:val="5"/>
        </w:numPr>
        <w:autoSpaceDE w:val="0"/>
        <w:autoSpaceDN w:val="0"/>
        <w:adjustRightInd w:val="0"/>
        <w:spacing w:after="120"/>
        <w:jc w:val="both"/>
        <w:rPr>
          <w:color w:val="000000"/>
        </w:rPr>
      </w:pPr>
      <w:r w:rsidRPr="00531B10">
        <w:rPr>
          <w:color w:val="000000"/>
        </w:rPr>
        <w:t xml:space="preserve"> na teranie miasta Kielc ..............................................................................,</w:t>
      </w:r>
    </w:p>
    <w:p w:rsidR="00E97DF8" w:rsidRPr="00531B10" w:rsidRDefault="00E97DF8" w:rsidP="00E97DF8">
      <w:pPr>
        <w:keepLines/>
        <w:numPr>
          <w:ilvl w:val="0"/>
          <w:numId w:val="5"/>
        </w:numPr>
        <w:spacing w:after="120"/>
        <w:jc w:val="both"/>
        <w:rPr>
          <w:b/>
          <w:bCs/>
        </w:rPr>
      </w:pPr>
      <w:r w:rsidRPr="00531B10">
        <w:rPr>
          <w:color w:val="000000"/>
        </w:rPr>
        <w:t>na terenie Polski (wliczając woj. świętokrzyskie) ..........................................</w:t>
      </w:r>
    </w:p>
    <w:p w:rsidR="00E97DF8" w:rsidRPr="00531B10" w:rsidRDefault="00E97DF8" w:rsidP="00E97DF8">
      <w:pPr>
        <w:autoSpaceDE w:val="0"/>
        <w:autoSpaceDN w:val="0"/>
        <w:adjustRightInd w:val="0"/>
        <w:rPr>
          <w:b/>
          <w:bCs/>
          <w:color w:val="000000"/>
        </w:rPr>
      </w:pPr>
    </w:p>
    <w:p w:rsidR="00E97DF8" w:rsidRPr="00531B10" w:rsidRDefault="00E97DF8" w:rsidP="00E97DF8">
      <w:pPr>
        <w:autoSpaceDE w:val="0"/>
        <w:autoSpaceDN w:val="0"/>
        <w:adjustRightInd w:val="0"/>
        <w:jc w:val="center"/>
        <w:rPr>
          <w:b/>
          <w:bCs/>
          <w:color w:val="000000"/>
        </w:rPr>
      </w:pPr>
      <w:r w:rsidRPr="00531B10">
        <w:rPr>
          <w:b/>
          <w:bCs/>
          <w:color w:val="000000"/>
        </w:rPr>
        <w:t>§ 4</w:t>
      </w:r>
    </w:p>
    <w:p w:rsidR="00E97DF8" w:rsidRPr="00531B10" w:rsidRDefault="00E97DF8" w:rsidP="00E97DF8">
      <w:pPr>
        <w:autoSpaceDE w:val="0"/>
        <w:autoSpaceDN w:val="0"/>
        <w:adjustRightInd w:val="0"/>
        <w:jc w:val="center"/>
        <w:rPr>
          <w:b/>
          <w:bCs/>
          <w:i/>
          <w:iCs/>
          <w:color w:val="000083"/>
        </w:rPr>
      </w:pPr>
      <w:r w:rsidRPr="00531B10">
        <w:rPr>
          <w:b/>
          <w:bCs/>
          <w:i/>
          <w:iCs/>
          <w:color w:val="000083"/>
        </w:rPr>
        <w:t>Obowiązki Zamawiającego</w:t>
      </w:r>
    </w:p>
    <w:p w:rsidR="00E97DF8" w:rsidRPr="00531B10" w:rsidRDefault="00E97DF8" w:rsidP="00E97DF8">
      <w:pPr>
        <w:numPr>
          <w:ilvl w:val="3"/>
          <w:numId w:val="6"/>
        </w:numPr>
        <w:autoSpaceDE w:val="0"/>
        <w:autoSpaceDN w:val="0"/>
        <w:adjustRightInd w:val="0"/>
        <w:spacing w:after="120"/>
        <w:ind w:left="567" w:hanging="567"/>
        <w:jc w:val="both"/>
        <w:rPr>
          <w:color w:val="000000"/>
        </w:rPr>
      </w:pPr>
      <w:r w:rsidRPr="00531B10">
        <w:rPr>
          <w:color w:val="000000"/>
        </w:rPr>
        <w:t>Zamawiający zobowiązuje się do sukcesywnych zakupów paliwa w ilościach detalicznych do zbiorników samochodów służbowych na dowolnych stacjach paliw płynnych Wykonawcy zgodnie z bieżącym zapotrzebowaniem Zamawiającego.</w:t>
      </w:r>
    </w:p>
    <w:p w:rsidR="00E97DF8" w:rsidRPr="00531B10" w:rsidRDefault="00E97DF8" w:rsidP="00E97DF8">
      <w:pPr>
        <w:numPr>
          <w:ilvl w:val="3"/>
          <w:numId w:val="6"/>
        </w:numPr>
        <w:autoSpaceDE w:val="0"/>
        <w:autoSpaceDN w:val="0"/>
        <w:adjustRightInd w:val="0"/>
        <w:spacing w:after="120"/>
        <w:ind w:left="567" w:hanging="567"/>
        <w:jc w:val="both"/>
        <w:rPr>
          <w:color w:val="000000"/>
        </w:rPr>
      </w:pPr>
      <w:r w:rsidRPr="00531B10">
        <w:rPr>
          <w:color w:val="000000"/>
        </w:rPr>
        <w:t>Zamawiający zobowiązuje się do aktualizowania podczas trwania umowy wykazu pojazdów i przekazywania go Wykonawcy w celu zaktualizowania czynnych kart flotowych.</w:t>
      </w:r>
    </w:p>
    <w:p w:rsidR="00E97DF8" w:rsidRPr="00531B10" w:rsidRDefault="00E97DF8" w:rsidP="00E97DF8">
      <w:pPr>
        <w:numPr>
          <w:ilvl w:val="3"/>
          <w:numId w:val="6"/>
        </w:numPr>
        <w:autoSpaceDE w:val="0"/>
        <w:autoSpaceDN w:val="0"/>
        <w:adjustRightInd w:val="0"/>
        <w:spacing w:after="120"/>
        <w:ind w:left="567" w:hanging="567"/>
        <w:jc w:val="both"/>
        <w:rPr>
          <w:color w:val="000000"/>
        </w:rPr>
      </w:pPr>
      <w:r w:rsidRPr="00531B10">
        <w:rPr>
          <w:color w:val="000000"/>
        </w:rPr>
        <w:t>Zamawiający ma prawo rozwiązać niniejszą umowę w każdym czasie ze skutkiem natychmiastowym:</w:t>
      </w:r>
    </w:p>
    <w:p w:rsidR="00E97DF8" w:rsidRPr="00531B10" w:rsidRDefault="00E97DF8" w:rsidP="00E97DF8">
      <w:pPr>
        <w:autoSpaceDE w:val="0"/>
        <w:autoSpaceDN w:val="0"/>
        <w:adjustRightInd w:val="0"/>
        <w:spacing w:after="120"/>
        <w:ind w:left="567" w:hanging="567"/>
        <w:jc w:val="both"/>
        <w:rPr>
          <w:color w:val="000000"/>
        </w:rPr>
      </w:pPr>
      <w:r w:rsidRPr="00531B10">
        <w:rPr>
          <w:color w:val="000000"/>
        </w:rPr>
        <w:t xml:space="preserve">          1)  w razie naruszenia przez Wykonawcę warunków umowy,</w:t>
      </w:r>
    </w:p>
    <w:p w:rsidR="00E97DF8" w:rsidRPr="00531B10" w:rsidRDefault="00E97DF8" w:rsidP="00E97DF8">
      <w:pPr>
        <w:autoSpaceDE w:val="0"/>
        <w:autoSpaceDN w:val="0"/>
        <w:adjustRightInd w:val="0"/>
        <w:spacing w:after="120"/>
        <w:ind w:left="567" w:hanging="567"/>
        <w:jc w:val="both"/>
        <w:rPr>
          <w:color w:val="000000"/>
        </w:rPr>
      </w:pPr>
      <w:r w:rsidRPr="00531B10">
        <w:rPr>
          <w:color w:val="000000"/>
        </w:rPr>
        <w:t xml:space="preserve">          2) w przypadku wszczęcia wobec Wykonawcy postępowania likwidacyjnego lub  </w:t>
      </w:r>
      <w:r w:rsidRPr="00531B10">
        <w:rPr>
          <w:color w:val="000000"/>
        </w:rPr>
        <w:br/>
        <w:t xml:space="preserve">     upadłościowego.</w:t>
      </w:r>
    </w:p>
    <w:p w:rsidR="00E97DF8" w:rsidRPr="00531B10" w:rsidRDefault="00E97DF8" w:rsidP="00E97DF8">
      <w:pPr>
        <w:autoSpaceDE w:val="0"/>
        <w:autoSpaceDN w:val="0"/>
        <w:adjustRightInd w:val="0"/>
        <w:spacing w:after="120"/>
        <w:ind w:left="567" w:hanging="567"/>
        <w:jc w:val="both"/>
        <w:rPr>
          <w:color w:val="000000"/>
        </w:rPr>
      </w:pPr>
      <w:r w:rsidRPr="00531B10">
        <w:rPr>
          <w:color w:val="000000"/>
        </w:rPr>
        <w:t>4.   Wypowiedzenie lub odstąpienie od umowy następuje za pisemnym potwierdzeniem odbioru lub listem poleconym za zwrotnym potwierdzeniem odbioru.</w:t>
      </w:r>
    </w:p>
    <w:p w:rsidR="00903A86" w:rsidRPr="00531B10" w:rsidRDefault="00903A86" w:rsidP="00E97DF8">
      <w:pPr>
        <w:autoSpaceDE w:val="0"/>
        <w:autoSpaceDN w:val="0"/>
        <w:adjustRightInd w:val="0"/>
        <w:jc w:val="center"/>
        <w:rPr>
          <w:b/>
          <w:bCs/>
          <w:color w:val="000000"/>
        </w:rPr>
      </w:pPr>
    </w:p>
    <w:p w:rsidR="00903A86" w:rsidRPr="00531B10" w:rsidRDefault="00903A86" w:rsidP="00E97DF8">
      <w:pPr>
        <w:autoSpaceDE w:val="0"/>
        <w:autoSpaceDN w:val="0"/>
        <w:adjustRightInd w:val="0"/>
        <w:jc w:val="center"/>
        <w:rPr>
          <w:b/>
          <w:bCs/>
          <w:color w:val="000000"/>
        </w:rPr>
      </w:pPr>
    </w:p>
    <w:p w:rsidR="00E97DF8" w:rsidRPr="00531B10" w:rsidRDefault="00E97DF8" w:rsidP="00E97DF8">
      <w:pPr>
        <w:autoSpaceDE w:val="0"/>
        <w:autoSpaceDN w:val="0"/>
        <w:adjustRightInd w:val="0"/>
        <w:jc w:val="center"/>
        <w:rPr>
          <w:b/>
          <w:bCs/>
          <w:color w:val="000000"/>
        </w:rPr>
      </w:pPr>
      <w:r w:rsidRPr="00531B10">
        <w:rPr>
          <w:b/>
          <w:bCs/>
          <w:color w:val="000000"/>
        </w:rPr>
        <w:t>§ 5</w:t>
      </w:r>
    </w:p>
    <w:p w:rsidR="00E97DF8" w:rsidRPr="00531B10" w:rsidRDefault="00E97DF8" w:rsidP="00E97DF8">
      <w:pPr>
        <w:autoSpaceDE w:val="0"/>
        <w:autoSpaceDN w:val="0"/>
        <w:adjustRightInd w:val="0"/>
        <w:rPr>
          <w:b/>
          <w:bCs/>
          <w:i/>
          <w:iCs/>
          <w:color w:val="000083"/>
        </w:rPr>
      </w:pPr>
      <w:r w:rsidRPr="00531B10">
        <w:rPr>
          <w:b/>
          <w:bCs/>
          <w:i/>
          <w:iCs/>
          <w:color w:val="000083"/>
        </w:rPr>
        <w:t xml:space="preserve">                                                    </w:t>
      </w:r>
      <w:r w:rsidRPr="00531B10">
        <w:rPr>
          <w:b/>
          <w:bCs/>
          <w:i/>
          <w:iCs/>
          <w:color w:val="000083"/>
        </w:rPr>
        <w:tab/>
        <w:t xml:space="preserve">     Termin realizacji</w:t>
      </w:r>
    </w:p>
    <w:p w:rsidR="00E97DF8" w:rsidRPr="00531B10" w:rsidRDefault="00E97DF8" w:rsidP="00E97DF8">
      <w:pPr>
        <w:autoSpaceDE w:val="0"/>
        <w:autoSpaceDN w:val="0"/>
        <w:adjustRightInd w:val="0"/>
        <w:jc w:val="both"/>
        <w:rPr>
          <w:color w:val="000000"/>
        </w:rPr>
      </w:pPr>
      <w:r w:rsidRPr="00531B10">
        <w:rPr>
          <w:color w:val="000000"/>
        </w:rPr>
        <w:t>Umowa obowiązuje od dnia 01.01.2021r.</w:t>
      </w:r>
      <w:r w:rsidRPr="00531B10">
        <w:rPr>
          <w:b/>
          <w:color w:val="000000"/>
        </w:rPr>
        <w:t xml:space="preserve"> </w:t>
      </w:r>
      <w:r w:rsidRPr="00531B10">
        <w:rPr>
          <w:bCs/>
          <w:color w:val="000000"/>
        </w:rPr>
        <w:t>do dnia 31 grudnia 2021r. lub do dnia wyczerpania wartości umowy w zależności od tego co nastąpi pierwsze</w:t>
      </w:r>
      <w:r w:rsidRPr="00531B10">
        <w:rPr>
          <w:color w:val="000000"/>
        </w:rPr>
        <w:t>.</w:t>
      </w:r>
    </w:p>
    <w:p w:rsidR="00E97DF8" w:rsidRPr="00531B10" w:rsidRDefault="00E97DF8" w:rsidP="00E97DF8">
      <w:pPr>
        <w:autoSpaceDE w:val="0"/>
        <w:autoSpaceDN w:val="0"/>
        <w:adjustRightInd w:val="0"/>
        <w:jc w:val="center"/>
        <w:rPr>
          <w:b/>
          <w:bCs/>
          <w:color w:val="000000"/>
        </w:rPr>
      </w:pPr>
    </w:p>
    <w:p w:rsidR="00E97DF8" w:rsidRPr="00531B10" w:rsidRDefault="00E97DF8" w:rsidP="00E97DF8">
      <w:pPr>
        <w:autoSpaceDE w:val="0"/>
        <w:autoSpaceDN w:val="0"/>
        <w:adjustRightInd w:val="0"/>
        <w:jc w:val="center"/>
        <w:rPr>
          <w:b/>
          <w:bCs/>
          <w:color w:val="000000"/>
        </w:rPr>
      </w:pPr>
      <w:r w:rsidRPr="00531B10">
        <w:rPr>
          <w:b/>
          <w:bCs/>
          <w:color w:val="000000"/>
        </w:rPr>
        <w:t>§ 6</w:t>
      </w:r>
    </w:p>
    <w:p w:rsidR="00E97DF8" w:rsidRPr="00531B10" w:rsidRDefault="00E97DF8" w:rsidP="00E97DF8">
      <w:pPr>
        <w:autoSpaceDE w:val="0"/>
        <w:autoSpaceDN w:val="0"/>
        <w:adjustRightInd w:val="0"/>
        <w:jc w:val="center"/>
        <w:rPr>
          <w:b/>
          <w:bCs/>
          <w:i/>
          <w:iCs/>
          <w:color w:val="000083"/>
        </w:rPr>
      </w:pPr>
      <w:r w:rsidRPr="00531B10">
        <w:rPr>
          <w:b/>
          <w:bCs/>
          <w:i/>
          <w:iCs/>
          <w:color w:val="000083"/>
        </w:rPr>
        <w:t>Wynagrodzenie</w:t>
      </w:r>
    </w:p>
    <w:p w:rsidR="00E97DF8" w:rsidRPr="00531B10" w:rsidRDefault="00E97DF8" w:rsidP="00E97DF8">
      <w:pPr>
        <w:numPr>
          <w:ilvl w:val="2"/>
          <w:numId w:val="3"/>
        </w:numPr>
        <w:tabs>
          <w:tab w:val="num" w:pos="426"/>
        </w:tabs>
        <w:autoSpaceDE w:val="0"/>
        <w:autoSpaceDN w:val="0"/>
        <w:adjustRightInd w:val="0"/>
        <w:spacing w:after="120"/>
        <w:ind w:hanging="505"/>
        <w:jc w:val="both"/>
        <w:rPr>
          <w:bCs/>
          <w:color w:val="000000"/>
        </w:rPr>
      </w:pPr>
      <w:r w:rsidRPr="00531B10">
        <w:rPr>
          <w:color w:val="000000"/>
        </w:rPr>
        <w:t xml:space="preserve"> </w:t>
      </w:r>
      <w:r w:rsidRPr="00531B10">
        <w:rPr>
          <w:bCs/>
          <w:color w:val="000000"/>
        </w:rPr>
        <w:t xml:space="preserve">Zamawiający przy dostawie asortymentu będącego przedmiotem umowy stosuje </w:t>
      </w:r>
      <w:r w:rsidRPr="00531B10">
        <w:rPr>
          <w:bCs/>
          <w:color w:val="000000"/>
        </w:rPr>
        <w:br/>
      </w:r>
      <w:r w:rsidRPr="00531B10">
        <w:rPr>
          <w:bCs/>
          <w:color w:val="000000"/>
          <w:u w:val="single"/>
        </w:rPr>
        <w:t>PRAWO OPCJI.</w:t>
      </w:r>
    </w:p>
    <w:p w:rsidR="00E97DF8" w:rsidRPr="00531B10" w:rsidRDefault="00E97DF8" w:rsidP="00E97DF8">
      <w:pPr>
        <w:numPr>
          <w:ilvl w:val="2"/>
          <w:numId w:val="3"/>
        </w:numPr>
        <w:tabs>
          <w:tab w:val="num" w:pos="426"/>
        </w:tabs>
        <w:autoSpaceDE w:val="0"/>
        <w:autoSpaceDN w:val="0"/>
        <w:adjustRightInd w:val="0"/>
        <w:spacing w:after="120"/>
        <w:ind w:hanging="505"/>
        <w:jc w:val="both"/>
        <w:rPr>
          <w:color w:val="000000"/>
        </w:rPr>
      </w:pPr>
      <w:r w:rsidRPr="00531B10">
        <w:rPr>
          <w:color w:val="000000"/>
        </w:rPr>
        <w:t xml:space="preserve"> Zamawiający deklaruje realizacje zamówienia w minimalnym zakresie zgodnie </w:t>
      </w:r>
      <w:r w:rsidRPr="00531B10">
        <w:rPr>
          <w:color w:val="000000"/>
        </w:rPr>
        <w:br/>
        <w:t xml:space="preserve">z załącznikiem  nr 1 do SIWZ „Charakterystyka przedmiotu zamówienia”, a Wykonawcy </w:t>
      </w:r>
      <w:r w:rsidRPr="00531B10">
        <w:rPr>
          <w:color w:val="000000"/>
        </w:rPr>
        <w:br/>
        <w:t xml:space="preserve">z tego tytułu nie przysługuje żadne roszczenie finansowe. Wykonawcy nie przysługuje wynagrodzenie wynikające z różnicy między maksymalnym, a minimalnym zakresem zamówienia, w przypadku braku zapotrzebowania na paliwo. </w:t>
      </w:r>
    </w:p>
    <w:p w:rsidR="00E97DF8" w:rsidRPr="00531B10" w:rsidRDefault="00E97DF8" w:rsidP="00E97DF8">
      <w:pPr>
        <w:numPr>
          <w:ilvl w:val="2"/>
          <w:numId w:val="3"/>
        </w:numPr>
        <w:tabs>
          <w:tab w:val="num" w:pos="426"/>
        </w:tabs>
        <w:autoSpaceDE w:val="0"/>
        <w:autoSpaceDN w:val="0"/>
        <w:adjustRightInd w:val="0"/>
        <w:spacing w:after="120"/>
        <w:ind w:hanging="505"/>
        <w:jc w:val="both"/>
        <w:rPr>
          <w:color w:val="000000"/>
        </w:rPr>
      </w:pPr>
      <w:r w:rsidRPr="00531B10">
        <w:rPr>
          <w:rFonts w:eastAsia="Times New Roman"/>
          <w:color w:val="000000"/>
        </w:rPr>
        <w:t xml:space="preserve">Łączne wynagrodzenie należne Wykonawcy z tytułu realizacji niniejszej umowy nie przekroczy kwoty: </w:t>
      </w:r>
    </w:p>
    <w:p w:rsidR="00E97DF8" w:rsidRPr="00531B10" w:rsidRDefault="00E97DF8" w:rsidP="00E97DF8">
      <w:pPr>
        <w:keepLines/>
        <w:tabs>
          <w:tab w:val="num" w:pos="567"/>
          <w:tab w:val="num" w:pos="1353"/>
        </w:tabs>
        <w:autoSpaceDE w:val="0"/>
        <w:spacing w:after="120"/>
        <w:ind w:left="57"/>
        <w:rPr>
          <w:b/>
          <w:color w:val="0D0D0D"/>
        </w:rPr>
      </w:pPr>
      <w:r w:rsidRPr="00531B10">
        <w:rPr>
          <w:b/>
          <w:color w:val="000000"/>
        </w:rPr>
        <w:t xml:space="preserve">        ………………. brutto (słownie: </w:t>
      </w:r>
      <w:r w:rsidRPr="00531B10">
        <w:rPr>
          <w:b/>
          <w:color w:val="0D0D0D"/>
        </w:rPr>
        <w:t>……………………………… brutto).</w:t>
      </w:r>
    </w:p>
    <w:p w:rsidR="00E97DF8" w:rsidRPr="00531B10" w:rsidRDefault="00E97DF8" w:rsidP="00E97DF8">
      <w:pPr>
        <w:keepLines/>
        <w:numPr>
          <w:ilvl w:val="3"/>
          <w:numId w:val="6"/>
        </w:numPr>
        <w:autoSpaceDE w:val="0"/>
        <w:spacing w:after="120"/>
        <w:rPr>
          <w:b/>
          <w:color w:val="0D0D0D"/>
        </w:rPr>
      </w:pPr>
      <w:r w:rsidRPr="00531B10">
        <w:rPr>
          <w:rFonts w:eastAsia="Times New Roman"/>
          <w:color w:val="000000"/>
        </w:rPr>
        <w:t>Zamawiający deklaruje realizację zamówienia w minimalnym zakresie do kwoty:</w:t>
      </w:r>
    </w:p>
    <w:p w:rsidR="00E97DF8" w:rsidRPr="00531B10" w:rsidRDefault="00E97DF8" w:rsidP="00E97DF8">
      <w:pPr>
        <w:tabs>
          <w:tab w:val="num" w:pos="426"/>
          <w:tab w:val="num" w:pos="1353"/>
        </w:tabs>
        <w:spacing w:after="120"/>
        <w:ind w:left="57"/>
        <w:rPr>
          <w:b/>
          <w:color w:val="0D0D0D"/>
        </w:rPr>
      </w:pPr>
      <w:r w:rsidRPr="00531B10">
        <w:rPr>
          <w:rFonts w:eastAsia="Times New Roman"/>
          <w:b/>
          <w:color w:val="000000"/>
        </w:rPr>
        <w:t xml:space="preserve">         ……………… brutto </w:t>
      </w:r>
      <w:r w:rsidRPr="00531B10">
        <w:rPr>
          <w:b/>
          <w:color w:val="000000"/>
        </w:rPr>
        <w:t xml:space="preserve">(słownie: </w:t>
      </w:r>
      <w:r w:rsidRPr="00531B10">
        <w:rPr>
          <w:b/>
          <w:color w:val="0D0D0D"/>
        </w:rPr>
        <w:t>…………………………………………… brutto).</w:t>
      </w:r>
    </w:p>
    <w:p w:rsidR="00E97DF8" w:rsidRPr="00531B10" w:rsidRDefault="00E97DF8" w:rsidP="00E97DF8">
      <w:pPr>
        <w:numPr>
          <w:ilvl w:val="2"/>
          <w:numId w:val="7"/>
        </w:numPr>
        <w:autoSpaceDE w:val="0"/>
        <w:autoSpaceDN w:val="0"/>
        <w:adjustRightInd w:val="0"/>
        <w:spacing w:after="120"/>
        <w:jc w:val="both"/>
        <w:rPr>
          <w:color w:val="000000"/>
        </w:rPr>
      </w:pPr>
      <w:r w:rsidRPr="00531B10">
        <w:rPr>
          <w:color w:val="000000"/>
        </w:rPr>
        <w:t xml:space="preserve">Faktury za transakcje dokonane przez Zamawiającego z użyciem kart zakupu paliw, </w:t>
      </w:r>
      <w:r w:rsidRPr="00531B10">
        <w:rPr>
          <w:color w:val="000000"/>
        </w:rPr>
        <w:br/>
        <w:t>wystawiane będą przez Wykonawcę raz w miesiącu za okres od pierwszego do ostatniego   dnia miesiąca, po zakończeniu okresu rozliczeniowego obejmującego należności z tytułu</w:t>
      </w:r>
      <w:r w:rsidRPr="00531B10">
        <w:rPr>
          <w:color w:val="000000"/>
        </w:rPr>
        <w:br/>
        <w:t>sprzedaży produktów dokonanej w tym okresie na rzecz Zamawiającego.</w:t>
      </w:r>
    </w:p>
    <w:p w:rsidR="00E97DF8" w:rsidRPr="00531B10" w:rsidRDefault="00E97DF8" w:rsidP="00E97DF8">
      <w:pPr>
        <w:numPr>
          <w:ilvl w:val="2"/>
          <w:numId w:val="7"/>
        </w:numPr>
        <w:autoSpaceDE w:val="0"/>
        <w:autoSpaceDN w:val="0"/>
        <w:adjustRightInd w:val="0"/>
        <w:spacing w:after="120"/>
        <w:ind w:hanging="505"/>
        <w:jc w:val="both"/>
        <w:rPr>
          <w:color w:val="000000"/>
        </w:rPr>
      </w:pPr>
      <w:r w:rsidRPr="00531B10">
        <w:rPr>
          <w:color w:val="000000"/>
        </w:rPr>
        <w:t xml:space="preserve">Zapłata należności, wynikająca z transakcji dokonanych w danym okresie rozliczeniowym nastąpi przelewem w terminie </w:t>
      </w:r>
      <w:r w:rsidRPr="00531B10">
        <w:rPr>
          <w:b/>
        </w:rPr>
        <w:t xml:space="preserve">21 </w:t>
      </w:r>
      <w:r w:rsidRPr="00531B10">
        <w:rPr>
          <w:b/>
          <w:bCs/>
          <w:color w:val="000000"/>
        </w:rPr>
        <w:t xml:space="preserve">dni </w:t>
      </w:r>
      <w:r w:rsidRPr="00531B10">
        <w:rPr>
          <w:color w:val="000000"/>
        </w:rPr>
        <w:t xml:space="preserve">od daty sprzedaży, przy zobowiązaniu Wykonawcy, </w:t>
      </w:r>
      <w:r w:rsidRPr="00531B10">
        <w:rPr>
          <w:color w:val="000000"/>
        </w:rPr>
        <w:br/>
        <w:t>iż prawidłowo wystawiona faktura będzie dostarczona do Zamawiającego na 10 dni przed terminem płatności. Zapłata należności nastąpi na rachunek Wykonawcy wskazany na wystawionej fakturze. Za datę płatności uważa się datę obciążenia rachunku bankowego Zamawiającego. Za datę sprzedaży uznaje się ostatni dzień danego okresu rozliczeniowego.</w:t>
      </w:r>
    </w:p>
    <w:p w:rsidR="00E97DF8" w:rsidRPr="00531B10" w:rsidRDefault="00E97DF8" w:rsidP="00E97DF8">
      <w:pPr>
        <w:numPr>
          <w:ilvl w:val="2"/>
          <w:numId w:val="7"/>
        </w:numPr>
        <w:autoSpaceDE w:val="0"/>
        <w:autoSpaceDN w:val="0"/>
        <w:adjustRightInd w:val="0"/>
        <w:spacing w:after="120"/>
        <w:ind w:hanging="505"/>
        <w:jc w:val="both"/>
        <w:rPr>
          <w:color w:val="000000"/>
        </w:rPr>
      </w:pPr>
      <w:r w:rsidRPr="00531B10">
        <w:rPr>
          <w:color w:val="000000"/>
        </w:rPr>
        <w:t xml:space="preserve">W okresie obowiązywania umowy podstawą rozliczeń pomiędzy stronami będą faktyczne ilości litrów zakupionego paliwa oraz ceny jednostkowe za litr pomniejszona o upust </w:t>
      </w:r>
      <w:r w:rsidRPr="00531B10">
        <w:t>od ceny brutto</w:t>
      </w:r>
      <w:r w:rsidRPr="00531B10">
        <w:rPr>
          <w:color w:val="000000"/>
        </w:rPr>
        <w:t xml:space="preserve"> wskazany w ofercie cenowej. </w:t>
      </w:r>
      <w:r w:rsidRPr="00531B10">
        <w:t xml:space="preserve">W okresie obowiązywania umowy upust od ceny brutto wskazany w ofercie cenowej pozostanie niezmienny przez cały okres obowiązywania umowy. </w:t>
      </w:r>
    </w:p>
    <w:p w:rsidR="00E97DF8" w:rsidRPr="00531B10" w:rsidRDefault="00E97DF8" w:rsidP="00E97DF8">
      <w:pPr>
        <w:autoSpaceDE w:val="0"/>
        <w:autoSpaceDN w:val="0"/>
        <w:adjustRightInd w:val="0"/>
        <w:spacing w:after="120"/>
        <w:jc w:val="both"/>
      </w:pPr>
      <w:r w:rsidRPr="00531B10">
        <w:t xml:space="preserve">         Upust wynosi: </w:t>
      </w:r>
    </w:p>
    <w:p w:rsidR="00E97DF8" w:rsidRPr="00531B10" w:rsidRDefault="00E97DF8" w:rsidP="00E97DF8">
      <w:pPr>
        <w:numPr>
          <w:ilvl w:val="0"/>
          <w:numId w:val="8"/>
        </w:numPr>
        <w:autoSpaceDE w:val="0"/>
        <w:autoSpaceDN w:val="0"/>
        <w:adjustRightInd w:val="0"/>
        <w:spacing w:after="120"/>
        <w:jc w:val="both"/>
      </w:pPr>
      <w:r w:rsidRPr="00531B10">
        <w:t>………………….. % ceny za 1 litr oleju napędowego ON</w:t>
      </w:r>
    </w:p>
    <w:p w:rsidR="00E97DF8" w:rsidRPr="00531B10" w:rsidRDefault="00E97DF8" w:rsidP="00E97DF8">
      <w:pPr>
        <w:numPr>
          <w:ilvl w:val="0"/>
          <w:numId w:val="8"/>
        </w:numPr>
        <w:autoSpaceDE w:val="0"/>
        <w:autoSpaceDN w:val="0"/>
        <w:adjustRightInd w:val="0"/>
        <w:spacing w:after="120"/>
        <w:jc w:val="both"/>
      </w:pPr>
      <w:r w:rsidRPr="00531B10">
        <w:t>………………….. % ceny za 1 litr benzyny bezołowiowej 95</w:t>
      </w:r>
    </w:p>
    <w:p w:rsidR="00E97DF8" w:rsidRPr="00531B10" w:rsidRDefault="00E97DF8" w:rsidP="00E97DF8">
      <w:pPr>
        <w:numPr>
          <w:ilvl w:val="0"/>
          <w:numId w:val="8"/>
        </w:numPr>
        <w:autoSpaceDE w:val="0"/>
        <w:autoSpaceDN w:val="0"/>
        <w:adjustRightInd w:val="0"/>
        <w:spacing w:after="120"/>
        <w:jc w:val="both"/>
      </w:pPr>
      <w:r w:rsidRPr="00531B10">
        <w:t>………………….. % ceny za 1 litr benzyny bezołowiowej 98</w:t>
      </w:r>
    </w:p>
    <w:p w:rsidR="00E97DF8" w:rsidRPr="00531B10" w:rsidRDefault="00E97DF8" w:rsidP="00E97DF8">
      <w:pPr>
        <w:numPr>
          <w:ilvl w:val="0"/>
          <w:numId w:val="8"/>
        </w:numPr>
        <w:autoSpaceDE w:val="0"/>
        <w:autoSpaceDN w:val="0"/>
        <w:adjustRightInd w:val="0"/>
        <w:spacing w:after="120"/>
        <w:jc w:val="both"/>
      </w:pPr>
      <w:r w:rsidRPr="00531B10">
        <w:t>………………….. % ceny za 1 litr gaz LPG</w:t>
      </w:r>
    </w:p>
    <w:p w:rsidR="00E97DF8" w:rsidRPr="00531B10" w:rsidRDefault="00E97DF8" w:rsidP="00E97DF8">
      <w:pPr>
        <w:autoSpaceDE w:val="0"/>
        <w:autoSpaceDN w:val="0"/>
        <w:adjustRightInd w:val="0"/>
        <w:spacing w:after="120"/>
        <w:ind w:left="851"/>
        <w:jc w:val="both"/>
      </w:pPr>
    </w:p>
    <w:p w:rsidR="00E97DF8" w:rsidRPr="00531B10" w:rsidRDefault="00E97DF8" w:rsidP="00E97DF8">
      <w:pPr>
        <w:numPr>
          <w:ilvl w:val="1"/>
          <w:numId w:val="9"/>
        </w:numPr>
        <w:autoSpaceDE w:val="0"/>
        <w:autoSpaceDN w:val="0"/>
        <w:adjustRightInd w:val="0"/>
        <w:spacing w:after="120"/>
        <w:jc w:val="both"/>
        <w:rPr>
          <w:color w:val="000000"/>
          <w:sz w:val="20"/>
          <w:szCs w:val="20"/>
        </w:rPr>
      </w:pPr>
      <w:r w:rsidRPr="00531B10">
        <w:rPr>
          <w:color w:val="000000"/>
        </w:rPr>
        <w:t xml:space="preserve">Dopuszcza się możliwość zmiany (podwyżka, obniżka) cen jednostkowych podanych przez Wykonawcę w formularzu oferty wynikającej z wahań na rynku paliwowym wg następującej zasady: do rozliczeń zakupionego paliwa przyjęta będzie cena jednostkowa </w:t>
      </w:r>
      <w:r w:rsidRPr="00531B10">
        <w:rPr>
          <w:color w:val="000000"/>
        </w:rPr>
        <w:br/>
        <w:t>(za 1 litr) tożsama z ceną wyświetlaną na dystrybutorze stacji paliw w trakcie dokonywania zakupu, a wynikająca z ilości (litrów) faktycznie pobranego z uwzględnieniem ust.7.</w:t>
      </w:r>
    </w:p>
    <w:p w:rsidR="00E97DF8" w:rsidRPr="00531B10" w:rsidRDefault="00E97DF8" w:rsidP="00E97DF8">
      <w:pPr>
        <w:numPr>
          <w:ilvl w:val="1"/>
          <w:numId w:val="9"/>
        </w:numPr>
        <w:autoSpaceDE w:val="0"/>
        <w:autoSpaceDN w:val="0"/>
        <w:adjustRightInd w:val="0"/>
        <w:spacing w:after="120"/>
        <w:jc w:val="both"/>
        <w:rPr>
          <w:color w:val="000000"/>
          <w:sz w:val="20"/>
          <w:szCs w:val="20"/>
        </w:rPr>
      </w:pPr>
      <w:r w:rsidRPr="00531B10">
        <w:rPr>
          <w:iCs/>
          <w:color w:val="000000"/>
        </w:rPr>
        <w:t xml:space="preserve">Zamawiający dopuszcza składanie ustrukturyzowanych faktur drogą elektroniczną zgodnie z postanowieniami ustawy z dnia 09 listopada 2018 r. o elektronicznym fakturowaniu w zamówieniach publicznych, koncesjach na roboty budowlane lub usługi oraz partnerstwie publiczno-prywatnym. Wykonawcy uprawnieni są do składania faktur za pośrednictwem platformy elektronicznego fakturowania na stronie: </w:t>
      </w:r>
      <w:hyperlink r:id="rId7" w:history="1">
        <w:r w:rsidRPr="00531B10">
          <w:rPr>
            <w:rStyle w:val="Hipercze"/>
            <w:color w:val="000000"/>
          </w:rPr>
          <w:t>https://pefexpert.pl/</w:t>
        </w:r>
      </w:hyperlink>
      <w:r w:rsidRPr="00531B10">
        <w:rPr>
          <w:color w:val="000000"/>
        </w:rPr>
        <w:t xml:space="preserve"> .</w:t>
      </w:r>
    </w:p>
    <w:p w:rsidR="00E97DF8" w:rsidRPr="00531B10" w:rsidRDefault="00E97DF8" w:rsidP="00E97DF8">
      <w:pPr>
        <w:keepLines/>
        <w:spacing w:line="276" w:lineRule="auto"/>
        <w:jc w:val="center"/>
        <w:rPr>
          <w:b/>
          <w:bCs/>
        </w:rPr>
      </w:pPr>
      <w:r w:rsidRPr="00531B10">
        <w:rPr>
          <w:b/>
          <w:bCs/>
        </w:rPr>
        <w:t>§ 7</w:t>
      </w:r>
    </w:p>
    <w:p w:rsidR="00E97DF8" w:rsidRPr="00531B10" w:rsidRDefault="00E97DF8" w:rsidP="00E97DF8">
      <w:pPr>
        <w:autoSpaceDE w:val="0"/>
        <w:autoSpaceDN w:val="0"/>
        <w:adjustRightInd w:val="0"/>
        <w:jc w:val="center"/>
        <w:rPr>
          <w:b/>
          <w:bCs/>
          <w:i/>
          <w:iCs/>
          <w:color w:val="000083"/>
        </w:rPr>
      </w:pPr>
      <w:r w:rsidRPr="00531B10">
        <w:rPr>
          <w:b/>
          <w:bCs/>
          <w:i/>
          <w:iCs/>
          <w:color w:val="000083"/>
        </w:rPr>
        <w:t>Kary umowne</w:t>
      </w:r>
    </w:p>
    <w:p w:rsidR="00E97DF8" w:rsidRPr="00531B10" w:rsidRDefault="00E97DF8" w:rsidP="00E97DF8">
      <w:pPr>
        <w:keepLines/>
        <w:numPr>
          <w:ilvl w:val="3"/>
          <w:numId w:val="10"/>
        </w:numPr>
        <w:tabs>
          <w:tab w:val="num" w:pos="567"/>
        </w:tabs>
        <w:autoSpaceDE w:val="0"/>
        <w:spacing w:after="120"/>
        <w:ind w:left="567" w:hanging="425"/>
        <w:jc w:val="both"/>
      </w:pPr>
      <w:r w:rsidRPr="00531B10">
        <w:t xml:space="preserve">W przypadku nie wykonania lub nienależytego wykonania umowy przez </w:t>
      </w:r>
      <w:r w:rsidRPr="00531B10">
        <w:rPr>
          <w:kern w:val="2"/>
        </w:rPr>
        <w:t>Wykonawcę,</w:t>
      </w:r>
      <w:r w:rsidRPr="00531B10">
        <w:t xml:space="preserve"> Zamawiający może naliczyć karę umowną w następujących przypadkach </w:t>
      </w:r>
      <w:r w:rsidRPr="00531B10">
        <w:br/>
        <w:t>i wysokościach:</w:t>
      </w:r>
    </w:p>
    <w:p w:rsidR="00E97DF8" w:rsidRPr="00531B10" w:rsidRDefault="00E97DF8" w:rsidP="00E97DF8">
      <w:pPr>
        <w:keepLines/>
        <w:numPr>
          <w:ilvl w:val="1"/>
          <w:numId w:val="11"/>
        </w:numPr>
        <w:autoSpaceDE w:val="0"/>
        <w:ind w:left="1485" w:hanging="357"/>
        <w:jc w:val="both"/>
      </w:pPr>
      <w:r w:rsidRPr="00531B10">
        <w:t xml:space="preserve">za opóźnienie w przekazaniu przedmiotu umowy w wysokości 1000,00 zł za każdy dzień opóźnienia, licząc od terminu wyznaczonego na przekazanie przedmiotu umowy;                                                                                                                                                       </w:t>
      </w:r>
    </w:p>
    <w:p w:rsidR="00E97DF8" w:rsidRPr="00531B10" w:rsidRDefault="00E97DF8" w:rsidP="00E97DF8">
      <w:pPr>
        <w:keepLines/>
        <w:numPr>
          <w:ilvl w:val="1"/>
          <w:numId w:val="11"/>
        </w:numPr>
        <w:autoSpaceDE w:val="0"/>
        <w:jc w:val="both"/>
      </w:pPr>
      <w:r w:rsidRPr="00531B10">
        <w:t>w przypadku gdy zła jakość paliwa zostanie potwierdzona ekspertyzą niezależnego rzeczoznawcy, Wykonawca zapłaci karę umowną w wysokości 1 000,00 zł za każdy taki stwierdzony przypadek</w:t>
      </w:r>
    </w:p>
    <w:p w:rsidR="00E97DF8" w:rsidRPr="00531B10" w:rsidRDefault="00E97DF8" w:rsidP="00E97DF8">
      <w:pPr>
        <w:keepLines/>
        <w:numPr>
          <w:ilvl w:val="1"/>
          <w:numId w:val="11"/>
        </w:numPr>
        <w:autoSpaceDE w:val="0"/>
        <w:ind w:left="1485" w:hanging="357"/>
        <w:jc w:val="both"/>
      </w:pPr>
      <w:r w:rsidRPr="00531B10">
        <w:t xml:space="preserve">za zwłokę w usunięciu wad stwierdzonych przy odbiorze lub w okresie rękojmi w wysokości 10% ceny brutto każdej dostawy, za każdy dzień zwłoki, licząc od dnia wyznaczonego na usunięcie wad; </w:t>
      </w:r>
    </w:p>
    <w:p w:rsidR="00E97DF8" w:rsidRPr="00531B10" w:rsidRDefault="00E97DF8" w:rsidP="00E97DF8">
      <w:pPr>
        <w:keepLines/>
        <w:numPr>
          <w:ilvl w:val="1"/>
          <w:numId w:val="11"/>
        </w:numPr>
        <w:tabs>
          <w:tab w:val="left" w:pos="360"/>
        </w:tabs>
        <w:autoSpaceDE w:val="0"/>
        <w:ind w:left="1485" w:hanging="357"/>
        <w:jc w:val="both"/>
        <w:rPr>
          <w:color w:val="0070C0"/>
        </w:rPr>
      </w:pPr>
      <w:r w:rsidRPr="00531B10">
        <w:t xml:space="preserve">za brak możliwości zakupu paliw na stacjach wskazanych w § 3 ust. 11 </w:t>
      </w:r>
      <w:r w:rsidRPr="00531B10">
        <w:br/>
        <w:t>w wysokości 1000,00 zł za każdy taki stwierdzony przypadek; Zamawiający odstąpi od naliczenia kary umownej, w przypadku gdy Wykonawca wykaże pisemnie, iż brak możliwości zakupu paliwa nie wynikał z jego winy;</w:t>
      </w:r>
      <w:r w:rsidRPr="00531B10">
        <w:rPr>
          <w:color w:val="0070C0"/>
        </w:rPr>
        <w:t xml:space="preserve"> </w:t>
      </w:r>
    </w:p>
    <w:p w:rsidR="00E97DF8" w:rsidRPr="00531B10" w:rsidRDefault="00E97DF8" w:rsidP="00E97DF8">
      <w:pPr>
        <w:keepLines/>
        <w:numPr>
          <w:ilvl w:val="1"/>
          <w:numId w:val="11"/>
        </w:numPr>
        <w:tabs>
          <w:tab w:val="left" w:pos="360"/>
        </w:tabs>
        <w:autoSpaceDE w:val="0"/>
        <w:ind w:left="1485" w:hanging="357"/>
        <w:jc w:val="both"/>
        <w:rPr>
          <w:color w:val="0070C0"/>
        </w:rPr>
      </w:pPr>
      <w:r w:rsidRPr="00531B10">
        <w:t xml:space="preserve">za odstąpienie od umowy przez Zamawiającego z przyczyn leżących po stronie Wykonawcy w wysokości 10 % niezrealizowanej wartości określonej w § 6 ust. 3 umowy (maksymalna wartość zobowiązania);            </w:t>
      </w:r>
    </w:p>
    <w:p w:rsidR="00E97DF8" w:rsidRPr="00531B10" w:rsidRDefault="00E97DF8" w:rsidP="00E97DF8">
      <w:pPr>
        <w:keepLines/>
        <w:numPr>
          <w:ilvl w:val="1"/>
          <w:numId w:val="11"/>
        </w:numPr>
        <w:tabs>
          <w:tab w:val="left" w:pos="360"/>
        </w:tabs>
        <w:autoSpaceDE w:val="0"/>
        <w:ind w:left="1485" w:hanging="357"/>
        <w:jc w:val="both"/>
      </w:pPr>
      <w:r w:rsidRPr="00531B10">
        <w:t>za odstąpienie od umowy przez Wykonawcę z przyczyn leżących po stronie Wykonawcy w wysokości 10 % niezrealizowanej wartości określonej w § 6 ust. 3 umowy (maksymalna wartość zobowiązania).</w:t>
      </w:r>
    </w:p>
    <w:p w:rsidR="00E97DF8" w:rsidRPr="00531B10" w:rsidRDefault="00E97DF8" w:rsidP="00E97DF8">
      <w:pPr>
        <w:keepLines/>
        <w:numPr>
          <w:ilvl w:val="0"/>
          <w:numId w:val="12"/>
        </w:numPr>
        <w:tabs>
          <w:tab w:val="left" w:pos="360"/>
          <w:tab w:val="num" w:pos="972"/>
        </w:tabs>
        <w:autoSpaceDE w:val="0"/>
        <w:spacing w:after="120"/>
        <w:ind w:left="360"/>
        <w:jc w:val="both"/>
        <w:rPr>
          <w:color w:val="000000"/>
          <w:lang w:eastAsia="en-US"/>
        </w:rPr>
      </w:pPr>
      <w:r w:rsidRPr="00531B10">
        <w:rPr>
          <w:color w:val="000000"/>
          <w:lang w:eastAsia="en-US"/>
        </w:rPr>
        <w:t xml:space="preserve">Wykonawca może naliczyć karę umowną za odstąpienie od umowy przez Zamawiającego </w:t>
      </w:r>
      <w:r w:rsidRPr="00531B10">
        <w:rPr>
          <w:color w:val="000000"/>
          <w:lang w:eastAsia="en-US"/>
        </w:rPr>
        <w:br/>
        <w:t xml:space="preserve">z przyczyn leżących po stronie Zamawiającego bądź za odstąpienie przez Wykonawcę </w:t>
      </w:r>
      <w:r w:rsidRPr="00531B10">
        <w:rPr>
          <w:color w:val="000000"/>
          <w:lang w:eastAsia="en-US"/>
        </w:rPr>
        <w:br/>
        <w:t xml:space="preserve">z przyczyn leżących po stronie Zamawiającego </w:t>
      </w:r>
      <w:r w:rsidRPr="00531B10">
        <w:t>w wysokości 10 % niezrealizowanej wartości określonej w § 6 ust. 3 umowy (maksymalna wartość zobowiązania).</w:t>
      </w:r>
    </w:p>
    <w:p w:rsidR="00E97DF8" w:rsidRPr="00531B10" w:rsidRDefault="00E97DF8" w:rsidP="00E97DF8">
      <w:pPr>
        <w:keepLines/>
        <w:numPr>
          <w:ilvl w:val="0"/>
          <w:numId w:val="12"/>
        </w:numPr>
        <w:tabs>
          <w:tab w:val="clear" w:pos="786"/>
          <w:tab w:val="left" w:pos="360"/>
          <w:tab w:val="num" w:pos="972"/>
        </w:tabs>
        <w:autoSpaceDE w:val="0"/>
        <w:spacing w:after="120"/>
        <w:ind w:left="357" w:hanging="357"/>
        <w:jc w:val="both"/>
      </w:pPr>
      <w:r w:rsidRPr="00531B10">
        <w:t>O nałożeniu kary umownej, jej wysokości i podstawie jej nałożenia Zamawiający będzie informował Wykonawcę pisemnie w terminie 14 dni od zaistnienia zdarzenia stanowiącego podstawę nałożenia kary.</w:t>
      </w:r>
    </w:p>
    <w:p w:rsidR="00E97DF8" w:rsidRPr="00531B10" w:rsidRDefault="00E97DF8" w:rsidP="00E97DF8">
      <w:pPr>
        <w:keepLines/>
        <w:numPr>
          <w:ilvl w:val="0"/>
          <w:numId w:val="12"/>
        </w:numPr>
        <w:tabs>
          <w:tab w:val="clear" w:pos="786"/>
          <w:tab w:val="left" w:pos="360"/>
          <w:tab w:val="num" w:pos="972"/>
        </w:tabs>
        <w:autoSpaceDE w:val="0"/>
        <w:spacing w:after="120"/>
        <w:ind w:left="357" w:hanging="357"/>
        <w:jc w:val="both"/>
      </w:pPr>
      <w:r w:rsidRPr="00531B10">
        <w:t>Wykonawca wyraża zgodę na potrącenie kar umownych z przysługującej mu należności.</w:t>
      </w:r>
    </w:p>
    <w:p w:rsidR="00E97DF8" w:rsidRPr="00531B10" w:rsidRDefault="00E97DF8" w:rsidP="00E97DF8">
      <w:pPr>
        <w:keepLines/>
        <w:numPr>
          <w:ilvl w:val="0"/>
          <w:numId w:val="12"/>
        </w:numPr>
        <w:tabs>
          <w:tab w:val="clear" w:pos="786"/>
          <w:tab w:val="left" w:pos="360"/>
          <w:tab w:val="num" w:pos="972"/>
        </w:tabs>
        <w:autoSpaceDE w:val="0"/>
        <w:spacing w:after="120"/>
        <w:ind w:left="357" w:hanging="357"/>
        <w:jc w:val="both"/>
      </w:pPr>
      <w:r w:rsidRPr="00531B10">
        <w:rPr>
          <w:rFonts w:eastAsia="Times New Roman"/>
        </w:rPr>
        <w:t>Niezależnie od sposobu rozliczenia kar umownych, Strona występująca z żądaniem zapłaty kary umownej wystawi na rzecz drugiej Strony notę księgową (obciążeniową) na kwotę należnych kar umownych.</w:t>
      </w:r>
    </w:p>
    <w:p w:rsidR="00E97DF8" w:rsidRPr="00531B10" w:rsidRDefault="00E97DF8" w:rsidP="00E97DF8">
      <w:pPr>
        <w:keepLines/>
        <w:numPr>
          <w:ilvl w:val="0"/>
          <w:numId w:val="12"/>
        </w:numPr>
        <w:tabs>
          <w:tab w:val="clear" w:pos="786"/>
          <w:tab w:val="left" w:pos="360"/>
          <w:tab w:val="num" w:pos="972"/>
        </w:tabs>
        <w:autoSpaceDE w:val="0"/>
        <w:spacing w:after="120"/>
        <w:ind w:left="357" w:hanging="357"/>
        <w:jc w:val="both"/>
      </w:pPr>
      <w:r w:rsidRPr="00531B10">
        <w:t>Zamawiający zastrzega sobie prawo dochodzenia odszkodowania uzupełniającego na zasadach ogólnych Kodeksu Cywilnego jeżeli wartość powstałej szkody przekroczy wysokość kary umownej.</w:t>
      </w:r>
    </w:p>
    <w:p w:rsidR="00E97DF8" w:rsidRPr="00531B10" w:rsidRDefault="00E97DF8" w:rsidP="00E97DF8">
      <w:pPr>
        <w:keepLines/>
        <w:spacing w:line="276" w:lineRule="auto"/>
        <w:ind w:left="786"/>
        <w:jc w:val="center"/>
        <w:rPr>
          <w:b/>
          <w:bCs/>
        </w:rPr>
      </w:pPr>
      <w:r w:rsidRPr="00531B10">
        <w:rPr>
          <w:b/>
          <w:bCs/>
        </w:rPr>
        <w:t>§ 8</w:t>
      </w:r>
    </w:p>
    <w:p w:rsidR="00E97DF8" w:rsidRPr="00531B10" w:rsidRDefault="00E97DF8" w:rsidP="00E97DF8">
      <w:pPr>
        <w:autoSpaceDE w:val="0"/>
        <w:autoSpaceDN w:val="0"/>
        <w:adjustRightInd w:val="0"/>
        <w:ind w:left="786"/>
        <w:jc w:val="center"/>
        <w:rPr>
          <w:b/>
          <w:bCs/>
          <w:i/>
          <w:iCs/>
          <w:color w:val="000083"/>
        </w:rPr>
      </w:pPr>
      <w:r w:rsidRPr="00531B10">
        <w:rPr>
          <w:b/>
          <w:bCs/>
          <w:i/>
          <w:iCs/>
          <w:color w:val="000083"/>
        </w:rPr>
        <w:t>Zmiany umowy</w:t>
      </w:r>
    </w:p>
    <w:p w:rsidR="00E97DF8" w:rsidRPr="00531B10" w:rsidRDefault="00E97DF8" w:rsidP="00E97DF8">
      <w:pPr>
        <w:keepLines/>
        <w:numPr>
          <w:ilvl w:val="0"/>
          <w:numId w:val="13"/>
        </w:numPr>
        <w:spacing w:after="120"/>
        <w:jc w:val="both"/>
        <w:rPr>
          <w:color w:val="000000"/>
        </w:rPr>
      </w:pPr>
      <w:r w:rsidRPr="00531B10">
        <w:rPr>
          <w:color w:val="000000"/>
        </w:rPr>
        <w:t>Zmiana postanowień niniejszej umowy może nastąpić za zgodą obu stron wyrażoną                   na piśmie pod rygorem nieważności takiej zmiany.</w:t>
      </w:r>
    </w:p>
    <w:p w:rsidR="00E97DF8" w:rsidRPr="00531B10" w:rsidRDefault="00E97DF8" w:rsidP="00E97DF8">
      <w:pPr>
        <w:keepLines/>
        <w:numPr>
          <w:ilvl w:val="0"/>
          <w:numId w:val="13"/>
        </w:numPr>
        <w:spacing w:after="60"/>
        <w:jc w:val="both"/>
        <w:rPr>
          <w:color w:val="000000"/>
        </w:rPr>
      </w:pPr>
      <w:r w:rsidRPr="00531B10">
        <w:rPr>
          <w:color w:val="000000"/>
        </w:rPr>
        <w:t xml:space="preserve">Zgodnie z art. 144 ustawy </w:t>
      </w:r>
      <w:proofErr w:type="spellStart"/>
      <w:r w:rsidRPr="00531B10">
        <w:rPr>
          <w:color w:val="000000"/>
        </w:rPr>
        <w:t>Pzp</w:t>
      </w:r>
      <w:proofErr w:type="spellEnd"/>
      <w:r w:rsidRPr="00531B10">
        <w:rPr>
          <w:color w:val="000000"/>
        </w:rPr>
        <w:t xml:space="preserve"> strony przewidują zmiany zawartej umowy w niżej wymienionych przypadkach:</w:t>
      </w:r>
    </w:p>
    <w:p w:rsidR="00E97DF8" w:rsidRPr="00531B10" w:rsidRDefault="00E97DF8" w:rsidP="00E97DF8">
      <w:pPr>
        <w:pStyle w:val="Bezodstpw"/>
        <w:widowControl w:val="0"/>
        <w:numPr>
          <w:ilvl w:val="0"/>
          <w:numId w:val="14"/>
        </w:numPr>
        <w:autoSpaceDE w:val="0"/>
        <w:autoSpaceDN w:val="0"/>
        <w:adjustRightInd w:val="0"/>
        <w:spacing w:after="60"/>
        <w:ind w:hanging="1149"/>
        <w:jc w:val="both"/>
        <w:rPr>
          <w:rFonts w:ascii="Times New Roman" w:hAnsi="Times New Roman" w:cs="Times New Roman"/>
        </w:rPr>
      </w:pPr>
      <w:r w:rsidRPr="00531B10">
        <w:rPr>
          <w:rFonts w:ascii="Times New Roman" w:hAnsi="Times New Roman" w:cs="Times New Roman"/>
        </w:rPr>
        <w:t>zmiana terminu wykonania zamówienia w następujących przypadkach:</w:t>
      </w:r>
    </w:p>
    <w:p w:rsidR="00E97DF8" w:rsidRPr="00531B10" w:rsidRDefault="00E97DF8" w:rsidP="00E97DF8">
      <w:pPr>
        <w:pStyle w:val="Bezodstpw"/>
        <w:widowControl w:val="0"/>
        <w:numPr>
          <w:ilvl w:val="2"/>
          <w:numId w:val="15"/>
        </w:numPr>
        <w:autoSpaceDE w:val="0"/>
        <w:autoSpaceDN w:val="0"/>
        <w:adjustRightInd w:val="0"/>
        <w:spacing w:after="60"/>
        <w:ind w:hanging="381"/>
        <w:jc w:val="both"/>
        <w:rPr>
          <w:rFonts w:ascii="Times New Roman" w:hAnsi="Times New Roman" w:cs="Times New Roman"/>
        </w:rPr>
      </w:pPr>
      <w:r w:rsidRPr="00531B10">
        <w:rPr>
          <w:rFonts w:ascii="Times New Roman" w:hAnsi="Times New Roman" w:cs="Times New Roman"/>
        </w:rPr>
        <w:t>rozpoczęcie wykonania - o okres rozstrzygania postępowania,</w:t>
      </w:r>
    </w:p>
    <w:p w:rsidR="00E97DF8" w:rsidRPr="00531B10" w:rsidRDefault="00E97DF8" w:rsidP="00E97DF8">
      <w:pPr>
        <w:pStyle w:val="Bezodstpw"/>
        <w:widowControl w:val="0"/>
        <w:numPr>
          <w:ilvl w:val="2"/>
          <w:numId w:val="15"/>
        </w:numPr>
        <w:autoSpaceDE w:val="0"/>
        <w:autoSpaceDN w:val="0"/>
        <w:adjustRightInd w:val="0"/>
        <w:spacing w:after="60"/>
        <w:ind w:left="1656" w:hanging="380"/>
        <w:jc w:val="both"/>
        <w:rPr>
          <w:rFonts w:ascii="Times New Roman" w:hAnsi="Times New Roman" w:cs="Times New Roman"/>
        </w:rPr>
      </w:pPr>
      <w:r w:rsidRPr="00531B10">
        <w:rPr>
          <w:rFonts w:ascii="Times New Roman" w:hAnsi="Times New Roman" w:cs="Times New Roman"/>
        </w:rPr>
        <w:t>dopuszczalne jest skrócenie terminu wykonania umowy,</w:t>
      </w:r>
    </w:p>
    <w:p w:rsidR="00E97DF8" w:rsidRPr="00531B10" w:rsidRDefault="00E97DF8" w:rsidP="00E97DF8">
      <w:pPr>
        <w:pStyle w:val="Bezodstpw"/>
        <w:widowControl w:val="0"/>
        <w:numPr>
          <w:ilvl w:val="2"/>
          <w:numId w:val="15"/>
        </w:numPr>
        <w:autoSpaceDE w:val="0"/>
        <w:autoSpaceDN w:val="0"/>
        <w:adjustRightInd w:val="0"/>
        <w:spacing w:after="60"/>
        <w:ind w:left="1560" w:hanging="284"/>
        <w:jc w:val="both"/>
        <w:rPr>
          <w:rFonts w:ascii="Times New Roman" w:hAnsi="Times New Roman" w:cs="Times New Roman"/>
        </w:rPr>
      </w:pPr>
      <w:r w:rsidRPr="00531B10">
        <w:rPr>
          <w:rFonts w:ascii="Times New Roman" w:hAnsi="Times New Roman" w:cs="Times New Roman"/>
        </w:rPr>
        <w:t>zmiany będące następstwem działania osób trzecich lub organów władzy publicznej, które spowodują przerwanie lub czasowe zawieszenie wykonania zamówienia,</w:t>
      </w:r>
    </w:p>
    <w:p w:rsidR="00E97DF8" w:rsidRPr="00531B10" w:rsidRDefault="00E97DF8" w:rsidP="00E97DF8">
      <w:pPr>
        <w:pStyle w:val="Bezodstpw"/>
        <w:widowControl w:val="0"/>
        <w:numPr>
          <w:ilvl w:val="2"/>
          <w:numId w:val="15"/>
        </w:numPr>
        <w:autoSpaceDE w:val="0"/>
        <w:autoSpaceDN w:val="0"/>
        <w:adjustRightInd w:val="0"/>
        <w:spacing w:after="60"/>
        <w:ind w:left="1560" w:hanging="284"/>
        <w:jc w:val="both"/>
        <w:rPr>
          <w:rFonts w:ascii="Times New Roman" w:hAnsi="Times New Roman" w:cs="Times New Roman"/>
        </w:rPr>
      </w:pPr>
      <w:r w:rsidRPr="00531B10">
        <w:rPr>
          <w:rFonts w:ascii="Times New Roman" w:hAnsi="Times New Roman" w:cs="Times New Roman"/>
        </w:rPr>
        <w:t>zmiany przepisów prawa, które spowodują przerwanie lub czasowe zawieszenie wykonania zamówienia;</w:t>
      </w:r>
    </w:p>
    <w:p w:rsidR="00E97DF8" w:rsidRPr="00531B10" w:rsidRDefault="00E97DF8" w:rsidP="00E97DF8">
      <w:pPr>
        <w:pStyle w:val="Bezodstpw"/>
        <w:widowControl w:val="0"/>
        <w:numPr>
          <w:ilvl w:val="2"/>
          <w:numId w:val="15"/>
        </w:numPr>
        <w:autoSpaceDE w:val="0"/>
        <w:autoSpaceDN w:val="0"/>
        <w:adjustRightInd w:val="0"/>
        <w:spacing w:after="60"/>
        <w:ind w:left="1560" w:hanging="284"/>
        <w:jc w:val="both"/>
        <w:rPr>
          <w:rFonts w:ascii="Times New Roman" w:hAnsi="Times New Roman" w:cs="Times New Roman"/>
        </w:rPr>
      </w:pPr>
      <w:r w:rsidRPr="00531B10">
        <w:rPr>
          <w:rFonts w:ascii="Times New Roman" w:hAnsi="Times New Roman" w:cs="Times New Roman"/>
        </w:rPr>
        <w:t xml:space="preserve">wydłużenie terminu wykonania zamówienia w przypadku, gdy u Zamawiającego wystąpi zapotrzebowanie na paliwo stanowiące przedmiot zamówienia </w:t>
      </w:r>
      <w:r w:rsidRPr="00531B10">
        <w:rPr>
          <w:rFonts w:ascii="Times New Roman" w:hAnsi="Times New Roman" w:cs="Times New Roman"/>
        </w:rPr>
        <w:br/>
        <w:t>a przewidziane maksymalne wielkości zamówienia nie zostały wykorzystane. Wydłużenie okresu obowiązywania umowy nie może być dłuższe niż do czasu osiągnięcia maksymalnej wielkości zamówienia w rzeczowym postępowaniu zgodnie z ilościami określonymi w „</w:t>
      </w:r>
      <w:r w:rsidRPr="00531B10">
        <w:rPr>
          <w:rFonts w:ascii="Times New Roman" w:hAnsi="Times New Roman" w:cs="Times New Roman"/>
          <w:i/>
        </w:rPr>
        <w:t xml:space="preserve">Charakterystyce przedmiotu zamówienia” </w:t>
      </w:r>
      <w:r w:rsidRPr="00531B10">
        <w:rPr>
          <w:rFonts w:ascii="Times New Roman" w:hAnsi="Times New Roman" w:cs="Times New Roman"/>
          <w:i/>
        </w:rPr>
        <w:br/>
      </w:r>
      <w:r w:rsidRPr="00531B10">
        <w:rPr>
          <w:rFonts w:ascii="Times New Roman" w:hAnsi="Times New Roman" w:cs="Times New Roman"/>
        </w:rPr>
        <w:t xml:space="preserve">– stanowiącej załącznik nr 1 do SIWZ oraz maksymalną wartością umowy;     </w:t>
      </w:r>
    </w:p>
    <w:p w:rsidR="00E97DF8" w:rsidRPr="00531B10" w:rsidRDefault="00E97DF8" w:rsidP="00E97DF8">
      <w:pPr>
        <w:keepLines/>
        <w:numPr>
          <w:ilvl w:val="0"/>
          <w:numId w:val="14"/>
        </w:numPr>
        <w:tabs>
          <w:tab w:val="left" w:pos="993"/>
        </w:tabs>
        <w:spacing w:after="60"/>
        <w:ind w:left="851" w:hanging="284"/>
        <w:jc w:val="both"/>
        <w:rPr>
          <w:color w:val="000000"/>
        </w:rPr>
      </w:pPr>
      <w:r w:rsidRPr="00531B10">
        <w:rPr>
          <w:color w:val="000000"/>
        </w:rPr>
        <w:t xml:space="preserve">zmiany ogólnie obowiązujących przepisów prawa, a w szczególności zmiany przepisów ustawy </w:t>
      </w:r>
      <w:proofErr w:type="spellStart"/>
      <w:r w:rsidRPr="00531B10">
        <w:rPr>
          <w:color w:val="000000"/>
        </w:rPr>
        <w:t>Pzp</w:t>
      </w:r>
      <w:proofErr w:type="spellEnd"/>
      <w:r w:rsidRPr="00531B10">
        <w:rPr>
          <w:color w:val="000000"/>
        </w:rPr>
        <w:t xml:space="preserve"> oraz ustawy Kodeks Cywilny;</w:t>
      </w:r>
      <w:r w:rsidRPr="00531B10">
        <w:rPr>
          <w:color w:val="FF0000"/>
        </w:rPr>
        <w:t xml:space="preserve">    </w:t>
      </w:r>
    </w:p>
    <w:p w:rsidR="00E97DF8" w:rsidRPr="00531B10" w:rsidRDefault="00E97DF8" w:rsidP="00E97DF8">
      <w:pPr>
        <w:keepLines/>
        <w:numPr>
          <w:ilvl w:val="0"/>
          <w:numId w:val="14"/>
        </w:numPr>
        <w:tabs>
          <w:tab w:val="left" w:pos="851"/>
        </w:tabs>
        <w:spacing w:after="60"/>
        <w:ind w:left="993" w:hanging="426"/>
        <w:jc w:val="both"/>
        <w:rPr>
          <w:color w:val="000000"/>
        </w:rPr>
      </w:pPr>
      <w:r w:rsidRPr="00531B10">
        <w:rPr>
          <w:color w:val="FF0000"/>
        </w:rPr>
        <w:t xml:space="preserve">     </w:t>
      </w:r>
      <w:r w:rsidRPr="00531B10">
        <w:t>zmiany zakresu i sposobu wykonania przedmiotu zamówienia:</w:t>
      </w:r>
    </w:p>
    <w:p w:rsidR="00E97DF8" w:rsidRPr="00531B10" w:rsidRDefault="00E97DF8" w:rsidP="00E97DF8">
      <w:pPr>
        <w:numPr>
          <w:ilvl w:val="3"/>
          <w:numId w:val="16"/>
        </w:numPr>
        <w:autoSpaceDE w:val="0"/>
        <w:autoSpaceDN w:val="0"/>
        <w:adjustRightInd w:val="0"/>
        <w:spacing w:after="60"/>
        <w:ind w:left="1560" w:hanging="284"/>
        <w:jc w:val="both"/>
      </w:pPr>
      <w:r w:rsidRPr="00531B10">
        <w:t>zaistnienie okoliczności powodujących, że wykonanie umowy nie jest możliwe, czego nie można było przewidzieć w chwili zawarcia umowy,</w:t>
      </w:r>
    </w:p>
    <w:p w:rsidR="00E97DF8" w:rsidRPr="00AB194F" w:rsidRDefault="00E97DF8" w:rsidP="00E97DF8">
      <w:pPr>
        <w:numPr>
          <w:ilvl w:val="3"/>
          <w:numId w:val="16"/>
        </w:numPr>
        <w:autoSpaceDE w:val="0"/>
        <w:autoSpaceDN w:val="0"/>
        <w:adjustRightInd w:val="0"/>
        <w:spacing w:after="60"/>
        <w:ind w:left="1560" w:hanging="284"/>
        <w:jc w:val="both"/>
        <w:rPr>
          <w:rStyle w:val="FontStyle50"/>
          <w:rFonts w:ascii="Times New Roman" w:hAnsi="Times New Roman" w:cs="Times New Roman"/>
          <w:sz w:val="24"/>
          <w:szCs w:val="24"/>
        </w:rPr>
      </w:pPr>
      <w:r w:rsidRPr="00AB194F">
        <w:rPr>
          <w:rStyle w:val="FontStyle50"/>
          <w:rFonts w:ascii="Times New Roman" w:hAnsi="Times New Roman" w:cs="Times New Roman"/>
          <w:sz w:val="24"/>
          <w:szCs w:val="24"/>
        </w:rPr>
        <w:t xml:space="preserve">w sytuacji zmiany zaoferowanego przedmiotu zamówienia na inny </w:t>
      </w:r>
      <w:r w:rsidRPr="00AB194F">
        <w:rPr>
          <w:rStyle w:val="FontStyle50"/>
          <w:rFonts w:ascii="Times New Roman" w:hAnsi="Times New Roman" w:cs="Times New Roman"/>
          <w:sz w:val="24"/>
          <w:szCs w:val="24"/>
        </w:rPr>
        <w:br/>
        <w:t>o parametrach tożsamych lub lepszych od przyjętych w ofercie w przypadku wycofania z rynku zaoferowanego przedmiotu zamówienia lub jego niedostępności;</w:t>
      </w:r>
    </w:p>
    <w:p w:rsidR="00E97DF8" w:rsidRPr="00531B10" w:rsidRDefault="00E97DF8" w:rsidP="00B62838">
      <w:pPr>
        <w:numPr>
          <w:ilvl w:val="3"/>
          <w:numId w:val="16"/>
        </w:numPr>
        <w:tabs>
          <w:tab w:val="left" w:pos="851"/>
        </w:tabs>
        <w:autoSpaceDE w:val="0"/>
        <w:autoSpaceDN w:val="0"/>
        <w:adjustRightInd w:val="0"/>
        <w:spacing w:after="60"/>
        <w:ind w:left="1560" w:hanging="284"/>
        <w:jc w:val="both"/>
      </w:pPr>
      <w:r w:rsidRPr="00531B10">
        <w:t xml:space="preserve">zmiany realizacji umowy z powodu okoliczności związanych </w:t>
      </w:r>
      <w:r w:rsidRPr="00531B10">
        <w:br/>
        <w:t>z wystąpieniem skutków COVID-19 przewidzianych w ustawie z dnia 2 marca 2020r. o szczególnych rozwiązaniach z zapobieganiem, przeciwdziałaniem oraz zwalczaniem COVID-19 innych chorób zakaźnych oraz wywołanych nimi innych sytuacji kryzysowych.</w:t>
      </w:r>
    </w:p>
    <w:p w:rsidR="00E97DF8" w:rsidRPr="00531B10" w:rsidRDefault="00E97DF8" w:rsidP="00E97DF8">
      <w:pPr>
        <w:numPr>
          <w:ilvl w:val="0"/>
          <w:numId w:val="14"/>
        </w:numPr>
        <w:autoSpaceDE w:val="0"/>
        <w:autoSpaceDN w:val="0"/>
        <w:adjustRightInd w:val="0"/>
        <w:spacing w:after="60"/>
        <w:ind w:left="1418" w:hanging="1008"/>
        <w:jc w:val="both"/>
      </w:pPr>
      <w:r w:rsidRPr="00531B10">
        <w:t>inne zmiany:</w:t>
      </w:r>
    </w:p>
    <w:p w:rsidR="00E97DF8" w:rsidRPr="00531B10" w:rsidRDefault="00E97DF8" w:rsidP="00AB194F">
      <w:pPr>
        <w:pStyle w:val="Akapitzlist1"/>
        <w:numPr>
          <w:ilvl w:val="0"/>
          <w:numId w:val="17"/>
        </w:numPr>
        <w:autoSpaceDE w:val="0"/>
        <w:autoSpaceDN w:val="0"/>
        <w:adjustRightInd w:val="0"/>
        <w:spacing w:after="60"/>
        <w:ind w:left="1276" w:hanging="142"/>
        <w:contextualSpacing/>
        <w:jc w:val="both"/>
        <w:rPr>
          <w:sz w:val="24"/>
          <w:szCs w:val="24"/>
        </w:rPr>
      </w:pPr>
      <w:r w:rsidRPr="00531B10">
        <w:rPr>
          <w:sz w:val="24"/>
          <w:szCs w:val="24"/>
        </w:rPr>
        <w:t>zmiana nazwy zadania,</w:t>
      </w:r>
    </w:p>
    <w:p w:rsidR="00E97DF8" w:rsidRPr="00531B10" w:rsidRDefault="00E97DF8" w:rsidP="00AB194F">
      <w:pPr>
        <w:pStyle w:val="Akapitzlist1"/>
        <w:numPr>
          <w:ilvl w:val="0"/>
          <w:numId w:val="17"/>
        </w:numPr>
        <w:autoSpaceDE w:val="0"/>
        <w:autoSpaceDN w:val="0"/>
        <w:adjustRightInd w:val="0"/>
        <w:spacing w:after="60"/>
        <w:ind w:left="1276" w:hanging="142"/>
        <w:contextualSpacing/>
        <w:jc w:val="both"/>
        <w:rPr>
          <w:sz w:val="24"/>
          <w:szCs w:val="24"/>
        </w:rPr>
      </w:pPr>
      <w:r w:rsidRPr="00531B10">
        <w:rPr>
          <w:sz w:val="24"/>
          <w:szCs w:val="24"/>
        </w:rPr>
        <w:t>zmiana nazwy Wykonawcy,</w:t>
      </w:r>
    </w:p>
    <w:p w:rsidR="00AB194F" w:rsidRDefault="00E97DF8" w:rsidP="00AB194F">
      <w:pPr>
        <w:pStyle w:val="Akapitzlist1"/>
        <w:numPr>
          <w:ilvl w:val="0"/>
          <w:numId w:val="17"/>
        </w:numPr>
        <w:autoSpaceDE w:val="0"/>
        <w:autoSpaceDN w:val="0"/>
        <w:adjustRightInd w:val="0"/>
        <w:spacing w:after="60"/>
        <w:ind w:left="709" w:firstLine="425"/>
        <w:contextualSpacing/>
        <w:jc w:val="both"/>
        <w:rPr>
          <w:sz w:val="24"/>
          <w:szCs w:val="24"/>
        </w:rPr>
      </w:pPr>
      <w:r w:rsidRPr="00531B10">
        <w:rPr>
          <w:sz w:val="24"/>
          <w:szCs w:val="24"/>
        </w:rPr>
        <w:t xml:space="preserve">zmiany osobowe w zakresie osób odpowiedzialnych za współpracę </w:t>
      </w:r>
    </w:p>
    <w:p w:rsidR="00E97DF8" w:rsidRPr="00AB194F" w:rsidRDefault="00E97DF8" w:rsidP="00AB194F">
      <w:pPr>
        <w:pStyle w:val="Akapitzlist1"/>
        <w:numPr>
          <w:ilvl w:val="0"/>
          <w:numId w:val="17"/>
        </w:numPr>
        <w:autoSpaceDE w:val="0"/>
        <w:autoSpaceDN w:val="0"/>
        <w:adjustRightInd w:val="0"/>
        <w:spacing w:after="60"/>
        <w:ind w:left="1418" w:hanging="284"/>
        <w:contextualSpacing/>
        <w:jc w:val="both"/>
        <w:rPr>
          <w:sz w:val="24"/>
          <w:szCs w:val="24"/>
        </w:rPr>
      </w:pPr>
      <w:r w:rsidRPr="00AB194F">
        <w:rPr>
          <w:sz w:val="24"/>
          <w:szCs w:val="24"/>
        </w:rPr>
        <w:t>z Wykonawcą i osoby odpowiedzialnej za wykonanie usługi z ramienia Wykonawcy,</w:t>
      </w:r>
    </w:p>
    <w:p w:rsidR="00E97DF8" w:rsidRPr="00531B10" w:rsidRDefault="00E97DF8" w:rsidP="00E97DF8">
      <w:pPr>
        <w:pStyle w:val="Akapitzlist1"/>
        <w:numPr>
          <w:ilvl w:val="0"/>
          <w:numId w:val="17"/>
        </w:numPr>
        <w:tabs>
          <w:tab w:val="num" w:pos="502"/>
        </w:tabs>
        <w:autoSpaceDE w:val="0"/>
        <w:autoSpaceDN w:val="0"/>
        <w:adjustRightInd w:val="0"/>
        <w:spacing w:after="60"/>
        <w:ind w:left="1418" w:hanging="284"/>
        <w:contextualSpacing/>
        <w:jc w:val="both"/>
        <w:rPr>
          <w:sz w:val="24"/>
          <w:szCs w:val="24"/>
        </w:rPr>
      </w:pPr>
      <w:r w:rsidRPr="00531B10">
        <w:rPr>
          <w:sz w:val="24"/>
          <w:szCs w:val="24"/>
        </w:rPr>
        <w:t xml:space="preserve">zmiany podwykonawców lub wprowadzenie podwykonawców w przypadku braku ich wymienienia w ofercie jako spełniających warunki lub wymagania opisane w Specyfikacji Istotnych Warunków Zamówienia (jeśli były opisane </w:t>
      </w:r>
      <w:r w:rsidRPr="00531B10">
        <w:rPr>
          <w:sz w:val="24"/>
          <w:szCs w:val="24"/>
        </w:rPr>
        <w:br/>
        <w:t>i Wykonawca składając ofertę polegał na zasobach innych podmiotów).</w:t>
      </w:r>
    </w:p>
    <w:p w:rsidR="00E97DF8" w:rsidRPr="00531B10" w:rsidRDefault="00E97DF8" w:rsidP="00E97DF8">
      <w:pPr>
        <w:pStyle w:val="Akapitzlist1"/>
        <w:autoSpaceDE w:val="0"/>
        <w:autoSpaceDN w:val="0"/>
        <w:adjustRightInd w:val="0"/>
        <w:spacing w:after="60" w:line="276" w:lineRule="auto"/>
        <w:ind w:left="1418"/>
        <w:contextualSpacing/>
        <w:jc w:val="both"/>
        <w:rPr>
          <w:sz w:val="24"/>
          <w:szCs w:val="24"/>
        </w:rPr>
      </w:pPr>
    </w:p>
    <w:p w:rsidR="00E97DF8" w:rsidRPr="00531B10" w:rsidRDefault="00E97DF8" w:rsidP="00E97DF8">
      <w:pPr>
        <w:keepLines/>
        <w:spacing w:line="276" w:lineRule="auto"/>
        <w:jc w:val="center"/>
        <w:rPr>
          <w:b/>
          <w:bCs/>
        </w:rPr>
      </w:pPr>
      <w:r w:rsidRPr="00531B10">
        <w:rPr>
          <w:b/>
          <w:bCs/>
        </w:rPr>
        <w:t>§ 8</w:t>
      </w:r>
    </w:p>
    <w:p w:rsidR="00E97DF8" w:rsidRPr="00531B10" w:rsidRDefault="00E97DF8" w:rsidP="00E97DF8">
      <w:pPr>
        <w:autoSpaceDE w:val="0"/>
        <w:autoSpaceDN w:val="0"/>
        <w:adjustRightInd w:val="0"/>
        <w:jc w:val="center"/>
        <w:rPr>
          <w:b/>
          <w:bCs/>
          <w:i/>
          <w:iCs/>
          <w:color w:val="000083"/>
        </w:rPr>
      </w:pPr>
      <w:r w:rsidRPr="00531B10">
        <w:rPr>
          <w:b/>
          <w:bCs/>
          <w:i/>
          <w:iCs/>
          <w:color w:val="000083"/>
        </w:rPr>
        <w:t>Postanowienia końcowe</w:t>
      </w:r>
    </w:p>
    <w:p w:rsidR="00E97DF8" w:rsidRPr="00531B10" w:rsidRDefault="00E97DF8" w:rsidP="00E97DF8">
      <w:pPr>
        <w:keepLines/>
        <w:numPr>
          <w:ilvl w:val="3"/>
          <w:numId w:val="11"/>
        </w:numPr>
        <w:tabs>
          <w:tab w:val="num" w:pos="426"/>
        </w:tabs>
        <w:spacing w:after="120"/>
        <w:ind w:left="426" w:hanging="426"/>
        <w:jc w:val="both"/>
      </w:pPr>
      <w:r w:rsidRPr="00531B10">
        <w:t xml:space="preserve">Zamawiającemu przysługuje prawo odstąpienia od umowy w razie zaistnienia istotnej zmiany okoliczności powodującej, że wykonanie umowy nie leży w interesie publicznym, czego nie można było przewidzieć w chwili zawarcia umowy zgodnie z art. 145 Ustawy Prawo Zamówień Publicznych </w:t>
      </w:r>
      <w:r w:rsidRPr="00531B10">
        <w:rPr>
          <w:rFonts w:eastAsia="Times New Roman"/>
          <w:color w:val="000000"/>
        </w:rPr>
        <w:t xml:space="preserve">(Dz. U. z 2019 r. poz. 1843 </w:t>
      </w:r>
      <w:proofErr w:type="spellStart"/>
      <w:r w:rsidRPr="00531B10">
        <w:rPr>
          <w:rFonts w:eastAsia="Times New Roman"/>
          <w:color w:val="000000"/>
        </w:rPr>
        <w:t>t.j</w:t>
      </w:r>
      <w:proofErr w:type="spellEnd"/>
      <w:r w:rsidRPr="00531B10">
        <w:rPr>
          <w:rFonts w:eastAsia="Times New Roman"/>
          <w:color w:val="000000"/>
        </w:rPr>
        <w:t>.)</w:t>
      </w:r>
    </w:p>
    <w:p w:rsidR="00E97DF8" w:rsidRPr="00531B10" w:rsidRDefault="00E97DF8" w:rsidP="00E97DF8">
      <w:pPr>
        <w:keepLines/>
        <w:numPr>
          <w:ilvl w:val="3"/>
          <w:numId w:val="11"/>
        </w:numPr>
        <w:tabs>
          <w:tab w:val="num" w:pos="426"/>
        </w:tabs>
        <w:spacing w:after="120"/>
        <w:ind w:left="426" w:hanging="426"/>
        <w:jc w:val="both"/>
      </w:pPr>
      <w:r w:rsidRPr="00531B10">
        <w:t>Zmiana postanowień niniejszej umowy może nastąpić za zgodą obu stron wyrażoną na piśmie pod rygorem nieważności takiej zmiany.</w:t>
      </w:r>
    </w:p>
    <w:p w:rsidR="00E97DF8" w:rsidRPr="00531B10" w:rsidRDefault="00E97DF8" w:rsidP="00E97DF8">
      <w:pPr>
        <w:pStyle w:val="Tekstpodstawowy2"/>
        <w:numPr>
          <w:ilvl w:val="3"/>
          <w:numId w:val="11"/>
        </w:numPr>
        <w:tabs>
          <w:tab w:val="num" w:pos="426"/>
        </w:tabs>
        <w:spacing w:line="240" w:lineRule="auto"/>
        <w:ind w:left="426" w:hanging="426"/>
        <w:jc w:val="both"/>
      </w:pPr>
      <w:r w:rsidRPr="00531B10">
        <w:t>Właściwym do rozpoznania sporów wynikłych na tle realizacji niniejszej umowy jest sąd powszechny właściwy dla siedziby Zamawiającego.</w:t>
      </w:r>
    </w:p>
    <w:p w:rsidR="00E97DF8" w:rsidRPr="00531B10" w:rsidRDefault="00E97DF8" w:rsidP="00E97DF8">
      <w:pPr>
        <w:pStyle w:val="Tekstpodstawowy2"/>
        <w:numPr>
          <w:ilvl w:val="3"/>
          <w:numId w:val="11"/>
        </w:numPr>
        <w:tabs>
          <w:tab w:val="num" w:pos="426"/>
        </w:tabs>
        <w:spacing w:line="240" w:lineRule="auto"/>
        <w:ind w:left="426" w:hanging="426"/>
        <w:jc w:val="both"/>
      </w:pPr>
      <w:r w:rsidRPr="00531B10">
        <w:t xml:space="preserve">W sprawach nieuregulowanych niniejszą umową obowiązują przepisy Ustawy z dnia </w:t>
      </w:r>
      <w:r w:rsidRPr="00531B10">
        <w:br/>
        <w:t xml:space="preserve">29 stycznia 2004 r. Prawo zamówień publicznych </w:t>
      </w:r>
      <w:r w:rsidRPr="00531B10">
        <w:rPr>
          <w:rFonts w:eastAsia="Times New Roman"/>
          <w:color w:val="000000"/>
        </w:rPr>
        <w:t xml:space="preserve"> (Dz. U. z 2019 r. poz. 1843 </w:t>
      </w:r>
      <w:proofErr w:type="spellStart"/>
      <w:r w:rsidRPr="00531B10">
        <w:rPr>
          <w:rFonts w:eastAsia="Times New Roman"/>
          <w:color w:val="000000"/>
        </w:rPr>
        <w:t>t.j</w:t>
      </w:r>
      <w:proofErr w:type="spellEnd"/>
      <w:r w:rsidRPr="00531B10">
        <w:rPr>
          <w:rFonts w:eastAsia="Times New Roman"/>
          <w:color w:val="000000"/>
        </w:rPr>
        <w:t>.)</w:t>
      </w:r>
      <w:r w:rsidRPr="00531B10">
        <w:rPr>
          <w:bCs/>
        </w:rPr>
        <w:br/>
        <w:t>i</w:t>
      </w:r>
      <w:r w:rsidRPr="00531B10">
        <w:t xml:space="preserve"> Kodeksu Cywilnego. Integralne części niniejszej umowy stanowią: oferta Wykonawcy </w:t>
      </w:r>
      <w:r w:rsidRPr="00531B10">
        <w:br/>
        <w:t>i Specyfikacja Istotnych Warunków Zamówienia.</w:t>
      </w:r>
    </w:p>
    <w:p w:rsidR="00E97DF8" w:rsidRPr="00531B10" w:rsidRDefault="00E97DF8" w:rsidP="00E97DF8">
      <w:pPr>
        <w:keepLines/>
        <w:numPr>
          <w:ilvl w:val="3"/>
          <w:numId w:val="11"/>
        </w:numPr>
        <w:tabs>
          <w:tab w:val="num" w:pos="426"/>
        </w:tabs>
        <w:autoSpaceDE w:val="0"/>
        <w:spacing w:after="120"/>
        <w:ind w:left="426" w:hanging="426"/>
        <w:jc w:val="both"/>
      </w:pPr>
      <w:r w:rsidRPr="00531B10">
        <w:t>Umowa niniejsza sporządzona została w trzech jednobrzmiących egzemplarzach, dwa egzemplarze dla Zamawiającego i jeden egzemplarz dla Wykonawcy</w:t>
      </w:r>
      <w:r w:rsidRPr="00531B10">
        <w:rPr>
          <w:sz w:val="20"/>
          <w:szCs w:val="20"/>
        </w:rPr>
        <w:t>.</w:t>
      </w:r>
    </w:p>
    <w:p w:rsidR="00E97DF8" w:rsidRPr="00531B10" w:rsidRDefault="00E97DF8" w:rsidP="00E97DF8">
      <w:pPr>
        <w:keepLines/>
        <w:spacing w:line="276" w:lineRule="auto"/>
        <w:jc w:val="both"/>
      </w:pPr>
    </w:p>
    <w:p w:rsidR="00E97DF8" w:rsidRPr="00531B10" w:rsidRDefault="00E97DF8" w:rsidP="00E97DF8">
      <w:pPr>
        <w:keepLines/>
        <w:autoSpaceDE w:val="0"/>
        <w:spacing w:line="276" w:lineRule="auto"/>
        <w:ind w:firstLine="426"/>
        <w:jc w:val="center"/>
        <w:rPr>
          <w:b/>
          <w:snapToGrid w:val="0"/>
        </w:rPr>
      </w:pPr>
    </w:p>
    <w:p w:rsidR="00E97DF8" w:rsidRPr="00531B10" w:rsidRDefault="00E97DF8" w:rsidP="00E97DF8">
      <w:pPr>
        <w:spacing w:line="276" w:lineRule="auto"/>
        <w:jc w:val="center"/>
        <w:rPr>
          <w:b/>
          <w:sz w:val="28"/>
          <w:szCs w:val="28"/>
          <w:u w:val="single"/>
        </w:rPr>
      </w:pPr>
      <w:r w:rsidRPr="00531B10">
        <w:rPr>
          <w:b/>
          <w:sz w:val="28"/>
          <w:szCs w:val="28"/>
        </w:rPr>
        <w:t xml:space="preserve">WYKONAWCA:   </w:t>
      </w:r>
      <w:r w:rsidRPr="00531B10">
        <w:rPr>
          <w:b/>
          <w:sz w:val="28"/>
          <w:szCs w:val="28"/>
        </w:rPr>
        <w:tab/>
        <w:t xml:space="preserve">       </w:t>
      </w:r>
      <w:r w:rsidRPr="00531B10">
        <w:rPr>
          <w:b/>
          <w:sz w:val="28"/>
          <w:szCs w:val="28"/>
        </w:rPr>
        <w:tab/>
      </w:r>
      <w:r w:rsidRPr="00531B10">
        <w:rPr>
          <w:b/>
          <w:sz w:val="28"/>
          <w:szCs w:val="28"/>
        </w:rPr>
        <w:tab/>
      </w:r>
      <w:r w:rsidRPr="00531B10">
        <w:rPr>
          <w:b/>
          <w:sz w:val="28"/>
          <w:szCs w:val="28"/>
        </w:rPr>
        <w:tab/>
      </w:r>
      <w:r w:rsidRPr="00531B10">
        <w:rPr>
          <w:b/>
          <w:sz w:val="28"/>
          <w:szCs w:val="28"/>
        </w:rPr>
        <w:tab/>
      </w:r>
      <w:r w:rsidRPr="00531B10">
        <w:rPr>
          <w:b/>
          <w:sz w:val="28"/>
          <w:szCs w:val="28"/>
        </w:rPr>
        <w:tab/>
        <w:t>ZAMAWIAJĄCY:</w:t>
      </w:r>
    </w:p>
    <w:p w:rsidR="00486A31" w:rsidRDefault="00486A31"/>
    <w:sectPr w:rsidR="00486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B69"/>
    <w:multiLevelType w:val="multilevel"/>
    <w:tmpl w:val="5B66B7A6"/>
    <w:lvl w:ilvl="0">
      <w:start w:val="25"/>
      <w:numFmt w:val="decimal"/>
      <w:lvlText w:val="%1."/>
      <w:lvlJc w:val="left"/>
      <w:pPr>
        <w:ind w:left="643" w:hanging="360"/>
      </w:pPr>
      <w:rPr>
        <w:rFonts w:ascii="Times New Roman" w:hAnsi="Times New Roman" w:cs="Times New Roman" w:hint="default"/>
        <w:b/>
      </w:rPr>
    </w:lvl>
    <w:lvl w:ilvl="1">
      <w:start w:val="1"/>
      <w:numFmt w:val="decimal"/>
      <w:isLgl/>
      <w:lvlText w:val="%1.%2."/>
      <w:lvlJc w:val="left"/>
      <w:pPr>
        <w:ind w:left="1571" w:hanging="720"/>
      </w:pPr>
      <w:rPr>
        <w:rFonts w:ascii="Times New Roman" w:hAnsi="Times New Roman" w:cs="Times New Roman" w:hint="default"/>
        <w:b/>
        <w:i w:val="0"/>
        <w:sz w:val="24"/>
        <w:szCs w:val="24"/>
      </w:rPr>
    </w:lvl>
    <w:lvl w:ilvl="2">
      <w:start w:val="1"/>
      <w:numFmt w:val="lowerLetter"/>
      <w:lvlText w:val="%3)"/>
      <w:lvlJc w:val="left"/>
      <w:pPr>
        <w:ind w:left="1657" w:hanging="720"/>
      </w:pPr>
      <w:rPr>
        <w:b/>
        <w:i w:val="0"/>
      </w:rPr>
    </w:lvl>
    <w:lvl w:ilvl="3">
      <w:start w:val="1"/>
      <w:numFmt w:val="decimal"/>
      <w:isLgl/>
      <w:lvlText w:val="%1.%2.%3.%4."/>
      <w:lvlJc w:val="left"/>
      <w:pPr>
        <w:ind w:left="2344" w:hanging="1080"/>
      </w:pPr>
      <w:rPr>
        <w:b w:val="0"/>
      </w:rPr>
    </w:lvl>
    <w:lvl w:ilvl="4">
      <w:start w:val="1"/>
      <w:numFmt w:val="decimal"/>
      <w:isLgl/>
      <w:lvlText w:val="%1.%2.%3.%4.%5."/>
      <w:lvlJc w:val="left"/>
      <w:pPr>
        <w:ind w:left="2671" w:hanging="1080"/>
      </w:pPr>
    </w:lvl>
    <w:lvl w:ilvl="5">
      <w:start w:val="1"/>
      <w:numFmt w:val="decimal"/>
      <w:isLgl/>
      <w:lvlText w:val="%1.%2.%3.%4.%5.%6."/>
      <w:lvlJc w:val="left"/>
      <w:pPr>
        <w:ind w:left="3358" w:hanging="1440"/>
      </w:pPr>
    </w:lvl>
    <w:lvl w:ilvl="6">
      <w:start w:val="1"/>
      <w:numFmt w:val="decimal"/>
      <w:isLgl/>
      <w:lvlText w:val="%1.%2.%3.%4.%5.%6.%7."/>
      <w:lvlJc w:val="left"/>
      <w:pPr>
        <w:ind w:left="3685" w:hanging="1440"/>
      </w:pPr>
    </w:lvl>
    <w:lvl w:ilvl="7">
      <w:start w:val="1"/>
      <w:numFmt w:val="decimal"/>
      <w:isLgl/>
      <w:lvlText w:val="%1.%2.%3.%4.%5.%6.%7.%8."/>
      <w:lvlJc w:val="left"/>
      <w:pPr>
        <w:ind w:left="4372" w:hanging="1800"/>
      </w:pPr>
    </w:lvl>
    <w:lvl w:ilvl="8">
      <w:start w:val="1"/>
      <w:numFmt w:val="decimal"/>
      <w:isLgl/>
      <w:lvlText w:val="%1.%2.%3.%4.%5.%6.%7.%8.%9."/>
      <w:lvlJc w:val="left"/>
      <w:pPr>
        <w:ind w:left="4699" w:hanging="1800"/>
      </w:pPr>
    </w:lvl>
  </w:abstractNum>
  <w:abstractNum w:abstractNumId="1" w15:restartNumberingAfterBreak="0">
    <w:nsid w:val="024B262B"/>
    <w:multiLevelType w:val="hybridMultilevel"/>
    <w:tmpl w:val="D5A6DFC2"/>
    <w:lvl w:ilvl="0" w:tplc="5658D17A">
      <w:start w:val="1"/>
      <w:numFmt w:val="lowerLetter"/>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903EC6"/>
    <w:multiLevelType w:val="hybridMultilevel"/>
    <w:tmpl w:val="D1CE8B32"/>
    <w:lvl w:ilvl="0" w:tplc="04150011">
      <w:start w:val="1"/>
      <w:numFmt w:val="decimal"/>
      <w:lvlText w:val="%1)"/>
      <w:lvlJc w:val="left"/>
      <w:pPr>
        <w:ind w:left="1575" w:hanging="360"/>
      </w:pPr>
    </w:lvl>
    <w:lvl w:ilvl="1" w:tplc="04150019">
      <w:start w:val="1"/>
      <w:numFmt w:val="lowerLetter"/>
      <w:lvlText w:val="%2."/>
      <w:lvlJc w:val="left"/>
      <w:pPr>
        <w:ind w:left="2295" w:hanging="360"/>
      </w:pPr>
    </w:lvl>
    <w:lvl w:ilvl="2" w:tplc="0415001B">
      <w:start w:val="1"/>
      <w:numFmt w:val="lowerRoman"/>
      <w:lvlText w:val="%3."/>
      <w:lvlJc w:val="right"/>
      <w:pPr>
        <w:ind w:left="3015" w:hanging="180"/>
      </w:pPr>
    </w:lvl>
    <w:lvl w:ilvl="3" w:tplc="0415000F">
      <w:start w:val="1"/>
      <w:numFmt w:val="decimal"/>
      <w:lvlText w:val="%4."/>
      <w:lvlJc w:val="left"/>
      <w:pPr>
        <w:ind w:left="3735" w:hanging="360"/>
      </w:pPr>
    </w:lvl>
    <w:lvl w:ilvl="4" w:tplc="04150019">
      <w:start w:val="1"/>
      <w:numFmt w:val="lowerLetter"/>
      <w:lvlText w:val="%5."/>
      <w:lvlJc w:val="left"/>
      <w:pPr>
        <w:ind w:left="4455" w:hanging="360"/>
      </w:pPr>
    </w:lvl>
    <w:lvl w:ilvl="5" w:tplc="0415001B">
      <w:start w:val="1"/>
      <w:numFmt w:val="lowerRoman"/>
      <w:lvlText w:val="%6."/>
      <w:lvlJc w:val="right"/>
      <w:pPr>
        <w:ind w:left="5175" w:hanging="180"/>
      </w:pPr>
    </w:lvl>
    <w:lvl w:ilvl="6" w:tplc="0415000F">
      <w:start w:val="1"/>
      <w:numFmt w:val="decimal"/>
      <w:lvlText w:val="%7."/>
      <w:lvlJc w:val="left"/>
      <w:pPr>
        <w:ind w:left="5895" w:hanging="360"/>
      </w:pPr>
    </w:lvl>
    <w:lvl w:ilvl="7" w:tplc="04150019">
      <w:start w:val="1"/>
      <w:numFmt w:val="lowerLetter"/>
      <w:lvlText w:val="%8."/>
      <w:lvlJc w:val="left"/>
      <w:pPr>
        <w:ind w:left="6615" w:hanging="360"/>
      </w:pPr>
    </w:lvl>
    <w:lvl w:ilvl="8" w:tplc="0415001B">
      <w:start w:val="1"/>
      <w:numFmt w:val="lowerRoman"/>
      <w:lvlText w:val="%9."/>
      <w:lvlJc w:val="right"/>
      <w:pPr>
        <w:ind w:left="7335" w:hanging="180"/>
      </w:pPr>
    </w:lvl>
  </w:abstractNum>
  <w:abstractNum w:abstractNumId="3" w15:restartNumberingAfterBreak="0">
    <w:nsid w:val="103F665A"/>
    <w:multiLevelType w:val="hybridMultilevel"/>
    <w:tmpl w:val="AEB4DA06"/>
    <w:lvl w:ilvl="0" w:tplc="CB262BD4">
      <w:start w:val="1"/>
      <w:numFmt w:val="decimal"/>
      <w:lvlText w:val="%1."/>
      <w:lvlJc w:val="left"/>
      <w:pPr>
        <w:ind w:left="720" w:hanging="360"/>
      </w:pPr>
      <w:rPr>
        <w:b w:val="0"/>
      </w:rPr>
    </w:lvl>
    <w:lvl w:ilvl="1" w:tplc="9C2CCBF2">
      <w:start w:val="1"/>
      <w:numFmt w:val="decimal"/>
      <w:lvlText w:val="%2."/>
      <w:lvlJc w:val="left"/>
      <w:pPr>
        <w:ind w:left="644"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1D60BC"/>
    <w:multiLevelType w:val="multilevel"/>
    <w:tmpl w:val="EE76AF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02"/>
        </w:tabs>
        <w:ind w:left="502" w:hanging="360"/>
      </w:pPr>
      <w:rPr>
        <w:rFonts w:ascii="Times New Roman" w:hAnsi="Times New Roman" w:cs="Times New Roman" w:hint="default"/>
        <w:b w:val="0"/>
        <w:sz w:val="24"/>
        <w:szCs w:val="24"/>
      </w:rPr>
    </w:lvl>
    <w:lvl w:ilvl="2">
      <w:start w:val="1"/>
      <w:numFmt w:val="decimal"/>
      <w:lvlText w:val="%3."/>
      <w:lvlJc w:val="left"/>
      <w:pPr>
        <w:tabs>
          <w:tab w:val="num" w:pos="502"/>
        </w:tabs>
        <w:ind w:left="502" w:hanging="360"/>
      </w:pPr>
      <w:rPr>
        <w:b w:val="0"/>
      </w:r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FF7D73"/>
    <w:multiLevelType w:val="multilevel"/>
    <w:tmpl w:val="01AEA91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502"/>
        </w:tabs>
        <w:ind w:left="502" w:hanging="360"/>
      </w:pPr>
      <w:rPr>
        <w:rFonts w:ascii="Times New Roman" w:hAnsi="Times New Roman" w:cs="Times New Roman" w:hint="default"/>
        <w:sz w:val="24"/>
        <w:szCs w:val="24"/>
      </w:rPr>
    </w:lvl>
    <w:lvl w:ilvl="2">
      <w:start w:val="5"/>
      <w:numFmt w:val="decimal"/>
      <w:lvlText w:val="%3."/>
      <w:lvlJc w:val="left"/>
      <w:pPr>
        <w:tabs>
          <w:tab w:val="num" w:pos="502"/>
        </w:tabs>
        <w:ind w:left="502" w:hanging="360"/>
      </w:pPr>
      <w:rPr>
        <w:b w:val="0"/>
      </w:rPr>
    </w:lvl>
    <w:lvl w:ilvl="3">
      <w:start w:val="1"/>
      <w:numFmt w:val="decimal"/>
      <w:lvlText w:val="%4."/>
      <w:lvlJc w:val="left"/>
      <w:pPr>
        <w:tabs>
          <w:tab w:val="num" w:pos="502"/>
        </w:tabs>
        <w:ind w:left="502"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BA54EA"/>
    <w:multiLevelType w:val="multilevel"/>
    <w:tmpl w:val="E1ECA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6107C9F"/>
    <w:multiLevelType w:val="hybridMultilevel"/>
    <w:tmpl w:val="43A44A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F37B86"/>
    <w:multiLevelType w:val="hybridMultilevel"/>
    <w:tmpl w:val="BB6A47F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29FC5BDC"/>
    <w:multiLevelType w:val="hybridMultilevel"/>
    <w:tmpl w:val="A51C8A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FC6752"/>
    <w:multiLevelType w:val="multilevel"/>
    <w:tmpl w:val="B70CEA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decimal"/>
      <w:lvlText w:val="%3."/>
      <w:lvlJc w:val="left"/>
      <w:pPr>
        <w:tabs>
          <w:tab w:val="num" w:pos="502"/>
        </w:tabs>
        <w:ind w:left="502" w:hanging="360"/>
      </w:pPr>
      <w:rPr>
        <w:b w:val="0"/>
      </w:rPr>
    </w:lvl>
    <w:lvl w:ilvl="3">
      <w:start w:val="1"/>
      <w:numFmt w:val="decimal"/>
      <w:lvlText w:val="%4."/>
      <w:lvlJc w:val="left"/>
      <w:pPr>
        <w:tabs>
          <w:tab w:val="num" w:pos="502"/>
        </w:tabs>
        <w:ind w:left="502"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F2A67D2"/>
    <w:multiLevelType w:val="hybridMultilevel"/>
    <w:tmpl w:val="84D0AFE0"/>
    <w:lvl w:ilvl="0" w:tplc="C456BD8E">
      <w:start w:val="1"/>
      <w:numFmt w:val="decimal"/>
      <w:lvlText w:val="%1."/>
      <w:lvlJc w:val="left"/>
      <w:pPr>
        <w:tabs>
          <w:tab w:val="num" w:pos="786"/>
        </w:tabs>
        <w:ind w:left="786"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0E66906"/>
    <w:multiLevelType w:val="hybridMultilevel"/>
    <w:tmpl w:val="6554E7AA"/>
    <w:lvl w:ilvl="0" w:tplc="28E8BC74">
      <w:start w:val="1"/>
      <w:numFmt w:val="lowerLetter"/>
      <w:lvlText w:val="%1)"/>
      <w:lvlJc w:val="left"/>
      <w:pPr>
        <w:ind w:left="1353" w:hanging="360"/>
      </w:pPr>
      <w:rPr>
        <w:rFonts w:cs="Times New Roman"/>
        <w:b/>
      </w:rPr>
    </w:lvl>
    <w:lvl w:ilvl="1" w:tplc="97007E92">
      <w:start w:val="1"/>
      <w:numFmt w:val="decimal"/>
      <w:lvlText w:val="%2."/>
      <w:lvlJc w:val="left"/>
      <w:pPr>
        <w:ind w:left="360" w:hanging="360"/>
      </w:pPr>
      <w:rPr>
        <w:b/>
      </w:rPr>
    </w:lvl>
    <w:lvl w:ilvl="2" w:tplc="0415001B">
      <w:start w:val="1"/>
      <w:numFmt w:val="lowerRoman"/>
      <w:lvlText w:val="%3."/>
      <w:lvlJc w:val="right"/>
      <w:pPr>
        <w:ind w:left="2793" w:hanging="180"/>
      </w:pPr>
      <w:rPr>
        <w:rFonts w:cs="Times New Roman"/>
      </w:rPr>
    </w:lvl>
    <w:lvl w:ilvl="3" w:tplc="0415000F">
      <w:start w:val="1"/>
      <w:numFmt w:val="decimal"/>
      <w:lvlText w:val="%4."/>
      <w:lvlJc w:val="left"/>
      <w:pPr>
        <w:ind w:left="3513" w:hanging="360"/>
      </w:pPr>
      <w:rPr>
        <w:rFonts w:cs="Times New Roman"/>
      </w:rPr>
    </w:lvl>
    <w:lvl w:ilvl="4" w:tplc="04150019">
      <w:start w:val="1"/>
      <w:numFmt w:val="lowerLetter"/>
      <w:lvlText w:val="%5."/>
      <w:lvlJc w:val="left"/>
      <w:pPr>
        <w:ind w:left="4233" w:hanging="360"/>
      </w:pPr>
      <w:rPr>
        <w:rFonts w:cs="Times New Roman"/>
      </w:rPr>
    </w:lvl>
    <w:lvl w:ilvl="5" w:tplc="0415001B">
      <w:start w:val="1"/>
      <w:numFmt w:val="lowerRoman"/>
      <w:lvlText w:val="%6."/>
      <w:lvlJc w:val="right"/>
      <w:pPr>
        <w:ind w:left="4953" w:hanging="180"/>
      </w:pPr>
      <w:rPr>
        <w:rFonts w:cs="Times New Roman"/>
      </w:rPr>
    </w:lvl>
    <w:lvl w:ilvl="6" w:tplc="0415000F">
      <w:start w:val="1"/>
      <w:numFmt w:val="decimal"/>
      <w:lvlText w:val="%7."/>
      <w:lvlJc w:val="left"/>
      <w:pPr>
        <w:ind w:left="5673" w:hanging="360"/>
      </w:pPr>
      <w:rPr>
        <w:rFonts w:cs="Times New Roman"/>
      </w:rPr>
    </w:lvl>
    <w:lvl w:ilvl="7" w:tplc="04150019">
      <w:start w:val="1"/>
      <w:numFmt w:val="lowerLetter"/>
      <w:lvlText w:val="%8."/>
      <w:lvlJc w:val="left"/>
      <w:pPr>
        <w:ind w:left="6393" w:hanging="360"/>
      </w:pPr>
      <w:rPr>
        <w:rFonts w:cs="Times New Roman"/>
      </w:rPr>
    </w:lvl>
    <w:lvl w:ilvl="8" w:tplc="0415001B">
      <w:start w:val="1"/>
      <w:numFmt w:val="lowerRoman"/>
      <w:lvlText w:val="%9."/>
      <w:lvlJc w:val="right"/>
      <w:pPr>
        <w:ind w:left="7113" w:hanging="180"/>
      </w:pPr>
      <w:rPr>
        <w:rFonts w:cs="Times New Roman"/>
      </w:rPr>
    </w:lvl>
  </w:abstractNum>
  <w:abstractNum w:abstractNumId="13" w15:restartNumberingAfterBreak="0">
    <w:nsid w:val="4EAB2C8C"/>
    <w:multiLevelType w:val="hybridMultilevel"/>
    <w:tmpl w:val="3154B2B2"/>
    <w:lvl w:ilvl="0" w:tplc="0CAC97AC">
      <w:start w:val="2"/>
      <w:numFmt w:val="decimal"/>
      <w:lvlText w:val="%1."/>
      <w:lvlJc w:val="left"/>
      <w:pPr>
        <w:tabs>
          <w:tab w:val="num" w:pos="786"/>
        </w:tabs>
        <w:ind w:left="786" w:hanging="360"/>
      </w:pPr>
      <w:rPr>
        <w:b w:val="0"/>
        <w:strike w:val="0"/>
        <w:dstrike w:val="0"/>
        <w:u w:val="none"/>
        <w:effect w:val="none"/>
      </w:rPr>
    </w:lvl>
    <w:lvl w:ilvl="1" w:tplc="04150019">
      <w:start w:val="1"/>
      <w:numFmt w:val="lowerLetter"/>
      <w:lvlText w:val="%2."/>
      <w:lvlJc w:val="left"/>
      <w:pPr>
        <w:tabs>
          <w:tab w:val="num" w:pos="1548"/>
        </w:tabs>
        <w:ind w:left="1548" w:hanging="360"/>
      </w:pPr>
    </w:lvl>
    <w:lvl w:ilvl="2" w:tplc="0415001B">
      <w:start w:val="1"/>
      <w:numFmt w:val="lowerRoman"/>
      <w:lvlText w:val="%3."/>
      <w:lvlJc w:val="right"/>
      <w:pPr>
        <w:tabs>
          <w:tab w:val="num" w:pos="2268"/>
        </w:tabs>
        <w:ind w:left="2268" w:hanging="180"/>
      </w:pPr>
    </w:lvl>
    <w:lvl w:ilvl="3" w:tplc="0415000F">
      <w:start w:val="1"/>
      <w:numFmt w:val="decimal"/>
      <w:lvlText w:val="%4."/>
      <w:lvlJc w:val="left"/>
      <w:pPr>
        <w:tabs>
          <w:tab w:val="num" w:pos="2988"/>
        </w:tabs>
        <w:ind w:left="2988" w:hanging="360"/>
      </w:pPr>
    </w:lvl>
    <w:lvl w:ilvl="4" w:tplc="E3F833BA">
      <w:start w:val="1"/>
      <w:numFmt w:val="decimal"/>
      <w:lvlText w:val="%5."/>
      <w:lvlJc w:val="left"/>
      <w:pPr>
        <w:tabs>
          <w:tab w:val="num" w:pos="3708"/>
        </w:tabs>
        <w:ind w:left="3708" w:hanging="360"/>
      </w:pPr>
      <w:rPr>
        <w:rFonts w:ascii="Times New Roman" w:eastAsia="Calibri" w:hAnsi="Times New Roman" w:cs="Times New Roman"/>
      </w:rPr>
    </w:lvl>
    <w:lvl w:ilvl="5" w:tplc="0415001B">
      <w:start w:val="1"/>
      <w:numFmt w:val="lowerRoman"/>
      <w:lvlText w:val="%6."/>
      <w:lvlJc w:val="right"/>
      <w:pPr>
        <w:tabs>
          <w:tab w:val="num" w:pos="4428"/>
        </w:tabs>
        <w:ind w:left="4428" w:hanging="180"/>
      </w:pPr>
    </w:lvl>
    <w:lvl w:ilvl="6" w:tplc="0415000F">
      <w:start w:val="1"/>
      <w:numFmt w:val="decimal"/>
      <w:lvlText w:val="%7."/>
      <w:lvlJc w:val="left"/>
      <w:pPr>
        <w:tabs>
          <w:tab w:val="num" w:pos="5148"/>
        </w:tabs>
        <w:ind w:left="5148" w:hanging="360"/>
      </w:pPr>
    </w:lvl>
    <w:lvl w:ilvl="7" w:tplc="04150019">
      <w:start w:val="1"/>
      <w:numFmt w:val="lowerLetter"/>
      <w:lvlText w:val="%8."/>
      <w:lvlJc w:val="left"/>
      <w:pPr>
        <w:tabs>
          <w:tab w:val="num" w:pos="5868"/>
        </w:tabs>
        <w:ind w:left="5868" w:hanging="360"/>
      </w:pPr>
    </w:lvl>
    <w:lvl w:ilvl="8" w:tplc="0415001B">
      <w:start w:val="1"/>
      <w:numFmt w:val="lowerRoman"/>
      <w:lvlText w:val="%9."/>
      <w:lvlJc w:val="right"/>
      <w:pPr>
        <w:tabs>
          <w:tab w:val="num" w:pos="6588"/>
        </w:tabs>
        <w:ind w:left="6588" w:hanging="180"/>
      </w:pPr>
    </w:lvl>
  </w:abstractNum>
  <w:abstractNum w:abstractNumId="14" w15:restartNumberingAfterBreak="0">
    <w:nsid w:val="565409F4"/>
    <w:multiLevelType w:val="hybridMultilevel"/>
    <w:tmpl w:val="C9AA0C76"/>
    <w:lvl w:ilvl="0" w:tplc="5A003212">
      <w:start w:val="1"/>
      <w:numFmt w:val="lowerLetter"/>
      <w:lvlText w:val="%1)"/>
      <w:lvlJc w:val="left"/>
      <w:pPr>
        <w:ind w:left="1275" w:hanging="360"/>
      </w:pPr>
      <w:rPr>
        <w:b w:val="0"/>
      </w:rPr>
    </w:lvl>
    <w:lvl w:ilvl="1" w:tplc="04150019">
      <w:start w:val="1"/>
      <w:numFmt w:val="lowerLetter"/>
      <w:lvlText w:val="%2."/>
      <w:lvlJc w:val="left"/>
      <w:pPr>
        <w:ind w:left="1995" w:hanging="360"/>
      </w:pPr>
    </w:lvl>
    <w:lvl w:ilvl="2" w:tplc="0415001B">
      <w:start w:val="1"/>
      <w:numFmt w:val="lowerRoman"/>
      <w:lvlText w:val="%3."/>
      <w:lvlJc w:val="right"/>
      <w:pPr>
        <w:ind w:left="2715" w:hanging="180"/>
      </w:pPr>
    </w:lvl>
    <w:lvl w:ilvl="3" w:tplc="0415000F">
      <w:start w:val="1"/>
      <w:numFmt w:val="decimal"/>
      <w:lvlText w:val="%4."/>
      <w:lvlJc w:val="left"/>
      <w:pPr>
        <w:ind w:left="3435" w:hanging="360"/>
      </w:pPr>
    </w:lvl>
    <w:lvl w:ilvl="4" w:tplc="04150019">
      <w:start w:val="1"/>
      <w:numFmt w:val="lowerLetter"/>
      <w:lvlText w:val="%5."/>
      <w:lvlJc w:val="left"/>
      <w:pPr>
        <w:ind w:left="4155" w:hanging="360"/>
      </w:pPr>
    </w:lvl>
    <w:lvl w:ilvl="5" w:tplc="0415001B">
      <w:start w:val="1"/>
      <w:numFmt w:val="lowerRoman"/>
      <w:lvlText w:val="%6."/>
      <w:lvlJc w:val="right"/>
      <w:pPr>
        <w:ind w:left="4875" w:hanging="180"/>
      </w:pPr>
    </w:lvl>
    <w:lvl w:ilvl="6" w:tplc="0415000F">
      <w:start w:val="1"/>
      <w:numFmt w:val="decimal"/>
      <w:lvlText w:val="%7."/>
      <w:lvlJc w:val="left"/>
      <w:pPr>
        <w:ind w:left="5595" w:hanging="360"/>
      </w:pPr>
    </w:lvl>
    <w:lvl w:ilvl="7" w:tplc="04150019">
      <w:start w:val="1"/>
      <w:numFmt w:val="lowerLetter"/>
      <w:lvlText w:val="%8."/>
      <w:lvlJc w:val="left"/>
      <w:pPr>
        <w:ind w:left="6315" w:hanging="360"/>
      </w:pPr>
    </w:lvl>
    <w:lvl w:ilvl="8" w:tplc="0415001B">
      <w:start w:val="1"/>
      <w:numFmt w:val="lowerRoman"/>
      <w:lvlText w:val="%9."/>
      <w:lvlJc w:val="right"/>
      <w:pPr>
        <w:ind w:left="7035" w:hanging="180"/>
      </w:pPr>
    </w:lvl>
  </w:abstractNum>
  <w:abstractNum w:abstractNumId="15" w15:restartNumberingAfterBreak="0">
    <w:nsid w:val="567513F9"/>
    <w:multiLevelType w:val="multilevel"/>
    <w:tmpl w:val="88909E16"/>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502"/>
        </w:tabs>
        <w:ind w:left="502" w:hanging="360"/>
      </w:pPr>
      <w:rPr>
        <w:rFonts w:ascii="Times New Roman" w:hAnsi="Times New Roman" w:cs="Times New Roman" w:hint="default"/>
        <w:sz w:val="24"/>
        <w:szCs w:val="24"/>
      </w:rPr>
    </w:lvl>
    <w:lvl w:ilvl="2">
      <w:start w:val="5"/>
      <w:numFmt w:val="decimal"/>
      <w:lvlText w:val="%3."/>
      <w:lvlJc w:val="left"/>
      <w:pPr>
        <w:tabs>
          <w:tab w:val="num" w:pos="502"/>
        </w:tabs>
        <w:ind w:left="502" w:hanging="360"/>
      </w:pPr>
      <w:rPr>
        <w:b w:val="0"/>
      </w:rPr>
    </w:lvl>
    <w:lvl w:ilvl="3">
      <w:start w:val="1"/>
      <w:numFmt w:val="decimal"/>
      <w:lvlText w:val="%4."/>
      <w:lvlJc w:val="left"/>
      <w:pPr>
        <w:tabs>
          <w:tab w:val="num" w:pos="502"/>
        </w:tabs>
        <w:ind w:left="502"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EB173D2"/>
    <w:multiLevelType w:val="hybridMultilevel"/>
    <w:tmpl w:val="6A7EDF98"/>
    <w:lvl w:ilvl="0" w:tplc="F1481118">
      <w:start w:val="1"/>
      <w:numFmt w:val="lowerLetter"/>
      <w:lvlText w:val="%1."/>
      <w:lvlJc w:val="left"/>
      <w:pPr>
        <w:tabs>
          <w:tab w:val="num" w:pos="675"/>
        </w:tabs>
        <w:ind w:left="315" w:firstLine="0"/>
      </w:pPr>
      <w:rPr>
        <w:rFonts w:ascii="Verdana" w:eastAsia="Calibri" w:hAnsi="Verdana" w:cs="Times New Roman"/>
        <w:b w:val="0"/>
        <w:bCs w:val="0"/>
        <w:i w:val="0"/>
        <w:iCs w:val="0"/>
        <w:caps w:val="0"/>
        <w:strike w:val="0"/>
        <w:dstrike w:val="0"/>
        <w:outline w:val="0"/>
        <w:shadow w:val="0"/>
        <w:emboss w:val="0"/>
        <w:imprint w:val="0"/>
        <w:vanish w:val="0"/>
        <w:webHidden w:val="0"/>
        <w:sz w:val="16"/>
        <w:szCs w:val="16"/>
        <w:u w:val="none"/>
        <w:effect w:val="none"/>
        <w:vertAlign w:val="baseline"/>
        <w:specVanish w:val="0"/>
      </w:rPr>
    </w:lvl>
    <w:lvl w:ilvl="1" w:tplc="6B0898F2">
      <w:start w:val="1"/>
      <w:numFmt w:val="lowerLetter"/>
      <w:lvlText w:val="%2)"/>
      <w:lvlJc w:val="left"/>
      <w:pPr>
        <w:tabs>
          <w:tab w:val="num" w:pos="1488"/>
        </w:tabs>
        <w:ind w:left="1488" w:hanging="360"/>
      </w:pPr>
      <w:rPr>
        <w:b/>
        <w:color w:val="auto"/>
      </w:rPr>
    </w:lvl>
    <w:lvl w:ilvl="2" w:tplc="0415001B">
      <w:start w:val="1"/>
      <w:numFmt w:val="lowerRoman"/>
      <w:lvlText w:val="%3."/>
      <w:lvlJc w:val="right"/>
      <w:pPr>
        <w:tabs>
          <w:tab w:val="num" w:pos="2475"/>
        </w:tabs>
        <w:ind w:left="2475" w:hanging="180"/>
      </w:pPr>
      <w:rPr>
        <w:rFonts w:cs="Times New Roman"/>
      </w:rPr>
    </w:lvl>
    <w:lvl w:ilvl="3" w:tplc="2EA28C98">
      <w:start w:val="1"/>
      <w:numFmt w:val="decimal"/>
      <w:lvlText w:val="%4."/>
      <w:lvlJc w:val="left"/>
      <w:pPr>
        <w:tabs>
          <w:tab w:val="num" w:pos="786"/>
        </w:tabs>
        <w:ind w:left="786" w:hanging="360"/>
      </w:pPr>
      <w:rPr>
        <w:rFonts w:cs="Times New Roman"/>
        <w:color w:val="auto"/>
      </w:rPr>
    </w:lvl>
    <w:lvl w:ilvl="4" w:tplc="04150019">
      <w:start w:val="1"/>
      <w:numFmt w:val="lowerLetter"/>
      <w:lvlText w:val="%5."/>
      <w:lvlJc w:val="left"/>
      <w:pPr>
        <w:tabs>
          <w:tab w:val="num" w:pos="3915"/>
        </w:tabs>
        <w:ind w:left="3915" w:hanging="360"/>
      </w:pPr>
      <w:rPr>
        <w:rFonts w:cs="Times New Roman"/>
      </w:rPr>
    </w:lvl>
    <w:lvl w:ilvl="5" w:tplc="0415001B">
      <w:start w:val="1"/>
      <w:numFmt w:val="lowerRoman"/>
      <w:lvlText w:val="%6."/>
      <w:lvlJc w:val="right"/>
      <w:pPr>
        <w:tabs>
          <w:tab w:val="num" w:pos="4635"/>
        </w:tabs>
        <w:ind w:left="4635" w:hanging="180"/>
      </w:pPr>
      <w:rPr>
        <w:rFonts w:cs="Times New Roman"/>
      </w:rPr>
    </w:lvl>
    <w:lvl w:ilvl="6" w:tplc="0415000F">
      <w:start w:val="1"/>
      <w:numFmt w:val="decimal"/>
      <w:lvlText w:val="%7."/>
      <w:lvlJc w:val="left"/>
      <w:pPr>
        <w:tabs>
          <w:tab w:val="num" w:pos="5355"/>
        </w:tabs>
        <w:ind w:left="5355" w:hanging="360"/>
      </w:pPr>
      <w:rPr>
        <w:rFonts w:cs="Times New Roman"/>
      </w:rPr>
    </w:lvl>
    <w:lvl w:ilvl="7" w:tplc="04150019">
      <w:start w:val="1"/>
      <w:numFmt w:val="lowerLetter"/>
      <w:lvlText w:val="%8."/>
      <w:lvlJc w:val="left"/>
      <w:pPr>
        <w:tabs>
          <w:tab w:val="num" w:pos="6075"/>
        </w:tabs>
        <w:ind w:left="6075" w:hanging="360"/>
      </w:pPr>
      <w:rPr>
        <w:rFonts w:cs="Times New Roman"/>
      </w:rPr>
    </w:lvl>
    <w:lvl w:ilvl="8" w:tplc="0415001B">
      <w:start w:val="1"/>
      <w:numFmt w:val="lowerRoman"/>
      <w:lvlText w:val="%9."/>
      <w:lvlJc w:val="right"/>
      <w:pPr>
        <w:tabs>
          <w:tab w:val="num" w:pos="6795"/>
        </w:tabs>
        <w:ind w:left="6795" w:hanging="180"/>
      </w:pPr>
      <w:rPr>
        <w:rFonts w:cs="Times New Roman"/>
      </w:rPr>
    </w:lvl>
  </w:abstractNum>
  <w:abstractNum w:abstractNumId="17" w15:restartNumberingAfterBreak="0">
    <w:nsid w:val="68961CDF"/>
    <w:multiLevelType w:val="hybridMultilevel"/>
    <w:tmpl w:val="FFCE4BB8"/>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104EFF0">
      <w:start w:val="1"/>
      <w:numFmt w:val="decimal"/>
      <w:lvlText w:val="%4."/>
      <w:lvlJc w:val="left"/>
      <w:pPr>
        <w:ind w:left="36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6100528"/>
    <w:multiLevelType w:val="multilevel"/>
    <w:tmpl w:val="2CC83D6A"/>
    <w:lvl w:ilvl="0">
      <w:start w:val="26"/>
      <w:numFmt w:val="decimal"/>
      <w:lvlText w:val="%1."/>
      <w:lvlJc w:val="left"/>
      <w:pPr>
        <w:ind w:left="660" w:hanging="660"/>
      </w:pPr>
    </w:lvl>
    <w:lvl w:ilvl="1">
      <w:start w:val="2"/>
      <w:numFmt w:val="decimal"/>
      <w:lvlText w:val="%1.%2."/>
      <w:lvlJc w:val="left"/>
      <w:pPr>
        <w:ind w:left="1369" w:hanging="660"/>
      </w:pPr>
    </w:lvl>
    <w:lvl w:ilvl="2">
      <w:start w:val="2"/>
      <w:numFmt w:val="decimal"/>
      <w:lvlText w:val="%1.%2.%3."/>
      <w:lvlJc w:val="left"/>
      <w:pPr>
        <w:ind w:left="1997" w:hanging="720"/>
      </w:pPr>
      <w:rPr>
        <w:b/>
      </w:rPr>
    </w:lvl>
    <w:lvl w:ilvl="3">
      <w:start w:val="1"/>
      <w:numFmt w:val="lowerLetter"/>
      <w:lvlText w:val="%4)"/>
      <w:lvlJc w:val="left"/>
      <w:pPr>
        <w:ind w:left="2847" w:hanging="720"/>
      </w:pPr>
      <w:rPr>
        <w:b/>
      </w:r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8"/>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2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F8"/>
    <w:rsid w:val="000F3578"/>
    <w:rsid w:val="00486A31"/>
    <w:rsid w:val="00501E88"/>
    <w:rsid w:val="00531B10"/>
    <w:rsid w:val="007021BC"/>
    <w:rsid w:val="008B6B10"/>
    <w:rsid w:val="00903A86"/>
    <w:rsid w:val="00AB194F"/>
    <w:rsid w:val="00B62838"/>
    <w:rsid w:val="00C27BC0"/>
    <w:rsid w:val="00CB286F"/>
    <w:rsid w:val="00E97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D0E3D-DDBB-4FBB-8731-BE15AC0C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7DF8"/>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E97DF8"/>
    <w:rPr>
      <w:color w:val="0000FF"/>
      <w:u w:val="single"/>
    </w:rPr>
  </w:style>
  <w:style w:type="paragraph" w:styleId="NormalnyWeb">
    <w:name w:val="Normal (Web)"/>
    <w:basedOn w:val="Normalny"/>
    <w:uiPriority w:val="99"/>
    <w:semiHidden/>
    <w:unhideWhenUsed/>
    <w:rsid w:val="00E97DF8"/>
    <w:pPr>
      <w:spacing w:before="100" w:beforeAutospacing="1" w:after="100" w:afterAutospacing="1"/>
    </w:pPr>
    <w:rPr>
      <w:rFonts w:ascii="Tahoma" w:eastAsia="Times New Roman" w:hAnsi="Tahoma" w:cs="Tahoma"/>
      <w:sz w:val="13"/>
      <w:szCs w:val="13"/>
    </w:rPr>
  </w:style>
  <w:style w:type="paragraph" w:styleId="Nagwek">
    <w:name w:val="header"/>
    <w:basedOn w:val="Normalny"/>
    <w:link w:val="NagwekZnak"/>
    <w:uiPriority w:val="99"/>
    <w:semiHidden/>
    <w:unhideWhenUsed/>
    <w:rsid w:val="00E97DF8"/>
    <w:pPr>
      <w:tabs>
        <w:tab w:val="center" w:pos="4536"/>
        <w:tab w:val="right" w:pos="9072"/>
      </w:tabs>
    </w:pPr>
  </w:style>
  <w:style w:type="character" w:customStyle="1" w:styleId="NagwekZnak">
    <w:name w:val="Nagłówek Znak"/>
    <w:basedOn w:val="Domylnaczcionkaakapitu"/>
    <w:link w:val="Nagwek"/>
    <w:uiPriority w:val="99"/>
    <w:semiHidden/>
    <w:rsid w:val="00E97DF8"/>
    <w:rPr>
      <w:rFonts w:ascii="Times New Roman" w:eastAsia="Calibri" w:hAnsi="Times New Roman" w:cs="Times New Roman"/>
      <w:sz w:val="24"/>
      <w:szCs w:val="24"/>
      <w:lang w:eastAsia="pl-PL"/>
    </w:rPr>
  </w:style>
  <w:style w:type="paragraph" w:styleId="Tytu">
    <w:name w:val="Title"/>
    <w:basedOn w:val="Normalny"/>
    <w:link w:val="TytuZnak"/>
    <w:uiPriority w:val="99"/>
    <w:qFormat/>
    <w:rsid w:val="00E97DF8"/>
    <w:pPr>
      <w:jc w:val="center"/>
    </w:pPr>
    <w:rPr>
      <w:b/>
      <w:bCs/>
      <w:sz w:val="28"/>
      <w:szCs w:val="28"/>
      <w:lang w:eastAsia="en-US"/>
    </w:rPr>
  </w:style>
  <w:style w:type="character" w:customStyle="1" w:styleId="TytuZnak">
    <w:name w:val="Tytuł Znak"/>
    <w:basedOn w:val="Domylnaczcionkaakapitu"/>
    <w:link w:val="Tytu"/>
    <w:uiPriority w:val="99"/>
    <w:rsid w:val="00E97DF8"/>
    <w:rPr>
      <w:rFonts w:ascii="Times New Roman" w:eastAsia="Calibri" w:hAnsi="Times New Roman" w:cs="Times New Roman"/>
      <w:b/>
      <w:bCs/>
      <w:sz w:val="28"/>
      <w:szCs w:val="28"/>
    </w:rPr>
  </w:style>
  <w:style w:type="paragraph" w:styleId="Tekstpodstawowy2">
    <w:name w:val="Body Text 2"/>
    <w:basedOn w:val="Normalny"/>
    <w:link w:val="Tekstpodstawowy2Znak"/>
    <w:uiPriority w:val="99"/>
    <w:semiHidden/>
    <w:unhideWhenUsed/>
    <w:rsid w:val="00E97DF8"/>
    <w:pPr>
      <w:spacing w:after="120" w:line="480" w:lineRule="auto"/>
    </w:pPr>
  </w:style>
  <w:style w:type="character" w:customStyle="1" w:styleId="Tekstpodstawowy2Znak">
    <w:name w:val="Tekst podstawowy 2 Znak"/>
    <w:basedOn w:val="Domylnaczcionkaakapitu"/>
    <w:link w:val="Tekstpodstawowy2"/>
    <w:uiPriority w:val="99"/>
    <w:semiHidden/>
    <w:rsid w:val="00E97DF8"/>
    <w:rPr>
      <w:rFonts w:ascii="Times New Roman" w:eastAsia="Calibri" w:hAnsi="Times New Roman" w:cs="Times New Roman"/>
      <w:sz w:val="24"/>
      <w:szCs w:val="24"/>
      <w:lang w:eastAsia="pl-PL"/>
    </w:rPr>
  </w:style>
  <w:style w:type="character" w:customStyle="1" w:styleId="BezodstpwZnak">
    <w:name w:val="Bez odstępów Znak"/>
    <w:link w:val="Bezodstpw"/>
    <w:uiPriority w:val="1"/>
    <w:locked/>
    <w:rsid w:val="00E97DF8"/>
    <w:rPr>
      <w:rFonts w:ascii="Calibri" w:eastAsia="Calibri" w:hAnsi="Calibri"/>
      <w:sz w:val="24"/>
      <w:szCs w:val="24"/>
    </w:rPr>
  </w:style>
  <w:style w:type="paragraph" w:styleId="Bezodstpw">
    <w:name w:val="No Spacing"/>
    <w:link w:val="BezodstpwZnak"/>
    <w:uiPriority w:val="1"/>
    <w:qFormat/>
    <w:rsid w:val="00E97DF8"/>
    <w:pPr>
      <w:spacing w:after="0" w:line="240" w:lineRule="auto"/>
    </w:pPr>
    <w:rPr>
      <w:rFonts w:ascii="Calibri" w:eastAsia="Calibri" w:hAnsi="Calibri"/>
      <w:sz w:val="24"/>
      <w:szCs w:val="24"/>
    </w:rPr>
  </w:style>
  <w:style w:type="paragraph" w:customStyle="1" w:styleId="Akapitzlist1">
    <w:name w:val="Akapit z listą1"/>
    <w:basedOn w:val="Normalny"/>
    <w:uiPriority w:val="99"/>
    <w:rsid w:val="00E97DF8"/>
    <w:pPr>
      <w:ind w:left="708"/>
    </w:pPr>
    <w:rPr>
      <w:rFonts w:eastAsia="Times New Roman"/>
      <w:sz w:val="20"/>
      <w:szCs w:val="20"/>
    </w:rPr>
  </w:style>
  <w:style w:type="character" w:customStyle="1" w:styleId="FontStyle50">
    <w:name w:val="Font Style50"/>
    <w:uiPriority w:val="99"/>
    <w:rsid w:val="00E97DF8"/>
    <w:rPr>
      <w:rFonts w:ascii="Verdana" w:hAnsi="Verdana" w:cs="Verdana" w:hint="default"/>
      <w:sz w:val="20"/>
      <w:szCs w:val="20"/>
    </w:rPr>
  </w:style>
  <w:style w:type="paragraph" w:styleId="Akapitzlist">
    <w:name w:val="List Paragraph"/>
    <w:basedOn w:val="Normalny"/>
    <w:link w:val="AkapitzlistZnak"/>
    <w:uiPriority w:val="34"/>
    <w:qFormat/>
    <w:rsid w:val="008B6B10"/>
    <w:pPr>
      <w:ind w:left="708"/>
    </w:pPr>
    <w:rPr>
      <w:rFonts w:eastAsia="Times New Roman"/>
      <w:sz w:val="28"/>
      <w:szCs w:val="20"/>
    </w:rPr>
  </w:style>
  <w:style w:type="character" w:customStyle="1" w:styleId="AkapitzlistZnak">
    <w:name w:val="Akapit z listą Znak"/>
    <w:link w:val="Akapitzlist"/>
    <w:uiPriority w:val="34"/>
    <w:locked/>
    <w:rsid w:val="008B6B10"/>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3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efexper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wo.legeo.pl/prawo/rozporzadzenie-ministra-gospodarki-z-dnia-9-pazdziernika-2015-r-w-sprawie-wymagan-jakosciowych-dla-paliw-cieklych/?on=07.11.20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DD749-7068-4429-A9E9-BBE43FD3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2679</Words>
  <Characters>16079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Pastuszko</dc:creator>
  <cp:keywords/>
  <dc:description/>
  <cp:lastModifiedBy>Łukasz Pastuszko</cp:lastModifiedBy>
  <cp:revision>13</cp:revision>
  <dcterms:created xsi:type="dcterms:W3CDTF">2020-10-19T09:32:00Z</dcterms:created>
  <dcterms:modified xsi:type="dcterms:W3CDTF">2020-10-19T10:39:00Z</dcterms:modified>
</cp:coreProperties>
</file>