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45F" w14:textId="141CF885" w:rsidR="000C1A84" w:rsidRPr="00CE66D5" w:rsidRDefault="000C1A84" w:rsidP="000C1A84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Verdana" w:hAnsi="Verdana" w:cs="Times New Roman"/>
          <w:bCs/>
          <w:sz w:val="18"/>
          <w:szCs w:val="18"/>
        </w:rPr>
      </w:pPr>
      <w:r w:rsidRPr="00CE66D5">
        <w:rPr>
          <w:rFonts w:ascii="Verdana" w:hAnsi="Verdana" w:cs="Times New Roman"/>
          <w:bCs/>
          <w:sz w:val="18"/>
          <w:szCs w:val="18"/>
        </w:rPr>
        <w:t>Załącznik nr 2.</w:t>
      </w:r>
      <w:r w:rsidR="001A1C6C" w:rsidRPr="00CE66D5">
        <w:rPr>
          <w:rFonts w:ascii="Verdana" w:hAnsi="Verdana" w:cs="Times New Roman"/>
          <w:bCs/>
          <w:sz w:val="18"/>
          <w:szCs w:val="18"/>
        </w:rPr>
        <w:t>2</w:t>
      </w:r>
      <w:r w:rsidRPr="00CE66D5">
        <w:rPr>
          <w:rFonts w:ascii="Verdana" w:hAnsi="Verdana" w:cs="Times New Roman"/>
          <w:bCs/>
          <w:sz w:val="18"/>
          <w:szCs w:val="18"/>
        </w:rPr>
        <w:t>.1</w:t>
      </w:r>
    </w:p>
    <w:p w14:paraId="77FBEFF2" w14:textId="4E3613A1" w:rsidR="000C1A84" w:rsidRPr="00CE66D5" w:rsidRDefault="000C1A84" w:rsidP="000C1A84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Verdana" w:hAnsi="Verdana" w:cs="Times New Roman"/>
          <w:bCs/>
          <w:sz w:val="18"/>
          <w:szCs w:val="18"/>
        </w:rPr>
      </w:pPr>
      <w:r w:rsidRPr="00CE66D5">
        <w:rPr>
          <w:rFonts w:ascii="Verdana" w:hAnsi="Verdana" w:cs="Times New Roman"/>
          <w:bCs/>
          <w:sz w:val="18"/>
          <w:szCs w:val="18"/>
        </w:rPr>
        <w:t>PO.271.32.2022</w:t>
      </w:r>
    </w:p>
    <w:p w14:paraId="5873789A" w14:textId="0FF32EE5" w:rsidR="00765D85" w:rsidRPr="00CE66D5" w:rsidRDefault="00764A31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CE66D5">
        <w:rPr>
          <w:rFonts w:ascii="Verdana" w:hAnsi="Verdana" w:cs="Times New Roman"/>
          <w:b/>
          <w:sz w:val="18"/>
          <w:szCs w:val="18"/>
          <w:u w:val="single"/>
        </w:rPr>
        <w:t>FORMULARZ ASORTYMENTOWY</w:t>
      </w:r>
    </w:p>
    <w:p w14:paraId="03DDE088" w14:textId="09E44C90" w:rsidR="004918C9" w:rsidRPr="00CE66D5" w:rsidRDefault="00DC7158" w:rsidP="00DC7158">
      <w:pPr>
        <w:jc w:val="center"/>
        <w:rPr>
          <w:rFonts w:ascii="Verdana" w:hAnsi="Verdana" w:cs="Times New Roman"/>
          <w:b/>
          <w:sz w:val="18"/>
          <w:szCs w:val="18"/>
        </w:rPr>
      </w:pPr>
      <w:r w:rsidRPr="00CE66D5">
        <w:rPr>
          <w:rFonts w:ascii="Verdana" w:hAnsi="Verdana"/>
          <w:b/>
          <w:sz w:val="18"/>
          <w:szCs w:val="18"/>
        </w:rPr>
        <w:t xml:space="preserve">Dot. </w:t>
      </w:r>
      <w:r w:rsidR="0045005F" w:rsidRPr="00CE66D5">
        <w:rPr>
          <w:rFonts w:ascii="Verdana" w:hAnsi="Verdana"/>
          <w:b/>
          <w:sz w:val="18"/>
          <w:szCs w:val="18"/>
        </w:rPr>
        <w:t>d</w:t>
      </w:r>
      <w:r w:rsidRPr="00CE66D5">
        <w:rPr>
          <w:rFonts w:ascii="Verdana" w:hAnsi="Verdana"/>
          <w:b/>
          <w:sz w:val="18"/>
          <w:szCs w:val="18"/>
        </w:rPr>
        <w:t>ostawy</w:t>
      </w:r>
      <w:r w:rsidR="001A1C6C" w:rsidRPr="00CE66D5">
        <w:rPr>
          <w:rFonts w:ascii="Verdana" w:hAnsi="Verdana"/>
          <w:b/>
          <w:sz w:val="18"/>
          <w:szCs w:val="18"/>
        </w:rPr>
        <w:t xml:space="preserve"> sterowanego elektronicznie układu goniometrycznego</w:t>
      </w: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8F1F9D" w:rsidRPr="00CE66D5" w14:paraId="3C18A03A" w14:textId="77777777" w:rsidTr="00E00564">
        <w:trPr>
          <w:trHeight w:val="12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CE66D5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Nazwa urządzenia:</w:t>
            </w:r>
          </w:p>
          <w:p w14:paraId="54A36C16" w14:textId="08F4DC8A" w:rsidR="008F1F9D" w:rsidRPr="00CE66D5" w:rsidRDefault="00F25E6B" w:rsidP="00DC7158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 xml:space="preserve">Należy wskazać: </w:t>
            </w:r>
            <w:r w:rsidR="008F1F9D" w:rsidRPr="00CE66D5">
              <w:rPr>
                <w:rFonts w:ascii="Verdana" w:hAnsi="Verdana" w:cs="Times New Roman"/>
                <w:sz w:val="18"/>
                <w:szCs w:val="18"/>
              </w:rPr>
              <w:t xml:space="preserve">Model, typ </w:t>
            </w:r>
            <w:r w:rsidR="00DC7158" w:rsidRPr="00CE66D5">
              <w:rPr>
                <w:rFonts w:ascii="Verdana" w:hAnsi="Verdana" w:cs="Times New Roman"/>
                <w:sz w:val="18"/>
                <w:szCs w:val="18"/>
              </w:rPr>
              <w:t>urządzenia</w:t>
            </w:r>
            <w:r w:rsidR="008F1F9D" w:rsidRPr="00CE66D5">
              <w:rPr>
                <w:rFonts w:ascii="Verdana" w:hAnsi="Verdana" w:cs="Times New Roman"/>
                <w:sz w:val="18"/>
                <w:szCs w:val="18"/>
              </w:rPr>
              <w:t>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CE66D5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92B2223" w14:textId="77777777" w:rsidR="000C1A84" w:rsidRPr="00CE66D5" w:rsidRDefault="000C1A84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5A7EDA4" w14:textId="0B9BF5A3" w:rsidR="00F25E6B" w:rsidRPr="00CE66D5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CE66D5" w:rsidRDefault="008F1F9D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CE66D5" w14:paraId="51563F52" w14:textId="77777777" w:rsidTr="00E00564">
        <w:trPr>
          <w:trHeight w:val="1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4DE02C7" w:rsidR="008F1F9D" w:rsidRPr="00CE66D5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Producent</w:t>
            </w:r>
            <w:r w:rsidR="00F25E6B" w:rsidRPr="00CE66D5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60EC0A36" w14:textId="77777777" w:rsidR="008F1F9D" w:rsidRPr="00CE66D5" w:rsidRDefault="008F1F9D" w:rsidP="008F1F9D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CE66D5" w:rsidRDefault="00F25E6B" w:rsidP="008F1F9D">
            <w:pPr>
              <w:spacing w:line="25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537C77F" w14:textId="77777777" w:rsidR="00F25E6B" w:rsidRPr="00CE66D5" w:rsidRDefault="00F25E6B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CE66D5" w:rsidRDefault="008F1F9D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515F74D9" w:rsidR="008F1F9D" w:rsidRPr="00CE66D5" w:rsidRDefault="00F25E6B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Verdana" w:hAnsi="Verdana"/>
          <w:b/>
          <w:sz w:val="18"/>
          <w:szCs w:val="18"/>
        </w:rPr>
      </w:pPr>
      <w:r w:rsidRPr="00CE66D5">
        <w:rPr>
          <w:rFonts w:ascii="Verdana" w:hAnsi="Verdana"/>
          <w:b/>
          <w:sz w:val="18"/>
          <w:szCs w:val="18"/>
        </w:rPr>
        <w:t xml:space="preserve">PARAMETRY </w:t>
      </w:r>
      <w:r w:rsidR="008F1F9D" w:rsidRPr="00CE66D5">
        <w:rPr>
          <w:rFonts w:ascii="Verdana" w:hAnsi="Verdana"/>
          <w:b/>
          <w:sz w:val="18"/>
          <w:szCs w:val="18"/>
        </w:rPr>
        <w:t>TECHNICZE I EKSPOATACYJNE URZĄDZENIA</w:t>
      </w:r>
      <w:r w:rsidR="00DC7158" w:rsidRPr="00CE66D5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5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334"/>
        <w:gridCol w:w="2874"/>
      </w:tblGrid>
      <w:tr w:rsidR="00DC7158" w:rsidRPr="00CE66D5" w14:paraId="17F06563" w14:textId="77777777" w:rsidTr="008D0C1B">
        <w:trPr>
          <w:trHeight w:val="4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94E590" w14:textId="77777777" w:rsidR="00DC7158" w:rsidRPr="00CE66D5" w:rsidRDefault="00DC7158" w:rsidP="00CB1EF5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334" w:type="dxa"/>
            <w:shd w:val="clear" w:color="auto" w:fill="D9D9D9" w:themeFill="background1" w:themeFillShade="D9"/>
            <w:vAlign w:val="center"/>
          </w:tcPr>
          <w:p w14:paraId="6911F39E" w14:textId="4E0AC37F" w:rsidR="00DC7158" w:rsidRPr="00CE66D5" w:rsidRDefault="00DC7158" w:rsidP="00DC7158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 xml:space="preserve">Opis minimalnych </w:t>
            </w:r>
            <w:r w:rsidR="000C1A84" w:rsidRPr="00CE66D5">
              <w:rPr>
                <w:rFonts w:ascii="Verdana" w:hAnsi="Verdana" w:cs="Times New Roman"/>
                <w:b/>
                <w:sz w:val="18"/>
                <w:szCs w:val="18"/>
              </w:rPr>
              <w:t>parametrów użytkowych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75E2C6C5" w14:textId="4732AB25" w:rsidR="00DC7158" w:rsidRPr="00CE66D5" w:rsidRDefault="00DC7158" w:rsidP="0044149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  (wypełnia Wykonawca</w:t>
            </w:r>
            <w:r w:rsidR="008E407B" w:rsidRPr="00CE66D5">
              <w:rPr>
                <w:rFonts w:ascii="Verdana" w:hAnsi="Verdana" w:cs="Times New Roman"/>
                <w:b/>
                <w:sz w:val="18"/>
                <w:szCs w:val="18"/>
              </w:rPr>
              <w:t xml:space="preserve"> określając TAK / NIE</w:t>
            </w: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A24773" w:rsidRPr="00CE66D5" w14:paraId="19EE91F2" w14:textId="77777777" w:rsidTr="008D0C1B">
        <w:trPr>
          <w:trHeight w:val="449"/>
        </w:trPr>
        <w:tc>
          <w:tcPr>
            <w:tcW w:w="566" w:type="dxa"/>
            <w:vAlign w:val="center"/>
          </w:tcPr>
          <w:p w14:paraId="7C6E3724" w14:textId="77777777" w:rsidR="00A24773" w:rsidRPr="00CE66D5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E66D5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4" w:type="dxa"/>
          </w:tcPr>
          <w:p w14:paraId="05451F13" w14:textId="77777777" w:rsidR="00AE0C7D" w:rsidRPr="00CE66D5" w:rsidRDefault="00AE0C7D" w:rsidP="00CE66D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b/>
                <w:bCs/>
                <w:sz w:val="18"/>
                <w:szCs w:val="18"/>
              </w:rPr>
              <w:t>Dwa sterowane elektronicznie stoliki obrotowe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 z wyciętym środkiem, zamontowane jeden nad drugim w taki sposób, że pomiędzy nimi możliwe jest zamontowanie obu ramion goniometru (opisanych poniżej) oraz ich całkowity obrót o 360°.</w:t>
            </w:r>
          </w:p>
          <w:p w14:paraId="47C5D0CD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0AE82B75" w14:textId="2D73B478" w:rsidR="00AE0C7D" w:rsidRPr="00CE66D5" w:rsidRDefault="00AE0C7D" w:rsidP="00CE66D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Stoliki obrotowe powinny być wykonane ze stali hartowanej z aluminiowym korpusem lub materiałów o</w:t>
            </w:r>
            <w:r w:rsidR="00D17081">
              <w:rPr>
                <w:rFonts w:ascii="Verdana" w:hAnsi="Verdana" w:cstheme="minorHAnsi"/>
                <w:sz w:val="18"/>
                <w:szCs w:val="18"/>
              </w:rPr>
              <w:t xml:space="preserve"> co najmniej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 podobnych parametrach użytkowych. Powinny spełniać takie parametry minimalne, jak:</w:t>
            </w:r>
          </w:p>
          <w:p w14:paraId="07D7D8F6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średnica elementu obrotowego: w zakresie  150-230 mm,</w:t>
            </w:r>
          </w:p>
          <w:p w14:paraId="7EAB0458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średnica otworu w środku stolika: 80-110 mm,</w:t>
            </w:r>
          </w:p>
          <w:p w14:paraId="01D29FE7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- przynajmniej 6 otworów na śruby w elemencie obrotowym, umiejscowione co taki sam odstęp kątowy, </w:t>
            </w:r>
          </w:p>
          <w:p w14:paraId="084D252E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- podziałka na skali co 1°,   </w:t>
            </w:r>
          </w:p>
          <w:p w14:paraId="12981B66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widoczna z zewnątrz skala wizualizująca postęp silnika krokowego.</w:t>
            </w:r>
          </w:p>
          <w:p w14:paraId="705FDFAD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2914D351" w14:textId="1B6F07B2" w:rsidR="00AE0C7D" w:rsidRPr="00CE66D5" w:rsidRDefault="00D17081" w:rsidP="00CE66D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>Ponadto, stoliki powinny charakteryzować się następującymi minimalnymi parametrami</w:t>
            </w:r>
            <w:r w:rsidR="00AE0C7D" w:rsidRPr="00CE66D5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1EFB9608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- Silnik krokowy, </w:t>
            </w:r>
          </w:p>
          <w:p w14:paraId="34B76EF3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Przełożenie przekładni ślimakowej: 1:120,</w:t>
            </w:r>
          </w:p>
          <w:p w14:paraId="7C282309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Wyłącznik krańcowy odniesienia z efektem Halla,</w:t>
            </w:r>
          </w:p>
          <w:p w14:paraId="2AD50A67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- Zakres obrotu: 360°, ciągły, </w:t>
            </w:r>
          </w:p>
          <w:p w14:paraId="49FCEE41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  w pełnym kroku: 54 arcsec</w:t>
            </w:r>
          </w:p>
          <w:p w14:paraId="074D0F7B" w14:textId="77777777" w:rsidR="00AE0C7D" w:rsidRPr="00CE66D5" w:rsidRDefault="00AE0C7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sz w:val="18"/>
                <w:szCs w:val="18"/>
              </w:rPr>
              <w:t>- Powtarzalność (dwukierunkowa) 72 arcsec.</w:t>
            </w:r>
          </w:p>
          <w:p w14:paraId="578C598E" w14:textId="77777777" w:rsidR="00D17081" w:rsidRPr="00D17081" w:rsidRDefault="00D17081" w:rsidP="00D17081">
            <w:pPr>
              <w:pStyle w:val="Akapitzlist"/>
              <w:autoSpaceDE w:val="0"/>
              <w:autoSpaceDN w:val="0"/>
              <w:adjustRightInd w:val="0"/>
              <w:ind w:left="765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>- Maksymalna prędkość: minimum 6 obrotów/min,</w:t>
            </w:r>
          </w:p>
          <w:p w14:paraId="3E547B25" w14:textId="3AFAAE14" w:rsidR="00D17081" w:rsidRPr="00D17081" w:rsidRDefault="00D17081" w:rsidP="00D17081">
            <w:pPr>
              <w:pStyle w:val="Akapitzlist"/>
              <w:autoSpaceDE w:val="0"/>
              <w:autoSpaceDN w:val="0"/>
              <w:adjustRightInd w:val="0"/>
              <w:ind w:left="765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 xml:space="preserve">- </w:t>
            </w:r>
            <w:r w:rsidR="00493FBD">
              <w:rPr>
                <w:rFonts w:ascii="Verdana" w:hAnsi="Verdana" w:cstheme="minorHAnsi"/>
                <w:bCs/>
                <w:sz w:val="18"/>
                <w:szCs w:val="18"/>
              </w:rPr>
              <w:t>Noś</w:t>
            </w: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>ność:</w:t>
            </w:r>
          </w:p>
          <w:p w14:paraId="4A051D1F" w14:textId="7BDBA14A" w:rsidR="00D17081" w:rsidRPr="00D17081" w:rsidRDefault="00D17081" w:rsidP="00D17081">
            <w:pPr>
              <w:pStyle w:val="Akapitzlist"/>
              <w:autoSpaceDE w:val="0"/>
              <w:autoSpaceDN w:val="0"/>
              <w:adjustRightInd w:val="0"/>
              <w:ind w:left="765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 xml:space="preserve">      Poziom</w:t>
            </w:r>
            <w:r w:rsidR="00493FBD">
              <w:rPr>
                <w:rFonts w:ascii="Verdana" w:hAnsi="Verdana" w:cstheme="minorHAnsi"/>
                <w:bCs/>
                <w:sz w:val="18"/>
                <w:szCs w:val="18"/>
              </w:rPr>
              <w:t>a</w:t>
            </w: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>: minimum 60 kg,</w:t>
            </w:r>
          </w:p>
          <w:p w14:paraId="413B1091" w14:textId="1BF2028A" w:rsidR="00D17081" w:rsidRPr="00D17081" w:rsidRDefault="00D17081" w:rsidP="00D17081">
            <w:pPr>
              <w:pStyle w:val="Akapitzlist"/>
              <w:autoSpaceDE w:val="0"/>
              <w:autoSpaceDN w:val="0"/>
              <w:adjustRightInd w:val="0"/>
              <w:ind w:left="765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 xml:space="preserve">      </w:t>
            </w:r>
            <w:r w:rsidR="00493FBD">
              <w:rPr>
                <w:rFonts w:ascii="Verdana" w:hAnsi="Verdana" w:cstheme="minorHAnsi"/>
                <w:bCs/>
                <w:sz w:val="18"/>
                <w:szCs w:val="18"/>
              </w:rPr>
              <w:t>Radialna</w:t>
            </w:r>
            <w:r w:rsidRPr="00D17081">
              <w:rPr>
                <w:rFonts w:ascii="Verdana" w:hAnsi="Verdana" w:cstheme="minorHAnsi"/>
                <w:bCs/>
                <w:sz w:val="18"/>
                <w:szCs w:val="18"/>
              </w:rPr>
              <w:t>: minimum 25 kg,</w:t>
            </w:r>
          </w:p>
          <w:p w14:paraId="21730D08" w14:textId="77777777" w:rsidR="00A24773" w:rsidRDefault="00493FB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-kabel w zestawie,</w:t>
            </w:r>
          </w:p>
          <w:p w14:paraId="34158599" w14:textId="70AA1DCA" w:rsidR="00493FBD" w:rsidRPr="00CE66D5" w:rsidRDefault="00493FBD" w:rsidP="00AE0C7D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-zasilanie 36 V. </w:t>
            </w:r>
          </w:p>
        </w:tc>
        <w:tc>
          <w:tcPr>
            <w:tcW w:w="2874" w:type="dxa"/>
          </w:tcPr>
          <w:p w14:paraId="286DDE1C" w14:textId="4C996DC3" w:rsidR="00A24773" w:rsidRPr="00CE66D5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CE66D5" w14:paraId="435FA212" w14:textId="77777777" w:rsidTr="008D0C1B">
        <w:trPr>
          <w:trHeight w:val="908"/>
        </w:trPr>
        <w:tc>
          <w:tcPr>
            <w:tcW w:w="566" w:type="dxa"/>
            <w:vAlign w:val="center"/>
          </w:tcPr>
          <w:p w14:paraId="2039BAEB" w14:textId="5A5EDB08" w:rsidR="00A24773" w:rsidRPr="00CE66D5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E66D5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4" w:type="dxa"/>
          </w:tcPr>
          <w:p w14:paraId="4C2C698A" w14:textId="31B72103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/>
                <w:sz w:val="18"/>
                <w:szCs w:val="18"/>
              </w:rPr>
              <w:t>Kontroler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>dedykowany</w:t>
            </w:r>
            <w:r w:rsidR="00611D9A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do obsługi przynajmniej dwóch powyższego typu elektronicznie sterowanych stolików obrotowych.</w:t>
            </w:r>
          </w:p>
          <w:p w14:paraId="5ED9A421" w14:textId="7AD752C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Kontroler powinien posiadać oprogramowanie i biblioteki do programowania w systemie </w:t>
            </w:r>
            <w:r w:rsidR="00493FBD" w:rsidRPr="00493FBD">
              <w:rPr>
                <w:rFonts w:ascii="Verdana" w:hAnsi="Verdana" w:cs="Tahoma"/>
                <w:bCs/>
                <w:sz w:val="18"/>
                <w:szCs w:val="18"/>
              </w:rPr>
              <w:t>LabView 2010 SP1 (32-bit) (National Instruments)</w:t>
            </w:r>
            <w:r w:rsidR="00493FBD">
              <w:rPr>
                <w:rFonts w:ascii="Verdana" w:hAnsi="Verdana" w:cs="Tahoma"/>
                <w:bCs/>
                <w:sz w:val="18"/>
                <w:szCs w:val="18"/>
              </w:rPr>
              <w:t>,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dołączone do zestawu lub możliwe do pobrania ze strony internetowej.</w:t>
            </w:r>
          </w:p>
          <w:p w14:paraId="5E7A6D63" w14:textId="2F43CDA5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Kontroler powinien być kompatybilny z systemami Windows XP/Vista/7/8/10.</w:t>
            </w:r>
          </w:p>
          <w:p w14:paraId="19C36248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Minimalne parametry jakie powinien spełniać kontroler to:</w:t>
            </w:r>
          </w:p>
          <w:p w14:paraId="779E2C89" w14:textId="4EB408F9" w:rsidR="00814ADC" w:rsidRPr="00CE66D5" w:rsidRDefault="00CE66D5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-odczyt czujników pozycjonera:</w:t>
            </w:r>
          </w:p>
          <w:p w14:paraId="0A1F6F72" w14:textId="4444EEB2" w:rsidR="00814ADC" w:rsidRPr="00CE66D5" w:rsidRDefault="00D17081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 -</w:t>
            </w:r>
            <w:r w:rsidR="00611D9A" w:rsidRPr="00897545">
              <w:rPr>
                <w:rFonts w:ascii="Verdana" w:hAnsi="Verdana" w:cs="Tahoma"/>
                <w:bCs/>
                <w:sz w:val="18"/>
                <w:szCs w:val="18"/>
              </w:rPr>
              <w:t>umożliwiający komunikację z częstotliwością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do 5 MHz</w:t>
            </w:r>
          </w:p>
          <w:p w14:paraId="73031CA3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  -Wyłączniki krańcowe optron, czujnik Halla, mikroprzełącznik</w:t>
            </w:r>
          </w:p>
          <w:p w14:paraId="596E8A35" w14:textId="2385F90F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  -czujnik obrotów</w:t>
            </w:r>
          </w:p>
          <w:p w14:paraId="00B8E9CD" w14:textId="4108A80A" w:rsidR="00814ADC" w:rsidRPr="00CE66D5" w:rsidRDefault="00CE66D5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- posiadać 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 xml:space="preserve">porty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komunikacyjn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>e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Ethernet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 xml:space="preserve"> i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USB</w:t>
            </w:r>
          </w:p>
          <w:p w14:paraId="50EE0915" w14:textId="024FBAB2" w:rsidR="00814ADC" w:rsidRPr="00CE66D5" w:rsidRDefault="00CE66D5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- wykonywać kompensacje luzu oraz utraty kroku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>,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</w:p>
          <w:p w14:paraId="2654FC52" w14:textId="76DD50F7" w:rsidR="00CE66D5" w:rsidRDefault="00CE66D5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- posiadać zabezpieczenia: Ochrona </w:t>
            </w:r>
            <w:r w:rsidR="00611D9A" w:rsidRPr="00897545">
              <w:rPr>
                <w:rFonts w:ascii="Verdana" w:hAnsi="Verdana" w:cs="Tahoma"/>
                <w:bCs/>
                <w:sz w:val="18"/>
                <w:szCs w:val="18"/>
              </w:rPr>
              <w:t>przed wyładowaniami elektrostatycznymi  (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ESD</w:t>
            </w:r>
            <w:r w:rsidR="00611D9A">
              <w:rPr>
                <w:rFonts w:ascii="Verdana" w:hAnsi="Verdana" w:cs="Tahoma"/>
                <w:bCs/>
                <w:sz w:val="18"/>
                <w:szCs w:val="18"/>
              </w:rPr>
              <w:t>)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, Ochrona przed przeciążeniem prądowym, ochrona przed przeciążeniem napięciowym, 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</w:t>
            </w:r>
            <w:r w:rsidR="00814ADC" w:rsidRPr="00CE66D5">
              <w:rPr>
                <w:rFonts w:ascii="Verdana" w:hAnsi="Verdana" w:cs="Tahoma"/>
                <w:bCs/>
                <w:sz w:val="18"/>
                <w:szCs w:val="18"/>
              </w:rPr>
              <w:t>ochrona / zabezpieczenie przed zwarciem, ochrona przed włączaniem/wyłączaniem silnika podczas pracy</w:t>
            </w:r>
          </w:p>
          <w:p w14:paraId="0EDFD387" w14:textId="39BEAABE" w:rsidR="00470EF6" w:rsidRDefault="00470EF6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  - posiadać certyfikat CE. </w:t>
            </w:r>
          </w:p>
          <w:p w14:paraId="56DF3987" w14:textId="7EEB5CD3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</w:p>
          <w:p w14:paraId="7169631B" w14:textId="77777777" w:rsidR="00A24773" w:rsidRDefault="00814ADC" w:rsidP="00CE66D5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Temperatura pracy: Do 70 ° C</w:t>
            </w:r>
            <w:r w:rsidR="00CE66D5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4C85C504" w14:textId="2B442C6F" w:rsidR="00CE66D5" w:rsidRPr="00CE66D5" w:rsidRDefault="00CE66D5" w:rsidP="00CE66D5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42E41753" w14:textId="34BBDA75" w:rsidR="00A24773" w:rsidRPr="00CE66D5" w:rsidRDefault="00A24773" w:rsidP="00A2477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CE66D5" w14:paraId="2F355287" w14:textId="77777777" w:rsidTr="00CE66D5">
        <w:trPr>
          <w:trHeight w:val="456"/>
        </w:trPr>
        <w:tc>
          <w:tcPr>
            <w:tcW w:w="566" w:type="dxa"/>
            <w:vAlign w:val="center"/>
          </w:tcPr>
          <w:p w14:paraId="7061A61C" w14:textId="399E98EE" w:rsidR="00A24773" w:rsidRPr="00CE66D5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E66D5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4" w:type="dxa"/>
          </w:tcPr>
          <w:p w14:paraId="4ACDA62A" w14:textId="59831EDA" w:rsidR="00A24773" w:rsidRPr="00CE66D5" w:rsidRDefault="00814ADC" w:rsidP="00611D9A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CE66D5">
              <w:rPr>
                <w:rFonts w:ascii="Verdana" w:hAnsi="Verdana" w:cstheme="minorHAnsi"/>
                <w:b/>
                <w:bCs/>
                <w:sz w:val="18"/>
                <w:szCs w:val="18"/>
              </w:rPr>
              <w:t>Zasilacz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11D9A">
              <w:rPr>
                <w:rFonts w:ascii="Verdana" w:hAnsi="Verdana" w:cstheme="minorHAnsi"/>
                <w:sz w:val="18"/>
                <w:szCs w:val="18"/>
              </w:rPr>
              <w:t>dedykowany do</w:t>
            </w:r>
            <w:r w:rsidR="00611D9A" w:rsidRPr="00CE66D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>powyższ</w:t>
            </w:r>
            <w:r w:rsidR="00611D9A">
              <w:rPr>
                <w:rFonts w:ascii="Verdana" w:hAnsi="Verdana" w:cstheme="minorHAnsi"/>
                <w:sz w:val="18"/>
                <w:szCs w:val="18"/>
              </w:rPr>
              <w:t>ego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 xml:space="preserve"> kontroler</w:t>
            </w:r>
            <w:r w:rsidR="00611D9A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CE66D5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2874" w:type="dxa"/>
          </w:tcPr>
          <w:p w14:paraId="4E6C6396" w14:textId="25B89A7D" w:rsidR="00A24773" w:rsidRPr="00CE66D5" w:rsidRDefault="00A24773" w:rsidP="00A2477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CE66D5" w14:paraId="242435B7" w14:textId="77777777" w:rsidTr="008D0C1B">
        <w:trPr>
          <w:trHeight w:val="441"/>
        </w:trPr>
        <w:tc>
          <w:tcPr>
            <w:tcW w:w="566" w:type="dxa"/>
            <w:vAlign w:val="center"/>
          </w:tcPr>
          <w:p w14:paraId="2BABC123" w14:textId="145DC48C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12334" w:type="dxa"/>
          </w:tcPr>
          <w:p w14:paraId="136B342B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/>
                <w:sz w:val="18"/>
                <w:szCs w:val="18"/>
              </w:rPr>
              <w:t>Dwa ramiona goniometru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 np. w postaci szyn optycznych, do montażu źródła światła oraz światłowodu spektrofotometru. </w:t>
            </w:r>
          </w:p>
          <w:p w14:paraId="12BD0B1F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Ramiona powinny być zamontowane i wsparte na stoliku obrotowym, w taki sposób, by utrzymywały się równolegle do płaszczyzny powierzchni stolika.</w:t>
            </w:r>
          </w:p>
          <w:p w14:paraId="79607242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Ramiona  o długości w zakresie 250-400mm, z oznaczoną skalą oraz z przesuwnym nośnikiem/wózkiem posiadającym dźwignię lub śrubę do mocowania w ustalonej pozycji. </w:t>
            </w:r>
          </w:p>
          <w:p w14:paraId="040C518E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Ramiona te powinny mieć regularnie rozmieszczone otwory lub/i szczeliny (przynajmniej 10) do mocowania elementów za pomocą śrub M4, M5 lub M6. </w:t>
            </w:r>
          </w:p>
          <w:p w14:paraId="34BF2FBA" w14:textId="24D167EB" w:rsidR="00A24773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Na każdym z  przesuwnych nośników/wózków powinny być zamontowane uchwyty na słupki oraz umieszczone w tych uchwytach słupki metalowe o długości min. 100 mm z otworami M4 lub M6 oraz adapterami na M4 lub M6.</w:t>
            </w:r>
          </w:p>
        </w:tc>
        <w:tc>
          <w:tcPr>
            <w:tcW w:w="2874" w:type="dxa"/>
          </w:tcPr>
          <w:p w14:paraId="2596C585" w14:textId="360B7B09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CE66D5" w14:paraId="41AED1CB" w14:textId="77777777" w:rsidTr="008D0C1B">
        <w:trPr>
          <w:trHeight w:val="441"/>
        </w:trPr>
        <w:tc>
          <w:tcPr>
            <w:tcW w:w="566" w:type="dxa"/>
            <w:vAlign w:val="center"/>
          </w:tcPr>
          <w:p w14:paraId="1C1AAFD4" w14:textId="6AB32D30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12334" w:type="dxa"/>
          </w:tcPr>
          <w:p w14:paraId="397A26CA" w14:textId="77777777" w:rsidR="00814ADC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/>
                <w:sz w:val="18"/>
                <w:szCs w:val="18"/>
              </w:rPr>
              <w:t>Wspornik kątowy (90°)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, na którym zamontowany powinien być wyżej wymieniony układ połączonych dwóch stolików, w taki sposób, że obrót ramion stolika zachodzić będzie tylko w płaszczyźnie pionowej (prostopadłej do podstawy wspornika).</w:t>
            </w:r>
          </w:p>
          <w:p w14:paraId="46D81468" w14:textId="42881AE4" w:rsidR="00A24773" w:rsidRPr="00CE66D5" w:rsidRDefault="00814ADC" w:rsidP="00814ADC">
            <w:pPr>
              <w:pStyle w:val="Adreszwrotnynakopercie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Wspornik kątowy o podstawie w zakresie 250-400 mm x 150-230 mm oraz części pionowej o wysokości w zakresie 480-600 mm.</w:t>
            </w:r>
          </w:p>
        </w:tc>
        <w:tc>
          <w:tcPr>
            <w:tcW w:w="2874" w:type="dxa"/>
          </w:tcPr>
          <w:p w14:paraId="6A93C30E" w14:textId="77777777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CE66D5" w14:paraId="14D18677" w14:textId="77777777" w:rsidTr="008D0C1B">
        <w:trPr>
          <w:trHeight w:val="441"/>
        </w:trPr>
        <w:tc>
          <w:tcPr>
            <w:tcW w:w="566" w:type="dxa"/>
            <w:vAlign w:val="center"/>
          </w:tcPr>
          <w:p w14:paraId="253241B0" w14:textId="27DEB0A8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12334" w:type="dxa"/>
          </w:tcPr>
          <w:p w14:paraId="140EB18A" w14:textId="3A2DC5C0" w:rsidR="00A24773" w:rsidRPr="00CE66D5" w:rsidRDefault="00814ADC" w:rsidP="00A24773">
            <w:pPr>
              <w:rPr>
                <w:rFonts w:ascii="Verdana" w:hAnsi="Verdana"/>
                <w:sz w:val="18"/>
                <w:szCs w:val="18"/>
              </w:rPr>
            </w:pPr>
            <w:r w:rsidRPr="00D17081">
              <w:rPr>
                <w:rFonts w:ascii="Verdana" w:hAnsi="Verdana"/>
                <w:b/>
                <w:sz w:val="18"/>
                <w:szCs w:val="18"/>
              </w:rPr>
              <w:t>Stabilny słupek</w:t>
            </w:r>
            <w:r w:rsidRPr="00CE66D5">
              <w:rPr>
                <w:rFonts w:ascii="Verdana" w:hAnsi="Verdana"/>
                <w:sz w:val="18"/>
                <w:szCs w:val="18"/>
              </w:rPr>
              <w:t xml:space="preserve"> (lub inny statyw) ze stali nierdzewnej</w:t>
            </w:r>
            <w:r w:rsidR="00D17081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17081" w:rsidRPr="00D17081">
              <w:rPr>
                <w:rFonts w:ascii="Verdana" w:hAnsi="Verdana"/>
                <w:sz w:val="18"/>
                <w:szCs w:val="18"/>
              </w:rPr>
              <w:t>lub z materiału metalicznego o co najmniej równie wysokiej trwałości)</w:t>
            </w:r>
            <w:r w:rsidRPr="00CE66D5">
              <w:rPr>
                <w:rFonts w:ascii="Verdana" w:hAnsi="Verdana"/>
                <w:sz w:val="18"/>
                <w:szCs w:val="18"/>
              </w:rPr>
              <w:t xml:space="preserve">, zamontowany koncentrycznie, w środku wnęk stolików obrotowych, zakończony gwintem M4 lub M6, o wysokości pozwalającej na </w:t>
            </w:r>
            <w:r w:rsidRPr="00CE66D5">
              <w:rPr>
                <w:rFonts w:ascii="Verdana" w:hAnsi="Verdana"/>
                <w:sz w:val="18"/>
                <w:szCs w:val="18"/>
              </w:rPr>
              <w:lastRenderedPageBreak/>
              <w:t>montaż na nim elementów powyżej poziomu stolików oraz średnicy (lub długości obu boków przekroju poprzecznego) minimum 20mm.</w:t>
            </w:r>
          </w:p>
        </w:tc>
        <w:tc>
          <w:tcPr>
            <w:tcW w:w="2874" w:type="dxa"/>
          </w:tcPr>
          <w:p w14:paraId="12BDC23E" w14:textId="77777777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CE66D5" w14:paraId="4D44B3C4" w14:textId="77777777" w:rsidTr="008D0C1B">
        <w:trPr>
          <w:trHeight w:val="441"/>
        </w:trPr>
        <w:tc>
          <w:tcPr>
            <w:tcW w:w="566" w:type="dxa"/>
            <w:vAlign w:val="center"/>
          </w:tcPr>
          <w:p w14:paraId="65E1A4FD" w14:textId="43D93047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12334" w:type="dxa"/>
          </w:tcPr>
          <w:p w14:paraId="3E0E349F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D17081">
              <w:rPr>
                <w:rFonts w:ascii="Verdana" w:hAnsi="Verdana"/>
                <w:b/>
                <w:sz w:val="18"/>
                <w:szCs w:val="18"/>
              </w:rPr>
              <w:t>Sterowany ręcznie układ pozycjonowania próbki,</w:t>
            </w:r>
            <w:r w:rsidRPr="00CE66D5">
              <w:rPr>
                <w:rFonts w:ascii="Verdana" w:hAnsi="Verdana"/>
                <w:sz w:val="18"/>
                <w:szCs w:val="18"/>
              </w:rPr>
              <w:t xml:space="preserve"> zamontowany na powyższym słupku (lub innym statywie). Układ ten powinien jednocześnie umożliwiać:</w:t>
            </w:r>
          </w:p>
          <w:p w14:paraId="42057E32" w14:textId="78D97976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- ruch translacyjny w osiach XYZ o zakresie przesuwu min. 10 mm wzdłuż każdej osi, za pomocą pokręteł. Wzdłuż każdej z osi uk</w:t>
            </w:r>
            <w:r w:rsidR="00D17081">
              <w:rPr>
                <w:rFonts w:ascii="Verdana" w:hAnsi="Verdana"/>
                <w:sz w:val="18"/>
                <w:szCs w:val="18"/>
              </w:rPr>
              <w:t>ład translacyjny powinien mieć</w:t>
            </w:r>
            <w:r w:rsidRPr="00CE66D5">
              <w:rPr>
                <w:rFonts w:ascii="Verdana" w:hAnsi="Verdana"/>
                <w:sz w:val="18"/>
                <w:szCs w:val="18"/>
              </w:rPr>
              <w:t xml:space="preserve"> minimalne parametry: </w:t>
            </w:r>
          </w:p>
          <w:p w14:paraId="67C7141C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 xml:space="preserve">      Czułość: 1 µm,</w:t>
            </w:r>
          </w:p>
          <w:p w14:paraId="5B5B6F1B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 xml:space="preserve">      Dokładność śledzenia: 2 µm,</w:t>
            </w:r>
          </w:p>
          <w:p w14:paraId="5DC23F17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 xml:space="preserve">      Dokładność odczytu: 5 µm,</w:t>
            </w:r>
          </w:p>
          <w:p w14:paraId="7FFB3EDA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- precyzyjne i stabilne ustawienie nachylenia próbki względem dwóch niezależnych osi, w zakresie minimum 6° z czułością minimalną 3 arcsec, przy pomocy minimum dwóch pokręteł,</w:t>
            </w:r>
          </w:p>
          <w:p w14:paraId="64A727CE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 xml:space="preserve">- rotację próbki w zakresie 360°. Układ powinien posiadać podziałkę kątową nie rzadziej niż co 1°. </w:t>
            </w:r>
          </w:p>
          <w:p w14:paraId="7BAEF85A" w14:textId="77777777" w:rsidR="00814ADC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- montaż próbki, tak aby jej powierzchnia (dla próbki o grubości od 0 do 2mm) mogła znaleźć się w osi obrotu układu elektrycznie sterowanych stolików rotacyjnych.</w:t>
            </w:r>
          </w:p>
          <w:p w14:paraId="1C835DD2" w14:textId="027A91D4" w:rsidR="00A24773" w:rsidRPr="00CE66D5" w:rsidRDefault="00814ADC" w:rsidP="00814ADC">
            <w:pPr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Ten układ pozycjonowania próbki nie powinien kolidować z obrotem układu elektrycznie sterowanych stolików rotacyjnych z zamontowanymi szynami optycznymi, o 360°.</w:t>
            </w:r>
          </w:p>
        </w:tc>
        <w:tc>
          <w:tcPr>
            <w:tcW w:w="2874" w:type="dxa"/>
          </w:tcPr>
          <w:p w14:paraId="76B307F2" w14:textId="77777777" w:rsidR="00A24773" w:rsidRPr="00CE66D5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2EFB9C60" w14:textId="4B5A3C4C" w:rsidR="00611D9A" w:rsidRDefault="00611D9A" w:rsidP="00897545">
      <w:pPr>
        <w:spacing w:before="240" w:after="240"/>
        <w:rPr>
          <w:rFonts w:ascii="Verdana" w:hAnsi="Verdana" w:cs="Times New Roman"/>
          <w:b/>
          <w:sz w:val="18"/>
          <w:szCs w:val="18"/>
        </w:rPr>
      </w:pPr>
      <w:bookmarkStart w:id="0" w:name="_Hlk106697152"/>
    </w:p>
    <w:p w14:paraId="1C2D8260" w14:textId="77777777" w:rsidR="008F1F9D" w:rsidRPr="00CE66D5" w:rsidRDefault="008F1F9D" w:rsidP="008F1F9D">
      <w:pPr>
        <w:spacing w:before="240" w:after="240"/>
        <w:ind w:left="360"/>
        <w:rPr>
          <w:rFonts w:ascii="Verdana" w:hAnsi="Verdana" w:cs="Times New Roman"/>
          <w:b/>
          <w:sz w:val="18"/>
          <w:szCs w:val="18"/>
        </w:rPr>
      </w:pPr>
      <w:r w:rsidRPr="00CE66D5">
        <w:rPr>
          <w:rFonts w:ascii="Verdana" w:hAnsi="Verdana" w:cs="Times New Roman"/>
          <w:b/>
          <w:sz w:val="18"/>
          <w:szCs w:val="18"/>
        </w:rPr>
        <w:t>B.</w:t>
      </w:r>
      <w:r w:rsidRPr="00CE66D5">
        <w:rPr>
          <w:rFonts w:ascii="Verdana" w:hAnsi="Verdana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7513"/>
      </w:tblGrid>
      <w:tr w:rsidR="008F1F9D" w:rsidRPr="00CE66D5" w14:paraId="0441342C" w14:textId="77777777" w:rsidTr="000C1A84">
        <w:trPr>
          <w:trHeight w:val="468"/>
          <w:tblHeader/>
        </w:trPr>
        <w:tc>
          <w:tcPr>
            <w:tcW w:w="709" w:type="dxa"/>
            <w:shd w:val="clear" w:color="auto" w:fill="E7E6E6"/>
          </w:tcPr>
          <w:p w14:paraId="18EF6F00" w14:textId="77777777" w:rsidR="008F1F9D" w:rsidRPr="00CE66D5" w:rsidRDefault="008F1F9D" w:rsidP="00CB1EF5">
            <w:pPr>
              <w:spacing w:after="0" w:line="240" w:lineRule="auto"/>
              <w:ind w:left="113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shd w:val="clear" w:color="auto" w:fill="E7E6E6"/>
            <w:vAlign w:val="center"/>
          </w:tcPr>
          <w:p w14:paraId="34820979" w14:textId="77777777" w:rsidR="008F1F9D" w:rsidRPr="00CE66D5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7BB242D1" w14:textId="77777777" w:rsidR="008F1F9D" w:rsidRPr="00CE66D5" w:rsidRDefault="008F1F9D" w:rsidP="000507A6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1F809F68" w:rsidR="008F1F9D" w:rsidRPr="00CE66D5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(wypełnia Wykonawca</w:t>
            </w:r>
            <w:r w:rsidR="0044149B" w:rsidRPr="00CE66D5">
              <w:rPr>
                <w:rFonts w:ascii="Verdana" w:hAnsi="Verdana" w:cs="Times New Roman"/>
                <w:b/>
                <w:sz w:val="18"/>
                <w:szCs w:val="18"/>
              </w:rPr>
              <w:t xml:space="preserve"> określając TAK / NIE</w:t>
            </w: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bookmarkEnd w:id="0"/>
      <w:tr w:rsidR="005A1095" w:rsidRPr="00CE66D5" w14:paraId="69033543" w14:textId="77777777" w:rsidTr="000C1A84">
        <w:trPr>
          <w:trHeight w:val="209"/>
        </w:trPr>
        <w:tc>
          <w:tcPr>
            <w:tcW w:w="709" w:type="dxa"/>
          </w:tcPr>
          <w:p w14:paraId="547B34EE" w14:textId="3F8F52CF" w:rsidR="005A1095" w:rsidRPr="00CE66D5" w:rsidRDefault="005A1095" w:rsidP="005A1095">
            <w:pPr>
              <w:tabs>
                <w:tab w:val="left" w:pos="0"/>
              </w:tabs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15AA7599" w14:textId="7D666A83" w:rsidR="005A1095" w:rsidRPr="00CE66D5" w:rsidRDefault="00493FBD" w:rsidP="005A1095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493FBD">
              <w:rPr>
                <w:rFonts w:ascii="Verdana" w:hAnsi="Verdana" w:cs="Tahoma"/>
                <w:bCs/>
                <w:sz w:val="18"/>
                <w:szCs w:val="18"/>
              </w:rPr>
              <w:t>Czas dostawy: maksymalnie 10 tygodni</w:t>
            </w:r>
          </w:p>
        </w:tc>
        <w:tc>
          <w:tcPr>
            <w:tcW w:w="7513" w:type="dxa"/>
          </w:tcPr>
          <w:p w14:paraId="476E2EB8" w14:textId="77777777" w:rsidR="005A1095" w:rsidRPr="00CE66D5" w:rsidRDefault="005A1095" w:rsidP="005A1095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A1095" w:rsidRPr="00CE66D5" w14:paraId="5884F341" w14:textId="77777777" w:rsidTr="000C1A84">
        <w:trPr>
          <w:trHeight w:val="233"/>
        </w:trPr>
        <w:tc>
          <w:tcPr>
            <w:tcW w:w="709" w:type="dxa"/>
          </w:tcPr>
          <w:p w14:paraId="05F14208" w14:textId="39237FA0" w:rsidR="005A1095" w:rsidRPr="00CE66D5" w:rsidRDefault="005A1095" w:rsidP="005A1095">
            <w:pPr>
              <w:tabs>
                <w:tab w:val="left" w:pos="0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37EDB4A" w14:textId="6DCF83E6" w:rsidR="005A1095" w:rsidRPr="00CE66D5" w:rsidRDefault="00493FBD" w:rsidP="005A109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Gwarancja: min. 12 miesięcy</w:t>
            </w:r>
          </w:p>
        </w:tc>
        <w:tc>
          <w:tcPr>
            <w:tcW w:w="7513" w:type="dxa"/>
          </w:tcPr>
          <w:p w14:paraId="04AF6A12" w14:textId="77777777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5A1095" w:rsidRPr="00CE66D5" w14:paraId="22F06730" w14:textId="77777777" w:rsidTr="000C1A84">
        <w:trPr>
          <w:trHeight w:val="233"/>
        </w:trPr>
        <w:tc>
          <w:tcPr>
            <w:tcW w:w="709" w:type="dxa"/>
          </w:tcPr>
          <w:p w14:paraId="7F74DFB9" w14:textId="42410AFF" w:rsidR="005A1095" w:rsidRPr="00CE66D5" w:rsidRDefault="005A1095" w:rsidP="005A109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41B7B79D" w14:textId="654A886A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 xml:space="preserve">Serwis gwarancyjny i pogwarancyjny: w siedzibie zamawiającego lub odbiór urządzenia przez kuriera i przekazanie do serwisu. </w:t>
            </w:r>
          </w:p>
        </w:tc>
        <w:tc>
          <w:tcPr>
            <w:tcW w:w="7513" w:type="dxa"/>
          </w:tcPr>
          <w:p w14:paraId="400BE22B" w14:textId="77777777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5A1095" w:rsidRPr="00CE66D5" w14:paraId="719CF785" w14:textId="77777777" w:rsidTr="000C1A84">
        <w:trPr>
          <w:trHeight w:val="233"/>
        </w:trPr>
        <w:tc>
          <w:tcPr>
            <w:tcW w:w="709" w:type="dxa"/>
          </w:tcPr>
          <w:p w14:paraId="7BB34E90" w14:textId="7868A789" w:rsidR="005A1095" w:rsidRPr="00CE66D5" w:rsidRDefault="005A1095" w:rsidP="005A109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513" w:type="dxa"/>
          </w:tcPr>
          <w:p w14:paraId="28D9D802" w14:textId="1692D86C" w:rsidR="005A1095" w:rsidRPr="00CE66D5" w:rsidRDefault="00493FBD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493FBD">
              <w:rPr>
                <w:rFonts w:ascii="Verdana" w:hAnsi="Verdana" w:cs="Tahoma"/>
                <w:bCs/>
                <w:sz w:val="18"/>
                <w:szCs w:val="18"/>
              </w:rPr>
              <w:t>Czas reakcji na zgłoszenie serwisowe: maksymalnie 72 godzin (z pominięciem innych dni niż dni robocze, przez które rozumie się dni od poniedziałku do piątku za wyjątkiem dni ustawowo wolnych od pracy).</w:t>
            </w:r>
          </w:p>
        </w:tc>
        <w:tc>
          <w:tcPr>
            <w:tcW w:w="7513" w:type="dxa"/>
          </w:tcPr>
          <w:p w14:paraId="48409B91" w14:textId="34DCC920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5A1095" w:rsidRPr="00CE66D5" w14:paraId="6B7B32E0" w14:textId="77777777" w:rsidTr="000C1A84">
        <w:trPr>
          <w:trHeight w:val="233"/>
        </w:trPr>
        <w:tc>
          <w:tcPr>
            <w:tcW w:w="709" w:type="dxa"/>
          </w:tcPr>
          <w:p w14:paraId="2DD08E19" w14:textId="61F038E4" w:rsidR="005A1095" w:rsidRPr="00CE66D5" w:rsidRDefault="005A1095" w:rsidP="005A109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CE66D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513" w:type="dxa"/>
          </w:tcPr>
          <w:p w14:paraId="34E81466" w14:textId="2F29249F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Maksymalny czas naprawy: 30 dni.</w:t>
            </w:r>
          </w:p>
        </w:tc>
        <w:tc>
          <w:tcPr>
            <w:tcW w:w="7513" w:type="dxa"/>
          </w:tcPr>
          <w:p w14:paraId="46635330" w14:textId="77777777" w:rsidR="005A1095" w:rsidRPr="00CE66D5" w:rsidRDefault="005A1095" w:rsidP="005A109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9E4FCBF" w14:textId="6DAF3DE5" w:rsidR="000C1A84" w:rsidRDefault="000C1A84" w:rsidP="008A3058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1E8E84F2" w14:textId="28A5AAC1" w:rsidR="000C1A84" w:rsidRPr="00CE66D5" w:rsidRDefault="000C1A84" w:rsidP="000C1A84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CE66D5">
        <w:rPr>
          <w:rFonts w:ascii="Verdana" w:hAnsi="Verdana" w:cs="Times New Roman"/>
          <w:b/>
          <w:sz w:val="18"/>
          <w:szCs w:val="18"/>
        </w:rPr>
        <w:lastRenderedPageBreak/>
        <w:t>B.</w:t>
      </w:r>
      <w:r w:rsidRPr="00CE66D5">
        <w:rPr>
          <w:rFonts w:ascii="Verdana" w:hAnsi="Verdana" w:cs="Times New Roman"/>
          <w:b/>
          <w:sz w:val="18"/>
          <w:szCs w:val="18"/>
        </w:rPr>
        <w:tab/>
        <w:t>INNE WARUNKI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0C1A84" w:rsidRPr="00CE66D5" w14:paraId="43AF31C9" w14:textId="77777777" w:rsidTr="0082762D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5C8EE744" w14:textId="77777777" w:rsidR="000C1A84" w:rsidRPr="00CE66D5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714B141C" w14:textId="77777777" w:rsidR="000C1A84" w:rsidRPr="00CE66D5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4AE4B98D" w14:textId="1E8E4049" w:rsidR="000C1A84" w:rsidRPr="00CE66D5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 (wypełnia Wykonawca określając TAK / NIE)</w:t>
            </w:r>
          </w:p>
        </w:tc>
      </w:tr>
      <w:tr w:rsidR="0045005F" w:rsidRPr="00CE66D5" w14:paraId="01245540" w14:textId="77777777" w:rsidTr="00F54AC6">
        <w:trPr>
          <w:trHeight w:val="388"/>
        </w:trPr>
        <w:tc>
          <w:tcPr>
            <w:tcW w:w="583" w:type="dxa"/>
          </w:tcPr>
          <w:p w14:paraId="3315C483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65209CEB" w14:textId="23896925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Zestaw powinien zawierać śruby montażowe.</w:t>
            </w:r>
          </w:p>
        </w:tc>
        <w:tc>
          <w:tcPr>
            <w:tcW w:w="7513" w:type="dxa"/>
          </w:tcPr>
          <w:p w14:paraId="2F30E094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45005F" w:rsidRPr="00CE66D5" w14:paraId="2765F00D" w14:textId="77777777" w:rsidTr="00F54AC6">
        <w:trPr>
          <w:trHeight w:val="184"/>
        </w:trPr>
        <w:tc>
          <w:tcPr>
            <w:tcW w:w="583" w:type="dxa"/>
          </w:tcPr>
          <w:p w14:paraId="69E736AA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6628FD5C" w14:textId="69936484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Poszczególne części powinny być kompatybilne ze sobą i możliwe do złożenia, w sposób spełniający wymogi niniejszego opisu przedmiotu zamówienia.</w:t>
            </w:r>
          </w:p>
        </w:tc>
        <w:tc>
          <w:tcPr>
            <w:tcW w:w="7513" w:type="dxa"/>
          </w:tcPr>
          <w:p w14:paraId="4D8CA36A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45005F" w:rsidRPr="00CE66D5" w14:paraId="1CE74D09" w14:textId="77777777" w:rsidTr="00F54AC6">
        <w:trPr>
          <w:trHeight w:val="580"/>
        </w:trPr>
        <w:tc>
          <w:tcPr>
            <w:tcW w:w="583" w:type="dxa"/>
          </w:tcPr>
          <w:p w14:paraId="063352FE" w14:textId="1B3A9D49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7A03971D" w14:textId="4A159190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Dostawca powinien zapewnić instruktaż zmontowania ze sobą poszczególnych części układu w formie instrukcji papierowej/elektronicznej</w:t>
            </w:r>
            <w:r w:rsidR="00D17081">
              <w:rPr>
                <w:rFonts w:ascii="Verdana" w:hAnsi="Verdana" w:cs="Tahoma"/>
                <w:bCs/>
                <w:sz w:val="18"/>
                <w:szCs w:val="18"/>
              </w:rPr>
              <w:t>,</w:t>
            </w: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 xml:space="preserve"> bądź też kontaktu telefonicznego lub/i multimedialnego.</w:t>
            </w:r>
          </w:p>
        </w:tc>
        <w:tc>
          <w:tcPr>
            <w:tcW w:w="7513" w:type="dxa"/>
          </w:tcPr>
          <w:p w14:paraId="76C92041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45005F" w:rsidRPr="00CE66D5" w14:paraId="1C08B9F2" w14:textId="77777777" w:rsidTr="00F54AC6">
        <w:trPr>
          <w:trHeight w:val="326"/>
        </w:trPr>
        <w:tc>
          <w:tcPr>
            <w:tcW w:w="583" w:type="dxa"/>
          </w:tcPr>
          <w:p w14:paraId="45748004" w14:textId="4353317C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7639" w:type="dxa"/>
          </w:tcPr>
          <w:p w14:paraId="215FE834" w14:textId="20DACE83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Sprzęt powinien być fabrycznie nowy.</w:t>
            </w:r>
          </w:p>
        </w:tc>
        <w:tc>
          <w:tcPr>
            <w:tcW w:w="7513" w:type="dxa"/>
          </w:tcPr>
          <w:p w14:paraId="775BE90E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45005F" w:rsidRPr="00CE66D5" w14:paraId="5E49CEDE" w14:textId="77777777" w:rsidTr="00F54AC6">
        <w:trPr>
          <w:trHeight w:val="548"/>
        </w:trPr>
        <w:tc>
          <w:tcPr>
            <w:tcW w:w="583" w:type="dxa"/>
          </w:tcPr>
          <w:p w14:paraId="412C9AB1" w14:textId="751BF444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7639" w:type="dxa"/>
          </w:tcPr>
          <w:p w14:paraId="67374B78" w14:textId="053148D1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CE66D5">
              <w:rPr>
                <w:rFonts w:ascii="Verdana" w:hAnsi="Verdana" w:cs="Tahoma"/>
                <w:bCs/>
                <w:sz w:val="18"/>
                <w:szCs w:val="18"/>
              </w:rPr>
              <w:t>Oprogramowanie: udostępnione na płycie CD/DVD lub dostępne na stronie internetowej.</w:t>
            </w:r>
          </w:p>
        </w:tc>
        <w:tc>
          <w:tcPr>
            <w:tcW w:w="7513" w:type="dxa"/>
          </w:tcPr>
          <w:p w14:paraId="4F572C42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45005F" w:rsidRPr="00CE66D5" w14:paraId="74CD827E" w14:textId="77777777" w:rsidTr="00F54AC6">
        <w:trPr>
          <w:trHeight w:val="390"/>
        </w:trPr>
        <w:tc>
          <w:tcPr>
            <w:tcW w:w="583" w:type="dxa"/>
          </w:tcPr>
          <w:p w14:paraId="0F6D9EA7" w14:textId="03461750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E66D5">
              <w:rPr>
                <w:rFonts w:ascii="Verdana" w:hAnsi="Verdana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639" w:type="dxa"/>
          </w:tcPr>
          <w:p w14:paraId="7B6C350C" w14:textId="1577A9C2" w:rsidR="0045005F" w:rsidRPr="00CE66D5" w:rsidRDefault="00470EF6" w:rsidP="0045005F">
            <w:pPr>
              <w:spacing w:before="360" w:after="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470EF6">
              <w:rPr>
                <w:rFonts w:ascii="Verdana" w:eastAsia="Calibri" w:hAnsi="Verdana" w:cs="Arial"/>
                <w:sz w:val="18"/>
                <w:szCs w:val="18"/>
              </w:rPr>
              <w:t>Zasilacz elektryczny układu przystosowany do pracy przy napięciu sieciowym 230V, 50Hz.</w:t>
            </w:r>
          </w:p>
        </w:tc>
        <w:tc>
          <w:tcPr>
            <w:tcW w:w="7513" w:type="dxa"/>
          </w:tcPr>
          <w:p w14:paraId="013BF909" w14:textId="77777777" w:rsidR="0045005F" w:rsidRPr="00CE66D5" w:rsidRDefault="0045005F" w:rsidP="0045005F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438D5E4A" w14:textId="0B17659F" w:rsidR="008A3058" w:rsidRPr="00CE66D5" w:rsidRDefault="008A3058" w:rsidP="008A3058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CE66D5">
        <w:rPr>
          <w:rFonts w:ascii="Verdana" w:hAnsi="Verdana" w:cs="Times New Roman"/>
          <w:b/>
          <w:sz w:val="18"/>
          <w:szCs w:val="18"/>
        </w:rPr>
        <w:t xml:space="preserve">Uwaga: </w:t>
      </w:r>
    </w:p>
    <w:p w14:paraId="166BA021" w14:textId="3B752104" w:rsidR="008A3058" w:rsidRPr="00CE66D5" w:rsidRDefault="008A3058" w:rsidP="008F1F9D">
      <w:pPr>
        <w:spacing w:before="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CE66D5">
        <w:rPr>
          <w:rFonts w:ascii="Verdana" w:hAnsi="Verdana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16B50C85" w14:textId="77777777" w:rsidR="007323AB" w:rsidRPr="00CE66D5" w:rsidRDefault="007323AB" w:rsidP="008F1F9D">
      <w:pPr>
        <w:spacing w:before="0" w:after="0" w:line="276" w:lineRule="auto"/>
        <w:jc w:val="both"/>
        <w:rPr>
          <w:rFonts w:ascii="Verdana" w:hAnsi="Verdana" w:cs="Times New Roman"/>
          <w:b/>
          <w:color w:val="FF0000"/>
          <w:sz w:val="18"/>
          <w:szCs w:val="18"/>
        </w:rPr>
      </w:pPr>
    </w:p>
    <w:p w14:paraId="7B720CA1" w14:textId="77777777" w:rsidR="00CC36A9" w:rsidRPr="00CE66D5" w:rsidRDefault="00CC36A9">
      <w:pPr>
        <w:rPr>
          <w:rFonts w:ascii="Verdana" w:hAnsi="Verdana"/>
          <w:sz w:val="18"/>
          <w:szCs w:val="18"/>
        </w:rPr>
      </w:pPr>
    </w:p>
    <w:sectPr w:rsidR="00CC36A9" w:rsidRPr="00CE66D5" w:rsidSect="0057084E">
      <w:foot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6A76" w14:textId="77777777" w:rsidR="00735192" w:rsidRDefault="00735192">
      <w:pPr>
        <w:spacing w:before="0" w:after="0" w:line="240" w:lineRule="auto"/>
      </w:pPr>
      <w:r>
        <w:separator/>
      </w:r>
    </w:p>
  </w:endnote>
  <w:endnote w:type="continuationSeparator" w:id="0">
    <w:p w14:paraId="7BE40B8D" w14:textId="77777777" w:rsidR="00735192" w:rsidRDefault="007351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D17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493FBD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8E1" w14:textId="77777777" w:rsidR="00735192" w:rsidRDefault="00735192">
      <w:pPr>
        <w:spacing w:before="0" w:after="0" w:line="240" w:lineRule="auto"/>
      </w:pPr>
      <w:r>
        <w:separator/>
      </w:r>
    </w:p>
  </w:footnote>
  <w:footnote w:type="continuationSeparator" w:id="0">
    <w:p w14:paraId="374DD80A" w14:textId="77777777" w:rsidR="00735192" w:rsidRDefault="007351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6B5"/>
    <w:multiLevelType w:val="hybridMultilevel"/>
    <w:tmpl w:val="0468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563"/>
    <w:multiLevelType w:val="hybridMultilevel"/>
    <w:tmpl w:val="BEC88BD8"/>
    <w:lvl w:ilvl="0" w:tplc="6636A5B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06762"/>
    <w:multiLevelType w:val="hybridMultilevel"/>
    <w:tmpl w:val="0548F6C2"/>
    <w:lvl w:ilvl="0" w:tplc="9D4A8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24A2FC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50DC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3058"/>
    <w:multiLevelType w:val="hybridMultilevel"/>
    <w:tmpl w:val="AE4AE026"/>
    <w:lvl w:ilvl="0" w:tplc="E2961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0415"/>
    <w:multiLevelType w:val="hybridMultilevel"/>
    <w:tmpl w:val="7C4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43"/>
    <w:rsid w:val="00000909"/>
    <w:rsid w:val="00016AD0"/>
    <w:rsid w:val="00023269"/>
    <w:rsid w:val="00042BA5"/>
    <w:rsid w:val="000456C1"/>
    <w:rsid w:val="000507A6"/>
    <w:rsid w:val="00054D0B"/>
    <w:rsid w:val="000618F3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1A84"/>
    <w:rsid w:val="000C61D4"/>
    <w:rsid w:val="000D014F"/>
    <w:rsid w:val="000D0D74"/>
    <w:rsid w:val="000D46AA"/>
    <w:rsid w:val="000E1596"/>
    <w:rsid w:val="000F3E02"/>
    <w:rsid w:val="000F606B"/>
    <w:rsid w:val="000F77DF"/>
    <w:rsid w:val="00101418"/>
    <w:rsid w:val="00102A5B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65937"/>
    <w:rsid w:val="00172A3C"/>
    <w:rsid w:val="00182F54"/>
    <w:rsid w:val="00183126"/>
    <w:rsid w:val="00191C42"/>
    <w:rsid w:val="00193AD5"/>
    <w:rsid w:val="0019424F"/>
    <w:rsid w:val="00195EF1"/>
    <w:rsid w:val="001A1C6C"/>
    <w:rsid w:val="001D7C91"/>
    <w:rsid w:val="001F19C9"/>
    <w:rsid w:val="002040D7"/>
    <w:rsid w:val="00206BFD"/>
    <w:rsid w:val="00211F36"/>
    <w:rsid w:val="00214C9B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B3DDC"/>
    <w:rsid w:val="002C5D24"/>
    <w:rsid w:val="002D41D1"/>
    <w:rsid w:val="002D72E4"/>
    <w:rsid w:val="002F2566"/>
    <w:rsid w:val="002F452B"/>
    <w:rsid w:val="002F65F2"/>
    <w:rsid w:val="003133CE"/>
    <w:rsid w:val="003160BF"/>
    <w:rsid w:val="00316F18"/>
    <w:rsid w:val="00331066"/>
    <w:rsid w:val="00335A9F"/>
    <w:rsid w:val="00341480"/>
    <w:rsid w:val="0035704F"/>
    <w:rsid w:val="00383186"/>
    <w:rsid w:val="003A509D"/>
    <w:rsid w:val="003A660E"/>
    <w:rsid w:val="003B2C4B"/>
    <w:rsid w:val="003B51A3"/>
    <w:rsid w:val="003C193A"/>
    <w:rsid w:val="003C7E8E"/>
    <w:rsid w:val="003D6CF0"/>
    <w:rsid w:val="003E6C5B"/>
    <w:rsid w:val="003E715C"/>
    <w:rsid w:val="003F6176"/>
    <w:rsid w:val="004044C3"/>
    <w:rsid w:val="00413C4C"/>
    <w:rsid w:val="004239B6"/>
    <w:rsid w:val="00427F24"/>
    <w:rsid w:val="004364F0"/>
    <w:rsid w:val="004401CC"/>
    <w:rsid w:val="0044149B"/>
    <w:rsid w:val="00445923"/>
    <w:rsid w:val="0045005F"/>
    <w:rsid w:val="00450A6B"/>
    <w:rsid w:val="00470EF6"/>
    <w:rsid w:val="0047207D"/>
    <w:rsid w:val="0047243E"/>
    <w:rsid w:val="00482B36"/>
    <w:rsid w:val="004852EF"/>
    <w:rsid w:val="004918C9"/>
    <w:rsid w:val="00493FBD"/>
    <w:rsid w:val="00496238"/>
    <w:rsid w:val="004A562F"/>
    <w:rsid w:val="004B6C4B"/>
    <w:rsid w:val="004D0840"/>
    <w:rsid w:val="004F2EE6"/>
    <w:rsid w:val="004F500A"/>
    <w:rsid w:val="004F671B"/>
    <w:rsid w:val="00510BA7"/>
    <w:rsid w:val="00515C10"/>
    <w:rsid w:val="005248C6"/>
    <w:rsid w:val="00526522"/>
    <w:rsid w:val="00540BAA"/>
    <w:rsid w:val="00553053"/>
    <w:rsid w:val="00557606"/>
    <w:rsid w:val="00557700"/>
    <w:rsid w:val="0057084E"/>
    <w:rsid w:val="00574FE4"/>
    <w:rsid w:val="00591C58"/>
    <w:rsid w:val="005A0CEE"/>
    <w:rsid w:val="005A0EB9"/>
    <w:rsid w:val="005A1095"/>
    <w:rsid w:val="005B2DF3"/>
    <w:rsid w:val="005B46DE"/>
    <w:rsid w:val="005C2085"/>
    <w:rsid w:val="005D0F0F"/>
    <w:rsid w:val="005D2E41"/>
    <w:rsid w:val="005E2A55"/>
    <w:rsid w:val="005E44A1"/>
    <w:rsid w:val="005E4AA8"/>
    <w:rsid w:val="005E618A"/>
    <w:rsid w:val="005F57FE"/>
    <w:rsid w:val="006076DA"/>
    <w:rsid w:val="00611D9A"/>
    <w:rsid w:val="006241F3"/>
    <w:rsid w:val="00641AE3"/>
    <w:rsid w:val="00643B23"/>
    <w:rsid w:val="0065006C"/>
    <w:rsid w:val="00664D2B"/>
    <w:rsid w:val="00667CEF"/>
    <w:rsid w:val="006749E6"/>
    <w:rsid w:val="00683E9A"/>
    <w:rsid w:val="00687463"/>
    <w:rsid w:val="00694289"/>
    <w:rsid w:val="00697693"/>
    <w:rsid w:val="006A04E2"/>
    <w:rsid w:val="006A49C3"/>
    <w:rsid w:val="006A4F67"/>
    <w:rsid w:val="006B4806"/>
    <w:rsid w:val="006B7F6F"/>
    <w:rsid w:val="006C148E"/>
    <w:rsid w:val="006C1C83"/>
    <w:rsid w:val="006D550C"/>
    <w:rsid w:val="006E3C12"/>
    <w:rsid w:val="006F3EAD"/>
    <w:rsid w:val="006F4E34"/>
    <w:rsid w:val="007171A0"/>
    <w:rsid w:val="00717448"/>
    <w:rsid w:val="00727537"/>
    <w:rsid w:val="007323AB"/>
    <w:rsid w:val="00735192"/>
    <w:rsid w:val="00736DEE"/>
    <w:rsid w:val="007441AB"/>
    <w:rsid w:val="00744783"/>
    <w:rsid w:val="00746493"/>
    <w:rsid w:val="0076004D"/>
    <w:rsid w:val="007646DC"/>
    <w:rsid w:val="00764A31"/>
    <w:rsid w:val="00765D85"/>
    <w:rsid w:val="007711C5"/>
    <w:rsid w:val="00772D04"/>
    <w:rsid w:val="00781806"/>
    <w:rsid w:val="0078296A"/>
    <w:rsid w:val="00794AC1"/>
    <w:rsid w:val="007A1A45"/>
    <w:rsid w:val="007A4991"/>
    <w:rsid w:val="007A5919"/>
    <w:rsid w:val="007A6223"/>
    <w:rsid w:val="007B0777"/>
    <w:rsid w:val="007C2D60"/>
    <w:rsid w:val="007C4C03"/>
    <w:rsid w:val="007D5562"/>
    <w:rsid w:val="007E1B6A"/>
    <w:rsid w:val="007E2005"/>
    <w:rsid w:val="007E6670"/>
    <w:rsid w:val="007F0442"/>
    <w:rsid w:val="00800D05"/>
    <w:rsid w:val="00801626"/>
    <w:rsid w:val="00806C8F"/>
    <w:rsid w:val="00811E6C"/>
    <w:rsid w:val="00814ADC"/>
    <w:rsid w:val="00815A7C"/>
    <w:rsid w:val="00816654"/>
    <w:rsid w:val="0082256E"/>
    <w:rsid w:val="00822FD0"/>
    <w:rsid w:val="00824F32"/>
    <w:rsid w:val="00830C35"/>
    <w:rsid w:val="00830DEE"/>
    <w:rsid w:val="00833311"/>
    <w:rsid w:val="008346BF"/>
    <w:rsid w:val="0083548A"/>
    <w:rsid w:val="0084175A"/>
    <w:rsid w:val="008550AE"/>
    <w:rsid w:val="008569D1"/>
    <w:rsid w:val="00862DA4"/>
    <w:rsid w:val="00874CBA"/>
    <w:rsid w:val="00875EC7"/>
    <w:rsid w:val="008853B0"/>
    <w:rsid w:val="0089121F"/>
    <w:rsid w:val="00894C11"/>
    <w:rsid w:val="0089563B"/>
    <w:rsid w:val="00897545"/>
    <w:rsid w:val="008A3058"/>
    <w:rsid w:val="008B1B93"/>
    <w:rsid w:val="008B748C"/>
    <w:rsid w:val="008C54E3"/>
    <w:rsid w:val="008D0C1B"/>
    <w:rsid w:val="008D6A9D"/>
    <w:rsid w:val="008E19EC"/>
    <w:rsid w:val="008E407B"/>
    <w:rsid w:val="008F0625"/>
    <w:rsid w:val="008F1F9D"/>
    <w:rsid w:val="008F53EF"/>
    <w:rsid w:val="009045CD"/>
    <w:rsid w:val="00905C09"/>
    <w:rsid w:val="0091153F"/>
    <w:rsid w:val="00942CB9"/>
    <w:rsid w:val="009434CF"/>
    <w:rsid w:val="00955487"/>
    <w:rsid w:val="0096088E"/>
    <w:rsid w:val="0096459C"/>
    <w:rsid w:val="00972CF5"/>
    <w:rsid w:val="009830F7"/>
    <w:rsid w:val="00985CF3"/>
    <w:rsid w:val="00987F39"/>
    <w:rsid w:val="009B6CF4"/>
    <w:rsid w:val="009B759F"/>
    <w:rsid w:val="009C4A08"/>
    <w:rsid w:val="009D0B5A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24773"/>
    <w:rsid w:val="00A313A3"/>
    <w:rsid w:val="00A34C7A"/>
    <w:rsid w:val="00A47384"/>
    <w:rsid w:val="00A61108"/>
    <w:rsid w:val="00A85799"/>
    <w:rsid w:val="00A928D7"/>
    <w:rsid w:val="00A93390"/>
    <w:rsid w:val="00AB2233"/>
    <w:rsid w:val="00AB6B1F"/>
    <w:rsid w:val="00AD418A"/>
    <w:rsid w:val="00AE0C7D"/>
    <w:rsid w:val="00AE42BE"/>
    <w:rsid w:val="00AE5234"/>
    <w:rsid w:val="00AF08E6"/>
    <w:rsid w:val="00AF24D2"/>
    <w:rsid w:val="00AF7D72"/>
    <w:rsid w:val="00B032AC"/>
    <w:rsid w:val="00B04A93"/>
    <w:rsid w:val="00B04BBB"/>
    <w:rsid w:val="00B10520"/>
    <w:rsid w:val="00B2361A"/>
    <w:rsid w:val="00B262EE"/>
    <w:rsid w:val="00B31D14"/>
    <w:rsid w:val="00B32C7E"/>
    <w:rsid w:val="00B348DA"/>
    <w:rsid w:val="00B4297E"/>
    <w:rsid w:val="00B476CA"/>
    <w:rsid w:val="00B55166"/>
    <w:rsid w:val="00B6729D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E69D7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53CA5"/>
    <w:rsid w:val="00C645B8"/>
    <w:rsid w:val="00C710D0"/>
    <w:rsid w:val="00C9079F"/>
    <w:rsid w:val="00C936F6"/>
    <w:rsid w:val="00CA56AE"/>
    <w:rsid w:val="00CA6916"/>
    <w:rsid w:val="00CC11C8"/>
    <w:rsid w:val="00CC36A9"/>
    <w:rsid w:val="00CC482D"/>
    <w:rsid w:val="00CC51EA"/>
    <w:rsid w:val="00CC52E7"/>
    <w:rsid w:val="00CD46DF"/>
    <w:rsid w:val="00CD7804"/>
    <w:rsid w:val="00CE66D5"/>
    <w:rsid w:val="00CF247B"/>
    <w:rsid w:val="00CF699D"/>
    <w:rsid w:val="00D023FA"/>
    <w:rsid w:val="00D0469A"/>
    <w:rsid w:val="00D1207A"/>
    <w:rsid w:val="00D15D63"/>
    <w:rsid w:val="00D17081"/>
    <w:rsid w:val="00D171FF"/>
    <w:rsid w:val="00D2452E"/>
    <w:rsid w:val="00D3534F"/>
    <w:rsid w:val="00D474DB"/>
    <w:rsid w:val="00D56E6F"/>
    <w:rsid w:val="00D60334"/>
    <w:rsid w:val="00D60683"/>
    <w:rsid w:val="00D76B03"/>
    <w:rsid w:val="00D778AB"/>
    <w:rsid w:val="00D84CA4"/>
    <w:rsid w:val="00D879AF"/>
    <w:rsid w:val="00DB2D1D"/>
    <w:rsid w:val="00DB3CB8"/>
    <w:rsid w:val="00DB7325"/>
    <w:rsid w:val="00DC583A"/>
    <w:rsid w:val="00DC7158"/>
    <w:rsid w:val="00DD3253"/>
    <w:rsid w:val="00DD7362"/>
    <w:rsid w:val="00DD791F"/>
    <w:rsid w:val="00DE6E97"/>
    <w:rsid w:val="00DE756C"/>
    <w:rsid w:val="00DF2654"/>
    <w:rsid w:val="00DF4BC5"/>
    <w:rsid w:val="00DF57BF"/>
    <w:rsid w:val="00E00451"/>
    <w:rsid w:val="00E00564"/>
    <w:rsid w:val="00E03411"/>
    <w:rsid w:val="00E0535E"/>
    <w:rsid w:val="00E1138F"/>
    <w:rsid w:val="00E22629"/>
    <w:rsid w:val="00E230D9"/>
    <w:rsid w:val="00E236C9"/>
    <w:rsid w:val="00E25217"/>
    <w:rsid w:val="00E53742"/>
    <w:rsid w:val="00E54FE2"/>
    <w:rsid w:val="00E65BD7"/>
    <w:rsid w:val="00E710AF"/>
    <w:rsid w:val="00E8171C"/>
    <w:rsid w:val="00E83B10"/>
    <w:rsid w:val="00E87041"/>
    <w:rsid w:val="00E90243"/>
    <w:rsid w:val="00EA5537"/>
    <w:rsid w:val="00ED43D9"/>
    <w:rsid w:val="00ED51D2"/>
    <w:rsid w:val="00EE7249"/>
    <w:rsid w:val="00F06513"/>
    <w:rsid w:val="00F17F6E"/>
    <w:rsid w:val="00F23A4C"/>
    <w:rsid w:val="00F25E6B"/>
    <w:rsid w:val="00F344A3"/>
    <w:rsid w:val="00F54AC6"/>
    <w:rsid w:val="00F54C4C"/>
    <w:rsid w:val="00F55D3A"/>
    <w:rsid w:val="00F6151B"/>
    <w:rsid w:val="00F6328A"/>
    <w:rsid w:val="00F96E6F"/>
    <w:rsid w:val="00FA2EE7"/>
    <w:rsid w:val="00FB4CE9"/>
    <w:rsid w:val="00FB6358"/>
    <w:rsid w:val="00FB7451"/>
    <w:rsid w:val="00FC1B83"/>
    <w:rsid w:val="00FD2821"/>
    <w:rsid w:val="00FD293A"/>
    <w:rsid w:val="00FD6CBB"/>
    <w:rsid w:val="00FE439F"/>
    <w:rsid w:val="00FE5925"/>
    <w:rsid w:val="00FF367B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45A53"/>
  <w15:docId w15:val="{17F0C10D-CA4D-4D2B-AA06-D10604D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A84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  <w:style w:type="paragraph" w:styleId="Adreszwrotnynakopercie">
    <w:name w:val="envelope return"/>
    <w:basedOn w:val="Normalny"/>
    <w:rsid w:val="00814ADC"/>
    <w:pPr>
      <w:spacing w:before="0"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78CA-BF1E-4BB4-869A-C3A71D65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Anna Światowska | Łukasiewicz - PORT</cp:lastModifiedBy>
  <cp:revision>5</cp:revision>
  <cp:lastPrinted>2020-08-11T12:05:00Z</cp:lastPrinted>
  <dcterms:created xsi:type="dcterms:W3CDTF">2022-08-11T11:23:00Z</dcterms:created>
  <dcterms:modified xsi:type="dcterms:W3CDTF">2022-09-01T08:56:00Z</dcterms:modified>
</cp:coreProperties>
</file>