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A37A" w14:textId="47735AB4" w:rsidR="00A767F9" w:rsidRPr="00A767F9" w:rsidRDefault="00A767F9" w:rsidP="00A767F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ILOŚĆ SZTUK: 2</w:t>
      </w:r>
    </w:p>
    <w:p w14:paraId="419305B1" w14:textId="7076C7C3" w:rsidR="009F21CA" w:rsidRPr="00D53792" w:rsidRDefault="00D53792" w:rsidP="00D53792">
      <w:pPr>
        <w:rPr>
          <w:b/>
          <w:bCs/>
        </w:rPr>
      </w:pPr>
      <w:r>
        <w:rPr>
          <w:b/>
          <w:bCs/>
        </w:rPr>
        <w:t>Sprzęt musi być fabrycznie nowy i pochodzić z polskiej dystrybucji.</w:t>
      </w:r>
      <w:r>
        <w:br/>
      </w:r>
      <w:r>
        <w:br/>
      </w:r>
      <w:r w:rsidR="00114A6C">
        <w:t xml:space="preserve">Wydajny zarządzany przełącznik warstwy 2/3 wyposażony w 16 portów SFP+. </w:t>
      </w:r>
      <w:r w:rsidR="00114A6C">
        <w:br/>
        <w:t xml:space="preserve">Przełącznik musi posiadać funkcje „dual </w:t>
      </w:r>
      <w:proofErr w:type="spellStart"/>
      <w:r w:rsidR="00114A6C">
        <w:t>boot</w:t>
      </w:r>
      <w:proofErr w:type="spellEnd"/>
      <w:r w:rsidR="00114A6C">
        <w:t xml:space="preserve">” umożliwiającą uruchomienie urządzenia w funkcji </w:t>
      </w:r>
      <w:proofErr w:type="spellStart"/>
      <w:r w:rsidR="00114A6C">
        <w:t>switch</w:t>
      </w:r>
      <w:proofErr w:type="spellEnd"/>
      <w:r w:rsidR="00114A6C">
        <w:t>-a, albo routera.</w:t>
      </w:r>
      <w:r w:rsidR="00114A6C" w:rsidRPr="00114A6C">
        <w:t xml:space="preserve"> </w:t>
      </w:r>
      <w:r w:rsidR="00114A6C">
        <w:br/>
        <w:t xml:space="preserve">Urządzenie musi posiadać redundantne zasilanie realizowane przez dwa wbudowane zasilacze. </w:t>
      </w:r>
      <w:r w:rsidR="00114A6C">
        <w:br/>
        <w:t xml:space="preserve">Urządzenie musi być przystosowane do montażu w szafie </w:t>
      </w:r>
      <w:proofErr w:type="spellStart"/>
      <w:r w:rsidR="00114A6C">
        <w:t>rack</w:t>
      </w:r>
      <w:proofErr w:type="spellEnd"/>
      <w:r w:rsidR="00114A6C">
        <w:t xml:space="preserve"> i chłodzone być pasywnie przez zintegrowany radiator. Dodatkowo </w:t>
      </w:r>
      <w:proofErr w:type="spellStart"/>
      <w:r w:rsidR="00114A6C">
        <w:t>switch</w:t>
      </w:r>
      <w:proofErr w:type="spellEnd"/>
      <w:r w:rsidR="00114A6C">
        <w:t xml:space="preserve"> </w:t>
      </w:r>
      <w:r w:rsidR="003F4DF5">
        <w:t xml:space="preserve">musi posiadać </w:t>
      </w:r>
      <w:r w:rsidR="00114A6C">
        <w:t xml:space="preserve"> wbudowany wentylator który włącza się w przypadku wzrostu temperatury.</w:t>
      </w:r>
      <w:r w:rsidR="000A7719">
        <w:br/>
        <w:t>Oprócz funkcji światłowodowych, urządzenie musi posiadać pojedynczy port konsoli RJ-45, ułatwiający łatwy lokalny dostęp do konfiguracji i zarządzania.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7719" w14:paraId="10F500A4" w14:textId="77777777" w:rsidTr="000A7719">
        <w:tc>
          <w:tcPr>
            <w:tcW w:w="4531" w:type="dxa"/>
          </w:tcPr>
          <w:p w14:paraId="404E29F2" w14:textId="77777777" w:rsidR="000A7719" w:rsidRDefault="000A7719" w:rsidP="00114A6C">
            <w:r>
              <w:t>Typ przełącznika</w:t>
            </w:r>
          </w:p>
        </w:tc>
        <w:tc>
          <w:tcPr>
            <w:tcW w:w="4531" w:type="dxa"/>
          </w:tcPr>
          <w:p w14:paraId="11AC102B" w14:textId="77777777" w:rsidR="000A7719" w:rsidRDefault="000A7719" w:rsidP="00114A6C">
            <w:r>
              <w:t>Zarządzany</w:t>
            </w:r>
          </w:p>
        </w:tc>
      </w:tr>
      <w:tr w:rsidR="000A7719" w14:paraId="35F4CC51" w14:textId="77777777" w:rsidTr="000A7719">
        <w:tc>
          <w:tcPr>
            <w:tcW w:w="4531" w:type="dxa"/>
          </w:tcPr>
          <w:p w14:paraId="22263DD7" w14:textId="77777777" w:rsidR="000A7719" w:rsidRDefault="005611CE" w:rsidP="00114A6C">
            <w:r>
              <w:t>Liczba portów SFP+ 10G</w:t>
            </w:r>
          </w:p>
        </w:tc>
        <w:tc>
          <w:tcPr>
            <w:tcW w:w="4531" w:type="dxa"/>
          </w:tcPr>
          <w:p w14:paraId="301F25AB" w14:textId="77777777" w:rsidR="000A7719" w:rsidRDefault="005611CE" w:rsidP="00114A6C">
            <w:r>
              <w:t>16</w:t>
            </w:r>
          </w:p>
        </w:tc>
      </w:tr>
      <w:tr w:rsidR="000A7719" w14:paraId="275BDF7A" w14:textId="77777777" w:rsidTr="000A7719">
        <w:tc>
          <w:tcPr>
            <w:tcW w:w="4531" w:type="dxa"/>
          </w:tcPr>
          <w:p w14:paraId="0B4F05F0" w14:textId="77777777" w:rsidR="000A7719" w:rsidRDefault="005611CE" w:rsidP="00114A6C">
            <w:r>
              <w:t>Liczba portów Gigabit Ethernet</w:t>
            </w:r>
          </w:p>
        </w:tc>
        <w:tc>
          <w:tcPr>
            <w:tcW w:w="4531" w:type="dxa"/>
          </w:tcPr>
          <w:p w14:paraId="71A378BD" w14:textId="77777777" w:rsidR="000A7719" w:rsidRDefault="005611CE" w:rsidP="00114A6C">
            <w:r>
              <w:t>1</w:t>
            </w:r>
          </w:p>
        </w:tc>
      </w:tr>
      <w:tr w:rsidR="000A7719" w14:paraId="539344FC" w14:textId="77777777" w:rsidTr="000A7719">
        <w:tc>
          <w:tcPr>
            <w:tcW w:w="4531" w:type="dxa"/>
          </w:tcPr>
          <w:p w14:paraId="0A9905B1" w14:textId="77777777" w:rsidR="000A7719" w:rsidRDefault="005611CE" w:rsidP="00114A6C">
            <w:r>
              <w:t>Procesor wbudowany</w:t>
            </w:r>
          </w:p>
        </w:tc>
        <w:tc>
          <w:tcPr>
            <w:tcW w:w="4531" w:type="dxa"/>
          </w:tcPr>
          <w:p w14:paraId="2B7C1DE3" w14:textId="77777777" w:rsidR="000A7719" w:rsidRDefault="005611CE" w:rsidP="00114A6C">
            <w:r>
              <w:t>TAK</w:t>
            </w:r>
          </w:p>
        </w:tc>
      </w:tr>
      <w:tr w:rsidR="000A7719" w14:paraId="0785B343" w14:textId="77777777" w:rsidTr="000A7719">
        <w:tc>
          <w:tcPr>
            <w:tcW w:w="4531" w:type="dxa"/>
          </w:tcPr>
          <w:p w14:paraId="53CA683D" w14:textId="77777777" w:rsidR="000A7719" w:rsidRDefault="005611CE" w:rsidP="00114A6C">
            <w:r>
              <w:t>Taktowanie procesora </w:t>
            </w:r>
          </w:p>
        </w:tc>
        <w:tc>
          <w:tcPr>
            <w:tcW w:w="4531" w:type="dxa"/>
          </w:tcPr>
          <w:p w14:paraId="170DCD32" w14:textId="77777777" w:rsidR="000A7719" w:rsidRDefault="005611CE" w:rsidP="00114A6C">
            <w:r>
              <w:t>800 MHz</w:t>
            </w:r>
          </w:p>
        </w:tc>
      </w:tr>
      <w:tr w:rsidR="000A7719" w14:paraId="398DB81F" w14:textId="77777777" w:rsidTr="000A7719">
        <w:tc>
          <w:tcPr>
            <w:tcW w:w="4531" w:type="dxa"/>
          </w:tcPr>
          <w:p w14:paraId="2F3AB861" w14:textId="77777777" w:rsidR="000A7719" w:rsidRDefault="005611CE" w:rsidP="00114A6C">
            <w:r>
              <w:rPr>
                <w:rStyle w:val="rynqvb"/>
              </w:rPr>
              <w:t>Rdzenie procesora</w:t>
            </w:r>
          </w:p>
        </w:tc>
        <w:tc>
          <w:tcPr>
            <w:tcW w:w="4531" w:type="dxa"/>
          </w:tcPr>
          <w:p w14:paraId="7AC02D10" w14:textId="77777777" w:rsidR="000A7719" w:rsidRDefault="005611CE" w:rsidP="00114A6C">
            <w:r>
              <w:t>2</w:t>
            </w:r>
          </w:p>
        </w:tc>
      </w:tr>
      <w:tr w:rsidR="000A7719" w14:paraId="1252ADEB" w14:textId="77777777" w:rsidTr="000A7719">
        <w:tc>
          <w:tcPr>
            <w:tcW w:w="4531" w:type="dxa"/>
          </w:tcPr>
          <w:p w14:paraId="0CDD5A1A" w14:textId="77777777" w:rsidR="000A7719" w:rsidRDefault="005611CE" w:rsidP="00114A6C">
            <w:r>
              <w:rPr>
                <w:rStyle w:val="rynqvb"/>
              </w:rPr>
              <w:t>Rozmiar pamięci RAM</w:t>
            </w:r>
          </w:p>
        </w:tc>
        <w:tc>
          <w:tcPr>
            <w:tcW w:w="4531" w:type="dxa"/>
          </w:tcPr>
          <w:p w14:paraId="22D64CF2" w14:textId="77777777" w:rsidR="000A7719" w:rsidRDefault="005611CE" w:rsidP="00114A6C">
            <w:r>
              <w:t>1 GB</w:t>
            </w:r>
          </w:p>
        </w:tc>
      </w:tr>
      <w:tr w:rsidR="000A7719" w14:paraId="6FE32454" w14:textId="77777777" w:rsidTr="000A7719">
        <w:tc>
          <w:tcPr>
            <w:tcW w:w="4531" w:type="dxa"/>
          </w:tcPr>
          <w:p w14:paraId="08E6C739" w14:textId="77777777" w:rsidR="000A7719" w:rsidRDefault="005611CE" w:rsidP="00114A6C">
            <w:r>
              <w:t>Rozmiar pamięci Flash</w:t>
            </w:r>
          </w:p>
        </w:tc>
        <w:tc>
          <w:tcPr>
            <w:tcW w:w="4531" w:type="dxa"/>
          </w:tcPr>
          <w:p w14:paraId="187587B0" w14:textId="77777777" w:rsidR="000A7719" w:rsidRDefault="005611CE" w:rsidP="00114A6C">
            <w:r>
              <w:t>16 MB</w:t>
            </w:r>
          </w:p>
        </w:tc>
      </w:tr>
      <w:tr w:rsidR="005611CE" w14:paraId="034D43A3" w14:textId="77777777" w:rsidTr="000A7719">
        <w:tc>
          <w:tcPr>
            <w:tcW w:w="4531" w:type="dxa"/>
          </w:tcPr>
          <w:p w14:paraId="77F5AFF6" w14:textId="77777777" w:rsidR="005611CE" w:rsidRDefault="005611CE" w:rsidP="00114A6C">
            <w:r>
              <w:t>Liczba wejść AC</w:t>
            </w:r>
          </w:p>
        </w:tc>
        <w:tc>
          <w:tcPr>
            <w:tcW w:w="4531" w:type="dxa"/>
          </w:tcPr>
          <w:p w14:paraId="276C5D8A" w14:textId="77777777" w:rsidR="005611CE" w:rsidRDefault="005611CE" w:rsidP="00114A6C">
            <w:r>
              <w:t>2</w:t>
            </w:r>
          </w:p>
        </w:tc>
      </w:tr>
      <w:tr w:rsidR="00E44ED9" w14:paraId="6C1DAB5F" w14:textId="77777777" w:rsidTr="000A7719">
        <w:tc>
          <w:tcPr>
            <w:tcW w:w="4531" w:type="dxa"/>
          </w:tcPr>
          <w:p w14:paraId="46288926" w14:textId="77777777" w:rsidR="00E44ED9" w:rsidRDefault="00E44ED9" w:rsidP="00114A6C">
            <w:r>
              <w:rPr>
                <w:rStyle w:val="rynqvb"/>
              </w:rPr>
              <w:t>Zasilanie nadmiarowe</w:t>
            </w:r>
          </w:p>
        </w:tc>
        <w:tc>
          <w:tcPr>
            <w:tcW w:w="4531" w:type="dxa"/>
          </w:tcPr>
          <w:p w14:paraId="1C2254D8" w14:textId="77777777" w:rsidR="00E44ED9" w:rsidRDefault="00E44ED9" w:rsidP="00114A6C">
            <w:r>
              <w:t>Tak</w:t>
            </w:r>
          </w:p>
        </w:tc>
      </w:tr>
      <w:tr w:rsidR="00E44ED9" w14:paraId="2D9DD352" w14:textId="77777777" w:rsidTr="000A7719">
        <w:tc>
          <w:tcPr>
            <w:tcW w:w="4531" w:type="dxa"/>
          </w:tcPr>
          <w:p w14:paraId="49445199" w14:textId="77777777" w:rsidR="00E44ED9" w:rsidRDefault="00E44ED9" w:rsidP="00114A6C">
            <w:r>
              <w:rPr>
                <w:rStyle w:val="rynqvb"/>
              </w:rPr>
              <w:t>Maksymalny pobór mocy</w:t>
            </w:r>
          </w:p>
        </w:tc>
        <w:tc>
          <w:tcPr>
            <w:tcW w:w="4531" w:type="dxa"/>
          </w:tcPr>
          <w:p w14:paraId="5CFB3E9C" w14:textId="77777777" w:rsidR="00E44ED9" w:rsidRDefault="00E44ED9" w:rsidP="00114A6C">
            <w:r>
              <w:t>42 W</w:t>
            </w:r>
          </w:p>
        </w:tc>
      </w:tr>
      <w:tr w:rsidR="00E44ED9" w14:paraId="0473F90F" w14:textId="77777777" w:rsidTr="000A7719">
        <w:tc>
          <w:tcPr>
            <w:tcW w:w="4531" w:type="dxa"/>
          </w:tcPr>
          <w:p w14:paraId="1AC0B2CE" w14:textId="77777777" w:rsidR="00E44ED9" w:rsidRDefault="00E44ED9" w:rsidP="00114A6C">
            <w:r>
              <w:rPr>
                <w:rStyle w:val="rynqvb"/>
              </w:rPr>
              <w:t>Aktywne chłodzenie obudowy</w:t>
            </w:r>
          </w:p>
        </w:tc>
        <w:tc>
          <w:tcPr>
            <w:tcW w:w="4531" w:type="dxa"/>
          </w:tcPr>
          <w:p w14:paraId="6D983D49" w14:textId="77777777" w:rsidR="00E44ED9" w:rsidRDefault="00E44ED9" w:rsidP="00114A6C">
            <w:r>
              <w:t>TAK</w:t>
            </w:r>
          </w:p>
        </w:tc>
      </w:tr>
      <w:tr w:rsidR="005611CE" w14:paraId="505315D9" w14:textId="77777777" w:rsidTr="000A7719">
        <w:tc>
          <w:tcPr>
            <w:tcW w:w="4531" w:type="dxa"/>
          </w:tcPr>
          <w:p w14:paraId="70265856" w14:textId="77777777" w:rsidR="005611CE" w:rsidRDefault="00E44ED9" w:rsidP="00114A6C">
            <w:r>
              <w:t>Napięcie wejściowe AC </w:t>
            </w:r>
          </w:p>
        </w:tc>
        <w:tc>
          <w:tcPr>
            <w:tcW w:w="4531" w:type="dxa"/>
          </w:tcPr>
          <w:p w14:paraId="0A17DBAC" w14:textId="77777777" w:rsidR="005611CE" w:rsidRDefault="00E44ED9" w:rsidP="00114A6C">
            <w:r>
              <w:t>110 - 240 V</w:t>
            </w:r>
          </w:p>
        </w:tc>
      </w:tr>
      <w:tr w:rsidR="005611CE" w14:paraId="68D47B47" w14:textId="77777777" w:rsidTr="000A7719">
        <w:tc>
          <w:tcPr>
            <w:tcW w:w="4531" w:type="dxa"/>
          </w:tcPr>
          <w:p w14:paraId="1E7A00CC" w14:textId="77777777" w:rsidR="005611CE" w:rsidRDefault="005611CE" w:rsidP="00114A6C">
            <w:r>
              <w:t>Wymiary</w:t>
            </w:r>
          </w:p>
        </w:tc>
        <w:tc>
          <w:tcPr>
            <w:tcW w:w="4531" w:type="dxa"/>
          </w:tcPr>
          <w:p w14:paraId="497D5937" w14:textId="77777777" w:rsidR="005611CE" w:rsidRDefault="005611CE" w:rsidP="00114A6C">
            <w:r>
              <w:rPr>
                <w:rStyle w:val="rynqvb"/>
              </w:rPr>
              <w:t>443 x 224 x 44 mm</w:t>
            </w:r>
          </w:p>
        </w:tc>
      </w:tr>
    </w:tbl>
    <w:p w14:paraId="3A8A4D00" w14:textId="61ED49A0" w:rsidR="000A7719" w:rsidRDefault="000A7719" w:rsidP="00114A6C"/>
    <w:p w14:paraId="672E7C7A" w14:textId="77777777" w:rsidR="00330EBC" w:rsidRDefault="00330EBC" w:rsidP="00114A6C"/>
    <w:p w14:paraId="66B8DCA7" w14:textId="77777777" w:rsidR="000A7719" w:rsidRDefault="000A7719" w:rsidP="00114A6C"/>
    <w:sectPr w:rsidR="000A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90"/>
    <w:rsid w:val="000A7719"/>
    <w:rsid w:val="00114A6C"/>
    <w:rsid w:val="00330EBC"/>
    <w:rsid w:val="003F4DF5"/>
    <w:rsid w:val="005611CE"/>
    <w:rsid w:val="009B1D78"/>
    <w:rsid w:val="009D5890"/>
    <w:rsid w:val="009F21CA"/>
    <w:rsid w:val="00A767F9"/>
    <w:rsid w:val="00D4704C"/>
    <w:rsid w:val="00D53792"/>
    <w:rsid w:val="00E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025C"/>
  <w15:chartTrackingRefBased/>
  <w15:docId w15:val="{A741E31B-4776-478A-AF55-B89DD124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56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Skałuba</cp:lastModifiedBy>
  <cp:revision>8</cp:revision>
  <dcterms:created xsi:type="dcterms:W3CDTF">2024-04-23T04:21:00Z</dcterms:created>
  <dcterms:modified xsi:type="dcterms:W3CDTF">2024-06-21T08:40:00Z</dcterms:modified>
</cp:coreProperties>
</file>