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E8AC4" w14:textId="77777777" w:rsidR="0088042D" w:rsidRDefault="0088042D">
      <w:bookmarkStart w:id="0" w:name="_GoBack"/>
      <w:bookmarkEnd w:id="0"/>
    </w:p>
    <w:p w14:paraId="789E8AC5" w14:textId="77777777" w:rsidR="007247BC" w:rsidRDefault="007247BC" w:rsidP="007247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247B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o aktualności informacji zawartych w oświadczeniu, o którym mowa w art. 125 ust.1 Ustawy (JEDZ) w zakresie podstaw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wykluczenia z postępowania</w:t>
      </w:r>
    </w:p>
    <w:p w14:paraId="789E8AC6" w14:textId="77777777" w:rsidR="007247BC" w:rsidRDefault="007247BC" w:rsidP="007247B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89E8AC7" w14:textId="77777777" w:rsidR="007247BC" w:rsidRPr="007247BC" w:rsidRDefault="007247BC" w:rsidP="007247BC">
      <w:pPr>
        <w:pStyle w:val="Akapitzlist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Wykonawcy*</w:t>
      </w:r>
    </w:p>
    <w:p w14:paraId="789E8AC8" w14:textId="77777777" w:rsidR="007247BC" w:rsidRPr="007247BC" w:rsidRDefault="007247BC" w:rsidP="007247BC">
      <w:pPr>
        <w:pStyle w:val="Akapitzlist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Wykonawców wspólnie ubiegających się o udzielenie zamówienia*</w:t>
      </w:r>
    </w:p>
    <w:p w14:paraId="789E8AC9" w14:textId="77777777" w:rsidR="007247BC" w:rsidRPr="007247BC" w:rsidRDefault="007247BC" w:rsidP="007247BC">
      <w:pPr>
        <w:pStyle w:val="Akapitzlist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Innego podmiotu udostępniającego zasoby* </w:t>
      </w:r>
    </w:p>
    <w:p w14:paraId="789E8ACA" w14:textId="77777777" w:rsidR="007247BC" w:rsidRPr="007247BC" w:rsidRDefault="007247BC" w:rsidP="007247B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*niepotrzebne skreślić</w:t>
      </w:r>
    </w:p>
    <w:p w14:paraId="789E8ACB" w14:textId="77777777" w:rsidR="007247BC" w:rsidRPr="007247BC" w:rsidRDefault="007247BC" w:rsidP="00724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89E8ACC" w14:textId="77777777" w:rsidR="007247BC" w:rsidRPr="008E3AC6" w:rsidRDefault="007247BC" w:rsidP="007247B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……………………………………………………………………….………………….</w:t>
      </w:r>
    </w:p>
    <w:p w14:paraId="789E8ACD" w14:textId="77777777" w:rsidR="007247BC" w:rsidRPr="00C92C47" w:rsidRDefault="007247BC" w:rsidP="007247BC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63114424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bookmarkEnd w:id="1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……………………………………………………………………………………….</w:t>
      </w:r>
    </w:p>
    <w:p w14:paraId="789E8ACE" w14:textId="77777777" w:rsidR="007247BC" w:rsidRPr="00C92C47" w:rsidRDefault="007247BC" w:rsidP="007247BC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………………………………</w:t>
      </w:r>
    </w:p>
    <w:p w14:paraId="789E8ACF" w14:textId="77777777" w:rsidR="007247BC" w:rsidRPr="00C92C47" w:rsidRDefault="007247BC" w:rsidP="007247BC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   …………………………… 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NIP   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…………………………..…….……</w:t>
      </w:r>
      <w:bookmarkStart w:id="2" w:name="_Hlk63114662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</w:p>
    <w:p w14:paraId="789E8AD0" w14:textId="77777777" w:rsidR="007247BC" w:rsidRPr="00C92C47" w:rsidRDefault="007247BC" w:rsidP="007247BC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KRS </w:t>
      </w:r>
      <w:bookmarkStart w:id="3" w:name="_Hlk63114608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789E8AD1" w14:textId="77777777" w:rsidR="007247BC" w:rsidRPr="00C92C47" w:rsidRDefault="007247BC" w:rsidP="007247BC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2"/>
    <w:bookmarkEnd w:id="3"/>
    <w:p w14:paraId="789E8AD2" w14:textId="77777777" w:rsidR="007247BC" w:rsidRPr="00C92C47" w:rsidRDefault="007247BC" w:rsidP="007247BC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 …</w:t>
      </w:r>
      <w:bookmarkStart w:id="4" w:name="_Hlk63114630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……………………….………………</w:t>
      </w:r>
      <w:bookmarkEnd w:id="4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 </w:t>
      </w:r>
    </w:p>
    <w:p w14:paraId="789E8AD3" w14:textId="77777777" w:rsidR="007247BC" w:rsidRPr="00C92C47" w:rsidRDefault="007247BC" w:rsidP="007247BC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telefonu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89E8AD4" w14:textId="77777777" w:rsidR="007247BC" w:rsidRPr="00C92C47" w:rsidRDefault="007247BC" w:rsidP="00724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9E8AD5" w14:textId="77777777" w:rsidR="007247BC" w:rsidRPr="00C92C47" w:rsidRDefault="007247BC" w:rsidP="00724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przez:</w:t>
      </w:r>
    </w:p>
    <w:p w14:paraId="789E8AD6" w14:textId="77777777" w:rsidR="007247BC" w:rsidRPr="00C92C47" w:rsidRDefault="007247BC" w:rsidP="00724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789E8AD7" w14:textId="77777777" w:rsidR="007247BC" w:rsidRPr="00C92C47" w:rsidRDefault="007247BC" w:rsidP="00724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nazwisko)</w:t>
      </w:r>
    </w:p>
    <w:p w14:paraId="789E8AD8" w14:textId="77777777" w:rsidR="007247BC" w:rsidRPr="00C92C47" w:rsidRDefault="007247BC" w:rsidP="00724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9E8AD9" w14:textId="77777777" w:rsidR="007247BC" w:rsidRPr="00C92C47" w:rsidRDefault="007247BC" w:rsidP="00724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………………………………………………………….………………………………………</w:t>
      </w:r>
    </w:p>
    <w:p w14:paraId="789E8ADA" w14:textId="77777777" w:rsidR="007247BC" w:rsidRPr="00C92C47" w:rsidRDefault="007247BC" w:rsidP="00724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(podstawa do reprezentacji)</w:t>
      </w:r>
    </w:p>
    <w:p w14:paraId="789E8ADB" w14:textId="77777777" w:rsidR="007247BC" w:rsidRPr="00C92C47" w:rsidRDefault="007247BC" w:rsidP="007247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9E8ADC" w14:textId="2C687A43" w:rsidR="007247BC" w:rsidRPr="007247BC" w:rsidRDefault="007247BC" w:rsidP="007247BC">
      <w:pPr>
        <w:autoSpaceDE w:val="0"/>
        <w:autoSpaceDN w:val="0"/>
        <w:spacing w:before="120" w:after="120" w:line="30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 się o udzielenie zamówienia publicznego dla zadania </w:t>
      </w:r>
      <w:r w:rsidR="00811122">
        <w:rPr>
          <w:rFonts w:ascii="Times New Roman" w:hAnsi="Times New Roman"/>
          <w:b/>
          <w:sz w:val="24"/>
          <w:szCs w:val="24"/>
        </w:rPr>
        <w:t>Utrzymanie czystości i  porządku w nieruchomościach administrowanych przez TBS Lokum sp. z o.o.</w:t>
      </w:r>
      <w:r w:rsidR="0081112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” </w:t>
      </w:r>
      <w:r w:rsidRPr="007247B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111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24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postępowaniu prowadzonym w trybie przetargu nieograniczonego, oświadczam/my*, że:</w:t>
      </w:r>
    </w:p>
    <w:p w14:paraId="789E8ADD" w14:textId="77777777" w:rsidR="007247BC" w:rsidRDefault="007247BC" w:rsidP="007247BC">
      <w:pPr>
        <w:autoSpaceDE w:val="0"/>
        <w:autoSpaceDN w:val="0"/>
        <w:spacing w:before="120" w:after="120" w:line="300" w:lineRule="exact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*niepotrzebne skreślić</w:t>
      </w:r>
    </w:p>
    <w:p w14:paraId="789E8ADE" w14:textId="77777777" w:rsidR="007247BC" w:rsidRPr="007247BC" w:rsidRDefault="007247BC" w:rsidP="007247BC">
      <w:pPr>
        <w:autoSpaceDE w:val="0"/>
        <w:autoSpaceDN w:val="0"/>
        <w:spacing w:before="120" w:after="120" w:line="300" w:lineRule="exact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89E8ADF" w14:textId="77777777" w:rsidR="007247BC" w:rsidRPr="007247BC" w:rsidRDefault="007247BC" w:rsidP="007247BC">
      <w:pPr>
        <w:numPr>
          <w:ilvl w:val="0"/>
          <w:numId w:val="2"/>
        </w:numPr>
        <w:autoSpaceDE w:val="0"/>
        <w:autoSpaceDN w:val="0"/>
        <w:spacing w:before="120" w:after="120" w:line="300" w:lineRule="exact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są informacje zawarte w przedłożonym oświadczeniu JEDZ w zakresie podstaw wykluczenia z postępowania określonych w:</w:t>
      </w:r>
    </w:p>
    <w:p w14:paraId="789E8AE0" w14:textId="77777777" w:rsidR="007247BC" w:rsidRPr="007247BC" w:rsidRDefault="007247BC" w:rsidP="007247BC">
      <w:pPr>
        <w:numPr>
          <w:ilvl w:val="0"/>
          <w:numId w:val="3"/>
        </w:numPr>
        <w:autoSpaceDE w:val="0"/>
        <w:autoSpaceDN w:val="0"/>
        <w:spacing w:before="120" w:after="120" w:line="300" w:lineRule="exact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128512809"/>
      <w:r w:rsidRPr="00724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3 Ustawy, </w:t>
      </w:r>
    </w:p>
    <w:p w14:paraId="789E8AE1" w14:textId="77777777" w:rsidR="007247BC" w:rsidRPr="007247BC" w:rsidRDefault="007247BC" w:rsidP="007247BC">
      <w:pPr>
        <w:numPr>
          <w:ilvl w:val="0"/>
          <w:numId w:val="3"/>
        </w:numPr>
        <w:autoSpaceDE w:val="0"/>
        <w:autoSpaceDN w:val="0"/>
        <w:spacing w:before="120" w:after="120" w:line="300" w:lineRule="exact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4 Ustawy, </w:t>
      </w:r>
    </w:p>
    <w:p w14:paraId="789E8AE2" w14:textId="77777777" w:rsidR="007247BC" w:rsidRPr="007247BC" w:rsidRDefault="007247BC" w:rsidP="007247BC">
      <w:pPr>
        <w:numPr>
          <w:ilvl w:val="0"/>
          <w:numId w:val="3"/>
        </w:numPr>
        <w:autoSpaceDE w:val="0"/>
        <w:autoSpaceDN w:val="0"/>
        <w:spacing w:before="120" w:after="120" w:line="300" w:lineRule="exact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5 Ustawy, </w:t>
      </w:r>
    </w:p>
    <w:p w14:paraId="789E8AE3" w14:textId="77777777" w:rsidR="007247BC" w:rsidRPr="007247BC" w:rsidRDefault="007247BC" w:rsidP="007247BC">
      <w:pPr>
        <w:numPr>
          <w:ilvl w:val="0"/>
          <w:numId w:val="3"/>
        </w:numPr>
        <w:autoSpaceDE w:val="0"/>
        <w:autoSpaceDN w:val="0"/>
        <w:spacing w:before="120" w:after="120" w:line="300" w:lineRule="exact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6 Ustawy, </w:t>
      </w:r>
    </w:p>
    <w:p w14:paraId="789E8AE4" w14:textId="77777777" w:rsidR="007247BC" w:rsidRDefault="007247BC" w:rsidP="007247BC">
      <w:pPr>
        <w:numPr>
          <w:ilvl w:val="0"/>
          <w:numId w:val="3"/>
        </w:numPr>
        <w:autoSpaceDE w:val="0"/>
        <w:autoSpaceDN w:val="0"/>
        <w:spacing w:before="120" w:after="120" w:line="300" w:lineRule="exact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109 ust. 1 pkt 4 Ustawy; </w:t>
      </w:r>
    </w:p>
    <w:bookmarkEnd w:id="5"/>
    <w:p w14:paraId="789E8AE9" w14:textId="77777777" w:rsidR="007247BC" w:rsidRPr="007247BC" w:rsidRDefault="007247BC" w:rsidP="007247BC">
      <w:pPr>
        <w:numPr>
          <w:ilvl w:val="0"/>
          <w:numId w:val="2"/>
        </w:numPr>
        <w:autoSpaceDE w:val="0"/>
        <w:autoSpaceDN w:val="0"/>
        <w:spacing w:before="120" w:after="120" w:line="30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sz w:val="24"/>
          <w:szCs w:val="24"/>
          <w:lang w:eastAsia="pl-PL"/>
        </w:rPr>
        <w:t>nieaktualne są informacje zawarte w przedłożonym oświadczeniu JEDZ w zakresie podstaw wykluczenia z postępowania określonych w:</w:t>
      </w:r>
    </w:p>
    <w:p w14:paraId="789E8AEA" w14:textId="77777777" w:rsidR="007247BC" w:rsidRPr="007247BC" w:rsidRDefault="007247BC" w:rsidP="007247BC">
      <w:pPr>
        <w:numPr>
          <w:ilvl w:val="0"/>
          <w:numId w:val="3"/>
        </w:numPr>
        <w:autoSpaceDE w:val="0"/>
        <w:autoSpaceDN w:val="0"/>
        <w:spacing w:before="120" w:after="120" w:line="300" w:lineRule="exact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3 Ustawy, </w:t>
      </w:r>
    </w:p>
    <w:p w14:paraId="789E8AEB" w14:textId="77777777" w:rsidR="007247BC" w:rsidRPr="007247BC" w:rsidRDefault="007247BC" w:rsidP="007247BC">
      <w:pPr>
        <w:numPr>
          <w:ilvl w:val="0"/>
          <w:numId w:val="3"/>
        </w:numPr>
        <w:autoSpaceDE w:val="0"/>
        <w:autoSpaceDN w:val="0"/>
        <w:spacing w:before="120" w:after="120" w:line="300" w:lineRule="exact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4 Ustawy, </w:t>
      </w:r>
    </w:p>
    <w:p w14:paraId="789E8AEC" w14:textId="77777777" w:rsidR="007247BC" w:rsidRPr="007247BC" w:rsidRDefault="007247BC" w:rsidP="007247BC">
      <w:pPr>
        <w:numPr>
          <w:ilvl w:val="0"/>
          <w:numId w:val="3"/>
        </w:numPr>
        <w:autoSpaceDE w:val="0"/>
        <w:autoSpaceDN w:val="0"/>
        <w:spacing w:before="120" w:after="120" w:line="300" w:lineRule="exact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5 Ustawy, </w:t>
      </w:r>
    </w:p>
    <w:p w14:paraId="789E8AED" w14:textId="77777777" w:rsidR="007247BC" w:rsidRPr="007247BC" w:rsidRDefault="007247BC" w:rsidP="007247BC">
      <w:pPr>
        <w:numPr>
          <w:ilvl w:val="0"/>
          <w:numId w:val="3"/>
        </w:numPr>
        <w:autoSpaceDE w:val="0"/>
        <w:autoSpaceDN w:val="0"/>
        <w:spacing w:before="120" w:after="120" w:line="300" w:lineRule="exact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6 Ustawy, </w:t>
      </w:r>
    </w:p>
    <w:p w14:paraId="789E8AEE" w14:textId="77777777" w:rsidR="007247BC" w:rsidRDefault="007247BC" w:rsidP="007247BC">
      <w:pPr>
        <w:numPr>
          <w:ilvl w:val="0"/>
          <w:numId w:val="3"/>
        </w:numPr>
        <w:autoSpaceDE w:val="0"/>
        <w:autoSpaceDN w:val="0"/>
        <w:spacing w:before="120" w:after="120" w:line="300" w:lineRule="exact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art. 109 ust. 1 pkt 4 Ustawy; </w:t>
      </w:r>
    </w:p>
    <w:p w14:paraId="4FDA0577" w14:textId="77777777" w:rsidR="00226E32" w:rsidRPr="007247BC" w:rsidRDefault="00226E32" w:rsidP="007247BC">
      <w:pPr>
        <w:autoSpaceDE w:val="0"/>
        <w:autoSpaceDN w:val="0"/>
        <w:spacing w:before="120" w:after="120" w:line="30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9E8AF3" w14:textId="77777777" w:rsidR="007247BC" w:rsidRPr="007247BC" w:rsidRDefault="007247BC" w:rsidP="007247BC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  <w:r w:rsidRPr="00724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podać mającą zastosowanie podstawę prawną wykluczen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ia spośród wymienionych powyżej </w:t>
      </w:r>
      <w:r w:rsidRPr="007247B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(</w:t>
      </w:r>
      <w:r w:rsidRPr="007247B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wypełnić jeśli dotyczy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).</w:t>
      </w:r>
    </w:p>
    <w:p w14:paraId="789E8AF4" w14:textId="77777777" w:rsidR="007247BC" w:rsidRPr="007247BC" w:rsidRDefault="007247BC" w:rsidP="007247BC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14:paraId="789E8AF5" w14:textId="77777777" w:rsidR="007247BC" w:rsidRPr="007247BC" w:rsidRDefault="007247BC" w:rsidP="007247BC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zaistnienia okoliczności w art. 108 ust.1 pkt 1, 2 i 5 lub art. 109 ust. 1 pkt 4 Wykonawca przedsięwziął następujące środki naprawcze (zgodnie z art. 110 ust. 1 pkt 2)</w:t>
      </w:r>
    </w:p>
    <w:p w14:paraId="789E8AF6" w14:textId="77777777" w:rsidR="007247BC" w:rsidRPr="007247BC" w:rsidRDefault="007247BC" w:rsidP="007247BC">
      <w:pPr>
        <w:tabs>
          <w:tab w:val="left" w:pos="540"/>
        </w:tabs>
        <w:autoSpaceDE w:val="0"/>
        <w:autoSpaceDN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789E8AF7" w14:textId="77777777" w:rsidR="007247BC" w:rsidRPr="007247BC" w:rsidRDefault="007247BC" w:rsidP="007247BC">
      <w:pPr>
        <w:tabs>
          <w:tab w:val="left" w:pos="540"/>
        </w:tabs>
        <w:autoSpaceDE w:val="0"/>
        <w:autoSpaceDN w:val="0"/>
        <w:spacing w:after="0" w:line="300" w:lineRule="exact"/>
        <w:ind w:left="36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7247B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(wraz z wyjaśnieniami Wykonawca zobowiązany jest przedłożyć dowody potwierdzające wprowadzenie środków naprawczych).</w:t>
      </w:r>
    </w:p>
    <w:p w14:paraId="789E8AF8" w14:textId="77777777" w:rsidR="007247BC" w:rsidRPr="007247BC" w:rsidRDefault="007247BC" w:rsidP="007247BC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89E8AF9" w14:textId="77777777" w:rsidR="007247BC" w:rsidRPr="007247BC" w:rsidRDefault="007247BC" w:rsidP="007247BC">
      <w:pPr>
        <w:tabs>
          <w:tab w:val="left" w:pos="360"/>
        </w:tabs>
        <w:autoSpaceDE w:val="0"/>
        <w:autoSpaceDN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247B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UWAGA: </w:t>
      </w:r>
    </w:p>
    <w:p w14:paraId="789E8AFA" w14:textId="77777777" w:rsidR="007247BC" w:rsidRPr="007247BC" w:rsidRDefault="007247BC" w:rsidP="007247BC">
      <w:pPr>
        <w:tabs>
          <w:tab w:val="left" w:pos="360"/>
        </w:tabs>
        <w:autoSpaceDE w:val="0"/>
        <w:autoSpaceDN w:val="0"/>
        <w:spacing w:after="120" w:line="30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247BC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Wykonawców wspólnie ubiegających się o udzielenie zamówienia każdy                    z Wykonawców składa odrębne oświadczenie.</w:t>
      </w:r>
    </w:p>
    <w:p w14:paraId="789E8AFB" w14:textId="77777777" w:rsidR="007247BC" w:rsidRPr="007247BC" w:rsidRDefault="007247BC" w:rsidP="007247BC">
      <w:pPr>
        <w:tabs>
          <w:tab w:val="left" w:pos="360"/>
        </w:tabs>
        <w:autoSpaceDE w:val="0"/>
        <w:autoSpaceDN w:val="0"/>
        <w:spacing w:after="120" w:line="30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247B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 polegania przez Wykonawcę na zasobach podmiotu udostępniającego swoje zasoby, podmiot ten również składa odrębne oświadczenie. </w:t>
      </w:r>
    </w:p>
    <w:p w14:paraId="5D8CF307" w14:textId="77777777" w:rsidR="00F36649" w:rsidRDefault="00F36649" w:rsidP="007247BC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</w:p>
    <w:p w14:paraId="789E8AFC" w14:textId="77777777" w:rsidR="007247BC" w:rsidRPr="007247BC" w:rsidRDefault="007247BC" w:rsidP="007247BC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  <w:r w:rsidRPr="007247BC"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bidi="en-US"/>
        </w:rPr>
        <w:t>Dokument przekazuje się w postaci elektronicznej i opatruje się kwalifikowanym podpisem elektronicznym.</w:t>
      </w:r>
    </w:p>
    <w:sectPr w:rsidR="007247BC" w:rsidRPr="007247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7893A" w14:textId="77777777" w:rsidR="006461DD" w:rsidRDefault="006461DD" w:rsidP="007247BC">
      <w:pPr>
        <w:spacing w:after="0" w:line="240" w:lineRule="auto"/>
      </w:pPr>
      <w:r>
        <w:separator/>
      </w:r>
    </w:p>
  </w:endnote>
  <w:endnote w:type="continuationSeparator" w:id="0">
    <w:p w14:paraId="23E50275" w14:textId="77777777" w:rsidR="006461DD" w:rsidRDefault="006461DD" w:rsidP="0072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71ABF" w14:textId="77777777" w:rsidR="006461DD" w:rsidRDefault="006461DD" w:rsidP="007247BC">
      <w:pPr>
        <w:spacing w:after="0" w:line="240" w:lineRule="auto"/>
      </w:pPr>
      <w:r>
        <w:separator/>
      </w:r>
    </w:p>
  </w:footnote>
  <w:footnote w:type="continuationSeparator" w:id="0">
    <w:p w14:paraId="28991CC6" w14:textId="77777777" w:rsidR="006461DD" w:rsidRDefault="006461DD" w:rsidP="0072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E8B02" w14:textId="32BF13C5" w:rsidR="007247BC" w:rsidRPr="00983AD7" w:rsidRDefault="007247BC" w:rsidP="0089600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7247BC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Załącznik nr </w:t>
    </w:r>
    <w:r w:rsidR="0089600A">
      <w:rPr>
        <w:rFonts w:ascii="Times New Roman" w:eastAsia="Times New Roman" w:hAnsi="Times New Roman" w:cs="Times New Roman"/>
        <w:sz w:val="24"/>
        <w:szCs w:val="24"/>
        <w:lang w:eastAsia="pl-PL"/>
      </w:rPr>
      <w:t>14</w:t>
    </w:r>
    <w:r w:rsidRPr="007247BC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do SWZ nr PZP.242</w:t>
    </w:r>
    <w:r w:rsidR="00EE7960">
      <w:rPr>
        <w:rFonts w:ascii="Times New Roman" w:eastAsia="Times New Roman" w:hAnsi="Times New Roman" w:cs="Times New Roman"/>
        <w:sz w:val="24"/>
        <w:szCs w:val="24"/>
        <w:lang w:eastAsia="pl-PL"/>
      </w:rPr>
      <w:t>.117.</w:t>
    </w:r>
    <w:r w:rsidRPr="007247BC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NB.2023 z dnia </w:t>
    </w:r>
    <w:r w:rsidR="00EE7960">
      <w:rPr>
        <w:rFonts w:ascii="Times New Roman" w:eastAsia="Times New Roman" w:hAnsi="Times New Roman" w:cs="Times New Roman"/>
        <w:sz w:val="24"/>
        <w:szCs w:val="24"/>
        <w:lang w:eastAsia="pl-PL"/>
      </w:rPr>
      <w:t>31</w:t>
    </w:r>
    <w:r w:rsidR="0089600A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października</w:t>
    </w:r>
    <w:r w:rsidR="00983AD7" w:rsidRPr="007247BC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7247BC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2023 r. - </w:t>
    </w:r>
    <w:r w:rsidRPr="007247BC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dołączany na wezwanie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2EE"/>
    <w:multiLevelType w:val="hybridMultilevel"/>
    <w:tmpl w:val="BBE27D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D6DA6"/>
    <w:multiLevelType w:val="hybridMultilevel"/>
    <w:tmpl w:val="8E6436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5715F5"/>
    <w:multiLevelType w:val="hybridMultilevel"/>
    <w:tmpl w:val="FE3C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BC"/>
    <w:rsid w:val="00026396"/>
    <w:rsid w:val="00226E32"/>
    <w:rsid w:val="006461DD"/>
    <w:rsid w:val="007247BC"/>
    <w:rsid w:val="00811122"/>
    <w:rsid w:val="0088042D"/>
    <w:rsid w:val="0089600A"/>
    <w:rsid w:val="00983AD7"/>
    <w:rsid w:val="009B5BF6"/>
    <w:rsid w:val="00EE7960"/>
    <w:rsid w:val="00F3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9E8AC4"/>
  <w15:chartTrackingRefBased/>
  <w15:docId w15:val="{049C176E-7850-4BFB-869B-8374C84F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4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47BC"/>
  </w:style>
  <w:style w:type="paragraph" w:styleId="Stopka">
    <w:name w:val="footer"/>
    <w:basedOn w:val="Normalny"/>
    <w:link w:val="StopkaZnak"/>
    <w:uiPriority w:val="99"/>
    <w:unhideWhenUsed/>
    <w:rsid w:val="00724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7BC"/>
  </w:style>
  <w:style w:type="paragraph" w:styleId="Akapitzlist">
    <w:name w:val="List Paragraph"/>
    <w:basedOn w:val="Normalny"/>
    <w:uiPriority w:val="34"/>
    <w:qFormat/>
    <w:rsid w:val="007247BC"/>
    <w:pPr>
      <w:ind w:left="720"/>
      <w:contextualSpacing/>
    </w:pPr>
  </w:style>
  <w:style w:type="paragraph" w:styleId="Poprawka">
    <w:name w:val="Revision"/>
    <w:hidden/>
    <w:uiPriority w:val="99"/>
    <w:semiHidden/>
    <w:rsid w:val="00226E3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7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AF8F7CCA</Template>
  <TotalTime>2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Borek-Butkiewicz</dc:creator>
  <cp:keywords/>
  <dc:description/>
  <cp:lastModifiedBy>Natalia Borek-Butkiewicz</cp:lastModifiedBy>
  <cp:revision>9</cp:revision>
  <cp:lastPrinted>2023-10-31T10:49:00Z</cp:lastPrinted>
  <dcterms:created xsi:type="dcterms:W3CDTF">2023-03-07T15:10:00Z</dcterms:created>
  <dcterms:modified xsi:type="dcterms:W3CDTF">2023-10-31T10:49:00Z</dcterms:modified>
</cp:coreProperties>
</file>