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25C7" w14:textId="77777777" w:rsidR="00C83935" w:rsidRPr="00F13AD8" w:rsidRDefault="00C51FF9" w:rsidP="00586251">
      <w:pPr>
        <w:spacing w:after="0"/>
        <w:jc w:val="center"/>
        <w:rPr>
          <w:rFonts w:asciiTheme="minorHAnsi" w:eastAsia="Times New Roman" w:hAnsiTheme="minorHAnsi" w:cstheme="minorHAnsi"/>
          <w:b/>
          <w:bCs/>
          <w:color w:val="FF0000"/>
          <w:lang w:eastAsia="ar-SA"/>
        </w:rPr>
      </w:pPr>
      <w:r>
        <w:rPr>
          <w:noProof/>
          <w:lang w:eastAsia="pl-PL"/>
        </w:rPr>
        <w:drawing>
          <wp:inline distT="0" distB="0" distL="0" distR="0" wp14:anchorId="103753E9" wp14:editId="359ADC6D">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208E2860" w14:textId="77777777" w:rsidR="00C83935" w:rsidRPr="00F13AD8" w:rsidRDefault="00C83935" w:rsidP="00586251">
      <w:pPr>
        <w:spacing w:after="0"/>
        <w:rPr>
          <w:rFonts w:asciiTheme="minorHAnsi" w:eastAsia="Times New Roman" w:hAnsiTheme="minorHAnsi" w:cstheme="minorHAnsi"/>
          <w:b/>
          <w:bCs/>
          <w:color w:val="FF0000"/>
          <w:lang w:eastAsia="ar-SA"/>
        </w:rPr>
      </w:pPr>
    </w:p>
    <w:p w14:paraId="08AF9FA1" w14:textId="77777777" w:rsidR="00C83935" w:rsidRPr="00F13AD8" w:rsidRDefault="00C83935" w:rsidP="00586251">
      <w:pPr>
        <w:spacing w:after="0"/>
        <w:rPr>
          <w:rFonts w:asciiTheme="minorHAnsi" w:eastAsia="Times New Roman" w:hAnsiTheme="minorHAnsi" w:cstheme="minorHAnsi"/>
          <w:b/>
          <w:bCs/>
          <w:color w:val="FF0000"/>
          <w:lang w:eastAsia="ar-SA"/>
        </w:rPr>
      </w:pPr>
    </w:p>
    <w:p w14:paraId="548B922B" w14:textId="77777777" w:rsidR="0046622C" w:rsidRPr="00F13AD8" w:rsidRDefault="0046622C" w:rsidP="00586251">
      <w:pPr>
        <w:spacing w:after="0"/>
        <w:jc w:val="center"/>
        <w:rPr>
          <w:rFonts w:asciiTheme="minorHAnsi" w:hAnsiTheme="minorHAnsi" w:cstheme="minorHAnsi"/>
          <w:b/>
          <w:bCs/>
          <w:sz w:val="36"/>
          <w:szCs w:val="36"/>
        </w:rPr>
      </w:pPr>
      <w:r w:rsidRPr="00F13AD8">
        <w:rPr>
          <w:rFonts w:asciiTheme="minorHAnsi" w:hAnsiTheme="minorHAnsi" w:cstheme="minorHAnsi"/>
          <w:b/>
          <w:bCs/>
          <w:sz w:val="36"/>
          <w:szCs w:val="36"/>
        </w:rPr>
        <w:t>Krakowski Holding Komunalny Spółka Akcyjna w Krakowie</w:t>
      </w:r>
    </w:p>
    <w:p w14:paraId="09735BAF" w14:textId="77777777" w:rsidR="00772980" w:rsidRPr="00F13AD8" w:rsidRDefault="0046622C" w:rsidP="00586251">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ul. Jana Brożka 3, 30-347 Kraków</w:t>
      </w:r>
      <w:r w:rsidR="00772980" w:rsidRPr="00F13AD8">
        <w:rPr>
          <w:rFonts w:asciiTheme="minorHAnsi" w:hAnsiTheme="minorHAnsi" w:cstheme="minorHAnsi"/>
          <w:bCs/>
          <w:sz w:val="32"/>
          <w:szCs w:val="32"/>
        </w:rPr>
        <w:t xml:space="preserve">, </w:t>
      </w:r>
      <w:r w:rsidRPr="00F13AD8">
        <w:rPr>
          <w:rFonts w:asciiTheme="minorHAnsi" w:hAnsiTheme="minorHAnsi" w:cstheme="minorHAnsi"/>
          <w:bCs/>
          <w:sz w:val="32"/>
          <w:szCs w:val="32"/>
        </w:rPr>
        <w:t xml:space="preserve">tel. </w:t>
      </w:r>
      <w:r w:rsidR="00460260" w:rsidRPr="00F13AD8">
        <w:rPr>
          <w:rFonts w:asciiTheme="minorHAnsi" w:hAnsiTheme="minorHAnsi" w:cstheme="minorHAnsi"/>
          <w:bCs/>
          <w:sz w:val="32"/>
          <w:szCs w:val="32"/>
        </w:rPr>
        <w:t>12</w:t>
      </w:r>
      <w:r w:rsidR="00F13AD8">
        <w:rPr>
          <w:rFonts w:asciiTheme="minorHAnsi" w:hAnsiTheme="minorHAnsi" w:cstheme="minorHAnsi"/>
          <w:bCs/>
          <w:sz w:val="32"/>
          <w:szCs w:val="32"/>
        </w:rPr>
        <w:t> </w:t>
      </w:r>
      <w:r w:rsidR="00460260" w:rsidRPr="00F13AD8">
        <w:rPr>
          <w:rFonts w:asciiTheme="minorHAnsi" w:hAnsiTheme="minorHAnsi" w:cstheme="minorHAnsi"/>
          <w:bCs/>
          <w:sz w:val="32"/>
          <w:szCs w:val="32"/>
        </w:rPr>
        <w:t>269</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15</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10</w:t>
      </w:r>
    </w:p>
    <w:p w14:paraId="2990F6CF" w14:textId="77777777" w:rsidR="0046622C" w:rsidRPr="00F13AD8" w:rsidRDefault="0046622C" w:rsidP="00586251">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e-mail</w:t>
      </w:r>
      <w:r w:rsidR="00C45F8C" w:rsidRPr="00F13AD8">
        <w:rPr>
          <w:rFonts w:asciiTheme="minorHAnsi" w:hAnsiTheme="minorHAnsi" w:cstheme="minorHAnsi"/>
          <w:bCs/>
          <w:sz w:val="32"/>
          <w:szCs w:val="32"/>
        </w:rPr>
        <w:t>:</w:t>
      </w:r>
      <w:r w:rsidRPr="00F13AD8">
        <w:rPr>
          <w:rFonts w:asciiTheme="minorHAnsi" w:hAnsiTheme="minorHAnsi" w:cstheme="minorHAnsi"/>
          <w:bCs/>
          <w:sz w:val="32"/>
          <w:szCs w:val="32"/>
        </w:rPr>
        <w:t xml:space="preserve"> </w:t>
      </w:r>
      <w:r w:rsidR="00EC12B1" w:rsidRPr="00F13AD8">
        <w:rPr>
          <w:rFonts w:asciiTheme="minorHAnsi" w:hAnsiTheme="minorHAnsi" w:cstheme="minorHAnsi"/>
          <w:bCs/>
          <w:sz w:val="32"/>
          <w:szCs w:val="32"/>
        </w:rPr>
        <w:t>przetargi@khk.krakow.pl</w:t>
      </w:r>
    </w:p>
    <w:p w14:paraId="39591973" w14:textId="77777777" w:rsidR="00EC12B1" w:rsidRPr="00F13AD8" w:rsidRDefault="00EC12B1" w:rsidP="00586251">
      <w:pPr>
        <w:spacing w:after="0"/>
        <w:jc w:val="center"/>
        <w:rPr>
          <w:rFonts w:asciiTheme="minorHAnsi" w:hAnsiTheme="minorHAnsi" w:cstheme="minorHAnsi"/>
          <w:bCs/>
          <w:sz w:val="32"/>
          <w:szCs w:val="32"/>
        </w:rPr>
      </w:pPr>
      <w:r w:rsidRPr="00F13AD8">
        <w:rPr>
          <w:rFonts w:asciiTheme="minorHAnsi" w:eastAsia="Times New Roman" w:hAnsiTheme="minorHAnsi" w:cstheme="minorHAnsi"/>
          <w:bCs/>
          <w:sz w:val="32"/>
          <w:szCs w:val="32"/>
          <w:lang w:eastAsia="ar-SA"/>
        </w:rPr>
        <w:t>https://platformazakupowa.pl/pn/khk</w:t>
      </w:r>
    </w:p>
    <w:p w14:paraId="2A3217BC" w14:textId="77777777" w:rsidR="00C83935" w:rsidRPr="00F13AD8" w:rsidRDefault="00C83935" w:rsidP="00586251">
      <w:pPr>
        <w:spacing w:after="0"/>
        <w:jc w:val="both"/>
        <w:rPr>
          <w:rFonts w:asciiTheme="minorHAnsi" w:hAnsiTheme="minorHAnsi" w:cstheme="minorHAnsi"/>
          <w:sz w:val="32"/>
          <w:szCs w:val="32"/>
        </w:rPr>
      </w:pPr>
    </w:p>
    <w:p w14:paraId="5EC561A9" w14:textId="77777777" w:rsidR="00C83935" w:rsidRPr="00F13AD8" w:rsidRDefault="00C83935" w:rsidP="00586251">
      <w:pPr>
        <w:spacing w:after="0"/>
        <w:jc w:val="center"/>
        <w:rPr>
          <w:rFonts w:asciiTheme="minorHAnsi" w:hAnsiTheme="minorHAnsi" w:cstheme="minorHAnsi"/>
          <w:color w:val="FF0000"/>
          <w:sz w:val="32"/>
          <w:szCs w:val="32"/>
        </w:rPr>
      </w:pPr>
    </w:p>
    <w:p w14:paraId="55406C7B" w14:textId="77777777" w:rsidR="00C83935" w:rsidRDefault="00C83935" w:rsidP="00586251">
      <w:pPr>
        <w:spacing w:after="0"/>
        <w:jc w:val="center"/>
        <w:rPr>
          <w:rFonts w:asciiTheme="minorHAnsi" w:hAnsiTheme="minorHAnsi" w:cstheme="minorHAnsi"/>
          <w:color w:val="FF0000"/>
          <w:sz w:val="32"/>
          <w:szCs w:val="32"/>
        </w:rPr>
      </w:pPr>
    </w:p>
    <w:p w14:paraId="238E8D97" w14:textId="77777777" w:rsidR="00F13AD8" w:rsidRPr="00F13AD8" w:rsidRDefault="00F13AD8" w:rsidP="00586251">
      <w:pPr>
        <w:spacing w:after="0"/>
        <w:jc w:val="center"/>
        <w:rPr>
          <w:rFonts w:asciiTheme="minorHAnsi" w:hAnsiTheme="minorHAnsi" w:cstheme="minorHAnsi"/>
          <w:color w:val="FF0000"/>
          <w:sz w:val="32"/>
          <w:szCs w:val="32"/>
        </w:rPr>
      </w:pPr>
    </w:p>
    <w:p w14:paraId="2EDAAAB4" w14:textId="77777777" w:rsidR="00C83935" w:rsidRPr="00F13AD8" w:rsidRDefault="00C83935" w:rsidP="00586251">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Specyfikacja warunków zamówienia</w:t>
      </w:r>
      <w:r w:rsidR="00A53047" w:rsidRPr="00F13AD8">
        <w:rPr>
          <w:rFonts w:asciiTheme="minorHAnsi" w:hAnsiTheme="minorHAnsi" w:cstheme="minorHAnsi"/>
          <w:bCs/>
          <w:sz w:val="32"/>
          <w:szCs w:val="32"/>
        </w:rPr>
        <w:t xml:space="preserve"> na:</w:t>
      </w:r>
    </w:p>
    <w:p w14:paraId="15D394DC" w14:textId="77777777" w:rsidR="00B77B02" w:rsidRPr="00F13AD8" w:rsidRDefault="00D56053" w:rsidP="00586251">
      <w:pPr>
        <w:spacing w:after="0"/>
        <w:jc w:val="center"/>
        <w:rPr>
          <w:rFonts w:asciiTheme="minorHAnsi" w:hAnsiTheme="minorHAnsi" w:cstheme="minorHAnsi"/>
          <w:b/>
          <w:color w:val="FF0000"/>
          <w:sz w:val="32"/>
          <w:szCs w:val="32"/>
        </w:rPr>
      </w:pPr>
      <w:bookmarkStart w:id="0" w:name="_Hlk80265748"/>
      <w:r w:rsidRPr="00D56053">
        <w:rPr>
          <w:rFonts w:asciiTheme="minorHAnsi" w:hAnsiTheme="minorHAnsi" w:cstheme="minorHAnsi"/>
          <w:b/>
          <w:sz w:val="32"/>
          <w:szCs w:val="32"/>
        </w:rPr>
        <w:t>Przeprowadzeni</w:t>
      </w:r>
      <w:r w:rsidR="00EB2B5F">
        <w:rPr>
          <w:rFonts w:asciiTheme="minorHAnsi" w:hAnsiTheme="minorHAnsi" w:cstheme="minorHAnsi"/>
          <w:b/>
          <w:sz w:val="32"/>
          <w:szCs w:val="32"/>
        </w:rPr>
        <w:t>e</w:t>
      </w:r>
      <w:r w:rsidRPr="00D56053">
        <w:rPr>
          <w:rFonts w:asciiTheme="minorHAnsi" w:hAnsiTheme="minorHAnsi" w:cstheme="minorHAnsi"/>
          <w:b/>
          <w:sz w:val="32"/>
          <w:szCs w:val="32"/>
        </w:rPr>
        <w:t xml:space="preserve"> badań sprawozdań finansowych za lata 2021, 2022 i 2023</w:t>
      </w:r>
      <w:r w:rsidR="00C62D02" w:rsidRPr="00F13AD8">
        <w:rPr>
          <w:rFonts w:asciiTheme="minorHAnsi" w:hAnsiTheme="minorHAnsi" w:cstheme="minorHAnsi"/>
          <w:b/>
          <w:color w:val="FF0000"/>
          <w:sz w:val="32"/>
          <w:szCs w:val="32"/>
        </w:rPr>
        <w:t xml:space="preserve"> </w:t>
      </w:r>
    </w:p>
    <w:bookmarkEnd w:id="0"/>
    <w:p w14:paraId="71026AC0" w14:textId="0FAF15BF" w:rsidR="00C83935" w:rsidRPr="00F13AD8" w:rsidRDefault="00FD1BB6" w:rsidP="00586251">
      <w:pPr>
        <w:spacing w:after="0"/>
        <w:jc w:val="center"/>
        <w:rPr>
          <w:rFonts w:asciiTheme="minorHAnsi" w:hAnsiTheme="minorHAnsi" w:cstheme="minorHAnsi"/>
          <w:b/>
          <w:sz w:val="32"/>
          <w:szCs w:val="32"/>
        </w:rPr>
      </w:pPr>
      <w:r>
        <w:rPr>
          <w:rFonts w:asciiTheme="minorHAnsi" w:hAnsiTheme="minorHAnsi" w:cstheme="minorHAnsi"/>
          <w:sz w:val="32"/>
          <w:szCs w:val="32"/>
        </w:rPr>
        <w:t>K</w:t>
      </w:r>
      <w:r w:rsidR="004A77AD" w:rsidRPr="00F13AD8">
        <w:rPr>
          <w:rFonts w:asciiTheme="minorHAnsi" w:hAnsiTheme="minorHAnsi" w:cstheme="minorHAnsi"/>
          <w:sz w:val="32"/>
          <w:szCs w:val="32"/>
        </w:rPr>
        <w:t>ZP-271-</w:t>
      </w:r>
      <w:r w:rsidR="00EC12B1" w:rsidRPr="00F13AD8">
        <w:rPr>
          <w:rFonts w:asciiTheme="minorHAnsi" w:hAnsiTheme="minorHAnsi" w:cstheme="minorHAnsi"/>
          <w:sz w:val="32"/>
          <w:szCs w:val="32"/>
        </w:rPr>
        <w:t>TP</w:t>
      </w:r>
      <w:r w:rsidR="004A77AD" w:rsidRPr="00F13AD8">
        <w:rPr>
          <w:rFonts w:asciiTheme="minorHAnsi" w:hAnsiTheme="minorHAnsi" w:cstheme="minorHAnsi"/>
          <w:sz w:val="32"/>
          <w:szCs w:val="32"/>
        </w:rPr>
        <w:t>-</w:t>
      </w:r>
      <w:r w:rsidR="00EB2B5F">
        <w:rPr>
          <w:rFonts w:asciiTheme="minorHAnsi" w:hAnsiTheme="minorHAnsi" w:cstheme="minorHAnsi"/>
          <w:sz w:val="32"/>
          <w:szCs w:val="32"/>
        </w:rPr>
        <w:t>9</w:t>
      </w:r>
      <w:r w:rsidR="00C83935" w:rsidRPr="00F13AD8">
        <w:rPr>
          <w:rFonts w:asciiTheme="minorHAnsi" w:hAnsiTheme="minorHAnsi" w:cstheme="minorHAnsi"/>
          <w:sz w:val="32"/>
          <w:szCs w:val="32"/>
        </w:rPr>
        <w:t>/20</w:t>
      </w:r>
      <w:r w:rsidR="008371FC" w:rsidRPr="00F13AD8">
        <w:rPr>
          <w:rFonts w:asciiTheme="minorHAnsi" w:hAnsiTheme="minorHAnsi" w:cstheme="minorHAnsi"/>
          <w:sz w:val="32"/>
          <w:szCs w:val="32"/>
        </w:rPr>
        <w:t>2</w:t>
      </w:r>
      <w:r w:rsidR="00EC12B1" w:rsidRPr="00F13AD8">
        <w:rPr>
          <w:rFonts w:asciiTheme="minorHAnsi" w:hAnsiTheme="minorHAnsi" w:cstheme="minorHAnsi"/>
          <w:sz w:val="32"/>
          <w:szCs w:val="32"/>
        </w:rPr>
        <w:t>1</w:t>
      </w:r>
    </w:p>
    <w:p w14:paraId="04C635C0" w14:textId="77777777" w:rsidR="00C83935" w:rsidRPr="00F13AD8" w:rsidRDefault="00C83935" w:rsidP="00586251">
      <w:pPr>
        <w:spacing w:after="0"/>
        <w:jc w:val="center"/>
        <w:rPr>
          <w:rFonts w:asciiTheme="minorHAnsi" w:hAnsiTheme="minorHAnsi" w:cstheme="minorHAnsi"/>
          <w:b/>
          <w:color w:val="FF0000"/>
        </w:rPr>
      </w:pPr>
    </w:p>
    <w:p w14:paraId="4308ACBD" w14:textId="77777777" w:rsidR="00C83935" w:rsidRPr="00F13AD8" w:rsidRDefault="00C83935" w:rsidP="00586251">
      <w:pPr>
        <w:spacing w:after="0"/>
        <w:jc w:val="center"/>
        <w:rPr>
          <w:rFonts w:asciiTheme="minorHAnsi" w:hAnsiTheme="minorHAnsi" w:cstheme="minorHAnsi"/>
          <w:b/>
          <w:color w:val="FF0000"/>
        </w:rPr>
      </w:pPr>
    </w:p>
    <w:p w14:paraId="3ED7AC05" w14:textId="77777777" w:rsidR="00C83935" w:rsidRPr="00F13AD8" w:rsidRDefault="00C83935" w:rsidP="00586251">
      <w:pPr>
        <w:spacing w:after="0"/>
        <w:jc w:val="center"/>
        <w:rPr>
          <w:rFonts w:asciiTheme="minorHAnsi" w:hAnsiTheme="minorHAnsi" w:cstheme="minorHAnsi"/>
          <w:b/>
          <w:color w:val="FF0000"/>
        </w:rPr>
      </w:pPr>
    </w:p>
    <w:p w14:paraId="72EF2217" w14:textId="77777777" w:rsidR="0046622C" w:rsidRPr="00F13AD8" w:rsidRDefault="0046622C" w:rsidP="00586251">
      <w:pPr>
        <w:spacing w:after="0"/>
        <w:jc w:val="center"/>
        <w:rPr>
          <w:rFonts w:asciiTheme="minorHAnsi" w:hAnsiTheme="minorHAnsi" w:cstheme="minorHAnsi"/>
          <w:b/>
          <w:color w:val="FF0000"/>
        </w:rPr>
      </w:pPr>
    </w:p>
    <w:p w14:paraId="5AFBCA3C" w14:textId="77777777" w:rsidR="00C83935" w:rsidRPr="00F13AD8" w:rsidRDefault="00C83935" w:rsidP="00586251">
      <w:pPr>
        <w:spacing w:after="0"/>
        <w:jc w:val="center"/>
        <w:rPr>
          <w:rFonts w:asciiTheme="minorHAnsi" w:hAnsiTheme="minorHAnsi" w:cstheme="minorHAnsi"/>
          <w:b/>
          <w:color w:val="FF0000"/>
        </w:rPr>
      </w:pPr>
    </w:p>
    <w:p w14:paraId="088A3FA2" w14:textId="77777777" w:rsidR="00C83935" w:rsidRPr="00F13AD8" w:rsidRDefault="00C83935" w:rsidP="00586251">
      <w:pPr>
        <w:spacing w:after="0"/>
        <w:jc w:val="center"/>
        <w:rPr>
          <w:rFonts w:asciiTheme="minorHAnsi" w:hAnsiTheme="minorHAnsi" w:cstheme="minorHAnsi"/>
          <w:b/>
          <w:color w:val="FF0000"/>
        </w:rPr>
      </w:pPr>
    </w:p>
    <w:p w14:paraId="3AB7E98B" w14:textId="77777777" w:rsidR="00C83935" w:rsidRPr="00F13AD8" w:rsidRDefault="00C83935" w:rsidP="00586251">
      <w:pPr>
        <w:spacing w:after="0"/>
        <w:jc w:val="center"/>
        <w:rPr>
          <w:rFonts w:asciiTheme="minorHAnsi" w:hAnsiTheme="minorHAnsi" w:cstheme="minorHAnsi"/>
          <w:b/>
          <w:color w:val="FF0000"/>
        </w:rPr>
      </w:pPr>
    </w:p>
    <w:p w14:paraId="3C873C1C" w14:textId="77777777" w:rsidR="00C83935" w:rsidRPr="00F13AD8" w:rsidRDefault="00C83935" w:rsidP="00586251">
      <w:pPr>
        <w:spacing w:after="0"/>
        <w:jc w:val="center"/>
        <w:rPr>
          <w:rFonts w:asciiTheme="minorHAnsi" w:hAnsiTheme="minorHAnsi" w:cstheme="minorHAnsi"/>
          <w:b/>
          <w:color w:val="FF0000"/>
        </w:rPr>
      </w:pPr>
    </w:p>
    <w:p w14:paraId="2B19C402" w14:textId="77777777" w:rsidR="00F13AD8" w:rsidRDefault="00F13AD8" w:rsidP="00586251">
      <w:pPr>
        <w:spacing w:after="0"/>
        <w:jc w:val="both"/>
        <w:rPr>
          <w:rFonts w:asciiTheme="minorHAnsi" w:hAnsiTheme="minorHAnsi" w:cstheme="minorHAnsi"/>
          <w:color w:val="FF0000"/>
          <w:sz w:val="24"/>
          <w:szCs w:val="24"/>
        </w:rPr>
      </w:pPr>
    </w:p>
    <w:p w14:paraId="16813F4B" w14:textId="77777777" w:rsidR="00BD64C9" w:rsidRDefault="00BD64C9" w:rsidP="00586251">
      <w:pPr>
        <w:spacing w:after="0"/>
        <w:jc w:val="both"/>
        <w:rPr>
          <w:rFonts w:asciiTheme="minorHAnsi" w:hAnsiTheme="minorHAnsi" w:cstheme="minorHAnsi"/>
          <w:color w:val="FF0000"/>
          <w:sz w:val="24"/>
          <w:szCs w:val="24"/>
        </w:rPr>
      </w:pPr>
    </w:p>
    <w:p w14:paraId="7765ED6B" w14:textId="77777777" w:rsidR="00F13AD8" w:rsidRPr="00F13AD8" w:rsidRDefault="00F13AD8" w:rsidP="00586251">
      <w:pPr>
        <w:spacing w:after="0"/>
        <w:jc w:val="both"/>
        <w:rPr>
          <w:rFonts w:asciiTheme="minorHAnsi" w:hAnsiTheme="minorHAnsi" w:cstheme="minorHAnsi"/>
          <w:color w:val="FF0000"/>
          <w:sz w:val="24"/>
          <w:szCs w:val="24"/>
        </w:rPr>
      </w:pPr>
    </w:p>
    <w:p w14:paraId="1C522586" w14:textId="77777777" w:rsidR="00BC2F27" w:rsidRPr="00F13AD8" w:rsidRDefault="00BC2F27" w:rsidP="00586251">
      <w:pPr>
        <w:spacing w:after="0"/>
        <w:jc w:val="both"/>
        <w:rPr>
          <w:rFonts w:asciiTheme="minorHAnsi" w:hAnsiTheme="minorHAnsi" w:cstheme="minorHAnsi"/>
          <w:sz w:val="24"/>
          <w:szCs w:val="24"/>
        </w:rPr>
      </w:pPr>
    </w:p>
    <w:p w14:paraId="16763EB4" w14:textId="77777777" w:rsidR="00C83935" w:rsidRPr="00F13AD8" w:rsidRDefault="00C83935" w:rsidP="00586251">
      <w:pPr>
        <w:spacing w:after="0"/>
        <w:jc w:val="both"/>
        <w:rPr>
          <w:rFonts w:asciiTheme="minorHAnsi" w:hAnsiTheme="minorHAnsi" w:cstheme="minorHAnsi"/>
          <w:sz w:val="24"/>
          <w:szCs w:val="24"/>
        </w:rPr>
      </w:pPr>
    </w:p>
    <w:p w14:paraId="51503BA2" w14:textId="11B765BA" w:rsidR="00C83935" w:rsidRPr="00F13AD8" w:rsidRDefault="00C83935" w:rsidP="00586251">
      <w:pPr>
        <w:spacing w:after="0"/>
        <w:jc w:val="both"/>
        <w:rPr>
          <w:rFonts w:asciiTheme="minorHAnsi" w:hAnsiTheme="minorHAnsi" w:cstheme="minorHAnsi"/>
          <w:sz w:val="24"/>
          <w:szCs w:val="24"/>
        </w:rPr>
      </w:pPr>
      <w:r w:rsidRPr="00F13AD8">
        <w:rPr>
          <w:rFonts w:asciiTheme="minorHAnsi" w:hAnsiTheme="minorHAnsi" w:cstheme="minorHAnsi"/>
          <w:sz w:val="24"/>
          <w:szCs w:val="24"/>
        </w:rPr>
        <w:t>Kraków, dnia</w:t>
      </w:r>
      <w:r w:rsidR="00CB75DF" w:rsidRPr="00F13AD8">
        <w:rPr>
          <w:rFonts w:asciiTheme="minorHAnsi" w:hAnsiTheme="minorHAnsi" w:cstheme="minorHAnsi"/>
          <w:sz w:val="24"/>
          <w:szCs w:val="24"/>
        </w:rPr>
        <w:t xml:space="preserve"> </w:t>
      </w:r>
      <w:r w:rsidR="00CF4537">
        <w:rPr>
          <w:rFonts w:asciiTheme="minorHAnsi" w:hAnsiTheme="minorHAnsi" w:cstheme="minorHAnsi"/>
          <w:sz w:val="24"/>
          <w:szCs w:val="24"/>
        </w:rPr>
        <w:t xml:space="preserve">17 </w:t>
      </w:r>
      <w:r w:rsidR="00964008">
        <w:rPr>
          <w:rFonts w:asciiTheme="minorHAnsi" w:hAnsiTheme="minorHAnsi" w:cstheme="minorHAnsi"/>
          <w:sz w:val="24"/>
          <w:szCs w:val="24"/>
        </w:rPr>
        <w:t xml:space="preserve">września </w:t>
      </w:r>
      <w:r w:rsidR="009D28F5" w:rsidRPr="00F13AD8">
        <w:rPr>
          <w:rFonts w:asciiTheme="minorHAnsi" w:hAnsiTheme="minorHAnsi" w:cstheme="minorHAnsi"/>
          <w:sz w:val="24"/>
          <w:szCs w:val="24"/>
        </w:rPr>
        <w:t>202</w:t>
      </w:r>
      <w:r w:rsidR="00B801EA" w:rsidRPr="00F13AD8">
        <w:rPr>
          <w:rFonts w:asciiTheme="minorHAnsi" w:hAnsiTheme="minorHAnsi" w:cstheme="minorHAnsi"/>
          <w:sz w:val="24"/>
          <w:szCs w:val="24"/>
        </w:rPr>
        <w:t>1 r.</w:t>
      </w:r>
      <w:r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 xml:space="preserve">       </w:t>
      </w:r>
      <w:r w:rsidR="00F13AD8">
        <w:rPr>
          <w:rFonts w:asciiTheme="minorHAnsi" w:hAnsiTheme="minorHAnsi" w:cstheme="minorHAnsi"/>
          <w:sz w:val="24"/>
          <w:szCs w:val="24"/>
        </w:rPr>
        <w:tab/>
      </w:r>
      <w:r w:rsidRPr="00F13AD8">
        <w:rPr>
          <w:rFonts w:asciiTheme="minorHAnsi" w:hAnsiTheme="minorHAnsi" w:cstheme="minorHAnsi"/>
          <w:sz w:val="24"/>
          <w:szCs w:val="24"/>
        </w:rPr>
        <w:t xml:space="preserve">Zatwierdzam: </w:t>
      </w:r>
    </w:p>
    <w:p w14:paraId="0E0C9131" w14:textId="77777777" w:rsidR="00B801EA" w:rsidRPr="00F13AD8" w:rsidRDefault="00B801EA" w:rsidP="00586251">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Marcin Kandefer</w:t>
      </w:r>
    </w:p>
    <w:p w14:paraId="132AC864" w14:textId="77777777" w:rsidR="00B801EA" w:rsidRPr="00F13AD8" w:rsidRDefault="00B801EA" w:rsidP="00586251">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Członek Zarządu KHK S.A.</w:t>
      </w:r>
    </w:p>
    <w:p w14:paraId="6B5651A8" w14:textId="77777777" w:rsidR="00B801EA" w:rsidRDefault="00B801EA" w:rsidP="00586251">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Pełnomocnik ds. Zamówień Publicznych</w:t>
      </w:r>
    </w:p>
    <w:p w14:paraId="6987961C" w14:textId="77777777" w:rsidR="00D56053" w:rsidRDefault="00D56053" w:rsidP="00586251">
      <w:pPr>
        <w:spacing w:after="0"/>
        <w:ind w:left="4956"/>
        <w:jc w:val="center"/>
        <w:rPr>
          <w:rFonts w:asciiTheme="minorHAnsi" w:hAnsiTheme="minorHAnsi" w:cstheme="minorHAnsi"/>
          <w:sz w:val="20"/>
          <w:szCs w:val="20"/>
        </w:rPr>
      </w:pPr>
    </w:p>
    <w:p w14:paraId="1196A896" w14:textId="77777777" w:rsidR="00EB2B5F" w:rsidRDefault="00EB2B5F" w:rsidP="00586251">
      <w:pPr>
        <w:spacing w:after="0"/>
        <w:ind w:left="4956"/>
        <w:jc w:val="center"/>
        <w:rPr>
          <w:rFonts w:asciiTheme="minorHAnsi" w:hAnsiTheme="minorHAnsi" w:cstheme="minorHAnsi"/>
          <w:sz w:val="20"/>
          <w:szCs w:val="20"/>
        </w:rPr>
      </w:pPr>
    </w:p>
    <w:p w14:paraId="5BCE31FF" w14:textId="77777777" w:rsidR="00D56053" w:rsidRPr="00F13AD8" w:rsidRDefault="00D56053" w:rsidP="00586251">
      <w:pPr>
        <w:spacing w:after="0"/>
        <w:ind w:left="4956"/>
        <w:jc w:val="center"/>
        <w:rPr>
          <w:rFonts w:asciiTheme="minorHAnsi" w:hAnsiTheme="minorHAnsi" w:cstheme="minorHAnsi"/>
          <w:iCs/>
          <w:sz w:val="20"/>
          <w:szCs w:val="20"/>
        </w:rPr>
      </w:pPr>
    </w:p>
    <w:p w14:paraId="1060E3A0" w14:textId="77777777" w:rsidR="00147C10" w:rsidRPr="00CD3DBA" w:rsidRDefault="00147C10" w:rsidP="00586251">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ZAMAWIAJĄCY:</w:t>
      </w:r>
    </w:p>
    <w:p w14:paraId="70091863" w14:textId="77777777" w:rsidR="006B1FD6" w:rsidRPr="00964008" w:rsidRDefault="006B1FD6" w:rsidP="00586251">
      <w:pPr>
        <w:numPr>
          <w:ilvl w:val="1"/>
          <w:numId w:val="6"/>
        </w:numPr>
        <w:suppressAutoHyphens/>
        <w:spacing w:after="0"/>
        <w:ind w:left="567"/>
        <w:jc w:val="both"/>
        <w:rPr>
          <w:rFonts w:asciiTheme="minorHAnsi" w:eastAsia="Times New Roman" w:hAnsiTheme="minorHAnsi" w:cstheme="minorHAnsi"/>
          <w:bCs/>
          <w:sz w:val="20"/>
          <w:szCs w:val="20"/>
          <w:lang w:eastAsia="ar-SA"/>
        </w:rPr>
      </w:pPr>
      <w:r w:rsidRPr="00964008">
        <w:rPr>
          <w:rFonts w:asciiTheme="minorHAnsi" w:eastAsia="Times New Roman" w:hAnsiTheme="minorHAnsi" w:cstheme="minorHAnsi"/>
          <w:bCs/>
          <w:sz w:val="20"/>
          <w:szCs w:val="20"/>
          <w:lang w:eastAsia="ar-SA"/>
        </w:rPr>
        <w:t>Niniejsze zamówienie jest prowadzone i udzielane wspólnie  przez następujących zamawiających:</w:t>
      </w:r>
    </w:p>
    <w:p w14:paraId="27F96EB3" w14:textId="77777777" w:rsidR="006B1FD6" w:rsidRDefault="006B1FD6" w:rsidP="00586251">
      <w:pPr>
        <w:pStyle w:val="Akapitzlist"/>
        <w:numPr>
          <w:ilvl w:val="2"/>
          <w:numId w:val="6"/>
        </w:numPr>
        <w:suppressAutoHyphens/>
        <w:spacing w:after="0"/>
        <w:jc w:val="both"/>
        <w:rPr>
          <w:rFonts w:asciiTheme="minorHAnsi" w:eastAsia="Times New Roman" w:hAnsiTheme="minorHAnsi" w:cstheme="minorHAnsi"/>
          <w:bCs/>
          <w:sz w:val="20"/>
          <w:szCs w:val="20"/>
          <w:lang w:eastAsia="ar-SA"/>
        </w:rPr>
      </w:pPr>
      <w:r w:rsidRPr="006B1FD6">
        <w:rPr>
          <w:rFonts w:asciiTheme="minorHAnsi" w:eastAsia="Times New Roman" w:hAnsiTheme="minorHAnsi" w:cstheme="minorHAnsi"/>
          <w:bCs/>
          <w:sz w:val="20"/>
          <w:szCs w:val="20"/>
          <w:lang w:eastAsia="ar-SA"/>
        </w:rPr>
        <w:t>Krakowski Holding Komunalny S.A. w Krakowie (KHK S.A.),</w:t>
      </w:r>
    </w:p>
    <w:p w14:paraId="27188FB0" w14:textId="77777777" w:rsidR="006B1FD6" w:rsidRDefault="006B1FD6" w:rsidP="00586251">
      <w:pPr>
        <w:pStyle w:val="Akapitzlist"/>
        <w:numPr>
          <w:ilvl w:val="2"/>
          <w:numId w:val="6"/>
        </w:numPr>
        <w:suppressAutoHyphens/>
        <w:spacing w:after="0"/>
        <w:jc w:val="both"/>
        <w:rPr>
          <w:rFonts w:asciiTheme="minorHAnsi" w:eastAsia="Times New Roman" w:hAnsiTheme="minorHAnsi" w:cstheme="minorHAnsi"/>
          <w:bCs/>
          <w:sz w:val="20"/>
          <w:szCs w:val="20"/>
          <w:lang w:eastAsia="ar-SA"/>
        </w:rPr>
      </w:pPr>
      <w:r w:rsidRPr="006B1FD6">
        <w:rPr>
          <w:rFonts w:asciiTheme="minorHAnsi" w:eastAsia="Times New Roman" w:hAnsiTheme="minorHAnsi" w:cstheme="minorHAnsi"/>
          <w:bCs/>
          <w:sz w:val="20"/>
          <w:szCs w:val="20"/>
          <w:lang w:eastAsia="ar-SA"/>
        </w:rPr>
        <w:t>Miejskie Przedsiębiorstwo Komunikacyjne S.A. w Krakowie (MPK S.A.),</w:t>
      </w:r>
    </w:p>
    <w:p w14:paraId="744D116D" w14:textId="77777777" w:rsidR="006B1FD6" w:rsidRDefault="006B1FD6" w:rsidP="00586251">
      <w:pPr>
        <w:pStyle w:val="Akapitzlist"/>
        <w:numPr>
          <w:ilvl w:val="2"/>
          <w:numId w:val="6"/>
        </w:numPr>
        <w:suppressAutoHyphens/>
        <w:spacing w:after="0"/>
        <w:jc w:val="both"/>
        <w:rPr>
          <w:rFonts w:asciiTheme="minorHAnsi" w:eastAsia="Times New Roman" w:hAnsiTheme="minorHAnsi" w:cstheme="minorHAnsi"/>
          <w:bCs/>
          <w:sz w:val="20"/>
          <w:szCs w:val="20"/>
          <w:lang w:eastAsia="ar-SA"/>
        </w:rPr>
      </w:pPr>
      <w:r w:rsidRPr="006B1FD6">
        <w:rPr>
          <w:rFonts w:asciiTheme="minorHAnsi" w:eastAsia="Times New Roman" w:hAnsiTheme="minorHAnsi" w:cstheme="minorHAnsi"/>
          <w:bCs/>
          <w:sz w:val="20"/>
          <w:szCs w:val="20"/>
          <w:lang w:eastAsia="ar-SA"/>
        </w:rPr>
        <w:t>Miejskie Przedsiębiorstwo Energetyki Cieplnej S.A. w Krakowie (MPEC S.A.),</w:t>
      </w:r>
    </w:p>
    <w:p w14:paraId="4BA26F2B" w14:textId="77777777" w:rsidR="006B1FD6" w:rsidRDefault="006B1FD6" w:rsidP="00586251">
      <w:pPr>
        <w:pStyle w:val="Akapitzlist"/>
        <w:numPr>
          <w:ilvl w:val="2"/>
          <w:numId w:val="6"/>
        </w:numPr>
        <w:suppressAutoHyphens/>
        <w:spacing w:after="0"/>
        <w:jc w:val="both"/>
        <w:rPr>
          <w:rFonts w:asciiTheme="minorHAnsi" w:eastAsia="Times New Roman" w:hAnsiTheme="minorHAnsi" w:cstheme="minorHAnsi"/>
          <w:bCs/>
          <w:sz w:val="20"/>
          <w:szCs w:val="20"/>
          <w:lang w:eastAsia="ar-SA"/>
        </w:rPr>
      </w:pPr>
      <w:r w:rsidRPr="006B1FD6">
        <w:rPr>
          <w:rFonts w:asciiTheme="minorHAnsi" w:eastAsia="Times New Roman" w:hAnsiTheme="minorHAnsi" w:cstheme="minorHAnsi"/>
          <w:bCs/>
          <w:sz w:val="20"/>
          <w:szCs w:val="20"/>
          <w:lang w:eastAsia="ar-SA"/>
        </w:rPr>
        <w:t xml:space="preserve">Wodociągi Miasta Krakowa S.A. (WMK S.A.), </w:t>
      </w:r>
    </w:p>
    <w:p w14:paraId="318FA61B" w14:textId="77777777" w:rsidR="006B1FD6" w:rsidRDefault="006B1FD6" w:rsidP="00586251">
      <w:pPr>
        <w:pStyle w:val="Akapitzlist"/>
        <w:numPr>
          <w:ilvl w:val="2"/>
          <w:numId w:val="6"/>
        </w:numPr>
        <w:suppressAutoHyphens/>
        <w:spacing w:after="0"/>
        <w:jc w:val="both"/>
        <w:rPr>
          <w:rFonts w:asciiTheme="minorHAnsi" w:eastAsia="Times New Roman" w:hAnsiTheme="minorHAnsi" w:cstheme="minorHAnsi"/>
          <w:bCs/>
          <w:sz w:val="20"/>
          <w:szCs w:val="20"/>
          <w:lang w:eastAsia="ar-SA"/>
        </w:rPr>
      </w:pPr>
      <w:r w:rsidRPr="006B1FD6">
        <w:rPr>
          <w:rFonts w:asciiTheme="minorHAnsi" w:eastAsia="Times New Roman" w:hAnsiTheme="minorHAnsi" w:cstheme="minorHAnsi"/>
          <w:bCs/>
          <w:sz w:val="20"/>
          <w:szCs w:val="20"/>
          <w:lang w:eastAsia="ar-SA"/>
        </w:rPr>
        <w:t>Arena Kraków S.A. (AK S.A.),</w:t>
      </w:r>
    </w:p>
    <w:p w14:paraId="6EE41958" w14:textId="77777777" w:rsidR="006B1FD6" w:rsidRDefault="006B1FD6" w:rsidP="00586251">
      <w:pPr>
        <w:pStyle w:val="Akapitzlist"/>
        <w:numPr>
          <w:ilvl w:val="2"/>
          <w:numId w:val="6"/>
        </w:numPr>
        <w:suppressAutoHyphens/>
        <w:spacing w:after="0"/>
        <w:jc w:val="both"/>
        <w:rPr>
          <w:rFonts w:asciiTheme="minorHAnsi" w:eastAsia="Times New Roman" w:hAnsiTheme="minorHAnsi" w:cstheme="minorHAnsi"/>
          <w:bCs/>
          <w:sz w:val="20"/>
          <w:szCs w:val="20"/>
          <w:lang w:eastAsia="ar-SA"/>
        </w:rPr>
      </w:pPr>
      <w:r w:rsidRPr="006B1FD6">
        <w:rPr>
          <w:rFonts w:asciiTheme="minorHAnsi" w:eastAsia="Times New Roman" w:hAnsiTheme="minorHAnsi" w:cstheme="minorHAnsi"/>
          <w:bCs/>
          <w:sz w:val="20"/>
          <w:szCs w:val="20"/>
          <w:lang w:eastAsia="ar-SA"/>
        </w:rPr>
        <w:t>Przedsiębiorstwo Oszczędzania Energii „ESCO” Sp. z o.o. w Krakowie (POE ESCO Sp. z o.o.),</w:t>
      </w:r>
    </w:p>
    <w:p w14:paraId="3FAD465F" w14:textId="77777777" w:rsidR="006B1FD6" w:rsidRDefault="006B1FD6" w:rsidP="00586251">
      <w:pPr>
        <w:pStyle w:val="Akapitzlist"/>
        <w:numPr>
          <w:ilvl w:val="2"/>
          <w:numId w:val="6"/>
        </w:numPr>
        <w:suppressAutoHyphens/>
        <w:spacing w:after="0"/>
        <w:jc w:val="both"/>
        <w:rPr>
          <w:rFonts w:asciiTheme="minorHAnsi" w:eastAsia="Times New Roman" w:hAnsiTheme="minorHAnsi" w:cstheme="minorHAnsi"/>
          <w:bCs/>
          <w:sz w:val="20"/>
          <w:szCs w:val="20"/>
          <w:lang w:eastAsia="ar-SA"/>
        </w:rPr>
      </w:pPr>
      <w:r w:rsidRPr="006B1FD6">
        <w:rPr>
          <w:rFonts w:asciiTheme="minorHAnsi" w:eastAsia="Times New Roman" w:hAnsiTheme="minorHAnsi" w:cstheme="minorHAnsi"/>
          <w:bCs/>
          <w:sz w:val="20"/>
          <w:szCs w:val="20"/>
          <w:lang w:eastAsia="ar-SA"/>
        </w:rPr>
        <w:t>Przedsiębiorstwo Usług Technicznych Sp. z o.o. w Krakowie (PUT Sp. z o.o.),</w:t>
      </w:r>
    </w:p>
    <w:p w14:paraId="757178A9" w14:textId="77777777" w:rsidR="006B1FD6" w:rsidRDefault="006B1FD6" w:rsidP="00586251">
      <w:pPr>
        <w:pStyle w:val="Akapitzlist"/>
        <w:numPr>
          <w:ilvl w:val="2"/>
          <w:numId w:val="6"/>
        </w:numPr>
        <w:suppressAutoHyphens/>
        <w:spacing w:after="0"/>
        <w:jc w:val="both"/>
        <w:rPr>
          <w:rFonts w:asciiTheme="minorHAnsi" w:eastAsia="Times New Roman" w:hAnsiTheme="minorHAnsi" w:cstheme="minorHAnsi"/>
          <w:bCs/>
          <w:sz w:val="20"/>
          <w:szCs w:val="20"/>
          <w:lang w:eastAsia="ar-SA"/>
        </w:rPr>
      </w:pPr>
      <w:r w:rsidRPr="006B1FD6">
        <w:rPr>
          <w:rFonts w:asciiTheme="minorHAnsi" w:eastAsia="Times New Roman" w:hAnsiTheme="minorHAnsi" w:cstheme="minorHAnsi"/>
          <w:bCs/>
          <w:sz w:val="20"/>
          <w:szCs w:val="20"/>
          <w:lang w:eastAsia="ar-SA"/>
        </w:rPr>
        <w:t>Przedsiębiorstwo Pomocnicze MPWiK sp. z o.o. w Krakowie,</w:t>
      </w:r>
    </w:p>
    <w:p w14:paraId="1D2ED68B" w14:textId="77777777" w:rsidR="006B1FD6" w:rsidRPr="006B1FD6" w:rsidRDefault="006B1FD6" w:rsidP="00586251">
      <w:pPr>
        <w:pStyle w:val="Akapitzlist"/>
        <w:numPr>
          <w:ilvl w:val="2"/>
          <w:numId w:val="6"/>
        </w:numPr>
        <w:suppressAutoHyphens/>
        <w:spacing w:after="0"/>
        <w:jc w:val="both"/>
        <w:rPr>
          <w:rFonts w:asciiTheme="minorHAnsi" w:eastAsia="Times New Roman" w:hAnsiTheme="minorHAnsi" w:cstheme="minorHAnsi"/>
          <w:bCs/>
          <w:sz w:val="20"/>
          <w:szCs w:val="20"/>
          <w:lang w:eastAsia="ar-SA"/>
        </w:rPr>
      </w:pPr>
      <w:proofErr w:type="spellStart"/>
      <w:r w:rsidRPr="006B1FD6">
        <w:rPr>
          <w:rFonts w:asciiTheme="minorHAnsi" w:eastAsia="Times New Roman" w:hAnsiTheme="minorHAnsi" w:cstheme="minorHAnsi"/>
          <w:bCs/>
          <w:sz w:val="20"/>
          <w:szCs w:val="20"/>
          <w:lang w:eastAsia="ar-SA"/>
        </w:rPr>
        <w:t>KrakTransRem</w:t>
      </w:r>
      <w:proofErr w:type="spellEnd"/>
      <w:r w:rsidRPr="006B1FD6">
        <w:rPr>
          <w:rFonts w:asciiTheme="minorHAnsi" w:eastAsia="Times New Roman" w:hAnsiTheme="minorHAnsi" w:cstheme="minorHAnsi"/>
          <w:bCs/>
          <w:sz w:val="20"/>
          <w:szCs w:val="20"/>
          <w:lang w:eastAsia="ar-SA"/>
        </w:rPr>
        <w:t xml:space="preserve"> sp. z o.o. w Krakowie</w:t>
      </w:r>
    </w:p>
    <w:p w14:paraId="28E962BF" w14:textId="58FD52A8" w:rsidR="006B1FD6" w:rsidRPr="006B1FD6" w:rsidRDefault="006B1FD6" w:rsidP="00586251">
      <w:pPr>
        <w:suppressAutoHyphens/>
        <w:spacing w:after="0"/>
        <w:ind w:left="567"/>
        <w:jc w:val="both"/>
        <w:rPr>
          <w:rFonts w:asciiTheme="minorHAnsi" w:eastAsia="Times New Roman" w:hAnsiTheme="minorHAnsi" w:cstheme="minorHAnsi"/>
          <w:bCs/>
          <w:sz w:val="20"/>
          <w:szCs w:val="20"/>
          <w:lang w:eastAsia="ar-SA"/>
        </w:rPr>
      </w:pPr>
      <w:r w:rsidRPr="00964008">
        <w:rPr>
          <w:rFonts w:asciiTheme="minorHAnsi" w:eastAsia="Times New Roman" w:hAnsiTheme="minorHAnsi" w:cstheme="minorHAnsi"/>
          <w:bCs/>
          <w:sz w:val="20"/>
          <w:szCs w:val="20"/>
          <w:lang w:eastAsia="ar-SA"/>
        </w:rPr>
        <w:t xml:space="preserve">- na podstawie art. </w:t>
      </w:r>
      <w:r w:rsidR="00964008" w:rsidRPr="00964008">
        <w:rPr>
          <w:rFonts w:asciiTheme="minorHAnsi" w:eastAsia="Times New Roman" w:hAnsiTheme="minorHAnsi" w:cstheme="minorHAnsi"/>
          <w:bCs/>
          <w:sz w:val="20"/>
          <w:szCs w:val="20"/>
          <w:lang w:eastAsia="ar-SA"/>
        </w:rPr>
        <w:t>38</w:t>
      </w:r>
      <w:r w:rsidRPr="00964008">
        <w:rPr>
          <w:rFonts w:asciiTheme="minorHAnsi" w:eastAsia="Times New Roman" w:hAnsiTheme="minorHAnsi" w:cstheme="minorHAnsi"/>
          <w:bCs/>
          <w:sz w:val="20"/>
          <w:szCs w:val="20"/>
          <w:lang w:eastAsia="ar-SA"/>
        </w:rPr>
        <w:t xml:space="preserve"> ust. 1 ustawy z dnia 11 września 2019 r. Prawo zamówień publicznych (</w:t>
      </w:r>
      <w:r w:rsidR="00E757C6">
        <w:rPr>
          <w:rFonts w:asciiTheme="minorHAnsi" w:eastAsia="Times New Roman" w:hAnsiTheme="minorHAnsi" w:cstheme="minorHAnsi"/>
          <w:bCs/>
          <w:sz w:val="20"/>
          <w:szCs w:val="20"/>
          <w:lang w:eastAsia="ar-SA"/>
        </w:rPr>
        <w:t xml:space="preserve">t. j. </w:t>
      </w:r>
      <w:r w:rsidRPr="00964008">
        <w:rPr>
          <w:rFonts w:asciiTheme="minorHAnsi" w:eastAsia="Times New Roman" w:hAnsiTheme="minorHAnsi" w:cstheme="minorHAnsi"/>
          <w:bCs/>
          <w:sz w:val="20"/>
          <w:szCs w:val="20"/>
          <w:lang w:eastAsia="ar-SA"/>
        </w:rPr>
        <w:t>Dz. U z 2021 poz. 1129),</w:t>
      </w:r>
      <w:r w:rsidRPr="006B1FD6">
        <w:rPr>
          <w:rFonts w:asciiTheme="minorHAnsi" w:eastAsia="Times New Roman" w:hAnsiTheme="minorHAnsi" w:cstheme="minorHAnsi"/>
          <w:bCs/>
          <w:sz w:val="20"/>
          <w:szCs w:val="20"/>
          <w:lang w:eastAsia="ar-SA"/>
        </w:rPr>
        <w:t xml:space="preserve"> zwanej dalej „PZP. Zamawiającym upoważnionym do przeprowadzenia postępowania w imieniu i na rzecz pozostałych Zamawiających jest: </w:t>
      </w:r>
      <w:r w:rsidRPr="006B1FD6">
        <w:rPr>
          <w:rFonts w:asciiTheme="minorHAnsi" w:hAnsiTheme="minorHAnsi" w:cstheme="minorHAnsi"/>
          <w:b/>
          <w:bCs/>
          <w:sz w:val="20"/>
          <w:szCs w:val="20"/>
        </w:rPr>
        <w:t>Krakowski Holding Komunalny Spółka Akcyjna w Krakowie</w:t>
      </w:r>
      <w:r w:rsidRPr="006B1FD6">
        <w:rPr>
          <w:rFonts w:asciiTheme="minorHAnsi" w:eastAsia="Times New Roman" w:hAnsiTheme="minorHAnsi" w:cstheme="minorHAnsi"/>
          <w:bCs/>
          <w:sz w:val="20"/>
          <w:szCs w:val="20"/>
          <w:lang w:eastAsia="ar-SA"/>
        </w:rPr>
        <w:t xml:space="preserve">, </w:t>
      </w:r>
      <w:r w:rsidRPr="006B1FD6">
        <w:rPr>
          <w:rFonts w:asciiTheme="minorHAnsi" w:hAnsiTheme="minorHAnsi" w:cstheme="minorHAnsi"/>
          <w:bCs/>
          <w:sz w:val="20"/>
          <w:szCs w:val="20"/>
        </w:rPr>
        <w:t>ul. Jana Brożka 3, 30-347 Kraków, tel. 12 269 15 10, e-m</w:t>
      </w:r>
      <w:r w:rsidRPr="006B1FD6">
        <w:rPr>
          <w:rFonts w:asciiTheme="minorHAnsi" w:eastAsia="Times New Roman" w:hAnsiTheme="minorHAnsi" w:cstheme="minorHAnsi"/>
          <w:bCs/>
          <w:sz w:val="20"/>
          <w:szCs w:val="20"/>
          <w:lang w:eastAsia="ar-SA"/>
        </w:rPr>
        <w:t xml:space="preserve">ail: </w:t>
      </w:r>
      <w:hyperlink r:id="rId9" w:history="1">
        <w:r w:rsidRPr="006B1FD6">
          <w:rPr>
            <w:rStyle w:val="Hipercze"/>
            <w:rFonts w:asciiTheme="minorHAnsi" w:eastAsia="Times New Roman" w:hAnsiTheme="minorHAnsi" w:cstheme="minorHAnsi"/>
            <w:bCs/>
            <w:color w:val="auto"/>
            <w:sz w:val="20"/>
            <w:szCs w:val="20"/>
            <w:lang w:eastAsia="ar-SA"/>
          </w:rPr>
          <w:t>przetargi@khk.krakow.pl</w:t>
        </w:r>
      </w:hyperlink>
      <w:r w:rsidRPr="006B1FD6">
        <w:rPr>
          <w:rStyle w:val="Hipercze"/>
          <w:rFonts w:asciiTheme="minorHAnsi" w:eastAsia="Times New Roman" w:hAnsiTheme="minorHAnsi" w:cstheme="minorHAnsi"/>
          <w:bCs/>
          <w:color w:val="auto"/>
          <w:sz w:val="20"/>
          <w:szCs w:val="20"/>
          <w:lang w:eastAsia="ar-SA"/>
        </w:rPr>
        <w:t xml:space="preserve">. </w:t>
      </w:r>
      <w:r w:rsidRPr="006B1FD6">
        <w:rPr>
          <w:rFonts w:asciiTheme="minorHAnsi" w:eastAsia="Times New Roman" w:hAnsiTheme="minorHAnsi" w:cstheme="minorHAnsi"/>
          <w:bCs/>
          <w:sz w:val="20"/>
          <w:szCs w:val="20"/>
          <w:lang w:eastAsia="ar-SA"/>
        </w:rPr>
        <w:t>Umowy w sprawie zamówienia publicznego zawierane w wyniku rozstrzygnięcia postępowania będą podpisywane przez poszczególnych Zamawiających odrębnie.</w:t>
      </w:r>
    </w:p>
    <w:p w14:paraId="1C7E0178" w14:textId="77777777" w:rsidR="00BC2F27" w:rsidRPr="00CD3DBA" w:rsidRDefault="00BC2F27" w:rsidP="0058625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Strona internetowa prowad</w:t>
      </w:r>
      <w:r w:rsidR="004D0214" w:rsidRPr="00CD3DBA">
        <w:rPr>
          <w:rFonts w:asciiTheme="minorHAnsi" w:eastAsia="Times New Roman" w:hAnsiTheme="minorHAnsi" w:cstheme="minorHAnsi"/>
          <w:bCs/>
          <w:sz w:val="20"/>
          <w:szCs w:val="20"/>
          <w:lang w:eastAsia="ar-SA"/>
        </w:rPr>
        <w:t>z</w:t>
      </w:r>
      <w:r w:rsidRPr="00CD3DBA">
        <w:rPr>
          <w:rFonts w:asciiTheme="minorHAnsi" w:eastAsia="Times New Roman" w:hAnsiTheme="minorHAnsi" w:cstheme="minorHAnsi"/>
          <w:bCs/>
          <w:sz w:val="20"/>
          <w:szCs w:val="20"/>
          <w:lang w:eastAsia="ar-SA"/>
        </w:rPr>
        <w:t>o</w:t>
      </w:r>
      <w:r w:rsidR="004D0214" w:rsidRPr="00CD3DBA">
        <w:rPr>
          <w:rFonts w:asciiTheme="minorHAnsi" w:eastAsia="Times New Roman" w:hAnsiTheme="minorHAnsi" w:cstheme="minorHAnsi"/>
          <w:bCs/>
          <w:sz w:val="20"/>
          <w:szCs w:val="20"/>
          <w:lang w:eastAsia="ar-SA"/>
        </w:rPr>
        <w:t>nego</w:t>
      </w:r>
      <w:r w:rsidRPr="00CD3DBA">
        <w:rPr>
          <w:rFonts w:asciiTheme="minorHAnsi" w:eastAsia="Times New Roman" w:hAnsiTheme="minorHAnsi" w:cstheme="minorHAnsi"/>
          <w:bCs/>
          <w:sz w:val="20"/>
          <w:szCs w:val="20"/>
          <w:lang w:eastAsia="ar-SA"/>
        </w:rPr>
        <w:t xml:space="preserve"> postępowani</w:t>
      </w:r>
      <w:r w:rsidR="004D0214" w:rsidRPr="00CD3DBA">
        <w:rPr>
          <w:rFonts w:asciiTheme="minorHAnsi" w:eastAsia="Times New Roman" w:hAnsiTheme="minorHAnsi" w:cstheme="minorHAnsi"/>
          <w:bCs/>
          <w:sz w:val="20"/>
          <w:szCs w:val="20"/>
          <w:lang w:eastAsia="ar-SA"/>
        </w:rPr>
        <w:t>a</w:t>
      </w:r>
      <w:r w:rsidR="00A4562A">
        <w:rPr>
          <w:rFonts w:asciiTheme="minorHAnsi" w:eastAsia="Times New Roman" w:hAnsiTheme="minorHAnsi" w:cstheme="minorHAnsi"/>
          <w:bCs/>
          <w:sz w:val="20"/>
          <w:szCs w:val="20"/>
          <w:lang w:eastAsia="ar-SA"/>
        </w:rPr>
        <w:t xml:space="preserve"> znajduje się na platformie</w:t>
      </w:r>
      <w:r w:rsidRPr="00CD3DBA">
        <w:rPr>
          <w:rFonts w:asciiTheme="minorHAnsi" w:eastAsia="Times New Roman" w:hAnsiTheme="minorHAnsi" w:cstheme="minorHAnsi"/>
          <w:bCs/>
          <w:sz w:val="20"/>
          <w:szCs w:val="20"/>
          <w:lang w:eastAsia="ar-SA"/>
        </w:rPr>
        <w:t>:</w:t>
      </w:r>
      <w:r w:rsidR="00EC12B1" w:rsidRPr="00CD3DBA">
        <w:rPr>
          <w:rFonts w:asciiTheme="minorHAnsi" w:hAnsiTheme="minorHAnsi" w:cstheme="minorHAnsi"/>
          <w:sz w:val="20"/>
          <w:szCs w:val="20"/>
        </w:rPr>
        <w:t xml:space="preserve"> </w:t>
      </w:r>
      <w:r w:rsidR="00EC12B1" w:rsidRPr="00CD3DBA">
        <w:rPr>
          <w:rFonts w:asciiTheme="minorHAnsi" w:eastAsia="Times New Roman" w:hAnsiTheme="minorHAnsi" w:cstheme="minorHAnsi"/>
          <w:b/>
          <w:sz w:val="20"/>
          <w:szCs w:val="20"/>
          <w:lang w:eastAsia="ar-SA"/>
        </w:rPr>
        <w:t>https://platformazakupowa.pl/pn/khk</w:t>
      </w:r>
      <w:r w:rsidR="00EC12B1" w:rsidRPr="00CD3DBA">
        <w:rPr>
          <w:rFonts w:asciiTheme="minorHAnsi" w:eastAsia="Times New Roman" w:hAnsiTheme="minorHAnsi" w:cstheme="minorHAnsi"/>
          <w:bCs/>
          <w:sz w:val="20"/>
          <w:szCs w:val="20"/>
          <w:lang w:eastAsia="ar-SA"/>
        </w:rPr>
        <w:t>.</w:t>
      </w:r>
    </w:p>
    <w:p w14:paraId="290B2865" w14:textId="77777777" w:rsidR="000B54A0" w:rsidRPr="00D22F11" w:rsidRDefault="000B54A0" w:rsidP="0058625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Na wskazanej w pkt. </w:t>
      </w:r>
      <w:r w:rsidR="00DD5792">
        <w:rPr>
          <w:rFonts w:asciiTheme="minorHAnsi" w:eastAsia="Times New Roman" w:hAnsiTheme="minorHAnsi" w:cstheme="minorHAnsi"/>
          <w:bCs/>
          <w:sz w:val="20"/>
          <w:szCs w:val="20"/>
          <w:lang w:eastAsia="ar-SA"/>
        </w:rPr>
        <w:t>poprzedzającym</w:t>
      </w:r>
      <w:r w:rsidRPr="00CD3DBA">
        <w:rPr>
          <w:rFonts w:asciiTheme="minorHAnsi" w:eastAsia="Times New Roman" w:hAnsiTheme="minorHAnsi" w:cstheme="minorHAnsi"/>
          <w:bCs/>
          <w:sz w:val="20"/>
          <w:szCs w:val="20"/>
          <w:lang w:eastAsia="ar-SA"/>
        </w:rPr>
        <w:t xml:space="preserve"> stronie będą umieszczane również </w:t>
      </w:r>
      <w:r w:rsidRPr="00CD3DBA">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2C196F54" w14:textId="77777777" w:rsidR="009920A7" w:rsidRPr="00CD3DBA" w:rsidRDefault="009920A7" w:rsidP="00586251">
      <w:pPr>
        <w:pStyle w:val="Akapitzlist"/>
        <w:suppressAutoHyphens/>
        <w:spacing w:after="0"/>
        <w:ind w:left="567"/>
        <w:jc w:val="both"/>
        <w:rPr>
          <w:rFonts w:asciiTheme="minorHAnsi" w:eastAsia="Times New Roman" w:hAnsiTheme="minorHAnsi" w:cstheme="minorHAnsi"/>
          <w:bCs/>
          <w:sz w:val="20"/>
          <w:szCs w:val="20"/>
          <w:lang w:eastAsia="ar-SA"/>
        </w:rPr>
      </w:pPr>
    </w:p>
    <w:p w14:paraId="66D0ABAD" w14:textId="77777777" w:rsidR="00B76203" w:rsidRPr="00CD3DBA" w:rsidRDefault="00B76203" w:rsidP="00586251">
      <w:pPr>
        <w:numPr>
          <w:ilvl w:val="0"/>
          <w:numId w:val="6"/>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TRYB UDZIELENIA ZAMÓWIENIA:</w:t>
      </w:r>
    </w:p>
    <w:p w14:paraId="6E56F498" w14:textId="77777777" w:rsidR="009E7C32" w:rsidRPr="00CD3DBA" w:rsidRDefault="009E7C32" w:rsidP="0058625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Postępowanie prowadzone jest na podstawie </w:t>
      </w:r>
      <w:r w:rsidR="006B1FD6">
        <w:rPr>
          <w:rFonts w:asciiTheme="minorHAnsi" w:eastAsia="Times New Roman" w:hAnsiTheme="minorHAnsi" w:cstheme="minorHAnsi"/>
          <w:bCs/>
          <w:sz w:val="20"/>
          <w:szCs w:val="20"/>
          <w:lang w:eastAsia="ar-SA"/>
        </w:rPr>
        <w:t>PZP</w:t>
      </w:r>
      <w:r w:rsidR="00B3730C" w:rsidRPr="00CD3DBA">
        <w:rPr>
          <w:rFonts w:asciiTheme="minorHAnsi" w:eastAsia="Times New Roman" w:hAnsiTheme="minorHAnsi" w:cstheme="minorHAnsi"/>
          <w:bCs/>
          <w:sz w:val="20"/>
          <w:szCs w:val="20"/>
          <w:lang w:eastAsia="ar-SA"/>
        </w:rPr>
        <w:t xml:space="preserve">, </w:t>
      </w:r>
      <w:r w:rsidR="00B3730C" w:rsidRPr="00CD3DBA">
        <w:rPr>
          <w:rFonts w:asciiTheme="minorHAnsi" w:eastAsia="Times New Roman" w:hAnsiTheme="minorHAnsi" w:cstheme="minorHAnsi"/>
          <w:b/>
          <w:sz w:val="20"/>
          <w:szCs w:val="20"/>
          <w:lang w:eastAsia="ar-SA"/>
        </w:rPr>
        <w:t xml:space="preserve">w trybie </w:t>
      </w:r>
      <w:r w:rsidR="00EC12B1" w:rsidRPr="00CD3DBA">
        <w:rPr>
          <w:rFonts w:asciiTheme="minorHAnsi" w:eastAsia="Times New Roman" w:hAnsiTheme="minorHAnsi" w:cstheme="minorHAnsi"/>
          <w:b/>
          <w:sz w:val="20"/>
          <w:szCs w:val="20"/>
          <w:lang w:eastAsia="ar-SA"/>
        </w:rPr>
        <w:t xml:space="preserve">podstawowym </w:t>
      </w:r>
      <w:r w:rsidR="00EC12B1" w:rsidRPr="00322E92">
        <w:rPr>
          <w:rFonts w:asciiTheme="minorHAnsi" w:eastAsia="Times New Roman" w:hAnsiTheme="minorHAnsi" w:cstheme="minorHAnsi"/>
          <w:b/>
          <w:sz w:val="20"/>
          <w:szCs w:val="20"/>
          <w:u w:val="single"/>
          <w:lang w:eastAsia="ar-SA"/>
        </w:rPr>
        <w:t>bez przeprowadz</w:t>
      </w:r>
      <w:r w:rsidR="004D0214" w:rsidRPr="00322E92">
        <w:rPr>
          <w:rFonts w:asciiTheme="minorHAnsi" w:eastAsia="Times New Roman" w:hAnsiTheme="minorHAnsi" w:cstheme="minorHAnsi"/>
          <w:b/>
          <w:sz w:val="20"/>
          <w:szCs w:val="20"/>
          <w:u w:val="single"/>
          <w:lang w:eastAsia="ar-SA"/>
        </w:rPr>
        <w:t>e</w:t>
      </w:r>
      <w:r w:rsidR="00EC12B1" w:rsidRPr="00322E92">
        <w:rPr>
          <w:rFonts w:asciiTheme="minorHAnsi" w:eastAsia="Times New Roman" w:hAnsiTheme="minorHAnsi" w:cstheme="minorHAnsi"/>
          <w:b/>
          <w:sz w:val="20"/>
          <w:szCs w:val="20"/>
          <w:u w:val="single"/>
          <w:lang w:eastAsia="ar-SA"/>
        </w:rPr>
        <w:t>nia negocjacji</w:t>
      </w:r>
      <w:r w:rsidRPr="00CD3DBA">
        <w:rPr>
          <w:rFonts w:asciiTheme="minorHAnsi" w:eastAsia="Times New Roman" w:hAnsiTheme="minorHAnsi" w:cstheme="minorHAnsi"/>
          <w:bCs/>
          <w:sz w:val="20"/>
          <w:szCs w:val="20"/>
          <w:lang w:eastAsia="ar-SA"/>
        </w:rPr>
        <w:t xml:space="preserve">. </w:t>
      </w:r>
    </w:p>
    <w:p w14:paraId="18F268E0" w14:textId="77777777" w:rsidR="00B76203" w:rsidRPr="00CD3DBA" w:rsidRDefault="00B3730C" w:rsidP="0058625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W</w:t>
      </w:r>
      <w:r w:rsidR="00C83935" w:rsidRPr="00CD3DBA">
        <w:rPr>
          <w:rFonts w:asciiTheme="minorHAnsi" w:eastAsia="Times New Roman" w:hAnsiTheme="minorHAnsi" w:cstheme="minorHAnsi"/>
          <w:bCs/>
          <w:sz w:val="20"/>
          <w:szCs w:val="20"/>
          <w:lang w:eastAsia="ar-SA"/>
        </w:rPr>
        <w:t>artoś</w:t>
      </w:r>
      <w:r w:rsidRPr="00CD3DBA">
        <w:rPr>
          <w:rFonts w:asciiTheme="minorHAnsi" w:eastAsia="Times New Roman" w:hAnsiTheme="minorHAnsi" w:cstheme="minorHAnsi"/>
          <w:bCs/>
          <w:sz w:val="20"/>
          <w:szCs w:val="20"/>
          <w:lang w:eastAsia="ar-SA"/>
        </w:rPr>
        <w:t>ć</w:t>
      </w:r>
      <w:r w:rsidR="00C83935" w:rsidRPr="00CD3DBA">
        <w:rPr>
          <w:rFonts w:asciiTheme="minorHAnsi" w:eastAsia="Times New Roman" w:hAnsiTheme="minorHAnsi" w:cstheme="minorHAnsi"/>
          <w:bCs/>
          <w:sz w:val="20"/>
          <w:szCs w:val="20"/>
          <w:lang w:eastAsia="ar-SA"/>
        </w:rPr>
        <w:t xml:space="preserve"> zamówienia </w:t>
      </w:r>
      <w:r w:rsidR="00C054E3" w:rsidRPr="00CD3DBA">
        <w:rPr>
          <w:rFonts w:asciiTheme="minorHAnsi" w:eastAsia="Times New Roman" w:hAnsiTheme="minorHAnsi" w:cstheme="minorHAnsi"/>
          <w:bCs/>
          <w:sz w:val="20"/>
          <w:szCs w:val="20"/>
          <w:lang w:eastAsia="ar-SA"/>
        </w:rPr>
        <w:t>nie przekracza kwot</w:t>
      </w:r>
      <w:r w:rsidRPr="00CD3DBA">
        <w:rPr>
          <w:rFonts w:asciiTheme="minorHAnsi" w:eastAsia="Times New Roman" w:hAnsiTheme="minorHAnsi" w:cstheme="minorHAnsi"/>
          <w:bCs/>
          <w:sz w:val="20"/>
          <w:szCs w:val="20"/>
          <w:lang w:eastAsia="ar-SA"/>
        </w:rPr>
        <w:t xml:space="preserve"> </w:t>
      </w:r>
      <w:r w:rsidR="00C83935" w:rsidRPr="00CD3DBA">
        <w:rPr>
          <w:rFonts w:asciiTheme="minorHAnsi" w:eastAsia="Times New Roman" w:hAnsiTheme="minorHAnsi" w:cstheme="minorHAnsi"/>
          <w:bCs/>
          <w:sz w:val="20"/>
          <w:szCs w:val="20"/>
          <w:lang w:eastAsia="ar-SA"/>
        </w:rPr>
        <w:t>określon</w:t>
      </w:r>
      <w:r w:rsidR="00C054E3" w:rsidRPr="00CD3DBA">
        <w:rPr>
          <w:rFonts w:asciiTheme="minorHAnsi" w:eastAsia="Times New Roman" w:hAnsiTheme="minorHAnsi" w:cstheme="minorHAnsi"/>
          <w:bCs/>
          <w:sz w:val="20"/>
          <w:szCs w:val="20"/>
          <w:lang w:eastAsia="ar-SA"/>
        </w:rPr>
        <w:t>ych</w:t>
      </w:r>
      <w:r w:rsidR="00C83935" w:rsidRPr="00CD3DBA">
        <w:rPr>
          <w:rFonts w:asciiTheme="minorHAnsi" w:eastAsia="Times New Roman" w:hAnsiTheme="minorHAnsi" w:cstheme="minorHAnsi"/>
          <w:bCs/>
          <w:sz w:val="20"/>
          <w:szCs w:val="20"/>
          <w:lang w:eastAsia="ar-SA"/>
        </w:rPr>
        <w:t xml:space="preserve"> w przepisach wydanych na podstawie art. </w:t>
      </w:r>
      <w:r w:rsidR="00C5548E" w:rsidRPr="00CD3DBA">
        <w:rPr>
          <w:rFonts w:asciiTheme="minorHAnsi" w:eastAsia="Times New Roman" w:hAnsiTheme="minorHAnsi" w:cstheme="minorHAnsi"/>
          <w:bCs/>
          <w:sz w:val="20"/>
          <w:szCs w:val="20"/>
          <w:lang w:eastAsia="ar-SA"/>
        </w:rPr>
        <w:t>3</w:t>
      </w:r>
      <w:r w:rsidR="00C83935" w:rsidRPr="00CD3DBA">
        <w:rPr>
          <w:rFonts w:asciiTheme="minorHAnsi" w:eastAsia="Times New Roman" w:hAnsiTheme="minorHAnsi" w:cstheme="minorHAnsi"/>
          <w:bCs/>
          <w:sz w:val="20"/>
          <w:szCs w:val="20"/>
          <w:lang w:eastAsia="ar-SA"/>
        </w:rPr>
        <w:t xml:space="preserve"> ust. </w:t>
      </w:r>
      <w:r w:rsidR="00C5548E" w:rsidRPr="00CD3DBA">
        <w:rPr>
          <w:rFonts w:asciiTheme="minorHAnsi" w:eastAsia="Times New Roman" w:hAnsiTheme="minorHAnsi" w:cstheme="minorHAnsi"/>
          <w:bCs/>
          <w:sz w:val="20"/>
          <w:szCs w:val="20"/>
          <w:lang w:eastAsia="ar-SA"/>
        </w:rPr>
        <w:t>2</w:t>
      </w:r>
      <w:r w:rsidR="00C83935" w:rsidRPr="00CD3DBA">
        <w:rPr>
          <w:rFonts w:asciiTheme="minorHAnsi" w:eastAsia="Times New Roman" w:hAnsiTheme="minorHAnsi" w:cstheme="minorHAnsi"/>
          <w:bCs/>
          <w:sz w:val="20"/>
          <w:szCs w:val="20"/>
          <w:lang w:eastAsia="ar-SA"/>
        </w:rPr>
        <w:t xml:space="preserve"> ustawy </w:t>
      </w:r>
      <w:r w:rsidRPr="00CD3DBA">
        <w:rPr>
          <w:rFonts w:asciiTheme="minorHAnsi" w:eastAsia="Times New Roman" w:hAnsiTheme="minorHAnsi" w:cstheme="minorHAnsi"/>
          <w:bCs/>
          <w:sz w:val="20"/>
          <w:szCs w:val="20"/>
          <w:lang w:eastAsia="ar-SA"/>
        </w:rPr>
        <w:t>PZP</w:t>
      </w:r>
      <w:r w:rsidR="00C83935" w:rsidRPr="00CD3DBA">
        <w:rPr>
          <w:rFonts w:asciiTheme="minorHAnsi" w:eastAsia="Times New Roman" w:hAnsiTheme="minorHAnsi" w:cstheme="minorHAnsi"/>
          <w:bCs/>
          <w:sz w:val="20"/>
          <w:szCs w:val="20"/>
          <w:lang w:eastAsia="ar-SA"/>
        </w:rPr>
        <w:t xml:space="preserve">. </w:t>
      </w:r>
    </w:p>
    <w:p w14:paraId="26AE2461" w14:textId="77777777" w:rsidR="00753BA8" w:rsidRPr="00753BA8" w:rsidRDefault="00B413EF" w:rsidP="00586251">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C13842">
        <w:rPr>
          <w:rFonts w:asciiTheme="minorHAnsi" w:eastAsia="Times New Roman" w:hAnsiTheme="minorHAnsi" w:cstheme="minorHAnsi"/>
          <w:bCs/>
          <w:sz w:val="20"/>
          <w:szCs w:val="20"/>
          <w:lang w:eastAsia="ar-SA"/>
        </w:rPr>
        <w:t>Z</w:t>
      </w:r>
      <w:r w:rsidR="00C83935" w:rsidRPr="00C13842">
        <w:rPr>
          <w:rFonts w:asciiTheme="minorHAnsi" w:eastAsia="Times New Roman" w:hAnsiTheme="minorHAnsi" w:cstheme="minorHAnsi"/>
          <w:bCs/>
          <w:sz w:val="20"/>
          <w:szCs w:val="20"/>
          <w:lang w:eastAsia="ar-SA"/>
        </w:rPr>
        <w:t xml:space="preserve">amówienie </w:t>
      </w:r>
      <w:r w:rsidR="00C13842" w:rsidRPr="00C13842">
        <w:rPr>
          <w:rFonts w:asciiTheme="minorHAnsi" w:eastAsia="Times New Roman" w:hAnsiTheme="minorHAnsi" w:cstheme="minorHAnsi"/>
          <w:bCs/>
          <w:sz w:val="20"/>
          <w:szCs w:val="20"/>
          <w:lang w:eastAsia="ar-SA"/>
        </w:rPr>
        <w:t>nie jest</w:t>
      </w:r>
      <w:r w:rsidRPr="00C13842">
        <w:rPr>
          <w:rFonts w:asciiTheme="minorHAnsi" w:eastAsia="Times New Roman" w:hAnsiTheme="minorHAnsi" w:cstheme="minorHAnsi"/>
          <w:bCs/>
          <w:sz w:val="20"/>
          <w:szCs w:val="20"/>
          <w:lang w:eastAsia="ar-SA"/>
        </w:rPr>
        <w:t xml:space="preserve"> </w:t>
      </w:r>
      <w:r w:rsidR="00CD604A" w:rsidRPr="00C13842">
        <w:rPr>
          <w:rFonts w:asciiTheme="minorHAnsi" w:eastAsia="Times New Roman" w:hAnsiTheme="minorHAnsi" w:cstheme="minorHAnsi"/>
          <w:bCs/>
          <w:sz w:val="20"/>
          <w:szCs w:val="20"/>
          <w:lang w:eastAsia="ar-SA"/>
        </w:rPr>
        <w:t>częścią innego zamówienia.</w:t>
      </w:r>
    </w:p>
    <w:p w14:paraId="01B67043" w14:textId="77777777" w:rsidR="00753BA8" w:rsidRPr="00753BA8" w:rsidRDefault="00753BA8" w:rsidP="00586251">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753BA8">
        <w:rPr>
          <w:rFonts w:asciiTheme="minorHAnsi" w:eastAsia="Times New Roman" w:hAnsiTheme="minorHAnsi" w:cstheme="minorHAnsi"/>
          <w:bCs/>
          <w:sz w:val="20"/>
          <w:szCs w:val="20"/>
          <w:lang w:eastAsia="ar-SA"/>
        </w:rPr>
        <w:t>O udzielenie zamówienia mogą ubiegać się Wykonawcy, którzy:</w:t>
      </w:r>
    </w:p>
    <w:p w14:paraId="4EFD77B5" w14:textId="77777777" w:rsidR="00753BA8" w:rsidRPr="0098575D" w:rsidRDefault="00753BA8" w:rsidP="00586251">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nie podlegają wykluczeniu - zgodnie z pkt</w:t>
      </w:r>
      <w:r w:rsidR="0098575D" w:rsidRPr="0098575D">
        <w:rPr>
          <w:rFonts w:asciiTheme="minorHAnsi" w:eastAsia="Times New Roman" w:hAnsiTheme="minorHAnsi" w:cstheme="minorHAnsi"/>
          <w:bCs/>
          <w:sz w:val="20"/>
          <w:szCs w:val="20"/>
          <w:lang w:eastAsia="ar-SA"/>
        </w:rPr>
        <w:t>.</w:t>
      </w:r>
      <w:r w:rsidRPr="0098575D">
        <w:rPr>
          <w:rFonts w:asciiTheme="minorHAnsi" w:eastAsia="Times New Roman" w:hAnsiTheme="minorHAnsi" w:cstheme="minorHAnsi"/>
          <w:bCs/>
          <w:sz w:val="20"/>
          <w:szCs w:val="20"/>
          <w:lang w:eastAsia="ar-SA"/>
        </w:rPr>
        <w:t xml:space="preserve"> </w:t>
      </w:r>
      <w:r w:rsidR="0098575D" w:rsidRPr="0098575D">
        <w:rPr>
          <w:rFonts w:asciiTheme="minorHAnsi" w:eastAsia="Times New Roman" w:hAnsiTheme="minorHAnsi" w:cstheme="minorHAnsi"/>
          <w:bCs/>
          <w:sz w:val="20"/>
          <w:szCs w:val="20"/>
          <w:lang w:eastAsia="ar-SA"/>
        </w:rPr>
        <w:t>10</w:t>
      </w:r>
      <w:r w:rsidR="00DD5792" w:rsidRPr="0098575D">
        <w:rPr>
          <w:rFonts w:asciiTheme="minorHAnsi" w:eastAsia="Times New Roman" w:hAnsiTheme="minorHAnsi" w:cstheme="minorHAnsi"/>
          <w:bCs/>
          <w:sz w:val="20"/>
          <w:szCs w:val="20"/>
          <w:lang w:eastAsia="ar-SA"/>
        </w:rPr>
        <w:t xml:space="preserve"> SWZ.</w:t>
      </w:r>
    </w:p>
    <w:p w14:paraId="6CE62B87" w14:textId="77777777" w:rsidR="00753BA8" w:rsidRPr="00064ACF" w:rsidRDefault="00753BA8" w:rsidP="00586251">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 xml:space="preserve">spełniają warunki udziału w postępowaniu – zgodnie z pkt. </w:t>
      </w:r>
      <w:r w:rsidR="0098575D" w:rsidRPr="0098575D">
        <w:rPr>
          <w:rFonts w:asciiTheme="minorHAnsi" w:eastAsia="Times New Roman" w:hAnsiTheme="minorHAnsi" w:cstheme="minorHAnsi"/>
          <w:bCs/>
          <w:sz w:val="20"/>
          <w:szCs w:val="20"/>
          <w:lang w:eastAsia="ar-SA"/>
        </w:rPr>
        <w:t xml:space="preserve">11 </w:t>
      </w:r>
      <w:r w:rsidR="00DD5792" w:rsidRPr="0098575D">
        <w:rPr>
          <w:rFonts w:asciiTheme="minorHAnsi" w:eastAsia="Times New Roman" w:hAnsiTheme="minorHAnsi" w:cstheme="minorHAnsi"/>
          <w:bCs/>
          <w:sz w:val="20"/>
          <w:szCs w:val="20"/>
          <w:lang w:eastAsia="ar-SA"/>
        </w:rPr>
        <w:t>SWZ.</w:t>
      </w:r>
    </w:p>
    <w:p w14:paraId="5520C38B" w14:textId="3C251D20" w:rsidR="00064ACF" w:rsidRPr="00064ACF" w:rsidRDefault="00064ACF" w:rsidP="00586251">
      <w:pPr>
        <w:pStyle w:val="Akapitzlist"/>
        <w:numPr>
          <w:ilvl w:val="1"/>
          <w:numId w:val="6"/>
        </w:numPr>
        <w:suppressAutoHyphens/>
        <w:spacing w:after="0"/>
        <w:ind w:left="567" w:hanging="425"/>
        <w:jc w:val="both"/>
        <w:rPr>
          <w:rFonts w:asciiTheme="minorHAnsi" w:hAnsiTheme="minorHAnsi" w:cstheme="minorHAnsi"/>
          <w:sz w:val="20"/>
          <w:szCs w:val="20"/>
        </w:rPr>
      </w:pPr>
      <w:r w:rsidRPr="00064ACF">
        <w:rPr>
          <w:rFonts w:asciiTheme="minorHAnsi" w:hAnsiTheme="minorHAnsi" w:cstheme="minorHAnsi"/>
          <w:sz w:val="20"/>
          <w:szCs w:val="20"/>
        </w:rPr>
        <w:t>Ocena spełni</w:t>
      </w:r>
      <w:r w:rsidR="001E49F7">
        <w:rPr>
          <w:rFonts w:asciiTheme="minorHAnsi" w:hAnsiTheme="minorHAnsi" w:cstheme="minorHAnsi"/>
          <w:sz w:val="20"/>
          <w:szCs w:val="20"/>
        </w:rPr>
        <w:t>e</w:t>
      </w:r>
      <w:r w:rsidRPr="00064ACF">
        <w:rPr>
          <w:rFonts w:asciiTheme="minorHAnsi" w:hAnsiTheme="minorHAnsi" w:cstheme="minorHAnsi"/>
          <w:sz w:val="20"/>
          <w:szCs w:val="20"/>
        </w:rPr>
        <w:t>nia warunków udziału w postępowania i przesłanek wykluczenia dokonywana będzie w formule „spełnia - nie spełnia”, w oparciu o oświadczenia i dokumenty, o których mowa w pkt</w:t>
      </w:r>
      <w:r>
        <w:rPr>
          <w:rFonts w:asciiTheme="minorHAnsi" w:hAnsiTheme="minorHAnsi" w:cstheme="minorHAnsi"/>
          <w:sz w:val="20"/>
          <w:szCs w:val="20"/>
        </w:rPr>
        <w:t>. 12 i 13 SWZ</w:t>
      </w:r>
      <w:r w:rsidRPr="00064ACF">
        <w:rPr>
          <w:rFonts w:asciiTheme="minorHAnsi" w:hAnsiTheme="minorHAnsi" w:cstheme="minorHAnsi"/>
          <w:sz w:val="20"/>
          <w:szCs w:val="20"/>
        </w:rPr>
        <w:t xml:space="preserve">. </w:t>
      </w:r>
    </w:p>
    <w:p w14:paraId="64FA7BBE" w14:textId="77777777" w:rsidR="009920A7" w:rsidRPr="00CD3DBA" w:rsidRDefault="009920A7" w:rsidP="00586251">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786A1677" w14:textId="77777777" w:rsidR="00B93CCC" w:rsidRPr="00CD3DBA" w:rsidRDefault="00B93CCC" w:rsidP="00586251">
      <w:pPr>
        <w:numPr>
          <w:ilvl w:val="0"/>
          <w:numId w:val="13"/>
        </w:numPr>
        <w:suppressAutoHyphens/>
        <w:spacing w:after="0"/>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OPIS PRZEDMIOTU ZAMÓWIENIA:</w:t>
      </w:r>
    </w:p>
    <w:p w14:paraId="18ECC965" w14:textId="1458B342" w:rsidR="00FB6DED" w:rsidRPr="00FB6DED" w:rsidRDefault="00B77B02" w:rsidP="00586251">
      <w:pPr>
        <w:numPr>
          <w:ilvl w:val="1"/>
          <w:numId w:val="13"/>
        </w:numPr>
        <w:suppressAutoHyphens/>
        <w:spacing w:after="0"/>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Przedmiotem zamówienia jest</w:t>
      </w:r>
      <w:r w:rsidR="00FB6DED">
        <w:rPr>
          <w:rFonts w:asciiTheme="minorHAnsi" w:eastAsia="Times New Roman" w:hAnsiTheme="minorHAnsi" w:cstheme="minorHAnsi"/>
          <w:bCs/>
          <w:sz w:val="20"/>
          <w:szCs w:val="20"/>
          <w:lang w:eastAsia="ar-SA"/>
        </w:rPr>
        <w:t xml:space="preserve"> </w:t>
      </w:r>
      <w:r w:rsidR="00FB6DED" w:rsidRPr="00FB6DED">
        <w:rPr>
          <w:rFonts w:asciiTheme="minorHAnsi" w:eastAsia="Times New Roman" w:hAnsiTheme="minorHAnsi" w:cstheme="minorHAnsi"/>
          <w:bCs/>
          <w:sz w:val="20"/>
          <w:szCs w:val="20"/>
          <w:lang w:eastAsia="ar-SA"/>
        </w:rPr>
        <w:t>przeprowadzenie</w:t>
      </w:r>
      <w:r w:rsidR="007F107B">
        <w:rPr>
          <w:rFonts w:asciiTheme="minorHAnsi" w:eastAsia="Times New Roman" w:hAnsiTheme="minorHAnsi" w:cstheme="minorHAnsi"/>
          <w:bCs/>
          <w:sz w:val="20"/>
          <w:szCs w:val="20"/>
          <w:lang w:eastAsia="ar-SA"/>
        </w:rPr>
        <w:t xml:space="preserve"> – na rzecz </w:t>
      </w:r>
      <w:r w:rsidR="007F107B" w:rsidRPr="007F107B">
        <w:rPr>
          <w:rFonts w:asciiTheme="minorHAnsi" w:hAnsiTheme="minorHAnsi" w:cstheme="minorHAnsi"/>
          <w:bCs/>
          <w:sz w:val="20"/>
          <w:szCs w:val="20"/>
        </w:rPr>
        <w:t>spółek Grupy Kapitałowej - Krakowski Holding Komunalny S.A.</w:t>
      </w:r>
      <w:r w:rsidR="007F107B">
        <w:rPr>
          <w:rFonts w:asciiTheme="minorHAnsi" w:eastAsia="Times New Roman" w:hAnsiTheme="minorHAnsi" w:cstheme="minorHAnsi"/>
          <w:bCs/>
          <w:sz w:val="20"/>
          <w:szCs w:val="20"/>
          <w:lang w:eastAsia="ar-SA"/>
        </w:rPr>
        <w:t xml:space="preserve"> – </w:t>
      </w:r>
      <w:r w:rsidR="00FB6DED" w:rsidRPr="00FB6DED">
        <w:rPr>
          <w:rFonts w:asciiTheme="minorHAnsi" w:eastAsia="Times New Roman" w:hAnsiTheme="minorHAnsi" w:cstheme="minorHAnsi"/>
          <w:bCs/>
          <w:sz w:val="20"/>
          <w:szCs w:val="20"/>
          <w:lang w:eastAsia="ar-SA"/>
        </w:rPr>
        <w:t>stosownie do postanowień  ustawy z dnia 29 września 1994 r. o rachunkowości (tekst jednolity Dz.U. 2021 poz. 217 z późn.zm.) oraz ustawy z dnia 11 maja 2017 r. o biegłych rewidentach, firmach audytorskich oraz nadzorze publicznym (</w:t>
      </w:r>
      <w:r w:rsidR="00CD6CB9">
        <w:rPr>
          <w:rFonts w:asciiTheme="minorHAnsi" w:eastAsia="Times New Roman" w:hAnsiTheme="minorHAnsi" w:cstheme="minorHAnsi"/>
          <w:bCs/>
          <w:sz w:val="20"/>
          <w:szCs w:val="20"/>
          <w:lang w:eastAsia="ar-SA"/>
        </w:rPr>
        <w:t xml:space="preserve">t. j. </w:t>
      </w:r>
      <w:r w:rsidR="00FB6DED" w:rsidRPr="00FB6DED">
        <w:rPr>
          <w:rFonts w:asciiTheme="minorHAnsi" w:eastAsia="Times New Roman" w:hAnsiTheme="minorHAnsi" w:cstheme="minorHAnsi"/>
          <w:bCs/>
          <w:sz w:val="20"/>
          <w:szCs w:val="20"/>
          <w:lang w:eastAsia="ar-SA"/>
        </w:rPr>
        <w:t>Dz. U. z 2020 r. poz. 1415</w:t>
      </w:r>
      <w:r w:rsidR="00301CC8">
        <w:rPr>
          <w:rFonts w:asciiTheme="minorHAnsi" w:eastAsia="Times New Roman" w:hAnsiTheme="minorHAnsi" w:cstheme="minorHAnsi"/>
          <w:bCs/>
          <w:sz w:val="20"/>
          <w:szCs w:val="20"/>
          <w:lang w:eastAsia="ar-SA"/>
        </w:rPr>
        <w:t xml:space="preserve"> z późn. zmianami</w:t>
      </w:r>
      <w:r w:rsidR="00FB6DED" w:rsidRPr="00FB6DED">
        <w:rPr>
          <w:rFonts w:asciiTheme="minorHAnsi" w:eastAsia="Times New Roman" w:hAnsiTheme="minorHAnsi" w:cstheme="minorHAnsi"/>
          <w:bCs/>
          <w:sz w:val="20"/>
          <w:szCs w:val="20"/>
          <w:lang w:eastAsia="ar-SA"/>
        </w:rPr>
        <w:t>) i innymi obowiązującymi przepisami prawa oraz krajowymi standardami rewizji finansowej, badań sprawozdań finansowych za rok obrotowy kończący się 31 grudnia 2021 roku, 31 grudnia 2022 roku i 31 grudnia 2023 r. oraz sporządzenie sprawozdania z badania, następujących sprawozdań finansowych:</w:t>
      </w:r>
    </w:p>
    <w:p w14:paraId="4EF6EC66" w14:textId="77777777" w:rsidR="00FB6DED" w:rsidRPr="00FB6DED" w:rsidRDefault="00FB6DED" w:rsidP="00586251">
      <w:pPr>
        <w:numPr>
          <w:ilvl w:val="2"/>
          <w:numId w:val="13"/>
        </w:numPr>
        <w:suppressAutoHyphens/>
        <w:spacing w:after="0"/>
        <w:jc w:val="both"/>
        <w:rPr>
          <w:rFonts w:asciiTheme="minorHAnsi" w:eastAsia="Times New Roman" w:hAnsiTheme="minorHAnsi" w:cstheme="minorHAnsi"/>
          <w:bCs/>
          <w:sz w:val="20"/>
          <w:szCs w:val="20"/>
          <w:lang w:eastAsia="ar-SA"/>
        </w:rPr>
      </w:pPr>
      <w:r w:rsidRPr="00FB6DED">
        <w:rPr>
          <w:rFonts w:asciiTheme="minorHAnsi" w:eastAsia="Times New Roman" w:hAnsiTheme="minorHAnsi" w:cstheme="minorHAnsi"/>
          <w:bCs/>
          <w:sz w:val="20"/>
          <w:szCs w:val="20"/>
          <w:lang w:eastAsia="ar-SA"/>
        </w:rPr>
        <w:t>jednostkowe sprawozdania finansowe Spółek:</w:t>
      </w:r>
    </w:p>
    <w:p w14:paraId="71D7F48C" w14:textId="77777777" w:rsidR="00FB6DED" w:rsidRPr="00FB6DED" w:rsidRDefault="00FB6DED" w:rsidP="00586251">
      <w:pPr>
        <w:numPr>
          <w:ilvl w:val="3"/>
          <w:numId w:val="13"/>
        </w:numPr>
        <w:suppressAutoHyphens/>
        <w:spacing w:after="0"/>
        <w:jc w:val="both"/>
        <w:rPr>
          <w:rFonts w:asciiTheme="minorHAnsi" w:eastAsia="Times New Roman" w:hAnsiTheme="minorHAnsi" w:cstheme="minorHAnsi"/>
          <w:bCs/>
          <w:sz w:val="20"/>
          <w:szCs w:val="20"/>
          <w:lang w:eastAsia="ar-SA"/>
        </w:rPr>
      </w:pPr>
      <w:r w:rsidRPr="00FB6DED">
        <w:rPr>
          <w:rFonts w:asciiTheme="minorHAnsi" w:eastAsia="Times New Roman" w:hAnsiTheme="minorHAnsi" w:cstheme="minorHAnsi"/>
          <w:bCs/>
          <w:sz w:val="20"/>
          <w:szCs w:val="20"/>
          <w:lang w:eastAsia="ar-SA"/>
        </w:rPr>
        <w:t>Krakowski Holding Komunalny S.A. w Krakowie (KHK S.A.),</w:t>
      </w:r>
    </w:p>
    <w:p w14:paraId="04CD837E" w14:textId="77777777" w:rsidR="00FB6DED" w:rsidRPr="00FB6DED" w:rsidRDefault="00FB6DED" w:rsidP="00586251">
      <w:pPr>
        <w:numPr>
          <w:ilvl w:val="3"/>
          <w:numId w:val="13"/>
        </w:numPr>
        <w:suppressAutoHyphens/>
        <w:spacing w:after="0"/>
        <w:jc w:val="both"/>
        <w:rPr>
          <w:rFonts w:asciiTheme="minorHAnsi" w:eastAsia="Times New Roman" w:hAnsiTheme="minorHAnsi" w:cstheme="minorHAnsi"/>
          <w:bCs/>
          <w:sz w:val="20"/>
          <w:szCs w:val="20"/>
          <w:lang w:eastAsia="ar-SA"/>
        </w:rPr>
      </w:pPr>
      <w:r w:rsidRPr="00FB6DED">
        <w:rPr>
          <w:rFonts w:asciiTheme="minorHAnsi" w:eastAsia="Times New Roman" w:hAnsiTheme="minorHAnsi" w:cstheme="minorHAnsi"/>
          <w:bCs/>
          <w:sz w:val="20"/>
          <w:szCs w:val="20"/>
          <w:lang w:eastAsia="ar-SA"/>
        </w:rPr>
        <w:t>Miejskie Przedsiębiorstwo Komunikacyjne S.A. w Krakowie (MPK S.A.),</w:t>
      </w:r>
    </w:p>
    <w:p w14:paraId="5B3A2A26" w14:textId="77777777" w:rsidR="00FB6DED" w:rsidRPr="00FB6DED" w:rsidRDefault="00FB6DED" w:rsidP="00586251">
      <w:pPr>
        <w:numPr>
          <w:ilvl w:val="3"/>
          <w:numId w:val="13"/>
        </w:numPr>
        <w:suppressAutoHyphens/>
        <w:spacing w:after="0"/>
        <w:jc w:val="both"/>
        <w:rPr>
          <w:rFonts w:asciiTheme="minorHAnsi" w:eastAsia="Times New Roman" w:hAnsiTheme="minorHAnsi" w:cstheme="minorHAnsi"/>
          <w:bCs/>
          <w:sz w:val="20"/>
          <w:szCs w:val="20"/>
          <w:lang w:eastAsia="ar-SA"/>
        </w:rPr>
      </w:pPr>
      <w:r w:rsidRPr="00FB6DED">
        <w:rPr>
          <w:rFonts w:asciiTheme="minorHAnsi" w:eastAsia="Times New Roman" w:hAnsiTheme="minorHAnsi" w:cstheme="minorHAnsi"/>
          <w:bCs/>
          <w:sz w:val="20"/>
          <w:szCs w:val="20"/>
          <w:lang w:eastAsia="ar-SA"/>
        </w:rPr>
        <w:t>Miejskie Przedsiębiorstwo Energetyki Cieplnej S.A. w Krakowie (MPEC S.A.),</w:t>
      </w:r>
    </w:p>
    <w:p w14:paraId="616FE88B" w14:textId="77777777" w:rsidR="00FB6DED" w:rsidRPr="00FB6DED" w:rsidRDefault="00FB6DED" w:rsidP="00586251">
      <w:pPr>
        <w:numPr>
          <w:ilvl w:val="3"/>
          <w:numId w:val="13"/>
        </w:numPr>
        <w:suppressAutoHyphens/>
        <w:spacing w:after="0"/>
        <w:jc w:val="both"/>
        <w:rPr>
          <w:rFonts w:asciiTheme="minorHAnsi" w:eastAsia="Times New Roman" w:hAnsiTheme="minorHAnsi" w:cstheme="minorHAnsi"/>
          <w:bCs/>
          <w:sz w:val="20"/>
          <w:szCs w:val="20"/>
          <w:lang w:eastAsia="ar-SA"/>
        </w:rPr>
      </w:pPr>
      <w:r w:rsidRPr="00FB6DED">
        <w:rPr>
          <w:rFonts w:asciiTheme="minorHAnsi" w:eastAsia="Times New Roman" w:hAnsiTheme="minorHAnsi" w:cstheme="minorHAnsi"/>
          <w:bCs/>
          <w:sz w:val="20"/>
          <w:szCs w:val="20"/>
          <w:lang w:eastAsia="ar-SA"/>
        </w:rPr>
        <w:t xml:space="preserve">Wodociągi Miasta Krakowa S.A. (WMK S.A.), </w:t>
      </w:r>
    </w:p>
    <w:p w14:paraId="1D38F630" w14:textId="77777777" w:rsidR="00FB6DED" w:rsidRPr="00FB6DED" w:rsidRDefault="00FB6DED" w:rsidP="00586251">
      <w:pPr>
        <w:numPr>
          <w:ilvl w:val="3"/>
          <w:numId w:val="13"/>
        </w:numPr>
        <w:suppressAutoHyphens/>
        <w:spacing w:after="0"/>
        <w:jc w:val="both"/>
        <w:rPr>
          <w:rFonts w:asciiTheme="minorHAnsi" w:eastAsia="Times New Roman" w:hAnsiTheme="minorHAnsi" w:cstheme="minorHAnsi"/>
          <w:bCs/>
          <w:sz w:val="20"/>
          <w:szCs w:val="20"/>
          <w:lang w:eastAsia="ar-SA"/>
        </w:rPr>
      </w:pPr>
      <w:r w:rsidRPr="00FB6DED">
        <w:rPr>
          <w:rFonts w:asciiTheme="minorHAnsi" w:eastAsia="Times New Roman" w:hAnsiTheme="minorHAnsi" w:cstheme="minorHAnsi"/>
          <w:bCs/>
          <w:sz w:val="20"/>
          <w:szCs w:val="20"/>
          <w:lang w:eastAsia="ar-SA"/>
        </w:rPr>
        <w:t>Arena Kraków S.A. (AK S.A.),</w:t>
      </w:r>
    </w:p>
    <w:p w14:paraId="2D49532D" w14:textId="77777777" w:rsidR="00FB6DED" w:rsidRPr="00FB6DED" w:rsidRDefault="00FB6DED" w:rsidP="00586251">
      <w:pPr>
        <w:numPr>
          <w:ilvl w:val="3"/>
          <w:numId w:val="13"/>
        </w:numPr>
        <w:suppressAutoHyphens/>
        <w:spacing w:after="0"/>
        <w:jc w:val="both"/>
        <w:rPr>
          <w:rFonts w:asciiTheme="minorHAnsi" w:eastAsia="Times New Roman" w:hAnsiTheme="minorHAnsi" w:cstheme="minorHAnsi"/>
          <w:bCs/>
          <w:sz w:val="20"/>
          <w:szCs w:val="20"/>
          <w:lang w:eastAsia="ar-SA"/>
        </w:rPr>
      </w:pPr>
      <w:r w:rsidRPr="00FB6DED">
        <w:rPr>
          <w:rFonts w:asciiTheme="minorHAnsi" w:eastAsia="Times New Roman" w:hAnsiTheme="minorHAnsi" w:cstheme="minorHAnsi"/>
          <w:bCs/>
          <w:sz w:val="20"/>
          <w:szCs w:val="20"/>
          <w:lang w:eastAsia="ar-SA"/>
        </w:rPr>
        <w:t>Przedsiębiorstwo Oszczędzania Energii „ESCO” Sp. z o.o. w Krakowie (POE ESCO Sp. z o.o.),</w:t>
      </w:r>
    </w:p>
    <w:p w14:paraId="7108A09D" w14:textId="77777777" w:rsidR="00FB6DED" w:rsidRPr="00FB6DED" w:rsidRDefault="00FB6DED" w:rsidP="00586251">
      <w:pPr>
        <w:numPr>
          <w:ilvl w:val="3"/>
          <w:numId w:val="13"/>
        </w:numPr>
        <w:suppressAutoHyphens/>
        <w:spacing w:after="0"/>
        <w:jc w:val="both"/>
        <w:rPr>
          <w:rFonts w:asciiTheme="minorHAnsi" w:eastAsia="Times New Roman" w:hAnsiTheme="minorHAnsi" w:cstheme="minorHAnsi"/>
          <w:bCs/>
          <w:sz w:val="20"/>
          <w:szCs w:val="20"/>
          <w:lang w:eastAsia="ar-SA"/>
        </w:rPr>
      </w:pPr>
      <w:r w:rsidRPr="00FB6DED">
        <w:rPr>
          <w:rFonts w:asciiTheme="minorHAnsi" w:eastAsia="Times New Roman" w:hAnsiTheme="minorHAnsi" w:cstheme="minorHAnsi"/>
          <w:bCs/>
          <w:sz w:val="20"/>
          <w:szCs w:val="20"/>
          <w:lang w:eastAsia="ar-SA"/>
        </w:rPr>
        <w:t>Przedsiębiorstwo Usług Technicznych Sp. z o.o. w Krakowie (PUT Sp. z o.o.),</w:t>
      </w:r>
    </w:p>
    <w:p w14:paraId="73069ADF" w14:textId="77777777" w:rsidR="00FB6DED" w:rsidRPr="00FB6DED" w:rsidRDefault="00FB6DED" w:rsidP="00586251">
      <w:pPr>
        <w:numPr>
          <w:ilvl w:val="3"/>
          <w:numId w:val="13"/>
        </w:numPr>
        <w:suppressAutoHyphens/>
        <w:spacing w:after="0"/>
        <w:jc w:val="both"/>
        <w:rPr>
          <w:rFonts w:asciiTheme="minorHAnsi" w:eastAsia="Times New Roman" w:hAnsiTheme="minorHAnsi" w:cstheme="minorHAnsi"/>
          <w:bCs/>
          <w:sz w:val="20"/>
          <w:szCs w:val="20"/>
          <w:lang w:eastAsia="ar-SA"/>
        </w:rPr>
      </w:pPr>
      <w:r w:rsidRPr="00FB6DED">
        <w:rPr>
          <w:rFonts w:asciiTheme="minorHAnsi" w:eastAsia="Times New Roman" w:hAnsiTheme="minorHAnsi" w:cstheme="minorHAnsi"/>
          <w:bCs/>
          <w:sz w:val="20"/>
          <w:szCs w:val="20"/>
          <w:lang w:eastAsia="ar-SA"/>
        </w:rPr>
        <w:t>Przedsiębiorstwo Pomocnicze MPWiK sp. z o.o. w Krakowie,</w:t>
      </w:r>
    </w:p>
    <w:p w14:paraId="5F705652" w14:textId="77777777" w:rsidR="00FB6DED" w:rsidRPr="00FB6DED" w:rsidRDefault="00FB6DED" w:rsidP="00586251">
      <w:pPr>
        <w:numPr>
          <w:ilvl w:val="3"/>
          <w:numId w:val="13"/>
        </w:numPr>
        <w:suppressAutoHyphens/>
        <w:spacing w:after="0"/>
        <w:jc w:val="both"/>
        <w:rPr>
          <w:rFonts w:asciiTheme="minorHAnsi" w:eastAsia="Times New Roman" w:hAnsiTheme="minorHAnsi" w:cstheme="minorHAnsi"/>
          <w:bCs/>
          <w:sz w:val="20"/>
          <w:szCs w:val="20"/>
          <w:lang w:eastAsia="ar-SA"/>
        </w:rPr>
      </w:pPr>
      <w:proofErr w:type="spellStart"/>
      <w:r w:rsidRPr="00FB6DED">
        <w:rPr>
          <w:rFonts w:asciiTheme="minorHAnsi" w:eastAsia="Times New Roman" w:hAnsiTheme="minorHAnsi" w:cstheme="minorHAnsi"/>
          <w:bCs/>
          <w:sz w:val="20"/>
          <w:szCs w:val="20"/>
          <w:lang w:eastAsia="ar-SA"/>
        </w:rPr>
        <w:t>KrakTransRem</w:t>
      </w:r>
      <w:proofErr w:type="spellEnd"/>
      <w:r w:rsidRPr="00FB6DED">
        <w:rPr>
          <w:rFonts w:asciiTheme="minorHAnsi" w:eastAsia="Times New Roman" w:hAnsiTheme="minorHAnsi" w:cstheme="minorHAnsi"/>
          <w:bCs/>
          <w:sz w:val="20"/>
          <w:szCs w:val="20"/>
          <w:lang w:eastAsia="ar-SA"/>
        </w:rPr>
        <w:t xml:space="preserve"> sp. z o.o. w Krakowie</w:t>
      </w:r>
      <w:r w:rsidR="006B1FD6">
        <w:rPr>
          <w:rFonts w:asciiTheme="minorHAnsi" w:eastAsia="Times New Roman" w:hAnsiTheme="minorHAnsi" w:cstheme="minorHAnsi"/>
          <w:bCs/>
          <w:sz w:val="20"/>
          <w:szCs w:val="20"/>
          <w:lang w:eastAsia="ar-SA"/>
        </w:rPr>
        <w:t>;</w:t>
      </w:r>
    </w:p>
    <w:p w14:paraId="73AC649F" w14:textId="77777777" w:rsidR="00FB6DED" w:rsidRDefault="00FB6DED" w:rsidP="00586251">
      <w:pPr>
        <w:numPr>
          <w:ilvl w:val="2"/>
          <w:numId w:val="13"/>
        </w:numPr>
        <w:suppressAutoHyphens/>
        <w:spacing w:after="0"/>
        <w:jc w:val="both"/>
        <w:rPr>
          <w:rFonts w:asciiTheme="minorHAnsi" w:eastAsia="Times New Roman" w:hAnsiTheme="minorHAnsi" w:cstheme="minorHAnsi"/>
          <w:bCs/>
          <w:sz w:val="20"/>
          <w:szCs w:val="20"/>
          <w:lang w:eastAsia="ar-SA"/>
        </w:rPr>
      </w:pPr>
      <w:r w:rsidRPr="00FB6DED">
        <w:rPr>
          <w:rFonts w:asciiTheme="minorHAnsi" w:eastAsia="Times New Roman" w:hAnsiTheme="minorHAnsi" w:cstheme="minorHAnsi"/>
          <w:bCs/>
          <w:sz w:val="20"/>
          <w:szCs w:val="20"/>
          <w:lang w:eastAsia="ar-SA"/>
        </w:rPr>
        <w:t xml:space="preserve">skonsolidowane sprawozdanie finansowe grupy kapitałowej, w której jednostką dominującą jest KHK S.A. w Krakowie. </w:t>
      </w:r>
    </w:p>
    <w:p w14:paraId="379D29FD" w14:textId="77777777" w:rsidR="00FB6DED" w:rsidRPr="007F107B" w:rsidRDefault="00FB6DED" w:rsidP="00586251">
      <w:pPr>
        <w:numPr>
          <w:ilvl w:val="2"/>
          <w:numId w:val="13"/>
        </w:numPr>
        <w:suppressAutoHyphens/>
        <w:spacing w:after="0"/>
        <w:jc w:val="both"/>
        <w:rPr>
          <w:rFonts w:asciiTheme="minorHAnsi" w:eastAsia="Times New Roman" w:hAnsiTheme="minorHAnsi" w:cstheme="minorHAnsi"/>
          <w:bCs/>
          <w:sz w:val="20"/>
          <w:szCs w:val="20"/>
          <w:lang w:eastAsia="ar-SA"/>
        </w:rPr>
      </w:pPr>
      <w:r w:rsidRPr="00FB6DED">
        <w:rPr>
          <w:rFonts w:asciiTheme="minorHAnsi" w:eastAsia="Times New Roman" w:hAnsiTheme="minorHAnsi" w:cstheme="minorHAnsi"/>
          <w:bCs/>
          <w:sz w:val="20"/>
          <w:szCs w:val="20"/>
          <w:lang w:eastAsia="ar-SA"/>
        </w:rPr>
        <w:lastRenderedPageBreak/>
        <w:t>badanie sprawozdań finansowych (dedykowanych raportów), przygotowanych zgodnie z MSR w języku polskim i angielskim, dla potrzeb Europejskiego Banku Odbudowy i Rozwoju, Banku Światowego oraz Europejskiego Banku Inwestycyjnego, Spół</w:t>
      </w:r>
      <w:r w:rsidR="007F107B">
        <w:rPr>
          <w:rFonts w:asciiTheme="minorHAnsi" w:eastAsia="Times New Roman" w:hAnsiTheme="minorHAnsi" w:cstheme="minorHAnsi"/>
          <w:bCs/>
          <w:sz w:val="20"/>
          <w:szCs w:val="20"/>
          <w:lang w:eastAsia="ar-SA"/>
        </w:rPr>
        <w:t xml:space="preserve">ki </w:t>
      </w:r>
      <w:r w:rsidRPr="007F107B">
        <w:rPr>
          <w:rFonts w:asciiTheme="minorHAnsi" w:eastAsia="Times New Roman" w:hAnsiTheme="minorHAnsi" w:cstheme="minorHAnsi"/>
          <w:bCs/>
          <w:sz w:val="20"/>
          <w:szCs w:val="20"/>
          <w:lang w:eastAsia="ar-SA"/>
        </w:rPr>
        <w:t>MPK S.A.</w:t>
      </w:r>
    </w:p>
    <w:p w14:paraId="23609D10" w14:textId="77777777" w:rsidR="00FB6DED" w:rsidRPr="00FB6DED" w:rsidRDefault="00FB6DED" w:rsidP="00586251">
      <w:pPr>
        <w:numPr>
          <w:ilvl w:val="2"/>
          <w:numId w:val="13"/>
        </w:numPr>
        <w:suppressAutoHyphens/>
        <w:spacing w:after="0"/>
        <w:jc w:val="both"/>
        <w:rPr>
          <w:rFonts w:asciiTheme="minorHAnsi" w:eastAsia="Times New Roman" w:hAnsiTheme="minorHAnsi" w:cstheme="minorHAnsi"/>
          <w:bCs/>
          <w:sz w:val="20"/>
          <w:szCs w:val="20"/>
          <w:lang w:eastAsia="ar-SA"/>
        </w:rPr>
      </w:pPr>
      <w:bookmarkStart w:id="1" w:name="_Hlk80784310"/>
      <w:r w:rsidRPr="00FB6DED">
        <w:rPr>
          <w:rFonts w:asciiTheme="minorHAnsi" w:eastAsia="Times New Roman" w:hAnsiTheme="minorHAnsi" w:cstheme="minorHAnsi"/>
          <w:bCs/>
          <w:sz w:val="20"/>
          <w:szCs w:val="20"/>
          <w:lang w:eastAsia="ar-SA"/>
        </w:rPr>
        <w:t xml:space="preserve">weryfikacja i potwierdzenie </w:t>
      </w:r>
      <w:proofErr w:type="spellStart"/>
      <w:r w:rsidRPr="00FB6DED">
        <w:rPr>
          <w:rFonts w:asciiTheme="minorHAnsi" w:eastAsia="Times New Roman" w:hAnsiTheme="minorHAnsi" w:cstheme="minorHAnsi"/>
          <w:bCs/>
          <w:sz w:val="20"/>
          <w:szCs w:val="20"/>
          <w:lang w:eastAsia="ar-SA"/>
        </w:rPr>
        <w:t>kowenantów</w:t>
      </w:r>
      <w:proofErr w:type="spellEnd"/>
      <w:r w:rsidRPr="00FB6DED">
        <w:rPr>
          <w:rFonts w:asciiTheme="minorHAnsi" w:eastAsia="Times New Roman" w:hAnsiTheme="minorHAnsi" w:cstheme="minorHAnsi"/>
          <w:bCs/>
          <w:sz w:val="20"/>
          <w:szCs w:val="20"/>
          <w:lang w:eastAsia="ar-SA"/>
        </w:rPr>
        <w:t xml:space="preserve"> finansowych zgodnie z wymogami zawartymi w umowach kredytowych zawartych przez WMK S.A., MPK S.A., MPEC S.A.</w:t>
      </w:r>
    </w:p>
    <w:bookmarkEnd w:id="1"/>
    <w:p w14:paraId="4C763399" w14:textId="77777777" w:rsidR="00B42C89" w:rsidRPr="00B42C89" w:rsidRDefault="00B42C89" w:rsidP="00586251">
      <w:pPr>
        <w:numPr>
          <w:ilvl w:val="1"/>
          <w:numId w:val="13"/>
        </w:numPr>
        <w:suppressAutoHyphens/>
        <w:spacing w:after="0"/>
        <w:ind w:left="567"/>
        <w:jc w:val="both"/>
        <w:rPr>
          <w:rFonts w:asciiTheme="minorHAnsi" w:eastAsia="Times New Roman" w:hAnsiTheme="minorHAnsi" w:cstheme="minorHAnsi"/>
          <w:bCs/>
          <w:sz w:val="20"/>
          <w:szCs w:val="20"/>
          <w:lang w:eastAsia="ar-SA"/>
        </w:rPr>
      </w:pPr>
      <w:r w:rsidRPr="00B42C89">
        <w:rPr>
          <w:rFonts w:asciiTheme="minorHAnsi" w:eastAsia="Times New Roman" w:hAnsiTheme="minorHAnsi" w:cstheme="minorHAnsi"/>
          <w:bCs/>
          <w:sz w:val="20"/>
          <w:szCs w:val="20"/>
          <w:lang w:eastAsia="ar-SA"/>
        </w:rPr>
        <w:t>Jawne informacje finansowe dotyczące poszczególnych spółek, umożliwiające przygotowanie oferty, znaleźć można pod poniższymi linkami:</w:t>
      </w:r>
    </w:p>
    <w:p w14:paraId="6DA644AE" w14:textId="77777777" w:rsidR="00B42C89" w:rsidRPr="00B42C89" w:rsidRDefault="00B42C89" w:rsidP="00586251">
      <w:pPr>
        <w:numPr>
          <w:ilvl w:val="0"/>
          <w:numId w:val="22"/>
        </w:numPr>
        <w:suppressAutoHyphens/>
        <w:spacing w:after="0"/>
        <w:ind w:left="1560" w:hanging="426"/>
        <w:jc w:val="both"/>
        <w:rPr>
          <w:rFonts w:asciiTheme="minorHAnsi" w:eastAsia="Times New Roman" w:hAnsiTheme="minorHAnsi" w:cstheme="minorHAnsi"/>
          <w:bCs/>
          <w:sz w:val="20"/>
          <w:szCs w:val="20"/>
          <w:lang w:eastAsia="ar-SA"/>
        </w:rPr>
      </w:pPr>
      <w:r w:rsidRPr="00B42C89">
        <w:rPr>
          <w:rFonts w:asciiTheme="minorHAnsi" w:eastAsia="Times New Roman" w:hAnsiTheme="minorHAnsi" w:cstheme="minorHAnsi"/>
          <w:bCs/>
          <w:sz w:val="20"/>
          <w:szCs w:val="20"/>
          <w:lang w:eastAsia="ar-SA"/>
        </w:rPr>
        <w:t>Krakowski Holding Komunalny S.A. w Krakowie (KHK S.A.) oraz informacje o grupie kapitałowej:</w:t>
      </w:r>
    </w:p>
    <w:p w14:paraId="1EA5A7B9" w14:textId="77777777" w:rsidR="00B42C89" w:rsidRPr="00B42C89" w:rsidRDefault="00FF649C" w:rsidP="00586251">
      <w:pPr>
        <w:suppressAutoHyphens/>
        <w:spacing w:after="0"/>
        <w:ind w:left="1560" w:firstLine="564"/>
        <w:jc w:val="both"/>
        <w:rPr>
          <w:rFonts w:asciiTheme="minorHAnsi" w:eastAsia="Times New Roman" w:hAnsiTheme="minorHAnsi" w:cstheme="minorHAnsi"/>
          <w:bCs/>
          <w:sz w:val="20"/>
          <w:szCs w:val="20"/>
          <w:lang w:eastAsia="ar-SA"/>
        </w:rPr>
      </w:pPr>
      <w:hyperlink r:id="rId10" w:history="1">
        <w:r w:rsidR="00B42C89" w:rsidRPr="006350B3">
          <w:rPr>
            <w:rStyle w:val="Hipercze"/>
            <w:rFonts w:asciiTheme="minorHAnsi" w:eastAsia="Times New Roman" w:hAnsiTheme="minorHAnsi" w:cstheme="minorHAnsi"/>
            <w:bCs/>
            <w:sz w:val="20"/>
            <w:szCs w:val="20"/>
            <w:lang w:eastAsia="ar-SA"/>
          </w:rPr>
          <w:t>https://khk.krakow.pl/pl/bip/majatek-spolki/</w:t>
        </w:r>
      </w:hyperlink>
      <w:r w:rsidR="00B42C89" w:rsidRPr="00B42C89">
        <w:rPr>
          <w:rFonts w:asciiTheme="minorHAnsi" w:eastAsia="Times New Roman" w:hAnsiTheme="minorHAnsi" w:cstheme="minorHAnsi"/>
          <w:bCs/>
          <w:sz w:val="20"/>
          <w:szCs w:val="20"/>
          <w:lang w:eastAsia="ar-SA"/>
        </w:rPr>
        <w:t xml:space="preserve"> </w:t>
      </w:r>
    </w:p>
    <w:p w14:paraId="542015E2" w14:textId="77777777" w:rsidR="00B42C89" w:rsidRPr="00B42C89" w:rsidRDefault="00B42C89" w:rsidP="00586251">
      <w:pPr>
        <w:numPr>
          <w:ilvl w:val="0"/>
          <w:numId w:val="22"/>
        </w:numPr>
        <w:spacing w:after="0"/>
        <w:ind w:left="1560" w:hanging="426"/>
        <w:jc w:val="both"/>
        <w:rPr>
          <w:rFonts w:asciiTheme="minorHAnsi" w:eastAsia="Times New Roman" w:hAnsiTheme="minorHAnsi" w:cstheme="minorHAnsi"/>
          <w:bCs/>
          <w:sz w:val="20"/>
          <w:szCs w:val="20"/>
          <w:lang w:eastAsia="ar-SA"/>
        </w:rPr>
      </w:pPr>
      <w:r w:rsidRPr="00B42C89">
        <w:rPr>
          <w:rFonts w:asciiTheme="minorHAnsi" w:eastAsia="Times New Roman" w:hAnsiTheme="minorHAnsi" w:cstheme="minorHAnsi"/>
          <w:bCs/>
          <w:sz w:val="20"/>
          <w:szCs w:val="20"/>
          <w:lang w:eastAsia="ar-SA"/>
        </w:rPr>
        <w:t>Miejskie Przedsiębiorstwo Komunikacyjne S.A. w Krakowie (MPK S.A.),</w:t>
      </w:r>
    </w:p>
    <w:p w14:paraId="6DF46959" w14:textId="77777777" w:rsidR="00B42C89" w:rsidRPr="00B42C89" w:rsidRDefault="00FF649C" w:rsidP="00586251">
      <w:pPr>
        <w:spacing w:after="0"/>
        <w:ind w:left="1560" w:firstLine="564"/>
        <w:jc w:val="both"/>
        <w:rPr>
          <w:rFonts w:asciiTheme="minorHAnsi" w:eastAsia="Times New Roman" w:hAnsiTheme="minorHAnsi" w:cstheme="minorHAnsi"/>
          <w:bCs/>
          <w:sz w:val="20"/>
          <w:szCs w:val="20"/>
          <w:lang w:eastAsia="ar-SA"/>
        </w:rPr>
      </w:pPr>
      <w:hyperlink r:id="rId11" w:history="1">
        <w:r w:rsidR="00B42C89" w:rsidRPr="006350B3">
          <w:rPr>
            <w:rStyle w:val="Hipercze"/>
            <w:rFonts w:asciiTheme="minorHAnsi" w:eastAsia="Times New Roman" w:hAnsiTheme="minorHAnsi" w:cstheme="minorHAnsi"/>
            <w:bCs/>
            <w:sz w:val="20"/>
            <w:szCs w:val="20"/>
            <w:lang w:eastAsia="ar-SA"/>
          </w:rPr>
          <w:t>http://bip.mpk.krakow.pl/pl/majatek/</w:t>
        </w:r>
      </w:hyperlink>
      <w:r w:rsidR="00B42C89" w:rsidRPr="00B42C89">
        <w:rPr>
          <w:rFonts w:asciiTheme="minorHAnsi" w:eastAsia="Times New Roman" w:hAnsiTheme="minorHAnsi" w:cstheme="minorHAnsi"/>
          <w:bCs/>
          <w:sz w:val="20"/>
          <w:szCs w:val="20"/>
          <w:lang w:eastAsia="ar-SA"/>
        </w:rPr>
        <w:t xml:space="preserve"> </w:t>
      </w:r>
    </w:p>
    <w:p w14:paraId="547A6AE6" w14:textId="77777777" w:rsidR="00B42C89" w:rsidRPr="00B42C89" w:rsidRDefault="00B42C89" w:rsidP="00586251">
      <w:pPr>
        <w:numPr>
          <w:ilvl w:val="0"/>
          <w:numId w:val="22"/>
        </w:numPr>
        <w:spacing w:after="0"/>
        <w:ind w:left="1560" w:hanging="426"/>
        <w:jc w:val="both"/>
        <w:rPr>
          <w:rFonts w:asciiTheme="minorHAnsi" w:eastAsia="Times New Roman" w:hAnsiTheme="minorHAnsi" w:cstheme="minorHAnsi"/>
          <w:bCs/>
          <w:sz w:val="20"/>
          <w:szCs w:val="20"/>
          <w:lang w:eastAsia="ar-SA"/>
        </w:rPr>
      </w:pPr>
      <w:r w:rsidRPr="00B42C89">
        <w:rPr>
          <w:rFonts w:asciiTheme="minorHAnsi" w:eastAsia="Times New Roman" w:hAnsiTheme="minorHAnsi" w:cstheme="minorHAnsi"/>
          <w:bCs/>
          <w:sz w:val="20"/>
          <w:szCs w:val="20"/>
          <w:lang w:eastAsia="ar-SA"/>
        </w:rPr>
        <w:t>Miejskie Przedsiębiorstwo Energetyki Cieplnej S.A. w Krakowie (MPEC S.A.),</w:t>
      </w:r>
    </w:p>
    <w:p w14:paraId="7763E539" w14:textId="77777777" w:rsidR="00B42C89" w:rsidRPr="00B42C89" w:rsidRDefault="00FF649C" w:rsidP="00586251">
      <w:pPr>
        <w:spacing w:after="0"/>
        <w:ind w:left="1560" w:firstLine="564"/>
        <w:jc w:val="both"/>
        <w:rPr>
          <w:rFonts w:asciiTheme="minorHAnsi" w:eastAsia="Times New Roman" w:hAnsiTheme="minorHAnsi" w:cstheme="minorHAnsi"/>
          <w:bCs/>
          <w:sz w:val="20"/>
          <w:szCs w:val="20"/>
          <w:lang w:eastAsia="ar-SA"/>
        </w:rPr>
      </w:pPr>
      <w:hyperlink r:id="rId12" w:anchor="slide" w:history="1">
        <w:r w:rsidR="00B42C89" w:rsidRPr="006350B3">
          <w:rPr>
            <w:rStyle w:val="Hipercze"/>
            <w:rFonts w:asciiTheme="minorHAnsi" w:eastAsia="Times New Roman" w:hAnsiTheme="minorHAnsi" w:cstheme="minorHAnsi"/>
            <w:bCs/>
            <w:sz w:val="20"/>
            <w:szCs w:val="20"/>
            <w:lang w:eastAsia="ar-SA"/>
          </w:rPr>
          <w:t>https://www.mpec.krakow.pl/o_firmie#slide</w:t>
        </w:r>
      </w:hyperlink>
      <w:r w:rsidR="00B42C89" w:rsidRPr="00B42C89">
        <w:rPr>
          <w:rFonts w:asciiTheme="minorHAnsi" w:eastAsia="Times New Roman" w:hAnsiTheme="minorHAnsi" w:cstheme="minorHAnsi"/>
          <w:bCs/>
          <w:sz w:val="20"/>
          <w:szCs w:val="20"/>
          <w:lang w:eastAsia="ar-SA"/>
        </w:rPr>
        <w:t xml:space="preserve"> </w:t>
      </w:r>
    </w:p>
    <w:p w14:paraId="4E5DBC95" w14:textId="4AE20851" w:rsidR="00B42C89" w:rsidRPr="00B42C89" w:rsidRDefault="00B42C89" w:rsidP="00586251">
      <w:pPr>
        <w:numPr>
          <w:ilvl w:val="0"/>
          <w:numId w:val="22"/>
        </w:numPr>
        <w:suppressAutoHyphens/>
        <w:spacing w:after="0"/>
        <w:ind w:left="1560" w:hanging="426"/>
        <w:jc w:val="both"/>
        <w:rPr>
          <w:rFonts w:asciiTheme="minorHAnsi" w:eastAsia="Times New Roman" w:hAnsiTheme="minorHAnsi" w:cstheme="minorHAnsi"/>
          <w:bCs/>
          <w:sz w:val="20"/>
          <w:szCs w:val="20"/>
          <w:lang w:eastAsia="ar-SA"/>
        </w:rPr>
      </w:pPr>
      <w:r w:rsidRPr="00B42C89">
        <w:rPr>
          <w:rFonts w:asciiTheme="minorHAnsi" w:eastAsia="Times New Roman" w:hAnsiTheme="minorHAnsi" w:cstheme="minorHAnsi"/>
          <w:bCs/>
          <w:sz w:val="20"/>
          <w:szCs w:val="20"/>
          <w:lang w:eastAsia="ar-SA"/>
        </w:rPr>
        <w:t xml:space="preserve">Wodociągi Miasta Krakowa </w:t>
      </w:r>
      <w:r w:rsidR="00FD1BB6">
        <w:rPr>
          <w:rFonts w:asciiTheme="minorHAnsi" w:eastAsia="Times New Roman" w:hAnsiTheme="minorHAnsi" w:cstheme="minorHAnsi"/>
          <w:bCs/>
          <w:sz w:val="20"/>
          <w:szCs w:val="20"/>
          <w:lang w:eastAsia="ar-SA"/>
        </w:rPr>
        <w:t>(</w:t>
      </w:r>
      <w:r w:rsidRPr="00B42C89">
        <w:rPr>
          <w:rFonts w:asciiTheme="minorHAnsi" w:eastAsia="Times New Roman" w:hAnsiTheme="minorHAnsi" w:cstheme="minorHAnsi"/>
          <w:bCs/>
          <w:sz w:val="20"/>
          <w:szCs w:val="20"/>
          <w:lang w:eastAsia="ar-SA"/>
        </w:rPr>
        <w:t xml:space="preserve">WMK S.A.), </w:t>
      </w:r>
    </w:p>
    <w:p w14:paraId="4CDDE7BC" w14:textId="78100883" w:rsidR="007B602D" w:rsidRPr="007B602D" w:rsidRDefault="00FF649C" w:rsidP="00586251">
      <w:pPr>
        <w:spacing w:after="0"/>
        <w:ind w:left="1560" w:firstLine="564"/>
        <w:jc w:val="both"/>
        <w:rPr>
          <w:rFonts w:asciiTheme="minorHAnsi" w:eastAsia="Times New Roman" w:hAnsiTheme="minorHAnsi" w:cstheme="minorHAnsi"/>
          <w:bCs/>
          <w:strike/>
          <w:sz w:val="18"/>
          <w:szCs w:val="18"/>
          <w:lang w:eastAsia="ar-SA"/>
        </w:rPr>
      </w:pPr>
      <w:hyperlink r:id="rId13" w:history="1">
        <w:r w:rsidR="007B602D" w:rsidRPr="007B602D">
          <w:rPr>
            <w:rStyle w:val="Hipercze"/>
            <w:sz w:val="20"/>
            <w:szCs w:val="20"/>
          </w:rPr>
          <w:t>https://bip.wodociagi.krakow.pl/artykuly/353/majatek-spolki</w:t>
        </w:r>
      </w:hyperlink>
    </w:p>
    <w:p w14:paraId="0389C121" w14:textId="77777777" w:rsidR="00B42C89" w:rsidRPr="00B42C89" w:rsidRDefault="00B42C89" w:rsidP="00586251">
      <w:pPr>
        <w:numPr>
          <w:ilvl w:val="0"/>
          <w:numId w:val="22"/>
        </w:numPr>
        <w:spacing w:after="0"/>
        <w:ind w:left="1560" w:hanging="426"/>
        <w:jc w:val="both"/>
        <w:rPr>
          <w:rFonts w:asciiTheme="minorHAnsi" w:eastAsia="Times New Roman" w:hAnsiTheme="minorHAnsi" w:cstheme="minorHAnsi"/>
          <w:bCs/>
          <w:sz w:val="20"/>
          <w:szCs w:val="20"/>
          <w:lang w:eastAsia="ar-SA"/>
        </w:rPr>
      </w:pPr>
      <w:r w:rsidRPr="00B42C89">
        <w:rPr>
          <w:rFonts w:asciiTheme="minorHAnsi" w:eastAsia="Times New Roman" w:hAnsiTheme="minorHAnsi" w:cstheme="minorHAnsi"/>
          <w:bCs/>
          <w:sz w:val="20"/>
          <w:szCs w:val="20"/>
          <w:lang w:eastAsia="ar-SA"/>
        </w:rPr>
        <w:t>Arena Kraków S.A. (AK S.A.),</w:t>
      </w:r>
    </w:p>
    <w:p w14:paraId="56C2C8FB" w14:textId="77777777" w:rsidR="00B42C89" w:rsidRDefault="00FF649C" w:rsidP="00586251">
      <w:pPr>
        <w:spacing w:after="0"/>
        <w:ind w:left="1560"/>
        <w:jc w:val="both"/>
        <w:rPr>
          <w:rStyle w:val="Hipercze"/>
          <w:rFonts w:asciiTheme="minorHAnsi" w:hAnsiTheme="minorHAnsi" w:cstheme="minorHAnsi"/>
          <w:sz w:val="20"/>
          <w:szCs w:val="20"/>
        </w:rPr>
      </w:pPr>
      <w:hyperlink r:id="rId14" w:history="1">
        <w:r w:rsidR="00B42C89" w:rsidRPr="00B42C89">
          <w:rPr>
            <w:rStyle w:val="Hipercze"/>
            <w:rFonts w:asciiTheme="minorHAnsi" w:hAnsiTheme="minorHAnsi" w:cstheme="minorHAnsi"/>
            <w:sz w:val="20"/>
            <w:szCs w:val="20"/>
          </w:rPr>
          <w:t>Informacja o finansach i mieniu Areny Kraków S.A.- Biuletyn Informacji Publicznej Miasta Krakowa - BIP MK</w:t>
        </w:r>
      </w:hyperlink>
    </w:p>
    <w:p w14:paraId="09A535A8" w14:textId="77777777" w:rsidR="002C2D64" w:rsidRPr="006B21DC" w:rsidRDefault="002C2D64" w:rsidP="00586251">
      <w:pPr>
        <w:pStyle w:val="Akapitzlist"/>
        <w:numPr>
          <w:ilvl w:val="0"/>
          <w:numId w:val="22"/>
        </w:numPr>
        <w:spacing w:after="0"/>
        <w:ind w:left="1418"/>
        <w:jc w:val="both"/>
        <w:rPr>
          <w:rFonts w:asciiTheme="minorHAnsi" w:hAnsiTheme="minorHAnsi" w:cstheme="minorHAnsi"/>
          <w:sz w:val="20"/>
          <w:szCs w:val="20"/>
        </w:rPr>
      </w:pPr>
      <w:r w:rsidRPr="006B21DC">
        <w:rPr>
          <w:rFonts w:asciiTheme="minorHAnsi" w:eastAsia="Times New Roman" w:hAnsiTheme="minorHAnsi" w:cstheme="minorHAnsi"/>
          <w:bCs/>
          <w:sz w:val="20"/>
          <w:szCs w:val="20"/>
          <w:lang w:eastAsia="ar-SA"/>
        </w:rPr>
        <w:t xml:space="preserve">Sprawozdania finansowe za rok 2020 pozostałych Zamawiających znajdują się w </w:t>
      </w:r>
      <w:r w:rsidRPr="006B21DC">
        <w:rPr>
          <w:rFonts w:asciiTheme="minorHAnsi" w:eastAsia="Times New Roman" w:hAnsiTheme="minorHAnsi" w:cstheme="minorHAnsi"/>
          <w:b/>
          <w:i/>
          <w:iCs/>
          <w:sz w:val="20"/>
          <w:szCs w:val="20"/>
          <w:lang w:eastAsia="ar-SA"/>
        </w:rPr>
        <w:t>załączniku nr 5</w:t>
      </w:r>
      <w:r w:rsidRPr="006B21DC">
        <w:rPr>
          <w:rFonts w:asciiTheme="minorHAnsi" w:eastAsia="Times New Roman" w:hAnsiTheme="minorHAnsi" w:cstheme="minorHAnsi"/>
          <w:bCs/>
          <w:sz w:val="20"/>
          <w:szCs w:val="20"/>
          <w:lang w:eastAsia="ar-SA"/>
        </w:rPr>
        <w:t xml:space="preserve"> </w:t>
      </w:r>
      <w:r w:rsidR="006B21DC">
        <w:rPr>
          <w:rFonts w:asciiTheme="minorHAnsi" w:eastAsia="Times New Roman" w:hAnsiTheme="minorHAnsi" w:cstheme="minorHAnsi"/>
          <w:bCs/>
          <w:sz w:val="20"/>
          <w:szCs w:val="20"/>
          <w:lang w:eastAsia="ar-SA"/>
        </w:rPr>
        <w:t xml:space="preserve">do SWZ </w:t>
      </w:r>
      <w:r w:rsidRPr="006B21DC">
        <w:rPr>
          <w:rFonts w:asciiTheme="minorHAnsi" w:eastAsia="Times New Roman" w:hAnsiTheme="minorHAnsi" w:cstheme="minorHAnsi"/>
          <w:bCs/>
          <w:sz w:val="20"/>
          <w:szCs w:val="20"/>
          <w:lang w:eastAsia="ar-SA"/>
        </w:rPr>
        <w:t xml:space="preserve">– </w:t>
      </w:r>
      <w:r w:rsidR="006B21DC">
        <w:rPr>
          <w:rFonts w:asciiTheme="minorHAnsi" w:eastAsia="Times New Roman" w:hAnsiTheme="minorHAnsi" w:cstheme="minorHAnsi"/>
          <w:bCs/>
          <w:sz w:val="20"/>
          <w:szCs w:val="20"/>
          <w:lang w:eastAsia="ar-SA"/>
        </w:rPr>
        <w:t>S</w:t>
      </w:r>
      <w:r w:rsidRPr="006B21DC">
        <w:rPr>
          <w:rFonts w:asciiTheme="minorHAnsi" w:eastAsia="Times New Roman" w:hAnsiTheme="minorHAnsi" w:cstheme="minorHAnsi"/>
          <w:bCs/>
          <w:sz w:val="20"/>
          <w:szCs w:val="20"/>
          <w:lang w:eastAsia="ar-SA"/>
        </w:rPr>
        <w:t>prawozdania finansowe.</w:t>
      </w:r>
    </w:p>
    <w:p w14:paraId="220813CC" w14:textId="29E1B42F" w:rsidR="001C01FF" w:rsidRPr="00FB6DED" w:rsidRDefault="00FB6DED" w:rsidP="00586251">
      <w:pPr>
        <w:numPr>
          <w:ilvl w:val="1"/>
          <w:numId w:val="13"/>
        </w:numPr>
        <w:suppressAutoHyphens/>
        <w:spacing w:after="0"/>
        <w:ind w:left="567"/>
        <w:jc w:val="both"/>
        <w:rPr>
          <w:rFonts w:asciiTheme="minorHAnsi" w:eastAsia="Times New Roman" w:hAnsiTheme="minorHAnsi" w:cstheme="minorHAnsi"/>
          <w:bCs/>
          <w:sz w:val="20"/>
          <w:szCs w:val="20"/>
          <w:lang w:eastAsia="ar-SA"/>
        </w:rPr>
      </w:pPr>
      <w:r w:rsidRPr="00FB6DED">
        <w:rPr>
          <w:rFonts w:asciiTheme="minorHAnsi" w:eastAsia="Times New Roman" w:hAnsiTheme="minorHAnsi" w:cstheme="minorHAnsi"/>
          <w:bCs/>
          <w:sz w:val="20"/>
          <w:szCs w:val="20"/>
          <w:lang w:eastAsia="ar-SA"/>
        </w:rPr>
        <w:t>Wykonawca zobowiązany jest w toku realizacji zamówienia uwzględnić ewentualne zmiany powszechnie obowiązujących przepisów prawa regulujących zakres i sposób badania sprawozdań finansowych, o ile takie zostały uchwalone w czasie obowiązywania umowy i mają zastosowanie do realizowanego przedmiotu umowy.</w:t>
      </w:r>
    </w:p>
    <w:p w14:paraId="2AEC4191" w14:textId="77777777" w:rsidR="00FE1D19" w:rsidRPr="00FE1D19" w:rsidRDefault="00FE1D19" w:rsidP="00586251">
      <w:pPr>
        <w:numPr>
          <w:ilvl w:val="1"/>
          <w:numId w:val="13"/>
        </w:numPr>
        <w:suppressAutoHyphens/>
        <w:spacing w:after="0"/>
        <w:ind w:left="567" w:hanging="425"/>
        <w:jc w:val="both"/>
        <w:rPr>
          <w:rFonts w:asciiTheme="minorHAnsi" w:eastAsia="Times New Roman" w:hAnsiTheme="minorHAnsi" w:cstheme="minorHAnsi"/>
          <w:bCs/>
          <w:sz w:val="16"/>
          <w:szCs w:val="16"/>
          <w:lang w:eastAsia="ar-SA"/>
        </w:rPr>
      </w:pPr>
      <w:r w:rsidRPr="00FE1D19">
        <w:rPr>
          <w:rFonts w:asciiTheme="minorHAnsi" w:eastAsia="Times New Roman" w:hAnsiTheme="minorHAnsi" w:cstheme="minorHAnsi"/>
          <w:bCs/>
          <w:sz w:val="20"/>
          <w:szCs w:val="20"/>
          <w:lang w:eastAsia="ar-SA"/>
        </w:rPr>
        <w:t>Zamawiający zastrzega obowiązek wykonania badania przez biegłych rewidentów wskazanych przez Wykonawcę w ofercie.</w:t>
      </w:r>
    </w:p>
    <w:p w14:paraId="449C23F4" w14:textId="77777777" w:rsidR="00511AC1" w:rsidRPr="003409C6" w:rsidRDefault="00511AC1" w:rsidP="00586251">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hAnsiTheme="minorHAnsi" w:cstheme="minorHAnsi"/>
          <w:sz w:val="20"/>
          <w:szCs w:val="20"/>
        </w:rPr>
        <w:t xml:space="preserve">Miejsce </w:t>
      </w:r>
      <w:r w:rsidR="003409C6" w:rsidRPr="003409C6">
        <w:rPr>
          <w:rFonts w:asciiTheme="minorHAnsi" w:hAnsiTheme="minorHAnsi" w:cstheme="minorHAnsi"/>
          <w:sz w:val="20"/>
          <w:szCs w:val="20"/>
        </w:rPr>
        <w:t xml:space="preserve">realizacji umowy: </w:t>
      </w:r>
      <w:r w:rsidR="00E472C6">
        <w:rPr>
          <w:rFonts w:asciiTheme="minorHAnsi" w:hAnsiTheme="minorHAnsi" w:cstheme="minorHAnsi"/>
          <w:sz w:val="20"/>
          <w:szCs w:val="20"/>
        </w:rPr>
        <w:t>siedziby Zamawiających w Krakowie.</w:t>
      </w:r>
    </w:p>
    <w:p w14:paraId="351C1E09" w14:textId="77777777" w:rsidR="00E5092D" w:rsidRPr="00E5092D" w:rsidRDefault="00B93CCC" w:rsidP="00586251">
      <w:pPr>
        <w:numPr>
          <w:ilvl w:val="1"/>
          <w:numId w:val="13"/>
        </w:numPr>
        <w:suppressAutoHyphens/>
        <w:spacing w:after="0"/>
        <w:ind w:left="567" w:hanging="425"/>
        <w:jc w:val="both"/>
        <w:rPr>
          <w:rFonts w:asciiTheme="minorHAnsi" w:hAnsiTheme="minorHAnsi" w:cstheme="minorHAnsi"/>
          <w:sz w:val="20"/>
          <w:szCs w:val="20"/>
        </w:rPr>
      </w:pPr>
      <w:r w:rsidRPr="00E5092D">
        <w:rPr>
          <w:rFonts w:asciiTheme="minorHAnsi" w:hAnsiTheme="minorHAnsi" w:cstheme="minorHAnsi"/>
          <w:sz w:val="20"/>
          <w:szCs w:val="20"/>
        </w:rPr>
        <w:t>Kody CPV:</w:t>
      </w:r>
      <w:r w:rsidR="00942F52" w:rsidRPr="00E5092D">
        <w:rPr>
          <w:rFonts w:asciiTheme="minorHAnsi" w:hAnsiTheme="minorHAnsi" w:cstheme="minorHAnsi"/>
          <w:sz w:val="20"/>
          <w:szCs w:val="20"/>
        </w:rPr>
        <w:t xml:space="preserve">  </w:t>
      </w:r>
      <w:r w:rsidR="00E5092D" w:rsidRPr="00E5092D">
        <w:rPr>
          <w:rFonts w:asciiTheme="minorHAnsi" w:eastAsia="Times New Roman" w:hAnsiTheme="minorHAnsi" w:cstheme="minorHAnsi"/>
          <w:bCs/>
          <w:sz w:val="20"/>
          <w:szCs w:val="20"/>
          <w:lang w:eastAsia="ar-SA"/>
        </w:rPr>
        <w:t>79212100-4  - Usługi audytu finansowego.</w:t>
      </w:r>
    </w:p>
    <w:p w14:paraId="12B9034F" w14:textId="77777777" w:rsidR="00B93CCC" w:rsidRPr="003409C6" w:rsidRDefault="00B93CCC" w:rsidP="00586251">
      <w:pPr>
        <w:pStyle w:val="Akapitzlist"/>
        <w:suppressAutoHyphens/>
        <w:spacing w:after="0"/>
        <w:ind w:left="792"/>
        <w:jc w:val="both"/>
        <w:rPr>
          <w:rFonts w:asciiTheme="minorHAnsi" w:eastAsia="Times New Roman" w:hAnsiTheme="minorHAnsi" w:cstheme="minorHAnsi"/>
          <w:bCs/>
          <w:sz w:val="20"/>
          <w:szCs w:val="20"/>
          <w:lang w:eastAsia="ar-SA"/>
        </w:rPr>
      </w:pPr>
    </w:p>
    <w:p w14:paraId="5EC09E7A" w14:textId="77777777" w:rsidR="00DB73E1" w:rsidRPr="00CD3DBA" w:rsidRDefault="003D1BA2" w:rsidP="00586251">
      <w:pPr>
        <w:numPr>
          <w:ilvl w:val="0"/>
          <w:numId w:val="13"/>
        </w:numPr>
        <w:suppressAutoHyphens/>
        <w:spacing w:after="0"/>
        <w:ind w:left="284" w:hanging="284"/>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OPIS CZĘŚCI ZAMÓWIENIA W PRZYPADKU MO</w:t>
      </w:r>
      <w:r w:rsidR="000F05C8">
        <w:rPr>
          <w:rFonts w:asciiTheme="minorHAnsi" w:eastAsia="Times New Roman" w:hAnsiTheme="minorHAnsi" w:cstheme="minorHAnsi"/>
          <w:b/>
          <w:sz w:val="20"/>
          <w:szCs w:val="20"/>
          <w:lang w:eastAsia="ar-SA"/>
        </w:rPr>
        <w:t>Ż</w:t>
      </w:r>
      <w:r w:rsidRPr="00CD3DBA">
        <w:rPr>
          <w:rFonts w:asciiTheme="minorHAnsi" w:eastAsia="Times New Roman" w:hAnsiTheme="minorHAnsi" w:cstheme="minorHAnsi"/>
          <w:b/>
          <w:sz w:val="20"/>
          <w:szCs w:val="20"/>
          <w:lang w:eastAsia="ar-SA"/>
        </w:rPr>
        <w:t>LIWOŚCI SKŁADANIA OFERT CZĘŚCIOWYCH ORAZ L</w:t>
      </w:r>
      <w:r w:rsidRPr="00CD3DBA">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CD3DBA">
        <w:rPr>
          <w:rFonts w:asciiTheme="minorHAnsi" w:eastAsia="Times New Roman" w:hAnsiTheme="minorHAnsi" w:cstheme="minorHAnsi"/>
          <w:b/>
          <w:sz w:val="20"/>
          <w:szCs w:val="20"/>
          <w:lang w:eastAsia="ar-SA"/>
        </w:rPr>
        <w:t>:</w:t>
      </w:r>
    </w:p>
    <w:p w14:paraId="1E8C91AD" w14:textId="77777777" w:rsidR="00A1287B" w:rsidRDefault="00A542C7" w:rsidP="00586251">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r w:rsidR="00A1287B">
        <w:rPr>
          <w:rFonts w:asciiTheme="minorHAnsi" w:eastAsia="Times New Roman" w:hAnsiTheme="minorHAnsi" w:cstheme="minorHAnsi"/>
          <w:bCs/>
          <w:sz w:val="20"/>
          <w:szCs w:val="20"/>
          <w:lang w:eastAsia="ar-SA"/>
        </w:rPr>
        <w:t>.</w:t>
      </w:r>
    </w:p>
    <w:p w14:paraId="11BD6E25" w14:textId="78EB0B8E" w:rsidR="00A1287B" w:rsidRPr="00586251" w:rsidRDefault="008F45AB" w:rsidP="00586251">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2B272D">
        <w:rPr>
          <w:rFonts w:asciiTheme="minorHAnsi" w:eastAsia="Times New Roman" w:hAnsiTheme="minorHAnsi" w:cstheme="minorHAnsi"/>
          <w:bCs/>
          <w:sz w:val="20"/>
          <w:szCs w:val="20"/>
          <w:lang w:eastAsia="ar-SA"/>
        </w:rPr>
        <w:t xml:space="preserve">Zamawiający </w:t>
      </w:r>
      <w:r w:rsidRPr="00586251">
        <w:rPr>
          <w:rFonts w:asciiTheme="minorHAnsi" w:eastAsia="Times New Roman" w:hAnsiTheme="minorHAnsi" w:cstheme="minorHAnsi"/>
          <w:bCs/>
          <w:sz w:val="20"/>
          <w:szCs w:val="20"/>
          <w:lang w:eastAsia="ar-SA"/>
        </w:rPr>
        <w:t>informuje, że brak podziału zamówienia na części wynika z</w:t>
      </w:r>
      <w:r w:rsidR="00A1287B" w:rsidRPr="00586251">
        <w:rPr>
          <w:rFonts w:asciiTheme="minorHAnsi" w:eastAsia="Times New Roman" w:hAnsiTheme="minorHAnsi" w:cstheme="minorHAnsi"/>
          <w:bCs/>
          <w:sz w:val="20"/>
          <w:szCs w:val="20"/>
          <w:lang w:eastAsia="ar-SA"/>
        </w:rPr>
        <w:t xml:space="preserve">e </w:t>
      </w:r>
      <w:r w:rsidR="00A1287B" w:rsidRPr="00CF4537">
        <w:rPr>
          <w:rFonts w:asciiTheme="minorHAnsi" w:eastAsia="Times New Roman" w:hAnsiTheme="minorHAnsi" w:cstheme="minorHAnsi"/>
          <w:bCs/>
          <w:sz w:val="20"/>
          <w:szCs w:val="20"/>
          <w:lang w:eastAsia="ar-SA"/>
        </w:rPr>
        <w:t>specyfiki przedmiotu zamówienia; podział</w:t>
      </w:r>
      <w:r w:rsidR="00A1287B" w:rsidRPr="00CF4537">
        <w:rPr>
          <w:sz w:val="20"/>
          <w:szCs w:val="20"/>
        </w:rPr>
        <w:t xml:space="preserve"> na części groziłby nadmiernymi trudnościami technicznymi oraz nadmiernymi kosztami realizacji zamówienia</w:t>
      </w:r>
      <w:r w:rsidR="00AE0E9B" w:rsidRPr="00CF4537">
        <w:rPr>
          <w:sz w:val="20"/>
          <w:szCs w:val="20"/>
        </w:rPr>
        <w:t xml:space="preserve"> – dopuszczenie składania ofert częściowych w zakresie sprawozdań poszczególnych spółek oznaczałoby znaczący wzrost kosztów w związku z koniecznością dwukrotnego badania tych samych okoliczności (w ramach badania sprawozdania tej samej spółki oraz </w:t>
      </w:r>
      <w:r w:rsidR="00586251" w:rsidRPr="00CF4537">
        <w:rPr>
          <w:sz w:val="20"/>
          <w:szCs w:val="20"/>
        </w:rPr>
        <w:br/>
      </w:r>
      <w:r w:rsidR="00AE0E9B" w:rsidRPr="00CF4537">
        <w:rPr>
          <w:sz w:val="20"/>
          <w:szCs w:val="20"/>
        </w:rPr>
        <w:t>w ramach badania sprawozdania skonsolidowanego).</w:t>
      </w:r>
      <w:r w:rsidR="00A1287B" w:rsidRPr="00CF4537">
        <w:rPr>
          <w:sz w:val="20"/>
          <w:szCs w:val="20"/>
        </w:rPr>
        <w:t xml:space="preserve"> Ponadto konieczność koordynacji zadań powierzonych różnym Wykonawcom, z racji specyfiki przedmiotu zamówienia, mogłaby w sposób znaczący zagrozić właściwemu jego wykonaniu.</w:t>
      </w:r>
      <w:r w:rsidR="0065774E" w:rsidRPr="00CF4537">
        <w:rPr>
          <w:sz w:val="20"/>
          <w:szCs w:val="20"/>
        </w:rPr>
        <w:t xml:space="preserve"> Konstrukcja jednorodnego przedmiotu zamówienia dla Zamawiających tworzących </w:t>
      </w:r>
      <w:r w:rsidR="0065774E" w:rsidRPr="00586251">
        <w:rPr>
          <w:sz w:val="20"/>
          <w:szCs w:val="20"/>
        </w:rPr>
        <w:t xml:space="preserve">jedną grupę </w:t>
      </w:r>
      <w:r w:rsidR="00FD1BB6" w:rsidRPr="00586251">
        <w:rPr>
          <w:sz w:val="20"/>
          <w:szCs w:val="20"/>
        </w:rPr>
        <w:t xml:space="preserve">kapitałową </w:t>
      </w:r>
      <w:r w:rsidR="0065774E" w:rsidRPr="00586251">
        <w:rPr>
          <w:sz w:val="20"/>
          <w:szCs w:val="20"/>
        </w:rPr>
        <w:t xml:space="preserve">służy efektywności zarówno w wymiarze zamówień publicznych, jak i </w:t>
      </w:r>
      <w:r w:rsidR="002B272D" w:rsidRPr="00586251">
        <w:rPr>
          <w:sz w:val="20"/>
          <w:szCs w:val="20"/>
        </w:rPr>
        <w:t xml:space="preserve">w </w:t>
      </w:r>
      <w:r w:rsidR="0065774E" w:rsidRPr="00586251">
        <w:rPr>
          <w:sz w:val="20"/>
          <w:szCs w:val="20"/>
        </w:rPr>
        <w:t>aspekt</w:t>
      </w:r>
      <w:r w:rsidR="002B272D" w:rsidRPr="00586251">
        <w:rPr>
          <w:sz w:val="20"/>
          <w:szCs w:val="20"/>
        </w:rPr>
        <w:t>ach f</w:t>
      </w:r>
      <w:r w:rsidR="0065774E" w:rsidRPr="00586251">
        <w:rPr>
          <w:sz w:val="20"/>
          <w:szCs w:val="20"/>
        </w:rPr>
        <w:t>inansowo-zarządcz</w:t>
      </w:r>
      <w:r w:rsidR="002B272D" w:rsidRPr="00586251">
        <w:rPr>
          <w:sz w:val="20"/>
          <w:szCs w:val="20"/>
        </w:rPr>
        <w:t>ych, bez ograniczania możliwości wzięcia udziału w postępowaniu małych i średnich przedsiębiorstw.</w:t>
      </w:r>
      <w:r w:rsidR="00AE0E9B" w:rsidRPr="00586251">
        <w:rPr>
          <w:sz w:val="20"/>
          <w:szCs w:val="20"/>
        </w:rPr>
        <w:t xml:space="preserve"> </w:t>
      </w:r>
    </w:p>
    <w:p w14:paraId="2B37422E" w14:textId="77777777" w:rsidR="00DB73E1" w:rsidRPr="00DB73E1" w:rsidRDefault="00DB73E1" w:rsidP="00586251">
      <w:pPr>
        <w:pStyle w:val="Akapitzlist"/>
        <w:suppressAutoHyphens/>
        <w:spacing w:after="0"/>
        <w:ind w:left="792"/>
        <w:jc w:val="both"/>
        <w:rPr>
          <w:rFonts w:asciiTheme="minorHAnsi" w:eastAsia="Times New Roman" w:hAnsiTheme="minorHAnsi" w:cstheme="minorHAnsi"/>
          <w:bCs/>
          <w:lang w:eastAsia="ar-SA"/>
        </w:rPr>
      </w:pPr>
    </w:p>
    <w:p w14:paraId="01F2B628" w14:textId="77777777" w:rsidR="00ED67A3" w:rsidRPr="00CD3DBA" w:rsidRDefault="00ED67A3" w:rsidP="00586251">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5742CF08" w14:textId="77777777" w:rsidR="00ED67A3" w:rsidRDefault="00A53334" w:rsidP="00586251">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przewiduje przeprowadzenia wizji lokalnej</w:t>
      </w:r>
      <w:r w:rsidR="0036620A">
        <w:rPr>
          <w:rFonts w:asciiTheme="minorHAnsi" w:eastAsia="Times New Roman" w:hAnsiTheme="minorHAnsi" w:cstheme="minorHAnsi"/>
          <w:bCs/>
          <w:sz w:val="20"/>
          <w:szCs w:val="20"/>
          <w:lang w:eastAsia="ar-SA"/>
        </w:rPr>
        <w:t xml:space="preserve">. </w:t>
      </w:r>
    </w:p>
    <w:p w14:paraId="390D5015" w14:textId="77777777" w:rsidR="002003D4" w:rsidRPr="00CD3DBA" w:rsidRDefault="002003D4" w:rsidP="00586251">
      <w:pPr>
        <w:pStyle w:val="Akapitzlist"/>
        <w:suppressAutoHyphens/>
        <w:spacing w:after="0"/>
        <w:ind w:left="792"/>
        <w:jc w:val="both"/>
        <w:rPr>
          <w:rFonts w:asciiTheme="minorHAnsi" w:eastAsia="Times New Roman" w:hAnsiTheme="minorHAnsi" w:cstheme="minorHAnsi"/>
          <w:bCs/>
          <w:sz w:val="20"/>
          <w:szCs w:val="20"/>
          <w:lang w:eastAsia="ar-SA"/>
        </w:rPr>
      </w:pPr>
    </w:p>
    <w:p w14:paraId="4EC60EDE" w14:textId="77777777" w:rsidR="002003D4" w:rsidRPr="00CD3DBA" w:rsidRDefault="002003D4" w:rsidP="00586251">
      <w:pPr>
        <w:pStyle w:val="Akapitzlist"/>
        <w:numPr>
          <w:ilvl w:val="0"/>
          <w:numId w:val="13"/>
        </w:numPr>
        <w:spacing w:after="0"/>
        <w:rPr>
          <w:rFonts w:asciiTheme="minorHAnsi" w:hAnsiTheme="minorHAnsi" w:cstheme="minorHAnsi"/>
          <w:b/>
          <w:bCs/>
          <w:sz w:val="20"/>
          <w:szCs w:val="20"/>
        </w:rPr>
      </w:pPr>
      <w:r w:rsidRPr="00CD3DBA">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CD3DBA">
        <w:rPr>
          <w:rFonts w:asciiTheme="minorHAnsi" w:hAnsiTheme="minorHAnsi" w:cstheme="minorHAnsi"/>
          <w:b/>
          <w:bCs/>
          <w:sz w:val="20"/>
          <w:szCs w:val="20"/>
        </w:rPr>
        <w:t xml:space="preserve"> ORAZ </w:t>
      </w:r>
      <w:r w:rsidRPr="00CD3DBA">
        <w:rPr>
          <w:rFonts w:asciiTheme="minorHAnsi" w:hAnsiTheme="minorHAnsi" w:cstheme="minorHAnsi"/>
          <w:b/>
          <w:bCs/>
          <w:color w:val="333333"/>
          <w:sz w:val="20"/>
          <w:szCs w:val="20"/>
          <w:shd w:val="clear" w:color="auto" w:fill="FFFFFF"/>
        </w:rPr>
        <w:t>WYMAGANIA W ZAKRESIE ZATRUDNIENIA OSÓB, O KTÓRYCH MOWA W ART. 96 UST. 2 PKT 2 PZP:</w:t>
      </w:r>
    </w:p>
    <w:p w14:paraId="1F35414D" w14:textId="77777777" w:rsidR="002003D4" w:rsidRPr="00E65796" w:rsidRDefault="002003D4" w:rsidP="00586251">
      <w:pPr>
        <w:pStyle w:val="Akapitzlist"/>
        <w:numPr>
          <w:ilvl w:val="1"/>
          <w:numId w:val="13"/>
        </w:numPr>
        <w:spacing w:after="0"/>
        <w:ind w:left="567"/>
        <w:rPr>
          <w:rFonts w:asciiTheme="minorHAnsi" w:hAnsiTheme="minorHAnsi" w:cstheme="minorHAnsi"/>
          <w:sz w:val="20"/>
          <w:szCs w:val="20"/>
        </w:rPr>
      </w:pPr>
      <w:r w:rsidRPr="00E65796">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5916FAF7" w14:textId="77777777" w:rsidR="00A53334" w:rsidRPr="008F3CAF" w:rsidRDefault="00A53334" w:rsidP="00586251">
      <w:pPr>
        <w:pStyle w:val="Akapitzlist"/>
        <w:numPr>
          <w:ilvl w:val="2"/>
          <w:numId w:val="13"/>
        </w:numPr>
        <w:spacing w:after="0"/>
        <w:jc w:val="both"/>
        <w:rPr>
          <w:rFonts w:asciiTheme="minorHAnsi" w:hAnsiTheme="minorHAnsi" w:cstheme="minorHAnsi"/>
          <w:bCs/>
          <w:sz w:val="20"/>
          <w:szCs w:val="20"/>
        </w:rPr>
      </w:pPr>
      <w:r w:rsidRPr="008F3CAF">
        <w:rPr>
          <w:rFonts w:asciiTheme="minorHAnsi" w:hAnsiTheme="minorHAnsi" w:cstheme="minorHAnsi"/>
          <w:bCs/>
          <w:sz w:val="20"/>
          <w:szCs w:val="20"/>
        </w:rPr>
        <w:t>Osoby wykonujące czynności w ramach świadczenia usług badania sprawozdań finansowych (biegli rewide</w:t>
      </w:r>
      <w:r w:rsidR="00872A86">
        <w:rPr>
          <w:rFonts w:asciiTheme="minorHAnsi" w:hAnsiTheme="minorHAnsi" w:cstheme="minorHAnsi"/>
          <w:bCs/>
          <w:sz w:val="20"/>
          <w:szCs w:val="20"/>
        </w:rPr>
        <w:t>nci</w:t>
      </w:r>
      <w:r w:rsidRPr="008F3CAF">
        <w:rPr>
          <w:rFonts w:asciiTheme="minorHAnsi" w:hAnsiTheme="minorHAnsi" w:cstheme="minorHAnsi"/>
          <w:bCs/>
          <w:sz w:val="20"/>
          <w:szCs w:val="20"/>
        </w:rPr>
        <w:t xml:space="preserve">) – </w:t>
      </w:r>
      <w:r w:rsidR="00872A86">
        <w:rPr>
          <w:rFonts w:asciiTheme="minorHAnsi" w:hAnsiTheme="minorHAnsi" w:cstheme="minorHAnsi"/>
          <w:bCs/>
          <w:sz w:val="20"/>
          <w:szCs w:val="20"/>
        </w:rPr>
        <w:br/>
      </w:r>
      <w:r w:rsidRPr="008F3CAF">
        <w:rPr>
          <w:rFonts w:asciiTheme="minorHAnsi" w:hAnsiTheme="minorHAnsi" w:cstheme="minorHAnsi"/>
          <w:bCs/>
          <w:sz w:val="20"/>
          <w:szCs w:val="20"/>
        </w:rPr>
        <w:t>w wymiarze odpowiadającym co najmniej wymiarowi pracy tych osób przy realizacji niniejszej umowy.</w:t>
      </w:r>
    </w:p>
    <w:p w14:paraId="61A6C752" w14:textId="77777777" w:rsidR="002003D4" w:rsidRPr="00E65796" w:rsidRDefault="002003D4" w:rsidP="00586251">
      <w:pPr>
        <w:pStyle w:val="Akapitzlist"/>
        <w:numPr>
          <w:ilvl w:val="1"/>
          <w:numId w:val="13"/>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56397CB7" w14:textId="77777777" w:rsidR="002003D4" w:rsidRPr="00E65796" w:rsidRDefault="002003D4" w:rsidP="00586251">
      <w:pPr>
        <w:pStyle w:val="Akapitzlist"/>
        <w:numPr>
          <w:ilvl w:val="2"/>
          <w:numId w:val="13"/>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oświadczeń i dokumentów w zakresie potwierdzenia spełniania ww. wymogów i dokonywania ich oceny,</w:t>
      </w:r>
    </w:p>
    <w:p w14:paraId="76724FD8" w14:textId="77777777" w:rsidR="002003D4" w:rsidRPr="00E65796" w:rsidRDefault="002003D4" w:rsidP="00586251">
      <w:pPr>
        <w:pStyle w:val="Akapitzlist"/>
        <w:numPr>
          <w:ilvl w:val="2"/>
          <w:numId w:val="13"/>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wyjaśnień w przypadku wątpliwości w zakresie potwierdzenia spełniania ww. wymogów,</w:t>
      </w:r>
    </w:p>
    <w:p w14:paraId="1A6E09BB" w14:textId="77777777" w:rsidR="002003D4" w:rsidRPr="00E65796" w:rsidRDefault="002003D4" w:rsidP="00586251">
      <w:pPr>
        <w:pStyle w:val="Akapitzlist"/>
        <w:numPr>
          <w:ilvl w:val="2"/>
          <w:numId w:val="13"/>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przeprowadzania kontroli na miejscu wykonywania świadczenia.</w:t>
      </w:r>
    </w:p>
    <w:p w14:paraId="0A7812F1" w14:textId="4E4559ED" w:rsidR="002003D4" w:rsidRPr="00CF4537" w:rsidRDefault="002003D4" w:rsidP="00586251">
      <w:pPr>
        <w:pStyle w:val="Akapitzlist"/>
        <w:numPr>
          <w:ilvl w:val="1"/>
          <w:numId w:val="13"/>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t xml:space="preserve">W trakcie realizacji </w:t>
      </w:r>
      <w:r w:rsidRPr="00CF4537">
        <w:rPr>
          <w:rFonts w:asciiTheme="minorHAnsi" w:hAnsiTheme="minorHAnsi" w:cstheme="minorHAnsi"/>
          <w:sz w:val="20"/>
          <w:szCs w:val="20"/>
        </w:rPr>
        <w:t xml:space="preserve">zamówienia na każde wezwanie Zamawiającego w wyznaczonym w tym wezwaniu terminie Wykonawca przedłoży </w:t>
      </w:r>
      <w:r w:rsidR="007C28E6" w:rsidRPr="00CF4537">
        <w:rPr>
          <w:rFonts w:asciiTheme="minorHAnsi" w:hAnsiTheme="minorHAnsi" w:cstheme="minorHAnsi"/>
          <w:sz w:val="20"/>
          <w:szCs w:val="20"/>
        </w:rPr>
        <w:t>Z</w:t>
      </w:r>
      <w:r w:rsidRPr="00CF4537">
        <w:rPr>
          <w:rFonts w:asciiTheme="minorHAnsi" w:hAnsiTheme="minorHAnsi" w:cstheme="minorHAnsi"/>
          <w:sz w:val="20"/>
          <w:szCs w:val="20"/>
        </w:rPr>
        <w:t xml:space="preserve">amawiającemu wskazane poniżej dowody w celu potwierdzenia spełnienia wymogu zatrudnienia na podstawie umowy o pracę przez Wykonawcę lub Podwykonawcę osób wykonujących wskazane w punkcie </w:t>
      </w:r>
      <w:r w:rsidR="00AC3761" w:rsidRPr="00CF4537">
        <w:rPr>
          <w:rFonts w:asciiTheme="minorHAnsi" w:hAnsiTheme="minorHAnsi" w:cstheme="minorHAnsi"/>
          <w:sz w:val="20"/>
          <w:szCs w:val="20"/>
        </w:rPr>
        <w:t>6.1 SWZ</w:t>
      </w:r>
      <w:r w:rsidRPr="00CF4537">
        <w:rPr>
          <w:rFonts w:asciiTheme="minorHAnsi" w:hAnsiTheme="minorHAnsi" w:cstheme="minorHAnsi"/>
          <w:sz w:val="20"/>
          <w:szCs w:val="20"/>
        </w:rPr>
        <w:t xml:space="preserve"> czynności w trakcie realizacji zamówienia:</w:t>
      </w:r>
    </w:p>
    <w:p w14:paraId="18FF2CAB" w14:textId="5FDFDD86" w:rsidR="00FA4709" w:rsidRPr="00CF4537" w:rsidRDefault="00FA4709" w:rsidP="00586251">
      <w:pPr>
        <w:pStyle w:val="Akapitzlist"/>
        <w:numPr>
          <w:ilvl w:val="2"/>
          <w:numId w:val="13"/>
        </w:numPr>
        <w:spacing w:after="0"/>
        <w:ind w:left="993" w:hanging="567"/>
        <w:jc w:val="both"/>
        <w:rPr>
          <w:rFonts w:asciiTheme="minorHAnsi" w:hAnsiTheme="minorHAnsi" w:cstheme="minorHAnsi"/>
          <w:sz w:val="20"/>
          <w:szCs w:val="20"/>
        </w:rPr>
      </w:pPr>
      <w:bookmarkStart w:id="2" w:name="_Hlk82409871"/>
      <w:r w:rsidRPr="00CF4537">
        <w:rPr>
          <w:rFonts w:asciiTheme="minorHAnsi" w:hAnsiTheme="minorHAnsi" w:cstheme="minorHAnsi"/>
          <w:sz w:val="20"/>
          <w:szCs w:val="20"/>
        </w:rPr>
        <w:t>oświadczenie zatrudnionego pracownika</w:t>
      </w:r>
      <w:bookmarkEnd w:id="2"/>
      <w:r w:rsidRPr="00CF4537">
        <w:rPr>
          <w:rFonts w:asciiTheme="minorHAnsi" w:hAnsiTheme="minorHAnsi" w:cstheme="minorHAnsi"/>
          <w:sz w:val="20"/>
          <w:szCs w:val="20"/>
        </w:rPr>
        <w:t>;</w:t>
      </w:r>
    </w:p>
    <w:p w14:paraId="3B7B7062" w14:textId="1A6E6AAD" w:rsidR="002003D4" w:rsidRDefault="002003D4" w:rsidP="00586251">
      <w:pPr>
        <w:pStyle w:val="Akapitzlist"/>
        <w:numPr>
          <w:ilvl w:val="2"/>
          <w:numId w:val="13"/>
        </w:numPr>
        <w:spacing w:after="0"/>
        <w:ind w:left="993" w:hanging="567"/>
        <w:jc w:val="both"/>
        <w:rPr>
          <w:rFonts w:asciiTheme="minorHAnsi" w:hAnsiTheme="minorHAnsi" w:cstheme="minorHAnsi"/>
          <w:sz w:val="20"/>
          <w:szCs w:val="20"/>
        </w:rPr>
      </w:pPr>
      <w:r w:rsidRPr="00CF4537">
        <w:rPr>
          <w:rFonts w:asciiTheme="minorHAnsi" w:hAnsiTheme="minorHAnsi" w:cstheme="minorHAnsi"/>
          <w:sz w:val="20"/>
          <w:szCs w:val="20"/>
        </w:rPr>
        <w:t>oświadczenie Wykonawcy lub Podwykonawcy o zatrudnieniu na podstawie umowy o pracę osób wykonujących czynności, których doty</w:t>
      </w:r>
      <w:r w:rsidRPr="00E65796">
        <w:rPr>
          <w:rFonts w:asciiTheme="minorHAnsi" w:hAnsiTheme="minorHAnsi" w:cstheme="minorHAnsi"/>
          <w:sz w:val="20"/>
          <w:szCs w:val="20"/>
        </w:rPr>
        <w:t>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993285C" w14:textId="77777777" w:rsidR="002003D4" w:rsidRDefault="002003D4" w:rsidP="00586251">
      <w:pPr>
        <w:pStyle w:val="Akapitzlist"/>
        <w:numPr>
          <w:ilvl w:val="2"/>
          <w:numId w:val="13"/>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6D801335" w14:textId="77777777" w:rsidR="002003D4" w:rsidRDefault="002003D4" w:rsidP="00586251">
      <w:pPr>
        <w:pStyle w:val="Akapitzlist"/>
        <w:numPr>
          <w:ilvl w:val="2"/>
          <w:numId w:val="13"/>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656DC486" w14:textId="77777777" w:rsidR="002003D4" w:rsidRDefault="002003D4" w:rsidP="00586251">
      <w:pPr>
        <w:pStyle w:val="Akapitzlist"/>
        <w:numPr>
          <w:ilvl w:val="2"/>
          <w:numId w:val="13"/>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F1934A7" w14:textId="77777777" w:rsidR="002003D4" w:rsidRDefault="002003D4" w:rsidP="00586251">
      <w:pPr>
        <w:pStyle w:val="Akapitzlist"/>
        <w:numPr>
          <w:ilvl w:val="2"/>
          <w:numId w:val="13"/>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Pr>
          <w:rFonts w:asciiTheme="minorHAnsi" w:hAnsiTheme="minorHAnsi" w:cstheme="minorHAnsi"/>
          <w:sz w:val="20"/>
          <w:szCs w:val="20"/>
        </w:rPr>
        <w:t>6</w:t>
      </w:r>
      <w:r w:rsidRPr="00E65796">
        <w:rPr>
          <w:rFonts w:asciiTheme="minorHAnsi" w:hAnsiTheme="minorHAnsi" w:cstheme="minorHAnsi"/>
          <w:sz w:val="20"/>
          <w:szCs w:val="20"/>
        </w:rPr>
        <w:t>.1.1</w:t>
      </w:r>
      <w:r w:rsidR="00B7341D">
        <w:rPr>
          <w:rFonts w:asciiTheme="minorHAnsi" w:hAnsiTheme="minorHAnsi" w:cstheme="minorHAnsi"/>
          <w:sz w:val="20"/>
          <w:szCs w:val="20"/>
        </w:rPr>
        <w:t xml:space="preserve"> SWZ</w:t>
      </w:r>
      <w:r w:rsidRPr="00E65796">
        <w:rPr>
          <w:rFonts w:asciiTheme="minorHAnsi" w:hAnsiTheme="minorHAnsi" w:cstheme="minorHAnsi"/>
          <w:sz w:val="20"/>
          <w:szCs w:val="20"/>
        </w:rPr>
        <w:t xml:space="preserve"> czynności. </w:t>
      </w:r>
    </w:p>
    <w:p w14:paraId="4505BAB1" w14:textId="77777777" w:rsidR="002003D4" w:rsidRDefault="002003D4" w:rsidP="00586251">
      <w:pPr>
        <w:pStyle w:val="Akapitzlist"/>
        <w:numPr>
          <w:ilvl w:val="2"/>
          <w:numId w:val="13"/>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07D7F1D8" w14:textId="77777777" w:rsidR="00892DE7" w:rsidRDefault="00892DE7" w:rsidP="00586251">
      <w:pPr>
        <w:pStyle w:val="Akapitzlist"/>
        <w:numPr>
          <w:ilvl w:val="1"/>
          <w:numId w:val="13"/>
        </w:numPr>
        <w:spacing w:after="0"/>
        <w:jc w:val="both"/>
        <w:rPr>
          <w:rFonts w:asciiTheme="minorHAnsi" w:hAnsiTheme="minorHAnsi" w:cstheme="minorHAnsi"/>
          <w:sz w:val="20"/>
          <w:szCs w:val="20"/>
        </w:rPr>
      </w:pPr>
      <w:r>
        <w:rPr>
          <w:rFonts w:asciiTheme="minorHAnsi" w:hAnsiTheme="minorHAnsi" w:cstheme="minorHAnsi"/>
          <w:sz w:val="20"/>
          <w:szCs w:val="20"/>
        </w:rPr>
        <w:t>Zamawiający nie wymaga zatrudnienia osób, o których mowa w art. 96 ust. 2 pkt 2 PZP.</w:t>
      </w:r>
    </w:p>
    <w:p w14:paraId="0265A145" w14:textId="77777777" w:rsidR="00ED67A3" w:rsidRPr="00CD3DBA" w:rsidRDefault="00ED67A3" w:rsidP="00586251">
      <w:pPr>
        <w:pStyle w:val="Akapitzlist"/>
        <w:suppressAutoHyphens/>
        <w:spacing w:after="0"/>
        <w:ind w:left="792"/>
        <w:jc w:val="both"/>
        <w:rPr>
          <w:rFonts w:asciiTheme="minorHAnsi" w:eastAsia="Times New Roman" w:hAnsiTheme="minorHAnsi" w:cstheme="minorHAnsi"/>
          <w:bCs/>
          <w:sz w:val="20"/>
          <w:szCs w:val="20"/>
          <w:lang w:eastAsia="ar-SA"/>
        </w:rPr>
      </w:pPr>
    </w:p>
    <w:p w14:paraId="0FE89794" w14:textId="77777777" w:rsidR="009039A9" w:rsidRPr="00CD3DBA" w:rsidRDefault="009039A9" w:rsidP="00586251">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Pr>
          <w:rFonts w:asciiTheme="minorHAnsi" w:hAnsiTheme="minorHAnsi" w:cstheme="minorHAnsi"/>
          <w:b/>
          <w:bCs/>
          <w:color w:val="333333"/>
          <w:sz w:val="20"/>
          <w:szCs w:val="20"/>
          <w:shd w:val="clear" w:color="auto" w:fill="FFFFFF"/>
        </w:rPr>
        <w:t xml:space="preserve"> </w:t>
      </w:r>
      <w:r w:rsidR="003077AE">
        <w:rPr>
          <w:rFonts w:asciiTheme="minorHAnsi" w:hAnsiTheme="minorHAnsi" w:cstheme="minorHAnsi"/>
          <w:b/>
          <w:bCs/>
          <w:color w:val="333333"/>
          <w:sz w:val="20"/>
          <w:szCs w:val="20"/>
          <w:shd w:val="clear" w:color="auto" w:fill="FFFFFF"/>
        </w:rPr>
        <w:br/>
      </w:r>
      <w:r w:rsidR="00AE12A0">
        <w:rPr>
          <w:rFonts w:asciiTheme="minorHAnsi" w:hAnsiTheme="minorHAnsi" w:cstheme="minorHAnsi"/>
          <w:b/>
          <w:bCs/>
          <w:color w:val="333333"/>
          <w:sz w:val="20"/>
          <w:szCs w:val="20"/>
          <w:shd w:val="clear" w:color="auto" w:fill="FFFFFF"/>
        </w:rPr>
        <w:t xml:space="preserve">I </w:t>
      </w:r>
      <w:r w:rsidR="00CC54D5">
        <w:rPr>
          <w:rFonts w:asciiTheme="minorHAnsi" w:hAnsiTheme="minorHAnsi" w:cstheme="minorHAnsi"/>
          <w:b/>
          <w:bCs/>
          <w:color w:val="333333"/>
          <w:sz w:val="20"/>
          <w:szCs w:val="20"/>
          <w:shd w:val="clear" w:color="auto" w:fill="FFFFFF"/>
        </w:rPr>
        <w:t xml:space="preserve">NAJWAŻNIEJSZE </w:t>
      </w:r>
      <w:r w:rsidR="00AE12A0">
        <w:rPr>
          <w:rFonts w:asciiTheme="minorHAnsi" w:hAnsiTheme="minorHAnsi" w:cstheme="minorHAnsi"/>
          <w:b/>
          <w:bCs/>
          <w:color w:val="333333"/>
          <w:sz w:val="20"/>
          <w:szCs w:val="20"/>
          <w:shd w:val="clear" w:color="auto" w:fill="FFFFFF"/>
        </w:rPr>
        <w:t>ZASADY PODWYKONAWSTWA</w:t>
      </w:r>
      <w:r w:rsidRPr="00CD3DBA">
        <w:rPr>
          <w:rFonts w:asciiTheme="minorHAnsi" w:hAnsiTheme="minorHAnsi" w:cstheme="minorHAnsi"/>
          <w:b/>
          <w:bCs/>
          <w:color w:val="333333"/>
          <w:sz w:val="20"/>
          <w:szCs w:val="20"/>
          <w:shd w:val="clear" w:color="auto" w:fill="FFFFFF"/>
        </w:rPr>
        <w:t>:</w:t>
      </w:r>
    </w:p>
    <w:p w14:paraId="690BD57E" w14:textId="77777777" w:rsidR="001753ED" w:rsidRPr="001753ED" w:rsidRDefault="001753ED" w:rsidP="00586251">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 xml:space="preserve">Zamawiający </w:t>
      </w:r>
      <w:r>
        <w:rPr>
          <w:rFonts w:asciiTheme="minorHAnsi" w:eastAsia="Times New Roman" w:hAnsiTheme="minorHAnsi" w:cstheme="minorHAnsi"/>
          <w:color w:val="333333"/>
          <w:sz w:val="20"/>
          <w:szCs w:val="20"/>
          <w:lang w:eastAsia="pl-PL"/>
        </w:rPr>
        <w:t xml:space="preserve">nie </w:t>
      </w:r>
      <w:r w:rsidRPr="001753ED">
        <w:rPr>
          <w:rFonts w:asciiTheme="minorHAnsi" w:eastAsia="Times New Roman" w:hAnsiTheme="minorHAnsi" w:cstheme="minorHAnsi"/>
          <w:color w:val="333333"/>
          <w:sz w:val="20"/>
          <w:szCs w:val="20"/>
          <w:lang w:eastAsia="pl-PL"/>
        </w:rPr>
        <w:t>zastrze</w:t>
      </w:r>
      <w:r>
        <w:rPr>
          <w:rFonts w:asciiTheme="minorHAnsi" w:eastAsia="Times New Roman" w:hAnsiTheme="minorHAnsi" w:cstheme="minorHAnsi"/>
          <w:color w:val="333333"/>
          <w:sz w:val="20"/>
          <w:szCs w:val="20"/>
          <w:lang w:eastAsia="pl-PL"/>
        </w:rPr>
        <w:t>ga</w:t>
      </w:r>
      <w:r w:rsidRPr="001753ED">
        <w:rPr>
          <w:rFonts w:asciiTheme="minorHAnsi" w:eastAsia="Times New Roman" w:hAnsiTheme="minorHAnsi" w:cstheme="minorHAnsi"/>
          <w:color w:val="333333"/>
          <w:sz w:val="20"/>
          <w:szCs w:val="20"/>
          <w:lang w:eastAsia="pl-PL"/>
        </w:rPr>
        <w:t xml:space="preserve"> obowiązk</w:t>
      </w:r>
      <w:r>
        <w:rPr>
          <w:rFonts w:asciiTheme="minorHAnsi" w:eastAsia="Times New Roman" w:hAnsiTheme="minorHAnsi" w:cstheme="minorHAnsi"/>
          <w:color w:val="333333"/>
          <w:sz w:val="20"/>
          <w:szCs w:val="20"/>
          <w:lang w:eastAsia="pl-PL"/>
        </w:rPr>
        <w:t>u</w:t>
      </w:r>
      <w:r w:rsidRPr="001753ED">
        <w:rPr>
          <w:rFonts w:asciiTheme="minorHAnsi" w:eastAsia="Times New Roman" w:hAnsiTheme="minorHAnsi" w:cstheme="minorHAnsi"/>
          <w:color w:val="333333"/>
          <w:sz w:val="20"/>
          <w:szCs w:val="20"/>
          <w:lang w:eastAsia="pl-PL"/>
        </w:rPr>
        <w:t xml:space="preserve"> osobistego wykonania przez poszczególnych </w:t>
      </w:r>
      <w:r>
        <w:rPr>
          <w:rFonts w:asciiTheme="minorHAnsi" w:eastAsia="Times New Roman" w:hAnsiTheme="minorHAnsi" w:cstheme="minorHAnsi"/>
          <w:color w:val="333333"/>
          <w:sz w:val="20"/>
          <w:szCs w:val="20"/>
          <w:lang w:eastAsia="pl-PL"/>
        </w:rPr>
        <w:t>W</w:t>
      </w:r>
      <w:r w:rsidRPr="001753ED">
        <w:rPr>
          <w:rFonts w:asciiTheme="minorHAnsi" w:eastAsia="Times New Roman" w:hAnsiTheme="minorHAnsi" w:cstheme="minorHAnsi"/>
          <w:color w:val="333333"/>
          <w:sz w:val="20"/>
          <w:szCs w:val="20"/>
          <w:lang w:eastAsia="pl-PL"/>
        </w:rPr>
        <w:t>ykonawców wspólnie ubiegających się o udzielenie zamówienia kluczowych zadań dotyczących:</w:t>
      </w:r>
    </w:p>
    <w:p w14:paraId="060A339F" w14:textId="77777777" w:rsidR="001753ED" w:rsidRPr="001753ED" w:rsidRDefault="001753ED" w:rsidP="00586251">
      <w:pPr>
        <w:pStyle w:val="Akapitzlist"/>
        <w:numPr>
          <w:ilvl w:val="2"/>
          <w:numId w:val="13"/>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zamówień na roboty budowlane lub usługi;</w:t>
      </w:r>
    </w:p>
    <w:p w14:paraId="506AFD01" w14:textId="77777777" w:rsidR="001753ED" w:rsidRPr="001753ED" w:rsidRDefault="001753ED" w:rsidP="00586251">
      <w:pPr>
        <w:pStyle w:val="Akapitzlist"/>
        <w:numPr>
          <w:ilvl w:val="2"/>
          <w:numId w:val="13"/>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prac związanych z rozmieszczeniem i instalacją, w ramach zamówienia na dostawy.</w:t>
      </w:r>
    </w:p>
    <w:p w14:paraId="3378E994" w14:textId="77777777" w:rsidR="00AE12A0" w:rsidRPr="00AE12A0" w:rsidRDefault="00AE12A0" w:rsidP="00586251">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hAnsiTheme="minorHAnsi" w:cstheme="minorHAnsi"/>
          <w:color w:val="333333"/>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40A5A0EB" w14:textId="77777777" w:rsidR="00AE12A0" w:rsidRPr="00AE12A0" w:rsidRDefault="00AE12A0" w:rsidP="00586251">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w:t>
      </w:r>
      <w:r w:rsidRPr="00AE12A0">
        <w:rPr>
          <w:rFonts w:asciiTheme="minorHAnsi" w:eastAsia="Times New Roman" w:hAnsiTheme="minorHAnsi" w:cstheme="minorHAnsi"/>
          <w:color w:val="333333"/>
          <w:sz w:val="20"/>
          <w:szCs w:val="20"/>
          <w:lang w:eastAsia="pl-PL"/>
        </w:rPr>
        <w:lastRenderedPageBreak/>
        <w:t>informacji, o których mowa w zdaniu pierwszym, w trakcie realizacji zamówienia, a także przekazuje wymagane informacje na temat nowych Podwykonawców, którym w późniejszym okresie zamierza powierzyć realizację robót budowlanych lub usług.</w:t>
      </w:r>
    </w:p>
    <w:p w14:paraId="2D1B1C28" w14:textId="77777777" w:rsidR="00AE12A0" w:rsidRPr="00AE12A0" w:rsidRDefault="00AE12A0" w:rsidP="00586251">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Zamawiający </w:t>
      </w:r>
      <w:r w:rsidRPr="00A53334">
        <w:rPr>
          <w:rFonts w:asciiTheme="minorHAnsi" w:eastAsia="Times New Roman" w:hAnsiTheme="minorHAnsi" w:cstheme="minorHAnsi"/>
          <w:sz w:val="20"/>
          <w:szCs w:val="20"/>
          <w:lang w:eastAsia="pl-PL"/>
        </w:rPr>
        <w:t xml:space="preserve">może żądać </w:t>
      </w:r>
      <w:r w:rsidRPr="00AE12A0">
        <w:rPr>
          <w:rFonts w:asciiTheme="minorHAnsi" w:eastAsia="Times New Roman" w:hAnsiTheme="minorHAnsi" w:cstheme="minorHAnsi"/>
          <w:color w:val="333333"/>
          <w:sz w:val="20"/>
          <w:szCs w:val="20"/>
          <w:lang w:eastAsia="pl-PL"/>
        </w:rPr>
        <w:t xml:space="preserve">informacji, o których mowa w pkt. </w:t>
      </w:r>
      <w:r w:rsidR="00374747">
        <w:rPr>
          <w:rFonts w:asciiTheme="minorHAnsi" w:eastAsia="Times New Roman" w:hAnsiTheme="minorHAnsi" w:cstheme="minorHAnsi"/>
          <w:color w:val="333333"/>
          <w:sz w:val="20"/>
          <w:szCs w:val="20"/>
          <w:lang w:eastAsia="pl-PL"/>
        </w:rPr>
        <w:t>poprzedzającym</w:t>
      </w:r>
      <w:r w:rsidRPr="00AE12A0">
        <w:rPr>
          <w:rFonts w:asciiTheme="minorHAnsi" w:eastAsia="Times New Roman" w:hAnsiTheme="minorHAnsi" w:cstheme="minorHAnsi"/>
          <w:color w:val="333333"/>
          <w:sz w:val="20"/>
          <w:szCs w:val="20"/>
          <w:lang w:eastAsia="pl-PL"/>
        </w:rPr>
        <w:t>:</w:t>
      </w:r>
    </w:p>
    <w:p w14:paraId="0413FAA2" w14:textId="77777777" w:rsidR="00AE12A0" w:rsidRPr="00C63FCB" w:rsidRDefault="00AE12A0" w:rsidP="00586251">
      <w:pPr>
        <w:pStyle w:val="Akapitzlist"/>
        <w:numPr>
          <w:ilvl w:val="2"/>
          <w:numId w:val="13"/>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sz w:val="20"/>
          <w:szCs w:val="20"/>
          <w:lang w:eastAsia="pl-PL"/>
        </w:rPr>
        <w:t>w</w:t>
      </w:r>
      <w:r>
        <w:rPr>
          <w:rFonts w:asciiTheme="minorHAnsi" w:eastAsia="Times New Roman" w:hAnsiTheme="minorHAnsi" w:cstheme="minorHAnsi"/>
          <w:sz w:val="20"/>
          <w:szCs w:val="20"/>
          <w:lang w:eastAsia="pl-PL"/>
        </w:rPr>
        <w:t xml:space="preserve"> </w:t>
      </w:r>
      <w:r w:rsidRPr="00C63FCB">
        <w:rPr>
          <w:rFonts w:asciiTheme="minorHAnsi" w:eastAsia="Times New Roman" w:hAnsiTheme="minorHAnsi" w:cstheme="minorHAnsi"/>
          <w:sz w:val="20"/>
          <w:szCs w:val="20"/>
          <w:lang w:eastAsia="pl-PL"/>
        </w:rPr>
        <w:t xml:space="preserve"> przypadku zamówień na dostawy oraz zamówień na usługi inne niż dotyczące usług, które mają być wykonane</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br/>
      </w:r>
      <w:r w:rsidRPr="00C63FCB">
        <w:rPr>
          <w:rFonts w:asciiTheme="minorHAnsi" w:eastAsia="Times New Roman" w:hAnsiTheme="minorHAnsi" w:cstheme="minorHAnsi"/>
          <w:sz w:val="20"/>
          <w:szCs w:val="20"/>
          <w:lang w:eastAsia="pl-PL"/>
        </w:rPr>
        <w:t xml:space="preserve">w miejscu podlegającym bezpośredniemu nadzorowi </w:t>
      </w:r>
      <w:r>
        <w:rPr>
          <w:rFonts w:asciiTheme="minorHAnsi" w:eastAsia="Times New Roman" w:hAnsiTheme="minorHAnsi" w:cstheme="minorHAnsi"/>
          <w:sz w:val="20"/>
          <w:szCs w:val="20"/>
          <w:lang w:eastAsia="pl-PL"/>
        </w:rPr>
        <w:t>Z</w:t>
      </w:r>
      <w:r w:rsidRPr="00C63FCB">
        <w:rPr>
          <w:rFonts w:asciiTheme="minorHAnsi" w:eastAsia="Times New Roman" w:hAnsiTheme="minorHAnsi" w:cstheme="minorHAnsi"/>
          <w:sz w:val="20"/>
          <w:szCs w:val="20"/>
          <w:lang w:eastAsia="pl-PL"/>
        </w:rPr>
        <w:t>amawiającego lub</w:t>
      </w:r>
    </w:p>
    <w:p w14:paraId="0D82D300" w14:textId="77777777" w:rsidR="00AE12A0" w:rsidRPr="00C63FCB" w:rsidRDefault="00AE12A0" w:rsidP="00586251">
      <w:pPr>
        <w:pStyle w:val="Akapitzlist"/>
        <w:numPr>
          <w:ilvl w:val="2"/>
          <w:numId w:val="13"/>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 xml:space="preserve">dotyczących dalszych </w:t>
      </w:r>
      <w:r>
        <w:rPr>
          <w:rFonts w:asciiTheme="minorHAnsi" w:eastAsia="Times New Roman" w:hAnsiTheme="minorHAnsi" w:cstheme="minorHAnsi"/>
          <w:color w:val="333333"/>
          <w:sz w:val="20"/>
          <w:szCs w:val="20"/>
          <w:lang w:eastAsia="pl-PL"/>
        </w:rPr>
        <w:t>P</w:t>
      </w:r>
      <w:r w:rsidRPr="00C63FCB">
        <w:rPr>
          <w:rFonts w:asciiTheme="minorHAnsi" w:eastAsia="Times New Roman" w:hAnsiTheme="minorHAnsi" w:cstheme="minorHAnsi"/>
          <w:color w:val="333333"/>
          <w:sz w:val="20"/>
          <w:szCs w:val="20"/>
          <w:lang w:eastAsia="pl-PL"/>
        </w:rPr>
        <w:t>odwykonawców, lub</w:t>
      </w:r>
    </w:p>
    <w:p w14:paraId="6EE558AD" w14:textId="77777777" w:rsidR="00AE12A0" w:rsidRPr="00C63FCB" w:rsidRDefault="00AE12A0" w:rsidP="00586251">
      <w:pPr>
        <w:pStyle w:val="Akapitzlist"/>
        <w:numPr>
          <w:ilvl w:val="2"/>
          <w:numId w:val="13"/>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6F87CF18" w14:textId="77777777" w:rsidR="00AE12A0" w:rsidRPr="00AE12A0" w:rsidRDefault="00AE12A0" w:rsidP="00586251">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Pr>
          <w:rFonts w:asciiTheme="minorHAnsi" w:eastAsia="Times New Roman" w:hAnsiTheme="minorHAnsi" w:cstheme="minorHAnsi"/>
          <w:color w:val="333333"/>
          <w:sz w:val="20"/>
          <w:szCs w:val="20"/>
          <w:lang w:eastAsia="pl-PL"/>
        </w:rPr>
        <w:t xml:space="preserve"> PZP</w:t>
      </w:r>
      <w:r w:rsidRPr="00AE12A0">
        <w:rPr>
          <w:rFonts w:asciiTheme="minorHAnsi" w:eastAsia="Times New Roman" w:hAnsiTheme="minorHAnsi" w:cstheme="minorHAnsi"/>
          <w:color w:val="333333"/>
          <w:sz w:val="20"/>
          <w:szCs w:val="20"/>
          <w:lang w:eastAsia="pl-PL"/>
        </w:rPr>
        <w:t xml:space="preserve"> stosuje się odpowiednio.</w:t>
      </w:r>
    </w:p>
    <w:p w14:paraId="4820BB70" w14:textId="39A6DC9E" w:rsidR="00AE12A0" w:rsidRPr="00CC54D5" w:rsidRDefault="00AE12A0" w:rsidP="00586251">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 xml:space="preserve">owierzenie wykonania części zamówienia </w:t>
      </w:r>
      <w:r w:rsidR="007C28E6">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 xml:space="preserve">odwykonawcom nie zwalnia </w:t>
      </w:r>
      <w:r w:rsidR="007C28E6">
        <w:rPr>
          <w:rFonts w:asciiTheme="minorHAnsi" w:eastAsia="Times New Roman" w:hAnsiTheme="minorHAnsi" w:cstheme="minorHAnsi"/>
          <w:color w:val="333333"/>
          <w:sz w:val="20"/>
          <w:szCs w:val="20"/>
          <w:lang w:eastAsia="pl-PL"/>
        </w:rPr>
        <w:t>W</w:t>
      </w:r>
      <w:r w:rsidRPr="00AE12A0">
        <w:rPr>
          <w:rFonts w:asciiTheme="minorHAnsi" w:eastAsia="Times New Roman" w:hAnsiTheme="minorHAnsi" w:cstheme="minorHAnsi"/>
          <w:color w:val="333333"/>
          <w:sz w:val="20"/>
          <w:szCs w:val="20"/>
          <w:lang w:eastAsia="pl-PL"/>
        </w:rPr>
        <w:t>ykonawcy z odpowiedzialności za należyte wykonanie tego zamówienia</w:t>
      </w:r>
      <w:r w:rsidR="00CC54D5">
        <w:rPr>
          <w:rFonts w:asciiTheme="minorHAnsi" w:eastAsia="Times New Roman" w:hAnsiTheme="minorHAnsi" w:cstheme="minorHAnsi"/>
          <w:color w:val="333333"/>
          <w:sz w:val="20"/>
          <w:szCs w:val="20"/>
          <w:lang w:eastAsia="pl-PL"/>
        </w:rPr>
        <w:t>.</w:t>
      </w:r>
    </w:p>
    <w:p w14:paraId="2AC38AEF" w14:textId="77777777" w:rsidR="00CC54D5" w:rsidRPr="00CC54D5" w:rsidRDefault="00CC54D5" w:rsidP="00586251">
      <w:pPr>
        <w:pStyle w:val="Akapitzlist"/>
        <w:numPr>
          <w:ilvl w:val="1"/>
          <w:numId w:val="13"/>
        </w:numPr>
        <w:suppressAutoHyphens/>
        <w:spacing w:after="0"/>
        <w:ind w:left="567" w:hanging="425"/>
        <w:jc w:val="both"/>
        <w:rPr>
          <w:rFonts w:asciiTheme="minorHAnsi" w:eastAsia="Times New Roman" w:hAnsiTheme="minorHAnsi" w:cstheme="minorHAnsi"/>
          <w:bCs/>
          <w:sz w:val="18"/>
          <w:szCs w:val="18"/>
          <w:lang w:eastAsia="ar-SA"/>
        </w:rPr>
      </w:pPr>
      <w:r w:rsidRPr="00CC54D5">
        <w:rPr>
          <w:rFonts w:asciiTheme="minorHAnsi" w:hAnsiTheme="minorHAnsi" w:cstheme="minorHAnsi"/>
          <w:color w:val="333333"/>
          <w:sz w:val="20"/>
          <w:szCs w:val="20"/>
          <w:shd w:val="clear" w:color="auto" w:fill="FFFFFF"/>
        </w:rPr>
        <w:t xml:space="preserve">Umowa o podwykonawstwo nie może zawierać postanowień kształtujących prawa i obowiązki </w:t>
      </w:r>
      <w:r>
        <w:rPr>
          <w:rFonts w:asciiTheme="minorHAnsi" w:hAnsiTheme="minorHAnsi" w:cstheme="minorHAnsi"/>
          <w:color w:val="333333"/>
          <w:sz w:val="20"/>
          <w:szCs w:val="20"/>
          <w:shd w:val="clear" w:color="auto" w:fill="FFFFFF"/>
        </w:rPr>
        <w:t>P</w:t>
      </w:r>
      <w:r w:rsidRPr="00CC54D5">
        <w:rPr>
          <w:rFonts w:asciiTheme="minorHAnsi" w:hAnsiTheme="minorHAnsi" w:cstheme="minorHAnsi"/>
          <w:color w:val="333333"/>
          <w:sz w:val="20"/>
          <w:szCs w:val="20"/>
          <w:shd w:val="clear" w:color="auto" w:fill="FFFFFF"/>
        </w:rPr>
        <w:t xml:space="preserve">odwykonawcy, </w:t>
      </w:r>
      <w:r>
        <w:rPr>
          <w:rFonts w:asciiTheme="minorHAnsi" w:hAnsiTheme="minorHAnsi" w:cstheme="minorHAnsi"/>
          <w:color w:val="333333"/>
          <w:sz w:val="20"/>
          <w:szCs w:val="20"/>
          <w:shd w:val="clear" w:color="auto" w:fill="FFFFFF"/>
        </w:rPr>
        <w:br/>
      </w:r>
      <w:r w:rsidRPr="00CC54D5">
        <w:rPr>
          <w:rFonts w:asciiTheme="minorHAnsi" w:hAnsiTheme="minorHAnsi" w:cstheme="minorHAnsi"/>
          <w:color w:val="333333"/>
          <w:sz w:val="20"/>
          <w:szCs w:val="20"/>
          <w:shd w:val="clear" w:color="auto" w:fill="FFFFFF"/>
        </w:rPr>
        <w:t xml:space="preserve">w zakresie kar umownych oraz postanowień dotyczących warunków wypłaty wynagrodzenia, w sposób dla niego mniej korzystny niż prawa i obowiązki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 xml:space="preserve">ykonawcy, ukształtowane postanowieniami umowy zawartej między </w:t>
      </w:r>
      <w:r>
        <w:rPr>
          <w:rFonts w:asciiTheme="minorHAnsi" w:hAnsiTheme="minorHAnsi" w:cstheme="minorHAnsi"/>
          <w:color w:val="333333"/>
          <w:sz w:val="20"/>
          <w:szCs w:val="20"/>
          <w:shd w:val="clear" w:color="auto" w:fill="FFFFFF"/>
        </w:rPr>
        <w:t>Z</w:t>
      </w:r>
      <w:r w:rsidRPr="00CC54D5">
        <w:rPr>
          <w:rFonts w:asciiTheme="minorHAnsi" w:hAnsiTheme="minorHAnsi" w:cstheme="minorHAnsi"/>
          <w:color w:val="333333"/>
          <w:sz w:val="20"/>
          <w:szCs w:val="20"/>
          <w:shd w:val="clear" w:color="auto" w:fill="FFFFFF"/>
        </w:rPr>
        <w:t xml:space="preserve">amawiającym a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ykonawcą</w:t>
      </w:r>
      <w:r>
        <w:rPr>
          <w:rFonts w:asciiTheme="minorHAnsi" w:hAnsiTheme="minorHAnsi" w:cstheme="minorHAnsi"/>
          <w:color w:val="333333"/>
          <w:sz w:val="20"/>
          <w:szCs w:val="20"/>
          <w:shd w:val="clear" w:color="auto" w:fill="FFFFFF"/>
        </w:rPr>
        <w:t>.</w:t>
      </w:r>
    </w:p>
    <w:p w14:paraId="2AB5C519" w14:textId="77777777" w:rsidR="009039A9" w:rsidRPr="00CD3DBA" w:rsidRDefault="009039A9" w:rsidP="00586251">
      <w:pPr>
        <w:pStyle w:val="Akapitzlist"/>
        <w:suppressAutoHyphens/>
        <w:spacing w:after="0"/>
        <w:ind w:left="792"/>
        <w:jc w:val="both"/>
        <w:rPr>
          <w:rFonts w:asciiTheme="minorHAnsi" w:eastAsia="Times New Roman" w:hAnsiTheme="minorHAnsi" w:cstheme="minorHAnsi"/>
          <w:bCs/>
          <w:sz w:val="20"/>
          <w:szCs w:val="20"/>
          <w:lang w:eastAsia="ar-SA"/>
        </w:rPr>
      </w:pPr>
    </w:p>
    <w:p w14:paraId="1A57147F" w14:textId="77777777" w:rsidR="00B93CCC" w:rsidRPr="00CD3DBA" w:rsidRDefault="00B93CCC" w:rsidP="00586251">
      <w:pPr>
        <w:numPr>
          <w:ilvl w:val="0"/>
          <w:numId w:val="13"/>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TERMIN WYKONANIA ZAMÓWIENIA:</w:t>
      </w:r>
    </w:p>
    <w:p w14:paraId="19B9F965" w14:textId="77777777" w:rsidR="003475CE" w:rsidRPr="0036620A" w:rsidRDefault="003475CE" w:rsidP="00586251">
      <w:pPr>
        <w:numPr>
          <w:ilvl w:val="1"/>
          <w:numId w:val="13"/>
        </w:numPr>
        <w:spacing w:after="0"/>
        <w:ind w:left="567"/>
        <w:jc w:val="both"/>
        <w:rPr>
          <w:rFonts w:asciiTheme="minorHAnsi" w:eastAsia="Times New Roman" w:hAnsiTheme="minorHAnsi" w:cstheme="minorHAnsi"/>
          <w:bCs/>
          <w:sz w:val="20"/>
          <w:szCs w:val="20"/>
          <w:lang w:eastAsia="ar-SA"/>
        </w:rPr>
      </w:pPr>
      <w:r w:rsidRPr="00C21803">
        <w:rPr>
          <w:rFonts w:asciiTheme="minorHAnsi" w:hAnsiTheme="minorHAnsi" w:cstheme="minorHAnsi"/>
          <w:sz w:val="20"/>
          <w:szCs w:val="20"/>
        </w:rPr>
        <w:t>Przedmiot zamówienia zostanie zrealizowany w</w:t>
      </w:r>
      <w:r w:rsidR="0036620A">
        <w:rPr>
          <w:rFonts w:asciiTheme="minorHAnsi" w:hAnsiTheme="minorHAnsi" w:cstheme="minorHAnsi"/>
          <w:sz w:val="20"/>
          <w:szCs w:val="20"/>
        </w:rPr>
        <w:t xml:space="preserve"> następujących </w:t>
      </w:r>
      <w:r w:rsidRPr="00C21803">
        <w:rPr>
          <w:rFonts w:asciiTheme="minorHAnsi" w:hAnsiTheme="minorHAnsi" w:cstheme="minorHAnsi"/>
          <w:sz w:val="20"/>
          <w:szCs w:val="20"/>
        </w:rPr>
        <w:t>termin</w:t>
      </w:r>
      <w:r w:rsidR="0036620A">
        <w:rPr>
          <w:rFonts w:asciiTheme="minorHAnsi" w:hAnsiTheme="minorHAnsi" w:cstheme="minorHAnsi"/>
          <w:sz w:val="20"/>
          <w:szCs w:val="20"/>
        </w:rPr>
        <w:t>ach:</w:t>
      </w:r>
    </w:p>
    <w:p w14:paraId="0EA16672" w14:textId="77777777" w:rsidR="0036620A" w:rsidRPr="0036620A" w:rsidRDefault="0036620A" w:rsidP="00586251">
      <w:pPr>
        <w:pStyle w:val="Akapitzlist"/>
        <w:numPr>
          <w:ilvl w:val="2"/>
          <w:numId w:val="13"/>
        </w:numPr>
        <w:spacing w:after="0"/>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jednostkowe sprawozdania finansowe Spółek do dnia:</w:t>
      </w:r>
    </w:p>
    <w:p w14:paraId="60E3D337" w14:textId="77777777" w:rsidR="0036620A" w:rsidRPr="0036620A" w:rsidRDefault="0036620A" w:rsidP="00586251">
      <w:pPr>
        <w:pStyle w:val="Akapitzlist"/>
        <w:numPr>
          <w:ilvl w:val="3"/>
          <w:numId w:val="18"/>
        </w:numPr>
        <w:suppressAutoHyphens/>
        <w:spacing w:after="0"/>
        <w:ind w:left="1559" w:hanging="425"/>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13.04.2022 r. za 2021 rok</w:t>
      </w:r>
      <w:r w:rsidR="00E01399">
        <w:rPr>
          <w:rFonts w:asciiTheme="minorHAnsi" w:eastAsia="Times New Roman" w:hAnsiTheme="minorHAnsi" w:cstheme="minorHAnsi"/>
          <w:bCs/>
          <w:sz w:val="20"/>
          <w:szCs w:val="20"/>
          <w:lang w:eastAsia="ar-SA"/>
        </w:rPr>
        <w:t xml:space="preserve"> (dla KHK S. A. 27.04.2022 r.)</w:t>
      </w:r>
      <w:r w:rsidR="003C5926">
        <w:rPr>
          <w:rFonts w:asciiTheme="minorHAnsi" w:eastAsia="Times New Roman" w:hAnsiTheme="minorHAnsi" w:cstheme="minorHAnsi"/>
          <w:bCs/>
          <w:sz w:val="20"/>
          <w:szCs w:val="20"/>
          <w:lang w:eastAsia="ar-SA"/>
        </w:rPr>
        <w:t>;</w:t>
      </w:r>
    </w:p>
    <w:p w14:paraId="1F2AE0D7" w14:textId="77777777" w:rsidR="0036620A" w:rsidRPr="0036620A" w:rsidRDefault="0036620A" w:rsidP="00586251">
      <w:pPr>
        <w:pStyle w:val="Akapitzlist"/>
        <w:numPr>
          <w:ilvl w:val="3"/>
          <w:numId w:val="18"/>
        </w:numPr>
        <w:suppressAutoHyphens/>
        <w:spacing w:after="0"/>
        <w:ind w:left="1559" w:hanging="425"/>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14.04.2023 r. za 2022 rok</w:t>
      </w:r>
      <w:r w:rsidR="003C5926">
        <w:rPr>
          <w:rFonts w:asciiTheme="minorHAnsi" w:eastAsia="Times New Roman" w:hAnsiTheme="minorHAnsi" w:cstheme="minorHAnsi"/>
          <w:bCs/>
          <w:sz w:val="20"/>
          <w:szCs w:val="20"/>
          <w:lang w:eastAsia="ar-SA"/>
        </w:rPr>
        <w:t xml:space="preserve"> (dla KHK S. A. 28.04.2023 r.);</w:t>
      </w:r>
    </w:p>
    <w:p w14:paraId="4B00553F" w14:textId="77777777" w:rsidR="0036620A" w:rsidRPr="0036620A" w:rsidRDefault="0036620A" w:rsidP="00586251">
      <w:pPr>
        <w:pStyle w:val="Akapitzlist"/>
        <w:numPr>
          <w:ilvl w:val="3"/>
          <w:numId w:val="18"/>
        </w:numPr>
        <w:suppressAutoHyphens/>
        <w:spacing w:after="0"/>
        <w:ind w:left="1559" w:hanging="425"/>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12.04.2024 r. za 2023 rok</w:t>
      </w:r>
      <w:r w:rsidR="003C5926">
        <w:rPr>
          <w:rFonts w:asciiTheme="minorHAnsi" w:eastAsia="Times New Roman" w:hAnsiTheme="minorHAnsi" w:cstheme="minorHAnsi"/>
          <w:bCs/>
          <w:sz w:val="20"/>
          <w:szCs w:val="20"/>
          <w:lang w:eastAsia="ar-SA"/>
        </w:rPr>
        <w:t xml:space="preserve"> (dla KHK S. A. 26.04.2024 r.);</w:t>
      </w:r>
    </w:p>
    <w:p w14:paraId="66D3341E" w14:textId="77777777" w:rsidR="0036620A" w:rsidRDefault="0036620A" w:rsidP="00586251">
      <w:pPr>
        <w:pStyle w:val="Akapitzlist"/>
        <w:numPr>
          <w:ilvl w:val="3"/>
          <w:numId w:val="18"/>
        </w:numPr>
        <w:suppressAutoHyphens/>
        <w:spacing w:after="0"/>
        <w:ind w:left="1559" w:hanging="425"/>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11.04.2025 r. za 2024 rok</w:t>
      </w:r>
      <w:r w:rsidR="003C5926">
        <w:rPr>
          <w:rFonts w:asciiTheme="minorHAnsi" w:eastAsia="Times New Roman" w:hAnsiTheme="minorHAnsi" w:cstheme="minorHAnsi"/>
          <w:bCs/>
          <w:sz w:val="20"/>
          <w:szCs w:val="20"/>
          <w:lang w:eastAsia="ar-SA"/>
        </w:rPr>
        <w:t xml:space="preserve"> (dla KHK S. A. 25.04.2025 r.)</w:t>
      </w:r>
      <w:r w:rsidRPr="0036620A">
        <w:rPr>
          <w:rFonts w:asciiTheme="minorHAnsi" w:eastAsia="Times New Roman" w:hAnsiTheme="minorHAnsi" w:cstheme="minorHAnsi"/>
          <w:bCs/>
          <w:sz w:val="20"/>
          <w:szCs w:val="20"/>
          <w:lang w:eastAsia="ar-SA"/>
        </w:rPr>
        <w:t xml:space="preserve"> – w przypadku skorzystania z prawa opcji;</w:t>
      </w:r>
    </w:p>
    <w:p w14:paraId="4F8341C2" w14:textId="77777777" w:rsidR="00E627F3" w:rsidRPr="00E627F3" w:rsidRDefault="00E627F3" w:rsidP="00586251">
      <w:pPr>
        <w:suppressAutoHyphens/>
        <w:spacing w:after="0"/>
        <w:ind w:left="1134"/>
        <w:jc w:val="both"/>
        <w:rPr>
          <w:rFonts w:asciiTheme="minorHAnsi" w:eastAsia="Times New Roman" w:hAnsiTheme="minorHAnsi" w:cstheme="minorHAnsi"/>
          <w:bCs/>
          <w:i/>
          <w:iCs/>
          <w:sz w:val="20"/>
          <w:szCs w:val="20"/>
          <w:lang w:eastAsia="ar-SA"/>
        </w:rPr>
      </w:pPr>
      <w:r w:rsidRPr="00E627F3">
        <w:rPr>
          <w:rFonts w:asciiTheme="minorHAnsi" w:eastAsia="Times New Roman" w:hAnsiTheme="minorHAnsi" w:cstheme="minorHAnsi"/>
          <w:bCs/>
          <w:i/>
          <w:iCs/>
          <w:sz w:val="20"/>
          <w:szCs w:val="20"/>
          <w:lang w:eastAsia="ar-SA"/>
        </w:rPr>
        <w:t>UWAGA:  Rozpoczęcie realizacji prac w MPK S.A. nastąpi nie później niż:</w:t>
      </w:r>
    </w:p>
    <w:p w14:paraId="797E87AA" w14:textId="77777777" w:rsidR="00E627F3" w:rsidRPr="00E627F3" w:rsidRDefault="00E627F3" w:rsidP="00586251">
      <w:pPr>
        <w:pStyle w:val="Akapitzlist"/>
        <w:numPr>
          <w:ilvl w:val="0"/>
          <w:numId w:val="67"/>
        </w:numPr>
        <w:spacing w:after="0"/>
        <w:jc w:val="both"/>
        <w:rPr>
          <w:rFonts w:asciiTheme="minorHAnsi" w:eastAsia="Times New Roman" w:hAnsiTheme="minorHAnsi" w:cstheme="minorHAnsi"/>
          <w:bCs/>
          <w:i/>
          <w:iCs/>
          <w:sz w:val="20"/>
          <w:szCs w:val="20"/>
          <w:lang w:eastAsia="ar-SA"/>
        </w:rPr>
      </w:pPr>
      <w:r w:rsidRPr="00E627F3">
        <w:rPr>
          <w:rFonts w:asciiTheme="minorHAnsi" w:eastAsia="Times New Roman" w:hAnsiTheme="minorHAnsi" w:cstheme="minorHAnsi"/>
          <w:bCs/>
          <w:i/>
          <w:iCs/>
          <w:sz w:val="20"/>
          <w:szCs w:val="20"/>
          <w:lang w:eastAsia="ar-SA"/>
        </w:rPr>
        <w:t>08.03.2022 r. za 2021 rok,</w:t>
      </w:r>
    </w:p>
    <w:p w14:paraId="06277CF2" w14:textId="77777777" w:rsidR="00E627F3" w:rsidRPr="00E627F3" w:rsidRDefault="00E627F3" w:rsidP="00586251">
      <w:pPr>
        <w:pStyle w:val="Akapitzlist"/>
        <w:numPr>
          <w:ilvl w:val="0"/>
          <w:numId w:val="67"/>
        </w:numPr>
        <w:spacing w:after="0"/>
        <w:jc w:val="both"/>
        <w:rPr>
          <w:rFonts w:asciiTheme="minorHAnsi" w:eastAsia="Times New Roman" w:hAnsiTheme="minorHAnsi" w:cstheme="minorHAnsi"/>
          <w:bCs/>
          <w:i/>
          <w:iCs/>
          <w:sz w:val="20"/>
          <w:szCs w:val="20"/>
          <w:lang w:eastAsia="ar-SA"/>
        </w:rPr>
      </w:pPr>
      <w:r w:rsidRPr="00E627F3">
        <w:rPr>
          <w:rFonts w:asciiTheme="minorHAnsi" w:eastAsia="Times New Roman" w:hAnsiTheme="minorHAnsi" w:cstheme="minorHAnsi"/>
          <w:bCs/>
          <w:i/>
          <w:iCs/>
          <w:sz w:val="20"/>
          <w:szCs w:val="20"/>
          <w:lang w:eastAsia="ar-SA"/>
        </w:rPr>
        <w:t>07.03.2023 r. za 2022 rok,</w:t>
      </w:r>
    </w:p>
    <w:p w14:paraId="33F110E1" w14:textId="77777777" w:rsidR="00E627F3" w:rsidRPr="00E627F3" w:rsidRDefault="00E627F3" w:rsidP="00586251">
      <w:pPr>
        <w:pStyle w:val="Akapitzlist"/>
        <w:numPr>
          <w:ilvl w:val="0"/>
          <w:numId w:val="67"/>
        </w:numPr>
        <w:spacing w:after="0"/>
        <w:jc w:val="both"/>
        <w:rPr>
          <w:rFonts w:asciiTheme="minorHAnsi" w:eastAsia="Times New Roman" w:hAnsiTheme="minorHAnsi" w:cstheme="minorHAnsi"/>
          <w:bCs/>
          <w:i/>
          <w:iCs/>
          <w:sz w:val="20"/>
          <w:szCs w:val="20"/>
          <w:lang w:eastAsia="ar-SA"/>
        </w:rPr>
      </w:pPr>
      <w:r w:rsidRPr="00E627F3">
        <w:rPr>
          <w:rFonts w:asciiTheme="minorHAnsi" w:eastAsia="Times New Roman" w:hAnsiTheme="minorHAnsi" w:cstheme="minorHAnsi"/>
          <w:bCs/>
          <w:i/>
          <w:iCs/>
          <w:sz w:val="20"/>
          <w:szCs w:val="20"/>
          <w:lang w:eastAsia="ar-SA"/>
        </w:rPr>
        <w:t>05.03.2024 r. za 2023 rok,</w:t>
      </w:r>
    </w:p>
    <w:p w14:paraId="42214DB9" w14:textId="77777777" w:rsidR="00E627F3" w:rsidRPr="00E627F3" w:rsidRDefault="00E627F3" w:rsidP="00586251">
      <w:pPr>
        <w:pStyle w:val="Akapitzlist"/>
        <w:numPr>
          <w:ilvl w:val="0"/>
          <w:numId w:val="67"/>
        </w:numPr>
        <w:spacing w:after="0"/>
        <w:jc w:val="both"/>
        <w:rPr>
          <w:rFonts w:asciiTheme="minorHAnsi" w:eastAsia="Times New Roman" w:hAnsiTheme="minorHAnsi" w:cstheme="minorHAnsi"/>
          <w:bCs/>
          <w:i/>
          <w:iCs/>
          <w:sz w:val="20"/>
          <w:szCs w:val="20"/>
          <w:lang w:eastAsia="ar-SA"/>
        </w:rPr>
      </w:pPr>
      <w:r w:rsidRPr="00E627F3">
        <w:rPr>
          <w:rFonts w:asciiTheme="minorHAnsi" w:eastAsia="Times New Roman" w:hAnsiTheme="minorHAnsi" w:cstheme="minorHAnsi"/>
          <w:bCs/>
          <w:i/>
          <w:iCs/>
          <w:sz w:val="20"/>
          <w:szCs w:val="20"/>
          <w:lang w:eastAsia="ar-SA"/>
        </w:rPr>
        <w:t>05.03.2025 r. za 2024 rok – w przypadku skorzystania z prawa opcji;</w:t>
      </w:r>
    </w:p>
    <w:p w14:paraId="12AF7EB6" w14:textId="77777777" w:rsidR="0036620A" w:rsidRPr="0036620A" w:rsidRDefault="0036620A" w:rsidP="00586251">
      <w:pPr>
        <w:pStyle w:val="Akapitzlist"/>
        <w:numPr>
          <w:ilvl w:val="2"/>
          <w:numId w:val="13"/>
        </w:numPr>
        <w:spacing w:after="0"/>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skonsolidowane sprawozdanie finansowe Grupy do dnia:</w:t>
      </w:r>
    </w:p>
    <w:p w14:paraId="719CD10C" w14:textId="516A6081" w:rsidR="0036620A" w:rsidRPr="0036620A" w:rsidRDefault="0036620A" w:rsidP="00586251">
      <w:pPr>
        <w:pStyle w:val="Akapitzlist"/>
        <w:numPr>
          <w:ilvl w:val="3"/>
          <w:numId w:val="19"/>
        </w:numPr>
        <w:suppressAutoHyphens/>
        <w:spacing w:after="0"/>
        <w:ind w:left="1559" w:hanging="425"/>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10.05.2022 r. za 2021 rok</w:t>
      </w:r>
      <w:r w:rsidR="003C5926">
        <w:rPr>
          <w:rFonts w:asciiTheme="minorHAnsi" w:eastAsia="Times New Roman" w:hAnsiTheme="minorHAnsi" w:cstheme="minorHAnsi"/>
          <w:bCs/>
          <w:sz w:val="20"/>
          <w:szCs w:val="20"/>
          <w:lang w:eastAsia="ar-SA"/>
        </w:rPr>
        <w:t xml:space="preserve"> </w:t>
      </w:r>
    </w:p>
    <w:p w14:paraId="280CBDC2" w14:textId="79051D29" w:rsidR="0036620A" w:rsidRPr="0036620A" w:rsidRDefault="0036620A" w:rsidP="00586251">
      <w:pPr>
        <w:pStyle w:val="Akapitzlist"/>
        <w:numPr>
          <w:ilvl w:val="3"/>
          <w:numId w:val="19"/>
        </w:numPr>
        <w:suppressAutoHyphens/>
        <w:spacing w:after="0"/>
        <w:ind w:left="1559" w:hanging="425"/>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10.05.2023 r. za 2022 rok</w:t>
      </w:r>
      <w:r w:rsidR="003C5926">
        <w:rPr>
          <w:rFonts w:asciiTheme="minorHAnsi" w:eastAsia="Times New Roman" w:hAnsiTheme="minorHAnsi" w:cstheme="minorHAnsi"/>
          <w:bCs/>
          <w:sz w:val="20"/>
          <w:szCs w:val="20"/>
          <w:lang w:eastAsia="ar-SA"/>
        </w:rPr>
        <w:t xml:space="preserve"> </w:t>
      </w:r>
    </w:p>
    <w:p w14:paraId="0BD893D2" w14:textId="543CA81A" w:rsidR="0036620A" w:rsidRPr="0036620A" w:rsidRDefault="0036620A" w:rsidP="00586251">
      <w:pPr>
        <w:pStyle w:val="Akapitzlist"/>
        <w:numPr>
          <w:ilvl w:val="3"/>
          <w:numId w:val="19"/>
        </w:numPr>
        <w:suppressAutoHyphens/>
        <w:spacing w:after="0"/>
        <w:ind w:left="1559" w:hanging="425"/>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11.05.2024 r. za 2023 rok</w:t>
      </w:r>
      <w:r w:rsidR="003C5926">
        <w:rPr>
          <w:rFonts w:asciiTheme="minorHAnsi" w:eastAsia="Times New Roman" w:hAnsiTheme="minorHAnsi" w:cstheme="minorHAnsi"/>
          <w:bCs/>
          <w:sz w:val="20"/>
          <w:szCs w:val="20"/>
          <w:lang w:eastAsia="ar-SA"/>
        </w:rPr>
        <w:t xml:space="preserve"> </w:t>
      </w:r>
    </w:p>
    <w:p w14:paraId="0EAB98B0" w14:textId="31AA7C1F" w:rsidR="0036620A" w:rsidRPr="0036620A" w:rsidRDefault="0036620A" w:rsidP="00586251">
      <w:pPr>
        <w:pStyle w:val="Akapitzlist"/>
        <w:numPr>
          <w:ilvl w:val="3"/>
          <w:numId w:val="19"/>
        </w:numPr>
        <w:suppressAutoHyphens/>
        <w:spacing w:after="0"/>
        <w:ind w:left="1559" w:hanging="425"/>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10.05.2025 r. za 2024 rok</w:t>
      </w:r>
      <w:r w:rsidR="007C28E6">
        <w:rPr>
          <w:rFonts w:asciiTheme="minorHAnsi" w:eastAsia="Times New Roman" w:hAnsiTheme="minorHAnsi" w:cstheme="minorHAnsi"/>
          <w:bCs/>
          <w:sz w:val="20"/>
          <w:szCs w:val="20"/>
          <w:lang w:eastAsia="ar-SA"/>
        </w:rPr>
        <w:t xml:space="preserve"> </w:t>
      </w:r>
      <w:r w:rsidRPr="0036620A">
        <w:rPr>
          <w:rFonts w:asciiTheme="minorHAnsi" w:eastAsia="Times New Roman" w:hAnsiTheme="minorHAnsi" w:cstheme="minorHAnsi"/>
          <w:bCs/>
          <w:sz w:val="20"/>
          <w:szCs w:val="20"/>
          <w:lang w:eastAsia="ar-SA"/>
        </w:rPr>
        <w:t>– w przypadku skorzystania z prawa opcji;</w:t>
      </w:r>
    </w:p>
    <w:p w14:paraId="680D50A8" w14:textId="77777777" w:rsidR="0036620A" w:rsidRPr="0036620A" w:rsidRDefault="0036620A" w:rsidP="00586251">
      <w:pPr>
        <w:pStyle w:val="Akapitzlist"/>
        <w:numPr>
          <w:ilvl w:val="2"/>
          <w:numId w:val="13"/>
        </w:numPr>
        <w:spacing w:after="0"/>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 xml:space="preserve">jednostkowe sprawozdania finansowe, przygotowane zgodnie z MSR w języku polskim i angielskim dla MPK S.A. do dnia: </w:t>
      </w:r>
    </w:p>
    <w:p w14:paraId="61DC2A20" w14:textId="689382CA" w:rsidR="0036620A" w:rsidRPr="0036620A" w:rsidRDefault="0036620A" w:rsidP="00586251">
      <w:pPr>
        <w:pStyle w:val="Akapitzlist"/>
        <w:numPr>
          <w:ilvl w:val="3"/>
          <w:numId w:val="20"/>
        </w:numPr>
        <w:suppressAutoHyphens/>
        <w:spacing w:after="0"/>
        <w:ind w:left="1560"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30.06.2022 r. za 2021 rok</w:t>
      </w:r>
      <w:r w:rsidR="00763F3C">
        <w:rPr>
          <w:rFonts w:asciiTheme="minorHAnsi" w:eastAsia="Times New Roman" w:hAnsiTheme="minorHAnsi" w:cstheme="minorHAnsi"/>
          <w:bCs/>
          <w:sz w:val="20"/>
          <w:szCs w:val="20"/>
          <w:lang w:eastAsia="ar-SA"/>
        </w:rPr>
        <w:t xml:space="preserve"> </w:t>
      </w:r>
    </w:p>
    <w:p w14:paraId="5648F972" w14:textId="641B8F3C" w:rsidR="0036620A" w:rsidRPr="0036620A" w:rsidRDefault="0036620A" w:rsidP="00586251">
      <w:pPr>
        <w:pStyle w:val="Akapitzlist"/>
        <w:numPr>
          <w:ilvl w:val="3"/>
          <w:numId w:val="20"/>
        </w:numPr>
        <w:suppressAutoHyphens/>
        <w:spacing w:after="0"/>
        <w:ind w:left="1560"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30.06.2023 r. za 2022 rok</w:t>
      </w:r>
      <w:r w:rsidR="00763F3C">
        <w:rPr>
          <w:rFonts w:asciiTheme="minorHAnsi" w:eastAsia="Times New Roman" w:hAnsiTheme="minorHAnsi" w:cstheme="minorHAnsi"/>
          <w:bCs/>
          <w:sz w:val="20"/>
          <w:szCs w:val="20"/>
          <w:lang w:eastAsia="ar-SA"/>
        </w:rPr>
        <w:t xml:space="preserve"> </w:t>
      </w:r>
    </w:p>
    <w:p w14:paraId="489672DD" w14:textId="56D7F6FC" w:rsidR="0036620A" w:rsidRPr="0036620A" w:rsidRDefault="0036620A" w:rsidP="00586251">
      <w:pPr>
        <w:pStyle w:val="Akapitzlist"/>
        <w:numPr>
          <w:ilvl w:val="3"/>
          <w:numId w:val="20"/>
        </w:numPr>
        <w:suppressAutoHyphens/>
        <w:spacing w:after="0"/>
        <w:ind w:left="1560"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28.06.2024 r. za 2023 rok</w:t>
      </w:r>
      <w:r w:rsidR="00763F3C">
        <w:rPr>
          <w:rFonts w:asciiTheme="minorHAnsi" w:eastAsia="Times New Roman" w:hAnsiTheme="minorHAnsi" w:cstheme="minorHAnsi"/>
          <w:bCs/>
          <w:sz w:val="20"/>
          <w:szCs w:val="20"/>
          <w:lang w:eastAsia="ar-SA"/>
        </w:rPr>
        <w:t xml:space="preserve"> </w:t>
      </w:r>
    </w:p>
    <w:p w14:paraId="4EC16A11" w14:textId="2B090A7B" w:rsidR="0036620A" w:rsidRPr="0036620A" w:rsidRDefault="0036620A" w:rsidP="00586251">
      <w:pPr>
        <w:pStyle w:val="Akapitzlist"/>
        <w:numPr>
          <w:ilvl w:val="3"/>
          <w:numId w:val="20"/>
        </w:numPr>
        <w:suppressAutoHyphens/>
        <w:spacing w:after="0"/>
        <w:ind w:left="1560"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30.06.2025 r. za 2024 rok</w:t>
      </w:r>
      <w:r w:rsidR="00763F3C">
        <w:rPr>
          <w:rFonts w:asciiTheme="minorHAnsi" w:eastAsia="Times New Roman" w:hAnsiTheme="minorHAnsi" w:cstheme="minorHAnsi"/>
          <w:bCs/>
          <w:sz w:val="20"/>
          <w:szCs w:val="20"/>
          <w:lang w:eastAsia="ar-SA"/>
        </w:rPr>
        <w:t xml:space="preserve"> </w:t>
      </w:r>
      <w:r w:rsidRPr="0036620A">
        <w:rPr>
          <w:rFonts w:asciiTheme="minorHAnsi" w:eastAsia="Times New Roman" w:hAnsiTheme="minorHAnsi" w:cstheme="minorHAnsi"/>
          <w:bCs/>
          <w:sz w:val="20"/>
          <w:szCs w:val="20"/>
          <w:lang w:eastAsia="ar-SA"/>
        </w:rPr>
        <w:t xml:space="preserve">- w przypadku skorzystania z prawa opcji; </w:t>
      </w:r>
    </w:p>
    <w:p w14:paraId="6D0EE996" w14:textId="77777777" w:rsidR="0036620A" w:rsidRPr="0036620A" w:rsidRDefault="0036620A" w:rsidP="00586251">
      <w:pPr>
        <w:pStyle w:val="Akapitzlist"/>
        <w:numPr>
          <w:ilvl w:val="2"/>
          <w:numId w:val="13"/>
        </w:numPr>
        <w:spacing w:after="0"/>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 xml:space="preserve">weryfikacja i potwierdzenie </w:t>
      </w:r>
      <w:proofErr w:type="spellStart"/>
      <w:r w:rsidRPr="0036620A">
        <w:rPr>
          <w:rFonts w:asciiTheme="minorHAnsi" w:eastAsia="Times New Roman" w:hAnsiTheme="minorHAnsi" w:cstheme="minorHAnsi"/>
          <w:bCs/>
          <w:sz w:val="20"/>
          <w:szCs w:val="20"/>
          <w:lang w:eastAsia="ar-SA"/>
        </w:rPr>
        <w:t>kowenantów</w:t>
      </w:r>
      <w:proofErr w:type="spellEnd"/>
      <w:r w:rsidRPr="0036620A">
        <w:rPr>
          <w:rFonts w:asciiTheme="minorHAnsi" w:eastAsia="Times New Roman" w:hAnsiTheme="minorHAnsi" w:cstheme="minorHAnsi"/>
          <w:bCs/>
          <w:sz w:val="20"/>
          <w:szCs w:val="20"/>
          <w:lang w:eastAsia="ar-SA"/>
        </w:rPr>
        <w:t xml:space="preserve"> finansowych zgodnie z wymogami zawartymi w umowach kredytowych WMK S.A., MPK S.A. oraz MPEC S.A.:</w:t>
      </w:r>
    </w:p>
    <w:p w14:paraId="70241068" w14:textId="14E3E654" w:rsidR="0036620A" w:rsidRPr="0036620A" w:rsidRDefault="0036620A" w:rsidP="00586251">
      <w:pPr>
        <w:pStyle w:val="Akapitzlist"/>
        <w:numPr>
          <w:ilvl w:val="3"/>
          <w:numId w:val="21"/>
        </w:numPr>
        <w:suppressAutoHyphens/>
        <w:spacing w:after="0"/>
        <w:ind w:left="1560"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13.04.2022 r. za 2021 rok</w:t>
      </w:r>
      <w:r w:rsidR="00D1181E">
        <w:rPr>
          <w:rFonts w:asciiTheme="minorHAnsi" w:eastAsia="Times New Roman" w:hAnsiTheme="minorHAnsi" w:cstheme="minorHAnsi"/>
          <w:bCs/>
          <w:sz w:val="20"/>
          <w:szCs w:val="20"/>
          <w:lang w:eastAsia="ar-SA"/>
        </w:rPr>
        <w:t xml:space="preserve"> </w:t>
      </w:r>
    </w:p>
    <w:p w14:paraId="32965BCB" w14:textId="0607EF99" w:rsidR="0036620A" w:rsidRPr="0036620A" w:rsidRDefault="0036620A" w:rsidP="00586251">
      <w:pPr>
        <w:pStyle w:val="Akapitzlist"/>
        <w:numPr>
          <w:ilvl w:val="3"/>
          <w:numId w:val="21"/>
        </w:numPr>
        <w:suppressAutoHyphens/>
        <w:spacing w:after="0"/>
        <w:ind w:left="1560"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14.04.2023 r. za 2022 rok</w:t>
      </w:r>
      <w:r w:rsidR="00D1181E">
        <w:rPr>
          <w:rFonts w:asciiTheme="minorHAnsi" w:eastAsia="Times New Roman" w:hAnsiTheme="minorHAnsi" w:cstheme="minorHAnsi"/>
          <w:bCs/>
          <w:sz w:val="20"/>
          <w:szCs w:val="20"/>
          <w:lang w:eastAsia="ar-SA"/>
        </w:rPr>
        <w:t xml:space="preserve"> </w:t>
      </w:r>
    </w:p>
    <w:p w14:paraId="4D4C57E2" w14:textId="797F7434" w:rsidR="0036620A" w:rsidRPr="0036620A" w:rsidRDefault="0036620A" w:rsidP="00586251">
      <w:pPr>
        <w:pStyle w:val="Akapitzlist"/>
        <w:numPr>
          <w:ilvl w:val="3"/>
          <w:numId w:val="21"/>
        </w:numPr>
        <w:suppressAutoHyphens/>
        <w:spacing w:after="0"/>
        <w:ind w:left="1560"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12.04.2024 r. za 2023 rok</w:t>
      </w:r>
      <w:r w:rsidR="00D1181E">
        <w:rPr>
          <w:rFonts w:asciiTheme="minorHAnsi" w:eastAsia="Times New Roman" w:hAnsiTheme="minorHAnsi" w:cstheme="minorHAnsi"/>
          <w:bCs/>
          <w:sz w:val="20"/>
          <w:szCs w:val="20"/>
          <w:lang w:eastAsia="ar-SA"/>
        </w:rPr>
        <w:t xml:space="preserve"> </w:t>
      </w:r>
    </w:p>
    <w:p w14:paraId="04D44A7A" w14:textId="12539370" w:rsidR="0036620A" w:rsidRPr="0036620A" w:rsidRDefault="0036620A" w:rsidP="00586251">
      <w:pPr>
        <w:pStyle w:val="Akapitzlist"/>
        <w:numPr>
          <w:ilvl w:val="3"/>
          <w:numId w:val="21"/>
        </w:numPr>
        <w:suppressAutoHyphens/>
        <w:spacing w:after="0"/>
        <w:ind w:left="1560"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11.04.2025 r. za 2024 rok</w:t>
      </w:r>
      <w:r w:rsidR="007C28E6">
        <w:rPr>
          <w:rFonts w:asciiTheme="minorHAnsi" w:eastAsia="Times New Roman" w:hAnsiTheme="minorHAnsi" w:cstheme="minorHAnsi"/>
          <w:bCs/>
          <w:sz w:val="20"/>
          <w:szCs w:val="20"/>
          <w:lang w:eastAsia="ar-SA"/>
        </w:rPr>
        <w:t xml:space="preserve"> </w:t>
      </w:r>
      <w:r w:rsidRPr="0036620A">
        <w:rPr>
          <w:rFonts w:asciiTheme="minorHAnsi" w:eastAsia="Times New Roman" w:hAnsiTheme="minorHAnsi" w:cstheme="minorHAnsi"/>
          <w:bCs/>
          <w:sz w:val="20"/>
          <w:szCs w:val="20"/>
          <w:lang w:eastAsia="ar-SA"/>
        </w:rPr>
        <w:t>– w przypadku skorzystania z prawa opcji</w:t>
      </w:r>
      <w:r w:rsidR="00F74BBD">
        <w:rPr>
          <w:rFonts w:asciiTheme="minorHAnsi" w:eastAsia="Times New Roman" w:hAnsiTheme="minorHAnsi" w:cstheme="minorHAnsi"/>
          <w:bCs/>
          <w:sz w:val="20"/>
          <w:szCs w:val="20"/>
          <w:lang w:eastAsia="ar-SA"/>
        </w:rPr>
        <w:t>.</w:t>
      </w:r>
    </w:p>
    <w:p w14:paraId="5F39E7D6" w14:textId="77777777" w:rsidR="002F42B8" w:rsidRPr="00CD3DBA" w:rsidRDefault="002F42B8" w:rsidP="00586251">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4B7FDB74" w14:textId="77777777" w:rsidR="004D0214" w:rsidRPr="00CD3DBA" w:rsidRDefault="004D0214" w:rsidP="00586251">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CD3DBA">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p>
    <w:p w14:paraId="0312BB66" w14:textId="77777777" w:rsidR="00A53334" w:rsidRDefault="00A53334" w:rsidP="00586251">
      <w:pPr>
        <w:pStyle w:val="Akapitzlist"/>
        <w:numPr>
          <w:ilvl w:val="1"/>
          <w:numId w:val="13"/>
        </w:numPr>
        <w:suppressAutoHyphens/>
        <w:spacing w:after="0"/>
        <w:ind w:left="567"/>
        <w:jc w:val="both"/>
        <w:rPr>
          <w:rFonts w:asciiTheme="minorHAnsi" w:eastAsia="Times New Roman" w:hAnsiTheme="minorHAnsi" w:cstheme="minorHAnsi"/>
          <w:sz w:val="20"/>
          <w:szCs w:val="20"/>
          <w:lang w:eastAsia="ar-SA"/>
        </w:rPr>
      </w:pPr>
      <w:r w:rsidRPr="00A53334">
        <w:rPr>
          <w:rFonts w:asciiTheme="minorHAnsi" w:eastAsia="Times New Roman" w:hAnsiTheme="minorHAnsi" w:cstheme="minorHAnsi"/>
          <w:sz w:val="20"/>
          <w:szCs w:val="20"/>
          <w:lang w:eastAsia="ar-SA"/>
        </w:rPr>
        <w:lastRenderedPageBreak/>
        <w:t>Projektowane postanowienia umowy stanowi</w:t>
      </w:r>
      <w:r>
        <w:rPr>
          <w:rFonts w:asciiTheme="minorHAnsi" w:eastAsia="Times New Roman" w:hAnsiTheme="minorHAnsi" w:cstheme="minorHAnsi"/>
          <w:sz w:val="20"/>
          <w:szCs w:val="20"/>
          <w:lang w:eastAsia="ar-SA"/>
        </w:rPr>
        <w:t>ą</w:t>
      </w:r>
      <w:r w:rsidRPr="00A53334">
        <w:rPr>
          <w:rFonts w:asciiTheme="minorHAnsi" w:eastAsia="Times New Roman" w:hAnsiTheme="minorHAnsi" w:cstheme="minorHAnsi"/>
          <w:sz w:val="20"/>
          <w:szCs w:val="20"/>
          <w:lang w:eastAsia="ar-SA"/>
        </w:rPr>
        <w:t xml:space="preserve"> </w:t>
      </w:r>
      <w:r w:rsidRPr="00F05928">
        <w:rPr>
          <w:rFonts w:asciiTheme="minorHAnsi" w:eastAsia="Times New Roman" w:hAnsiTheme="minorHAnsi" w:cstheme="minorHAnsi"/>
          <w:b/>
          <w:bCs/>
          <w:i/>
          <w:iCs/>
          <w:sz w:val="20"/>
          <w:szCs w:val="20"/>
          <w:lang w:eastAsia="ar-SA"/>
        </w:rPr>
        <w:t>załącznik nr 3</w:t>
      </w:r>
      <w:r w:rsidRPr="00A53334">
        <w:rPr>
          <w:rFonts w:asciiTheme="minorHAnsi" w:eastAsia="Times New Roman" w:hAnsiTheme="minorHAnsi" w:cstheme="minorHAnsi"/>
          <w:sz w:val="20"/>
          <w:szCs w:val="20"/>
          <w:lang w:eastAsia="ar-SA"/>
        </w:rPr>
        <w:t xml:space="preserve"> do SWZ</w:t>
      </w:r>
    </w:p>
    <w:p w14:paraId="00ABEBC2" w14:textId="77777777" w:rsidR="00E61B80" w:rsidRPr="00AB7BAA" w:rsidRDefault="00E61B80" w:rsidP="00586251">
      <w:pPr>
        <w:pStyle w:val="Akapitzlist"/>
        <w:numPr>
          <w:ilvl w:val="1"/>
          <w:numId w:val="13"/>
        </w:numPr>
        <w:suppressAutoHyphens/>
        <w:spacing w:after="0"/>
        <w:ind w:left="567"/>
        <w:jc w:val="both"/>
        <w:rPr>
          <w:rFonts w:asciiTheme="minorHAnsi" w:eastAsia="Times New Roman" w:hAnsiTheme="minorHAnsi" w:cstheme="minorHAnsi"/>
          <w:sz w:val="20"/>
          <w:szCs w:val="20"/>
          <w:lang w:eastAsia="ar-SA"/>
        </w:rPr>
      </w:pPr>
      <w:r w:rsidRPr="00AB7BAA">
        <w:rPr>
          <w:rFonts w:asciiTheme="minorHAnsi" w:eastAsia="Times New Roman" w:hAnsiTheme="minorHAnsi" w:cstheme="minorHAnsi"/>
          <w:sz w:val="20"/>
          <w:szCs w:val="20"/>
          <w:lang w:eastAsia="ar-SA"/>
        </w:rPr>
        <w:t>Zamawiający przewiduje możliwość skorzystania z opcji, o której mowa w art. 441 PZP:</w:t>
      </w:r>
    </w:p>
    <w:p w14:paraId="5E8031B1" w14:textId="77777777" w:rsidR="00E61B80" w:rsidRPr="00F05928" w:rsidRDefault="00E61B80" w:rsidP="00586251">
      <w:pPr>
        <w:pStyle w:val="Akapitzlist"/>
        <w:numPr>
          <w:ilvl w:val="0"/>
          <w:numId w:val="23"/>
        </w:numPr>
        <w:suppressAutoHyphens/>
        <w:spacing w:after="0"/>
        <w:jc w:val="both"/>
        <w:rPr>
          <w:rFonts w:asciiTheme="minorHAnsi" w:eastAsia="Times New Roman" w:hAnsiTheme="minorHAnsi" w:cstheme="minorHAnsi"/>
          <w:sz w:val="16"/>
          <w:szCs w:val="16"/>
          <w:lang w:eastAsia="ar-SA"/>
        </w:rPr>
      </w:pPr>
      <w:r w:rsidRPr="00382CCB">
        <w:rPr>
          <w:rFonts w:asciiTheme="minorHAnsi" w:eastAsia="Times New Roman" w:hAnsiTheme="minorHAnsi" w:cstheme="minorHAnsi"/>
          <w:b/>
          <w:sz w:val="20"/>
          <w:szCs w:val="20"/>
          <w:lang w:eastAsia="ar-SA"/>
        </w:rPr>
        <w:t>zakres zamówienia objętego opcją:</w:t>
      </w:r>
      <w:r w:rsidRPr="00382CCB">
        <w:rPr>
          <w:rFonts w:asciiTheme="minorHAnsi" w:eastAsia="Times New Roman" w:hAnsiTheme="minorHAnsi" w:cstheme="minorHAnsi"/>
          <w:sz w:val="20"/>
          <w:szCs w:val="20"/>
          <w:lang w:eastAsia="ar-SA"/>
        </w:rPr>
        <w:t xml:space="preserve"> prawo opcji obejmuje możliwość rozszerzenia zamówienia w ramach umowy podstawowej i na warunkach tej umowy o powiększony zakres za dodatkowym wynagrodzeniem wg cen jednostkowych określonych dla zamówienia podstawowego. </w:t>
      </w:r>
      <w:r>
        <w:rPr>
          <w:rFonts w:asciiTheme="minorHAnsi" w:eastAsia="Times New Roman" w:hAnsiTheme="minorHAnsi" w:cstheme="minorHAnsi"/>
          <w:sz w:val="20"/>
          <w:szCs w:val="20"/>
          <w:lang w:eastAsia="ar-SA"/>
        </w:rPr>
        <w:t xml:space="preserve">Zamawiający </w:t>
      </w:r>
      <w:r w:rsidR="00F05928" w:rsidRPr="00F05928">
        <w:rPr>
          <w:rFonts w:asciiTheme="minorHAnsi" w:eastAsia="Times New Roman" w:hAnsiTheme="minorHAnsi" w:cstheme="minorHAnsi"/>
          <w:bCs/>
          <w:sz w:val="20"/>
          <w:szCs w:val="20"/>
          <w:lang w:eastAsia="ar-SA"/>
        </w:rPr>
        <w:t>przewiduje możliwość rozszerzenia zakresu zamówienia, w ten sposób, że zamówienie realizowane będzie w kolejnym roku sprawozdawczym (tj. w roku 2025 za rok obrotowy kończący się 31.12.2024 roku) zgodnie z wymaganiami, terminami i na zasadach określonych dla podstawowego zakresu zamówienia.</w:t>
      </w:r>
      <w:r w:rsidR="00F05928">
        <w:rPr>
          <w:rFonts w:asciiTheme="minorHAnsi" w:eastAsia="Times New Roman" w:hAnsiTheme="minorHAnsi" w:cstheme="minorHAnsi"/>
          <w:bCs/>
          <w:sz w:val="20"/>
          <w:szCs w:val="20"/>
          <w:lang w:eastAsia="ar-SA"/>
        </w:rPr>
        <w:t xml:space="preserve"> </w:t>
      </w:r>
      <w:r w:rsidR="00F05928" w:rsidRPr="00F05928">
        <w:rPr>
          <w:rFonts w:asciiTheme="minorHAnsi" w:eastAsia="Times New Roman" w:hAnsiTheme="minorHAnsi" w:cstheme="minorHAnsi"/>
          <w:bCs/>
          <w:sz w:val="20"/>
          <w:szCs w:val="20"/>
          <w:lang w:eastAsia="ar-SA"/>
        </w:rPr>
        <w:t>Terminy realizacji rozszerzonego zakresu zamówienia określone zostały w p</w:t>
      </w:r>
      <w:r w:rsidR="001D147D">
        <w:rPr>
          <w:rFonts w:asciiTheme="minorHAnsi" w:eastAsia="Times New Roman" w:hAnsiTheme="minorHAnsi" w:cstheme="minorHAnsi"/>
          <w:bCs/>
          <w:sz w:val="20"/>
          <w:szCs w:val="20"/>
          <w:lang w:eastAsia="ar-SA"/>
        </w:rPr>
        <w:t>kt. 8.1 SWZ.</w:t>
      </w:r>
    </w:p>
    <w:p w14:paraId="76FF3752" w14:textId="77777777" w:rsidR="00E61B80" w:rsidRPr="00AB7BAA" w:rsidRDefault="00E61B80" w:rsidP="00586251">
      <w:pPr>
        <w:pStyle w:val="Akapitzlist"/>
        <w:numPr>
          <w:ilvl w:val="0"/>
          <w:numId w:val="23"/>
        </w:numPr>
        <w:suppressAutoHyphens/>
        <w:spacing w:after="0"/>
        <w:jc w:val="both"/>
        <w:rPr>
          <w:rFonts w:asciiTheme="minorHAnsi" w:eastAsia="Times New Roman" w:hAnsiTheme="minorHAnsi" w:cstheme="minorHAnsi"/>
          <w:sz w:val="20"/>
          <w:szCs w:val="20"/>
          <w:lang w:eastAsia="ar-SA"/>
        </w:rPr>
      </w:pPr>
      <w:r w:rsidRPr="00AB7BAA">
        <w:rPr>
          <w:rFonts w:asciiTheme="minorHAnsi" w:eastAsia="Times New Roman" w:hAnsiTheme="minorHAnsi" w:cstheme="minorHAnsi"/>
          <w:b/>
          <w:sz w:val="20"/>
          <w:szCs w:val="20"/>
          <w:lang w:eastAsia="ar-SA"/>
        </w:rPr>
        <w:t>okoliczności, w jakich może dojść do skorzystania z opcji:</w:t>
      </w:r>
      <w:r w:rsidRPr="00AB7BAA">
        <w:rPr>
          <w:rFonts w:asciiTheme="minorHAnsi" w:eastAsia="Times New Roman" w:hAnsiTheme="minorHAnsi" w:cstheme="minorHAnsi"/>
          <w:sz w:val="20"/>
          <w:szCs w:val="20"/>
          <w:lang w:eastAsia="ar-SA"/>
        </w:rPr>
        <w:t xml:space="preserve"> </w:t>
      </w:r>
      <w:r w:rsidR="00F05928">
        <w:rPr>
          <w:rFonts w:asciiTheme="minorHAnsi" w:eastAsia="Times New Roman" w:hAnsiTheme="minorHAnsi" w:cstheme="minorHAnsi"/>
          <w:sz w:val="20"/>
          <w:szCs w:val="20"/>
          <w:lang w:eastAsia="ar-SA"/>
        </w:rPr>
        <w:t>istnienie potrzeby po stronie danego Zamawiającego po realizacji zamówienia podstawowego</w:t>
      </w:r>
      <w:r w:rsidRPr="00AB7BAA">
        <w:rPr>
          <w:rFonts w:asciiTheme="minorHAnsi" w:eastAsia="Times New Roman" w:hAnsiTheme="minorHAnsi" w:cstheme="minorHAnsi"/>
          <w:sz w:val="20"/>
          <w:szCs w:val="20"/>
          <w:lang w:eastAsia="ar-SA"/>
        </w:rPr>
        <w:t xml:space="preserve">. </w:t>
      </w:r>
    </w:p>
    <w:p w14:paraId="37FA44B1" w14:textId="0A6020CE" w:rsidR="00E61B80" w:rsidRDefault="00E61B80" w:rsidP="00586251">
      <w:pPr>
        <w:pStyle w:val="Akapitzlist"/>
        <w:numPr>
          <w:ilvl w:val="0"/>
          <w:numId w:val="23"/>
        </w:numPr>
        <w:suppressAutoHyphens/>
        <w:spacing w:after="0"/>
        <w:jc w:val="both"/>
        <w:rPr>
          <w:rFonts w:asciiTheme="minorHAnsi" w:eastAsia="Times New Roman" w:hAnsiTheme="minorHAnsi" w:cstheme="minorHAnsi"/>
          <w:sz w:val="20"/>
          <w:szCs w:val="20"/>
          <w:lang w:eastAsia="ar-SA"/>
        </w:rPr>
      </w:pPr>
      <w:r w:rsidRPr="00AB7BAA">
        <w:rPr>
          <w:rFonts w:asciiTheme="minorHAnsi" w:eastAsia="Times New Roman" w:hAnsiTheme="minorHAnsi" w:cstheme="minorHAnsi"/>
          <w:b/>
          <w:sz w:val="20"/>
          <w:szCs w:val="20"/>
          <w:lang w:eastAsia="ar-SA"/>
        </w:rPr>
        <w:t>warunek uruchomienia prawa opcji:</w:t>
      </w:r>
      <w:r w:rsidRPr="00AB7BAA">
        <w:rPr>
          <w:rFonts w:asciiTheme="minorHAnsi" w:eastAsia="Times New Roman" w:hAnsiTheme="minorHAnsi" w:cstheme="minorHAnsi"/>
          <w:sz w:val="20"/>
          <w:szCs w:val="20"/>
          <w:lang w:eastAsia="ar-SA"/>
        </w:rPr>
        <w:t xml:space="preserve"> </w:t>
      </w:r>
      <w:r w:rsidR="00F05928">
        <w:rPr>
          <w:rFonts w:asciiTheme="minorHAnsi" w:eastAsia="Times New Roman" w:hAnsiTheme="minorHAnsi" w:cstheme="minorHAnsi"/>
          <w:bCs/>
          <w:sz w:val="20"/>
          <w:szCs w:val="20"/>
          <w:lang w:eastAsia="ar-SA"/>
        </w:rPr>
        <w:t>k</w:t>
      </w:r>
      <w:r w:rsidR="00F05928" w:rsidRPr="00F05928">
        <w:rPr>
          <w:rFonts w:asciiTheme="minorHAnsi" w:eastAsia="Times New Roman" w:hAnsiTheme="minorHAnsi" w:cstheme="minorHAnsi"/>
          <w:bCs/>
          <w:sz w:val="20"/>
          <w:szCs w:val="20"/>
          <w:lang w:eastAsia="ar-SA"/>
        </w:rPr>
        <w:t xml:space="preserve">ażdy z Zamawiających będzie uprawniony do złożenia w terminie </w:t>
      </w:r>
      <w:r w:rsidR="00FA4709">
        <w:rPr>
          <w:rFonts w:asciiTheme="minorHAnsi" w:eastAsia="Times New Roman" w:hAnsiTheme="minorHAnsi" w:cstheme="minorHAnsi"/>
          <w:bCs/>
          <w:sz w:val="20"/>
          <w:szCs w:val="20"/>
          <w:lang w:eastAsia="ar-SA"/>
        </w:rPr>
        <w:t>9</w:t>
      </w:r>
      <w:r w:rsidR="00FA4709" w:rsidRPr="00F05928">
        <w:rPr>
          <w:rFonts w:asciiTheme="minorHAnsi" w:eastAsia="Times New Roman" w:hAnsiTheme="minorHAnsi" w:cstheme="minorHAnsi"/>
          <w:bCs/>
          <w:sz w:val="20"/>
          <w:szCs w:val="20"/>
          <w:lang w:eastAsia="ar-SA"/>
        </w:rPr>
        <w:t xml:space="preserve">0 dni </w:t>
      </w:r>
      <w:r w:rsidR="00F05928" w:rsidRPr="00F05928">
        <w:rPr>
          <w:rFonts w:asciiTheme="minorHAnsi" w:eastAsia="Times New Roman" w:hAnsiTheme="minorHAnsi" w:cstheme="minorHAnsi"/>
          <w:bCs/>
          <w:sz w:val="20"/>
          <w:szCs w:val="20"/>
          <w:lang w:eastAsia="ar-SA"/>
        </w:rPr>
        <w:t>od podpisania ostatniego protokołu odbioru usług oświadczenia o skorzystaniu z prawa opcji, wskazującego jednocześnie zakres rozszerzonego zakresu zamówienia</w:t>
      </w:r>
      <w:r w:rsidRPr="00AB7BAA">
        <w:rPr>
          <w:rFonts w:asciiTheme="minorHAnsi" w:eastAsia="Times New Roman" w:hAnsiTheme="minorHAnsi" w:cstheme="minorHAnsi"/>
          <w:sz w:val="20"/>
          <w:szCs w:val="20"/>
          <w:lang w:eastAsia="ar-SA"/>
        </w:rPr>
        <w:t xml:space="preserve">.  </w:t>
      </w:r>
    </w:p>
    <w:p w14:paraId="172A168A" w14:textId="77777777" w:rsidR="004D0DE8" w:rsidRPr="00CD3DBA" w:rsidRDefault="004D0DE8" w:rsidP="00586251">
      <w:pPr>
        <w:pStyle w:val="Akapitzlist"/>
        <w:numPr>
          <w:ilvl w:val="1"/>
          <w:numId w:val="13"/>
        </w:numPr>
        <w:spacing w:after="0"/>
        <w:ind w:left="567"/>
        <w:jc w:val="both"/>
        <w:rPr>
          <w:rFonts w:asciiTheme="minorHAnsi" w:hAnsiTheme="minorHAnsi" w:cstheme="minorHAnsi"/>
          <w:b/>
          <w:sz w:val="20"/>
          <w:szCs w:val="20"/>
        </w:rPr>
      </w:pPr>
      <w:r>
        <w:rPr>
          <w:rFonts w:asciiTheme="minorHAnsi" w:hAnsiTheme="minorHAnsi" w:cstheme="minorHAnsi"/>
          <w:sz w:val="20"/>
          <w:szCs w:val="20"/>
        </w:rPr>
        <w:t>Zamawiający nie przewiduje udzielania zaliczek, o których mowa w art. 442 PZP.</w:t>
      </w:r>
    </w:p>
    <w:p w14:paraId="44AF769D" w14:textId="77777777" w:rsidR="004D0214" w:rsidRPr="00CD3DBA" w:rsidRDefault="004D0214" w:rsidP="00586251">
      <w:pPr>
        <w:suppressAutoHyphens/>
        <w:spacing w:after="0"/>
        <w:jc w:val="both"/>
        <w:rPr>
          <w:rFonts w:asciiTheme="minorHAnsi" w:eastAsia="Times New Roman" w:hAnsiTheme="minorHAnsi" w:cstheme="minorHAnsi"/>
          <w:b/>
          <w:bCs/>
          <w:sz w:val="20"/>
          <w:szCs w:val="20"/>
          <w:lang w:eastAsia="ar-SA"/>
        </w:rPr>
      </w:pPr>
    </w:p>
    <w:p w14:paraId="1A662DA5" w14:textId="77777777" w:rsidR="00234AD4" w:rsidRPr="00CD3DBA" w:rsidRDefault="001753ED" w:rsidP="00586251">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 xml:space="preserve">PODSTAWY WYKLUCZENIA, </w:t>
      </w:r>
      <w:r w:rsidRPr="00CD3DBA">
        <w:rPr>
          <w:rFonts w:asciiTheme="minorHAnsi" w:eastAsia="Times New Roman" w:hAnsiTheme="minorHAnsi" w:cstheme="minorHAnsi"/>
          <w:b/>
          <w:bCs/>
          <w:sz w:val="20"/>
          <w:szCs w:val="20"/>
          <w:lang w:eastAsia="pl-PL"/>
        </w:rPr>
        <w:t>O KTÓRYCH MOWA W ART. 108 UST. 1 ORAZ ART. 109 UST. 1 PZP</w:t>
      </w:r>
      <w:r>
        <w:rPr>
          <w:rFonts w:asciiTheme="minorHAnsi" w:eastAsia="Times New Roman" w:hAnsiTheme="minorHAnsi" w:cstheme="minorHAnsi"/>
          <w:b/>
          <w:bCs/>
          <w:sz w:val="20"/>
          <w:szCs w:val="20"/>
          <w:lang w:eastAsia="pl-PL"/>
        </w:rPr>
        <w:t>:</w:t>
      </w:r>
    </w:p>
    <w:p w14:paraId="196EC885" w14:textId="450EEF53" w:rsidR="00FA4709" w:rsidRDefault="00FA4709" w:rsidP="00586251">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Pr>
          <w:rFonts w:asciiTheme="minorHAnsi" w:eastAsia="Times New Roman" w:hAnsiTheme="minorHAnsi" w:cstheme="minorHAnsi"/>
          <w:bCs/>
          <w:sz w:val="20"/>
          <w:szCs w:val="20"/>
          <w:lang w:eastAsia="ar-SA"/>
        </w:rPr>
        <w:br/>
      </w:r>
      <w:r w:rsidRPr="005362C1">
        <w:rPr>
          <w:rFonts w:asciiTheme="minorHAnsi" w:eastAsia="Times New Roman" w:hAnsiTheme="minorHAnsi" w:cstheme="minorHAnsi"/>
          <w:bCs/>
          <w:sz w:val="20"/>
          <w:szCs w:val="20"/>
          <w:lang w:eastAsia="ar-SA"/>
        </w:rPr>
        <w:t>w art. 108 ust. 1 oraz art. 109 ust. 1 pkt 2-10</w:t>
      </w:r>
      <w:bookmarkStart w:id="3" w:name="_Hlk82410076"/>
      <w:r w:rsidRPr="005362C1">
        <w:rPr>
          <w:rFonts w:asciiTheme="minorHAnsi" w:eastAsia="Times New Roman" w:hAnsiTheme="minorHAnsi" w:cstheme="minorHAnsi"/>
          <w:bCs/>
          <w:sz w:val="20"/>
          <w:szCs w:val="20"/>
          <w:lang w:eastAsia="ar-SA"/>
        </w:rPr>
        <w:t xml:space="preserve"> PZP</w:t>
      </w:r>
      <w:bookmarkEnd w:id="3"/>
      <w:r w:rsidRPr="005362C1">
        <w:rPr>
          <w:rFonts w:asciiTheme="minorHAnsi" w:eastAsia="Times New Roman" w:hAnsiTheme="minorHAnsi" w:cstheme="minorHAnsi"/>
          <w:bCs/>
          <w:sz w:val="20"/>
          <w:szCs w:val="20"/>
          <w:lang w:eastAsia="ar-SA"/>
        </w:rPr>
        <w:t>.</w:t>
      </w:r>
      <w:r w:rsidRPr="005A3372">
        <w:rPr>
          <w:rFonts w:asciiTheme="minorHAnsi" w:eastAsia="Times New Roman" w:hAnsiTheme="minorHAnsi" w:cstheme="minorHAnsi"/>
          <w:bCs/>
          <w:sz w:val="20"/>
          <w:szCs w:val="20"/>
          <w:lang w:eastAsia="ar-SA"/>
        </w:rPr>
        <w:t xml:space="preserve"> </w:t>
      </w:r>
    </w:p>
    <w:p w14:paraId="426427E5" w14:textId="77777777" w:rsidR="005A3372" w:rsidRPr="005A3372" w:rsidRDefault="00AA188E" w:rsidP="00586251">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może zostać wykluczony przez </w:t>
      </w:r>
      <w:r w:rsidR="00C51956" w:rsidRPr="005A3372">
        <w:rPr>
          <w:rFonts w:asciiTheme="minorHAnsi" w:eastAsia="Times New Roman" w:hAnsiTheme="minorHAnsi" w:cstheme="minorHAnsi"/>
          <w:color w:val="333333"/>
          <w:sz w:val="20"/>
          <w:szCs w:val="20"/>
          <w:lang w:eastAsia="pl-PL"/>
        </w:rPr>
        <w:t>Z</w:t>
      </w:r>
      <w:r w:rsidRPr="005A3372">
        <w:rPr>
          <w:rFonts w:asciiTheme="minorHAnsi" w:eastAsia="Times New Roman" w:hAnsiTheme="minorHAnsi" w:cstheme="minorHAnsi"/>
          <w:color w:val="333333"/>
          <w:sz w:val="20"/>
          <w:szCs w:val="20"/>
          <w:lang w:eastAsia="pl-PL"/>
        </w:rPr>
        <w:t>amawiającego na każdym etapie postępowania o udzielenie zamówienia.</w:t>
      </w:r>
    </w:p>
    <w:p w14:paraId="175B6757" w14:textId="2A1783FB" w:rsidR="00AA188E" w:rsidRPr="005A3372" w:rsidRDefault="00AA188E" w:rsidP="00586251">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FB49A1">
        <w:rPr>
          <w:rFonts w:asciiTheme="minorHAnsi" w:eastAsia="Times New Roman" w:hAnsiTheme="minorHAnsi" w:cstheme="minorHAnsi"/>
          <w:sz w:val="20"/>
          <w:szCs w:val="20"/>
          <w:lang w:eastAsia="pl-PL"/>
        </w:rPr>
        <w:t>108 ust. 1 pkt 1, 2 i 5 lub art. 109 ust. 1 pkt 2-10 PZP</w:t>
      </w:r>
      <w:r w:rsidRPr="005A3372">
        <w:rPr>
          <w:rFonts w:asciiTheme="minorHAnsi" w:eastAsia="Times New Roman" w:hAnsiTheme="minorHAnsi" w:cstheme="minorHAnsi"/>
          <w:color w:val="333333"/>
          <w:sz w:val="20"/>
          <w:szCs w:val="20"/>
          <w:lang w:eastAsia="pl-PL"/>
        </w:rPr>
        <w:t>, jeżeli udowodni Zamawiającemu, że spełnił łącznie następujące przesłanki:</w:t>
      </w:r>
    </w:p>
    <w:p w14:paraId="289844B5" w14:textId="77777777" w:rsidR="005A3372" w:rsidRPr="005A3372" w:rsidRDefault="00AA188E" w:rsidP="00586251">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74908DE5" w14:textId="77777777" w:rsidR="005A3372" w:rsidRPr="005A3372" w:rsidRDefault="00AA188E" w:rsidP="00586251">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A08898" w14:textId="77777777" w:rsidR="005A3372" w:rsidRPr="005A3372" w:rsidRDefault="00AA188E" w:rsidP="00586251">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71A5198A" w14:textId="77777777" w:rsidR="00AA188E" w:rsidRPr="005A3372" w:rsidRDefault="00AA188E" w:rsidP="00586251">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65D1B9AB" w14:textId="77777777" w:rsidR="005A3372" w:rsidRPr="005A3372" w:rsidRDefault="00AA188E" w:rsidP="00586251">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zreorganizował personel,</w:t>
      </w:r>
    </w:p>
    <w:p w14:paraId="39CCBCBF" w14:textId="77777777" w:rsidR="005A3372" w:rsidRPr="005A3372" w:rsidRDefault="00AA188E" w:rsidP="00586251">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wdrożył system sprawozdawczości i kontroli,</w:t>
      </w:r>
    </w:p>
    <w:p w14:paraId="7E71CD3D" w14:textId="77777777" w:rsidR="005A3372" w:rsidRPr="005A3372" w:rsidRDefault="00AA188E" w:rsidP="00586251">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utworzył struktury audytu wewnętrznego do monitorowania przestrzegania przepisów, wewnętrznych regulacji lub standardów,</w:t>
      </w:r>
    </w:p>
    <w:p w14:paraId="6EDBA5E7" w14:textId="77777777" w:rsidR="00C51956" w:rsidRPr="005A3372" w:rsidRDefault="00AA188E" w:rsidP="00586251">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7B787BC9" w14:textId="77777777" w:rsidR="005A3372" w:rsidRPr="005A3372" w:rsidRDefault="00AA188E" w:rsidP="00586251">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Zamawiający ocenia, czy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ykonawcę czynności, o których mowa w </w:t>
      </w:r>
      <w:r w:rsidR="00C51956" w:rsidRPr="005A3372">
        <w:rPr>
          <w:rFonts w:asciiTheme="minorHAnsi" w:eastAsia="Times New Roman" w:hAnsiTheme="minorHAnsi" w:cstheme="minorHAnsi"/>
          <w:color w:val="333333"/>
          <w:sz w:val="20"/>
          <w:szCs w:val="20"/>
          <w:lang w:eastAsia="pl-PL"/>
        </w:rPr>
        <w:t xml:space="preserve">pkt. </w:t>
      </w:r>
      <w:r w:rsidR="00B36F2E">
        <w:rPr>
          <w:rFonts w:asciiTheme="minorHAnsi" w:eastAsia="Times New Roman" w:hAnsiTheme="minorHAnsi" w:cstheme="minorHAnsi"/>
          <w:color w:val="333333"/>
          <w:sz w:val="20"/>
          <w:szCs w:val="20"/>
          <w:lang w:eastAsia="pl-PL"/>
        </w:rPr>
        <w:t>10</w:t>
      </w:r>
      <w:r w:rsidR="00C51956" w:rsidRPr="005A3372">
        <w:rPr>
          <w:rFonts w:asciiTheme="minorHAnsi" w:eastAsia="Times New Roman" w:hAnsiTheme="minorHAnsi" w:cstheme="minorHAnsi"/>
          <w:color w:val="333333"/>
          <w:sz w:val="20"/>
          <w:szCs w:val="20"/>
          <w:lang w:eastAsia="pl-PL"/>
        </w:rPr>
        <w:t>.3</w:t>
      </w:r>
      <w:r w:rsidRPr="005A3372">
        <w:rPr>
          <w:rFonts w:asciiTheme="minorHAnsi" w:eastAsia="Times New Roman" w:hAnsiTheme="minorHAnsi" w:cstheme="minorHAnsi"/>
          <w:color w:val="333333"/>
          <w:sz w:val="20"/>
          <w:szCs w:val="20"/>
          <w:lang w:eastAsia="pl-PL"/>
        </w:rPr>
        <w:t xml:space="preserve"> </w:t>
      </w:r>
      <w:r w:rsidR="00DD5792">
        <w:rPr>
          <w:rFonts w:asciiTheme="minorHAnsi" w:eastAsia="Times New Roman" w:hAnsiTheme="minorHAnsi" w:cstheme="minorHAnsi"/>
          <w:color w:val="333333"/>
          <w:sz w:val="20"/>
          <w:szCs w:val="20"/>
          <w:lang w:eastAsia="pl-PL"/>
        </w:rPr>
        <w:t xml:space="preserve">SWZ </w:t>
      </w:r>
      <w:r w:rsidRPr="005A3372">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ykonawcy. Jeżeli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 czynności</w:t>
      </w:r>
      <w:r w:rsidR="00C51956" w:rsidRPr="005A3372">
        <w:rPr>
          <w:rFonts w:asciiTheme="minorHAnsi" w:eastAsia="Times New Roman" w:hAnsiTheme="minorHAnsi" w:cstheme="minorHAnsi"/>
          <w:color w:val="333333"/>
          <w:sz w:val="20"/>
          <w:szCs w:val="20"/>
          <w:lang w:eastAsia="pl-PL"/>
        </w:rPr>
        <w:t xml:space="preserve"> </w:t>
      </w:r>
      <w:r w:rsidRPr="005A3372">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w:t>
      </w:r>
    </w:p>
    <w:p w14:paraId="5831CB60" w14:textId="77777777" w:rsidR="001E76E8" w:rsidRPr="00064ACF" w:rsidRDefault="001E76E8" w:rsidP="00586251">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064AC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064ACF">
        <w:rPr>
          <w:rFonts w:asciiTheme="minorHAnsi" w:hAnsiTheme="minorHAnsi" w:cstheme="minorHAnsi"/>
          <w:sz w:val="20"/>
          <w:szCs w:val="20"/>
        </w:rPr>
        <w:t>11</w:t>
      </w:r>
      <w:r w:rsidRPr="00064ACF">
        <w:rPr>
          <w:rFonts w:asciiTheme="minorHAnsi" w:hAnsiTheme="minorHAnsi" w:cstheme="minorHAnsi"/>
          <w:sz w:val="20"/>
          <w:szCs w:val="20"/>
        </w:rPr>
        <w:t>.3</w:t>
      </w:r>
      <w:r w:rsidR="00064ACF" w:rsidRPr="00064ACF">
        <w:rPr>
          <w:rFonts w:asciiTheme="minorHAnsi" w:hAnsiTheme="minorHAnsi" w:cstheme="minorHAnsi"/>
          <w:sz w:val="20"/>
          <w:szCs w:val="20"/>
        </w:rPr>
        <w:t xml:space="preserve"> SWZ</w:t>
      </w:r>
      <w:r w:rsidRPr="00064ACF">
        <w:rPr>
          <w:rFonts w:asciiTheme="minorHAnsi" w:hAnsiTheme="minorHAnsi" w:cstheme="minorHAnsi"/>
          <w:sz w:val="20"/>
          <w:szCs w:val="20"/>
        </w:rPr>
        <w:t>, podmiot ten także nie może podlegać wykluczeniu z postępowania.</w:t>
      </w:r>
    </w:p>
    <w:p w14:paraId="0953F75F" w14:textId="77777777" w:rsidR="00753BA8" w:rsidRDefault="00753BA8" w:rsidP="00586251">
      <w:pPr>
        <w:suppressAutoHyphens/>
        <w:spacing w:after="0"/>
        <w:jc w:val="both"/>
        <w:rPr>
          <w:rFonts w:asciiTheme="minorHAnsi" w:hAnsiTheme="minorHAnsi" w:cstheme="minorHAnsi"/>
          <w:color w:val="FF0000"/>
          <w:sz w:val="20"/>
          <w:szCs w:val="20"/>
        </w:rPr>
      </w:pPr>
    </w:p>
    <w:p w14:paraId="7545B4A6" w14:textId="77777777" w:rsidR="00753BA8" w:rsidRPr="00CD3DBA" w:rsidRDefault="00753BA8" w:rsidP="00586251">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WARUNKI UDZIAŁU W POSTĘPOWANIU</w:t>
      </w:r>
      <w:r>
        <w:rPr>
          <w:rFonts w:asciiTheme="minorHAnsi" w:eastAsia="Times New Roman" w:hAnsiTheme="minorHAnsi" w:cstheme="minorHAnsi"/>
          <w:b/>
          <w:bCs/>
          <w:sz w:val="20"/>
          <w:szCs w:val="20"/>
          <w:lang w:eastAsia="pl-PL"/>
        </w:rPr>
        <w:t>:</w:t>
      </w:r>
    </w:p>
    <w:p w14:paraId="0E304CE7" w14:textId="2B4BD84D" w:rsidR="00156CE9" w:rsidRDefault="001E76E8" w:rsidP="00586251">
      <w:pPr>
        <w:pStyle w:val="Akapitzlist"/>
        <w:numPr>
          <w:ilvl w:val="1"/>
          <w:numId w:val="13"/>
        </w:numPr>
        <w:suppressAutoHyphens/>
        <w:spacing w:after="0"/>
        <w:ind w:left="567" w:hanging="567"/>
        <w:jc w:val="both"/>
        <w:rPr>
          <w:rFonts w:asciiTheme="minorHAnsi" w:hAnsiTheme="minorHAnsi" w:cstheme="minorHAnsi"/>
          <w:sz w:val="20"/>
          <w:szCs w:val="20"/>
        </w:rPr>
      </w:pPr>
      <w:r w:rsidRPr="00156CE9">
        <w:rPr>
          <w:rFonts w:asciiTheme="minorHAnsi" w:hAnsiTheme="minorHAnsi" w:cstheme="minorHAnsi"/>
          <w:sz w:val="20"/>
          <w:szCs w:val="20"/>
        </w:rPr>
        <w:t xml:space="preserve">O udzielenie zamówienia może ubiegać się </w:t>
      </w:r>
      <w:r w:rsidR="007C28E6">
        <w:rPr>
          <w:rFonts w:asciiTheme="minorHAnsi" w:hAnsiTheme="minorHAnsi" w:cstheme="minorHAnsi"/>
          <w:sz w:val="20"/>
          <w:szCs w:val="20"/>
        </w:rPr>
        <w:t>W</w:t>
      </w:r>
      <w:r w:rsidRPr="00156CE9">
        <w:rPr>
          <w:rFonts w:asciiTheme="minorHAnsi" w:hAnsiTheme="minorHAnsi" w:cstheme="minorHAnsi"/>
          <w:sz w:val="20"/>
          <w:szCs w:val="20"/>
        </w:rPr>
        <w:t>ykonawca który:</w:t>
      </w:r>
    </w:p>
    <w:p w14:paraId="6E02F27D" w14:textId="77777777" w:rsidR="002E6403" w:rsidRDefault="002E6403" w:rsidP="00586251">
      <w:pPr>
        <w:pStyle w:val="Akapitzlist"/>
        <w:numPr>
          <w:ilvl w:val="2"/>
          <w:numId w:val="13"/>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w:t>
      </w:r>
      <w:r w:rsidRPr="002E6403">
        <w:rPr>
          <w:rFonts w:asciiTheme="minorHAnsi" w:hAnsiTheme="minorHAnsi" w:cstheme="minorHAnsi"/>
          <w:b/>
          <w:bCs/>
          <w:color w:val="333333"/>
          <w:sz w:val="20"/>
          <w:szCs w:val="20"/>
          <w:shd w:val="clear" w:color="auto" w:fill="FFFFFF"/>
        </w:rPr>
        <w:t>zdolności do występowania w obrocie gospodarczym</w:t>
      </w:r>
      <w:r>
        <w:rPr>
          <w:rFonts w:asciiTheme="minorHAnsi" w:hAnsiTheme="minorHAnsi" w:cstheme="minorHAnsi"/>
          <w:color w:val="333333"/>
          <w:sz w:val="20"/>
          <w:szCs w:val="20"/>
          <w:shd w:val="clear" w:color="auto" w:fill="FFFFFF"/>
        </w:rPr>
        <w:t>, tj</w:t>
      </w:r>
      <w:r w:rsidRPr="00A53334">
        <w:rPr>
          <w:rFonts w:asciiTheme="minorHAnsi" w:hAnsiTheme="minorHAnsi" w:cstheme="minorHAnsi"/>
          <w:i/>
          <w:iCs/>
          <w:color w:val="333333"/>
          <w:sz w:val="20"/>
          <w:szCs w:val="20"/>
          <w:shd w:val="clear" w:color="auto" w:fill="FFFFFF"/>
        </w:rPr>
        <w:t xml:space="preserve">.: </w:t>
      </w:r>
      <w:r w:rsidR="00A53334" w:rsidRPr="00A53334">
        <w:rPr>
          <w:rFonts w:asciiTheme="minorHAnsi" w:hAnsiTheme="minorHAnsi" w:cstheme="minorHAnsi"/>
          <w:i/>
          <w:iCs/>
          <w:color w:val="333333"/>
          <w:sz w:val="20"/>
          <w:szCs w:val="20"/>
          <w:shd w:val="clear" w:color="auto" w:fill="FFFFFF"/>
        </w:rPr>
        <w:t>nie dotyczy</w:t>
      </w:r>
      <w:r>
        <w:rPr>
          <w:rFonts w:asciiTheme="minorHAnsi" w:hAnsiTheme="minorHAnsi" w:cstheme="minorHAnsi"/>
          <w:color w:val="333333"/>
          <w:sz w:val="20"/>
          <w:szCs w:val="20"/>
          <w:shd w:val="clear" w:color="auto" w:fill="FFFFFF"/>
        </w:rPr>
        <w:t>;</w:t>
      </w:r>
    </w:p>
    <w:p w14:paraId="021D8493" w14:textId="77777777" w:rsidR="00C65422" w:rsidRPr="00C65422" w:rsidRDefault="001E76E8" w:rsidP="00586251">
      <w:pPr>
        <w:pStyle w:val="Akapitzlist"/>
        <w:numPr>
          <w:ilvl w:val="2"/>
          <w:numId w:val="13"/>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uprawnień do prowadzenia określonej działalności</w:t>
      </w:r>
      <w:r w:rsidR="00753BA8" w:rsidRPr="00156CE9">
        <w:rPr>
          <w:rFonts w:asciiTheme="minorHAnsi" w:hAnsiTheme="minorHAnsi" w:cstheme="minorHAnsi"/>
          <w:b/>
          <w:sz w:val="20"/>
          <w:szCs w:val="20"/>
        </w:rPr>
        <w:t xml:space="preserve"> gospodarczej lub zawodowej</w:t>
      </w:r>
      <w:r w:rsidR="00501F20" w:rsidRPr="00156CE9">
        <w:rPr>
          <w:rFonts w:asciiTheme="minorHAnsi" w:hAnsiTheme="minorHAnsi" w:cstheme="minorHAnsi"/>
          <w:b/>
          <w:sz w:val="20"/>
          <w:szCs w:val="20"/>
        </w:rPr>
        <w:t xml:space="preserve">, </w:t>
      </w:r>
      <w:r w:rsidR="00D85746">
        <w:rPr>
          <w:rFonts w:asciiTheme="minorHAnsi" w:hAnsiTheme="minorHAnsi" w:cstheme="minorHAnsi"/>
          <w:b/>
          <w:sz w:val="20"/>
          <w:szCs w:val="20"/>
        </w:rPr>
        <w:br/>
      </w:r>
      <w:r w:rsidRPr="00156CE9">
        <w:rPr>
          <w:rFonts w:asciiTheme="minorHAnsi" w:hAnsiTheme="minorHAnsi" w:cstheme="minorHAnsi"/>
          <w:b/>
          <w:sz w:val="20"/>
          <w:szCs w:val="20"/>
        </w:rPr>
        <w:t>tj.:</w:t>
      </w:r>
    </w:p>
    <w:p w14:paraId="4173A2E4" w14:textId="77777777" w:rsidR="00156CE9" w:rsidRPr="00C65422" w:rsidRDefault="00A53334" w:rsidP="00586251">
      <w:pPr>
        <w:pStyle w:val="Akapitzlist"/>
        <w:numPr>
          <w:ilvl w:val="3"/>
          <w:numId w:val="13"/>
        </w:numPr>
        <w:suppressAutoHyphens/>
        <w:spacing w:after="0"/>
        <w:ind w:left="1723" w:hanging="730"/>
        <w:jc w:val="both"/>
        <w:rPr>
          <w:rFonts w:asciiTheme="minorHAnsi" w:hAnsiTheme="minorHAnsi" w:cstheme="minorHAnsi"/>
          <w:sz w:val="20"/>
          <w:szCs w:val="20"/>
        </w:rPr>
      </w:pPr>
      <w:r w:rsidRPr="00C65422">
        <w:rPr>
          <w:rFonts w:asciiTheme="minorHAnsi" w:hAnsiTheme="minorHAnsi" w:cstheme="minorHAnsi"/>
          <w:sz w:val="20"/>
          <w:szCs w:val="20"/>
        </w:rPr>
        <w:t xml:space="preserve">jest wpisany na listę </w:t>
      </w:r>
      <w:r w:rsidR="008A60D4" w:rsidRPr="00C65422">
        <w:rPr>
          <w:rFonts w:asciiTheme="minorHAnsi" w:hAnsiTheme="minorHAnsi" w:cstheme="minorHAnsi"/>
          <w:sz w:val="20"/>
          <w:szCs w:val="20"/>
        </w:rPr>
        <w:t>podmiotów uprawnionych do badania sprawozdań finansowych prowadzoną przez Polską Agencję Nadzoru Audytowego lub na podstawie odrębnych przepisów m</w:t>
      </w:r>
      <w:r w:rsidR="00C65422" w:rsidRPr="00C65422">
        <w:rPr>
          <w:rFonts w:asciiTheme="minorHAnsi" w:hAnsiTheme="minorHAnsi" w:cstheme="minorHAnsi"/>
          <w:sz w:val="20"/>
          <w:szCs w:val="20"/>
        </w:rPr>
        <w:t>a</w:t>
      </w:r>
      <w:r w:rsidR="008A60D4" w:rsidRPr="00C65422">
        <w:rPr>
          <w:rFonts w:asciiTheme="minorHAnsi" w:hAnsiTheme="minorHAnsi" w:cstheme="minorHAnsi"/>
          <w:sz w:val="20"/>
          <w:szCs w:val="20"/>
        </w:rPr>
        <w:t xml:space="preserve"> prawo świadczyć usługi audytorskie </w:t>
      </w:r>
      <w:r w:rsidRPr="00C65422">
        <w:rPr>
          <w:rFonts w:asciiTheme="minorHAnsi" w:hAnsiTheme="minorHAnsi" w:cstheme="minorHAnsi"/>
          <w:sz w:val="20"/>
          <w:szCs w:val="20"/>
        </w:rPr>
        <w:t>w spółkach</w:t>
      </w:r>
      <w:r w:rsidR="00C65422" w:rsidRPr="00C65422">
        <w:rPr>
          <w:rFonts w:asciiTheme="minorHAnsi" w:hAnsiTheme="minorHAnsi" w:cstheme="minorHAnsi"/>
          <w:sz w:val="20"/>
          <w:szCs w:val="20"/>
        </w:rPr>
        <w:t>,</w:t>
      </w:r>
      <w:r w:rsidRPr="00C65422">
        <w:rPr>
          <w:rFonts w:asciiTheme="minorHAnsi" w:hAnsiTheme="minorHAnsi" w:cstheme="minorHAnsi"/>
          <w:sz w:val="20"/>
          <w:szCs w:val="20"/>
        </w:rPr>
        <w:t xml:space="preserve"> których dotyczy niniejsze zamówienie;</w:t>
      </w:r>
    </w:p>
    <w:p w14:paraId="0C3CD41C" w14:textId="77777777" w:rsidR="00156CE9" w:rsidRDefault="001E76E8" w:rsidP="00586251">
      <w:pPr>
        <w:pStyle w:val="Akapitzlist"/>
        <w:numPr>
          <w:ilvl w:val="2"/>
          <w:numId w:val="13"/>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sytuacji ekonomicznej lub finansowej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 </w:t>
      </w:r>
      <w:r w:rsidR="00A53334" w:rsidRPr="00A53334">
        <w:rPr>
          <w:rFonts w:asciiTheme="minorHAnsi" w:hAnsiTheme="minorHAnsi" w:cstheme="minorHAnsi"/>
          <w:i/>
          <w:iCs/>
          <w:sz w:val="20"/>
          <w:szCs w:val="20"/>
        </w:rPr>
        <w:t>nie dotyczy</w:t>
      </w:r>
      <w:r w:rsidRPr="00156CE9">
        <w:rPr>
          <w:rFonts w:asciiTheme="minorHAnsi" w:hAnsiTheme="minorHAnsi" w:cstheme="minorHAnsi"/>
          <w:sz w:val="20"/>
          <w:szCs w:val="20"/>
        </w:rPr>
        <w:t>;</w:t>
      </w:r>
    </w:p>
    <w:p w14:paraId="14A1E109" w14:textId="77777777" w:rsidR="00A53334" w:rsidRPr="00A53334" w:rsidRDefault="001E76E8" w:rsidP="00586251">
      <w:pPr>
        <w:pStyle w:val="Akapitzlist"/>
        <w:numPr>
          <w:ilvl w:val="2"/>
          <w:numId w:val="13"/>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lastRenderedPageBreak/>
        <w:t xml:space="preserve">spełnia warunki dotyczące </w:t>
      </w:r>
      <w:r w:rsidRPr="00156CE9">
        <w:rPr>
          <w:rFonts w:asciiTheme="minorHAnsi" w:hAnsiTheme="minorHAnsi" w:cstheme="minorHAnsi"/>
          <w:b/>
          <w:sz w:val="20"/>
          <w:szCs w:val="20"/>
        </w:rPr>
        <w:t>zdolności technicznej lub zawodowej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w:t>
      </w:r>
      <w:r w:rsidR="00753BA8" w:rsidRPr="00156CE9">
        <w:rPr>
          <w:rFonts w:asciiTheme="minorHAnsi" w:hAnsiTheme="minorHAnsi" w:cstheme="minorHAnsi"/>
          <w:b/>
          <w:sz w:val="20"/>
          <w:szCs w:val="20"/>
        </w:rPr>
        <w:t xml:space="preserve"> </w:t>
      </w:r>
    </w:p>
    <w:p w14:paraId="2142C5DA" w14:textId="77777777" w:rsidR="00A53334" w:rsidRPr="00A53334" w:rsidRDefault="00C65422" w:rsidP="00586251">
      <w:pPr>
        <w:pStyle w:val="Akapitzlist"/>
        <w:numPr>
          <w:ilvl w:val="3"/>
          <w:numId w:val="13"/>
        </w:numPr>
        <w:suppressAutoHyphens/>
        <w:spacing w:after="0"/>
        <w:ind w:hanging="735"/>
        <w:jc w:val="both"/>
        <w:rPr>
          <w:rFonts w:asciiTheme="minorHAnsi" w:hAnsiTheme="minorHAnsi" w:cstheme="minorHAnsi"/>
          <w:sz w:val="20"/>
          <w:szCs w:val="20"/>
        </w:rPr>
      </w:pPr>
      <w:r w:rsidRPr="00C65422">
        <w:rPr>
          <w:rFonts w:asciiTheme="minorHAnsi" w:hAnsiTheme="minorHAnsi" w:cstheme="minorHAnsi"/>
          <w:sz w:val="20"/>
          <w:szCs w:val="20"/>
        </w:rPr>
        <w:t xml:space="preserve">posiada </w:t>
      </w:r>
      <w:r w:rsidRPr="00C65422">
        <w:rPr>
          <w:rFonts w:asciiTheme="minorHAnsi" w:hAnsiTheme="minorHAnsi" w:cstheme="minorHAnsi"/>
          <w:b/>
          <w:bCs/>
          <w:sz w:val="20"/>
          <w:szCs w:val="20"/>
        </w:rPr>
        <w:t xml:space="preserve">doświadczenie </w:t>
      </w:r>
      <w:r w:rsidRPr="00C65422">
        <w:rPr>
          <w:rFonts w:asciiTheme="minorHAnsi" w:hAnsiTheme="minorHAnsi" w:cstheme="minorHAnsi"/>
          <w:sz w:val="20"/>
          <w:szCs w:val="20"/>
        </w:rPr>
        <w:t xml:space="preserve">niezbędne do realizacji zamówienia – </w:t>
      </w:r>
      <w:r w:rsidR="00A53334" w:rsidRPr="00A53334">
        <w:rPr>
          <w:rFonts w:asciiTheme="minorHAnsi" w:hAnsiTheme="minorHAnsi" w:cstheme="minorHAnsi"/>
          <w:sz w:val="20"/>
          <w:szCs w:val="20"/>
        </w:rPr>
        <w:t>wykaże, że w okresie ostatnich 3 lat przed upływem terminu składania ofert wykonał przynajmniej po jednej usłudze:</w:t>
      </w:r>
    </w:p>
    <w:p w14:paraId="60C452FC" w14:textId="629DDDB8" w:rsidR="00EE6C8B" w:rsidRPr="00EE6C8B" w:rsidRDefault="00EE6C8B" w:rsidP="00586251">
      <w:pPr>
        <w:pStyle w:val="Akapitzlist"/>
        <w:numPr>
          <w:ilvl w:val="4"/>
          <w:numId w:val="13"/>
        </w:numPr>
        <w:tabs>
          <w:tab w:val="left" w:pos="1560"/>
        </w:tabs>
        <w:suppressAutoHyphens/>
        <w:spacing w:after="0"/>
        <w:ind w:left="1701" w:hanging="567"/>
        <w:jc w:val="both"/>
        <w:rPr>
          <w:rFonts w:asciiTheme="minorHAnsi" w:hAnsiTheme="minorHAnsi" w:cstheme="minorHAnsi"/>
          <w:sz w:val="20"/>
          <w:szCs w:val="20"/>
        </w:rPr>
      </w:pPr>
      <w:r w:rsidRPr="00EE6C8B">
        <w:rPr>
          <w:rFonts w:asciiTheme="minorHAnsi" w:hAnsiTheme="minorHAnsi" w:cstheme="minorHAnsi"/>
          <w:sz w:val="20"/>
          <w:szCs w:val="20"/>
        </w:rPr>
        <w:t>badania sprawozdania finansowego w jednostce zarejestrowanej na terenie Polski;</w:t>
      </w:r>
    </w:p>
    <w:p w14:paraId="1C6A7487" w14:textId="77777777" w:rsidR="00A53334" w:rsidRPr="00A53334" w:rsidRDefault="00A53334" w:rsidP="00586251">
      <w:pPr>
        <w:pStyle w:val="Akapitzlist"/>
        <w:suppressAutoHyphens/>
        <w:spacing w:after="0"/>
        <w:ind w:left="2127" w:hanging="993"/>
        <w:jc w:val="both"/>
        <w:rPr>
          <w:rFonts w:asciiTheme="minorHAnsi" w:hAnsiTheme="minorHAnsi" w:cstheme="minorHAnsi"/>
          <w:sz w:val="20"/>
          <w:szCs w:val="20"/>
        </w:rPr>
      </w:pPr>
      <w:r>
        <w:rPr>
          <w:rFonts w:asciiTheme="minorHAnsi" w:hAnsiTheme="minorHAnsi" w:cstheme="minorHAnsi"/>
          <w:sz w:val="20"/>
          <w:szCs w:val="20"/>
        </w:rPr>
        <w:t xml:space="preserve">11.1.4.1.2. </w:t>
      </w:r>
      <w:r w:rsidRPr="00A53334">
        <w:rPr>
          <w:rFonts w:asciiTheme="minorHAnsi" w:hAnsiTheme="minorHAnsi" w:cstheme="minorHAnsi"/>
          <w:sz w:val="20"/>
          <w:szCs w:val="20"/>
        </w:rPr>
        <w:t>badania sprawozdania finansowego wg MSR i ustawy o rachunkowości w jednostce zarejestrowanej na terenie Polski;</w:t>
      </w:r>
    </w:p>
    <w:p w14:paraId="3B0519CA" w14:textId="77777777" w:rsidR="00A53334" w:rsidRPr="00A53334" w:rsidRDefault="00A53334" w:rsidP="00586251">
      <w:pPr>
        <w:pStyle w:val="Akapitzlist"/>
        <w:suppressAutoHyphens/>
        <w:spacing w:after="0"/>
        <w:ind w:left="2127" w:hanging="993"/>
        <w:jc w:val="both"/>
        <w:rPr>
          <w:rFonts w:asciiTheme="minorHAnsi" w:hAnsiTheme="minorHAnsi" w:cstheme="minorHAnsi"/>
          <w:sz w:val="20"/>
          <w:szCs w:val="20"/>
        </w:rPr>
      </w:pPr>
      <w:r>
        <w:rPr>
          <w:rFonts w:asciiTheme="minorHAnsi" w:hAnsiTheme="minorHAnsi" w:cstheme="minorHAnsi"/>
          <w:sz w:val="20"/>
          <w:szCs w:val="20"/>
        </w:rPr>
        <w:t xml:space="preserve">11.1.4.1.3. </w:t>
      </w:r>
      <w:r w:rsidRPr="00A53334">
        <w:rPr>
          <w:rFonts w:asciiTheme="minorHAnsi" w:hAnsiTheme="minorHAnsi" w:cstheme="minorHAnsi"/>
          <w:sz w:val="20"/>
          <w:szCs w:val="20"/>
        </w:rPr>
        <w:t>badania skonsolidowanego sprawozdania finansowego grupy kapitałowej, w której większość spółek posiada siedzibę na terenie Polski;</w:t>
      </w:r>
    </w:p>
    <w:p w14:paraId="4DBB1D71" w14:textId="77777777" w:rsidR="00A53334" w:rsidRPr="00A53334" w:rsidRDefault="00A53334" w:rsidP="00586251">
      <w:pPr>
        <w:pStyle w:val="Akapitzlist"/>
        <w:suppressAutoHyphens/>
        <w:spacing w:after="0"/>
        <w:ind w:left="2127" w:hanging="993"/>
        <w:jc w:val="both"/>
        <w:rPr>
          <w:rFonts w:asciiTheme="minorHAnsi" w:hAnsiTheme="minorHAnsi" w:cstheme="minorHAnsi"/>
          <w:sz w:val="20"/>
          <w:szCs w:val="20"/>
        </w:rPr>
      </w:pPr>
      <w:r>
        <w:rPr>
          <w:rFonts w:asciiTheme="minorHAnsi" w:hAnsiTheme="minorHAnsi" w:cstheme="minorHAnsi"/>
          <w:sz w:val="20"/>
          <w:szCs w:val="20"/>
        </w:rPr>
        <w:t xml:space="preserve">11.1.4.1.4. </w:t>
      </w:r>
      <w:r w:rsidRPr="00A53334">
        <w:rPr>
          <w:rFonts w:asciiTheme="minorHAnsi" w:hAnsiTheme="minorHAnsi" w:cstheme="minorHAnsi"/>
          <w:sz w:val="20"/>
          <w:szCs w:val="20"/>
        </w:rPr>
        <w:t xml:space="preserve">badania sprawozdania finansowego przedsiębiorcy zarejestrowanego na terenie Polski, którego podstawowym przedmiotem działalności (wg </w:t>
      </w:r>
      <w:r w:rsidR="000F1C00">
        <w:rPr>
          <w:rFonts w:asciiTheme="minorHAnsi" w:hAnsiTheme="minorHAnsi" w:cstheme="minorHAnsi"/>
          <w:sz w:val="20"/>
          <w:szCs w:val="20"/>
        </w:rPr>
        <w:t>Umowy/</w:t>
      </w:r>
      <w:r w:rsidRPr="00A53334">
        <w:rPr>
          <w:rFonts w:asciiTheme="minorHAnsi" w:hAnsiTheme="minorHAnsi" w:cstheme="minorHAnsi"/>
          <w:sz w:val="20"/>
          <w:szCs w:val="20"/>
        </w:rPr>
        <w:t>Statutu lub KRS) jest świadczenie co najmniej jednego z poniższych rodzajów działalności:</w:t>
      </w:r>
    </w:p>
    <w:p w14:paraId="1E6567B2" w14:textId="77777777" w:rsidR="00A53334" w:rsidRPr="00A53334" w:rsidRDefault="00A53334" w:rsidP="00586251">
      <w:pPr>
        <w:pStyle w:val="Akapitzlist"/>
        <w:suppressAutoHyphens/>
        <w:spacing w:after="0"/>
        <w:ind w:left="2268" w:hanging="141"/>
        <w:jc w:val="both"/>
        <w:rPr>
          <w:rFonts w:asciiTheme="minorHAnsi" w:hAnsiTheme="minorHAnsi" w:cstheme="minorHAnsi"/>
          <w:sz w:val="20"/>
          <w:szCs w:val="20"/>
        </w:rPr>
      </w:pPr>
      <w:r w:rsidRPr="00A53334">
        <w:rPr>
          <w:rFonts w:asciiTheme="minorHAnsi" w:hAnsiTheme="minorHAnsi" w:cstheme="minorHAnsi"/>
          <w:sz w:val="20"/>
          <w:szCs w:val="20"/>
        </w:rPr>
        <w:t>•</w:t>
      </w:r>
      <w:r w:rsidRPr="00A53334">
        <w:rPr>
          <w:rFonts w:asciiTheme="minorHAnsi" w:hAnsiTheme="minorHAnsi" w:cstheme="minorHAnsi"/>
          <w:sz w:val="20"/>
          <w:szCs w:val="20"/>
        </w:rPr>
        <w:tab/>
        <w:t>wytwarzanie i zaopatrywanie w parę wodna, gorącą wodę i powietrze do układów klimatyzacyjnych (PKD 35.30.Z),</w:t>
      </w:r>
    </w:p>
    <w:p w14:paraId="3347E3DE" w14:textId="77777777" w:rsidR="00A53334" w:rsidRPr="00A53334" w:rsidRDefault="00A53334" w:rsidP="00586251">
      <w:pPr>
        <w:pStyle w:val="Akapitzlist"/>
        <w:suppressAutoHyphens/>
        <w:spacing w:after="0"/>
        <w:ind w:left="2268" w:hanging="141"/>
        <w:jc w:val="both"/>
        <w:rPr>
          <w:rFonts w:asciiTheme="minorHAnsi" w:hAnsiTheme="minorHAnsi" w:cstheme="minorHAnsi"/>
          <w:sz w:val="20"/>
          <w:szCs w:val="20"/>
        </w:rPr>
      </w:pPr>
      <w:r w:rsidRPr="00A53334">
        <w:rPr>
          <w:rFonts w:asciiTheme="minorHAnsi" w:hAnsiTheme="minorHAnsi" w:cstheme="minorHAnsi"/>
          <w:sz w:val="20"/>
          <w:szCs w:val="20"/>
        </w:rPr>
        <w:t>•</w:t>
      </w:r>
      <w:r w:rsidRPr="00A53334">
        <w:rPr>
          <w:rFonts w:asciiTheme="minorHAnsi" w:hAnsiTheme="minorHAnsi" w:cstheme="minorHAnsi"/>
          <w:sz w:val="20"/>
          <w:szCs w:val="20"/>
        </w:rPr>
        <w:tab/>
        <w:t>obróbka i usuwanie odpadów innych niż niebezpieczne (PKD 38.21.Z);</w:t>
      </w:r>
    </w:p>
    <w:p w14:paraId="67FD8B12" w14:textId="77777777" w:rsidR="00A53334" w:rsidRPr="00A53334" w:rsidRDefault="00A53334" w:rsidP="00586251">
      <w:pPr>
        <w:pStyle w:val="Akapitzlist"/>
        <w:suppressAutoHyphens/>
        <w:spacing w:after="0"/>
        <w:ind w:left="2268" w:hanging="141"/>
        <w:jc w:val="both"/>
        <w:rPr>
          <w:rFonts w:asciiTheme="minorHAnsi" w:hAnsiTheme="minorHAnsi" w:cstheme="minorHAnsi"/>
          <w:sz w:val="20"/>
          <w:szCs w:val="20"/>
        </w:rPr>
      </w:pPr>
      <w:r w:rsidRPr="00A53334">
        <w:rPr>
          <w:rFonts w:asciiTheme="minorHAnsi" w:hAnsiTheme="minorHAnsi" w:cstheme="minorHAnsi"/>
          <w:sz w:val="20"/>
          <w:szCs w:val="20"/>
        </w:rPr>
        <w:t>•</w:t>
      </w:r>
      <w:r w:rsidRPr="00A53334">
        <w:rPr>
          <w:rFonts w:asciiTheme="minorHAnsi" w:hAnsiTheme="minorHAnsi" w:cstheme="minorHAnsi"/>
          <w:sz w:val="20"/>
          <w:szCs w:val="20"/>
        </w:rPr>
        <w:tab/>
        <w:t>wytwarzanie energii elektrycznej (PKD 35.11.Z),</w:t>
      </w:r>
    </w:p>
    <w:p w14:paraId="04CD2010" w14:textId="77777777" w:rsidR="00A53334" w:rsidRPr="00A53334" w:rsidRDefault="00A53334" w:rsidP="00586251">
      <w:pPr>
        <w:pStyle w:val="Akapitzlist"/>
        <w:suppressAutoHyphens/>
        <w:spacing w:after="0"/>
        <w:ind w:left="2268" w:hanging="141"/>
        <w:jc w:val="both"/>
        <w:rPr>
          <w:rFonts w:asciiTheme="minorHAnsi" w:hAnsiTheme="minorHAnsi" w:cstheme="minorHAnsi"/>
          <w:sz w:val="20"/>
          <w:szCs w:val="20"/>
        </w:rPr>
      </w:pPr>
      <w:r w:rsidRPr="00A53334">
        <w:rPr>
          <w:rFonts w:asciiTheme="minorHAnsi" w:hAnsiTheme="minorHAnsi" w:cstheme="minorHAnsi"/>
          <w:sz w:val="20"/>
          <w:szCs w:val="20"/>
        </w:rPr>
        <w:t>•</w:t>
      </w:r>
      <w:r w:rsidRPr="00A53334">
        <w:rPr>
          <w:rFonts w:asciiTheme="minorHAnsi" w:hAnsiTheme="minorHAnsi" w:cstheme="minorHAnsi"/>
          <w:sz w:val="20"/>
          <w:szCs w:val="20"/>
        </w:rPr>
        <w:tab/>
        <w:t xml:space="preserve">pobór, uzdatnianie i dostarczanie wody lub odprowadzanie i oczyszczanie ścieków (PKD 36.00.Z, 37.00.Z), </w:t>
      </w:r>
    </w:p>
    <w:p w14:paraId="4C53B637" w14:textId="77777777" w:rsidR="00A53334" w:rsidRPr="00A53334" w:rsidRDefault="00A53334" w:rsidP="00586251">
      <w:pPr>
        <w:pStyle w:val="Akapitzlist"/>
        <w:suppressAutoHyphens/>
        <w:spacing w:after="0"/>
        <w:ind w:left="2268" w:hanging="141"/>
        <w:jc w:val="both"/>
        <w:rPr>
          <w:rFonts w:asciiTheme="minorHAnsi" w:hAnsiTheme="minorHAnsi" w:cstheme="minorHAnsi"/>
          <w:sz w:val="20"/>
          <w:szCs w:val="20"/>
        </w:rPr>
      </w:pPr>
      <w:r w:rsidRPr="00A53334">
        <w:rPr>
          <w:rFonts w:asciiTheme="minorHAnsi" w:hAnsiTheme="minorHAnsi" w:cstheme="minorHAnsi"/>
          <w:sz w:val="20"/>
          <w:szCs w:val="20"/>
        </w:rPr>
        <w:t>•</w:t>
      </w:r>
      <w:r w:rsidRPr="00A53334">
        <w:rPr>
          <w:rFonts w:asciiTheme="minorHAnsi" w:hAnsiTheme="minorHAnsi" w:cstheme="minorHAnsi"/>
          <w:sz w:val="20"/>
          <w:szCs w:val="20"/>
        </w:rPr>
        <w:tab/>
        <w:t>transport lądowy pasażerski, miejski i podmiejski (PKD 49.31.Z),</w:t>
      </w:r>
    </w:p>
    <w:p w14:paraId="428242DB" w14:textId="77777777" w:rsidR="00A53334" w:rsidRPr="00A53334" w:rsidRDefault="00A53334" w:rsidP="00586251">
      <w:pPr>
        <w:pStyle w:val="Akapitzlist"/>
        <w:suppressAutoHyphens/>
        <w:spacing w:after="0"/>
        <w:ind w:left="2268" w:hanging="141"/>
        <w:jc w:val="both"/>
        <w:rPr>
          <w:rFonts w:asciiTheme="minorHAnsi" w:hAnsiTheme="minorHAnsi" w:cstheme="minorHAnsi"/>
          <w:sz w:val="20"/>
          <w:szCs w:val="20"/>
        </w:rPr>
      </w:pPr>
      <w:r w:rsidRPr="00A53334">
        <w:rPr>
          <w:rFonts w:asciiTheme="minorHAnsi" w:hAnsiTheme="minorHAnsi" w:cstheme="minorHAnsi"/>
          <w:sz w:val="20"/>
          <w:szCs w:val="20"/>
        </w:rPr>
        <w:t>•</w:t>
      </w:r>
      <w:r w:rsidRPr="00A53334">
        <w:rPr>
          <w:rFonts w:asciiTheme="minorHAnsi" w:hAnsiTheme="minorHAnsi" w:cstheme="minorHAnsi"/>
          <w:sz w:val="20"/>
          <w:szCs w:val="20"/>
        </w:rPr>
        <w:tab/>
        <w:t>wynajem i zarządzanie nieruchomościami własnymi lub dzierżawionymi (PKD 68.20.Z).</w:t>
      </w:r>
    </w:p>
    <w:p w14:paraId="1A4BB476" w14:textId="77777777" w:rsidR="00A53334" w:rsidRPr="00A53334" w:rsidRDefault="00A53334" w:rsidP="00586251">
      <w:pPr>
        <w:pStyle w:val="Akapitzlist"/>
        <w:suppressAutoHyphens/>
        <w:spacing w:after="0"/>
        <w:ind w:left="1985" w:hanging="851"/>
        <w:jc w:val="both"/>
        <w:rPr>
          <w:rFonts w:asciiTheme="minorHAnsi" w:hAnsiTheme="minorHAnsi" w:cstheme="minorHAnsi"/>
          <w:sz w:val="20"/>
          <w:szCs w:val="20"/>
        </w:rPr>
      </w:pPr>
      <w:r>
        <w:rPr>
          <w:rFonts w:asciiTheme="minorHAnsi" w:hAnsiTheme="minorHAnsi" w:cstheme="minorHAnsi"/>
          <w:sz w:val="20"/>
          <w:szCs w:val="20"/>
        </w:rPr>
        <w:t xml:space="preserve">11.1.4.1.5. </w:t>
      </w:r>
      <w:r w:rsidRPr="00A53334">
        <w:rPr>
          <w:rFonts w:asciiTheme="minorHAnsi" w:hAnsiTheme="minorHAnsi" w:cstheme="minorHAnsi"/>
          <w:sz w:val="20"/>
          <w:szCs w:val="20"/>
        </w:rPr>
        <w:t>audytu projektu finansowanego z funduszy unijnych realizowanego przez jednostkę zarejestrowanych na terenie Polski;</w:t>
      </w:r>
    </w:p>
    <w:p w14:paraId="6556D1BB" w14:textId="77777777" w:rsidR="00A53334" w:rsidRDefault="00A53334" w:rsidP="00586251">
      <w:pPr>
        <w:pStyle w:val="Akapitzlist"/>
        <w:suppressAutoHyphens/>
        <w:spacing w:after="0"/>
        <w:ind w:left="993"/>
        <w:jc w:val="both"/>
        <w:rPr>
          <w:rFonts w:asciiTheme="minorHAnsi" w:hAnsiTheme="minorHAnsi" w:cstheme="minorHAnsi"/>
          <w:sz w:val="20"/>
          <w:szCs w:val="20"/>
        </w:rPr>
      </w:pPr>
      <w:r w:rsidRPr="00A53334">
        <w:rPr>
          <w:rFonts w:asciiTheme="minorHAnsi" w:hAnsiTheme="minorHAnsi" w:cstheme="minorHAnsi"/>
          <w:sz w:val="20"/>
          <w:szCs w:val="20"/>
        </w:rPr>
        <w:t xml:space="preserve">UWAGA: spełnianie warunków udziału w postępowaniu określonych w pkt </w:t>
      </w:r>
      <w:r w:rsidR="00473A3F">
        <w:rPr>
          <w:rFonts w:asciiTheme="minorHAnsi" w:hAnsiTheme="minorHAnsi" w:cstheme="minorHAnsi"/>
          <w:sz w:val="20"/>
          <w:szCs w:val="20"/>
        </w:rPr>
        <w:t>11.1.4.1.1</w:t>
      </w:r>
      <w:r w:rsidRPr="00A53334">
        <w:rPr>
          <w:rFonts w:asciiTheme="minorHAnsi" w:hAnsiTheme="minorHAnsi" w:cstheme="minorHAnsi"/>
          <w:sz w:val="20"/>
          <w:szCs w:val="20"/>
        </w:rPr>
        <w:t xml:space="preserve">. – </w:t>
      </w:r>
      <w:r w:rsidR="00473A3F">
        <w:rPr>
          <w:rFonts w:asciiTheme="minorHAnsi" w:hAnsiTheme="minorHAnsi" w:cstheme="minorHAnsi"/>
          <w:sz w:val="20"/>
          <w:szCs w:val="20"/>
        </w:rPr>
        <w:t>11.1.4.1</w:t>
      </w:r>
      <w:r w:rsidRPr="00A53334">
        <w:rPr>
          <w:rFonts w:asciiTheme="minorHAnsi" w:hAnsiTheme="minorHAnsi" w:cstheme="minorHAnsi"/>
          <w:sz w:val="20"/>
          <w:szCs w:val="20"/>
        </w:rPr>
        <w:t>.</w:t>
      </w:r>
      <w:r w:rsidR="00494437">
        <w:rPr>
          <w:rFonts w:asciiTheme="minorHAnsi" w:hAnsiTheme="minorHAnsi" w:cstheme="minorHAnsi"/>
          <w:sz w:val="20"/>
          <w:szCs w:val="20"/>
        </w:rPr>
        <w:t>5 SWZ</w:t>
      </w:r>
      <w:r w:rsidRPr="00A53334">
        <w:rPr>
          <w:rFonts w:asciiTheme="minorHAnsi" w:hAnsiTheme="minorHAnsi" w:cstheme="minorHAnsi"/>
          <w:sz w:val="20"/>
          <w:szCs w:val="20"/>
        </w:rPr>
        <w:t xml:space="preserve"> nie może być potwierdzone tymi samymi badaniami. Innymi słowy</w:t>
      </w:r>
      <w:r w:rsidR="00494437">
        <w:rPr>
          <w:rFonts w:asciiTheme="minorHAnsi" w:hAnsiTheme="minorHAnsi" w:cstheme="minorHAnsi"/>
          <w:sz w:val="20"/>
          <w:szCs w:val="20"/>
        </w:rPr>
        <w:t>,</w:t>
      </w:r>
      <w:r w:rsidRPr="00A53334">
        <w:rPr>
          <w:rFonts w:asciiTheme="minorHAnsi" w:hAnsiTheme="minorHAnsi" w:cstheme="minorHAnsi"/>
          <w:sz w:val="20"/>
          <w:szCs w:val="20"/>
        </w:rPr>
        <w:t xml:space="preserve"> Wykonawca musi wykazać doświadczenie w badaniu co najmniej </w:t>
      </w:r>
      <w:r w:rsidR="00494437">
        <w:rPr>
          <w:rFonts w:asciiTheme="minorHAnsi" w:hAnsiTheme="minorHAnsi" w:cstheme="minorHAnsi"/>
          <w:sz w:val="20"/>
          <w:szCs w:val="20"/>
        </w:rPr>
        <w:t>5</w:t>
      </w:r>
      <w:r w:rsidRPr="00A53334">
        <w:rPr>
          <w:rFonts w:asciiTheme="minorHAnsi" w:hAnsiTheme="minorHAnsi" w:cstheme="minorHAnsi"/>
          <w:sz w:val="20"/>
          <w:szCs w:val="20"/>
        </w:rPr>
        <w:t xml:space="preserve"> różnych sprawozdań odpowiadających opisom poszczególnych warunków.  </w:t>
      </w:r>
    </w:p>
    <w:p w14:paraId="4EB8DBFC" w14:textId="77777777" w:rsidR="00192F4D" w:rsidRPr="00CF4537" w:rsidRDefault="00192F4D" w:rsidP="00586251">
      <w:pPr>
        <w:pStyle w:val="Akapitzlist"/>
        <w:suppressAutoHyphens/>
        <w:spacing w:after="0"/>
        <w:ind w:left="993"/>
        <w:jc w:val="both"/>
        <w:rPr>
          <w:rFonts w:asciiTheme="minorHAnsi" w:hAnsiTheme="minorHAnsi" w:cstheme="minorHAnsi"/>
          <w:sz w:val="20"/>
          <w:szCs w:val="20"/>
        </w:rPr>
      </w:pPr>
    </w:p>
    <w:p w14:paraId="24DC1F5A" w14:textId="1A7A21BD" w:rsidR="007C0B0A" w:rsidRDefault="00A53334" w:rsidP="00586251">
      <w:pPr>
        <w:pStyle w:val="Akapitzlist"/>
        <w:numPr>
          <w:ilvl w:val="3"/>
          <w:numId w:val="13"/>
        </w:numPr>
        <w:suppressAutoHyphens/>
        <w:spacing w:after="0"/>
        <w:ind w:hanging="735"/>
        <w:jc w:val="both"/>
        <w:rPr>
          <w:rFonts w:asciiTheme="minorHAnsi" w:hAnsiTheme="minorHAnsi" w:cstheme="minorHAnsi"/>
          <w:sz w:val="20"/>
          <w:szCs w:val="20"/>
        </w:rPr>
      </w:pPr>
      <w:r w:rsidRPr="00CF4537">
        <w:rPr>
          <w:rFonts w:asciiTheme="minorHAnsi" w:hAnsiTheme="minorHAnsi" w:cstheme="minorHAnsi"/>
          <w:sz w:val="20"/>
          <w:szCs w:val="20"/>
        </w:rPr>
        <w:t xml:space="preserve">dysponuje zespołem osób niezbędnym do wykonania zamówienia, w skład którego wchodzi co najmniej </w:t>
      </w:r>
      <w:r w:rsidR="009A698F" w:rsidRPr="00CF4537">
        <w:rPr>
          <w:rFonts w:asciiTheme="minorHAnsi" w:hAnsiTheme="minorHAnsi" w:cstheme="minorHAnsi"/>
          <w:sz w:val="20"/>
          <w:szCs w:val="20"/>
        </w:rPr>
        <w:t xml:space="preserve">8 </w:t>
      </w:r>
      <w:r w:rsidRPr="00CF4537">
        <w:rPr>
          <w:rFonts w:asciiTheme="minorHAnsi" w:hAnsiTheme="minorHAnsi" w:cstheme="minorHAnsi"/>
          <w:sz w:val="20"/>
          <w:szCs w:val="20"/>
        </w:rPr>
        <w:t>biegłych rewidentów, wpisanych do rejestru biegłych rewidentów prowadzonego przez Krajową Radę Biegłych Rewidentów</w:t>
      </w:r>
      <w:r w:rsidR="0085088D" w:rsidRPr="00CF4537">
        <w:rPr>
          <w:rFonts w:asciiTheme="minorHAnsi" w:hAnsiTheme="minorHAnsi" w:cstheme="minorHAnsi"/>
          <w:sz w:val="20"/>
          <w:szCs w:val="20"/>
        </w:rPr>
        <w:t xml:space="preserve"> oraz każdy z biegłych rewidentów posiada doświadczenie w przeprowadzeniu </w:t>
      </w:r>
      <w:r w:rsidR="0085088D">
        <w:rPr>
          <w:rFonts w:asciiTheme="minorHAnsi" w:hAnsiTheme="minorHAnsi" w:cstheme="minorHAnsi"/>
          <w:sz w:val="20"/>
          <w:szCs w:val="20"/>
        </w:rPr>
        <w:t>badania w co najmniej jednym ze wskazanych w pkt. 11.1.4.1.1-11.1.4.1.5 zakresów;</w:t>
      </w:r>
    </w:p>
    <w:p w14:paraId="2BAB7A24" w14:textId="77777777" w:rsidR="00603EA2" w:rsidRPr="00FB49A1" w:rsidRDefault="00603EA2" w:rsidP="00586251">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 mogą wspólnie ubiegać się o udzielenie zamówienia:</w:t>
      </w:r>
    </w:p>
    <w:p w14:paraId="6C7984A0" w14:textId="77777777" w:rsidR="00603EA2" w:rsidRPr="002676E3" w:rsidRDefault="00603EA2" w:rsidP="00586251">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2676E3">
        <w:rPr>
          <w:rFonts w:asciiTheme="minorHAnsi" w:hAnsiTheme="minorHAnsi" w:cstheme="minorHAnsi"/>
          <w:sz w:val="20"/>
          <w:szCs w:val="20"/>
        </w:rPr>
        <w:t>Szczególny sposób spełniania przez takich Wykonawców warunków udziału w postępowaniu:</w:t>
      </w:r>
    </w:p>
    <w:p w14:paraId="0CE1EE41" w14:textId="3F449BF0" w:rsidR="00AE02DD" w:rsidRDefault="00AE02DD" w:rsidP="00586251">
      <w:pPr>
        <w:pStyle w:val="Akapitzlist"/>
        <w:numPr>
          <w:ilvl w:val="3"/>
          <w:numId w:val="13"/>
        </w:numPr>
        <w:suppressAutoHyphens/>
        <w:spacing w:after="0"/>
        <w:ind w:hanging="735"/>
        <w:jc w:val="both"/>
        <w:rPr>
          <w:rFonts w:asciiTheme="minorHAnsi" w:eastAsia="Times New Roman" w:hAnsiTheme="minorHAnsi" w:cstheme="minorHAnsi"/>
          <w:bCs/>
          <w:sz w:val="20"/>
          <w:szCs w:val="20"/>
          <w:lang w:eastAsia="ar-SA"/>
        </w:rPr>
      </w:pPr>
      <w:r w:rsidRPr="005A5ACC">
        <w:rPr>
          <w:rFonts w:asciiTheme="minorHAnsi" w:eastAsia="Times New Roman" w:hAnsiTheme="minorHAnsi" w:cstheme="minorHAnsi"/>
          <w:bCs/>
          <w:sz w:val="20"/>
          <w:szCs w:val="20"/>
          <w:lang w:eastAsia="ar-SA"/>
        </w:rPr>
        <w:t xml:space="preserve">Warunek dotyczący uprawnień do prowadzenia określonej działalności gospodarczej lub zawodowej, o którym mowa w </w:t>
      </w:r>
      <w:r>
        <w:rPr>
          <w:rFonts w:asciiTheme="minorHAnsi" w:eastAsia="Times New Roman" w:hAnsiTheme="minorHAnsi" w:cstheme="minorHAnsi"/>
          <w:bCs/>
          <w:sz w:val="20"/>
          <w:szCs w:val="20"/>
          <w:lang w:eastAsia="ar-SA"/>
        </w:rPr>
        <w:t>pkt</w:t>
      </w:r>
      <w:r w:rsidRPr="005A5ACC">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11.1.2 SWZ.</w:t>
      </w:r>
      <w:r w:rsidRPr="005A5ACC">
        <w:rPr>
          <w:rFonts w:asciiTheme="minorHAnsi" w:eastAsia="Times New Roman" w:hAnsiTheme="minorHAnsi" w:cstheme="minorHAnsi"/>
          <w:bCs/>
          <w:sz w:val="20"/>
          <w:szCs w:val="20"/>
          <w:lang w:eastAsia="ar-SA"/>
        </w:rPr>
        <w:t xml:space="preserve"> jest spełniony, jeżeli co najmniej jeden z </w:t>
      </w:r>
      <w:r>
        <w:rPr>
          <w:rFonts w:asciiTheme="minorHAnsi" w:eastAsia="Times New Roman" w:hAnsiTheme="minorHAnsi" w:cstheme="minorHAnsi"/>
          <w:bCs/>
          <w:sz w:val="20"/>
          <w:szCs w:val="20"/>
          <w:lang w:eastAsia="ar-SA"/>
        </w:rPr>
        <w:t>W</w:t>
      </w:r>
      <w:r w:rsidRPr="005A5ACC">
        <w:rPr>
          <w:rFonts w:asciiTheme="minorHAnsi" w:eastAsia="Times New Roman" w:hAnsiTheme="minorHAnsi" w:cstheme="minorHAnsi"/>
          <w:bCs/>
          <w:sz w:val="20"/>
          <w:szCs w:val="20"/>
          <w:lang w:eastAsia="ar-SA"/>
        </w:rPr>
        <w:t>ykonawców wspólnie ubiegających się o udzielenie zamówienia posiada uprawnienia do prowadzenia określonej działalności gospodarczej lub zawodowej i zrealizuje usługi, do których realizacji te uprawnienia są wymagane</w:t>
      </w:r>
      <w:r>
        <w:rPr>
          <w:rFonts w:asciiTheme="minorHAnsi" w:eastAsia="Times New Roman" w:hAnsiTheme="minorHAnsi" w:cstheme="minorHAnsi"/>
          <w:bCs/>
          <w:sz w:val="20"/>
          <w:szCs w:val="20"/>
          <w:lang w:eastAsia="ar-SA"/>
        </w:rPr>
        <w:t>;</w:t>
      </w:r>
    </w:p>
    <w:p w14:paraId="323F282D" w14:textId="77777777" w:rsidR="00FF768B" w:rsidRDefault="00FF768B" w:rsidP="00586251">
      <w:pPr>
        <w:pStyle w:val="Akapitzlist"/>
        <w:numPr>
          <w:ilvl w:val="3"/>
          <w:numId w:val="13"/>
        </w:numPr>
        <w:suppressAutoHyphens/>
        <w:spacing w:after="0"/>
        <w:ind w:hanging="735"/>
        <w:jc w:val="both"/>
        <w:rPr>
          <w:rFonts w:asciiTheme="minorHAnsi" w:eastAsia="Times New Roman" w:hAnsiTheme="minorHAnsi" w:cstheme="minorHAnsi"/>
          <w:bCs/>
          <w:sz w:val="20"/>
          <w:szCs w:val="20"/>
          <w:lang w:eastAsia="ar-SA"/>
        </w:rPr>
      </w:pPr>
      <w:bookmarkStart w:id="4" w:name="_Hlk82411289"/>
      <w:r w:rsidRPr="005A5ACC">
        <w:rPr>
          <w:rFonts w:asciiTheme="minorHAnsi" w:eastAsia="Times New Roman" w:hAnsiTheme="minorHAnsi" w:cstheme="minorHAnsi"/>
          <w:bCs/>
          <w:sz w:val="20"/>
          <w:szCs w:val="20"/>
          <w:lang w:eastAsia="ar-SA"/>
        </w:rPr>
        <w:t xml:space="preserve">Warunek dotyczący </w:t>
      </w:r>
      <w:r>
        <w:rPr>
          <w:rFonts w:asciiTheme="minorHAnsi" w:eastAsia="Times New Roman" w:hAnsiTheme="minorHAnsi" w:cstheme="minorHAnsi"/>
          <w:bCs/>
          <w:sz w:val="20"/>
          <w:szCs w:val="20"/>
          <w:lang w:eastAsia="ar-SA"/>
        </w:rPr>
        <w:t>posiadania doświadczenia</w:t>
      </w:r>
      <w:r w:rsidRPr="005A5ACC">
        <w:rPr>
          <w:rFonts w:asciiTheme="minorHAnsi" w:eastAsia="Times New Roman" w:hAnsiTheme="minorHAnsi" w:cstheme="minorHAnsi"/>
          <w:bCs/>
          <w:sz w:val="20"/>
          <w:szCs w:val="20"/>
          <w:lang w:eastAsia="ar-SA"/>
        </w:rPr>
        <w:t xml:space="preserve">, o którym mowa w </w:t>
      </w:r>
      <w:r>
        <w:rPr>
          <w:rFonts w:asciiTheme="minorHAnsi" w:eastAsia="Times New Roman" w:hAnsiTheme="minorHAnsi" w:cstheme="minorHAnsi"/>
          <w:bCs/>
          <w:sz w:val="20"/>
          <w:szCs w:val="20"/>
          <w:lang w:eastAsia="ar-SA"/>
        </w:rPr>
        <w:t>pkt</w:t>
      </w:r>
      <w:r w:rsidRPr="005A5ACC">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11.1.4.1 SWZ</w:t>
      </w:r>
      <w:r w:rsidRPr="005A5ACC">
        <w:rPr>
          <w:rFonts w:asciiTheme="minorHAnsi" w:eastAsia="Times New Roman" w:hAnsiTheme="minorHAnsi" w:cstheme="minorHAnsi"/>
          <w:bCs/>
          <w:sz w:val="20"/>
          <w:szCs w:val="20"/>
          <w:lang w:eastAsia="ar-SA"/>
        </w:rPr>
        <w:t xml:space="preserve"> jest spełniony, jeżeli co najmniej jeden z </w:t>
      </w:r>
      <w:r>
        <w:rPr>
          <w:rFonts w:asciiTheme="minorHAnsi" w:eastAsia="Times New Roman" w:hAnsiTheme="minorHAnsi" w:cstheme="minorHAnsi"/>
          <w:bCs/>
          <w:sz w:val="20"/>
          <w:szCs w:val="20"/>
          <w:lang w:eastAsia="ar-SA"/>
        </w:rPr>
        <w:t>W</w:t>
      </w:r>
      <w:r w:rsidRPr="005A5ACC">
        <w:rPr>
          <w:rFonts w:asciiTheme="minorHAnsi" w:eastAsia="Times New Roman" w:hAnsiTheme="minorHAnsi" w:cstheme="minorHAnsi"/>
          <w:bCs/>
          <w:sz w:val="20"/>
          <w:szCs w:val="20"/>
          <w:lang w:eastAsia="ar-SA"/>
        </w:rPr>
        <w:t xml:space="preserve">ykonawców wspólnie ubiegających się o udzielenie zamówienia posiada </w:t>
      </w:r>
      <w:r>
        <w:rPr>
          <w:rFonts w:asciiTheme="minorHAnsi" w:eastAsia="Times New Roman" w:hAnsiTheme="minorHAnsi" w:cstheme="minorHAnsi"/>
          <w:bCs/>
          <w:sz w:val="20"/>
          <w:szCs w:val="20"/>
          <w:lang w:eastAsia="ar-SA"/>
        </w:rPr>
        <w:t xml:space="preserve">doświadczenie w poszczególnym zakresie (pkt. 11.1.4.1.1 – 11.1.4.1.5) </w:t>
      </w:r>
      <w:r w:rsidRPr="005A5ACC">
        <w:rPr>
          <w:rFonts w:asciiTheme="minorHAnsi" w:eastAsia="Times New Roman" w:hAnsiTheme="minorHAnsi" w:cstheme="minorHAnsi"/>
          <w:bCs/>
          <w:sz w:val="20"/>
          <w:szCs w:val="20"/>
          <w:lang w:eastAsia="ar-SA"/>
        </w:rPr>
        <w:t>i zrealizuje usługi, d</w:t>
      </w:r>
      <w:r>
        <w:rPr>
          <w:rFonts w:asciiTheme="minorHAnsi" w:eastAsia="Times New Roman" w:hAnsiTheme="minorHAnsi" w:cstheme="minorHAnsi"/>
          <w:bCs/>
          <w:sz w:val="20"/>
          <w:szCs w:val="20"/>
          <w:lang w:eastAsia="ar-SA"/>
        </w:rPr>
        <w:t>la tego zakresu, dla jakiego to doświadczenie wykazuje</w:t>
      </w:r>
      <w:bookmarkEnd w:id="4"/>
      <w:r>
        <w:rPr>
          <w:rFonts w:asciiTheme="minorHAnsi" w:eastAsia="Times New Roman" w:hAnsiTheme="minorHAnsi" w:cstheme="minorHAnsi"/>
          <w:bCs/>
          <w:sz w:val="20"/>
          <w:szCs w:val="20"/>
          <w:lang w:eastAsia="ar-SA"/>
        </w:rPr>
        <w:t>;</w:t>
      </w:r>
    </w:p>
    <w:p w14:paraId="469806AD" w14:textId="4BE9A23B" w:rsidR="00AE02DD" w:rsidRPr="00AE02DD" w:rsidRDefault="009D340F" w:rsidP="00586251">
      <w:pPr>
        <w:pStyle w:val="Akapitzlist"/>
        <w:numPr>
          <w:ilvl w:val="3"/>
          <w:numId w:val="13"/>
        </w:numPr>
        <w:suppressAutoHyphens/>
        <w:spacing w:after="0"/>
        <w:ind w:hanging="735"/>
        <w:jc w:val="both"/>
        <w:rPr>
          <w:rFonts w:asciiTheme="minorHAnsi" w:eastAsia="Times New Roman" w:hAnsiTheme="minorHAnsi" w:cstheme="minorHAnsi"/>
          <w:bCs/>
          <w:sz w:val="20"/>
          <w:szCs w:val="20"/>
          <w:lang w:eastAsia="ar-SA"/>
        </w:rPr>
      </w:pPr>
      <w:r w:rsidRPr="005A5ACC">
        <w:rPr>
          <w:rFonts w:asciiTheme="minorHAnsi" w:eastAsia="Times New Roman" w:hAnsiTheme="minorHAnsi" w:cstheme="minorHAnsi"/>
          <w:bCs/>
          <w:sz w:val="20"/>
          <w:szCs w:val="20"/>
          <w:lang w:eastAsia="ar-SA"/>
        </w:rPr>
        <w:t xml:space="preserve">Warunek dotyczący </w:t>
      </w:r>
      <w:r>
        <w:rPr>
          <w:rFonts w:asciiTheme="minorHAnsi" w:eastAsia="Times New Roman" w:hAnsiTheme="minorHAnsi" w:cstheme="minorHAnsi"/>
          <w:bCs/>
          <w:sz w:val="20"/>
          <w:szCs w:val="20"/>
          <w:lang w:eastAsia="ar-SA"/>
        </w:rPr>
        <w:t>dysponowania zespołem osób</w:t>
      </w:r>
      <w:r w:rsidRPr="005A5ACC">
        <w:rPr>
          <w:rFonts w:asciiTheme="minorHAnsi" w:eastAsia="Times New Roman" w:hAnsiTheme="minorHAnsi" w:cstheme="minorHAnsi"/>
          <w:bCs/>
          <w:sz w:val="20"/>
          <w:szCs w:val="20"/>
          <w:lang w:eastAsia="ar-SA"/>
        </w:rPr>
        <w:t xml:space="preserve">, o którym mowa w </w:t>
      </w:r>
      <w:r>
        <w:rPr>
          <w:rFonts w:asciiTheme="minorHAnsi" w:eastAsia="Times New Roman" w:hAnsiTheme="minorHAnsi" w:cstheme="minorHAnsi"/>
          <w:bCs/>
          <w:sz w:val="20"/>
          <w:szCs w:val="20"/>
          <w:lang w:eastAsia="ar-SA"/>
        </w:rPr>
        <w:t>pkt</w:t>
      </w:r>
      <w:r w:rsidRPr="005A5ACC">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11.1.4.2 SWZ</w:t>
      </w:r>
      <w:r w:rsidRPr="005A5ACC">
        <w:rPr>
          <w:rFonts w:asciiTheme="minorHAnsi" w:eastAsia="Times New Roman" w:hAnsiTheme="minorHAnsi" w:cstheme="minorHAnsi"/>
          <w:bCs/>
          <w:sz w:val="20"/>
          <w:szCs w:val="20"/>
          <w:lang w:eastAsia="ar-SA"/>
        </w:rPr>
        <w:t xml:space="preserve"> jest spełniony, jeżeli </w:t>
      </w:r>
      <w:r>
        <w:rPr>
          <w:rFonts w:asciiTheme="minorHAnsi" w:eastAsia="Times New Roman" w:hAnsiTheme="minorHAnsi" w:cstheme="minorHAnsi"/>
          <w:bCs/>
          <w:sz w:val="20"/>
          <w:szCs w:val="20"/>
          <w:lang w:eastAsia="ar-SA"/>
        </w:rPr>
        <w:t>W</w:t>
      </w:r>
      <w:r w:rsidRPr="005A5ACC">
        <w:rPr>
          <w:rFonts w:asciiTheme="minorHAnsi" w:eastAsia="Times New Roman" w:hAnsiTheme="minorHAnsi" w:cstheme="minorHAnsi"/>
          <w:bCs/>
          <w:sz w:val="20"/>
          <w:szCs w:val="20"/>
          <w:lang w:eastAsia="ar-SA"/>
        </w:rPr>
        <w:t>ykonawc</w:t>
      </w:r>
      <w:r w:rsidR="005952E5">
        <w:rPr>
          <w:rFonts w:asciiTheme="minorHAnsi" w:eastAsia="Times New Roman" w:hAnsiTheme="minorHAnsi" w:cstheme="minorHAnsi"/>
          <w:bCs/>
          <w:sz w:val="20"/>
          <w:szCs w:val="20"/>
          <w:lang w:eastAsia="ar-SA"/>
        </w:rPr>
        <w:t>y łącznie dysponują zespołem, które spełnia wymogi Zamawiającego.</w:t>
      </w:r>
    </w:p>
    <w:p w14:paraId="514506D2" w14:textId="77777777" w:rsidR="00603EA2" w:rsidRPr="00727867" w:rsidRDefault="00603EA2" w:rsidP="00586251">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w:t>
      </w:r>
      <w:r>
        <w:rPr>
          <w:rFonts w:asciiTheme="minorHAnsi" w:eastAsia="Times New Roman" w:hAnsiTheme="minorHAnsi" w:cstheme="minorHAnsi"/>
          <w:sz w:val="20"/>
          <w:szCs w:val="20"/>
          <w:lang w:eastAsia="pl-PL"/>
        </w:rPr>
        <w:t xml:space="preserve"> tacy</w:t>
      </w:r>
      <w:r w:rsidRPr="00FB49A1">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Pr>
          <w:rFonts w:asciiTheme="minorHAnsi" w:eastAsia="Times New Roman" w:hAnsiTheme="minorHAnsi" w:cstheme="minorHAnsi"/>
          <w:sz w:val="20"/>
          <w:szCs w:val="20"/>
          <w:lang w:eastAsia="pl-PL"/>
        </w:rPr>
        <w:t xml:space="preserve"> W</w:t>
      </w:r>
      <w:r w:rsidRPr="005F6EC0">
        <w:rPr>
          <w:rFonts w:asciiTheme="minorHAnsi" w:eastAsia="Times New Roman" w:hAnsiTheme="minorHAnsi" w:cstheme="minorHAnsi"/>
          <w:bCs/>
          <w:sz w:val="20"/>
          <w:szCs w:val="20"/>
          <w:lang w:eastAsia="ar-SA"/>
        </w:rPr>
        <w:t>szelka korespondencja prowadzona będzie wyłącznie z pełnomocnikiem</w:t>
      </w:r>
      <w:r>
        <w:rPr>
          <w:rFonts w:asciiTheme="minorHAnsi" w:eastAsia="Times New Roman" w:hAnsiTheme="minorHAnsi" w:cstheme="minorHAnsi"/>
          <w:bCs/>
          <w:sz w:val="20"/>
          <w:szCs w:val="20"/>
          <w:lang w:eastAsia="ar-SA"/>
        </w:rPr>
        <w:t>.</w:t>
      </w:r>
    </w:p>
    <w:p w14:paraId="60237650" w14:textId="77777777" w:rsidR="00603EA2" w:rsidRPr="00FB49A1" w:rsidRDefault="00603EA2" w:rsidP="00586251">
      <w:pPr>
        <w:pStyle w:val="Akapitzlist"/>
        <w:numPr>
          <w:ilvl w:val="2"/>
          <w:numId w:val="13"/>
        </w:numPr>
        <w:suppressAutoHyphens/>
        <w:spacing w:after="0"/>
        <w:ind w:left="993" w:hanging="851"/>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Do Wykonawców takich s</w:t>
      </w:r>
      <w:r w:rsidRPr="00FB49A1">
        <w:rPr>
          <w:rFonts w:asciiTheme="minorHAnsi" w:eastAsia="Times New Roman" w:hAnsiTheme="minorHAnsi" w:cstheme="minorHAnsi"/>
          <w:sz w:val="20"/>
          <w:szCs w:val="20"/>
          <w:lang w:eastAsia="pl-PL"/>
        </w:rPr>
        <w:t>tosuje się odpowiednio przepisy dotyczące Wykonawcy.</w:t>
      </w:r>
    </w:p>
    <w:p w14:paraId="7B089B9B" w14:textId="77777777" w:rsidR="009E58DF" w:rsidRPr="00560750" w:rsidRDefault="009E58DF" w:rsidP="00586251">
      <w:pPr>
        <w:pStyle w:val="Akapitzlist"/>
        <w:numPr>
          <w:ilvl w:val="1"/>
          <w:numId w:val="13"/>
        </w:numPr>
        <w:suppressAutoHyphens/>
        <w:spacing w:after="0"/>
        <w:ind w:left="567" w:hanging="567"/>
        <w:jc w:val="both"/>
        <w:rPr>
          <w:rFonts w:asciiTheme="minorHAnsi" w:hAnsiTheme="minorHAnsi" w:cstheme="minorHAnsi"/>
          <w:sz w:val="20"/>
          <w:szCs w:val="20"/>
        </w:rPr>
      </w:pPr>
      <w:r w:rsidRPr="00560750">
        <w:rPr>
          <w:rFonts w:asciiTheme="minorHAnsi" w:hAnsiTheme="minorHAnsi" w:cstheme="minorHAnsi"/>
          <w:sz w:val="20"/>
          <w:szCs w:val="20"/>
        </w:rPr>
        <w:t>Poleganie na zasobach podmiotu trzeciego:</w:t>
      </w:r>
    </w:p>
    <w:p w14:paraId="56E3541B" w14:textId="77777777" w:rsidR="006549AE" w:rsidRPr="006549AE" w:rsidRDefault="00FB2D37" w:rsidP="00586251">
      <w:pPr>
        <w:pStyle w:val="Akapitzlist"/>
        <w:numPr>
          <w:ilvl w:val="2"/>
          <w:numId w:val="13"/>
        </w:numPr>
        <w:suppressAutoHyphens/>
        <w:spacing w:after="0"/>
        <w:ind w:left="993" w:hanging="709"/>
        <w:jc w:val="both"/>
        <w:rPr>
          <w:rFonts w:asciiTheme="minorHAnsi" w:hAnsiTheme="minorHAnsi" w:cstheme="minorHAnsi"/>
          <w:sz w:val="20"/>
          <w:szCs w:val="20"/>
        </w:rPr>
      </w:pPr>
      <w:r w:rsidRPr="00FB2D37">
        <w:rPr>
          <w:rFonts w:asciiTheme="minorHAnsi" w:eastAsia="Times New Roman" w:hAnsiTheme="minorHAnsi" w:cstheme="minorHAnsi"/>
          <w:color w:val="333333"/>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1E79AE" w14:textId="77777777" w:rsidR="006549AE" w:rsidRPr="006549AE" w:rsidRDefault="00FB2D37" w:rsidP="00586251">
      <w:pPr>
        <w:pStyle w:val="Akapitzlist"/>
        <w:numPr>
          <w:ilvl w:val="2"/>
          <w:numId w:val="13"/>
        </w:numPr>
        <w:suppressAutoHyphens/>
        <w:spacing w:after="0"/>
        <w:ind w:left="993" w:hanging="709"/>
        <w:jc w:val="both"/>
        <w:rPr>
          <w:rFonts w:asciiTheme="minorHAnsi" w:hAnsiTheme="minorHAnsi" w:cstheme="minorHAnsi"/>
          <w:sz w:val="20"/>
          <w:szCs w:val="20"/>
        </w:rPr>
      </w:pPr>
      <w:r w:rsidRPr="006549AE">
        <w:rPr>
          <w:rFonts w:asciiTheme="minorHAnsi" w:eastAsia="Times New Roman" w:hAnsiTheme="minorHAnsi" w:cstheme="minorHAnsi"/>
          <w:color w:val="333333"/>
          <w:sz w:val="20"/>
          <w:szCs w:val="20"/>
          <w:lang w:eastAsia="pl-PL"/>
        </w:rPr>
        <w:t xml:space="preserve">W odniesieniu do warunków dotyczących wykształcenia, kwalifikacji zawodowych lub doświadczenia </w:t>
      </w:r>
      <w:r w:rsidR="006549AE">
        <w:rPr>
          <w:rFonts w:asciiTheme="minorHAnsi" w:eastAsia="Times New Roman" w:hAnsiTheme="minorHAnsi" w:cstheme="minorHAnsi"/>
          <w:color w:val="333333"/>
          <w:sz w:val="20"/>
          <w:szCs w:val="20"/>
          <w:lang w:eastAsia="pl-PL"/>
        </w:rPr>
        <w:t>W</w:t>
      </w:r>
      <w:r w:rsidRPr="006549AE">
        <w:rPr>
          <w:rFonts w:asciiTheme="minorHAnsi" w:eastAsia="Times New Roman" w:hAnsiTheme="minorHAnsi" w:cstheme="minorHAnsi"/>
          <w:color w:val="333333"/>
          <w:sz w:val="20"/>
          <w:szCs w:val="20"/>
          <w:lang w:eastAsia="pl-PL"/>
        </w:rPr>
        <w:t>ykonawcy mogą polegać na zdolnościach podmiotów udostępniających zasoby, jeśli podmioty te wykonają roboty budowlane lub usługi, do realizacji których te zdolności są wymagane.</w:t>
      </w:r>
    </w:p>
    <w:p w14:paraId="2E2EFB4D" w14:textId="77777777" w:rsidR="00FA5DD5" w:rsidRPr="00FA5DD5" w:rsidRDefault="00FB2D37" w:rsidP="00586251">
      <w:pPr>
        <w:pStyle w:val="Akapitzlist"/>
        <w:numPr>
          <w:ilvl w:val="2"/>
          <w:numId w:val="13"/>
        </w:numPr>
        <w:suppressAutoHyphens/>
        <w:spacing w:after="0"/>
        <w:ind w:left="993" w:hanging="709"/>
        <w:jc w:val="both"/>
        <w:rPr>
          <w:rFonts w:asciiTheme="minorHAnsi" w:hAnsiTheme="minorHAnsi" w:cstheme="minorHAnsi"/>
          <w:sz w:val="20"/>
          <w:szCs w:val="20"/>
        </w:rPr>
      </w:pPr>
      <w:r w:rsidRPr="006549AE">
        <w:rPr>
          <w:rFonts w:asciiTheme="minorHAnsi" w:eastAsia="Times New Roman" w:hAnsiTheme="minorHAnsi" w:cstheme="minorHAnsi"/>
          <w:color w:val="333333"/>
          <w:sz w:val="20"/>
          <w:szCs w:val="20"/>
          <w:lang w:eastAsia="pl-PL"/>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Pr>
          <w:rFonts w:asciiTheme="minorHAnsi" w:eastAsia="Times New Roman" w:hAnsiTheme="minorHAnsi" w:cstheme="minorHAnsi"/>
          <w:color w:val="333333"/>
          <w:sz w:val="20"/>
          <w:szCs w:val="20"/>
          <w:lang w:eastAsia="pl-PL"/>
        </w:rPr>
        <w:t>W</w:t>
      </w:r>
      <w:r w:rsidRPr="006549AE">
        <w:rPr>
          <w:rFonts w:asciiTheme="minorHAnsi" w:eastAsia="Times New Roman" w:hAnsiTheme="minorHAnsi" w:cstheme="minorHAnsi"/>
          <w:color w:val="333333"/>
          <w:sz w:val="20"/>
          <w:szCs w:val="20"/>
          <w:lang w:eastAsia="pl-PL"/>
        </w:rPr>
        <w:t>ykonawca realizując zamówienie, będzie dysponował niezbędnymi zasobami tych podmiotów.</w:t>
      </w:r>
    </w:p>
    <w:p w14:paraId="5B6B92CF" w14:textId="77777777" w:rsidR="00FA5DD5" w:rsidRPr="00FA5DD5" w:rsidRDefault="00FB2D37" w:rsidP="00586251">
      <w:pPr>
        <w:pStyle w:val="Akapitzlist"/>
        <w:numPr>
          <w:ilvl w:val="2"/>
          <w:numId w:val="13"/>
        </w:numPr>
        <w:suppressAutoHyphens/>
        <w:spacing w:after="0"/>
        <w:ind w:left="993" w:hanging="709"/>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Zobowiązanie podmiotu udostępniającego zasoby, o którym mowa w </w:t>
      </w:r>
      <w:r w:rsidR="00FA5DD5">
        <w:rPr>
          <w:rFonts w:asciiTheme="minorHAnsi" w:eastAsia="Times New Roman" w:hAnsiTheme="minorHAnsi" w:cstheme="minorHAnsi"/>
          <w:color w:val="333333"/>
          <w:sz w:val="20"/>
          <w:szCs w:val="20"/>
          <w:lang w:eastAsia="pl-PL"/>
        </w:rPr>
        <w:t>pkt. poprzedzającym</w:t>
      </w:r>
      <w:r w:rsidRPr="00FA5DD5">
        <w:rPr>
          <w:rFonts w:asciiTheme="minorHAnsi" w:eastAsia="Times New Roman" w:hAnsiTheme="minorHAnsi" w:cstheme="minorHAnsi"/>
          <w:color w:val="333333"/>
          <w:sz w:val="20"/>
          <w:szCs w:val="20"/>
          <w:lang w:eastAsia="pl-PL"/>
        </w:rPr>
        <w:t xml:space="preserve">, potwierdza, że stosunek łączący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ykonawcę z podmiotami udostępniającymi zasoby gwarantuje rzeczywisty dostęp do tych zasobów oraz określa w szczególności:</w:t>
      </w:r>
    </w:p>
    <w:p w14:paraId="48EC073C" w14:textId="77777777" w:rsidR="00FA5DD5" w:rsidRPr="00FA5DD5" w:rsidRDefault="00FB2D37" w:rsidP="00586251">
      <w:pPr>
        <w:pStyle w:val="Akapitzlist"/>
        <w:numPr>
          <w:ilvl w:val="3"/>
          <w:numId w:val="13"/>
        </w:numPr>
        <w:suppressAutoHyphens/>
        <w:spacing w:after="0"/>
        <w:ind w:left="1276" w:hanging="850"/>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zakres dostępnych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ykonawcy zasobów podmiotu udostępniającego zasoby;</w:t>
      </w:r>
    </w:p>
    <w:p w14:paraId="21DE6230" w14:textId="77777777" w:rsidR="00DD5B45" w:rsidRPr="00DD5B45" w:rsidRDefault="00FB2D37" w:rsidP="00586251">
      <w:pPr>
        <w:pStyle w:val="Akapitzlist"/>
        <w:numPr>
          <w:ilvl w:val="3"/>
          <w:numId w:val="13"/>
        </w:numPr>
        <w:suppressAutoHyphens/>
        <w:spacing w:after="0"/>
        <w:ind w:left="1276" w:hanging="850"/>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sposób i okres udostępnienia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ykonawcy i wykorzystania przez niego zasobów podmiotu udostępniającego te zasoby przy wykonywaniu zamówienia;</w:t>
      </w:r>
    </w:p>
    <w:p w14:paraId="6B6999A9" w14:textId="77777777" w:rsidR="00FB2D37" w:rsidRPr="00DD5B45" w:rsidRDefault="00FB2D37" w:rsidP="00586251">
      <w:pPr>
        <w:pStyle w:val="Akapitzlist"/>
        <w:numPr>
          <w:ilvl w:val="3"/>
          <w:numId w:val="13"/>
        </w:numPr>
        <w:suppressAutoHyphens/>
        <w:spacing w:after="0"/>
        <w:ind w:left="1276" w:hanging="850"/>
        <w:jc w:val="both"/>
        <w:rPr>
          <w:rFonts w:asciiTheme="minorHAnsi" w:hAnsiTheme="minorHAnsi" w:cstheme="minorHAnsi"/>
          <w:sz w:val="20"/>
          <w:szCs w:val="20"/>
        </w:rPr>
      </w:pPr>
      <w:r w:rsidRPr="00DD5B45">
        <w:rPr>
          <w:rFonts w:asciiTheme="minorHAnsi" w:eastAsia="Times New Roman" w:hAnsiTheme="minorHAnsi" w:cstheme="minorHAnsi"/>
          <w:color w:val="333333"/>
          <w:sz w:val="20"/>
          <w:szCs w:val="20"/>
          <w:lang w:eastAsia="pl-PL"/>
        </w:rPr>
        <w:t xml:space="preserve">czy i w jakim zakresie podmiot udostępniający zasoby, na zdolnościach którego </w:t>
      </w:r>
      <w:r w:rsidR="00FA5DD5" w:rsidRPr="00DD5B45">
        <w:rPr>
          <w:rFonts w:asciiTheme="minorHAnsi" w:eastAsia="Times New Roman" w:hAnsiTheme="minorHAnsi" w:cstheme="minorHAnsi"/>
          <w:color w:val="333333"/>
          <w:sz w:val="20"/>
          <w:szCs w:val="20"/>
          <w:lang w:eastAsia="pl-PL"/>
        </w:rPr>
        <w:t>W</w:t>
      </w:r>
      <w:r w:rsidRPr="00DD5B45">
        <w:rPr>
          <w:rFonts w:asciiTheme="minorHAnsi" w:eastAsia="Times New Roman" w:hAnsiTheme="minorHAnsi" w:cstheme="minorHAnsi"/>
          <w:color w:val="333333"/>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4D38DA83" w14:textId="77777777" w:rsidR="00C44CDF" w:rsidRPr="00C44CDF" w:rsidRDefault="00560750" w:rsidP="00586251">
      <w:pPr>
        <w:pStyle w:val="Akapitzlist"/>
        <w:numPr>
          <w:ilvl w:val="2"/>
          <w:numId w:val="13"/>
        </w:numPr>
        <w:suppressAutoHyphens/>
        <w:spacing w:after="0"/>
        <w:ind w:left="993" w:hanging="709"/>
        <w:jc w:val="both"/>
        <w:rPr>
          <w:rFonts w:asciiTheme="minorHAnsi" w:hAnsiTheme="minorHAnsi" w:cstheme="minorHAnsi"/>
          <w:sz w:val="20"/>
          <w:szCs w:val="20"/>
        </w:rPr>
      </w:pPr>
      <w:r w:rsidRPr="00560750">
        <w:rPr>
          <w:rFonts w:asciiTheme="minorHAnsi" w:eastAsia="Times New Roman" w:hAnsiTheme="minorHAnsi" w:cstheme="minorHAnsi"/>
          <w:color w:val="333333"/>
          <w:sz w:val="20"/>
          <w:szCs w:val="20"/>
          <w:lang w:eastAsia="pl-PL"/>
        </w:rPr>
        <w:t xml:space="preserve">Zamawiający ocenia, czy udostępniane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 xml:space="preserve">ykonawcy przez podmioty udostępniające zasoby zdolności techniczne lub zawodowe lub ich sytuacja finansowa lub ekonomiczna, pozwalają na wykazanie przez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 xml:space="preserve">ykonawcę spełniania warunków udziału w postępowaniu, o których mowa w </w:t>
      </w:r>
      <w:r w:rsidR="001B4195">
        <w:rPr>
          <w:rFonts w:asciiTheme="minorHAnsi" w:eastAsia="Times New Roman" w:hAnsiTheme="minorHAnsi" w:cstheme="minorHAnsi"/>
          <w:color w:val="333333"/>
          <w:sz w:val="20"/>
          <w:szCs w:val="20"/>
          <w:lang w:eastAsia="pl-PL"/>
        </w:rPr>
        <w:t>pkt. 11.1 SWZ</w:t>
      </w:r>
      <w:r w:rsidRPr="00560750">
        <w:rPr>
          <w:rFonts w:asciiTheme="minorHAnsi" w:eastAsia="Times New Roman" w:hAnsiTheme="minorHAnsi" w:cstheme="minorHAnsi"/>
          <w:color w:val="333333"/>
          <w:sz w:val="20"/>
          <w:szCs w:val="20"/>
          <w:lang w:eastAsia="pl-PL"/>
        </w:rPr>
        <w:t xml:space="preserve">, a także bada, czy nie zachodzą wobec tego podmiotu podstawy wykluczenia, które zostały przewidziane względem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ykonawcy.</w:t>
      </w:r>
    </w:p>
    <w:p w14:paraId="19239FA5" w14:textId="77777777" w:rsidR="00C44CDF" w:rsidRPr="00C44CDF" w:rsidRDefault="00560750" w:rsidP="00586251">
      <w:pPr>
        <w:pStyle w:val="Akapitzlist"/>
        <w:numPr>
          <w:ilvl w:val="2"/>
          <w:numId w:val="13"/>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 xml:space="preserve">Podmiot, który zobowiązał się do udostępnienia zasobów, odpowiada solidarnie z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ykonawcą, który polega na jego sytuacji finansowej lub ekonomicznej, za szkodę poniesioną przez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amawiającego powstałą wskutek nieudostępnienia tych zasobów, chyba że za nieudostępnienie zasobów podmiot ten nie ponosi winy.</w:t>
      </w:r>
    </w:p>
    <w:p w14:paraId="06B03E6F" w14:textId="77777777" w:rsidR="00C44CDF" w:rsidRPr="00C44CDF" w:rsidRDefault="00560750" w:rsidP="00586251">
      <w:pPr>
        <w:pStyle w:val="Akapitzlist"/>
        <w:numPr>
          <w:ilvl w:val="2"/>
          <w:numId w:val="13"/>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 xml:space="preserve">Jeżeli zdolności techniczne lub zawodowe, sytuacja ekonomiczna lub finansowa podmiotu udostępniającego zasoby nie potwierdzają spełniania przez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ykonawcę warunków udziału w postępowaniu lub zachodzą wobec tego podmiotu podstawy wykluczenia,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 xml:space="preserve">amawiający żąda, aby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ykonawca w terminie określonym przez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amawiającego zastąpił ten podmiot innym podmiotem lub podmiotami albo wykazał, że samodzielnie spełnia warunki udziału w postępowaniu.</w:t>
      </w:r>
    </w:p>
    <w:p w14:paraId="3257D25C" w14:textId="77777777" w:rsidR="00560750" w:rsidRPr="00C44CDF" w:rsidRDefault="00560750" w:rsidP="00586251">
      <w:pPr>
        <w:pStyle w:val="Akapitzlist"/>
        <w:numPr>
          <w:ilvl w:val="2"/>
          <w:numId w:val="13"/>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E2DE970" w14:textId="77777777" w:rsidR="00234AD4" w:rsidRPr="00CD3DBA" w:rsidRDefault="00234AD4" w:rsidP="00586251">
      <w:pPr>
        <w:pStyle w:val="Akapitzlist"/>
        <w:suppressAutoHyphens/>
        <w:spacing w:after="0"/>
        <w:ind w:left="792"/>
        <w:jc w:val="both"/>
        <w:rPr>
          <w:rFonts w:asciiTheme="minorHAnsi" w:eastAsia="Times New Roman" w:hAnsiTheme="minorHAnsi" w:cstheme="minorHAnsi"/>
          <w:bCs/>
          <w:sz w:val="20"/>
          <w:szCs w:val="20"/>
          <w:lang w:eastAsia="ar-SA"/>
        </w:rPr>
      </w:pPr>
    </w:p>
    <w:p w14:paraId="72615B9B" w14:textId="77777777" w:rsidR="0013229D" w:rsidRDefault="001B4195" w:rsidP="00586251">
      <w:pPr>
        <w:numPr>
          <w:ilvl w:val="0"/>
          <w:numId w:val="13"/>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DOKUMENTY SKŁADANE PRZEZ WYKONAWCĘ WRAZ Z OFERTĄ, W TYM </w:t>
      </w:r>
      <w:r w:rsidR="00DB73E1" w:rsidRPr="00CD3DBA">
        <w:rPr>
          <w:rFonts w:asciiTheme="minorHAnsi" w:eastAsia="Times New Roman" w:hAnsiTheme="minorHAnsi" w:cstheme="minorHAnsi"/>
          <w:b/>
          <w:sz w:val="20"/>
          <w:szCs w:val="20"/>
          <w:lang w:eastAsia="ar-SA"/>
        </w:rPr>
        <w:t>PODMIOTOWE ŚRODKI DOWODOWE:</w:t>
      </w:r>
    </w:p>
    <w:p w14:paraId="1C043522" w14:textId="77777777" w:rsidR="00376132" w:rsidRPr="00376132" w:rsidRDefault="00A25028" w:rsidP="00586251">
      <w:pPr>
        <w:pStyle w:val="Akapitzlist"/>
        <w:numPr>
          <w:ilvl w:val="1"/>
          <w:numId w:val="13"/>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 xml:space="preserve">każdy </w:t>
      </w:r>
      <w:r w:rsidR="0013229D" w:rsidRPr="0013229D">
        <w:rPr>
          <w:rFonts w:asciiTheme="minorHAnsi" w:hAnsiTheme="minorHAnsi" w:cstheme="minorHAnsi"/>
          <w:b/>
          <w:sz w:val="20"/>
          <w:szCs w:val="20"/>
          <w:u w:val="single"/>
        </w:rPr>
        <w:t>W</w:t>
      </w:r>
      <w:r w:rsidRPr="0013229D">
        <w:rPr>
          <w:rFonts w:asciiTheme="minorHAnsi" w:hAnsiTheme="minorHAnsi" w:cstheme="minorHAnsi"/>
          <w:b/>
          <w:sz w:val="20"/>
          <w:szCs w:val="20"/>
          <w:u w:val="single"/>
        </w:rPr>
        <w:t>ykonawca</w:t>
      </w:r>
      <w:r w:rsidRPr="0013229D">
        <w:rPr>
          <w:rFonts w:asciiTheme="minorHAnsi" w:hAnsiTheme="minorHAnsi" w:cstheme="minorHAnsi"/>
          <w:sz w:val="20"/>
          <w:szCs w:val="20"/>
        </w:rPr>
        <w:t xml:space="preserve"> zobowiązany jest dołączyć:</w:t>
      </w:r>
    </w:p>
    <w:p w14:paraId="68771B83" w14:textId="77777777" w:rsidR="002B4F3C" w:rsidRPr="00CF4537" w:rsidRDefault="00A25028" w:rsidP="00586251">
      <w:pPr>
        <w:pStyle w:val="Akapitzlist"/>
        <w:numPr>
          <w:ilvl w:val="2"/>
          <w:numId w:val="13"/>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t xml:space="preserve">Dokumenty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ykonawcy (przynajmniej do złożenia oferty) – np. odpis z KRS</w:t>
      </w:r>
      <w:r w:rsidR="002B4F3C"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lub CEIDG (o ile dotyczy). Jeżeli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 xml:space="preserve">ykonawca działa przez pełnomocnika należy dodatkowo załączyć stosowne pełnomocnictwo dla danej </w:t>
      </w:r>
      <w:r w:rsidRPr="00CF4537">
        <w:rPr>
          <w:rFonts w:asciiTheme="minorHAnsi" w:hAnsiTheme="minorHAnsi" w:cstheme="minorHAnsi"/>
          <w:sz w:val="20"/>
          <w:szCs w:val="20"/>
        </w:rPr>
        <w:t xml:space="preserve">osoby. </w:t>
      </w:r>
    </w:p>
    <w:p w14:paraId="3C675957" w14:textId="77777777" w:rsidR="00376132" w:rsidRPr="00CF4537" w:rsidRDefault="00A25028" w:rsidP="00586251">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CF4537">
        <w:rPr>
          <w:rFonts w:asciiTheme="minorHAnsi" w:hAnsiTheme="minorHAnsi" w:cstheme="minorHAnsi"/>
          <w:sz w:val="20"/>
          <w:szCs w:val="20"/>
        </w:rPr>
        <w:t>Wypełniony</w:t>
      </w:r>
      <w:r w:rsidR="00376132" w:rsidRPr="00CF4537">
        <w:rPr>
          <w:rFonts w:asciiTheme="minorHAnsi" w:hAnsiTheme="minorHAnsi" w:cstheme="minorHAnsi"/>
          <w:sz w:val="20"/>
          <w:szCs w:val="20"/>
        </w:rPr>
        <w:t xml:space="preserve"> </w:t>
      </w:r>
      <w:r w:rsidRPr="00CF4537">
        <w:rPr>
          <w:rFonts w:asciiTheme="minorHAnsi" w:hAnsiTheme="minorHAnsi" w:cstheme="minorHAnsi"/>
          <w:sz w:val="20"/>
          <w:szCs w:val="20"/>
        </w:rPr>
        <w:t xml:space="preserve">formularz ofertowy - stanowiący </w:t>
      </w:r>
      <w:r w:rsidRPr="00CF4537">
        <w:rPr>
          <w:rFonts w:asciiTheme="minorHAnsi" w:hAnsiTheme="minorHAnsi" w:cstheme="minorHAnsi"/>
          <w:b/>
          <w:bCs/>
          <w:i/>
          <w:iCs/>
          <w:sz w:val="20"/>
          <w:szCs w:val="20"/>
        </w:rPr>
        <w:t>załącznik nr 2</w:t>
      </w:r>
      <w:r w:rsidRPr="00CF4537">
        <w:rPr>
          <w:rFonts w:asciiTheme="minorHAnsi" w:hAnsiTheme="minorHAnsi" w:cstheme="minorHAnsi"/>
          <w:i/>
          <w:iCs/>
          <w:sz w:val="20"/>
          <w:szCs w:val="20"/>
        </w:rPr>
        <w:t xml:space="preserve"> </w:t>
      </w:r>
      <w:r w:rsidRPr="00CF4537">
        <w:rPr>
          <w:rFonts w:asciiTheme="minorHAnsi" w:hAnsiTheme="minorHAnsi" w:cstheme="minorHAnsi"/>
          <w:sz w:val="20"/>
          <w:szCs w:val="20"/>
        </w:rPr>
        <w:t>do SWZ</w:t>
      </w:r>
      <w:r w:rsidR="00376132" w:rsidRPr="00CF4537">
        <w:rPr>
          <w:rFonts w:asciiTheme="minorHAnsi" w:hAnsiTheme="minorHAnsi" w:cstheme="minorHAnsi"/>
          <w:sz w:val="20"/>
          <w:szCs w:val="20"/>
        </w:rPr>
        <w:t>.</w:t>
      </w:r>
    </w:p>
    <w:p w14:paraId="63DB35E5" w14:textId="77777777" w:rsidR="007858A7" w:rsidRPr="00CF4537" w:rsidRDefault="007858A7" w:rsidP="00586251">
      <w:pPr>
        <w:pStyle w:val="Akapitzlist"/>
        <w:suppressAutoHyphens/>
        <w:spacing w:after="0"/>
        <w:ind w:left="993" w:firstLine="423"/>
        <w:jc w:val="both"/>
        <w:rPr>
          <w:rFonts w:asciiTheme="minorHAnsi" w:hAnsiTheme="minorHAnsi" w:cstheme="minorHAnsi"/>
          <w:sz w:val="20"/>
        </w:rPr>
      </w:pPr>
      <w:r w:rsidRPr="00CF4537">
        <w:rPr>
          <w:rFonts w:asciiTheme="minorHAnsi" w:hAnsiTheme="minorHAnsi" w:cstheme="minorHAnsi"/>
          <w:sz w:val="20"/>
        </w:rPr>
        <w:t>UWAGA: dokument nie podlega uzupełnieniu;</w:t>
      </w:r>
    </w:p>
    <w:p w14:paraId="6BAF837B" w14:textId="71357EA1" w:rsidR="00E40E42" w:rsidRPr="00CF4537" w:rsidRDefault="007858A7" w:rsidP="00586251">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CF4537">
        <w:rPr>
          <w:rFonts w:asciiTheme="minorHAnsi" w:hAnsiTheme="minorHAnsi" w:cstheme="minorHAnsi"/>
          <w:sz w:val="20"/>
        </w:rPr>
        <w:t>W</w:t>
      </w:r>
      <w:r w:rsidR="00E40E42" w:rsidRPr="00CF4537">
        <w:rPr>
          <w:rFonts w:asciiTheme="minorHAnsi" w:hAnsiTheme="minorHAnsi" w:cstheme="minorHAnsi"/>
          <w:sz w:val="20"/>
        </w:rPr>
        <w:t xml:space="preserve">ykaz osób realizujących zamówienie – stanowiący </w:t>
      </w:r>
      <w:r w:rsidR="00E40E42" w:rsidRPr="00CF4537">
        <w:rPr>
          <w:rFonts w:asciiTheme="minorHAnsi" w:hAnsiTheme="minorHAnsi" w:cstheme="minorHAnsi"/>
          <w:b/>
          <w:bCs/>
          <w:i/>
          <w:iCs/>
          <w:sz w:val="20"/>
        </w:rPr>
        <w:t xml:space="preserve">załącznik nr </w:t>
      </w:r>
      <w:r w:rsidR="00A365EA" w:rsidRPr="00CF4537">
        <w:rPr>
          <w:rFonts w:asciiTheme="minorHAnsi" w:hAnsiTheme="minorHAnsi" w:cstheme="minorHAnsi"/>
          <w:b/>
          <w:bCs/>
          <w:i/>
          <w:iCs/>
          <w:sz w:val="20"/>
        </w:rPr>
        <w:t>1</w:t>
      </w:r>
      <w:r w:rsidR="00E40E42" w:rsidRPr="00CF4537">
        <w:rPr>
          <w:rFonts w:asciiTheme="minorHAnsi" w:hAnsiTheme="minorHAnsi" w:cstheme="minorHAnsi"/>
          <w:sz w:val="20"/>
        </w:rPr>
        <w:t xml:space="preserve"> do SWZ</w:t>
      </w:r>
      <w:r w:rsidR="00053DA3" w:rsidRPr="00CF4537">
        <w:rPr>
          <w:rFonts w:asciiTheme="minorHAnsi" w:hAnsiTheme="minorHAnsi" w:cstheme="minorHAnsi"/>
          <w:sz w:val="20"/>
        </w:rPr>
        <w:t xml:space="preserve"> – w zakresie kryteriów oceny ofert;</w:t>
      </w:r>
    </w:p>
    <w:p w14:paraId="4753F819" w14:textId="052FA450" w:rsidR="00E40E42" w:rsidRPr="00CF4537" w:rsidRDefault="007858A7" w:rsidP="00586251">
      <w:pPr>
        <w:pStyle w:val="Akapitzlist"/>
        <w:suppressAutoHyphens/>
        <w:spacing w:after="0"/>
        <w:ind w:left="1416"/>
        <w:jc w:val="both"/>
        <w:rPr>
          <w:rFonts w:asciiTheme="minorHAnsi" w:eastAsia="Times New Roman" w:hAnsiTheme="minorHAnsi" w:cstheme="minorHAnsi"/>
          <w:b/>
          <w:sz w:val="20"/>
          <w:szCs w:val="20"/>
          <w:lang w:eastAsia="ar-SA"/>
        </w:rPr>
      </w:pPr>
      <w:r w:rsidRPr="00CF4537">
        <w:rPr>
          <w:rFonts w:asciiTheme="minorHAnsi" w:hAnsiTheme="minorHAnsi" w:cstheme="minorHAnsi"/>
          <w:sz w:val="20"/>
        </w:rPr>
        <w:t>UWAGA: dokument nie podlega uzupełnieniu w ramach kryteriów oceny ofert</w:t>
      </w:r>
      <w:r w:rsidR="00BC40A1" w:rsidRPr="00CF4537">
        <w:rPr>
          <w:rFonts w:asciiTheme="minorHAnsi" w:hAnsiTheme="minorHAnsi" w:cstheme="minorHAnsi"/>
          <w:sz w:val="20"/>
        </w:rPr>
        <w:t xml:space="preserve">, </w:t>
      </w:r>
      <w:r w:rsidR="00BC40A1" w:rsidRPr="00CF4537">
        <w:t>a jedynie w zakresie warunków udziału w postępowaniu</w:t>
      </w:r>
      <w:r w:rsidRPr="00CF4537">
        <w:rPr>
          <w:rFonts w:asciiTheme="minorHAnsi" w:hAnsiTheme="minorHAnsi" w:cstheme="minorHAnsi"/>
          <w:sz w:val="20"/>
        </w:rPr>
        <w:t>; w przypadku braku jego dołączenia, Zamawiający nie przyzna punktów w kryteriach oceny ofert, związanych z tym dokumentem</w:t>
      </w:r>
      <w:r w:rsidR="004F7163" w:rsidRPr="00CF4537">
        <w:rPr>
          <w:rFonts w:asciiTheme="minorHAnsi" w:hAnsiTheme="minorHAnsi" w:cstheme="minorHAnsi"/>
          <w:sz w:val="20"/>
        </w:rPr>
        <w:t>;</w:t>
      </w:r>
    </w:p>
    <w:p w14:paraId="7B61BF01" w14:textId="77777777" w:rsidR="00376132" w:rsidRPr="00CF4537" w:rsidRDefault="00A25028" w:rsidP="00586251">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CF4537">
        <w:rPr>
          <w:rFonts w:asciiTheme="minorHAnsi" w:hAnsiTheme="minorHAnsi" w:cstheme="minorHAnsi"/>
          <w:bCs/>
          <w:sz w:val="20"/>
          <w:szCs w:val="20"/>
        </w:rPr>
        <w:t>Aktualne na dzień składania ofert</w:t>
      </w:r>
      <w:r w:rsidRPr="00CF4537">
        <w:rPr>
          <w:rFonts w:asciiTheme="minorHAnsi" w:hAnsiTheme="minorHAnsi" w:cstheme="minorHAnsi"/>
          <w:b/>
          <w:sz w:val="20"/>
          <w:szCs w:val="20"/>
        </w:rPr>
        <w:t xml:space="preserve"> oświadczenie, </w:t>
      </w:r>
      <w:r w:rsidRPr="00CF4537">
        <w:rPr>
          <w:rFonts w:asciiTheme="minorHAnsi" w:hAnsiTheme="minorHAnsi" w:cstheme="minorHAnsi"/>
          <w:bCs/>
          <w:sz w:val="20"/>
          <w:szCs w:val="20"/>
        </w:rPr>
        <w:t>o którym mowa w art. 125</w:t>
      </w:r>
      <w:r w:rsidRPr="00CF4537">
        <w:rPr>
          <w:rFonts w:asciiTheme="minorHAnsi" w:hAnsiTheme="minorHAnsi" w:cstheme="minorHAnsi"/>
          <w:sz w:val="20"/>
          <w:szCs w:val="20"/>
        </w:rPr>
        <w:t xml:space="preserve"> </w:t>
      </w:r>
      <w:r w:rsidR="00DD5792" w:rsidRPr="00CF4537">
        <w:rPr>
          <w:rFonts w:asciiTheme="minorHAnsi" w:hAnsiTheme="minorHAnsi" w:cstheme="minorHAnsi"/>
          <w:sz w:val="20"/>
          <w:szCs w:val="20"/>
        </w:rPr>
        <w:t>ust. 1 PZP o niepodleganiu wykluczeniu</w:t>
      </w:r>
      <w:r w:rsidR="00E51300" w:rsidRPr="00CF4537">
        <w:rPr>
          <w:rFonts w:asciiTheme="minorHAnsi" w:hAnsiTheme="minorHAnsi" w:cstheme="minorHAnsi"/>
          <w:sz w:val="20"/>
          <w:szCs w:val="20"/>
        </w:rPr>
        <w:t xml:space="preserve"> oraz</w:t>
      </w:r>
      <w:r w:rsidR="00DD5792" w:rsidRPr="00CF4537">
        <w:rPr>
          <w:rFonts w:asciiTheme="minorHAnsi" w:hAnsiTheme="minorHAnsi" w:cstheme="minorHAnsi"/>
          <w:sz w:val="20"/>
          <w:szCs w:val="20"/>
        </w:rPr>
        <w:t xml:space="preserve"> spełnianiu warunków udziału w postępowaniu, w zakresie wskazanym w pkt.</w:t>
      </w:r>
      <w:r w:rsidR="008B2A29" w:rsidRPr="00CF4537">
        <w:rPr>
          <w:rFonts w:asciiTheme="minorHAnsi" w:hAnsiTheme="minorHAnsi" w:cstheme="minorHAnsi"/>
          <w:sz w:val="20"/>
          <w:szCs w:val="20"/>
        </w:rPr>
        <w:t xml:space="preserve"> 10.1 </w:t>
      </w:r>
      <w:r w:rsidR="00E51300" w:rsidRPr="00CF4537">
        <w:rPr>
          <w:rFonts w:asciiTheme="minorHAnsi" w:hAnsiTheme="minorHAnsi" w:cstheme="minorHAnsi"/>
          <w:sz w:val="20"/>
          <w:szCs w:val="20"/>
        </w:rPr>
        <w:t>oraz</w:t>
      </w:r>
      <w:r w:rsidR="00873BC6" w:rsidRPr="00CF4537">
        <w:rPr>
          <w:rFonts w:asciiTheme="minorHAnsi" w:hAnsiTheme="minorHAnsi" w:cstheme="minorHAnsi"/>
          <w:sz w:val="20"/>
          <w:szCs w:val="20"/>
        </w:rPr>
        <w:t xml:space="preserve"> 11.1 </w:t>
      </w:r>
      <w:r w:rsidR="008B2A29" w:rsidRPr="00CF4537">
        <w:rPr>
          <w:rFonts w:asciiTheme="minorHAnsi" w:hAnsiTheme="minorHAnsi" w:cstheme="minorHAnsi"/>
          <w:sz w:val="20"/>
          <w:szCs w:val="20"/>
        </w:rPr>
        <w:t>SWZ.</w:t>
      </w:r>
      <w:r w:rsidR="004F7163" w:rsidRPr="00CF4537">
        <w:rPr>
          <w:rFonts w:asciiTheme="minorHAnsi" w:hAnsiTheme="minorHAnsi" w:cstheme="minorHAnsi"/>
          <w:sz w:val="20"/>
          <w:szCs w:val="20"/>
        </w:rPr>
        <w:t xml:space="preserve"> </w:t>
      </w:r>
    </w:p>
    <w:p w14:paraId="6FE98717" w14:textId="77777777" w:rsidR="00376132" w:rsidRPr="00CF4537" w:rsidRDefault="00DD5792" w:rsidP="00586251">
      <w:pPr>
        <w:pStyle w:val="Akapitzlist"/>
        <w:numPr>
          <w:ilvl w:val="3"/>
          <w:numId w:val="13"/>
        </w:numPr>
        <w:suppressAutoHyphens/>
        <w:spacing w:after="0"/>
        <w:ind w:left="1276" w:hanging="850"/>
        <w:jc w:val="both"/>
        <w:rPr>
          <w:rFonts w:asciiTheme="minorHAnsi" w:eastAsia="Times New Roman" w:hAnsiTheme="minorHAnsi" w:cstheme="minorHAnsi"/>
          <w:b/>
          <w:sz w:val="20"/>
          <w:szCs w:val="20"/>
          <w:lang w:eastAsia="ar-SA"/>
        </w:rPr>
      </w:pPr>
      <w:r w:rsidRPr="00CF4537">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6CF075C3" w14:textId="77777777" w:rsidR="00376132" w:rsidRPr="00CF4537" w:rsidRDefault="0013229D" w:rsidP="00586251">
      <w:pPr>
        <w:pStyle w:val="Akapitzlist"/>
        <w:numPr>
          <w:ilvl w:val="3"/>
          <w:numId w:val="13"/>
        </w:numPr>
        <w:suppressAutoHyphens/>
        <w:spacing w:after="0"/>
        <w:ind w:left="1276" w:hanging="850"/>
        <w:jc w:val="both"/>
        <w:rPr>
          <w:rFonts w:asciiTheme="minorHAnsi" w:eastAsia="Times New Roman" w:hAnsiTheme="minorHAnsi" w:cstheme="minorHAnsi"/>
          <w:b/>
          <w:sz w:val="20"/>
          <w:szCs w:val="20"/>
          <w:lang w:eastAsia="ar-SA"/>
        </w:rPr>
      </w:pPr>
      <w:r w:rsidRPr="00CF4537">
        <w:rPr>
          <w:rFonts w:asciiTheme="minorHAnsi" w:hAnsiTheme="minorHAnsi"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5FE2B625" w14:textId="77777777" w:rsidR="00A25028" w:rsidRPr="00CF4537" w:rsidRDefault="00A25028" w:rsidP="00586251">
      <w:pPr>
        <w:pStyle w:val="Akapitzlist"/>
        <w:numPr>
          <w:ilvl w:val="3"/>
          <w:numId w:val="13"/>
        </w:numPr>
        <w:suppressAutoHyphens/>
        <w:spacing w:after="0"/>
        <w:ind w:left="1276" w:hanging="850"/>
        <w:jc w:val="both"/>
        <w:rPr>
          <w:rFonts w:asciiTheme="minorHAnsi" w:eastAsia="Times New Roman" w:hAnsiTheme="minorHAnsi" w:cstheme="minorHAnsi"/>
          <w:b/>
          <w:sz w:val="20"/>
          <w:szCs w:val="20"/>
          <w:lang w:eastAsia="ar-SA"/>
        </w:rPr>
      </w:pPr>
      <w:r w:rsidRPr="00CF4537">
        <w:rPr>
          <w:rFonts w:asciiTheme="minorHAnsi" w:hAnsiTheme="minorHAnsi" w:cstheme="minorHAnsi"/>
          <w:sz w:val="20"/>
          <w:szCs w:val="20"/>
        </w:rPr>
        <w:t>Wzór oświadczenia</w:t>
      </w:r>
      <w:r w:rsidR="00DD5792" w:rsidRPr="00CF4537">
        <w:rPr>
          <w:rFonts w:asciiTheme="minorHAnsi" w:hAnsiTheme="minorHAnsi" w:cstheme="minorHAnsi"/>
          <w:sz w:val="20"/>
          <w:szCs w:val="20"/>
        </w:rPr>
        <w:t xml:space="preserve"> </w:t>
      </w:r>
      <w:r w:rsidRPr="00CF4537">
        <w:rPr>
          <w:rFonts w:asciiTheme="minorHAnsi" w:hAnsiTheme="minorHAnsi" w:cstheme="minorHAnsi"/>
          <w:sz w:val="20"/>
          <w:szCs w:val="20"/>
        </w:rPr>
        <w:t xml:space="preserve">do ewentualnego wykorzystania stanowi </w:t>
      </w:r>
      <w:r w:rsidRPr="00CF4537">
        <w:rPr>
          <w:rFonts w:asciiTheme="minorHAnsi" w:hAnsiTheme="minorHAnsi" w:cstheme="minorHAnsi"/>
          <w:b/>
          <w:bCs/>
          <w:i/>
          <w:iCs/>
          <w:sz w:val="20"/>
          <w:szCs w:val="20"/>
        </w:rPr>
        <w:t>załącznik nr 4</w:t>
      </w:r>
      <w:r w:rsidRPr="00CF4537">
        <w:rPr>
          <w:rFonts w:asciiTheme="minorHAnsi" w:hAnsiTheme="minorHAnsi" w:cstheme="minorHAnsi"/>
          <w:sz w:val="20"/>
          <w:szCs w:val="20"/>
        </w:rPr>
        <w:t xml:space="preserve"> do SWZ. </w:t>
      </w:r>
    </w:p>
    <w:p w14:paraId="17729078" w14:textId="40A34520" w:rsidR="00A67927" w:rsidRPr="00CF4537" w:rsidRDefault="00D721F3" w:rsidP="00586251">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CF4537">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CF4537">
        <w:rPr>
          <w:rFonts w:asciiTheme="minorHAnsi" w:eastAsia="Times New Roman" w:hAnsiTheme="minorHAnsi" w:cstheme="minorHAnsi"/>
          <w:i/>
          <w:iCs/>
          <w:sz w:val="20"/>
          <w:szCs w:val="20"/>
          <w:lang w:eastAsia="pl-PL"/>
        </w:rPr>
        <w:t>(jeśli dotyczy).</w:t>
      </w:r>
    </w:p>
    <w:p w14:paraId="211D1C12" w14:textId="77777777" w:rsidR="0013229D" w:rsidRPr="00A51324" w:rsidRDefault="0013229D" w:rsidP="00586251">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CF4537">
        <w:rPr>
          <w:rFonts w:asciiTheme="minorHAnsi" w:eastAsia="Times New Roman" w:hAnsiTheme="minorHAnsi" w:cstheme="minorHAnsi"/>
          <w:sz w:val="20"/>
          <w:szCs w:val="20"/>
          <w:lang w:eastAsia="pl-PL"/>
        </w:rPr>
        <w:t xml:space="preserve">W postępowaniu o udzielenie zamówienia Zamawiający żąda podmiotowych środków </w:t>
      </w:r>
      <w:r w:rsidRPr="00A51324">
        <w:rPr>
          <w:rFonts w:asciiTheme="minorHAnsi" w:eastAsia="Times New Roman" w:hAnsiTheme="minorHAnsi" w:cstheme="minorHAnsi"/>
          <w:color w:val="333333"/>
          <w:sz w:val="20"/>
          <w:szCs w:val="20"/>
          <w:lang w:eastAsia="pl-PL"/>
        </w:rPr>
        <w:t>dowodowych na potwierdzenie:</w:t>
      </w:r>
    </w:p>
    <w:p w14:paraId="74CA9529" w14:textId="77777777" w:rsidR="00A51324" w:rsidRDefault="0013229D" w:rsidP="00586251">
      <w:pPr>
        <w:pStyle w:val="Akapitzlist"/>
        <w:numPr>
          <w:ilvl w:val="2"/>
          <w:numId w:val="13"/>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13229D">
        <w:rPr>
          <w:rFonts w:asciiTheme="minorHAnsi" w:eastAsia="Times New Roman" w:hAnsiTheme="minorHAnsi" w:cstheme="minorHAnsi"/>
          <w:color w:val="333333"/>
          <w:sz w:val="20"/>
          <w:szCs w:val="20"/>
          <w:lang w:eastAsia="pl-PL"/>
        </w:rPr>
        <w:lastRenderedPageBreak/>
        <w:t>braku podstaw wykluczenia;</w:t>
      </w:r>
    </w:p>
    <w:p w14:paraId="1AC92FB2" w14:textId="77777777" w:rsidR="0013229D" w:rsidRPr="00A51324" w:rsidRDefault="0013229D" w:rsidP="00586251">
      <w:pPr>
        <w:pStyle w:val="Akapitzlist"/>
        <w:numPr>
          <w:ilvl w:val="2"/>
          <w:numId w:val="13"/>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spełniania warunków udziału w postępowaniu lub kryteriów selekcji.</w:t>
      </w:r>
    </w:p>
    <w:p w14:paraId="3337856C" w14:textId="77777777" w:rsidR="00C31B67" w:rsidRDefault="00174472" w:rsidP="00586251">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Zamawiający wzywa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ykonawcę, którego oferta została najwyżej oceniona, do złożenia w wyznaczonym terminie, nie krótszym niż 5 dni od dnia wezwania, podmiotowych środków dowodowych,</w:t>
      </w:r>
      <w:r w:rsidR="00C31B67">
        <w:rPr>
          <w:rFonts w:asciiTheme="minorHAnsi" w:eastAsia="Times New Roman" w:hAnsiTheme="minorHAnsi" w:cstheme="minorHAnsi"/>
          <w:color w:val="333333"/>
          <w:sz w:val="20"/>
          <w:szCs w:val="20"/>
          <w:lang w:eastAsia="pl-PL"/>
        </w:rPr>
        <w:t xml:space="preserve"> </w:t>
      </w:r>
      <w:r w:rsidR="00C31B67" w:rsidRPr="00E41784">
        <w:rPr>
          <w:rFonts w:asciiTheme="minorHAnsi" w:eastAsia="Times New Roman" w:hAnsiTheme="minorHAnsi" w:cstheme="minorHAnsi"/>
          <w:sz w:val="20"/>
          <w:szCs w:val="20"/>
          <w:lang w:eastAsia="pl-PL"/>
        </w:rPr>
        <w:t>wskazanych w pkt. 12.4 SWZ</w:t>
      </w:r>
      <w:r w:rsidR="00C31B67">
        <w:rPr>
          <w:rFonts w:asciiTheme="minorHAnsi" w:eastAsia="Times New Roman" w:hAnsiTheme="minorHAnsi" w:cstheme="minorHAnsi"/>
          <w:sz w:val="20"/>
          <w:szCs w:val="20"/>
          <w:lang w:eastAsia="pl-PL"/>
        </w:rPr>
        <w:t>,</w:t>
      </w:r>
      <w:r w:rsidRPr="00A51324">
        <w:rPr>
          <w:rFonts w:asciiTheme="minorHAnsi" w:eastAsia="Times New Roman" w:hAnsiTheme="minorHAnsi" w:cstheme="minorHAnsi"/>
          <w:color w:val="333333"/>
          <w:sz w:val="20"/>
          <w:szCs w:val="20"/>
          <w:lang w:eastAsia="pl-PL"/>
        </w:rPr>
        <w:t xml:space="preserve"> jeżeli wymagał ich złożenia w ogłoszeniu o zamówieniu lub dokumentach zamówienia, </w:t>
      </w:r>
      <w:r w:rsidRPr="009D340F">
        <w:rPr>
          <w:rFonts w:asciiTheme="minorHAnsi" w:eastAsia="Times New Roman" w:hAnsiTheme="minorHAnsi" w:cstheme="minorHAnsi"/>
          <w:color w:val="333333"/>
          <w:sz w:val="20"/>
          <w:szCs w:val="20"/>
          <w:u w:val="single"/>
          <w:lang w:eastAsia="pl-PL"/>
        </w:rPr>
        <w:t>aktualnych na dzień składania</w:t>
      </w:r>
      <w:r w:rsidRPr="00A51324">
        <w:rPr>
          <w:rFonts w:asciiTheme="minorHAnsi" w:eastAsia="Times New Roman" w:hAnsiTheme="minorHAnsi" w:cstheme="minorHAnsi"/>
          <w:color w:val="333333"/>
          <w:sz w:val="20"/>
          <w:szCs w:val="20"/>
          <w:lang w:eastAsia="pl-PL"/>
        </w:rPr>
        <w:t>.</w:t>
      </w:r>
    </w:p>
    <w:p w14:paraId="74065E31" w14:textId="77777777" w:rsidR="00452F25" w:rsidRPr="009D340F" w:rsidRDefault="00452F25" w:rsidP="0058625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9D340F">
        <w:rPr>
          <w:rFonts w:asciiTheme="minorHAnsi" w:eastAsia="Times New Roman" w:hAnsiTheme="minorHAnsi" w:cstheme="minorHAnsi"/>
          <w:sz w:val="20"/>
          <w:szCs w:val="20"/>
          <w:lang w:eastAsia="pl-PL"/>
        </w:rPr>
        <w:t xml:space="preserve">Oświadczenia i dokumenty potwierdzające spełnianie warunków udziału w postępowaniu przez </w:t>
      </w:r>
      <w:r w:rsidR="00C31B67" w:rsidRPr="009D340F">
        <w:rPr>
          <w:rFonts w:asciiTheme="minorHAnsi" w:eastAsia="Times New Roman" w:hAnsiTheme="minorHAnsi" w:cstheme="minorHAnsi"/>
          <w:sz w:val="20"/>
          <w:szCs w:val="20"/>
          <w:lang w:eastAsia="pl-PL"/>
        </w:rPr>
        <w:t>W</w:t>
      </w:r>
      <w:r w:rsidRPr="009D340F">
        <w:rPr>
          <w:rFonts w:asciiTheme="minorHAnsi" w:eastAsia="Times New Roman" w:hAnsiTheme="minorHAnsi" w:cstheme="minorHAnsi"/>
          <w:sz w:val="20"/>
          <w:szCs w:val="20"/>
          <w:lang w:eastAsia="pl-PL"/>
        </w:rPr>
        <w:t xml:space="preserve">ykonawcę: </w:t>
      </w:r>
    </w:p>
    <w:p w14:paraId="33587576" w14:textId="77777777" w:rsidR="00EF60D5" w:rsidRDefault="00EF60D5" w:rsidP="00586251">
      <w:pPr>
        <w:pStyle w:val="Akapitzlist"/>
        <w:numPr>
          <w:ilvl w:val="2"/>
          <w:numId w:val="13"/>
        </w:numPr>
        <w:shd w:val="clear" w:color="auto" w:fill="FFFFFF"/>
        <w:spacing w:after="0"/>
        <w:jc w:val="both"/>
        <w:rPr>
          <w:rFonts w:asciiTheme="minorHAnsi" w:eastAsia="Times New Roman" w:hAnsiTheme="minorHAnsi" w:cstheme="minorHAnsi"/>
          <w:sz w:val="20"/>
          <w:szCs w:val="20"/>
          <w:lang w:eastAsia="pl-PL"/>
        </w:rPr>
      </w:pPr>
      <w:r w:rsidRPr="009D340F">
        <w:rPr>
          <w:rFonts w:asciiTheme="minorHAnsi" w:eastAsia="Times New Roman" w:hAnsiTheme="minorHAnsi" w:cstheme="minorHAnsi"/>
          <w:sz w:val="20"/>
          <w:szCs w:val="20"/>
          <w:lang w:eastAsia="pl-PL"/>
        </w:rPr>
        <w:t xml:space="preserve">w zakresie </w:t>
      </w:r>
      <w:r w:rsidRPr="00EF60D5">
        <w:rPr>
          <w:rFonts w:asciiTheme="minorHAnsi" w:eastAsia="Times New Roman" w:hAnsiTheme="minorHAnsi" w:cstheme="minorHAnsi"/>
          <w:sz w:val="20"/>
          <w:szCs w:val="20"/>
          <w:u w:val="single"/>
          <w:lang w:eastAsia="pl-PL"/>
        </w:rPr>
        <w:t>warunku dotyczącego kompetencji lub uprawnień do prowadzenia określonej działalności</w:t>
      </w:r>
      <w:r>
        <w:rPr>
          <w:rFonts w:asciiTheme="minorHAnsi" w:eastAsia="Times New Roman" w:hAnsiTheme="minorHAnsi" w:cstheme="minorHAnsi"/>
          <w:sz w:val="20"/>
          <w:szCs w:val="20"/>
          <w:lang w:eastAsia="pl-PL"/>
        </w:rPr>
        <w:t>:</w:t>
      </w:r>
    </w:p>
    <w:p w14:paraId="639F0CDA" w14:textId="77777777" w:rsidR="00EF60D5" w:rsidRPr="00EF60D5" w:rsidRDefault="00EF60D5" w:rsidP="00586251">
      <w:pPr>
        <w:pStyle w:val="Akapitzlist"/>
        <w:numPr>
          <w:ilvl w:val="3"/>
          <w:numId w:val="13"/>
        </w:numPr>
        <w:shd w:val="clear" w:color="auto" w:fill="FFFFFF"/>
        <w:spacing w:after="0"/>
        <w:ind w:left="1843" w:hanging="850"/>
        <w:jc w:val="both"/>
        <w:rPr>
          <w:rFonts w:asciiTheme="minorHAnsi" w:eastAsia="Times New Roman" w:hAnsiTheme="minorHAnsi" w:cstheme="minorHAnsi"/>
          <w:sz w:val="20"/>
          <w:szCs w:val="20"/>
          <w:lang w:eastAsia="pl-PL"/>
        </w:rPr>
      </w:pPr>
      <w:r w:rsidRPr="00EF60D5">
        <w:rPr>
          <w:rFonts w:asciiTheme="minorHAnsi" w:eastAsia="Times New Roman" w:hAnsiTheme="minorHAnsi" w:cstheme="minorHAnsi"/>
          <w:sz w:val="20"/>
          <w:szCs w:val="20"/>
          <w:lang w:eastAsia="pl-PL"/>
        </w:rPr>
        <w:t>dokumenty potwierdzające posiadanie wymaganych uprawnień – potwierdzające spełnianie warunku o którym mowa w pkt. 11.1.2 SWZ</w:t>
      </w:r>
      <w:r>
        <w:rPr>
          <w:rFonts w:asciiTheme="minorHAnsi" w:eastAsia="Times New Roman" w:hAnsiTheme="minorHAnsi" w:cstheme="minorHAnsi"/>
          <w:sz w:val="20"/>
          <w:szCs w:val="20"/>
          <w:lang w:eastAsia="pl-PL"/>
        </w:rPr>
        <w:t>;</w:t>
      </w:r>
    </w:p>
    <w:p w14:paraId="67BCF0FE" w14:textId="77777777" w:rsidR="00C31B67" w:rsidRPr="00477C16" w:rsidRDefault="009D340F" w:rsidP="00586251">
      <w:pPr>
        <w:pStyle w:val="Akapitzlist"/>
        <w:numPr>
          <w:ilvl w:val="2"/>
          <w:numId w:val="13"/>
        </w:numPr>
        <w:shd w:val="clear" w:color="auto" w:fill="FFFFFF"/>
        <w:spacing w:after="0"/>
        <w:jc w:val="both"/>
        <w:rPr>
          <w:rFonts w:asciiTheme="minorHAnsi" w:eastAsia="Times New Roman" w:hAnsiTheme="minorHAnsi" w:cstheme="minorHAnsi"/>
          <w:sz w:val="20"/>
          <w:szCs w:val="20"/>
          <w:lang w:eastAsia="pl-PL"/>
        </w:rPr>
      </w:pPr>
      <w:r w:rsidRPr="00477C16">
        <w:rPr>
          <w:rFonts w:asciiTheme="minorHAnsi" w:eastAsia="Times New Roman" w:hAnsiTheme="minorHAnsi" w:cstheme="minorHAnsi"/>
          <w:sz w:val="20"/>
          <w:szCs w:val="20"/>
          <w:lang w:eastAsia="pl-PL"/>
        </w:rPr>
        <w:t>w</w:t>
      </w:r>
      <w:r w:rsidR="00C31B67" w:rsidRPr="00477C16">
        <w:rPr>
          <w:rFonts w:asciiTheme="minorHAnsi" w:eastAsia="Times New Roman" w:hAnsiTheme="minorHAnsi" w:cstheme="minorHAnsi"/>
          <w:sz w:val="20"/>
          <w:szCs w:val="20"/>
          <w:lang w:eastAsia="pl-PL"/>
        </w:rPr>
        <w:t xml:space="preserve"> zakresie  </w:t>
      </w:r>
      <w:r w:rsidR="00C31B67" w:rsidRPr="00477C16">
        <w:rPr>
          <w:rFonts w:asciiTheme="minorHAnsi" w:eastAsia="Times New Roman" w:hAnsiTheme="minorHAnsi" w:cstheme="minorHAnsi"/>
          <w:sz w:val="20"/>
          <w:szCs w:val="20"/>
          <w:u w:val="single"/>
          <w:lang w:eastAsia="pl-PL"/>
        </w:rPr>
        <w:t>warunku dotyczącego</w:t>
      </w:r>
      <w:r w:rsidR="00C31B67" w:rsidRPr="00940EC8">
        <w:rPr>
          <w:rFonts w:asciiTheme="minorHAnsi" w:hAnsiTheme="minorHAnsi" w:cstheme="minorHAnsi"/>
          <w:sz w:val="20"/>
          <w:szCs w:val="20"/>
          <w:u w:val="single"/>
        </w:rPr>
        <w:t xml:space="preserve"> </w:t>
      </w:r>
      <w:r w:rsidR="00C31B67" w:rsidRPr="00477C16">
        <w:rPr>
          <w:rFonts w:asciiTheme="minorHAnsi" w:eastAsia="Times New Roman" w:hAnsiTheme="minorHAnsi" w:cstheme="minorHAnsi"/>
          <w:sz w:val="20"/>
          <w:szCs w:val="20"/>
          <w:u w:val="single"/>
          <w:lang w:eastAsia="pl-PL"/>
        </w:rPr>
        <w:t>zdolności technicznej lub zawodowej</w:t>
      </w:r>
      <w:r w:rsidR="00C31B67" w:rsidRPr="00477C16">
        <w:rPr>
          <w:rFonts w:asciiTheme="minorHAnsi" w:eastAsia="Times New Roman" w:hAnsiTheme="minorHAnsi" w:cstheme="minorHAnsi"/>
          <w:sz w:val="20"/>
          <w:szCs w:val="20"/>
          <w:lang w:eastAsia="pl-PL"/>
        </w:rPr>
        <w:t>:</w:t>
      </w:r>
    </w:p>
    <w:p w14:paraId="56762C65" w14:textId="77777777" w:rsidR="00C31B67" w:rsidRPr="00477C16" w:rsidRDefault="00C31B67" w:rsidP="00586251">
      <w:pPr>
        <w:pStyle w:val="Akapitzlist"/>
        <w:numPr>
          <w:ilvl w:val="3"/>
          <w:numId w:val="13"/>
        </w:numPr>
        <w:shd w:val="clear" w:color="auto" w:fill="FFFFFF"/>
        <w:spacing w:after="0"/>
        <w:ind w:left="1843" w:hanging="851"/>
        <w:jc w:val="both"/>
        <w:rPr>
          <w:rFonts w:asciiTheme="minorHAnsi" w:eastAsia="Times New Roman" w:hAnsiTheme="minorHAnsi" w:cstheme="minorHAnsi"/>
          <w:sz w:val="20"/>
          <w:szCs w:val="20"/>
          <w:lang w:eastAsia="pl-PL"/>
        </w:rPr>
      </w:pPr>
      <w:r w:rsidRPr="00940EC8">
        <w:rPr>
          <w:sz w:val="20"/>
          <w:szCs w:val="20"/>
          <w:shd w:val="clear" w:color="auto" w:fill="FFFFFF"/>
        </w:rPr>
        <w:t xml:space="preserve">wykaz </w:t>
      </w:r>
      <w:r w:rsidR="009D340F" w:rsidRPr="00940EC8">
        <w:rPr>
          <w:sz w:val="20"/>
          <w:szCs w:val="20"/>
          <w:shd w:val="clear" w:color="auto" w:fill="FFFFFF"/>
        </w:rPr>
        <w:t xml:space="preserve">usług </w:t>
      </w:r>
      <w:r w:rsidRPr="00940EC8">
        <w:rPr>
          <w:sz w:val="20"/>
          <w:szCs w:val="20"/>
          <w:shd w:val="clear" w:color="auto" w:fill="FFFFFF"/>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D340F" w:rsidRPr="00940EC8">
        <w:rPr>
          <w:sz w:val="20"/>
          <w:szCs w:val="20"/>
          <w:shd w:val="clear" w:color="auto" w:fill="FFFFFF"/>
        </w:rPr>
        <w:t xml:space="preserve">usługi </w:t>
      </w:r>
      <w:r w:rsidRPr="00940EC8">
        <w:rPr>
          <w:sz w:val="20"/>
          <w:szCs w:val="20"/>
          <w:shd w:val="clear" w:color="auto" w:fill="FFFFFF"/>
        </w:rPr>
        <w:t xml:space="preserve">zostały wykonane lub są wykonywane, oraz załączeniem dowodów określających, czy te </w:t>
      </w:r>
      <w:r w:rsidR="009D340F" w:rsidRPr="00940EC8">
        <w:rPr>
          <w:sz w:val="20"/>
          <w:szCs w:val="20"/>
          <w:shd w:val="clear" w:color="auto" w:fill="FFFFFF"/>
        </w:rPr>
        <w:t xml:space="preserve">usługi  </w:t>
      </w:r>
      <w:r w:rsidRPr="00940EC8">
        <w:rPr>
          <w:sz w:val="20"/>
          <w:szCs w:val="20"/>
          <w:shd w:val="clear" w:color="auto" w:fill="FFFFFF"/>
        </w:rPr>
        <w:t xml:space="preserve">zostały wykonane lub są wykonywane należycie, przy czym dowodami, o których mowa, są referencje bądź inne dokumenty sporządzone przez podmiot, na rzecz którego </w:t>
      </w:r>
      <w:r w:rsidR="009D340F" w:rsidRPr="00940EC8">
        <w:rPr>
          <w:sz w:val="20"/>
          <w:szCs w:val="20"/>
          <w:shd w:val="clear" w:color="auto" w:fill="FFFFFF"/>
        </w:rPr>
        <w:t xml:space="preserve">usługi </w:t>
      </w:r>
      <w:r w:rsidRPr="00940EC8">
        <w:rPr>
          <w:sz w:val="20"/>
          <w:szCs w:val="20"/>
          <w:shd w:val="clear" w:color="auto" w:fill="FFFFFF"/>
        </w:rPr>
        <w:t xml:space="preserve">zostały wykonane, a w przypadku świadczeń powtarzających się lub ciągłych są wykonywane, a jeżeli Wykonawca z przyczyn niezależnych od niego nie jest w stanie uzyskać tych dokumentów - oświadczenie Wykonawcy; </w:t>
      </w:r>
      <w:r w:rsidR="009D340F" w:rsidRPr="00940EC8">
        <w:rPr>
          <w:sz w:val="20"/>
          <w:szCs w:val="20"/>
          <w:shd w:val="clear" w:color="auto" w:fill="FFFFFF"/>
        </w:rPr>
        <w:br/>
      </w:r>
      <w:r w:rsidRPr="00940EC8">
        <w:rPr>
          <w:sz w:val="20"/>
          <w:szCs w:val="20"/>
          <w:shd w:val="clear" w:color="auto" w:fill="FFFFFF"/>
        </w:rPr>
        <w:t xml:space="preserve">w przypadku świadczeń powtarzających się lub ciągłych nadal wykonywanych referencje bądź inne dokumenty potwierdzające ich należyte wykonywanie powinny być wystawione w okresie ostatnich 3 miesięcy – </w:t>
      </w:r>
      <w:r w:rsidRPr="00477C16">
        <w:rPr>
          <w:rFonts w:asciiTheme="minorHAnsi" w:eastAsia="Times New Roman" w:hAnsiTheme="minorHAnsi" w:cstheme="minorHAnsi"/>
          <w:sz w:val="20"/>
          <w:szCs w:val="20"/>
          <w:lang w:eastAsia="pl-PL"/>
        </w:rPr>
        <w:t>w zakresie potwierdzającym spełnianie warunku, o którym mowa w pkt. 11.1.4.1. SWZ</w:t>
      </w:r>
      <w:r w:rsidR="009D340F" w:rsidRPr="00477C16">
        <w:rPr>
          <w:rFonts w:asciiTheme="minorHAnsi" w:eastAsia="Times New Roman" w:hAnsiTheme="minorHAnsi" w:cstheme="minorHAnsi"/>
          <w:sz w:val="20"/>
          <w:szCs w:val="20"/>
          <w:lang w:eastAsia="pl-PL"/>
        </w:rPr>
        <w:t>;</w:t>
      </w:r>
    </w:p>
    <w:p w14:paraId="1B883766" w14:textId="77777777" w:rsidR="001E7E6E" w:rsidRPr="009D340F" w:rsidRDefault="001E7E6E" w:rsidP="00586251">
      <w:pPr>
        <w:pStyle w:val="Akapitzlist"/>
        <w:numPr>
          <w:ilvl w:val="3"/>
          <w:numId w:val="13"/>
        </w:numPr>
        <w:shd w:val="clear" w:color="auto" w:fill="FFFFFF"/>
        <w:spacing w:after="0"/>
        <w:ind w:left="1843" w:hanging="851"/>
        <w:jc w:val="both"/>
        <w:rPr>
          <w:rFonts w:asciiTheme="minorHAnsi" w:eastAsia="Times New Roman" w:hAnsiTheme="minorHAnsi" w:cstheme="minorHAnsi"/>
          <w:sz w:val="20"/>
          <w:szCs w:val="20"/>
          <w:lang w:eastAsia="pl-PL"/>
        </w:rPr>
      </w:pPr>
      <w:r w:rsidRPr="009D340F">
        <w:rPr>
          <w:rFonts w:asciiTheme="minorHAnsi" w:eastAsia="Times New Roman" w:hAnsiTheme="minorHAnsi" w:cstheme="minorHAnsi"/>
          <w:sz w:val="20"/>
          <w:szCs w:val="20"/>
          <w:lang w:eastAsia="pl-PL"/>
        </w:rPr>
        <w:t xml:space="preserve">wykaz osób, skierowanych przez </w:t>
      </w:r>
      <w:r>
        <w:rPr>
          <w:rFonts w:asciiTheme="minorHAnsi" w:eastAsia="Times New Roman" w:hAnsiTheme="minorHAnsi" w:cstheme="minorHAnsi"/>
          <w:sz w:val="20"/>
          <w:szCs w:val="20"/>
          <w:lang w:eastAsia="pl-PL"/>
        </w:rPr>
        <w:t>W</w:t>
      </w:r>
      <w:r w:rsidRPr="009D340F">
        <w:rPr>
          <w:rFonts w:asciiTheme="minorHAnsi" w:eastAsia="Times New Roman" w:hAnsiTheme="minorHAnsi" w:cstheme="minorHAnsi"/>
          <w:sz w:val="20"/>
          <w:szCs w:val="20"/>
          <w:lang w:eastAsia="pl-PL"/>
        </w:rPr>
        <w:t>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spełnienie warunku o którym mowa w pkt 11.1.4.2. SWZ</w:t>
      </w:r>
      <w:r>
        <w:rPr>
          <w:rFonts w:asciiTheme="minorHAnsi" w:eastAsia="Times New Roman" w:hAnsiTheme="minorHAnsi" w:cstheme="minorHAnsi"/>
          <w:sz w:val="20"/>
          <w:szCs w:val="20"/>
          <w:lang w:eastAsia="pl-PL"/>
        </w:rPr>
        <w:t xml:space="preserve"> – wzór zawiera </w:t>
      </w:r>
      <w:r>
        <w:rPr>
          <w:rFonts w:asciiTheme="minorHAnsi" w:eastAsia="Times New Roman" w:hAnsiTheme="minorHAnsi" w:cstheme="minorHAnsi"/>
          <w:b/>
          <w:bCs/>
          <w:i/>
          <w:iCs/>
          <w:sz w:val="20"/>
          <w:szCs w:val="20"/>
          <w:lang w:eastAsia="pl-PL"/>
        </w:rPr>
        <w:t xml:space="preserve">załącznik nr 1 </w:t>
      </w:r>
      <w:r>
        <w:rPr>
          <w:rFonts w:asciiTheme="minorHAnsi" w:eastAsia="Times New Roman" w:hAnsiTheme="minorHAnsi" w:cstheme="minorHAnsi"/>
          <w:sz w:val="20"/>
          <w:szCs w:val="20"/>
          <w:lang w:eastAsia="pl-PL"/>
        </w:rPr>
        <w:t>do SWZ.</w:t>
      </w:r>
    </w:p>
    <w:p w14:paraId="119663F8" w14:textId="350993D2" w:rsidR="00A51324" w:rsidRPr="009D340F" w:rsidRDefault="00174472" w:rsidP="0058625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9D340F">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9D340F">
        <w:rPr>
          <w:rFonts w:asciiTheme="minorHAnsi" w:eastAsia="Times New Roman" w:hAnsiTheme="minorHAnsi" w:cstheme="minorHAnsi"/>
          <w:sz w:val="20"/>
          <w:szCs w:val="20"/>
          <w:lang w:eastAsia="pl-PL"/>
        </w:rPr>
        <w:t>Z</w:t>
      </w:r>
      <w:r w:rsidRPr="009D340F">
        <w:rPr>
          <w:rFonts w:asciiTheme="minorHAnsi" w:eastAsia="Times New Roman" w:hAnsiTheme="minorHAnsi" w:cstheme="minorHAnsi"/>
          <w:sz w:val="20"/>
          <w:szCs w:val="20"/>
          <w:lang w:eastAsia="pl-PL"/>
        </w:rPr>
        <w:t xml:space="preserve">amawiający może na każdym etapie postępowania, wezwać </w:t>
      </w:r>
      <w:r w:rsidR="0067112C" w:rsidRPr="009D340F">
        <w:rPr>
          <w:rFonts w:asciiTheme="minorHAnsi" w:eastAsia="Times New Roman" w:hAnsiTheme="minorHAnsi" w:cstheme="minorHAnsi"/>
          <w:sz w:val="20"/>
          <w:szCs w:val="20"/>
          <w:lang w:eastAsia="pl-PL"/>
        </w:rPr>
        <w:t>W</w:t>
      </w:r>
      <w:r w:rsidRPr="009D340F">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5185D7A4" w14:textId="77777777" w:rsidR="00174472" w:rsidRDefault="00174472" w:rsidP="00586251">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zachodzą uzasadnione podstawy do uznania, że złożone uprzednio podmiotowe środki dowodowe nie są już aktualne,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w każdym czasie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 xml:space="preserve">ykonawcę lub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aktualnych na dzień ich złożenia.</w:t>
      </w:r>
    </w:p>
    <w:p w14:paraId="16AE9169" w14:textId="77777777" w:rsidR="00B57944" w:rsidRPr="00B57944" w:rsidRDefault="00B57944" w:rsidP="00586251">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B57944">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Theme="minorHAnsi" w:hAnsiTheme="minorHAnsi" w:cstheme="minorHAnsi"/>
          <w:sz w:val="20"/>
          <w:szCs w:val="20"/>
        </w:rPr>
        <w:t>W</w:t>
      </w:r>
      <w:r w:rsidRPr="00B57944">
        <w:rPr>
          <w:rFonts w:asciiTheme="minorHAnsi" w:hAnsiTheme="minorHAnsi" w:cstheme="minorHAnsi"/>
          <w:sz w:val="20"/>
          <w:szCs w:val="20"/>
        </w:rPr>
        <w:t xml:space="preserve">ykonawca wskazał </w:t>
      </w:r>
      <w:r>
        <w:rPr>
          <w:rFonts w:asciiTheme="minorHAnsi" w:hAnsiTheme="minorHAnsi" w:cstheme="minorHAnsi"/>
          <w:sz w:val="20"/>
          <w:szCs w:val="20"/>
        </w:rPr>
        <w:br/>
      </w:r>
      <w:r w:rsidRPr="00B57944">
        <w:rPr>
          <w:rFonts w:asciiTheme="minorHAnsi" w:hAnsiTheme="minorHAnsi" w:cstheme="minorHAnsi"/>
          <w:sz w:val="20"/>
          <w:szCs w:val="20"/>
        </w:rPr>
        <w:t>w oświadczeniu, o którym mowa w art. 125 ust. 1</w:t>
      </w:r>
      <w:r>
        <w:rPr>
          <w:rFonts w:asciiTheme="minorHAnsi" w:hAnsiTheme="minorHAnsi" w:cstheme="minorHAnsi"/>
          <w:sz w:val="20"/>
          <w:szCs w:val="20"/>
        </w:rPr>
        <w:t xml:space="preserve"> PZP</w:t>
      </w:r>
      <w:r w:rsidRPr="00B57944">
        <w:rPr>
          <w:rFonts w:asciiTheme="minorHAnsi" w:hAnsiTheme="minorHAnsi" w:cstheme="minorHAnsi"/>
          <w:sz w:val="20"/>
          <w:szCs w:val="20"/>
        </w:rPr>
        <w:t>, dane umożliwiające dostęp do tych środków.</w:t>
      </w:r>
    </w:p>
    <w:p w14:paraId="420D3306" w14:textId="77777777" w:rsidR="00846871" w:rsidRPr="00846871" w:rsidRDefault="00846871" w:rsidP="00586251">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18"/>
          <w:szCs w:val="18"/>
          <w:lang w:eastAsia="pl-PL"/>
        </w:rPr>
      </w:pPr>
      <w:r w:rsidRPr="00846871">
        <w:rPr>
          <w:rFonts w:asciiTheme="minorHAnsi" w:hAnsiTheme="minorHAnsi" w:cstheme="minorHAnsi"/>
          <w:color w:val="333333"/>
          <w:sz w:val="20"/>
          <w:szCs w:val="20"/>
          <w:shd w:val="clear" w:color="auto" w:fill="FFFFFF"/>
        </w:rPr>
        <w:t xml:space="preserve">Wykonawca nie jest zobowiązany do złożenia podmiotowych środków dowodowych, które </w:t>
      </w:r>
      <w:r>
        <w:rPr>
          <w:rFonts w:asciiTheme="minorHAnsi" w:hAnsiTheme="minorHAnsi" w:cstheme="minorHAnsi"/>
          <w:color w:val="333333"/>
          <w:sz w:val="20"/>
          <w:szCs w:val="20"/>
          <w:shd w:val="clear" w:color="auto" w:fill="FFFFFF"/>
        </w:rPr>
        <w:t>Z</w:t>
      </w:r>
      <w:r w:rsidRPr="00846871">
        <w:rPr>
          <w:rFonts w:asciiTheme="minorHAnsi" w:hAnsiTheme="minorHAnsi" w:cstheme="minorHAnsi"/>
          <w:color w:val="333333"/>
          <w:sz w:val="20"/>
          <w:szCs w:val="20"/>
          <w:shd w:val="clear" w:color="auto" w:fill="FFFFFF"/>
        </w:rPr>
        <w:t xml:space="preserve">amawiający posiada, jeżeli </w:t>
      </w:r>
      <w:r>
        <w:rPr>
          <w:rFonts w:asciiTheme="minorHAnsi" w:hAnsiTheme="minorHAnsi" w:cstheme="minorHAnsi"/>
          <w:color w:val="333333"/>
          <w:sz w:val="20"/>
          <w:szCs w:val="20"/>
          <w:shd w:val="clear" w:color="auto" w:fill="FFFFFF"/>
        </w:rPr>
        <w:t>W</w:t>
      </w:r>
      <w:r w:rsidRPr="00846871">
        <w:rPr>
          <w:rFonts w:asciiTheme="minorHAnsi" w:hAnsiTheme="minorHAnsi" w:cstheme="minorHAnsi"/>
          <w:color w:val="333333"/>
          <w:sz w:val="20"/>
          <w:szCs w:val="20"/>
          <w:shd w:val="clear" w:color="auto" w:fill="FFFFFF"/>
        </w:rPr>
        <w:t>ykonawca wskaże te środki oraz potwierdzi ich prawidłowość i aktualność.</w:t>
      </w:r>
    </w:p>
    <w:p w14:paraId="0F6B4AC5" w14:textId="77777777" w:rsidR="00174472" w:rsidRDefault="00174472" w:rsidP="00586251">
      <w:pPr>
        <w:pStyle w:val="Akapitzlist"/>
        <w:suppressAutoHyphens/>
        <w:spacing w:after="0"/>
        <w:ind w:left="792"/>
        <w:jc w:val="both"/>
        <w:rPr>
          <w:rFonts w:asciiTheme="minorHAnsi" w:eastAsia="Times New Roman" w:hAnsiTheme="minorHAnsi" w:cstheme="minorHAnsi"/>
          <w:bCs/>
          <w:sz w:val="20"/>
          <w:szCs w:val="20"/>
          <w:lang w:eastAsia="ar-SA"/>
        </w:rPr>
      </w:pPr>
    </w:p>
    <w:p w14:paraId="22201606" w14:textId="77777777" w:rsidR="00784B61" w:rsidRPr="00CF4537" w:rsidRDefault="00784B61" w:rsidP="00586251">
      <w:pPr>
        <w:numPr>
          <w:ilvl w:val="0"/>
          <w:numId w:val="13"/>
        </w:numPr>
        <w:suppressAutoHyphens/>
        <w:spacing w:after="0"/>
        <w:ind w:left="284" w:hanging="426"/>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P</w:t>
      </w:r>
      <w:r>
        <w:rPr>
          <w:rFonts w:asciiTheme="minorHAnsi" w:eastAsia="Times New Roman" w:hAnsiTheme="minorHAnsi" w:cstheme="minorHAnsi"/>
          <w:b/>
          <w:sz w:val="20"/>
          <w:szCs w:val="20"/>
          <w:lang w:eastAsia="ar-SA"/>
        </w:rPr>
        <w:t xml:space="preserve">RZEDMIOTOWE </w:t>
      </w:r>
      <w:r w:rsidRPr="00CD3DBA">
        <w:rPr>
          <w:rFonts w:asciiTheme="minorHAnsi" w:eastAsia="Times New Roman" w:hAnsiTheme="minorHAnsi" w:cstheme="minorHAnsi"/>
          <w:b/>
          <w:sz w:val="20"/>
          <w:szCs w:val="20"/>
          <w:lang w:eastAsia="ar-SA"/>
        </w:rPr>
        <w:t>ŚRODKI DOWODOWE:</w:t>
      </w:r>
    </w:p>
    <w:p w14:paraId="43F9AF55" w14:textId="4B78B0D0" w:rsidR="00784B61" w:rsidRPr="00CF4537" w:rsidRDefault="00784B61" w:rsidP="00586251">
      <w:pPr>
        <w:pStyle w:val="Akapitzlist"/>
        <w:numPr>
          <w:ilvl w:val="1"/>
          <w:numId w:val="13"/>
        </w:numPr>
        <w:suppressAutoHyphens/>
        <w:spacing w:after="0"/>
        <w:ind w:left="567" w:hanging="567"/>
        <w:jc w:val="both"/>
        <w:rPr>
          <w:rFonts w:asciiTheme="minorHAnsi" w:eastAsia="Times New Roman" w:hAnsiTheme="minorHAnsi" w:cstheme="minorHAnsi"/>
          <w:b/>
          <w:sz w:val="20"/>
          <w:szCs w:val="20"/>
          <w:lang w:eastAsia="ar-SA"/>
        </w:rPr>
      </w:pPr>
      <w:r w:rsidRPr="00CF4537">
        <w:rPr>
          <w:rFonts w:asciiTheme="minorHAnsi" w:eastAsia="Times New Roman" w:hAnsiTheme="minorHAnsi" w:cstheme="minorHAnsi"/>
          <w:sz w:val="20"/>
          <w:szCs w:val="20"/>
          <w:lang w:eastAsia="pl-PL"/>
        </w:rPr>
        <w:t xml:space="preserve"> W postępowaniu o udzielenie zamówienia Zamawiający żąda przedmiotowych środków dowodowych na potwierdzenie, że oferowane usługi spełniają określone przez Zamawiającego wymagania, cechy lub kryteria</w:t>
      </w:r>
      <w:r w:rsidR="00A00268" w:rsidRPr="00CF4537">
        <w:rPr>
          <w:rFonts w:asciiTheme="minorHAnsi" w:eastAsia="Times New Roman" w:hAnsiTheme="minorHAnsi" w:cstheme="minorHAnsi"/>
          <w:sz w:val="20"/>
          <w:szCs w:val="20"/>
          <w:lang w:eastAsia="pl-PL"/>
        </w:rPr>
        <w:t xml:space="preserve"> w zakresie wskazanym w pkt. 12.1.3 SWZ.</w:t>
      </w:r>
    </w:p>
    <w:p w14:paraId="5CC830D6" w14:textId="77777777" w:rsidR="00784B61" w:rsidRPr="00CF4537" w:rsidRDefault="00784B61" w:rsidP="00586251">
      <w:pPr>
        <w:pStyle w:val="Akapitzlist"/>
        <w:suppressAutoHyphens/>
        <w:spacing w:after="0"/>
        <w:ind w:left="792"/>
        <w:jc w:val="both"/>
        <w:rPr>
          <w:rFonts w:asciiTheme="minorHAnsi" w:eastAsia="Times New Roman" w:hAnsiTheme="minorHAnsi" w:cstheme="minorHAnsi"/>
          <w:bCs/>
          <w:sz w:val="20"/>
          <w:szCs w:val="20"/>
          <w:lang w:eastAsia="ar-SA"/>
        </w:rPr>
      </w:pPr>
    </w:p>
    <w:p w14:paraId="07065D3C" w14:textId="77777777" w:rsidR="00DE2F48" w:rsidRPr="00CD3DBA" w:rsidRDefault="00DE2F48" w:rsidP="00586251">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shd w:val="clear" w:color="auto" w:fill="FFFFFF"/>
        </w:rPr>
        <w:t>ŚRODK</w:t>
      </w:r>
      <w:r w:rsidR="00DB73E1" w:rsidRPr="00CD3DBA">
        <w:rPr>
          <w:rFonts w:asciiTheme="minorHAnsi" w:hAnsiTheme="minorHAnsi" w:cstheme="minorHAnsi"/>
          <w:b/>
          <w:bCs/>
          <w:sz w:val="20"/>
          <w:szCs w:val="20"/>
          <w:shd w:val="clear" w:color="auto" w:fill="FFFFFF"/>
        </w:rPr>
        <w:t>I</w:t>
      </w:r>
      <w:r w:rsidRPr="00CD3DBA">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Pr>
          <w:rFonts w:asciiTheme="minorHAnsi" w:hAnsiTheme="minorHAnsi" w:cstheme="minorHAnsi"/>
          <w:b/>
          <w:bCs/>
          <w:sz w:val="20"/>
          <w:szCs w:val="20"/>
          <w:shd w:val="clear" w:color="auto" w:fill="FFFFFF"/>
        </w:rPr>
        <w:br/>
      </w:r>
      <w:r w:rsidRPr="00CD3DBA">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CD3DBA">
        <w:rPr>
          <w:rFonts w:asciiTheme="minorHAnsi" w:hAnsiTheme="minorHAnsi" w:cstheme="minorHAnsi"/>
          <w:sz w:val="20"/>
          <w:szCs w:val="20"/>
          <w:shd w:val="clear" w:color="auto" w:fill="FFFFFF"/>
        </w:rPr>
        <w:t>:</w:t>
      </w:r>
    </w:p>
    <w:p w14:paraId="1A3371F5" w14:textId="77777777" w:rsidR="003077AE" w:rsidRPr="003077AE" w:rsidRDefault="003077AE" w:rsidP="00586251">
      <w:pPr>
        <w:pStyle w:val="Akapitzlist"/>
        <w:numPr>
          <w:ilvl w:val="0"/>
          <w:numId w:val="12"/>
        </w:numPr>
        <w:suppressAutoHyphens/>
        <w:spacing w:after="0"/>
        <w:jc w:val="both"/>
        <w:rPr>
          <w:rFonts w:asciiTheme="minorHAnsi" w:hAnsiTheme="minorHAnsi" w:cstheme="minorHAnsi"/>
          <w:vanish/>
          <w:color w:val="333333"/>
          <w:sz w:val="20"/>
          <w:szCs w:val="20"/>
        </w:rPr>
      </w:pPr>
    </w:p>
    <w:p w14:paraId="42A78F75" w14:textId="77777777" w:rsidR="003077AE" w:rsidRPr="003077AE" w:rsidRDefault="003077AE" w:rsidP="00586251">
      <w:pPr>
        <w:pStyle w:val="Akapitzlist"/>
        <w:numPr>
          <w:ilvl w:val="0"/>
          <w:numId w:val="12"/>
        </w:numPr>
        <w:suppressAutoHyphens/>
        <w:spacing w:after="0"/>
        <w:jc w:val="both"/>
        <w:rPr>
          <w:rFonts w:asciiTheme="minorHAnsi" w:hAnsiTheme="minorHAnsi" w:cstheme="minorHAnsi"/>
          <w:vanish/>
          <w:color w:val="333333"/>
          <w:sz w:val="20"/>
          <w:szCs w:val="20"/>
        </w:rPr>
      </w:pPr>
    </w:p>
    <w:p w14:paraId="313751F9" w14:textId="77777777" w:rsidR="003077AE" w:rsidRPr="003077AE" w:rsidRDefault="003077AE" w:rsidP="00586251">
      <w:pPr>
        <w:pStyle w:val="Akapitzlist"/>
        <w:numPr>
          <w:ilvl w:val="0"/>
          <w:numId w:val="12"/>
        </w:numPr>
        <w:suppressAutoHyphens/>
        <w:spacing w:after="0"/>
        <w:jc w:val="both"/>
        <w:rPr>
          <w:rFonts w:asciiTheme="minorHAnsi" w:hAnsiTheme="minorHAnsi" w:cstheme="minorHAnsi"/>
          <w:vanish/>
          <w:color w:val="333333"/>
          <w:sz w:val="20"/>
          <w:szCs w:val="20"/>
        </w:rPr>
      </w:pPr>
    </w:p>
    <w:p w14:paraId="32508876" w14:textId="77777777" w:rsidR="00F35553" w:rsidRPr="00F35553" w:rsidRDefault="00F35553" w:rsidP="0058625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bookmarkStart w:id="5" w:name="_Hlk62466356"/>
      <w:r w:rsidRPr="00F35553">
        <w:rPr>
          <w:rFonts w:asciiTheme="minorHAnsi" w:hAnsiTheme="minorHAnsi" w:cstheme="minorHAnsi"/>
          <w:color w:val="333333"/>
          <w:sz w:val="20"/>
          <w:szCs w:val="20"/>
        </w:rPr>
        <w:t>Komunikacja w postępowaniu o udzielenie zamówienia</w:t>
      </w:r>
      <w:r>
        <w:rPr>
          <w:rFonts w:asciiTheme="minorHAnsi" w:hAnsiTheme="minorHAnsi" w:cstheme="minorHAnsi"/>
          <w:color w:val="333333"/>
          <w:sz w:val="20"/>
          <w:szCs w:val="20"/>
        </w:rPr>
        <w:t>,</w:t>
      </w:r>
      <w:r w:rsidRPr="00F35553">
        <w:rPr>
          <w:rFonts w:asciiTheme="minorHAnsi" w:hAnsiTheme="minorHAnsi" w:cstheme="minorHAnsi"/>
          <w:color w:val="333333"/>
          <w:sz w:val="20"/>
          <w:szCs w:val="20"/>
        </w:rPr>
        <w:t xml:space="preserve"> w tym składanie ofert, wymiana informacji oraz przekazywanie dokumentów lub oświadczeń między </w:t>
      </w:r>
      <w:r>
        <w:rPr>
          <w:rFonts w:asciiTheme="minorHAnsi" w:hAnsiTheme="minorHAnsi" w:cstheme="minorHAnsi"/>
          <w:color w:val="333333"/>
          <w:sz w:val="20"/>
          <w:szCs w:val="20"/>
        </w:rPr>
        <w:t>Z</w:t>
      </w:r>
      <w:r w:rsidRPr="00F35553">
        <w:rPr>
          <w:rFonts w:asciiTheme="minorHAnsi" w:hAnsiTheme="minorHAnsi" w:cstheme="minorHAnsi"/>
          <w:color w:val="333333"/>
          <w:sz w:val="20"/>
          <w:szCs w:val="20"/>
        </w:rPr>
        <w:t xml:space="preserve">amawiającym a </w:t>
      </w:r>
      <w:r>
        <w:rPr>
          <w:rFonts w:asciiTheme="minorHAnsi" w:hAnsiTheme="minorHAnsi" w:cstheme="minorHAnsi"/>
          <w:color w:val="333333"/>
          <w:sz w:val="20"/>
          <w:szCs w:val="20"/>
        </w:rPr>
        <w:t>W</w:t>
      </w:r>
      <w:r w:rsidRPr="00F35553">
        <w:rPr>
          <w:rFonts w:asciiTheme="minorHAnsi" w:hAnsiTheme="minorHAnsi" w:cstheme="minorHAnsi"/>
          <w:color w:val="333333"/>
          <w:sz w:val="20"/>
          <w:szCs w:val="20"/>
        </w:rPr>
        <w:t xml:space="preserve">ykonawcą, z uwzględnieniem wyjątków określonych w </w:t>
      </w:r>
      <w:r>
        <w:rPr>
          <w:rFonts w:asciiTheme="minorHAnsi" w:hAnsiTheme="minorHAnsi" w:cstheme="minorHAnsi"/>
          <w:color w:val="333333"/>
          <w:sz w:val="20"/>
          <w:szCs w:val="20"/>
        </w:rPr>
        <w:t>PZP</w:t>
      </w:r>
      <w:r w:rsidRPr="00F35553">
        <w:rPr>
          <w:rFonts w:asciiTheme="minorHAnsi" w:hAnsiTheme="minorHAnsi" w:cstheme="minorHAnsi"/>
          <w:color w:val="333333"/>
          <w:sz w:val="20"/>
          <w:szCs w:val="20"/>
        </w:rPr>
        <w:t>, odbywa się przy użyciu środków komunikacji elektronicznej.</w:t>
      </w:r>
      <w:r>
        <w:rPr>
          <w:rFonts w:asciiTheme="minorHAnsi" w:hAnsiTheme="minorHAnsi" w:cstheme="minorHAnsi"/>
          <w:color w:val="333333"/>
          <w:sz w:val="20"/>
          <w:szCs w:val="20"/>
        </w:rPr>
        <w:t xml:space="preserve"> </w:t>
      </w:r>
    </w:p>
    <w:p w14:paraId="568FE9E3" w14:textId="77777777" w:rsidR="00F35553" w:rsidRPr="00F35553" w:rsidRDefault="00F35553" w:rsidP="0058625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35553">
        <w:rPr>
          <w:rFonts w:asciiTheme="minorHAnsi" w:hAnsiTheme="minorHAnsi" w:cstheme="minorHAnsi"/>
          <w:color w:val="333333"/>
          <w:sz w:val="20"/>
          <w:szCs w:val="20"/>
        </w:rPr>
        <w:lastRenderedPageBreak/>
        <w:t>Komunikacja ustna dopuszczalna jest w odniesieniu do informacji, które nie są istotne, w szczególności nie dotyczą ogłoszenia o zamówieniu lub dokumentów zamówienia, potwierdzenia zainteresowania, ofert, o ile jej treść jest udokumentowana.</w:t>
      </w:r>
    </w:p>
    <w:p w14:paraId="6A0C8D31" w14:textId="77777777" w:rsidR="00880CD9" w:rsidRDefault="00880CD9" w:rsidP="00586251">
      <w:pPr>
        <w:pStyle w:val="Tekstpodstawowy"/>
        <w:numPr>
          <w:ilvl w:val="1"/>
          <w:numId w:val="12"/>
        </w:numPr>
        <w:spacing w:after="0" w:line="276" w:lineRule="auto"/>
        <w:ind w:left="567" w:hanging="567"/>
        <w:contextualSpacing/>
        <w:jc w:val="both"/>
        <w:rPr>
          <w:rFonts w:asciiTheme="minorHAnsi" w:eastAsia="Calibri" w:hAnsiTheme="minorHAnsi" w:cstheme="minorHAnsi"/>
          <w:sz w:val="20"/>
          <w:szCs w:val="20"/>
          <w:lang w:eastAsia="en-US"/>
        </w:rPr>
      </w:pPr>
      <w:bookmarkStart w:id="6" w:name="_Hlk61954558"/>
      <w:r w:rsidRPr="00F5250C">
        <w:rPr>
          <w:rFonts w:asciiTheme="minorHAnsi" w:eastAsia="Calibri" w:hAnsiTheme="minorHAnsi" w:cstheme="minorHAnsi"/>
          <w:sz w:val="20"/>
          <w:szCs w:val="20"/>
          <w:lang w:eastAsia="en-US"/>
        </w:rPr>
        <w:t xml:space="preserve">Forma dokumentów: </w:t>
      </w:r>
    </w:p>
    <w:p w14:paraId="7E9187EF" w14:textId="77777777" w:rsidR="00880CD9" w:rsidRPr="00C505AC" w:rsidRDefault="00880CD9" w:rsidP="00586251">
      <w:pPr>
        <w:pStyle w:val="Akapitzlist"/>
        <w:numPr>
          <w:ilvl w:val="2"/>
          <w:numId w:val="12"/>
        </w:numPr>
        <w:spacing w:after="0"/>
        <w:ind w:left="993" w:hanging="851"/>
        <w:rPr>
          <w:rFonts w:asciiTheme="minorHAnsi" w:hAnsiTheme="minorHAnsi" w:cstheme="minorHAnsi"/>
          <w:sz w:val="20"/>
          <w:szCs w:val="20"/>
        </w:rPr>
      </w:pPr>
      <w:r w:rsidRPr="00C505AC">
        <w:rPr>
          <w:rFonts w:asciiTheme="minorHAnsi" w:hAnsiTheme="minorHAnsi" w:cstheme="minorHAnsi"/>
          <w:sz w:val="20"/>
          <w:szCs w:val="20"/>
        </w:rPr>
        <w:t>Dokumenty, o których mowa w pkt 12.1</w:t>
      </w:r>
      <w:r>
        <w:rPr>
          <w:rFonts w:asciiTheme="minorHAnsi" w:hAnsiTheme="minorHAnsi" w:cstheme="minorHAnsi"/>
          <w:sz w:val="20"/>
          <w:szCs w:val="20"/>
        </w:rPr>
        <w:t xml:space="preserve"> S</w:t>
      </w:r>
      <w:r w:rsidRPr="00C505AC">
        <w:rPr>
          <w:rFonts w:asciiTheme="minorHAnsi" w:hAnsiTheme="minorHAnsi" w:cstheme="minorHAnsi"/>
          <w:sz w:val="20"/>
          <w:szCs w:val="20"/>
        </w:rPr>
        <w:t>WZ, Wykonawca składa wraz z ofertą:</w:t>
      </w:r>
    </w:p>
    <w:p w14:paraId="3018D4AF" w14:textId="77777777" w:rsidR="00880CD9" w:rsidRPr="009A0A8B" w:rsidRDefault="00880CD9" w:rsidP="00586251">
      <w:pPr>
        <w:pStyle w:val="Akapitzlist"/>
        <w:numPr>
          <w:ilvl w:val="3"/>
          <w:numId w:val="12"/>
        </w:numPr>
        <w:spacing w:after="0"/>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43A416F7" w14:textId="77777777" w:rsidR="00880CD9" w:rsidRPr="009A0A8B" w:rsidRDefault="00880CD9" w:rsidP="00586251">
      <w:pPr>
        <w:pStyle w:val="Akapitzlist"/>
        <w:numPr>
          <w:ilvl w:val="3"/>
          <w:numId w:val="12"/>
        </w:numPr>
        <w:spacing w:after="0"/>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notariusza (dotyczy pełnomocnictwa) lub </w:t>
      </w:r>
    </w:p>
    <w:p w14:paraId="0911CFF6" w14:textId="77777777" w:rsidR="00880CD9" w:rsidRPr="009A0A8B" w:rsidRDefault="00880CD9" w:rsidP="00586251">
      <w:pPr>
        <w:pStyle w:val="Akapitzlist"/>
        <w:numPr>
          <w:ilvl w:val="3"/>
          <w:numId w:val="12"/>
        </w:numPr>
        <w:spacing w:after="0"/>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w:t>
      </w:r>
      <w:r w:rsidR="001F3F22">
        <w:rPr>
          <w:rFonts w:asciiTheme="minorHAnsi" w:hAnsiTheme="minorHAnsi" w:cstheme="minorHAnsi"/>
          <w:sz w:val="20"/>
          <w:szCs w:val="20"/>
        </w:rPr>
        <w:t>W</w:t>
      </w:r>
      <w:r w:rsidRPr="009A0A8B">
        <w:rPr>
          <w:rFonts w:asciiTheme="minorHAnsi" w:hAnsiTheme="minorHAnsi" w:cstheme="minorHAnsi"/>
          <w:sz w:val="20"/>
          <w:szCs w:val="20"/>
        </w:rPr>
        <w:t>ykonawcę z wykorzystaniem kwalifikowanego podpisu elektronicznego, podpisu zaufanego lub podpisu osobistego (dotyczy kopii wyciągów z odpowiednich rejestrów).</w:t>
      </w:r>
    </w:p>
    <w:p w14:paraId="0B63B5C3" w14:textId="77777777" w:rsidR="00880CD9" w:rsidRDefault="00880CD9" w:rsidP="00586251">
      <w:pPr>
        <w:pStyle w:val="Akapitzlist"/>
        <w:numPr>
          <w:ilvl w:val="2"/>
          <w:numId w:val="12"/>
        </w:numPr>
        <w:spacing w:after="0"/>
        <w:ind w:left="993" w:hanging="851"/>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12.3 SWZ składa się </w:t>
      </w:r>
      <w:r w:rsidRPr="009A0A8B">
        <w:rPr>
          <w:rFonts w:asciiTheme="minorHAnsi" w:hAnsiTheme="minorHAnsi" w:cstheme="minorHAnsi"/>
          <w:sz w:val="20"/>
          <w:szCs w:val="20"/>
        </w:rPr>
        <w:t>w formie elektronicznej (z wykorzystaniem kwalifikowanego podpisu elektronicznego) lub postaci elektronicznej opatrzonej podpisem zaufanym lub podpisem osobistym</w:t>
      </w:r>
      <w:r>
        <w:rPr>
          <w:rFonts w:asciiTheme="minorHAnsi" w:hAnsiTheme="minorHAnsi" w:cstheme="minorHAnsi"/>
          <w:sz w:val="20"/>
          <w:szCs w:val="20"/>
        </w:rPr>
        <w:t xml:space="preserve">. </w:t>
      </w:r>
    </w:p>
    <w:p w14:paraId="0B409F75" w14:textId="77777777" w:rsidR="00880CD9" w:rsidRPr="009A0A8B" w:rsidRDefault="00880CD9" w:rsidP="00586251">
      <w:pPr>
        <w:pStyle w:val="Akapitzlist"/>
        <w:numPr>
          <w:ilvl w:val="2"/>
          <w:numId w:val="12"/>
        </w:numPr>
        <w:spacing w:after="0"/>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Pr>
          <w:rFonts w:asciiTheme="minorHAnsi" w:hAnsiTheme="minorHAnsi" w:cstheme="minorHAnsi"/>
          <w:sz w:val="20"/>
          <w:szCs w:val="20"/>
        </w:rPr>
        <w:t>. 14.</w:t>
      </w:r>
      <w:r w:rsidR="00905E3E">
        <w:rPr>
          <w:rFonts w:asciiTheme="minorHAnsi" w:hAnsiTheme="minorHAnsi" w:cstheme="minorHAnsi"/>
          <w:sz w:val="20"/>
          <w:szCs w:val="20"/>
        </w:rPr>
        <w:t>3</w:t>
      </w:r>
      <w:r>
        <w:rPr>
          <w:rFonts w:asciiTheme="minorHAnsi" w:hAnsiTheme="minorHAnsi" w:cstheme="minorHAnsi"/>
          <w:sz w:val="20"/>
          <w:szCs w:val="20"/>
        </w:rPr>
        <w:t>.1 i 14.</w:t>
      </w:r>
      <w:r w:rsidR="00905E3E">
        <w:rPr>
          <w:rFonts w:asciiTheme="minorHAnsi" w:hAnsiTheme="minorHAnsi" w:cstheme="minorHAnsi"/>
          <w:sz w:val="20"/>
          <w:szCs w:val="20"/>
        </w:rPr>
        <w:t>3</w:t>
      </w:r>
      <w:r>
        <w:rPr>
          <w:rFonts w:asciiTheme="minorHAnsi" w:hAnsiTheme="minorHAnsi" w:cstheme="minorHAnsi"/>
          <w:sz w:val="20"/>
          <w:szCs w:val="20"/>
        </w:rPr>
        <w:t>.2 SWZ,</w:t>
      </w:r>
      <w:r w:rsidRPr="009A0A8B">
        <w:rPr>
          <w:rFonts w:asciiTheme="minorHAnsi" w:hAnsiTheme="minorHAnsi" w:cstheme="minorHAnsi"/>
          <w:sz w:val="20"/>
          <w:szCs w:val="20"/>
        </w:rPr>
        <w:t xml:space="preserve"> składane są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49320606" w14:textId="77777777" w:rsidR="00880CD9" w:rsidRPr="009A0A8B" w:rsidRDefault="00880CD9" w:rsidP="00586251">
      <w:pPr>
        <w:pStyle w:val="Akapitzlist"/>
        <w:numPr>
          <w:ilvl w:val="2"/>
          <w:numId w:val="12"/>
        </w:numPr>
        <w:spacing w:after="0"/>
        <w:ind w:left="993" w:hanging="851"/>
        <w:jc w:val="both"/>
        <w:rPr>
          <w:rFonts w:asciiTheme="minorHAnsi" w:hAnsiTheme="minorHAnsi" w:cstheme="minorHAnsi"/>
          <w:sz w:val="20"/>
          <w:szCs w:val="20"/>
        </w:rPr>
      </w:pPr>
      <w:r w:rsidRPr="009A0A8B">
        <w:rPr>
          <w:rFonts w:asciiTheme="minorHAnsi" w:hAnsiTheme="minorHAnsi" w:cstheme="minorHAnsi"/>
          <w:sz w:val="20"/>
          <w:szCs w:val="20"/>
        </w:rPr>
        <w:t xml:space="preserve">Poświadczenia za zgodność z oryginałem dokonuje odpowiednio </w:t>
      </w:r>
      <w:r>
        <w:rPr>
          <w:rFonts w:asciiTheme="minorHAnsi" w:hAnsiTheme="minorHAnsi" w:cstheme="minorHAnsi"/>
          <w:sz w:val="20"/>
          <w:szCs w:val="20"/>
        </w:rPr>
        <w:t>W</w:t>
      </w:r>
      <w:r w:rsidRPr="009A0A8B">
        <w:rPr>
          <w:rFonts w:asciiTheme="minorHAnsi" w:hAnsiTheme="minorHAnsi" w:cstheme="minorHAnsi"/>
          <w:sz w:val="20"/>
          <w:szCs w:val="20"/>
        </w:rPr>
        <w:t xml:space="preserve">ykonawca, podmiot, na którego zdolnościach lub sytuacji polega </w:t>
      </w:r>
      <w:r>
        <w:rPr>
          <w:rFonts w:asciiTheme="minorHAnsi" w:hAnsiTheme="minorHAnsi" w:cstheme="minorHAnsi"/>
          <w:sz w:val="20"/>
          <w:szCs w:val="20"/>
        </w:rPr>
        <w:t>W</w:t>
      </w:r>
      <w:r w:rsidRPr="009A0A8B">
        <w:rPr>
          <w:rFonts w:asciiTheme="minorHAnsi" w:hAnsiTheme="minorHAnsi" w:cstheme="minorHAnsi"/>
          <w:sz w:val="20"/>
          <w:szCs w:val="20"/>
        </w:rPr>
        <w:t xml:space="preserve">ykonawca, </w:t>
      </w:r>
      <w:r>
        <w:rPr>
          <w:rFonts w:asciiTheme="minorHAnsi" w:hAnsiTheme="minorHAnsi" w:cstheme="minorHAnsi"/>
          <w:sz w:val="20"/>
          <w:szCs w:val="20"/>
        </w:rPr>
        <w:t>W</w:t>
      </w:r>
      <w:r w:rsidRPr="009A0A8B">
        <w:rPr>
          <w:rFonts w:asciiTheme="minorHAnsi" w:hAnsiTheme="minorHAnsi" w:cstheme="minorHAnsi"/>
          <w:sz w:val="20"/>
          <w:szCs w:val="20"/>
        </w:rPr>
        <w:t xml:space="preserve">ykonawcy wspólnie ubiegający się o udzielenie zamówienia publicznego albo </w:t>
      </w:r>
      <w:r>
        <w:rPr>
          <w:rFonts w:asciiTheme="minorHAnsi" w:hAnsiTheme="minorHAnsi" w:cstheme="minorHAnsi"/>
          <w:sz w:val="20"/>
          <w:szCs w:val="20"/>
        </w:rPr>
        <w:t>P</w:t>
      </w:r>
      <w:r w:rsidRPr="009A0A8B">
        <w:rPr>
          <w:rFonts w:asciiTheme="minorHAnsi" w:hAnsiTheme="minorHAnsi" w:cstheme="minorHAnsi"/>
          <w:sz w:val="20"/>
          <w:szCs w:val="20"/>
        </w:rPr>
        <w:t>odwykonawca, w zakresie dokumentów, które każdego z nich dotyczą.</w:t>
      </w:r>
      <w:r>
        <w:rPr>
          <w:rFonts w:asciiTheme="minorHAnsi" w:hAnsiTheme="minorHAnsi" w:cstheme="minorHAnsi"/>
          <w:sz w:val="20"/>
          <w:szCs w:val="20"/>
        </w:rPr>
        <w:t xml:space="preserve"> Poświadczenie może również wydać notariusz.</w:t>
      </w:r>
    </w:p>
    <w:p w14:paraId="1F1DE8B3" w14:textId="77777777" w:rsidR="00880CD9" w:rsidRDefault="00880CD9" w:rsidP="00586251">
      <w:pPr>
        <w:pStyle w:val="Akapitzlist"/>
        <w:numPr>
          <w:ilvl w:val="2"/>
          <w:numId w:val="12"/>
        </w:numPr>
        <w:spacing w:after="0"/>
        <w:ind w:left="993" w:hanging="851"/>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5974F0AB" w14:textId="77777777" w:rsidR="00CE0156" w:rsidRPr="009A0A8B" w:rsidRDefault="00CE0156" w:rsidP="00586251">
      <w:pPr>
        <w:pStyle w:val="Akapitzlist"/>
        <w:numPr>
          <w:ilvl w:val="2"/>
          <w:numId w:val="12"/>
        </w:numPr>
        <w:spacing w:after="0"/>
        <w:ind w:left="993" w:hanging="851"/>
        <w:jc w:val="both"/>
        <w:rPr>
          <w:rFonts w:asciiTheme="minorHAnsi" w:hAnsiTheme="minorHAnsi" w:cstheme="minorHAnsi"/>
          <w:sz w:val="20"/>
          <w:szCs w:val="20"/>
        </w:rPr>
      </w:pPr>
      <w:r w:rsidRPr="00F224CB">
        <w:rPr>
          <w:rFonts w:asciiTheme="minorHAnsi" w:eastAsia="Times New Roman" w:hAnsiTheme="minorHAnsi" w:cstheme="minorHAnsi"/>
          <w:bCs/>
          <w:sz w:val="20"/>
          <w:szCs w:val="20"/>
          <w:lang w:eastAsia="ar-SA"/>
        </w:rPr>
        <w:t>Zamawiający zwraca uwagę, że podpis odręczny nie jest podpisem osobistym w myśl przepisów ustawy z dnia 6 sierpnia 2010 r. o dowodach osobistych ( DZ. U. z 2020 r. poz. 332 z późn. zm.)</w:t>
      </w:r>
      <w:r>
        <w:rPr>
          <w:rFonts w:asciiTheme="minorHAnsi" w:eastAsia="Times New Roman" w:hAnsiTheme="minorHAnsi" w:cstheme="minorHAnsi"/>
          <w:bCs/>
          <w:sz w:val="20"/>
          <w:szCs w:val="20"/>
          <w:lang w:eastAsia="ar-SA"/>
        </w:rPr>
        <w:t>.</w:t>
      </w:r>
    </w:p>
    <w:p w14:paraId="7641C18F" w14:textId="4D860E05" w:rsidR="00880CD9" w:rsidRDefault="00880CD9" w:rsidP="00586251">
      <w:pPr>
        <w:pStyle w:val="Akapitzlist"/>
        <w:numPr>
          <w:ilvl w:val="2"/>
          <w:numId w:val="12"/>
        </w:numPr>
        <w:spacing w:after="0"/>
        <w:ind w:left="993" w:hanging="851"/>
        <w:jc w:val="both"/>
        <w:rPr>
          <w:rFonts w:asciiTheme="minorHAnsi" w:hAnsiTheme="minorHAnsi" w:cstheme="minorHAnsi"/>
          <w:sz w:val="20"/>
          <w:szCs w:val="20"/>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ykonawcę dostępności podmiotowych środków dowodowych, pod określonymi adresami internetowymi ogólnodostępnych</w:t>
      </w:r>
      <w:r w:rsidR="00A54E5F">
        <w:rPr>
          <w:rFonts w:asciiTheme="minorHAnsi" w:hAnsiTheme="minorHAnsi" w:cstheme="minorHAnsi"/>
          <w:sz w:val="20"/>
          <w:szCs w:val="20"/>
          <w:shd w:val="clear" w:color="auto" w:fill="FFFFFF"/>
        </w:rPr>
        <w:t xml:space="preserve"> </w:t>
      </w:r>
      <w:r w:rsidRPr="001B649C">
        <w:rPr>
          <w:rFonts w:asciiTheme="minorHAnsi" w:hAnsiTheme="minorHAnsi" w:cstheme="minorHAnsi"/>
          <w:sz w:val="20"/>
          <w:szCs w:val="20"/>
          <w:shd w:val="clear" w:color="auto" w:fill="FFFFFF"/>
        </w:rPr>
        <w:t xml:space="preserve">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53AB8B4D" w14:textId="77777777" w:rsidR="00880CD9" w:rsidRPr="009A0A8B" w:rsidRDefault="00880CD9" w:rsidP="00586251">
      <w:pPr>
        <w:pStyle w:val="Akapitzlist"/>
        <w:numPr>
          <w:ilvl w:val="2"/>
          <w:numId w:val="12"/>
        </w:numPr>
        <w:spacing w:after="0"/>
        <w:ind w:left="993" w:hanging="851"/>
        <w:jc w:val="both"/>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bookmarkEnd w:id="6"/>
    <w:p w14:paraId="770BE8A7" w14:textId="77777777" w:rsidR="00880CD9" w:rsidRPr="00F70129" w:rsidRDefault="00880CD9" w:rsidP="00586251">
      <w:pPr>
        <w:pStyle w:val="Akapitzlist"/>
        <w:numPr>
          <w:ilvl w:val="1"/>
          <w:numId w:val="12"/>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F5250C">
        <w:rPr>
          <w:rFonts w:asciiTheme="minorHAnsi" w:eastAsia="Times New Roman" w:hAnsiTheme="minorHAnsi" w:cstheme="minorHAnsi"/>
          <w:b/>
          <w:sz w:val="20"/>
          <w:szCs w:val="20"/>
          <w:lang w:eastAsia="ar-SA"/>
        </w:rPr>
        <w:t>https://platformazakupowa.pl/pn/khk</w:t>
      </w:r>
      <w:r w:rsidRPr="00F5250C">
        <w:rPr>
          <w:rFonts w:asciiTheme="minorHAnsi" w:eastAsia="Times New Roman" w:hAnsiTheme="minorHAnsi" w:cstheme="minorHAnsi"/>
          <w:bCs/>
          <w:sz w:val="20"/>
          <w:szCs w:val="20"/>
          <w:lang w:eastAsia="ar-SA"/>
        </w:rPr>
        <w:t xml:space="preserve"> (wyjątkowo na adres mailowy: </w:t>
      </w:r>
      <w:hyperlink r:id="rId15" w:history="1">
        <w:r w:rsidRPr="00F5250C">
          <w:rPr>
            <w:rStyle w:val="Hipercze"/>
            <w:rFonts w:asciiTheme="minorHAnsi" w:eastAsia="Times New Roman" w:hAnsiTheme="minorHAnsi" w:cstheme="minorHAnsi"/>
            <w:b/>
            <w:bCs/>
            <w:color w:val="auto"/>
            <w:sz w:val="20"/>
            <w:szCs w:val="20"/>
            <w:lang w:eastAsia="ar-SA"/>
          </w:rPr>
          <w:t>przetargi@khk.krakow.pl</w:t>
        </w:r>
      </w:hyperlink>
      <w:r w:rsidRPr="00F5250C">
        <w:rPr>
          <w:rStyle w:val="Hipercze"/>
          <w:rFonts w:asciiTheme="minorHAnsi" w:eastAsia="Times New Roman" w:hAnsiTheme="minorHAnsi" w:cstheme="minorHAnsi"/>
          <w:bCs/>
          <w:color w:val="auto"/>
          <w:sz w:val="20"/>
          <w:szCs w:val="20"/>
          <w:lang w:eastAsia="ar-SA"/>
        </w:rPr>
        <w:t>)</w:t>
      </w:r>
      <w:r w:rsidRPr="00F5250C">
        <w:rPr>
          <w:rFonts w:asciiTheme="minorHAnsi" w:eastAsia="Times New Roman" w:hAnsiTheme="minorHAnsi" w:cstheme="minorHAnsi"/>
          <w:bCs/>
          <w:sz w:val="20"/>
          <w:szCs w:val="20"/>
          <w:lang w:eastAsia="ar-SA"/>
        </w:rPr>
        <w:t>.</w:t>
      </w:r>
      <w:r>
        <w:rPr>
          <w:rFonts w:asciiTheme="minorHAnsi" w:eastAsia="Times New Roman" w:hAnsiTheme="minorHAnsi" w:cstheme="minorHAnsi"/>
          <w:bCs/>
          <w:sz w:val="20"/>
          <w:szCs w:val="20"/>
          <w:lang w:eastAsia="ar-SA"/>
        </w:rPr>
        <w:t xml:space="preserve"> </w:t>
      </w:r>
    </w:p>
    <w:p w14:paraId="1EE94D26" w14:textId="77777777" w:rsidR="00880CD9" w:rsidRPr="00F5250C" w:rsidRDefault="00880CD9" w:rsidP="00586251">
      <w:pPr>
        <w:pStyle w:val="Akapitzlist"/>
        <w:suppressAutoHyphens/>
        <w:spacing w:after="0"/>
        <w:ind w:left="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r w:rsidR="00185BFF">
        <w:rPr>
          <w:rFonts w:asciiTheme="minorHAnsi" w:eastAsia="Times New Roman" w:hAnsiTheme="minorHAnsi" w:cstheme="minorHAnsi"/>
          <w:bCs/>
          <w:sz w:val="20"/>
          <w:szCs w:val="20"/>
          <w:lang w:eastAsia="ar-SA"/>
        </w:rPr>
        <w:t>.</w:t>
      </w:r>
    </w:p>
    <w:p w14:paraId="774175A8" w14:textId="77777777" w:rsidR="00475C5C" w:rsidRPr="008121D3" w:rsidRDefault="00475C5C" w:rsidP="00586251">
      <w:pPr>
        <w:pStyle w:val="Akapitzlist"/>
        <w:numPr>
          <w:ilvl w:val="1"/>
          <w:numId w:val="12"/>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2D0349EF" w14:textId="77777777" w:rsidR="00A56662" w:rsidRPr="008121D3" w:rsidRDefault="00A56662" w:rsidP="00586251">
      <w:pPr>
        <w:pStyle w:val="Akapitzlist"/>
        <w:numPr>
          <w:ilvl w:val="2"/>
          <w:numId w:val="12"/>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8121D3">
        <w:rPr>
          <w:rFonts w:asciiTheme="minorHAnsi" w:hAnsiTheme="minorHAnsi" w:cstheme="minorHAnsi"/>
          <w:sz w:val="20"/>
          <w:szCs w:val="20"/>
          <w:lang w:eastAsia="pl-PL"/>
        </w:rPr>
        <w:t xml:space="preserve">Instrukcja obsługi platformy, znajduje się pod linkiem: </w:t>
      </w:r>
      <w:r w:rsidRPr="001F01C7">
        <w:rPr>
          <w:rFonts w:asciiTheme="minorHAnsi" w:hAnsiTheme="minorHAnsi" w:cstheme="minorHAnsi"/>
          <w:sz w:val="20"/>
          <w:szCs w:val="20"/>
          <w:lang w:eastAsia="pl-PL"/>
        </w:rPr>
        <w:t>https://platformazakupowa.pl/strona/45-instrukcje</w:t>
      </w:r>
      <w:r>
        <w:rPr>
          <w:rFonts w:asciiTheme="minorHAnsi" w:hAnsiTheme="minorHAnsi" w:cstheme="minorHAnsi"/>
          <w:sz w:val="20"/>
          <w:szCs w:val="20"/>
          <w:lang w:eastAsia="pl-PL"/>
        </w:rPr>
        <w:t xml:space="preserve">; </w:t>
      </w:r>
    </w:p>
    <w:p w14:paraId="604BC971" w14:textId="77777777" w:rsidR="00475C5C" w:rsidRPr="00ED6231" w:rsidRDefault="00475C5C" w:rsidP="00586251">
      <w:pPr>
        <w:pStyle w:val="Akapitzlist"/>
        <w:numPr>
          <w:ilvl w:val="2"/>
          <w:numId w:val="12"/>
        </w:numPr>
        <w:suppressAutoHyphens/>
        <w:autoSpaceDE w:val="0"/>
        <w:autoSpaceDN w:val="0"/>
        <w:adjustRightInd w:val="0"/>
        <w:spacing w:after="0"/>
        <w:ind w:left="993" w:hanging="851"/>
        <w:jc w:val="both"/>
        <w:rPr>
          <w:rFonts w:asciiTheme="minorHAnsi" w:eastAsia="Times New Roman" w:hAnsiTheme="minorHAnsi" w:cstheme="minorHAnsi"/>
          <w:sz w:val="16"/>
          <w:szCs w:val="16"/>
          <w:lang w:eastAsia="ar-SA"/>
        </w:rPr>
      </w:pPr>
      <w:r>
        <w:rPr>
          <w:rFonts w:asciiTheme="minorHAnsi" w:hAnsiTheme="minorHAnsi" w:cstheme="minorHAnsi"/>
          <w:sz w:val="20"/>
          <w:szCs w:val="20"/>
          <w:lang w:eastAsia="pl-PL"/>
        </w:rPr>
        <w:t xml:space="preserve">Komunikacja </w:t>
      </w:r>
      <w:r w:rsidRPr="008121D3">
        <w:rPr>
          <w:rFonts w:asciiTheme="minorHAnsi" w:hAnsiTheme="minorHAnsi" w:cstheme="minorHAnsi"/>
          <w:sz w:val="20"/>
          <w:szCs w:val="20"/>
          <w:lang w:eastAsia="pl-PL"/>
        </w:rPr>
        <w:t xml:space="preserve">poprzez </w:t>
      </w:r>
      <w:r>
        <w:rPr>
          <w:rFonts w:asciiTheme="minorHAnsi" w:hAnsiTheme="minorHAnsi" w:cstheme="minorHAnsi"/>
          <w:sz w:val="20"/>
          <w:szCs w:val="20"/>
          <w:lang w:eastAsia="pl-PL"/>
        </w:rPr>
        <w:t>”</w:t>
      </w:r>
      <w:r w:rsidRPr="00ED6231">
        <w:rPr>
          <w:rFonts w:asciiTheme="minorHAnsi" w:hAnsiTheme="minorHAnsi" w:cstheme="minorHAnsi"/>
          <w:sz w:val="20"/>
          <w:szCs w:val="20"/>
          <w:lang w:eastAsia="pl-PL"/>
        </w:rPr>
        <w:t>Wyślij</w:t>
      </w:r>
      <w:r w:rsidRPr="008121D3">
        <w:rPr>
          <w:rFonts w:asciiTheme="minorHAnsi" w:hAnsiTheme="minorHAnsi" w:cstheme="minorHAnsi"/>
          <w:b/>
          <w:bCs/>
          <w:sz w:val="20"/>
          <w:szCs w:val="20"/>
          <w:lang w:eastAsia="pl-PL"/>
        </w:rPr>
        <w:t xml:space="preserve"> </w:t>
      </w:r>
      <w:r w:rsidRPr="00ED6231">
        <w:rPr>
          <w:rFonts w:asciiTheme="minorHAnsi" w:hAnsiTheme="minorHAnsi" w:cstheme="minorHAnsi"/>
          <w:sz w:val="20"/>
          <w:szCs w:val="20"/>
          <w:lang w:eastAsia="pl-PL"/>
        </w:rPr>
        <w:t>wiadomość</w:t>
      </w:r>
      <w:r>
        <w:rPr>
          <w:rFonts w:asciiTheme="minorHAnsi" w:hAnsiTheme="minorHAnsi" w:cstheme="minorHAnsi"/>
          <w:sz w:val="20"/>
          <w:szCs w:val="20"/>
          <w:lang w:eastAsia="pl-PL"/>
        </w:rPr>
        <w:t>”</w:t>
      </w:r>
      <w:r w:rsidRPr="00ED6231">
        <w:rPr>
          <w:rFonts w:asciiTheme="minorHAnsi" w:hAnsiTheme="minorHAnsi" w:cstheme="minorHAnsi"/>
          <w:sz w:val="20"/>
          <w:szCs w:val="20"/>
          <w:lang w:eastAsia="pl-PL"/>
        </w:rPr>
        <w:t xml:space="preserve"> umożliwia dodanie do treści wysyłanej wiadomości plików lub spakowanego katalogu (załączników). Występuje limit objętości plików lub spakowanych folderów do ilości 10 plików lub spakowanych folderów przy maksymalnej sumarycznej wielkości 150 MB.</w:t>
      </w:r>
    </w:p>
    <w:p w14:paraId="567BD203" w14:textId="77777777" w:rsidR="00880CD9" w:rsidRPr="00F5250C" w:rsidRDefault="00880CD9" w:rsidP="00586251">
      <w:pPr>
        <w:pStyle w:val="Akapitzlist"/>
        <w:numPr>
          <w:ilvl w:val="1"/>
          <w:numId w:val="12"/>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67348E63" w14:textId="77777777" w:rsidR="00880CD9" w:rsidRPr="00F5250C" w:rsidRDefault="00880CD9" w:rsidP="00586251">
      <w:pPr>
        <w:pStyle w:val="Akapitzlist"/>
        <w:numPr>
          <w:ilvl w:val="1"/>
          <w:numId w:val="12"/>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Osobą uprawnioną do porozumiewania się z Wykonawcami jest: </w:t>
      </w:r>
      <w:r w:rsidR="00315849">
        <w:rPr>
          <w:rFonts w:asciiTheme="minorHAnsi" w:eastAsia="Times New Roman" w:hAnsiTheme="minorHAnsi" w:cstheme="minorHAnsi"/>
          <w:bCs/>
          <w:sz w:val="20"/>
          <w:szCs w:val="20"/>
          <w:lang w:eastAsia="ar-SA"/>
        </w:rPr>
        <w:t>Paweł Urbańczyk</w:t>
      </w:r>
      <w:r w:rsidR="001611CE">
        <w:rPr>
          <w:rFonts w:asciiTheme="minorHAnsi" w:eastAsia="Times New Roman" w:hAnsiTheme="minorHAnsi" w:cstheme="minorHAnsi"/>
          <w:bCs/>
          <w:sz w:val="20"/>
          <w:szCs w:val="20"/>
          <w:lang w:eastAsia="ar-SA"/>
        </w:rPr>
        <w:t xml:space="preserve"> lub Elżbieta Kurek. </w:t>
      </w:r>
    </w:p>
    <w:bookmarkEnd w:id="5"/>
    <w:p w14:paraId="664748E0" w14:textId="77777777" w:rsidR="00DE2F48" w:rsidRPr="00CD3DBA" w:rsidRDefault="00DE2F48" w:rsidP="00586251">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57C39C34" w14:textId="77777777" w:rsidR="00DE2F48" w:rsidRPr="00CD3DBA" w:rsidRDefault="00DB73E1" w:rsidP="00586251">
      <w:pPr>
        <w:numPr>
          <w:ilvl w:val="0"/>
          <w:numId w:val="12"/>
        </w:numPr>
        <w:suppressAutoHyphens/>
        <w:spacing w:after="0"/>
        <w:ind w:left="284" w:hanging="426"/>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S</w:t>
      </w:r>
      <w:r w:rsidR="00DE2F48" w:rsidRPr="00CD3DBA">
        <w:rPr>
          <w:rFonts w:asciiTheme="minorHAnsi" w:hAnsiTheme="minorHAnsi" w:cstheme="minorHAnsi"/>
          <w:b/>
          <w:bCs/>
          <w:sz w:val="20"/>
          <w:szCs w:val="20"/>
          <w:shd w:val="clear" w:color="auto" w:fill="FFFFFF"/>
        </w:rPr>
        <w:t>POS</w:t>
      </w:r>
      <w:r w:rsidRPr="00CD3DBA">
        <w:rPr>
          <w:rFonts w:asciiTheme="minorHAnsi" w:hAnsiTheme="minorHAnsi" w:cstheme="minorHAnsi"/>
          <w:b/>
          <w:bCs/>
          <w:sz w:val="20"/>
          <w:szCs w:val="20"/>
          <w:shd w:val="clear" w:color="auto" w:fill="FFFFFF"/>
        </w:rPr>
        <w:t>Ó</w:t>
      </w:r>
      <w:r w:rsidR="00DE2F48" w:rsidRPr="00CD3DBA">
        <w:rPr>
          <w:rFonts w:asciiTheme="minorHAnsi" w:hAnsiTheme="minorHAnsi" w:cstheme="minorHAnsi"/>
          <w:b/>
          <w:bCs/>
          <w:sz w:val="20"/>
          <w:szCs w:val="20"/>
          <w:shd w:val="clear" w:color="auto" w:fill="FFFFFF"/>
        </w:rPr>
        <w:t xml:space="preserve">B KOMUNIKOWANIA SIĘ ZAMAWIAJĄCEGO Z WYKONAWCAMI </w:t>
      </w:r>
      <w:r w:rsidRPr="00CD3DBA">
        <w:rPr>
          <w:rFonts w:asciiTheme="minorHAnsi" w:hAnsiTheme="minorHAnsi" w:cstheme="minorHAnsi"/>
          <w:b/>
          <w:bCs/>
          <w:sz w:val="20"/>
          <w:szCs w:val="20"/>
          <w:shd w:val="clear" w:color="auto" w:fill="FFFFFF"/>
        </w:rPr>
        <w:t xml:space="preserve">- </w:t>
      </w:r>
      <w:r w:rsidR="00DE2F48" w:rsidRPr="00CD3DBA">
        <w:rPr>
          <w:rFonts w:asciiTheme="minorHAnsi" w:hAnsiTheme="minorHAnsi" w:cstheme="minorHAnsi"/>
          <w:b/>
          <w:bCs/>
          <w:sz w:val="20"/>
          <w:szCs w:val="20"/>
          <w:shd w:val="clear" w:color="auto" w:fill="FFFFFF"/>
        </w:rPr>
        <w:t xml:space="preserve">INNY </w:t>
      </w:r>
      <w:r w:rsidRPr="00CD3DBA">
        <w:rPr>
          <w:rFonts w:asciiTheme="minorHAnsi" w:hAnsiTheme="minorHAnsi" w:cstheme="minorHAnsi"/>
          <w:b/>
          <w:bCs/>
          <w:sz w:val="20"/>
          <w:szCs w:val="20"/>
          <w:shd w:val="clear" w:color="auto" w:fill="FFFFFF"/>
        </w:rPr>
        <w:t>N</w:t>
      </w:r>
      <w:r w:rsidR="00DE2F48" w:rsidRPr="00CD3DBA">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CD3DBA">
        <w:rPr>
          <w:rFonts w:asciiTheme="minorHAnsi" w:hAnsiTheme="minorHAnsi" w:cstheme="minorHAnsi"/>
          <w:b/>
          <w:bCs/>
          <w:sz w:val="20"/>
          <w:szCs w:val="20"/>
          <w:shd w:val="clear" w:color="auto" w:fill="FFFFFF"/>
        </w:rPr>
        <w:t xml:space="preserve"> PZP</w:t>
      </w:r>
      <w:r w:rsidR="00B91F68" w:rsidRPr="00CD3DBA">
        <w:rPr>
          <w:rFonts w:asciiTheme="minorHAnsi" w:hAnsiTheme="minorHAnsi" w:cstheme="minorHAnsi"/>
          <w:b/>
          <w:bCs/>
          <w:sz w:val="20"/>
          <w:szCs w:val="20"/>
          <w:shd w:val="clear" w:color="auto" w:fill="FFFFFF"/>
        </w:rPr>
        <w:t>:</w:t>
      </w:r>
    </w:p>
    <w:p w14:paraId="064C6723" w14:textId="77777777" w:rsidR="00DE2F48" w:rsidRPr="00CD3DBA" w:rsidRDefault="00CE7111" w:rsidP="0058625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w:t>
      </w:r>
    </w:p>
    <w:p w14:paraId="3C1D60F0" w14:textId="77777777" w:rsidR="00DE2F48" w:rsidRDefault="00DE2F48" w:rsidP="00586251">
      <w:pPr>
        <w:pStyle w:val="Akapitzlist"/>
        <w:suppressAutoHyphens/>
        <w:spacing w:after="0"/>
        <w:ind w:left="792"/>
        <w:jc w:val="both"/>
        <w:rPr>
          <w:rFonts w:asciiTheme="minorHAnsi" w:eastAsia="Times New Roman" w:hAnsiTheme="minorHAnsi" w:cstheme="minorHAnsi"/>
          <w:bCs/>
          <w:sz w:val="20"/>
          <w:szCs w:val="20"/>
          <w:lang w:eastAsia="ar-SA"/>
        </w:rPr>
      </w:pPr>
    </w:p>
    <w:p w14:paraId="4E1CAC01" w14:textId="77777777" w:rsidR="009B558A" w:rsidRPr="00364761" w:rsidRDefault="009B558A" w:rsidP="00586251">
      <w:pPr>
        <w:numPr>
          <w:ilvl w:val="0"/>
          <w:numId w:val="8"/>
        </w:numPr>
        <w:suppressAutoHyphens/>
        <w:spacing w:after="0"/>
        <w:ind w:left="284" w:hanging="426"/>
        <w:jc w:val="both"/>
        <w:rPr>
          <w:rFonts w:asciiTheme="minorHAnsi" w:eastAsia="Times New Roman" w:hAnsiTheme="minorHAnsi" w:cstheme="minorHAnsi"/>
          <w:bCs/>
          <w:sz w:val="20"/>
          <w:szCs w:val="20"/>
          <w:lang w:eastAsia="ar-SA"/>
        </w:rPr>
      </w:pPr>
      <w:r w:rsidRPr="00364761">
        <w:rPr>
          <w:rFonts w:asciiTheme="minorHAnsi" w:eastAsia="Times New Roman" w:hAnsiTheme="minorHAnsi" w:cstheme="minorHAnsi"/>
          <w:b/>
          <w:bCs/>
          <w:sz w:val="20"/>
          <w:szCs w:val="20"/>
          <w:lang w:eastAsia="ar-SA"/>
        </w:rPr>
        <w:t>WYMAGANIA DOTYCZĄCE WADIUM:</w:t>
      </w:r>
    </w:p>
    <w:p w14:paraId="3CFF93E1" w14:textId="77777777" w:rsidR="009B558A" w:rsidRPr="00BB07F1" w:rsidRDefault="009B558A" w:rsidP="00586251">
      <w:pPr>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65774E">
        <w:rPr>
          <w:rFonts w:asciiTheme="minorHAnsi" w:eastAsia="Times New Roman" w:hAnsiTheme="minorHAnsi" w:cstheme="minorHAnsi"/>
          <w:b/>
          <w:sz w:val="20"/>
          <w:szCs w:val="20"/>
          <w:lang w:eastAsia="ar-SA"/>
        </w:rPr>
        <w:t>10.000,00</w:t>
      </w:r>
      <w:r w:rsidRPr="00BB07F1">
        <w:rPr>
          <w:rFonts w:asciiTheme="minorHAnsi" w:eastAsia="Times New Roman" w:hAnsiTheme="minorHAnsi" w:cstheme="minorHAnsi"/>
          <w:b/>
          <w:sz w:val="20"/>
          <w:szCs w:val="20"/>
          <w:lang w:eastAsia="ar-SA"/>
        </w:rPr>
        <w:t xml:space="preserve"> zł</w:t>
      </w:r>
      <w:r w:rsidRPr="00BB07F1">
        <w:rPr>
          <w:rFonts w:asciiTheme="minorHAnsi" w:eastAsia="Times New Roman" w:hAnsiTheme="minorHAnsi" w:cstheme="minorHAnsi"/>
          <w:sz w:val="20"/>
          <w:szCs w:val="20"/>
          <w:lang w:eastAsia="ar-SA"/>
        </w:rPr>
        <w:t xml:space="preserve"> (</w:t>
      </w:r>
      <w:r w:rsidR="0065774E">
        <w:rPr>
          <w:rFonts w:asciiTheme="minorHAnsi" w:eastAsia="Times New Roman" w:hAnsiTheme="minorHAnsi" w:cstheme="minorHAnsi"/>
          <w:sz w:val="20"/>
          <w:szCs w:val="20"/>
          <w:lang w:eastAsia="ar-SA"/>
        </w:rPr>
        <w:t>dziesięć tysięcy złotych 00/100</w:t>
      </w:r>
      <w:r w:rsidRPr="00BB07F1">
        <w:rPr>
          <w:rFonts w:asciiTheme="minorHAnsi" w:eastAsia="Times New Roman" w:hAnsiTheme="minorHAnsi" w:cstheme="minorHAnsi"/>
          <w:sz w:val="20"/>
          <w:szCs w:val="20"/>
          <w:lang w:eastAsia="ar-SA"/>
        </w:rPr>
        <w:t>)</w:t>
      </w:r>
      <w:r w:rsidR="0065774E">
        <w:rPr>
          <w:rFonts w:asciiTheme="minorHAnsi" w:eastAsia="Times New Roman" w:hAnsiTheme="minorHAnsi" w:cstheme="minorHAnsi"/>
          <w:sz w:val="20"/>
          <w:szCs w:val="20"/>
          <w:lang w:eastAsia="ar-SA"/>
        </w:rPr>
        <w:t>.</w:t>
      </w:r>
    </w:p>
    <w:p w14:paraId="33D8FFB2" w14:textId="77777777" w:rsidR="009B558A" w:rsidRPr="00364761" w:rsidRDefault="009B558A" w:rsidP="00586251">
      <w:pPr>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hAnsiTheme="minorHAnsi" w:cstheme="minorHAnsi"/>
          <w:color w:val="333333"/>
          <w:sz w:val="20"/>
          <w:szCs w:val="20"/>
          <w:shd w:val="clear" w:color="auto" w:fill="FFFFFF"/>
        </w:rPr>
        <w:lastRenderedPageBreak/>
        <w:t>Wadium wnosi się przed upływem terminu składania ofert i utrzymuje nieprzerwanie do dnia upływu terminu związania ofertą, z wyjątkiem przypadków, o których mowa w art. 98 ust. 1 pkt 2 i 3 oraz ust. 2 PZP.</w:t>
      </w:r>
    </w:p>
    <w:p w14:paraId="26D62B27" w14:textId="77777777" w:rsidR="009B558A" w:rsidRPr="00364761" w:rsidRDefault="009B558A" w:rsidP="00586251">
      <w:pPr>
        <w:numPr>
          <w:ilvl w:val="1"/>
          <w:numId w:val="8"/>
        </w:numPr>
        <w:suppressAutoHyphens/>
        <w:spacing w:after="0"/>
        <w:ind w:left="567" w:hanging="567"/>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Wadium wnosi się w następujących formach:</w:t>
      </w:r>
    </w:p>
    <w:p w14:paraId="014248B2" w14:textId="77777777" w:rsidR="009B558A" w:rsidRPr="00364761" w:rsidRDefault="009B558A" w:rsidP="00586251">
      <w:pPr>
        <w:numPr>
          <w:ilvl w:val="2"/>
          <w:numId w:val="8"/>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pieniądzu,</w:t>
      </w:r>
    </w:p>
    <w:p w14:paraId="66EB79C0" w14:textId="77777777" w:rsidR="009B558A" w:rsidRPr="00364761" w:rsidRDefault="009B558A" w:rsidP="00586251">
      <w:pPr>
        <w:numPr>
          <w:ilvl w:val="2"/>
          <w:numId w:val="8"/>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gwarancjach bankowych,</w:t>
      </w:r>
    </w:p>
    <w:p w14:paraId="72AAB794" w14:textId="77777777" w:rsidR="009B558A" w:rsidRPr="00364761" w:rsidRDefault="009B558A" w:rsidP="00586251">
      <w:pPr>
        <w:numPr>
          <w:ilvl w:val="2"/>
          <w:numId w:val="8"/>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gwarancjach ubezpieczeniowych,</w:t>
      </w:r>
    </w:p>
    <w:p w14:paraId="1A51A599" w14:textId="77777777" w:rsidR="009B558A" w:rsidRPr="00364761" w:rsidRDefault="009B558A" w:rsidP="00586251">
      <w:pPr>
        <w:numPr>
          <w:ilvl w:val="2"/>
          <w:numId w:val="8"/>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494AA9BC" w14:textId="77777777" w:rsidR="009B558A" w:rsidRPr="00364761" w:rsidRDefault="009B558A" w:rsidP="00586251">
      <w:pPr>
        <w:pStyle w:val="Akapitzlist"/>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b/>
          <w:sz w:val="20"/>
          <w:szCs w:val="20"/>
          <w:u w:val="single"/>
          <w:lang w:eastAsia="ar-SA"/>
        </w:rPr>
        <w:t>Uwaga:</w:t>
      </w:r>
      <w:r w:rsidRPr="00364761">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505E7241" w14:textId="77777777" w:rsidR="009B558A" w:rsidRPr="00364761" w:rsidRDefault="009B558A" w:rsidP="00586251">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określenie terminu obowiązywania poręczenia lub gwarancji przez cały okres związania ofertą;</w:t>
      </w:r>
    </w:p>
    <w:p w14:paraId="5252031A" w14:textId="77777777" w:rsidR="009B558A" w:rsidRPr="00364761" w:rsidRDefault="009B558A" w:rsidP="00586251">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określenie kwoty poręczenia lub gwarancji;</w:t>
      </w:r>
    </w:p>
    <w:p w14:paraId="2F4DCDF8" w14:textId="77777777" w:rsidR="009B558A" w:rsidRPr="00364761" w:rsidRDefault="009B558A" w:rsidP="00586251">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wskazanie gwaranta poręczenia lub gwarancji;</w:t>
      </w:r>
    </w:p>
    <w:p w14:paraId="56E36E8C" w14:textId="77777777" w:rsidR="009B558A" w:rsidRPr="00364761" w:rsidRDefault="009B558A" w:rsidP="00586251">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wskazanie beneficjenta poręczenia lub gwarancji;</w:t>
      </w:r>
    </w:p>
    <w:p w14:paraId="6E14C753" w14:textId="77777777" w:rsidR="009B558A" w:rsidRPr="00364761" w:rsidRDefault="009B558A" w:rsidP="00586251">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364761">
        <w:rPr>
          <w:rFonts w:asciiTheme="minorHAnsi" w:eastAsia="Times New Roman" w:hAnsiTheme="minorHAnsi" w:cstheme="minorHAnsi"/>
          <w:sz w:val="20"/>
          <w:szCs w:val="20"/>
          <w:lang w:eastAsia="ar-SA"/>
        </w:rPr>
        <w:br/>
        <w:t>kwoty zabezpieczenia na rzecz beneficjenta,</w:t>
      </w:r>
    </w:p>
    <w:p w14:paraId="2E2FAC85" w14:textId="77777777" w:rsidR="009B558A" w:rsidRPr="00364761" w:rsidRDefault="009B558A" w:rsidP="00586251">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nieodwołalność poręczenia lub gwarancji,</w:t>
      </w:r>
    </w:p>
    <w:p w14:paraId="75FA3D69" w14:textId="77777777" w:rsidR="009B558A" w:rsidRPr="00364761" w:rsidRDefault="009B558A" w:rsidP="00586251">
      <w:pPr>
        <w:pStyle w:val="Akapitzlist"/>
        <w:numPr>
          <w:ilvl w:val="1"/>
          <w:numId w:val="8"/>
        </w:numPr>
        <w:suppressAutoHyphens/>
        <w:spacing w:after="0"/>
        <w:ind w:left="567" w:hanging="567"/>
        <w:jc w:val="both"/>
        <w:rPr>
          <w:rFonts w:asciiTheme="minorHAnsi" w:eastAsia="Times New Roman" w:hAnsiTheme="minorHAnsi" w:cstheme="minorHAnsi"/>
          <w:b/>
          <w:sz w:val="20"/>
          <w:szCs w:val="20"/>
          <w:lang w:eastAsia="ar-SA"/>
        </w:rPr>
      </w:pPr>
      <w:r w:rsidRPr="00364761">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1C12CFD8" w14:textId="77777777" w:rsidR="0081538E" w:rsidRPr="0081538E" w:rsidRDefault="0081538E" w:rsidP="00586251">
      <w:pPr>
        <w:pStyle w:val="Akapitzlist"/>
        <w:suppressAutoHyphens/>
        <w:spacing w:after="0"/>
        <w:ind w:left="1842" w:hanging="567"/>
        <w:rPr>
          <w:rFonts w:asciiTheme="minorHAnsi" w:hAnsiTheme="minorHAnsi" w:cstheme="minorHAnsi"/>
          <w:b/>
          <w:sz w:val="20"/>
          <w:szCs w:val="20"/>
          <w:lang w:eastAsia="ar-SA"/>
        </w:rPr>
      </w:pPr>
      <w:r w:rsidRPr="0081538E">
        <w:rPr>
          <w:rFonts w:asciiTheme="minorHAnsi" w:hAnsiTheme="minorHAnsi" w:cstheme="minorHAnsi"/>
          <w:b/>
          <w:sz w:val="20"/>
          <w:szCs w:val="20"/>
          <w:lang w:eastAsia="ar-SA"/>
        </w:rPr>
        <w:t>Nazwa banku: Santander Bank Polska S.A.</w:t>
      </w:r>
    </w:p>
    <w:p w14:paraId="18BC5E20" w14:textId="77777777" w:rsidR="0081538E" w:rsidRPr="0081538E" w:rsidRDefault="0081538E" w:rsidP="00586251">
      <w:pPr>
        <w:pStyle w:val="Akapitzlist"/>
        <w:suppressAutoHyphens/>
        <w:spacing w:after="0"/>
        <w:ind w:left="1842" w:hanging="567"/>
        <w:rPr>
          <w:rFonts w:asciiTheme="minorHAnsi" w:hAnsiTheme="minorHAnsi" w:cstheme="minorHAnsi"/>
          <w:b/>
          <w:sz w:val="20"/>
          <w:szCs w:val="20"/>
          <w:lang w:eastAsia="ar-SA"/>
        </w:rPr>
      </w:pPr>
      <w:r w:rsidRPr="0081538E">
        <w:rPr>
          <w:rFonts w:asciiTheme="minorHAnsi" w:hAnsiTheme="minorHAnsi" w:cstheme="minorHAnsi"/>
          <w:b/>
          <w:sz w:val="20"/>
          <w:szCs w:val="20"/>
          <w:lang w:eastAsia="ar-SA"/>
        </w:rPr>
        <w:t>Numer konta 73 1090 2053 0000 0001 4761 7962</w:t>
      </w:r>
    </w:p>
    <w:p w14:paraId="0D739E23" w14:textId="77777777" w:rsidR="009B558A" w:rsidRPr="00364761" w:rsidRDefault="0081538E" w:rsidP="00586251">
      <w:pPr>
        <w:pStyle w:val="Akapitzlist"/>
        <w:suppressAutoHyphens/>
        <w:spacing w:after="0"/>
        <w:ind w:left="1842" w:hanging="567"/>
        <w:rPr>
          <w:rFonts w:asciiTheme="minorHAnsi" w:hAnsiTheme="minorHAnsi" w:cstheme="minorHAnsi"/>
          <w:b/>
          <w:sz w:val="20"/>
          <w:szCs w:val="20"/>
          <w:lang w:val="en-US" w:eastAsia="ar-SA"/>
        </w:rPr>
      </w:pPr>
      <w:r w:rsidRPr="0081538E">
        <w:rPr>
          <w:rFonts w:asciiTheme="minorHAnsi" w:hAnsiTheme="minorHAnsi" w:cstheme="minorHAnsi"/>
          <w:b/>
          <w:sz w:val="20"/>
          <w:szCs w:val="20"/>
          <w:lang w:eastAsia="ar-SA"/>
        </w:rPr>
        <w:t>(IBAN: PL73109020530000000147617962, SWIFT: WBKPPLPP</w:t>
      </w:r>
      <w:r w:rsidR="009B558A" w:rsidRPr="00364761">
        <w:rPr>
          <w:rFonts w:asciiTheme="minorHAnsi" w:hAnsiTheme="minorHAnsi" w:cstheme="minorHAnsi"/>
          <w:b/>
          <w:sz w:val="20"/>
          <w:szCs w:val="20"/>
          <w:lang w:val="en-US" w:eastAsia="ar-SA"/>
        </w:rPr>
        <w:t>)</w:t>
      </w:r>
    </w:p>
    <w:p w14:paraId="27865425" w14:textId="77777777" w:rsidR="009B558A" w:rsidRPr="00364761" w:rsidRDefault="009B558A" w:rsidP="00586251">
      <w:pPr>
        <w:suppressAutoHyphens/>
        <w:spacing w:after="0"/>
        <w:ind w:left="1842"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6756E874" w14:textId="77777777" w:rsidR="003077AE" w:rsidRDefault="009B558A" w:rsidP="00586251">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0C20A241" w14:textId="77777777" w:rsidR="003077AE" w:rsidRDefault="009B558A" w:rsidP="00586251">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hAnsiTheme="minorHAnsi" w:cstheme="minorHAnsi"/>
          <w:color w:val="333333"/>
          <w:sz w:val="20"/>
          <w:szCs w:val="20"/>
          <w:shd w:val="clear" w:color="auto" w:fill="FFFFFF"/>
        </w:rPr>
        <w:t>Jeżeli wadium jest wnoszone w formie gwarancji lub poręczenia, Wykonawca przekazuje zamawiającemu oryginał gwarancji lub poręczenia, w postaci elektronicznej.</w:t>
      </w:r>
    </w:p>
    <w:p w14:paraId="5AFD519B" w14:textId="77777777" w:rsidR="003077AE" w:rsidRDefault="009B558A" w:rsidP="00586251">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433097C7" w14:textId="77777777" w:rsidR="003077AE" w:rsidRDefault="009B558A" w:rsidP="00586251">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Zasady zwrotu i zatrzymania wadium określa PZP.</w:t>
      </w:r>
    </w:p>
    <w:p w14:paraId="3A3B796C" w14:textId="77777777" w:rsidR="009B558A" w:rsidRPr="003077AE" w:rsidRDefault="009B558A" w:rsidP="00586251">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 xml:space="preserve">Złożenie przez Wykonawcę wniosku o zwrot wadium, o którym mowa w art. 98 ust. 2 PZP </w:t>
      </w:r>
      <w:r w:rsidRPr="003077AE">
        <w:rPr>
          <w:rFonts w:asciiTheme="minorHAnsi" w:hAnsiTheme="minorHAnsi" w:cstheme="minorHAnsi"/>
          <w:color w:val="333333"/>
          <w:sz w:val="20"/>
          <w:szCs w:val="20"/>
          <w:shd w:val="clear" w:color="auto" w:fill="FFFFFF"/>
        </w:rPr>
        <w:t>powoduje rozwiązanie stosunku prawnego z Wykonawcą wraz z utratą przez niego prawa do korzystania ze środków ochrony prawnej, o których mowa w dziale IX PZP.</w:t>
      </w:r>
    </w:p>
    <w:p w14:paraId="16ADECB1" w14:textId="77777777" w:rsidR="009B558A" w:rsidRDefault="009B558A" w:rsidP="00586251">
      <w:pPr>
        <w:pStyle w:val="Akapitzlist"/>
        <w:suppressAutoHyphens/>
        <w:spacing w:after="0"/>
        <w:ind w:left="792"/>
        <w:jc w:val="both"/>
        <w:rPr>
          <w:rFonts w:asciiTheme="minorHAnsi" w:eastAsia="Times New Roman" w:hAnsiTheme="minorHAnsi" w:cstheme="minorHAnsi"/>
          <w:bCs/>
          <w:sz w:val="20"/>
          <w:szCs w:val="20"/>
          <w:lang w:eastAsia="ar-SA"/>
        </w:rPr>
      </w:pPr>
    </w:p>
    <w:p w14:paraId="295E0E94" w14:textId="77777777" w:rsidR="00E23B8D" w:rsidRPr="00A2552F" w:rsidRDefault="003077AE" w:rsidP="00586251">
      <w:pPr>
        <w:pStyle w:val="Akapitzlist"/>
        <w:numPr>
          <w:ilvl w:val="0"/>
          <w:numId w:val="8"/>
        </w:numPr>
        <w:spacing w:after="0"/>
        <w:ind w:left="284"/>
        <w:rPr>
          <w:rFonts w:asciiTheme="minorHAnsi" w:hAnsiTheme="minorHAnsi" w:cstheme="minorHAnsi"/>
          <w:b/>
          <w:sz w:val="20"/>
          <w:szCs w:val="20"/>
        </w:rPr>
      </w:pPr>
      <w:r w:rsidRPr="00CD3DBA">
        <w:rPr>
          <w:rFonts w:asciiTheme="minorHAnsi" w:eastAsia="Times New Roman" w:hAnsiTheme="minorHAnsi" w:cstheme="minorHAnsi"/>
          <w:b/>
          <w:bCs/>
          <w:color w:val="333333"/>
          <w:sz w:val="20"/>
          <w:szCs w:val="20"/>
          <w:lang w:eastAsia="pl-PL"/>
        </w:rPr>
        <w:t xml:space="preserve">SPOSÓB OBLICZENIA CENY ORAZ </w:t>
      </w:r>
      <w:r w:rsidRPr="00CD3DBA">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A2552F">
        <w:rPr>
          <w:rFonts w:asciiTheme="minorHAnsi" w:hAnsiTheme="minorHAnsi" w:cstheme="minorHAnsi"/>
          <w:b/>
          <w:sz w:val="20"/>
          <w:szCs w:val="20"/>
        </w:rPr>
        <w:t>:</w:t>
      </w:r>
    </w:p>
    <w:p w14:paraId="18621A29" w14:textId="77777777" w:rsidR="00E23B8D" w:rsidRPr="00B51917" w:rsidRDefault="00E23B8D" w:rsidP="00586251">
      <w:pPr>
        <w:pStyle w:val="Akapitzlist"/>
        <w:numPr>
          <w:ilvl w:val="1"/>
          <w:numId w:val="8"/>
        </w:numPr>
        <w:spacing w:after="0"/>
        <w:ind w:left="567" w:hanging="567"/>
        <w:jc w:val="both"/>
        <w:rPr>
          <w:rFonts w:asciiTheme="minorHAnsi" w:hAnsiTheme="minorHAnsi" w:cstheme="minorHAnsi"/>
          <w:sz w:val="20"/>
          <w:szCs w:val="20"/>
        </w:rPr>
      </w:pPr>
      <w:r w:rsidRPr="00B51917">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06925AEF" w14:textId="77777777" w:rsidR="00E23B8D" w:rsidRPr="00A2552F" w:rsidRDefault="00E23B8D" w:rsidP="00586251">
      <w:pPr>
        <w:pStyle w:val="Akapitzlist"/>
        <w:numPr>
          <w:ilvl w:val="1"/>
          <w:numId w:val="8"/>
        </w:numPr>
        <w:spacing w:after="0"/>
        <w:ind w:left="567" w:hanging="567"/>
        <w:jc w:val="both"/>
        <w:rPr>
          <w:rFonts w:asciiTheme="minorHAnsi" w:hAnsiTheme="minorHAnsi" w:cstheme="minorHAnsi"/>
          <w:sz w:val="20"/>
          <w:szCs w:val="20"/>
        </w:rPr>
      </w:pPr>
      <w:r w:rsidRPr="00A2552F">
        <w:rPr>
          <w:rFonts w:asciiTheme="minorHAnsi" w:hAnsiTheme="minorHAnsi" w:cstheme="minorHAnsi"/>
          <w:sz w:val="20"/>
          <w:szCs w:val="20"/>
        </w:rPr>
        <w:t>Ceny oferty winny obejmować podatek od towarów i usług według stawki obowiązującej w dniu składania ofert.</w:t>
      </w:r>
    </w:p>
    <w:p w14:paraId="37B7339A" w14:textId="77777777" w:rsidR="00E23B8D" w:rsidRDefault="00E23B8D" w:rsidP="00586251">
      <w:pPr>
        <w:pStyle w:val="Akapitzlist"/>
        <w:numPr>
          <w:ilvl w:val="1"/>
          <w:numId w:val="8"/>
        </w:numPr>
        <w:spacing w:after="0"/>
        <w:ind w:left="567" w:hanging="567"/>
        <w:jc w:val="both"/>
        <w:rPr>
          <w:rFonts w:asciiTheme="minorHAnsi" w:hAnsiTheme="minorHAnsi" w:cstheme="minorHAnsi"/>
          <w:color w:val="FF0000"/>
          <w:sz w:val="20"/>
          <w:szCs w:val="20"/>
        </w:rPr>
      </w:pPr>
      <w:r w:rsidRPr="00A2552F">
        <w:rPr>
          <w:rFonts w:asciiTheme="minorHAnsi" w:hAnsiTheme="minorHAnsi" w:cstheme="minorHAnsi"/>
          <w:color w:val="333333"/>
          <w:sz w:val="20"/>
          <w:szCs w:val="20"/>
          <w:shd w:val="clear" w:color="auto" w:fill="FFFFFF"/>
        </w:rPr>
        <w:t xml:space="preserve">Jeżeli została złożona oferta, której wybór prowadziłby do powstania 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 xml:space="preserve">amawiającego obowiązku podatkowego zgodnie z </w:t>
      </w:r>
      <w:r w:rsidRPr="00A2552F">
        <w:rPr>
          <w:rFonts w:asciiTheme="minorHAnsi" w:hAnsiTheme="minorHAnsi" w:cstheme="minorHAnsi"/>
          <w:sz w:val="20"/>
          <w:szCs w:val="20"/>
          <w:shd w:val="clear" w:color="auto" w:fill="FFFFFF"/>
        </w:rPr>
        <w:t>ustawą</w:t>
      </w:r>
      <w:r w:rsidRPr="00A2552F">
        <w:rPr>
          <w:rFonts w:asciiTheme="minorHAnsi" w:hAnsiTheme="minorHAnsi" w:cstheme="minorHAnsi"/>
          <w:color w:val="333333"/>
          <w:sz w:val="20"/>
          <w:szCs w:val="20"/>
          <w:shd w:val="clear" w:color="auto" w:fill="FFFFFF"/>
        </w:rPr>
        <w:t xml:space="preserve"> z dnia 11 marca 2004 r. o podatku od towarów i usłu</w:t>
      </w:r>
      <w:r>
        <w:rPr>
          <w:rFonts w:asciiTheme="minorHAnsi" w:hAnsiTheme="minorHAnsi" w:cstheme="minorHAnsi"/>
          <w:color w:val="333333"/>
          <w:sz w:val="20"/>
          <w:szCs w:val="20"/>
          <w:shd w:val="clear" w:color="auto" w:fill="FFFFFF"/>
        </w:rPr>
        <w:t>g</w:t>
      </w:r>
      <w:r w:rsidRPr="00A2552F">
        <w:rPr>
          <w:rFonts w:asciiTheme="minorHAnsi" w:hAnsiTheme="minorHAnsi" w:cstheme="minorHAnsi"/>
          <w:color w:val="333333"/>
          <w:sz w:val="20"/>
          <w:szCs w:val="20"/>
          <w:shd w:val="clear" w:color="auto" w:fill="FFFFFF"/>
        </w:rPr>
        <w:t xml:space="preserve">, dla celów zastosowania kryterium ceny lub kosztu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amawiający dolicza do przedstawionej w tej ofercie ceny kwotę podatku od towarów i usług, którą miałby obowiązek rozliczyć</w:t>
      </w:r>
      <w:r>
        <w:rPr>
          <w:rFonts w:asciiTheme="minorHAnsi" w:hAnsiTheme="minorHAnsi" w:cstheme="minorHAnsi"/>
          <w:color w:val="333333"/>
          <w:sz w:val="20"/>
          <w:szCs w:val="20"/>
          <w:shd w:val="clear" w:color="auto" w:fill="FFFFFF"/>
        </w:rPr>
        <w:t>.</w:t>
      </w:r>
    </w:p>
    <w:p w14:paraId="0A437E4E" w14:textId="77777777" w:rsidR="00E23B8D" w:rsidRPr="00A2552F" w:rsidRDefault="00E23B8D" w:rsidP="00586251">
      <w:pPr>
        <w:pStyle w:val="Akapitzlist"/>
        <w:numPr>
          <w:ilvl w:val="1"/>
          <w:numId w:val="8"/>
        </w:numPr>
        <w:spacing w:after="0"/>
        <w:ind w:left="567" w:hanging="567"/>
        <w:jc w:val="both"/>
        <w:rPr>
          <w:rFonts w:asciiTheme="minorHAnsi" w:hAnsiTheme="minorHAnsi" w:cstheme="minorHAnsi"/>
          <w:bCs/>
          <w:sz w:val="20"/>
          <w:szCs w:val="20"/>
        </w:rPr>
      </w:pPr>
      <w:r w:rsidRPr="00A2552F">
        <w:rPr>
          <w:rFonts w:asciiTheme="minorHAnsi" w:hAnsiTheme="minorHAnsi" w:cstheme="minorHAnsi"/>
          <w:bCs/>
          <w:sz w:val="20"/>
          <w:szCs w:val="20"/>
        </w:rPr>
        <w:t xml:space="preserve">Wykonawca, składając ofertę, o której mowa w pkt. </w:t>
      </w:r>
      <w:r w:rsidR="00880CD9">
        <w:rPr>
          <w:rFonts w:asciiTheme="minorHAnsi" w:hAnsiTheme="minorHAnsi" w:cstheme="minorHAnsi"/>
          <w:bCs/>
          <w:sz w:val="20"/>
          <w:szCs w:val="20"/>
        </w:rPr>
        <w:t>17</w:t>
      </w:r>
      <w:r w:rsidRPr="00A2552F">
        <w:rPr>
          <w:rFonts w:asciiTheme="minorHAnsi" w:hAnsiTheme="minorHAnsi" w:cstheme="minorHAnsi"/>
          <w:bCs/>
          <w:sz w:val="20"/>
          <w:szCs w:val="20"/>
        </w:rPr>
        <w:t>.3 SWZ, ma obowiązek:</w:t>
      </w:r>
    </w:p>
    <w:p w14:paraId="5A512444" w14:textId="77777777" w:rsidR="00E23B8D" w:rsidRPr="00A2552F" w:rsidRDefault="00E23B8D" w:rsidP="00586251">
      <w:pPr>
        <w:pStyle w:val="Akapitzlist"/>
        <w:numPr>
          <w:ilvl w:val="2"/>
          <w:numId w:val="8"/>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poinformowania Zamawiającego, że wybór jego oferty będzie prowadził do powstania u Zamawiającego obowiązku podatkowego;</w:t>
      </w:r>
    </w:p>
    <w:p w14:paraId="75E92BCD" w14:textId="77777777" w:rsidR="00E23B8D" w:rsidRPr="00A2552F" w:rsidRDefault="00E23B8D" w:rsidP="00586251">
      <w:pPr>
        <w:pStyle w:val="Akapitzlist"/>
        <w:numPr>
          <w:ilvl w:val="2"/>
          <w:numId w:val="8"/>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nazwy (rodzaju) towaru lub usługi, których dostawa lub świadczenie będą prowadziły do powstania obowiązku podatkowego;</w:t>
      </w:r>
    </w:p>
    <w:p w14:paraId="0D425548" w14:textId="77777777" w:rsidR="00E23B8D" w:rsidRPr="00A2552F" w:rsidRDefault="00E23B8D" w:rsidP="00586251">
      <w:pPr>
        <w:pStyle w:val="Akapitzlist"/>
        <w:numPr>
          <w:ilvl w:val="2"/>
          <w:numId w:val="8"/>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wartości towaru lub usługi objętego obowiązkiem podatkowym Zamawiającego, bez kwoty podatku;</w:t>
      </w:r>
    </w:p>
    <w:p w14:paraId="44CE5DBC" w14:textId="77777777" w:rsidR="00E23B8D" w:rsidRDefault="00E23B8D" w:rsidP="00586251">
      <w:pPr>
        <w:pStyle w:val="Akapitzlist"/>
        <w:numPr>
          <w:ilvl w:val="2"/>
          <w:numId w:val="8"/>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stawki podatku od towarów i usług, która zgodnie z wiedzą Wykonawcy, będzie miała zastosowanie.</w:t>
      </w:r>
    </w:p>
    <w:p w14:paraId="3BEEC013" w14:textId="77777777" w:rsidR="00BA3FC7" w:rsidRDefault="00E23B8D" w:rsidP="00586251">
      <w:pPr>
        <w:pStyle w:val="Akapitzlist"/>
        <w:numPr>
          <w:ilvl w:val="1"/>
          <w:numId w:val="8"/>
        </w:numPr>
        <w:spacing w:after="0"/>
        <w:ind w:left="567" w:hanging="567"/>
        <w:jc w:val="both"/>
        <w:rPr>
          <w:rFonts w:asciiTheme="minorHAnsi" w:hAnsiTheme="minorHAnsi" w:cstheme="minorHAnsi"/>
          <w:sz w:val="20"/>
          <w:szCs w:val="20"/>
        </w:rPr>
      </w:pPr>
      <w:r w:rsidRPr="003C45C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514B7D61" w14:textId="77777777" w:rsidR="003077AE" w:rsidRPr="00BA3FC7" w:rsidRDefault="003077AE" w:rsidP="00586251">
      <w:pPr>
        <w:pStyle w:val="Akapitzlist"/>
        <w:numPr>
          <w:ilvl w:val="1"/>
          <w:numId w:val="8"/>
        </w:numPr>
        <w:spacing w:after="0"/>
        <w:ind w:left="567" w:hanging="567"/>
        <w:jc w:val="both"/>
        <w:rPr>
          <w:rFonts w:asciiTheme="minorHAnsi" w:hAnsiTheme="minorHAnsi" w:cstheme="minorHAnsi"/>
          <w:sz w:val="20"/>
          <w:szCs w:val="20"/>
        </w:rPr>
      </w:pPr>
      <w:r w:rsidRPr="00BA3FC7">
        <w:rPr>
          <w:rFonts w:asciiTheme="minorHAnsi" w:hAnsiTheme="minorHAnsi" w:cstheme="minorHAnsi"/>
          <w:sz w:val="20"/>
          <w:szCs w:val="20"/>
        </w:rPr>
        <w:lastRenderedPageBreak/>
        <w:t xml:space="preserve">Rozliczenia między Zamawiającym i Wykonawcą realizowane będą w walucie PLN. </w:t>
      </w:r>
    </w:p>
    <w:p w14:paraId="5815E254" w14:textId="77777777" w:rsidR="00E23B8D" w:rsidRDefault="00E23B8D" w:rsidP="00586251">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5A98A687" w14:textId="77777777" w:rsidR="004172F7" w:rsidRPr="00CD3DBA" w:rsidRDefault="009C4C0E" w:rsidP="00586251">
      <w:pPr>
        <w:pStyle w:val="Akapitzlist"/>
        <w:numPr>
          <w:ilvl w:val="0"/>
          <w:numId w:val="14"/>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OPIS SPOSOBU PRZYGOTOWANIA OFERTY </w:t>
      </w:r>
      <w:r>
        <w:rPr>
          <w:rFonts w:asciiTheme="minorHAnsi" w:eastAsia="Times New Roman" w:hAnsiTheme="minorHAnsi" w:cstheme="minorHAnsi"/>
          <w:b/>
          <w:bCs/>
          <w:color w:val="333333"/>
          <w:sz w:val="20"/>
          <w:szCs w:val="20"/>
          <w:lang w:eastAsia="pl-PL"/>
        </w:rPr>
        <w:t xml:space="preserve">I </w:t>
      </w:r>
      <w:r w:rsidR="004172F7" w:rsidRPr="00CD3DBA">
        <w:rPr>
          <w:rFonts w:asciiTheme="minorHAnsi" w:eastAsia="Times New Roman" w:hAnsiTheme="minorHAnsi" w:cstheme="minorHAnsi"/>
          <w:b/>
          <w:bCs/>
          <w:color w:val="333333"/>
          <w:sz w:val="20"/>
          <w:szCs w:val="20"/>
          <w:lang w:eastAsia="pl-PL"/>
        </w:rPr>
        <w:t>SPOSÓB SKŁADANIA OFERT</w:t>
      </w:r>
      <w:r w:rsidR="00055991" w:rsidRPr="00CD3DBA">
        <w:rPr>
          <w:rFonts w:asciiTheme="minorHAnsi" w:eastAsia="Times New Roman" w:hAnsiTheme="minorHAnsi" w:cstheme="minorHAnsi"/>
          <w:b/>
          <w:bCs/>
          <w:color w:val="333333"/>
          <w:sz w:val="20"/>
          <w:szCs w:val="20"/>
          <w:lang w:eastAsia="pl-PL"/>
        </w:rPr>
        <w:t>:</w:t>
      </w:r>
    </w:p>
    <w:p w14:paraId="2D39661B" w14:textId="77777777" w:rsidR="00B30FE0" w:rsidRPr="00B30FE0" w:rsidRDefault="00B30FE0" w:rsidP="00586251">
      <w:pPr>
        <w:pStyle w:val="Akapitzlist"/>
        <w:widowControl w:val="0"/>
        <w:numPr>
          <w:ilvl w:val="0"/>
          <w:numId w:val="9"/>
        </w:numPr>
        <w:tabs>
          <w:tab w:val="left" w:pos="295"/>
        </w:tabs>
        <w:spacing w:after="0"/>
        <w:jc w:val="both"/>
        <w:rPr>
          <w:rFonts w:asciiTheme="minorHAnsi" w:hAnsiTheme="minorHAnsi" w:cstheme="minorHAnsi"/>
          <w:vanish/>
          <w:color w:val="FF0000"/>
          <w:sz w:val="20"/>
          <w:szCs w:val="20"/>
          <w:lang w:eastAsia="pl-PL"/>
        </w:rPr>
      </w:pPr>
    </w:p>
    <w:p w14:paraId="0E0EE437" w14:textId="77777777" w:rsidR="00B30FE0" w:rsidRPr="00B30FE0" w:rsidRDefault="00B30FE0" w:rsidP="00586251">
      <w:pPr>
        <w:pStyle w:val="Akapitzlist"/>
        <w:widowControl w:val="0"/>
        <w:numPr>
          <w:ilvl w:val="0"/>
          <w:numId w:val="9"/>
        </w:numPr>
        <w:tabs>
          <w:tab w:val="left" w:pos="295"/>
        </w:tabs>
        <w:spacing w:after="0"/>
        <w:jc w:val="both"/>
        <w:rPr>
          <w:rFonts w:asciiTheme="minorHAnsi" w:hAnsiTheme="minorHAnsi" w:cstheme="minorHAnsi"/>
          <w:vanish/>
          <w:color w:val="FF0000"/>
          <w:sz w:val="20"/>
          <w:szCs w:val="20"/>
          <w:lang w:eastAsia="pl-PL"/>
        </w:rPr>
      </w:pPr>
    </w:p>
    <w:p w14:paraId="6C55D39E" w14:textId="77777777" w:rsidR="00B30FE0" w:rsidRPr="00B30FE0" w:rsidRDefault="00B30FE0" w:rsidP="00586251">
      <w:pPr>
        <w:pStyle w:val="Akapitzlist"/>
        <w:widowControl w:val="0"/>
        <w:numPr>
          <w:ilvl w:val="0"/>
          <w:numId w:val="9"/>
        </w:numPr>
        <w:tabs>
          <w:tab w:val="left" w:pos="295"/>
        </w:tabs>
        <w:spacing w:after="0"/>
        <w:jc w:val="both"/>
        <w:rPr>
          <w:rFonts w:asciiTheme="minorHAnsi" w:hAnsiTheme="minorHAnsi" w:cstheme="minorHAnsi"/>
          <w:vanish/>
          <w:color w:val="FF0000"/>
          <w:sz w:val="20"/>
          <w:szCs w:val="20"/>
          <w:lang w:eastAsia="pl-PL"/>
        </w:rPr>
      </w:pPr>
    </w:p>
    <w:p w14:paraId="33A432BC" w14:textId="77777777" w:rsidR="00B30FE0" w:rsidRPr="00B30FE0" w:rsidRDefault="00B30FE0" w:rsidP="00586251">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3D3B2426" w14:textId="77777777" w:rsidR="00B30FE0" w:rsidRPr="00B30FE0" w:rsidRDefault="00B30FE0" w:rsidP="00586251">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20E69515" w14:textId="77777777" w:rsidR="00B30FE0" w:rsidRPr="00B30FE0" w:rsidRDefault="00B30FE0" w:rsidP="00586251">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48F200D9" w14:textId="77777777" w:rsidR="00B30FE0" w:rsidRPr="00B30FE0" w:rsidRDefault="00B30FE0" w:rsidP="00586251">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071763D8" w14:textId="77777777" w:rsidR="00B30FE0" w:rsidRPr="00B30FE0" w:rsidRDefault="00B30FE0" w:rsidP="00586251">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275E153C" w14:textId="77777777" w:rsidR="00B30FE0" w:rsidRPr="00B30FE0" w:rsidRDefault="00B30FE0" w:rsidP="00586251">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5F616860" w14:textId="77777777" w:rsidR="00B30FE0" w:rsidRPr="00B30FE0" w:rsidRDefault="00B30FE0" w:rsidP="00586251">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36EE12F4" w14:textId="77777777" w:rsidR="00B30FE0" w:rsidRPr="00B30FE0" w:rsidRDefault="00B30FE0" w:rsidP="00586251">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6659D994" w14:textId="77777777" w:rsidR="00B30FE0" w:rsidRPr="00B30FE0" w:rsidRDefault="00B30FE0" w:rsidP="00586251">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1FFCF2C9" w14:textId="77777777" w:rsidR="00B30FE0" w:rsidRPr="00B30FE0" w:rsidRDefault="00B30FE0" w:rsidP="00586251">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45FAD1B3" w14:textId="77777777" w:rsidR="00B30FE0" w:rsidRPr="00B30FE0" w:rsidRDefault="00B30FE0" w:rsidP="00586251">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424BA136" w14:textId="77777777" w:rsidR="00B30FE0" w:rsidRPr="00B30FE0" w:rsidRDefault="00B30FE0" w:rsidP="00586251">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6A745EA5" w14:textId="6D79A567" w:rsidR="009C4C0E" w:rsidRPr="00E805A0" w:rsidRDefault="009C4C0E" w:rsidP="00586251">
      <w:pPr>
        <w:pStyle w:val="Akapitzlist"/>
        <w:numPr>
          <w:ilvl w:val="1"/>
          <w:numId w:val="14"/>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6C6D9F">
        <w:rPr>
          <w:rFonts w:asciiTheme="minorHAnsi" w:eastAsia="Times New Roman" w:hAnsiTheme="minorHAnsi" w:cstheme="minorHAnsi"/>
          <w:color w:val="333333"/>
          <w:sz w:val="20"/>
          <w:szCs w:val="20"/>
          <w:lang w:eastAsia="pl-PL"/>
        </w:rPr>
        <w:t>Wykonawca może złożyć tylko jedną ofertę, z wyjątkiem przypadków określonych w ustawie.</w:t>
      </w:r>
    </w:p>
    <w:p w14:paraId="0D5FCB78" w14:textId="77777777" w:rsidR="00880CD9" w:rsidRPr="007D2DA7" w:rsidRDefault="00880CD9" w:rsidP="00586251">
      <w:pPr>
        <w:pStyle w:val="Akapitzlist"/>
        <w:numPr>
          <w:ilvl w:val="1"/>
          <w:numId w:val="14"/>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Treść oferty musi być zgodna z wymaganiami Zamawiającego określonymi w dokumentach zamówienia.</w:t>
      </w:r>
    </w:p>
    <w:p w14:paraId="2F0D60CF" w14:textId="77777777" w:rsidR="00880CD9" w:rsidRPr="007D2DA7" w:rsidRDefault="00880CD9" w:rsidP="00586251">
      <w:pPr>
        <w:pStyle w:val="Akapitzlist"/>
        <w:numPr>
          <w:ilvl w:val="1"/>
          <w:numId w:val="14"/>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 xml:space="preserve"> Oferta może być złożona tylko do upływu terminu składania ofert.</w:t>
      </w:r>
    </w:p>
    <w:p w14:paraId="2F47B11A" w14:textId="77777777" w:rsidR="00880CD9" w:rsidRPr="007D2DA7" w:rsidRDefault="00880CD9" w:rsidP="00586251">
      <w:pPr>
        <w:pStyle w:val="Akapitzlist"/>
        <w:widowControl w:val="0"/>
        <w:numPr>
          <w:ilvl w:val="1"/>
          <w:numId w:val="14"/>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 Do upływu terminu składania ofert Wykonawca może wycofać ofertę.</w:t>
      </w:r>
    </w:p>
    <w:p w14:paraId="6C620C5B" w14:textId="77777777" w:rsidR="00880CD9" w:rsidRPr="007D2DA7" w:rsidRDefault="00880CD9" w:rsidP="00586251">
      <w:pPr>
        <w:pStyle w:val="Akapitzlist"/>
        <w:widowControl w:val="0"/>
        <w:numPr>
          <w:ilvl w:val="1"/>
          <w:numId w:val="14"/>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lang w:eastAsia="pl-PL"/>
        </w:rPr>
        <w:t>Ofertę wraz z wymaganymi dokumentami należy złożyć za pośrednictwem Platformy wskazanej w pkt 1.2 SWZ. Oferta powinna być:</w:t>
      </w:r>
    </w:p>
    <w:p w14:paraId="0880FE11" w14:textId="77777777" w:rsidR="00880CD9" w:rsidRPr="007D2DA7" w:rsidRDefault="00880CD9" w:rsidP="00586251">
      <w:pPr>
        <w:pStyle w:val="Akapitzlist"/>
        <w:widowControl w:val="0"/>
        <w:numPr>
          <w:ilvl w:val="2"/>
          <w:numId w:val="14"/>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sporządzona zgodnie z treścią niniejszej SWZ,</w:t>
      </w:r>
    </w:p>
    <w:p w14:paraId="579F8128" w14:textId="77777777" w:rsidR="00880CD9" w:rsidRPr="007D2DA7" w:rsidRDefault="00880CD9" w:rsidP="00586251">
      <w:pPr>
        <w:pStyle w:val="Akapitzlist"/>
        <w:widowControl w:val="0"/>
        <w:numPr>
          <w:ilvl w:val="2"/>
          <w:numId w:val="14"/>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złożona w formie elektronicznej </w:t>
      </w:r>
      <w:r w:rsidRPr="00D41E2D">
        <w:rPr>
          <w:rFonts w:asciiTheme="minorHAnsi" w:hAnsiTheme="minorHAnsi" w:cstheme="minorHAnsi"/>
          <w:sz w:val="20"/>
          <w:szCs w:val="20"/>
        </w:rPr>
        <w:t xml:space="preserve">lub w postaci elektronicznej opatrzonej podpisem </w:t>
      </w:r>
      <w:r>
        <w:rPr>
          <w:rFonts w:asciiTheme="minorHAnsi" w:hAnsiTheme="minorHAnsi" w:cstheme="minorHAnsi"/>
          <w:sz w:val="20"/>
          <w:szCs w:val="20"/>
        </w:rPr>
        <w:t>zaufanym lub podpisem osobistym</w:t>
      </w:r>
      <w:r w:rsidRPr="007D2DA7">
        <w:rPr>
          <w:rFonts w:asciiTheme="minorHAnsi" w:hAnsiTheme="minorHAnsi" w:cstheme="minorHAnsi"/>
          <w:sz w:val="20"/>
          <w:szCs w:val="20"/>
        </w:rPr>
        <w:t xml:space="preserve"> za pośrednictwem platformazakupowa.pl, zgodnie z instrukcją dla Wykonawców dostępną na stronie internetowej pod adresem:  https://platformazakupowa.pl/strona/45-instrukcje,</w:t>
      </w:r>
    </w:p>
    <w:p w14:paraId="1D2AB11A" w14:textId="77777777" w:rsidR="00880CD9" w:rsidRPr="007D2DA7" w:rsidRDefault="00880CD9" w:rsidP="00586251">
      <w:pPr>
        <w:pStyle w:val="Akapitzlist"/>
        <w:widowControl w:val="0"/>
        <w:numPr>
          <w:ilvl w:val="2"/>
          <w:numId w:val="14"/>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Pr>
          <w:rFonts w:asciiTheme="minorHAnsi" w:hAnsiTheme="minorHAnsi" w:cstheme="minorHAnsi"/>
          <w:sz w:val="20"/>
          <w:szCs w:val="20"/>
        </w:rPr>
        <w:t>lub podpisem zaufanym, lub podpisem osobistym</w:t>
      </w:r>
      <w:r w:rsidRPr="007D2DA7">
        <w:rPr>
          <w:rFonts w:asciiTheme="minorHAnsi" w:hAnsiTheme="minorHAnsi" w:cstheme="minorHAnsi"/>
          <w:sz w:val="20"/>
          <w:szCs w:val="20"/>
        </w:rPr>
        <w:t xml:space="preserve"> przez osobę/osoby upoważnioną/upoważnione.</w:t>
      </w:r>
    </w:p>
    <w:p w14:paraId="5F1DF478" w14:textId="77777777" w:rsidR="007C758E" w:rsidRPr="007D2DA7" w:rsidRDefault="007C758E" w:rsidP="00586251">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w:t>
      </w:r>
      <w:r>
        <w:rPr>
          <w:rFonts w:asciiTheme="minorHAnsi" w:hAnsiTheme="minorHAnsi" w:cstheme="minorHAnsi"/>
          <w:sz w:val="20"/>
          <w:szCs w:val="20"/>
          <w:lang w:bidi="pl-PL"/>
        </w:rPr>
        <w:t>lub podpisem zaufanym, lub podpisem osobistym</w:t>
      </w:r>
      <w:r w:rsidRPr="007D2DA7">
        <w:rPr>
          <w:rFonts w:asciiTheme="minorHAnsi" w:hAnsiTheme="minorHAnsi" w:cstheme="minorHAnsi"/>
          <w:sz w:val="20"/>
          <w:szCs w:val="20"/>
          <w:lang w:bidi="pl-PL"/>
        </w:rPr>
        <w:t xml:space="preserve"> przez osobę/osoby upoważnioną/upoważnione.</w:t>
      </w:r>
    </w:p>
    <w:p w14:paraId="637783B2" w14:textId="77777777" w:rsidR="00880CD9" w:rsidRPr="007D2DA7" w:rsidRDefault="00880CD9" w:rsidP="00586251">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B0422E5" w14:textId="77777777" w:rsidR="00880CD9" w:rsidRPr="007D2DA7" w:rsidRDefault="00880CD9" w:rsidP="00586251">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68BBA639" w14:textId="1D62D401" w:rsidR="00880CD9" w:rsidRPr="007D2DA7" w:rsidRDefault="00880CD9" w:rsidP="00586251">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art. 18 ust. 3 </w:t>
      </w:r>
      <w:r>
        <w:rPr>
          <w:rFonts w:asciiTheme="minorHAnsi" w:hAnsiTheme="minorHAnsi" w:cstheme="minorHAnsi"/>
          <w:sz w:val="20"/>
          <w:szCs w:val="20"/>
        </w:rPr>
        <w:t>PZP</w:t>
      </w:r>
      <w:r w:rsidRPr="007D2DA7">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D2DA7">
        <w:rPr>
          <w:rFonts w:asciiTheme="minorHAnsi" w:hAnsiTheme="minorHAnsi" w:cstheme="minorHAnsi"/>
          <w:sz w:val="20"/>
          <w:szCs w:val="20"/>
          <w:lang w:bidi="pl-PL"/>
        </w:rPr>
        <w:t xml:space="preserve">Zaleca się, aby każdy dokument zawierający tajemnicę przedsiębiorstwa został zamieszczony w odrębnym pliku. </w:t>
      </w:r>
      <w:r w:rsidRPr="007D2DA7">
        <w:rPr>
          <w:rFonts w:asciiTheme="minorHAnsi" w:eastAsia="Times New Roman" w:hAnsiTheme="minorHAnsi" w:cstheme="minorHAnsi"/>
          <w:sz w:val="20"/>
          <w:szCs w:val="20"/>
          <w:lang w:eastAsia="ar-SA"/>
        </w:rPr>
        <w:t xml:space="preserve">UWAGA: Na </w:t>
      </w:r>
      <w:r w:rsidR="008B3CA1">
        <w:rPr>
          <w:rFonts w:asciiTheme="minorHAnsi" w:eastAsia="Times New Roman" w:hAnsiTheme="minorHAnsi" w:cstheme="minorHAnsi"/>
          <w:sz w:val="20"/>
          <w:szCs w:val="20"/>
          <w:lang w:eastAsia="ar-SA"/>
        </w:rPr>
        <w:t>W</w:t>
      </w:r>
      <w:r w:rsidRPr="007D2DA7">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01E4BC71" w14:textId="77777777" w:rsidR="00880CD9" w:rsidRPr="007D2DA7" w:rsidRDefault="00880CD9" w:rsidP="00586251">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Do oferty należy dołączyć wszystkie wymagane w Ogłoszeniu, SWZ lub zaproszeniu do składania ofert dokumenty.</w:t>
      </w:r>
    </w:p>
    <w:p w14:paraId="3F1DE576" w14:textId="77777777" w:rsidR="00880CD9" w:rsidRPr="007D2DA7" w:rsidRDefault="00880CD9" w:rsidP="00586251">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8F8B25D" w14:textId="736BE926" w:rsidR="00880CD9" w:rsidRPr="007D2DA7" w:rsidRDefault="00880CD9" w:rsidP="00586251">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Każdy z </w:t>
      </w:r>
      <w:r w:rsidR="008B3CA1">
        <w:rPr>
          <w:rFonts w:asciiTheme="minorHAnsi" w:hAnsiTheme="minorHAnsi" w:cstheme="minorHAnsi"/>
          <w:sz w:val="20"/>
          <w:szCs w:val="20"/>
        </w:rPr>
        <w:t>W</w:t>
      </w:r>
      <w:r w:rsidRPr="007D2DA7">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77DF8A19" w14:textId="77777777" w:rsidR="00880CD9" w:rsidRPr="007D2DA7" w:rsidRDefault="00880CD9" w:rsidP="00586251">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5C1EC13" w14:textId="77777777" w:rsidR="00880CD9" w:rsidRPr="007D2DA7" w:rsidRDefault="00880CD9" w:rsidP="00586251">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B8A6CA6" w14:textId="77777777" w:rsidR="00880CD9" w:rsidRPr="007D2DA7" w:rsidRDefault="00880CD9" w:rsidP="00586251">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5876C451" w14:textId="77777777" w:rsidR="00880CD9" w:rsidRPr="007D2DA7" w:rsidRDefault="00880CD9" w:rsidP="00586251">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bidi="pl-PL"/>
        </w:rPr>
        <w:t xml:space="preserve">Formularz oferty </w:t>
      </w:r>
      <w:r w:rsidRPr="007D2DA7">
        <w:rPr>
          <w:rFonts w:asciiTheme="minorHAnsi" w:eastAsia="Times New Roman" w:hAnsiTheme="minorHAnsi" w:cstheme="minorHAnsi"/>
          <w:b/>
          <w:bCs/>
          <w:sz w:val="20"/>
          <w:szCs w:val="20"/>
          <w:lang w:eastAsia="pl-PL" w:bidi="pl-PL"/>
        </w:rPr>
        <w:t>nie podlega uzupełnieniu.</w:t>
      </w:r>
    </w:p>
    <w:p w14:paraId="5F56311D" w14:textId="77777777" w:rsidR="00880CD9" w:rsidRPr="007D2DA7" w:rsidRDefault="00880CD9" w:rsidP="00586251">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08A70FA3" w14:textId="77777777" w:rsidR="00880CD9" w:rsidRPr="007D2DA7" w:rsidRDefault="00880CD9" w:rsidP="00586251">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D2DA7">
        <w:rPr>
          <w:rFonts w:asciiTheme="minorHAnsi" w:hAnsiTheme="minorHAnsi" w:cstheme="minorHAnsi"/>
          <w:sz w:val="20"/>
          <w:szCs w:val="20"/>
        </w:rPr>
        <w:t>PAdES</w:t>
      </w:r>
      <w:proofErr w:type="spellEnd"/>
      <w:r w:rsidRPr="007D2DA7">
        <w:rPr>
          <w:rFonts w:asciiTheme="minorHAnsi" w:hAnsiTheme="minorHAnsi" w:cstheme="minorHAnsi"/>
          <w:sz w:val="20"/>
          <w:szCs w:val="20"/>
        </w:rPr>
        <w:t>.</w:t>
      </w:r>
    </w:p>
    <w:p w14:paraId="0C0F9B7D" w14:textId="77777777" w:rsidR="00880CD9" w:rsidRPr="007D2DA7" w:rsidRDefault="00880CD9" w:rsidP="00586251">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Pliki w innych formatach niż PDF zaleca się opatrzyć zewnętrznym podpisem </w:t>
      </w:r>
      <w:proofErr w:type="spellStart"/>
      <w:r w:rsidRPr="007D2DA7">
        <w:rPr>
          <w:rFonts w:asciiTheme="minorHAnsi" w:hAnsiTheme="minorHAnsi" w:cstheme="minorHAnsi"/>
          <w:sz w:val="20"/>
          <w:szCs w:val="20"/>
        </w:rPr>
        <w:t>XAdES</w:t>
      </w:r>
      <w:proofErr w:type="spellEnd"/>
      <w:r w:rsidRPr="007D2DA7">
        <w:rPr>
          <w:rFonts w:asciiTheme="minorHAnsi" w:hAnsiTheme="minorHAnsi" w:cstheme="minorHAnsi"/>
          <w:sz w:val="20"/>
          <w:szCs w:val="20"/>
        </w:rPr>
        <w:t>. Wykonawca powinien pamiętać, aby plik z podpisem przekazywać łącznie z dokumentem podpisywanym.</w:t>
      </w:r>
    </w:p>
    <w:p w14:paraId="4DCCB186" w14:textId="77777777" w:rsidR="00880CD9" w:rsidRPr="007D2DA7" w:rsidRDefault="00880CD9" w:rsidP="00586251">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Osobą składającą ofertę powinna być osoba kontaktowa podawana w dokumentacji.</w:t>
      </w:r>
    </w:p>
    <w:p w14:paraId="40C3347A" w14:textId="77777777" w:rsidR="00880CD9" w:rsidRPr="007D2DA7" w:rsidRDefault="00880CD9" w:rsidP="00586251">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1BC0FB26" w14:textId="77777777" w:rsidR="00880CD9" w:rsidRPr="007D2DA7" w:rsidRDefault="00880CD9" w:rsidP="00586251">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Podczas podpisywania plików zaleca się stosowanie algorytmu skrótu SHA2 zamiast SHA1.  </w:t>
      </w:r>
    </w:p>
    <w:p w14:paraId="556F9794" w14:textId="0DDC5F41" w:rsidR="00880CD9" w:rsidRPr="007D2DA7" w:rsidRDefault="00880CD9" w:rsidP="00586251">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Jeśli </w:t>
      </w:r>
      <w:r w:rsidR="00335A03">
        <w:rPr>
          <w:rFonts w:asciiTheme="minorHAnsi" w:hAnsiTheme="minorHAnsi" w:cstheme="minorHAnsi"/>
          <w:sz w:val="20"/>
          <w:szCs w:val="20"/>
        </w:rPr>
        <w:t>W</w:t>
      </w:r>
      <w:r w:rsidRPr="007D2DA7">
        <w:rPr>
          <w:rFonts w:asciiTheme="minorHAnsi" w:hAnsiTheme="minorHAnsi" w:cstheme="minorHAnsi"/>
          <w:sz w:val="20"/>
          <w:szCs w:val="20"/>
        </w:rPr>
        <w:t xml:space="preserve">ykonawca pakuje dokumenty np. w plik ZIP zalecamy wcześniejsze podpisanie każdego ze skompresowanych plików. </w:t>
      </w:r>
    </w:p>
    <w:p w14:paraId="3516DA24" w14:textId="77777777" w:rsidR="00880CD9" w:rsidRPr="007D2DA7" w:rsidRDefault="00880CD9" w:rsidP="00586251">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Zamawiający rekomenduje wykorzystanie podpisu z kwalifikowanym znacznikiem czasu.</w:t>
      </w:r>
    </w:p>
    <w:p w14:paraId="48BB5498" w14:textId="77777777" w:rsidR="00784B61" w:rsidRDefault="00784B61" w:rsidP="00586251">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55A929ED" w14:textId="77777777" w:rsidR="00E23B8D" w:rsidRPr="00306B73" w:rsidRDefault="00E23B8D" w:rsidP="00586251">
      <w:pPr>
        <w:pStyle w:val="Akapitzlist"/>
        <w:numPr>
          <w:ilvl w:val="0"/>
          <w:numId w:val="14"/>
        </w:numPr>
        <w:shd w:val="clear" w:color="auto" w:fill="FFFFFF"/>
        <w:spacing w:after="0"/>
        <w:ind w:left="284"/>
        <w:rPr>
          <w:rFonts w:asciiTheme="minorHAnsi" w:eastAsia="Times New Roman" w:hAnsiTheme="minorHAnsi" w:cstheme="minorHAnsi"/>
          <w:b/>
          <w:bCs/>
          <w:color w:val="333333"/>
          <w:sz w:val="20"/>
          <w:szCs w:val="20"/>
          <w:lang w:eastAsia="pl-PL"/>
        </w:rPr>
      </w:pPr>
      <w:r w:rsidRPr="00306B73">
        <w:rPr>
          <w:rFonts w:asciiTheme="minorHAnsi" w:eastAsia="Times New Roman" w:hAnsiTheme="minorHAnsi" w:cstheme="minorHAnsi"/>
          <w:b/>
          <w:bCs/>
          <w:color w:val="333333"/>
          <w:sz w:val="20"/>
          <w:szCs w:val="20"/>
          <w:lang w:eastAsia="pl-PL"/>
        </w:rPr>
        <w:t>TERMIN SKŁADANIA I OTWARCIA OFERT:</w:t>
      </w:r>
    </w:p>
    <w:p w14:paraId="55BA59B7" w14:textId="3F124869" w:rsidR="00E23B8D" w:rsidRPr="00CF4537" w:rsidRDefault="00E23B8D" w:rsidP="00586251">
      <w:pPr>
        <w:numPr>
          <w:ilvl w:val="1"/>
          <w:numId w:val="14"/>
        </w:numPr>
        <w:suppressAutoHyphens/>
        <w:spacing w:after="0"/>
        <w:ind w:left="567" w:hanging="567"/>
        <w:rPr>
          <w:rStyle w:val="Tekstzastpczy"/>
          <w:rFonts w:asciiTheme="minorHAnsi" w:hAnsiTheme="minorHAnsi" w:cstheme="minorHAnsi"/>
          <w:color w:val="auto"/>
          <w:sz w:val="20"/>
          <w:szCs w:val="20"/>
          <w:lang w:eastAsia="ar-SA"/>
        </w:rPr>
      </w:pPr>
      <w:r w:rsidRPr="00120712">
        <w:rPr>
          <w:rFonts w:asciiTheme="minorHAnsi" w:eastAsia="Times New Roman" w:hAnsiTheme="minorHAnsi" w:cstheme="minorHAnsi"/>
          <w:sz w:val="20"/>
          <w:szCs w:val="20"/>
          <w:lang w:eastAsia="ar-SA"/>
        </w:rPr>
        <w:t xml:space="preserve">Termin złożenia oferty </w:t>
      </w:r>
      <w:r w:rsidRPr="00CF4537">
        <w:rPr>
          <w:rFonts w:asciiTheme="minorHAnsi" w:eastAsia="Times New Roman" w:hAnsiTheme="minorHAnsi" w:cstheme="minorHAnsi"/>
          <w:sz w:val="20"/>
          <w:szCs w:val="20"/>
          <w:lang w:eastAsia="ar-SA"/>
        </w:rPr>
        <w:t xml:space="preserve">upływa </w:t>
      </w:r>
      <w:r w:rsidRPr="00CF4537">
        <w:rPr>
          <w:rFonts w:asciiTheme="minorHAnsi" w:eastAsia="Times New Roman" w:hAnsiTheme="minorHAnsi" w:cstheme="minorHAnsi"/>
          <w:b/>
          <w:bCs/>
          <w:sz w:val="20"/>
          <w:szCs w:val="20"/>
          <w:lang w:eastAsia="ar-SA"/>
        </w:rPr>
        <w:t xml:space="preserve">w dniu  </w:t>
      </w:r>
      <w:r w:rsidR="00CF4537" w:rsidRPr="00CF4537">
        <w:rPr>
          <w:rFonts w:asciiTheme="minorHAnsi" w:eastAsia="Times New Roman" w:hAnsiTheme="minorHAnsi" w:cstheme="minorHAnsi"/>
          <w:b/>
          <w:bCs/>
          <w:sz w:val="20"/>
          <w:szCs w:val="20"/>
          <w:lang w:eastAsia="ar-SA"/>
        </w:rPr>
        <w:t xml:space="preserve">1.10.2021 </w:t>
      </w:r>
      <w:r w:rsidRPr="00CF4537">
        <w:rPr>
          <w:rStyle w:val="Tekstzastpczy"/>
          <w:rFonts w:asciiTheme="minorHAnsi" w:hAnsiTheme="minorHAnsi" w:cstheme="minorHAnsi"/>
          <w:b/>
          <w:bCs/>
          <w:color w:val="auto"/>
          <w:sz w:val="20"/>
          <w:szCs w:val="20"/>
        </w:rPr>
        <w:t xml:space="preserve">r. </w:t>
      </w:r>
      <w:r w:rsidRPr="00CF4537">
        <w:rPr>
          <w:rFonts w:asciiTheme="minorHAnsi" w:eastAsia="Times New Roman" w:hAnsiTheme="minorHAnsi" w:cstheme="minorHAnsi"/>
          <w:b/>
          <w:bCs/>
          <w:sz w:val="20"/>
          <w:szCs w:val="20"/>
          <w:lang w:eastAsia="ar-SA"/>
        </w:rPr>
        <w:t xml:space="preserve">godz. </w:t>
      </w:r>
      <w:r w:rsidR="00CF4537" w:rsidRPr="00CF4537">
        <w:rPr>
          <w:rFonts w:asciiTheme="minorHAnsi" w:eastAsia="Times New Roman" w:hAnsiTheme="minorHAnsi" w:cstheme="minorHAnsi"/>
          <w:b/>
          <w:bCs/>
          <w:sz w:val="20"/>
          <w:szCs w:val="20"/>
          <w:lang w:eastAsia="ar-SA"/>
        </w:rPr>
        <w:t>9:00.</w:t>
      </w:r>
    </w:p>
    <w:p w14:paraId="69109B8B" w14:textId="77777777" w:rsidR="00E23B8D" w:rsidRPr="00CF4537" w:rsidRDefault="00E23B8D" w:rsidP="00586251">
      <w:pPr>
        <w:suppressAutoHyphens/>
        <w:spacing w:after="0"/>
        <w:ind w:left="708"/>
        <w:rPr>
          <w:rFonts w:asciiTheme="minorHAnsi" w:eastAsia="Times New Roman" w:hAnsiTheme="minorHAnsi" w:cstheme="minorHAnsi"/>
          <w:bCs/>
          <w:sz w:val="20"/>
          <w:szCs w:val="20"/>
          <w:lang w:eastAsia="ar-SA"/>
        </w:rPr>
      </w:pPr>
      <w:r w:rsidRPr="00CF4537">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CF4537">
        <w:rPr>
          <w:rFonts w:asciiTheme="minorHAnsi" w:eastAsia="Times New Roman" w:hAnsiTheme="minorHAnsi" w:cstheme="minorHAnsi"/>
          <w:bCs/>
          <w:sz w:val="20"/>
          <w:szCs w:val="20"/>
          <w:lang w:eastAsia="ar-SA"/>
        </w:rPr>
        <w:t xml:space="preserve"> </w:t>
      </w:r>
      <w:bookmarkStart w:id="7" w:name="_Toc56878493"/>
      <w:bookmarkStart w:id="8" w:name="_Toc136762103"/>
    </w:p>
    <w:bookmarkEnd w:id="7"/>
    <w:bookmarkEnd w:id="8"/>
    <w:p w14:paraId="3D2C0A13" w14:textId="75ECA142" w:rsidR="00E23B8D" w:rsidRPr="00CF4537" w:rsidRDefault="00E23B8D" w:rsidP="00586251">
      <w:pPr>
        <w:numPr>
          <w:ilvl w:val="1"/>
          <w:numId w:val="14"/>
        </w:numPr>
        <w:spacing w:after="0"/>
        <w:ind w:left="567" w:hanging="567"/>
        <w:rPr>
          <w:rFonts w:asciiTheme="minorHAnsi" w:hAnsiTheme="minorHAnsi" w:cstheme="minorHAnsi"/>
          <w:b/>
          <w:sz w:val="20"/>
          <w:szCs w:val="20"/>
        </w:rPr>
      </w:pPr>
      <w:r w:rsidRPr="00CF4537">
        <w:rPr>
          <w:rFonts w:asciiTheme="minorHAnsi" w:hAnsiTheme="minorHAnsi" w:cstheme="minorHAnsi"/>
          <w:sz w:val="20"/>
          <w:szCs w:val="20"/>
        </w:rPr>
        <w:t xml:space="preserve">Otwarcie ofert nastąpi w dniu </w:t>
      </w:r>
      <w:r w:rsidR="00CF4537" w:rsidRPr="00CF4537">
        <w:rPr>
          <w:rFonts w:asciiTheme="minorHAnsi" w:hAnsiTheme="minorHAnsi" w:cstheme="minorHAnsi"/>
          <w:b/>
          <w:sz w:val="20"/>
          <w:szCs w:val="20"/>
        </w:rPr>
        <w:t>1.10.2021</w:t>
      </w:r>
      <w:r w:rsidRPr="00CF4537">
        <w:rPr>
          <w:rFonts w:asciiTheme="minorHAnsi" w:hAnsiTheme="minorHAnsi" w:cstheme="minorHAnsi"/>
          <w:b/>
          <w:sz w:val="20"/>
          <w:szCs w:val="20"/>
        </w:rPr>
        <w:t xml:space="preserve"> r. o godz. </w:t>
      </w:r>
      <w:r w:rsidR="00CF4537" w:rsidRPr="00CF4537">
        <w:rPr>
          <w:rFonts w:asciiTheme="minorHAnsi" w:hAnsiTheme="minorHAnsi" w:cstheme="minorHAnsi"/>
          <w:b/>
          <w:sz w:val="20"/>
          <w:szCs w:val="20"/>
        </w:rPr>
        <w:t>9:15</w:t>
      </w:r>
      <w:r w:rsidRPr="00CF4537">
        <w:rPr>
          <w:rFonts w:asciiTheme="minorHAnsi" w:hAnsiTheme="minorHAnsi" w:cstheme="minorHAnsi"/>
          <w:b/>
          <w:sz w:val="20"/>
          <w:szCs w:val="20"/>
        </w:rPr>
        <w:t xml:space="preserve"> </w:t>
      </w:r>
      <w:r w:rsidRPr="00CF4537">
        <w:rPr>
          <w:rFonts w:asciiTheme="minorHAnsi" w:hAnsiTheme="minorHAnsi" w:cstheme="minorHAnsi"/>
          <w:bCs/>
          <w:sz w:val="20"/>
          <w:szCs w:val="20"/>
        </w:rPr>
        <w:t xml:space="preserve">(lub w przypadku awarii – zgodnie z dyspozycją art. 222 ust. 2 PZP). </w:t>
      </w:r>
    </w:p>
    <w:p w14:paraId="5D8B47ED" w14:textId="77777777" w:rsidR="00E23B8D" w:rsidRPr="00475C5C" w:rsidRDefault="00E23B8D" w:rsidP="00586251">
      <w:pPr>
        <w:numPr>
          <w:ilvl w:val="1"/>
          <w:numId w:val="14"/>
        </w:numPr>
        <w:spacing w:after="0"/>
        <w:ind w:left="567" w:hanging="567"/>
        <w:rPr>
          <w:rFonts w:asciiTheme="minorHAnsi" w:hAnsiTheme="minorHAnsi" w:cstheme="minorHAnsi"/>
          <w:b/>
          <w:sz w:val="18"/>
          <w:szCs w:val="18"/>
        </w:rPr>
      </w:pPr>
      <w:r w:rsidRPr="00120712">
        <w:rPr>
          <w:rFonts w:asciiTheme="minorHAnsi" w:hAnsiTheme="minorHAnsi" w:cstheme="minorHAnsi"/>
          <w:sz w:val="20"/>
          <w:szCs w:val="20"/>
        </w:rPr>
        <w:t xml:space="preserve"> Informacje, o których mowa w art. 222 ust. 3-5 PZP Zamawiający zamieści na stronie internetowej wskazanej w pkt. 1.2 SWZ.</w:t>
      </w:r>
      <w:r w:rsidR="00475C5C">
        <w:rPr>
          <w:rFonts w:asciiTheme="minorHAnsi" w:hAnsiTheme="minorHAnsi" w:cstheme="minorHAnsi"/>
          <w:sz w:val="20"/>
          <w:szCs w:val="20"/>
        </w:rPr>
        <w:t xml:space="preserve"> </w:t>
      </w:r>
      <w:bookmarkStart w:id="9" w:name="_Hlk62204378"/>
      <w:r w:rsidR="00475C5C" w:rsidRPr="00475C5C">
        <w:rPr>
          <w:rFonts w:asciiTheme="minorHAnsi" w:hAnsiTheme="minorHAnsi" w:cstheme="minorHAnsi"/>
          <w:sz w:val="20"/>
          <w:szCs w:val="20"/>
        </w:rPr>
        <w:t>Informacja zostanie opublikowana na stronie w sekcji ,,Komunikaty”.</w:t>
      </w:r>
      <w:bookmarkEnd w:id="9"/>
    </w:p>
    <w:p w14:paraId="435344CF" w14:textId="77777777" w:rsidR="00E23B8D" w:rsidRDefault="00E23B8D" w:rsidP="00586251">
      <w:pPr>
        <w:spacing w:after="0"/>
        <w:ind w:left="435"/>
        <w:rPr>
          <w:rFonts w:asciiTheme="minorHAnsi" w:hAnsiTheme="minorHAnsi" w:cstheme="minorHAnsi"/>
          <w:b/>
          <w:bCs/>
          <w:color w:val="FF0000"/>
          <w:sz w:val="20"/>
          <w:szCs w:val="20"/>
        </w:rPr>
      </w:pPr>
    </w:p>
    <w:p w14:paraId="6C83A0BF" w14:textId="77777777" w:rsidR="00E23B8D" w:rsidRPr="00CD3DBA" w:rsidRDefault="00E23B8D" w:rsidP="00586251">
      <w:pPr>
        <w:pStyle w:val="Akapitzlist"/>
        <w:numPr>
          <w:ilvl w:val="0"/>
          <w:numId w:val="14"/>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TERMIN ZWIĄZANIA OFERTĄ:</w:t>
      </w:r>
    </w:p>
    <w:p w14:paraId="10BAC0A4" w14:textId="30EE4CEB" w:rsidR="00E23B8D" w:rsidRPr="00CF4537" w:rsidRDefault="00E23B8D" w:rsidP="00586251">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color w:val="333333"/>
          <w:sz w:val="20"/>
          <w:szCs w:val="20"/>
          <w:lang w:eastAsia="pl-PL"/>
        </w:rPr>
      </w:pPr>
      <w:r w:rsidRPr="00CF4537">
        <w:rPr>
          <w:rFonts w:asciiTheme="minorHAnsi" w:eastAsia="Times New Roman" w:hAnsiTheme="minorHAnsi" w:cstheme="minorHAnsi"/>
          <w:color w:val="333333"/>
          <w:sz w:val="20"/>
          <w:szCs w:val="20"/>
          <w:lang w:eastAsia="pl-PL"/>
        </w:rPr>
        <w:t xml:space="preserve">Wykonawca jest związany ofertą </w:t>
      </w:r>
      <w:r w:rsidRPr="00CF4537">
        <w:rPr>
          <w:rFonts w:asciiTheme="minorHAnsi" w:eastAsia="Times New Roman" w:hAnsiTheme="minorHAnsi" w:cstheme="minorHAnsi"/>
          <w:b/>
          <w:bCs/>
          <w:color w:val="333333"/>
          <w:sz w:val="20"/>
          <w:szCs w:val="20"/>
          <w:lang w:eastAsia="pl-PL"/>
        </w:rPr>
        <w:t xml:space="preserve">do </w:t>
      </w:r>
      <w:r w:rsidR="00CF4537" w:rsidRPr="00CF4537">
        <w:rPr>
          <w:rFonts w:asciiTheme="minorHAnsi" w:eastAsia="Times New Roman" w:hAnsiTheme="minorHAnsi" w:cstheme="minorHAnsi"/>
          <w:b/>
          <w:bCs/>
          <w:color w:val="333333"/>
          <w:sz w:val="20"/>
          <w:szCs w:val="20"/>
          <w:lang w:eastAsia="pl-PL"/>
        </w:rPr>
        <w:t>30.10.</w:t>
      </w:r>
      <w:r w:rsidRPr="00CF4537">
        <w:rPr>
          <w:rFonts w:asciiTheme="minorHAnsi" w:eastAsia="Times New Roman" w:hAnsiTheme="minorHAnsi" w:cstheme="minorHAnsi"/>
          <w:b/>
          <w:bCs/>
          <w:color w:val="333333"/>
          <w:sz w:val="20"/>
          <w:szCs w:val="20"/>
          <w:lang w:eastAsia="pl-PL"/>
        </w:rPr>
        <w:t>2021 r.</w:t>
      </w:r>
    </w:p>
    <w:p w14:paraId="677D13CA" w14:textId="77777777" w:rsidR="003607BB" w:rsidRPr="007D2DA7" w:rsidRDefault="003607BB" w:rsidP="00586251">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F4537">
        <w:rPr>
          <w:rFonts w:asciiTheme="minorHAnsi" w:eastAsia="Times New Roman" w:hAnsiTheme="minorHAnsi" w:cstheme="minorHAnsi"/>
          <w:sz w:val="20"/>
          <w:szCs w:val="20"/>
          <w:lang w:eastAsia="pl-PL"/>
        </w:rPr>
        <w:t>W przypadku gdy wybór najkorzystniejszej oferty nie nastąpi</w:t>
      </w:r>
      <w:r w:rsidRPr="007D2DA7">
        <w:rPr>
          <w:rFonts w:asciiTheme="minorHAnsi" w:eastAsia="Times New Roman" w:hAnsiTheme="minorHAnsi" w:cstheme="minorHAnsi"/>
          <w:sz w:val="20"/>
          <w:szCs w:val="20"/>
          <w:lang w:eastAsia="pl-PL"/>
        </w:rPr>
        <w:t xml:space="preserve"> przed upływem terminu związania ofertą określonego w pkt.</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.1., Zamawiający przed upływem terminu związania ofertą zwr</w:t>
      </w:r>
      <w:r>
        <w:rPr>
          <w:rFonts w:asciiTheme="minorHAnsi" w:eastAsia="Times New Roman" w:hAnsiTheme="minorHAnsi" w:cstheme="minorHAnsi"/>
          <w:sz w:val="20"/>
          <w:szCs w:val="20"/>
          <w:lang w:eastAsia="pl-PL"/>
        </w:rPr>
        <w:t>óci</w:t>
      </w:r>
      <w:r w:rsidRPr="007D2DA7">
        <w:rPr>
          <w:rFonts w:asciiTheme="minorHAnsi" w:eastAsia="Times New Roman" w:hAnsiTheme="minorHAnsi" w:cstheme="minorHAnsi"/>
          <w:sz w:val="20"/>
          <w:szCs w:val="20"/>
          <w:lang w:eastAsia="pl-PL"/>
        </w:rPr>
        <w:t xml:space="preserve"> się jednokrotnie do Wykonawców o wyrażenie zgody na przedłużenie tego terminu o wskazywany przez niego okres, nie dłuższy niż 30 dni.</w:t>
      </w:r>
    </w:p>
    <w:p w14:paraId="446D1FC6" w14:textId="77777777" w:rsidR="003607BB" w:rsidRPr="007D2DA7" w:rsidRDefault="003607BB" w:rsidP="00586251">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968BE48" w14:textId="77777777" w:rsidR="003607BB" w:rsidRPr="007D2DA7" w:rsidRDefault="003607BB" w:rsidP="00586251">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32589158" w14:textId="77777777" w:rsidR="003077AE" w:rsidRPr="00CD3DBA" w:rsidRDefault="003077AE" w:rsidP="00586251">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0ACCB7DC" w14:textId="77777777" w:rsidR="002003D4" w:rsidRPr="00CD3DBA" w:rsidRDefault="002003D4" w:rsidP="00586251">
      <w:pPr>
        <w:pStyle w:val="Akapitzlist"/>
        <w:numPr>
          <w:ilvl w:val="0"/>
          <w:numId w:val="14"/>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6AB6330F" w14:textId="77777777" w:rsidR="00F46E1F" w:rsidRPr="00F46E1F" w:rsidRDefault="002003D4" w:rsidP="00586251">
      <w:pPr>
        <w:pStyle w:val="Akapitzlist"/>
        <w:numPr>
          <w:ilvl w:val="1"/>
          <w:numId w:val="14"/>
        </w:numPr>
        <w:shd w:val="clear" w:color="auto" w:fill="FFFFFF"/>
        <w:spacing w:after="0"/>
        <w:ind w:left="567" w:hanging="567"/>
        <w:rPr>
          <w:rFonts w:asciiTheme="minorHAnsi" w:eastAsia="Times New Roman" w:hAnsiTheme="minorHAnsi" w:cstheme="minorHAnsi"/>
          <w:sz w:val="20"/>
          <w:szCs w:val="20"/>
          <w:lang w:eastAsia="pl-PL"/>
        </w:rPr>
      </w:pPr>
      <w:r w:rsidRPr="00B644BB">
        <w:rPr>
          <w:rFonts w:asciiTheme="minorHAnsi" w:hAnsiTheme="minorHAnsi" w:cstheme="minorHAnsi"/>
          <w:sz w:val="20"/>
          <w:szCs w:val="20"/>
        </w:rPr>
        <w:t>Ocenie podlegają nieodrzucone oferty.</w:t>
      </w:r>
    </w:p>
    <w:p w14:paraId="6AD1B2DE" w14:textId="77777777" w:rsidR="00F46E1F" w:rsidRPr="00F46E1F" w:rsidRDefault="00F46E1F" w:rsidP="00586251">
      <w:pPr>
        <w:pStyle w:val="Akapitzlist"/>
        <w:numPr>
          <w:ilvl w:val="1"/>
          <w:numId w:val="14"/>
        </w:numPr>
        <w:shd w:val="clear" w:color="auto" w:fill="FFFFFF"/>
        <w:spacing w:after="0"/>
        <w:ind w:left="567" w:hanging="567"/>
        <w:rPr>
          <w:rFonts w:asciiTheme="minorHAnsi" w:eastAsia="Times New Roman" w:hAnsiTheme="minorHAnsi" w:cstheme="minorHAnsi"/>
          <w:sz w:val="20"/>
          <w:szCs w:val="20"/>
          <w:lang w:eastAsia="pl-PL"/>
        </w:rPr>
      </w:pPr>
      <w:r w:rsidRPr="00F46E1F">
        <w:rPr>
          <w:rFonts w:asciiTheme="minorHAnsi" w:eastAsia="Carlito" w:hAnsiTheme="minorHAnsi" w:cstheme="minorHAnsi"/>
          <w:sz w:val="20"/>
          <w:szCs w:val="20"/>
        </w:rPr>
        <w:t xml:space="preserve">Przy wyborze najkorzystniejszej oferty Zamawiający będzie kierował się następującymi kryteriami oceny ofert: </w:t>
      </w:r>
    </w:p>
    <w:p w14:paraId="09C7E87C" w14:textId="77777777" w:rsidR="00E40E42" w:rsidRPr="00F46E1F" w:rsidRDefault="00E40E42" w:rsidP="00586251">
      <w:pPr>
        <w:pStyle w:val="Akapitzlist"/>
        <w:numPr>
          <w:ilvl w:val="2"/>
          <w:numId w:val="14"/>
        </w:numPr>
        <w:suppressAutoHyphens/>
        <w:spacing w:after="0"/>
        <w:rPr>
          <w:rFonts w:asciiTheme="minorHAnsi" w:eastAsia="Times New Roman" w:hAnsiTheme="minorHAnsi" w:cstheme="minorHAnsi"/>
          <w:b/>
          <w:color w:val="000000"/>
          <w:sz w:val="20"/>
          <w:szCs w:val="20"/>
        </w:rPr>
      </w:pPr>
      <w:r w:rsidRPr="00F46E1F">
        <w:rPr>
          <w:rFonts w:asciiTheme="minorHAnsi" w:eastAsia="Times New Roman" w:hAnsiTheme="minorHAnsi" w:cstheme="minorHAnsi"/>
          <w:b/>
          <w:color w:val="000000"/>
          <w:sz w:val="20"/>
          <w:szCs w:val="20"/>
        </w:rPr>
        <w:t>Cena brutto – 5</w:t>
      </w:r>
      <w:r w:rsidR="008E57CB">
        <w:rPr>
          <w:rFonts w:asciiTheme="minorHAnsi" w:eastAsia="Times New Roman" w:hAnsiTheme="minorHAnsi" w:cstheme="minorHAnsi"/>
          <w:b/>
          <w:color w:val="000000"/>
          <w:sz w:val="20"/>
          <w:szCs w:val="20"/>
        </w:rPr>
        <w:t>0</w:t>
      </w:r>
      <w:r w:rsidRPr="00F46E1F">
        <w:rPr>
          <w:rFonts w:asciiTheme="minorHAnsi" w:eastAsia="Times New Roman" w:hAnsiTheme="minorHAnsi" w:cstheme="minorHAnsi"/>
          <w:b/>
          <w:color w:val="000000"/>
          <w:sz w:val="20"/>
          <w:szCs w:val="20"/>
        </w:rPr>
        <w:t xml:space="preserve"> % znaczenia (</w:t>
      </w:r>
      <w:proofErr w:type="spellStart"/>
      <w:r w:rsidRPr="00F46E1F">
        <w:rPr>
          <w:rFonts w:asciiTheme="minorHAnsi" w:eastAsia="Times New Roman" w:hAnsiTheme="minorHAnsi" w:cstheme="minorHAnsi"/>
          <w:b/>
          <w:color w:val="000000"/>
          <w:sz w:val="20"/>
          <w:szCs w:val="20"/>
        </w:rPr>
        <w:t>Wc</w:t>
      </w:r>
      <w:proofErr w:type="spellEnd"/>
      <w:r w:rsidRPr="00F46E1F">
        <w:rPr>
          <w:rFonts w:asciiTheme="minorHAnsi" w:eastAsia="Times New Roman" w:hAnsiTheme="minorHAnsi" w:cstheme="minorHAnsi"/>
          <w:b/>
          <w:color w:val="000000"/>
          <w:sz w:val="20"/>
          <w:szCs w:val="20"/>
        </w:rPr>
        <w:t>)</w:t>
      </w:r>
    </w:p>
    <w:p w14:paraId="552E9E02" w14:textId="77777777" w:rsidR="00E40E42" w:rsidRPr="00E40E42" w:rsidRDefault="00E40E42" w:rsidP="00586251">
      <w:pPr>
        <w:suppressAutoHyphens/>
        <w:spacing w:after="0"/>
        <w:ind w:left="1032" w:firstLine="384"/>
        <w:rPr>
          <w:rFonts w:asciiTheme="minorHAnsi" w:eastAsia="Times New Roman" w:hAnsiTheme="minorHAnsi" w:cstheme="minorHAnsi"/>
          <w:b/>
          <w:color w:val="000000"/>
          <w:sz w:val="20"/>
          <w:szCs w:val="20"/>
          <w:lang w:eastAsia="ar-SA"/>
        </w:rPr>
      </w:pPr>
      <w:r w:rsidRPr="00E40E42">
        <w:rPr>
          <w:rFonts w:asciiTheme="minorHAnsi" w:eastAsia="Times New Roman" w:hAnsiTheme="minorHAnsi" w:cstheme="minorHAnsi"/>
          <w:color w:val="000000"/>
          <w:sz w:val="20"/>
          <w:szCs w:val="20"/>
          <w:lang w:eastAsia="ar-SA"/>
        </w:rPr>
        <w:t>Sposób dokonania oceny wg wzoru:</w:t>
      </w:r>
    </w:p>
    <w:p w14:paraId="78709F12" w14:textId="77777777" w:rsidR="00E40E42" w:rsidRPr="00E40E42" w:rsidRDefault="00E40E42" w:rsidP="00586251">
      <w:pPr>
        <w:suppressAutoHyphens/>
        <w:spacing w:after="0"/>
        <w:ind w:firstLine="2500"/>
        <w:rPr>
          <w:rFonts w:asciiTheme="minorHAnsi" w:eastAsia="Times New Roman" w:hAnsiTheme="minorHAnsi" w:cstheme="minorHAnsi"/>
          <w:b/>
          <w:color w:val="000000"/>
          <w:sz w:val="20"/>
          <w:szCs w:val="20"/>
          <w:lang w:eastAsia="ar-SA"/>
        </w:rPr>
      </w:pPr>
      <w:r w:rsidRPr="00E40E42">
        <w:rPr>
          <w:rFonts w:asciiTheme="minorHAnsi" w:eastAsia="Times New Roman" w:hAnsiTheme="minorHAnsi" w:cstheme="minorHAnsi"/>
          <w:b/>
          <w:color w:val="000000"/>
          <w:sz w:val="20"/>
          <w:szCs w:val="20"/>
          <w:lang w:eastAsia="ar-SA"/>
        </w:rPr>
        <w:t>W</w:t>
      </w:r>
      <w:r w:rsidRPr="00E40E42">
        <w:rPr>
          <w:rFonts w:asciiTheme="minorHAnsi" w:eastAsia="Times New Roman" w:hAnsiTheme="minorHAnsi" w:cstheme="minorHAnsi"/>
          <w:b/>
          <w:color w:val="000000"/>
          <w:sz w:val="20"/>
          <w:szCs w:val="20"/>
          <w:vertAlign w:val="subscript"/>
          <w:lang w:eastAsia="ar-SA"/>
        </w:rPr>
        <w:t>C</w:t>
      </w:r>
      <w:r w:rsidRPr="00E40E42">
        <w:rPr>
          <w:rFonts w:asciiTheme="minorHAnsi" w:eastAsia="Times New Roman" w:hAnsiTheme="minorHAnsi" w:cstheme="minorHAnsi"/>
          <w:b/>
          <w:color w:val="000000"/>
          <w:sz w:val="20"/>
          <w:szCs w:val="20"/>
          <w:lang w:eastAsia="ar-SA"/>
        </w:rPr>
        <w:t xml:space="preserve"> = (</w:t>
      </w:r>
      <w:proofErr w:type="spellStart"/>
      <w:r w:rsidRPr="00E40E42">
        <w:rPr>
          <w:rFonts w:asciiTheme="minorHAnsi" w:eastAsia="Times New Roman" w:hAnsiTheme="minorHAnsi" w:cstheme="minorHAnsi"/>
          <w:b/>
          <w:color w:val="000000"/>
          <w:sz w:val="20"/>
          <w:szCs w:val="20"/>
          <w:lang w:eastAsia="ar-SA"/>
        </w:rPr>
        <w:t>C</w:t>
      </w:r>
      <w:r w:rsidRPr="00E40E42">
        <w:rPr>
          <w:rFonts w:asciiTheme="minorHAnsi" w:eastAsia="Times New Roman" w:hAnsiTheme="minorHAnsi" w:cstheme="minorHAnsi"/>
          <w:b/>
          <w:color w:val="000000"/>
          <w:sz w:val="20"/>
          <w:szCs w:val="20"/>
          <w:vertAlign w:val="subscript"/>
          <w:lang w:eastAsia="ar-SA"/>
        </w:rPr>
        <w:t>n</w:t>
      </w:r>
      <w:proofErr w:type="spellEnd"/>
      <w:r w:rsidRPr="00E40E42">
        <w:rPr>
          <w:rFonts w:asciiTheme="minorHAnsi" w:eastAsia="Times New Roman" w:hAnsiTheme="minorHAnsi" w:cstheme="minorHAnsi"/>
          <w:b/>
          <w:color w:val="000000"/>
          <w:sz w:val="20"/>
          <w:szCs w:val="20"/>
          <w:lang w:eastAsia="ar-SA"/>
        </w:rPr>
        <w:t xml:space="preserve"> : </w:t>
      </w:r>
      <w:proofErr w:type="spellStart"/>
      <w:r w:rsidRPr="00E40E42">
        <w:rPr>
          <w:rFonts w:asciiTheme="minorHAnsi" w:eastAsia="Times New Roman" w:hAnsiTheme="minorHAnsi" w:cstheme="minorHAnsi"/>
          <w:b/>
          <w:color w:val="000000"/>
          <w:sz w:val="20"/>
          <w:szCs w:val="20"/>
          <w:lang w:eastAsia="ar-SA"/>
        </w:rPr>
        <w:t>C</w:t>
      </w:r>
      <w:r w:rsidRPr="00E40E42">
        <w:rPr>
          <w:rFonts w:asciiTheme="minorHAnsi" w:eastAsia="Times New Roman" w:hAnsiTheme="minorHAnsi" w:cstheme="minorHAnsi"/>
          <w:b/>
          <w:color w:val="000000"/>
          <w:sz w:val="20"/>
          <w:szCs w:val="20"/>
          <w:vertAlign w:val="subscript"/>
          <w:lang w:eastAsia="ar-SA"/>
        </w:rPr>
        <w:t>b</w:t>
      </w:r>
      <w:proofErr w:type="spellEnd"/>
      <w:r w:rsidRPr="00E40E42">
        <w:rPr>
          <w:rFonts w:asciiTheme="minorHAnsi" w:eastAsia="Times New Roman" w:hAnsiTheme="minorHAnsi" w:cstheme="minorHAnsi"/>
          <w:b/>
          <w:color w:val="000000"/>
          <w:sz w:val="20"/>
          <w:szCs w:val="20"/>
          <w:lang w:eastAsia="ar-SA"/>
        </w:rPr>
        <w:t>) x 5</w:t>
      </w:r>
      <w:r w:rsidR="008E57CB">
        <w:rPr>
          <w:rFonts w:asciiTheme="minorHAnsi" w:eastAsia="Times New Roman" w:hAnsiTheme="minorHAnsi" w:cstheme="minorHAnsi"/>
          <w:b/>
          <w:color w:val="000000"/>
          <w:sz w:val="20"/>
          <w:szCs w:val="20"/>
          <w:lang w:eastAsia="ar-SA"/>
        </w:rPr>
        <w:t>0</w:t>
      </w:r>
      <w:r w:rsidRPr="00E40E42">
        <w:rPr>
          <w:rFonts w:asciiTheme="minorHAnsi" w:eastAsia="Times New Roman" w:hAnsiTheme="minorHAnsi" w:cstheme="minorHAnsi"/>
          <w:b/>
          <w:color w:val="000000"/>
          <w:sz w:val="20"/>
          <w:szCs w:val="20"/>
          <w:lang w:eastAsia="ar-SA"/>
        </w:rPr>
        <w:t xml:space="preserve"> pkt</w:t>
      </w:r>
    </w:p>
    <w:p w14:paraId="13936868" w14:textId="77777777" w:rsidR="00E40E42" w:rsidRPr="00E40E42" w:rsidRDefault="00E40E42" w:rsidP="00586251">
      <w:pPr>
        <w:suppressAutoHyphens/>
        <w:spacing w:after="0"/>
        <w:ind w:firstLine="2500"/>
        <w:rPr>
          <w:rFonts w:asciiTheme="minorHAnsi" w:eastAsia="Times New Roman" w:hAnsiTheme="minorHAnsi" w:cstheme="minorHAnsi"/>
          <w:b/>
          <w:bCs/>
          <w:color w:val="000000"/>
          <w:sz w:val="20"/>
          <w:szCs w:val="20"/>
          <w:lang w:eastAsia="ar-SA"/>
        </w:rPr>
      </w:pPr>
      <w:r w:rsidRPr="00E40E42">
        <w:rPr>
          <w:rFonts w:asciiTheme="minorHAnsi" w:eastAsia="Times New Roman" w:hAnsiTheme="minorHAnsi" w:cstheme="minorHAnsi"/>
          <w:b/>
          <w:color w:val="000000"/>
          <w:sz w:val="20"/>
          <w:szCs w:val="20"/>
          <w:lang w:eastAsia="ar-SA"/>
        </w:rPr>
        <w:t>W</w:t>
      </w:r>
      <w:r w:rsidRPr="00E40E42">
        <w:rPr>
          <w:rFonts w:asciiTheme="minorHAnsi" w:eastAsia="Times New Roman" w:hAnsiTheme="minorHAnsi" w:cstheme="minorHAnsi"/>
          <w:b/>
          <w:color w:val="000000"/>
          <w:sz w:val="20"/>
          <w:szCs w:val="20"/>
          <w:vertAlign w:val="subscript"/>
          <w:lang w:eastAsia="ar-SA"/>
        </w:rPr>
        <w:t xml:space="preserve">C </w:t>
      </w:r>
      <w:r w:rsidRPr="00E40E42">
        <w:rPr>
          <w:rFonts w:asciiTheme="minorHAnsi" w:eastAsia="Times New Roman" w:hAnsiTheme="minorHAnsi" w:cstheme="minorHAnsi"/>
          <w:b/>
          <w:color w:val="000000"/>
          <w:sz w:val="20"/>
          <w:szCs w:val="20"/>
          <w:lang w:eastAsia="ar-SA"/>
        </w:rPr>
        <w:t>– wartość punktowa ceny brutto</w:t>
      </w:r>
    </w:p>
    <w:p w14:paraId="191922CB" w14:textId="77777777" w:rsidR="00E40E42" w:rsidRPr="00E40E42" w:rsidRDefault="00E40E42" w:rsidP="00586251">
      <w:pPr>
        <w:suppressAutoHyphens/>
        <w:spacing w:after="0"/>
        <w:ind w:firstLine="2500"/>
        <w:rPr>
          <w:rFonts w:asciiTheme="minorHAnsi" w:eastAsia="Times New Roman" w:hAnsiTheme="minorHAnsi" w:cstheme="minorHAnsi"/>
          <w:b/>
          <w:color w:val="000000"/>
          <w:sz w:val="20"/>
          <w:szCs w:val="20"/>
          <w:lang w:eastAsia="ar-SA"/>
        </w:rPr>
      </w:pPr>
      <w:proofErr w:type="spellStart"/>
      <w:r w:rsidRPr="00E40E42">
        <w:rPr>
          <w:rFonts w:asciiTheme="minorHAnsi" w:eastAsia="Times New Roman" w:hAnsiTheme="minorHAnsi" w:cstheme="minorHAnsi"/>
          <w:b/>
          <w:bCs/>
          <w:color w:val="000000"/>
          <w:sz w:val="20"/>
          <w:szCs w:val="20"/>
          <w:lang w:eastAsia="ar-SA"/>
        </w:rPr>
        <w:t>C</w:t>
      </w:r>
      <w:r w:rsidRPr="00E40E42">
        <w:rPr>
          <w:rFonts w:asciiTheme="minorHAnsi" w:eastAsia="Times New Roman" w:hAnsiTheme="minorHAnsi" w:cstheme="minorHAnsi"/>
          <w:b/>
          <w:bCs/>
          <w:color w:val="000000"/>
          <w:sz w:val="20"/>
          <w:szCs w:val="20"/>
          <w:vertAlign w:val="subscript"/>
          <w:lang w:eastAsia="ar-SA"/>
        </w:rPr>
        <w:t>n</w:t>
      </w:r>
      <w:proofErr w:type="spellEnd"/>
      <w:r w:rsidRPr="00E40E42">
        <w:rPr>
          <w:rFonts w:asciiTheme="minorHAnsi" w:eastAsia="Times New Roman" w:hAnsiTheme="minorHAnsi" w:cstheme="minorHAnsi"/>
          <w:b/>
          <w:bCs/>
          <w:color w:val="000000"/>
          <w:sz w:val="20"/>
          <w:szCs w:val="20"/>
          <w:lang w:eastAsia="ar-SA"/>
        </w:rPr>
        <w:t xml:space="preserve"> – cena brutto najniższa</w:t>
      </w:r>
    </w:p>
    <w:p w14:paraId="74588462" w14:textId="77777777" w:rsidR="00E40E42" w:rsidRDefault="00E40E42" w:rsidP="00586251">
      <w:pPr>
        <w:suppressAutoHyphens/>
        <w:spacing w:after="0"/>
        <w:ind w:firstLine="2500"/>
        <w:rPr>
          <w:rFonts w:asciiTheme="minorHAnsi" w:eastAsia="Times New Roman" w:hAnsiTheme="minorHAnsi" w:cstheme="minorHAnsi"/>
          <w:b/>
          <w:color w:val="000000"/>
          <w:sz w:val="20"/>
          <w:szCs w:val="20"/>
          <w:lang w:eastAsia="ar-SA"/>
        </w:rPr>
      </w:pPr>
      <w:proofErr w:type="spellStart"/>
      <w:r w:rsidRPr="00E40E42">
        <w:rPr>
          <w:rFonts w:asciiTheme="minorHAnsi" w:eastAsia="Times New Roman" w:hAnsiTheme="minorHAnsi" w:cstheme="minorHAnsi"/>
          <w:b/>
          <w:color w:val="000000"/>
          <w:sz w:val="20"/>
          <w:szCs w:val="20"/>
          <w:lang w:eastAsia="ar-SA"/>
        </w:rPr>
        <w:t>C</w:t>
      </w:r>
      <w:r w:rsidRPr="00E40E42">
        <w:rPr>
          <w:rFonts w:asciiTheme="minorHAnsi" w:eastAsia="Times New Roman" w:hAnsiTheme="minorHAnsi" w:cstheme="minorHAnsi"/>
          <w:b/>
          <w:color w:val="000000"/>
          <w:sz w:val="20"/>
          <w:szCs w:val="20"/>
          <w:vertAlign w:val="subscript"/>
          <w:lang w:eastAsia="ar-SA"/>
        </w:rPr>
        <w:t>b</w:t>
      </w:r>
      <w:proofErr w:type="spellEnd"/>
      <w:r w:rsidRPr="00E40E42">
        <w:rPr>
          <w:rFonts w:asciiTheme="minorHAnsi" w:eastAsia="Times New Roman" w:hAnsiTheme="minorHAnsi" w:cstheme="minorHAnsi"/>
          <w:b/>
          <w:color w:val="000000"/>
          <w:sz w:val="20"/>
          <w:szCs w:val="20"/>
          <w:lang w:eastAsia="ar-SA"/>
        </w:rPr>
        <w:t xml:space="preserve"> – cena brutto badanej oferty</w:t>
      </w:r>
    </w:p>
    <w:p w14:paraId="02DB9E1D" w14:textId="77777777" w:rsidR="0065316B" w:rsidRPr="00E40E42" w:rsidRDefault="0065316B" w:rsidP="00586251">
      <w:pPr>
        <w:suppressAutoHyphens/>
        <w:spacing w:after="0"/>
        <w:ind w:firstLine="2500"/>
        <w:rPr>
          <w:rFonts w:asciiTheme="minorHAnsi" w:eastAsia="Times New Roman" w:hAnsiTheme="minorHAnsi" w:cstheme="minorHAnsi"/>
          <w:b/>
          <w:color w:val="000000"/>
          <w:sz w:val="20"/>
          <w:szCs w:val="20"/>
          <w:lang w:eastAsia="ar-SA"/>
        </w:rPr>
      </w:pPr>
    </w:p>
    <w:p w14:paraId="3E4D7169" w14:textId="6DC03344" w:rsidR="00E40E42" w:rsidRPr="00C61750" w:rsidRDefault="00E40E42" w:rsidP="00586251">
      <w:pPr>
        <w:pStyle w:val="Akapitzlist"/>
        <w:numPr>
          <w:ilvl w:val="2"/>
          <w:numId w:val="14"/>
        </w:numPr>
        <w:tabs>
          <w:tab w:val="left" w:pos="-567"/>
        </w:tabs>
        <w:spacing w:after="0"/>
        <w:jc w:val="both"/>
        <w:rPr>
          <w:rFonts w:asciiTheme="minorHAnsi" w:hAnsiTheme="minorHAnsi" w:cstheme="minorHAnsi"/>
          <w:color w:val="000000"/>
          <w:sz w:val="20"/>
          <w:szCs w:val="20"/>
        </w:rPr>
      </w:pPr>
      <w:r w:rsidRPr="00C61750">
        <w:rPr>
          <w:rFonts w:asciiTheme="minorHAnsi" w:hAnsiTheme="minorHAnsi" w:cstheme="minorHAnsi"/>
          <w:b/>
          <w:color w:val="000000"/>
          <w:sz w:val="20"/>
          <w:szCs w:val="20"/>
        </w:rPr>
        <w:t xml:space="preserve">Doświadczenie biegłych rewidentów (I) </w:t>
      </w:r>
      <w:r w:rsidRPr="00C61750">
        <w:rPr>
          <w:rFonts w:asciiTheme="minorHAnsi" w:hAnsiTheme="minorHAnsi" w:cstheme="minorHAnsi"/>
          <w:color w:val="000000"/>
          <w:sz w:val="20"/>
          <w:szCs w:val="20"/>
        </w:rPr>
        <w:t xml:space="preserve">w badaniu sprawozdań finansowych przedsiębiorców wg MSR, w okresie ostatnich trzech lat przed terminem składania ofert </w:t>
      </w:r>
      <w:r w:rsidR="00E42487" w:rsidRPr="00C61750">
        <w:rPr>
          <w:rFonts w:asciiTheme="minorHAnsi" w:hAnsiTheme="minorHAnsi" w:cstheme="minorHAnsi"/>
          <w:b/>
          <w:color w:val="000000"/>
          <w:sz w:val="20"/>
          <w:szCs w:val="20"/>
        </w:rPr>
        <w:t xml:space="preserve">– </w:t>
      </w:r>
      <w:r w:rsidR="00E27DD8" w:rsidRPr="00C61750">
        <w:rPr>
          <w:rFonts w:asciiTheme="minorHAnsi" w:hAnsiTheme="minorHAnsi" w:cstheme="minorHAnsi"/>
          <w:b/>
          <w:color w:val="000000"/>
          <w:sz w:val="20"/>
          <w:szCs w:val="20"/>
        </w:rPr>
        <w:t>20%  znaczenia (W</w:t>
      </w:r>
      <w:r w:rsidR="00E27DD8" w:rsidRPr="00C61750">
        <w:rPr>
          <w:rFonts w:asciiTheme="minorHAnsi" w:hAnsiTheme="minorHAnsi" w:cstheme="minorHAnsi"/>
          <w:b/>
          <w:color w:val="000000"/>
          <w:sz w:val="20"/>
          <w:szCs w:val="20"/>
          <w:vertAlign w:val="subscript"/>
        </w:rPr>
        <w:t>d1</w:t>
      </w:r>
      <w:r w:rsidR="00E27DD8" w:rsidRPr="00C61750">
        <w:rPr>
          <w:rFonts w:asciiTheme="minorHAnsi" w:hAnsiTheme="minorHAnsi" w:cstheme="minorHAnsi"/>
          <w:b/>
          <w:color w:val="000000"/>
          <w:sz w:val="20"/>
          <w:szCs w:val="20"/>
        </w:rPr>
        <w:t xml:space="preserve">) </w:t>
      </w:r>
      <w:r w:rsidR="00E27DD8" w:rsidRPr="00C61750">
        <w:rPr>
          <w:rFonts w:asciiTheme="minorHAnsi" w:hAnsiTheme="minorHAnsi" w:cstheme="minorHAnsi"/>
          <w:color w:val="000000"/>
          <w:sz w:val="20"/>
          <w:szCs w:val="20"/>
        </w:rPr>
        <w:t>:</w:t>
      </w:r>
    </w:p>
    <w:p w14:paraId="3C04AFCD" w14:textId="77777777" w:rsidR="00E40E42" w:rsidRPr="00C61750" w:rsidRDefault="00E40E42" w:rsidP="00586251">
      <w:pPr>
        <w:pStyle w:val="Akapitzlist"/>
        <w:tabs>
          <w:tab w:val="left" w:pos="-567"/>
        </w:tabs>
        <w:spacing w:after="0"/>
        <w:jc w:val="both"/>
        <w:rPr>
          <w:rFonts w:asciiTheme="minorHAnsi" w:hAnsiTheme="minorHAnsi" w:cstheme="minorHAnsi"/>
          <w:color w:val="000000"/>
          <w:sz w:val="20"/>
          <w:szCs w:val="20"/>
        </w:rPr>
      </w:pPr>
      <w:r w:rsidRPr="00C61750">
        <w:rPr>
          <w:rFonts w:asciiTheme="minorHAnsi" w:hAnsiTheme="minorHAnsi" w:cstheme="minorHAnsi"/>
          <w:color w:val="000000"/>
          <w:sz w:val="20"/>
          <w:szCs w:val="20"/>
        </w:rPr>
        <w:t>Sposób dokonania oceny:</w:t>
      </w:r>
    </w:p>
    <w:p w14:paraId="1AD9101C"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C61750">
        <w:rPr>
          <w:rFonts w:asciiTheme="minorHAnsi" w:hAnsiTheme="minorHAnsi" w:cstheme="minorHAnsi"/>
          <w:color w:val="000000"/>
          <w:sz w:val="20"/>
          <w:szCs w:val="20"/>
        </w:rPr>
        <w:t>Wykonawca w wykazie osób, o którym mowa w pkt 12.1.3 SIWZ zobowiązany</w:t>
      </w:r>
      <w:r w:rsidRPr="00E40E42">
        <w:rPr>
          <w:rFonts w:asciiTheme="minorHAnsi" w:hAnsiTheme="minorHAnsi" w:cstheme="minorHAnsi"/>
          <w:color w:val="000000"/>
          <w:sz w:val="20"/>
          <w:szCs w:val="20"/>
        </w:rPr>
        <w:t xml:space="preserve"> jest podać liczbę przebadanych przez każdego z rewidentów sprawozdań finansowych przedsiębiorców wg MSR, w okresie ostatnich trzech lat przed terminem składania ofert, wskazując jednocześnie nazwy podmiotów, których dotyczyło badanie;</w:t>
      </w:r>
    </w:p>
    <w:p w14:paraId="144BC456"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Zamawiający dokona uśrednienia liczby sprawozdań</w:t>
      </w:r>
      <w:r w:rsidR="00B75042">
        <w:rPr>
          <w:rFonts w:asciiTheme="minorHAnsi" w:hAnsiTheme="minorHAnsi" w:cstheme="minorHAnsi"/>
          <w:color w:val="000000"/>
          <w:sz w:val="20"/>
          <w:szCs w:val="20"/>
        </w:rPr>
        <w:t>,</w:t>
      </w:r>
      <w:r w:rsidRPr="00E40E42">
        <w:rPr>
          <w:rFonts w:asciiTheme="minorHAnsi" w:hAnsiTheme="minorHAnsi" w:cstheme="minorHAnsi"/>
          <w:color w:val="000000"/>
          <w:sz w:val="20"/>
          <w:szCs w:val="20"/>
        </w:rPr>
        <w:t xml:space="preserve"> o których mowa powyżej i przyzna </w:t>
      </w:r>
      <w:r w:rsidR="00B75042">
        <w:rPr>
          <w:rFonts w:asciiTheme="minorHAnsi" w:hAnsiTheme="minorHAnsi" w:cstheme="minorHAnsi"/>
          <w:color w:val="000000"/>
          <w:sz w:val="20"/>
          <w:szCs w:val="20"/>
        </w:rPr>
        <w:t>W</w:t>
      </w:r>
      <w:r w:rsidRPr="00E40E42">
        <w:rPr>
          <w:rFonts w:asciiTheme="minorHAnsi" w:hAnsiTheme="minorHAnsi" w:cstheme="minorHAnsi"/>
          <w:color w:val="000000"/>
          <w:sz w:val="20"/>
          <w:szCs w:val="20"/>
        </w:rPr>
        <w:t>ykonawcy punkty wg następujących zasad:</w:t>
      </w:r>
    </w:p>
    <w:p w14:paraId="39B7D9A1"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od 0 do 1 – 0 pkt;</w:t>
      </w:r>
    </w:p>
    <w:p w14:paraId="5D24CCC7"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1 do 2 – 2 pkt;</w:t>
      </w:r>
    </w:p>
    <w:p w14:paraId="67D0DF95"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lastRenderedPageBreak/>
        <w:t>W przypadku uzyskania średniego wyniku powyżej 2 do 3 – 4 pkt;</w:t>
      </w:r>
    </w:p>
    <w:p w14:paraId="531E498B"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3 do 4 – 6 pkt;</w:t>
      </w:r>
    </w:p>
    <w:p w14:paraId="4BF84159"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4 do 5 – 8 pkt;</w:t>
      </w:r>
    </w:p>
    <w:p w14:paraId="0DEFC3BC"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5 do 6 – 10 pkt;</w:t>
      </w:r>
    </w:p>
    <w:p w14:paraId="4234B2F4"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6 do 7 – 12 pkt;</w:t>
      </w:r>
    </w:p>
    <w:p w14:paraId="7AC20232"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7 do 8 – 14 pkt;</w:t>
      </w:r>
    </w:p>
    <w:p w14:paraId="7FDB23E8"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8 do 9 – 16 pkt;</w:t>
      </w:r>
    </w:p>
    <w:p w14:paraId="14FD8347"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9 do 10 – 18 pkt;</w:t>
      </w:r>
    </w:p>
    <w:p w14:paraId="5CA20858" w14:textId="77777777" w:rsid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10  – 20 pkt;</w:t>
      </w:r>
    </w:p>
    <w:p w14:paraId="4F26F1BB" w14:textId="77777777" w:rsidR="0065316B" w:rsidRPr="00E40E42" w:rsidRDefault="0065316B" w:rsidP="00586251">
      <w:pPr>
        <w:pStyle w:val="Akapitzlist"/>
        <w:tabs>
          <w:tab w:val="left" w:pos="-567"/>
        </w:tabs>
        <w:spacing w:after="0"/>
        <w:ind w:left="1080"/>
        <w:jc w:val="both"/>
        <w:rPr>
          <w:rFonts w:asciiTheme="minorHAnsi" w:hAnsiTheme="minorHAnsi" w:cstheme="minorHAnsi"/>
          <w:color w:val="000000"/>
          <w:sz w:val="20"/>
          <w:szCs w:val="20"/>
        </w:rPr>
      </w:pPr>
    </w:p>
    <w:p w14:paraId="24148401" w14:textId="77777777" w:rsidR="00E40E42" w:rsidRPr="00F46E1F" w:rsidRDefault="00E40E42" w:rsidP="00586251">
      <w:pPr>
        <w:pStyle w:val="Akapitzlist"/>
        <w:numPr>
          <w:ilvl w:val="2"/>
          <w:numId w:val="14"/>
        </w:numPr>
        <w:tabs>
          <w:tab w:val="left" w:pos="-567"/>
        </w:tabs>
        <w:spacing w:after="0"/>
        <w:jc w:val="both"/>
        <w:rPr>
          <w:rFonts w:asciiTheme="minorHAnsi" w:hAnsiTheme="minorHAnsi" w:cstheme="minorHAnsi"/>
          <w:color w:val="000000"/>
          <w:sz w:val="20"/>
          <w:szCs w:val="20"/>
        </w:rPr>
      </w:pPr>
      <w:r w:rsidRPr="00F46E1F">
        <w:rPr>
          <w:rFonts w:asciiTheme="minorHAnsi" w:hAnsiTheme="minorHAnsi" w:cstheme="minorHAnsi"/>
          <w:b/>
          <w:color w:val="000000"/>
          <w:sz w:val="20"/>
          <w:szCs w:val="20"/>
        </w:rPr>
        <w:t>Doświadczenie biegłych rewidentów (II)</w:t>
      </w:r>
      <w:r w:rsidRPr="00F46E1F">
        <w:rPr>
          <w:rFonts w:asciiTheme="minorHAnsi" w:hAnsiTheme="minorHAnsi" w:cstheme="minorHAnsi"/>
          <w:color w:val="000000"/>
          <w:sz w:val="20"/>
          <w:szCs w:val="20"/>
        </w:rPr>
        <w:t xml:space="preserve"> w badaniu skonsolidowanych sprawozdań grup kapitałowych, w których większość spółek posiada siedzibę na terenie Polski, w okresie ostatnich trzech lat przed terminem składania ofert</w:t>
      </w:r>
      <w:r w:rsidRPr="00F46E1F">
        <w:rPr>
          <w:rFonts w:asciiTheme="minorHAnsi" w:hAnsiTheme="minorHAnsi" w:cstheme="minorHAnsi"/>
          <w:b/>
          <w:color w:val="000000"/>
          <w:sz w:val="20"/>
          <w:szCs w:val="20"/>
        </w:rPr>
        <w:t xml:space="preserve"> </w:t>
      </w:r>
      <w:r w:rsidR="00E42487">
        <w:rPr>
          <w:rFonts w:asciiTheme="minorHAnsi" w:hAnsiTheme="minorHAnsi" w:cstheme="minorHAnsi"/>
          <w:b/>
          <w:color w:val="000000"/>
          <w:sz w:val="20"/>
          <w:szCs w:val="20"/>
        </w:rPr>
        <w:t xml:space="preserve">– </w:t>
      </w:r>
      <w:r w:rsidRPr="00F46E1F">
        <w:rPr>
          <w:rFonts w:asciiTheme="minorHAnsi" w:hAnsiTheme="minorHAnsi" w:cstheme="minorHAnsi"/>
          <w:b/>
          <w:color w:val="000000"/>
          <w:sz w:val="20"/>
          <w:szCs w:val="20"/>
        </w:rPr>
        <w:t xml:space="preserve">5% </w:t>
      </w:r>
      <w:r w:rsidR="00E42487">
        <w:rPr>
          <w:rFonts w:asciiTheme="minorHAnsi" w:hAnsiTheme="minorHAnsi" w:cstheme="minorHAnsi"/>
          <w:b/>
          <w:color w:val="000000"/>
          <w:sz w:val="20"/>
          <w:szCs w:val="20"/>
        </w:rPr>
        <w:t>znaczenia (</w:t>
      </w:r>
      <w:r w:rsidRPr="00F46E1F">
        <w:rPr>
          <w:rFonts w:asciiTheme="minorHAnsi" w:hAnsiTheme="minorHAnsi" w:cstheme="minorHAnsi"/>
          <w:b/>
          <w:color w:val="000000"/>
          <w:sz w:val="20"/>
          <w:szCs w:val="20"/>
        </w:rPr>
        <w:t>W</w:t>
      </w:r>
      <w:r w:rsidRPr="00F46E1F">
        <w:rPr>
          <w:rFonts w:asciiTheme="minorHAnsi" w:hAnsiTheme="minorHAnsi" w:cstheme="minorHAnsi"/>
          <w:b/>
          <w:color w:val="000000"/>
          <w:sz w:val="20"/>
          <w:szCs w:val="20"/>
          <w:vertAlign w:val="subscript"/>
        </w:rPr>
        <w:t>d2</w:t>
      </w:r>
      <w:r w:rsidRPr="00F46E1F">
        <w:rPr>
          <w:rFonts w:asciiTheme="minorHAnsi" w:hAnsiTheme="minorHAnsi" w:cstheme="minorHAnsi"/>
          <w:b/>
          <w:color w:val="000000"/>
          <w:sz w:val="20"/>
          <w:szCs w:val="20"/>
        </w:rPr>
        <w:t>):</w:t>
      </w:r>
    </w:p>
    <w:p w14:paraId="4218D183"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Sposób dokonania oceny:</w:t>
      </w:r>
    </w:p>
    <w:p w14:paraId="4D2A5C71" w14:textId="77777777" w:rsidR="00E40E42" w:rsidRPr="00E40E42" w:rsidRDefault="00E40E42" w:rsidP="00586251">
      <w:pPr>
        <w:tabs>
          <w:tab w:val="left" w:pos="-567"/>
        </w:tabs>
        <w:spacing w:after="0"/>
        <w:ind w:left="708"/>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 xml:space="preserve">Wykonawca w wykazie osób, o którym mowa </w:t>
      </w:r>
      <w:r w:rsidRPr="00C61750">
        <w:rPr>
          <w:rFonts w:asciiTheme="minorHAnsi" w:hAnsiTheme="minorHAnsi" w:cstheme="minorHAnsi"/>
          <w:color w:val="000000"/>
          <w:sz w:val="20"/>
          <w:szCs w:val="20"/>
        </w:rPr>
        <w:t>w pkt 12.1.3 SWZ zobowiązany jest podać liczbę przebadanych przez każdego z rewidentów sprawozdań grup kapitałowych,</w:t>
      </w:r>
      <w:r w:rsidRPr="00E40E42">
        <w:rPr>
          <w:rFonts w:asciiTheme="minorHAnsi" w:hAnsiTheme="minorHAnsi" w:cstheme="minorHAnsi"/>
          <w:color w:val="000000"/>
          <w:sz w:val="20"/>
          <w:szCs w:val="20"/>
        </w:rPr>
        <w:t xml:space="preserve"> w których większość spółek posiada siedzibę na terenie Polski, w okresie ostatnich trzech lat przed terminem składania ofert, wskazując jednocześnie nazwę grupy kapitałowej, której dotyczyło badanie;</w:t>
      </w:r>
    </w:p>
    <w:p w14:paraId="6D292A53"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Zamawiający dokona uśrednienia liczby sprawozdań</w:t>
      </w:r>
      <w:r w:rsidR="00095720">
        <w:rPr>
          <w:rFonts w:asciiTheme="minorHAnsi" w:hAnsiTheme="minorHAnsi" w:cstheme="minorHAnsi"/>
          <w:color w:val="000000"/>
          <w:sz w:val="20"/>
          <w:szCs w:val="20"/>
        </w:rPr>
        <w:t>,</w:t>
      </w:r>
      <w:r w:rsidRPr="00E40E42">
        <w:rPr>
          <w:rFonts w:asciiTheme="minorHAnsi" w:hAnsiTheme="minorHAnsi" w:cstheme="minorHAnsi"/>
          <w:color w:val="000000"/>
          <w:sz w:val="20"/>
          <w:szCs w:val="20"/>
        </w:rPr>
        <w:t xml:space="preserve"> o których mowa powyżej i przyzna </w:t>
      </w:r>
      <w:r w:rsidR="00095720">
        <w:rPr>
          <w:rFonts w:asciiTheme="minorHAnsi" w:hAnsiTheme="minorHAnsi" w:cstheme="minorHAnsi"/>
          <w:color w:val="000000"/>
          <w:sz w:val="20"/>
          <w:szCs w:val="20"/>
        </w:rPr>
        <w:t>W</w:t>
      </w:r>
      <w:r w:rsidRPr="00E40E42">
        <w:rPr>
          <w:rFonts w:asciiTheme="minorHAnsi" w:hAnsiTheme="minorHAnsi" w:cstheme="minorHAnsi"/>
          <w:color w:val="000000"/>
          <w:sz w:val="20"/>
          <w:szCs w:val="20"/>
        </w:rPr>
        <w:t>ykonawcy punkty wg następujących zasad:</w:t>
      </w:r>
    </w:p>
    <w:p w14:paraId="5F4992BC"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od 0 do 1 – 0 pkt;</w:t>
      </w:r>
    </w:p>
    <w:p w14:paraId="248F1562"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1 do 2 – 1 pkt;</w:t>
      </w:r>
    </w:p>
    <w:p w14:paraId="20341756"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2 do 3 – 2 pkt;</w:t>
      </w:r>
    </w:p>
    <w:p w14:paraId="097003B4"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3 do 4 – 3 pkt;</w:t>
      </w:r>
    </w:p>
    <w:p w14:paraId="294AD27B"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4 do 5 – 4 pkt;</w:t>
      </w:r>
    </w:p>
    <w:p w14:paraId="3679741A" w14:textId="77777777" w:rsid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5 – 5 pkt;</w:t>
      </w:r>
    </w:p>
    <w:p w14:paraId="6C67E4DB" w14:textId="77777777" w:rsidR="0065316B" w:rsidRPr="00E40E42" w:rsidRDefault="0065316B" w:rsidP="00586251">
      <w:pPr>
        <w:pStyle w:val="Akapitzlist"/>
        <w:tabs>
          <w:tab w:val="left" w:pos="-567"/>
        </w:tabs>
        <w:spacing w:after="0"/>
        <w:ind w:left="1080"/>
        <w:jc w:val="both"/>
        <w:rPr>
          <w:rFonts w:asciiTheme="minorHAnsi" w:hAnsiTheme="minorHAnsi" w:cstheme="minorHAnsi"/>
          <w:color w:val="000000"/>
          <w:sz w:val="20"/>
          <w:szCs w:val="20"/>
        </w:rPr>
      </w:pPr>
    </w:p>
    <w:p w14:paraId="68C39679" w14:textId="77777777" w:rsidR="00E40E42" w:rsidRPr="00F46E1F" w:rsidRDefault="00E40E42" w:rsidP="00586251">
      <w:pPr>
        <w:pStyle w:val="Akapitzlist"/>
        <w:numPr>
          <w:ilvl w:val="2"/>
          <w:numId w:val="14"/>
        </w:numPr>
        <w:tabs>
          <w:tab w:val="left" w:pos="-567"/>
        </w:tabs>
        <w:spacing w:after="0"/>
        <w:jc w:val="both"/>
        <w:rPr>
          <w:rFonts w:asciiTheme="minorHAnsi" w:hAnsiTheme="minorHAnsi" w:cstheme="minorHAnsi"/>
          <w:color w:val="000000"/>
          <w:sz w:val="20"/>
          <w:szCs w:val="20"/>
        </w:rPr>
      </w:pPr>
      <w:r w:rsidRPr="00F46E1F">
        <w:rPr>
          <w:rFonts w:asciiTheme="minorHAnsi" w:hAnsiTheme="minorHAnsi" w:cstheme="minorHAnsi"/>
          <w:b/>
          <w:color w:val="000000"/>
          <w:sz w:val="20"/>
          <w:szCs w:val="20"/>
        </w:rPr>
        <w:t xml:space="preserve">Doświadczenie biegłych rewidentów (III) </w:t>
      </w:r>
      <w:r w:rsidRPr="00F46E1F">
        <w:rPr>
          <w:rFonts w:asciiTheme="minorHAnsi" w:hAnsiTheme="minorHAnsi" w:cstheme="minorHAnsi"/>
          <w:color w:val="000000"/>
          <w:sz w:val="20"/>
          <w:szCs w:val="20"/>
        </w:rPr>
        <w:t>w badaniu</w:t>
      </w:r>
      <w:r w:rsidRPr="00F46E1F">
        <w:rPr>
          <w:rFonts w:asciiTheme="minorHAnsi" w:hAnsiTheme="minorHAnsi" w:cstheme="minorHAnsi"/>
          <w:b/>
          <w:color w:val="000000"/>
          <w:sz w:val="20"/>
          <w:szCs w:val="20"/>
        </w:rPr>
        <w:t xml:space="preserve">  </w:t>
      </w:r>
      <w:r w:rsidRPr="00F46E1F">
        <w:rPr>
          <w:rFonts w:asciiTheme="minorHAnsi" w:hAnsiTheme="minorHAnsi" w:cstheme="minorHAnsi"/>
          <w:color w:val="000000"/>
          <w:sz w:val="20"/>
          <w:szCs w:val="20"/>
        </w:rPr>
        <w:t>sprawozdań finansowych przedsiębiorców</w:t>
      </w:r>
      <w:r w:rsidR="00E42487">
        <w:rPr>
          <w:rFonts w:asciiTheme="minorHAnsi" w:hAnsiTheme="minorHAnsi" w:cstheme="minorHAnsi"/>
          <w:color w:val="000000"/>
          <w:sz w:val="20"/>
          <w:szCs w:val="20"/>
        </w:rPr>
        <w:t>,</w:t>
      </w:r>
      <w:r w:rsidRPr="00F46E1F">
        <w:rPr>
          <w:rFonts w:asciiTheme="minorHAnsi" w:hAnsiTheme="minorHAnsi" w:cstheme="minorHAnsi"/>
          <w:color w:val="000000"/>
          <w:sz w:val="20"/>
          <w:szCs w:val="20"/>
        </w:rPr>
        <w:t xml:space="preserve"> których podstawowym przedmiotem działalności (wg </w:t>
      </w:r>
      <w:r w:rsidR="001618B2">
        <w:rPr>
          <w:rFonts w:asciiTheme="minorHAnsi" w:hAnsiTheme="minorHAnsi" w:cstheme="minorHAnsi"/>
          <w:color w:val="000000"/>
          <w:sz w:val="20"/>
          <w:szCs w:val="20"/>
        </w:rPr>
        <w:t>Umowy/</w:t>
      </w:r>
      <w:r w:rsidRPr="00F46E1F">
        <w:rPr>
          <w:rFonts w:asciiTheme="minorHAnsi" w:hAnsiTheme="minorHAnsi" w:cstheme="minorHAnsi"/>
          <w:color w:val="000000"/>
          <w:sz w:val="20"/>
          <w:szCs w:val="20"/>
        </w:rPr>
        <w:t>Statutu lub odpisu KRS) jest świadczenie co najmniej jednego z poniższych rodzajów działalności:</w:t>
      </w:r>
    </w:p>
    <w:p w14:paraId="327095F8"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t>
      </w:r>
      <w:r w:rsidRPr="00E40E42">
        <w:rPr>
          <w:rFonts w:asciiTheme="minorHAnsi" w:hAnsiTheme="minorHAnsi" w:cstheme="minorHAnsi"/>
          <w:color w:val="000000"/>
          <w:sz w:val="20"/>
          <w:szCs w:val="20"/>
        </w:rPr>
        <w:tab/>
        <w:t>wytwarzanie i zaopatrywanie w parę wodn</w:t>
      </w:r>
      <w:r w:rsidR="00E42487">
        <w:rPr>
          <w:rFonts w:asciiTheme="minorHAnsi" w:hAnsiTheme="minorHAnsi" w:cstheme="minorHAnsi"/>
          <w:color w:val="000000"/>
          <w:sz w:val="20"/>
          <w:szCs w:val="20"/>
        </w:rPr>
        <w:t>ą</w:t>
      </w:r>
      <w:r w:rsidRPr="00E40E42">
        <w:rPr>
          <w:rFonts w:asciiTheme="minorHAnsi" w:hAnsiTheme="minorHAnsi" w:cstheme="minorHAnsi"/>
          <w:color w:val="000000"/>
          <w:sz w:val="20"/>
          <w:szCs w:val="20"/>
        </w:rPr>
        <w:t>, gorącą wodę i powietrze do układów klimatyzacyjnych (PKD 35.30.Z),</w:t>
      </w:r>
    </w:p>
    <w:p w14:paraId="24362828"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t>
      </w:r>
      <w:r w:rsidRPr="00E40E42">
        <w:rPr>
          <w:rFonts w:asciiTheme="minorHAnsi" w:hAnsiTheme="minorHAnsi" w:cstheme="minorHAnsi"/>
          <w:color w:val="000000"/>
          <w:sz w:val="20"/>
          <w:szCs w:val="20"/>
        </w:rPr>
        <w:tab/>
        <w:t>pobór, uzdatnianie i dostarczanie wody lub odprowadzanie i oczyszczanie ścieków (PKD 36.00.Z, 37.00.Z ),</w:t>
      </w:r>
    </w:p>
    <w:p w14:paraId="4CAF50EF"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t>
      </w:r>
      <w:r w:rsidRPr="00E40E42">
        <w:rPr>
          <w:rFonts w:asciiTheme="minorHAnsi" w:hAnsiTheme="minorHAnsi" w:cstheme="minorHAnsi"/>
          <w:color w:val="000000"/>
          <w:sz w:val="20"/>
          <w:szCs w:val="20"/>
        </w:rPr>
        <w:tab/>
        <w:t>obróbka i usuwanie odpadów innych niż niebezpieczne (PKD 38.21.Z);</w:t>
      </w:r>
    </w:p>
    <w:p w14:paraId="7CC0C8D2"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t>
      </w:r>
      <w:r w:rsidRPr="00E40E42">
        <w:rPr>
          <w:rFonts w:asciiTheme="minorHAnsi" w:hAnsiTheme="minorHAnsi" w:cstheme="minorHAnsi"/>
          <w:color w:val="000000"/>
          <w:sz w:val="20"/>
          <w:szCs w:val="20"/>
        </w:rPr>
        <w:tab/>
        <w:t>wytwarzanie energii elektrycznej (PKD 35.11.Z),</w:t>
      </w:r>
    </w:p>
    <w:p w14:paraId="0AE524FE"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t>
      </w:r>
      <w:r w:rsidRPr="00E40E42">
        <w:rPr>
          <w:rFonts w:asciiTheme="minorHAnsi" w:hAnsiTheme="minorHAnsi" w:cstheme="minorHAnsi"/>
          <w:color w:val="000000"/>
          <w:sz w:val="20"/>
          <w:szCs w:val="20"/>
        </w:rPr>
        <w:tab/>
        <w:t>wynajem i zarządzanie nieruchomościami własnymi lub dzierżawionymi (PKD 68.20.Z),</w:t>
      </w:r>
    </w:p>
    <w:p w14:paraId="13C8CBC4"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t>
      </w:r>
      <w:r w:rsidRPr="00E40E42">
        <w:rPr>
          <w:rFonts w:asciiTheme="minorHAnsi" w:hAnsiTheme="minorHAnsi" w:cstheme="minorHAnsi"/>
          <w:color w:val="000000"/>
          <w:sz w:val="20"/>
          <w:szCs w:val="20"/>
        </w:rPr>
        <w:tab/>
        <w:t>transport lądowy pasażerski, miejski i podmiejski (PKD 49.31.Z.)</w:t>
      </w:r>
    </w:p>
    <w:p w14:paraId="193DC71E" w14:textId="77777777" w:rsidR="00E40E42" w:rsidRDefault="00E40E42" w:rsidP="00586251">
      <w:pPr>
        <w:pStyle w:val="Akapitzlist"/>
        <w:tabs>
          <w:tab w:val="left" w:pos="-567"/>
        </w:tabs>
        <w:spacing w:after="0"/>
        <w:jc w:val="both"/>
        <w:rPr>
          <w:rFonts w:asciiTheme="minorHAnsi" w:hAnsiTheme="minorHAnsi" w:cstheme="minorHAnsi"/>
          <w:b/>
          <w:color w:val="000000"/>
          <w:sz w:val="20"/>
          <w:szCs w:val="20"/>
        </w:rPr>
      </w:pPr>
      <w:r w:rsidRPr="00E40E42">
        <w:rPr>
          <w:rFonts w:asciiTheme="minorHAnsi" w:hAnsiTheme="minorHAnsi" w:cstheme="minorHAnsi"/>
          <w:color w:val="000000"/>
          <w:sz w:val="20"/>
          <w:szCs w:val="20"/>
        </w:rPr>
        <w:t xml:space="preserve">- w okresie ostatnich trzech lat przed terminem składania ofert </w:t>
      </w:r>
      <w:r w:rsidR="00640244">
        <w:rPr>
          <w:rFonts w:asciiTheme="minorHAnsi" w:hAnsiTheme="minorHAnsi" w:cstheme="minorHAnsi"/>
          <w:b/>
          <w:color w:val="000000"/>
          <w:sz w:val="20"/>
          <w:szCs w:val="20"/>
        </w:rPr>
        <w:t xml:space="preserve">– </w:t>
      </w:r>
      <w:r w:rsidR="00912AD8">
        <w:rPr>
          <w:rFonts w:asciiTheme="minorHAnsi" w:hAnsiTheme="minorHAnsi" w:cstheme="minorHAnsi"/>
          <w:b/>
          <w:color w:val="000000"/>
          <w:sz w:val="20"/>
          <w:szCs w:val="20"/>
        </w:rPr>
        <w:t xml:space="preserve">20 </w:t>
      </w:r>
      <w:r w:rsidRPr="00E40E42">
        <w:rPr>
          <w:rFonts w:asciiTheme="minorHAnsi" w:hAnsiTheme="minorHAnsi" w:cstheme="minorHAnsi"/>
          <w:b/>
          <w:color w:val="000000"/>
          <w:sz w:val="20"/>
          <w:szCs w:val="20"/>
        </w:rPr>
        <w:t xml:space="preserve">% </w:t>
      </w:r>
      <w:r w:rsidR="00640244">
        <w:rPr>
          <w:rFonts w:asciiTheme="minorHAnsi" w:hAnsiTheme="minorHAnsi" w:cstheme="minorHAnsi"/>
          <w:b/>
          <w:color w:val="000000"/>
          <w:sz w:val="20"/>
          <w:szCs w:val="20"/>
        </w:rPr>
        <w:t>znaczenia (</w:t>
      </w:r>
      <w:r w:rsidRPr="00E40E42">
        <w:rPr>
          <w:rFonts w:asciiTheme="minorHAnsi" w:hAnsiTheme="minorHAnsi" w:cstheme="minorHAnsi"/>
          <w:b/>
          <w:color w:val="000000"/>
          <w:sz w:val="20"/>
          <w:szCs w:val="20"/>
        </w:rPr>
        <w:t>W</w:t>
      </w:r>
      <w:r w:rsidRPr="00E40E42">
        <w:rPr>
          <w:rFonts w:asciiTheme="minorHAnsi" w:hAnsiTheme="minorHAnsi" w:cstheme="minorHAnsi"/>
          <w:b/>
          <w:color w:val="000000"/>
          <w:sz w:val="20"/>
          <w:szCs w:val="20"/>
          <w:vertAlign w:val="subscript"/>
        </w:rPr>
        <w:t>d3</w:t>
      </w:r>
      <w:r w:rsidRPr="00E40E42">
        <w:rPr>
          <w:rFonts w:asciiTheme="minorHAnsi" w:hAnsiTheme="minorHAnsi" w:cstheme="minorHAnsi"/>
          <w:b/>
          <w:color w:val="000000"/>
          <w:sz w:val="20"/>
          <w:szCs w:val="20"/>
        </w:rPr>
        <w:t>)</w:t>
      </w:r>
    </w:p>
    <w:p w14:paraId="720C841D" w14:textId="77777777" w:rsidR="008E57CB" w:rsidRPr="00E40E42" w:rsidRDefault="008E57CB" w:rsidP="00586251">
      <w:pPr>
        <w:pStyle w:val="Akapitzlist"/>
        <w:tabs>
          <w:tab w:val="left" w:pos="-567"/>
        </w:tabs>
        <w:spacing w:after="0"/>
        <w:jc w:val="both"/>
        <w:rPr>
          <w:rFonts w:asciiTheme="minorHAnsi" w:hAnsiTheme="minorHAnsi" w:cstheme="minorHAnsi"/>
          <w:b/>
          <w:color w:val="000000"/>
          <w:sz w:val="20"/>
          <w:szCs w:val="20"/>
        </w:rPr>
      </w:pPr>
    </w:p>
    <w:p w14:paraId="653551E8"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Sposób dokonania oceny:</w:t>
      </w:r>
    </w:p>
    <w:p w14:paraId="49941769"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 xml:space="preserve">Wykonawca w wykazie osób, o którym </w:t>
      </w:r>
      <w:r w:rsidRPr="00C61750">
        <w:rPr>
          <w:rFonts w:asciiTheme="minorHAnsi" w:hAnsiTheme="minorHAnsi" w:cstheme="minorHAnsi"/>
          <w:color w:val="000000"/>
          <w:sz w:val="20"/>
          <w:szCs w:val="20"/>
        </w:rPr>
        <w:t xml:space="preserve">mowa w pkt </w:t>
      </w:r>
      <w:r w:rsidR="0065316B" w:rsidRPr="00C61750">
        <w:rPr>
          <w:rFonts w:asciiTheme="minorHAnsi" w:hAnsiTheme="minorHAnsi" w:cstheme="minorHAnsi"/>
          <w:color w:val="000000"/>
          <w:sz w:val="20"/>
          <w:szCs w:val="20"/>
        </w:rPr>
        <w:t>12.1.3</w:t>
      </w:r>
      <w:r w:rsidRPr="00C61750">
        <w:rPr>
          <w:rFonts w:asciiTheme="minorHAnsi" w:hAnsiTheme="minorHAnsi" w:cstheme="minorHAnsi"/>
          <w:color w:val="000000"/>
          <w:sz w:val="20"/>
          <w:szCs w:val="20"/>
        </w:rPr>
        <w:t xml:space="preserve"> SWZ zobowiązany jest podać liczbę przebadanych przez każdego z rewidentów sprawozdań, o których mowa w pkt </w:t>
      </w:r>
      <w:r w:rsidR="0065316B" w:rsidRPr="00C61750">
        <w:rPr>
          <w:rFonts w:asciiTheme="minorHAnsi" w:hAnsiTheme="minorHAnsi" w:cstheme="minorHAnsi"/>
          <w:color w:val="000000"/>
          <w:sz w:val="20"/>
          <w:szCs w:val="20"/>
        </w:rPr>
        <w:t>21.</w:t>
      </w:r>
      <w:r w:rsidR="00B45FD0" w:rsidRPr="00C61750">
        <w:rPr>
          <w:rFonts w:asciiTheme="minorHAnsi" w:hAnsiTheme="minorHAnsi" w:cstheme="minorHAnsi"/>
          <w:color w:val="000000"/>
          <w:sz w:val="20"/>
          <w:szCs w:val="20"/>
        </w:rPr>
        <w:t>2.</w:t>
      </w:r>
      <w:r w:rsidR="0065774E">
        <w:rPr>
          <w:rFonts w:asciiTheme="minorHAnsi" w:hAnsiTheme="minorHAnsi" w:cstheme="minorHAnsi"/>
          <w:color w:val="000000"/>
          <w:sz w:val="20"/>
          <w:szCs w:val="20"/>
        </w:rPr>
        <w:t>4</w:t>
      </w:r>
      <w:r w:rsidRPr="00C61750">
        <w:rPr>
          <w:rFonts w:asciiTheme="minorHAnsi" w:hAnsiTheme="minorHAnsi" w:cstheme="minorHAnsi"/>
          <w:color w:val="000000"/>
          <w:sz w:val="20"/>
          <w:szCs w:val="20"/>
        </w:rPr>
        <w:t xml:space="preserve"> SWZ w okresie ostatnich trzech lat przed terminem składania ofert, wskazując jednocześnie nazw</w:t>
      </w:r>
      <w:r w:rsidRPr="00E40E42">
        <w:rPr>
          <w:rFonts w:asciiTheme="minorHAnsi" w:hAnsiTheme="minorHAnsi" w:cstheme="minorHAnsi"/>
          <w:color w:val="000000"/>
          <w:sz w:val="20"/>
          <w:szCs w:val="20"/>
        </w:rPr>
        <w:t>y podmiotów, których dotyczyło badanie;</w:t>
      </w:r>
    </w:p>
    <w:p w14:paraId="5152E0B9"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Zamawiający dokona uśrednienia liczby sprawozdań</w:t>
      </w:r>
      <w:r w:rsidR="0051381A">
        <w:rPr>
          <w:rFonts w:asciiTheme="minorHAnsi" w:hAnsiTheme="minorHAnsi" w:cstheme="minorHAnsi"/>
          <w:color w:val="000000"/>
          <w:sz w:val="20"/>
          <w:szCs w:val="20"/>
        </w:rPr>
        <w:t>,</w:t>
      </w:r>
      <w:r w:rsidRPr="00E40E42">
        <w:rPr>
          <w:rFonts w:asciiTheme="minorHAnsi" w:hAnsiTheme="minorHAnsi" w:cstheme="minorHAnsi"/>
          <w:color w:val="000000"/>
          <w:sz w:val="20"/>
          <w:szCs w:val="20"/>
        </w:rPr>
        <w:t xml:space="preserve"> o których mowa powyżej i przyzna </w:t>
      </w:r>
      <w:r w:rsidR="00B45FD0">
        <w:rPr>
          <w:rFonts w:asciiTheme="minorHAnsi" w:hAnsiTheme="minorHAnsi" w:cstheme="minorHAnsi"/>
          <w:color w:val="000000"/>
          <w:sz w:val="20"/>
          <w:szCs w:val="20"/>
        </w:rPr>
        <w:t>W</w:t>
      </w:r>
      <w:r w:rsidRPr="00E40E42">
        <w:rPr>
          <w:rFonts w:asciiTheme="minorHAnsi" w:hAnsiTheme="minorHAnsi" w:cstheme="minorHAnsi"/>
          <w:color w:val="000000"/>
          <w:sz w:val="20"/>
          <w:szCs w:val="20"/>
        </w:rPr>
        <w:t>ykonawcy punkty wg następujących zasad:</w:t>
      </w:r>
    </w:p>
    <w:p w14:paraId="73840148"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od 0 do 1 – 0 pkt;</w:t>
      </w:r>
    </w:p>
    <w:p w14:paraId="2A320C76"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1 do 2 – 3 pkt;</w:t>
      </w:r>
    </w:p>
    <w:p w14:paraId="5D14D485" w14:textId="77777777" w:rsidR="00E40E42" w:rsidRPr="00A84F68" w:rsidRDefault="00E40E42" w:rsidP="00586251">
      <w:pPr>
        <w:pStyle w:val="Akapitzlist"/>
        <w:tabs>
          <w:tab w:val="left" w:pos="-567"/>
        </w:tabs>
        <w:spacing w:after="0"/>
        <w:ind w:left="1080"/>
        <w:jc w:val="both"/>
        <w:rPr>
          <w:rFonts w:asciiTheme="minorHAnsi" w:hAnsiTheme="minorHAnsi" w:cstheme="minorHAnsi"/>
          <w:sz w:val="20"/>
          <w:szCs w:val="20"/>
        </w:rPr>
      </w:pPr>
      <w:r w:rsidRPr="00E40E42">
        <w:rPr>
          <w:rFonts w:asciiTheme="minorHAnsi" w:hAnsiTheme="minorHAnsi" w:cstheme="minorHAnsi"/>
          <w:color w:val="000000"/>
          <w:sz w:val="20"/>
          <w:szCs w:val="20"/>
        </w:rPr>
        <w:t xml:space="preserve">W przypadku uzyskania średniego wyniku </w:t>
      </w:r>
      <w:r w:rsidRPr="00A84F68">
        <w:rPr>
          <w:rFonts w:asciiTheme="minorHAnsi" w:hAnsiTheme="minorHAnsi" w:cstheme="minorHAnsi"/>
          <w:sz w:val="20"/>
          <w:szCs w:val="20"/>
        </w:rPr>
        <w:t>powyżej 2 do 3 – 6 pkt;</w:t>
      </w:r>
    </w:p>
    <w:p w14:paraId="0329E15D" w14:textId="77777777" w:rsidR="00E40E42" w:rsidRPr="00A84F68" w:rsidRDefault="00E40E42" w:rsidP="00586251">
      <w:pPr>
        <w:pStyle w:val="Akapitzlist"/>
        <w:tabs>
          <w:tab w:val="left" w:pos="-567"/>
        </w:tabs>
        <w:spacing w:after="0"/>
        <w:ind w:left="1080"/>
        <w:jc w:val="both"/>
        <w:rPr>
          <w:rFonts w:asciiTheme="minorHAnsi" w:hAnsiTheme="minorHAnsi" w:cstheme="minorHAnsi"/>
          <w:sz w:val="20"/>
          <w:szCs w:val="20"/>
        </w:rPr>
      </w:pPr>
      <w:r w:rsidRPr="00A84F68">
        <w:rPr>
          <w:rFonts w:asciiTheme="minorHAnsi" w:hAnsiTheme="minorHAnsi" w:cstheme="minorHAnsi"/>
          <w:sz w:val="20"/>
          <w:szCs w:val="20"/>
        </w:rPr>
        <w:t>W przypadku uzyskania średniego wyniku powyżej 3 do 4 – 9 pkt;</w:t>
      </w:r>
    </w:p>
    <w:p w14:paraId="78B7679A" w14:textId="1B518663" w:rsidR="00E40E42" w:rsidRPr="00A84F68" w:rsidRDefault="00E40E42" w:rsidP="00586251">
      <w:pPr>
        <w:pStyle w:val="Akapitzlist"/>
        <w:tabs>
          <w:tab w:val="left" w:pos="-567"/>
        </w:tabs>
        <w:spacing w:after="0"/>
        <w:ind w:left="1080"/>
        <w:jc w:val="both"/>
        <w:rPr>
          <w:rFonts w:asciiTheme="minorHAnsi" w:hAnsiTheme="minorHAnsi" w:cstheme="minorHAnsi"/>
          <w:sz w:val="20"/>
          <w:szCs w:val="20"/>
        </w:rPr>
      </w:pPr>
      <w:r w:rsidRPr="00A84F68">
        <w:rPr>
          <w:rFonts w:asciiTheme="minorHAnsi" w:hAnsiTheme="minorHAnsi" w:cstheme="minorHAnsi"/>
          <w:sz w:val="20"/>
          <w:szCs w:val="20"/>
        </w:rPr>
        <w:t>W przypadku uzyskania średniego wyniku powyżej 4 do 5 – 12 pkt;</w:t>
      </w:r>
    </w:p>
    <w:p w14:paraId="2AA65638" w14:textId="79337C5F" w:rsidR="003B348C" w:rsidRPr="00A84F68" w:rsidRDefault="003B348C" w:rsidP="00586251">
      <w:pPr>
        <w:pStyle w:val="Akapitzlist"/>
        <w:tabs>
          <w:tab w:val="left" w:pos="-567"/>
        </w:tabs>
        <w:spacing w:after="0"/>
        <w:ind w:left="1080"/>
        <w:jc w:val="both"/>
        <w:rPr>
          <w:rFonts w:asciiTheme="minorHAnsi" w:hAnsiTheme="minorHAnsi" w:cstheme="minorHAnsi"/>
          <w:sz w:val="20"/>
          <w:szCs w:val="20"/>
        </w:rPr>
      </w:pPr>
      <w:r w:rsidRPr="00A84F68">
        <w:rPr>
          <w:rFonts w:asciiTheme="minorHAnsi" w:hAnsiTheme="minorHAnsi" w:cstheme="minorHAnsi"/>
          <w:sz w:val="20"/>
          <w:szCs w:val="20"/>
        </w:rPr>
        <w:t>W przypadku uzyskania średniego wyniku powyżej 5 do 6 – 15 pkt;</w:t>
      </w:r>
    </w:p>
    <w:p w14:paraId="47374C03" w14:textId="48D0138B" w:rsidR="003B348C" w:rsidRPr="00A84F68" w:rsidRDefault="003B348C" w:rsidP="00586251">
      <w:pPr>
        <w:pStyle w:val="Akapitzlist"/>
        <w:tabs>
          <w:tab w:val="left" w:pos="-567"/>
        </w:tabs>
        <w:spacing w:after="0"/>
        <w:ind w:left="1080"/>
        <w:jc w:val="both"/>
        <w:rPr>
          <w:rFonts w:asciiTheme="minorHAnsi" w:hAnsiTheme="minorHAnsi" w:cstheme="minorHAnsi"/>
          <w:sz w:val="20"/>
          <w:szCs w:val="20"/>
        </w:rPr>
      </w:pPr>
      <w:r w:rsidRPr="00A84F68">
        <w:rPr>
          <w:rFonts w:asciiTheme="minorHAnsi" w:hAnsiTheme="minorHAnsi" w:cstheme="minorHAnsi"/>
          <w:sz w:val="20"/>
          <w:szCs w:val="20"/>
        </w:rPr>
        <w:t>W przypadku uzyskania średniego wyniku powyżej 6 do 7 – 17 pkt;</w:t>
      </w:r>
    </w:p>
    <w:p w14:paraId="2F0E6F57" w14:textId="1A4415BF" w:rsidR="00E40E42" w:rsidRPr="00A84F68" w:rsidRDefault="00E40E42" w:rsidP="00586251">
      <w:pPr>
        <w:pStyle w:val="Akapitzlist"/>
        <w:tabs>
          <w:tab w:val="left" w:pos="-567"/>
        </w:tabs>
        <w:spacing w:after="0"/>
        <w:ind w:left="1080"/>
        <w:jc w:val="both"/>
        <w:rPr>
          <w:rFonts w:asciiTheme="minorHAnsi" w:hAnsiTheme="minorHAnsi" w:cstheme="minorHAnsi"/>
          <w:sz w:val="20"/>
          <w:szCs w:val="20"/>
        </w:rPr>
      </w:pPr>
      <w:r w:rsidRPr="00A84F68">
        <w:rPr>
          <w:rFonts w:asciiTheme="minorHAnsi" w:hAnsiTheme="minorHAnsi" w:cstheme="minorHAnsi"/>
          <w:sz w:val="20"/>
          <w:szCs w:val="20"/>
        </w:rPr>
        <w:t xml:space="preserve">W przypadku uzyskania średniego wyniku powyżej </w:t>
      </w:r>
      <w:r w:rsidR="003B348C" w:rsidRPr="00A84F68">
        <w:rPr>
          <w:rFonts w:asciiTheme="minorHAnsi" w:hAnsiTheme="minorHAnsi" w:cstheme="minorHAnsi"/>
          <w:sz w:val="20"/>
          <w:szCs w:val="20"/>
        </w:rPr>
        <w:t>7</w:t>
      </w:r>
      <w:r w:rsidRPr="00A84F68">
        <w:rPr>
          <w:rFonts w:asciiTheme="minorHAnsi" w:hAnsiTheme="minorHAnsi" w:cstheme="minorHAnsi"/>
          <w:sz w:val="20"/>
          <w:szCs w:val="20"/>
        </w:rPr>
        <w:t xml:space="preserve"> – </w:t>
      </w:r>
      <w:r w:rsidR="003B348C" w:rsidRPr="00A84F68">
        <w:rPr>
          <w:rFonts w:asciiTheme="minorHAnsi" w:hAnsiTheme="minorHAnsi" w:cstheme="minorHAnsi"/>
          <w:sz w:val="20"/>
          <w:szCs w:val="20"/>
        </w:rPr>
        <w:t>20</w:t>
      </w:r>
      <w:r w:rsidRPr="00A84F68">
        <w:rPr>
          <w:rFonts w:asciiTheme="minorHAnsi" w:hAnsiTheme="minorHAnsi" w:cstheme="minorHAnsi"/>
          <w:sz w:val="20"/>
          <w:szCs w:val="20"/>
        </w:rPr>
        <w:t xml:space="preserve"> pkt;</w:t>
      </w:r>
    </w:p>
    <w:p w14:paraId="57D238D7" w14:textId="77777777" w:rsidR="0065316B" w:rsidRPr="00E40E42" w:rsidRDefault="0065316B" w:rsidP="00586251">
      <w:pPr>
        <w:pStyle w:val="Akapitzlist"/>
        <w:tabs>
          <w:tab w:val="left" w:pos="-567"/>
        </w:tabs>
        <w:spacing w:after="0"/>
        <w:ind w:left="1080"/>
        <w:jc w:val="both"/>
        <w:rPr>
          <w:rFonts w:asciiTheme="minorHAnsi" w:hAnsiTheme="minorHAnsi" w:cstheme="minorHAnsi"/>
          <w:color w:val="000000"/>
          <w:sz w:val="20"/>
          <w:szCs w:val="20"/>
        </w:rPr>
      </w:pPr>
    </w:p>
    <w:p w14:paraId="36DB80F3" w14:textId="77777777" w:rsidR="00E40E42" w:rsidRPr="00F46E1F" w:rsidRDefault="00E40E42" w:rsidP="00586251">
      <w:pPr>
        <w:pStyle w:val="Akapitzlist"/>
        <w:numPr>
          <w:ilvl w:val="2"/>
          <w:numId w:val="14"/>
        </w:numPr>
        <w:tabs>
          <w:tab w:val="left" w:pos="-567"/>
        </w:tabs>
        <w:spacing w:after="0"/>
        <w:jc w:val="both"/>
        <w:rPr>
          <w:rFonts w:asciiTheme="minorHAnsi" w:hAnsiTheme="minorHAnsi" w:cstheme="minorHAnsi"/>
          <w:color w:val="000000"/>
          <w:sz w:val="20"/>
          <w:szCs w:val="20"/>
        </w:rPr>
      </w:pPr>
      <w:r w:rsidRPr="00F46E1F">
        <w:rPr>
          <w:rFonts w:asciiTheme="minorHAnsi" w:hAnsiTheme="minorHAnsi" w:cstheme="minorHAnsi"/>
          <w:b/>
          <w:color w:val="000000"/>
          <w:sz w:val="20"/>
          <w:szCs w:val="20"/>
        </w:rPr>
        <w:t xml:space="preserve">Doświadczenie biegłych rewidentów (IV) </w:t>
      </w:r>
      <w:r w:rsidRPr="00F46E1F">
        <w:rPr>
          <w:rFonts w:asciiTheme="minorHAnsi" w:hAnsiTheme="minorHAnsi" w:cstheme="minorHAnsi"/>
          <w:color w:val="000000"/>
          <w:sz w:val="20"/>
          <w:szCs w:val="20"/>
        </w:rPr>
        <w:t xml:space="preserve">w audycie projektów finansowanych z funduszy unijnych, w okresie ostatnich 3 lat przede terminem składania ofert </w:t>
      </w:r>
      <w:r w:rsidR="0051381A">
        <w:rPr>
          <w:rFonts w:asciiTheme="minorHAnsi" w:hAnsiTheme="minorHAnsi" w:cstheme="minorHAnsi"/>
          <w:b/>
          <w:color w:val="000000"/>
          <w:sz w:val="20"/>
          <w:szCs w:val="20"/>
        </w:rPr>
        <w:t xml:space="preserve">– </w:t>
      </w:r>
      <w:r w:rsidRPr="00F46E1F">
        <w:rPr>
          <w:rFonts w:asciiTheme="minorHAnsi" w:hAnsiTheme="minorHAnsi" w:cstheme="minorHAnsi"/>
          <w:b/>
          <w:color w:val="000000"/>
          <w:sz w:val="20"/>
          <w:szCs w:val="20"/>
        </w:rPr>
        <w:t xml:space="preserve">5 % </w:t>
      </w:r>
      <w:r w:rsidR="0051381A">
        <w:rPr>
          <w:rFonts w:asciiTheme="minorHAnsi" w:hAnsiTheme="minorHAnsi" w:cstheme="minorHAnsi"/>
          <w:b/>
          <w:color w:val="000000"/>
          <w:sz w:val="20"/>
          <w:szCs w:val="20"/>
        </w:rPr>
        <w:t>znaczenia (</w:t>
      </w:r>
      <w:r w:rsidRPr="00F46E1F">
        <w:rPr>
          <w:rFonts w:asciiTheme="minorHAnsi" w:hAnsiTheme="minorHAnsi" w:cstheme="minorHAnsi"/>
          <w:b/>
          <w:color w:val="000000"/>
          <w:sz w:val="20"/>
          <w:szCs w:val="20"/>
        </w:rPr>
        <w:t>W</w:t>
      </w:r>
      <w:r w:rsidRPr="00F46E1F">
        <w:rPr>
          <w:rFonts w:asciiTheme="minorHAnsi" w:hAnsiTheme="minorHAnsi" w:cstheme="minorHAnsi"/>
          <w:b/>
          <w:color w:val="000000"/>
          <w:sz w:val="20"/>
          <w:szCs w:val="20"/>
          <w:vertAlign w:val="subscript"/>
        </w:rPr>
        <w:t>d4</w:t>
      </w:r>
      <w:r w:rsidR="0051381A" w:rsidRPr="0051381A">
        <w:rPr>
          <w:rFonts w:asciiTheme="minorHAnsi" w:hAnsiTheme="minorHAnsi" w:cstheme="minorHAnsi"/>
          <w:b/>
          <w:bCs/>
          <w:color w:val="000000"/>
          <w:sz w:val="20"/>
          <w:szCs w:val="20"/>
        </w:rPr>
        <w:t>)</w:t>
      </w:r>
      <w:r w:rsidRPr="00F46E1F">
        <w:rPr>
          <w:rFonts w:asciiTheme="minorHAnsi" w:hAnsiTheme="minorHAnsi" w:cstheme="minorHAnsi"/>
          <w:color w:val="000000"/>
          <w:sz w:val="20"/>
          <w:szCs w:val="20"/>
        </w:rPr>
        <w:t>:</w:t>
      </w:r>
    </w:p>
    <w:p w14:paraId="1DEEB2E3"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Sposób dokonania oceny:</w:t>
      </w:r>
    </w:p>
    <w:p w14:paraId="69516250"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 xml:space="preserve">Wykonawca w wykazie osób, o którym mowa w </w:t>
      </w:r>
      <w:r w:rsidRPr="00C61750">
        <w:rPr>
          <w:rFonts w:asciiTheme="minorHAnsi" w:hAnsiTheme="minorHAnsi" w:cstheme="minorHAnsi"/>
          <w:color w:val="000000"/>
          <w:sz w:val="20"/>
          <w:szCs w:val="20"/>
        </w:rPr>
        <w:t xml:space="preserve">pkt </w:t>
      </w:r>
      <w:r w:rsidR="0065316B" w:rsidRPr="00C61750">
        <w:rPr>
          <w:rFonts w:asciiTheme="minorHAnsi" w:hAnsiTheme="minorHAnsi" w:cstheme="minorHAnsi"/>
          <w:color w:val="000000"/>
          <w:sz w:val="20"/>
          <w:szCs w:val="20"/>
        </w:rPr>
        <w:t>12.1.3</w:t>
      </w:r>
      <w:r w:rsidRPr="00C61750">
        <w:rPr>
          <w:rFonts w:asciiTheme="minorHAnsi" w:hAnsiTheme="minorHAnsi" w:cstheme="minorHAnsi"/>
          <w:color w:val="000000"/>
          <w:sz w:val="20"/>
          <w:szCs w:val="20"/>
        </w:rPr>
        <w:t xml:space="preserve"> SIWZ zobowiązany jest podać liczbę przeprowadzonych audytów  projektów finansowanych z funduszy unijnych, przez każdego z rewidentów, w okresie ostatnich 3 lat przed terminem składania ofert, wskazując jednocześnie</w:t>
      </w:r>
      <w:r w:rsidRPr="00E40E42">
        <w:rPr>
          <w:rFonts w:asciiTheme="minorHAnsi" w:hAnsiTheme="minorHAnsi" w:cstheme="minorHAnsi"/>
          <w:color w:val="000000"/>
          <w:sz w:val="20"/>
          <w:szCs w:val="20"/>
        </w:rPr>
        <w:t xml:space="preserve"> nazwę projektu</w:t>
      </w:r>
      <w:r w:rsidR="0051381A">
        <w:rPr>
          <w:rFonts w:asciiTheme="minorHAnsi" w:hAnsiTheme="minorHAnsi" w:cstheme="minorHAnsi"/>
          <w:color w:val="000000"/>
          <w:sz w:val="20"/>
          <w:szCs w:val="20"/>
        </w:rPr>
        <w:t>,</w:t>
      </w:r>
      <w:r w:rsidRPr="00E40E42">
        <w:rPr>
          <w:rFonts w:asciiTheme="minorHAnsi" w:hAnsiTheme="minorHAnsi" w:cstheme="minorHAnsi"/>
          <w:color w:val="000000"/>
          <w:sz w:val="20"/>
          <w:szCs w:val="20"/>
        </w:rPr>
        <w:t xml:space="preserve"> którego dotyczył audyt; </w:t>
      </w:r>
    </w:p>
    <w:p w14:paraId="72358B93" w14:textId="77777777" w:rsidR="00E40E42" w:rsidRPr="00E40E42" w:rsidRDefault="00E40E42" w:rsidP="00586251">
      <w:pPr>
        <w:pStyle w:val="Akapitzlist"/>
        <w:tabs>
          <w:tab w:val="left" w:pos="-567"/>
        </w:tabs>
        <w:spacing w:after="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Zamawiający dokona uśrednienia liczby sprawozdań</w:t>
      </w:r>
      <w:r w:rsidR="0051381A">
        <w:rPr>
          <w:rFonts w:asciiTheme="minorHAnsi" w:hAnsiTheme="minorHAnsi" w:cstheme="minorHAnsi"/>
          <w:color w:val="000000"/>
          <w:sz w:val="20"/>
          <w:szCs w:val="20"/>
        </w:rPr>
        <w:t>,</w:t>
      </w:r>
      <w:r w:rsidRPr="00E40E42">
        <w:rPr>
          <w:rFonts w:asciiTheme="minorHAnsi" w:hAnsiTheme="minorHAnsi" w:cstheme="minorHAnsi"/>
          <w:color w:val="000000"/>
          <w:sz w:val="20"/>
          <w:szCs w:val="20"/>
        </w:rPr>
        <w:t xml:space="preserve"> o których mowa powyżej i przyzna </w:t>
      </w:r>
      <w:r w:rsidR="0051381A">
        <w:rPr>
          <w:rFonts w:asciiTheme="minorHAnsi" w:hAnsiTheme="minorHAnsi" w:cstheme="minorHAnsi"/>
          <w:color w:val="000000"/>
          <w:sz w:val="20"/>
          <w:szCs w:val="20"/>
        </w:rPr>
        <w:t>W</w:t>
      </w:r>
      <w:r w:rsidRPr="00E40E42">
        <w:rPr>
          <w:rFonts w:asciiTheme="minorHAnsi" w:hAnsiTheme="minorHAnsi" w:cstheme="minorHAnsi"/>
          <w:color w:val="000000"/>
          <w:sz w:val="20"/>
          <w:szCs w:val="20"/>
        </w:rPr>
        <w:t>ykonawcy punkty wg następujących zasad:</w:t>
      </w:r>
    </w:p>
    <w:p w14:paraId="0B38718E"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od 0 do 1 – 0 pkt;</w:t>
      </w:r>
    </w:p>
    <w:p w14:paraId="0F68FE79"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1 do 2 – 1 pkt;</w:t>
      </w:r>
    </w:p>
    <w:p w14:paraId="49F7300A"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2 do 3 – 2 pkt;</w:t>
      </w:r>
    </w:p>
    <w:p w14:paraId="2AFABF6F"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3 do 4 – 3 pkt;</w:t>
      </w:r>
    </w:p>
    <w:p w14:paraId="708EC9F5" w14:textId="77777777" w:rsidR="00E40E42" w:rsidRP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4 do 5 – 4 pkt;</w:t>
      </w:r>
    </w:p>
    <w:p w14:paraId="30E6A488" w14:textId="77777777" w:rsidR="00E40E42" w:rsidRDefault="00E40E42" w:rsidP="00586251">
      <w:pPr>
        <w:pStyle w:val="Akapitzlist"/>
        <w:tabs>
          <w:tab w:val="left" w:pos="-567"/>
        </w:tabs>
        <w:spacing w:after="0"/>
        <w:ind w:left="1080"/>
        <w:jc w:val="both"/>
        <w:rPr>
          <w:rFonts w:asciiTheme="minorHAnsi" w:hAnsiTheme="minorHAnsi" w:cstheme="minorHAnsi"/>
          <w:color w:val="000000"/>
          <w:sz w:val="20"/>
          <w:szCs w:val="20"/>
        </w:rPr>
      </w:pPr>
      <w:r w:rsidRPr="00E40E42">
        <w:rPr>
          <w:rFonts w:asciiTheme="minorHAnsi" w:hAnsiTheme="minorHAnsi" w:cstheme="minorHAnsi"/>
          <w:color w:val="000000"/>
          <w:sz w:val="20"/>
          <w:szCs w:val="20"/>
        </w:rPr>
        <w:t>W przypadku uzyskania średniego wyniku powyżej 5 – 5 pkt;</w:t>
      </w:r>
    </w:p>
    <w:p w14:paraId="1B42B7DF" w14:textId="77777777" w:rsidR="0065316B" w:rsidRPr="00E40E42" w:rsidRDefault="0065316B" w:rsidP="00586251">
      <w:pPr>
        <w:pStyle w:val="Akapitzlist"/>
        <w:tabs>
          <w:tab w:val="left" w:pos="-567"/>
        </w:tabs>
        <w:spacing w:after="0"/>
        <w:ind w:left="1080"/>
        <w:jc w:val="both"/>
        <w:rPr>
          <w:rFonts w:asciiTheme="minorHAnsi" w:hAnsiTheme="minorHAnsi" w:cstheme="minorHAnsi"/>
          <w:color w:val="000000"/>
          <w:sz w:val="20"/>
          <w:szCs w:val="20"/>
        </w:rPr>
      </w:pPr>
    </w:p>
    <w:p w14:paraId="69949DE8" w14:textId="77777777" w:rsidR="00E40E42" w:rsidRPr="00F46E1F" w:rsidRDefault="00E40E42" w:rsidP="00586251">
      <w:pPr>
        <w:pStyle w:val="Akapitzlist"/>
        <w:numPr>
          <w:ilvl w:val="2"/>
          <w:numId w:val="14"/>
        </w:numPr>
        <w:spacing w:after="0"/>
        <w:rPr>
          <w:rFonts w:asciiTheme="minorHAnsi" w:hAnsiTheme="minorHAnsi" w:cstheme="minorHAnsi"/>
          <w:color w:val="000000"/>
          <w:sz w:val="20"/>
          <w:szCs w:val="20"/>
        </w:rPr>
      </w:pPr>
      <w:r w:rsidRPr="00F46E1F">
        <w:rPr>
          <w:rFonts w:asciiTheme="minorHAnsi" w:hAnsiTheme="minorHAnsi" w:cstheme="minorHAnsi"/>
          <w:color w:val="000000"/>
          <w:sz w:val="20"/>
          <w:szCs w:val="20"/>
        </w:rPr>
        <w:t>Ocena łączna:</w:t>
      </w:r>
    </w:p>
    <w:p w14:paraId="057ABA75" w14:textId="77777777" w:rsidR="00E40E42" w:rsidRPr="00E40E42" w:rsidRDefault="00E40E42" w:rsidP="00586251">
      <w:pPr>
        <w:spacing w:after="0"/>
        <w:ind w:left="1180" w:firstLine="236"/>
        <w:rPr>
          <w:rFonts w:asciiTheme="minorHAnsi" w:hAnsiTheme="minorHAnsi" w:cstheme="minorHAnsi"/>
          <w:b/>
          <w:color w:val="000000"/>
          <w:sz w:val="20"/>
          <w:szCs w:val="20"/>
        </w:rPr>
      </w:pPr>
      <w:r w:rsidRPr="0065774E">
        <w:rPr>
          <w:rFonts w:asciiTheme="minorHAnsi" w:hAnsiTheme="minorHAnsi" w:cstheme="minorHAnsi"/>
          <w:b/>
          <w:color w:val="000000"/>
          <w:sz w:val="20"/>
          <w:szCs w:val="20"/>
        </w:rPr>
        <w:t xml:space="preserve">W= </w:t>
      </w:r>
      <w:proofErr w:type="spellStart"/>
      <w:r w:rsidRPr="0065774E">
        <w:rPr>
          <w:rFonts w:asciiTheme="minorHAnsi" w:hAnsiTheme="minorHAnsi" w:cstheme="minorHAnsi"/>
          <w:b/>
          <w:color w:val="000000"/>
          <w:sz w:val="20"/>
          <w:szCs w:val="20"/>
        </w:rPr>
        <w:t>Wc</w:t>
      </w:r>
      <w:proofErr w:type="spellEnd"/>
      <w:r w:rsidR="00F46E1F" w:rsidRPr="0065774E">
        <w:rPr>
          <w:rFonts w:asciiTheme="minorHAnsi" w:hAnsiTheme="minorHAnsi" w:cstheme="minorHAnsi"/>
          <w:b/>
          <w:color w:val="000000"/>
          <w:sz w:val="20"/>
          <w:szCs w:val="20"/>
        </w:rPr>
        <w:t xml:space="preserve"> </w:t>
      </w:r>
      <w:r w:rsidRPr="0065774E">
        <w:rPr>
          <w:rFonts w:asciiTheme="minorHAnsi" w:hAnsiTheme="minorHAnsi" w:cstheme="minorHAnsi"/>
          <w:b/>
          <w:color w:val="000000"/>
          <w:sz w:val="20"/>
          <w:szCs w:val="20"/>
        </w:rPr>
        <w:t>+ W</w:t>
      </w:r>
      <w:r w:rsidRPr="0065774E">
        <w:rPr>
          <w:rFonts w:asciiTheme="minorHAnsi" w:hAnsiTheme="minorHAnsi" w:cstheme="minorHAnsi"/>
          <w:b/>
          <w:color w:val="000000"/>
          <w:sz w:val="20"/>
          <w:szCs w:val="20"/>
          <w:vertAlign w:val="subscript"/>
        </w:rPr>
        <w:t>d1</w:t>
      </w:r>
      <w:r w:rsidR="00F46E1F" w:rsidRPr="0065774E">
        <w:rPr>
          <w:rFonts w:asciiTheme="minorHAnsi" w:hAnsiTheme="minorHAnsi" w:cstheme="minorHAnsi"/>
          <w:b/>
          <w:color w:val="000000"/>
          <w:sz w:val="20"/>
          <w:szCs w:val="20"/>
          <w:vertAlign w:val="subscript"/>
        </w:rPr>
        <w:t xml:space="preserve"> </w:t>
      </w:r>
      <w:r w:rsidRPr="0065774E">
        <w:rPr>
          <w:rFonts w:asciiTheme="minorHAnsi" w:hAnsiTheme="minorHAnsi" w:cstheme="minorHAnsi"/>
          <w:b/>
          <w:color w:val="000000"/>
          <w:sz w:val="20"/>
          <w:szCs w:val="20"/>
        </w:rPr>
        <w:t>+ W</w:t>
      </w:r>
      <w:r w:rsidRPr="0065774E">
        <w:rPr>
          <w:rFonts w:asciiTheme="minorHAnsi" w:hAnsiTheme="minorHAnsi" w:cstheme="minorHAnsi"/>
          <w:b/>
          <w:color w:val="000000"/>
          <w:sz w:val="20"/>
          <w:szCs w:val="20"/>
          <w:vertAlign w:val="subscript"/>
        </w:rPr>
        <w:t>d2</w:t>
      </w:r>
      <w:r w:rsidR="00F46E1F" w:rsidRPr="0065774E">
        <w:rPr>
          <w:rFonts w:asciiTheme="minorHAnsi" w:hAnsiTheme="minorHAnsi" w:cstheme="minorHAnsi"/>
          <w:b/>
          <w:color w:val="000000"/>
          <w:sz w:val="20"/>
          <w:szCs w:val="20"/>
          <w:vertAlign w:val="subscript"/>
        </w:rPr>
        <w:t xml:space="preserve"> </w:t>
      </w:r>
      <w:r w:rsidRPr="0065774E">
        <w:rPr>
          <w:rFonts w:asciiTheme="minorHAnsi" w:hAnsiTheme="minorHAnsi" w:cstheme="minorHAnsi"/>
          <w:b/>
          <w:color w:val="000000"/>
          <w:sz w:val="20"/>
          <w:szCs w:val="20"/>
        </w:rPr>
        <w:t>+ W</w:t>
      </w:r>
      <w:r w:rsidRPr="0065774E">
        <w:rPr>
          <w:rFonts w:asciiTheme="minorHAnsi" w:hAnsiTheme="minorHAnsi" w:cstheme="minorHAnsi"/>
          <w:b/>
          <w:color w:val="000000"/>
          <w:sz w:val="20"/>
          <w:szCs w:val="20"/>
          <w:vertAlign w:val="subscript"/>
        </w:rPr>
        <w:t>d3</w:t>
      </w:r>
      <w:r w:rsidR="00F46E1F" w:rsidRPr="0065774E">
        <w:rPr>
          <w:rFonts w:asciiTheme="minorHAnsi" w:hAnsiTheme="minorHAnsi" w:cstheme="minorHAnsi"/>
          <w:b/>
          <w:color w:val="000000"/>
          <w:sz w:val="20"/>
          <w:szCs w:val="20"/>
          <w:vertAlign w:val="subscript"/>
        </w:rPr>
        <w:t xml:space="preserve"> </w:t>
      </w:r>
      <w:r w:rsidRPr="0065774E">
        <w:rPr>
          <w:rFonts w:asciiTheme="minorHAnsi" w:hAnsiTheme="minorHAnsi" w:cstheme="minorHAnsi"/>
          <w:b/>
          <w:color w:val="000000"/>
          <w:sz w:val="20"/>
          <w:szCs w:val="20"/>
        </w:rPr>
        <w:t>+ W</w:t>
      </w:r>
      <w:r w:rsidRPr="0065774E">
        <w:rPr>
          <w:rFonts w:asciiTheme="minorHAnsi" w:hAnsiTheme="minorHAnsi" w:cstheme="minorHAnsi"/>
          <w:b/>
          <w:color w:val="000000"/>
          <w:sz w:val="20"/>
          <w:szCs w:val="20"/>
          <w:vertAlign w:val="subscript"/>
        </w:rPr>
        <w:t>d4</w:t>
      </w:r>
    </w:p>
    <w:p w14:paraId="504FC091" w14:textId="77777777" w:rsidR="002003D4" w:rsidRPr="001F450C" w:rsidRDefault="002003D4" w:rsidP="00586251">
      <w:pPr>
        <w:pStyle w:val="Akapitzlist"/>
        <w:tabs>
          <w:tab w:val="left" w:pos="-567"/>
        </w:tabs>
        <w:spacing w:after="0"/>
        <w:ind w:left="1440"/>
        <w:jc w:val="both"/>
        <w:rPr>
          <w:rFonts w:asciiTheme="minorHAnsi" w:hAnsiTheme="minorHAnsi" w:cstheme="minorHAnsi"/>
          <w:b/>
          <w:color w:val="FF0000"/>
          <w:sz w:val="20"/>
          <w:szCs w:val="20"/>
        </w:rPr>
      </w:pPr>
    </w:p>
    <w:p w14:paraId="1E9B5F02" w14:textId="77777777" w:rsidR="002003D4" w:rsidRPr="001F450C" w:rsidRDefault="002003D4" w:rsidP="00586251">
      <w:pPr>
        <w:pStyle w:val="Akapitzlist"/>
        <w:numPr>
          <w:ilvl w:val="0"/>
          <w:numId w:val="10"/>
        </w:numPr>
        <w:tabs>
          <w:tab w:val="left" w:pos="-567"/>
        </w:tabs>
        <w:spacing w:after="0"/>
        <w:jc w:val="both"/>
        <w:rPr>
          <w:rFonts w:asciiTheme="minorHAnsi" w:hAnsiTheme="minorHAnsi" w:cstheme="minorHAnsi"/>
          <w:b/>
          <w:vanish/>
          <w:color w:val="FF0000"/>
          <w:sz w:val="20"/>
          <w:szCs w:val="20"/>
        </w:rPr>
      </w:pPr>
    </w:p>
    <w:p w14:paraId="49988B85" w14:textId="77777777" w:rsidR="002003D4" w:rsidRPr="001F450C" w:rsidRDefault="002003D4" w:rsidP="00586251">
      <w:pPr>
        <w:pStyle w:val="Akapitzlist"/>
        <w:numPr>
          <w:ilvl w:val="0"/>
          <w:numId w:val="10"/>
        </w:numPr>
        <w:tabs>
          <w:tab w:val="left" w:pos="-567"/>
        </w:tabs>
        <w:spacing w:after="0"/>
        <w:jc w:val="both"/>
        <w:rPr>
          <w:rFonts w:asciiTheme="minorHAnsi" w:hAnsiTheme="minorHAnsi" w:cstheme="minorHAnsi"/>
          <w:b/>
          <w:vanish/>
          <w:color w:val="FF0000"/>
          <w:sz w:val="20"/>
          <w:szCs w:val="20"/>
        </w:rPr>
      </w:pPr>
    </w:p>
    <w:p w14:paraId="7C2D4534" w14:textId="77777777" w:rsidR="002003D4" w:rsidRPr="001F450C" w:rsidRDefault="002003D4" w:rsidP="00586251">
      <w:pPr>
        <w:pStyle w:val="Akapitzlist"/>
        <w:numPr>
          <w:ilvl w:val="1"/>
          <w:numId w:val="10"/>
        </w:numPr>
        <w:tabs>
          <w:tab w:val="left" w:pos="-567"/>
        </w:tabs>
        <w:spacing w:after="0"/>
        <w:jc w:val="both"/>
        <w:rPr>
          <w:rFonts w:asciiTheme="minorHAnsi" w:hAnsiTheme="minorHAnsi" w:cstheme="minorHAnsi"/>
          <w:b/>
          <w:vanish/>
          <w:color w:val="FF0000"/>
          <w:sz w:val="20"/>
          <w:szCs w:val="20"/>
        </w:rPr>
      </w:pPr>
    </w:p>
    <w:p w14:paraId="6FC4DE90" w14:textId="77777777" w:rsidR="004172F7" w:rsidRPr="0065774E" w:rsidRDefault="004172F7" w:rsidP="00586251">
      <w:pPr>
        <w:pStyle w:val="Akapitzlist"/>
        <w:numPr>
          <w:ilvl w:val="0"/>
          <w:numId w:val="14"/>
        </w:numPr>
        <w:shd w:val="clear" w:color="auto" w:fill="FFFFFF"/>
        <w:spacing w:after="0"/>
        <w:ind w:left="284" w:hanging="426"/>
        <w:jc w:val="both"/>
        <w:rPr>
          <w:rFonts w:asciiTheme="minorHAnsi" w:eastAsia="Times New Roman" w:hAnsiTheme="minorHAnsi" w:cstheme="minorHAnsi"/>
          <w:b/>
          <w:bCs/>
          <w:sz w:val="20"/>
          <w:szCs w:val="20"/>
          <w:lang w:eastAsia="pl-PL"/>
        </w:rPr>
      </w:pPr>
      <w:r w:rsidRPr="0065774E">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65774E">
        <w:rPr>
          <w:rFonts w:asciiTheme="minorHAnsi" w:eastAsia="Times New Roman" w:hAnsiTheme="minorHAnsi" w:cstheme="minorHAnsi"/>
          <w:b/>
          <w:bCs/>
          <w:sz w:val="20"/>
          <w:szCs w:val="20"/>
          <w:lang w:eastAsia="pl-PL"/>
        </w:rPr>
        <w:br/>
      </w:r>
      <w:r w:rsidRPr="0065774E">
        <w:rPr>
          <w:rFonts w:asciiTheme="minorHAnsi" w:eastAsia="Times New Roman" w:hAnsiTheme="minorHAnsi" w:cstheme="minorHAnsi"/>
          <w:b/>
          <w:bCs/>
          <w:sz w:val="20"/>
          <w:szCs w:val="20"/>
          <w:lang w:eastAsia="pl-PL"/>
        </w:rPr>
        <w:t>W SPRAWIE ZAMÓWIENIA PUBLICZNEGO</w:t>
      </w:r>
      <w:r w:rsidR="003C2D92" w:rsidRPr="0065774E">
        <w:rPr>
          <w:rFonts w:asciiTheme="minorHAnsi" w:eastAsia="Times New Roman" w:hAnsiTheme="minorHAnsi" w:cstheme="minorHAnsi"/>
          <w:b/>
          <w:bCs/>
          <w:sz w:val="20"/>
          <w:szCs w:val="20"/>
          <w:lang w:eastAsia="pl-PL"/>
        </w:rPr>
        <w:t>:</w:t>
      </w:r>
    </w:p>
    <w:p w14:paraId="6E9B321F" w14:textId="77777777" w:rsidR="00F86ACF" w:rsidRPr="0065774E" w:rsidRDefault="00F86ACF" w:rsidP="00586251">
      <w:pPr>
        <w:pStyle w:val="Akapitzlist"/>
        <w:numPr>
          <w:ilvl w:val="0"/>
          <w:numId w:val="11"/>
        </w:numPr>
        <w:spacing w:after="0"/>
        <w:jc w:val="both"/>
        <w:rPr>
          <w:rFonts w:asciiTheme="minorHAnsi" w:hAnsiTheme="minorHAnsi" w:cstheme="minorHAnsi"/>
          <w:vanish/>
          <w:sz w:val="20"/>
          <w:szCs w:val="20"/>
          <w:shd w:val="clear" w:color="auto" w:fill="FFFFFF"/>
        </w:rPr>
      </w:pPr>
    </w:p>
    <w:p w14:paraId="52DEBA2F" w14:textId="77777777" w:rsidR="00F86ACF" w:rsidRPr="0065774E" w:rsidRDefault="00F86ACF" w:rsidP="00586251">
      <w:pPr>
        <w:pStyle w:val="Akapitzlist"/>
        <w:numPr>
          <w:ilvl w:val="0"/>
          <w:numId w:val="11"/>
        </w:numPr>
        <w:spacing w:after="0"/>
        <w:jc w:val="both"/>
        <w:rPr>
          <w:rFonts w:asciiTheme="minorHAnsi" w:hAnsiTheme="minorHAnsi" w:cstheme="minorHAnsi"/>
          <w:vanish/>
          <w:sz w:val="20"/>
          <w:szCs w:val="20"/>
          <w:shd w:val="clear" w:color="auto" w:fill="FFFFFF"/>
        </w:rPr>
      </w:pPr>
    </w:p>
    <w:p w14:paraId="45997EB5" w14:textId="77777777" w:rsidR="001A20D7" w:rsidRPr="0065774E" w:rsidRDefault="001A20D7" w:rsidP="00586251">
      <w:pPr>
        <w:pStyle w:val="Akapitzlist"/>
        <w:numPr>
          <w:ilvl w:val="1"/>
          <w:numId w:val="11"/>
        </w:numPr>
        <w:spacing w:after="0"/>
        <w:ind w:left="567" w:hanging="567"/>
        <w:jc w:val="both"/>
        <w:rPr>
          <w:rFonts w:asciiTheme="minorHAnsi" w:hAnsiTheme="minorHAnsi" w:cstheme="minorHAnsi"/>
          <w:b/>
          <w:sz w:val="20"/>
          <w:szCs w:val="20"/>
        </w:rPr>
      </w:pPr>
      <w:r w:rsidRPr="0065774E">
        <w:rPr>
          <w:rFonts w:asciiTheme="minorHAnsi" w:hAnsiTheme="minorHAnsi" w:cstheme="minorHAnsi"/>
          <w:sz w:val="20"/>
          <w:szCs w:val="20"/>
          <w:shd w:val="clear" w:color="auto" w:fill="FFFFFF"/>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rsidRPr="0065774E">
        <w:rPr>
          <w:rFonts w:asciiTheme="minorHAnsi" w:eastAsia="Times New Roman" w:hAnsiTheme="minorHAnsi" w:cstheme="minorHAnsi"/>
          <w:sz w:val="20"/>
          <w:szCs w:val="20"/>
          <w:lang w:eastAsia="ar-SA"/>
        </w:rPr>
        <w:t>.</w:t>
      </w:r>
      <w:r w:rsidR="00F86ACF" w:rsidRPr="0065774E">
        <w:rPr>
          <w:rFonts w:asciiTheme="minorHAnsi" w:eastAsia="Times New Roman" w:hAnsiTheme="minorHAnsi" w:cstheme="minorHAnsi"/>
          <w:sz w:val="20"/>
          <w:szCs w:val="20"/>
          <w:lang w:eastAsia="ar-SA"/>
        </w:rPr>
        <w:t xml:space="preserve"> </w:t>
      </w:r>
      <w:r w:rsidRPr="0065774E">
        <w:rPr>
          <w:rFonts w:asciiTheme="minorHAnsi" w:eastAsia="Times New Roman" w:hAnsiTheme="minorHAnsi" w:cstheme="minorHAnsi"/>
          <w:sz w:val="20"/>
          <w:szCs w:val="20"/>
          <w:lang w:eastAsia="ar-SA"/>
        </w:rPr>
        <w:t>Zamawiający</w:t>
      </w:r>
      <w:r w:rsidR="00F134E0" w:rsidRPr="0065774E">
        <w:rPr>
          <w:rFonts w:asciiTheme="minorHAnsi" w:eastAsia="Times New Roman" w:hAnsiTheme="minorHAnsi" w:cstheme="minorHAnsi"/>
          <w:sz w:val="20"/>
          <w:szCs w:val="20"/>
          <w:lang w:eastAsia="ar-SA"/>
        </w:rPr>
        <w:t xml:space="preserve"> niezwłocznie </w:t>
      </w:r>
      <w:r w:rsidRPr="0065774E">
        <w:rPr>
          <w:rFonts w:asciiTheme="minorHAnsi" w:eastAsia="Times New Roman" w:hAnsiTheme="minorHAnsi" w:cstheme="minorHAnsi"/>
          <w:sz w:val="20"/>
          <w:szCs w:val="20"/>
          <w:lang w:eastAsia="ar-SA"/>
        </w:rPr>
        <w:t>poinformuje Wykonawcę, którego oferta została wybrana o terminie i miejscu zawarcia umowy.</w:t>
      </w:r>
    </w:p>
    <w:p w14:paraId="2C9EB33B" w14:textId="77777777" w:rsidR="001A20D7" w:rsidRPr="0065774E" w:rsidRDefault="001A20D7" w:rsidP="00586251">
      <w:pPr>
        <w:pStyle w:val="Akapitzlist"/>
        <w:numPr>
          <w:ilvl w:val="1"/>
          <w:numId w:val="11"/>
        </w:numPr>
        <w:spacing w:after="0"/>
        <w:ind w:left="567" w:hanging="567"/>
        <w:jc w:val="both"/>
        <w:rPr>
          <w:rFonts w:asciiTheme="minorHAnsi" w:hAnsiTheme="minorHAnsi" w:cstheme="minorHAnsi"/>
          <w:b/>
          <w:sz w:val="20"/>
          <w:szCs w:val="20"/>
        </w:rPr>
      </w:pPr>
      <w:r w:rsidRPr="0065774E">
        <w:rPr>
          <w:rFonts w:asciiTheme="minorHAnsi" w:eastAsia="Times New Roman" w:hAnsiTheme="minorHAnsi" w:cstheme="minorHAnsi"/>
          <w:sz w:val="20"/>
          <w:szCs w:val="20"/>
          <w:lang w:eastAsia="ar-SA"/>
        </w:rPr>
        <w:t xml:space="preserve">Umowa może być zawarta przed upływem terminu, o którym mowa w pkt </w:t>
      </w:r>
      <w:r w:rsidR="00DD5792" w:rsidRPr="0065774E">
        <w:rPr>
          <w:rFonts w:asciiTheme="minorHAnsi" w:eastAsia="Times New Roman" w:hAnsiTheme="minorHAnsi" w:cstheme="minorHAnsi"/>
          <w:sz w:val="20"/>
          <w:szCs w:val="20"/>
          <w:lang w:eastAsia="ar-SA"/>
        </w:rPr>
        <w:t>2</w:t>
      </w:r>
      <w:r w:rsidR="001E1B33" w:rsidRPr="0065774E">
        <w:rPr>
          <w:rFonts w:asciiTheme="minorHAnsi" w:eastAsia="Times New Roman" w:hAnsiTheme="minorHAnsi" w:cstheme="minorHAnsi"/>
          <w:sz w:val="20"/>
          <w:szCs w:val="20"/>
          <w:lang w:eastAsia="ar-SA"/>
        </w:rPr>
        <w:t>2</w:t>
      </w:r>
      <w:r w:rsidR="00DD5792" w:rsidRPr="0065774E">
        <w:rPr>
          <w:rFonts w:asciiTheme="minorHAnsi" w:eastAsia="Times New Roman" w:hAnsiTheme="minorHAnsi" w:cstheme="minorHAnsi"/>
          <w:sz w:val="20"/>
          <w:szCs w:val="20"/>
          <w:lang w:eastAsia="ar-SA"/>
        </w:rPr>
        <w:t>.</w:t>
      </w:r>
      <w:r w:rsidRPr="0065774E">
        <w:rPr>
          <w:rFonts w:asciiTheme="minorHAnsi" w:eastAsia="Times New Roman" w:hAnsiTheme="minorHAnsi" w:cstheme="minorHAnsi"/>
          <w:sz w:val="20"/>
          <w:szCs w:val="20"/>
          <w:lang w:eastAsia="ar-SA"/>
        </w:rPr>
        <w:t>1</w:t>
      </w:r>
      <w:r w:rsidR="00DD5792" w:rsidRPr="0065774E">
        <w:rPr>
          <w:rFonts w:asciiTheme="minorHAnsi" w:eastAsia="Times New Roman" w:hAnsiTheme="minorHAnsi" w:cstheme="minorHAnsi"/>
          <w:sz w:val="20"/>
          <w:szCs w:val="20"/>
          <w:lang w:eastAsia="ar-SA"/>
        </w:rPr>
        <w:t xml:space="preserve"> SWZ</w:t>
      </w:r>
      <w:r w:rsidRPr="0065774E">
        <w:rPr>
          <w:rFonts w:asciiTheme="minorHAnsi" w:eastAsia="Times New Roman" w:hAnsiTheme="minorHAnsi" w:cstheme="minorHAnsi"/>
          <w:sz w:val="20"/>
          <w:szCs w:val="20"/>
          <w:lang w:eastAsia="ar-SA"/>
        </w:rPr>
        <w:t>, jeżeli zachodzą okoliczności określone w art. 308 ust. 3 PZP.</w:t>
      </w:r>
    </w:p>
    <w:p w14:paraId="5F4EB13A" w14:textId="77777777" w:rsidR="00AB70E0" w:rsidRPr="0065774E" w:rsidRDefault="001A20D7" w:rsidP="00586251">
      <w:pPr>
        <w:pStyle w:val="Akapitzlist"/>
        <w:numPr>
          <w:ilvl w:val="1"/>
          <w:numId w:val="11"/>
        </w:numPr>
        <w:spacing w:after="0"/>
        <w:ind w:left="567" w:hanging="567"/>
        <w:jc w:val="both"/>
        <w:rPr>
          <w:rFonts w:asciiTheme="minorHAnsi" w:hAnsiTheme="minorHAnsi" w:cstheme="minorHAnsi"/>
          <w:b/>
          <w:sz w:val="20"/>
          <w:szCs w:val="20"/>
        </w:rPr>
      </w:pPr>
      <w:r w:rsidRPr="0065774E">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68F1F342" w14:textId="5A3EEB3F" w:rsidR="001B2C51" w:rsidRPr="0065774E" w:rsidRDefault="001B2C51" w:rsidP="00586251">
      <w:pPr>
        <w:pStyle w:val="Akapitzlist"/>
        <w:numPr>
          <w:ilvl w:val="1"/>
          <w:numId w:val="11"/>
        </w:numPr>
        <w:spacing w:after="0"/>
        <w:ind w:left="567" w:hanging="567"/>
        <w:jc w:val="both"/>
        <w:rPr>
          <w:rFonts w:asciiTheme="minorHAnsi" w:hAnsiTheme="minorHAnsi" w:cstheme="minorHAnsi"/>
          <w:b/>
          <w:sz w:val="20"/>
          <w:szCs w:val="20"/>
        </w:rPr>
      </w:pPr>
      <w:r w:rsidRPr="0065774E">
        <w:rPr>
          <w:rFonts w:asciiTheme="minorHAnsi" w:eastAsia="Times New Roman" w:hAnsiTheme="minorHAnsi" w:cstheme="minorHAnsi"/>
          <w:sz w:val="20"/>
          <w:szCs w:val="20"/>
          <w:lang w:eastAsia="ar-SA"/>
        </w:rPr>
        <w:t xml:space="preserve">Ponadto </w:t>
      </w:r>
      <w:r w:rsidR="00335A03">
        <w:rPr>
          <w:rFonts w:asciiTheme="minorHAnsi" w:eastAsia="Times New Roman" w:hAnsiTheme="minorHAnsi" w:cstheme="minorHAnsi"/>
          <w:sz w:val="20"/>
          <w:szCs w:val="20"/>
          <w:lang w:eastAsia="ar-SA"/>
        </w:rPr>
        <w:t>Z</w:t>
      </w:r>
      <w:r w:rsidRPr="0065774E">
        <w:rPr>
          <w:rFonts w:asciiTheme="minorHAnsi" w:eastAsia="Times New Roman" w:hAnsiTheme="minorHAnsi" w:cstheme="minorHAnsi"/>
          <w:sz w:val="20"/>
          <w:szCs w:val="20"/>
          <w:lang w:eastAsia="ar-SA"/>
        </w:rPr>
        <w:t>amawiający wymaga aby przed zawarciem umowy Wykonawca przedłożył:</w:t>
      </w:r>
    </w:p>
    <w:p w14:paraId="250E081D" w14:textId="77777777" w:rsidR="001B2C51" w:rsidRPr="0065774E" w:rsidRDefault="001B2C51" w:rsidP="00586251">
      <w:pPr>
        <w:pStyle w:val="Akapitzlist"/>
        <w:numPr>
          <w:ilvl w:val="2"/>
          <w:numId w:val="11"/>
        </w:numPr>
        <w:spacing w:after="0"/>
        <w:ind w:left="851" w:hanging="567"/>
        <w:jc w:val="both"/>
        <w:rPr>
          <w:rFonts w:asciiTheme="minorHAnsi" w:hAnsiTheme="minorHAnsi" w:cstheme="minorHAnsi"/>
          <w:sz w:val="20"/>
        </w:rPr>
      </w:pPr>
      <w:r w:rsidRPr="0065774E">
        <w:rPr>
          <w:rFonts w:asciiTheme="minorHAnsi" w:hAnsiTheme="minorHAnsi" w:cstheme="minorHAnsi"/>
          <w:sz w:val="20"/>
        </w:rPr>
        <w:t xml:space="preserve">Potwierdzoną za zgodność z oryginałem kopię umowy ubezpieczenia odpowiedzialności cywilnej z tytułu wykonywania czynności rewizji finansowej o której mowa w art. 53 ustawy z dnia 11 maja 2017 r. o biegłych rewidentach, firmach audytorskich oraz nadzorze publicznym, wraz z potwierdzeniem uiszczenia odpowiednich składek. </w:t>
      </w:r>
    </w:p>
    <w:p w14:paraId="265A11E9" w14:textId="77777777" w:rsidR="001A20D7" w:rsidRPr="00CD3DBA" w:rsidRDefault="001A20D7" w:rsidP="00586251">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686DD529" w14:textId="77777777" w:rsidR="007A2699" w:rsidRPr="00CD3DBA" w:rsidRDefault="007A2699" w:rsidP="00586251">
      <w:pPr>
        <w:pStyle w:val="Akapitzlist"/>
        <w:numPr>
          <w:ilvl w:val="0"/>
          <w:numId w:val="15"/>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WYMAGANIA DOTYCZĄCE ZABEZPIECZENIA NALEŻYTEGO WYKONANIA UMOWY:</w:t>
      </w:r>
    </w:p>
    <w:p w14:paraId="5897649A" w14:textId="77777777" w:rsidR="0045187A" w:rsidRPr="006C693C" w:rsidRDefault="0045187A" w:rsidP="00586251">
      <w:pPr>
        <w:pStyle w:val="Akapitzlist"/>
        <w:numPr>
          <w:ilvl w:val="1"/>
          <w:numId w:val="15"/>
        </w:numPr>
        <w:spacing w:after="0"/>
        <w:ind w:left="567" w:hanging="567"/>
        <w:jc w:val="both"/>
        <w:rPr>
          <w:rFonts w:asciiTheme="minorHAnsi" w:hAnsiTheme="minorHAnsi" w:cstheme="minorHAnsi"/>
          <w:sz w:val="20"/>
          <w:szCs w:val="20"/>
        </w:rPr>
      </w:pPr>
      <w:r w:rsidRPr="006C693C">
        <w:rPr>
          <w:rFonts w:asciiTheme="minorHAnsi" w:hAnsiTheme="minorHAnsi" w:cstheme="minorHAnsi"/>
          <w:sz w:val="20"/>
        </w:rPr>
        <w:t xml:space="preserve">Zamawiający </w:t>
      </w:r>
      <w:r w:rsidR="0065774E">
        <w:rPr>
          <w:rFonts w:asciiTheme="minorHAnsi" w:hAnsiTheme="minorHAnsi" w:cstheme="minorHAnsi"/>
          <w:sz w:val="20"/>
        </w:rPr>
        <w:t xml:space="preserve">nie </w:t>
      </w:r>
      <w:r w:rsidRPr="006C693C">
        <w:rPr>
          <w:rFonts w:asciiTheme="minorHAnsi" w:hAnsiTheme="minorHAnsi" w:cstheme="minorHAnsi"/>
          <w:sz w:val="20"/>
        </w:rPr>
        <w:t xml:space="preserve">wymaga wniesienia zabezpieczenia należytego wykonania umowy.  </w:t>
      </w:r>
    </w:p>
    <w:p w14:paraId="42FB5890" w14:textId="77777777" w:rsidR="00EE52B5" w:rsidRDefault="00EE52B5" w:rsidP="00586251">
      <w:pPr>
        <w:pStyle w:val="Akapitzlist"/>
        <w:spacing w:after="0"/>
        <w:ind w:left="792"/>
        <w:jc w:val="both"/>
        <w:rPr>
          <w:rFonts w:asciiTheme="minorHAnsi" w:hAnsiTheme="minorHAnsi" w:cstheme="minorHAnsi"/>
          <w:color w:val="FF0000"/>
          <w:sz w:val="20"/>
          <w:szCs w:val="20"/>
        </w:rPr>
      </w:pPr>
    </w:p>
    <w:p w14:paraId="3F816660" w14:textId="77777777" w:rsidR="003077AE" w:rsidRPr="00CD3DBA" w:rsidRDefault="003077AE" w:rsidP="00586251">
      <w:pPr>
        <w:pStyle w:val="Akapitzlist"/>
        <w:numPr>
          <w:ilvl w:val="0"/>
          <w:numId w:val="16"/>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POUCZENIE O ŚRODKACH OCHRONY PRAWNEJ PRZYSŁUGUJĄCYCH WYKONAWCY:</w:t>
      </w:r>
    </w:p>
    <w:p w14:paraId="62415773" w14:textId="672B5ED5" w:rsidR="003077AE" w:rsidRPr="00CD3DBA" w:rsidRDefault="003077AE" w:rsidP="00586251">
      <w:pPr>
        <w:pStyle w:val="Akapitzlist"/>
        <w:numPr>
          <w:ilvl w:val="1"/>
          <w:numId w:val="16"/>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 xml:space="preserve">Środki ochrony prawnej określone w Dziale IX PZP przysługują </w:t>
      </w:r>
      <w:r w:rsidR="00335A03">
        <w:rPr>
          <w:rFonts w:asciiTheme="minorHAnsi" w:eastAsia="Times New Roman" w:hAnsiTheme="minorHAnsi" w:cstheme="minorHAnsi"/>
          <w:color w:val="333333"/>
          <w:sz w:val="20"/>
          <w:szCs w:val="20"/>
          <w:lang w:eastAsia="pl-PL"/>
        </w:rPr>
        <w:t>W</w:t>
      </w:r>
      <w:r w:rsidRPr="00CD3DBA">
        <w:rPr>
          <w:rFonts w:asciiTheme="minorHAnsi" w:eastAsia="Times New Roman" w:hAnsiTheme="minorHAnsi" w:cstheme="minorHAnsi"/>
          <w:color w:val="333333"/>
          <w:sz w:val="20"/>
          <w:szCs w:val="20"/>
          <w:lang w:eastAsia="pl-PL"/>
        </w:rPr>
        <w:t xml:space="preserve">ykonawcy, uczestnikowi konkursu oraz innemu podmiotowi, jeżeli ma lub miał interes w uzyskaniu zamówienia lub nagrody w konkursie oraz poniósł lub może ponieść szkodę w wyniku naruszenia przez </w:t>
      </w:r>
      <w:r w:rsidR="00335A03">
        <w:rPr>
          <w:rFonts w:asciiTheme="minorHAnsi" w:eastAsia="Times New Roman" w:hAnsiTheme="minorHAnsi" w:cstheme="minorHAnsi"/>
          <w:color w:val="333333"/>
          <w:sz w:val="20"/>
          <w:szCs w:val="20"/>
          <w:lang w:eastAsia="pl-PL"/>
        </w:rPr>
        <w:t>Z</w:t>
      </w:r>
      <w:r w:rsidRPr="00CD3DBA">
        <w:rPr>
          <w:rFonts w:asciiTheme="minorHAnsi" w:eastAsia="Times New Roman" w:hAnsiTheme="minorHAnsi" w:cstheme="minorHAnsi"/>
          <w:color w:val="333333"/>
          <w:sz w:val="20"/>
          <w:szCs w:val="20"/>
          <w:lang w:eastAsia="pl-PL"/>
        </w:rPr>
        <w:t>amawiającego przepisów ustawy</w:t>
      </w:r>
      <w:r w:rsidR="00335A03">
        <w:rPr>
          <w:rFonts w:asciiTheme="minorHAnsi" w:eastAsia="Times New Roman" w:hAnsiTheme="minorHAnsi" w:cstheme="minorHAnsi"/>
          <w:color w:val="333333"/>
          <w:sz w:val="20"/>
          <w:szCs w:val="20"/>
          <w:lang w:eastAsia="pl-PL"/>
        </w:rPr>
        <w:t>.</w:t>
      </w:r>
    </w:p>
    <w:p w14:paraId="7FC4CA2A" w14:textId="77777777" w:rsidR="003077AE" w:rsidRPr="00CD3DBA" w:rsidRDefault="003077AE" w:rsidP="00586251">
      <w:pPr>
        <w:pStyle w:val="Akapitzlist"/>
        <w:numPr>
          <w:ilvl w:val="1"/>
          <w:numId w:val="16"/>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8CA2F9" w14:textId="77777777" w:rsidR="003077AE" w:rsidRPr="006C693C" w:rsidRDefault="003077AE" w:rsidP="00586251">
      <w:pPr>
        <w:pStyle w:val="Akapitzlist"/>
        <w:spacing w:after="0"/>
        <w:ind w:left="792"/>
        <w:jc w:val="both"/>
        <w:rPr>
          <w:rFonts w:asciiTheme="minorHAnsi" w:hAnsiTheme="minorHAnsi" w:cstheme="minorHAnsi"/>
          <w:color w:val="FF0000"/>
          <w:sz w:val="20"/>
          <w:szCs w:val="20"/>
        </w:rPr>
      </w:pPr>
    </w:p>
    <w:p w14:paraId="1D54EBB9" w14:textId="77777777" w:rsidR="007A2699" w:rsidRPr="00CD3DBA" w:rsidRDefault="007A2699" w:rsidP="00586251">
      <w:pPr>
        <w:pStyle w:val="Akapitzlist"/>
        <w:numPr>
          <w:ilvl w:val="0"/>
          <w:numId w:val="17"/>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POZOSTAŁE ZASTRZEŻENIA:</w:t>
      </w:r>
    </w:p>
    <w:p w14:paraId="5DE3D3B3" w14:textId="77777777" w:rsidR="00CC36CE" w:rsidRPr="00CC36CE" w:rsidRDefault="00CC36CE" w:rsidP="00586251">
      <w:pPr>
        <w:pStyle w:val="Akapitzlist"/>
        <w:numPr>
          <w:ilvl w:val="1"/>
          <w:numId w:val="17"/>
        </w:numPr>
        <w:spacing w:after="0"/>
        <w:ind w:left="567" w:hanging="567"/>
        <w:jc w:val="both"/>
        <w:rPr>
          <w:rFonts w:asciiTheme="minorHAnsi" w:hAnsiTheme="minorHAnsi" w:cstheme="minorHAnsi"/>
          <w:b/>
          <w:sz w:val="20"/>
          <w:szCs w:val="20"/>
        </w:rPr>
      </w:pPr>
      <w:r w:rsidRPr="00CC36CE">
        <w:rPr>
          <w:rFonts w:asciiTheme="minorHAnsi" w:hAnsiTheme="minorHAnsi" w:cstheme="minorHAnsi"/>
          <w:color w:val="333333"/>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083D5C69" w14:textId="77777777" w:rsidR="007A2699" w:rsidRPr="00CD3DBA" w:rsidRDefault="007A2699" w:rsidP="00586251">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zawarcia umowy ramowej</w:t>
      </w:r>
      <w:r w:rsidR="00DE59D0" w:rsidRPr="00CD3DBA">
        <w:rPr>
          <w:rFonts w:asciiTheme="minorHAnsi" w:hAnsiTheme="minorHAnsi" w:cstheme="minorHAnsi"/>
          <w:sz w:val="20"/>
          <w:szCs w:val="20"/>
        </w:rPr>
        <w:t xml:space="preserve">, zatem nie wskazuje </w:t>
      </w:r>
      <w:r w:rsidR="00DE59D0" w:rsidRPr="00CD3DBA">
        <w:rPr>
          <w:rFonts w:asciiTheme="minorHAnsi" w:hAnsiTheme="minorHAnsi" w:cstheme="minorHAnsi"/>
          <w:sz w:val="20"/>
          <w:szCs w:val="20"/>
          <w:shd w:val="clear" w:color="auto" w:fill="FFFFFF"/>
        </w:rPr>
        <w:t>maksymalnej liczby Wykonawców, z którymi ją zawrze.</w:t>
      </w:r>
    </w:p>
    <w:p w14:paraId="350EEE94" w14:textId="77777777" w:rsidR="007A2699" w:rsidRPr="00CD3DBA" w:rsidRDefault="007A2699" w:rsidP="00586251">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udzieleni</w:t>
      </w:r>
      <w:r w:rsidR="00ED67A3" w:rsidRPr="00CD3DBA">
        <w:rPr>
          <w:rFonts w:asciiTheme="minorHAnsi" w:hAnsiTheme="minorHAnsi" w:cstheme="minorHAnsi"/>
          <w:sz w:val="20"/>
          <w:szCs w:val="20"/>
        </w:rPr>
        <w:t>a</w:t>
      </w:r>
      <w:r w:rsidRPr="00CD3DBA">
        <w:rPr>
          <w:rFonts w:asciiTheme="minorHAnsi" w:hAnsiTheme="minorHAnsi" w:cstheme="minorHAnsi"/>
          <w:sz w:val="20"/>
          <w:szCs w:val="20"/>
        </w:rPr>
        <w:t xml:space="preserve"> zamówień, o których mowa w</w:t>
      </w:r>
      <w:r w:rsidR="00E844F3" w:rsidRPr="00CD3DBA">
        <w:rPr>
          <w:rFonts w:asciiTheme="minorHAnsi" w:hAnsiTheme="minorHAnsi" w:cstheme="minorHAnsi"/>
          <w:sz w:val="20"/>
          <w:szCs w:val="20"/>
        </w:rPr>
        <w:t xml:space="preserve"> art.</w:t>
      </w:r>
      <w:r w:rsidR="00E844F3">
        <w:rPr>
          <w:rFonts w:asciiTheme="minorHAnsi" w:hAnsiTheme="minorHAnsi" w:cstheme="minorHAnsi"/>
          <w:sz w:val="20"/>
          <w:szCs w:val="20"/>
        </w:rPr>
        <w:t xml:space="preserve"> 305 pkt 1 w zw. z</w:t>
      </w:r>
      <w:r w:rsidR="00E844F3" w:rsidRPr="00CD3DBA">
        <w:rPr>
          <w:rFonts w:asciiTheme="minorHAnsi" w:hAnsiTheme="minorHAnsi" w:cstheme="minorHAnsi"/>
          <w:sz w:val="20"/>
          <w:szCs w:val="20"/>
        </w:rPr>
        <w:t xml:space="preserve"> </w:t>
      </w:r>
      <w:r w:rsidRPr="00CD3DBA">
        <w:rPr>
          <w:rFonts w:asciiTheme="minorHAnsi" w:hAnsiTheme="minorHAnsi" w:cstheme="minorHAnsi"/>
          <w:sz w:val="20"/>
          <w:szCs w:val="20"/>
        </w:rPr>
        <w:t xml:space="preserve">art. </w:t>
      </w:r>
      <w:r w:rsidR="00ED67A3" w:rsidRPr="00CD3DBA">
        <w:rPr>
          <w:rFonts w:asciiTheme="minorHAnsi" w:hAnsiTheme="minorHAnsi" w:cstheme="minorHAnsi"/>
          <w:sz w:val="20"/>
          <w:szCs w:val="20"/>
          <w:shd w:val="clear" w:color="auto" w:fill="FFFFFF"/>
        </w:rPr>
        <w:t>214 ust. 1 pkt 7 i 8</w:t>
      </w:r>
      <w:r w:rsidRPr="00CD3DBA">
        <w:rPr>
          <w:rFonts w:asciiTheme="minorHAnsi" w:hAnsiTheme="minorHAnsi" w:cstheme="minorHAnsi"/>
          <w:sz w:val="20"/>
          <w:szCs w:val="20"/>
        </w:rPr>
        <w:t xml:space="preserve"> PZP.</w:t>
      </w:r>
    </w:p>
    <w:p w14:paraId="18E373B8" w14:textId="77777777" w:rsidR="007A2699" w:rsidRPr="00CD3DBA" w:rsidRDefault="007A2699" w:rsidP="00586251">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lastRenderedPageBreak/>
        <w:t>Zamawiający nie wymaga oraz nie dopuszcza składania ofert wariantowych.</w:t>
      </w:r>
    </w:p>
    <w:p w14:paraId="68DB060D" w14:textId="05E20020" w:rsidR="00D752C0" w:rsidRPr="00CD3DBA" w:rsidRDefault="00D752C0" w:rsidP="00586251">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color w:val="333333"/>
          <w:sz w:val="20"/>
          <w:szCs w:val="20"/>
          <w:shd w:val="clear" w:color="auto" w:fill="FFFFFF"/>
        </w:rPr>
        <w:t xml:space="preserve">Zamawiający nie przewiduje i nie zastrzega możliwości ubiegania się o udzielenie zamówienia wyłącznie przez </w:t>
      </w:r>
      <w:r w:rsidR="00335A03">
        <w:rPr>
          <w:rFonts w:asciiTheme="minorHAnsi" w:hAnsiTheme="minorHAnsi" w:cstheme="minorHAnsi"/>
          <w:color w:val="333333"/>
          <w:sz w:val="20"/>
          <w:szCs w:val="20"/>
          <w:shd w:val="clear" w:color="auto" w:fill="FFFFFF"/>
        </w:rPr>
        <w:t>W</w:t>
      </w:r>
      <w:r w:rsidRPr="00CD3DBA">
        <w:rPr>
          <w:rFonts w:asciiTheme="minorHAnsi" w:hAnsiTheme="minorHAnsi" w:cstheme="minorHAnsi"/>
          <w:color w:val="333333"/>
          <w:sz w:val="20"/>
          <w:szCs w:val="20"/>
          <w:shd w:val="clear" w:color="auto" w:fill="FFFFFF"/>
        </w:rPr>
        <w:t>ykonawców, o których mowa w art. 94</w:t>
      </w:r>
      <w:r w:rsidR="00C4182E" w:rsidRPr="00CD3DBA">
        <w:rPr>
          <w:rFonts w:asciiTheme="minorHAnsi" w:hAnsiTheme="minorHAnsi" w:cstheme="minorHAnsi"/>
          <w:color w:val="333333"/>
          <w:sz w:val="20"/>
          <w:szCs w:val="20"/>
          <w:shd w:val="clear" w:color="auto" w:fill="FFFFFF"/>
        </w:rPr>
        <w:t xml:space="preserve"> PZP.</w:t>
      </w:r>
    </w:p>
    <w:p w14:paraId="35840102" w14:textId="77777777" w:rsidR="007A2699" w:rsidRPr="00CD3DBA" w:rsidRDefault="007A2699" w:rsidP="00586251">
      <w:pPr>
        <w:pStyle w:val="Akapitzlist"/>
        <w:numPr>
          <w:ilvl w:val="1"/>
          <w:numId w:val="17"/>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sz w:val="20"/>
          <w:szCs w:val="20"/>
        </w:rPr>
        <w:t>Zamawiający nie przewiduje zastosowanie aukcji elektronicznej</w:t>
      </w:r>
      <w:r w:rsidR="001E25A4" w:rsidRPr="00CD3DBA">
        <w:rPr>
          <w:rFonts w:asciiTheme="minorHAnsi" w:hAnsiTheme="minorHAnsi" w:cstheme="minorHAnsi"/>
          <w:sz w:val="20"/>
          <w:szCs w:val="20"/>
        </w:rPr>
        <w:t xml:space="preserve">, zatem nie wskazuje </w:t>
      </w:r>
      <w:r w:rsidR="001E25A4" w:rsidRPr="00CD3DBA">
        <w:rPr>
          <w:rFonts w:asciiTheme="minorHAnsi" w:hAnsiTheme="minorHAnsi" w:cstheme="minorHAnsi"/>
          <w:sz w:val="20"/>
          <w:szCs w:val="20"/>
          <w:shd w:val="clear" w:color="auto" w:fill="FFFFFF"/>
        </w:rPr>
        <w:t xml:space="preserve">informacji, o których </w:t>
      </w:r>
      <w:r w:rsidR="001E25A4" w:rsidRPr="00CD3DBA">
        <w:rPr>
          <w:rFonts w:asciiTheme="minorHAnsi" w:hAnsiTheme="minorHAnsi" w:cstheme="minorHAnsi"/>
          <w:color w:val="333333"/>
          <w:sz w:val="20"/>
          <w:szCs w:val="20"/>
          <w:shd w:val="clear" w:color="auto" w:fill="FFFFFF"/>
        </w:rPr>
        <w:t>mowa w art. 230 PZP.</w:t>
      </w:r>
    </w:p>
    <w:p w14:paraId="24276CDD" w14:textId="77777777" w:rsidR="007A2699" w:rsidRPr="00CD3DBA" w:rsidRDefault="007A2699" w:rsidP="00586251">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Zamawiający nie przewiduje zwrotu kosztów udziału w postępowaniu. </w:t>
      </w:r>
    </w:p>
    <w:p w14:paraId="17882A89" w14:textId="77777777" w:rsidR="007A2699" w:rsidRPr="004D0DE8" w:rsidRDefault="007A2699" w:rsidP="00586251">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CD3DBA">
        <w:rPr>
          <w:rFonts w:asciiTheme="minorHAnsi" w:hAnsiTheme="minorHAnsi" w:cstheme="minorHAnsi"/>
          <w:sz w:val="20"/>
          <w:szCs w:val="20"/>
        </w:rPr>
        <w:t xml:space="preserve"> </w:t>
      </w:r>
      <w:r w:rsidR="00235F31" w:rsidRPr="00CD3DBA">
        <w:rPr>
          <w:rFonts w:asciiTheme="minorHAnsi" w:hAnsiTheme="minorHAnsi" w:cstheme="minorHAnsi"/>
          <w:sz w:val="20"/>
          <w:szCs w:val="20"/>
          <w:shd w:val="clear" w:color="auto" w:fill="FFFFFF"/>
        </w:rPr>
        <w:t>w sytuacji określonej w art. 93 PZP</w:t>
      </w:r>
      <w:r w:rsidRPr="00CD3DBA">
        <w:rPr>
          <w:rFonts w:asciiTheme="minorHAnsi" w:hAnsiTheme="minorHAnsi" w:cstheme="minorHAnsi"/>
          <w:sz w:val="20"/>
          <w:szCs w:val="20"/>
        </w:rPr>
        <w:t xml:space="preserve">, jak również nie dopuszcza takiej możliwości. </w:t>
      </w:r>
    </w:p>
    <w:p w14:paraId="5DD491D9" w14:textId="77777777" w:rsidR="007A2699" w:rsidRPr="00CD3DBA" w:rsidRDefault="007A2699" w:rsidP="00586251">
      <w:pPr>
        <w:spacing w:after="0"/>
        <w:jc w:val="both"/>
        <w:rPr>
          <w:rFonts w:asciiTheme="minorHAnsi" w:hAnsiTheme="minorHAnsi" w:cstheme="minorHAnsi"/>
          <w:b/>
          <w:color w:val="FF0000"/>
          <w:sz w:val="20"/>
          <w:szCs w:val="20"/>
        </w:rPr>
      </w:pPr>
    </w:p>
    <w:p w14:paraId="3EEC27FF" w14:textId="77777777" w:rsidR="007A2699" w:rsidRPr="00CD3DBA" w:rsidRDefault="007A2699" w:rsidP="00586251">
      <w:pPr>
        <w:pStyle w:val="Akapitzlist"/>
        <w:numPr>
          <w:ilvl w:val="0"/>
          <w:numId w:val="17"/>
        </w:numPr>
        <w:tabs>
          <w:tab w:val="left" w:pos="-567"/>
        </w:tabs>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DOTYCZY WYKONAWCÓW BĘDĄCYCH OSOBAMI FIZYCZNYMI:</w:t>
      </w:r>
    </w:p>
    <w:p w14:paraId="04C72646" w14:textId="77777777" w:rsidR="007A2699" w:rsidRPr="00CD3DBA" w:rsidRDefault="007A2699" w:rsidP="00586251">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Zamawiający informuje, że: </w:t>
      </w:r>
    </w:p>
    <w:p w14:paraId="67140D97" w14:textId="77777777" w:rsidR="007A2699" w:rsidRPr="00CD3DBA" w:rsidRDefault="007A2699" w:rsidP="00586251">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administratorem Pani/Pana danych osobowych jest Zamawiający. </w:t>
      </w:r>
    </w:p>
    <w:p w14:paraId="075A429C" w14:textId="77777777" w:rsidR="007A2699" w:rsidRPr="00CD3DBA" w:rsidRDefault="007A2699" w:rsidP="00586251">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Kontakt do inspektora ochrony danych osobowych: </w:t>
      </w:r>
      <w:hyperlink r:id="rId16" w:history="1">
        <w:r w:rsidRPr="00CD3DBA">
          <w:rPr>
            <w:rStyle w:val="Hipercze"/>
            <w:rFonts w:asciiTheme="minorHAnsi" w:hAnsiTheme="minorHAnsi" w:cstheme="minorHAnsi"/>
            <w:color w:val="auto"/>
            <w:sz w:val="20"/>
            <w:szCs w:val="20"/>
          </w:rPr>
          <w:t>iod@khk.krakow.pl</w:t>
        </w:r>
      </w:hyperlink>
      <w:r w:rsidRPr="00CD3DBA">
        <w:rPr>
          <w:rFonts w:asciiTheme="minorHAnsi" w:hAnsiTheme="minorHAnsi" w:cstheme="minorHAnsi"/>
          <w:sz w:val="20"/>
          <w:szCs w:val="20"/>
        </w:rPr>
        <w:t xml:space="preserve">, tel.: 12 269 15 05. </w:t>
      </w:r>
    </w:p>
    <w:p w14:paraId="2CBA0B9A" w14:textId="4A2B90EF" w:rsidR="007A2699" w:rsidRPr="00CD3DBA" w:rsidRDefault="007A2699" w:rsidP="00586251">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Pani/Pana dane osobowe przetwarzane będą w związku z koniecznością wypełnienia obowiązku prawnego ciążącego na </w:t>
      </w:r>
      <w:r w:rsidR="00335A03">
        <w:rPr>
          <w:rFonts w:asciiTheme="minorHAnsi" w:hAnsiTheme="minorHAnsi" w:cstheme="minorHAnsi"/>
          <w:sz w:val="20"/>
          <w:szCs w:val="20"/>
        </w:rPr>
        <w:t>Z</w:t>
      </w:r>
      <w:r w:rsidRPr="00CD3DBA">
        <w:rPr>
          <w:rFonts w:asciiTheme="minorHAnsi" w:hAnsiTheme="minorHAnsi" w:cstheme="minorHAnsi"/>
          <w:sz w:val="20"/>
          <w:szCs w:val="20"/>
        </w:rPr>
        <w:t>amawiającym, w celu związanym z niniejszym postępowaniem o udzielenie zamówienia publicznego.</w:t>
      </w:r>
    </w:p>
    <w:p w14:paraId="785BDDDF" w14:textId="77777777" w:rsidR="007A2699" w:rsidRPr="00CD3DBA" w:rsidRDefault="007A2699" w:rsidP="00586251">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odbiorcami Pani/Pana danych osobowych będą osoby lub podmioty, którym udostępniona zostanie dokumentacja </w:t>
      </w:r>
      <w:r w:rsidRPr="00AA3B3C">
        <w:rPr>
          <w:rFonts w:asciiTheme="minorHAnsi" w:hAnsiTheme="minorHAnsi" w:cstheme="minorHAnsi"/>
          <w:sz w:val="20"/>
          <w:szCs w:val="20"/>
        </w:rPr>
        <w:t xml:space="preserve">postępowania w oparciu o art.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8 oraz art. </w:t>
      </w:r>
      <w:r w:rsidR="00AA3B3C" w:rsidRPr="00AA3B3C">
        <w:rPr>
          <w:rFonts w:asciiTheme="minorHAnsi" w:hAnsiTheme="minorHAnsi" w:cstheme="minorHAnsi"/>
          <w:sz w:val="20"/>
          <w:szCs w:val="20"/>
        </w:rPr>
        <w:t>74</w:t>
      </w:r>
      <w:r w:rsidRPr="00AA3B3C">
        <w:rPr>
          <w:rFonts w:asciiTheme="minorHAnsi" w:hAnsiTheme="minorHAnsi" w:cstheme="minorHAnsi"/>
          <w:sz w:val="20"/>
          <w:szCs w:val="20"/>
        </w:rPr>
        <w:t xml:space="preserve"> ust.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 PZP oraz odpowiednie organy kontrole w zakresie ich </w:t>
      </w:r>
      <w:r w:rsidRPr="00CD3DBA">
        <w:rPr>
          <w:rFonts w:asciiTheme="minorHAnsi" w:hAnsiTheme="minorHAnsi" w:cstheme="minorHAnsi"/>
          <w:sz w:val="20"/>
          <w:szCs w:val="20"/>
        </w:rPr>
        <w:t xml:space="preserve">kompetencji;  </w:t>
      </w:r>
    </w:p>
    <w:p w14:paraId="775BA66D" w14:textId="77777777" w:rsidR="007A2699" w:rsidRPr="00CD3DBA" w:rsidRDefault="007A2699" w:rsidP="00586251">
      <w:pPr>
        <w:pStyle w:val="Akapitzlist"/>
        <w:numPr>
          <w:ilvl w:val="2"/>
          <w:numId w:val="17"/>
        </w:numPr>
        <w:spacing w:after="0"/>
        <w:ind w:left="993" w:hanging="851"/>
        <w:jc w:val="both"/>
        <w:rPr>
          <w:rFonts w:asciiTheme="minorHAnsi" w:hAnsiTheme="minorHAnsi" w:cstheme="minorHAnsi"/>
          <w:sz w:val="20"/>
          <w:szCs w:val="20"/>
        </w:rPr>
      </w:pPr>
      <w:r w:rsidRPr="006423CD">
        <w:rPr>
          <w:rFonts w:asciiTheme="minorHAnsi" w:hAnsiTheme="minorHAnsi" w:cstheme="minorHAnsi"/>
          <w:sz w:val="20"/>
          <w:szCs w:val="20"/>
        </w:rPr>
        <w:t>Pani/Pana dane osobowe będą przechowywane, zgodnie z art. 7</w:t>
      </w:r>
      <w:r w:rsidR="006423CD" w:rsidRPr="006423CD">
        <w:rPr>
          <w:rFonts w:asciiTheme="minorHAnsi" w:hAnsiTheme="minorHAnsi" w:cstheme="minorHAnsi"/>
          <w:sz w:val="20"/>
          <w:szCs w:val="20"/>
        </w:rPr>
        <w:t>8</w:t>
      </w:r>
      <w:r w:rsidRPr="006423CD">
        <w:rPr>
          <w:rFonts w:asciiTheme="minorHAnsi" w:hAnsiTheme="minorHAnsi" w:cstheme="minorHAnsi"/>
          <w:sz w:val="20"/>
          <w:szCs w:val="20"/>
        </w:rPr>
        <w:t xml:space="preserve"> ust. 1 </w:t>
      </w:r>
      <w:proofErr w:type="spellStart"/>
      <w:r w:rsidRPr="006423CD">
        <w:rPr>
          <w:rFonts w:asciiTheme="minorHAnsi" w:hAnsiTheme="minorHAnsi" w:cstheme="minorHAnsi"/>
          <w:sz w:val="20"/>
          <w:szCs w:val="20"/>
        </w:rPr>
        <w:t>Pzp</w:t>
      </w:r>
      <w:proofErr w:type="spellEnd"/>
      <w:r w:rsidRPr="006423CD">
        <w:rPr>
          <w:rFonts w:asciiTheme="minorHAnsi" w:hAnsiTheme="minorHAnsi" w:cstheme="minorHAnsi"/>
          <w:sz w:val="20"/>
          <w:szCs w:val="20"/>
        </w:rPr>
        <w:t xml:space="preserve">, przez okres 4 lat od dnia </w:t>
      </w:r>
      <w:r w:rsidRPr="00CD3DBA">
        <w:rPr>
          <w:rFonts w:asciiTheme="minorHAnsi" w:hAnsiTheme="minorHAnsi" w:cstheme="minorHAnsi"/>
          <w:sz w:val="20"/>
          <w:szCs w:val="20"/>
        </w:rPr>
        <w:t>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Pr>
          <w:rFonts w:asciiTheme="minorHAnsi" w:hAnsiTheme="minorHAnsi" w:cstheme="minorHAnsi"/>
          <w:sz w:val="20"/>
          <w:szCs w:val="20"/>
        </w:rPr>
        <w:t xml:space="preserve"> </w:t>
      </w:r>
      <w:r w:rsidRPr="00CD3DBA">
        <w:rPr>
          <w:rFonts w:asciiTheme="minorHAnsi" w:hAnsiTheme="minorHAnsi" w:cstheme="minorHAnsi"/>
          <w:sz w:val="20"/>
          <w:szCs w:val="20"/>
        </w:rPr>
        <w:t>j. Dz. U. z 20</w:t>
      </w:r>
      <w:r w:rsidR="009C2C51" w:rsidRPr="00CD3DBA">
        <w:rPr>
          <w:rFonts w:asciiTheme="minorHAnsi" w:hAnsiTheme="minorHAnsi" w:cstheme="minorHAnsi"/>
          <w:sz w:val="20"/>
          <w:szCs w:val="20"/>
        </w:rPr>
        <w:t>20</w:t>
      </w:r>
      <w:r w:rsidRPr="00CD3DBA">
        <w:rPr>
          <w:rFonts w:asciiTheme="minorHAnsi" w:hAnsiTheme="minorHAnsi" w:cstheme="minorHAnsi"/>
          <w:sz w:val="20"/>
          <w:szCs w:val="20"/>
        </w:rPr>
        <w:t xml:space="preserve"> r. poz. </w:t>
      </w:r>
      <w:r w:rsidR="009C2C51" w:rsidRPr="00CD3DBA">
        <w:rPr>
          <w:rFonts w:asciiTheme="minorHAnsi" w:hAnsiTheme="minorHAnsi" w:cstheme="minorHAnsi"/>
          <w:sz w:val="20"/>
          <w:szCs w:val="20"/>
        </w:rPr>
        <w:t>164</w:t>
      </w:r>
      <w:r w:rsidRPr="00CD3DBA">
        <w:rPr>
          <w:rFonts w:asciiTheme="minorHAnsi" w:hAnsiTheme="minorHAnsi" w:cstheme="minorHAnsi"/>
          <w:sz w:val="20"/>
          <w:szCs w:val="20"/>
        </w:rPr>
        <w:t xml:space="preserve"> </w:t>
      </w:r>
      <w:r w:rsidR="006423CD">
        <w:rPr>
          <w:rFonts w:asciiTheme="minorHAnsi" w:hAnsiTheme="minorHAnsi" w:cstheme="minorHAnsi"/>
          <w:sz w:val="20"/>
          <w:szCs w:val="20"/>
        </w:rPr>
        <w:br/>
      </w:r>
      <w:r w:rsidRPr="00CD3DBA">
        <w:rPr>
          <w:rFonts w:asciiTheme="minorHAnsi" w:hAnsiTheme="minorHAnsi" w:cstheme="minorHAnsi"/>
          <w:sz w:val="20"/>
          <w:szCs w:val="20"/>
        </w:rPr>
        <w:t xml:space="preserve">z późn. zm.) i przepisów wykonawczych do tej ustawy. </w:t>
      </w:r>
    </w:p>
    <w:p w14:paraId="120C8B87" w14:textId="77777777" w:rsidR="007A2699" w:rsidRPr="00CD3DBA" w:rsidRDefault="007A2699" w:rsidP="00586251">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6516B20" w14:textId="77777777" w:rsidR="007A2699" w:rsidRPr="00CD3DBA" w:rsidRDefault="007A2699" w:rsidP="00586251">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w odniesieniu do Pani/Pana danych osobowych decyzje nie będą podejmowane w sposób zautomatyzowany. </w:t>
      </w:r>
    </w:p>
    <w:p w14:paraId="7C875D20" w14:textId="77777777" w:rsidR="007A2699" w:rsidRPr="00CD3DBA" w:rsidRDefault="007A2699" w:rsidP="00586251">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posiada Pani/Pan:</w:t>
      </w:r>
    </w:p>
    <w:p w14:paraId="700C7ECC" w14:textId="77777777" w:rsidR="00F86ACF" w:rsidRDefault="007A2699" w:rsidP="00586251">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dostępu do danych osobowych Pani/Pana dotyczących;</w:t>
      </w:r>
    </w:p>
    <w:p w14:paraId="2A6940C9" w14:textId="77777777" w:rsidR="00F86ACF" w:rsidRDefault="007A2699" w:rsidP="00586251">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sprostowania Pani/Pana danych osobowych  (Wyjaśnienie: skorzystanie z prawa do sprostowania nie może skutkować zmianą wyniku postępowania)</w:t>
      </w:r>
    </w:p>
    <w:p w14:paraId="22E72F6B" w14:textId="77777777" w:rsidR="00F86ACF" w:rsidRDefault="007A2699" w:rsidP="00586251">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A12F1E4" w14:textId="77777777" w:rsidR="007A2699" w:rsidRPr="00F86ACF" w:rsidRDefault="007A2699" w:rsidP="00586251">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63D67F62" w14:textId="77777777" w:rsidR="007A2699" w:rsidRPr="00CD3DBA" w:rsidRDefault="007A2699" w:rsidP="00586251">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nie przysługuje Pani/Panu:</w:t>
      </w:r>
    </w:p>
    <w:p w14:paraId="36E1BE59" w14:textId="77777777" w:rsidR="002B4F3C" w:rsidRDefault="007A2699" w:rsidP="00586251">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usunięcia danych osobowych;</w:t>
      </w:r>
    </w:p>
    <w:p w14:paraId="0D503DD1" w14:textId="77777777" w:rsidR="002B4F3C" w:rsidRDefault="007A2699" w:rsidP="00586251">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przenoszenia danych osobowych;</w:t>
      </w:r>
    </w:p>
    <w:p w14:paraId="5A603A77" w14:textId="77777777" w:rsidR="007A2699" w:rsidRPr="002B4F3C" w:rsidRDefault="007A2699" w:rsidP="00586251">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38AFC245" w14:textId="77777777" w:rsidR="00E81577" w:rsidRPr="00CD3DBA" w:rsidRDefault="00E81577" w:rsidP="00586251">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Ponadto Zamawiający informuje, iż: </w:t>
      </w:r>
    </w:p>
    <w:p w14:paraId="49BC9F24" w14:textId="77777777" w:rsidR="00E81577" w:rsidRPr="00CD3DBA" w:rsidRDefault="00E81577" w:rsidP="00586251">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4320C41" w14:textId="77777777" w:rsidR="00E81577" w:rsidRPr="00CD3DBA" w:rsidRDefault="00E81577" w:rsidP="00586251">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6F0D1432" w14:textId="77777777" w:rsidR="007A2699" w:rsidRPr="00CD3DBA" w:rsidRDefault="007A2699" w:rsidP="00586251">
      <w:pPr>
        <w:pStyle w:val="Akapitzlist"/>
        <w:tabs>
          <w:tab w:val="left" w:pos="-567"/>
        </w:tabs>
        <w:spacing w:after="0"/>
        <w:ind w:left="1494"/>
        <w:jc w:val="both"/>
        <w:rPr>
          <w:rFonts w:asciiTheme="minorHAnsi" w:hAnsiTheme="minorHAnsi" w:cstheme="minorHAnsi"/>
          <w:color w:val="FF0000"/>
          <w:sz w:val="20"/>
          <w:szCs w:val="20"/>
        </w:rPr>
      </w:pPr>
    </w:p>
    <w:p w14:paraId="63CCA24C" w14:textId="77777777" w:rsidR="007A2699" w:rsidRPr="00CD3DBA" w:rsidRDefault="007A2699" w:rsidP="00586251">
      <w:pPr>
        <w:pStyle w:val="Akapitzlist"/>
        <w:numPr>
          <w:ilvl w:val="0"/>
          <w:numId w:val="17"/>
        </w:numPr>
        <w:tabs>
          <w:tab w:val="left" w:pos="-567"/>
        </w:tabs>
        <w:spacing w:after="0"/>
        <w:jc w:val="both"/>
        <w:rPr>
          <w:rFonts w:asciiTheme="minorHAnsi" w:hAnsiTheme="minorHAnsi" w:cstheme="minorHAnsi"/>
          <w:sz w:val="20"/>
          <w:szCs w:val="20"/>
        </w:rPr>
      </w:pPr>
      <w:r w:rsidRPr="00CD3DBA">
        <w:rPr>
          <w:rFonts w:asciiTheme="minorHAnsi" w:hAnsiTheme="minorHAnsi" w:cstheme="minorHAnsi"/>
          <w:b/>
          <w:sz w:val="20"/>
          <w:szCs w:val="20"/>
        </w:rPr>
        <w:t>ZAŁĄCZNIKI DO SWZ:</w:t>
      </w:r>
    </w:p>
    <w:p w14:paraId="3C7B193F" w14:textId="77777777" w:rsidR="007A2699" w:rsidRPr="00CD3DBA" w:rsidRDefault="007A2699" w:rsidP="00586251">
      <w:pPr>
        <w:pStyle w:val="Akapitzlist"/>
        <w:numPr>
          <w:ilvl w:val="1"/>
          <w:numId w:val="17"/>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1 do SWZ – </w:t>
      </w:r>
      <w:r w:rsidR="00A365EA">
        <w:rPr>
          <w:rFonts w:asciiTheme="minorHAnsi" w:hAnsiTheme="minorHAnsi" w:cstheme="minorHAnsi"/>
          <w:sz w:val="20"/>
          <w:szCs w:val="20"/>
        </w:rPr>
        <w:t>Wykaz osób;</w:t>
      </w:r>
      <w:r w:rsidRPr="00CD3DBA">
        <w:rPr>
          <w:rFonts w:asciiTheme="minorHAnsi" w:hAnsiTheme="minorHAnsi" w:cstheme="minorHAnsi"/>
          <w:sz w:val="20"/>
          <w:szCs w:val="20"/>
        </w:rPr>
        <w:t xml:space="preserve"> </w:t>
      </w:r>
    </w:p>
    <w:p w14:paraId="59846558" w14:textId="77777777" w:rsidR="007A2699" w:rsidRPr="00CD3DBA" w:rsidRDefault="007A2699" w:rsidP="00586251">
      <w:pPr>
        <w:pStyle w:val="Akapitzlist"/>
        <w:numPr>
          <w:ilvl w:val="1"/>
          <w:numId w:val="17"/>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2 do SWZ - Formularz ofertowy</w:t>
      </w:r>
      <w:r w:rsidR="00A365EA">
        <w:rPr>
          <w:rFonts w:asciiTheme="minorHAnsi" w:hAnsiTheme="minorHAnsi" w:cstheme="minorHAnsi"/>
          <w:sz w:val="20"/>
          <w:szCs w:val="20"/>
        </w:rPr>
        <w:t>;</w:t>
      </w:r>
    </w:p>
    <w:p w14:paraId="4730CA8B" w14:textId="77777777" w:rsidR="007A2699" w:rsidRPr="00CD3DBA" w:rsidRDefault="007A2699" w:rsidP="00586251">
      <w:pPr>
        <w:pStyle w:val="Akapitzlist"/>
        <w:numPr>
          <w:ilvl w:val="1"/>
          <w:numId w:val="17"/>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3 do SWZ – </w:t>
      </w:r>
      <w:r w:rsidR="00926EBB">
        <w:rPr>
          <w:rFonts w:asciiTheme="minorHAnsi" w:hAnsiTheme="minorHAnsi" w:cstheme="minorHAnsi"/>
          <w:sz w:val="20"/>
          <w:szCs w:val="20"/>
        </w:rPr>
        <w:t>Projektowane postanowienia umowy</w:t>
      </w:r>
      <w:r w:rsidR="00A365EA">
        <w:rPr>
          <w:rFonts w:asciiTheme="minorHAnsi" w:hAnsiTheme="minorHAnsi" w:cstheme="minorHAnsi"/>
          <w:sz w:val="20"/>
          <w:szCs w:val="20"/>
        </w:rPr>
        <w:t>;</w:t>
      </w:r>
    </w:p>
    <w:p w14:paraId="35D70DB7" w14:textId="77777777" w:rsidR="007A2699" w:rsidRDefault="007A2699" w:rsidP="00586251">
      <w:pPr>
        <w:pStyle w:val="Akapitzlist"/>
        <w:numPr>
          <w:ilvl w:val="1"/>
          <w:numId w:val="17"/>
        </w:numPr>
        <w:tabs>
          <w:tab w:val="left" w:pos="-567"/>
        </w:tabs>
        <w:spacing w:after="0"/>
        <w:jc w:val="both"/>
        <w:rPr>
          <w:rFonts w:asciiTheme="minorHAnsi" w:hAnsiTheme="minorHAnsi" w:cstheme="minorHAnsi"/>
          <w:sz w:val="20"/>
          <w:szCs w:val="20"/>
        </w:rPr>
      </w:pPr>
      <w:r w:rsidRPr="000427D2">
        <w:rPr>
          <w:rFonts w:asciiTheme="minorHAnsi" w:hAnsiTheme="minorHAnsi" w:cstheme="minorHAnsi"/>
          <w:sz w:val="20"/>
          <w:szCs w:val="20"/>
        </w:rPr>
        <w:lastRenderedPageBreak/>
        <w:t>Załącznik nr 4 do SWZ – Wzory oświadczeń do wykorzystania</w:t>
      </w:r>
      <w:r w:rsidR="0065774E">
        <w:rPr>
          <w:rFonts w:asciiTheme="minorHAnsi" w:hAnsiTheme="minorHAnsi" w:cstheme="minorHAnsi"/>
          <w:sz w:val="20"/>
          <w:szCs w:val="20"/>
        </w:rPr>
        <w:t>;</w:t>
      </w:r>
    </w:p>
    <w:p w14:paraId="1635E971" w14:textId="77777777" w:rsidR="0065774E" w:rsidRPr="000427D2" w:rsidRDefault="0065774E" w:rsidP="00586251">
      <w:pPr>
        <w:pStyle w:val="Akapitzlist"/>
        <w:numPr>
          <w:ilvl w:val="1"/>
          <w:numId w:val="17"/>
        </w:numPr>
        <w:tabs>
          <w:tab w:val="left" w:pos="-567"/>
        </w:tabs>
        <w:spacing w:after="0"/>
        <w:jc w:val="both"/>
        <w:rPr>
          <w:rFonts w:asciiTheme="minorHAnsi" w:hAnsiTheme="minorHAnsi" w:cstheme="minorHAnsi"/>
          <w:sz w:val="20"/>
          <w:szCs w:val="20"/>
        </w:rPr>
      </w:pPr>
      <w:r w:rsidRPr="000427D2">
        <w:rPr>
          <w:rFonts w:asciiTheme="minorHAnsi" w:hAnsiTheme="minorHAnsi" w:cstheme="minorHAnsi"/>
          <w:sz w:val="20"/>
          <w:szCs w:val="20"/>
        </w:rPr>
        <w:t xml:space="preserve">Załącznik nr </w:t>
      </w:r>
      <w:r>
        <w:rPr>
          <w:rFonts w:asciiTheme="minorHAnsi" w:hAnsiTheme="minorHAnsi" w:cstheme="minorHAnsi"/>
          <w:sz w:val="20"/>
          <w:szCs w:val="20"/>
        </w:rPr>
        <w:t>5</w:t>
      </w:r>
      <w:r w:rsidRPr="000427D2">
        <w:rPr>
          <w:rFonts w:asciiTheme="minorHAnsi" w:hAnsiTheme="minorHAnsi" w:cstheme="minorHAnsi"/>
          <w:sz w:val="20"/>
          <w:szCs w:val="20"/>
        </w:rPr>
        <w:t xml:space="preserve"> do SWZ</w:t>
      </w:r>
      <w:r>
        <w:rPr>
          <w:rFonts w:asciiTheme="minorHAnsi" w:hAnsiTheme="minorHAnsi" w:cstheme="minorHAnsi"/>
          <w:sz w:val="20"/>
          <w:szCs w:val="20"/>
        </w:rPr>
        <w:t xml:space="preserve"> – Sprawozdania finansowe.</w:t>
      </w:r>
    </w:p>
    <w:p w14:paraId="2D49643A" w14:textId="77777777" w:rsidR="00C2251E" w:rsidRDefault="00C2251E" w:rsidP="00586251">
      <w:pPr>
        <w:pStyle w:val="Akapitzlist"/>
        <w:spacing w:after="0"/>
        <w:ind w:left="360"/>
        <w:jc w:val="center"/>
        <w:rPr>
          <w:rFonts w:ascii="Garamond" w:hAnsi="Garamond" w:cs="Garamond"/>
          <w:b/>
          <w:color w:val="000000"/>
          <w:sz w:val="20"/>
          <w:szCs w:val="20"/>
        </w:rPr>
      </w:pPr>
    </w:p>
    <w:p w14:paraId="7396C62E" w14:textId="77777777" w:rsidR="002A7D4B" w:rsidRPr="00721436" w:rsidRDefault="002A7D4B" w:rsidP="00586251">
      <w:pPr>
        <w:spacing w:after="0"/>
        <w:rPr>
          <w:rFonts w:asciiTheme="minorHAnsi" w:hAnsiTheme="minorHAnsi" w:cstheme="minorHAnsi"/>
          <w:b/>
          <w:color w:val="000000"/>
          <w:sz w:val="20"/>
          <w:szCs w:val="20"/>
        </w:rPr>
      </w:pPr>
    </w:p>
    <w:p w14:paraId="7A3DCCFE" w14:textId="77777777" w:rsidR="00C7085A" w:rsidRDefault="00C7085A" w:rsidP="00586251">
      <w:pPr>
        <w:pStyle w:val="Akapitzlist"/>
        <w:spacing w:after="0"/>
        <w:ind w:left="360"/>
        <w:jc w:val="right"/>
        <w:rPr>
          <w:rFonts w:asciiTheme="minorHAnsi" w:hAnsiTheme="minorHAnsi" w:cstheme="minorHAnsi"/>
          <w:b/>
          <w:color w:val="000000"/>
          <w:sz w:val="20"/>
          <w:szCs w:val="20"/>
        </w:rPr>
        <w:sectPr w:rsidR="00C7085A" w:rsidSect="00F63A39">
          <w:footerReference w:type="default" r:id="rId17"/>
          <w:type w:val="continuous"/>
          <w:pgSz w:w="11906" w:h="16838"/>
          <w:pgMar w:top="720" w:right="720" w:bottom="720" w:left="720" w:header="709" w:footer="709" w:gutter="0"/>
          <w:cols w:space="708"/>
        </w:sectPr>
      </w:pPr>
    </w:p>
    <w:p w14:paraId="2FEE16E6" w14:textId="77777777" w:rsidR="00C2251E" w:rsidRPr="002139E0" w:rsidRDefault="00C2251E" w:rsidP="00586251">
      <w:pPr>
        <w:pStyle w:val="Akapitzlist"/>
        <w:spacing w:after="0"/>
        <w:ind w:left="360"/>
        <w:jc w:val="right"/>
        <w:rPr>
          <w:rFonts w:asciiTheme="minorHAnsi" w:hAnsiTheme="minorHAnsi" w:cstheme="minorHAnsi"/>
          <w:b/>
          <w:color w:val="000000"/>
          <w:sz w:val="20"/>
          <w:szCs w:val="20"/>
        </w:rPr>
      </w:pPr>
      <w:r w:rsidRPr="002139E0">
        <w:rPr>
          <w:rFonts w:asciiTheme="minorHAnsi" w:hAnsiTheme="minorHAnsi" w:cstheme="minorHAnsi"/>
          <w:b/>
          <w:color w:val="000000"/>
          <w:sz w:val="20"/>
          <w:szCs w:val="20"/>
        </w:rPr>
        <w:lastRenderedPageBreak/>
        <w:t>Załącznik nr 1 do SWZ</w:t>
      </w:r>
    </w:p>
    <w:p w14:paraId="5BF13B50" w14:textId="77777777" w:rsidR="00C2251E" w:rsidRDefault="00C2251E" w:rsidP="00586251">
      <w:pPr>
        <w:spacing w:after="0"/>
        <w:jc w:val="center"/>
        <w:rPr>
          <w:rFonts w:asciiTheme="minorHAnsi" w:hAnsiTheme="minorHAnsi" w:cstheme="minorHAnsi"/>
          <w:b/>
          <w:color w:val="000000"/>
          <w:sz w:val="20"/>
          <w:szCs w:val="20"/>
        </w:rPr>
      </w:pPr>
      <w:r w:rsidRPr="002139E0">
        <w:rPr>
          <w:rFonts w:asciiTheme="minorHAnsi" w:hAnsiTheme="minorHAnsi" w:cstheme="minorHAnsi"/>
          <w:b/>
          <w:color w:val="000000"/>
          <w:sz w:val="20"/>
          <w:szCs w:val="20"/>
        </w:rPr>
        <w:t>WYKAZ OSÓB</w:t>
      </w:r>
    </w:p>
    <w:p w14:paraId="507D4A06" w14:textId="731D70E8" w:rsidR="002A7D4B" w:rsidRPr="0099348F" w:rsidRDefault="002A7D4B" w:rsidP="00586251">
      <w:pPr>
        <w:spacing w:after="0"/>
        <w:jc w:val="center"/>
        <w:rPr>
          <w:rFonts w:asciiTheme="minorHAnsi" w:hAnsiTheme="minorHAnsi" w:cstheme="minorHAnsi"/>
          <w:bCs/>
          <w:sz w:val="20"/>
          <w:szCs w:val="20"/>
        </w:rPr>
      </w:pPr>
      <w:r w:rsidRPr="005362C1">
        <w:rPr>
          <w:rFonts w:asciiTheme="minorHAnsi" w:hAnsiTheme="minorHAnsi" w:cstheme="minorHAnsi"/>
          <w:b/>
          <w:sz w:val="20"/>
          <w:szCs w:val="20"/>
        </w:rPr>
        <w:t>Przeprowadzenie badań sprawozdań finansowych za lata 2021, 2022 i 2023</w:t>
      </w:r>
      <w:r w:rsidR="0099348F">
        <w:rPr>
          <w:rFonts w:asciiTheme="minorHAnsi" w:hAnsiTheme="minorHAnsi" w:cstheme="minorHAnsi"/>
          <w:bCs/>
          <w:sz w:val="20"/>
          <w:szCs w:val="20"/>
        </w:rPr>
        <w:t xml:space="preserve"> </w:t>
      </w:r>
      <w:r w:rsidRPr="007C5E27">
        <w:rPr>
          <w:rFonts w:asciiTheme="minorHAnsi" w:hAnsiTheme="minorHAnsi" w:cstheme="minorHAnsi"/>
          <w:bCs/>
          <w:sz w:val="20"/>
          <w:szCs w:val="20"/>
        </w:rPr>
        <w:t xml:space="preserve">(Sprawa nr:  </w:t>
      </w:r>
      <w:r w:rsidR="00585FAE">
        <w:rPr>
          <w:rFonts w:asciiTheme="minorHAnsi" w:hAnsiTheme="minorHAnsi" w:cstheme="minorHAnsi"/>
          <w:b/>
          <w:sz w:val="20"/>
          <w:szCs w:val="20"/>
        </w:rPr>
        <w:t>K</w:t>
      </w:r>
      <w:r w:rsidRPr="007C5E27">
        <w:rPr>
          <w:rFonts w:asciiTheme="minorHAnsi" w:hAnsiTheme="minorHAnsi" w:cstheme="minorHAnsi"/>
          <w:b/>
          <w:sz w:val="20"/>
          <w:szCs w:val="20"/>
        </w:rPr>
        <w:t>ZP-271-TP-</w:t>
      </w:r>
      <w:r>
        <w:rPr>
          <w:rFonts w:asciiTheme="minorHAnsi" w:hAnsiTheme="minorHAnsi" w:cstheme="minorHAnsi"/>
          <w:b/>
          <w:sz w:val="20"/>
          <w:szCs w:val="20"/>
        </w:rPr>
        <w:t>9</w:t>
      </w:r>
      <w:r w:rsidRPr="007C5E27">
        <w:rPr>
          <w:rFonts w:asciiTheme="minorHAnsi" w:hAnsiTheme="minorHAnsi" w:cstheme="minorHAnsi"/>
          <w:b/>
          <w:sz w:val="20"/>
          <w:szCs w:val="20"/>
        </w:rPr>
        <w:t>/2021)</w:t>
      </w:r>
    </w:p>
    <w:p w14:paraId="718D9979" w14:textId="77777777" w:rsidR="002A7D4B" w:rsidRPr="007C5E27" w:rsidRDefault="002A7D4B" w:rsidP="00586251">
      <w:pPr>
        <w:spacing w:after="0"/>
        <w:jc w:val="center"/>
        <w:rPr>
          <w:rFonts w:asciiTheme="minorHAnsi" w:hAnsiTheme="minorHAnsi" w:cstheme="minorHAnsi"/>
          <w:bCs/>
          <w:sz w:val="20"/>
          <w:szCs w:val="20"/>
        </w:rPr>
      </w:pPr>
    </w:p>
    <w:tbl>
      <w:tblPr>
        <w:tblW w:w="16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4"/>
        <w:gridCol w:w="1211"/>
        <w:gridCol w:w="1134"/>
        <w:gridCol w:w="1134"/>
        <w:gridCol w:w="1417"/>
        <w:gridCol w:w="1172"/>
        <w:gridCol w:w="1663"/>
        <w:gridCol w:w="1165"/>
        <w:gridCol w:w="1670"/>
        <w:gridCol w:w="1188"/>
        <w:gridCol w:w="1647"/>
        <w:gridCol w:w="1126"/>
        <w:gridCol w:w="1287"/>
      </w:tblGrid>
      <w:tr w:rsidR="007B4739" w:rsidRPr="007B4739" w14:paraId="5CE00EFB" w14:textId="77777777" w:rsidTr="007B4739">
        <w:trPr>
          <w:trHeight w:val="19"/>
          <w:jc w:val="center"/>
        </w:trPr>
        <w:tc>
          <w:tcPr>
            <w:tcW w:w="34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045BA3B"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Lp.</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E064C43"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b/>
                <w:color w:val="000000"/>
                <w:sz w:val="16"/>
                <w:szCs w:val="16"/>
              </w:rPr>
              <w:t>Imię i nazwisko</w:t>
            </w:r>
            <w:r w:rsidRPr="007B4739">
              <w:rPr>
                <w:rFonts w:asciiTheme="minorHAnsi" w:hAnsiTheme="minorHAnsi" w:cstheme="minorHAnsi"/>
                <w:color w:val="000000"/>
                <w:sz w:val="16"/>
                <w:szCs w:val="16"/>
              </w:rPr>
              <w:t xml:space="preserve"> biegłego rewidenta delegowanego do realizacji zamówienia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2A89696"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Wskazanie spółki, którą będzie badał rewident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tcPr>
          <w:p w14:paraId="18A5AFDE"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 xml:space="preserve">Doświadczenie biegłego rewidenta w badaniu sprawozdań finansowych </w:t>
            </w:r>
            <w:r>
              <w:rPr>
                <w:rFonts w:asciiTheme="minorHAnsi" w:hAnsiTheme="minorHAnsi" w:cstheme="minorHAnsi"/>
                <w:color w:val="000000"/>
                <w:sz w:val="16"/>
                <w:szCs w:val="16"/>
              </w:rPr>
              <w:t>w jednostce zarejestrowanej na terenie Polski</w:t>
            </w:r>
            <w:r w:rsidRPr="007B4739">
              <w:rPr>
                <w:rFonts w:asciiTheme="minorHAnsi" w:hAnsiTheme="minorHAnsi" w:cstheme="minorHAnsi"/>
                <w:color w:val="000000"/>
                <w:sz w:val="16"/>
                <w:szCs w:val="16"/>
              </w:rPr>
              <w:t>, w okresie ostatnich trzech lat przed terminem składania ofert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758940B"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Doświadczenie biegłego rewidenta w badaniu sprawozdań finansowych przedsiębiorców wg MSR, w okresie ostatnich trzech lat przed terminem składania ofert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C3443EA"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 xml:space="preserve">Doświadczenie biegłego rewidenta w badaniu skonsolidowanych sprawozdań grup kapitałowych, w których większość spółek posiada siedzibę na terenie Polski, w okresie ostatnich trzech lat przed terminem składania ofert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cPr>
          <w:p w14:paraId="4C1E1A49" w14:textId="50D02A36"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 xml:space="preserve">Doświadczenie biegłego rewidenta w badaniu  sprawozdań finansowych przedsiębiorców których podstawowym przedmiotem działalności (wg. </w:t>
            </w:r>
            <w:r w:rsidR="00585FAE">
              <w:rPr>
                <w:rFonts w:asciiTheme="minorHAnsi" w:hAnsiTheme="minorHAnsi" w:cstheme="minorHAnsi"/>
                <w:color w:val="000000"/>
                <w:sz w:val="16"/>
                <w:szCs w:val="16"/>
              </w:rPr>
              <w:t>Umowy/</w:t>
            </w:r>
            <w:r w:rsidRPr="007B4739">
              <w:rPr>
                <w:rFonts w:asciiTheme="minorHAnsi" w:hAnsiTheme="minorHAnsi" w:cstheme="minorHAnsi"/>
                <w:color w:val="000000"/>
                <w:sz w:val="16"/>
                <w:szCs w:val="16"/>
              </w:rPr>
              <w:t>Statutu lub odpisu KRS) jest działalność wskazana w pkt 11.1.4.1.4 SWZ</w:t>
            </w: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9E337CA"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 xml:space="preserve">Doświadczenie biegłego rewidenta w audycie projektów finansowanych z funduszy unijnych, w okresie ostatnich 3 lat przede terminem składania ofert </w:t>
            </w:r>
          </w:p>
        </w:tc>
      </w:tr>
      <w:tr w:rsidR="007B4739" w:rsidRPr="007B4739" w14:paraId="47AAAF45" w14:textId="77777777" w:rsidTr="007B4739">
        <w:trPr>
          <w:trHeight w:val="19"/>
          <w:jc w:val="center"/>
        </w:trPr>
        <w:tc>
          <w:tcPr>
            <w:tcW w:w="344" w:type="dxa"/>
            <w:vMerge/>
            <w:tcBorders>
              <w:top w:val="single" w:sz="4" w:space="0" w:color="auto"/>
              <w:left w:val="single" w:sz="4" w:space="0" w:color="auto"/>
              <w:bottom w:val="single" w:sz="4" w:space="0" w:color="auto"/>
              <w:right w:val="single" w:sz="4" w:space="0" w:color="auto"/>
            </w:tcBorders>
            <w:vAlign w:val="center"/>
            <w:hideMark/>
          </w:tcPr>
          <w:p w14:paraId="1AABA1C8" w14:textId="77777777" w:rsidR="007B4739" w:rsidRPr="007B4739" w:rsidRDefault="007B4739" w:rsidP="00586251">
            <w:pPr>
              <w:spacing w:after="0"/>
              <w:rPr>
                <w:rFonts w:asciiTheme="minorHAnsi" w:hAnsiTheme="minorHAnsi" w:cstheme="minorHAnsi"/>
                <w:color w:val="000000"/>
                <w:sz w:val="16"/>
                <w:szCs w:val="16"/>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14:paraId="456A2D07" w14:textId="77777777" w:rsidR="007B4739" w:rsidRPr="007B4739" w:rsidRDefault="007B4739" w:rsidP="00586251">
            <w:pPr>
              <w:spacing w:after="0"/>
              <w:rPr>
                <w:rFonts w:asciiTheme="minorHAnsi" w:hAnsiTheme="minorHAnsi" w:cstheme="minorHAns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4E484D" w14:textId="77777777" w:rsidR="007B4739" w:rsidRPr="007B4739" w:rsidRDefault="007B4739" w:rsidP="00586251">
            <w:pPr>
              <w:spacing w:after="0"/>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73874E1" w14:textId="77777777" w:rsidR="007B4739" w:rsidRPr="007B4739" w:rsidRDefault="007B4739" w:rsidP="00586251">
            <w:pPr>
              <w:spacing w:after="0"/>
              <w:jc w:val="center"/>
              <w:rPr>
                <w:rFonts w:asciiTheme="minorHAnsi" w:hAnsiTheme="minorHAnsi" w:cstheme="minorHAnsi"/>
                <w:b/>
                <w:color w:val="000000"/>
                <w:sz w:val="16"/>
                <w:szCs w:val="16"/>
              </w:rPr>
            </w:pPr>
            <w:r w:rsidRPr="007B4739">
              <w:rPr>
                <w:rFonts w:asciiTheme="minorHAnsi" w:hAnsiTheme="minorHAnsi" w:cstheme="minorHAnsi"/>
                <w:b/>
                <w:color w:val="000000"/>
                <w:sz w:val="16"/>
                <w:szCs w:val="16"/>
              </w:rPr>
              <w:t>Liczba</w:t>
            </w:r>
            <w:r w:rsidRPr="007B4739">
              <w:rPr>
                <w:rFonts w:asciiTheme="minorHAnsi" w:hAnsiTheme="minorHAnsi" w:cstheme="minorHAnsi"/>
                <w:color w:val="000000"/>
                <w:sz w:val="16"/>
                <w:szCs w:val="16"/>
              </w:rPr>
              <w:t xml:space="preserve"> przeprowadzo</w:t>
            </w:r>
            <w:r>
              <w:rPr>
                <w:rFonts w:asciiTheme="minorHAnsi" w:hAnsiTheme="minorHAnsi" w:cstheme="minorHAnsi"/>
                <w:color w:val="000000"/>
                <w:sz w:val="16"/>
                <w:szCs w:val="16"/>
              </w:rPr>
              <w:t>-</w:t>
            </w:r>
            <w:r w:rsidRPr="007B4739">
              <w:rPr>
                <w:rFonts w:asciiTheme="minorHAnsi" w:hAnsiTheme="minorHAnsi" w:cstheme="minorHAnsi"/>
                <w:color w:val="000000"/>
                <w:sz w:val="16"/>
                <w:szCs w:val="16"/>
              </w:rPr>
              <w:t>nych badań</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BE8E3CF" w14:textId="77777777" w:rsidR="007B4739" w:rsidRPr="007B4739" w:rsidRDefault="007B4739" w:rsidP="00586251">
            <w:pPr>
              <w:spacing w:after="0"/>
              <w:jc w:val="center"/>
              <w:rPr>
                <w:rFonts w:asciiTheme="minorHAnsi" w:hAnsiTheme="minorHAnsi" w:cstheme="minorHAnsi"/>
                <w:b/>
                <w:color w:val="000000"/>
                <w:sz w:val="16"/>
                <w:szCs w:val="16"/>
              </w:rPr>
            </w:pPr>
            <w:r w:rsidRPr="007B4739">
              <w:rPr>
                <w:rFonts w:asciiTheme="minorHAnsi" w:hAnsiTheme="minorHAnsi" w:cstheme="minorHAnsi"/>
                <w:b/>
                <w:color w:val="000000"/>
                <w:sz w:val="16"/>
                <w:szCs w:val="16"/>
              </w:rPr>
              <w:t>Wykaz podmiotów</w:t>
            </w:r>
            <w:r w:rsidRPr="007B4739">
              <w:rPr>
                <w:rFonts w:asciiTheme="minorHAnsi" w:hAnsiTheme="minorHAnsi" w:cstheme="minorHAnsi"/>
                <w:color w:val="000000"/>
                <w:sz w:val="16"/>
                <w:szCs w:val="16"/>
              </w:rPr>
              <w:t xml:space="preserve"> w których rewident prowadził badanie </w:t>
            </w:r>
            <w:r w:rsidRPr="007B4739">
              <w:rPr>
                <w:rFonts w:asciiTheme="minorHAnsi" w:hAnsiTheme="minorHAnsi" w:cstheme="minorHAnsi"/>
                <w:b/>
                <w:color w:val="000000"/>
                <w:sz w:val="16"/>
                <w:szCs w:val="16"/>
              </w:rPr>
              <w:t>wraz z datą</w:t>
            </w:r>
            <w:r w:rsidRPr="007B4739">
              <w:rPr>
                <w:rFonts w:asciiTheme="minorHAnsi" w:hAnsiTheme="minorHAnsi" w:cstheme="minorHAnsi"/>
                <w:color w:val="000000"/>
                <w:sz w:val="16"/>
                <w:szCs w:val="16"/>
              </w:rPr>
              <w:t xml:space="preserve"> </w:t>
            </w:r>
            <w:r w:rsidRPr="007B4739">
              <w:rPr>
                <w:rFonts w:asciiTheme="minorHAnsi" w:hAnsiTheme="minorHAnsi" w:cstheme="minorHAnsi"/>
                <w:b/>
                <w:color w:val="000000"/>
                <w:sz w:val="16"/>
                <w:szCs w:val="16"/>
              </w:rPr>
              <w:t>realizacji usługi</w:t>
            </w:r>
          </w:p>
        </w:tc>
        <w:tc>
          <w:tcPr>
            <w:tcW w:w="1172" w:type="dxa"/>
            <w:tcBorders>
              <w:top w:val="single" w:sz="4" w:space="0" w:color="auto"/>
              <w:left w:val="single" w:sz="4" w:space="0" w:color="auto"/>
              <w:bottom w:val="single" w:sz="4" w:space="0" w:color="auto"/>
              <w:right w:val="single" w:sz="4" w:space="0" w:color="auto"/>
            </w:tcBorders>
            <w:shd w:val="clear" w:color="auto" w:fill="D9D9D9"/>
            <w:hideMark/>
          </w:tcPr>
          <w:p w14:paraId="407850A5"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b/>
                <w:color w:val="000000"/>
                <w:sz w:val="16"/>
                <w:szCs w:val="16"/>
              </w:rPr>
              <w:t>Liczba</w:t>
            </w:r>
            <w:r w:rsidRPr="007B4739">
              <w:rPr>
                <w:rFonts w:asciiTheme="minorHAnsi" w:hAnsiTheme="minorHAnsi" w:cstheme="minorHAnsi"/>
                <w:color w:val="000000"/>
                <w:sz w:val="16"/>
                <w:szCs w:val="16"/>
              </w:rPr>
              <w:t xml:space="preserve"> przeprowadzo</w:t>
            </w:r>
            <w:r>
              <w:rPr>
                <w:rFonts w:asciiTheme="minorHAnsi" w:hAnsiTheme="minorHAnsi" w:cstheme="minorHAnsi"/>
                <w:color w:val="000000"/>
                <w:sz w:val="16"/>
                <w:szCs w:val="16"/>
              </w:rPr>
              <w:t>-</w:t>
            </w:r>
            <w:r w:rsidRPr="007B4739">
              <w:rPr>
                <w:rFonts w:asciiTheme="minorHAnsi" w:hAnsiTheme="minorHAnsi" w:cstheme="minorHAnsi"/>
                <w:color w:val="000000"/>
                <w:sz w:val="16"/>
                <w:szCs w:val="16"/>
              </w:rPr>
              <w:t>nych badań</w:t>
            </w:r>
          </w:p>
        </w:tc>
        <w:tc>
          <w:tcPr>
            <w:tcW w:w="1663" w:type="dxa"/>
            <w:tcBorders>
              <w:top w:val="single" w:sz="4" w:space="0" w:color="auto"/>
              <w:left w:val="single" w:sz="4" w:space="0" w:color="auto"/>
              <w:bottom w:val="single" w:sz="4" w:space="0" w:color="auto"/>
              <w:right w:val="single" w:sz="4" w:space="0" w:color="auto"/>
            </w:tcBorders>
            <w:shd w:val="clear" w:color="auto" w:fill="D9D9D9"/>
            <w:hideMark/>
          </w:tcPr>
          <w:p w14:paraId="62BA989D"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b/>
                <w:color w:val="000000"/>
                <w:sz w:val="16"/>
                <w:szCs w:val="16"/>
              </w:rPr>
              <w:t>Wykaz podmiotów</w:t>
            </w:r>
            <w:r w:rsidRPr="007B4739">
              <w:rPr>
                <w:rFonts w:asciiTheme="minorHAnsi" w:hAnsiTheme="minorHAnsi" w:cstheme="minorHAnsi"/>
                <w:color w:val="000000"/>
                <w:sz w:val="16"/>
                <w:szCs w:val="16"/>
              </w:rPr>
              <w:t xml:space="preserve"> w których rewident prowadził badanie </w:t>
            </w:r>
            <w:r w:rsidRPr="007B4739">
              <w:rPr>
                <w:rFonts w:asciiTheme="minorHAnsi" w:hAnsiTheme="minorHAnsi" w:cstheme="minorHAnsi"/>
                <w:b/>
                <w:color w:val="000000"/>
                <w:sz w:val="16"/>
                <w:szCs w:val="16"/>
              </w:rPr>
              <w:t>wraz z datą</w:t>
            </w:r>
            <w:r w:rsidRPr="007B4739">
              <w:rPr>
                <w:rFonts w:asciiTheme="minorHAnsi" w:hAnsiTheme="minorHAnsi" w:cstheme="minorHAnsi"/>
                <w:color w:val="000000"/>
                <w:sz w:val="16"/>
                <w:szCs w:val="16"/>
              </w:rPr>
              <w:t xml:space="preserve"> </w:t>
            </w:r>
            <w:r w:rsidRPr="007B4739">
              <w:rPr>
                <w:rFonts w:asciiTheme="minorHAnsi" w:hAnsiTheme="minorHAnsi" w:cstheme="minorHAnsi"/>
                <w:b/>
                <w:color w:val="000000"/>
                <w:sz w:val="16"/>
                <w:szCs w:val="16"/>
              </w:rPr>
              <w:t>realizacji usługi</w:t>
            </w:r>
          </w:p>
        </w:tc>
        <w:tc>
          <w:tcPr>
            <w:tcW w:w="1165" w:type="dxa"/>
            <w:tcBorders>
              <w:top w:val="single" w:sz="4" w:space="0" w:color="auto"/>
              <w:left w:val="single" w:sz="4" w:space="0" w:color="auto"/>
              <w:bottom w:val="single" w:sz="4" w:space="0" w:color="auto"/>
              <w:right w:val="single" w:sz="4" w:space="0" w:color="auto"/>
            </w:tcBorders>
            <w:shd w:val="clear" w:color="auto" w:fill="D9D9D9"/>
            <w:hideMark/>
          </w:tcPr>
          <w:p w14:paraId="2B7DB499"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b/>
                <w:color w:val="000000"/>
                <w:sz w:val="16"/>
                <w:szCs w:val="16"/>
              </w:rPr>
              <w:t>Liczba</w:t>
            </w:r>
            <w:r w:rsidRPr="007B4739">
              <w:rPr>
                <w:rFonts w:asciiTheme="minorHAnsi" w:hAnsiTheme="minorHAnsi" w:cstheme="minorHAnsi"/>
                <w:color w:val="000000"/>
                <w:sz w:val="16"/>
                <w:szCs w:val="16"/>
              </w:rPr>
              <w:t xml:space="preserve"> przeprowadzo</w:t>
            </w:r>
            <w:r>
              <w:rPr>
                <w:rFonts w:asciiTheme="minorHAnsi" w:hAnsiTheme="minorHAnsi" w:cstheme="minorHAnsi"/>
                <w:color w:val="000000"/>
                <w:sz w:val="16"/>
                <w:szCs w:val="16"/>
              </w:rPr>
              <w:t>-</w:t>
            </w:r>
            <w:r w:rsidRPr="007B4739">
              <w:rPr>
                <w:rFonts w:asciiTheme="minorHAnsi" w:hAnsiTheme="minorHAnsi" w:cstheme="minorHAnsi"/>
                <w:color w:val="000000"/>
                <w:sz w:val="16"/>
                <w:szCs w:val="16"/>
              </w:rPr>
              <w:t>nych badań</w:t>
            </w:r>
          </w:p>
        </w:tc>
        <w:tc>
          <w:tcPr>
            <w:tcW w:w="1670" w:type="dxa"/>
            <w:tcBorders>
              <w:top w:val="single" w:sz="4" w:space="0" w:color="auto"/>
              <w:left w:val="single" w:sz="4" w:space="0" w:color="auto"/>
              <w:bottom w:val="single" w:sz="4" w:space="0" w:color="auto"/>
              <w:right w:val="single" w:sz="4" w:space="0" w:color="auto"/>
            </w:tcBorders>
            <w:shd w:val="clear" w:color="auto" w:fill="D9D9D9"/>
            <w:hideMark/>
          </w:tcPr>
          <w:p w14:paraId="10862B33"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b/>
                <w:color w:val="000000"/>
                <w:sz w:val="16"/>
                <w:szCs w:val="16"/>
              </w:rPr>
              <w:t>Wykaz podmiotów</w:t>
            </w:r>
            <w:r w:rsidRPr="007B4739">
              <w:rPr>
                <w:rFonts w:asciiTheme="minorHAnsi" w:hAnsiTheme="minorHAnsi" w:cstheme="minorHAnsi"/>
                <w:color w:val="000000"/>
                <w:sz w:val="16"/>
                <w:szCs w:val="16"/>
              </w:rPr>
              <w:t xml:space="preserve"> w których rewident prowadził badanie </w:t>
            </w:r>
            <w:r w:rsidRPr="007B4739">
              <w:rPr>
                <w:rFonts w:asciiTheme="minorHAnsi" w:hAnsiTheme="minorHAnsi" w:cstheme="minorHAnsi"/>
                <w:b/>
                <w:color w:val="000000"/>
                <w:sz w:val="16"/>
                <w:szCs w:val="16"/>
              </w:rPr>
              <w:t>wraz z datą</w:t>
            </w:r>
            <w:r w:rsidRPr="007B4739">
              <w:rPr>
                <w:rFonts w:asciiTheme="minorHAnsi" w:hAnsiTheme="minorHAnsi" w:cstheme="minorHAnsi"/>
                <w:color w:val="000000"/>
                <w:sz w:val="16"/>
                <w:szCs w:val="16"/>
              </w:rPr>
              <w:t xml:space="preserve"> </w:t>
            </w:r>
            <w:r w:rsidRPr="007B4739">
              <w:rPr>
                <w:rFonts w:asciiTheme="minorHAnsi" w:hAnsiTheme="minorHAnsi" w:cstheme="minorHAnsi"/>
                <w:b/>
                <w:color w:val="000000"/>
                <w:sz w:val="16"/>
                <w:szCs w:val="16"/>
              </w:rPr>
              <w:t>realizacji usługi</w:t>
            </w:r>
          </w:p>
        </w:tc>
        <w:tc>
          <w:tcPr>
            <w:tcW w:w="1188" w:type="dxa"/>
            <w:tcBorders>
              <w:top w:val="single" w:sz="4" w:space="0" w:color="auto"/>
              <w:left w:val="single" w:sz="4" w:space="0" w:color="auto"/>
              <w:bottom w:val="single" w:sz="4" w:space="0" w:color="auto"/>
              <w:right w:val="single" w:sz="4" w:space="0" w:color="auto"/>
            </w:tcBorders>
            <w:shd w:val="clear" w:color="auto" w:fill="D9D9D9"/>
            <w:hideMark/>
          </w:tcPr>
          <w:p w14:paraId="0634004C"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b/>
                <w:color w:val="000000"/>
                <w:sz w:val="16"/>
                <w:szCs w:val="16"/>
              </w:rPr>
              <w:t>Liczba</w:t>
            </w:r>
            <w:r w:rsidRPr="007B4739">
              <w:rPr>
                <w:rFonts w:asciiTheme="minorHAnsi" w:hAnsiTheme="minorHAnsi" w:cstheme="minorHAnsi"/>
                <w:color w:val="000000"/>
                <w:sz w:val="16"/>
                <w:szCs w:val="16"/>
              </w:rPr>
              <w:t xml:space="preserve"> przeprowadzo</w:t>
            </w:r>
            <w:r>
              <w:rPr>
                <w:rFonts w:asciiTheme="minorHAnsi" w:hAnsiTheme="minorHAnsi" w:cstheme="minorHAnsi"/>
                <w:color w:val="000000"/>
                <w:sz w:val="16"/>
                <w:szCs w:val="16"/>
              </w:rPr>
              <w:t>-</w:t>
            </w:r>
            <w:r w:rsidRPr="007B4739">
              <w:rPr>
                <w:rFonts w:asciiTheme="minorHAnsi" w:hAnsiTheme="minorHAnsi" w:cstheme="minorHAnsi"/>
                <w:color w:val="000000"/>
                <w:sz w:val="16"/>
                <w:szCs w:val="16"/>
              </w:rPr>
              <w:t>nych badań</w:t>
            </w:r>
          </w:p>
        </w:tc>
        <w:tc>
          <w:tcPr>
            <w:tcW w:w="1647" w:type="dxa"/>
            <w:tcBorders>
              <w:top w:val="single" w:sz="4" w:space="0" w:color="auto"/>
              <w:left w:val="single" w:sz="4" w:space="0" w:color="auto"/>
              <w:bottom w:val="single" w:sz="4" w:space="0" w:color="auto"/>
              <w:right w:val="single" w:sz="4" w:space="0" w:color="auto"/>
            </w:tcBorders>
            <w:shd w:val="clear" w:color="auto" w:fill="D9D9D9"/>
            <w:hideMark/>
          </w:tcPr>
          <w:p w14:paraId="13FC2300"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b/>
                <w:color w:val="000000"/>
                <w:sz w:val="16"/>
                <w:szCs w:val="16"/>
              </w:rPr>
              <w:t>Wykaz podmiotów</w:t>
            </w:r>
            <w:r w:rsidRPr="007B4739">
              <w:rPr>
                <w:rFonts w:asciiTheme="minorHAnsi" w:hAnsiTheme="minorHAnsi" w:cstheme="minorHAnsi"/>
                <w:color w:val="000000"/>
                <w:sz w:val="16"/>
                <w:szCs w:val="16"/>
              </w:rPr>
              <w:t xml:space="preserve"> w których rewident prowadził badanie </w:t>
            </w:r>
            <w:r w:rsidRPr="007B4739">
              <w:rPr>
                <w:rFonts w:asciiTheme="minorHAnsi" w:hAnsiTheme="minorHAnsi" w:cstheme="minorHAnsi"/>
                <w:b/>
                <w:color w:val="000000"/>
                <w:sz w:val="16"/>
                <w:szCs w:val="16"/>
              </w:rPr>
              <w:t>wraz z datą</w:t>
            </w:r>
            <w:r w:rsidRPr="007B4739">
              <w:rPr>
                <w:rFonts w:asciiTheme="minorHAnsi" w:hAnsiTheme="minorHAnsi" w:cstheme="minorHAnsi"/>
                <w:color w:val="000000"/>
                <w:sz w:val="16"/>
                <w:szCs w:val="16"/>
              </w:rPr>
              <w:t xml:space="preserve"> </w:t>
            </w:r>
            <w:r w:rsidRPr="007B4739">
              <w:rPr>
                <w:rFonts w:asciiTheme="minorHAnsi" w:hAnsiTheme="minorHAnsi" w:cstheme="minorHAnsi"/>
                <w:b/>
                <w:color w:val="000000"/>
                <w:sz w:val="16"/>
                <w:szCs w:val="16"/>
              </w:rPr>
              <w:t>realizacji usługi</w:t>
            </w:r>
          </w:p>
        </w:tc>
        <w:tc>
          <w:tcPr>
            <w:tcW w:w="1126" w:type="dxa"/>
            <w:tcBorders>
              <w:top w:val="single" w:sz="4" w:space="0" w:color="auto"/>
              <w:left w:val="single" w:sz="4" w:space="0" w:color="auto"/>
              <w:bottom w:val="single" w:sz="4" w:space="0" w:color="auto"/>
              <w:right w:val="single" w:sz="4" w:space="0" w:color="auto"/>
            </w:tcBorders>
            <w:shd w:val="clear" w:color="auto" w:fill="D9D9D9"/>
            <w:hideMark/>
          </w:tcPr>
          <w:p w14:paraId="4AD7841A"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b/>
                <w:color w:val="000000"/>
                <w:sz w:val="16"/>
                <w:szCs w:val="16"/>
              </w:rPr>
              <w:t>Liczba</w:t>
            </w:r>
            <w:r w:rsidRPr="007B4739">
              <w:rPr>
                <w:rFonts w:asciiTheme="minorHAnsi" w:hAnsiTheme="minorHAnsi" w:cstheme="minorHAnsi"/>
                <w:color w:val="000000"/>
                <w:sz w:val="16"/>
                <w:szCs w:val="16"/>
              </w:rPr>
              <w:t xml:space="preserve"> przeprowadzo</w:t>
            </w:r>
            <w:r>
              <w:rPr>
                <w:rFonts w:asciiTheme="minorHAnsi" w:hAnsiTheme="minorHAnsi" w:cstheme="minorHAnsi"/>
                <w:color w:val="000000"/>
                <w:sz w:val="16"/>
                <w:szCs w:val="16"/>
              </w:rPr>
              <w:t>-</w:t>
            </w:r>
            <w:r w:rsidRPr="007B4739">
              <w:rPr>
                <w:rFonts w:asciiTheme="minorHAnsi" w:hAnsiTheme="minorHAnsi" w:cstheme="minorHAnsi"/>
                <w:color w:val="000000"/>
                <w:sz w:val="16"/>
                <w:szCs w:val="16"/>
              </w:rPr>
              <w:t>nych audytów</w:t>
            </w:r>
          </w:p>
        </w:tc>
        <w:tc>
          <w:tcPr>
            <w:tcW w:w="1287" w:type="dxa"/>
            <w:tcBorders>
              <w:top w:val="single" w:sz="4" w:space="0" w:color="auto"/>
              <w:left w:val="single" w:sz="4" w:space="0" w:color="auto"/>
              <w:bottom w:val="single" w:sz="4" w:space="0" w:color="auto"/>
              <w:right w:val="single" w:sz="4" w:space="0" w:color="auto"/>
            </w:tcBorders>
            <w:shd w:val="clear" w:color="auto" w:fill="D9D9D9"/>
            <w:hideMark/>
          </w:tcPr>
          <w:p w14:paraId="48F3AFC3"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b/>
                <w:color w:val="000000"/>
                <w:sz w:val="16"/>
                <w:szCs w:val="16"/>
              </w:rPr>
              <w:t>Wykaz projektów</w:t>
            </w:r>
            <w:r w:rsidRPr="007B4739">
              <w:rPr>
                <w:rFonts w:asciiTheme="minorHAnsi" w:hAnsiTheme="minorHAnsi" w:cstheme="minorHAnsi"/>
                <w:color w:val="000000"/>
                <w:sz w:val="16"/>
                <w:szCs w:val="16"/>
              </w:rPr>
              <w:t xml:space="preserve"> w których rewident prowadził audyt </w:t>
            </w:r>
            <w:r w:rsidRPr="007B4739">
              <w:rPr>
                <w:rFonts w:asciiTheme="minorHAnsi" w:hAnsiTheme="minorHAnsi" w:cstheme="minorHAnsi"/>
                <w:b/>
                <w:color w:val="000000"/>
                <w:sz w:val="16"/>
                <w:szCs w:val="16"/>
              </w:rPr>
              <w:t>wraz z datą</w:t>
            </w:r>
            <w:r w:rsidRPr="007B4739">
              <w:rPr>
                <w:rFonts w:asciiTheme="minorHAnsi" w:hAnsiTheme="minorHAnsi" w:cstheme="minorHAnsi"/>
                <w:color w:val="000000"/>
                <w:sz w:val="16"/>
                <w:szCs w:val="16"/>
              </w:rPr>
              <w:t xml:space="preserve"> </w:t>
            </w:r>
            <w:r w:rsidRPr="007B4739">
              <w:rPr>
                <w:rFonts w:asciiTheme="minorHAnsi" w:hAnsiTheme="minorHAnsi" w:cstheme="minorHAnsi"/>
                <w:b/>
                <w:color w:val="000000"/>
                <w:sz w:val="16"/>
                <w:szCs w:val="16"/>
              </w:rPr>
              <w:t>realizacji usługi</w:t>
            </w:r>
          </w:p>
        </w:tc>
      </w:tr>
      <w:tr w:rsidR="007B4739" w:rsidRPr="007B4739" w14:paraId="35340ED9"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hideMark/>
          </w:tcPr>
          <w:p w14:paraId="7A12C553"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1.</w:t>
            </w:r>
          </w:p>
        </w:tc>
        <w:tc>
          <w:tcPr>
            <w:tcW w:w="1211" w:type="dxa"/>
            <w:tcBorders>
              <w:top w:val="single" w:sz="4" w:space="0" w:color="auto"/>
              <w:left w:val="single" w:sz="4" w:space="0" w:color="auto"/>
              <w:bottom w:val="single" w:sz="4" w:space="0" w:color="auto"/>
              <w:right w:val="single" w:sz="4" w:space="0" w:color="auto"/>
            </w:tcBorders>
            <w:vAlign w:val="center"/>
          </w:tcPr>
          <w:p w14:paraId="3D290A7F"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A848206"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right w:val="single" w:sz="4" w:space="0" w:color="auto"/>
            </w:tcBorders>
          </w:tcPr>
          <w:p w14:paraId="787D22DA"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top w:val="single" w:sz="4" w:space="0" w:color="auto"/>
              <w:left w:val="single" w:sz="4" w:space="0" w:color="auto"/>
              <w:right w:val="single" w:sz="4" w:space="0" w:color="auto"/>
            </w:tcBorders>
          </w:tcPr>
          <w:p w14:paraId="73AEFD01"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1B2CFA4A"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278AA427"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0CC839A6"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785841BC"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6CDEBE7B"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383E782F"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4F957485"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33A3FD2A"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3F08429B"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hideMark/>
          </w:tcPr>
          <w:p w14:paraId="292A6576"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2.</w:t>
            </w:r>
          </w:p>
        </w:tc>
        <w:tc>
          <w:tcPr>
            <w:tcW w:w="1211" w:type="dxa"/>
            <w:tcBorders>
              <w:top w:val="single" w:sz="4" w:space="0" w:color="auto"/>
              <w:left w:val="single" w:sz="4" w:space="0" w:color="auto"/>
              <w:bottom w:val="single" w:sz="4" w:space="0" w:color="auto"/>
              <w:right w:val="single" w:sz="4" w:space="0" w:color="auto"/>
            </w:tcBorders>
            <w:vAlign w:val="center"/>
          </w:tcPr>
          <w:p w14:paraId="5A833668"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6CB2C1D"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6B6849CC"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1AE3FB4B"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372C1A2E"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31F51773"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22916E39"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403E3336"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2D3F626E"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73AFD832"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3C05E5E2"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4950E259"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3E638AF3"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hideMark/>
          </w:tcPr>
          <w:p w14:paraId="3AEFF8B8"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3.</w:t>
            </w:r>
          </w:p>
        </w:tc>
        <w:tc>
          <w:tcPr>
            <w:tcW w:w="1211" w:type="dxa"/>
            <w:tcBorders>
              <w:top w:val="single" w:sz="4" w:space="0" w:color="auto"/>
              <w:left w:val="single" w:sz="4" w:space="0" w:color="auto"/>
              <w:bottom w:val="single" w:sz="4" w:space="0" w:color="auto"/>
              <w:right w:val="single" w:sz="4" w:space="0" w:color="auto"/>
            </w:tcBorders>
            <w:vAlign w:val="center"/>
          </w:tcPr>
          <w:p w14:paraId="23257E77"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07169FA"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49FB985A"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54108A56"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1997F6B0"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75DF718F"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181480EC"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65A2AEE1"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2D1BE314"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21E33AFA"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255A51F4"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1506BBE9"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0B13E504"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hideMark/>
          </w:tcPr>
          <w:p w14:paraId="0BD653B0"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4.</w:t>
            </w:r>
          </w:p>
        </w:tc>
        <w:tc>
          <w:tcPr>
            <w:tcW w:w="1211" w:type="dxa"/>
            <w:tcBorders>
              <w:top w:val="single" w:sz="4" w:space="0" w:color="auto"/>
              <w:left w:val="single" w:sz="4" w:space="0" w:color="auto"/>
              <w:bottom w:val="single" w:sz="4" w:space="0" w:color="auto"/>
              <w:right w:val="single" w:sz="4" w:space="0" w:color="auto"/>
            </w:tcBorders>
            <w:vAlign w:val="center"/>
          </w:tcPr>
          <w:p w14:paraId="38553E63"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9471F53"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7889984D"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51A4CA6B"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39F63BDF"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36639B0D"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26400EAD"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027FCB3C"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7BA45BBD"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6B606289"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6BB122DE"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05939DA8"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5E35C387"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hideMark/>
          </w:tcPr>
          <w:p w14:paraId="154579A9"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5.</w:t>
            </w:r>
          </w:p>
        </w:tc>
        <w:tc>
          <w:tcPr>
            <w:tcW w:w="1211" w:type="dxa"/>
            <w:tcBorders>
              <w:top w:val="single" w:sz="4" w:space="0" w:color="auto"/>
              <w:left w:val="single" w:sz="4" w:space="0" w:color="auto"/>
              <w:bottom w:val="single" w:sz="4" w:space="0" w:color="auto"/>
              <w:right w:val="single" w:sz="4" w:space="0" w:color="auto"/>
            </w:tcBorders>
            <w:vAlign w:val="center"/>
          </w:tcPr>
          <w:p w14:paraId="25590C82"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4418EF9"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4216C5B1"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7EAAEBF7"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7E2B6CAC"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62F4EBC2"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69055341"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0C57E664"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232E54E2"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437B31AD"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682D8FF0"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36F7DF14"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2B91B931"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hideMark/>
          </w:tcPr>
          <w:p w14:paraId="4F9AF3E6"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6.</w:t>
            </w:r>
          </w:p>
        </w:tc>
        <w:tc>
          <w:tcPr>
            <w:tcW w:w="1211" w:type="dxa"/>
            <w:tcBorders>
              <w:top w:val="single" w:sz="4" w:space="0" w:color="auto"/>
              <w:left w:val="single" w:sz="4" w:space="0" w:color="auto"/>
              <w:bottom w:val="single" w:sz="4" w:space="0" w:color="auto"/>
              <w:right w:val="single" w:sz="4" w:space="0" w:color="auto"/>
            </w:tcBorders>
            <w:vAlign w:val="center"/>
          </w:tcPr>
          <w:p w14:paraId="068BA0F0"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5A9DD9F"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50A7ECB6"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5530D4B0"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4D5C4438"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67B201D7"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32FD8BB8"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43E5D9ED"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63E628E5"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0FBBC431"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31624DF7"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2355BF1E"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19B45201"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hideMark/>
          </w:tcPr>
          <w:p w14:paraId="107A57BB"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7.</w:t>
            </w:r>
          </w:p>
        </w:tc>
        <w:tc>
          <w:tcPr>
            <w:tcW w:w="1211" w:type="dxa"/>
            <w:tcBorders>
              <w:top w:val="single" w:sz="4" w:space="0" w:color="auto"/>
              <w:left w:val="single" w:sz="4" w:space="0" w:color="auto"/>
              <w:bottom w:val="single" w:sz="4" w:space="0" w:color="auto"/>
              <w:right w:val="single" w:sz="4" w:space="0" w:color="auto"/>
            </w:tcBorders>
            <w:vAlign w:val="center"/>
          </w:tcPr>
          <w:p w14:paraId="40846CFC"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355E766"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019B0475"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3306AC29"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22076874"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113EFB07"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38310550"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4BA58E03"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2945F73C"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7C2A9315"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0859881D"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6DC78132"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210865BA"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hideMark/>
          </w:tcPr>
          <w:p w14:paraId="35BAA723"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8.</w:t>
            </w:r>
          </w:p>
        </w:tc>
        <w:tc>
          <w:tcPr>
            <w:tcW w:w="1211" w:type="dxa"/>
            <w:tcBorders>
              <w:top w:val="single" w:sz="4" w:space="0" w:color="auto"/>
              <w:left w:val="single" w:sz="4" w:space="0" w:color="auto"/>
              <w:bottom w:val="single" w:sz="4" w:space="0" w:color="auto"/>
              <w:right w:val="single" w:sz="4" w:space="0" w:color="auto"/>
            </w:tcBorders>
            <w:vAlign w:val="center"/>
          </w:tcPr>
          <w:p w14:paraId="54AABB16"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4D81EDF"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62252FB8"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47A49676"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102D06EF"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2A6FBF0A"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1C00AFA9"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615FB5BE"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2FCC2193"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4530DF4A"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7EF30062"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4B629C06"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62F6F547"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hideMark/>
          </w:tcPr>
          <w:p w14:paraId="5A33585A"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9.</w:t>
            </w:r>
          </w:p>
        </w:tc>
        <w:tc>
          <w:tcPr>
            <w:tcW w:w="1211" w:type="dxa"/>
            <w:tcBorders>
              <w:top w:val="single" w:sz="4" w:space="0" w:color="auto"/>
              <w:left w:val="single" w:sz="4" w:space="0" w:color="auto"/>
              <w:bottom w:val="single" w:sz="4" w:space="0" w:color="auto"/>
              <w:right w:val="single" w:sz="4" w:space="0" w:color="auto"/>
            </w:tcBorders>
            <w:vAlign w:val="center"/>
          </w:tcPr>
          <w:p w14:paraId="7ED14EFB"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ECFEEAA"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4A03D6C9"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1053AD7F"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753397C2"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5751D746"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79BC848C"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5035F32F"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40BF2386"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7FC29029"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662175D8"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2CB2D089"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652D0BFA"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hideMark/>
          </w:tcPr>
          <w:p w14:paraId="372C9902"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10.</w:t>
            </w:r>
          </w:p>
        </w:tc>
        <w:tc>
          <w:tcPr>
            <w:tcW w:w="1211" w:type="dxa"/>
            <w:tcBorders>
              <w:top w:val="single" w:sz="4" w:space="0" w:color="auto"/>
              <w:left w:val="single" w:sz="4" w:space="0" w:color="auto"/>
              <w:bottom w:val="single" w:sz="4" w:space="0" w:color="auto"/>
              <w:right w:val="single" w:sz="4" w:space="0" w:color="auto"/>
            </w:tcBorders>
            <w:vAlign w:val="center"/>
          </w:tcPr>
          <w:p w14:paraId="44F6B100"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6F12D95"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2D6E8C24"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050300D9"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5F44280C"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54C13C6F"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143853A1"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4FED1124"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54B7811F"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1EE16372"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47B0D671"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661F9892"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2ABDEF98"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tcPr>
          <w:p w14:paraId="0C316817" w14:textId="77777777" w:rsidR="007B4739" w:rsidRPr="007B4739" w:rsidRDefault="007B4739" w:rsidP="00586251">
            <w:pPr>
              <w:spacing w:after="0"/>
              <w:jc w:val="center"/>
              <w:rPr>
                <w:rFonts w:asciiTheme="minorHAnsi" w:hAnsiTheme="minorHAnsi" w:cstheme="minorHAnsi"/>
                <w:color w:val="000000"/>
                <w:sz w:val="16"/>
                <w:szCs w:val="16"/>
              </w:rPr>
            </w:pPr>
            <w:r w:rsidRPr="007B4739">
              <w:rPr>
                <w:rFonts w:asciiTheme="minorHAnsi" w:hAnsiTheme="minorHAnsi" w:cstheme="minorHAnsi"/>
                <w:color w:val="000000"/>
                <w:sz w:val="16"/>
                <w:szCs w:val="16"/>
              </w:rPr>
              <w:t>11.</w:t>
            </w:r>
          </w:p>
        </w:tc>
        <w:tc>
          <w:tcPr>
            <w:tcW w:w="1211" w:type="dxa"/>
            <w:tcBorders>
              <w:top w:val="single" w:sz="4" w:space="0" w:color="auto"/>
              <w:left w:val="single" w:sz="4" w:space="0" w:color="auto"/>
              <w:bottom w:val="single" w:sz="4" w:space="0" w:color="auto"/>
              <w:right w:val="single" w:sz="4" w:space="0" w:color="auto"/>
            </w:tcBorders>
            <w:vAlign w:val="center"/>
          </w:tcPr>
          <w:p w14:paraId="5E72EDE8"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A1DB5EB"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60D8F400"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7E15991C"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1D9FC3B5"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1523A609"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13A5725A"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4D209A52"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76CD1B65"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35A0E934"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791F3EF0"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3EBE6F3B"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4CC23BF9"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tcPr>
          <w:p w14:paraId="539D66CB" w14:textId="77777777" w:rsidR="007B4739" w:rsidRPr="007B4739" w:rsidRDefault="007B4739" w:rsidP="00586251">
            <w:pPr>
              <w:spacing w:after="0"/>
              <w:jc w:val="center"/>
              <w:rPr>
                <w:rFonts w:asciiTheme="minorHAnsi" w:hAnsiTheme="minorHAnsi" w:cstheme="minorHAnsi"/>
                <w:color w:val="000000"/>
                <w:sz w:val="16"/>
                <w:szCs w:val="16"/>
              </w:rPr>
            </w:pPr>
          </w:p>
        </w:tc>
        <w:tc>
          <w:tcPr>
            <w:tcW w:w="1211" w:type="dxa"/>
            <w:tcBorders>
              <w:top w:val="single" w:sz="4" w:space="0" w:color="auto"/>
              <w:left w:val="single" w:sz="4" w:space="0" w:color="auto"/>
              <w:bottom w:val="single" w:sz="4" w:space="0" w:color="auto"/>
              <w:right w:val="single" w:sz="4" w:space="0" w:color="auto"/>
            </w:tcBorders>
            <w:vAlign w:val="center"/>
          </w:tcPr>
          <w:p w14:paraId="587D6C03"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EA58901"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0F85C402"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19BD2FA2"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09D92874"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6AF1B25F"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5554C43F"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2FF987B8"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12D867BA"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131001CC"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68219D90"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6CA68ED4"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13864A66"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tcPr>
          <w:p w14:paraId="52839B18" w14:textId="77777777" w:rsidR="007B4739" w:rsidRPr="007B4739" w:rsidRDefault="007B4739" w:rsidP="00586251">
            <w:pPr>
              <w:spacing w:after="0"/>
              <w:jc w:val="center"/>
              <w:rPr>
                <w:rFonts w:asciiTheme="minorHAnsi" w:hAnsiTheme="minorHAnsi" w:cstheme="minorHAnsi"/>
                <w:color w:val="000000"/>
                <w:sz w:val="16"/>
                <w:szCs w:val="16"/>
              </w:rPr>
            </w:pPr>
          </w:p>
        </w:tc>
        <w:tc>
          <w:tcPr>
            <w:tcW w:w="1211" w:type="dxa"/>
            <w:tcBorders>
              <w:top w:val="single" w:sz="4" w:space="0" w:color="auto"/>
              <w:left w:val="single" w:sz="4" w:space="0" w:color="auto"/>
              <w:bottom w:val="single" w:sz="4" w:space="0" w:color="auto"/>
              <w:right w:val="single" w:sz="4" w:space="0" w:color="auto"/>
            </w:tcBorders>
            <w:vAlign w:val="center"/>
          </w:tcPr>
          <w:p w14:paraId="1DE1C72E"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9A2F2EB"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7B4E1EF3"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7F063A99"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2D02F632"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65ABA451"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04CBB48F"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15DA9277"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7D31A1C3"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7417C16E"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4E648216"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00DF59D7"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70CE3518"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tcPr>
          <w:p w14:paraId="21E0F4DD" w14:textId="77777777" w:rsidR="007B4739" w:rsidRPr="007B4739" w:rsidRDefault="007B4739" w:rsidP="00586251">
            <w:pPr>
              <w:spacing w:after="0"/>
              <w:jc w:val="center"/>
              <w:rPr>
                <w:rFonts w:asciiTheme="minorHAnsi" w:hAnsiTheme="minorHAnsi" w:cstheme="minorHAnsi"/>
                <w:color w:val="000000"/>
                <w:sz w:val="16"/>
                <w:szCs w:val="16"/>
              </w:rPr>
            </w:pPr>
          </w:p>
        </w:tc>
        <w:tc>
          <w:tcPr>
            <w:tcW w:w="1211" w:type="dxa"/>
            <w:tcBorders>
              <w:top w:val="single" w:sz="4" w:space="0" w:color="auto"/>
              <w:left w:val="single" w:sz="4" w:space="0" w:color="auto"/>
              <w:bottom w:val="single" w:sz="4" w:space="0" w:color="auto"/>
              <w:right w:val="single" w:sz="4" w:space="0" w:color="auto"/>
            </w:tcBorders>
            <w:vAlign w:val="center"/>
          </w:tcPr>
          <w:p w14:paraId="4E1E7E0A"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2D62D3A"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6D91AEEF"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08F0EEC1"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1E042A1F"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20D0B018"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0100517A"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0442771C"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04E03316"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28147DA9"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35258C78"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7C8AB853"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33207B7E"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tcPr>
          <w:p w14:paraId="31D7DE1E" w14:textId="77777777" w:rsidR="007B4739" w:rsidRPr="007B4739" w:rsidRDefault="007B4739" w:rsidP="00586251">
            <w:pPr>
              <w:spacing w:after="0"/>
              <w:jc w:val="center"/>
              <w:rPr>
                <w:rFonts w:asciiTheme="minorHAnsi" w:hAnsiTheme="minorHAnsi" w:cstheme="minorHAnsi"/>
                <w:color w:val="000000"/>
                <w:sz w:val="16"/>
                <w:szCs w:val="16"/>
              </w:rPr>
            </w:pPr>
          </w:p>
        </w:tc>
        <w:tc>
          <w:tcPr>
            <w:tcW w:w="1211" w:type="dxa"/>
            <w:tcBorders>
              <w:top w:val="single" w:sz="4" w:space="0" w:color="auto"/>
              <w:left w:val="single" w:sz="4" w:space="0" w:color="auto"/>
              <w:bottom w:val="single" w:sz="4" w:space="0" w:color="auto"/>
              <w:right w:val="single" w:sz="4" w:space="0" w:color="auto"/>
            </w:tcBorders>
            <w:vAlign w:val="center"/>
          </w:tcPr>
          <w:p w14:paraId="4170FD3D"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6AFECEC"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4620D274"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7436993C"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6DA17E9E"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67835BEC"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356A558F"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4B612D35"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6A10376C"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0B2B1D07"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10055383"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37618462"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1C353B43"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tcPr>
          <w:p w14:paraId="002E6D17" w14:textId="77777777" w:rsidR="007B4739" w:rsidRPr="007B4739" w:rsidRDefault="007B4739" w:rsidP="00586251">
            <w:pPr>
              <w:spacing w:after="0"/>
              <w:jc w:val="center"/>
              <w:rPr>
                <w:rFonts w:asciiTheme="minorHAnsi" w:hAnsiTheme="minorHAnsi" w:cstheme="minorHAnsi"/>
                <w:color w:val="000000"/>
                <w:sz w:val="16"/>
                <w:szCs w:val="16"/>
              </w:rPr>
            </w:pPr>
          </w:p>
        </w:tc>
        <w:tc>
          <w:tcPr>
            <w:tcW w:w="1211" w:type="dxa"/>
            <w:tcBorders>
              <w:top w:val="single" w:sz="4" w:space="0" w:color="auto"/>
              <w:left w:val="single" w:sz="4" w:space="0" w:color="auto"/>
              <w:bottom w:val="single" w:sz="4" w:space="0" w:color="auto"/>
              <w:right w:val="single" w:sz="4" w:space="0" w:color="auto"/>
            </w:tcBorders>
            <w:vAlign w:val="center"/>
          </w:tcPr>
          <w:p w14:paraId="101BB671"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232D18A"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429D5DBA"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2A217641"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60C264D1"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1CA29186"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23B5953A"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082A99DB"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655D1A7B"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3FCDDC2A"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57841E48"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028AA6FF"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1B3EA1AC"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tcPr>
          <w:p w14:paraId="412F3CC7" w14:textId="77777777" w:rsidR="007B4739" w:rsidRPr="007B4739" w:rsidRDefault="007B4739" w:rsidP="00586251">
            <w:pPr>
              <w:spacing w:after="0"/>
              <w:jc w:val="center"/>
              <w:rPr>
                <w:rFonts w:asciiTheme="minorHAnsi" w:hAnsiTheme="minorHAnsi" w:cstheme="minorHAnsi"/>
                <w:color w:val="000000"/>
                <w:sz w:val="16"/>
                <w:szCs w:val="16"/>
              </w:rPr>
            </w:pPr>
          </w:p>
        </w:tc>
        <w:tc>
          <w:tcPr>
            <w:tcW w:w="1211" w:type="dxa"/>
            <w:tcBorders>
              <w:top w:val="single" w:sz="4" w:space="0" w:color="auto"/>
              <w:left w:val="single" w:sz="4" w:space="0" w:color="auto"/>
              <w:bottom w:val="single" w:sz="4" w:space="0" w:color="auto"/>
              <w:right w:val="single" w:sz="4" w:space="0" w:color="auto"/>
            </w:tcBorders>
            <w:vAlign w:val="center"/>
          </w:tcPr>
          <w:p w14:paraId="4C3B7B0E"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0EC9CFB"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right w:val="single" w:sz="4" w:space="0" w:color="auto"/>
            </w:tcBorders>
          </w:tcPr>
          <w:p w14:paraId="304F1B4E"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right w:val="single" w:sz="4" w:space="0" w:color="auto"/>
            </w:tcBorders>
          </w:tcPr>
          <w:p w14:paraId="65D75C2C"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11F7DFD9"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6D5355D4"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3110A997"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6746DE32"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24C703ED"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01EE53D3"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2F126606"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6FE0B9A3" w14:textId="77777777" w:rsidR="007B4739" w:rsidRPr="007B4739" w:rsidRDefault="007B4739" w:rsidP="00586251">
            <w:pPr>
              <w:spacing w:after="0"/>
              <w:jc w:val="center"/>
              <w:rPr>
                <w:rFonts w:asciiTheme="minorHAnsi" w:hAnsiTheme="minorHAnsi" w:cstheme="minorHAnsi"/>
                <w:color w:val="000000"/>
                <w:sz w:val="16"/>
                <w:szCs w:val="16"/>
              </w:rPr>
            </w:pPr>
          </w:p>
        </w:tc>
      </w:tr>
      <w:tr w:rsidR="007B4739" w:rsidRPr="007B4739" w14:paraId="3780A5A5" w14:textId="77777777" w:rsidTr="007B4739">
        <w:trPr>
          <w:trHeight w:val="19"/>
          <w:jc w:val="center"/>
        </w:trPr>
        <w:tc>
          <w:tcPr>
            <w:tcW w:w="344" w:type="dxa"/>
            <w:tcBorders>
              <w:top w:val="single" w:sz="4" w:space="0" w:color="auto"/>
              <w:left w:val="single" w:sz="4" w:space="0" w:color="auto"/>
              <w:bottom w:val="single" w:sz="4" w:space="0" w:color="auto"/>
              <w:right w:val="single" w:sz="4" w:space="0" w:color="auto"/>
            </w:tcBorders>
            <w:noWrap/>
            <w:vAlign w:val="center"/>
          </w:tcPr>
          <w:p w14:paraId="4CCCF5E9" w14:textId="77777777" w:rsidR="007B4739" w:rsidRPr="007B4739" w:rsidRDefault="007B4739" w:rsidP="00586251">
            <w:pPr>
              <w:spacing w:after="0"/>
              <w:jc w:val="center"/>
              <w:rPr>
                <w:rFonts w:asciiTheme="minorHAnsi" w:hAnsiTheme="minorHAnsi" w:cstheme="minorHAnsi"/>
                <w:color w:val="000000"/>
                <w:sz w:val="16"/>
                <w:szCs w:val="16"/>
              </w:rPr>
            </w:pPr>
          </w:p>
        </w:tc>
        <w:tc>
          <w:tcPr>
            <w:tcW w:w="1211" w:type="dxa"/>
            <w:tcBorders>
              <w:top w:val="single" w:sz="4" w:space="0" w:color="auto"/>
              <w:left w:val="single" w:sz="4" w:space="0" w:color="auto"/>
              <w:bottom w:val="single" w:sz="4" w:space="0" w:color="auto"/>
              <w:right w:val="single" w:sz="4" w:space="0" w:color="auto"/>
            </w:tcBorders>
            <w:vAlign w:val="center"/>
          </w:tcPr>
          <w:p w14:paraId="6E02CED9"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CC6478D" w14:textId="77777777" w:rsidR="007B4739" w:rsidRPr="007B4739" w:rsidRDefault="007B4739" w:rsidP="00586251">
            <w:pPr>
              <w:spacing w:after="0"/>
              <w:jc w:val="center"/>
              <w:rPr>
                <w:rFonts w:asciiTheme="minorHAnsi" w:hAnsiTheme="minorHAnsi" w:cstheme="minorHAnsi"/>
                <w:color w:val="000000"/>
                <w:sz w:val="16"/>
                <w:szCs w:val="16"/>
              </w:rPr>
            </w:pPr>
          </w:p>
        </w:tc>
        <w:tc>
          <w:tcPr>
            <w:tcW w:w="1134" w:type="dxa"/>
            <w:tcBorders>
              <w:left w:val="single" w:sz="4" w:space="0" w:color="auto"/>
              <w:bottom w:val="single" w:sz="4" w:space="0" w:color="auto"/>
              <w:right w:val="single" w:sz="4" w:space="0" w:color="auto"/>
            </w:tcBorders>
          </w:tcPr>
          <w:p w14:paraId="5DB3DBA4" w14:textId="77777777" w:rsidR="007B4739" w:rsidRPr="007B4739" w:rsidRDefault="007B4739" w:rsidP="00586251">
            <w:pPr>
              <w:spacing w:after="0"/>
              <w:jc w:val="center"/>
              <w:rPr>
                <w:rFonts w:asciiTheme="minorHAnsi" w:hAnsiTheme="minorHAnsi" w:cstheme="minorHAnsi"/>
                <w:color w:val="000000"/>
                <w:sz w:val="16"/>
                <w:szCs w:val="16"/>
              </w:rPr>
            </w:pPr>
          </w:p>
        </w:tc>
        <w:tc>
          <w:tcPr>
            <w:tcW w:w="1417" w:type="dxa"/>
            <w:tcBorders>
              <w:left w:val="single" w:sz="4" w:space="0" w:color="auto"/>
              <w:bottom w:val="single" w:sz="4" w:space="0" w:color="auto"/>
              <w:right w:val="single" w:sz="4" w:space="0" w:color="auto"/>
            </w:tcBorders>
          </w:tcPr>
          <w:p w14:paraId="57FE0050" w14:textId="77777777" w:rsidR="007B4739" w:rsidRPr="007B4739" w:rsidRDefault="007B4739" w:rsidP="00586251">
            <w:pPr>
              <w:spacing w:after="0"/>
              <w:jc w:val="center"/>
              <w:rPr>
                <w:rFonts w:asciiTheme="minorHAnsi" w:hAnsiTheme="minorHAnsi" w:cstheme="minorHAnsi"/>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vAlign w:val="center"/>
          </w:tcPr>
          <w:p w14:paraId="465EDFD1" w14:textId="77777777" w:rsidR="007B4739" w:rsidRPr="007B4739" w:rsidRDefault="007B4739" w:rsidP="00586251">
            <w:pPr>
              <w:spacing w:after="0"/>
              <w:jc w:val="center"/>
              <w:rPr>
                <w:rFonts w:asciiTheme="minorHAnsi" w:hAnsiTheme="minorHAnsi" w:cstheme="minorHAnsi"/>
                <w:color w:val="000000"/>
                <w:sz w:val="16"/>
                <w:szCs w:val="16"/>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40BD3E33" w14:textId="77777777" w:rsidR="007B4739" w:rsidRPr="007B4739" w:rsidRDefault="007B4739" w:rsidP="00586251">
            <w:pPr>
              <w:spacing w:after="0"/>
              <w:jc w:val="center"/>
              <w:rPr>
                <w:rFonts w:asciiTheme="minorHAnsi" w:hAnsiTheme="minorHAnsi" w:cstheme="minorHAns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vAlign w:val="center"/>
          </w:tcPr>
          <w:p w14:paraId="37080C3C" w14:textId="77777777" w:rsidR="007B4739" w:rsidRPr="007B4739" w:rsidRDefault="007B4739" w:rsidP="00586251">
            <w:pPr>
              <w:spacing w:after="0"/>
              <w:jc w:val="center"/>
              <w:rPr>
                <w:rFonts w:asciiTheme="minorHAnsi" w:hAnsiTheme="minorHAnsi" w:cstheme="minorHAnsi"/>
                <w:color w:val="000000"/>
                <w:sz w:val="16"/>
                <w:szCs w:val="16"/>
              </w:rPr>
            </w:pPr>
          </w:p>
        </w:tc>
        <w:tc>
          <w:tcPr>
            <w:tcW w:w="1670" w:type="dxa"/>
            <w:tcBorders>
              <w:top w:val="single" w:sz="4" w:space="0" w:color="auto"/>
              <w:left w:val="single" w:sz="4" w:space="0" w:color="auto"/>
              <w:bottom w:val="single" w:sz="4" w:space="0" w:color="auto"/>
              <w:right w:val="single" w:sz="4" w:space="0" w:color="auto"/>
            </w:tcBorders>
            <w:vAlign w:val="center"/>
          </w:tcPr>
          <w:p w14:paraId="4ACA2E3E" w14:textId="77777777" w:rsidR="007B4739" w:rsidRPr="007B4739" w:rsidRDefault="007B4739" w:rsidP="00586251">
            <w:pPr>
              <w:spacing w:after="0"/>
              <w:jc w:val="center"/>
              <w:rPr>
                <w:rFonts w:asciiTheme="minorHAnsi" w:hAnsiTheme="minorHAnsi" w:cstheme="minorHAnsi"/>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14:paraId="495CCF33" w14:textId="77777777" w:rsidR="007B4739" w:rsidRPr="007B4739" w:rsidRDefault="007B4739" w:rsidP="00586251">
            <w:pPr>
              <w:spacing w:after="0"/>
              <w:jc w:val="center"/>
              <w:rPr>
                <w:rFonts w:asciiTheme="minorHAnsi" w:hAnsiTheme="minorHAnsi" w:cstheme="minorHAnsi"/>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14:paraId="0885A6BB" w14:textId="77777777" w:rsidR="007B4739" w:rsidRPr="007B4739" w:rsidRDefault="007B4739" w:rsidP="00586251">
            <w:pPr>
              <w:spacing w:after="0"/>
              <w:jc w:val="center"/>
              <w:rPr>
                <w:rFonts w:asciiTheme="minorHAnsi" w:hAnsiTheme="minorHAnsi" w:cstheme="minorHAnsi"/>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0A5A0730" w14:textId="77777777" w:rsidR="007B4739" w:rsidRPr="007B4739" w:rsidRDefault="007B4739" w:rsidP="00586251">
            <w:pPr>
              <w:spacing w:after="0"/>
              <w:jc w:val="center"/>
              <w:rPr>
                <w:rFonts w:asciiTheme="minorHAnsi" w:hAnsiTheme="minorHAnsi" w:cstheme="minorHAnsi"/>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14:paraId="3AD27934" w14:textId="77777777" w:rsidR="007B4739" w:rsidRPr="007B4739" w:rsidRDefault="007B4739" w:rsidP="00586251">
            <w:pPr>
              <w:spacing w:after="0"/>
              <w:jc w:val="center"/>
              <w:rPr>
                <w:rFonts w:asciiTheme="minorHAnsi" w:hAnsiTheme="minorHAnsi" w:cstheme="minorHAnsi"/>
                <w:color w:val="000000"/>
                <w:sz w:val="16"/>
                <w:szCs w:val="16"/>
              </w:rPr>
            </w:pPr>
          </w:p>
        </w:tc>
      </w:tr>
    </w:tbl>
    <w:p w14:paraId="5D5F780B" w14:textId="77777777" w:rsidR="00C2251E" w:rsidRPr="002139E0" w:rsidRDefault="00C2251E" w:rsidP="00586251">
      <w:pPr>
        <w:spacing w:after="0"/>
        <w:rPr>
          <w:rFonts w:asciiTheme="minorHAnsi" w:hAnsiTheme="minorHAnsi" w:cstheme="minorHAnsi"/>
          <w:b/>
          <w:color w:val="000000"/>
          <w:sz w:val="20"/>
          <w:szCs w:val="20"/>
        </w:rPr>
      </w:pPr>
    </w:p>
    <w:p w14:paraId="328D1451" w14:textId="77777777" w:rsidR="002139E0" w:rsidRDefault="002139E0" w:rsidP="00586251">
      <w:pPr>
        <w:spacing w:after="0"/>
        <w:jc w:val="both"/>
        <w:rPr>
          <w:rFonts w:asciiTheme="minorHAnsi" w:hAnsiTheme="minorHAnsi" w:cstheme="minorHAnsi"/>
          <w:sz w:val="18"/>
          <w:szCs w:val="18"/>
        </w:rPr>
      </w:pPr>
      <w:r w:rsidRPr="006E2D4E">
        <w:rPr>
          <w:rFonts w:asciiTheme="minorHAnsi" w:hAnsiTheme="minorHAnsi" w:cstheme="minorHAnsi"/>
          <w:sz w:val="18"/>
          <w:szCs w:val="18"/>
        </w:rPr>
        <w:t xml:space="preserve">…………….……. </w:t>
      </w:r>
      <w:r w:rsidRPr="006E2D4E">
        <w:rPr>
          <w:rFonts w:asciiTheme="minorHAnsi" w:hAnsiTheme="minorHAnsi" w:cstheme="minorHAnsi"/>
          <w:i/>
          <w:sz w:val="18"/>
          <w:szCs w:val="18"/>
        </w:rPr>
        <w:t xml:space="preserve">(miejscowość), </w:t>
      </w:r>
      <w:r w:rsidRPr="006E2D4E">
        <w:rPr>
          <w:rFonts w:asciiTheme="minorHAnsi" w:hAnsiTheme="minorHAnsi" w:cstheme="minorHAnsi"/>
          <w:sz w:val="18"/>
          <w:szCs w:val="18"/>
        </w:rPr>
        <w:t xml:space="preserve">dnia …………………. r.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
    <w:p w14:paraId="6951247D" w14:textId="77777777" w:rsidR="002139E0" w:rsidRDefault="002139E0" w:rsidP="00586251">
      <w:pPr>
        <w:keepNext/>
        <w:tabs>
          <w:tab w:val="num" w:pos="0"/>
        </w:tabs>
        <w:spacing w:after="0"/>
        <w:ind w:left="5368"/>
        <w:jc w:val="center"/>
        <w:outlineLvl w:val="0"/>
        <w:rPr>
          <w:rFonts w:asciiTheme="minorHAnsi" w:hAnsiTheme="minorHAnsi" w:cstheme="minorHAnsi"/>
          <w:i/>
          <w:sz w:val="20"/>
          <w:szCs w:val="20"/>
        </w:rPr>
      </w:pPr>
      <w:r w:rsidRPr="007C5E27">
        <w:rPr>
          <w:rFonts w:asciiTheme="minorHAnsi" w:hAnsiTheme="minorHAnsi" w:cstheme="minorHAnsi"/>
          <w:i/>
          <w:sz w:val="20"/>
          <w:szCs w:val="20"/>
        </w:rPr>
        <w:t>(kwalifikowany podpis elektroniczn</w:t>
      </w:r>
      <w:r>
        <w:rPr>
          <w:rFonts w:asciiTheme="minorHAnsi" w:hAnsiTheme="minorHAnsi" w:cstheme="minorHAnsi"/>
          <w:i/>
          <w:sz w:val="20"/>
          <w:szCs w:val="20"/>
        </w:rPr>
        <w:t>y</w:t>
      </w:r>
    </w:p>
    <w:p w14:paraId="68F1D109" w14:textId="77777777" w:rsidR="002139E0" w:rsidRPr="00A46BB2" w:rsidRDefault="002139E0" w:rsidP="00586251">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p w14:paraId="50CA8503" w14:textId="77777777" w:rsidR="00C7085A" w:rsidRDefault="00C7085A" w:rsidP="00586251">
      <w:pPr>
        <w:spacing w:after="0"/>
        <w:jc w:val="right"/>
        <w:rPr>
          <w:rFonts w:asciiTheme="minorHAnsi" w:hAnsiTheme="minorHAnsi" w:cstheme="minorHAnsi"/>
          <w:b/>
          <w:sz w:val="20"/>
          <w:szCs w:val="20"/>
        </w:rPr>
      </w:pPr>
    </w:p>
    <w:p w14:paraId="045DB742" w14:textId="77777777" w:rsidR="00C7085A" w:rsidRDefault="00C7085A" w:rsidP="00586251">
      <w:pPr>
        <w:spacing w:after="0"/>
        <w:rPr>
          <w:rFonts w:asciiTheme="minorHAnsi" w:hAnsiTheme="minorHAnsi" w:cstheme="minorHAnsi"/>
          <w:b/>
          <w:sz w:val="20"/>
          <w:szCs w:val="20"/>
        </w:rPr>
      </w:pPr>
    </w:p>
    <w:p w14:paraId="1A4C196C" w14:textId="77777777" w:rsidR="00C7085A" w:rsidRDefault="00C7085A" w:rsidP="00586251">
      <w:pPr>
        <w:spacing w:after="0"/>
        <w:jc w:val="right"/>
        <w:rPr>
          <w:rFonts w:asciiTheme="minorHAnsi" w:hAnsiTheme="minorHAnsi" w:cstheme="minorHAnsi"/>
          <w:b/>
          <w:sz w:val="20"/>
          <w:szCs w:val="20"/>
        </w:rPr>
        <w:sectPr w:rsidR="00C7085A" w:rsidSect="00C7085A">
          <w:pgSz w:w="16838" w:h="11906" w:orient="landscape"/>
          <w:pgMar w:top="720" w:right="720" w:bottom="720" w:left="720" w:header="709" w:footer="709" w:gutter="0"/>
          <w:cols w:space="708"/>
          <w:docGrid w:linePitch="299"/>
        </w:sectPr>
      </w:pPr>
    </w:p>
    <w:p w14:paraId="747811C8" w14:textId="77777777" w:rsidR="00AE55FA" w:rsidRPr="007C5E27" w:rsidRDefault="006C3A46" w:rsidP="00586251">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 xml:space="preserve">Załącznik nr </w:t>
      </w:r>
      <w:r w:rsidR="004A7A8C" w:rsidRPr="007C5E27">
        <w:rPr>
          <w:rFonts w:asciiTheme="minorHAnsi" w:hAnsiTheme="minorHAnsi" w:cstheme="minorHAnsi"/>
          <w:b/>
          <w:sz w:val="20"/>
          <w:szCs w:val="20"/>
        </w:rPr>
        <w:t>2</w:t>
      </w:r>
      <w:r w:rsidR="00B74635" w:rsidRPr="007C5E27">
        <w:rPr>
          <w:rFonts w:asciiTheme="minorHAnsi" w:hAnsiTheme="minorHAnsi" w:cstheme="minorHAnsi"/>
          <w:b/>
          <w:sz w:val="20"/>
          <w:szCs w:val="20"/>
        </w:rPr>
        <w:t xml:space="preserve"> </w:t>
      </w:r>
      <w:r w:rsidRPr="007C5E27">
        <w:rPr>
          <w:rFonts w:asciiTheme="minorHAnsi" w:hAnsiTheme="minorHAnsi" w:cstheme="minorHAnsi"/>
          <w:b/>
          <w:sz w:val="20"/>
          <w:szCs w:val="20"/>
        </w:rPr>
        <w:t>do SWZ</w:t>
      </w:r>
    </w:p>
    <w:p w14:paraId="3D4F25C9" w14:textId="77777777" w:rsidR="006C3A46" w:rsidRPr="007C5E27" w:rsidRDefault="006C3A46" w:rsidP="00586251">
      <w:pPr>
        <w:tabs>
          <w:tab w:val="num" w:pos="0"/>
        </w:tabs>
        <w:spacing w:after="0"/>
        <w:ind w:left="432" w:hanging="432"/>
        <w:jc w:val="right"/>
        <w:outlineLvl w:val="0"/>
        <w:rPr>
          <w:rFonts w:asciiTheme="minorHAnsi" w:hAnsiTheme="minorHAnsi" w:cstheme="minorHAnsi"/>
          <w:sz w:val="20"/>
          <w:szCs w:val="20"/>
        </w:rPr>
      </w:pPr>
      <w:r w:rsidRPr="007C5E27">
        <w:rPr>
          <w:rFonts w:asciiTheme="minorHAnsi" w:hAnsiTheme="minorHAnsi" w:cstheme="minorHAnsi"/>
          <w:sz w:val="20"/>
          <w:szCs w:val="20"/>
        </w:rPr>
        <w:t>........................................</w:t>
      </w:r>
    </w:p>
    <w:p w14:paraId="20695AE0" w14:textId="77777777" w:rsidR="006C3A46" w:rsidRPr="007C5E27" w:rsidRDefault="006C3A46" w:rsidP="00586251">
      <w:pPr>
        <w:spacing w:after="0"/>
        <w:jc w:val="right"/>
        <w:rPr>
          <w:rFonts w:asciiTheme="minorHAnsi" w:hAnsiTheme="minorHAnsi" w:cstheme="minorHAnsi"/>
          <w:sz w:val="20"/>
          <w:szCs w:val="20"/>
        </w:rPr>
      </w:pPr>
      <w:r w:rsidRPr="007C5E27">
        <w:rPr>
          <w:rFonts w:asciiTheme="minorHAnsi" w:hAnsiTheme="minorHAnsi" w:cstheme="minorHAnsi"/>
          <w:sz w:val="20"/>
          <w:szCs w:val="20"/>
        </w:rPr>
        <w:t>(</w:t>
      </w:r>
      <w:r w:rsidRPr="007C5E27">
        <w:rPr>
          <w:rFonts w:asciiTheme="minorHAnsi" w:hAnsiTheme="minorHAnsi" w:cstheme="minorHAnsi"/>
          <w:i/>
          <w:sz w:val="20"/>
          <w:szCs w:val="20"/>
        </w:rPr>
        <w:t>miejscowość i data)</w:t>
      </w:r>
    </w:p>
    <w:p w14:paraId="04D00876" w14:textId="77777777" w:rsidR="006C3A46" w:rsidRPr="007C5E27" w:rsidRDefault="006C3A46" w:rsidP="00586251">
      <w:pPr>
        <w:spacing w:after="0"/>
        <w:rPr>
          <w:rFonts w:asciiTheme="minorHAnsi" w:hAnsiTheme="minorHAnsi" w:cstheme="minorHAnsi"/>
          <w:sz w:val="20"/>
          <w:szCs w:val="20"/>
        </w:rPr>
      </w:pPr>
      <w:r w:rsidRPr="007C5E27">
        <w:rPr>
          <w:rFonts w:asciiTheme="minorHAnsi" w:hAnsiTheme="minorHAnsi" w:cstheme="minorHAnsi"/>
          <w:sz w:val="20"/>
          <w:szCs w:val="20"/>
        </w:rPr>
        <w:t>...................................................................</w:t>
      </w:r>
    </w:p>
    <w:p w14:paraId="3BE15C7A" w14:textId="77777777" w:rsidR="006C3A46" w:rsidRPr="007C5E27" w:rsidRDefault="006C3A46" w:rsidP="00586251">
      <w:pPr>
        <w:spacing w:after="0"/>
        <w:rPr>
          <w:rFonts w:asciiTheme="minorHAnsi" w:hAnsiTheme="minorHAnsi" w:cstheme="minorHAnsi"/>
          <w:i/>
          <w:sz w:val="20"/>
          <w:szCs w:val="20"/>
        </w:rPr>
      </w:pPr>
      <w:r w:rsidRPr="007C5E27">
        <w:rPr>
          <w:rFonts w:asciiTheme="minorHAnsi" w:hAnsiTheme="minorHAnsi" w:cstheme="minorHAnsi"/>
          <w:sz w:val="20"/>
          <w:szCs w:val="20"/>
        </w:rPr>
        <w:t xml:space="preserve"> (</w:t>
      </w:r>
      <w:r w:rsidRPr="007C5E27">
        <w:rPr>
          <w:rFonts w:asciiTheme="minorHAnsi" w:hAnsiTheme="minorHAnsi" w:cstheme="minorHAnsi"/>
          <w:i/>
          <w:sz w:val="20"/>
          <w:szCs w:val="20"/>
        </w:rPr>
        <w:t xml:space="preserve">nazwa i </w:t>
      </w:r>
      <w:r w:rsidR="006D7A2D">
        <w:rPr>
          <w:rFonts w:asciiTheme="minorHAnsi" w:hAnsiTheme="minorHAnsi" w:cstheme="minorHAnsi"/>
          <w:i/>
          <w:sz w:val="20"/>
          <w:szCs w:val="20"/>
        </w:rPr>
        <w:t>adres</w:t>
      </w:r>
      <w:r w:rsidRPr="007C5E27">
        <w:rPr>
          <w:rFonts w:asciiTheme="minorHAnsi" w:hAnsiTheme="minorHAnsi" w:cstheme="minorHAnsi"/>
          <w:i/>
          <w:sz w:val="20"/>
          <w:szCs w:val="20"/>
        </w:rPr>
        <w:t xml:space="preserve"> Wykonawcy/Wykonawców)</w:t>
      </w:r>
    </w:p>
    <w:p w14:paraId="4FA58458" w14:textId="77777777" w:rsidR="006C3A46" w:rsidRPr="007C5E27" w:rsidRDefault="006C3A46" w:rsidP="00586251">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REGON: ........................................</w:t>
      </w:r>
    </w:p>
    <w:p w14:paraId="1BD2FD83" w14:textId="77777777" w:rsidR="006C3A46" w:rsidRPr="007C5E27" w:rsidRDefault="006C3A46" w:rsidP="00586251">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NIP: ..............................................</w:t>
      </w:r>
    </w:p>
    <w:p w14:paraId="08544064" w14:textId="77777777" w:rsidR="00C3682A" w:rsidRPr="007C5E27" w:rsidRDefault="00C3682A" w:rsidP="00586251">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KRS: …………………………….</w:t>
      </w:r>
    </w:p>
    <w:p w14:paraId="2336FFD7" w14:textId="77777777" w:rsidR="006C3A46" w:rsidRPr="007C5E27" w:rsidRDefault="00C3682A" w:rsidP="00586251">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Tel.</w:t>
      </w:r>
      <w:r w:rsidR="006C3A46" w:rsidRPr="007C5E27">
        <w:rPr>
          <w:rFonts w:asciiTheme="minorHAnsi" w:hAnsiTheme="minorHAnsi" w:cstheme="minorHAnsi"/>
          <w:sz w:val="20"/>
          <w:szCs w:val="20"/>
          <w:lang w:val="en-US"/>
        </w:rPr>
        <w:t>: …………………………….</w:t>
      </w:r>
    </w:p>
    <w:p w14:paraId="1001A7D6" w14:textId="77777777" w:rsidR="006C3A46" w:rsidRPr="007C5E27" w:rsidRDefault="006C3A46" w:rsidP="00586251">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Mail: …………………………</w:t>
      </w:r>
      <w:r w:rsidR="00C3682A" w:rsidRPr="007C5E27">
        <w:rPr>
          <w:rFonts w:asciiTheme="minorHAnsi" w:hAnsiTheme="minorHAnsi" w:cstheme="minorHAnsi"/>
          <w:sz w:val="20"/>
          <w:szCs w:val="20"/>
          <w:lang w:val="en-US"/>
        </w:rPr>
        <w:t>.</w:t>
      </w:r>
      <w:r w:rsidRPr="007C5E27">
        <w:rPr>
          <w:rFonts w:asciiTheme="minorHAnsi" w:hAnsiTheme="minorHAnsi" w:cstheme="minorHAnsi"/>
          <w:sz w:val="20"/>
          <w:szCs w:val="20"/>
          <w:lang w:val="en-US"/>
        </w:rPr>
        <w:t>….</w:t>
      </w:r>
    </w:p>
    <w:p w14:paraId="2A907038" w14:textId="77777777" w:rsidR="006C3A46" w:rsidRPr="007C5E27" w:rsidRDefault="006C3A46" w:rsidP="00586251">
      <w:pPr>
        <w:tabs>
          <w:tab w:val="num" w:pos="0"/>
        </w:tabs>
        <w:spacing w:after="0"/>
        <w:ind w:left="576" w:hanging="576"/>
        <w:jc w:val="center"/>
        <w:outlineLvl w:val="1"/>
        <w:rPr>
          <w:rFonts w:asciiTheme="minorHAnsi" w:hAnsiTheme="minorHAnsi" w:cstheme="minorHAnsi"/>
          <w:b/>
          <w:color w:val="FF0000"/>
          <w:sz w:val="20"/>
          <w:szCs w:val="20"/>
          <w:lang w:val="en-US"/>
        </w:rPr>
      </w:pPr>
    </w:p>
    <w:p w14:paraId="022DE605" w14:textId="77777777" w:rsidR="006C3A46" w:rsidRPr="007C5E27" w:rsidRDefault="006C3A46" w:rsidP="00586251">
      <w:pPr>
        <w:tabs>
          <w:tab w:val="num" w:pos="0"/>
        </w:tabs>
        <w:spacing w:after="0"/>
        <w:ind w:left="576" w:hanging="576"/>
        <w:jc w:val="center"/>
        <w:outlineLvl w:val="1"/>
        <w:rPr>
          <w:rFonts w:asciiTheme="minorHAnsi" w:hAnsiTheme="minorHAnsi" w:cstheme="minorHAnsi"/>
          <w:b/>
          <w:sz w:val="24"/>
          <w:szCs w:val="24"/>
        </w:rPr>
      </w:pPr>
      <w:r w:rsidRPr="007C5E27">
        <w:rPr>
          <w:rFonts w:asciiTheme="minorHAnsi" w:hAnsiTheme="minorHAnsi" w:cstheme="minorHAnsi"/>
          <w:b/>
          <w:sz w:val="24"/>
          <w:szCs w:val="24"/>
        </w:rPr>
        <w:t>FORMULARZ OFERTOWY</w:t>
      </w:r>
    </w:p>
    <w:p w14:paraId="35DE00D8" w14:textId="77777777" w:rsidR="006C3A46" w:rsidRPr="007C5E27" w:rsidRDefault="006C3A46" w:rsidP="00586251">
      <w:pPr>
        <w:spacing w:after="0"/>
        <w:jc w:val="right"/>
        <w:rPr>
          <w:rFonts w:asciiTheme="minorHAnsi" w:hAnsiTheme="minorHAnsi" w:cstheme="minorHAnsi"/>
          <w:sz w:val="20"/>
          <w:szCs w:val="20"/>
        </w:rPr>
      </w:pPr>
      <w:r w:rsidRPr="007C5E27">
        <w:rPr>
          <w:rFonts w:asciiTheme="minorHAnsi" w:hAnsiTheme="minorHAnsi" w:cstheme="minorHAnsi"/>
          <w:sz w:val="20"/>
          <w:szCs w:val="20"/>
        </w:rPr>
        <w:t xml:space="preserve"> Do: Krakowski Holding Komunalny </w:t>
      </w:r>
    </w:p>
    <w:p w14:paraId="20D32CB3" w14:textId="77777777" w:rsidR="006C3A46" w:rsidRPr="007C5E27" w:rsidRDefault="006C3A46" w:rsidP="00586251">
      <w:pPr>
        <w:spacing w:after="0"/>
        <w:jc w:val="right"/>
        <w:rPr>
          <w:rFonts w:asciiTheme="minorHAnsi" w:hAnsiTheme="minorHAnsi" w:cstheme="minorHAnsi"/>
          <w:sz w:val="20"/>
          <w:szCs w:val="20"/>
        </w:rPr>
      </w:pPr>
      <w:r w:rsidRPr="007C5E27">
        <w:rPr>
          <w:rFonts w:asciiTheme="minorHAnsi" w:hAnsiTheme="minorHAnsi" w:cstheme="minorHAnsi"/>
          <w:sz w:val="20"/>
          <w:szCs w:val="20"/>
        </w:rPr>
        <w:t>Spółka Akcyjna w Krakowie</w:t>
      </w:r>
    </w:p>
    <w:p w14:paraId="60668B6B" w14:textId="77777777" w:rsidR="006C3A46" w:rsidRPr="007C5E27" w:rsidRDefault="006C3A46" w:rsidP="00586251">
      <w:pPr>
        <w:spacing w:after="0"/>
        <w:jc w:val="right"/>
        <w:rPr>
          <w:rFonts w:asciiTheme="minorHAnsi" w:hAnsiTheme="minorHAnsi" w:cstheme="minorHAnsi"/>
          <w:sz w:val="20"/>
          <w:szCs w:val="20"/>
        </w:rPr>
      </w:pPr>
      <w:r w:rsidRPr="007C5E27">
        <w:rPr>
          <w:rFonts w:asciiTheme="minorHAnsi" w:hAnsiTheme="minorHAnsi" w:cstheme="minorHAnsi"/>
          <w:sz w:val="20"/>
          <w:szCs w:val="20"/>
        </w:rPr>
        <w:t>ul. Jana Brożka 3, 30-347 Kraków</w:t>
      </w:r>
    </w:p>
    <w:p w14:paraId="58FF7125" w14:textId="77777777" w:rsidR="00857E15" w:rsidRPr="007C5E27" w:rsidRDefault="00857E15" w:rsidP="00586251">
      <w:pPr>
        <w:spacing w:after="0"/>
        <w:jc w:val="right"/>
        <w:rPr>
          <w:rFonts w:asciiTheme="minorHAnsi" w:hAnsiTheme="minorHAnsi" w:cstheme="minorHAnsi"/>
          <w:sz w:val="20"/>
          <w:szCs w:val="20"/>
        </w:rPr>
      </w:pPr>
    </w:p>
    <w:p w14:paraId="5AA47A26" w14:textId="77777777" w:rsidR="006D7A2D" w:rsidRDefault="006D7A2D" w:rsidP="00586251">
      <w:pPr>
        <w:spacing w:after="0"/>
        <w:jc w:val="center"/>
        <w:rPr>
          <w:rFonts w:asciiTheme="minorHAnsi" w:hAnsiTheme="minorHAnsi" w:cstheme="minorHAnsi"/>
          <w:bCs/>
          <w:sz w:val="20"/>
          <w:szCs w:val="20"/>
        </w:rPr>
      </w:pPr>
      <w:r w:rsidRPr="005362C1">
        <w:rPr>
          <w:rFonts w:asciiTheme="minorHAnsi" w:hAnsiTheme="minorHAnsi" w:cstheme="minorHAnsi"/>
          <w:b/>
          <w:sz w:val="20"/>
          <w:szCs w:val="20"/>
        </w:rPr>
        <w:t>Przeprowadzenie badań sprawozdań finansowych za lata 2021, 2022 i 2023</w:t>
      </w:r>
    </w:p>
    <w:p w14:paraId="72EED83F" w14:textId="3C8D36C4" w:rsidR="006C3A46" w:rsidRPr="007C5E27" w:rsidRDefault="00857E15" w:rsidP="00586251">
      <w:pPr>
        <w:spacing w:after="0"/>
        <w:jc w:val="center"/>
        <w:rPr>
          <w:rFonts w:asciiTheme="minorHAnsi" w:hAnsiTheme="minorHAnsi" w:cstheme="minorHAnsi"/>
          <w:bCs/>
          <w:sz w:val="20"/>
          <w:szCs w:val="20"/>
        </w:rPr>
      </w:pPr>
      <w:r w:rsidRPr="007C5E27">
        <w:rPr>
          <w:rFonts w:asciiTheme="minorHAnsi" w:hAnsiTheme="minorHAnsi" w:cstheme="minorHAnsi"/>
          <w:bCs/>
          <w:sz w:val="20"/>
          <w:szCs w:val="20"/>
        </w:rPr>
        <w:t>(</w:t>
      </w:r>
      <w:r w:rsidR="00F31F63" w:rsidRPr="007C5E27">
        <w:rPr>
          <w:rFonts w:asciiTheme="minorHAnsi" w:hAnsiTheme="minorHAnsi" w:cstheme="minorHAnsi"/>
          <w:bCs/>
          <w:sz w:val="20"/>
          <w:szCs w:val="20"/>
        </w:rPr>
        <w:t xml:space="preserve">Sprawa nr:  </w:t>
      </w:r>
      <w:r w:rsidR="00585FAE">
        <w:rPr>
          <w:rFonts w:asciiTheme="minorHAnsi" w:hAnsiTheme="minorHAnsi" w:cstheme="minorHAnsi"/>
          <w:b/>
          <w:sz w:val="20"/>
          <w:szCs w:val="20"/>
        </w:rPr>
        <w:t>K</w:t>
      </w:r>
      <w:r w:rsidR="004C7C99" w:rsidRPr="007C5E27">
        <w:rPr>
          <w:rFonts w:asciiTheme="minorHAnsi" w:hAnsiTheme="minorHAnsi" w:cstheme="minorHAnsi"/>
          <w:b/>
          <w:sz w:val="20"/>
          <w:szCs w:val="20"/>
        </w:rPr>
        <w:t>Z</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-271-</w:t>
      </w:r>
      <w:r w:rsidR="00C5548E" w:rsidRPr="007C5E27">
        <w:rPr>
          <w:rFonts w:asciiTheme="minorHAnsi" w:hAnsiTheme="minorHAnsi" w:cstheme="minorHAnsi"/>
          <w:b/>
          <w:sz w:val="20"/>
          <w:szCs w:val="20"/>
        </w:rPr>
        <w:t>T</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w:t>
      </w:r>
      <w:r w:rsidR="00A365EA">
        <w:rPr>
          <w:rFonts w:asciiTheme="minorHAnsi" w:hAnsiTheme="minorHAnsi" w:cstheme="minorHAnsi"/>
          <w:b/>
          <w:sz w:val="20"/>
          <w:szCs w:val="20"/>
        </w:rPr>
        <w:t>9</w:t>
      </w:r>
      <w:r w:rsidR="006C3A46" w:rsidRPr="007C5E27">
        <w:rPr>
          <w:rFonts w:asciiTheme="minorHAnsi" w:hAnsiTheme="minorHAnsi" w:cstheme="minorHAnsi"/>
          <w:b/>
          <w:sz w:val="20"/>
          <w:szCs w:val="20"/>
        </w:rPr>
        <w:t>/20</w:t>
      </w:r>
      <w:r w:rsidR="004C7C99" w:rsidRPr="007C5E27">
        <w:rPr>
          <w:rFonts w:asciiTheme="minorHAnsi" w:hAnsiTheme="minorHAnsi" w:cstheme="minorHAnsi"/>
          <w:b/>
          <w:sz w:val="20"/>
          <w:szCs w:val="20"/>
        </w:rPr>
        <w:t>2</w:t>
      </w:r>
      <w:r w:rsidR="00C5548E" w:rsidRPr="007C5E27">
        <w:rPr>
          <w:rFonts w:asciiTheme="minorHAnsi" w:hAnsiTheme="minorHAnsi" w:cstheme="minorHAnsi"/>
          <w:b/>
          <w:sz w:val="20"/>
          <w:szCs w:val="20"/>
        </w:rPr>
        <w:t>1</w:t>
      </w:r>
      <w:r w:rsidRPr="007C5E27">
        <w:rPr>
          <w:rFonts w:asciiTheme="minorHAnsi" w:hAnsiTheme="minorHAnsi" w:cstheme="minorHAnsi"/>
          <w:b/>
          <w:sz w:val="20"/>
          <w:szCs w:val="20"/>
        </w:rPr>
        <w:t>)</w:t>
      </w:r>
    </w:p>
    <w:p w14:paraId="4FEADDED" w14:textId="77777777" w:rsidR="006C3A46" w:rsidRPr="007C5E27" w:rsidRDefault="006C3A46" w:rsidP="00586251">
      <w:pPr>
        <w:spacing w:after="0"/>
        <w:jc w:val="center"/>
        <w:rPr>
          <w:rFonts w:asciiTheme="minorHAnsi" w:hAnsiTheme="minorHAnsi" w:cstheme="minorHAnsi"/>
          <w:bCs/>
          <w:sz w:val="20"/>
          <w:szCs w:val="20"/>
        </w:rPr>
      </w:pPr>
    </w:p>
    <w:p w14:paraId="00509C73" w14:textId="77777777" w:rsidR="006C3A46" w:rsidRPr="007C5E27" w:rsidRDefault="006C3A46" w:rsidP="00586251">
      <w:pPr>
        <w:spacing w:after="0"/>
        <w:jc w:val="both"/>
        <w:rPr>
          <w:rFonts w:asciiTheme="minorHAnsi" w:hAnsiTheme="minorHAnsi" w:cstheme="minorHAnsi"/>
          <w:bCs/>
          <w:sz w:val="20"/>
          <w:szCs w:val="20"/>
        </w:rPr>
      </w:pPr>
      <w:r w:rsidRPr="007C5E27">
        <w:rPr>
          <w:rFonts w:asciiTheme="minorHAnsi" w:hAnsiTheme="minorHAnsi" w:cstheme="minorHAnsi"/>
          <w:bCs/>
          <w:sz w:val="20"/>
          <w:szCs w:val="20"/>
        </w:rPr>
        <w:t xml:space="preserve">Składamy ofertę w postępowaniu o udzielenie zamówienia publicznego w </w:t>
      </w:r>
      <w:r w:rsidRPr="007C5E27">
        <w:rPr>
          <w:rFonts w:asciiTheme="minorHAnsi" w:hAnsiTheme="minorHAnsi" w:cstheme="minorHAnsi"/>
          <w:b/>
          <w:sz w:val="20"/>
          <w:szCs w:val="20"/>
          <w:u w:val="single"/>
        </w:rPr>
        <w:t xml:space="preserve">trybie </w:t>
      </w:r>
      <w:r w:rsidR="00C5548E" w:rsidRPr="007C5E27">
        <w:rPr>
          <w:rFonts w:asciiTheme="minorHAnsi" w:hAnsiTheme="minorHAnsi" w:cstheme="minorHAnsi"/>
          <w:b/>
          <w:sz w:val="20"/>
          <w:szCs w:val="20"/>
          <w:u w:val="single"/>
        </w:rPr>
        <w:t>podstawowym bez przeprowadz</w:t>
      </w:r>
      <w:r w:rsidR="00185BFF">
        <w:rPr>
          <w:rFonts w:asciiTheme="minorHAnsi" w:hAnsiTheme="minorHAnsi" w:cstheme="minorHAnsi"/>
          <w:b/>
          <w:sz w:val="20"/>
          <w:szCs w:val="20"/>
          <w:u w:val="single"/>
        </w:rPr>
        <w:t>e</w:t>
      </w:r>
      <w:r w:rsidR="00C5548E" w:rsidRPr="007C5E27">
        <w:rPr>
          <w:rFonts w:asciiTheme="minorHAnsi" w:hAnsiTheme="minorHAnsi" w:cstheme="minorHAnsi"/>
          <w:b/>
          <w:sz w:val="20"/>
          <w:szCs w:val="20"/>
          <w:u w:val="single"/>
        </w:rPr>
        <w:t>nia negocjacji</w:t>
      </w:r>
      <w:r w:rsidR="00C5548E" w:rsidRPr="007C5E27">
        <w:rPr>
          <w:rFonts w:asciiTheme="minorHAnsi" w:hAnsiTheme="minorHAnsi" w:cstheme="minorHAnsi"/>
          <w:bCs/>
          <w:sz w:val="20"/>
          <w:szCs w:val="20"/>
        </w:rPr>
        <w:t xml:space="preserve"> </w:t>
      </w:r>
      <w:r w:rsidRPr="007C5E27">
        <w:rPr>
          <w:rFonts w:asciiTheme="minorHAnsi" w:hAnsiTheme="minorHAnsi" w:cstheme="minorHAnsi"/>
          <w:bCs/>
          <w:sz w:val="20"/>
          <w:szCs w:val="20"/>
        </w:rPr>
        <w:t>o następującej treści:</w:t>
      </w:r>
    </w:p>
    <w:p w14:paraId="2F8EA8F7" w14:textId="77777777" w:rsidR="00B03444" w:rsidRDefault="00B03444" w:rsidP="00586251">
      <w:pPr>
        <w:numPr>
          <w:ilvl w:val="3"/>
          <w:numId w:val="3"/>
        </w:numPr>
        <w:spacing w:after="0"/>
        <w:ind w:left="284" w:hanging="284"/>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0EF4E6A0" w14:textId="77777777" w:rsidR="008B1EC1" w:rsidRPr="007C5E27" w:rsidRDefault="008B1EC1" w:rsidP="00586251">
      <w:pPr>
        <w:spacing w:after="0"/>
        <w:ind w:left="284"/>
        <w:contextualSpacing/>
        <w:jc w:val="both"/>
        <w:rPr>
          <w:rFonts w:asciiTheme="minorHAnsi" w:hAnsiTheme="minorHAnsi" w:cstheme="minorHAnsi"/>
          <w:bCs/>
          <w:sz w:val="20"/>
          <w:szCs w:val="20"/>
        </w:rPr>
      </w:pPr>
    </w:p>
    <w:p w14:paraId="64403049" w14:textId="77777777" w:rsidR="0054350B" w:rsidRPr="008F4ACF" w:rsidRDefault="0054350B" w:rsidP="00586251">
      <w:pPr>
        <w:numPr>
          <w:ilvl w:val="0"/>
          <w:numId w:val="5"/>
        </w:numPr>
        <w:spacing w:after="0"/>
        <w:contextualSpacing/>
        <w:jc w:val="both"/>
        <w:rPr>
          <w:rFonts w:asciiTheme="minorHAnsi" w:hAnsiTheme="minorHAnsi" w:cstheme="minorHAnsi"/>
          <w:b/>
          <w:sz w:val="20"/>
          <w:szCs w:val="20"/>
        </w:rPr>
      </w:pPr>
      <w:r w:rsidRPr="008F4ACF">
        <w:rPr>
          <w:rFonts w:asciiTheme="minorHAnsi" w:hAnsiTheme="minorHAnsi" w:cstheme="minorHAnsi"/>
          <w:b/>
          <w:sz w:val="20"/>
          <w:szCs w:val="20"/>
        </w:rPr>
        <w:t>…………………….. zł brutto (słownie: …………………),</w:t>
      </w:r>
    </w:p>
    <w:p w14:paraId="0D894826" w14:textId="77777777" w:rsidR="00B03444" w:rsidRPr="007C5E27" w:rsidRDefault="0054350B" w:rsidP="00586251">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w tym ……% podatku VAT, tj. ….. zł,</w:t>
      </w:r>
    </w:p>
    <w:p w14:paraId="66A1954C" w14:textId="77777777" w:rsidR="0054350B" w:rsidRDefault="0054350B" w:rsidP="00586251">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netto (słownie: …………….)</w:t>
      </w:r>
      <w:r w:rsidR="008B1EC1">
        <w:rPr>
          <w:rFonts w:asciiTheme="minorHAnsi" w:hAnsiTheme="minorHAnsi" w:cstheme="minorHAnsi"/>
          <w:bCs/>
          <w:sz w:val="20"/>
          <w:szCs w:val="20"/>
        </w:rPr>
        <w:t>,</w:t>
      </w:r>
    </w:p>
    <w:p w14:paraId="5FE966FD" w14:textId="77777777" w:rsidR="008B1EC1" w:rsidRPr="007C5E27" w:rsidRDefault="008B1EC1" w:rsidP="00586251">
      <w:pPr>
        <w:spacing w:after="0"/>
        <w:ind w:left="1004"/>
        <w:contextualSpacing/>
        <w:jc w:val="both"/>
        <w:rPr>
          <w:rFonts w:asciiTheme="minorHAnsi" w:hAnsiTheme="minorHAnsi" w:cstheme="minorHAnsi"/>
          <w:bCs/>
          <w:sz w:val="20"/>
          <w:szCs w:val="20"/>
        </w:rPr>
      </w:pPr>
    </w:p>
    <w:p w14:paraId="1820E4B5" w14:textId="77777777" w:rsidR="008B1EC1" w:rsidRPr="008B1EC1" w:rsidRDefault="008B1EC1" w:rsidP="00586251">
      <w:pPr>
        <w:spacing w:after="0"/>
        <w:ind w:firstLine="284"/>
        <w:rPr>
          <w:rFonts w:asciiTheme="minorHAnsi" w:hAnsiTheme="minorHAnsi" w:cstheme="minorHAnsi"/>
          <w:color w:val="000000"/>
          <w:sz w:val="20"/>
          <w:szCs w:val="20"/>
        </w:rPr>
      </w:pPr>
      <w:r w:rsidRPr="008B1EC1">
        <w:rPr>
          <w:rFonts w:asciiTheme="minorHAnsi" w:hAnsiTheme="minorHAnsi" w:cstheme="minorHAnsi"/>
          <w:color w:val="000000"/>
          <w:sz w:val="20"/>
          <w:szCs w:val="20"/>
        </w:rPr>
        <w:t>w tym:</w:t>
      </w:r>
    </w:p>
    <w:p w14:paraId="40F2C3B4"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KHK S.A. za rok 20</w:t>
      </w:r>
      <w:r w:rsidR="00CF2D18">
        <w:rPr>
          <w:rFonts w:asciiTheme="minorHAnsi" w:hAnsiTheme="minorHAnsi" w:cstheme="minorHAnsi"/>
          <w:color w:val="000000"/>
          <w:sz w:val="20"/>
          <w:szCs w:val="20"/>
        </w:rPr>
        <w:t>2</w:t>
      </w:r>
      <w:r w:rsidRPr="008B1EC1">
        <w:rPr>
          <w:rFonts w:asciiTheme="minorHAnsi" w:hAnsiTheme="minorHAnsi" w:cstheme="minorHAnsi"/>
          <w:color w:val="000000"/>
          <w:sz w:val="20"/>
          <w:szCs w:val="20"/>
        </w:rPr>
        <w:t>1</w:t>
      </w:r>
    </w:p>
    <w:p w14:paraId="3C4AA2F6"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KHK S.A. za rok 20</w:t>
      </w:r>
      <w:r w:rsidR="00CF2D18">
        <w:rPr>
          <w:rFonts w:asciiTheme="minorHAnsi" w:hAnsiTheme="minorHAnsi" w:cstheme="minorHAnsi"/>
          <w:color w:val="000000"/>
          <w:sz w:val="20"/>
          <w:szCs w:val="20"/>
        </w:rPr>
        <w:t>22</w:t>
      </w:r>
    </w:p>
    <w:p w14:paraId="165A97A7"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KHK S.A. za rok 20</w:t>
      </w:r>
      <w:r w:rsidR="00CF2D18">
        <w:rPr>
          <w:rFonts w:asciiTheme="minorHAnsi" w:hAnsiTheme="minorHAnsi" w:cstheme="minorHAnsi"/>
          <w:color w:val="000000"/>
          <w:sz w:val="20"/>
          <w:szCs w:val="20"/>
        </w:rPr>
        <w:t>23</w:t>
      </w:r>
    </w:p>
    <w:p w14:paraId="2C78A4CE"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Zgodnie z prawem opcji: ……………………. zł brutto</w:t>
      </w:r>
      <w:r w:rsidRPr="008B1EC1">
        <w:rPr>
          <w:rFonts w:asciiTheme="minorHAnsi" w:hAnsiTheme="minorHAnsi" w:cstheme="minorHAnsi"/>
          <w:color w:val="000000"/>
          <w:sz w:val="20"/>
          <w:szCs w:val="20"/>
        </w:rPr>
        <w:t xml:space="preserve"> za badanie sprawozdania finansowego KHK S.A. za rok 202</w:t>
      </w:r>
      <w:r w:rsidR="00CF2D18">
        <w:rPr>
          <w:rFonts w:asciiTheme="minorHAnsi" w:hAnsiTheme="minorHAnsi" w:cstheme="minorHAnsi"/>
          <w:color w:val="000000"/>
          <w:sz w:val="20"/>
          <w:szCs w:val="20"/>
        </w:rPr>
        <w:t>4</w:t>
      </w:r>
    </w:p>
    <w:p w14:paraId="2B574316" w14:textId="77777777" w:rsidR="008B1EC1" w:rsidRPr="008B1EC1" w:rsidRDefault="008B1EC1" w:rsidP="00586251">
      <w:pPr>
        <w:spacing w:after="0"/>
        <w:rPr>
          <w:rFonts w:asciiTheme="minorHAnsi" w:hAnsiTheme="minorHAnsi" w:cstheme="minorHAnsi"/>
          <w:color w:val="000000"/>
          <w:sz w:val="20"/>
          <w:szCs w:val="20"/>
        </w:rPr>
      </w:pPr>
    </w:p>
    <w:p w14:paraId="4DB56B13"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MPK S.A. za rok 20</w:t>
      </w:r>
      <w:r w:rsidR="00CF2D18">
        <w:rPr>
          <w:rFonts w:asciiTheme="minorHAnsi" w:hAnsiTheme="minorHAnsi" w:cstheme="minorHAnsi"/>
          <w:color w:val="000000"/>
          <w:sz w:val="20"/>
          <w:szCs w:val="20"/>
        </w:rPr>
        <w:t>2</w:t>
      </w:r>
      <w:r w:rsidRPr="008B1EC1">
        <w:rPr>
          <w:rFonts w:asciiTheme="minorHAnsi" w:hAnsiTheme="minorHAnsi" w:cstheme="minorHAnsi"/>
          <w:color w:val="000000"/>
          <w:sz w:val="20"/>
          <w:szCs w:val="20"/>
        </w:rPr>
        <w:t xml:space="preserve">1, </w:t>
      </w:r>
    </w:p>
    <w:p w14:paraId="43D987B3"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MPK S.A. za rok 20</w:t>
      </w:r>
      <w:r w:rsidR="00CF2D18">
        <w:rPr>
          <w:rFonts w:asciiTheme="minorHAnsi" w:hAnsiTheme="minorHAnsi" w:cstheme="minorHAnsi"/>
          <w:color w:val="000000"/>
          <w:sz w:val="20"/>
          <w:szCs w:val="20"/>
        </w:rPr>
        <w:t>22</w:t>
      </w:r>
      <w:r w:rsidRPr="008B1EC1">
        <w:rPr>
          <w:rFonts w:asciiTheme="minorHAnsi" w:hAnsiTheme="minorHAnsi" w:cstheme="minorHAnsi"/>
          <w:color w:val="000000"/>
          <w:sz w:val="20"/>
          <w:szCs w:val="20"/>
        </w:rPr>
        <w:t xml:space="preserve">, </w:t>
      </w:r>
    </w:p>
    <w:p w14:paraId="0B37C907"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MPK S.A. za rok 20</w:t>
      </w:r>
      <w:r w:rsidR="00CF2D18">
        <w:rPr>
          <w:rFonts w:asciiTheme="minorHAnsi" w:hAnsiTheme="minorHAnsi" w:cstheme="minorHAnsi"/>
          <w:color w:val="000000"/>
          <w:sz w:val="20"/>
          <w:szCs w:val="20"/>
        </w:rPr>
        <w:t>23</w:t>
      </w:r>
    </w:p>
    <w:p w14:paraId="7627D3B4"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Zgodnie z prawem opcji: ……………………. zł brutto</w:t>
      </w:r>
      <w:r w:rsidRPr="008B1EC1">
        <w:rPr>
          <w:rFonts w:asciiTheme="minorHAnsi" w:hAnsiTheme="minorHAnsi" w:cstheme="minorHAnsi"/>
          <w:color w:val="000000"/>
          <w:sz w:val="20"/>
          <w:szCs w:val="20"/>
        </w:rPr>
        <w:t xml:space="preserve"> za badanie sprawozdania finansowego MPK S.A. za rok 202</w:t>
      </w:r>
      <w:r w:rsidR="00CF2D18">
        <w:rPr>
          <w:rFonts w:asciiTheme="minorHAnsi" w:hAnsiTheme="minorHAnsi" w:cstheme="minorHAnsi"/>
          <w:color w:val="000000"/>
          <w:sz w:val="20"/>
          <w:szCs w:val="20"/>
        </w:rPr>
        <w:t>4</w:t>
      </w:r>
    </w:p>
    <w:p w14:paraId="70F18923" w14:textId="77777777" w:rsidR="008B1EC1" w:rsidRPr="008B1EC1" w:rsidRDefault="008B1EC1" w:rsidP="00586251">
      <w:pPr>
        <w:spacing w:after="0"/>
        <w:ind w:left="567"/>
        <w:rPr>
          <w:rFonts w:asciiTheme="minorHAnsi" w:hAnsiTheme="minorHAnsi" w:cstheme="minorHAnsi"/>
          <w:color w:val="000000"/>
          <w:sz w:val="20"/>
          <w:szCs w:val="20"/>
        </w:rPr>
      </w:pPr>
    </w:p>
    <w:p w14:paraId="7D270184"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MPEC S.A za rok 20</w:t>
      </w:r>
      <w:r w:rsidR="00CF2D18">
        <w:rPr>
          <w:rFonts w:asciiTheme="minorHAnsi" w:hAnsiTheme="minorHAnsi" w:cstheme="minorHAnsi"/>
          <w:color w:val="000000"/>
          <w:sz w:val="20"/>
          <w:szCs w:val="20"/>
        </w:rPr>
        <w:t>21</w:t>
      </w:r>
    </w:p>
    <w:p w14:paraId="5C722441"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MPEC S.A za rok 20</w:t>
      </w:r>
      <w:r w:rsidR="00CF2D18">
        <w:rPr>
          <w:rFonts w:asciiTheme="minorHAnsi" w:hAnsiTheme="minorHAnsi" w:cstheme="minorHAnsi"/>
          <w:color w:val="000000"/>
          <w:sz w:val="20"/>
          <w:szCs w:val="20"/>
        </w:rPr>
        <w:t>22</w:t>
      </w:r>
    </w:p>
    <w:p w14:paraId="21E5C2D5"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MPEC S.A za rok 20</w:t>
      </w:r>
      <w:r w:rsidR="00CF2D18">
        <w:rPr>
          <w:rFonts w:asciiTheme="minorHAnsi" w:hAnsiTheme="minorHAnsi" w:cstheme="minorHAnsi"/>
          <w:color w:val="000000"/>
          <w:sz w:val="20"/>
          <w:szCs w:val="20"/>
        </w:rPr>
        <w:t>23</w:t>
      </w:r>
    </w:p>
    <w:p w14:paraId="06702A77"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Zgodnie z prawem opcji: ……………………. zł brutto</w:t>
      </w:r>
      <w:r w:rsidRPr="008B1EC1">
        <w:rPr>
          <w:rFonts w:asciiTheme="minorHAnsi" w:hAnsiTheme="minorHAnsi" w:cstheme="minorHAnsi"/>
          <w:color w:val="000000"/>
          <w:sz w:val="20"/>
          <w:szCs w:val="20"/>
        </w:rPr>
        <w:t xml:space="preserve"> za badanie sprawozdania finansowego MPEC S.A za rok 202</w:t>
      </w:r>
      <w:r w:rsidR="00CF2D18">
        <w:rPr>
          <w:rFonts w:asciiTheme="minorHAnsi" w:hAnsiTheme="minorHAnsi" w:cstheme="minorHAnsi"/>
          <w:color w:val="000000"/>
          <w:sz w:val="20"/>
          <w:szCs w:val="20"/>
        </w:rPr>
        <w:t>4</w:t>
      </w:r>
    </w:p>
    <w:p w14:paraId="1819DCD7" w14:textId="77777777" w:rsidR="008B1EC1" w:rsidRPr="008B1EC1" w:rsidRDefault="008B1EC1" w:rsidP="00586251">
      <w:pPr>
        <w:spacing w:after="0"/>
        <w:ind w:left="567"/>
        <w:rPr>
          <w:rFonts w:asciiTheme="minorHAnsi" w:hAnsiTheme="minorHAnsi" w:cstheme="minorHAnsi"/>
          <w:color w:val="000000"/>
          <w:sz w:val="20"/>
          <w:szCs w:val="20"/>
        </w:rPr>
      </w:pPr>
    </w:p>
    <w:p w14:paraId="3339F421" w14:textId="77777777" w:rsidR="008B1EC1" w:rsidRPr="008B1EC1" w:rsidRDefault="008B1EC1" w:rsidP="00586251">
      <w:pPr>
        <w:pBdr>
          <w:top w:val="single" w:sz="4" w:space="1" w:color="auto"/>
          <w:left w:val="single" w:sz="4" w:space="4" w:color="auto"/>
          <w:bottom w:val="single" w:sz="4" w:space="0"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w:t>
      </w:r>
      <w:r w:rsidR="001E582F">
        <w:rPr>
          <w:rFonts w:asciiTheme="minorHAnsi" w:hAnsiTheme="minorHAnsi" w:cstheme="minorHAnsi"/>
          <w:color w:val="000000"/>
          <w:sz w:val="20"/>
          <w:szCs w:val="20"/>
        </w:rPr>
        <w:t>WMK</w:t>
      </w:r>
      <w:r w:rsidRPr="008B1EC1">
        <w:rPr>
          <w:rFonts w:asciiTheme="minorHAnsi" w:hAnsiTheme="minorHAnsi" w:cstheme="minorHAnsi"/>
          <w:color w:val="000000"/>
          <w:sz w:val="20"/>
          <w:szCs w:val="20"/>
        </w:rPr>
        <w:t xml:space="preserve"> S.A za rok 20</w:t>
      </w:r>
      <w:r w:rsidR="00CF2D18">
        <w:rPr>
          <w:rFonts w:asciiTheme="minorHAnsi" w:hAnsiTheme="minorHAnsi" w:cstheme="minorHAnsi"/>
          <w:color w:val="000000"/>
          <w:sz w:val="20"/>
          <w:szCs w:val="20"/>
        </w:rPr>
        <w:t>2</w:t>
      </w:r>
      <w:r w:rsidRPr="008B1EC1">
        <w:rPr>
          <w:rFonts w:asciiTheme="minorHAnsi" w:hAnsiTheme="minorHAnsi" w:cstheme="minorHAnsi"/>
          <w:color w:val="000000"/>
          <w:sz w:val="20"/>
          <w:szCs w:val="20"/>
        </w:rPr>
        <w:t>1</w:t>
      </w:r>
    </w:p>
    <w:p w14:paraId="51576F87" w14:textId="77777777" w:rsidR="008B1EC1" w:rsidRPr="008B1EC1" w:rsidRDefault="008B1EC1" w:rsidP="00586251">
      <w:pPr>
        <w:pBdr>
          <w:top w:val="single" w:sz="4" w:space="1" w:color="auto"/>
          <w:left w:val="single" w:sz="4" w:space="4" w:color="auto"/>
          <w:bottom w:val="single" w:sz="4" w:space="0"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w:t>
      </w:r>
      <w:r w:rsidR="001E582F">
        <w:rPr>
          <w:rFonts w:asciiTheme="minorHAnsi" w:hAnsiTheme="minorHAnsi" w:cstheme="minorHAnsi"/>
          <w:color w:val="000000"/>
          <w:sz w:val="20"/>
          <w:szCs w:val="20"/>
        </w:rPr>
        <w:t>WM</w:t>
      </w:r>
      <w:r w:rsidRPr="008B1EC1">
        <w:rPr>
          <w:rFonts w:asciiTheme="minorHAnsi" w:hAnsiTheme="minorHAnsi" w:cstheme="minorHAnsi"/>
          <w:color w:val="000000"/>
          <w:sz w:val="20"/>
          <w:szCs w:val="20"/>
        </w:rPr>
        <w:t>K S.A za rok 20</w:t>
      </w:r>
      <w:r w:rsidR="00CF2D18">
        <w:rPr>
          <w:rFonts w:asciiTheme="minorHAnsi" w:hAnsiTheme="minorHAnsi" w:cstheme="minorHAnsi"/>
          <w:color w:val="000000"/>
          <w:sz w:val="20"/>
          <w:szCs w:val="20"/>
        </w:rPr>
        <w:t>22</w:t>
      </w:r>
    </w:p>
    <w:p w14:paraId="225E6A35" w14:textId="77777777" w:rsidR="008B1EC1" w:rsidRPr="008B1EC1" w:rsidRDefault="008B1EC1" w:rsidP="00586251">
      <w:pPr>
        <w:pBdr>
          <w:top w:val="single" w:sz="4" w:space="1" w:color="auto"/>
          <w:left w:val="single" w:sz="4" w:space="4" w:color="auto"/>
          <w:bottom w:val="single" w:sz="4" w:space="0"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w:t>
      </w:r>
      <w:r w:rsidR="001E582F">
        <w:rPr>
          <w:rFonts w:asciiTheme="minorHAnsi" w:hAnsiTheme="minorHAnsi" w:cstheme="minorHAnsi"/>
          <w:color w:val="000000"/>
          <w:sz w:val="20"/>
          <w:szCs w:val="20"/>
        </w:rPr>
        <w:t>WM</w:t>
      </w:r>
      <w:r w:rsidRPr="008B1EC1">
        <w:rPr>
          <w:rFonts w:asciiTheme="minorHAnsi" w:hAnsiTheme="minorHAnsi" w:cstheme="minorHAnsi"/>
          <w:color w:val="000000"/>
          <w:sz w:val="20"/>
          <w:szCs w:val="20"/>
        </w:rPr>
        <w:t>K S.A za rok 20</w:t>
      </w:r>
      <w:r w:rsidR="00CF2D18">
        <w:rPr>
          <w:rFonts w:asciiTheme="minorHAnsi" w:hAnsiTheme="minorHAnsi" w:cstheme="minorHAnsi"/>
          <w:color w:val="000000"/>
          <w:sz w:val="20"/>
          <w:szCs w:val="20"/>
        </w:rPr>
        <w:t>23</w:t>
      </w:r>
    </w:p>
    <w:p w14:paraId="1B1D36C4" w14:textId="77777777" w:rsidR="008B1EC1" w:rsidRPr="008B1EC1" w:rsidRDefault="008B1EC1" w:rsidP="00586251">
      <w:pPr>
        <w:pBdr>
          <w:top w:val="single" w:sz="4" w:space="1" w:color="auto"/>
          <w:left w:val="single" w:sz="4" w:space="4" w:color="auto"/>
          <w:bottom w:val="single" w:sz="4" w:space="0"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Zgodnie z prawem opcji: ……………………. zł brutto</w:t>
      </w:r>
      <w:r w:rsidRPr="008B1EC1">
        <w:rPr>
          <w:rFonts w:asciiTheme="minorHAnsi" w:hAnsiTheme="minorHAnsi" w:cstheme="minorHAnsi"/>
          <w:color w:val="000000"/>
          <w:sz w:val="20"/>
          <w:szCs w:val="20"/>
        </w:rPr>
        <w:t xml:space="preserve">  za badanie sprawozdania finansowego </w:t>
      </w:r>
      <w:r w:rsidR="001E582F">
        <w:rPr>
          <w:rFonts w:asciiTheme="minorHAnsi" w:hAnsiTheme="minorHAnsi" w:cstheme="minorHAnsi"/>
          <w:color w:val="000000"/>
          <w:sz w:val="20"/>
          <w:szCs w:val="20"/>
        </w:rPr>
        <w:t>WM</w:t>
      </w:r>
      <w:r w:rsidRPr="008B1EC1">
        <w:rPr>
          <w:rFonts w:asciiTheme="minorHAnsi" w:hAnsiTheme="minorHAnsi" w:cstheme="minorHAnsi"/>
          <w:color w:val="000000"/>
          <w:sz w:val="20"/>
          <w:szCs w:val="20"/>
        </w:rPr>
        <w:t>K S.A za rok 202</w:t>
      </w:r>
      <w:r w:rsidR="00CF2D18">
        <w:rPr>
          <w:rFonts w:asciiTheme="minorHAnsi" w:hAnsiTheme="minorHAnsi" w:cstheme="minorHAnsi"/>
          <w:color w:val="000000"/>
          <w:sz w:val="20"/>
          <w:szCs w:val="20"/>
        </w:rPr>
        <w:t>4</w:t>
      </w:r>
    </w:p>
    <w:p w14:paraId="4ACAC9EE" w14:textId="77777777" w:rsidR="008B1EC1" w:rsidRPr="008B1EC1" w:rsidRDefault="008B1EC1" w:rsidP="00586251">
      <w:pPr>
        <w:spacing w:after="0"/>
        <w:ind w:left="567"/>
        <w:rPr>
          <w:rFonts w:asciiTheme="minorHAnsi" w:hAnsiTheme="minorHAnsi" w:cstheme="minorHAnsi"/>
          <w:color w:val="000000"/>
          <w:sz w:val="20"/>
          <w:szCs w:val="20"/>
        </w:rPr>
      </w:pPr>
    </w:p>
    <w:p w14:paraId="60B1894C"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A</w:t>
      </w:r>
      <w:r w:rsidR="001E582F">
        <w:rPr>
          <w:rFonts w:asciiTheme="minorHAnsi" w:hAnsiTheme="minorHAnsi" w:cstheme="minorHAnsi"/>
          <w:color w:val="000000"/>
          <w:sz w:val="20"/>
          <w:szCs w:val="20"/>
        </w:rPr>
        <w:t>rena Kraków</w:t>
      </w:r>
      <w:r w:rsidRPr="008B1EC1">
        <w:rPr>
          <w:rFonts w:asciiTheme="minorHAnsi" w:hAnsiTheme="minorHAnsi" w:cstheme="minorHAnsi"/>
          <w:color w:val="000000"/>
          <w:sz w:val="20"/>
          <w:szCs w:val="20"/>
        </w:rPr>
        <w:t xml:space="preserve"> S.A. za rok 20</w:t>
      </w:r>
      <w:r w:rsidR="00CF2D18">
        <w:rPr>
          <w:rFonts w:asciiTheme="minorHAnsi" w:hAnsiTheme="minorHAnsi" w:cstheme="minorHAnsi"/>
          <w:color w:val="000000"/>
          <w:sz w:val="20"/>
          <w:szCs w:val="20"/>
        </w:rPr>
        <w:t>2</w:t>
      </w:r>
      <w:r w:rsidRPr="008B1EC1">
        <w:rPr>
          <w:rFonts w:asciiTheme="minorHAnsi" w:hAnsiTheme="minorHAnsi" w:cstheme="minorHAnsi"/>
          <w:color w:val="000000"/>
          <w:sz w:val="20"/>
          <w:szCs w:val="20"/>
        </w:rPr>
        <w:t>1</w:t>
      </w:r>
    </w:p>
    <w:p w14:paraId="15ED20A6"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A</w:t>
      </w:r>
      <w:r w:rsidR="001E582F">
        <w:rPr>
          <w:rFonts w:asciiTheme="minorHAnsi" w:hAnsiTheme="minorHAnsi" w:cstheme="minorHAnsi"/>
          <w:color w:val="000000"/>
          <w:sz w:val="20"/>
          <w:szCs w:val="20"/>
        </w:rPr>
        <w:t>rena Kraków</w:t>
      </w:r>
      <w:r w:rsidRPr="008B1EC1">
        <w:rPr>
          <w:rFonts w:asciiTheme="minorHAnsi" w:hAnsiTheme="minorHAnsi" w:cstheme="minorHAnsi"/>
          <w:color w:val="000000"/>
          <w:sz w:val="20"/>
          <w:szCs w:val="20"/>
        </w:rPr>
        <w:t xml:space="preserve"> S.A. za rok 20</w:t>
      </w:r>
      <w:r w:rsidR="00CF2D18">
        <w:rPr>
          <w:rFonts w:asciiTheme="minorHAnsi" w:hAnsiTheme="minorHAnsi" w:cstheme="minorHAnsi"/>
          <w:color w:val="000000"/>
          <w:sz w:val="20"/>
          <w:szCs w:val="20"/>
        </w:rPr>
        <w:t>22</w:t>
      </w:r>
    </w:p>
    <w:p w14:paraId="450A3355"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A</w:t>
      </w:r>
      <w:r w:rsidR="001E582F">
        <w:rPr>
          <w:rFonts w:asciiTheme="minorHAnsi" w:hAnsiTheme="minorHAnsi" w:cstheme="minorHAnsi"/>
          <w:color w:val="000000"/>
          <w:sz w:val="20"/>
          <w:szCs w:val="20"/>
        </w:rPr>
        <w:t xml:space="preserve">rena Kraków </w:t>
      </w:r>
      <w:r w:rsidRPr="008B1EC1">
        <w:rPr>
          <w:rFonts w:asciiTheme="minorHAnsi" w:hAnsiTheme="minorHAnsi" w:cstheme="minorHAnsi"/>
          <w:color w:val="000000"/>
          <w:sz w:val="20"/>
          <w:szCs w:val="20"/>
        </w:rPr>
        <w:t>S.A. za rok 20</w:t>
      </w:r>
      <w:r w:rsidR="00CF2D18">
        <w:rPr>
          <w:rFonts w:asciiTheme="minorHAnsi" w:hAnsiTheme="minorHAnsi" w:cstheme="minorHAnsi"/>
          <w:color w:val="000000"/>
          <w:sz w:val="20"/>
          <w:szCs w:val="20"/>
        </w:rPr>
        <w:t>23</w:t>
      </w:r>
    </w:p>
    <w:p w14:paraId="3360121B"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lastRenderedPageBreak/>
        <w:t>Zgodnie z prawem opcji: ……………………. zł brutto</w:t>
      </w:r>
      <w:r w:rsidRPr="008B1EC1">
        <w:rPr>
          <w:rFonts w:asciiTheme="minorHAnsi" w:hAnsiTheme="minorHAnsi" w:cstheme="minorHAnsi"/>
          <w:color w:val="000000"/>
          <w:sz w:val="20"/>
          <w:szCs w:val="20"/>
        </w:rPr>
        <w:t xml:space="preserve"> za badanie sprawozdania finansowego A</w:t>
      </w:r>
      <w:r w:rsidR="001E582F">
        <w:rPr>
          <w:rFonts w:asciiTheme="minorHAnsi" w:hAnsiTheme="minorHAnsi" w:cstheme="minorHAnsi"/>
          <w:color w:val="000000"/>
          <w:sz w:val="20"/>
          <w:szCs w:val="20"/>
        </w:rPr>
        <w:t xml:space="preserve">rena Kraków </w:t>
      </w:r>
      <w:r w:rsidRPr="008B1EC1">
        <w:rPr>
          <w:rFonts w:asciiTheme="minorHAnsi" w:hAnsiTheme="minorHAnsi" w:cstheme="minorHAnsi"/>
          <w:color w:val="000000"/>
          <w:sz w:val="20"/>
          <w:szCs w:val="20"/>
        </w:rPr>
        <w:t>S.A. za rok 202</w:t>
      </w:r>
      <w:r w:rsidR="00CF2D18">
        <w:rPr>
          <w:rFonts w:asciiTheme="minorHAnsi" w:hAnsiTheme="minorHAnsi" w:cstheme="minorHAnsi"/>
          <w:color w:val="000000"/>
          <w:sz w:val="20"/>
          <w:szCs w:val="20"/>
        </w:rPr>
        <w:t>4</w:t>
      </w:r>
    </w:p>
    <w:p w14:paraId="07A36191" w14:textId="77777777" w:rsidR="008B1EC1" w:rsidRPr="008B1EC1" w:rsidRDefault="008B1EC1" w:rsidP="00586251">
      <w:pPr>
        <w:spacing w:after="0"/>
        <w:ind w:left="567"/>
        <w:rPr>
          <w:rFonts w:asciiTheme="minorHAnsi" w:hAnsiTheme="minorHAnsi" w:cstheme="minorHAnsi"/>
          <w:color w:val="000000"/>
          <w:sz w:val="20"/>
          <w:szCs w:val="20"/>
        </w:rPr>
      </w:pPr>
    </w:p>
    <w:p w14:paraId="21E29D4B"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POE ESCO Sp. z o.o. w języku polskim i angielskim rok 20</w:t>
      </w:r>
      <w:r w:rsidR="00594A97">
        <w:rPr>
          <w:rFonts w:asciiTheme="minorHAnsi" w:hAnsiTheme="minorHAnsi" w:cstheme="minorHAnsi"/>
          <w:color w:val="000000"/>
          <w:sz w:val="20"/>
          <w:szCs w:val="20"/>
        </w:rPr>
        <w:t>2</w:t>
      </w:r>
      <w:r w:rsidRPr="008B1EC1">
        <w:rPr>
          <w:rFonts w:asciiTheme="minorHAnsi" w:hAnsiTheme="minorHAnsi" w:cstheme="minorHAnsi"/>
          <w:color w:val="000000"/>
          <w:sz w:val="20"/>
          <w:szCs w:val="20"/>
        </w:rPr>
        <w:t>1</w:t>
      </w:r>
    </w:p>
    <w:p w14:paraId="0DB900C5"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……………..zł brutto</w:t>
      </w:r>
      <w:r w:rsidRPr="008B1EC1">
        <w:rPr>
          <w:rFonts w:asciiTheme="minorHAnsi" w:hAnsiTheme="minorHAnsi" w:cstheme="minorHAnsi"/>
          <w:color w:val="000000"/>
          <w:sz w:val="20"/>
          <w:szCs w:val="20"/>
        </w:rPr>
        <w:t xml:space="preserve"> za badanie sprawozdania finansowego POE ESCO Sp. z o.o. w języku polskim i angielskim rok 20</w:t>
      </w:r>
      <w:r w:rsidR="00594A97">
        <w:rPr>
          <w:rFonts w:asciiTheme="minorHAnsi" w:hAnsiTheme="minorHAnsi" w:cstheme="minorHAnsi"/>
          <w:color w:val="000000"/>
          <w:sz w:val="20"/>
          <w:szCs w:val="20"/>
        </w:rPr>
        <w:t>22</w:t>
      </w:r>
    </w:p>
    <w:p w14:paraId="0D5F33BA"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……………..zł brutto</w:t>
      </w:r>
      <w:r w:rsidRPr="008B1EC1">
        <w:rPr>
          <w:rFonts w:asciiTheme="minorHAnsi" w:hAnsiTheme="minorHAnsi" w:cstheme="minorHAnsi"/>
          <w:color w:val="000000"/>
          <w:sz w:val="20"/>
          <w:szCs w:val="20"/>
        </w:rPr>
        <w:t xml:space="preserve"> za badanie sprawozdania finansowego POE ESCO Sp. z o.o. w języku polskim i angielskim rok 20</w:t>
      </w:r>
      <w:r w:rsidR="00594A97">
        <w:rPr>
          <w:rFonts w:asciiTheme="minorHAnsi" w:hAnsiTheme="minorHAnsi" w:cstheme="minorHAnsi"/>
          <w:color w:val="000000"/>
          <w:sz w:val="20"/>
          <w:szCs w:val="20"/>
        </w:rPr>
        <w:t>23</w:t>
      </w:r>
    </w:p>
    <w:p w14:paraId="185015DA"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Zgodnie z prawem opcji: ……………..zł brutto</w:t>
      </w:r>
      <w:r w:rsidRPr="008B1EC1">
        <w:rPr>
          <w:rFonts w:asciiTheme="minorHAnsi" w:hAnsiTheme="minorHAnsi" w:cstheme="minorHAnsi"/>
          <w:color w:val="000000"/>
          <w:sz w:val="20"/>
          <w:szCs w:val="20"/>
        </w:rPr>
        <w:t xml:space="preserve"> za badanie sprawozdania finansowego POE ESCO Sp. z o.o. w języku polskim i angielskim rok 202</w:t>
      </w:r>
      <w:r w:rsidR="00594A97">
        <w:rPr>
          <w:rFonts w:asciiTheme="minorHAnsi" w:hAnsiTheme="minorHAnsi" w:cstheme="minorHAnsi"/>
          <w:color w:val="000000"/>
          <w:sz w:val="20"/>
          <w:szCs w:val="20"/>
        </w:rPr>
        <w:t>4</w:t>
      </w:r>
    </w:p>
    <w:p w14:paraId="53631746" w14:textId="77777777" w:rsidR="008B1EC1" w:rsidRPr="008B1EC1" w:rsidRDefault="008B1EC1" w:rsidP="00586251">
      <w:pPr>
        <w:spacing w:after="0"/>
        <w:ind w:left="567"/>
        <w:rPr>
          <w:rFonts w:asciiTheme="minorHAnsi" w:hAnsiTheme="minorHAnsi" w:cstheme="minorHAnsi"/>
          <w:color w:val="000000"/>
          <w:sz w:val="20"/>
          <w:szCs w:val="20"/>
        </w:rPr>
      </w:pPr>
    </w:p>
    <w:p w14:paraId="1B80B26C"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PUT Sp. z o.o. za rok 20</w:t>
      </w:r>
      <w:r w:rsidR="00594A97">
        <w:rPr>
          <w:rFonts w:asciiTheme="minorHAnsi" w:hAnsiTheme="minorHAnsi" w:cstheme="minorHAnsi"/>
          <w:color w:val="000000"/>
          <w:sz w:val="20"/>
          <w:szCs w:val="20"/>
        </w:rPr>
        <w:t>2</w:t>
      </w:r>
      <w:r w:rsidRPr="008B1EC1">
        <w:rPr>
          <w:rFonts w:asciiTheme="minorHAnsi" w:hAnsiTheme="minorHAnsi" w:cstheme="minorHAnsi"/>
          <w:color w:val="000000"/>
          <w:sz w:val="20"/>
          <w:szCs w:val="20"/>
        </w:rPr>
        <w:t xml:space="preserve">1  </w:t>
      </w:r>
    </w:p>
    <w:p w14:paraId="3349927B"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PUT Sp. z o.o. za rok 20</w:t>
      </w:r>
      <w:r w:rsidR="00594A97">
        <w:rPr>
          <w:rFonts w:asciiTheme="minorHAnsi" w:hAnsiTheme="minorHAnsi" w:cstheme="minorHAnsi"/>
          <w:color w:val="000000"/>
          <w:sz w:val="20"/>
          <w:szCs w:val="20"/>
        </w:rPr>
        <w:t>22</w:t>
      </w:r>
      <w:r w:rsidRPr="008B1EC1">
        <w:rPr>
          <w:rFonts w:asciiTheme="minorHAnsi" w:hAnsiTheme="minorHAnsi" w:cstheme="minorHAnsi"/>
          <w:color w:val="000000"/>
          <w:sz w:val="20"/>
          <w:szCs w:val="20"/>
        </w:rPr>
        <w:t xml:space="preserve">  </w:t>
      </w:r>
    </w:p>
    <w:p w14:paraId="288549D5"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PUT Sp. z o.o. za rok 20</w:t>
      </w:r>
      <w:r w:rsidR="00594A97">
        <w:rPr>
          <w:rFonts w:asciiTheme="minorHAnsi" w:hAnsiTheme="minorHAnsi" w:cstheme="minorHAnsi"/>
          <w:color w:val="000000"/>
          <w:sz w:val="20"/>
          <w:szCs w:val="20"/>
        </w:rPr>
        <w:t>23</w:t>
      </w:r>
    </w:p>
    <w:p w14:paraId="1C6E3F5B"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Zgodnie z prawem opcji: ……………………. zł brutto</w:t>
      </w:r>
      <w:r w:rsidRPr="008B1EC1">
        <w:rPr>
          <w:rFonts w:asciiTheme="minorHAnsi" w:hAnsiTheme="minorHAnsi" w:cstheme="minorHAnsi"/>
          <w:color w:val="000000"/>
          <w:sz w:val="20"/>
          <w:szCs w:val="20"/>
        </w:rPr>
        <w:t xml:space="preserve"> za badanie sprawozdania finansowego PUT Sp. z o.o. za rok 202</w:t>
      </w:r>
      <w:r w:rsidR="00594A97">
        <w:rPr>
          <w:rFonts w:asciiTheme="minorHAnsi" w:hAnsiTheme="minorHAnsi" w:cstheme="minorHAnsi"/>
          <w:color w:val="000000"/>
          <w:sz w:val="20"/>
          <w:szCs w:val="20"/>
        </w:rPr>
        <w:t>4</w:t>
      </w:r>
    </w:p>
    <w:p w14:paraId="4C814AC4" w14:textId="77777777" w:rsidR="008B1EC1" w:rsidRPr="008B1EC1" w:rsidRDefault="008B1EC1" w:rsidP="00586251">
      <w:pPr>
        <w:spacing w:after="0"/>
        <w:ind w:left="567"/>
        <w:rPr>
          <w:rFonts w:asciiTheme="minorHAnsi" w:hAnsiTheme="minorHAnsi" w:cstheme="minorHAnsi"/>
          <w:color w:val="000000"/>
          <w:sz w:val="20"/>
          <w:szCs w:val="20"/>
        </w:rPr>
      </w:pPr>
    </w:p>
    <w:p w14:paraId="171E30B3"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……………zł brutto</w:t>
      </w:r>
      <w:r w:rsidRPr="008B1EC1">
        <w:rPr>
          <w:rFonts w:asciiTheme="minorHAnsi" w:hAnsiTheme="minorHAnsi" w:cstheme="minorHAnsi"/>
          <w:color w:val="000000"/>
          <w:sz w:val="20"/>
          <w:szCs w:val="20"/>
        </w:rPr>
        <w:t xml:space="preserve"> za badanie sprawozdania finansowego Przedsiębiorstwa Pomocniczego MPWiK Sp. z o.o. za rok 20</w:t>
      </w:r>
      <w:r w:rsidR="00594A97">
        <w:rPr>
          <w:rFonts w:asciiTheme="minorHAnsi" w:hAnsiTheme="minorHAnsi" w:cstheme="minorHAnsi"/>
          <w:color w:val="000000"/>
          <w:sz w:val="20"/>
          <w:szCs w:val="20"/>
        </w:rPr>
        <w:t>2</w:t>
      </w:r>
      <w:r w:rsidRPr="008B1EC1">
        <w:rPr>
          <w:rFonts w:asciiTheme="minorHAnsi" w:hAnsiTheme="minorHAnsi" w:cstheme="minorHAnsi"/>
          <w:color w:val="000000"/>
          <w:sz w:val="20"/>
          <w:szCs w:val="20"/>
        </w:rPr>
        <w:t>1</w:t>
      </w:r>
    </w:p>
    <w:p w14:paraId="7C3F014A"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……………zł brutto</w:t>
      </w:r>
      <w:r w:rsidRPr="008B1EC1">
        <w:rPr>
          <w:rFonts w:asciiTheme="minorHAnsi" w:hAnsiTheme="minorHAnsi" w:cstheme="minorHAnsi"/>
          <w:color w:val="000000"/>
          <w:sz w:val="20"/>
          <w:szCs w:val="20"/>
        </w:rPr>
        <w:t xml:space="preserve"> za badanie sprawozdania finansowego Przedsiębiorstwa Pomocniczego MPWiK Sp. z o.o. za rok 20</w:t>
      </w:r>
      <w:r w:rsidR="00594A97">
        <w:rPr>
          <w:rFonts w:asciiTheme="minorHAnsi" w:hAnsiTheme="minorHAnsi" w:cstheme="minorHAnsi"/>
          <w:color w:val="000000"/>
          <w:sz w:val="20"/>
          <w:szCs w:val="20"/>
        </w:rPr>
        <w:t>22</w:t>
      </w:r>
    </w:p>
    <w:p w14:paraId="182171EA"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……………zł brutto</w:t>
      </w:r>
      <w:r w:rsidRPr="008B1EC1">
        <w:rPr>
          <w:rFonts w:asciiTheme="minorHAnsi" w:hAnsiTheme="minorHAnsi" w:cstheme="minorHAnsi"/>
          <w:color w:val="000000"/>
          <w:sz w:val="20"/>
          <w:szCs w:val="20"/>
        </w:rPr>
        <w:t xml:space="preserve"> za badanie sprawozdania finansowego Przedsiębiorstwa Pomocniczego MPWiK Sp. z o.o. za rok 20</w:t>
      </w:r>
      <w:r w:rsidR="00594A97">
        <w:rPr>
          <w:rFonts w:asciiTheme="minorHAnsi" w:hAnsiTheme="minorHAnsi" w:cstheme="minorHAnsi"/>
          <w:color w:val="000000"/>
          <w:sz w:val="20"/>
          <w:szCs w:val="20"/>
        </w:rPr>
        <w:t>23</w:t>
      </w:r>
    </w:p>
    <w:p w14:paraId="561BE590"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Zgodnie z prawem opcji: ……………zł brutto</w:t>
      </w:r>
      <w:r w:rsidRPr="008B1EC1">
        <w:rPr>
          <w:rFonts w:asciiTheme="minorHAnsi" w:hAnsiTheme="minorHAnsi" w:cstheme="minorHAnsi"/>
          <w:color w:val="000000"/>
          <w:sz w:val="20"/>
          <w:szCs w:val="20"/>
        </w:rPr>
        <w:t xml:space="preserve"> za badanie sprawozdania finansowego Przedsiębiorstwa Pomocniczego MPWiK Sp. z o.o. za rok 202</w:t>
      </w:r>
      <w:r w:rsidR="00594A97">
        <w:rPr>
          <w:rFonts w:asciiTheme="minorHAnsi" w:hAnsiTheme="minorHAnsi" w:cstheme="minorHAnsi"/>
          <w:color w:val="000000"/>
          <w:sz w:val="20"/>
          <w:szCs w:val="20"/>
        </w:rPr>
        <w:t>4</w:t>
      </w:r>
    </w:p>
    <w:p w14:paraId="0742B110" w14:textId="77777777" w:rsidR="008B1EC1" w:rsidRPr="008B1EC1" w:rsidRDefault="008B1EC1" w:rsidP="00586251">
      <w:pPr>
        <w:spacing w:after="0"/>
        <w:ind w:left="567"/>
        <w:rPr>
          <w:rFonts w:asciiTheme="minorHAnsi" w:hAnsiTheme="minorHAnsi" w:cstheme="minorHAnsi"/>
          <w:color w:val="000000"/>
          <w:sz w:val="20"/>
          <w:szCs w:val="20"/>
        </w:rPr>
      </w:pPr>
    </w:p>
    <w:p w14:paraId="248F6DEF"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w:t>
      </w:r>
      <w:proofErr w:type="spellStart"/>
      <w:r w:rsidRPr="008B1EC1">
        <w:rPr>
          <w:rFonts w:asciiTheme="minorHAnsi" w:hAnsiTheme="minorHAnsi" w:cstheme="minorHAnsi"/>
          <w:color w:val="000000"/>
          <w:sz w:val="20"/>
          <w:szCs w:val="20"/>
        </w:rPr>
        <w:t>KrakTransRem</w:t>
      </w:r>
      <w:proofErr w:type="spellEnd"/>
      <w:r w:rsidRPr="008B1EC1">
        <w:rPr>
          <w:rFonts w:asciiTheme="minorHAnsi" w:hAnsiTheme="minorHAnsi" w:cstheme="minorHAnsi"/>
          <w:color w:val="000000"/>
          <w:sz w:val="20"/>
          <w:szCs w:val="20"/>
        </w:rPr>
        <w:t xml:space="preserve"> Sp. z o.o.  za rok 20</w:t>
      </w:r>
      <w:r w:rsidR="00594A97">
        <w:rPr>
          <w:rFonts w:asciiTheme="minorHAnsi" w:hAnsiTheme="minorHAnsi" w:cstheme="minorHAnsi"/>
          <w:color w:val="000000"/>
          <w:sz w:val="20"/>
          <w:szCs w:val="20"/>
        </w:rPr>
        <w:t>2</w:t>
      </w:r>
      <w:r w:rsidRPr="008B1EC1">
        <w:rPr>
          <w:rFonts w:asciiTheme="minorHAnsi" w:hAnsiTheme="minorHAnsi" w:cstheme="minorHAnsi"/>
          <w:color w:val="000000"/>
          <w:sz w:val="20"/>
          <w:szCs w:val="20"/>
        </w:rPr>
        <w:t>1</w:t>
      </w:r>
    </w:p>
    <w:p w14:paraId="2D79295D"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w:t>
      </w:r>
      <w:proofErr w:type="spellStart"/>
      <w:r w:rsidRPr="008B1EC1">
        <w:rPr>
          <w:rFonts w:asciiTheme="minorHAnsi" w:hAnsiTheme="minorHAnsi" w:cstheme="minorHAnsi"/>
          <w:color w:val="000000"/>
          <w:sz w:val="20"/>
          <w:szCs w:val="20"/>
        </w:rPr>
        <w:t>KrakTransRem</w:t>
      </w:r>
      <w:proofErr w:type="spellEnd"/>
      <w:r w:rsidRPr="008B1EC1">
        <w:rPr>
          <w:rFonts w:asciiTheme="minorHAnsi" w:hAnsiTheme="minorHAnsi" w:cstheme="minorHAnsi"/>
          <w:color w:val="000000"/>
          <w:sz w:val="20"/>
          <w:szCs w:val="20"/>
        </w:rPr>
        <w:t xml:space="preserve"> Sp. z o.o.  za rok 20</w:t>
      </w:r>
      <w:r w:rsidR="00594A97">
        <w:rPr>
          <w:rFonts w:asciiTheme="minorHAnsi" w:hAnsiTheme="minorHAnsi" w:cstheme="minorHAnsi"/>
          <w:color w:val="000000"/>
          <w:sz w:val="20"/>
          <w:szCs w:val="20"/>
        </w:rPr>
        <w:t>22</w:t>
      </w:r>
    </w:p>
    <w:p w14:paraId="1C34AFD3"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finansowego </w:t>
      </w:r>
      <w:proofErr w:type="spellStart"/>
      <w:r w:rsidRPr="008B1EC1">
        <w:rPr>
          <w:rFonts w:asciiTheme="minorHAnsi" w:hAnsiTheme="minorHAnsi" w:cstheme="minorHAnsi"/>
          <w:color w:val="000000"/>
          <w:sz w:val="20"/>
          <w:szCs w:val="20"/>
        </w:rPr>
        <w:t>KrakTransRem</w:t>
      </w:r>
      <w:proofErr w:type="spellEnd"/>
      <w:r w:rsidRPr="008B1EC1">
        <w:rPr>
          <w:rFonts w:asciiTheme="minorHAnsi" w:hAnsiTheme="minorHAnsi" w:cstheme="minorHAnsi"/>
          <w:color w:val="000000"/>
          <w:sz w:val="20"/>
          <w:szCs w:val="20"/>
        </w:rPr>
        <w:t xml:space="preserve"> Sp. z o.o.  za rok 20</w:t>
      </w:r>
      <w:r w:rsidR="00594A97">
        <w:rPr>
          <w:rFonts w:asciiTheme="minorHAnsi" w:hAnsiTheme="minorHAnsi" w:cstheme="minorHAnsi"/>
          <w:color w:val="000000"/>
          <w:sz w:val="20"/>
          <w:szCs w:val="20"/>
        </w:rPr>
        <w:t>23</w:t>
      </w:r>
    </w:p>
    <w:p w14:paraId="2C49FFBB"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Zgodnie z prawem opcji: ……………………. zł brutto</w:t>
      </w:r>
      <w:r w:rsidRPr="008B1EC1">
        <w:rPr>
          <w:rFonts w:asciiTheme="minorHAnsi" w:hAnsiTheme="minorHAnsi" w:cstheme="minorHAnsi"/>
          <w:color w:val="000000"/>
          <w:sz w:val="20"/>
          <w:szCs w:val="20"/>
        </w:rPr>
        <w:t xml:space="preserve"> za badanie sprawozdania finansowego </w:t>
      </w:r>
      <w:proofErr w:type="spellStart"/>
      <w:r w:rsidRPr="008B1EC1">
        <w:rPr>
          <w:rFonts w:asciiTheme="minorHAnsi" w:hAnsiTheme="minorHAnsi" w:cstheme="minorHAnsi"/>
          <w:color w:val="000000"/>
          <w:sz w:val="20"/>
          <w:szCs w:val="20"/>
        </w:rPr>
        <w:t>KrakTransRem</w:t>
      </w:r>
      <w:proofErr w:type="spellEnd"/>
      <w:r w:rsidRPr="008B1EC1">
        <w:rPr>
          <w:rFonts w:asciiTheme="minorHAnsi" w:hAnsiTheme="minorHAnsi" w:cstheme="minorHAnsi"/>
          <w:color w:val="000000"/>
          <w:sz w:val="20"/>
          <w:szCs w:val="20"/>
        </w:rPr>
        <w:t xml:space="preserve"> Sp. z o.o.  za rok 202</w:t>
      </w:r>
      <w:r w:rsidR="00594A97">
        <w:rPr>
          <w:rFonts w:asciiTheme="minorHAnsi" w:hAnsiTheme="minorHAnsi" w:cstheme="minorHAnsi"/>
          <w:color w:val="000000"/>
          <w:sz w:val="20"/>
          <w:szCs w:val="20"/>
        </w:rPr>
        <w:t>4</w:t>
      </w:r>
    </w:p>
    <w:p w14:paraId="2DE466C0" w14:textId="77777777" w:rsidR="008B1EC1" w:rsidRPr="008B1EC1" w:rsidRDefault="008B1EC1" w:rsidP="00586251">
      <w:pPr>
        <w:spacing w:after="0"/>
        <w:rPr>
          <w:rFonts w:asciiTheme="minorHAnsi" w:hAnsiTheme="minorHAnsi" w:cstheme="minorHAnsi"/>
          <w:b/>
          <w:color w:val="000000"/>
          <w:sz w:val="20"/>
          <w:szCs w:val="20"/>
        </w:rPr>
      </w:pPr>
    </w:p>
    <w:p w14:paraId="2E46A7F9"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skonsolidowanego sprawozdania finansowego grupy kapitałowej</w:t>
      </w:r>
      <w:r w:rsidR="000125FA">
        <w:rPr>
          <w:rFonts w:asciiTheme="minorHAnsi" w:hAnsiTheme="minorHAnsi" w:cstheme="minorHAnsi"/>
          <w:color w:val="000000"/>
          <w:sz w:val="20"/>
          <w:szCs w:val="20"/>
        </w:rPr>
        <w:t>,</w:t>
      </w:r>
      <w:r w:rsidRPr="008B1EC1">
        <w:rPr>
          <w:rFonts w:asciiTheme="minorHAnsi" w:hAnsiTheme="minorHAnsi" w:cstheme="minorHAnsi"/>
          <w:color w:val="000000"/>
          <w:sz w:val="20"/>
          <w:szCs w:val="20"/>
        </w:rPr>
        <w:t xml:space="preserve"> w której jednostką dominująca jest KHK S.A. w Krakowie za rok 20</w:t>
      </w:r>
      <w:r w:rsidR="00594A97">
        <w:rPr>
          <w:rFonts w:asciiTheme="minorHAnsi" w:hAnsiTheme="minorHAnsi" w:cstheme="minorHAnsi"/>
          <w:color w:val="000000"/>
          <w:sz w:val="20"/>
          <w:szCs w:val="20"/>
        </w:rPr>
        <w:t>2</w:t>
      </w:r>
      <w:r w:rsidRPr="008B1EC1">
        <w:rPr>
          <w:rFonts w:asciiTheme="minorHAnsi" w:hAnsiTheme="minorHAnsi" w:cstheme="minorHAnsi"/>
          <w:color w:val="000000"/>
          <w:sz w:val="20"/>
          <w:szCs w:val="20"/>
        </w:rPr>
        <w:t xml:space="preserve">1  </w:t>
      </w:r>
    </w:p>
    <w:p w14:paraId="67A6B53A" w14:textId="51D546F9"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skonsolidowanego sprawozdania finansowego grupy kapitałowej</w:t>
      </w:r>
      <w:r w:rsidR="00585FAE">
        <w:rPr>
          <w:rFonts w:asciiTheme="minorHAnsi" w:hAnsiTheme="minorHAnsi" w:cstheme="minorHAnsi"/>
          <w:color w:val="000000"/>
          <w:sz w:val="20"/>
          <w:szCs w:val="20"/>
        </w:rPr>
        <w:t>,</w:t>
      </w:r>
      <w:r w:rsidRPr="008B1EC1">
        <w:rPr>
          <w:rFonts w:asciiTheme="minorHAnsi" w:hAnsiTheme="minorHAnsi" w:cstheme="minorHAnsi"/>
          <w:color w:val="000000"/>
          <w:sz w:val="20"/>
          <w:szCs w:val="20"/>
        </w:rPr>
        <w:t xml:space="preserve"> w której jednostką dominująca jest KHK S.A. w Krakowie za rok 20</w:t>
      </w:r>
      <w:r w:rsidR="00594A97">
        <w:rPr>
          <w:rFonts w:asciiTheme="minorHAnsi" w:hAnsiTheme="minorHAnsi" w:cstheme="minorHAnsi"/>
          <w:color w:val="000000"/>
          <w:sz w:val="20"/>
          <w:szCs w:val="20"/>
        </w:rPr>
        <w:t>22</w:t>
      </w:r>
    </w:p>
    <w:p w14:paraId="01834DA3" w14:textId="5CD7D6FB"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skonsolidowanego sprawozdania finansowego grupy kapitałowej</w:t>
      </w:r>
      <w:r w:rsidR="00585FAE">
        <w:rPr>
          <w:rFonts w:asciiTheme="minorHAnsi" w:hAnsiTheme="minorHAnsi" w:cstheme="minorHAnsi"/>
          <w:color w:val="000000"/>
          <w:sz w:val="20"/>
          <w:szCs w:val="20"/>
        </w:rPr>
        <w:t>,</w:t>
      </w:r>
      <w:r w:rsidRPr="008B1EC1">
        <w:rPr>
          <w:rFonts w:asciiTheme="minorHAnsi" w:hAnsiTheme="minorHAnsi" w:cstheme="minorHAnsi"/>
          <w:color w:val="000000"/>
          <w:sz w:val="20"/>
          <w:szCs w:val="20"/>
        </w:rPr>
        <w:t xml:space="preserve"> w której jednostką dominująca jest KHK S.A. w Krakowie za rok 20</w:t>
      </w:r>
      <w:r w:rsidR="00594A97">
        <w:rPr>
          <w:rFonts w:asciiTheme="minorHAnsi" w:hAnsiTheme="minorHAnsi" w:cstheme="minorHAnsi"/>
          <w:color w:val="000000"/>
          <w:sz w:val="20"/>
          <w:szCs w:val="20"/>
        </w:rPr>
        <w:t>23</w:t>
      </w:r>
    </w:p>
    <w:p w14:paraId="25461858"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Zgodnie z prawem opcji: ……………………. zł brutto</w:t>
      </w:r>
      <w:r w:rsidRPr="008B1EC1">
        <w:rPr>
          <w:rFonts w:asciiTheme="minorHAnsi" w:hAnsiTheme="minorHAnsi" w:cstheme="minorHAnsi"/>
          <w:color w:val="000000"/>
          <w:sz w:val="20"/>
          <w:szCs w:val="20"/>
        </w:rPr>
        <w:t xml:space="preserve"> za badanie skonsolidowanego sprawozdania finansowego grupy kapitałowej</w:t>
      </w:r>
      <w:r w:rsidR="000125FA">
        <w:rPr>
          <w:rFonts w:asciiTheme="minorHAnsi" w:hAnsiTheme="minorHAnsi" w:cstheme="minorHAnsi"/>
          <w:color w:val="000000"/>
          <w:sz w:val="20"/>
          <w:szCs w:val="20"/>
        </w:rPr>
        <w:t>,</w:t>
      </w:r>
      <w:r w:rsidRPr="008B1EC1">
        <w:rPr>
          <w:rFonts w:asciiTheme="minorHAnsi" w:hAnsiTheme="minorHAnsi" w:cstheme="minorHAnsi"/>
          <w:color w:val="000000"/>
          <w:sz w:val="20"/>
          <w:szCs w:val="20"/>
        </w:rPr>
        <w:t xml:space="preserve"> w której jednostką dominująca jest KHK S.A. w Krakowie za rok 202</w:t>
      </w:r>
      <w:r w:rsidR="00594A97">
        <w:rPr>
          <w:rFonts w:asciiTheme="minorHAnsi" w:hAnsiTheme="minorHAnsi" w:cstheme="minorHAnsi"/>
          <w:color w:val="000000"/>
          <w:sz w:val="20"/>
          <w:szCs w:val="20"/>
        </w:rPr>
        <w:t>4</w:t>
      </w:r>
    </w:p>
    <w:p w14:paraId="0D20AF4E" w14:textId="77777777" w:rsidR="008B1EC1" w:rsidRPr="008B1EC1" w:rsidRDefault="008B1EC1" w:rsidP="00586251">
      <w:pPr>
        <w:spacing w:after="0"/>
        <w:jc w:val="center"/>
        <w:rPr>
          <w:rFonts w:asciiTheme="minorHAnsi" w:hAnsiTheme="minorHAnsi" w:cstheme="minorHAnsi"/>
          <w:b/>
          <w:color w:val="000000"/>
          <w:sz w:val="20"/>
          <w:szCs w:val="20"/>
        </w:rPr>
      </w:pPr>
    </w:p>
    <w:p w14:paraId="39F1FF51"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finansowanego (dedykowany raport), przygotowanych zgodnie z MSR w języku polskim i angielskim, dla potrzeb Europejskiego Banku Odbudowy i Rozwoju, Banku Światowego oraz Europejskiego Banku Inwestycyjnego spółki MPK S.A, za rok 20</w:t>
      </w:r>
      <w:r w:rsidR="00594A97">
        <w:rPr>
          <w:rFonts w:asciiTheme="minorHAnsi" w:hAnsiTheme="minorHAnsi" w:cstheme="minorHAnsi"/>
          <w:color w:val="000000"/>
          <w:sz w:val="20"/>
          <w:szCs w:val="20"/>
        </w:rPr>
        <w:t>2</w:t>
      </w:r>
      <w:r w:rsidRPr="008B1EC1">
        <w:rPr>
          <w:rFonts w:asciiTheme="minorHAnsi" w:hAnsiTheme="minorHAnsi" w:cstheme="minorHAnsi"/>
          <w:color w:val="000000"/>
          <w:sz w:val="20"/>
          <w:szCs w:val="20"/>
        </w:rPr>
        <w:t>1</w:t>
      </w:r>
    </w:p>
    <w:p w14:paraId="13DC9C8F"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finansowanego (dedykowany raport), przygotowanych zgodnie z MSR w języku polskim i angielskim, dla potrzeb Europejskiego Banku Odbudowy i Rozwoju, Banku Światowego oraz Europejskiego Banku Inwestycyjnego spółki MPK S.A, za rok 20</w:t>
      </w:r>
      <w:r w:rsidR="00594A97">
        <w:rPr>
          <w:rFonts w:asciiTheme="minorHAnsi" w:hAnsiTheme="minorHAnsi" w:cstheme="minorHAnsi"/>
          <w:color w:val="000000"/>
          <w:sz w:val="20"/>
          <w:szCs w:val="20"/>
        </w:rPr>
        <w:t>22</w:t>
      </w:r>
    </w:p>
    <w:p w14:paraId="116ED8BE"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badanie sprawozdania finansowanego (dedykowany raport), przygotowanych zgodnie z MSR w języku polskim i angielskim, dla potrzeb Europejskiego Banku Odbudowy i Rozwoju, Banku Światowego oraz Europejskiego Banku Inwestycyjnego spółki MPK S.A, za rok 20</w:t>
      </w:r>
      <w:r w:rsidR="00594A97">
        <w:rPr>
          <w:rFonts w:asciiTheme="minorHAnsi" w:hAnsiTheme="minorHAnsi" w:cstheme="minorHAnsi"/>
          <w:color w:val="000000"/>
          <w:sz w:val="20"/>
          <w:szCs w:val="20"/>
        </w:rPr>
        <w:t>23</w:t>
      </w:r>
    </w:p>
    <w:p w14:paraId="647DACBD" w14:textId="77777777" w:rsidR="008B1EC1" w:rsidRPr="008B1EC1" w:rsidRDefault="008B1EC1"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Zgodnie z prawem opcji: …………………… zł brutto</w:t>
      </w:r>
      <w:r w:rsidRPr="008B1EC1">
        <w:rPr>
          <w:rFonts w:asciiTheme="minorHAnsi" w:hAnsiTheme="minorHAnsi" w:cstheme="minorHAnsi"/>
          <w:color w:val="000000"/>
          <w:sz w:val="20"/>
          <w:szCs w:val="20"/>
        </w:rPr>
        <w:t xml:space="preserve"> za badanie sprawozdania finansowanego (dedykowany raport), przygotowanych zgodnie z MSR w języku polskim i angielskim, dla potrzeb Europejskiego Banku Odbudowy i Rozwoju, Banku Światowego oraz Europejskiego Banku Inwestycyjnego spółki MPK S.A, za rok 202</w:t>
      </w:r>
      <w:r w:rsidR="00594A97">
        <w:rPr>
          <w:rFonts w:asciiTheme="minorHAnsi" w:hAnsiTheme="minorHAnsi" w:cstheme="minorHAnsi"/>
          <w:color w:val="000000"/>
          <w:sz w:val="20"/>
          <w:szCs w:val="20"/>
        </w:rPr>
        <w:t>4</w:t>
      </w:r>
    </w:p>
    <w:p w14:paraId="4458C5F2" w14:textId="77777777" w:rsidR="008B1EC1" w:rsidRDefault="008B1EC1" w:rsidP="00586251">
      <w:pPr>
        <w:spacing w:after="0"/>
        <w:rPr>
          <w:rFonts w:asciiTheme="minorHAnsi" w:hAnsiTheme="minorHAnsi" w:cstheme="minorHAnsi"/>
          <w:b/>
          <w:color w:val="000000"/>
          <w:sz w:val="20"/>
          <w:szCs w:val="20"/>
        </w:rPr>
      </w:pPr>
    </w:p>
    <w:p w14:paraId="1CAEB559" w14:textId="77777777" w:rsidR="00332523" w:rsidRPr="008B1EC1" w:rsidRDefault="00332523"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weryfikację i potwierdzenie </w:t>
      </w:r>
      <w:proofErr w:type="spellStart"/>
      <w:r w:rsidRPr="008B1EC1">
        <w:rPr>
          <w:rFonts w:asciiTheme="minorHAnsi" w:hAnsiTheme="minorHAnsi" w:cstheme="minorHAnsi"/>
          <w:color w:val="000000"/>
          <w:sz w:val="20"/>
          <w:szCs w:val="20"/>
        </w:rPr>
        <w:t>konwenantów</w:t>
      </w:r>
      <w:proofErr w:type="spellEnd"/>
      <w:r w:rsidRPr="008B1EC1">
        <w:rPr>
          <w:rFonts w:asciiTheme="minorHAnsi" w:hAnsiTheme="minorHAnsi" w:cstheme="minorHAnsi"/>
          <w:color w:val="000000"/>
          <w:sz w:val="20"/>
          <w:szCs w:val="20"/>
        </w:rPr>
        <w:t xml:space="preserve"> finansowych zgodnie z wymogami zawartymi w umow</w:t>
      </w:r>
      <w:r>
        <w:rPr>
          <w:rFonts w:asciiTheme="minorHAnsi" w:hAnsiTheme="minorHAnsi" w:cstheme="minorHAnsi"/>
          <w:color w:val="000000"/>
          <w:sz w:val="20"/>
          <w:szCs w:val="20"/>
        </w:rPr>
        <w:t>ach</w:t>
      </w:r>
      <w:r w:rsidRPr="008B1EC1">
        <w:rPr>
          <w:rFonts w:asciiTheme="minorHAnsi" w:hAnsiTheme="minorHAnsi" w:cstheme="minorHAnsi"/>
          <w:color w:val="000000"/>
          <w:sz w:val="20"/>
          <w:szCs w:val="20"/>
        </w:rPr>
        <w:t xml:space="preserve"> kredytow</w:t>
      </w:r>
      <w:r>
        <w:rPr>
          <w:rFonts w:asciiTheme="minorHAnsi" w:hAnsiTheme="minorHAnsi" w:cstheme="minorHAnsi"/>
          <w:color w:val="000000"/>
          <w:sz w:val="20"/>
          <w:szCs w:val="20"/>
        </w:rPr>
        <w:t xml:space="preserve">ych </w:t>
      </w:r>
      <w:r w:rsidRPr="008B1EC1">
        <w:rPr>
          <w:rFonts w:asciiTheme="minorHAnsi" w:hAnsiTheme="minorHAnsi" w:cstheme="minorHAnsi"/>
          <w:color w:val="000000"/>
          <w:sz w:val="20"/>
          <w:szCs w:val="20"/>
        </w:rPr>
        <w:t>zawart</w:t>
      </w:r>
      <w:r>
        <w:rPr>
          <w:rFonts w:asciiTheme="minorHAnsi" w:hAnsiTheme="minorHAnsi" w:cstheme="minorHAnsi"/>
          <w:color w:val="000000"/>
          <w:sz w:val="20"/>
          <w:szCs w:val="20"/>
        </w:rPr>
        <w:t>ych</w:t>
      </w:r>
      <w:r w:rsidRPr="008B1EC1">
        <w:rPr>
          <w:rFonts w:asciiTheme="minorHAnsi" w:hAnsiTheme="minorHAnsi" w:cstheme="minorHAnsi"/>
          <w:color w:val="000000"/>
          <w:sz w:val="20"/>
          <w:szCs w:val="20"/>
        </w:rPr>
        <w:t xml:space="preserve"> p</w:t>
      </w:r>
      <w:r>
        <w:rPr>
          <w:rFonts w:asciiTheme="minorHAnsi" w:hAnsiTheme="minorHAnsi" w:cstheme="minorHAnsi"/>
          <w:color w:val="000000"/>
          <w:sz w:val="20"/>
          <w:szCs w:val="20"/>
        </w:rPr>
        <w:t>rzez W</w:t>
      </w:r>
      <w:r w:rsidRPr="008B1EC1">
        <w:rPr>
          <w:rFonts w:asciiTheme="minorHAnsi" w:hAnsiTheme="minorHAnsi" w:cstheme="minorHAnsi"/>
          <w:color w:val="000000"/>
          <w:sz w:val="20"/>
          <w:szCs w:val="20"/>
        </w:rPr>
        <w:t>M</w:t>
      </w:r>
      <w:r>
        <w:rPr>
          <w:rFonts w:asciiTheme="minorHAnsi" w:hAnsiTheme="minorHAnsi" w:cstheme="minorHAnsi"/>
          <w:color w:val="000000"/>
          <w:sz w:val="20"/>
          <w:szCs w:val="20"/>
        </w:rPr>
        <w:t>K</w:t>
      </w:r>
      <w:r w:rsidRPr="008B1EC1">
        <w:rPr>
          <w:rFonts w:asciiTheme="minorHAnsi" w:hAnsiTheme="minorHAnsi" w:cstheme="minorHAnsi"/>
          <w:color w:val="000000"/>
          <w:sz w:val="20"/>
          <w:szCs w:val="20"/>
        </w:rPr>
        <w:t xml:space="preserve"> S.A.</w:t>
      </w:r>
      <w:r>
        <w:rPr>
          <w:rFonts w:asciiTheme="minorHAnsi" w:hAnsiTheme="minorHAnsi" w:cstheme="minorHAnsi"/>
          <w:color w:val="000000"/>
          <w:sz w:val="20"/>
          <w:szCs w:val="20"/>
        </w:rPr>
        <w:t xml:space="preserve"> </w:t>
      </w:r>
      <w:r w:rsidRPr="008B1EC1">
        <w:rPr>
          <w:rFonts w:asciiTheme="minorHAnsi" w:hAnsiTheme="minorHAnsi" w:cstheme="minorHAnsi"/>
          <w:color w:val="000000"/>
          <w:sz w:val="20"/>
          <w:szCs w:val="20"/>
        </w:rPr>
        <w:t>w roku 20</w:t>
      </w:r>
      <w:r w:rsidR="00594A97">
        <w:rPr>
          <w:rFonts w:asciiTheme="minorHAnsi" w:hAnsiTheme="minorHAnsi" w:cstheme="minorHAnsi"/>
          <w:color w:val="000000"/>
          <w:sz w:val="20"/>
          <w:szCs w:val="20"/>
        </w:rPr>
        <w:t>21</w:t>
      </w:r>
    </w:p>
    <w:p w14:paraId="756FE867" w14:textId="77777777" w:rsidR="00332523" w:rsidRPr="008B1EC1" w:rsidRDefault="00332523"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weryfikację i potwierdzenie </w:t>
      </w:r>
      <w:proofErr w:type="spellStart"/>
      <w:r w:rsidRPr="008B1EC1">
        <w:rPr>
          <w:rFonts w:asciiTheme="minorHAnsi" w:hAnsiTheme="minorHAnsi" w:cstheme="minorHAnsi"/>
          <w:color w:val="000000"/>
          <w:sz w:val="20"/>
          <w:szCs w:val="20"/>
        </w:rPr>
        <w:t>konwenantów</w:t>
      </w:r>
      <w:proofErr w:type="spellEnd"/>
      <w:r w:rsidRPr="008B1EC1">
        <w:rPr>
          <w:rFonts w:asciiTheme="minorHAnsi" w:hAnsiTheme="minorHAnsi" w:cstheme="minorHAnsi"/>
          <w:color w:val="000000"/>
          <w:sz w:val="20"/>
          <w:szCs w:val="20"/>
        </w:rPr>
        <w:t xml:space="preserve"> finansowych zgodnie z wymogami zawartymi w umow</w:t>
      </w:r>
      <w:r>
        <w:rPr>
          <w:rFonts w:asciiTheme="minorHAnsi" w:hAnsiTheme="minorHAnsi" w:cstheme="minorHAnsi"/>
          <w:color w:val="000000"/>
          <w:sz w:val="20"/>
          <w:szCs w:val="20"/>
        </w:rPr>
        <w:t>ach</w:t>
      </w:r>
      <w:r w:rsidRPr="008B1EC1">
        <w:rPr>
          <w:rFonts w:asciiTheme="minorHAnsi" w:hAnsiTheme="minorHAnsi" w:cstheme="minorHAnsi"/>
          <w:color w:val="000000"/>
          <w:sz w:val="20"/>
          <w:szCs w:val="20"/>
        </w:rPr>
        <w:t xml:space="preserve"> kredytow</w:t>
      </w:r>
      <w:r>
        <w:rPr>
          <w:rFonts w:asciiTheme="minorHAnsi" w:hAnsiTheme="minorHAnsi" w:cstheme="minorHAnsi"/>
          <w:color w:val="000000"/>
          <w:sz w:val="20"/>
          <w:szCs w:val="20"/>
        </w:rPr>
        <w:t xml:space="preserve">ych </w:t>
      </w:r>
      <w:r w:rsidRPr="008B1EC1">
        <w:rPr>
          <w:rFonts w:asciiTheme="minorHAnsi" w:hAnsiTheme="minorHAnsi" w:cstheme="minorHAnsi"/>
          <w:color w:val="000000"/>
          <w:sz w:val="20"/>
          <w:szCs w:val="20"/>
        </w:rPr>
        <w:t>zawart</w:t>
      </w:r>
      <w:r>
        <w:rPr>
          <w:rFonts w:asciiTheme="minorHAnsi" w:hAnsiTheme="minorHAnsi" w:cstheme="minorHAnsi"/>
          <w:color w:val="000000"/>
          <w:sz w:val="20"/>
          <w:szCs w:val="20"/>
        </w:rPr>
        <w:t>ych</w:t>
      </w:r>
      <w:r w:rsidRPr="008B1EC1">
        <w:rPr>
          <w:rFonts w:asciiTheme="minorHAnsi" w:hAnsiTheme="minorHAnsi" w:cstheme="minorHAnsi"/>
          <w:color w:val="000000"/>
          <w:sz w:val="20"/>
          <w:szCs w:val="20"/>
        </w:rPr>
        <w:t xml:space="preserve"> p</w:t>
      </w:r>
      <w:r>
        <w:rPr>
          <w:rFonts w:asciiTheme="minorHAnsi" w:hAnsiTheme="minorHAnsi" w:cstheme="minorHAnsi"/>
          <w:color w:val="000000"/>
          <w:sz w:val="20"/>
          <w:szCs w:val="20"/>
        </w:rPr>
        <w:t>rzez W</w:t>
      </w:r>
      <w:r w:rsidRPr="008B1EC1">
        <w:rPr>
          <w:rFonts w:asciiTheme="minorHAnsi" w:hAnsiTheme="minorHAnsi" w:cstheme="minorHAnsi"/>
          <w:color w:val="000000"/>
          <w:sz w:val="20"/>
          <w:szCs w:val="20"/>
        </w:rPr>
        <w:t>M</w:t>
      </w:r>
      <w:r>
        <w:rPr>
          <w:rFonts w:asciiTheme="minorHAnsi" w:hAnsiTheme="minorHAnsi" w:cstheme="minorHAnsi"/>
          <w:color w:val="000000"/>
          <w:sz w:val="20"/>
          <w:szCs w:val="20"/>
        </w:rPr>
        <w:t>K</w:t>
      </w:r>
      <w:r w:rsidRPr="008B1EC1">
        <w:rPr>
          <w:rFonts w:asciiTheme="minorHAnsi" w:hAnsiTheme="minorHAnsi" w:cstheme="minorHAnsi"/>
          <w:color w:val="000000"/>
          <w:sz w:val="20"/>
          <w:szCs w:val="20"/>
        </w:rPr>
        <w:t xml:space="preserve"> S.A.</w:t>
      </w:r>
      <w:r>
        <w:rPr>
          <w:rFonts w:asciiTheme="minorHAnsi" w:hAnsiTheme="minorHAnsi" w:cstheme="minorHAnsi"/>
          <w:color w:val="000000"/>
          <w:sz w:val="20"/>
          <w:szCs w:val="20"/>
        </w:rPr>
        <w:t xml:space="preserve"> </w:t>
      </w:r>
      <w:r w:rsidRPr="008B1EC1">
        <w:rPr>
          <w:rFonts w:asciiTheme="minorHAnsi" w:hAnsiTheme="minorHAnsi" w:cstheme="minorHAnsi"/>
          <w:color w:val="000000"/>
          <w:sz w:val="20"/>
          <w:szCs w:val="20"/>
        </w:rPr>
        <w:t>w roku 20</w:t>
      </w:r>
      <w:r w:rsidR="00594A97">
        <w:rPr>
          <w:rFonts w:asciiTheme="minorHAnsi" w:hAnsiTheme="minorHAnsi" w:cstheme="minorHAnsi"/>
          <w:color w:val="000000"/>
          <w:sz w:val="20"/>
          <w:szCs w:val="20"/>
        </w:rPr>
        <w:t>22</w:t>
      </w:r>
    </w:p>
    <w:p w14:paraId="6133A5C9" w14:textId="77777777" w:rsidR="00332523" w:rsidRPr="008B1EC1" w:rsidRDefault="00332523"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lastRenderedPageBreak/>
        <w:t>…………………… zł brutto</w:t>
      </w:r>
      <w:r w:rsidRPr="008B1EC1">
        <w:rPr>
          <w:rFonts w:asciiTheme="minorHAnsi" w:hAnsiTheme="minorHAnsi" w:cstheme="minorHAnsi"/>
          <w:color w:val="000000"/>
          <w:sz w:val="20"/>
          <w:szCs w:val="20"/>
        </w:rPr>
        <w:t xml:space="preserve"> za weryfikację i potwierdzenie </w:t>
      </w:r>
      <w:proofErr w:type="spellStart"/>
      <w:r w:rsidRPr="008B1EC1">
        <w:rPr>
          <w:rFonts w:asciiTheme="minorHAnsi" w:hAnsiTheme="minorHAnsi" w:cstheme="minorHAnsi"/>
          <w:color w:val="000000"/>
          <w:sz w:val="20"/>
          <w:szCs w:val="20"/>
        </w:rPr>
        <w:t>konwenantów</w:t>
      </w:r>
      <w:proofErr w:type="spellEnd"/>
      <w:r w:rsidRPr="008B1EC1">
        <w:rPr>
          <w:rFonts w:asciiTheme="minorHAnsi" w:hAnsiTheme="minorHAnsi" w:cstheme="minorHAnsi"/>
          <w:color w:val="000000"/>
          <w:sz w:val="20"/>
          <w:szCs w:val="20"/>
        </w:rPr>
        <w:t xml:space="preserve"> finansowych zgodnie z wymogami zawartymi w umow</w:t>
      </w:r>
      <w:r>
        <w:rPr>
          <w:rFonts w:asciiTheme="minorHAnsi" w:hAnsiTheme="minorHAnsi" w:cstheme="minorHAnsi"/>
          <w:color w:val="000000"/>
          <w:sz w:val="20"/>
          <w:szCs w:val="20"/>
        </w:rPr>
        <w:t>ach</w:t>
      </w:r>
      <w:r w:rsidRPr="008B1EC1">
        <w:rPr>
          <w:rFonts w:asciiTheme="minorHAnsi" w:hAnsiTheme="minorHAnsi" w:cstheme="minorHAnsi"/>
          <w:color w:val="000000"/>
          <w:sz w:val="20"/>
          <w:szCs w:val="20"/>
        </w:rPr>
        <w:t xml:space="preserve"> kredytow</w:t>
      </w:r>
      <w:r>
        <w:rPr>
          <w:rFonts w:asciiTheme="minorHAnsi" w:hAnsiTheme="minorHAnsi" w:cstheme="minorHAnsi"/>
          <w:color w:val="000000"/>
          <w:sz w:val="20"/>
          <w:szCs w:val="20"/>
        </w:rPr>
        <w:t xml:space="preserve">ych </w:t>
      </w:r>
      <w:r w:rsidRPr="008B1EC1">
        <w:rPr>
          <w:rFonts w:asciiTheme="minorHAnsi" w:hAnsiTheme="minorHAnsi" w:cstheme="minorHAnsi"/>
          <w:color w:val="000000"/>
          <w:sz w:val="20"/>
          <w:szCs w:val="20"/>
        </w:rPr>
        <w:t>zawart</w:t>
      </w:r>
      <w:r>
        <w:rPr>
          <w:rFonts w:asciiTheme="minorHAnsi" w:hAnsiTheme="minorHAnsi" w:cstheme="minorHAnsi"/>
          <w:color w:val="000000"/>
          <w:sz w:val="20"/>
          <w:szCs w:val="20"/>
        </w:rPr>
        <w:t>ych</w:t>
      </w:r>
      <w:r w:rsidRPr="008B1EC1">
        <w:rPr>
          <w:rFonts w:asciiTheme="minorHAnsi" w:hAnsiTheme="minorHAnsi" w:cstheme="minorHAnsi"/>
          <w:color w:val="000000"/>
          <w:sz w:val="20"/>
          <w:szCs w:val="20"/>
        </w:rPr>
        <w:t xml:space="preserve"> p</w:t>
      </w:r>
      <w:r>
        <w:rPr>
          <w:rFonts w:asciiTheme="minorHAnsi" w:hAnsiTheme="minorHAnsi" w:cstheme="minorHAnsi"/>
          <w:color w:val="000000"/>
          <w:sz w:val="20"/>
          <w:szCs w:val="20"/>
        </w:rPr>
        <w:t>rzez W</w:t>
      </w:r>
      <w:r w:rsidRPr="008B1EC1">
        <w:rPr>
          <w:rFonts w:asciiTheme="minorHAnsi" w:hAnsiTheme="minorHAnsi" w:cstheme="minorHAnsi"/>
          <w:color w:val="000000"/>
          <w:sz w:val="20"/>
          <w:szCs w:val="20"/>
        </w:rPr>
        <w:t>M</w:t>
      </w:r>
      <w:r>
        <w:rPr>
          <w:rFonts w:asciiTheme="minorHAnsi" w:hAnsiTheme="minorHAnsi" w:cstheme="minorHAnsi"/>
          <w:color w:val="000000"/>
          <w:sz w:val="20"/>
          <w:szCs w:val="20"/>
        </w:rPr>
        <w:t xml:space="preserve">K </w:t>
      </w:r>
      <w:r w:rsidRPr="008B1EC1">
        <w:rPr>
          <w:rFonts w:asciiTheme="minorHAnsi" w:hAnsiTheme="minorHAnsi" w:cstheme="minorHAnsi"/>
          <w:color w:val="000000"/>
          <w:sz w:val="20"/>
          <w:szCs w:val="20"/>
        </w:rPr>
        <w:t>S.A.</w:t>
      </w:r>
      <w:r>
        <w:rPr>
          <w:rFonts w:asciiTheme="minorHAnsi" w:hAnsiTheme="minorHAnsi" w:cstheme="minorHAnsi"/>
          <w:color w:val="000000"/>
          <w:sz w:val="20"/>
          <w:szCs w:val="20"/>
        </w:rPr>
        <w:t xml:space="preserve"> </w:t>
      </w:r>
      <w:r w:rsidRPr="008B1EC1">
        <w:rPr>
          <w:rFonts w:asciiTheme="minorHAnsi" w:hAnsiTheme="minorHAnsi" w:cstheme="minorHAnsi"/>
          <w:color w:val="000000"/>
          <w:sz w:val="20"/>
          <w:szCs w:val="20"/>
        </w:rPr>
        <w:t>w roku 20</w:t>
      </w:r>
      <w:r w:rsidR="00594A97">
        <w:rPr>
          <w:rFonts w:asciiTheme="minorHAnsi" w:hAnsiTheme="minorHAnsi" w:cstheme="minorHAnsi"/>
          <w:color w:val="000000"/>
          <w:sz w:val="20"/>
          <w:szCs w:val="20"/>
        </w:rPr>
        <w:t>23</w:t>
      </w:r>
    </w:p>
    <w:p w14:paraId="156BFF4A" w14:textId="77777777" w:rsidR="00332523" w:rsidRPr="008B1EC1" w:rsidRDefault="00332523"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b/>
          <w:color w:val="000000"/>
          <w:sz w:val="20"/>
          <w:szCs w:val="20"/>
        </w:rPr>
      </w:pPr>
      <w:r w:rsidRPr="008B1EC1">
        <w:rPr>
          <w:rFonts w:asciiTheme="minorHAnsi" w:hAnsiTheme="minorHAnsi" w:cstheme="minorHAnsi"/>
          <w:b/>
          <w:color w:val="000000"/>
          <w:sz w:val="20"/>
          <w:szCs w:val="20"/>
        </w:rPr>
        <w:t>Zgodnie z prawem opcji: …………………… zł brutto</w:t>
      </w:r>
      <w:r w:rsidRPr="008B1EC1">
        <w:rPr>
          <w:rFonts w:asciiTheme="minorHAnsi" w:hAnsiTheme="minorHAnsi" w:cstheme="minorHAnsi"/>
          <w:color w:val="000000"/>
          <w:sz w:val="20"/>
          <w:szCs w:val="20"/>
        </w:rPr>
        <w:t xml:space="preserve"> za weryfikację i potwierdzenie </w:t>
      </w:r>
      <w:proofErr w:type="spellStart"/>
      <w:r w:rsidRPr="008B1EC1">
        <w:rPr>
          <w:rFonts w:asciiTheme="minorHAnsi" w:hAnsiTheme="minorHAnsi" w:cstheme="minorHAnsi"/>
          <w:color w:val="000000"/>
          <w:sz w:val="20"/>
          <w:szCs w:val="20"/>
        </w:rPr>
        <w:t>konwenantów</w:t>
      </w:r>
      <w:proofErr w:type="spellEnd"/>
      <w:r w:rsidRPr="008B1EC1">
        <w:rPr>
          <w:rFonts w:asciiTheme="minorHAnsi" w:hAnsiTheme="minorHAnsi" w:cstheme="minorHAnsi"/>
          <w:color w:val="000000"/>
          <w:sz w:val="20"/>
          <w:szCs w:val="20"/>
        </w:rPr>
        <w:t xml:space="preserve"> finansowych zgodnie z wymogami zawartymi w umow</w:t>
      </w:r>
      <w:r>
        <w:rPr>
          <w:rFonts w:asciiTheme="minorHAnsi" w:hAnsiTheme="minorHAnsi" w:cstheme="minorHAnsi"/>
          <w:color w:val="000000"/>
          <w:sz w:val="20"/>
          <w:szCs w:val="20"/>
        </w:rPr>
        <w:t>ach</w:t>
      </w:r>
      <w:r w:rsidRPr="008B1EC1">
        <w:rPr>
          <w:rFonts w:asciiTheme="minorHAnsi" w:hAnsiTheme="minorHAnsi" w:cstheme="minorHAnsi"/>
          <w:color w:val="000000"/>
          <w:sz w:val="20"/>
          <w:szCs w:val="20"/>
        </w:rPr>
        <w:t xml:space="preserve"> kredytow</w:t>
      </w:r>
      <w:r>
        <w:rPr>
          <w:rFonts w:asciiTheme="minorHAnsi" w:hAnsiTheme="minorHAnsi" w:cstheme="minorHAnsi"/>
          <w:color w:val="000000"/>
          <w:sz w:val="20"/>
          <w:szCs w:val="20"/>
        </w:rPr>
        <w:t xml:space="preserve">ych </w:t>
      </w:r>
      <w:r w:rsidRPr="008B1EC1">
        <w:rPr>
          <w:rFonts w:asciiTheme="minorHAnsi" w:hAnsiTheme="minorHAnsi" w:cstheme="minorHAnsi"/>
          <w:color w:val="000000"/>
          <w:sz w:val="20"/>
          <w:szCs w:val="20"/>
        </w:rPr>
        <w:t>zawart</w:t>
      </w:r>
      <w:r>
        <w:rPr>
          <w:rFonts w:asciiTheme="minorHAnsi" w:hAnsiTheme="minorHAnsi" w:cstheme="minorHAnsi"/>
          <w:color w:val="000000"/>
          <w:sz w:val="20"/>
          <w:szCs w:val="20"/>
        </w:rPr>
        <w:t>ych</w:t>
      </w:r>
      <w:r w:rsidRPr="008B1EC1">
        <w:rPr>
          <w:rFonts w:asciiTheme="minorHAnsi" w:hAnsiTheme="minorHAnsi" w:cstheme="minorHAnsi"/>
          <w:color w:val="000000"/>
          <w:sz w:val="20"/>
          <w:szCs w:val="20"/>
        </w:rPr>
        <w:t xml:space="preserve"> p</w:t>
      </w:r>
      <w:r>
        <w:rPr>
          <w:rFonts w:asciiTheme="minorHAnsi" w:hAnsiTheme="minorHAnsi" w:cstheme="minorHAnsi"/>
          <w:color w:val="000000"/>
          <w:sz w:val="20"/>
          <w:szCs w:val="20"/>
        </w:rPr>
        <w:t>rzez W</w:t>
      </w:r>
      <w:r w:rsidRPr="008B1EC1">
        <w:rPr>
          <w:rFonts w:asciiTheme="minorHAnsi" w:hAnsiTheme="minorHAnsi" w:cstheme="minorHAnsi"/>
          <w:color w:val="000000"/>
          <w:sz w:val="20"/>
          <w:szCs w:val="20"/>
        </w:rPr>
        <w:t>M</w:t>
      </w:r>
      <w:r>
        <w:rPr>
          <w:rFonts w:asciiTheme="minorHAnsi" w:hAnsiTheme="minorHAnsi" w:cstheme="minorHAnsi"/>
          <w:color w:val="000000"/>
          <w:sz w:val="20"/>
          <w:szCs w:val="20"/>
        </w:rPr>
        <w:t>K</w:t>
      </w:r>
      <w:r w:rsidRPr="008B1EC1">
        <w:rPr>
          <w:rFonts w:asciiTheme="minorHAnsi" w:hAnsiTheme="minorHAnsi" w:cstheme="minorHAnsi"/>
          <w:color w:val="000000"/>
          <w:sz w:val="20"/>
          <w:szCs w:val="20"/>
        </w:rPr>
        <w:t xml:space="preserve"> S.A.</w:t>
      </w:r>
      <w:r>
        <w:rPr>
          <w:rFonts w:asciiTheme="minorHAnsi" w:hAnsiTheme="minorHAnsi" w:cstheme="minorHAnsi"/>
          <w:color w:val="000000"/>
          <w:sz w:val="20"/>
          <w:szCs w:val="20"/>
        </w:rPr>
        <w:t xml:space="preserve"> </w:t>
      </w:r>
      <w:r w:rsidRPr="008B1EC1">
        <w:rPr>
          <w:rFonts w:asciiTheme="minorHAnsi" w:hAnsiTheme="minorHAnsi" w:cstheme="minorHAnsi"/>
          <w:color w:val="000000"/>
          <w:sz w:val="20"/>
          <w:szCs w:val="20"/>
        </w:rPr>
        <w:t>w roku 20</w:t>
      </w:r>
      <w:r w:rsidR="00594A97">
        <w:rPr>
          <w:rFonts w:asciiTheme="minorHAnsi" w:hAnsiTheme="minorHAnsi" w:cstheme="minorHAnsi"/>
          <w:color w:val="000000"/>
          <w:sz w:val="20"/>
          <w:szCs w:val="20"/>
        </w:rPr>
        <w:t>24</w:t>
      </w:r>
    </w:p>
    <w:p w14:paraId="6B2D899B" w14:textId="77777777" w:rsidR="00332523" w:rsidRPr="008B1EC1" w:rsidRDefault="00332523" w:rsidP="00586251">
      <w:pPr>
        <w:spacing w:after="0"/>
        <w:rPr>
          <w:rFonts w:asciiTheme="minorHAnsi" w:hAnsiTheme="minorHAnsi" w:cstheme="minorHAnsi"/>
          <w:b/>
          <w:color w:val="000000"/>
          <w:sz w:val="20"/>
          <w:szCs w:val="20"/>
        </w:rPr>
      </w:pPr>
    </w:p>
    <w:p w14:paraId="4D04E356" w14:textId="77777777" w:rsidR="00332523" w:rsidRPr="008B1EC1" w:rsidRDefault="00332523"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weryfikację i potwierdzenie </w:t>
      </w:r>
      <w:proofErr w:type="spellStart"/>
      <w:r w:rsidRPr="008B1EC1">
        <w:rPr>
          <w:rFonts w:asciiTheme="minorHAnsi" w:hAnsiTheme="minorHAnsi" w:cstheme="minorHAnsi"/>
          <w:color w:val="000000"/>
          <w:sz w:val="20"/>
          <w:szCs w:val="20"/>
        </w:rPr>
        <w:t>konwenantów</w:t>
      </w:r>
      <w:proofErr w:type="spellEnd"/>
      <w:r w:rsidRPr="008B1EC1">
        <w:rPr>
          <w:rFonts w:asciiTheme="minorHAnsi" w:hAnsiTheme="minorHAnsi" w:cstheme="minorHAnsi"/>
          <w:color w:val="000000"/>
          <w:sz w:val="20"/>
          <w:szCs w:val="20"/>
        </w:rPr>
        <w:t xml:space="preserve"> finansowych zgodnie z wymogami zawartymi w umow</w:t>
      </w:r>
      <w:r>
        <w:rPr>
          <w:rFonts w:asciiTheme="minorHAnsi" w:hAnsiTheme="minorHAnsi" w:cstheme="minorHAnsi"/>
          <w:color w:val="000000"/>
          <w:sz w:val="20"/>
          <w:szCs w:val="20"/>
        </w:rPr>
        <w:t>ach</w:t>
      </w:r>
      <w:r w:rsidRPr="008B1EC1">
        <w:rPr>
          <w:rFonts w:asciiTheme="minorHAnsi" w:hAnsiTheme="minorHAnsi" w:cstheme="minorHAnsi"/>
          <w:color w:val="000000"/>
          <w:sz w:val="20"/>
          <w:szCs w:val="20"/>
        </w:rPr>
        <w:t xml:space="preserve"> kredytow</w:t>
      </w:r>
      <w:r>
        <w:rPr>
          <w:rFonts w:asciiTheme="minorHAnsi" w:hAnsiTheme="minorHAnsi" w:cstheme="minorHAnsi"/>
          <w:color w:val="000000"/>
          <w:sz w:val="20"/>
          <w:szCs w:val="20"/>
        </w:rPr>
        <w:t xml:space="preserve">ych </w:t>
      </w:r>
      <w:r w:rsidRPr="008B1EC1">
        <w:rPr>
          <w:rFonts w:asciiTheme="minorHAnsi" w:hAnsiTheme="minorHAnsi" w:cstheme="minorHAnsi"/>
          <w:color w:val="000000"/>
          <w:sz w:val="20"/>
          <w:szCs w:val="20"/>
        </w:rPr>
        <w:t>zawart</w:t>
      </w:r>
      <w:r>
        <w:rPr>
          <w:rFonts w:asciiTheme="minorHAnsi" w:hAnsiTheme="minorHAnsi" w:cstheme="minorHAnsi"/>
          <w:color w:val="000000"/>
          <w:sz w:val="20"/>
          <w:szCs w:val="20"/>
        </w:rPr>
        <w:t>ych</w:t>
      </w:r>
      <w:r w:rsidRPr="008B1EC1">
        <w:rPr>
          <w:rFonts w:asciiTheme="minorHAnsi" w:hAnsiTheme="minorHAnsi" w:cstheme="minorHAnsi"/>
          <w:color w:val="000000"/>
          <w:sz w:val="20"/>
          <w:szCs w:val="20"/>
        </w:rPr>
        <w:t xml:space="preserve"> p</w:t>
      </w:r>
      <w:r>
        <w:rPr>
          <w:rFonts w:asciiTheme="minorHAnsi" w:hAnsiTheme="minorHAnsi" w:cstheme="minorHAnsi"/>
          <w:color w:val="000000"/>
          <w:sz w:val="20"/>
          <w:szCs w:val="20"/>
        </w:rPr>
        <w:t xml:space="preserve">rzez </w:t>
      </w:r>
      <w:r w:rsidRPr="008B1EC1">
        <w:rPr>
          <w:rFonts w:asciiTheme="minorHAnsi" w:hAnsiTheme="minorHAnsi" w:cstheme="minorHAnsi"/>
          <w:color w:val="000000"/>
          <w:sz w:val="20"/>
          <w:szCs w:val="20"/>
        </w:rPr>
        <w:t>M</w:t>
      </w:r>
      <w:r>
        <w:rPr>
          <w:rFonts w:asciiTheme="minorHAnsi" w:hAnsiTheme="minorHAnsi" w:cstheme="minorHAnsi"/>
          <w:color w:val="000000"/>
          <w:sz w:val="20"/>
          <w:szCs w:val="20"/>
        </w:rPr>
        <w:t>PK</w:t>
      </w:r>
      <w:r w:rsidRPr="008B1EC1">
        <w:rPr>
          <w:rFonts w:asciiTheme="minorHAnsi" w:hAnsiTheme="minorHAnsi" w:cstheme="minorHAnsi"/>
          <w:color w:val="000000"/>
          <w:sz w:val="20"/>
          <w:szCs w:val="20"/>
        </w:rPr>
        <w:t xml:space="preserve"> S.A.</w:t>
      </w:r>
      <w:r>
        <w:rPr>
          <w:rFonts w:asciiTheme="minorHAnsi" w:hAnsiTheme="minorHAnsi" w:cstheme="minorHAnsi"/>
          <w:color w:val="000000"/>
          <w:sz w:val="20"/>
          <w:szCs w:val="20"/>
        </w:rPr>
        <w:t xml:space="preserve"> </w:t>
      </w:r>
      <w:r w:rsidRPr="008B1EC1">
        <w:rPr>
          <w:rFonts w:asciiTheme="minorHAnsi" w:hAnsiTheme="minorHAnsi" w:cstheme="minorHAnsi"/>
          <w:color w:val="000000"/>
          <w:sz w:val="20"/>
          <w:szCs w:val="20"/>
        </w:rPr>
        <w:t>w roku 20</w:t>
      </w:r>
      <w:r w:rsidR="00594A97">
        <w:rPr>
          <w:rFonts w:asciiTheme="minorHAnsi" w:hAnsiTheme="minorHAnsi" w:cstheme="minorHAnsi"/>
          <w:color w:val="000000"/>
          <w:sz w:val="20"/>
          <w:szCs w:val="20"/>
        </w:rPr>
        <w:t>21</w:t>
      </w:r>
    </w:p>
    <w:p w14:paraId="4F9246F6" w14:textId="77777777" w:rsidR="00332523" w:rsidRPr="008B1EC1" w:rsidRDefault="00332523"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weryfikację i potwierdzenie </w:t>
      </w:r>
      <w:proofErr w:type="spellStart"/>
      <w:r w:rsidRPr="008B1EC1">
        <w:rPr>
          <w:rFonts w:asciiTheme="minorHAnsi" w:hAnsiTheme="minorHAnsi" w:cstheme="minorHAnsi"/>
          <w:color w:val="000000"/>
          <w:sz w:val="20"/>
          <w:szCs w:val="20"/>
        </w:rPr>
        <w:t>konwenantów</w:t>
      </w:r>
      <w:proofErr w:type="spellEnd"/>
      <w:r w:rsidRPr="008B1EC1">
        <w:rPr>
          <w:rFonts w:asciiTheme="minorHAnsi" w:hAnsiTheme="minorHAnsi" w:cstheme="minorHAnsi"/>
          <w:color w:val="000000"/>
          <w:sz w:val="20"/>
          <w:szCs w:val="20"/>
        </w:rPr>
        <w:t xml:space="preserve"> finansowych zgodnie z wymogami zawartymi w umow</w:t>
      </w:r>
      <w:r>
        <w:rPr>
          <w:rFonts w:asciiTheme="minorHAnsi" w:hAnsiTheme="minorHAnsi" w:cstheme="minorHAnsi"/>
          <w:color w:val="000000"/>
          <w:sz w:val="20"/>
          <w:szCs w:val="20"/>
        </w:rPr>
        <w:t>ach</w:t>
      </w:r>
      <w:r w:rsidRPr="008B1EC1">
        <w:rPr>
          <w:rFonts w:asciiTheme="minorHAnsi" w:hAnsiTheme="minorHAnsi" w:cstheme="minorHAnsi"/>
          <w:color w:val="000000"/>
          <w:sz w:val="20"/>
          <w:szCs w:val="20"/>
        </w:rPr>
        <w:t xml:space="preserve"> kredytow</w:t>
      </w:r>
      <w:r>
        <w:rPr>
          <w:rFonts w:asciiTheme="minorHAnsi" w:hAnsiTheme="minorHAnsi" w:cstheme="minorHAnsi"/>
          <w:color w:val="000000"/>
          <w:sz w:val="20"/>
          <w:szCs w:val="20"/>
        </w:rPr>
        <w:t xml:space="preserve">ych </w:t>
      </w:r>
      <w:r w:rsidRPr="008B1EC1">
        <w:rPr>
          <w:rFonts w:asciiTheme="minorHAnsi" w:hAnsiTheme="minorHAnsi" w:cstheme="minorHAnsi"/>
          <w:color w:val="000000"/>
          <w:sz w:val="20"/>
          <w:szCs w:val="20"/>
        </w:rPr>
        <w:t>zawart</w:t>
      </w:r>
      <w:r>
        <w:rPr>
          <w:rFonts w:asciiTheme="minorHAnsi" w:hAnsiTheme="minorHAnsi" w:cstheme="minorHAnsi"/>
          <w:color w:val="000000"/>
          <w:sz w:val="20"/>
          <w:szCs w:val="20"/>
        </w:rPr>
        <w:t>ych</w:t>
      </w:r>
      <w:r w:rsidRPr="008B1EC1">
        <w:rPr>
          <w:rFonts w:asciiTheme="minorHAnsi" w:hAnsiTheme="minorHAnsi" w:cstheme="minorHAnsi"/>
          <w:color w:val="000000"/>
          <w:sz w:val="20"/>
          <w:szCs w:val="20"/>
        </w:rPr>
        <w:t xml:space="preserve"> p</w:t>
      </w:r>
      <w:r>
        <w:rPr>
          <w:rFonts w:asciiTheme="minorHAnsi" w:hAnsiTheme="minorHAnsi" w:cstheme="minorHAnsi"/>
          <w:color w:val="000000"/>
          <w:sz w:val="20"/>
          <w:szCs w:val="20"/>
        </w:rPr>
        <w:t xml:space="preserve">rzez </w:t>
      </w:r>
      <w:r w:rsidRPr="008B1EC1">
        <w:rPr>
          <w:rFonts w:asciiTheme="minorHAnsi" w:hAnsiTheme="minorHAnsi" w:cstheme="minorHAnsi"/>
          <w:color w:val="000000"/>
          <w:sz w:val="20"/>
          <w:szCs w:val="20"/>
        </w:rPr>
        <w:t>MP</w:t>
      </w:r>
      <w:r>
        <w:rPr>
          <w:rFonts w:asciiTheme="minorHAnsi" w:hAnsiTheme="minorHAnsi" w:cstheme="minorHAnsi"/>
          <w:color w:val="000000"/>
          <w:sz w:val="20"/>
          <w:szCs w:val="20"/>
        </w:rPr>
        <w:t>K</w:t>
      </w:r>
      <w:r w:rsidRPr="008B1EC1">
        <w:rPr>
          <w:rFonts w:asciiTheme="minorHAnsi" w:hAnsiTheme="minorHAnsi" w:cstheme="minorHAnsi"/>
          <w:color w:val="000000"/>
          <w:sz w:val="20"/>
          <w:szCs w:val="20"/>
        </w:rPr>
        <w:t xml:space="preserve"> S.A.</w:t>
      </w:r>
      <w:r>
        <w:rPr>
          <w:rFonts w:asciiTheme="minorHAnsi" w:hAnsiTheme="minorHAnsi" w:cstheme="minorHAnsi"/>
          <w:color w:val="000000"/>
          <w:sz w:val="20"/>
          <w:szCs w:val="20"/>
        </w:rPr>
        <w:t xml:space="preserve"> </w:t>
      </w:r>
      <w:r w:rsidRPr="008B1EC1">
        <w:rPr>
          <w:rFonts w:asciiTheme="minorHAnsi" w:hAnsiTheme="minorHAnsi" w:cstheme="minorHAnsi"/>
          <w:color w:val="000000"/>
          <w:sz w:val="20"/>
          <w:szCs w:val="20"/>
        </w:rPr>
        <w:t>w roku 20</w:t>
      </w:r>
      <w:r w:rsidR="00594A97">
        <w:rPr>
          <w:rFonts w:asciiTheme="minorHAnsi" w:hAnsiTheme="minorHAnsi" w:cstheme="minorHAnsi"/>
          <w:color w:val="000000"/>
          <w:sz w:val="20"/>
          <w:szCs w:val="20"/>
        </w:rPr>
        <w:t>22</w:t>
      </w:r>
    </w:p>
    <w:p w14:paraId="39B93AB6" w14:textId="77777777" w:rsidR="00332523" w:rsidRPr="008B1EC1" w:rsidRDefault="00332523"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weryfikację i potwierdzenie </w:t>
      </w:r>
      <w:proofErr w:type="spellStart"/>
      <w:r w:rsidRPr="008B1EC1">
        <w:rPr>
          <w:rFonts w:asciiTheme="minorHAnsi" w:hAnsiTheme="minorHAnsi" w:cstheme="minorHAnsi"/>
          <w:color w:val="000000"/>
          <w:sz w:val="20"/>
          <w:szCs w:val="20"/>
        </w:rPr>
        <w:t>konwenantów</w:t>
      </w:r>
      <w:proofErr w:type="spellEnd"/>
      <w:r w:rsidRPr="008B1EC1">
        <w:rPr>
          <w:rFonts w:asciiTheme="minorHAnsi" w:hAnsiTheme="minorHAnsi" w:cstheme="minorHAnsi"/>
          <w:color w:val="000000"/>
          <w:sz w:val="20"/>
          <w:szCs w:val="20"/>
        </w:rPr>
        <w:t xml:space="preserve"> finansowych zgodnie z wymogami zawartymi w umow</w:t>
      </w:r>
      <w:r>
        <w:rPr>
          <w:rFonts w:asciiTheme="minorHAnsi" w:hAnsiTheme="minorHAnsi" w:cstheme="minorHAnsi"/>
          <w:color w:val="000000"/>
          <w:sz w:val="20"/>
          <w:szCs w:val="20"/>
        </w:rPr>
        <w:t>ach</w:t>
      </w:r>
      <w:r w:rsidRPr="008B1EC1">
        <w:rPr>
          <w:rFonts w:asciiTheme="minorHAnsi" w:hAnsiTheme="minorHAnsi" w:cstheme="minorHAnsi"/>
          <w:color w:val="000000"/>
          <w:sz w:val="20"/>
          <w:szCs w:val="20"/>
        </w:rPr>
        <w:t xml:space="preserve"> kredytow</w:t>
      </w:r>
      <w:r>
        <w:rPr>
          <w:rFonts w:asciiTheme="minorHAnsi" w:hAnsiTheme="minorHAnsi" w:cstheme="minorHAnsi"/>
          <w:color w:val="000000"/>
          <w:sz w:val="20"/>
          <w:szCs w:val="20"/>
        </w:rPr>
        <w:t xml:space="preserve">ych </w:t>
      </w:r>
      <w:r w:rsidRPr="008B1EC1">
        <w:rPr>
          <w:rFonts w:asciiTheme="minorHAnsi" w:hAnsiTheme="minorHAnsi" w:cstheme="minorHAnsi"/>
          <w:color w:val="000000"/>
          <w:sz w:val="20"/>
          <w:szCs w:val="20"/>
        </w:rPr>
        <w:t>zawart</w:t>
      </w:r>
      <w:r>
        <w:rPr>
          <w:rFonts w:asciiTheme="minorHAnsi" w:hAnsiTheme="minorHAnsi" w:cstheme="minorHAnsi"/>
          <w:color w:val="000000"/>
          <w:sz w:val="20"/>
          <w:szCs w:val="20"/>
        </w:rPr>
        <w:t>ych</w:t>
      </w:r>
      <w:r w:rsidRPr="008B1EC1">
        <w:rPr>
          <w:rFonts w:asciiTheme="minorHAnsi" w:hAnsiTheme="minorHAnsi" w:cstheme="minorHAnsi"/>
          <w:color w:val="000000"/>
          <w:sz w:val="20"/>
          <w:szCs w:val="20"/>
        </w:rPr>
        <w:t xml:space="preserve"> p</w:t>
      </w:r>
      <w:r>
        <w:rPr>
          <w:rFonts w:asciiTheme="minorHAnsi" w:hAnsiTheme="minorHAnsi" w:cstheme="minorHAnsi"/>
          <w:color w:val="000000"/>
          <w:sz w:val="20"/>
          <w:szCs w:val="20"/>
        </w:rPr>
        <w:t xml:space="preserve">rzez </w:t>
      </w:r>
      <w:r w:rsidRPr="008B1EC1">
        <w:rPr>
          <w:rFonts w:asciiTheme="minorHAnsi" w:hAnsiTheme="minorHAnsi" w:cstheme="minorHAnsi"/>
          <w:color w:val="000000"/>
          <w:sz w:val="20"/>
          <w:szCs w:val="20"/>
        </w:rPr>
        <w:t>MP</w:t>
      </w:r>
      <w:r>
        <w:rPr>
          <w:rFonts w:asciiTheme="minorHAnsi" w:hAnsiTheme="minorHAnsi" w:cstheme="minorHAnsi"/>
          <w:color w:val="000000"/>
          <w:sz w:val="20"/>
          <w:szCs w:val="20"/>
        </w:rPr>
        <w:t xml:space="preserve">K </w:t>
      </w:r>
      <w:r w:rsidRPr="008B1EC1">
        <w:rPr>
          <w:rFonts w:asciiTheme="minorHAnsi" w:hAnsiTheme="minorHAnsi" w:cstheme="minorHAnsi"/>
          <w:color w:val="000000"/>
          <w:sz w:val="20"/>
          <w:szCs w:val="20"/>
        </w:rPr>
        <w:t>S.A.</w:t>
      </w:r>
      <w:r>
        <w:rPr>
          <w:rFonts w:asciiTheme="minorHAnsi" w:hAnsiTheme="minorHAnsi" w:cstheme="minorHAnsi"/>
          <w:color w:val="000000"/>
          <w:sz w:val="20"/>
          <w:szCs w:val="20"/>
        </w:rPr>
        <w:t xml:space="preserve"> </w:t>
      </w:r>
      <w:r w:rsidRPr="008B1EC1">
        <w:rPr>
          <w:rFonts w:asciiTheme="minorHAnsi" w:hAnsiTheme="minorHAnsi" w:cstheme="minorHAnsi"/>
          <w:color w:val="000000"/>
          <w:sz w:val="20"/>
          <w:szCs w:val="20"/>
        </w:rPr>
        <w:t>w roku 20</w:t>
      </w:r>
      <w:r w:rsidR="00594A97">
        <w:rPr>
          <w:rFonts w:asciiTheme="minorHAnsi" w:hAnsiTheme="minorHAnsi" w:cstheme="minorHAnsi"/>
          <w:color w:val="000000"/>
          <w:sz w:val="20"/>
          <w:szCs w:val="20"/>
        </w:rPr>
        <w:t>23</w:t>
      </w:r>
    </w:p>
    <w:p w14:paraId="120E2ED0" w14:textId="77777777" w:rsidR="00332523" w:rsidRPr="008B1EC1" w:rsidRDefault="00332523"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b/>
          <w:color w:val="000000"/>
          <w:sz w:val="20"/>
          <w:szCs w:val="20"/>
        </w:rPr>
      </w:pPr>
      <w:r w:rsidRPr="008B1EC1">
        <w:rPr>
          <w:rFonts w:asciiTheme="minorHAnsi" w:hAnsiTheme="minorHAnsi" w:cstheme="minorHAnsi"/>
          <w:b/>
          <w:color w:val="000000"/>
          <w:sz w:val="20"/>
          <w:szCs w:val="20"/>
        </w:rPr>
        <w:t>Zgodnie z prawem opcji: …………………… zł brutto</w:t>
      </w:r>
      <w:r w:rsidRPr="008B1EC1">
        <w:rPr>
          <w:rFonts w:asciiTheme="minorHAnsi" w:hAnsiTheme="minorHAnsi" w:cstheme="minorHAnsi"/>
          <w:color w:val="000000"/>
          <w:sz w:val="20"/>
          <w:szCs w:val="20"/>
        </w:rPr>
        <w:t xml:space="preserve"> za weryfikację i potwierdzenie </w:t>
      </w:r>
      <w:proofErr w:type="spellStart"/>
      <w:r w:rsidRPr="008B1EC1">
        <w:rPr>
          <w:rFonts w:asciiTheme="minorHAnsi" w:hAnsiTheme="minorHAnsi" w:cstheme="minorHAnsi"/>
          <w:color w:val="000000"/>
          <w:sz w:val="20"/>
          <w:szCs w:val="20"/>
        </w:rPr>
        <w:t>konwenantów</w:t>
      </w:r>
      <w:proofErr w:type="spellEnd"/>
      <w:r w:rsidRPr="008B1EC1">
        <w:rPr>
          <w:rFonts w:asciiTheme="minorHAnsi" w:hAnsiTheme="minorHAnsi" w:cstheme="minorHAnsi"/>
          <w:color w:val="000000"/>
          <w:sz w:val="20"/>
          <w:szCs w:val="20"/>
        </w:rPr>
        <w:t xml:space="preserve"> finansowych zgodnie z wymogami zawartymi w umow</w:t>
      </w:r>
      <w:r>
        <w:rPr>
          <w:rFonts w:asciiTheme="minorHAnsi" w:hAnsiTheme="minorHAnsi" w:cstheme="minorHAnsi"/>
          <w:color w:val="000000"/>
          <w:sz w:val="20"/>
          <w:szCs w:val="20"/>
        </w:rPr>
        <w:t>ach</w:t>
      </w:r>
      <w:r w:rsidRPr="008B1EC1">
        <w:rPr>
          <w:rFonts w:asciiTheme="minorHAnsi" w:hAnsiTheme="minorHAnsi" w:cstheme="minorHAnsi"/>
          <w:color w:val="000000"/>
          <w:sz w:val="20"/>
          <w:szCs w:val="20"/>
        </w:rPr>
        <w:t xml:space="preserve"> kredytow</w:t>
      </w:r>
      <w:r>
        <w:rPr>
          <w:rFonts w:asciiTheme="minorHAnsi" w:hAnsiTheme="minorHAnsi" w:cstheme="minorHAnsi"/>
          <w:color w:val="000000"/>
          <w:sz w:val="20"/>
          <w:szCs w:val="20"/>
        </w:rPr>
        <w:t xml:space="preserve">ych </w:t>
      </w:r>
      <w:r w:rsidRPr="008B1EC1">
        <w:rPr>
          <w:rFonts w:asciiTheme="minorHAnsi" w:hAnsiTheme="minorHAnsi" w:cstheme="minorHAnsi"/>
          <w:color w:val="000000"/>
          <w:sz w:val="20"/>
          <w:szCs w:val="20"/>
        </w:rPr>
        <w:t>zawart</w:t>
      </w:r>
      <w:r>
        <w:rPr>
          <w:rFonts w:asciiTheme="minorHAnsi" w:hAnsiTheme="minorHAnsi" w:cstheme="minorHAnsi"/>
          <w:color w:val="000000"/>
          <w:sz w:val="20"/>
          <w:szCs w:val="20"/>
        </w:rPr>
        <w:t>ych</w:t>
      </w:r>
      <w:r w:rsidRPr="008B1EC1">
        <w:rPr>
          <w:rFonts w:asciiTheme="minorHAnsi" w:hAnsiTheme="minorHAnsi" w:cstheme="minorHAnsi"/>
          <w:color w:val="000000"/>
          <w:sz w:val="20"/>
          <w:szCs w:val="20"/>
        </w:rPr>
        <w:t xml:space="preserve"> p</w:t>
      </w:r>
      <w:r>
        <w:rPr>
          <w:rFonts w:asciiTheme="minorHAnsi" w:hAnsiTheme="minorHAnsi" w:cstheme="minorHAnsi"/>
          <w:color w:val="000000"/>
          <w:sz w:val="20"/>
          <w:szCs w:val="20"/>
        </w:rPr>
        <w:t xml:space="preserve">rzez </w:t>
      </w:r>
      <w:r w:rsidRPr="008B1EC1">
        <w:rPr>
          <w:rFonts w:asciiTheme="minorHAnsi" w:hAnsiTheme="minorHAnsi" w:cstheme="minorHAnsi"/>
          <w:color w:val="000000"/>
          <w:sz w:val="20"/>
          <w:szCs w:val="20"/>
        </w:rPr>
        <w:t>MP</w:t>
      </w:r>
      <w:r>
        <w:rPr>
          <w:rFonts w:asciiTheme="minorHAnsi" w:hAnsiTheme="minorHAnsi" w:cstheme="minorHAnsi"/>
          <w:color w:val="000000"/>
          <w:sz w:val="20"/>
          <w:szCs w:val="20"/>
        </w:rPr>
        <w:t>K</w:t>
      </w:r>
      <w:r w:rsidRPr="008B1EC1">
        <w:rPr>
          <w:rFonts w:asciiTheme="minorHAnsi" w:hAnsiTheme="minorHAnsi" w:cstheme="minorHAnsi"/>
          <w:color w:val="000000"/>
          <w:sz w:val="20"/>
          <w:szCs w:val="20"/>
        </w:rPr>
        <w:t xml:space="preserve"> S.A.</w:t>
      </w:r>
      <w:r>
        <w:rPr>
          <w:rFonts w:asciiTheme="minorHAnsi" w:hAnsiTheme="minorHAnsi" w:cstheme="minorHAnsi"/>
          <w:color w:val="000000"/>
          <w:sz w:val="20"/>
          <w:szCs w:val="20"/>
        </w:rPr>
        <w:t xml:space="preserve"> </w:t>
      </w:r>
      <w:r w:rsidRPr="008B1EC1">
        <w:rPr>
          <w:rFonts w:asciiTheme="minorHAnsi" w:hAnsiTheme="minorHAnsi" w:cstheme="minorHAnsi"/>
          <w:color w:val="000000"/>
          <w:sz w:val="20"/>
          <w:szCs w:val="20"/>
        </w:rPr>
        <w:t>w roku 20</w:t>
      </w:r>
      <w:r w:rsidR="00594A97">
        <w:rPr>
          <w:rFonts w:asciiTheme="minorHAnsi" w:hAnsiTheme="minorHAnsi" w:cstheme="minorHAnsi"/>
          <w:color w:val="000000"/>
          <w:sz w:val="20"/>
          <w:szCs w:val="20"/>
        </w:rPr>
        <w:t>24</w:t>
      </w:r>
    </w:p>
    <w:p w14:paraId="45269B1C" w14:textId="77777777" w:rsidR="00332523" w:rsidRPr="008B1EC1" w:rsidRDefault="00332523" w:rsidP="00586251">
      <w:pPr>
        <w:spacing w:after="0"/>
        <w:rPr>
          <w:rFonts w:asciiTheme="minorHAnsi" w:hAnsiTheme="minorHAnsi" w:cstheme="minorHAnsi"/>
          <w:b/>
          <w:color w:val="000000"/>
          <w:sz w:val="20"/>
          <w:szCs w:val="20"/>
        </w:rPr>
      </w:pPr>
    </w:p>
    <w:p w14:paraId="751947D4" w14:textId="77777777" w:rsidR="00332523" w:rsidRPr="008B1EC1" w:rsidRDefault="00332523"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weryfikację i potwierdzenie </w:t>
      </w:r>
      <w:proofErr w:type="spellStart"/>
      <w:r w:rsidRPr="008B1EC1">
        <w:rPr>
          <w:rFonts w:asciiTheme="minorHAnsi" w:hAnsiTheme="minorHAnsi" w:cstheme="minorHAnsi"/>
          <w:color w:val="000000"/>
          <w:sz w:val="20"/>
          <w:szCs w:val="20"/>
        </w:rPr>
        <w:t>konwenantów</w:t>
      </w:r>
      <w:proofErr w:type="spellEnd"/>
      <w:r w:rsidRPr="008B1EC1">
        <w:rPr>
          <w:rFonts w:asciiTheme="minorHAnsi" w:hAnsiTheme="minorHAnsi" w:cstheme="minorHAnsi"/>
          <w:color w:val="000000"/>
          <w:sz w:val="20"/>
          <w:szCs w:val="20"/>
        </w:rPr>
        <w:t xml:space="preserve"> finansowych zgodnie z wymogami zawartymi w umow</w:t>
      </w:r>
      <w:r>
        <w:rPr>
          <w:rFonts w:asciiTheme="minorHAnsi" w:hAnsiTheme="minorHAnsi" w:cstheme="minorHAnsi"/>
          <w:color w:val="000000"/>
          <w:sz w:val="20"/>
          <w:szCs w:val="20"/>
        </w:rPr>
        <w:t>ach</w:t>
      </w:r>
      <w:r w:rsidRPr="008B1EC1">
        <w:rPr>
          <w:rFonts w:asciiTheme="minorHAnsi" w:hAnsiTheme="minorHAnsi" w:cstheme="minorHAnsi"/>
          <w:color w:val="000000"/>
          <w:sz w:val="20"/>
          <w:szCs w:val="20"/>
        </w:rPr>
        <w:t xml:space="preserve"> kredytow</w:t>
      </w:r>
      <w:r>
        <w:rPr>
          <w:rFonts w:asciiTheme="minorHAnsi" w:hAnsiTheme="minorHAnsi" w:cstheme="minorHAnsi"/>
          <w:color w:val="000000"/>
          <w:sz w:val="20"/>
          <w:szCs w:val="20"/>
        </w:rPr>
        <w:t xml:space="preserve">ych </w:t>
      </w:r>
      <w:r w:rsidRPr="008B1EC1">
        <w:rPr>
          <w:rFonts w:asciiTheme="minorHAnsi" w:hAnsiTheme="minorHAnsi" w:cstheme="minorHAnsi"/>
          <w:color w:val="000000"/>
          <w:sz w:val="20"/>
          <w:szCs w:val="20"/>
        </w:rPr>
        <w:t>zawart</w:t>
      </w:r>
      <w:r>
        <w:rPr>
          <w:rFonts w:asciiTheme="minorHAnsi" w:hAnsiTheme="minorHAnsi" w:cstheme="minorHAnsi"/>
          <w:color w:val="000000"/>
          <w:sz w:val="20"/>
          <w:szCs w:val="20"/>
        </w:rPr>
        <w:t>ych</w:t>
      </w:r>
      <w:r w:rsidRPr="008B1EC1">
        <w:rPr>
          <w:rFonts w:asciiTheme="minorHAnsi" w:hAnsiTheme="minorHAnsi" w:cstheme="minorHAnsi"/>
          <w:color w:val="000000"/>
          <w:sz w:val="20"/>
          <w:szCs w:val="20"/>
        </w:rPr>
        <w:t xml:space="preserve"> p</w:t>
      </w:r>
      <w:r>
        <w:rPr>
          <w:rFonts w:asciiTheme="minorHAnsi" w:hAnsiTheme="minorHAnsi" w:cstheme="minorHAnsi"/>
          <w:color w:val="000000"/>
          <w:sz w:val="20"/>
          <w:szCs w:val="20"/>
        </w:rPr>
        <w:t xml:space="preserve">rzez </w:t>
      </w:r>
      <w:r w:rsidRPr="008B1EC1">
        <w:rPr>
          <w:rFonts w:asciiTheme="minorHAnsi" w:hAnsiTheme="minorHAnsi" w:cstheme="minorHAnsi"/>
          <w:color w:val="000000"/>
          <w:sz w:val="20"/>
          <w:szCs w:val="20"/>
        </w:rPr>
        <w:t>MP</w:t>
      </w:r>
      <w:r>
        <w:rPr>
          <w:rFonts w:asciiTheme="minorHAnsi" w:hAnsiTheme="minorHAnsi" w:cstheme="minorHAnsi"/>
          <w:color w:val="000000"/>
          <w:sz w:val="20"/>
          <w:szCs w:val="20"/>
        </w:rPr>
        <w:t>EC</w:t>
      </w:r>
      <w:r w:rsidRPr="008B1EC1">
        <w:rPr>
          <w:rFonts w:asciiTheme="minorHAnsi" w:hAnsiTheme="minorHAnsi" w:cstheme="minorHAnsi"/>
          <w:color w:val="000000"/>
          <w:sz w:val="20"/>
          <w:szCs w:val="20"/>
        </w:rPr>
        <w:t xml:space="preserve"> S.A.</w:t>
      </w:r>
      <w:r>
        <w:rPr>
          <w:rFonts w:asciiTheme="minorHAnsi" w:hAnsiTheme="minorHAnsi" w:cstheme="minorHAnsi"/>
          <w:color w:val="000000"/>
          <w:sz w:val="20"/>
          <w:szCs w:val="20"/>
        </w:rPr>
        <w:t xml:space="preserve"> </w:t>
      </w:r>
      <w:r w:rsidRPr="008B1EC1">
        <w:rPr>
          <w:rFonts w:asciiTheme="minorHAnsi" w:hAnsiTheme="minorHAnsi" w:cstheme="minorHAnsi"/>
          <w:color w:val="000000"/>
          <w:sz w:val="20"/>
          <w:szCs w:val="20"/>
        </w:rPr>
        <w:t>w roku 20</w:t>
      </w:r>
      <w:r w:rsidR="00594A97">
        <w:rPr>
          <w:rFonts w:asciiTheme="minorHAnsi" w:hAnsiTheme="minorHAnsi" w:cstheme="minorHAnsi"/>
          <w:color w:val="000000"/>
          <w:sz w:val="20"/>
          <w:szCs w:val="20"/>
        </w:rPr>
        <w:t>21</w:t>
      </w:r>
    </w:p>
    <w:p w14:paraId="65E574DE" w14:textId="77777777" w:rsidR="00332523" w:rsidRPr="008B1EC1" w:rsidRDefault="00332523"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weryfikację i potwierdzenie </w:t>
      </w:r>
      <w:proofErr w:type="spellStart"/>
      <w:r w:rsidRPr="008B1EC1">
        <w:rPr>
          <w:rFonts w:asciiTheme="minorHAnsi" w:hAnsiTheme="minorHAnsi" w:cstheme="minorHAnsi"/>
          <w:color w:val="000000"/>
          <w:sz w:val="20"/>
          <w:szCs w:val="20"/>
        </w:rPr>
        <w:t>konwenantów</w:t>
      </w:r>
      <w:proofErr w:type="spellEnd"/>
      <w:r w:rsidRPr="008B1EC1">
        <w:rPr>
          <w:rFonts w:asciiTheme="minorHAnsi" w:hAnsiTheme="minorHAnsi" w:cstheme="minorHAnsi"/>
          <w:color w:val="000000"/>
          <w:sz w:val="20"/>
          <w:szCs w:val="20"/>
        </w:rPr>
        <w:t xml:space="preserve"> finansowych zgodnie z wymogami zawartymi w umow</w:t>
      </w:r>
      <w:r>
        <w:rPr>
          <w:rFonts w:asciiTheme="minorHAnsi" w:hAnsiTheme="minorHAnsi" w:cstheme="minorHAnsi"/>
          <w:color w:val="000000"/>
          <w:sz w:val="20"/>
          <w:szCs w:val="20"/>
        </w:rPr>
        <w:t>ach</w:t>
      </w:r>
      <w:r w:rsidRPr="008B1EC1">
        <w:rPr>
          <w:rFonts w:asciiTheme="minorHAnsi" w:hAnsiTheme="minorHAnsi" w:cstheme="minorHAnsi"/>
          <w:color w:val="000000"/>
          <w:sz w:val="20"/>
          <w:szCs w:val="20"/>
        </w:rPr>
        <w:t xml:space="preserve"> kredytow</w:t>
      </w:r>
      <w:r>
        <w:rPr>
          <w:rFonts w:asciiTheme="minorHAnsi" w:hAnsiTheme="minorHAnsi" w:cstheme="minorHAnsi"/>
          <w:color w:val="000000"/>
          <w:sz w:val="20"/>
          <w:szCs w:val="20"/>
        </w:rPr>
        <w:t xml:space="preserve">ych </w:t>
      </w:r>
      <w:r w:rsidRPr="008B1EC1">
        <w:rPr>
          <w:rFonts w:asciiTheme="minorHAnsi" w:hAnsiTheme="minorHAnsi" w:cstheme="minorHAnsi"/>
          <w:color w:val="000000"/>
          <w:sz w:val="20"/>
          <w:szCs w:val="20"/>
        </w:rPr>
        <w:t>zawart</w:t>
      </w:r>
      <w:r>
        <w:rPr>
          <w:rFonts w:asciiTheme="minorHAnsi" w:hAnsiTheme="minorHAnsi" w:cstheme="minorHAnsi"/>
          <w:color w:val="000000"/>
          <w:sz w:val="20"/>
          <w:szCs w:val="20"/>
        </w:rPr>
        <w:t>ych</w:t>
      </w:r>
      <w:r w:rsidRPr="008B1EC1">
        <w:rPr>
          <w:rFonts w:asciiTheme="minorHAnsi" w:hAnsiTheme="minorHAnsi" w:cstheme="minorHAnsi"/>
          <w:color w:val="000000"/>
          <w:sz w:val="20"/>
          <w:szCs w:val="20"/>
        </w:rPr>
        <w:t xml:space="preserve"> p</w:t>
      </w:r>
      <w:r>
        <w:rPr>
          <w:rFonts w:asciiTheme="minorHAnsi" w:hAnsiTheme="minorHAnsi" w:cstheme="minorHAnsi"/>
          <w:color w:val="000000"/>
          <w:sz w:val="20"/>
          <w:szCs w:val="20"/>
        </w:rPr>
        <w:t xml:space="preserve">rzez </w:t>
      </w:r>
      <w:r w:rsidRPr="008B1EC1">
        <w:rPr>
          <w:rFonts w:asciiTheme="minorHAnsi" w:hAnsiTheme="minorHAnsi" w:cstheme="minorHAnsi"/>
          <w:color w:val="000000"/>
          <w:sz w:val="20"/>
          <w:szCs w:val="20"/>
        </w:rPr>
        <w:t>MP</w:t>
      </w:r>
      <w:r>
        <w:rPr>
          <w:rFonts w:asciiTheme="minorHAnsi" w:hAnsiTheme="minorHAnsi" w:cstheme="minorHAnsi"/>
          <w:color w:val="000000"/>
          <w:sz w:val="20"/>
          <w:szCs w:val="20"/>
        </w:rPr>
        <w:t>EC</w:t>
      </w:r>
      <w:r w:rsidRPr="008B1EC1">
        <w:rPr>
          <w:rFonts w:asciiTheme="minorHAnsi" w:hAnsiTheme="minorHAnsi" w:cstheme="minorHAnsi"/>
          <w:color w:val="000000"/>
          <w:sz w:val="20"/>
          <w:szCs w:val="20"/>
        </w:rPr>
        <w:t xml:space="preserve"> S.A.</w:t>
      </w:r>
      <w:r>
        <w:rPr>
          <w:rFonts w:asciiTheme="minorHAnsi" w:hAnsiTheme="minorHAnsi" w:cstheme="minorHAnsi"/>
          <w:color w:val="000000"/>
          <w:sz w:val="20"/>
          <w:szCs w:val="20"/>
        </w:rPr>
        <w:t xml:space="preserve"> </w:t>
      </w:r>
      <w:r w:rsidRPr="008B1EC1">
        <w:rPr>
          <w:rFonts w:asciiTheme="minorHAnsi" w:hAnsiTheme="minorHAnsi" w:cstheme="minorHAnsi"/>
          <w:color w:val="000000"/>
          <w:sz w:val="20"/>
          <w:szCs w:val="20"/>
        </w:rPr>
        <w:t>w roku 20</w:t>
      </w:r>
      <w:r w:rsidR="00594A97">
        <w:rPr>
          <w:rFonts w:asciiTheme="minorHAnsi" w:hAnsiTheme="minorHAnsi" w:cstheme="minorHAnsi"/>
          <w:color w:val="000000"/>
          <w:sz w:val="20"/>
          <w:szCs w:val="20"/>
        </w:rPr>
        <w:t>22</w:t>
      </w:r>
    </w:p>
    <w:p w14:paraId="2EC1555F" w14:textId="77777777" w:rsidR="00332523" w:rsidRPr="008B1EC1" w:rsidRDefault="00332523"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color w:val="000000"/>
          <w:sz w:val="20"/>
          <w:szCs w:val="20"/>
        </w:rPr>
      </w:pPr>
      <w:r w:rsidRPr="008B1EC1">
        <w:rPr>
          <w:rFonts w:asciiTheme="minorHAnsi" w:hAnsiTheme="minorHAnsi" w:cstheme="minorHAnsi"/>
          <w:b/>
          <w:color w:val="000000"/>
          <w:sz w:val="20"/>
          <w:szCs w:val="20"/>
        </w:rPr>
        <w:t>…………………… zł brutto</w:t>
      </w:r>
      <w:r w:rsidRPr="008B1EC1">
        <w:rPr>
          <w:rFonts w:asciiTheme="minorHAnsi" w:hAnsiTheme="minorHAnsi" w:cstheme="minorHAnsi"/>
          <w:color w:val="000000"/>
          <w:sz w:val="20"/>
          <w:szCs w:val="20"/>
        </w:rPr>
        <w:t xml:space="preserve"> za weryfikację i potwierdzenie </w:t>
      </w:r>
      <w:proofErr w:type="spellStart"/>
      <w:r w:rsidRPr="008B1EC1">
        <w:rPr>
          <w:rFonts w:asciiTheme="minorHAnsi" w:hAnsiTheme="minorHAnsi" w:cstheme="minorHAnsi"/>
          <w:color w:val="000000"/>
          <w:sz w:val="20"/>
          <w:szCs w:val="20"/>
        </w:rPr>
        <w:t>konwenantów</w:t>
      </w:r>
      <w:proofErr w:type="spellEnd"/>
      <w:r w:rsidRPr="008B1EC1">
        <w:rPr>
          <w:rFonts w:asciiTheme="minorHAnsi" w:hAnsiTheme="minorHAnsi" w:cstheme="minorHAnsi"/>
          <w:color w:val="000000"/>
          <w:sz w:val="20"/>
          <w:szCs w:val="20"/>
        </w:rPr>
        <w:t xml:space="preserve"> finansowych zgodnie z wymogami zawartymi w umow</w:t>
      </w:r>
      <w:r>
        <w:rPr>
          <w:rFonts w:asciiTheme="minorHAnsi" w:hAnsiTheme="minorHAnsi" w:cstheme="minorHAnsi"/>
          <w:color w:val="000000"/>
          <w:sz w:val="20"/>
          <w:szCs w:val="20"/>
        </w:rPr>
        <w:t>ach</w:t>
      </w:r>
      <w:r w:rsidRPr="008B1EC1">
        <w:rPr>
          <w:rFonts w:asciiTheme="minorHAnsi" w:hAnsiTheme="minorHAnsi" w:cstheme="minorHAnsi"/>
          <w:color w:val="000000"/>
          <w:sz w:val="20"/>
          <w:szCs w:val="20"/>
        </w:rPr>
        <w:t xml:space="preserve"> kredytow</w:t>
      </w:r>
      <w:r>
        <w:rPr>
          <w:rFonts w:asciiTheme="minorHAnsi" w:hAnsiTheme="minorHAnsi" w:cstheme="minorHAnsi"/>
          <w:color w:val="000000"/>
          <w:sz w:val="20"/>
          <w:szCs w:val="20"/>
        </w:rPr>
        <w:t xml:space="preserve">ych </w:t>
      </w:r>
      <w:r w:rsidRPr="008B1EC1">
        <w:rPr>
          <w:rFonts w:asciiTheme="minorHAnsi" w:hAnsiTheme="minorHAnsi" w:cstheme="minorHAnsi"/>
          <w:color w:val="000000"/>
          <w:sz w:val="20"/>
          <w:szCs w:val="20"/>
        </w:rPr>
        <w:t>zawart</w:t>
      </w:r>
      <w:r>
        <w:rPr>
          <w:rFonts w:asciiTheme="minorHAnsi" w:hAnsiTheme="minorHAnsi" w:cstheme="minorHAnsi"/>
          <w:color w:val="000000"/>
          <w:sz w:val="20"/>
          <w:szCs w:val="20"/>
        </w:rPr>
        <w:t>ych</w:t>
      </w:r>
      <w:r w:rsidRPr="008B1EC1">
        <w:rPr>
          <w:rFonts w:asciiTheme="minorHAnsi" w:hAnsiTheme="minorHAnsi" w:cstheme="minorHAnsi"/>
          <w:color w:val="000000"/>
          <w:sz w:val="20"/>
          <w:szCs w:val="20"/>
        </w:rPr>
        <w:t xml:space="preserve"> p</w:t>
      </w:r>
      <w:r>
        <w:rPr>
          <w:rFonts w:asciiTheme="minorHAnsi" w:hAnsiTheme="minorHAnsi" w:cstheme="minorHAnsi"/>
          <w:color w:val="000000"/>
          <w:sz w:val="20"/>
          <w:szCs w:val="20"/>
        </w:rPr>
        <w:t xml:space="preserve">rzez </w:t>
      </w:r>
      <w:r w:rsidRPr="008B1EC1">
        <w:rPr>
          <w:rFonts w:asciiTheme="minorHAnsi" w:hAnsiTheme="minorHAnsi" w:cstheme="minorHAnsi"/>
          <w:color w:val="000000"/>
          <w:sz w:val="20"/>
          <w:szCs w:val="20"/>
        </w:rPr>
        <w:t>MP</w:t>
      </w:r>
      <w:r>
        <w:rPr>
          <w:rFonts w:asciiTheme="minorHAnsi" w:hAnsiTheme="minorHAnsi" w:cstheme="minorHAnsi"/>
          <w:color w:val="000000"/>
          <w:sz w:val="20"/>
          <w:szCs w:val="20"/>
        </w:rPr>
        <w:t>EC</w:t>
      </w:r>
      <w:r w:rsidRPr="008B1EC1">
        <w:rPr>
          <w:rFonts w:asciiTheme="minorHAnsi" w:hAnsiTheme="minorHAnsi" w:cstheme="minorHAnsi"/>
          <w:color w:val="000000"/>
          <w:sz w:val="20"/>
          <w:szCs w:val="20"/>
        </w:rPr>
        <w:t xml:space="preserve"> S.A.</w:t>
      </w:r>
      <w:r>
        <w:rPr>
          <w:rFonts w:asciiTheme="minorHAnsi" w:hAnsiTheme="minorHAnsi" w:cstheme="minorHAnsi"/>
          <w:color w:val="000000"/>
          <w:sz w:val="20"/>
          <w:szCs w:val="20"/>
        </w:rPr>
        <w:t xml:space="preserve"> </w:t>
      </w:r>
      <w:r w:rsidRPr="008B1EC1">
        <w:rPr>
          <w:rFonts w:asciiTheme="minorHAnsi" w:hAnsiTheme="minorHAnsi" w:cstheme="minorHAnsi"/>
          <w:color w:val="000000"/>
          <w:sz w:val="20"/>
          <w:szCs w:val="20"/>
        </w:rPr>
        <w:t>w roku 20</w:t>
      </w:r>
      <w:r w:rsidR="00594A97">
        <w:rPr>
          <w:rFonts w:asciiTheme="minorHAnsi" w:hAnsiTheme="minorHAnsi" w:cstheme="minorHAnsi"/>
          <w:color w:val="000000"/>
          <w:sz w:val="20"/>
          <w:szCs w:val="20"/>
        </w:rPr>
        <w:t>23</w:t>
      </w:r>
    </w:p>
    <w:p w14:paraId="49F4E67E" w14:textId="77777777" w:rsidR="00332523" w:rsidRPr="008B1EC1" w:rsidRDefault="00332523" w:rsidP="00586251">
      <w:pPr>
        <w:pBdr>
          <w:top w:val="single" w:sz="4" w:space="1" w:color="auto"/>
          <w:left w:val="single" w:sz="4" w:space="4" w:color="auto"/>
          <w:bottom w:val="single" w:sz="4" w:space="1" w:color="auto"/>
          <w:right w:val="single" w:sz="4" w:space="4" w:color="auto"/>
        </w:pBdr>
        <w:spacing w:after="0"/>
        <w:ind w:left="567"/>
        <w:contextualSpacing/>
        <w:jc w:val="both"/>
        <w:rPr>
          <w:rFonts w:asciiTheme="minorHAnsi" w:hAnsiTheme="minorHAnsi" w:cstheme="minorHAnsi"/>
          <w:b/>
          <w:color w:val="000000"/>
          <w:sz w:val="20"/>
          <w:szCs w:val="20"/>
        </w:rPr>
      </w:pPr>
      <w:r w:rsidRPr="008B1EC1">
        <w:rPr>
          <w:rFonts w:asciiTheme="minorHAnsi" w:hAnsiTheme="minorHAnsi" w:cstheme="minorHAnsi"/>
          <w:b/>
          <w:color w:val="000000"/>
          <w:sz w:val="20"/>
          <w:szCs w:val="20"/>
        </w:rPr>
        <w:t>Zgodnie z prawem opcji: …………………… zł brutto</w:t>
      </w:r>
      <w:r w:rsidRPr="008B1EC1">
        <w:rPr>
          <w:rFonts w:asciiTheme="minorHAnsi" w:hAnsiTheme="minorHAnsi" w:cstheme="minorHAnsi"/>
          <w:color w:val="000000"/>
          <w:sz w:val="20"/>
          <w:szCs w:val="20"/>
        </w:rPr>
        <w:t xml:space="preserve"> za weryfikację i potwierdzenie </w:t>
      </w:r>
      <w:proofErr w:type="spellStart"/>
      <w:r w:rsidRPr="008B1EC1">
        <w:rPr>
          <w:rFonts w:asciiTheme="minorHAnsi" w:hAnsiTheme="minorHAnsi" w:cstheme="minorHAnsi"/>
          <w:color w:val="000000"/>
          <w:sz w:val="20"/>
          <w:szCs w:val="20"/>
        </w:rPr>
        <w:t>konwenantów</w:t>
      </w:r>
      <w:proofErr w:type="spellEnd"/>
      <w:r w:rsidRPr="008B1EC1">
        <w:rPr>
          <w:rFonts w:asciiTheme="minorHAnsi" w:hAnsiTheme="minorHAnsi" w:cstheme="minorHAnsi"/>
          <w:color w:val="000000"/>
          <w:sz w:val="20"/>
          <w:szCs w:val="20"/>
        </w:rPr>
        <w:t xml:space="preserve"> finansowych zgodnie z wymogami zawartymi w umow</w:t>
      </w:r>
      <w:r>
        <w:rPr>
          <w:rFonts w:asciiTheme="minorHAnsi" w:hAnsiTheme="minorHAnsi" w:cstheme="minorHAnsi"/>
          <w:color w:val="000000"/>
          <w:sz w:val="20"/>
          <w:szCs w:val="20"/>
        </w:rPr>
        <w:t>ach</w:t>
      </w:r>
      <w:r w:rsidRPr="008B1EC1">
        <w:rPr>
          <w:rFonts w:asciiTheme="minorHAnsi" w:hAnsiTheme="minorHAnsi" w:cstheme="minorHAnsi"/>
          <w:color w:val="000000"/>
          <w:sz w:val="20"/>
          <w:szCs w:val="20"/>
        </w:rPr>
        <w:t xml:space="preserve"> kredytow</w:t>
      </w:r>
      <w:r>
        <w:rPr>
          <w:rFonts w:asciiTheme="minorHAnsi" w:hAnsiTheme="minorHAnsi" w:cstheme="minorHAnsi"/>
          <w:color w:val="000000"/>
          <w:sz w:val="20"/>
          <w:szCs w:val="20"/>
        </w:rPr>
        <w:t xml:space="preserve">ych </w:t>
      </w:r>
      <w:r w:rsidRPr="008B1EC1">
        <w:rPr>
          <w:rFonts w:asciiTheme="minorHAnsi" w:hAnsiTheme="minorHAnsi" w:cstheme="minorHAnsi"/>
          <w:color w:val="000000"/>
          <w:sz w:val="20"/>
          <w:szCs w:val="20"/>
        </w:rPr>
        <w:t>zawart</w:t>
      </w:r>
      <w:r>
        <w:rPr>
          <w:rFonts w:asciiTheme="minorHAnsi" w:hAnsiTheme="minorHAnsi" w:cstheme="minorHAnsi"/>
          <w:color w:val="000000"/>
          <w:sz w:val="20"/>
          <w:szCs w:val="20"/>
        </w:rPr>
        <w:t>ych</w:t>
      </w:r>
      <w:r w:rsidRPr="008B1EC1">
        <w:rPr>
          <w:rFonts w:asciiTheme="minorHAnsi" w:hAnsiTheme="minorHAnsi" w:cstheme="minorHAnsi"/>
          <w:color w:val="000000"/>
          <w:sz w:val="20"/>
          <w:szCs w:val="20"/>
        </w:rPr>
        <w:t xml:space="preserve"> p</w:t>
      </w:r>
      <w:r>
        <w:rPr>
          <w:rFonts w:asciiTheme="minorHAnsi" w:hAnsiTheme="minorHAnsi" w:cstheme="minorHAnsi"/>
          <w:color w:val="000000"/>
          <w:sz w:val="20"/>
          <w:szCs w:val="20"/>
        </w:rPr>
        <w:t xml:space="preserve">rzez </w:t>
      </w:r>
      <w:r w:rsidRPr="008B1EC1">
        <w:rPr>
          <w:rFonts w:asciiTheme="minorHAnsi" w:hAnsiTheme="minorHAnsi" w:cstheme="minorHAnsi"/>
          <w:color w:val="000000"/>
          <w:sz w:val="20"/>
          <w:szCs w:val="20"/>
        </w:rPr>
        <w:t>MP</w:t>
      </w:r>
      <w:r>
        <w:rPr>
          <w:rFonts w:asciiTheme="minorHAnsi" w:hAnsiTheme="minorHAnsi" w:cstheme="minorHAnsi"/>
          <w:color w:val="000000"/>
          <w:sz w:val="20"/>
          <w:szCs w:val="20"/>
        </w:rPr>
        <w:t>EC</w:t>
      </w:r>
      <w:r w:rsidRPr="008B1EC1">
        <w:rPr>
          <w:rFonts w:asciiTheme="minorHAnsi" w:hAnsiTheme="minorHAnsi" w:cstheme="minorHAnsi"/>
          <w:color w:val="000000"/>
          <w:sz w:val="20"/>
          <w:szCs w:val="20"/>
        </w:rPr>
        <w:t xml:space="preserve"> S.A.</w:t>
      </w:r>
      <w:r>
        <w:rPr>
          <w:rFonts w:asciiTheme="minorHAnsi" w:hAnsiTheme="minorHAnsi" w:cstheme="minorHAnsi"/>
          <w:color w:val="000000"/>
          <w:sz w:val="20"/>
          <w:szCs w:val="20"/>
        </w:rPr>
        <w:t xml:space="preserve"> </w:t>
      </w:r>
      <w:r w:rsidRPr="008B1EC1">
        <w:rPr>
          <w:rFonts w:asciiTheme="minorHAnsi" w:hAnsiTheme="minorHAnsi" w:cstheme="minorHAnsi"/>
          <w:color w:val="000000"/>
          <w:sz w:val="20"/>
          <w:szCs w:val="20"/>
        </w:rPr>
        <w:t>w roku 20</w:t>
      </w:r>
      <w:r w:rsidR="00594A97">
        <w:rPr>
          <w:rFonts w:asciiTheme="minorHAnsi" w:hAnsiTheme="minorHAnsi" w:cstheme="minorHAnsi"/>
          <w:color w:val="000000"/>
          <w:sz w:val="20"/>
          <w:szCs w:val="20"/>
        </w:rPr>
        <w:t>24</w:t>
      </w:r>
    </w:p>
    <w:p w14:paraId="533B4677" w14:textId="77777777" w:rsidR="00332523" w:rsidRPr="008B1EC1" w:rsidRDefault="00332523" w:rsidP="00586251">
      <w:pPr>
        <w:spacing w:after="0"/>
        <w:rPr>
          <w:rFonts w:asciiTheme="minorHAnsi" w:hAnsiTheme="minorHAnsi" w:cstheme="minorHAnsi"/>
          <w:b/>
          <w:color w:val="000000"/>
          <w:sz w:val="20"/>
          <w:szCs w:val="20"/>
        </w:rPr>
      </w:pPr>
    </w:p>
    <w:p w14:paraId="240B2324" w14:textId="77777777" w:rsidR="006C3A46" w:rsidRPr="007C5E27" w:rsidRDefault="006C3A46" w:rsidP="00586251">
      <w:pPr>
        <w:numPr>
          <w:ilvl w:val="0"/>
          <w:numId w:val="7"/>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zawart</w:t>
      </w:r>
      <w:r w:rsidR="008F4ACF">
        <w:rPr>
          <w:rFonts w:asciiTheme="minorHAnsi" w:hAnsiTheme="minorHAnsi" w:cstheme="minorHAnsi"/>
          <w:sz w:val="20"/>
          <w:szCs w:val="20"/>
        </w:rPr>
        <w:t>e</w:t>
      </w:r>
      <w:r w:rsidRPr="007C5E27">
        <w:rPr>
          <w:rFonts w:asciiTheme="minorHAnsi" w:hAnsiTheme="minorHAnsi" w:cstheme="minorHAnsi"/>
          <w:sz w:val="20"/>
          <w:szCs w:val="20"/>
        </w:rPr>
        <w:t xml:space="preserve"> w SWZ </w:t>
      </w:r>
      <w:r w:rsidR="008F4ACF">
        <w:rPr>
          <w:rFonts w:asciiTheme="minorHAnsi" w:hAnsiTheme="minorHAnsi" w:cstheme="minorHAnsi"/>
          <w:sz w:val="20"/>
          <w:szCs w:val="20"/>
        </w:rPr>
        <w:t xml:space="preserve">projektowane postanowienia </w:t>
      </w:r>
      <w:r w:rsidRPr="007C5E27">
        <w:rPr>
          <w:rFonts w:asciiTheme="minorHAnsi" w:hAnsiTheme="minorHAnsi" w:cstheme="minorHAnsi"/>
          <w:sz w:val="20"/>
          <w:szCs w:val="20"/>
        </w:rPr>
        <w:t>umowy został</w:t>
      </w:r>
      <w:r w:rsidR="008F4ACF">
        <w:rPr>
          <w:rFonts w:asciiTheme="minorHAnsi" w:hAnsiTheme="minorHAnsi" w:cstheme="minorHAnsi"/>
          <w:sz w:val="20"/>
          <w:szCs w:val="20"/>
        </w:rPr>
        <w:t>y</w:t>
      </w:r>
      <w:r w:rsidRPr="007C5E27">
        <w:rPr>
          <w:rFonts w:asciiTheme="minorHAnsi" w:hAnsiTheme="minorHAnsi" w:cstheme="minorHAnsi"/>
          <w:sz w:val="20"/>
          <w:szCs w:val="20"/>
        </w:rPr>
        <w:t xml:space="preserve"> przez nas zaakceptowan</w:t>
      </w:r>
      <w:r w:rsidR="008F4ACF">
        <w:rPr>
          <w:rFonts w:asciiTheme="minorHAnsi" w:hAnsiTheme="minorHAnsi" w:cstheme="minorHAnsi"/>
          <w:sz w:val="20"/>
          <w:szCs w:val="20"/>
        </w:rPr>
        <w:t>e</w:t>
      </w:r>
      <w:r w:rsidRPr="007C5E27">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7C5E27">
        <w:rPr>
          <w:rFonts w:asciiTheme="minorHAnsi" w:hAnsiTheme="minorHAnsi" w:cstheme="minorHAnsi"/>
          <w:sz w:val="20"/>
          <w:szCs w:val="20"/>
        </w:rPr>
        <w:t>ego</w:t>
      </w:r>
      <w:r w:rsidRPr="007C5E27">
        <w:rPr>
          <w:rFonts w:asciiTheme="minorHAnsi" w:hAnsiTheme="minorHAnsi" w:cstheme="minorHAnsi"/>
          <w:sz w:val="20"/>
          <w:szCs w:val="20"/>
        </w:rPr>
        <w:t>.</w:t>
      </w:r>
    </w:p>
    <w:p w14:paraId="5A4FE2BC" w14:textId="77777777" w:rsidR="006C3A46" w:rsidRPr="007C5E27" w:rsidRDefault="006C3A46" w:rsidP="00586251">
      <w:pPr>
        <w:numPr>
          <w:ilvl w:val="0"/>
          <w:numId w:val="7"/>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w przypadku wyboru oferty,</w:t>
      </w:r>
      <w:r w:rsidR="0068320E" w:rsidRPr="007C5E27">
        <w:rPr>
          <w:rFonts w:asciiTheme="minorHAnsi" w:hAnsiTheme="minorHAnsi" w:cstheme="minorHAnsi"/>
          <w:sz w:val="20"/>
          <w:szCs w:val="20"/>
        </w:rPr>
        <w:t xml:space="preserve"> gwarantujemy niezmienność cen </w:t>
      </w:r>
      <w:r w:rsidRPr="007C5E27">
        <w:rPr>
          <w:rFonts w:asciiTheme="minorHAnsi" w:hAnsiTheme="minorHAnsi" w:cstheme="minorHAnsi"/>
          <w:sz w:val="20"/>
          <w:szCs w:val="20"/>
        </w:rPr>
        <w:t>przez okres obowiązywania umowy</w:t>
      </w:r>
      <w:r w:rsidR="0068320E" w:rsidRPr="007C5E27">
        <w:rPr>
          <w:rFonts w:asciiTheme="minorHAnsi" w:hAnsiTheme="minorHAnsi" w:cstheme="minorHAnsi"/>
          <w:sz w:val="20"/>
          <w:szCs w:val="20"/>
        </w:rPr>
        <w:t>,</w:t>
      </w:r>
      <w:r w:rsidR="005D5A13" w:rsidRPr="007C5E27">
        <w:rPr>
          <w:rFonts w:asciiTheme="minorHAnsi" w:hAnsiTheme="minorHAnsi" w:cstheme="minorHAnsi"/>
          <w:sz w:val="20"/>
          <w:szCs w:val="20"/>
        </w:rPr>
        <w:t xml:space="preserve"> </w:t>
      </w:r>
      <w:r w:rsidR="0068320E" w:rsidRPr="007C5E27">
        <w:rPr>
          <w:rFonts w:asciiTheme="minorHAnsi" w:hAnsiTheme="minorHAnsi" w:cstheme="minorHAnsi"/>
          <w:sz w:val="20"/>
          <w:szCs w:val="20"/>
        </w:rPr>
        <w:t>za wyjątkiem sytuacji określonych we wzorze umowy</w:t>
      </w:r>
      <w:r w:rsidRPr="007C5E27">
        <w:rPr>
          <w:rFonts w:asciiTheme="minorHAnsi" w:hAnsiTheme="minorHAnsi" w:cstheme="minorHAnsi"/>
          <w:sz w:val="20"/>
          <w:szCs w:val="20"/>
        </w:rPr>
        <w:t>.</w:t>
      </w:r>
    </w:p>
    <w:p w14:paraId="45BA2B26" w14:textId="77777777" w:rsidR="006C3A46" w:rsidRPr="007C5E27" w:rsidRDefault="006C3A46" w:rsidP="00586251">
      <w:pPr>
        <w:numPr>
          <w:ilvl w:val="0"/>
          <w:numId w:val="7"/>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 xml:space="preserve">Oświadczamy, że uważamy się za związanych niniejszą ofertą przez okres </w:t>
      </w:r>
      <w:r w:rsidR="002B4F3C" w:rsidRPr="007C5E27">
        <w:rPr>
          <w:rFonts w:asciiTheme="minorHAnsi" w:hAnsiTheme="minorHAnsi" w:cstheme="minorHAnsi"/>
          <w:sz w:val="20"/>
          <w:szCs w:val="20"/>
        </w:rPr>
        <w:t>wskazany w dokumentach zamówienia</w:t>
      </w:r>
      <w:r w:rsidR="00DB2079" w:rsidRPr="007C5E27">
        <w:rPr>
          <w:rFonts w:asciiTheme="minorHAnsi" w:hAnsiTheme="minorHAnsi" w:cstheme="minorHAnsi"/>
          <w:sz w:val="20"/>
          <w:szCs w:val="20"/>
        </w:rPr>
        <w:t xml:space="preserve">. </w:t>
      </w:r>
    </w:p>
    <w:p w14:paraId="12163D61" w14:textId="77777777" w:rsidR="006C3A46" w:rsidRPr="007C5E27" w:rsidRDefault="006C3A46" w:rsidP="00586251">
      <w:pPr>
        <w:numPr>
          <w:ilvl w:val="0"/>
          <w:numId w:val="7"/>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iż zamierzam(y)/nie zamierzam(y) powierzyć podwykonawcom wykonanie następujących części zamówienia (</w:t>
      </w:r>
      <w:r w:rsidRPr="007C5E27">
        <w:rPr>
          <w:rFonts w:asciiTheme="minorHAnsi" w:hAnsiTheme="minorHAnsi" w:cstheme="minorHAnsi"/>
          <w:i/>
          <w:sz w:val="20"/>
          <w:szCs w:val="20"/>
        </w:rPr>
        <w:t>wypełnić o ile dotyczy</w:t>
      </w:r>
      <w:r w:rsidRPr="007C5E27">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7C5E27" w14:paraId="67CAB486" w14:textId="77777777" w:rsidTr="0068320E">
        <w:tc>
          <w:tcPr>
            <w:tcW w:w="153" w:type="pct"/>
            <w:tcBorders>
              <w:top w:val="single" w:sz="4" w:space="0" w:color="000000"/>
              <w:left w:val="single" w:sz="4" w:space="0" w:color="000000"/>
              <w:bottom w:val="single" w:sz="4" w:space="0" w:color="000000"/>
              <w:right w:val="nil"/>
            </w:tcBorders>
            <w:hideMark/>
          </w:tcPr>
          <w:p w14:paraId="7A3D6D47" w14:textId="77777777" w:rsidR="006C3A46" w:rsidRPr="007C5E27" w:rsidRDefault="006C3A46" w:rsidP="00586251">
            <w:pPr>
              <w:snapToGrid w:val="0"/>
              <w:spacing w:after="0"/>
              <w:ind w:left="284" w:hanging="284"/>
              <w:jc w:val="both"/>
              <w:rPr>
                <w:rFonts w:asciiTheme="minorHAnsi" w:hAnsiTheme="minorHAnsi" w:cstheme="minorHAnsi"/>
                <w:b/>
                <w:sz w:val="20"/>
                <w:szCs w:val="20"/>
                <w:lang w:eastAsia="hi-IN" w:bidi="hi-IN"/>
              </w:rPr>
            </w:pPr>
            <w:r w:rsidRPr="007C5E27">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21964218" w14:textId="77777777" w:rsidR="006C3A46" w:rsidRPr="007C5E27" w:rsidRDefault="006C3A46" w:rsidP="00586251">
            <w:pPr>
              <w:snapToGrid w:val="0"/>
              <w:spacing w:after="0"/>
              <w:ind w:left="284" w:hanging="284"/>
              <w:jc w:val="center"/>
              <w:rPr>
                <w:rFonts w:asciiTheme="minorHAnsi" w:hAnsiTheme="minorHAnsi" w:cstheme="minorHAnsi"/>
                <w:sz w:val="20"/>
                <w:szCs w:val="20"/>
                <w:lang w:eastAsia="hi-IN" w:bidi="hi-IN"/>
              </w:rPr>
            </w:pPr>
            <w:r w:rsidRPr="007C5E2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C724B98" w14:textId="77777777" w:rsidR="006C3A46" w:rsidRPr="007C5E27" w:rsidRDefault="006C3A46" w:rsidP="00586251">
            <w:pPr>
              <w:snapToGrid w:val="0"/>
              <w:spacing w:after="0"/>
              <w:ind w:left="284" w:hanging="284"/>
              <w:jc w:val="center"/>
              <w:rPr>
                <w:rFonts w:asciiTheme="minorHAnsi" w:hAnsiTheme="minorHAnsi" w:cstheme="minorHAnsi"/>
                <w:b/>
                <w:sz w:val="20"/>
                <w:szCs w:val="20"/>
              </w:rPr>
            </w:pPr>
            <w:r w:rsidRPr="007C5E27">
              <w:rPr>
                <w:rFonts w:asciiTheme="minorHAnsi" w:hAnsiTheme="minorHAnsi" w:cstheme="minorHAnsi"/>
                <w:b/>
                <w:sz w:val="20"/>
                <w:szCs w:val="20"/>
              </w:rPr>
              <w:t xml:space="preserve">Nazwa firmy podwykonawcy </w:t>
            </w:r>
          </w:p>
        </w:tc>
      </w:tr>
      <w:tr w:rsidR="002B4F3C" w:rsidRPr="007C5E27" w14:paraId="63727A8E" w14:textId="77777777" w:rsidTr="0068320E">
        <w:tc>
          <w:tcPr>
            <w:tcW w:w="153" w:type="pct"/>
            <w:tcBorders>
              <w:top w:val="single" w:sz="4" w:space="0" w:color="000000"/>
              <w:left w:val="single" w:sz="4" w:space="0" w:color="000000"/>
              <w:bottom w:val="single" w:sz="4" w:space="0" w:color="000000"/>
              <w:right w:val="nil"/>
            </w:tcBorders>
            <w:hideMark/>
          </w:tcPr>
          <w:p w14:paraId="667C5C42" w14:textId="77777777" w:rsidR="006C3A46" w:rsidRPr="007C5E27" w:rsidRDefault="006C3A46" w:rsidP="00586251">
            <w:pPr>
              <w:snapToGrid w:val="0"/>
              <w:spacing w:after="0"/>
              <w:ind w:left="284" w:hanging="284"/>
              <w:jc w:val="both"/>
              <w:rPr>
                <w:rFonts w:asciiTheme="minorHAnsi" w:hAnsiTheme="minorHAnsi" w:cstheme="minorHAnsi"/>
                <w:sz w:val="20"/>
                <w:szCs w:val="20"/>
                <w:lang w:eastAsia="hi-IN" w:bidi="hi-IN"/>
              </w:rPr>
            </w:pPr>
            <w:r w:rsidRPr="007C5E2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4BEC392D" w14:textId="77777777" w:rsidR="006C3A46" w:rsidRPr="007C5E27" w:rsidRDefault="006C3A46" w:rsidP="00586251">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405A4E16" w14:textId="77777777" w:rsidR="006C3A46" w:rsidRPr="007C5E27" w:rsidRDefault="006C3A46" w:rsidP="00586251">
            <w:pPr>
              <w:snapToGrid w:val="0"/>
              <w:spacing w:after="0"/>
              <w:ind w:left="284" w:hanging="284"/>
              <w:jc w:val="both"/>
              <w:rPr>
                <w:rFonts w:asciiTheme="minorHAnsi" w:hAnsiTheme="minorHAnsi" w:cstheme="minorHAnsi"/>
                <w:sz w:val="20"/>
                <w:szCs w:val="20"/>
                <w:lang w:eastAsia="hi-IN" w:bidi="hi-IN"/>
              </w:rPr>
            </w:pPr>
          </w:p>
        </w:tc>
      </w:tr>
    </w:tbl>
    <w:p w14:paraId="39D48E40" w14:textId="77777777" w:rsidR="006C3A46" w:rsidRPr="007C5E27" w:rsidRDefault="006C3A46" w:rsidP="00586251">
      <w:pPr>
        <w:numPr>
          <w:ilvl w:val="0"/>
          <w:numId w:val="7"/>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Integralną część złożonej oferty stanowią następujące dokumenty: ………………………………………</w:t>
      </w:r>
    </w:p>
    <w:p w14:paraId="2A61FFF9" w14:textId="77777777" w:rsidR="006C3A46" w:rsidRPr="0031071C" w:rsidRDefault="006C3A46" w:rsidP="00586251">
      <w:pPr>
        <w:numPr>
          <w:ilvl w:val="0"/>
          <w:numId w:val="7"/>
        </w:numPr>
        <w:spacing w:after="0"/>
        <w:ind w:left="284" w:hanging="284"/>
        <w:contextualSpacing/>
        <w:jc w:val="both"/>
        <w:rPr>
          <w:rFonts w:asciiTheme="minorHAnsi" w:hAnsiTheme="minorHAnsi" w:cstheme="minorHAnsi"/>
          <w:sz w:val="20"/>
          <w:szCs w:val="20"/>
        </w:rPr>
      </w:pPr>
      <w:r w:rsidRPr="0031071C">
        <w:rPr>
          <w:rFonts w:asciiTheme="minorHAnsi" w:hAnsiTheme="minorHAnsi" w:cstheme="minorHAnsi"/>
          <w:sz w:val="20"/>
          <w:szCs w:val="20"/>
        </w:rPr>
        <w:t>Wadium wpłacone w pieniądzu należy zwrócić na konto nr.: …………………………</w:t>
      </w:r>
    </w:p>
    <w:p w14:paraId="0CA5BB51" w14:textId="77777777" w:rsidR="00441B77" w:rsidRPr="007C5E27" w:rsidRDefault="006C3A46" w:rsidP="00586251">
      <w:pPr>
        <w:numPr>
          <w:ilvl w:val="0"/>
          <w:numId w:val="7"/>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xml:space="preserve">, iż Wykonawca jest </w:t>
      </w:r>
      <w:r w:rsidRPr="007C5E27">
        <w:rPr>
          <w:rFonts w:asciiTheme="minorHAnsi" w:hAnsiTheme="minorHAnsi" w:cstheme="minorHAnsi"/>
          <w:i/>
          <w:sz w:val="20"/>
          <w:szCs w:val="20"/>
        </w:rPr>
        <w:t>mikro / małym / średnim / dużym / przedsiębiorcą. (niepotrzebne skreślić).</w:t>
      </w:r>
    </w:p>
    <w:p w14:paraId="4D0FCD52" w14:textId="77777777" w:rsidR="00441B77" w:rsidRPr="007C5E27" w:rsidRDefault="00441B77" w:rsidP="00586251">
      <w:pPr>
        <w:numPr>
          <w:ilvl w:val="0"/>
          <w:numId w:val="7"/>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że wypełni</w:t>
      </w:r>
      <w:r w:rsidR="00A60D05" w:rsidRPr="007C5E27">
        <w:rPr>
          <w:rFonts w:asciiTheme="minorHAnsi" w:hAnsiTheme="minorHAnsi" w:cstheme="minorHAnsi"/>
          <w:sz w:val="20"/>
          <w:szCs w:val="20"/>
        </w:rPr>
        <w:t>liśmy</w:t>
      </w:r>
      <w:r w:rsidRPr="007C5E27">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7C5E27">
        <w:rPr>
          <w:rFonts w:asciiTheme="minorHAnsi" w:hAnsiTheme="minorHAnsi" w:cstheme="minorHAnsi"/>
          <w:sz w:val="20"/>
          <w:szCs w:val="20"/>
        </w:rPr>
        <w:t xml:space="preserve">liśmy </w:t>
      </w:r>
      <w:r w:rsidRPr="007C5E27">
        <w:rPr>
          <w:rFonts w:asciiTheme="minorHAnsi" w:hAnsiTheme="minorHAnsi" w:cstheme="minorHAnsi"/>
          <w:sz w:val="20"/>
          <w:szCs w:val="20"/>
        </w:rPr>
        <w:t>w celu ubiegania się o udzielenie zamówienia publicznego  w niniejszym postępowaniu (o ile dotyczy).</w:t>
      </w:r>
    </w:p>
    <w:p w14:paraId="724493C9" w14:textId="77777777" w:rsidR="006C3A46" w:rsidRDefault="006C3A46" w:rsidP="00586251">
      <w:pPr>
        <w:numPr>
          <w:ilvl w:val="0"/>
          <w:numId w:val="7"/>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Osoba umocowana do kontaktów z zamawiającym: ……………… tel.: …………………mail: ……………..</w:t>
      </w:r>
    </w:p>
    <w:p w14:paraId="4BE66D6C" w14:textId="77777777" w:rsidR="009657E9" w:rsidRPr="00585FAE" w:rsidRDefault="009657E9" w:rsidP="00586251">
      <w:pPr>
        <w:spacing w:after="0"/>
        <w:jc w:val="both"/>
        <w:rPr>
          <w:rFonts w:asciiTheme="minorHAnsi" w:hAnsiTheme="minorHAnsi" w:cstheme="minorHAnsi"/>
          <w:sz w:val="20"/>
          <w:szCs w:val="20"/>
        </w:rPr>
      </w:pPr>
      <w:r w:rsidRPr="009657E9">
        <w:rPr>
          <w:rFonts w:asciiTheme="minorHAnsi" w:hAnsiTheme="minorHAnsi" w:cstheme="minorHAnsi"/>
          <w:sz w:val="20"/>
          <w:szCs w:val="20"/>
        </w:rPr>
        <w:t xml:space="preserve">UWAGA: </w:t>
      </w:r>
      <w:r w:rsidRPr="009657E9">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9657E9">
        <w:rPr>
          <w:rFonts w:asciiTheme="minorHAnsi" w:eastAsia="Times New Roman" w:hAnsiTheme="minorHAnsi" w:cstheme="minorHAnsi"/>
          <w:b/>
          <w:sz w:val="20"/>
          <w:szCs w:val="20"/>
          <w:lang w:eastAsia="ar-SA"/>
        </w:rPr>
        <w:t>https://platformazakupowa.pl/pn/khk</w:t>
      </w:r>
      <w:r w:rsidRPr="009657E9">
        <w:rPr>
          <w:rFonts w:asciiTheme="minorHAnsi" w:eastAsia="Times New Roman" w:hAnsiTheme="minorHAnsi" w:cstheme="minorHAnsi"/>
          <w:bCs/>
          <w:sz w:val="20"/>
          <w:szCs w:val="20"/>
          <w:lang w:eastAsia="ar-SA"/>
        </w:rPr>
        <w:t xml:space="preserve"> (wyjątkowo </w:t>
      </w:r>
      <w:r w:rsidRPr="0028173D">
        <w:rPr>
          <w:rFonts w:asciiTheme="minorHAnsi" w:eastAsia="Times New Roman" w:hAnsiTheme="minorHAnsi" w:cstheme="minorHAnsi"/>
          <w:sz w:val="20"/>
          <w:szCs w:val="20"/>
          <w:lang w:eastAsia="ar-SA"/>
        </w:rPr>
        <w:t xml:space="preserve">na adres mailowy podany w pkt </w:t>
      </w:r>
      <w:r w:rsidRPr="00585FAE">
        <w:rPr>
          <w:rFonts w:asciiTheme="minorHAnsi" w:eastAsia="Times New Roman" w:hAnsiTheme="minorHAnsi" w:cstheme="minorHAnsi"/>
          <w:sz w:val="20"/>
          <w:szCs w:val="20"/>
          <w:lang w:eastAsia="ar-SA"/>
        </w:rPr>
        <w:t>1</w:t>
      </w:r>
      <w:r w:rsidR="008F4ACF" w:rsidRPr="00585FAE">
        <w:rPr>
          <w:rFonts w:asciiTheme="minorHAnsi" w:eastAsia="Times New Roman" w:hAnsiTheme="minorHAnsi" w:cstheme="minorHAnsi"/>
          <w:sz w:val="20"/>
          <w:szCs w:val="20"/>
          <w:lang w:eastAsia="ar-SA"/>
        </w:rPr>
        <w:t>0</w:t>
      </w:r>
      <w:r w:rsidRPr="00585FAE">
        <w:rPr>
          <w:rStyle w:val="Hipercze"/>
          <w:rFonts w:asciiTheme="minorHAnsi" w:hAnsiTheme="minorHAnsi" w:cstheme="minorHAnsi"/>
          <w:color w:val="auto"/>
          <w:sz w:val="20"/>
          <w:szCs w:val="20"/>
          <w:u w:val="none"/>
          <w:lang w:eastAsia="ar-SA"/>
        </w:rPr>
        <w:t xml:space="preserve">). </w:t>
      </w:r>
    </w:p>
    <w:p w14:paraId="6200952F" w14:textId="77777777" w:rsidR="002B4F3C" w:rsidRPr="00585FAE" w:rsidRDefault="002B4F3C" w:rsidP="00586251">
      <w:pPr>
        <w:keepNext/>
        <w:tabs>
          <w:tab w:val="num" w:pos="0"/>
        </w:tabs>
        <w:spacing w:after="0"/>
        <w:ind w:left="5368"/>
        <w:outlineLvl w:val="0"/>
        <w:rPr>
          <w:rFonts w:asciiTheme="minorHAnsi" w:hAnsiTheme="minorHAnsi" w:cstheme="minorHAnsi"/>
          <w:i/>
          <w:sz w:val="20"/>
          <w:szCs w:val="20"/>
        </w:rPr>
      </w:pPr>
    </w:p>
    <w:p w14:paraId="4B681AD1" w14:textId="77777777" w:rsidR="007C5E27" w:rsidRPr="007C5E27" w:rsidRDefault="007C5E27" w:rsidP="00586251">
      <w:pPr>
        <w:keepNext/>
        <w:tabs>
          <w:tab w:val="num" w:pos="0"/>
        </w:tabs>
        <w:spacing w:after="0"/>
        <w:ind w:left="5368"/>
        <w:jc w:val="center"/>
        <w:outlineLvl w:val="0"/>
        <w:rPr>
          <w:rFonts w:asciiTheme="minorHAnsi" w:hAnsiTheme="minorHAnsi" w:cstheme="minorHAnsi"/>
          <w:i/>
          <w:sz w:val="20"/>
          <w:szCs w:val="20"/>
        </w:rPr>
      </w:pPr>
    </w:p>
    <w:p w14:paraId="73D9AF98" w14:textId="77777777" w:rsidR="007112A0" w:rsidRDefault="002B4F3C" w:rsidP="00586251">
      <w:pPr>
        <w:keepNext/>
        <w:tabs>
          <w:tab w:val="num" w:pos="0"/>
        </w:tabs>
        <w:spacing w:after="0"/>
        <w:ind w:left="5368"/>
        <w:jc w:val="center"/>
        <w:outlineLvl w:val="0"/>
        <w:rPr>
          <w:rFonts w:asciiTheme="minorHAnsi" w:hAnsiTheme="minorHAnsi" w:cstheme="minorHAnsi"/>
          <w:i/>
          <w:sz w:val="20"/>
          <w:szCs w:val="20"/>
        </w:rPr>
      </w:pPr>
      <w:bookmarkStart w:id="10" w:name="_Hlk62201139"/>
      <w:r w:rsidRPr="007C5E27">
        <w:rPr>
          <w:rFonts w:asciiTheme="minorHAnsi" w:hAnsiTheme="minorHAnsi" w:cstheme="minorHAnsi"/>
          <w:i/>
          <w:sz w:val="20"/>
          <w:szCs w:val="20"/>
        </w:rPr>
        <w:t xml:space="preserve">(kwalifikowany </w:t>
      </w:r>
      <w:r w:rsidR="007112A0" w:rsidRPr="007C5E27">
        <w:rPr>
          <w:rFonts w:asciiTheme="minorHAnsi" w:hAnsiTheme="minorHAnsi" w:cstheme="minorHAnsi"/>
          <w:i/>
          <w:sz w:val="20"/>
          <w:szCs w:val="20"/>
        </w:rPr>
        <w:t>podpis</w:t>
      </w:r>
      <w:r w:rsidRPr="007C5E27">
        <w:rPr>
          <w:rFonts w:asciiTheme="minorHAnsi" w:hAnsiTheme="minorHAnsi" w:cstheme="minorHAnsi"/>
          <w:i/>
          <w:sz w:val="20"/>
          <w:szCs w:val="20"/>
        </w:rPr>
        <w:t xml:space="preserve"> elektroniczn</w:t>
      </w:r>
      <w:r w:rsidR="00A46BB2">
        <w:rPr>
          <w:rFonts w:asciiTheme="minorHAnsi" w:hAnsiTheme="minorHAnsi" w:cstheme="minorHAnsi"/>
          <w:i/>
          <w:sz w:val="20"/>
          <w:szCs w:val="20"/>
        </w:rPr>
        <w:t>y</w:t>
      </w:r>
    </w:p>
    <w:p w14:paraId="01325B19" w14:textId="77777777" w:rsidR="00A46BB2" w:rsidRPr="00A46BB2" w:rsidRDefault="00A46BB2" w:rsidP="00586251">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bookmarkEnd w:id="10"/>
    <w:p w14:paraId="03DD91BF" w14:textId="77777777" w:rsidR="0065316B" w:rsidRDefault="0065316B" w:rsidP="00586251">
      <w:pPr>
        <w:spacing w:after="0"/>
        <w:jc w:val="right"/>
        <w:rPr>
          <w:rFonts w:ascii="Garamond" w:hAnsi="Garamond" w:cs="Garamond"/>
          <w:b/>
          <w:color w:val="000000"/>
          <w:sz w:val="20"/>
          <w:szCs w:val="20"/>
        </w:rPr>
      </w:pPr>
    </w:p>
    <w:p w14:paraId="662D00B0" w14:textId="77777777" w:rsidR="0065316B" w:rsidRDefault="0065316B" w:rsidP="00586251">
      <w:pPr>
        <w:spacing w:after="0"/>
        <w:jc w:val="right"/>
        <w:rPr>
          <w:rFonts w:ascii="Garamond" w:hAnsi="Garamond" w:cs="Garamond"/>
          <w:b/>
          <w:color w:val="000000"/>
          <w:sz w:val="20"/>
          <w:szCs w:val="20"/>
        </w:rPr>
      </w:pPr>
    </w:p>
    <w:p w14:paraId="67803D07" w14:textId="77777777" w:rsidR="0065316B" w:rsidRDefault="0065316B" w:rsidP="00586251">
      <w:pPr>
        <w:spacing w:after="0"/>
        <w:jc w:val="right"/>
        <w:rPr>
          <w:rFonts w:ascii="Garamond" w:hAnsi="Garamond" w:cs="Garamond"/>
          <w:b/>
          <w:color w:val="000000"/>
          <w:sz w:val="20"/>
          <w:szCs w:val="20"/>
        </w:rPr>
      </w:pPr>
    </w:p>
    <w:p w14:paraId="3DB2355F" w14:textId="77777777" w:rsidR="0065316B" w:rsidRDefault="0065316B" w:rsidP="00586251">
      <w:pPr>
        <w:spacing w:after="0"/>
        <w:jc w:val="right"/>
        <w:rPr>
          <w:rFonts w:ascii="Garamond" w:hAnsi="Garamond" w:cs="Garamond"/>
          <w:b/>
          <w:color w:val="000000"/>
          <w:sz w:val="20"/>
          <w:szCs w:val="20"/>
        </w:rPr>
      </w:pPr>
    </w:p>
    <w:p w14:paraId="78B652B4" w14:textId="77777777" w:rsidR="0065316B" w:rsidRDefault="0065316B" w:rsidP="00586251">
      <w:pPr>
        <w:spacing w:after="0"/>
        <w:jc w:val="right"/>
        <w:rPr>
          <w:rFonts w:ascii="Garamond" w:hAnsi="Garamond" w:cs="Garamond"/>
          <w:b/>
          <w:color w:val="000000"/>
          <w:sz w:val="20"/>
          <w:szCs w:val="20"/>
        </w:rPr>
      </w:pPr>
    </w:p>
    <w:p w14:paraId="058FB164" w14:textId="77777777" w:rsidR="0065316B" w:rsidRDefault="0065316B" w:rsidP="00586251">
      <w:pPr>
        <w:spacing w:after="0"/>
        <w:jc w:val="right"/>
        <w:rPr>
          <w:rFonts w:ascii="Garamond" w:hAnsi="Garamond" w:cs="Garamond"/>
          <w:b/>
          <w:color w:val="000000"/>
          <w:sz w:val="20"/>
          <w:szCs w:val="20"/>
        </w:rPr>
      </w:pPr>
    </w:p>
    <w:p w14:paraId="7494EF50" w14:textId="77777777" w:rsidR="0065316B" w:rsidRDefault="0065316B" w:rsidP="00586251">
      <w:pPr>
        <w:spacing w:after="0"/>
        <w:jc w:val="right"/>
        <w:rPr>
          <w:rFonts w:ascii="Garamond" w:hAnsi="Garamond" w:cs="Garamond"/>
          <w:b/>
          <w:color w:val="000000"/>
          <w:sz w:val="20"/>
          <w:szCs w:val="20"/>
        </w:rPr>
      </w:pPr>
    </w:p>
    <w:p w14:paraId="7E61F638" w14:textId="77777777" w:rsidR="0028173D" w:rsidRPr="00F43F94" w:rsidRDefault="0028173D" w:rsidP="00586251">
      <w:pPr>
        <w:spacing w:after="0"/>
        <w:jc w:val="right"/>
        <w:rPr>
          <w:rFonts w:asciiTheme="minorHAnsi" w:hAnsiTheme="minorHAnsi" w:cstheme="minorHAnsi"/>
          <w:b/>
        </w:rPr>
      </w:pPr>
      <w:r w:rsidRPr="00F43F94">
        <w:rPr>
          <w:rFonts w:asciiTheme="minorHAnsi" w:hAnsiTheme="minorHAnsi" w:cstheme="minorHAnsi"/>
          <w:b/>
        </w:rPr>
        <w:lastRenderedPageBreak/>
        <w:t>Załącznik nr 3 do SWZ - Projektowane postanowienia umowy</w:t>
      </w:r>
    </w:p>
    <w:p w14:paraId="0F2FB463" w14:textId="77777777" w:rsidR="0028173D" w:rsidRPr="00F43F94" w:rsidRDefault="0028173D" w:rsidP="00586251">
      <w:pPr>
        <w:spacing w:after="0"/>
        <w:jc w:val="right"/>
        <w:rPr>
          <w:rFonts w:asciiTheme="minorHAnsi" w:hAnsiTheme="minorHAnsi" w:cstheme="minorHAnsi"/>
          <w:b/>
        </w:rPr>
      </w:pPr>
    </w:p>
    <w:p w14:paraId="3427FF20" w14:textId="77777777" w:rsidR="0028173D" w:rsidRPr="00F43F94" w:rsidRDefault="0028173D" w:rsidP="00586251">
      <w:pPr>
        <w:spacing w:after="0"/>
        <w:jc w:val="center"/>
        <w:rPr>
          <w:rFonts w:asciiTheme="minorHAnsi" w:hAnsiTheme="minorHAnsi" w:cstheme="minorHAnsi"/>
          <w:b/>
        </w:rPr>
      </w:pPr>
      <w:r>
        <w:rPr>
          <w:rFonts w:asciiTheme="minorHAnsi" w:hAnsiTheme="minorHAnsi" w:cstheme="minorHAnsi"/>
          <w:b/>
        </w:rPr>
        <w:t xml:space="preserve">PROJEKTOWANE POSTANOWIENIA </w:t>
      </w:r>
      <w:r w:rsidRPr="00F43F94">
        <w:rPr>
          <w:rFonts w:asciiTheme="minorHAnsi" w:hAnsiTheme="minorHAnsi" w:cstheme="minorHAnsi"/>
          <w:b/>
        </w:rPr>
        <w:t>UMOW</w:t>
      </w:r>
      <w:r>
        <w:rPr>
          <w:rFonts w:asciiTheme="minorHAnsi" w:hAnsiTheme="minorHAnsi" w:cstheme="minorHAnsi"/>
          <w:b/>
        </w:rPr>
        <w:t>Y (UMOWA)</w:t>
      </w:r>
    </w:p>
    <w:p w14:paraId="7D733B33" w14:textId="77777777" w:rsidR="0028173D" w:rsidRPr="00F43F94" w:rsidRDefault="0028173D" w:rsidP="00586251">
      <w:pPr>
        <w:spacing w:after="0"/>
        <w:rPr>
          <w:rFonts w:asciiTheme="minorHAnsi" w:hAnsiTheme="minorHAnsi" w:cstheme="minorHAnsi"/>
          <w:sz w:val="20"/>
          <w:szCs w:val="20"/>
        </w:rPr>
      </w:pPr>
    </w:p>
    <w:p w14:paraId="48B305CB" w14:textId="77777777" w:rsidR="0028173D" w:rsidRPr="00F43F94" w:rsidRDefault="0028173D" w:rsidP="00586251">
      <w:pPr>
        <w:spacing w:after="0"/>
        <w:rPr>
          <w:rFonts w:asciiTheme="minorHAnsi" w:hAnsiTheme="minorHAnsi" w:cstheme="minorHAnsi"/>
          <w:sz w:val="20"/>
          <w:szCs w:val="20"/>
        </w:rPr>
      </w:pPr>
      <w:r w:rsidRPr="00F43F94">
        <w:rPr>
          <w:rFonts w:asciiTheme="minorHAnsi" w:hAnsiTheme="minorHAnsi" w:cstheme="minorHAnsi"/>
          <w:sz w:val="20"/>
          <w:szCs w:val="20"/>
        </w:rPr>
        <w:t>zawarta w dniu ……………………2021 r. w Krakowie pomiędzy:</w:t>
      </w:r>
    </w:p>
    <w:p w14:paraId="16F216BD" w14:textId="77777777" w:rsidR="0028173D" w:rsidRPr="00F43F94" w:rsidRDefault="0028173D" w:rsidP="00586251">
      <w:pPr>
        <w:shd w:val="clear" w:color="auto" w:fill="FFFFFF"/>
        <w:spacing w:after="0"/>
        <w:jc w:val="both"/>
        <w:rPr>
          <w:rFonts w:asciiTheme="minorHAnsi" w:hAnsiTheme="minorHAnsi" w:cstheme="minorHAnsi"/>
          <w:b/>
          <w:spacing w:val="1"/>
          <w:sz w:val="20"/>
          <w:szCs w:val="20"/>
        </w:rPr>
      </w:pPr>
    </w:p>
    <w:p w14:paraId="605F09E7" w14:textId="77777777" w:rsidR="0028173D" w:rsidRPr="00497E1C" w:rsidRDefault="0028173D" w:rsidP="00586251">
      <w:pPr>
        <w:shd w:val="clear" w:color="auto" w:fill="FFFFFF"/>
        <w:tabs>
          <w:tab w:val="right" w:leader="dot" w:pos="6237"/>
        </w:tabs>
        <w:spacing w:after="0"/>
        <w:jc w:val="both"/>
        <w:rPr>
          <w:rFonts w:asciiTheme="minorHAnsi" w:hAnsiTheme="minorHAnsi" w:cstheme="minorHAnsi"/>
          <w:spacing w:val="1"/>
          <w:sz w:val="20"/>
          <w:szCs w:val="20"/>
        </w:rPr>
      </w:pPr>
      <w:r w:rsidRPr="00497E1C">
        <w:rPr>
          <w:rFonts w:asciiTheme="minorHAnsi" w:hAnsiTheme="minorHAnsi" w:cstheme="minorHAnsi"/>
          <w:spacing w:val="1"/>
          <w:sz w:val="20"/>
          <w:szCs w:val="20"/>
        </w:rPr>
        <w:tab/>
      </w:r>
    </w:p>
    <w:p w14:paraId="390BDA6E" w14:textId="77777777" w:rsidR="0028173D" w:rsidRPr="00497E1C" w:rsidRDefault="0028173D" w:rsidP="00586251">
      <w:pPr>
        <w:shd w:val="clear" w:color="auto" w:fill="FFFFFF"/>
        <w:tabs>
          <w:tab w:val="right" w:leader="dot" w:pos="6237"/>
        </w:tabs>
        <w:spacing w:after="0"/>
        <w:jc w:val="both"/>
        <w:rPr>
          <w:rFonts w:asciiTheme="minorHAnsi" w:hAnsiTheme="minorHAnsi" w:cstheme="minorHAnsi"/>
          <w:spacing w:val="1"/>
          <w:sz w:val="20"/>
          <w:szCs w:val="20"/>
        </w:rPr>
      </w:pPr>
      <w:r w:rsidRPr="00497E1C">
        <w:rPr>
          <w:rFonts w:asciiTheme="minorHAnsi" w:hAnsiTheme="minorHAnsi" w:cstheme="minorHAnsi"/>
          <w:spacing w:val="1"/>
          <w:sz w:val="20"/>
          <w:szCs w:val="20"/>
        </w:rPr>
        <w:tab/>
        <w:t>, reprezentowaną przez:</w:t>
      </w:r>
    </w:p>
    <w:p w14:paraId="16C77CF0" w14:textId="77777777" w:rsidR="0028173D" w:rsidRPr="00497E1C" w:rsidRDefault="0028173D" w:rsidP="00586251">
      <w:pPr>
        <w:shd w:val="clear" w:color="auto" w:fill="FFFFFF"/>
        <w:tabs>
          <w:tab w:val="right" w:leader="dot" w:pos="6237"/>
        </w:tabs>
        <w:spacing w:after="0"/>
        <w:jc w:val="both"/>
        <w:rPr>
          <w:rFonts w:asciiTheme="minorHAnsi" w:hAnsiTheme="minorHAnsi" w:cstheme="minorHAnsi"/>
          <w:spacing w:val="1"/>
          <w:sz w:val="20"/>
          <w:szCs w:val="20"/>
        </w:rPr>
      </w:pPr>
      <w:r w:rsidRPr="00497E1C">
        <w:rPr>
          <w:rFonts w:asciiTheme="minorHAnsi" w:hAnsiTheme="minorHAnsi" w:cstheme="minorHAnsi"/>
          <w:spacing w:val="1"/>
          <w:sz w:val="20"/>
          <w:szCs w:val="20"/>
        </w:rPr>
        <w:tab/>
      </w:r>
    </w:p>
    <w:p w14:paraId="7E10C7E5" w14:textId="77777777" w:rsidR="0028173D" w:rsidRPr="00497E1C" w:rsidRDefault="0028173D" w:rsidP="00586251">
      <w:pPr>
        <w:shd w:val="clear" w:color="auto" w:fill="FFFFFF"/>
        <w:tabs>
          <w:tab w:val="right" w:leader="dot" w:pos="6237"/>
        </w:tabs>
        <w:spacing w:after="0"/>
        <w:jc w:val="both"/>
        <w:rPr>
          <w:rFonts w:asciiTheme="minorHAnsi" w:hAnsiTheme="minorHAnsi" w:cstheme="minorHAnsi"/>
          <w:spacing w:val="1"/>
          <w:sz w:val="20"/>
          <w:szCs w:val="20"/>
        </w:rPr>
      </w:pPr>
      <w:r w:rsidRPr="00497E1C">
        <w:rPr>
          <w:rFonts w:asciiTheme="minorHAnsi" w:hAnsiTheme="minorHAnsi" w:cstheme="minorHAnsi"/>
          <w:spacing w:val="1"/>
          <w:sz w:val="20"/>
          <w:szCs w:val="20"/>
        </w:rPr>
        <w:tab/>
      </w:r>
    </w:p>
    <w:p w14:paraId="64D18BAF" w14:textId="77777777" w:rsidR="0028173D" w:rsidRPr="00497E1C" w:rsidRDefault="0028173D" w:rsidP="00586251">
      <w:pPr>
        <w:shd w:val="clear" w:color="auto" w:fill="FFFFFF"/>
        <w:tabs>
          <w:tab w:val="right" w:leader="dot" w:pos="6237"/>
        </w:tabs>
        <w:spacing w:after="0"/>
        <w:jc w:val="both"/>
        <w:rPr>
          <w:rFonts w:asciiTheme="minorHAnsi" w:hAnsiTheme="minorHAnsi" w:cstheme="minorHAnsi"/>
          <w:spacing w:val="1"/>
          <w:sz w:val="20"/>
          <w:szCs w:val="20"/>
        </w:rPr>
      </w:pPr>
      <w:r w:rsidRPr="00497E1C">
        <w:rPr>
          <w:rFonts w:asciiTheme="minorHAnsi" w:hAnsiTheme="minorHAnsi" w:cstheme="minorHAnsi"/>
          <w:spacing w:val="1"/>
          <w:sz w:val="20"/>
          <w:szCs w:val="20"/>
        </w:rPr>
        <w:t>zwaną dalej „</w:t>
      </w:r>
      <w:r w:rsidRPr="00497E1C">
        <w:rPr>
          <w:rFonts w:asciiTheme="minorHAnsi" w:hAnsiTheme="minorHAnsi" w:cstheme="minorHAnsi"/>
          <w:b/>
          <w:bCs/>
          <w:spacing w:val="1"/>
          <w:sz w:val="20"/>
          <w:szCs w:val="20"/>
        </w:rPr>
        <w:t>Zamawiającym</w:t>
      </w:r>
      <w:r w:rsidRPr="00497E1C">
        <w:rPr>
          <w:rFonts w:asciiTheme="minorHAnsi" w:hAnsiTheme="minorHAnsi" w:cstheme="minorHAnsi"/>
          <w:spacing w:val="1"/>
          <w:sz w:val="20"/>
          <w:szCs w:val="20"/>
        </w:rPr>
        <w:t>”,</w:t>
      </w:r>
    </w:p>
    <w:p w14:paraId="55E89D34" w14:textId="77777777" w:rsidR="0028173D" w:rsidRPr="00497E1C" w:rsidRDefault="0028173D" w:rsidP="00586251">
      <w:pPr>
        <w:shd w:val="clear" w:color="auto" w:fill="FFFFFF"/>
        <w:spacing w:after="0"/>
        <w:jc w:val="both"/>
        <w:rPr>
          <w:rFonts w:asciiTheme="minorHAnsi" w:hAnsiTheme="minorHAnsi" w:cstheme="minorHAnsi"/>
          <w:spacing w:val="1"/>
          <w:sz w:val="20"/>
          <w:szCs w:val="20"/>
        </w:rPr>
      </w:pPr>
      <w:r w:rsidRPr="00497E1C">
        <w:rPr>
          <w:rFonts w:asciiTheme="minorHAnsi" w:hAnsiTheme="minorHAnsi" w:cstheme="minorHAnsi"/>
          <w:spacing w:val="1"/>
          <w:sz w:val="20"/>
          <w:szCs w:val="20"/>
        </w:rPr>
        <w:t>a</w:t>
      </w:r>
    </w:p>
    <w:p w14:paraId="57E3AB8E" w14:textId="77777777" w:rsidR="0028173D" w:rsidRPr="00F43F94" w:rsidRDefault="0028173D" w:rsidP="00586251">
      <w:pPr>
        <w:shd w:val="clear" w:color="auto" w:fill="FFFFFF"/>
        <w:spacing w:after="0"/>
        <w:jc w:val="both"/>
        <w:rPr>
          <w:rFonts w:asciiTheme="minorHAnsi" w:hAnsiTheme="minorHAnsi" w:cstheme="minorHAnsi"/>
          <w:b/>
          <w:spacing w:val="1"/>
          <w:sz w:val="20"/>
          <w:szCs w:val="20"/>
        </w:rPr>
      </w:pPr>
    </w:p>
    <w:p w14:paraId="5439545B" w14:textId="77777777" w:rsidR="0028173D" w:rsidRPr="00F43F94" w:rsidRDefault="0028173D" w:rsidP="00586251">
      <w:pPr>
        <w:shd w:val="clear" w:color="auto" w:fill="FFFFFF"/>
        <w:spacing w:after="0"/>
        <w:jc w:val="both"/>
        <w:rPr>
          <w:rFonts w:asciiTheme="minorHAnsi" w:hAnsiTheme="minorHAnsi" w:cstheme="minorHAnsi"/>
          <w:spacing w:val="1"/>
          <w:sz w:val="20"/>
          <w:szCs w:val="20"/>
        </w:rPr>
      </w:pPr>
      <w:r w:rsidRPr="00F43F94">
        <w:rPr>
          <w:rFonts w:asciiTheme="minorHAnsi" w:hAnsiTheme="minorHAnsi" w:cstheme="minorHAnsi"/>
          <w:spacing w:val="1"/>
          <w:sz w:val="20"/>
          <w:szCs w:val="20"/>
        </w:rPr>
        <w:t xml:space="preserve">………………………………………………………………………………., reprezentowanym przez: </w:t>
      </w:r>
    </w:p>
    <w:p w14:paraId="366604DF" w14:textId="77777777" w:rsidR="0028173D" w:rsidRPr="00F43F94" w:rsidRDefault="0028173D" w:rsidP="00586251">
      <w:pPr>
        <w:shd w:val="clear" w:color="auto" w:fill="FFFFFF"/>
        <w:tabs>
          <w:tab w:val="right" w:leader="dot" w:pos="6237"/>
        </w:tabs>
        <w:spacing w:after="0"/>
        <w:jc w:val="both"/>
        <w:rPr>
          <w:rFonts w:asciiTheme="minorHAnsi" w:hAnsiTheme="minorHAnsi" w:cstheme="minorHAnsi"/>
          <w:spacing w:val="1"/>
          <w:sz w:val="20"/>
          <w:szCs w:val="20"/>
        </w:rPr>
      </w:pPr>
      <w:r w:rsidRPr="00F43F94">
        <w:rPr>
          <w:rFonts w:asciiTheme="minorHAnsi" w:hAnsiTheme="minorHAnsi" w:cstheme="minorHAnsi"/>
          <w:spacing w:val="1"/>
          <w:sz w:val="20"/>
          <w:szCs w:val="20"/>
        </w:rPr>
        <w:tab/>
      </w:r>
    </w:p>
    <w:p w14:paraId="02D5A260" w14:textId="77777777" w:rsidR="0028173D" w:rsidRPr="00F43F94" w:rsidRDefault="0028173D" w:rsidP="00586251">
      <w:pPr>
        <w:shd w:val="clear" w:color="auto" w:fill="FFFFFF"/>
        <w:tabs>
          <w:tab w:val="right" w:leader="dot" w:pos="6237"/>
        </w:tabs>
        <w:spacing w:after="0"/>
        <w:jc w:val="both"/>
        <w:rPr>
          <w:rFonts w:asciiTheme="minorHAnsi" w:hAnsiTheme="minorHAnsi" w:cstheme="minorHAnsi"/>
          <w:spacing w:val="1"/>
          <w:sz w:val="20"/>
          <w:szCs w:val="20"/>
        </w:rPr>
      </w:pPr>
      <w:r w:rsidRPr="00F43F94">
        <w:rPr>
          <w:rFonts w:asciiTheme="minorHAnsi" w:hAnsiTheme="minorHAnsi" w:cstheme="minorHAnsi"/>
          <w:spacing w:val="1"/>
          <w:sz w:val="20"/>
          <w:szCs w:val="20"/>
        </w:rPr>
        <w:tab/>
      </w:r>
    </w:p>
    <w:p w14:paraId="58C2FBAA" w14:textId="77777777" w:rsidR="0028173D" w:rsidRPr="00F43F94" w:rsidRDefault="0028173D" w:rsidP="00586251">
      <w:pPr>
        <w:shd w:val="clear" w:color="auto" w:fill="FFFFFF"/>
        <w:tabs>
          <w:tab w:val="right" w:leader="dot" w:pos="6237"/>
        </w:tabs>
        <w:spacing w:after="0"/>
        <w:jc w:val="both"/>
        <w:rPr>
          <w:rFonts w:asciiTheme="minorHAnsi" w:hAnsiTheme="minorHAnsi" w:cstheme="minorHAnsi"/>
          <w:spacing w:val="1"/>
          <w:sz w:val="20"/>
          <w:szCs w:val="20"/>
        </w:rPr>
      </w:pPr>
      <w:r w:rsidRPr="00F43F94">
        <w:rPr>
          <w:rFonts w:asciiTheme="minorHAnsi" w:hAnsiTheme="minorHAnsi" w:cstheme="minorHAnsi"/>
          <w:spacing w:val="1"/>
          <w:sz w:val="20"/>
          <w:szCs w:val="20"/>
        </w:rPr>
        <w:t xml:space="preserve">zwanym dalej </w:t>
      </w:r>
      <w:r w:rsidRPr="00F43F94">
        <w:rPr>
          <w:rFonts w:asciiTheme="minorHAnsi" w:hAnsiTheme="minorHAnsi" w:cstheme="minorHAnsi"/>
          <w:b/>
          <w:i/>
          <w:spacing w:val="1"/>
          <w:sz w:val="20"/>
          <w:szCs w:val="20"/>
        </w:rPr>
        <w:t>„</w:t>
      </w:r>
      <w:r w:rsidRPr="00F43F94">
        <w:rPr>
          <w:rFonts w:asciiTheme="minorHAnsi" w:hAnsiTheme="minorHAnsi" w:cstheme="minorHAnsi"/>
          <w:b/>
          <w:iCs/>
          <w:spacing w:val="1"/>
          <w:sz w:val="20"/>
          <w:szCs w:val="20"/>
        </w:rPr>
        <w:t>Wykonawcą</w:t>
      </w:r>
      <w:r w:rsidRPr="00F43F94">
        <w:rPr>
          <w:rFonts w:asciiTheme="minorHAnsi" w:hAnsiTheme="minorHAnsi" w:cstheme="minorHAnsi"/>
          <w:b/>
          <w:i/>
          <w:spacing w:val="1"/>
          <w:sz w:val="20"/>
          <w:szCs w:val="20"/>
        </w:rPr>
        <w:t>”</w:t>
      </w:r>
      <w:r w:rsidRPr="00F43F94">
        <w:rPr>
          <w:rFonts w:asciiTheme="minorHAnsi" w:hAnsiTheme="minorHAnsi" w:cstheme="minorHAnsi"/>
          <w:spacing w:val="1"/>
          <w:sz w:val="20"/>
          <w:szCs w:val="20"/>
        </w:rPr>
        <w:t>.</w:t>
      </w:r>
    </w:p>
    <w:p w14:paraId="4B3D8AD7" w14:textId="77777777" w:rsidR="0028173D" w:rsidRPr="00F43F94" w:rsidRDefault="0028173D" w:rsidP="00586251">
      <w:pPr>
        <w:shd w:val="clear" w:color="auto" w:fill="FFFFFF"/>
        <w:spacing w:after="0"/>
        <w:rPr>
          <w:rFonts w:asciiTheme="minorHAnsi" w:hAnsiTheme="minorHAnsi" w:cstheme="minorHAnsi"/>
          <w:bCs/>
          <w:i/>
          <w:sz w:val="20"/>
          <w:szCs w:val="20"/>
        </w:rPr>
      </w:pPr>
    </w:p>
    <w:p w14:paraId="13044209" w14:textId="77777777" w:rsidR="0028173D" w:rsidRPr="00F43F94" w:rsidRDefault="0028173D" w:rsidP="00586251">
      <w:pPr>
        <w:shd w:val="clear" w:color="auto" w:fill="FFFFFF"/>
        <w:spacing w:after="0"/>
        <w:jc w:val="both"/>
        <w:rPr>
          <w:rFonts w:asciiTheme="minorHAnsi" w:hAnsiTheme="minorHAnsi" w:cstheme="minorHAnsi"/>
          <w:bCs/>
          <w:spacing w:val="1"/>
          <w:sz w:val="20"/>
          <w:szCs w:val="20"/>
        </w:rPr>
      </w:pPr>
      <w:r w:rsidRPr="00F43F94">
        <w:rPr>
          <w:rFonts w:asciiTheme="minorHAnsi" w:hAnsiTheme="minorHAnsi" w:cstheme="minorHAnsi"/>
          <w:bCs/>
          <w:spacing w:val="1"/>
          <w:sz w:val="20"/>
          <w:szCs w:val="20"/>
        </w:rPr>
        <w:t>Mając na uwadze fakt, że:</w:t>
      </w:r>
    </w:p>
    <w:p w14:paraId="25660446" w14:textId="264D7238" w:rsidR="0028173D" w:rsidRPr="00F43F94" w:rsidRDefault="0028173D" w:rsidP="00586251">
      <w:pPr>
        <w:numPr>
          <w:ilvl w:val="0"/>
          <w:numId w:val="25"/>
        </w:numPr>
        <w:shd w:val="clear" w:color="auto" w:fill="FFFFFF"/>
        <w:tabs>
          <w:tab w:val="clear" w:pos="720"/>
        </w:tabs>
        <w:spacing w:after="0"/>
        <w:ind w:left="284"/>
        <w:jc w:val="both"/>
        <w:rPr>
          <w:rFonts w:asciiTheme="minorHAnsi" w:hAnsiTheme="minorHAnsi" w:cstheme="minorHAnsi"/>
          <w:bCs/>
          <w:spacing w:val="1"/>
          <w:sz w:val="20"/>
          <w:szCs w:val="20"/>
        </w:rPr>
      </w:pPr>
      <w:r w:rsidRPr="00F43F94">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w:t>
      </w:r>
      <w:r w:rsidR="00C97B89">
        <w:rPr>
          <w:rFonts w:asciiTheme="minorHAnsi" w:hAnsiTheme="minorHAnsi" w:cstheme="minorHAnsi"/>
          <w:bCs/>
          <w:spacing w:val="1"/>
          <w:sz w:val="20"/>
          <w:szCs w:val="20"/>
        </w:rPr>
        <w:t xml:space="preserve">t. j. </w:t>
      </w:r>
      <w:r w:rsidRPr="00F43F94">
        <w:rPr>
          <w:rFonts w:asciiTheme="minorHAnsi" w:hAnsiTheme="minorHAnsi" w:cstheme="minorHAnsi"/>
          <w:bCs/>
          <w:spacing w:val="1"/>
          <w:sz w:val="20"/>
          <w:szCs w:val="20"/>
        </w:rPr>
        <w:t xml:space="preserve">Dz. U z 2021 poz. 1129), zwanej dalej: „PZP”, znak postępowania: </w:t>
      </w:r>
      <w:r w:rsidRPr="00F43F94">
        <w:rPr>
          <w:rFonts w:asciiTheme="minorHAnsi" w:hAnsiTheme="minorHAnsi" w:cstheme="minorHAnsi"/>
          <w:bCs/>
          <w:spacing w:val="1"/>
          <w:sz w:val="20"/>
          <w:szCs w:val="20"/>
        </w:rPr>
        <w:br/>
      </w:r>
      <w:r w:rsidR="00585FAE">
        <w:rPr>
          <w:rFonts w:asciiTheme="minorHAnsi" w:hAnsiTheme="minorHAnsi" w:cstheme="minorHAnsi"/>
          <w:b/>
          <w:sz w:val="20"/>
          <w:szCs w:val="20"/>
        </w:rPr>
        <w:t>K</w:t>
      </w:r>
      <w:r w:rsidRPr="00F43F94">
        <w:rPr>
          <w:rFonts w:asciiTheme="minorHAnsi" w:hAnsiTheme="minorHAnsi" w:cstheme="minorHAnsi"/>
          <w:b/>
          <w:sz w:val="20"/>
          <w:szCs w:val="20"/>
        </w:rPr>
        <w:t>ZP-271-TP-9/2021,</w:t>
      </w:r>
    </w:p>
    <w:p w14:paraId="55BEC353" w14:textId="77777777" w:rsidR="0028173D" w:rsidRPr="00F43F94" w:rsidRDefault="0028173D" w:rsidP="00586251">
      <w:pPr>
        <w:numPr>
          <w:ilvl w:val="0"/>
          <w:numId w:val="25"/>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F43F94">
        <w:rPr>
          <w:rFonts w:asciiTheme="minorHAnsi" w:hAnsiTheme="minorHAnsi" w:cstheme="minorHAnsi"/>
          <w:bCs/>
          <w:spacing w:val="1"/>
          <w:sz w:val="20"/>
          <w:szCs w:val="20"/>
        </w:rPr>
        <w:t>osoby reprezentujące Strony mają stosowne umocowania, aby zaciągnąć zobowiązania wynikające z niniejszej Umowy,</w:t>
      </w:r>
    </w:p>
    <w:p w14:paraId="12583573" w14:textId="77777777" w:rsidR="0028173D" w:rsidRPr="00F43F94" w:rsidRDefault="0028173D" w:rsidP="00586251">
      <w:pPr>
        <w:numPr>
          <w:ilvl w:val="0"/>
          <w:numId w:val="25"/>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F43F94">
        <w:rPr>
          <w:i/>
          <w:iCs/>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5D073EA3" w14:textId="77777777" w:rsidR="0028173D" w:rsidRPr="00F43F94" w:rsidRDefault="0028173D" w:rsidP="00586251">
      <w:pPr>
        <w:shd w:val="clear" w:color="auto" w:fill="FFFFFF"/>
        <w:spacing w:after="0"/>
        <w:jc w:val="both"/>
        <w:rPr>
          <w:rFonts w:asciiTheme="minorHAnsi" w:hAnsiTheme="minorHAnsi" w:cstheme="minorHAnsi"/>
          <w:bCs/>
          <w:spacing w:val="1"/>
          <w:sz w:val="20"/>
          <w:szCs w:val="20"/>
        </w:rPr>
      </w:pPr>
      <w:r w:rsidRPr="00F43F94">
        <w:rPr>
          <w:rFonts w:asciiTheme="minorHAnsi" w:hAnsiTheme="minorHAnsi" w:cstheme="minorHAnsi"/>
          <w:bCs/>
          <w:spacing w:val="1"/>
          <w:sz w:val="20"/>
          <w:szCs w:val="20"/>
        </w:rPr>
        <w:t>Strony postanowiły zawrzeć Umowę o następującej treści:</w:t>
      </w:r>
    </w:p>
    <w:p w14:paraId="79FAE674" w14:textId="77777777" w:rsidR="0028173D" w:rsidRPr="00F43F94" w:rsidRDefault="0028173D" w:rsidP="00586251">
      <w:pPr>
        <w:shd w:val="clear" w:color="auto" w:fill="FFFFFF"/>
        <w:spacing w:after="0"/>
        <w:rPr>
          <w:rFonts w:asciiTheme="minorHAnsi" w:hAnsiTheme="minorHAnsi" w:cstheme="minorHAnsi"/>
          <w:bCs/>
          <w:color w:val="FF0000"/>
          <w:spacing w:val="1"/>
          <w:sz w:val="20"/>
          <w:szCs w:val="20"/>
        </w:rPr>
      </w:pPr>
    </w:p>
    <w:p w14:paraId="2967D7EB" w14:textId="77777777" w:rsidR="0028173D" w:rsidRPr="00F43F94" w:rsidRDefault="0028173D" w:rsidP="00586251">
      <w:pPr>
        <w:spacing w:after="0"/>
        <w:jc w:val="center"/>
        <w:rPr>
          <w:rFonts w:asciiTheme="minorHAnsi" w:hAnsiTheme="minorHAnsi" w:cstheme="minorHAnsi"/>
          <w:b/>
          <w:sz w:val="20"/>
          <w:szCs w:val="20"/>
        </w:rPr>
      </w:pPr>
      <w:r w:rsidRPr="00F43F94">
        <w:rPr>
          <w:rFonts w:asciiTheme="minorHAnsi" w:hAnsiTheme="minorHAnsi" w:cstheme="minorHAnsi"/>
          <w:b/>
          <w:sz w:val="20"/>
          <w:szCs w:val="20"/>
        </w:rPr>
        <w:t>§ 1</w:t>
      </w:r>
    </w:p>
    <w:p w14:paraId="0FD31BE1" w14:textId="77777777" w:rsidR="0028173D" w:rsidRPr="00F43F94" w:rsidRDefault="0028173D" w:rsidP="00586251">
      <w:pPr>
        <w:spacing w:after="0"/>
        <w:jc w:val="center"/>
        <w:rPr>
          <w:rFonts w:asciiTheme="minorHAnsi" w:hAnsiTheme="minorHAnsi" w:cstheme="minorHAnsi"/>
          <w:b/>
          <w:sz w:val="20"/>
          <w:szCs w:val="20"/>
        </w:rPr>
      </w:pPr>
      <w:r w:rsidRPr="00F43F94">
        <w:rPr>
          <w:rFonts w:asciiTheme="minorHAnsi" w:hAnsiTheme="minorHAnsi" w:cstheme="minorHAnsi"/>
          <w:b/>
          <w:sz w:val="20"/>
          <w:szCs w:val="20"/>
        </w:rPr>
        <w:t>Przedmiot Umowy</w:t>
      </w:r>
    </w:p>
    <w:p w14:paraId="30E1417C" w14:textId="77777777" w:rsidR="0028173D" w:rsidRPr="00497E1C" w:rsidRDefault="0028173D" w:rsidP="00586251">
      <w:pPr>
        <w:numPr>
          <w:ilvl w:val="0"/>
          <w:numId w:val="26"/>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497E1C">
        <w:rPr>
          <w:rFonts w:asciiTheme="minorHAnsi" w:hAnsiTheme="minorHAnsi" w:cstheme="minorHAnsi"/>
          <w:sz w:val="20"/>
          <w:szCs w:val="20"/>
        </w:rPr>
        <w:t xml:space="preserve">Zamawiający zleca, a Wykonawca przyjmuje do realizacji zamówienie (zwane dalej: </w:t>
      </w:r>
      <w:r w:rsidRPr="00497E1C">
        <w:rPr>
          <w:rFonts w:asciiTheme="minorHAnsi" w:hAnsiTheme="minorHAnsi" w:cstheme="minorHAnsi"/>
          <w:i/>
          <w:sz w:val="20"/>
          <w:szCs w:val="20"/>
        </w:rPr>
        <w:t>„przedmiotem Umowy”)</w:t>
      </w:r>
      <w:r w:rsidRPr="00497E1C">
        <w:rPr>
          <w:rFonts w:asciiTheme="minorHAnsi" w:hAnsiTheme="minorHAnsi" w:cstheme="minorHAnsi"/>
          <w:sz w:val="20"/>
          <w:szCs w:val="20"/>
        </w:rPr>
        <w:t xml:space="preserve"> polegające na </w:t>
      </w:r>
      <w:r w:rsidRPr="00497E1C">
        <w:rPr>
          <w:rFonts w:asciiTheme="minorHAnsi" w:hAnsiTheme="minorHAnsi" w:cstheme="minorHAnsi"/>
          <w:sz w:val="20"/>
        </w:rPr>
        <w:t xml:space="preserve"> przeprowadzeniu badania:</w:t>
      </w:r>
    </w:p>
    <w:p w14:paraId="4C99F51B" w14:textId="77777777" w:rsidR="0028173D" w:rsidRPr="00497E1C" w:rsidRDefault="0028173D" w:rsidP="00586251">
      <w:pPr>
        <w:pStyle w:val="Akapitzlist"/>
        <w:numPr>
          <w:ilvl w:val="1"/>
          <w:numId w:val="46"/>
        </w:numPr>
        <w:suppressAutoHyphens/>
        <w:spacing w:after="0"/>
        <w:jc w:val="both"/>
        <w:rPr>
          <w:rFonts w:asciiTheme="minorHAnsi" w:hAnsiTheme="minorHAnsi" w:cstheme="minorHAnsi"/>
          <w:sz w:val="20"/>
        </w:rPr>
      </w:pPr>
      <w:r w:rsidRPr="00497E1C">
        <w:rPr>
          <w:rFonts w:asciiTheme="minorHAnsi" w:hAnsiTheme="minorHAnsi" w:cstheme="minorHAnsi"/>
          <w:sz w:val="20"/>
        </w:rPr>
        <w:t>jednostkowego sprawozdania finansowego Zamawiającego za okres 12 miesięcy kończących się odpowiednio 31 grudnia 2021 roku, 31 grudnia 2022 roku i 31 grudnia 2023 roku.</w:t>
      </w:r>
    </w:p>
    <w:p w14:paraId="495CFC74" w14:textId="77777777" w:rsidR="0028173D" w:rsidRPr="000E1527" w:rsidRDefault="0028173D" w:rsidP="00586251">
      <w:pPr>
        <w:pStyle w:val="Akapitzlist"/>
        <w:numPr>
          <w:ilvl w:val="1"/>
          <w:numId w:val="46"/>
        </w:numPr>
        <w:suppressAutoHyphens/>
        <w:spacing w:after="0"/>
        <w:jc w:val="both"/>
        <w:rPr>
          <w:rFonts w:asciiTheme="minorHAnsi" w:hAnsiTheme="minorHAnsi" w:cstheme="minorHAnsi"/>
          <w:sz w:val="20"/>
        </w:rPr>
      </w:pPr>
      <w:r w:rsidRPr="00497E1C">
        <w:rPr>
          <w:rFonts w:asciiTheme="minorHAnsi" w:hAnsiTheme="minorHAnsi" w:cstheme="minorHAnsi"/>
          <w:sz w:val="20"/>
        </w:rPr>
        <w:t xml:space="preserve">skonsolidowanego sprawozdania finansowego grupy kapitałowej, w której Zamawiający jest jednostką dominującą </w:t>
      </w:r>
      <w:r w:rsidRPr="000E1527">
        <w:rPr>
          <w:rFonts w:asciiTheme="minorHAnsi" w:hAnsiTheme="minorHAnsi" w:cstheme="minorHAnsi"/>
          <w:sz w:val="20"/>
        </w:rPr>
        <w:t>za okres 12 miesięcy kończących się odpowiednio 31 grudnia 2021 roku, 31 grudnia 2022 roku i 31 grudnia 2023 roku.</w:t>
      </w:r>
      <w:r w:rsidRPr="000E1527">
        <w:rPr>
          <w:rFonts w:asciiTheme="minorHAnsi" w:hAnsiTheme="minorHAnsi" w:cstheme="minorHAnsi"/>
          <w:i/>
          <w:sz w:val="20"/>
        </w:rPr>
        <w:t xml:space="preserve"> (dotyczy tylko umowy z KHK S.A.);</w:t>
      </w:r>
    </w:p>
    <w:p w14:paraId="0F4DBA59" w14:textId="77777777" w:rsidR="0028173D" w:rsidRPr="000E1527" w:rsidRDefault="0028173D" w:rsidP="00586251">
      <w:pPr>
        <w:pStyle w:val="Akapitzlist"/>
        <w:numPr>
          <w:ilvl w:val="1"/>
          <w:numId w:val="46"/>
        </w:numPr>
        <w:suppressAutoHyphens/>
        <w:spacing w:after="0"/>
        <w:jc w:val="both"/>
        <w:rPr>
          <w:rFonts w:asciiTheme="minorHAnsi" w:hAnsiTheme="minorHAnsi" w:cstheme="minorHAnsi"/>
          <w:sz w:val="20"/>
        </w:rPr>
      </w:pPr>
      <w:r w:rsidRPr="000E1527">
        <w:rPr>
          <w:rFonts w:asciiTheme="minorHAnsi" w:hAnsiTheme="minorHAnsi" w:cstheme="minorHAnsi"/>
          <w:sz w:val="20"/>
        </w:rPr>
        <w:t xml:space="preserve">jednostkowego sprawozdania finansowego, przygotowanego zgodnie z MSR w języku polskim i angielskim za okres 12 miesięcy kończących się odpowiednio 31 grudnia 2021 roku, 31 grudnia 2022 roku i 31 grudnia 2023 roku. </w:t>
      </w:r>
      <w:r w:rsidRPr="000E1527">
        <w:rPr>
          <w:rFonts w:asciiTheme="minorHAnsi" w:hAnsiTheme="minorHAnsi" w:cstheme="minorHAnsi"/>
          <w:i/>
          <w:sz w:val="20"/>
        </w:rPr>
        <w:t>(dotyczy tylko umów z MPK S.A.)</w:t>
      </w:r>
    </w:p>
    <w:p w14:paraId="33F29165" w14:textId="77777777" w:rsidR="0028173D" w:rsidRPr="000E1527" w:rsidRDefault="0028173D" w:rsidP="00586251">
      <w:pPr>
        <w:pStyle w:val="Akapitzlist"/>
        <w:numPr>
          <w:ilvl w:val="1"/>
          <w:numId w:val="46"/>
        </w:numPr>
        <w:suppressAutoHyphens/>
        <w:spacing w:after="0"/>
        <w:jc w:val="both"/>
        <w:rPr>
          <w:rFonts w:asciiTheme="minorHAnsi" w:hAnsiTheme="minorHAnsi" w:cstheme="minorHAnsi"/>
          <w:sz w:val="20"/>
        </w:rPr>
      </w:pPr>
      <w:r w:rsidRPr="000E1527">
        <w:rPr>
          <w:rFonts w:asciiTheme="minorHAnsi" w:hAnsiTheme="minorHAnsi" w:cstheme="minorHAnsi"/>
          <w:sz w:val="20"/>
        </w:rPr>
        <w:t xml:space="preserve">weryfikację i potwierdzenie </w:t>
      </w:r>
      <w:proofErr w:type="spellStart"/>
      <w:r w:rsidRPr="000E1527">
        <w:rPr>
          <w:rFonts w:asciiTheme="minorHAnsi" w:hAnsiTheme="minorHAnsi" w:cstheme="minorHAnsi"/>
          <w:sz w:val="20"/>
        </w:rPr>
        <w:t>kowenantów</w:t>
      </w:r>
      <w:proofErr w:type="spellEnd"/>
      <w:r w:rsidRPr="000E1527">
        <w:rPr>
          <w:rFonts w:asciiTheme="minorHAnsi" w:hAnsiTheme="minorHAnsi" w:cstheme="minorHAnsi"/>
          <w:sz w:val="20"/>
        </w:rPr>
        <w:t xml:space="preserve"> finansowych zgodnie z wymogami zawartymi w umowie kredytowej zawartej </w:t>
      </w:r>
      <w:r w:rsidR="0031071C">
        <w:rPr>
          <w:rFonts w:asciiTheme="minorHAnsi" w:hAnsiTheme="minorHAnsi" w:cstheme="minorHAnsi"/>
          <w:sz w:val="20"/>
        </w:rPr>
        <w:t xml:space="preserve">z </w:t>
      </w:r>
      <w:r w:rsidRPr="000E1527">
        <w:rPr>
          <w:rFonts w:asciiTheme="minorHAnsi" w:hAnsiTheme="minorHAnsi" w:cstheme="minorHAnsi"/>
          <w:sz w:val="20"/>
        </w:rPr>
        <w:t>Europejskim Bankiem Inwestycyjnym w roku 2021, 2022 i 2023.</w:t>
      </w:r>
      <w:r w:rsidRPr="000E1527">
        <w:rPr>
          <w:rFonts w:asciiTheme="minorHAnsi" w:hAnsiTheme="minorHAnsi" w:cstheme="minorHAnsi"/>
          <w:i/>
          <w:sz w:val="20"/>
        </w:rPr>
        <w:t xml:space="preserve"> (dotyczy umowy z W</w:t>
      </w:r>
      <w:r w:rsidR="0031071C">
        <w:rPr>
          <w:rFonts w:asciiTheme="minorHAnsi" w:hAnsiTheme="minorHAnsi" w:cstheme="minorHAnsi"/>
          <w:i/>
          <w:sz w:val="20"/>
        </w:rPr>
        <w:t>M</w:t>
      </w:r>
      <w:r w:rsidRPr="000E1527">
        <w:rPr>
          <w:rFonts w:asciiTheme="minorHAnsi" w:hAnsiTheme="minorHAnsi" w:cstheme="minorHAnsi"/>
          <w:i/>
          <w:sz w:val="20"/>
        </w:rPr>
        <w:t>K S.A., MPK S.A., MPEC S.A.);</w:t>
      </w:r>
    </w:p>
    <w:p w14:paraId="7BC097D8" w14:textId="77777777" w:rsidR="0028173D" w:rsidRPr="00A84F68" w:rsidRDefault="0028173D" w:rsidP="00586251">
      <w:pPr>
        <w:pStyle w:val="Akapitzlist"/>
        <w:numPr>
          <w:ilvl w:val="0"/>
          <w:numId w:val="26"/>
        </w:numPr>
        <w:tabs>
          <w:tab w:val="clear" w:pos="720"/>
          <w:tab w:val="num" w:pos="284"/>
        </w:tabs>
        <w:suppressAutoHyphens/>
        <w:spacing w:after="0"/>
        <w:ind w:left="284" w:hanging="284"/>
        <w:jc w:val="both"/>
        <w:rPr>
          <w:rFonts w:asciiTheme="minorHAnsi" w:hAnsiTheme="minorHAnsi" w:cstheme="minorHAnsi"/>
          <w:sz w:val="20"/>
        </w:rPr>
      </w:pPr>
      <w:r w:rsidRPr="000E1527">
        <w:rPr>
          <w:rFonts w:asciiTheme="minorHAnsi" w:hAnsiTheme="minorHAnsi" w:cstheme="minorHAnsi"/>
          <w:sz w:val="20"/>
        </w:rPr>
        <w:t>Badanie zostanie przeprowadzone przez Wykonawcę zgodnie z ustawą z dnia 29 września 1994 r. o rachunkowości (</w:t>
      </w:r>
      <w:proofErr w:type="spellStart"/>
      <w:r w:rsidRPr="000E1527">
        <w:rPr>
          <w:rFonts w:asciiTheme="minorHAnsi" w:hAnsiTheme="minorHAnsi" w:cstheme="minorHAnsi"/>
          <w:sz w:val="20"/>
        </w:rPr>
        <w:t>t.j</w:t>
      </w:r>
      <w:proofErr w:type="spellEnd"/>
      <w:r w:rsidRPr="000E1527">
        <w:rPr>
          <w:rFonts w:asciiTheme="minorHAnsi" w:hAnsiTheme="minorHAnsi" w:cstheme="minorHAnsi"/>
          <w:sz w:val="20"/>
        </w:rPr>
        <w:t>. Dz.U. z 2021, poz. 217 z późn. zm.), ustawą z dnia 11 maja 2017 roku o biegłych rewidentach, firmach audytorskich oraz nadzorze publicznym (Dz.U. z 2020 poz. 1415</w:t>
      </w:r>
      <w:r w:rsidR="000125FA">
        <w:rPr>
          <w:rFonts w:asciiTheme="minorHAnsi" w:hAnsiTheme="minorHAnsi" w:cstheme="minorHAnsi"/>
          <w:sz w:val="20"/>
        </w:rPr>
        <w:t xml:space="preserve"> z późn. zm.</w:t>
      </w:r>
      <w:r w:rsidRPr="000E1527">
        <w:rPr>
          <w:rFonts w:asciiTheme="minorHAnsi" w:hAnsiTheme="minorHAnsi" w:cstheme="minorHAnsi"/>
          <w:sz w:val="20"/>
        </w:rPr>
        <w:t xml:space="preserve">), zwaną dalej „Ustawą” oraz krajowych standardów rewizji finansowej w związku z badaniem rocznych sprawozdań finansowych, w tym dotyczącymi badania sprawozdań skonsolidowanych </w:t>
      </w:r>
      <w:r w:rsidRPr="00A84F68">
        <w:rPr>
          <w:rFonts w:asciiTheme="minorHAnsi" w:hAnsiTheme="minorHAnsi" w:cstheme="minorHAnsi"/>
          <w:sz w:val="20"/>
        </w:rPr>
        <w:t>wydanymi przez Krajową Radę Biegłych Rewidentów zwanych dalej „Standardami”.</w:t>
      </w:r>
    </w:p>
    <w:p w14:paraId="268E369A" w14:textId="4C17907A" w:rsidR="0028173D" w:rsidRPr="00A84F68" w:rsidRDefault="0028173D" w:rsidP="00586251">
      <w:pPr>
        <w:pStyle w:val="Akapitzlist"/>
        <w:numPr>
          <w:ilvl w:val="0"/>
          <w:numId w:val="26"/>
        </w:numPr>
        <w:tabs>
          <w:tab w:val="clear" w:pos="720"/>
          <w:tab w:val="num" w:pos="284"/>
        </w:tabs>
        <w:suppressAutoHyphens/>
        <w:spacing w:after="0"/>
        <w:ind w:left="284" w:hanging="284"/>
        <w:jc w:val="both"/>
        <w:rPr>
          <w:rFonts w:asciiTheme="minorHAnsi" w:hAnsiTheme="minorHAnsi" w:cstheme="minorHAnsi"/>
          <w:sz w:val="20"/>
        </w:rPr>
      </w:pPr>
      <w:r w:rsidRPr="00A84F68">
        <w:rPr>
          <w:rFonts w:asciiTheme="minorHAnsi" w:hAnsiTheme="minorHAnsi" w:cstheme="minorHAnsi"/>
          <w:sz w:val="20"/>
        </w:rPr>
        <w:t>W wyniku prac określonych w ust. 1 Wykonawca przekaże Zamawiającemu dokument</w:t>
      </w:r>
      <w:r w:rsidR="00787E18" w:rsidRPr="00A84F68">
        <w:rPr>
          <w:rFonts w:asciiTheme="minorHAnsi" w:hAnsiTheme="minorHAnsi" w:cstheme="minorHAnsi"/>
          <w:sz w:val="20"/>
        </w:rPr>
        <w:t xml:space="preserve"> (</w:t>
      </w:r>
      <w:r w:rsidR="00D24F95" w:rsidRPr="00A84F68">
        <w:rPr>
          <w:rFonts w:asciiTheme="minorHAnsi" w:hAnsiTheme="minorHAnsi" w:cstheme="minorHAnsi"/>
          <w:sz w:val="20"/>
        </w:rPr>
        <w:t>s</w:t>
      </w:r>
      <w:r w:rsidR="00787E18" w:rsidRPr="00A84F68">
        <w:rPr>
          <w:rFonts w:asciiTheme="minorHAnsi" w:hAnsiTheme="minorHAnsi" w:cstheme="minorHAnsi"/>
          <w:sz w:val="20"/>
        </w:rPr>
        <w:t xml:space="preserve">prawozdanie z badania – </w:t>
      </w:r>
      <w:r w:rsidR="008613DA" w:rsidRPr="00A84F68">
        <w:rPr>
          <w:rFonts w:asciiTheme="minorHAnsi" w:hAnsiTheme="minorHAnsi" w:cstheme="minorHAnsi"/>
          <w:sz w:val="20"/>
        </w:rPr>
        <w:t>1</w:t>
      </w:r>
      <w:r w:rsidR="00A17521" w:rsidRPr="00A84F68">
        <w:rPr>
          <w:rFonts w:asciiTheme="minorHAnsi" w:hAnsiTheme="minorHAnsi" w:cstheme="minorHAnsi"/>
          <w:sz w:val="20"/>
        </w:rPr>
        <w:t xml:space="preserve"> </w:t>
      </w:r>
      <w:r w:rsidR="00787E18" w:rsidRPr="00A84F68">
        <w:rPr>
          <w:rFonts w:asciiTheme="minorHAnsi" w:hAnsiTheme="minorHAnsi" w:cstheme="minorHAnsi"/>
          <w:sz w:val="20"/>
        </w:rPr>
        <w:t>szt.)</w:t>
      </w:r>
      <w:r w:rsidRPr="00A84F68">
        <w:rPr>
          <w:rFonts w:asciiTheme="minorHAnsi" w:hAnsiTheme="minorHAnsi" w:cstheme="minorHAnsi"/>
          <w:sz w:val="20"/>
        </w:rPr>
        <w:t xml:space="preserve"> zawierający elementy wymagane </w:t>
      </w:r>
      <w:r w:rsidR="00787E18" w:rsidRPr="00A84F68">
        <w:rPr>
          <w:rFonts w:asciiTheme="minorHAnsi" w:hAnsiTheme="minorHAnsi" w:cstheme="minorHAnsi"/>
          <w:sz w:val="20"/>
        </w:rPr>
        <w:t>zgodnie z art. 83 ust. 3 Ustawy.</w:t>
      </w:r>
    </w:p>
    <w:p w14:paraId="38D1729C" w14:textId="77777777" w:rsidR="0028173D" w:rsidRPr="00497E1C" w:rsidRDefault="0028173D" w:rsidP="00586251">
      <w:pPr>
        <w:pStyle w:val="Akapitzlist"/>
        <w:numPr>
          <w:ilvl w:val="0"/>
          <w:numId w:val="26"/>
        </w:numPr>
        <w:tabs>
          <w:tab w:val="clear" w:pos="720"/>
          <w:tab w:val="num" w:pos="284"/>
        </w:tabs>
        <w:suppressAutoHyphens/>
        <w:spacing w:after="0"/>
        <w:ind w:left="284" w:hanging="284"/>
        <w:jc w:val="both"/>
        <w:rPr>
          <w:rFonts w:asciiTheme="minorHAnsi" w:hAnsiTheme="minorHAnsi" w:cstheme="minorHAnsi"/>
          <w:sz w:val="20"/>
        </w:rPr>
      </w:pPr>
      <w:r>
        <w:rPr>
          <w:rFonts w:asciiTheme="minorHAnsi" w:hAnsiTheme="minorHAnsi" w:cstheme="minorHAnsi"/>
          <w:sz w:val="20"/>
        </w:rPr>
        <w:lastRenderedPageBreak/>
        <w:t xml:space="preserve">Wykonawca </w:t>
      </w:r>
      <w:r w:rsidRPr="00497E1C">
        <w:rPr>
          <w:rFonts w:asciiTheme="minorHAnsi" w:hAnsiTheme="minorHAnsi" w:cstheme="minorHAnsi"/>
          <w:sz w:val="20"/>
        </w:rPr>
        <w:t xml:space="preserve">ewentualnie przekaże list poufny dla Zarządu </w:t>
      </w:r>
      <w:r>
        <w:rPr>
          <w:rFonts w:asciiTheme="minorHAnsi" w:hAnsiTheme="minorHAnsi" w:cstheme="minorHAnsi"/>
          <w:sz w:val="20"/>
        </w:rPr>
        <w:t>Zamawiającego</w:t>
      </w:r>
      <w:r w:rsidRPr="00497E1C">
        <w:rPr>
          <w:rFonts w:asciiTheme="minorHAnsi" w:hAnsiTheme="minorHAnsi" w:cstheme="minorHAnsi"/>
          <w:sz w:val="20"/>
        </w:rPr>
        <w:t xml:space="preserve"> o wszelkich istotnych spostrzeżeniach dotyczących przedmiotu badania jak i badanego podmiotu.</w:t>
      </w:r>
    </w:p>
    <w:p w14:paraId="56269B25" w14:textId="0FAB53A4" w:rsidR="0028173D" w:rsidRPr="00497E1C" w:rsidRDefault="0028173D" w:rsidP="00586251">
      <w:pPr>
        <w:pStyle w:val="Akapitzlist"/>
        <w:numPr>
          <w:ilvl w:val="0"/>
          <w:numId w:val="26"/>
        </w:numPr>
        <w:tabs>
          <w:tab w:val="clear" w:pos="720"/>
          <w:tab w:val="num" w:pos="284"/>
        </w:tabs>
        <w:suppressAutoHyphens/>
        <w:spacing w:after="0"/>
        <w:ind w:left="284" w:hanging="284"/>
        <w:jc w:val="both"/>
        <w:rPr>
          <w:rFonts w:asciiTheme="minorHAnsi" w:hAnsiTheme="minorHAnsi" w:cstheme="minorHAnsi"/>
          <w:sz w:val="20"/>
        </w:rPr>
      </w:pPr>
      <w:r>
        <w:rPr>
          <w:rFonts w:asciiTheme="minorHAnsi" w:hAnsiTheme="minorHAnsi" w:cstheme="minorHAnsi"/>
          <w:sz w:val="20"/>
        </w:rPr>
        <w:t>Wykonawca</w:t>
      </w:r>
      <w:r w:rsidRPr="00497E1C">
        <w:rPr>
          <w:rFonts w:asciiTheme="minorHAnsi" w:hAnsiTheme="minorHAnsi" w:cstheme="minorHAnsi"/>
          <w:sz w:val="20"/>
        </w:rPr>
        <w:t>, na żądanie Z</w:t>
      </w:r>
      <w:r>
        <w:rPr>
          <w:rFonts w:asciiTheme="minorHAnsi" w:hAnsiTheme="minorHAnsi" w:cstheme="minorHAnsi"/>
          <w:sz w:val="20"/>
        </w:rPr>
        <w:t>amawiającego</w:t>
      </w:r>
      <w:r w:rsidRPr="00497E1C">
        <w:rPr>
          <w:rFonts w:asciiTheme="minorHAnsi" w:hAnsiTheme="minorHAnsi" w:cstheme="minorHAnsi"/>
          <w:sz w:val="20"/>
        </w:rPr>
        <w:t xml:space="preserve">, zobowiązuje się do uczestnictwa w posiedzeniu Rady Nadzorczej, na którym będzie omawiane sprawozdanie finansowe będące przedmiotem badania. </w:t>
      </w:r>
      <w:r>
        <w:rPr>
          <w:rFonts w:asciiTheme="minorHAnsi" w:hAnsiTheme="minorHAnsi" w:cstheme="minorHAnsi"/>
          <w:sz w:val="20"/>
        </w:rPr>
        <w:t xml:space="preserve">Zamawiający </w:t>
      </w:r>
      <w:r w:rsidRPr="00497E1C">
        <w:rPr>
          <w:rFonts w:asciiTheme="minorHAnsi" w:hAnsiTheme="minorHAnsi" w:cstheme="minorHAnsi"/>
          <w:sz w:val="20"/>
        </w:rPr>
        <w:t xml:space="preserve">zobowiązuje się powiadomić </w:t>
      </w:r>
      <w:r>
        <w:rPr>
          <w:rFonts w:asciiTheme="minorHAnsi" w:hAnsiTheme="minorHAnsi" w:cstheme="minorHAnsi"/>
          <w:sz w:val="20"/>
        </w:rPr>
        <w:t xml:space="preserve">Wykonawcę </w:t>
      </w:r>
      <w:r>
        <w:rPr>
          <w:rFonts w:asciiTheme="minorHAnsi" w:hAnsiTheme="minorHAnsi" w:cstheme="minorHAnsi"/>
          <w:sz w:val="20"/>
        </w:rPr>
        <w:br/>
      </w:r>
      <w:r w:rsidRPr="00497E1C">
        <w:rPr>
          <w:rFonts w:asciiTheme="minorHAnsi" w:hAnsiTheme="minorHAnsi" w:cstheme="minorHAnsi"/>
          <w:sz w:val="20"/>
        </w:rPr>
        <w:t xml:space="preserve">o terminie planowanego posiedzenia Rady Nadzorczej </w:t>
      </w:r>
      <w:r w:rsidR="009F16EB" w:rsidRPr="00497E1C">
        <w:rPr>
          <w:rFonts w:asciiTheme="minorHAnsi" w:hAnsiTheme="minorHAnsi" w:cstheme="minorHAnsi"/>
          <w:sz w:val="20"/>
        </w:rPr>
        <w:t>z 10 - dniowym wyprzedzeniem</w:t>
      </w:r>
      <w:r w:rsidRPr="00497E1C">
        <w:rPr>
          <w:rFonts w:asciiTheme="minorHAnsi" w:hAnsiTheme="minorHAnsi" w:cstheme="minorHAnsi"/>
          <w:sz w:val="20"/>
        </w:rPr>
        <w:t>.</w:t>
      </w:r>
    </w:p>
    <w:p w14:paraId="221AB76E" w14:textId="4FB3975E" w:rsidR="0028173D" w:rsidRPr="00A46689" w:rsidRDefault="0028173D" w:rsidP="00586251">
      <w:pPr>
        <w:pStyle w:val="Akapitzlist"/>
        <w:numPr>
          <w:ilvl w:val="0"/>
          <w:numId w:val="26"/>
        </w:numPr>
        <w:tabs>
          <w:tab w:val="clear" w:pos="720"/>
          <w:tab w:val="num" w:pos="284"/>
        </w:tabs>
        <w:suppressAutoHyphens/>
        <w:spacing w:after="0"/>
        <w:ind w:left="284" w:hanging="284"/>
        <w:jc w:val="both"/>
        <w:rPr>
          <w:rFonts w:asciiTheme="minorHAnsi" w:hAnsiTheme="minorHAnsi" w:cstheme="minorHAnsi"/>
          <w:sz w:val="20"/>
        </w:rPr>
      </w:pPr>
      <w:r w:rsidRPr="00497E1C">
        <w:rPr>
          <w:rFonts w:asciiTheme="minorHAnsi" w:hAnsiTheme="minorHAnsi" w:cstheme="minorHAnsi"/>
          <w:sz w:val="20"/>
        </w:rPr>
        <w:t>Z</w:t>
      </w:r>
      <w:r>
        <w:rPr>
          <w:rFonts w:asciiTheme="minorHAnsi" w:hAnsiTheme="minorHAnsi" w:cstheme="minorHAnsi"/>
          <w:sz w:val="20"/>
        </w:rPr>
        <w:t xml:space="preserve">amawiający </w:t>
      </w:r>
      <w:r w:rsidRPr="00497E1C">
        <w:rPr>
          <w:rFonts w:asciiTheme="minorHAnsi" w:hAnsiTheme="minorHAnsi" w:cstheme="minorHAnsi"/>
          <w:sz w:val="20"/>
        </w:rPr>
        <w:t>przewiduje możliwość rozszerzenia zakresu zamówienia, w ten sposób, że przedmiot umowy realizowany będzie w kolejnym roku sprawozdawczym (tj. w roku 202</w:t>
      </w:r>
      <w:r w:rsidR="000125FA">
        <w:rPr>
          <w:rFonts w:asciiTheme="minorHAnsi" w:hAnsiTheme="minorHAnsi" w:cstheme="minorHAnsi"/>
          <w:sz w:val="20"/>
        </w:rPr>
        <w:t>5</w:t>
      </w:r>
      <w:r w:rsidRPr="00497E1C">
        <w:rPr>
          <w:rFonts w:asciiTheme="minorHAnsi" w:hAnsiTheme="minorHAnsi" w:cstheme="minorHAnsi"/>
          <w:sz w:val="20"/>
        </w:rPr>
        <w:t xml:space="preserve"> za rok 202</w:t>
      </w:r>
      <w:r w:rsidR="000125FA">
        <w:rPr>
          <w:rFonts w:asciiTheme="minorHAnsi" w:hAnsiTheme="minorHAnsi" w:cstheme="minorHAnsi"/>
          <w:sz w:val="20"/>
        </w:rPr>
        <w:t>4</w:t>
      </w:r>
      <w:r w:rsidRPr="00497E1C">
        <w:rPr>
          <w:rFonts w:asciiTheme="minorHAnsi" w:hAnsiTheme="minorHAnsi" w:cstheme="minorHAnsi"/>
          <w:sz w:val="20"/>
        </w:rPr>
        <w:t>)</w:t>
      </w:r>
      <w:r>
        <w:rPr>
          <w:rFonts w:asciiTheme="minorHAnsi" w:hAnsiTheme="minorHAnsi" w:cstheme="minorHAnsi"/>
          <w:sz w:val="20"/>
        </w:rPr>
        <w:t>,</w:t>
      </w:r>
      <w:r w:rsidRPr="00497E1C">
        <w:rPr>
          <w:rFonts w:asciiTheme="minorHAnsi" w:hAnsiTheme="minorHAnsi" w:cstheme="minorHAnsi"/>
          <w:sz w:val="20"/>
        </w:rPr>
        <w:t xml:space="preserve"> zgodnie z wymaganiami, terminami i na zasadach określonych w niniejszej umowie i SWZ dla podstawowego zakresu zamówienia. Za</w:t>
      </w:r>
      <w:r>
        <w:rPr>
          <w:rFonts w:asciiTheme="minorHAnsi" w:hAnsiTheme="minorHAnsi" w:cstheme="minorHAnsi"/>
          <w:sz w:val="20"/>
        </w:rPr>
        <w:t xml:space="preserve">mawiający </w:t>
      </w:r>
      <w:r w:rsidRPr="00497E1C">
        <w:rPr>
          <w:rFonts w:asciiTheme="minorHAnsi" w:hAnsiTheme="minorHAnsi" w:cstheme="minorHAnsi"/>
          <w:sz w:val="20"/>
        </w:rPr>
        <w:t xml:space="preserve">uprawniony jest do złożenia w terminie </w:t>
      </w:r>
      <w:r w:rsidR="00A46689">
        <w:rPr>
          <w:rFonts w:asciiTheme="minorHAnsi" w:hAnsiTheme="minorHAnsi" w:cstheme="minorHAnsi"/>
          <w:sz w:val="20"/>
        </w:rPr>
        <w:t>9</w:t>
      </w:r>
      <w:r w:rsidRPr="00497E1C">
        <w:rPr>
          <w:rFonts w:asciiTheme="minorHAnsi" w:hAnsiTheme="minorHAnsi" w:cstheme="minorHAnsi"/>
          <w:sz w:val="20"/>
        </w:rPr>
        <w:t xml:space="preserve">0 dni od podpisania ostatniego protokołu odbioru usług oświadczenia o skorzystaniu z prawa opcji, wskazującego jednocześnie zakres rozszerzonego zakresu zamówienia. Terminy realizacji rozszerzonego zakresu zamówienia liczone będą zgodnie z </w:t>
      </w:r>
      <w:r w:rsidRPr="00A46689">
        <w:rPr>
          <w:rFonts w:asciiTheme="minorHAnsi" w:hAnsiTheme="minorHAnsi" w:cstheme="minorHAnsi"/>
          <w:sz w:val="20"/>
        </w:rPr>
        <w:t xml:space="preserve">postanowieniami §5 ust. </w:t>
      </w:r>
      <w:r w:rsidR="00A46689" w:rsidRPr="00A46689">
        <w:rPr>
          <w:rFonts w:asciiTheme="minorHAnsi" w:hAnsiTheme="minorHAnsi" w:cstheme="minorHAnsi"/>
          <w:sz w:val="20"/>
        </w:rPr>
        <w:t>5</w:t>
      </w:r>
      <w:r w:rsidRPr="00A46689">
        <w:rPr>
          <w:rFonts w:asciiTheme="minorHAnsi" w:hAnsiTheme="minorHAnsi" w:cstheme="minorHAnsi"/>
          <w:sz w:val="20"/>
        </w:rPr>
        <w:t>.</w:t>
      </w:r>
    </w:p>
    <w:p w14:paraId="75FBBA65" w14:textId="3D83EEE7" w:rsidR="0028173D" w:rsidRPr="0065774E" w:rsidRDefault="0028173D" w:rsidP="00586251">
      <w:pPr>
        <w:numPr>
          <w:ilvl w:val="0"/>
          <w:numId w:val="26"/>
        </w:numPr>
        <w:tabs>
          <w:tab w:val="clear" w:pos="720"/>
          <w:tab w:val="num" w:pos="284"/>
        </w:tabs>
        <w:spacing w:after="0"/>
        <w:ind w:left="284" w:hanging="284"/>
        <w:jc w:val="both"/>
        <w:rPr>
          <w:rFonts w:asciiTheme="minorHAnsi" w:hAnsiTheme="minorHAnsi" w:cstheme="minorHAnsi"/>
          <w:sz w:val="20"/>
          <w:szCs w:val="20"/>
        </w:rPr>
      </w:pPr>
      <w:r w:rsidRPr="0065774E">
        <w:rPr>
          <w:rFonts w:asciiTheme="minorHAnsi" w:hAnsiTheme="minorHAnsi" w:cstheme="minorHAnsi"/>
          <w:sz w:val="20"/>
          <w:szCs w:val="20"/>
        </w:rPr>
        <w:t xml:space="preserve">Miejsce realizacji Umowy: </w:t>
      </w:r>
      <w:r w:rsidR="0065774E" w:rsidRPr="0065774E">
        <w:rPr>
          <w:rFonts w:asciiTheme="minorHAnsi" w:hAnsiTheme="minorHAnsi" w:cstheme="minorHAnsi"/>
          <w:sz w:val="20"/>
          <w:szCs w:val="20"/>
        </w:rPr>
        <w:t>siedzib</w:t>
      </w:r>
      <w:r w:rsidR="00C97B89">
        <w:rPr>
          <w:rFonts w:asciiTheme="minorHAnsi" w:hAnsiTheme="minorHAnsi" w:cstheme="minorHAnsi"/>
          <w:sz w:val="20"/>
          <w:szCs w:val="20"/>
        </w:rPr>
        <w:t>a</w:t>
      </w:r>
      <w:r w:rsidR="0065774E" w:rsidRPr="0065774E">
        <w:rPr>
          <w:rFonts w:asciiTheme="minorHAnsi" w:hAnsiTheme="minorHAnsi" w:cstheme="minorHAnsi"/>
          <w:sz w:val="20"/>
          <w:szCs w:val="20"/>
        </w:rPr>
        <w:t xml:space="preserve"> Zamawiając</w:t>
      </w:r>
      <w:r w:rsidR="00C97B89">
        <w:rPr>
          <w:rFonts w:asciiTheme="minorHAnsi" w:hAnsiTheme="minorHAnsi" w:cstheme="minorHAnsi"/>
          <w:sz w:val="20"/>
          <w:szCs w:val="20"/>
        </w:rPr>
        <w:t xml:space="preserve">ego </w:t>
      </w:r>
      <w:r w:rsidR="0065774E" w:rsidRPr="0065774E">
        <w:rPr>
          <w:rFonts w:asciiTheme="minorHAnsi" w:hAnsiTheme="minorHAnsi" w:cstheme="minorHAnsi"/>
          <w:sz w:val="20"/>
          <w:szCs w:val="20"/>
        </w:rPr>
        <w:t>w Krakowie.</w:t>
      </w:r>
    </w:p>
    <w:p w14:paraId="552AA0D0" w14:textId="77777777" w:rsidR="0028173D" w:rsidRPr="00DD443B" w:rsidRDefault="0028173D" w:rsidP="00586251">
      <w:pPr>
        <w:numPr>
          <w:ilvl w:val="0"/>
          <w:numId w:val="26"/>
        </w:numPr>
        <w:tabs>
          <w:tab w:val="clear" w:pos="720"/>
          <w:tab w:val="num" w:pos="284"/>
        </w:tabs>
        <w:spacing w:after="0"/>
        <w:ind w:left="284" w:hanging="284"/>
        <w:jc w:val="both"/>
        <w:rPr>
          <w:rFonts w:asciiTheme="minorHAnsi" w:hAnsiTheme="minorHAnsi" w:cstheme="minorHAnsi"/>
          <w:sz w:val="20"/>
          <w:szCs w:val="20"/>
        </w:rPr>
      </w:pPr>
      <w:r w:rsidRPr="00DD443B">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w tym ofertą Wykonawcy, stanowiącą </w:t>
      </w:r>
      <w:r w:rsidRPr="00DD443B">
        <w:rPr>
          <w:rFonts w:asciiTheme="minorHAnsi" w:hAnsiTheme="minorHAnsi" w:cstheme="minorHAnsi"/>
          <w:b/>
          <w:bCs/>
          <w:i/>
          <w:iCs/>
          <w:sz w:val="20"/>
          <w:szCs w:val="20"/>
        </w:rPr>
        <w:t>załącznik nr 1</w:t>
      </w:r>
      <w:r w:rsidRPr="00DD443B">
        <w:rPr>
          <w:rFonts w:asciiTheme="minorHAnsi" w:hAnsiTheme="minorHAnsi" w:cstheme="minorHAnsi"/>
          <w:sz w:val="20"/>
          <w:szCs w:val="20"/>
        </w:rPr>
        <w:t xml:space="preserve"> do Umowy.</w:t>
      </w:r>
    </w:p>
    <w:p w14:paraId="5F682999" w14:textId="77777777" w:rsidR="0028173D" w:rsidRPr="00DD443B" w:rsidRDefault="0028173D" w:rsidP="00586251">
      <w:pPr>
        <w:numPr>
          <w:ilvl w:val="0"/>
          <w:numId w:val="26"/>
        </w:numPr>
        <w:tabs>
          <w:tab w:val="clear" w:pos="720"/>
          <w:tab w:val="num" w:pos="284"/>
        </w:tabs>
        <w:spacing w:after="0"/>
        <w:ind w:left="284" w:hanging="284"/>
        <w:jc w:val="both"/>
        <w:rPr>
          <w:rFonts w:asciiTheme="minorHAnsi" w:hAnsiTheme="minorHAnsi" w:cstheme="minorHAnsi"/>
          <w:sz w:val="20"/>
          <w:szCs w:val="20"/>
        </w:rPr>
      </w:pPr>
      <w:r w:rsidRPr="00DD443B">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3A10AAD9" w14:textId="77777777" w:rsidR="0028173D" w:rsidRPr="00DD443B" w:rsidRDefault="0028173D" w:rsidP="00586251">
      <w:pPr>
        <w:numPr>
          <w:ilvl w:val="0"/>
          <w:numId w:val="26"/>
        </w:numPr>
        <w:tabs>
          <w:tab w:val="clear" w:pos="720"/>
          <w:tab w:val="num" w:pos="284"/>
        </w:tabs>
        <w:spacing w:after="0"/>
        <w:ind w:left="284" w:hanging="284"/>
        <w:jc w:val="both"/>
        <w:rPr>
          <w:rFonts w:asciiTheme="minorHAnsi" w:hAnsiTheme="minorHAnsi" w:cstheme="minorHAnsi"/>
          <w:sz w:val="20"/>
          <w:szCs w:val="20"/>
        </w:rPr>
      </w:pPr>
      <w:r w:rsidRPr="00DD443B">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t>
      </w:r>
      <w:r w:rsidRPr="00DD443B">
        <w:rPr>
          <w:rFonts w:asciiTheme="minorHAnsi" w:hAnsiTheme="minorHAnsi" w:cstheme="minorHAnsi"/>
          <w:sz w:val="20"/>
          <w:szCs w:val="20"/>
        </w:rPr>
        <w:br/>
        <w:t xml:space="preserve">w szczególności ma przedstawić wszelkie niezbędne dokumenty w terminie 3 dni od żądania Zamawiającego. </w:t>
      </w:r>
    </w:p>
    <w:p w14:paraId="2C771FA0" w14:textId="77777777" w:rsidR="0028173D" w:rsidRPr="00F43F94" w:rsidRDefault="0028173D" w:rsidP="00586251">
      <w:pPr>
        <w:numPr>
          <w:ilvl w:val="0"/>
          <w:numId w:val="26"/>
        </w:numPr>
        <w:tabs>
          <w:tab w:val="clear" w:pos="720"/>
          <w:tab w:val="num" w:pos="284"/>
        </w:tabs>
        <w:spacing w:after="0"/>
        <w:ind w:left="284" w:hanging="284"/>
        <w:jc w:val="both"/>
        <w:rPr>
          <w:rFonts w:asciiTheme="minorHAnsi" w:hAnsiTheme="minorHAnsi" w:cstheme="minorHAnsi"/>
          <w:sz w:val="20"/>
          <w:szCs w:val="20"/>
        </w:rPr>
      </w:pPr>
      <w:r w:rsidRPr="00F43F94">
        <w:rPr>
          <w:rFonts w:asciiTheme="minorHAnsi" w:hAnsiTheme="minorHAnsi" w:cstheme="minorHAnsi"/>
          <w:sz w:val="20"/>
          <w:szCs w:val="20"/>
          <w:u w:val="single"/>
        </w:rPr>
        <w:t>Postanowienia niniejszej Umowy w zakresie obowiązków Wykonawcy dotyczą również Podwykonawców</w:t>
      </w:r>
      <w:r w:rsidRPr="00F43F94">
        <w:rPr>
          <w:rFonts w:asciiTheme="minorHAnsi" w:hAnsiTheme="minorHAnsi" w:cstheme="minorHAnsi"/>
          <w:sz w:val="20"/>
          <w:szCs w:val="20"/>
        </w:rPr>
        <w:t xml:space="preserve">, w zakresie, w jakim Wykonawca powierzył im do realizacji część zamówienia, </w:t>
      </w:r>
      <w:r w:rsidRPr="00F43F94">
        <w:rPr>
          <w:iCs/>
          <w:sz w:val="20"/>
          <w:szCs w:val="20"/>
          <w:lang w:eastAsia="pl-PL"/>
        </w:rPr>
        <w:t xml:space="preserve">a odpowiedzialność za ewentualne niedotrzymanie tych obowiązków obarcza Wykonawcę. </w:t>
      </w:r>
      <w:r w:rsidRPr="00F43F94">
        <w:rPr>
          <w:rFonts w:asciiTheme="minorHAnsi" w:hAnsiTheme="minorHAnsi" w:cstheme="minorHAnsi"/>
          <w:sz w:val="20"/>
          <w:szCs w:val="20"/>
        </w:rPr>
        <w:t xml:space="preserve"> </w:t>
      </w:r>
    </w:p>
    <w:p w14:paraId="7104F9F7" w14:textId="77777777" w:rsidR="0028173D" w:rsidRPr="00F43F94" w:rsidRDefault="0028173D" w:rsidP="00586251">
      <w:pPr>
        <w:spacing w:after="0"/>
        <w:ind w:left="284"/>
        <w:jc w:val="both"/>
        <w:rPr>
          <w:rFonts w:asciiTheme="minorHAnsi" w:hAnsiTheme="minorHAnsi" w:cstheme="minorHAnsi"/>
          <w:color w:val="FF0000"/>
          <w:sz w:val="20"/>
          <w:szCs w:val="20"/>
        </w:rPr>
      </w:pPr>
    </w:p>
    <w:p w14:paraId="66F66573" w14:textId="77777777" w:rsidR="0028173D" w:rsidRDefault="0028173D" w:rsidP="00586251">
      <w:pPr>
        <w:suppressAutoHyphens/>
        <w:spacing w:after="0"/>
        <w:jc w:val="center"/>
        <w:rPr>
          <w:rFonts w:asciiTheme="minorHAnsi" w:hAnsiTheme="minorHAnsi" w:cstheme="minorHAnsi"/>
          <w:b/>
          <w:bCs/>
          <w:sz w:val="20"/>
        </w:rPr>
      </w:pPr>
      <w:r w:rsidRPr="00AE6184">
        <w:rPr>
          <w:rFonts w:asciiTheme="minorHAnsi" w:hAnsiTheme="minorHAnsi" w:cstheme="minorHAnsi"/>
          <w:b/>
          <w:bCs/>
          <w:sz w:val="20"/>
        </w:rPr>
        <w:t>§ 2</w:t>
      </w:r>
    </w:p>
    <w:p w14:paraId="159EDC33" w14:textId="77777777" w:rsidR="0028173D" w:rsidRPr="00AE6184" w:rsidRDefault="0028173D" w:rsidP="00586251">
      <w:pPr>
        <w:suppressAutoHyphens/>
        <w:spacing w:after="0"/>
        <w:jc w:val="center"/>
        <w:rPr>
          <w:rFonts w:asciiTheme="minorHAnsi" w:hAnsiTheme="minorHAnsi" w:cstheme="minorHAnsi"/>
          <w:b/>
          <w:bCs/>
          <w:sz w:val="20"/>
        </w:rPr>
      </w:pPr>
      <w:r>
        <w:rPr>
          <w:rFonts w:asciiTheme="minorHAnsi" w:hAnsiTheme="minorHAnsi" w:cstheme="minorHAnsi"/>
          <w:b/>
          <w:bCs/>
          <w:sz w:val="20"/>
        </w:rPr>
        <w:t>Obowiązki Wykonawcy</w:t>
      </w:r>
    </w:p>
    <w:p w14:paraId="0A7247D4" w14:textId="77777777" w:rsidR="0028173D" w:rsidRPr="00AE6184" w:rsidRDefault="0028173D" w:rsidP="00586251">
      <w:pPr>
        <w:pStyle w:val="Akapitzlist"/>
        <w:numPr>
          <w:ilvl w:val="6"/>
          <w:numId w:val="3"/>
        </w:numPr>
        <w:suppressAutoHyphens/>
        <w:spacing w:after="0"/>
        <w:ind w:left="283" w:hanging="283"/>
        <w:jc w:val="both"/>
        <w:rPr>
          <w:rFonts w:asciiTheme="minorHAnsi" w:hAnsiTheme="minorHAnsi" w:cstheme="minorHAnsi"/>
          <w:sz w:val="20"/>
        </w:rPr>
      </w:pPr>
      <w:r w:rsidRPr="00AE6184">
        <w:rPr>
          <w:rFonts w:asciiTheme="minorHAnsi" w:hAnsiTheme="minorHAnsi" w:cstheme="minorHAnsi"/>
          <w:sz w:val="20"/>
        </w:rPr>
        <w:t xml:space="preserve">Badanie sprawozdań finansowych zostanie przez Wykonawcę przeprowadzone na tak dobranych próbach operacji gospodarczych, wynikających z ksiąg rachunkowych i dowodów </w:t>
      </w:r>
      <w:r w:rsidRPr="00D24F95">
        <w:rPr>
          <w:rFonts w:asciiTheme="minorHAnsi" w:hAnsiTheme="minorHAnsi" w:cstheme="minorHAnsi"/>
          <w:sz w:val="20"/>
        </w:rPr>
        <w:t xml:space="preserve">księgowych, a także </w:t>
      </w:r>
      <w:r w:rsidR="00D24F95" w:rsidRPr="00D24F95">
        <w:rPr>
          <w:rFonts w:asciiTheme="minorHAnsi" w:hAnsiTheme="minorHAnsi" w:cstheme="minorHAnsi"/>
          <w:sz w:val="20"/>
        </w:rPr>
        <w:t>o</w:t>
      </w:r>
      <w:r w:rsidRPr="00D24F95">
        <w:rPr>
          <w:rFonts w:asciiTheme="minorHAnsi" w:hAnsiTheme="minorHAnsi" w:cstheme="minorHAnsi"/>
          <w:sz w:val="20"/>
        </w:rPr>
        <w:t xml:space="preserve">pinii i </w:t>
      </w:r>
      <w:r w:rsidR="00D24F95" w:rsidRPr="00D24F95">
        <w:rPr>
          <w:rFonts w:asciiTheme="minorHAnsi" w:hAnsiTheme="minorHAnsi" w:cstheme="minorHAnsi"/>
          <w:sz w:val="20"/>
        </w:rPr>
        <w:t>s</w:t>
      </w:r>
      <w:r w:rsidRPr="00D24F95">
        <w:rPr>
          <w:rFonts w:asciiTheme="minorHAnsi" w:hAnsiTheme="minorHAnsi" w:cstheme="minorHAnsi"/>
          <w:sz w:val="20"/>
        </w:rPr>
        <w:t xml:space="preserve">prawozdań z badania  podmiotów zależnych wraz ze sprawozdaniami finansowymi tychże podmiotów (o ile dotyczy), aby dokumentacja z badania stanowiła wyczerpującą podstawę sformułowania </w:t>
      </w:r>
      <w:r w:rsidR="00D24F95" w:rsidRPr="00D24F95">
        <w:rPr>
          <w:rFonts w:asciiTheme="minorHAnsi" w:hAnsiTheme="minorHAnsi" w:cstheme="minorHAnsi"/>
          <w:sz w:val="20"/>
        </w:rPr>
        <w:t>o</w:t>
      </w:r>
      <w:r w:rsidRPr="00D24F95">
        <w:rPr>
          <w:rFonts w:asciiTheme="minorHAnsi" w:hAnsiTheme="minorHAnsi" w:cstheme="minorHAnsi"/>
          <w:sz w:val="20"/>
        </w:rPr>
        <w:t>pinii o badanych spraw</w:t>
      </w:r>
      <w:r w:rsidRPr="00AE6184">
        <w:rPr>
          <w:rFonts w:asciiTheme="minorHAnsi" w:hAnsiTheme="minorHAnsi" w:cstheme="minorHAnsi"/>
          <w:sz w:val="20"/>
        </w:rPr>
        <w:t>ozdaniach finansowych zgodnie ze standardami rewizji finansowej wydanymi przez Krajową Radę Biegłych Rewidentów.</w:t>
      </w:r>
    </w:p>
    <w:p w14:paraId="5D3A4570" w14:textId="77777777" w:rsidR="0028173D" w:rsidRPr="00AE6184" w:rsidRDefault="0028173D" w:rsidP="00586251">
      <w:pPr>
        <w:pStyle w:val="Akapitzlist"/>
        <w:numPr>
          <w:ilvl w:val="6"/>
          <w:numId w:val="3"/>
        </w:numPr>
        <w:suppressAutoHyphens/>
        <w:spacing w:after="0"/>
        <w:ind w:left="283" w:hanging="283"/>
        <w:jc w:val="both"/>
        <w:rPr>
          <w:rFonts w:asciiTheme="minorHAnsi" w:hAnsiTheme="minorHAnsi" w:cstheme="minorHAnsi"/>
          <w:sz w:val="20"/>
        </w:rPr>
      </w:pPr>
      <w:r w:rsidRPr="00AE6184">
        <w:rPr>
          <w:rFonts w:asciiTheme="minorHAnsi" w:hAnsiTheme="minorHAnsi" w:cstheme="minorHAnsi"/>
          <w:sz w:val="20"/>
        </w:rPr>
        <w:t>Dobór prób operacji gospodarczych, o których mowa w ust. 1 zostanie poprzedzony przeglądem funkcjonowania u Zamawiającego systemów; organizacyjnego, rachunkowości i kontroli wewnętrznej, w zakresie jaki Wykonawca uzna za konieczny do wykonania Umowy.</w:t>
      </w:r>
    </w:p>
    <w:p w14:paraId="1F86C716" w14:textId="77777777" w:rsidR="0028173D" w:rsidRPr="00AE6184" w:rsidRDefault="0028173D" w:rsidP="00586251">
      <w:pPr>
        <w:pStyle w:val="Akapitzlist"/>
        <w:numPr>
          <w:ilvl w:val="6"/>
          <w:numId w:val="3"/>
        </w:numPr>
        <w:suppressAutoHyphens/>
        <w:spacing w:after="0"/>
        <w:ind w:left="283" w:hanging="283"/>
        <w:jc w:val="both"/>
        <w:rPr>
          <w:rFonts w:asciiTheme="minorHAnsi" w:hAnsiTheme="minorHAnsi" w:cstheme="minorHAnsi"/>
          <w:sz w:val="20"/>
        </w:rPr>
      </w:pPr>
      <w:r w:rsidRPr="00AE6184">
        <w:rPr>
          <w:rFonts w:asciiTheme="minorHAnsi" w:hAnsiTheme="minorHAnsi" w:cstheme="minorHAnsi"/>
          <w:sz w:val="20"/>
        </w:rPr>
        <w:t>Wobec zastosowania przez Wykonawcę badania opartego na zasadach określonych w ust.1 i 2, niektóre nieprawidłowości ksiąg rachunkowych lub sprawozdania finansowego mogą być w toku badania niedostrzeżone.</w:t>
      </w:r>
    </w:p>
    <w:p w14:paraId="109051F7" w14:textId="77777777" w:rsidR="0028173D" w:rsidRPr="00AE6184" w:rsidRDefault="0028173D" w:rsidP="00586251">
      <w:pPr>
        <w:pStyle w:val="Akapitzlist"/>
        <w:numPr>
          <w:ilvl w:val="6"/>
          <w:numId w:val="3"/>
        </w:numPr>
        <w:suppressAutoHyphens/>
        <w:spacing w:after="0"/>
        <w:ind w:left="283" w:hanging="283"/>
        <w:jc w:val="both"/>
        <w:rPr>
          <w:rFonts w:asciiTheme="minorHAnsi" w:hAnsiTheme="minorHAnsi" w:cstheme="minorHAnsi"/>
          <w:sz w:val="20"/>
        </w:rPr>
      </w:pPr>
      <w:r w:rsidRPr="00AE6184">
        <w:rPr>
          <w:rFonts w:asciiTheme="minorHAnsi" w:hAnsiTheme="minorHAnsi" w:cstheme="minorHAnsi"/>
          <w:sz w:val="20"/>
        </w:rPr>
        <w:t xml:space="preserve">Wykonawca deklaruje, że sporządzona </w:t>
      </w:r>
      <w:r w:rsidR="00D24F95">
        <w:rPr>
          <w:rFonts w:asciiTheme="minorHAnsi" w:hAnsiTheme="minorHAnsi" w:cstheme="minorHAnsi"/>
          <w:sz w:val="20"/>
        </w:rPr>
        <w:t>o</w:t>
      </w:r>
      <w:r w:rsidRPr="00AE6184">
        <w:rPr>
          <w:rFonts w:asciiTheme="minorHAnsi" w:hAnsiTheme="minorHAnsi" w:cstheme="minorHAnsi"/>
          <w:sz w:val="20"/>
        </w:rPr>
        <w:t xml:space="preserve">pinia i </w:t>
      </w:r>
      <w:r w:rsidR="00D24F95">
        <w:rPr>
          <w:rFonts w:asciiTheme="minorHAnsi" w:hAnsiTheme="minorHAnsi" w:cstheme="minorHAnsi"/>
          <w:sz w:val="20"/>
        </w:rPr>
        <w:t>s</w:t>
      </w:r>
      <w:r w:rsidRPr="00AE6184">
        <w:rPr>
          <w:rFonts w:asciiTheme="minorHAnsi" w:hAnsiTheme="minorHAnsi" w:cstheme="minorHAnsi"/>
          <w:sz w:val="20"/>
        </w:rPr>
        <w:t xml:space="preserve">prawozdanie z badania sprawozdań finansowych objętych niniejsza umową będą zgodne co do formy i układu z pozostałymi </w:t>
      </w:r>
      <w:r w:rsidR="00D24F95">
        <w:rPr>
          <w:rFonts w:asciiTheme="minorHAnsi" w:hAnsiTheme="minorHAnsi" w:cstheme="minorHAnsi"/>
          <w:sz w:val="20"/>
        </w:rPr>
        <w:t>o</w:t>
      </w:r>
      <w:r w:rsidRPr="00AE6184">
        <w:rPr>
          <w:rFonts w:asciiTheme="minorHAnsi" w:hAnsiTheme="minorHAnsi" w:cstheme="minorHAnsi"/>
          <w:sz w:val="20"/>
        </w:rPr>
        <w:t xml:space="preserve">piniami i </w:t>
      </w:r>
      <w:r w:rsidR="00D24F95">
        <w:rPr>
          <w:rFonts w:asciiTheme="minorHAnsi" w:hAnsiTheme="minorHAnsi" w:cstheme="minorHAnsi"/>
          <w:sz w:val="20"/>
        </w:rPr>
        <w:t>s</w:t>
      </w:r>
      <w:r w:rsidRPr="00AE6184">
        <w:rPr>
          <w:rFonts w:asciiTheme="minorHAnsi" w:hAnsiTheme="minorHAnsi" w:cstheme="minorHAnsi"/>
          <w:sz w:val="20"/>
        </w:rPr>
        <w:t>prawozdaniami z badania Spółek objętych skonsolidowanym sprawozdaniem finansowym grupy (jednakowy standard).</w:t>
      </w:r>
    </w:p>
    <w:p w14:paraId="0BA52256" w14:textId="77777777" w:rsidR="0028173D" w:rsidRPr="00AE6184" w:rsidRDefault="0028173D" w:rsidP="00586251">
      <w:pPr>
        <w:spacing w:after="0"/>
        <w:jc w:val="center"/>
        <w:rPr>
          <w:rFonts w:asciiTheme="minorHAnsi" w:hAnsiTheme="minorHAnsi" w:cstheme="minorHAnsi"/>
          <w:b/>
          <w:color w:val="FF0000"/>
          <w:sz w:val="20"/>
          <w:szCs w:val="20"/>
        </w:rPr>
      </w:pPr>
    </w:p>
    <w:p w14:paraId="5922FA28" w14:textId="77777777" w:rsidR="0028173D" w:rsidRDefault="0028173D" w:rsidP="00586251">
      <w:pPr>
        <w:suppressAutoHyphens/>
        <w:spacing w:after="0"/>
        <w:jc w:val="center"/>
        <w:rPr>
          <w:rFonts w:asciiTheme="minorHAnsi" w:hAnsiTheme="minorHAnsi" w:cstheme="minorHAnsi"/>
          <w:b/>
          <w:bCs/>
          <w:sz w:val="20"/>
        </w:rPr>
      </w:pPr>
      <w:r w:rsidRPr="00AE6184">
        <w:rPr>
          <w:rFonts w:asciiTheme="minorHAnsi" w:hAnsiTheme="minorHAnsi" w:cstheme="minorHAnsi"/>
          <w:b/>
          <w:bCs/>
          <w:sz w:val="20"/>
        </w:rPr>
        <w:t>§ 3</w:t>
      </w:r>
    </w:p>
    <w:p w14:paraId="2DE3C439" w14:textId="77777777" w:rsidR="0028173D" w:rsidRPr="00AE6184" w:rsidRDefault="0028173D" w:rsidP="00586251">
      <w:pPr>
        <w:suppressAutoHyphens/>
        <w:spacing w:after="0"/>
        <w:jc w:val="center"/>
        <w:rPr>
          <w:rFonts w:asciiTheme="minorHAnsi" w:hAnsiTheme="minorHAnsi" w:cstheme="minorHAnsi"/>
          <w:b/>
          <w:bCs/>
          <w:sz w:val="20"/>
        </w:rPr>
      </w:pPr>
      <w:r>
        <w:rPr>
          <w:rFonts w:asciiTheme="minorHAnsi" w:hAnsiTheme="minorHAnsi" w:cstheme="minorHAnsi"/>
          <w:b/>
          <w:bCs/>
          <w:sz w:val="20"/>
        </w:rPr>
        <w:t>Uprawnienia Wykonawcy</w:t>
      </w:r>
    </w:p>
    <w:p w14:paraId="15EB8392" w14:textId="3928DF87" w:rsidR="0028173D" w:rsidRPr="00AE6184" w:rsidRDefault="0028173D" w:rsidP="00586251">
      <w:pPr>
        <w:pStyle w:val="Akapitzlist"/>
        <w:numPr>
          <w:ilvl w:val="0"/>
          <w:numId w:val="48"/>
        </w:numPr>
        <w:suppressAutoHyphens/>
        <w:spacing w:after="0"/>
        <w:ind w:left="284" w:hanging="284"/>
        <w:jc w:val="both"/>
        <w:rPr>
          <w:rFonts w:asciiTheme="minorHAnsi" w:hAnsiTheme="minorHAnsi" w:cstheme="minorHAnsi"/>
          <w:sz w:val="20"/>
        </w:rPr>
      </w:pPr>
      <w:r w:rsidRPr="00AE6184">
        <w:rPr>
          <w:rFonts w:asciiTheme="minorHAnsi" w:hAnsiTheme="minorHAnsi" w:cstheme="minorHAnsi"/>
          <w:sz w:val="20"/>
        </w:rPr>
        <w:t xml:space="preserve">W razie wydania </w:t>
      </w:r>
      <w:r w:rsidR="003B0EC4">
        <w:rPr>
          <w:rFonts w:asciiTheme="minorHAnsi" w:hAnsiTheme="minorHAnsi" w:cstheme="minorHAnsi"/>
          <w:sz w:val="20"/>
        </w:rPr>
        <w:t xml:space="preserve">sprawozdania z badania zawierającego </w:t>
      </w:r>
      <w:r w:rsidR="00D24F95">
        <w:rPr>
          <w:rFonts w:asciiTheme="minorHAnsi" w:hAnsiTheme="minorHAnsi" w:cstheme="minorHAnsi"/>
          <w:sz w:val="20"/>
        </w:rPr>
        <w:t>o</w:t>
      </w:r>
      <w:r w:rsidRPr="00AE6184">
        <w:rPr>
          <w:rFonts w:asciiTheme="minorHAnsi" w:hAnsiTheme="minorHAnsi" w:cstheme="minorHAnsi"/>
          <w:sz w:val="20"/>
        </w:rPr>
        <w:t>pini</w:t>
      </w:r>
      <w:r w:rsidR="003B0EC4">
        <w:rPr>
          <w:rFonts w:asciiTheme="minorHAnsi" w:hAnsiTheme="minorHAnsi" w:cstheme="minorHAnsi"/>
          <w:sz w:val="20"/>
        </w:rPr>
        <w:t>ę</w:t>
      </w:r>
      <w:r w:rsidRPr="00AE6184">
        <w:rPr>
          <w:rFonts w:asciiTheme="minorHAnsi" w:hAnsiTheme="minorHAnsi" w:cstheme="minorHAnsi"/>
          <w:sz w:val="20"/>
        </w:rPr>
        <w:t xml:space="preserve"> zawierając</w:t>
      </w:r>
      <w:r w:rsidR="003B0EC4">
        <w:rPr>
          <w:rFonts w:asciiTheme="minorHAnsi" w:hAnsiTheme="minorHAnsi" w:cstheme="minorHAnsi"/>
          <w:sz w:val="20"/>
        </w:rPr>
        <w:t>ą</w:t>
      </w:r>
      <w:r w:rsidRPr="00AE6184">
        <w:rPr>
          <w:rFonts w:asciiTheme="minorHAnsi" w:hAnsiTheme="minorHAnsi" w:cstheme="minorHAnsi"/>
          <w:sz w:val="20"/>
        </w:rPr>
        <w:t xml:space="preserve"> zastrzeżenia co do prawidłowości i rzetelności sprawozdania finansowego albo opini</w:t>
      </w:r>
      <w:r w:rsidR="006B7BA0">
        <w:rPr>
          <w:rFonts w:asciiTheme="minorHAnsi" w:hAnsiTheme="minorHAnsi" w:cstheme="minorHAnsi"/>
          <w:sz w:val="20"/>
        </w:rPr>
        <w:t>ę</w:t>
      </w:r>
      <w:r w:rsidRPr="00AE6184">
        <w:rPr>
          <w:rFonts w:asciiTheme="minorHAnsi" w:hAnsiTheme="minorHAnsi" w:cstheme="minorHAnsi"/>
          <w:sz w:val="20"/>
        </w:rPr>
        <w:t xml:space="preserve"> negatywn</w:t>
      </w:r>
      <w:r w:rsidR="006B7BA0">
        <w:rPr>
          <w:rFonts w:asciiTheme="minorHAnsi" w:hAnsiTheme="minorHAnsi" w:cstheme="minorHAnsi"/>
          <w:sz w:val="20"/>
        </w:rPr>
        <w:t>ą</w:t>
      </w:r>
      <w:r w:rsidRPr="00AE6184">
        <w:rPr>
          <w:rFonts w:asciiTheme="minorHAnsi" w:hAnsiTheme="minorHAnsi" w:cstheme="minorHAnsi"/>
          <w:sz w:val="20"/>
        </w:rPr>
        <w:t xml:space="preserve">, </w:t>
      </w:r>
      <w:r w:rsidR="00D24F95">
        <w:rPr>
          <w:rFonts w:asciiTheme="minorHAnsi" w:hAnsiTheme="minorHAnsi" w:cstheme="minorHAnsi"/>
          <w:sz w:val="20"/>
        </w:rPr>
        <w:t>o</w:t>
      </w:r>
      <w:r w:rsidRPr="00AE6184">
        <w:rPr>
          <w:rFonts w:asciiTheme="minorHAnsi" w:hAnsiTheme="minorHAnsi" w:cstheme="minorHAnsi"/>
          <w:sz w:val="20"/>
        </w:rPr>
        <w:t xml:space="preserve">pinia zawierać będzie uzasadnienie. </w:t>
      </w:r>
    </w:p>
    <w:p w14:paraId="072328BF" w14:textId="6DD9ADBE" w:rsidR="0028173D" w:rsidRPr="00AE6184" w:rsidRDefault="0028173D" w:rsidP="00586251">
      <w:pPr>
        <w:pStyle w:val="Akapitzlist"/>
        <w:numPr>
          <w:ilvl w:val="0"/>
          <w:numId w:val="48"/>
        </w:numPr>
        <w:suppressAutoHyphens/>
        <w:spacing w:after="0"/>
        <w:ind w:left="284" w:hanging="284"/>
        <w:jc w:val="both"/>
        <w:rPr>
          <w:rFonts w:asciiTheme="minorHAnsi" w:hAnsiTheme="minorHAnsi" w:cstheme="minorHAnsi"/>
          <w:sz w:val="20"/>
        </w:rPr>
      </w:pPr>
      <w:r w:rsidRPr="00AE6184">
        <w:rPr>
          <w:rFonts w:asciiTheme="minorHAnsi" w:hAnsiTheme="minorHAnsi" w:cstheme="minorHAnsi"/>
          <w:sz w:val="20"/>
        </w:rPr>
        <w:t xml:space="preserve">W przypadku, gdy z winy leżącej po stronie Zamawiającego, Wykonawca odmówi </w:t>
      </w:r>
      <w:r w:rsidR="005A052E" w:rsidRPr="00AE6184">
        <w:rPr>
          <w:rFonts w:asciiTheme="minorHAnsi" w:hAnsiTheme="minorHAnsi" w:cstheme="minorHAnsi"/>
          <w:sz w:val="20"/>
        </w:rPr>
        <w:t>wy</w:t>
      </w:r>
      <w:r w:rsidR="005A052E">
        <w:rPr>
          <w:rFonts w:asciiTheme="minorHAnsi" w:hAnsiTheme="minorHAnsi" w:cstheme="minorHAnsi"/>
          <w:sz w:val="20"/>
        </w:rPr>
        <w:t>dania sprawozdania z badania, w tym</w:t>
      </w:r>
      <w:r w:rsidR="005A052E" w:rsidRPr="00AE6184">
        <w:rPr>
          <w:rFonts w:asciiTheme="minorHAnsi" w:hAnsiTheme="minorHAnsi" w:cstheme="minorHAnsi"/>
          <w:sz w:val="20"/>
        </w:rPr>
        <w:t xml:space="preserve"> </w:t>
      </w:r>
      <w:r w:rsidR="00D24F95">
        <w:rPr>
          <w:rFonts w:asciiTheme="minorHAnsi" w:hAnsiTheme="minorHAnsi" w:cstheme="minorHAnsi"/>
          <w:sz w:val="20"/>
        </w:rPr>
        <w:t>o</w:t>
      </w:r>
      <w:r w:rsidRPr="00AE6184">
        <w:rPr>
          <w:rFonts w:asciiTheme="minorHAnsi" w:hAnsiTheme="minorHAnsi" w:cstheme="minorHAnsi"/>
          <w:sz w:val="20"/>
        </w:rPr>
        <w:t xml:space="preserve">pinii o sprawozdaniu, w szczególności na skutek konieczności ograniczenia zakresu lub metody badań, zobowiązany jest przedstawić pisemne powody takiej odmowy. </w:t>
      </w:r>
    </w:p>
    <w:p w14:paraId="6ADEDD68" w14:textId="77777777" w:rsidR="0028173D" w:rsidRPr="00F43F94" w:rsidRDefault="0028173D" w:rsidP="00586251">
      <w:pPr>
        <w:spacing w:after="0"/>
        <w:jc w:val="center"/>
        <w:rPr>
          <w:rFonts w:asciiTheme="minorHAnsi" w:hAnsiTheme="minorHAnsi" w:cstheme="minorHAnsi"/>
          <w:b/>
          <w:color w:val="FF0000"/>
          <w:sz w:val="20"/>
          <w:szCs w:val="20"/>
        </w:rPr>
      </w:pPr>
    </w:p>
    <w:p w14:paraId="02E0DD90" w14:textId="77777777" w:rsidR="0028173D" w:rsidRDefault="0028173D" w:rsidP="00586251">
      <w:pPr>
        <w:suppressAutoHyphens/>
        <w:spacing w:after="0"/>
        <w:jc w:val="center"/>
        <w:rPr>
          <w:rFonts w:asciiTheme="minorHAnsi" w:hAnsiTheme="minorHAnsi" w:cstheme="minorHAnsi"/>
          <w:b/>
          <w:bCs/>
          <w:sz w:val="20"/>
        </w:rPr>
      </w:pPr>
      <w:r w:rsidRPr="00D02762">
        <w:rPr>
          <w:rFonts w:asciiTheme="minorHAnsi" w:hAnsiTheme="minorHAnsi" w:cstheme="minorHAnsi"/>
          <w:b/>
          <w:bCs/>
          <w:sz w:val="20"/>
        </w:rPr>
        <w:lastRenderedPageBreak/>
        <w:t>§ 4</w:t>
      </w:r>
    </w:p>
    <w:p w14:paraId="07A09DAE" w14:textId="77777777" w:rsidR="0028173D" w:rsidRPr="00D02762" w:rsidRDefault="0028173D" w:rsidP="00586251">
      <w:pPr>
        <w:suppressAutoHyphens/>
        <w:spacing w:after="0"/>
        <w:jc w:val="center"/>
        <w:rPr>
          <w:rFonts w:asciiTheme="minorHAnsi" w:hAnsiTheme="minorHAnsi" w:cstheme="minorHAnsi"/>
          <w:b/>
          <w:bCs/>
          <w:sz w:val="20"/>
        </w:rPr>
      </w:pPr>
      <w:r>
        <w:rPr>
          <w:rFonts w:asciiTheme="minorHAnsi" w:hAnsiTheme="minorHAnsi" w:cstheme="minorHAnsi"/>
          <w:b/>
          <w:bCs/>
          <w:sz w:val="20"/>
        </w:rPr>
        <w:t>Organizacja pracy</w:t>
      </w:r>
    </w:p>
    <w:p w14:paraId="37CDD0D0" w14:textId="77777777" w:rsidR="0028173D" w:rsidRPr="00D02762" w:rsidRDefault="0028173D" w:rsidP="00586251">
      <w:pPr>
        <w:pStyle w:val="Akapitzlist"/>
        <w:numPr>
          <w:ilvl w:val="0"/>
          <w:numId w:val="49"/>
        </w:numPr>
        <w:suppressAutoHyphens/>
        <w:spacing w:after="0"/>
        <w:ind w:left="284" w:hanging="284"/>
        <w:jc w:val="both"/>
        <w:rPr>
          <w:rFonts w:asciiTheme="minorHAnsi" w:hAnsiTheme="minorHAnsi" w:cstheme="minorHAnsi"/>
          <w:sz w:val="20"/>
        </w:rPr>
      </w:pPr>
      <w:r w:rsidRPr="00D02762">
        <w:rPr>
          <w:rFonts w:asciiTheme="minorHAnsi" w:hAnsiTheme="minorHAnsi" w:cstheme="minorHAnsi"/>
          <w:sz w:val="20"/>
        </w:rPr>
        <w:t>Rozpoczęcie badania zostanie poprzedzone spotkaniem przedstawicieli Zamawiającego i Wykonawcy w celu omówienia przez nich sposobu przeprowadzenia badania oraz pakietu informacji, które Zamawiający zobowiązany jest przygotować przed rozpoczęciem badania.</w:t>
      </w:r>
    </w:p>
    <w:p w14:paraId="6DD099A9" w14:textId="77777777" w:rsidR="0028173D" w:rsidRPr="00A84F68" w:rsidRDefault="0028173D" w:rsidP="00586251">
      <w:pPr>
        <w:pStyle w:val="Akapitzlist"/>
        <w:numPr>
          <w:ilvl w:val="0"/>
          <w:numId w:val="49"/>
        </w:numPr>
        <w:suppressAutoHyphens/>
        <w:spacing w:after="0"/>
        <w:ind w:left="284" w:hanging="284"/>
        <w:jc w:val="both"/>
        <w:rPr>
          <w:rFonts w:asciiTheme="minorHAnsi" w:hAnsiTheme="minorHAnsi" w:cstheme="minorHAnsi"/>
          <w:sz w:val="20"/>
        </w:rPr>
      </w:pPr>
      <w:r w:rsidRPr="00D02762">
        <w:rPr>
          <w:rFonts w:asciiTheme="minorHAnsi" w:hAnsiTheme="minorHAnsi" w:cstheme="minorHAnsi"/>
          <w:sz w:val="20"/>
        </w:rPr>
        <w:t xml:space="preserve">Rozpoczęcie prac objętych umową oraz ich przebieg </w:t>
      </w:r>
      <w:r w:rsidRPr="00A84F68">
        <w:rPr>
          <w:rFonts w:asciiTheme="minorHAnsi" w:hAnsiTheme="minorHAnsi" w:cstheme="minorHAnsi"/>
          <w:sz w:val="20"/>
        </w:rPr>
        <w:t xml:space="preserve">nastąpi zgodnie z ustalonym szczegółowym harmonogramem na spotkaniu, o którym mowa w ust. 1. Szczegółowy harmonogram, obejmujący także badanie wstępne, po uzgodnieniu będzie stanowił </w:t>
      </w:r>
      <w:r w:rsidRPr="00A84F68">
        <w:rPr>
          <w:rFonts w:asciiTheme="minorHAnsi" w:hAnsiTheme="minorHAnsi" w:cstheme="minorHAnsi"/>
          <w:b/>
          <w:bCs/>
          <w:i/>
          <w:iCs/>
          <w:sz w:val="20"/>
        </w:rPr>
        <w:t>załącznik nr 2</w:t>
      </w:r>
      <w:r w:rsidRPr="00A84F68">
        <w:rPr>
          <w:rFonts w:asciiTheme="minorHAnsi" w:hAnsiTheme="minorHAnsi" w:cstheme="minorHAnsi"/>
          <w:sz w:val="20"/>
        </w:rPr>
        <w:t xml:space="preserve"> do Umowy.</w:t>
      </w:r>
    </w:p>
    <w:p w14:paraId="76A3DEB4" w14:textId="0B5D8C0E" w:rsidR="0028173D" w:rsidRPr="00A84F68" w:rsidRDefault="00644D5F" w:rsidP="00586251">
      <w:pPr>
        <w:pStyle w:val="Akapitzlist"/>
        <w:numPr>
          <w:ilvl w:val="0"/>
          <w:numId w:val="49"/>
        </w:numPr>
        <w:suppressAutoHyphens/>
        <w:spacing w:after="0"/>
        <w:ind w:left="284" w:hanging="284"/>
        <w:jc w:val="both"/>
        <w:rPr>
          <w:rFonts w:asciiTheme="minorHAnsi" w:hAnsiTheme="minorHAnsi" w:cstheme="minorHAnsi"/>
          <w:sz w:val="20"/>
        </w:rPr>
      </w:pPr>
      <w:r w:rsidRPr="00A84F68">
        <w:rPr>
          <w:sz w:val="20"/>
          <w:szCs w:val="20"/>
        </w:rPr>
        <w:t xml:space="preserve">Zamawiający wymaga, aby osoby wskazane w wykazie osób (stanowiącym </w:t>
      </w:r>
      <w:r w:rsidRPr="00A84F68">
        <w:rPr>
          <w:b/>
          <w:bCs/>
          <w:i/>
          <w:iCs/>
          <w:sz w:val="20"/>
          <w:szCs w:val="20"/>
        </w:rPr>
        <w:t>załącznik nr 3</w:t>
      </w:r>
      <w:r w:rsidRPr="00A84F68">
        <w:rPr>
          <w:b/>
          <w:bCs/>
          <w:sz w:val="20"/>
          <w:szCs w:val="20"/>
        </w:rPr>
        <w:t xml:space="preserve"> </w:t>
      </w:r>
      <w:r w:rsidRPr="00A84F68">
        <w:rPr>
          <w:sz w:val="20"/>
          <w:szCs w:val="20"/>
        </w:rPr>
        <w:t>do Umowy)</w:t>
      </w:r>
      <w:r w:rsidRPr="00A84F68">
        <w:rPr>
          <w:i/>
          <w:iCs/>
          <w:sz w:val="20"/>
          <w:szCs w:val="20"/>
        </w:rPr>
        <w:t xml:space="preserve"> </w:t>
      </w:r>
      <w:r w:rsidRPr="00A84F68">
        <w:rPr>
          <w:sz w:val="20"/>
          <w:szCs w:val="20"/>
        </w:rPr>
        <w:t xml:space="preserve">osobiście realizowały przedmiot Umowy. </w:t>
      </w:r>
      <w:r w:rsidR="0028173D" w:rsidRPr="00A84F68">
        <w:rPr>
          <w:rFonts w:asciiTheme="minorHAnsi" w:hAnsiTheme="minorHAnsi" w:cstheme="minorHAnsi"/>
          <w:sz w:val="20"/>
          <w:szCs w:val="20"/>
        </w:rPr>
        <w:t>Jeżeli Wykonawca,</w:t>
      </w:r>
      <w:r w:rsidR="0028173D" w:rsidRPr="00A84F68">
        <w:rPr>
          <w:rFonts w:asciiTheme="minorHAnsi" w:hAnsiTheme="minorHAnsi" w:cstheme="minorHAnsi"/>
          <w:sz w:val="20"/>
        </w:rPr>
        <w:t xml:space="preserve"> oprócz biegłych rewidentów, zatrudni do badania sprawozdania finansowego osoby nieposiadające uprawnień biegłego rewidenta, to ryzyko z tego tytułu będzie obciążać Wykonawcę i biegłego rewidenta nadzorującego pracę tych osób.</w:t>
      </w:r>
    </w:p>
    <w:p w14:paraId="07A39867" w14:textId="77777777" w:rsidR="0028173D" w:rsidRPr="00D02762" w:rsidRDefault="0028173D" w:rsidP="00586251">
      <w:pPr>
        <w:pStyle w:val="Akapitzlist"/>
        <w:numPr>
          <w:ilvl w:val="0"/>
          <w:numId w:val="49"/>
        </w:numPr>
        <w:suppressAutoHyphens/>
        <w:spacing w:after="0"/>
        <w:ind w:left="284" w:hanging="284"/>
        <w:jc w:val="both"/>
        <w:rPr>
          <w:rFonts w:asciiTheme="minorHAnsi" w:hAnsiTheme="minorHAnsi" w:cstheme="minorHAnsi"/>
          <w:sz w:val="20"/>
        </w:rPr>
      </w:pPr>
      <w:r w:rsidRPr="00D02762">
        <w:rPr>
          <w:rFonts w:asciiTheme="minorHAnsi" w:hAnsiTheme="minorHAnsi" w:cstheme="minorHAnsi"/>
          <w:sz w:val="20"/>
        </w:rPr>
        <w:t xml:space="preserve">Do zrealizowania prac określonych w § 1 </w:t>
      </w:r>
      <w:r>
        <w:rPr>
          <w:rFonts w:asciiTheme="minorHAnsi" w:hAnsiTheme="minorHAnsi" w:cstheme="minorHAnsi"/>
          <w:sz w:val="20"/>
        </w:rPr>
        <w:t>U</w:t>
      </w:r>
      <w:r w:rsidRPr="00D02762">
        <w:rPr>
          <w:rFonts w:asciiTheme="minorHAnsi" w:hAnsiTheme="minorHAnsi" w:cstheme="minorHAnsi"/>
          <w:sz w:val="20"/>
        </w:rPr>
        <w:t>mowy Wykonawca wyznacza zespół, w skład którego wejdzie:</w:t>
      </w:r>
    </w:p>
    <w:p w14:paraId="2A1A6862" w14:textId="77777777" w:rsidR="0028173D" w:rsidRPr="00D02762" w:rsidRDefault="0028173D" w:rsidP="00586251">
      <w:pPr>
        <w:pStyle w:val="Akapitzlist"/>
        <w:numPr>
          <w:ilvl w:val="0"/>
          <w:numId w:val="50"/>
        </w:numPr>
        <w:suppressAutoHyphens/>
        <w:spacing w:after="0"/>
        <w:ind w:left="1418"/>
        <w:jc w:val="both"/>
        <w:rPr>
          <w:rFonts w:asciiTheme="minorHAnsi" w:hAnsiTheme="minorHAnsi" w:cstheme="minorHAnsi"/>
          <w:sz w:val="20"/>
        </w:rPr>
      </w:pPr>
      <w:r w:rsidRPr="00D02762">
        <w:rPr>
          <w:rFonts w:asciiTheme="minorHAnsi" w:hAnsiTheme="minorHAnsi" w:cstheme="minorHAnsi"/>
          <w:sz w:val="20"/>
        </w:rPr>
        <w:t>....................................................... - biegły rewident,</w:t>
      </w:r>
    </w:p>
    <w:p w14:paraId="52233D95" w14:textId="77777777" w:rsidR="0028173D" w:rsidRPr="00D02762" w:rsidRDefault="0028173D" w:rsidP="00586251">
      <w:pPr>
        <w:pStyle w:val="Akapitzlist"/>
        <w:numPr>
          <w:ilvl w:val="0"/>
          <w:numId w:val="50"/>
        </w:numPr>
        <w:suppressAutoHyphens/>
        <w:spacing w:after="0"/>
        <w:ind w:left="1418"/>
        <w:jc w:val="both"/>
        <w:rPr>
          <w:rFonts w:asciiTheme="minorHAnsi" w:hAnsiTheme="minorHAnsi" w:cstheme="minorHAnsi"/>
          <w:sz w:val="20"/>
        </w:rPr>
      </w:pPr>
      <w:r w:rsidRPr="00D02762">
        <w:rPr>
          <w:rFonts w:asciiTheme="minorHAnsi" w:hAnsiTheme="minorHAnsi" w:cstheme="minorHAnsi"/>
          <w:sz w:val="20"/>
        </w:rPr>
        <w:t>....................................................... - biegły rewident,</w:t>
      </w:r>
    </w:p>
    <w:p w14:paraId="2CFE6FFF" w14:textId="77777777" w:rsidR="0028173D" w:rsidRPr="00D02762" w:rsidRDefault="0028173D" w:rsidP="00586251">
      <w:pPr>
        <w:pStyle w:val="Akapitzlist"/>
        <w:numPr>
          <w:ilvl w:val="0"/>
          <w:numId w:val="50"/>
        </w:numPr>
        <w:suppressAutoHyphens/>
        <w:spacing w:after="0"/>
        <w:ind w:left="1418"/>
        <w:jc w:val="both"/>
        <w:rPr>
          <w:rFonts w:asciiTheme="minorHAnsi" w:hAnsiTheme="minorHAnsi" w:cstheme="minorHAnsi"/>
          <w:sz w:val="20"/>
        </w:rPr>
      </w:pPr>
      <w:r w:rsidRPr="00D02762">
        <w:rPr>
          <w:rFonts w:asciiTheme="minorHAnsi" w:hAnsiTheme="minorHAnsi" w:cstheme="minorHAnsi"/>
          <w:sz w:val="20"/>
        </w:rPr>
        <w:t>....................................................... - biegły rewident,</w:t>
      </w:r>
    </w:p>
    <w:p w14:paraId="381B4E92" w14:textId="77777777" w:rsidR="0028173D" w:rsidRPr="00D02762" w:rsidRDefault="0028173D" w:rsidP="00586251">
      <w:pPr>
        <w:pStyle w:val="Akapitzlist"/>
        <w:numPr>
          <w:ilvl w:val="0"/>
          <w:numId w:val="50"/>
        </w:numPr>
        <w:suppressAutoHyphens/>
        <w:spacing w:after="0"/>
        <w:ind w:left="1418"/>
        <w:jc w:val="both"/>
        <w:rPr>
          <w:rFonts w:asciiTheme="minorHAnsi" w:hAnsiTheme="minorHAnsi" w:cstheme="minorHAnsi"/>
          <w:sz w:val="20"/>
        </w:rPr>
      </w:pPr>
      <w:r w:rsidRPr="00D02762">
        <w:rPr>
          <w:rFonts w:asciiTheme="minorHAnsi" w:hAnsiTheme="minorHAnsi" w:cstheme="minorHAnsi"/>
          <w:sz w:val="20"/>
        </w:rPr>
        <w:t xml:space="preserve">....................................................... </w:t>
      </w:r>
      <w:r>
        <w:rPr>
          <w:rFonts w:asciiTheme="minorHAnsi" w:hAnsiTheme="minorHAnsi" w:cstheme="minorHAnsi"/>
          <w:sz w:val="20"/>
        </w:rPr>
        <w:t>–</w:t>
      </w:r>
      <w:r w:rsidRPr="00D02762">
        <w:rPr>
          <w:rFonts w:asciiTheme="minorHAnsi" w:hAnsiTheme="minorHAnsi" w:cstheme="minorHAnsi"/>
          <w:sz w:val="20"/>
        </w:rPr>
        <w:t xml:space="preserve"> asystent</w:t>
      </w:r>
      <w:r>
        <w:rPr>
          <w:rFonts w:asciiTheme="minorHAnsi" w:hAnsiTheme="minorHAnsi" w:cstheme="minorHAnsi"/>
          <w:sz w:val="20"/>
        </w:rPr>
        <w:t>,</w:t>
      </w:r>
    </w:p>
    <w:p w14:paraId="0AA21514" w14:textId="77777777" w:rsidR="0028173D" w:rsidRPr="00D02762" w:rsidRDefault="0028173D" w:rsidP="00586251">
      <w:pPr>
        <w:pStyle w:val="Akapitzlist"/>
        <w:numPr>
          <w:ilvl w:val="0"/>
          <w:numId w:val="50"/>
        </w:numPr>
        <w:suppressAutoHyphens/>
        <w:spacing w:after="0"/>
        <w:ind w:left="1418"/>
        <w:jc w:val="both"/>
        <w:rPr>
          <w:rFonts w:asciiTheme="minorHAnsi" w:hAnsiTheme="minorHAnsi" w:cstheme="minorHAnsi"/>
          <w:sz w:val="20"/>
        </w:rPr>
      </w:pPr>
      <w:r w:rsidRPr="00D02762">
        <w:rPr>
          <w:rFonts w:asciiTheme="minorHAnsi" w:hAnsiTheme="minorHAnsi" w:cstheme="minorHAnsi"/>
          <w:sz w:val="20"/>
        </w:rPr>
        <w:t xml:space="preserve">....................................................... </w:t>
      </w:r>
      <w:r>
        <w:rPr>
          <w:rFonts w:asciiTheme="minorHAnsi" w:hAnsiTheme="minorHAnsi" w:cstheme="minorHAnsi"/>
          <w:sz w:val="20"/>
        </w:rPr>
        <w:t>–</w:t>
      </w:r>
      <w:r w:rsidRPr="00D02762">
        <w:rPr>
          <w:rFonts w:asciiTheme="minorHAnsi" w:hAnsiTheme="minorHAnsi" w:cstheme="minorHAnsi"/>
          <w:sz w:val="20"/>
        </w:rPr>
        <w:t xml:space="preserve"> asystent</w:t>
      </w:r>
      <w:r>
        <w:rPr>
          <w:rFonts w:asciiTheme="minorHAnsi" w:hAnsiTheme="minorHAnsi" w:cstheme="minorHAnsi"/>
          <w:sz w:val="20"/>
        </w:rPr>
        <w:t>,</w:t>
      </w:r>
    </w:p>
    <w:p w14:paraId="070F522C" w14:textId="77777777" w:rsidR="0028173D" w:rsidRPr="00D02762" w:rsidRDefault="0028173D" w:rsidP="00586251">
      <w:pPr>
        <w:pStyle w:val="Akapitzlist"/>
        <w:numPr>
          <w:ilvl w:val="0"/>
          <w:numId w:val="50"/>
        </w:numPr>
        <w:suppressAutoHyphens/>
        <w:spacing w:after="0"/>
        <w:ind w:left="1418"/>
        <w:jc w:val="both"/>
        <w:rPr>
          <w:rFonts w:asciiTheme="minorHAnsi" w:hAnsiTheme="minorHAnsi" w:cstheme="minorHAnsi"/>
          <w:sz w:val="20"/>
        </w:rPr>
      </w:pPr>
      <w:r w:rsidRPr="00D02762">
        <w:rPr>
          <w:rFonts w:asciiTheme="minorHAnsi" w:hAnsiTheme="minorHAnsi" w:cstheme="minorHAnsi"/>
          <w:sz w:val="20"/>
        </w:rPr>
        <w:t xml:space="preserve">....................................................... </w:t>
      </w:r>
      <w:r>
        <w:rPr>
          <w:rFonts w:asciiTheme="minorHAnsi" w:hAnsiTheme="minorHAnsi" w:cstheme="minorHAnsi"/>
          <w:sz w:val="20"/>
        </w:rPr>
        <w:t>–</w:t>
      </w:r>
      <w:r w:rsidRPr="00D02762">
        <w:rPr>
          <w:rFonts w:asciiTheme="minorHAnsi" w:hAnsiTheme="minorHAnsi" w:cstheme="minorHAnsi"/>
          <w:sz w:val="20"/>
        </w:rPr>
        <w:t xml:space="preserve"> asystent</w:t>
      </w:r>
      <w:r>
        <w:rPr>
          <w:rFonts w:asciiTheme="minorHAnsi" w:hAnsiTheme="minorHAnsi" w:cstheme="minorHAnsi"/>
          <w:sz w:val="20"/>
        </w:rPr>
        <w:t>,</w:t>
      </w:r>
    </w:p>
    <w:p w14:paraId="71D01469" w14:textId="77777777" w:rsidR="0028173D" w:rsidRPr="00D02762" w:rsidRDefault="0028173D" w:rsidP="00586251">
      <w:pPr>
        <w:pStyle w:val="Akapitzlist"/>
        <w:numPr>
          <w:ilvl w:val="0"/>
          <w:numId w:val="50"/>
        </w:numPr>
        <w:suppressAutoHyphens/>
        <w:spacing w:after="0"/>
        <w:ind w:left="1418"/>
        <w:jc w:val="both"/>
        <w:rPr>
          <w:rFonts w:asciiTheme="minorHAnsi" w:hAnsiTheme="minorHAnsi" w:cstheme="minorHAnsi"/>
          <w:sz w:val="20"/>
        </w:rPr>
      </w:pPr>
      <w:r w:rsidRPr="00D02762">
        <w:rPr>
          <w:rFonts w:asciiTheme="minorHAnsi" w:hAnsiTheme="minorHAnsi" w:cstheme="minorHAnsi"/>
          <w:sz w:val="20"/>
        </w:rPr>
        <w:t xml:space="preserve">....................................................... </w:t>
      </w:r>
      <w:r>
        <w:rPr>
          <w:rFonts w:asciiTheme="minorHAnsi" w:hAnsiTheme="minorHAnsi" w:cstheme="minorHAnsi"/>
          <w:sz w:val="20"/>
        </w:rPr>
        <w:t>–</w:t>
      </w:r>
      <w:r w:rsidRPr="00D02762">
        <w:rPr>
          <w:rFonts w:asciiTheme="minorHAnsi" w:hAnsiTheme="minorHAnsi" w:cstheme="minorHAnsi"/>
          <w:sz w:val="20"/>
        </w:rPr>
        <w:t xml:space="preserve"> asystent</w:t>
      </w:r>
      <w:r>
        <w:rPr>
          <w:rFonts w:asciiTheme="minorHAnsi" w:hAnsiTheme="minorHAnsi" w:cstheme="minorHAnsi"/>
          <w:sz w:val="20"/>
        </w:rPr>
        <w:t>,</w:t>
      </w:r>
    </w:p>
    <w:p w14:paraId="56ABE359" w14:textId="77777777" w:rsidR="0028173D" w:rsidRPr="00D02762" w:rsidRDefault="0028173D" w:rsidP="00586251">
      <w:pPr>
        <w:suppressAutoHyphens/>
        <w:spacing w:after="0"/>
        <w:ind w:left="284"/>
        <w:jc w:val="both"/>
        <w:rPr>
          <w:rFonts w:asciiTheme="minorHAnsi" w:hAnsiTheme="minorHAnsi" w:cstheme="minorHAnsi"/>
          <w:sz w:val="20"/>
        </w:rPr>
      </w:pPr>
      <w:r w:rsidRPr="00D02762">
        <w:rPr>
          <w:rFonts w:asciiTheme="minorHAnsi" w:hAnsiTheme="minorHAnsi" w:cstheme="minorHAnsi"/>
          <w:sz w:val="20"/>
        </w:rPr>
        <w:t>zwany dalej „Zespołem”.</w:t>
      </w:r>
    </w:p>
    <w:p w14:paraId="1B3DBA0E" w14:textId="77777777" w:rsidR="0028173D" w:rsidRPr="00D02762" w:rsidRDefault="0028173D" w:rsidP="00586251">
      <w:pPr>
        <w:numPr>
          <w:ilvl w:val="0"/>
          <w:numId w:val="49"/>
        </w:numPr>
        <w:spacing w:after="0"/>
        <w:ind w:left="284" w:hanging="284"/>
        <w:jc w:val="both"/>
        <w:rPr>
          <w:rFonts w:asciiTheme="minorHAnsi" w:hAnsiTheme="minorHAnsi" w:cstheme="minorHAnsi"/>
          <w:sz w:val="20"/>
        </w:rPr>
      </w:pPr>
      <w:r w:rsidRPr="00D02762">
        <w:rPr>
          <w:rFonts w:asciiTheme="minorHAnsi" w:hAnsiTheme="minorHAnsi" w:cstheme="minorHAnsi"/>
          <w:sz w:val="20"/>
        </w:rPr>
        <w:t>W przypadku wystąpienia konieczności zmiany osoby w wyznaczonym Zespole, o którym mowa w ust.</w:t>
      </w:r>
      <w:r w:rsidR="00D24F95">
        <w:rPr>
          <w:rFonts w:asciiTheme="minorHAnsi" w:hAnsiTheme="minorHAnsi" w:cstheme="minorHAnsi"/>
          <w:sz w:val="20"/>
        </w:rPr>
        <w:t xml:space="preserve"> </w:t>
      </w:r>
      <w:r w:rsidRPr="00D02762">
        <w:rPr>
          <w:rFonts w:asciiTheme="minorHAnsi" w:hAnsiTheme="minorHAnsi" w:cstheme="minorHAnsi"/>
          <w:sz w:val="20"/>
        </w:rPr>
        <w:t xml:space="preserve">4., Wykonawca będzie postępował zgodnie z procedurą, o której mowa w niniejszym </w:t>
      </w:r>
      <w:r w:rsidR="00D24F95">
        <w:rPr>
          <w:rFonts w:asciiTheme="minorHAnsi" w:hAnsiTheme="minorHAnsi" w:cstheme="minorHAnsi"/>
          <w:sz w:val="20"/>
        </w:rPr>
        <w:t>ustępie.</w:t>
      </w:r>
      <w:r w:rsidRPr="00D02762">
        <w:rPr>
          <w:rFonts w:asciiTheme="minorHAnsi" w:hAnsiTheme="minorHAnsi" w:cstheme="minorHAnsi"/>
          <w:sz w:val="20"/>
        </w:rPr>
        <w:t xml:space="preserve"> Propozycja zmiany nie może spowodować zmniejszenia potencjału Zespołu wyznaczonego do badania. W przypadku zmiany osoby w wyznaczonym Zespole, nowa osoba musi posiadać co najmniej takie kwalifikacje jak osoba, którą ma zastąpić, jakie były podstawą wyboru oferty. Wykonawca jest zobowiązany zwrócić się do Zamawiającego o akceptację takiej zmiany, przedstawiając informacje o proponowanych zmianach. Zamawiający wyrazi zgodę na zmianę, jeśli zaproponowana zmiana nie wpłynęłaby negatywnie na ocenę Wykonawcy, zgodnie z warunkami udziału w postępowaniu wskazanymi w SWZ. W przypadku braku uwag Zamawiającego w terminie 7 dni od dnia zgłoszenia zmiany do akceptacji, uważa się, że Zamawiający zmianę zaakceptował. Zmiana opisana w niniejszym ustępie nie wymaga aneksu do </w:t>
      </w:r>
      <w:r w:rsidR="00D24F95">
        <w:rPr>
          <w:rFonts w:asciiTheme="minorHAnsi" w:hAnsiTheme="minorHAnsi" w:cstheme="minorHAnsi"/>
          <w:sz w:val="20"/>
        </w:rPr>
        <w:t>U</w:t>
      </w:r>
      <w:r w:rsidRPr="00D02762">
        <w:rPr>
          <w:rFonts w:asciiTheme="minorHAnsi" w:hAnsiTheme="minorHAnsi" w:cstheme="minorHAnsi"/>
          <w:sz w:val="20"/>
        </w:rPr>
        <w:t>mowy.</w:t>
      </w:r>
    </w:p>
    <w:p w14:paraId="2A177411" w14:textId="77777777" w:rsidR="0028173D" w:rsidRPr="00A46689" w:rsidRDefault="0028173D" w:rsidP="00586251">
      <w:pPr>
        <w:pStyle w:val="Akapitzlist"/>
        <w:numPr>
          <w:ilvl w:val="0"/>
          <w:numId w:val="49"/>
        </w:numPr>
        <w:suppressAutoHyphens/>
        <w:spacing w:after="0"/>
        <w:ind w:left="284" w:hanging="284"/>
        <w:jc w:val="both"/>
        <w:rPr>
          <w:rFonts w:asciiTheme="minorHAnsi" w:hAnsiTheme="minorHAnsi" w:cstheme="minorHAnsi"/>
          <w:sz w:val="20"/>
        </w:rPr>
      </w:pPr>
      <w:r w:rsidRPr="00A46689">
        <w:rPr>
          <w:rFonts w:asciiTheme="minorHAnsi" w:hAnsiTheme="minorHAnsi" w:cstheme="minorHAnsi"/>
          <w:sz w:val="20"/>
        </w:rPr>
        <w:t xml:space="preserve">Za nadzorującego pracę Zespołu, o którym mowa w ust. 4 z ramienia Wykonawcy odpowiada osoba wskazana w § </w:t>
      </w:r>
      <w:r w:rsidR="00A46689" w:rsidRPr="00A46689">
        <w:rPr>
          <w:rFonts w:asciiTheme="minorHAnsi" w:hAnsiTheme="minorHAnsi" w:cstheme="minorHAnsi"/>
          <w:sz w:val="20"/>
        </w:rPr>
        <w:t>15</w:t>
      </w:r>
      <w:r w:rsidRPr="00A46689">
        <w:rPr>
          <w:rFonts w:asciiTheme="minorHAnsi" w:hAnsiTheme="minorHAnsi" w:cstheme="minorHAnsi"/>
          <w:sz w:val="20"/>
        </w:rPr>
        <w:t xml:space="preserve"> ust. </w:t>
      </w:r>
      <w:r w:rsidR="00A46689" w:rsidRPr="00A46689">
        <w:rPr>
          <w:rFonts w:asciiTheme="minorHAnsi" w:hAnsiTheme="minorHAnsi" w:cstheme="minorHAnsi"/>
          <w:sz w:val="20"/>
        </w:rPr>
        <w:t xml:space="preserve">1 </w:t>
      </w:r>
      <w:r w:rsidRPr="00A46689">
        <w:rPr>
          <w:rFonts w:asciiTheme="minorHAnsi" w:hAnsiTheme="minorHAnsi" w:cstheme="minorHAnsi"/>
          <w:sz w:val="20"/>
        </w:rPr>
        <w:t>Umowy.</w:t>
      </w:r>
    </w:p>
    <w:p w14:paraId="60CC86DE" w14:textId="7A50FA42" w:rsidR="0028173D" w:rsidRPr="00A84F68" w:rsidRDefault="0028173D" w:rsidP="00586251">
      <w:pPr>
        <w:pStyle w:val="Akapitzlist"/>
        <w:numPr>
          <w:ilvl w:val="0"/>
          <w:numId w:val="49"/>
        </w:numPr>
        <w:suppressAutoHyphens/>
        <w:spacing w:after="0"/>
        <w:ind w:left="284" w:hanging="284"/>
        <w:jc w:val="both"/>
        <w:rPr>
          <w:rFonts w:asciiTheme="minorHAnsi" w:hAnsiTheme="minorHAnsi" w:cstheme="minorHAnsi"/>
          <w:sz w:val="20"/>
        </w:rPr>
      </w:pPr>
      <w:r w:rsidRPr="00A46689">
        <w:rPr>
          <w:rFonts w:asciiTheme="minorHAnsi" w:hAnsiTheme="minorHAnsi" w:cstheme="minorHAnsi"/>
          <w:sz w:val="20"/>
        </w:rPr>
        <w:t xml:space="preserve">Za przygotowanie Zamawiającego do prac w zakresie określonym Umową, w </w:t>
      </w:r>
      <w:r w:rsidRPr="00A84F68">
        <w:rPr>
          <w:rFonts w:asciiTheme="minorHAnsi" w:hAnsiTheme="minorHAnsi" w:cstheme="minorHAnsi"/>
          <w:sz w:val="20"/>
        </w:rPr>
        <w:t xml:space="preserve">tym za terminowe wykonywanie prac przez Zamawiającego w trakcie procesu badania, odpowiada osoba wskazana w § </w:t>
      </w:r>
      <w:r w:rsidR="00A46689" w:rsidRPr="00A84F68">
        <w:rPr>
          <w:rFonts w:asciiTheme="minorHAnsi" w:hAnsiTheme="minorHAnsi" w:cstheme="minorHAnsi"/>
          <w:sz w:val="20"/>
        </w:rPr>
        <w:t>15</w:t>
      </w:r>
      <w:r w:rsidRPr="00A84F68">
        <w:rPr>
          <w:rFonts w:asciiTheme="minorHAnsi" w:hAnsiTheme="minorHAnsi" w:cstheme="minorHAnsi"/>
          <w:sz w:val="20"/>
        </w:rPr>
        <w:t xml:space="preserve"> ust. </w:t>
      </w:r>
      <w:r w:rsidR="00644D5F" w:rsidRPr="00A84F68">
        <w:rPr>
          <w:rFonts w:asciiTheme="minorHAnsi" w:hAnsiTheme="minorHAnsi" w:cstheme="minorHAnsi"/>
          <w:sz w:val="20"/>
        </w:rPr>
        <w:t>2</w:t>
      </w:r>
      <w:r w:rsidR="00A46689" w:rsidRPr="00A84F68">
        <w:rPr>
          <w:rFonts w:asciiTheme="minorHAnsi" w:hAnsiTheme="minorHAnsi" w:cstheme="minorHAnsi"/>
          <w:sz w:val="20"/>
        </w:rPr>
        <w:t xml:space="preserve"> </w:t>
      </w:r>
      <w:r w:rsidRPr="00A84F68">
        <w:rPr>
          <w:rFonts w:asciiTheme="minorHAnsi" w:hAnsiTheme="minorHAnsi" w:cstheme="minorHAnsi"/>
          <w:sz w:val="20"/>
        </w:rPr>
        <w:t>Umowy.</w:t>
      </w:r>
    </w:p>
    <w:p w14:paraId="215ED28F" w14:textId="77777777" w:rsidR="0028173D" w:rsidRPr="00A84F68" w:rsidRDefault="0028173D" w:rsidP="00586251">
      <w:pPr>
        <w:spacing w:after="0"/>
        <w:jc w:val="center"/>
        <w:rPr>
          <w:rFonts w:asciiTheme="minorHAnsi" w:hAnsiTheme="minorHAnsi" w:cstheme="minorHAnsi"/>
          <w:b/>
          <w:sz w:val="20"/>
          <w:szCs w:val="20"/>
        </w:rPr>
      </w:pPr>
    </w:p>
    <w:p w14:paraId="4DC07E9B" w14:textId="77777777" w:rsidR="0028173D" w:rsidRDefault="0028173D" w:rsidP="00586251">
      <w:pPr>
        <w:suppressAutoHyphens/>
        <w:spacing w:after="0"/>
        <w:jc w:val="center"/>
        <w:rPr>
          <w:rFonts w:asciiTheme="minorHAnsi" w:hAnsiTheme="minorHAnsi" w:cstheme="minorHAnsi"/>
          <w:b/>
          <w:bCs/>
          <w:sz w:val="20"/>
        </w:rPr>
      </w:pPr>
      <w:r w:rsidRPr="00DE5974">
        <w:rPr>
          <w:rFonts w:asciiTheme="minorHAnsi" w:hAnsiTheme="minorHAnsi" w:cstheme="minorHAnsi"/>
          <w:b/>
          <w:bCs/>
          <w:sz w:val="20"/>
        </w:rPr>
        <w:t>§ 5</w:t>
      </w:r>
    </w:p>
    <w:p w14:paraId="6CC5E529" w14:textId="77777777" w:rsidR="0028173D" w:rsidRPr="00DE5974" w:rsidRDefault="0028173D" w:rsidP="00586251">
      <w:pPr>
        <w:suppressAutoHyphens/>
        <w:spacing w:after="0"/>
        <w:jc w:val="center"/>
        <w:rPr>
          <w:rFonts w:asciiTheme="minorHAnsi" w:hAnsiTheme="minorHAnsi" w:cstheme="minorHAnsi"/>
          <w:b/>
          <w:bCs/>
          <w:sz w:val="20"/>
        </w:rPr>
      </w:pPr>
      <w:r>
        <w:rPr>
          <w:rFonts w:asciiTheme="minorHAnsi" w:hAnsiTheme="minorHAnsi" w:cstheme="minorHAnsi"/>
          <w:b/>
          <w:bCs/>
          <w:sz w:val="20"/>
        </w:rPr>
        <w:t>Obowiązki Zamawiającego i terminy realizacji</w:t>
      </w:r>
    </w:p>
    <w:p w14:paraId="7EF54276" w14:textId="77777777" w:rsidR="0028173D" w:rsidRPr="00DE5974" w:rsidRDefault="0028173D" w:rsidP="00586251">
      <w:pPr>
        <w:numPr>
          <w:ilvl w:val="3"/>
          <w:numId w:val="51"/>
        </w:numPr>
        <w:suppressAutoHyphens/>
        <w:spacing w:after="0"/>
        <w:ind w:left="284" w:hanging="284"/>
        <w:jc w:val="both"/>
        <w:rPr>
          <w:rFonts w:asciiTheme="minorHAnsi" w:hAnsiTheme="minorHAnsi" w:cstheme="minorHAnsi"/>
          <w:sz w:val="20"/>
        </w:rPr>
      </w:pPr>
      <w:r w:rsidRPr="00DE5974">
        <w:rPr>
          <w:rFonts w:asciiTheme="minorHAnsi" w:hAnsiTheme="minorHAnsi" w:cstheme="minorHAnsi"/>
          <w:sz w:val="20"/>
        </w:rPr>
        <w:t>Zamawiający zobowiązuje się do:</w:t>
      </w:r>
    </w:p>
    <w:p w14:paraId="2203B0B7" w14:textId="77777777" w:rsidR="0028173D" w:rsidRPr="00DE5974" w:rsidRDefault="0028173D" w:rsidP="00586251">
      <w:pPr>
        <w:pStyle w:val="Akapitzlist"/>
        <w:numPr>
          <w:ilvl w:val="1"/>
          <w:numId w:val="45"/>
        </w:numPr>
        <w:suppressAutoHyphens/>
        <w:spacing w:after="0"/>
        <w:ind w:left="1276" w:hanging="283"/>
        <w:jc w:val="both"/>
        <w:rPr>
          <w:rFonts w:asciiTheme="minorHAnsi" w:hAnsiTheme="minorHAnsi" w:cstheme="minorHAnsi"/>
          <w:sz w:val="20"/>
        </w:rPr>
      </w:pPr>
      <w:r w:rsidRPr="00DE5974">
        <w:rPr>
          <w:rFonts w:asciiTheme="minorHAnsi" w:hAnsiTheme="minorHAnsi" w:cstheme="minorHAnsi"/>
          <w:sz w:val="20"/>
        </w:rPr>
        <w:t>niezwłocznego powiadomienia (jak tylko będzie to możliwe) o terminach przeprowadzenia inwentaryzacji składników majątkowych;</w:t>
      </w:r>
    </w:p>
    <w:p w14:paraId="029F1C19" w14:textId="77777777" w:rsidR="0028173D" w:rsidRPr="00DE5974" w:rsidRDefault="0028173D" w:rsidP="00586251">
      <w:pPr>
        <w:pStyle w:val="Akapitzlist"/>
        <w:numPr>
          <w:ilvl w:val="1"/>
          <w:numId w:val="45"/>
        </w:numPr>
        <w:suppressAutoHyphens/>
        <w:spacing w:after="0"/>
        <w:ind w:left="1276" w:hanging="283"/>
        <w:jc w:val="both"/>
        <w:rPr>
          <w:rFonts w:asciiTheme="minorHAnsi" w:hAnsiTheme="minorHAnsi" w:cstheme="minorHAnsi"/>
          <w:sz w:val="20"/>
        </w:rPr>
      </w:pPr>
      <w:r w:rsidRPr="00DE5974">
        <w:rPr>
          <w:rFonts w:asciiTheme="minorHAnsi" w:hAnsiTheme="minorHAnsi" w:cstheme="minorHAnsi"/>
          <w:sz w:val="20"/>
        </w:rPr>
        <w:t>zapewnienia, że osoby odpowiedzialne materialnie za powierzone im składniki majątkowe będą obecne podczas inwentaryzacji w celu odpowiedzi na pytania i dostarczenia niezbędnych wyjaśnień;</w:t>
      </w:r>
    </w:p>
    <w:p w14:paraId="2D05A6BA" w14:textId="77777777" w:rsidR="0028173D" w:rsidRPr="00DE5974" w:rsidRDefault="0028173D" w:rsidP="00586251">
      <w:pPr>
        <w:pStyle w:val="Akapitzlist"/>
        <w:numPr>
          <w:ilvl w:val="1"/>
          <w:numId w:val="45"/>
        </w:numPr>
        <w:suppressAutoHyphens/>
        <w:spacing w:after="0"/>
        <w:ind w:left="1276" w:hanging="283"/>
        <w:jc w:val="both"/>
        <w:rPr>
          <w:rFonts w:asciiTheme="minorHAnsi" w:hAnsiTheme="minorHAnsi" w:cstheme="minorHAnsi"/>
          <w:sz w:val="20"/>
        </w:rPr>
      </w:pPr>
      <w:r w:rsidRPr="00DE5974">
        <w:rPr>
          <w:rFonts w:asciiTheme="minorHAnsi" w:hAnsiTheme="minorHAnsi" w:cstheme="minorHAnsi"/>
          <w:sz w:val="20"/>
        </w:rPr>
        <w:t>sporządzenia i udostępnienia Zespołowi wskazanemu w Umowie przez Wykonawcę jednostkowego i skonsolidowanego sprawozdania finansowego (o ile dotyczy), obejmującego bilans, rachunek zysków i strat, rachunek z przepływu środków pieniężnych, rachunek zmian kapitałów własnych, informację dodatkową sporządzoną wg jednolitego wzoru ujawniającą informacje w zakresie określonym przepisami Ustawy, a także pakiet informacji, które Zamawiający zobowiązany jest przygotować przed rozpoczęciem badania;</w:t>
      </w:r>
    </w:p>
    <w:p w14:paraId="4CD9F787" w14:textId="77777777" w:rsidR="0028173D" w:rsidRPr="00DE5974" w:rsidRDefault="0028173D" w:rsidP="00586251">
      <w:pPr>
        <w:pStyle w:val="Akapitzlist"/>
        <w:numPr>
          <w:ilvl w:val="1"/>
          <w:numId w:val="45"/>
        </w:numPr>
        <w:suppressAutoHyphens/>
        <w:spacing w:after="0"/>
        <w:ind w:left="1276" w:hanging="283"/>
        <w:jc w:val="both"/>
        <w:rPr>
          <w:rFonts w:asciiTheme="minorHAnsi" w:hAnsiTheme="minorHAnsi" w:cstheme="minorHAnsi"/>
          <w:sz w:val="20"/>
        </w:rPr>
      </w:pPr>
      <w:r w:rsidRPr="00DE5974">
        <w:rPr>
          <w:rFonts w:asciiTheme="minorHAnsi" w:hAnsiTheme="minorHAnsi" w:cstheme="minorHAnsi"/>
          <w:sz w:val="20"/>
        </w:rPr>
        <w:t>zamknięcia ksiąg rachunkowych i ich udostępnienia Zespołowi</w:t>
      </w:r>
      <w:r w:rsidR="00EC6DE0">
        <w:rPr>
          <w:rFonts w:asciiTheme="minorHAnsi" w:hAnsiTheme="minorHAnsi" w:cstheme="minorHAnsi"/>
          <w:sz w:val="20"/>
        </w:rPr>
        <w:t>;</w:t>
      </w:r>
    </w:p>
    <w:p w14:paraId="60F9CB3C" w14:textId="77777777" w:rsidR="0028173D" w:rsidRPr="00DE5974" w:rsidRDefault="0028173D" w:rsidP="00586251">
      <w:pPr>
        <w:pStyle w:val="Akapitzlist"/>
        <w:numPr>
          <w:ilvl w:val="1"/>
          <w:numId w:val="45"/>
        </w:numPr>
        <w:suppressAutoHyphens/>
        <w:spacing w:after="0"/>
        <w:ind w:left="1276" w:hanging="283"/>
        <w:jc w:val="both"/>
        <w:rPr>
          <w:rFonts w:asciiTheme="minorHAnsi" w:hAnsiTheme="minorHAnsi" w:cstheme="minorHAnsi"/>
          <w:sz w:val="20"/>
        </w:rPr>
      </w:pPr>
      <w:r w:rsidRPr="00DE5974">
        <w:rPr>
          <w:rFonts w:asciiTheme="minorHAnsi" w:hAnsiTheme="minorHAnsi" w:cstheme="minorHAnsi"/>
          <w:sz w:val="20"/>
        </w:rPr>
        <w:t>udostępnienia Zespołowi desygnowanemu przez Wykonawcę:</w:t>
      </w:r>
    </w:p>
    <w:p w14:paraId="69F6AACA" w14:textId="77777777" w:rsidR="0028173D" w:rsidRPr="00DE5974" w:rsidRDefault="0028173D" w:rsidP="00586251">
      <w:pPr>
        <w:pStyle w:val="Akapitzlist"/>
        <w:numPr>
          <w:ilvl w:val="0"/>
          <w:numId w:val="54"/>
        </w:numPr>
        <w:suppressAutoHyphens/>
        <w:spacing w:after="0"/>
        <w:ind w:left="1843" w:hanging="425"/>
        <w:jc w:val="both"/>
        <w:rPr>
          <w:rFonts w:asciiTheme="minorHAnsi" w:hAnsiTheme="minorHAnsi" w:cstheme="minorHAnsi"/>
          <w:sz w:val="20"/>
        </w:rPr>
      </w:pPr>
      <w:r w:rsidRPr="00DE5974">
        <w:rPr>
          <w:rFonts w:asciiTheme="minorHAnsi" w:hAnsiTheme="minorHAnsi" w:cstheme="minorHAnsi"/>
          <w:sz w:val="20"/>
        </w:rPr>
        <w:t>dokumentów założycielskich i organizacyjnych Spółki</w:t>
      </w:r>
    </w:p>
    <w:p w14:paraId="3702FA19" w14:textId="77777777" w:rsidR="0028173D" w:rsidRPr="00DE5974" w:rsidRDefault="0028173D" w:rsidP="00586251">
      <w:pPr>
        <w:pStyle w:val="Akapitzlist"/>
        <w:numPr>
          <w:ilvl w:val="0"/>
          <w:numId w:val="54"/>
        </w:numPr>
        <w:suppressAutoHyphens/>
        <w:spacing w:after="0"/>
        <w:ind w:left="1843" w:hanging="425"/>
        <w:jc w:val="both"/>
        <w:rPr>
          <w:rFonts w:asciiTheme="minorHAnsi" w:hAnsiTheme="minorHAnsi" w:cstheme="minorHAnsi"/>
          <w:sz w:val="20"/>
        </w:rPr>
      </w:pPr>
      <w:r w:rsidRPr="00DE5974">
        <w:rPr>
          <w:rFonts w:asciiTheme="minorHAnsi" w:hAnsiTheme="minorHAnsi" w:cstheme="minorHAnsi"/>
          <w:sz w:val="20"/>
        </w:rPr>
        <w:t>zawartych przez Zamawiającego umów, udzielonych gwarancji itp. dokumentów,</w:t>
      </w:r>
    </w:p>
    <w:p w14:paraId="08416E72" w14:textId="77777777" w:rsidR="0028173D" w:rsidRPr="00DE5974" w:rsidRDefault="0028173D" w:rsidP="00586251">
      <w:pPr>
        <w:pStyle w:val="Akapitzlist"/>
        <w:numPr>
          <w:ilvl w:val="0"/>
          <w:numId w:val="54"/>
        </w:numPr>
        <w:suppressAutoHyphens/>
        <w:spacing w:after="0"/>
        <w:ind w:left="1843" w:hanging="425"/>
        <w:jc w:val="both"/>
        <w:rPr>
          <w:rFonts w:asciiTheme="minorHAnsi" w:hAnsiTheme="minorHAnsi" w:cstheme="minorHAnsi"/>
          <w:sz w:val="20"/>
        </w:rPr>
      </w:pPr>
      <w:r w:rsidRPr="00DE5974">
        <w:rPr>
          <w:rFonts w:asciiTheme="minorHAnsi" w:hAnsiTheme="minorHAnsi" w:cstheme="minorHAnsi"/>
          <w:sz w:val="20"/>
        </w:rPr>
        <w:t>dowodów księgowych, dokumentacji finansowo-księgowej oraz wszelkich innych sprawozdań i zestawień sporządzonych na ich podstawie,</w:t>
      </w:r>
    </w:p>
    <w:p w14:paraId="5136CB54" w14:textId="77777777" w:rsidR="0028173D" w:rsidRPr="00DE5974" w:rsidRDefault="0028173D" w:rsidP="00586251">
      <w:pPr>
        <w:pStyle w:val="Akapitzlist"/>
        <w:numPr>
          <w:ilvl w:val="0"/>
          <w:numId w:val="54"/>
        </w:numPr>
        <w:suppressAutoHyphens/>
        <w:spacing w:after="0"/>
        <w:ind w:left="1843" w:hanging="425"/>
        <w:jc w:val="both"/>
        <w:rPr>
          <w:rFonts w:asciiTheme="minorHAnsi" w:hAnsiTheme="minorHAnsi" w:cstheme="minorHAnsi"/>
          <w:sz w:val="20"/>
        </w:rPr>
      </w:pPr>
      <w:r w:rsidRPr="00DE5974">
        <w:rPr>
          <w:rFonts w:asciiTheme="minorHAnsi" w:hAnsiTheme="minorHAnsi" w:cstheme="minorHAnsi"/>
          <w:sz w:val="20"/>
        </w:rPr>
        <w:lastRenderedPageBreak/>
        <w:t>wszelkich innych dokumentów mających związek z przedmiotem Umowy,</w:t>
      </w:r>
    </w:p>
    <w:p w14:paraId="3E232D08" w14:textId="77777777" w:rsidR="0028173D" w:rsidRPr="00DE5974" w:rsidRDefault="0028173D" w:rsidP="00586251">
      <w:pPr>
        <w:pStyle w:val="Akapitzlist"/>
        <w:numPr>
          <w:ilvl w:val="1"/>
          <w:numId w:val="45"/>
        </w:numPr>
        <w:suppressAutoHyphens/>
        <w:spacing w:after="0"/>
        <w:ind w:left="1276" w:hanging="283"/>
        <w:jc w:val="both"/>
        <w:rPr>
          <w:rFonts w:asciiTheme="minorHAnsi" w:hAnsiTheme="minorHAnsi" w:cstheme="minorHAnsi"/>
          <w:sz w:val="20"/>
        </w:rPr>
      </w:pPr>
      <w:r w:rsidRPr="00DE5974">
        <w:rPr>
          <w:rFonts w:asciiTheme="minorHAnsi" w:hAnsiTheme="minorHAnsi" w:cstheme="minorHAnsi"/>
          <w:sz w:val="20"/>
        </w:rPr>
        <w:t>udzielania wyczerpujących informacji i wyjaśnień niezbędnych do przeprowadzenia badania</w:t>
      </w:r>
      <w:r w:rsidR="00D24F95">
        <w:rPr>
          <w:rFonts w:asciiTheme="minorHAnsi" w:hAnsiTheme="minorHAnsi" w:cstheme="minorHAnsi"/>
          <w:sz w:val="20"/>
        </w:rPr>
        <w:t>,</w:t>
      </w:r>
    </w:p>
    <w:p w14:paraId="66836BBD" w14:textId="77777777" w:rsidR="0028173D" w:rsidRPr="00DE5974" w:rsidRDefault="0028173D" w:rsidP="00586251">
      <w:pPr>
        <w:pStyle w:val="Akapitzlist"/>
        <w:numPr>
          <w:ilvl w:val="1"/>
          <w:numId w:val="45"/>
        </w:numPr>
        <w:suppressAutoHyphens/>
        <w:spacing w:after="0"/>
        <w:ind w:left="1276" w:hanging="283"/>
        <w:jc w:val="both"/>
        <w:rPr>
          <w:rFonts w:asciiTheme="minorHAnsi" w:hAnsiTheme="minorHAnsi" w:cstheme="minorHAnsi"/>
          <w:sz w:val="20"/>
        </w:rPr>
      </w:pPr>
      <w:r w:rsidRPr="00DE5974">
        <w:rPr>
          <w:rFonts w:asciiTheme="minorHAnsi" w:hAnsiTheme="minorHAnsi" w:cstheme="minorHAnsi"/>
          <w:sz w:val="20"/>
        </w:rPr>
        <w:t>składania przedstawicielom Wykonawcy pisemnych oświadczeń i informacji wymaganych jego procedurą oraz Standardami obowiązującymi przy weryfikacji sprawozdań finansowych, a w szczególności:</w:t>
      </w:r>
    </w:p>
    <w:p w14:paraId="5AC917B6" w14:textId="77777777" w:rsidR="0028173D" w:rsidRPr="00DE5974" w:rsidRDefault="0028173D" w:rsidP="00586251">
      <w:pPr>
        <w:pStyle w:val="Akapitzlist"/>
        <w:numPr>
          <w:ilvl w:val="0"/>
          <w:numId w:val="52"/>
        </w:numPr>
        <w:suppressAutoHyphens/>
        <w:spacing w:after="0"/>
        <w:ind w:left="1843" w:hanging="425"/>
        <w:jc w:val="both"/>
        <w:rPr>
          <w:rFonts w:asciiTheme="minorHAnsi" w:hAnsiTheme="minorHAnsi" w:cstheme="minorHAnsi"/>
          <w:sz w:val="20"/>
        </w:rPr>
      </w:pPr>
      <w:r w:rsidRPr="00DE5974">
        <w:rPr>
          <w:rFonts w:asciiTheme="minorHAnsi" w:hAnsiTheme="minorHAnsi" w:cstheme="minorHAnsi"/>
          <w:sz w:val="20"/>
        </w:rPr>
        <w:t>uznania przez Zamawiającego odpowiedzialności za prawidłowość i rzetelność sprawozdania finansowego oraz, że jest ono wg wiedzy i najlepszej wiary wolne od istotnych błędów i przeoczeń;</w:t>
      </w:r>
    </w:p>
    <w:p w14:paraId="6F9F8A17" w14:textId="77777777" w:rsidR="0028173D" w:rsidRPr="00DE5974" w:rsidRDefault="0028173D" w:rsidP="00586251">
      <w:pPr>
        <w:pStyle w:val="Akapitzlist"/>
        <w:numPr>
          <w:ilvl w:val="0"/>
          <w:numId w:val="52"/>
        </w:numPr>
        <w:suppressAutoHyphens/>
        <w:spacing w:after="0"/>
        <w:ind w:left="1843" w:hanging="425"/>
        <w:jc w:val="both"/>
        <w:rPr>
          <w:rFonts w:asciiTheme="minorHAnsi" w:hAnsiTheme="minorHAnsi" w:cstheme="minorHAnsi"/>
          <w:sz w:val="20"/>
        </w:rPr>
      </w:pPr>
      <w:r w:rsidRPr="00DE5974">
        <w:rPr>
          <w:rFonts w:asciiTheme="minorHAnsi" w:hAnsiTheme="minorHAnsi" w:cstheme="minorHAnsi"/>
          <w:sz w:val="20"/>
        </w:rPr>
        <w:t xml:space="preserve">potwierdzenia kompletności ujawnionych Zespołowi ksiąg rachunkowych i sprawozdań finansowych, </w:t>
      </w:r>
    </w:p>
    <w:p w14:paraId="5681808D" w14:textId="77777777" w:rsidR="0028173D" w:rsidRPr="00DE5974" w:rsidRDefault="0028173D" w:rsidP="00586251">
      <w:pPr>
        <w:pStyle w:val="Akapitzlist"/>
        <w:numPr>
          <w:ilvl w:val="0"/>
          <w:numId w:val="52"/>
        </w:numPr>
        <w:suppressAutoHyphens/>
        <w:spacing w:after="0"/>
        <w:ind w:left="1843" w:hanging="425"/>
        <w:jc w:val="both"/>
        <w:rPr>
          <w:rFonts w:asciiTheme="minorHAnsi" w:hAnsiTheme="minorHAnsi" w:cstheme="minorHAnsi"/>
          <w:sz w:val="20"/>
        </w:rPr>
      </w:pPr>
      <w:r w:rsidRPr="00DE5974">
        <w:rPr>
          <w:rFonts w:asciiTheme="minorHAnsi" w:hAnsiTheme="minorHAnsi" w:cstheme="minorHAnsi"/>
          <w:sz w:val="20"/>
        </w:rPr>
        <w:t>ujęci</w:t>
      </w:r>
      <w:r>
        <w:rPr>
          <w:rFonts w:asciiTheme="minorHAnsi" w:hAnsiTheme="minorHAnsi" w:cstheme="minorHAnsi"/>
          <w:sz w:val="20"/>
        </w:rPr>
        <w:t>a</w:t>
      </w:r>
      <w:r w:rsidRPr="00DE5974">
        <w:rPr>
          <w:rFonts w:asciiTheme="minorHAnsi" w:hAnsiTheme="minorHAnsi" w:cstheme="minorHAnsi"/>
          <w:sz w:val="20"/>
        </w:rPr>
        <w:t xml:space="preserve"> zaistniałych zdarzeń po dacie bilansu mających mieć wpływ na trafność formułowanych przez Wykonawcę </w:t>
      </w:r>
      <w:r w:rsidR="00D24F95">
        <w:rPr>
          <w:rFonts w:asciiTheme="minorHAnsi" w:hAnsiTheme="minorHAnsi" w:cstheme="minorHAnsi"/>
          <w:sz w:val="20"/>
        </w:rPr>
        <w:t>o</w:t>
      </w:r>
      <w:r w:rsidRPr="00DE5974">
        <w:rPr>
          <w:rFonts w:asciiTheme="minorHAnsi" w:hAnsiTheme="minorHAnsi" w:cstheme="minorHAnsi"/>
          <w:sz w:val="20"/>
        </w:rPr>
        <w:t xml:space="preserve">pinii i </w:t>
      </w:r>
      <w:r w:rsidR="00D24F95">
        <w:rPr>
          <w:rFonts w:asciiTheme="minorHAnsi" w:hAnsiTheme="minorHAnsi" w:cstheme="minorHAnsi"/>
          <w:sz w:val="20"/>
        </w:rPr>
        <w:t>s</w:t>
      </w:r>
      <w:r w:rsidRPr="00DE5974">
        <w:rPr>
          <w:rFonts w:asciiTheme="minorHAnsi" w:hAnsiTheme="minorHAnsi" w:cstheme="minorHAnsi"/>
          <w:sz w:val="20"/>
        </w:rPr>
        <w:t>prawozdania z badania,</w:t>
      </w:r>
    </w:p>
    <w:p w14:paraId="412D8627" w14:textId="77777777" w:rsidR="0028173D" w:rsidRPr="00DE5974" w:rsidRDefault="0028173D" w:rsidP="00586251">
      <w:pPr>
        <w:pStyle w:val="Akapitzlist"/>
        <w:numPr>
          <w:ilvl w:val="0"/>
          <w:numId w:val="52"/>
        </w:numPr>
        <w:suppressAutoHyphens/>
        <w:spacing w:after="0"/>
        <w:ind w:left="1843" w:hanging="425"/>
        <w:jc w:val="both"/>
        <w:rPr>
          <w:rFonts w:asciiTheme="minorHAnsi" w:hAnsiTheme="minorHAnsi" w:cstheme="minorHAnsi"/>
          <w:sz w:val="20"/>
        </w:rPr>
      </w:pPr>
      <w:r w:rsidRPr="00DE5974">
        <w:rPr>
          <w:rFonts w:asciiTheme="minorHAnsi" w:hAnsiTheme="minorHAnsi" w:cstheme="minorHAnsi"/>
          <w:sz w:val="20"/>
        </w:rPr>
        <w:t>przestrzegania, według jego wiedzy i najlepszej wiary, przepisów prawa i warunków zawartych umów, istotnych zwłaszcza z punktu widzenia możliwości kontynuacji działalności,</w:t>
      </w:r>
    </w:p>
    <w:p w14:paraId="0A805359" w14:textId="77777777" w:rsidR="0028173D" w:rsidRPr="00DE5974" w:rsidRDefault="0028173D" w:rsidP="00586251">
      <w:pPr>
        <w:pStyle w:val="Akapitzlist"/>
        <w:numPr>
          <w:ilvl w:val="0"/>
          <w:numId w:val="52"/>
        </w:numPr>
        <w:suppressAutoHyphens/>
        <w:spacing w:after="0"/>
        <w:ind w:left="1843" w:hanging="425"/>
        <w:jc w:val="both"/>
        <w:rPr>
          <w:rFonts w:asciiTheme="minorHAnsi" w:hAnsiTheme="minorHAnsi" w:cstheme="minorHAnsi"/>
          <w:sz w:val="20"/>
        </w:rPr>
      </w:pPr>
      <w:r w:rsidRPr="00DE5974">
        <w:rPr>
          <w:rFonts w:asciiTheme="minorHAnsi" w:hAnsiTheme="minorHAnsi" w:cstheme="minorHAnsi"/>
          <w:sz w:val="20"/>
        </w:rPr>
        <w:t>udzielenia informacji dotyczących spraw przygotowanych do postępowania sądowego oraz znajdujących się w toku tego postępowania,</w:t>
      </w:r>
    </w:p>
    <w:p w14:paraId="780A3440" w14:textId="77777777" w:rsidR="0028173D" w:rsidRPr="00DE5974" w:rsidRDefault="0028173D" w:rsidP="00586251">
      <w:pPr>
        <w:pStyle w:val="Akapitzlist"/>
        <w:numPr>
          <w:ilvl w:val="1"/>
          <w:numId w:val="45"/>
        </w:numPr>
        <w:suppressAutoHyphens/>
        <w:spacing w:after="0"/>
        <w:ind w:left="1276" w:hanging="283"/>
        <w:jc w:val="both"/>
        <w:rPr>
          <w:rFonts w:asciiTheme="minorHAnsi" w:hAnsiTheme="minorHAnsi" w:cstheme="minorHAnsi"/>
          <w:sz w:val="20"/>
        </w:rPr>
      </w:pPr>
      <w:r w:rsidRPr="00DE5974">
        <w:rPr>
          <w:rFonts w:asciiTheme="minorHAnsi" w:hAnsiTheme="minorHAnsi" w:cstheme="minorHAnsi"/>
          <w:sz w:val="20"/>
        </w:rPr>
        <w:t>współdziałania z Zespołem w celu zapewnienia sprawnego przebiegu wykonania umowy, a w szczególności do:</w:t>
      </w:r>
    </w:p>
    <w:p w14:paraId="3A8380EC" w14:textId="77777777" w:rsidR="0028173D" w:rsidRPr="00DE5974" w:rsidRDefault="0028173D" w:rsidP="00586251">
      <w:pPr>
        <w:pStyle w:val="Akapitzlist"/>
        <w:numPr>
          <w:ilvl w:val="2"/>
          <w:numId w:val="45"/>
        </w:numPr>
        <w:suppressAutoHyphens/>
        <w:spacing w:after="0"/>
        <w:ind w:left="1843" w:hanging="425"/>
        <w:jc w:val="both"/>
        <w:rPr>
          <w:rFonts w:asciiTheme="minorHAnsi" w:hAnsiTheme="minorHAnsi" w:cstheme="minorHAnsi"/>
          <w:sz w:val="20"/>
        </w:rPr>
      </w:pPr>
      <w:r w:rsidRPr="00DE5974">
        <w:rPr>
          <w:rFonts w:asciiTheme="minorHAnsi" w:hAnsiTheme="minorHAnsi" w:cstheme="minorHAnsi"/>
          <w:sz w:val="20"/>
        </w:rPr>
        <w:t>niezwłocznego ustosunkowania się do zastrzeżeń i wątpliwości Zespołu odnośnie przedstawionej do badania wersji sprawozdania finansowego,</w:t>
      </w:r>
    </w:p>
    <w:p w14:paraId="61F5B95F" w14:textId="77777777" w:rsidR="0028173D" w:rsidRPr="00DE5974" w:rsidRDefault="0028173D" w:rsidP="00586251">
      <w:pPr>
        <w:pStyle w:val="Akapitzlist"/>
        <w:numPr>
          <w:ilvl w:val="2"/>
          <w:numId w:val="45"/>
        </w:numPr>
        <w:suppressAutoHyphens/>
        <w:spacing w:after="0"/>
        <w:ind w:left="1843" w:hanging="425"/>
        <w:jc w:val="both"/>
        <w:rPr>
          <w:rFonts w:asciiTheme="minorHAnsi" w:hAnsiTheme="minorHAnsi" w:cstheme="minorHAnsi"/>
          <w:sz w:val="20"/>
        </w:rPr>
      </w:pPr>
      <w:r w:rsidRPr="00DE5974">
        <w:rPr>
          <w:rFonts w:asciiTheme="minorHAnsi" w:hAnsiTheme="minorHAnsi" w:cstheme="minorHAnsi"/>
          <w:sz w:val="20"/>
        </w:rPr>
        <w:t>korygowania ksiąg rachunkowych sprawozdania finansowego w zakresie, w którym Zamawiający i Wykonawca będą przekonani o celowości i zasadności wprowadzenia zmian,</w:t>
      </w:r>
    </w:p>
    <w:p w14:paraId="2AD550F9" w14:textId="77777777" w:rsidR="0028173D" w:rsidRPr="00DE5974" w:rsidRDefault="0028173D" w:rsidP="00586251">
      <w:pPr>
        <w:pStyle w:val="Akapitzlist"/>
        <w:numPr>
          <w:ilvl w:val="2"/>
          <w:numId w:val="45"/>
        </w:numPr>
        <w:suppressAutoHyphens/>
        <w:spacing w:after="0"/>
        <w:ind w:left="1843" w:hanging="425"/>
        <w:jc w:val="both"/>
        <w:rPr>
          <w:rFonts w:asciiTheme="minorHAnsi" w:hAnsiTheme="minorHAnsi" w:cstheme="minorHAnsi"/>
          <w:sz w:val="20"/>
        </w:rPr>
      </w:pPr>
      <w:r w:rsidRPr="00DE5974">
        <w:rPr>
          <w:rFonts w:asciiTheme="minorHAnsi" w:hAnsiTheme="minorHAnsi" w:cstheme="minorHAnsi"/>
          <w:sz w:val="20"/>
        </w:rPr>
        <w:t>pomocy przy wykonywaniu czynności dodatkowych związanych z prowadzonym badaniem (np. kopiowanie dokumentów, przygotowanie i wysyłanie korespondencji itp.).</w:t>
      </w:r>
    </w:p>
    <w:p w14:paraId="549023AB" w14:textId="2187F53E" w:rsidR="0028173D" w:rsidRPr="00DE5974" w:rsidRDefault="0028173D" w:rsidP="00586251">
      <w:pPr>
        <w:pStyle w:val="Akapitzlist"/>
        <w:numPr>
          <w:ilvl w:val="0"/>
          <w:numId w:val="53"/>
        </w:numPr>
        <w:suppressAutoHyphens/>
        <w:spacing w:after="0"/>
        <w:ind w:left="284" w:hanging="284"/>
        <w:jc w:val="both"/>
        <w:rPr>
          <w:rFonts w:asciiTheme="minorHAnsi" w:hAnsiTheme="minorHAnsi" w:cstheme="minorHAnsi"/>
          <w:sz w:val="20"/>
        </w:rPr>
      </w:pPr>
      <w:r w:rsidRPr="00DE5974">
        <w:rPr>
          <w:rFonts w:asciiTheme="minorHAnsi" w:hAnsiTheme="minorHAnsi" w:cstheme="minorHAnsi"/>
          <w:sz w:val="20"/>
        </w:rPr>
        <w:t xml:space="preserve">Wykonawca przekaże Zamawiającemu wstępną wersję </w:t>
      </w:r>
      <w:r w:rsidR="00D24F95">
        <w:rPr>
          <w:rFonts w:asciiTheme="minorHAnsi" w:hAnsiTheme="minorHAnsi" w:cstheme="minorHAnsi"/>
          <w:sz w:val="20"/>
        </w:rPr>
        <w:t>s</w:t>
      </w:r>
      <w:r w:rsidRPr="00DE5974">
        <w:rPr>
          <w:rFonts w:asciiTheme="minorHAnsi" w:hAnsiTheme="minorHAnsi" w:cstheme="minorHAnsi"/>
          <w:sz w:val="20"/>
        </w:rPr>
        <w:t xml:space="preserve">prawozdania z badania jednostkowego sprawozdania finansowego oraz skonsolidowanego sprawozdania finansowego grupy (o ile dotyczy) nie później niż </w:t>
      </w:r>
      <w:r w:rsidR="009953DB">
        <w:rPr>
          <w:rFonts w:asciiTheme="minorHAnsi" w:hAnsiTheme="minorHAnsi" w:cstheme="minorHAnsi"/>
          <w:sz w:val="20"/>
        </w:rPr>
        <w:t>2</w:t>
      </w:r>
      <w:r w:rsidRPr="00DE5974">
        <w:rPr>
          <w:rFonts w:asciiTheme="minorHAnsi" w:hAnsiTheme="minorHAnsi" w:cstheme="minorHAnsi"/>
          <w:sz w:val="20"/>
        </w:rPr>
        <w:t xml:space="preserve"> dni przed terminem złożenia ostatecznej wersji </w:t>
      </w:r>
      <w:r w:rsidR="00D24F95">
        <w:rPr>
          <w:rFonts w:asciiTheme="minorHAnsi" w:hAnsiTheme="minorHAnsi" w:cstheme="minorHAnsi"/>
          <w:sz w:val="20"/>
        </w:rPr>
        <w:t>s</w:t>
      </w:r>
      <w:r w:rsidRPr="00DE5974">
        <w:rPr>
          <w:rFonts w:asciiTheme="minorHAnsi" w:hAnsiTheme="minorHAnsi" w:cstheme="minorHAnsi"/>
          <w:sz w:val="20"/>
        </w:rPr>
        <w:t xml:space="preserve">prawozdania  z badania. Nastąpi to pod warunkiem, że Zamawiający udostępnieni Wykonawcy najpóźniej od dnia bilansowego księgi rachunkowe, niezbędne dane i informacje oraz sporządzone jednostkowe i skonsolidowane sprawozdanie finansowe odpowiednio do dnia </w:t>
      </w:r>
      <w:r w:rsidRPr="00FB7E10">
        <w:rPr>
          <w:rFonts w:asciiTheme="minorHAnsi" w:hAnsiTheme="minorHAnsi" w:cstheme="minorHAnsi"/>
          <w:sz w:val="20"/>
        </w:rPr>
        <w:t>15</w:t>
      </w:r>
      <w:r w:rsidR="009953DB" w:rsidRPr="00FB7E10">
        <w:rPr>
          <w:rFonts w:asciiTheme="minorHAnsi" w:hAnsiTheme="minorHAnsi" w:cstheme="minorHAnsi"/>
          <w:sz w:val="20"/>
        </w:rPr>
        <w:t xml:space="preserve"> marca</w:t>
      </w:r>
      <w:r w:rsidRPr="00FB7E10">
        <w:rPr>
          <w:rFonts w:asciiTheme="minorHAnsi" w:hAnsiTheme="minorHAnsi" w:cstheme="minorHAnsi"/>
          <w:sz w:val="20"/>
        </w:rPr>
        <w:t xml:space="preserve"> i </w:t>
      </w:r>
      <w:r w:rsidR="009953DB" w:rsidRPr="00FB7E10">
        <w:rPr>
          <w:rFonts w:asciiTheme="minorHAnsi" w:hAnsiTheme="minorHAnsi" w:cstheme="minorHAnsi"/>
          <w:sz w:val="20"/>
        </w:rPr>
        <w:t>20 kwietnia</w:t>
      </w:r>
      <w:r w:rsidRPr="00DE5974">
        <w:rPr>
          <w:rFonts w:asciiTheme="minorHAnsi" w:hAnsiTheme="minorHAnsi" w:cstheme="minorHAnsi"/>
          <w:sz w:val="20"/>
        </w:rPr>
        <w:t xml:space="preserve"> roku następującego po roku, który podlega badaniu.</w:t>
      </w:r>
    </w:p>
    <w:p w14:paraId="38B52E57" w14:textId="77777777" w:rsidR="0028173D" w:rsidRPr="00DE5974" w:rsidRDefault="0028173D" w:rsidP="00586251">
      <w:pPr>
        <w:pStyle w:val="Akapitzlist"/>
        <w:numPr>
          <w:ilvl w:val="0"/>
          <w:numId w:val="53"/>
        </w:numPr>
        <w:suppressAutoHyphens/>
        <w:spacing w:after="0"/>
        <w:ind w:left="284" w:hanging="284"/>
        <w:jc w:val="both"/>
        <w:rPr>
          <w:rFonts w:asciiTheme="minorHAnsi" w:hAnsiTheme="minorHAnsi" w:cstheme="minorHAnsi"/>
          <w:sz w:val="20"/>
        </w:rPr>
      </w:pPr>
      <w:r w:rsidRPr="00DE5974">
        <w:rPr>
          <w:rFonts w:asciiTheme="minorHAnsi" w:hAnsiTheme="minorHAnsi" w:cstheme="minorHAnsi"/>
          <w:sz w:val="20"/>
        </w:rPr>
        <w:t>W przypadku niedotrzymania przez Zamawiającego terminów ustalonych w ust. 2, okres badania sprawozdania finansowego przez Wykonawcę zostanie ponownie ustalony przez Strony.</w:t>
      </w:r>
    </w:p>
    <w:p w14:paraId="19BF8391" w14:textId="77777777" w:rsidR="0028173D" w:rsidRDefault="0028173D" w:rsidP="00586251">
      <w:pPr>
        <w:pStyle w:val="Akapitzlist"/>
        <w:numPr>
          <w:ilvl w:val="0"/>
          <w:numId w:val="53"/>
        </w:numPr>
        <w:suppressAutoHyphens/>
        <w:spacing w:after="0"/>
        <w:ind w:left="284" w:hanging="284"/>
        <w:jc w:val="both"/>
        <w:rPr>
          <w:rFonts w:asciiTheme="minorHAnsi" w:hAnsiTheme="minorHAnsi" w:cstheme="minorHAnsi"/>
          <w:sz w:val="20"/>
        </w:rPr>
      </w:pPr>
      <w:r w:rsidRPr="00DE5974">
        <w:rPr>
          <w:rFonts w:asciiTheme="minorHAnsi" w:hAnsiTheme="minorHAnsi" w:cstheme="minorHAnsi"/>
          <w:sz w:val="20"/>
        </w:rPr>
        <w:t>Wykonawca jest zobowiązany do niezwłocznego powiadomienia Rady Nadzorczej Zamawiającego w przypadku niedotrzymania terminów, o których mowa w ust. 2.</w:t>
      </w:r>
    </w:p>
    <w:p w14:paraId="632721D9" w14:textId="35FF41EC" w:rsidR="0028173D" w:rsidRPr="00082D03" w:rsidRDefault="0028173D" w:rsidP="00586251">
      <w:pPr>
        <w:pStyle w:val="Akapitzlist"/>
        <w:numPr>
          <w:ilvl w:val="0"/>
          <w:numId w:val="53"/>
        </w:numPr>
        <w:suppressAutoHyphens/>
        <w:spacing w:after="0"/>
        <w:ind w:left="284" w:hanging="284"/>
        <w:jc w:val="both"/>
        <w:rPr>
          <w:rFonts w:asciiTheme="minorHAnsi" w:hAnsiTheme="minorHAnsi" w:cstheme="minorHAnsi"/>
          <w:sz w:val="20"/>
        </w:rPr>
      </w:pPr>
      <w:r w:rsidRPr="00082D03">
        <w:rPr>
          <w:rFonts w:asciiTheme="minorHAnsi" w:hAnsiTheme="minorHAnsi" w:cstheme="minorHAnsi"/>
          <w:sz w:val="20"/>
        </w:rPr>
        <w:t xml:space="preserve">Wykonawca przekaże protokołem odbioru Zamawiającemu ostateczną wersję </w:t>
      </w:r>
      <w:r w:rsidR="00D24F95">
        <w:rPr>
          <w:rFonts w:asciiTheme="minorHAnsi" w:hAnsiTheme="minorHAnsi" w:cstheme="minorHAnsi"/>
          <w:sz w:val="20"/>
        </w:rPr>
        <w:t>s</w:t>
      </w:r>
      <w:r w:rsidRPr="00082D03">
        <w:rPr>
          <w:rFonts w:asciiTheme="minorHAnsi" w:hAnsiTheme="minorHAnsi" w:cstheme="minorHAnsi"/>
          <w:sz w:val="20"/>
        </w:rPr>
        <w:t>prawozdania z badania:</w:t>
      </w:r>
    </w:p>
    <w:p w14:paraId="6F4A694E" w14:textId="77777777" w:rsidR="0028173D" w:rsidRPr="008F75B6" w:rsidRDefault="0028173D" w:rsidP="00586251">
      <w:pPr>
        <w:pStyle w:val="Akapitzlist"/>
        <w:numPr>
          <w:ilvl w:val="0"/>
          <w:numId w:val="55"/>
        </w:numPr>
        <w:spacing w:after="0"/>
        <w:jc w:val="both"/>
        <w:rPr>
          <w:rFonts w:asciiTheme="minorHAnsi" w:eastAsia="Times New Roman" w:hAnsiTheme="minorHAnsi" w:cstheme="minorHAnsi"/>
          <w:bCs/>
          <w:sz w:val="20"/>
          <w:szCs w:val="20"/>
          <w:lang w:eastAsia="ar-SA"/>
        </w:rPr>
      </w:pPr>
      <w:r w:rsidRPr="008F75B6">
        <w:rPr>
          <w:rFonts w:asciiTheme="minorHAnsi" w:eastAsia="Times New Roman" w:hAnsiTheme="minorHAnsi" w:cstheme="minorHAnsi"/>
          <w:bCs/>
          <w:sz w:val="20"/>
          <w:szCs w:val="20"/>
          <w:lang w:eastAsia="ar-SA"/>
        </w:rPr>
        <w:t>jednostkowe</w:t>
      </w:r>
      <w:r>
        <w:rPr>
          <w:rFonts w:asciiTheme="minorHAnsi" w:eastAsia="Times New Roman" w:hAnsiTheme="minorHAnsi" w:cstheme="minorHAnsi"/>
          <w:bCs/>
          <w:sz w:val="20"/>
          <w:szCs w:val="20"/>
          <w:lang w:eastAsia="ar-SA"/>
        </w:rPr>
        <w:t>go</w:t>
      </w:r>
      <w:r w:rsidRPr="008F75B6">
        <w:rPr>
          <w:rFonts w:asciiTheme="minorHAnsi" w:eastAsia="Times New Roman" w:hAnsiTheme="minorHAnsi" w:cstheme="minorHAnsi"/>
          <w:bCs/>
          <w:sz w:val="20"/>
          <w:szCs w:val="20"/>
          <w:lang w:eastAsia="ar-SA"/>
        </w:rPr>
        <w:t xml:space="preserve"> sprawozdania finansowe</w:t>
      </w:r>
      <w:r>
        <w:rPr>
          <w:rFonts w:asciiTheme="minorHAnsi" w:eastAsia="Times New Roman" w:hAnsiTheme="minorHAnsi" w:cstheme="minorHAnsi"/>
          <w:bCs/>
          <w:sz w:val="20"/>
          <w:szCs w:val="20"/>
          <w:lang w:eastAsia="ar-SA"/>
        </w:rPr>
        <w:t>go</w:t>
      </w:r>
      <w:r w:rsidRPr="008F75B6">
        <w:rPr>
          <w:rFonts w:asciiTheme="minorHAnsi" w:eastAsia="Times New Roman" w:hAnsiTheme="minorHAnsi" w:cstheme="minorHAnsi"/>
          <w:bCs/>
          <w:sz w:val="20"/>
          <w:szCs w:val="20"/>
          <w:lang w:eastAsia="ar-SA"/>
        </w:rPr>
        <w:t xml:space="preserve"> Spółek do dnia:</w:t>
      </w:r>
    </w:p>
    <w:p w14:paraId="14B6CF9F" w14:textId="77777777" w:rsidR="00FB3539" w:rsidRPr="0036620A" w:rsidRDefault="00FB3539" w:rsidP="00586251">
      <w:pPr>
        <w:pStyle w:val="Akapitzlist"/>
        <w:numPr>
          <w:ilvl w:val="3"/>
          <w:numId w:val="61"/>
        </w:numPr>
        <w:suppressAutoHyphens/>
        <w:spacing w:after="0"/>
        <w:ind w:left="2127"/>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13.04.2022 r. za 2021 rok</w:t>
      </w:r>
      <w:r>
        <w:rPr>
          <w:rFonts w:asciiTheme="minorHAnsi" w:eastAsia="Times New Roman" w:hAnsiTheme="minorHAnsi" w:cstheme="minorHAnsi"/>
          <w:bCs/>
          <w:sz w:val="20"/>
          <w:szCs w:val="20"/>
          <w:lang w:eastAsia="ar-SA"/>
        </w:rPr>
        <w:t xml:space="preserve"> (dla KHK S. A. 27.04.2022 r.);</w:t>
      </w:r>
    </w:p>
    <w:p w14:paraId="4447CB05" w14:textId="77777777" w:rsidR="00FB3539" w:rsidRPr="0036620A" w:rsidRDefault="00FB3539" w:rsidP="00586251">
      <w:pPr>
        <w:pStyle w:val="Akapitzlist"/>
        <w:numPr>
          <w:ilvl w:val="3"/>
          <w:numId w:val="61"/>
        </w:numPr>
        <w:suppressAutoHyphens/>
        <w:spacing w:after="0"/>
        <w:ind w:left="2127"/>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14.04.2023 r. za 2022 rok</w:t>
      </w:r>
      <w:r>
        <w:rPr>
          <w:rFonts w:asciiTheme="minorHAnsi" w:eastAsia="Times New Roman" w:hAnsiTheme="minorHAnsi" w:cstheme="minorHAnsi"/>
          <w:bCs/>
          <w:sz w:val="20"/>
          <w:szCs w:val="20"/>
          <w:lang w:eastAsia="ar-SA"/>
        </w:rPr>
        <w:t xml:space="preserve"> (dla KHK S. A. 28.04.2023 r.);</w:t>
      </w:r>
    </w:p>
    <w:p w14:paraId="11446ADE" w14:textId="77777777" w:rsidR="00FB3539" w:rsidRPr="0036620A" w:rsidRDefault="00FB3539" w:rsidP="00586251">
      <w:pPr>
        <w:pStyle w:val="Akapitzlist"/>
        <w:numPr>
          <w:ilvl w:val="3"/>
          <w:numId w:val="61"/>
        </w:numPr>
        <w:suppressAutoHyphens/>
        <w:spacing w:after="0"/>
        <w:ind w:left="2127"/>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12.04.2024 r. za 2023 rok</w:t>
      </w:r>
      <w:r>
        <w:rPr>
          <w:rFonts w:asciiTheme="minorHAnsi" w:eastAsia="Times New Roman" w:hAnsiTheme="minorHAnsi" w:cstheme="minorHAnsi"/>
          <w:bCs/>
          <w:sz w:val="20"/>
          <w:szCs w:val="20"/>
          <w:lang w:eastAsia="ar-SA"/>
        </w:rPr>
        <w:t xml:space="preserve"> (dla KHK S. A. 26.04.2024 r.);</w:t>
      </w:r>
    </w:p>
    <w:p w14:paraId="08C47748" w14:textId="77777777" w:rsidR="00FB3539" w:rsidRDefault="00FB3539" w:rsidP="00586251">
      <w:pPr>
        <w:pStyle w:val="Akapitzlist"/>
        <w:numPr>
          <w:ilvl w:val="3"/>
          <w:numId w:val="61"/>
        </w:numPr>
        <w:suppressAutoHyphens/>
        <w:spacing w:after="0"/>
        <w:ind w:left="2127"/>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11.04.2025 r. za 2024 rok</w:t>
      </w:r>
      <w:r>
        <w:rPr>
          <w:rFonts w:asciiTheme="minorHAnsi" w:eastAsia="Times New Roman" w:hAnsiTheme="minorHAnsi" w:cstheme="minorHAnsi"/>
          <w:bCs/>
          <w:sz w:val="20"/>
          <w:szCs w:val="20"/>
          <w:lang w:eastAsia="ar-SA"/>
        </w:rPr>
        <w:t xml:space="preserve"> (dla KHK S. A. 25.04.2025 r.)</w:t>
      </w:r>
      <w:r w:rsidRPr="0036620A">
        <w:rPr>
          <w:rFonts w:asciiTheme="minorHAnsi" w:eastAsia="Times New Roman" w:hAnsiTheme="minorHAnsi" w:cstheme="minorHAnsi"/>
          <w:bCs/>
          <w:sz w:val="20"/>
          <w:szCs w:val="20"/>
          <w:lang w:eastAsia="ar-SA"/>
        </w:rPr>
        <w:t xml:space="preserve"> – w przypadku skorzystania z prawa opcji;</w:t>
      </w:r>
    </w:p>
    <w:p w14:paraId="7420B435" w14:textId="77777777" w:rsidR="00914342" w:rsidRPr="00E627F3" w:rsidRDefault="00914342" w:rsidP="00586251">
      <w:pPr>
        <w:suppressAutoHyphens/>
        <w:spacing w:after="0"/>
        <w:ind w:left="1758"/>
        <w:jc w:val="both"/>
        <w:rPr>
          <w:rFonts w:asciiTheme="minorHAnsi" w:eastAsia="Times New Roman" w:hAnsiTheme="minorHAnsi" w:cstheme="minorHAnsi"/>
          <w:bCs/>
          <w:i/>
          <w:iCs/>
          <w:sz w:val="20"/>
          <w:szCs w:val="20"/>
          <w:lang w:eastAsia="ar-SA"/>
        </w:rPr>
      </w:pPr>
      <w:r w:rsidRPr="00E627F3">
        <w:rPr>
          <w:rFonts w:asciiTheme="minorHAnsi" w:eastAsia="Times New Roman" w:hAnsiTheme="minorHAnsi" w:cstheme="minorHAnsi"/>
          <w:bCs/>
          <w:i/>
          <w:iCs/>
          <w:sz w:val="20"/>
          <w:szCs w:val="20"/>
          <w:lang w:eastAsia="ar-SA"/>
        </w:rPr>
        <w:t>UWAGA:  Rozpoczęcie realizacji prac w MPK S.A. nastąpi nie później niż:</w:t>
      </w:r>
    </w:p>
    <w:p w14:paraId="25AE5828" w14:textId="77777777" w:rsidR="00914342" w:rsidRPr="00E627F3" w:rsidRDefault="00914342" w:rsidP="00586251">
      <w:pPr>
        <w:pStyle w:val="Akapitzlist"/>
        <w:numPr>
          <w:ilvl w:val="0"/>
          <w:numId w:val="67"/>
        </w:numPr>
        <w:spacing w:after="0"/>
        <w:ind w:left="2136"/>
        <w:jc w:val="both"/>
        <w:rPr>
          <w:rFonts w:asciiTheme="minorHAnsi" w:eastAsia="Times New Roman" w:hAnsiTheme="minorHAnsi" w:cstheme="minorHAnsi"/>
          <w:bCs/>
          <w:i/>
          <w:iCs/>
          <w:sz w:val="20"/>
          <w:szCs w:val="20"/>
          <w:lang w:eastAsia="ar-SA"/>
        </w:rPr>
      </w:pPr>
      <w:r w:rsidRPr="00E627F3">
        <w:rPr>
          <w:rFonts w:asciiTheme="minorHAnsi" w:eastAsia="Times New Roman" w:hAnsiTheme="minorHAnsi" w:cstheme="minorHAnsi"/>
          <w:bCs/>
          <w:i/>
          <w:iCs/>
          <w:sz w:val="20"/>
          <w:szCs w:val="20"/>
          <w:lang w:eastAsia="ar-SA"/>
        </w:rPr>
        <w:t>08.03.2022 r. za 2021 rok,</w:t>
      </w:r>
    </w:p>
    <w:p w14:paraId="2C78B699" w14:textId="77777777" w:rsidR="00914342" w:rsidRPr="00E627F3" w:rsidRDefault="00914342" w:rsidP="00586251">
      <w:pPr>
        <w:pStyle w:val="Akapitzlist"/>
        <w:numPr>
          <w:ilvl w:val="0"/>
          <w:numId w:val="67"/>
        </w:numPr>
        <w:spacing w:after="0"/>
        <w:ind w:left="2136"/>
        <w:jc w:val="both"/>
        <w:rPr>
          <w:rFonts w:asciiTheme="minorHAnsi" w:eastAsia="Times New Roman" w:hAnsiTheme="minorHAnsi" w:cstheme="minorHAnsi"/>
          <w:bCs/>
          <w:i/>
          <w:iCs/>
          <w:sz w:val="20"/>
          <w:szCs w:val="20"/>
          <w:lang w:eastAsia="ar-SA"/>
        </w:rPr>
      </w:pPr>
      <w:r w:rsidRPr="00E627F3">
        <w:rPr>
          <w:rFonts w:asciiTheme="minorHAnsi" w:eastAsia="Times New Roman" w:hAnsiTheme="minorHAnsi" w:cstheme="minorHAnsi"/>
          <w:bCs/>
          <w:i/>
          <w:iCs/>
          <w:sz w:val="20"/>
          <w:szCs w:val="20"/>
          <w:lang w:eastAsia="ar-SA"/>
        </w:rPr>
        <w:t>07.03.2023 r. za 2022 rok,</w:t>
      </w:r>
    </w:p>
    <w:p w14:paraId="2E01CAAC" w14:textId="77777777" w:rsidR="00914342" w:rsidRPr="00E627F3" w:rsidRDefault="00914342" w:rsidP="00586251">
      <w:pPr>
        <w:pStyle w:val="Akapitzlist"/>
        <w:numPr>
          <w:ilvl w:val="0"/>
          <w:numId w:val="67"/>
        </w:numPr>
        <w:spacing w:after="0"/>
        <w:ind w:left="2136"/>
        <w:jc w:val="both"/>
        <w:rPr>
          <w:rFonts w:asciiTheme="minorHAnsi" w:eastAsia="Times New Roman" w:hAnsiTheme="minorHAnsi" w:cstheme="minorHAnsi"/>
          <w:bCs/>
          <w:i/>
          <w:iCs/>
          <w:sz w:val="20"/>
          <w:szCs w:val="20"/>
          <w:lang w:eastAsia="ar-SA"/>
        </w:rPr>
      </w:pPr>
      <w:r w:rsidRPr="00E627F3">
        <w:rPr>
          <w:rFonts w:asciiTheme="minorHAnsi" w:eastAsia="Times New Roman" w:hAnsiTheme="minorHAnsi" w:cstheme="minorHAnsi"/>
          <w:bCs/>
          <w:i/>
          <w:iCs/>
          <w:sz w:val="20"/>
          <w:szCs w:val="20"/>
          <w:lang w:eastAsia="ar-SA"/>
        </w:rPr>
        <w:t>05.03.2024 r. za 2023 rok,</w:t>
      </w:r>
    </w:p>
    <w:p w14:paraId="15C90014" w14:textId="77777777" w:rsidR="00914342" w:rsidRPr="00E627F3" w:rsidRDefault="00914342" w:rsidP="00586251">
      <w:pPr>
        <w:pStyle w:val="Akapitzlist"/>
        <w:numPr>
          <w:ilvl w:val="0"/>
          <w:numId w:val="67"/>
        </w:numPr>
        <w:spacing w:after="0"/>
        <w:ind w:left="2136"/>
        <w:jc w:val="both"/>
        <w:rPr>
          <w:rFonts w:asciiTheme="minorHAnsi" w:eastAsia="Times New Roman" w:hAnsiTheme="minorHAnsi" w:cstheme="minorHAnsi"/>
          <w:bCs/>
          <w:i/>
          <w:iCs/>
          <w:sz w:val="20"/>
          <w:szCs w:val="20"/>
          <w:lang w:eastAsia="ar-SA"/>
        </w:rPr>
      </w:pPr>
      <w:r w:rsidRPr="00E627F3">
        <w:rPr>
          <w:rFonts w:asciiTheme="minorHAnsi" w:eastAsia="Times New Roman" w:hAnsiTheme="minorHAnsi" w:cstheme="minorHAnsi"/>
          <w:bCs/>
          <w:i/>
          <w:iCs/>
          <w:sz w:val="20"/>
          <w:szCs w:val="20"/>
          <w:lang w:eastAsia="ar-SA"/>
        </w:rPr>
        <w:t>05.03.2025 r. za 2024 rok – w przypadku skorzystania z prawa opcji;</w:t>
      </w:r>
    </w:p>
    <w:p w14:paraId="5B14BFB4" w14:textId="77777777" w:rsidR="0028173D" w:rsidRPr="008F75B6" w:rsidRDefault="0028173D" w:rsidP="00586251">
      <w:pPr>
        <w:pStyle w:val="Akapitzlist"/>
        <w:numPr>
          <w:ilvl w:val="0"/>
          <w:numId w:val="55"/>
        </w:numPr>
        <w:spacing w:after="0"/>
        <w:jc w:val="both"/>
        <w:rPr>
          <w:rFonts w:asciiTheme="minorHAnsi" w:eastAsia="Times New Roman" w:hAnsiTheme="minorHAnsi" w:cstheme="minorHAnsi"/>
          <w:bCs/>
          <w:sz w:val="20"/>
          <w:szCs w:val="20"/>
          <w:lang w:eastAsia="ar-SA"/>
        </w:rPr>
      </w:pPr>
      <w:r w:rsidRPr="008F75B6">
        <w:rPr>
          <w:rFonts w:asciiTheme="minorHAnsi" w:eastAsia="Times New Roman" w:hAnsiTheme="minorHAnsi" w:cstheme="minorHAnsi"/>
          <w:bCs/>
          <w:sz w:val="20"/>
          <w:szCs w:val="20"/>
          <w:lang w:eastAsia="ar-SA"/>
        </w:rPr>
        <w:t>skonsolidowane</w:t>
      </w:r>
      <w:r>
        <w:rPr>
          <w:rFonts w:asciiTheme="minorHAnsi" w:eastAsia="Times New Roman" w:hAnsiTheme="minorHAnsi" w:cstheme="minorHAnsi"/>
          <w:bCs/>
          <w:sz w:val="20"/>
          <w:szCs w:val="20"/>
          <w:lang w:eastAsia="ar-SA"/>
        </w:rPr>
        <w:t>go</w:t>
      </w:r>
      <w:r w:rsidRPr="008F75B6">
        <w:rPr>
          <w:rFonts w:asciiTheme="minorHAnsi" w:eastAsia="Times New Roman" w:hAnsiTheme="minorHAnsi" w:cstheme="minorHAnsi"/>
          <w:bCs/>
          <w:sz w:val="20"/>
          <w:szCs w:val="20"/>
          <w:lang w:eastAsia="ar-SA"/>
        </w:rPr>
        <w:t xml:space="preserve"> sprawozdani</w:t>
      </w:r>
      <w:r>
        <w:rPr>
          <w:rFonts w:asciiTheme="minorHAnsi" w:eastAsia="Times New Roman" w:hAnsiTheme="minorHAnsi" w:cstheme="minorHAnsi"/>
          <w:bCs/>
          <w:sz w:val="20"/>
          <w:szCs w:val="20"/>
          <w:lang w:eastAsia="ar-SA"/>
        </w:rPr>
        <w:t>a</w:t>
      </w:r>
      <w:r w:rsidRPr="008F75B6">
        <w:rPr>
          <w:rFonts w:asciiTheme="minorHAnsi" w:eastAsia="Times New Roman" w:hAnsiTheme="minorHAnsi" w:cstheme="minorHAnsi"/>
          <w:bCs/>
          <w:sz w:val="20"/>
          <w:szCs w:val="20"/>
          <w:lang w:eastAsia="ar-SA"/>
        </w:rPr>
        <w:t xml:space="preserve"> finansowe</w:t>
      </w:r>
      <w:r>
        <w:rPr>
          <w:rFonts w:asciiTheme="minorHAnsi" w:eastAsia="Times New Roman" w:hAnsiTheme="minorHAnsi" w:cstheme="minorHAnsi"/>
          <w:bCs/>
          <w:sz w:val="20"/>
          <w:szCs w:val="20"/>
          <w:lang w:eastAsia="ar-SA"/>
        </w:rPr>
        <w:t>go</w:t>
      </w:r>
      <w:r w:rsidRPr="008F75B6">
        <w:rPr>
          <w:rFonts w:asciiTheme="minorHAnsi" w:eastAsia="Times New Roman" w:hAnsiTheme="minorHAnsi" w:cstheme="minorHAnsi"/>
          <w:bCs/>
          <w:sz w:val="20"/>
          <w:szCs w:val="20"/>
          <w:lang w:eastAsia="ar-SA"/>
        </w:rPr>
        <w:t xml:space="preserve"> Grupy do dnia:</w:t>
      </w:r>
    </w:p>
    <w:p w14:paraId="460B3E52" w14:textId="1C90BE19" w:rsidR="00FB3539" w:rsidRPr="0036620A" w:rsidRDefault="00FB3539" w:rsidP="00586251">
      <w:pPr>
        <w:pStyle w:val="Akapitzlist"/>
        <w:numPr>
          <w:ilvl w:val="3"/>
          <w:numId w:val="62"/>
        </w:numPr>
        <w:suppressAutoHyphens/>
        <w:spacing w:after="0"/>
        <w:ind w:left="2127"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10.05.2022 r. za 2021 rok</w:t>
      </w:r>
      <w:r>
        <w:rPr>
          <w:rFonts w:asciiTheme="minorHAnsi" w:eastAsia="Times New Roman" w:hAnsiTheme="minorHAnsi" w:cstheme="minorHAnsi"/>
          <w:bCs/>
          <w:sz w:val="20"/>
          <w:szCs w:val="20"/>
          <w:lang w:eastAsia="ar-SA"/>
        </w:rPr>
        <w:t xml:space="preserve"> </w:t>
      </w:r>
    </w:p>
    <w:p w14:paraId="3862B924" w14:textId="6EA4E417" w:rsidR="00FB3539" w:rsidRPr="0036620A" w:rsidRDefault="00FB3539" w:rsidP="00586251">
      <w:pPr>
        <w:pStyle w:val="Akapitzlist"/>
        <w:numPr>
          <w:ilvl w:val="3"/>
          <w:numId w:val="62"/>
        </w:numPr>
        <w:suppressAutoHyphens/>
        <w:spacing w:after="0"/>
        <w:ind w:left="2127"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10.05.2023 r. za 2022 rok</w:t>
      </w:r>
      <w:r>
        <w:rPr>
          <w:rFonts w:asciiTheme="minorHAnsi" w:eastAsia="Times New Roman" w:hAnsiTheme="minorHAnsi" w:cstheme="minorHAnsi"/>
          <w:bCs/>
          <w:sz w:val="20"/>
          <w:szCs w:val="20"/>
          <w:lang w:eastAsia="ar-SA"/>
        </w:rPr>
        <w:t xml:space="preserve"> </w:t>
      </w:r>
    </w:p>
    <w:p w14:paraId="3E655C64" w14:textId="177F7CF6" w:rsidR="00FB3539" w:rsidRPr="0036620A" w:rsidRDefault="00FB3539" w:rsidP="00586251">
      <w:pPr>
        <w:pStyle w:val="Akapitzlist"/>
        <w:numPr>
          <w:ilvl w:val="3"/>
          <w:numId w:val="62"/>
        </w:numPr>
        <w:suppressAutoHyphens/>
        <w:spacing w:after="0"/>
        <w:ind w:left="2127"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 xml:space="preserve">11.05.2024 r. za 2023 </w:t>
      </w:r>
      <w:r w:rsidRPr="00EC6DE0">
        <w:rPr>
          <w:rFonts w:asciiTheme="minorHAnsi" w:eastAsia="Times New Roman" w:hAnsiTheme="minorHAnsi" w:cstheme="minorHAnsi"/>
          <w:bCs/>
          <w:sz w:val="20"/>
          <w:szCs w:val="20"/>
          <w:lang w:eastAsia="ar-SA"/>
        </w:rPr>
        <w:t>rok</w:t>
      </w:r>
      <w:r w:rsidRPr="00940EC8">
        <w:rPr>
          <w:rFonts w:asciiTheme="minorHAnsi" w:eastAsia="Times New Roman" w:hAnsiTheme="minorHAnsi" w:cstheme="minorHAnsi"/>
          <w:bCs/>
          <w:sz w:val="20"/>
          <w:szCs w:val="20"/>
          <w:u w:val="single"/>
          <w:lang w:eastAsia="ar-SA"/>
        </w:rPr>
        <w:t xml:space="preserve"> </w:t>
      </w:r>
    </w:p>
    <w:p w14:paraId="519638A7" w14:textId="6C4FC65B" w:rsidR="00FB3539" w:rsidRPr="0036620A" w:rsidRDefault="00FB3539" w:rsidP="00586251">
      <w:pPr>
        <w:pStyle w:val="Akapitzlist"/>
        <w:numPr>
          <w:ilvl w:val="3"/>
          <w:numId w:val="62"/>
        </w:numPr>
        <w:suppressAutoHyphens/>
        <w:spacing w:after="0"/>
        <w:ind w:left="2127"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10.05.2025 r. za 2024 rok</w:t>
      </w:r>
      <w:r w:rsidR="00EC6DE0">
        <w:rPr>
          <w:rFonts w:asciiTheme="minorHAnsi" w:eastAsia="Times New Roman" w:hAnsiTheme="minorHAnsi" w:cstheme="minorHAnsi"/>
          <w:bCs/>
          <w:sz w:val="20"/>
          <w:szCs w:val="20"/>
          <w:lang w:eastAsia="ar-SA"/>
        </w:rPr>
        <w:t xml:space="preserve"> </w:t>
      </w:r>
      <w:r w:rsidRPr="0036620A">
        <w:rPr>
          <w:rFonts w:asciiTheme="minorHAnsi" w:eastAsia="Times New Roman" w:hAnsiTheme="minorHAnsi" w:cstheme="minorHAnsi"/>
          <w:bCs/>
          <w:sz w:val="20"/>
          <w:szCs w:val="20"/>
          <w:lang w:eastAsia="ar-SA"/>
        </w:rPr>
        <w:t>– w przypadku skorzystania z prawa opcji;</w:t>
      </w:r>
    </w:p>
    <w:p w14:paraId="0B082DB9" w14:textId="77777777" w:rsidR="0028173D" w:rsidRPr="008F75B6" w:rsidRDefault="0028173D" w:rsidP="00586251">
      <w:pPr>
        <w:suppressAutoHyphens/>
        <w:spacing w:after="0"/>
        <w:ind w:left="1767"/>
        <w:jc w:val="both"/>
        <w:rPr>
          <w:rFonts w:asciiTheme="minorHAnsi" w:eastAsia="Times New Roman" w:hAnsiTheme="minorHAnsi" w:cstheme="minorHAnsi"/>
          <w:bCs/>
          <w:i/>
          <w:iCs/>
          <w:sz w:val="20"/>
          <w:szCs w:val="20"/>
          <w:lang w:eastAsia="ar-SA"/>
        </w:rPr>
      </w:pPr>
      <w:r w:rsidRPr="008F75B6">
        <w:rPr>
          <w:rFonts w:asciiTheme="minorHAnsi" w:eastAsia="Times New Roman" w:hAnsiTheme="minorHAnsi" w:cstheme="minorHAnsi"/>
          <w:bCs/>
          <w:i/>
          <w:iCs/>
          <w:sz w:val="20"/>
          <w:szCs w:val="20"/>
          <w:lang w:eastAsia="ar-SA"/>
        </w:rPr>
        <w:t>(jeśli dotyczy)</w:t>
      </w:r>
    </w:p>
    <w:p w14:paraId="53CEB785" w14:textId="77777777" w:rsidR="0028173D" w:rsidRPr="008F75B6" w:rsidRDefault="0028173D" w:rsidP="00586251">
      <w:pPr>
        <w:pStyle w:val="Akapitzlist"/>
        <w:numPr>
          <w:ilvl w:val="0"/>
          <w:numId w:val="55"/>
        </w:numPr>
        <w:spacing w:after="0"/>
        <w:jc w:val="both"/>
        <w:rPr>
          <w:rFonts w:asciiTheme="minorHAnsi" w:eastAsia="Times New Roman" w:hAnsiTheme="minorHAnsi" w:cstheme="minorHAnsi"/>
          <w:bCs/>
          <w:sz w:val="20"/>
          <w:szCs w:val="20"/>
          <w:lang w:eastAsia="ar-SA"/>
        </w:rPr>
      </w:pPr>
      <w:r w:rsidRPr="008F75B6">
        <w:rPr>
          <w:rFonts w:asciiTheme="minorHAnsi" w:eastAsia="Times New Roman" w:hAnsiTheme="minorHAnsi" w:cstheme="minorHAnsi"/>
          <w:bCs/>
          <w:sz w:val="20"/>
          <w:szCs w:val="20"/>
          <w:lang w:eastAsia="ar-SA"/>
        </w:rPr>
        <w:t>jednostkowe</w:t>
      </w:r>
      <w:r>
        <w:rPr>
          <w:rFonts w:asciiTheme="minorHAnsi" w:eastAsia="Times New Roman" w:hAnsiTheme="minorHAnsi" w:cstheme="minorHAnsi"/>
          <w:bCs/>
          <w:sz w:val="20"/>
          <w:szCs w:val="20"/>
          <w:lang w:eastAsia="ar-SA"/>
        </w:rPr>
        <w:t>go</w:t>
      </w:r>
      <w:r w:rsidRPr="008F75B6">
        <w:rPr>
          <w:rFonts w:asciiTheme="minorHAnsi" w:eastAsia="Times New Roman" w:hAnsiTheme="minorHAnsi" w:cstheme="minorHAnsi"/>
          <w:bCs/>
          <w:sz w:val="20"/>
          <w:szCs w:val="20"/>
          <w:lang w:eastAsia="ar-SA"/>
        </w:rPr>
        <w:t xml:space="preserve"> sprawozdania finansowe</w:t>
      </w:r>
      <w:r>
        <w:rPr>
          <w:rFonts w:asciiTheme="minorHAnsi" w:eastAsia="Times New Roman" w:hAnsiTheme="minorHAnsi" w:cstheme="minorHAnsi"/>
          <w:bCs/>
          <w:sz w:val="20"/>
          <w:szCs w:val="20"/>
          <w:lang w:eastAsia="ar-SA"/>
        </w:rPr>
        <w:t>go</w:t>
      </w:r>
      <w:r w:rsidRPr="008F75B6">
        <w:rPr>
          <w:rFonts w:asciiTheme="minorHAnsi" w:eastAsia="Times New Roman" w:hAnsiTheme="minorHAnsi" w:cstheme="minorHAnsi"/>
          <w:bCs/>
          <w:sz w:val="20"/>
          <w:szCs w:val="20"/>
          <w:lang w:eastAsia="ar-SA"/>
        </w:rPr>
        <w:t>, przygotowane</w:t>
      </w:r>
      <w:r>
        <w:rPr>
          <w:rFonts w:asciiTheme="minorHAnsi" w:eastAsia="Times New Roman" w:hAnsiTheme="minorHAnsi" w:cstheme="minorHAnsi"/>
          <w:bCs/>
          <w:sz w:val="20"/>
          <w:szCs w:val="20"/>
          <w:lang w:eastAsia="ar-SA"/>
        </w:rPr>
        <w:t>go</w:t>
      </w:r>
      <w:r w:rsidRPr="008F75B6">
        <w:rPr>
          <w:rFonts w:asciiTheme="minorHAnsi" w:eastAsia="Times New Roman" w:hAnsiTheme="minorHAnsi" w:cstheme="minorHAnsi"/>
          <w:bCs/>
          <w:sz w:val="20"/>
          <w:szCs w:val="20"/>
          <w:lang w:eastAsia="ar-SA"/>
        </w:rPr>
        <w:t xml:space="preserve"> zgodnie z MSR w języku polskim i angielskim dla MPK S.A. do dnia: </w:t>
      </w:r>
    </w:p>
    <w:p w14:paraId="3C6354B0" w14:textId="4B797D1B" w:rsidR="00FB3539" w:rsidRPr="0036620A" w:rsidRDefault="00FB3539" w:rsidP="00586251">
      <w:pPr>
        <w:pStyle w:val="Akapitzlist"/>
        <w:numPr>
          <w:ilvl w:val="3"/>
          <w:numId w:val="63"/>
        </w:numPr>
        <w:suppressAutoHyphens/>
        <w:spacing w:after="0"/>
        <w:ind w:left="2127"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30.06.2022 r. za 2021 rok</w:t>
      </w:r>
      <w:r>
        <w:rPr>
          <w:rFonts w:asciiTheme="minorHAnsi" w:eastAsia="Times New Roman" w:hAnsiTheme="minorHAnsi" w:cstheme="minorHAnsi"/>
          <w:bCs/>
          <w:sz w:val="20"/>
          <w:szCs w:val="20"/>
          <w:lang w:eastAsia="ar-SA"/>
        </w:rPr>
        <w:t xml:space="preserve"> </w:t>
      </w:r>
    </w:p>
    <w:p w14:paraId="49B4C8F1" w14:textId="288B8CA2" w:rsidR="00FB3539" w:rsidRPr="0036620A" w:rsidRDefault="00FB3539" w:rsidP="00586251">
      <w:pPr>
        <w:pStyle w:val="Akapitzlist"/>
        <w:numPr>
          <w:ilvl w:val="3"/>
          <w:numId w:val="63"/>
        </w:numPr>
        <w:suppressAutoHyphens/>
        <w:spacing w:after="0"/>
        <w:ind w:left="2127"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30.06.2023 r. za 2022 rok</w:t>
      </w:r>
      <w:r>
        <w:rPr>
          <w:rFonts w:asciiTheme="minorHAnsi" w:eastAsia="Times New Roman" w:hAnsiTheme="minorHAnsi" w:cstheme="minorHAnsi"/>
          <w:bCs/>
          <w:sz w:val="20"/>
          <w:szCs w:val="20"/>
          <w:lang w:eastAsia="ar-SA"/>
        </w:rPr>
        <w:t xml:space="preserve"> </w:t>
      </w:r>
    </w:p>
    <w:p w14:paraId="378D99B2" w14:textId="497C2D8B" w:rsidR="00FB3539" w:rsidRPr="0036620A" w:rsidRDefault="00FB3539" w:rsidP="00586251">
      <w:pPr>
        <w:pStyle w:val="Akapitzlist"/>
        <w:numPr>
          <w:ilvl w:val="3"/>
          <w:numId w:val="63"/>
        </w:numPr>
        <w:suppressAutoHyphens/>
        <w:spacing w:after="0"/>
        <w:ind w:left="2127"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28.06.2024 r. za 2023 rok</w:t>
      </w:r>
      <w:r>
        <w:rPr>
          <w:rFonts w:asciiTheme="minorHAnsi" w:eastAsia="Times New Roman" w:hAnsiTheme="minorHAnsi" w:cstheme="minorHAnsi"/>
          <w:bCs/>
          <w:sz w:val="20"/>
          <w:szCs w:val="20"/>
          <w:lang w:eastAsia="ar-SA"/>
        </w:rPr>
        <w:t xml:space="preserve"> </w:t>
      </w:r>
    </w:p>
    <w:p w14:paraId="4E4E1AD4" w14:textId="6886440D" w:rsidR="00FB3539" w:rsidRPr="0036620A" w:rsidRDefault="00FB3539" w:rsidP="00586251">
      <w:pPr>
        <w:pStyle w:val="Akapitzlist"/>
        <w:numPr>
          <w:ilvl w:val="3"/>
          <w:numId w:val="63"/>
        </w:numPr>
        <w:suppressAutoHyphens/>
        <w:spacing w:after="0"/>
        <w:ind w:left="2127" w:hanging="426"/>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30.06.2025 r. za 2024 rok</w:t>
      </w:r>
      <w:r>
        <w:rPr>
          <w:rFonts w:asciiTheme="minorHAnsi" w:eastAsia="Times New Roman" w:hAnsiTheme="minorHAnsi" w:cstheme="minorHAnsi"/>
          <w:bCs/>
          <w:sz w:val="20"/>
          <w:szCs w:val="20"/>
          <w:lang w:eastAsia="ar-SA"/>
        </w:rPr>
        <w:t xml:space="preserve"> </w:t>
      </w:r>
      <w:r w:rsidRPr="0036620A">
        <w:rPr>
          <w:rFonts w:asciiTheme="minorHAnsi" w:eastAsia="Times New Roman" w:hAnsiTheme="minorHAnsi" w:cstheme="minorHAnsi"/>
          <w:bCs/>
          <w:sz w:val="20"/>
          <w:szCs w:val="20"/>
          <w:lang w:eastAsia="ar-SA"/>
        </w:rPr>
        <w:t xml:space="preserve">- w przypadku skorzystania z prawa opcji; </w:t>
      </w:r>
    </w:p>
    <w:p w14:paraId="256816B3" w14:textId="77777777" w:rsidR="0028173D" w:rsidRPr="008F75B6" w:rsidRDefault="0028173D" w:rsidP="00586251">
      <w:pPr>
        <w:pStyle w:val="Akapitzlist"/>
        <w:suppressAutoHyphens/>
        <w:spacing w:after="0"/>
        <w:ind w:left="1440" w:firstLine="327"/>
        <w:jc w:val="both"/>
        <w:rPr>
          <w:rFonts w:asciiTheme="minorHAnsi" w:eastAsia="Times New Roman" w:hAnsiTheme="minorHAnsi" w:cstheme="minorHAnsi"/>
          <w:bCs/>
          <w:i/>
          <w:iCs/>
          <w:sz w:val="20"/>
          <w:szCs w:val="20"/>
          <w:lang w:eastAsia="ar-SA"/>
        </w:rPr>
      </w:pPr>
      <w:r w:rsidRPr="008F75B6">
        <w:rPr>
          <w:rFonts w:asciiTheme="minorHAnsi" w:eastAsia="Times New Roman" w:hAnsiTheme="minorHAnsi" w:cstheme="minorHAnsi"/>
          <w:bCs/>
          <w:i/>
          <w:iCs/>
          <w:sz w:val="20"/>
          <w:szCs w:val="20"/>
          <w:lang w:eastAsia="ar-SA"/>
        </w:rPr>
        <w:t>(jeśli dotyczy)</w:t>
      </w:r>
    </w:p>
    <w:p w14:paraId="253BA925" w14:textId="77777777" w:rsidR="0028173D" w:rsidRPr="008F75B6" w:rsidRDefault="0028173D" w:rsidP="00586251">
      <w:pPr>
        <w:pStyle w:val="Akapitzlist"/>
        <w:numPr>
          <w:ilvl w:val="0"/>
          <w:numId w:val="55"/>
        </w:numPr>
        <w:spacing w:after="0"/>
        <w:jc w:val="both"/>
        <w:rPr>
          <w:rFonts w:asciiTheme="minorHAnsi" w:eastAsia="Times New Roman" w:hAnsiTheme="minorHAnsi" w:cstheme="minorHAnsi"/>
          <w:bCs/>
          <w:sz w:val="20"/>
          <w:szCs w:val="20"/>
          <w:lang w:eastAsia="ar-SA"/>
        </w:rPr>
      </w:pPr>
      <w:r w:rsidRPr="008F75B6">
        <w:rPr>
          <w:rFonts w:asciiTheme="minorHAnsi" w:eastAsia="Times New Roman" w:hAnsiTheme="minorHAnsi" w:cstheme="minorHAnsi"/>
          <w:bCs/>
          <w:sz w:val="20"/>
          <w:szCs w:val="20"/>
          <w:lang w:eastAsia="ar-SA"/>
        </w:rPr>
        <w:lastRenderedPageBreak/>
        <w:t>weryfikacj</w:t>
      </w:r>
      <w:r>
        <w:rPr>
          <w:rFonts w:asciiTheme="minorHAnsi" w:eastAsia="Times New Roman" w:hAnsiTheme="minorHAnsi" w:cstheme="minorHAnsi"/>
          <w:bCs/>
          <w:sz w:val="20"/>
          <w:szCs w:val="20"/>
          <w:lang w:eastAsia="ar-SA"/>
        </w:rPr>
        <w:t>i</w:t>
      </w:r>
      <w:r w:rsidRPr="008F75B6">
        <w:rPr>
          <w:rFonts w:asciiTheme="minorHAnsi" w:eastAsia="Times New Roman" w:hAnsiTheme="minorHAnsi" w:cstheme="minorHAnsi"/>
          <w:bCs/>
          <w:sz w:val="20"/>
          <w:szCs w:val="20"/>
          <w:lang w:eastAsia="ar-SA"/>
        </w:rPr>
        <w:t xml:space="preserve"> i potwierdzeni</w:t>
      </w:r>
      <w:r>
        <w:rPr>
          <w:rFonts w:asciiTheme="minorHAnsi" w:eastAsia="Times New Roman" w:hAnsiTheme="minorHAnsi" w:cstheme="minorHAnsi"/>
          <w:bCs/>
          <w:sz w:val="20"/>
          <w:szCs w:val="20"/>
          <w:lang w:eastAsia="ar-SA"/>
        </w:rPr>
        <w:t>a</w:t>
      </w:r>
      <w:r w:rsidRPr="008F75B6">
        <w:rPr>
          <w:rFonts w:asciiTheme="minorHAnsi" w:eastAsia="Times New Roman" w:hAnsiTheme="minorHAnsi" w:cstheme="minorHAnsi"/>
          <w:bCs/>
          <w:sz w:val="20"/>
          <w:szCs w:val="20"/>
          <w:lang w:eastAsia="ar-SA"/>
        </w:rPr>
        <w:t xml:space="preserve"> </w:t>
      </w:r>
      <w:proofErr w:type="spellStart"/>
      <w:r w:rsidRPr="008F75B6">
        <w:rPr>
          <w:rFonts w:asciiTheme="minorHAnsi" w:eastAsia="Times New Roman" w:hAnsiTheme="minorHAnsi" w:cstheme="minorHAnsi"/>
          <w:bCs/>
          <w:sz w:val="20"/>
          <w:szCs w:val="20"/>
          <w:lang w:eastAsia="ar-SA"/>
        </w:rPr>
        <w:t>kowenantów</w:t>
      </w:r>
      <w:proofErr w:type="spellEnd"/>
      <w:r w:rsidRPr="008F75B6">
        <w:rPr>
          <w:rFonts w:asciiTheme="minorHAnsi" w:eastAsia="Times New Roman" w:hAnsiTheme="minorHAnsi" w:cstheme="minorHAnsi"/>
          <w:bCs/>
          <w:sz w:val="20"/>
          <w:szCs w:val="20"/>
          <w:lang w:eastAsia="ar-SA"/>
        </w:rPr>
        <w:t xml:space="preserve"> finansowych zgodnie z wymogami zawartymi w umowach kredytowych WMK S.A., MPK S.A. oraz MPEC S.A.:</w:t>
      </w:r>
    </w:p>
    <w:p w14:paraId="7CD4BB4B" w14:textId="01ED90E6" w:rsidR="001B625D" w:rsidRPr="0036620A" w:rsidRDefault="001B625D" w:rsidP="00586251">
      <w:pPr>
        <w:pStyle w:val="Akapitzlist"/>
        <w:numPr>
          <w:ilvl w:val="3"/>
          <w:numId w:val="64"/>
        </w:numPr>
        <w:suppressAutoHyphens/>
        <w:spacing w:after="0"/>
        <w:ind w:left="2127"/>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13.04.2022 r. za 2021 rok</w:t>
      </w:r>
      <w:r>
        <w:rPr>
          <w:rFonts w:asciiTheme="minorHAnsi" w:eastAsia="Times New Roman" w:hAnsiTheme="minorHAnsi" w:cstheme="minorHAnsi"/>
          <w:bCs/>
          <w:sz w:val="20"/>
          <w:szCs w:val="20"/>
          <w:lang w:eastAsia="ar-SA"/>
        </w:rPr>
        <w:t xml:space="preserve"> </w:t>
      </w:r>
    </w:p>
    <w:p w14:paraId="082217B2" w14:textId="11DC89CB" w:rsidR="001B625D" w:rsidRPr="0036620A" w:rsidRDefault="001B625D" w:rsidP="00586251">
      <w:pPr>
        <w:pStyle w:val="Akapitzlist"/>
        <w:numPr>
          <w:ilvl w:val="3"/>
          <w:numId w:val="64"/>
        </w:numPr>
        <w:suppressAutoHyphens/>
        <w:spacing w:after="0"/>
        <w:ind w:left="2127"/>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14.04.2023 r. za 2022 rok</w:t>
      </w:r>
      <w:r>
        <w:rPr>
          <w:rFonts w:asciiTheme="minorHAnsi" w:eastAsia="Times New Roman" w:hAnsiTheme="minorHAnsi" w:cstheme="minorHAnsi"/>
          <w:bCs/>
          <w:sz w:val="20"/>
          <w:szCs w:val="20"/>
          <w:lang w:eastAsia="ar-SA"/>
        </w:rPr>
        <w:t xml:space="preserve"> </w:t>
      </w:r>
    </w:p>
    <w:p w14:paraId="1EF3CD6D" w14:textId="71EDA19E" w:rsidR="001B625D" w:rsidRPr="0036620A" w:rsidRDefault="001B625D" w:rsidP="00586251">
      <w:pPr>
        <w:pStyle w:val="Akapitzlist"/>
        <w:numPr>
          <w:ilvl w:val="3"/>
          <w:numId w:val="64"/>
        </w:numPr>
        <w:suppressAutoHyphens/>
        <w:spacing w:after="0"/>
        <w:ind w:left="2127"/>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12.04.2024 r. za 2023 rok</w:t>
      </w:r>
      <w:r>
        <w:rPr>
          <w:rFonts w:asciiTheme="minorHAnsi" w:eastAsia="Times New Roman" w:hAnsiTheme="minorHAnsi" w:cstheme="minorHAnsi"/>
          <w:bCs/>
          <w:sz w:val="20"/>
          <w:szCs w:val="20"/>
          <w:lang w:eastAsia="ar-SA"/>
        </w:rPr>
        <w:t xml:space="preserve"> </w:t>
      </w:r>
    </w:p>
    <w:p w14:paraId="0A1C8633" w14:textId="680BB05A" w:rsidR="001B625D" w:rsidRPr="0036620A" w:rsidRDefault="001B625D" w:rsidP="00586251">
      <w:pPr>
        <w:pStyle w:val="Akapitzlist"/>
        <w:numPr>
          <w:ilvl w:val="3"/>
          <w:numId w:val="64"/>
        </w:numPr>
        <w:suppressAutoHyphens/>
        <w:spacing w:after="0"/>
        <w:ind w:left="2127"/>
        <w:jc w:val="both"/>
        <w:rPr>
          <w:rFonts w:asciiTheme="minorHAnsi" w:eastAsia="Times New Roman" w:hAnsiTheme="minorHAnsi" w:cstheme="minorHAnsi"/>
          <w:bCs/>
          <w:sz w:val="20"/>
          <w:szCs w:val="20"/>
          <w:lang w:eastAsia="ar-SA"/>
        </w:rPr>
      </w:pPr>
      <w:r w:rsidRPr="0036620A">
        <w:rPr>
          <w:rFonts w:asciiTheme="minorHAnsi" w:eastAsia="Times New Roman" w:hAnsiTheme="minorHAnsi" w:cstheme="minorHAnsi"/>
          <w:bCs/>
          <w:sz w:val="20"/>
          <w:szCs w:val="20"/>
          <w:lang w:eastAsia="ar-SA"/>
        </w:rPr>
        <w:t>11.04.2025 r. za 2024 rok</w:t>
      </w:r>
      <w:r w:rsidR="00EC6DE0">
        <w:rPr>
          <w:rFonts w:asciiTheme="minorHAnsi" w:eastAsia="Times New Roman" w:hAnsiTheme="minorHAnsi" w:cstheme="minorHAnsi"/>
          <w:bCs/>
          <w:sz w:val="20"/>
          <w:szCs w:val="20"/>
          <w:lang w:eastAsia="ar-SA"/>
        </w:rPr>
        <w:t xml:space="preserve"> </w:t>
      </w:r>
      <w:r w:rsidRPr="0036620A">
        <w:rPr>
          <w:rFonts w:asciiTheme="minorHAnsi" w:eastAsia="Times New Roman" w:hAnsiTheme="minorHAnsi" w:cstheme="minorHAnsi"/>
          <w:bCs/>
          <w:sz w:val="20"/>
          <w:szCs w:val="20"/>
          <w:lang w:eastAsia="ar-SA"/>
        </w:rPr>
        <w:t>– w przypadku skorzystania z prawa opcji</w:t>
      </w:r>
      <w:r>
        <w:rPr>
          <w:rFonts w:asciiTheme="minorHAnsi" w:eastAsia="Times New Roman" w:hAnsiTheme="minorHAnsi" w:cstheme="minorHAnsi"/>
          <w:bCs/>
          <w:sz w:val="20"/>
          <w:szCs w:val="20"/>
          <w:lang w:eastAsia="ar-SA"/>
        </w:rPr>
        <w:t>.</w:t>
      </w:r>
    </w:p>
    <w:p w14:paraId="0354FD77" w14:textId="77777777" w:rsidR="0028173D" w:rsidRPr="008F75B6" w:rsidRDefault="0028173D" w:rsidP="00586251">
      <w:pPr>
        <w:pStyle w:val="Akapitzlist"/>
        <w:suppressAutoHyphens/>
        <w:spacing w:after="0"/>
        <w:ind w:left="1440" w:firstLine="327"/>
        <w:jc w:val="both"/>
        <w:rPr>
          <w:rFonts w:asciiTheme="minorHAnsi" w:eastAsia="Times New Roman" w:hAnsiTheme="minorHAnsi" w:cstheme="minorHAnsi"/>
          <w:bCs/>
          <w:i/>
          <w:iCs/>
          <w:sz w:val="20"/>
          <w:szCs w:val="20"/>
          <w:lang w:eastAsia="ar-SA"/>
        </w:rPr>
      </w:pPr>
      <w:r w:rsidRPr="008F75B6">
        <w:rPr>
          <w:rFonts w:asciiTheme="minorHAnsi" w:eastAsia="Times New Roman" w:hAnsiTheme="minorHAnsi" w:cstheme="minorHAnsi"/>
          <w:bCs/>
          <w:i/>
          <w:iCs/>
          <w:sz w:val="20"/>
          <w:szCs w:val="20"/>
          <w:lang w:eastAsia="ar-SA"/>
        </w:rPr>
        <w:t>(jeśli dotyczy)</w:t>
      </w:r>
      <w:r>
        <w:rPr>
          <w:rFonts w:asciiTheme="minorHAnsi" w:eastAsia="Times New Roman" w:hAnsiTheme="minorHAnsi" w:cstheme="minorHAnsi"/>
          <w:bCs/>
          <w:i/>
          <w:iCs/>
          <w:sz w:val="20"/>
          <w:szCs w:val="20"/>
          <w:lang w:eastAsia="ar-SA"/>
        </w:rPr>
        <w:t xml:space="preserve"> </w:t>
      </w:r>
    </w:p>
    <w:p w14:paraId="6E8C74C7" w14:textId="77777777" w:rsidR="00ED34CC" w:rsidRPr="00ED34CC" w:rsidRDefault="00ED34CC" w:rsidP="00586251">
      <w:pPr>
        <w:pStyle w:val="Akapitzlist"/>
        <w:numPr>
          <w:ilvl w:val="0"/>
          <w:numId w:val="53"/>
        </w:numPr>
        <w:suppressAutoHyphens/>
        <w:spacing w:after="0"/>
        <w:jc w:val="both"/>
        <w:rPr>
          <w:rFonts w:asciiTheme="minorHAnsi" w:eastAsia="Times New Roman" w:hAnsiTheme="minorHAnsi" w:cstheme="minorHAnsi"/>
          <w:bCs/>
          <w:sz w:val="20"/>
          <w:szCs w:val="20"/>
          <w:lang w:eastAsia="ar-SA"/>
        </w:rPr>
      </w:pPr>
      <w:r w:rsidRPr="00ED34CC">
        <w:rPr>
          <w:rFonts w:asciiTheme="minorHAnsi" w:eastAsia="Times New Roman" w:hAnsiTheme="minorHAnsi" w:cstheme="minorHAnsi"/>
          <w:sz w:val="20"/>
          <w:szCs w:val="20"/>
          <w:lang w:eastAsia="ar-SA"/>
        </w:rPr>
        <w:t>Zamawiający przewiduje możliwość skorzystania z opcji, o której mowa w art. 441 PZP:</w:t>
      </w:r>
    </w:p>
    <w:p w14:paraId="1D68D921" w14:textId="77777777" w:rsidR="00ED34CC" w:rsidRPr="00F05928" w:rsidRDefault="00ED34CC" w:rsidP="00586251">
      <w:pPr>
        <w:pStyle w:val="Akapitzlist"/>
        <w:numPr>
          <w:ilvl w:val="0"/>
          <w:numId w:val="65"/>
        </w:numPr>
        <w:suppressAutoHyphens/>
        <w:spacing w:after="0"/>
        <w:jc w:val="both"/>
        <w:rPr>
          <w:rFonts w:asciiTheme="minorHAnsi" w:eastAsia="Times New Roman" w:hAnsiTheme="minorHAnsi" w:cstheme="minorHAnsi"/>
          <w:sz w:val="16"/>
          <w:szCs w:val="16"/>
          <w:lang w:eastAsia="ar-SA"/>
        </w:rPr>
      </w:pPr>
      <w:r w:rsidRPr="00382CCB">
        <w:rPr>
          <w:rFonts w:asciiTheme="minorHAnsi" w:eastAsia="Times New Roman" w:hAnsiTheme="minorHAnsi" w:cstheme="minorHAnsi"/>
          <w:b/>
          <w:sz w:val="20"/>
          <w:szCs w:val="20"/>
          <w:lang w:eastAsia="ar-SA"/>
        </w:rPr>
        <w:t>zakres zamówienia objętego opcją:</w:t>
      </w:r>
      <w:r w:rsidRPr="00382CCB">
        <w:rPr>
          <w:rFonts w:asciiTheme="minorHAnsi" w:eastAsia="Times New Roman" w:hAnsiTheme="minorHAnsi" w:cstheme="minorHAnsi"/>
          <w:sz w:val="20"/>
          <w:szCs w:val="20"/>
          <w:lang w:eastAsia="ar-SA"/>
        </w:rPr>
        <w:t xml:space="preserve"> prawo opcji obejmuje możliwość rozszerzenia zamówienia w ramach </w:t>
      </w:r>
      <w:r>
        <w:rPr>
          <w:rFonts w:asciiTheme="minorHAnsi" w:eastAsia="Times New Roman" w:hAnsiTheme="minorHAnsi" w:cstheme="minorHAnsi"/>
          <w:sz w:val="20"/>
          <w:szCs w:val="20"/>
          <w:lang w:eastAsia="ar-SA"/>
        </w:rPr>
        <w:t>U</w:t>
      </w:r>
      <w:r w:rsidRPr="00382CCB">
        <w:rPr>
          <w:rFonts w:asciiTheme="minorHAnsi" w:eastAsia="Times New Roman" w:hAnsiTheme="minorHAnsi" w:cstheme="minorHAnsi"/>
          <w:sz w:val="20"/>
          <w:szCs w:val="20"/>
          <w:lang w:eastAsia="ar-SA"/>
        </w:rPr>
        <w:t xml:space="preserve">mowy podstawowej i na warunkach tej </w:t>
      </w:r>
      <w:r>
        <w:rPr>
          <w:rFonts w:asciiTheme="minorHAnsi" w:eastAsia="Times New Roman" w:hAnsiTheme="minorHAnsi" w:cstheme="minorHAnsi"/>
          <w:sz w:val="20"/>
          <w:szCs w:val="20"/>
          <w:lang w:eastAsia="ar-SA"/>
        </w:rPr>
        <w:t>U</w:t>
      </w:r>
      <w:r w:rsidRPr="00382CCB">
        <w:rPr>
          <w:rFonts w:asciiTheme="minorHAnsi" w:eastAsia="Times New Roman" w:hAnsiTheme="minorHAnsi" w:cstheme="minorHAnsi"/>
          <w:sz w:val="20"/>
          <w:szCs w:val="20"/>
          <w:lang w:eastAsia="ar-SA"/>
        </w:rPr>
        <w:t xml:space="preserve">mowy o powiększony zakres za dodatkowym wynagrodzeniem wg cen jednostkowych określonych dla zamówienia podstawowego. </w:t>
      </w:r>
      <w:r>
        <w:rPr>
          <w:rFonts w:asciiTheme="minorHAnsi" w:eastAsia="Times New Roman" w:hAnsiTheme="minorHAnsi" w:cstheme="minorHAnsi"/>
          <w:sz w:val="20"/>
          <w:szCs w:val="20"/>
          <w:lang w:eastAsia="ar-SA"/>
        </w:rPr>
        <w:t xml:space="preserve">Zamawiający </w:t>
      </w:r>
      <w:r w:rsidRPr="00F05928">
        <w:rPr>
          <w:rFonts w:asciiTheme="minorHAnsi" w:eastAsia="Times New Roman" w:hAnsiTheme="minorHAnsi" w:cstheme="minorHAnsi"/>
          <w:bCs/>
          <w:sz w:val="20"/>
          <w:szCs w:val="20"/>
          <w:lang w:eastAsia="ar-SA"/>
        </w:rPr>
        <w:t>przewiduje możliwość rozszerzenia zakresu zamówienia, w ten sposób, że zamówienie realizowane będzie w kolejnym roku sprawozdawczym (tj. w roku 2025 za rok obrotowy kończący się 31.12.2024 roku) zgodnie z wymaganiami, terminami i na zasadach określonych dla podstawowego zakresu zamówienia.</w:t>
      </w:r>
      <w:r>
        <w:rPr>
          <w:rFonts w:asciiTheme="minorHAnsi" w:eastAsia="Times New Roman" w:hAnsiTheme="minorHAnsi" w:cstheme="minorHAnsi"/>
          <w:bCs/>
          <w:sz w:val="20"/>
          <w:szCs w:val="20"/>
          <w:lang w:eastAsia="ar-SA"/>
        </w:rPr>
        <w:t xml:space="preserve"> </w:t>
      </w:r>
      <w:r w:rsidRPr="00F05928">
        <w:rPr>
          <w:rFonts w:asciiTheme="minorHAnsi" w:eastAsia="Times New Roman" w:hAnsiTheme="minorHAnsi" w:cstheme="minorHAnsi"/>
          <w:bCs/>
          <w:sz w:val="20"/>
          <w:szCs w:val="20"/>
          <w:lang w:eastAsia="ar-SA"/>
        </w:rPr>
        <w:t xml:space="preserve">Terminy realizacji rozszerzonego zakresu zamówienia określone zostały w </w:t>
      </w:r>
      <w:r>
        <w:rPr>
          <w:rFonts w:asciiTheme="minorHAnsi" w:eastAsia="Times New Roman" w:hAnsiTheme="minorHAnsi" w:cstheme="minorHAnsi"/>
          <w:bCs/>
          <w:sz w:val="20"/>
          <w:szCs w:val="20"/>
          <w:lang w:eastAsia="ar-SA"/>
        </w:rPr>
        <w:t xml:space="preserve">ust. 5. </w:t>
      </w:r>
    </w:p>
    <w:p w14:paraId="5A5E8182" w14:textId="77777777" w:rsidR="00ED34CC" w:rsidRPr="00AB7BAA" w:rsidRDefault="00ED34CC" w:rsidP="00586251">
      <w:pPr>
        <w:pStyle w:val="Akapitzlist"/>
        <w:numPr>
          <w:ilvl w:val="0"/>
          <w:numId w:val="65"/>
        </w:numPr>
        <w:suppressAutoHyphens/>
        <w:spacing w:after="0"/>
        <w:jc w:val="both"/>
        <w:rPr>
          <w:rFonts w:asciiTheme="minorHAnsi" w:eastAsia="Times New Roman" w:hAnsiTheme="minorHAnsi" w:cstheme="minorHAnsi"/>
          <w:sz w:val="20"/>
          <w:szCs w:val="20"/>
          <w:lang w:eastAsia="ar-SA"/>
        </w:rPr>
      </w:pPr>
      <w:r w:rsidRPr="00AB7BAA">
        <w:rPr>
          <w:rFonts w:asciiTheme="minorHAnsi" w:eastAsia="Times New Roman" w:hAnsiTheme="minorHAnsi" w:cstheme="minorHAnsi"/>
          <w:b/>
          <w:sz w:val="20"/>
          <w:szCs w:val="20"/>
          <w:lang w:eastAsia="ar-SA"/>
        </w:rPr>
        <w:t>okoliczności, w jakich może dojść do skorzystania z opcji:</w:t>
      </w:r>
      <w:r w:rsidRPr="00AB7BAA">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istnienie potrzeby po stronie danego Zamawiającego po realizacji zamówienia podstawowego</w:t>
      </w:r>
      <w:r w:rsidRPr="00AB7BAA">
        <w:rPr>
          <w:rFonts w:asciiTheme="minorHAnsi" w:eastAsia="Times New Roman" w:hAnsiTheme="minorHAnsi" w:cstheme="minorHAnsi"/>
          <w:sz w:val="20"/>
          <w:szCs w:val="20"/>
          <w:lang w:eastAsia="ar-SA"/>
        </w:rPr>
        <w:t xml:space="preserve">. </w:t>
      </w:r>
    </w:p>
    <w:p w14:paraId="769B2CBE" w14:textId="77777777" w:rsidR="00ED34CC" w:rsidRDefault="00ED34CC" w:rsidP="00586251">
      <w:pPr>
        <w:pStyle w:val="Akapitzlist"/>
        <w:numPr>
          <w:ilvl w:val="0"/>
          <w:numId w:val="65"/>
        </w:numPr>
        <w:suppressAutoHyphens/>
        <w:spacing w:after="0"/>
        <w:jc w:val="both"/>
        <w:rPr>
          <w:rFonts w:asciiTheme="minorHAnsi" w:eastAsia="Times New Roman" w:hAnsiTheme="minorHAnsi" w:cstheme="minorHAnsi"/>
          <w:sz w:val="20"/>
          <w:szCs w:val="20"/>
          <w:lang w:eastAsia="ar-SA"/>
        </w:rPr>
      </w:pPr>
      <w:r w:rsidRPr="00AB7BAA">
        <w:rPr>
          <w:rFonts w:asciiTheme="minorHAnsi" w:eastAsia="Times New Roman" w:hAnsiTheme="minorHAnsi" w:cstheme="minorHAnsi"/>
          <w:b/>
          <w:sz w:val="20"/>
          <w:szCs w:val="20"/>
          <w:lang w:eastAsia="ar-SA"/>
        </w:rPr>
        <w:t>warunek uruchomienia prawa opcji:</w:t>
      </w:r>
      <w:r w:rsidRPr="00AB7BAA">
        <w:rPr>
          <w:rFonts w:asciiTheme="minorHAnsi" w:eastAsia="Times New Roman" w:hAnsiTheme="minorHAnsi" w:cstheme="minorHAnsi"/>
          <w:sz w:val="20"/>
          <w:szCs w:val="20"/>
          <w:lang w:eastAsia="ar-SA"/>
        </w:rPr>
        <w:t xml:space="preserve"> </w:t>
      </w:r>
      <w:r w:rsidRPr="00F05928">
        <w:rPr>
          <w:rFonts w:asciiTheme="minorHAnsi" w:eastAsia="Times New Roman" w:hAnsiTheme="minorHAnsi" w:cstheme="minorHAnsi"/>
          <w:bCs/>
          <w:sz w:val="20"/>
          <w:szCs w:val="20"/>
          <w:lang w:eastAsia="ar-SA"/>
        </w:rPr>
        <w:t xml:space="preserve">Zamawiający będzie uprawniony do złożenia w terminie </w:t>
      </w:r>
      <w:r>
        <w:rPr>
          <w:rFonts w:asciiTheme="minorHAnsi" w:eastAsia="Times New Roman" w:hAnsiTheme="minorHAnsi" w:cstheme="minorHAnsi"/>
          <w:bCs/>
          <w:sz w:val="20"/>
          <w:szCs w:val="20"/>
          <w:lang w:eastAsia="ar-SA"/>
        </w:rPr>
        <w:t>9</w:t>
      </w:r>
      <w:r w:rsidRPr="00F05928">
        <w:rPr>
          <w:rFonts w:asciiTheme="minorHAnsi" w:eastAsia="Times New Roman" w:hAnsiTheme="minorHAnsi" w:cstheme="minorHAnsi"/>
          <w:bCs/>
          <w:sz w:val="20"/>
          <w:szCs w:val="20"/>
          <w:lang w:eastAsia="ar-SA"/>
        </w:rPr>
        <w:t>0 dni od podpisania ostatniego protokołu odbioru usług oświadczenia o skorzystaniu z prawa opcji, wskazującego jednocześnie zakres rozszerzonego zakresu zamówienia</w:t>
      </w:r>
      <w:r w:rsidRPr="00AB7BAA">
        <w:rPr>
          <w:rFonts w:asciiTheme="minorHAnsi" w:eastAsia="Times New Roman" w:hAnsiTheme="minorHAnsi" w:cstheme="minorHAnsi"/>
          <w:sz w:val="20"/>
          <w:szCs w:val="20"/>
          <w:lang w:eastAsia="ar-SA"/>
        </w:rPr>
        <w:t xml:space="preserve">.  </w:t>
      </w:r>
    </w:p>
    <w:p w14:paraId="3A107108" w14:textId="77777777" w:rsidR="00ED34CC" w:rsidRPr="00ED34CC" w:rsidRDefault="00ED34CC" w:rsidP="00586251">
      <w:pPr>
        <w:pStyle w:val="Akapitzlist"/>
        <w:suppressAutoHyphens/>
        <w:spacing w:after="0"/>
        <w:ind w:left="786"/>
        <w:jc w:val="both"/>
        <w:rPr>
          <w:rFonts w:asciiTheme="minorHAnsi" w:eastAsia="Times New Roman" w:hAnsiTheme="minorHAnsi" w:cstheme="minorHAnsi"/>
          <w:bCs/>
          <w:sz w:val="20"/>
          <w:szCs w:val="20"/>
          <w:lang w:eastAsia="ar-SA"/>
        </w:rPr>
      </w:pPr>
    </w:p>
    <w:p w14:paraId="23CD0B10" w14:textId="77777777" w:rsidR="0028173D" w:rsidRDefault="0028173D" w:rsidP="00586251">
      <w:pPr>
        <w:suppressAutoHyphens/>
        <w:spacing w:after="0"/>
        <w:jc w:val="center"/>
        <w:rPr>
          <w:rFonts w:asciiTheme="minorHAnsi" w:hAnsiTheme="minorHAnsi" w:cstheme="minorHAnsi"/>
          <w:b/>
          <w:bCs/>
          <w:sz w:val="20"/>
        </w:rPr>
      </w:pPr>
      <w:r w:rsidRPr="002612DA">
        <w:rPr>
          <w:rFonts w:asciiTheme="minorHAnsi" w:hAnsiTheme="minorHAnsi" w:cstheme="minorHAnsi"/>
          <w:b/>
          <w:bCs/>
          <w:sz w:val="20"/>
        </w:rPr>
        <w:t xml:space="preserve">§ </w:t>
      </w:r>
      <w:r>
        <w:rPr>
          <w:rFonts w:asciiTheme="minorHAnsi" w:hAnsiTheme="minorHAnsi" w:cstheme="minorHAnsi"/>
          <w:b/>
          <w:bCs/>
          <w:sz w:val="20"/>
        </w:rPr>
        <w:t>6</w:t>
      </w:r>
    </w:p>
    <w:p w14:paraId="0C2E1F69" w14:textId="77777777" w:rsidR="0028173D" w:rsidRPr="00740CAD" w:rsidRDefault="0028173D" w:rsidP="00586251">
      <w:pPr>
        <w:suppressAutoHyphens/>
        <w:spacing w:after="0"/>
        <w:jc w:val="center"/>
        <w:rPr>
          <w:rFonts w:asciiTheme="minorHAnsi" w:hAnsiTheme="minorHAnsi" w:cstheme="minorHAnsi"/>
          <w:b/>
          <w:bCs/>
          <w:sz w:val="20"/>
        </w:rPr>
      </w:pPr>
      <w:r w:rsidRPr="00740CAD">
        <w:rPr>
          <w:rFonts w:asciiTheme="minorHAnsi" w:hAnsiTheme="minorHAnsi" w:cstheme="minorHAnsi"/>
          <w:b/>
          <w:bCs/>
          <w:sz w:val="20"/>
        </w:rPr>
        <w:t xml:space="preserve">Poufność </w:t>
      </w:r>
    </w:p>
    <w:p w14:paraId="6077B444" w14:textId="77777777" w:rsidR="0028173D" w:rsidRPr="002612DA" w:rsidRDefault="0028173D" w:rsidP="00586251">
      <w:pPr>
        <w:pStyle w:val="Akapitzlist"/>
        <w:numPr>
          <w:ilvl w:val="0"/>
          <w:numId w:val="60"/>
        </w:numPr>
        <w:suppressAutoHyphens/>
        <w:spacing w:after="0"/>
        <w:ind w:left="426" w:hanging="426"/>
        <w:jc w:val="both"/>
        <w:rPr>
          <w:rFonts w:asciiTheme="minorHAnsi" w:hAnsiTheme="minorHAnsi" w:cstheme="minorHAnsi"/>
          <w:sz w:val="20"/>
        </w:rPr>
      </w:pPr>
      <w:r w:rsidRPr="002612DA">
        <w:rPr>
          <w:rFonts w:asciiTheme="minorHAnsi" w:hAnsiTheme="minorHAnsi" w:cstheme="minorHAnsi"/>
          <w:sz w:val="20"/>
        </w:rPr>
        <w:t>Wykonawca ma prawo udostępnić rezultaty badania sprawozdania finansowego Zamawiającego wyłącznie organom upoważnionym przepisami prawa do wglądu w tego rodzaju dokumenty, w tym organom Krajowej Izby Biegłych Rewidentów, sprawującym nadzór nad należytym wykonywaniem zawodu przez członków Izby.</w:t>
      </w:r>
    </w:p>
    <w:p w14:paraId="6B4B8C96" w14:textId="77777777" w:rsidR="0028173D" w:rsidRPr="002612DA" w:rsidRDefault="0028173D" w:rsidP="00586251">
      <w:pPr>
        <w:pStyle w:val="Akapitzlist"/>
        <w:numPr>
          <w:ilvl w:val="0"/>
          <w:numId w:val="60"/>
        </w:numPr>
        <w:suppressAutoHyphens/>
        <w:spacing w:after="0"/>
        <w:ind w:left="426" w:hanging="426"/>
        <w:jc w:val="both"/>
        <w:rPr>
          <w:rFonts w:asciiTheme="minorHAnsi" w:hAnsiTheme="minorHAnsi" w:cstheme="minorHAnsi"/>
          <w:sz w:val="20"/>
        </w:rPr>
      </w:pPr>
      <w:r w:rsidRPr="002612DA">
        <w:rPr>
          <w:rFonts w:asciiTheme="minorHAnsi" w:hAnsiTheme="minorHAnsi" w:cstheme="minorHAnsi"/>
          <w:sz w:val="20"/>
        </w:rPr>
        <w:t>Wykonawca i Zespół badający w Jego imieniu sprawozdanie finansowe są zobowiązani do zachowania w tajemnicy wszystkich informacji, faktów i okoliczności poznanych w toku badania.</w:t>
      </w:r>
    </w:p>
    <w:p w14:paraId="4C5D484F" w14:textId="77777777" w:rsidR="0028173D" w:rsidRDefault="0028173D" w:rsidP="00586251">
      <w:pPr>
        <w:spacing w:after="0"/>
        <w:jc w:val="center"/>
        <w:rPr>
          <w:rFonts w:asciiTheme="minorHAnsi" w:hAnsiTheme="minorHAnsi" w:cstheme="minorHAnsi"/>
          <w:b/>
          <w:sz w:val="20"/>
          <w:szCs w:val="20"/>
        </w:rPr>
      </w:pPr>
    </w:p>
    <w:p w14:paraId="31ABD53E" w14:textId="77777777" w:rsidR="0028173D" w:rsidRPr="004C43B0" w:rsidRDefault="0028173D" w:rsidP="00586251">
      <w:pPr>
        <w:spacing w:after="0"/>
        <w:jc w:val="center"/>
        <w:rPr>
          <w:rFonts w:asciiTheme="minorHAnsi" w:hAnsiTheme="minorHAnsi" w:cstheme="minorHAnsi"/>
          <w:b/>
          <w:sz w:val="20"/>
          <w:szCs w:val="20"/>
        </w:rPr>
      </w:pPr>
      <w:r w:rsidRPr="004C43B0">
        <w:rPr>
          <w:rFonts w:asciiTheme="minorHAnsi" w:hAnsiTheme="minorHAnsi" w:cstheme="minorHAnsi"/>
          <w:b/>
          <w:sz w:val="20"/>
          <w:szCs w:val="20"/>
        </w:rPr>
        <w:t xml:space="preserve">§ </w:t>
      </w:r>
      <w:r>
        <w:rPr>
          <w:rFonts w:asciiTheme="minorHAnsi" w:hAnsiTheme="minorHAnsi" w:cstheme="minorHAnsi"/>
          <w:b/>
          <w:sz w:val="20"/>
          <w:szCs w:val="20"/>
        </w:rPr>
        <w:t>7</w:t>
      </w:r>
    </w:p>
    <w:p w14:paraId="28207D7F" w14:textId="77777777" w:rsidR="0028173D" w:rsidRPr="004C43B0" w:rsidRDefault="0028173D" w:rsidP="00586251">
      <w:pPr>
        <w:spacing w:after="0"/>
        <w:jc w:val="center"/>
        <w:rPr>
          <w:rFonts w:asciiTheme="minorHAnsi" w:hAnsiTheme="minorHAnsi" w:cstheme="minorHAnsi"/>
          <w:b/>
          <w:sz w:val="20"/>
          <w:szCs w:val="20"/>
        </w:rPr>
      </w:pPr>
      <w:r w:rsidRPr="004C43B0">
        <w:rPr>
          <w:rFonts w:asciiTheme="minorHAnsi" w:hAnsiTheme="minorHAnsi" w:cstheme="minorHAnsi"/>
          <w:b/>
          <w:sz w:val="20"/>
          <w:szCs w:val="20"/>
        </w:rPr>
        <w:t>Ubezpieczenie</w:t>
      </w:r>
    </w:p>
    <w:p w14:paraId="017B400A" w14:textId="77777777" w:rsidR="0028173D" w:rsidRPr="004C43B0" w:rsidRDefault="0028173D" w:rsidP="00586251">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C43B0">
        <w:rPr>
          <w:rFonts w:asciiTheme="minorHAnsi" w:hAnsiTheme="minorHAnsi" w:cstheme="minorHAnsi"/>
          <w:sz w:val="20"/>
          <w:szCs w:val="20"/>
        </w:rPr>
        <w:t xml:space="preserve">Wykonawca </w:t>
      </w:r>
      <w:r w:rsidRPr="004C43B0">
        <w:rPr>
          <w:rFonts w:asciiTheme="minorHAnsi" w:hAnsiTheme="minorHAnsi" w:cstheme="minorHAnsi"/>
          <w:sz w:val="20"/>
        </w:rPr>
        <w:t>oświadcza, że jest ubezpieczony od odpowiedzialności cywilnej kontraktowanej z tytułu wykonywania zawodu</w:t>
      </w:r>
      <w:r w:rsidRPr="004C43B0">
        <w:rPr>
          <w:rFonts w:asciiTheme="minorHAnsi" w:hAnsiTheme="minorHAnsi" w:cstheme="minorHAnsi"/>
          <w:sz w:val="20"/>
          <w:szCs w:val="20"/>
        </w:rPr>
        <w:t>.</w:t>
      </w:r>
    </w:p>
    <w:p w14:paraId="70547D5F" w14:textId="77777777" w:rsidR="0028173D" w:rsidRPr="004C43B0" w:rsidRDefault="0028173D" w:rsidP="00586251">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C43B0">
        <w:rPr>
          <w:rFonts w:asciiTheme="minorHAnsi" w:hAnsiTheme="minorHAnsi" w:cstheme="minorHAnsi"/>
          <w:sz w:val="20"/>
          <w:szCs w:val="20"/>
        </w:rPr>
        <w:t>Na potwierdzenie warunku opisanego w ust. 1 Wykonawca przedstawił przed zawarciem Umowy p</w:t>
      </w:r>
      <w:r w:rsidRPr="004C43B0">
        <w:rPr>
          <w:rFonts w:asciiTheme="minorHAnsi" w:hAnsiTheme="minorHAnsi" w:cstheme="minorHAnsi"/>
          <w:sz w:val="20"/>
        </w:rPr>
        <w:t>otwierdzoną za zgodność z oryginałem kopię umowy ubezpieczenia odpowiedzialności cywilnej z tytułu wykonywania czynności rewizji finansowej o której mowa w art. 53 ustawy z dnia 11 maja 2017 r. o biegłych rewidentach, firmach audytorskich oraz nadzorze publicznym, wraz z potwierdzeniem uiszczenia odpowiednich składek</w:t>
      </w:r>
      <w:r w:rsidRPr="004C43B0">
        <w:rPr>
          <w:rFonts w:asciiTheme="minorHAnsi" w:hAnsiTheme="minorHAnsi" w:cstheme="minorHAnsi"/>
          <w:sz w:val="20"/>
          <w:szCs w:val="20"/>
        </w:rPr>
        <w:t xml:space="preserve">. </w:t>
      </w:r>
    </w:p>
    <w:p w14:paraId="745A9920" w14:textId="77777777" w:rsidR="0028173D" w:rsidRPr="004C43B0" w:rsidRDefault="0028173D" w:rsidP="00586251">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C43B0">
        <w:rPr>
          <w:rFonts w:asciiTheme="minorHAnsi" w:hAnsiTheme="minorHAnsi" w:cstheme="minorHAnsi"/>
          <w:sz w:val="20"/>
          <w:szCs w:val="20"/>
        </w:rPr>
        <w:t xml:space="preserve">W przypadku wygaśnięcia umowy ubezpieczenia przed upływem okresu obowiązywania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52B1507E" w14:textId="77777777" w:rsidR="0028173D" w:rsidRPr="004C43B0" w:rsidRDefault="0028173D" w:rsidP="00586251">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C43B0">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7769D2F4" w14:textId="77777777" w:rsidR="0028173D" w:rsidRPr="00F43F94" w:rsidRDefault="0028173D" w:rsidP="00586251">
      <w:pPr>
        <w:spacing w:after="0"/>
        <w:jc w:val="center"/>
        <w:rPr>
          <w:rFonts w:asciiTheme="minorHAnsi" w:hAnsiTheme="minorHAnsi" w:cstheme="minorHAnsi"/>
          <w:b/>
          <w:color w:val="FF0000"/>
          <w:sz w:val="20"/>
          <w:szCs w:val="20"/>
          <w:highlight w:val="yellow"/>
        </w:rPr>
      </w:pPr>
    </w:p>
    <w:p w14:paraId="31CECB09" w14:textId="77777777" w:rsidR="0028173D" w:rsidRPr="00F43F94" w:rsidRDefault="0028173D" w:rsidP="00586251">
      <w:pPr>
        <w:spacing w:after="0"/>
        <w:jc w:val="center"/>
        <w:rPr>
          <w:rFonts w:asciiTheme="minorHAnsi" w:hAnsiTheme="minorHAnsi" w:cstheme="minorHAnsi"/>
          <w:b/>
          <w:sz w:val="20"/>
          <w:szCs w:val="20"/>
        </w:rPr>
      </w:pPr>
      <w:r w:rsidRPr="00F43F94">
        <w:rPr>
          <w:rFonts w:asciiTheme="minorHAnsi" w:hAnsiTheme="minorHAnsi" w:cstheme="minorHAnsi"/>
          <w:b/>
          <w:sz w:val="20"/>
          <w:szCs w:val="20"/>
        </w:rPr>
        <w:t xml:space="preserve">§ </w:t>
      </w:r>
      <w:r>
        <w:rPr>
          <w:rFonts w:asciiTheme="minorHAnsi" w:hAnsiTheme="minorHAnsi" w:cstheme="minorHAnsi"/>
          <w:b/>
          <w:sz w:val="20"/>
          <w:szCs w:val="20"/>
        </w:rPr>
        <w:t>8</w:t>
      </w:r>
    </w:p>
    <w:p w14:paraId="654FDD6D" w14:textId="77777777" w:rsidR="0028173D" w:rsidRPr="00F43F94" w:rsidRDefault="0028173D" w:rsidP="00586251">
      <w:pPr>
        <w:spacing w:after="0"/>
        <w:jc w:val="center"/>
        <w:rPr>
          <w:rFonts w:asciiTheme="minorHAnsi" w:hAnsiTheme="minorHAnsi" w:cstheme="minorHAnsi"/>
          <w:b/>
          <w:sz w:val="20"/>
          <w:szCs w:val="20"/>
        </w:rPr>
      </w:pPr>
      <w:r w:rsidRPr="00F43F94">
        <w:rPr>
          <w:rFonts w:asciiTheme="minorHAnsi" w:hAnsiTheme="minorHAnsi" w:cstheme="minorHAnsi"/>
          <w:b/>
          <w:sz w:val="20"/>
          <w:szCs w:val="20"/>
        </w:rPr>
        <w:t>Wykonawcy występujący wspólnie</w:t>
      </w:r>
    </w:p>
    <w:p w14:paraId="43EE918A" w14:textId="77777777" w:rsidR="0028173D" w:rsidRPr="00F43F94" w:rsidRDefault="0028173D" w:rsidP="00586251">
      <w:pPr>
        <w:numPr>
          <w:ilvl w:val="0"/>
          <w:numId w:val="40"/>
        </w:numPr>
        <w:spacing w:after="0"/>
        <w:ind w:left="426" w:hanging="426"/>
        <w:jc w:val="both"/>
        <w:rPr>
          <w:rFonts w:asciiTheme="minorHAnsi" w:hAnsiTheme="minorHAnsi" w:cstheme="minorHAnsi"/>
          <w:sz w:val="20"/>
          <w:szCs w:val="20"/>
        </w:rPr>
      </w:pPr>
      <w:r w:rsidRPr="00F43F94">
        <w:rPr>
          <w:rFonts w:asciiTheme="minorHAnsi" w:hAnsiTheme="minorHAnsi" w:cstheme="minorHAnsi"/>
          <w:sz w:val="20"/>
          <w:szCs w:val="20"/>
        </w:rPr>
        <w:t>Wykonawcy występujący wspólnie ponoszą solidarną odpowiedzialność za realizację Umowy.</w:t>
      </w:r>
    </w:p>
    <w:p w14:paraId="32522709" w14:textId="77777777" w:rsidR="0028173D" w:rsidRPr="00F43F94" w:rsidRDefault="0028173D" w:rsidP="00586251">
      <w:pPr>
        <w:numPr>
          <w:ilvl w:val="0"/>
          <w:numId w:val="40"/>
        </w:numPr>
        <w:spacing w:after="0"/>
        <w:ind w:left="426" w:hanging="426"/>
        <w:jc w:val="both"/>
        <w:rPr>
          <w:rFonts w:asciiTheme="minorHAnsi" w:hAnsiTheme="minorHAnsi" w:cstheme="minorHAnsi"/>
          <w:sz w:val="20"/>
          <w:szCs w:val="20"/>
        </w:rPr>
      </w:pPr>
      <w:r w:rsidRPr="00F43F94">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14B05E30" w14:textId="77777777" w:rsidR="0028173D" w:rsidRPr="00F43F94" w:rsidRDefault="0028173D" w:rsidP="00586251">
      <w:pPr>
        <w:numPr>
          <w:ilvl w:val="0"/>
          <w:numId w:val="40"/>
        </w:numPr>
        <w:spacing w:after="0"/>
        <w:ind w:left="426" w:hanging="426"/>
        <w:jc w:val="both"/>
        <w:rPr>
          <w:rFonts w:asciiTheme="minorHAnsi" w:hAnsiTheme="minorHAnsi" w:cstheme="minorHAnsi"/>
          <w:sz w:val="20"/>
          <w:szCs w:val="20"/>
        </w:rPr>
      </w:pPr>
      <w:r w:rsidRPr="00F43F94">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w:t>
      </w:r>
      <w:r w:rsidRPr="00F43F94">
        <w:rPr>
          <w:rFonts w:asciiTheme="minorHAnsi" w:hAnsiTheme="minorHAnsi" w:cstheme="minorHAnsi"/>
          <w:sz w:val="20"/>
          <w:szCs w:val="20"/>
        </w:rPr>
        <w:lastRenderedPageBreak/>
        <w:t xml:space="preserve">oświadczenia złożone przez Lidera w imieniu Wykonawców wspólnie realizujących Umowę są wiążące dla każdego </w:t>
      </w:r>
      <w:r w:rsidRPr="00F43F94">
        <w:rPr>
          <w:rFonts w:asciiTheme="minorHAnsi" w:hAnsiTheme="minorHAnsi" w:cstheme="minorHAnsi"/>
          <w:sz w:val="20"/>
          <w:szCs w:val="20"/>
        </w:rPr>
        <w:br/>
        <w:t xml:space="preserve">i wszystkich Wykonawców wspólnie realizujących Umowę. </w:t>
      </w:r>
    </w:p>
    <w:p w14:paraId="4D1A09B7" w14:textId="77777777" w:rsidR="0028173D" w:rsidRPr="00F43F94" w:rsidRDefault="0028173D" w:rsidP="00586251">
      <w:pPr>
        <w:spacing w:after="0"/>
        <w:jc w:val="center"/>
        <w:rPr>
          <w:rFonts w:asciiTheme="minorHAnsi" w:hAnsiTheme="minorHAnsi" w:cstheme="minorHAnsi"/>
          <w:b/>
          <w:color w:val="FF0000"/>
          <w:sz w:val="20"/>
          <w:szCs w:val="20"/>
          <w:highlight w:val="yellow"/>
        </w:rPr>
      </w:pPr>
    </w:p>
    <w:p w14:paraId="7AF386BF" w14:textId="77777777" w:rsidR="0028173D" w:rsidRPr="00C51628" w:rsidRDefault="0028173D" w:rsidP="00586251">
      <w:pPr>
        <w:spacing w:after="0"/>
        <w:jc w:val="center"/>
        <w:rPr>
          <w:rFonts w:asciiTheme="minorHAnsi" w:hAnsiTheme="minorHAnsi" w:cstheme="minorHAnsi"/>
          <w:b/>
          <w:sz w:val="20"/>
          <w:szCs w:val="20"/>
        </w:rPr>
      </w:pPr>
      <w:r w:rsidRPr="00C51628">
        <w:rPr>
          <w:rFonts w:asciiTheme="minorHAnsi" w:hAnsiTheme="minorHAnsi" w:cstheme="minorHAnsi"/>
          <w:b/>
          <w:sz w:val="20"/>
          <w:szCs w:val="20"/>
        </w:rPr>
        <w:t xml:space="preserve">§ </w:t>
      </w:r>
      <w:r>
        <w:rPr>
          <w:rFonts w:asciiTheme="minorHAnsi" w:hAnsiTheme="minorHAnsi" w:cstheme="minorHAnsi"/>
          <w:b/>
          <w:sz w:val="20"/>
          <w:szCs w:val="20"/>
        </w:rPr>
        <w:t>9</w:t>
      </w:r>
    </w:p>
    <w:p w14:paraId="6B854259" w14:textId="77777777" w:rsidR="0028173D" w:rsidRPr="00C51628" w:rsidRDefault="0028173D" w:rsidP="00586251">
      <w:pPr>
        <w:spacing w:after="0"/>
        <w:jc w:val="center"/>
        <w:rPr>
          <w:rFonts w:asciiTheme="minorHAnsi" w:hAnsiTheme="minorHAnsi" w:cstheme="minorHAnsi"/>
          <w:b/>
          <w:sz w:val="20"/>
          <w:szCs w:val="20"/>
        </w:rPr>
      </w:pPr>
      <w:r w:rsidRPr="00C51628">
        <w:rPr>
          <w:rFonts w:asciiTheme="minorHAnsi" w:hAnsiTheme="minorHAnsi" w:cstheme="minorHAnsi"/>
          <w:b/>
          <w:sz w:val="20"/>
          <w:szCs w:val="20"/>
        </w:rPr>
        <w:t>Wynagrodzenie</w:t>
      </w:r>
    </w:p>
    <w:p w14:paraId="724F3F00" w14:textId="77777777" w:rsidR="0028173D" w:rsidRPr="00C51628" w:rsidRDefault="0028173D" w:rsidP="00586251">
      <w:pPr>
        <w:pStyle w:val="Nagwek"/>
        <w:numPr>
          <w:ilvl w:val="0"/>
          <w:numId w:val="33"/>
        </w:numPr>
        <w:tabs>
          <w:tab w:val="left" w:pos="426"/>
          <w:tab w:val="left" w:pos="567"/>
        </w:tabs>
        <w:spacing w:line="276" w:lineRule="auto"/>
        <w:ind w:left="426" w:hanging="426"/>
        <w:jc w:val="both"/>
        <w:rPr>
          <w:rFonts w:asciiTheme="minorHAnsi" w:hAnsiTheme="minorHAnsi" w:cstheme="minorHAnsi"/>
          <w:sz w:val="20"/>
          <w:szCs w:val="20"/>
        </w:rPr>
      </w:pPr>
      <w:r w:rsidRPr="00C51628">
        <w:rPr>
          <w:rFonts w:asciiTheme="minorHAnsi" w:hAnsiTheme="minorHAnsi" w:cstheme="minorHAnsi"/>
          <w:sz w:val="20"/>
          <w:szCs w:val="20"/>
        </w:rPr>
        <w:t xml:space="preserve">Wynagrodzenie Wykonawcy za wykonanie przedmiotu Umowy wynosi: </w:t>
      </w:r>
      <w:r w:rsidRPr="00C51628">
        <w:rPr>
          <w:rFonts w:asciiTheme="minorHAnsi" w:hAnsiTheme="minorHAnsi" w:cstheme="minorHAnsi"/>
          <w:b/>
          <w:bCs/>
          <w:sz w:val="20"/>
          <w:szCs w:val="20"/>
        </w:rPr>
        <w:t>…………..  zł brutto</w:t>
      </w:r>
      <w:r w:rsidRPr="00C51628">
        <w:rPr>
          <w:rFonts w:asciiTheme="minorHAnsi" w:hAnsiTheme="minorHAnsi" w:cstheme="minorHAnsi"/>
          <w:sz w:val="20"/>
          <w:szCs w:val="20"/>
        </w:rPr>
        <w:t>, w tym ….. zł netto oraz …. %  VAT</w:t>
      </w:r>
      <w:r w:rsidRPr="00C51628">
        <w:rPr>
          <w:rFonts w:asciiTheme="minorHAnsi" w:hAnsiTheme="minorHAnsi" w:cstheme="minorHAnsi"/>
          <w:b/>
          <w:bCs/>
          <w:sz w:val="20"/>
          <w:szCs w:val="20"/>
        </w:rPr>
        <w:t>.</w:t>
      </w:r>
    </w:p>
    <w:p w14:paraId="6530C7C7" w14:textId="77777777" w:rsidR="0028173D" w:rsidRPr="00C51628" w:rsidRDefault="0028173D" w:rsidP="00586251">
      <w:pPr>
        <w:numPr>
          <w:ilvl w:val="0"/>
          <w:numId w:val="33"/>
        </w:numPr>
        <w:spacing w:after="0"/>
        <w:ind w:left="426" w:hanging="426"/>
        <w:jc w:val="both"/>
        <w:rPr>
          <w:rFonts w:asciiTheme="minorHAnsi" w:hAnsiTheme="minorHAnsi" w:cstheme="minorHAnsi"/>
          <w:sz w:val="20"/>
          <w:szCs w:val="20"/>
        </w:rPr>
      </w:pPr>
      <w:r w:rsidRPr="00C51628">
        <w:rPr>
          <w:rFonts w:asciiTheme="minorHAnsi" w:hAnsiTheme="minorHAnsi" w:cstheme="minorHAnsi"/>
          <w:sz w:val="20"/>
          <w:szCs w:val="20"/>
        </w:rPr>
        <w:t xml:space="preserve">Wynagrodzenie wskazane w ust. 1 obejmuje wszelkie koszty, jakie poniesie Wykonawca z tytułu należytej oraz zgodnej </w:t>
      </w:r>
      <w:r w:rsidRPr="00C51628">
        <w:rPr>
          <w:rFonts w:asciiTheme="minorHAnsi" w:hAnsiTheme="minorHAnsi" w:cstheme="minorHAnsi"/>
          <w:sz w:val="20"/>
          <w:szCs w:val="20"/>
        </w:rPr>
        <w:br/>
        <w:t>z Umową i obowiązującymi przepisami realizacji przedmiotu zamówienia (w tym wszelkie opłaty, podatki</w:t>
      </w:r>
      <w:r w:rsidR="00684476">
        <w:rPr>
          <w:rFonts w:asciiTheme="minorHAnsi" w:hAnsiTheme="minorHAnsi" w:cstheme="minorHAnsi"/>
          <w:sz w:val="20"/>
          <w:szCs w:val="20"/>
        </w:rPr>
        <w:t>, ewentualne koszty oddelegowania</w:t>
      </w:r>
      <w:r w:rsidRPr="00C51628">
        <w:rPr>
          <w:rFonts w:asciiTheme="minorHAnsi" w:hAnsiTheme="minorHAnsi" w:cstheme="minorHAnsi"/>
          <w:sz w:val="20"/>
          <w:szCs w:val="20"/>
        </w:rPr>
        <w:t>).</w:t>
      </w:r>
    </w:p>
    <w:p w14:paraId="1B6D02F9" w14:textId="77777777" w:rsidR="0028173D" w:rsidRPr="00C51628" w:rsidRDefault="0028173D" w:rsidP="00586251">
      <w:pPr>
        <w:numPr>
          <w:ilvl w:val="0"/>
          <w:numId w:val="33"/>
        </w:numPr>
        <w:spacing w:after="0"/>
        <w:ind w:left="426" w:hanging="426"/>
        <w:jc w:val="both"/>
        <w:rPr>
          <w:rFonts w:asciiTheme="minorHAnsi" w:hAnsiTheme="minorHAnsi" w:cstheme="minorHAnsi"/>
          <w:sz w:val="20"/>
          <w:szCs w:val="20"/>
        </w:rPr>
      </w:pPr>
      <w:r w:rsidRPr="00C51628">
        <w:rPr>
          <w:rFonts w:asciiTheme="minorHAnsi" w:hAnsiTheme="minorHAnsi" w:cstheme="minorHAnsi"/>
          <w:sz w:val="20"/>
        </w:rPr>
        <w:t xml:space="preserve">Wskazane w ust. 1 wynagrodzenie jest wynagrodzeniem kosztorysowym, wynikającym z cen jednostkowych za realizację poszczególnych usług, wskazanych w </w:t>
      </w:r>
      <w:r w:rsidRPr="00C51628">
        <w:rPr>
          <w:rFonts w:asciiTheme="minorHAnsi" w:hAnsiTheme="minorHAnsi" w:cstheme="minorHAnsi"/>
          <w:b/>
          <w:bCs/>
          <w:i/>
          <w:iCs/>
          <w:sz w:val="20"/>
        </w:rPr>
        <w:t>załączniku nr 1</w:t>
      </w:r>
      <w:r w:rsidRPr="00C51628">
        <w:rPr>
          <w:rFonts w:asciiTheme="minorHAnsi" w:hAnsiTheme="minorHAnsi" w:cstheme="minorHAnsi"/>
          <w:sz w:val="20"/>
        </w:rPr>
        <w:t xml:space="preserve"> do Umowy – Oferta Wykonawcy. Wynagrodzenie przysługiwać będzie </w:t>
      </w:r>
      <w:r>
        <w:rPr>
          <w:rFonts w:asciiTheme="minorHAnsi" w:hAnsiTheme="minorHAnsi" w:cstheme="minorHAnsi"/>
          <w:sz w:val="20"/>
        </w:rPr>
        <w:t>Wykonawc</w:t>
      </w:r>
      <w:r w:rsidRPr="00C51628">
        <w:rPr>
          <w:rFonts w:asciiTheme="minorHAnsi" w:hAnsiTheme="minorHAnsi" w:cstheme="minorHAnsi"/>
          <w:sz w:val="20"/>
        </w:rPr>
        <w:t>y po realizacji poszczególnych usług, o których mowa w § 1 Umowy, w każdym kolejnym roku kalendarzowym.</w:t>
      </w:r>
    </w:p>
    <w:p w14:paraId="4017D097" w14:textId="22F7E38F" w:rsidR="0028173D" w:rsidRPr="00A84F68" w:rsidRDefault="0028173D" w:rsidP="00586251">
      <w:pPr>
        <w:numPr>
          <w:ilvl w:val="0"/>
          <w:numId w:val="33"/>
        </w:numPr>
        <w:spacing w:after="0"/>
        <w:ind w:left="426" w:hanging="426"/>
        <w:jc w:val="both"/>
        <w:rPr>
          <w:rFonts w:asciiTheme="minorHAnsi" w:hAnsiTheme="minorHAnsi" w:cstheme="minorHAnsi"/>
          <w:sz w:val="20"/>
          <w:szCs w:val="20"/>
        </w:rPr>
      </w:pPr>
      <w:r w:rsidRPr="00C51628">
        <w:rPr>
          <w:rFonts w:asciiTheme="minorHAnsi" w:hAnsiTheme="minorHAnsi" w:cstheme="minorHAnsi"/>
          <w:sz w:val="20"/>
        </w:rPr>
        <w:t xml:space="preserve">Wynagrodzenie przysługiwać będzie </w:t>
      </w:r>
      <w:r>
        <w:rPr>
          <w:rFonts w:asciiTheme="minorHAnsi" w:hAnsiTheme="minorHAnsi" w:cstheme="minorHAnsi"/>
          <w:sz w:val="20"/>
        </w:rPr>
        <w:t>Wykonawc</w:t>
      </w:r>
      <w:r w:rsidRPr="00C51628">
        <w:rPr>
          <w:rFonts w:asciiTheme="minorHAnsi" w:hAnsiTheme="minorHAnsi" w:cstheme="minorHAnsi"/>
          <w:sz w:val="20"/>
        </w:rPr>
        <w:t xml:space="preserve">y niezależnie od tego, czy rezultatem badania będą </w:t>
      </w:r>
      <w:r w:rsidR="00FF41FC">
        <w:rPr>
          <w:rFonts w:asciiTheme="minorHAnsi" w:hAnsiTheme="minorHAnsi" w:cstheme="minorHAnsi"/>
          <w:sz w:val="20"/>
        </w:rPr>
        <w:t>s</w:t>
      </w:r>
      <w:r w:rsidRPr="00C51628">
        <w:rPr>
          <w:rFonts w:asciiTheme="minorHAnsi" w:hAnsiTheme="minorHAnsi" w:cstheme="minorHAnsi"/>
          <w:sz w:val="20"/>
        </w:rPr>
        <w:t xml:space="preserve">prawozdania </w:t>
      </w:r>
      <w:r w:rsidR="00FF41FC">
        <w:rPr>
          <w:rFonts w:asciiTheme="minorHAnsi" w:hAnsiTheme="minorHAnsi" w:cstheme="minorHAnsi"/>
          <w:sz w:val="20"/>
        </w:rPr>
        <w:br/>
      </w:r>
      <w:r w:rsidRPr="00C51628">
        <w:rPr>
          <w:rFonts w:asciiTheme="minorHAnsi" w:hAnsiTheme="minorHAnsi" w:cstheme="minorHAnsi"/>
          <w:sz w:val="20"/>
        </w:rPr>
        <w:t xml:space="preserve">z badania stosownie do § 1 </w:t>
      </w:r>
      <w:r>
        <w:rPr>
          <w:rFonts w:asciiTheme="minorHAnsi" w:hAnsiTheme="minorHAnsi" w:cstheme="minorHAnsi"/>
          <w:sz w:val="20"/>
        </w:rPr>
        <w:t>U</w:t>
      </w:r>
      <w:r w:rsidRPr="00C51628">
        <w:rPr>
          <w:rFonts w:asciiTheme="minorHAnsi" w:hAnsiTheme="minorHAnsi" w:cstheme="minorHAnsi"/>
          <w:sz w:val="20"/>
        </w:rPr>
        <w:t xml:space="preserve">mowy, czy też </w:t>
      </w:r>
      <w:r w:rsidR="006B7BA0">
        <w:rPr>
          <w:rFonts w:asciiTheme="minorHAnsi" w:hAnsiTheme="minorHAnsi" w:cstheme="minorHAnsi"/>
          <w:sz w:val="20"/>
        </w:rPr>
        <w:t xml:space="preserve">sprawozdania z badania zawierające </w:t>
      </w:r>
      <w:r w:rsidR="006B7BA0" w:rsidRPr="00A84F68">
        <w:rPr>
          <w:rFonts w:asciiTheme="minorHAnsi" w:hAnsiTheme="minorHAnsi" w:cstheme="minorHAnsi"/>
          <w:sz w:val="20"/>
        </w:rPr>
        <w:t xml:space="preserve">opinie </w:t>
      </w:r>
      <w:r w:rsidRPr="00A84F68">
        <w:rPr>
          <w:rFonts w:asciiTheme="minorHAnsi" w:hAnsiTheme="minorHAnsi" w:cstheme="minorHAnsi"/>
          <w:sz w:val="20"/>
        </w:rPr>
        <w:t xml:space="preserve">z zastrzeżeniami, </w:t>
      </w:r>
      <w:r w:rsidR="00FF41FC" w:rsidRPr="00A84F68">
        <w:rPr>
          <w:rFonts w:asciiTheme="minorHAnsi" w:hAnsiTheme="minorHAnsi" w:cstheme="minorHAnsi"/>
          <w:sz w:val="20"/>
        </w:rPr>
        <w:t>o</w:t>
      </w:r>
      <w:r w:rsidRPr="00A84F68">
        <w:rPr>
          <w:rFonts w:asciiTheme="minorHAnsi" w:hAnsiTheme="minorHAnsi" w:cstheme="minorHAnsi"/>
          <w:sz w:val="20"/>
        </w:rPr>
        <w:t>pinie negatywn</w:t>
      </w:r>
      <w:r w:rsidR="005A052E" w:rsidRPr="00A84F68">
        <w:rPr>
          <w:rFonts w:asciiTheme="minorHAnsi" w:hAnsiTheme="minorHAnsi" w:cstheme="minorHAnsi"/>
          <w:sz w:val="20"/>
        </w:rPr>
        <w:t>e</w:t>
      </w:r>
      <w:r w:rsidRPr="00A84F68">
        <w:rPr>
          <w:rFonts w:asciiTheme="minorHAnsi" w:hAnsiTheme="minorHAnsi" w:cstheme="minorHAnsi"/>
          <w:sz w:val="20"/>
        </w:rPr>
        <w:t xml:space="preserve"> lub odmow</w:t>
      </w:r>
      <w:r w:rsidR="005A052E" w:rsidRPr="00A84F68">
        <w:rPr>
          <w:rFonts w:asciiTheme="minorHAnsi" w:hAnsiTheme="minorHAnsi" w:cstheme="minorHAnsi"/>
          <w:sz w:val="20"/>
        </w:rPr>
        <w:t>ę</w:t>
      </w:r>
      <w:r w:rsidRPr="00A84F68">
        <w:rPr>
          <w:rFonts w:asciiTheme="minorHAnsi" w:hAnsiTheme="minorHAnsi" w:cstheme="minorHAnsi"/>
          <w:sz w:val="20"/>
        </w:rPr>
        <w:t xml:space="preserve"> wydania </w:t>
      </w:r>
      <w:r w:rsidR="00FF41FC" w:rsidRPr="00A84F68">
        <w:rPr>
          <w:rFonts w:asciiTheme="minorHAnsi" w:hAnsiTheme="minorHAnsi" w:cstheme="minorHAnsi"/>
          <w:sz w:val="20"/>
        </w:rPr>
        <w:t>o</w:t>
      </w:r>
      <w:r w:rsidRPr="00A84F68">
        <w:rPr>
          <w:rFonts w:asciiTheme="minorHAnsi" w:hAnsiTheme="minorHAnsi" w:cstheme="minorHAnsi"/>
          <w:sz w:val="20"/>
        </w:rPr>
        <w:t>pinii stosownie do § 3 Umowy.</w:t>
      </w:r>
    </w:p>
    <w:p w14:paraId="6CAA0B4B" w14:textId="7ADF2C0F" w:rsidR="0028173D" w:rsidRPr="00A84F68" w:rsidRDefault="0028173D" w:rsidP="00586251">
      <w:pPr>
        <w:numPr>
          <w:ilvl w:val="0"/>
          <w:numId w:val="33"/>
        </w:numPr>
        <w:spacing w:after="0"/>
        <w:ind w:left="426" w:hanging="426"/>
        <w:jc w:val="both"/>
        <w:rPr>
          <w:rFonts w:asciiTheme="minorHAnsi" w:hAnsiTheme="minorHAnsi" w:cstheme="minorHAnsi"/>
          <w:sz w:val="20"/>
          <w:szCs w:val="20"/>
        </w:rPr>
      </w:pPr>
      <w:r w:rsidRPr="00A84F68">
        <w:rPr>
          <w:rFonts w:asciiTheme="minorHAnsi" w:hAnsiTheme="minorHAnsi" w:cstheme="minorHAnsi"/>
          <w:sz w:val="20"/>
          <w:szCs w:val="20"/>
        </w:rPr>
        <w:t xml:space="preserve">Wynagrodzenie płatne będzie przelewem w terminie do 21 dni od daty przekazania Zamawiającemu prawidłowo sporządzonej faktury. </w:t>
      </w:r>
      <w:r w:rsidR="00F63622" w:rsidRPr="00A84F68">
        <w:rPr>
          <w:rFonts w:asciiTheme="minorHAnsi" w:hAnsiTheme="minorHAnsi" w:cstheme="minorHAnsi"/>
          <w:sz w:val="20"/>
          <w:szCs w:val="20"/>
        </w:rPr>
        <w:t xml:space="preserve">Podstawą wystawienia faktury będzie podpisany przez Zamawiającego protokół odbioru usługi, </w:t>
      </w:r>
      <w:r w:rsidR="00F63622" w:rsidRPr="00A84F68">
        <w:rPr>
          <w:rFonts w:asciiTheme="minorHAnsi" w:hAnsiTheme="minorHAnsi" w:cstheme="minorHAnsi"/>
          <w:sz w:val="20"/>
          <w:szCs w:val="20"/>
        </w:rPr>
        <w:br/>
        <w:t xml:space="preserve">o którym w § 5 ust. 5 Umowy. </w:t>
      </w:r>
      <w:r w:rsidRPr="00A84F68">
        <w:rPr>
          <w:rFonts w:asciiTheme="minorHAnsi" w:hAnsiTheme="minorHAnsi" w:cstheme="minorHAnsi"/>
          <w:sz w:val="20"/>
          <w:szCs w:val="20"/>
        </w:rPr>
        <w:t>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52801F4D" w14:textId="77777777" w:rsidR="0028173D" w:rsidRDefault="0028173D" w:rsidP="00586251">
      <w:pPr>
        <w:numPr>
          <w:ilvl w:val="0"/>
          <w:numId w:val="33"/>
        </w:numPr>
        <w:spacing w:after="0"/>
        <w:ind w:left="426" w:hanging="426"/>
        <w:jc w:val="both"/>
        <w:rPr>
          <w:rFonts w:asciiTheme="minorHAnsi" w:hAnsiTheme="minorHAnsi" w:cstheme="minorHAnsi"/>
          <w:sz w:val="20"/>
          <w:szCs w:val="20"/>
        </w:rPr>
      </w:pPr>
      <w:r w:rsidRPr="00C51628">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183DABE9" w14:textId="77777777" w:rsidR="0028173D" w:rsidRPr="00C51628" w:rsidRDefault="0028173D" w:rsidP="00586251">
      <w:pPr>
        <w:numPr>
          <w:ilvl w:val="0"/>
          <w:numId w:val="33"/>
        </w:numPr>
        <w:spacing w:after="0"/>
        <w:ind w:left="426" w:hanging="426"/>
        <w:jc w:val="both"/>
        <w:rPr>
          <w:rFonts w:asciiTheme="minorHAnsi" w:hAnsiTheme="minorHAnsi" w:cstheme="minorHAnsi"/>
          <w:sz w:val="20"/>
          <w:szCs w:val="20"/>
        </w:rPr>
      </w:pPr>
      <w:r>
        <w:rPr>
          <w:rFonts w:asciiTheme="minorHAnsi" w:hAnsiTheme="minorHAnsi" w:cstheme="minorHAnsi"/>
          <w:sz w:val="20"/>
        </w:rPr>
        <w:t>Zamawiający j</w:t>
      </w:r>
      <w:r w:rsidRPr="00C51628">
        <w:rPr>
          <w:rFonts w:asciiTheme="minorHAnsi" w:hAnsiTheme="minorHAnsi" w:cstheme="minorHAnsi"/>
          <w:sz w:val="20"/>
        </w:rPr>
        <w:t>est płatnikiem VAT</w:t>
      </w:r>
      <w:r>
        <w:rPr>
          <w:rFonts w:asciiTheme="minorHAnsi" w:hAnsiTheme="minorHAnsi" w:cstheme="minorHAnsi"/>
          <w:sz w:val="20"/>
        </w:rPr>
        <w:t xml:space="preserve"> </w:t>
      </w:r>
      <w:r w:rsidRPr="00C51628">
        <w:rPr>
          <w:rFonts w:asciiTheme="minorHAnsi" w:hAnsiTheme="minorHAnsi" w:cstheme="minorHAnsi"/>
          <w:sz w:val="20"/>
        </w:rPr>
        <w:t xml:space="preserve">i jest uprawniony do otrzymywania faktur oraz upoważnia </w:t>
      </w:r>
      <w:r>
        <w:rPr>
          <w:rFonts w:asciiTheme="minorHAnsi" w:hAnsiTheme="minorHAnsi" w:cstheme="minorHAnsi"/>
          <w:sz w:val="20"/>
        </w:rPr>
        <w:t xml:space="preserve">Wykonawcę </w:t>
      </w:r>
      <w:r w:rsidRPr="00C51628">
        <w:rPr>
          <w:rFonts w:asciiTheme="minorHAnsi" w:hAnsiTheme="minorHAnsi" w:cstheme="minorHAnsi"/>
          <w:sz w:val="20"/>
        </w:rPr>
        <w:t>do wystawienia faktury bez podpisu.</w:t>
      </w:r>
    </w:p>
    <w:p w14:paraId="10F8C272" w14:textId="77777777" w:rsidR="0028173D" w:rsidRPr="00C51628" w:rsidRDefault="0028173D" w:rsidP="00586251">
      <w:pPr>
        <w:numPr>
          <w:ilvl w:val="0"/>
          <w:numId w:val="33"/>
        </w:numPr>
        <w:spacing w:after="0"/>
        <w:ind w:left="426" w:hanging="426"/>
        <w:jc w:val="both"/>
        <w:rPr>
          <w:rFonts w:asciiTheme="minorHAnsi" w:hAnsiTheme="minorHAnsi" w:cstheme="minorHAnsi"/>
          <w:sz w:val="20"/>
          <w:szCs w:val="20"/>
        </w:rPr>
      </w:pPr>
      <w:r w:rsidRPr="00C51628">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324836C1" w14:textId="77777777" w:rsidR="0028173D" w:rsidRPr="00F43F94" w:rsidRDefault="0028173D" w:rsidP="00586251">
      <w:pPr>
        <w:spacing w:after="0"/>
        <w:ind w:left="567"/>
        <w:rPr>
          <w:rFonts w:asciiTheme="minorHAnsi" w:hAnsiTheme="minorHAnsi" w:cstheme="minorHAnsi"/>
          <w:color w:val="FF0000"/>
          <w:sz w:val="20"/>
          <w:szCs w:val="20"/>
        </w:rPr>
      </w:pPr>
    </w:p>
    <w:p w14:paraId="17694B74" w14:textId="77777777" w:rsidR="0028173D" w:rsidRPr="00082D03" w:rsidRDefault="0028173D" w:rsidP="00586251">
      <w:pPr>
        <w:spacing w:after="0"/>
        <w:jc w:val="center"/>
        <w:rPr>
          <w:rFonts w:asciiTheme="minorHAnsi" w:hAnsiTheme="minorHAnsi" w:cstheme="minorHAnsi"/>
          <w:b/>
          <w:sz w:val="20"/>
          <w:szCs w:val="20"/>
        </w:rPr>
      </w:pPr>
      <w:r w:rsidRPr="00082D03">
        <w:rPr>
          <w:rFonts w:asciiTheme="minorHAnsi" w:hAnsiTheme="minorHAnsi" w:cstheme="minorHAnsi"/>
          <w:b/>
          <w:sz w:val="20"/>
          <w:szCs w:val="20"/>
        </w:rPr>
        <w:t xml:space="preserve">§ </w:t>
      </w:r>
      <w:r>
        <w:rPr>
          <w:rFonts w:asciiTheme="minorHAnsi" w:hAnsiTheme="minorHAnsi" w:cstheme="minorHAnsi"/>
          <w:b/>
          <w:sz w:val="20"/>
          <w:szCs w:val="20"/>
        </w:rPr>
        <w:t>10</w:t>
      </w:r>
    </w:p>
    <w:p w14:paraId="3D80639A" w14:textId="77777777" w:rsidR="0028173D" w:rsidRPr="00082D03" w:rsidRDefault="0028173D" w:rsidP="00586251">
      <w:pPr>
        <w:spacing w:after="0"/>
        <w:jc w:val="center"/>
        <w:rPr>
          <w:rFonts w:asciiTheme="minorHAnsi" w:hAnsiTheme="minorHAnsi" w:cstheme="minorHAnsi"/>
          <w:b/>
          <w:sz w:val="20"/>
          <w:szCs w:val="20"/>
        </w:rPr>
      </w:pPr>
      <w:r w:rsidRPr="00082D03">
        <w:rPr>
          <w:rFonts w:asciiTheme="minorHAnsi" w:hAnsiTheme="minorHAnsi" w:cstheme="minorHAnsi"/>
          <w:b/>
          <w:sz w:val="20"/>
          <w:szCs w:val="20"/>
        </w:rPr>
        <w:t xml:space="preserve">Kary umowne </w:t>
      </w:r>
    </w:p>
    <w:p w14:paraId="0179E936" w14:textId="77777777" w:rsidR="0028173D" w:rsidRPr="00082D03" w:rsidRDefault="0028173D" w:rsidP="00586251">
      <w:pPr>
        <w:widowControl w:val="0"/>
        <w:numPr>
          <w:ilvl w:val="0"/>
          <w:numId w:val="28"/>
        </w:numPr>
        <w:adjustRightInd w:val="0"/>
        <w:spacing w:after="0"/>
        <w:jc w:val="both"/>
        <w:textAlignment w:val="baseline"/>
        <w:rPr>
          <w:rFonts w:asciiTheme="minorHAnsi" w:hAnsiTheme="minorHAnsi" w:cstheme="minorHAnsi"/>
          <w:sz w:val="20"/>
          <w:szCs w:val="20"/>
        </w:rPr>
      </w:pPr>
      <w:r w:rsidRPr="00082D03">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3CF45D10" w14:textId="77777777" w:rsidR="0028173D" w:rsidRDefault="0028173D" w:rsidP="00586251">
      <w:pPr>
        <w:widowControl w:val="0"/>
        <w:numPr>
          <w:ilvl w:val="0"/>
          <w:numId w:val="43"/>
        </w:numPr>
        <w:adjustRightInd w:val="0"/>
        <w:spacing w:after="0"/>
        <w:jc w:val="both"/>
        <w:textAlignment w:val="baseline"/>
        <w:rPr>
          <w:rFonts w:asciiTheme="minorHAnsi" w:hAnsiTheme="minorHAnsi" w:cstheme="minorHAnsi"/>
          <w:sz w:val="20"/>
          <w:szCs w:val="20"/>
        </w:rPr>
      </w:pPr>
      <w:r w:rsidRPr="00082D03">
        <w:rPr>
          <w:rFonts w:asciiTheme="minorHAnsi" w:hAnsiTheme="minorHAnsi" w:cstheme="minorHAnsi"/>
          <w:sz w:val="20"/>
          <w:szCs w:val="20"/>
        </w:rPr>
        <w:t xml:space="preserve">zwłoki w wykonaniu przedmiotu Umowy względem terminów wskazanych w § 5 ust. 5 Umowy – w wysokości </w:t>
      </w:r>
      <w:r>
        <w:rPr>
          <w:rFonts w:asciiTheme="minorHAnsi" w:hAnsiTheme="minorHAnsi" w:cstheme="minorHAnsi"/>
          <w:sz w:val="20"/>
          <w:szCs w:val="20"/>
        </w:rPr>
        <w:t>1%</w:t>
      </w:r>
      <w:r w:rsidRPr="00082D03">
        <w:rPr>
          <w:rFonts w:asciiTheme="minorHAnsi" w:hAnsiTheme="minorHAnsi" w:cstheme="minorHAnsi"/>
          <w:sz w:val="20"/>
          <w:szCs w:val="20"/>
        </w:rPr>
        <w:t xml:space="preserve"> wynagrodzenia brutto, o którym mowa w § 9 ust. 1 Umowy za każdy dzień </w:t>
      </w:r>
      <w:bookmarkStart w:id="11" w:name="_Hlk63857318"/>
      <w:r w:rsidRPr="00082D03">
        <w:rPr>
          <w:rFonts w:asciiTheme="minorHAnsi" w:hAnsiTheme="minorHAnsi" w:cstheme="minorHAnsi"/>
          <w:sz w:val="20"/>
          <w:szCs w:val="20"/>
        </w:rPr>
        <w:t>zwłoki</w:t>
      </w:r>
      <w:bookmarkEnd w:id="11"/>
      <w:r w:rsidRPr="00082D03">
        <w:rPr>
          <w:rFonts w:asciiTheme="minorHAnsi" w:hAnsiTheme="minorHAnsi" w:cstheme="minorHAnsi"/>
          <w:sz w:val="20"/>
          <w:szCs w:val="20"/>
        </w:rPr>
        <w:t>;</w:t>
      </w:r>
    </w:p>
    <w:p w14:paraId="05A2FB3F" w14:textId="77777777" w:rsidR="0028173D" w:rsidRPr="00A84F68" w:rsidRDefault="0028173D" w:rsidP="00586251">
      <w:pPr>
        <w:widowControl w:val="0"/>
        <w:numPr>
          <w:ilvl w:val="0"/>
          <w:numId w:val="43"/>
        </w:numPr>
        <w:adjustRightInd w:val="0"/>
        <w:spacing w:after="0"/>
        <w:jc w:val="both"/>
        <w:textAlignment w:val="baseline"/>
        <w:rPr>
          <w:rFonts w:asciiTheme="minorHAnsi" w:hAnsiTheme="minorHAnsi" w:cstheme="minorHAnsi"/>
          <w:sz w:val="20"/>
          <w:szCs w:val="20"/>
        </w:rPr>
      </w:pPr>
      <w:r w:rsidRPr="00BA797A">
        <w:rPr>
          <w:rFonts w:asciiTheme="minorHAnsi" w:hAnsiTheme="minorHAnsi" w:cstheme="minorHAnsi"/>
          <w:sz w:val="20"/>
          <w:szCs w:val="20"/>
        </w:rPr>
        <w:t xml:space="preserve">z tytułu braku zapłaty lub nieterminowej zapłaty wynagrodzenia należnego </w:t>
      </w:r>
      <w:r>
        <w:rPr>
          <w:rFonts w:asciiTheme="minorHAnsi" w:hAnsiTheme="minorHAnsi" w:cstheme="minorHAnsi"/>
          <w:sz w:val="20"/>
          <w:szCs w:val="20"/>
        </w:rPr>
        <w:t>P</w:t>
      </w:r>
      <w:r w:rsidRPr="00BA797A">
        <w:rPr>
          <w:rFonts w:asciiTheme="minorHAnsi" w:hAnsiTheme="minorHAnsi" w:cstheme="minorHAnsi"/>
          <w:sz w:val="20"/>
          <w:szCs w:val="20"/>
        </w:rPr>
        <w:t xml:space="preserve">odwykonawcom </w:t>
      </w:r>
      <w:r>
        <w:rPr>
          <w:rFonts w:asciiTheme="minorHAnsi" w:hAnsiTheme="minorHAnsi" w:cstheme="minorHAnsi"/>
          <w:sz w:val="20"/>
          <w:szCs w:val="20"/>
        </w:rPr>
        <w:t xml:space="preserve">z tytułu zmiany wysokości wynagrodzenia, o której mowa w § 12 ust. 4 Umowy – </w:t>
      </w:r>
      <w:r w:rsidRPr="00BA797A">
        <w:rPr>
          <w:rFonts w:asciiTheme="minorHAnsi" w:hAnsiTheme="minorHAnsi" w:cstheme="minorHAnsi"/>
          <w:sz w:val="20"/>
          <w:szCs w:val="20"/>
        </w:rPr>
        <w:t xml:space="preserve">w </w:t>
      </w:r>
      <w:r w:rsidRPr="00A84F68">
        <w:rPr>
          <w:rFonts w:asciiTheme="minorHAnsi" w:hAnsiTheme="minorHAnsi" w:cstheme="minorHAnsi"/>
          <w:sz w:val="20"/>
          <w:szCs w:val="20"/>
        </w:rPr>
        <w:t>wysokości 10 % wynagrodzenia brutto należnego Podwykonawcy po zmianie;</w:t>
      </w:r>
    </w:p>
    <w:p w14:paraId="588D42F4" w14:textId="6AB861DA" w:rsidR="0028173D" w:rsidRPr="00A84F68" w:rsidRDefault="0028173D" w:rsidP="00586251">
      <w:pPr>
        <w:widowControl w:val="0"/>
        <w:numPr>
          <w:ilvl w:val="0"/>
          <w:numId w:val="43"/>
        </w:numPr>
        <w:adjustRightInd w:val="0"/>
        <w:spacing w:after="0"/>
        <w:jc w:val="both"/>
        <w:textAlignment w:val="baseline"/>
        <w:rPr>
          <w:rFonts w:asciiTheme="minorHAnsi" w:hAnsiTheme="minorHAnsi" w:cstheme="minorHAnsi"/>
          <w:sz w:val="20"/>
          <w:szCs w:val="20"/>
        </w:rPr>
      </w:pPr>
      <w:r w:rsidRPr="00A84F68">
        <w:rPr>
          <w:rFonts w:asciiTheme="minorHAnsi" w:hAnsiTheme="minorHAnsi" w:cstheme="minorHAnsi"/>
          <w:bCs/>
          <w:sz w:val="20"/>
          <w:szCs w:val="20"/>
        </w:rPr>
        <w:t>niespełnienia przez Wykonawcę wymogu zatrudnienia na podstawie Umowy o pracę osób wykonujących wskazane w § 1</w:t>
      </w:r>
      <w:r w:rsidR="00F80F07" w:rsidRPr="00A84F68">
        <w:rPr>
          <w:rFonts w:asciiTheme="minorHAnsi" w:hAnsiTheme="minorHAnsi" w:cstheme="minorHAnsi"/>
          <w:bCs/>
          <w:sz w:val="20"/>
          <w:szCs w:val="20"/>
        </w:rPr>
        <w:t>3</w:t>
      </w:r>
      <w:r w:rsidRPr="00A84F68">
        <w:rPr>
          <w:rFonts w:asciiTheme="minorHAnsi" w:hAnsiTheme="minorHAnsi" w:cstheme="minorHAnsi"/>
          <w:bCs/>
          <w:sz w:val="20"/>
          <w:szCs w:val="20"/>
        </w:rPr>
        <w:t xml:space="preserve"> ust. 1 Umowy czynności – w</w:t>
      </w:r>
      <w:r w:rsidRPr="00A84F68">
        <w:rPr>
          <w:rFonts w:asciiTheme="minorHAnsi" w:hAnsiTheme="minorHAnsi" w:cstheme="minorHAnsi"/>
          <w:sz w:val="20"/>
          <w:szCs w:val="20"/>
        </w:rPr>
        <w:t xml:space="preserve"> wysokości 0,1% wynagrodzenia brutto, o którym mowa w § 9 ust. 1 </w:t>
      </w:r>
      <w:r w:rsidRPr="00A84F68">
        <w:rPr>
          <w:rFonts w:asciiTheme="minorHAnsi" w:hAnsiTheme="minorHAnsi" w:cstheme="minorHAnsi"/>
          <w:bCs/>
          <w:sz w:val="20"/>
          <w:szCs w:val="20"/>
        </w:rPr>
        <w:t>za każdy dzień niezatrudnienia</w:t>
      </w:r>
      <w:r w:rsidR="009F4570" w:rsidRPr="00A84F68">
        <w:rPr>
          <w:rFonts w:asciiTheme="minorHAnsi" w:hAnsiTheme="minorHAnsi" w:cstheme="minorHAnsi"/>
          <w:bCs/>
          <w:sz w:val="20"/>
          <w:szCs w:val="20"/>
        </w:rPr>
        <w:t>;</w:t>
      </w:r>
    </w:p>
    <w:p w14:paraId="3E8ECA6D" w14:textId="7CC894C7" w:rsidR="009F4570" w:rsidRPr="00A84F68" w:rsidRDefault="009F4570" w:rsidP="00586251">
      <w:pPr>
        <w:widowControl w:val="0"/>
        <w:numPr>
          <w:ilvl w:val="0"/>
          <w:numId w:val="43"/>
        </w:numPr>
        <w:adjustRightInd w:val="0"/>
        <w:spacing w:after="0"/>
        <w:jc w:val="both"/>
        <w:textAlignment w:val="baseline"/>
        <w:rPr>
          <w:rFonts w:asciiTheme="minorHAnsi" w:hAnsiTheme="minorHAnsi" w:cstheme="minorHAnsi"/>
          <w:sz w:val="20"/>
          <w:szCs w:val="20"/>
        </w:rPr>
      </w:pPr>
      <w:r w:rsidRPr="00A84F68">
        <w:rPr>
          <w:rFonts w:asciiTheme="minorHAnsi" w:hAnsiTheme="minorHAnsi" w:cstheme="minorHAnsi"/>
          <w:bCs/>
          <w:sz w:val="20"/>
          <w:szCs w:val="20"/>
        </w:rPr>
        <w:t xml:space="preserve">realizacji przedmiotu Umowy, z pominięciem osób wskazanych w </w:t>
      </w:r>
      <w:r w:rsidR="002F63DB" w:rsidRPr="00A84F68">
        <w:rPr>
          <w:rFonts w:asciiTheme="minorHAnsi" w:hAnsiTheme="minorHAnsi" w:cstheme="minorHAnsi"/>
          <w:bCs/>
          <w:sz w:val="20"/>
          <w:szCs w:val="20"/>
        </w:rPr>
        <w:t>wykazie osób</w:t>
      </w:r>
      <w:r w:rsidRPr="00A84F68">
        <w:rPr>
          <w:rFonts w:asciiTheme="minorHAnsi" w:hAnsiTheme="minorHAnsi" w:cstheme="minorHAnsi"/>
          <w:bCs/>
          <w:sz w:val="20"/>
          <w:szCs w:val="20"/>
        </w:rPr>
        <w:t xml:space="preserve"> lub zmienionych zgodnie z postanowieniami § 4 ust. 5 Umowy – w</w:t>
      </w:r>
      <w:r w:rsidRPr="00A84F68">
        <w:rPr>
          <w:rFonts w:asciiTheme="minorHAnsi" w:hAnsiTheme="minorHAnsi" w:cstheme="minorHAnsi"/>
          <w:sz w:val="20"/>
          <w:szCs w:val="20"/>
        </w:rPr>
        <w:t xml:space="preserve"> wysokości </w:t>
      </w:r>
      <w:r w:rsidR="002F63DB" w:rsidRPr="00A84F68">
        <w:rPr>
          <w:rFonts w:asciiTheme="minorHAnsi" w:hAnsiTheme="minorHAnsi" w:cstheme="minorHAnsi"/>
          <w:sz w:val="20"/>
          <w:szCs w:val="20"/>
        </w:rPr>
        <w:t>1%</w:t>
      </w:r>
      <w:r w:rsidRPr="00A84F68">
        <w:rPr>
          <w:rFonts w:asciiTheme="minorHAnsi" w:hAnsiTheme="minorHAnsi" w:cstheme="minorHAnsi"/>
          <w:sz w:val="20"/>
          <w:szCs w:val="20"/>
        </w:rPr>
        <w:t xml:space="preserve"> wynagrodzenia brutto, o którym mowa w § 9 ust. 1 </w:t>
      </w:r>
      <w:r w:rsidRPr="00A84F68">
        <w:rPr>
          <w:rFonts w:asciiTheme="minorHAnsi" w:hAnsiTheme="minorHAnsi" w:cstheme="minorHAnsi"/>
          <w:bCs/>
          <w:sz w:val="20"/>
          <w:szCs w:val="20"/>
        </w:rPr>
        <w:t>za każdy dzień realizacji przedmiotu Umowy, z pominięciem ww. osób.</w:t>
      </w:r>
    </w:p>
    <w:p w14:paraId="3E4E64C8" w14:textId="77777777" w:rsidR="0028173D" w:rsidRPr="00A84F68" w:rsidRDefault="0028173D" w:rsidP="00586251">
      <w:pPr>
        <w:widowControl w:val="0"/>
        <w:numPr>
          <w:ilvl w:val="0"/>
          <w:numId w:val="28"/>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A84F68">
        <w:rPr>
          <w:rFonts w:asciiTheme="minorHAnsi" w:hAnsiTheme="minorHAnsi" w:cstheme="minorHAnsi"/>
          <w:sz w:val="20"/>
          <w:szCs w:val="20"/>
        </w:rPr>
        <w:t>Łączna wysokość kar wskazanych w ust. 1 nie przekroczy 20</w:t>
      </w:r>
      <w:r w:rsidR="000E7EC0" w:rsidRPr="00A84F68">
        <w:rPr>
          <w:rFonts w:asciiTheme="minorHAnsi" w:hAnsiTheme="minorHAnsi" w:cstheme="minorHAnsi"/>
          <w:sz w:val="20"/>
          <w:szCs w:val="20"/>
        </w:rPr>
        <w:t xml:space="preserve"> </w:t>
      </w:r>
      <w:r w:rsidRPr="00A84F68">
        <w:rPr>
          <w:rFonts w:asciiTheme="minorHAnsi" w:hAnsiTheme="minorHAnsi" w:cstheme="minorHAnsi"/>
          <w:sz w:val="20"/>
          <w:szCs w:val="20"/>
        </w:rPr>
        <w:t>% wynagrodzenia brutto za realizację całego przedmiotu Umowy.</w:t>
      </w:r>
    </w:p>
    <w:p w14:paraId="607D13D6" w14:textId="77777777" w:rsidR="0028173D" w:rsidRPr="00082D03" w:rsidRDefault="0028173D" w:rsidP="00586251">
      <w:pPr>
        <w:widowControl w:val="0"/>
        <w:numPr>
          <w:ilvl w:val="0"/>
          <w:numId w:val="28"/>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A84F68">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w:t>
      </w:r>
      <w:r w:rsidRPr="00082D03">
        <w:rPr>
          <w:rFonts w:asciiTheme="minorHAnsi" w:hAnsiTheme="minorHAnsi" w:cstheme="minorHAnsi"/>
          <w:sz w:val="20"/>
          <w:szCs w:val="20"/>
        </w:rPr>
        <w:t>, że w takiej sytuacji wierzytelność Zamawiającego z tytułu kary umownej będzie wymagalna z chwilą złożenia Wykonawcy przez Zamawiającego oświadczenia o potrąceniu.</w:t>
      </w:r>
    </w:p>
    <w:p w14:paraId="396EE803" w14:textId="77777777" w:rsidR="0028173D" w:rsidRPr="00082D03" w:rsidRDefault="0028173D" w:rsidP="00586251">
      <w:pPr>
        <w:widowControl w:val="0"/>
        <w:numPr>
          <w:ilvl w:val="0"/>
          <w:numId w:val="28"/>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082D03">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6EC78AD0" w14:textId="77777777" w:rsidR="0028173D" w:rsidRPr="00082D03" w:rsidRDefault="0028173D" w:rsidP="00586251">
      <w:pPr>
        <w:widowControl w:val="0"/>
        <w:numPr>
          <w:ilvl w:val="0"/>
          <w:numId w:val="28"/>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082D03">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78253197" w14:textId="77777777" w:rsidR="0028173D" w:rsidRPr="00F43F94" w:rsidRDefault="0028173D" w:rsidP="00586251">
      <w:pPr>
        <w:spacing w:after="0"/>
        <w:jc w:val="center"/>
        <w:rPr>
          <w:rFonts w:asciiTheme="minorHAnsi" w:hAnsiTheme="minorHAnsi" w:cstheme="minorHAnsi"/>
          <w:b/>
          <w:color w:val="FF0000"/>
          <w:sz w:val="20"/>
          <w:szCs w:val="20"/>
        </w:rPr>
      </w:pPr>
    </w:p>
    <w:p w14:paraId="45EC5A94" w14:textId="77777777" w:rsidR="0028173D" w:rsidRPr="005D20AE" w:rsidRDefault="0028173D" w:rsidP="00586251">
      <w:pPr>
        <w:spacing w:after="0"/>
        <w:jc w:val="center"/>
        <w:rPr>
          <w:rFonts w:asciiTheme="minorHAnsi" w:hAnsiTheme="minorHAnsi" w:cstheme="minorHAnsi"/>
          <w:b/>
          <w:sz w:val="20"/>
          <w:szCs w:val="20"/>
        </w:rPr>
      </w:pPr>
      <w:r w:rsidRPr="005D20AE">
        <w:rPr>
          <w:rFonts w:asciiTheme="minorHAnsi" w:hAnsiTheme="minorHAnsi" w:cstheme="minorHAnsi"/>
          <w:b/>
          <w:sz w:val="20"/>
          <w:szCs w:val="20"/>
        </w:rPr>
        <w:lastRenderedPageBreak/>
        <w:t xml:space="preserve">§ </w:t>
      </w:r>
      <w:r>
        <w:rPr>
          <w:rFonts w:asciiTheme="minorHAnsi" w:hAnsiTheme="minorHAnsi" w:cstheme="minorHAnsi"/>
          <w:b/>
          <w:sz w:val="20"/>
          <w:szCs w:val="20"/>
        </w:rPr>
        <w:t>11</w:t>
      </w:r>
    </w:p>
    <w:p w14:paraId="175BA8D3" w14:textId="77777777" w:rsidR="0028173D" w:rsidRPr="005D20AE" w:rsidRDefault="0028173D" w:rsidP="00586251">
      <w:pPr>
        <w:pStyle w:val="Akapitzlist"/>
        <w:spacing w:after="0"/>
        <w:ind w:left="360"/>
        <w:jc w:val="center"/>
        <w:rPr>
          <w:rFonts w:asciiTheme="minorHAnsi" w:hAnsiTheme="minorHAnsi" w:cstheme="minorHAnsi"/>
          <w:b/>
          <w:sz w:val="20"/>
          <w:szCs w:val="20"/>
        </w:rPr>
      </w:pPr>
      <w:r w:rsidRPr="005D20AE">
        <w:rPr>
          <w:rFonts w:asciiTheme="minorHAnsi" w:hAnsiTheme="minorHAnsi" w:cstheme="minorHAnsi"/>
          <w:b/>
          <w:sz w:val="20"/>
          <w:szCs w:val="20"/>
        </w:rPr>
        <w:t>Wypowiedzenie lub odstąpienie od Umowy</w:t>
      </w:r>
    </w:p>
    <w:p w14:paraId="32685DF3" w14:textId="77777777" w:rsidR="0028173D" w:rsidRPr="005D20AE" w:rsidRDefault="0028173D" w:rsidP="00586251">
      <w:pPr>
        <w:numPr>
          <w:ilvl w:val="0"/>
          <w:numId w:val="24"/>
        </w:numPr>
        <w:spacing w:after="0"/>
        <w:contextualSpacing/>
        <w:jc w:val="both"/>
        <w:rPr>
          <w:rFonts w:asciiTheme="minorHAnsi" w:hAnsiTheme="minorHAnsi" w:cstheme="minorHAnsi"/>
          <w:sz w:val="20"/>
          <w:szCs w:val="20"/>
        </w:rPr>
      </w:pPr>
      <w:r w:rsidRPr="005D20AE">
        <w:rPr>
          <w:rFonts w:asciiTheme="minorHAnsi" w:hAnsiTheme="minorHAnsi" w:cstheme="minorHAnsi"/>
          <w:sz w:val="20"/>
          <w:szCs w:val="20"/>
        </w:rPr>
        <w:t>Zamawiający może wypowiedzieć Umowę lub odstąpić od Umowy w całości lub w części w sytuacjach przewidzianych prawem oraz w przypadku:</w:t>
      </w:r>
    </w:p>
    <w:p w14:paraId="68E90F10" w14:textId="77777777" w:rsidR="0028173D" w:rsidRPr="005D20AE" w:rsidRDefault="0028173D" w:rsidP="00586251">
      <w:pPr>
        <w:numPr>
          <w:ilvl w:val="0"/>
          <w:numId w:val="31"/>
        </w:numPr>
        <w:tabs>
          <w:tab w:val="left" w:pos="851"/>
        </w:tabs>
        <w:spacing w:after="0"/>
        <w:jc w:val="both"/>
        <w:rPr>
          <w:rFonts w:asciiTheme="minorHAnsi" w:hAnsiTheme="minorHAnsi" w:cstheme="minorHAnsi"/>
          <w:sz w:val="20"/>
          <w:szCs w:val="20"/>
        </w:rPr>
      </w:pPr>
      <w:r w:rsidRPr="005D20AE">
        <w:rPr>
          <w:rFonts w:asciiTheme="minorHAnsi" w:hAnsiTheme="minorHAnsi" w:cstheme="minorHAnsi"/>
          <w:sz w:val="20"/>
          <w:szCs w:val="20"/>
        </w:rPr>
        <w:t>utraty lub wygaśnięcia uprawnień, o których mowa w § 1 ust. 8 Umowy;</w:t>
      </w:r>
    </w:p>
    <w:p w14:paraId="4FF3C635" w14:textId="77777777" w:rsidR="0028173D" w:rsidRPr="005D20AE" w:rsidRDefault="0028173D" w:rsidP="00586251">
      <w:pPr>
        <w:numPr>
          <w:ilvl w:val="0"/>
          <w:numId w:val="31"/>
        </w:numPr>
        <w:tabs>
          <w:tab w:val="left" w:pos="851"/>
        </w:tabs>
        <w:spacing w:after="0"/>
        <w:jc w:val="both"/>
        <w:rPr>
          <w:rFonts w:asciiTheme="minorHAnsi" w:hAnsiTheme="minorHAnsi" w:cstheme="minorHAnsi"/>
          <w:sz w:val="20"/>
          <w:szCs w:val="20"/>
        </w:rPr>
      </w:pPr>
      <w:r w:rsidRPr="005D20AE">
        <w:rPr>
          <w:rFonts w:asciiTheme="minorHAnsi" w:hAnsiTheme="minorHAnsi" w:cstheme="minorHAnsi"/>
          <w:sz w:val="20"/>
        </w:rPr>
        <w:t xml:space="preserve">zwłoki w dochowaniu terminów realizacji poszczególnych czynności </w:t>
      </w:r>
      <w:r w:rsidRPr="005D20AE">
        <w:rPr>
          <w:rFonts w:asciiTheme="minorHAnsi" w:hAnsiTheme="minorHAnsi" w:cstheme="minorHAnsi"/>
          <w:sz w:val="20"/>
          <w:szCs w:val="20"/>
        </w:rPr>
        <w:t xml:space="preserve">wskazanych w § 5 ust. 5 Umowy </w:t>
      </w:r>
      <w:r w:rsidRPr="005D20AE">
        <w:rPr>
          <w:rFonts w:asciiTheme="minorHAnsi" w:hAnsiTheme="minorHAnsi" w:cstheme="minorHAnsi"/>
          <w:sz w:val="20"/>
        </w:rPr>
        <w:t>trwającej dłużej niż 5 dni;</w:t>
      </w:r>
    </w:p>
    <w:p w14:paraId="5607C096" w14:textId="77777777" w:rsidR="0028173D" w:rsidRPr="005D20AE" w:rsidRDefault="0028173D" w:rsidP="00586251">
      <w:pPr>
        <w:numPr>
          <w:ilvl w:val="0"/>
          <w:numId w:val="31"/>
        </w:numPr>
        <w:tabs>
          <w:tab w:val="left" w:pos="851"/>
        </w:tabs>
        <w:spacing w:after="0"/>
        <w:jc w:val="both"/>
        <w:rPr>
          <w:rFonts w:asciiTheme="minorHAnsi" w:hAnsiTheme="minorHAnsi" w:cstheme="minorHAnsi"/>
          <w:sz w:val="20"/>
          <w:szCs w:val="20"/>
        </w:rPr>
      </w:pPr>
      <w:r w:rsidRPr="005D20AE">
        <w:rPr>
          <w:rFonts w:asciiTheme="minorHAnsi" w:hAnsiTheme="minorHAnsi" w:cstheme="minorHAnsi"/>
          <w:sz w:val="20"/>
        </w:rPr>
        <w:t>wykonywania przedmiotu umowy w sposób niezgodny z Umową, pomimo wezwania Wykonawcy przez Zamawiającego do prawidłowego wykonywania Umowy i wyznaczenia mu dodatkowego terminu wynoszącego co najmniej 7 dni;</w:t>
      </w:r>
    </w:p>
    <w:p w14:paraId="02741276" w14:textId="77777777" w:rsidR="0028173D" w:rsidRPr="005D20AE" w:rsidRDefault="0028173D" w:rsidP="00586251">
      <w:pPr>
        <w:numPr>
          <w:ilvl w:val="0"/>
          <w:numId w:val="31"/>
        </w:numPr>
        <w:tabs>
          <w:tab w:val="left" w:pos="851"/>
        </w:tabs>
        <w:spacing w:after="0"/>
        <w:jc w:val="both"/>
        <w:rPr>
          <w:rFonts w:asciiTheme="minorHAnsi" w:hAnsiTheme="minorHAnsi" w:cstheme="minorHAnsi"/>
          <w:sz w:val="20"/>
          <w:szCs w:val="20"/>
        </w:rPr>
      </w:pPr>
      <w:r w:rsidRPr="005D20AE">
        <w:rPr>
          <w:rFonts w:asciiTheme="minorHAnsi" w:hAnsiTheme="minorHAnsi" w:cstheme="minorHAnsi"/>
          <w:sz w:val="20"/>
          <w:szCs w:val="20"/>
        </w:rPr>
        <w:t>gdy wobec Wykonawcy zostało wszczęte postępowanie likwidacyjne lub Wykonawca zawiesi działalność;</w:t>
      </w:r>
    </w:p>
    <w:p w14:paraId="39F4F5C9" w14:textId="77777777" w:rsidR="0028173D" w:rsidRPr="005D20AE" w:rsidRDefault="0028173D" w:rsidP="00586251">
      <w:pPr>
        <w:numPr>
          <w:ilvl w:val="0"/>
          <w:numId w:val="31"/>
        </w:numPr>
        <w:tabs>
          <w:tab w:val="left" w:pos="851"/>
        </w:tabs>
        <w:spacing w:after="0"/>
        <w:jc w:val="both"/>
        <w:rPr>
          <w:rFonts w:asciiTheme="minorHAnsi" w:hAnsiTheme="minorHAnsi" w:cstheme="minorHAnsi"/>
          <w:sz w:val="20"/>
          <w:szCs w:val="20"/>
        </w:rPr>
      </w:pPr>
      <w:r w:rsidRPr="005D20AE">
        <w:rPr>
          <w:rFonts w:asciiTheme="minorHAnsi" w:hAnsiTheme="minorHAnsi" w:cstheme="minorHAnsi"/>
          <w:bCs/>
          <w:sz w:val="20"/>
          <w:szCs w:val="20"/>
        </w:rPr>
        <w:t xml:space="preserve">w przypadku utrzymywania się stanu zaniechania zatrudnienia którejkolwiek z osób, o których </w:t>
      </w:r>
      <w:r w:rsidRPr="00F80F07">
        <w:rPr>
          <w:rFonts w:asciiTheme="minorHAnsi" w:hAnsiTheme="minorHAnsi" w:cstheme="minorHAnsi"/>
          <w:bCs/>
          <w:sz w:val="20"/>
          <w:szCs w:val="20"/>
        </w:rPr>
        <w:t>mowa w § 1</w:t>
      </w:r>
      <w:r w:rsidR="00F80F07" w:rsidRPr="00F80F07">
        <w:rPr>
          <w:rFonts w:asciiTheme="minorHAnsi" w:hAnsiTheme="minorHAnsi" w:cstheme="minorHAnsi"/>
          <w:bCs/>
          <w:sz w:val="20"/>
          <w:szCs w:val="20"/>
        </w:rPr>
        <w:t>3</w:t>
      </w:r>
      <w:r w:rsidRPr="00F80F07">
        <w:rPr>
          <w:rFonts w:asciiTheme="minorHAnsi" w:hAnsiTheme="minorHAnsi" w:cstheme="minorHAnsi"/>
          <w:bCs/>
          <w:sz w:val="20"/>
          <w:szCs w:val="20"/>
        </w:rPr>
        <w:t xml:space="preserve"> ust. 1 Umowy na podstawie umowy o pracę przez okres dłuższy niż 2 tygodnie, Zamawiającemu – po uprzedni</w:t>
      </w:r>
      <w:r w:rsidRPr="005D20AE">
        <w:rPr>
          <w:rFonts w:asciiTheme="minorHAnsi" w:hAnsiTheme="minorHAnsi" w:cstheme="minorHAnsi"/>
          <w:bCs/>
          <w:sz w:val="20"/>
          <w:szCs w:val="20"/>
        </w:rPr>
        <w:t>m wezwaniu Wykonawcy do usunięcia tego stanu rzeczy</w:t>
      </w:r>
      <w:r w:rsidRPr="005D20AE">
        <w:rPr>
          <w:rFonts w:asciiTheme="minorHAnsi" w:hAnsiTheme="minorHAnsi" w:cstheme="minorHAnsi"/>
          <w:sz w:val="20"/>
          <w:szCs w:val="20"/>
        </w:rPr>
        <w:t>;</w:t>
      </w:r>
    </w:p>
    <w:p w14:paraId="7DEF4B31" w14:textId="33561040" w:rsidR="0028173D" w:rsidRPr="002049EF" w:rsidRDefault="0028173D" w:rsidP="00586251">
      <w:pPr>
        <w:numPr>
          <w:ilvl w:val="0"/>
          <w:numId w:val="31"/>
        </w:numPr>
        <w:spacing w:after="0"/>
        <w:contextualSpacing/>
        <w:jc w:val="both"/>
        <w:rPr>
          <w:rFonts w:asciiTheme="minorHAnsi" w:hAnsiTheme="minorHAnsi" w:cstheme="minorHAnsi"/>
          <w:sz w:val="20"/>
          <w:szCs w:val="20"/>
        </w:rPr>
      </w:pPr>
      <w:r w:rsidRPr="005D20AE">
        <w:rPr>
          <w:rFonts w:asciiTheme="minorHAnsi" w:hAnsiTheme="minorHAnsi" w:cstheme="minorHAnsi"/>
          <w:sz w:val="20"/>
          <w:szCs w:val="20"/>
        </w:rPr>
        <w:t xml:space="preserve">gdy naliczone Wykonawcy kary umowne osiągną pułap określony w § </w:t>
      </w:r>
      <w:r>
        <w:rPr>
          <w:rFonts w:asciiTheme="minorHAnsi" w:hAnsiTheme="minorHAnsi" w:cstheme="minorHAnsi"/>
          <w:sz w:val="20"/>
          <w:szCs w:val="20"/>
        </w:rPr>
        <w:t>10</w:t>
      </w:r>
      <w:r w:rsidRPr="005D20AE">
        <w:rPr>
          <w:rFonts w:asciiTheme="minorHAnsi" w:hAnsiTheme="minorHAnsi" w:cstheme="minorHAnsi"/>
          <w:sz w:val="20"/>
          <w:szCs w:val="20"/>
        </w:rPr>
        <w:t xml:space="preserve"> ust. 2 Umowy</w:t>
      </w:r>
      <w:r w:rsidRPr="002049EF">
        <w:rPr>
          <w:rFonts w:asciiTheme="minorHAnsi" w:hAnsiTheme="minorHAnsi" w:cstheme="minorHAnsi"/>
          <w:sz w:val="20"/>
          <w:szCs w:val="20"/>
        </w:rPr>
        <w:t>.</w:t>
      </w:r>
    </w:p>
    <w:p w14:paraId="60248B2A" w14:textId="77777777" w:rsidR="0028173D" w:rsidRPr="00361248" w:rsidRDefault="0028173D" w:rsidP="00586251">
      <w:pPr>
        <w:pStyle w:val="Akapitzlist"/>
        <w:numPr>
          <w:ilvl w:val="0"/>
          <w:numId w:val="24"/>
        </w:numPr>
        <w:shd w:val="clear" w:color="auto" w:fill="FFFFFF"/>
        <w:spacing w:after="0"/>
        <w:rPr>
          <w:rFonts w:asciiTheme="minorHAnsi" w:hAnsiTheme="minorHAnsi" w:cstheme="minorHAnsi"/>
          <w:lang w:eastAsia="pl-PL"/>
        </w:rPr>
      </w:pPr>
      <w:r w:rsidRPr="00361248">
        <w:rPr>
          <w:rFonts w:asciiTheme="minorHAnsi" w:hAnsiTheme="minorHAnsi" w:cstheme="minorHAnsi"/>
          <w:sz w:val="20"/>
          <w:szCs w:val="20"/>
        </w:rPr>
        <w:t>Dodatkowo Zamawiający może odstąpić od Umowy:</w:t>
      </w:r>
    </w:p>
    <w:p w14:paraId="74FBA78A" w14:textId="77777777" w:rsidR="0028173D" w:rsidRPr="00361248" w:rsidRDefault="0028173D" w:rsidP="00586251">
      <w:pPr>
        <w:pStyle w:val="Akapitzlist"/>
        <w:numPr>
          <w:ilvl w:val="2"/>
          <w:numId w:val="34"/>
        </w:numPr>
        <w:shd w:val="clear" w:color="auto" w:fill="FFFFFF"/>
        <w:spacing w:after="0"/>
        <w:ind w:left="851"/>
        <w:jc w:val="both"/>
        <w:rPr>
          <w:rFonts w:asciiTheme="minorHAnsi" w:hAnsiTheme="minorHAnsi" w:cstheme="minorHAnsi"/>
          <w:lang w:eastAsia="pl-PL"/>
        </w:rPr>
      </w:pPr>
      <w:r w:rsidRPr="00361248">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5575ECD" w14:textId="77777777" w:rsidR="0028173D" w:rsidRPr="00361248" w:rsidRDefault="0028173D" w:rsidP="00586251">
      <w:pPr>
        <w:pStyle w:val="Akapitzlist"/>
        <w:numPr>
          <w:ilvl w:val="2"/>
          <w:numId w:val="34"/>
        </w:numPr>
        <w:shd w:val="clear" w:color="auto" w:fill="FFFFFF"/>
        <w:spacing w:after="0"/>
        <w:ind w:left="851"/>
        <w:jc w:val="both"/>
        <w:rPr>
          <w:rFonts w:asciiTheme="minorHAnsi" w:hAnsiTheme="minorHAnsi" w:cstheme="minorHAnsi"/>
          <w:lang w:eastAsia="pl-PL"/>
        </w:rPr>
      </w:pPr>
      <w:r w:rsidRPr="00361248">
        <w:rPr>
          <w:rFonts w:asciiTheme="minorHAnsi" w:hAnsiTheme="minorHAnsi" w:cstheme="minorHAnsi"/>
          <w:sz w:val="20"/>
          <w:szCs w:val="20"/>
        </w:rPr>
        <w:t>jeżeli zachodzi co najmniej jedna z następujących okoliczności:</w:t>
      </w:r>
    </w:p>
    <w:p w14:paraId="33DCE079" w14:textId="77777777" w:rsidR="0028173D" w:rsidRPr="00361248" w:rsidRDefault="0028173D" w:rsidP="00586251">
      <w:pPr>
        <w:pStyle w:val="Akapitzlist"/>
        <w:numPr>
          <w:ilvl w:val="0"/>
          <w:numId w:val="38"/>
        </w:numPr>
        <w:shd w:val="clear" w:color="auto" w:fill="FFFFFF"/>
        <w:spacing w:after="0"/>
        <w:jc w:val="both"/>
        <w:rPr>
          <w:rFonts w:asciiTheme="minorHAnsi" w:hAnsiTheme="minorHAnsi" w:cstheme="minorHAnsi"/>
          <w:lang w:eastAsia="pl-PL"/>
        </w:rPr>
      </w:pPr>
      <w:r w:rsidRPr="00361248">
        <w:rPr>
          <w:rFonts w:asciiTheme="minorHAnsi" w:hAnsiTheme="minorHAnsi" w:cstheme="minorHAnsi"/>
          <w:sz w:val="20"/>
          <w:szCs w:val="20"/>
        </w:rPr>
        <w:t>dokonano zmiany Umowy z naruszeniem art. 454 i art. 455 PZP – wówczas Zamawiający odstępuje od Umowy w części, której zmiana dotyczy,</w:t>
      </w:r>
    </w:p>
    <w:p w14:paraId="3B9C617E" w14:textId="77777777" w:rsidR="0028173D" w:rsidRPr="00361248" w:rsidRDefault="0028173D" w:rsidP="00586251">
      <w:pPr>
        <w:pStyle w:val="Akapitzlist"/>
        <w:numPr>
          <w:ilvl w:val="0"/>
          <w:numId w:val="38"/>
        </w:numPr>
        <w:shd w:val="clear" w:color="auto" w:fill="FFFFFF"/>
        <w:spacing w:after="0"/>
        <w:jc w:val="both"/>
        <w:rPr>
          <w:rFonts w:asciiTheme="minorHAnsi" w:hAnsiTheme="minorHAnsi" w:cstheme="minorHAnsi"/>
          <w:sz w:val="20"/>
          <w:szCs w:val="20"/>
        </w:rPr>
      </w:pPr>
      <w:r w:rsidRPr="00361248">
        <w:rPr>
          <w:rFonts w:asciiTheme="minorHAnsi" w:hAnsiTheme="minorHAnsi" w:cstheme="minorHAnsi"/>
          <w:sz w:val="20"/>
          <w:szCs w:val="20"/>
        </w:rPr>
        <w:t>Wykonawca w chwili zawarcia Umowy podlegał wykluczeniu na podstawie art. 108 PZP,</w:t>
      </w:r>
    </w:p>
    <w:p w14:paraId="7954E8F3" w14:textId="77777777" w:rsidR="0028173D" w:rsidRPr="00361248" w:rsidRDefault="0028173D" w:rsidP="00586251">
      <w:pPr>
        <w:pStyle w:val="Akapitzlist"/>
        <w:numPr>
          <w:ilvl w:val="0"/>
          <w:numId w:val="38"/>
        </w:numPr>
        <w:shd w:val="clear" w:color="auto" w:fill="FFFFFF"/>
        <w:spacing w:after="0"/>
        <w:jc w:val="both"/>
        <w:rPr>
          <w:rFonts w:asciiTheme="minorHAnsi" w:hAnsiTheme="minorHAnsi" w:cstheme="minorHAnsi"/>
          <w:sz w:val="20"/>
          <w:szCs w:val="20"/>
        </w:rPr>
      </w:pPr>
      <w:r w:rsidRPr="00361248">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979ABBC" w14:textId="1C55CE69" w:rsidR="0028173D" w:rsidRPr="00DE6B61" w:rsidRDefault="00DD6575" w:rsidP="00586251">
      <w:pPr>
        <w:numPr>
          <w:ilvl w:val="0"/>
          <w:numId w:val="24"/>
        </w:numPr>
        <w:spacing w:after="0"/>
        <w:contextualSpacing/>
        <w:jc w:val="both"/>
        <w:rPr>
          <w:rFonts w:asciiTheme="minorHAnsi" w:hAnsiTheme="minorHAnsi" w:cstheme="minorHAnsi"/>
          <w:sz w:val="20"/>
          <w:szCs w:val="20"/>
        </w:rPr>
      </w:pPr>
      <w:r w:rsidRPr="00DE6B61">
        <w:rPr>
          <w:rFonts w:asciiTheme="minorHAnsi" w:hAnsiTheme="minorHAnsi" w:cstheme="minorHAnsi"/>
          <w:sz w:val="20"/>
          <w:szCs w:val="20"/>
        </w:rPr>
        <w:t>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w:t>
      </w:r>
      <w:r w:rsidRPr="00DE6B61">
        <w:rPr>
          <w:rFonts w:asciiTheme="minorHAnsi" w:hAnsiTheme="minorHAnsi" w:cstheme="minorHAnsi"/>
          <w:sz w:val="20"/>
          <w:szCs w:val="20"/>
        </w:rPr>
        <w:t xml:space="preserve">Dz. U. z 2021 r. poz. 424), za każdy dzień </w:t>
      </w:r>
      <w:r>
        <w:rPr>
          <w:rFonts w:asciiTheme="minorHAnsi" w:hAnsiTheme="minorHAnsi" w:cstheme="minorHAnsi"/>
          <w:sz w:val="20"/>
          <w:szCs w:val="20"/>
        </w:rPr>
        <w:t xml:space="preserve">zwłoki </w:t>
      </w:r>
      <w:r w:rsidRPr="00DE6B61">
        <w:rPr>
          <w:rFonts w:asciiTheme="minorHAnsi" w:hAnsiTheme="minorHAnsi" w:cstheme="minorHAnsi"/>
          <w:sz w:val="20"/>
          <w:szCs w:val="20"/>
        </w:rPr>
        <w:t xml:space="preserve"> liczony od dnia upływu terminu płatności wskazanego w § </w:t>
      </w:r>
      <w:r>
        <w:rPr>
          <w:rFonts w:asciiTheme="minorHAnsi" w:hAnsiTheme="minorHAnsi" w:cstheme="minorHAnsi"/>
          <w:sz w:val="20"/>
          <w:szCs w:val="20"/>
        </w:rPr>
        <w:t>9</w:t>
      </w:r>
      <w:r w:rsidRPr="00DE6B61">
        <w:rPr>
          <w:rFonts w:asciiTheme="minorHAnsi" w:hAnsiTheme="minorHAnsi" w:cstheme="minorHAnsi"/>
          <w:sz w:val="20"/>
          <w:szCs w:val="20"/>
        </w:rPr>
        <w:t xml:space="preserve"> ust. 5</w:t>
      </w:r>
      <w:r>
        <w:rPr>
          <w:rFonts w:asciiTheme="minorHAnsi" w:hAnsiTheme="minorHAnsi" w:cstheme="minorHAnsi"/>
          <w:sz w:val="20"/>
          <w:szCs w:val="20"/>
        </w:rPr>
        <w:t xml:space="preserve"> i 6</w:t>
      </w:r>
      <w:r w:rsidRPr="00DE6B61">
        <w:rPr>
          <w:rFonts w:asciiTheme="minorHAnsi" w:hAnsiTheme="minorHAnsi" w:cstheme="minorHAnsi"/>
          <w:sz w:val="20"/>
          <w:szCs w:val="20"/>
        </w:rPr>
        <w:t xml:space="preserve"> Umowy</w:t>
      </w:r>
      <w:r w:rsidR="0028173D" w:rsidRPr="00DE6B61">
        <w:rPr>
          <w:rFonts w:asciiTheme="minorHAnsi" w:hAnsiTheme="minorHAnsi" w:cstheme="minorHAnsi"/>
          <w:sz w:val="20"/>
          <w:szCs w:val="20"/>
        </w:rPr>
        <w:t>.</w:t>
      </w:r>
    </w:p>
    <w:p w14:paraId="5BBE3611" w14:textId="77777777" w:rsidR="0028173D" w:rsidRPr="00320A63" w:rsidRDefault="0028173D" w:rsidP="00586251">
      <w:pPr>
        <w:numPr>
          <w:ilvl w:val="0"/>
          <w:numId w:val="24"/>
        </w:numPr>
        <w:spacing w:after="0"/>
        <w:contextualSpacing/>
        <w:jc w:val="both"/>
        <w:rPr>
          <w:rFonts w:asciiTheme="minorHAnsi" w:hAnsiTheme="minorHAnsi" w:cstheme="minorHAnsi"/>
          <w:sz w:val="20"/>
          <w:szCs w:val="20"/>
        </w:rPr>
      </w:pPr>
      <w:r w:rsidRPr="00DE6B61">
        <w:rPr>
          <w:rFonts w:asciiTheme="minorHAnsi" w:hAnsiTheme="minorHAnsi" w:cstheme="minorHAnsi"/>
          <w:sz w:val="20"/>
          <w:szCs w:val="20"/>
        </w:rPr>
        <w:t xml:space="preserve">Każda ze Stron może </w:t>
      </w:r>
      <w:r w:rsidRPr="00320A63">
        <w:rPr>
          <w:rFonts w:asciiTheme="minorHAnsi" w:hAnsiTheme="minorHAnsi" w:cstheme="minorHAnsi"/>
          <w:sz w:val="20"/>
          <w:szCs w:val="20"/>
        </w:rPr>
        <w:t>wypowiedzieć lub odstąpić od niezrealizowanej części Umowy w okolicznościach dot. siły wyższej, wskazanych w § 1</w:t>
      </w:r>
      <w:r w:rsidR="00320A63" w:rsidRPr="00320A63">
        <w:rPr>
          <w:rFonts w:asciiTheme="minorHAnsi" w:hAnsiTheme="minorHAnsi" w:cstheme="minorHAnsi"/>
          <w:sz w:val="20"/>
          <w:szCs w:val="20"/>
        </w:rPr>
        <w:t>4</w:t>
      </w:r>
      <w:r w:rsidRPr="00320A63">
        <w:rPr>
          <w:rFonts w:asciiTheme="minorHAnsi" w:hAnsiTheme="minorHAnsi" w:cstheme="minorHAnsi"/>
          <w:sz w:val="20"/>
          <w:szCs w:val="20"/>
        </w:rPr>
        <w:t xml:space="preserve"> ust. 8 Umowy.</w:t>
      </w:r>
    </w:p>
    <w:p w14:paraId="2B2D2429" w14:textId="77777777" w:rsidR="0028173D" w:rsidRPr="00DE6B61" w:rsidRDefault="0028173D" w:rsidP="00586251">
      <w:pPr>
        <w:numPr>
          <w:ilvl w:val="0"/>
          <w:numId w:val="24"/>
        </w:numPr>
        <w:spacing w:after="0"/>
        <w:contextualSpacing/>
        <w:jc w:val="both"/>
        <w:rPr>
          <w:rFonts w:asciiTheme="minorHAnsi" w:hAnsiTheme="minorHAnsi" w:cstheme="minorHAnsi"/>
          <w:sz w:val="20"/>
          <w:szCs w:val="20"/>
        </w:rPr>
      </w:pPr>
      <w:r w:rsidRPr="00DE6B61">
        <w:rPr>
          <w:rFonts w:asciiTheme="minorHAnsi" w:hAnsiTheme="minorHAnsi" w:cstheme="minorHAnsi"/>
          <w:sz w:val="20"/>
          <w:szCs w:val="20"/>
        </w:rPr>
        <w:t>Wypowiedzenie Umowy lub odstąpienie od Umowy (względnie jej części) następuje w formie pisemnej pod rygorem nieważności i zawiera uzasadnienie.</w:t>
      </w:r>
    </w:p>
    <w:p w14:paraId="7DD107A4" w14:textId="77777777" w:rsidR="0028173D" w:rsidRPr="00DE6B61" w:rsidRDefault="0028173D" w:rsidP="00586251">
      <w:pPr>
        <w:numPr>
          <w:ilvl w:val="0"/>
          <w:numId w:val="24"/>
        </w:numPr>
        <w:spacing w:after="0"/>
        <w:contextualSpacing/>
        <w:jc w:val="both"/>
        <w:rPr>
          <w:rFonts w:asciiTheme="minorHAnsi" w:hAnsiTheme="minorHAnsi" w:cstheme="minorHAnsi"/>
          <w:sz w:val="20"/>
          <w:szCs w:val="20"/>
        </w:rPr>
      </w:pPr>
      <w:r w:rsidRPr="00DE6B61">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571F1B1C" w14:textId="736E86C6" w:rsidR="0028173D" w:rsidRPr="007C7101" w:rsidRDefault="0028173D" w:rsidP="00586251">
      <w:pPr>
        <w:widowControl w:val="0"/>
        <w:numPr>
          <w:ilvl w:val="0"/>
          <w:numId w:val="24"/>
        </w:numPr>
        <w:tabs>
          <w:tab w:val="num" w:pos="426"/>
        </w:tabs>
        <w:adjustRightInd w:val="0"/>
        <w:spacing w:after="0"/>
        <w:jc w:val="both"/>
        <w:textAlignment w:val="baseline"/>
        <w:rPr>
          <w:rFonts w:asciiTheme="minorHAnsi" w:hAnsiTheme="minorHAnsi" w:cstheme="minorHAnsi"/>
          <w:sz w:val="20"/>
          <w:szCs w:val="20"/>
        </w:rPr>
      </w:pPr>
      <w:r w:rsidRPr="007C7101">
        <w:rPr>
          <w:rFonts w:asciiTheme="minorHAnsi" w:hAnsiTheme="minorHAnsi" w:cstheme="minorHAnsi"/>
          <w:sz w:val="20"/>
          <w:szCs w:val="20"/>
        </w:rPr>
        <w:t xml:space="preserve">W przypadku wypowiedzenia Umowy lub odstąpienia od Umowy przez Zamawiającego </w:t>
      </w:r>
      <w:r w:rsidR="001457A5">
        <w:rPr>
          <w:rFonts w:asciiTheme="minorHAnsi" w:hAnsiTheme="minorHAnsi" w:cstheme="minorHAnsi"/>
          <w:sz w:val="20"/>
          <w:szCs w:val="20"/>
        </w:rPr>
        <w:t>lub Wykonawcę</w:t>
      </w:r>
      <w:r w:rsidR="001457A5" w:rsidRPr="007C7101">
        <w:rPr>
          <w:rFonts w:asciiTheme="minorHAnsi" w:hAnsiTheme="minorHAnsi" w:cstheme="minorHAnsi"/>
          <w:sz w:val="20"/>
          <w:szCs w:val="20"/>
        </w:rPr>
        <w:t xml:space="preserve"> </w:t>
      </w:r>
      <w:r w:rsidRPr="007C7101">
        <w:rPr>
          <w:rFonts w:asciiTheme="minorHAnsi" w:hAnsiTheme="minorHAnsi" w:cstheme="minorHAnsi"/>
          <w:sz w:val="20"/>
          <w:szCs w:val="20"/>
        </w:rPr>
        <w:t xml:space="preserve">z przyczyn, za które odpowiedzialność ponosi Wykonawca, Wykonawca zapłaci Zamawiającemu </w:t>
      </w:r>
      <w:bookmarkStart w:id="12" w:name="_Hlk65676556"/>
      <w:r w:rsidRPr="007C7101">
        <w:rPr>
          <w:rFonts w:asciiTheme="minorHAnsi" w:hAnsiTheme="minorHAnsi" w:cstheme="minorHAnsi"/>
          <w:sz w:val="20"/>
          <w:szCs w:val="20"/>
        </w:rPr>
        <w:t xml:space="preserve">karę umową </w:t>
      </w:r>
      <w:bookmarkEnd w:id="12"/>
      <w:r w:rsidRPr="007C7101">
        <w:rPr>
          <w:rFonts w:asciiTheme="minorHAnsi" w:hAnsiTheme="minorHAnsi" w:cstheme="minorHAnsi"/>
          <w:sz w:val="20"/>
          <w:szCs w:val="20"/>
        </w:rPr>
        <w:t xml:space="preserve">w wysokości 20% wynagrodzenia brutto, o którym mowa w § 9 ust. 1 Umowy. Kara umowna wlicza się do limitu określonego w § 10 ust. 2 Umowy. </w:t>
      </w:r>
    </w:p>
    <w:p w14:paraId="5F5FD6D0" w14:textId="77777777" w:rsidR="0028173D" w:rsidRPr="00DE6B61" w:rsidRDefault="0028173D" w:rsidP="00586251">
      <w:pPr>
        <w:pStyle w:val="Akapitzlist"/>
        <w:numPr>
          <w:ilvl w:val="0"/>
          <w:numId w:val="24"/>
        </w:numPr>
        <w:shd w:val="clear" w:color="auto" w:fill="FFFFFF"/>
        <w:spacing w:after="0"/>
        <w:jc w:val="both"/>
        <w:rPr>
          <w:rFonts w:asciiTheme="minorHAnsi" w:hAnsiTheme="minorHAnsi" w:cstheme="minorHAnsi"/>
          <w:sz w:val="20"/>
          <w:szCs w:val="20"/>
        </w:rPr>
      </w:pPr>
      <w:r w:rsidRPr="007C7101">
        <w:rPr>
          <w:rFonts w:asciiTheme="minorHAnsi" w:hAnsiTheme="minorHAnsi" w:cstheme="minorHAnsi"/>
          <w:sz w:val="20"/>
          <w:szCs w:val="20"/>
        </w:rPr>
        <w:t xml:space="preserve">W przypadku wypowiedzenia Umowy lub odstąpienia od Umowy przez którąś ze Stron, Wykonawca może żądać wyłącznie </w:t>
      </w:r>
      <w:r w:rsidRPr="00DE6B61">
        <w:rPr>
          <w:rFonts w:asciiTheme="minorHAnsi" w:hAnsiTheme="minorHAnsi" w:cstheme="minorHAnsi"/>
          <w:sz w:val="20"/>
          <w:szCs w:val="20"/>
        </w:rPr>
        <w:t>wynagrodzenia należnego z tytułu wykonania części Umowy.</w:t>
      </w:r>
    </w:p>
    <w:p w14:paraId="7AC0DB00" w14:textId="4BCE3552" w:rsidR="0028173D" w:rsidRPr="00DE6B61" w:rsidRDefault="0028173D" w:rsidP="00586251">
      <w:pPr>
        <w:numPr>
          <w:ilvl w:val="0"/>
          <w:numId w:val="24"/>
        </w:numPr>
        <w:spacing w:after="0"/>
        <w:contextualSpacing/>
        <w:jc w:val="both"/>
        <w:rPr>
          <w:rFonts w:asciiTheme="minorHAnsi" w:hAnsiTheme="minorHAnsi" w:cstheme="minorHAnsi"/>
          <w:sz w:val="20"/>
          <w:szCs w:val="20"/>
        </w:rPr>
      </w:pPr>
      <w:r w:rsidRPr="00DE6B61">
        <w:rPr>
          <w:rFonts w:asciiTheme="minorHAnsi" w:hAnsiTheme="minorHAnsi" w:cstheme="minorHAnsi"/>
          <w:sz w:val="20"/>
          <w:szCs w:val="20"/>
        </w:rPr>
        <w:t xml:space="preserve">W przypadku </w:t>
      </w:r>
      <w:bookmarkStart w:id="13" w:name="_Hlk65676285"/>
      <w:r w:rsidRPr="00DE6B61">
        <w:rPr>
          <w:rFonts w:asciiTheme="minorHAnsi" w:hAnsiTheme="minorHAnsi" w:cstheme="minorHAnsi"/>
          <w:sz w:val="20"/>
          <w:szCs w:val="20"/>
        </w:rPr>
        <w:t xml:space="preserve">wypowiedzenia Umowy lub </w:t>
      </w:r>
      <w:bookmarkEnd w:id="13"/>
      <w:r w:rsidRPr="00DE6B61">
        <w:rPr>
          <w:rFonts w:asciiTheme="minorHAnsi" w:hAnsiTheme="minorHAnsi" w:cstheme="minorHAnsi"/>
          <w:sz w:val="20"/>
          <w:szCs w:val="20"/>
        </w:rPr>
        <w:t>odstąpienia od Umowy przez Zamawiającego</w:t>
      </w:r>
      <w:r w:rsidR="001457A5">
        <w:rPr>
          <w:rFonts w:asciiTheme="minorHAnsi" w:hAnsiTheme="minorHAnsi" w:cstheme="minorHAnsi"/>
          <w:sz w:val="20"/>
          <w:szCs w:val="20"/>
        </w:rPr>
        <w:t xml:space="preserve"> lub Wykonawcę</w:t>
      </w:r>
      <w:r w:rsidRPr="00DE6B61">
        <w:rPr>
          <w:rFonts w:asciiTheme="minorHAnsi" w:hAnsiTheme="minorHAnsi" w:cstheme="minorHAnsi"/>
          <w:sz w:val="20"/>
          <w:szCs w:val="20"/>
        </w:rPr>
        <w:t xml:space="preserve"> z przyczyn leżących po stronie Wykonawcy, nie przysługują Wykonawcy w stosunku do Zamawiającego żadne roszczenia z tytułu zwrotu nakładów poniesionych z tytułu realizacji Umowy, jak również z tytułu utraconego wynagrodzenia.  </w:t>
      </w:r>
      <w:r w:rsidR="000758E0">
        <w:rPr>
          <w:rFonts w:asciiTheme="minorHAnsi" w:hAnsiTheme="minorHAnsi" w:cstheme="minorHAnsi"/>
          <w:sz w:val="20"/>
          <w:szCs w:val="20"/>
        </w:rPr>
        <w:t xml:space="preserve"> </w:t>
      </w:r>
    </w:p>
    <w:p w14:paraId="539E8F5A" w14:textId="77777777" w:rsidR="0028173D" w:rsidRPr="00F43F94" w:rsidRDefault="0028173D" w:rsidP="00586251">
      <w:pPr>
        <w:spacing w:after="0"/>
        <w:jc w:val="center"/>
        <w:rPr>
          <w:rFonts w:asciiTheme="minorHAnsi" w:hAnsiTheme="minorHAnsi" w:cstheme="minorHAnsi"/>
          <w:b/>
          <w:color w:val="FF0000"/>
          <w:sz w:val="20"/>
          <w:szCs w:val="20"/>
        </w:rPr>
      </w:pPr>
    </w:p>
    <w:p w14:paraId="04EE4F62" w14:textId="77777777" w:rsidR="0028173D" w:rsidRPr="00F43F94" w:rsidRDefault="0028173D" w:rsidP="00586251">
      <w:pPr>
        <w:spacing w:after="0"/>
        <w:jc w:val="center"/>
        <w:rPr>
          <w:rFonts w:asciiTheme="minorHAnsi" w:hAnsiTheme="minorHAnsi" w:cstheme="minorHAnsi"/>
          <w:b/>
          <w:sz w:val="20"/>
          <w:szCs w:val="20"/>
        </w:rPr>
      </w:pPr>
      <w:r w:rsidRPr="00F43F94">
        <w:rPr>
          <w:rFonts w:asciiTheme="minorHAnsi" w:hAnsiTheme="minorHAnsi" w:cstheme="minorHAnsi"/>
          <w:b/>
          <w:sz w:val="20"/>
          <w:szCs w:val="20"/>
        </w:rPr>
        <w:t>§ 1</w:t>
      </w:r>
      <w:r>
        <w:rPr>
          <w:rFonts w:asciiTheme="minorHAnsi" w:hAnsiTheme="minorHAnsi" w:cstheme="minorHAnsi"/>
          <w:b/>
          <w:sz w:val="20"/>
          <w:szCs w:val="20"/>
        </w:rPr>
        <w:t>2</w:t>
      </w:r>
    </w:p>
    <w:p w14:paraId="4568145B" w14:textId="77777777" w:rsidR="0028173D" w:rsidRPr="00F43F94" w:rsidRDefault="0028173D" w:rsidP="00586251">
      <w:pPr>
        <w:spacing w:after="0"/>
        <w:jc w:val="center"/>
        <w:rPr>
          <w:rFonts w:asciiTheme="minorHAnsi" w:hAnsiTheme="minorHAnsi" w:cstheme="minorHAnsi"/>
          <w:b/>
          <w:sz w:val="20"/>
          <w:szCs w:val="20"/>
        </w:rPr>
      </w:pPr>
      <w:r w:rsidRPr="00F43F94">
        <w:rPr>
          <w:rFonts w:asciiTheme="minorHAnsi" w:hAnsiTheme="minorHAnsi" w:cstheme="minorHAnsi"/>
          <w:b/>
          <w:sz w:val="20"/>
          <w:szCs w:val="20"/>
        </w:rPr>
        <w:t>Zmiana Umowy</w:t>
      </w:r>
    </w:p>
    <w:p w14:paraId="44E1B1E9" w14:textId="77777777" w:rsidR="0028173D" w:rsidRPr="00F43F94" w:rsidRDefault="0028173D" w:rsidP="00586251">
      <w:pPr>
        <w:numPr>
          <w:ilvl w:val="0"/>
          <w:numId w:val="29"/>
        </w:numPr>
        <w:spacing w:after="0"/>
        <w:contextualSpacing/>
        <w:jc w:val="both"/>
        <w:rPr>
          <w:rFonts w:asciiTheme="minorHAnsi" w:hAnsiTheme="minorHAnsi" w:cstheme="minorHAnsi"/>
          <w:sz w:val="20"/>
          <w:szCs w:val="20"/>
        </w:rPr>
      </w:pPr>
      <w:r w:rsidRPr="00F43F94">
        <w:rPr>
          <w:rFonts w:asciiTheme="minorHAnsi" w:hAnsiTheme="minorHAnsi" w:cstheme="minorHAnsi"/>
          <w:sz w:val="20"/>
          <w:szCs w:val="20"/>
        </w:rPr>
        <w:t>Wszelkie zmiany Umowy wymagają formy pisemnej pod rygorem nieważności, z zastrzeżeniem odrębnych postanowień niniejszej Umowy.</w:t>
      </w:r>
    </w:p>
    <w:p w14:paraId="21732318" w14:textId="77777777" w:rsidR="0028173D" w:rsidRPr="00F43F94" w:rsidRDefault="0028173D" w:rsidP="00586251">
      <w:pPr>
        <w:numPr>
          <w:ilvl w:val="0"/>
          <w:numId w:val="29"/>
        </w:numPr>
        <w:spacing w:after="0"/>
        <w:contextualSpacing/>
        <w:jc w:val="both"/>
        <w:rPr>
          <w:rFonts w:asciiTheme="minorHAnsi" w:hAnsiTheme="minorHAnsi" w:cstheme="minorHAnsi"/>
          <w:sz w:val="20"/>
          <w:szCs w:val="20"/>
        </w:rPr>
      </w:pPr>
      <w:r w:rsidRPr="00F43F94">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59161553" w14:textId="77777777" w:rsidR="0028173D" w:rsidRPr="00D35523" w:rsidRDefault="0028173D" w:rsidP="00586251">
      <w:pPr>
        <w:numPr>
          <w:ilvl w:val="0"/>
          <w:numId w:val="30"/>
        </w:numPr>
        <w:spacing w:after="0"/>
        <w:ind w:left="851"/>
        <w:contextualSpacing/>
        <w:jc w:val="both"/>
        <w:rPr>
          <w:rFonts w:asciiTheme="minorHAnsi" w:hAnsiTheme="minorHAnsi" w:cstheme="minorHAnsi"/>
          <w:sz w:val="20"/>
          <w:szCs w:val="20"/>
        </w:rPr>
      </w:pPr>
      <w:r w:rsidRPr="00D35523">
        <w:rPr>
          <w:rFonts w:asciiTheme="minorHAnsi" w:hAnsiTheme="minorHAnsi" w:cstheme="minorHAnsi"/>
          <w:sz w:val="20"/>
          <w:szCs w:val="20"/>
        </w:rPr>
        <w:lastRenderedPageBreak/>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3F3D078A" w14:textId="77777777" w:rsidR="0028173D" w:rsidRPr="00D35523" w:rsidRDefault="0028173D" w:rsidP="00586251">
      <w:pPr>
        <w:numPr>
          <w:ilvl w:val="0"/>
          <w:numId w:val="30"/>
        </w:numPr>
        <w:spacing w:after="0"/>
        <w:ind w:left="851"/>
        <w:contextualSpacing/>
        <w:jc w:val="both"/>
        <w:rPr>
          <w:rFonts w:asciiTheme="minorHAnsi" w:hAnsiTheme="minorHAnsi" w:cstheme="minorHAnsi"/>
          <w:sz w:val="20"/>
          <w:szCs w:val="20"/>
        </w:rPr>
      </w:pPr>
      <w:r w:rsidRPr="00D35523">
        <w:rPr>
          <w:rFonts w:asciiTheme="minorHAnsi" w:hAnsiTheme="minorHAnsi" w:cstheme="minorHAnsi"/>
          <w:sz w:val="20"/>
          <w:szCs w:val="20"/>
        </w:rPr>
        <w:t xml:space="preserve">w przypadku uchwalenia lub zmiany obowiązujących przepisów, których uchwalenie lub zmiana nastąpiły po dniu zawarcia Umowy, a z których treści wynika konieczność lub zasadność wprowadzenia zmian do Umowy </w:t>
      </w:r>
      <w:r w:rsidRPr="00D35523">
        <w:rPr>
          <w:rFonts w:cstheme="minorHAnsi"/>
          <w:sz w:val="20"/>
          <w:szCs w:val="20"/>
        </w:rPr>
        <w:t>w zakresie koniecznym  do uzyskania zgodności realizacji przedmiotu Umowy z obowiązującym stanem prawnym</w:t>
      </w:r>
      <w:r w:rsidRPr="00D35523">
        <w:rPr>
          <w:rFonts w:asciiTheme="minorHAnsi" w:hAnsiTheme="minorHAnsi" w:cstheme="minorHAnsi"/>
          <w:sz w:val="20"/>
          <w:szCs w:val="20"/>
        </w:rPr>
        <w:t>;</w:t>
      </w:r>
    </w:p>
    <w:p w14:paraId="235712AD" w14:textId="77777777" w:rsidR="0028173D" w:rsidRPr="00D35523" w:rsidRDefault="0028173D" w:rsidP="00586251">
      <w:pPr>
        <w:numPr>
          <w:ilvl w:val="0"/>
          <w:numId w:val="29"/>
        </w:numPr>
        <w:spacing w:after="0"/>
        <w:contextualSpacing/>
        <w:jc w:val="both"/>
        <w:rPr>
          <w:rFonts w:asciiTheme="minorHAnsi" w:hAnsiTheme="minorHAnsi" w:cstheme="minorHAnsi"/>
          <w:sz w:val="20"/>
          <w:szCs w:val="20"/>
        </w:rPr>
      </w:pPr>
      <w:r w:rsidRPr="00D35523">
        <w:rPr>
          <w:rFonts w:asciiTheme="minorHAnsi" w:hAnsiTheme="minorHAnsi" w:cstheme="minorHAnsi"/>
          <w:sz w:val="20"/>
          <w:szCs w:val="20"/>
        </w:rPr>
        <w:t xml:space="preserve">Ponadto Zamawiający </w:t>
      </w:r>
      <w:r w:rsidR="009A7C69">
        <w:rPr>
          <w:rFonts w:asciiTheme="minorHAnsi" w:hAnsiTheme="minorHAnsi" w:cstheme="minorHAnsi"/>
          <w:sz w:val="20"/>
          <w:szCs w:val="20"/>
        </w:rPr>
        <w:t xml:space="preserve">dopuszcza </w:t>
      </w:r>
      <w:r w:rsidRPr="00D35523">
        <w:rPr>
          <w:rFonts w:asciiTheme="minorHAnsi" w:hAnsiTheme="minorHAnsi" w:cstheme="minorHAnsi"/>
          <w:sz w:val="20"/>
          <w:szCs w:val="20"/>
        </w:rPr>
        <w:t>zmianę wynagrodzenia wskazanego w § 9 ust. 1 Umowy w przypadku zmiany:</w:t>
      </w:r>
    </w:p>
    <w:p w14:paraId="5E742CA5" w14:textId="77777777" w:rsidR="0028173D" w:rsidRPr="00D35523" w:rsidRDefault="0028173D" w:rsidP="00586251">
      <w:pPr>
        <w:pStyle w:val="Tekstpodstawowy"/>
        <w:numPr>
          <w:ilvl w:val="4"/>
          <w:numId w:val="35"/>
        </w:numPr>
        <w:spacing w:after="0" w:line="276" w:lineRule="auto"/>
        <w:ind w:left="993"/>
        <w:jc w:val="both"/>
        <w:rPr>
          <w:rFonts w:asciiTheme="minorHAnsi" w:hAnsiTheme="minorHAnsi" w:cstheme="minorHAnsi"/>
          <w:sz w:val="20"/>
          <w:szCs w:val="20"/>
        </w:rPr>
      </w:pPr>
      <w:r w:rsidRPr="00D35523">
        <w:rPr>
          <w:rFonts w:asciiTheme="minorHAnsi" w:hAnsiTheme="minorHAnsi" w:cstheme="minorHAnsi"/>
          <w:sz w:val="20"/>
          <w:szCs w:val="20"/>
        </w:rPr>
        <w:t>stawki podatku od towarów i usług oraz podatku akcyzowego;</w:t>
      </w:r>
    </w:p>
    <w:p w14:paraId="29E19FD1" w14:textId="73F4EFD0" w:rsidR="0028173D" w:rsidRPr="00D35523" w:rsidRDefault="0028173D" w:rsidP="00586251">
      <w:pPr>
        <w:pStyle w:val="Tekstpodstawowy"/>
        <w:numPr>
          <w:ilvl w:val="4"/>
          <w:numId w:val="35"/>
        </w:numPr>
        <w:spacing w:after="0" w:line="276" w:lineRule="auto"/>
        <w:ind w:left="993"/>
        <w:jc w:val="both"/>
        <w:rPr>
          <w:rFonts w:asciiTheme="minorHAnsi" w:hAnsiTheme="minorHAnsi" w:cstheme="minorHAnsi"/>
          <w:sz w:val="20"/>
          <w:szCs w:val="20"/>
        </w:rPr>
      </w:pPr>
      <w:r w:rsidRPr="00D35523">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r w:rsidR="000758E0">
        <w:rPr>
          <w:rFonts w:asciiTheme="minorHAnsi" w:hAnsiTheme="minorHAnsi" w:cstheme="minorHAnsi"/>
          <w:sz w:val="20"/>
          <w:szCs w:val="20"/>
        </w:rPr>
        <w:t xml:space="preserve"> (</w:t>
      </w:r>
      <w:proofErr w:type="spellStart"/>
      <w:r w:rsidR="000758E0">
        <w:rPr>
          <w:rFonts w:asciiTheme="minorHAnsi" w:hAnsiTheme="minorHAnsi" w:cstheme="minorHAnsi"/>
          <w:sz w:val="20"/>
          <w:szCs w:val="20"/>
        </w:rPr>
        <w:t>t.j</w:t>
      </w:r>
      <w:proofErr w:type="spellEnd"/>
      <w:r w:rsidR="000758E0">
        <w:rPr>
          <w:rFonts w:asciiTheme="minorHAnsi" w:hAnsiTheme="minorHAnsi" w:cstheme="minorHAnsi"/>
          <w:sz w:val="20"/>
          <w:szCs w:val="20"/>
        </w:rPr>
        <w:t>. Dz.U. z 2020 poz. 2207)</w:t>
      </w:r>
      <w:r w:rsidRPr="00D35523">
        <w:rPr>
          <w:rFonts w:asciiTheme="minorHAnsi" w:hAnsiTheme="minorHAnsi" w:cstheme="minorHAnsi"/>
          <w:sz w:val="20"/>
          <w:szCs w:val="20"/>
        </w:rPr>
        <w:t>;</w:t>
      </w:r>
    </w:p>
    <w:p w14:paraId="4FBCE1A7" w14:textId="77777777" w:rsidR="0028173D" w:rsidRPr="00D35523" w:rsidRDefault="0028173D" w:rsidP="00586251">
      <w:pPr>
        <w:pStyle w:val="Tekstpodstawowy"/>
        <w:numPr>
          <w:ilvl w:val="4"/>
          <w:numId w:val="35"/>
        </w:numPr>
        <w:spacing w:after="0" w:line="276" w:lineRule="auto"/>
        <w:ind w:left="993"/>
        <w:jc w:val="both"/>
        <w:rPr>
          <w:rFonts w:asciiTheme="minorHAnsi" w:hAnsiTheme="minorHAnsi" w:cstheme="minorHAnsi"/>
          <w:sz w:val="20"/>
          <w:szCs w:val="20"/>
        </w:rPr>
      </w:pPr>
      <w:r w:rsidRPr="00D35523">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1C299D82" w14:textId="77777777" w:rsidR="0028173D" w:rsidRPr="00A84F68" w:rsidRDefault="0028173D" w:rsidP="00586251">
      <w:pPr>
        <w:pStyle w:val="Tekstpodstawowy"/>
        <w:numPr>
          <w:ilvl w:val="4"/>
          <w:numId w:val="35"/>
        </w:numPr>
        <w:spacing w:after="0" w:line="276" w:lineRule="auto"/>
        <w:ind w:left="993"/>
        <w:jc w:val="both"/>
        <w:rPr>
          <w:rFonts w:asciiTheme="minorHAnsi" w:hAnsiTheme="minorHAnsi" w:cstheme="minorHAnsi"/>
          <w:sz w:val="20"/>
          <w:szCs w:val="20"/>
        </w:rPr>
      </w:pPr>
      <w:r w:rsidRPr="00D35523">
        <w:rPr>
          <w:rFonts w:asciiTheme="minorHAnsi" w:hAnsiTheme="minorHAnsi" w:cstheme="minorHAnsi"/>
          <w:sz w:val="20"/>
          <w:szCs w:val="20"/>
        </w:rPr>
        <w:t xml:space="preserve">zasad gromadzenia i wysokości wpłat do pracowniczych planów </w:t>
      </w:r>
      <w:r w:rsidRPr="00A84F68">
        <w:rPr>
          <w:rFonts w:asciiTheme="minorHAnsi" w:hAnsiTheme="minorHAnsi" w:cstheme="minorHAnsi"/>
          <w:sz w:val="20"/>
          <w:szCs w:val="20"/>
        </w:rPr>
        <w:t>kapitałowych, o których mowa w ustawie z dnia 4 października 2018 r. o pracowniczych planach kapitałowych (</w:t>
      </w:r>
      <w:proofErr w:type="spellStart"/>
      <w:r w:rsidRPr="00A84F68">
        <w:rPr>
          <w:rFonts w:asciiTheme="minorHAnsi" w:hAnsiTheme="minorHAnsi" w:cstheme="minorHAnsi"/>
          <w:sz w:val="20"/>
          <w:szCs w:val="20"/>
        </w:rPr>
        <w:t>t.j</w:t>
      </w:r>
      <w:proofErr w:type="spellEnd"/>
      <w:r w:rsidRPr="00A84F68">
        <w:rPr>
          <w:rFonts w:asciiTheme="minorHAnsi" w:hAnsiTheme="minorHAnsi" w:cstheme="minorHAnsi"/>
          <w:sz w:val="20"/>
          <w:szCs w:val="20"/>
        </w:rPr>
        <w:t xml:space="preserve">. Dz. U. z 2020 poz. 1342 z </w:t>
      </w:r>
      <w:proofErr w:type="spellStart"/>
      <w:r w:rsidRPr="00A84F68">
        <w:rPr>
          <w:rFonts w:asciiTheme="minorHAnsi" w:hAnsiTheme="minorHAnsi" w:cstheme="minorHAnsi"/>
          <w:sz w:val="20"/>
          <w:szCs w:val="20"/>
        </w:rPr>
        <w:t>póżn</w:t>
      </w:r>
      <w:proofErr w:type="spellEnd"/>
      <w:r w:rsidRPr="00A84F68">
        <w:rPr>
          <w:rFonts w:asciiTheme="minorHAnsi" w:hAnsiTheme="minorHAnsi" w:cstheme="minorHAnsi"/>
          <w:sz w:val="20"/>
          <w:szCs w:val="20"/>
        </w:rPr>
        <w:t>. zm.)</w:t>
      </w:r>
    </w:p>
    <w:p w14:paraId="038C55E7" w14:textId="77777777" w:rsidR="0028173D" w:rsidRPr="00A84F68" w:rsidRDefault="0028173D" w:rsidP="00586251">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A84F68">
        <w:rPr>
          <w:rFonts w:asciiTheme="minorHAnsi" w:hAnsiTheme="minorHAnsi" w:cstheme="minorHAnsi"/>
          <w:sz w:val="20"/>
          <w:szCs w:val="20"/>
        </w:rPr>
        <w:t>- jeżeli zmiany te będą miały wpływ na koszty wykonania zamówienia przez Wykonawcę.</w:t>
      </w:r>
    </w:p>
    <w:p w14:paraId="39C831F2" w14:textId="4A638A54" w:rsidR="0028173D" w:rsidRPr="00A84F68" w:rsidRDefault="0028173D" w:rsidP="00586251">
      <w:pPr>
        <w:pStyle w:val="text-justify1"/>
        <w:numPr>
          <w:ilvl w:val="0"/>
          <w:numId w:val="29"/>
        </w:numPr>
        <w:shd w:val="clear" w:color="auto" w:fill="FFFFFF"/>
        <w:spacing w:before="0" w:beforeAutospacing="0" w:after="0" w:afterAutospacing="0" w:line="276" w:lineRule="auto"/>
        <w:jc w:val="both"/>
        <w:rPr>
          <w:rFonts w:asciiTheme="minorHAnsi" w:hAnsiTheme="minorHAnsi" w:cstheme="minorHAnsi"/>
          <w:sz w:val="20"/>
          <w:szCs w:val="20"/>
        </w:rPr>
      </w:pPr>
      <w:r w:rsidRPr="00A84F68">
        <w:rPr>
          <w:rFonts w:asciiTheme="minorHAnsi" w:hAnsiTheme="minorHAnsi" w:cstheme="minorHAnsi"/>
          <w:sz w:val="20"/>
          <w:szCs w:val="20"/>
        </w:rPr>
        <w:t xml:space="preserve">Dodatkowo, Zamawiający dopuszcza zmiany </w:t>
      </w:r>
      <w:r w:rsidR="002970FC" w:rsidRPr="00A84F68">
        <w:rPr>
          <w:rFonts w:asciiTheme="minorHAnsi" w:hAnsiTheme="minorHAnsi" w:cstheme="minorHAnsi"/>
          <w:sz w:val="20"/>
          <w:szCs w:val="20"/>
        </w:rPr>
        <w:t>wynagrodzenia Wykonawcy</w:t>
      </w:r>
      <w:r w:rsidRPr="00A84F68">
        <w:rPr>
          <w:rFonts w:asciiTheme="minorHAnsi" w:hAnsiTheme="minorHAnsi" w:cstheme="minorHAnsi"/>
          <w:sz w:val="20"/>
          <w:szCs w:val="20"/>
        </w:rPr>
        <w:t xml:space="preserve">, </w:t>
      </w:r>
      <w:r w:rsidRPr="00A84F68">
        <w:rPr>
          <w:rFonts w:asciiTheme="minorHAnsi" w:hAnsiTheme="minorHAnsi" w:cstheme="minorHAnsi"/>
          <w:sz w:val="20"/>
          <w:szCs w:val="20"/>
          <w:shd w:val="clear" w:color="auto" w:fill="FFFFFF"/>
        </w:rPr>
        <w:t xml:space="preserve">w przypadku zmiany ceny materiałów lub kosztów związanych z realizacją zamówienia </w:t>
      </w:r>
      <w:r w:rsidR="004729B3" w:rsidRPr="00A84F68">
        <w:rPr>
          <w:rFonts w:asciiTheme="minorHAnsi" w:hAnsiTheme="minorHAnsi" w:cstheme="minorHAnsi"/>
          <w:sz w:val="20"/>
          <w:szCs w:val="20"/>
          <w:shd w:val="clear" w:color="auto" w:fill="FFFFFF"/>
        </w:rPr>
        <w:t xml:space="preserve">w oparciu o szczegółowy harmonogram </w:t>
      </w:r>
      <w:r w:rsidR="004729B3" w:rsidRPr="00A84F68">
        <w:rPr>
          <w:rFonts w:asciiTheme="minorHAnsi" w:hAnsiTheme="minorHAnsi" w:cstheme="minorHAnsi"/>
          <w:b/>
          <w:bCs/>
          <w:i/>
          <w:iCs/>
          <w:sz w:val="20"/>
          <w:szCs w:val="20"/>
          <w:shd w:val="clear" w:color="auto" w:fill="FFFFFF"/>
        </w:rPr>
        <w:t>(załącznik nr 2</w:t>
      </w:r>
      <w:r w:rsidR="004729B3" w:rsidRPr="00A84F68">
        <w:rPr>
          <w:rFonts w:asciiTheme="minorHAnsi" w:hAnsiTheme="minorHAnsi" w:cstheme="minorHAnsi"/>
          <w:sz w:val="20"/>
          <w:szCs w:val="20"/>
          <w:shd w:val="clear" w:color="auto" w:fill="FFFFFF"/>
        </w:rPr>
        <w:t xml:space="preserve"> do Umowy), </w:t>
      </w:r>
      <w:r w:rsidRPr="00A84F68">
        <w:rPr>
          <w:rFonts w:asciiTheme="minorHAnsi" w:hAnsiTheme="minorHAnsi" w:cstheme="minorHAnsi"/>
          <w:sz w:val="20"/>
          <w:szCs w:val="20"/>
          <w:shd w:val="clear" w:color="auto" w:fill="FFFFFF"/>
        </w:rPr>
        <w:t>na poniższych zasadach:</w:t>
      </w:r>
    </w:p>
    <w:p w14:paraId="5030DF23" w14:textId="77777777" w:rsidR="009B32A3" w:rsidRPr="00A84F68" w:rsidRDefault="0028173D" w:rsidP="00586251">
      <w:pPr>
        <w:pStyle w:val="text-justify1"/>
        <w:numPr>
          <w:ilvl w:val="2"/>
          <w:numId w:val="24"/>
        </w:numPr>
        <w:shd w:val="clear" w:color="auto" w:fill="FFFFFF"/>
        <w:spacing w:before="0" w:beforeAutospacing="0" w:after="0" w:afterAutospacing="0" w:line="276" w:lineRule="auto"/>
        <w:ind w:left="851" w:hanging="284"/>
        <w:jc w:val="both"/>
        <w:rPr>
          <w:rFonts w:asciiTheme="minorHAnsi" w:hAnsiTheme="minorHAnsi" w:cstheme="minorHAnsi"/>
          <w:sz w:val="16"/>
          <w:szCs w:val="16"/>
        </w:rPr>
      </w:pPr>
      <w:r w:rsidRPr="00A84F68">
        <w:rPr>
          <w:rFonts w:asciiTheme="minorHAnsi" w:hAnsiTheme="minorHAnsi" w:cstheme="minorHAnsi"/>
          <w:sz w:val="20"/>
          <w:szCs w:val="20"/>
        </w:rPr>
        <w:t>poziom zmiany ceny materiałów lub kosztów uprawniający Strony do żądania zmiany wynagrodzenia wynosi</w:t>
      </w:r>
      <w:r w:rsidR="009B32A3" w:rsidRPr="00A84F68">
        <w:rPr>
          <w:rFonts w:asciiTheme="minorHAnsi" w:hAnsiTheme="minorHAnsi" w:cstheme="minorHAnsi"/>
          <w:sz w:val="20"/>
          <w:szCs w:val="20"/>
        </w:rPr>
        <w:t xml:space="preserve"> ≥ 10 % r/r (rok do roku);</w:t>
      </w:r>
    </w:p>
    <w:p w14:paraId="728D750B" w14:textId="6F1D33EB" w:rsidR="002970FC" w:rsidRPr="00A84F68" w:rsidRDefault="002970FC" w:rsidP="00586251">
      <w:pPr>
        <w:pStyle w:val="text-justify1"/>
        <w:numPr>
          <w:ilvl w:val="2"/>
          <w:numId w:val="24"/>
        </w:numPr>
        <w:shd w:val="clear" w:color="auto" w:fill="FFFFFF"/>
        <w:spacing w:before="0" w:beforeAutospacing="0" w:after="0" w:afterAutospacing="0" w:line="276" w:lineRule="auto"/>
        <w:ind w:left="851" w:hanging="284"/>
        <w:jc w:val="both"/>
        <w:rPr>
          <w:rFonts w:asciiTheme="minorHAnsi" w:hAnsiTheme="minorHAnsi" w:cstheme="minorHAnsi"/>
          <w:sz w:val="16"/>
          <w:szCs w:val="16"/>
        </w:rPr>
      </w:pPr>
      <w:r w:rsidRPr="00A84F68">
        <w:rPr>
          <w:rFonts w:asciiTheme="minorHAnsi" w:hAnsiTheme="minorHAnsi" w:cstheme="minorHAnsi"/>
          <w:sz w:val="20"/>
          <w:szCs w:val="20"/>
        </w:rPr>
        <w:t>początkowy termin ustalenia zmiany wynagrodzenia to styczeń 2023 r.</w:t>
      </w:r>
      <w:r w:rsidR="006541B5" w:rsidRPr="00A84F68">
        <w:rPr>
          <w:rFonts w:asciiTheme="minorHAnsi" w:hAnsiTheme="minorHAnsi" w:cstheme="minorHAnsi"/>
          <w:sz w:val="20"/>
          <w:szCs w:val="20"/>
        </w:rPr>
        <w:t xml:space="preserve"> w oparciu o dane z 2022 r.</w:t>
      </w:r>
      <w:r w:rsidRPr="00A84F68">
        <w:rPr>
          <w:rFonts w:asciiTheme="minorHAnsi" w:hAnsiTheme="minorHAnsi" w:cstheme="minorHAnsi"/>
          <w:sz w:val="20"/>
          <w:szCs w:val="20"/>
        </w:rPr>
        <w:t>;</w:t>
      </w:r>
    </w:p>
    <w:p w14:paraId="37D0295F" w14:textId="6475D21B" w:rsidR="002970FC" w:rsidRPr="00A84F68" w:rsidRDefault="002970FC" w:rsidP="00586251">
      <w:pPr>
        <w:pStyle w:val="text-justify1"/>
        <w:numPr>
          <w:ilvl w:val="2"/>
          <w:numId w:val="24"/>
        </w:numPr>
        <w:shd w:val="clear" w:color="auto" w:fill="FFFFFF"/>
        <w:spacing w:before="0" w:beforeAutospacing="0" w:after="0" w:afterAutospacing="0" w:line="276" w:lineRule="auto"/>
        <w:ind w:left="851" w:hanging="284"/>
        <w:jc w:val="both"/>
        <w:rPr>
          <w:rFonts w:asciiTheme="minorHAnsi" w:hAnsiTheme="minorHAnsi" w:cstheme="minorHAnsi"/>
          <w:sz w:val="12"/>
          <w:szCs w:val="12"/>
        </w:rPr>
      </w:pPr>
      <w:r w:rsidRPr="00A84F68">
        <w:rPr>
          <w:rFonts w:asciiTheme="minorHAnsi" w:hAnsiTheme="minorHAnsi" w:cstheme="minorHAnsi"/>
          <w:sz w:val="20"/>
          <w:szCs w:val="20"/>
        </w:rPr>
        <w:t xml:space="preserve">sposób ustalania zmiany wynagrodzenia: w przypadku przekroczenia i na podstawie </w:t>
      </w:r>
      <w:bookmarkStart w:id="14" w:name="_Hlk67643011"/>
      <w:r w:rsidRPr="00A84F68">
        <w:rPr>
          <w:rFonts w:asciiTheme="minorHAnsi" w:hAnsiTheme="minorHAnsi" w:cstheme="minorHAnsi"/>
          <w:bCs/>
          <w:sz w:val="20"/>
          <w:szCs w:val="20"/>
        </w:rPr>
        <w:t xml:space="preserve">wskaźnika </w:t>
      </w:r>
      <w:bookmarkEnd w:id="14"/>
      <w:r w:rsidR="00DF270A" w:rsidRPr="00E67AE8">
        <w:rPr>
          <w:rFonts w:asciiTheme="minorHAnsi" w:hAnsiTheme="minorHAnsi" w:cstheme="minorHAnsi"/>
          <w:sz w:val="20"/>
          <w:szCs w:val="20"/>
        </w:rPr>
        <w:t>przeciętnego miesięcznego wynagrodzenia w sektorze przedsiębiorstw w poprzednim roku publikowanego w styczniu następnego roku</w:t>
      </w:r>
      <w:r w:rsidR="00DF270A" w:rsidRPr="00E67AE8">
        <w:rPr>
          <w:rFonts w:asciiTheme="minorHAnsi" w:hAnsiTheme="minorHAnsi" w:cstheme="minorHAnsi"/>
          <w:bCs/>
          <w:sz w:val="16"/>
          <w:szCs w:val="16"/>
        </w:rPr>
        <w:t xml:space="preserve"> </w:t>
      </w:r>
      <w:r w:rsidRPr="00A84F68">
        <w:rPr>
          <w:rFonts w:asciiTheme="minorHAnsi" w:hAnsiTheme="minorHAnsi" w:cstheme="minorHAnsi"/>
          <w:bCs/>
          <w:sz w:val="20"/>
          <w:szCs w:val="20"/>
        </w:rPr>
        <w:t>przez GUS</w:t>
      </w:r>
      <w:hyperlink r:id="rId18" w:history="1"/>
      <w:r w:rsidRPr="00A84F68">
        <w:rPr>
          <w:rFonts w:asciiTheme="minorHAnsi" w:hAnsiTheme="minorHAnsi" w:cstheme="minorHAnsi"/>
          <w:bCs/>
          <w:sz w:val="20"/>
          <w:szCs w:val="20"/>
        </w:rPr>
        <w:t>, za czynności nierozpoczęte (zgodnie z aktualnym harmonogramem) w dniu składania wniosku o zmianę należnego wynagrodzenia</w:t>
      </w:r>
      <w:r w:rsidRPr="00A84F68">
        <w:rPr>
          <w:rFonts w:asciiTheme="minorHAnsi" w:hAnsiTheme="minorHAnsi" w:cstheme="minorHAnsi"/>
          <w:sz w:val="20"/>
          <w:szCs w:val="20"/>
        </w:rPr>
        <w:t>;</w:t>
      </w:r>
    </w:p>
    <w:p w14:paraId="47CFFD73" w14:textId="77777777" w:rsidR="002970FC" w:rsidRPr="00A84F68" w:rsidRDefault="002970FC" w:rsidP="00586251">
      <w:pPr>
        <w:pStyle w:val="text-justify1"/>
        <w:numPr>
          <w:ilvl w:val="2"/>
          <w:numId w:val="24"/>
        </w:numPr>
        <w:shd w:val="clear" w:color="auto" w:fill="FFFFFF"/>
        <w:spacing w:before="0" w:beforeAutospacing="0" w:after="0" w:afterAutospacing="0" w:line="276" w:lineRule="auto"/>
        <w:ind w:left="851" w:hanging="284"/>
        <w:jc w:val="both"/>
        <w:rPr>
          <w:rFonts w:asciiTheme="minorHAnsi" w:hAnsiTheme="minorHAnsi" w:cstheme="minorHAnsi"/>
          <w:sz w:val="12"/>
          <w:szCs w:val="12"/>
        </w:rPr>
      </w:pPr>
      <w:r w:rsidRPr="00A84F68">
        <w:rPr>
          <w:rFonts w:asciiTheme="minorHAnsi" w:hAnsiTheme="minorHAnsi" w:cstheme="minorHAnsi"/>
          <w:sz w:val="20"/>
          <w:szCs w:val="20"/>
        </w:rPr>
        <w:t>sposób określenia wpływu zmiany ceny materiałów lub kosztów na koszt wykonania zamówienia: zmiany będą obowiązywały tylko i wyłącznie dla czynności nierozpoczętych w dniu złożenia wniosku o zmianę należnego wynagrodzenia;</w:t>
      </w:r>
    </w:p>
    <w:p w14:paraId="13FAF6D0" w14:textId="6D430EB5" w:rsidR="0028173D" w:rsidRPr="00A84F68" w:rsidRDefault="0028173D" w:rsidP="00586251">
      <w:pPr>
        <w:pStyle w:val="text-justify1"/>
        <w:numPr>
          <w:ilvl w:val="2"/>
          <w:numId w:val="24"/>
        </w:numPr>
        <w:shd w:val="clear" w:color="auto" w:fill="FFFFFF"/>
        <w:spacing w:before="0" w:beforeAutospacing="0" w:after="0" w:afterAutospacing="0" w:line="276" w:lineRule="auto"/>
        <w:ind w:left="851" w:hanging="284"/>
        <w:jc w:val="both"/>
        <w:rPr>
          <w:rFonts w:asciiTheme="minorHAnsi" w:hAnsiTheme="minorHAnsi" w:cstheme="minorHAnsi"/>
          <w:sz w:val="12"/>
          <w:szCs w:val="12"/>
        </w:rPr>
      </w:pPr>
      <w:r w:rsidRPr="00A84F68">
        <w:rPr>
          <w:rFonts w:asciiTheme="minorHAnsi" w:hAnsiTheme="minorHAnsi" w:cstheme="minorHAnsi"/>
          <w:sz w:val="20"/>
          <w:szCs w:val="20"/>
        </w:rPr>
        <w:t xml:space="preserve">okresy, w których może następować zmiana wynagrodzenia Wykonawcy: </w:t>
      </w:r>
      <w:r w:rsidR="00C62E8B" w:rsidRPr="00A84F68">
        <w:rPr>
          <w:rFonts w:asciiTheme="minorHAnsi" w:hAnsiTheme="minorHAnsi" w:cstheme="minorHAnsi"/>
          <w:sz w:val="20"/>
          <w:szCs w:val="20"/>
        </w:rPr>
        <w:t xml:space="preserve">Zamawiający przewiduje możliwość złożenia wniosku o zmianę wynagrodzenia najwcześniej po opublikowaniu przez GUS wskaźnika </w:t>
      </w:r>
      <w:r w:rsidR="007C7D3F" w:rsidRPr="00A84F68">
        <w:rPr>
          <w:rFonts w:asciiTheme="minorHAnsi" w:hAnsiTheme="minorHAnsi" w:cstheme="minorHAnsi"/>
          <w:bCs/>
          <w:sz w:val="20"/>
          <w:szCs w:val="20"/>
        </w:rPr>
        <w:t>przeciętnego miesięcznego wynagrodzenia brutto w gospodarce narodowej w danym roku</w:t>
      </w:r>
      <w:r w:rsidR="00C62E8B" w:rsidRPr="00A84F68">
        <w:rPr>
          <w:rFonts w:asciiTheme="minorHAnsi" w:hAnsiTheme="minorHAnsi" w:cstheme="minorHAnsi"/>
          <w:sz w:val="20"/>
          <w:szCs w:val="20"/>
        </w:rPr>
        <w:t xml:space="preserve"> za</w:t>
      </w:r>
      <w:r w:rsidR="002970FC" w:rsidRPr="00A84F68">
        <w:rPr>
          <w:rFonts w:asciiTheme="minorHAnsi" w:hAnsiTheme="minorHAnsi" w:cstheme="minorHAnsi"/>
          <w:sz w:val="20"/>
          <w:szCs w:val="20"/>
        </w:rPr>
        <w:t xml:space="preserve"> poprzedni rok</w:t>
      </w:r>
      <w:r w:rsidR="00C62E8B" w:rsidRPr="00A84F68">
        <w:rPr>
          <w:rFonts w:asciiTheme="minorHAnsi" w:hAnsiTheme="minorHAnsi" w:cstheme="minorHAnsi"/>
          <w:sz w:val="20"/>
          <w:szCs w:val="20"/>
        </w:rPr>
        <w:t>, a zmiany mogą następować nie częściej niż 1 raz w roku</w:t>
      </w:r>
      <w:r w:rsidRPr="00A84F68">
        <w:rPr>
          <w:rFonts w:asciiTheme="minorHAnsi" w:hAnsiTheme="minorHAnsi" w:cstheme="minorHAnsi"/>
          <w:sz w:val="20"/>
          <w:szCs w:val="20"/>
        </w:rPr>
        <w:t>;</w:t>
      </w:r>
    </w:p>
    <w:p w14:paraId="1DDB56F7" w14:textId="2BE33C85" w:rsidR="0028173D" w:rsidRPr="00A84F68" w:rsidRDefault="0028173D" w:rsidP="00586251">
      <w:pPr>
        <w:pStyle w:val="text-justify1"/>
        <w:numPr>
          <w:ilvl w:val="2"/>
          <w:numId w:val="24"/>
        </w:numPr>
        <w:shd w:val="clear" w:color="auto" w:fill="FFFFFF"/>
        <w:spacing w:before="0" w:beforeAutospacing="0" w:after="0" w:afterAutospacing="0" w:line="276" w:lineRule="auto"/>
        <w:ind w:left="851" w:hanging="284"/>
        <w:jc w:val="both"/>
        <w:rPr>
          <w:rFonts w:asciiTheme="minorHAnsi" w:hAnsiTheme="minorHAnsi" w:cstheme="minorHAnsi"/>
          <w:sz w:val="12"/>
          <w:szCs w:val="12"/>
        </w:rPr>
      </w:pPr>
      <w:r w:rsidRPr="00A84F68">
        <w:rPr>
          <w:rFonts w:asciiTheme="minorHAnsi" w:hAnsiTheme="minorHAnsi" w:cstheme="minorHAnsi"/>
          <w:sz w:val="20"/>
          <w:szCs w:val="20"/>
        </w:rPr>
        <w:t>maksymalna wartość zmiany wynagrodzenia, jaką dopuszcza Zamawiający</w:t>
      </w:r>
      <w:r w:rsidR="002970FC" w:rsidRPr="00A84F68">
        <w:rPr>
          <w:rFonts w:asciiTheme="minorHAnsi" w:hAnsiTheme="minorHAnsi" w:cstheme="minorHAnsi"/>
          <w:sz w:val="20"/>
          <w:szCs w:val="20"/>
        </w:rPr>
        <w:t xml:space="preserve"> w okresie obowiązywania Umowy</w:t>
      </w:r>
      <w:r w:rsidRPr="00A84F68">
        <w:rPr>
          <w:rFonts w:asciiTheme="minorHAnsi" w:hAnsiTheme="minorHAnsi" w:cstheme="minorHAnsi"/>
          <w:sz w:val="20"/>
          <w:szCs w:val="20"/>
        </w:rPr>
        <w:t xml:space="preserve"> w efekcie zastosowania postanowień o zasadach wprowadzania zmian wysokości wynagrodzenia wynosi</w:t>
      </w:r>
      <w:r w:rsidR="00C62E8B" w:rsidRPr="00A84F68">
        <w:rPr>
          <w:rFonts w:asciiTheme="minorHAnsi" w:hAnsiTheme="minorHAnsi" w:cstheme="minorHAnsi"/>
          <w:sz w:val="20"/>
          <w:szCs w:val="20"/>
        </w:rPr>
        <w:t xml:space="preserve"> 10 </w:t>
      </w:r>
      <w:r w:rsidRPr="00A84F68">
        <w:rPr>
          <w:rFonts w:asciiTheme="minorHAnsi" w:hAnsiTheme="minorHAnsi" w:cstheme="minorHAnsi"/>
          <w:sz w:val="20"/>
          <w:szCs w:val="20"/>
        </w:rPr>
        <w:t xml:space="preserve">% wynagrodzenia, </w:t>
      </w:r>
      <w:r w:rsidR="002970FC" w:rsidRPr="00A84F68">
        <w:rPr>
          <w:rFonts w:asciiTheme="minorHAnsi" w:hAnsiTheme="minorHAnsi" w:cstheme="minorHAnsi"/>
          <w:sz w:val="20"/>
          <w:szCs w:val="20"/>
        </w:rPr>
        <w:br/>
      </w:r>
      <w:r w:rsidRPr="00A84F68">
        <w:rPr>
          <w:rFonts w:asciiTheme="minorHAnsi" w:hAnsiTheme="minorHAnsi" w:cstheme="minorHAnsi"/>
          <w:sz w:val="20"/>
          <w:szCs w:val="20"/>
        </w:rPr>
        <w:t>o którym mowa w § 9 ust. 1 Umowy</w:t>
      </w:r>
      <w:r w:rsidR="002970FC" w:rsidRPr="00A84F68">
        <w:rPr>
          <w:rFonts w:asciiTheme="minorHAnsi" w:hAnsiTheme="minorHAnsi" w:cstheme="minorHAnsi"/>
          <w:sz w:val="20"/>
          <w:szCs w:val="20"/>
        </w:rPr>
        <w:t>;</w:t>
      </w:r>
    </w:p>
    <w:p w14:paraId="02A40D90" w14:textId="77777777" w:rsidR="0028173D" w:rsidRPr="00554E62" w:rsidRDefault="0028173D" w:rsidP="00586251">
      <w:pPr>
        <w:pStyle w:val="text-justify1"/>
        <w:numPr>
          <w:ilvl w:val="2"/>
          <w:numId w:val="24"/>
        </w:numPr>
        <w:shd w:val="clear" w:color="auto" w:fill="FFFFFF"/>
        <w:spacing w:before="0" w:beforeAutospacing="0" w:after="0" w:afterAutospacing="0" w:line="276" w:lineRule="auto"/>
        <w:ind w:left="851" w:hanging="284"/>
        <w:jc w:val="both"/>
        <w:rPr>
          <w:rFonts w:asciiTheme="minorHAnsi" w:hAnsiTheme="minorHAnsi" w:cstheme="minorHAnsi"/>
          <w:sz w:val="20"/>
          <w:szCs w:val="20"/>
        </w:rPr>
      </w:pPr>
      <w:r w:rsidRPr="00554E62">
        <w:rPr>
          <w:rFonts w:asciiTheme="minorHAnsi" w:hAnsiTheme="minorHAnsi" w:cstheme="minorHAnsi"/>
          <w:sz w:val="20"/>
          <w:szCs w:val="20"/>
          <w:shd w:val="clear" w:color="auto" w:fill="FFFFFF"/>
        </w:rPr>
        <w:t>p</w:t>
      </w:r>
      <w:r w:rsidRPr="00554E62">
        <w:rPr>
          <w:rFonts w:asciiTheme="minorHAnsi" w:hAnsiTheme="minorHAnsi" w:cstheme="minorHAnsi"/>
          <w:sz w:val="20"/>
          <w:szCs w:val="20"/>
        </w:rPr>
        <w:t>rzez zmianę ceny materiałów lub kosztów rozumie się wzrost odpowiednio cen lub kosztów, jak i ich obniżenie, względem ceny lub kosztu przyjętych w celu ustalenia wynagrodzenia Wykonawcy zawartego w ofercie;</w:t>
      </w:r>
    </w:p>
    <w:p w14:paraId="6AA8F9E4" w14:textId="77777777" w:rsidR="0028173D" w:rsidRPr="00554E62" w:rsidRDefault="0028173D" w:rsidP="00586251">
      <w:pPr>
        <w:pStyle w:val="text-justify1"/>
        <w:numPr>
          <w:ilvl w:val="2"/>
          <w:numId w:val="24"/>
        </w:numPr>
        <w:shd w:val="clear" w:color="auto" w:fill="FFFFFF"/>
        <w:spacing w:before="0" w:beforeAutospacing="0" w:after="0" w:afterAutospacing="0" w:line="276" w:lineRule="auto"/>
        <w:ind w:left="851" w:hanging="284"/>
        <w:jc w:val="both"/>
        <w:rPr>
          <w:rFonts w:asciiTheme="minorHAnsi" w:hAnsiTheme="minorHAnsi" w:cstheme="minorHAnsi"/>
          <w:sz w:val="20"/>
          <w:szCs w:val="20"/>
        </w:rPr>
      </w:pPr>
      <w:r w:rsidRPr="00554E62">
        <w:rPr>
          <w:rFonts w:asciiTheme="minorHAnsi" w:hAnsiTheme="minorHAnsi" w:cstheme="minorHAnsi"/>
          <w:sz w:val="20"/>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sidRPr="00554E62">
        <w:rPr>
          <w:rFonts w:asciiTheme="minorHAnsi" w:hAnsiTheme="minorHAnsi" w:cstheme="minorHAnsi"/>
          <w:sz w:val="20"/>
          <w:szCs w:val="20"/>
          <w:shd w:val="clear" w:color="auto" w:fill="FFFFFF"/>
        </w:rPr>
        <w:t>przedmiotem umowy Wykonawcy z Podwykonawcą są usługi oraz okres obowiązywania umowy przekracza 12 miesięcy.</w:t>
      </w:r>
    </w:p>
    <w:p w14:paraId="6F87A2F4" w14:textId="77777777" w:rsidR="0028173D" w:rsidRPr="00554E62" w:rsidRDefault="0028173D" w:rsidP="00586251">
      <w:pPr>
        <w:pStyle w:val="text-justify1"/>
        <w:numPr>
          <w:ilvl w:val="0"/>
          <w:numId w:val="29"/>
        </w:numPr>
        <w:shd w:val="clear" w:color="auto" w:fill="FFFFFF"/>
        <w:spacing w:before="0" w:beforeAutospacing="0" w:after="0" w:afterAutospacing="0" w:line="276" w:lineRule="auto"/>
        <w:jc w:val="both"/>
        <w:rPr>
          <w:rFonts w:asciiTheme="minorHAnsi" w:hAnsiTheme="minorHAnsi" w:cstheme="minorHAnsi"/>
          <w:sz w:val="20"/>
          <w:szCs w:val="20"/>
        </w:rPr>
      </w:pPr>
      <w:r w:rsidRPr="00554E62">
        <w:rPr>
          <w:rFonts w:asciiTheme="minorHAnsi" w:hAnsiTheme="minorHAnsi" w:cstheme="minorHAnsi"/>
          <w:sz w:val="20"/>
          <w:szCs w:val="20"/>
        </w:rPr>
        <w:t>W każdym z przypadków, o których mowa w ust. 2-4, Strona wnioskująca o dokonanie zmiany przedstawi stosowny wniosek obrazujący wpływ stosownych okoliczności na zakres i sposób wykonania usługi (wraz z potwierdzającymi go dowodami), a Strony dokonają dodatkowego uzgodnienia w zakresie terminu wynikającego z § 5 ust. 5 Umowy oraz wysokości wynagrodzenia określonego w § 9 ust. 1 Umowy.</w:t>
      </w:r>
    </w:p>
    <w:p w14:paraId="4183568A" w14:textId="77777777" w:rsidR="0028173D" w:rsidRPr="00321670" w:rsidRDefault="0028173D" w:rsidP="00586251">
      <w:pPr>
        <w:pStyle w:val="text-justify1"/>
        <w:numPr>
          <w:ilvl w:val="0"/>
          <w:numId w:val="29"/>
        </w:numPr>
        <w:shd w:val="clear" w:color="auto" w:fill="FFFFFF"/>
        <w:spacing w:before="0" w:beforeAutospacing="0" w:after="0" w:afterAutospacing="0" w:line="276" w:lineRule="auto"/>
        <w:jc w:val="both"/>
        <w:rPr>
          <w:rFonts w:asciiTheme="minorHAnsi" w:hAnsiTheme="minorHAnsi" w:cstheme="minorHAnsi"/>
          <w:sz w:val="20"/>
          <w:szCs w:val="20"/>
        </w:rPr>
      </w:pPr>
      <w:r w:rsidRPr="00321670">
        <w:rPr>
          <w:rFonts w:asciiTheme="minorHAnsi" w:hAnsiTheme="minorHAnsi" w:cstheme="minorHAnsi"/>
          <w:sz w:val="20"/>
          <w:szCs w:val="20"/>
        </w:rPr>
        <w:t>Wykonawca w terminie 3 dni od złożenia wniosku, o którym mowa w ust. 5, przedstawi informację zawierającą szczegółową kalkulację wpływu opisanych w ust. 3 i 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669BB530" w14:textId="77777777" w:rsidR="0028173D" w:rsidRPr="00F43F94" w:rsidRDefault="0028173D" w:rsidP="00586251">
      <w:pPr>
        <w:pStyle w:val="text-justify1"/>
        <w:shd w:val="clear" w:color="auto" w:fill="FFFFFF"/>
        <w:spacing w:before="0" w:beforeAutospacing="0" w:after="0" w:afterAutospacing="0" w:line="276" w:lineRule="auto"/>
        <w:ind w:left="360"/>
        <w:jc w:val="both"/>
        <w:rPr>
          <w:rFonts w:asciiTheme="minorHAnsi" w:hAnsiTheme="minorHAnsi" w:cstheme="minorHAnsi"/>
          <w:color w:val="FF0000"/>
          <w:sz w:val="20"/>
          <w:szCs w:val="20"/>
        </w:rPr>
      </w:pPr>
    </w:p>
    <w:p w14:paraId="7E82D018" w14:textId="77777777" w:rsidR="0028173D" w:rsidRPr="00320A63" w:rsidRDefault="0028173D" w:rsidP="00586251">
      <w:pPr>
        <w:spacing w:after="0"/>
        <w:jc w:val="center"/>
        <w:rPr>
          <w:rFonts w:asciiTheme="minorHAnsi" w:hAnsiTheme="minorHAnsi" w:cstheme="minorHAnsi"/>
          <w:b/>
          <w:sz w:val="20"/>
          <w:szCs w:val="20"/>
        </w:rPr>
      </w:pPr>
      <w:r w:rsidRPr="00320A63">
        <w:rPr>
          <w:rFonts w:asciiTheme="minorHAnsi" w:hAnsiTheme="minorHAnsi" w:cstheme="minorHAnsi"/>
          <w:b/>
          <w:sz w:val="20"/>
          <w:szCs w:val="20"/>
        </w:rPr>
        <w:t>§ 13</w:t>
      </w:r>
    </w:p>
    <w:p w14:paraId="7B762ADE" w14:textId="77777777" w:rsidR="0028173D" w:rsidRPr="00F43F94" w:rsidRDefault="0028173D" w:rsidP="00586251">
      <w:pPr>
        <w:tabs>
          <w:tab w:val="left" w:pos="284"/>
        </w:tabs>
        <w:spacing w:after="0"/>
        <w:jc w:val="center"/>
        <w:rPr>
          <w:rFonts w:asciiTheme="minorHAnsi" w:hAnsiTheme="minorHAnsi" w:cstheme="minorHAnsi"/>
          <w:b/>
          <w:bCs/>
          <w:sz w:val="20"/>
          <w:szCs w:val="20"/>
        </w:rPr>
      </w:pPr>
      <w:r w:rsidRPr="00320A63">
        <w:rPr>
          <w:rFonts w:asciiTheme="minorHAnsi" w:hAnsiTheme="minorHAnsi" w:cstheme="minorHAnsi"/>
          <w:b/>
          <w:bCs/>
          <w:sz w:val="20"/>
          <w:szCs w:val="20"/>
        </w:rPr>
        <w:t>U</w:t>
      </w:r>
      <w:r w:rsidRPr="00F43F94">
        <w:rPr>
          <w:rFonts w:asciiTheme="minorHAnsi" w:hAnsiTheme="minorHAnsi" w:cstheme="minorHAnsi"/>
          <w:b/>
          <w:bCs/>
          <w:sz w:val="20"/>
          <w:szCs w:val="20"/>
        </w:rPr>
        <w:t>mowy o pracę</w:t>
      </w:r>
    </w:p>
    <w:p w14:paraId="7F57741D" w14:textId="77777777" w:rsidR="0028173D" w:rsidRPr="00F43F94" w:rsidRDefault="0028173D" w:rsidP="00586251">
      <w:pPr>
        <w:pStyle w:val="Akapitzlist"/>
        <w:widowControl w:val="0"/>
        <w:numPr>
          <w:ilvl w:val="0"/>
          <w:numId w:val="37"/>
        </w:numPr>
        <w:suppressAutoHyphens/>
        <w:spacing w:after="0"/>
        <w:jc w:val="both"/>
        <w:rPr>
          <w:rFonts w:asciiTheme="minorHAnsi" w:hAnsiTheme="minorHAnsi" w:cstheme="minorHAnsi"/>
          <w:bCs/>
          <w:sz w:val="20"/>
          <w:szCs w:val="20"/>
        </w:rPr>
      </w:pPr>
      <w:r w:rsidRPr="00F43F94">
        <w:rPr>
          <w:rFonts w:asciiTheme="minorHAnsi" w:hAnsiTheme="minorHAnsi" w:cstheme="minorHAnsi"/>
          <w:bCs/>
          <w:sz w:val="20"/>
          <w:szCs w:val="20"/>
        </w:rPr>
        <w:t>Wykonawca oświadcza, że osoby które w imieniu Wykonawcy będą dokonywać następujących czynności:</w:t>
      </w:r>
    </w:p>
    <w:p w14:paraId="590E8B46" w14:textId="1AE1B965" w:rsidR="0028173D" w:rsidRPr="00012D55" w:rsidRDefault="00012D55" w:rsidP="00586251">
      <w:pPr>
        <w:pStyle w:val="Akapitzlist"/>
        <w:widowControl w:val="0"/>
        <w:numPr>
          <w:ilvl w:val="0"/>
          <w:numId w:val="44"/>
        </w:numPr>
        <w:suppressAutoHyphens/>
        <w:spacing w:after="0"/>
        <w:jc w:val="both"/>
        <w:rPr>
          <w:rFonts w:asciiTheme="minorHAnsi" w:hAnsiTheme="minorHAnsi" w:cstheme="minorHAnsi"/>
          <w:bCs/>
          <w:sz w:val="20"/>
          <w:szCs w:val="20"/>
        </w:rPr>
      </w:pPr>
      <w:r w:rsidRPr="008F3CAF">
        <w:rPr>
          <w:rFonts w:asciiTheme="minorHAnsi" w:hAnsiTheme="minorHAnsi" w:cstheme="minorHAnsi"/>
          <w:bCs/>
          <w:sz w:val="20"/>
          <w:szCs w:val="20"/>
        </w:rPr>
        <w:t>Osoby wykonujące czynności w ramach świadczenia usług badania sprawozdań finansowych (biegli rewide</w:t>
      </w:r>
      <w:r>
        <w:rPr>
          <w:rFonts w:asciiTheme="minorHAnsi" w:hAnsiTheme="minorHAnsi" w:cstheme="minorHAnsi"/>
          <w:bCs/>
          <w:sz w:val="20"/>
          <w:szCs w:val="20"/>
        </w:rPr>
        <w:t>nci</w:t>
      </w:r>
      <w:r w:rsidRPr="008F3CAF">
        <w:rPr>
          <w:rFonts w:asciiTheme="minorHAnsi" w:hAnsiTheme="minorHAnsi" w:cstheme="minorHAnsi"/>
          <w:bCs/>
          <w:sz w:val="20"/>
          <w:szCs w:val="20"/>
        </w:rPr>
        <w:t xml:space="preserve">) – </w:t>
      </w:r>
      <w:r>
        <w:rPr>
          <w:rFonts w:asciiTheme="minorHAnsi" w:hAnsiTheme="minorHAnsi" w:cstheme="minorHAnsi"/>
          <w:bCs/>
          <w:sz w:val="20"/>
          <w:szCs w:val="20"/>
        </w:rPr>
        <w:br/>
      </w:r>
      <w:r w:rsidRPr="008F3CAF">
        <w:rPr>
          <w:rFonts w:asciiTheme="minorHAnsi" w:hAnsiTheme="minorHAnsi" w:cstheme="minorHAnsi"/>
          <w:bCs/>
          <w:sz w:val="20"/>
          <w:szCs w:val="20"/>
        </w:rPr>
        <w:t>w wymiarze odpowiadającym co najmniej wymiarowi pracy tych osób przy realizacji niniejszej umowy</w:t>
      </w:r>
      <w:r>
        <w:rPr>
          <w:rFonts w:asciiTheme="minorHAnsi" w:hAnsiTheme="minorHAnsi" w:cstheme="minorHAnsi"/>
          <w:bCs/>
          <w:sz w:val="20"/>
          <w:szCs w:val="20"/>
        </w:rPr>
        <w:t xml:space="preserve"> – b</w:t>
      </w:r>
      <w:r w:rsidR="0028173D" w:rsidRPr="00012D55">
        <w:rPr>
          <w:rFonts w:asciiTheme="minorHAnsi" w:hAnsiTheme="minorHAnsi" w:cstheme="minorHAnsi"/>
          <w:bCs/>
          <w:sz w:val="20"/>
          <w:szCs w:val="20"/>
        </w:rPr>
        <w:t xml:space="preserve">ędą zatrudnione przez Wykonawcę lub </w:t>
      </w:r>
      <w:r w:rsidR="00355782">
        <w:rPr>
          <w:rFonts w:asciiTheme="minorHAnsi" w:hAnsiTheme="minorHAnsi" w:cstheme="minorHAnsi"/>
          <w:bCs/>
          <w:sz w:val="20"/>
          <w:szCs w:val="20"/>
        </w:rPr>
        <w:t>P</w:t>
      </w:r>
      <w:r w:rsidR="0028173D" w:rsidRPr="00012D55">
        <w:rPr>
          <w:rFonts w:asciiTheme="minorHAnsi" w:hAnsiTheme="minorHAnsi" w:cstheme="minorHAnsi"/>
          <w:bCs/>
          <w:sz w:val="20"/>
          <w:szCs w:val="20"/>
        </w:rPr>
        <w:t xml:space="preserve">odwykonawcę na podstawie umów o pracę. </w:t>
      </w:r>
    </w:p>
    <w:p w14:paraId="1E01D752" w14:textId="77777777" w:rsidR="0028173D" w:rsidRPr="00F43F94" w:rsidRDefault="0028173D" w:rsidP="00586251">
      <w:pPr>
        <w:pStyle w:val="Akapitzlist"/>
        <w:widowControl w:val="0"/>
        <w:numPr>
          <w:ilvl w:val="0"/>
          <w:numId w:val="37"/>
        </w:numPr>
        <w:tabs>
          <w:tab w:val="clear" w:pos="283"/>
          <w:tab w:val="left" w:pos="284"/>
        </w:tabs>
        <w:suppressAutoHyphens/>
        <w:spacing w:after="0"/>
        <w:jc w:val="both"/>
        <w:rPr>
          <w:rFonts w:asciiTheme="minorHAnsi" w:hAnsiTheme="minorHAnsi" w:cstheme="minorHAnsi"/>
          <w:bCs/>
          <w:sz w:val="20"/>
          <w:szCs w:val="20"/>
        </w:rPr>
      </w:pPr>
      <w:r w:rsidRPr="00F43F94">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47AE24ED" w14:textId="77777777" w:rsidR="0028173D" w:rsidRPr="00F43F94" w:rsidRDefault="0028173D" w:rsidP="00586251">
      <w:pPr>
        <w:pStyle w:val="Akapitzlist"/>
        <w:widowControl w:val="0"/>
        <w:numPr>
          <w:ilvl w:val="0"/>
          <w:numId w:val="37"/>
        </w:numPr>
        <w:tabs>
          <w:tab w:val="clear" w:pos="283"/>
          <w:tab w:val="left" w:pos="284"/>
        </w:tabs>
        <w:suppressAutoHyphens/>
        <w:spacing w:after="0"/>
        <w:jc w:val="both"/>
        <w:rPr>
          <w:rFonts w:asciiTheme="minorHAnsi" w:hAnsiTheme="minorHAnsi" w:cstheme="minorHAnsi"/>
          <w:bCs/>
          <w:sz w:val="20"/>
          <w:szCs w:val="20"/>
        </w:rPr>
      </w:pPr>
      <w:r w:rsidRPr="00F43F94">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7ECB8484" w14:textId="77777777" w:rsidR="0028173D" w:rsidRPr="00F43F94" w:rsidRDefault="0028173D" w:rsidP="00586251">
      <w:pPr>
        <w:pStyle w:val="Akapitzlist"/>
        <w:widowControl w:val="0"/>
        <w:numPr>
          <w:ilvl w:val="1"/>
          <w:numId w:val="37"/>
        </w:numPr>
        <w:tabs>
          <w:tab w:val="left" w:pos="284"/>
        </w:tabs>
        <w:suppressAutoHyphens/>
        <w:spacing w:after="0"/>
        <w:ind w:left="851"/>
        <w:jc w:val="both"/>
        <w:rPr>
          <w:rFonts w:asciiTheme="minorHAnsi" w:hAnsiTheme="minorHAnsi" w:cstheme="minorHAnsi"/>
          <w:bCs/>
          <w:sz w:val="20"/>
          <w:szCs w:val="20"/>
        </w:rPr>
      </w:pPr>
      <w:r w:rsidRPr="00F43F94">
        <w:rPr>
          <w:rFonts w:asciiTheme="minorHAnsi" w:hAnsiTheme="minorHAnsi" w:cstheme="minorHAnsi"/>
          <w:bCs/>
          <w:sz w:val="20"/>
          <w:szCs w:val="20"/>
        </w:rPr>
        <w:t>żądania oświadczeń i dokumentów w zakresie potwierdzenia spełniania ww. wymogów i dokonywania ich oceny,</w:t>
      </w:r>
    </w:p>
    <w:p w14:paraId="60A7B5C9" w14:textId="77777777" w:rsidR="0028173D" w:rsidRPr="00A84F68" w:rsidRDefault="0028173D" w:rsidP="00586251">
      <w:pPr>
        <w:pStyle w:val="Akapitzlist"/>
        <w:widowControl w:val="0"/>
        <w:numPr>
          <w:ilvl w:val="1"/>
          <w:numId w:val="37"/>
        </w:numPr>
        <w:tabs>
          <w:tab w:val="left" w:pos="284"/>
        </w:tabs>
        <w:suppressAutoHyphens/>
        <w:spacing w:after="0"/>
        <w:ind w:left="851"/>
        <w:jc w:val="both"/>
        <w:rPr>
          <w:rFonts w:asciiTheme="minorHAnsi" w:hAnsiTheme="minorHAnsi" w:cstheme="minorHAnsi"/>
          <w:bCs/>
          <w:sz w:val="20"/>
          <w:szCs w:val="20"/>
        </w:rPr>
      </w:pPr>
      <w:r w:rsidRPr="00F43F94">
        <w:rPr>
          <w:rFonts w:asciiTheme="minorHAnsi" w:hAnsiTheme="minorHAnsi" w:cstheme="minorHAnsi"/>
          <w:bCs/>
          <w:sz w:val="20"/>
          <w:szCs w:val="20"/>
        </w:rPr>
        <w:t xml:space="preserve">żądania wyjaśnień w przypadku </w:t>
      </w:r>
      <w:r w:rsidRPr="00A84F68">
        <w:rPr>
          <w:rFonts w:asciiTheme="minorHAnsi" w:hAnsiTheme="minorHAnsi" w:cstheme="minorHAnsi"/>
          <w:bCs/>
          <w:sz w:val="20"/>
          <w:szCs w:val="20"/>
        </w:rPr>
        <w:t>wątpliwości w zakresie potwierdzenia spełniania ww. wymogów,</w:t>
      </w:r>
    </w:p>
    <w:p w14:paraId="1CF5C759" w14:textId="77777777" w:rsidR="0028173D" w:rsidRPr="00A84F68" w:rsidRDefault="0028173D" w:rsidP="00586251">
      <w:pPr>
        <w:pStyle w:val="Akapitzlist"/>
        <w:widowControl w:val="0"/>
        <w:numPr>
          <w:ilvl w:val="1"/>
          <w:numId w:val="37"/>
        </w:numPr>
        <w:tabs>
          <w:tab w:val="left" w:pos="284"/>
        </w:tabs>
        <w:suppressAutoHyphens/>
        <w:spacing w:after="0"/>
        <w:ind w:left="851"/>
        <w:jc w:val="both"/>
        <w:rPr>
          <w:rFonts w:asciiTheme="minorHAnsi" w:hAnsiTheme="minorHAnsi" w:cstheme="minorHAnsi"/>
          <w:bCs/>
          <w:sz w:val="20"/>
          <w:szCs w:val="20"/>
        </w:rPr>
      </w:pPr>
      <w:r w:rsidRPr="00A84F68">
        <w:rPr>
          <w:rFonts w:asciiTheme="minorHAnsi" w:hAnsiTheme="minorHAnsi" w:cstheme="minorHAnsi"/>
          <w:bCs/>
          <w:sz w:val="20"/>
          <w:szCs w:val="20"/>
        </w:rPr>
        <w:t>przeprowadzania kontroli na miejscu wykonywania świadczenia.</w:t>
      </w:r>
    </w:p>
    <w:p w14:paraId="1BED6751" w14:textId="77777777" w:rsidR="0028173D" w:rsidRPr="00A84F68" w:rsidRDefault="0028173D" w:rsidP="00586251">
      <w:pPr>
        <w:pStyle w:val="Akapitzlist"/>
        <w:widowControl w:val="0"/>
        <w:numPr>
          <w:ilvl w:val="0"/>
          <w:numId w:val="37"/>
        </w:numPr>
        <w:tabs>
          <w:tab w:val="clear" w:pos="283"/>
          <w:tab w:val="left" w:pos="284"/>
        </w:tabs>
        <w:suppressAutoHyphens/>
        <w:spacing w:after="0"/>
        <w:jc w:val="both"/>
        <w:rPr>
          <w:rFonts w:asciiTheme="minorHAnsi" w:hAnsiTheme="minorHAnsi" w:cstheme="minorHAnsi"/>
          <w:bCs/>
          <w:sz w:val="20"/>
          <w:szCs w:val="20"/>
        </w:rPr>
      </w:pPr>
      <w:r w:rsidRPr="00A84F68">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2C3F2AFD" w14:textId="395A7D1D" w:rsidR="002F6DCB" w:rsidRPr="00A84F68" w:rsidRDefault="002F6DCB" w:rsidP="00586251">
      <w:pPr>
        <w:pStyle w:val="Akapitzlist"/>
        <w:widowControl w:val="0"/>
        <w:numPr>
          <w:ilvl w:val="1"/>
          <w:numId w:val="37"/>
        </w:numPr>
        <w:tabs>
          <w:tab w:val="left" w:pos="284"/>
        </w:tabs>
        <w:suppressAutoHyphens/>
        <w:spacing w:after="0"/>
        <w:jc w:val="both"/>
        <w:rPr>
          <w:rFonts w:asciiTheme="minorHAnsi" w:hAnsiTheme="minorHAnsi" w:cstheme="minorHAnsi"/>
          <w:bCs/>
          <w:sz w:val="20"/>
          <w:szCs w:val="20"/>
        </w:rPr>
      </w:pPr>
      <w:r w:rsidRPr="00A84F68">
        <w:rPr>
          <w:rFonts w:asciiTheme="minorHAnsi" w:hAnsiTheme="minorHAnsi" w:cstheme="minorHAnsi"/>
          <w:sz w:val="20"/>
          <w:szCs w:val="20"/>
        </w:rPr>
        <w:t>oświadczenie zatrudnionego pracownika;</w:t>
      </w:r>
    </w:p>
    <w:p w14:paraId="7DA15AED" w14:textId="5CF4892B" w:rsidR="0028173D" w:rsidRPr="00F43F94" w:rsidRDefault="0028173D" w:rsidP="00586251">
      <w:pPr>
        <w:pStyle w:val="Akapitzlist"/>
        <w:widowControl w:val="0"/>
        <w:numPr>
          <w:ilvl w:val="1"/>
          <w:numId w:val="37"/>
        </w:numPr>
        <w:tabs>
          <w:tab w:val="left" w:pos="284"/>
        </w:tabs>
        <w:suppressAutoHyphens/>
        <w:spacing w:after="0"/>
        <w:jc w:val="both"/>
        <w:rPr>
          <w:rFonts w:asciiTheme="minorHAnsi" w:hAnsiTheme="minorHAnsi" w:cstheme="minorHAnsi"/>
          <w:bCs/>
          <w:sz w:val="20"/>
          <w:szCs w:val="20"/>
        </w:rPr>
      </w:pPr>
      <w:r w:rsidRPr="00A84F68">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w:t>
      </w:r>
      <w:r w:rsidRPr="00F43F94">
        <w:rPr>
          <w:rFonts w:asciiTheme="minorHAnsi" w:hAnsiTheme="minorHAnsi" w:cstheme="minorHAnsi"/>
          <w:bCs/>
          <w:sz w:val="20"/>
          <w:szCs w:val="20"/>
        </w:rPr>
        <w:t>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22A2165" w14:textId="77777777" w:rsidR="0028173D" w:rsidRPr="00F43F94" w:rsidRDefault="0028173D" w:rsidP="00586251">
      <w:pPr>
        <w:pStyle w:val="Akapitzlist"/>
        <w:widowControl w:val="0"/>
        <w:numPr>
          <w:ilvl w:val="1"/>
          <w:numId w:val="37"/>
        </w:numPr>
        <w:tabs>
          <w:tab w:val="left" w:pos="284"/>
        </w:tabs>
        <w:suppressAutoHyphens/>
        <w:spacing w:after="0"/>
        <w:jc w:val="both"/>
        <w:rPr>
          <w:rFonts w:asciiTheme="minorHAnsi" w:hAnsiTheme="minorHAnsi" w:cstheme="minorHAnsi"/>
          <w:bCs/>
          <w:sz w:val="20"/>
          <w:szCs w:val="20"/>
        </w:rPr>
      </w:pPr>
      <w:r w:rsidRPr="00F43F94">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154FFDBB" w14:textId="77777777" w:rsidR="0028173D" w:rsidRPr="00F43F94" w:rsidRDefault="0028173D" w:rsidP="00586251">
      <w:pPr>
        <w:pStyle w:val="Akapitzlist"/>
        <w:widowControl w:val="0"/>
        <w:numPr>
          <w:ilvl w:val="1"/>
          <w:numId w:val="37"/>
        </w:numPr>
        <w:tabs>
          <w:tab w:val="left" w:pos="284"/>
        </w:tabs>
        <w:suppressAutoHyphens/>
        <w:spacing w:after="0"/>
        <w:jc w:val="both"/>
        <w:rPr>
          <w:rFonts w:asciiTheme="minorHAnsi" w:hAnsiTheme="minorHAnsi" w:cstheme="minorHAnsi"/>
          <w:bCs/>
          <w:sz w:val="20"/>
          <w:szCs w:val="20"/>
        </w:rPr>
      </w:pPr>
      <w:r w:rsidRPr="00F43F94">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38C5A0D6" w14:textId="77777777" w:rsidR="0028173D" w:rsidRPr="00F43F94" w:rsidRDefault="0028173D" w:rsidP="00586251">
      <w:pPr>
        <w:pStyle w:val="Akapitzlist"/>
        <w:widowControl w:val="0"/>
        <w:numPr>
          <w:ilvl w:val="1"/>
          <w:numId w:val="37"/>
        </w:numPr>
        <w:tabs>
          <w:tab w:val="left" w:pos="284"/>
        </w:tabs>
        <w:suppressAutoHyphens/>
        <w:spacing w:after="0"/>
        <w:jc w:val="both"/>
        <w:rPr>
          <w:rFonts w:asciiTheme="minorHAnsi" w:hAnsiTheme="minorHAnsi" w:cstheme="minorHAnsi"/>
          <w:bCs/>
          <w:sz w:val="20"/>
          <w:szCs w:val="20"/>
        </w:rPr>
      </w:pPr>
      <w:r w:rsidRPr="00F43F94">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10B80A89" w14:textId="6092265D" w:rsidR="0028173D" w:rsidRPr="00F43F94" w:rsidRDefault="0028173D" w:rsidP="00586251">
      <w:pPr>
        <w:pStyle w:val="Akapitzlist"/>
        <w:widowControl w:val="0"/>
        <w:numPr>
          <w:ilvl w:val="0"/>
          <w:numId w:val="37"/>
        </w:numPr>
        <w:tabs>
          <w:tab w:val="clear" w:pos="283"/>
          <w:tab w:val="left" w:pos="284"/>
        </w:tabs>
        <w:suppressAutoHyphens/>
        <w:spacing w:after="0"/>
        <w:jc w:val="both"/>
        <w:rPr>
          <w:rFonts w:asciiTheme="minorHAnsi" w:hAnsiTheme="minorHAnsi" w:cstheme="minorHAnsi"/>
          <w:bCs/>
          <w:sz w:val="20"/>
          <w:szCs w:val="20"/>
        </w:rPr>
      </w:pPr>
      <w:r w:rsidRPr="00F43F94">
        <w:rPr>
          <w:rFonts w:asciiTheme="minorHAnsi" w:hAnsiTheme="minorHAnsi" w:cstheme="minorHAnsi"/>
          <w:bCs/>
          <w:sz w:val="20"/>
          <w:szCs w:val="20"/>
        </w:rPr>
        <w:t xml:space="preserve">Niezłożenie przez Wykonawcę w wyznaczonym przez Zamawiającego terminie żądanych przez Zamawiającego dowodów </w:t>
      </w:r>
      <w:r w:rsidRPr="00F43F94">
        <w:rPr>
          <w:rFonts w:asciiTheme="minorHAnsi" w:hAnsiTheme="minorHAnsi" w:cstheme="minorHAnsi"/>
          <w:bCs/>
          <w:sz w:val="20"/>
          <w:szCs w:val="20"/>
        </w:rPr>
        <w:br/>
        <w:t xml:space="preserve">w celu potwierdzenia spełnienia przez Wykonawcę lub </w:t>
      </w:r>
      <w:r w:rsidR="00355782">
        <w:rPr>
          <w:rFonts w:asciiTheme="minorHAnsi" w:hAnsiTheme="minorHAnsi" w:cstheme="minorHAnsi"/>
          <w:bCs/>
          <w:sz w:val="20"/>
          <w:szCs w:val="20"/>
        </w:rPr>
        <w:t>P</w:t>
      </w:r>
      <w:r w:rsidRPr="00F43F94">
        <w:rPr>
          <w:rFonts w:asciiTheme="minorHAnsi" w:hAnsiTheme="minorHAnsi" w:cstheme="minorHAnsi"/>
          <w:bCs/>
          <w:sz w:val="20"/>
          <w:szCs w:val="20"/>
        </w:rPr>
        <w:t xml:space="preserve">odwykonawcę wymogu zatrudnienia na podstawie umowy o pracę traktowane będzie jako niespełnienie przez Wykonawcę wymogu zatrudnienia na podstawie umowy o pracę osób wykonujących wskazane w ust. 1 czynności. </w:t>
      </w:r>
    </w:p>
    <w:p w14:paraId="7F78E69C" w14:textId="77777777" w:rsidR="0028173D" w:rsidRPr="00F43F94" w:rsidRDefault="0028173D" w:rsidP="00586251">
      <w:pPr>
        <w:pStyle w:val="Akapitzlist"/>
        <w:widowControl w:val="0"/>
        <w:numPr>
          <w:ilvl w:val="0"/>
          <w:numId w:val="37"/>
        </w:numPr>
        <w:tabs>
          <w:tab w:val="clear" w:pos="283"/>
          <w:tab w:val="left" w:pos="284"/>
        </w:tabs>
        <w:suppressAutoHyphens/>
        <w:spacing w:after="0"/>
        <w:jc w:val="both"/>
        <w:rPr>
          <w:rFonts w:asciiTheme="minorHAnsi" w:hAnsiTheme="minorHAnsi" w:cstheme="minorHAnsi"/>
          <w:bCs/>
          <w:sz w:val="20"/>
          <w:szCs w:val="20"/>
        </w:rPr>
      </w:pPr>
      <w:r w:rsidRPr="00F43F94">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5C33DB64" w14:textId="77777777" w:rsidR="0028173D" w:rsidRPr="00F43F94" w:rsidRDefault="0028173D" w:rsidP="00586251">
      <w:pPr>
        <w:spacing w:after="0"/>
        <w:jc w:val="center"/>
        <w:rPr>
          <w:rFonts w:asciiTheme="minorHAnsi" w:hAnsiTheme="minorHAnsi" w:cstheme="minorHAnsi"/>
          <w:b/>
          <w:sz w:val="20"/>
          <w:szCs w:val="20"/>
        </w:rPr>
      </w:pPr>
    </w:p>
    <w:p w14:paraId="4C747ABF" w14:textId="77777777" w:rsidR="0028173D" w:rsidRPr="00320A63" w:rsidRDefault="0028173D" w:rsidP="00586251">
      <w:pPr>
        <w:spacing w:after="0"/>
        <w:jc w:val="center"/>
        <w:rPr>
          <w:rFonts w:asciiTheme="minorHAnsi" w:hAnsiTheme="minorHAnsi" w:cstheme="minorHAnsi"/>
          <w:b/>
          <w:sz w:val="20"/>
          <w:szCs w:val="20"/>
        </w:rPr>
      </w:pPr>
      <w:r w:rsidRPr="00320A63">
        <w:rPr>
          <w:rFonts w:asciiTheme="minorHAnsi" w:hAnsiTheme="minorHAnsi" w:cstheme="minorHAnsi"/>
          <w:b/>
          <w:sz w:val="20"/>
          <w:szCs w:val="20"/>
        </w:rPr>
        <w:t>§ 1</w:t>
      </w:r>
      <w:r w:rsidR="00A3485C" w:rsidRPr="00320A63">
        <w:rPr>
          <w:rFonts w:asciiTheme="minorHAnsi" w:hAnsiTheme="minorHAnsi" w:cstheme="minorHAnsi"/>
          <w:b/>
          <w:sz w:val="20"/>
          <w:szCs w:val="20"/>
        </w:rPr>
        <w:t>4</w:t>
      </w:r>
    </w:p>
    <w:p w14:paraId="2B95CF0C" w14:textId="77777777" w:rsidR="0028173D" w:rsidRPr="00320A63" w:rsidRDefault="0028173D" w:rsidP="00586251">
      <w:pPr>
        <w:spacing w:after="0"/>
        <w:jc w:val="center"/>
        <w:rPr>
          <w:rFonts w:asciiTheme="minorHAnsi" w:hAnsiTheme="minorHAnsi" w:cstheme="minorHAnsi"/>
          <w:b/>
          <w:sz w:val="20"/>
          <w:szCs w:val="20"/>
        </w:rPr>
      </w:pPr>
      <w:r w:rsidRPr="00320A63">
        <w:rPr>
          <w:rFonts w:asciiTheme="minorHAnsi" w:hAnsiTheme="minorHAnsi" w:cstheme="minorHAnsi"/>
          <w:b/>
          <w:sz w:val="20"/>
          <w:szCs w:val="20"/>
        </w:rPr>
        <w:t>Siła wyższa</w:t>
      </w:r>
    </w:p>
    <w:p w14:paraId="2D34DB26" w14:textId="77777777" w:rsidR="0028173D" w:rsidRPr="00F43F94" w:rsidRDefault="0028173D" w:rsidP="00586251">
      <w:pPr>
        <w:pStyle w:val="Tekstpodstawowy2"/>
        <w:numPr>
          <w:ilvl w:val="0"/>
          <w:numId w:val="41"/>
        </w:numPr>
        <w:tabs>
          <w:tab w:val="clear" w:pos="360"/>
        </w:tabs>
        <w:spacing w:after="0" w:line="276" w:lineRule="auto"/>
        <w:ind w:left="709" w:right="68"/>
        <w:jc w:val="both"/>
        <w:rPr>
          <w:rFonts w:asciiTheme="minorHAnsi" w:hAnsiTheme="minorHAnsi" w:cstheme="minorHAnsi"/>
          <w:sz w:val="20"/>
          <w:szCs w:val="20"/>
        </w:rPr>
      </w:pPr>
      <w:r w:rsidRPr="00320A63">
        <w:rPr>
          <w:rFonts w:asciiTheme="minorHAnsi" w:hAnsiTheme="minorHAnsi" w:cstheme="minorHAnsi"/>
          <w:sz w:val="20"/>
          <w:szCs w:val="20"/>
        </w:rPr>
        <w:t>Siła wyższa oznacza  takie przypadki lub zdarzenia, które są poza kontrolą i nie są zawinione przez żadną ze Stron, których nie można przewidzieć ani uniknąć, a które zaist</w:t>
      </w:r>
      <w:r w:rsidRPr="00F43F94">
        <w:rPr>
          <w:rFonts w:asciiTheme="minorHAnsi" w:hAnsiTheme="minorHAnsi" w:cstheme="minorHAnsi"/>
          <w:sz w:val="20"/>
          <w:szCs w:val="20"/>
        </w:rPr>
        <w:t xml:space="preserve">nieją po wejściu Umowy w życie i staną się przeszkodą w realizacji zobowiązań umownych. </w:t>
      </w:r>
    </w:p>
    <w:p w14:paraId="5FC807D6" w14:textId="77777777" w:rsidR="0028173D" w:rsidRPr="00F43F94" w:rsidRDefault="0028173D" w:rsidP="00586251">
      <w:pPr>
        <w:pStyle w:val="Tekstpodstawowy2"/>
        <w:numPr>
          <w:ilvl w:val="0"/>
          <w:numId w:val="41"/>
        </w:numPr>
        <w:spacing w:after="0" w:line="276" w:lineRule="auto"/>
        <w:ind w:left="709" w:right="68"/>
        <w:jc w:val="both"/>
        <w:rPr>
          <w:rFonts w:asciiTheme="minorHAnsi" w:hAnsiTheme="minorHAnsi" w:cstheme="minorHAnsi"/>
          <w:sz w:val="20"/>
          <w:szCs w:val="20"/>
        </w:rPr>
      </w:pPr>
      <w:r w:rsidRPr="00F43F94">
        <w:rPr>
          <w:rFonts w:asciiTheme="minorHAnsi" w:hAnsiTheme="minorHAnsi" w:cstheme="minorHAnsi"/>
          <w:sz w:val="20"/>
          <w:szCs w:val="20"/>
        </w:rPr>
        <w:t>Za siłę wyższą uznaje się w szczególności:</w:t>
      </w:r>
    </w:p>
    <w:p w14:paraId="17E17E14" w14:textId="77777777" w:rsidR="0028173D" w:rsidRPr="00F43F94" w:rsidRDefault="0028173D" w:rsidP="00586251">
      <w:pPr>
        <w:pStyle w:val="Tekstpodstawowy2"/>
        <w:numPr>
          <w:ilvl w:val="0"/>
          <w:numId w:val="42"/>
        </w:numPr>
        <w:spacing w:after="0" w:line="276" w:lineRule="auto"/>
        <w:ind w:right="68"/>
        <w:jc w:val="both"/>
        <w:rPr>
          <w:rFonts w:asciiTheme="minorHAnsi" w:hAnsiTheme="minorHAnsi" w:cstheme="minorHAnsi"/>
          <w:sz w:val="20"/>
          <w:szCs w:val="20"/>
        </w:rPr>
      </w:pPr>
      <w:r w:rsidRPr="00F43F94">
        <w:rPr>
          <w:rFonts w:asciiTheme="minorHAnsi" w:hAnsiTheme="minorHAnsi" w:cstheme="minorHAnsi"/>
          <w:sz w:val="20"/>
          <w:szCs w:val="20"/>
        </w:rPr>
        <w:t>wojny (wypowiedziane lub nie) oraz inne działania zbrojne, inwazje, działania wrogów zewnętrznych, mobilizacje, rekwizycje lub embarga;</w:t>
      </w:r>
    </w:p>
    <w:p w14:paraId="40AE76DE" w14:textId="77777777" w:rsidR="0028173D" w:rsidRPr="00F43F94" w:rsidRDefault="0028173D" w:rsidP="00586251">
      <w:pPr>
        <w:pStyle w:val="Tekstpodstawowy2"/>
        <w:numPr>
          <w:ilvl w:val="0"/>
          <w:numId w:val="42"/>
        </w:numPr>
        <w:spacing w:after="0" w:line="276" w:lineRule="auto"/>
        <w:ind w:right="68"/>
        <w:jc w:val="both"/>
        <w:rPr>
          <w:rFonts w:asciiTheme="minorHAnsi" w:hAnsiTheme="minorHAnsi" w:cstheme="minorHAnsi"/>
          <w:sz w:val="20"/>
          <w:szCs w:val="20"/>
        </w:rPr>
      </w:pPr>
      <w:r w:rsidRPr="00F43F94">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01305EF" w14:textId="77777777" w:rsidR="0028173D" w:rsidRPr="00F43F94" w:rsidRDefault="0028173D" w:rsidP="00586251">
      <w:pPr>
        <w:pStyle w:val="Tekstpodstawowy2"/>
        <w:numPr>
          <w:ilvl w:val="0"/>
          <w:numId w:val="42"/>
        </w:numPr>
        <w:spacing w:after="0" w:line="276" w:lineRule="auto"/>
        <w:ind w:right="68"/>
        <w:jc w:val="both"/>
        <w:rPr>
          <w:rFonts w:asciiTheme="minorHAnsi" w:hAnsiTheme="minorHAnsi" w:cstheme="minorHAnsi"/>
          <w:sz w:val="20"/>
          <w:szCs w:val="20"/>
        </w:rPr>
      </w:pPr>
      <w:r w:rsidRPr="00F43F94">
        <w:rPr>
          <w:rFonts w:asciiTheme="minorHAnsi" w:hAnsiTheme="minorHAnsi" w:cstheme="minorHAnsi"/>
          <w:sz w:val="20"/>
          <w:szCs w:val="20"/>
        </w:rPr>
        <w:lastRenderedPageBreak/>
        <w:t xml:space="preserve">rebelia, rewolucja, powstanie, przewrót wojskowy lub cywilny lub wojna domowa; </w:t>
      </w:r>
    </w:p>
    <w:p w14:paraId="74D748C9" w14:textId="77777777" w:rsidR="0028173D" w:rsidRPr="00F43F94" w:rsidRDefault="0028173D" w:rsidP="00586251">
      <w:pPr>
        <w:pStyle w:val="Tekstpodstawowy2"/>
        <w:numPr>
          <w:ilvl w:val="0"/>
          <w:numId w:val="42"/>
        </w:numPr>
        <w:spacing w:after="0" w:line="276" w:lineRule="auto"/>
        <w:ind w:right="68"/>
        <w:jc w:val="both"/>
        <w:rPr>
          <w:rFonts w:asciiTheme="minorHAnsi" w:hAnsiTheme="minorHAnsi" w:cstheme="minorHAnsi"/>
          <w:sz w:val="20"/>
          <w:szCs w:val="20"/>
        </w:rPr>
      </w:pPr>
      <w:r w:rsidRPr="00F43F94">
        <w:rPr>
          <w:rFonts w:asciiTheme="minorHAnsi" w:hAnsiTheme="minorHAnsi" w:cstheme="minorHAnsi"/>
          <w:sz w:val="20"/>
          <w:szCs w:val="20"/>
        </w:rPr>
        <w:t xml:space="preserve">trzęsienie ziemi, powódź, pożar lub inne klęski żywiołowe (ogłoszone przez stosowne władze); </w:t>
      </w:r>
    </w:p>
    <w:p w14:paraId="0210323F" w14:textId="77777777" w:rsidR="0028173D" w:rsidRPr="00F43F94" w:rsidRDefault="0028173D" w:rsidP="00586251">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43F94">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4264594D" w14:textId="77777777" w:rsidR="0028173D" w:rsidRPr="00F43F94" w:rsidRDefault="0028173D" w:rsidP="00586251">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43F94">
        <w:rPr>
          <w:rFonts w:asciiTheme="minorHAnsi" w:hAnsiTheme="minorHAnsi" w:cstheme="minorHAnsi"/>
          <w:sz w:val="20"/>
          <w:szCs w:val="20"/>
        </w:rPr>
        <w:t>Strona informująca o zaistnieniu siły wyższej jest zobowiązana określić zdarzenie, jego przyczyny oraz konsekwencje dla realizacji Umowy.</w:t>
      </w:r>
    </w:p>
    <w:p w14:paraId="1EC2C495" w14:textId="77777777" w:rsidR="0028173D" w:rsidRPr="00F43F94" w:rsidRDefault="0028173D" w:rsidP="00586251">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43F94">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30FC37EF" w14:textId="77777777" w:rsidR="0028173D" w:rsidRPr="00F43F94" w:rsidRDefault="0028173D" w:rsidP="00586251">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43F94">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56FAA151" w14:textId="77777777" w:rsidR="0028173D" w:rsidRPr="00F43F94" w:rsidRDefault="0028173D" w:rsidP="00586251">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43F94">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680B83EE" w14:textId="77777777" w:rsidR="0028173D" w:rsidRPr="00F43F94" w:rsidRDefault="0028173D" w:rsidP="00586251">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43F94">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1CD123B2" w14:textId="77777777" w:rsidR="0028173D" w:rsidRPr="00F43F94" w:rsidRDefault="0028173D" w:rsidP="00586251">
      <w:pPr>
        <w:spacing w:after="0"/>
        <w:ind w:left="426"/>
        <w:contextualSpacing/>
        <w:jc w:val="both"/>
        <w:rPr>
          <w:rFonts w:ascii="Garamond" w:hAnsi="Garamond" w:cs="Arial"/>
          <w:color w:val="FF0000"/>
          <w:sz w:val="20"/>
          <w:szCs w:val="20"/>
        </w:rPr>
      </w:pPr>
    </w:p>
    <w:p w14:paraId="1E531C2A" w14:textId="77777777" w:rsidR="0028173D" w:rsidRPr="00320A63" w:rsidRDefault="0028173D" w:rsidP="00586251">
      <w:pPr>
        <w:spacing w:after="0"/>
        <w:jc w:val="center"/>
        <w:rPr>
          <w:rFonts w:asciiTheme="minorHAnsi" w:hAnsiTheme="minorHAnsi" w:cstheme="minorHAnsi"/>
          <w:b/>
          <w:sz w:val="20"/>
          <w:szCs w:val="20"/>
        </w:rPr>
      </w:pPr>
      <w:r w:rsidRPr="00320A63">
        <w:rPr>
          <w:rFonts w:asciiTheme="minorHAnsi" w:hAnsiTheme="minorHAnsi" w:cstheme="minorHAnsi"/>
          <w:b/>
          <w:sz w:val="20"/>
          <w:szCs w:val="20"/>
        </w:rPr>
        <w:t>§ 1</w:t>
      </w:r>
      <w:r w:rsidR="00A3485C" w:rsidRPr="00320A63">
        <w:rPr>
          <w:rFonts w:asciiTheme="minorHAnsi" w:hAnsiTheme="minorHAnsi" w:cstheme="minorHAnsi"/>
          <w:b/>
          <w:sz w:val="20"/>
          <w:szCs w:val="20"/>
        </w:rPr>
        <w:t>5</w:t>
      </w:r>
    </w:p>
    <w:p w14:paraId="756C2915" w14:textId="77777777" w:rsidR="0028173D" w:rsidRPr="00320A63" w:rsidRDefault="0028173D" w:rsidP="00586251">
      <w:pPr>
        <w:spacing w:after="0"/>
        <w:jc w:val="center"/>
        <w:rPr>
          <w:rFonts w:asciiTheme="minorHAnsi" w:hAnsiTheme="minorHAnsi" w:cstheme="minorHAnsi"/>
          <w:b/>
          <w:sz w:val="20"/>
          <w:szCs w:val="20"/>
        </w:rPr>
      </w:pPr>
      <w:bookmarkStart w:id="15" w:name="_Hlk60997027"/>
      <w:r w:rsidRPr="00320A63">
        <w:rPr>
          <w:rFonts w:asciiTheme="minorHAnsi" w:hAnsiTheme="minorHAnsi" w:cstheme="minorHAnsi"/>
          <w:b/>
          <w:sz w:val="20"/>
          <w:szCs w:val="20"/>
        </w:rPr>
        <w:t>Osoby odpowiedzialne</w:t>
      </w:r>
    </w:p>
    <w:bookmarkEnd w:id="15"/>
    <w:p w14:paraId="517102D0" w14:textId="77777777" w:rsidR="0028173D" w:rsidRPr="00320A63" w:rsidRDefault="0028173D" w:rsidP="00586251">
      <w:pPr>
        <w:numPr>
          <w:ilvl w:val="0"/>
          <w:numId w:val="32"/>
        </w:numPr>
        <w:spacing w:after="0"/>
        <w:contextualSpacing/>
        <w:jc w:val="both"/>
        <w:rPr>
          <w:rFonts w:asciiTheme="minorHAnsi" w:hAnsiTheme="minorHAnsi" w:cstheme="minorHAnsi"/>
          <w:sz w:val="20"/>
          <w:szCs w:val="20"/>
        </w:rPr>
      </w:pPr>
      <w:r w:rsidRPr="00320A63">
        <w:rPr>
          <w:rFonts w:asciiTheme="minorHAnsi" w:hAnsiTheme="minorHAnsi" w:cstheme="minorHAnsi"/>
          <w:sz w:val="20"/>
          <w:szCs w:val="20"/>
        </w:rPr>
        <w:t>Z ramienia Wykonawcy osobą odpowiedzialną za realizację Umowy jest ………………….. (tel. ………………., e-mail: …………..).</w:t>
      </w:r>
    </w:p>
    <w:p w14:paraId="7785CCE3" w14:textId="77777777" w:rsidR="0028173D" w:rsidRPr="00320A63" w:rsidRDefault="0028173D" w:rsidP="00586251">
      <w:pPr>
        <w:numPr>
          <w:ilvl w:val="0"/>
          <w:numId w:val="32"/>
        </w:numPr>
        <w:spacing w:after="0"/>
        <w:contextualSpacing/>
        <w:jc w:val="both"/>
        <w:rPr>
          <w:rFonts w:asciiTheme="minorHAnsi" w:hAnsiTheme="minorHAnsi" w:cstheme="minorHAnsi"/>
          <w:sz w:val="20"/>
          <w:szCs w:val="20"/>
        </w:rPr>
      </w:pPr>
      <w:r w:rsidRPr="00320A63">
        <w:rPr>
          <w:rFonts w:asciiTheme="minorHAnsi" w:hAnsiTheme="minorHAnsi" w:cstheme="minorHAnsi"/>
          <w:sz w:val="20"/>
          <w:szCs w:val="20"/>
        </w:rPr>
        <w:t>Z ramienia Zamawiającego osobą odpowiedzialną za realizację Umowy jest ……………………. (tel. ……………., e-mail: ............).</w:t>
      </w:r>
    </w:p>
    <w:p w14:paraId="63120CCF" w14:textId="77777777" w:rsidR="0028173D" w:rsidRPr="00320A63" w:rsidRDefault="0028173D" w:rsidP="00586251">
      <w:pPr>
        <w:numPr>
          <w:ilvl w:val="0"/>
          <w:numId w:val="32"/>
        </w:numPr>
        <w:spacing w:after="0"/>
        <w:contextualSpacing/>
        <w:jc w:val="both"/>
        <w:rPr>
          <w:rFonts w:asciiTheme="minorHAnsi" w:hAnsiTheme="minorHAnsi" w:cstheme="minorHAnsi"/>
          <w:sz w:val="20"/>
          <w:szCs w:val="20"/>
        </w:rPr>
      </w:pPr>
      <w:r w:rsidRPr="00320A63">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46825437" w14:textId="77777777" w:rsidR="0028173D" w:rsidRPr="00320A63" w:rsidRDefault="0028173D" w:rsidP="00586251">
      <w:pPr>
        <w:spacing w:after="0"/>
        <w:jc w:val="center"/>
        <w:rPr>
          <w:rFonts w:asciiTheme="minorHAnsi" w:hAnsiTheme="minorHAnsi" w:cstheme="minorHAnsi"/>
          <w:b/>
          <w:sz w:val="20"/>
          <w:szCs w:val="20"/>
        </w:rPr>
      </w:pPr>
    </w:p>
    <w:p w14:paraId="10E594DB" w14:textId="77777777" w:rsidR="0028173D" w:rsidRPr="00320A63" w:rsidRDefault="0028173D" w:rsidP="00586251">
      <w:pPr>
        <w:spacing w:after="0"/>
        <w:jc w:val="center"/>
        <w:rPr>
          <w:rFonts w:asciiTheme="minorHAnsi" w:hAnsiTheme="minorHAnsi" w:cstheme="minorHAnsi"/>
          <w:b/>
          <w:sz w:val="20"/>
          <w:szCs w:val="20"/>
        </w:rPr>
      </w:pPr>
      <w:r w:rsidRPr="00320A63">
        <w:rPr>
          <w:rFonts w:asciiTheme="minorHAnsi" w:hAnsiTheme="minorHAnsi" w:cstheme="minorHAnsi"/>
          <w:b/>
          <w:sz w:val="20"/>
          <w:szCs w:val="20"/>
        </w:rPr>
        <w:t>§ 1</w:t>
      </w:r>
      <w:r w:rsidR="00A3485C" w:rsidRPr="00320A63">
        <w:rPr>
          <w:rFonts w:asciiTheme="minorHAnsi" w:hAnsiTheme="minorHAnsi" w:cstheme="minorHAnsi"/>
          <w:b/>
          <w:sz w:val="20"/>
          <w:szCs w:val="20"/>
        </w:rPr>
        <w:t>6</w:t>
      </w:r>
    </w:p>
    <w:p w14:paraId="528C44FD" w14:textId="77777777" w:rsidR="0028173D" w:rsidRPr="002612DA" w:rsidRDefault="0028173D" w:rsidP="00586251">
      <w:pPr>
        <w:spacing w:after="0"/>
        <w:jc w:val="center"/>
        <w:rPr>
          <w:rFonts w:asciiTheme="minorHAnsi" w:hAnsiTheme="minorHAnsi" w:cstheme="minorHAnsi"/>
          <w:b/>
          <w:sz w:val="20"/>
          <w:szCs w:val="20"/>
        </w:rPr>
      </w:pPr>
      <w:r w:rsidRPr="00320A63">
        <w:rPr>
          <w:rFonts w:asciiTheme="minorHAnsi" w:hAnsiTheme="minorHAnsi" w:cstheme="minorHAnsi"/>
          <w:b/>
          <w:sz w:val="20"/>
          <w:szCs w:val="20"/>
        </w:rPr>
        <w:t>Postanowienia końcowe</w:t>
      </w:r>
    </w:p>
    <w:p w14:paraId="6A3F76EC" w14:textId="77777777" w:rsidR="0028173D" w:rsidRPr="002612DA" w:rsidRDefault="0028173D" w:rsidP="00586251">
      <w:pPr>
        <w:pStyle w:val="Akapitzlist"/>
        <w:numPr>
          <w:ilvl w:val="0"/>
          <w:numId w:val="27"/>
        </w:numPr>
        <w:suppressAutoHyphens/>
        <w:spacing w:after="0"/>
        <w:jc w:val="both"/>
        <w:rPr>
          <w:rFonts w:asciiTheme="minorHAnsi" w:hAnsiTheme="minorHAnsi" w:cstheme="minorHAnsi"/>
          <w:sz w:val="20"/>
        </w:rPr>
      </w:pPr>
      <w:r w:rsidRPr="002612DA">
        <w:rPr>
          <w:rFonts w:asciiTheme="minorHAnsi" w:hAnsiTheme="minorHAnsi" w:cstheme="minorHAnsi"/>
          <w:sz w:val="20"/>
        </w:rPr>
        <w:t>Wykonawca oświadcza, że nie jest związany z innym podmiotem umową na badanie sprawozdania finansowego za okres, którego dotyczy niniejsza Umowa.</w:t>
      </w:r>
    </w:p>
    <w:p w14:paraId="1FC233D9" w14:textId="77777777" w:rsidR="0028173D" w:rsidRPr="00F43F94" w:rsidRDefault="0028173D" w:rsidP="00586251">
      <w:pPr>
        <w:numPr>
          <w:ilvl w:val="0"/>
          <w:numId w:val="27"/>
        </w:numPr>
        <w:tabs>
          <w:tab w:val="num" w:pos="284"/>
        </w:tabs>
        <w:spacing w:after="0"/>
        <w:ind w:left="284" w:hanging="284"/>
        <w:jc w:val="both"/>
        <w:rPr>
          <w:rFonts w:asciiTheme="minorHAnsi" w:hAnsiTheme="minorHAnsi" w:cstheme="minorHAnsi"/>
          <w:sz w:val="20"/>
          <w:szCs w:val="20"/>
        </w:rPr>
      </w:pPr>
      <w:r w:rsidRPr="00F43F94">
        <w:rPr>
          <w:rFonts w:asciiTheme="minorHAnsi" w:hAnsiTheme="minorHAnsi" w:cstheme="minorHAnsi"/>
          <w:sz w:val="20"/>
          <w:szCs w:val="20"/>
        </w:rPr>
        <w:t>Spory  mogące wynikać w związku z realizacją Umowy będą rozstrzygane przez sąd właściwy dla siedziby Zamawiającego.</w:t>
      </w:r>
    </w:p>
    <w:p w14:paraId="784BC5D3" w14:textId="77777777" w:rsidR="0028173D" w:rsidRPr="00F43F94" w:rsidRDefault="0028173D" w:rsidP="00586251">
      <w:pPr>
        <w:numPr>
          <w:ilvl w:val="0"/>
          <w:numId w:val="27"/>
        </w:numPr>
        <w:tabs>
          <w:tab w:val="num" w:pos="284"/>
        </w:tabs>
        <w:spacing w:after="0"/>
        <w:ind w:left="284" w:hanging="284"/>
        <w:jc w:val="both"/>
        <w:rPr>
          <w:rFonts w:asciiTheme="minorHAnsi" w:hAnsiTheme="minorHAnsi" w:cstheme="minorHAnsi"/>
          <w:sz w:val="20"/>
          <w:szCs w:val="20"/>
        </w:rPr>
      </w:pPr>
      <w:r w:rsidRPr="00F43F94">
        <w:rPr>
          <w:rFonts w:asciiTheme="minorHAnsi" w:hAnsiTheme="minorHAnsi" w:cstheme="minorHAnsi"/>
          <w:sz w:val="20"/>
          <w:szCs w:val="20"/>
        </w:rPr>
        <w:t xml:space="preserve">W sprawach nieuregulowanych zapisami niniejszej Umowy, będą miały zastosowanie przepisy prawa polskiego, </w:t>
      </w:r>
      <w:r w:rsidRPr="00F43F94">
        <w:rPr>
          <w:rFonts w:asciiTheme="minorHAnsi" w:hAnsiTheme="minorHAnsi" w:cstheme="minorHAnsi"/>
          <w:sz w:val="20"/>
          <w:szCs w:val="20"/>
        </w:rPr>
        <w:br/>
        <w:t>w szczególności ustawy Prawo zamówień publicznych, Kodeksu cywilnego</w:t>
      </w:r>
      <w:r>
        <w:rPr>
          <w:rFonts w:asciiTheme="minorHAnsi" w:hAnsiTheme="minorHAnsi" w:cstheme="minorHAnsi"/>
          <w:sz w:val="20"/>
          <w:szCs w:val="20"/>
        </w:rPr>
        <w:t>.</w:t>
      </w:r>
    </w:p>
    <w:p w14:paraId="0DF12020" w14:textId="065FB467" w:rsidR="0028173D" w:rsidRPr="00F43F94" w:rsidRDefault="0028173D" w:rsidP="00586251">
      <w:pPr>
        <w:numPr>
          <w:ilvl w:val="0"/>
          <w:numId w:val="27"/>
        </w:numPr>
        <w:tabs>
          <w:tab w:val="num" w:pos="284"/>
        </w:tabs>
        <w:spacing w:after="0"/>
        <w:ind w:left="284" w:hanging="284"/>
        <w:jc w:val="both"/>
        <w:rPr>
          <w:rFonts w:asciiTheme="minorHAnsi" w:hAnsiTheme="minorHAnsi" w:cstheme="minorHAnsi"/>
          <w:sz w:val="20"/>
          <w:szCs w:val="20"/>
        </w:rPr>
      </w:pPr>
      <w:r w:rsidRPr="00F43F94">
        <w:rPr>
          <w:rFonts w:asciiTheme="minorHAnsi" w:hAnsiTheme="minorHAnsi" w:cstheme="minorHAnsi"/>
          <w:sz w:val="20"/>
          <w:szCs w:val="20"/>
        </w:rPr>
        <w:t>Strony niniejszej umowy zobowiązują się do ochrony danych osobowych zgodnie z przepisami ustawy z dnia 10 maja 2018 r o ochronie danych osobowych (</w:t>
      </w:r>
      <w:r w:rsidR="00814813">
        <w:rPr>
          <w:rFonts w:asciiTheme="minorHAnsi" w:hAnsiTheme="minorHAnsi" w:cstheme="minorHAnsi"/>
          <w:sz w:val="20"/>
          <w:szCs w:val="20"/>
        </w:rPr>
        <w:t xml:space="preserve">t. j. </w:t>
      </w:r>
      <w:r w:rsidRPr="00F43F94">
        <w:rPr>
          <w:rFonts w:asciiTheme="minorHAnsi" w:hAnsiTheme="minorHAnsi" w:cstheme="minorHAnsi"/>
          <w:sz w:val="20"/>
          <w:szCs w:val="20"/>
        </w:rPr>
        <w:t>Dz. U. 2019 poz. 1781 z późn. zm.) oraz Rozporządzenia Parlamentu Europejskiego i Rady (UE) 2016/679 z dnia 27 kwietnia 2016 r. w sprawie ochrony danych osobowych, (RODO) z późn. zm. i są odpowiedzialni za skutki powstałe z przetwarzania danych niezgodnie z przepisami w/wym. ustawy.</w:t>
      </w:r>
    </w:p>
    <w:p w14:paraId="1EFABA5B" w14:textId="1BF045C3" w:rsidR="00EE0C3E" w:rsidRPr="005508F0" w:rsidRDefault="0028173D" w:rsidP="00586251">
      <w:pPr>
        <w:numPr>
          <w:ilvl w:val="0"/>
          <w:numId w:val="27"/>
        </w:numPr>
        <w:tabs>
          <w:tab w:val="num" w:pos="284"/>
        </w:tabs>
        <w:spacing w:after="0"/>
        <w:ind w:left="284" w:hanging="284"/>
        <w:jc w:val="both"/>
        <w:rPr>
          <w:rFonts w:asciiTheme="minorHAnsi" w:hAnsiTheme="minorHAnsi" w:cstheme="minorHAnsi"/>
          <w:sz w:val="20"/>
          <w:szCs w:val="20"/>
        </w:rPr>
      </w:pPr>
      <w:bookmarkStart w:id="16" w:name="_Hlk69910211"/>
      <w:r w:rsidRPr="00EE0C3E">
        <w:rPr>
          <w:rFonts w:asciiTheme="minorHAnsi" w:hAnsiTheme="minorHAnsi" w:cstheme="minorHAnsi"/>
          <w:sz w:val="20"/>
          <w:szCs w:val="20"/>
        </w:rPr>
        <w:t xml:space="preserve">Zamawiający oświadcza, iż posiada status dużego przedsiębiorcy w rozumieniu ustawy o przeciwdziałaniu nadmiernym opóźnieniom w transakcjach </w:t>
      </w:r>
      <w:r w:rsidRPr="00313430">
        <w:rPr>
          <w:rFonts w:asciiTheme="minorHAnsi" w:hAnsiTheme="minorHAnsi" w:cstheme="minorHAnsi"/>
          <w:sz w:val="20"/>
          <w:szCs w:val="20"/>
        </w:rPr>
        <w:t>handlowych</w:t>
      </w:r>
      <w:r w:rsidR="004E10B1" w:rsidRPr="00313430">
        <w:rPr>
          <w:rFonts w:asciiTheme="minorHAnsi" w:hAnsiTheme="minorHAnsi" w:cstheme="minorHAnsi"/>
          <w:sz w:val="20"/>
          <w:szCs w:val="20"/>
        </w:rPr>
        <w:t xml:space="preserve"> (</w:t>
      </w:r>
      <w:r w:rsidR="004E10B1" w:rsidRPr="00313430">
        <w:rPr>
          <w:rFonts w:asciiTheme="minorHAnsi" w:hAnsiTheme="minorHAnsi" w:cstheme="minorHAnsi"/>
          <w:i/>
          <w:iCs/>
          <w:sz w:val="20"/>
          <w:szCs w:val="20"/>
        </w:rPr>
        <w:t>dot. KHK</w:t>
      </w:r>
      <w:r w:rsidR="00EE0C3E" w:rsidRPr="00313430">
        <w:rPr>
          <w:rFonts w:asciiTheme="minorHAnsi" w:hAnsiTheme="minorHAnsi" w:cstheme="minorHAnsi"/>
          <w:i/>
          <w:iCs/>
          <w:sz w:val="20"/>
          <w:szCs w:val="20"/>
        </w:rPr>
        <w:t xml:space="preserve"> S. A., MPK S. A., MPEC S. A., WMK S. A</w:t>
      </w:r>
      <w:r w:rsidR="00EE0C3E" w:rsidRPr="005508F0">
        <w:rPr>
          <w:rFonts w:asciiTheme="minorHAnsi" w:hAnsiTheme="minorHAnsi" w:cstheme="minorHAnsi"/>
          <w:i/>
          <w:iCs/>
          <w:sz w:val="20"/>
          <w:szCs w:val="20"/>
        </w:rPr>
        <w:t>., AK. S. A., POE ESCO Sp. z o.o.</w:t>
      </w:r>
      <w:r w:rsidR="00EE0C3E" w:rsidRPr="005508F0">
        <w:rPr>
          <w:rFonts w:asciiTheme="minorHAnsi" w:eastAsia="Times New Roman" w:hAnsiTheme="minorHAnsi" w:cstheme="minorHAnsi"/>
          <w:bCs/>
          <w:i/>
          <w:iCs/>
          <w:sz w:val="20"/>
          <w:szCs w:val="20"/>
          <w:lang w:eastAsia="ar-SA"/>
        </w:rPr>
        <w:t>)</w:t>
      </w:r>
      <w:r w:rsidR="00313430" w:rsidRPr="005508F0">
        <w:rPr>
          <w:rFonts w:asciiTheme="minorHAnsi" w:eastAsia="Times New Roman" w:hAnsiTheme="minorHAnsi" w:cstheme="minorHAnsi"/>
          <w:bCs/>
          <w:sz w:val="20"/>
          <w:szCs w:val="20"/>
          <w:lang w:eastAsia="ar-SA"/>
        </w:rPr>
        <w:t xml:space="preserve"> / nie posiada </w:t>
      </w:r>
      <w:r w:rsidR="00313430" w:rsidRPr="005508F0">
        <w:rPr>
          <w:rFonts w:asciiTheme="minorHAnsi" w:hAnsiTheme="minorHAnsi" w:cstheme="minorHAnsi"/>
          <w:sz w:val="20"/>
          <w:szCs w:val="20"/>
        </w:rPr>
        <w:t>statusu dużego przedsiębiorcy w rozumieniu ustawy o przeciwdziałaniu nadmiernym opóźnieniom w transakcjach handlowych (</w:t>
      </w:r>
      <w:r w:rsidR="00313430" w:rsidRPr="005508F0">
        <w:rPr>
          <w:rFonts w:asciiTheme="minorHAnsi" w:hAnsiTheme="minorHAnsi" w:cstheme="minorHAnsi"/>
          <w:i/>
          <w:iCs/>
          <w:sz w:val="20"/>
          <w:szCs w:val="20"/>
        </w:rPr>
        <w:t>dot. PP MPWiK Sp. z o.o.</w:t>
      </w:r>
      <w:r w:rsidR="000F7ED0" w:rsidRPr="005508F0">
        <w:rPr>
          <w:rFonts w:asciiTheme="minorHAnsi" w:hAnsiTheme="minorHAnsi" w:cstheme="minorHAnsi"/>
          <w:i/>
          <w:iCs/>
          <w:sz w:val="20"/>
          <w:szCs w:val="20"/>
        </w:rPr>
        <w:t>, PUT Sp. z o.</w:t>
      </w:r>
      <w:r w:rsidR="00E4565C" w:rsidRPr="005508F0">
        <w:rPr>
          <w:rFonts w:asciiTheme="minorHAnsi" w:hAnsiTheme="minorHAnsi" w:cstheme="minorHAnsi"/>
          <w:i/>
          <w:iCs/>
          <w:sz w:val="20"/>
          <w:szCs w:val="20"/>
        </w:rPr>
        <w:t xml:space="preserve"> </w:t>
      </w:r>
      <w:r w:rsidR="000F7ED0" w:rsidRPr="005508F0">
        <w:rPr>
          <w:rFonts w:asciiTheme="minorHAnsi" w:hAnsiTheme="minorHAnsi" w:cstheme="minorHAnsi"/>
          <w:i/>
          <w:iCs/>
          <w:sz w:val="20"/>
          <w:szCs w:val="20"/>
        </w:rPr>
        <w:t>o</w:t>
      </w:r>
      <w:r w:rsidR="006B16E2" w:rsidRPr="005508F0">
        <w:rPr>
          <w:rFonts w:asciiTheme="minorHAnsi" w:hAnsiTheme="minorHAnsi" w:cstheme="minorHAnsi"/>
          <w:i/>
          <w:iCs/>
          <w:sz w:val="20"/>
          <w:szCs w:val="20"/>
        </w:rPr>
        <w:t xml:space="preserve">, </w:t>
      </w:r>
      <w:proofErr w:type="spellStart"/>
      <w:r w:rsidR="006B16E2" w:rsidRPr="005508F0">
        <w:rPr>
          <w:rFonts w:asciiTheme="minorHAnsi" w:eastAsia="Times New Roman" w:hAnsiTheme="minorHAnsi" w:cstheme="minorHAnsi"/>
          <w:bCs/>
          <w:i/>
          <w:iCs/>
          <w:sz w:val="20"/>
          <w:szCs w:val="20"/>
          <w:lang w:eastAsia="ar-SA"/>
        </w:rPr>
        <w:t>KrakTransRem</w:t>
      </w:r>
      <w:proofErr w:type="spellEnd"/>
      <w:r w:rsidR="006B16E2" w:rsidRPr="005508F0">
        <w:rPr>
          <w:rFonts w:asciiTheme="minorHAnsi" w:eastAsia="Times New Roman" w:hAnsiTheme="minorHAnsi" w:cstheme="minorHAnsi"/>
          <w:bCs/>
          <w:i/>
          <w:iCs/>
          <w:sz w:val="20"/>
          <w:szCs w:val="20"/>
          <w:lang w:eastAsia="ar-SA"/>
        </w:rPr>
        <w:t xml:space="preserve"> sp. z o.o. w Krakowie</w:t>
      </w:r>
      <w:r w:rsidR="00313430" w:rsidRPr="005508F0">
        <w:rPr>
          <w:rFonts w:asciiTheme="minorHAnsi" w:hAnsiTheme="minorHAnsi" w:cstheme="minorHAnsi"/>
          <w:i/>
          <w:iCs/>
          <w:sz w:val="20"/>
          <w:szCs w:val="20"/>
        </w:rPr>
        <w:t>).</w:t>
      </w:r>
    </w:p>
    <w:bookmarkEnd w:id="16"/>
    <w:p w14:paraId="5E2CD1A7" w14:textId="77777777" w:rsidR="0028173D" w:rsidRPr="00F43F94" w:rsidRDefault="0028173D" w:rsidP="00586251">
      <w:pPr>
        <w:numPr>
          <w:ilvl w:val="0"/>
          <w:numId w:val="27"/>
        </w:numPr>
        <w:tabs>
          <w:tab w:val="num" w:pos="284"/>
        </w:tabs>
        <w:spacing w:after="0"/>
        <w:ind w:left="284" w:hanging="284"/>
        <w:jc w:val="both"/>
        <w:rPr>
          <w:rFonts w:asciiTheme="minorHAnsi" w:hAnsiTheme="minorHAnsi" w:cstheme="minorHAnsi"/>
          <w:sz w:val="20"/>
          <w:szCs w:val="20"/>
        </w:rPr>
      </w:pPr>
      <w:r w:rsidRPr="00F43F94">
        <w:rPr>
          <w:rFonts w:asciiTheme="minorHAnsi" w:hAnsiTheme="minorHAnsi" w:cstheme="minorHAnsi"/>
          <w:sz w:val="20"/>
          <w:szCs w:val="20"/>
        </w:rPr>
        <w:t xml:space="preserve">Niniejszą Umowę wraz z załącznikami sporządzono w </w:t>
      </w:r>
      <w:r w:rsidRPr="00F43F94">
        <w:rPr>
          <w:rFonts w:asciiTheme="minorHAnsi" w:hAnsiTheme="minorHAnsi" w:cstheme="minorHAnsi"/>
          <w:i/>
          <w:iCs/>
          <w:sz w:val="20"/>
          <w:szCs w:val="20"/>
        </w:rPr>
        <w:t>dwóch jednobrzmiących egzemplarzach, po jednym dla każdej ze Stron</w:t>
      </w:r>
      <w:r w:rsidRPr="00F43F94">
        <w:rPr>
          <w:rFonts w:asciiTheme="minorHAnsi" w:hAnsiTheme="minorHAnsi" w:cstheme="minorHAnsi"/>
          <w:sz w:val="20"/>
          <w:szCs w:val="20"/>
        </w:rPr>
        <w:t xml:space="preserve"> / </w:t>
      </w:r>
      <w:r w:rsidRPr="00F43F94">
        <w:rPr>
          <w:rFonts w:asciiTheme="minorHAnsi" w:hAnsiTheme="minorHAnsi" w:cstheme="minorHAnsi"/>
          <w:i/>
          <w:iCs/>
          <w:sz w:val="20"/>
          <w:szCs w:val="20"/>
        </w:rPr>
        <w:t>formie elektronicznej.</w:t>
      </w:r>
    </w:p>
    <w:p w14:paraId="7873E22F" w14:textId="77777777" w:rsidR="0028173D" w:rsidRPr="00F43F94" w:rsidRDefault="0028173D" w:rsidP="00586251">
      <w:pPr>
        <w:numPr>
          <w:ilvl w:val="0"/>
          <w:numId w:val="27"/>
        </w:numPr>
        <w:tabs>
          <w:tab w:val="num" w:pos="284"/>
        </w:tabs>
        <w:spacing w:after="0"/>
        <w:ind w:left="284" w:hanging="284"/>
        <w:jc w:val="both"/>
        <w:rPr>
          <w:rFonts w:asciiTheme="minorHAnsi" w:hAnsiTheme="minorHAnsi" w:cstheme="minorHAnsi"/>
          <w:sz w:val="20"/>
          <w:szCs w:val="20"/>
        </w:rPr>
      </w:pPr>
      <w:r w:rsidRPr="00F43F94">
        <w:rPr>
          <w:rFonts w:asciiTheme="minorHAnsi" w:hAnsiTheme="minorHAnsi" w:cstheme="minorHAnsi"/>
          <w:sz w:val="20"/>
          <w:szCs w:val="20"/>
        </w:rPr>
        <w:t>Integralną część Umowy stanowią następujące załączniki:</w:t>
      </w:r>
    </w:p>
    <w:p w14:paraId="10B92235" w14:textId="77777777" w:rsidR="0028173D" w:rsidRDefault="0028173D" w:rsidP="00586251">
      <w:pPr>
        <w:numPr>
          <w:ilvl w:val="1"/>
          <w:numId w:val="27"/>
        </w:numPr>
        <w:spacing w:after="0"/>
        <w:jc w:val="both"/>
        <w:rPr>
          <w:rFonts w:asciiTheme="minorHAnsi" w:hAnsiTheme="minorHAnsi" w:cstheme="minorHAnsi"/>
          <w:sz w:val="20"/>
          <w:szCs w:val="20"/>
        </w:rPr>
      </w:pPr>
      <w:r w:rsidRPr="00F43F94">
        <w:rPr>
          <w:rFonts w:asciiTheme="minorHAnsi" w:hAnsiTheme="minorHAnsi" w:cstheme="minorHAnsi"/>
          <w:sz w:val="20"/>
          <w:szCs w:val="20"/>
        </w:rPr>
        <w:t xml:space="preserve">załącznik nr </w:t>
      </w:r>
      <w:r>
        <w:rPr>
          <w:rFonts w:asciiTheme="minorHAnsi" w:hAnsiTheme="minorHAnsi" w:cstheme="minorHAnsi"/>
          <w:sz w:val="20"/>
          <w:szCs w:val="20"/>
        </w:rPr>
        <w:t>1</w:t>
      </w:r>
      <w:r w:rsidRPr="00F43F94">
        <w:rPr>
          <w:rFonts w:asciiTheme="minorHAnsi" w:hAnsiTheme="minorHAnsi" w:cstheme="minorHAnsi"/>
          <w:sz w:val="20"/>
          <w:szCs w:val="20"/>
        </w:rPr>
        <w:t xml:space="preserve"> – Oferta Wykonawcy;</w:t>
      </w:r>
    </w:p>
    <w:p w14:paraId="29620BEB" w14:textId="3CCFB39F" w:rsidR="0028173D" w:rsidRDefault="0028173D" w:rsidP="00586251">
      <w:pPr>
        <w:numPr>
          <w:ilvl w:val="1"/>
          <w:numId w:val="27"/>
        </w:numPr>
        <w:spacing w:after="0"/>
        <w:jc w:val="both"/>
        <w:rPr>
          <w:rFonts w:asciiTheme="minorHAnsi" w:hAnsiTheme="minorHAnsi" w:cstheme="minorHAnsi"/>
          <w:sz w:val="20"/>
          <w:szCs w:val="20"/>
        </w:rPr>
      </w:pPr>
      <w:r>
        <w:rPr>
          <w:rFonts w:asciiTheme="minorHAnsi" w:hAnsiTheme="minorHAnsi" w:cstheme="minorHAnsi"/>
          <w:sz w:val="20"/>
          <w:szCs w:val="20"/>
        </w:rPr>
        <w:t>załącznik nr 2 – Szczegółowy harmonogram</w:t>
      </w:r>
      <w:r w:rsidR="00644D5F">
        <w:rPr>
          <w:rFonts w:asciiTheme="minorHAnsi" w:hAnsiTheme="minorHAnsi" w:cstheme="minorHAnsi"/>
          <w:sz w:val="20"/>
          <w:szCs w:val="20"/>
        </w:rPr>
        <w:t>;</w:t>
      </w:r>
    </w:p>
    <w:p w14:paraId="072ABBDF" w14:textId="3759E671" w:rsidR="00644D5F" w:rsidRPr="00A84F68" w:rsidRDefault="00644D5F" w:rsidP="00586251">
      <w:pPr>
        <w:numPr>
          <w:ilvl w:val="1"/>
          <w:numId w:val="27"/>
        </w:numPr>
        <w:spacing w:after="0"/>
        <w:jc w:val="both"/>
        <w:rPr>
          <w:rFonts w:asciiTheme="minorHAnsi" w:hAnsiTheme="minorHAnsi" w:cstheme="minorHAnsi"/>
          <w:sz w:val="20"/>
          <w:szCs w:val="20"/>
        </w:rPr>
      </w:pPr>
      <w:r w:rsidRPr="00A84F68">
        <w:rPr>
          <w:rFonts w:asciiTheme="minorHAnsi" w:hAnsiTheme="minorHAnsi" w:cstheme="minorHAnsi"/>
          <w:sz w:val="20"/>
          <w:szCs w:val="20"/>
        </w:rPr>
        <w:t>załącznik nr 3 – wykaz osób.</w:t>
      </w:r>
    </w:p>
    <w:p w14:paraId="317006D8" w14:textId="77777777" w:rsidR="0028173D" w:rsidRPr="00F43F94" w:rsidRDefault="0028173D" w:rsidP="00586251">
      <w:pPr>
        <w:spacing w:after="0"/>
        <w:jc w:val="both"/>
        <w:rPr>
          <w:rFonts w:asciiTheme="minorHAnsi" w:hAnsiTheme="minorHAnsi" w:cstheme="minorHAnsi"/>
          <w:color w:val="FF0000"/>
          <w:sz w:val="20"/>
          <w:szCs w:val="20"/>
        </w:rPr>
      </w:pPr>
    </w:p>
    <w:p w14:paraId="31C36975" w14:textId="77777777" w:rsidR="0028173D" w:rsidRPr="00F43F94" w:rsidRDefault="0028173D" w:rsidP="00586251">
      <w:pPr>
        <w:spacing w:after="0"/>
        <w:jc w:val="both"/>
        <w:rPr>
          <w:rFonts w:asciiTheme="minorHAnsi" w:hAnsiTheme="minorHAnsi" w:cstheme="minorHAnsi"/>
          <w:sz w:val="20"/>
          <w:szCs w:val="20"/>
        </w:rPr>
      </w:pPr>
    </w:p>
    <w:p w14:paraId="30B170F1" w14:textId="77777777" w:rsidR="0028173D" w:rsidRPr="00F43F94" w:rsidRDefault="0028173D" w:rsidP="00586251">
      <w:pPr>
        <w:tabs>
          <w:tab w:val="center" w:pos="1418"/>
          <w:tab w:val="center" w:pos="8222"/>
        </w:tabs>
        <w:spacing w:after="0"/>
        <w:rPr>
          <w:rFonts w:asciiTheme="minorHAnsi" w:hAnsiTheme="minorHAnsi" w:cstheme="minorHAnsi"/>
          <w:b/>
          <w:iCs/>
          <w:sz w:val="20"/>
          <w:szCs w:val="20"/>
        </w:rPr>
      </w:pPr>
      <w:r w:rsidRPr="00F43F94">
        <w:rPr>
          <w:rFonts w:asciiTheme="minorHAnsi" w:hAnsiTheme="minorHAnsi" w:cstheme="minorHAnsi"/>
          <w:b/>
          <w:iCs/>
          <w:sz w:val="20"/>
          <w:szCs w:val="20"/>
        </w:rPr>
        <w:tab/>
        <w:t>WYKONAWCA</w:t>
      </w:r>
      <w:r w:rsidRPr="00F43F94">
        <w:rPr>
          <w:rFonts w:asciiTheme="minorHAnsi" w:hAnsiTheme="minorHAnsi" w:cstheme="minorHAnsi"/>
          <w:b/>
          <w:iCs/>
          <w:sz w:val="20"/>
          <w:szCs w:val="20"/>
        </w:rPr>
        <w:tab/>
        <w:t>ZAMAWIAJĄCY</w:t>
      </w:r>
    </w:p>
    <w:p w14:paraId="22469350" w14:textId="77777777" w:rsidR="009068E6" w:rsidRPr="00ED2250" w:rsidRDefault="009068E6" w:rsidP="00586251">
      <w:pPr>
        <w:spacing w:after="0"/>
        <w:rPr>
          <w:rFonts w:asciiTheme="minorHAnsi" w:hAnsiTheme="minorHAnsi" w:cstheme="minorHAnsi"/>
          <w:color w:val="FF0000"/>
          <w:sz w:val="20"/>
          <w:szCs w:val="20"/>
        </w:rPr>
      </w:pPr>
    </w:p>
    <w:p w14:paraId="088E1BAA" w14:textId="25EF0444" w:rsidR="00ED2250" w:rsidRDefault="00ED2250" w:rsidP="00586251">
      <w:pPr>
        <w:tabs>
          <w:tab w:val="center" w:pos="1418"/>
          <w:tab w:val="center" w:pos="8222"/>
        </w:tabs>
        <w:spacing w:after="0"/>
        <w:rPr>
          <w:rFonts w:asciiTheme="minorHAnsi" w:hAnsiTheme="minorHAnsi" w:cstheme="minorHAnsi"/>
          <w:b/>
          <w:i/>
          <w:color w:val="FF0000"/>
          <w:sz w:val="20"/>
          <w:szCs w:val="20"/>
        </w:rPr>
      </w:pPr>
    </w:p>
    <w:p w14:paraId="5D835ED9" w14:textId="13DA82E0" w:rsidR="0046286D" w:rsidRDefault="0046286D" w:rsidP="00586251">
      <w:pPr>
        <w:tabs>
          <w:tab w:val="center" w:pos="1418"/>
          <w:tab w:val="center" w:pos="8222"/>
        </w:tabs>
        <w:spacing w:after="0"/>
        <w:rPr>
          <w:rFonts w:asciiTheme="minorHAnsi" w:hAnsiTheme="minorHAnsi" w:cstheme="minorHAnsi"/>
          <w:b/>
          <w:i/>
          <w:color w:val="FF0000"/>
          <w:sz w:val="20"/>
          <w:szCs w:val="20"/>
        </w:rPr>
      </w:pPr>
    </w:p>
    <w:p w14:paraId="40DB8F43" w14:textId="77777777" w:rsidR="0046286D" w:rsidRDefault="0046286D" w:rsidP="00586251">
      <w:pPr>
        <w:tabs>
          <w:tab w:val="center" w:pos="1418"/>
          <w:tab w:val="center" w:pos="8222"/>
        </w:tabs>
        <w:spacing w:after="0"/>
        <w:rPr>
          <w:rFonts w:asciiTheme="minorHAnsi" w:hAnsiTheme="minorHAnsi" w:cstheme="minorHAnsi"/>
          <w:b/>
          <w:i/>
          <w:color w:val="FF0000"/>
          <w:sz w:val="20"/>
          <w:szCs w:val="20"/>
        </w:rPr>
      </w:pPr>
    </w:p>
    <w:p w14:paraId="177ABC73" w14:textId="77777777" w:rsidR="00FA29CC" w:rsidRDefault="00FA29CC" w:rsidP="00586251">
      <w:pPr>
        <w:spacing w:after="0"/>
        <w:jc w:val="right"/>
        <w:rPr>
          <w:rFonts w:asciiTheme="minorHAnsi" w:hAnsiTheme="minorHAnsi" w:cstheme="minorHAnsi"/>
          <w:b/>
          <w:sz w:val="20"/>
          <w:szCs w:val="20"/>
        </w:rPr>
      </w:pPr>
      <w:r w:rsidRPr="00ED2250">
        <w:rPr>
          <w:rFonts w:asciiTheme="minorHAnsi" w:hAnsiTheme="minorHAnsi" w:cstheme="minorHAnsi"/>
          <w:b/>
          <w:sz w:val="20"/>
          <w:szCs w:val="20"/>
        </w:rPr>
        <w:lastRenderedPageBreak/>
        <w:t>Załącznik nr 4 do SWZ</w:t>
      </w:r>
    </w:p>
    <w:p w14:paraId="5A9C51A8" w14:textId="77777777" w:rsidR="00A46BB2" w:rsidRDefault="00A46BB2" w:rsidP="00586251">
      <w:pPr>
        <w:spacing w:after="0"/>
        <w:ind w:left="4956" w:firstLine="708"/>
        <w:rPr>
          <w:rFonts w:asciiTheme="minorHAnsi" w:hAnsiTheme="minorHAnsi" w:cstheme="minorHAnsi"/>
          <w:b/>
          <w:sz w:val="20"/>
          <w:szCs w:val="20"/>
        </w:rPr>
      </w:pPr>
    </w:p>
    <w:p w14:paraId="39F5779E" w14:textId="77777777" w:rsidR="00FA29CC" w:rsidRPr="00ED2250" w:rsidRDefault="00FA29CC" w:rsidP="00586251">
      <w:pPr>
        <w:spacing w:after="0"/>
        <w:ind w:left="4956" w:firstLine="708"/>
        <w:rPr>
          <w:rFonts w:asciiTheme="minorHAnsi" w:hAnsiTheme="minorHAnsi" w:cstheme="minorHAnsi"/>
          <w:b/>
          <w:sz w:val="20"/>
          <w:szCs w:val="20"/>
        </w:rPr>
      </w:pPr>
      <w:r w:rsidRPr="00ED2250">
        <w:rPr>
          <w:rFonts w:asciiTheme="minorHAnsi" w:hAnsiTheme="minorHAnsi" w:cstheme="minorHAnsi"/>
          <w:b/>
          <w:sz w:val="20"/>
          <w:szCs w:val="20"/>
        </w:rPr>
        <w:t>Zamawiający:</w:t>
      </w:r>
    </w:p>
    <w:p w14:paraId="18FABD38" w14:textId="77777777" w:rsidR="00FA29CC" w:rsidRPr="00ED2250" w:rsidRDefault="00FA29CC" w:rsidP="00586251">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 xml:space="preserve">Krakowski Holding Komunalny S.A. w Krakowie, </w:t>
      </w:r>
    </w:p>
    <w:p w14:paraId="6639D87F" w14:textId="77777777" w:rsidR="00FA29CC" w:rsidRPr="00ED2250" w:rsidRDefault="00FA29CC" w:rsidP="00586251">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ul. Jana Brożka 3, 30-347 Kraków</w:t>
      </w:r>
    </w:p>
    <w:p w14:paraId="54336118" w14:textId="77777777" w:rsidR="00FA29CC" w:rsidRPr="00ED2250" w:rsidRDefault="00FA29CC" w:rsidP="00586251">
      <w:pPr>
        <w:spacing w:after="0"/>
        <w:rPr>
          <w:rFonts w:asciiTheme="minorHAnsi" w:hAnsiTheme="minorHAnsi" w:cstheme="minorHAnsi"/>
          <w:b/>
          <w:sz w:val="20"/>
          <w:szCs w:val="20"/>
        </w:rPr>
      </w:pPr>
      <w:r w:rsidRPr="00ED2250">
        <w:rPr>
          <w:rFonts w:asciiTheme="minorHAnsi" w:hAnsiTheme="minorHAnsi" w:cstheme="minorHAnsi"/>
          <w:b/>
          <w:sz w:val="20"/>
          <w:szCs w:val="20"/>
        </w:rPr>
        <w:t>Wykonawca:</w:t>
      </w:r>
    </w:p>
    <w:p w14:paraId="5220B135" w14:textId="77777777" w:rsidR="00FA29CC" w:rsidRPr="00ED2250" w:rsidRDefault="00FA29CC" w:rsidP="00586251">
      <w:pPr>
        <w:spacing w:after="0"/>
        <w:rPr>
          <w:rFonts w:asciiTheme="minorHAnsi" w:hAnsiTheme="minorHAnsi" w:cstheme="minorHAnsi"/>
          <w:sz w:val="20"/>
          <w:szCs w:val="20"/>
        </w:rPr>
      </w:pPr>
      <w:r w:rsidRPr="00ED2250">
        <w:rPr>
          <w:rFonts w:asciiTheme="minorHAnsi" w:hAnsiTheme="minorHAnsi" w:cstheme="minorHAnsi"/>
          <w:sz w:val="20"/>
          <w:szCs w:val="20"/>
        </w:rPr>
        <w:t>………………………………………………………………………………</w:t>
      </w:r>
    </w:p>
    <w:p w14:paraId="4B3B0FC7" w14:textId="77777777" w:rsidR="00FA29CC" w:rsidRPr="00ED2250" w:rsidRDefault="00FA29CC" w:rsidP="00586251">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(pełna nazwa/firma, adres, w zależności od podmiotu: NIP/PESEL, KRS/</w:t>
      </w:r>
      <w:proofErr w:type="spellStart"/>
      <w:r w:rsidRPr="00ED2250">
        <w:rPr>
          <w:rFonts w:asciiTheme="minorHAnsi" w:hAnsiTheme="minorHAnsi" w:cstheme="minorHAnsi"/>
          <w:i/>
          <w:sz w:val="20"/>
          <w:szCs w:val="20"/>
        </w:rPr>
        <w:t>CEiDG</w:t>
      </w:r>
      <w:proofErr w:type="spellEnd"/>
      <w:r w:rsidRPr="00ED2250">
        <w:rPr>
          <w:rFonts w:asciiTheme="minorHAnsi" w:hAnsiTheme="minorHAnsi" w:cstheme="minorHAnsi"/>
          <w:i/>
          <w:sz w:val="20"/>
          <w:szCs w:val="20"/>
        </w:rPr>
        <w:t>)</w:t>
      </w:r>
    </w:p>
    <w:p w14:paraId="33D910BF" w14:textId="77777777" w:rsidR="00FA29CC" w:rsidRPr="00ED2250" w:rsidRDefault="00FA29CC" w:rsidP="00586251">
      <w:pPr>
        <w:spacing w:after="0"/>
        <w:rPr>
          <w:rFonts w:asciiTheme="minorHAnsi" w:hAnsiTheme="minorHAnsi" w:cstheme="minorHAnsi"/>
          <w:sz w:val="20"/>
          <w:szCs w:val="20"/>
          <w:u w:val="single"/>
        </w:rPr>
      </w:pPr>
      <w:r w:rsidRPr="00ED2250">
        <w:rPr>
          <w:rFonts w:asciiTheme="minorHAnsi" w:hAnsiTheme="minorHAnsi" w:cstheme="minorHAnsi"/>
          <w:sz w:val="20"/>
          <w:szCs w:val="20"/>
          <w:u w:val="single"/>
        </w:rPr>
        <w:t>reprezentowany przez:</w:t>
      </w:r>
    </w:p>
    <w:p w14:paraId="296445DB" w14:textId="77777777" w:rsidR="00FA29CC" w:rsidRPr="00ED2250" w:rsidRDefault="00FA29CC" w:rsidP="00586251">
      <w:pPr>
        <w:spacing w:after="0"/>
        <w:ind w:right="5954"/>
        <w:rPr>
          <w:rFonts w:asciiTheme="minorHAnsi" w:hAnsiTheme="minorHAnsi" w:cstheme="minorHAnsi"/>
          <w:sz w:val="20"/>
          <w:szCs w:val="20"/>
        </w:rPr>
      </w:pPr>
      <w:r w:rsidRPr="00ED2250">
        <w:rPr>
          <w:rFonts w:asciiTheme="minorHAnsi" w:hAnsiTheme="minorHAnsi" w:cstheme="minorHAnsi"/>
          <w:sz w:val="20"/>
          <w:szCs w:val="20"/>
        </w:rPr>
        <w:t>………………………………………………………</w:t>
      </w:r>
    </w:p>
    <w:p w14:paraId="06D8AD91" w14:textId="77777777" w:rsidR="00FA29CC" w:rsidRPr="00ED2250" w:rsidRDefault="00FA29CC" w:rsidP="00586251">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(imię, nazwisko, stanowisko/podstawa do reprezentacji)</w:t>
      </w:r>
    </w:p>
    <w:p w14:paraId="76E8C259" w14:textId="77777777" w:rsidR="0002643B" w:rsidRPr="00A84F68" w:rsidRDefault="0002643B" w:rsidP="00586251">
      <w:pPr>
        <w:spacing w:after="0"/>
        <w:jc w:val="center"/>
        <w:rPr>
          <w:rFonts w:asciiTheme="minorHAnsi" w:hAnsiTheme="minorHAnsi" w:cstheme="minorHAnsi"/>
          <w:b/>
        </w:rPr>
      </w:pPr>
    </w:p>
    <w:p w14:paraId="19232F54" w14:textId="496305F7" w:rsidR="0002643B" w:rsidRPr="00A84F68" w:rsidRDefault="0002643B" w:rsidP="00586251">
      <w:pPr>
        <w:spacing w:after="0"/>
        <w:jc w:val="center"/>
        <w:rPr>
          <w:rFonts w:asciiTheme="minorHAnsi" w:hAnsiTheme="minorHAnsi" w:cstheme="minorHAnsi"/>
          <w:b/>
        </w:rPr>
      </w:pPr>
      <w:r w:rsidRPr="00A84F68">
        <w:rPr>
          <w:rFonts w:asciiTheme="minorHAnsi" w:hAnsiTheme="minorHAnsi" w:cstheme="minorHAnsi"/>
          <w:b/>
        </w:rPr>
        <w:t>OŚWIADCZENIE DOTYCZĄCE PRZESŁANEK WYKLUCZENIA Z POSTĘPOWANIA ORAZ SPEŁNIANIA WARUNKÓW UDZIAŁU W POSTĘPOWANIU</w:t>
      </w:r>
    </w:p>
    <w:p w14:paraId="7F16F808" w14:textId="122929BA" w:rsidR="0002643B" w:rsidRPr="00A84F68" w:rsidRDefault="0002643B" w:rsidP="00586251">
      <w:pPr>
        <w:spacing w:after="0"/>
        <w:jc w:val="center"/>
        <w:rPr>
          <w:rFonts w:asciiTheme="minorHAnsi" w:hAnsiTheme="minorHAnsi" w:cstheme="minorHAnsi"/>
          <w:b/>
          <w:sz w:val="20"/>
          <w:szCs w:val="20"/>
        </w:rPr>
      </w:pPr>
      <w:r w:rsidRPr="00A84F68">
        <w:rPr>
          <w:rFonts w:asciiTheme="minorHAnsi" w:hAnsiTheme="minorHAnsi" w:cstheme="minorHAnsi"/>
          <w:b/>
          <w:sz w:val="20"/>
          <w:szCs w:val="20"/>
        </w:rPr>
        <w:t xml:space="preserve">składane na podstawie art. 125 ustawy z dnia 11 września 2019 r. Prawo zamówień publicznych (dalej jako „PZP”), </w:t>
      </w:r>
    </w:p>
    <w:p w14:paraId="4CB6E1B3" w14:textId="5AE48C04" w:rsidR="0002643B" w:rsidRPr="00A84F68" w:rsidRDefault="0002643B" w:rsidP="00586251">
      <w:pPr>
        <w:spacing w:after="0"/>
        <w:jc w:val="center"/>
        <w:rPr>
          <w:rFonts w:asciiTheme="minorHAnsi" w:hAnsiTheme="minorHAnsi" w:cstheme="minorHAnsi"/>
          <w:b/>
          <w:sz w:val="20"/>
          <w:szCs w:val="20"/>
          <w:u w:val="single"/>
        </w:rPr>
      </w:pPr>
    </w:p>
    <w:p w14:paraId="0CDC66E6" w14:textId="7610C671" w:rsidR="0002643B" w:rsidRPr="00A84F68" w:rsidRDefault="0002643B" w:rsidP="00586251">
      <w:pPr>
        <w:spacing w:after="0"/>
        <w:rPr>
          <w:rFonts w:asciiTheme="minorHAnsi" w:hAnsiTheme="minorHAnsi" w:cstheme="minorHAnsi"/>
          <w:bCs/>
          <w:sz w:val="20"/>
          <w:szCs w:val="20"/>
        </w:rPr>
      </w:pPr>
      <w:r w:rsidRPr="00A84F68">
        <w:rPr>
          <w:rFonts w:asciiTheme="minorHAnsi" w:hAnsiTheme="minorHAnsi" w:cstheme="minorHAnsi"/>
          <w:bCs/>
          <w:sz w:val="20"/>
          <w:szCs w:val="20"/>
        </w:rPr>
        <w:t>w charakterze:</w:t>
      </w:r>
    </w:p>
    <w:p w14:paraId="7A943A71" w14:textId="66F2A99C" w:rsidR="0002643B" w:rsidRPr="00A84F68" w:rsidRDefault="0002643B" w:rsidP="00586251">
      <w:pPr>
        <w:spacing w:after="0"/>
        <w:rPr>
          <w:rFonts w:asciiTheme="minorHAnsi" w:hAnsiTheme="minorHAnsi" w:cstheme="minorHAnsi"/>
          <w:b/>
          <w:sz w:val="20"/>
          <w:szCs w:val="20"/>
          <w:u w:val="single"/>
        </w:rPr>
      </w:pPr>
      <w:r w:rsidRPr="00A84F68">
        <w:rPr>
          <w:rFonts w:asciiTheme="minorHAnsi" w:hAnsiTheme="minorHAnsi" w:cstheme="minorHAnsi"/>
          <w:bCs/>
          <w:sz w:val="20"/>
          <w:szCs w:val="20"/>
        </w:rPr>
        <w:sym w:font="Wingdings 2" w:char="F0A3"/>
      </w:r>
      <w:r w:rsidRPr="00A84F68">
        <w:rPr>
          <w:rFonts w:asciiTheme="minorHAnsi" w:hAnsiTheme="minorHAnsi" w:cstheme="minorHAnsi"/>
          <w:b/>
          <w:sz w:val="20"/>
          <w:szCs w:val="20"/>
        </w:rPr>
        <w:t xml:space="preserve"> </w:t>
      </w:r>
      <w:r w:rsidR="00A6344F" w:rsidRPr="00A84F68">
        <w:rPr>
          <w:rFonts w:asciiTheme="minorHAnsi" w:hAnsiTheme="minorHAnsi" w:cstheme="minorHAnsi"/>
          <w:b/>
          <w:sz w:val="20"/>
          <w:szCs w:val="20"/>
          <w:u w:val="single"/>
        </w:rPr>
        <w:t>W</w:t>
      </w:r>
      <w:r w:rsidR="00FA29CC" w:rsidRPr="00A84F68">
        <w:rPr>
          <w:rFonts w:asciiTheme="minorHAnsi" w:hAnsiTheme="minorHAnsi" w:cstheme="minorHAnsi"/>
          <w:b/>
          <w:sz w:val="20"/>
          <w:szCs w:val="20"/>
          <w:u w:val="single"/>
        </w:rPr>
        <w:t>ykonawcy</w:t>
      </w:r>
      <w:r w:rsidRPr="00A84F68">
        <w:rPr>
          <w:rFonts w:asciiTheme="minorHAnsi" w:hAnsiTheme="minorHAnsi" w:cstheme="minorHAnsi"/>
          <w:b/>
          <w:sz w:val="20"/>
          <w:szCs w:val="20"/>
          <w:u w:val="single"/>
        </w:rPr>
        <w:t xml:space="preserve"> </w:t>
      </w:r>
    </w:p>
    <w:p w14:paraId="6B4D3221" w14:textId="77777777" w:rsidR="0002643B" w:rsidRPr="00A84F68" w:rsidRDefault="0002643B" w:rsidP="00586251">
      <w:pPr>
        <w:spacing w:after="0"/>
        <w:rPr>
          <w:rFonts w:asciiTheme="minorHAnsi" w:hAnsiTheme="minorHAnsi" w:cstheme="minorHAnsi"/>
          <w:b/>
          <w:sz w:val="20"/>
          <w:szCs w:val="20"/>
          <w:u w:val="single"/>
        </w:rPr>
      </w:pPr>
      <w:r w:rsidRPr="00A84F68">
        <w:rPr>
          <w:rFonts w:asciiTheme="minorHAnsi" w:hAnsiTheme="minorHAnsi" w:cstheme="minorHAnsi"/>
          <w:bCs/>
          <w:sz w:val="20"/>
          <w:szCs w:val="20"/>
        </w:rPr>
        <w:sym w:font="Wingdings 2" w:char="F0A3"/>
      </w:r>
      <w:r w:rsidRPr="00A84F68">
        <w:rPr>
          <w:rFonts w:asciiTheme="minorHAnsi" w:hAnsiTheme="minorHAnsi" w:cstheme="minorHAnsi"/>
          <w:b/>
          <w:sz w:val="20"/>
          <w:szCs w:val="20"/>
        </w:rPr>
        <w:t xml:space="preserve"> </w:t>
      </w:r>
      <w:r w:rsidRPr="00A84F68">
        <w:rPr>
          <w:rFonts w:asciiTheme="minorHAnsi" w:hAnsiTheme="minorHAnsi" w:cstheme="minorHAnsi"/>
          <w:b/>
          <w:sz w:val="20"/>
          <w:szCs w:val="20"/>
          <w:u w:val="single"/>
        </w:rPr>
        <w:t>Wykonawcy wspólnie ubiegającego się o zamówienie</w:t>
      </w:r>
    </w:p>
    <w:p w14:paraId="41874055" w14:textId="1F434F13" w:rsidR="00FA29CC" w:rsidRPr="00A84F68" w:rsidRDefault="0002643B" w:rsidP="00586251">
      <w:pPr>
        <w:spacing w:after="0"/>
        <w:rPr>
          <w:rFonts w:asciiTheme="minorHAnsi" w:hAnsiTheme="minorHAnsi" w:cstheme="minorHAnsi"/>
          <w:b/>
          <w:sz w:val="20"/>
          <w:szCs w:val="20"/>
          <w:u w:val="single"/>
        </w:rPr>
      </w:pPr>
      <w:r w:rsidRPr="00A84F68">
        <w:rPr>
          <w:rFonts w:asciiTheme="minorHAnsi" w:hAnsiTheme="minorHAnsi" w:cstheme="minorHAnsi"/>
          <w:bCs/>
          <w:sz w:val="20"/>
          <w:szCs w:val="20"/>
        </w:rPr>
        <w:sym w:font="Wingdings 2" w:char="F0A3"/>
      </w:r>
      <w:r w:rsidRPr="00A84F68">
        <w:rPr>
          <w:rFonts w:asciiTheme="minorHAnsi" w:hAnsiTheme="minorHAnsi" w:cstheme="minorHAnsi"/>
          <w:b/>
          <w:sz w:val="20"/>
          <w:szCs w:val="20"/>
        </w:rPr>
        <w:t xml:space="preserve"> </w:t>
      </w:r>
      <w:r w:rsidRPr="00A84F68">
        <w:rPr>
          <w:rFonts w:asciiTheme="minorHAnsi" w:hAnsiTheme="minorHAnsi" w:cstheme="minorHAnsi"/>
          <w:b/>
          <w:sz w:val="20"/>
          <w:szCs w:val="20"/>
          <w:u w:val="single"/>
        </w:rPr>
        <w:t>Podmiotu udostępniającego zasoby</w:t>
      </w:r>
    </w:p>
    <w:p w14:paraId="743D599A" w14:textId="34500308" w:rsidR="0002643B" w:rsidRPr="00A84F68" w:rsidRDefault="0002643B" w:rsidP="00586251">
      <w:pPr>
        <w:spacing w:after="0"/>
        <w:rPr>
          <w:rFonts w:asciiTheme="minorHAnsi" w:hAnsiTheme="minorHAnsi" w:cstheme="minorHAnsi"/>
          <w:bCs/>
          <w:i/>
          <w:iCs/>
          <w:sz w:val="18"/>
          <w:szCs w:val="18"/>
        </w:rPr>
      </w:pPr>
      <w:r w:rsidRPr="00A84F68">
        <w:rPr>
          <w:rFonts w:asciiTheme="minorHAnsi" w:hAnsiTheme="minorHAnsi" w:cstheme="minorHAnsi"/>
          <w:bCs/>
          <w:i/>
          <w:iCs/>
          <w:sz w:val="18"/>
          <w:szCs w:val="18"/>
        </w:rPr>
        <w:t>(zaznaczyć odpowiedni kwadrat)</w:t>
      </w:r>
    </w:p>
    <w:p w14:paraId="7C9122D8" w14:textId="77777777" w:rsidR="0002643B" w:rsidRPr="00A84F68" w:rsidRDefault="0002643B" w:rsidP="00586251">
      <w:pPr>
        <w:spacing w:after="0"/>
        <w:rPr>
          <w:rFonts w:asciiTheme="minorHAnsi" w:hAnsiTheme="minorHAnsi" w:cstheme="minorHAnsi"/>
          <w:bCs/>
          <w:sz w:val="20"/>
          <w:szCs w:val="20"/>
        </w:rPr>
      </w:pPr>
    </w:p>
    <w:p w14:paraId="4D53FD67" w14:textId="3A9AADA6" w:rsidR="00FA29CC" w:rsidRPr="00A84F68" w:rsidRDefault="00FA29CC" w:rsidP="00586251">
      <w:pPr>
        <w:spacing w:after="0"/>
        <w:jc w:val="both"/>
        <w:rPr>
          <w:rFonts w:asciiTheme="minorHAnsi" w:hAnsiTheme="minorHAnsi" w:cstheme="minorHAnsi"/>
          <w:b/>
          <w:sz w:val="20"/>
          <w:szCs w:val="20"/>
        </w:rPr>
      </w:pPr>
      <w:r w:rsidRPr="00A84F68">
        <w:rPr>
          <w:rFonts w:asciiTheme="minorHAnsi" w:hAnsiTheme="minorHAnsi" w:cstheme="minorHAnsi"/>
          <w:sz w:val="20"/>
          <w:szCs w:val="20"/>
        </w:rPr>
        <w:t>Na potrzeby postępowania o udzielenie zamówienia publicznego pn.</w:t>
      </w:r>
      <w:r w:rsidR="00F82A66" w:rsidRPr="00A84F68">
        <w:rPr>
          <w:rFonts w:asciiTheme="minorHAnsi" w:hAnsiTheme="minorHAnsi" w:cstheme="minorHAnsi"/>
          <w:sz w:val="20"/>
          <w:szCs w:val="20"/>
        </w:rPr>
        <w:t xml:space="preserve"> </w:t>
      </w:r>
      <w:r w:rsidR="005362C1" w:rsidRPr="00A84F68">
        <w:rPr>
          <w:rFonts w:asciiTheme="minorHAnsi" w:hAnsiTheme="minorHAnsi" w:cstheme="minorHAnsi"/>
          <w:sz w:val="20"/>
          <w:szCs w:val="20"/>
        </w:rPr>
        <w:t xml:space="preserve">– </w:t>
      </w:r>
      <w:r w:rsidR="00154284" w:rsidRPr="00A84F68">
        <w:rPr>
          <w:rFonts w:asciiTheme="minorHAnsi" w:hAnsiTheme="minorHAnsi" w:cstheme="minorHAnsi"/>
          <w:b/>
          <w:sz w:val="20"/>
          <w:szCs w:val="20"/>
        </w:rPr>
        <w:t>(</w:t>
      </w:r>
      <w:r w:rsidR="00585FAE" w:rsidRPr="00A84F68">
        <w:rPr>
          <w:rFonts w:asciiTheme="minorHAnsi" w:hAnsiTheme="minorHAnsi" w:cstheme="minorHAnsi"/>
          <w:b/>
          <w:sz w:val="20"/>
          <w:szCs w:val="20"/>
        </w:rPr>
        <w:t>K</w:t>
      </w:r>
      <w:r w:rsidR="00154284" w:rsidRPr="00A84F68">
        <w:rPr>
          <w:rFonts w:asciiTheme="minorHAnsi" w:hAnsiTheme="minorHAnsi" w:cstheme="minorHAnsi"/>
          <w:b/>
          <w:sz w:val="20"/>
          <w:szCs w:val="20"/>
        </w:rPr>
        <w:t>ZP-271-</w:t>
      </w:r>
      <w:r w:rsidR="00F82A66" w:rsidRPr="00A84F68">
        <w:rPr>
          <w:rFonts w:asciiTheme="minorHAnsi" w:hAnsiTheme="minorHAnsi" w:cstheme="minorHAnsi"/>
          <w:b/>
          <w:sz w:val="20"/>
          <w:szCs w:val="20"/>
        </w:rPr>
        <w:t>TP-</w:t>
      </w:r>
      <w:r w:rsidR="005362C1" w:rsidRPr="00A84F68">
        <w:rPr>
          <w:rFonts w:asciiTheme="minorHAnsi" w:hAnsiTheme="minorHAnsi" w:cstheme="minorHAnsi"/>
          <w:b/>
          <w:sz w:val="20"/>
          <w:szCs w:val="20"/>
        </w:rPr>
        <w:t>9</w:t>
      </w:r>
      <w:r w:rsidR="008A34A9" w:rsidRPr="00A84F68">
        <w:rPr>
          <w:rFonts w:asciiTheme="minorHAnsi" w:hAnsiTheme="minorHAnsi" w:cstheme="minorHAnsi"/>
          <w:b/>
          <w:sz w:val="20"/>
          <w:szCs w:val="20"/>
        </w:rPr>
        <w:t>/202</w:t>
      </w:r>
      <w:r w:rsidR="00F82A66" w:rsidRPr="00A84F68">
        <w:rPr>
          <w:rFonts w:asciiTheme="minorHAnsi" w:hAnsiTheme="minorHAnsi" w:cstheme="minorHAnsi"/>
          <w:b/>
          <w:sz w:val="20"/>
          <w:szCs w:val="20"/>
        </w:rPr>
        <w:t>1</w:t>
      </w:r>
      <w:r w:rsidR="00154284" w:rsidRPr="00A84F68">
        <w:rPr>
          <w:rFonts w:asciiTheme="minorHAnsi" w:hAnsiTheme="minorHAnsi" w:cstheme="minorHAnsi"/>
          <w:b/>
          <w:sz w:val="20"/>
          <w:szCs w:val="20"/>
        </w:rPr>
        <w:t>),</w:t>
      </w:r>
      <w:r w:rsidRPr="00A84F68">
        <w:rPr>
          <w:rFonts w:asciiTheme="minorHAnsi" w:hAnsiTheme="minorHAnsi" w:cstheme="minorHAnsi"/>
          <w:sz w:val="20"/>
          <w:szCs w:val="20"/>
        </w:rPr>
        <w:t xml:space="preserve"> prowadzonego przez </w:t>
      </w:r>
      <w:r w:rsidRPr="00A84F68">
        <w:rPr>
          <w:rFonts w:asciiTheme="minorHAnsi" w:hAnsiTheme="minorHAnsi" w:cstheme="minorHAnsi"/>
          <w:bCs/>
          <w:sz w:val="20"/>
          <w:szCs w:val="20"/>
          <w:shd w:val="clear" w:color="auto" w:fill="FFFFFF"/>
        </w:rPr>
        <w:t xml:space="preserve">Krakowski Holding Komunalny S.A. w Krakowie, </w:t>
      </w:r>
      <w:r w:rsidRPr="00A84F68">
        <w:rPr>
          <w:rFonts w:asciiTheme="minorHAnsi" w:hAnsiTheme="minorHAnsi" w:cstheme="minorHAnsi"/>
          <w:sz w:val="20"/>
          <w:szCs w:val="20"/>
        </w:rPr>
        <w:t>oświadczam, co następuje:</w:t>
      </w:r>
    </w:p>
    <w:p w14:paraId="2A2D4358" w14:textId="77777777" w:rsidR="00FA29CC" w:rsidRPr="00A84F68" w:rsidRDefault="00FA29CC" w:rsidP="00586251">
      <w:pPr>
        <w:spacing w:after="0"/>
        <w:jc w:val="center"/>
        <w:rPr>
          <w:rFonts w:asciiTheme="minorHAnsi" w:hAnsiTheme="minorHAnsi" w:cstheme="minorHAnsi"/>
          <w:i/>
          <w:sz w:val="20"/>
          <w:szCs w:val="20"/>
        </w:rPr>
      </w:pPr>
    </w:p>
    <w:p w14:paraId="6CB0351E" w14:textId="23829F01" w:rsidR="00FA29CC" w:rsidRPr="00A84F68" w:rsidRDefault="00FA29CC" w:rsidP="00586251">
      <w:pPr>
        <w:shd w:val="clear" w:color="auto" w:fill="BFBFBF"/>
        <w:spacing w:after="0"/>
        <w:rPr>
          <w:rFonts w:asciiTheme="minorHAnsi" w:hAnsiTheme="minorHAnsi" w:cstheme="minorHAnsi"/>
          <w:b/>
          <w:sz w:val="20"/>
          <w:szCs w:val="20"/>
        </w:rPr>
      </w:pPr>
      <w:r w:rsidRPr="00A84F68">
        <w:rPr>
          <w:rFonts w:asciiTheme="minorHAnsi" w:hAnsiTheme="minorHAnsi" w:cstheme="minorHAnsi"/>
          <w:b/>
          <w:sz w:val="20"/>
          <w:szCs w:val="20"/>
        </w:rPr>
        <w:t xml:space="preserve">OŚWIADCZENIA DOTYCZĄCE </w:t>
      </w:r>
      <w:r w:rsidR="0020080B" w:rsidRPr="00A84F68">
        <w:rPr>
          <w:rFonts w:asciiTheme="minorHAnsi" w:hAnsiTheme="minorHAnsi" w:cstheme="minorHAnsi"/>
          <w:b/>
          <w:sz w:val="20"/>
          <w:szCs w:val="20"/>
        </w:rPr>
        <w:t>WYKLUCZENIA</w:t>
      </w:r>
      <w:r w:rsidRPr="00A84F68">
        <w:rPr>
          <w:rFonts w:asciiTheme="minorHAnsi" w:hAnsiTheme="minorHAnsi" w:cstheme="minorHAnsi"/>
          <w:b/>
          <w:sz w:val="20"/>
          <w:szCs w:val="20"/>
        </w:rPr>
        <w:t xml:space="preserve">: </w:t>
      </w:r>
    </w:p>
    <w:p w14:paraId="3EF2B4B6" w14:textId="7BDBFD5E" w:rsidR="00A46BB2" w:rsidRPr="00A84F68" w:rsidRDefault="00FA29CC" w:rsidP="00586251">
      <w:pPr>
        <w:spacing w:after="0"/>
        <w:jc w:val="both"/>
        <w:rPr>
          <w:rFonts w:asciiTheme="minorHAnsi" w:eastAsia="Times New Roman" w:hAnsiTheme="minorHAnsi" w:cstheme="minorHAnsi"/>
          <w:bCs/>
          <w:sz w:val="20"/>
          <w:szCs w:val="20"/>
          <w:lang w:eastAsia="ar-SA"/>
        </w:rPr>
      </w:pPr>
      <w:r w:rsidRPr="00A84F68">
        <w:rPr>
          <w:rFonts w:asciiTheme="minorHAnsi" w:hAnsiTheme="minorHAnsi" w:cstheme="minorHAnsi"/>
          <w:sz w:val="20"/>
          <w:szCs w:val="20"/>
        </w:rPr>
        <w:t xml:space="preserve">Oświadczam, że nie podlegam wykluczeniu z postępowania na podstawie </w:t>
      </w:r>
      <w:r w:rsidR="00A46BB2" w:rsidRPr="00A84F68">
        <w:rPr>
          <w:rFonts w:asciiTheme="minorHAnsi" w:eastAsia="Times New Roman" w:hAnsiTheme="minorHAnsi" w:cstheme="minorHAnsi"/>
          <w:bCs/>
          <w:sz w:val="20"/>
          <w:szCs w:val="20"/>
          <w:lang w:eastAsia="ar-SA"/>
        </w:rPr>
        <w:t xml:space="preserve">art. 108 ust. 1 oraz art. 109 ust. 1 pkt 2-10 PZP </w:t>
      </w:r>
    </w:p>
    <w:p w14:paraId="000B8ADB" w14:textId="77777777" w:rsidR="00FA29CC" w:rsidRPr="00A84F68" w:rsidRDefault="00FA29CC" w:rsidP="00586251">
      <w:pPr>
        <w:spacing w:after="0"/>
        <w:jc w:val="center"/>
        <w:rPr>
          <w:rFonts w:asciiTheme="minorHAnsi" w:hAnsiTheme="minorHAnsi" w:cstheme="minorHAnsi"/>
          <w:sz w:val="20"/>
          <w:szCs w:val="20"/>
        </w:rPr>
      </w:pPr>
      <w:r w:rsidRPr="00A84F68">
        <w:rPr>
          <w:rFonts w:asciiTheme="minorHAnsi" w:hAnsiTheme="minorHAnsi" w:cstheme="minorHAnsi"/>
          <w:sz w:val="20"/>
          <w:szCs w:val="20"/>
        </w:rPr>
        <w:t>ALBO:</w:t>
      </w:r>
    </w:p>
    <w:p w14:paraId="0A9BE060" w14:textId="7176FFDF" w:rsidR="00550126" w:rsidRPr="00A84F68" w:rsidRDefault="00FA29CC" w:rsidP="00586251">
      <w:pPr>
        <w:spacing w:after="0"/>
        <w:jc w:val="both"/>
        <w:rPr>
          <w:rFonts w:asciiTheme="minorHAnsi" w:hAnsiTheme="minorHAnsi" w:cstheme="minorHAnsi"/>
          <w:sz w:val="20"/>
          <w:szCs w:val="20"/>
        </w:rPr>
      </w:pPr>
      <w:r w:rsidRPr="00A84F68">
        <w:rPr>
          <w:rFonts w:asciiTheme="minorHAnsi" w:hAnsiTheme="minorHAnsi" w:cstheme="minorHAnsi"/>
          <w:sz w:val="20"/>
          <w:szCs w:val="20"/>
        </w:rPr>
        <w:t>Oświadczam, że zachodzą w stosunku do mnie podstawy wykluczenia z postępowania na podstawie art. …………. ustawy P</w:t>
      </w:r>
      <w:r w:rsidR="005D6640" w:rsidRPr="00A84F68">
        <w:rPr>
          <w:rFonts w:asciiTheme="minorHAnsi" w:hAnsiTheme="minorHAnsi" w:cstheme="minorHAnsi"/>
          <w:sz w:val="20"/>
          <w:szCs w:val="20"/>
        </w:rPr>
        <w:t>ZP</w:t>
      </w:r>
      <w:r w:rsidRPr="00A84F68">
        <w:rPr>
          <w:rFonts w:asciiTheme="minorHAnsi" w:hAnsiTheme="minorHAnsi" w:cstheme="minorHAnsi"/>
          <w:sz w:val="20"/>
          <w:szCs w:val="20"/>
        </w:rPr>
        <w:t xml:space="preserve"> </w:t>
      </w:r>
      <w:r w:rsidRPr="00A84F68">
        <w:rPr>
          <w:rFonts w:asciiTheme="minorHAnsi" w:hAnsiTheme="minorHAnsi" w:cstheme="minorHAnsi"/>
          <w:i/>
          <w:sz w:val="16"/>
          <w:szCs w:val="16"/>
        </w:rPr>
        <w:t xml:space="preserve">(podać mającą zastosowanie podstawę wykluczenia spośród wymienionych </w:t>
      </w:r>
      <w:r w:rsidR="005D6640" w:rsidRPr="00A84F68">
        <w:rPr>
          <w:rFonts w:asciiTheme="minorHAnsi" w:eastAsia="Times New Roman" w:hAnsiTheme="minorHAnsi" w:cstheme="minorHAnsi"/>
          <w:bCs/>
          <w:i/>
          <w:iCs/>
          <w:sz w:val="16"/>
          <w:szCs w:val="16"/>
          <w:lang w:eastAsia="ar-SA"/>
        </w:rPr>
        <w:t>w art. 108 oraz art. 109 ust. 1 pkt 2-10 PZP</w:t>
      </w:r>
      <w:r w:rsidRPr="00A84F68">
        <w:rPr>
          <w:rFonts w:asciiTheme="minorHAnsi" w:hAnsiTheme="minorHAnsi" w:cstheme="minorHAnsi"/>
          <w:i/>
          <w:sz w:val="16"/>
          <w:szCs w:val="16"/>
        </w:rPr>
        <w:t>)</w:t>
      </w:r>
      <w:r w:rsidRPr="00A84F68">
        <w:rPr>
          <w:rFonts w:asciiTheme="minorHAnsi" w:hAnsiTheme="minorHAnsi" w:cstheme="minorHAnsi"/>
          <w:i/>
          <w:sz w:val="20"/>
          <w:szCs w:val="20"/>
        </w:rPr>
        <w:t>.</w:t>
      </w:r>
      <w:r w:rsidRPr="00A84F68">
        <w:rPr>
          <w:rFonts w:asciiTheme="minorHAnsi" w:hAnsiTheme="minorHAnsi" w:cstheme="minorHAnsi"/>
          <w:sz w:val="20"/>
          <w:szCs w:val="20"/>
        </w:rPr>
        <w:t xml:space="preserve"> Jednocześnie oświadczam, że w związku z ww. okolicznością, na podstawie art. </w:t>
      </w:r>
      <w:r w:rsidR="00E50560" w:rsidRPr="00A84F68">
        <w:rPr>
          <w:rFonts w:asciiTheme="minorHAnsi" w:hAnsiTheme="minorHAnsi" w:cstheme="minorHAnsi"/>
          <w:sz w:val="20"/>
          <w:szCs w:val="20"/>
        </w:rPr>
        <w:t>110</w:t>
      </w:r>
      <w:r w:rsidRPr="00A84F68">
        <w:rPr>
          <w:rFonts w:asciiTheme="minorHAnsi" w:hAnsiTheme="minorHAnsi" w:cstheme="minorHAnsi"/>
          <w:sz w:val="20"/>
          <w:szCs w:val="20"/>
        </w:rPr>
        <w:t xml:space="preserve"> ust. </w:t>
      </w:r>
      <w:r w:rsidR="00E50560" w:rsidRPr="00A84F68">
        <w:rPr>
          <w:rFonts w:asciiTheme="minorHAnsi" w:hAnsiTheme="minorHAnsi" w:cstheme="minorHAnsi"/>
          <w:sz w:val="20"/>
          <w:szCs w:val="20"/>
        </w:rPr>
        <w:t>2</w:t>
      </w:r>
      <w:r w:rsidRPr="00A84F68">
        <w:rPr>
          <w:rFonts w:asciiTheme="minorHAnsi" w:hAnsiTheme="minorHAnsi" w:cstheme="minorHAnsi"/>
          <w:sz w:val="20"/>
          <w:szCs w:val="20"/>
        </w:rPr>
        <w:t xml:space="preserve"> P</w:t>
      </w:r>
      <w:r w:rsidR="00E50560" w:rsidRPr="00A84F68">
        <w:rPr>
          <w:rFonts w:asciiTheme="minorHAnsi" w:hAnsiTheme="minorHAnsi" w:cstheme="minorHAnsi"/>
          <w:sz w:val="20"/>
          <w:szCs w:val="20"/>
        </w:rPr>
        <w:t>ZP</w:t>
      </w:r>
      <w:r w:rsidRPr="00A84F68">
        <w:rPr>
          <w:rFonts w:asciiTheme="minorHAnsi" w:hAnsiTheme="minorHAnsi" w:cstheme="minorHAnsi"/>
          <w:sz w:val="20"/>
          <w:szCs w:val="20"/>
        </w:rPr>
        <w:t xml:space="preserve"> podjąłem następujące środki naprawcze: ……………………</w:t>
      </w:r>
      <w:r w:rsidR="00E50560" w:rsidRPr="00A84F68">
        <w:rPr>
          <w:rFonts w:asciiTheme="minorHAnsi" w:hAnsiTheme="minorHAnsi" w:cstheme="minorHAnsi"/>
          <w:sz w:val="20"/>
          <w:szCs w:val="20"/>
        </w:rPr>
        <w:t>…………………………………………………………………………………………………………………………</w:t>
      </w:r>
      <w:r w:rsidRPr="00A84F68">
        <w:rPr>
          <w:rFonts w:asciiTheme="minorHAnsi" w:hAnsiTheme="minorHAnsi" w:cstheme="minorHAnsi"/>
          <w:sz w:val="20"/>
          <w:szCs w:val="20"/>
        </w:rPr>
        <w:t>………………………...</w:t>
      </w:r>
    </w:p>
    <w:p w14:paraId="0019E343" w14:textId="77777777" w:rsidR="00DA0E71" w:rsidRPr="00A84F68" w:rsidRDefault="00DA0E71" w:rsidP="00586251">
      <w:pPr>
        <w:spacing w:after="0"/>
        <w:jc w:val="both"/>
        <w:rPr>
          <w:rFonts w:asciiTheme="minorHAnsi" w:hAnsiTheme="minorHAnsi" w:cstheme="minorHAnsi"/>
          <w:sz w:val="20"/>
          <w:szCs w:val="20"/>
        </w:rPr>
      </w:pPr>
    </w:p>
    <w:p w14:paraId="2D425E51" w14:textId="6AF03CA6" w:rsidR="00E50560" w:rsidRPr="00A84F68" w:rsidRDefault="00DA0E71" w:rsidP="00586251">
      <w:pPr>
        <w:shd w:val="clear" w:color="auto" w:fill="BFBFBF"/>
        <w:spacing w:after="0"/>
        <w:jc w:val="both"/>
        <w:rPr>
          <w:rFonts w:asciiTheme="minorHAnsi" w:hAnsiTheme="minorHAnsi" w:cstheme="minorHAnsi"/>
          <w:b/>
          <w:sz w:val="20"/>
          <w:szCs w:val="20"/>
        </w:rPr>
      </w:pPr>
      <w:r w:rsidRPr="00A84F68">
        <w:rPr>
          <w:rFonts w:asciiTheme="minorHAnsi" w:hAnsiTheme="minorHAnsi" w:cstheme="minorHAnsi"/>
          <w:b/>
          <w:sz w:val="20"/>
          <w:szCs w:val="20"/>
        </w:rPr>
        <w:t>OŚWIADCZENIA DOTYCZĄCE WARUNKÓW UDZIAŁU W POSTĘPOWANIU</w:t>
      </w:r>
      <w:r w:rsidR="00E50560" w:rsidRPr="00A84F68">
        <w:rPr>
          <w:rFonts w:asciiTheme="minorHAnsi" w:hAnsiTheme="minorHAnsi" w:cstheme="minorHAnsi"/>
          <w:b/>
          <w:sz w:val="20"/>
          <w:szCs w:val="20"/>
        </w:rPr>
        <w:t>:</w:t>
      </w:r>
      <w:r w:rsidR="00552477" w:rsidRPr="00A84F68">
        <w:rPr>
          <w:rFonts w:asciiTheme="minorHAnsi" w:hAnsiTheme="minorHAnsi" w:cstheme="minorHAnsi"/>
          <w:b/>
          <w:sz w:val="20"/>
          <w:szCs w:val="20"/>
        </w:rPr>
        <w:t xml:space="preserve"> </w:t>
      </w:r>
    </w:p>
    <w:p w14:paraId="66140CA0" w14:textId="77777777" w:rsidR="00552477" w:rsidRPr="00A84F68" w:rsidRDefault="00552477" w:rsidP="00586251">
      <w:pPr>
        <w:spacing w:after="0"/>
        <w:rPr>
          <w:rFonts w:asciiTheme="minorHAnsi" w:hAnsiTheme="minorHAnsi" w:cstheme="minorHAnsi"/>
          <w:bCs/>
          <w:i/>
          <w:iCs/>
          <w:sz w:val="18"/>
          <w:szCs w:val="18"/>
        </w:rPr>
      </w:pPr>
    </w:p>
    <w:p w14:paraId="7BAB94EE" w14:textId="007D6839" w:rsidR="00552477" w:rsidRPr="00A84F68" w:rsidRDefault="00552477" w:rsidP="00586251">
      <w:pPr>
        <w:spacing w:after="0"/>
        <w:rPr>
          <w:rFonts w:asciiTheme="minorHAnsi" w:hAnsiTheme="minorHAnsi" w:cstheme="minorHAnsi"/>
          <w:bCs/>
          <w:i/>
          <w:iCs/>
          <w:sz w:val="18"/>
          <w:szCs w:val="18"/>
        </w:rPr>
      </w:pPr>
      <w:r w:rsidRPr="00A84F68">
        <w:rPr>
          <w:rFonts w:asciiTheme="minorHAnsi" w:hAnsiTheme="minorHAnsi" w:cstheme="minorHAnsi"/>
          <w:bCs/>
          <w:i/>
          <w:iCs/>
          <w:sz w:val="18"/>
          <w:szCs w:val="18"/>
        </w:rPr>
        <w:t>(zaznaczyć odpowiedni kwadrat)</w:t>
      </w:r>
    </w:p>
    <w:p w14:paraId="66290E48" w14:textId="1D5391AF" w:rsidR="00E50560" w:rsidRPr="00A84F68" w:rsidRDefault="00552477" w:rsidP="00586251">
      <w:pPr>
        <w:spacing w:after="0"/>
        <w:jc w:val="both"/>
        <w:rPr>
          <w:rFonts w:asciiTheme="minorHAnsi" w:hAnsiTheme="minorHAnsi" w:cstheme="minorHAnsi"/>
          <w:sz w:val="20"/>
          <w:szCs w:val="20"/>
        </w:rPr>
      </w:pPr>
      <w:r w:rsidRPr="00A84F68">
        <w:rPr>
          <w:rFonts w:asciiTheme="minorHAnsi" w:hAnsiTheme="minorHAnsi" w:cstheme="minorHAnsi"/>
          <w:bCs/>
          <w:sz w:val="20"/>
          <w:szCs w:val="20"/>
        </w:rPr>
        <w:sym w:font="Wingdings 2" w:char="F0A3"/>
      </w:r>
      <w:r w:rsidRPr="00A84F68">
        <w:rPr>
          <w:rFonts w:asciiTheme="minorHAnsi" w:hAnsiTheme="minorHAnsi" w:cstheme="minorHAnsi"/>
          <w:bCs/>
          <w:sz w:val="20"/>
          <w:szCs w:val="20"/>
        </w:rPr>
        <w:t xml:space="preserve"> </w:t>
      </w:r>
      <w:r w:rsidR="00E50560" w:rsidRPr="00A84F68">
        <w:rPr>
          <w:rFonts w:asciiTheme="minorHAnsi" w:hAnsiTheme="minorHAnsi" w:cstheme="minorHAnsi"/>
          <w:sz w:val="20"/>
          <w:szCs w:val="20"/>
        </w:rPr>
        <w:t xml:space="preserve">Oświadczam, że spełniam warunki udziału w postępowaniu określone przez zamawiającego w  pkt. </w:t>
      </w:r>
      <w:r w:rsidR="006E2D4E" w:rsidRPr="00A84F68">
        <w:rPr>
          <w:rFonts w:asciiTheme="minorHAnsi" w:hAnsiTheme="minorHAnsi" w:cstheme="minorHAnsi"/>
          <w:sz w:val="20"/>
          <w:szCs w:val="20"/>
        </w:rPr>
        <w:t>11</w:t>
      </w:r>
      <w:r w:rsidR="00E50560" w:rsidRPr="00A84F68">
        <w:rPr>
          <w:rFonts w:asciiTheme="minorHAnsi" w:hAnsiTheme="minorHAnsi" w:cstheme="minorHAnsi"/>
          <w:sz w:val="20"/>
          <w:szCs w:val="20"/>
        </w:rPr>
        <w:t>.</w:t>
      </w:r>
      <w:r w:rsidR="006E2D4E" w:rsidRPr="00A84F68">
        <w:rPr>
          <w:rFonts w:asciiTheme="minorHAnsi" w:hAnsiTheme="minorHAnsi" w:cstheme="minorHAnsi"/>
          <w:sz w:val="20"/>
          <w:szCs w:val="20"/>
        </w:rPr>
        <w:t>1</w:t>
      </w:r>
      <w:r w:rsidR="00E50560" w:rsidRPr="00A84F68">
        <w:rPr>
          <w:rFonts w:asciiTheme="minorHAnsi" w:hAnsiTheme="minorHAnsi" w:cstheme="minorHAnsi"/>
          <w:sz w:val="20"/>
          <w:szCs w:val="20"/>
        </w:rPr>
        <w:t>. SWZ</w:t>
      </w:r>
      <w:r w:rsidR="006E2D4E" w:rsidRPr="00A84F68">
        <w:rPr>
          <w:rFonts w:asciiTheme="minorHAnsi" w:hAnsiTheme="minorHAnsi" w:cstheme="minorHAnsi"/>
          <w:sz w:val="20"/>
          <w:szCs w:val="20"/>
        </w:rPr>
        <w:t>.</w:t>
      </w:r>
    </w:p>
    <w:p w14:paraId="08E66705" w14:textId="77777777" w:rsidR="00552477" w:rsidRPr="00A84F68" w:rsidRDefault="00552477" w:rsidP="00586251">
      <w:pPr>
        <w:spacing w:after="0"/>
        <w:jc w:val="both"/>
        <w:rPr>
          <w:rFonts w:asciiTheme="minorHAnsi" w:hAnsiTheme="minorHAnsi" w:cstheme="minorHAnsi"/>
          <w:sz w:val="20"/>
          <w:szCs w:val="20"/>
        </w:rPr>
      </w:pPr>
    </w:p>
    <w:p w14:paraId="1E1C5328" w14:textId="5F76D6EC" w:rsidR="00E50560" w:rsidRPr="00A84F68" w:rsidRDefault="00552477" w:rsidP="00586251">
      <w:pPr>
        <w:spacing w:after="0"/>
        <w:ind w:left="284" w:hanging="284"/>
        <w:jc w:val="both"/>
        <w:rPr>
          <w:rFonts w:asciiTheme="minorHAnsi" w:hAnsiTheme="minorHAnsi" w:cstheme="minorHAnsi"/>
          <w:sz w:val="20"/>
          <w:szCs w:val="20"/>
        </w:rPr>
      </w:pPr>
      <w:r w:rsidRPr="00A84F68">
        <w:rPr>
          <w:rFonts w:asciiTheme="minorHAnsi" w:hAnsiTheme="minorHAnsi" w:cstheme="minorHAnsi"/>
          <w:bCs/>
          <w:sz w:val="20"/>
          <w:szCs w:val="20"/>
        </w:rPr>
        <w:sym w:font="Wingdings 2" w:char="F0A3"/>
      </w:r>
      <w:r w:rsidRPr="00A84F68">
        <w:rPr>
          <w:rFonts w:asciiTheme="minorHAnsi" w:hAnsiTheme="minorHAnsi" w:cstheme="minorHAnsi"/>
          <w:bCs/>
          <w:sz w:val="20"/>
          <w:szCs w:val="20"/>
        </w:rPr>
        <w:t xml:space="preserve"> </w:t>
      </w:r>
      <w:r w:rsidR="00E50560" w:rsidRPr="00A84F68">
        <w:rPr>
          <w:rFonts w:asciiTheme="minorHAnsi" w:hAnsiTheme="minorHAnsi" w:cstheme="minorHAnsi"/>
          <w:sz w:val="20"/>
          <w:szCs w:val="20"/>
        </w:rPr>
        <w:t xml:space="preserve">Oświadczam, że w celu wykazania spełniania warunków udziału w postępowaniu, określonych przez zamawiającego w pkt </w:t>
      </w:r>
      <w:r w:rsidR="00D31A37" w:rsidRPr="00A84F68">
        <w:rPr>
          <w:rFonts w:asciiTheme="minorHAnsi" w:hAnsiTheme="minorHAnsi" w:cstheme="minorHAnsi"/>
          <w:sz w:val="20"/>
          <w:szCs w:val="20"/>
        </w:rPr>
        <w:t>11</w:t>
      </w:r>
      <w:r w:rsidR="00E50560" w:rsidRPr="00A84F68">
        <w:rPr>
          <w:rFonts w:asciiTheme="minorHAnsi" w:hAnsiTheme="minorHAnsi" w:cstheme="minorHAnsi"/>
          <w:sz w:val="20"/>
          <w:szCs w:val="20"/>
        </w:rPr>
        <w:t>.</w:t>
      </w:r>
      <w:r w:rsidR="00D31A37" w:rsidRPr="00A84F68">
        <w:rPr>
          <w:rFonts w:asciiTheme="minorHAnsi" w:hAnsiTheme="minorHAnsi" w:cstheme="minorHAnsi"/>
          <w:sz w:val="20"/>
          <w:szCs w:val="20"/>
        </w:rPr>
        <w:t>1</w:t>
      </w:r>
      <w:r w:rsidR="00E50560" w:rsidRPr="00A84F68">
        <w:rPr>
          <w:rFonts w:asciiTheme="minorHAnsi" w:hAnsiTheme="minorHAnsi" w:cstheme="minorHAnsi"/>
          <w:sz w:val="20"/>
          <w:szCs w:val="20"/>
        </w:rPr>
        <w:t xml:space="preserve"> SWZ polegam na zasobach następującego/</w:t>
      </w:r>
      <w:proofErr w:type="spellStart"/>
      <w:r w:rsidR="00E50560" w:rsidRPr="00A84F68">
        <w:rPr>
          <w:rFonts w:asciiTheme="minorHAnsi" w:hAnsiTheme="minorHAnsi" w:cstheme="minorHAnsi"/>
          <w:sz w:val="20"/>
          <w:szCs w:val="20"/>
        </w:rPr>
        <w:t>ych</w:t>
      </w:r>
      <w:proofErr w:type="spellEnd"/>
      <w:r w:rsidR="00E50560" w:rsidRPr="00A84F68">
        <w:rPr>
          <w:rFonts w:asciiTheme="minorHAnsi" w:hAnsiTheme="minorHAnsi" w:cstheme="minorHAnsi"/>
          <w:sz w:val="20"/>
          <w:szCs w:val="20"/>
        </w:rPr>
        <w:t xml:space="preserve"> podmiotu/ów: ………………………………………………………., </w:t>
      </w:r>
      <w:r w:rsidR="00E50560" w:rsidRPr="00A84F68">
        <w:rPr>
          <w:rFonts w:asciiTheme="minorHAnsi" w:hAnsiTheme="minorHAnsi" w:cstheme="minorHAnsi"/>
          <w:sz w:val="20"/>
          <w:szCs w:val="20"/>
        </w:rPr>
        <w:br/>
        <w:t>w następującym zakresie: ……………………………………………………………...</w:t>
      </w:r>
      <w:r w:rsidR="00E50560" w:rsidRPr="00A84F68">
        <w:rPr>
          <w:rFonts w:asciiTheme="minorHAnsi" w:hAnsiTheme="minorHAnsi" w:cstheme="minorHAnsi"/>
          <w:sz w:val="16"/>
          <w:szCs w:val="16"/>
        </w:rPr>
        <w:t xml:space="preserve"> </w:t>
      </w:r>
      <w:r w:rsidR="00E50560" w:rsidRPr="00A84F68">
        <w:rPr>
          <w:rFonts w:asciiTheme="minorHAnsi" w:hAnsiTheme="minorHAnsi" w:cstheme="minorHAnsi"/>
          <w:i/>
          <w:sz w:val="16"/>
          <w:szCs w:val="16"/>
        </w:rPr>
        <w:t xml:space="preserve">(wskazać podmiot i określić odpowiedni zakres dla wskazanego podmiotu). </w:t>
      </w:r>
    </w:p>
    <w:p w14:paraId="3FAEE5E5" w14:textId="77777777" w:rsidR="00E50560" w:rsidRPr="00A84F68" w:rsidRDefault="00E50560" w:rsidP="00586251">
      <w:pPr>
        <w:spacing w:after="0"/>
        <w:jc w:val="both"/>
        <w:rPr>
          <w:rFonts w:ascii="Garamond" w:hAnsi="Garamond" w:cs="Arial"/>
          <w:i/>
          <w:sz w:val="16"/>
          <w:szCs w:val="16"/>
        </w:rPr>
      </w:pPr>
    </w:p>
    <w:p w14:paraId="33B65D28" w14:textId="77777777" w:rsidR="00E50560" w:rsidRPr="00A84F68" w:rsidRDefault="00E50560" w:rsidP="00586251">
      <w:pPr>
        <w:shd w:val="clear" w:color="auto" w:fill="BFBFBF"/>
        <w:spacing w:after="0"/>
        <w:jc w:val="both"/>
        <w:rPr>
          <w:rFonts w:asciiTheme="minorHAnsi" w:hAnsiTheme="minorHAnsi" w:cstheme="minorHAnsi"/>
          <w:b/>
          <w:sz w:val="20"/>
          <w:szCs w:val="20"/>
        </w:rPr>
      </w:pPr>
      <w:r w:rsidRPr="00A84F68">
        <w:rPr>
          <w:rFonts w:asciiTheme="minorHAnsi" w:hAnsiTheme="minorHAnsi" w:cstheme="minorHAnsi"/>
          <w:b/>
          <w:sz w:val="20"/>
          <w:szCs w:val="20"/>
        </w:rPr>
        <w:t>OŚWIADCZENIE DOTYCZĄCE PODANYCH INFORMACJI:</w:t>
      </w:r>
    </w:p>
    <w:p w14:paraId="76208EA3" w14:textId="77777777" w:rsidR="00E50560" w:rsidRPr="00A84F68" w:rsidRDefault="00E50560" w:rsidP="00586251">
      <w:pPr>
        <w:spacing w:after="0"/>
        <w:jc w:val="both"/>
        <w:rPr>
          <w:rFonts w:asciiTheme="minorHAnsi" w:hAnsiTheme="minorHAnsi" w:cstheme="minorHAnsi"/>
          <w:sz w:val="20"/>
          <w:szCs w:val="20"/>
        </w:rPr>
      </w:pPr>
      <w:r w:rsidRPr="00A84F68">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A0CEB84" w14:textId="77777777" w:rsidR="006E2D4E" w:rsidRPr="00A84F68" w:rsidRDefault="006E2D4E" w:rsidP="00586251">
      <w:pPr>
        <w:spacing w:after="0"/>
        <w:jc w:val="both"/>
        <w:rPr>
          <w:rFonts w:asciiTheme="minorHAnsi" w:hAnsiTheme="minorHAnsi" w:cstheme="minorHAnsi"/>
          <w:sz w:val="20"/>
          <w:szCs w:val="20"/>
        </w:rPr>
      </w:pPr>
    </w:p>
    <w:p w14:paraId="3CB3FACC" w14:textId="77777777" w:rsidR="006E2D4E" w:rsidRPr="00A84F68" w:rsidRDefault="006E2D4E" w:rsidP="00586251">
      <w:pPr>
        <w:spacing w:after="0"/>
        <w:jc w:val="both"/>
        <w:rPr>
          <w:rFonts w:asciiTheme="minorHAnsi" w:hAnsiTheme="minorHAnsi" w:cstheme="minorHAnsi"/>
          <w:sz w:val="18"/>
          <w:szCs w:val="18"/>
        </w:rPr>
      </w:pPr>
      <w:r w:rsidRPr="00A84F68">
        <w:rPr>
          <w:rFonts w:asciiTheme="minorHAnsi" w:hAnsiTheme="minorHAnsi" w:cstheme="minorHAnsi"/>
          <w:sz w:val="18"/>
          <w:szCs w:val="18"/>
        </w:rPr>
        <w:t xml:space="preserve">…………….……. </w:t>
      </w:r>
      <w:r w:rsidRPr="00A84F68">
        <w:rPr>
          <w:rFonts w:asciiTheme="minorHAnsi" w:hAnsiTheme="minorHAnsi" w:cstheme="minorHAnsi"/>
          <w:i/>
          <w:sz w:val="18"/>
          <w:szCs w:val="18"/>
        </w:rPr>
        <w:t xml:space="preserve">(miejscowość), </w:t>
      </w:r>
      <w:r w:rsidRPr="00A84F68">
        <w:rPr>
          <w:rFonts w:asciiTheme="minorHAnsi" w:hAnsiTheme="minorHAnsi" w:cstheme="minorHAnsi"/>
          <w:sz w:val="18"/>
          <w:szCs w:val="18"/>
        </w:rPr>
        <w:t xml:space="preserve">dnia …………………. r. </w:t>
      </w:r>
      <w:r w:rsidR="00A6344F" w:rsidRPr="00A84F68">
        <w:rPr>
          <w:rFonts w:asciiTheme="minorHAnsi" w:hAnsiTheme="minorHAnsi" w:cstheme="minorHAnsi"/>
          <w:sz w:val="18"/>
          <w:szCs w:val="18"/>
        </w:rPr>
        <w:tab/>
      </w:r>
      <w:r w:rsidR="00A6344F" w:rsidRPr="00A84F68">
        <w:rPr>
          <w:rFonts w:asciiTheme="minorHAnsi" w:hAnsiTheme="minorHAnsi" w:cstheme="minorHAnsi"/>
          <w:sz w:val="18"/>
          <w:szCs w:val="18"/>
        </w:rPr>
        <w:tab/>
      </w:r>
      <w:r w:rsidR="00A6344F" w:rsidRPr="00A84F68">
        <w:rPr>
          <w:rFonts w:asciiTheme="minorHAnsi" w:hAnsiTheme="minorHAnsi" w:cstheme="minorHAnsi"/>
          <w:sz w:val="18"/>
          <w:szCs w:val="18"/>
        </w:rPr>
        <w:tab/>
      </w:r>
      <w:r w:rsidR="00A6344F" w:rsidRPr="00A84F68">
        <w:rPr>
          <w:rFonts w:asciiTheme="minorHAnsi" w:hAnsiTheme="minorHAnsi" w:cstheme="minorHAnsi"/>
          <w:sz w:val="18"/>
          <w:szCs w:val="18"/>
        </w:rPr>
        <w:tab/>
      </w:r>
      <w:r w:rsidR="00A6344F" w:rsidRPr="00A84F68">
        <w:rPr>
          <w:rFonts w:asciiTheme="minorHAnsi" w:hAnsiTheme="minorHAnsi" w:cstheme="minorHAnsi"/>
          <w:sz w:val="18"/>
          <w:szCs w:val="18"/>
        </w:rPr>
        <w:tab/>
      </w:r>
      <w:r w:rsidR="00A6344F" w:rsidRPr="00A84F68">
        <w:rPr>
          <w:rFonts w:asciiTheme="minorHAnsi" w:hAnsiTheme="minorHAnsi" w:cstheme="minorHAnsi"/>
          <w:sz w:val="18"/>
          <w:szCs w:val="18"/>
        </w:rPr>
        <w:tab/>
      </w:r>
    </w:p>
    <w:p w14:paraId="5FA947C3" w14:textId="77777777" w:rsidR="005362C1" w:rsidRPr="00A84F68" w:rsidRDefault="005362C1" w:rsidP="00586251">
      <w:pPr>
        <w:keepNext/>
        <w:tabs>
          <w:tab w:val="num" w:pos="0"/>
        </w:tabs>
        <w:spacing w:after="0"/>
        <w:ind w:left="5368"/>
        <w:jc w:val="center"/>
        <w:outlineLvl w:val="0"/>
        <w:rPr>
          <w:rFonts w:asciiTheme="minorHAnsi" w:hAnsiTheme="minorHAnsi" w:cstheme="minorHAnsi"/>
          <w:i/>
          <w:sz w:val="20"/>
          <w:szCs w:val="20"/>
        </w:rPr>
      </w:pPr>
      <w:r w:rsidRPr="00A84F68">
        <w:rPr>
          <w:rFonts w:asciiTheme="minorHAnsi" w:hAnsiTheme="minorHAnsi" w:cstheme="minorHAnsi"/>
          <w:i/>
          <w:sz w:val="20"/>
          <w:szCs w:val="20"/>
        </w:rPr>
        <w:t>(kwalifikowany podpis elektroniczny</w:t>
      </w:r>
    </w:p>
    <w:p w14:paraId="7C32F401" w14:textId="77777777" w:rsidR="005362C1" w:rsidRPr="00A84F68" w:rsidRDefault="005362C1" w:rsidP="00586251">
      <w:pPr>
        <w:keepNext/>
        <w:tabs>
          <w:tab w:val="num" w:pos="0"/>
        </w:tabs>
        <w:spacing w:after="0"/>
        <w:ind w:left="5368"/>
        <w:jc w:val="center"/>
        <w:outlineLvl w:val="0"/>
        <w:rPr>
          <w:rFonts w:asciiTheme="minorHAnsi" w:hAnsiTheme="minorHAnsi" w:cstheme="minorHAnsi"/>
          <w:i/>
          <w:iCs/>
          <w:sz w:val="20"/>
          <w:szCs w:val="20"/>
        </w:rPr>
      </w:pPr>
      <w:r w:rsidRPr="00A84F68">
        <w:rPr>
          <w:rFonts w:asciiTheme="minorHAnsi" w:hAnsiTheme="minorHAnsi" w:cstheme="minorHAnsi"/>
          <w:i/>
          <w:sz w:val="20"/>
          <w:szCs w:val="20"/>
        </w:rPr>
        <w:t xml:space="preserve">lub </w:t>
      </w:r>
      <w:r w:rsidRPr="00A84F68">
        <w:rPr>
          <w:rFonts w:asciiTheme="minorHAnsi" w:hAnsiTheme="minorHAnsi" w:cstheme="minorHAnsi"/>
          <w:i/>
          <w:iCs/>
          <w:sz w:val="20"/>
          <w:szCs w:val="20"/>
        </w:rPr>
        <w:t>podpis zaufany lub podpis osobisty)</w:t>
      </w:r>
    </w:p>
    <w:p w14:paraId="49C7C758" w14:textId="77777777" w:rsidR="005362C1" w:rsidRPr="00A84F68" w:rsidRDefault="005362C1" w:rsidP="00586251">
      <w:pPr>
        <w:spacing w:after="0"/>
        <w:jc w:val="both"/>
        <w:rPr>
          <w:rFonts w:asciiTheme="minorHAnsi" w:hAnsiTheme="minorHAnsi" w:cstheme="minorHAnsi"/>
          <w:sz w:val="20"/>
          <w:szCs w:val="20"/>
        </w:rPr>
      </w:pPr>
    </w:p>
    <w:sectPr w:rsidR="005362C1" w:rsidRPr="00A84F68" w:rsidSect="00C7085A">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D879" w14:textId="77777777" w:rsidR="00880004" w:rsidRDefault="00880004" w:rsidP="00D9143F">
      <w:pPr>
        <w:spacing w:after="0" w:line="240" w:lineRule="auto"/>
      </w:pPr>
      <w:r>
        <w:separator/>
      </w:r>
    </w:p>
  </w:endnote>
  <w:endnote w:type="continuationSeparator" w:id="0">
    <w:p w14:paraId="1CAFC01B" w14:textId="77777777" w:rsidR="00880004" w:rsidRDefault="00880004"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rlito">
    <w:altName w:val="Calibri"/>
    <w:charset w:val="EE"/>
    <w:family w:val="swiss"/>
    <w:pitch w:val="variable"/>
    <w:sig w:usb0="E10002FF" w:usb1="5000E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126870"/>
      <w:docPartObj>
        <w:docPartGallery w:val="Page Numbers (Bottom of Page)"/>
        <w:docPartUnique/>
      </w:docPartObj>
    </w:sdtPr>
    <w:sdtEndPr/>
    <w:sdtContent>
      <w:sdt>
        <w:sdtPr>
          <w:id w:val="1728636285"/>
          <w:docPartObj>
            <w:docPartGallery w:val="Page Numbers (Top of Page)"/>
            <w:docPartUnique/>
          </w:docPartObj>
        </w:sdtPr>
        <w:sdtEndPr/>
        <w:sdtContent>
          <w:p w14:paraId="2BDA2678" w14:textId="77777777" w:rsidR="00485521" w:rsidRDefault="0048552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953DB">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953DB">
              <w:rPr>
                <w:b/>
                <w:bCs/>
                <w:noProof/>
              </w:rPr>
              <w:t>33</w:t>
            </w:r>
            <w:r>
              <w:rPr>
                <w:b/>
                <w:bCs/>
                <w:sz w:val="24"/>
                <w:szCs w:val="24"/>
              </w:rPr>
              <w:fldChar w:fldCharType="end"/>
            </w:r>
          </w:p>
        </w:sdtContent>
      </w:sdt>
    </w:sdtContent>
  </w:sdt>
  <w:p w14:paraId="6B029AD0" w14:textId="77777777" w:rsidR="00485521" w:rsidRDefault="004855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0FC7" w14:textId="77777777" w:rsidR="00485521" w:rsidRPr="00D9143F" w:rsidRDefault="00485521">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9953DB">
      <w:rPr>
        <w:rFonts w:ascii="Garamond" w:hAnsi="Garamond"/>
        <w:b/>
        <w:bCs/>
        <w:noProof/>
        <w:sz w:val="16"/>
        <w:szCs w:val="16"/>
      </w:rPr>
      <w:t>32</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9953DB">
      <w:rPr>
        <w:rFonts w:ascii="Garamond" w:hAnsi="Garamond"/>
        <w:b/>
        <w:bCs/>
        <w:noProof/>
        <w:sz w:val="16"/>
        <w:szCs w:val="16"/>
      </w:rPr>
      <w:t>33</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BE5E" w14:textId="77777777" w:rsidR="00880004" w:rsidRDefault="00880004" w:rsidP="00D9143F">
      <w:pPr>
        <w:spacing w:after="0" w:line="240" w:lineRule="auto"/>
      </w:pPr>
      <w:r>
        <w:separator/>
      </w:r>
    </w:p>
  </w:footnote>
  <w:footnote w:type="continuationSeparator" w:id="0">
    <w:p w14:paraId="5B00C851" w14:textId="77777777" w:rsidR="00880004" w:rsidRDefault="00880004"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40AC" w14:textId="77777777" w:rsidR="00485521" w:rsidRDefault="00485521"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473746"/>
    <w:multiLevelType w:val="hybridMultilevel"/>
    <w:tmpl w:val="4DBC9B98"/>
    <w:lvl w:ilvl="0" w:tplc="EC68DAA6">
      <w:start w:val="1"/>
      <w:numFmt w:val="decimal"/>
      <w:lvlText w:val="%1."/>
      <w:lvlJc w:val="left"/>
      <w:pPr>
        <w:tabs>
          <w:tab w:val="num" w:pos="720"/>
        </w:tabs>
        <w:ind w:left="720" w:hanging="360"/>
      </w:pPr>
      <w:rPr>
        <w:b w:val="0"/>
        <w:sz w:val="20"/>
        <w:szCs w:val="18"/>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01383E"/>
    <w:multiLevelType w:val="hybridMultilevel"/>
    <w:tmpl w:val="CD70FBF6"/>
    <w:lvl w:ilvl="0" w:tplc="8866527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234E3"/>
    <w:multiLevelType w:val="hybridMultilevel"/>
    <w:tmpl w:val="46C44DC4"/>
    <w:lvl w:ilvl="0" w:tplc="E4A8819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1FB7CDC"/>
    <w:multiLevelType w:val="hybridMultilevel"/>
    <w:tmpl w:val="40DE05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11366D"/>
    <w:multiLevelType w:val="hybridMultilevel"/>
    <w:tmpl w:val="8EA61292"/>
    <w:lvl w:ilvl="0" w:tplc="EC68DAA6">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C3F5EB3"/>
    <w:multiLevelType w:val="hybridMultilevel"/>
    <w:tmpl w:val="6F3CD0B8"/>
    <w:lvl w:ilvl="0" w:tplc="8866527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D45275A"/>
    <w:multiLevelType w:val="hybridMultilevel"/>
    <w:tmpl w:val="E51E576E"/>
    <w:lvl w:ilvl="0" w:tplc="BE7E8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123E87"/>
    <w:multiLevelType w:val="hybridMultilevel"/>
    <w:tmpl w:val="EF5AF910"/>
    <w:lvl w:ilvl="0" w:tplc="8866527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7A80D1E"/>
    <w:multiLevelType w:val="hybridMultilevel"/>
    <w:tmpl w:val="BD3A09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C0860BB"/>
    <w:multiLevelType w:val="hybridMultilevel"/>
    <w:tmpl w:val="F65E0EE6"/>
    <w:lvl w:ilvl="0" w:tplc="7226B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9" w15:restartNumberingAfterBreak="0">
    <w:nsid w:val="2CBA2722"/>
    <w:multiLevelType w:val="hybridMultilevel"/>
    <w:tmpl w:val="ACA273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F5F181B"/>
    <w:multiLevelType w:val="hybridMultilevel"/>
    <w:tmpl w:val="182A5E20"/>
    <w:lvl w:ilvl="0" w:tplc="8E142EF6">
      <w:start w:val="1"/>
      <w:numFmt w:val="lowerLetter"/>
      <w:lvlText w:val="%1)"/>
      <w:lvlJc w:val="left"/>
      <w:pPr>
        <w:ind w:left="1416" w:hanging="564"/>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2" w15:restartNumberingAfterBreak="0">
    <w:nsid w:val="30796108"/>
    <w:multiLevelType w:val="hybridMultilevel"/>
    <w:tmpl w:val="817CCF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1444C4E"/>
    <w:multiLevelType w:val="hybridMultilevel"/>
    <w:tmpl w:val="16E0F7C6"/>
    <w:lvl w:ilvl="0" w:tplc="C04482FA">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4" w15:restartNumberingAfterBreak="0">
    <w:nsid w:val="31F53B4B"/>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3CB3AB9"/>
    <w:multiLevelType w:val="hybridMultilevel"/>
    <w:tmpl w:val="1BFC1782"/>
    <w:lvl w:ilvl="0" w:tplc="987EAFD8">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8702C3"/>
    <w:multiLevelType w:val="multilevel"/>
    <w:tmpl w:val="0772F3CE"/>
    <w:lvl w:ilvl="0">
      <w:start w:val="4"/>
      <w:numFmt w:val="decimal"/>
      <w:lvlText w:val="%1."/>
      <w:lvlJc w:val="left"/>
      <w:pPr>
        <w:ind w:left="405" w:hanging="405"/>
      </w:pPr>
    </w:lvl>
    <w:lvl w:ilvl="1">
      <w:start w:val="1"/>
      <w:numFmt w:val="decimal"/>
      <w:lvlText w:val="%1.%2."/>
      <w:lvlJc w:val="left"/>
      <w:pPr>
        <w:ind w:left="472" w:hanging="405"/>
      </w:pPr>
      <w:rPr>
        <w:b w:val="0"/>
        <w:sz w:val="20"/>
      </w:rPr>
    </w:lvl>
    <w:lvl w:ilvl="2">
      <w:start w:val="1"/>
      <w:numFmt w:val="decimal"/>
      <w:lvlText w:val="%1.%2.%3."/>
      <w:lvlJc w:val="left"/>
      <w:pPr>
        <w:ind w:left="854" w:hanging="720"/>
      </w:pPr>
      <w:rPr>
        <w:b w:val="0"/>
      </w:rPr>
    </w:lvl>
    <w:lvl w:ilvl="3">
      <w:start w:val="1"/>
      <w:numFmt w:val="lowerLetter"/>
      <w:lvlText w:val="%4)"/>
      <w:lvlJc w:val="left"/>
      <w:pPr>
        <w:ind w:left="921" w:hanging="720"/>
      </w:pPr>
      <w:rPr>
        <w:rFonts w:asciiTheme="minorHAnsi" w:eastAsia="Times New Roman" w:hAnsiTheme="minorHAnsi" w:cstheme="minorHAnsi" w:hint="default"/>
      </w:rPr>
    </w:lvl>
    <w:lvl w:ilvl="4">
      <w:start w:val="1"/>
      <w:numFmt w:val="decimal"/>
      <w:lvlText w:val="%1.%2.%3.%4.%5."/>
      <w:lvlJc w:val="left"/>
      <w:pPr>
        <w:ind w:left="1348" w:hanging="1080"/>
      </w:pPr>
    </w:lvl>
    <w:lvl w:ilvl="5">
      <w:start w:val="1"/>
      <w:numFmt w:val="decimal"/>
      <w:lvlText w:val="%1.%2.%3.%4.%5.%6."/>
      <w:lvlJc w:val="left"/>
      <w:pPr>
        <w:ind w:left="1415" w:hanging="1080"/>
      </w:pPr>
    </w:lvl>
    <w:lvl w:ilvl="6">
      <w:start w:val="1"/>
      <w:numFmt w:val="decimal"/>
      <w:lvlText w:val="%1.%2.%3.%4.%5.%6.%7."/>
      <w:lvlJc w:val="left"/>
      <w:pPr>
        <w:ind w:left="1842" w:hanging="1440"/>
      </w:pPr>
    </w:lvl>
    <w:lvl w:ilvl="7">
      <w:start w:val="1"/>
      <w:numFmt w:val="decimal"/>
      <w:lvlText w:val="%1.%2.%3.%4.%5.%6.%7.%8."/>
      <w:lvlJc w:val="left"/>
      <w:pPr>
        <w:ind w:left="1909" w:hanging="1440"/>
      </w:pPr>
    </w:lvl>
    <w:lvl w:ilvl="8">
      <w:start w:val="1"/>
      <w:numFmt w:val="decimal"/>
      <w:lvlText w:val="%1.%2.%3.%4.%5.%6.%7.%8.%9."/>
      <w:lvlJc w:val="left"/>
      <w:pPr>
        <w:ind w:left="2336" w:hanging="1800"/>
      </w:pPr>
    </w:lvl>
  </w:abstractNum>
  <w:abstractNum w:abstractNumId="37" w15:restartNumberingAfterBreak="0">
    <w:nsid w:val="391F11FD"/>
    <w:multiLevelType w:val="hybridMultilevel"/>
    <w:tmpl w:val="9D4E2C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C90188A"/>
    <w:multiLevelType w:val="hybridMultilevel"/>
    <w:tmpl w:val="4EB6EA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D6475D8"/>
    <w:multiLevelType w:val="hybridMultilevel"/>
    <w:tmpl w:val="0D5CFCAC"/>
    <w:lvl w:ilvl="0" w:tplc="0F2A0F76">
      <w:start w:val="1"/>
      <w:numFmt w:val="decimal"/>
      <w:lvlText w:val="%1)"/>
      <w:lvlJc w:val="left"/>
      <w:pPr>
        <w:ind w:left="927" w:hanging="360"/>
      </w:pPr>
      <w:rPr>
        <w:rFonts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DB921A4"/>
    <w:multiLevelType w:val="multilevel"/>
    <w:tmpl w:val="D486D914"/>
    <w:lvl w:ilvl="0">
      <w:start w:val="4"/>
      <w:numFmt w:val="decimal"/>
      <w:lvlText w:val="%1."/>
      <w:lvlJc w:val="left"/>
      <w:pPr>
        <w:ind w:left="405" w:hanging="405"/>
      </w:pPr>
      <w:rPr>
        <w:rFonts w:hint="default"/>
      </w:rPr>
    </w:lvl>
    <w:lvl w:ilvl="1">
      <w:start w:val="1"/>
      <w:numFmt w:val="decimal"/>
      <w:lvlText w:val="%1.%2."/>
      <w:lvlJc w:val="left"/>
      <w:pPr>
        <w:ind w:left="472" w:hanging="405"/>
      </w:pPr>
      <w:rPr>
        <w:rFonts w:hint="default"/>
        <w:b w:val="0"/>
        <w:sz w:val="20"/>
      </w:rPr>
    </w:lvl>
    <w:lvl w:ilvl="2">
      <w:start w:val="1"/>
      <w:numFmt w:val="decimal"/>
      <w:lvlText w:val="%1.%2.%3."/>
      <w:lvlJc w:val="left"/>
      <w:pPr>
        <w:ind w:left="854" w:hanging="720"/>
      </w:pPr>
      <w:rPr>
        <w:rFonts w:hint="default"/>
        <w:b w:val="0"/>
      </w:rPr>
    </w:lvl>
    <w:lvl w:ilvl="3">
      <w:start w:val="1"/>
      <w:numFmt w:val="lowerLetter"/>
      <w:lvlText w:val="%4)"/>
      <w:lvlJc w:val="left"/>
      <w:pPr>
        <w:ind w:left="921" w:hanging="720"/>
      </w:pPr>
      <w:rPr>
        <w:rFonts w:asciiTheme="minorHAnsi" w:eastAsia="Times New Roman" w:hAnsiTheme="minorHAnsi" w:cstheme="minorHAnsi"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41" w15:restartNumberingAfterBreak="0">
    <w:nsid w:val="3E85313E"/>
    <w:multiLevelType w:val="hybridMultilevel"/>
    <w:tmpl w:val="EF02B0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rPr>
        <w:rFonts w:hint="default"/>
      </w:rPr>
    </w:lvl>
    <w:lvl w:ilvl="3" w:tplc="876E2778">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EAC064C"/>
    <w:multiLevelType w:val="hybridMultilevel"/>
    <w:tmpl w:val="9260E56C"/>
    <w:lvl w:ilvl="0" w:tplc="EC68DAA6">
      <w:start w:val="1"/>
      <w:numFmt w:val="decimal"/>
      <w:lvlText w:val="%1."/>
      <w:lvlJc w:val="left"/>
      <w:pPr>
        <w:tabs>
          <w:tab w:val="num" w:pos="720"/>
        </w:tabs>
        <w:ind w:left="720" w:hanging="360"/>
      </w:pPr>
      <w:rPr>
        <w:b w:val="0"/>
        <w:sz w:val="20"/>
        <w:szCs w:val="18"/>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21D0DFD"/>
    <w:multiLevelType w:val="hybridMultilevel"/>
    <w:tmpl w:val="9372F1FE"/>
    <w:lvl w:ilvl="0" w:tplc="8866527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4AFC7574"/>
    <w:multiLevelType w:val="hybridMultilevel"/>
    <w:tmpl w:val="834ECAEC"/>
    <w:lvl w:ilvl="0" w:tplc="C0448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E0C3862"/>
    <w:multiLevelType w:val="hybridMultilevel"/>
    <w:tmpl w:val="8A7E871E"/>
    <w:lvl w:ilvl="0" w:tplc="8866527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25B7834"/>
    <w:multiLevelType w:val="hybridMultilevel"/>
    <w:tmpl w:val="3BE64170"/>
    <w:lvl w:ilvl="0" w:tplc="06BA539E">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EE34C576">
      <w:start w:val="1"/>
      <w:numFmt w:val="decimal"/>
      <w:lvlText w:val="%3)"/>
      <w:lvlJc w:val="left"/>
      <w:pPr>
        <w:ind w:left="1800" w:hanging="180"/>
      </w:pPr>
      <w:rPr>
        <w:sz w:val="20"/>
        <w:szCs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7" w15:restartNumberingAfterBreak="0">
    <w:nsid w:val="67A6095E"/>
    <w:multiLevelType w:val="hybridMultilevel"/>
    <w:tmpl w:val="19703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62" w15:restartNumberingAfterBreak="0">
    <w:nsid w:val="6C9F52B8"/>
    <w:multiLevelType w:val="hybridMultilevel"/>
    <w:tmpl w:val="EB52650C"/>
    <w:lvl w:ilvl="0" w:tplc="2DB25BA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6FCD61CC"/>
    <w:multiLevelType w:val="hybridMultilevel"/>
    <w:tmpl w:val="1F02F0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450975"/>
    <w:multiLevelType w:val="multilevel"/>
    <w:tmpl w:val="0628A480"/>
    <w:lvl w:ilvl="0">
      <w:start w:val="1"/>
      <w:numFmt w:val="decimal"/>
      <w:lvlText w:val="%1."/>
      <w:lvlJc w:val="left"/>
      <w:pPr>
        <w:ind w:left="360" w:hanging="360"/>
      </w:pPr>
      <w:rPr>
        <w:color w:val="C45911" w:themeColor="accent2" w:themeShade="BF"/>
      </w:rPr>
    </w:lvl>
    <w:lvl w:ilvl="1">
      <w:start w:val="1"/>
      <w:numFmt w:val="decimal"/>
      <w:lvlText w:val="%1.%2."/>
      <w:lvlJc w:val="left"/>
      <w:pPr>
        <w:ind w:left="792" w:hanging="432"/>
      </w:pPr>
      <w:rPr>
        <w:b w:val="0"/>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434301D"/>
    <w:multiLevelType w:val="multilevel"/>
    <w:tmpl w:val="AAC28728"/>
    <w:lvl w:ilvl="0">
      <w:start w:val="4"/>
      <w:numFmt w:val="decimal"/>
      <w:lvlText w:val="%1."/>
      <w:lvlJc w:val="left"/>
      <w:pPr>
        <w:ind w:left="405" w:hanging="405"/>
      </w:pPr>
      <w:rPr>
        <w:rFonts w:hint="default"/>
      </w:rPr>
    </w:lvl>
    <w:lvl w:ilvl="1">
      <w:start w:val="1"/>
      <w:numFmt w:val="decimal"/>
      <w:lvlText w:val="%1.%2."/>
      <w:lvlJc w:val="left"/>
      <w:pPr>
        <w:ind w:left="472" w:hanging="405"/>
      </w:pPr>
      <w:rPr>
        <w:rFonts w:hint="default"/>
        <w:b w:val="0"/>
        <w:sz w:val="20"/>
      </w:rPr>
    </w:lvl>
    <w:lvl w:ilvl="2">
      <w:start w:val="1"/>
      <w:numFmt w:val="decimal"/>
      <w:lvlText w:val="%1.%2.%3."/>
      <w:lvlJc w:val="left"/>
      <w:pPr>
        <w:ind w:left="854" w:hanging="720"/>
      </w:pPr>
      <w:rPr>
        <w:rFonts w:hint="default"/>
        <w:b w:val="0"/>
      </w:rPr>
    </w:lvl>
    <w:lvl w:ilvl="3">
      <w:start w:val="1"/>
      <w:numFmt w:val="lowerLetter"/>
      <w:lvlText w:val="%4)"/>
      <w:lvlJc w:val="left"/>
      <w:pPr>
        <w:ind w:left="921" w:hanging="720"/>
      </w:pPr>
      <w:rPr>
        <w:rFonts w:asciiTheme="minorHAnsi" w:eastAsia="Times New Roman" w:hAnsiTheme="minorHAnsi" w:cstheme="minorHAnsi"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68"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AE4EB4"/>
    <w:multiLevelType w:val="hybridMultilevel"/>
    <w:tmpl w:val="76EA75E4"/>
    <w:lvl w:ilvl="0" w:tplc="4372E6C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8E533FF"/>
    <w:multiLevelType w:val="hybridMultilevel"/>
    <w:tmpl w:val="11820BC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15:restartNumberingAfterBreak="0">
    <w:nsid w:val="79923087"/>
    <w:multiLevelType w:val="multilevel"/>
    <w:tmpl w:val="B3EA936C"/>
    <w:lvl w:ilvl="0">
      <w:start w:val="4"/>
      <w:numFmt w:val="decimal"/>
      <w:lvlText w:val="%1."/>
      <w:lvlJc w:val="left"/>
      <w:pPr>
        <w:ind w:left="405" w:hanging="405"/>
      </w:pPr>
      <w:rPr>
        <w:rFonts w:hint="default"/>
      </w:rPr>
    </w:lvl>
    <w:lvl w:ilvl="1">
      <w:start w:val="1"/>
      <w:numFmt w:val="decimal"/>
      <w:lvlText w:val="%1.%2."/>
      <w:lvlJc w:val="left"/>
      <w:pPr>
        <w:ind w:left="472" w:hanging="405"/>
      </w:pPr>
      <w:rPr>
        <w:rFonts w:hint="default"/>
        <w:b w:val="0"/>
        <w:sz w:val="20"/>
      </w:rPr>
    </w:lvl>
    <w:lvl w:ilvl="2">
      <w:start w:val="1"/>
      <w:numFmt w:val="decimal"/>
      <w:lvlText w:val="%1.%2.%3."/>
      <w:lvlJc w:val="left"/>
      <w:pPr>
        <w:ind w:left="854" w:hanging="720"/>
      </w:pPr>
      <w:rPr>
        <w:rFonts w:hint="default"/>
        <w:b w:val="0"/>
      </w:rPr>
    </w:lvl>
    <w:lvl w:ilvl="3">
      <w:start w:val="1"/>
      <w:numFmt w:val="lowerLetter"/>
      <w:lvlText w:val="%4)"/>
      <w:lvlJc w:val="left"/>
      <w:pPr>
        <w:ind w:left="921" w:hanging="720"/>
      </w:pPr>
      <w:rPr>
        <w:rFonts w:asciiTheme="minorHAnsi" w:eastAsia="Times New Roman" w:hAnsiTheme="minorHAnsi" w:cstheme="minorHAnsi"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72"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E86399F"/>
    <w:multiLevelType w:val="hybridMultilevel"/>
    <w:tmpl w:val="87E834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num>
  <w:num w:numId="5">
    <w:abstractNumId w:val="47"/>
  </w:num>
  <w:num w:numId="6">
    <w:abstractNumId w:val="65"/>
  </w:num>
  <w:num w:numId="7">
    <w:abstractNumId w:val="68"/>
  </w:num>
  <w:num w:numId="8">
    <w:abstractNumId w:val="60"/>
  </w:num>
  <w:num w:numId="9">
    <w:abstractNumId w:val="4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2"/>
  </w:num>
  <w:num w:numId="13">
    <w:abstractNumId w:val="26"/>
  </w:num>
  <w:num w:numId="14">
    <w:abstractNumId w:val="50"/>
  </w:num>
  <w:num w:numId="15">
    <w:abstractNumId w:val="22"/>
  </w:num>
  <w:num w:numId="16">
    <w:abstractNumId w:val="52"/>
  </w:num>
  <w:num w:numId="17">
    <w:abstractNumId w:val="8"/>
  </w:num>
  <w:num w:numId="18">
    <w:abstractNumId w:val="36"/>
  </w:num>
  <w:num w:numId="19">
    <w:abstractNumId w:val="71"/>
  </w:num>
  <w:num w:numId="20">
    <w:abstractNumId w:val="40"/>
  </w:num>
  <w:num w:numId="21">
    <w:abstractNumId w:val="67"/>
  </w:num>
  <w:num w:numId="22">
    <w:abstractNumId w:val="15"/>
  </w:num>
  <w:num w:numId="23">
    <w:abstractNumId w:val="69"/>
  </w:num>
  <w:num w:numId="24">
    <w:abstractNumId w:val="53"/>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61"/>
  </w:num>
  <w:num w:numId="31">
    <w:abstractNumId w:val="64"/>
  </w:num>
  <w:num w:numId="32">
    <w:abstractNumId w:val="49"/>
  </w:num>
  <w:num w:numId="33">
    <w:abstractNumId w:val="25"/>
  </w:num>
  <w:num w:numId="34">
    <w:abstractNumId w:val="3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55"/>
  </w:num>
  <w:num w:numId="42">
    <w:abstractNumId w:val="63"/>
  </w:num>
  <w:num w:numId="43">
    <w:abstractNumId w:val="28"/>
  </w:num>
  <w:num w:numId="44">
    <w:abstractNumId w:val="46"/>
  </w:num>
  <w:num w:numId="45">
    <w:abstractNumId w:val="29"/>
  </w:num>
  <w:num w:numId="46">
    <w:abstractNumId w:val="43"/>
  </w:num>
  <w:num w:numId="47">
    <w:abstractNumId w:val="10"/>
  </w:num>
  <w:num w:numId="48">
    <w:abstractNumId w:val="62"/>
  </w:num>
  <w:num w:numId="49">
    <w:abstractNumId w:val="27"/>
  </w:num>
  <w:num w:numId="50">
    <w:abstractNumId w:val="57"/>
  </w:num>
  <w:num w:numId="51">
    <w:abstractNumId w:val="41"/>
  </w:num>
  <w:num w:numId="52">
    <w:abstractNumId w:val="70"/>
  </w:num>
  <w:num w:numId="53">
    <w:abstractNumId w:val="35"/>
  </w:num>
  <w:num w:numId="54">
    <w:abstractNumId w:val="24"/>
  </w:num>
  <w:num w:numId="55">
    <w:abstractNumId w:val="23"/>
  </w:num>
  <w:num w:numId="56">
    <w:abstractNumId w:val="37"/>
  </w:num>
  <w:num w:numId="57">
    <w:abstractNumId w:val="32"/>
  </w:num>
  <w:num w:numId="58">
    <w:abstractNumId w:val="38"/>
  </w:num>
  <w:num w:numId="59">
    <w:abstractNumId w:val="73"/>
  </w:num>
  <w:num w:numId="60">
    <w:abstractNumId w:val="21"/>
  </w:num>
  <w:num w:numId="61">
    <w:abstractNumId w:val="51"/>
  </w:num>
  <w:num w:numId="62">
    <w:abstractNumId w:val="11"/>
  </w:num>
  <w:num w:numId="63">
    <w:abstractNumId w:val="20"/>
  </w:num>
  <w:num w:numId="64">
    <w:abstractNumId w:val="44"/>
  </w:num>
  <w:num w:numId="65">
    <w:abstractNumId w:val="39"/>
  </w:num>
  <w:num w:numId="66">
    <w:abstractNumId w:val="66"/>
  </w:num>
  <w:num w:numId="67">
    <w:abstractNumId w:val="33"/>
  </w:num>
  <w:num w:numId="68">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2206"/>
    <w:rsid w:val="00002721"/>
    <w:rsid w:val="000032D9"/>
    <w:rsid w:val="00003A2C"/>
    <w:rsid w:val="00003B23"/>
    <w:rsid w:val="00004A1D"/>
    <w:rsid w:val="00006229"/>
    <w:rsid w:val="000078B9"/>
    <w:rsid w:val="000079F9"/>
    <w:rsid w:val="00012503"/>
    <w:rsid w:val="000125FA"/>
    <w:rsid w:val="00012BE6"/>
    <w:rsid w:val="00012D55"/>
    <w:rsid w:val="00013D2A"/>
    <w:rsid w:val="00015849"/>
    <w:rsid w:val="00015A86"/>
    <w:rsid w:val="00017230"/>
    <w:rsid w:val="0001744E"/>
    <w:rsid w:val="0002482C"/>
    <w:rsid w:val="00024844"/>
    <w:rsid w:val="00025B79"/>
    <w:rsid w:val="0002643B"/>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5AD"/>
    <w:rsid w:val="00050675"/>
    <w:rsid w:val="000532B1"/>
    <w:rsid w:val="00053DA3"/>
    <w:rsid w:val="0005554B"/>
    <w:rsid w:val="00055991"/>
    <w:rsid w:val="00056BFE"/>
    <w:rsid w:val="0006332F"/>
    <w:rsid w:val="00064ACF"/>
    <w:rsid w:val="00065792"/>
    <w:rsid w:val="00067415"/>
    <w:rsid w:val="000674C2"/>
    <w:rsid w:val="00070F8C"/>
    <w:rsid w:val="00071C6D"/>
    <w:rsid w:val="00071D14"/>
    <w:rsid w:val="00072A8D"/>
    <w:rsid w:val="000758E0"/>
    <w:rsid w:val="00077280"/>
    <w:rsid w:val="0008031C"/>
    <w:rsid w:val="00080D65"/>
    <w:rsid w:val="00081854"/>
    <w:rsid w:val="00081B96"/>
    <w:rsid w:val="000826DD"/>
    <w:rsid w:val="00082B26"/>
    <w:rsid w:val="00082B4D"/>
    <w:rsid w:val="00082D35"/>
    <w:rsid w:val="000832D5"/>
    <w:rsid w:val="00083A63"/>
    <w:rsid w:val="00086B37"/>
    <w:rsid w:val="00090F45"/>
    <w:rsid w:val="0009323D"/>
    <w:rsid w:val="00093D2F"/>
    <w:rsid w:val="00094AAF"/>
    <w:rsid w:val="0009534C"/>
    <w:rsid w:val="00095720"/>
    <w:rsid w:val="00095B6B"/>
    <w:rsid w:val="00096CDE"/>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AC1"/>
    <w:rsid w:val="000B6E1F"/>
    <w:rsid w:val="000C1548"/>
    <w:rsid w:val="000C2E4F"/>
    <w:rsid w:val="000C4695"/>
    <w:rsid w:val="000C5DFF"/>
    <w:rsid w:val="000C691B"/>
    <w:rsid w:val="000C752A"/>
    <w:rsid w:val="000C7B18"/>
    <w:rsid w:val="000D032D"/>
    <w:rsid w:val="000D0EA3"/>
    <w:rsid w:val="000D15B8"/>
    <w:rsid w:val="000D3A17"/>
    <w:rsid w:val="000D3F27"/>
    <w:rsid w:val="000D78AA"/>
    <w:rsid w:val="000E1211"/>
    <w:rsid w:val="000E1593"/>
    <w:rsid w:val="000E2D59"/>
    <w:rsid w:val="000E2F40"/>
    <w:rsid w:val="000E498A"/>
    <w:rsid w:val="000E5FCE"/>
    <w:rsid w:val="000E6496"/>
    <w:rsid w:val="000E7A25"/>
    <w:rsid w:val="000E7EC0"/>
    <w:rsid w:val="000F0355"/>
    <w:rsid w:val="000F05C8"/>
    <w:rsid w:val="000F1C00"/>
    <w:rsid w:val="000F1D52"/>
    <w:rsid w:val="000F2AA2"/>
    <w:rsid w:val="000F3097"/>
    <w:rsid w:val="000F3E34"/>
    <w:rsid w:val="000F4933"/>
    <w:rsid w:val="000F4E86"/>
    <w:rsid w:val="000F57F4"/>
    <w:rsid w:val="000F6F9E"/>
    <w:rsid w:val="000F7ED0"/>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44C"/>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36206"/>
    <w:rsid w:val="001403BF"/>
    <w:rsid w:val="001406DD"/>
    <w:rsid w:val="0014185C"/>
    <w:rsid w:val="001418CC"/>
    <w:rsid w:val="0014281D"/>
    <w:rsid w:val="00142AC1"/>
    <w:rsid w:val="00144B9F"/>
    <w:rsid w:val="00145776"/>
    <w:rsid w:val="001457A5"/>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CE"/>
    <w:rsid w:val="001611D1"/>
    <w:rsid w:val="001616C1"/>
    <w:rsid w:val="001618B2"/>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0D33"/>
    <w:rsid w:val="00182F25"/>
    <w:rsid w:val="00183F1B"/>
    <w:rsid w:val="00185BFF"/>
    <w:rsid w:val="00186CE1"/>
    <w:rsid w:val="00187088"/>
    <w:rsid w:val="00192F4D"/>
    <w:rsid w:val="00193FF2"/>
    <w:rsid w:val="00194842"/>
    <w:rsid w:val="0019578B"/>
    <w:rsid w:val="00197609"/>
    <w:rsid w:val="001A1B50"/>
    <w:rsid w:val="001A2021"/>
    <w:rsid w:val="001A20D7"/>
    <w:rsid w:val="001B143D"/>
    <w:rsid w:val="001B15C1"/>
    <w:rsid w:val="001B2C51"/>
    <w:rsid w:val="001B3B70"/>
    <w:rsid w:val="001B4195"/>
    <w:rsid w:val="001B474E"/>
    <w:rsid w:val="001B531A"/>
    <w:rsid w:val="001B551C"/>
    <w:rsid w:val="001B5EC7"/>
    <w:rsid w:val="001B5FEC"/>
    <w:rsid w:val="001B625D"/>
    <w:rsid w:val="001C01FF"/>
    <w:rsid w:val="001C1707"/>
    <w:rsid w:val="001C2C9F"/>
    <w:rsid w:val="001C3987"/>
    <w:rsid w:val="001C49D8"/>
    <w:rsid w:val="001C52BC"/>
    <w:rsid w:val="001C54E9"/>
    <w:rsid w:val="001C55AC"/>
    <w:rsid w:val="001C56FD"/>
    <w:rsid w:val="001C6B3F"/>
    <w:rsid w:val="001C72EC"/>
    <w:rsid w:val="001D147D"/>
    <w:rsid w:val="001D3887"/>
    <w:rsid w:val="001D3AE4"/>
    <w:rsid w:val="001D4994"/>
    <w:rsid w:val="001D71C0"/>
    <w:rsid w:val="001D7D8B"/>
    <w:rsid w:val="001E1B33"/>
    <w:rsid w:val="001E203B"/>
    <w:rsid w:val="001E25A4"/>
    <w:rsid w:val="001E26DD"/>
    <w:rsid w:val="001E3EB3"/>
    <w:rsid w:val="001E3FAE"/>
    <w:rsid w:val="001E49F7"/>
    <w:rsid w:val="001E582F"/>
    <w:rsid w:val="001E5BAC"/>
    <w:rsid w:val="001E613E"/>
    <w:rsid w:val="001E6533"/>
    <w:rsid w:val="001E76E8"/>
    <w:rsid w:val="001E7E6E"/>
    <w:rsid w:val="001F0272"/>
    <w:rsid w:val="001F07A0"/>
    <w:rsid w:val="001F1550"/>
    <w:rsid w:val="001F25BC"/>
    <w:rsid w:val="001F3F22"/>
    <w:rsid w:val="001F40B7"/>
    <w:rsid w:val="001F450C"/>
    <w:rsid w:val="001F4730"/>
    <w:rsid w:val="001F50F8"/>
    <w:rsid w:val="001F6EBF"/>
    <w:rsid w:val="00200078"/>
    <w:rsid w:val="002003D4"/>
    <w:rsid w:val="0020080B"/>
    <w:rsid w:val="002011CE"/>
    <w:rsid w:val="0020345B"/>
    <w:rsid w:val="00203D59"/>
    <w:rsid w:val="002049EF"/>
    <w:rsid w:val="00204BF4"/>
    <w:rsid w:val="002061E2"/>
    <w:rsid w:val="00206C02"/>
    <w:rsid w:val="002078AC"/>
    <w:rsid w:val="00207DCE"/>
    <w:rsid w:val="00212528"/>
    <w:rsid w:val="002139E0"/>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75C7"/>
    <w:rsid w:val="002676E3"/>
    <w:rsid w:val="00270D95"/>
    <w:rsid w:val="002728C8"/>
    <w:rsid w:val="0027419A"/>
    <w:rsid w:val="00274B76"/>
    <w:rsid w:val="00275185"/>
    <w:rsid w:val="00275DA7"/>
    <w:rsid w:val="00276054"/>
    <w:rsid w:val="0027695B"/>
    <w:rsid w:val="0027711E"/>
    <w:rsid w:val="002774D7"/>
    <w:rsid w:val="00277864"/>
    <w:rsid w:val="00277FCF"/>
    <w:rsid w:val="0028055F"/>
    <w:rsid w:val="0028173D"/>
    <w:rsid w:val="00283943"/>
    <w:rsid w:val="00283D35"/>
    <w:rsid w:val="002857C5"/>
    <w:rsid w:val="002858D2"/>
    <w:rsid w:val="00286349"/>
    <w:rsid w:val="00287878"/>
    <w:rsid w:val="00287949"/>
    <w:rsid w:val="00292D29"/>
    <w:rsid w:val="00293317"/>
    <w:rsid w:val="00293CB4"/>
    <w:rsid w:val="00293DC1"/>
    <w:rsid w:val="002970FC"/>
    <w:rsid w:val="002974AE"/>
    <w:rsid w:val="002A2203"/>
    <w:rsid w:val="002A2C10"/>
    <w:rsid w:val="002A488E"/>
    <w:rsid w:val="002A6D00"/>
    <w:rsid w:val="002A6F0B"/>
    <w:rsid w:val="002A7D4B"/>
    <w:rsid w:val="002B16AE"/>
    <w:rsid w:val="002B1A83"/>
    <w:rsid w:val="002B1EB0"/>
    <w:rsid w:val="002B272D"/>
    <w:rsid w:val="002B4F3C"/>
    <w:rsid w:val="002B50B7"/>
    <w:rsid w:val="002B522D"/>
    <w:rsid w:val="002B533F"/>
    <w:rsid w:val="002B7B52"/>
    <w:rsid w:val="002C01A7"/>
    <w:rsid w:val="002C04BC"/>
    <w:rsid w:val="002C122A"/>
    <w:rsid w:val="002C13F2"/>
    <w:rsid w:val="002C2B3E"/>
    <w:rsid w:val="002C2D64"/>
    <w:rsid w:val="002C42A9"/>
    <w:rsid w:val="002C4A07"/>
    <w:rsid w:val="002C4D1F"/>
    <w:rsid w:val="002C4E6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0E66"/>
    <w:rsid w:val="002F2380"/>
    <w:rsid w:val="002F2B29"/>
    <w:rsid w:val="002F2D1D"/>
    <w:rsid w:val="002F42B8"/>
    <w:rsid w:val="002F4700"/>
    <w:rsid w:val="002F477A"/>
    <w:rsid w:val="002F5EF4"/>
    <w:rsid w:val="002F63DB"/>
    <w:rsid w:val="002F6AF8"/>
    <w:rsid w:val="002F6CAD"/>
    <w:rsid w:val="002F6DCB"/>
    <w:rsid w:val="002F7E39"/>
    <w:rsid w:val="003003AE"/>
    <w:rsid w:val="00300866"/>
    <w:rsid w:val="00300D4E"/>
    <w:rsid w:val="00301A60"/>
    <w:rsid w:val="00301CC8"/>
    <w:rsid w:val="00305965"/>
    <w:rsid w:val="00306B73"/>
    <w:rsid w:val="003077AE"/>
    <w:rsid w:val="00310278"/>
    <w:rsid w:val="003104AD"/>
    <w:rsid w:val="0031071C"/>
    <w:rsid w:val="003128F7"/>
    <w:rsid w:val="00313382"/>
    <w:rsid w:val="00313430"/>
    <w:rsid w:val="00315849"/>
    <w:rsid w:val="00316E74"/>
    <w:rsid w:val="0031742E"/>
    <w:rsid w:val="00317513"/>
    <w:rsid w:val="00317A90"/>
    <w:rsid w:val="003208EC"/>
    <w:rsid w:val="00320A63"/>
    <w:rsid w:val="003212AF"/>
    <w:rsid w:val="003221C7"/>
    <w:rsid w:val="00322E92"/>
    <w:rsid w:val="003248CA"/>
    <w:rsid w:val="00326A47"/>
    <w:rsid w:val="00327195"/>
    <w:rsid w:val="00327F4D"/>
    <w:rsid w:val="00332523"/>
    <w:rsid w:val="003328B3"/>
    <w:rsid w:val="00332D8E"/>
    <w:rsid w:val="003332C7"/>
    <w:rsid w:val="00333FD2"/>
    <w:rsid w:val="00334BE7"/>
    <w:rsid w:val="00335A03"/>
    <w:rsid w:val="00337226"/>
    <w:rsid w:val="003409C6"/>
    <w:rsid w:val="00342D13"/>
    <w:rsid w:val="00343088"/>
    <w:rsid w:val="003444B8"/>
    <w:rsid w:val="00346104"/>
    <w:rsid w:val="003462F0"/>
    <w:rsid w:val="003472EE"/>
    <w:rsid w:val="003475CE"/>
    <w:rsid w:val="003501C0"/>
    <w:rsid w:val="00350DD6"/>
    <w:rsid w:val="003522AE"/>
    <w:rsid w:val="00353D9A"/>
    <w:rsid w:val="003542BA"/>
    <w:rsid w:val="00354A0D"/>
    <w:rsid w:val="00355782"/>
    <w:rsid w:val="003570D0"/>
    <w:rsid w:val="003576A6"/>
    <w:rsid w:val="0036057E"/>
    <w:rsid w:val="003607BB"/>
    <w:rsid w:val="003613E9"/>
    <w:rsid w:val="0036278A"/>
    <w:rsid w:val="00362FB1"/>
    <w:rsid w:val="003633E5"/>
    <w:rsid w:val="003639F2"/>
    <w:rsid w:val="00363F6A"/>
    <w:rsid w:val="00364631"/>
    <w:rsid w:val="00364761"/>
    <w:rsid w:val="00364BD1"/>
    <w:rsid w:val="0036620A"/>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05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0EC4"/>
    <w:rsid w:val="003B1055"/>
    <w:rsid w:val="003B1721"/>
    <w:rsid w:val="003B23E2"/>
    <w:rsid w:val="003B348C"/>
    <w:rsid w:val="003B34A2"/>
    <w:rsid w:val="003B3863"/>
    <w:rsid w:val="003B4670"/>
    <w:rsid w:val="003B57BC"/>
    <w:rsid w:val="003C10B0"/>
    <w:rsid w:val="003C2D92"/>
    <w:rsid w:val="003C3758"/>
    <w:rsid w:val="003C45C8"/>
    <w:rsid w:val="003C5926"/>
    <w:rsid w:val="003C7242"/>
    <w:rsid w:val="003D0713"/>
    <w:rsid w:val="003D1BA2"/>
    <w:rsid w:val="003D28CE"/>
    <w:rsid w:val="003D2C4D"/>
    <w:rsid w:val="003D3324"/>
    <w:rsid w:val="003D3B0B"/>
    <w:rsid w:val="003D7794"/>
    <w:rsid w:val="003E0A64"/>
    <w:rsid w:val="003E3976"/>
    <w:rsid w:val="003E410C"/>
    <w:rsid w:val="003E4BE1"/>
    <w:rsid w:val="003E505C"/>
    <w:rsid w:val="003F1836"/>
    <w:rsid w:val="003F3C54"/>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FBC"/>
    <w:rsid w:val="0044315D"/>
    <w:rsid w:val="004445CB"/>
    <w:rsid w:val="00444698"/>
    <w:rsid w:val="00444F8D"/>
    <w:rsid w:val="00445D57"/>
    <w:rsid w:val="00446570"/>
    <w:rsid w:val="004506FC"/>
    <w:rsid w:val="0045187A"/>
    <w:rsid w:val="00452F25"/>
    <w:rsid w:val="00455161"/>
    <w:rsid w:val="0045532E"/>
    <w:rsid w:val="004564A0"/>
    <w:rsid w:val="00456FB9"/>
    <w:rsid w:val="00460260"/>
    <w:rsid w:val="00460E2B"/>
    <w:rsid w:val="00460F40"/>
    <w:rsid w:val="0046286D"/>
    <w:rsid w:val="00464692"/>
    <w:rsid w:val="0046622C"/>
    <w:rsid w:val="00466F77"/>
    <w:rsid w:val="004709DD"/>
    <w:rsid w:val="00471E6B"/>
    <w:rsid w:val="004729B3"/>
    <w:rsid w:val="00473A3F"/>
    <w:rsid w:val="004749B9"/>
    <w:rsid w:val="00474B86"/>
    <w:rsid w:val="00474C65"/>
    <w:rsid w:val="00475C5C"/>
    <w:rsid w:val="004762C3"/>
    <w:rsid w:val="00476854"/>
    <w:rsid w:val="00477586"/>
    <w:rsid w:val="00477C16"/>
    <w:rsid w:val="00480B36"/>
    <w:rsid w:val="00481A5E"/>
    <w:rsid w:val="00485521"/>
    <w:rsid w:val="004861E6"/>
    <w:rsid w:val="00486420"/>
    <w:rsid w:val="0048659A"/>
    <w:rsid w:val="004871BE"/>
    <w:rsid w:val="00491073"/>
    <w:rsid w:val="0049128F"/>
    <w:rsid w:val="004915B8"/>
    <w:rsid w:val="00492F60"/>
    <w:rsid w:val="00494437"/>
    <w:rsid w:val="00494D6E"/>
    <w:rsid w:val="00494F90"/>
    <w:rsid w:val="0049724F"/>
    <w:rsid w:val="00497DD6"/>
    <w:rsid w:val="004A21EE"/>
    <w:rsid w:val="004A2501"/>
    <w:rsid w:val="004A2C6B"/>
    <w:rsid w:val="004A50F4"/>
    <w:rsid w:val="004A77AD"/>
    <w:rsid w:val="004A7A8C"/>
    <w:rsid w:val="004A7D2D"/>
    <w:rsid w:val="004B0687"/>
    <w:rsid w:val="004B1462"/>
    <w:rsid w:val="004B2041"/>
    <w:rsid w:val="004B27E1"/>
    <w:rsid w:val="004B3AD9"/>
    <w:rsid w:val="004B4BC1"/>
    <w:rsid w:val="004B6FC7"/>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0B1"/>
    <w:rsid w:val="004E129E"/>
    <w:rsid w:val="004E30BE"/>
    <w:rsid w:val="004E3526"/>
    <w:rsid w:val="004E6E30"/>
    <w:rsid w:val="004F029A"/>
    <w:rsid w:val="004F19F8"/>
    <w:rsid w:val="004F39F5"/>
    <w:rsid w:val="004F3F26"/>
    <w:rsid w:val="004F413A"/>
    <w:rsid w:val="004F7163"/>
    <w:rsid w:val="00500A39"/>
    <w:rsid w:val="00501624"/>
    <w:rsid w:val="005017B3"/>
    <w:rsid w:val="00501F20"/>
    <w:rsid w:val="00502359"/>
    <w:rsid w:val="00502515"/>
    <w:rsid w:val="00502ED1"/>
    <w:rsid w:val="0050547A"/>
    <w:rsid w:val="005064D2"/>
    <w:rsid w:val="005065B5"/>
    <w:rsid w:val="005069DE"/>
    <w:rsid w:val="00506D9D"/>
    <w:rsid w:val="00507F07"/>
    <w:rsid w:val="0051063D"/>
    <w:rsid w:val="00510EB9"/>
    <w:rsid w:val="00511AC1"/>
    <w:rsid w:val="005125C7"/>
    <w:rsid w:val="0051381A"/>
    <w:rsid w:val="00513AAA"/>
    <w:rsid w:val="00515385"/>
    <w:rsid w:val="00516A33"/>
    <w:rsid w:val="00516E97"/>
    <w:rsid w:val="005177E6"/>
    <w:rsid w:val="00517B67"/>
    <w:rsid w:val="00520853"/>
    <w:rsid w:val="00522366"/>
    <w:rsid w:val="00523D54"/>
    <w:rsid w:val="00526C3D"/>
    <w:rsid w:val="0052785D"/>
    <w:rsid w:val="0053016A"/>
    <w:rsid w:val="00531B6C"/>
    <w:rsid w:val="0053290F"/>
    <w:rsid w:val="005362C1"/>
    <w:rsid w:val="00536C17"/>
    <w:rsid w:val="0053794A"/>
    <w:rsid w:val="00540539"/>
    <w:rsid w:val="005434A1"/>
    <w:rsid w:val="0054350B"/>
    <w:rsid w:val="0054513A"/>
    <w:rsid w:val="00547824"/>
    <w:rsid w:val="005478E4"/>
    <w:rsid w:val="00547D59"/>
    <w:rsid w:val="00550126"/>
    <w:rsid w:val="005502BA"/>
    <w:rsid w:val="005508F0"/>
    <w:rsid w:val="00552477"/>
    <w:rsid w:val="00552683"/>
    <w:rsid w:val="00552CBB"/>
    <w:rsid w:val="00552E00"/>
    <w:rsid w:val="00553440"/>
    <w:rsid w:val="005534F5"/>
    <w:rsid w:val="005539E8"/>
    <w:rsid w:val="00553F79"/>
    <w:rsid w:val="005551E8"/>
    <w:rsid w:val="005555C1"/>
    <w:rsid w:val="0055798E"/>
    <w:rsid w:val="00557C0A"/>
    <w:rsid w:val="00560750"/>
    <w:rsid w:val="00561E32"/>
    <w:rsid w:val="005623B6"/>
    <w:rsid w:val="00562D83"/>
    <w:rsid w:val="005631C6"/>
    <w:rsid w:val="00564B5C"/>
    <w:rsid w:val="00571B44"/>
    <w:rsid w:val="0057335C"/>
    <w:rsid w:val="00576392"/>
    <w:rsid w:val="005777A7"/>
    <w:rsid w:val="00577FC0"/>
    <w:rsid w:val="005822F9"/>
    <w:rsid w:val="00582CC7"/>
    <w:rsid w:val="005844CB"/>
    <w:rsid w:val="00585FAE"/>
    <w:rsid w:val="00586251"/>
    <w:rsid w:val="005867AF"/>
    <w:rsid w:val="0058734F"/>
    <w:rsid w:val="00587784"/>
    <w:rsid w:val="00587B4C"/>
    <w:rsid w:val="0059034B"/>
    <w:rsid w:val="00590900"/>
    <w:rsid w:val="00592FA8"/>
    <w:rsid w:val="005935AC"/>
    <w:rsid w:val="00593C6B"/>
    <w:rsid w:val="00594A97"/>
    <w:rsid w:val="005952E5"/>
    <w:rsid w:val="00596033"/>
    <w:rsid w:val="00596BFD"/>
    <w:rsid w:val="00597EE1"/>
    <w:rsid w:val="005A052E"/>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B771E"/>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767D"/>
    <w:rsid w:val="006014F9"/>
    <w:rsid w:val="00601E56"/>
    <w:rsid w:val="00602D2B"/>
    <w:rsid w:val="00603EA2"/>
    <w:rsid w:val="00605760"/>
    <w:rsid w:val="0060624F"/>
    <w:rsid w:val="0060769D"/>
    <w:rsid w:val="00611367"/>
    <w:rsid w:val="00613427"/>
    <w:rsid w:val="00613CA5"/>
    <w:rsid w:val="0062170A"/>
    <w:rsid w:val="006222D6"/>
    <w:rsid w:val="00623A33"/>
    <w:rsid w:val="006241C4"/>
    <w:rsid w:val="00624408"/>
    <w:rsid w:val="00624735"/>
    <w:rsid w:val="00625B83"/>
    <w:rsid w:val="00630ADB"/>
    <w:rsid w:val="00631E7D"/>
    <w:rsid w:val="00632ED4"/>
    <w:rsid w:val="0063361F"/>
    <w:rsid w:val="00633843"/>
    <w:rsid w:val="0063430C"/>
    <w:rsid w:val="00635071"/>
    <w:rsid w:val="006357B3"/>
    <w:rsid w:val="00637935"/>
    <w:rsid w:val="00640244"/>
    <w:rsid w:val="00640290"/>
    <w:rsid w:val="0064111B"/>
    <w:rsid w:val="006423CD"/>
    <w:rsid w:val="0064465D"/>
    <w:rsid w:val="00644D5F"/>
    <w:rsid w:val="00644DCB"/>
    <w:rsid w:val="00646E9A"/>
    <w:rsid w:val="006473CF"/>
    <w:rsid w:val="00650032"/>
    <w:rsid w:val="00650E1D"/>
    <w:rsid w:val="00650E73"/>
    <w:rsid w:val="006517AB"/>
    <w:rsid w:val="0065316B"/>
    <w:rsid w:val="00654099"/>
    <w:rsid w:val="006541B5"/>
    <w:rsid w:val="006549AE"/>
    <w:rsid w:val="00655329"/>
    <w:rsid w:val="00656E1E"/>
    <w:rsid w:val="00657357"/>
    <w:rsid w:val="0065774E"/>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4476"/>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5F1D"/>
    <w:rsid w:val="006A637E"/>
    <w:rsid w:val="006A6BB2"/>
    <w:rsid w:val="006A7457"/>
    <w:rsid w:val="006B16E2"/>
    <w:rsid w:val="006B1FD6"/>
    <w:rsid w:val="006B21DC"/>
    <w:rsid w:val="006B2679"/>
    <w:rsid w:val="006B3B25"/>
    <w:rsid w:val="006B4459"/>
    <w:rsid w:val="006B7BA0"/>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D7A2D"/>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1436"/>
    <w:rsid w:val="007232FB"/>
    <w:rsid w:val="00723FC2"/>
    <w:rsid w:val="00725A5F"/>
    <w:rsid w:val="00727185"/>
    <w:rsid w:val="00727D89"/>
    <w:rsid w:val="00730EB4"/>
    <w:rsid w:val="0073403F"/>
    <w:rsid w:val="00734E73"/>
    <w:rsid w:val="007371A0"/>
    <w:rsid w:val="0073767E"/>
    <w:rsid w:val="00741529"/>
    <w:rsid w:val="0074444B"/>
    <w:rsid w:val="0074503C"/>
    <w:rsid w:val="00753BA8"/>
    <w:rsid w:val="00754A55"/>
    <w:rsid w:val="00755531"/>
    <w:rsid w:val="00755D76"/>
    <w:rsid w:val="00756012"/>
    <w:rsid w:val="00761BD9"/>
    <w:rsid w:val="00761E19"/>
    <w:rsid w:val="007639D1"/>
    <w:rsid w:val="00763F3C"/>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58A7"/>
    <w:rsid w:val="00786C2F"/>
    <w:rsid w:val="00787C1D"/>
    <w:rsid w:val="00787E18"/>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B4739"/>
    <w:rsid w:val="007B602D"/>
    <w:rsid w:val="007C0B0A"/>
    <w:rsid w:val="007C0E35"/>
    <w:rsid w:val="007C1F66"/>
    <w:rsid w:val="007C252B"/>
    <w:rsid w:val="007C28E6"/>
    <w:rsid w:val="007C33FC"/>
    <w:rsid w:val="007C40D8"/>
    <w:rsid w:val="007C48FB"/>
    <w:rsid w:val="007C5336"/>
    <w:rsid w:val="007C5E27"/>
    <w:rsid w:val="007C7456"/>
    <w:rsid w:val="007C758E"/>
    <w:rsid w:val="007C7D3F"/>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07B"/>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01A"/>
    <w:rsid w:val="0081081F"/>
    <w:rsid w:val="00810A95"/>
    <w:rsid w:val="008117AD"/>
    <w:rsid w:val="0081265C"/>
    <w:rsid w:val="00814073"/>
    <w:rsid w:val="00814813"/>
    <w:rsid w:val="008152E9"/>
    <w:rsid w:val="0081538E"/>
    <w:rsid w:val="0081680D"/>
    <w:rsid w:val="00816A17"/>
    <w:rsid w:val="008175CD"/>
    <w:rsid w:val="00817B66"/>
    <w:rsid w:val="00820ED7"/>
    <w:rsid w:val="008226C7"/>
    <w:rsid w:val="00822F36"/>
    <w:rsid w:val="00824A28"/>
    <w:rsid w:val="0082776D"/>
    <w:rsid w:val="00830312"/>
    <w:rsid w:val="00831E75"/>
    <w:rsid w:val="008330BF"/>
    <w:rsid w:val="00833198"/>
    <w:rsid w:val="008335A9"/>
    <w:rsid w:val="0083471F"/>
    <w:rsid w:val="008371FC"/>
    <w:rsid w:val="008400C6"/>
    <w:rsid w:val="00842339"/>
    <w:rsid w:val="008453DF"/>
    <w:rsid w:val="008458CD"/>
    <w:rsid w:val="00846871"/>
    <w:rsid w:val="0085088D"/>
    <w:rsid w:val="00851567"/>
    <w:rsid w:val="0085236D"/>
    <w:rsid w:val="00852649"/>
    <w:rsid w:val="0085558A"/>
    <w:rsid w:val="00856CEF"/>
    <w:rsid w:val="00857E15"/>
    <w:rsid w:val="008613DA"/>
    <w:rsid w:val="00865083"/>
    <w:rsid w:val="008657FD"/>
    <w:rsid w:val="008708D1"/>
    <w:rsid w:val="00872A86"/>
    <w:rsid w:val="00873A7E"/>
    <w:rsid w:val="00873BC6"/>
    <w:rsid w:val="00873C66"/>
    <w:rsid w:val="00873E46"/>
    <w:rsid w:val="00874B41"/>
    <w:rsid w:val="00875A8E"/>
    <w:rsid w:val="00876CD5"/>
    <w:rsid w:val="00880004"/>
    <w:rsid w:val="00880CD9"/>
    <w:rsid w:val="0088133F"/>
    <w:rsid w:val="00881396"/>
    <w:rsid w:val="00881F67"/>
    <w:rsid w:val="0088267E"/>
    <w:rsid w:val="00882B5F"/>
    <w:rsid w:val="00884E1A"/>
    <w:rsid w:val="00885EBC"/>
    <w:rsid w:val="00890FF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0D4"/>
    <w:rsid w:val="008A680E"/>
    <w:rsid w:val="008A760E"/>
    <w:rsid w:val="008B08A6"/>
    <w:rsid w:val="008B1D68"/>
    <w:rsid w:val="008B1EC1"/>
    <w:rsid w:val="008B2A29"/>
    <w:rsid w:val="008B3CA1"/>
    <w:rsid w:val="008B460C"/>
    <w:rsid w:val="008B6FA2"/>
    <w:rsid w:val="008C02F3"/>
    <w:rsid w:val="008C0383"/>
    <w:rsid w:val="008C1593"/>
    <w:rsid w:val="008C1912"/>
    <w:rsid w:val="008C2661"/>
    <w:rsid w:val="008C4507"/>
    <w:rsid w:val="008C54B7"/>
    <w:rsid w:val="008C666D"/>
    <w:rsid w:val="008D0973"/>
    <w:rsid w:val="008D2236"/>
    <w:rsid w:val="008D2F54"/>
    <w:rsid w:val="008D3B26"/>
    <w:rsid w:val="008D4054"/>
    <w:rsid w:val="008D5E0F"/>
    <w:rsid w:val="008E047A"/>
    <w:rsid w:val="008E138D"/>
    <w:rsid w:val="008E1DF0"/>
    <w:rsid w:val="008E2CFD"/>
    <w:rsid w:val="008E4FE9"/>
    <w:rsid w:val="008E512F"/>
    <w:rsid w:val="008E57CB"/>
    <w:rsid w:val="008E603F"/>
    <w:rsid w:val="008F0453"/>
    <w:rsid w:val="008F10B7"/>
    <w:rsid w:val="008F3CAF"/>
    <w:rsid w:val="008F3F86"/>
    <w:rsid w:val="008F45AB"/>
    <w:rsid w:val="008F4ACF"/>
    <w:rsid w:val="008F59C8"/>
    <w:rsid w:val="008F790C"/>
    <w:rsid w:val="00901F2E"/>
    <w:rsid w:val="0090394F"/>
    <w:rsid w:val="009039A9"/>
    <w:rsid w:val="00904997"/>
    <w:rsid w:val="00905D99"/>
    <w:rsid w:val="00905E3E"/>
    <w:rsid w:val="0090675A"/>
    <w:rsid w:val="009068E6"/>
    <w:rsid w:val="00911ACF"/>
    <w:rsid w:val="00911E5D"/>
    <w:rsid w:val="00912AD8"/>
    <w:rsid w:val="00913342"/>
    <w:rsid w:val="00913414"/>
    <w:rsid w:val="009137B4"/>
    <w:rsid w:val="00913EEB"/>
    <w:rsid w:val="00914342"/>
    <w:rsid w:val="00915808"/>
    <w:rsid w:val="00916E1D"/>
    <w:rsid w:val="00917172"/>
    <w:rsid w:val="0091718F"/>
    <w:rsid w:val="00923985"/>
    <w:rsid w:val="00923BA7"/>
    <w:rsid w:val="00926EBB"/>
    <w:rsid w:val="00927516"/>
    <w:rsid w:val="00927892"/>
    <w:rsid w:val="00931E84"/>
    <w:rsid w:val="0093614A"/>
    <w:rsid w:val="00936DC6"/>
    <w:rsid w:val="00940EC8"/>
    <w:rsid w:val="00941039"/>
    <w:rsid w:val="00941457"/>
    <w:rsid w:val="009422FD"/>
    <w:rsid w:val="00942F52"/>
    <w:rsid w:val="009448DE"/>
    <w:rsid w:val="00944FC7"/>
    <w:rsid w:val="00946922"/>
    <w:rsid w:val="009470C7"/>
    <w:rsid w:val="009479BC"/>
    <w:rsid w:val="00953A07"/>
    <w:rsid w:val="00953EFB"/>
    <w:rsid w:val="00953FB9"/>
    <w:rsid w:val="0095441B"/>
    <w:rsid w:val="00954844"/>
    <w:rsid w:val="00954D7D"/>
    <w:rsid w:val="009567A8"/>
    <w:rsid w:val="009604A7"/>
    <w:rsid w:val="00960EC5"/>
    <w:rsid w:val="009610B1"/>
    <w:rsid w:val="00962154"/>
    <w:rsid w:val="009621A0"/>
    <w:rsid w:val="00963197"/>
    <w:rsid w:val="0096370E"/>
    <w:rsid w:val="00963AA0"/>
    <w:rsid w:val="00963EED"/>
    <w:rsid w:val="00964008"/>
    <w:rsid w:val="009651CD"/>
    <w:rsid w:val="009657E9"/>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48F"/>
    <w:rsid w:val="009936FB"/>
    <w:rsid w:val="00993A69"/>
    <w:rsid w:val="00993AB3"/>
    <w:rsid w:val="009953DB"/>
    <w:rsid w:val="009958DE"/>
    <w:rsid w:val="009A0825"/>
    <w:rsid w:val="009A1E4C"/>
    <w:rsid w:val="009A276B"/>
    <w:rsid w:val="009A2865"/>
    <w:rsid w:val="009A29A2"/>
    <w:rsid w:val="009A2C7B"/>
    <w:rsid w:val="009A698F"/>
    <w:rsid w:val="009A75EA"/>
    <w:rsid w:val="009A7C69"/>
    <w:rsid w:val="009B30F5"/>
    <w:rsid w:val="009B3208"/>
    <w:rsid w:val="009B32A3"/>
    <w:rsid w:val="009B43EA"/>
    <w:rsid w:val="009B46AD"/>
    <w:rsid w:val="009B558A"/>
    <w:rsid w:val="009B696B"/>
    <w:rsid w:val="009B7C85"/>
    <w:rsid w:val="009C0573"/>
    <w:rsid w:val="009C1FAA"/>
    <w:rsid w:val="009C2C51"/>
    <w:rsid w:val="009C2EAD"/>
    <w:rsid w:val="009C3193"/>
    <w:rsid w:val="009C4C0E"/>
    <w:rsid w:val="009D18B0"/>
    <w:rsid w:val="009D28F5"/>
    <w:rsid w:val="009D2A1B"/>
    <w:rsid w:val="009D340F"/>
    <w:rsid w:val="009D450E"/>
    <w:rsid w:val="009D474E"/>
    <w:rsid w:val="009D6835"/>
    <w:rsid w:val="009D73F0"/>
    <w:rsid w:val="009E0CF4"/>
    <w:rsid w:val="009E2011"/>
    <w:rsid w:val="009E2ED0"/>
    <w:rsid w:val="009E4AA4"/>
    <w:rsid w:val="009E4F3B"/>
    <w:rsid w:val="009E56FC"/>
    <w:rsid w:val="009E58DF"/>
    <w:rsid w:val="009E7954"/>
    <w:rsid w:val="009E7C32"/>
    <w:rsid w:val="009F0E69"/>
    <w:rsid w:val="009F1175"/>
    <w:rsid w:val="009F16C7"/>
    <w:rsid w:val="009F16EB"/>
    <w:rsid w:val="009F233E"/>
    <w:rsid w:val="009F2548"/>
    <w:rsid w:val="009F35E8"/>
    <w:rsid w:val="009F4570"/>
    <w:rsid w:val="009F4EF1"/>
    <w:rsid w:val="009F4F66"/>
    <w:rsid w:val="009F6BF3"/>
    <w:rsid w:val="009F7A0B"/>
    <w:rsid w:val="009F7ADA"/>
    <w:rsid w:val="00A00268"/>
    <w:rsid w:val="00A024A9"/>
    <w:rsid w:val="00A06295"/>
    <w:rsid w:val="00A06778"/>
    <w:rsid w:val="00A06B3B"/>
    <w:rsid w:val="00A10385"/>
    <w:rsid w:val="00A1062B"/>
    <w:rsid w:val="00A1287B"/>
    <w:rsid w:val="00A12D37"/>
    <w:rsid w:val="00A143EA"/>
    <w:rsid w:val="00A156CB"/>
    <w:rsid w:val="00A15F80"/>
    <w:rsid w:val="00A168E9"/>
    <w:rsid w:val="00A17521"/>
    <w:rsid w:val="00A2258C"/>
    <w:rsid w:val="00A225B6"/>
    <w:rsid w:val="00A22E94"/>
    <w:rsid w:val="00A25028"/>
    <w:rsid w:val="00A2552F"/>
    <w:rsid w:val="00A25F25"/>
    <w:rsid w:val="00A26376"/>
    <w:rsid w:val="00A26810"/>
    <w:rsid w:val="00A26E26"/>
    <w:rsid w:val="00A2795E"/>
    <w:rsid w:val="00A30D15"/>
    <w:rsid w:val="00A30E5E"/>
    <w:rsid w:val="00A32D63"/>
    <w:rsid w:val="00A344F0"/>
    <w:rsid w:val="00A3485C"/>
    <w:rsid w:val="00A34E9F"/>
    <w:rsid w:val="00A365EA"/>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689"/>
    <w:rsid w:val="00A46A4B"/>
    <w:rsid w:val="00A46BB2"/>
    <w:rsid w:val="00A47FCE"/>
    <w:rsid w:val="00A51324"/>
    <w:rsid w:val="00A52AFB"/>
    <w:rsid w:val="00A53047"/>
    <w:rsid w:val="00A53334"/>
    <w:rsid w:val="00A542C7"/>
    <w:rsid w:val="00A54E5F"/>
    <w:rsid w:val="00A54FB5"/>
    <w:rsid w:val="00A5573C"/>
    <w:rsid w:val="00A55FD6"/>
    <w:rsid w:val="00A565EB"/>
    <w:rsid w:val="00A56662"/>
    <w:rsid w:val="00A60A9A"/>
    <w:rsid w:val="00A60D05"/>
    <w:rsid w:val="00A61126"/>
    <w:rsid w:val="00A6245A"/>
    <w:rsid w:val="00A6344F"/>
    <w:rsid w:val="00A63CE2"/>
    <w:rsid w:val="00A65881"/>
    <w:rsid w:val="00A67927"/>
    <w:rsid w:val="00A7067C"/>
    <w:rsid w:val="00A712AD"/>
    <w:rsid w:val="00A73180"/>
    <w:rsid w:val="00A763C5"/>
    <w:rsid w:val="00A80BBF"/>
    <w:rsid w:val="00A81532"/>
    <w:rsid w:val="00A81EB6"/>
    <w:rsid w:val="00A81F2E"/>
    <w:rsid w:val="00A826FA"/>
    <w:rsid w:val="00A82D2D"/>
    <w:rsid w:val="00A82E90"/>
    <w:rsid w:val="00A83C4B"/>
    <w:rsid w:val="00A84AB3"/>
    <w:rsid w:val="00A84F68"/>
    <w:rsid w:val="00A86D6A"/>
    <w:rsid w:val="00A914CC"/>
    <w:rsid w:val="00A92892"/>
    <w:rsid w:val="00A951F2"/>
    <w:rsid w:val="00A95232"/>
    <w:rsid w:val="00A95A92"/>
    <w:rsid w:val="00A9631D"/>
    <w:rsid w:val="00A97E97"/>
    <w:rsid w:val="00AA079C"/>
    <w:rsid w:val="00AA188E"/>
    <w:rsid w:val="00AA2921"/>
    <w:rsid w:val="00AA2A36"/>
    <w:rsid w:val="00AA3B3C"/>
    <w:rsid w:val="00AA542E"/>
    <w:rsid w:val="00AA632E"/>
    <w:rsid w:val="00AA6E57"/>
    <w:rsid w:val="00AA7502"/>
    <w:rsid w:val="00AB3B47"/>
    <w:rsid w:val="00AB64DE"/>
    <w:rsid w:val="00AB70E0"/>
    <w:rsid w:val="00AC06F8"/>
    <w:rsid w:val="00AC17A5"/>
    <w:rsid w:val="00AC205B"/>
    <w:rsid w:val="00AC243F"/>
    <w:rsid w:val="00AC247C"/>
    <w:rsid w:val="00AC3761"/>
    <w:rsid w:val="00AC4002"/>
    <w:rsid w:val="00AC4E18"/>
    <w:rsid w:val="00AC51FC"/>
    <w:rsid w:val="00AC6BB6"/>
    <w:rsid w:val="00AD17FC"/>
    <w:rsid w:val="00AD3298"/>
    <w:rsid w:val="00AD5A3B"/>
    <w:rsid w:val="00AD7182"/>
    <w:rsid w:val="00AD7B0F"/>
    <w:rsid w:val="00AD7C99"/>
    <w:rsid w:val="00AE02DD"/>
    <w:rsid w:val="00AE0E9B"/>
    <w:rsid w:val="00AE110C"/>
    <w:rsid w:val="00AE12A0"/>
    <w:rsid w:val="00AE20C0"/>
    <w:rsid w:val="00AE232F"/>
    <w:rsid w:val="00AE3911"/>
    <w:rsid w:val="00AE55FA"/>
    <w:rsid w:val="00AE6253"/>
    <w:rsid w:val="00AE728D"/>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2C89"/>
    <w:rsid w:val="00B45FD0"/>
    <w:rsid w:val="00B46A06"/>
    <w:rsid w:val="00B51917"/>
    <w:rsid w:val="00B51F07"/>
    <w:rsid w:val="00B57944"/>
    <w:rsid w:val="00B62547"/>
    <w:rsid w:val="00B637D1"/>
    <w:rsid w:val="00B6388C"/>
    <w:rsid w:val="00B644BB"/>
    <w:rsid w:val="00B66B4A"/>
    <w:rsid w:val="00B67029"/>
    <w:rsid w:val="00B7157E"/>
    <w:rsid w:val="00B71AF9"/>
    <w:rsid w:val="00B72A85"/>
    <w:rsid w:val="00B731B3"/>
    <w:rsid w:val="00B7341D"/>
    <w:rsid w:val="00B73489"/>
    <w:rsid w:val="00B735E5"/>
    <w:rsid w:val="00B73E06"/>
    <w:rsid w:val="00B74569"/>
    <w:rsid w:val="00B74635"/>
    <w:rsid w:val="00B74F5F"/>
    <w:rsid w:val="00B75042"/>
    <w:rsid w:val="00B7554D"/>
    <w:rsid w:val="00B756E1"/>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458B"/>
    <w:rsid w:val="00BB73AB"/>
    <w:rsid w:val="00BC111F"/>
    <w:rsid w:val="00BC2282"/>
    <w:rsid w:val="00BC2CE4"/>
    <w:rsid w:val="00BC2F27"/>
    <w:rsid w:val="00BC40A1"/>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6B61"/>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251E"/>
    <w:rsid w:val="00C23F7B"/>
    <w:rsid w:val="00C24F24"/>
    <w:rsid w:val="00C256D3"/>
    <w:rsid w:val="00C25720"/>
    <w:rsid w:val="00C25B79"/>
    <w:rsid w:val="00C30C3B"/>
    <w:rsid w:val="00C316A8"/>
    <w:rsid w:val="00C31B67"/>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57E8C"/>
    <w:rsid w:val="00C6023C"/>
    <w:rsid w:val="00C61750"/>
    <w:rsid w:val="00C62AE5"/>
    <w:rsid w:val="00C62D02"/>
    <w:rsid w:val="00C62E8B"/>
    <w:rsid w:val="00C63CED"/>
    <w:rsid w:val="00C63FCB"/>
    <w:rsid w:val="00C64089"/>
    <w:rsid w:val="00C65422"/>
    <w:rsid w:val="00C66318"/>
    <w:rsid w:val="00C6742C"/>
    <w:rsid w:val="00C704DE"/>
    <w:rsid w:val="00C7085A"/>
    <w:rsid w:val="00C72714"/>
    <w:rsid w:val="00C72A19"/>
    <w:rsid w:val="00C7757C"/>
    <w:rsid w:val="00C77F04"/>
    <w:rsid w:val="00C830FA"/>
    <w:rsid w:val="00C8354D"/>
    <w:rsid w:val="00C83935"/>
    <w:rsid w:val="00C8458D"/>
    <w:rsid w:val="00C84A9A"/>
    <w:rsid w:val="00C85028"/>
    <w:rsid w:val="00C85EE4"/>
    <w:rsid w:val="00C86034"/>
    <w:rsid w:val="00C90DFC"/>
    <w:rsid w:val="00C91679"/>
    <w:rsid w:val="00C94524"/>
    <w:rsid w:val="00C9580A"/>
    <w:rsid w:val="00C97B89"/>
    <w:rsid w:val="00CA0CD3"/>
    <w:rsid w:val="00CA1776"/>
    <w:rsid w:val="00CA1DC5"/>
    <w:rsid w:val="00CA5A59"/>
    <w:rsid w:val="00CA6C51"/>
    <w:rsid w:val="00CA730F"/>
    <w:rsid w:val="00CA795C"/>
    <w:rsid w:val="00CB0654"/>
    <w:rsid w:val="00CB0E95"/>
    <w:rsid w:val="00CB2672"/>
    <w:rsid w:val="00CB75DF"/>
    <w:rsid w:val="00CC25B2"/>
    <w:rsid w:val="00CC2AD3"/>
    <w:rsid w:val="00CC36CE"/>
    <w:rsid w:val="00CC54D5"/>
    <w:rsid w:val="00CC6618"/>
    <w:rsid w:val="00CC7673"/>
    <w:rsid w:val="00CC7EB9"/>
    <w:rsid w:val="00CD3DBA"/>
    <w:rsid w:val="00CD44A2"/>
    <w:rsid w:val="00CD604A"/>
    <w:rsid w:val="00CD6CB9"/>
    <w:rsid w:val="00CD7707"/>
    <w:rsid w:val="00CE0156"/>
    <w:rsid w:val="00CE0662"/>
    <w:rsid w:val="00CE1C33"/>
    <w:rsid w:val="00CE1E78"/>
    <w:rsid w:val="00CE2105"/>
    <w:rsid w:val="00CE41EF"/>
    <w:rsid w:val="00CE4B55"/>
    <w:rsid w:val="00CE4CDC"/>
    <w:rsid w:val="00CE4EB3"/>
    <w:rsid w:val="00CE7111"/>
    <w:rsid w:val="00CE774C"/>
    <w:rsid w:val="00CF0FA5"/>
    <w:rsid w:val="00CF193E"/>
    <w:rsid w:val="00CF2D18"/>
    <w:rsid w:val="00CF3786"/>
    <w:rsid w:val="00CF41AB"/>
    <w:rsid w:val="00CF4537"/>
    <w:rsid w:val="00CF57E7"/>
    <w:rsid w:val="00CF59F8"/>
    <w:rsid w:val="00CF5D39"/>
    <w:rsid w:val="00CF6BD9"/>
    <w:rsid w:val="00CF73EE"/>
    <w:rsid w:val="00CF74F7"/>
    <w:rsid w:val="00D00005"/>
    <w:rsid w:val="00D004B8"/>
    <w:rsid w:val="00D0225B"/>
    <w:rsid w:val="00D0227E"/>
    <w:rsid w:val="00D02802"/>
    <w:rsid w:val="00D02852"/>
    <w:rsid w:val="00D02AAA"/>
    <w:rsid w:val="00D052F4"/>
    <w:rsid w:val="00D055AD"/>
    <w:rsid w:val="00D05B73"/>
    <w:rsid w:val="00D10704"/>
    <w:rsid w:val="00D10E46"/>
    <w:rsid w:val="00D1181E"/>
    <w:rsid w:val="00D11973"/>
    <w:rsid w:val="00D127D8"/>
    <w:rsid w:val="00D150DC"/>
    <w:rsid w:val="00D154C3"/>
    <w:rsid w:val="00D155BD"/>
    <w:rsid w:val="00D15DA5"/>
    <w:rsid w:val="00D170A1"/>
    <w:rsid w:val="00D17165"/>
    <w:rsid w:val="00D17CA6"/>
    <w:rsid w:val="00D201C3"/>
    <w:rsid w:val="00D22F11"/>
    <w:rsid w:val="00D234A0"/>
    <w:rsid w:val="00D24B32"/>
    <w:rsid w:val="00D24F95"/>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56053"/>
    <w:rsid w:val="00D61761"/>
    <w:rsid w:val="00D620BE"/>
    <w:rsid w:val="00D62604"/>
    <w:rsid w:val="00D63260"/>
    <w:rsid w:val="00D65A1C"/>
    <w:rsid w:val="00D65B63"/>
    <w:rsid w:val="00D6628D"/>
    <w:rsid w:val="00D71B4B"/>
    <w:rsid w:val="00D721F3"/>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0E71"/>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792"/>
    <w:rsid w:val="00DD5B45"/>
    <w:rsid w:val="00DD6575"/>
    <w:rsid w:val="00DD713A"/>
    <w:rsid w:val="00DE1559"/>
    <w:rsid w:val="00DE2F48"/>
    <w:rsid w:val="00DE3231"/>
    <w:rsid w:val="00DE34F4"/>
    <w:rsid w:val="00DE496D"/>
    <w:rsid w:val="00DE59D0"/>
    <w:rsid w:val="00DE68D1"/>
    <w:rsid w:val="00DE7C37"/>
    <w:rsid w:val="00DF1100"/>
    <w:rsid w:val="00DF1ABA"/>
    <w:rsid w:val="00DF270A"/>
    <w:rsid w:val="00DF32B9"/>
    <w:rsid w:val="00DF49DE"/>
    <w:rsid w:val="00E00EF2"/>
    <w:rsid w:val="00E01399"/>
    <w:rsid w:val="00E03D23"/>
    <w:rsid w:val="00E06D37"/>
    <w:rsid w:val="00E07D40"/>
    <w:rsid w:val="00E100C5"/>
    <w:rsid w:val="00E11C34"/>
    <w:rsid w:val="00E11EEF"/>
    <w:rsid w:val="00E128B6"/>
    <w:rsid w:val="00E12C7D"/>
    <w:rsid w:val="00E163E6"/>
    <w:rsid w:val="00E1660D"/>
    <w:rsid w:val="00E17643"/>
    <w:rsid w:val="00E17B05"/>
    <w:rsid w:val="00E20394"/>
    <w:rsid w:val="00E2124C"/>
    <w:rsid w:val="00E21D72"/>
    <w:rsid w:val="00E23B8D"/>
    <w:rsid w:val="00E23F02"/>
    <w:rsid w:val="00E24443"/>
    <w:rsid w:val="00E24D9F"/>
    <w:rsid w:val="00E2671E"/>
    <w:rsid w:val="00E278C2"/>
    <w:rsid w:val="00E27DD8"/>
    <w:rsid w:val="00E3104D"/>
    <w:rsid w:val="00E3284E"/>
    <w:rsid w:val="00E36A74"/>
    <w:rsid w:val="00E3704D"/>
    <w:rsid w:val="00E377A6"/>
    <w:rsid w:val="00E402C9"/>
    <w:rsid w:val="00E40936"/>
    <w:rsid w:val="00E40E42"/>
    <w:rsid w:val="00E40F44"/>
    <w:rsid w:val="00E4164C"/>
    <w:rsid w:val="00E4179B"/>
    <w:rsid w:val="00E4191B"/>
    <w:rsid w:val="00E42487"/>
    <w:rsid w:val="00E43DA3"/>
    <w:rsid w:val="00E4565C"/>
    <w:rsid w:val="00E46A55"/>
    <w:rsid w:val="00E472C6"/>
    <w:rsid w:val="00E47BAD"/>
    <w:rsid w:val="00E50560"/>
    <w:rsid w:val="00E5092D"/>
    <w:rsid w:val="00E51300"/>
    <w:rsid w:val="00E51F26"/>
    <w:rsid w:val="00E5235D"/>
    <w:rsid w:val="00E53101"/>
    <w:rsid w:val="00E5526E"/>
    <w:rsid w:val="00E55272"/>
    <w:rsid w:val="00E557C7"/>
    <w:rsid w:val="00E607AE"/>
    <w:rsid w:val="00E61374"/>
    <w:rsid w:val="00E61B80"/>
    <w:rsid w:val="00E627F3"/>
    <w:rsid w:val="00E62F94"/>
    <w:rsid w:val="00E63707"/>
    <w:rsid w:val="00E64113"/>
    <w:rsid w:val="00E65796"/>
    <w:rsid w:val="00E65E95"/>
    <w:rsid w:val="00E667A3"/>
    <w:rsid w:val="00E66CA3"/>
    <w:rsid w:val="00E6793B"/>
    <w:rsid w:val="00E67AE8"/>
    <w:rsid w:val="00E67D9F"/>
    <w:rsid w:val="00E7282B"/>
    <w:rsid w:val="00E72961"/>
    <w:rsid w:val="00E73B49"/>
    <w:rsid w:val="00E757C6"/>
    <w:rsid w:val="00E7614A"/>
    <w:rsid w:val="00E76B34"/>
    <w:rsid w:val="00E80089"/>
    <w:rsid w:val="00E805A0"/>
    <w:rsid w:val="00E81577"/>
    <w:rsid w:val="00E819E4"/>
    <w:rsid w:val="00E81A8B"/>
    <w:rsid w:val="00E832D4"/>
    <w:rsid w:val="00E834F2"/>
    <w:rsid w:val="00E836A2"/>
    <w:rsid w:val="00E83836"/>
    <w:rsid w:val="00E83A41"/>
    <w:rsid w:val="00E844F3"/>
    <w:rsid w:val="00E87416"/>
    <w:rsid w:val="00E875BD"/>
    <w:rsid w:val="00E90E29"/>
    <w:rsid w:val="00E92509"/>
    <w:rsid w:val="00E9276D"/>
    <w:rsid w:val="00E93C06"/>
    <w:rsid w:val="00E9606D"/>
    <w:rsid w:val="00E96A8E"/>
    <w:rsid w:val="00EA14CC"/>
    <w:rsid w:val="00EA15D2"/>
    <w:rsid w:val="00EA180F"/>
    <w:rsid w:val="00EA3308"/>
    <w:rsid w:val="00EA646F"/>
    <w:rsid w:val="00EA69E2"/>
    <w:rsid w:val="00EA74A9"/>
    <w:rsid w:val="00EA750D"/>
    <w:rsid w:val="00EB2B5F"/>
    <w:rsid w:val="00EB3EA9"/>
    <w:rsid w:val="00EB44A0"/>
    <w:rsid w:val="00EB4FB5"/>
    <w:rsid w:val="00EB552C"/>
    <w:rsid w:val="00EB5B3E"/>
    <w:rsid w:val="00EB6072"/>
    <w:rsid w:val="00EC0420"/>
    <w:rsid w:val="00EC12B1"/>
    <w:rsid w:val="00EC53CB"/>
    <w:rsid w:val="00EC566F"/>
    <w:rsid w:val="00EC669A"/>
    <w:rsid w:val="00EC6C19"/>
    <w:rsid w:val="00EC6DE0"/>
    <w:rsid w:val="00ED04D0"/>
    <w:rsid w:val="00ED0B45"/>
    <w:rsid w:val="00ED2250"/>
    <w:rsid w:val="00ED2E0B"/>
    <w:rsid w:val="00ED34CC"/>
    <w:rsid w:val="00ED45EB"/>
    <w:rsid w:val="00ED67A3"/>
    <w:rsid w:val="00ED6B4B"/>
    <w:rsid w:val="00ED6FFA"/>
    <w:rsid w:val="00ED72EE"/>
    <w:rsid w:val="00EE0C3E"/>
    <w:rsid w:val="00EE1DE6"/>
    <w:rsid w:val="00EE31C5"/>
    <w:rsid w:val="00EE5243"/>
    <w:rsid w:val="00EE52B5"/>
    <w:rsid w:val="00EE5B20"/>
    <w:rsid w:val="00EE6C8B"/>
    <w:rsid w:val="00EE716B"/>
    <w:rsid w:val="00EE7B7A"/>
    <w:rsid w:val="00EE7FDB"/>
    <w:rsid w:val="00EF0ACE"/>
    <w:rsid w:val="00EF2661"/>
    <w:rsid w:val="00EF2F98"/>
    <w:rsid w:val="00EF58AE"/>
    <w:rsid w:val="00EF60D5"/>
    <w:rsid w:val="00EF6755"/>
    <w:rsid w:val="00EF7330"/>
    <w:rsid w:val="00F00638"/>
    <w:rsid w:val="00F00C56"/>
    <w:rsid w:val="00F01514"/>
    <w:rsid w:val="00F01A81"/>
    <w:rsid w:val="00F03811"/>
    <w:rsid w:val="00F03BAB"/>
    <w:rsid w:val="00F04DAF"/>
    <w:rsid w:val="00F04EB0"/>
    <w:rsid w:val="00F058DC"/>
    <w:rsid w:val="00F05928"/>
    <w:rsid w:val="00F05B81"/>
    <w:rsid w:val="00F06C32"/>
    <w:rsid w:val="00F07B6C"/>
    <w:rsid w:val="00F104AC"/>
    <w:rsid w:val="00F1227A"/>
    <w:rsid w:val="00F12B46"/>
    <w:rsid w:val="00F134E0"/>
    <w:rsid w:val="00F13AD8"/>
    <w:rsid w:val="00F149ED"/>
    <w:rsid w:val="00F17A9E"/>
    <w:rsid w:val="00F20C13"/>
    <w:rsid w:val="00F22ADE"/>
    <w:rsid w:val="00F23096"/>
    <w:rsid w:val="00F23EC1"/>
    <w:rsid w:val="00F257A0"/>
    <w:rsid w:val="00F25F53"/>
    <w:rsid w:val="00F26FA7"/>
    <w:rsid w:val="00F2722C"/>
    <w:rsid w:val="00F275BD"/>
    <w:rsid w:val="00F30669"/>
    <w:rsid w:val="00F30842"/>
    <w:rsid w:val="00F318F7"/>
    <w:rsid w:val="00F31F63"/>
    <w:rsid w:val="00F3217B"/>
    <w:rsid w:val="00F344E2"/>
    <w:rsid w:val="00F35553"/>
    <w:rsid w:val="00F379CC"/>
    <w:rsid w:val="00F426D7"/>
    <w:rsid w:val="00F42739"/>
    <w:rsid w:val="00F43AC6"/>
    <w:rsid w:val="00F4598C"/>
    <w:rsid w:val="00F46403"/>
    <w:rsid w:val="00F46E1F"/>
    <w:rsid w:val="00F47072"/>
    <w:rsid w:val="00F501E1"/>
    <w:rsid w:val="00F527AC"/>
    <w:rsid w:val="00F531AB"/>
    <w:rsid w:val="00F53733"/>
    <w:rsid w:val="00F541C5"/>
    <w:rsid w:val="00F55BED"/>
    <w:rsid w:val="00F56487"/>
    <w:rsid w:val="00F60C53"/>
    <w:rsid w:val="00F60C71"/>
    <w:rsid w:val="00F62E3A"/>
    <w:rsid w:val="00F63597"/>
    <w:rsid w:val="00F63622"/>
    <w:rsid w:val="00F6366D"/>
    <w:rsid w:val="00F63A39"/>
    <w:rsid w:val="00F7129C"/>
    <w:rsid w:val="00F71D3A"/>
    <w:rsid w:val="00F7226E"/>
    <w:rsid w:val="00F738C2"/>
    <w:rsid w:val="00F73E03"/>
    <w:rsid w:val="00F745D2"/>
    <w:rsid w:val="00F74BBD"/>
    <w:rsid w:val="00F7648B"/>
    <w:rsid w:val="00F76D9A"/>
    <w:rsid w:val="00F77459"/>
    <w:rsid w:val="00F779D0"/>
    <w:rsid w:val="00F80C0F"/>
    <w:rsid w:val="00F80F07"/>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C40"/>
    <w:rsid w:val="00F94C8A"/>
    <w:rsid w:val="00F962C4"/>
    <w:rsid w:val="00F97D7D"/>
    <w:rsid w:val="00FA13F2"/>
    <w:rsid w:val="00FA29CC"/>
    <w:rsid w:val="00FA33CF"/>
    <w:rsid w:val="00FA35A1"/>
    <w:rsid w:val="00FA39AD"/>
    <w:rsid w:val="00FA4709"/>
    <w:rsid w:val="00FA4B09"/>
    <w:rsid w:val="00FA5834"/>
    <w:rsid w:val="00FA5DD5"/>
    <w:rsid w:val="00FA5E7D"/>
    <w:rsid w:val="00FA66BA"/>
    <w:rsid w:val="00FA7F78"/>
    <w:rsid w:val="00FB299D"/>
    <w:rsid w:val="00FB29CC"/>
    <w:rsid w:val="00FB2D37"/>
    <w:rsid w:val="00FB3539"/>
    <w:rsid w:val="00FB3C21"/>
    <w:rsid w:val="00FB4BFC"/>
    <w:rsid w:val="00FB6373"/>
    <w:rsid w:val="00FB6DED"/>
    <w:rsid w:val="00FB74B8"/>
    <w:rsid w:val="00FB7E10"/>
    <w:rsid w:val="00FC3974"/>
    <w:rsid w:val="00FC3E5B"/>
    <w:rsid w:val="00FC477E"/>
    <w:rsid w:val="00FC55A1"/>
    <w:rsid w:val="00FC59F7"/>
    <w:rsid w:val="00FC5AF0"/>
    <w:rsid w:val="00FC5E1B"/>
    <w:rsid w:val="00FC6727"/>
    <w:rsid w:val="00FC7190"/>
    <w:rsid w:val="00FC7F5D"/>
    <w:rsid w:val="00FD08AA"/>
    <w:rsid w:val="00FD1BB6"/>
    <w:rsid w:val="00FD4CCD"/>
    <w:rsid w:val="00FE067B"/>
    <w:rsid w:val="00FE1B36"/>
    <w:rsid w:val="00FE1D19"/>
    <w:rsid w:val="00FE28FC"/>
    <w:rsid w:val="00FE3406"/>
    <w:rsid w:val="00FE3763"/>
    <w:rsid w:val="00FE4CFE"/>
    <w:rsid w:val="00FF01EC"/>
    <w:rsid w:val="00FF26C0"/>
    <w:rsid w:val="00FF2B4A"/>
    <w:rsid w:val="00FF30D9"/>
    <w:rsid w:val="00FF41FC"/>
    <w:rsid w:val="00FF5FEC"/>
    <w:rsid w:val="00FF649C"/>
    <w:rsid w:val="00FF7239"/>
    <w:rsid w:val="00FF7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8A74"/>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Akapit z listą31,Nag1,Podsis rysunku,List Paragraph,Numerowanie,BulletC,Wyliczanie,Obiekt,Akapit z listą BS,Punktor - wymiennik,Kolorowa lista — akcent 11,Akapit z listą3"/>
    <w:basedOn w:val="Normalny"/>
    <w:link w:val="AkapitzlistZnak"/>
    <w:uiPriority w:val="34"/>
    <w:qFormat/>
    <w:rsid w:val="00B76203"/>
    <w:pPr>
      <w:ind w:left="720"/>
      <w:contextualSpacing/>
    </w:pPr>
  </w:style>
  <w:style w:type="character" w:customStyle="1" w:styleId="AkapitzlistZnak">
    <w:name w:val="Akapit z listą Znak"/>
    <w:aliases w:val="CW_Lista Znak,Normal Znak,Akapit z listą31 Znak,Nag1 Znak,Podsis rysunku Znak,List Paragraph Znak,Numerowanie Znak,BulletC Znak,Wyliczanie Znak,Obiekt Znak,Akapit z listą BS Znak,Punktor - wymiennik Znak,Akapit z listą3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28173D"/>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52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280880">
      <w:bodyDiv w:val="1"/>
      <w:marLeft w:val="0"/>
      <w:marRight w:val="0"/>
      <w:marTop w:val="0"/>
      <w:marBottom w:val="0"/>
      <w:divBdr>
        <w:top w:val="none" w:sz="0" w:space="0" w:color="auto"/>
        <w:left w:val="none" w:sz="0" w:space="0" w:color="auto"/>
        <w:bottom w:val="none" w:sz="0" w:space="0" w:color="auto"/>
        <w:right w:val="none" w:sz="0" w:space="0" w:color="auto"/>
      </w:divBdr>
    </w:div>
    <w:div w:id="524293354">
      <w:bodyDiv w:val="1"/>
      <w:marLeft w:val="0"/>
      <w:marRight w:val="0"/>
      <w:marTop w:val="0"/>
      <w:marBottom w:val="0"/>
      <w:divBdr>
        <w:top w:val="none" w:sz="0" w:space="0" w:color="auto"/>
        <w:left w:val="none" w:sz="0" w:space="0" w:color="auto"/>
        <w:bottom w:val="none" w:sz="0" w:space="0" w:color="auto"/>
        <w:right w:val="none" w:sz="0" w:space="0" w:color="auto"/>
      </w:divBdr>
    </w:div>
    <w:div w:id="591937220">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39665781">
      <w:bodyDiv w:val="1"/>
      <w:marLeft w:val="0"/>
      <w:marRight w:val="0"/>
      <w:marTop w:val="0"/>
      <w:marBottom w:val="0"/>
      <w:divBdr>
        <w:top w:val="none" w:sz="0" w:space="0" w:color="auto"/>
        <w:left w:val="none" w:sz="0" w:space="0" w:color="auto"/>
        <w:bottom w:val="none" w:sz="0" w:space="0" w:color="auto"/>
        <w:right w:val="none" w:sz="0" w:space="0" w:color="auto"/>
      </w:divBdr>
    </w:div>
    <w:div w:id="1059086752">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10920174">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22762182">
      <w:bodyDiv w:val="1"/>
      <w:marLeft w:val="0"/>
      <w:marRight w:val="0"/>
      <w:marTop w:val="0"/>
      <w:marBottom w:val="0"/>
      <w:divBdr>
        <w:top w:val="none" w:sz="0" w:space="0" w:color="auto"/>
        <w:left w:val="none" w:sz="0" w:space="0" w:color="auto"/>
        <w:bottom w:val="none" w:sz="0" w:space="0" w:color="auto"/>
        <w:right w:val="none" w:sz="0" w:space="0" w:color="auto"/>
      </w:divBdr>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p.wodociagi.krakow.pl/artykuly/353/majatek-spolki" TargetMode="External"/><Relationship Id="rId18" Type="http://schemas.openxmlformats.org/officeDocument/2006/relationships/hyperlink" Target="https://stat.gov.pl/obszary-tematyczne/ceny-handel/wskazniki-c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pec.krakow.pl/o_firm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khk.krako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pk.krakow.pl/pl/majatek/" TargetMode="External"/><Relationship Id="rId5" Type="http://schemas.openxmlformats.org/officeDocument/2006/relationships/webSettings" Target="webSettings.xml"/><Relationship Id="rId15" Type="http://schemas.openxmlformats.org/officeDocument/2006/relationships/hyperlink" Target="mailto:przetargi@khk.krakow.pl" TargetMode="External"/><Relationship Id="rId10" Type="http://schemas.openxmlformats.org/officeDocument/2006/relationships/hyperlink" Target="https://khk.krakow.pl/pl/bip/majatek-spolk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yperlink" Target="https://www.bip.krakow.pl/?bip_id=613&amp;mmi=15314"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F836-9F81-4536-9553-D0E74C00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355</TotalTime>
  <Pages>32</Pages>
  <Words>16578</Words>
  <Characters>99473</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115820</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Paweł Urbańczyk</cp:lastModifiedBy>
  <cp:revision>94</cp:revision>
  <cp:lastPrinted>2021-09-17T07:55:00Z</cp:lastPrinted>
  <dcterms:created xsi:type="dcterms:W3CDTF">2021-09-06T10:36:00Z</dcterms:created>
  <dcterms:modified xsi:type="dcterms:W3CDTF">2021-09-17T08:04:00Z</dcterms:modified>
</cp:coreProperties>
</file>