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C996E8" w14:textId="74A64681" w:rsidR="005D190D" w:rsidRDefault="005D190D" w:rsidP="00281EDC">
      <w:pPr>
        <w:jc w:val="both"/>
      </w:pPr>
      <w:r>
        <w:t>Załącznik 3- Instalacja fotowoltaiczna</w:t>
      </w:r>
    </w:p>
    <w:p w14:paraId="5B0CB9A9" w14:textId="62F6BD50" w:rsidR="00281EDC" w:rsidRDefault="00281EDC" w:rsidP="00281EDC">
      <w:pPr>
        <w:jc w:val="both"/>
      </w:pPr>
      <w:r>
        <w:t xml:space="preserve">Instalacja fotowoltaiczna </w:t>
      </w:r>
      <w:r>
        <w:t>o łącznej mocy AC 9,85 kW składa</w:t>
      </w:r>
      <w:r w:rsidR="001712BC">
        <w:t xml:space="preserve">jąca </w:t>
      </w:r>
      <w:r>
        <w:t xml:space="preserve"> się z </w:t>
      </w:r>
      <w:r w:rsidR="005D190D">
        <w:t>25-</w:t>
      </w:r>
      <w:r>
        <w:t>27 szt</w:t>
      </w:r>
      <w:r>
        <w:t>.</w:t>
      </w:r>
      <w:r>
        <w:t xml:space="preserve"> monokrystalicznych</w:t>
      </w:r>
      <w:r>
        <w:t xml:space="preserve"> </w:t>
      </w:r>
      <w:r>
        <w:t>paneli PV o jedn</w:t>
      </w:r>
      <w:r w:rsidR="005D190D">
        <w:t xml:space="preserve">akowych mocach </w:t>
      </w:r>
      <w:proofErr w:type="spellStart"/>
      <w:r>
        <w:t>Wp</w:t>
      </w:r>
      <w:proofErr w:type="spellEnd"/>
      <w:r>
        <w:t>, rozmieszczonych na połaci dachu. Panele</w:t>
      </w:r>
      <w:r>
        <w:t xml:space="preserve"> </w:t>
      </w:r>
      <w:r>
        <w:t>zostaną zamontowane na konstrukcji systemowej dla dachów krytych dachówką poprzez systemową</w:t>
      </w:r>
      <w:r>
        <w:t xml:space="preserve"> </w:t>
      </w:r>
      <w:r>
        <w:t>konstrukcję wsporczą mocowaną do konstrukcji dachu.</w:t>
      </w:r>
    </w:p>
    <w:p w14:paraId="7AAEC438" w14:textId="38D97051" w:rsidR="00281EDC" w:rsidRDefault="00281EDC" w:rsidP="00281EDC">
      <w:pPr>
        <w:jc w:val="both"/>
      </w:pPr>
      <w:r>
        <w:t xml:space="preserve">Obwody DC prowadzone będą przewodami </w:t>
      </w:r>
      <w:r w:rsidR="005D190D">
        <w:t xml:space="preserve">o parametrach właściwych do przedmiotowej instalacji np. </w:t>
      </w:r>
      <w:r>
        <w:t>2 x 4 mm2 po konstrukcji wsporczej i systemowej pod</w:t>
      </w:r>
      <w:r>
        <w:t xml:space="preserve"> </w:t>
      </w:r>
      <w:r>
        <w:t>panelami na wysokości puszek przyłączeniowych paneli - bez osłony. Mocowane opaskami zaciskowymi</w:t>
      </w:r>
      <w:r>
        <w:t xml:space="preserve"> </w:t>
      </w:r>
      <w:r>
        <w:t>odpornymi na UV.</w:t>
      </w:r>
      <w:r w:rsidR="005D190D">
        <w:t xml:space="preserve"> </w:t>
      </w:r>
      <w:r>
        <w:t>Poza obrysem generatorów PV po połaciach dachów w rurach instalacyjnych sztywnych</w:t>
      </w:r>
      <w:r>
        <w:t xml:space="preserve"> </w:t>
      </w:r>
      <w:r>
        <w:t xml:space="preserve">lub karbowanej </w:t>
      </w:r>
      <w:proofErr w:type="spellStart"/>
      <w:r>
        <w:t>bezhalogenowych</w:t>
      </w:r>
      <w:proofErr w:type="spellEnd"/>
      <w:r>
        <w:t xml:space="preserve"> i odpornych na UV np. RKUVR/RHDPE/RKHF ø 28 mm firmy TT-</w:t>
      </w:r>
      <w:proofErr w:type="spellStart"/>
      <w:r>
        <w:t>Plast</w:t>
      </w:r>
      <w:proofErr w:type="spellEnd"/>
      <w:r>
        <w:t xml:space="preserve"> </w:t>
      </w:r>
      <w:r>
        <w:t>mocowanych do pokrycia dachu uchwytami klejonymi lub opaskami do konstrukcji wsporczej.</w:t>
      </w:r>
    </w:p>
    <w:p w14:paraId="36551340" w14:textId="42BD60F4" w:rsidR="00281EDC" w:rsidRDefault="00281EDC" w:rsidP="00281EDC">
      <w:pPr>
        <w:jc w:val="both"/>
      </w:pPr>
      <w:r>
        <w:t>W pomieszczeniu technicznym projektuje się montaż rozdzielnicy RPV i inwertera hybrydowego trójfazowego</w:t>
      </w:r>
      <w:r>
        <w:t xml:space="preserve"> </w:t>
      </w:r>
      <w:r>
        <w:t xml:space="preserve">typu „on </w:t>
      </w:r>
      <w:proofErr w:type="spellStart"/>
      <w:r>
        <w:t>grid</w:t>
      </w:r>
      <w:proofErr w:type="spellEnd"/>
      <w:r>
        <w:t xml:space="preserve">” o mocy AC 10 </w:t>
      </w:r>
      <w:proofErr w:type="spellStart"/>
      <w:r>
        <w:t>kW.</w:t>
      </w:r>
      <w:proofErr w:type="spellEnd"/>
      <w:r>
        <w:t xml:space="preserve"> Projektowany Inwerter posiada wymagane do pracy w systemie „On </w:t>
      </w:r>
      <w:proofErr w:type="spellStart"/>
      <w:r>
        <w:t>grid</w:t>
      </w:r>
      <w:proofErr w:type="spellEnd"/>
      <w:r>
        <w:t>”</w:t>
      </w:r>
      <w:r>
        <w:t xml:space="preserve"> </w:t>
      </w:r>
      <w:r>
        <w:t>moduły „</w:t>
      </w:r>
      <w:proofErr w:type="spellStart"/>
      <w:r>
        <w:t>Grid</w:t>
      </w:r>
      <w:proofErr w:type="spellEnd"/>
      <w:r>
        <w:t xml:space="preserve"> </w:t>
      </w:r>
      <w:proofErr w:type="spellStart"/>
      <w:r>
        <w:t>quard</w:t>
      </w:r>
      <w:proofErr w:type="spellEnd"/>
      <w:r>
        <w:t>” , które wyłączają te urządzenia w przypadku zaniku napięcia sieci zasilającej i nie</w:t>
      </w:r>
      <w:r>
        <w:t xml:space="preserve"> </w:t>
      </w:r>
      <w:r>
        <w:t>powodują zagrożenia napięciem wstecznym na części wyłączonej sieci. Inwertery posiadają klasę izolacji</w:t>
      </w:r>
      <w:r>
        <w:t xml:space="preserve"> </w:t>
      </w:r>
      <w:r>
        <w:t>IP-65 i są wyposażone w liczniki wyprodukowanej energii elektrycznej w odczycie chwilowym i</w:t>
      </w:r>
      <w:r>
        <w:t xml:space="preserve"> </w:t>
      </w:r>
      <w:r>
        <w:t>sumacyjnym od pierwszego uruchomienia.</w:t>
      </w:r>
    </w:p>
    <w:p w14:paraId="14232EC2" w14:textId="5A7EE84C" w:rsidR="002C48B6" w:rsidRDefault="00281EDC" w:rsidP="00281EDC">
      <w:pPr>
        <w:jc w:val="both"/>
      </w:pPr>
      <w:r>
        <w:t>Rozdzielnice RPV typu DC IP65 po stronie nap. DC wyposażyć w ograniczniki przepięć oraz zabezpieczenia</w:t>
      </w:r>
      <w:r>
        <w:t xml:space="preserve"> </w:t>
      </w:r>
      <w:r>
        <w:t>typu 2xZ10. Po stronie napięcia AC wyprowadzić linie kablem YKY 5x10mm2 do wyłączników nadmiarowo-</w:t>
      </w:r>
      <w:r>
        <w:t xml:space="preserve"> </w:t>
      </w:r>
      <w:r>
        <w:t>prądowych B25 oraz w celu ochrony przed przepięciami zastosować ograniczniki przepięć. Następnie kablem</w:t>
      </w:r>
      <w:r>
        <w:t xml:space="preserve"> </w:t>
      </w:r>
      <w:r>
        <w:t>5x10mm2 doprowadzić linie do RG i za pomocą wyłącznika nadmiarowo-prądowego B-25 podłączyć na</w:t>
      </w:r>
      <w:r>
        <w:t xml:space="preserve"> </w:t>
      </w:r>
      <w:r>
        <w:t>szyny zasilające.</w:t>
      </w:r>
    </w:p>
    <w:p w14:paraId="1AC922FA" w14:textId="0DF9D2F4" w:rsidR="005D190D" w:rsidRDefault="0097090E" w:rsidP="00281EDC">
      <w:pPr>
        <w:jc w:val="both"/>
      </w:pPr>
      <w:r>
        <w:t xml:space="preserve">Wykonawca przed zamontowaniem przedstawi projekt wykonawczy zatwierdzony przez rzeczoznawcę ds. </w:t>
      </w:r>
      <w:proofErr w:type="spellStart"/>
      <w:r>
        <w:t>ppoz</w:t>
      </w:r>
      <w:proofErr w:type="spellEnd"/>
      <w:r>
        <w:t xml:space="preserve">. </w:t>
      </w:r>
    </w:p>
    <w:p w14:paraId="6258F0EA" w14:textId="4C81954B" w:rsidR="0097090E" w:rsidRDefault="0097090E" w:rsidP="00281EDC">
      <w:pPr>
        <w:jc w:val="both"/>
      </w:pPr>
      <w:r>
        <w:t xml:space="preserve">Wykonawca dokona wszelkich czynności formalnoprawnych polegających na zamontowaniu licznika dwukierunkowego u dostawcy energii elektrycznej. </w:t>
      </w:r>
    </w:p>
    <w:sectPr w:rsidR="0097090E" w:rsidSect="00281EDC">
      <w:pgSz w:w="11906" w:h="16838"/>
      <w:pgMar w:top="1417" w:right="849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1EDC"/>
    <w:rsid w:val="000A7235"/>
    <w:rsid w:val="001712BC"/>
    <w:rsid w:val="00281EDC"/>
    <w:rsid w:val="002C48B6"/>
    <w:rsid w:val="005D190D"/>
    <w:rsid w:val="009709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F4DF8A"/>
  <w15:chartTrackingRefBased/>
  <w15:docId w15:val="{305FF227-4A41-43E7-ADA4-1627318666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298</Words>
  <Characters>1789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abronakowska</dc:creator>
  <cp:keywords/>
  <dc:description/>
  <cp:lastModifiedBy>abronakowska</cp:lastModifiedBy>
  <cp:revision>2</cp:revision>
  <dcterms:created xsi:type="dcterms:W3CDTF">2023-04-20T10:11:00Z</dcterms:created>
  <dcterms:modified xsi:type="dcterms:W3CDTF">2023-04-20T11:20:00Z</dcterms:modified>
</cp:coreProperties>
</file>