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</w:t>
      </w:r>
      <w:r w:rsidR="00123CE3">
        <w:rPr>
          <w:b/>
          <w:sz w:val="22"/>
          <w:szCs w:val="22"/>
        </w:rPr>
        <w:t>3</w:t>
      </w:r>
      <w:r w:rsidRPr="00796EFA">
        <w:rPr>
          <w:b/>
          <w:sz w:val="22"/>
          <w:szCs w:val="22"/>
        </w:rPr>
        <w:t xml:space="preserve"> do siwz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AD2D97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Ca17lZ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8C632B">
        <w:rPr>
          <w:color w:val="000000"/>
          <w:sz w:val="22"/>
          <w:szCs w:val="22"/>
        </w:rPr>
        <w:t>:</w:t>
      </w:r>
      <w:r w:rsidR="00AD2D97">
        <w:rPr>
          <w:color w:val="000000"/>
          <w:sz w:val="22"/>
          <w:szCs w:val="22"/>
        </w:rPr>
        <w:t xml:space="preserve"> MS – 1/2019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AD2D97" w:rsidRPr="00923FD1" w:rsidRDefault="00AD2D97" w:rsidP="00AD2D97">
      <w:pPr>
        <w:jc w:val="center"/>
        <w:rPr>
          <w:b/>
          <w:sz w:val="28"/>
          <w:szCs w:val="28"/>
        </w:rPr>
      </w:pPr>
      <w:r w:rsidRPr="00923FD1">
        <w:rPr>
          <w:b/>
          <w:sz w:val="28"/>
          <w:szCs w:val="28"/>
        </w:rPr>
        <w:t>„</w:t>
      </w:r>
      <w:r w:rsidRPr="00923FD1">
        <w:rPr>
          <w:b/>
          <w:i/>
          <w:sz w:val="28"/>
          <w:szCs w:val="28"/>
        </w:rPr>
        <w:t>Rozbudowa kabiny preselekcji hali sortowni o dwa dodatkowe przenośniki umożliwiające zwiększenie wolumenu wysortowania surowców wtórnych”.</w:t>
      </w:r>
      <w:r w:rsidRPr="00923FD1">
        <w:rPr>
          <w:b/>
          <w:sz w:val="28"/>
          <w:szCs w:val="28"/>
        </w:rPr>
        <w:t xml:space="preserve"> w </w:t>
      </w:r>
    </w:p>
    <w:p w:rsidR="00AD2D97" w:rsidRDefault="00AD2D97" w:rsidP="00AD2D97">
      <w:pPr>
        <w:jc w:val="center"/>
        <w:rPr>
          <w:b/>
          <w:sz w:val="24"/>
          <w:szCs w:val="24"/>
        </w:rPr>
      </w:pPr>
      <w:r w:rsidRPr="00923FD1">
        <w:rPr>
          <w:b/>
          <w:sz w:val="24"/>
          <w:szCs w:val="24"/>
        </w:rPr>
        <w:t>Zakładzie Zagospodarowania Odpadów ul. Ekologiczna 1, 21 – 500 Biała Podlaska</w:t>
      </w:r>
    </w:p>
    <w:p w:rsidR="00AD2D97" w:rsidRPr="009F01F9" w:rsidRDefault="00AD2D97" w:rsidP="00AD2D97">
      <w:pPr>
        <w:jc w:val="both"/>
        <w:rPr>
          <w:color w:val="000000"/>
          <w:sz w:val="22"/>
          <w:szCs w:val="22"/>
        </w:rPr>
      </w:pPr>
    </w:p>
    <w:p w:rsidR="00AD2D97" w:rsidRDefault="00AD2D97" w:rsidP="00AD2D97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dl</w:t>
      </w:r>
      <w:r w:rsidRPr="006E3FD4">
        <w:rPr>
          <w:rFonts w:eastAsiaTheme="minorHAnsi"/>
          <w:b/>
          <w:bCs/>
          <w:sz w:val="22"/>
          <w:szCs w:val="22"/>
        </w:rPr>
        <w:t>a Spółki B</w:t>
      </w:r>
      <w:r>
        <w:rPr>
          <w:rFonts w:eastAsiaTheme="minorHAnsi"/>
          <w:b/>
          <w:bCs/>
          <w:sz w:val="22"/>
          <w:szCs w:val="22"/>
        </w:rPr>
        <w:t xml:space="preserve">ialskie Wodociągi i Kanalizacja </w:t>
      </w:r>
      <w:r w:rsidRPr="006E3FD4">
        <w:rPr>
          <w:rFonts w:eastAsiaTheme="minorHAnsi"/>
          <w:b/>
          <w:bCs/>
          <w:sz w:val="22"/>
          <w:szCs w:val="22"/>
        </w:rPr>
        <w:t>„WOD-KAN” Sp</w:t>
      </w:r>
      <w:r>
        <w:rPr>
          <w:rFonts w:eastAsiaTheme="minorHAnsi"/>
          <w:b/>
          <w:bCs/>
          <w:sz w:val="22"/>
          <w:szCs w:val="22"/>
        </w:rPr>
        <w:t>. z o.o. w Białej Podlaskiej</w:t>
      </w:r>
      <w:r w:rsidRPr="006E3FD4">
        <w:rPr>
          <w:rFonts w:eastAsiaTheme="minorHAnsi"/>
          <w:b/>
          <w:bCs/>
          <w:sz w:val="22"/>
          <w:szCs w:val="22"/>
        </w:rPr>
        <w:t>.</w:t>
      </w:r>
    </w:p>
    <w:p w:rsidR="00754B66" w:rsidRP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składane na podstawie art. 22 </w:t>
      </w:r>
      <w:proofErr w:type="spellStart"/>
      <w:r w:rsidRPr="00754B66">
        <w:rPr>
          <w:b/>
          <w:sz w:val="22"/>
          <w:szCs w:val="22"/>
        </w:rPr>
        <w:t>ust.1</w:t>
      </w:r>
      <w:proofErr w:type="spellEnd"/>
      <w:r w:rsidRPr="00754B66">
        <w:rPr>
          <w:b/>
          <w:sz w:val="22"/>
          <w:szCs w:val="22"/>
        </w:rPr>
        <w:t xml:space="preserve"> Regulaminu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5B221E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INFORMACJA </w:t>
      </w:r>
      <w:r>
        <w:rPr>
          <w:b/>
          <w:sz w:val="22"/>
          <w:szCs w:val="22"/>
        </w:rPr>
        <w:t xml:space="preserve">DOTYCZĄCA </w:t>
      </w:r>
      <w:r w:rsidRPr="00754B66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YKONAWCY</w:t>
      </w:r>
    </w:p>
    <w:p w:rsidR="00754B66" w:rsidRPr="00754B66" w:rsidRDefault="00754B66" w:rsidP="00754B66">
      <w:pPr>
        <w:pStyle w:val="BodyText21"/>
        <w:tabs>
          <w:tab w:val="clear" w:pos="0"/>
        </w:tabs>
        <w:rPr>
          <w:sz w:val="22"/>
          <w:szCs w:val="22"/>
        </w:rPr>
      </w:pPr>
    </w:p>
    <w:p w:rsidR="005B221E" w:rsidRPr="00754B66" w:rsidRDefault="005B221E" w:rsidP="00754B66">
      <w:pPr>
        <w:pStyle w:val="BodyText21"/>
        <w:tabs>
          <w:tab w:val="clear" w:pos="0"/>
        </w:tabs>
        <w:rPr>
          <w:sz w:val="22"/>
          <w:szCs w:val="22"/>
        </w:rPr>
      </w:pPr>
      <w:r w:rsidRPr="00754B66">
        <w:rPr>
          <w:sz w:val="22"/>
          <w:szCs w:val="22"/>
        </w:rPr>
        <w:t>Oświadczam, że na dzień składania ofert spełniam warunki udziału w niniejszym postępowaniu o udzielenie zamówienia</w:t>
      </w:r>
      <w:r w:rsidR="00754B66">
        <w:rPr>
          <w:sz w:val="22"/>
          <w:szCs w:val="22"/>
        </w:rPr>
        <w:t xml:space="preserve"> określone przez zamawiającego</w:t>
      </w:r>
      <w:r w:rsidRPr="00754B66">
        <w:rPr>
          <w:sz w:val="22"/>
          <w:szCs w:val="22"/>
        </w:rPr>
        <w:t>.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68778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 w:rsidR="00354F22"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221E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68778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 w:rsidR="00354F22"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5B221E" w:rsidRDefault="005B221E" w:rsidP="00354F22">
      <w:pPr>
        <w:pStyle w:val="BodyText21"/>
        <w:tabs>
          <w:tab w:val="clear" w:pos="0"/>
        </w:tabs>
        <w:spacing w:before="40" w:after="120" w:line="276" w:lineRule="auto"/>
        <w:rPr>
          <w:i/>
          <w:sz w:val="22"/>
          <w:szCs w:val="22"/>
        </w:rPr>
      </w:pPr>
    </w:p>
    <w:p w:rsidR="00354F22" w:rsidRPr="00354F22" w:rsidRDefault="00354F22" w:rsidP="00354F22">
      <w:pPr>
        <w:pStyle w:val="BodyText21"/>
        <w:tabs>
          <w:tab w:val="clear" w:pos="0"/>
        </w:tabs>
        <w:spacing w:before="40" w:after="120" w:line="276" w:lineRule="auto"/>
        <w:rPr>
          <w:sz w:val="22"/>
          <w:szCs w:val="22"/>
        </w:rPr>
      </w:pPr>
    </w:p>
    <w:p w:rsidR="00C546F6" w:rsidRDefault="00C546F6" w:rsidP="00145BCA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</w:p>
    <w:p w:rsidR="00CA7559" w:rsidRPr="00145BCA" w:rsidRDefault="00CA7559" w:rsidP="00145BCA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lastRenderedPageBreak/>
        <w:t xml:space="preserve">Załącznik </w:t>
      </w:r>
      <w:r w:rsidR="00123CE3">
        <w:rPr>
          <w:b/>
          <w:sz w:val="22"/>
          <w:szCs w:val="22"/>
        </w:rPr>
        <w:t>3</w:t>
      </w:r>
      <w:bookmarkStart w:id="0" w:name="_GoBack"/>
      <w:bookmarkEnd w:id="0"/>
      <w:r w:rsidR="001304FF">
        <w:rPr>
          <w:b/>
          <w:sz w:val="22"/>
          <w:szCs w:val="22"/>
        </w:rPr>
        <w:t>a</w:t>
      </w:r>
      <w:r w:rsidRPr="00796EFA">
        <w:rPr>
          <w:b/>
          <w:sz w:val="22"/>
          <w:szCs w:val="22"/>
        </w:rPr>
        <w:t xml:space="preserve"> do siwz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AD2D97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DB5E60">
        <w:rPr>
          <w:color w:val="000000"/>
          <w:sz w:val="22"/>
          <w:szCs w:val="22"/>
        </w:rPr>
        <w:t>:</w:t>
      </w:r>
      <w:r w:rsidR="00AD2D97">
        <w:rPr>
          <w:color w:val="000000"/>
          <w:sz w:val="22"/>
          <w:szCs w:val="22"/>
        </w:rPr>
        <w:t xml:space="preserve"> M</w:t>
      </w:r>
      <w:r w:rsidR="00C546F6">
        <w:rPr>
          <w:color w:val="000000"/>
          <w:sz w:val="22"/>
          <w:szCs w:val="22"/>
        </w:rPr>
        <w:t>S – 1/2019</w:t>
      </w: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AD2D97" w:rsidRPr="00923FD1" w:rsidRDefault="00AD2D97" w:rsidP="00AD2D97">
      <w:pPr>
        <w:jc w:val="center"/>
        <w:rPr>
          <w:b/>
          <w:sz w:val="28"/>
          <w:szCs w:val="28"/>
        </w:rPr>
      </w:pPr>
      <w:r w:rsidRPr="00923FD1">
        <w:rPr>
          <w:b/>
          <w:sz w:val="28"/>
          <w:szCs w:val="28"/>
        </w:rPr>
        <w:t>„</w:t>
      </w:r>
      <w:r w:rsidRPr="00923FD1">
        <w:rPr>
          <w:b/>
          <w:i/>
          <w:sz w:val="28"/>
          <w:szCs w:val="28"/>
        </w:rPr>
        <w:t>Rozbudowa kabiny preselekcji hali sortowni o dwa dodatkowe przenośniki umożliwiające zwiększenie wolumenu wysortowania surowców wtórnych”.</w:t>
      </w:r>
      <w:r w:rsidRPr="00923FD1">
        <w:rPr>
          <w:b/>
          <w:sz w:val="28"/>
          <w:szCs w:val="28"/>
        </w:rPr>
        <w:t xml:space="preserve"> w </w:t>
      </w:r>
    </w:p>
    <w:p w:rsidR="00AD2D97" w:rsidRDefault="00AD2D97" w:rsidP="00AD2D97">
      <w:pPr>
        <w:jc w:val="center"/>
        <w:rPr>
          <w:b/>
          <w:sz w:val="24"/>
          <w:szCs w:val="24"/>
        </w:rPr>
      </w:pPr>
      <w:r w:rsidRPr="00923FD1">
        <w:rPr>
          <w:b/>
          <w:sz w:val="24"/>
          <w:szCs w:val="24"/>
        </w:rPr>
        <w:t>Zakładzie Zagospodarowania Odpadów ul. Ekologiczna 1, 21 – 500 Biała Podlaska</w:t>
      </w:r>
    </w:p>
    <w:p w:rsidR="00AD2D97" w:rsidRPr="009F01F9" w:rsidRDefault="00AD2D97" w:rsidP="00AD2D97">
      <w:pPr>
        <w:jc w:val="both"/>
        <w:rPr>
          <w:color w:val="000000"/>
          <w:sz w:val="22"/>
          <w:szCs w:val="22"/>
        </w:rPr>
      </w:pPr>
    </w:p>
    <w:p w:rsidR="00AD2D97" w:rsidRDefault="00AD2D97" w:rsidP="00AD2D97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dl</w:t>
      </w:r>
      <w:r w:rsidRPr="006E3FD4">
        <w:rPr>
          <w:rFonts w:eastAsiaTheme="minorHAnsi"/>
          <w:b/>
          <w:bCs/>
          <w:sz w:val="22"/>
          <w:szCs w:val="22"/>
        </w:rPr>
        <w:t>a Spółki B</w:t>
      </w:r>
      <w:r>
        <w:rPr>
          <w:rFonts w:eastAsiaTheme="minorHAnsi"/>
          <w:b/>
          <w:bCs/>
          <w:sz w:val="22"/>
          <w:szCs w:val="22"/>
        </w:rPr>
        <w:t xml:space="preserve">ialskie Wodociągi i Kanalizacja </w:t>
      </w:r>
      <w:r w:rsidRPr="006E3FD4">
        <w:rPr>
          <w:rFonts w:eastAsiaTheme="minorHAnsi"/>
          <w:b/>
          <w:bCs/>
          <w:sz w:val="22"/>
          <w:szCs w:val="22"/>
        </w:rPr>
        <w:t>„WOD-KAN” Sp</w:t>
      </w:r>
      <w:r>
        <w:rPr>
          <w:rFonts w:eastAsiaTheme="minorHAnsi"/>
          <w:b/>
          <w:bCs/>
          <w:sz w:val="22"/>
          <w:szCs w:val="22"/>
        </w:rPr>
        <w:t>. z o.o. w Białej Podlaskiej</w:t>
      </w:r>
      <w:r w:rsidRPr="006E3FD4">
        <w:rPr>
          <w:rFonts w:eastAsiaTheme="minorHAnsi"/>
          <w:b/>
          <w:bCs/>
          <w:sz w:val="22"/>
          <w:szCs w:val="22"/>
        </w:rPr>
        <w:t>.</w:t>
      </w:r>
    </w:p>
    <w:p w:rsidR="00AD2D97" w:rsidRDefault="00AD2D97" w:rsidP="00AD2D97">
      <w:pPr>
        <w:jc w:val="both"/>
        <w:rPr>
          <w:rFonts w:eastAsiaTheme="minorHAnsi"/>
          <w:b/>
          <w:bCs/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składane na podstawie art. 22 </w:t>
      </w:r>
      <w:proofErr w:type="spellStart"/>
      <w:r w:rsidRPr="00754B66">
        <w:rPr>
          <w:b/>
          <w:sz w:val="22"/>
          <w:szCs w:val="22"/>
        </w:rPr>
        <w:t>ust.1</w:t>
      </w:r>
      <w:proofErr w:type="spellEnd"/>
      <w:r w:rsidRPr="00754B66">
        <w:rPr>
          <w:b/>
          <w:sz w:val="22"/>
          <w:szCs w:val="22"/>
        </w:rPr>
        <w:t xml:space="preserve"> Regulaminu</w:t>
      </w:r>
    </w:p>
    <w:p w:rsidR="00754B66" w:rsidRDefault="00754B66" w:rsidP="00754B66">
      <w:pPr>
        <w:pStyle w:val="BodyText21"/>
        <w:tabs>
          <w:tab w:val="clear" w:pos="0"/>
        </w:tabs>
        <w:spacing w:before="40" w:after="120" w:line="276" w:lineRule="auto"/>
        <w:jc w:val="left"/>
        <w:rPr>
          <w:sz w:val="22"/>
          <w:szCs w:val="22"/>
        </w:rPr>
      </w:pPr>
    </w:p>
    <w:p w:rsidR="00754B66" w:rsidRPr="00CA7559" w:rsidRDefault="00754B66" w:rsidP="00754B66">
      <w:pPr>
        <w:pStyle w:val="BodyText21"/>
        <w:tabs>
          <w:tab w:val="clear" w:pos="0"/>
        </w:tabs>
        <w:jc w:val="left"/>
        <w:rPr>
          <w:sz w:val="22"/>
          <w:szCs w:val="22"/>
        </w:rPr>
      </w:pPr>
    </w:p>
    <w:p w:rsidR="005B221E" w:rsidRPr="00754B66" w:rsidRDefault="00754B66" w:rsidP="00754B66">
      <w:pPr>
        <w:tabs>
          <w:tab w:val="center" w:pos="4536"/>
        </w:tabs>
        <w:rPr>
          <w:sz w:val="22"/>
          <w:szCs w:val="22"/>
        </w:rPr>
      </w:pPr>
      <w:r w:rsidRPr="00754B66">
        <w:rPr>
          <w:b/>
          <w:sz w:val="22"/>
          <w:szCs w:val="22"/>
        </w:rPr>
        <w:tab/>
      </w:r>
      <w:r w:rsidR="005B221E" w:rsidRPr="00754B66">
        <w:rPr>
          <w:b/>
          <w:sz w:val="22"/>
          <w:szCs w:val="22"/>
        </w:rPr>
        <w:t>INFORMACJA W ZWIĄZKU Z POLEGANIEM NA ZASOBACH INNYCH PODMIOTÓW</w:t>
      </w:r>
      <w:r w:rsidR="005B221E" w:rsidRPr="00754B66">
        <w:rPr>
          <w:sz w:val="22"/>
          <w:szCs w:val="22"/>
        </w:rPr>
        <w:t>:</w:t>
      </w: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754B66">
        <w:rPr>
          <w:sz w:val="22"/>
          <w:szCs w:val="22"/>
        </w:rPr>
        <w:t>ych</w:t>
      </w:r>
      <w:proofErr w:type="spellEnd"/>
      <w:r w:rsidRPr="00754B66">
        <w:rPr>
          <w:sz w:val="22"/>
          <w:szCs w:val="22"/>
        </w:rPr>
        <w:t xml:space="preserve"> podmiotu/ów: </w:t>
      </w:r>
    </w:p>
    <w:p w:rsidR="005B221E" w:rsidRP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</w:t>
      </w:r>
      <w:r w:rsidRPr="00754B66">
        <w:rPr>
          <w:sz w:val="22"/>
          <w:szCs w:val="22"/>
        </w:rPr>
        <w:br/>
        <w:t>w następującym zakresie: ………………………………</w:t>
      </w:r>
      <w:r w:rsidR="00754B66">
        <w:rPr>
          <w:sz w:val="22"/>
          <w:szCs w:val="22"/>
        </w:rPr>
        <w:t>…………..</w:t>
      </w:r>
      <w:r w:rsidRPr="00754B66">
        <w:rPr>
          <w:sz w:val="22"/>
          <w:szCs w:val="22"/>
        </w:rPr>
        <w:t>………………………………</w:t>
      </w:r>
    </w:p>
    <w:p w:rsidR="005B221E" w:rsidRPr="00754B66" w:rsidRDefault="005B221E" w:rsidP="00754B66">
      <w:pPr>
        <w:jc w:val="both"/>
        <w:rPr>
          <w:sz w:val="16"/>
          <w:szCs w:val="16"/>
        </w:rPr>
      </w:pPr>
      <w:r w:rsidRPr="00754B66">
        <w:rPr>
          <w:sz w:val="16"/>
          <w:szCs w:val="16"/>
        </w:rPr>
        <w:t xml:space="preserve">(wskazać podmiot i określić odpowiedni zakres dla wskazanego podmiotu). </w:t>
      </w:r>
    </w:p>
    <w:p w:rsidR="005B221E" w:rsidRPr="00E0706F" w:rsidRDefault="005B221E" w:rsidP="005B221E">
      <w:pPr>
        <w:spacing w:line="276" w:lineRule="auto"/>
        <w:jc w:val="both"/>
        <w:rPr>
          <w:i/>
          <w:sz w:val="22"/>
          <w:szCs w:val="22"/>
        </w:rPr>
      </w:pPr>
    </w:p>
    <w:p w:rsidR="005B221E" w:rsidRPr="00E0706F" w:rsidRDefault="005B221E" w:rsidP="005B221E">
      <w:pPr>
        <w:spacing w:line="276" w:lineRule="auto"/>
        <w:jc w:val="both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354F22"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68778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 w:rsidR="00354F22"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354F22" w:rsidRPr="00754B66" w:rsidRDefault="00354F22" w:rsidP="00354F22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5B221E" w:rsidRPr="00E0706F" w:rsidRDefault="005B221E" w:rsidP="00145BCA">
      <w:pPr>
        <w:pStyle w:val="BodyText21"/>
        <w:tabs>
          <w:tab w:val="clear" w:pos="0"/>
        </w:tabs>
        <w:spacing w:before="40" w:after="120" w:line="276" w:lineRule="auto"/>
        <w:rPr>
          <w:i/>
          <w:sz w:val="22"/>
          <w:szCs w:val="22"/>
        </w:rPr>
      </w:pP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B66" w:rsidRDefault="00754B66" w:rsidP="00754B6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68778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 w:rsidR="00354F22"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70C84" w:rsidRDefault="00C70C84"/>
    <w:sectPr w:rsidR="00C70C84" w:rsidSect="00C7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A5" w:rsidRDefault="00953CA5" w:rsidP="00267E0A">
      <w:r>
        <w:separator/>
      </w:r>
    </w:p>
  </w:endnote>
  <w:endnote w:type="continuationSeparator" w:id="0">
    <w:p w:rsidR="00953CA5" w:rsidRDefault="00953CA5" w:rsidP="002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3"/>
      <w:docPartObj>
        <w:docPartGallery w:val="Page Numbers (Bottom of Page)"/>
        <w:docPartUnique/>
      </w:docPartObj>
    </w:sdtPr>
    <w:sdtEndPr/>
    <w:sdtContent>
      <w:p w:rsidR="00267E0A" w:rsidRDefault="005579A7">
        <w:pPr>
          <w:pStyle w:val="Stopka"/>
          <w:jc w:val="right"/>
        </w:pPr>
        <w:r>
          <w:fldChar w:fldCharType="begin"/>
        </w:r>
        <w:r w:rsidR="00C367F2">
          <w:instrText xml:space="preserve"> PAGE   \* MERGEFORMAT </w:instrText>
        </w:r>
        <w:r>
          <w:fldChar w:fldCharType="separate"/>
        </w:r>
        <w:r w:rsidR="00123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E0A" w:rsidRDefault="00267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A5" w:rsidRDefault="00953CA5" w:rsidP="00267E0A">
      <w:r>
        <w:separator/>
      </w:r>
    </w:p>
  </w:footnote>
  <w:footnote w:type="continuationSeparator" w:id="0">
    <w:p w:rsidR="00953CA5" w:rsidRDefault="00953CA5" w:rsidP="0026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97" w:rsidRPr="00E85BD2" w:rsidRDefault="00AD2D97" w:rsidP="00AD2D97">
    <w:pPr>
      <w:pStyle w:val="Nagwek"/>
      <w:pBdr>
        <w:bottom w:val="single" w:sz="4" w:space="1" w:color="auto"/>
      </w:pBdr>
      <w:jc w:val="center"/>
      <w:rPr>
        <w:i/>
      </w:rPr>
    </w:pPr>
    <w:r w:rsidRPr="00E85BD2">
      <w:t>„</w:t>
    </w:r>
    <w:r w:rsidRPr="00E85BD2">
      <w:rPr>
        <w:i/>
      </w:rPr>
      <w:t xml:space="preserve">Rozbudowa kabiny preselekcji hali sortowni o dwa dodatkowe </w:t>
    </w:r>
  </w:p>
  <w:p w:rsidR="00AD2D97" w:rsidRDefault="00AD2D97" w:rsidP="00AD2D97">
    <w:pPr>
      <w:pStyle w:val="Nagwek"/>
      <w:pBdr>
        <w:bottom w:val="single" w:sz="4" w:space="1" w:color="auto"/>
      </w:pBdr>
      <w:jc w:val="center"/>
    </w:pPr>
    <w:r w:rsidRPr="00E85BD2">
      <w:rPr>
        <w:i/>
      </w:rPr>
      <w:t>przenośniki umożliwiające zwiększenie wolumenu wysortowania surowców wtórnych”.</w:t>
    </w:r>
    <w:r w:rsidRPr="00E85BD2">
      <w:t xml:space="preserve"> </w:t>
    </w:r>
  </w:p>
  <w:p w:rsidR="007C4668" w:rsidRDefault="007C46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E"/>
    <w:rsid w:val="0007108F"/>
    <w:rsid w:val="0009401A"/>
    <w:rsid w:val="000E5E7B"/>
    <w:rsid w:val="000E756D"/>
    <w:rsid w:val="00123CE3"/>
    <w:rsid w:val="001304FF"/>
    <w:rsid w:val="00145BCA"/>
    <w:rsid w:val="001777B9"/>
    <w:rsid w:val="00181269"/>
    <w:rsid w:val="001A7FA9"/>
    <w:rsid w:val="00267E0A"/>
    <w:rsid w:val="00273810"/>
    <w:rsid w:val="00300FBF"/>
    <w:rsid w:val="00301F97"/>
    <w:rsid w:val="00354F22"/>
    <w:rsid w:val="003C5F0C"/>
    <w:rsid w:val="00475977"/>
    <w:rsid w:val="004F2813"/>
    <w:rsid w:val="005579A7"/>
    <w:rsid w:val="005B221E"/>
    <w:rsid w:val="005B7C44"/>
    <w:rsid w:val="00644647"/>
    <w:rsid w:val="00680FA9"/>
    <w:rsid w:val="00687782"/>
    <w:rsid w:val="00754B66"/>
    <w:rsid w:val="00795FE0"/>
    <w:rsid w:val="007C4668"/>
    <w:rsid w:val="007D19FA"/>
    <w:rsid w:val="0080232B"/>
    <w:rsid w:val="0083419C"/>
    <w:rsid w:val="00845274"/>
    <w:rsid w:val="008C632B"/>
    <w:rsid w:val="009377C4"/>
    <w:rsid w:val="00953CA5"/>
    <w:rsid w:val="00A764F7"/>
    <w:rsid w:val="00A84CB2"/>
    <w:rsid w:val="00AD2D97"/>
    <w:rsid w:val="00B26DC9"/>
    <w:rsid w:val="00B9723A"/>
    <w:rsid w:val="00BA3BBF"/>
    <w:rsid w:val="00C2249A"/>
    <w:rsid w:val="00C367F2"/>
    <w:rsid w:val="00C546F6"/>
    <w:rsid w:val="00C70C84"/>
    <w:rsid w:val="00CA7559"/>
    <w:rsid w:val="00DA524A"/>
    <w:rsid w:val="00DA7AC2"/>
    <w:rsid w:val="00DB5E60"/>
    <w:rsid w:val="00E01290"/>
    <w:rsid w:val="00ED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527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4527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527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4527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WirhanowiczT</cp:lastModifiedBy>
  <cp:revision>5</cp:revision>
  <dcterms:created xsi:type="dcterms:W3CDTF">2019-09-25T09:12:00Z</dcterms:created>
  <dcterms:modified xsi:type="dcterms:W3CDTF">2019-10-03T07:22:00Z</dcterms:modified>
</cp:coreProperties>
</file>