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3FBB" w14:textId="77777777" w:rsidR="00776C3B" w:rsidRPr="00856927" w:rsidRDefault="00776C3B" w:rsidP="00776C3B">
      <w:pPr>
        <w:spacing w:after="120"/>
        <w:jc w:val="center"/>
        <w:rPr>
          <w:rFonts w:ascii="Century Gothic" w:hAnsi="Century Gothic" w:cs="Arial"/>
          <w:b/>
          <w:color w:val="000000" w:themeColor="text1"/>
        </w:rPr>
      </w:pPr>
      <w:r w:rsidRPr="00856927">
        <w:rPr>
          <w:rFonts w:ascii="Century Gothic" w:hAnsi="Century Gothic" w:cs="Arial"/>
          <w:b/>
          <w:color w:val="000000" w:themeColor="text1"/>
        </w:rPr>
        <w:t>SPECYFIKACJA ISTOTNYCH WARUNKÓW ZAMÓWIENIA</w:t>
      </w:r>
    </w:p>
    <w:p w14:paraId="3F72907F" w14:textId="77777777" w:rsidR="00776C3B" w:rsidRPr="00856927" w:rsidRDefault="00776C3B" w:rsidP="00776C3B">
      <w:pPr>
        <w:spacing w:after="120"/>
        <w:jc w:val="center"/>
        <w:rPr>
          <w:rFonts w:ascii="Century Gothic" w:hAnsi="Century Gothic" w:cs="Arial"/>
          <w:b/>
          <w:color w:val="000000" w:themeColor="text1"/>
        </w:rPr>
      </w:pPr>
    </w:p>
    <w:p w14:paraId="291E2E62" w14:textId="77777777" w:rsidR="00776C3B" w:rsidRPr="00856927" w:rsidRDefault="00776C3B" w:rsidP="00776C3B">
      <w:pPr>
        <w:numPr>
          <w:ilvl w:val="0"/>
          <w:numId w:val="1"/>
        </w:numPr>
        <w:spacing w:after="120" w:line="240" w:lineRule="auto"/>
        <w:jc w:val="both"/>
        <w:rPr>
          <w:rFonts w:ascii="Century Gothic" w:hAnsi="Century Gothic" w:cs="Arial"/>
          <w:b/>
          <w:color w:val="000000" w:themeColor="text1"/>
        </w:rPr>
      </w:pPr>
      <w:r w:rsidRPr="00856927">
        <w:rPr>
          <w:rFonts w:ascii="Century Gothic" w:hAnsi="Century Gothic" w:cs="Arial"/>
          <w:b/>
          <w:color w:val="000000" w:themeColor="text1"/>
        </w:rPr>
        <w:t>Informacja o zamawiającym</w:t>
      </w:r>
    </w:p>
    <w:p w14:paraId="05E61BB4" w14:textId="77777777" w:rsidR="00776C3B" w:rsidRPr="00856927" w:rsidRDefault="00776C3B" w:rsidP="00776C3B">
      <w:pPr>
        <w:spacing w:before="120" w:after="120" w:line="240" w:lineRule="auto"/>
        <w:ind w:left="284"/>
        <w:rPr>
          <w:rFonts w:ascii="Century Gothic" w:hAnsi="Century Gothic" w:cs="Arial"/>
          <w:b/>
          <w:color w:val="000000" w:themeColor="text1"/>
        </w:rPr>
      </w:pPr>
      <w:r w:rsidRPr="00856927">
        <w:rPr>
          <w:rFonts w:ascii="Century Gothic" w:hAnsi="Century Gothic" w:cs="Arial"/>
          <w:b/>
          <w:color w:val="000000" w:themeColor="text1"/>
        </w:rPr>
        <w:t>Agencja Rezerw Materiałowych</w:t>
      </w:r>
    </w:p>
    <w:p w14:paraId="67C18169" w14:textId="77777777" w:rsidR="00776C3B" w:rsidRPr="00856927" w:rsidRDefault="00776C3B" w:rsidP="00776C3B">
      <w:pPr>
        <w:spacing w:before="120" w:after="120" w:line="240" w:lineRule="auto"/>
        <w:ind w:left="284"/>
        <w:rPr>
          <w:rFonts w:ascii="Century Gothic" w:hAnsi="Century Gothic" w:cs="Arial"/>
          <w:b/>
          <w:color w:val="000000" w:themeColor="text1"/>
        </w:rPr>
      </w:pPr>
      <w:r w:rsidRPr="00856927">
        <w:rPr>
          <w:rFonts w:ascii="Century Gothic" w:hAnsi="Century Gothic" w:cs="Arial"/>
          <w:b/>
          <w:color w:val="000000" w:themeColor="text1"/>
        </w:rPr>
        <w:t>ul. Grzybowska 45</w:t>
      </w:r>
    </w:p>
    <w:p w14:paraId="058E7BC1" w14:textId="77777777" w:rsidR="00776C3B" w:rsidRPr="00856927" w:rsidRDefault="00776C3B" w:rsidP="00776C3B">
      <w:pPr>
        <w:spacing w:before="120" w:after="120" w:line="240" w:lineRule="auto"/>
        <w:ind w:left="284"/>
        <w:rPr>
          <w:rFonts w:ascii="Century Gothic" w:hAnsi="Century Gothic" w:cs="Arial"/>
          <w:b/>
          <w:color w:val="000000" w:themeColor="text1"/>
        </w:rPr>
      </w:pPr>
      <w:r w:rsidRPr="00856927">
        <w:rPr>
          <w:rFonts w:ascii="Century Gothic" w:hAnsi="Century Gothic" w:cs="Arial"/>
          <w:b/>
          <w:color w:val="000000" w:themeColor="text1"/>
        </w:rPr>
        <w:t>00-844 Warszawa</w:t>
      </w:r>
    </w:p>
    <w:p w14:paraId="462E5016" w14:textId="77777777" w:rsidR="00776C3B" w:rsidRPr="00856927" w:rsidRDefault="00776C3B" w:rsidP="00776C3B">
      <w:pPr>
        <w:spacing w:before="120" w:after="120" w:line="240" w:lineRule="auto"/>
        <w:ind w:left="284"/>
        <w:rPr>
          <w:rFonts w:ascii="Century Gothic" w:hAnsi="Century Gothic" w:cs="Arial"/>
          <w:color w:val="000000" w:themeColor="text1"/>
        </w:rPr>
      </w:pPr>
      <w:r w:rsidRPr="00856927">
        <w:rPr>
          <w:rFonts w:ascii="Century Gothic" w:hAnsi="Century Gothic" w:cs="Arial"/>
          <w:color w:val="000000" w:themeColor="text1"/>
        </w:rPr>
        <w:t>tel.: (22) 36-09-100</w:t>
      </w:r>
    </w:p>
    <w:p w14:paraId="79C345F0" w14:textId="77777777" w:rsidR="00776C3B" w:rsidRPr="00856927" w:rsidRDefault="00776C3B" w:rsidP="00776C3B">
      <w:pPr>
        <w:spacing w:before="120" w:after="120" w:line="240" w:lineRule="auto"/>
        <w:ind w:left="284"/>
        <w:rPr>
          <w:rFonts w:ascii="Century Gothic" w:hAnsi="Century Gothic" w:cs="Arial"/>
          <w:color w:val="000000" w:themeColor="text1"/>
        </w:rPr>
      </w:pPr>
      <w:r w:rsidRPr="00856927">
        <w:rPr>
          <w:rFonts w:ascii="Century Gothic" w:hAnsi="Century Gothic" w:cs="Arial"/>
          <w:color w:val="000000" w:themeColor="text1"/>
        </w:rPr>
        <w:t>NIP: 526-00-02-004; REGON 012199305</w:t>
      </w:r>
    </w:p>
    <w:p w14:paraId="535F023F" w14:textId="77777777" w:rsidR="00776C3B" w:rsidRPr="00856927" w:rsidRDefault="00776C3B" w:rsidP="00776C3B">
      <w:pPr>
        <w:spacing w:before="120" w:after="120" w:line="240" w:lineRule="auto"/>
        <w:ind w:left="284"/>
        <w:rPr>
          <w:rFonts w:ascii="Century Gothic" w:hAnsi="Century Gothic" w:cs="Arial"/>
          <w:color w:val="000000" w:themeColor="text1"/>
        </w:rPr>
      </w:pPr>
      <w:r w:rsidRPr="00856927">
        <w:rPr>
          <w:rFonts w:ascii="Century Gothic" w:hAnsi="Century Gothic" w:cs="Arial"/>
          <w:color w:val="000000" w:themeColor="text1"/>
        </w:rPr>
        <w:t xml:space="preserve">Strona internetowa: </w:t>
      </w:r>
      <w:hyperlink r:id="rId8" w:history="1">
        <w:r w:rsidRPr="00856927">
          <w:rPr>
            <w:rStyle w:val="Hipercze"/>
            <w:rFonts w:ascii="Century Gothic" w:hAnsi="Century Gothic" w:cs="Arial"/>
            <w:color w:val="000000" w:themeColor="text1"/>
          </w:rPr>
          <w:t>http://www.arm.gov.pl</w:t>
        </w:r>
      </w:hyperlink>
    </w:p>
    <w:p w14:paraId="7EE600AD" w14:textId="77777777" w:rsidR="00776C3B" w:rsidRPr="00856927" w:rsidRDefault="00776C3B" w:rsidP="00776C3B">
      <w:pPr>
        <w:spacing w:before="120" w:after="120" w:line="240" w:lineRule="auto"/>
        <w:ind w:left="284"/>
        <w:rPr>
          <w:rFonts w:ascii="Century Gothic" w:hAnsi="Century Gothic" w:cs="Arial"/>
          <w:color w:val="000000" w:themeColor="text1"/>
        </w:rPr>
      </w:pPr>
      <w:r w:rsidRPr="00856927">
        <w:rPr>
          <w:rFonts w:ascii="Century Gothic" w:hAnsi="Century Gothic" w:cs="Arial"/>
          <w:color w:val="000000" w:themeColor="text1"/>
        </w:rPr>
        <w:t xml:space="preserve">Strona BIP: </w:t>
      </w:r>
      <w:hyperlink r:id="rId9" w:history="1">
        <w:r w:rsidRPr="00856927">
          <w:rPr>
            <w:rStyle w:val="Hipercze"/>
            <w:rFonts w:ascii="Century Gothic" w:hAnsi="Century Gothic" w:cs="Arial"/>
            <w:color w:val="000000" w:themeColor="text1"/>
          </w:rPr>
          <w:t>http://bip.arm.gov.pl</w:t>
        </w:r>
      </w:hyperlink>
    </w:p>
    <w:p w14:paraId="58B4EC39" w14:textId="77777777" w:rsidR="00776C3B" w:rsidRPr="00856927" w:rsidRDefault="00776C3B" w:rsidP="00776C3B">
      <w:pPr>
        <w:numPr>
          <w:ilvl w:val="0"/>
          <w:numId w:val="1"/>
        </w:numPr>
        <w:spacing w:after="120" w:line="240" w:lineRule="auto"/>
        <w:jc w:val="both"/>
        <w:rPr>
          <w:rFonts w:ascii="Century Gothic" w:hAnsi="Century Gothic" w:cs="Arial"/>
          <w:b/>
          <w:color w:val="000000" w:themeColor="text1"/>
        </w:rPr>
      </w:pPr>
      <w:r w:rsidRPr="00856927">
        <w:rPr>
          <w:rFonts w:ascii="Century Gothic" w:hAnsi="Century Gothic" w:cs="Arial"/>
          <w:b/>
          <w:color w:val="000000" w:themeColor="text1"/>
        </w:rPr>
        <w:t>Informacje ogólne dotyczące prowadzonego postępowania</w:t>
      </w:r>
    </w:p>
    <w:p w14:paraId="2FD73ED2" w14:textId="77777777" w:rsidR="00776C3B" w:rsidRPr="00856927" w:rsidRDefault="00776C3B" w:rsidP="00876950">
      <w:pPr>
        <w:pStyle w:val="Akapitzlist"/>
        <w:numPr>
          <w:ilvl w:val="0"/>
          <w:numId w:val="39"/>
        </w:numPr>
        <w:ind w:left="284" w:hanging="284"/>
        <w:contextualSpacing w:val="0"/>
        <w:jc w:val="both"/>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 xml:space="preserve">Postępowanie prowadzone jest w języku polskim w formie elektronicznej </w:t>
      </w:r>
      <w:r w:rsidRPr="00856927">
        <w:rPr>
          <w:rFonts w:ascii="Century Gothic" w:hAnsi="Century Gothic" w:cs="Arial"/>
          <w:color w:val="000000" w:themeColor="text1"/>
          <w:sz w:val="22"/>
          <w:szCs w:val="22"/>
        </w:rPr>
        <w:br/>
        <w:t>za pośrednictwem Platformy Zakupowej Open Nexus,</w:t>
      </w:r>
      <w:r w:rsidRPr="00856927">
        <w:rPr>
          <w:rFonts w:ascii="Century Gothic" w:eastAsia="Calibri" w:hAnsi="Century Gothic" w:cs="Arial"/>
          <w:color w:val="000000" w:themeColor="text1"/>
          <w:sz w:val="22"/>
          <w:szCs w:val="22"/>
          <w:lang w:eastAsia="en-US"/>
        </w:rPr>
        <w:t xml:space="preserve"> zwanej </w:t>
      </w:r>
      <w:r w:rsidRPr="00856927">
        <w:rPr>
          <w:rFonts w:ascii="Century Gothic" w:hAnsi="Century Gothic" w:cs="Arial"/>
          <w:color w:val="000000" w:themeColor="text1"/>
          <w:sz w:val="22"/>
          <w:szCs w:val="22"/>
        </w:rPr>
        <w:t>dalej „Platformą".</w:t>
      </w:r>
    </w:p>
    <w:p w14:paraId="6F91B848" w14:textId="77777777" w:rsidR="00776C3B" w:rsidRPr="00856927" w:rsidRDefault="00776C3B" w:rsidP="00776C3B">
      <w:pPr>
        <w:pStyle w:val="Akapitzlist"/>
        <w:spacing w:before="120"/>
        <w:ind w:left="284"/>
        <w:contextualSpacing w:val="0"/>
        <w:jc w:val="both"/>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 xml:space="preserve">Wejście na Platformę poprzez link: </w:t>
      </w:r>
      <w:hyperlink r:id="rId10" w:history="1">
        <w:r w:rsidRPr="00856927">
          <w:rPr>
            <w:rStyle w:val="Hipercze"/>
            <w:rFonts w:ascii="Century Gothic" w:hAnsi="Century Gothic" w:cs="Arial"/>
            <w:color w:val="000000" w:themeColor="text1"/>
            <w:sz w:val="22"/>
            <w:szCs w:val="22"/>
          </w:rPr>
          <w:t>https://platformazakupowa.pl/pn/arm</w:t>
        </w:r>
      </w:hyperlink>
    </w:p>
    <w:p w14:paraId="445792A0" w14:textId="77777777" w:rsidR="00776C3B" w:rsidRPr="00856927" w:rsidRDefault="00776C3B" w:rsidP="00876950">
      <w:pPr>
        <w:pStyle w:val="Akapitzlist"/>
        <w:numPr>
          <w:ilvl w:val="0"/>
          <w:numId w:val="39"/>
        </w:numPr>
        <w:spacing w:before="120" w:after="120"/>
        <w:ind w:left="284" w:hanging="284"/>
        <w:contextualSpacing w:val="0"/>
        <w:jc w:val="both"/>
        <w:rPr>
          <w:rFonts w:ascii="Century Gothic" w:hAnsi="Century Gothic" w:cs="Arial"/>
          <w:b/>
          <w:color w:val="000000" w:themeColor="text1"/>
          <w:sz w:val="22"/>
          <w:szCs w:val="22"/>
        </w:rPr>
      </w:pPr>
      <w:r w:rsidRPr="00856927">
        <w:rPr>
          <w:rFonts w:ascii="Century Gothic" w:hAnsi="Century Gothic" w:cs="Arial"/>
          <w:color w:val="000000" w:themeColor="text1"/>
          <w:sz w:val="22"/>
          <w:szCs w:val="22"/>
        </w:rPr>
        <w:t xml:space="preserve">Komunikacja między zamawiającym a wykonawcami, w tym wszelkie oświadczenia, wnioski, zawiadomienia oraz informacje przekazywane są w formie elektronicznej </w:t>
      </w:r>
      <w:r w:rsidR="00BA3211" w:rsidRPr="00856927">
        <w:rPr>
          <w:rFonts w:ascii="Century Gothic" w:hAnsi="Century Gothic" w:cs="Arial"/>
          <w:color w:val="000000" w:themeColor="text1"/>
          <w:sz w:val="22"/>
          <w:szCs w:val="22"/>
        </w:rPr>
        <w:br/>
      </w:r>
      <w:r w:rsidRPr="00856927">
        <w:rPr>
          <w:rFonts w:ascii="Century Gothic" w:hAnsi="Century Gothic" w:cs="Arial"/>
          <w:color w:val="000000" w:themeColor="text1"/>
          <w:sz w:val="22"/>
          <w:szCs w:val="22"/>
        </w:rPr>
        <w:t>za pośrednictwem Platformy.</w:t>
      </w:r>
    </w:p>
    <w:p w14:paraId="6EA0D053" w14:textId="77777777" w:rsidR="00776C3B" w:rsidRPr="00856927" w:rsidRDefault="00776C3B" w:rsidP="00876950">
      <w:pPr>
        <w:pStyle w:val="Akapitzlist"/>
        <w:numPr>
          <w:ilvl w:val="0"/>
          <w:numId w:val="39"/>
        </w:numPr>
        <w:spacing w:before="120" w:after="120"/>
        <w:ind w:left="284" w:hanging="284"/>
        <w:contextualSpacing w:val="0"/>
        <w:jc w:val="both"/>
        <w:rPr>
          <w:rFonts w:ascii="Century Gothic" w:hAnsi="Century Gothic" w:cs="Arial"/>
          <w:b/>
          <w:color w:val="000000" w:themeColor="text1"/>
          <w:sz w:val="22"/>
          <w:szCs w:val="22"/>
        </w:rPr>
      </w:pPr>
      <w:r w:rsidRPr="00856927">
        <w:rPr>
          <w:rFonts w:ascii="Century Gothic" w:hAnsi="Century Gothic" w:cs="Arial"/>
          <w:iCs/>
          <w:color w:val="000000" w:themeColor="text1"/>
          <w:sz w:val="22"/>
          <w:szCs w:val="22"/>
        </w:rPr>
        <w:t xml:space="preserve">Szczegółowa instrukcja korzystania z Platformy dotycząca logowania, procedury przesyłania i wycofania dokumentów oraz innych czynności podejmowanych </w:t>
      </w:r>
      <w:r w:rsidRPr="00856927">
        <w:rPr>
          <w:rFonts w:ascii="Century Gothic" w:hAnsi="Century Gothic" w:cs="Arial"/>
          <w:iCs/>
          <w:color w:val="000000" w:themeColor="text1"/>
          <w:sz w:val="22"/>
          <w:szCs w:val="22"/>
        </w:rPr>
        <w:br/>
        <w:t>w niniejszym postępowaniu, znajduje się na stronie internetowej:</w:t>
      </w:r>
      <w:r w:rsidRPr="00856927">
        <w:rPr>
          <w:rFonts w:ascii="Century Gothic" w:hAnsi="Century Gothic" w:cs="Arial"/>
          <w:color w:val="000000" w:themeColor="text1"/>
          <w:sz w:val="22"/>
          <w:szCs w:val="22"/>
        </w:rPr>
        <w:t xml:space="preserve"> </w:t>
      </w:r>
      <w:hyperlink r:id="rId11" w:history="1">
        <w:r w:rsidRPr="00856927">
          <w:rPr>
            <w:rStyle w:val="Hipercze"/>
            <w:rFonts w:ascii="Century Gothic" w:hAnsi="Century Gothic" w:cs="Arial"/>
            <w:color w:val="000000" w:themeColor="text1"/>
            <w:sz w:val="22"/>
            <w:szCs w:val="22"/>
          </w:rPr>
          <w:t>https://platformazakupowa.pl/strona/45-instrukcje</w:t>
        </w:r>
      </w:hyperlink>
      <w:r w:rsidRPr="00856927">
        <w:rPr>
          <w:rFonts w:ascii="Century Gothic" w:hAnsi="Century Gothic" w:cs="Arial"/>
          <w:color w:val="000000" w:themeColor="text1"/>
          <w:sz w:val="22"/>
          <w:szCs w:val="22"/>
        </w:rPr>
        <w:t xml:space="preserve"> oraz </w:t>
      </w:r>
      <w:hyperlink r:id="rId12" w:history="1">
        <w:r w:rsidRPr="00856927">
          <w:rPr>
            <w:rStyle w:val="Hipercze"/>
            <w:rFonts w:ascii="Century Gothic" w:hAnsi="Century Gothic" w:cs="Arial"/>
            <w:color w:val="000000" w:themeColor="text1"/>
            <w:sz w:val="22"/>
            <w:szCs w:val="22"/>
          </w:rPr>
          <w:t>https://platformazakupowa.pl/strona/1-regulamin</w:t>
        </w:r>
      </w:hyperlink>
    </w:p>
    <w:p w14:paraId="2A64F5F1" w14:textId="77777777" w:rsidR="00776C3B" w:rsidRPr="00856927" w:rsidRDefault="00776C3B" w:rsidP="00776C3B">
      <w:pPr>
        <w:numPr>
          <w:ilvl w:val="0"/>
          <w:numId w:val="1"/>
        </w:numPr>
        <w:spacing w:after="120" w:line="240" w:lineRule="auto"/>
        <w:jc w:val="both"/>
        <w:rPr>
          <w:rFonts w:ascii="Century Gothic" w:hAnsi="Century Gothic" w:cs="Arial"/>
          <w:b/>
          <w:color w:val="000000" w:themeColor="text1"/>
        </w:rPr>
      </w:pPr>
      <w:r w:rsidRPr="00856927">
        <w:rPr>
          <w:rFonts w:ascii="Century Gothic" w:hAnsi="Century Gothic" w:cs="Arial"/>
          <w:b/>
          <w:color w:val="000000" w:themeColor="text1"/>
        </w:rPr>
        <w:t>Tryb udzielania zamówienia</w:t>
      </w:r>
    </w:p>
    <w:p w14:paraId="7E3BE6B4" w14:textId="77777777" w:rsidR="00776C3B" w:rsidRPr="00856927" w:rsidRDefault="00776C3B" w:rsidP="00876950">
      <w:pPr>
        <w:numPr>
          <w:ilvl w:val="0"/>
          <w:numId w:val="40"/>
        </w:numPr>
        <w:spacing w:after="0" w:line="240" w:lineRule="auto"/>
        <w:ind w:left="284" w:hanging="284"/>
        <w:jc w:val="both"/>
        <w:rPr>
          <w:rFonts w:ascii="Century Gothic" w:hAnsi="Century Gothic" w:cs="Arial"/>
          <w:color w:val="000000" w:themeColor="text1"/>
        </w:rPr>
      </w:pPr>
      <w:r w:rsidRPr="00856927">
        <w:rPr>
          <w:rFonts w:ascii="Century Gothic" w:hAnsi="Century Gothic" w:cs="Arial"/>
          <w:color w:val="000000" w:themeColor="text1"/>
        </w:rPr>
        <w:t xml:space="preserve">Postępowanie jest prowadzone w trybie przetargu nieograniczonego zgodnie </w:t>
      </w:r>
      <w:r w:rsidRPr="00856927">
        <w:rPr>
          <w:rFonts w:ascii="Century Gothic" w:hAnsi="Century Gothic" w:cs="Arial"/>
          <w:color w:val="000000" w:themeColor="text1"/>
        </w:rPr>
        <w:br/>
        <w:t>z przepisami ustawy z dnia 29 stycznia 2004 r. – Prawo zamówień publicznych (Dz. U. z 2019 r. poz. 1843, z późn. zm.), zwanej dalej „ustawą”.</w:t>
      </w:r>
    </w:p>
    <w:p w14:paraId="5B0E8485" w14:textId="77777777" w:rsidR="00776C3B" w:rsidRPr="00856927" w:rsidRDefault="00776C3B" w:rsidP="00876950">
      <w:pPr>
        <w:numPr>
          <w:ilvl w:val="0"/>
          <w:numId w:val="40"/>
        </w:numPr>
        <w:spacing w:before="120" w:after="120" w:line="240" w:lineRule="auto"/>
        <w:ind w:left="284" w:hanging="284"/>
        <w:jc w:val="both"/>
        <w:rPr>
          <w:rFonts w:ascii="Century Gothic" w:hAnsi="Century Gothic" w:cs="Arial"/>
          <w:color w:val="000000" w:themeColor="text1"/>
        </w:rPr>
      </w:pPr>
      <w:r w:rsidRPr="00856927">
        <w:rPr>
          <w:rFonts w:ascii="Century Gothic" w:hAnsi="Century Gothic" w:cs="Arial"/>
          <w:color w:val="000000" w:themeColor="text1"/>
        </w:rPr>
        <w:t>W zakresie nieuregulowanym niniejszą Specyfikacją Istotnych Warunków Zamówienia, zwaną dalej „SIWZ”, zastosowanie mają przepisy ustawy.</w:t>
      </w:r>
    </w:p>
    <w:p w14:paraId="56FEC957" w14:textId="77777777" w:rsidR="00776C3B" w:rsidRPr="00856927" w:rsidRDefault="00776C3B" w:rsidP="00876950">
      <w:pPr>
        <w:numPr>
          <w:ilvl w:val="0"/>
          <w:numId w:val="40"/>
        </w:numPr>
        <w:spacing w:after="120" w:line="240" w:lineRule="auto"/>
        <w:ind w:left="284" w:hanging="284"/>
        <w:jc w:val="both"/>
        <w:rPr>
          <w:rFonts w:ascii="Century Gothic" w:hAnsi="Century Gothic" w:cs="Arial"/>
          <w:color w:val="000000" w:themeColor="text1"/>
        </w:rPr>
      </w:pPr>
      <w:r w:rsidRPr="00856927">
        <w:rPr>
          <w:rFonts w:ascii="Century Gothic" w:hAnsi="Century Gothic" w:cs="Arial"/>
          <w:color w:val="000000" w:themeColor="text1"/>
        </w:rPr>
        <w:t xml:space="preserve">Zamawiający, na podstawie art. 24aa ust. 1 ustawy, najpierw dokona oceny ofert, </w:t>
      </w:r>
      <w:r w:rsidRPr="00856927">
        <w:rPr>
          <w:rFonts w:ascii="Century Gothic" w:hAnsi="Century Gothic" w:cs="Arial"/>
          <w:color w:val="000000" w:themeColor="text1"/>
        </w:rPr>
        <w:br/>
        <w:t xml:space="preserve">a następnie zbada, czy wykonawca, którego oferta została oceniona jako najkorzystniejsza, nie podlega wykluczeniu oraz spełnia warunki udziału </w:t>
      </w:r>
      <w:r w:rsidRPr="00856927">
        <w:rPr>
          <w:rFonts w:ascii="Century Gothic" w:hAnsi="Century Gothic" w:cs="Arial"/>
          <w:color w:val="000000" w:themeColor="text1"/>
        </w:rPr>
        <w:br/>
        <w:t>w postępowaniu.</w:t>
      </w:r>
    </w:p>
    <w:p w14:paraId="077F0572" w14:textId="77777777" w:rsidR="00776C3B" w:rsidRPr="00856927" w:rsidRDefault="00776C3B" w:rsidP="00776C3B">
      <w:pPr>
        <w:numPr>
          <w:ilvl w:val="0"/>
          <w:numId w:val="1"/>
        </w:numPr>
        <w:spacing w:after="120" w:line="240" w:lineRule="auto"/>
        <w:jc w:val="both"/>
        <w:rPr>
          <w:rFonts w:ascii="Century Gothic" w:hAnsi="Century Gothic" w:cs="Arial"/>
          <w:color w:val="000000" w:themeColor="text1"/>
        </w:rPr>
      </w:pPr>
      <w:r w:rsidRPr="00856927">
        <w:rPr>
          <w:rFonts w:ascii="Century Gothic" w:hAnsi="Century Gothic" w:cs="Arial"/>
          <w:b/>
          <w:color w:val="000000" w:themeColor="text1"/>
        </w:rPr>
        <w:t>Opis przedmiotu zamówienia</w:t>
      </w:r>
    </w:p>
    <w:p w14:paraId="2F009D0A" w14:textId="77777777" w:rsidR="00776C3B" w:rsidRPr="00856927" w:rsidRDefault="00776C3B" w:rsidP="00876950">
      <w:pPr>
        <w:numPr>
          <w:ilvl w:val="0"/>
          <w:numId w:val="49"/>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Nazwa zamówienia:</w:t>
      </w:r>
    </w:p>
    <w:p w14:paraId="45954C11" w14:textId="6EC3569F" w:rsidR="00776C3B" w:rsidRPr="00856927" w:rsidRDefault="0011383E" w:rsidP="00BF6AE7">
      <w:pPr>
        <w:spacing w:after="120"/>
        <w:ind w:left="426"/>
        <w:jc w:val="both"/>
        <w:rPr>
          <w:rFonts w:ascii="Century Gothic" w:hAnsi="Century Gothic" w:cs="Arial"/>
          <w:b/>
          <w:color w:val="000000" w:themeColor="text1"/>
        </w:rPr>
      </w:pPr>
      <w:r>
        <w:rPr>
          <w:rFonts w:ascii="Century Gothic" w:hAnsi="Century Gothic" w:cs="Arial"/>
          <w:b/>
          <w:color w:val="000000" w:themeColor="text1"/>
        </w:rPr>
        <w:t>Z</w:t>
      </w:r>
      <w:r w:rsidR="004D1445" w:rsidRPr="00856927">
        <w:rPr>
          <w:rFonts w:ascii="Century Gothic" w:hAnsi="Century Gothic" w:cs="Arial"/>
          <w:b/>
          <w:color w:val="000000" w:themeColor="text1"/>
        </w:rPr>
        <w:t xml:space="preserve">akup paliw, płynów, akcesoriów i usług do pojazdów, maszyn i urządzeń </w:t>
      </w:r>
      <w:r w:rsidR="00BF6AE7" w:rsidRPr="00856927">
        <w:rPr>
          <w:rFonts w:ascii="Century Gothic" w:hAnsi="Century Gothic" w:cs="Arial"/>
          <w:b/>
          <w:color w:val="000000" w:themeColor="text1"/>
        </w:rPr>
        <w:br/>
        <w:t xml:space="preserve">dla </w:t>
      </w:r>
      <w:r w:rsidR="004D1445" w:rsidRPr="00856927">
        <w:rPr>
          <w:rFonts w:ascii="Century Gothic" w:hAnsi="Century Gothic" w:cs="Arial"/>
          <w:b/>
          <w:color w:val="000000" w:themeColor="text1"/>
        </w:rPr>
        <w:t>A</w:t>
      </w:r>
      <w:r w:rsidR="00BF6AE7" w:rsidRPr="00856927">
        <w:rPr>
          <w:rFonts w:ascii="Century Gothic" w:hAnsi="Century Gothic" w:cs="Arial"/>
          <w:b/>
          <w:color w:val="000000" w:themeColor="text1"/>
        </w:rPr>
        <w:t xml:space="preserve">gencji Rezerw Materiałowych </w:t>
      </w:r>
      <w:r w:rsidR="00776C3B" w:rsidRPr="00856927">
        <w:rPr>
          <w:rFonts w:ascii="Century Gothic" w:hAnsi="Century Gothic" w:cs="Arial"/>
          <w:b/>
          <w:color w:val="000000" w:themeColor="text1"/>
        </w:rPr>
        <w:t xml:space="preserve">– znak sprawy: </w:t>
      </w:r>
      <w:r w:rsidR="00076744" w:rsidRPr="00856927">
        <w:rPr>
          <w:rFonts w:ascii="Century Gothic" w:hAnsi="Century Gothic" w:cs="Arial"/>
          <w:b/>
          <w:color w:val="000000" w:themeColor="text1"/>
        </w:rPr>
        <w:t>BZ.261.69</w:t>
      </w:r>
      <w:r w:rsidR="00776C3B" w:rsidRPr="00856927">
        <w:rPr>
          <w:rFonts w:ascii="Century Gothic" w:hAnsi="Century Gothic" w:cs="Arial"/>
          <w:b/>
          <w:color w:val="000000" w:themeColor="text1"/>
        </w:rPr>
        <w:t>.2020</w:t>
      </w:r>
      <w:r w:rsidR="00C8414A" w:rsidRPr="00856927">
        <w:rPr>
          <w:rFonts w:ascii="Century Gothic" w:hAnsi="Century Gothic" w:cs="Arial"/>
          <w:b/>
          <w:color w:val="000000" w:themeColor="text1"/>
        </w:rPr>
        <w:t>.</w:t>
      </w:r>
    </w:p>
    <w:p w14:paraId="0B94144D" w14:textId="77777777" w:rsidR="00776C3B" w:rsidRPr="00856927" w:rsidRDefault="00776C3B" w:rsidP="00876950">
      <w:pPr>
        <w:numPr>
          <w:ilvl w:val="0"/>
          <w:numId w:val="49"/>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Przedmiot zamówienia obejmuje:</w:t>
      </w:r>
    </w:p>
    <w:p w14:paraId="4ADB8592" w14:textId="01901472" w:rsidR="00776C3B" w:rsidRPr="00856927" w:rsidRDefault="00776C3B" w:rsidP="00974B0E">
      <w:pPr>
        <w:pStyle w:val="Akapitzlist"/>
        <w:widowControl w:val="0"/>
        <w:numPr>
          <w:ilvl w:val="1"/>
          <w:numId w:val="57"/>
        </w:numPr>
        <w:shd w:val="clear" w:color="auto" w:fill="FFFFFF"/>
        <w:spacing w:before="120" w:after="120"/>
        <w:jc w:val="both"/>
        <w:rPr>
          <w:rFonts w:ascii="Century Gothic" w:hAnsi="Century Gothic" w:cs="Arial"/>
          <w:color w:val="000000" w:themeColor="text1"/>
          <w:kern w:val="2"/>
        </w:rPr>
      </w:pPr>
      <w:r w:rsidRPr="00856927">
        <w:rPr>
          <w:rFonts w:ascii="Century Gothic" w:hAnsi="Century Gothic" w:cs="Arial"/>
          <w:b/>
          <w:color w:val="000000" w:themeColor="text1"/>
          <w:sz w:val="22"/>
          <w:szCs w:val="22"/>
        </w:rPr>
        <w:t>zakup paliwa płynnego</w:t>
      </w:r>
      <w:r w:rsidRPr="00856927">
        <w:rPr>
          <w:rFonts w:ascii="Century Gothic" w:hAnsi="Century Gothic" w:cs="Arial"/>
          <w:color w:val="000000" w:themeColor="text1"/>
          <w:sz w:val="22"/>
          <w:szCs w:val="22"/>
        </w:rPr>
        <w:t xml:space="preserve"> o jakości zgodnej z obowiązującymi w tym zakresie normami i przepisami prawa i usług dodatkowych. Zamawiający przewiduje zamówienie następujących ilości paliw:</w:t>
      </w:r>
    </w:p>
    <w:p w14:paraId="62A00356" w14:textId="0F6CFA9C" w:rsidR="00776C3B" w:rsidRPr="00856927" w:rsidRDefault="00776C3B" w:rsidP="00974B0E">
      <w:pPr>
        <w:pStyle w:val="Akapitzlist"/>
        <w:widowControl w:val="0"/>
        <w:numPr>
          <w:ilvl w:val="0"/>
          <w:numId w:val="88"/>
        </w:numPr>
        <w:shd w:val="clear" w:color="auto" w:fill="FFFFFF"/>
        <w:tabs>
          <w:tab w:val="left" w:pos="644"/>
        </w:tabs>
        <w:jc w:val="both"/>
        <w:rPr>
          <w:rFonts w:ascii="Century Gothic" w:hAnsi="Century Gothic" w:cs="Arial"/>
          <w:color w:val="000000" w:themeColor="text1"/>
          <w:kern w:val="2"/>
        </w:rPr>
      </w:pPr>
      <w:r w:rsidRPr="00856927">
        <w:rPr>
          <w:rFonts w:ascii="Century Gothic" w:hAnsi="Century Gothic" w:cs="Arial"/>
          <w:b/>
          <w:color w:val="000000" w:themeColor="text1"/>
          <w:kern w:val="2"/>
          <w:sz w:val="22"/>
          <w:szCs w:val="22"/>
        </w:rPr>
        <w:t>oleju napędowego</w:t>
      </w:r>
      <w:r w:rsidRPr="00856927">
        <w:rPr>
          <w:rFonts w:ascii="Century Gothic" w:hAnsi="Century Gothic" w:cs="Arial"/>
          <w:color w:val="000000" w:themeColor="text1"/>
          <w:kern w:val="2"/>
          <w:sz w:val="22"/>
          <w:szCs w:val="22"/>
        </w:rPr>
        <w:t xml:space="preserve"> w szacunkowej ilości do </w:t>
      </w:r>
      <w:r w:rsidRPr="00856927">
        <w:rPr>
          <w:rFonts w:ascii="Century Gothic" w:hAnsi="Century Gothic" w:cs="Arial"/>
          <w:b/>
          <w:color w:val="000000" w:themeColor="text1"/>
          <w:kern w:val="2"/>
          <w:sz w:val="22"/>
          <w:szCs w:val="22"/>
        </w:rPr>
        <w:t>150 000</w:t>
      </w:r>
      <w:r w:rsidRPr="00856927">
        <w:rPr>
          <w:rFonts w:ascii="Century Gothic" w:hAnsi="Century Gothic" w:cs="Arial"/>
          <w:color w:val="000000" w:themeColor="text1"/>
          <w:kern w:val="2"/>
          <w:sz w:val="22"/>
          <w:szCs w:val="22"/>
        </w:rPr>
        <w:t xml:space="preserve"> litrów,</w:t>
      </w:r>
    </w:p>
    <w:p w14:paraId="2FACD728" w14:textId="62D6F80E" w:rsidR="00776C3B" w:rsidRPr="00856927" w:rsidRDefault="00776C3B" w:rsidP="00974B0E">
      <w:pPr>
        <w:pStyle w:val="Akapitzlist"/>
        <w:widowControl w:val="0"/>
        <w:numPr>
          <w:ilvl w:val="0"/>
          <w:numId w:val="88"/>
        </w:numPr>
        <w:shd w:val="clear" w:color="auto" w:fill="FFFFFF"/>
        <w:tabs>
          <w:tab w:val="left" w:pos="644"/>
        </w:tabs>
        <w:jc w:val="both"/>
        <w:rPr>
          <w:rFonts w:ascii="Century Gothic" w:hAnsi="Century Gothic" w:cs="Arial"/>
          <w:color w:val="000000" w:themeColor="text1"/>
          <w:kern w:val="2"/>
        </w:rPr>
      </w:pPr>
      <w:r w:rsidRPr="00856927">
        <w:rPr>
          <w:rFonts w:ascii="Century Gothic" w:hAnsi="Century Gothic" w:cs="Arial"/>
          <w:b/>
          <w:color w:val="000000" w:themeColor="text1"/>
          <w:kern w:val="2"/>
          <w:sz w:val="22"/>
          <w:szCs w:val="22"/>
        </w:rPr>
        <w:lastRenderedPageBreak/>
        <w:t>benzyny Pb 95</w:t>
      </w:r>
      <w:r w:rsidRPr="00856927">
        <w:rPr>
          <w:rFonts w:ascii="Century Gothic" w:hAnsi="Century Gothic" w:cs="Arial"/>
          <w:color w:val="000000" w:themeColor="text1"/>
          <w:kern w:val="2"/>
          <w:sz w:val="22"/>
          <w:szCs w:val="22"/>
        </w:rPr>
        <w:t xml:space="preserve"> w szacunkowej ilości do </w:t>
      </w:r>
      <w:r w:rsidRPr="00856927">
        <w:rPr>
          <w:rFonts w:ascii="Century Gothic" w:hAnsi="Century Gothic" w:cs="Arial"/>
          <w:b/>
          <w:color w:val="000000" w:themeColor="text1"/>
          <w:kern w:val="2"/>
          <w:sz w:val="22"/>
          <w:szCs w:val="22"/>
        </w:rPr>
        <w:t>250 000</w:t>
      </w:r>
      <w:r w:rsidRPr="00856927">
        <w:rPr>
          <w:rFonts w:ascii="Century Gothic" w:hAnsi="Century Gothic" w:cs="Arial"/>
          <w:color w:val="000000" w:themeColor="text1"/>
          <w:kern w:val="2"/>
          <w:sz w:val="22"/>
          <w:szCs w:val="22"/>
        </w:rPr>
        <w:t xml:space="preserve"> litrów,</w:t>
      </w:r>
    </w:p>
    <w:p w14:paraId="14C6D600" w14:textId="74E96ABB" w:rsidR="00776C3B" w:rsidRPr="00856927" w:rsidRDefault="00776C3B" w:rsidP="00974B0E">
      <w:pPr>
        <w:pStyle w:val="Akapitzlist"/>
        <w:widowControl w:val="0"/>
        <w:numPr>
          <w:ilvl w:val="0"/>
          <w:numId w:val="88"/>
        </w:numPr>
        <w:shd w:val="clear" w:color="auto" w:fill="FFFFFF"/>
        <w:tabs>
          <w:tab w:val="left" w:pos="644"/>
        </w:tabs>
        <w:jc w:val="both"/>
        <w:rPr>
          <w:rFonts w:ascii="Century Gothic" w:hAnsi="Century Gothic" w:cs="Arial"/>
          <w:color w:val="000000" w:themeColor="text1"/>
          <w:kern w:val="2"/>
        </w:rPr>
      </w:pPr>
      <w:r w:rsidRPr="00856927">
        <w:rPr>
          <w:rFonts w:ascii="Century Gothic" w:hAnsi="Century Gothic" w:cs="Arial"/>
          <w:b/>
          <w:color w:val="000000" w:themeColor="text1"/>
          <w:kern w:val="2"/>
          <w:sz w:val="22"/>
          <w:szCs w:val="22"/>
        </w:rPr>
        <w:t xml:space="preserve">benzyny Pb 98 </w:t>
      </w:r>
      <w:r w:rsidRPr="00856927">
        <w:rPr>
          <w:rFonts w:ascii="Century Gothic" w:hAnsi="Century Gothic" w:cs="Arial"/>
          <w:color w:val="000000" w:themeColor="text1"/>
          <w:kern w:val="2"/>
          <w:sz w:val="22"/>
          <w:szCs w:val="22"/>
        </w:rPr>
        <w:t xml:space="preserve">w szacunkowej ilości do </w:t>
      </w:r>
      <w:r w:rsidRPr="00856927">
        <w:rPr>
          <w:rFonts w:ascii="Century Gothic" w:hAnsi="Century Gothic" w:cs="Arial"/>
          <w:b/>
          <w:color w:val="000000" w:themeColor="text1"/>
          <w:kern w:val="2"/>
          <w:sz w:val="22"/>
          <w:szCs w:val="22"/>
        </w:rPr>
        <w:t>50 000</w:t>
      </w:r>
      <w:r w:rsidRPr="00856927">
        <w:rPr>
          <w:rFonts w:ascii="Century Gothic" w:hAnsi="Century Gothic" w:cs="Arial"/>
          <w:color w:val="000000" w:themeColor="text1"/>
          <w:kern w:val="2"/>
          <w:sz w:val="22"/>
          <w:szCs w:val="22"/>
        </w:rPr>
        <w:t xml:space="preserve"> litrów</w:t>
      </w:r>
      <w:r w:rsidR="001E2FD0" w:rsidRPr="00856927">
        <w:rPr>
          <w:rFonts w:ascii="Century Gothic" w:hAnsi="Century Gothic" w:cs="Arial"/>
          <w:color w:val="000000" w:themeColor="text1"/>
          <w:kern w:val="2"/>
          <w:sz w:val="22"/>
          <w:szCs w:val="22"/>
        </w:rPr>
        <w:t>;</w:t>
      </w:r>
    </w:p>
    <w:p w14:paraId="2B0C87E2" w14:textId="5E4A1BC9" w:rsidR="00776C3B" w:rsidRPr="00856927" w:rsidRDefault="00DD382B" w:rsidP="00476A00">
      <w:pPr>
        <w:pStyle w:val="Akapitzlist"/>
        <w:widowControl w:val="0"/>
        <w:numPr>
          <w:ilvl w:val="1"/>
          <w:numId w:val="57"/>
        </w:numPr>
        <w:shd w:val="clear" w:color="auto" w:fill="FFFFFF"/>
        <w:tabs>
          <w:tab w:val="left" w:pos="644"/>
        </w:tabs>
        <w:jc w:val="both"/>
        <w:rPr>
          <w:rFonts w:ascii="Century Gothic" w:hAnsi="Century Gothic" w:cs="Arial"/>
          <w:color w:val="000000" w:themeColor="text1"/>
          <w:kern w:val="2"/>
        </w:rPr>
      </w:pPr>
      <w:r w:rsidRPr="00856927">
        <w:rPr>
          <w:rFonts w:ascii="Century Gothic" w:hAnsi="Century Gothic" w:cs="Arial"/>
          <w:b/>
          <w:color w:val="000000" w:themeColor="text1"/>
          <w:kern w:val="2"/>
          <w:sz w:val="22"/>
          <w:szCs w:val="22"/>
        </w:rPr>
        <w:t xml:space="preserve">zakup </w:t>
      </w:r>
      <w:r w:rsidR="004D60D1" w:rsidRPr="00856927">
        <w:rPr>
          <w:rFonts w:ascii="Century Gothic" w:hAnsi="Century Gothic" w:cs="Arial"/>
          <w:b/>
          <w:color w:val="000000" w:themeColor="text1"/>
          <w:kern w:val="2"/>
          <w:sz w:val="22"/>
          <w:szCs w:val="22"/>
        </w:rPr>
        <w:t xml:space="preserve">płynów, akcesoriów i </w:t>
      </w:r>
      <w:r w:rsidR="00776C3B" w:rsidRPr="00856927">
        <w:rPr>
          <w:rFonts w:ascii="Century Gothic" w:hAnsi="Century Gothic" w:cs="Arial"/>
          <w:b/>
          <w:color w:val="000000" w:themeColor="text1"/>
          <w:kern w:val="2"/>
          <w:sz w:val="22"/>
          <w:szCs w:val="22"/>
        </w:rPr>
        <w:t>usług dodatkowych</w:t>
      </w:r>
      <w:r w:rsidR="00776C3B" w:rsidRPr="00856927">
        <w:rPr>
          <w:rFonts w:ascii="Century Gothic" w:hAnsi="Century Gothic" w:cs="Arial"/>
          <w:color w:val="000000" w:themeColor="text1"/>
          <w:kern w:val="2"/>
          <w:sz w:val="22"/>
          <w:szCs w:val="22"/>
        </w:rPr>
        <w:t xml:space="preserve">: oleje silnikowe, dodatki uszlachetniające, inne płyny eksploatacyjne, płyny do chłodnic, płyny </w:t>
      </w:r>
      <w:r w:rsidR="00B4320F" w:rsidRPr="00856927">
        <w:rPr>
          <w:rFonts w:ascii="Century Gothic" w:hAnsi="Century Gothic" w:cs="Arial"/>
          <w:color w:val="000000" w:themeColor="text1"/>
          <w:kern w:val="2"/>
          <w:sz w:val="22"/>
          <w:szCs w:val="22"/>
        </w:rPr>
        <w:br/>
      </w:r>
      <w:r w:rsidR="00776C3B" w:rsidRPr="00856927">
        <w:rPr>
          <w:rFonts w:ascii="Century Gothic" w:hAnsi="Century Gothic" w:cs="Arial"/>
          <w:color w:val="000000" w:themeColor="text1"/>
          <w:kern w:val="2"/>
          <w:sz w:val="22"/>
          <w:szCs w:val="22"/>
        </w:rPr>
        <w:t xml:space="preserve">do spryskiwaczy, płyny hamulcowe, woda destylowana, myjnia samochodowa, </w:t>
      </w:r>
      <w:r w:rsidR="008A4112" w:rsidRPr="008A4112">
        <w:rPr>
          <w:rFonts w:ascii="Century Gothic" w:hAnsi="Century Gothic" w:cs="Arial"/>
          <w:color w:val="000000" w:themeColor="text1"/>
          <w:kern w:val="2"/>
          <w:sz w:val="22"/>
          <w:szCs w:val="22"/>
        </w:rPr>
        <w:t>odkurzanie</w:t>
      </w:r>
      <w:r w:rsidR="00776C3B" w:rsidRPr="00856927">
        <w:rPr>
          <w:rFonts w:ascii="Century Gothic" w:hAnsi="Century Gothic" w:cs="Arial"/>
          <w:color w:val="000000" w:themeColor="text1"/>
          <w:kern w:val="2"/>
          <w:sz w:val="22"/>
          <w:szCs w:val="22"/>
        </w:rPr>
        <w:t>, inne autokosmetyki, odmrażacze, odświeżacze p</w:t>
      </w:r>
      <w:r w:rsidR="00856927">
        <w:rPr>
          <w:rFonts w:ascii="Century Gothic" w:hAnsi="Century Gothic" w:cs="Arial"/>
          <w:color w:val="000000" w:themeColor="text1"/>
          <w:kern w:val="2"/>
          <w:sz w:val="22"/>
          <w:szCs w:val="22"/>
        </w:rPr>
        <w:t>owie</w:t>
      </w:r>
      <w:r w:rsidR="00776C3B" w:rsidRPr="00856927">
        <w:rPr>
          <w:rFonts w:ascii="Century Gothic" w:hAnsi="Century Gothic" w:cs="Arial"/>
          <w:color w:val="000000" w:themeColor="text1"/>
          <w:kern w:val="2"/>
          <w:sz w:val="22"/>
          <w:szCs w:val="22"/>
        </w:rPr>
        <w:t xml:space="preserve">trza, pasty polerskie, płyny do mycia szyb, szampony samochodowe, woski, apteczki, bezpieczniki, dywaniki, filtry oleju, filtry paliwa, filtry powietrza, gaśnice, kanistry, klocki hamulcowe, klucze, lejki, linki holownicze, lusterka samochodowe, opony, paski klinowe, paski rozrządu, pióra wycieraczek, pokrowce, skrobaczki, szczotki, ściereczki, świece zapłonowe, trójkąty, żarówki, karty parkingowe, opłaty za korzystanie z autostrad, na terenie całego kraju </w:t>
      </w:r>
      <w:r w:rsidR="00776C3B" w:rsidRPr="00856927">
        <w:rPr>
          <w:rFonts w:ascii="Century Gothic" w:hAnsi="Century Gothic" w:cs="Arial"/>
          <w:color w:val="000000" w:themeColor="text1"/>
          <w:sz w:val="22"/>
          <w:szCs w:val="22"/>
        </w:rPr>
        <w:t>do samochodów oraz innych maszyn i urządzeń będących w dyspozycji Agencji Rezerw Materiałowych w Centrali</w:t>
      </w:r>
      <w:r w:rsidR="00885E62">
        <w:rPr>
          <w:rFonts w:ascii="Century Gothic" w:hAnsi="Century Gothic" w:cs="Arial"/>
          <w:color w:val="000000" w:themeColor="text1"/>
          <w:sz w:val="22"/>
          <w:szCs w:val="22"/>
        </w:rPr>
        <w:t xml:space="preserve">, </w:t>
      </w:r>
      <w:r w:rsidR="00776C3B" w:rsidRPr="00856927">
        <w:rPr>
          <w:rFonts w:ascii="Century Gothic" w:hAnsi="Century Gothic" w:cs="Arial"/>
          <w:color w:val="000000" w:themeColor="text1"/>
          <w:sz w:val="22"/>
          <w:szCs w:val="22"/>
        </w:rPr>
        <w:t>składnicach</w:t>
      </w:r>
      <w:r w:rsidR="00885E62">
        <w:rPr>
          <w:rFonts w:ascii="Century Gothic" w:hAnsi="Century Gothic" w:cs="Arial"/>
          <w:color w:val="000000" w:themeColor="text1"/>
          <w:sz w:val="22"/>
          <w:szCs w:val="22"/>
        </w:rPr>
        <w:t xml:space="preserve"> i ośrodkach</w:t>
      </w:r>
      <w:r w:rsidR="00776C3B" w:rsidRPr="00856927">
        <w:rPr>
          <w:rFonts w:ascii="Century Gothic" w:hAnsi="Century Gothic" w:cs="Arial"/>
          <w:color w:val="000000" w:themeColor="text1"/>
          <w:kern w:val="2"/>
          <w:sz w:val="22"/>
          <w:szCs w:val="22"/>
        </w:rPr>
        <w:t>.</w:t>
      </w:r>
      <w:r w:rsidR="00C8414A" w:rsidRPr="00856927">
        <w:rPr>
          <w:rFonts w:ascii="Century Gothic" w:hAnsi="Century Gothic" w:cs="Arial"/>
          <w:color w:val="000000" w:themeColor="text1"/>
          <w:kern w:val="2"/>
          <w:sz w:val="22"/>
          <w:szCs w:val="22"/>
        </w:rPr>
        <w:t xml:space="preserve"> </w:t>
      </w:r>
      <w:r w:rsidR="00776C3B" w:rsidRPr="00856927">
        <w:rPr>
          <w:rFonts w:ascii="Century Gothic" w:hAnsi="Century Gothic" w:cs="Arial"/>
          <w:color w:val="000000" w:themeColor="text1"/>
          <w:sz w:val="22"/>
          <w:szCs w:val="22"/>
          <w:u w:val="single"/>
        </w:rPr>
        <w:t>Wykaz jednostek organizacyjnych ARM zawarty jest w załączniku nr 1 do IPU.</w:t>
      </w:r>
    </w:p>
    <w:p w14:paraId="2AA464F9" w14:textId="77777777" w:rsidR="00776C3B" w:rsidRPr="00856927" w:rsidRDefault="007D72A0" w:rsidP="00974B0E">
      <w:pPr>
        <w:numPr>
          <w:ilvl w:val="0"/>
          <w:numId w:val="57"/>
        </w:numPr>
        <w:spacing w:before="120" w:after="120"/>
        <w:ind w:left="425" w:hanging="425"/>
        <w:jc w:val="both"/>
        <w:rPr>
          <w:rFonts w:ascii="Century Gothic" w:hAnsi="Century Gothic" w:cs="Arial"/>
          <w:color w:val="000000" w:themeColor="text1"/>
        </w:rPr>
      </w:pPr>
      <w:r w:rsidRPr="00856927">
        <w:rPr>
          <w:rFonts w:ascii="Century Gothic" w:hAnsi="Century Gothic" w:cs="Arial"/>
          <w:color w:val="000000" w:themeColor="text1"/>
        </w:rPr>
        <w:t>Niezwłocznie po zawarciu umowy z</w:t>
      </w:r>
      <w:r w:rsidR="00776C3B" w:rsidRPr="00856927">
        <w:rPr>
          <w:rFonts w:ascii="Century Gothic" w:hAnsi="Century Gothic" w:cs="Arial"/>
          <w:color w:val="000000" w:themeColor="text1"/>
        </w:rPr>
        <w:t>amawiający dostarczy wykaz samochodów służbowych oraz osób uprawnionych do tankowania paliwa, zastrzegając prawo do dokonywania zmian w tym wykazie.</w:t>
      </w:r>
    </w:p>
    <w:p w14:paraId="7FC26F9B" w14:textId="5C18C576"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Sprzedaż</w:t>
      </w:r>
      <w:r w:rsidR="009309BA">
        <w:rPr>
          <w:rFonts w:ascii="Century Gothic" w:hAnsi="Century Gothic" w:cs="Arial"/>
          <w:color w:val="000000" w:themeColor="text1"/>
        </w:rPr>
        <w:t xml:space="preserve"> </w:t>
      </w:r>
      <w:r w:rsidRPr="00856927">
        <w:rPr>
          <w:rFonts w:ascii="Century Gothic" w:hAnsi="Century Gothic" w:cs="Arial"/>
          <w:color w:val="000000" w:themeColor="text1"/>
        </w:rPr>
        <w:t xml:space="preserve">odbywać się będzie w formie bezgotówkowej, </w:t>
      </w:r>
      <w:r w:rsidRPr="00856927">
        <w:rPr>
          <w:rFonts w:ascii="Century Gothic" w:hAnsi="Century Gothic" w:cs="Arial"/>
          <w:color w:val="000000" w:themeColor="text1"/>
        </w:rPr>
        <w:br/>
        <w:t>za pomocą systemu kart paliwowych wydawanych na:</w:t>
      </w:r>
    </w:p>
    <w:p w14:paraId="614094A1" w14:textId="77777777" w:rsidR="00776C3B" w:rsidRPr="00856927" w:rsidRDefault="00776C3B" w:rsidP="00876950">
      <w:pPr>
        <w:widowControl w:val="0"/>
        <w:numPr>
          <w:ilvl w:val="1"/>
          <w:numId w:val="68"/>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numer rejestracyjny pojazdu,</w:t>
      </w:r>
    </w:p>
    <w:p w14:paraId="4386406E" w14:textId="564EE211" w:rsidR="009309BA" w:rsidRDefault="00776C3B" w:rsidP="00876950">
      <w:pPr>
        <w:widowControl w:val="0"/>
        <w:numPr>
          <w:ilvl w:val="1"/>
          <w:numId w:val="68"/>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nazwisko pracownika</w:t>
      </w:r>
      <w:r w:rsidR="009309BA">
        <w:rPr>
          <w:rFonts w:ascii="Century Gothic" w:hAnsi="Century Gothic" w:cs="Arial"/>
          <w:color w:val="000000" w:themeColor="text1"/>
        </w:rPr>
        <w:t>,</w:t>
      </w:r>
    </w:p>
    <w:p w14:paraId="0592C021" w14:textId="7E5E117F" w:rsidR="00776C3B" w:rsidRPr="009309BA" w:rsidRDefault="009309BA" w:rsidP="009309BA">
      <w:pPr>
        <w:widowControl w:val="0"/>
        <w:numPr>
          <w:ilvl w:val="1"/>
          <w:numId w:val="68"/>
        </w:numPr>
        <w:shd w:val="clear" w:color="auto" w:fill="FFFFFF"/>
        <w:spacing w:before="120" w:after="120" w:line="240" w:lineRule="auto"/>
        <w:jc w:val="both"/>
        <w:rPr>
          <w:rFonts w:ascii="Century Gothic" w:hAnsi="Century Gothic" w:cs="Arial"/>
          <w:color w:val="000000" w:themeColor="text1"/>
        </w:rPr>
      </w:pPr>
      <w:r>
        <w:rPr>
          <w:rFonts w:ascii="Century Gothic" w:hAnsi="Century Gothic" w:cs="Arial"/>
          <w:color w:val="000000" w:themeColor="text1"/>
        </w:rPr>
        <w:t>okaziciela</w:t>
      </w:r>
      <w:r w:rsidR="00776C3B" w:rsidRPr="009309BA">
        <w:rPr>
          <w:rFonts w:ascii="Century Gothic" w:hAnsi="Century Gothic" w:cs="Arial"/>
          <w:color w:val="000000" w:themeColor="text1"/>
        </w:rPr>
        <w:t>.</w:t>
      </w:r>
    </w:p>
    <w:p w14:paraId="69E16B15" w14:textId="0F5547F1"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Szczegółowe</w:t>
      </w:r>
      <w:r w:rsidR="002651DB">
        <w:rPr>
          <w:rFonts w:ascii="Century Gothic" w:hAnsi="Century Gothic" w:cs="Arial"/>
          <w:color w:val="000000" w:themeColor="text1"/>
        </w:rPr>
        <w:t xml:space="preserve"> informacje </w:t>
      </w:r>
      <w:r w:rsidRPr="00856927">
        <w:rPr>
          <w:rFonts w:ascii="Century Gothic" w:hAnsi="Century Gothic" w:cs="Arial"/>
          <w:color w:val="000000" w:themeColor="text1"/>
        </w:rPr>
        <w:t>dotyczące ilości kart paliwowych</w:t>
      </w:r>
      <w:r w:rsidR="00015BDD">
        <w:rPr>
          <w:rFonts w:ascii="Century Gothic" w:hAnsi="Century Gothic" w:cs="Arial"/>
          <w:color w:val="000000" w:themeColor="text1"/>
        </w:rPr>
        <w:t>,</w:t>
      </w:r>
      <w:r w:rsidRPr="00856927">
        <w:rPr>
          <w:rFonts w:ascii="Century Gothic" w:hAnsi="Century Gothic" w:cs="Arial"/>
          <w:color w:val="000000" w:themeColor="text1"/>
        </w:rPr>
        <w:t xml:space="preserve"> ich rodzaju i opcji</w:t>
      </w:r>
      <w:r w:rsidR="007D72A0" w:rsidRPr="00856927">
        <w:rPr>
          <w:rFonts w:ascii="Century Gothic" w:hAnsi="Century Gothic" w:cs="Arial"/>
          <w:color w:val="000000" w:themeColor="text1"/>
        </w:rPr>
        <w:t xml:space="preserve"> uzgodnione zostaną z wybranym w</w:t>
      </w:r>
      <w:r w:rsidRPr="00856927">
        <w:rPr>
          <w:rFonts w:ascii="Century Gothic" w:hAnsi="Century Gothic" w:cs="Arial"/>
          <w:color w:val="000000" w:themeColor="text1"/>
        </w:rPr>
        <w:t>ykonawcą po podpisaniu umowy</w:t>
      </w:r>
      <w:r w:rsidR="00457CDE">
        <w:rPr>
          <w:rFonts w:ascii="Century Gothic" w:hAnsi="Century Gothic" w:cs="Arial"/>
          <w:color w:val="000000" w:themeColor="text1"/>
        </w:rPr>
        <w:t>.</w:t>
      </w:r>
    </w:p>
    <w:p w14:paraId="07D5EE35" w14:textId="024966C5"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Wydane karty muszą być ważne na terenie całego kraju, na wszystkich stacjach paliw Wykonawcy objętych systemem rozliczania bezgotówkowego oraz posiadać termin ważności na cały okres obowiązywania umowy.</w:t>
      </w:r>
    </w:p>
    <w:p w14:paraId="3520181C" w14:textId="55B598BB"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Karty nowe i duplikaty będą wydawane zamawiającemu na koszt </w:t>
      </w:r>
      <w:r w:rsidR="00015BDD">
        <w:rPr>
          <w:rFonts w:ascii="Century Gothic" w:hAnsi="Century Gothic" w:cs="Arial"/>
          <w:color w:val="000000" w:themeColor="text1"/>
        </w:rPr>
        <w:t>wykonawcy</w:t>
      </w:r>
      <w:r w:rsidRPr="00856927">
        <w:rPr>
          <w:rFonts w:ascii="Century Gothic" w:hAnsi="Century Gothic" w:cs="Arial"/>
          <w:color w:val="000000" w:themeColor="text1"/>
        </w:rPr>
        <w:t>.</w:t>
      </w:r>
    </w:p>
    <w:p w14:paraId="2B49AE22" w14:textId="77777777"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Wykonawca zobowiązany jest do jednoznacznej identyfikacji terminu tankowania w ilości wydanego paliwa lub sprzedanych ilości usług z pojazdem lub nazwiskiem upoważnionego pracownika, poprzez wydanie osobie dokonującej zakupu wydruku, w którym będą podane co najmniej następujące informacje:</w:t>
      </w:r>
    </w:p>
    <w:p w14:paraId="44AA1E86" w14:textId="77777777" w:rsidR="00776C3B" w:rsidRPr="00856927" w:rsidRDefault="00776C3B" w:rsidP="00876950">
      <w:pPr>
        <w:widowControl w:val="0"/>
        <w:numPr>
          <w:ilvl w:val="1"/>
          <w:numId w:val="69"/>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data dokonania tankowania lub zakupu usług,</w:t>
      </w:r>
    </w:p>
    <w:p w14:paraId="4D61E228" w14:textId="77777777" w:rsidR="00776C3B" w:rsidRPr="00856927" w:rsidRDefault="00776C3B" w:rsidP="00876950">
      <w:pPr>
        <w:widowControl w:val="0"/>
        <w:numPr>
          <w:ilvl w:val="1"/>
          <w:numId w:val="69"/>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miejsce tankowania lub zakupu usług,</w:t>
      </w:r>
    </w:p>
    <w:p w14:paraId="3F2DEC74" w14:textId="77777777" w:rsidR="00776C3B" w:rsidRPr="00856927" w:rsidRDefault="00776C3B" w:rsidP="00876950">
      <w:pPr>
        <w:widowControl w:val="0"/>
        <w:numPr>
          <w:ilvl w:val="1"/>
          <w:numId w:val="69"/>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ilość paliwa lub zakupu usług,</w:t>
      </w:r>
    </w:p>
    <w:p w14:paraId="5FD4E266" w14:textId="77777777" w:rsidR="00776C3B" w:rsidRPr="00856927" w:rsidRDefault="00776C3B" w:rsidP="00876950">
      <w:pPr>
        <w:widowControl w:val="0"/>
        <w:numPr>
          <w:ilvl w:val="1"/>
          <w:numId w:val="69"/>
        </w:numPr>
        <w:shd w:val="clear" w:color="auto" w:fill="FFFFFF"/>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cena paliwa lub zakupu usług.</w:t>
      </w:r>
    </w:p>
    <w:p w14:paraId="04FE4F1B" w14:textId="71A02DC5" w:rsidR="00776C3B" w:rsidRPr="00856927" w:rsidRDefault="00776C3B" w:rsidP="00974B0E">
      <w:pPr>
        <w:numPr>
          <w:ilvl w:val="0"/>
          <w:numId w:val="57"/>
        </w:numPr>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Powyższe informacje będą generowane przez system obsługujący stację paliw </w:t>
      </w:r>
      <w:r w:rsidRPr="00856927">
        <w:rPr>
          <w:rFonts w:ascii="Century Gothic" w:hAnsi="Century Gothic" w:cs="Arial"/>
          <w:color w:val="000000" w:themeColor="text1"/>
        </w:rPr>
        <w:br/>
        <w:t>bez możliwości ingerencji pracowników obsługi stacji paliw lub kierującego pojazdem.</w:t>
      </w:r>
    </w:p>
    <w:p w14:paraId="6339490F" w14:textId="77777777" w:rsidR="00776C3B" w:rsidRPr="00856927" w:rsidRDefault="00776C3B" w:rsidP="00974B0E">
      <w:pPr>
        <w:numPr>
          <w:ilvl w:val="0"/>
          <w:numId w:val="57"/>
        </w:numPr>
        <w:spacing w:before="120" w:after="120"/>
        <w:ind w:left="426" w:hanging="426"/>
        <w:jc w:val="both"/>
        <w:rPr>
          <w:rFonts w:ascii="Century Gothic" w:hAnsi="Century Gothic"/>
          <w:color w:val="000000" w:themeColor="text1"/>
        </w:rPr>
      </w:pPr>
      <w:r w:rsidRPr="00856927">
        <w:rPr>
          <w:rFonts w:ascii="Century Gothic" w:hAnsi="Century Gothic"/>
          <w:color w:val="000000" w:themeColor="text1"/>
        </w:rPr>
        <w:t xml:space="preserve">Zamawiający </w:t>
      </w:r>
      <w:r w:rsidRPr="00856927">
        <w:rPr>
          <w:rFonts w:ascii="Century Gothic" w:hAnsi="Century Gothic"/>
          <w:color w:val="000000" w:themeColor="text1"/>
          <w:u w:val="single"/>
        </w:rPr>
        <w:t>nie dopuszcza</w:t>
      </w:r>
      <w:r w:rsidRPr="00856927">
        <w:rPr>
          <w:rFonts w:ascii="Century Gothic" w:hAnsi="Century Gothic"/>
          <w:color w:val="000000" w:themeColor="text1"/>
        </w:rPr>
        <w:t xml:space="preserve"> składania ofert częściowych.</w:t>
      </w:r>
    </w:p>
    <w:p w14:paraId="27B4A2F0" w14:textId="5C7AE399" w:rsidR="00776C3B" w:rsidRPr="00856927" w:rsidRDefault="00776C3B" w:rsidP="00974B0E">
      <w:pPr>
        <w:pStyle w:val="Akapitzlist"/>
        <w:numPr>
          <w:ilvl w:val="0"/>
          <w:numId w:val="57"/>
        </w:numPr>
        <w:shd w:val="clear" w:color="auto" w:fill="FFFFFF"/>
        <w:spacing w:before="120"/>
        <w:ind w:hanging="502"/>
        <w:jc w:val="both"/>
        <w:rPr>
          <w:rFonts w:ascii="Century Gothic" w:hAnsi="Century Gothic" w:cs="Arial"/>
          <w:color w:val="000000" w:themeColor="text1"/>
        </w:rPr>
      </w:pPr>
      <w:r w:rsidRPr="00856927">
        <w:rPr>
          <w:rFonts w:ascii="Century Gothic" w:hAnsi="Century Gothic" w:cs="Arial"/>
          <w:color w:val="000000" w:themeColor="text1"/>
          <w:sz w:val="22"/>
          <w:szCs w:val="22"/>
        </w:rPr>
        <w:t>Kody CPV:</w:t>
      </w:r>
    </w:p>
    <w:p w14:paraId="57DB8689" w14:textId="77777777" w:rsidR="00776C3B" w:rsidRPr="00856927" w:rsidRDefault="00776C3B" w:rsidP="00776C3B">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lastRenderedPageBreak/>
        <w:t xml:space="preserve">09134100-8 - </w:t>
      </w:r>
      <w:r w:rsidR="006C2207" w:rsidRPr="00856927">
        <w:rPr>
          <w:rFonts w:ascii="Century Gothic" w:eastAsia="Calibri" w:hAnsi="Century Gothic" w:cs="Arial"/>
          <w:color w:val="000000" w:themeColor="text1"/>
          <w:sz w:val="22"/>
          <w:szCs w:val="22"/>
          <w:lang w:eastAsia="en-US"/>
        </w:rPr>
        <w:t>o</w:t>
      </w:r>
      <w:r w:rsidRPr="00856927">
        <w:rPr>
          <w:rFonts w:ascii="Century Gothic" w:eastAsia="Calibri" w:hAnsi="Century Gothic" w:cs="Arial"/>
          <w:color w:val="000000" w:themeColor="text1"/>
          <w:sz w:val="22"/>
          <w:szCs w:val="22"/>
          <w:lang w:eastAsia="en-US"/>
        </w:rPr>
        <w:t>lej napędowy</w:t>
      </w:r>
      <w:r w:rsidR="00814633" w:rsidRPr="00856927">
        <w:rPr>
          <w:rFonts w:ascii="Century Gothic" w:eastAsia="Calibri" w:hAnsi="Century Gothic" w:cs="Arial"/>
          <w:color w:val="000000" w:themeColor="text1"/>
          <w:sz w:val="22"/>
          <w:szCs w:val="22"/>
          <w:lang w:eastAsia="en-US"/>
        </w:rPr>
        <w:t>;</w:t>
      </w:r>
    </w:p>
    <w:p w14:paraId="1BC51C33" w14:textId="77777777" w:rsidR="00776C3B" w:rsidRPr="00856927" w:rsidRDefault="00776C3B" w:rsidP="00776C3B">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 xml:space="preserve">09132100-4 - </w:t>
      </w:r>
      <w:r w:rsidR="006C2207" w:rsidRPr="00856927">
        <w:rPr>
          <w:rFonts w:ascii="Century Gothic" w:eastAsia="Calibri" w:hAnsi="Century Gothic" w:cs="Arial"/>
          <w:color w:val="000000" w:themeColor="text1"/>
          <w:sz w:val="22"/>
          <w:szCs w:val="22"/>
          <w:lang w:eastAsia="en-US"/>
        </w:rPr>
        <w:t>b</w:t>
      </w:r>
      <w:r w:rsidR="00814633" w:rsidRPr="00856927">
        <w:rPr>
          <w:rFonts w:ascii="Century Gothic" w:eastAsia="Calibri" w:hAnsi="Century Gothic" w:cs="Arial"/>
          <w:color w:val="000000" w:themeColor="text1"/>
          <w:sz w:val="22"/>
          <w:szCs w:val="22"/>
          <w:lang w:eastAsia="en-US"/>
        </w:rPr>
        <w:t>enzyna bezołowiowa;</w:t>
      </w:r>
    </w:p>
    <w:p w14:paraId="73D78F9D" w14:textId="77777777" w:rsidR="006C2207" w:rsidRPr="00856927" w:rsidRDefault="00814633" w:rsidP="00776C3B">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2432</w:t>
      </w:r>
      <w:r w:rsidR="006C2207" w:rsidRPr="00856927">
        <w:rPr>
          <w:rFonts w:ascii="Century Gothic" w:eastAsia="Calibri" w:hAnsi="Century Gothic" w:cs="Arial"/>
          <w:color w:val="000000" w:themeColor="text1"/>
          <w:sz w:val="22"/>
          <w:szCs w:val="22"/>
          <w:lang w:eastAsia="en-US"/>
        </w:rPr>
        <w:t xml:space="preserve">2200-9- alkohole </w:t>
      </w:r>
      <w:r w:rsidR="00A977A8" w:rsidRPr="00856927">
        <w:rPr>
          <w:rFonts w:ascii="Century Gothic" w:eastAsia="Calibri" w:hAnsi="Century Gothic" w:cs="Arial"/>
          <w:color w:val="000000" w:themeColor="text1"/>
          <w:sz w:val="22"/>
          <w:szCs w:val="22"/>
          <w:lang w:eastAsia="en-US"/>
        </w:rPr>
        <w:t>monowodorotlenowe</w:t>
      </w:r>
      <w:r w:rsidRPr="00856927">
        <w:rPr>
          <w:rFonts w:ascii="Century Gothic" w:eastAsia="Calibri" w:hAnsi="Century Gothic" w:cs="Arial"/>
          <w:color w:val="000000" w:themeColor="text1"/>
          <w:sz w:val="22"/>
          <w:szCs w:val="22"/>
          <w:lang w:eastAsia="en-US"/>
        </w:rPr>
        <w:t>;</w:t>
      </w:r>
    </w:p>
    <w:p w14:paraId="2FAD77FE" w14:textId="77777777" w:rsidR="00A977A8" w:rsidRPr="00856927" w:rsidRDefault="00A977A8" w:rsidP="00776C3B">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24960000-1- różne produkty chemiczne</w:t>
      </w:r>
      <w:r w:rsidR="00814633" w:rsidRPr="00856927">
        <w:rPr>
          <w:rFonts w:ascii="Century Gothic" w:eastAsia="Calibri" w:hAnsi="Century Gothic" w:cs="Arial"/>
          <w:color w:val="000000" w:themeColor="text1"/>
          <w:sz w:val="22"/>
          <w:szCs w:val="22"/>
          <w:lang w:eastAsia="en-US"/>
        </w:rPr>
        <w:t>;</w:t>
      </w:r>
    </w:p>
    <w:p w14:paraId="2CE10BCA" w14:textId="77777777" w:rsidR="00A977A8" w:rsidRPr="00856927" w:rsidRDefault="00A977A8" w:rsidP="00A977A8">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63712400-7- usługi w zakresie obsługi parkingów</w:t>
      </w:r>
      <w:r w:rsidR="00814633" w:rsidRPr="00856927">
        <w:rPr>
          <w:rFonts w:ascii="Century Gothic" w:eastAsia="Calibri" w:hAnsi="Century Gothic" w:cs="Arial"/>
          <w:color w:val="000000" w:themeColor="text1"/>
          <w:sz w:val="22"/>
          <w:szCs w:val="22"/>
          <w:lang w:eastAsia="en-US"/>
        </w:rPr>
        <w:t>;</w:t>
      </w:r>
      <w:r w:rsidRPr="00856927">
        <w:rPr>
          <w:rFonts w:ascii="Century Gothic" w:eastAsia="Calibri" w:hAnsi="Century Gothic" w:cs="Arial"/>
          <w:color w:val="000000" w:themeColor="text1"/>
          <w:sz w:val="22"/>
          <w:szCs w:val="22"/>
          <w:lang w:eastAsia="en-US"/>
        </w:rPr>
        <w:t xml:space="preserve"> </w:t>
      </w:r>
    </w:p>
    <w:p w14:paraId="508E06EB" w14:textId="77777777" w:rsidR="00A977A8" w:rsidRPr="00856927" w:rsidRDefault="00A977A8" w:rsidP="00A977A8">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6371</w:t>
      </w:r>
      <w:r w:rsidR="00183203" w:rsidRPr="00856927">
        <w:rPr>
          <w:rFonts w:ascii="Century Gothic" w:eastAsia="Calibri" w:hAnsi="Century Gothic" w:cs="Arial"/>
          <w:color w:val="000000" w:themeColor="text1"/>
          <w:sz w:val="22"/>
          <w:szCs w:val="22"/>
          <w:lang w:eastAsia="en-US"/>
        </w:rPr>
        <w:t>2210-8 – usługi w zakresie</w:t>
      </w:r>
      <w:r w:rsidR="00814633" w:rsidRPr="00856927">
        <w:rPr>
          <w:rFonts w:ascii="Century Gothic" w:eastAsia="Calibri" w:hAnsi="Century Gothic" w:cs="Arial"/>
          <w:color w:val="000000" w:themeColor="text1"/>
          <w:sz w:val="22"/>
          <w:szCs w:val="22"/>
          <w:lang w:eastAsia="en-US"/>
        </w:rPr>
        <w:t xml:space="preserve"> opłat za</w:t>
      </w:r>
      <w:r w:rsidR="00183203" w:rsidRPr="00856927">
        <w:rPr>
          <w:rFonts w:ascii="Century Gothic" w:eastAsia="Calibri" w:hAnsi="Century Gothic" w:cs="Arial"/>
          <w:color w:val="000000" w:themeColor="text1"/>
          <w:sz w:val="22"/>
          <w:szCs w:val="22"/>
          <w:lang w:eastAsia="en-US"/>
        </w:rPr>
        <w:t xml:space="preserve"> korzysta</w:t>
      </w:r>
      <w:r w:rsidR="00814633" w:rsidRPr="00856927">
        <w:rPr>
          <w:rFonts w:ascii="Century Gothic" w:eastAsia="Calibri" w:hAnsi="Century Gothic" w:cs="Arial"/>
          <w:color w:val="000000" w:themeColor="text1"/>
          <w:sz w:val="22"/>
          <w:szCs w:val="22"/>
          <w:lang w:eastAsia="en-US"/>
        </w:rPr>
        <w:t>nie</w:t>
      </w:r>
      <w:r w:rsidR="00183203" w:rsidRPr="00856927">
        <w:rPr>
          <w:rFonts w:ascii="Century Gothic" w:eastAsia="Calibri" w:hAnsi="Century Gothic" w:cs="Arial"/>
          <w:color w:val="000000" w:themeColor="text1"/>
          <w:sz w:val="22"/>
          <w:szCs w:val="22"/>
          <w:lang w:eastAsia="en-US"/>
        </w:rPr>
        <w:t xml:space="preserve"> z autostrad</w:t>
      </w:r>
      <w:r w:rsidR="00814633" w:rsidRPr="00856927">
        <w:rPr>
          <w:rFonts w:ascii="Century Gothic" w:eastAsia="Calibri" w:hAnsi="Century Gothic" w:cs="Arial"/>
          <w:color w:val="000000" w:themeColor="text1"/>
          <w:sz w:val="22"/>
          <w:szCs w:val="22"/>
          <w:lang w:eastAsia="en-US"/>
        </w:rPr>
        <w:t>;</w:t>
      </w:r>
    </w:p>
    <w:p w14:paraId="73AC4A99" w14:textId="77777777" w:rsidR="00183203" w:rsidRPr="00856927" w:rsidRDefault="00862FC6" w:rsidP="007D72A0">
      <w:pPr>
        <w:pStyle w:val="Tekstpodstawowy"/>
        <w:spacing w:before="120"/>
        <w:ind w:firstLine="426"/>
        <w:rPr>
          <w:rFonts w:ascii="Century Gothic" w:eastAsia="Calibri" w:hAnsi="Century Gothic" w:cs="Arial"/>
          <w:color w:val="000000" w:themeColor="text1"/>
          <w:sz w:val="22"/>
          <w:szCs w:val="22"/>
          <w:lang w:eastAsia="en-US"/>
        </w:rPr>
      </w:pPr>
      <w:r w:rsidRPr="00856927">
        <w:rPr>
          <w:rFonts w:ascii="Century Gothic" w:eastAsia="Calibri" w:hAnsi="Century Gothic" w:cs="Arial"/>
          <w:color w:val="000000" w:themeColor="text1"/>
          <w:sz w:val="22"/>
          <w:szCs w:val="22"/>
          <w:lang w:eastAsia="en-US"/>
        </w:rPr>
        <w:t>90917</w:t>
      </w:r>
      <w:r w:rsidR="00183203" w:rsidRPr="00856927">
        <w:rPr>
          <w:rFonts w:ascii="Century Gothic" w:eastAsia="Calibri" w:hAnsi="Century Gothic" w:cs="Arial"/>
          <w:color w:val="000000" w:themeColor="text1"/>
          <w:sz w:val="22"/>
          <w:szCs w:val="22"/>
          <w:lang w:eastAsia="en-US"/>
        </w:rPr>
        <w:t>000-8 – usługi czyszczenia urządzeń transportowych</w:t>
      </w:r>
      <w:r w:rsidR="00814633" w:rsidRPr="00856927">
        <w:rPr>
          <w:rFonts w:ascii="Century Gothic" w:eastAsia="Calibri" w:hAnsi="Century Gothic" w:cs="Arial"/>
          <w:color w:val="000000" w:themeColor="text1"/>
          <w:sz w:val="22"/>
          <w:szCs w:val="22"/>
          <w:lang w:eastAsia="en-US"/>
        </w:rPr>
        <w:t>.</w:t>
      </w:r>
    </w:p>
    <w:p w14:paraId="33B6B8A2" w14:textId="32B10FE8" w:rsidR="00776C3B" w:rsidRPr="00856927" w:rsidRDefault="00776C3B" w:rsidP="00974B0E">
      <w:pPr>
        <w:numPr>
          <w:ilvl w:val="0"/>
          <w:numId w:val="57"/>
        </w:numPr>
        <w:spacing w:after="120"/>
        <w:ind w:left="426" w:hanging="426"/>
        <w:jc w:val="both"/>
        <w:rPr>
          <w:rFonts w:ascii="Century Gothic" w:hAnsi="Century Gothic" w:cs="Arial"/>
          <w:color w:val="000000" w:themeColor="text1"/>
          <w:spacing w:val="3"/>
        </w:rPr>
      </w:pPr>
      <w:r w:rsidRPr="00856927">
        <w:rPr>
          <w:rFonts w:ascii="Century Gothic" w:hAnsi="Century Gothic" w:cs="Arial"/>
          <w:color w:val="000000" w:themeColor="text1"/>
        </w:rPr>
        <w:t xml:space="preserve">Zamawiający </w:t>
      </w:r>
      <w:r w:rsidRPr="00856927">
        <w:rPr>
          <w:rFonts w:ascii="Century Gothic" w:hAnsi="Century Gothic" w:cs="Arial"/>
          <w:color w:val="000000" w:themeColor="text1"/>
          <w:u w:val="single"/>
        </w:rPr>
        <w:t>nie przewiduje</w:t>
      </w:r>
      <w:r w:rsidRPr="00856927">
        <w:rPr>
          <w:rFonts w:ascii="Century Gothic" w:hAnsi="Century Gothic" w:cs="Arial"/>
          <w:color w:val="000000" w:themeColor="text1"/>
        </w:rPr>
        <w:t xml:space="preserve"> udzielenia zamówienia, o którym mowa w art. 67 ust.</w:t>
      </w:r>
      <w:r w:rsidR="004A7DEE">
        <w:rPr>
          <w:rFonts w:ascii="Century Gothic" w:hAnsi="Century Gothic" w:cs="Arial"/>
          <w:color w:val="000000" w:themeColor="text1"/>
        </w:rPr>
        <w:t> </w:t>
      </w:r>
      <w:r w:rsidRPr="00856927">
        <w:rPr>
          <w:rFonts w:ascii="Century Gothic" w:hAnsi="Century Gothic" w:cs="Arial"/>
          <w:color w:val="000000" w:themeColor="text1"/>
        </w:rPr>
        <w:t>1 pkt 7 ustawy.</w:t>
      </w:r>
    </w:p>
    <w:p w14:paraId="03D5EBCF" w14:textId="77777777" w:rsidR="00776C3B" w:rsidRPr="00856927" w:rsidRDefault="00776C3B" w:rsidP="00974B0E">
      <w:pPr>
        <w:numPr>
          <w:ilvl w:val="0"/>
          <w:numId w:val="57"/>
        </w:numPr>
        <w:spacing w:after="120"/>
        <w:ind w:left="426" w:hanging="426"/>
        <w:jc w:val="both"/>
        <w:rPr>
          <w:rFonts w:ascii="Century Gothic" w:hAnsi="Century Gothic" w:cs="Arial"/>
          <w:color w:val="000000" w:themeColor="text1"/>
          <w:spacing w:val="3"/>
        </w:rPr>
      </w:pPr>
      <w:r w:rsidRPr="00856927">
        <w:rPr>
          <w:rFonts w:ascii="Century Gothic" w:hAnsi="Century Gothic" w:cs="Arial"/>
          <w:color w:val="000000" w:themeColor="text1"/>
        </w:rPr>
        <w:t xml:space="preserve">Zamawiający </w:t>
      </w:r>
      <w:r w:rsidRPr="00856927">
        <w:rPr>
          <w:rFonts w:ascii="Century Gothic" w:hAnsi="Century Gothic" w:cs="Arial"/>
          <w:color w:val="000000" w:themeColor="text1"/>
          <w:u w:val="single"/>
        </w:rPr>
        <w:t>nie dopuszcza</w:t>
      </w:r>
      <w:r w:rsidRPr="00856927">
        <w:rPr>
          <w:rFonts w:ascii="Century Gothic" w:hAnsi="Century Gothic" w:cs="Arial"/>
          <w:color w:val="000000" w:themeColor="text1"/>
        </w:rPr>
        <w:t xml:space="preserve"> składania ofert wariantowych.</w:t>
      </w:r>
    </w:p>
    <w:p w14:paraId="40C40638" w14:textId="77777777" w:rsidR="00776C3B" w:rsidRPr="00856927" w:rsidRDefault="00776C3B" w:rsidP="00876950">
      <w:pPr>
        <w:pStyle w:val="Tytu"/>
        <w:numPr>
          <w:ilvl w:val="0"/>
          <w:numId w:val="42"/>
        </w:numPr>
        <w:spacing w:before="120" w:after="120" w:line="240" w:lineRule="auto"/>
        <w:jc w:val="both"/>
        <w:rPr>
          <w:rFonts w:ascii="Century Gothic" w:eastAsia="Calibri" w:hAnsi="Century Gothic"/>
          <w:b w:val="0"/>
          <w:bCs w:val="0"/>
          <w:caps w:val="0"/>
          <w:color w:val="000000" w:themeColor="text1"/>
          <w:kern w:val="0"/>
          <w:sz w:val="22"/>
          <w:szCs w:val="22"/>
          <w:lang w:eastAsia="en-US"/>
        </w:rPr>
      </w:pPr>
      <w:r w:rsidRPr="00856927">
        <w:rPr>
          <w:rFonts w:ascii="Century Gothic" w:hAnsi="Century Gothic"/>
          <w:caps w:val="0"/>
          <w:color w:val="000000" w:themeColor="text1"/>
          <w:sz w:val="22"/>
          <w:szCs w:val="22"/>
        </w:rPr>
        <w:t>Termin wykonania zamówienia</w:t>
      </w:r>
    </w:p>
    <w:p w14:paraId="3B2F57A7" w14:textId="4DBC062E" w:rsidR="00776C3B" w:rsidRPr="00856927" w:rsidRDefault="00776C3B" w:rsidP="00776C3B">
      <w:pPr>
        <w:pStyle w:val="Akapitzlist"/>
        <w:autoSpaceDE w:val="0"/>
        <w:autoSpaceDN w:val="0"/>
        <w:spacing w:after="120"/>
        <w:ind w:left="426"/>
        <w:contextualSpacing w:val="0"/>
        <w:jc w:val="both"/>
        <w:rPr>
          <w:rFonts w:ascii="Century Gothic" w:eastAsia="Calibri" w:hAnsi="Century Gothic" w:cs="Arial"/>
          <w:b/>
          <w:color w:val="000000" w:themeColor="text1"/>
          <w:sz w:val="22"/>
          <w:szCs w:val="22"/>
          <w:lang w:eastAsia="en-US"/>
        </w:rPr>
      </w:pPr>
      <w:r w:rsidRPr="00856927">
        <w:rPr>
          <w:rFonts w:ascii="Century Gothic" w:eastAsia="Calibri" w:hAnsi="Century Gothic" w:cs="Arial"/>
          <w:b/>
          <w:color w:val="000000" w:themeColor="text1"/>
          <w:sz w:val="22"/>
          <w:szCs w:val="22"/>
          <w:lang w:eastAsia="en-US"/>
        </w:rPr>
        <w:t xml:space="preserve">Od dnia </w:t>
      </w:r>
      <w:r w:rsidR="001C6BAE" w:rsidRPr="00856927">
        <w:rPr>
          <w:rFonts w:ascii="Century Gothic" w:eastAsia="Calibri" w:hAnsi="Century Gothic" w:cs="Arial"/>
          <w:b/>
          <w:color w:val="000000" w:themeColor="text1"/>
          <w:sz w:val="22"/>
          <w:szCs w:val="22"/>
          <w:lang w:eastAsia="en-US"/>
        </w:rPr>
        <w:t>22.</w:t>
      </w:r>
      <w:r w:rsidR="008D3D11" w:rsidRPr="00856927">
        <w:rPr>
          <w:rFonts w:ascii="Century Gothic" w:eastAsia="Calibri" w:hAnsi="Century Gothic" w:cs="Arial"/>
          <w:b/>
          <w:color w:val="000000" w:themeColor="text1"/>
          <w:sz w:val="22"/>
          <w:szCs w:val="22"/>
          <w:lang w:eastAsia="en-US"/>
        </w:rPr>
        <w:t>0</w:t>
      </w:r>
      <w:r w:rsidR="001C6BAE" w:rsidRPr="00856927">
        <w:rPr>
          <w:rFonts w:ascii="Century Gothic" w:eastAsia="Calibri" w:hAnsi="Century Gothic" w:cs="Arial"/>
          <w:b/>
          <w:color w:val="000000" w:themeColor="text1"/>
          <w:sz w:val="22"/>
          <w:szCs w:val="22"/>
          <w:lang w:eastAsia="en-US"/>
        </w:rPr>
        <w:t>1.</w:t>
      </w:r>
      <w:r w:rsidRPr="00856927">
        <w:rPr>
          <w:rFonts w:ascii="Century Gothic" w:eastAsia="Calibri" w:hAnsi="Century Gothic" w:cs="Arial"/>
          <w:b/>
          <w:color w:val="000000" w:themeColor="text1"/>
          <w:sz w:val="22"/>
          <w:szCs w:val="22"/>
          <w:lang w:eastAsia="en-US"/>
        </w:rPr>
        <w:t>202</w:t>
      </w:r>
      <w:r w:rsidR="008D3D11" w:rsidRPr="00856927">
        <w:rPr>
          <w:rFonts w:ascii="Century Gothic" w:eastAsia="Calibri" w:hAnsi="Century Gothic" w:cs="Arial"/>
          <w:b/>
          <w:color w:val="000000" w:themeColor="text1"/>
          <w:sz w:val="22"/>
          <w:szCs w:val="22"/>
          <w:lang w:eastAsia="en-US"/>
        </w:rPr>
        <w:t>1</w:t>
      </w:r>
      <w:r w:rsidRPr="00856927">
        <w:rPr>
          <w:rFonts w:ascii="Century Gothic" w:eastAsia="Calibri" w:hAnsi="Century Gothic" w:cs="Arial"/>
          <w:b/>
          <w:color w:val="000000" w:themeColor="text1"/>
          <w:sz w:val="22"/>
          <w:szCs w:val="22"/>
          <w:lang w:eastAsia="en-US"/>
        </w:rPr>
        <w:t xml:space="preserve"> r. do dnia </w:t>
      </w:r>
      <w:r w:rsidR="001C6BAE" w:rsidRPr="00856927">
        <w:rPr>
          <w:rFonts w:ascii="Century Gothic" w:eastAsia="Calibri" w:hAnsi="Century Gothic" w:cs="Arial"/>
          <w:b/>
          <w:color w:val="000000" w:themeColor="text1"/>
          <w:sz w:val="22"/>
          <w:szCs w:val="22"/>
          <w:lang w:eastAsia="en-US"/>
        </w:rPr>
        <w:t>21.</w:t>
      </w:r>
      <w:r w:rsidR="007259F2">
        <w:rPr>
          <w:rFonts w:ascii="Century Gothic" w:eastAsia="Calibri" w:hAnsi="Century Gothic" w:cs="Arial"/>
          <w:b/>
          <w:color w:val="000000" w:themeColor="text1"/>
          <w:sz w:val="22"/>
          <w:szCs w:val="22"/>
          <w:lang w:eastAsia="en-US"/>
        </w:rPr>
        <w:t>0</w:t>
      </w:r>
      <w:r w:rsidR="00E00F93" w:rsidRPr="00856927">
        <w:rPr>
          <w:rFonts w:ascii="Century Gothic" w:eastAsia="Calibri" w:hAnsi="Century Gothic" w:cs="Arial"/>
          <w:b/>
          <w:color w:val="000000" w:themeColor="text1"/>
          <w:sz w:val="22"/>
          <w:szCs w:val="22"/>
          <w:lang w:eastAsia="en-US"/>
        </w:rPr>
        <w:t>1</w:t>
      </w:r>
      <w:r w:rsidR="001C6BAE" w:rsidRPr="00856927">
        <w:rPr>
          <w:rFonts w:ascii="Century Gothic" w:eastAsia="Calibri" w:hAnsi="Century Gothic" w:cs="Arial"/>
          <w:b/>
          <w:color w:val="000000" w:themeColor="text1"/>
          <w:sz w:val="22"/>
          <w:szCs w:val="22"/>
          <w:lang w:eastAsia="en-US"/>
        </w:rPr>
        <w:t>.202</w:t>
      </w:r>
      <w:r w:rsidR="00FE6E22" w:rsidRPr="00856927">
        <w:rPr>
          <w:rFonts w:ascii="Century Gothic" w:eastAsia="Calibri" w:hAnsi="Century Gothic" w:cs="Arial"/>
          <w:b/>
          <w:color w:val="000000" w:themeColor="text1"/>
          <w:sz w:val="22"/>
          <w:szCs w:val="22"/>
          <w:lang w:eastAsia="en-US"/>
        </w:rPr>
        <w:t>4</w:t>
      </w:r>
      <w:r w:rsidRPr="00856927">
        <w:rPr>
          <w:rFonts w:ascii="Century Gothic" w:eastAsia="Calibri" w:hAnsi="Century Gothic" w:cs="Arial"/>
          <w:b/>
          <w:color w:val="000000" w:themeColor="text1"/>
          <w:sz w:val="22"/>
          <w:szCs w:val="22"/>
          <w:lang w:eastAsia="en-US"/>
        </w:rPr>
        <w:t>.</w:t>
      </w:r>
    </w:p>
    <w:p w14:paraId="22427C2F" w14:textId="77777777" w:rsidR="00776C3B" w:rsidRPr="00856927" w:rsidRDefault="00776C3B" w:rsidP="00776C3B">
      <w:pPr>
        <w:pStyle w:val="Tytu"/>
        <w:tabs>
          <w:tab w:val="clear" w:pos="283"/>
        </w:tabs>
        <w:spacing w:before="120" w:after="120"/>
        <w:ind w:left="284" w:hanging="284"/>
        <w:jc w:val="left"/>
        <w:rPr>
          <w:rFonts w:ascii="Century Gothic" w:hAnsi="Century Gothic"/>
          <w:caps w:val="0"/>
          <w:color w:val="000000" w:themeColor="text1"/>
          <w:sz w:val="22"/>
          <w:szCs w:val="22"/>
        </w:rPr>
      </w:pPr>
      <w:r w:rsidRPr="00856927">
        <w:rPr>
          <w:rFonts w:ascii="Century Gothic" w:hAnsi="Century Gothic"/>
          <w:caps w:val="0"/>
          <w:color w:val="000000" w:themeColor="text1"/>
          <w:sz w:val="22"/>
          <w:szCs w:val="22"/>
        </w:rPr>
        <w:t>Warunki udziału w postępowaniu</w:t>
      </w:r>
    </w:p>
    <w:p w14:paraId="6BA2DABB" w14:textId="77777777" w:rsidR="00776C3B" w:rsidRPr="00856927" w:rsidRDefault="00776C3B" w:rsidP="00776C3B">
      <w:pPr>
        <w:numPr>
          <w:ilvl w:val="0"/>
          <w:numId w:val="2"/>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O udzielenie zamówienia mogą ubiegać się wykonawcy spełniający następujące warunki:</w:t>
      </w:r>
    </w:p>
    <w:p w14:paraId="61AE38F5" w14:textId="4145F6D1" w:rsidR="00776C3B" w:rsidRPr="00856927" w:rsidRDefault="00776C3B" w:rsidP="00776C3B">
      <w:pPr>
        <w:numPr>
          <w:ilvl w:val="0"/>
          <w:numId w:val="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nie podlegają wykluczeniu z przedmiotowego postępowania w okolicznościach, o których mowa w art. 24 ust. 1 pkt 12 – 23 oraz ust. 5 pkt 1 ustawy;</w:t>
      </w:r>
    </w:p>
    <w:p w14:paraId="73CC071C" w14:textId="77777777" w:rsidR="00776C3B" w:rsidRPr="00856927" w:rsidRDefault="00776C3B" w:rsidP="00776C3B">
      <w:pPr>
        <w:numPr>
          <w:ilvl w:val="0"/>
          <w:numId w:val="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spełniają warunek określony w art. 22 ust. 1b pkt 1 ustawy, tj. posiadają kompetencje lub uprawnienia do prowadzenia określonej działalności zawodowej, o ile wynika to z odrębnych przepisów;</w:t>
      </w:r>
    </w:p>
    <w:p w14:paraId="7539C3E4" w14:textId="77777777" w:rsidR="00776C3B" w:rsidRPr="00856927" w:rsidRDefault="00776C3B" w:rsidP="00776C3B">
      <w:pPr>
        <w:pStyle w:val="Tekstpodstawowy"/>
        <w:spacing w:before="120"/>
        <w:ind w:left="567"/>
        <w:jc w:val="both"/>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 xml:space="preserve">Zamawiający uzna ww. warunek za spełniony jeżeli Wykonawca wykaże, </w:t>
      </w:r>
      <w:r w:rsidRPr="00856927">
        <w:rPr>
          <w:rFonts w:ascii="Century Gothic" w:hAnsi="Century Gothic" w:cs="Arial"/>
          <w:color w:val="000000" w:themeColor="text1"/>
          <w:sz w:val="22"/>
          <w:szCs w:val="22"/>
        </w:rPr>
        <w:br/>
        <w:t>że posiada koncesję Prezesa Urzędu Regulacji Energetyki na prowadzenie działalności gospodarczej w zakresie obrotu paliwami ciekłymi.</w:t>
      </w:r>
    </w:p>
    <w:p w14:paraId="441CF272" w14:textId="77777777" w:rsidR="00776C3B" w:rsidRPr="00856927" w:rsidRDefault="00776C3B" w:rsidP="00776C3B">
      <w:pPr>
        <w:numPr>
          <w:ilvl w:val="0"/>
          <w:numId w:val="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spełniają warunek określony w art. 22 ust. 1b pkt 2 ustawy, tj. znajdują </w:t>
      </w:r>
      <w:r w:rsidRPr="00856927">
        <w:rPr>
          <w:rFonts w:ascii="Century Gothic" w:hAnsi="Century Gothic" w:cs="Arial"/>
          <w:color w:val="000000" w:themeColor="text1"/>
        </w:rPr>
        <w:br/>
        <w:t>się w sytuacji ekonomicznej lub finansowej zapewniającej wykonanie zamówienia;</w:t>
      </w:r>
    </w:p>
    <w:p w14:paraId="258DD98E" w14:textId="77777777" w:rsidR="00776C3B" w:rsidRPr="00856927" w:rsidRDefault="00776C3B" w:rsidP="00776C3B">
      <w:pPr>
        <w:pStyle w:val="Tekstpodstawowy"/>
        <w:spacing w:before="120"/>
        <w:ind w:left="567"/>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Zamawiający nie precyzuje opisu sposobu dokonywania oceny spełniania tego warunku.</w:t>
      </w:r>
    </w:p>
    <w:p w14:paraId="4DDFE3C4" w14:textId="77777777" w:rsidR="00776C3B" w:rsidRPr="00856927" w:rsidRDefault="00776C3B" w:rsidP="00776C3B">
      <w:pPr>
        <w:numPr>
          <w:ilvl w:val="0"/>
          <w:numId w:val="3"/>
        </w:numPr>
        <w:adjustRightInd w:val="0"/>
        <w:spacing w:before="120" w:after="0" w:line="240" w:lineRule="auto"/>
        <w:ind w:right="-28"/>
        <w:jc w:val="both"/>
        <w:rPr>
          <w:rFonts w:ascii="Century Gothic" w:hAnsi="Century Gothic" w:cs="Arial"/>
          <w:color w:val="000000" w:themeColor="text1"/>
        </w:rPr>
      </w:pPr>
      <w:r w:rsidRPr="00856927">
        <w:rPr>
          <w:rFonts w:ascii="Century Gothic" w:hAnsi="Century Gothic" w:cs="Arial"/>
          <w:color w:val="000000" w:themeColor="text1"/>
        </w:rPr>
        <w:t>spełniają warunek określony w art. 22 ust. 1b pkt 3 ustawy, tj. posiadają zdolność techniczną lub zawodową do wykonania zamówienia.</w:t>
      </w:r>
    </w:p>
    <w:p w14:paraId="78CE1DB3" w14:textId="5F265537" w:rsidR="00115DF1" w:rsidRDefault="00BA3195" w:rsidP="002651DB">
      <w:pPr>
        <w:spacing w:before="120" w:after="120"/>
        <w:ind w:left="425"/>
        <w:jc w:val="both"/>
        <w:rPr>
          <w:rFonts w:ascii="Century Gothic" w:hAnsi="Century Gothic" w:cs="Arial"/>
          <w:color w:val="000000" w:themeColor="text1"/>
        </w:rPr>
      </w:pPr>
      <w:r w:rsidRPr="00856927">
        <w:rPr>
          <w:rFonts w:ascii="Century Gothic" w:hAnsi="Century Gothic" w:cs="Arial"/>
          <w:color w:val="000000" w:themeColor="text1"/>
        </w:rPr>
        <w:t xml:space="preserve">Zamawiający uzna ww. warunek za spełniony jeżeli Wykonawca wykaże, </w:t>
      </w:r>
      <w:r w:rsidRPr="00856927">
        <w:rPr>
          <w:rFonts w:ascii="Century Gothic" w:hAnsi="Century Gothic" w:cs="Arial"/>
          <w:color w:val="000000" w:themeColor="text1"/>
        </w:rPr>
        <w:br/>
        <w:t xml:space="preserve">że dysponuje co najmniej 200 stacjami benzynowymi na terenie całego kraju, </w:t>
      </w:r>
      <w:r w:rsidRPr="00856927">
        <w:rPr>
          <w:rFonts w:ascii="Century Gothic" w:hAnsi="Century Gothic" w:cs="Arial"/>
          <w:color w:val="000000" w:themeColor="text1"/>
        </w:rPr>
        <w:br/>
        <w:t xml:space="preserve">z których co najmniej jedna znajduje się w odległości nie większej niż </w:t>
      </w:r>
      <w:smartTag w:uri="urn:schemas-microsoft-com:office:smarttags" w:element="metricconverter">
        <w:smartTagPr>
          <w:attr w:name="ProductID" w:val="20 km"/>
        </w:smartTagPr>
        <w:r w:rsidRPr="00856927">
          <w:rPr>
            <w:rFonts w:ascii="Century Gothic" w:hAnsi="Century Gothic" w:cs="Arial"/>
            <w:color w:val="000000" w:themeColor="text1"/>
          </w:rPr>
          <w:t>20 km</w:t>
        </w:r>
      </w:smartTag>
      <w:r w:rsidRPr="00856927">
        <w:rPr>
          <w:rFonts w:ascii="Century Gothic" w:hAnsi="Century Gothic" w:cs="Arial"/>
          <w:color w:val="000000" w:themeColor="text1"/>
        </w:rPr>
        <w:t xml:space="preserve"> </w:t>
      </w:r>
      <w:r w:rsidRPr="00856927">
        <w:rPr>
          <w:rFonts w:ascii="Century Gothic" w:hAnsi="Century Gothic" w:cs="Arial"/>
          <w:color w:val="000000" w:themeColor="text1"/>
        </w:rPr>
        <w:br/>
        <w:t>od każdej z niżej wymienionych jednostek ARM, objętych systemem rozliczania bezgotówkowego z użyciem kart paliwowych i oferujących pełen asortyment paliw, płynów, akcesoriów i usług określony w opisie przedmiotu zamówienia:</w:t>
      </w:r>
    </w:p>
    <w:p w14:paraId="5679FE2A" w14:textId="77777777" w:rsidR="00C17316" w:rsidRDefault="00C17316" w:rsidP="00974B0E">
      <w:pPr>
        <w:spacing w:before="120" w:after="120"/>
        <w:ind w:left="425"/>
        <w:jc w:val="both"/>
        <w:rPr>
          <w:rFonts w:ascii="Century Gothic" w:hAnsi="Century Gothic" w:cs="Arial"/>
          <w:color w:val="000000" w:themeColor="text1"/>
        </w:rPr>
      </w:pPr>
    </w:p>
    <w:p w14:paraId="68523205" w14:textId="77777777" w:rsidR="002926BC" w:rsidRPr="00856927" w:rsidRDefault="002926BC" w:rsidP="00974B0E">
      <w:pPr>
        <w:spacing w:before="120" w:after="120"/>
        <w:ind w:left="425"/>
        <w:jc w:val="both"/>
        <w:rPr>
          <w:rFonts w:ascii="Century Gothic" w:hAnsi="Century Gothic" w:cs="Arial"/>
          <w:color w:val="000000" w:themeColor="text1"/>
        </w:rPr>
      </w:pPr>
    </w:p>
    <w:p w14:paraId="68FC8DBB" w14:textId="77777777" w:rsidR="00DA5235" w:rsidRPr="00856927" w:rsidRDefault="00DA5235" w:rsidP="00CD486E">
      <w:pPr>
        <w:spacing w:before="120" w:after="120"/>
        <w:jc w:val="both"/>
        <w:rPr>
          <w:rFonts w:ascii="Century Gothic" w:hAnsi="Century Gothic" w:cs="Arial"/>
          <w:color w:val="000000" w:themeColor="text1"/>
        </w:rPr>
      </w:pPr>
    </w:p>
    <w:tbl>
      <w:tblPr>
        <w:tblpPr w:leftFromText="141" w:rightFromText="141" w:vertAnchor="text" w:horzAnchor="margin" w:tblpXSpec="center"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397"/>
        <w:gridCol w:w="3764"/>
      </w:tblGrid>
      <w:tr w:rsidR="00856927" w:rsidRPr="00856927" w14:paraId="512B5052" w14:textId="77777777" w:rsidTr="00974B0E">
        <w:tc>
          <w:tcPr>
            <w:tcW w:w="555" w:type="pct"/>
            <w:vAlign w:val="center"/>
          </w:tcPr>
          <w:p w14:paraId="16565E55"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lastRenderedPageBreak/>
              <w:t>lp.</w:t>
            </w:r>
          </w:p>
        </w:tc>
        <w:tc>
          <w:tcPr>
            <w:tcW w:w="2395" w:type="pct"/>
            <w:vAlign w:val="center"/>
          </w:tcPr>
          <w:p w14:paraId="0A6D9190"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Jednostki organizacyjne ARM</w:t>
            </w:r>
          </w:p>
        </w:tc>
        <w:tc>
          <w:tcPr>
            <w:tcW w:w="2050" w:type="pct"/>
            <w:vAlign w:val="center"/>
          </w:tcPr>
          <w:p w14:paraId="2875FB02"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Adres</w:t>
            </w:r>
          </w:p>
        </w:tc>
      </w:tr>
      <w:tr w:rsidR="00856927" w:rsidRPr="00856927" w14:paraId="273CA898" w14:textId="77777777" w:rsidTr="00974B0E">
        <w:tc>
          <w:tcPr>
            <w:tcW w:w="555" w:type="pct"/>
            <w:vAlign w:val="center"/>
          </w:tcPr>
          <w:p w14:paraId="05B53668"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w:t>
            </w:r>
          </w:p>
        </w:tc>
        <w:tc>
          <w:tcPr>
            <w:tcW w:w="2395" w:type="pct"/>
            <w:vAlign w:val="center"/>
          </w:tcPr>
          <w:p w14:paraId="13F4D461"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3284413D"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Ełku</w:t>
            </w:r>
          </w:p>
        </w:tc>
        <w:tc>
          <w:tcPr>
            <w:tcW w:w="2050" w:type="pct"/>
            <w:vAlign w:val="center"/>
          </w:tcPr>
          <w:p w14:paraId="16C79D4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Wilcza 2</w:t>
            </w:r>
          </w:p>
          <w:p w14:paraId="02E85CC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19-301 Ełk, Nowa Wieś Ełcka</w:t>
            </w:r>
          </w:p>
        </w:tc>
      </w:tr>
      <w:tr w:rsidR="00856927" w:rsidRPr="00856927" w14:paraId="117F565A" w14:textId="77777777" w:rsidTr="00974B0E">
        <w:tc>
          <w:tcPr>
            <w:tcW w:w="555" w:type="pct"/>
            <w:vAlign w:val="center"/>
          </w:tcPr>
          <w:p w14:paraId="5D1CA8AF"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2.</w:t>
            </w:r>
          </w:p>
        </w:tc>
        <w:tc>
          <w:tcPr>
            <w:tcW w:w="2395" w:type="pct"/>
            <w:vAlign w:val="center"/>
          </w:tcPr>
          <w:p w14:paraId="2F802DC6"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6368C37E"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Kamienicy Królewskiej</w:t>
            </w:r>
          </w:p>
        </w:tc>
        <w:tc>
          <w:tcPr>
            <w:tcW w:w="2050" w:type="pct"/>
            <w:vAlign w:val="center"/>
          </w:tcPr>
          <w:p w14:paraId="4520AC5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ul. Sosnowa 2, 83-342 Kamienica Królewska, </w:t>
            </w:r>
          </w:p>
        </w:tc>
      </w:tr>
      <w:tr w:rsidR="00856927" w:rsidRPr="00856927" w14:paraId="185B57E9" w14:textId="77777777" w:rsidTr="00974B0E">
        <w:tc>
          <w:tcPr>
            <w:tcW w:w="555" w:type="pct"/>
            <w:vAlign w:val="center"/>
          </w:tcPr>
          <w:p w14:paraId="5D2073A4" w14:textId="667BB3CE"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3.</w:t>
            </w:r>
            <w:r w:rsidR="00A6536A" w:rsidRPr="00856927">
              <w:rPr>
                <w:rFonts w:ascii="Century Gothic" w:hAnsi="Century Gothic" w:cs="Arial"/>
                <w:color w:val="000000" w:themeColor="text1"/>
              </w:rPr>
              <w:t xml:space="preserve"> </w:t>
            </w:r>
          </w:p>
        </w:tc>
        <w:tc>
          <w:tcPr>
            <w:tcW w:w="2395" w:type="pct"/>
            <w:vAlign w:val="center"/>
          </w:tcPr>
          <w:p w14:paraId="41013637"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6689BB7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Komorowie</w:t>
            </w:r>
          </w:p>
        </w:tc>
        <w:tc>
          <w:tcPr>
            <w:tcW w:w="2050" w:type="pct"/>
            <w:vAlign w:val="center"/>
          </w:tcPr>
          <w:p w14:paraId="4CE8A143"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Różańska 88</w:t>
            </w:r>
          </w:p>
          <w:p w14:paraId="137F5E8F"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07-310 Ostrów Mazowiecka</w:t>
            </w:r>
          </w:p>
        </w:tc>
      </w:tr>
      <w:tr w:rsidR="00856927" w:rsidRPr="00856927" w14:paraId="24E88EDC" w14:textId="77777777" w:rsidTr="00974B0E">
        <w:tc>
          <w:tcPr>
            <w:tcW w:w="555" w:type="pct"/>
            <w:vAlign w:val="center"/>
          </w:tcPr>
          <w:p w14:paraId="034855D2"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4.</w:t>
            </w:r>
          </w:p>
        </w:tc>
        <w:tc>
          <w:tcPr>
            <w:tcW w:w="2395" w:type="pct"/>
            <w:vAlign w:val="center"/>
          </w:tcPr>
          <w:p w14:paraId="09111A68"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702EB556"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Leśmierzu</w:t>
            </w:r>
          </w:p>
        </w:tc>
        <w:tc>
          <w:tcPr>
            <w:tcW w:w="2050" w:type="pct"/>
            <w:vAlign w:val="center"/>
          </w:tcPr>
          <w:p w14:paraId="4AEFA5D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Leśmierz 6</w:t>
            </w:r>
          </w:p>
          <w:p w14:paraId="66BABCC4"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95-035 Ozorków</w:t>
            </w:r>
          </w:p>
        </w:tc>
      </w:tr>
      <w:tr w:rsidR="00856927" w:rsidRPr="00856927" w14:paraId="0F2170EF" w14:textId="77777777" w:rsidTr="00974B0E">
        <w:tc>
          <w:tcPr>
            <w:tcW w:w="555" w:type="pct"/>
            <w:vAlign w:val="center"/>
          </w:tcPr>
          <w:p w14:paraId="08BD57BB"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5.</w:t>
            </w:r>
          </w:p>
        </w:tc>
        <w:tc>
          <w:tcPr>
            <w:tcW w:w="2395" w:type="pct"/>
            <w:vAlign w:val="center"/>
          </w:tcPr>
          <w:p w14:paraId="62DB513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12C67761"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Lisowicach</w:t>
            </w:r>
          </w:p>
        </w:tc>
        <w:tc>
          <w:tcPr>
            <w:tcW w:w="2050" w:type="pct"/>
            <w:vAlign w:val="center"/>
          </w:tcPr>
          <w:p w14:paraId="62DE8F04"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59-230 Prochowice Śląskie</w:t>
            </w:r>
          </w:p>
        </w:tc>
      </w:tr>
      <w:tr w:rsidR="00856927" w:rsidRPr="00856927" w14:paraId="77AC8B80" w14:textId="77777777" w:rsidTr="00974B0E">
        <w:tc>
          <w:tcPr>
            <w:tcW w:w="555" w:type="pct"/>
            <w:vAlign w:val="center"/>
          </w:tcPr>
          <w:p w14:paraId="10F64A8F"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6.</w:t>
            </w:r>
          </w:p>
        </w:tc>
        <w:tc>
          <w:tcPr>
            <w:tcW w:w="2395" w:type="pct"/>
            <w:vAlign w:val="center"/>
          </w:tcPr>
          <w:p w14:paraId="5396F93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61E44FDB"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Lublińcu</w:t>
            </w:r>
          </w:p>
        </w:tc>
        <w:tc>
          <w:tcPr>
            <w:tcW w:w="2050" w:type="pct"/>
            <w:vAlign w:val="center"/>
          </w:tcPr>
          <w:p w14:paraId="0ED87554"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Klonowa 40</w:t>
            </w:r>
          </w:p>
          <w:p w14:paraId="2119D928"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42-700 Lubliniec</w:t>
            </w:r>
          </w:p>
        </w:tc>
      </w:tr>
      <w:tr w:rsidR="00856927" w:rsidRPr="00856927" w14:paraId="1F26B8A7" w14:textId="77777777" w:rsidTr="00974B0E">
        <w:tc>
          <w:tcPr>
            <w:tcW w:w="555" w:type="pct"/>
            <w:vAlign w:val="center"/>
          </w:tcPr>
          <w:p w14:paraId="3170A1A4"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7.</w:t>
            </w:r>
          </w:p>
        </w:tc>
        <w:tc>
          <w:tcPr>
            <w:tcW w:w="2395" w:type="pct"/>
            <w:vAlign w:val="center"/>
          </w:tcPr>
          <w:p w14:paraId="48F5D90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1A93FA8D"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Niemcach</w:t>
            </w:r>
          </w:p>
        </w:tc>
        <w:tc>
          <w:tcPr>
            <w:tcW w:w="2050" w:type="pct"/>
            <w:vAlign w:val="center"/>
          </w:tcPr>
          <w:p w14:paraId="39FFA341"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21-025 Niemce</w:t>
            </w:r>
          </w:p>
        </w:tc>
      </w:tr>
      <w:tr w:rsidR="00856927" w:rsidRPr="00856927" w14:paraId="080904A1" w14:textId="77777777" w:rsidTr="00974B0E">
        <w:tc>
          <w:tcPr>
            <w:tcW w:w="555" w:type="pct"/>
            <w:vAlign w:val="center"/>
          </w:tcPr>
          <w:p w14:paraId="2B868F73"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8.</w:t>
            </w:r>
          </w:p>
        </w:tc>
        <w:tc>
          <w:tcPr>
            <w:tcW w:w="2395" w:type="pct"/>
            <w:vAlign w:val="center"/>
          </w:tcPr>
          <w:p w14:paraId="6439EBC4"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1D16B8DD"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Resku</w:t>
            </w:r>
          </w:p>
        </w:tc>
        <w:tc>
          <w:tcPr>
            <w:tcW w:w="2050" w:type="pct"/>
            <w:vAlign w:val="center"/>
          </w:tcPr>
          <w:p w14:paraId="0BBEB707"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Żeromskiego 44</w:t>
            </w:r>
          </w:p>
          <w:p w14:paraId="2E80389F"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72-315 Resko</w:t>
            </w:r>
          </w:p>
        </w:tc>
      </w:tr>
      <w:tr w:rsidR="00856927" w:rsidRPr="00856927" w14:paraId="2A35F25A" w14:textId="77777777" w:rsidTr="00974B0E">
        <w:trPr>
          <w:trHeight w:val="646"/>
        </w:trPr>
        <w:tc>
          <w:tcPr>
            <w:tcW w:w="555" w:type="pct"/>
            <w:vAlign w:val="center"/>
          </w:tcPr>
          <w:p w14:paraId="5D03584C"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9.</w:t>
            </w:r>
          </w:p>
        </w:tc>
        <w:tc>
          <w:tcPr>
            <w:tcW w:w="2395" w:type="pct"/>
            <w:vAlign w:val="center"/>
          </w:tcPr>
          <w:p w14:paraId="645F4435"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35C894F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Starym Sączu</w:t>
            </w:r>
          </w:p>
        </w:tc>
        <w:tc>
          <w:tcPr>
            <w:tcW w:w="2050" w:type="pct"/>
            <w:vAlign w:val="center"/>
          </w:tcPr>
          <w:p w14:paraId="6B07E7A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Węgierska 12</w:t>
            </w:r>
          </w:p>
          <w:p w14:paraId="294DD6CB"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33-340 Stary Sącz</w:t>
            </w:r>
          </w:p>
        </w:tc>
      </w:tr>
      <w:tr w:rsidR="00856927" w:rsidRPr="00856927" w14:paraId="0198EE93" w14:textId="77777777" w:rsidTr="00974B0E">
        <w:tc>
          <w:tcPr>
            <w:tcW w:w="555" w:type="pct"/>
            <w:vAlign w:val="center"/>
          </w:tcPr>
          <w:p w14:paraId="729F40E8"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10.</w:t>
            </w:r>
          </w:p>
        </w:tc>
        <w:tc>
          <w:tcPr>
            <w:tcW w:w="2395" w:type="pct"/>
            <w:vAlign w:val="center"/>
          </w:tcPr>
          <w:p w14:paraId="6289F8CB"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621A6EF7"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Strzałkowie</w:t>
            </w:r>
          </w:p>
        </w:tc>
        <w:tc>
          <w:tcPr>
            <w:tcW w:w="2050" w:type="pct"/>
            <w:vAlign w:val="center"/>
          </w:tcPr>
          <w:p w14:paraId="2B1FF72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Al. Prymasa Wyszyńskiego 1</w:t>
            </w:r>
          </w:p>
          <w:p w14:paraId="0459BC4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62-420 Strzałkowo</w:t>
            </w:r>
          </w:p>
        </w:tc>
      </w:tr>
      <w:tr w:rsidR="00856927" w:rsidRPr="00856927" w14:paraId="504E543C" w14:textId="77777777" w:rsidTr="00974B0E">
        <w:tc>
          <w:tcPr>
            <w:tcW w:w="555" w:type="pct"/>
            <w:vAlign w:val="center"/>
          </w:tcPr>
          <w:p w14:paraId="63053DC4"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11.</w:t>
            </w:r>
          </w:p>
        </w:tc>
        <w:tc>
          <w:tcPr>
            <w:tcW w:w="2395" w:type="pct"/>
            <w:vAlign w:val="center"/>
          </w:tcPr>
          <w:p w14:paraId="5B1F632A"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5E2C3B31"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Szepietowie</w:t>
            </w:r>
          </w:p>
        </w:tc>
        <w:tc>
          <w:tcPr>
            <w:tcW w:w="2050" w:type="pct"/>
            <w:vAlign w:val="center"/>
          </w:tcPr>
          <w:p w14:paraId="61E7A715"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Przemysłowa 2</w:t>
            </w:r>
          </w:p>
          <w:p w14:paraId="0F01BA22"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18-210 Szepietowo</w:t>
            </w:r>
          </w:p>
        </w:tc>
      </w:tr>
      <w:tr w:rsidR="00856927" w:rsidRPr="00856927" w14:paraId="547A5E54" w14:textId="77777777" w:rsidTr="00974B0E">
        <w:tc>
          <w:tcPr>
            <w:tcW w:w="555" w:type="pct"/>
            <w:vAlign w:val="center"/>
          </w:tcPr>
          <w:p w14:paraId="6802703D"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12.</w:t>
            </w:r>
          </w:p>
        </w:tc>
        <w:tc>
          <w:tcPr>
            <w:tcW w:w="2395" w:type="pct"/>
            <w:vAlign w:val="center"/>
          </w:tcPr>
          <w:p w14:paraId="4098CA53"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409696C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Wąwale</w:t>
            </w:r>
          </w:p>
        </w:tc>
        <w:tc>
          <w:tcPr>
            <w:tcW w:w="2050" w:type="pct"/>
            <w:vAlign w:val="center"/>
          </w:tcPr>
          <w:p w14:paraId="6C23858B"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Jeleń 4</w:t>
            </w:r>
          </w:p>
          <w:p w14:paraId="29C70E3F"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97-200 Tomaszów Mazowiecki</w:t>
            </w:r>
          </w:p>
        </w:tc>
      </w:tr>
      <w:tr w:rsidR="00856927" w:rsidRPr="00856927" w14:paraId="73B3E5AB" w14:textId="77777777" w:rsidTr="00974B0E">
        <w:tc>
          <w:tcPr>
            <w:tcW w:w="555" w:type="pct"/>
            <w:vAlign w:val="center"/>
          </w:tcPr>
          <w:p w14:paraId="75819561"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13.</w:t>
            </w:r>
          </w:p>
        </w:tc>
        <w:tc>
          <w:tcPr>
            <w:tcW w:w="2395" w:type="pct"/>
            <w:vAlign w:val="center"/>
          </w:tcPr>
          <w:p w14:paraId="074C946A"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Agencja Rezerw Materiałowych</w:t>
            </w:r>
          </w:p>
          <w:p w14:paraId="1FE668D2"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Składnica w Zalesiu</w:t>
            </w:r>
          </w:p>
        </w:tc>
        <w:tc>
          <w:tcPr>
            <w:tcW w:w="2050" w:type="pct"/>
            <w:vAlign w:val="center"/>
          </w:tcPr>
          <w:p w14:paraId="6550109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ul. Główna 4 </w:t>
            </w:r>
          </w:p>
          <w:p w14:paraId="4B9A2616"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32-310 Klucze, Zalesie Golczowskie</w:t>
            </w:r>
          </w:p>
        </w:tc>
      </w:tr>
      <w:tr w:rsidR="00856927" w:rsidRPr="00856927" w14:paraId="407AE239" w14:textId="77777777" w:rsidTr="00974B0E">
        <w:tc>
          <w:tcPr>
            <w:tcW w:w="555" w:type="pct"/>
            <w:vAlign w:val="center"/>
          </w:tcPr>
          <w:p w14:paraId="577EBC7E"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14.</w:t>
            </w:r>
          </w:p>
        </w:tc>
        <w:tc>
          <w:tcPr>
            <w:tcW w:w="2395" w:type="pct"/>
            <w:vAlign w:val="center"/>
          </w:tcPr>
          <w:p w14:paraId="341212DA"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Agencja Rezerw Materiałowych </w:t>
            </w:r>
          </w:p>
          <w:p w14:paraId="346A104F"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Centrala</w:t>
            </w:r>
          </w:p>
        </w:tc>
        <w:tc>
          <w:tcPr>
            <w:tcW w:w="2050" w:type="pct"/>
            <w:vAlign w:val="center"/>
          </w:tcPr>
          <w:p w14:paraId="64007BBE"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Grzybowska 45</w:t>
            </w:r>
          </w:p>
          <w:p w14:paraId="01980816"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00-844 Warszawa</w:t>
            </w:r>
          </w:p>
        </w:tc>
      </w:tr>
      <w:tr w:rsidR="00856927" w:rsidRPr="00856927" w14:paraId="495602AC" w14:textId="77777777" w:rsidTr="00974B0E">
        <w:tc>
          <w:tcPr>
            <w:tcW w:w="555" w:type="pct"/>
            <w:vAlign w:val="center"/>
          </w:tcPr>
          <w:p w14:paraId="45458152"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15.</w:t>
            </w:r>
          </w:p>
        </w:tc>
        <w:tc>
          <w:tcPr>
            <w:tcW w:w="2395" w:type="pct"/>
            <w:vAlign w:val="center"/>
          </w:tcPr>
          <w:p w14:paraId="167EF937"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Ośrodek w Giżycku</w:t>
            </w:r>
          </w:p>
        </w:tc>
        <w:tc>
          <w:tcPr>
            <w:tcW w:w="2050" w:type="pct"/>
            <w:vAlign w:val="center"/>
          </w:tcPr>
          <w:p w14:paraId="202B5EF7"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F. Chopina 1</w:t>
            </w:r>
          </w:p>
          <w:p w14:paraId="3AE6F51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11-500 Giżycko </w:t>
            </w:r>
          </w:p>
        </w:tc>
      </w:tr>
      <w:tr w:rsidR="00856927" w:rsidRPr="00856927" w14:paraId="077E23B2" w14:textId="77777777" w:rsidTr="00974B0E">
        <w:tc>
          <w:tcPr>
            <w:tcW w:w="555" w:type="pct"/>
            <w:vAlign w:val="center"/>
          </w:tcPr>
          <w:p w14:paraId="03B14F9D"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16.</w:t>
            </w:r>
          </w:p>
        </w:tc>
        <w:tc>
          <w:tcPr>
            <w:tcW w:w="2395" w:type="pct"/>
            <w:vAlign w:val="center"/>
          </w:tcPr>
          <w:p w14:paraId="4447E651"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Ośrodek w Świnoujściu</w:t>
            </w:r>
          </w:p>
        </w:tc>
        <w:tc>
          <w:tcPr>
            <w:tcW w:w="2050" w:type="pct"/>
            <w:vAlign w:val="center"/>
          </w:tcPr>
          <w:p w14:paraId="155B98AE"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ul. J. Słowackiego 10/12</w:t>
            </w:r>
          </w:p>
          <w:p w14:paraId="75FD0A39"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72-600 Świnoujście </w:t>
            </w:r>
          </w:p>
        </w:tc>
      </w:tr>
      <w:tr w:rsidR="00856927" w:rsidRPr="00856927" w14:paraId="5C655F17" w14:textId="77777777" w:rsidTr="00974B0E">
        <w:tc>
          <w:tcPr>
            <w:tcW w:w="555" w:type="pct"/>
            <w:vAlign w:val="center"/>
          </w:tcPr>
          <w:p w14:paraId="0D2C283A"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17.</w:t>
            </w:r>
          </w:p>
        </w:tc>
        <w:tc>
          <w:tcPr>
            <w:tcW w:w="2395" w:type="pct"/>
            <w:vAlign w:val="center"/>
          </w:tcPr>
          <w:p w14:paraId="720FF443"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Ośrodek w Konstancinie</w:t>
            </w:r>
          </w:p>
        </w:tc>
        <w:tc>
          <w:tcPr>
            <w:tcW w:w="2050" w:type="pct"/>
            <w:vAlign w:val="center"/>
          </w:tcPr>
          <w:p w14:paraId="691A9B35"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ul. H. Sienkiewicza 11/13 </w:t>
            </w:r>
          </w:p>
          <w:p w14:paraId="3CC13D9C"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05-510 Konstancin-Jeziorna </w:t>
            </w:r>
          </w:p>
        </w:tc>
      </w:tr>
      <w:tr w:rsidR="00856927" w:rsidRPr="00856927" w14:paraId="12C5DDCE" w14:textId="77777777" w:rsidTr="00974B0E">
        <w:tc>
          <w:tcPr>
            <w:tcW w:w="555" w:type="pct"/>
            <w:vAlign w:val="center"/>
          </w:tcPr>
          <w:p w14:paraId="37FDD1E5" w14:textId="77777777" w:rsidR="00115DF1" w:rsidRPr="00856927" w:rsidRDefault="00115DF1" w:rsidP="00A6536A">
            <w:pPr>
              <w:jc w:val="center"/>
              <w:rPr>
                <w:rFonts w:ascii="Century Gothic" w:hAnsi="Century Gothic" w:cs="Arial"/>
                <w:color w:val="000000" w:themeColor="text1"/>
              </w:rPr>
            </w:pPr>
            <w:r w:rsidRPr="00856927">
              <w:rPr>
                <w:rFonts w:ascii="Century Gothic" w:hAnsi="Century Gothic" w:cs="Arial"/>
                <w:color w:val="000000" w:themeColor="text1"/>
              </w:rPr>
              <w:t>18.</w:t>
            </w:r>
          </w:p>
        </w:tc>
        <w:tc>
          <w:tcPr>
            <w:tcW w:w="2395" w:type="pct"/>
            <w:vAlign w:val="center"/>
          </w:tcPr>
          <w:p w14:paraId="1F69FE2F" w14:textId="341A7D2E"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Ośrodek w Ruci</w:t>
            </w:r>
            <w:r w:rsidR="004A7DEE">
              <w:rPr>
                <w:rFonts w:ascii="Century Gothic" w:hAnsi="Century Gothic" w:cs="Arial"/>
                <w:color w:val="000000" w:themeColor="text1"/>
              </w:rPr>
              <w:t>a</w:t>
            </w:r>
            <w:r w:rsidRPr="00856927">
              <w:rPr>
                <w:rFonts w:ascii="Century Gothic" w:hAnsi="Century Gothic" w:cs="Arial"/>
                <w:color w:val="000000" w:themeColor="text1"/>
              </w:rPr>
              <w:t>nem -Nidzie</w:t>
            </w:r>
          </w:p>
        </w:tc>
        <w:tc>
          <w:tcPr>
            <w:tcW w:w="2050" w:type="pct"/>
            <w:vAlign w:val="center"/>
          </w:tcPr>
          <w:p w14:paraId="40490932"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ul. Wrzosowa </w:t>
            </w:r>
          </w:p>
          <w:p w14:paraId="4CF29EE0" w14:textId="77777777" w:rsidR="00115DF1" w:rsidRPr="00856927" w:rsidRDefault="00115DF1" w:rsidP="00A6536A">
            <w:pPr>
              <w:spacing w:after="0"/>
              <w:jc w:val="center"/>
              <w:rPr>
                <w:rFonts w:ascii="Century Gothic" w:hAnsi="Century Gothic" w:cs="Arial"/>
                <w:color w:val="000000" w:themeColor="text1"/>
              </w:rPr>
            </w:pPr>
            <w:r w:rsidRPr="00856927">
              <w:rPr>
                <w:rFonts w:ascii="Century Gothic" w:hAnsi="Century Gothic" w:cs="Arial"/>
                <w:color w:val="000000" w:themeColor="text1"/>
              </w:rPr>
              <w:t xml:space="preserve">12-220 Ruciane – Nida </w:t>
            </w:r>
          </w:p>
        </w:tc>
      </w:tr>
    </w:tbl>
    <w:p w14:paraId="0D7182AF" w14:textId="77410B99" w:rsidR="00776C3B" w:rsidRPr="00856927" w:rsidRDefault="00776C3B" w:rsidP="00876950">
      <w:pPr>
        <w:numPr>
          <w:ilvl w:val="0"/>
          <w:numId w:val="13"/>
        </w:numPr>
        <w:spacing w:before="120" w:after="120" w:line="240" w:lineRule="auto"/>
        <w:ind w:left="357" w:hanging="357"/>
        <w:jc w:val="both"/>
        <w:rPr>
          <w:rFonts w:ascii="Century Gothic" w:hAnsi="Century Gothic" w:cs="Arial"/>
          <w:color w:val="000000" w:themeColor="text1"/>
        </w:rPr>
      </w:pPr>
      <w:r w:rsidRPr="00856927">
        <w:rPr>
          <w:rFonts w:ascii="Century Gothic" w:hAnsi="Century Gothic" w:cs="Arial"/>
          <w:color w:val="000000" w:themeColor="text1"/>
        </w:rPr>
        <w:t xml:space="preserve">Wykonawca może w celu potwierdzenia spełniania warunków udziału </w:t>
      </w:r>
      <w:r w:rsidRPr="00856927">
        <w:rPr>
          <w:rFonts w:ascii="Century Gothic" w:hAnsi="Century Gothic" w:cs="Arial"/>
          <w:color w:val="000000" w:themeColor="text1"/>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6AF313D" w14:textId="77777777" w:rsidR="00776C3B" w:rsidRPr="00856927" w:rsidRDefault="00776C3B" w:rsidP="00876950">
      <w:pPr>
        <w:numPr>
          <w:ilvl w:val="0"/>
          <w:numId w:val="1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w:t>
      </w:r>
      <w:r w:rsidRPr="00856927">
        <w:rPr>
          <w:rFonts w:ascii="Century Gothic" w:hAnsi="Century Gothic" w:cs="Arial"/>
          <w:color w:val="000000" w:themeColor="text1"/>
          <w:u w:val="single"/>
        </w:rPr>
        <w:lastRenderedPageBreak/>
        <w:t>zobowiązanie tych podmiotów do oddania mu do dyspozycji niezbędnych zasobów na potrzeby realizacji zamówienia.</w:t>
      </w:r>
    </w:p>
    <w:p w14:paraId="1A00DDCF" w14:textId="77777777" w:rsidR="00776C3B" w:rsidRPr="00856927" w:rsidRDefault="00776C3B" w:rsidP="00876950">
      <w:pPr>
        <w:numPr>
          <w:ilvl w:val="0"/>
          <w:numId w:val="1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Zamawiający będzie oceniał, czy udostępniane wykonawcy przez inne podmioty zdolności techniczne lub zawodowe lub ich sytuacja finansowa lub ekonomiczna, pozwalają na wykazanie przez wykonawcę spełniania warunków udziału </w:t>
      </w:r>
      <w:r w:rsidRPr="00856927">
        <w:rPr>
          <w:rFonts w:ascii="Century Gothic" w:hAnsi="Century Gothic" w:cs="Arial"/>
          <w:color w:val="000000" w:themeColor="text1"/>
        </w:rPr>
        <w:br/>
        <w:t>w postępowaniu oraz czy nie zachodzą wobec tego podmiotu podstawy wykluczenia, o których mowa w art. 24 ust. 1 pkt 13-22 i ust. 5 pkt 1 ustawy.</w:t>
      </w:r>
    </w:p>
    <w:p w14:paraId="2E4A1036" w14:textId="77777777" w:rsidR="00776C3B" w:rsidRPr="00856927" w:rsidRDefault="00776C3B" w:rsidP="00876950">
      <w:pPr>
        <w:numPr>
          <w:ilvl w:val="0"/>
          <w:numId w:val="1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A5CC26E" w14:textId="77777777" w:rsidR="00776C3B" w:rsidRPr="00856927" w:rsidRDefault="00776C3B" w:rsidP="00876950">
      <w:pPr>
        <w:numPr>
          <w:ilvl w:val="0"/>
          <w:numId w:val="18"/>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zakres dostępnych wykonawcy zasobów innego podmiotu,</w:t>
      </w:r>
    </w:p>
    <w:p w14:paraId="039BD580" w14:textId="77777777" w:rsidR="00776C3B" w:rsidRPr="00856927" w:rsidRDefault="00776C3B" w:rsidP="00876950">
      <w:pPr>
        <w:numPr>
          <w:ilvl w:val="0"/>
          <w:numId w:val="18"/>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sposób wykorzystania zasobów innego podmiotu, przez wykonawcę, </w:t>
      </w:r>
      <w:r w:rsidRPr="00856927">
        <w:rPr>
          <w:rFonts w:ascii="Century Gothic" w:hAnsi="Century Gothic" w:cs="Arial"/>
          <w:color w:val="000000" w:themeColor="text1"/>
        </w:rPr>
        <w:br/>
        <w:t>przy wykonywaniu zamówienia publicznego,</w:t>
      </w:r>
    </w:p>
    <w:p w14:paraId="0C5A3352" w14:textId="77777777" w:rsidR="00776C3B" w:rsidRPr="00856927" w:rsidRDefault="00776C3B" w:rsidP="00876950">
      <w:pPr>
        <w:numPr>
          <w:ilvl w:val="0"/>
          <w:numId w:val="18"/>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zakres i okres udziału innego podmiotu przy wykonywaniu zamówienia publicznego,</w:t>
      </w:r>
    </w:p>
    <w:p w14:paraId="7B6F7D85" w14:textId="77777777" w:rsidR="00776C3B" w:rsidRPr="00856927" w:rsidRDefault="00776C3B" w:rsidP="00876950">
      <w:pPr>
        <w:numPr>
          <w:ilvl w:val="0"/>
          <w:numId w:val="18"/>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czy podmiot, na zdolnościach którego wykonawca polega w odniesieniu </w:t>
      </w:r>
      <w:r w:rsidRPr="00856927">
        <w:rPr>
          <w:rFonts w:ascii="Century Gothic" w:hAnsi="Century Gothic" w:cs="Arial"/>
          <w:color w:val="000000" w:themeColor="text1"/>
        </w:rPr>
        <w:br/>
        <w:t>do warunków udziału w postępowaniu dotyczących doświadczenia, zrealizuje usługi, których wskazane zdolności dotyczą.</w:t>
      </w:r>
    </w:p>
    <w:p w14:paraId="7F2F4203" w14:textId="1566EE23" w:rsidR="00776C3B" w:rsidRPr="00856927" w:rsidRDefault="00776C3B" w:rsidP="00876950">
      <w:pPr>
        <w:numPr>
          <w:ilvl w:val="0"/>
          <w:numId w:val="1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304601B" w14:textId="697BF110" w:rsidR="00776C3B" w:rsidRPr="00856927" w:rsidRDefault="00776C3B" w:rsidP="00876950">
      <w:pPr>
        <w:numPr>
          <w:ilvl w:val="0"/>
          <w:numId w:val="13"/>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14:paraId="69E7BEC1" w14:textId="77777777" w:rsidR="00776C3B" w:rsidRPr="00856927" w:rsidRDefault="00776C3B" w:rsidP="00776C3B">
      <w:pPr>
        <w:spacing w:before="120" w:after="120"/>
        <w:ind w:left="360"/>
        <w:jc w:val="both"/>
        <w:rPr>
          <w:rFonts w:ascii="Century Gothic" w:hAnsi="Century Gothic" w:cs="Arial"/>
          <w:color w:val="000000" w:themeColor="text1"/>
        </w:rPr>
      </w:pPr>
      <w:r w:rsidRPr="00856927">
        <w:rPr>
          <w:rFonts w:ascii="Century Gothic" w:hAnsi="Century Gothic" w:cs="Arial"/>
          <w:color w:val="000000" w:themeColor="text1"/>
        </w:rPr>
        <w:t>1)</w:t>
      </w:r>
      <w:r w:rsidRPr="00856927">
        <w:rPr>
          <w:rFonts w:ascii="Century Gothic" w:hAnsi="Century Gothic" w:cs="Arial"/>
          <w:color w:val="000000" w:themeColor="text1"/>
        </w:rPr>
        <w:tab/>
        <w:t>zastąpił ten podmiot innym podmiotem lub podmiotami lub;</w:t>
      </w:r>
    </w:p>
    <w:p w14:paraId="7A8DCEDF" w14:textId="77777777" w:rsidR="00776C3B" w:rsidRPr="00856927" w:rsidRDefault="00776C3B" w:rsidP="00776C3B">
      <w:pPr>
        <w:spacing w:before="120" w:after="120"/>
        <w:ind w:left="360"/>
        <w:jc w:val="both"/>
        <w:rPr>
          <w:rFonts w:ascii="Century Gothic" w:hAnsi="Century Gothic" w:cs="Arial"/>
          <w:color w:val="000000" w:themeColor="text1"/>
        </w:rPr>
      </w:pPr>
      <w:r w:rsidRPr="00856927">
        <w:rPr>
          <w:rFonts w:ascii="Century Gothic" w:hAnsi="Century Gothic" w:cs="Arial"/>
          <w:color w:val="000000" w:themeColor="text1"/>
        </w:rPr>
        <w:t>2)</w:t>
      </w:r>
      <w:r w:rsidRPr="00856927">
        <w:rPr>
          <w:rFonts w:ascii="Century Gothic" w:hAnsi="Century Gothic" w:cs="Arial"/>
          <w:color w:val="000000" w:themeColor="text1"/>
        </w:rPr>
        <w:tab/>
        <w:t xml:space="preserve">zobowiązał się do osobistego wykonania odpowiedniej części zamówienia, jeżeli wykaże zdolności techniczne lub zawodowe lub sytuację finansową </w:t>
      </w:r>
      <w:r w:rsidRPr="00856927">
        <w:rPr>
          <w:rFonts w:ascii="Century Gothic" w:hAnsi="Century Gothic" w:cs="Arial"/>
          <w:color w:val="000000" w:themeColor="text1"/>
        </w:rPr>
        <w:br/>
        <w:t>lub ekonomiczną, o których mowa w ust. 1.</w:t>
      </w:r>
    </w:p>
    <w:p w14:paraId="2D463C45"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Wykonawca samodzielnie ubiegający się o niniejsze zamówienie musi wykazać, </w:t>
      </w:r>
      <w:r w:rsidRPr="00856927">
        <w:rPr>
          <w:rFonts w:ascii="Century Gothic" w:hAnsi="Century Gothic" w:cs="Arial"/>
          <w:color w:val="000000" w:themeColor="text1"/>
        </w:rPr>
        <w:br/>
        <w:t xml:space="preserve">że warunki określone w pkt 1.1 - 1.2 spełnia samodzielnie, a warunki określone </w:t>
      </w:r>
      <w:r w:rsidRPr="00856927">
        <w:rPr>
          <w:rFonts w:ascii="Century Gothic" w:hAnsi="Century Gothic" w:cs="Arial"/>
          <w:color w:val="000000" w:themeColor="text1"/>
        </w:rPr>
        <w:br/>
        <w:t>w pkt 1.3 – 1.4 spełnia samodzielnie lub spełnia je polegając na zasobach innych podmiotów.</w:t>
      </w:r>
    </w:p>
    <w:p w14:paraId="7A82F542"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Wykonawcy mogą wspólnie ubiegać się o udzielenie zamówienia (konsorcjum). </w:t>
      </w:r>
      <w:r w:rsidRPr="00856927">
        <w:rPr>
          <w:rFonts w:ascii="Century Gothic" w:hAnsi="Century Gothic" w:cs="Arial"/>
          <w:color w:val="000000" w:themeColor="text1"/>
        </w:rPr>
        <w:br/>
        <w:t xml:space="preserve">W takim przypadku wykonawcy ustanawiają pełnomocnika do reprezentowania ich w postępowaniu o udzielenie zamówienia albo reprezentowania </w:t>
      </w:r>
      <w:r w:rsidRPr="00856927">
        <w:rPr>
          <w:rFonts w:ascii="Century Gothic" w:hAnsi="Century Gothic" w:cs="Arial"/>
          <w:color w:val="000000" w:themeColor="text1"/>
        </w:rPr>
        <w:br/>
        <w:t>w postępowaniu i zawarcia umowy w sprawie zamówienia publicznego.</w:t>
      </w:r>
    </w:p>
    <w:p w14:paraId="0D07EF26"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Jeżeli oferta wykonawców wspólnie ubiegających się o udzielenie zamówienia została wybrana, zamawiający może żądać przed zawarciem umowy w sprawie zamówienia publicznego, umowy regulującej współpracę tych wykonawców.</w:t>
      </w:r>
    </w:p>
    <w:p w14:paraId="046E3630"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lastRenderedPageBreak/>
        <w:t xml:space="preserve">Wykonawcy wspólnie ubiegający się o niniejsze zamówienie muszą wykazać, </w:t>
      </w:r>
      <w:r w:rsidRPr="00856927">
        <w:rPr>
          <w:rFonts w:ascii="Century Gothic" w:hAnsi="Century Gothic" w:cs="Arial"/>
          <w:color w:val="000000" w:themeColor="text1"/>
        </w:rPr>
        <w:br/>
        <w:t>że warunek określony w pkt 1.1 każdy z nich spełnia samodzielnie (odrębnie), warunek określony w pkt 1.2 spełnia co najmniej jeden z nich, a warunki określone w pkt 1.3 – 1.4 spełniają wspólnie (łącznie) lub samodzielnie (odrębnie) albo polegając na zasobach innych podmiotów.</w:t>
      </w:r>
    </w:p>
    <w:p w14:paraId="13217774"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 przypadku wykonawców wspólnie ubiegających się o udzielenie zamówienia:</w:t>
      </w:r>
    </w:p>
    <w:p w14:paraId="05F05078" w14:textId="77777777" w:rsidR="00776C3B" w:rsidRPr="00856927" w:rsidRDefault="00776C3B" w:rsidP="00876950">
      <w:pPr>
        <w:numPr>
          <w:ilvl w:val="0"/>
          <w:numId w:val="48"/>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brak podstaw wykluczenia, o których mowa w pkt 1 ppkt 1, musi spełniać każdy wykonawca z osobna,</w:t>
      </w:r>
    </w:p>
    <w:p w14:paraId="6F4BCF54" w14:textId="77777777" w:rsidR="00776C3B" w:rsidRPr="00856927" w:rsidRDefault="00776C3B" w:rsidP="00876950">
      <w:pPr>
        <w:numPr>
          <w:ilvl w:val="0"/>
          <w:numId w:val="48"/>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warunek określony w pkt 1 ppkt 2 musi spełniać co najmniej jeden wykonawca,</w:t>
      </w:r>
    </w:p>
    <w:p w14:paraId="4A5DAB26" w14:textId="77777777" w:rsidR="00776C3B" w:rsidRPr="00856927" w:rsidRDefault="00776C3B" w:rsidP="00876950">
      <w:pPr>
        <w:numPr>
          <w:ilvl w:val="0"/>
          <w:numId w:val="48"/>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warunki określone w pkt 1 ppkt 3 - 4 musi spełniać co najmniej jeden wykonawca lub kilku wykonawców wspólnie.</w:t>
      </w:r>
    </w:p>
    <w:p w14:paraId="067B9E5C"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Zamawiający dokona oceny spełniania warunków udziału w postępowaniu na podstawie oświadczeń i dokumentów wymienionych w rozdziale VIII SIWZ.</w:t>
      </w:r>
    </w:p>
    <w:p w14:paraId="4F76E2D2"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Zamawiający wykluczy z postępowania na podstawie art. 24 ust. 1 i ust. 5 pkt 1 ustawy wykonawców, którzy nie wykażą spełniania warunków udziału </w:t>
      </w:r>
      <w:r w:rsidRPr="00856927">
        <w:rPr>
          <w:rFonts w:ascii="Century Gothic" w:hAnsi="Century Gothic" w:cs="Arial"/>
          <w:color w:val="000000" w:themeColor="text1"/>
        </w:rPr>
        <w:br/>
        <w:t>w postępowaniu.</w:t>
      </w:r>
    </w:p>
    <w:p w14:paraId="1EE8835C" w14:textId="77777777" w:rsidR="00776C3B" w:rsidRPr="00856927" w:rsidRDefault="00776C3B" w:rsidP="00876950">
      <w:pPr>
        <w:numPr>
          <w:ilvl w:val="0"/>
          <w:numId w:val="13"/>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Zamawiający może wykluczyć wykonawcę na każdym etapie postępowania </w:t>
      </w:r>
      <w:r w:rsidRPr="00856927">
        <w:rPr>
          <w:rFonts w:ascii="Century Gothic" w:hAnsi="Century Gothic" w:cs="Arial"/>
          <w:color w:val="000000" w:themeColor="text1"/>
        </w:rPr>
        <w:br/>
        <w:t>o udzielenie zamówienia.</w:t>
      </w:r>
    </w:p>
    <w:p w14:paraId="59041791" w14:textId="77777777" w:rsidR="00776C3B" w:rsidRPr="00856927" w:rsidRDefault="00776C3B" w:rsidP="00776C3B">
      <w:pPr>
        <w:pStyle w:val="Tytu"/>
        <w:tabs>
          <w:tab w:val="clear" w:pos="283"/>
        </w:tabs>
        <w:spacing w:before="120" w:after="120" w:line="240" w:lineRule="auto"/>
        <w:ind w:left="284" w:hanging="284"/>
        <w:jc w:val="left"/>
        <w:rPr>
          <w:rFonts w:ascii="Century Gothic" w:hAnsi="Century Gothic"/>
          <w:caps w:val="0"/>
          <w:color w:val="000000" w:themeColor="text1"/>
          <w:sz w:val="22"/>
          <w:szCs w:val="22"/>
        </w:rPr>
      </w:pPr>
      <w:r w:rsidRPr="00856927">
        <w:rPr>
          <w:rFonts w:ascii="Century Gothic" w:hAnsi="Century Gothic"/>
          <w:caps w:val="0"/>
          <w:color w:val="000000" w:themeColor="text1"/>
          <w:sz w:val="22"/>
          <w:szCs w:val="22"/>
        </w:rPr>
        <w:t>Podstawy wykluczenia, o których mowa w art. 24 ust. 5 ustawy</w:t>
      </w:r>
    </w:p>
    <w:p w14:paraId="0D0909E5" w14:textId="5AFB32A4" w:rsidR="00776C3B" w:rsidRPr="00856927" w:rsidRDefault="00776C3B" w:rsidP="00776C3B">
      <w:pPr>
        <w:spacing w:after="120"/>
        <w:ind w:left="284"/>
        <w:jc w:val="both"/>
        <w:rPr>
          <w:rFonts w:ascii="Century Gothic" w:hAnsi="Century Gothic" w:cs="Arial"/>
          <w:color w:val="000000" w:themeColor="text1"/>
        </w:rPr>
      </w:pPr>
      <w:r w:rsidRPr="00856927">
        <w:rPr>
          <w:rFonts w:ascii="Century Gothic" w:hAnsi="Century Gothic" w:cs="Arial"/>
          <w:color w:val="000000" w:themeColor="text1"/>
        </w:rPr>
        <w:t xml:space="preserve">Zamawiający wykluczy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w:t>
      </w:r>
      <w:r w:rsidR="002926BC">
        <w:rPr>
          <w:rFonts w:ascii="Century Gothic" w:hAnsi="Century Gothic" w:cs="Arial"/>
          <w:color w:val="000000" w:themeColor="text1"/>
        </w:rPr>
        <w:br/>
      </w:r>
      <w:r w:rsidRPr="00856927">
        <w:rPr>
          <w:rFonts w:ascii="Century Gothic" w:hAnsi="Century Gothic" w:cs="Arial"/>
          <w:color w:val="000000" w:themeColor="text1"/>
        </w:rPr>
        <w:t xml:space="preserve">15 maja 2015 r. – Prawo restrukturyzacyjne </w:t>
      </w:r>
      <w:hyperlink r:id="rId13" w:history="1">
        <w:r w:rsidR="00DE1BD9" w:rsidRPr="00856927">
          <w:rPr>
            <w:rStyle w:val="Hipercze"/>
            <w:rFonts w:ascii="Century Gothic" w:hAnsi="Century Gothic" w:cs="Arial"/>
            <w:color w:val="000000" w:themeColor="text1"/>
          </w:rPr>
          <w:t>(Dz.U. z 2020 r. poz. 814, z późn. zm.)</w:t>
        </w:r>
      </w:hyperlink>
      <w:r w:rsidRPr="00856927">
        <w:rPr>
          <w:rFonts w:ascii="Century Gothic" w:hAnsi="Century Gothic" w:cs="Arial"/>
          <w:color w:val="000000" w:themeColor="text1"/>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hyperlink r:id="rId14" w:history="1">
        <w:r w:rsidR="00460C7B" w:rsidRPr="00856927">
          <w:rPr>
            <w:rStyle w:val="Hipercze"/>
            <w:rFonts w:ascii="Century Gothic" w:hAnsi="Century Gothic" w:cs="Arial"/>
            <w:color w:val="000000" w:themeColor="text1"/>
          </w:rPr>
          <w:t>(Dz.U. z 2020 r. poz. 1228)</w:t>
        </w:r>
      </w:hyperlink>
      <w:r w:rsidRPr="00856927">
        <w:rPr>
          <w:rFonts w:ascii="Century Gothic" w:hAnsi="Century Gothic" w:cs="Arial"/>
          <w:color w:val="000000" w:themeColor="text1"/>
        </w:rPr>
        <w:t xml:space="preserve"> – art. 24 ust. 5 pkt</w:t>
      </w:r>
      <w:r w:rsidR="00E5270C">
        <w:rPr>
          <w:rFonts w:ascii="Century Gothic" w:hAnsi="Century Gothic" w:cs="Arial"/>
          <w:color w:val="000000" w:themeColor="text1"/>
        </w:rPr>
        <w:t> </w:t>
      </w:r>
      <w:r w:rsidRPr="00856927">
        <w:rPr>
          <w:rFonts w:ascii="Century Gothic" w:hAnsi="Century Gothic" w:cs="Arial"/>
          <w:color w:val="000000" w:themeColor="text1"/>
        </w:rPr>
        <w:t>1 ustawy.</w:t>
      </w:r>
    </w:p>
    <w:p w14:paraId="2ECD3F1B" w14:textId="77777777" w:rsidR="00776C3B" w:rsidRPr="00856927" w:rsidRDefault="00776C3B" w:rsidP="00776C3B">
      <w:pPr>
        <w:pStyle w:val="Tytu"/>
        <w:tabs>
          <w:tab w:val="clear" w:pos="283"/>
        </w:tabs>
        <w:spacing w:before="120" w:after="120" w:line="240" w:lineRule="auto"/>
        <w:ind w:left="284" w:hanging="284"/>
        <w:jc w:val="left"/>
        <w:rPr>
          <w:rFonts w:ascii="Century Gothic" w:hAnsi="Century Gothic"/>
          <w:caps w:val="0"/>
          <w:color w:val="000000" w:themeColor="text1"/>
          <w:sz w:val="22"/>
          <w:szCs w:val="22"/>
        </w:rPr>
      </w:pPr>
      <w:r w:rsidRPr="00856927">
        <w:rPr>
          <w:rFonts w:ascii="Century Gothic" w:hAnsi="Century Gothic"/>
          <w:caps w:val="0"/>
          <w:color w:val="000000" w:themeColor="text1"/>
          <w:sz w:val="22"/>
          <w:szCs w:val="22"/>
        </w:rPr>
        <w:t>Wykaz oświadczeń i dokumentów, wymaganych od wykonawców</w:t>
      </w:r>
    </w:p>
    <w:p w14:paraId="12FAA908" w14:textId="77777777" w:rsidR="00776C3B" w:rsidRPr="00856927" w:rsidRDefault="00776C3B" w:rsidP="00876950">
      <w:pPr>
        <w:numPr>
          <w:ilvl w:val="1"/>
          <w:numId w:val="13"/>
        </w:numPr>
        <w:tabs>
          <w:tab w:val="clear" w:pos="1440"/>
        </w:tabs>
        <w:spacing w:after="0" w:line="240" w:lineRule="auto"/>
        <w:ind w:left="426"/>
        <w:jc w:val="both"/>
        <w:rPr>
          <w:rFonts w:ascii="Century Gothic" w:eastAsia="Times New Roman" w:hAnsi="Century Gothic" w:cs="Arial"/>
          <w:b/>
          <w:color w:val="000000" w:themeColor="text1"/>
          <w:lang w:eastAsia="zh-CN"/>
        </w:rPr>
      </w:pPr>
      <w:r w:rsidRPr="00856927">
        <w:rPr>
          <w:rFonts w:ascii="Century Gothic" w:hAnsi="Century Gothic" w:cs="Arial"/>
          <w:color w:val="000000" w:themeColor="text1"/>
        </w:rPr>
        <w:t>Jednolity Europejski Dokument Zamówienia (JEDZ)</w:t>
      </w:r>
      <w:r w:rsidRPr="00856927">
        <w:rPr>
          <w:rFonts w:ascii="Century Gothic" w:eastAsia="Times New Roman" w:hAnsi="Century Gothic" w:cs="Arial"/>
          <w:b/>
          <w:color w:val="000000" w:themeColor="text1"/>
          <w:lang w:eastAsia="zh-CN"/>
        </w:rPr>
        <w:t xml:space="preserve"> – </w:t>
      </w:r>
      <w:r w:rsidR="00E07D13" w:rsidRPr="00856927">
        <w:rPr>
          <w:rFonts w:ascii="Century Gothic" w:eastAsia="Times New Roman" w:hAnsi="Century Gothic" w:cs="Arial"/>
          <w:color w:val="000000" w:themeColor="text1"/>
          <w:lang w:eastAsia="zh-CN"/>
        </w:rPr>
        <w:t>(</w:t>
      </w:r>
      <w:r w:rsidR="00755EA2" w:rsidRPr="00856927">
        <w:rPr>
          <w:rFonts w:ascii="Century Gothic" w:eastAsia="Times New Roman" w:hAnsi="Century Gothic" w:cs="Arial"/>
          <w:b/>
          <w:color w:val="000000" w:themeColor="text1"/>
          <w:lang w:eastAsia="zh-CN"/>
        </w:rPr>
        <w:t>załącznik nr 2</w:t>
      </w:r>
      <w:r w:rsidRPr="00856927">
        <w:rPr>
          <w:rFonts w:ascii="Century Gothic" w:eastAsia="Times New Roman" w:hAnsi="Century Gothic" w:cs="Arial"/>
          <w:b/>
          <w:color w:val="000000" w:themeColor="text1"/>
          <w:lang w:eastAsia="zh-CN"/>
        </w:rPr>
        <w:t xml:space="preserve"> do SIWZ</w:t>
      </w:r>
      <w:r w:rsidR="00E07D13" w:rsidRPr="00856927">
        <w:rPr>
          <w:rFonts w:ascii="Century Gothic" w:eastAsia="Times New Roman" w:hAnsi="Century Gothic" w:cs="Arial"/>
          <w:color w:val="000000" w:themeColor="text1"/>
          <w:lang w:eastAsia="zh-CN"/>
        </w:rPr>
        <w:t>):</w:t>
      </w:r>
    </w:p>
    <w:p w14:paraId="3533508E" w14:textId="71D2A773" w:rsidR="00776C3B" w:rsidRPr="00856927" w:rsidRDefault="00776C3B" w:rsidP="00876950">
      <w:pPr>
        <w:numPr>
          <w:ilvl w:val="0"/>
          <w:numId w:val="41"/>
        </w:numPr>
        <w:spacing w:before="120" w:after="0" w:line="240" w:lineRule="auto"/>
        <w:jc w:val="both"/>
        <w:rPr>
          <w:rFonts w:ascii="Century Gothic" w:eastAsia="Times New Roman" w:hAnsi="Century Gothic" w:cs="Arial"/>
          <w:color w:val="000000" w:themeColor="text1"/>
          <w:lang w:eastAsia="zh-CN"/>
        </w:rPr>
      </w:pPr>
      <w:r w:rsidRPr="00856927">
        <w:rPr>
          <w:rFonts w:ascii="Century Gothic" w:eastAsia="Times New Roman" w:hAnsi="Century Gothic" w:cs="Arial"/>
          <w:color w:val="000000" w:themeColor="text1"/>
          <w:lang w:eastAsia="zh-CN"/>
        </w:rPr>
        <w:t xml:space="preserve">wykonawca, w celu wstępnego potwierdzenia spełnienia warunków udziału </w:t>
      </w:r>
      <w:r w:rsidRPr="00856927">
        <w:rPr>
          <w:rFonts w:ascii="Century Gothic" w:eastAsia="Times New Roman" w:hAnsi="Century Gothic" w:cs="Arial"/>
          <w:color w:val="000000" w:themeColor="text1"/>
          <w:lang w:eastAsia="zh-CN"/>
        </w:rPr>
        <w:br/>
        <w:t xml:space="preserve">w postępowaniu oraz niepodlegania wykluczeniu, składa oświadczenie </w:t>
      </w:r>
      <w:r w:rsidRPr="00856927">
        <w:rPr>
          <w:rFonts w:ascii="Century Gothic" w:eastAsia="Times New Roman" w:hAnsi="Century Gothic" w:cs="Arial"/>
          <w:color w:val="000000" w:themeColor="text1"/>
          <w:lang w:eastAsia="zh-CN"/>
        </w:rPr>
        <w:br/>
        <w:t>w formie jednolitego dokumentu tj. Jednolity Europejski Dokument Zamówienia (zgodnie z rozporządzeniem wykonawczym Komisji (UE) 2016/7 z 5 stycznia 2016</w:t>
      </w:r>
      <w:r w:rsidR="002D73D4">
        <w:rPr>
          <w:rFonts w:ascii="Century Gothic" w:eastAsia="Times New Roman" w:hAnsi="Century Gothic" w:cs="Arial"/>
          <w:color w:val="000000" w:themeColor="text1"/>
          <w:lang w:eastAsia="zh-CN"/>
        </w:rPr>
        <w:t> </w:t>
      </w:r>
      <w:r w:rsidRPr="00856927">
        <w:rPr>
          <w:rFonts w:ascii="Century Gothic" w:eastAsia="Times New Roman" w:hAnsi="Century Gothic" w:cs="Arial"/>
          <w:color w:val="000000" w:themeColor="text1"/>
          <w:lang w:eastAsia="zh-CN"/>
        </w:rPr>
        <w:t>r. ustanawiającym standardowy formularz jednolitego europejskiego dokumentu zamówienia - Dz. Urz. UE L nr 3 z 6.1.2016, str.16 i nast.)</w:t>
      </w:r>
      <w:r w:rsidR="00B84D17" w:rsidRPr="00856927">
        <w:rPr>
          <w:rFonts w:ascii="Century Gothic" w:eastAsia="Times New Roman" w:hAnsi="Century Gothic" w:cs="Arial"/>
          <w:color w:val="000000" w:themeColor="text1"/>
          <w:lang w:eastAsia="zh-CN"/>
        </w:rPr>
        <w:t>;</w:t>
      </w:r>
    </w:p>
    <w:p w14:paraId="0CA6175A" w14:textId="7BB6F822" w:rsidR="00776C3B" w:rsidRPr="00856927" w:rsidRDefault="00776C3B" w:rsidP="00776C3B">
      <w:pPr>
        <w:spacing w:before="120" w:after="0" w:line="240" w:lineRule="auto"/>
        <w:ind w:left="720"/>
        <w:jc w:val="both"/>
        <w:rPr>
          <w:rFonts w:ascii="Century Gothic" w:hAnsi="Century Gothic" w:cs="Arial"/>
          <w:color w:val="000000" w:themeColor="text1"/>
        </w:rPr>
      </w:pPr>
      <w:r w:rsidRPr="00856927">
        <w:rPr>
          <w:rFonts w:ascii="Century Gothic" w:hAnsi="Century Gothic" w:cs="Arial"/>
          <w:color w:val="000000" w:themeColor="text1"/>
        </w:rPr>
        <w:t xml:space="preserve">Elektroniczne narzędzie do wypełniania JEDZ/ESPD (eESPD) zostało udostępnione przez Urząd Zamówień Publicznych pod adresem </w:t>
      </w:r>
      <w:hyperlink r:id="rId15" w:history="1">
        <w:r w:rsidRPr="00856927">
          <w:rPr>
            <w:rStyle w:val="Hipercze"/>
            <w:rFonts w:ascii="Century Gothic" w:hAnsi="Century Gothic" w:cs="Arial"/>
            <w:color w:val="000000" w:themeColor="text1"/>
          </w:rPr>
          <w:t>http://espd.uzp.gov.pl/</w:t>
        </w:r>
      </w:hyperlink>
      <w:r w:rsidRPr="00856927">
        <w:rPr>
          <w:rFonts w:ascii="Century Gothic" w:hAnsi="Century Gothic" w:cs="Arial"/>
          <w:color w:val="000000" w:themeColor="text1"/>
        </w:rPr>
        <w:t xml:space="preserve">(bezpośredni dostęp do polskiej wersji językowej serwisu pod adresem </w:t>
      </w:r>
      <w:hyperlink r:id="rId16" w:history="1">
        <w:r w:rsidRPr="00856927">
          <w:rPr>
            <w:rStyle w:val="Hipercze"/>
            <w:rFonts w:ascii="Century Gothic" w:hAnsi="Century Gothic" w:cs="Arial"/>
            <w:color w:val="000000" w:themeColor="text1"/>
          </w:rPr>
          <w:t>https://espd.uzp.gov.pl/filter?lang=pl</w:t>
        </w:r>
      </w:hyperlink>
      <w:r w:rsidRPr="00856927">
        <w:rPr>
          <w:rFonts w:ascii="Century Gothic" w:hAnsi="Century Gothic" w:cs="Arial"/>
          <w:color w:val="000000" w:themeColor="text1"/>
        </w:rPr>
        <w:t xml:space="preserve">. </w:t>
      </w:r>
      <w:r w:rsidRPr="00856927">
        <w:rPr>
          <w:rFonts w:ascii="Century Gothic" w:eastAsia="Times New Roman" w:hAnsi="Century Gothic" w:cs="Arial"/>
          <w:color w:val="000000" w:themeColor="text1"/>
          <w:lang w:eastAsia="zh-CN"/>
        </w:rPr>
        <w:t xml:space="preserve">Zasady wypełniania jednolitego dokumentu zostały umieszczone na stronie </w:t>
      </w:r>
      <w:hyperlink r:id="rId17" w:history="1">
        <w:r w:rsidRPr="00856927">
          <w:rPr>
            <w:rStyle w:val="Hipercze"/>
            <w:rFonts w:ascii="Century Gothic" w:eastAsia="Times New Roman" w:hAnsi="Century Gothic" w:cs="Arial"/>
            <w:color w:val="000000" w:themeColor="text1"/>
            <w:lang w:eastAsia="zh-CN"/>
          </w:rPr>
          <w:t>https://www.uzp.gov.pl/baza-wiedzy/prawo-zamowien-publicznych-regulacje/prawo-krajowe/jednolity-europejski-dokument-zamowienia</w:t>
        </w:r>
      </w:hyperlink>
      <w:r w:rsidR="00B84D17" w:rsidRPr="00856927">
        <w:rPr>
          <w:rFonts w:ascii="Century Gothic" w:eastAsia="Times New Roman" w:hAnsi="Century Gothic" w:cs="Arial"/>
          <w:color w:val="000000" w:themeColor="text1"/>
          <w:lang w:eastAsia="zh-CN"/>
        </w:rPr>
        <w:t>.</w:t>
      </w:r>
    </w:p>
    <w:p w14:paraId="5ADAA146" w14:textId="77777777" w:rsidR="00776C3B" w:rsidRPr="00856927" w:rsidRDefault="00776C3B" w:rsidP="00876950">
      <w:pPr>
        <w:numPr>
          <w:ilvl w:val="0"/>
          <w:numId w:val="41"/>
        </w:numPr>
        <w:spacing w:before="120" w:after="0" w:line="240" w:lineRule="auto"/>
        <w:ind w:left="714" w:hanging="357"/>
        <w:jc w:val="both"/>
        <w:rPr>
          <w:rFonts w:ascii="Century Gothic" w:eastAsia="Times New Roman" w:hAnsi="Century Gothic" w:cs="Arial"/>
          <w:color w:val="000000" w:themeColor="text1"/>
          <w:lang w:eastAsia="zh-CN"/>
        </w:rPr>
      </w:pPr>
      <w:r w:rsidRPr="00856927">
        <w:rPr>
          <w:rFonts w:ascii="Century Gothic" w:eastAsia="Times New Roman" w:hAnsi="Century Gothic" w:cs="Arial"/>
          <w:color w:val="000000" w:themeColor="text1"/>
          <w:lang w:eastAsia="zh-CN"/>
        </w:rPr>
        <w:lastRenderedPageBreak/>
        <w:t>w odniesieniu do części IV jednolitego dokumentu: Kryteria kwalifikacji, wykonawca powinien wypełnić tylko sekcję α (alfa) w części IV: Ogólne oświadczenie dotyczące wszystkich kryteriów kwalifikacji i nie musi wypełniać żadnej z pozostałych sekcji w części IV;</w:t>
      </w:r>
    </w:p>
    <w:p w14:paraId="1069E282" w14:textId="77777777" w:rsidR="00776C3B" w:rsidRPr="00856927" w:rsidRDefault="00776C3B" w:rsidP="00876950">
      <w:pPr>
        <w:numPr>
          <w:ilvl w:val="0"/>
          <w:numId w:val="41"/>
        </w:numPr>
        <w:spacing w:before="120" w:after="0" w:line="240" w:lineRule="auto"/>
        <w:ind w:left="714" w:hanging="357"/>
        <w:jc w:val="both"/>
        <w:rPr>
          <w:rFonts w:ascii="Century Gothic" w:eastAsia="Times New Roman" w:hAnsi="Century Gothic" w:cs="Arial"/>
          <w:color w:val="000000" w:themeColor="text1"/>
          <w:lang w:eastAsia="zh-CN"/>
        </w:rPr>
      </w:pPr>
      <w:r w:rsidRPr="00856927">
        <w:rPr>
          <w:rFonts w:ascii="Century Gothic" w:eastAsia="Times New Roman" w:hAnsi="Century Gothic" w:cs="Arial"/>
          <w:color w:val="000000" w:themeColor="text1"/>
          <w:lang w:eastAsia="zh-CN"/>
        </w:rPr>
        <w:t>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923542B" w14:textId="396ED9DE" w:rsidR="00776C3B" w:rsidRPr="00856927" w:rsidRDefault="00776C3B" w:rsidP="00876950">
      <w:pPr>
        <w:numPr>
          <w:ilvl w:val="0"/>
          <w:numId w:val="41"/>
        </w:numPr>
        <w:spacing w:before="120" w:after="120" w:line="240" w:lineRule="auto"/>
        <w:ind w:left="714" w:hanging="357"/>
        <w:jc w:val="both"/>
        <w:rPr>
          <w:rFonts w:ascii="Century Gothic" w:eastAsia="Times New Roman" w:hAnsi="Century Gothic" w:cs="Arial"/>
          <w:color w:val="000000" w:themeColor="text1"/>
          <w:lang w:eastAsia="zh-CN"/>
        </w:rPr>
      </w:pPr>
      <w:r w:rsidRPr="00856927">
        <w:rPr>
          <w:rFonts w:ascii="Century Gothic" w:eastAsia="Times New Roman" w:hAnsi="Century Gothic" w:cs="Arial"/>
          <w:color w:val="000000" w:themeColor="text1"/>
          <w:lang w:eastAsia="zh-CN"/>
        </w:rPr>
        <w:t xml:space="preserve">w przypadku gdy wykonawca, powołuje się na zasoby innych podmiotów, składa JEDZ dotyczące tych podmiotów oraz </w:t>
      </w:r>
      <w:r w:rsidRPr="00856927">
        <w:rPr>
          <w:rFonts w:ascii="Century Gothic" w:eastAsia="Times New Roman" w:hAnsi="Century Gothic" w:cs="Arial"/>
          <w:b/>
          <w:bCs/>
          <w:color w:val="000000" w:themeColor="text1"/>
          <w:u w:val="single"/>
          <w:lang w:eastAsia="zh-CN"/>
        </w:rPr>
        <w:t>zobowiązanie podmiotów do oddania mu do dyspozycji niezbędnych zasobów na potrzeby realizacji zamówienia.</w:t>
      </w:r>
      <w:r w:rsidRPr="00856927">
        <w:rPr>
          <w:rFonts w:ascii="Century Gothic" w:eastAsia="Times New Roman" w:hAnsi="Century Gothic" w:cs="Arial"/>
          <w:color w:val="000000" w:themeColor="text1"/>
          <w:lang w:eastAsia="zh-CN"/>
        </w:rPr>
        <w:t xml:space="preserve"> Dokumenty te potwierdzają brak podstaw wykluczenia oraz spełnianie warunków działu w postępowaniu, w zakresie, w jakim powołuje się na ich zasoby;</w:t>
      </w:r>
    </w:p>
    <w:p w14:paraId="6B60BF46" w14:textId="77777777" w:rsidR="00776C3B" w:rsidRPr="00856927" w:rsidRDefault="00776C3B" w:rsidP="00876950">
      <w:pPr>
        <w:numPr>
          <w:ilvl w:val="0"/>
          <w:numId w:val="41"/>
        </w:numPr>
        <w:spacing w:before="120" w:after="120" w:line="240" w:lineRule="auto"/>
        <w:ind w:left="714" w:hanging="357"/>
        <w:jc w:val="both"/>
        <w:rPr>
          <w:rFonts w:ascii="Century Gothic" w:hAnsi="Century Gothic" w:cs="Arial"/>
          <w:b/>
          <w:color w:val="000000" w:themeColor="text1"/>
        </w:rPr>
      </w:pPr>
      <w:r w:rsidRPr="00856927">
        <w:rPr>
          <w:rFonts w:ascii="Century Gothic" w:eastAsia="Times New Roman" w:hAnsi="Century Gothic" w:cs="Arial"/>
          <w:b/>
          <w:color w:val="000000" w:themeColor="text1"/>
          <w:lang w:eastAsia="zh-CN"/>
        </w:rPr>
        <w:t>do oferty należy dołączyć JEDZ w postaci elektronicznej opatrzonej kwalifikowanym podpisem elektronicznym;</w:t>
      </w:r>
    </w:p>
    <w:p w14:paraId="7996CF78" w14:textId="77777777" w:rsidR="00776C3B" w:rsidRPr="00856927" w:rsidRDefault="00776C3B" w:rsidP="00876950">
      <w:pPr>
        <w:numPr>
          <w:ilvl w:val="0"/>
          <w:numId w:val="41"/>
        </w:numPr>
        <w:spacing w:before="120" w:after="120" w:line="240" w:lineRule="auto"/>
        <w:ind w:left="714" w:hanging="357"/>
        <w:jc w:val="both"/>
        <w:rPr>
          <w:rFonts w:ascii="Century Gothic" w:hAnsi="Century Gothic" w:cs="Arial"/>
          <w:color w:val="000000" w:themeColor="text1"/>
        </w:rPr>
      </w:pPr>
      <w:r w:rsidRPr="00856927">
        <w:rPr>
          <w:rFonts w:ascii="Century Gothic" w:eastAsia="Times New Roman" w:hAnsi="Century Gothic" w:cs="Arial"/>
          <w:color w:val="000000" w:themeColor="text1"/>
          <w:lang w:eastAsia="zh-CN"/>
        </w:rPr>
        <w:t>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w:t>
      </w:r>
    </w:p>
    <w:p w14:paraId="29A2364A" w14:textId="77777777" w:rsidR="00776C3B" w:rsidRPr="00856927" w:rsidRDefault="00776C3B" w:rsidP="00876950">
      <w:pPr>
        <w:numPr>
          <w:ilvl w:val="1"/>
          <w:numId w:val="13"/>
        </w:numPr>
        <w:tabs>
          <w:tab w:val="clear" w:pos="1440"/>
        </w:tabs>
        <w:spacing w:after="0" w:line="240" w:lineRule="auto"/>
        <w:ind w:left="426"/>
        <w:jc w:val="both"/>
        <w:rPr>
          <w:rFonts w:ascii="Century Gothic" w:eastAsia="Times New Roman" w:hAnsi="Century Gothic"/>
          <w:b/>
          <w:color w:val="000000" w:themeColor="text1"/>
          <w:lang w:eastAsia="pl-PL"/>
        </w:rPr>
      </w:pPr>
      <w:r w:rsidRPr="00856927">
        <w:rPr>
          <w:rFonts w:ascii="Century Gothic" w:hAnsi="Century Gothic" w:cs="Arial"/>
          <w:b/>
          <w:color w:val="000000" w:themeColor="text1"/>
        </w:rPr>
        <w:t xml:space="preserve">W terminie 3 dni od dnia zamieszczenia na platformie zakupowej informacji, </w:t>
      </w:r>
      <w:r w:rsidRPr="00856927">
        <w:rPr>
          <w:rFonts w:ascii="Century Gothic" w:hAnsi="Century Gothic" w:cs="Arial"/>
          <w:b/>
          <w:color w:val="000000" w:themeColor="text1"/>
        </w:rPr>
        <w:br/>
        <w:t>o której mowa w art. 86 ust. 5 ustawy, wykonawca przekazuje zamawiającemu poprzez Platformę:</w:t>
      </w:r>
    </w:p>
    <w:p w14:paraId="4F098CEC" w14:textId="77777777" w:rsidR="00776C3B" w:rsidRPr="00856927" w:rsidRDefault="00776C3B" w:rsidP="00776C3B">
      <w:pPr>
        <w:spacing w:before="120" w:after="120" w:line="240" w:lineRule="auto"/>
        <w:ind w:left="709"/>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Oświadczenie o przynależności lub braku przynależności do tej samej grupy kapitałowej, o której mowa w art. 24 ust. 1 pkt 23 ustawy. W przypadku przynależności </w:t>
      </w:r>
      <w:r w:rsidR="009A66B7" w:rsidRPr="00856927">
        <w:rPr>
          <w:rFonts w:ascii="Century Gothic" w:eastAsia="Times New Roman" w:hAnsi="Century Gothic" w:cs="Arial"/>
          <w:color w:val="000000" w:themeColor="text1"/>
          <w:lang w:eastAsia="pl-PL"/>
        </w:rPr>
        <w:t>do tej samej grupy kapitałowej w</w:t>
      </w:r>
      <w:r w:rsidRPr="00856927">
        <w:rPr>
          <w:rFonts w:ascii="Century Gothic" w:eastAsia="Times New Roman" w:hAnsi="Century Gothic" w:cs="Arial"/>
          <w:color w:val="000000" w:themeColor="text1"/>
          <w:lang w:eastAsia="pl-PL"/>
        </w:rPr>
        <w:t xml:space="preserve">ykonawca może złożyć wraz </w:t>
      </w:r>
      <w:r w:rsidRPr="00856927">
        <w:rPr>
          <w:rFonts w:ascii="Century Gothic" w:eastAsia="Times New Roman" w:hAnsi="Century Gothic" w:cs="Arial"/>
          <w:color w:val="000000" w:themeColor="text1"/>
          <w:lang w:eastAsia="pl-PL"/>
        </w:rPr>
        <w:br/>
        <w:t xml:space="preserve">z oświadczeniem dokumenty bądź informacje wskazujące, że powiązania </w:t>
      </w:r>
      <w:r w:rsidRPr="00856927">
        <w:rPr>
          <w:rFonts w:ascii="Century Gothic" w:eastAsia="Times New Roman" w:hAnsi="Century Gothic" w:cs="Arial"/>
          <w:color w:val="000000" w:themeColor="text1"/>
          <w:lang w:eastAsia="pl-PL"/>
        </w:rPr>
        <w:br/>
        <w:t xml:space="preserve">z innym wykonawcą nie prowadzą do zakłócenia konkurencji w postępowaniu o udzielenie zamówienia </w:t>
      </w:r>
      <w:r w:rsidR="00755EA2" w:rsidRPr="00856927">
        <w:rPr>
          <w:rFonts w:ascii="Century Gothic" w:eastAsia="Times New Roman" w:hAnsi="Century Gothic" w:cs="Arial"/>
          <w:color w:val="000000" w:themeColor="text1"/>
          <w:lang w:eastAsia="pl-PL"/>
        </w:rPr>
        <w:t>(</w:t>
      </w:r>
      <w:r w:rsidR="00755EA2" w:rsidRPr="00856927">
        <w:rPr>
          <w:rFonts w:ascii="Century Gothic" w:eastAsia="Times New Roman" w:hAnsi="Century Gothic" w:cs="Arial"/>
          <w:b/>
          <w:color w:val="000000" w:themeColor="text1"/>
          <w:lang w:eastAsia="pl-PL"/>
        </w:rPr>
        <w:t>załącznik nr 3</w:t>
      </w:r>
      <w:r w:rsidRPr="00856927">
        <w:rPr>
          <w:rFonts w:ascii="Century Gothic" w:eastAsia="Times New Roman" w:hAnsi="Century Gothic" w:cs="Arial"/>
          <w:b/>
          <w:color w:val="000000" w:themeColor="text1"/>
          <w:lang w:eastAsia="pl-PL"/>
        </w:rPr>
        <w:t xml:space="preserve"> do SIWZ</w:t>
      </w:r>
      <w:r w:rsidRPr="00856927">
        <w:rPr>
          <w:rFonts w:ascii="Century Gothic" w:eastAsia="Times New Roman" w:hAnsi="Century Gothic" w:cs="Arial"/>
          <w:color w:val="000000" w:themeColor="text1"/>
          <w:lang w:eastAsia="pl-PL"/>
        </w:rPr>
        <w:t>).</w:t>
      </w:r>
    </w:p>
    <w:p w14:paraId="3C7023FC" w14:textId="77777777" w:rsidR="00776C3B" w:rsidRPr="00856927" w:rsidRDefault="00776C3B" w:rsidP="00776C3B">
      <w:pPr>
        <w:spacing w:after="120" w:line="240" w:lineRule="auto"/>
        <w:ind w:left="709"/>
        <w:jc w:val="both"/>
        <w:rPr>
          <w:rFonts w:ascii="Century Gothic" w:hAnsi="Century Gothic" w:cs="Arial"/>
          <w:b/>
          <w:color w:val="000000" w:themeColor="text1"/>
          <w:u w:val="single"/>
        </w:rPr>
      </w:pPr>
      <w:r w:rsidRPr="00856927">
        <w:rPr>
          <w:rFonts w:ascii="Century Gothic" w:eastAsia="Times New Roman" w:hAnsi="Century Gothic" w:cs="Arial"/>
          <w:color w:val="000000" w:themeColor="text1"/>
          <w:lang w:eastAsia="pl-PL"/>
        </w:rPr>
        <w:t>W przypadku wykonawców występujących wspólnie ww. oświadczenie składa odrębnie każdy wykonawca.</w:t>
      </w:r>
    </w:p>
    <w:p w14:paraId="352143C1" w14:textId="77777777" w:rsidR="00776C3B" w:rsidRPr="00856927" w:rsidRDefault="00776C3B" w:rsidP="00876950">
      <w:pPr>
        <w:numPr>
          <w:ilvl w:val="1"/>
          <w:numId w:val="13"/>
        </w:numPr>
        <w:tabs>
          <w:tab w:val="clear" w:pos="1440"/>
        </w:tabs>
        <w:spacing w:after="0" w:line="240" w:lineRule="auto"/>
        <w:ind w:left="426"/>
        <w:jc w:val="both"/>
        <w:rPr>
          <w:rFonts w:ascii="Century Gothic" w:hAnsi="Century Gothic" w:cs="Arial"/>
          <w:b/>
          <w:color w:val="000000" w:themeColor="text1"/>
        </w:rPr>
      </w:pPr>
      <w:r w:rsidRPr="00856927">
        <w:rPr>
          <w:rFonts w:ascii="Century Gothic" w:hAnsi="Century Gothic" w:cs="Arial"/>
          <w:b/>
          <w:color w:val="000000" w:themeColor="text1"/>
        </w:rPr>
        <w:t xml:space="preserve">Zamawiający przed udzieleniem zamówienia, wezwie wykonawcę, którego oferta została najwyżej oceniona, do złożenia w wyznaczonym, nie krótszym </w:t>
      </w:r>
      <w:r w:rsidRPr="00856927">
        <w:rPr>
          <w:rFonts w:ascii="Century Gothic" w:hAnsi="Century Gothic" w:cs="Arial"/>
          <w:b/>
          <w:color w:val="000000" w:themeColor="text1"/>
        </w:rPr>
        <w:br/>
        <w:t xml:space="preserve">niż 10 dni terminie, aktualnych na dzień złożenia, następujących oświadczeń </w:t>
      </w:r>
      <w:r w:rsidRPr="00856927">
        <w:rPr>
          <w:rFonts w:ascii="Century Gothic" w:hAnsi="Century Gothic" w:cs="Arial"/>
          <w:b/>
          <w:color w:val="000000" w:themeColor="text1"/>
        </w:rPr>
        <w:br/>
        <w:t>lub dokumentów:</w:t>
      </w:r>
    </w:p>
    <w:p w14:paraId="58310859" w14:textId="77777777" w:rsidR="00776C3B" w:rsidRPr="00856927" w:rsidRDefault="00776C3B" w:rsidP="00974B0E">
      <w:pPr>
        <w:numPr>
          <w:ilvl w:val="0"/>
          <w:numId w:val="52"/>
        </w:numPr>
        <w:spacing w:before="120"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informacji z Krajowego Rejestru Karnego w zakresie określonym w art. 24 ust. 1 pkt 13, 14 i 21 ustawy, wystawionej nie wcześniej niż 6 miesięcy przed upływem terminu składania ofert;</w:t>
      </w:r>
    </w:p>
    <w:p w14:paraId="6C1A11E0" w14:textId="7FC064C8" w:rsidR="00776C3B" w:rsidRPr="00856927" w:rsidRDefault="00776C3B" w:rsidP="00876950">
      <w:pPr>
        <w:numPr>
          <w:ilvl w:val="0"/>
          <w:numId w:val="52"/>
        </w:numPr>
        <w:tabs>
          <w:tab w:val="num" w:pos="1440"/>
        </w:tabs>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w:t>
      </w:r>
      <w:r w:rsidR="002D73D4">
        <w:rPr>
          <w:rFonts w:ascii="Century Gothic" w:hAnsi="Century Gothic" w:cs="Arial"/>
          <w:color w:val="000000" w:themeColor="text1"/>
        </w:rPr>
        <w:t> </w:t>
      </w:r>
      <w:r w:rsidRPr="00856927">
        <w:rPr>
          <w:rFonts w:ascii="Century Gothic" w:hAnsi="Century Gothic" w:cs="Arial"/>
          <w:color w:val="000000" w:themeColor="text1"/>
        </w:rPr>
        <w:t>1 ustawy;</w:t>
      </w:r>
    </w:p>
    <w:p w14:paraId="3F2CAC85" w14:textId="355A26F7" w:rsidR="00525D93" w:rsidRPr="00856927" w:rsidRDefault="00EA00E0" w:rsidP="00876950">
      <w:pPr>
        <w:numPr>
          <w:ilvl w:val="0"/>
          <w:numId w:val="52"/>
        </w:numPr>
        <w:tabs>
          <w:tab w:val="num" w:pos="1440"/>
        </w:tabs>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oświadczenia wykonawcy o braku wydania wobec niego prawomocnego wyroku sądu lub ostatecznej decyzji administracyjnej o zaleganiu z uiszczaniem podatków, opłat lub składek na ubezpieczenia społeczne lub zdrowotne albo – </w:t>
      </w:r>
      <w:r w:rsidRPr="00856927">
        <w:rPr>
          <w:rFonts w:ascii="Century Gothic" w:hAnsi="Century Gothic" w:cs="Arial"/>
          <w:color w:val="000000" w:themeColor="text1"/>
        </w:rPr>
        <w:lastRenderedPageBreak/>
        <w:t xml:space="preserve">w przypadku wydania takiego wyroku lub decyzji – dokumentów potwierdzających dokonanie płatności tych należności wraz z ewentualnymi odsetkami lub grzywnami lub zawarcie wiążącego porozumienia w sprawie spłat tych należności, wg wzoru stanowiącego </w:t>
      </w:r>
      <w:r w:rsidR="00952F35" w:rsidRPr="00856927">
        <w:rPr>
          <w:rFonts w:ascii="Century Gothic" w:hAnsi="Century Gothic" w:cs="Arial"/>
          <w:color w:val="000000" w:themeColor="text1"/>
        </w:rPr>
        <w:t>(</w:t>
      </w:r>
      <w:r w:rsidR="00952F35" w:rsidRPr="00856927">
        <w:rPr>
          <w:rFonts w:ascii="Century Gothic" w:hAnsi="Century Gothic" w:cs="Arial"/>
          <w:b/>
          <w:i/>
          <w:color w:val="000000" w:themeColor="text1"/>
        </w:rPr>
        <w:t>załącznik nr 4 do SIWZ</w:t>
      </w:r>
      <w:r w:rsidR="00952F35" w:rsidRPr="00856927">
        <w:rPr>
          <w:rFonts w:ascii="Century Gothic" w:hAnsi="Century Gothic" w:cs="Arial"/>
          <w:i/>
          <w:color w:val="000000" w:themeColor="text1"/>
        </w:rPr>
        <w:t>)</w:t>
      </w:r>
      <w:r w:rsidR="00952F35" w:rsidRPr="00856927">
        <w:rPr>
          <w:rFonts w:ascii="Century Gothic" w:hAnsi="Century Gothic" w:cs="Arial"/>
          <w:color w:val="000000" w:themeColor="text1"/>
        </w:rPr>
        <w:t>;</w:t>
      </w:r>
    </w:p>
    <w:p w14:paraId="2FE344C2" w14:textId="77777777" w:rsidR="00776C3B" w:rsidRPr="00856927" w:rsidRDefault="00776C3B" w:rsidP="00876950">
      <w:pPr>
        <w:numPr>
          <w:ilvl w:val="0"/>
          <w:numId w:val="52"/>
        </w:numPr>
        <w:tabs>
          <w:tab w:val="num" w:pos="1440"/>
        </w:tabs>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oświadczenia wykonawcy o braku orzeczenia wobec niego tytułem środka zapobiegawczego zakazu ubiegania się o zamówienia publiczne, wg wzoru stanowiącego </w:t>
      </w:r>
      <w:r w:rsidR="00A05E78" w:rsidRPr="00856927">
        <w:rPr>
          <w:rFonts w:ascii="Century Gothic" w:hAnsi="Century Gothic" w:cs="Arial"/>
          <w:color w:val="000000" w:themeColor="text1"/>
        </w:rPr>
        <w:t>(</w:t>
      </w:r>
      <w:r w:rsidRPr="00856927">
        <w:rPr>
          <w:rFonts w:ascii="Century Gothic" w:hAnsi="Century Gothic" w:cs="Arial"/>
          <w:b/>
          <w:i/>
          <w:color w:val="000000" w:themeColor="text1"/>
        </w:rPr>
        <w:t xml:space="preserve">załącznik nr </w:t>
      </w:r>
      <w:r w:rsidR="00A05E78" w:rsidRPr="00856927">
        <w:rPr>
          <w:rFonts w:ascii="Century Gothic" w:hAnsi="Century Gothic" w:cs="Arial"/>
          <w:b/>
          <w:i/>
          <w:color w:val="000000" w:themeColor="text1"/>
        </w:rPr>
        <w:t>5</w:t>
      </w:r>
      <w:r w:rsidRPr="00856927">
        <w:rPr>
          <w:rFonts w:ascii="Century Gothic" w:hAnsi="Century Gothic" w:cs="Arial"/>
          <w:b/>
          <w:i/>
          <w:color w:val="000000" w:themeColor="text1"/>
        </w:rPr>
        <w:t xml:space="preserve"> do SIWZ</w:t>
      </w:r>
      <w:r w:rsidR="00A05E78" w:rsidRPr="00856927">
        <w:rPr>
          <w:rFonts w:ascii="Century Gothic" w:hAnsi="Century Gothic" w:cs="Arial"/>
          <w:i/>
          <w:color w:val="000000" w:themeColor="text1"/>
        </w:rPr>
        <w:t>)</w:t>
      </w:r>
      <w:r w:rsidRPr="00856927">
        <w:rPr>
          <w:rFonts w:ascii="Century Gothic" w:hAnsi="Century Gothic" w:cs="Arial"/>
          <w:color w:val="000000" w:themeColor="text1"/>
        </w:rPr>
        <w:t>;</w:t>
      </w:r>
    </w:p>
    <w:p w14:paraId="3CD1832B" w14:textId="5E9599E3" w:rsidR="00776C3B" w:rsidRPr="00856927" w:rsidRDefault="00776C3B" w:rsidP="00876950">
      <w:pPr>
        <w:numPr>
          <w:ilvl w:val="0"/>
          <w:numId w:val="52"/>
        </w:numPr>
        <w:tabs>
          <w:tab w:val="num" w:pos="1440"/>
        </w:tabs>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oświadczenia wykonawcy o niezaleganiu z opłacaniem podatków i opłat lokalnych, o których mowa w ustawie z dnia 12 stycznia 1991 r. o podatkach</w:t>
      </w:r>
      <w:r w:rsidRPr="00856927">
        <w:rPr>
          <w:rFonts w:ascii="Century Gothic" w:hAnsi="Century Gothic" w:cs="Arial"/>
          <w:color w:val="000000" w:themeColor="text1"/>
        </w:rPr>
        <w:br/>
        <w:t>i opłatach lokalnych (Dz. U. z 2019 r. poz. 1170</w:t>
      </w:r>
      <w:r w:rsidR="00900230" w:rsidRPr="00856927">
        <w:rPr>
          <w:rFonts w:ascii="Century Gothic" w:hAnsi="Century Gothic" w:cs="Arial"/>
          <w:color w:val="000000" w:themeColor="text1"/>
        </w:rPr>
        <w:t>, z późn. zm.</w:t>
      </w:r>
      <w:r w:rsidRPr="00856927">
        <w:rPr>
          <w:rFonts w:ascii="Century Gothic" w:hAnsi="Century Gothic" w:cs="Arial"/>
          <w:color w:val="000000" w:themeColor="text1"/>
        </w:rPr>
        <w:t xml:space="preserve">), wg wzoru stanowiącego </w:t>
      </w:r>
      <w:r w:rsidR="00AE4862" w:rsidRPr="00856927">
        <w:rPr>
          <w:rFonts w:ascii="Century Gothic" w:hAnsi="Century Gothic" w:cs="Arial"/>
          <w:color w:val="000000" w:themeColor="text1"/>
        </w:rPr>
        <w:t>(</w:t>
      </w:r>
      <w:r w:rsidRPr="00856927">
        <w:rPr>
          <w:rFonts w:ascii="Century Gothic" w:hAnsi="Century Gothic" w:cs="Arial"/>
          <w:b/>
          <w:i/>
          <w:color w:val="000000" w:themeColor="text1"/>
        </w:rPr>
        <w:t xml:space="preserve">załącznik nr </w:t>
      </w:r>
      <w:r w:rsidR="00A05E78" w:rsidRPr="00856927">
        <w:rPr>
          <w:rFonts w:ascii="Century Gothic" w:hAnsi="Century Gothic" w:cs="Arial"/>
          <w:b/>
          <w:i/>
          <w:color w:val="000000" w:themeColor="text1"/>
        </w:rPr>
        <w:t>6</w:t>
      </w:r>
      <w:r w:rsidRPr="00856927">
        <w:rPr>
          <w:rFonts w:ascii="Century Gothic" w:hAnsi="Century Gothic" w:cs="Arial"/>
          <w:b/>
          <w:i/>
          <w:color w:val="000000" w:themeColor="text1"/>
        </w:rPr>
        <w:t xml:space="preserve"> do SIWZ</w:t>
      </w:r>
      <w:r w:rsidR="00A05E78" w:rsidRPr="00856927">
        <w:rPr>
          <w:rFonts w:ascii="Century Gothic" w:hAnsi="Century Gothic" w:cs="Arial"/>
          <w:i/>
          <w:color w:val="000000" w:themeColor="text1"/>
        </w:rPr>
        <w:t>);</w:t>
      </w:r>
    </w:p>
    <w:p w14:paraId="4CA1E768" w14:textId="12E736AF" w:rsidR="00776C3B" w:rsidRPr="00856927" w:rsidRDefault="00776C3B" w:rsidP="00876950">
      <w:pPr>
        <w:numPr>
          <w:ilvl w:val="0"/>
          <w:numId w:val="52"/>
        </w:numPr>
        <w:tabs>
          <w:tab w:val="num" w:pos="1440"/>
        </w:tabs>
        <w:spacing w:after="120" w:line="240" w:lineRule="auto"/>
        <w:jc w:val="both"/>
        <w:rPr>
          <w:rFonts w:ascii="Century Gothic" w:hAnsi="Century Gothic"/>
          <w:color w:val="000000" w:themeColor="text1"/>
        </w:rPr>
      </w:pPr>
      <w:r w:rsidRPr="00856927">
        <w:rPr>
          <w:rFonts w:ascii="Century Gothic" w:hAnsi="Century Gothic" w:cs="Arial"/>
          <w:color w:val="000000" w:themeColor="text1"/>
        </w:rPr>
        <w:t>dokumentów dotyczących podmiotu trzeciego, wymienionych w pkt 3 ppkt 1 – 5, w celu wykazania braku istnienia wobec nich podstaw wykluczenia oraz spełnienia, w zakresie, w jakim wykonawca powołuje się na jego zasoby, warunków udziału w postępowaniu – jeżeli wykonawca polega na zasobach podmiotu trzeciego;</w:t>
      </w:r>
    </w:p>
    <w:p w14:paraId="7A375200" w14:textId="5B0F1FFB" w:rsidR="00776C3B" w:rsidRPr="00856927" w:rsidRDefault="009A31BD" w:rsidP="00876950">
      <w:pPr>
        <w:numPr>
          <w:ilvl w:val="0"/>
          <w:numId w:val="52"/>
        </w:numPr>
        <w:tabs>
          <w:tab w:val="num" w:pos="1440"/>
        </w:tabs>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wykaz</w:t>
      </w:r>
      <w:r w:rsidR="00900230" w:rsidRPr="00856927">
        <w:rPr>
          <w:rFonts w:ascii="Century Gothic" w:hAnsi="Century Gothic" w:cs="Arial"/>
          <w:color w:val="000000" w:themeColor="text1"/>
        </w:rPr>
        <w:t>u</w:t>
      </w:r>
      <w:r w:rsidR="00ED41BD" w:rsidRPr="00856927">
        <w:rPr>
          <w:rFonts w:ascii="Century Gothic" w:hAnsi="Century Gothic" w:cs="Arial"/>
          <w:color w:val="000000" w:themeColor="text1"/>
        </w:rPr>
        <w:t xml:space="preserve"> stacji</w:t>
      </w:r>
      <w:r w:rsidR="00022873" w:rsidRPr="00856927">
        <w:rPr>
          <w:rFonts w:ascii="Century Gothic" w:hAnsi="Century Gothic" w:cs="Arial"/>
          <w:color w:val="000000" w:themeColor="text1"/>
        </w:rPr>
        <w:t xml:space="preserve"> </w:t>
      </w:r>
      <w:r w:rsidR="00011799" w:rsidRPr="00856927">
        <w:rPr>
          <w:rFonts w:ascii="Century Gothic" w:hAnsi="Century Gothic" w:cs="Arial"/>
          <w:color w:val="000000" w:themeColor="text1"/>
        </w:rPr>
        <w:t xml:space="preserve">benzynowych </w:t>
      </w:r>
      <w:r w:rsidR="00022873" w:rsidRPr="00856927">
        <w:rPr>
          <w:rFonts w:ascii="Century Gothic" w:hAnsi="Century Gothic" w:cs="Arial"/>
          <w:color w:val="000000" w:themeColor="text1"/>
        </w:rPr>
        <w:t xml:space="preserve">z </w:t>
      </w:r>
      <w:r w:rsidR="004B74C0" w:rsidRPr="00856927">
        <w:rPr>
          <w:rFonts w:ascii="Century Gothic" w:hAnsi="Century Gothic" w:cs="Arial"/>
          <w:color w:val="000000" w:themeColor="text1"/>
        </w:rPr>
        <w:t xml:space="preserve">ich </w:t>
      </w:r>
      <w:r w:rsidR="00B734BE" w:rsidRPr="00856927">
        <w:rPr>
          <w:rFonts w:ascii="Century Gothic" w:hAnsi="Century Gothic" w:cs="Arial"/>
          <w:color w:val="000000" w:themeColor="text1"/>
        </w:rPr>
        <w:t>n</w:t>
      </w:r>
      <w:r w:rsidR="00900230" w:rsidRPr="00856927">
        <w:rPr>
          <w:rFonts w:ascii="Century Gothic" w:hAnsi="Century Gothic" w:cs="Arial"/>
          <w:color w:val="000000" w:themeColor="text1"/>
        </w:rPr>
        <w:t>umerami</w:t>
      </w:r>
      <w:r w:rsidR="00B734BE" w:rsidRPr="00856927">
        <w:rPr>
          <w:rFonts w:ascii="Century Gothic" w:hAnsi="Century Gothic" w:cs="Arial"/>
          <w:color w:val="000000" w:themeColor="text1"/>
        </w:rPr>
        <w:t xml:space="preserve"> i </w:t>
      </w:r>
      <w:r w:rsidR="00022873" w:rsidRPr="00856927">
        <w:rPr>
          <w:rFonts w:ascii="Century Gothic" w:hAnsi="Century Gothic" w:cs="Arial"/>
          <w:color w:val="000000" w:themeColor="text1"/>
        </w:rPr>
        <w:t>adres</w:t>
      </w:r>
      <w:r w:rsidR="00900230" w:rsidRPr="00856927">
        <w:rPr>
          <w:rFonts w:ascii="Century Gothic" w:hAnsi="Century Gothic" w:cs="Arial"/>
          <w:color w:val="000000" w:themeColor="text1"/>
        </w:rPr>
        <w:t>ami</w:t>
      </w:r>
      <w:r w:rsidR="00A05E78" w:rsidRPr="00856927">
        <w:rPr>
          <w:rFonts w:ascii="Century Gothic" w:hAnsi="Century Gothic" w:cs="Arial"/>
          <w:color w:val="000000" w:themeColor="text1"/>
        </w:rPr>
        <w:t xml:space="preserve"> </w:t>
      </w:r>
      <w:r w:rsidR="00AE4862" w:rsidRPr="00856927">
        <w:rPr>
          <w:rFonts w:ascii="Century Gothic" w:hAnsi="Century Gothic" w:cs="Arial"/>
          <w:color w:val="000000" w:themeColor="text1"/>
        </w:rPr>
        <w:t>(</w:t>
      </w:r>
      <w:r w:rsidR="004E0F47" w:rsidRPr="00856927">
        <w:rPr>
          <w:rFonts w:ascii="Century Gothic" w:hAnsi="Century Gothic" w:cs="Arial"/>
          <w:b/>
          <w:i/>
          <w:color w:val="000000" w:themeColor="text1"/>
        </w:rPr>
        <w:t xml:space="preserve">załącznik </w:t>
      </w:r>
      <w:r w:rsidR="00A05E78" w:rsidRPr="00856927">
        <w:rPr>
          <w:rFonts w:ascii="Century Gothic" w:hAnsi="Century Gothic" w:cs="Arial"/>
          <w:b/>
          <w:i/>
          <w:color w:val="000000" w:themeColor="text1"/>
        </w:rPr>
        <w:t xml:space="preserve">nr </w:t>
      </w:r>
      <w:r w:rsidR="00A25FF9" w:rsidRPr="00856927">
        <w:rPr>
          <w:rFonts w:ascii="Century Gothic" w:hAnsi="Century Gothic" w:cs="Arial"/>
          <w:b/>
          <w:i/>
          <w:color w:val="000000" w:themeColor="text1"/>
        </w:rPr>
        <w:t>7</w:t>
      </w:r>
      <w:r w:rsidR="00A05E78" w:rsidRPr="00856927">
        <w:rPr>
          <w:rFonts w:ascii="Century Gothic" w:hAnsi="Century Gothic" w:cs="Arial"/>
          <w:b/>
          <w:i/>
          <w:color w:val="000000" w:themeColor="text1"/>
        </w:rPr>
        <w:t xml:space="preserve"> do SIWZ</w:t>
      </w:r>
      <w:r w:rsidR="00A05E78" w:rsidRPr="00856927">
        <w:rPr>
          <w:rFonts w:ascii="Century Gothic" w:hAnsi="Century Gothic" w:cs="Arial"/>
          <w:i/>
          <w:color w:val="000000" w:themeColor="text1"/>
        </w:rPr>
        <w:t>);</w:t>
      </w:r>
    </w:p>
    <w:p w14:paraId="3751C64F" w14:textId="77777777" w:rsidR="00776C3B" w:rsidRPr="00856927" w:rsidRDefault="00776C3B" w:rsidP="00876950">
      <w:pPr>
        <w:numPr>
          <w:ilvl w:val="0"/>
          <w:numId w:val="52"/>
        </w:numPr>
        <w:tabs>
          <w:tab w:val="num" w:pos="1440"/>
        </w:tabs>
        <w:spacing w:after="120" w:line="240" w:lineRule="auto"/>
        <w:jc w:val="both"/>
        <w:rPr>
          <w:rFonts w:ascii="Century Gothic" w:hAnsi="Century Gothic"/>
          <w:color w:val="000000" w:themeColor="text1"/>
        </w:rPr>
      </w:pPr>
      <w:r w:rsidRPr="00856927">
        <w:rPr>
          <w:rFonts w:ascii="Century Gothic" w:hAnsi="Century Gothic" w:cs="Arial"/>
          <w:color w:val="000000" w:themeColor="text1"/>
        </w:rPr>
        <w:t>koncesji na obrót paliwami ciekłymi.</w:t>
      </w:r>
    </w:p>
    <w:p w14:paraId="5731855C" w14:textId="77777777" w:rsidR="00776C3B" w:rsidRPr="00856927" w:rsidRDefault="00776C3B" w:rsidP="00876950">
      <w:pPr>
        <w:numPr>
          <w:ilvl w:val="1"/>
          <w:numId w:val="13"/>
        </w:numPr>
        <w:tabs>
          <w:tab w:val="clear" w:pos="1440"/>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w:t>
      </w:r>
      <w:r w:rsidRPr="00856927">
        <w:rPr>
          <w:rFonts w:ascii="Century Gothic" w:hAnsi="Century Gothic" w:cs="Arial"/>
          <w:color w:val="000000" w:themeColor="text1"/>
        </w:rPr>
        <w:br/>
        <w:t>za zgodność z oryginałem przez wykonawcę albo te podmioty albo wykonawców wspólnie ubiegających się o udzielenie zamówienia publicznego – odpowiednio, w zakresie dokumentów, które każdego z nich dotyczą.</w:t>
      </w:r>
    </w:p>
    <w:p w14:paraId="21D61143" w14:textId="77777777" w:rsidR="00776C3B" w:rsidRPr="00856927" w:rsidRDefault="00776C3B" w:rsidP="00876950">
      <w:pPr>
        <w:numPr>
          <w:ilvl w:val="1"/>
          <w:numId w:val="13"/>
        </w:numPr>
        <w:tabs>
          <w:tab w:val="clear" w:pos="1440"/>
        </w:tabs>
        <w:spacing w:after="120" w:line="240" w:lineRule="auto"/>
        <w:ind w:left="426" w:hanging="426"/>
        <w:jc w:val="both"/>
        <w:rPr>
          <w:rFonts w:ascii="Century Gothic" w:hAnsi="Century Gothic" w:cs="Arial"/>
          <w:b/>
          <w:color w:val="000000" w:themeColor="text1"/>
        </w:rPr>
      </w:pPr>
      <w:r w:rsidRPr="00856927">
        <w:rPr>
          <w:rFonts w:ascii="Century Gothic" w:hAnsi="Century Gothic" w:cs="Arial"/>
          <w:b/>
          <w:color w:val="000000" w:themeColor="text1"/>
        </w:rPr>
        <w:t>Dokumenty i oświadczenia dotyczące wykonawcy, wykonawców występujących wspólnie i innych podmiotów, na których zdolnościach lub sytuacji polega wykonawca na zasadach określonych w art. 22a ustawy, składane są w postaci dokumentu elektronicznego opatrzonego kwalifikowanym podpisem elektronicznym lub w elektronicznej kopii dokumentu lub oświadczenia poświadczonego za zgodność z oryginałem. Zobowiązanie, o którym mowa w pkt 1 ppkt 4 należy złożyć w postaci dokumentu elektronicznego opatrzonego kwalifikowanym podpisem elektronicznym.</w:t>
      </w:r>
    </w:p>
    <w:p w14:paraId="2C60EDF7" w14:textId="4B298BF3" w:rsidR="00776C3B" w:rsidRPr="00856927" w:rsidRDefault="00776C3B" w:rsidP="00876950">
      <w:pPr>
        <w:pStyle w:val="Domyolnie"/>
        <w:numPr>
          <w:ilvl w:val="1"/>
          <w:numId w:val="13"/>
        </w:numPr>
        <w:tabs>
          <w:tab w:val="clear" w:pos="1440"/>
        </w:tabs>
        <w:spacing w:before="120"/>
        <w:ind w:left="426" w:hanging="426"/>
        <w:jc w:val="both"/>
        <w:rPr>
          <w:rFonts w:ascii="Century Gothic" w:hAnsi="Century Gothic" w:cs="Arial"/>
          <w:color w:val="000000" w:themeColor="text1"/>
          <w:sz w:val="22"/>
          <w:szCs w:val="22"/>
        </w:rPr>
      </w:pPr>
      <w:r w:rsidRPr="00856927">
        <w:rPr>
          <w:rFonts w:ascii="Century Gothic" w:hAnsi="Century Gothic" w:cs="Arial"/>
          <w:b/>
          <w:color w:val="000000" w:themeColor="text1"/>
          <w:sz w:val="22"/>
          <w:szCs w:val="22"/>
        </w:rPr>
        <w:t>Poświadczenie za zgodność z oryginałem elektronicznej kopii dokumentu, następuje przy użyciu kwalifikowanego podpisu elektronicznego -</w:t>
      </w:r>
      <w:r w:rsidRPr="00856927">
        <w:rPr>
          <w:rFonts w:ascii="Century Gothic" w:hAnsi="Century Gothic" w:cs="Arial"/>
          <w:color w:val="000000" w:themeColor="text1"/>
          <w:sz w:val="22"/>
          <w:szCs w:val="22"/>
        </w:rPr>
        <w:t xml:space="preserve"> zgodnie z § 14 ust. 2 i ust. 4 rozporządzenia Ministra Rozwoju z dnia 26 lipca 2016 r. w sprawie rodzajów dokumentów, jakich może żądać zamawiający od wykonawcy </w:t>
      </w:r>
      <w:r w:rsidRPr="00856927">
        <w:rPr>
          <w:rFonts w:ascii="Century Gothic" w:hAnsi="Century Gothic" w:cs="Arial"/>
          <w:color w:val="000000" w:themeColor="text1"/>
          <w:sz w:val="22"/>
          <w:szCs w:val="22"/>
        </w:rPr>
        <w:br/>
        <w:t xml:space="preserve">w postępowaniu o udzielenie zamówienia </w:t>
      </w:r>
      <w:hyperlink r:id="rId18" w:history="1">
        <w:r w:rsidR="00F8163A" w:rsidRPr="00856927">
          <w:rPr>
            <w:rStyle w:val="Hipercze"/>
            <w:rFonts w:ascii="Century Gothic" w:hAnsi="Century Gothic" w:cs="Arial"/>
            <w:color w:val="000000" w:themeColor="text1"/>
            <w:sz w:val="22"/>
            <w:szCs w:val="22"/>
          </w:rPr>
          <w:t>(Dz.U. z 2020 r. poz. 1282)</w:t>
        </w:r>
      </w:hyperlink>
      <w:r w:rsidRPr="00856927">
        <w:rPr>
          <w:rFonts w:ascii="Century Gothic" w:hAnsi="Century Gothic" w:cs="Arial"/>
          <w:color w:val="000000" w:themeColor="text1"/>
          <w:sz w:val="22"/>
          <w:szCs w:val="22"/>
        </w:rPr>
        <w:t>.</w:t>
      </w:r>
    </w:p>
    <w:p w14:paraId="1D95E02B" w14:textId="21E9DD4A" w:rsidR="00776C3B" w:rsidRPr="00856927" w:rsidRDefault="00776C3B" w:rsidP="00876950">
      <w:pPr>
        <w:pStyle w:val="Domyolnie"/>
        <w:numPr>
          <w:ilvl w:val="1"/>
          <w:numId w:val="13"/>
        </w:numPr>
        <w:tabs>
          <w:tab w:val="clear" w:pos="1440"/>
        </w:tabs>
        <w:spacing w:before="120"/>
        <w:ind w:left="426" w:hanging="426"/>
        <w:jc w:val="both"/>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 xml:space="preserve">W przypadku przekazywania przez wykonawcę dokumentu elektronicznego </w:t>
      </w:r>
      <w:r w:rsidRPr="00856927">
        <w:rPr>
          <w:rFonts w:ascii="Century Gothic" w:hAnsi="Century Gothic" w:cs="Arial"/>
          <w:color w:val="000000" w:themeColor="text1"/>
          <w:sz w:val="22"/>
          <w:szCs w:val="22"/>
        </w:rPr>
        <w:br/>
        <w:t>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w:t>
      </w:r>
    </w:p>
    <w:p w14:paraId="19C59762" w14:textId="23DB27BE" w:rsidR="00776C3B" w:rsidRPr="00856927" w:rsidRDefault="00776C3B" w:rsidP="00876950">
      <w:pPr>
        <w:numPr>
          <w:ilvl w:val="1"/>
          <w:numId w:val="13"/>
        </w:numPr>
        <w:tabs>
          <w:tab w:val="clear" w:pos="1440"/>
        </w:tabs>
        <w:spacing w:before="120" w:after="12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lastRenderedPageBreak/>
        <w:t xml:space="preserve">Dokumenty sporządzone w języku obcym są składane wraz z tłumaczeniem </w:t>
      </w:r>
      <w:r w:rsidR="002D73D4">
        <w:rPr>
          <w:rFonts w:ascii="Century Gothic" w:hAnsi="Century Gothic" w:cs="Arial"/>
          <w:color w:val="000000" w:themeColor="text1"/>
        </w:rPr>
        <w:br/>
      </w:r>
      <w:r w:rsidRPr="00856927">
        <w:rPr>
          <w:rFonts w:ascii="Century Gothic" w:hAnsi="Century Gothic" w:cs="Arial"/>
          <w:color w:val="000000" w:themeColor="text1"/>
        </w:rPr>
        <w:t>na język polski.</w:t>
      </w:r>
    </w:p>
    <w:p w14:paraId="4C4D4233" w14:textId="767DB38C" w:rsidR="00776C3B" w:rsidRPr="00856927" w:rsidRDefault="00776C3B" w:rsidP="00876950">
      <w:pPr>
        <w:numPr>
          <w:ilvl w:val="1"/>
          <w:numId w:val="13"/>
        </w:numPr>
        <w:tabs>
          <w:tab w:val="clear" w:pos="1440"/>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4AF16FD3" w14:textId="77777777" w:rsidR="00776C3B" w:rsidRPr="00856927" w:rsidRDefault="00776C3B" w:rsidP="00876950">
      <w:pPr>
        <w:numPr>
          <w:ilvl w:val="0"/>
          <w:numId w:val="50"/>
        </w:numPr>
        <w:tabs>
          <w:tab w:val="clear" w:pos="927"/>
          <w:tab w:val="num" w:pos="567"/>
        </w:tabs>
        <w:spacing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Wykonawcy zagraniczni</w:t>
      </w:r>
    </w:p>
    <w:p w14:paraId="2B5BCE91" w14:textId="77777777" w:rsidR="00776C3B" w:rsidRPr="00856927" w:rsidRDefault="00776C3B" w:rsidP="00876950">
      <w:pPr>
        <w:numPr>
          <w:ilvl w:val="2"/>
          <w:numId w:val="13"/>
        </w:numPr>
        <w:tabs>
          <w:tab w:val="clear" w:pos="216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Jeżeli wykonawca ma siedzibę lub miejsce zamieszkania poza terytorium Rzeczypospolitej Polskiej, zamiast dokumentów, o których mowa w rozdziale VIII:</w:t>
      </w:r>
    </w:p>
    <w:p w14:paraId="7C104D24" w14:textId="77777777" w:rsidR="00776C3B" w:rsidRPr="00856927" w:rsidRDefault="00776C3B" w:rsidP="00876950">
      <w:pPr>
        <w:numPr>
          <w:ilvl w:val="0"/>
          <w:numId w:val="19"/>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pkt 3 ppkt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wystawiony nie wcześniej niż 6 miesięcy przed upływem terminu składania ofert;</w:t>
      </w:r>
    </w:p>
    <w:p w14:paraId="186C4E53" w14:textId="4F5DF52C" w:rsidR="00776C3B" w:rsidRPr="00856927" w:rsidRDefault="00776C3B" w:rsidP="00876950">
      <w:pPr>
        <w:numPr>
          <w:ilvl w:val="0"/>
          <w:numId w:val="19"/>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pkt 3 ppkt 2 składa dokument lub dokumenty wystawione w kraju, w którym ma siedzibę lub miejsce zamieszkania, potwierdzające odpowiednio, że nie otwarto jego likwidacji ani nie ogłoszono upadłości, wystawiony nie wcześniej niż 6 miesięcy przed upływem terminu składania ofert.</w:t>
      </w:r>
    </w:p>
    <w:p w14:paraId="0E057D87" w14:textId="77777777" w:rsidR="00776C3B" w:rsidRPr="00856927" w:rsidRDefault="00776C3B" w:rsidP="00876950">
      <w:pPr>
        <w:numPr>
          <w:ilvl w:val="2"/>
          <w:numId w:val="13"/>
        </w:numPr>
        <w:tabs>
          <w:tab w:val="clear" w:pos="2160"/>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1 stosuje się odpowiednio.</w:t>
      </w:r>
    </w:p>
    <w:p w14:paraId="03AD6070" w14:textId="7ED04CED" w:rsidR="00776C3B" w:rsidRDefault="00776C3B" w:rsidP="00876950">
      <w:pPr>
        <w:numPr>
          <w:ilvl w:val="2"/>
          <w:numId w:val="13"/>
        </w:numPr>
        <w:tabs>
          <w:tab w:val="clear" w:pos="2160"/>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Wykonawca mający siedzibę na terytorium Rzeczypospolitej Polskiej, w odniesieniu do osoby mającej miejsce zamieszkania poza terytorium Rzeczypospolitej Polskiej, której dotyczy dokument wskazany w rozdziale VIII pkt 3 ppkt 1 składa dokument,</w:t>
      </w:r>
      <w:r w:rsidR="002D73D4">
        <w:rPr>
          <w:rFonts w:ascii="Century Gothic" w:hAnsi="Century Gothic" w:cs="Arial"/>
          <w:color w:val="000000" w:themeColor="text1"/>
        </w:rPr>
        <w:br/>
      </w:r>
      <w:r w:rsidRPr="00856927">
        <w:rPr>
          <w:rFonts w:ascii="Century Gothic" w:hAnsi="Century Gothic" w:cs="Arial"/>
          <w:color w:val="000000" w:themeColor="text1"/>
        </w:rPr>
        <w:t>o którym mowa w pkt 1 ppkt 1 w zakresie określonym w art. 24 ust. 1 pkt 14 i 21 ustawy. Jeżeli w kraju, w którym miejsce zamieszkania ma osoba, której dokument miał dotyczyć, nie wydaje się takich dokumentów – zastępuje się je dokumentem zawierającym oświadczenie tej osoby złożonym przed notariuszem lub przed organem sądowym, administracyjnym albo organem samorządu zawodowego lub gospodarczego właściwym ze względu na miejsce zamieszkania tej osoby. Termin określony w pkt 1 ppkt 1 stosuje się odpowiednio.</w:t>
      </w:r>
    </w:p>
    <w:p w14:paraId="2D596B9A" w14:textId="77777777" w:rsidR="00776C3B" w:rsidRPr="00856927" w:rsidRDefault="00776C3B" w:rsidP="00876950">
      <w:pPr>
        <w:numPr>
          <w:ilvl w:val="0"/>
          <w:numId w:val="50"/>
        </w:numPr>
        <w:tabs>
          <w:tab w:val="clear" w:pos="927"/>
          <w:tab w:val="num" w:pos="567"/>
        </w:tabs>
        <w:spacing w:after="120" w:line="240" w:lineRule="auto"/>
        <w:ind w:left="567"/>
        <w:jc w:val="both"/>
        <w:rPr>
          <w:rFonts w:ascii="Century Gothic" w:hAnsi="Century Gothic" w:cs="Arial"/>
          <w:color w:val="000000" w:themeColor="text1"/>
        </w:rPr>
      </w:pPr>
      <w:r w:rsidRPr="00856927">
        <w:rPr>
          <w:rFonts w:ascii="Century Gothic" w:hAnsi="Century Gothic" w:cs="Arial"/>
          <w:b/>
          <w:color w:val="000000" w:themeColor="text1"/>
        </w:rPr>
        <w:t>Zasady wspólnego ubiegania się wykonawców o udzielenie zamówienia</w:t>
      </w:r>
    </w:p>
    <w:p w14:paraId="5A81AE4A" w14:textId="18240A80" w:rsidR="00776C3B" w:rsidRPr="00856927" w:rsidRDefault="00776C3B" w:rsidP="00876950">
      <w:pPr>
        <w:numPr>
          <w:ilvl w:val="3"/>
          <w:numId w:val="13"/>
        </w:numPr>
        <w:tabs>
          <w:tab w:val="clear" w:pos="2880"/>
        </w:tabs>
        <w:spacing w:after="120"/>
        <w:ind w:left="426" w:hanging="426"/>
        <w:jc w:val="both"/>
        <w:rPr>
          <w:rFonts w:ascii="Century Gothic" w:hAnsi="Century Gothic" w:cs="Arial"/>
          <w:color w:val="000000" w:themeColor="text1"/>
        </w:rPr>
      </w:pPr>
      <w:r w:rsidRPr="00856927">
        <w:rPr>
          <w:rFonts w:ascii="Century Gothic" w:hAnsi="Century Gothic" w:cs="Arial"/>
          <w:color w:val="000000" w:themeColor="text1"/>
        </w:rPr>
        <w:t>Wykonawcy mogą wspólnie ubiegać się o udzielenie zamówienia w rozumieniu art.</w:t>
      </w:r>
      <w:r w:rsidR="002D73D4">
        <w:rPr>
          <w:rFonts w:ascii="Century Gothic" w:hAnsi="Century Gothic" w:cs="Arial"/>
          <w:color w:val="000000" w:themeColor="text1"/>
        </w:rPr>
        <w:t> </w:t>
      </w:r>
      <w:r w:rsidRPr="00856927">
        <w:rPr>
          <w:rFonts w:ascii="Century Gothic" w:hAnsi="Century Gothic" w:cs="Arial"/>
          <w:color w:val="000000" w:themeColor="text1"/>
        </w:rPr>
        <w:t>23 ustawy.</w:t>
      </w:r>
    </w:p>
    <w:p w14:paraId="3C082154" w14:textId="77777777" w:rsidR="00776C3B" w:rsidRPr="00856927" w:rsidRDefault="00776C3B" w:rsidP="00876950">
      <w:pPr>
        <w:numPr>
          <w:ilvl w:val="3"/>
          <w:numId w:val="13"/>
        </w:numPr>
        <w:tabs>
          <w:tab w:val="clear" w:pos="2880"/>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Wykonawcy występujący wspólnie ustanawiają Pełnomocnika. Treść pełnomocnictwa musi jednoznacznie wskazywać czynności, do wykonywania, </w:t>
      </w:r>
      <w:r w:rsidRPr="00856927">
        <w:rPr>
          <w:rFonts w:ascii="Century Gothic" w:hAnsi="Century Gothic" w:cs="Arial"/>
          <w:color w:val="000000" w:themeColor="text1"/>
        </w:rPr>
        <w:lastRenderedPageBreak/>
        <w:t>których pełnomocnik jest upoważniony. W przypadku, gdyby pełnomocnictwa udzielała osoba inna niż uprawniona do reprezentowania podmiotu z mocy prawa lub umowy spółki, należy dołączyć do oferty również pełnomocnictwa do dokonania tej czynności.</w:t>
      </w:r>
    </w:p>
    <w:p w14:paraId="1EF36231" w14:textId="03D5DA1A" w:rsidR="00776C3B" w:rsidRPr="00856927" w:rsidRDefault="00776C3B" w:rsidP="00876950">
      <w:pPr>
        <w:numPr>
          <w:ilvl w:val="3"/>
          <w:numId w:val="13"/>
        </w:numPr>
        <w:tabs>
          <w:tab w:val="clear" w:pos="2880"/>
        </w:tabs>
        <w:spacing w:after="120" w:line="240" w:lineRule="auto"/>
        <w:ind w:left="426" w:hanging="426"/>
        <w:jc w:val="both"/>
        <w:rPr>
          <w:rFonts w:ascii="Century Gothic" w:hAnsi="Century Gothic" w:cs="Arial"/>
          <w:b/>
          <w:color w:val="000000" w:themeColor="text1"/>
        </w:rPr>
      </w:pPr>
      <w:r w:rsidRPr="00856927">
        <w:rPr>
          <w:rFonts w:ascii="Century Gothic" w:hAnsi="Century Gothic" w:cs="Arial"/>
          <w:b/>
          <w:color w:val="000000" w:themeColor="text1"/>
        </w:rPr>
        <w:t>Pełnomocnictwo do reprezentowania wykonawców w postępowaniu</w:t>
      </w:r>
      <w:r w:rsidR="00130F91">
        <w:rPr>
          <w:rFonts w:ascii="Century Gothic" w:hAnsi="Century Gothic" w:cs="Arial"/>
          <w:b/>
          <w:color w:val="000000" w:themeColor="text1"/>
        </w:rPr>
        <w:t xml:space="preserve"> </w:t>
      </w:r>
      <w:r w:rsidRPr="00856927">
        <w:rPr>
          <w:rFonts w:ascii="Century Gothic" w:hAnsi="Century Gothic" w:cs="Arial"/>
          <w:b/>
          <w:color w:val="000000" w:themeColor="text1"/>
        </w:rPr>
        <w:t xml:space="preserve">albo reprezentowania wykonawców w postępowaniu i zawarcia umowy w sprawie zamówienia publicznego, w przypadku, gdy wykonawcy wspólnie ubiegają się </w:t>
      </w:r>
      <w:r w:rsidR="002D73D4">
        <w:rPr>
          <w:rFonts w:ascii="Century Gothic" w:hAnsi="Century Gothic" w:cs="Arial"/>
          <w:b/>
          <w:color w:val="000000" w:themeColor="text1"/>
        </w:rPr>
        <w:br/>
      </w:r>
      <w:r w:rsidRPr="00856927">
        <w:rPr>
          <w:rFonts w:ascii="Century Gothic" w:hAnsi="Century Gothic" w:cs="Arial"/>
          <w:b/>
          <w:color w:val="000000" w:themeColor="text1"/>
        </w:rPr>
        <w:t>o udzielenie zamówienia należy złożyć w postaci elektronicznej podpisane kwalifikowanym podpisem elektronicznym.</w:t>
      </w:r>
    </w:p>
    <w:p w14:paraId="7A0AC0FF" w14:textId="77777777" w:rsidR="00776C3B" w:rsidRPr="00856927" w:rsidRDefault="00776C3B" w:rsidP="00876950">
      <w:pPr>
        <w:numPr>
          <w:ilvl w:val="2"/>
          <w:numId w:val="13"/>
        </w:numPr>
        <w:tabs>
          <w:tab w:val="clear" w:pos="2160"/>
          <w:tab w:val="num" w:pos="426"/>
        </w:tabs>
        <w:spacing w:after="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Pełnomocnictwo powinno wyraźnie wskazywać:</w:t>
      </w:r>
    </w:p>
    <w:p w14:paraId="099AF69E" w14:textId="77777777" w:rsidR="00776C3B" w:rsidRPr="00856927" w:rsidRDefault="00776C3B" w:rsidP="00876950">
      <w:pPr>
        <w:numPr>
          <w:ilvl w:val="0"/>
          <w:numId w:val="70"/>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jakiego postępowania dotyczy,</w:t>
      </w:r>
    </w:p>
    <w:p w14:paraId="18F3C82B" w14:textId="77777777" w:rsidR="00776C3B" w:rsidRPr="00856927" w:rsidRDefault="00776C3B" w:rsidP="00876950">
      <w:pPr>
        <w:numPr>
          <w:ilvl w:val="0"/>
          <w:numId w:val="70"/>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jakie podmioty występują wspólnie,</w:t>
      </w:r>
    </w:p>
    <w:p w14:paraId="5B52D902" w14:textId="77777777" w:rsidR="00776C3B" w:rsidRPr="00856927" w:rsidRDefault="00776C3B" w:rsidP="00876950">
      <w:pPr>
        <w:numPr>
          <w:ilvl w:val="0"/>
          <w:numId w:val="70"/>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kto w imieniu tych podmiotów ma pełnić funkcję pełnomocnika,</w:t>
      </w:r>
    </w:p>
    <w:p w14:paraId="145C1532" w14:textId="77777777" w:rsidR="00776C3B" w:rsidRPr="00856927" w:rsidRDefault="00776C3B" w:rsidP="00876950">
      <w:pPr>
        <w:numPr>
          <w:ilvl w:val="0"/>
          <w:numId w:val="70"/>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 xml:space="preserve">jakie konkretne czynności w </w:t>
      </w:r>
      <w:r w:rsidR="000D546B" w:rsidRPr="00856927">
        <w:rPr>
          <w:rFonts w:ascii="Century Gothic" w:hAnsi="Century Gothic" w:cs="Arial"/>
          <w:color w:val="000000" w:themeColor="text1"/>
        </w:rPr>
        <w:t xml:space="preserve">postępowaniu ma prawo wykonywać </w:t>
      </w:r>
      <w:r w:rsidRPr="00856927">
        <w:rPr>
          <w:rFonts w:ascii="Century Gothic" w:hAnsi="Century Gothic" w:cs="Arial"/>
          <w:color w:val="000000" w:themeColor="text1"/>
        </w:rPr>
        <w:t>pełnomocnik,</w:t>
      </w:r>
    </w:p>
    <w:p w14:paraId="2BA5CF1F" w14:textId="77777777" w:rsidR="00776C3B" w:rsidRPr="00856927" w:rsidRDefault="00776C3B" w:rsidP="00876950">
      <w:pPr>
        <w:numPr>
          <w:ilvl w:val="0"/>
          <w:numId w:val="70"/>
        </w:numPr>
        <w:spacing w:before="120" w:after="120" w:line="240" w:lineRule="auto"/>
        <w:ind w:left="709" w:hanging="357"/>
        <w:jc w:val="both"/>
        <w:rPr>
          <w:rFonts w:ascii="Century Gothic" w:hAnsi="Century Gothic" w:cs="Arial"/>
          <w:color w:val="000000" w:themeColor="text1"/>
        </w:rPr>
      </w:pPr>
      <w:r w:rsidRPr="00856927">
        <w:rPr>
          <w:rFonts w:ascii="Century Gothic" w:hAnsi="Century Gothic" w:cs="Arial"/>
          <w:color w:val="000000" w:themeColor="text1"/>
        </w:rPr>
        <w:t>na jaki okres jest udzielone.</w:t>
      </w:r>
    </w:p>
    <w:p w14:paraId="13079555" w14:textId="77777777" w:rsidR="00776C3B" w:rsidRPr="00856927" w:rsidRDefault="00776C3B" w:rsidP="00876950">
      <w:pPr>
        <w:numPr>
          <w:ilvl w:val="2"/>
          <w:numId w:val="13"/>
        </w:numPr>
        <w:tabs>
          <w:tab w:val="clear" w:pos="216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Wszelka korespondencja prowadzona będzie przez zamawiającego wyłącznie </w:t>
      </w:r>
      <w:r w:rsidRPr="00856927">
        <w:rPr>
          <w:rFonts w:ascii="Century Gothic" w:hAnsi="Century Gothic" w:cs="Arial"/>
          <w:color w:val="000000" w:themeColor="text1"/>
        </w:rPr>
        <w:br/>
        <w:t>z pełnomocnikiem.</w:t>
      </w:r>
    </w:p>
    <w:p w14:paraId="24F892C8" w14:textId="77777777" w:rsidR="00776C3B" w:rsidRPr="00856927" w:rsidRDefault="00776C3B" w:rsidP="00876950">
      <w:pPr>
        <w:numPr>
          <w:ilvl w:val="2"/>
          <w:numId w:val="13"/>
        </w:numPr>
        <w:tabs>
          <w:tab w:val="clear" w:pos="216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Jeżeli oferta wykonawców wspólnie ubiegających się o udzielenie zamówienia została wybrana, zamawiający może żądać przed zawarciem umowy w sprawie zamówienia publicznego, umowy regulującej współpracę tych wykonawców.</w:t>
      </w:r>
    </w:p>
    <w:p w14:paraId="6F23BF45" w14:textId="3E1CD82F" w:rsidR="00776C3B" w:rsidRPr="00856927" w:rsidRDefault="00776C3B" w:rsidP="00876950">
      <w:pPr>
        <w:numPr>
          <w:ilvl w:val="0"/>
          <w:numId w:val="50"/>
        </w:numPr>
        <w:tabs>
          <w:tab w:val="clear" w:pos="927"/>
          <w:tab w:val="num" w:pos="567"/>
        </w:tabs>
        <w:spacing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Sposób porozumiewania się zamawiającego z wykonawcami oraz przekazywania oświadczeń i dokumentów</w:t>
      </w:r>
    </w:p>
    <w:p w14:paraId="496DB83F" w14:textId="77993D3F" w:rsidR="00776C3B" w:rsidRPr="00856927" w:rsidRDefault="00776C3B" w:rsidP="00876950">
      <w:pPr>
        <w:pStyle w:val="Akapitzlist"/>
        <w:numPr>
          <w:ilvl w:val="0"/>
          <w:numId w:val="43"/>
        </w:numPr>
        <w:tabs>
          <w:tab w:val="clear" w:pos="1800"/>
          <w:tab w:val="num" w:pos="426"/>
        </w:tabs>
        <w:spacing w:before="80"/>
        <w:ind w:left="425" w:hanging="425"/>
        <w:contextualSpacing w:val="0"/>
        <w:jc w:val="both"/>
        <w:rPr>
          <w:rFonts w:ascii="Century Gothic" w:hAnsi="Century Gothic" w:cs="Arial"/>
          <w:color w:val="000000" w:themeColor="text1"/>
          <w:sz w:val="22"/>
          <w:szCs w:val="22"/>
        </w:rPr>
      </w:pPr>
      <w:r w:rsidRPr="00856927">
        <w:rPr>
          <w:rFonts w:ascii="Century Gothic" w:hAnsi="Century Gothic" w:cs="Arial"/>
          <w:b/>
          <w:color w:val="000000" w:themeColor="text1"/>
          <w:sz w:val="22"/>
          <w:szCs w:val="22"/>
        </w:rPr>
        <w:t>W postępowaniu o udzielenie zamówienia komunikacja między zamawiającym</w:t>
      </w:r>
      <w:r w:rsidR="00336DEA" w:rsidRPr="00856927">
        <w:rPr>
          <w:rFonts w:ascii="Century Gothic" w:hAnsi="Century Gothic" w:cs="Arial"/>
          <w:b/>
          <w:color w:val="000000" w:themeColor="text1"/>
          <w:sz w:val="22"/>
          <w:szCs w:val="22"/>
        </w:rPr>
        <w:t>,</w:t>
      </w:r>
      <w:r w:rsidRPr="00856927">
        <w:rPr>
          <w:rFonts w:ascii="Century Gothic" w:hAnsi="Century Gothic" w:cs="Arial"/>
          <w:b/>
          <w:color w:val="000000" w:themeColor="text1"/>
          <w:sz w:val="22"/>
          <w:szCs w:val="22"/>
        </w:rPr>
        <w:t xml:space="preserve"> </w:t>
      </w:r>
      <w:r w:rsidRPr="00856927">
        <w:rPr>
          <w:rFonts w:ascii="Century Gothic" w:hAnsi="Century Gothic" w:cs="Arial"/>
          <w:b/>
          <w:color w:val="000000" w:themeColor="text1"/>
          <w:sz w:val="22"/>
          <w:szCs w:val="22"/>
        </w:rPr>
        <w:br/>
        <w:t xml:space="preserve">a wykonawcami odbywa się drogą elektroniczną przy użyciu platformy Open Nexus: </w:t>
      </w:r>
      <w:hyperlink r:id="rId19" w:history="1">
        <w:r w:rsidRPr="00856927">
          <w:rPr>
            <w:rStyle w:val="Hipercze"/>
            <w:rFonts w:ascii="Century Gothic" w:hAnsi="Century Gothic" w:cs="Arial"/>
            <w:b/>
            <w:color w:val="000000" w:themeColor="text1"/>
            <w:sz w:val="22"/>
            <w:szCs w:val="22"/>
          </w:rPr>
          <w:t>https://platformazakupowa.pl/pn/arm</w:t>
        </w:r>
      </w:hyperlink>
      <w:r w:rsidRPr="00856927">
        <w:rPr>
          <w:rFonts w:ascii="Century Gothic" w:hAnsi="Century Gothic" w:cs="Arial"/>
          <w:b/>
          <w:color w:val="000000" w:themeColor="text1"/>
          <w:sz w:val="22"/>
          <w:szCs w:val="22"/>
        </w:rPr>
        <w:t xml:space="preserve">. </w:t>
      </w:r>
      <w:r w:rsidRPr="00856927">
        <w:rPr>
          <w:rFonts w:ascii="Century Gothic" w:hAnsi="Century Gothic" w:cs="Arial"/>
          <w:color w:val="000000" w:themeColor="text1"/>
          <w:sz w:val="22"/>
          <w:szCs w:val="22"/>
        </w:rPr>
        <w:t xml:space="preserve">We wszelkiej korespondencji związanej z niniejszym postępowaniem zamawiający i wykonawcy posługują się znakiem sprawy: </w:t>
      </w:r>
      <w:r w:rsidR="00FD5262" w:rsidRPr="00856927">
        <w:rPr>
          <w:rFonts w:ascii="Century Gothic" w:eastAsia="Calibri" w:hAnsi="Century Gothic" w:cs="Arial"/>
          <w:b/>
          <w:color w:val="000000" w:themeColor="text1"/>
          <w:sz w:val="22"/>
          <w:szCs w:val="22"/>
          <w:lang w:eastAsia="en-US"/>
        </w:rPr>
        <w:t>BZ.261.69</w:t>
      </w:r>
      <w:r w:rsidRPr="00856927">
        <w:rPr>
          <w:rFonts w:ascii="Century Gothic" w:eastAsia="Calibri" w:hAnsi="Century Gothic" w:cs="Arial"/>
          <w:b/>
          <w:color w:val="000000" w:themeColor="text1"/>
          <w:sz w:val="22"/>
          <w:szCs w:val="22"/>
          <w:lang w:eastAsia="en-US"/>
        </w:rPr>
        <w:t>.2020</w:t>
      </w:r>
      <w:r w:rsidRPr="00856927">
        <w:rPr>
          <w:rFonts w:ascii="Century Gothic" w:hAnsi="Century Gothic" w:cs="Arial"/>
          <w:color w:val="000000" w:themeColor="text1"/>
          <w:sz w:val="22"/>
          <w:szCs w:val="22"/>
        </w:rPr>
        <w:t>. Za datę wpływu oświadczeń, wniosków, zawiadomień oraz informacji przyjmuje się datę ich zamieszczenia na Platformie.</w:t>
      </w:r>
    </w:p>
    <w:p w14:paraId="11421E3C" w14:textId="77777777" w:rsidR="00776C3B" w:rsidRPr="00856927" w:rsidRDefault="00776C3B" w:rsidP="00876950">
      <w:pPr>
        <w:pStyle w:val="Akapitzlist"/>
        <w:numPr>
          <w:ilvl w:val="0"/>
          <w:numId w:val="43"/>
        </w:numPr>
        <w:tabs>
          <w:tab w:val="clear" w:pos="1800"/>
          <w:tab w:val="num" w:pos="426"/>
        </w:tabs>
        <w:spacing w:before="80"/>
        <w:ind w:left="426" w:hanging="426"/>
        <w:contextualSpacing w:val="0"/>
        <w:jc w:val="both"/>
        <w:rPr>
          <w:rFonts w:ascii="Century Gothic" w:hAnsi="Century Gothic" w:cs="Arial"/>
          <w:i/>
          <w:color w:val="000000" w:themeColor="text1"/>
          <w:sz w:val="22"/>
          <w:szCs w:val="22"/>
        </w:rPr>
      </w:pPr>
      <w:r w:rsidRPr="00856927">
        <w:rPr>
          <w:rFonts w:ascii="Century Gothic" w:hAnsi="Century Gothic" w:cs="Arial"/>
          <w:color w:val="000000" w:themeColor="text1"/>
          <w:sz w:val="22"/>
          <w:szCs w:val="22"/>
        </w:rPr>
        <w:t xml:space="preserve">W sytuacjach awaryjnych np. w przypadku braku działania platformy zakupowej  </w:t>
      </w:r>
      <w:hyperlink r:id="rId20" w:history="1">
        <w:r w:rsidRPr="00856927">
          <w:rPr>
            <w:rStyle w:val="Hipercze"/>
            <w:rFonts w:ascii="Century Gothic" w:hAnsi="Century Gothic" w:cs="Arial"/>
            <w:b/>
            <w:color w:val="000000" w:themeColor="text1"/>
            <w:sz w:val="22"/>
            <w:szCs w:val="22"/>
          </w:rPr>
          <w:t>https://platformazakupowa.pl/pn/arm</w:t>
        </w:r>
      </w:hyperlink>
      <w:r w:rsidRPr="00856927">
        <w:rPr>
          <w:rFonts w:ascii="Century Gothic" w:hAnsi="Century Gothic" w:cs="Arial"/>
          <w:color w:val="000000" w:themeColor="text1"/>
          <w:sz w:val="22"/>
          <w:szCs w:val="22"/>
        </w:rPr>
        <w:t xml:space="preserve"> Zamawiający może również komunikować się z wykonawcami za pomocą poczty elektronicznej.</w:t>
      </w:r>
    </w:p>
    <w:p w14:paraId="308E9301" w14:textId="77777777" w:rsidR="00776C3B" w:rsidRPr="00856927" w:rsidRDefault="00776C3B" w:rsidP="00876950">
      <w:pPr>
        <w:numPr>
          <w:ilvl w:val="0"/>
          <w:numId w:val="43"/>
        </w:numPr>
        <w:tabs>
          <w:tab w:val="clear" w:pos="1800"/>
          <w:tab w:val="num" w:pos="426"/>
        </w:tabs>
        <w:spacing w:before="80" w:after="0" w:line="240" w:lineRule="auto"/>
        <w:ind w:left="426" w:hanging="426"/>
        <w:jc w:val="both"/>
        <w:rPr>
          <w:rFonts w:ascii="Century Gothic" w:hAnsi="Century Gothic" w:cs="Arial"/>
          <w:b/>
          <w:color w:val="000000" w:themeColor="text1"/>
        </w:rPr>
      </w:pPr>
      <w:r w:rsidRPr="00856927">
        <w:rPr>
          <w:rFonts w:ascii="Century Gothic" w:hAnsi="Century Gothic" w:cs="Arial"/>
          <w:b/>
          <w:color w:val="000000" w:themeColor="text1"/>
        </w:rPr>
        <w:t xml:space="preserve">Dokumenty elektroniczne, oświadczenia lub elektroniczne kopie dokumentów </w:t>
      </w:r>
      <w:r w:rsidRPr="00856927">
        <w:rPr>
          <w:rFonts w:ascii="Century Gothic" w:hAnsi="Century Gothic" w:cs="Arial"/>
          <w:b/>
          <w:color w:val="000000" w:themeColor="text1"/>
        </w:rPr>
        <w:br/>
        <w:t xml:space="preserve">lub oświadczeń składane są przez wykonawcę za pośrednictwem Platformy jako załączniki. </w:t>
      </w:r>
      <w:r w:rsidRPr="00856927">
        <w:rPr>
          <w:rFonts w:ascii="Century Gothic" w:hAnsi="Century Gothic" w:cs="Arial"/>
          <w:color w:val="000000" w:themeColor="text1"/>
        </w:rPr>
        <w:t xml:space="preserve">Sposób sporządzenia dokumentów elektronicznych, oświadczeń </w:t>
      </w:r>
      <w:r w:rsidRPr="00856927">
        <w:rPr>
          <w:rFonts w:ascii="Century Gothic" w:hAnsi="Century Gothic" w:cs="Arial"/>
          <w:color w:val="000000" w:themeColor="text1"/>
        </w:rPr>
        <w:br/>
        <w:t xml:space="preserve">lub elektronicznych kopii dokumentów lub oświadczeń musi być zgodny </w:t>
      </w:r>
      <w:r w:rsidRPr="00856927">
        <w:rPr>
          <w:rFonts w:ascii="Century Gothic" w:hAnsi="Century Gothic" w:cs="Arial"/>
          <w:color w:val="000000" w:themeColor="text1"/>
        </w:rPr>
        <w:br/>
        <w:t>z wymaganiami określonymi w:</w:t>
      </w:r>
    </w:p>
    <w:p w14:paraId="68AA5179" w14:textId="145C9B3B" w:rsidR="00776C3B" w:rsidRPr="00856927" w:rsidRDefault="00776C3B" w:rsidP="00876950">
      <w:pPr>
        <w:numPr>
          <w:ilvl w:val="0"/>
          <w:numId w:val="71"/>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 xml:space="preserve">rozporządzeniu Prezesa Rady Ministrów z dnia 27 czerwca 2017 r. w sprawie użycia środków komunikacji elektronicznej w postępowaniu o udzielenie zamówienia publicznego oraz udostępniania i przechowywania dokumentów elektronicznych </w:t>
      </w:r>
      <w:hyperlink r:id="rId21" w:history="1">
        <w:r w:rsidR="00323E9F" w:rsidRPr="00856927">
          <w:rPr>
            <w:rStyle w:val="Hipercze"/>
            <w:rFonts w:ascii="Century Gothic" w:hAnsi="Century Gothic" w:cs="Arial"/>
            <w:color w:val="000000" w:themeColor="text1"/>
          </w:rPr>
          <w:t>(Dz.U. z 2020 r. poz. 1261)</w:t>
        </w:r>
      </w:hyperlink>
      <w:r w:rsidRPr="00856927">
        <w:rPr>
          <w:rFonts w:ascii="Century Gothic" w:hAnsi="Century Gothic" w:cs="Arial"/>
          <w:color w:val="000000" w:themeColor="text1"/>
        </w:rPr>
        <w:t>;</w:t>
      </w:r>
    </w:p>
    <w:p w14:paraId="69046D11" w14:textId="739E5A83" w:rsidR="00776C3B" w:rsidRPr="00856927" w:rsidRDefault="00776C3B" w:rsidP="00876950">
      <w:pPr>
        <w:numPr>
          <w:ilvl w:val="0"/>
          <w:numId w:val="71"/>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 xml:space="preserve">rozporządzeniu Ministra Rozwoju z dnia 26 lipca 2016 r. w sprawie rodzajów dokumentów, jakich może żądać zamawiający od wykonawcy w postępowaniu o udzielenie zamówienia </w:t>
      </w:r>
      <w:hyperlink r:id="rId22" w:history="1">
        <w:r w:rsidR="00323E9F" w:rsidRPr="00856927">
          <w:rPr>
            <w:rStyle w:val="Hipercze"/>
            <w:rFonts w:ascii="Century Gothic" w:hAnsi="Century Gothic" w:cs="Arial"/>
            <w:color w:val="000000" w:themeColor="text1"/>
          </w:rPr>
          <w:t>(Dz.U. z 2020 r. poz. 1282)</w:t>
        </w:r>
      </w:hyperlink>
      <w:r w:rsidRPr="00856927">
        <w:rPr>
          <w:rFonts w:ascii="Century Gothic" w:hAnsi="Century Gothic" w:cs="Arial"/>
          <w:color w:val="000000" w:themeColor="text1"/>
        </w:rPr>
        <w:t>.</w:t>
      </w:r>
    </w:p>
    <w:p w14:paraId="69D90468" w14:textId="77777777" w:rsidR="00776C3B" w:rsidRPr="00856927" w:rsidRDefault="00776C3B" w:rsidP="00876950">
      <w:pPr>
        <w:numPr>
          <w:ilvl w:val="0"/>
          <w:numId w:val="43"/>
        </w:numPr>
        <w:tabs>
          <w:tab w:val="clear" w:pos="1800"/>
          <w:tab w:val="num" w:pos="0"/>
          <w:tab w:val="left" w:pos="426"/>
        </w:tabs>
        <w:spacing w:before="120" w:after="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t>Wykonawca może zwrócić się do zamawiającego o wyjaśnienie treści SIWZ. Wniosek należy przesłać za pośrednictwem Platformy.</w:t>
      </w:r>
    </w:p>
    <w:p w14:paraId="458B04D0" w14:textId="50F2DB59" w:rsidR="00776C3B" w:rsidRPr="00856927" w:rsidRDefault="00776C3B" w:rsidP="00876950">
      <w:pPr>
        <w:numPr>
          <w:ilvl w:val="0"/>
          <w:numId w:val="43"/>
        </w:numPr>
        <w:tabs>
          <w:tab w:val="clear" w:pos="1800"/>
          <w:tab w:val="num" w:pos="0"/>
          <w:tab w:val="left" w:pos="426"/>
        </w:tabs>
        <w:spacing w:before="120" w:after="0" w:line="240" w:lineRule="auto"/>
        <w:ind w:left="425" w:hanging="425"/>
        <w:jc w:val="both"/>
        <w:rPr>
          <w:rFonts w:ascii="Century Gothic" w:hAnsi="Century Gothic" w:cs="Arial"/>
          <w:b/>
          <w:color w:val="000000" w:themeColor="text1"/>
        </w:rPr>
      </w:pPr>
      <w:r w:rsidRPr="00856927">
        <w:rPr>
          <w:rFonts w:ascii="Century Gothic" w:hAnsi="Century Gothic" w:cs="Arial"/>
          <w:color w:val="000000" w:themeColor="text1"/>
        </w:rPr>
        <w:lastRenderedPageBreak/>
        <w:t xml:space="preserve">Jeżeli wniosek o wyjaśnienie treści SIWZ wpłynie do zamawiającego nie później </w:t>
      </w:r>
      <w:r w:rsidR="00007319" w:rsidRPr="00856927">
        <w:rPr>
          <w:rFonts w:ascii="Century Gothic" w:hAnsi="Century Gothic" w:cs="Arial"/>
          <w:color w:val="000000" w:themeColor="text1"/>
        </w:rPr>
        <w:br/>
      </w:r>
      <w:r w:rsidRPr="00856927">
        <w:rPr>
          <w:rFonts w:ascii="Century Gothic" w:hAnsi="Century Gothic" w:cs="Arial"/>
          <w:color w:val="000000" w:themeColor="text1"/>
        </w:rPr>
        <w:t>niż do końca dnia, w którym upływa połowa terminu składania ofert, zamawiający udzieli wyjaśnień niezwłocznie, jednak nie później niż na 6</w:t>
      </w:r>
      <w:r w:rsidRPr="00856927">
        <w:rPr>
          <w:rFonts w:ascii="Century Gothic" w:hAnsi="Century Gothic" w:cs="Arial"/>
          <w:b/>
          <w:color w:val="000000" w:themeColor="text1"/>
        </w:rPr>
        <w:t xml:space="preserve"> </w:t>
      </w:r>
      <w:r w:rsidRPr="00856927">
        <w:rPr>
          <w:rFonts w:ascii="Century Gothic" w:hAnsi="Century Gothic" w:cs="Arial"/>
          <w:color w:val="000000" w:themeColor="text1"/>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w:t>
      </w:r>
      <w:r w:rsidRPr="00856927">
        <w:rPr>
          <w:rFonts w:ascii="Century Gothic" w:hAnsi="Century Gothic" w:cs="Arial"/>
          <w:b/>
          <w:color w:val="000000" w:themeColor="text1"/>
        </w:rPr>
        <w:t>Zamawiający zamieści wyjaśnienia na Platformie.</w:t>
      </w:r>
    </w:p>
    <w:p w14:paraId="01448325" w14:textId="77777777" w:rsidR="00776C3B" w:rsidRPr="00856927" w:rsidRDefault="00776C3B" w:rsidP="00876950">
      <w:pPr>
        <w:numPr>
          <w:ilvl w:val="0"/>
          <w:numId w:val="43"/>
        </w:numPr>
        <w:tabs>
          <w:tab w:val="clear" w:pos="1800"/>
          <w:tab w:val="num" w:pos="0"/>
          <w:tab w:val="left" w:pos="426"/>
        </w:tabs>
        <w:spacing w:before="80" w:after="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Przedłużenie terminu składania ofert nie wpływa na bieg terminu składania wniosku, o którym mowa powyżej.</w:t>
      </w:r>
    </w:p>
    <w:p w14:paraId="3C67E547" w14:textId="77777777" w:rsidR="00776C3B" w:rsidRPr="00856927" w:rsidRDefault="00776C3B" w:rsidP="00876950">
      <w:pPr>
        <w:numPr>
          <w:ilvl w:val="0"/>
          <w:numId w:val="43"/>
        </w:numPr>
        <w:tabs>
          <w:tab w:val="clear" w:pos="1800"/>
          <w:tab w:val="num" w:pos="0"/>
          <w:tab w:val="left" w:pos="426"/>
        </w:tabs>
        <w:spacing w:before="80" w:after="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Zamawiający nie przewiduje zwołania zebrania wykonawców.</w:t>
      </w:r>
    </w:p>
    <w:p w14:paraId="78D3AF87" w14:textId="1D0352D2" w:rsidR="00776C3B" w:rsidRPr="00856927" w:rsidRDefault="00776C3B" w:rsidP="00876950">
      <w:pPr>
        <w:numPr>
          <w:ilvl w:val="0"/>
          <w:numId w:val="43"/>
        </w:numPr>
        <w:tabs>
          <w:tab w:val="clear" w:pos="1800"/>
          <w:tab w:val="num" w:pos="0"/>
          <w:tab w:val="left" w:pos="426"/>
        </w:tabs>
        <w:spacing w:before="80" w:after="0" w:line="240" w:lineRule="auto"/>
        <w:ind w:left="426" w:hanging="426"/>
        <w:jc w:val="both"/>
        <w:rPr>
          <w:rFonts w:ascii="Century Gothic" w:hAnsi="Century Gothic" w:cs="Arial"/>
          <w:color w:val="000000" w:themeColor="text1"/>
        </w:rPr>
      </w:pPr>
      <w:r w:rsidRPr="00856927">
        <w:rPr>
          <w:rStyle w:val="fontstyle01"/>
          <w:rFonts w:ascii="Century Gothic" w:hAnsi="Century Gothic" w:cs="Arial"/>
          <w:color w:val="000000" w:themeColor="text1"/>
          <w:sz w:val="22"/>
          <w:szCs w:val="22"/>
        </w:rPr>
        <w:t xml:space="preserve">W </w:t>
      </w:r>
      <w:r w:rsidRPr="00856927">
        <w:rPr>
          <w:rStyle w:val="fontstyle21"/>
          <w:rFonts w:ascii="Century Gothic" w:hAnsi="Century Gothic" w:cs="Arial"/>
          <w:b w:val="0"/>
          <w:color w:val="000000" w:themeColor="text1"/>
          <w:sz w:val="22"/>
          <w:szCs w:val="22"/>
        </w:rPr>
        <w:t xml:space="preserve">sprawach technicznych związanych z obsługą platformy zakupowej </w:t>
      </w:r>
      <w:r w:rsidRPr="00856927">
        <w:rPr>
          <w:rStyle w:val="fontstyle01"/>
          <w:rFonts w:ascii="Century Gothic" w:hAnsi="Century Gothic" w:cs="Arial"/>
          <w:color w:val="000000" w:themeColor="text1"/>
          <w:sz w:val="22"/>
          <w:szCs w:val="22"/>
        </w:rPr>
        <w:t>należy</w:t>
      </w:r>
      <w:r w:rsidR="005006B3">
        <w:rPr>
          <w:rStyle w:val="fontstyle01"/>
          <w:rFonts w:ascii="Century Gothic" w:hAnsi="Century Gothic" w:cs="Arial"/>
          <w:color w:val="000000" w:themeColor="text1"/>
          <w:sz w:val="22"/>
          <w:szCs w:val="22"/>
        </w:rPr>
        <w:t xml:space="preserve"> </w:t>
      </w:r>
      <w:r w:rsidRPr="00856927">
        <w:rPr>
          <w:rStyle w:val="fontstyle01"/>
          <w:rFonts w:ascii="Century Gothic" w:hAnsi="Century Gothic" w:cs="Arial"/>
          <w:color w:val="000000" w:themeColor="text1"/>
          <w:sz w:val="22"/>
          <w:szCs w:val="22"/>
        </w:rPr>
        <w:t>korzystać z pomocy</w:t>
      </w:r>
      <w:r w:rsidRPr="00856927">
        <w:rPr>
          <w:rFonts w:ascii="Century Gothic" w:hAnsi="Century Gothic" w:cs="Arial"/>
          <w:color w:val="000000" w:themeColor="text1"/>
        </w:rPr>
        <w:t xml:space="preserve"> </w:t>
      </w:r>
      <w:r w:rsidRPr="00856927">
        <w:rPr>
          <w:rFonts w:ascii="Century Gothic" w:hAnsi="Century Gothic" w:cs="Arial"/>
          <w:b/>
          <w:bCs/>
          <w:color w:val="000000" w:themeColor="text1"/>
        </w:rPr>
        <w:t>Centrum Wsparcia Klienta</w:t>
      </w:r>
      <w:r w:rsidRPr="00856927">
        <w:rPr>
          <w:rFonts w:ascii="Century Gothic" w:hAnsi="Century Gothic" w:cs="Arial"/>
          <w:color w:val="000000" w:themeColor="text1"/>
        </w:rPr>
        <w:t xml:space="preserve">, które udziela wszelkich informacji związanych z procesem składania ofert, rejestracji czy innych aspektów technicznych platformy, dostępne codziennie od poniedziałku do piątku w godz. od 7.00 do 17.00 pod nr tel. </w:t>
      </w:r>
      <w:r w:rsidRPr="00856927">
        <w:rPr>
          <w:rFonts w:ascii="Century Gothic" w:hAnsi="Century Gothic" w:cs="Arial"/>
          <w:b/>
          <w:bCs/>
          <w:color w:val="000000" w:themeColor="text1"/>
        </w:rPr>
        <w:t>22 101 02 02</w:t>
      </w:r>
      <w:r w:rsidRPr="00856927">
        <w:rPr>
          <w:rFonts w:ascii="Century Gothic" w:hAnsi="Century Gothic" w:cs="Arial"/>
          <w:bCs/>
          <w:color w:val="000000" w:themeColor="text1"/>
        </w:rPr>
        <w:t xml:space="preserve"> lub za pośrednictwem adresu e-mail: </w:t>
      </w:r>
      <w:hyperlink r:id="rId23" w:history="1">
        <w:r w:rsidRPr="00856927">
          <w:rPr>
            <w:rStyle w:val="Hipercze"/>
            <w:rFonts w:ascii="Century Gothic" w:hAnsi="Century Gothic" w:cs="Arial"/>
            <w:bCs/>
            <w:color w:val="000000" w:themeColor="text1"/>
          </w:rPr>
          <w:t>cwk@platformazakupowa.pl</w:t>
        </w:r>
      </w:hyperlink>
    </w:p>
    <w:p w14:paraId="6C01D86F" w14:textId="77777777" w:rsidR="00776C3B" w:rsidRPr="00856927" w:rsidRDefault="00776C3B" w:rsidP="00876950">
      <w:pPr>
        <w:numPr>
          <w:ilvl w:val="0"/>
          <w:numId w:val="43"/>
        </w:numPr>
        <w:tabs>
          <w:tab w:val="clear" w:pos="1800"/>
          <w:tab w:val="left" w:pos="426"/>
        </w:tabs>
        <w:spacing w:before="120" w:after="12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t>Osobą uprawnioną do porozumiewania się z wykonawcami jest:</w:t>
      </w:r>
    </w:p>
    <w:p w14:paraId="1DD9070C" w14:textId="77777777" w:rsidR="00776C3B" w:rsidRPr="00856927" w:rsidRDefault="00776C3B" w:rsidP="00776C3B">
      <w:pPr>
        <w:spacing w:after="12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Jerzy Zimowski, </w:t>
      </w:r>
      <w:hyperlink r:id="rId24" w:history="1">
        <w:r w:rsidRPr="00856927">
          <w:rPr>
            <w:rStyle w:val="Hipercze"/>
            <w:rFonts w:ascii="Century Gothic" w:hAnsi="Century Gothic" w:cs="Arial"/>
            <w:color w:val="000000" w:themeColor="text1"/>
          </w:rPr>
          <w:t>zp@arm.gov.pl</w:t>
        </w:r>
      </w:hyperlink>
      <w:r w:rsidRPr="00856927">
        <w:rPr>
          <w:rFonts w:ascii="Century Gothic" w:hAnsi="Century Gothic" w:cs="Arial"/>
          <w:color w:val="000000" w:themeColor="text1"/>
        </w:rPr>
        <w:t xml:space="preserve">, tel. +48 22 360 93 94, od poniedziałku do piątku </w:t>
      </w:r>
      <w:r w:rsidRPr="00856927">
        <w:rPr>
          <w:rFonts w:ascii="Century Gothic" w:hAnsi="Century Gothic" w:cs="Arial"/>
          <w:color w:val="000000" w:themeColor="text1"/>
        </w:rPr>
        <w:br/>
        <w:t>w godzinach 8:00 – 15:00.</w:t>
      </w:r>
    </w:p>
    <w:p w14:paraId="29F0206B" w14:textId="0FD5D38E" w:rsidR="00776C3B" w:rsidRPr="00856927" w:rsidRDefault="00776C3B" w:rsidP="00876950">
      <w:pPr>
        <w:numPr>
          <w:ilvl w:val="0"/>
          <w:numId w:val="43"/>
        </w:numPr>
        <w:tabs>
          <w:tab w:val="clear" w:pos="1800"/>
        </w:tabs>
        <w:spacing w:after="120" w:line="240" w:lineRule="auto"/>
        <w:ind w:left="426" w:hanging="426"/>
        <w:jc w:val="both"/>
        <w:rPr>
          <w:rFonts w:ascii="Century Gothic" w:hAnsi="Century Gothic" w:cs="Arial"/>
          <w:color w:val="000000" w:themeColor="text1"/>
        </w:rPr>
      </w:pPr>
      <w:r w:rsidRPr="00856927">
        <w:rPr>
          <w:rStyle w:val="fontstyle01"/>
          <w:rFonts w:ascii="Century Gothic" w:hAnsi="Century Gothic" w:cs="Arial"/>
          <w:color w:val="000000" w:themeColor="text1"/>
          <w:sz w:val="22"/>
          <w:szCs w:val="22"/>
        </w:rPr>
        <w:t>Minimalne wymagania techniczne umożliwiające korzystanie ze strony internetowej:</w:t>
      </w:r>
      <w:r w:rsidRPr="00856927">
        <w:rPr>
          <w:rFonts w:ascii="Century Gothic" w:hAnsi="Century Gothic" w:cs="Arial"/>
          <w:color w:val="000000" w:themeColor="text1"/>
        </w:rPr>
        <w:t xml:space="preserve"> </w:t>
      </w:r>
      <w:r w:rsidRPr="00856927">
        <w:rPr>
          <w:rStyle w:val="fontstyle01"/>
          <w:rFonts w:ascii="Century Gothic" w:hAnsi="Century Gothic" w:cs="Arial"/>
          <w:color w:val="000000" w:themeColor="text1"/>
          <w:sz w:val="22"/>
          <w:szCs w:val="22"/>
        </w:rPr>
        <w:t xml:space="preserve">platformazakupowa.pl to przeglądarka internetowa Internet Explorer, Chrome i FireFox w najnowszej dostępnej wersji, z włączoną obsługą języka Javascript, akceptująca pliki typu „cookies” oraz łącze internetowe </w:t>
      </w:r>
      <w:r w:rsidR="00007319" w:rsidRPr="00856927">
        <w:rPr>
          <w:rStyle w:val="fontstyle01"/>
          <w:rFonts w:ascii="Century Gothic" w:hAnsi="Century Gothic" w:cs="Arial"/>
          <w:color w:val="000000" w:themeColor="text1"/>
          <w:sz w:val="22"/>
          <w:szCs w:val="22"/>
        </w:rPr>
        <w:br/>
      </w:r>
      <w:r w:rsidRPr="00856927">
        <w:rPr>
          <w:rStyle w:val="fontstyle01"/>
          <w:rFonts w:ascii="Century Gothic" w:hAnsi="Century Gothic" w:cs="Arial"/>
          <w:color w:val="000000" w:themeColor="text1"/>
          <w:sz w:val="22"/>
          <w:szCs w:val="22"/>
        </w:rPr>
        <w:t>o przepustowości, co najmniej 256 kbit/s. - platformazakupowa.pl jest zoptymalizowana dla minimalnej rozdzielczości ekranu 1024x768 pikseli.</w:t>
      </w:r>
    </w:p>
    <w:p w14:paraId="7C18602A" w14:textId="77777777" w:rsidR="00776C3B" w:rsidRPr="00856927" w:rsidRDefault="00776C3B" w:rsidP="00876950">
      <w:pPr>
        <w:numPr>
          <w:ilvl w:val="0"/>
          <w:numId w:val="43"/>
        </w:numPr>
        <w:tabs>
          <w:tab w:val="clear" w:pos="180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Zamawiający, zgodnie z § 3 ust. 3 Rozporządzenia określa dopuszczalne formaty przesyłanych danych, tj. plików w formatach: </w:t>
      </w:r>
      <w:r w:rsidRPr="00856927">
        <w:rPr>
          <w:rFonts w:ascii="Century Gothic" w:hAnsi="Century Gothic" w:cs="Arial"/>
          <w:bCs/>
          <w:color w:val="000000" w:themeColor="text1"/>
        </w:rPr>
        <w:t>.txt; .rft; .pdf; .xps; .doc; .docx; .xls; .xlsx; .zip; .7Z.</w:t>
      </w:r>
    </w:p>
    <w:p w14:paraId="4E2E2D68" w14:textId="77777777" w:rsidR="00776C3B" w:rsidRPr="00856927" w:rsidRDefault="00776C3B" w:rsidP="00876950">
      <w:pPr>
        <w:numPr>
          <w:ilvl w:val="0"/>
          <w:numId w:val="43"/>
        </w:numPr>
        <w:tabs>
          <w:tab w:val="clear" w:pos="180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Występuje limit objętości plików lub spakowanych folderów w zakresie całej oferty lub wniosku do 1 GB przy maksymalnej ilości 20 plików lub spakowanych folderów.</w:t>
      </w:r>
    </w:p>
    <w:p w14:paraId="5C90DC40" w14:textId="77777777" w:rsidR="00776C3B" w:rsidRPr="00856927" w:rsidRDefault="00776C3B" w:rsidP="00876950">
      <w:pPr>
        <w:numPr>
          <w:ilvl w:val="0"/>
          <w:numId w:val="43"/>
        </w:numPr>
        <w:tabs>
          <w:tab w:val="clear" w:pos="180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Zamawiający, zgodnie z § 4 Rozporządzenia określa dopuszczalny format kwalifikowanego podpisu elektronicznego jako: </w:t>
      </w:r>
    </w:p>
    <w:p w14:paraId="3C5E6B8D" w14:textId="77777777" w:rsidR="00776C3B" w:rsidRPr="00856927" w:rsidRDefault="00776C3B" w:rsidP="00876950">
      <w:pPr>
        <w:numPr>
          <w:ilvl w:val="0"/>
          <w:numId w:val="72"/>
        </w:numPr>
        <w:spacing w:after="120" w:line="240" w:lineRule="auto"/>
        <w:ind w:left="709" w:hanging="357"/>
        <w:jc w:val="both"/>
        <w:rPr>
          <w:rFonts w:ascii="Century Gothic" w:hAnsi="Century Gothic" w:cs="Arial"/>
          <w:color w:val="000000" w:themeColor="text1"/>
        </w:rPr>
      </w:pPr>
      <w:r w:rsidRPr="00856927">
        <w:rPr>
          <w:rFonts w:ascii="Century Gothic" w:hAnsi="Century Gothic" w:cs="Arial"/>
          <w:color w:val="000000" w:themeColor="text1"/>
        </w:rPr>
        <w:t>dokumenty w formacie „pdf” zaleca się podpisywać formatem PAdES;</w:t>
      </w:r>
    </w:p>
    <w:p w14:paraId="0D50D412" w14:textId="77777777" w:rsidR="00776C3B" w:rsidRPr="00856927" w:rsidRDefault="00776C3B" w:rsidP="00876950">
      <w:pPr>
        <w:numPr>
          <w:ilvl w:val="0"/>
          <w:numId w:val="72"/>
        </w:numPr>
        <w:spacing w:after="120" w:line="240" w:lineRule="auto"/>
        <w:ind w:left="709" w:hanging="357"/>
        <w:jc w:val="both"/>
        <w:rPr>
          <w:rFonts w:ascii="Century Gothic" w:hAnsi="Century Gothic" w:cs="Arial"/>
          <w:color w:val="000000" w:themeColor="text1"/>
        </w:rPr>
      </w:pPr>
      <w:r w:rsidRPr="00856927">
        <w:rPr>
          <w:rFonts w:ascii="Century Gothic" w:hAnsi="Century Gothic" w:cs="Arial"/>
          <w:color w:val="000000" w:themeColor="text1"/>
        </w:rPr>
        <w:t>zamawiający dopuszcza podpisanie dokumentów w formacie innym niż „pdf”, wtedy należy użyć formatu XAdES.</w:t>
      </w:r>
    </w:p>
    <w:p w14:paraId="70E473D4" w14:textId="77777777" w:rsidR="00776C3B" w:rsidRPr="00856927" w:rsidRDefault="00776C3B" w:rsidP="00876950">
      <w:pPr>
        <w:numPr>
          <w:ilvl w:val="0"/>
          <w:numId w:val="43"/>
        </w:numPr>
        <w:tabs>
          <w:tab w:val="clear" w:pos="1800"/>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Szczegółowe informacje dotyczące formatu kwalifikowanego podpisu elektronicznego, specyfikacji połączenia, formatu przesyłanych danych oraz kodowania i oznaczania czasu przekazania danych określają: „</w:t>
      </w:r>
      <w:r w:rsidRPr="00856927">
        <w:rPr>
          <w:rFonts w:ascii="Century Gothic" w:hAnsi="Century Gothic" w:cs="Arial"/>
          <w:i/>
          <w:iCs/>
          <w:color w:val="000000" w:themeColor="text1"/>
        </w:rPr>
        <w:t xml:space="preserve">REGULAMIN platformazakupowa.pl” </w:t>
      </w:r>
      <w:r w:rsidRPr="00856927">
        <w:rPr>
          <w:rFonts w:ascii="Century Gothic" w:hAnsi="Century Gothic" w:cs="Arial"/>
          <w:color w:val="000000" w:themeColor="text1"/>
        </w:rPr>
        <w:t>oraz „</w:t>
      </w:r>
      <w:r w:rsidRPr="00856927">
        <w:rPr>
          <w:rFonts w:ascii="Century Gothic" w:hAnsi="Century Gothic" w:cs="Arial"/>
          <w:i/>
          <w:iCs/>
          <w:color w:val="000000" w:themeColor="text1"/>
        </w:rPr>
        <w:t xml:space="preserve">Instrukcja dla Wykonawców platformazakupowa.pl”, </w:t>
      </w:r>
      <w:r w:rsidRPr="00856927">
        <w:rPr>
          <w:rFonts w:ascii="Century Gothic" w:hAnsi="Century Gothic" w:cs="Arial"/>
          <w:color w:val="000000" w:themeColor="text1"/>
        </w:rPr>
        <w:t>dostępne na stronie Platformy.</w:t>
      </w:r>
    </w:p>
    <w:p w14:paraId="073C7C30" w14:textId="77777777" w:rsidR="00776C3B" w:rsidRPr="00856927" w:rsidRDefault="00776C3B" w:rsidP="00876950">
      <w:pPr>
        <w:numPr>
          <w:ilvl w:val="0"/>
          <w:numId w:val="53"/>
        </w:numPr>
        <w:tabs>
          <w:tab w:val="clear" w:pos="2004"/>
        </w:tabs>
        <w:spacing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Wadium</w:t>
      </w:r>
    </w:p>
    <w:p w14:paraId="3674EDC4" w14:textId="77777777" w:rsidR="00776C3B" w:rsidRPr="00856927" w:rsidRDefault="00776C3B" w:rsidP="00876950">
      <w:pPr>
        <w:numPr>
          <w:ilvl w:val="0"/>
          <w:numId w:val="17"/>
        </w:numPr>
        <w:autoSpaceDE w:val="0"/>
        <w:autoSpaceDN w:val="0"/>
        <w:adjustRightInd w:val="0"/>
        <w:spacing w:before="120" w:after="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Zamawiający wymaga wniesienia wadium w wysokości </w:t>
      </w:r>
      <w:r w:rsidRPr="00856927">
        <w:rPr>
          <w:rFonts w:ascii="Century Gothic" w:hAnsi="Century Gothic" w:cs="Arial"/>
          <w:b/>
          <w:color w:val="000000" w:themeColor="text1"/>
        </w:rPr>
        <w:t>20 000,00 PLN</w:t>
      </w:r>
      <w:r w:rsidRPr="00856927">
        <w:rPr>
          <w:rFonts w:ascii="Century Gothic" w:hAnsi="Century Gothic" w:cs="Arial"/>
          <w:color w:val="000000" w:themeColor="text1"/>
        </w:rPr>
        <w:t xml:space="preserve"> (słownie: dwadzieścia tysięcy złotych).</w:t>
      </w:r>
    </w:p>
    <w:p w14:paraId="3ED2581D" w14:textId="77777777" w:rsidR="00776C3B" w:rsidRPr="00856927" w:rsidRDefault="00776C3B" w:rsidP="00876950">
      <w:pPr>
        <w:numPr>
          <w:ilvl w:val="0"/>
          <w:numId w:val="17"/>
        </w:numPr>
        <w:autoSpaceDE w:val="0"/>
        <w:autoSpaceDN w:val="0"/>
        <w:adjustRightInd w:val="0"/>
        <w:spacing w:before="120" w:after="0" w:line="240" w:lineRule="auto"/>
        <w:ind w:right="57"/>
        <w:jc w:val="both"/>
        <w:rPr>
          <w:rFonts w:ascii="Century Gothic" w:hAnsi="Century Gothic" w:cs="Arial"/>
          <w:color w:val="000000" w:themeColor="text1"/>
        </w:rPr>
      </w:pPr>
      <w:r w:rsidRPr="00856927">
        <w:rPr>
          <w:rFonts w:ascii="Century Gothic" w:hAnsi="Century Gothic" w:cs="Arial"/>
          <w:color w:val="000000" w:themeColor="text1"/>
        </w:rPr>
        <w:t>Wadium musi być wniesione przed upływem terminu składania ofert określonego w SIWZ.</w:t>
      </w:r>
    </w:p>
    <w:p w14:paraId="268B1732" w14:textId="238D0640" w:rsidR="00776C3B" w:rsidRPr="00856927" w:rsidRDefault="00776C3B" w:rsidP="00876950">
      <w:pPr>
        <w:numPr>
          <w:ilvl w:val="0"/>
          <w:numId w:val="17"/>
        </w:numPr>
        <w:autoSpaceDE w:val="0"/>
        <w:autoSpaceDN w:val="0"/>
        <w:adjustRightInd w:val="0"/>
        <w:spacing w:before="120" w:after="0" w:line="240" w:lineRule="auto"/>
        <w:jc w:val="both"/>
        <w:rPr>
          <w:rFonts w:ascii="Century Gothic" w:hAnsi="Century Gothic" w:cs="Arial"/>
          <w:color w:val="000000" w:themeColor="text1"/>
        </w:rPr>
      </w:pPr>
      <w:r w:rsidRPr="00856927">
        <w:rPr>
          <w:rFonts w:ascii="Century Gothic" w:hAnsi="Century Gothic" w:cs="Arial"/>
          <w:color w:val="000000" w:themeColor="text1"/>
        </w:rPr>
        <w:lastRenderedPageBreak/>
        <w:t>Wadium może być wniesione w jednej lub kilku formach, o których mowa w art. 45 ust. 6 ustawy.</w:t>
      </w:r>
    </w:p>
    <w:p w14:paraId="410597A8" w14:textId="7435956C" w:rsidR="00776C3B" w:rsidRPr="00856927" w:rsidRDefault="00776C3B" w:rsidP="00876950">
      <w:pPr>
        <w:numPr>
          <w:ilvl w:val="0"/>
          <w:numId w:val="17"/>
        </w:numPr>
        <w:autoSpaceDE w:val="0"/>
        <w:autoSpaceDN w:val="0"/>
        <w:adjustRightInd w:val="0"/>
        <w:spacing w:before="120" w:after="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Wadium wnoszone w pieniądzu należy wpłacić przelewem na rachunek bankowy </w:t>
      </w:r>
      <w:r w:rsidRPr="00856927">
        <w:rPr>
          <w:rFonts w:ascii="Century Gothic" w:hAnsi="Century Gothic" w:cs="Arial"/>
          <w:b/>
          <w:bCs/>
          <w:color w:val="000000" w:themeColor="text1"/>
        </w:rPr>
        <w:t>nr: 96 1130 1017 0000 3159 1590 0002.</w:t>
      </w:r>
    </w:p>
    <w:p w14:paraId="0E97CE3E" w14:textId="77777777" w:rsidR="00776C3B" w:rsidRPr="00856927" w:rsidRDefault="00776C3B" w:rsidP="00876950">
      <w:pPr>
        <w:numPr>
          <w:ilvl w:val="0"/>
          <w:numId w:val="17"/>
        </w:numPr>
        <w:autoSpaceDE w:val="0"/>
        <w:autoSpaceDN w:val="0"/>
        <w:adjustRightInd w:val="0"/>
        <w:spacing w:before="120" w:after="0" w:line="240" w:lineRule="auto"/>
        <w:jc w:val="both"/>
        <w:rPr>
          <w:rFonts w:ascii="Century Gothic" w:hAnsi="Century Gothic" w:cs="Arial"/>
          <w:b/>
          <w:bCs/>
          <w:color w:val="000000" w:themeColor="text1"/>
        </w:rPr>
      </w:pPr>
      <w:r w:rsidRPr="00856927">
        <w:rPr>
          <w:rFonts w:ascii="Century Gothic" w:hAnsi="Century Gothic" w:cs="Arial"/>
          <w:b/>
          <w:color w:val="000000" w:themeColor="text1"/>
        </w:rPr>
        <w:t xml:space="preserve">W przypadku wnoszenia wadium w innej formie niż w pieniądzu - zamawiający wymaga złożenia dokumentu za pośrednictwem Platformy w formie elektronicznej podpisanej kwalifikowanym podpisem elektronicznym przez Gwaranta, </w:t>
      </w:r>
      <w:r w:rsidRPr="00856927">
        <w:rPr>
          <w:rFonts w:ascii="Century Gothic" w:hAnsi="Century Gothic" w:cs="Arial"/>
          <w:b/>
          <w:color w:val="000000" w:themeColor="text1"/>
        </w:rPr>
        <w:br/>
        <w:t>tj. wystawcę gwarancji/poręczenia.</w:t>
      </w:r>
    </w:p>
    <w:p w14:paraId="70CFDB90" w14:textId="46B237B6" w:rsidR="00776C3B" w:rsidRPr="00856927" w:rsidRDefault="00776C3B" w:rsidP="00776C3B">
      <w:pPr>
        <w:autoSpaceDE w:val="0"/>
        <w:autoSpaceDN w:val="0"/>
        <w:adjustRightInd w:val="0"/>
        <w:spacing w:before="120" w:after="0" w:line="240" w:lineRule="auto"/>
        <w:ind w:left="360"/>
        <w:jc w:val="both"/>
        <w:rPr>
          <w:rFonts w:ascii="Century Gothic" w:hAnsi="Century Gothic" w:cs="Arial"/>
          <w:color w:val="000000" w:themeColor="text1"/>
        </w:rPr>
      </w:pPr>
      <w:r w:rsidRPr="00856927">
        <w:rPr>
          <w:rFonts w:ascii="Century Gothic" w:hAnsi="Century Gothic" w:cs="Arial"/>
          <w:color w:val="000000" w:themeColor="text1"/>
        </w:rPr>
        <w:t>Wadium wniesione w formie innej niż w pieniądzu, musi być udzielone do końca terminu związania ofertą oraz zawierać wszystkie zobowiązania wynikające z art. 46 ust. 4a i 5 ustawy.</w:t>
      </w:r>
    </w:p>
    <w:p w14:paraId="7127289B" w14:textId="77777777" w:rsidR="00776C3B" w:rsidRPr="00856927" w:rsidRDefault="00776C3B" w:rsidP="007653C9">
      <w:pPr>
        <w:autoSpaceDE w:val="0"/>
        <w:autoSpaceDN w:val="0"/>
        <w:adjustRightInd w:val="0"/>
        <w:spacing w:before="120" w:after="0" w:line="240" w:lineRule="auto"/>
        <w:ind w:left="357"/>
        <w:jc w:val="both"/>
        <w:rPr>
          <w:rFonts w:ascii="Century Gothic" w:hAnsi="Century Gothic" w:cs="Arial"/>
          <w:bCs/>
          <w:color w:val="000000" w:themeColor="text1"/>
        </w:rPr>
      </w:pPr>
      <w:r w:rsidRPr="00856927">
        <w:rPr>
          <w:rFonts w:ascii="Century Gothic" w:hAnsi="Century Gothic" w:cs="Arial"/>
          <w:color w:val="000000" w:themeColor="text1"/>
        </w:rPr>
        <w:t xml:space="preserve">Gwarancja lub poręczenie musi zawierać w swojej treści nieodwołalne </w:t>
      </w:r>
      <w:r w:rsidRPr="00856927">
        <w:rPr>
          <w:rFonts w:ascii="Century Gothic" w:hAnsi="Century Gothic" w:cs="Arial"/>
          <w:color w:val="000000" w:themeColor="text1"/>
        </w:rPr>
        <w:br/>
        <w:t>i bezwarunkowe zobowiązanie wystawcy dokumentu do zapłaty na rzecz zamawiającego kwoty wadium.</w:t>
      </w:r>
    </w:p>
    <w:p w14:paraId="064DC7E9" w14:textId="3E10151D" w:rsidR="00776C3B" w:rsidRPr="00856927" w:rsidRDefault="00776C3B" w:rsidP="007653C9">
      <w:pPr>
        <w:spacing w:after="120"/>
        <w:ind w:left="357"/>
        <w:jc w:val="both"/>
        <w:rPr>
          <w:rFonts w:ascii="Century Gothic" w:hAnsi="Century Gothic" w:cs="Arial"/>
          <w:b/>
          <w:color w:val="000000" w:themeColor="text1"/>
        </w:rPr>
      </w:pPr>
      <w:r w:rsidRPr="00856927">
        <w:rPr>
          <w:rFonts w:ascii="Century Gothic" w:hAnsi="Century Gothic" w:cs="Arial"/>
          <w:color w:val="000000" w:themeColor="text1"/>
        </w:rPr>
        <w:t>Wadium powinno być oznaczone w następujący sposób „</w:t>
      </w:r>
      <w:r w:rsidRPr="00856927">
        <w:rPr>
          <w:rFonts w:ascii="Century Gothic" w:hAnsi="Century Gothic" w:cs="Arial"/>
          <w:b/>
          <w:color w:val="000000" w:themeColor="text1"/>
        </w:rPr>
        <w:t xml:space="preserve">Wadium –  </w:t>
      </w:r>
      <w:r w:rsidR="00BF6AE7" w:rsidRPr="00856927">
        <w:rPr>
          <w:rFonts w:ascii="Century Gothic" w:hAnsi="Century Gothic" w:cs="Arial"/>
          <w:b/>
          <w:color w:val="000000" w:themeColor="text1"/>
        </w:rPr>
        <w:t>Zakup paliw, płynów, akcesoriów i usług do pojazdów, maszyn i urządzeń dla Agencji Rezerw Materiałowych</w:t>
      </w:r>
      <w:r w:rsidRPr="00856927">
        <w:rPr>
          <w:rFonts w:ascii="Century Gothic" w:hAnsi="Century Gothic" w:cs="Arial"/>
          <w:b/>
          <w:color w:val="000000" w:themeColor="text1"/>
        </w:rPr>
        <w:t xml:space="preserve"> – znak sprawy: </w:t>
      </w:r>
      <w:r w:rsidR="0067707E" w:rsidRPr="00856927">
        <w:rPr>
          <w:rFonts w:ascii="Century Gothic" w:hAnsi="Century Gothic" w:cs="Arial"/>
          <w:b/>
          <w:color w:val="000000" w:themeColor="text1"/>
        </w:rPr>
        <w:t>BZ.261.69</w:t>
      </w:r>
      <w:r w:rsidRPr="00856927">
        <w:rPr>
          <w:rFonts w:ascii="Century Gothic" w:hAnsi="Century Gothic" w:cs="Arial"/>
          <w:b/>
          <w:color w:val="000000" w:themeColor="text1"/>
        </w:rPr>
        <w:t>.2020.” lub w inny sposób umożliwiający identyfikację postępowania.</w:t>
      </w:r>
    </w:p>
    <w:p w14:paraId="70FAE406" w14:textId="77777777" w:rsidR="00776C3B" w:rsidRPr="00856927" w:rsidRDefault="00776C3B" w:rsidP="00876950">
      <w:pPr>
        <w:numPr>
          <w:ilvl w:val="0"/>
          <w:numId w:val="17"/>
        </w:numPr>
        <w:autoSpaceDE w:val="0"/>
        <w:autoSpaceDN w:val="0"/>
        <w:adjustRightInd w:val="0"/>
        <w:spacing w:before="120" w:after="0" w:line="240" w:lineRule="auto"/>
        <w:jc w:val="both"/>
        <w:rPr>
          <w:rFonts w:ascii="Century Gothic" w:hAnsi="Century Gothic" w:cs="Arial"/>
          <w:color w:val="000000" w:themeColor="text1"/>
        </w:rPr>
      </w:pPr>
      <w:r w:rsidRPr="00856927">
        <w:rPr>
          <w:rFonts w:ascii="Century Gothic" w:hAnsi="Century Gothic" w:cs="Arial"/>
          <w:color w:val="000000" w:themeColor="text1"/>
        </w:rPr>
        <w:t>W przypadku wadium w pieniądzu jego wniesienie następuje z chwilą wpływu środków pieniężnych na rachunek bankowy, o którym mowa w pkt 4, w przypadku pozostałych form wadium ich wniesienie następuje w chwili zamieszczenia na Platformie.</w:t>
      </w:r>
    </w:p>
    <w:p w14:paraId="640AA4BA" w14:textId="77777777" w:rsidR="00776C3B" w:rsidRPr="00856927" w:rsidRDefault="00776C3B" w:rsidP="00876950">
      <w:pPr>
        <w:numPr>
          <w:ilvl w:val="0"/>
          <w:numId w:val="53"/>
        </w:numPr>
        <w:tabs>
          <w:tab w:val="clear" w:pos="2004"/>
          <w:tab w:val="num" w:pos="56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Termin związania ofertą</w:t>
      </w:r>
    </w:p>
    <w:p w14:paraId="075E58CD" w14:textId="0A06C4C4" w:rsidR="00776C3B" w:rsidRPr="00856927" w:rsidRDefault="00776C3B" w:rsidP="00876950">
      <w:pPr>
        <w:numPr>
          <w:ilvl w:val="0"/>
          <w:numId w:val="4"/>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Termin związania ofertą wynosi </w:t>
      </w:r>
      <w:r w:rsidRPr="00856927">
        <w:rPr>
          <w:rFonts w:ascii="Century Gothic" w:hAnsi="Century Gothic" w:cs="Arial"/>
          <w:b/>
          <w:color w:val="000000" w:themeColor="text1"/>
        </w:rPr>
        <w:t>60 dni</w:t>
      </w:r>
      <w:r w:rsidRPr="00856927">
        <w:rPr>
          <w:rFonts w:ascii="Century Gothic" w:hAnsi="Century Gothic" w:cs="Arial"/>
          <w:color w:val="000000" w:themeColor="text1"/>
        </w:rPr>
        <w:t>. Bieg terminu związania ofertą rozpoczyna się wraz z upływem terminu składania ofert.</w:t>
      </w:r>
    </w:p>
    <w:p w14:paraId="49817329" w14:textId="77777777" w:rsidR="00776C3B" w:rsidRPr="00856927" w:rsidRDefault="00776C3B" w:rsidP="00876950">
      <w:pPr>
        <w:numPr>
          <w:ilvl w:val="0"/>
          <w:numId w:val="4"/>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62BB8B3" w14:textId="77777777" w:rsidR="00776C3B" w:rsidRPr="00856927" w:rsidRDefault="00776C3B" w:rsidP="00876950">
      <w:pPr>
        <w:numPr>
          <w:ilvl w:val="0"/>
          <w:numId w:val="53"/>
        </w:numPr>
        <w:tabs>
          <w:tab w:val="clear" w:pos="2004"/>
        </w:tabs>
        <w:spacing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Opis sposobu przygotowania oferty</w:t>
      </w:r>
    </w:p>
    <w:p w14:paraId="56596578" w14:textId="40B754C4" w:rsidR="00776C3B" w:rsidRPr="00856927" w:rsidRDefault="00776C3B" w:rsidP="00876950">
      <w:pPr>
        <w:numPr>
          <w:ilvl w:val="0"/>
          <w:numId w:val="44"/>
        </w:numPr>
        <w:spacing w:after="0" w:line="240" w:lineRule="auto"/>
        <w:ind w:left="426" w:hanging="426"/>
        <w:jc w:val="both"/>
        <w:rPr>
          <w:rFonts w:ascii="Century Gothic" w:eastAsia="Times New Roman" w:hAnsi="Century Gothic" w:cs="Arial"/>
          <w:color w:val="000000" w:themeColor="text1"/>
          <w:lang w:eastAsia="pl-PL"/>
        </w:rPr>
      </w:pPr>
      <w:r w:rsidRPr="00856927">
        <w:rPr>
          <w:rFonts w:ascii="Century Gothic" w:hAnsi="Century Gothic" w:cs="Arial"/>
          <w:color w:val="000000" w:themeColor="text1"/>
        </w:rPr>
        <w:t xml:space="preserve">Ofertę należy złożyć w formie elektronicznej za pośrednictwem platformy </w:t>
      </w:r>
      <w:r w:rsidR="00096E63">
        <w:rPr>
          <w:rFonts w:ascii="Century Gothic" w:hAnsi="Century Gothic" w:cs="Arial"/>
          <w:color w:val="000000" w:themeColor="text1"/>
        </w:rPr>
        <w:br/>
      </w:r>
      <w:r w:rsidRPr="00856927">
        <w:rPr>
          <w:rFonts w:ascii="Century Gothic" w:hAnsi="Century Gothic" w:cs="Arial"/>
          <w:b/>
          <w:color w:val="000000" w:themeColor="text1"/>
        </w:rPr>
        <w:t xml:space="preserve">Open Nexus: </w:t>
      </w:r>
      <w:hyperlink r:id="rId25" w:history="1">
        <w:r w:rsidRPr="00856927">
          <w:rPr>
            <w:rStyle w:val="Hipercze"/>
            <w:rFonts w:ascii="Century Gothic" w:hAnsi="Century Gothic" w:cs="Arial"/>
            <w:b/>
            <w:color w:val="000000" w:themeColor="text1"/>
          </w:rPr>
          <w:t>https://platformazakupowa.pl/pn/arm</w:t>
        </w:r>
      </w:hyperlink>
      <w:r w:rsidRPr="00856927">
        <w:rPr>
          <w:rFonts w:ascii="Century Gothic" w:hAnsi="Century Gothic" w:cs="Arial"/>
          <w:color w:val="000000" w:themeColor="text1"/>
        </w:rPr>
        <w:t>.</w:t>
      </w:r>
    </w:p>
    <w:p w14:paraId="3E96A082" w14:textId="77777777" w:rsidR="00776C3B" w:rsidRPr="00856927" w:rsidRDefault="00776C3B" w:rsidP="00876950">
      <w:pPr>
        <w:numPr>
          <w:ilvl w:val="0"/>
          <w:numId w:val="44"/>
        </w:numPr>
        <w:spacing w:before="120" w:after="0" w:line="276" w:lineRule="auto"/>
        <w:ind w:left="426" w:hanging="426"/>
        <w:jc w:val="both"/>
        <w:rPr>
          <w:rFonts w:ascii="Century Gothic" w:eastAsia="Times New Roman" w:hAnsi="Century Gothic" w:cs="Arial"/>
          <w:b/>
          <w:bCs/>
          <w:color w:val="000000" w:themeColor="text1"/>
          <w:lang w:eastAsia="pl-PL"/>
        </w:rPr>
      </w:pPr>
      <w:r w:rsidRPr="00856927">
        <w:rPr>
          <w:rFonts w:ascii="Century Gothic" w:eastAsia="Times New Roman" w:hAnsi="Century Gothic" w:cs="Arial"/>
          <w:color w:val="000000" w:themeColor="text1"/>
          <w:lang w:eastAsia="pl-PL"/>
        </w:rPr>
        <w:t xml:space="preserve">Ofertę stanowią następujące dokumenty i oświadczenia, </w:t>
      </w:r>
      <w:r w:rsidRPr="00856927">
        <w:rPr>
          <w:rFonts w:ascii="Century Gothic" w:eastAsia="Times New Roman" w:hAnsi="Century Gothic" w:cs="Arial"/>
          <w:b/>
          <w:bCs/>
          <w:color w:val="000000" w:themeColor="text1"/>
          <w:lang w:eastAsia="pl-PL"/>
        </w:rPr>
        <w:t>każde odpowiednio podpisane kwalifikowanym podpisem elektronicznym:</w:t>
      </w:r>
    </w:p>
    <w:p w14:paraId="339874FE"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wypełniony formularz ofertowy;</w:t>
      </w:r>
    </w:p>
    <w:p w14:paraId="7ACCFEF9"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JEDZ (zgodnie z rozdziałem VIII SIWZ);</w:t>
      </w:r>
    </w:p>
    <w:p w14:paraId="255E9A55"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wadium w formie niepieniężnej (zgodnie z rozdziałem XII SIWZ, o ile dotyczy);</w:t>
      </w:r>
    </w:p>
    <w:p w14:paraId="39537CBB"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pełnomocnictwo (o ile dotyczy);</w:t>
      </w:r>
    </w:p>
    <w:p w14:paraId="52E4E135"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zobowiązanie podmiotu do oddania do dyspozycji niezbędnych zasobów </w:t>
      </w:r>
      <w:r w:rsidR="00E01311" w:rsidRPr="00856927">
        <w:rPr>
          <w:rFonts w:ascii="Century Gothic" w:eastAsia="Times New Roman" w:hAnsi="Century Gothic" w:cs="Arial"/>
          <w:color w:val="000000" w:themeColor="text1"/>
          <w:lang w:eastAsia="pl-PL"/>
        </w:rPr>
        <w:br/>
      </w:r>
      <w:r w:rsidRPr="00856927">
        <w:rPr>
          <w:rFonts w:ascii="Century Gothic" w:eastAsia="Times New Roman" w:hAnsi="Century Gothic" w:cs="Arial"/>
          <w:color w:val="000000" w:themeColor="text1"/>
          <w:lang w:eastAsia="pl-PL"/>
        </w:rPr>
        <w:t>na potrzeby realizacji zamówienia (o ile dotyczy);</w:t>
      </w:r>
    </w:p>
    <w:p w14:paraId="31A08ED6" w14:textId="77777777" w:rsidR="00776C3B" w:rsidRPr="00856927" w:rsidRDefault="00776C3B" w:rsidP="00876950">
      <w:pPr>
        <w:numPr>
          <w:ilvl w:val="1"/>
          <w:numId w:val="45"/>
        </w:numPr>
        <w:spacing w:after="0" w:line="240" w:lineRule="auto"/>
        <w:ind w:left="851"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dokumenty wykazujące, że zastrzeżone informacje stanowią tajemnicę przedsiębiorstwa (o ile dotyczy).</w:t>
      </w:r>
    </w:p>
    <w:p w14:paraId="779486C0" w14:textId="342FD12A"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Ofertę muszą podpisać osoby uprawnione do reprezentowania wykonawcy – </w:t>
      </w:r>
      <w:r w:rsidRPr="00856927">
        <w:rPr>
          <w:rFonts w:ascii="Century Gothic" w:eastAsia="Times New Roman" w:hAnsi="Century Gothic" w:cs="Arial"/>
          <w:b/>
          <w:bCs/>
          <w:color w:val="000000" w:themeColor="text1"/>
          <w:lang w:eastAsia="pl-PL"/>
        </w:rPr>
        <w:t>zgodnie z zasadami reprezentacji wskazanymi we właściwym rejestrze lub osoby upoważnione do reprezentowania wykonawcy na podstawie pełnomocnictwa.</w:t>
      </w:r>
      <w:r w:rsidRPr="00856927">
        <w:rPr>
          <w:rFonts w:ascii="Century Gothic" w:eastAsia="Times New Roman" w:hAnsi="Century Gothic" w:cs="Arial"/>
          <w:color w:val="000000" w:themeColor="text1"/>
          <w:lang w:eastAsia="pl-PL"/>
        </w:rPr>
        <w:t xml:space="preserve"> Ofertę podpisać może pełnomocnik wykonawcy, jeżeli do oferty zostanie </w:t>
      </w:r>
      <w:r w:rsidRPr="00856927">
        <w:rPr>
          <w:rFonts w:ascii="Century Gothic" w:eastAsia="Times New Roman" w:hAnsi="Century Gothic" w:cs="Arial"/>
          <w:color w:val="000000" w:themeColor="text1"/>
          <w:lang w:eastAsia="pl-PL"/>
        </w:rPr>
        <w:lastRenderedPageBreak/>
        <w:t xml:space="preserve">załączone pełnomocnictwo do podejmowania określonych czynności, wynikających z ustawy, w postępowaniach o udzielenie zamówień publicznych, </w:t>
      </w:r>
      <w:r w:rsidR="005006B3">
        <w:rPr>
          <w:rFonts w:ascii="Century Gothic" w:eastAsia="Times New Roman" w:hAnsi="Century Gothic" w:cs="Arial"/>
          <w:color w:val="000000" w:themeColor="text1"/>
          <w:lang w:eastAsia="pl-PL"/>
        </w:rPr>
        <w:br/>
      </w:r>
      <w:r w:rsidRPr="00856927">
        <w:rPr>
          <w:rFonts w:ascii="Century Gothic" w:eastAsia="Times New Roman" w:hAnsi="Century Gothic" w:cs="Arial"/>
          <w:color w:val="000000" w:themeColor="text1"/>
          <w:lang w:eastAsia="pl-PL"/>
        </w:rPr>
        <w:t>w których bierze udział wykonawca, albo szczególne dotyczące niniejszego postępowania.</w:t>
      </w:r>
    </w:p>
    <w:p w14:paraId="180259E1" w14:textId="48DB472E"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Pełnomocnictwa lub inne dokumenty muszą być opatrzone kwalifikowanym podpisem elektronicznym z których wynika prawo do podpisania oferty oraz </w:t>
      </w:r>
      <w:r w:rsidRPr="00856927">
        <w:rPr>
          <w:rFonts w:ascii="Century Gothic" w:eastAsia="Times New Roman" w:hAnsi="Century Gothic" w:cs="Arial"/>
          <w:color w:val="000000" w:themeColor="text1"/>
          <w:lang w:eastAsia="pl-PL"/>
        </w:rPr>
        <w:br/>
        <w:t xml:space="preserve">do podpisania innych dokumentów składanych wraz z ofertą, </w:t>
      </w:r>
      <w:r w:rsidRPr="00856927">
        <w:rPr>
          <w:rFonts w:ascii="Century Gothic" w:eastAsia="Times New Roman" w:hAnsi="Century Gothic" w:cs="Arial"/>
          <w:color w:val="000000" w:themeColor="text1"/>
          <w:lang w:eastAsia="pl-PL"/>
        </w:rPr>
        <w:br/>
        <w:t xml:space="preserve">chyba że zamawiający może je uzyskać w szczególności za pomocą bezpłatnych i ogólnodostępnych baz danych w szczególności rejestrów publicznych </w:t>
      </w:r>
      <w:r w:rsidR="005006B3">
        <w:rPr>
          <w:rFonts w:ascii="Century Gothic" w:eastAsia="Times New Roman" w:hAnsi="Century Gothic" w:cs="Arial"/>
          <w:color w:val="000000" w:themeColor="text1"/>
          <w:lang w:eastAsia="pl-PL"/>
        </w:rPr>
        <w:br/>
      </w:r>
      <w:r w:rsidRPr="00856927">
        <w:rPr>
          <w:rFonts w:ascii="Century Gothic" w:eastAsia="Times New Roman" w:hAnsi="Century Gothic" w:cs="Arial"/>
          <w:color w:val="000000" w:themeColor="text1"/>
          <w:lang w:eastAsia="pl-PL"/>
        </w:rPr>
        <w:t xml:space="preserve">w rozumieniu ustawy z dnia 17 lutego 2005 r. o informatyzacji działalności podmiotów realizujących zadania publiczne </w:t>
      </w:r>
      <w:hyperlink r:id="rId26" w:history="1">
        <w:r w:rsidR="00F21885" w:rsidRPr="00856927">
          <w:rPr>
            <w:rStyle w:val="Hipercze"/>
            <w:rFonts w:ascii="Century Gothic" w:eastAsia="Times New Roman" w:hAnsi="Century Gothic" w:cs="Arial"/>
            <w:color w:val="000000" w:themeColor="text1"/>
            <w:lang w:eastAsia="pl-PL"/>
          </w:rPr>
          <w:t>(Dz.U. z 2020 r. poz. 346, z późn. zm.)</w:t>
        </w:r>
      </w:hyperlink>
      <w:r w:rsidRPr="00856927">
        <w:rPr>
          <w:rFonts w:ascii="Century Gothic" w:eastAsia="Times New Roman" w:hAnsi="Century Gothic" w:cs="Arial"/>
          <w:color w:val="000000" w:themeColor="text1"/>
          <w:lang w:eastAsia="pl-PL"/>
        </w:rPr>
        <w:t>, a wykonawca wskazał to wraz ze złożeniem oferty.</w:t>
      </w:r>
    </w:p>
    <w:p w14:paraId="2D3ED665"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hAnsi="Century Gothic" w:cs="Arial"/>
          <w:color w:val="000000" w:themeColor="text1"/>
        </w:rPr>
        <w:t>Pełnomocnictwa do reprezentowania wszystkich wykonawców wspólnie ubiegających się o udzielenie zamówienia, ewentualnie umowa o współdziałaniu z której będzie wynikać przedmiotowe pełnomocnictwo, podpisane kwalifikowanym podpisem elektronicznym. Pełnomocnik może być ustanowiony do reprezentowania wykonawców w postępowaniu albo do reprezentowania w postępowaniu i zawarcia umowy, stosownie do art. 23 ust. 2 ustawy.</w:t>
      </w:r>
    </w:p>
    <w:p w14:paraId="5EB3A95F"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Wykonawca może złożyć tylko jedną ofertę.</w:t>
      </w:r>
    </w:p>
    <w:p w14:paraId="2D7582B2"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b/>
          <w:color w:val="000000" w:themeColor="text1"/>
          <w:lang w:eastAsia="pl-PL"/>
        </w:rPr>
      </w:pPr>
      <w:r w:rsidRPr="00856927">
        <w:rPr>
          <w:rFonts w:ascii="Century Gothic" w:eastAsia="Times New Roman" w:hAnsi="Century Gothic" w:cs="Arial"/>
          <w:b/>
          <w:color w:val="000000" w:themeColor="text1"/>
          <w:lang w:eastAsia="pl-PL"/>
        </w:rPr>
        <w:t xml:space="preserve">Ofertę sporządza się pod rygorem nieważności w postaci elektronicznej </w:t>
      </w:r>
      <w:r w:rsidRPr="00856927">
        <w:rPr>
          <w:rFonts w:ascii="Century Gothic" w:eastAsia="Times New Roman" w:hAnsi="Century Gothic" w:cs="Arial"/>
          <w:b/>
          <w:color w:val="000000" w:themeColor="text1"/>
          <w:lang w:eastAsia="pl-PL"/>
        </w:rPr>
        <w:br/>
        <w:t>i opatruje się kwalifikowanym podpisem elektronicznym.</w:t>
      </w:r>
    </w:p>
    <w:p w14:paraId="1023B0B2"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b/>
          <w:color w:val="000000" w:themeColor="text1"/>
          <w:lang w:eastAsia="pl-PL"/>
        </w:rPr>
      </w:pPr>
      <w:r w:rsidRPr="00856927">
        <w:rPr>
          <w:rFonts w:ascii="Century Gothic" w:eastAsia="Times New Roman" w:hAnsi="Century Gothic" w:cs="Arial"/>
          <w:b/>
          <w:color w:val="000000" w:themeColor="text1"/>
          <w:lang w:eastAsia="pl-PL"/>
        </w:rPr>
        <w:t>Ofertę sporządza się w języku polskim.</w:t>
      </w:r>
    </w:p>
    <w:p w14:paraId="443E61D3" w14:textId="1F469252"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W przypadku gdy oferta, oświadczenia lub dokumenty będą zawierały informacje stanowiące tajemnicę przedsiębiorstwa w rozumieniu przepisów o zwalczaniu nieuczciwej konkurencji, wykonawca, nie później niż w terminie składania ofert, powinien w sposób nie budzący wątpliwości zastrzec, że nie mogą być one udostępniane oraz wykazać, że zastrzeżone informacje stanowią tajemnicę przedsiębiorstwa. Wszelkie informacje stanowiące tajemnicę przedsiębiorstwa </w:t>
      </w:r>
      <w:r w:rsidR="005006B3">
        <w:rPr>
          <w:rFonts w:ascii="Century Gothic" w:eastAsia="Times New Roman" w:hAnsi="Century Gothic" w:cs="Arial"/>
          <w:color w:val="000000" w:themeColor="text1"/>
          <w:lang w:eastAsia="pl-PL"/>
        </w:rPr>
        <w:br/>
      </w:r>
      <w:r w:rsidRPr="00856927">
        <w:rPr>
          <w:rFonts w:ascii="Century Gothic" w:eastAsia="Times New Roman" w:hAnsi="Century Gothic" w:cs="Arial"/>
          <w:color w:val="000000" w:themeColor="text1"/>
          <w:lang w:eastAsia="pl-PL"/>
        </w:rPr>
        <w:t xml:space="preserve">w rozumieniu ustawy z dnia 16 kwietnia 1993 r. o zwalczaniu nieuczciwej konkurencji </w:t>
      </w:r>
      <w:r w:rsidR="00F21885" w:rsidRPr="00856927">
        <w:rPr>
          <w:color w:val="000000" w:themeColor="text1"/>
        </w:rPr>
        <w:t>(Dz.U. z 2019 r. poz. 1010</w:t>
      </w:r>
      <w:r w:rsidRPr="00856927">
        <w:rPr>
          <w:rFonts w:ascii="Century Gothic" w:eastAsia="Times New Roman" w:hAnsi="Century Gothic" w:cs="Arial"/>
          <w:color w:val="000000" w:themeColor="text1"/>
          <w:lang w:eastAsia="pl-PL"/>
        </w:rPr>
        <w:t xml:space="preserve">, z późn. zm.), które wykonawca zastrzega jako tajemnicę przedsiębiorstwa, powinny zostać załączone na Platformie </w:t>
      </w:r>
      <w:r w:rsidRPr="00856927">
        <w:rPr>
          <w:rFonts w:ascii="Century Gothic" w:eastAsia="Times New Roman" w:hAnsi="Century Gothic" w:cs="Arial"/>
          <w:b/>
          <w:color w:val="000000" w:themeColor="text1"/>
          <w:lang w:eastAsia="pl-PL"/>
        </w:rPr>
        <w:t xml:space="preserve">w osobnym pliku wraz </w:t>
      </w:r>
      <w:r w:rsidR="00007319" w:rsidRPr="00856927">
        <w:rPr>
          <w:rFonts w:ascii="Century Gothic" w:eastAsia="Times New Roman" w:hAnsi="Century Gothic" w:cs="Arial"/>
          <w:b/>
          <w:color w:val="000000" w:themeColor="text1"/>
          <w:lang w:eastAsia="pl-PL"/>
        </w:rPr>
        <w:br/>
      </w:r>
      <w:r w:rsidRPr="00856927">
        <w:rPr>
          <w:rFonts w:ascii="Century Gothic" w:eastAsia="Times New Roman" w:hAnsi="Century Gothic" w:cs="Arial"/>
          <w:b/>
          <w:color w:val="000000" w:themeColor="text1"/>
          <w:lang w:eastAsia="pl-PL"/>
        </w:rPr>
        <w:t>z jednoczesnym oznaczeniem „Tajemnica przedsiębiorstwa”</w:t>
      </w:r>
      <w:r w:rsidRPr="00856927">
        <w:rPr>
          <w:rFonts w:ascii="Century Gothic" w:eastAsia="Times New Roman" w:hAnsi="Century Gothic" w:cs="Arial"/>
          <w:color w:val="000000" w:themeColor="text1"/>
          <w:lang w:eastAsia="pl-PL"/>
        </w:rPr>
        <w:t>.</w:t>
      </w:r>
    </w:p>
    <w:p w14:paraId="283BA83B"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Wykonawca nie może zastrzec informacji, o których mowa w art. 86 ust. 4 ustawy.</w:t>
      </w:r>
    </w:p>
    <w:p w14:paraId="13B1AB57" w14:textId="77777777" w:rsidR="00776C3B" w:rsidRPr="00856927" w:rsidRDefault="00776C3B" w:rsidP="00876950">
      <w:pPr>
        <w:numPr>
          <w:ilvl w:val="0"/>
          <w:numId w:val="44"/>
        </w:numPr>
        <w:spacing w:before="120" w:after="0" w:line="240" w:lineRule="auto"/>
        <w:ind w:left="426" w:hanging="425"/>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Jeżeli informacje stanowiące tajemnicę przedsiębiorstwa nie będą w sposób niebudzący wątpliwości zastrzeżone, zamawiający odtajni zawartą w nim tajemnicę przedsiębiorstwa.</w:t>
      </w:r>
    </w:p>
    <w:p w14:paraId="2206DC29" w14:textId="543BBA92" w:rsidR="00776C3B" w:rsidRPr="00856927" w:rsidRDefault="00776C3B" w:rsidP="00876950">
      <w:pPr>
        <w:numPr>
          <w:ilvl w:val="0"/>
          <w:numId w:val="44"/>
        </w:numPr>
        <w:spacing w:before="120" w:after="0" w:line="240" w:lineRule="auto"/>
        <w:ind w:left="426" w:hanging="426"/>
        <w:jc w:val="both"/>
        <w:rPr>
          <w:rFonts w:ascii="Century Gothic" w:hAnsi="Century Gothic" w:cs="Arial"/>
          <w:color w:val="000000" w:themeColor="text1"/>
        </w:rPr>
      </w:pPr>
      <w:r w:rsidRPr="00856927">
        <w:rPr>
          <w:rFonts w:ascii="Century Gothic" w:eastAsia="Times New Roman" w:hAnsi="Century Gothic" w:cs="Arial"/>
          <w:color w:val="000000" w:themeColor="text1"/>
          <w:lang w:eastAsia="pl-PL"/>
        </w:rPr>
        <w:t>Zastrzeżenie informacji, które nie stanowią tajemnicy przedsiębiorstwa w rozumieniu ustawy o zwalczaniu nieuczciwej konkurencji będzie traktowane, jako bezskuteczne i skutkować będzie ich odtajnieniem.</w:t>
      </w:r>
    </w:p>
    <w:p w14:paraId="7C38C32B" w14:textId="77777777" w:rsidR="00776C3B" w:rsidRPr="00856927" w:rsidRDefault="00776C3B" w:rsidP="00876950">
      <w:pPr>
        <w:pStyle w:val="Zwykytekst"/>
        <w:numPr>
          <w:ilvl w:val="0"/>
          <w:numId w:val="44"/>
        </w:numPr>
        <w:autoSpaceDE/>
        <w:autoSpaceDN/>
        <w:spacing w:before="80" w:line="240" w:lineRule="auto"/>
        <w:ind w:left="426" w:hanging="426"/>
        <w:rPr>
          <w:rFonts w:ascii="Century Gothic" w:eastAsia="Calibri" w:hAnsi="Century Gothic" w:cs="Arial"/>
          <w:color w:val="000000" w:themeColor="text1"/>
          <w:w w:val="100"/>
          <w:sz w:val="22"/>
          <w:szCs w:val="22"/>
        </w:rPr>
      </w:pPr>
      <w:r w:rsidRPr="00856927">
        <w:rPr>
          <w:rFonts w:ascii="Century Gothic" w:eastAsia="Calibri" w:hAnsi="Century Gothic" w:cs="Arial"/>
          <w:color w:val="000000" w:themeColor="text1"/>
          <w:w w:val="100"/>
          <w:sz w:val="22"/>
          <w:szCs w:val="22"/>
        </w:rPr>
        <w:t>Wykonawca może przed upływem terminu do składania ofert zmienić lub wycofać ofertę. Sposób zmiany i wycofania oferty został opisany w „</w:t>
      </w:r>
      <w:r w:rsidRPr="00856927">
        <w:rPr>
          <w:rFonts w:ascii="Century Gothic" w:eastAsia="Calibri" w:hAnsi="Century Gothic" w:cs="Arial"/>
          <w:i/>
          <w:iCs/>
          <w:color w:val="000000" w:themeColor="text1"/>
          <w:w w:val="100"/>
          <w:sz w:val="22"/>
          <w:szCs w:val="22"/>
        </w:rPr>
        <w:t>Instrukcji dla Wykonawców platformazakupowa.pl”</w:t>
      </w:r>
      <w:r w:rsidRPr="00856927">
        <w:rPr>
          <w:rStyle w:val="Hipercze"/>
          <w:rFonts w:ascii="Century Gothic" w:hAnsi="Century Gothic" w:cs="Arial"/>
          <w:color w:val="000000" w:themeColor="text1"/>
          <w:w w:val="100"/>
          <w:sz w:val="22"/>
          <w:szCs w:val="22"/>
        </w:rPr>
        <w:t>.</w:t>
      </w:r>
    </w:p>
    <w:p w14:paraId="044DACE8" w14:textId="77777777" w:rsidR="00B360AC" w:rsidRDefault="00776C3B" w:rsidP="002058CC">
      <w:pPr>
        <w:pStyle w:val="Akapitzlist"/>
        <w:numPr>
          <w:ilvl w:val="0"/>
          <w:numId w:val="44"/>
        </w:numPr>
        <w:spacing w:before="80"/>
        <w:ind w:left="426" w:hanging="426"/>
        <w:contextualSpacing w:val="0"/>
        <w:jc w:val="both"/>
        <w:rPr>
          <w:rFonts w:ascii="Century Gothic" w:hAnsi="Century Gothic" w:cs="Arial"/>
          <w:color w:val="000000" w:themeColor="text1"/>
          <w:sz w:val="22"/>
          <w:szCs w:val="22"/>
        </w:rPr>
      </w:pPr>
      <w:r w:rsidRPr="00856927">
        <w:rPr>
          <w:rFonts w:ascii="Century Gothic" w:hAnsi="Century Gothic" w:cs="Arial"/>
          <w:color w:val="000000" w:themeColor="text1"/>
          <w:sz w:val="22"/>
          <w:szCs w:val="22"/>
        </w:rPr>
        <w:t xml:space="preserve">Wykonawca po upływie terminu składania ofert nie może dokonać zmiany </w:t>
      </w:r>
      <w:r w:rsidR="00007319" w:rsidRPr="00856927">
        <w:rPr>
          <w:rFonts w:ascii="Century Gothic" w:hAnsi="Century Gothic" w:cs="Arial"/>
          <w:color w:val="000000" w:themeColor="text1"/>
          <w:sz w:val="22"/>
          <w:szCs w:val="22"/>
        </w:rPr>
        <w:br/>
      </w:r>
      <w:r w:rsidRPr="00856927">
        <w:rPr>
          <w:rFonts w:ascii="Century Gothic" w:hAnsi="Century Gothic" w:cs="Arial"/>
          <w:color w:val="000000" w:themeColor="text1"/>
          <w:sz w:val="22"/>
          <w:szCs w:val="22"/>
        </w:rPr>
        <w:t>ani wycofać złożonej ofert</w:t>
      </w:r>
      <w:r w:rsidR="00B360AC">
        <w:rPr>
          <w:rFonts w:ascii="Century Gothic" w:hAnsi="Century Gothic" w:cs="Arial"/>
          <w:color w:val="000000" w:themeColor="text1"/>
          <w:sz w:val="22"/>
          <w:szCs w:val="22"/>
        </w:rPr>
        <w:t>.</w:t>
      </w:r>
    </w:p>
    <w:p w14:paraId="5B2947A5" w14:textId="77777777" w:rsidR="00B360AC" w:rsidRDefault="00B360AC" w:rsidP="00CD486E">
      <w:pPr>
        <w:spacing w:before="80"/>
        <w:jc w:val="both"/>
        <w:rPr>
          <w:rFonts w:ascii="Century Gothic" w:hAnsi="Century Gothic" w:cs="Arial"/>
          <w:color w:val="000000" w:themeColor="text1"/>
        </w:rPr>
      </w:pPr>
    </w:p>
    <w:p w14:paraId="7F5D3128" w14:textId="127144F0" w:rsidR="002058CC" w:rsidRPr="00CD486E" w:rsidRDefault="002058CC" w:rsidP="00CD486E">
      <w:pPr>
        <w:spacing w:before="80"/>
        <w:jc w:val="both"/>
        <w:rPr>
          <w:rFonts w:ascii="Century Gothic" w:hAnsi="Century Gothic" w:cs="Arial"/>
          <w:color w:val="000000" w:themeColor="text1"/>
        </w:rPr>
      </w:pPr>
    </w:p>
    <w:p w14:paraId="40DB405D" w14:textId="77777777" w:rsidR="00776C3B" w:rsidRPr="00856927" w:rsidRDefault="00776C3B" w:rsidP="00876950">
      <w:pPr>
        <w:numPr>
          <w:ilvl w:val="0"/>
          <w:numId w:val="53"/>
        </w:numPr>
        <w:tabs>
          <w:tab w:val="clear" w:pos="2004"/>
          <w:tab w:val="num" w:pos="56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lastRenderedPageBreak/>
        <w:t>Termin oraz inne informacje dotyczące składania i otwarcia ofert</w:t>
      </w:r>
    </w:p>
    <w:p w14:paraId="364105F4" w14:textId="2AC96C47" w:rsidR="00776C3B" w:rsidRPr="00856927" w:rsidRDefault="00776C3B" w:rsidP="00876950">
      <w:pPr>
        <w:numPr>
          <w:ilvl w:val="0"/>
          <w:numId w:val="5"/>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Ofertę należy złożyć w formie elektronicznej za pośrednictwem platformy </w:t>
      </w:r>
      <w:r w:rsidR="00096E63">
        <w:rPr>
          <w:rFonts w:ascii="Century Gothic" w:hAnsi="Century Gothic" w:cs="Arial"/>
          <w:color w:val="000000" w:themeColor="text1"/>
        </w:rPr>
        <w:br/>
      </w:r>
      <w:r w:rsidRPr="00856927">
        <w:rPr>
          <w:rFonts w:ascii="Century Gothic" w:hAnsi="Century Gothic" w:cs="Arial"/>
          <w:b/>
          <w:color w:val="000000" w:themeColor="text1"/>
        </w:rPr>
        <w:t xml:space="preserve">Open Nexus: </w:t>
      </w:r>
      <w:hyperlink r:id="rId27" w:history="1">
        <w:r w:rsidRPr="00856927">
          <w:rPr>
            <w:rStyle w:val="Hipercze"/>
            <w:rFonts w:ascii="Century Gothic" w:hAnsi="Century Gothic" w:cs="Arial"/>
            <w:b/>
            <w:color w:val="000000" w:themeColor="text1"/>
          </w:rPr>
          <w:t>https://platformazakupowa.pl/pn/arm</w:t>
        </w:r>
      </w:hyperlink>
      <w:r w:rsidRPr="00856927">
        <w:rPr>
          <w:rFonts w:ascii="Century Gothic" w:hAnsi="Century Gothic" w:cs="Arial"/>
          <w:color w:val="000000" w:themeColor="text1"/>
        </w:rPr>
        <w:t xml:space="preserve">, </w:t>
      </w:r>
      <w:r w:rsidRPr="00856927">
        <w:rPr>
          <w:rFonts w:ascii="Century Gothic" w:hAnsi="Century Gothic" w:cs="Arial"/>
          <w:b/>
          <w:color w:val="000000" w:themeColor="text1"/>
        </w:rPr>
        <w:t xml:space="preserve">do dnia </w:t>
      </w:r>
      <w:r w:rsidR="00E51C05">
        <w:rPr>
          <w:rFonts w:ascii="Century Gothic" w:hAnsi="Century Gothic" w:cs="Arial"/>
          <w:b/>
          <w:color w:val="000000" w:themeColor="text1"/>
        </w:rPr>
        <w:t>04</w:t>
      </w:r>
      <w:r w:rsidR="00C95D59" w:rsidRPr="00856927">
        <w:rPr>
          <w:rFonts w:ascii="Century Gothic" w:hAnsi="Century Gothic" w:cs="Arial"/>
          <w:b/>
          <w:color w:val="000000" w:themeColor="text1"/>
        </w:rPr>
        <w:t>.</w:t>
      </w:r>
      <w:r w:rsidR="00E51C05">
        <w:rPr>
          <w:rFonts w:ascii="Century Gothic" w:hAnsi="Century Gothic" w:cs="Arial"/>
          <w:b/>
          <w:color w:val="000000" w:themeColor="text1"/>
        </w:rPr>
        <w:t>12</w:t>
      </w:r>
      <w:r w:rsidRPr="00856927">
        <w:rPr>
          <w:rFonts w:ascii="Century Gothic" w:hAnsi="Century Gothic" w:cs="Arial"/>
          <w:b/>
          <w:color w:val="000000" w:themeColor="text1"/>
        </w:rPr>
        <w:t xml:space="preserve">.2020 r. do godz. </w:t>
      </w:r>
      <w:r w:rsidRPr="00856927">
        <w:rPr>
          <w:rFonts w:ascii="Century Gothic" w:hAnsi="Century Gothic" w:cs="Arial"/>
          <w:b/>
          <w:color w:val="000000" w:themeColor="text1"/>
          <w:u w:val="single"/>
        </w:rPr>
        <w:t>12:00</w:t>
      </w:r>
      <w:r w:rsidRPr="00856927">
        <w:rPr>
          <w:rFonts w:ascii="Century Gothic" w:hAnsi="Century Gothic" w:cs="Arial"/>
          <w:b/>
          <w:color w:val="000000" w:themeColor="text1"/>
        </w:rPr>
        <w:t>.</w:t>
      </w:r>
    </w:p>
    <w:p w14:paraId="778E3721" w14:textId="38F75104" w:rsidR="00776C3B" w:rsidRPr="00856927" w:rsidRDefault="00776C3B" w:rsidP="00876950">
      <w:pPr>
        <w:numPr>
          <w:ilvl w:val="0"/>
          <w:numId w:val="5"/>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Otwarcie ofert nastąpi w dniu </w:t>
      </w:r>
      <w:r w:rsidR="00E51C05">
        <w:rPr>
          <w:rFonts w:ascii="Century Gothic" w:hAnsi="Century Gothic" w:cs="Arial"/>
          <w:b/>
          <w:color w:val="000000" w:themeColor="text1"/>
        </w:rPr>
        <w:t>04</w:t>
      </w:r>
      <w:r w:rsidR="00F41343" w:rsidRPr="00856927">
        <w:rPr>
          <w:rFonts w:ascii="Century Gothic" w:hAnsi="Century Gothic" w:cs="Arial"/>
          <w:b/>
          <w:color w:val="000000" w:themeColor="text1"/>
        </w:rPr>
        <w:t>.</w:t>
      </w:r>
      <w:r w:rsidR="00E51C05">
        <w:rPr>
          <w:rFonts w:ascii="Century Gothic" w:hAnsi="Century Gothic" w:cs="Arial"/>
          <w:b/>
          <w:color w:val="000000" w:themeColor="text1"/>
        </w:rPr>
        <w:t>12</w:t>
      </w:r>
      <w:r w:rsidR="00F41343" w:rsidRPr="00856927">
        <w:rPr>
          <w:rFonts w:ascii="Century Gothic" w:hAnsi="Century Gothic" w:cs="Arial"/>
          <w:b/>
          <w:color w:val="000000" w:themeColor="text1"/>
        </w:rPr>
        <w:t xml:space="preserve">.2020 </w:t>
      </w:r>
      <w:r w:rsidRPr="00856927">
        <w:rPr>
          <w:rFonts w:ascii="Century Gothic" w:hAnsi="Century Gothic" w:cs="Arial"/>
          <w:b/>
          <w:color w:val="000000" w:themeColor="text1"/>
        </w:rPr>
        <w:t xml:space="preserve">r. o godzinie </w:t>
      </w:r>
      <w:r w:rsidRPr="00856927">
        <w:rPr>
          <w:rFonts w:ascii="Century Gothic" w:hAnsi="Century Gothic" w:cs="Arial"/>
          <w:b/>
          <w:color w:val="000000" w:themeColor="text1"/>
          <w:u w:val="single"/>
        </w:rPr>
        <w:t>12:05</w:t>
      </w:r>
      <w:r w:rsidRPr="00856927">
        <w:rPr>
          <w:rFonts w:ascii="Century Gothic" w:hAnsi="Century Gothic" w:cs="Arial"/>
          <w:color w:val="000000" w:themeColor="text1"/>
        </w:rPr>
        <w:t xml:space="preserve"> w </w:t>
      </w:r>
      <w:r w:rsidRPr="00856927">
        <w:rPr>
          <w:rFonts w:ascii="Century Gothic" w:eastAsia="Times New Roman" w:hAnsi="Century Gothic" w:cs="Arial"/>
          <w:color w:val="000000" w:themeColor="text1"/>
          <w:lang w:eastAsia="pl-PL"/>
        </w:rPr>
        <w:t>Agencji Rezerw Materiałowych, ul. Grzybowska 45, 00-844 Warszawa</w:t>
      </w:r>
      <w:r w:rsidRPr="00856927">
        <w:rPr>
          <w:rFonts w:ascii="Century Gothic" w:hAnsi="Century Gothic" w:cs="Arial"/>
          <w:color w:val="000000" w:themeColor="text1"/>
        </w:rPr>
        <w:t>, sala konferencyjna, 16 piętro.</w:t>
      </w:r>
    </w:p>
    <w:p w14:paraId="25E5F6DC" w14:textId="77777777" w:rsidR="00776C3B" w:rsidRPr="00856927" w:rsidRDefault="00776C3B" w:rsidP="00876950">
      <w:pPr>
        <w:numPr>
          <w:ilvl w:val="0"/>
          <w:numId w:val="5"/>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Otwarcie ofert jest jawne.</w:t>
      </w:r>
    </w:p>
    <w:p w14:paraId="023C11CB" w14:textId="77777777" w:rsidR="00776C3B" w:rsidRPr="00856927" w:rsidRDefault="00776C3B" w:rsidP="00876950">
      <w:pPr>
        <w:numPr>
          <w:ilvl w:val="0"/>
          <w:numId w:val="5"/>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Otwarcie ofert nastąpi przy użyciu Platformy. Zamawiający odczyta informacje, </w:t>
      </w:r>
      <w:r w:rsidRPr="00856927">
        <w:rPr>
          <w:rFonts w:ascii="Century Gothic" w:hAnsi="Century Gothic" w:cs="Arial"/>
          <w:color w:val="000000" w:themeColor="text1"/>
        </w:rPr>
        <w:br/>
        <w:t>o których mowa w art. 86 ust. 3 i 4 ustawy.</w:t>
      </w:r>
    </w:p>
    <w:p w14:paraId="5583513E" w14:textId="77777777" w:rsidR="00776C3B" w:rsidRPr="00856927" w:rsidRDefault="00776C3B" w:rsidP="00876950">
      <w:pPr>
        <w:numPr>
          <w:ilvl w:val="0"/>
          <w:numId w:val="5"/>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Informacja z otwarcia ofert opublikowana zostanie na Platformie i zawierać będzie dane określone w art. 86 ust. 5 ustawy.</w:t>
      </w:r>
    </w:p>
    <w:p w14:paraId="29D08FB8" w14:textId="77777777" w:rsidR="00776C3B" w:rsidRPr="00856927" w:rsidRDefault="00776C3B" w:rsidP="00876950">
      <w:pPr>
        <w:numPr>
          <w:ilvl w:val="0"/>
          <w:numId w:val="53"/>
        </w:numPr>
        <w:tabs>
          <w:tab w:val="clear" w:pos="2004"/>
          <w:tab w:val="num" w:pos="567"/>
        </w:tabs>
        <w:spacing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Opis sposobu obliczenia ceny oferty</w:t>
      </w:r>
    </w:p>
    <w:p w14:paraId="4126484E" w14:textId="77777777" w:rsidR="00776C3B" w:rsidRPr="00856927" w:rsidRDefault="00776C3B" w:rsidP="00876950">
      <w:pPr>
        <w:pStyle w:val="Tekstpodstawowy2"/>
        <w:numPr>
          <w:ilvl w:val="0"/>
          <w:numId w:val="22"/>
        </w:numPr>
        <w:tabs>
          <w:tab w:val="num" w:pos="500"/>
        </w:tabs>
        <w:spacing w:before="0" w:after="120"/>
        <w:ind w:left="499" w:hanging="499"/>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Cena oferty musi być wyrażona w PLN.</w:t>
      </w:r>
    </w:p>
    <w:p w14:paraId="74B0B698" w14:textId="77777777" w:rsidR="00776C3B" w:rsidRPr="00856927" w:rsidRDefault="00776C3B" w:rsidP="00876950">
      <w:pPr>
        <w:pStyle w:val="Tekstpodstawowy2"/>
        <w:numPr>
          <w:ilvl w:val="0"/>
          <w:numId w:val="22"/>
        </w:numPr>
        <w:tabs>
          <w:tab w:val="num" w:pos="500"/>
        </w:tabs>
        <w:spacing w:before="0" w:after="120"/>
        <w:ind w:left="499" w:hanging="499"/>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Cenę oferty Wykonawca wylicza w oparciu o formularz ofertowy stanowiący załącznik nr 2.</w:t>
      </w:r>
    </w:p>
    <w:p w14:paraId="3A59D264" w14:textId="799A8D22" w:rsidR="00776C3B" w:rsidRPr="00856927" w:rsidRDefault="00776C3B" w:rsidP="00876950">
      <w:pPr>
        <w:pStyle w:val="Tekstpodstawowy2"/>
        <w:numPr>
          <w:ilvl w:val="0"/>
          <w:numId w:val="22"/>
        </w:numPr>
        <w:tabs>
          <w:tab w:val="num" w:pos="500"/>
        </w:tabs>
        <w:spacing w:before="0" w:after="120"/>
        <w:ind w:left="499" w:hanging="499"/>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Cenę oferty należy określić z należytą starannością, na podstawie przedmiotu zamówienia, z uwzględnieniem wszystkich kosztów związanych z realizacją zamówienia wynikających z zakresu zamówienia</w:t>
      </w:r>
      <w:r w:rsidR="00F35F34" w:rsidRPr="00856927">
        <w:rPr>
          <w:rFonts w:ascii="Century Gothic" w:hAnsi="Century Gothic"/>
          <w:b w:val="0"/>
          <w:bCs w:val="0"/>
          <w:color w:val="000000" w:themeColor="text1"/>
          <w:sz w:val="22"/>
          <w:szCs w:val="22"/>
          <w:u w:val="none"/>
        </w:rPr>
        <w:t>.</w:t>
      </w:r>
    </w:p>
    <w:p w14:paraId="22E912D5" w14:textId="301DF2C6" w:rsidR="00776C3B" w:rsidRPr="00856927" w:rsidRDefault="00776C3B" w:rsidP="00876950">
      <w:pPr>
        <w:pStyle w:val="Tekstpodstawowy2"/>
        <w:numPr>
          <w:ilvl w:val="0"/>
          <w:numId w:val="22"/>
        </w:numPr>
        <w:tabs>
          <w:tab w:val="num" w:pos="500"/>
        </w:tabs>
        <w:spacing w:before="0" w:after="120"/>
        <w:ind w:left="499" w:hanging="499"/>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Cen</w:t>
      </w:r>
      <w:r w:rsidR="00F35F34" w:rsidRPr="00856927">
        <w:rPr>
          <w:rFonts w:ascii="Century Gothic" w:hAnsi="Century Gothic"/>
          <w:b w:val="0"/>
          <w:bCs w:val="0"/>
          <w:color w:val="000000" w:themeColor="text1"/>
          <w:sz w:val="22"/>
          <w:szCs w:val="22"/>
          <w:u w:val="none"/>
        </w:rPr>
        <w:t>ę</w:t>
      </w:r>
      <w:r w:rsidRPr="00856927">
        <w:rPr>
          <w:rFonts w:ascii="Century Gothic" w:hAnsi="Century Gothic"/>
          <w:b w:val="0"/>
          <w:bCs w:val="0"/>
          <w:color w:val="000000" w:themeColor="text1"/>
          <w:sz w:val="22"/>
          <w:szCs w:val="22"/>
          <w:u w:val="none"/>
        </w:rPr>
        <w:t xml:space="preserve"> oferty </w:t>
      </w:r>
      <w:r w:rsidR="00F35F34" w:rsidRPr="00856927">
        <w:rPr>
          <w:rFonts w:ascii="Century Gothic" w:hAnsi="Century Gothic"/>
          <w:b w:val="0"/>
          <w:bCs w:val="0"/>
          <w:color w:val="000000" w:themeColor="text1"/>
          <w:sz w:val="22"/>
          <w:szCs w:val="22"/>
          <w:u w:val="none"/>
        </w:rPr>
        <w:t>należy podać bez rabatu</w:t>
      </w:r>
      <w:r w:rsidRPr="00856927">
        <w:rPr>
          <w:rFonts w:ascii="Century Gothic" w:hAnsi="Century Gothic"/>
          <w:b w:val="0"/>
          <w:bCs w:val="0"/>
          <w:color w:val="000000" w:themeColor="text1"/>
          <w:sz w:val="22"/>
          <w:szCs w:val="22"/>
          <w:u w:val="none"/>
        </w:rPr>
        <w:t>.</w:t>
      </w:r>
      <w:r w:rsidR="00145923" w:rsidRPr="00856927">
        <w:rPr>
          <w:rFonts w:ascii="Century Gothic" w:hAnsi="Century Gothic"/>
          <w:b w:val="0"/>
          <w:bCs w:val="0"/>
          <w:color w:val="000000" w:themeColor="text1"/>
          <w:sz w:val="22"/>
          <w:szCs w:val="22"/>
          <w:u w:val="none"/>
        </w:rPr>
        <w:t xml:space="preserve"> Rabat stanowi kryterium oceny ofert i jego wysokość należy podać w odrębnym punkcie.</w:t>
      </w:r>
    </w:p>
    <w:p w14:paraId="62843A50" w14:textId="77777777" w:rsidR="00776C3B" w:rsidRPr="00856927" w:rsidRDefault="00776C3B" w:rsidP="00876950">
      <w:pPr>
        <w:pStyle w:val="Tekstpodstawowy2"/>
        <w:numPr>
          <w:ilvl w:val="0"/>
          <w:numId w:val="22"/>
        </w:numPr>
        <w:tabs>
          <w:tab w:val="num" w:pos="500"/>
        </w:tabs>
        <w:spacing w:before="0" w:after="120"/>
        <w:ind w:left="499" w:hanging="499"/>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Obliczając cenę oferty należy zsumować wartość poszczególnych pozycji formularza ofertowego, co będzie stanowić cenę oferty.</w:t>
      </w:r>
    </w:p>
    <w:p w14:paraId="05BDED1A" w14:textId="77777777" w:rsidR="00100EDC" w:rsidRPr="00856927" w:rsidRDefault="00776C3B" w:rsidP="00100EDC">
      <w:pPr>
        <w:widowControl w:val="0"/>
        <w:numPr>
          <w:ilvl w:val="0"/>
          <w:numId w:val="22"/>
        </w:numPr>
        <w:tabs>
          <w:tab w:val="num" w:pos="426"/>
        </w:tabs>
        <w:autoSpaceDE w:val="0"/>
        <w:autoSpaceDN w:val="0"/>
        <w:spacing w:before="120" w:after="0" w:line="240" w:lineRule="auto"/>
        <w:ind w:left="426" w:hanging="426"/>
        <w:jc w:val="both"/>
        <w:rPr>
          <w:rFonts w:ascii="Century Gothic" w:hAnsi="Century Gothic" w:cs="Arial"/>
          <w:color w:val="000000" w:themeColor="text1"/>
        </w:rPr>
      </w:pPr>
      <w:r w:rsidRPr="00856927">
        <w:rPr>
          <w:rFonts w:ascii="Century Gothic" w:hAnsi="Century Gothic" w:cs="Arial"/>
          <w:bCs/>
          <w:color w:val="000000" w:themeColor="text1"/>
        </w:rPr>
        <w:t>Cenę</w:t>
      </w:r>
      <w:r w:rsidRPr="00856927">
        <w:rPr>
          <w:rFonts w:ascii="Century Gothic" w:hAnsi="Century Gothic" w:cs="Arial"/>
          <w:color w:val="000000" w:themeColor="text1"/>
        </w:rPr>
        <w:t xml:space="preserve"> należy zaokrąglić do pełnych groszy, przy czym końcówki poniżej 0,5 grosza należy pomijać, a końcówki 0,5 grosza i wyższe należy zaokrąglać do 1 grosza.</w:t>
      </w:r>
    </w:p>
    <w:p w14:paraId="623DB059" w14:textId="77777777" w:rsidR="00776C3B" w:rsidRPr="00856927" w:rsidRDefault="00776C3B" w:rsidP="00876950">
      <w:pPr>
        <w:numPr>
          <w:ilvl w:val="0"/>
          <w:numId w:val="53"/>
        </w:numPr>
        <w:tabs>
          <w:tab w:val="clear" w:pos="2004"/>
          <w:tab w:val="num" w:pos="56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Opis kryteriów, którymi zamawiający będzie się kierował przy wyborze oferty, wagi tych kryteriów i sposób oceny ofert</w:t>
      </w:r>
    </w:p>
    <w:p w14:paraId="73A31F1F" w14:textId="21A9ED18" w:rsidR="00776C3B" w:rsidRPr="00856927" w:rsidRDefault="00776C3B" w:rsidP="00876950">
      <w:pPr>
        <w:numPr>
          <w:ilvl w:val="0"/>
          <w:numId w:val="55"/>
        </w:numPr>
        <w:tabs>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b/>
          <w:color w:val="000000" w:themeColor="text1"/>
        </w:rPr>
        <w:t>Cena</w:t>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b/>
          <w:color w:val="000000" w:themeColor="text1"/>
        </w:rPr>
        <w:t>- 10 %</w:t>
      </w:r>
    </w:p>
    <w:p w14:paraId="53EDCB77" w14:textId="77777777" w:rsidR="00776C3B" w:rsidRPr="00856927" w:rsidRDefault="00776C3B" w:rsidP="00B1091B">
      <w:pPr>
        <w:spacing w:after="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Ocena punktowa w kryterium </w:t>
      </w:r>
      <w:r w:rsidRPr="00856927">
        <w:rPr>
          <w:rFonts w:ascii="Century Gothic" w:hAnsi="Century Gothic" w:cs="Arial"/>
          <w:i/>
          <w:color w:val="000000" w:themeColor="text1"/>
        </w:rPr>
        <w:t>Cena</w:t>
      </w:r>
      <w:r w:rsidRPr="00856927">
        <w:rPr>
          <w:rFonts w:ascii="Century Gothic" w:hAnsi="Century Gothic" w:cs="Arial"/>
          <w:color w:val="000000" w:themeColor="text1"/>
        </w:rPr>
        <w:t xml:space="preserve"> (C) zostanie przyznana w oparciu </w:t>
      </w:r>
      <w:r w:rsidR="00E817AD" w:rsidRPr="00856927">
        <w:rPr>
          <w:rFonts w:ascii="Century Gothic" w:hAnsi="Century Gothic" w:cs="Arial"/>
          <w:color w:val="000000" w:themeColor="text1"/>
        </w:rPr>
        <w:br/>
      </w:r>
      <w:r w:rsidRPr="00856927">
        <w:rPr>
          <w:rFonts w:ascii="Century Gothic" w:hAnsi="Century Gothic" w:cs="Arial"/>
          <w:color w:val="000000" w:themeColor="text1"/>
        </w:rPr>
        <w:t xml:space="preserve">o przeliczenie wg poniższego wzoru: </w:t>
      </w:r>
    </w:p>
    <w:p w14:paraId="64A380F3" w14:textId="77777777" w:rsidR="00776C3B" w:rsidRPr="00856927" w:rsidRDefault="00776C3B" w:rsidP="00B1091B">
      <w:pPr>
        <w:spacing w:after="0" w:line="240" w:lineRule="auto"/>
        <w:ind w:firstLine="426"/>
        <w:jc w:val="both"/>
        <w:rPr>
          <w:rFonts w:ascii="Century Gothic" w:hAnsi="Century Gothic" w:cs="Arial"/>
          <w:color w:val="000000" w:themeColor="text1"/>
          <w:u w:val="single"/>
        </w:rPr>
      </w:pPr>
      <w:r w:rsidRPr="00856927">
        <w:rPr>
          <w:rFonts w:ascii="Century Gothic" w:hAnsi="Century Gothic" w:cs="Arial"/>
          <w:color w:val="000000" w:themeColor="text1"/>
          <w:u w:val="single"/>
        </w:rPr>
        <w:t>C = Cn / Co x 10 pkt</w:t>
      </w:r>
    </w:p>
    <w:p w14:paraId="6F96D99E" w14:textId="77777777" w:rsidR="00776C3B" w:rsidRPr="00856927" w:rsidRDefault="00776C3B"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C – ocena punktowa w kryterium Cena</w:t>
      </w:r>
    </w:p>
    <w:p w14:paraId="09277F75" w14:textId="77777777" w:rsidR="00776C3B" w:rsidRPr="00856927" w:rsidRDefault="00776C3B"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C</w:t>
      </w:r>
      <w:r w:rsidRPr="00856927">
        <w:rPr>
          <w:rFonts w:ascii="Century Gothic" w:hAnsi="Century Gothic" w:cs="Arial"/>
          <w:color w:val="000000" w:themeColor="text1"/>
          <w:vertAlign w:val="subscript"/>
        </w:rPr>
        <w:t xml:space="preserve">n </w:t>
      </w:r>
      <w:r w:rsidRPr="00856927">
        <w:rPr>
          <w:rFonts w:ascii="Century Gothic" w:hAnsi="Century Gothic" w:cs="Arial"/>
          <w:color w:val="000000" w:themeColor="text1"/>
        </w:rPr>
        <w:t xml:space="preserve">– najniższa cena ofertowa brutto </w:t>
      </w:r>
    </w:p>
    <w:p w14:paraId="4B516520" w14:textId="77777777" w:rsidR="00776C3B" w:rsidRPr="00856927" w:rsidRDefault="00776C3B" w:rsidP="00B1091B">
      <w:pPr>
        <w:pStyle w:val="Tekstpodstawowy2"/>
        <w:spacing w:before="0" w:after="120"/>
        <w:ind w:firstLine="426"/>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Co – cena oferty ocenianej brutto</w:t>
      </w:r>
    </w:p>
    <w:p w14:paraId="0CA14A41" w14:textId="238EEAA7" w:rsidR="00776C3B" w:rsidRPr="00856927" w:rsidRDefault="00776C3B" w:rsidP="00D22083">
      <w:pPr>
        <w:spacing w:after="12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Wykonawca jest zobowiązany do </w:t>
      </w:r>
      <w:r w:rsidRPr="00856927">
        <w:rPr>
          <w:rFonts w:ascii="Century Gothic" w:hAnsi="Century Gothic" w:cs="Arial"/>
          <w:b/>
          <w:color w:val="000000" w:themeColor="text1"/>
        </w:rPr>
        <w:t>podania średnich</w:t>
      </w:r>
      <w:r w:rsidRPr="00856927">
        <w:rPr>
          <w:rFonts w:ascii="Century Gothic" w:hAnsi="Century Gothic" w:cs="Arial"/>
          <w:color w:val="000000" w:themeColor="text1"/>
        </w:rPr>
        <w:t xml:space="preserve"> cen jednostkowych za </w:t>
      </w:r>
      <w:smartTag w:uri="urn:schemas-microsoft-com:office:smarttags" w:element="metricconverter">
        <w:smartTagPr>
          <w:attr w:name="ProductID" w:val="1 litr"/>
        </w:smartTagPr>
        <w:r w:rsidRPr="00856927">
          <w:rPr>
            <w:rFonts w:ascii="Century Gothic" w:hAnsi="Century Gothic" w:cs="Arial"/>
            <w:color w:val="000000" w:themeColor="text1"/>
          </w:rPr>
          <w:t>1 litr</w:t>
        </w:r>
      </w:smartTag>
      <w:r w:rsidR="00FF5C26" w:rsidRPr="00856927">
        <w:rPr>
          <w:rFonts w:ascii="Century Gothic" w:hAnsi="Century Gothic" w:cs="Arial"/>
          <w:color w:val="000000" w:themeColor="text1"/>
        </w:rPr>
        <w:t xml:space="preserve"> benzyny bezołowiowej 95, </w:t>
      </w:r>
      <w:r w:rsidRPr="00856927">
        <w:rPr>
          <w:rFonts w:ascii="Century Gothic" w:hAnsi="Century Gothic" w:cs="Arial"/>
          <w:color w:val="000000" w:themeColor="text1"/>
        </w:rPr>
        <w:t xml:space="preserve">benzyny bezołowiowej 98 oraz </w:t>
      </w:r>
      <w:smartTag w:uri="urn:schemas-microsoft-com:office:smarttags" w:element="metricconverter">
        <w:smartTagPr>
          <w:attr w:name="ProductID" w:val="1 litr"/>
        </w:smartTagPr>
        <w:r w:rsidRPr="00856927">
          <w:rPr>
            <w:rFonts w:ascii="Century Gothic" w:hAnsi="Century Gothic" w:cs="Arial"/>
            <w:color w:val="000000" w:themeColor="text1"/>
          </w:rPr>
          <w:t>1 litr</w:t>
        </w:r>
      </w:smartTag>
      <w:r w:rsidRPr="00856927">
        <w:rPr>
          <w:rFonts w:ascii="Century Gothic" w:hAnsi="Century Gothic" w:cs="Arial"/>
          <w:color w:val="000000" w:themeColor="text1"/>
        </w:rPr>
        <w:t xml:space="preserve"> oleju napędowego </w:t>
      </w:r>
      <w:r w:rsidR="00FF5C26" w:rsidRPr="00856927">
        <w:rPr>
          <w:rFonts w:ascii="Century Gothic" w:hAnsi="Century Gothic" w:cs="Arial"/>
          <w:color w:val="000000" w:themeColor="text1"/>
        </w:rPr>
        <w:br/>
      </w:r>
      <w:r w:rsidRPr="00856927">
        <w:rPr>
          <w:rFonts w:ascii="Century Gothic" w:hAnsi="Century Gothic" w:cs="Arial"/>
          <w:b/>
          <w:color w:val="000000" w:themeColor="text1"/>
        </w:rPr>
        <w:t>z całej sieci stacji paliw wykonawcy</w:t>
      </w:r>
      <w:r w:rsidR="00D22083">
        <w:rPr>
          <w:rFonts w:ascii="Century Gothic" w:hAnsi="Century Gothic" w:cs="Arial"/>
          <w:color w:val="000000" w:themeColor="text1"/>
        </w:rPr>
        <w:t xml:space="preserve"> z dnia </w:t>
      </w:r>
      <w:r w:rsidR="008628D6">
        <w:rPr>
          <w:rFonts w:ascii="Century Gothic" w:hAnsi="Century Gothic" w:cs="Arial"/>
          <w:b/>
          <w:color w:val="000000" w:themeColor="text1"/>
        </w:rPr>
        <w:t>10</w:t>
      </w:r>
      <w:r w:rsidRPr="00856927">
        <w:rPr>
          <w:rFonts w:ascii="Century Gothic" w:hAnsi="Century Gothic" w:cs="Arial"/>
          <w:b/>
          <w:color w:val="000000" w:themeColor="text1"/>
        </w:rPr>
        <w:t>.</w:t>
      </w:r>
      <w:r w:rsidR="008628D6">
        <w:rPr>
          <w:rFonts w:ascii="Century Gothic" w:hAnsi="Century Gothic" w:cs="Arial"/>
          <w:b/>
          <w:color w:val="000000" w:themeColor="text1"/>
        </w:rPr>
        <w:t>11</w:t>
      </w:r>
      <w:r w:rsidRPr="00856927">
        <w:rPr>
          <w:rFonts w:ascii="Century Gothic" w:hAnsi="Century Gothic" w:cs="Arial"/>
          <w:b/>
          <w:color w:val="000000" w:themeColor="text1"/>
        </w:rPr>
        <w:t>.202</w:t>
      </w:r>
      <w:r w:rsidR="00C95D59" w:rsidRPr="00856927">
        <w:rPr>
          <w:rFonts w:ascii="Century Gothic" w:hAnsi="Century Gothic" w:cs="Arial"/>
          <w:b/>
          <w:color w:val="000000" w:themeColor="text1"/>
        </w:rPr>
        <w:t>0</w:t>
      </w:r>
      <w:r w:rsidRPr="00856927">
        <w:rPr>
          <w:rFonts w:ascii="Century Gothic" w:hAnsi="Century Gothic" w:cs="Arial"/>
          <w:color w:val="000000" w:themeColor="text1"/>
        </w:rPr>
        <w:t xml:space="preserve"> oraz wartości brutto. </w:t>
      </w:r>
      <w:r w:rsidR="00DE529E" w:rsidRPr="00856927">
        <w:rPr>
          <w:rFonts w:ascii="Century Gothic" w:hAnsi="Century Gothic" w:cs="Arial"/>
          <w:color w:val="000000" w:themeColor="text1"/>
        </w:rPr>
        <w:t>Suma wa</w:t>
      </w:r>
      <w:r w:rsidR="00E01311" w:rsidRPr="00856927">
        <w:rPr>
          <w:rFonts w:ascii="Century Gothic" w:hAnsi="Century Gothic" w:cs="Arial"/>
          <w:color w:val="000000" w:themeColor="text1"/>
        </w:rPr>
        <w:t>rtości brutto jest ceną oferty.</w:t>
      </w:r>
    </w:p>
    <w:p w14:paraId="22AA59FC" w14:textId="5A0075E7" w:rsidR="009474E1" w:rsidRPr="00856927" w:rsidRDefault="00776C3B" w:rsidP="00876950">
      <w:pPr>
        <w:numPr>
          <w:ilvl w:val="0"/>
          <w:numId w:val="55"/>
        </w:numPr>
        <w:tabs>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b/>
          <w:color w:val="000000" w:themeColor="text1"/>
        </w:rPr>
        <w:t>Rabat</w:t>
      </w:r>
      <w:r w:rsidR="00EC5F57" w:rsidRPr="00856927">
        <w:rPr>
          <w:rFonts w:ascii="Century Gothic" w:hAnsi="Century Gothic" w:cs="Arial"/>
          <w:b/>
          <w:color w:val="000000" w:themeColor="text1"/>
        </w:rPr>
        <w:t xml:space="preserve"> </w:t>
      </w:r>
      <w:r w:rsidRPr="00856927">
        <w:rPr>
          <w:rFonts w:ascii="Century Gothic" w:hAnsi="Century Gothic" w:cs="Arial"/>
          <w:b/>
          <w:color w:val="000000" w:themeColor="text1"/>
        </w:rPr>
        <w:t>R</w:t>
      </w:r>
      <w:r w:rsidRPr="00856927">
        <w:rPr>
          <w:rFonts w:ascii="Century Gothic" w:hAnsi="Century Gothic" w:cs="Arial"/>
          <w:b/>
          <w:color w:val="000000" w:themeColor="text1"/>
          <w:vertAlign w:val="subscript"/>
        </w:rPr>
        <w:t>1</w:t>
      </w:r>
      <w:r w:rsidR="00EC5F57" w:rsidRPr="00856927">
        <w:rPr>
          <w:rFonts w:ascii="Century Gothic" w:hAnsi="Century Gothic" w:cs="Arial"/>
          <w:b/>
          <w:color w:val="000000" w:themeColor="text1"/>
          <w:vertAlign w:val="subscript"/>
        </w:rPr>
        <w:t xml:space="preserve"> </w:t>
      </w:r>
      <w:r w:rsidR="00385EAF" w:rsidRPr="00856927">
        <w:rPr>
          <w:rFonts w:ascii="Century Gothic" w:hAnsi="Century Gothic" w:cs="Arial"/>
          <w:b/>
          <w:color w:val="000000" w:themeColor="text1"/>
        </w:rPr>
        <w:t>- dla paliw</w:t>
      </w:r>
      <w:r w:rsidR="00385EAF" w:rsidRPr="00856927">
        <w:rPr>
          <w:rFonts w:ascii="Century Gothic" w:hAnsi="Century Gothic" w:cs="Arial"/>
          <w:color w:val="000000" w:themeColor="text1"/>
        </w:rPr>
        <w:t xml:space="preserve"> </w:t>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color w:val="000000" w:themeColor="text1"/>
        </w:rPr>
        <w:tab/>
      </w:r>
      <w:r w:rsidR="00385EAF" w:rsidRPr="00856927">
        <w:rPr>
          <w:rFonts w:ascii="Century Gothic" w:hAnsi="Century Gothic" w:cs="Arial"/>
          <w:b/>
          <w:color w:val="000000" w:themeColor="text1"/>
        </w:rPr>
        <w:t>- 8</w:t>
      </w:r>
      <w:r w:rsidR="00336B80" w:rsidRPr="00856927">
        <w:rPr>
          <w:rFonts w:ascii="Century Gothic" w:hAnsi="Century Gothic" w:cs="Arial"/>
          <w:b/>
          <w:color w:val="000000" w:themeColor="text1"/>
        </w:rPr>
        <w:t>3</w:t>
      </w:r>
      <w:r w:rsidR="00385EAF" w:rsidRPr="00856927">
        <w:rPr>
          <w:rFonts w:ascii="Century Gothic" w:hAnsi="Century Gothic" w:cs="Arial"/>
          <w:b/>
          <w:color w:val="000000" w:themeColor="text1"/>
        </w:rPr>
        <w:t xml:space="preserve"> %</w:t>
      </w:r>
    </w:p>
    <w:p w14:paraId="7C4ADF20" w14:textId="0896FEEA" w:rsidR="00776C3B" w:rsidRPr="00856927" w:rsidRDefault="00685264" w:rsidP="00B1091B">
      <w:pPr>
        <w:spacing w:after="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Wykonawca </w:t>
      </w:r>
      <w:r w:rsidR="009C2BCB" w:rsidRPr="00856927">
        <w:rPr>
          <w:rFonts w:ascii="Century Gothic" w:hAnsi="Century Gothic" w:cs="Arial"/>
          <w:color w:val="000000" w:themeColor="text1"/>
        </w:rPr>
        <w:t>poda wielkość rabatu wyrażonego liczbą</w:t>
      </w:r>
      <w:r w:rsidR="003B0DCE" w:rsidRPr="00856927">
        <w:rPr>
          <w:rFonts w:ascii="Century Gothic" w:hAnsi="Century Gothic" w:cs="Arial"/>
          <w:color w:val="000000" w:themeColor="text1"/>
        </w:rPr>
        <w:t xml:space="preserve"> większ</w:t>
      </w:r>
      <w:r w:rsidR="003D3AD6" w:rsidRPr="00856927">
        <w:rPr>
          <w:rFonts w:ascii="Century Gothic" w:hAnsi="Century Gothic" w:cs="Arial"/>
          <w:color w:val="000000" w:themeColor="text1"/>
        </w:rPr>
        <w:t>ą</w:t>
      </w:r>
      <w:r w:rsidR="003B0DCE" w:rsidRPr="00856927">
        <w:rPr>
          <w:rFonts w:ascii="Century Gothic" w:hAnsi="Century Gothic" w:cs="Arial"/>
          <w:color w:val="000000" w:themeColor="text1"/>
        </w:rPr>
        <w:t xml:space="preserve"> od zera</w:t>
      </w:r>
      <w:r w:rsidR="009C2BCB" w:rsidRPr="00856927">
        <w:rPr>
          <w:rFonts w:ascii="Century Gothic" w:hAnsi="Century Gothic" w:cs="Arial"/>
          <w:color w:val="000000" w:themeColor="text1"/>
        </w:rPr>
        <w:t xml:space="preserve"> </w:t>
      </w:r>
      <w:r w:rsidR="003B0DCE" w:rsidRPr="00856927">
        <w:rPr>
          <w:rFonts w:ascii="Century Gothic" w:hAnsi="Century Gothic" w:cs="Arial"/>
          <w:color w:val="000000" w:themeColor="text1"/>
        </w:rPr>
        <w:br/>
      </w:r>
      <w:r w:rsidR="009C2BCB" w:rsidRPr="00856927">
        <w:rPr>
          <w:rFonts w:ascii="Century Gothic" w:hAnsi="Century Gothic" w:cs="Arial"/>
          <w:color w:val="000000" w:themeColor="text1"/>
        </w:rPr>
        <w:t>w procentach</w:t>
      </w:r>
      <w:r w:rsidR="003B0DCE" w:rsidRPr="00856927">
        <w:rPr>
          <w:rFonts w:ascii="Century Gothic" w:hAnsi="Century Gothic" w:cs="Arial"/>
          <w:color w:val="000000" w:themeColor="text1"/>
        </w:rPr>
        <w:t>,</w:t>
      </w:r>
      <w:r w:rsidRPr="00856927">
        <w:rPr>
          <w:rFonts w:ascii="Century Gothic" w:hAnsi="Century Gothic" w:cs="Arial"/>
          <w:color w:val="000000" w:themeColor="text1"/>
        </w:rPr>
        <w:t xml:space="preserve"> </w:t>
      </w:r>
      <w:r w:rsidR="003B0DCE" w:rsidRPr="00856927">
        <w:rPr>
          <w:rFonts w:ascii="Century Gothic" w:hAnsi="Century Gothic" w:cs="Arial"/>
          <w:color w:val="000000" w:themeColor="text1"/>
        </w:rPr>
        <w:t xml:space="preserve">łącznie </w:t>
      </w:r>
      <w:r w:rsidR="009C2BCB" w:rsidRPr="00856927">
        <w:rPr>
          <w:rFonts w:ascii="Century Gothic" w:hAnsi="Century Gothic" w:cs="Arial"/>
          <w:color w:val="000000" w:themeColor="text1"/>
        </w:rPr>
        <w:t xml:space="preserve">w tej samej wysokości dla </w:t>
      </w:r>
      <w:r w:rsidR="008B2A65" w:rsidRPr="00856927">
        <w:rPr>
          <w:rFonts w:ascii="Century Gothic" w:hAnsi="Century Gothic" w:cs="Arial"/>
          <w:color w:val="000000" w:themeColor="text1"/>
        </w:rPr>
        <w:t>b</w:t>
      </w:r>
      <w:r w:rsidRPr="00856927">
        <w:rPr>
          <w:rFonts w:ascii="Century Gothic" w:hAnsi="Century Gothic" w:cs="Arial"/>
          <w:color w:val="000000" w:themeColor="text1"/>
        </w:rPr>
        <w:t xml:space="preserve">enzyny bezołowiowej 95, </w:t>
      </w:r>
      <w:r w:rsidR="00776C3B" w:rsidRPr="00856927">
        <w:rPr>
          <w:rFonts w:ascii="Century Gothic" w:hAnsi="Century Gothic" w:cs="Arial"/>
          <w:color w:val="000000" w:themeColor="text1"/>
        </w:rPr>
        <w:t>benzyny bezołow</w:t>
      </w:r>
      <w:r w:rsidRPr="00856927">
        <w:rPr>
          <w:rFonts w:ascii="Century Gothic" w:hAnsi="Century Gothic" w:cs="Arial"/>
          <w:color w:val="000000" w:themeColor="text1"/>
        </w:rPr>
        <w:t xml:space="preserve">iowej 98 i </w:t>
      </w:r>
      <w:r w:rsidR="00776C3B" w:rsidRPr="00856927">
        <w:rPr>
          <w:rFonts w:ascii="Century Gothic" w:hAnsi="Century Gothic" w:cs="Arial"/>
          <w:color w:val="000000" w:themeColor="text1"/>
        </w:rPr>
        <w:t>oleju napędowego</w:t>
      </w:r>
      <w:r w:rsidR="00732463" w:rsidRPr="00856927">
        <w:rPr>
          <w:rFonts w:ascii="Century Gothic" w:hAnsi="Century Gothic" w:cs="Arial"/>
          <w:color w:val="000000" w:themeColor="text1"/>
        </w:rPr>
        <w:t>.</w:t>
      </w:r>
    </w:p>
    <w:p w14:paraId="5F5ED2DF" w14:textId="77777777" w:rsidR="00B45757" w:rsidRPr="00856927" w:rsidRDefault="00B45757" w:rsidP="005443F5">
      <w:pPr>
        <w:spacing w:after="0" w:line="240" w:lineRule="auto"/>
        <w:jc w:val="both"/>
        <w:rPr>
          <w:rFonts w:ascii="Century Gothic" w:hAnsi="Century Gothic" w:cs="Arial"/>
          <w:color w:val="000000" w:themeColor="text1"/>
        </w:rPr>
      </w:pPr>
    </w:p>
    <w:p w14:paraId="53CCA5C7" w14:textId="77777777" w:rsidR="00953228" w:rsidRPr="00856927" w:rsidRDefault="00953228" w:rsidP="00B1091B">
      <w:pPr>
        <w:ind w:left="426"/>
        <w:jc w:val="both"/>
        <w:rPr>
          <w:rFonts w:ascii="Century Gothic" w:hAnsi="Century Gothic" w:cs="Arial"/>
          <w:color w:val="000000" w:themeColor="text1"/>
        </w:rPr>
      </w:pPr>
      <w:r w:rsidRPr="00856927">
        <w:rPr>
          <w:rFonts w:ascii="Century Gothic" w:hAnsi="Century Gothic" w:cs="Arial"/>
          <w:color w:val="000000" w:themeColor="text1"/>
        </w:rPr>
        <w:t>Ocena punktowa w kryterium (R</w:t>
      </w:r>
      <w:r w:rsidRPr="00856927">
        <w:rPr>
          <w:rFonts w:ascii="Century Gothic" w:hAnsi="Century Gothic" w:cs="Arial"/>
          <w:b/>
          <w:color w:val="000000" w:themeColor="text1"/>
          <w:vertAlign w:val="subscript"/>
        </w:rPr>
        <w:t>1</w:t>
      </w:r>
      <w:r w:rsidRPr="00856927">
        <w:rPr>
          <w:rFonts w:ascii="Century Gothic" w:hAnsi="Century Gothic" w:cs="Arial"/>
          <w:color w:val="000000" w:themeColor="text1"/>
        </w:rPr>
        <w:t>) zostanie przyznana w oparciu o przeliczenie</w:t>
      </w:r>
      <w:r w:rsidRPr="00856927">
        <w:rPr>
          <w:rFonts w:ascii="Century Gothic" w:hAnsi="Century Gothic" w:cs="Arial"/>
          <w:color w:val="000000" w:themeColor="text1"/>
        </w:rPr>
        <w:br/>
        <w:t xml:space="preserve"> wg poniższego wzoru: </w:t>
      </w:r>
    </w:p>
    <w:p w14:paraId="6D00AB4A" w14:textId="23BE09E3" w:rsidR="005443F5" w:rsidRPr="00856927" w:rsidRDefault="00CC03C9" w:rsidP="00B1091B">
      <w:pPr>
        <w:spacing w:after="0" w:line="240" w:lineRule="auto"/>
        <w:ind w:firstLine="426"/>
        <w:jc w:val="both"/>
        <w:rPr>
          <w:rFonts w:ascii="Century Gothic" w:hAnsi="Century Gothic" w:cs="Arial"/>
          <w:color w:val="000000" w:themeColor="text1"/>
          <w:u w:val="single"/>
        </w:rPr>
      </w:pPr>
      <w:r w:rsidRPr="00856927">
        <w:rPr>
          <w:rFonts w:ascii="Century Gothic" w:hAnsi="Century Gothic" w:cs="Arial"/>
          <w:color w:val="000000" w:themeColor="text1"/>
          <w:u w:val="single"/>
        </w:rPr>
        <w:lastRenderedPageBreak/>
        <w:t>R</w:t>
      </w:r>
      <w:r w:rsidRPr="00856927">
        <w:rPr>
          <w:rFonts w:ascii="Century Gothic" w:hAnsi="Century Gothic" w:cs="Arial"/>
          <w:b/>
          <w:color w:val="000000" w:themeColor="text1"/>
          <w:u w:val="single"/>
          <w:vertAlign w:val="subscript"/>
        </w:rPr>
        <w:t xml:space="preserve">1 </w:t>
      </w:r>
      <w:r w:rsidRPr="00856927">
        <w:rPr>
          <w:rFonts w:ascii="Century Gothic" w:hAnsi="Century Gothic" w:cs="Arial"/>
          <w:color w:val="000000" w:themeColor="text1"/>
          <w:u w:val="single"/>
        </w:rPr>
        <w:t>= R</w:t>
      </w:r>
      <w:r w:rsidR="00460E30" w:rsidRPr="00856927">
        <w:rPr>
          <w:rFonts w:ascii="Century Gothic" w:hAnsi="Century Gothic" w:cs="Arial"/>
          <w:b/>
          <w:color w:val="000000" w:themeColor="text1"/>
          <w:u w:val="single"/>
          <w:vertAlign w:val="subscript"/>
        </w:rPr>
        <w:t>b</w:t>
      </w:r>
      <w:r w:rsidRPr="00856927">
        <w:rPr>
          <w:rFonts w:ascii="Century Gothic" w:hAnsi="Century Gothic" w:cs="Arial"/>
          <w:color w:val="000000" w:themeColor="text1"/>
          <w:u w:val="single"/>
        </w:rPr>
        <w:t xml:space="preserve"> / R</w:t>
      </w:r>
      <w:r w:rsidR="00460E30" w:rsidRPr="00856927">
        <w:rPr>
          <w:rFonts w:ascii="Century Gothic" w:hAnsi="Century Gothic" w:cs="Arial"/>
          <w:b/>
          <w:color w:val="000000" w:themeColor="text1"/>
          <w:u w:val="single"/>
          <w:vertAlign w:val="subscript"/>
        </w:rPr>
        <w:t>n</w:t>
      </w:r>
      <w:r w:rsidRPr="00856927">
        <w:rPr>
          <w:rFonts w:ascii="Century Gothic" w:hAnsi="Century Gothic" w:cs="Arial"/>
          <w:color w:val="000000" w:themeColor="text1"/>
          <w:u w:val="single"/>
        </w:rPr>
        <w:t xml:space="preserve"> x 8</w:t>
      </w:r>
      <w:r w:rsidR="00BA0A7D" w:rsidRPr="00856927">
        <w:rPr>
          <w:rFonts w:ascii="Century Gothic" w:hAnsi="Century Gothic" w:cs="Arial"/>
          <w:color w:val="000000" w:themeColor="text1"/>
          <w:u w:val="single"/>
        </w:rPr>
        <w:t>3</w:t>
      </w:r>
      <w:r w:rsidRPr="00856927">
        <w:rPr>
          <w:rFonts w:ascii="Century Gothic" w:hAnsi="Century Gothic" w:cs="Arial"/>
          <w:color w:val="000000" w:themeColor="text1"/>
          <w:u w:val="single"/>
        </w:rPr>
        <w:t xml:space="preserve"> pkt</w:t>
      </w:r>
    </w:p>
    <w:p w14:paraId="4DB83A95" w14:textId="77777777" w:rsidR="008B20AD" w:rsidRPr="00856927" w:rsidRDefault="008B20AD"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R</w:t>
      </w:r>
      <w:r w:rsidRPr="00856927">
        <w:rPr>
          <w:rFonts w:ascii="Century Gothic" w:hAnsi="Century Gothic" w:cs="Arial"/>
          <w:b/>
          <w:color w:val="000000" w:themeColor="text1"/>
          <w:vertAlign w:val="subscript"/>
        </w:rPr>
        <w:t>1</w:t>
      </w:r>
      <w:r w:rsidRPr="00856927">
        <w:rPr>
          <w:rFonts w:ascii="Century Gothic" w:hAnsi="Century Gothic" w:cs="Arial"/>
          <w:color w:val="000000" w:themeColor="text1"/>
        </w:rPr>
        <w:t xml:space="preserve"> –</w:t>
      </w:r>
      <w:r w:rsidRPr="00856927">
        <w:rPr>
          <w:rFonts w:ascii="Century Gothic" w:hAnsi="Century Gothic" w:cs="Arial"/>
          <w:b/>
          <w:color w:val="000000" w:themeColor="text1"/>
          <w:vertAlign w:val="subscript"/>
        </w:rPr>
        <w:t xml:space="preserve"> </w:t>
      </w:r>
      <w:r w:rsidRPr="00856927">
        <w:rPr>
          <w:rFonts w:ascii="Century Gothic" w:hAnsi="Century Gothic" w:cs="Arial"/>
          <w:color w:val="000000" w:themeColor="text1"/>
        </w:rPr>
        <w:t xml:space="preserve">ocena punktowa w kryterium </w:t>
      </w:r>
      <w:r w:rsidR="00E01E81" w:rsidRPr="00856927">
        <w:rPr>
          <w:rFonts w:ascii="Century Gothic" w:hAnsi="Century Gothic" w:cs="Arial"/>
          <w:color w:val="000000" w:themeColor="text1"/>
        </w:rPr>
        <w:t>R</w:t>
      </w:r>
      <w:r w:rsidR="00C66628" w:rsidRPr="00856927">
        <w:rPr>
          <w:rFonts w:ascii="Century Gothic" w:hAnsi="Century Gothic" w:cs="Arial"/>
          <w:color w:val="000000" w:themeColor="text1"/>
        </w:rPr>
        <w:t>abat dla paliw (R</w:t>
      </w:r>
      <w:r w:rsidR="00C66628" w:rsidRPr="00856927">
        <w:rPr>
          <w:rFonts w:ascii="Century Gothic" w:hAnsi="Century Gothic" w:cs="Arial"/>
          <w:b/>
          <w:color w:val="000000" w:themeColor="text1"/>
          <w:vertAlign w:val="subscript"/>
        </w:rPr>
        <w:t>1</w:t>
      </w:r>
      <w:r w:rsidR="00955602" w:rsidRPr="00856927">
        <w:rPr>
          <w:rFonts w:ascii="Century Gothic" w:hAnsi="Century Gothic" w:cs="Arial"/>
          <w:color w:val="000000" w:themeColor="text1"/>
        </w:rPr>
        <w:t>)</w:t>
      </w:r>
    </w:p>
    <w:p w14:paraId="2FAC33FB" w14:textId="77777777" w:rsidR="004E4E5C" w:rsidRPr="00856927" w:rsidRDefault="004E4E5C"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R</w:t>
      </w:r>
      <w:r w:rsidR="00460E30" w:rsidRPr="00856927">
        <w:rPr>
          <w:rFonts w:ascii="Century Gothic" w:hAnsi="Century Gothic" w:cs="Arial"/>
          <w:b/>
          <w:color w:val="000000" w:themeColor="text1"/>
          <w:vertAlign w:val="subscript"/>
        </w:rPr>
        <w:t>b</w:t>
      </w:r>
      <w:r w:rsidRPr="00856927">
        <w:rPr>
          <w:rFonts w:ascii="Century Gothic" w:hAnsi="Century Gothic" w:cs="Arial"/>
          <w:b/>
          <w:color w:val="000000" w:themeColor="text1"/>
          <w:vertAlign w:val="subscript"/>
        </w:rPr>
        <w:t xml:space="preserve"> </w:t>
      </w:r>
      <w:r w:rsidRPr="00856927">
        <w:rPr>
          <w:rFonts w:ascii="Century Gothic" w:hAnsi="Century Gothic" w:cs="Arial"/>
          <w:color w:val="000000" w:themeColor="text1"/>
        </w:rPr>
        <w:t>–</w:t>
      </w:r>
      <w:r w:rsidRPr="00856927">
        <w:rPr>
          <w:rFonts w:ascii="Century Gothic" w:hAnsi="Century Gothic" w:cs="Arial"/>
          <w:b/>
          <w:color w:val="000000" w:themeColor="text1"/>
          <w:vertAlign w:val="subscript"/>
        </w:rPr>
        <w:t xml:space="preserve"> </w:t>
      </w:r>
      <w:r w:rsidR="00C66628" w:rsidRPr="00856927">
        <w:rPr>
          <w:rFonts w:ascii="Century Gothic" w:hAnsi="Century Gothic" w:cs="Arial"/>
          <w:color w:val="000000" w:themeColor="text1"/>
        </w:rPr>
        <w:t>rabat wyrażony liczbą w procentach</w:t>
      </w:r>
      <w:r w:rsidR="00C66628" w:rsidRPr="00856927">
        <w:rPr>
          <w:rFonts w:ascii="Century Gothic" w:hAnsi="Century Gothic"/>
          <w:color w:val="000000" w:themeColor="text1"/>
        </w:rPr>
        <w:t xml:space="preserve"> w ofercie badanej</w:t>
      </w:r>
    </w:p>
    <w:p w14:paraId="7C52F374" w14:textId="77777777" w:rsidR="000E1B53" w:rsidRPr="00856927" w:rsidRDefault="00460E30" w:rsidP="00F2283C">
      <w:pPr>
        <w:spacing w:after="0" w:line="240" w:lineRule="auto"/>
        <w:ind w:firstLine="426"/>
        <w:jc w:val="both"/>
        <w:rPr>
          <w:rFonts w:ascii="Century Gothic" w:hAnsi="Century Gothic"/>
          <w:color w:val="000000" w:themeColor="text1"/>
        </w:rPr>
      </w:pPr>
      <w:r w:rsidRPr="00856927">
        <w:rPr>
          <w:rFonts w:ascii="Century Gothic" w:hAnsi="Century Gothic" w:cs="Arial"/>
          <w:color w:val="000000" w:themeColor="text1"/>
        </w:rPr>
        <w:t>R</w:t>
      </w:r>
      <w:r w:rsidRPr="00856927">
        <w:rPr>
          <w:rFonts w:ascii="Century Gothic" w:hAnsi="Century Gothic" w:cs="Arial"/>
          <w:b/>
          <w:color w:val="000000" w:themeColor="text1"/>
          <w:vertAlign w:val="subscript"/>
        </w:rPr>
        <w:t xml:space="preserve">n </w:t>
      </w:r>
      <w:r w:rsidRPr="00856927">
        <w:rPr>
          <w:rFonts w:ascii="Century Gothic" w:hAnsi="Century Gothic" w:cs="Arial"/>
          <w:color w:val="000000" w:themeColor="text1"/>
        </w:rPr>
        <w:t>–</w:t>
      </w:r>
      <w:r w:rsidRPr="00856927">
        <w:rPr>
          <w:rFonts w:ascii="Century Gothic" w:hAnsi="Century Gothic" w:cs="Arial"/>
          <w:b/>
          <w:color w:val="000000" w:themeColor="text1"/>
          <w:vertAlign w:val="subscript"/>
        </w:rPr>
        <w:t xml:space="preserve"> </w:t>
      </w:r>
      <w:r w:rsidR="0013070F" w:rsidRPr="00856927">
        <w:rPr>
          <w:rFonts w:ascii="Century Gothic" w:hAnsi="Century Gothic" w:cs="Arial"/>
          <w:color w:val="000000" w:themeColor="text1"/>
        </w:rPr>
        <w:t xml:space="preserve">największy </w:t>
      </w:r>
      <w:r w:rsidR="000F4ADE" w:rsidRPr="00856927">
        <w:rPr>
          <w:rFonts w:ascii="Century Gothic" w:hAnsi="Century Gothic" w:cs="Arial"/>
          <w:color w:val="000000" w:themeColor="text1"/>
        </w:rPr>
        <w:t xml:space="preserve">zaoferowany </w:t>
      </w:r>
      <w:r w:rsidR="0013070F" w:rsidRPr="00856927">
        <w:rPr>
          <w:rFonts w:ascii="Century Gothic" w:hAnsi="Century Gothic" w:cs="Arial"/>
          <w:color w:val="000000" w:themeColor="text1"/>
        </w:rPr>
        <w:t>rabat wyraż</w:t>
      </w:r>
      <w:r w:rsidR="000F4ADE" w:rsidRPr="00856927">
        <w:rPr>
          <w:rFonts w:ascii="Century Gothic" w:hAnsi="Century Gothic" w:cs="Arial"/>
          <w:color w:val="000000" w:themeColor="text1"/>
        </w:rPr>
        <w:t>ony</w:t>
      </w:r>
      <w:r w:rsidR="0013070F" w:rsidRPr="00856927">
        <w:rPr>
          <w:rFonts w:ascii="Century Gothic" w:hAnsi="Century Gothic" w:cs="Arial"/>
          <w:color w:val="000000" w:themeColor="text1"/>
        </w:rPr>
        <w:t xml:space="preserve"> liczbą w procentach</w:t>
      </w:r>
      <w:r w:rsidR="0013070F" w:rsidRPr="00856927">
        <w:rPr>
          <w:rFonts w:ascii="Century Gothic" w:hAnsi="Century Gothic"/>
          <w:color w:val="000000" w:themeColor="text1"/>
        </w:rPr>
        <w:t xml:space="preserve"> </w:t>
      </w:r>
    </w:p>
    <w:p w14:paraId="1552B017" w14:textId="77777777" w:rsidR="00460E30" w:rsidRPr="00856927" w:rsidRDefault="00460E30" w:rsidP="005443F5">
      <w:pPr>
        <w:spacing w:after="0" w:line="240" w:lineRule="auto"/>
        <w:jc w:val="both"/>
        <w:rPr>
          <w:rFonts w:ascii="Century Gothic" w:hAnsi="Century Gothic" w:cs="Arial"/>
          <w:color w:val="000000" w:themeColor="text1"/>
        </w:rPr>
      </w:pPr>
    </w:p>
    <w:p w14:paraId="203A1B14" w14:textId="15B96094" w:rsidR="00F03B3A" w:rsidRPr="00856927" w:rsidRDefault="00011167" w:rsidP="00876950">
      <w:pPr>
        <w:numPr>
          <w:ilvl w:val="0"/>
          <w:numId w:val="55"/>
        </w:numPr>
        <w:tabs>
          <w:tab w:val="num" w:pos="426"/>
        </w:tabs>
        <w:spacing w:after="120" w:line="240" w:lineRule="auto"/>
        <w:ind w:left="426" w:hanging="426"/>
        <w:jc w:val="both"/>
        <w:rPr>
          <w:rFonts w:ascii="Century Gothic" w:hAnsi="Century Gothic" w:cs="Arial"/>
          <w:color w:val="000000" w:themeColor="text1"/>
        </w:rPr>
      </w:pPr>
      <w:r w:rsidRPr="00856927">
        <w:rPr>
          <w:rFonts w:ascii="Century Gothic" w:hAnsi="Century Gothic" w:cs="Arial"/>
          <w:b/>
          <w:color w:val="000000" w:themeColor="text1"/>
        </w:rPr>
        <w:t>Rabat</w:t>
      </w:r>
      <w:r w:rsidR="00EC5F57" w:rsidRPr="00856927">
        <w:rPr>
          <w:rFonts w:ascii="Century Gothic" w:hAnsi="Century Gothic" w:cs="Arial"/>
          <w:b/>
          <w:color w:val="000000" w:themeColor="text1"/>
        </w:rPr>
        <w:t xml:space="preserve"> </w:t>
      </w:r>
      <w:r w:rsidRPr="00856927">
        <w:rPr>
          <w:rFonts w:ascii="Century Gothic" w:hAnsi="Century Gothic" w:cs="Arial"/>
          <w:b/>
          <w:color w:val="000000" w:themeColor="text1"/>
        </w:rPr>
        <w:t>R</w:t>
      </w:r>
      <w:r w:rsidRPr="00856927">
        <w:rPr>
          <w:rFonts w:ascii="Century Gothic" w:hAnsi="Century Gothic" w:cs="Arial"/>
          <w:b/>
          <w:color w:val="000000" w:themeColor="text1"/>
          <w:vertAlign w:val="subscript"/>
        </w:rPr>
        <w:t>2</w:t>
      </w:r>
      <w:r w:rsidR="00EC5F57" w:rsidRPr="00856927">
        <w:rPr>
          <w:rFonts w:ascii="Century Gothic" w:hAnsi="Century Gothic" w:cs="Arial"/>
          <w:b/>
          <w:color w:val="000000" w:themeColor="text1"/>
          <w:vertAlign w:val="subscript"/>
        </w:rPr>
        <w:t xml:space="preserve"> </w:t>
      </w:r>
      <w:r w:rsidRPr="00856927">
        <w:rPr>
          <w:rFonts w:ascii="Century Gothic" w:hAnsi="Century Gothic" w:cs="Arial"/>
          <w:b/>
          <w:color w:val="000000" w:themeColor="text1"/>
        </w:rPr>
        <w:t>- dla</w:t>
      </w:r>
      <w:r w:rsidR="009002C8" w:rsidRPr="00856927">
        <w:rPr>
          <w:rFonts w:ascii="Century Gothic" w:hAnsi="Century Gothic" w:cs="Arial"/>
          <w:b/>
          <w:color w:val="000000" w:themeColor="text1"/>
        </w:rPr>
        <w:t xml:space="preserve"> </w:t>
      </w:r>
      <w:r w:rsidR="00E01311" w:rsidRPr="00856927">
        <w:rPr>
          <w:rFonts w:ascii="Century Gothic" w:hAnsi="Century Gothic" w:cs="Arial"/>
          <w:b/>
          <w:color w:val="000000" w:themeColor="text1"/>
        </w:rPr>
        <w:t>płynów, akcesoriów</w:t>
      </w:r>
      <w:r w:rsidR="0060666C">
        <w:rPr>
          <w:rFonts w:ascii="Century Gothic" w:hAnsi="Century Gothic" w:cs="Arial"/>
          <w:b/>
          <w:color w:val="000000" w:themeColor="text1"/>
        </w:rPr>
        <w:t xml:space="preserve"> i usług</w:t>
      </w:r>
      <w:r w:rsidR="00FD5180" w:rsidRPr="00856927">
        <w:rPr>
          <w:rFonts w:ascii="Century Gothic" w:hAnsi="Century Gothic" w:cs="Arial"/>
          <w:b/>
          <w:color w:val="000000" w:themeColor="text1"/>
        </w:rPr>
        <w:tab/>
      </w:r>
      <w:r w:rsidR="00FD5180" w:rsidRPr="00856927">
        <w:rPr>
          <w:rFonts w:ascii="Century Gothic" w:hAnsi="Century Gothic" w:cs="Arial"/>
          <w:b/>
          <w:color w:val="000000" w:themeColor="text1"/>
        </w:rPr>
        <w:tab/>
      </w:r>
      <w:r w:rsidR="00FD5180" w:rsidRPr="00856927">
        <w:rPr>
          <w:rFonts w:ascii="Century Gothic" w:hAnsi="Century Gothic" w:cs="Arial"/>
          <w:b/>
          <w:color w:val="000000" w:themeColor="text1"/>
        </w:rPr>
        <w:tab/>
      </w:r>
      <w:r w:rsidR="00E01311" w:rsidRPr="00856927">
        <w:rPr>
          <w:rFonts w:ascii="Century Gothic" w:hAnsi="Century Gothic" w:cs="Arial"/>
          <w:color w:val="000000" w:themeColor="text1"/>
        </w:rPr>
        <w:tab/>
      </w:r>
      <w:r w:rsidR="00E01311" w:rsidRPr="00856927">
        <w:rPr>
          <w:rFonts w:ascii="Century Gothic" w:hAnsi="Century Gothic" w:cs="Arial"/>
          <w:color w:val="000000" w:themeColor="text1"/>
        </w:rPr>
        <w:tab/>
      </w:r>
      <w:r w:rsidR="0025453F" w:rsidRPr="00856927">
        <w:rPr>
          <w:rFonts w:ascii="Century Gothic" w:hAnsi="Century Gothic" w:cs="Arial"/>
          <w:b/>
          <w:color w:val="000000" w:themeColor="text1"/>
        </w:rPr>
        <w:t>- 5 %</w:t>
      </w:r>
    </w:p>
    <w:p w14:paraId="702D94FF" w14:textId="4A78EFD5" w:rsidR="00011167" w:rsidRPr="00856927" w:rsidRDefault="00F03B3A" w:rsidP="00F03B3A">
      <w:pPr>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Wykonawca poda wielkość rabatu wyrażonego liczbą większa od zera </w:t>
      </w:r>
      <w:r w:rsidRPr="00856927">
        <w:rPr>
          <w:rFonts w:ascii="Century Gothic" w:hAnsi="Century Gothic" w:cs="Arial"/>
          <w:color w:val="000000" w:themeColor="text1"/>
        </w:rPr>
        <w:br/>
        <w:t>w procentach</w:t>
      </w:r>
      <w:r w:rsidR="00CB4A0F" w:rsidRPr="00856927">
        <w:rPr>
          <w:rFonts w:ascii="Century Gothic" w:hAnsi="Century Gothic" w:cs="Arial"/>
          <w:color w:val="000000" w:themeColor="text1"/>
        </w:rPr>
        <w:t xml:space="preserve"> </w:t>
      </w:r>
      <w:r w:rsidRPr="00856927">
        <w:rPr>
          <w:rFonts w:ascii="Century Gothic" w:hAnsi="Century Gothic" w:cs="Arial"/>
          <w:color w:val="000000" w:themeColor="text1"/>
        </w:rPr>
        <w:t xml:space="preserve">dla: </w:t>
      </w:r>
      <w:r w:rsidRPr="00856927">
        <w:rPr>
          <w:rFonts w:ascii="Century Gothic" w:hAnsi="Century Gothic" w:cs="Arial"/>
          <w:color w:val="000000" w:themeColor="text1"/>
          <w:kern w:val="2"/>
        </w:rPr>
        <w:t>oleje silnikowe, dodatki uszlachetniające, inne płyny eksploatacyjne, płyny do chłodnic, płyny do spryskiwaczy, płyny hamulcowe, woda destylowana,</w:t>
      </w:r>
      <w:r w:rsidR="00476A00">
        <w:rPr>
          <w:rFonts w:ascii="Century Gothic" w:hAnsi="Century Gothic" w:cs="Arial"/>
          <w:color w:val="000000" w:themeColor="text1"/>
          <w:kern w:val="2"/>
        </w:rPr>
        <w:t xml:space="preserve"> </w:t>
      </w:r>
      <w:r w:rsidRPr="00856927">
        <w:rPr>
          <w:rFonts w:ascii="Century Gothic" w:hAnsi="Century Gothic" w:cs="Arial"/>
          <w:color w:val="000000" w:themeColor="text1"/>
          <w:kern w:val="2"/>
        </w:rPr>
        <w:t>odkurza</w:t>
      </w:r>
      <w:r w:rsidR="003B7616">
        <w:rPr>
          <w:rFonts w:ascii="Century Gothic" w:hAnsi="Century Gothic" w:cs="Arial"/>
          <w:color w:val="000000" w:themeColor="text1"/>
          <w:kern w:val="2"/>
        </w:rPr>
        <w:t>nie</w:t>
      </w:r>
      <w:r w:rsidRPr="00856927">
        <w:rPr>
          <w:rFonts w:ascii="Century Gothic" w:hAnsi="Century Gothic" w:cs="Arial"/>
          <w:color w:val="000000" w:themeColor="text1"/>
          <w:kern w:val="2"/>
        </w:rPr>
        <w:t xml:space="preserve">, </w:t>
      </w:r>
      <w:r w:rsidR="00FD5180" w:rsidRPr="00856927">
        <w:rPr>
          <w:rFonts w:ascii="Century Gothic" w:hAnsi="Century Gothic" w:cs="Arial"/>
          <w:color w:val="000000" w:themeColor="text1"/>
          <w:kern w:val="2"/>
        </w:rPr>
        <w:t>myjnia samochodowa</w:t>
      </w:r>
      <w:r w:rsidR="002926BC">
        <w:rPr>
          <w:rFonts w:ascii="Century Gothic" w:hAnsi="Century Gothic" w:cs="Arial"/>
          <w:color w:val="000000" w:themeColor="text1"/>
          <w:kern w:val="2"/>
        </w:rPr>
        <w:t>,</w:t>
      </w:r>
      <w:r w:rsidR="00FD5180" w:rsidRPr="00856927">
        <w:rPr>
          <w:rFonts w:ascii="Century Gothic" w:hAnsi="Century Gothic" w:cs="Arial"/>
          <w:color w:val="000000" w:themeColor="text1"/>
          <w:kern w:val="2"/>
        </w:rPr>
        <w:t xml:space="preserve"> </w:t>
      </w:r>
      <w:r w:rsidRPr="00856927">
        <w:rPr>
          <w:rFonts w:ascii="Century Gothic" w:hAnsi="Century Gothic" w:cs="Arial"/>
          <w:color w:val="000000" w:themeColor="text1"/>
          <w:kern w:val="2"/>
        </w:rPr>
        <w:t>inne autokosmetyki, odmrażacze, odświeżacze powietrza, pasty polerskie, płyny do mycia szyb, szampony samochodowe, woski, apteczki, bezpieczniki, dywaniki, filtry oleju, filtry paliwa, filtry powietrza, gaśnice, kanistry, klocki hamulcowe, klucze, lejki, linki holownicze, lusterka samochodowe, opony, paski klinowe, paski rozrządu, pióra wycieraczek, pokrowce, skrobaczki, szczotki, ściereczki, świece zapłonowe, trójkąty, żarówki</w:t>
      </w:r>
      <w:r w:rsidR="00FD5180" w:rsidRPr="00856927">
        <w:rPr>
          <w:rFonts w:ascii="Century Gothic" w:hAnsi="Century Gothic" w:cs="Arial"/>
          <w:color w:val="000000" w:themeColor="text1"/>
          <w:kern w:val="2"/>
        </w:rPr>
        <w:t>.</w:t>
      </w:r>
    </w:p>
    <w:p w14:paraId="1FB9E676" w14:textId="77777777" w:rsidR="009002C8" w:rsidRPr="00856927" w:rsidRDefault="00B578FE" w:rsidP="00B1091B">
      <w:pPr>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Ocena punktowa w kryterium </w:t>
      </w:r>
      <w:r w:rsidR="00E01E81" w:rsidRPr="00856927">
        <w:rPr>
          <w:rFonts w:ascii="Century Gothic" w:hAnsi="Century Gothic" w:cs="Arial"/>
          <w:color w:val="000000" w:themeColor="text1"/>
        </w:rPr>
        <w:t>(R</w:t>
      </w:r>
      <w:r w:rsidR="00E01E81" w:rsidRPr="00856927">
        <w:rPr>
          <w:rFonts w:ascii="Century Gothic" w:hAnsi="Century Gothic" w:cs="Arial"/>
          <w:b/>
          <w:color w:val="000000" w:themeColor="text1"/>
          <w:vertAlign w:val="subscript"/>
        </w:rPr>
        <w:t>2</w:t>
      </w:r>
      <w:r w:rsidR="00E01E81" w:rsidRPr="00856927">
        <w:rPr>
          <w:rFonts w:ascii="Century Gothic" w:hAnsi="Century Gothic" w:cs="Arial"/>
          <w:color w:val="000000" w:themeColor="text1"/>
        </w:rPr>
        <w:t>)</w:t>
      </w:r>
      <w:r w:rsidR="009002C8" w:rsidRPr="00856927">
        <w:rPr>
          <w:rFonts w:ascii="Century Gothic" w:hAnsi="Century Gothic" w:cs="Arial"/>
          <w:color w:val="000000" w:themeColor="text1"/>
        </w:rPr>
        <w:t xml:space="preserve"> </w:t>
      </w:r>
      <w:r w:rsidR="00953228" w:rsidRPr="00856927">
        <w:rPr>
          <w:rFonts w:ascii="Century Gothic" w:hAnsi="Century Gothic" w:cs="Arial"/>
          <w:color w:val="000000" w:themeColor="text1"/>
        </w:rPr>
        <w:t xml:space="preserve">zostanie przyznana w oparciu </w:t>
      </w:r>
      <w:r w:rsidR="009002C8" w:rsidRPr="00856927">
        <w:rPr>
          <w:rFonts w:ascii="Century Gothic" w:hAnsi="Century Gothic" w:cs="Arial"/>
          <w:color w:val="000000" w:themeColor="text1"/>
        </w:rPr>
        <w:t xml:space="preserve">o przeliczenie </w:t>
      </w:r>
      <w:r w:rsidR="00953228" w:rsidRPr="00856927">
        <w:rPr>
          <w:rFonts w:ascii="Century Gothic" w:hAnsi="Century Gothic" w:cs="Arial"/>
          <w:color w:val="000000" w:themeColor="text1"/>
        </w:rPr>
        <w:br/>
      </w:r>
      <w:r w:rsidR="009002C8" w:rsidRPr="00856927">
        <w:rPr>
          <w:rFonts w:ascii="Century Gothic" w:hAnsi="Century Gothic" w:cs="Arial"/>
          <w:color w:val="000000" w:themeColor="text1"/>
        </w:rPr>
        <w:t xml:space="preserve">wg poniższego wzoru: </w:t>
      </w:r>
    </w:p>
    <w:p w14:paraId="39CAFF08" w14:textId="77777777" w:rsidR="006E1A86" w:rsidRPr="00856927" w:rsidRDefault="006E1A86" w:rsidP="00B1091B">
      <w:pPr>
        <w:spacing w:after="0" w:line="240" w:lineRule="auto"/>
        <w:ind w:firstLine="426"/>
        <w:jc w:val="both"/>
        <w:rPr>
          <w:rFonts w:ascii="Century Gothic" w:hAnsi="Century Gothic" w:cs="Arial"/>
          <w:color w:val="000000" w:themeColor="text1"/>
          <w:u w:val="single"/>
        </w:rPr>
      </w:pPr>
      <w:r w:rsidRPr="00856927">
        <w:rPr>
          <w:rFonts w:ascii="Century Gothic" w:hAnsi="Century Gothic" w:cs="Arial"/>
          <w:color w:val="000000" w:themeColor="text1"/>
          <w:u w:val="single"/>
        </w:rPr>
        <w:t>R</w:t>
      </w:r>
      <w:r w:rsidR="006E6C7C" w:rsidRPr="00856927">
        <w:rPr>
          <w:rFonts w:ascii="Century Gothic" w:hAnsi="Century Gothic" w:cs="Arial"/>
          <w:b/>
          <w:color w:val="000000" w:themeColor="text1"/>
          <w:u w:val="single"/>
          <w:vertAlign w:val="subscript"/>
        </w:rPr>
        <w:t>2</w:t>
      </w:r>
      <w:r w:rsidRPr="00856927">
        <w:rPr>
          <w:rFonts w:ascii="Century Gothic" w:hAnsi="Century Gothic" w:cs="Arial"/>
          <w:b/>
          <w:color w:val="000000" w:themeColor="text1"/>
          <w:u w:val="single"/>
          <w:vertAlign w:val="subscript"/>
        </w:rPr>
        <w:t xml:space="preserve"> </w:t>
      </w:r>
      <w:r w:rsidRPr="00856927">
        <w:rPr>
          <w:rFonts w:ascii="Century Gothic" w:hAnsi="Century Gothic" w:cs="Arial"/>
          <w:color w:val="000000" w:themeColor="text1"/>
          <w:u w:val="single"/>
        </w:rPr>
        <w:t>= R</w:t>
      </w:r>
      <w:r w:rsidRPr="00856927">
        <w:rPr>
          <w:rFonts w:ascii="Century Gothic" w:hAnsi="Century Gothic" w:cs="Arial"/>
          <w:b/>
          <w:color w:val="000000" w:themeColor="text1"/>
          <w:u w:val="single"/>
          <w:vertAlign w:val="subscript"/>
        </w:rPr>
        <w:t>b</w:t>
      </w:r>
      <w:r w:rsidRPr="00856927">
        <w:rPr>
          <w:rFonts w:ascii="Century Gothic" w:hAnsi="Century Gothic" w:cs="Arial"/>
          <w:color w:val="000000" w:themeColor="text1"/>
          <w:u w:val="single"/>
        </w:rPr>
        <w:t xml:space="preserve"> / R</w:t>
      </w:r>
      <w:r w:rsidRPr="00856927">
        <w:rPr>
          <w:rFonts w:ascii="Century Gothic" w:hAnsi="Century Gothic" w:cs="Arial"/>
          <w:b/>
          <w:color w:val="000000" w:themeColor="text1"/>
          <w:u w:val="single"/>
          <w:vertAlign w:val="subscript"/>
        </w:rPr>
        <w:t>n</w:t>
      </w:r>
      <w:r w:rsidR="006E6C7C" w:rsidRPr="00856927">
        <w:rPr>
          <w:rFonts w:ascii="Century Gothic" w:hAnsi="Century Gothic" w:cs="Arial"/>
          <w:color w:val="000000" w:themeColor="text1"/>
          <w:u w:val="single"/>
        </w:rPr>
        <w:t xml:space="preserve"> x </w:t>
      </w:r>
      <w:r w:rsidRPr="00856927">
        <w:rPr>
          <w:rFonts w:ascii="Century Gothic" w:hAnsi="Century Gothic" w:cs="Arial"/>
          <w:color w:val="000000" w:themeColor="text1"/>
          <w:u w:val="single"/>
        </w:rPr>
        <w:t>5 pkt</w:t>
      </w:r>
    </w:p>
    <w:p w14:paraId="3BA6984B" w14:textId="77777777" w:rsidR="006E1A86" w:rsidRPr="00856927" w:rsidRDefault="006E1A86"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R</w:t>
      </w:r>
      <w:r w:rsidR="00976F88" w:rsidRPr="00856927">
        <w:rPr>
          <w:rFonts w:ascii="Century Gothic" w:hAnsi="Century Gothic" w:cs="Arial"/>
          <w:b/>
          <w:color w:val="000000" w:themeColor="text1"/>
          <w:vertAlign w:val="subscript"/>
        </w:rPr>
        <w:t>2</w:t>
      </w:r>
      <w:r w:rsidRPr="00856927">
        <w:rPr>
          <w:rFonts w:ascii="Century Gothic" w:hAnsi="Century Gothic" w:cs="Arial"/>
          <w:color w:val="000000" w:themeColor="text1"/>
        </w:rPr>
        <w:t xml:space="preserve"> –</w:t>
      </w:r>
      <w:r w:rsidRPr="00856927">
        <w:rPr>
          <w:rFonts w:ascii="Century Gothic" w:hAnsi="Century Gothic" w:cs="Arial"/>
          <w:b/>
          <w:color w:val="000000" w:themeColor="text1"/>
          <w:vertAlign w:val="subscript"/>
        </w:rPr>
        <w:t xml:space="preserve"> </w:t>
      </w:r>
      <w:r w:rsidRPr="00856927">
        <w:rPr>
          <w:rFonts w:ascii="Century Gothic" w:hAnsi="Century Gothic" w:cs="Arial"/>
          <w:color w:val="000000" w:themeColor="text1"/>
        </w:rPr>
        <w:t xml:space="preserve">ocena punktowa w kryterium </w:t>
      </w:r>
      <w:r w:rsidR="00E01E81" w:rsidRPr="00856927">
        <w:rPr>
          <w:rFonts w:ascii="Century Gothic" w:hAnsi="Century Gothic" w:cs="Arial"/>
          <w:color w:val="000000" w:themeColor="text1"/>
        </w:rPr>
        <w:t>R</w:t>
      </w:r>
      <w:r w:rsidR="00C66628" w:rsidRPr="00856927">
        <w:rPr>
          <w:rFonts w:ascii="Century Gothic" w:hAnsi="Century Gothic" w:cs="Arial"/>
          <w:color w:val="000000" w:themeColor="text1"/>
        </w:rPr>
        <w:t>abat dla usług</w:t>
      </w:r>
      <w:r w:rsidR="00955602" w:rsidRPr="00856927">
        <w:rPr>
          <w:rFonts w:ascii="Century Gothic" w:hAnsi="Century Gothic" w:cs="Arial"/>
          <w:color w:val="000000" w:themeColor="text1"/>
        </w:rPr>
        <w:t xml:space="preserve"> (R</w:t>
      </w:r>
      <w:r w:rsidR="00E01E81" w:rsidRPr="00856927">
        <w:rPr>
          <w:rFonts w:ascii="Century Gothic" w:hAnsi="Century Gothic" w:cs="Arial"/>
          <w:b/>
          <w:color w:val="000000" w:themeColor="text1"/>
          <w:vertAlign w:val="subscript"/>
        </w:rPr>
        <w:t>2</w:t>
      </w:r>
      <w:r w:rsidR="00955602" w:rsidRPr="00856927">
        <w:rPr>
          <w:rFonts w:ascii="Century Gothic" w:hAnsi="Century Gothic" w:cs="Arial"/>
          <w:color w:val="000000" w:themeColor="text1"/>
        </w:rPr>
        <w:t>)</w:t>
      </w:r>
    </w:p>
    <w:p w14:paraId="012D4C8B" w14:textId="77777777" w:rsidR="006E1A86" w:rsidRPr="00856927" w:rsidRDefault="006E1A86"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R</w:t>
      </w:r>
      <w:r w:rsidRPr="00856927">
        <w:rPr>
          <w:rFonts w:ascii="Century Gothic" w:hAnsi="Century Gothic" w:cs="Arial"/>
          <w:b/>
          <w:color w:val="000000" w:themeColor="text1"/>
          <w:vertAlign w:val="subscript"/>
        </w:rPr>
        <w:t xml:space="preserve">b </w:t>
      </w:r>
      <w:r w:rsidRPr="00856927">
        <w:rPr>
          <w:rFonts w:ascii="Century Gothic" w:hAnsi="Century Gothic" w:cs="Arial"/>
          <w:color w:val="000000" w:themeColor="text1"/>
        </w:rPr>
        <w:t>–</w:t>
      </w:r>
      <w:r w:rsidRPr="00856927">
        <w:rPr>
          <w:rFonts w:ascii="Century Gothic" w:hAnsi="Century Gothic" w:cs="Arial"/>
          <w:b/>
          <w:color w:val="000000" w:themeColor="text1"/>
          <w:vertAlign w:val="subscript"/>
        </w:rPr>
        <w:t xml:space="preserve"> </w:t>
      </w:r>
      <w:r w:rsidR="00C66628" w:rsidRPr="00856927">
        <w:rPr>
          <w:rFonts w:ascii="Century Gothic" w:hAnsi="Century Gothic" w:cs="Arial"/>
          <w:color w:val="000000" w:themeColor="text1"/>
        </w:rPr>
        <w:t>rabat</w:t>
      </w:r>
      <w:r w:rsidRPr="00856927">
        <w:rPr>
          <w:rFonts w:ascii="Century Gothic" w:hAnsi="Century Gothic" w:cs="Arial"/>
          <w:color w:val="000000" w:themeColor="text1"/>
        </w:rPr>
        <w:t xml:space="preserve"> wyraż</w:t>
      </w:r>
      <w:r w:rsidR="00C66628" w:rsidRPr="00856927">
        <w:rPr>
          <w:rFonts w:ascii="Century Gothic" w:hAnsi="Century Gothic" w:cs="Arial"/>
          <w:color w:val="000000" w:themeColor="text1"/>
        </w:rPr>
        <w:t>ony</w:t>
      </w:r>
      <w:r w:rsidRPr="00856927">
        <w:rPr>
          <w:rFonts w:ascii="Century Gothic" w:hAnsi="Century Gothic" w:cs="Arial"/>
          <w:color w:val="000000" w:themeColor="text1"/>
        </w:rPr>
        <w:t xml:space="preserve"> liczbą w procentach</w:t>
      </w:r>
      <w:r w:rsidRPr="00856927">
        <w:rPr>
          <w:rFonts w:ascii="Century Gothic" w:hAnsi="Century Gothic"/>
          <w:color w:val="000000" w:themeColor="text1"/>
        </w:rPr>
        <w:t xml:space="preserve"> w ofercie badanej</w:t>
      </w:r>
    </w:p>
    <w:p w14:paraId="5991E613" w14:textId="77777777" w:rsidR="004F54B9" w:rsidRPr="00856927" w:rsidRDefault="006E1A86" w:rsidP="00B1091B">
      <w:pPr>
        <w:spacing w:after="0" w:line="240" w:lineRule="auto"/>
        <w:ind w:firstLine="426"/>
        <w:jc w:val="both"/>
        <w:rPr>
          <w:rFonts w:ascii="Century Gothic" w:hAnsi="Century Gothic" w:cs="Arial"/>
          <w:color w:val="000000" w:themeColor="text1"/>
        </w:rPr>
      </w:pPr>
      <w:r w:rsidRPr="00856927">
        <w:rPr>
          <w:rFonts w:ascii="Century Gothic" w:hAnsi="Century Gothic" w:cs="Arial"/>
          <w:color w:val="000000" w:themeColor="text1"/>
        </w:rPr>
        <w:t>R</w:t>
      </w:r>
      <w:r w:rsidRPr="00856927">
        <w:rPr>
          <w:rFonts w:ascii="Century Gothic" w:hAnsi="Century Gothic" w:cs="Arial"/>
          <w:b/>
          <w:color w:val="000000" w:themeColor="text1"/>
          <w:vertAlign w:val="subscript"/>
        </w:rPr>
        <w:t xml:space="preserve">n </w:t>
      </w:r>
      <w:r w:rsidRPr="00856927">
        <w:rPr>
          <w:rFonts w:ascii="Century Gothic" w:hAnsi="Century Gothic" w:cs="Arial"/>
          <w:color w:val="000000" w:themeColor="text1"/>
        </w:rPr>
        <w:t>–</w:t>
      </w:r>
      <w:r w:rsidRPr="00856927">
        <w:rPr>
          <w:rFonts w:ascii="Century Gothic" w:hAnsi="Century Gothic" w:cs="Arial"/>
          <w:b/>
          <w:color w:val="000000" w:themeColor="text1"/>
          <w:vertAlign w:val="subscript"/>
        </w:rPr>
        <w:t xml:space="preserve"> </w:t>
      </w:r>
      <w:r w:rsidRPr="00856927">
        <w:rPr>
          <w:rFonts w:ascii="Century Gothic" w:hAnsi="Century Gothic" w:cs="Arial"/>
          <w:color w:val="000000" w:themeColor="text1"/>
        </w:rPr>
        <w:t>największy zaoferowany rabat wyrażony liczbą w procentach</w:t>
      </w:r>
    </w:p>
    <w:p w14:paraId="33D467CD" w14:textId="77777777" w:rsidR="00CB4A0F" w:rsidRPr="00856927" w:rsidRDefault="00CB4A0F" w:rsidP="00B1091B">
      <w:pPr>
        <w:spacing w:after="0" w:line="240" w:lineRule="auto"/>
        <w:ind w:firstLine="426"/>
        <w:jc w:val="both"/>
        <w:rPr>
          <w:rFonts w:ascii="Century Gothic" w:hAnsi="Century Gothic" w:cs="Arial"/>
          <w:color w:val="000000" w:themeColor="text1"/>
        </w:rPr>
      </w:pPr>
    </w:p>
    <w:p w14:paraId="725C6995" w14:textId="3BDD3E2C" w:rsidR="00CB4A0F" w:rsidRPr="00856927" w:rsidRDefault="0060666C" w:rsidP="00974B0E">
      <w:pPr>
        <w:numPr>
          <w:ilvl w:val="0"/>
          <w:numId w:val="55"/>
        </w:numPr>
        <w:tabs>
          <w:tab w:val="num" w:pos="426"/>
        </w:tabs>
        <w:spacing w:after="120" w:line="240" w:lineRule="auto"/>
        <w:ind w:left="426" w:hanging="426"/>
        <w:jc w:val="both"/>
        <w:rPr>
          <w:rFonts w:ascii="Century Gothic" w:hAnsi="Century Gothic" w:cs="Arial"/>
          <w:b/>
          <w:color w:val="000000" w:themeColor="text1"/>
        </w:rPr>
      </w:pPr>
      <w:r>
        <w:rPr>
          <w:rFonts w:ascii="Century Gothic" w:hAnsi="Century Gothic" w:cs="Arial"/>
          <w:b/>
          <w:color w:val="000000" w:themeColor="text1"/>
        </w:rPr>
        <w:t>Opłaty dodatkowe</w:t>
      </w:r>
      <w:r w:rsidR="005A48DF" w:rsidRPr="00856927">
        <w:rPr>
          <w:rFonts w:ascii="Century Gothic" w:hAnsi="Century Gothic" w:cs="Arial"/>
          <w:b/>
          <w:color w:val="000000" w:themeColor="text1"/>
        </w:rPr>
        <w:t xml:space="preserve"> </w:t>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5A48DF" w:rsidRPr="00856927">
        <w:rPr>
          <w:rFonts w:ascii="Century Gothic" w:hAnsi="Century Gothic" w:cs="Arial"/>
          <w:b/>
          <w:color w:val="000000" w:themeColor="text1"/>
        </w:rPr>
        <w:tab/>
      </w:r>
      <w:r w:rsidR="00336B80" w:rsidRPr="00856927">
        <w:rPr>
          <w:rFonts w:ascii="Century Gothic" w:hAnsi="Century Gothic" w:cs="Arial"/>
          <w:b/>
          <w:color w:val="000000" w:themeColor="text1"/>
        </w:rPr>
        <w:t>- 2</w:t>
      </w:r>
      <w:r w:rsidR="005A48DF" w:rsidRPr="00856927">
        <w:rPr>
          <w:rFonts w:ascii="Century Gothic" w:hAnsi="Century Gothic" w:cs="Arial"/>
          <w:b/>
          <w:color w:val="000000" w:themeColor="text1"/>
        </w:rPr>
        <w:t xml:space="preserve"> %</w:t>
      </w:r>
    </w:p>
    <w:p w14:paraId="16522858" w14:textId="3B1CD20A" w:rsidR="004F54B9" w:rsidRPr="00856927" w:rsidRDefault="006C48EA" w:rsidP="00974B0E">
      <w:pPr>
        <w:spacing w:after="120" w:line="240" w:lineRule="auto"/>
        <w:ind w:left="426"/>
        <w:jc w:val="both"/>
        <w:rPr>
          <w:rFonts w:ascii="Century Gothic" w:hAnsi="Century Gothic" w:cs="Arial"/>
          <w:b/>
          <w:color w:val="000000" w:themeColor="text1"/>
        </w:rPr>
      </w:pPr>
      <w:r w:rsidRPr="00856927">
        <w:rPr>
          <w:rFonts w:ascii="Century Gothic" w:hAnsi="Century Gothic" w:cs="Arial"/>
          <w:color w:val="000000" w:themeColor="text1"/>
        </w:rPr>
        <w:t xml:space="preserve">Ocena punktowa w kryterium </w:t>
      </w:r>
      <w:r w:rsidR="0060666C">
        <w:rPr>
          <w:rFonts w:ascii="Century Gothic" w:hAnsi="Century Gothic" w:cs="Arial"/>
          <w:i/>
          <w:color w:val="000000" w:themeColor="text1"/>
        </w:rPr>
        <w:t>Opłaty</w:t>
      </w:r>
      <w:r w:rsidRPr="00856927">
        <w:rPr>
          <w:rFonts w:ascii="Century Gothic" w:hAnsi="Century Gothic" w:cs="Arial"/>
          <w:i/>
          <w:color w:val="000000" w:themeColor="text1"/>
        </w:rPr>
        <w:t xml:space="preserve"> dodatkowe</w:t>
      </w:r>
      <w:r w:rsidR="0060666C">
        <w:rPr>
          <w:rFonts w:ascii="Century Gothic" w:hAnsi="Century Gothic" w:cs="Arial"/>
          <w:i/>
          <w:color w:val="000000" w:themeColor="text1"/>
        </w:rPr>
        <w:t xml:space="preserve"> (O</w:t>
      </w:r>
      <w:r w:rsidR="00524A07" w:rsidRPr="00856927">
        <w:rPr>
          <w:rFonts w:ascii="Century Gothic" w:hAnsi="Century Gothic" w:cs="Arial"/>
          <w:i/>
          <w:color w:val="000000" w:themeColor="text1"/>
          <w:vertAlign w:val="subscript"/>
        </w:rPr>
        <w:t>d</w:t>
      </w:r>
      <w:r w:rsidR="00524A07" w:rsidRPr="00856927">
        <w:rPr>
          <w:rFonts w:ascii="Century Gothic" w:hAnsi="Century Gothic" w:cs="Arial"/>
          <w:i/>
          <w:color w:val="000000" w:themeColor="text1"/>
        </w:rPr>
        <w:t>)</w:t>
      </w:r>
      <w:r w:rsidR="00524A07" w:rsidRPr="00856927">
        <w:rPr>
          <w:rFonts w:ascii="Century Gothic" w:hAnsi="Century Gothic" w:cs="Arial"/>
          <w:b/>
          <w:color w:val="000000" w:themeColor="text1"/>
        </w:rPr>
        <w:t xml:space="preserve"> </w:t>
      </w:r>
      <w:r w:rsidR="005A48DF" w:rsidRPr="00856927">
        <w:rPr>
          <w:rFonts w:ascii="Century Gothic" w:hAnsi="Century Gothic" w:cs="Arial"/>
          <w:color w:val="000000" w:themeColor="text1"/>
        </w:rPr>
        <w:t xml:space="preserve">zostanie przyznana </w:t>
      </w:r>
      <w:r w:rsidR="000D67F5" w:rsidRPr="00856927">
        <w:rPr>
          <w:rFonts w:ascii="Century Gothic" w:hAnsi="Century Gothic" w:cs="Arial"/>
          <w:color w:val="000000" w:themeColor="text1"/>
        </w:rPr>
        <w:t>wykonawcy</w:t>
      </w:r>
      <w:r w:rsidR="00E578D4" w:rsidRPr="00856927">
        <w:rPr>
          <w:rFonts w:ascii="Century Gothic" w:hAnsi="Century Gothic" w:cs="Arial"/>
          <w:color w:val="000000" w:themeColor="text1"/>
        </w:rPr>
        <w:t xml:space="preserve"> </w:t>
      </w:r>
      <w:r w:rsidR="00524A07" w:rsidRPr="00856927">
        <w:rPr>
          <w:rFonts w:ascii="Century Gothic" w:hAnsi="Century Gothic" w:cs="Arial"/>
          <w:color w:val="000000" w:themeColor="text1"/>
        </w:rPr>
        <w:t xml:space="preserve">za </w:t>
      </w:r>
      <w:r w:rsidR="000926C5" w:rsidRPr="00856927">
        <w:rPr>
          <w:rFonts w:ascii="Century Gothic" w:hAnsi="Century Gothic" w:cs="Arial"/>
          <w:color w:val="000000" w:themeColor="text1"/>
        </w:rPr>
        <w:t xml:space="preserve">posiadanie i udostępnienie użytkownikom zamawiającego </w:t>
      </w:r>
      <w:r w:rsidR="005A48DF" w:rsidRPr="00856927">
        <w:rPr>
          <w:rFonts w:ascii="Century Gothic" w:hAnsi="Century Gothic" w:cs="Arial"/>
          <w:color w:val="000000" w:themeColor="text1"/>
        </w:rPr>
        <w:br/>
        <w:t xml:space="preserve">możliwości </w:t>
      </w:r>
      <w:r w:rsidR="000926C5" w:rsidRPr="00856927">
        <w:rPr>
          <w:rFonts w:ascii="Century Gothic" w:hAnsi="Century Gothic" w:cs="Arial"/>
          <w:color w:val="000000" w:themeColor="text1"/>
        </w:rPr>
        <w:t>wnoszenia opł</w:t>
      </w:r>
      <w:r w:rsidR="00E33A3D" w:rsidRPr="00856927">
        <w:rPr>
          <w:rFonts w:ascii="Century Gothic" w:hAnsi="Century Gothic" w:cs="Arial"/>
          <w:color w:val="000000" w:themeColor="text1"/>
        </w:rPr>
        <w:t xml:space="preserve">aty parkingowej, opłaty </w:t>
      </w:r>
      <w:r w:rsidR="004F54B9" w:rsidRPr="00856927">
        <w:rPr>
          <w:rFonts w:ascii="Century Gothic" w:hAnsi="Century Gothic" w:cs="Arial"/>
          <w:color w:val="000000" w:themeColor="text1"/>
        </w:rPr>
        <w:t>za korzystanie z autostrad</w:t>
      </w:r>
      <w:r w:rsidR="00E33A3D" w:rsidRPr="00856927">
        <w:rPr>
          <w:rFonts w:ascii="Century Gothic" w:hAnsi="Century Gothic" w:cs="Arial"/>
          <w:color w:val="000000" w:themeColor="text1"/>
        </w:rPr>
        <w:t xml:space="preserve"> </w:t>
      </w:r>
      <w:r w:rsidR="001D0CF9">
        <w:rPr>
          <w:rFonts w:ascii="Century Gothic" w:hAnsi="Century Gothic" w:cs="Arial"/>
          <w:color w:val="000000" w:themeColor="text1"/>
        </w:rPr>
        <w:br/>
      </w:r>
      <w:r w:rsidR="00DF4AC8" w:rsidRPr="00856927">
        <w:rPr>
          <w:rFonts w:ascii="Century Gothic" w:hAnsi="Century Gothic" w:cs="Arial"/>
          <w:color w:val="000000" w:themeColor="text1"/>
        </w:rPr>
        <w:t>za pomocą kart</w:t>
      </w:r>
      <w:r w:rsidR="009040A1" w:rsidRPr="00856927">
        <w:rPr>
          <w:rFonts w:ascii="Century Gothic" w:hAnsi="Century Gothic" w:cs="Arial"/>
          <w:color w:val="000000" w:themeColor="text1"/>
        </w:rPr>
        <w:t xml:space="preserve"> paliwowyc</w:t>
      </w:r>
      <w:r w:rsidR="00247417">
        <w:rPr>
          <w:rFonts w:ascii="Century Gothic" w:hAnsi="Century Gothic" w:cs="Arial"/>
          <w:color w:val="000000" w:themeColor="text1"/>
        </w:rPr>
        <w:t>h</w:t>
      </w:r>
      <w:r w:rsidR="00BA0A7D" w:rsidRPr="00856927">
        <w:rPr>
          <w:rFonts w:ascii="Century Gothic" w:hAnsi="Century Gothic" w:cs="Arial"/>
          <w:color w:val="000000" w:themeColor="text1"/>
        </w:rPr>
        <w:t xml:space="preserve"> wykonawcy</w:t>
      </w:r>
      <w:r w:rsidR="004F54B9" w:rsidRPr="00856927">
        <w:rPr>
          <w:rFonts w:ascii="Century Gothic" w:hAnsi="Century Gothic" w:cs="Arial"/>
          <w:color w:val="000000" w:themeColor="text1"/>
        </w:rPr>
        <w:t>.</w:t>
      </w:r>
      <w:r w:rsidR="00447D94" w:rsidRPr="00856927">
        <w:rPr>
          <w:rFonts w:ascii="Century Gothic" w:hAnsi="Century Gothic" w:cs="Arial"/>
          <w:color w:val="000000" w:themeColor="text1"/>
        </w:rPr>
        <w:t xml:space="preserve"> Wykonawca, który zaoferuje </w:t>
      </w:r>
      <w:r w:rsidR="00E578D4" w:rsidRPr="00856927">
        <w:rPr>
          <w:rFonts w:ascii="Century Gothic" w:hAnsi="Century Gothic" w:cs="Arial"/>
          <w:color w:val="000000" w:themeColor="text1"/>
        </w:rPr>
        <w:t>zamawiającemu możliwość</w:t>
      </w:r>
      <w:r w:rsidR="00090AFB" w:rsidRPr="00856927">
        <w:rPr>
          <w:rFonts w:ascii="Century Gothic" w:hAnsi="Century Gothic" w:cs="Arial"/>
          <w:color w:val="000000" w:themeColor="text1"/>
        </w:rPr>
        <w:t xml:space="preserve"> </w:t>
      </w:r>
      <w:r w:rsidR="00E578D4" w:rsidRPr="00856927">
        <w:rPr>
          <w:rFonts w:ascii="Century Gothic" w:hAnsi="Century Gothic" w:cs="Arial"/>
          <w:color w:val="000000" w:themeColor="text1"/>
        </w:rPr>
        <w:t xml:space="preserve">wnoszenia opłaty parkingowej, opłaty za korzystanie </w:t>
      </w:r>
      <w:r w:rsidR="00247417">
        <w:rPr>
          <w:rFonts w:ascii="Century Gothic" w:hAnsi="Century Gothic" w:cs="Arial"/>
          <w:color w:val="000000" w:themeColor="text1"/>
        </w:rPr>
        <w:br/>
      </w:r>
      <w:r w:rsidR="00E578D4" w:rsidRPr="00856927">
        <w:rPr>
          <w:rFonts w:ascii="Century Gothic" w:hAnsi="Century Gothic" w:cs="Arial"/>
          <w:color w:val="000000" w:themeColor="text1"/>
        </w:rPr>
        <w:t xml:space="preserve">z autostrad za pomocą kart paliwowych </w:t>
      </w:r>
      <w:r w:rsidR="00BA27DE" w:rsidRPr="00856927">
        <w:rPr>
          <w:rFonts w:ascii="Century Gothic" w:hAnsi="Century Gothic" w:cs="Arial"/>
          <w:color w:val="000000" w:themeColor="text1"/>
        </w:rPr>
        <w:t>otrzyma 2</w:t>
      </w:r>
      <w:r w:rsidR="00247417">
        <w:rPr>
          <w:rFonts w:ascii="Century Gothic" w:hAnsi="Century Gothic" w:cs="Arial"/>
          <w:color w:val="000000" w:themeColor="text1"/>
        </w:rPr>
        <w:t xml:space="preserve"> </w:t>
      </w:r>
      <w:r w:rsidR="00BA27DE" w:rsidRPr="00856927">
        <w:rPr>
          <w:rFonts w:ascii="Century Gothic" w:hAnsi="Century Gothic" w:cs="Arial"/>
          <w:color w:val="000000" w:themeColor="text1"/>
        </w:rPr>
        <w:t>punkty.</w:t>
      </w:r>
    </w:p>
    <w:p w14:paraId="7FDAD2DD" w14:textId="77777777" w:rsidR="00CA3555" w:rsidRPr="00856927" w:rsidRDefault="00CA3555" w:rsidP="00974B0E">
      <w:pPr>
        <w:spacing w:after="0" w:line="240" w:lineRule="auto"/>
        <w:jc w:val="both"/>
        <w:rPr>
          <w:rFonts w:ascii="Century Gothic" w:hAnsi="Century Gothic"/>
          <w:color w:val="000000" w:themeColor="text1"/>
        </w:rPr>
      </w:pPr>
    </w:p>
    <w:p w14:paraId="5BD99AB2" w14:textId="6D046952" w:rsidR="00DA67B1" w:rsidRPr="00856927" w:rsidRDefault="00776C3B" w:rsidP="00E43761">
      <w:pPr>
        <w:ind w:left="426" w:right="57"/>
        <w:jc w:val="both"/>
        <w:rPr>
          <w:rFonts w:ascii="Century Gothic" w:hAnsi="Century Gothic" w:cs="Arial"/>
          <w:color w:val="000000" w:themeColor="text1"/>
        </w:rPr>
      </w:pPr>
      <w:r w:rsidRPr="00856927">
        <w:rPr>
          <w:rFonts w:ascii="Century Gothic" w:hAnsi="Century Gothic" w:cs="Arial"/>
          <w:color w:val="000000" w:themeColor="text1"/>
        </w:rPr>
        <w:t>Zamawiający dokona oceny ofert i wyboru najkorzystniejszej oferty, która uzyska największą liczbę punktów. Obliczenie uzyskanych ilości punktów przeprowadzone będzie na podstawie kryteriów oceny ofert.</w:t>
      </w:r>
      <w:r w:rsidR="00BB45E1" w:rsidRPr="00856927">
        <w:rPr>
          <w:rFonts w:ascii="Century Gothic" w:hAnsi="Century Gothic" w:cs="Arial"/>
          <w:color w:val="000000" w:themeColor="text1"/>
        </w:rPr>
        <w:t xml:space="preserve"> Oceniana oferta = </w:t>
      </w:r>
      <w:r w:rsidR="00BB45E1" w:rsidRPr="00856927">
        <w:rPr>
          <w:rFonts w:ascii="Century Gothic" w:hAnsi="Century Gothic" w:cs="Arial"/>
          <w:b/>
          <w:color w:val="000000" w:themeColor="text1"/>
        </w:rPr>
        <w:t>C+R</w:t>
      </w:r>
      <w:r w:rsidR="00BB45E1" w:rsidRPr="00856927">
        <w:rPr>
          <w:rFonts w:ascii="Century Gothic" w:hAnsi="Century Gothic" w:cs="Arial"/>
          <w:b/>
          <w:color w:val="000000" w:themeColor="text1"/>
          <w:vertAlign w:val="subscript"/>
        </w:rPr>
        <w:t>1</w:t>
      </w:r>
      <w:r w:rsidR="00BB45E1" w:rsidRPr="00856927">
        <w:rPr>
          <w:rFonts w:ascii="Century Gothic" w:hAnsi="Century Gothic" w:cs="Arial"/>
          <w:b/>
          <w:color w:val="000000" w:themeColor="text1"/>
        </w:rPr>
        <w:t>+</w:t>
      </w:r>
      <w:r w:rsidR="00A86C52" w:rsidRPr="00856927">
        <w:rPr>
          <w:rFonts w:ascii="Century Gothic" w:hAnsi="Century Gothic" w:cs="Arial"/>
          <w:b/>
          <w:color w:val="000000" w:themeColor="text1"/>
        </w:rPr>
        <w:t>R</w:t>
      </w:r>
      <w:r w:rsidR="00A86C52" w:rsidRPr="00856927">
        <w:rPr>
          <w:rFonts w:ascii="Century Gothic" w:hAnsi="Century Gothic" w:cs="Arial"/>
          <w:b/>
          <w:color w:val="000000" w:themeColor="text1"/>
          <w:vertAlign w:val="subscript"/>
        </w:rPr>
        <w:t>2</w:t>
      </w:r>
      <w:r w:rsidR="0060666C">
        <w:rPr>
          <w:rFonts w:ascii="Century Gothic" w:hAnsi="Century Gothic" w:cs="Arial"/>
          <w:b/>
          <w:color w:val="000000" w:themeColor="text1"/>
        </w:rPr>
        <w:t>+O</w:t>
      </w:r>
      <w:r w:rsidR="001A0DE6" w:rsidRPr="00856927">
        <w:rPr>
          <w:rFonts w:ascii="Century Gothic" w:hAnsi="Century Gothic" w:cs="Arial"/>
          <w:b/>
          <w:color w:val="000000" w:themeColor="text1"/>
          <w:vertAlign w:val="subscript"/>
        </w:rPr>
        <w:t>d</w:t>
      </w:r>
      <w:r w:rsidR="006C48EA" w:rsidRPr="00856927">
        <w:rPr>
          <w:rFonts w:ascii="Century Gothic" w:hAnsi="Century Gothic" w:cs="Arial"/>
          <w:color w:val="000000" w:themeColor="text1"/>
        </w:rPr>
        <w:t xml:space="preserve"> </w:t>
      </w:r>
      <w:r w:rsidR="00DA67B1" w:rsidRPr="00856927">
        <w:rPr>
          <w:rFonts w:ascii="Century Gothic" w:hAnsi="Century Gothic" w:cs="Arial"/>
          <w:color w:val="000000" w:themeColor="text1"/>
        </w:rPr>
        <w:t>Zamawiający dokona oceny ofert i wyboru najkorzystniejszej oferty, która uzyska największą liczbę punktów. Obliczenie uzyskanych ilości punktów przeprowadzone będzie na p</w:t>
      </w:r>
      <w:r w:rsidR="00E43761" w:rsidRPr="00856927">
        <w:rPr>
          <w:rFonts w:ascii="Century Gothic" w:hAnsi="Century Gothic" w:cs="Arial"/>
          <w:color w:val="000000" w:themeColor="text1"/>
        </w:rPr>
        <w:t>odstawie kryterium oceny ofert.</w:t>
      </w:r>
    </w:p>
    <w:p w14:paraId="46107535" w14:textId="77777777" w:rsidR="00776C3B" w:rsidRPr="00856927" w:rsidRDefault="00776C3B" w:rsidP="00876950">
      <w:pPr>
        <w:numPr>
          <w:ilvl w:val="0"/>
          <w:numId w:val="53"/>
        </w:numPr>
        <w:tabs>
          <w:tab w:val="clear" w:pos="2004"/>
          <w:tab w:val="num" w:pos="709"/>
        </w:tabs>
        <w:spacing w:before="120" w:after="120" w:line="240" w:lineRule="auto"/>
        <w:ind w:left="709" w:hanging="709"/>
        <w:jc w:val="both"/>
        <w:rPr>
          <w:rFonts w:ascii="Century Gothic" w:hAnsi="Century Gothic" w:cs="Arial"/>
          <w:b/>
          <w:color w:val="000000" w:themeColor="text1"/>
        </w:rPr>
      </w:pPr>
      <w:r w:rsidRPr="00856927">
        <w:rPr>
          <w:rFonts w:ascii="Century Gothic" w:hAnsi="Century Gothic" w:cs="Arial"/>
          <w:b/>
          <w:color w:val="000000" w:themeColor="text1"/>
        </w:rPr>
        <w:t xml:space="preserve">Informacje o formalnościach, jakie powinny być dopełnione po wyborze oferty </w:t>
      </w:r>
      <w:r w:rsidRPr="00856927">
        <w:rPr>
          <w:rFonts w:ascii="Century Gothic" w:hAnsi="Century Gothic" w:cs="Arial"/>
          <w:b/>
          <w:color w:val="000000" w:themeColor="text1"/>
        </w:rPr>
        <w:br/>
        <w:t>w celu zawarcia umowy w sprawie zamówienia publicznego</w:t>
      </w:r>
    </w:p>
    <w:p w14:paraId="006D443B" w14:textId="77777777" w:rsidR="00776C3B" w:rsidRPr="00856927" w:rsidRDefault="00776C3B" w:rsidP="00876950">
      <w:pPr>
        <w:numPr>
          <w:ilvl w:val="0"/>
          <w:numId w:val="46"/>
        </w:numPr>
        <w:tabs>
          <w:tab w:val="left" w:pos="426"/>
        </w:tabs>
        <w:spacing w:after="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Treść umowy o realizację zamówienia zostanie ustalona zgodnie z treścią wybranej oferty i </w:t>
      </w:r>
      <w:r w:rsidRPr="00856927">
        <w:rPr>
          <w:rFonts w:ascii="Century Gothic" w:hAnsi="Century Gothic" w:cs="Arial"/>
          <w:i/>
          <w:color w:val="000000" w:themeColor="text1"/>
        </w:rPr>
        <w:t>Istotnymi postanowieniami umowy</w:t>
      </w:r>
      <w:r w:rsidRPr="00856927">
        <w:rPr>
          <w:rFonts w:ascii="Century Gothic" w:hAnsi="Century Gothic" w:cs="Arial"/>
          <w:color w:val="000000" w:themeColor="text1"/>
        </w:rPr>
        <w:t xml:space="preserve"> – </w:t>
      </w:r>
      <w:r w:rsidRPr="00856927">
        <w:rPr>
          <w:rFonts w:ascii="Century Gothic" w:hAnsi="Century Gothic" w:cs="Arial"/>
          <w:b/>
          <w:i/>
          <w:color w:val="000000" w:themeColor="text1"/>
        </w:rPr>
        <w:t>załącznik nr 8 do SIWZ</w:t>
      </w:r>
      <w:r w:rsidRPr="00856927">
        <w:rPr>
          <w:rFonts w:ascii="Century Gothic" w:hAnsi="Century Gothic" w:cs="Arial"/>
          <w:i/>
          <w:color w:val="000000" w:themeColor="text1"/>
        </w:rPr>
        <w:t>.</w:t>
      </w:r>
    </w:p>
    <w:p w14:paraId="7ADF33F7" w14:textId="77777777" w:rsidR="00776C3B" w:rsidRPr="00856927" w:rsidRDefault="00776C3B" w:rsidP="00876950">
      <w:pPr>
        <w:numPr>
          <w:ilvl w:val="0"/>
          <w:numId w:val="46"/>
        </w:numPr>
        <w:tabs>
          <w:tab w:val="left" w:pos="426"/>
        </w:tabs>
        <w:spacing w:before="120" w:after="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t xml:space="preserve">Zamawiający zawrze umowę w terminie nie krótszym niż </w:t>
      </w:r>
      <w:r w:rsidRPr="00856927">
        <w:rPr>
          <w:rFonts w:ascii="Century Gothic" w:hAnsi="Century Gothic" w:cs="Arial"/>
          <w:b/>
          <w:color w:val="000000" w:themeColor="text1"/>
        </w:rPr>
        <w:t>10 dni</w:t>
      </w:r>
      <w:r w:rsidRPr="00856927">
        <w:rPr>
          <w:rFonts w:ascii="Century Gothic" w:hAnsi="Century Gothic" w:cs="Arial"/>
          <w:color w:val="000000" w:themeColor="text1"/>
        </w:rPr>
        <w:t xml:space="preserve"> od dnia przesłania zawiadomienia o wyborze oferty, z zastrzeżeniem art. 94 ust. 2 ustawy.</w:t>
      </w:r>
    </w:p>
    <w:p w14:paraId="5FD99533" w14:textId="77777777" w:rsidR="00776C3B" w:rsidRPr="00856927" w:rsidRDefault="00776C3B" w:rsidP="00876950">
      <w:pPr>
        <w:numPr>
          <w:ilvl w:val="0"/>
          <w:numId w:val="46"/>
        </w:numPr>
        <w:tabs>
          <w:tab w:val="left" w:pos="434"/>
        </w:tabs>
        <w:spacing w:before="120" w:after="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t xml:space="preserve">Osoby reprezentujące wykonawcę przy podpisywaniu umowy muszą posiadać </w:t>
      </w:r>
      <w:r w:rsidRPr="00856927">
        <w:rPr>
          <w:rFonts w:ascii="Century Gothic" w:hAnsi="Century Gothic" w:cs="Arial"/>
          <w:color w:val="000000" w:themeColor="text1"/>
        </w:rPr>
        <w:br/>
        <w:t>ze sobą dokumenty potwierdzające ich umocowanie do podpisania umowy.</w:t>
      </w:r>
    </w:p>
    <w:p w14:paraId="393D9E51" w14:textId="77777777" w:rsidR="00776C3B" w:rsidRPr="00856927" w:rsidRDefault="00776C3B" w:rsidP="00876950">
      <w:pPr>
        <w:numPr>
          <w:ilvl w:val="0"/>
          <w:numId w:val="46"/>
        </w:numPr>
        <w:tabs>
          <w:tab w:val="left" w:pos="426"/>
        </w:tabs>
        <w:spacing w:before="120" w:after="0" w:line="240" w:lineRule="auto"/>
        <w:ind w:left="425" w:hanging="425"/>
        <w:jc w:val="both"/>
        <w:rPr>
          <w:rFonts w:ascii="Century Gothic" w:hAnsi="Century Gothic" w:cs="Arial"/>
          <w:color w:val="000000" w:themeColor="text1"/>
        </w:rPr>
      </w:pPr>
      <w:r w:rsidRPr="00856927">
        <w:rPr>
          <w:rFonts w:ascii="Century Gothic" w:hAnsi="Century Gothic" w:cs="Arial"/>
          <w:color w:val="000000" w:themeColor="text1"/>
        </w:rPr>
        <w:lastRenderedPageBreak/>
        <w:t>W przypadku wykonawców składających ofertę wspólną zamawiający może wymagać umowy regulującej współpracę tych Wykonawców.</w:t>
      </w:r>
    </w:p>
    <w:p w14:paraId="0BEF6CA2" w14:textId="77777777" w:rsidR="00776C3B" w:rsidRPr="00856927" w:rsidRDefault="00776C3B" w:rsidP="00876950">
      <w:pPr>
        <w:numPr>
          <w:ilvl w:val="0"/>
          <w:numId w:val="46"/>
        </w:numPr>
        <w:tabs>
          <w:tab w:val="left" w:pos="426"/>
        </w:tabs>
        <w:spacing w:before="120" w:after="120" w:line="240" w:lineRule="auto"/>
        <w:ind w:left="425" w:hanging="425"/>
        <w:jc w:val="both"/>
        <w:rPr>
          <w:rFonts w:ascii="Century Gothic" w:hAnsi="Century Gothic" w:cs="Arial"/>
          <w:b/>
          <w:bCs/>
          <w:color w:val="000000" w:themeColor="text1"/>
        </w:rPr>
      </w:pPr>
      <w:r w:rsidRPr="00856927">
        <w:rPr>
          <w:rFonts w:ascii="Century Gothic" w:hAnsi="Century Gothic" w:cs="Arial"/>
          <w:color w:val="000000" w:themeColor="text1"/>
        </w:rPr>
        <w:t xml:space="preserve">Zamawiający żąda, aby, o ile są już znane, wykonawca podał nazwy (firm) </w:t>
      </w:r>
      <w:r w:rsidRPr="00856927">
        <w:rPr>
          <w:rFonts w:ascii="Century Gothic" w:hAnsi="Century Gothic" w:cs="Arial"/>
          <w:color w:val="000000" w:themeColor="text1"/>
        </w:rPr>
        <w:br/>
        <w:t>albo imiona i nazwiska, dane kontaktowe podwykonawców i ich przedstawicieli prawnych, zaangażowanych w realizację zamówienia.</w:t>
      </w:r>
    </w:p>
    <w:p w14:paraId="7B274935" w14:textId="77777777" w:rsidR="00776C3B" w:rsidRPr="00856927" w:rsidRDefault="00776C3B" w:rsidP="00876950">
      <w:pPr>
        <w:widowControl w:val="0"/>
        <w:numPr>
          <w:ilvl w:val="0"/>
          <w:numId w:val="53"/>
        </w:numPr>
        <w:tabs>
          <w:tab w:val="clear" w:pos="2004"/>
        </w:tabs>
        <w:autoSpaceDE w:val="0"/>
        <w:autoSpaceDN w:val="0"/>
        <w:spacing w:before="120" w:after="120" w:line="240" w:lineRule="auto"/>
        <w:ind w:left="567"/>
        <w:jc w:val="both"/>
        <w:rPr>
          <w:rFonts w:ascii="Century Gothic" w:eastAsia="Times New Roman" w:hAnsi="Century Gothic" w:cs="Arial"/>
          <w:b/>
          <w:bCs/>
          <w:color w:val="000000" w:themeColor="text1"/>
          <w:lang w:eastAsia="pl-PL"/>
        </w:rPr>
      </w:pPr>
      <w:r w:rsidRPr="00856927">
        <w:rPr>
          <w:rFonts w:ascii="Century Gothic" w:eastAsia="Times New Roman" w:hAnsi="Century Gothic" w:cs="Arial"/>
          <w:b/>
          <w:bCs/>
          <w:color w:val="000000" w:themeColor="text1"/>
          <w:lang w:eastAsia="pl-PL"/>
        </w:rPr>
        <w:t>Zabezpieczenie należytego wykonania umowy</w:t>
      </w:r>
    </w:p>
    <w:p w14:paraId="2D306599" w14:textId="77777777" w:rsidR="00776C3B" w:rsidRPr="00856927" w:rsidRDefault="00776C3B" w:rsidP="00776C3B">
      <w:pPr>
        <w:widowControl w:val="0"/>
        <w:autoSpaceDE w:val="0"/>
        <w:autoSpaceDN w:val="0"/>
        <w:adjustRightInd w:val="0"/>
        <w:spacing w:before="120" w:after="120" w:line="240" w:lineRule="auto"/>
        <w:jc w:val="both"/>
        <w:rPr>
          <w:rFonts w:ascii="Century Gothic" w:hAnsi="Century Gothic" w:cs="Arial"/>
          <w:b/>
          <w:bCs/>
          <w:color w:val="000000" w:themeColor="text1"/>
        </w:rPr>
      </w:pPr>
      <w:r w:rsidRPr="00856927">
        <w:rPr>
          <w:rFonts w:ascii="Century Gothic" w:eastAsia="Times New Roman" w:hAnsi="Century Gothic" w:cs="Arial"/>
          <w:color w:val="000000" w:themeColor="text1"/>
          <w:lang w:eastAsia="pl-PL"/>
        </w:rPr>
        <w:t>Zamawiający nie wymaga wniesienia zabezpieczenia należytego wykonania umowy.</w:t>
      </w:r>
    </w:p>
    <w:p w14:paraId="34B6756D" w14:textId="77777777" w:rsidR="00776C3B" w:rsidRPr="00856927" w:rsidRDefault="00776C3B" w:rsidP="00876950">
      <w:pPr>
        <w:numPr>
          <w:ilvl w:val="0"/>
          <w:numId w:val="51"/>
        </w:numPr>
        <w:tabs>
          <w:tab w:val="clear" w:pos="927"/>
          <w:tab w:val="num" w:pos="56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Środki ochrony prawnej</w:t>
      </w:r>
    </w:p>
    <w:p w14:paraId="56C39E14" w14:textId="77777777" w:rsidR="00776C3B" w:rsidRPr="00856927" w:rsidRDefault="00776C3B" w:rsidP="00876950">
      <w:pPr>
        <w:numPr>
          <w:ilvl w:val="0"/>
          <w:numId w:val="7"/>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Wykonawcom oraz innym osobom określonym w art. 179 ustawy, które mają lub miały interes w uzyskaniu przedmiotowego zamówienia oraz poniosły lub mogą ponieść szkodę w wyniku naruszenia przez zamawiającego przepisów ustawy, przysługują środki ochrony prawnej określone w ustawie, a mianowicie:</w:t>
      </w:r>
    </w:p>
    <w:p w14:paraId="29944A0C" w14:textId="77777777" w:rsidR="00776C3B" w:rsidRPr="00856927" w:rsidRDefault="00776C3B" w:rsidP="00876950">
      <w:pPr>
        <w:numPr>
          <w:ilvl w:val="0"/>
          <w:numId w:val="8"/>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odwołanie do Prezesa Krajowej Izby Odwoławczej od niezgodnej z przepisami ustawy czynności zamawiającego podjętej w postępowaniu lub zaniechania czynności, do której zamawiający jest obowiązany na podstawie ustawy;</w:t>
      </w:r>
    </w:p>
    <w:p w14:paraId="38E96D9A" w14:textId="77777777" w:rsidR="00776C3B" w:rsidRPr="00856927" w:rsidRDefault="00776C3B" w:rsidP="00876950">
      <w:pPr>
        <w:numPr>
          <w:ilvl w:val="0"/>
          <w:numId w:val="8"/>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skarga do sądu na orzeczenie Krajowej Izby Odwoławczej przysługująca stronom oraz uczestnikom postępowania odwoławczego.</w:t>
      </w:r>
    </w:p>
    <w:p w14:paraId="6E1E6C1B" w14:textId="77777777" w:rsidR="00776C3B" w:rsidRPr="00856927" w:rsidRDefault="00776C3B" w:rsidP="00876950">
      <w:pPr>
        <w:numPr>
          <w:ilvl w:val="0"/>
          <w:numId w:val="7"/>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Zasady i tryb postępowania w zakresie korzystania ze środków ochrony prawnej określone zostały w dziale VI ustawy.</w:t>
      </w:r>
    </w:p>
    <w:p w14:paraId="20264CBC" w14:textId="77777777" w:rsidR="00776C3B" w:rsidRPr="00856927" w:rsidRDefault="00776C3B" w:rsidP="00876950">
      <w:pPr>
        <w:numPr>
          <w:ilvl w:val="0"/>
          <w:numId w:val="51"/>
        </w:numPr>
        <w:tabs>
          <w:tab w:val="clear" w:pos="92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Ochrona danych osobowych. Klauzula informacyjna z art. 13 RODO</w:t>
      </w:r>
    </w:p>
    <w:p w14:paraId="785A84C3" w14:textId="77777777" w:rsidR="00776C3B" w:rsidRPr="00856927" w:rsidRDefault="00776C3B" w:rsidP="00776C3B">
      <w:p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3A41D15"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administratorem Pani/Pana danych osobowych jest Agencja Rezerw Materiałowych z siedzibą w Warszawie (00-844), ul. Grzybowska 45, tel. +48 22 36 09 100, adres e-mail: </w:t>
      </w:r>
      <w:hyperlink r:id="rId28" w:history="1">
        <w:r w:rsidRPr="00856927">
          <w:rPr>
            <w:rFonts w:ascii="Century Gothic" w:hAnsi="Century Gothic" w:cs="Arial"/>
            <w:color w:val="000000" w:themeColor="text1"/>
            <w:u w:val="single"/>
          </w:rPr>
          <w:t>kancelaria@arm.gov.pl</w:t>
        </w:r>
      </w:hyperlink>
      <w:r w:rsidRPr="00856927">
        <w:rPr>
          <w:rFonts w:ascii="Century Gothic" w:hAnsi="Century Gothic" w:cs="Arial"/>
          <w:i/>
          <w:iCs/>
          <w:color w:val="000000" w:themeColor="text1"/>
        </w:rPr>
        <w:t>;</w:t>
      </w:r>
    </w:p>
    <w:p w14:paraId="09FC8C5E" w14:textId="0731574B"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administrator wyznaczył Inspektora Ochrony Danych, z którym można </w:t>
      </w:r>
      <w:r w:rsidR="00007319" w:rsidRPr="00856927">
        <w:rPr>
          <w:rFonts w:ascii="Century Gothic" w:hAnsi="Century Gothic" w:cs="Arial"/>
          <w:color w:val="000000" w:themeColor="text1"/>
        </w:rPr>
        <w:br/>
      </w:r>
      <w:r w:rsidRPr="00856927">
        <w:rPr>
          <w:rFonts w:ascii="Century Gothic" w:hAnsi="Century Gothic" w:cs="Arial"/>
          <w:color w:val="000000" w:themeColor="text1"/>
        </w:rPr>
        <w:t xml:space="preserve">się skontaktować poprzez e-mail: </w:t>
      </w:r>
      <w:hyperlink r:id="rId29" w:history="1">
        <w:r w:rsidRPr="00856927">
          <w:rPr>
            <w:rFonts w:ascii="Century Gothic" w:hAnsi="Century Gothic" w:cs="Arial"/>
            <w:color w:val="000000" w:themeColor="text1"/>
            <w:u w:val="single"/>
          </w:rPr>
          <w:t>iod@arm.gov.pl</w:t>
        </w:r>
      </w:hyperlink>
      <w:r w:rsidRPr="00856927">
        <w:rPr>
          <w:rFonts w:ascii="Century Gothic" w:hAnsi="Century Gothic" w:cs="Arial"/>
          <w:color w:val="000000" w:themeColor="text1"/>
        </w:rPr>
        <w:t>, lub tel. +48 22 36 09 237;</w:t>
      </w:r>
    </w:p>
    <w:p w14:paraId="38A1AE8B"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Pani/Pana dane osobowe przetwarzane będą na podstawie art. 6 ust. 1 lit. c</w:t>
      </w:r>
      <w:r w:rsidRPr="00856927">
        <w:rPr>
          <w:rFonts w:ascii="Century Gothic" w:hAnsi="Century Gothic" w:cs="Arial"/>
          <w:i/>
          <w:iCs/>
          <w:color w:val="000000" w:themeColor="text1"/>
        </w:rPr>
        <w:t xml:space="preserve"> </w:t>
      </w:r>
      <w:r w:rsidRPr="00856927">
        <w:rPr>
          <w:rFonts w:ascii="Century Gothic" w:hAnsi="Century Gothic" w:cs="Arial"/>
          <w:color w:val="000000" w:themeColor="text1"/>
        </w:rPr>
        <w:t>RODO w celu związanym z przedmiotowym postępowaniem o udzielenie zamówienia publicznego;</w:t>
      </w:r>
    </w:p>
    <w:p w14:paraId="2DB1CD69"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odbiorcami Pani/Pana danych osobowych będą:</w:t>
      </w:r>
    </w:p>
    <w:p w14:paraId="1921F07E" w14:textId="1CBC4ACB" w:rsidR="00776C3B" w:rsidRPr="00856927" w:rsidRDefault="00776C3B" w:rsidP="00876950">
      <w:pPr>
        <w:numPr>
          <w:ilvl w:val="0"/>
          <w:numId w:val="47"/>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osoby lub podmioty, którym udostępniona zostanie dokumentacja postępowania w oparciu o art. 8 oraz art. 96 ust. 3 ustawy z dnia 29 stycznia 2004</w:t>
      </w:r>
      <w:r w:rsidR="008F0537">
        <w:rPr>
          <w:rFonts w:ascii="Century Gothic" w:hAnsi="Century Gothic" w:cs="Arial"/>
          <w:color w:val="000000" w:themeColor="text1"/>
        </w:rPr>
        <w:t> </w:t>
      </w:r>
      <w:r w:rsidRPr="00856927">
        <w:rPr>
          <w:rFonts w:ascii="Century Gothic" w:hAnsi="Century Gothic" w:cs="Arial"/>
          <w:color w:val="000000" w:themeColor="text1"/>
        </w:rPr>
        <w:t>r. – Prawo zamówień publicznych (Dz. U. z 2019 r. poz. 1843), dalej „ustawa”;</w:t>
      </w:r>
    </w:p>
    <w:p w14:paraId="4613BFDB" w14:textId="1482E1C2" w:rsidR="00776C3B" w:rsidRPr="00856927" w:rsidRDefault="00776C3B" w:rsidP="00876950">
      <w:pPr>
        <w:numPr>
          <w:ilvl w:val="0"/>
          <w:numId w:val="47"/>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 xml:space="preserve">osoby lub podmioty, którym administrator udzieli informacji publicznej zgodnie </w:t>
      </w:r>
      <w:r w:rsidRPr="00856927">
        <w:rPr>
          <w:rFonts w:ascii="Century Gothic" w:hAnsi="Century Gothic" w:cs="Arial"/>
          <w:color w:val="000000" w:themeColor="text1"/>
        </w:rPr>
        <w:br/>
        <w:t xml:space="preserve">z ustawą z dnia 6 września 2001 r. o dostępie do informacji publicznej (Dz. U. </w:t>
      </w:r>
      <w:r w:rsidR="008F0537">
        <w:rPr>
          <w:rFonts w:ascii="Century Gothic" w:hAnsi="Century Gothic" w:cs="Arial"/>
          <w:color w:val="000000" w:themeColor="text1"/>
        </w:rPr>
        <w:br/>
      </w:r>
      <w:r w:rsidRPr="00856927">
        <w:rPr>
          <w:rFonts w:ascii="Century Gothic" w:hAnsi="Century Gothic" w:cs="Arial"/>
          <w:color w:val="000000" w:themeColor="text1"/>
        </w:rPr>
        <w:t>z 2019 r. poz. 1429);</w:t>
      </w:r>
    </w:p>
    <w:p w14:paraId="7EB4033B"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Pani/Pana dane osobowe będą przechowywane, zgodnie z art. 97 ust. 1 ustawy, przez okres 4 lat od dnia zakończenia postępowania o udzielenie zamówienia, </w:t>
      </w:r>
      <w:r w:rsidRPr="00856927">
        <w:rPr>
          <w:rFonts w:ascii="Century Gothic" w:hAnsi="Century Gothic" w:cs="Arial"/>
          <w:color w:val="000000" w:themeColor="text1"/>
        </w:rPr>
        <w:br/>
        <w:t xml:space="preserve">a jeżeli czas trwania umowy przekracza 4 lata, okres przechowywania obejmuje </w:t>
      </w:r>
      <w:r w:rsidRPr="00856927">
        <w:rPr>
          <w:rFonts w:ascii="Century Gothic" w:hAnsi="Century Gothic" w:cs="Arial"/>
          <w:color w:val="000000" w:themeColor="text1"/>
        </w:rPr>
        <w:lastRenderedPageBreak/>
        <w:t>cały czas trwania umowy, a po ich wykorzystaniu przetwarzane będą dla celów archiwalnych na podstawie ustawy z dnia 14 lipca 1983 r. o narodowym zasobie archiwalnym i archiwach (Dz. U. z 2019 r. poz. 553);</w:t>
      </w:r>
    </w:p>
    <w:p w14:paraId="5AECE3FF" w14:textId="77777777" w:rsidR="00776C3B" w:rsidRPr="00856927" w:rsidRDefault="00776C3B" w:rsidP="00876950">
      <w:pPr>
        <w:numPr>
          <w:ilvl w:val="0"/>
          <w:numId w:val="36"/>
        </w:numPr>
        <w:spacing w:after="120" w:line="240" w:lineRule="auto"/>
        <w:ind w:left="426" w:hanging="426"/>
        <w:jc w:val="both"/>
        <w:rPr>
          <w:rFonts w:ascii="Century Gothic" w:hAnsi="Century Gothic" w:cs="Arial"/>
          <w:b/>
          <w:bCs/>
          <w:i/>
          <w:iCs/>
          <w:color w:val="000000" w:themeColor="text1"/>
        </w:rPr>
      </w:pPr>
      <w:r w:rsidRPr="00856927">
        <w:rPr>
          <w:rFonts w:ascii="Century Gothic" w:hAnsi="Century Gothic" w:cs="Arial"/>
          <w:color w:val="000000" w:themeColor="text1"/>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4CF38753"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 xml:space="preserve">w odniesieniu do Pani/Pana danych osobowych decyzje nie będą podejmowane </w:t>
      </w:r>
      <w:r w:rsidRPr="00856927">
        <w:rPr>
          <w:rFonts w:ascii="Century Gothic" w:hAnsi="Century Gothic" w:cs="Arial"/>
          <w:color w:val="000000" w:themeColor="text1"/>
        </w:rPr>
        <w:br/>
        <w:t>w sposób zautomatyzowany, stosowanie do art. 22 RODO;</w:t>
      </w:r>
    </w:p>
    <w:p w14:paraId="359B6540" w14:textId="77777777" w:rsidR="00776C3B" w:rsidRPr="00856927" w:rsidRDefault="00776C3B" w:rsidP="00876950">
      <w:pPr>
        <w:numPr>
          <w:ilvl w:val="0"/>
          <w:numId w:val="36"/>
        </w:numPr>
        <w:spacing w:after="120" w:line="240" w:lineRule="auto"/>
        <w:ind w:left="426" w:hanging="426"/>
        <w:jc w:val="both"/>
        <w:rPr>
          <w:rFonts w:ascii="Century Gothic" w:hAnsi="Century Gothic" w:cs="Arial"/>
          <w:color w:val="000000" w:themeColor="text1"/>
        </w:rPr>
      </w:pPr>
      <w:r w:rsidRPr="00856927">
        <w:rPr>
          <w:rFonts w:ascii="Century Gothic" w:hAnsi="Century Gothic" w:cs="Arial"/>
          <w:color w:val="000000" w:themeColor="text1"/>
        </w:rPr>
        <w:t>posiada Pani/Pan:</w:t>
      </w:r>
    </w:p>
    <w:p w14:paraId="258829E2" w14:textId="77777777" w:rsidR="00776C3B" w:rsidRPr="00856927" w:rsidRDefault="00776C3B" w:rsidP="00876950">
      <w:pPr>
        <w:numPr>
          <w:ilvl w:val="0"/>
          <w:numId w:val="37"/>
        </w:numPr>
        <w:spacing w:after="120" w:line="240" w:lineRule="auto"/>
        <w:ind w:left="709"/>
        <w:jc w:val="both"/>
        <w:rPr>
          <w:rFonts w:ascii="Century Gothic" w:hAnsi="Century Gothic" w:cs="Arial"/>
          <w:color w:val="000000" w:themeColor="text1"/>
        </w:rPr>
      </w:pPr>
      <w:r w:rsidRPr="00856927">
        <w:rPr>
          <w:rFonts w:ascii="Century Gothic" w:hAnsi="Century Gothic" w:cs="Arial"/>
          <w:color w:val="000000" w:themeColor="text1"/>
        </w:rPr>
        <w:t>na podstawie art. 15 RODO prawo dostępu do danych osobowych Pani/Pana dotyczących</w:t>
      </w:r>
      <w:r w:rsidRPr="00856927">
        <w:rPr>
          <w:rFonts w:ascii="Century Gothic" w:hAnsi="Century Gothic" w:cs="Arial"/>
          <w:b/>
          <w:color w:val="000000" w:themeColor="text1"/>
          <w:vertAlign w:val="superscript"/>
        </w:rPr>
        <w:t>1</w:t>
      </w:r>
      <w:r w:rsidRPr="00856927">
        <w:rPr>
          <w:rFonts w:ascii="Century Gothic" w:hAnsi="Century Gothic" w:cs="Arial"/>
          <w:color w:val="000000" w:themeColor="text1"/>
        </w:rPr>
        <w:t>;</w:t>
      </w:r>
    </w:p>
    <w:p w14:paraId="73BB9093" w14:textId="77777777" w:rsidR="00776C3B" w:rsidRPr="00856927" w:rsidRDefault="00776C3B" w:rsidP="00876950">
      <w:pPr>
        <w:numPr>
          <w:ilvl w:val="0"/>
          <w:numId w:val="37"/>
        </w:numPr>
        <w:spacing w:after="120" w:line="240" w:lineRule="auto"/>
        <w:ind w:left="709" w:hanging="357"/>
        <w:jc w:val="both"/>
        <w:rPr>
          <w:rFonts w:ascii="Century Gothic" w:hAnsi="Century Gothic" w:cs="Arial"/>
          <w:color w:val="000000" w:themeColor="text1"/>
        </w:rPr>
      </w:pPr>
      <w:r w:rsidRPr="00856927">
        <w:rPr>
          <w:rFonts w:ascii="Century Gothic" w:hAnsi="Century Gothic" w:cs="Arial"/>
          <w:color w:val="000000" w:themeColor="text1"/>
        </w:rPr>
        <w:t>na podstawie art. 16 RODO prawo do sprostowania Pani/Pana danych osobowych</w:t>
      </w:r>
      <w:r w:rsidRPr="00856927">
        <w:rPr>
          <w:rFonts w:ascii="Century Gothic" w:hAnsi="Century Gothic" w:cs="Arial"/>
          <w:b/>
          <w:bCs/>
          <w:color w:val="000000" w:themeColor="text1"/>
          <w:vertAlign w:val="superscript"/>
        </w:rPr>
        <w:t>2</w:t>
      </w:r>
      <w:r w:rsidRPr="00856927">
        <w:rPr>
          <w:rFonts w:ascii="Century Gothic" w:hAnsi="Century Gothic" w:cs="Arial"/>
          <w:color w:val="000000" w:themeColor="text1"/>
        </w:rPr>
        <w:t>;</w:t>
      </w:r>
    </w:p>
    <w:p w14:paraId="7DA6508F" w14:textId="77777777" w:rsidR="00776C3B" w:rsidRPr="00856927" w:rsidRDefault="00776C3B" w:rsidP="00876950">
      <w:pPr>
        <w:numPr>
          <w:ilvl w:val="0"/>
          <w:numId w:val="37"/>
        </w:numPr>
        <w:spacing w:after="120" w:line="240" w:lineRule="auto"/>
        <w:ind w:left="709" w:hanging="357"/>
        <w:jc w:val="both"/>
        <w:rPr>
          <w:rFonts w:ascii="Century Gothic" w:hAnsi="Century Gothic" w:cs="Arial"/>
          <w:color w:val="000000" w:themeColor="text1"/>
        </w:rPr>
      </w:pPr>
      <w:r w:rsidRPr="00856927">
        <w:rPr>
          <w:rFonts w:ascii="Century Gothic" w:hAnsi="Century Gothic" w:cs="Arial"/>
          <w:color w:val="000000" w:themeColor="text1"/>
        </w:rPr>
        <w:t>na podstawie art. 18 RODO prawo żądania od administratora ograniczenia przetwarzania danych osobowych z zastrzeżeniem przypadków, o których mowa w art. 18 ust. 2 RODO</w:t>
      </w:r>
      <w:r w:rsidRPr="00856927">
        <w:rPr>
          <w:rFonts w:ascii="Century Gothic" w:hAnsi="Century Gothic" w:cs="Arial"/>
          <w:b/>
          <w:color w:val="000000" w:themeColor="text1"/>
          <w:vertAlign w:val="superscript"/>
        </w:rPr>
        <w:t>3</w:t>
      </w:r>
      <w:r w:rsidRPr="00856927">
        <w:rPr>
          <w:rFonts w:ascii="Century Gothic" w:hAnsi="Century Gothic" w:cs="Arial"/>
          <w:color w:val="000000" w:themeColor="text1"/>
        </w:rPr>
        <w:t>;</w:t>
      </w:r>
    </w:p>
    <w:p w14:paraId="706D7336" w14:textId="77777777" w:rsidR="00776C3B" w:rsidRPr="00856927" w:rsidRDefault="00776C3B" w:rsidP="00876950">
      <w:pPr>
        <w:numPr>
          <w:ilvl w:val="0"/>
          <w:numId w:val="37"/>
        </w:numPr>
        <w:spacing w:after="120" w:line="240" w:lineRule="auto"/>
        <w:ind w:left="709" w:hanging="357"/>
        <w:jc w:val="both"/>
        <w:rPr>
          <w:rFonts w:ascii="Century Gothic" w:hAnsi="Century Gothic" w:cs="Arial"/>
          <w:i/>
          <w:iCs/>
          <w:color w:val="000000" w:themeColor="text1"/>
        </w:rPr>
      </w:pPr>
      <w:r w:rsidRPr="00856927">
        <w:rPr>
          <w:rFonts w:ascii="Century Gothic" w:hAnsi="Century Gothic" w:cs="Arial"/>
          <w:color w:val="000000" w:themeColor="text1"/>
        </w:rPr>
        <w:t>prawo do wniesienia skargi do Prezesa Urzędu Ochrony Danych Osobowych, gdy uzna Pani/Pan, że przetwarzanie danych osobowych Pani/Pana dotyczących narusza przepisy RODO;</w:t>
      </w:r>
    </w:p>
    <w:p w14:paraId="31E9C2CC" w14:textId="77777777" w:rsidR="00776C3B" w:rsidRPr="00856927" w:rsidRDefault="00776C3B" w:rsidP="00876950">
      <w:pPr>
        <w:numPr>
          <w:ilvl w:val="0"/>
          <w:numId w:val="36"/>
        </w:numPr>
        <w:spacing w:after="120" w:line="240" w:lineRule="auto"/>
        <w:ind w:left="426" w:hanging="426"/>
        <w:jc w:val="both"/>
        <w:rPr>
          <w:rFonts w:ascii="Century Gothic" w:hAnsi="Century Gothic" w:cs="Arial"/>
          <w:i/>
          <w:iCs/>
          <w:color w:val="000000" w:themeColor="text1"/>
        </w:rPr>
      </w:pPr>
      <w:r w:rsidRPr="00856927">
        <w:rPr>
          <w:rFonts w:ascii="Century Gothic" w:hAnsi="Century Gothic" w:cs="Arial"/>
          <w:color w:val="000000" w:themeColor="text1"/>
        </w:rPr>
        <w:t>nie przysługuje Pani/Panu:</w:t>
      </w:r>
    </w:p>
    <w:p w14:paraId="6FE2E067" w14:textId="77777777" w:rsidR="00776C3B" w:rsidRPr="00856927" w:rsidRDefault="00776C3B" w:rsidP="00876950">
      <w:pPr>
        <w:numPr>
          <w:ilvl w:val="0"/>
          <w:numId w:val="38"/>
        </w:numPr>
        <w:spacing w:after="120" w:line="240" w:lineRule="auto"/>
        <w:ind w:left="709"/>
        <w:jc w:val="both"/>
        <w:rPr>
          <w:rFonts w:ascii="Century Gothic" w:hAnsi="Century Gothic" w:cs="Arial"/>
          <w:i/>
          <w:iCs/>
          <w:color w:val="000000" w:themeColor="text1"/>
        </w:rPr>
      </w:pPr>
      <w:r w:rsidRPr="00856927">
        <w:rPr>
          <w:rFonts w:ascii="Century Gothic" w:hAnsi="Century Gothic" w:cs="Arial"/>
          <w:color w:val="000000" w:themeColor="text1"/>
        </w:rPr>
        <w:t>w związku z art. 17 ust. 3 lit. b, d lub e RODO prawo do usunięcia danych osobowych;</w:t>
      </w:r>
    </w:p>
    <w:p w14:paraId="6DC7B684" w14:textId="77777777" w:rsidR="00776C3B" w:rsidRPr="00856927" w:rsidRDefault="00776C3B" w:rsidP="00876950">
      <w:pPr>
        <w:numPr>
          <w:ilvl w:val="0"/>
          <w:numId w:val="38"/>
        </w:numPr>
        <w:spacing w:after="120" w:line="240" w:lineRule="auto"/>
        <w:ind w:left="709" w:hanging="357"/>
        <w:jc w:val="both"/>
        <w:rPr>
          <w:rFonts w:ascii="Century Gothic" w:hAnsi="Century Gothic" w:cs="Arial"/>
          <w:b/>
          <w:bCs/>
          <w:i/>
          <w:iCs/>
          <w:color w:val="000000" w:themeColor="text1"/>
        </w:rPr>
      </w:pPr>
      <w:r w:rsidRPr="00856927">
        <w:rPr>
          <w:rFonts w:ascii="Century Gothic" w:hAnsi="Century Gothic" w:cs="Arial"/>
          <w:color w:val="000000" w:themeColor="text1"/>
        </w:rPr>
        <w:t>prawo do przenoszenia danych osobowych, o którym mowa w art. 20 RODO;</w:t>
      </w:r>
    </w:p>
    <w:p w14:paraId="21B1E3C3" w14:textId="77777777" w:rsidR="00776C3B" w:rsidRPr="00856927" w:rsidRDefault="00776C3B" w:rsidP="00876950">
      <w:pPr>
        <w:numPr>
          <w:ilvl w:val="0"/>
          <w:numId w:val="38"/>
        </w:numPr>
        <w:spacing w:after="120" w:line="240" w:lineRule="auto"/>
        <w:ind w:left="709" w:hanging="357"/>
        <w:jc w:val="both"/>
        <w:rPr>
          <w:rFonts w:ascii="Century Gothic" w:hAnsi="Century Gothic" w:cs="Arial"/>
          <w:bCs/>
          <w:iCs/>
          <w:color w:val="000000" w:themeColor="text1"/>
        </w:rPr>
      </w:pPr>
      <w:r w:rsidRPr="00856927">
        <w:rPr>
          <w:rFonts w:ascii="Century Gothic" w:hAnsi="Century Gothic" w:cs="Arial"/>
          <w:b/>
          <w:bCs/>
          <w:color w:val="000000" w:themeColor="text1"/>
        </w:rPr>
        <w:t>na podstawie art. 21 RODO prawo sprzeciwu, wobec przetwarzania danych osobowych, gdyż podstawą prawną przetwarzania Pani/Pana danych osobowych jest art. 6 ust. 1 lit. c RODO.</w:t>
      </w:r>
    </w:p>
    <w:p w14:paraId="407B626B" w14:textId="77777777" w:rsidR="00776C3B" w:rsidRPr="00856927" w:rsidRDefault="00776C3B" w:rsidP="00776C3B">
      <w:pPr>
        <w:spacing w:after="120" w:line="240" w:lineRule="auto"/>
        <w:jc w:val="both"/>
        <w:rPr>
          <w:rFonts w:ascii="Century Gothic" w:hAnsi="Century Gothic" w:cs="Arial"/>
          <w:bCs/>
          <w:iCs/>
          <w:color w:val="000000" w:themeColor="text1"/>
          <w:sz w:val="20"/>
          <w:szCs w:val="20"/>
        </w:rPr>
      </w:pPr>
      <w:r w:rsidRPr="00856927">
        <w:rPr>
          <w:rFonts w:ascii="Century Gothic" w:hAnsi="Century Gothic" w:cs="Arial"/>
          <w:b/>
          <w:bCs/>
          <w:i/>
          <w:iCs/>
          <w:color w:val="000000" w:themeColor="text1"/>
          <w:sz w:val="20"/>
          <w:szCs w:val="20"/>
          <w:vertAlign w:val="superscript"/>
        </w:rPr>
        <w:t xml:space="preserve">1 </w:t>
      </w:r>
      <w:r w:rsidRPr="00856927">
        <w:rPr>
          <w:rFonts w:ascii="Century Gothic" w:hAnsi="Century Gothic" w:cs="Arial"/>
          <w:b/>
          <w:bCs/>
          <w:i/>
          <w:iCs/>
          <w:color w:val="000000" w:themeColor="text1"/>
          <w:sz w:val="20"/>
          <w:szCs w:val="20"/>
        </w:rPr>
        <w:t>Wyjaśnienie:</w:t>
      </w:r>
      <w:r w:rsidRPr="00856927">
        <w:rPr>
          <w:rFonts w:ascii="Century Gothic" w:hAnsi="Century Gothic" w:cs="Arial"/>
          <w:i/>
          <w:iCs/>
          <w:color w:val="000000" w:themeColor="text1"/>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postępowania/daty zakończenia postępowania o udzielenie zamówienia publicznego.</w:t>
      </w:r>
    </w:p>
    <w:p w14:paraId="587B6DA6" w14:textId="0AEE9D8F" w:rsidR="00776C3B" w:rsidRPr="00856927" w:rsidRDefault="00776C3B" w:rsidP="00776C3B">
      <w:pPr>
        <w:spacing w:after="0" w:line="240" w:lineRule="auto"/>
        <w:jc w:val="both"/>
        <w:rPr>
          <w:rFonts w:ascii="Century Gothic" w:hAnsi="Century Gothic" w:cs="Arial"/>
          <w:bCs/>
          <w:iCs/>
          <w:color w:val="000000" w:themeColor="text1"/>
          <w:sz w:val="20"/>
          <w:szCs w:val="20"/>
        </w:rPr>
      </w:pPr>
      <w:r w:rsidRPr="00856927">
        <w:rPr>
          <w:rFonts w:ascii="Century Gothic" w:hAnsi="Century Gothic" w:cs="Arial"/>
          <w:b/>
          <w:bCs/>
          <w:i/>
          <w:iCs/>
          <w:color w:val="000000" w:themeColor="text1"/>
          <w:sz w:val="20"/>
          <w:szCs w:val="20"/>
          <w:vertAlign w:val="superscript"/>
        </w:rPr>
        <w:t xml:space="preserve">2 </w:t>
      </w:r>
      <w:r w:rsidRPr="00856927">
        <w:rPr>
          <w:rFonts w:ascii="Century Gothic" w:hAnsi="Century Gothic" w:cs="Arial"/>
          <w:b/>
          <w:bCs/>
          <w:i/>
          <w:iCs/>
          <w:color w:val="000000" w:themeColor="text1"/>
          <w:sz w:val="20"/>
          <w:szCs w:val="20"/>
        </w:rPr>
        <w:t>Wyjaśnienie:</w:t>
      </w:r>
      <w:r w:rsidRPr="00856927">
        <w:rPr>
          <w:rFonts w:ascii="Century Gothic" w:hAnsi="Century Gothic" w:cs="Arial"/>
          <w:i/>
          <w:iCs/>
          <w:color w:val="000000" w:themeColor="text1"/>
          <w:sz w:val="20"/>
          <w:szCs w:val="20"/>
        </w:rPr>
        <w:t xml:space="preserve"> skorzystanie z prawa do sprostowania nie może skutkować zmianą wyniku postępowania o udzielenie zamówienia publicznego ani zmianą postanowień umowy </w:t>
      </w:r>
      <w:r w:rsidR="00007319" w:rsidRPr="00856927">
        <w:rPr>
          <w:rFonts w:ascii="Century Gothic" w:hAnsi="Century Gothic" w:cs="Arial"/>
          <w:i/>
          <w:iCs/>
          <w:color w:val="000000" w:themeColor="text1"/>
          <w:sz w:val="20"/>
          <w:szCs w:val="20"/>
        </w:rPr>
        <w:br/>
      </w:r>
      <w:r w:rsidRPr="00856927">
        <w:rPr>
          <w:rFonts w:ascii="Century Gothic" w:hAnsi="Century Gothic" w:cs="Arial"/>
          <w:i/>
          <w:iCs/>
          <w:color w:val="000000" w:themeColor="text1"/>
          <w:sz w:val="20"/>
          <w:szCs w:val="20"/>
        </w:rPr>
        <w:t>w zakresie niezgodnym z ustawą.</w:t>
      </w:r>
    </w:p>
    <w:p w14:paraId="122A5DC9" w14:textId="77777777" w:rsidR="00776C3B" w:rsidRDefault="00776C3B" w:rsidP="00776C3B">
      <w:pPr>
        <w:spacing w:after="0"/>
        <w:jc w:val="both"/>
        <w:rPr>
          <w:rFonts w:ascii="Century Gothic" w:hAnsi="Century Gothic" w:cs="Arial"/>
          <w:i/>
          <w:color w:val="000000" w:themeColor="text1"/>
          <w:sz w:val="20"/>
          <w:szCs w:val="20"/>
        </w:rPr>
      </w:pPr>
      <w:r w:rsidRPr="00856927">
        <w:rPr>
          <w:rFonts w:ascii="Century Gothic" w:hAnsi="Century Gothic" w:cs="Arial"/>
          <w:b/>
          <w:bCs/>
          <w:i/>
          <w:iCs/>
          <w:color w:val="000000" w:themeColor="text1"/>
          <w:sz w:val="20"/>
          <w:szCs w:val="20"/>
          <w:vertAlign w:val="superscript"/>
        </w:rPr>
        <w:t xml:space="preserve">3 </w:t>
      </w:r>
      <w:r w:rsidRPr="00856927">
        <w:rPr>
          <w:rFonts w:ascii="Century Gothic" w:hAnsi="Century Gothic" w:cs="Arial"/>
          <w:b/>
          <w:bCs/>
          <w:i/>
          <w:iCs/>
          <w:color w:val="000000" w:themeColor="text1"/>
          <w:sz w:val="20"/>
          <w:szCs w:val="20"/>
        </w:rPr>
        <w:t>Wyjaśnienie:</w:t>
      </w:r>
      <w:r w:rsidRPr="00856927">
        <w:rPr>
          <w:rFonts w:ascii="Century Gothic" w:hAnsi="Century Gothic" w:cs="Arial"/>
          <w:i/>
          <w:iCs/>
          <w:color w:val="000000" w:themeColor="text1"/>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6927">
        <w:rPr>
          <w:rFonts w:ascii="Century Gothic" w:hAnsi="Century Gothic" w:cs="Arial"/>
          <w:i/>
          <w:color w:val="000000" w:themeColor="text1"/>
          <w:sz w:val="20"/>
          <w:szCs w:val="20"/>
        </w:rPr>
        <w:t>. Wystąpienie z żądaniem, o którym mowa w art. 18 ust. 1 RODO, nie ogranicza przetwarzania danych osobowych do czasu zakończenia postępowania o udzielenie zamówienia publicznego.</w:t>
      </w:r>
    </w:p>
    <w:p w14:paraId="504DCE3A" w14:textId="77777777" w:rsidR="0093631B" w:rsidRDefault="0093631B" w:rsidP="00776C3B">
      <w:pPr>
        <w:spacing w:after="0"/>
        <w:jc w:val="both"/>
        <w:rPr>
          <w:rFonts w:ascii="Century Gothic" w:hAnsi="Century Gothic" w:cs="Arial"/>
          <w:i/>
          <w:color w:val="000000" w:themeColor="text1"/>
          <w:sz w:val="20"/>
          <w:szCs w:val="20"/>
        </w:rPr>
      </w:pPr>
    </w:p>
    <w:p w14:paraId="53ED5E70" w14:textId="77777777" w:rsidR="0093631B" w:rsidRPr="00856927" w:rsidRDefault="0093631B" w:rsidP="00776C3B">
      <w:pPr>
        <w:spacing w:after="0"/>
        <w:jc w:val="both"/>
        <w:rPr>
          <w:rFonts w:ascii="Century Gothic" w:hAnsi="Century Gothic" w:cs="Arial"/>
          <w:i/>
          <w:color w:val="000000" w:themeColor="text1"/>
          <w:sz w:val="18"/>
          <w:szCs w:val="18"/>
        </w:rPr>
      </w:pPr>
    </w:p>
    <w:p w14:paraId="7E5CB1BF" w14:textId="77777777" w:rsidR="00776C3B" w:rsidRPr="00856927" w:rsidRDefault="00776C3B" w:rsidP="00876950">
      <w:pPr>
        <w:numPr>
          <w:ilvl w:val="0"/>
          <w:numId w:val="51"/>
        </w:numPr>
        <w:tabs>
          <w:tab w:val="clear" w:pos="927"/>
          <w:tab w:val="num" w:pos="567"/>
        </w:tabs>
        <w:spacing w:before="120" w:after="120" w:line="240" w:lineRule="auto"/>
        <w:ind w:left="567"/>
        <w:jc w:val="both"/>
        <w:rPr>
          <w:rFonts w:ascii="Century Gothic" w:hAnsi="Century Gothic" w:cs="Arial"/>
          <w:b/>
          <w:color w:val="000000" w:themeColor="text1"/>
        </w:rPr>
      </w:pPr>
      <w:r w:rsidRPr="00856927">
        <w:rPr>
          <w:rFonts w:ascii="Century Gothic" w:hAnsi="Century Gothic" w:cs="Arial"/>
          <w:b/>
          <w:color w:val="000000" w:themeColor="text1"/>
        </w:rPr>
        <w:t>Postanowienia końcowe</w:t>
      </w:r>
    </w:p>
    <w:p w14:paraId="451BE266" w14:textId="7F1F2B19" w:rsidR="00776C3B" w:rsidRPr="00856927" w:rsidRDefault="00776C3B" w:rsidP="00876950">
      <w:pPr>
        <w:numPr>
          <w:ilvl w:val="0"/>
          <w:numId w:val="9"/>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Protokół postępowania wraz z załącznikami jest jawny. Załączniki do protokołu udostępnia się po dokonaniu wyboru najkorzystniejszej oferty lub unieważnieniu </w:t>
      </w:r>
      <w:r w:rsidRPr="00856927">
        <w:rPr>
          <w:rFonts w:ascii="Century Gothic" w:hAnsi="Century Gothic" w:cs="Arial"/>
          <w:color w:val="000000" w:themeColor="text1"/>
        </w:rPr>
        <w:lastRenderedPageBreak/>
        <w:t xml:space="preserve">postępowania, z tym że oferty udostępnia się od chwili ich otwarcia, z wyjątkiem dokumentów stanowiących tajemnicę przedsiębiorstwa w rozumieniu przepisów </w:t>
      </w:r>
      <w:r w:rsidR="00007319" w:rsidRPr="00856927">
        <w:rPr>
          <w:rFonts w:ascii="Century Gothic" w:hAnsi="Century Gothic" w:cs="Arial"/>
          <w:color w:val="000000" w:themeColor="text1"/>
        </w:rPr>
        <w:br/>
      </w:r>
      <w:r w:rsidRPr="00856927">
        <w:rPr>
          <w:rFonts w:ascii="Century Gothic" w:hAnsi="Century Gothic" w:cs="Arial"/>
          <w:color w:val="000000" w:themeColor="text1"/>
        </w:rPr>
        <w:t>o zwalczaniu nieuczciwej konkurencji zastrzeżonych przez wykonawców.</w:t>
      </w:r>
    </w:p>
    <w:p w14:paraId="59C94030" w14:textId="7E8E1380" w:rsidR="00776C3B" w:rsidRPr="00856927" w:rsidRDefault="00776C3B" w:rsidP="00876950">
      <w:pPr>
        <w:numPr>
          <w:ilvl w:val="0"/>
          <w:numId w:val="9"/>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 xml:space="preserve">Udostępnianie protokołu lub załączników do protokołu odbywać się będzie </w:t>
      </w:r>
      <w:r w:rsidR="00007319" w:rsidRPr="00856927">
        <w:rPr>
          <w:rFonts w:ascii="Century Gothic" w:hAnsi="Century Gothic" w:cs="Arial"/>
          <w:color w:val="000000" w:themeColor="text1"/>
        </w:rPr>
        <w:br/>
      </w:r>
      <w:r w:rsidRPr="00856927">
        <w:rPr>
          <w:rFonts w:ascii="Century Gothic" w:hAnsi="Century Gothic" w:cs="Arial"/>
          <w:color w:val="000000" w:themeColor="text1"/>
        </w:rPr>
        <w:t xml:space="preserve">na zasadach określonych w § 4 rozporządzenia Ministra Rozwoju z dnia </w:t>
      </w:r>
      <w:r w:rsidR="008F0537">
        <w:rPr>
          <w:rFonts w:ascii="Century Gothic" w:hAnsi="Century Gothic" w:cs="Arial"/>
          <w:color w:val="000000" w:themeColor="text1"/>
        </w:rPr>
        <w:br/>
      </w:r>
      <w:r w:rsidRPr="00856927">
        <w:rPr>
          <w:rFonts w:ascii="Century Gothic" w:hAnsi="Century Gothic" w:cs="Arial"/>
          <w:color w:val="000000" w:themeColor="text1"/>
        </w:rPr>
        <w:t>26 lipca 2016</w:t>
      </w:r>
      <w:r w:rsidR="008F0537">
        <w:rPr>
          <w:rFonts w:ascii="Century Gothic" w:hAnsi="Century Gothic" w:cs="Arial"/>
          <w:color w:val="000000" w:themeColor="text1"/>
        </w:rPr>
        <w:t> </w:t>
      </w:r>
      <w:r w:rsidRPr="00856927">
        <w:rPr>
          <w:rFonts w:ascii="Century Gothic" w:hAnsi="Century Gothic" w:cs="Arial"/>
          <w:color w:val="000000" w:themeColor="text1"/>
        </w:rPr>
        <w:t>r. w sprawie protokołu postępowania o udzielenie zamówienia publicznego (Dz. U. z 2016 r. poz. 1128).</w:t>
      </w:r>
    </w:p>
    <w:p w14:paraId="18B0692D" w14:textId="77777777" w:rsidR="00776C3B" w:rsidRPr="00856927" w:rsidRDefault="00776C3B" w:rsidP="00876950">
      <w:pPr>
        <w:numPr>
          <w:ilvl w:val="0"/>
          <w:numId w:val="9"/>
        </w:numPr>
        <w:spacing w:after="120" w:line="240" w:lineRule="auto"/>
        <w:jc w:val="both"/>
        <w:rPr>
          <w:rFonts w:ascii="Century Gothic" w:hAnsi="Century Gothic" w:cs="Arial"/>
          <w:color w:val="000000" w:themeColor="text1"/>
        </w:rPr>
      </w:pPr>
      <w:r w:rsidRPr="00856927">
        <w:rPr>
          <w:rFonts w:ascii="Century Gothic" w:hAnsi="Century Gothic" w:cs="Arial"/>
          <w:color w:val="000000" w:themeColor="text1"/>
        </w:rPr>
        <w:t>W sprawach nieuregulowanych zastosowanie mają przepisy ustawy Prawo zamówień publicznych oraz Kodeks cywilny.</w:t>
      </w:r>
    </w:p>
    <w:p w14:paraId="42BFA0DD" w14:textId="77777777" w:rsidR="00776C3B" w:rsidRPr="00856927" w:rsidRDefault="00776C3B" w:rsidP="00776C3B">
      <w:pPr>
        <w:pStyle w:val="Tekstpodstawowy2"/>
        <w:spacing w:before="120"/>
        <w:rPr>
          <w:rFonts w:ascii="Century Gothic" w:hAnsi="Century Gothic"/>
          <w:color w:val="000000" w:themeColor="text1"/>
          <w:sz w:val="22"/>
          <w:szCs w:val="22"/>
        </w:rPr>
      </w:pPr>
      <w:r w:rsidRPr="00856927">
        <w:rPr>
          <w:rFonts w:ascii="Century Gothic" w:hAnsi="Century Gothic"/>
          <w:b w:val="0"/>
          <w:color w:val="000000" w:themeColor="text1"/>
          <w:sz w:val="22"/>
          <w:szCs w:val="22"/>
        </w:rPr>
        <w:t>Załączniki stanowiące integralną część specyfikacji istotnych warunków zamówienia:</w:t>
      </w:r>
    </w:p>
    <w:p w14:paraId="4C8B1CFE" w14:textId="77777777" w:rsidR="00776C3B" w:rsidRPr="00856927" w:rsidRDefault="00776C3B" w:rsidP="00876950">
      <w:pPr>
        <w:numPr>
          <w:ilvl w:val="0"/>
          <w:numId w:val="10"/>
        </w:numPr>
        <w:tabs>
          <w:tab w:val="clear" w:pos="1800"/>
          <w:tab w:val="num" w:pos="426"/>
        </w:tabs>
        <w:autoSpaceDE w:val="0"/>
        <w:autoSpaceDN w:val="0"/>
        <w:spacing w:before="120" w:after="100" w:afterAutospacing="1" w:line="240" w:lineRule="auto"/>
        <w:ind w:left="567" w:hanging="567"/>
        <w:jc w:val="both"/>
        <w:rPr>
          <w:rFonts w:ascii="Century Gothic" w:hAnsi="Century Gothic" w:cs="Arial"/>
          <w:i/>
          <w:color w:val="000000" w:themeColor="text1"/>
        </w:rPr>
      </w:pPr>
      <w:r w:rsidRPr="00856927">
        <w:rPr>
          <w:rFonts w:ascii="Century Gothic" w:hAnsi="Century Gothic" w:cs="Arial"/>
          <w:color w:val="000000" w:themeColor="text1"/>
        </w:rPr>
        <w:tab/>
      </w:r>
      <w:r w:rsidR="000E1B53" w:rsidRPr="00856927">
        <w:rPr>
          <w:rFonts w:ascii="Century Gothic" w:hAnsi="Century Gothic" w:cs="Arial"/>
          <w:color w:val="000000" w:themeColor="text1"/>
        </w:rPr>
        <w:t>Wzór formularza ofertowego</w:t>
      </w:r>
      <w:r w:rsidRPr="00856927">
        <w:rPr>
          <w:rFonts w:ascii="Century Gothic" w:hAnsi="Century Gothic" w:cs="Arial"/>
          <w:color w:val="000000" w:themeColor="text1"/>
        </w:rPr>
        <w:tab/>
      </w:r>
      <w:r w:rsidRPr="00856927">
        <w:rPr>
          <w:rFonts w:ascii="Century Gothic" w:hAnsi="Century Gothic" w:cs="Arial"/>
          <w:color w:val="000000" w:themeColor="text1"/>
        </w:rPr>
        <w:tab/>
      </w:r>
      <w:r w:rsidR="000E1B53" w:rsidRPr="00856927">
        <w:rPr>
          <w:rFonts w:ascii="Century Gothic" w:hAnsi="Century Gothic" w:cs="Arial"/>
          <w:color w:val="000000" w:themeColor="text1"/>
        </w:rPr>
        <w:tab/>
      </w:r>
      <w:r w:rsidR="000E1B53" w:rsidRPr="00856927">
        <w:rPr>
          <w:rFonts w:ascii="Century Gothic" w:hAnsi="Century Gothic" w:cs="Arial"/>
          <w:color w:val="000000" w:themeColor="text1"/>
        </w:rPr>
        <w:tab/>
      </w:r>
      <w:r w:rsidR="000E1B53" w:rsidRPr="00856927">
        <w:rPr>
          <w:rFonts w:ascii="Century Gothic" w:hAnsi="Century Gothic" w:cs="Arial"/>
          <w:color w:val="000000" w:themeColor="text1"/>
        </w:rPr>
        <w:tab/>
      </w:r>
      <w:r w:rsidRPr="00856927">
        <w:rPr>
          <w:rFonts w:ascii="Century Gothic" w:hAnsi="Century Gothic" w:cs="Arial"/>
          <w:i/>
          <w:color w:val="000000" w:themeColor="text1"/>
        </w:rPr>
        <w:t>- załącznik nr 1</w:t>
      </w:r>
    </w:p>
    <w:p w14:paraId="0FE42CE5" w14:textId="5006D8D5" w:rsidR="00776C3B" w:rsidRPr="00856927" w:rsidRDefault="00A81644" w:rsidP="00876950">
      <w:pPr>
        <w:numPr>
          <w:ilvl w:val="0"/>
          <w:numId w:val="10"/>
        </w:numPr>
        <w:tabs>
          <w:tab w:val="clear" w:pos="1800"/>
          <w:tab w:val="num" w:pos="426"/>
        </w:tabs>
        <w:autoSpaceDE w:val="0"/>
        <w:autoSpaceDN w:val="0"/>
        <w:spacing w:before="120" w:after="100" w:afterAutospacing="1" w:line="240" w:lineRule="auto"/>
        <w:ind w:left="567" w:hanging="567"/>
        <w:jc w:val="both"/>
        <w:rPr>
          <w:rFonts w:ascii="Century Gothic" w:hAnsi="Century Gothic" w:cs="Arial"/>
          <w:i/>
          <w:color w:val="000000" w:themeColor="text1"/>
        </w:rPr>
      </w:pPr>
      <w:r w:rsidRPr="00856927">
        <w:rPr>
          <w:rFonts w:ascii="Century Gothic" w:hAnsi="Century Gothic" w:cs="Arial"/>
          <w:color w:val="000000" w:themeColor="text1"/>
        </w:rPr>
        <w:tab/>
        <w:t>Wzór jednolitego europejskiego dokumentu zamówienia (JEDZ)</w:t>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000E1B53"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00776C3B" w:rsidRPr="00856927">
        <w:rPr>
          <w:rFonts w:ascii="Century Gothic" w:hAnsi="Century Gothic" w:cs="Arial"/>
          <w:i/>
          <w:color w:val="000000" w:themeColor="text1"/>
        </w:rPr>
        <w:t>- załączniki nr 2</w:t>
      </w:r>
    </w:p>
    <w:p w14:paraId="3F9B00E4" w14:textId="77777777" w:rsidR="00776C3B" w:rsidRPr="00856927" w:rsidRDefault="00776C3B" w:rsidP="00876950">
      <w:pPr>
        <w:numPr>
          <w:ilvl w:val="0"/>
          <w:numId w:val="10"/>
        </w:numPr>
        <w:tabs>
          <w:tab w:val="clear" w:pos="1800"/>
        </w:tabs>
        <w:autoSpaceDE w:val="0"/>
        <w:autoSpaceDN w:val="0"/>
        <w:spacing w:before="120" w:after="0" w:line="240" w:lineRule="auto"/>
        <w:ind w:left="426" w:hanging="426"/>
        <w:jc w:val="both"/>
        <w:rPr>
          <w:rFonts w:ascii="Century Gothic" w:hAnsi="Century Gothic" w:cs="Arial"/>
          <w:i/>
          <w:color w:val="000000" w:themeColor="text1"/>
        </w:rPr>
      </w:pPr>
      <w:r w:rsidRPr="00856927">
        <w:rPr>
          <w:rFonts w:ascii="Century Gothic" w:hAnsi="Century Gothic" w:cs="Arial"/>
          <w:color w:val="000000" w:themeColor="text1"/>
        </w:rPr>
        <w:t xml:space="preserve">Oświadczenie o przynależności lub braku przynależności </w:t>
      </w:r>
    </w:p>
    <w:p w14:paraId="387E1168" w14:textId="77777777" w:rsidR="00776C3B" w:rsidRPr="00856927" w:rsidRDefault="00776C3B" w:rsidP="00776C3B">
      <w:pPr>
        <w:autoSpaceDE w:val="0"/>
        <w:autoSpaceDN w:val="0"/>
        <w:spacing w:before="120" w:after="0" w:line="240" w:lineRule="auto"/>
        <w:ind w:left="426"/>
        <w:jc w:val="both"/>
        <w:rPr>
          <w:rFonts w:ascii="Century Gothic" w:hAnsi="Century Gothic" w:cs="Arial"/>
          <w:i/>
          <w:color w:val="000000" w:themeColor="text1"/>
        </w:rPr>
      </w:pPr>
      <w:r w:rsidRPr="00856927">
        <w:rPr>
          <w:rFonts w:ascii="Century Gothic" w:hAnsi="Century Gothic" w:cs="Arial"/>
          <w:color w:val="000000" w:themeColor="text1"/>
        </w:rPr>
        <w:t>do tej samej grupy kapitałowej</w:t>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00A81644" w:rsidRPr="00856927">
        <w:rPr>
          <w:rFonts w:ascii="Century Gothic" w:hAnsi="Century Gothic" w:cs="Arial"/>
          <w:i/>
          <w:color w:val="000000" w:themeColor="text1"/>
        </w:rPr>
        <w:t xml:space="preserve">- załącznik nr 3 </w:t>
      </w:r>
    </w:p>
    <w:p w14:paraId="576E8FCE" w14:textId="77777777" w:rsidR="00776C3B" w:rsidRPr="00856927" w:rsidRDefault="00776C3B" w:rsidP="00876950">
      <w:pPr>
        <w:numPr>
          <w:ilvl w:val="0"/>
          <w:numId w:val="10"/>
        </w:numPr>
        <w:tabs>
          <w:tab w:val="clear" w:pos="1800"/>
          <w:tab w:val="num" w:pos="426"/>
        </w:tabs>
        <w:autoSpaceDE w:val="0"/>
        <w:autoSpaceDN w:val="0"/>
        <w:spacing w:before="120" w:after="0" w:line="240" w:lineRule="auto"/>
        <w:ind w:left="426" w:hanging="426"/>
        <w:jc w:val="both"/>
        <w:rPr>
          <w:rFonts w:ascii="Century Gothic" w:hAnsi="Century Gothic" w:cs="Arial"/>
          <w:i/>
          <w:color w:val="000000" w:themeColor="text1"/>
        </w:rPr>
      </w:pPr>
      <w:r w:rsidRPr="00856927">
        <w:rPr>
          <w:rFonts w:ascii="Century Gothic" w:hAnsi="Century Gothic" w:cs="Arial"/>
          <w:color w:val="000000" w:themeColor="text1"/>
        </w:rPr>
        <w:t xml:space="preserve">Wzór oświadczenia wykonawcy o braku wydania wobec </w:t>
      </w:r>
    </w:p>
    <w:p w14:paraId="478FC78C" w14:textId="77777777" w:rsidR="00776C3B" w:rsidRPr="00856927" w:rsidRDefault="00776C3B" w:rsidP="00776C3B">
      <w:pPr>
        <w:autoSpaceDE w:val="0"/>
        <w:autoSpaceDN w:val="0"/>
        <w:spacing w:before="120" w:after="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niego prawomocnego wyroku sądu lub ostatecznej decyzji </w:t>
      </w:r>
    </w:p>
    <w:p w14:paraId="71E72D68" w14:textId="77777777" w:rsidR="0068410B" w:rsidRPr="00856927" w:rsidRDefault="00776C3B" w:rsidP="0068410B">
      <w:pPr>
        <w:autoSpaceDE w:val="0"/>
        <w:autoSpaceDN w:val="0"/>
        <w:spacing w:before="120" w:after="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 xml:space="preserve">administracyjnej o zaleganiu z uiszczaniem podatków, opłat </w:t>
      </w:r>
    </w:p>
    <w:p w14:paraId="4CC5F008" w14:textId="77777777" w:rsidR="00776C3B" w:rsidRPr="00856927" w:rsidRDefault="00776C3B" w:rsidP="00144D40">
      <w:pPr>
        <w:autoSpaceDE w:val="0"/>
        <w:autoSpaceDN w:val="0"/>
        <w:spacing w:before="120" w:after="0" w:line="240" w:lineRule="auto"/>
        <w:ind w:left="426"/>
        <w:jc w:val="both"/>
        <w:rPr>
          <w:rFonts w:ascii="Century Gothic" w:hAnsi="Century Gothic" w:cs="Arial"/>
          <w:color w:val="000000" w:themeColor="text1"/>
        </w:rPr>
      </w:pPr>
      <w:r w:rsidRPr="00856927">
        <w:rPr>
          <w:rFonts w:ascii="Century Gothic" w:hAnsi="Century Gothic" w:cs="Arial"/>
          <w:color w:val="000000" w:themeColor="text1"/>
        </w:rPr>
        <w:t>lub składek na ubezpi</w:t>
      </w:r>
      <w:r w:rsidR="0068410B" w:rsidRPr="00856927">
        <w:rPr>
          <w:rFonts w:ascii="Century Gothic" w:hAnsi="Century Gothic" w:cs="Arial"/>
          <w:color w:val="000000" w:themeColor="text1"/>
        </w:rPr>
        <w:t>eczenia społeczne lub zdrowotne</w:t>
      </w:r>
      <w:r w:rsidR="002308CE" w:rsidRPr="00856927">
        <w:rPr>
          <w:rFonts w:ascii="Century Gothic" w:hAnsi="Century Gothic" w:cs="Arial"/>
          <w:color w:val="000000" w:themeColor="text1"/>
        </w:rPr>
        <w:tab/>
      </w:r>
      <w:r w:rsidR="002308CE" w:rsidRPr="00856927">
        <w:rPr>
          <w:rFonts w:ascii="Century Gothic" w:hAnsi="Century Gothic" w:cs="Arial"/>
          <w:color w:val="000000" w:themeColor="text1"/>
        </w:rPr>
        <w:tab/>
        <w:t>-</w:t>
      </w:r>
      <w:r w:rsidR="00144D40" w:rsidRPr="00856927">
        <w:rPr>
          <w:rFonts w:ascii="Century Gothic" w:hAnsi="Century Gothic" w:cs="Arial"/>
          <w:color w:val="000000" w:themeColor="text1"/>
        </w:rPr>
        <w:t xml:space="preserve"> załącznik nr 4</w:t>
      </w:r>
    </w:p>
    <w:p w14:paraId="6096497B" w14:textId="77777777" w:rsidR="00776C3B" w:rsidRPr="00856927" w:rsidRDefault="00776C3B" w:rsidP="00876950">
      <w:pPr>
        <w:numPr>
          <w:ilvl w:val="0"/>
          <w:numId w:val="10"/>
        </w:numPr>
        <w:tabs>
          <w:tab w:val="clear" w:pos="1800"/>
        </w:tabs>
        <w:autoSpaceDE w:val="0"/>
        <w:autoSpaceDN w:val="0"/>
        <w:spacing w:before="120" w:after="0" w:line="240" w:lineRule="auto"/>
        <w:ind w:left="426" w:hanging="426"/>
        <w:jc w:val="both"/>
        <w:rPr>
          <w:rFonts w:ascii="Century Gothic" w:hAnsi="Century Gothic" w:cs="Arial"/>
          <w:i/>
          <w:color w:val="000000" w:themeColor="text1"/>
        </w:rPr>
      </w:pPr>
      <w:r w:rsidRPr="00856927">
        <w:rPr>
          <w:rFonts w:ascii="Century Gothic" w:hAnsi="Century Gothic" w:cs="Arial"/>
          <w:color w:val="000000" w:themeColor="text1"/>
        </w:rPr>
        <w:t xml:space="preserve">Wzór oświadczenia wykonawcy o braku orzeczenia wobec </w:t>
      </w:r>
    </w:p>
    <w:p w14:paraId="008DE714" w14:textId="77777777" w:rsidR="00776C3B" w:rsidRPr="00856927" w:rsidRDefault="00776C3B" w:rsidP="00776C3B">
      <w:pPr>
        <w:autoSpaceDE w:val="0"/>
        <w:autoSpaceDN w:val="0"/>
        <w:spacing w:before="120" w:after="0" w:line="240" w:lineRule="auto"/>
        <w:ind w:left="426"/>
        <w:jc w:val="both"/>
        <w:rPr>
          <w:rFonts w:ascii="Century Gothic" w:hAnsi="Century Gothic" w:cs="Arial"/>
          <w:i/>
          <w:color w:val="000000" w:themeColor="text1"/>
        </w:rPr>
      </w:pPr>
      <w:r w:rsidRPr="00856927">
        <w:rPr>
          <w:rFonts w:ascii="Century Gothic" w:hAnsi="Century Gothic" w:cs="Arial"/>
          <w:color w:val="000000" w:themeColor="text1"/>
        </w:rPr>
        <w:t xml:space="preserve">niego tytułem środka zapobiegawczego zakazu ubiegania </w:t>
      </w:r>
    </w:p>
    <w:p w14:paraId="5EE69340" w14:textId="77777777" w:rsidR="00776C3B" w:rsidRPr="00856927" w:rsidRDefault="00776C3B" w:rsidP="0068410B">
      <w:pPr>
        <w:autoSpaceDE w:val="0"/>
        <w:autoSpaceDN w:val="0"/>
        <w:spacing w:before="120" w:after="0" w:line="240" w:lineRule="auto"/>
        <w:ind w:firstLine="426"/>
        <w:jc w:val="both"/>
        <w:rPr>
          <w:rFonts w:ascii="Century Gothic" w:hAnsi="Century Gothic" w:cs="Arial"/>
          <w:i/>
          <w:color w:val="000000" w:themeColor="text1"/>
        </w:rPr>
      </w:pPr>
      <w:r w:rsidRPr="00856927">
        <w:rPr>
          <w:rFonts w:ascii="Century Gothic" w:hAnsi="Century Gothic" w:cs="Arial"/>
          <w:color w:val="000000" w:themeColor="text1"/>
        </w:rPr>
        <w:t>się o zamówienia publiczne</w:t>
      </w:r>
      <w:r w:rsidRPr="00856927">
        <w:rPr>
          <w:rFonts w:ascii="Century Gothic" w:hAnsi="Century Gothic" w:cs="Arial"/>
          <w:color w:val="000000" w:themeColor="text1"/>
        </w:rPr>
        <w:tab/>
      </w:r>
      <w:r w:rsidR="0068410B" w:rsidRPr="00856927">
        <w:rPr>
          <w:rFonts w:ascii="Century Gothic" w:hAnsi="Century Gothic" w:cs="Arial"/>
          <w:color w:val="000000" w:themeColor="text1"/>
        </w:rPr>
        <w:tab/>
      </w:r>
      <w:r w:rsidR="0068410B" w:rsidRPr="00856927">
        <w:rPr>
          <w:rFonts w:ascii="Century Gothic" w:hAnsi="Century Gothic" w:cs="Arial"/>
          <w:color w:val="000000" w:themeColor="text1"/>
        </w:rPr>
        <w:tab/>
      </w:r>
      <w:r w:rsidR="0068410B" w:rsidRPr="00856927">
        <w:rPr>
          <w:rFonts w:ascii="Century Gothic" w:hAnsi="Century Gothic" w:cs="Arial"/>
          <w:color w:val="000000" w:themeColor="text1"/>
        </w:rPr>
        <w:tab/>
      </w:r>
      <w:r w:rsidR="0068410B" w:rsidRPr="00856927">
        <w:rPr>
          <w:rFonts w:ascii="Century Gothic" w:hAnsi="Century Gothic" w:cs="Arial"/>
          <w:color w:val="000000" w:themeColor="text1"/>
        </w:rPr>
        <w:tab/>
      </w:r>
      <w:r w:rsidR="0068410B" w:rsidRPr="00856927">
        <w:rPr>
          <w:rFonts w:ascii="Century Gothic" w:hAnsi="Century Gothic" w:cs="Arial"/>
          <w:color w:val="000000" w:themeColor="text1"/>
        </w:rPr>
        <w:tab/>
        <w:t xml:space="preserve">- </w:t>
      </w:r>
      <w:r w:rsidR="0068410B" w:rsidRPr="00856927">
        <w:rPr>
          <w:rFonts w:ascii="Century Gothic" w:hAnsi="Century Gothic" w:cs="Arial"/>
          <w:i/>
          <w:color w:val="000000" w:themeColor="text1"/>
        </w:rPr>
        <w:t>załącznik nr 5</w:t>
      </w:r>
    </w:p>
    <w:p w14:paraId="4EABE5CD" w14:textId="77777777" w:rsidR="00776C3B" w:rsidRPr="00856927" w:rsidRDefault="00776C3B" w:rsidP="00876950">
      <w:pPr>
        <w:numPr>
          <w:ilvl w:val="0"/>
          <w:numId w:val="10"/>
        </w:numPr>
        <w:tabs>
          <w:tab w:val="clear" w:pos="1800"/>
        </w:tabs>
        <w:autoSpaceDE w:val="0"/>
        <w:autoSpaceDN w:val="0"/>
        <w:spacing w:before="120" w:after="0" w:line="240" w:lineRule="auto"/>
        <w:ind w:left="426" w:hanging="426"/>
        <w:jc w:val="both"/>
        <w:rPr>
          <w:rFonts w:ascii="Century Gothic" w:hAnsi="Century Gothic" w:cs="Arial"/>
          <w:i/>
          <w:color w:val="000000" w:themeColor="text1"/>
        </w:rPr>
      </w:pPr>
      <w:r w:rsidRPr="00856927">
        <w:rPr>
          <w:rFonts w:ascii="Century Gothic" w:hAnsi="Century Gothic" w:cs="Arial"/>
          <w:color w:val="000000" w:themeColor="text1"/>
        </w:rPr>
        <w:t xml:space="preserve">Wzór oświadczenia wykonawcy o niezaleganiu z opłacaniem </w:t>
      </w:r>
    </w:p>
    <w:p w14:paraId="339BCFD3" w14:textId="77777777" w:rsidR="00776C3B" w:rsidRPr="00856927" w:rsidRDefault="00776C3B" w:rsidP="00776C3B">
      <w:pPr>
        <w:autoSpaceDE w:val="0"/>
        <w:autoSpaceDN w:val="0"/>
        <w:spacing w:before="120" w:after="0" w:line="240" w:lineRule="auto"/>
        <w:ind w:left="426"/>
        <w:jc w:val="both"/>
        <w:rPr>
          <w:rFonts w:ascii="Century Gothic" w:hAnsi="Century Gothic" w:cs="Arial"/>
          <w:i/>
          <w:color w:val="000000" w:themeColor="text1"/>
        </w:rPr>
      </w:pPr>
      <w:r w:rsidRPr="00856927">
        <w:rPr>
          <w:rFonts w:ascii="Century Gothic" w:hAnsi="Century Gothic" w:cs="Arial"/>
          <w:color w:val="000000" w:themeColor="text1"/>
        </w:rPr>
        <w:t>podatków i opłat lokalnych</w:t>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r>
      <w:r w:rsidRPr="00856927">
        <w:rPr>
          <w:rFonts w:ascii="Century Gothic" w:hAnsi="Century Gothic" w:cs="Arial"/>
          <w:color w:val="000000" w:themeColor="text1"/>
        </w:rPr>
        <w:tab/>
        <w:t xml:space="preserve">- </w:t>
      </w:r>
      <w:r w:rsidR="00507ED9" w:rsidRPr="00856927">
        <w:rPr>
          <w:rFonts w:ascii="Century Gothic" w:hAnsi="Century Gothic" w:cs="Arial"/>
          <w:i/>
          <w:color w:val="000000" w:themeColor="text1"/>
        </w:rPr>
        <w:t>załącznik nr 6</w:t>
      </w:r>
    </w:p>
    <w:p w14:paraId="7B80B022" w14:textId="77777777" w:rsidR="00776C3B" w:rsidRPr="00856927" w:rsidRDefault="00507ED9" w:rsidP="00876950">
      <w:pPr>
        <w:numPr>
          <w:ilvl w:val="0"/>
          <w:numId w:val="10"/>
        </w:numPr>
        <w:tabs>
          <w:tab w:val="clear" w:pos="1800"/>
        </w:tabs>
        <w:autoSpaceDE w:val="0"/>
        <w:autoSpaceDN w:val="0"/>
        <w:spacing w:before="120" w:after="0" w:line="240" w:lineRule="auto"/>
        <w:ind w:left="426" w:hanging="426"/>
        <w:jc w:val="both"/>
        <w:rPr>
          <w:rFonts w:ascii="Century Gothic" w:hAnsi="Century Gothic" w:cs="Arial"/>
          <w:i/>
          <w:color w:val="000000" w:themeColor="text1"/>
        </w:rPr>
      </w:pPr>
      <w:r w:rsidRPr="00856927">
        <w:rPr>
          <w:rFonts w:ascii="Century Gothic" w:hAnsi="Century Gothic" w:cs="Arial"/>
          <w:color w:val="000000" w:themeColor="text1"/>
        </w:rPr>
        <w:t>Wykaz stacji</w:t>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r>
      <w:r w:rsidRPr="00856927">
        <w:rPr>
          <w:rFonts w:ascii="Century Gothic" w:hAnsi="Century Gothic" w:cs="Arial"/>
          <w:i/>
          <w:color w:val="000000" w:themeColor="text1"/>
        </w:rPr>
        <w:tab/>
        <w:t>- załączniki nr 7</w:t>
      </w:r>
    </w:p>
    <w:p w14:paraId="12F20A6E" w14:textId="77777777" w:rsidR="00776C3B" w:rsidRPr="00856927" w:rsidRDefault="00507ED9" w:rsidP="00876950">
      <w:pPr>
        <w:numPr>
          <w:ilvl w:val="0"/>
          <w:numId w:val="10"/>
        </w:numPr>
        <w:tabs>
          <w:tab w:val="clear" w:pos="1800"/>
        </w:tabs>
        <w:autoSpaceDE w:val="0"/>
        <w:autoSpaceDN w:val="0"/>
        <w:spacing w:before="120" w:after="0" w:line="240" w:lineRule="auto"/>
        <w:ind w:left="426" w:hanging="426"/>
        <w:jc w:val="both"/>
        <w:rPr>
          <w:rFonts w:ascii="Century Gothic" w:hAnsi="Century Gothic" w:cs="Arial"/>
          <w:i/>
          <w:color w:val="000000" w:themeColor="text1"/>
        </w:rPr>
        <w:sectPr w:rsidR="00776C3B" w:rsidRPr="00856927" w:rsidSect="009A31BD">
          <w:footerReference w:type="default" r:id="rId30"/>
          <w:pgSz w:w="11906" w:h="16838" w:code="9"/>
          <w:pgMar w:top="1418" w:right="1418" w:bottom="1361" w:left="1298" w:header="709" w:footer="709" w:gutter="0"/>
          <w:cols w:space="708"/>
          <w:docGrid w:linePitch="360"/>
        </w:sectPr>
      </w:pPr>
      <w:r w:rsidRPr="00856927">
        <w:rPr>
          <w:rFonts w:ascii="Century Gothic" w:hAnsi="Century Gothic" w:cs="Arial"/>
          <w:color w:val="000000" w:themeColor="text1"/>
        </w:rPr>
        <w:t>Istotne postanowienia umowy</w:t>
      </w:r>
      <w:r w:rsidR="00144D40" w:rsidRPr="00856927">
        <w:rPr>
          <w:rFonts w:ascii="Century Gothic" w:hAnsi="Century Gothic" w:cs="Arial"/>
          <w:color w:val="000000" w:themeColor="text1"/>
        </w:rPr>
        <w:t xml:space="preserve"> </w:t>
      </w:r>
      <w:r w:rsidR="00144D40" w:rsidRPr="00856927">
        <w:rPr>
          <w:rFonts w:ascii="Century Gothic" w:hAnsi="Century Gothic" w:cs="Arial"/>
          <w:color w:val="000000" w:themeColor="text1"/>
        </w:rPr>
        <w:tab/>
      </w:r>
      <w:r w:rsidR="00144D40" w:rsidRPr="00856927">
        <w:rPr>
          <w:rFonts w:ascii="Century Gothic" w:hAnsi="Century Gothic" w:cs="Arial"/>
          <w:color w:val="000000" w:themeColor="text1"/>
        </w:rPr>
        <w:tab/>
      </w:r>
      <w:r w:rsidR="00144D40" w:rsidRPr="00856927">
        <w:rPr>
          <w:rFonts w:ascii="Century Gothic" w:hAnsi="Century Gothic" w:cs="Arial"/>
          <w:color w:val="000000" w:themeColor="text1"/>
        </w:rPr>
        <w:tab/>
      </w:r>
      <w:r w:rsidR="00144D40" w:rsidRPr="00856927">
        <w:rPr>
          <w:rFonts w:ascii="Century Gothic" w:hAnsi="Century Gothic" w:cs="Arial"/>
          <w:color w:val="000000" w:themeColor="text1"/>
        </w:rPr>
        <w:tab/>
      </w:r>
      <w:r w:rsidR="00144D40" w:rsidRPr="00856927">
        <w:rPr>
          <w:rFonts w:ascii="Century Gothic" w:hAnsi="Century Gothic" w:cs="Arial"/>
          <w:color w:val="000000" w:themeColor="text1"/>
        </w:rPr>
        <w:tab/>
      </w:r>
      <w:r w:rsidR="00144D40" w:rsidRPr="00856927">
        <w:rPr>
          <w:rFonts w:ascii="Century Gothic" w:hAnsi="Century Gothic" w:cs="Arial"/>
          <w:i/>
          <w:color w:val="000000" w:themeColor="text1"/>
        </w:rPr>
        <w:t>- załączniki nr 8</w:t>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00776C3B" w:rsidRPr="00856927">
        <w:rPr>
          <w:rFonts w:ascii="Century Gothic" w:hAnsi="Century Gothic" w:cs="Arial"/>
          <w:i/>
          <w:color w:val="000000" w:themeColor="text1"/>
        </w:rPr>
        <w:tab/>
      </w:r>
      <w:r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r w:rsidR="0028241D" w:rsidRPr="00856927">
        <w:rPr>
          <w:rFonts w:ascii="Century Gothic" w:hAnsi="Century Gothic" w:cs="Arial"/>
          <w:i/>
          <w:color w:val="000000" w:themeColor="text1"/>
        </w:rPr>
        <w:tab/>
      </w:r>
    </w:p>
    <w:p w14:paraId="6A86DE06" w14:textId="77777777" w:rsidR="00776C3B" w:rsidRPr="00856927" w:rsidRDefault="00776C3B" w:rsidP="00776C3B">
      <w:pPr>
        <w:autoSpaceDE w:val="0"/>
        <w:autoSpaceDN w:val="0"/>
        <w:spacing w:before="120" w:after="0" w:line="240" w:lineRule="auto"/>
        <w:ind w:left="567"/>
        <w:jc w:val="right"/>
        <w:rPr>
          <w:rFonts w:ascii="Century Gothic" w:hAnsi="Century Gothic" w:cs="Arial"/>
          <w:i/>
          <w:color w:val="000000" w:themeColor="text1"/>
        </w:rPr>
      </w:pPr>
      <w:r w:rsidRPr="00856927">
        <w:rPr>
          <w:rFonts w:ascii="Century Gothic" w:hAnsi="Century Gothic" w:cs="Arial"/>
          <w:i/>
          <w:color w:val="000000" w:themeColor="text1"/>
        </w:rPr>
        <w:lastRenderedPageBreak/>
        <w:t xml:space="preserve">Załącznik nr </w:t>
      </w:r>
      <w:r w:rsidR="00FF5EE6" w:rsidRPr="00856927">
        <w:rPr>
          <w:rFonts w:ascii="Century Gothic" w:hAnsi="Century Gothic" w:cs="Arial"/>
          <w:i/>
          <w:color w:val="000000" w:themeColor="text1"/>
        </w:rPr>
        <w:t>1</w:t>
      </w:r>
      <w:r w:rsidRPr="00856927">
        <w:rPr>
          <w:rFonts w:ascii="Century Gothic" w:hAnsi="Century Gothic" w:cs="Arial"/>
          <w:i/>
          <w:color w:val="000000" w:themeColor="text1"/>
        </w:rPr>
        <w:t xml:space="preserve"> do SIWZ</w:t>
      </w:r>
    </w:p>
    <w:p w14:paraId="530071A2" w14:textId="77777777" w:rsidR="00776C3B" w:rsidRPr="00856927" w:rsidRDefault="00776C3B" w:rsidP="00776C3B">
      <w:pPr>
        <w:autoSpaceDE w:val="0"/>
        <w:autoSpaceDN w:val="0"/>
        <w:spacing w:before="120" w:after="0" w:line="240" w:lineRule="auto"/>
        <w:ind w:left="567"/>
        <w:jc w:val="both"/>
        <w:rPr>
          <w:rFonts w:ascii="Century Gothic" w:hAnsi="Century Gothic" w:cs="Arial"/>
          <w:color w:val="000000" w:themeColor="text1"/>
        </w:rPr>
      </w:pPr>
    </w:p>
    <w:p w14:paraId="53142B71" w14:textId="77777777" w:rsidR="00776C3B" w:rsidRPr="00856927" w:rsidRDefault="00776C3B" w:rsidP="00776C3B">
      <w:pPr>
        <w:autoSpaceDE w:val="0"/>
        <w:autoSpaceDN w:val="0"/>
        <w:spacing w:after="0" w:line="240" w:lineRule="auto"/>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w:t>
      </w:r>
      <w:r w:rsidRPr="00856927">
        <w:rPr>
          <w:rFonts w:ascii="Century Gothic" w:eastAsia="Times New Roman" w:hAnsi="Century Gothic" w:cs="Arial"/>
          <w:i/>
          <w:color w:val="000000" w:themeColor="text1"/>
          <w:lang w:eastAsia="pl-PL"/>
        </w:rPr>
        <w:t>WZÓR-</w:t>
      </w:r>
    </w:p>
    <w:p w14:paraId="47D374DA"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pieczęć Wykonawcy</w:t>
      </w:r>
    </w:p>
    <w:p w14:paraId="1636B121"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NIP: ..................................</w:t>
      </w:r>
    </w:p>
    <w:p w14:paraId="4B3601F9"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REGON: ...........................</w:t>
      </w:r>
    </w:p>
    <w:p w14:paraId="71F69621"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tel.: ...................................</w:t>
      </w:r>
    </w:p>
    <w:p w14:paraId="1BEA66AD"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e-mail: …………………….</w:t>
      </w:r>
    </w:p>
    <w:p w14:paraId="0A71C9E7" w14:textId="77777777" w:rsidR="00776C3B" w:rsidRPr="00856927" w:rsidRDefault="00776C3B" w:rsidP="00776C3B">
      <w:pPr>
        <w:widowControl w:val="0"/>
        <w:autoSpaceDE w:val="0"/>
        <w:autoSpaceDN w:val="0"/>
        <w:spacing w:after="0" w:line="240" w:lineRule="auto"/>
        <w:ind w:left="4680" w:right="972"/>
        <w:outlineLvl w:val="0"/>
        <w:rPr>
          <w:rFonts w:ascii="Century Gothic" w:eastAsia="Times New Roman" w:hAnsi="Century Gothic" w:cs="Arial"/>
          <w:b/>
          <w:color w:val="000000" w:themeColor="text1"/>
          <w:lang w:eastAsia="pl-PL"/>
        </w:rPr>
      </w:pPr>
      <w:r w:rsidRPr="00856927">
        <w:rPr>
          <w:rFonts w:ascii="Century Gothic" w:eastAsia="Times New Roman" w:hAnsi="Century Gothic" w:cs="Arial"/>
          <w:b/>
          <w:color w:val="000000" w:themeColor="text1"/>
          <w:lang w:eastAsia="pl-PL"/>
        </w:rPr>
        <w:t>Agencja Rezerw Materiałowych</w:t>
      </w:r>
    </w:p>
    <w:p w14:paraId="4A5B483B" w14:textId="77777777" w:rsidR="00776C3B" w:rsidRPr="00856927" w:rsidRDefault="00776C3B" w:rsidP="00776C3B">
      <w:pPr>
        <w:widowControl w:val="0"/>
        <w:autoSpaceDE w:val="0"/>
        <w:autoSpaceDN w:val="0"/>
        <w:spacing w:after="0" w:line="240" w:lineRule="auto"/>
        <w:ind w:left="4680" w:right="972"/>
        <w:rPr>
          <w:rFonts w:ascii="Century Gothic" w:eastAsia="Times New Roman" w:hAnsi="Century Gothic" w:cs="Arial"/>
          <w:b/>
          <w:color w:val="000000" w:themeColor="text1"/>
          <w:lang w:eastAsia="pl-PL"/>
        </w:rPr>
      </w:pPr>
      <w:r w:rsidRPr="00856927">
        <w:rPr>
          <w:rFonts w:ascii="Century Gothic" w:eastAsia="Times New Roman" w:hAnsi="Century Gothic" w:cs="Arial"/>
          <w:b/>
          <w:color w:val="000000" w:themeColor="text1"/>
          <w:lang w:eastAsia="pl-PL"/>
        </w:rPr>
        <w:t>ul. Grzybowska 45</w:t>
      </w:r>
    </w:p>
    <w:p w14:paraId="2AEEEACF" w14:textId="77777777" w:rsidR="00776C3B" w:rsidRPr="00856927" w:rsidRDefault="00776C3B" w:rsidP="00776C3B">
      <w:pPr>
        <w:widowControl w:val="0"/>
        <w:autoSpaceDE w:val="0"/>
        <w:autoSpaceDN w:val="0"/>
        <w:spacing w:after="0" w:line="240" w:lineRule="auto"/>
        <w:ind w:left="4700"/>
        <w:rPr>
          <w:rFonts w:ascii="Century Gothic" w:eastAsia="Times New Roman" w:hAnsi="Century Gothic" w:cs="Arial"/>
          <w:color w:val="000000" w:themeColor="text1"/>
          <w:lang w:eastAsia="pl-PL"/>
        </w:rPr>
      </w:pPr>
      <w:r w:rsidRPr="00856927">
        <w:rPr>
          <w:rFonts w:ascii="Century Gothic" w:eastAsia="Times New Roman" w:hAnsi="Century Gothic" w:cs="Arial"/>
          <w:b/>
          <w:color w:val="000000" w:themeColor="text1"/>
          <w:lang w:eastAsia="pl-PL"/>
        </w:rPr>
        <w:t>00-844 Warszawa</w:t>
      </w:r>
    </w:p>
    <w:p w14:paraId="2AB2C5D7"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p>
    <w:p w14:paraId="275C9D40" w14:textId="77777777" w:rsidR="00776C3B" w:rsidRPr="00856927" w:rsidRDefault="00776C3B" w:rsidP="00776C3B">
      <w:pPr>
        <w:widowControl w:val="0"/>
        <w:autoSpaceDE w:val="0"/>
        <w:autoSpaceDN w:val="0"/>
        <w:spacing w:after="0" w:line="240" w:lineRule="auto"/>
        <w:jc w:val="center"/>
        <w:rPr>
          <w:rFonts w:ascii="Century Gothic" w:eastAsia="Times New Roman" w:hAnsi="Century Gothic" w:cs="Arial"/>
          <w:b/>
          <w:bCs/>
          <w:color w:val="000000" w:themeColor="text1"/>
          <w:lang w:eastAsia="pl-PL"/>
        </w:rPr>
      </w:pPr>
    </w:p>
    <w:p w14:paraId="2709796B" w14:textId="77777777" w:rsidR="00776C3B" w:rsidRPr="00856927" w:rsidRDefault="00776C3B" w:rsidP="00776C3B">
      <w:pPr>
        <w:jc w:val="center"/>
        <w:outlineLvl w:val="0"/>
        <w:rPr>
          <w:rFonts w:ascii="Century Gothic" w:hAnsi="Century Gothic" w:cs="Arial"/>
          <w:b/>
          <w:i/>
          <w:color w:val="000000" w:themeColor="text1"/>
          <w:spacing w:val="40"/>
          <w:u w:val="single"/>
        </w:rPr>
      </w:pPr>
      <w:r w:rsidRPr="00856927">
        <w:rPr>
          <w:rFonts w:ascii="Century Gothic" w:hAnsi="Century Gothic" w:cs="Arial"/>
          <w:b/>
          <w:i/>
          <w:color w:val="000000" w:themeColor="text1"/>
          <w:spacing w:val="40"/>
          <w:u w:val="single"/>
        </w:rPr>
        <w:t>FORMULARZ OFERTOWY</w:t>
      </w:r>
    </w:p>
    <w:p w14:paraId="3183B731" w14:textId="77777777" w:rsidR="00776C3B" w:rsidRPr="00856927" w:rsidRDefault="00776C3B" w:rsidP="00DE15E1">
      <w:pPr>
        <w:jc w:val="center"/>
        <w:outlineLvl w:val="0"/>
        <w:rPr>
          <w:rFonts w:ascii="Century Gothic" w:hAnsi="Century Gothic" w:cs="Arial"/>
          <w:b/>
          <w:color w:val="000000" w:themeColor="text1"/>
          <w:spacing w:val="40"/>
          <w:u w:val="single"/>
        </w:rPr>
      </w:pPr>
    </w:p>
    <w:p w14:paraId="2517AAEB" w14:textId="77777777" w:rsidR="00DE15E1" w:rsidRPr="00856927" w:rsidRDefault="00776C3B" w:rsidP="00DE15E1">
      <w:pPr>
        <w:spacing w:after="120"/>
        <w:ind w:left="426"/>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Odpowiadając na ogłoszenie o przetargu nieograniczonym</w:t>
      </w:r>
    </w:p>
    <w:p w14:paraId="1804C43A" w14:textId="77777777" w:rsidR="00776C3B" w:rsidRPr="00856927" w:rsidRDefault="00776C3B" w:rsidP="00FD61BF">
      <w:pPr>
        <w:spacing w:after="120"/>
        <w:ind w:left="426"/>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b/>
          <w:color w:val="000000" w:themeColor="text1"/>
          <w:lang w:eastAsia="pl-PL"/>
        </w:rPr>
        <w:t xml:space="preserve">na </w:t>
      </w:r>
      <w:r w:rsidR="00FD61BF" w:rsidRPr="00856927">
        <w:rPr>
          <w:rFonts w:ascii="Century Gothic" w:eastAsia="Times New Roman" w:hAnsi="Century Gothic" w:cs="Arial"/>
          <w:b/>
          <w:color w:val="000000" w:themeColor="text1"/>
          <w:lang w:eastAsia="pl-PL"/>
        </w:rPr>
        <w:t>z</w:t>
      </w:r>
      <w:r w:rsidR="00BF6AE7" w:rsidRPr="00856927">
        <w:rPr>
          <w:rFonts w:ascii="Century Gothic" w:eastAsia="Times New Roman" w:hAnsi="Century Gothic" w:cs="Arial"/>
          <w:b/>
          <w:color w:val="000000" w:themeColor="text1"/>
          <w:lang w:eastAsia="pl-PL"/>
        </w:rPr>
        <w:t xml:space="preserve">akup paliw, płynów, akcesoriów i usług do pojazdów, maszyn i urządzeń </w:t>
      </w:r>
      <w:r w:rsidR="00BF6AE7" w:rsidRPr="00856927">
        <w:rPr>
          <w:rFonts w:ascii="Century Gothic" w:eastAsia="Times New Roman" w:hAnsi="Century Gothic" w:cs="Arial"/>
          <w:b/>
          <w:color w:val="000000" w:themeColor="text1"/>
          <w:lang w:eastAsia="pl-PL"/>
        </w:rPr>
        <w:br/>
        <w:t>dla Agencji Rezerw Materiałowych</w:t>
      </w:r>
      <w:r w:rsidR="00DE15E1" w:rsidRPr="00856927">
        <w:rPr>
          <w:rFonts w:ascii="Century Gothic" w:eastAsia="Times New Roman" w:hAnsi="Century Gothic" w:cs="Arial"/>
          <w:b/>
          <w:color w:val="000000" w:themeColor="text1"/>
          <w:lang w:eastAsia="pl-PL"/>
        </w:rPr>
        <w:t xml:space="preserve"> </w:t>
      </w:r>
      <w:r w:rsidRPr="00856927">
        <w:rPr>
          <w:rFonts w:ascii="Century Gothic" w:eastAsia="Times New Roman" w:hAnsi="Century Gothic" w:cs="Arial"/>
          <w:b/>
          <w:color w:val="000000" w:themeColor="text1"/>
          <w:lang w:eastAsia="pl-PL"/>
        </w:rPr>
        <w:t>– znak sprawy:</w:t>
      </w:r>
      <w:r w:rsidRPr="00856927">
        <w:rPr>
          <w:rFonts w:ascii="Century Gothic" w:eastAsia="Times New Roman" w:hAnsi="Century Gothic" w:cs="Arial"/>
          <w:color w:val="000000" w:themeColor="text1"/>
          <w:lang w:eastAsia="pl-PL"/>
        </w:rPr>
        <w:t xml:space="preserve"> </w:t>
      </w:r>
      <w:r w:rsidR="0067707E" w:rsidRPr="00856927">
        <w:rPr>
          <w:rFonts w:ascii="Century Gothic" w:eastAsia="Times New Roman" w:hAnsi="Century Gothic" w:cs="Arial"/>
          <w:b/>
          <w:color w:val="000000" w:themeColor="text1"/>
          <w:lang w:eastAsia="pl-PL"/>
        </w:rPr>
        <w:t>BZ.261.69</w:t>
      </w:r>
      <w:r w:rsidR="00FD61BF" w:rsidRPr="00856927">
        <w:rPr>
          <w:rFonts w:ascii="Century Gothic" w:eastAsia="Times New Roman" w:hAnsi="Century Gothic" w:cs="Arial"/>
          <w:b/>
          <w:color w:val="000000" w:themeColor="text1"/>
          <w:lang w:eastAsia="pl-PL"/>
        </w:rPr>
        <w:t>.202</w:t>
      </w:r>
      <w:r w:rsidR="0067707E" w:rsidRPr="00856927">
        <w:rPr>
          <w:rFonts w:ascii="Century Gothic" w:eastAsia="Times New Roman" w:hAnsi="Century Gothic" w:cs="Arial"/>
          <w:b/>
          <w:color w:val="000000" w:themeColor="text1"/>
          <w:lang w:eastAsia="pl-PL"/>
        </w:rPr>
        <w:t>0.</w:t>
      </w:r>
    </w:p>
    <w:p w14:paraId="09E8AA28" w14:textId="77777777" w:rsidR="00FD61BF" w:rsidRPr="00856927" w:rsidRDefault="00FD61BF" w:rsidP="00FD61BF">
      <w:pPr>
        <w:spacing w:after="120"/>
        <w:ind w:left="426"/>
        <w:jc w:val="center"/>
        <w:rPr>
          <w:rFonts w:ascii="Century Gothic" w:eastAsia="Times New Roman" w:hAnsi="Century Gothic" w:cs="Arial"/>
          <w:color w:val="000000" w:themeColor="text1"/>
          <w:lang w:eastAsia="pl-PL"/>
        </w:rPr>
      </w:pPr>
    </w:p>
    <w:p w14:paraId="3DD48624" w14:textId="77777777" w:rsidR="00566D5C" w:rsidRPr="00856927" w:rsidRDefault="00566D5C" w:rsidP="00876950">
      <w:pPr>
        <w:pStyle w:val="Tekstpodstawowy2"/>
        <w:numPr>
          <w:ilvl w:val="0"/>
          <w:numId w:val="58"/>
        </w:numPr>
        <w:autoSpaceDE/>
        <w:autoSpaceDN/>
        <w:spacing w:before="120"/>
        <w:ind w:left="284" w:hanging="284"/>
        <w:rPr>
          <w:rFonts w:ascii="Century Gothic" w:hAnsi="Century Gothic"/>
          <w:b w:val="0"/>
          <w:bCs w:val="0"/>
          <w:color w:val="000000" w:themeColor="text1"/>
          <w:sz w:val="22"/>
          <w:szCs w:val="22"/>
          <w:u w:val="none"/>
        </w:rPr>
      </w:pPr>
      <w:r w:rsidRPr="00856927">
        <w:rPr>
          <w:rFonts w:ascii="Century Gothic" w:hAnsi="Century Gothic"/>
          <w:b w:val="0"/>
          <w:bCs w:val="0"/>
          <w:color w:val="000000" w:themeColor="text1"/>
          <w:sz w:val="22"/>
          <w:szCs w:val="22"/>
          <w:u w:val="none"/>
        </w:rPr>
        <w:t xml:space="preserve">Oświadczamy, że </w:t>
      </w:r>
      <w:r w:rsidR="00814933" w:rsidRPr="00856927">
        <w:rPr>
          <w:rFonts w:ascii="Century Gothic" w:hAnsi="Century Gothic"/>
          <w:b w:val="0"/>
          <w:bCs w:val="0"/>
          <w:color w:val="000000" w:themeColor="text1"/>
          <w:sz w:val="22"/>
          <w:szCs w:val="22"/>
          <w:u w:val="none"/>
        </w:rPr>
        <w:t>zapoznaliśmy się z wymaganiami z</w:t>
      </w:r>
      <w:r w:rsidRPr="00856927">
        <w:rPr>
          <w:rFonts w:ascii="Century Gothic" w:hAnsi="Century Gothic"/>
          <w:b w:val="0"/>
          <w:bCs w:val="0"/>
          <w:color w:val="000000" w:themeColor="text1"/>
          <w:sz w:val="22"/>
          <w:szCs w:val="22"/>
          <w:u w:val="none"/>
        </w:rPr>
        <w:t>amawiającego, dotyczącymi przedmiotu zamówienia, zamieszczonymi w Specyfikacji Istotnych Warunków Zamówienia oraz w Istotnych Postanowi</w:t>
      </w:r>
      <w:bookmarkStart w:id="0" w:name="_GoBack"/>
      <w:bookmarkEnd w:id="0"/>
      <w:r w:rsidRPr="00856927">
        <w:rPr>
          <w:rFonts w:ascii="Century Gothic" w:hAnsi="Century Gothic"/>
          <w:b w:val="0"/>
          <w:bCs w:val="0"/>
          <w:color w:val="000000" w:themeColor="text1"/>
          <w:sz w:val="22"/>
          <w:szCs w:val="22"/>
          <w:u w:val="none"/>
        </w:rPr>
        <w:t>eniach Umowy i nie wnosimy do nich żadnych zastrzeżeń.</w:t>
      </w:r>
    </w:p>
    <w:p w14:paraId="1D2AE31B" w14:textId="77777777" w:rsidR="00566D5C" w:rsidRPr="00856927" w:rsidRDefault="00566D5C" w:rsidP="00876950">
      <w:pPr>
        <w:widowControl w:val="0"/>
        <w:numPr>
          <w:ilvl w:val="0"/>
          <w:numId w:val="58"/>
        </w:numPr>
        <w:tabs>
          <w:tab w:val="num" w:pos="360"/>
        </w:tabs>
        <w:autoSpaceDE w:val="0"/>
        <w:autoSpaceDN w:val="0"/>
        <w:adjustRightInd w:val="0"/>
        <w:spacing w:before="120" w:after="0" w:line="240" w:lineRule="auto"/>
        <w:ind w:left="284" w:hanging="284"/>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Oferujemy wykonanie przedmiotu zamówienia za cenę </w:t>
      </w:r>
      <w:r w:rsidRPr="00856927">
        <w:rPr>
          <w:rFonts w:ascii="Century Gothic" w:eastAsia="Times New Roman" w:hAnsi="Century Gothic" w:cs="Arial"/>
          <w:b/>
          <w:color w:val="000000" w:themeColor="text1"/>
          <w:lang w:eastAsia="pl-PL"/>
        </w:rPr>
        <w:t>brutto</w:t>
      </w:r>
      <w:r w:rsidRPr="00856927">
        <w:rPr>
          <w:rFonts w:ascii="Century Gothic" w:eastAsia="Times New Roman" w:hAnsi="Century Gothic" w:cs="Arial"/>
          <w:color w:val="000000" w:themeColor="text1"/>
          <w:lang w:eastAsia="pl-PL"/>
        </w:rPr>
        <w:t>: …………………………¹ zł, słownie cena oferty: …………………………………………………..………………………¹ złotych.</w:t>
      </w:r>
    </w:p>
    <w:p w14:paraId="115735FD" w14:textId="77777777" w:rsidR="00776C3B" w:rsidRPr="00856927" w:rsidRDefault="00566D5C" w:rsidP="00876950">
      <w:pPr>
        <w:widowControl w:val="0"/>
        <w:numPr>
          <w:ilvl w:val="0"/>
          <w:numId w:val="58"/>
        </w:numPr>
        <w:tabs>
          <w:tab w:val="num" w:pos="360"/>
        </w:tabs>
        <w:autoSpaceDE w:val="0"/>
        <w:autoSpaceDN w:val="0"/>
        <w:adjustRightInd w:val="0"/>
        <w:spacing w:before="120" w:after="0" w:line="240" w:lineRule="auto"/>
        <w:ind w:left="284" w:hanging="284"/>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Ceny jednostkowe zawiera poniższa tabela:</w:t>
      </w:r>
    </w:p>
    <w:tbl>
      <w:tblPr>
        <w:tblW w:w="48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991"/>
        <w:gridCol w:w="1561"/>
        <w:gridCol w:w="3118"/>
      </w:tblGrid>
      <w:tr w:rsidR="00856927" w:rsidRPr="00856927" w14:paraId="3203D3CA" w14:textId="77777777" w:rsidTr="00CD486E">
        <w:trPr>
          <w:cantSplit/>
          <w:trHeight w:val="1460"/>
        </w:trPr>
        <w:tc>
          <w:tcPr>
            <w:tcW w:w="317" w:type="pct"/>
            <w:vAlign w:val="center"/>
          </w:tcPr>
          <w:p w14:paraId="59BEE0B5" w14:textId="77777777" w:rsidR="00F2283C" w:rsidRPr="00856927" w:rsidRDefault="00F2283C" w:rsidP="0028241D">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Lp.</w:t>
            </w:r>
          </w:p>
        </w:tc>
        <w:tc>
          <w:tcPr>
            <w:tcW w:w="1508" w:type="pct"/>
            <w:vAlign w:val="center"/>
          </w:tcPr>
          <w:p w14:paraId="0ABF69A2" w14:textId="77777777" w:rsidR="00F2283C" w:rsidRPr="00856927" w:rsidRDefault="00F2283C" w:rsidP="0028241D">
            <w:pPr>
              <w:pStyle w:val="Tekstpodstawowy"/>
              <w:tabs>
                <w:tab w:val="left" w:pos="270"/>
              </w:tabs>
              <w:ind w:left="90"/>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Przedmiot zamówienia</w:t>
            </w:r>
          </w:p>
        </w:tc>
        <w:tc>
          <w:tcPr>
            <w:tcW w:w="555" w:type="pct"/>
            <w:vAlign w:val="center"/>
          </w:tcPr>
          <w:p w14:paraId="6C441236" w14:textId="77777777" w:rsidR="00F2283C" w:rsidRPr="00856927" w:rsidRDefault="00F2283C" w:rsidP="0028241D">
            <w:pPr>
              <w:jc w:val="center"/>
              <w:rPr>
                <w:rFonts w:ascii="Century Gothic" w:eastAsia="Times New Roman" w:hAnsi="Century Gothic" w:cs="Arial"/>
                <w:color w:val="000000" w:themeColor="text1"/>
                <w:sz w:val="20"/>
                <w:szCs w:val="20"/>
                <w:lang w:eastAsia="pl-PL"/>
              </w:rPr>
            </w:pPr>
            <w:r w:rsidRPr="00856927">
              <w:rPr>
                <w:rFonts w:ascii="Century Gothic" w:eastAsia="Times New Roman" w:hAnsi="Century Gothic" w:cs="Arial"/>
                <w:color w:val="000000" w:themeColor="text1"/>
                <w:sz w:val="20"/>
                <w:szCs w:val="20"/>
                <w:lang w:eastAsia="pl-PL"/>
              </w:rPr>
              <w:t>Ilość w litrach</w:t>
            </w:r>
          </w:p>
        </w:tc>
        <w:tc>
          <w:tcPr>
            <w:tcW w:w="873" w:type="pct"/>
            <w:vAlign w:val="center"/>
          </w:tcPr>
          <w:p w14:paraId="0A7BA1D3" w14:textId="77777777" w:rsidR="00F2283C" w:rsidRPr="00856927" w:rsidRDefault="00F2283C" w:rsidP="00983DD6">
            <w:pPr>
              <w:widowControl w:val="0"/>
              <w:autoSpaceDE w:val="0"/>
              <w:autoSpaceDN w:val="0"/>
              <w:spacing w:after="0" w:line="240" w:lineRule="auto"/>
              <w:jc w:val="center"/>
              <w:rPr>
                <w:rFonts w:ascii="Century Gothic" w:eastAsia="Times New Roman" w:hAnsi="Century Gothic" w:cs="Arial"/>
                <w:color w:val="000000" w:themeColor="text1"/>
                <w:sz w:val="20"/>
                <w:szCs w:val="20"/>
                <w:lang w:eastAsia="pl-PL"/>
              </w:rPr>
            </w:pPr>
          </w:p>
          <w:p w14:paraId="43FBC709" w14:textId="54554B3D" w:rsidR="00F2283C" w:rsidRPr="00856927" w:rsidRDefault="00F2283C" w:rsidP="00983DD6">
            <w:pPr>
              <w:widowControl w:val="0"/>
              <w:autoSpaceDE w:val="0"/>
              <w:autoSpaceDN w:val="0"/>
              <w:spacing w:after="0" w:line="240" w:lineRule="auto"/>
              <w:jc w:val="center"/>
              <w:rPr>
                <w:rFonts w:ascii="Century Gothic" w:eastAsia="Times New Roman" w:hAnsi="Century Gothic" w:cs="Arial"/>
                <w:b/>
                <w:color w:val="000000" w:themeColor="text1"/>
                <w:sz w:val="20"/>
                <w:szCs w:val="20"/>
                <w:lang w:eastAsia="pl-PL"/>
              </w:rPr>
            </w:pPr>
            <w:r w:rsidRPr="00856927">
              <w:rPr>
                <w:rFonts w:ascii="Century Gothic" w:eastAsia="Times New Roman" w:hAnsi="Century Gothic" w:cs="Arial"/>
                <w:b/>
                <w:color w:val="000000" w:themeColor="text1"/>
                <w:sz w:val="20"/>
                <w:szCs w:val="20"/>
                <w:lang w:eastAsia="pl-PL"/>
              </w:rPr>
              <w:t>Średnia cena</w:t>
            </w:r>
            <w:r w:rsidRPr="00856927">
              <w:rPr>
                <w:rFonts w:ascii="Century Gothic" w:hAnsi="Century Gothic" w:cs="Arial"/>
                <w:b/>
                <w:iCs/>
                <w:color w:val="000000" w:themeColor="text1"/>
                <w:sz w:val="20"/>
                <w:szCs w:val="20"/>
                <w:vertAlign w:val="superscript"/>
              </w:rPr>
              <w:t>4</w:t>
            </w:r>
          </w:p>
          <w:p w14:paraId="2D0F84A1" w14:textId="67343521" w:rsidR="00F2283C" w:rsidRPr="00856927" w:rsidRDefault="00F2283C" w:rsidP="0028241D">
            <w:pPr>
              <w:jc w:val="center"/>
              <w:rPr>
                <w:rFonts w:ascii="Century Gothic" w:eastAsia="Times New Roman" w:hAnsi="Century Gothic" w:cs="Arial"/>
                <w:color w:val="000000" w:themeColor="text1"/>
                <w:sz w:val="20"/>
                <w:szCs w:val="20"/>
                <w:lang w:eastAsia="pl-PL"/>
              </w:rPr>
            </w:pPr>
          </w:p>
        </w:tc>
        <w:tc>
          <w:tcPr>
            <w:tcW w:w="1746" w:type="pct"/>
          </w:tcPr>
          <w:p w14:paraId="475FDE98" w14:textId="77777777" w:rsidR="00F2283C" w:rsidRPr="00856927" w:rsidRDefault="00F2283C" w:rsidP="00A05DB2">
            <w:pPr>
              <w:pStyle w:val="Tekstpodstawowy"/>
              <w:tabs>
                <w:tab w:val="left" w:pos="270"/>
              </w:tabs>
              <w:ind w:left="90"/>
              <w:jc w:val="center"/>
              <w:rPr>
                <w:rFonts w:ascii="Century Gothic" w:hAnsi="Century Gothic" w:cs="Arial"/>
                <w:color w:val="000000" w:themeColor="text1"/>
                <w:sz w:val="20"/>
                <w:szCs w:val="20"/>
              </w:rPr>
            </w:pPr>
          </w:p>
          <w:p w14:paraId="5E1B0036" w14:textId="77777777" w:rsidR="00F2283C" w:rsidRDefault="00F2283C" w:rsidP="00A05DB2">
            <w:pPr>
              <w:pStyle w:val="Tekstpodstawowy"/>
              <w:tabs>
                <w:tab w:val="left" w:pos="270"/>
              </w:tabs>
              <w:ind w:left="90"/>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Wartość brutto</w:t>
            </w:r>
          </w:p>
          <w:p w14:paraId="43EB3959" w14:textId="58E72840" w:rsidR="00C32C04" w:rsidRPr="00856927" w:rsidRDefault="00C32C04" w:rsidP="00CD486E">
            <w:pPr>
              <w:pStyle w:val="Tekstpodstawowy"/>
              <w:tabs>
                <w:tab w:val="left" w:pos="270"/>
              </w:tabs>
              <w:ind w:left="90"/>
              <w:rPr>
                <w:rFonts w:ascii="Century Gothic" w:hAnsi="Century Gothic" w:cs="Arial"/>
                <w:color w:val="000000" w:themeColor="text1"/>
                <w:sz w:val="20"/>
                <w:szCs w:val="20"/>
              </w:rPr>
            </w:pPr>
          </w:p>
        </w:tc>
      </w:tr>
      <w:tr w:rsidR="00856927" w:rsidRPr="00856927" w14:paraId="4D7605B5" w14:textId="77777777" w:rsidTr="00CD486E">
        <w:trPr>
          <w:cantSplit/>
          <w:trHeight w:val="228"/>
        </w:trPr>
        <w:tc>
          <w:tcPr>
            <w:tcW w:w="317" w:type="pct"/>
          </w:tcPr>
          <w:p w14:paraId="57E0B8A9" w14:textId="77777777" w:rsidR="00F2283C" w:rsidRPr="00856927" w:rsidRDefault="00F2283C" w:rsidP="0028241D">
            <w:pPr>
              <w:pStyle w:val="Tekstpodstawowy"/>
              <w:jc w:val="center"/>
              <w:rPr>
                <w:rFonts w:ascii="Century Gothic" w:hAnsi="Century Gothic" w:cs="Arial"/>
                <w:b/>
                <w:color w:val="000000" w:themeColor="text1"/>
                <w:sz w:val="20"/>
                <w:szCs w:val="20"/>
              </w:rPr>
            </w:pPr>
          </w:p>
        </w:tc>
        <w:tc>
          <w:tcPr>
            <w:tcW w:w="1508" w:type="pct"/>
            <w:vAlign w:val="center"/>
          </w:tcPr>
          <w:p w14:paraId="631901C9" w14:textId="77777777" w:rsidR="00F2283C" w:rsidRPr="00856927" w:rsidRDefault="00F2283C" w:rsidP="00A05DB2">
            <w:pPr>
              <w:pStyle w:val="Tekstpodstawowy"/>
              <w:ind w:left="90"/>
              <w:jc w:val="center"/>
              <w:rPr>
                <w:rFonts w:ascii="Century Gothic" w:hAnsi="Century Gothic" w:cs="Arial"/>
                <w:b/>
                <w:color w:val="000000" w:themeColor="text1"/>
                <w:sz w:val="20"/>
                <w:szCs w:val="20"/>
              </w:rPr>
            </w:pPr>
            <w:r w:rsidRPr="00856927">
              <w:rPr>
                <w:rFonts w:ascii="Century Gothic" w:hAnsi="Century Gothic" w:cs="Arial"/>
                <w:b/>
                <w:color w:val="000000" w:themeColor="text1"/>
                <w:sz w:val="20"/>
                <w:szCs w:val="20"/>
              </w:rPr>
              <w:t>a</w:t>
            </w:r>
          </w:p>
        </w:tc>
        <w:tc>
          <w:tcPr>
            <w:tcW w:w="555" w:type="pct"/>
            <w:vAlign w:val="center"/>
          </w:tcPr>
          <w:p w14:paraId="5166666B" w14:textId="77777777" w:rsidR="00F2283C" w:rsidRPr="00856927" w:rsidRDefault="00F2283C" w:rsidP="00A05DB2">
            <w:pPr>
              <w:pStyle w:val="Tekstpodstawowy"/>
              <w:jc w:val="center"/>
              <w:rPr>
                <w:rFonts w:ascii="Century Gothic" w:hAnsi="Century Gothic" w:cs="Arial"/>
                <w:b/>
                <w:color w:val="000000" w:themeColor="text1"/>
                <w:sz w:val="20"/>
                <w:szCs w:val="20"/>
              </w:rPr>
            </w:pPr>
            <w:r w:rsidRPr="00856927">
              <w:rPr>
                <w:rFonts w:ascii="Century Gothic" w:hAnsi="Century Gothic" w:cs="Arial"/>
                <w:b/>
                <w:color w:val="000000" w:themeColor="text1"/>
                <w:sz w:val="20"/>
                <w:szCs w:val="20"/>
              </w:rPr>
              <w:t>b</w:t>
            </w:r>
          </w:p>
        </w:tc>
        <w:tc>
          <w:tcPr>
            <w:tcW w:w="873" w:type="pct"/>
            <w:vAlign w:val="center"/>
          </w:tcPr>
          <w:p w14:paraId="6073EE03" w14:textId="77777777" w:rsidR="00F2283C" w:rsidRPr="00856927" w:rsidRDefault="00F2283C" w:rsidP="00A05DB2">
            <w:pPr>
              <w:pStyle w:val="Tekstpodstawowy"/>
              <w:jc w:val="center"/>
              <w:rPr>
                <w:rFonts w:ascii="Century Gothic" w:hAnsi="Century Gothic" w:cs="Arial"/>
                <w:b/>
                <w:color w:val="000000" w:themeColor="text1"/>
                <w:sz w:val="20"/>
                <w:szCs w:val="20"/>
              </w:rPr>
            </w:pPr>
            <w:r w:rsidRPr="00856927">
              <w:rPr>
                <w:rFonts w:ascii="Century Gothic" w:hAnsi="Century Gothic" w:cs="Arial"/>
                <w:b/>
                <w:color w:val="000000" w:themeColor="text1"/>
                <w:sz w:val="20"/>
                <w:szCs w:val="20"/>
              </w:rPr>
              <w:t>c</w:t>
            </w:r>
          </w:p>
        </w:tc>
        <w:tc>
          <w:tcPr>
            <w:tcW w:w="1746" w:type="pct"/>
            <w:vAlign w:val="center"/>
          </w:tcPr>
          <w:p w14:paraId="5A7ECC72" w14:textId="77777777" w:rsidR="00F2283C" w:rsidRPr="00856927" w:rsidRDefault="00B76699" w:rsidP="00A05DB2">
            <w:pPr>
              <w:pStyle w:val="Tekstpodstawowy"/>
              <w:jc w:val="center"/>
              <w:rPr>
                <w:rFonts w:ascii="Century Gothic" w:hAnsi="Century Gothic" w:cs="Arial"/>
                <w:b/>
                <w:color w:val="000000" w:themeColor="text1"/>
                <w:sz w:val="20"/>
                <w:szCs w:val="20"/>
              </w:rPr>
            </w:pPr>
            <w:r w:rsidRPr="00856927">
              <w:rPr>
                <w:rFonts w:ascii="Century Gothic" w:hAnsi="Century Gothic" w:cs="Arial"/>
                <w:b/>
                <w:color w:val="000000" w:themeColor="text1"/>
                <w:sz w:val="20"/>
                <w:szCs w:val="20"/>
              </w:rPr>
              <w:t>d</w:t>
            </w:r>
            <w:r w:rsidR="00F2283C" w:rsidRPr="00856927">
              <w:rPr>
                <w:rFonts w:ascii="Century Gothic" w:hAnsi="Century Gothic" w:cs="Arial"/>
                <w:b/>
                <w:color w:val="000000" w:themeColor="text1"/>
                <w:sz w:val="20"/>
                <w:szCs w:val="20"/>
              </w:rPr>
              <w:t xml:space="preserve"> = b x c</w:t>
            </w:r>
          </w:p>
        </w:tc>
      </w:tr>
      <w:tr w:rsidR="00D95BBF" w:rsidRPr="00856927" w14:paraId="36474609" w14:textId="77777777" w:rsidTr="00CD486E">
        <w:trPr>
          <w:cantSplit/>
          <w:trHeight w:val="882"/>
        </w:trPr>
        <w:tc>
          <w:tcPr>
            <w:tcW w:w="317" w:type="pct"/>
            <w:vAlign w:val="center"/>
          </w:tcPr>
          <w:p w14:paraId="43C5D7DB" w14:textId="77777777" w:rsidR="00D95BBF" w:rsidRPr="00856927" w:rsidRDefault="00D95BBF" w:rsidP="00D95BBF">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1</w:t>
            </w:r>
          </w:p>
        </w:tc>
        <w:tc>
          <w:tcPr>
            <w:tcW w:w="1508" w:type="pct"/>
            <w:vAlign w:val="center"/>
          </w:tcPr>
          <w:p w14:paraId="17F6C401" w14:textId="77777777" w:rsidR="00D95BBF" w:rsidRPr="00856927" w:rsidRDefault="00D95BBF" w:rsidP="00D95BBF">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benzyna bezołowiowa 95</w:t>
            </w:r>
          </w:p>
        </w:tc>
        <w:tc>
          <w:tcPr>
            <w:tcW w:w="555" w:type="pct"/>
            <w:vAlign w:val="center"/>
          </w:tcPr>
          <w:p w14:paraId="70CA0CDD" w14:textId="77777777" w:rsidR="00D95BBF" w:rsidRPr="00856927" w:rsidRDefault="00D95BBF" w:rsidP="00D95BBF">
            <w:pPr>
              <w:pStyle w:val="Tekstpodstawowy"/>
              <w:jc w:val="center"/>
              <w:rPr>
                <w:rFonts w:ascii="Century Gothic" w:hAnsi="Century Gothic" w:cs="Arial"/>
                <w:b/>
                <w:color w:val="000000" w:themeColor="text1"/>
                <w:sz w:val="20"/>
                <w:szCs w:val="20"/>
              </w:rPr>
            </w:pPr>
            <w:r w:rsidRPr="00856927">
              <w:rPr>
                <w:rFonts w:ascii="Century Gothic" w:hAnsi="Century Gothic" w:cs="Arial"/>
                <w:color w:val="000000" w:themeColor="text1"/>
                <w:kern w:val="2"/>
                <w:sz w:val="20"/>
                <w:szCs w:val="20"/>
              </w:rPr>
              <w:t>250 000</w:t>
            </w:r>
          </w:p>
        </w:tc>
        <w:tc>
          <w:tcPr>
            <w:tcW w:w="873" w:type="pct"/>
            <w:vAlign w:val="bottom"/>
          </w:tcPr>
          <w:p w14:paraId="125C6476" w14:textId="0D31C731" w:rsidR="00D95BBF" w:rsidRPr="00856927" w:rsidRDefault="00D95BBF" w:rsidP="00CD486E">
            <w:pPr>
              <w:jc w:val="center"/>
              <w:rPr>
                <w:rFonts w:ascii="Century Gothic" w:hAnsi="Century Gothic" w:cs="Arial"/>
                <w:color w:val="000000" w:themeColor="text1"/>
                <w:sz w:val="20"/>
                <w:szCs w:val="20"/>
              </w:rPr>
            </w:pPr>
            <w:r>
              <w:rPr>
                <w:rFonts w:ascii="Century Gothic" w:hAnsi="Century Gothic" w:cs="Arial"/>
                <w:b/>
                <w:bCs/>
                <w:color w:val="000000" w:themeColor="text1"/>
                <w:sz w:val="20"/>
                <w:szCs w:val="20"/>
              </w:rPr>
              <w:t>…………</w:t>
            </w:r>
            <w:r w:rsidRPr="00856927">
              <w:rPr>
                <w:rFonts w:ascii="Century Gothic" w:hAnsi="Century Gothic" w:cs="Arial"/>
                <w:b/>
                <w:bCs/>
                <w:color w:val="000000" w:themeColor="text1"/>
                <w:sz w:val="20"/>
                <w:szCs w:val="20"/>
              </w:rPr>
              <w:t>¹</w:t>
            </w:r>
          </w:p>
        </w:tc>
        <w:tc>
          <w:tcPr>
            <w:tcW w:w="1746" w:type="pct"/>
            <w:vAlign w:val="bottom"/>
          </w:tcPr>
          <w:p w14:paraId="7D86C52D" w14:textId="27D8D9EB" w:rsidR="00D95BBF" w:rsidRPr="00856927" w:rsidRDefault="00D95BBF" w:rsidP="00CD486E">
            <w:pPr>
              <w:jc w:val="center"/>
              <w:rPr>
                <w:rFonts w:ascii="Century Gothic" w:hAnsi="Century Gothic" w:cs="Arial"/>
                <w:b/>
                <w:bCs/>
                <w:color w:val="000000" w:themeColor="text1"/>
                <w:sz w:val="20"/>
                <w:szCs w:val="20"/>
              </w:rPr>
            </w:pPr>
            <w:r w:rsidRPr="003830C8">
              <w:rPr>
                <w:rFonts w:ascii="Century Gothic" w:hAnsi="Century Gothic" w:cs="Arial"/>
                <w:b/>
                <w:bCs/>
                <w:color w:val="000000" w:themeColor="text1"/>
                <w:sz w:val="20"/>
                <w:szCs w:val="20"/>
              </w:rPr>
              <w:t>…………</w:t>
            </w:r>
            <w:r>
              <w:rPr>
                <w:rFonts w:ascii="Century Gothic" w:hAnsi="Century Gothic" w:cs="Arial"/>
                <w:b/>
                <w:bCs/>
                <w:color w:val="000000" w:themeColor="text1"/>
                <w:sz w:val="20"/>
                <w:szCs w:val="20"/>
              </w:rPr>
              <w:t>…………………………</w:t>
            </w:r>
            <w:r w:rsidRPr="003830C8">
              <w:rPr>
                <w:rFonts w:ascii="Century Gothic" w:hAnsi="Century Gothic" w:cs="Arial"/>
                <w:b/>
                <w:bCs/>
                <w:color w:val="000000" w:themeColor="text1"/>
                <w:sz w:val="20"/>
                <w:szCs w:val="20"/>
              </w:rPr>
              <w:t>¹</w:t>
            </w:r>
          </w:p>
        </w:tc>
      </w:tr>
      <w:tr w:rsidR="00D95BBF" w:rsidRPr="00856927" w14:paraId="78A87349" w14:textId="77777777" w:rsidTr="00CD486E">
        <w:trPr>
          <w:cantSplit/>
          <w:trHeight w:val="882"/>
        </w:trPr>
        <w:tc>
          <w:tcPr>
            <w:tcW w:w="317" w:type="pct"/>
            <w:vAlign w:val="center"/>
          </w:tcPr>
          <w:p w14:paraId="67569651" w14:textId="77777777" w:rsidR="00D95BBF" w:rsidRPr="00856927" w:rsidRDefault="00D95BBF" w:rsidP="00D95BBF">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2</w:t>
            </w:r>
          </w:p>
        </w:tc>
        <w:tc>
          <w:tcPr>
            <w:tcW w:w="1508" w:type="pct"/>
            <w:vAlign w:val="center"/>
          </w:tcPr>
          <w:p w14:paraId="7FD19377" w14:textId="77777777" w:rsidR="00D95BBF" w:rsidRPr="00856927" w:rsidRDefault="00D95BBF" w:rsidP="00D95BBF">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benzyna bezołowiowa 98</w:t>
            </w:r>
          </w:p>
        </w:tc>
        <w:tc>
          <w:tcPr>
            <w:tcW w:w="555" w:type="pct"/>
            <w:vAlign w:val="center"/>
          </w:tcPr>
          <w:p w14:paraId="2613279B" w14:textId="77777777" w:rsidR="00D95BBF" w:rsidRPr="00856927" w:rsidRDefault="00D95BBF" w:rsidP="00D95BBF">
            <w:pPr>
              <w:pStyle w:val="Tekstpodstawowy"/>
              <w:jc w:val="center"/>
              <w:rPr>
                <w:rFonts w:ascii="Century Gothic" w:hAnsi="Century Gothic" w:cs="Arial"/>
                <w:b/>
                <w:color w:val="000000" w:themeColor="text1"/>
                <w:sz w:val="20"/>
                <w:szCs w:val="20"/>
              </w:rPr>
            </w:pPr>
            <w:r w:rsidRPr="00856927">
              <w:rPr>
                <w:rFonts w:ascii="Century Gothic" w:hAnsi="Century Gothic" w:cs="Arial"/>
                <w:color w:val="000000" w:themeColor="text1"/>
                <w:spacing w:val="-7"/>
                <w:kern w:val="2"/>
                <w:sz w:val="20"/>
                <w:szCs w:val="20"/>
              </w:rPr>
              <w:t>50 000</w:t>
            </w:r>
          </w:p>
        </w:tc>
        <w:tc>
          <w:tcPr>
            <w:tcW w:w="873" w:type="pct"/>
            <w:vAlign w:val="bottom"/>
          </w:tcPr>
          <w:p w14:paraId="47E32406" w14:textId="7FFB5541" w:rsidR="00D95BBF" w:rsidRPr="00856927" w:rsidRDefault="00D95BBF" w:rsidP="00CD486E">
            <w:pPr>
              <w:jc w:val="center"/>
              <w:rPr>
                <w:rFonts w:ascii="Century Gothic" w:hAnsi="Century Gothic" w:cs="Arial"/>
                <w:color w:val="000000" w:themeColor="text1"/>
                <w:sz w:val="20"/>
                <w:szCs w:val="20"/>
              </w:rPr>
            </w:pPr>
            <w:r>
              <w:rPr>
                <w:rFonts w:ascii="Century Gothic" w:hAnsi="Century Gothic" w:cs="Arial"/>
                <w:b/>
                <w:bCs/>
                <w:color w:val="000000" w:themeColor="text1"/>
                <w:sz w:val="20"/>
                <w:szCs w:val="20"/>
              </w:rPr>
              <w:t>…………</w:t>
            </w:r>
            <w:r w:rsidRPr="00856927">
              <w:rPr>
                <w:rFonts w:ascii="Century Gothic" w:hAnsi="Century Gothic" w:cs="Arial"/>
                <w:b/>
                <w:bCs/>
                <w:color w:val="000000" w:themeColor="text1"/>
                <w:sz w:val="20"/>
                <w:szCs w:val="20"/>
              </w:rPr>
              <w:t>¹</w:t>
            </w:r>
          </w:p>
        </w:tc>
        <w:tc>
          <w:tcPr>
            <w:tcW w:w="1746" w:type="pct"/>
            <w:vAlign w:val="bottom"/>
          </w:tcPr>
          <w:p w14:paraId="6FE9D54A" w14:textId="3149C8A0" w:rsidR="00D95BBF" w:rsidRPr="00856927" w:rsidRDefault="00D95BBF" w:rsidP="00CD486E">
            <w:pPr>
              <w:jc w:val="center"/>
              <w:rPr>
                <w:rFonts w:ascii="Century Gothic" w:hAnsi="Century Gothic" w:cs="Arial"/>
                <w:b/>
                <w:bCs/>
                <w:color w:val="000000" w:themeColor="text1"/>
                <w:sz w:val="20"/>
                <w:szCs w:val="20"/>
              </w:rPr>
            </w:pPr>
            <w:r w:rsidRPr="003830C8">
              <w:rPr>
                <w:rFonts w:ascii="Century Gothic" w:hAnsi="Century Gothic" w:cs="Arial"/>
                <w:b/>
                <w:bCs/>
                <w:color w:val="000000" w:themeColor="text1"/>
                <w:sz w:val="20"/>
                <w:szCs w:val="20"/>
              </w:rPr>
              <w:t>…………</w:t>
            </w:r>
            <w:r>
              <w:rPr>
                <w:rFonts w:ascii="Century Gothic" w:hAnsi="Century Gothic" w:cs="Arial"/>
                <w:b/>
                <w:bCs/>
                <w:color w:val="000000" w:themeColor="text1"/>
                <w:sz w:val="20"/>
                <w:szCs w:val="20"/>
              </w:rPr>
              <w:t>…………………………</w:t>
            </w:r>
            <w:r w:rsidRPr="003830C8">
              <w:rPr>
                <w:rFonts w:ascii="Century Gothic" w:hAnsi="Century Gothic" w:cs="Arial"/>
                <w:b/>
                <w:bCs/>
                <w:color w:val="000000" w:themeColor="text1"/>
                <w:sz w:val="20"/>
                <w:szCs w:val="20"/>
              </w:rPr>
              <w:t>¹</w:t>
            </w:r>
          </w:p>
        </w:tc>
      </w:tr>
      <w:tr w:rsidR="00D95BBF" w:rsidRPr="00856927" w14:paraId="4E6FC2BA" w14:textId="77777777" w:rsidTr="00CD486E">
        <w:trPr>
          <w:cantSplit/>
          <w:trHeight w:val="657"/>
        </w:trPr>
        <w:tc>
          <w:tcPr>
            <w:tcW w:w="317" w:type="pct"/>
            <w:vAlign w:val="center"/>
          </w:tcPr>
          <w:p w14:paraId="715BBE03" w14:textId="6693F6C5" w:rsidR="00D95BBF" w:rsidRPr="00856927" w:rsidRDefault="00D95BBF" w:rsidP="00D95BBF">
            <w:pPr>
              <w:pStyle w:val="Tekstpodstawowy"/>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w:t>
            </w:r>
            <w:r w:rsidRPr="00856927">
              <w:rPr>
                <w:rFonts w:ascii="Century Gothic" w:hAnsi="Century Gothic" w:cs="Arial"/>
                <w:color w:val="000000" w:themeColor="text1"/>
                <w:sz w:val="20"/>
                <w:szCs w:val="20"/>
              </w:rPr>
              <w:t>3</w:t>
            </w:r>
          </w:p>
        </w:tc>
        <w:tc>
          <w:tcPr>
            <w:tcW w:w="1508" w:type="pct"/>
            <w:vAlign w:val="center"/>
          </w:tcPr>
          <w:p w14:paraId="67957B17" w14:textId="77777777" w:rsidR="00D95BBF" w:rsidRPr="00856927" w:rsidRDefault="00D95BBF" w:rsidP="00D95BBF">
            <w:pPr>
              <w:pStyle w:val="Tekstpodstawowy"/>
              <w:jc w:val="center"/>
              <w:rPr>
                <w:rFonts w:ascii="Century Gothic" w:hAnsi="Century Gothic" w:cs="Arial"/>
                <w:color w:val="000000" w:themeColor="text1"/>
                <w:sz w:val="20"/>
                <w:szCs w:val="20"/>
              </w:rPr>
            </w:pPr>
            <w:r w:rsidRPr="00856927">
              <w:rPr>
                <w:rFonts w:ascii="Century Gothic" w:hAnsi="Century Gothic" w:cs="Arial"/>
                <w:color w:val="000000" w:themeColor="text1"/>
                <w:sz w:val="20"/>
                <w:szCs w:val="20"/>
              </w:rPr>
              <w:t>olej napędowy</w:t>
            </w:r>
          </w:p>
        </w:tc>
        <w:tc>
          <w:tcPr>
            <w:tcW w:w="555" w:type="pct"/>
            <w:vAlign w:val="center"/>
          </w:tcPr>
          <w:p w14:paraId="6CA000E3" w14:textId="77777777" w:rsidR="00D95BBF" w:rsidRPr="00856927" w:rsidRDefault="00D95BBF" w:rsidP="00D95BBF">
            <w:pPr>
              <w:pStyle w:val="Tekstpodstawowy"/>
              <w:jc w:val="center"/>
              <w:rPr>
                <w:rFonts w:ascii="Century Gothic" w:hAnsi="Century Gothic" w:cs="Arial"/>
                <w:b/>
                <w:color w:val="000000" w:themeColor="text1"/>
                <w:sz w:val="20"/>
                <w:szCs w:val="20"/>
              </w:rPr>
            </w:pPr>
            <w:r w:rsidRPr="00856927">
              <w:rPr>
                <w:rFonts w:ascii="Century Gothic" w:hAnsi="Century Gothic" w:cs="Arial"/>
                <w:color w:val="000000" w:themeColor="text1"/>
                <w:kern w:val="2"/>
                <w:sz w:val="20"/>
                <w:szCs w:val="20"/>
              </w:rPr>
              <w:t>150 000</w:t>
            </w:r>
          </w:p>
        </w:tc>
        <w:tc>
          <w:tcPr>
            <w:tcW w:w="873" w:type="pct"/>
            <w:vAlign w:val="bottom"/>
          </w:tcPr>
          <w:p w14:paraId="514EF502" w14:textId="2FE9EA60" w:rsidR="00D95BBF" w:rsidRPr="00856927" w:rsidRDefault="00D95BBF" w:rsidP="00CD486E">
            <w:pPr>
              <w:jc w:val="center"/>
              <w:rPr>
                <w:rFonts w:ascii="Century Gothic" w:hAnsi="Century Gothic" w:cs="Arial"/>
                <w:color w:val="000000" w:themeColor="text1"/>
                <w:sz w:val="20"/>
                <w:szCs w:val="20"/>
              </w:rPr>
            </w:pPr>
            <w:r>
              <w:rPr>
                <w:rFonts w:ascii="Century Gothic" w:hAnsi="Century Gothic" w:cs="Arial"/>
                <w:b/>
                <w:bCs/>
                <w:color w:val="000000" w:themeColor="text1"/>
                <w:sz w:val="20"/>
                <w:szCs w:val="20"/>
              </w:rPr>
              <w:t>…………</w:t>
            </w:r>
            <w:r w:rsidRPr="00856927">
              <w:rPr>
                <w:rFonts w:ascii="Century Gothic" w:hAnsi="Century Gothic" w:cs="Arial"/>
                <w:b/>
                <w:bCs/>
                <w:color w:val="000000" w:themeColor="text1"/>
                <w:sz w:val="20"/>
                <w:szCs w:val="20"/>
              </w:rPr>
              <w:t>¹</w:t>
            </w:r>
          </w:p>
        </w:tc>
        <w:tc>
          <w:tcPr>
            <w:tcW w:w="1746" w:type="pct"/>
            <w:vAlign w:val="bottom"/>
          </w:tcPr>
          <w:p w14:paraId="5D1A20F8" w14:textId="55E4851A" w:rsidR="00D95BBF" w:rsidRPr="00856927" w:rsidRDefault="00D95BBF" w:rsidP="00CD486E">
            <w:pPr>
              <w:jc w:val="center"/>
              <w:rPr>
                <w:rFonts w:ascii="Century Gothic" w:hAnsi="Century Gothic" w:cs="Arial"/>
                <w:b/>
                <w:bCs/>
                <w:color w:val="000000" w:themeColor="text1"/>
                <w:sz w:val="20"/>
                <w:szCs w:val="20"/>
              </w:rPr>
            </w:pPr>
            <w:r w:rsidRPr="003830C8">
              <w:rPr>
                <w:rFonts w:ascii="Century Gothic" w:hAnsi="Century Gothic" w:cs="Arial"/>
                <w:b/>
                <w:bCs/>
                <w:color w:val="000000" w:themeColor="text1"/>
                <w:sz w:val="20"/>
                <w:szCs w:val="20"/>
              </w:rPr>
              <w:t>………</w:t>
            </w:r>
            <w:r>
              <w:rPr>
                <w:rFonts w:ascii="Century Gothic" w:hAnsi="Century Gothic" w:cs="Arial"/>
                <w:b/>
                <w:bCs/>
                <w:color w:val="000000" w:themeColor="text1"/>
                <w:sz w:val="20"/>
                <w:szCs w:val="20"/>
              </w:rPr>
              <w:t>…………………………</w:t>
            </w:r>
            <w:r w:rsidRPr="003830C8">
              <w:rPr>
                <w:rFonts w:ascii="Century Gothic" w:hAnsi="Century Gothic" w:cs="Arial"/>
                <w:b/>
                <w:bCs/>
                <w:color w:val="000000" w:themeColor="text1"/>
                <w:sz w:val="20"/>
                <w:szCs w:val="20"/>
              </w:rPr>
              <w:t>…¹</w:t>
            </w:r>
          </w:p>
        </w:tc>
      </w:tr>
      <w:tr w:rsidR="00D95BBF" w:rsidRPr="00856927" w14:paraId="33EFEA9B" w14:textId="77777777" w:rsidTr="00CD486E">
        <w:trPr>
          <w:cantSplit/>
          <w:trHeight w:val="657"/>
        </w:trPr>
        <w:tc>
          <w:tcPr>
            <w:tcW w:w="3254" w:type="pct"/>
            <w:gridSpan w:val="4"/>
            <w:vAlign w:val="center"/>
          </w:tcPr>
          <w:p w14:paraId="308E4458" w14:textId="77777777" w:rsidR="00D95BBF" w:rsidRPr="00856927" w:rsidRDefault="00D95BBF" w:rsidP="00D95BBF">
            <w:pPr>
              <w:jc w:val="right"/>
              <w:rPr>
                <w:rFonts w:ascii="Century Gothic" w:hAnsi="Century Gothic" w:cs="Arial"/>
                <w:b/>
                <w:bCs/>
                <w:color w:val="000000" w:themeColor="text1"/>
                <w:sz w:val="20"/>
                <w:szCs w:val="20"/>
              </w:rPr>
            </w:pPr>
            <w:r w:rsidRPr="00856927">
              <w:rPr>
                <w:rFonts w:ascii="Century Gothic" w:hAnsi="Century Gothic" w:cs="Arial"/>
                <w:b/>
                <w:bCs/>
                <w:color w:val="000000" w:themeColor="text1"/>
                <w:sz w:val="20"/>
                <w:szCs w:val="20"/>
              </w:rPr>
              <w:t>SUMA</w:t>
            </w:r>
          </w:p>
        </w:tc>
        <w:tc>
          <w:tcPr>
            <w:tcW w:w="1746" w:type="pct"/>
            <w:vAlign w:val="bottom"/>
          </w:tcPr>
          <w:p w14:paraId="5CE0B796" w14:textId="43015D0D" w:rsidR="00D95BBF" w:rsidRPr="00856927" w:rsidRDefault="00D95BBF" w:rsidP="00CD486E">
            <w:pPr>
              <w:jc w:val="center"/>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w:t>
            </w:r>
            <w:r w:rsidRPr="00856927">
              <w:rPr>
                <w:rFonts w:ascii="Century Gothic" w:hAnsi="Century Gothic" w:cs="Arial"/>
                <w:b/>
                <w:bCs/>
                <w:color w:val="000000" w:themeColor="text1"/>
                <w:sz w:val="20"/>
                <w:szCs w:val="20"/>
              </w:rPr>
              <w:t>¹</w:t>
            </w:r>
          </w:p>
        </w:tc>
      </w:tr>
    </w:tbl>
    <w:p w14:paraId="1608127B" w14:textId="77777777" w:rsidR="00776C3B" w:rsidRPr="00856927" w:rsidRDefault="00776C3B" w:rsidP="00776C3B">
      <w:pPr>
        <w:widowControl w:val="0"/>
        <w:autoSpaceDE w:val="0"/>
        <w:autoSpaceDN w:val="0"/>
        <w:spacing w:after="0" w:line="360" w:lineRule="auto"/>
        <w:jc w:val="both"/>
        <w:rPr>
          <w:rFonts w:ascii="Century Gothic" w:eastAsia="Times New Roman" w:hAnsi="Century Gothic" w:cs="Arial"/>
          <w:b/>
          <w:color w:val="000000" w:themeColor="text1"/>
          <w:lang w:eastAsia="pl-PL"/>
        </w:rPr>
      </w:pPr>
    </w:p>
    <w:p w14:paraId="4EB9A7D0" w14:textId="77777777" w:rsidR="00B671C5" w:rsidRPr="00856927" w:rsidRDefault="00B671C5" w:rsidP="00983DD6">
      <w:pPr>
        <w:spacing w:before="120"/>
        <w:ind w:left="284"/>
        <w:jc w:val="both"/>
        <w:rPr>
          <w:rFonts w:ascii="Century Gothic" w:eastAsia="Times New Roman" w:hAnsi="Century Gothic" w:cs="Arial"/>
          <w:color w:val="000000" w:themeColor="text1"/>
          <w:lang w:eastAsia="pl-PL"/>
        </w:rPr>
      </w:pPr>
      <w:r w:rsidRPr="00856927">
        <w:rPr>
          <w:rFonts w:ascii="Century Gothic" w:eastAsia="Times New Roman" w:hAnsi="Century Gothic" w:cs="Arial"/>
          <w:b/>
          <w:color w:val="000000" w:themeColor="text1"/>
          <w:lang w:eastAsia="pl-PL"/>
        </w:rPr>
        <w:lastRenderedPageBreak/>
        <w:t>UWAGA: cenę należy podać z dokładnością do dwóch miejsc po przecinku, wszelkie poprawki - jedynie poprzez skreślenie i parafowanie</w:t>
      </w:r>
      <w:r w:rsidRPr="00856927">
        <w:rPr>
          <w:rFonts w:ascii="Century Gothic" w:eastAsia="Times New Roman" w:hAnsi="Century Gothic" w:cs="Arial"/>
          <w:color w:val="000000" w:themeColor="text1"/>
          <w:lang w:eastAsia="pl-PL"/>
        </w:rPr>
        <w:t>.</w:t>
      </w:r>
    </w:p>
    <w:p w14:paraId="4367BA11" w14:textId="3700035B" w:rsidR="00C33C3D" w:rsidRPr="00856927" w:rsidRDefault="00FD6421" w:rsidP="00876950">
      <w:pPr>
        <w:widowControl w:val="0"/>
        <w:numPr>
          <w:ilvl w:val="0"/>
          <w:numId w:val="59"/>
        </w:numPr>
        <w:tabs>
          <w:tab w:val="clear" w:pos="360"/>
        </w:tabs>
        <w:autoSpaceDE w:val="0"/>
        <w:autoSpaceDN w:val="0"/>
        <w:adjustRightInd w:val="0"/>
        <w:spacing w:before="120" w:after="0" w:line="240" w:lineRule="auto"/>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Oferujemy rabat</w:t>
      </w:r>
      <w:r w:rsidR="00B00FE0" w:rsidRPr="00856927">
        <w:rPr>
          <w:rFonts w:ascii="Century Gothic" w:eastAsia="Times New Roman" w:hAnsi="Century Gothic" w:cs="Arial"/>
          <w:color w:val="000000" w:themeColor="text1"/>
          <w:lang w:eastAsia="pl-PL"/>
        </w:rPr>
        <w:t xml:space="preserve"> w wysokości:</w:t>
      </w:r>
      <w:r w:rsidR="00A41AF7" w:rsidRPr="00856927">
        <w:rPr>
          <w:rFonts w:ascii="Century Gothic" w:eastAsia="Times New Roman" w:hAnsi="Century Gothic" w:cs="Arial"/>
          <w:color w:val="000000" w:themeColor="text1"/>
          <w:lang w:eastAsia="pl-PL"/>
        </w:rPr>
        <w:t xml:space="preserve"> </w:t>
      </w:r>
      <w:r w:rsidR="00705B2D" w:rsidRPr="00CD486E">
        <w:rPr>
          <w:rFonts w:ascii="Century Gothic" w:eastAsia="Times New Roman" w:hAnsi="Century Gothic" w:cs="Arial"/>
          <w:b/>
          <w:color w:val="000000" w:themeColor="text1"/>
          <w:u w:val="single"/>
          <w:lang w:eastAsia="pl-PL"/>
        </w:rPr>
        <w:t>…………</w:t>
      </w:r>
      <w:r w:rsidR="00577BF8" w:rsidRPr="00CD486E">
        <w:rPr>
          <w:rFonts w:ascii="Century Gothic" w:eastAsia="Times New Roman" w:hAnsi="Century Gothic" w:cs="Arial"/>
          <w:b/>
          <w:color w:val="000000" w:themeColor="text1"/>
          <w:u w:val="single"/>
          <w:lang w:eastAsia="pl-PL"/>
        </w:rPr>
        <w:t>¹</w:t>
      </w:r>
      <w:r w:rsidR="00052BB5" w:rsidRPr="00582C7C">
        <w:rPr>
          <w:rFonts w:ascii="Century Gothic" w:eastAsia="Times New Roman" w:hAnsi="Century Gothic" w:cs="Arial"/>
          <w:b/>
          <w:color w:val="000000" w:themeColor="text1"/>
          <w:lang w:eastAsia="pl-PL"/>
        </w:rPr>
        <w:t xml:space="preserve"> </w:t>
      </w:r>
      <w:r w:rsidR="00C33C3D" w:rsidRPr="00582C7C">
        <w:rPr>
          <w:rFonts w:ascii="Century Gothic" w:eastAsia="Times New Roman" w:hAnsi="Century Gothic" w:cs="Arial"/>
          <w:b/>
          <w:color w:val="000000" w:themeColor="text1"/>
          <w:lang w:eastAsia="pl-PL"/>
        </w:rPr>
        <w:t>%</w:t>
      </w:r>
      <w:r w:rsidR="00C33C3D" w:rsidRPr="00CD486E">
        <w:rPr>
          <w:rFonts w:ascii="Century Gothic" w:eastAsia="Times New Roman" w:hAnsi="Century Gothic" w:cs="Arial"/>
          <w:b/>
          <w:color w:val="000000" w:themeColor="text1"/>
          <w:u w:val="single"/>
          <w:lang w:eastAsia="pl-PL"/>
        </w:rPr>
        <w:t>,</w:t>
      </w:r>
      <w:r w:rsidR="00E672DC" w:rsidRPr="00856927">
        <w:rPr>
          <w:rFonts w:ascii="Century Gothic" w:hAnsi="Century Gothic" w:cs="Arial"/>
          <w:color w:val="000000" w:themeColor="text1"/>
        </w:rPr>
        <w:t xml:space="preserve"> łącznie w tej samej wysokości dla benzyny bezołowiowej 95, benzyny bezołowiowej 98 i oleju napędowego</w:t>
      </w:r>
      <w:r w:rsidR="00B00FE0" w:rsidRPr="00856927">
        <w:rPr>
          <w:rFonts w:ascii="Century Gothic" w:hAnsi="Century Gothic" w:cs="Arial"/>
          <w:color w:val="000000" w:themeColor="text1"/>
        </w:rPr>
        <w:t>,</w:t>
      </w:r>
      <w:r w:rsidR="00416684" w:rsidRPr="00856927">
        <w:rPr>
          <w:rFonts w:ascii="Century Gothic" w:eastAsia="Times New Roman" w:hAnsi="Century Gothic" w:cs="Arial"/>
          <w:color w:val="000000" w:themeColor="text1"/>
          <w:lang w:eastAsia="pl-PL"/>
        </w:rPr>
        <w:t xml:space="preserve"> </w:t>
      </w:r>
      <w:r w:rsidR="00B671C5" w:rsidRPr="00856927">
        <w:rPr>
          <w:rFonts w:ascii="Century Gothic" w:eastAsia="Times New Roman" w:hAnsi="Century Gothic" w:cs="Arial"/>
          <w:color w:val="000000" w:themeColor="text1"/>
          <w:lang w:eastAsia="pl-PL"/>
        </w:rPr>
        <w:t>który będzie stały prz</w:t>
      </w:r>
      <w:r w:rsidR="00C33C3D" w:rsidRPr="00856927">
        <w:rPr>
          <w:rFonts w:ascii="Century Gothic" w:eastAsia="Times New Roman" w:hAnsi="Century Gothic" w:cs="Arial"/>
          <w:color w:val="000000" w:themeColor="text1"/>
          <w:lang w:eastAsia="pl-PL"/>
        </w:rPr>
        <w:t>ez cały okres realizacji umowy.</w:t>
      </w:r>
    </w:p>
    <w:p w14:paraId="0A0148C5" w14:textId="12DA373D" w:rsidR="00822060" w:rsidRDefault="005D7DCF" w:rsidP="00974B0E">
      <w:pPr>
        <w:widowControl w:val="0"/>
        <w:numPr>
          <w:ilvl w:val="0"/>
          <w:numId w:val="59"/>
        </w:numPr>
        <w:tabs>
          <w:tab w:val="clear" w:pos="360"/>
        </w:tabs>
        <w:autoSpaceDE w:val="0"/>
        <w:autoSpaceDN w:val="0"/>
        <w:adjustRightInd w:val="0"/>
        <w:spacing w:before="120" w:after="0" w:line="240" w:lineRule="auto"/>
        <w:jc w:val="both"/>
        <w:rPr>
          <w:rFonts w:ascii="Century Gothic" w:eastAsia="Times New Roman" w:hAnsi="Century Gothic" w:cs="Arial"/>
          <w:color w:val="000000" w:themeColor="text1"/>
          <w:lang w:eastAsia="pl-PL"/>
        </w:rPr>
      </w:pPr>
      <w:r w:rsidRPr="00856927">
        <w:rPr>
          <w:rFonts w:ascii="Century Gothic" w:hAnsi="Century Gothic" w:cs="Arial"/>
          <w:color w:val="000000" w:themeColor="text1"/>
        </w:rPr>
        <w:t xml:space="preserve">Oferujemy rabat </w:t>
      </w:r>
      <w:r w:rsidR="00015A42" w:rsidRPr="00856927">
        <w:rPr>
          <w:rFonts w:ascii="Century Gothic" w:hAnsi="Century Gothic" w:cs="Arial"/>
          <w:color w:val="000000" w:themeColor="text1"/>
        </w:rPr>
        <w:t>w</w:t>
      </w:r>
      <w:r w:rsidR="00015A42" w:rsidRPr="00856927">
        <w:rPr>
          <w:rFonts w:ascii="Century Gothic" w:eastAsia="Times New Roman" w:hAnsi="Century Gothic" w:cs="Arial"/>
          <w:color w:val="000000" w:themeColor="text1"/>
          <w:lang w:eastAsia="pl-PL"/>
        </w:rPr>
        <w:t xml:space="preserve"> wysokości:</w:t>
      </w:r>
      <w:r w:rsidR="00A41AF7" w:rsidRPr="00856927">
        <w:rPr>
          <w:rFonts w:ascii="Century Gothic" w:eastAsia="Times New Roman" w:hAnsi="Century Gothic" w:cs="Arial"/>
          <w:color w:val="000000" w:themeColor="text1"/>
          <w:lang w:eastAsia="pl-PL"/>
        </w:rPr>
        <w:t xml:space="preserve"> </w:t>
      </w:r>
      <w:r w:rsidR="00CE0077" w:rsidRPr="00D851F0">
        <w:rPr>
          <w:rFonts w:ascii="Century Gothic" w:eastAsia="Times New Roman" w:hAnsi="Century Gothic" w:cs="Arial"/>
          <w:b/>
          <w:color w:val="000000" w:themeColor="text1"/>
          <w:u w:val="single"/>
          <w:lang w:eastAsia="pl-PL"/>
        </w:rPr>
        <w:t>…………¹</w:t>
      </w:r>
      <w:r w:rsidR="00AE5E59">
        <w:rPr>
          <w:rFonts w:ascii="Century Gothic" w:eastAsia="Times New Roman" w:hAnsi="Century Gothic" w:cs="Arial"/>
          <w:b/>
          <w:color w:val="000000" w:themeColor="text1"/>
          <w:lang w:eastAsia="pl-PL"/>
        </w:rPr>
        <w:t xml:space="preserve"> </w:t>
      </w:r>
      <w:r w:rsidR="00015A42" w:rsidRPr="00856927">
        <w:rPr>
          <w:rFonts w:ascii="Century Gothic" w:eastAsia="Times New Roman" w:hAnsi="Century Gothic" w:cs="Arial"/>
          <w:b/>
          <w:color w:val="000000" w:themeColor="text1"/>
          <w:lang w:eastAsia="pl-PL"/>
        </w:rPr>
        <w:t>%</w:t>
      </w:r>
      <w:r w:rsidR="00015A42" w:rsidRPr="00856927">
        <w:rPr>
          <w:rFonts w:ascii="Century Gothic" w:eastAsia="Times New Roman" w:hAnsi="Century Gothic" w:cs="Arial"/>
          <w:color w:val="000000" w:themeColor="text1"/>
          <w:lang w:eastAsia="pl-PL"/>
        </w:rPr>
        <w:t>,</w:t>
      </w:r>
      <w:r w:rsidR="00015A42" w:rsidRPr="00856927">
        <w:rPr>
          <w:rFonts w:ascii="Century Gothic" w:hAnsi="Century Gothic" w:cs="Arial"/>
          <w:color w:val="000000" w:themeColor="text1"/>
        </w:rPr>
        <w:t xml:space="preserve"> </w:t>
      </w:r>
      <w:r w:rsidR="00015A42" w:rsidRPr="00856927">
        <w:rPr>
          <w:rFonts w:ascii="Century Gothic" w:eastAsia="Times New Roman" w:hAnsi="Century Gothic" w:cs="Arial"/>
          <w:color w:val="000000" w:themeColor="text1"/>
          <w:lang w:eastAsia="pl-PL"/>
        </w:rPr>
        <w:t>dla płynów, akcesoriów</w:t>
      </w:r>
      <w:r w:rsidR="00C726E4">
        <w:rPr>
          <w:rFonts w:ascii="Century Gothic" w:eastAsia="Times New Roman" w:hAnsi="Century Gothic" w:cs="Arial"/>
          <w:color w:val="000000" w:themeColor="text1"/>
          <w:lang w:eastAsia="pl-PL"/>
        </w:rPr>
        <w:t xml:space="preserve"> i usług</w:t>
      </w:r>
      <w:r w:rsidR="00015A42" w:rsidRPr="00856927">
        <w:rPr>
          <w:rFonts w:ascii="Century Gothic" w:eastAsia="Times New Roman" w:hAnsi="Century Gothic" w:cs="Arial"/>
          <w:color w:val="000000" w:themeColor="text1"/>
          <w:lang w:eastAsia="pl-PL"/>
        </w:rPr>
        <w:t>, który będzie stały przez cały okres realizacji umowy.</w:t>
      </w:r>
    </w:p>
    <w:p w14:paraId="1CB39BD2" w14:textId="6D1D89DC" w:rsidR="00CE2D17" w:rsidRPr="00CD486E" w:rsidRDefault="00504720" w:rsidP="00582C7C">
      <w:pPr>
        <w:widowControl w:val="0"/>
        <w:numPr>
          <w:ilvl w:val="0"/>
          <w:numId w:val="59"/>
        </w:numPr>
        <w:tabs>
          <w:tab w:val="clear" w:pos="360"/>
        </w:tabs>
        <w:autoSpaceDE w:val="0"/>
        <w:autoSpaceDN w:val="0"/>
        <w:adjustRightInd w:val="0"/>
        <w:spacing w:before="120" w:after="0" w:line="240" w:lineRule="auto"/>
        <w:jc w:val="both"/>
        <w:rPr>
          <w:rFonts w:ascii="Century Gothic" w:eastAsia="Times New Roman" w:hAnsi="Century Gothic" w:cs="Arial"/>
          <w:color w:val="000000" w:themeColor="text1"/>
          <w:lang w:eastAsia="pl-PL"/>
        </w:rPr>
      </w:pPr>
      <w:r w:rsidRPr="00561122">
        <w:rPr>
          <w:rFonts w:ascii="Century Gothic" w:eastAsia="Times New Roman" w:hAnsi="Century Gothic" w:cs="Arial"/>
          <w:color w:val="000000" w:themeColor="text1"/>
          <w:lang w:eastAsia="pl-PL"/>
        </w:rPr>
        <w:t>Oświadczamy</w:t>
      </w:r>
      <w:r w:rsidRPr="00561122">
        <w:rPr>
          <w:rFonts w:ascii="Century Gothic" w:hAnsi="Century Gothic" w:cs="Arial"/>
          <w:color w:val="000000" w:themeColor="text1"/>
        </w:rPr>
        <w:t xml:space="preserve">, że </w:t>
      </w:r>
      <w:r w:rsidRPr="00CD486E">
        <w:rPr>
          <w:rFonts w:ascii="Century Gothic" w:hAnsi="Century Gothic" w:cs="Arial"/>
          <w:b/>
          <w:color w:val="000000" w:themeColor="text1"/>
          <w:u w:val="single"/>
        </w:rPr>
        <w:t>posiadamy</w:t>
      </w:r>
      <w:r w:rsidR="00705B2D" w:rsidRPr="00CD486E">
        <w:rPr>
          <w:rFonts w:ascii="Century Gothic" w:hAnsi="Century Gothic" w:cs="Arial"/>
          <w:b/>
          <w:color w:val="000000" w:themeColor="text1"/>
          <w:u w:val="single"/>
        </w:rPr>
        <w:t>/nie posiadamy</w:t>
      </w:r>
      <w:r w:rsidR="00705B2D" w:rsidRPr="00856927">
        <w:rPr>
          <w:rFonts w:ascii="Century Gothic" w:eastAsia="Times New Roman" w:hAnsi="Century Gothic" w:cs="Arial"/>
          <w:b/>
          <w:color w:val="000000" w:themeColor="text1"/>
          <w:lang w:eastAsia="pl-PL"/>
        </w:rPr>
        <w:t>¹</w:t>
      </w:r>
      <w:r w:rsidR="005C2E36">
        <w:rPr>
          <w:rFonts w:ascii="Century Gothic" w:hAnsi="Century Gothic" w:cs="Arial"/>
          <w:color w:val="000000" w:themeColor="text1"/>
        </w:rPr>
        <w:t xml:space="preserve"> </w:t>
      </w:r>
      <w:r w:rsidR="00561122">
        <w:rPr>
          <w:rFonts w:ascii="Century Gothic" w:hAnsi="Century Gothic" w:cs="Arial"/>
          <w:color w:val="000000" w:themeColor="text1"/>
        </w:rPr>
        <w:t>możliwość</w:t>
      </w:r>
      <w:r w:rsidR="005C2E36">
        <w:rPr>
          <w:rFonts w:ascii="Century Gothic" w:eastAsia="Times New Roman" w:hAnsi="Century Gothic" w:cs="Arial"/>
          <w:color w:val="000000" w:themeColor="text1"/>
          <w:lang w:eastAsia="pl-PL"/>
        </w:rPr>
        <w:t xml:space="preserve"> </w:t>
      </w:r>
      <w:r w:rsidRPr="00582C7C">
        <w:rPr>
          <w:rFonts w:ascii="Century Gothic" w:hAnsi="Century Gothic" w:cs="Arial"/>
          <w:color w:val="000000" w:themeColor="text1"/>
        </w:rPr>
        <w:t xml:space="preserve">wnoszenia opłaty parkingowej, opłaty </w:t>
      </w:r>
      <w:r w:rsidRPr="005C2E36">
        <w:rPr>
          <w:rFonts w:ascii="Century Gothic" w:hAnsi="Century Gothic" w:cs="Arial"/>
          <w:color w:val="000000" w:themeColor="text1"/>
        </w:rPr>
        <w:t>za korzystanie z auto</w:t>
      </w:r>
      <w:r w:rsidR="0047693E">
        <w:rPr>
          <w:rFonts w:ascii="Century Gothic" w:hAnsi="Century Gothic" w:cs="Arial"/>
          <w:color w:val="000000" w:themeColor="text1"/>
        </w:rPr>
        <w:t>strad za pomocą kart paliwowych.</w:t>
      </w:r>
    </w:p>
    <w:p w14:paraId="0CB04661" w14:textId="3633EC30" w:rsidR="00561122" w:rsidRPr="00561122" w:rsidRDefault="00561122" w:rsidP="00CD486E">
      <w:pPr>
        <w:pStyle w:val="Akapitzlist"/>
        <w:widowControl w:val="0"/>
        <w:numPr>
          <w:ilvl w:val="0"/>
          <w:numId w:val="59"/>
        </w:numPr>
        <w:autoSpaceDE w:val="0"/>
        <w:autoSpaceDN w:val="0"/>
        <w:adjustRightInd w:val="0"/>
        <w:spacing w:before="120"/>
        <w:jc w:val="both"/>
        <w:rPr>
          <w:rFonts w:ascii="Century Gothic" w:hAnsi="Century Gothic" w:cs="Arial"/>
          <w:color w:val="000000" w:themeColor="text1"/>
        </w:rPr>
      </w:pPr>
      <w:r w:rsidRPr="00561122">
        <w:rPr>
          <w:rFonts w:ascii="Century Gothic" w:hAnsi="Century Gothic" w:cs="Arial"/>
          <w:color w:val="000000" w:themeColor="text1"/>
        </w:rPr>
        <w:t>Oświadczamy, że w cenie oferty zostały uwzględnione wszystkie koszty związane z wykonaniem przedmiotu zamówienia.</w:t>
      </w:r>
    </w:p>
    <w:p w14:paraId="57B59EF2" w14:textId="77777777" w:rsidR="00822060" w:rsidRPr="00856927" w:rsidRDefault="00822060" w:rsidP="00822060">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Oświadczamy, że akceptujemy bez zastrzeżeń Istotne Postanowienia Umowy przedstawione przez Zamawiającego jako załącznik nr 8 do SIWZ. Zobowiązujemy się, w przypadku wyboru naszej oferty, do zawarcia umowy na określonych w nich warunkach, w miejscu i terminie wyznaczonym przez Zamawiającego.</w:t>
      </w:r>
    </w:p>
    <w:p w14:paraId="59A3C12C" w14:textId="77777777" w:rsidR="00822060" w:rsidRPr="00856927" w:rsidRDefault="00822060" w:rsidP="00822060">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i/>
          <w:color w:val="000000" w:themeColor="text1"/>
          <w:lang w:eastAsia="pl-PL"/>
        </w:rPr>
      </w:pPr>
      <w:r w:rsidRPr="00856927">
        <w:rPr>
          <w:rFonts w:ascii="Century Gothic" w:eastAsia="Times New Roman" w:hAnsi="Century Gothic" w:cs="Arial"/>
          <w:color w:val="000000" w:themeColor="text1"/>
          <w:lang w:eastAsia="pl-PL"/>
        </w:rPr>
        <w:t xml:space="preserve">Oświadczamy, że jesteśmy związani niniejszą ofertą przez okres 60 dni licząc </w:t>
      </w:r>
      <w:r w:rsidRPr="00856927">
        <w:rPr>
          <w:rFonts w:ascii="Century Gothic" w:eastAsia="Times New Roman" w:hAnsi="Century Gothic" w:cs="Arial"/>
          <w:color w:val="000000" w:themeColor="text1"/>
          <w:lang w:eastAsia="pl-PL"/>
        </w:rPr>
        <w:br/>
        <w:t>od upływu terminu składania ofert.</w:t>
      </w:r>
    </w:p>
    <w:p w14:paraId="56C84C7F" w14:textId="18A210D4" w:rsidR="00822060" w:rsidRPr="00856927" w:rsidRDefault="00822060" w:rsidP="00822060">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i/>
          <w:color w:val="000000" w:themeColor="text1"/>
          <w:lang w:eastAsia="pl-PL"/>
        </w:rPr>
      </w:pPr>
      <w:r w:rsidRPr="00856927">
        <w:rPr>
          <w:rFonts w:ascii="Century Gothic" w:hAnsi="Century Gothic" w:cs="Arial"/>
          <w:color w:val="000000" w:themeColor="text1"/>
        </w:rPr>
        <w:t xml:space="preserve">Oświadczamy, że Wykonawca </w:t>
      </w:r>
      <w:r w:rsidRPr="00856927">
        <w:rPr>
          <w:rFonts w:ascii="Century Gothic" w:hAnsi="Century Gothic" w:cs="Arial"/>
          <w:b/>
          <w:bCs/>
          <w:color w:val="000000" w:themeColor="text1"/>
        </w:rPr>
        <w:t>jest/nie jest</w:t>
      </w:r>
      <w:r w:rsidRPr="00856927">
        <w:rPr>
          <w:rFonts w:ascii="Century Gothic" w:hAnsi="Century Gothic" w:cs="Arial"/>
          <w:b/>
          <w:bCs/>
          <w:color w:val="000000" w:themeColor="text1"/>
          <w:vertAlign w:val="superscript"/>
        </w:rPr>
        <w:t>2</w:t>
      </w:r>
      <w:r w:rsidRPr="00856927">
        <w:rPr>
          <w:rFonts w:ascii="Century Gothic" w:hAnsi="Century Gothic" w:cs="Arial"/>
          <w:b/>
          <w:bCs/>
          <w:color w:val="000000" w:themeColor="text1"/>
        </w:rPr>
        <w:t xml:space="preserve"> małym lub średnim przedsiębiorcą</w:t>
      </w:r>
      <w:r w:rsidRPr="00856927">
        <w:rPr>
          <w:rFonts w:ascii="Century Gothic" w:hAnsi="Century Gothic" w:cs="Arial"/>
          <w:color w:val="000000" w:themeColor="text1"/>
        </w:rPr>
        <w:t xml:space="preserve"> </w:t>
      </w:r>
      <w:r w:rsidRPr="00856927">
        <w:rPr>
          <w:rFonts w:ascii="Century Gothic" w:hAnsi="Century Gothic" w:cs="Arial"/>
          <w:color w:val="000000" w:themeColor="text1"/>
        </w:rPr>
        <w:br/>
        <w:t>w rozumieniu ustawy z dnia 6 marca 2018 r. – Prawo przedsiębiorców (Dz. U. z 2019</w:t>
      </w:r>
      <w:r w:rsidR="00052BB5">
        <w:rPr>
          <w:rFonts w:ascii="Century Gothic" w:hAnsi="Century Gothic" w:cs="Arial"/>
          <w:color w:val="000000" w:themeColor="text1"/>
        </w:rPr>
        <w:t> </w:t>
      </w:r>
      <w:r w:rsidRPr="00856927">
        <w:rPr>
          <w:rFonts w:ascii="Century Gothic" w:hAnsi="Century Gothic" w:cs="Arial"/>
          <w:color w:val="000000" w:themeColor="text1"/>
        </w:rPr>
        <w:t>r. poz. 1292</w:t>
      </w:r>
      <w:r w:rsidR="00724C3E" w:rsidRPr="00856927">
        <w:rPr>
          <w:rFonts w:ascii="Century Gothic" w:hAnsi="Century Gothic" w:cs="Arial"/>
          <w:color w:val="000000" w:themeColor="text1"/>
        </w:rPr>
        <w:t>, z późn. zm.</w:t>
      </w:r>
      <w:r w:rsidRPr="00856927">
        <w:rPr>
          <w:rFonts w:ascii="Century Gothic" w:hAnsi="Century Gothic" w:cs="Arial"/>
          <w:color w:val="000000" w:themeColor="text1"/>
        </w:rPr>
        <w:t>).</w:t>
      </w:r>
    </w:p>
    <w:p w14:paraId="498C2C45" w14:textId="50DFD153" w:rsidR="00A20C5D" w:rsidRPr="00856927" w:rsidRDefault="00822060" w:rsidP="00713F9B">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i/>
          <w:color w:val="000000" w:themeColor="text1"/>
          <w:lang w:eastAsia="pl-PL"/>
        </w:rPr>
      </w:pPr>
      <w:r w:rsidRPr="00856927">
        <w:rPr>
          <w:rFonts w:ascii="Century Gothic" w:eastAsia="Times New Roman" w:hAnsi="Century Gothic" w:cs="Arial"/>
          <w:color w:val="000000" w:themeColor="text1"/>
          <w:lang w:eastAsia="pl-PL"/>
        </w:rPr>
        <w:t>Wykonawcę reprezentuje:</w:t>
      </w:r>
    </w:p>
    <w:p w14:paraId="0C5ECC01" w14:textId="77777777" w:rsidR="00822060" w:rsidRPr="00856927" w:rsidRDefault="00822060" w:rsidP="00822060">
      <w:pPr>
        <w:widowControl w:val="0"/>
        <w:tabs>
          <w:tab w:val="num" w:pos="426"/>
        </w:tabs>
        <w:autoSpaceDE w:val="0"/>
        <w:autoSpaceDN w:val="0"/>
        <w:adjustRightInd w:val="0"/>
        <w:spacing w:before="120" w:after="0" w:line="240" w:lineRule="auto"/>
        <w:ind w:left="426"/>
        <w:jc w:val="both"/>
        <w:rPr>
          <w:rFonts w:ascii="Century Gothic" w:eastAsia="Times New Roman" w:hAnsi="Century Gothic" w:cs="Arial"/>
          <w:color w:val="000000" w:themeColor="text1"/>
          <w:vertAlign w:val="superscript"/>
          <w:lang w:eastAsia="pl-PL"/>
        </w:rPr>
      </w:pPr>
      <w:r w:rsidRPr="00856927">
        <w:rPr>
          <w:rFonts w:ascii="Century Gothic" w:eastAsia="Times New Roman" w:hAnsi="Century Gothic" w:cs="Arial"/>
          <w:color w:val="000000" w:themeColor="text1"/>
          <w:lang w:eastAsia="pl-PL"/>
        </w:rPr>
        <w:t>………………………………………………………………………………………………………</w:t>
      </w:r>
      <w:r w:rsidRPr="00856927">
        <w:rPr>
          <w:rFonts w:ascii="Century Gothic" w:eastAsia="Times New Roman" w:hAnsi="Century Gothic" w:cs="Arial"/>
          <w:color w:val="000000" w:themeColor="text1"/>
          <w:vertAlign w:val="superscript"/>
          <w:lang w:eastAsia="pl-PL"/>
        </w:rPr>
        <w:t>1</w:t>
      </w:r>
    </w:p>
    <w:p w14:paraId="2BC4F684" w14:textId="2F981D69" w:rsidR="00822060" w:rsidRPr="00856927" w:rsidRDefault="00822060" w:rsidP="00822060">
      <w:pPr>
        <w:widowControl w:val="0"/>
        <w:tabs>
          <w:tab w:val="num" w:pos="426"/>
        </w:tabs>
        <w:autoSpaceDE w:val="0"/>
        <w:autoSpaceDN w:val="0"/>
        <w:adjustRightInd w:val="0"/>
        <w:spacing w:after="0" w:line="240" w:lineRule="auto"/>
        <w:ind w:left="426"/>
        <w:jc w:val="both"/>
        <w:rPr>
          <w:rFonts w:ascii="Century Gothic" w:eastAsia="Times New Roman" w:hAnsi="Century Gothic" w:cs="Arial"/>
          <w:i/>
          <w:color w:val="000000" w:themeColor="text1"/>
          <w:lang w:eastAsia="pl-PL"/>
        </w:rPr>
      </w:pPr>
      <w:r w:rsidRPr="00856927">
        <w:rPr>
          <w:rFonts w:ascii="Century Gothic" w:eastAsia="Times New Roman" w:hAnsi="Century Gothic" w:cs="Arial"/>
          <w:i/>
          <w:color w:val="000000" w:themeColor="text1"/>
          <w:lang w:eastAsia="pl-PL"/>
        </w:rPr>
        <w:t>(imię, nazwisko, nr telefonu, adres e-mail)</w:t>
      </w:r>
    </w:p>
    <w:p w14:paraId="298129BE" w14:textId="77777777" w:rsidR="00822060" w:rsidRPr="00856927" w:rsidRDefault="00822060" w:rsidP="00822060">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i/>
          <w:color w:val="000000" w:themeColor="text1"/>
          <w:lang w:eastAsia="pl-PL"/>
        </w:rPr>
      </w:pPr>
      <w:r w:rsidRPr="00856927">
        <w:rPr>
          <w:rFonts w:ascii="Century Gothic" w:eastAsia="Times New Roman" w:hAnsi="Century Gothic" w:cs="Arial"/>
          <w:color w:val="000000" w:themeColor="text1"/>
          <w:lang w:eastAsia="pl-PL"/>
        </w:rPr>
        <w:t xml:space="preserve">Oświadczamy, że podwykonawcom </w:t>
      </w:r>
      <w:r w:rsidRPr="00856927">
        <w:rPr>
          <w:rFonts w:ascii="Century Gothic" w:eastAsia="Times New Roman" w:hAnsi="Century Gothic" w:cs="Arial"/>
          <w:b/>
          <w:color w:val="000000" w:themeColor="text1"/>
          <w:lang w:eastAsia="pl-PL"/>
        </w:rPr>
        <w:t>zamierzamy</w:t>
      </w:r>
      <w:r w:rsidRPr="00856927">
        <w:rPr>
          <w:rFonts w:ascii="Century Gothic" w:eastAsia="Times New Roman" w:hAnsi="Century Gothic" w:cs="Arial"/>
          <w:color w:val="000000" w:themeColor="text1"/>
          <w:lang w:eastAsia="pl-PL"/>
        </w:rPr>
        <w:t xml:space="preserve"> powierzyć wykonanie następujących części oferowanego przez nas przedmiotu zamówienia:</w:t>
      </w:r>
    </w:p>
    <w:tbl>
      <w:tblPr>
        <w:tblW w:w="9120" w:type="dxa"/>
        <w:tblInd w:w="55" w:type="dxa"/>
        <w:tblLayout w:type="fixed"/>
        <w:tblCellMar>
          <w:left w:w="10" w:type="dxa"/>
          <w:right w:w="10" w:type="dxa"/>
        </w:tblCellMar>
        <w:tblLook w:val="04A0" w:firstRow="1" w:lastRow="0" w:firstColumn="1" w:lastColumn="0" w:noHBand="0" w:noVBand="1"/>
      </w:tblPr>
      <w:tblGrid>
        <w:gridCol w:w="479"/>
        <w:gridCol w:w="4718"/>
        <w:gridCol w:w="3923"/>
      </w:tblGrid>
      <w:tr w:rsidR="00776C3B" w:rsidRPr="00856927" w14:paraId="1CD0568F" w14:textId="77777777" w:rsidTr="009A31BD">
        <w:tc>
          <w:tcPr>
            <w:tcW w:w="47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746794D2" w14:textId="3FE33241" w:rsidR="00776C3B" w:rsidRPr="00856927" w:rsidRDefault="00776C3B" w:rsidP="009A31BD">
            <w:pPr>
              <w:widowControl w:val="0"/>
              <w:suppressLineNumbers/>
              <w:tabs>
                <w:tab w:val="num" w:pos="426"/>
              </w:tabs>
              <w:suppressAutoHyphens/>
              <w:autoSpaceDN w:val="0"/>
              <w:spacing w:after="0" w:line="240" w:lineRule="auto"/>
              <w:ind w:left="426" w:hanging="426"/>
              <w:jc w:val="center"/>
              <w:rPr>
                <w:rFonts w:ascii="Century Gothic" w:eastAsia="Lucida Sans Unicode" w:hAnsi="Century Gothic" w:cs="Arial"/>
                <w:bCs/>
                <w:color w:val="000000" w:themeColor="text1"/>
                <w:kern w:val="3"/>
                <w:lang w:eastAsia="pl-PL"/>
              </w:rPr>
            </w:pPr>
            <w:r w:rsidRPr="00856927">
              <w:rPr>
                <w:rFonts w:ascii="Century Gothic" w:eastAsia="Lucida Sans Unicode" w:hAnsi="Century Gothic" w:cs="Arial"/>
                <w:bCs/>
                <w:color w:val="000000" w:themeColor="text1"/>
                <w:kern w:val="3"/>
                <w:lang w:eastAsia="pl-PL"/>
              </w:rPr>
              <w:t>Lp.</w:t>
            </w:r>
          </w:p>
        </w:tc>
        <w:tc>
          <w:tcPr>
            <w:tcW w:w="47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4C51F32" w14:textId="77777777" w:rsidR="00776C3B" w:rsidRPr="00856927" w:rsidRDefault="00776C3B" w:rsidP="009A31BD">
            <w:pPr>
              <w:widowControl w:val="0"/>
              <w:suppressLineNumbers/>
              <w:tabs>
                <w:tab w:val="num" w:pos="426"/>
              </w:tabs>
              <w:suppressAutoHyphens/>
              <w:autoSpaceDN w:val="0"/>
              <w:spacing w:after="0" w:line="240" w:lineRule="auto"/>
              <w:ind w:left="426" w:hanging="426"/>
              <w:jc w:val="center"/>
              <w:rPr>
                <w:rFonts w:ascii="Century Gothic" w:eastAsia="Lucida Sans Unicode" w:hAnsi="Century Gothic" w:cs="Arial"/>
                <w:bCs/>
                <w:color w:val="000000" w:themeColor="text1"/>
                <w:kern w:val="3"/>
                <w:lang w:eastAsia="pl-PL"/>
              </w:rPr>
            </w:pPr>
            <w:r w:rsidRPr="00856927">
              <w:rPr>
                <w:rFonts w:ascii="Century Gothic" w:eastAsia="Lucida Sans Unicode" w:hAnsi="Century Gothic" w:cs="Arial"/>
                <w:bCs/>
                <w:color w:val="000000" w:themeColor="text1"/>
                <w:kern w:val="3"/>
                <w:lang w:eastAsia="pl-PL"/>
              </w:rPr>
              <w:t>Zakres prac po</w:t>
            </w:r>
            <w:r w:rsidRPr="00856927">
              <w:rPr>
                <w:rFonts w:ascii="Century Gothic" w:eastAsia="Lucida Sans Unicode" w:hAnsi="Century Gothic" w:cs="Arial"/>
                <w:bCs/>
                <w:color w:val="000000" w:themeColor="text1"/>
                <w:kern w:val="3"/>
                <w:shd w:val="clear" w:color="auto" w:fill="FFFFFF"/>
                <w:lang w:eastAsia="pl-PL"/>
              </w:rPr>
              <w:t>wierz</w:t>
            </w:r>
            <w:r w:rsidRPr="00856927">
              <w:rPr>
                <w:rFonts w:ascii="Century Gothic" w:eastAsia="Lucida Sans Unicode" w:hAnsi="Century Gothic" w:cs="Arial"/>
                <w:bCs/>
                <w:color w:val="000000" w:themeColor="text1"/>
                <w:kern w:val="3"/>
                <w:lang w:eastAsia="pl-PL"/>
              </w:rPr>
              <w:t>ony podwykonawcom:</w:t>
            </w:r>
          </w:p>
        </w:tc>
        <w:tc>
          <w:tcPr>
            <w:tcW w:w="39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94A9203" w14:textId="77777777" w:rsidR="00776C3B" w:rsidRPr="00856927" w:rsidRDefault="00776C3B" w:rsidP="009A31BD">
            <w:pPr>
              <w:widowControl w:val="0"/>
              <w:suppressLineNumbers/>
              <w:tabs>
                <w:tab w:val="num" w:pos="426"/>
              </w:tabs>
              <w:suppressAutoHyphens/>
              <w:autoSpaceDN w:val="0"/>
              <w:spacing w:after="0" w:line="240" w:lineRule="auto"/>
              <w:ind w:left="426" w:hanging="426"/>
              <w:jc w:val="center"/>
              <w:rPr>
                <w:rFonts w:ascii="Century Gothic" w:eastAsia="Lucida Sans Unicode" w:hAnsi="Century Gothic" w:cs="Arial"/>
                <w:bCs/>
                <w:color w:val="000000" w:themeColor="text1"/>
                <w:kern w:val="3"/>
                <w:lang w:eastAsia="pl-PL"/>
              </w:rPr>
            </w:pPr>
            <w:r w:rsidRPr="00856927">
              <w:rPr>
                <w:rFonts w:ascii="Century Gothic" w:eastAsia="Lucida Sans Unicode" w:hAnsi="Century Gothic" w:cs="Arial"/>
                <w:bCs/>
                <w:color w:val="000000" w:themeColor="text1"/>
                <w:kern w:val="3"/>
                <w:lang w:eastAsia="pl-PL"/>
              </w:rPr>
              <w:t>Nazwa podwykonawcy:</w:t>
            </w:r>
          </w:p>
        </w:tc>
      </w:tr>
      <w:tr w:rsidR="00776C3B" w:rsidRPr="00856927" w14:paraId="7D00D427" w14:textId="77777777" w:rsidTr="009A31BD">
        <w:trPr>
          <w:trHeight w:val="352"/>
        </w:trPr>
        <w:tc>
          <w:tcPr>
            <w:tcW w:w="47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F955AC7" w14:textId="77777777" w:rsidR="00776C3B" w:rsidRPr="00856927" w:rsidRDefault="00776C3B" w:rsidP="009A31BD">
            <w:pPr>
              <w:widowControl w:val="0"/>
              <w:suppressLineNumbers/>
              <w:tabs>
                <w:tab w:val="num" w:pos="426"/>
              </w:tabs>
              <w:suppressAutoHyphens/>
              <w:autoSpaceDN w:val="0"/>
              <w:spacing w:after="0" w:line="240" w:lineRule="auto"/>
              <w:ind w:left="426" w:hanging="426"/>
              <w:jc w:val="center"/>
              <w:rPr>
                <w:rFonts w:ascii="Century Gothic" w:eastAsia="Lucida Sans Unicode" w:hAnsi="Century Gothic" w:cs="Arial"/>
                <w:bCs/>
                <w:color w:val="000000" w:themeColor="text1"/>
                <w:kern w:val="3"/>
                <w:lang w:eastAsia="pl-PL"/>
              </w:rPr>
            </w:pPr>
            <w:r w:rsidRPr="00856927">
              <w:rPr>
                <w:rFonts w:ascii="Century Gothic" w:eastAsia="Lucida Sans Unicode" w:hAnsi="Century Gothic" w:cs="Arial"/>
                <w:bCs/>
                <w:color w:val="000000" w:themeColor="text1"/>
                <w:kern w:val="3"/>
                <w:lang w:eastAsia="pl-PL"/>
              </w:rPr>
              <w:t>1.</w:t>
            </w:r>
          </w:p>
        </w:tc>
        <w:tc>
          <w:tcPr>
            <w:tcW w:w="471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FC8724A" w14:textId="77777777" w:rsidR="00776C3B" w:rsidRPr="00856927" w:rsidRDefault="00776C3B" w:rsidP="009A31BD">
            <w:pPr>
              <w:widowControl w:val="0"/>
              <w:suppressLineNumbers/>
              <w:tabs>
                <w:tab w:val="num" w:pos="426"/>
              </w:tabs>
              <w:suppressAutoHyphens/>
              <w:autoSpaceDN w:val="0"/>
              <w:spacing w:after="0" w:line="240" w:lineRule="auto"/>
              <w:ind w:left="426" w:hanging="426"/>
              <w:rPr>
                <w:rFonts w:ascii="Century Gothic" w:eastAsia="Lucida Sans Unicode" w:hAnsi="Century Gothic" w:cs="Arial"/>
                <w:color w:val="000000" w:themeColor="text1"/>
                <w:kern w:val="3"/>
                <w:lang w:eastAsia="pl-PL"/>
              </w:rPr>
            </w:pPr>
          </w:p>
        </w:tc>
        <w:tc>
          <w:tcPr>
            <w:tcW w:w="392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7D54D3C" w14:textId="77777777" w:rsidR="00776C3B" w:rsidRPr="00856927" w:rsidRDefault="00776C3B" w:rsidP="009A31BD">
            <w:pPr>
              <w:widowControl w:val="0"/>
              <w:suppressLineNumbers/>
              <w:tabs>
                <w:tab w:val="num" w:pos="426"/>
              </w:tabs>
              <w:suppressAutoHyphens/>
              <w:autoSpaceDN w:val="0"/>
              <w:spacing w:after="0" w:line="240" w:lineRule="auto"/>
              <w:ind w:left="426" w:hanging="426"/>
              <w:rPr>
                <w:rFonts w:ascii="Century Gothic" w:eastAsia="Lucida Sans Unicode" w:hAnsi="Century Gothic" w:cs="Arial"/>
                <w:color w:val="000000" w:themeColor="text1"/>
                <w:kern w:val="3"/>
                <w:lang w:eastAsia="pl-PL"/>
              </w:rPr>
            </w:pPr>
          </w:p>
        </w:tc>
      </w:tr>
      <w:tr w:rsidR="00776C3B" w:rsidRPr="00856927" w14:paraId="559E2D01" w14:textId="77777777" w:rsidTr="009A31BD">
        <w:trPr>
          <w:trHeight w:val="352"/>
        </w:trPr>
        <w:tc>
          <w:tcPr>
            <w:tcW w:w="47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3D7E8CF" w14:textId="77777777" w:rsidR="00776C3B" w:rsidRPr="00856927" w:rsidRDefault="00776C3B" w:rsidP="009A31BD">
            <w:pPr>
              <w:widowControl w:val="0"/>
              <w:suppressLineNumbers/>
              <w:tabs>
                <w:tab w:val="num" w:pos="426"/>
              </w:tabs>
              <w:suppressAutoHyphens/>
              <w:autoSpaceDN w:val="0"/>
              <w:spacing w:after="0" w:line="240" w:lineRule="auto"/>
              <w:ind w:left="426" w:hanging="426"/>
              <w:jc w:val="center"/>
              <w:rPr>
                <w:rFonts w:ascii="Century Gothic" w:eastAsia="Lucida Sans Unicode" w:hAnsi="Century Gothic" w:cs="Arial"/>
                <w:bCs/>
                <w:color w:val="000000" w:themeColor="text1"/>
                <w:kern w:val="3"/>
                <w:lang w:eastAsia="pl-PL"/>
              </w:rPr>
            </w:pPr>
            <w:r w:rsidRPr="00856927">
              <w:rPr>
                <w:rFonts w:ascii="Century Gothic" w:eastAsia="Lucida Sans Unicode" w:hAnsi="Century Gothic" w:cs="Arial"/>
                <w:bCs/>
                <w:color w:val="000000" w:themeColor="text1"/>
                <w:kern w:val="3"/>
                <w:lang w:eastAsia="pl-PL"/>
              </w:rPr>
              <w:t>2.</w:t>
            </w:r>
          </w:p>
        </w:tc>
        <w:tc>
          <w:tcPr>
            <w:tcW w:w="471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D0B24CB" w14:textId="77777777" w:rsidR="00776C3B" w:rsidRPr="00856927" w:rsidRDefault="00776C3B" w:rsidP="009A31BD">
            <w:pPr>
              <w:widowControl w:val="0"/>
              <w:suppressLineNumbers/>
              <w:tabs>
                <w:tab w:val="num" w:pos="426"/>
              </w:tabs>
              <w:suppressAutoHyphens/>
              <w:autoSpaceDN w:val="0"/>
              <w:spacing w:after="0" w:line="240" w:lineRule="auto"/>
              <w:ind w:left="426" w:hanging="426"/>
              <w:rPr>
                <w:rFonts w:ascii="Century Gothic" w:eastAsia="Lucida Sans Unicode" w:hAnsi="Century Gothic" w:cs="Arial"/>
                <w:color w:val="000000" w:themeColor="text1"/>
                <w:kern w:val="3"/>
                <w:lang w:eastAsia="pl-PL"/>
              </w:rPr>
            </w:pPr>
          </w:p>
        </w:tc>
        <w:tc>
          <w:tcPr>
            <w:tcW w:w="3923"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1F8F4030" w14:textId="77777777" w:rsidR="00776C3B" w:rsidRPr="00856927" w:rsidRDefault="00776C3B" w:rsidP="009A31BD">
            <w:pPr>
              <w:widowControl w:val="0"/>
              <w:suppressLineNumbers/>
              <w:tabs>
                <w:tab w:val="num" w:pos="426"/>
              </w:tabs>
              <w:suppressAutoHyphens/>
              <w:autoSpaceDN w:val="0"/>
              <w:spacing w:after="0" w:line="240" w:lineRule="auto"/>
              <w:ind w:left="426" w:hanging="426"/>
              <w:rPr>
                <w:rFonts w:ascii="Century Gothic" w:eastAsia="Lucida Sans Unicode" w:hAnsi="Century Gothic" w:cs="Arial"/>
                <w:color w:val="000000" w:themeColor="text1"/>
                <w:kern w:val="3"/>
                <w:lang w:eastAsia="pl-PL"/>
              </w:rPr>
            </w:pPr>
          </w:p>
        </w:tc>
      </w:tr>
    </w:tbl>
    <w:p w14:paraId="582A9A11" w14:textId="77777777" w:rsidR="00776C3B" w:rsidRPr="00856927" w:rsidRDefault="00776C3B" w:rsidP="00776C3B">
      <w:pPr>
        <w:widowControl w:val="0"/>
        <w:tabs>
          <w:tab w:val="num" w:pos="426"/>
        </w:tabs>
        <w:autoSpaceDE w:val="0"/>
        <w:autoSpaceDN w:val="0"/>
        <w:spacing w:after="0" w:line="240" w:lineRule="auto"/>
        <w:ind w:left="426" w:hanging="426"/>
        <w:jc w:val="both"/>
        <w:rPr>
          <w:rFonts w:ascii="Century Gothic" w:eastAsia="Times New Roman" w:hAnsi="Century Gothic" w:cs="Arial"/>
          <w:b/>
          <w:color w:val="000000" w:themeColor="text1"/>
          <w:lang w:eastAsia="pl-PL"/>
        </w:rPr>
      </w:pPr>
      <w:r w:rsidRPr="00856927">
        <w:rPr>
          <w:rFonts w:ascii="Century Gothic" w:hAnsi="Century Gothic" w:cs="Arial"/>
          <w:b/>
          <w:i/>
          <w:color w:val="000000" w:themeColor="text1"/>
          <w:sz w:val="20"/>
          <w:szCs w:val="20"/>
        </w:rPr>
        <w:t xml:space="preserve">Uwaga: </w:t>
      </w:r>
      <w:r w:rsidRPr="00856927">
        <w:rPr>
          <w:rFonts w:ascii="Century Gothic" w:hAnsi="Century Gothic" w:cs="Arial"/>
          <w:i/>
          <w:color w:val="000000" w:themeColor="text1"/>
          <w:sz w:val="20"/>
          <w:szCs w:val="20"/>
        </w:rPr>
        <w:t>Należy podać części zamówienia, których wykonanie zostanie powierzone podwykonawcom wraz z nazwami podwykonawców. Niewypełnienie tabeli jest równoznaczne z tym, iż wykonawca nie zamierza powierzyć wykonania części zamówienia podwykonawcom.</w:t>
      </w:r>
    </w:p>
    <w:p w14:paraId="75657396" w14:textId="2526CA67" w:rsidR="00776C3B" w:rsidRPr="00856927" w:rsidRDefault="00776C3B" w:rsidP="00776C3B">
      <w:pPr>
        <w:widowControl w:val="0"/>
        <w:tabs>
          <w:tab w:val="num" w:pos="426"/>
        </w:tabs>
        <w:autoSpaceDE w:val="0"/>
        <w:autoSpaceDN w:val="0"/>
        <w:spacing w:after="0" w:line="240" w:lineRule="auto"/>
        <w:ind w:left="426" w:hanging="426"/>
        <w:jc w:val="both"/>
        <w:rPr>
          <w:rFonts w:ascii="Century Gothic" w:eastAsia="Times New Roman" w:hAnsi="Century Gothic" w:cs="Arial"/>
          <w:b/>
          <w:color w:val="000000" w:themeColor="text1"/>
          <w:lang w:eastAsia="pl-PL"/>
        </w:rPr>
      </w:pPr>
    </w:p>
    <w:p w14:paraId="50103388" w14:textId="506C0E8C" w:rsidR="00776C3B" w:rsidRPr="00856927" w:rsidRDefault="00776C3B" w:rsidP="00974B0E">
      <w:pPr>
        <w:widowControl w:val="0"/>
        <w:numPr>
          <w:ilvl w:val="0"/>
          <w:numId w:val="59"/>
        </w:numPr>
        <w:autoSpaceDE w:val="0"/>
        <w:autoSpaceDN w:val="0"/>
        <w:adjustRightInd w:val="0"/>
        <w:spacing w:after="0" w:line="240" w:lineRule="auto"/>
        <w:jc w:val="both"/>
        <w:rPr>
          <w:rFonts w:ascii="Century Gothic" w:eastAsia="Times New Roman" w:hAnsi="Century Gothic" w:cs="Arial"/>
          <w:color w:val="000000" w:themeColor="text1"/>
          <w:lang w:eastAsia="pl-PL"/>
        </w:rPr>
      </w:pPr>
      <w:r w:rsidRPr="00856927">
        <w:rPr>
          <w:rFonts w:ascii="Century Gothic" w:hAnsi="Century Gothic" w:cs="Arial"/>
          <w:color w:val="000000" w:themeColor="text1"/>
        </w:rPr>
        <w:t xml:space="preserve">Oświadczam, że wypełniłem obowiązki informacyjne przewidziane w art. 13 lub art. 14 RODO wobec osób fizycznych, od których dane osobowe bezpośrednio </w:t>
      </w:r>
      <w:r w:rsidR="00007319" w:rsidRPr="00856927">
        <w:rPr>
          <w:rFonts w:ascii="Century Gothic" w:hAnsi="Century Gothic" w:cs="Arial"/>
          <w:color w:val="000000" w:themeColor="text1"/>
        </w:rPr>
        <w:br/>
      </w:r>
      <w:r w:rsidRPr="00856927">
        <w:rPr>
          <w:rFonts w:ascii="Century Gothic" w:hAnsi="Century Gothic" w:cs="Arial"/>
          <w:color w:val="000000" w:themeColor="text1"/>
        </w:rPr>
        <w:t>lub pośrednio pozyskałem w celu ubiegania się o udzielenie zamówienia publicznego w niniejszym postępowaniu.</w:t>
      </w:r>
      <w:r w:rsidRPr="00856927">
        <w:rPr>
          <w:rFonts w:ascii="Century Gothic" w:hAnsi="Century Gothic" w:cs="Arial"/>
          <w:color w:val="000000" w:themeColor="text1"/>
          <w:vertAlign w:val="superscript"/>
        </w:rPr>
        <w:t>3</w:t>
      </w:r>
    </w:p>
    <w:p w14:paraId="46F01E0A" w14:textId="3E22D67F" w:rsidR="00776C3B" w:rsidRPr="00856927" w:rsidRDefault="00776C3B" w:rsidP="00974B0E">
      <w:pPr>
        <w:widowControl w:val="0"/>
        <w:numPr>
          <w:ilvl w:val="0"/>
          <w:numId w:val="59"/>
        </w:numPr>
        <w:autoSpaceDE w:val="0"/>
        <w:autoSpaceDN w:val="0"/>
        <w:adjustRightInd w:val="0"/>
        <w:spacing w:before="120" w:after="0" w:line="240" w:lineRule="auto"/>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Do oferty zostały dołączone następujące dokumenty:</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40"/>
      </w:tblGrid>
      <w:tr w:rsidR="00776C3B" w:rsidRPr="00856927" w14:paraId="5F65C836" w14:textId="77777777" w:rsidTr="009A31BD">
        <w:trPr>
          <w:trHeight w:val="484"/>
        </w:trPr>
        <w:tc>
          <w:tcPr>
            <w:tcW w:w="294" w:type="pct"/>
            <w:vAlign w:val="center"/>
          </w:tcPr>
          <w:p w14:paraId="04BD318A" w14:textId="77777777" w:rsidR="00776C3B" w:rsidRPr="00856927" w:rsidRDefault="00776C3B" w:rsidP="009A31BD">
            <w:pPr>
              <w:widowControl w:val="0"/>
              <w:autoSpaceDE w:val="0"/>
              <w:autoSpaceDN w:val="0"/>
              <w:spacing w:after="0" w:line="240" w:lineRule="auto"/>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Lp.</w:t>
            </w:r>
          </w:p>
        </w:tc>
        <w:tc>
          <w:tcPr>
            <w:tcW w:w="4706" w:type="pct"/>
            <w:vAlign w:val="center"/>
          </w:tcPr>
          <w:p w14:paraId="69222EAE" w14:textId="77777777" w:rsidR="00776C3B" w:rsidRPr="00856927" w:rsidRDefault="00776C3B" w:rsidP="009A31BD">
            <w:pPr>
              <w:widowControl w:val="0"/>
              <w:autoSpaceDE w:val="0"/>
              <w:autoSpaceDN w:val="0"/>
              <w:spacing w:after="0" w:line="240" w:lineRule="auto"/>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Nazwa dokumentu</w:t>
            </w:r>
          </w:p>
        </w:tc>
      </w:tr>
      <w:tr w:rsidR="00776C3B" w:rsidRPr="00856927" w14:paraId="7E1DF76C" w14:textId="77777777" w:rsidTr="009A31BD">
        <w:trPr>
          <w:trHeight w:val="354"/>
        </w:trPr>
        <w:tc>
          <w:tcPr>
            <w:tcW w:w="294" w:type="pct"/>
            <w:vAlign w:val="center"/>
          </w:tcPr>
          <w:p w14:paraId="5EBEBB3F" w14:textId="77777777" w:rsidR="00776C3B" w:rsidRPr="00856927" w:rsidRDefault="00776C3B" w:rsidP="009A31BD">
            <w:pPr>
              <w:widowControl w:val="0"/>
              <w:autoSpaceDE w:val="0"/>
              <w:autoSpaceDN w:val="0"/>
              <w:spacing w:after="0" w:line="240" w:lineRule="auto"/>
              <w:ind w:right="-13"/>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1.</w:t>
            </w:r>
          </w:p>
        </w:tc>
        <w:tc>
          <w:tcPr>
            <w:tcW w:w="4706" w:type="pct"/>
            <w:vAlign w:val="center"/>
          </w:tcPr>
          <w:p w14:paraId="562254D9" w14:textId="77777777" w:rsidR="00776C3B" w:rsidRPr="00856927" w:rsidRDefault="00776C3B" w:rsidP="009A31BD">
            <w:pPr>
              <w:widowControl w:val="0"/>
              <w:autoSpaceDE w:val="0"/>
              <w:autoSpaceDN w:val="0"/>
              <w:spacing w:after="0" w:line="240" w:lineRule="auto"/>
              <w:rPr>
                <w:rFonts w:ascii="Century Gothic" w:eastAsia="Times New Roman" w:hAnsi="Century Gothic" w:cs="Arial"/>
                <w:bCs/>
                <w:color w:val="000000" w:themeColor="text1"/>
                <w:kern w:val="32"/>
                <w:lang w:eastAsia="pl-PL"/>
              </w:rPr>
            </w:pPr>
          </w:p>
        </w:tc>
      </w:tr>
      <w:tr w:rsidR="00776C3B" w:rsidRPr="00856927" w14:paraId="1B32B100" w14:textId="77777777" w:rsidTr="009A31BD">
        <w:trPr>
          <w:trHeight w:val="354"/>
        </w:trPr>
        <w:tc>
          <w:tcPr>
            <w:tcW w:w="294" w:type="pct"/>
            <w:vAlign w:val="center"/>
          </w:tcPr>
          <w:p w14:paraId="5EA9EE55" w14:textId="77777777" w:rsidR="00776C3B" w:rsidRPr="00856927" w:rsidRDefault="00776C3B" w:rsidP="009A31BD">
            <w:pPr>
              <w:widowControl w:val="0"/>
              <w:autoSpaceDE w:val="0"/>
              <w:autoSpaceDN w:val="0"/>
              <w:spacing w:after="0" w:line="240" w:lineRule="auto"/>
              <w:ind w:right="-13"/>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2.</w:t>
            </w:r>
          </w:p>
        </w:tc>
        <w:tc>
          <w:tcPr>
            <w:tcW w:w="4706" w:type="pct"/>
            <w:vAlign w:val="center"/>
          </w:tcPr>
          <w:p w14:paraId="382915B6" w14:textId="77777777" w:rsidR="00776C3B" w:rsidRPr="00856927" w:rsidRDefault="00776C3B" w:rsidP="009A31BD">
            <w:pPr>
              <w:widowControl w:val="0"/>
              <w:autoSpaceDE w:val="0"/>
              <w:autoSpaceDN w:val="0"/>
              <w:spacing w:after="0" w:line="240" w:lineRule="auto"/>
              <w:rPr>
                <w:rFonts w:ascii="Century Gothic" w:eastAsia="Times New Roman" w:hAnsi="Century Gothic" w:cs="Arial"/>
                <w:color w:val="000000" w:themeColor="text1"/>
                <w:lang w:eastAsia="pl-PL"/>
              </w:rPr>
            </w:pPr>
          </w:p>
        </w:tc>
      </w:tr>
      <w:tr w:rsidR="00776C3B" w:rsidRPr="00856927" w14:paraId="4C5AAD33" w14:textId="77777777" w:rsidTr="009A31BD">
        <w:trPr>
          <w:trHeight w:val="354"/>
        </w:trPr>
        <w:tc>
          <w:tcPr>
            <w:tcW w:w="294" w:type="pct"/>
            <w:vAlign w:val="center"/>
          </w:tcPr>
          <w:p w14:paraId="02BD043A" w14:textId="77777777" w:rsidR="00776C3B" w:rsidRPr="00856927" w:rsidRDefault="00776C3B" w:rsidP="009A31BD">
            <w:pPr>
              <w:widowControl w:val="0"/>
              <w:autoSpaceDE w:val="0"/>
              <w:autoSpaceDN w:val="0"/>
              <w:spacing w:after="0" w:line="240" w:lineRule="auto"/>
              <w:ind w:right="-13"/>
              <w:jc w:val="center"/>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3.</w:t>
            </w:r>
          </w:p>
        </w:tc>
        <w:tc>
          <w:tcPr>
            <w:tcW w:w="4706" w:type="pct"/>
            <w:vAlign w:val="center"/>
          </w:tcPr>
          <w:p w14:paraId="2857D387" w14:textId="77777777" w:rsidR="00776C3B" w:rsidRPr="00856927" w:rsidRDefault="00776C3B" w:rsidP="009A31BD">
            <w:pPr>
              <w:widowControl w:val="0"/>
              <w:autoSpaceDE w:val="0"/>
              <w:autoSpaceDN w:val="0"/>
              <w:spacing w:after="0" w:line="240" w:lineRule="auto"/>
              <w:rPr>
                <w:rFonts w:ascii="Century Gothic" w:eastAsia="Times New Roman" w:hAnsi="Century Gothic" w:cs="Arial"/>
                <w:color w:val="000000" w:themeColor="text1"/>
                <w:lang w:eastAsia="pl-PL"/>
              </w:rPr>
            </w:pPr>
          </w:p>
        </w:tc>
      </w:tr>
    </w:tbl>
    <w:p w14:paraId="4DB34F20"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p>
    <w:p w14:paraId="72EF510B" w14:textId="77777777" w:rsidR="00776C3B" w:rsidRPr="00856927" w:rsidRDefault="00776C3B" w:rsidP="00776C3B">
      <w:pPr>
        <w:widowControl w:val="0"/>
        <w:autoSpaceDE w:val="0"/>
        <w:autoSpaceDN w:val="0"/>
        <w:spacing w:after="0" w:line="240" w:lineRule="auto"/>
        <w:outlineLvl w:val="0"/>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Oferta wraz z wyżej wymienionymi</w:t>
      </w:r>
      <w:r w:rsidR="00BB45E1" w:rsidRPr="00856927">
        <w:rPr>
          <w:rFonts w:ascii="Century Gothic" w:eastAsia="Times New Roman" w:hAnsi="Century Gothic" w:cs="Arial"/>
          <w:color w:val="000000" w:themeColor="text1"/>
          <w:lang w:eastAsia="pl-PL"/>
        </w:rPr>
        <w:t xml:space="preserve"> dokumentami zawiera ......</w:t>
      </w:r>
      <w:r w:rsidRPr="00856927">
        <w:rPr>
          <w:rFonts w:ascii="Century Gothic" w:eastAsia="Times New Roman" w:hAnsi="Century Gothic" w:cs="Arial"/>
          <w:color w:val="000000" w:themeColor="text1"/>
          <w:lang w:eastAsia="pl-PL"/>
        </w:rPr>
        <w:t xml:space="preserve"> ponumerowanych stron.</w:t>
      </w:r>
    </w:p>
    <w:p w14:paraId="62050BB4"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b/>
          <w:i/>
          <w:color w:val="000000" w:themeColor="text1"/>
          <w:sz w:val="18"/>
          <w:szCs w:val="18"/>
          <w:lang w:eastAsia="pl-PL"/>
        </w:rPr>
      </w:pPr>
    </w:p>
    <w:p w14:paraId="769EEA34" w14:textId="77777777" w:rsidR="00776C3B" w:rsidRPr="00856927" w:rsidRDefault="00776C3B" w:rsidP="00776C3B">
      <w:pPr>
        <w:widowControl w:val="0"/>
        <w:autoSpaceDE w:val="0"/>
        <w:autoSpaceDN w:val="0"/>
        <w:spacing w:after="0" w:line="240" w:lineRule="auto"/>
        <w:jc w:val="both"/>
        <w:rPr>
          <w:rFonts w:ascii="Century Gothic" w:hAnsi="Century Gothic" w:cs="Arial"/>
          <w:color w:val="000000" w:themeColor="text1"/>
          <w:sz w:val="18"/>
          <w:szCs w:val="18"/>
        </w:rPr>
      </w:pPr>
      <w:r w:rsidRPr="00856927">
        <w:rPr>
          <w:rFonts w:ascii="Century Gothic" w:hAnsi="Century Gothic" w:cs="Arial"/>
          <w:color w:val="000000" w:themeColor="text1"/>
          <w:sz w:val="18"/>
          <w:szCs w:val="18"/>
          <w:vertAlign w:val="superscript"/>
        </w:rPr>
        <w:t xml:space="preserve">1 </w:t>
      </w:r>
      <w:r w:rsidR="001A76CB" w:rsidRPr="00856927">
        <w:rPr>
          <w:rFonts w:ascii="Century Gothic" w:hAnsi="Century Gothic" w:cs="Arial"/>
          <w:i/>
          <w:color w:val="000000" w:themeColor="text1"/>
          <w:sz w:val="18"/>
          <w:szCs w:val="18"/>
        </w:rPr>
        <w:t>wypełnia w</w:t>
      </w:r>
      <w:r w:rsidRPr="00856927">
        <w:rPr>
          <w:rFonts w:ascii="Century Gothic" w:hAnsi="Century Gothic" w:cs="Arial"/>
          <w:i/>
          <w:color w:val="000000" w:themeColor="text1"/>
          <w:sz w:val="18"/>
          <w:szCs w:val="18"/>
        </w:rPr>
        <w:t>ykonawca</w:t>
      </w:r>
    </w:p>
    <w:p w14:paraId="498BC9B9" w14:textId="77777777" w:rsidR="00776C3B" w:rsidRPr="00856927" w:rsidRDefault="00776C3B" w:rsidP="00776C3B">
      <w:pPr>
        <w:widowControl w:val="0"/>
        <w:autoSpaceDE w:val="0"/>
        <w:autoSpaceDN w:val="0"/>
        <w:spacing w:after="0" w:line="240" w:lineRule="auto"/>
        <w:jc w:val="both"/>
        <w:rPr>
          <w:rFonts w:ascii="Century Gothic" w:hAnsi="Century Gothic" w:cs="Arial"/>
          <w:i/>
          <w:iCs/>
          <w:color w:val="000000" w:themeColor="text1"/>
          <w:sz w:val="18"/>
          <w:szCs w:val="18"/>
          <w:lang w:eastAsia="pl-PL"/>
        </w:rPr>
      </w:pPr>
      <w:r w:rsidRPr="00856927">
        <w:rPr>
          <w:rFonts w:ascii="Century Gothic" w:hAnsi="Century Gothic" w:cs="Arial"/>
          <w:color w:val="000000" w:themeColor="text1"/>
          <w:sz w:val="18"/>
          <w:szCs w:val="18"/>
          <w:vertAlign w:val="superscript"/>
        </w:rPr>
        <w:t>2</w:t>
      </w:r>
      <w:r w:rsidRPr="00856927">
        <w:rPr>
          <w:rFonts w:ascii="Century Gothic" w:hAnsi="Century Gothic" w:cs="Arial"/>
          <w:color w:val="000000" w:themeColor="text1"/>
          <w:sz w:val="18"/>
          <w:szCs w:val="18"/>
        </w:rPr>
        <w:t xml:space="preserve"> </w:t>
      </w:r>
      <w:r w:rsidRPr="00856927">
        <w:rPr>
          <w:rFonts w:ascii="Century Gothic" w:hAnsi="Century Gothic" w:cs="Arial"/>
          <w:i/>
          <w:iCs/>
          <w:color w:val="000000" w:themeColor="text1"/>
          <w:sz w:val="18"/>
          <w:szCs w:val="18"/>
        </w:rPr>
        <w:t xml:space="preserve">niepotrzebne skreślić; mały przedsiębiorca – </w:t>
      </w:r>
      <w:hyperlink r:id="rId31" w:tooltip="Przedsiębiorca" w:history="1">
        <w:r w:rsidRPr="00856927">
          <w:rPr>
            <w:rFonts w:ascii="Century Gothic" w:hAnsi="Century Gothic" w:cs="Arial"/>
            <w:i/>
            <w:iCs/>
            <w:color w:val="000000" w:themeColor="text1"/>
            <w:sz w:val="18"/>
            <w:szCs w:val="18"/>
          </w:rPr>
          <w:t>przedsiębiorca</w:t>
        </w:r>
      </w:hyperlink>
      <w:r w:rsidRPr="00856927">
        <w:rPr>
          <w:rFonts w:ascii="Century Gothic" w:hAnsi="Century Gothic" w:cs="Arial"/>
          <w:i/>
          <w:iCs/>
          <w:color w:val="000000" w:themeColor="text1"/>
          <w:sz w:val="18"/>
          <w:szCs w:val="18"/>
        </w:rPr>
        <w:t xml:space="preserve">, który w co najmniej jednym roku z dwóch ostatnich </w:t>
      </w:r>
      <w:hyperlink r:id="rId32" w:tooltip="Rok obrotowy" w:history="1">
        <w:r w:rsidRPr="00856927">
          <w:rPr>
            <w:rFonts w:ascii="Century Gothic" w:hAnsi="Century Gothic" w:cs="Arial"/>
            <w:i/>
            <w:iCs/>
            <w:color w:val="000000" w:themeColor="text1"/>
            <w:sz w:val="18"/>
            <w:szCs w:val="18"/>
          </w:rPr>
          <w:t>lat obrotowych</w:t>
        </w:r>
      </w:hyperlink>
      <w:r w:rsidRPr="00856927">
        <w:rPr>
          <w:rFonts w:ascii="Century Gothic" w:hAnsi="Century Gothic" w:cs="Arial"/>
          <w:i/>
          <w:iCs/>
          <w:color w:val="000000" w:themeColor="text1"/>
          <w:sz w:val="18"/>
          <w:szCs w:val="18"/>
        </w:rPr>
        <w:t xml:space="preserve"> zatrudniał średniorocznie mniej niż 50 pracowników oraz osiągnął roczny </w:t>
      </w:r>
      <w:hyperlink r:id="rId33" w:tooltip="Obrót" w:history="1">
        <w:r w:rsidRPr="00856927">
          <w:rPr>
            <w:rFonts w:ascii="Century Gothic" w:hAnsi="Century Gothic" w:cs="Arial"/>
            <w:i/>
            <w:iCs/>
            <w:color w:val="000000" w:themeColor="text1"/>
            <w:sz w:val="18"/>
            <w:szCs w:val="18"/>
          </w:rPr>
          <w:t>obrót</w:t>
        </w:r>
      </w:hyperlink>
      <w:r w:rsidRPr="00856927">
        <w:rPr>
          <w:rFonts w:ascii="Century Gothic" w:hAnsi="Century Gothic" w:cs="Arial"/>
          <w:i/>
          <w:iCs/>
          <w:color w:val="000000" w:themeColor="text1"/>
          <w:sz w:val="18"/>
          <w:szCs w:val="18"/>
        </w:rPr>
        <w:t xml:space="preserve"> </w:t>
      </w:r>
      <w:hyperlink r:id="rId34" w:tooltip="Wartość netto" w:history="1">
        <w:r w:rsidRPr="00856927">
          <w:rPr>
            <w:rFonts w:ascii="Century Gothic" w:hAnsi="Century Gothic" w:cs="Arial"/>
            <w:i/>
            <w:iCs/>
            <w:color w:val="000000" w:themeColor="text1"/>
            <w:sz w:val="18"/>
            <w:szCs w:val="18"/>
          </w:rPr>
          <w:t>netto</w:t>
        </w:r>
      </w:hyperlink>
      <w:r w:rsidRPr="00856927">
        <w:rPr>
          <w:rFonts w:ascii="Century Gothic" w:hAnsi="Century Gothic" w:cs="Arial"/>
          <w:i/>
          <w:iCs/>
          <w:color w:val="000000" w:themeColor="text1"/>
          <w:sz w:val="18"/>
          <w:szCs w:val="18"/>
        </w:rPr>
        <w:t xml:space="preserve"> ze sprzedaży </w:t>
      </w:r>
      <w:hyperlink r:id="rId35" w:tooltip="Towar" w:history="1">
        <w:r w:rsidRPr="00856927">
          <w:rPr>
            <w:rFonts w:ascii="Century Gothic" w:hAnsi="Century Gothic" w:cs="Arial"/>
            <w:i/>
            <w:iCs/>
            <w:color w:val="000000" w:themeColor="text1"/>
            <w:sz w:val="18"/>
            <w:szCs w:val="18"/>
          </w:rPr>
          <w:t>towarów</w:t>
        </w:r>
      </w:hyperlink>
      <w:r w:rsidRPr="00856927">
        <w:rPr>
          <w:rFonts w:ascii="Century Gothic" w:hAnsi="Century Gothic" w:cs="Arial"/>
          <w:i/>
          <w:iCs/>
          <w:color w:val="000000" w:themeColor="text1"/>
          <w:sz w:val="18"/>
          <w:szCs w:val="18"/>
        </w:rPr>
        <w:t xml:space="preserve">, </w:t>
      </w:r>
      <w:hyperlink r:id="rId36" w:tooltip="Produkt (marketing)" w:history="1">
        <w:r w:rsidRPr="00856927">
          <w:rPr>
            <w:rFonts w:ascii="Century Gothic" w:hAnsi="Century Gothic" w:cs="Arial"/>
            <w:i/>
            <w:iCs/>
            <w:color w:val="000000" w:themeColor="text1"/>
            <w:sz w:val="18"/>
            <w:szCs w:val="18"/>
          </w:rPr>
          <w:t>wyrobów</w:t>
        </w:r>
      </w:hyperlink>
      <w:r w:rsidRPr="00856927">
        <w:rPr>
          <w:rFonts w:ascii="Century Gothic" w:hAnsi="Century Gothic" w:cs="Arial"/>
          <w:i/>
          <w:iCs/>
          <w:color w:val="000000" w:themeColor="text1"/>
          <w:sz w:val="18"/>
          <w:szCs w:val="18"/>
        </w:rPr>
        <w:t xml:space="preserve"> i </w:t>
      </w:r>
      <w:hyperlink r:id="rId37" w:tooltip="Usługa" w:history="1">
        <w:r w:rsidRPr="00856927">
          <w:rPr>
            <w:rFonts w:ascii="Century Gothic" w:hAnsi="Century Gothic" w:cs="Arial"/>
            <w:i/>
            <w:iCs/>
            <w:color w:val="000000" w:themeColor="text1"/>
            <w:sz w:val="18"/>
            <w:szCs w:val="18"/>
          </w:rPr>
          <w:t>usług</w:t>
        </w:r>
      </w:hyperlink>
      <w:r w:rsidRPr="00856927">
        <w:rPr>
          <w:rFonts w:ascii="Century Gothic" w:hAnsi="Century Gothic" w:cs="Arial"/>
          <w:i/>
          <w:iCs/>
          <w:color w:val="000000" w:themeColor="text1"/>
          <w:sz w:val="18"/>
          <w:szCs w:val="18"/>
        </w:rPr>
        <w:t xml:space="preserve"> oraz operacji finansowych nieprzekraczający równowartości w złotych 10 milionów euro, lub sumy </w:t>
      </w:r>
      <w:hyperlink r:id="rId38" w:tooltip="Aktywa" w:history="1">
        <w:r w:rsidRPr="00856927">
          <w:rPr>
            <w:rFonts w:ascii="Century Gothic" w:hAnsi="Century Gothic" w:cs="Arial"/>
            <w:i/>
            <w:iCs/>
            <w:color w:val="000000" w:themeColor="text1"/>
            <w:sz w:val="18"/>
            <w:szCs w:val="18"/>
          </w:rPr>
          <w:t>aktywów</w:t>
        </w:r>
      </w:hyperlink>
      <w:r w:rsidRPr="00856927">
        <w:rPr>
          <w:rFonts w:ascii="Century Gothic" w:hAnsi="Century Gothic" w:cs="Arial"/>
          <w:i/>
          <w:iCs/>
          <w:color w:val="000000" w:themeColor="text1"/>
          <w:sz w:val="18"/>
          <w:szCs w:val="18"/>
        </w:rPr>
        <w:t xml:space="preserve"> jego </w:t>
      </w:r>
      <w:hyperlink r:id="rId39" w:tooltip="Bilans (rachunkowość)" w:history="1">
        <w:r w:rsidRPr="00856927">
          <w:rPr>
            <w:rFonts w:ascii="Century Gothic" w:hAnsi="Century Gothic" w:cs="Arial"/>
            <w:i/>
            <w:iCs/>
            <w:color w:val="000000" w:themeColor="text1"/>
            <w:sz w:val="18"/>
            <w:szCs w:val="18"/>
          </w:rPr>
          <w:t>bilansu</w:t>
        </w:r>
      </w:hyperlink>
      <w:r w:rsidRPr="00856927">
        <w:rPr>
          <w:rFonts w:ascii="Century Gothic" w:hAnsi="Century Gothic" w:cs="Arial"/>
          <w:i/>
          <w:iCs/>
          <w:color w:val="000000" w:themeColor="text1"/>
          <w:sz w:val="18"/>
          <w:szCs w:val="18"/>
        </w:rPr>
        <w:t xml:space="preserve"> sporządzonego na koniec jednego z tych lat nie przekroczyły równowartości w złotych 10 milionów euro; średni przedsiębiorca – </w:t>
      </w:r>
      <w:hyperlink r:id="rId40" w:tooltip="Przedsiębiorca" w:history="1">
        <w:r w:rsidRPr="00856927">
          <w:rPr>
            <w:rFonts w:ascii="Century Gothic" w:hAnsi="Century Gothic" w:cs="Arial"/>
            <w:i/>
            <w:iCs/>
            <w:color w:val="000000" w:themeColor="text1"/>
            <w:sz w:val="18"/>
            <w:szCs w:val="18"/>
          </w:rPr>
          <w:t>przedsiębiorca</w:t>
        </w:r>
      </w:hyperlink>
      <w:r w:rsidRPr="00856927">
        <w:rPr>
          <w:rFonts w:ascii="Century Gothic" w:hAnsi="Century Gothic" w:cs="Arial"/>
          <w:i/>
          <w:iCs/>
          <w:color w:val="000000" w:themeColor="text1"/>
          <w:sz w:val="18"/>
          <w:szCs w:val="18"/>
        </w:rPr>
        <w:t xml:space="preserve">, który w co najmniej jednym roku z dwóch ostatnich </w:t>
      </w:r>
      <w:hyperlink r:id="rId41" w:tooltip="Rok obrotowy" w:history="1">
        <w:r w:rsidRPr="00856927">
          <w:rPr>
            <w:rFonts w:ascii="Century Gothic" w:hAnsi="Century Gothic" w:cs="Arial"/>
            <w:i/>
            <w:iCs/>
            <w:color w:val="000000" w:themeColor="text1"/>
            <w:sz w:val="18"/>
            <w:szCs w:val="18"/>
          </w:rPr>
          <w:t>lat obrotowych</w:t>
        </w:r>
      </w:hyperlink>
      <w:r w:rsidRPr="00856927">
        <w:rPr>
          <w:rFonts w:ascii="Century Gothic" w:hAnsi="Century Gothic" w:cs="Arial"/>
          <w:i/>
          <w:iCs/>
          <w:color w:val="000000" w:themeColor="text1"/>
          <w:sz w:val="18"/>
          <w:szCs w:val="18"/>
        </w:rPr>
        <w:t xml:space="preserve"> zatrudniał średniorocznie mniej niż 250 pracowników oraz osiągnął roczny </w:t>
      </w:r>
      <w:hyperlink r:id="rId42" w:tooltip="Obrót" w:history="1">
        <w:r w:rsidRPr="00856927">
          <w:rPr>
            <w:rFonts w:ascii="Century Gothic" w:hAnsi="Century Gothic" w:cs="Arial"/>
            <w:i/>
            <w:iCs/>
            <w:color w:val="000000" w:themeColor="text1"/>
            <w:sz w:val="18"/>
            <w:szCs w:val="18"/>
          </w:rPr>
          <w:t>obrót</w:t>
        </w:r>
      </w:hyperlink>
      <w:r w:rsidRPr="00856927">
        <w:rPr>
          <w:rFonts w:ascii="Century Gothic" w:hAnsi="Century Gothic" w:cs="Arial"/>
          <w:i/>
          <w:iCs/>
          <w:color w:val="000000" w:themeColor="text1"/>
          <w:sz w:val="18"/>
          <w:szCs w:val="18"/>
        </w:rPr>
        <w:t xml:space="preserve"> </w:t>
      </w:r>
      <w:hyperlink r:id="rId43" w:tooltip="Wartość netto" w:history="1">
        <w:r w:rsidRPr="00856927">
          <w:rPr>
            <w:rFonts w:ascii="Century Gothic" w:hAnsi="Century Gothic" w:cs="Arial"/>
            <w:i/>
            <w:iCs/>
            <w:color w:val="000000" w:themeColor="text1"/>
            <w:sz w:val="18"/>
            <w:szCs w:val="18"/>
          </w:rPr>
          <w:t>netto</w:t>
        </w:r>
      </w:hyperlink>
      <w:r w:rsidRPr="00856927">
        <w:rPr>
          <w:rFonts w:ascii="Century Gothic" w:hAnsi="Century Gothic" w:cs="Arial"/>
          <w:i/>
          <w:iCs/>
          <w:color w:val="000000" w:themeColor="text1"/>
          <w:sz w:val="18"/>
          <w:szCs w:val="18"/>
        </w:rPr>
        <w:t xml:space="preserve"> ze sprzedaży </w:t>
      </w:r>
      <w:hyperlink r:id="rId44" w:tooltip="Towar" w:history="1">
        <w:r w:rsidRPr="00856927">
          <w:rPr>
            <w:rFonts w:ascii="Century Gothic" w:hAnsi="Century Gothic" w:cs="Arial"/>
            <w:i/>
            <w:iCs/>
            <w:color w:val="000000" w:themeColor="text1"/>
            <w:sz w:val="18"/>
            <w:szCs w:val="18"/>
          </w:rPr>
          <w:t>towarów</w:t>
        </w:r>
      </w:hyperlink>
      <w:r w:rsidRPr="00856927">
        <w:rPr>
          <w:rFonts w:ascii="Century Gothic" w:hAnsi="Century Gothic" w:cs="Arial"/>
          <w:i/>
          <w:iCs/>
          <w:color w:val="000000" w:themeColor="text1"/>
          <w:sz w:val="18"/>
          <w:szCs w:val="18"/>
        </w:rPr>
        <w:t xml:space="preserve">, </w:t>
      </w:r>
      <w:hyperlink r:id="rId45" w:tooltip="Produkt (marketing)" w:history="1">
        <w:r w:rsidRPr="00856927">
          <w:rPr>
            <w:rFonts w:ascii="Century Gothic" w:hAnsi="Century Gothic" w:cs="Arial"/>
            <w:i/>
            <w:iCs/>
            <w:color w:val="000000" w:themeColor="text1"/>
            <w:sz w:val="18"/>
            <w:szCs w:val="18"/>
          </w:rPr>
          <w:t>wyrobów</w:t>
        </w:r>
      </w:hyperlink>
      <w:r w:rsidRPr="00856927">
        <w:rPr>
          <w:rFonts w:ascii="Century Gothic" w:hAnsi="Century Gothic" w:cs="Arial"/>
          <w:i/>
          <w:iCs/>
          <w:color w:val="000000" w:themeColor="text1"/>
          <w:sz w:val="18"/>
          <w:szCs w:val="18"/>
        </w:rPr>
        <w:t xml:space="preserve"> i </w:t>
      </w:r>
      <w:hyperlink r:id="rId46" w:tooltip="Usługa" w:history="1">
        <w:r w:rsidRPr="00856927">
          <w:rPr>
            <w:rFonts w:ascii="Century Gothic" w:hAnsi="Century Gothic" w:cs="Arial"/>
            <w:i/>
            <w:iCs/>
            <w:color w:val="000000" w:themeColor="text1"/>
            <w:sz w:val="18"/>
            <w:szCs w:val="18"/>
          </w:rPr>
          <w:t>usług</w:t>
        </w:r>
      </w:hyperlink>
      <w:r w:rsidRPr="00856927">
        <w:rPr>
          <w:rFonts w:ascii="Century Gothic" w:hAnsi="Century Gothic" w:cs="Arial"/>
          <w:i/>
          <w:iCs/>
          <w:color w:val="000000" w:themeColor="text1"/>
          <w:sz w:val="18"/>
          <w:szCs w:val="18"/>
        </w:rPr>
        <w:t xml:space="preserve"> oraz operacji finansowych nieprzekraczający równowartości w złotych 50 milionów euro, lub sumy </w:t>
      </w:r>
      <w:hyperlink r:id="rId47" w:tooltip="Aktywa" w:history="1">
        <w:r w:rsidRPr="00856927">
          <w:rPr>
            <w:rFonts w:ascii="Century Gothic" w:hAnsi="Century Gothic" w:cs="Arial"/>
            <w:i/>
            <w:iCs/>
            <w:color w:val="000000" w:themeColor="text1"/>
            <w:sz w:val="18"/>
            <w:szCs w:val="18"/>
          </w:rPr>
          <w:t>aktywów</w:t>
        </w:r>
      </w:hyperlink>
      <w:r w:rsidRPr="00856927">
        <w:rPr>
          <w:rFonts w:ascii="Century Gothic" w:hAnsi="Century Gothic" w:cs="Arial"/>
          <w:i/>
          <w:iCs/>
          <w:color w:val="000000" w:themeColor="text1"/>
          <w:sz w:val="18"/>
          <w:szCs w:val="18"/>
        </w:rPr>
        <w:t xml:space="preserve"> jego </w:t>
      </w:r>
      <w:hyperlink r:id="rId48" w:tooltip="Bilans (rachunkowość)" w:history="1">
        <w:r w:rsidRPr="00856927">
          <w:rPr>
            <w:rFonts w:ascii="Century Gothic" w:hAnsi="Century Gothic" w:cs="Arial"/>
            <w:i/>
            <w:iCs/>
            <w:color w:val="000000" w:themeColor="text1"/>
            <w:sz w:val="18"/>
            <w:szCs w:val="18"/>
          </w:rPr>
          <w:t>bilansu</w:t>
        </w:r>
      </w:hyperlink>
      <w:r w:rsidRPr="00856927">
        <w:rPr>
          <w:rFonts w:ascii="Century Gothic" w:hAnsi="Century Gothic" w:cs="Arial"/>
          <w:i/>
          <w:iCs/>
          <w:color w:val="000000" w:themeColor="text1"/>
          <w:sz w:val="18"/>
          <w:szCs w:val="18"/>
        </w:rPr>
        <w:t xml:space="preserve"> sporządzonego na koniec jednego z tych lat nie przekroczyły równowart</w:t>
      </w:r>
      <w:r w:rsidR="005B38B3" w:rsidRPr="00856927">
        <w:rPr>
          <w:rFonts w:ascii="Century Gothic" w:hAnsi="Century Gothic" w:cs="Arial"/>
          <w:i/>
          <w:iCs/>
          <w:color w:val="000000" w:themeColor="text1"/>
          <w:sz w:val="18"/>
          <w:szCs w:val="18"/>
        </w:rPr>
        <w:t>ości w złotych 43 milionów euro</w:t>
      </w:r>
    </w:p>
    <w:p w14:paraId="12C6895D" w14:textId="77777777" w:rsidR="00776C3B" w:rsidRPr="00856927" w:rsidRDefault="00776C3B" w:rsidP="00776C3B">
      <w:pPr>
        <w:widowControl w:val="0"/>
        <w:autoSpaceDE w:val="0"/>
        <w:autoSpaceDN w:val="0"/>
        <w:spacing w:after="0" w:line="240" w:lineRule="auto"/>
        <w:jc w:val="both"/>
        <w:rPr>
          <w:rFonts w:ascii="Century Gothic" w:hAnsi="Century Gothic" w:cs="Arial"/>
          <w:i/>
          <w:iCs/>
          <w:color w:val="000000" w:themeColor="text1"/>
          <w:sz w:val="18"/>
          <w:szCs w:val="18"/>
        </w:rPr>
      </w:pPr>
      <w:r w:rsidRPr="00856927">
        <w:rPr>
          <w:rFonts w:ascii="Century Gothic" w:hAnsi="Century Gothic" w:cs="Arial"/>
          <w:i/>
          <w:iCs/>
          <w:color w:val="000000" w:themeColor="text1"/>
          <w:sz w:val="18"/>
          <w:szCs w:val="18"/>
          <w:vertAlign w:val="superscript"/>
        </w:rPr>
        <w:t xml:space="preserve">3 </w:t>
      </w:r>
      <w:r w:rsidRPr="00856927">
        <w:rPr>
          <w:rFonts w:ascii="Century Gothic" w:hAnsi="Century Gothic" w:cs="Arial"/>
          <w:i/>
          <w:iCs/>
          <w:color w:val="000000" w:themeColor="text1"/>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(wykonawca usuwa treść oświadcze</w:t>
      </w:r>
      <w:r w:rsidR="005B38B3" w:rsidRPr="00856927">
        <w:rPr>
          <w:rFonts w:ascii="Century Gothic" w:hAnsi="Century Gothic" w:cs="Arial"/>
          <w:i/>
          <w:iCs/>
          <w:color w:val="000000" w:themeColor="text1"/>
          <w:sz w:val="18"/>
          <w:szCs w:val="18"/>
        </w:rPr>
        <w:t>nia np. przez jego wykreślenie)</w:t>
      </w:r>
    </w:p>
    <w:p w14:paraId="65906F61" w14:textId="0EBA0276" w:rsidR="009F228C" w:rsidRPr="00856927" w:rsidRDefault="009F228C" w:rsidP="009F228C">
      <w:pPr>
        <w:widowControl w:val="0"/>
        <w:autoSpaceDE w:val="0"/>
        <w:autoSpaceDN w:val="0"/>
        <w:spacing w:after="0" w:line="240" w:lineRule="auto"/>
        <w:jc w:val="both"/>
        <w:rPr>
          <w:rFonts w:ascii="Century Gothic" w:hAnsi="Century Gothic" w:cs="Arial"/>
          <w:b/>
          <w:i/>
          <w:iCs/>
          <w:color w:val="000000" w:themeColor="text1"/>
          <w:sz w:val="18"/>
          <w:szCs w:val="18"/>
          <w:u w:val="single"/>
        </w:rPr>
      </w:pPr>
      <w:r w:rsidRPr="00856927">
        <w:rPr>
          <w:rFonts w:ascii="Century Gothic" w:hAnsi="Century Gothic" w:cs="Arial"/>
          <w:i/>
          <w:iCs/>
          <w:color w:val="000000" w:themeColor="text1"/>
          <w:sz w:val="18"/>
          <w:szCs w:val="18"/>
          <w:vertAlign w:val="superscript"/>
        </w:rPr>
        <w:t>4</w:t>
      </w:r>
      <w:r w:rsidRPr="00856927">
        <w:rPr>
          <w:rFonts w:ascii="Arial" w:hAnsi="Arial" w:cs="Arial"/>
          <w:color w:val="000000" w:themeColor="text1"/>
        </w:rPr>
        <w:t xml:space="preserve"> </w:t>
      </w:r>
      <w:r w:rsidRPr="00856927">
        <w:rPr>
          <w:rFonts w:ascii="Century Gothic" w:hAnsi="Century Gothic" w:cs="Arial"/>
          <w:b/>
          <w:i/>
          <w:iCs/>
          <w:color w:val="000000" w:themeColor="text1"/>
          <w:sz w:val="18"/>
          <w:szCs w:val="18"/>
          <w:u w:val="single"/>
        </w:rPr>
        <w:t xml:space="preserve">średnia cena </w:t>
      </w:r>
      <w:r w:rsidR="00BB5EA4" w:rsidRPr="00856927">
        <w:rPr>
          <w:rFonts w:ascii="Century Gothic" w:hAnsi="Century Gothic" w:cs="Arial"/>
          <w:b/>
          <w:i/>
          <w:iCs/>
          <w:color w:val="000000" w:themeColor="text1"/>
          <w:sz w:val="18"/>
          <w:szCs w:val="18"/>
          <w:u w:val="single"/>
        </w:rPr>
        <w:t xml:space="preserve">brutto </w:t>
      </w:r>
      <w:r w:rsidRPr="00856927">
        <w:rPr>
          <w:rFonts w:ascii="Century Gothic" w:hAnsi="Century Gothic" w:cs="Arial"/>
          <w:b/>
          <w:i/>
          <w:iCs/>
          <w:color w:val="000000" w:themeColor="text1"/>
          <w:sz w:val="18"/>
          <w:szCs w:val="18"/>
          <w:u w:val="single"/>
        </w:rPr>
        <w:t>1 litra</w:t>
      </w:r>
      <w:r w:rsidR="00BB5EA4" w:rsidRPr="00856927">
        <w:rPr>
          <w:rFonts w:ascii="Century Gothic" w:hAnsi="Century Gothic" w:cs="Arial"/>
          <w:b/>
          <w:i/>
          <w:iCs/>
          <w:color w:val="000000" w:themeColor="text1"/>
          <w:sz w:val="18"/>
          <w:szCs w:val="18"/>
          <w:u w:val="single"/>
        </w:rPr>
        <w:t xml:space="preserve"> paliwa </w:t>
      </w:r>
      <w:r w:rsidR="00520A5F" w:rsidRPr="00856927">
        <w:rPr>
          <w:rFonts w:ascii="Century Gothic" w:hAnsi="Century Gothic" w:cs="Arial"/>
          <w:b/>
          <w:i/>
          <w:iCs/>
          <w:color w:val="000000" w:themeColor="text1"/>
          <w:sz w:val="18"/>
          <w:szCs w:val="18"/>
          <w:u w:val="single"/>
        </w:rPr>
        <w:t>w dniu</w:t>
      </w:r>
      <w:r w:rsidRPr="00856927">
        <w:rPr>
          <w:rFonts w:ascii="Century Gothic" w:hAnsi="Century Gothic" w:cs="Arial"/>
          <w:b/>
          <w:i/>
          <w:iCs/>
          <w:color w:val="000000" w:themeColor="text1"/>
          <w:sz w:val="18"/>
          <w:szCs w:val="18"/>
          <w:u w:val="single"/>
        </w:rPr>
        <w:t xml:space="preserve"> </w:t>
      </w:r>
      <w:r w:rsidR="008628D6">
        <w:rPr>
          <w:rFonts w:ascii="Century Gothic" w:hAnsi="Century Gothic" w:cs="Arial"/>
          <w:b/>
          <w:i/>
          <w:iCs/>
          <w:color w:val="000000" w:themeColor="text1"/>
          <w:sz w:val="18"/>
          <w:szCs w:val="18"/>
          <w:u w:val="single"/>
        </w:rPr>
        <w:t>10.11</w:t>
      </w:r>
      <w:r w:rsidR="00520A5F" w:rsidRPr="00856927">
        <w:rPr>
          <w:rFonts w:ascii="Century Gothic" w:hAnsi="Century Gothic" w:cs="Arial"/>
          <w:b/>
          <w:i/>
          <w:iCs/>
          <w:color w:val="000000" w:themeColor="text1"/>
          <w:sz w:val="18"/>
          <w:szCs w:val="18"/>
          <w:u w:val="single"/>
        </w:rPr>
        <w:t>.2020</w:t>
      </w:r>
      <w:r w:rsidRPr="00856927">
        <w:rPr>
          <w:rFonts w:ascii="Century Gothic" w:hAnsi="Century Gothic" w:cs="Arial"/>
          <w:b/>
          <w:i/>
          <w:iCs/>
          <w:color w:val="000000" w:themeColor="text1"/>
          <w:sz w:val="18"/>
          <w:szCs w:val="18"/>
          <w:u w:val="single"/>
        </w:rPr>
        <w:t xml:space="preserve"> r. z całej sieci stacji paliw wykonawcy</w:t>
      </w:r>
      <w:r w:rsidR="005B38B3" w:rsidRPr="00856927">
        <w:rPr>
          <w:rFonts w:ascii="Century Gothic" w:hAnsi="Century Gothic" w:cs="Arial"/>
          <w:b/>
          <w:i/>
          <w:iCs/>
          <w:color w:val="000000" w:themeColor="text1"/>
          <w:sz w:val="18"/>
          <w:szCs w:val="18"/>
          <w:u w:val="single"/>
        </w:rPr>
        <w:t>.</w:t>
      </w:r>
    </w:p>
    <w:p w14:paraId="710DB7B9" w14:textId="77777777" w:rsidR="009F228C" w:rsidRPr="00856927" w:rsidRDefault="009F228C" w:rsidP="00776C3B">
      <w:pPr>
        <w:widowControl w:val="0"/>
        <w:autoSpaceDE w:val="0"/>
        <w:autoSpaceDN w:val="0"/>
        <w:spacing w:after="0" w:line="240" w:lineRule="auto"/>
        <w:jc w:val="both"/>
        <w:rPr>
          <w:rFonts w:ascii="Century Gothic" w:hAnsi="Century Gothic" w:cs="Arial"/>
          <w:i/>
          <w:iCs/>
          <w:color w:val="000000" w:themeColor="text1"/>
          <w:sz w:val="18"/>
          <w:szCs w:val="18"/>
        </w:rPr>
      </w:pPr>
    </w:p>
    <w:p w14:paraId="364E2C18"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p>
    <w:p w14:paraId="6FFE602B" w14:textId="77777777" w:rsidR="00776C3B" w:rsidRPr="00856927" w:rsidRDefault="00776C3B" w:rsidP="00776C3B">
      <w:pPr>
        <w:widowControl w:val="0"/>
        <w:autoSpaceDE w:val="0"/>
        <w:autoSpaceDN w:val="0"/>
        <w:spacing w:after="0" w:line="240" w:lineRule="auto"/>
        <w:rPr>
          <w:rFonts w:ascii="Century Gothic" w:eastAsia="Times New Roman" w:hAnsi="Century Gothic" w:cs="Arial"/>
          <w:color w:val="000000" w:themeColor="text1"/>
          <w:lang w:eastAsia="pl-PL"/>
        </w:rPr>
      </w:pPr>
    </w:p>
    <w:p w14:paraId="0CBC4E75" w14:textId="77777777" w:rsidR="00776C3B" w:rsidRPr="00856927" w:rsidRDefault="00776C3B" w:rsidP="00776C3B">
      <w:pPr>
        <w:widowControl w:val="0"/>
        <w:autoSpaceDE w:val="0"/>
        <w:autoSpaceDN w:val="0"/>
        <w:spacing w:after="0" w:line="240" w:lineRule="auto"/>
        <w:jc w:val="both"/>
        <w:rPr>
          <w:rFonts w:ascii="Century Gothic" w:eastAsia="Times New Roman" w:hAnsi="Century Gothic" w:cs="Arial"/>
          <w:snapToGrid w:val="0"/>
          <w:color w:val="000000" w:themeColor="text1"/>
          <w:lang w:eastAsia="pl-PL"/>
        </w:rPr>
      </w:pPr>
    </w:p>
    <w:tbl>
      <w:tblPr>
        <w:tblW w:w="0" w:type="auto"/>
        <w:jc w:val="center"/>
        <w:tblCellMar>
          <w:left w:w="70" w:type="dxa"/>
          <w:right w:w="70" w:type="dxa"/>
        </w:tblCellMar>
        <w:tblLook w:val="0000" w:firstRow="0" w:lastRow="0" w:firstColumn="0" w:lastColumn="0" w:noHBand="0" w:noVBand="0"/>
      </w:tblPr>
      <w:tblGrid>
        <w:gridCol w:w="4589"/>
        <w:gridCol w:w="4589"/>
      </w:tblGrid>
      <w:tr w:rsidR="00776C3B" w:rsidRPr="00856927" w14:paraId="777C954A" w14:textId="77777777" w:rsidTr="009A31BD">
        <w:trPr>
          <w:trHeight w:val="175"/>
          <w:jc w:val="center"/>
        </w:trPr>
        <w:tc>
          <w:tcPr>
            <w:tcW w:w="4589" w:type="dxa"/>
          </w:tcPr>
          <w:p w14:paraId="2F1A834C" w14:textId="77777777" w:rsidR="00776C3B" w:rsidRPr="00856927" w:rsidRDefault="00776C3B" w:rsidP="009A31BD">
            <w:pPr>
              <w:widowControl w:val="0"/>
              <w:autoSpaceDE w:val="0"/>
              <w:autoSpaceDN w:val="0"/>
              <w:spacing w:after="0" w:line="240" w:lineRule="auto"/>
              <w:ind w:left="77"/>
              <w:jc w:val="center"/>
              <w:rPr>
                <w:rFonts w:ascii="Century Gothic" w:eastAsia="Times New Roman" w:hAnsi="Century Gothic" w:cs="Arial"/>
                <w:snapToGrid w:val="0"/>
                <w:color w:val="000000" w:themeColor="text1"/>
                <w:sz w:val="18"/>
                <w:szCs w:val="18"/>
                <w:lang w:eastAsia="pl-PL"/>
              </w:rPr>
            </w:pPr>
            <w:r w:rsidRPr="00856927">
              <w:rPr>
                <w:rFonts w:ascii="Century Gothic" w:eastAsia="Times New Roman" w:hAnsi="Century Gothic" w:cs="Arial"/>
                <w:snapToGrid w:val="0"/>
                <w:color w:val="000000" w:themeColor="text1"/>
                <w:sz w:val="18"/>
                <w:szCs w:val="18"/>
                <w:lang w:eastAsia="pl-PL"/>
              </w:rPr>
              <w:t>………………………………………….</w:t>
            </w:r>
          </w:p>
          <w:p w14:paraId="272BB535" w14:textId="77777777" w:rsidR="00776C3B" w:rsidRPr="00856927" w:rsidRDefault="00776C3B" w:rsidP="009A31BD">
            <w:pPr>
              <w:widowControl w:val="0"/>
              <w:autoSpaceDE w:val="0"/>
              <w:autoSpaceDN w:val="0"/>
              <w:spacing w:after="0" w:line="240" w:lineRule="auto"/>
              <w:ind w:left="77"/>
              <w:jc w:val="center"/>
              <w:rPr>
                <w:rFonts w:ascii="Century Gothic" w:eastAsia="Times New Roman" w:hAnsi="Century Gothic" w:cs="Arial"/>
                <w:i/>
                <w:snapToGrid w:val="0"/>
                <w:color w:val="000000" w:themeColor="text1"/>
                <w:sz w:val="18"/>
                <w:szCs w:val="18"/>
                <w:lang w:eastAsia="pl-PL"/>
              </w:rPr>
            </w:pPr>
            <w:r w:rsidRPr="00856927">
              <w:rPr>
                <w:rFonts w:ascii="Century Gothic" w:eastAsia="Times New Roman" w:hAnsi="Century Gothic" w:cs="Arial"/>
                <w:i/>
                <w:snapToGrid w:val="0"/>
                <w:color w:val="000000" w:themeColor="text1"/>
                <w:sz w:val="18"/>
                <w:szCs w:val="18"/>
                <w:lang w:eastAsia="pl-PL"/>
              </w:rPr>
              <w:t>(miejscowość i data)</w:t>
            </w:r>
          </w:p>
        </w:tc>
        <w:tc>
          <w:tcPr>
            <w:tcW w:w="4589" w:type="dxa"/>
          </w:tcPr>
          <w:p w14:paraId="52D36761" w14:textId="77777777" w:rsidR="00776C3B" w:rsidRPr="00856927" w:rsidRDefault="00776C3B" w:rsidP="009A31BD">
            <w:pPr>
              <w:widowControl w:val="0"/>
              <w:autoSpaceDE w:val="0"/>
              <w:autoSpaceDN w:val="0"/>
              <w:spacing w:after="0" w:line="240" w:lineRule="auto"/>
              <w:ind w:left="77"/>
              <w:jc w:val="center"/>
              <w:rPr>
                <w:rFonts w:ascii="Century Gothic" w:eastAsia="Times New Roman" w:hAnsi="Century Gothic" w:cs="Arial"/>
                <w:snapToGrid w:val="0"/>
                <w:color w:val="000000" w:themeColor="text1"/>
                <w:sz w:val="18"/>
                <w:szCs w:val="18"/>
                <w:lang w:eastAsia="pl-PL"/>
              </w:rPr>
            </w:pPr>
            <w:r w:rsidRPr="00856927">
              <w:rPr>
                <w:rFonts w:ascii="Century Gothic" w:eastAsia="Times New Roman" w:hAnsi="Century Gothic" w:cs="Arial"/>
                <w:snapToGrid w:val="0"/>
                <w:color w:val="000000" w:themeColor="text1"/>
                <w:sz w:val="18"/>
                <w:szCs w:val="18"/>
                <w:lang w:eastAsia="pl-PL"/>
              </w:rPr>
              <w:t>……………….……………………………….</w:t>
            </w:r>
          </w:p>
          <w:p w14:paraId="1331C5C3" w14:textId="77777777" w:rsidR="00776C3B" w:rsidRPr="00856927" w:rsidRDefault="00776C3B" w:rsidP="009A31BD">
            <w:pPr>
              <w:widowControl w:val="0"/>
              <w:autoSpaceDE w:val="0"/>
              <w:autoSpaceDN w:val="0"/>
              <w:spacing w:after="0" w:line="240" w:lineRule="auto"/>
              <w:ind w:left="77"/>
              <w:jc w:val="center"/>
              <w:rPr>
                <w:rFonts w:ascii="Century Gothic" w:eastAsia="Times New Roman" w:hAnsi="Century Gothic" w:cs="Arial"/>
                <w:i/>
                <w:snapToGrid w:val="0"/>
                <w:color w:val="000000" w:themeColor="text1"/>
                <w:sz w:val="18"/>
                <w:szCs w:val="18"/>
                <w:lang w:eastAsia="pl-PL"/>
              </w:rPr>
            </w:pPr>
            <w:r w:rsidRPr="00856927">
              <w:rPr>
                <w:rFonts w:ascii="Century Gothic" w:eastAsia="Times New Roman" w:hAnsi="Century Gothic" w:cs="Arial"/>
                <w:i/>
                <w:snapToGrid w:val="0"/>
                <w:color w:val="000000" w:themeColor="text1"/>
                <w:sz w:val="18"/>
                <w:szCs w:val="18"/>
                <w:lang w:eastAsia="pl-PL"/>
              </w:rPr>
              <w:t>(podpis upoważnionego przedstawiciela Wykonawcy)</w:t>
            </w:r>
          </w:p>
        </w:tc>
      </w:tr>
    </w:tbl>
    <w:p w14:paraId="017834B8" w14:textId="77777777" w:rsidR="00776C3B" w:rsidRPr="00856927" w:rsidRDefault="00776C3B" w:rsidP="00776C3B">
      <w:pPr>
        <w:rPr>
          <w:rFonts w:ascii="Century Gothic" w:hAnsi="Century Gothic" w:cs="Arial"/>
          <w:color w:val="000000" w:themeColor="text1"/>
        </w:rPr>
        <w:sectPr w:rsidR="00776C3B" w:rsidRPr="00856927" w:rsidSect="009A31BD">
          <w:footerReference w:type="default" r:id="rId49"/>
          <w:pgSz w:w="11906" w:h="16838" w:code="9"/>
          <w:pgMar w:top="1418" w:right="1418" w:bottom="1361" w:left="1298" w:header="709" w:footer="709" w:gutter="0"/>
          <w:cols w:space="708"/>
        </w:sectPr>
      </w:pPr>
    </w:p>
    <w:p w14:paraId="7B8B1BA1" w14:textId="77777777" w:rsidR="00776C3B" w:rsidRPr="00856927" w:rsidRDefault="00776C3B" w:rsidP="00911155">
      <w:pPr>
        <w:ind w:left="5664" w:firstLine="708"/>
        <w:rPr>
          <w:rFonts w:ascii="Century Gothic" w:hAnsi="Century Gothic" w:cs="Arial"/>
          <w:i/>
          <w:color w:val="000000" w:themeColor="text1"/>
        </w:rPr>
      </w:pPr>
      <w:r w:rsidRPr="00856927">
        <w:rPr>
          <w:rFonts w:ascii="Century Gothic" w:hAnsi="Century Gothic" w:cs="Arial"/>
          <w:i/>
          <w:color w:val="000000" w:themeColor="text1"/>
        </w:rPr>
        <w:lastRenderedPageBreak/>
        <w:t xml:space="preserve">Załącznik nr </w:t>
      </w:r>
      <w:r w:rsidR="002308CE" w:rsidRPr="00856927">
        <w:rPr>
          <w:rFonts w:ascii="Century Gothic" w:hAnsi="Century Gothic" w:cs="Arial"/>
          <w:i/>
          <w:color w:val="000000" w:themeColor="text1"/>
        </w:rPr>
        <w:t>3</w:t>
      </w:r>
      <w:r w:rsidRPr="00856927">
        <w:rPr>
          <w:rFonts w:ascii="Century Gothic" w:hAnsi="Century Gothic" w:cs="Arial"/>
          <w:i/>
          <w:color w:val="000000" w:themeColor="text1"/>
        </w:rPr>
        <w:t xml:space="preserve"> do SIWZ</w:t>
      </w:r>
    </w:p>
    <w:p w14:paraId="22AFF6D0"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539C4A3A"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2DD8638B" w14:textId="77777777" w:rsidR="00776C3B" w:rsidRPr="00856927" w:rsidRDefault="00776C3B" w:rsidP="00776C3B">
      <w:pPr>
        <w:spacing w:after="0" w:line="360" w:lineRule="auto"/>
        <w:rPr>
          <w:rFonts w:ascii="Century Gothic" w:hAnsi="Century Gothic" w:cs="Arial"/>
          <w:color w:val="000000" w:themeColor="text1"/>
        </w:rPr>
      </w:pPr>
      <w:r w:rsidRPr="00856927">
        <w:rPr>
          <w:rFonts w:ascii="Century Gothic" w:hAnsi="Century Gothic" w:cs="Arial"/>
          <w:color w:val="000000" w:themeColor="text1"/>
        </w:rPr>
        <w:t>………………………………..</w:t>
      </w:r>
    </w:p>
    <w:p w14:paraId="616FA87B" w14:textId="77777777" w:rsidR="00776C3B" w:rsidRPr="00856927" w:rsidRDefault="00776C3B" w:rsidP="00776C3B">
      <w:pPr>
        <w:spacing w:line="360" w:lineRule="auto"/>
        <w:rPr>
          <w:rFonts w:ascii="Century Gothic" w:hAnsi="Century Gothic" w:cs="Arial"/>
          <w:color w:val="000000" w:themeColor="text1"/>
          <w:sz w:val="18"/>
          <w:szCs w:val="18"/>
        </w:rPr>
      </w:pPr>
      <w:r w:rsidRPr="00856927">
        <w:rPr>
          <w:rFonts w:ascii="Century Gothic" w:hAnsi="Century Gothic" w:cs="Arial"/>
          <w:color w:val="000000" w:themeColor="text1"/>
          <w:sz w:val="18"/>
          <w:szCs w:val="18"/>
        </w:rPr>
        <w:t>(pełna nazwa/firma i adres wykonawcy)</w:t>
      </w:r>
    </w:p>
    <w:p w14:paraId="139F607C" w14:textId="77777777" w:rsidR="00776C3B" w:rsidRPr="00856927" w:rsidRDefault="00776C3B" w:rsidP="00776C3B">
      <w:pPr>
        <w:spacing w:line="360" w:lineRule="auto"/>
        <w:rPr>
          <w:rFonts w:ascii="Century Gothic" w:hAnsi="Century Gothic" w:cs="Arial"/>
          <w:color w:val="000000" w:themeColor="text1"/>
          <w:sz w:val="18"/>
          <w:szCs w:val="18"/>
        </w:rPr>
      </w:pPr>
    </w:p>
    <w:p w14:paraId="64453ACE" w14:textId="598BAE70" w:rsidR="00776C3B" w:rsidRPr="00856927" w:rsidRDefault="00776C3B" w:rsidP="00776C3B">
      <w:pPr>
        <w:suppressAutoHyphens/>
        <w:autoSpaceDN w:val="0"/>
        <w:spacing w:after="120"/>
        <w:jc w:val="center"/>
        <w:rPr>
          <w:rFonts w:ascii="Century Gothic" w:eastAsia="Lucida Sans Unicode" w:hAnsi="Century Gothic" w:cs="Arial"/>
          <w:b/>
          <w:bCs/>
          <w:color w:val="000000" w:themeColor="text1"/>
          <w:kern w:val="3"/>
          <w:lang w:eastAsia="zh-CN" w:bidi="hi-IN"/>
        </w:rPr>
      </w:pPr>
      <w:r w:rsidRPr="00856927">
        <w:rPr>
          <w:rFonts w:ascii="Century Gothic" w:eastAsia="Lucida Sans Unicode" w:hAnsi="Century Gothic" w:cs="Arial"/>
          <w:b/>
          <w:bCs/>
          <w:color w:val="000000" w:themeColor="text1"/>
          <w:kern w:val="3"/>
          <w:lang w:eastAsia="zh-CN" w:bidi="hi-IN"/>
        </w:rPr>
        <w:t xml:space="preserve">Oświadczenie wykonawcy o przynależności lub braku przynależności do grupy kapitałowej w rozumieniu ustawy z dnia 16 lutego 2007 r. o ochronie konkurencji </w:t>
      </w:r>
      <w:r w:rsidRPr="00856927">
        <w:rPr>
          <w:rFonts w:ascii="Century Gothic" w:eastAsia="Lucida Sans Unicode" w:hAnsi="Century Gothic" w:cs="Arial"/>
          <w:b/>
          <w:bCs/>
          <w:color w:val="000000" w:themeColor="text1"/>
          <w:kern w:val="3"/>
          <w:lang w:eastAsia="zh-CN" w:bidi="hi-IN"/>
        </w:rPr>
        <w:br/>
        <w:t xml:space="preserve">i konsumentów </w:t>
      </w:r>
      <w:hyperlink r:id="rId50" w:history="1">
        <w:r w:rsidR="00CB60D7" w:rsidRPr="00856927">
          <w:rPr>
            <w:rStyle w:val="Hipercze"/>
            <w:rFonts w:ascii="Century Gothic" w:eastAsia="Lucida Sans Unicode" w:hAnsi="Century Gothic" w:cs="Arial"/>
            <w:b/>
            <w:bCs/>
            <w:color w:val="000000" w:themeColor="text1"/>
            <w:kern w:val="3"/>
            <w:lang w:eastAsia="zh-CN" w:bidi="hi-IN"/>
          </w:rPr>
          <w:t>(Dz.U. z 2020 r. poz. 1076, z późn. zm.)</w:t>
        </w:r>
      </w:hyperlink>
      <w:r w:rsidR="00CB60D7" w:rsidRPr="00856927" w:rsidDel="00CB60D7">
        <w:rPr>
          <w:rFonts w:ascii="Century Gothic" w:eastAsia="Lucida Sans Unicode" w:hAnsi="Century Gothic" w:cs="Arial"/>
          <w:b/>
          <w:bCs/>
          <w:color w:val="000000" w:themeColor="text1"/>
          <w:kern w:val="3"/>
          <w:lang w:eastAsia="zh-CN" w:bidi="hi-IN"/>
        </w:rPr>
        <w:t xml:space="preserve"> </w:t>
      </w:r>
      <w:r w:rsidRPr="00856927">
        <w:rPr>
          <w:rFonts w:ascii="Century Gothic" w:eastAsia="Lucida Sans Unicode" w:hAnsi="Century Gothic" w:cs="Arial"/>
          <w:b/>
          <w:bCs/>
          <w:color w:val="000000" w:themeColor="text1"/>
          <w:kern w:val="3"/>
          <w:lang w:eastAsia="zh-CN" w:bidi="hi-IN"/>
        </w:rPr>
        <w:t>*</w:t>
      </w:r>
    </w:p>
    <w:p w14:paraId="4EEDCECC" w14:textId="77777777" w:rsidR="00776C3B" w:rsidRPr="00856927" w:rsidRDefault="00776C3B" w:rsidP="00FF5EE6">
      <w:pPr>
        <w:spacing w:after="120"/>
        <w:jc w:val="both"/>
        <w:rPr>
          <w:rFonts w:ascii="Century Gothic" w:eastAsia="Times New Roman" w:hAnsi="Century Gothic" w:cs="Arial"/>
          <w:b/>
          <w:color w:val="000000" w:themeColor="text1"/>
          <w:lang w:eastAsia="pl-PL"/>
        </w:rPr>
      </w:pPr>
      <w:r w:rsidRPr="00856927">
        <w:rPr>
          <w:rFonts w:ascii="Century Gothic" w:eastAsia="Lucida Sans Unicode" w:hAnsi="Century Gothic" w:cs="Arial"/>
          <w:color w:val="000000" w:themeColor="text1"/>
          <w:kern w:val="3"/>
          <w:lang w:eastAsia="zh-CN" w:bidi="hi-IN"/>
        </w:rPr>
        <w:t>Dotyczy: postępowania o ud</w:t>
      </w:r>
      <w:r w:rsidR="00FF5EE6" w:rsidRPr="00856927">
        <w:rPr>
          <w:rFonts w:ascii="Century Gothic" w:eastAsia="Lucida Sans Unicode" w:hAnsi="Century Gothic" w:cs="Arial"/>
          <w:color w:val="000000" w:themeColor="text1"/>
          <w:kern w:val="3"/>
          <w:lang w:eastAsia="zh-CN" w:bidi="hi-IN"/>
        </w:rPr>
        <w:t>zielenie zamówienia publicznego na</w:t>
      </w:r>
      <w:r w:rsidR="00FF5EE6" w:rsidRPr="00856927">
        <w:rPr>
          <w:rFonts w:ascii="Century Gothic" w:eastAsia="Times New Roman" w:hAnsi="Century Gothic" w:cs="Arial"/>
          <w:color w:val="000000" w:themeColor="text1"/>
          <w:lang w:eastAsia="pl-PL"/>
        </w:rPr>
        <w:t xml:space="preserve"> </w:t>
      </w:r>
      <w:r w:rsidR="00FF5EE6" w:rsidRPr="00856927">
        <w:rPr>
          <w:rFonts w:ascii="Century Gothic" w:eastAsia="Times New Roman" w:hAnsi="Century Gothic" w:cs="Arial"/>
          <w:b/>
          <w:color w:val="000000" w:themeColor="text1"/>
          <w:lang w:eastAsia="pl-PL"/>
        </w:rPr>
        <w:t xml:space="preserve">zakup paliw, płynów, akcesoriów i usług do pojazdów, maszyn i urządzeń dla Agencji Rezerw Materiałowych – znak sprawy: </w:t>
      </w:r>
      <w:r w:rsidR="00BB45E1" w:rsidRPr="00856927">
        <w:rPr>
          <w:rFonts w:ascii="Century Gothic" w:eastAsia="Times New Roman" w:hAnsi="Century Gothic" w:cs="Arial"/>
          <w:b/>
          <w:color w:val="000000" w:themeColor="text1"/>
          <w:lang w:eastAsia="pl-PL"/>
        </w:rPr>
        <w:t>BZ.261.6</w:t>
      </w:r>
      <w:r w:rsidR="00416684" w:rsidRPr="00856927">
        <w:rPr>
          <w:rFonts w:ascii="Century Gothic" w:eastAsia="Times New Roman" w:hAnsi="Century Gothic" w:cs="Arial"/>
          <w:b/>
          <w:color w:val="000000" w:themeColor="text1"/>
          <w:lang w:eastAsia="pl-PL"/>
        </w:rPr>
        <w:t>9</w:t>
      </w:r>
      <w:r w:rsidR="00FF5EE6" w:rsidRPr="00856927">
        <w:rPr>
          <w:rFonts w:ascii="Century Gothic" w:eastAsia="Times New Roman" w:hAnsi="Century Gothic" w:cs="Arial"/>
          <w:b/>
          <w:color w:val="000000" w:themeColor="text1"/>
          <w:lang w:eastAsia="pl-PL"/>
        </w:rPr>
        <w:t>.202</w:t>
      </w:r>
      <w:r w:rsidR="00416684" w:rsidRPr="00856927">
        <w:rPr>
          <w:rFonts w:ascii="Century Gothic" w:eastAsia="Times New Roman" w:hAnsi="Century Gothic" w:cs="Arial"/>
          <w:b/>
          <w:color w:val="000000" w:themeColor="text1"/>
          <w:lang w:eastAsia="pl-PL"/>
        </w:rPr>
        <w:t>0.</w:t>
      </w:r>
    </w:p>
    <w:p w14:paraId="14233969" w14:textId="77777777" w:rsidR="00776C3B" w:rsidRPr="00856927" w:rsidRDefault="00776C3B" w:rsidP="00776C3B">
      <w:pPr>
        <w:spacing w:after="120" w:line="240" w:lineRule="auto"/>
        <w:rPr>
          <w:rFonts w:ascii="Century Gothic" w:eastAsia="Times New Roman" w:hAnsi="Century Gothic" w:cs="Arial"/>
          <w:b/>
          <w:color w:val="000000" w:themeColor="text1"/>
          <w:lang w:eastAsia="pl-PL"/>
        </w:rPr>
      </w:pPr>
    </w:p>
    <w:p w14:paraId="265E27B2" w14:textId="77777777" w:rsidR="00776C3B" w:rsidRPr="00856927" w:rsidRDefault="00776C3B" w:rsidP="00776C3B">
      <w:pPr>
        <w:spacing w:after="0" w:line="240" w:lineRule="auto"/>
        <w:ind w:left="426"/>
        <w:jc w:val="both"/>
        <w:rPr>
          <w:rFonts w:ascii="Century Gothic" w:eastAsia="Times New Roman" w:hAnsi="Century Gothic" w:cs="Arial"/>
          <w:b/>
          <w:color w:val="000000" w:themeColor="text1"/>
          <w:lang w:eastAsia="pl-PL"/>
        </w:rPr>
      </w:pPr>
      <w:r w:rsidRPr="00856927">
        <w:rPr>
          <w:rFonts w:ascii="Century Gothic" w:eastAsia="Lucida Sans Unicode" w:hAnsi="Century Gothic" w:cs="Arial"/>
          <w:noProof/>
          <w:color w:val="000000" w:themeColor="text1"/>
          <w:kern w:val="3"/>
          <w:lang w:eastAsia="pl-PL"/>
        </w:rPr>
        <mc:AlternateContent>
          <mc:Choice Requires="wps">
            <w:drawing>
              <wp:anchor distT="0" distB="0" distL="114300" distR="114300" simplePos="0" relativeHeight="251659264" behindDoc="0" locked="0" layoutInCell="1" allowOverlap="1" wp14:anchorId="40FE394D" wp14:editId="73E92120">
                <wp:simplePos x="0" y="0"/>
                <wp:positionH relativeFrom="column">
                  <wp:posOffset>-16510</wp:posOffset>
                </wp:positionH>
                <wp:positionV relativeFrom="paragraph">
                  <wp:posOffset>37465</wp:posOffset>
                </wp:positionV>
                <wp:extent cx="148590" cy="281940"/>
                <wp:effectExtent l="7620" t="12700" r="5715" b="1016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644B" id="Prostokąt 4" o:spid="_x0000_s1026" style="position:absolute;margin-left:-1.3pt;margin-top:2.95pt;width:11.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"/>
            </w:pict>
          </mc:Fallback>
        </mc:AlternateContent>
      </w:r>
      <w:r w:rsidRPr="00856927">
        <w:rPr>
          <w:rFonts w:ascii="Century Gothic" w:eastAsia="Times New Roman" w:hAnsi="Century Gothic" w:cs="Arial"/>
          <w:color w:val="000000" w:themeColor="text1"/>
          <w:lang w:eastAsia="pl-PL"/>
        </w:rPr>
        <w:t xml:space="preserve">oświadczamy, że </w:t>
      </w:r>
      <w:r w:rsidRPr="00856927">
        <w:rPr>
          <w:rFonts w:ascii="Century Gothic" w:eastAsia="Times New Roman" w:hAnsi="Century Gothic" w:cs="Arial"/>
          <w:b/>
          <w:color w:val="000000" w:themeColor="text1"/>
          <w:lang w:eastAsia="pl-PL"/>
        </w:rPr>
        <w:t>nie należymy do żadnej grupy kapitałowej</w:t>
      </w:r>
      <w:r w:rsidRPr="00856927">
        <w:rPr>
          <w:rFonts w:ascii="Century Gothic" w:eastAsia="Times New Roman" w:hAnsi="Century Gothic" w:cs="Arial"/>
          <w:color w:val="000000" w:themeColor="text1"/>
          <w:lang w:eastAsia="pl-PL"/>
        </w:rPr>
        <w:t xml:space="preserve"> w rozumieniu ustawy </w:t>
      </w:r>
      <w:r w:rsidRPr="00856927">
        <w:rPr>
          <w:rFonts w:ascii="Century Gothic" w:eastAsia="Times New Roman" w:hAnsi="Century Gothic" w:cs="Arial"/>
          <w:color w:val="000000" w:themeColor="text1"/>
          <w:lang w:eastAsia="pl-PL"/>
        </w:rPr>
        <w:br/>
        <w:t>z dnia 16 lutego 2007 r. o ochronie konkurencji i konsumentów*</w:t>
      </w:r>
      <w:r w:rsidRPr="00856927">
        <w:rPr>
          <w:rFonts w:ascii="Century Gothic" w:eastAsia="Times New Roman" w:hAnsi="Century Gothic" w:cs="Arial"/>
          <w:b/>
          <w:color w:val="000000" w:themeColor="text1"/>
          <w:lang w:eastAsia="pl-PL"/>
        </w:rPr>
        <w:t>*</w:t>
      </w:r>
      <w:r w:rsidRPr="00856927">
        <w:rPr>
          <w:rFonts w:ascii="Century Gothic" w:eastAsia="Times New Roman" w:hAnsi="Century Gothic" w:cs="Arial"/>
          <w:color w:val="000000" w:themeColor="text1"/>
          <w:lang w:eastAsia="pl-PL"/>
        </w:rPr>
        <w:t xml:space="preserve">, </w:t>
      </w:r>
      <w:r w:rsidRPr="00856927">
        <w:rPr>
          <w:rFonts w:ascii="Century Gothic" w:eastAsia="Times New Roman" w:hAnsi="Century Gothic" w:cs="Arial"/>
          <w:b/>
          <w:color w:val="000000" w:themeColor="text1"/>
          <w:lang w:eastAsia="pl-PL"/>
        </w:rPr>
        <w:t>albo</w:t>
      </w:r>
    </w:p>
    <w:p w14:paraId="05259423" w14:textId="77777777" w:rsidR="00776C3B" w:rsidRPr="00856927" w:rsidRDefault="00776C3B" w:rsidP="00776C3B">
      <w:pPr>
        <w:spacing w:before="120" w:after="0" w:line="240" w:lineRule="auto"/>
        <w:ind w:left="380"/>
        <w:jc w:val="both"/>
        <w:rPr>
          <w:rFonts w:ascii="Century Gothic" w:eastAsia="Times New Roman" w:hAnsi="Century Gothic" w:cs="Arial"/>
          <w:color w:val="000000" w:themeColor="text1"/>
          <w:lang w:eastAsia="pl-PL"/>
        </w:rPr>
      </w:pPr>
      <w:r w:rsidRPr="00856927">
        <w:rPr>
          <w:rFonts w:ascii="Century Gothic" w:eastAsia="Times New Roman" w:hAnsi="Century Gothic" w:cs="Arial"/>
          <w:noProof/>
          <w:color w:val="000000" w:themeColor="text1"/>
          <w:spacing w:val="4"/>
          <w:lang w:eastAsia="pl-PL"/>
        </w:rPr>
        <mc:AlternateContent>
          <mc:Choice Requires="wps">
            <w:drawing>
              <wp:anchor distT="0" distB="0" distL="114300" distR="114300" simplePos="0" relativeHeight="251660288" behindDoc="0" locked="0" layoutInCell="1" allowOverlap="1" wp14:anchorId="51A8C6E1" wp14:editId="52E28220">
                <wp:simplePos x="0" y="0"/>
                <wp:positionH relativeFrom="column">
                  <wp:posOffset>-16510</wp:posOffset>
                </wp:positionH>
                <wp:positionV relativeFrom="paragraph">
                  <wp:posOffset>118110</wp:posOffset>
                </wp:positionV>
                <wp:extent cx="137795" cy="276225"/>
                <wp:effectExtent l="7620" t="6985" r="698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EC0C" id="Prostokąt 3" o:spid="_x0000_s1026" style="position:absolute;margin-left:-1.3pt;margin-top:9.3pt;width:10.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"/>
            </w:pict>
          </mc:Fallback>
        </mc:AlternateContent>
      </w:r>
      <w:r w:rsidRPr="00856927">
        <w:rPr>
          <w:rFonts w:ascii="Century Gothic" w:eastAsia="Times New Roman" w:hAnsi="Century Gothic" w:cs="Arial"/>
          <w:color w:val="000000" w:themeColor="text1"/>
          <w:spacing w:val="4"/>
          <w:lang w:eastAsia="pl-PL"/>
        </w:rPr>
        <w:t xml:space="preserve">oświadczamy, że </w:t>
      </w:r>
      <w:r w:rsidRPr="00856927">
        <w:rPr>
          <w:rFonts w:ascii="Century Gothic" w:eastAsia="Times New Roman" w:hAnsi="Century Gothic" w:cs="Arial"/>
          <w:b/>
          <w:color w:val="000000" w:themeColor="text1"/>
          <w:spacing w:val="4"/>
          <w:lang w:eastAsia="pl-PL"/>
        </w:rPr>
        <w:t>nie należymy</w:t>
      </w:r>
      <w:r w:rsidRPr="00856927">
        <w:rPr>
          <w:rFonts w:ascii="Century Gothic" w:eastAsia="Times New Roman" w:hAnsi="Century Gothic" w:cs="Arial"/>
          <w:color w:val="000000" w:themeColor="text1"/>
          <w:spacing w:val="4"/>
          <w:lang w:eastAsia="pl-PL"/>
        </w:rPr>
        <w:t xml:space="preserve"> do grupy kapitałowej</w:t>
      </w:r>
      <w:r w:rsidRPr="00856927">
        <w:rPr>
          <w:rFonts w:ascii="Century Gothic" w:eastAsia="Times New Roman" w:hAnsi="Century Gothic" w:cs="Arial"/>
          <w:color w:val="000000" w:themeColor="text1"/>
          <w:lang w:eastAsia="pl-PL"/>
        </w:rPr>
        <w:t>, o której mowa w art. 24 ust. 1 pkt 23 ustawy Prawo zamówień publicznych, tj. w rozumieniu ustawy z dnia 16 lutego 2007 r. o ochronie konkurencji i konsumentów*</w:t>
      </w:r>
      <w:r w:rsidRPr="00856927">
        <w:rPr>
          <w:rFonts w:ascii="Century Gothic" w:eastAsia="Times New Roman" w:hAnsi="Century Gothic" w:cs="Arial"/>
          <w:b/>
          <w:color w:val="000000" w:themeColor="text1"/>
          <w:lang w:eastAsia="pl-PL"/>
        </w:rPr>
        <w:t>*</w:t>
      </w:r>
      <w:r w:rsidRPr="00856927">
        <w:rPr>
          <w:rFonts w:ascii="Century Gothic" w:eastAsia="Times New Roman" w:hAnsi="Century Gothic" w:cs="Arial"/>
          <w:color w:val="000000" w:themeColor="text1"/>
          <w:lang w:eastAsia="pl-PL"/>
        </w:rPr>
        <w:t>,</w:t>
      </w:r>
      <w:r w:rsidRPr="00856927">
        <w:rPr>
          <w:rFonts w:ascii="Century Gothic" w:eastAsia="Times New Roman" w:hAnsi="Century Gothic" w:cs="Arial"/>
          <w:b/>
          <w:color w:val="000000" w:themeColor="text1"/>
          <w:lang w:eastAsia="pl-PL"/>
        </w:rPr>
        <w:t xml:space="preserve"> albo</w:t>
      </w:r>
    </w:p>
    <w:p w14:paraId="0DB0A63C" w14:textId="77777777" w:rsidR="00776C3B" w:rsidRPr="00856927" w:rsidRDefault="00776C3B" w:rsidP="00776C3B">
      <w:pPr>
        <w:spacing w:before="120" w:after="0" w:line="240" w:lineRule="auto"/>
        <w:ind w:left="426"/>
        <w:jc w:val="both"/>
        <w:rPr>
          <w:rFonts w:ascii="Century Gothic" w:eastAsia="Times New Roman" w:hAnsi="Century Gothic" w:cs="Arial"/>
          <w:color w:val="000000" w:themeColor="text1"/>
          <w:lang w:eastAsia="pl-PL"/>
        </w:rPr>
      </w:pPr>
      <w:r w:rsidRPr="00856927">
        <w:rPr>
          <w:rFonts w:ascii="Century Gothic" w:eastAsia="Times New Roman" w:hAnsi="Century Gothic" w:cs="Arial"/>
          <w:noProof/>
          <w:color w:val="000000" w:themeColor="text1"/>
          <w:lang w:eastAsia="pl-PL"/>
        </w:rPr>
        <mc:AlternateContent>
          <mc:Choice Requires="wps">
            <w:drawing>
              <wp:anchor distT="0" distB="0" distL="114300" distR="114300" simplePos="0" relativeHeight="251661312" behindDoc="0" locked="0" layoutInCell="1" allowOverlap="1" wp14:anchorId="56A6DE0A" wp14:editId="5AA10C5C">
                <wp:simplePos x="0" y="0"/>
                <wp:positionH relativeFrom="column">
                  <wp:posOffset>-16510</wp:posOffset>
                </wp:positionH>
                <wp:positionV relativeFrom="paragraph">
                  <wp:posOffset>133985</wp:posOffset>
                </wp:positionV>
                <wp:extent cx="148590" cy="281940"/>
                <wp:effectExtent l="7620" t="13335" r="571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84E4" id="Prostokąt 2" o:spid="_x0000_s1026" style="position:absolute;margin-left:-1.3pt;margin-top:10.55pt;width:11.7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"/>
            </w:pict>
          </mc:Fallback>
        </mc:AlternateContent>
      </w:r>
      <w:r w:rsidRPr="00856927">
        <w:rPr>
          <w:rFonts w:ascii="Century Gothic" w:eastAsia="Times New Roman" w:hAnsi="Century Gothic" w:cs="Arial"/>
          <w:color w:val="000000" w:themeColor="text1"/>
          <w:lang w:eastAsia="pl-PL"/>
        </w:rPr>
        <w:t xml:space="preserve">oświadczamy, że </w:t>
      </w:r>
      <w:r w:rsidRPr="00856927">
        <w:rPr>
          <w:rFonts w:ascii="Century Gothic" w:eastAsia="Times New Roman" w:hAnsi="Century Gothic" w:cs="Arial"/>
          <w:b/>
          <w:color w:val="000000" w:themeColor="text1"/>
          <w:lang w:eastAsia="pl-PL"/>
        </w:rPr>
        <w:t>należymy</w:t>
      </w:r>
      <w:r w:rsidRPr="00856927">
        <w:rPr>
          <w:rFonts w:ascii="Century Gothic" w:eastAsia="Times New Roman" w:hAnsi="Century Gothic" w:cs="Arial"/>
          <w:color w:val="000000" w:themeColor="text1"/>
          <w:lang w:eastAsia="pl-PL"/>
        </w:rPr>
        <w:t xml:space="preserve"> do tej samej </w:t>
      </w:r>
      <w:r w:rsidRPr="00856927">
        <w:rPr>
          <w:rFonts w:ascii="Century Gothic" w:eastAsia="Times New Roman" w:hAnsi="Century Gothic" w:cs="Arial"/>
          <w:color w:val="000000" w:themeColor="text1"/>
          <w:spacing w:val="4"/>
          <w:lang w:eastAsia="pl-PL"/>
        </w:rPr>
        <w:t>grupy kapitałowej</w:t>
      </w:r>
      <w:r w:rsidRPr="00856927">
        <w:rPr>
          <w:rFonts w:ascii="Century Gothic" w:eastAsia="Times New Roman" w:hAnsi="Century Gothic" w:cs="Arial"/>
          <w:color w:val="000000" w:themeColor="text1"/>
          <w:lang w:eastAsia="pl-PL"/>
        </w:rPr>
        <w:t>, o której mowa w art. 24 ust. 1 pkt 23 ustawy Prawo zamówień publicznych, tj. w rozumieniu ustawy z dnia 16 lutego 2007 r. o ochronie konkurencji i konsumentów, co podmioty wymienione poniżej (należy podać nazwy i adresy siedzib)**:</w:t>
      </w:r>
    </w:p>
    <w:p w14:paraId="4CE60305" w14:textId="77777777" w:rsidR="00776C3B" w:rsidRPr="00856927" w:rsidRDefault="00776C3B" w:rsidP="00776C3B">
      <w:pPr>
        <w:spacing w:after="0" w:line="240" w:lineRule="auto"/>
        <w:ind w:left="20"/>
        <w:jc w:val="both"/>
        <w:rPr>
          <w:rFonts w:ascii="Century Gothic" w:eastAsia="Times New Roman" w:hAnsi="Century Gothic" w:cs="Arial"/>
          <w:color w:val="000000" w:themeColor="text1"/>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776C3B" w:rsidRPr="00856927" w14:paraId="58F8F14B" w14:textId="77777777" w:rsidTr="009A31BD">
        <w:tc>
          <w:tcPr>
            <w:tcW w:w="655" w:type="dxa"/>
            <w:tcBorders>
              <w:top w:val="single" w:sz="4" w:space="0" w:color="auto"/>
              <w:left w:val="single" w:sz="4" w:space="0" w:color="auto"/>
              <w:bottom w:val="single" w:sz="4" w:space="0" w:color="auto"/>
              <w:right w:val="single" w:sz="4" w:space="0" w:color="auto"/>
            </w:tcBorders>
            <w:hideMark/>
          </w:tcPr>
          <w:p w14:paraId="2F0EABA3" w14:textId="77777777" w:rsidR="00776C3B" w:rsidRPr="00856927" w:rsidRDefault="00776C3B" w:rsidP="009A31BD">
            <w:pPr>
              <w:spacing w:after="0" w:line="240" w:lineRule="auto"/>
              <w:jc w:val="center"/>
              <w:rPr>
                <w:rFonts w:ascii="Century Gothic" w:eastAsia="Times New Roman" w:hAnsi="Century Gothic" w:cs="Arial"/>
                <w:b/>
                <w:color w:val="000000" w:themeColor="text1"/>
                <w:spacing w:val="4"/>
                <w:lang w:eastAsia="pl-PL"/>
              </w:rPr>
            </w:pPr>
            <w:r w:rsidRPr="00856927">
              <w:rPr>
                <w:rFonts w:ascii="Century Gothic" w:eastAsia="Times New Roman" w:hAnsi="Century Gothic" w:cs="Arial"/>
                <w:b/>
                <w:color w:val="000000" w:themeColor="text1"/>
                <w:spacing w:val="4"/>
                <w:lang w:eastAsia="pl-PL"/>
              </w:rPr>
              <w:t>Lp.</w:t>
            </w:r>
          </w:p>
        </w:tc>
        <w:tc>
          <w:tcPr>
            <w:tcW w:w="4395" w:type="dxa"/>
            <w:tcBorders>
              <w:top w:val="single" w:sz="4" w:space="0" w:color="auto"/>
              <w:left w:val="single" w:sz="4" w:space="0" w:color="auto"/>
              <w:bottom w:val="single" w:sz="4" w:space="0" w:color="auto"/>
              <w:right w:val="single" w:sz="4" w:space="0" w:color="auto"/>
            </w:tcBorders>
            <w:hideMark/>
          </w:tcPr>
          <w:p w14:paraId="60DB575E" w14:textId="77777777" w:rsidR="00776C3B" w:rsidRPr="00856927" w:rsidRDefault="00776C3B" w:rsidP="009A31BD">
            <w:pPr>
              <w:spacing w:after="0" w:line="240" w:lineRule="auto"/>
              <w:jc w:val="center"/>
              <w:rPr>
                <w:rFonts w:ascii="Century Gothic" w:eastAsia="Times New Roman" w:hAnsi="Century Gothic" w:cs="Arial"/>
                <w:b/>
                <w:color w:val="000000" w:themeColor="text1"/>
                <w:spacing w:val="4"/>
                <w:lang w:eastAsia="pl-PL"/>
              </w:rPr>
            </w:pPr>
            <w:r w:rsidRPr="00856927">
              <w:rPr>
                <w:rFonts w:ascii="Century Gothic" w:eastAsia="Times New Roman" w:hAnsi="Century Gothic" w:cs="Arial"/>
                <w:b/>
                <w:color w:val="000000" w:themeColor="text1"/>
                <w:spacing w:val="4"/>
                <w:lang w:eastAsia="pl-PL"/>
              </w:rPr>
              <w:t>Nazwa (firma)</w:t>
            </w:r>
          </w:p>
        </w:tc>
        <w:tc>
          <w:tcPr>
            <w:tcW w:w="4022" w:type="dxa"/>
            <w:tcBorders>
              <w:top w:val="single" w:sz="4" w:space="0" w:color="auto"/>
              <w:left w:val="single" w:sz="4" w:space="0" w:color="auto"/>
              <w:bottom w:val="single" w:sz="4" w:space="0" w:color="auto"/>
              <w:right w:val="single" w:sz="4" w:space="0" w:color="auto"/>
            </w:tcBorders>
            <w:hideMark/>
          </w:tcPr>
          <w:p w14:paraId="59B3921B" w14:textId="77777777" w:rsidR="00776C3B" w:rsidRPr="00856927" w:rsidRDefault="00776C3B" w:rsidP="009A31BD">
            <w:pPr>
              <w:spacing w:after="0" w:line="240" w:lineRule="auto"/>
              <w:jc w:val="center"/>
              <w:rPr>
                <w:rFonts w:ascii="Century Gothic" w:eastAsia="Times New Roman" w:hAnsi="Century Gothic" w:cs="Arial"/>
                <w:b/>
                <w:color w:val="000000" w:themeColor="text1"/>
                <w:spacing w:val="4"/>
                <w:lang w:eastAsia="pl-PL"/>
              </w:rPr>
            </w:pPr>
            <w:r w:rsidRPr="00856927">
              <w:rPr>
                <w:rFonts w:ascii="Century Gothic" w:eastAsia="Times New Roman" w:hAnsi="Century Gothic" w:cs="Arial"/>
                <w:b/>
                <w:color w:val="000000" w:themeColor="text1"/>
                <w:spacing w:val="4"/>
                <w:lang w:eastAsia="pl-PL"/>
              </w:rPr>
              <w:t>Adres siedziby</w:t>
            </w:r>
          </w:p>
        </w:tc>
      </w:tr>
      <w:tr w:rsidR="00776C3B" w:rsidRPr="00856927" w14:paraId="558E417D" w14:textId="77777777" w:rsidTr="009A31BD">
        <w:tc>
          <w:tcPr>
            <w:tcW w:w="655" w:type="dxa"/>
            <w:tcBorders>
              <w:top w:val="single" w:sz="4" w:space="0" w:color="auto"/>
              <w:left w:val="single" w:sz="4" w:space="0" w:color="auto"/>
              <w:bottom w:val="single" w:sz="4" w:space="0" w:color="auto"/>
              <w:right w:val="single" w:sz="4" w:space="0" w:color="auto"/>
            </w:tcBorders>
            <w:hideMark/>
          </w:tcPr>
          <w:p w14:paraId="614DC221"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r w:rsidRPr="00856927">
              <w:rPr>
                <w:rFonts w:ascii="Century Gothic" w:eastAsia="Times New Roman" w:hAnsi="Century Gothic" w:cs="Arial"/>
                <w:color w:val="000000" w:themeColor="text1"/>
                <w:spacing w:val="4"/>
                <w:lang w:eastAsia="pl-PL"/>
              </w:rPr>
              <w:t>1</w:t>
            </w:r>
          </w:p>
        </w:tc>
        <w:tc>
          <w:tcPr>
            <w:tcW w:w="4395" w:type="dxa"/>
            <w:tcBorders>
              <w:top w:val="single" w:sz="4" w:space="0" w:color="auto"/>
              <w:left w:val="single" w:sz="4" w:space="0" w:color="auto"/>
              <w:bottom w:val="single" w:sz="4" w:space="0" w:color="auto"/>
              <w:right w:val="single" w:sz="4" w:space="0" w:color="auto"/>
            </w:tcBorders>
          </w:tcPr>
          <w:p w14:paraId="7F1D5DCD"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c>
          <w:tcPr>
            <w:tcW w:w="4022" w:type="dxa"/>
            <w:tcBorders>
              <w:top w:val="single" w:sz="4" w:space="0" w:color="auto"/>
              <w:left w:val="single" w:sz="4" w:space="0" w:color="auto"/>
              <w:bottom w:val="single" w:sz="4" w:space="0" w:color="auto"/>
              <w:right w:val="single" w:sz="4" w:space="0" w:color="auto"/>
            </w:tcBorders>
          </w:tcPr>
          <w:p w14:paraId="24A47E4E"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r>
      <w:tr w:rsidR="00776C3B" w:rsidRPr="00856927" w14:paraId="7CC0FA1C" w14:textId="77777777" w:rsidTr="009A31BD">
        <w:tc>
          <w:tcPr>
            <w:tcW w:w="655" w:type="dxa"/>
            <w:tcBorders>
              <w:top w:val="single" w:sz="4" w:space="0" w:color="auto"/>
              <w:left w:val="single" w:sz="4" w:space="0" w:color="auto"/>
              <w:bottom w:val="single" w:sz="4" w:space="0" w:color="auto"/>
              <w:right w:val="single" w:sz="4" w:space="0" w:color="auto"/>
            </w:tcBorders>
            <w:hideMark/>
          </w:tcPr>
          <w:p w14:paraId="4D73395E"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r w:rsidRPr="00856927">
              <w:rPr>
                <w:rFonts w:ascii="Century Gothic" w:eastAsia="Times New Roman" w:hAnsi="Century Gothic" w:cs="Arial"/>
                <w:color w:val="000000" w:themeColor="text1"/>
                <w:spacing w:val="4"/>
                <w:lang w:eastAsia="pl-PL"/>
              </w:rPr>
              <w:t>2</w:t>
            </w:r>
          </w:p>
        </w:tc>
        <w:tc>
          <w:tcPr>
            <w:tcW w:w="4395" w:type="dxa"/>
            <w:tcBorders>
              <w:top w:val="single" w:sz="4" w:space="0" w:color="auto"/>
              <w:left w:val="single" w:sz="4" w:space="0" w:color="auto"/>
              <w:bottom w:val="single" w:sz="4" w:space="0" w:color="auto"/>
              <w:right w:val="single" w:sz="4" w:space="0" w:color="auto"/>
            </w:tcBorders>
          </w:tcPr>
          <w:p w14:paraId="586CA6A2"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c>
          <w:tcPr>
            <w:tcW w:w="4022" w:type="dxa"/>
            <w:tcBorders>
              <w:top w:val="single" w:sz="4" w:space="0" w:color="auto"/>
              <w:left w:val="single" w:sz="4" w:space="0" w:color="auto"/>
              <w:bottom w:val="single" w:sz="4" w:space="0" w:color="auto"/>
              <w:right w:val="single" w:sz="4" w:space="0" w:color="auto"/>
            </w:tcBorders>
          </w:tcPr>
          <w:p w14:paraId="5B418CBC"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r>
      <w:tr w:rsidR="00776C3B" w:rsidRPr="00856927" w14:paraId="58430C48" w14:textId="77777777" w:rsidTr="009A31BD">
        <w:tc>
          <w:tcPr>
            <w:tcW w:w="655" w:type="dxa"/>
            <w:tcBorders>
              <w:top w:val="single" w:sz="4" w:space="0" w:color="auto"/>
              <w:left w:val="single" w:sz="4" w:space="0" w:color="auto"/>
              <w:bottom w:val="single" w:sz="4" w:space="0" w:color="auto"/>
              <w:right w:val="single" w:sz="4" w:space="0" w:color="auto"/>
            </w:tcBorders>
            <w:hideMark/>
          </w:tcPr>
          <w:p w14:paraId="12480101"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r w:rsidRPr="00856927">
              <w:rPr>
                <w:rFonts w:ascii="Century Gothic" w:eastAsia="Times New Roman" w:hAnsi="Century Gothic" w:cs="Arial"/>
                <w:color w:val="000000" w:themeColor="text1"/>
                <w:spacing w:val="4"/>
                <w:lang w:eastAsia="pl-PL"/>
              </w:rPr>
              <w:t>3</w:t>
            </w:r>
          </w:p>
        </w:tc>
        <w:tc>
          <w:tcPr>
            <w:tcW w:w="4395" w:type="dxa"/>
            <w:tcBorders>
              <w:top w:val="single" w:sz="4" w:space="0" w:color="auto"/>
              <w:left w:val="single" w:sz="4" w:space="0" w:color="auto"/>
              <w:bottom w:val="single" w:sz="4" w:space="0" w:color="auto"/>
              <w:right w:val="single" w:sz="4" w:space="0" w:color="auto"/>
            </w:tcBorders>
          </w:tcPr>
          <w:p w14:paraId="6F5B4E84"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c>
          <w:tcPr>
            <w:tcW w:w="4022" w:type="dxa"/>
            <w:tcBorders>
              <w:top w:val="single" w:sz="4" w:space="0" w:color="auto"/>
              <w:left w:val="single" w:sz="4" w:space="0" w:color="auto"/>
              <w:bottom w:val="single" w:sz="4" w:space="0" w:color="auto"/>
              <w:right w:val="single" w:sz="4" w:space="0" w:color="auto"/>
            </w:tcBorders>
          </w:tcPr>
          <w:p w14:paraId="1CDFFEEA"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r>
      <w:tr w:rsidR="00776C3B" w:rsidRPr="00856927" w14:paraId="74DBF2C9" w14:textId="77777777" w:rsidTr="009A31BD">
        <w:tc>
          <w:tcPr>
            <w:tcW w:w="655" w:type="dxa"/>
            <w:tcBorders>
              <w:top w:val="single" w:sz="4" w:space="0" w:color="auto"/>
              <w:left w:val="single" w:sz="4" w:space="0" w:color="auto"/>
              <w:bottom w:val="single" w:sz="4" w:space="0" w:color="auto"/>
              <w:right w:val="single" w:sz="4" w:space="0" w:color="auto"/>
            </w:tcBorders>
            <w:hideMark/>
          </w:tcPr>
          <w:p w14:paraId="1F3B059E"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r w:rsidRPr="00856927">
              <w:rPr>
                <w:rFonts w:ascii="Century Gothic" w:eastAsia="Times New Roman" w:hAnsi="Century Gothic" w:cs="Arial"/>
                <w:color w:val="000000" w:themeColor="text1"/>
                <w:spacing w:val="4"/>
                <w:lang w:eastAsia="pl-PL"/>
              </w:rPr>
              <w:t>4</w:t>
            </w:r>
          </w:p>
        </w:tc>
        <w:tc>
          <w:tcPr>
            <w:tcW w:w="4395" w:type="dxa"/>
            <w:tcBorders>
              <w:top w:val="single" w:sz="4" w:space="0" w:color="auto"/>
              <w:left w:val="single" w:sz="4" w:space="0" w:color="auto"/>
              <w:bottom w:val="single" w:sz="4" w:space="0" w:color="auto"/>
              <w:right w:val="single" w:sz="4" w:space="0" w:color="auto"/>
            </w:tcBorders>
          </w:tcPr>
          <w:p w14:paraId="3653419C"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c>
          <w:tcPr>
            <w:tcW w:w="4022" w:type="dxa"/>
            <w:tcBorders>
              <w:top w:val="single" w:sz="4" w:space="0" w:color="auto"/>
              <w:left w:val="single" w:sz="4" w:space="0" w:color="auto"/>
              <w:bottom w:val="single" w:sz="4" w:space="0" w:color="auto"/>
              <w:right w:val="single" w:sz="4" w:space="0" w:color="auto"/>
            </w:tcBorders>
          </w:tcPr>
          <w:p w14:paraId="3308D4E4" w14:textId="77777777" w:rsidR="00776C3B" w:rsidRPr="00856927" w:rsidRDefault="00776C3B" w:rsidP="009A31BD">
            <w:pPr>
              <w:spacing w:after="0" w:line="240" w:lineRule="auto"/>
              <w:jc w:val="both"/>
              <w:rPr>
                <w:rFonts w:ascii="Century Gothic" w:eastAsia="Times New Roman" w:hAnsi="Century Gothic" w:cs="Arial"/>
                <w:color w:val="000000" w:themeColor="text1"/>
                <w:spacing w:val="4"/>
                <w:lang w:eastAsia="pl-PL"/>
              </w:rPr>
            </w:pPr>
          </w:p>
        </w:tc>
      </w:tr>
    </w:tbl>
    <w:p w14:paraId="34FDFF8F" w14:textId="77777777" w:rsidR="00776C3B" w:rsidRPr="00856927" w:rsidRDefault="00776C3B" w:rsidP="00776C3B">
      <w:pPr>
        <w:spacing w:after="0" w:line="240" w:lineRule="auto"/>
        <w:ind w:left="20"/>
        <w:jc w:val="both"/>
        <w:rPr>
          <w:rFonts w:ascii="Century Gothic" w:eastAsia="Times New Roman" w:hAnsi="Century Gothic" w:cs="Arial"/>
          <w:color w:val="000000" w:themeColor="text1"/>
          <w:spacing w:val="4"/>
          <w:lang w:eastAsia="pl-PL"/>
        </w:rPr>
      </w:pPr>
    </w:p>
    <w:p w14:paraId="0F41D237" w14:textId="77777777" w:rsidR="00776C3B" w:rsidRPr="00856927" w:rsidRDefault="00776C3B" w:rsidP="00776C3B">
      <w:pPr>
        <w:spacing w:after="0" w:line="240" w:lineRule="auto"/>
        <w:rPr>
          <w:rFonts w:ascii="Century Gothic" w:eastAsia="Times New Roman" w:hAnsi="Century Gothic" w:cs="Arial"/>
          <w:color w:val="000000" w:themeColor="text1"/>
          <w:spacing w:val="4"/>
          <w:lang w:eastAsia="pl-PL"/>
        </w:rPr>
      </w:pPr>
    </w:p>
    <w:p w14:paraId="6B2A4379" w14:textId="77777777" w:rsidR="00776C3B" w:rsidRPr="00856927" w:rsidRDefault="00776C3B" w:rsidP="00776C3B">
      <w:pPr>
        <w:spacing w:after="120" w:line="360" w:lineRule="auto"/>
        <w:jc w:val="both"/>
        <w:rPr>
          <w:rFonts w:ascii="Century Gothic" w:eastAsia="Times New Roman" w:hAnsi="Century Gothic" w:cs="Arial"/>
          <w:color w:val="000000" w:themeColor="text1"/>
          <w:lang w:eastAsia="pl-PL"/>
        </w:rPr>
      </w:pPr>
      <w:r w:rsidRPr="00856927">
        <w:rPr>
          <w:rFonts w:ascii="Century Gothic" w:eastAsia="Times New Roman" w:hAnsi="Century Gothic" w:cs="Arial"/>
          <w:color w:val="000000" w:themeColor="text1"/>
          <w:lang w:eastAsia="pl-PL"/>
        </w:rPr>
        <w:t xml:space="preserve">…………….……. </w:t>
      </w:r>
      <w:r w:rsidRPr="00856927">
        <w:rPr>
          <w:rFonts w:ascii="Century Gothic" w:eastAsia="Times New Roman" w:hAnsi="Century Gothic" w:cs="Arial"/>
          <w:i/>
          <w:color w:val="000000" w:themeColor="text1"/>
          <w:lang w:eastAsia="pl-PL"/>
        </w:rPr>
        <w:t xml:space="preserve">(miejscowość), </w:t>
      </w:r>
      <w:r w:rsidRPr="00856927">
        <w:rPr>
          <w:rFonts w:ascii="Century Gothic" w:eastAsia="Times New Roman" w:hAnsi="Century Gothic" w:cs="Arial"/>
          <w:color w:val="000000" w:themeColor="text1"/>
          <w:lang w:eastAsia="pl-PL"/>
        </w:rPr>
        <w:t>dnia …………………. r.</w:t>
      </w:r>
    </w:p>
    <w:p w14:paraId="4F6B5B56" w14:textId="77777777" w:rsidR="00776C3B" w:rsidRPr="00856927" w:rsidRDefault="00776C3B" w:rsidP="00776C3B">
      <w:pPr>
        <w:spacing w:after="120" w:line="360" w:lineRule="auto"/>
        <w:jc w:val="both"/>
        <w:rPr>
          <w:rFonts w:ascii="Century Gothic" w:eastAsia="Times New Roman" w:hAnsi="Century Gothic" w:cs="Arial"/>
          <w:color w:val="000000" w:themeColor="text1"/>
          <w:lang w:eastAsia="pl-PL"/>
        </w:rPr>
      </w:pPr>
    </w:p>
    <w:p w14:paraId="649BDF1C" w14:textId="77777777" w:rsidR="00776C3B" w:rsidRPr="00856927" w:rsidRDefault="00776C3B" w:rsidP="00776C3B">
      <w:pPr>
        <w:spacing w:after="0" w:line="240" w:lineRule="auto"/>
        <w:jc w:val="right"/>
        <w:rPr>
          <w:rFonts w:ascii="Century Gothic" w:eastAsia="Times New Roman" w:hAnsi="Century Gothic" w:cs="Arial"/>
          <w:color w:val="000000" w:themeColor="text1"/>
          <w:sz w:val="24"/>
          <w:szCs w:val="24"/>
          <w:lang w:eastAsia="pl-PL"/>
        </w:rPr>
      </w:pP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r>
      <w:r w:rsidRPr="00856927">
        <w:rPr>
          <w:rFonts w:ascii="Century Gothic" w:eastAsia="Times New Roman" w:hAnsi="Century Gothic" w:cs="Arial"/>
          <w:color w:val="000000" w:themeColor="text1"/>
          <w:sz w:val="24"/>
          <w:szCs w:val="24"/>
          <w:lang w:eastAsia="pl-PL"/>
        </w:rPr>
        <w:tab/>
        <w:t>…………………………………………</w:t>
      </w:r>
    </w:p>
    <w:p w14:paraId="4ACB3274" w14:textId="77777777" w:rsidR="00776C3B" w:rsidRPr="00856927" w:rsidRDefault="00776C3B" w:rsidP="00776C3B">
      <w:pPr>
        <w:spacing w:after="0" w:line="240" w:lineRule="auto"/>
        <w:ind w:left="4962" w:hanging="284"/>
        <w:jc w:val="right"/>
        <w:rPr>
          <w:rFonts w:ascii="Century Gothic" w:eastAsia="Times New Roman" w:hAnsi="Century Gothic" w:cs="Arial"/>
          <w:i/>
          <w:color w:val="000000" w:themeColor="text1"/>
          <w:sz w:val="16"/>
          <w:szCs w:val="16"/>
          <w:lang w:eastAsia="pl-PL"/>
        </w:rPr>
      </w:pPr>
      <w:r w:rsidRPr="00856927">
        <w:rPr>
          <w:rFonts w:ascii="Century Gothic" w:eastAsia="Times New Roman" w:hAnsi="Century Gothic" w:cs="Arial"/>
          <w:i/>
          <w:color w:val="000000" w:themeColor="text1"/>
          <w:sz w:val="16"/>
          <w:szCs w:val="16"/>
          <w:lang w:eastAsia="pl-PL"/>
        </w:rPr>
        <w:t xml:space="preserve">   (podpis upoważnionego przedstawiciela wykonawcy)</w:t>
      </w:r>
    </w:p>
    <w:p w14:paraId="705B5A97" w14:textId="77777777" w:rsidR="00776C3B" w:rsidRPr="00856927" w:rsidRDefault="00776C3B" w:rsidP="00776C3B">
      <w:pPr>
        <w:spacing w:after="120" w:line="360" w:lineRule="auto"/>
        <w:jc w:val="both"/>
        <w:rPr>
          <w:rFonts w:ascii="Century Gothic" w:eastAsia="Times New Roman" w:hAnsi="Century Gothic" w:cs="Arial"/>
          <w:i/>
          <w:color w:val="000000" w:themeColor="text1"/>
          <w:sz w:val="16"/>
          <w:szCs w:val="16"/>
          <w:lang w:eastAsia="pl-PL"/>
        </w:rPr>
      </w:pPr>
    </w:p>
    <w:p w14:paraId="7BAF3382" w14:textId="77777777" w:rsidR="00776C3B" w:rsidRPr="00856927" w:rsidRDefault="00776C3B" w:rsidP="00776C3B">
      <w:pPr>
        <w:widowControl w:val="0"/>
        <w:suppressAutoHyphens/>
        <w:autoSpaceDN w:val="0"/>
        <w:spacing w:after="120" w:line="240" w:lineRule="auto"/>
        <w:jc w:val="both"/>
        <w:rPr>
          <w:rFonts w:ascii="Century Gothic" w:eastAsia="Lucida Sans Unicode" w:hAnsi="Century Gothic" w:cs="Arial"/>
          <w:color w:val="000000" w:themeColor="text1"/>
          <w:kern w:val="3"/>
          <w:sz w:val="20"/>
          <w:szCs w:val="20"/>
          <w:lang w:eastAsia="zh-CN" w:bidi="hi-IN"/>
        </w:rPr>
      </w:pPr>
      <w:r w:rsidRPr="00856927">
        <w:rPr>
          <w:rFonts w:ascii="Century Gothic" w:eastAsia="Lucida Sans Unicode" w:hAnsi="Century Gothic" w:cs="Arial"/>
          <w:color w:val="000000" w:themeColor="text1"/>
          <w:kern w:val="3"/>
          <w:sz w:val="20"/>
          <w:szCs w:val="20"/>
          <w:lang w:eastAsia="zh-CN" w:bidi="hi-IN"/>
        </w:rPr>
        <w:t>* Zgodnie z art. 4 pkt 14 ustawy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0B580EB8" w14:textId="77777777" w:rsidR="00776C3B" w:rsidRPr="00856927" w:rsidRDefault="00776C3B" w:rsidP="00776C3B">
      <w:pPr>
        <w:spacing w:after="0" w:line="240" w:lineRule="auto"/>
        <w:ind w:left="20"/>
        <w:jc w:val="both"/>
        <w:rPr>
          <w:rFonts w:ascii="Century Gothic" w:eastAsia="Times New Roman" w:hAnsi="Century Gothic" w:cs="Arial"/>
          <w:color w:val="000000" w:themeColor="text1"/>
          <w:sz w:val="20"/>
          <w:szCs w:val="20"/>
          <w:lang w:eastAsia="pl-PL"/>
        </w:rPr>
      </w:pPr>
      <w:r w:rsidRPr="00856927">
        <w:rPr>
          <w:rFonts w:ascii="Century Gothic" w:eastAsia="Times New Roman" w:hAnsi="Century Gothic" w:cs="Arial"/>
          <w:color w:val="000000" w:themeColor="text1"/>
          <w:sz w:val="20"/>
          <w:szCs w:val="20"/>
          <w:lang w:eastAsia="pl-PL"/>
        </w:rPr>
        <w:t>** wstawić znak „X” w polu po lewej stronie</w:t>
      </w:r>
    </w:p>
    <w:p w14:paraId="4C39727F" w14:textId="77777777" w:rsidR="00776C3B" w:rsidRPr="00856927" w:rsidRDefault="00776C3B" w:rsidP="00776C3B">
      <w:pPr>
        <w:widowControl w:val="0"/>
        <w:suppressAutoHyphens/>
        <w:autoSpaceDN w:val="0"/>
        <w:spacing w:after="120"/>
        <w:jc w:val="right"/>
        <w:rPr>
          <w:rFonts w:ascii="Century Gothic" w:hAnsi="Century Gothic" w:cs="Arial"/>
          <w:color w:val="000000" w:themeColor="text1"/>
        </w:rPr>
      </w:pPr>
      <w:r w:rsidRPr="00856927">
        <w:rPr>
          <w:rFonts w:ascii="Century Gothic" w:eastAsia="Lucida Sans Unicode" w:hAnsi="Century Gothic" w:cs="Arial"/>
          <w:color w:val="000000" w:themeColor="text1"/>
          <w:kern w:val="3"/>
          <w:sz w:val="20"/>
          <w:szCs w:val="20"/>
          <w:lang w:eastAsia="zh-CN" w:bidi="hi-IN"/>
        </w:rPr>
        <w:br w:type="page"/>
      </w:r>
      <w:r w:rsidRPr="00856927">
        <w:rPr>
          <w:rFonts w:ascii="Century Gothic" w:hAnsi="Century Gothic" w:cs="Arial"/>
          <w:i/>
          <w:color w:val="000000" w:themeColor="text1"/>
        </w:rPr>
        <w:lastRenderedPageBreak/>
        <w:t xml:space="preserve">Załącznik nr </w:t>
      </w:r>
      <w:r w:rsidR="00A97A8A" w:rsidRPr="00856927">
        <w:rPr>
          <w:rFonts w:ascii="Century Gothic" w:hAnsi="Century Gothic" w:cs="Arial"/>
          <w:i/>
          <w:color w:val="000000" w:themeColor="text1"/>
        </w:rPr>
        <w:t>4</w:t>
      </w:r>
      <w:r w:rsidRPr="00856927">
        <w:rPr>
          <w:rFonts w:ascii="Century Gothic" w:hAnsi="Century Gothic" w:cs="Arial"/>
          <w:i/>
          <w:color w:val="000000" w:themeColor="text1"/>
        </w:rPr>
        <w:t xml:space="preserve"> do SIWZ</w:t>
      </w:r>
    </w:p>
    <w:p w14:paraId="52EA612E"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049F02E6"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633ED538" w14:textId="77777777" w:rsidR="00776C3B" w:rsidRPr="00856927" w:rsidRDefault="00776C3B" w:rsidP="00776C3B">
      <w:pPr>
        <w:spacing w:after="0" w:line="360" w:lineRule="auto"/>
        <w:rPr>
          <w:rFonts w:ascii="Century Gothic" w:hAnsi="Century Gothic" w:cs="Arial"/>
          <w:color w:val="000000" w:themeColor="text1"/>
        </w:rPr>
      </w:pPr>
      <w:r w:rsidRPr="00856927">
        <w:rPr>
          <w:rFonts w:ascii="Century Gothic" w:hAnsi="Century Gothic" w:cs="Arial"/>
          <w:color w:val="000000" w:themeColor="text1"/>
        </w:rPr>
        <w:t>………………………………..</w:t>
      </w:r>
    </w:p>
    <w:p w14:paraId="7C86B0DD" w14:textId="77777777" w:rsidR="00776C3B" w:rsidRPr="00856927" w:rsidRDefault="00776C3B" w:rsidP="00776C3B">
      <w:pPr>
        <w:spacing w:line="360" w:lineRule="auto"/>
        <w:rPr>
          <w:rFonts w:ascii="Century Gothic" w:hAnsi="Century Gothic" w:cs="Arial"/>
          <w:color w:val="000000" w:themeColor="text1"/>
          <w:sz w:val="18"/>
          <w:szCs w:val="18"/>
        </w:rPr>
      </w:pPr>
      <w:r w:rsidRPr="00856927">
        <w:rPr>
          <w:rFonts w:ascii="Century Gothic" w:hAnsi="Century Gothic" w:cs="Arial"/>
          <w:color w:val="000000" w:themeColor="text1"/>
          <w:sz w:val="18"/>
          <w:szCs w:val="18"/>
        </w:rPr>
        <w:t>(pełna nazwa/firma i adres wykonawcy)</w:t>
      </w:r>
    </w:p>
    <w:p w14:paraId="563C0139"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p>
    <w:p w14:paraId="5707DA1F"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r w:rsidRPr="00856927">
        <w:rPr>
          <w:rFonts w:ascii="Century Gothic" w:eastAsia="Times New Roman" w:hAnsi="Century Gothic" w:cs="Arial"/>
          <w:b/>
          <w:color w:val="000000" w:themeColor="text1"/>
        </w:rPr>
        <w:t>OŚWIADCZENIE</w:t>
      </w:r>
    </w:p>
    <w:p w14:paraId="6347BF1C" w14:textId="77777777" w:rsidR="00776C3B" w:rsidRPr="00856927" w:rsidRDefault="00776C3B" w:rsidP="00776C3B">
      <w:pPr>
        <w:keepNext/>
        <w:tabs>
          <w:tab w:val="left" w:pos="540"/>
        </w:tabs>
        <w:spacing w:after="0" w:line="360" w:lineRule="auto"/>
        <w:ind w:left="360"/>
        <w:jc w:val="both"/>
        <w:outlineLvl w:val="0"/>
        <w:rPr>
          <w:rFonts w:ascii="Century Gothic" w:eastAsia="Times New Roman" w:hAnsi="Century Gothic" w:cs="Arial"/>
          <w:b/>
          <w:noProof/>
          <w:color w:val="000000" w:themeColor="text1"/>
          <w:kern w:val="32"/>
          <w:lang w:eastAsia="pl-PL"/>
        </w:rPr>
      </w:pPr>
    </w:p>
    <w:p w14:paraId="527B8BEF" w14:textId="5EAFD288" w:rsidR="00FF5EE6" w:rsidRPr="00856927" w:rsidRDefault="00776C3B" w:rsidP="00FF5EE6">
      <w:pPr>
        <w:spacing w:after="120"/>
        <w:jc w:val="both"/>
        <w:rPr>
          <w:rFonts w:ascii="Century Gothic" w:eastAsia="Times New Roman" w:hAnsi="Century Gothic" w:cs="Arial"/>
          <w:b/>
          <w:color w:val="000000" w:themeColor="text1"/>
        </w:rPr>
      </w:pPr>
      <w:r w:rsidRPr="00856927">
        <w:rPr>
          <w:rFonts w:ascii="Century Gothic" w:eastAsia="Lucida Sans Unicode" w:hAnsi="Century Gothic" w:cs="Arial"/>
          <w:color w:val="000000" w:themeColor="text1"/>
          <w:kern w:val="3"/>
          <w:lang w:eastAsia="zh-CN" w:bidi="hi-IN"/>
        </w:rPr>
        <w:t xml:space="preserve">Dotyczy: postępowania o udzielenie zamówienia publicznego </w:t>
      </w:r>
      <w:r w:rsidRPr="00856927">
        <w:rPr>
          <w:rFonts w:ascii="Century Gothic" w:eastAsia="Times New Roman" w:hAnsi="Century Gothic" w:cs="Arial"/>
          <w:color w:val="000000" w:themeColor="text1"/>
          <w:lang w:eastAsia="pl-PL"/>
        </w:rPr>
        <w:t xml:space="preserve">na </w:t>
      </w:r>
      <w:r w:rsidR="00FF5EE6" w:rsidRPr="00856927">
        <w:rPr>
          <w:rFonts w:ascii="Century Gothic" w:eastAsia="Times New Roman" w:hAnsi="Century Gothic" w:cs="Arial"/>
          <w:b/>
          <w:color w:val="000000" w:themeColor="text1"/>
          <w:lang w:eastAsia="pl-PL"/>
        </w:rPr>
        <w:t xml:space="preserve">zakup paliw, płynów, akcesoriów i usług do pojazdów, maszyn i urządzeń dla Agencji Rezerw Materiałowych – znak sprawy: </w:t>
      </w:r>
      <w:r w:rsidR="00BB45E1" w:rsidRPr="00856927">
        <w:rPr>
          <w:rFonts w:ascii="Century Gothic" w:eastAsia="Times New Roman" w:hAnsi="Century Gothic" w:cs="Arial"/>
          <w:b/>
          <w:color w:val="000000" w:themeColor="text1"/>
        </w:rPr>
        <w:t>BZ.261.69</w:t>
      </w:r>
      <w:r w:rsidR="00FF5EE6" w:rsidRPr="00856927">
        <w:rPr>
          <w:rFonts w:ascii="Century Gothic" w:eastAsia="Times New Roman" w:hAnsi="Century Gothic" w:cs="Arial"/>
          <w:b/>
          <w:color w:val="000000" w:themeColor="text1"/>
        </w:rPr>
        <w:t>.202</w:t>
      </w:r>
      <w:r w:rsidR="00416684" w:rsidRPr="00856927">
        <w:rPr>
          <w:rFonts w:ascii="Century Gothic" w:eastAsia="Times New Roman" w:hAnsi="Century Gothic" w:cs="Arial"/>
          <w:b/>
          <w:color w:val="000000" w:themeColor="text1"/>
        </w:rPr>
        <w:t>0.</w:t>
      </w:r>
    </w:p>
    <w:p w14:paraId="68B425D7" w14:textId="77777777" w:rsidR="00776C3B" w:rsidRPr="00856927" w:rsidRDefault="00776C3B" w:rsidP="00776C3B">
      <w:pPr>
        <w:jc w:val="both"/>
        <w:rPr>
          <w:rFonts w:ascii="Century Gothic" w:eastAsia="Times New Roman" w:hAnsi="Century Gothic" w:cs="Arial"/>
          <w:b/>
          <w:color w:val="000000" w:themeColor="text1"/>
          <w:lang w:eastAsia="pl-PL"/>
        </w:rPr>
      </w:pPr>
    </w:p>
    <w:p w14:paraId="621C9706" w14:textId="77777777" w:rsidR="00776C3B" w:rsidRPr="00856927" w:rsidRDefault="00776C3B" w:rsidP="00776C3B">
      <w:pPr>
        <w:spacing w:after="200" w:line="276" w:lineRule="auto"/>
        <w:ind w:left="20"/>
        <w:jc w:val="both"/>
        <w:rPr>
          <w:rFonts w:ascii="Century Gothic" w:eastAsia="Times New Roman" w:hAnsi="Century Gothic" w:cs="Arial"/>
          <w:color w:val="000000" w:themeColor="text1"/>
        </w:rPr>
      </w:pPr>
      <w:r w:rsidRPr="00856927">
        <w:rPr>
          <w:rFonts w:ascii="Century Gothic" w:eastAsia="Times New Roman" w:hAnsi="Century Gothic" w:cs="Arial"/>
          <w:color w:val="000000" w:themeColor="text1"/>
          <w:spacing w:val="4"/>
        </w:rPr>
        <w:t xml:space="preserve">oświadczamy, że </w:t>
      </w:r>
      <w:r w:rsidRPr="00856927">
        <w:rPr>
          <w:rFonts w:ascii="Century Gothic" w:eastAsia="Times New Roman" w:hAnsi="Century Gothic" w:cs="Arial"/>
          <w:b/>
          <w:color w:val="000000" w:themeColor="text1"/>
        </w:rPr>
        <w:t xml:space="preserve">nie wydano/wydano* </w:t>
      </w:r>
      <w:r w:rsidRPr="00856927">
        <w:rPr>
          <w:rFonts w:ascii="Century Gothic" w:eastAsia="Times New Roman" w:hAnsi="Century Gothic" w:cs="Arial"/>
          <w:color w:val="000000" w:themeColor="text1"/>
        </w:rPr>
        <w:t xml:space="preserve">wobec nas prawomocnego/ prawomocny wyroku /wyrok sądu lub ostatecznej/ostateczną decyzji/decyzję administracyjnej/administracyjną o zaleganiu z uiszczaniem podatków, opłat lub składek na ubezpieczenia społeczne lub zdrowotne </w:t>
      </w:r>
    </w:p>
    <w:p w14:paraId="7DDAACEC" w14:textId="77777777" w:rsidR="00776C3B" w:rsidRPr="00856927" w:rsidRDefault="00776C3B" w:rsidP="00776C3B">
      <w:pPr>
        <w:spacing w:after="200" w:line="276" w:lineRule="auto"/>
        <w:ind w:left="20"/>
        <w:jc w:val="both"/>
        <w:rPr>
          <w:rFonts w:ascii="Century Gothic" w:eastAsia="Times New Roman" w:hAnsi="Century Gothic" w:cs="Arial"/>
          <w:color w:val="000000" w:themeColor="text1"/>
          <w:spacing w:val="4"/>
        </w:rPr>
      </w:pPr>
    </w:p>
    <w:p w14:paraId="4928E194" w14:textId="77777777" w:rsidR="00776C3B" w:rsidRPr="00856927" w:rsidRDefault="00776C3B" w:rsidP="00776C3B">
      <w:pPr>
        <w:spacing w:after="200" w:line="276" w:lineRule="auto"/>
        <w:rPr>
          <w:rFonts w:ascii="Century Gothic" w:eastAsia="Times New Roman" w:hAnsi="Century Gothic" w:cs="Arial"/>
          <w:i/>
          <w:color w:val="000000" w:themeColor="text1"/>
          <w:sz w:val="20"/>
          <w:szCs w:val="20"/>
        </w:rPr>
      </w:pPr>
      <w:r w:rsidRPr="00856927">
        <w:rPr>
          <w:rFonts w:ascii="Century Gothic" w:eastAsia="Times New Roman" w:hAnsi="Century Gothic" w:cs="Arial"/>
          <w:i/>
          <w:color w:val="000000" w:themeColor="text1"/>
          <w:sz w:val="20"/>
          <w:szCs w:val="20"/>
        </w:rPr>
        <w:t>* niepotrzebne skreślić</w:t>
      </w:r>
    </w:p>
    <w:p w14:paraId="4062D0BE" w14:textId="77777777" w:rsidR="00776C3B" w:rsidRPr="00856927" w:rsidRDefault="00776C3B" w:rsidP="00776C3B">
      <w:pPr>
        <w:spacing w:after="200" w:line="276" w:lineRule="auto"/>
        <w:ind w:left="3540"/>
        <w:jc w:val="both"/>
        <w:rPr>
          <w:rFonts w:ascii="Century Gothic" w:eastAsia="Times New Roman" w:hAnsi="Century Gothic" w:cs="Arial"/>
          <w:i/>
          <w:color w:val="000000" w:themeColor="text1"/>
        </w:rPr>
      </w:pPr>
    </w:p>
    <w:p w14:paraId="29EEEB08" w14:textId="77777777" w:rsidR="00776C3B" w:rsidRPr="00856927" w:rsidRDefault="00776C3B" w:rsidP="00776C3B">
      <w:pPr>
        <w:spacing w:after="200" w:line="276" w:lineRule="auto"/>
        <w:ind w:left="3540"/>
        <w:jc w:val="both"/>
        <w:rPr>
          <w:rFonts w:ascii="Century Gothic" w:eastAsia="Times New Roman" w:hAnsi="Century Gothic" w:cs="Arial"/>
          <w:i/>
          <w:color w:val="000000" w:themeColor="text1"/>
        </w:rPr>
      </w:pPr>
    </w:p>
    <w:p w14:paraId="4DBB5BDC"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w:t>
      </w:r>
    </w:p>
    <w:p w14:paraId="27BFEB7A"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sectPr w:rsidR="00776C3B" w:rsidRPr="00856927" w:rsidSect="009A31BD">
          <w:pgSz w:w="11906" w:h="16838" w:code="9"/>
          <w:pgMar w:top="1418" w:right="1418" w:bottom="1361" w:left="1298" w:header="709" w:footer="709" w:gutter="0"/>
          <w:cols w:space="708"/>
        </w:sectPr>
      </w:pPr>
      <w:r w:rsidRPr="00856927">
        <w:rPr>
          <w:rFonts w:ascii="Century Gothic" w:eastAsia="Times New Roman" w:hAnsi="Century Gothic" w:cs="Arial"/>
          <w:i/>
          <w:color w:val="000000" w:themeColor="text1"/>
          <w:sz w:val="18"/>
          <w:szCs w:val="18"/>
        </w:rPr>
        <w:t>(podpis upoważnionego przedstawiciela wykonawcy)</w:t>
      </w:r>
    </w:p>
    <w:p w14:paraId="08B97806" w14:textId="77777777" w:rsidR="00776C3B" w:rsidRPr="00856927" w:rsidRDefault="00776C3B" w:rsidP="00776C3B">
      <w:pPr>
        <w:spacing w:after="120"/>
        <w:ind w:left="6372"/>
        <w:jc w:val="right"/>
        <w:rPr>
          <w:rFonts w:ascii="Century Gothic" w:hAnsi="Century Gothic" w:cs="Arial"/>
          <w:color w:val="000000" w:themeColor="text1"/>
        </w:rPr>
      </w:pPr>
      <w:r w:rsidRPr="00856927">
        <w:rPr>
          <w:rFonts w:ascii="Century Gothic" w:hAnsi="Century Gothic" w:cs="Arial"/>
          <w:i/>
          <w:color w:val="000000" w:themeColor="text1"/>
        </w:rPr>
        <w:lastRenderedPageBreak/>
        <w:t xml:space="preserve">Załącznik nr </w:t>
      </w:r>
      <w:r w:rsidR="00A97A8A" w:rsidRPr="00856927">
        <w:rPr>
          <w:rFonts w:ascii="Century Gothic" w:hAnsi="Century Gothic" w:cs="Arial"/>
          <w:i/>
          <w:color w:val="000000" w:themeColor="text1"/>
        </w:rPr>
        <w:t>5</w:t>
      </w:r>
      <w:r w:rsidRPr="00856927">
        <w:rPr>
          <w:rFonts w:ascii="Century Gothic" w:hAnsi="Century Gothic" w:cs="Arial"/>
          <w:i/>
          <w:color w:val="000000" w:themeColor="text1"/>
        </w:rPr>
        <w:t xml:space="preserve"> do SIWZ</w:t>
      </w:r>
    </w:p>
    <w:p w14:paraId="4E3E2358"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40DEC468"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3D2190AA" w14:textId="77777777" w:rsidR="00776C3B" w:rsidRPr="00856927" w:rsidRDefault="00776C3B" w:rsidP="00776C3B">
      <w:pPr>
        <w:spacing w:after="0" w:line="360" w:lineRule="auto"/>
        <w:rPr>
          <w:rFonts w:ascii="Century Gothic" w:hAnsi="Century Gothic" w:cs="Arial"/>
          <w:color w:val="000000" w:themeColor="text1"/>
        </w:rPr>
      </w:pPr>
      <w:r w:rsidRPr="00856927">
        <w:rPr>
          <w:rFonts w:ascii="Century Gothic" w:hAnsi="Century Gothic" w:cs="Arial"/>
          <w:color w:val="000000" w:themeColor="text1"/>
        </w:rPr>
        <w:t>………………………………..</w:t>
      </w:r>
    </w:p>
    <w:p w14:paraId="4BB79D27" w14:textId="77777777" w:rsidR="00776C3B" w:rsidRPr="00856927" w:rsidRDefault="00776C3B" w:rsidP="00776C3B">
      <w:pPr>
        <w:spacing w:line="360" w:lineRule="auto"/>
        <w:rPr>
          <w:rFonts w:ascii="Century Gothic" w:hAnsi="Century Gothic" w:cs="Arial"/>
          <w:color w:val="000000" w:themeColor="text1"/>
          <w:sz w:val="18"/>
          <w:szCs w:val="18"/>
        </w:rPr>
      </w:pPr>
      <w:r w:rsidRPr="00856927">
        <w:rPr>
          <w:rFonts w:ascii="Century Gothic" w:hAnsi="Century Gothic" w:cs="Arial"/>
          <w:color w:val="000000" w:themeColor="text1"/>
          <w:sz w:val="18"/>
          <w:szCs w:val="18"/>
        </w:rPr>
        <w:t>(pełna nazwa/firma i adres wykonawcy)</w:t>
      </w:r>
    </w:p>
    <w:p w14:paraId="5E14C160"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p>
    <w:p w14:paraId="5D4B6267"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r w:rsidRPr="00856927">
        <w:rPr>
          <w:rFonts w:ascii="Century Gothic" w:eastAsia="Times New Roman" w:hAnsi="Century Gothic" w:cs="Arial"/>
          <w:b/>
          <w:color w:val="000000" w:themeColor="text1"/>
        </w:rPr>
        <w:t>OŚWIADCZENIE</w:t>
      </w:r>
    </w:p>
    <w:p w14:paraId="300B0427" w14:textId="77777777" w:rsidR="00776C3B" w:rsidRPr="00856927" w:rsidRDefault="00776C3B" w:rsidP="00776C3B">
      <w:pPr>
        <w:keepNext/>
        <w:tabs>
          <w:tab w:val="left" w:pos="540"/>
        </w:tabs>
        <w:spacing w:after="0" w:line="360" w:lineRule="auto"/>
        <w:ind w:left="360"/>
        <w:jc w:val="center"/>
        <w:outlineLvl w:val="0"/>
        <w:rPr>
          <w:rFonts w:ascii="Century Gothic" w:eastAsia="Times New Roman" w:hAnsi="Century Gothic" w:cs="Arial"/>
          <w:b/>
          <w:noProof/>
          <w:color w:val="000000" w:themeColor="text1"/>
          <w:kern w:val="32"/>
          <w:lang w:eastAsia="pl-PL"/>
        </w:rPr>
      </w:pPr>
    </w:p>
    <w:p w14:paraId="31AB13E0" w14:textId="1A2C8F10" w:rsidR="00636BF4" w:rsidRPr="00856927" w:rsidRDefault="00636BF4" w:rsidP="00636BF4">
      <w:pPr>
        <w:spacing w:after="120"/>
        <w:jc w:val="both"/>
        <w:rPr>
          <w:rFonts w:ascii="Century Gothic" w:eastAsia="Times New Roman" w:hAnsi="Century Gothic" w:cs="Arial"/>
          <w:b/>
          <w:color w:val="000000" w:themeColor="text1"/>
        </w:rPr>
      </w:pPr>
      <w:r w:rsidRPr="00856927">
        <w:rPr>
          <w:rFonts w:ascii="Century Gothic" w:eastAsia="Lucida Sans Unicode" w:hAnsi="Century Gothic" w:cs="Arial"/>
          <w:color w:val="000000" w:themeColor="text1"/>
          <w:kern w:val="3"/>
          <w:lang w:eastAsia="zh-CN" w:bidi="hi-IN"/>
        </w:rPr>
        <w:t xml:space="preserve">Dotyczy: postępowania o udzielenie zamówienia publicznego </w:t>
      </w:r>
      <w:r w:rsidRPr="00856927">
        <w:rPr>
          <w:rFonts w:ascii="Century Gothic" w:eastAsia="Times New Roman" w:hAnsi="Century Gothic" w:cs="Arial"/>
          <w:color w:val="000000" w:themeColor="text1"/>
          <w:lang w:eastAsia="pl-PL"/>
        </w:rPr>
        <w:t xml:space="preserve">na </w:t>
      </w:r>
      <w:r w:rsidRPr="00856927">
        <w:rPr>
          <w:rFonts w:ascii="Century Gothic" w:eastAsia="Times New Roman" w:hAnsi="Century Gothic" w:cs="Arial"/>
          <w:b/>
          <w:color w:val="000000" w:themeColor="text1"/>
          <w:lang w:eastAsia="pl-PL"/>
        </w:rPr>
        <w:t xml:space="preserve">zakup paliw, płynów, akcesoriów i usług do pojazdów, maszyn i urządzeń dla Agencji Rezerw Materiałowych – znak sprawy: </w:t>
      </w:r>
      <w:r w:rsidRPr="00856927">
        <w:rPr>
          <w:rFonts w:ascii="Century Gothic" w:eastAsia="Times New Roman" w:hAnsi="Century Gothic" w:cs="Arial"/>
          <w:b/>
          <w:color w:val="000000" w:themeColor="text1"/>
        </w:rPr>
        <w:t>BZ.261.69.2020.</w:t>
      </w:r>
    </w:p>
    <w:p w14:paraId="0B264BB3" w14:textId="77777777" w:rsidR="00776C3B" w:rsidRPr="00856927" w:rsidRDefault="00776C3B" w:rsidP="00776C3B">
      <w:pPr>
        <w:jc w:val="both"/>
        <w:rPr>
          <w:rFonts w:ascii="Century Gothic" w:hAnsi="Century Gothic" w:cs="Arial"/>
          <w:color w:val="000000" w:themeColor="text1"/>
        </w:rPr>
      </w:pPr>
    </w:p>
    <w:p w14:paraId="5732C4E7" w14:textId="77777777" w:rsidR="00776C3B" w:rsidRPr="00856927" w:rsidRDefault="00776C3B" w:rsidP="00776C3B">
      <w:pPr>
        <w:spacing w:after="200" w:line="276" w:lineRule="auto"/>
        <w:rPr>
          <w:rFonts w:ascii="Century Gothic" w:eastAsia="Times New Roman" w:hAnsi="Century Gothic" w:cs="Arial"/>
          <w:color w:val="000000" w:themeColor="text1"/>
          <w:lang w:eastAsia="pl-PL"/>
        </w:rPr>
      </w:pPr>
    </w:p>
    <w:p w14:paraId="51B8B892" w14:textId="77777777" w:rsidR="00776C3B" w:rsidRPr="00856927" w:rsidRDefault="00776C3B" w:rsidP="00776C3B">
      <w:pPr>
        <w:spacing w:after="200" w:line="276" w:lineRule="auto"/>
        <w:ind w:left="20"/>
        <w:jc w:val="both"/>
        <w:rPr>
          <w:rFonts w:ascii="Century Gothic" w:eastAsia="Times New Roman" w:hAnsi="Century Gothic" w:cs="Arial"/>
          <w:color w:val="000000" w:themeColor="text1"/>
          <w:spacing w:val="4"/>
        </w:rPr>
      </w:pPr>
      <w:r w:rsidRPr="00856927">
        <w:rPr>
          <w:rFonts w:ascii="Century Gothic" w:eastAsia="Times New Roman" w:hAnsi="Century Gothic" w:cs="Arial"/>
          <w:color w:val="000000" w:themeColor="text1"/>
          <w:spacing w:val="4"/>
        </w:rPr>
        <w:t xml:space="preserve">Oświadczam/-y, że </w:t>
      </w:r>
      <w:r w:rsidRPr="00856927">
        <w:rPr>
          <w:rFonts w:ascii="Century Gothic" w:eastAsia="Times New Roman" w:hAnsi="Century Gothic" w:cs="Arial"/>
          <w:b/>
          <w:color w:val="000000" w:themeColor="text1"/>
        </w:rPr>
        <w:t xml:space="preserve">nie orzeczono/orzeczono* </w:t>
      </w:r>
      <w:r w:rsidRPr="00856927">
        <w:rPr>
          <w:rFonts w:ascii="Century Gothic" w:eastAsia="Times New Roman" w:hAnsi="Century Gothic" w:cs="Arial"/>
          <w:color w:val="000000" w:themeColor="text1"/>
        </w:rPr>
        <w:t>wobec mnie/nas tytułem środka zapobiegawczego zakazu/zakaz ubiegania się o zamówienia publiczne.</w:t>
      </w:r>
    </w:p>
    <w:p w14:paraId="368D8D09" w14:textId="77777777" w:rsidR="00776C3B" w:rsidRPr="00856927" w:rsidRDefault="00776C3B" w:rsidP="00776C3B">
      <w:pPr>
        <w:spacing w:after="200" w:line="276" w:lineRule="auto"/>
        <w:ind w:left="20"/>
        <w:jc w:val="both"/>
        <w:rPr>
          <w:rFonts w:ascii="Century Gothic" w:eastAsia="Times New Roman" w:hAnsi="Century Gothic" w:cs="Arial"/>
          <w:color w:val="000000" w:themeColor="text1"/>
          <w:spacing w:val="4"/>
        </w:rPr>
      </w:pPr>
    </w:p>
    <w:p w14:paraId="6F685D7F" w14:textId="77777777" w:rsidR="00776C3B" w:rsidRPr="00856927" w:rsidRDefault="00776C3B" w:rsidP="00776C3B">
      <w:pPr>
        <w:spacing w:after="200" w:line="276" w:lineRule="auto"/>
        <w:rPr>
          <w:rFonts w:ascii="Century Gothic" w:eastAsia="Times New Roman" w:hAnsi="Century Gothic" w:cs="Arial"/>
          <w:i/>
          <w:color w:val="000000" w:themeColor="text1"/>
          <w:sz w:val="20"/>
          <w:szCs w:val="20"/>
        </w:rPr>
      </w:pPr>
      <w:r w:rsidRPr="00856927">
        <w:rPr>
          <w:rFonts w:ascii="Century Gothic" w:eastAsia="Times New Roman" w:hAnsi="Century Gothic" w:cs="Arial"/>
          <w:i/>
          <w:color w:val="000000" w:themeColor="text1"/>
          <w:sz w:val="20"/>
          <w:szCs w:val="20"/>
        </w:rPr>
        <w:t>* niepotrzebne skreślić</w:t>
      </w:r>
    </w:p>
    <w:p w14:paraId="11D7B911" w14:textId="77777777" w:rsidR="00776C3B" w:rsidRPr="00856927" w:rsidRDefault="00776C3B" w:rsidP="00776C3B">
      <w:pPr>
        <w:spacing w:after="200" w:line="276" w:lineRule="auto"/>
        <w:ind w:left="3540"/>
        <w:jc w:val="both"/>
        <w:rPr>
          <w:rFonts w:ascii="Century Gothic" w:eastAsia="Times New Roman" w:hAnsi="Century Gothic" w:cs="Arial"/>
          <w:i/>
          <w:color w:val="000000" w:themeColor="text1"/>
        </w:rPr>
      </w:pPr>
    </w:p>
    <w:p w14:paraId="1BE37242"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w:t>
      </w:r>
    </w:p>
    <w:p w14:paraId="7FA3007A"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sectPr w:rsidR="00776C3B" w:rsidRPr="00856927" w:rsidSect="009A31BD">
          <w:footerReference w:type="default" r:id="rId51"/>
          <w:pgSz w:w="11906" w:h="16838" w:code="9"/>
          <w:pgMar w:top="1418" w:right="1418" w:bottom="1361" w:left="1298" w:header="709" w:footer="709" w:gutter="0"/>
          <w:cols w:space="708"/>
        </w:sectPr>
      </w:pPr>
      <w:r w:rsidRPr="00856927">
        <w:rPr>
          <w:rFonts w:ascii="Century Gothic" w:eastAsia="Times New Roman" w:hAnsi="Century Gothic" w:cs="Arial"/>
          <w:i/>
          <w:color w:val="000000" w:themeColor="text1"/>
          <w:sz w:val="18"/>
          <w:szCs w:val="18"/>
        </w:rPr>
        <w:t xml:space="preserve">(podpis upoważnionego przedstawiciela wykonawcy) </w:t>
      </w:r>
    </w:p>
    <w:p w14:paraId="2B56327F" w14:textId="77777777" w:rsidR="00776C3B" w:rsidRPr="00856927" w:rsidRDefault="00776C3B" w:rsidP="00776C3B">
      <w:pPr>
        <w:spacing w:after="120"/>
        <w:ind w:left="6372"/>
        <w:jc w:val="right"/>
        <w:rPr>
          <w:rFonts w:ascii="Century Gothic" w:hAnsi="Century Gothic" w:cs="Arial"/>
          <w:color w:val="000000" w:themeColor="text1"/>
        </w:rPr>
      </w:pPr>
      <w:r w:rsidRPr="00856927">
        <w:rPr>
          <w:rFonts w:ascii="Century Gothic" w:hAnsi="Century Gothic" w:cs="Arial"/>
          <w:i/>
          <w:color w:val="000000" w:themeColor="text1"/>
        </w:rPr>
        <w:lastRenderedPageBreak/>
        <w:t>Załączni</w:t>
      </w:r>
      <w:r w:rsidR="00A97A8A" w:rsidRPr="00856927">
        <w:rPr>
          <w:rFonts w:ascii="Century Gothic" w:hAnsi="Century Gothic" w:cs="Arial"/>
          <w:i/>
          <w:color w:val="000000" w:themeColor="text1"/>
        </w:rPr>
        <w:t>k nr 6</w:t>
      </w:r>
      <w:r w:rsidRPr="00856927">
        <w:rPr>
          <w:rFonts w:ascii="Century Gothic" w:hAnsi="Century Gothic" w:cs="Arial"/>
          <w:i/>
          <w:color w:val="000000" w:themeColor="text1"/>
        </w:rPr>
        <w:t xml:space="preserve"> do SIWZ</w:t>
      </w:r>
    </w:p>
    <w:p w14:paraId="24DBF473"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253DB01A" w14:textId="77777777" w:rsidR="00776C3B" w:rsidRPr="00856927" w:rsidRDefault="00776C3B" w:rsidP="00776C3B">
      <w:pPr>
        <w:spacing w:after="0" w:line="480" w:lineRule="auto"/>
        <w:rPr>
          <w:rFonts w:ascii="Century Gothic" w:hAnsi="Century Gothic" w:cs="Arial"/>
          <w:color w:val="000000" w:themeColor="text1"/>
        </w:rPr>
      </w:pPr>
      <w:r w:rsidRPr="00856927">
        <w:rPr>
          <w:rFonts w:ascii="Century Gothic" w:hAnsi="Century Gothic" w:cs="Arial"/>
          <w:color w:val="000000" w:themeColor="text1"/>
        </w:rPr>
        <w:t>………………………….……</w:t>
      </w:r>
    </w:p>
    <w:p w14:paraId="4A99A47F" w14:textId="77777777" w:rsidR="00776C3B" w:rsidRPr="00856927" w:rsidRDefault="00776C3B" w:rsidP="00776C3B">
      <w:pPr>
        <w:spacing w:after="0" w:line="360" w:lineRule="auto"/>
        <w:rPr>
          <w:rFonts w:ascii="Century Gothic" w:hAnsi="Century Gothic" w:cs="Arial"/>
          <w:color w:val="000000" w:themeColor="text1"/>
        </w:rPr>
      </w:pPr>
      <w:r w:rsidRPr="00856927">
        <w:rPr>
          <w:rFonts w:ascii="Century Gothic" w:hAnsi="Century Gothic" w:cs="Arial"/>
          <w:color w:val="000000" w:themeColor="text1"/>
        </w:rPr>
        <w:t>………………………………..</w:t>
      </w:r>
    </w:p>
    <w:p w14:paraId="034867D1" w14:textId="77777777" w:rsidR="00776C3B" w:rsidRPr="00856927" w:rsidRDefault="00776C3B" w:rsidP="00776C3B">
      <w:pPr>
        <w:spacing w:line="360" w:lineRule="auto"/>
        <w:rPr>
          <w:rFonts w:ascii="Century Gothic" w:hAnsi="Century Gothic" w:cs="Arial"/>
          <w:color w:val="000000" w:themeColor="text1"/>
          <w:sz w:val="18"/>
          <w:szCs w:val="18"/>
        </w:rPr>
      </w:pPr>
      <w:r w:rsidRPr="00856927">
        <w:rPr>
          <w:rFonts w:ascii="Century Gothic" w:hAnsi="Century Gothic" w:cs="Arial"/>
          <w:color w:val="000000" w:themeColor="text1"/>
          <w:sz w:val="18"/>
          <w:szCs w:val="18"/>
        </w:rPr>
        <w:t>(pełna nazwa/firma i adres wykonawcy)</w:t>
      </w:r>
    </w:p>
    <w:p w14:paraId="0BC381F0"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p>
    <w:p w14:paraId="665C92D4" w14:textId="77777777" w:rsidR="00776C3B" w:rsidRPr="00856927" w:rsidRDefault="00776C3B" w:rsidP="00776C3B">
      <w:pPr>
        <w:spacing w:after="200" w:line="276" w:lineRule="auto"/>
        <w:jc w:val="center"/>
        <w:rPr>
          <w:rFonts w:ascii="Century Gothic" w:eastAsia="Times New Roman" w:hAnsi="Century Gothic" w:cs="Arial"/>
          <w:b/>
          <w:color w:val="000000" w:themeColor="text1"/>
        </w:rPr>
      </w:pPr>
      <w:r w:rsidRPr="00856927">
        <w:rPr>
          <w:rFonts w:ascii="Century Gothic" w:eastAsia="Times New Roman" w:hAnsi="Century Gothic" w:cs="Arial"/>
          <w:b/>
          <w:color w:val="000000" w:themeColor="text1"/>
        </w:rPr>
        <w:t>OŚWIADCZENIE</w:t>
      </w:r>
    </w:p>
    <w:p w14:paraId="0879BA28" w14:textId="77777777" w:rsidR="00776C3B" w:rsidRPr="00856927" w:rsidRDefault="00776C3B" w:rsidP="00776C3B">
      <w:pPr>
        <w:keepNext/>
        <w:tabs>
          <w:tab w:val="left" w:pos="540"/>
        </w:tabs>
        <w:spacing w:after="0" w:line="360" w:lineRule="auto"/>
        <w:ind w:left="360"/>
        <w:jc w:val="center"/>
        <w:outlineLvl w:val="0"/>
        <w:rPr>
          <w:rFonts w:ascii="Century Gothic" w:eastAsia="Times New Roman" w:hAnsi="Century Gothic" w:cs="Arial"/>
          <w:b/>
          <w:noProof/>
          <w:color w:val="000000" w:themeColor="text1"/>
          <w:kern w:val="32"/>
          <w:lang w:eastAsia="pl-PL"/>
        </w:rPr>
      </w:pPr>
    </w:p>
    <w:p w14:paraId="40E75158" w14:textId="3A79229E" w:rsidR="00636BF4" w:rsidRPr="00856927" w:rsidRDefault="00636BF4" w:rsidP="00636BF4">
      <w:pPr>
        <w:spacing w:after="120"/>
        <w:jc w:val="both"/>
        <w:rPr>
          <w:rFonts w:ascii="Century Gothic" w:eastAsia="Times New Roman" w:hAnsi="Century Gothic" w:cs="Arial"/>
          <w:b/>
          <w:color w:val="000000" w:themeColor="text1"/>
        </w:rPr>
      </w:pPr>
      <w:r w:rsidRPr="00856927">
        <w:rPr>
          <w:rFonts w:ascii="Century Gothic" w:eastAsia="Lucida Sans Unicode" w:hAnsi="Century Gothic" w:cs="Arial"/>
          <w:color w:val="000000" w:themeColor="text1"/>
          <w:kern w:val="3"/>
          <w:lang w:eastAsia="zh-CN" w:bidi="hi-IN"/>
        </w:rPr>
        <w:t xml:space="preserve">Dotyczy: postępowania o udzielenie zamówienia publicznego </w:t>
      </w:r>
      <w:r w:rsidRPr="00856927">
        <w:rPr>
          <w:rFonts w:ascii="Century Gothic" w:eastAsia="Times New Roman" w:hAnsi="Century Gothic" w:cs="Arial"/>
          <w:color w:val="000000" w:themeColor="text1"/>
          <w:lang w:eastAsia="pl-PL"/>
        </w:rPr>
        <w:t xml:space="preserve">na </w:t>
      </w:r>
      <w:r w:rsidRPr="00856927">
        <w:rPr>
          <w:rFonts w:ascii="Century Gothic" w:eastAsia="Times New Roman" w:hAnsi="Century Gothic" w:cs="Arial"/>
          <w:b/>
          <w:color w:val="000000" w:themeColor="text1"/>
          <w:lang w:eastAsia="pl-PL"/>
        </w:rPr>
        <w:t>zakup paliw, płynów, akcesoriów i usług do pojazdów, maszyn i urządzeń dla Agencji Rezerw Materiałowych – znak sprawy:</w:t>
      </w:r>
      <w:r w:rsidRPr="00856927">
        <w:rPr>
          <w:rFonts w:ascii="Century Gothic" w:eastAsia="Times New Roman" w:hAnsi="Century Gothic" w:cs="Arial"/>
          <w:color w:val="000000" w:themeColor="text1"/>
          <w:lang w:eastAsia="pl-PL"/>
        </w:rPr>
        <w:t xml:space="preserve"> </w:t>
      </w:r>
      <w:r w:rsidRPr="00856927">
        <w:rPr>
          <w:rFonts w:ascii="Century Gothic" w:eastAsia="Times New Roman" w:hAnsi="Century Gothic" w:cs="Arial"/>
          <w:b/>
          <w:color w:val="000000" w:themeColor="text1"/>
        </w:rPr>
        <w:t>BZ.261.69.2020.</w:t>
      </w:r>
    </w:p>
    <w:p w14:paraId="05287B62" w14:textId="77777777" w:rsidR="00776C3B" w:rsidRPr="00856927" w:rsidRDefault="00776C3B" w:rsidP="00916D39">
      <w:pPr>
        <w:spacing w:after="120"/>
        <w:jc w:val="both"/>
        <w:rPr>
          <w:rFonts w:ascii="Century Gothic" w:hAnsi="Century Gothic" w:cs="Arial"/>
          <w:color w:val="000000" w:themeColor="text1"/>
        </w:rPr>
      </w:pPr>
    </w:p>
    <w:p w14:paraId="7D120CFB" w14:textId="77777777" w:rsidR="00776C3B" w:rsidRPr="00856927" w:rsidRDefault="00776C3B" w:rsidP="00776C3B">
      <w:pPr>
        <w:spacing w:after="200" w:line="276" w:lineRule="auto"/>
        <w:rPr>
          <w:rFonts w:ascii="Century Gothic" w:eastAsia="Times New Roman" w:hAnsi="Century Gothic" w:cs="Arial"/>
          <w:color w:val="000000" w:themeColor="text1"/>
          <w:lang w:eastAsia="pl-PL"/>
        </w:rPr>
      </w:pPr>
    </w:p>
    <w:p w14:paraId="3888E3BB" w14:textId="77777777" w:rsidR="00776C3B" w:rsidRPr="00856927" w:rsidRDefault="00776C3B" w:rsidP="00776C3B">
      <w:pPr>
        <w:spacing w:after="200" w:line="276" w:lineRule="auto"/>
        <w:ind w:left="20"/>
        <w:jc w:val="both"/>
        <w:rPr>
          <w:rFonts w:ascii="Century Gothic" w:eastAsia="Times New Roman" w:hAnsi="Century Gothic" w:cs="Arial"/>
          <w:i/>
          <w:color w:val="000000" w:themeColor="text1"/>
        </w:rPr>
      </w:pPr>
      <w:r w:rsidRPr="00856927">
        <w:rPr>
          <w:rFonts w:ascii="Century Gothic" w:eastAsia="Times New Roman" w:hAnsi="Century Gothic" w:cs="Arial"/>
          <w:color w:val="000000" w:themeColor="text1"/>
          <w:spacing w:val="4"/>
        </w:rPr>
        <w:t xml:space="preserve">Oświadczam/-y, że </w:t>
      </w:r>
      <w:r w:rsidRPr="00856927">
        <w:rPr>
          <w:rFonts w:ascii="Century Gothic" w:eastAsia="Times New Roman" w:hAnsi="Century Gothic" w:cs="Arial"/>
          <w:b/>
          <w:color w:val="000000" w:themeColor="text1"/>
        </w:rPr>
        <w:t xml:space="preserve">nie zalegam/zalegam* </w:t>
      </w:r>
      <w:r w:rsidRPr="00856927">
        <w:rPr>
          <w:rFonts w:ascii="Century Gothic" w:eastAsia="Times New Roman" w:hAnsi="Century Gothic" w:cs="Arial"/>
          <w:color w:val="000000" w:themeColor="text1"/>
        </w:rPr>
        <w:t>z opłacaniem podatków i opłat lokalnych, o których mowa w ustawie z dnia 12 stycznia 1991 r. o podatkach i opłatach lokalnych (Dz. U. z 2019 r. poz. 1170).</w:t>
      </w:r>
    </w:p>
    <w:p w14:paraId="76956229" w14:textId="77777777" w:rsidR="00776C3B" w:rsidRPr="00856927" w:rsidRDefault="00776C3B" w:rsidP="00776C3B">
      <w:pPr>
        <w:spacing w:after="200" w:line="276" w:lineRule="auto"/>
        <w:ind w:left="20"/>
        <w:jc w:val="both"/>
        <w:rPr>
          <w:rFonts w:ascii="Century Gothic" w:eastAsia="Times New Roman" w:hAnsi="Century Gothic" w:cs="Arial"/>
          <w:color w:val="000000" w:themeColor="text1"/>
          <w:spacing w:val="4"/>
        </w:rPr>
      </w:pPr>
    </w:p>
    <w:p w14:paraId="5BE3A7F1" w14:textId="77777777" w:rsidR="00776C3B" w:rsidRPr="00856927" w:rsidRDefault="00776C3B" w:rsidP="00776C3B">
      <w:pPr>
        <w:spacing w:after="200" w:line="276" w:lineRule="auto"/>
        <w:rPr>
          <w:rFonts w:ascii="Century Gothic" w:eastAsia="Times New Roman" w:hAnsi="Century Gothic" w:cs="Arial"/>
          <w:i/>
          <w:color w:val="000000" w:themeColor="text1"/>
          <w:sz w:val="20"/>
          <w:szCs w:val="20"/>
        </w:rPr>
      </w:pPr>
      <w:r w:rsidRPr="00856927">
        <w:rPr>
          <w:rFonts w:ascii="Century Gothic" w:eastAsia="Times New Roman" w:hAnsi="Century Gothic" w:cs="Arial"/>
          <w:i/>
          <w:color w:val="000000" w:themeColor="text1"/>
          <w:sz w:val="20"/>
          <w:szCs w:val="20"/>
        </w:rPr>
        <w:t>* niepotrzebne skreślić</w:t>
      </w:r>
    </w:p>
    <w:p w14:paraId="47AEBBDE" w14:textId="77777777" w:rsidR="00776C3B" w:rsidRPr="00856927" w:rsidRDefault="00776C3B" w:rsidP="00776C3B">
      <w:pPr>
        <w:spacing w:after="200" w:line="276" w:lineRule="auto"/>
        <w:ind w:left="3540"/>
        <w:jc w:val="both"/>
        <w:rPr>
          <w:rFonts w:ascii="Century Gothic" w:eastAsia="Times New Roman" w:hAnsi="Century Gothic" w:cs="Arial"/>
          <w:i/>
          <w:color w:val="000000" w:themeColor="text1"/>
        </w:rPr>
      </w:pPr>
    </w:p>
    <w:p w14:paraId="1569FC08"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w:t>
      </w:r>
    </w:p>
    <w:p w14:paraId="1DF68438"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 xml:space="preserve">(podpis upoważnionego przedstawiciela wykonawcy) </w:t>
      </w:r>
    </w:p>
    <w:p w14:paraId="153B0C7F" w14:textId="77777777" w:rsidR="00776C3B" w:rsidRPr="00856927" w:rsidRDefault="00776C3B" w:rsidP="00776C3B">
      <w:pPr>
        <w:jc w:val="right"/>
        <w:rPr>
          <w:rFonts w:ascii="Century Gothic" w:hAnsi="Century Gothic" w:cs="Arial"/>
          <w:i/>
          <w:color w:val="000000" w:themeColor="text1"/>
        </w:rPr>
      </w:pPr>
      <w:r w:rsidRPr="00856927">
        <w:rPr>
          <w:rFonts w:ascii="Century Gothic" w:hAnsi="Century Gothic" w:cs="Arial"/>
          <w:color w:val="000000" w:themeColor="text1"/>
        </w:rPr>
        <w:br w:type="page"/>
      </w:r>
      <w:r w:rsidR="00A97A8A" w:rsidRPr="00856927">
        <w:rPr>
          <w:rFonts w:ascii="Century Gothic" w:hAnsi="Century Gothic" w:cs="Arial"/>
          <w:i/>
          <w:color w:val="000000" w:themeColor="text1"/>
        </w:rPr>
        <w:lastRenderedPageBreak/>
        <w:t>Załącznik nr 7</w:t>
      </w:r>
      <w:r w:rsidRPr="00856927">
        <w:rPr>
          <w:rFonts w:ascii="Century Gothic" w:hAnsi="Century Gothic" w:cs="Arial"/>
          <w:i/>
          <w:color w:val="000000" w:themeColor="text1"/>
        </w:rPr>
        <w:t xml:space="preserve"> do SIWZ</w:t>
      </w:r>
    </w:p>
    <w:p w14:paraId="155B27CD" w14:textId="77777777" w:rsidR="00776C3B" w:rsidRPr="00856927" w:rsidRDefault="00776C3B" w:rsidP="00776C3B">
      <w:pPr>
        <w:jc w:val="center"/>
        <w:rPr>
          <w:rFonts w:ascii="Century Gothic" w:hAnsi="Century Gothic" w:cs="Arial"/>
          <w:i/>
          <w:color w:val="000000" w:themeColor="text1"/>
        </w:rPr>
      </w:pPr>
      <w:r w:rsidRPr="00856927">
        <w:rPr>
          <w:rFonts w:ascii="Century Gothic" w:hAnsi="Century Gothic" w:cs="Arial"/>
          <w:i/>
          <w:color w:val="000000" w:themeColor="text1"/>
        </w:rPr>
        <w:t>-Wzór-</w:t>
      </w:r>
    </w:p>
    <w:p w14:paraId="651297C5" w14:textId="77777777" w:rsidR="00776C3B" w:rsidRPr="00856927" w:rsidRDefault="00776C3B" w:rsidP="00776C3B">
      <w:pPr>
        <w:rPr>
          <w:rFonts w:ascii="Century Gothic" w:hAnsi="Century Gothic" w:cs="Arial"/>
          <w:color w:val="000000" w:themeColor="text1"/>
        </w:rPr>
      </w:pPr>
    </w:p>
    <w:p w14:paraId="15555888" w14:textId="77777777" w:rsidR="00776C3B" w:rsidRPr="00856927" w:rsidRDefault="00776C3B" w:rsidP="00776C3B">
      <w:pPr>
        <w:rPr>
          <w:rFonts w:ascii="Century Gothic" w:hAnsi="Century Gothic" w:cs="Arial"/>
          <w:color w:val="000000" w:themeColor="text1"/>
        </w:rPr>
      </w:pPr>
      <w:r w:rsidRPr="00856927">
        <w:rPr>
          <w:rFonts w:ascii="Century Gothic" w:hAnsi="Century Gothic" w:cs="Arial"/>
          <w:color w:val="000000" w:themeColor="text1"/>
        </w:rPr>
        <w:t>………………………………</w:t>
      </w:r>
    </w:p>
    <w:p w14:paraId="06320578" w14:textId="77777777" w:rsidR="00776C3B" w:rsidRPr="00856927" w:rsidRDefault="00776C3B" w:rsidP="00776C3B">
      <w:pPr>
        <w:rPr>
          <w:rFonts w:ascii="Century Gothic" w:hAnsi="Century Gothic" w:cs="Arial"/>
          <w:color w:val="000000" w:themeColor="text1"/>
        </w:rPr>
      </w:pPr>
      <w:r w:rsidRPr="00856927">
        <w:rPr>
          <w:rFonts w:ascii="Century Gothic" w:hAnsi="Century Gothic" w:cs="Arial"/>
          <w:color w:val="000000" w:themeColor="text1"/>
        </w:rPr>
        <w:t>pieczęć wykonawcy</w:t>
      </w:r>
    </w:p>
    <w:p w14:paraId="48087894" w14:textId="77777777" w:rsidR="00776C3B" w:rsidRPr="00856927" w:rsidRDefault="00776C3B" w:rsidP="00776C3B">
      <w:pPr>
        <w:jc w:val="center"/>
        <w:rPr>
          <w:rFonts w:ascii="Century Gothic" w:hAnsi="Century Gothic" w:cs="Arial"/>
          <w:color w:val="000000" w:themeColor="text1"/>
        </w:rPr>
      </w:pPr>
      <w:r w:rsidRPr="00856927">
        <w:rPr>
          <w:rFonts w:ascii="Century Gothic" w:hAnsi="Century Gothic" w:cs="Arial"/>
          <w:b/>
          <w:color w:val="000000" w:themeColor="text1"/>
        </w:rPr>
        <w:t xml:space="preserve">Wykaz </w:t>
      </w:r>
      <w:r w:rsidR="00507ED9" w:rsidRPr="00856927">
        <w:rPr>
          <w:rFonts w:ascii="Century Gothic" w:hAnsi="Century Gothic" w:cs="Arial"/>
          <w:b/>
          <w:color w:val="000000" w:themeColor="text1"/>
        </w:rPr>
        <w:t>stacji</w:t>
      </w:r>
      <w:r w:rsidR="00D537F9" w:rsidRPr="00856927">
        <w:rPr>
          <w:rFonts w:ascii="Century Gothic" w:hAnsi="Century Gothic" w:cs="Arial"/>
          <w:b/>
          <w:color w:val="000000" w:themeColor="text1"/>
        </w:rPr>
        <w:t xml:space="preserve"> benzynowych</w:t>
      </w:r>
    </w:p>
    <w:p w14:paraId="08069126" w14:textId="77777777" w:rsidR="00776C3B" w:rsidRPr="00856927" w:rsidRDefault="00776C3B" w:rsidP="00776C3B">
      <w:pPr>
        <w:adjustRightInd w:val="0"/>
        <w:spacing w:before="120"/>
        <w:ind w:right="-28"/>
        <w:jc w:val="center"/>
        <w:rPr>
          <w:rFonts w:ascii="Century Gothic" w:hAnsi="Century Gothic" w:cs="Arial"/>
          <w:i/>
          <w:color w:val="000000" w:themeColor="text1"/>
          <w:u w:val="single"/>
        </w:rPr>
      </w:pPr>
      <w:r w:rsidRPr="00856927">
        <w:rPr>
          <w:rFonts w:ascii="Century Gothic" w:hAnsi="Century Gothic" w:cs="Arial"/>
          <w:i/>
          <w:color w:val="000000" w:themeColor="text1"/>
          <w:u w:val="single"/>
        </w:rPr>
        <w:t>należy wskazać</w:t>
      </w:r>
    </w:p>
    <w:p w14:paraId="7EFB07F0" w14:textId="3B7E79CE" w:rsidR="00916D39" w:rsidRPr="00856927" w:rsidRDefault="00E60E2A" w:rsidP="00A12E85">
      <w:pPr>
        <w:spacing w:after="120"/>
        <w:jc w:val="both"/>
        <w:rPr>
          <w:rFonts w:ascii="Century Gothic" w:eastAsia="Times New Roman" w:hAnsi="Century Gothic" w:cs="Arial"/>
          <w:b/>
          <w:color w:val="000000" w:themeColor="text1"/>
          <w:lang w:eastAsia="pl-PL"/>
        </w:rPr>
      </w:pPr>
      <w:r w:rsidRPr="00856927">
        <w:rPr>
          <w:rFonts w:ascii="Century Gothic" w:hAnsi="Century Gothic" w:cs="Arial"/>
          <w:color w:val="000000" w:themeColor="text1"/>
        </w:rPr>
        <w:t>co</w:t>
      </w:r>
      <w:r w:rsidR="005D5382" w:rsidRPr="00856927">
        <w:rPr>
          <w:rFonts w:ascii="Century Gothic" w:hAnsi="Century Gothic" w:cs="Arial"/>
          <w:color w:val="000000" w:themeColor="text1"/>
        </w:rPr>
        <w:t xml:space="preserve"> najmniej jedną</w:t>
      </w:r>
      <w:r w:rsidR="001A76CB" w:rsidRPr="00856927">
        <w:rPr>
          <w:rFonts w:ascii="Century Gothic" w:hAnsi="Century Gothic" w:cs="Arial"/>
          <w:color w:val="000000" w:themeColor="text1"/>
        </w:rPr>
        <w:t xml:space="preserve"> </w:t>
      </w:r>
      <w:r w:rsidRPr="00856927">
        <w:rPr>
          <w:rFonts w:ascii="Century Gothic" w:hAnsi="Century Gothic" w:cs="Arial"/>
          <w:color w:val="000000" w:themeColor="text1"/>
        </w:rPr>
        <w:t xml:space="preserve">stację benzynową </w:t>
      </w:r>
      <w:r w:rsidR="001A76CB" w:rsidRPr="00856927">
        <w:rPr>
          <w:rFonts w:ascii="Century Gothic" w:hAnsi="Century Gothic" w:cs="Arial"/>
          <w:color w:val="000000" w:themeColor="text1"/>
        </w:rPr>
        <w:t>umiejscowion</w:t>
      </w:r>
      <w:r w:rsidR="005D5382" w:rsidRPr="00856927">
        <w:rPr>
          <w:rFonts w:ascii="Century Gothic" w:hAnsi="Century Gothic" w:cs="Arial"/>
          <w:color w:val="000000" w:themeColor="text1"/>
        </w:rPr>
        <w:t>ą</w:t>
      </w:r>
      <w:r w:rsidR="00DC055C" w:rsidRPr="00856927">
        <w:rPr>
          <w:rFonts w:ascii="Century Gothic" w:hAnsi="Century Gothic" w:cs="Arial"/>
          <w:color w:val="000000" w:themeColor="text1"/>
        </w:rPr>
        <w:t xml:space="preserve"> w odległości nie większej </w:t>
      </w:r>
      <w:r w:rsidR="00214FF7" w:rsidRPr="00856927">
        <w:rPr>
          <w:rFonts w:ascii="Century Gothic" w:hAnsi="Century Gothic" w:cs="Arial"/>
          <w:color w:val="000000" w:themeColor="text1"/>
        </w:rPr>
        <w:br/>
      </w:r>
      <w:r w:rsidR="00DC055C" w:rsidRPr="00856927">
        <w:rPr>
          <w:rFonts w:ascii="Century Gothic" w:hAnsi="Century Gothic" w:cs="Arial"/>
          <w:color w:val="000000" w:themeColor="text1"/>
        </w:rPr>
        <w:t>niż 20 km od Centrali</w:t>
      </w:r>
      <w:r w:rsidR="00240B4F">
        <w:rPr>
          <w:rFonts w:ascii="Century Gothic" w:hAnsi="Century Gothic" w:cs="Arial"/>
          <w:color w:val="000000" w:themeColor="text1"/>
        </w:rPr>
        <w:t xml:space="preserve">, </w:t>
      </w:r>
      <w:r w:rsidR="00DC055C" w:rsidRPr="00856927">
        <w:rPr>
          <w:rFonts w:ascii="Century Gothic" w:hAnsi="Century Gothic" w:cs="Arial"/>
          <w:color w:val="000000" w:themeColor="text1"/>
        </w:rPr>
        <w:t>Składn</w:t>
      </w:r>
      <w:r w:rsidR="00520A5F" w:rsidRPr="00856927">
        <w:rPr>
          <w:rFonts w:ascii="Century Gothic" w:hAnsi="Century Gothic" w:cs="Arial"/>
          <w:color w:val="000000" w:themeColor="text1"/>
        </w:rPr>
        <w:t>ic</w:t>
      </w:r>
      <w:r w:rsidR="001B6D77">
        <w:rPr>
          <w:rFonts w:ascii="Century Gothic" w:hAnsi="Century Gothic" w:cs="Arial"/>
          <w:color w:val="000000" w:themeColor="text1"/>
        </w:rPr>
        <w:t xml:space="preserve"> i Ośrodków </w:t>
      </w:r>
      <w:r w:rsidR="00520A5F" w:rsidRPr="00856927">
        <w:rPr>
          <w:rFonts w:ascii="Century Gothic" w:hAnsi="Century Gothic" w:cs="Arial"/>
          <w:color w:val="000000" w:themeColor="text1"/>
        </w:rPr>
        <w:t xml:space="preserve">Agencji Rezerw Materiałowych </w:t>
      </w:r>
      <w:r w:rsidR="00240B4F">
        <w:rPr>
          <w:rFonts w:ascii="Century Gothic" w:hAnsi="Century Gothic" w:cs="Arial"/>
          <w:color w:val="000000" w:themeColor="text1"/>
        </w:rPr>
        <w:br/>
      </w:r>
      <w:r w:rsidR="003B3CC2" w:rsidRPr="00856927">
        <w:rPr>
          <w:rFonts w:ascii="Century Gothic" w:hAnsi="Century Gothic" w:cs="Arial"/>
          <w:color w:val="000000" w:themeColor="text1"/>
        </w:rPr>
        <w:t xml:space="preserve">w </w:t>
      </w:r>
      <w:r w:rsidR="00520A5F" w:rsidRPr="00856927">
        <w:rPr>
          <w:rFonts w:ascii="Century Gothic" w:hAnsi="Century Gothic" w:cs="Arial"/>
          <w:color w:val="000000" w:themeColor="text1"/>
        </w:rPr>
        <w:t xml:space="preserve">postępowaniu </w:t>
      </w:r>
      <w:r w:rsidR="00520A5F" w:rsidRPr="00856927">
        <w:rPr>
          <w:rFonts w:ascii="Century Gothic" w:eastAsia="Lucida Sans Unicode" w:hAnsi="Century Gothic" w:cs="Arial"/>
          <w:color w:val="000000" w:themeColor="text1"/>
          <w:kern w:val="3"/>
          <w:lang w:eastAsia="zh-CN" w:bidi="hi-IN"/>
        </w:rPr>
        <w:t xml:space="preserve">o udzielenie zamówienia publicznego </w:t>
      </w:r>
      <w:r w:rsidR="00520A5F" w:rsidRPr="00856927">
        <w:rPr>
          <w:rFonts w:ascii="Century Gothic" w:eastAsia="Times New Roman" w:hAnsi="Century Gothic" w:cs="Arial"/>
          <w:color w:val="000000" w:themeColor="text1"/>
          <w:lang w:eastAsia="pl-PL"/>
        </w:rPr>
        <w:t xml:space="preserve">na </w:t>
      </w:r>
      <w:r w:rsidR="00520A5F" w:rsidRPr="00856927">
        <w:rPr>
          <w:rFonts w:ascii="Century Gothic" w:eastAsia="Times New Roman" w:hAnsi="Century Gothic" w:cs="Arial"/>
          <w:b/>
          <w:color w:val="000000" w:themeColor="text1"/>
          <w:lang w:eastAsia="pl-PL"/>
        </w:rPr>
        <w:t>zakup paliw, płynów, akcesoriów i usług do pojazdów, maszyn i urządzeń dla Agencji Rezerw Materiałowych – znak sprawy:</w:t>
      </w:r>
      <w:r w:rsidR="00520A5F" w:rsidRPr="00856927">
        <w:rPr>
          <w:rFonts w:ascii="Century Gothic" w:eastAsia="Times New Roman" w:hAnsi="Century Gothic" w:cs="Arial"/>
          <w:color w:val="000000" w:themeColor="text1"/>
          <w:lang w:eastAsia="pl-PL"/>
        </w:rPr>
        <w:t xml:space="preserve"> </w:t>
      </w:r>
      <w:r w:rsidR="005306F7" w:rsidRPr="00856927">
        <w:rPr>
          <w:rFonts w:ascii="Century Gothic" w:eastAsia="Times New Roman" w:hAnsi="Century Gothic" w:cs="Arial"/>
          <w:b/>
          <w:color w:val="000000" w:themeColor="text1"/>
        </w:rPr>
        <w:t>BZ.261.69</w:t>
      </w:r>
      <w:r w:rsidR="00916D39" w:rsidRPr="00856927">
        <w:rPr>
          <w:rFonts w:ascii="Century Gothic" w:eastAsia="Times New Roman" w:hAnsi="Century Gothic" w:cs="Arial"/>
          <w:b/>
          <w:color w:val="000000" w:themeColor="text1"/>
        </w:rPr>
        <w:t>.2020.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138"/>
        <w:gridCol w:w="1985"/>
        <w:gridCol w:w="1559"/>
        <w:gridCol w:w="1985"/>
        <w:gridCol w:w="1955"/>
      </w:tblGrid>
      <w:tr w:rsidR="00856927" w:rsidRPr="00856927" w14:paraId="61593DE1" w14:textId="77777777" w:rsidTr="008C54C2">
        <w:trPr>
          <w:trHeight w:val="1355"/>
          <w:jc w:val="center"/>
        </w:trPr>
        <w:tc>
          <w:tcPr>
            <w:tcW w:w="304" w:type="pct"/>
          </w:tcPr>
          <w:p w14:paraId="7F6C77AC" w14:textId="77777777" w:rsidR="001947EB" w:rsidRPr="00856927" w:rsidRDefault="001947EB" w:rsidP="009A31BD">
            <w:pPr>
              <w:jc w:val="center"/>
              <w:rPr>
                <w:rFonts w:ascii="Century Gothic" w:hAnsi="Century Gothic" w:cs="Arial"/>
                <w:color w:val="000000" w:themeColor="text1"/>
              </w:rPr>
            </w:pPr>
          </w:p>
          <w:p w14:paraId="7F37FA7D" w14:textId="77777777" w:rsidR="001947EB" w:rsidRPr="00856927" w:rsidRDefault="001947EB" w:rsidP="009A31BD">
            <w:pPr>
              <w:jc w:val="center"/>
              <w:rPr>
                <w:rFonts w:ascii="Century Gothic" w:hAnsi="Century Gothic" w:cs="Arial"/>
                <w:color w:val="000000" w:themeColor="text1"/>
              </w:rPr>
            </w:pPr>
            <w:r w:rsidRPr="00856927">
              <w:rPr>
                <w:rFonts w:ascii="Century Gothic" w:hAnsi="Century Gothic" w:cs="Arial"/>
                <w:color w:val="000000" w:themeColor="text1"/>
              </w:rPr>
              <w:t>Lp.</w:t>
            </w:r>
          </w:p>
        </w:tc>
        <w:tc>
          <w:tcPr>
            <w:tcW w:w="620" w:type="pct"/>
            <w:vAlign w:val="center"/>
          </w:tcPr>
          <w:p w14:paraId="21919B1A" w14:textId="221E6F40" w:rsidR="001947EB" w:rsidRPr="00856927" w:rsidRDefault="00D537F9" w:rsidP="009A31BD">
            <w:pPr>
              <w:jc w:val="center"/>
              <w:rPr>
                <w:rFonts w:ascii="Century Gothic" w:hAnsi="Century Gothic" w:cs="Arial"/>
                <w:color w:val="000000" w:themeColor="text1"/>
              </w:rPr>
            </w:pPr>
            <w:r w:rsidRPr="00856927">
              <w:rPr>
                <w:rFonts w:ascii="Century Gothic" w:hAnsi="Century Gothic" w:cs="Arial"/>
                <w:color w:val="000000" w:themeColor="text1"/>
              </w:rPr>
              <w:t>numer</w:t>
            </w:r>
            <w:r w:rsidR="001947EB" w:rsidRPr="00856927">
              <w:rPr>
                <w:rFonts w:ascii="Century Gothic" w:hAnsi="Century Gothic" w:cs="Arial"/>
                <w:color w:val="000000" w:themeColor="text1"/>
              </w:rPr>
              <w:t xml:space="preserve"> stacji</w:t>
            </w:r>
            <w:r w:rsidR="001A76CB" w:rsidRPr="00856927">
              <w:rPr>
                <w:rFonts w:ascii="Century Gothic" w:hAnsi="Century Gothic" w:cs="Arial"/>
                <w:color w:val="000000" w:themeColor="text1"/>
                <w:sz w:val="18"/>
                <w:szCs w:val="18"/>
                <w:vertAlign w:val="superscript"/>
              </w:rPr>
              <w:t>1</w:t>
            </w:r>
          </w:p>
        </w:tc>
        <w:tc>
          <w:tcPr>
            <w:tcW w:w="1081" w:type="pct"/>
            <w:vAlign w:val="center"/>
          </w:tcPr>
          <w:p w14:paraId="69F7FA80" w14:textId="049EBA47" w:rsidR="001947EB" w:rsidRPr="00856927" w:rsidRDefault="001947EB" w:rsidP="009A31BD">
            <w:pPr>
              <w:spacing w:before="120"/>
              <w:jc w:val="center"/>
              <w:rPr>
                <w:rFonts w:ascii="Century Gothic" w:hAnsi="Century Gothic" w:cs="Arial"/>
                <w:b/>
                <w:color w:val="000000" w:themeColor="text1"/>
              </w:rPr>
            </w:pPr>
            <w:r w:rsidRPr="00856927">
              <w:rPr>
                <w:rFonts w:ascii="Century Gothic" w:hAnsi="Century Gothic" w:cs="Arial"/>
                <w:color w:val="000000" w:themeColor="text1"/>
              </w:rPr>
              <w:t>adres stacji</w:t>
            </w:r>
            <w:r w:rsidR="001A76CB" w:rsidRPr="00856927">
              <w:rPr>
                <w:rFonts w:ascii="Century Gothic" w:hAnsi="Century Gothic" w:cs="Arial"/>
                <w:color w:val="000000" w:themeColor="text1"/>
                <w:sz w:val="18"/>
                <w:szCs w:val="18"/>
                <w:vertAlign w:val="superscript"/>
              </w:rPr>
              <w:t>1</w:t>
            </w:r>
          </w:p>
        </w:tc>
        <w:tc>
          <w:tcPr>
            <w:tcW w:w="849" w:type="pct"/>
            <w:vAlign w:val="center"/>
          </w:tcPr>
          <w:p w14:paraId="6951FA55" w14:textId="7E139B64" w:rsidR="001947EB" w:rsidRPr="00856927" w:rsidRDefault="001947EB" w:rsidP="009A31BD">
            <w:pPr>
              <w:spacing w:after="0" w:line="240" w:lineRule="auto"/>
              <w:jc w:val="center"/>
              <w:rPr>
                <w:rFonts w:ascii="Century Gothic" w:hAnsi="Century Gothic" w:cs="Arial"/>
                <w:b/>
                <w:color w:val="000000" w:themeColor="text1"/>
              </w:rPr>
            </w:pPr>
            <w:r w:rsidRPr="00856927">
              <w:rPr>
                <w:rFonts w:ascii="Century Gothic" w:hAnsi="Century Gothic" w:cs="Arial"/>
                <w:color w:val="000000" w:themeColor="text1"/>
              </w:rPr>
              <w:t>jednostk</w:t>
            </w:r>
            <w:r w:rsidR="00D537F9" w:rsidRPr="00856927">
              <w:rPr>
                <w:rFonts w:ascii="Century Gothic" w:hAnsi="Century Gothic" w:cs="Arial"/>
                <w:color w:val="000000" w:themeColor="text1"/>
              </w:rPr>
              <w:t>a</w:t>
            </w:r>
            <w:r w:rsidRPr="00856927">
              <w:rPr>
                <w:rFonts w:ascii="Century Gothic" w:hAnsi="Century Gothic" w:cs="Arial"/>
                <w:color w:val="000000" w:themeColor="text1"/>
              </w:rPr>
              <w:t xml:space="preserve"> organizacyjn</w:t>
            </w:r>
            <w:r w:rsidR="00D537F9" w:rsidRPr="00856927">
              <w:rPr>
                <w:rFonts w:ascii="Century Gothic" w:hAnsi="Century Gothic" w:cs="Arial"/>
                <w:color w:val="000000" w:themeColor="text1"/>
              </w:rPr>
              <w:t>a</w:t>
            </w:r>
            <w:r w:rsidRPr="00856927">
              <w:rPr>
                <w:rFonts w:ascii="Century Gothic" w:hAnsi="Century Gothic" w:cs="Arial"/>
                <w:color w:val="000000" w:themeColor="text1"/>
              </w:rPr>
              <w:t xml:space="preserve"> ARM</w:t>
            </w:r>
          </w:p>
        </w:tc>
        <w:tc>
          <w:tcPr>
            <w:tcW w:w="1081" w:type="pct"/>
            <w:vAlign w:val="center"/>
          </w:tcPr>
          <w:p w14:paraId="08FD760F" w14:textId="513D3713" w:rsidR="001947EB" w:rsidRPr="00856927" w:rsidRDefault="001947EB" w:rsidP="009A31BD">
            <w:pPr>
              <w:spacing w:before="120"/>
              <w:jc w:val="center"/>
              <w:rPr>
                <w:rFonts w:ascii="Century Gothic" w:hAnsi="Century Gothic" w:cs="Arial"/>
                <w:b/>
                <w:color w:val="000000" w:themeColor="text1"/>
              </w:rPr>
            </w:pPr>
            <w:r w:rsidRPr="00856927">
              <w:rPr>
                <w:rFonts w:ascii="Century Gothic" w:hAnsi="Century Gothic" w:cs="Arial"/>
                <w:color w:val="000000" w:themeColor="text1"/>
              </w:rPr>
              <w:t>adres jednostki organizacyjnej ARM</w:t>
            </w:r>
          </w:p>
        </w:tc>
        <w:tc>
          <w:tcPr>
            <w:tcW w:w="1065" w:type="pct"/>
          </w:tcPr>
          <w:p w14:paraId="7EA6D57E" w14:textId="06D5A567" w:rsidR="001947EB" w:rsidRPr="00CD486E" w:rsidRDefault="007C436F" w:rsidP="00396DCF">
            <w:pPr>
              <w:spacing w:before="120"/>
              <w:jc w:val="center"/>
              <w:rPr>
                <w:rFonts w:ascii="Century Gothic" w:hAnsi="Century Gothic" w:cs="Arial"/>
                <w:b/>
                <w:color w:val="000000" w:themeColor="text1"/>
                <w:u w:val="single"/>
              </w:rPr>
            </w:pPr>
            <w:r w:rsidRPr="00CD486E">
              <w:rPr>
                <w:rFonts w:ascii="Century Gothic" w:hAnsi="Century Gothic" w:cs="Arial"/>
                <w:b/>
                <w:color w:val="000000" w:themeColor="text1"/>
                <w:u w:val="single"/>
              </w:rPr>
              <w:t>odległość stacji od jednostki org</w:t>
            </w:r>
            <w:r w:rsidR="00396DCF" w:rsidRPr="00CD486E">
              <w:rPr>
                <w:rFonts w:ascii="Century Gothic" w:hAnsi="Century Gothic" w:cs="Arial"/>
                <w:b/>
                <w:color w:val="000000" w:themeColor="text1"/>
                <w:u w:val="single"/>
              </w:rPr>
              <w:t>anizacyjnej</w:t>
            </w:r>
            <w:r w:rsidRPr="00CD486E">
              <w:rPr>
                <w:rFonts w:ascii="Century Gothic" w:hAnsi="Century Gothic" w:cs="Arial"/>
                <w:b/>
                <w:color w:val="000000" w:themeColor="text1"/>
                <w:u w:val="single"/>
              </w:rPr>
              <w:t xml:space="preserve"> ARM</w:t>
            </w:r>
            <w:r w:rsidR="00396DCF" w:rsidRPr="00CD486E">
              <w:rPr>
                <w:rFonts w:ascii="Century Gothic" w:hAnsi="Century Gothic" w:cs="Arial"/>
                <w:b/>
                <w:color w:val="000000" w:themeColor="text1"/>
                <w:sz w:val="18"/>
                <w:szCs w:val="18"/>
                <w:u w:val="single"/>
                <w:vertAlign w:val="superscript"/>
              </w:rPr>
              <w:t>1</w:t>
            </w:r>
            <w:r w:rsidR="00396DCF" w:rsidRPr="00CD486E">
              <w:rPr>
                <w:rFonts w:ascii="Century Gothic" w:hAnsi="Century Gothic" w:cs="Arial"/>
                <w:b/>
                <w:color w:val="000000" w:themeColor="text1"/>
                <w:u w:val="single"/>
              </w:rPr>
              <w:t xml:space="preserve"> [</w:t>
            </w:r>
            <w:r w:rsidRPr="00CD486E">
              <w:rPr>
                <w:rFonts w:ascii="Century Gothic" w:hAnsi="Century Gothic" w:cs="Arial"/>
                <w:b/>
                <w:color w:val="000000" w:themeColor="text1"/>
                <w:u w:val="single"/>
              </w:rPr>
              <w:t>km</w:t>
            </w:r>
            <w:r w:rsidR="00396DCF" w:rsidRPr="00CD486E">
              <w:rPr>
                <w:rFonts w:ascii="Century Gothic" w:hAnsi="Century Gothic" w:cs="Arial"/>
                <w:b/>
                <w:color w:val="000000" w:themeColor="text1"/>
                <w:u w:val="single"/>
              </w:rPr>
              <w:t>]</w:t>
            </w:r>
          </w:p>
        </w:tc>
      </w:tr>
      <w:tr w:rsidR="00856927" w:rsidRPr="00856927" w14:paraId="73D8A34B" w14:textId="77777777" w:rsidTr="008C54C2">
        <w:trPr>
          <w:trHeight w:val="873"/>
          <w:jc w:val="center"/>
        </w:trPr>
        <w:tc>
          <w:tcPr>
            <w:tcW w:w="304" w:type="pct"/>
            <w:vAlign w:val="center"/>
          </w:tcPr>
          <w:p w14:paraId="37A7CB5D" w14:textId="77777777" w:rsidR="001947EB" w:rsidRPr="00856927" w:rsidRDefault="001947EB"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rPr>
              <w:t>1.</w:t>
            </w:r>
          </w:p>
        </w:tc>
        <w:tc>
          <w:tcPr>
            <w:tcW w:w="620" w:type="pct"/>
            <w:vAlign w:val="center"/>
          </w:tcPr>
          <w:p w14:paraId="3B317478" w14:textId="77777777" w:rsidR="001947EB" w:rsidRPr="00856927" w:rsidRDefault="001947EB" w:rsidP="009A31BD">
            <w:pPr>
              <w:spacing w:before="120"/>
              <w:jc w:val="center"/>
              <w:rPr>
                <w:rFonts w:ascii="Century Gothic" w:hAnsi="Century Gothic" w:cs="Arial"/>
                <w:color w:val="000000" w:themeColor="text1"/>
              </w:rPr>
            </w:pPr>
          </w:p>
        </w:tc>
        <w:tc>
          <w:tcPr>
            <w:tcW w:w="1081" w:type="pct"/>
            <w:vAlign w:val="center"/>
          </w:tcPr>
          <w:p w14:paraId="734DF695" w14:textId="77777777" w:rsidR="001947EB" w:rsidRPr="00856927" w:rsidRDefault="001947EB" w:rsidP="009A31BD">
            <w:pPr>
              <w:spacing w:before="120"/>
              <w:jc w:val="center"/>
              <w:rPr>
                <w:rFonts w:ascii="Century Gothic" w:hAnsi="Century Gothic" w:cs="Arial"/>
                <w:color w:val="000000" w:themeColor="text1"/>
              </w:rPr>
            </w:pPr>
          </w:p>
        </w:tc>
        <w:tc>
          <w:tcPr>
            <w:tcW w:w="849" w:type="pct"/>
            <w:vAlign w:val="center"/>
          </w:tcPr>
          <w:p w14:paraId="10F9ADEA" w14:textId="1AC550EB" w:rsidR="001947EB" w:rsidRPr="00856927" w:rsidRDefault="004D00DF"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Agencja Rezerw Materiałowych</w:t>
            </w:r>
          </w:p>
        </w:tc>
        <w:tc>
          <w:tcPr>
            <w:tcW w:w="1081" w:type="pct"/>
            <w:vAlign w:val="center"/>
          </w:tcPr>
          <w:p w14:paraId="397835AD"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Grzybowska 45</w:t>
            </w:r>
          </w:p>
          <w:p w14:paraId="5591A02E" w14:textId="53AFEFC9" w:rsidR="001947EB"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00-844 Warszawa</w:t>
            </w:r>
          </w:p>
        </w:tc>
        <w:tc>
          <w:tcPr>
            <w:tcW w:w="1065" w:type="pct"/>
          </w:tcPr>
          <w:p w14:paraId="4EBAEB10" w14:textId="77777777" w:rsidR="001947EB" w:rsidRPr="00856927" w:rsidRDefault="001947EB" w:rsidP="009A31BD">
            <w:pPr>
              <w:spacing w:before="120"/>
              <w:jc w:val="center"/>
              <w:rPr>
                <w:rFonts w:ascii="Century Gothic" w:hAnsi="Century Gothic" w:cs="Arial"/>
                <w:color w:val="000000" w:themeColor="text1"/>
              </w:rPr>
            </w:pPr>
          </w:p>
        </w:tc>
      </w:tr>
      <w:tr w:rsidR="00856927" w:rsidRPr="00856927" w14:paraId="73F69B69" w14:textId="77777777" w:rsidTr="008C54C2">
        <w:trPr>
          <w:trHeight w:val="1072"/>
          <w:jc w:val="center"/>
        </w:trPr>
        <w:tc>
          <w:tcPr>
            <w:tcW w:w="304" w:type="pct"/>
            <w:vAlign w:val="center"/>
          </w:tcPr>
          <w:p w14:paraId="58FD7652" w14:textId="77777777" w:rsidR="001947EB" w:rsidRPr="00856927" w:rsidRDefault="001947EB"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rPr>
              <w:t>2.</w:t>
            </w:r>
          </w:p>
        </w:tc>
        <w:tc>
          <w:tcPr>
            <w:tcW w:w="620" w:type="pct"/>
            <w:vAlign w:val="center"/>
          </w:tcPr>
          <w:p w14:paraId="0EB10E38" w14:textId="77777777" w:rsidR="001947EB" w:rsidRPr="00856927" w:rsidRDefault="001947EB" w:rsidP="009A31BD">
            <w:pPr>
              <w:spacing w:before="120"/>
              <w:jc w:val="center"/>
              <w:rPr>
                <w:rFonts w:ascii="Century Gothic" w:hAnsi="Century Gothic" w:cs="Arial"/>
                <w:color w:val="000000" w:themeColor="text1"/>
              </w:rPr>
            </w:pPr>
          </w:p>
        </w:tc>
        <w:tc>
          <w:tcPr>
            <w:tcW w:w="1081" w:type="pct"/>
            <w:vAlign w:val="center"/>
          </w:tcPr>
          <w:p w14:paraId="397B396F" w14:textId="77777777" w:rsidR="001947EB" w:rsidRPr="00856927" w:rsidRDefault="001947EB" w:rsidP="009A31BD">
            <w:pPr>
              <w:spacing w:before="120"/>
              <w:jc w:val="center"/>
              <w:rPr>
                <w:rFonts w:ascii="Century Gothic" w:hAnsi="Century Gothic" w:cs="Arial"/>
                <w:color w:val="000000" w:themeColor="text1"/>
              </w:rPr>
            </w:pPr>
          </w:p>
        </w:tc>
        <w:tc>
          <w:tcPr>
            <w:tcW w:w="849" w:type="pct"/>
            <w:vAlign w:val="center"/>
          </w:tcPr>
          <w:p w14:paraId="47572EEA" w14:textId="12B2CE61" w:rsidR="001947EB"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Składnica w Ełku</w:t>
            </w:r>
          </w:p>
        </w:tc>
        <w:tc>
          <w:tcPr>
            <w:tcW w:w="1081" w:type="pct"/>
            <w:vAlign w:val="center"/>
          </w:tcPr>
          <w:p w14:paraId="294EC9F6"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Wilcza 2</w:t>
            </w:r>
          </w:p>
          <w:p w14:paraId="76AFADCE" w14:textId="4EA69910" w:rsidR="001947EB"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19-301 Ełk, Nowa Wieś Ełcka</w:t>
            </w:r>
          </w:p>
        </w:tc>
        <w:tc>
          <w:tcPr>
            <w:tcW w:w="1065" w:type="pct"/>
          </w:tcPr>
          <w:p w14:paraId="4CABC021" w14:textId="77777777" w:rsidR="001947EB" w:rsidRPr="00856927" w:rsidRDefault="001947EB" w:rsidP="009A31BD">
            <w:pPr>
              <w:spacing w:before="120"/>
              <w:jc w:val="center"/>
              <w:rPr>
                <w:rFonts w:ascii="Century Gothic" w:hAnsi="Century Gothic" w:cs="Arial"/>
                <w:color w:val="000000" w:themeColor="text1"/>
              </w:rPr>
            </w:pPr>
          </w:p>
        </w:tc>
      </w:tr>
      <w:tr w:rsidR="00860893" w:rsidRPr="00856927" w14:paraId="7689DD37" w14:textId="77777777" w:rsidTr="008C54C2">
        <w:trPr>
          <w:trHeight w:val="1072"/>
          <w:jc w:val="center"/>
        </w:trPr>
        <w:tc>
          <w:tcPr>
            <w:tcW w:w="304" w:type="pct"/>
            <w:vAlign w:val="center"/>
          </w:tcPr>
          <w:p w14:paraId="5705ADC4" w14:textId="4D371731" w:rsidR="00860893" w:rsidRPr="00856927"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3</w:t>
            </w:r>
          </w:p>
        </w:tc>
        <w:tc>
          <w:tcPr>
            <w:tcW w:w="620" w:type="pct"/>
            <w:vAlign w:val="center"/>
          </w:tcPr>
          <w:p w14:paraId="0FE81139" w14:textId="77777777" w:rsidR="00860893" w:rsidRPr="00856927" w:rsidRDefault="00860893" w:rsidP="009A31BD">
            <w:pPr>
              <w:spacing w:before="120"/>
              <w:jc w:val="center"/>
              <w:rPr>
                <w:rFonts w:ascii="Century Gothic" w:hAnsi="Century Gothic" w:cs="Arial"/>
                <w:color w:val="000000" w:themeColor="text1"/>
              </w:rPr>
            </w:pPr>
          </w:p>
        </w:tc>
        <w:tc>
          <w:tcPr>
            <w:tcW w:w="1081" w:type="pct"/>
            <w:vAlign w:val="center"/>
          </w:tcPr>
          <w:p w14:paraId="54E96317" w14:textId="77777777" w:rsidR="00860893" w:rsidRPr="00856927" w:rsidRDefault="00860893" w:rsidP="009A31BD">
            <w:pPr>
              <w:spacing w:before="120"/>
              <w:jc w:val="center"/>
              <w:rPr>
                <w:rFonts w:ascii="Century Gothic" w:hAnsi="Century Gothic" w:cs="Arial"/>
                <w:color w:val="000000" w:themeColor="text1"/>
              </w:rPr>
            </w:pPr>
          </w:p>
        </w:tc>
        <w:tc>
          <w:tcPr>
            <w:tcW w:w="849" w:type="pct"/>
            <w:vAlign w:val="center"/>
          </w:tcPr>
          <w:p w14:paraId="188B49B7" w14:textId="1EC20106" w:rsidR="00860893"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Kamienicy Królewskiej</w:t>
            </w:r>
          </w:p>
        </w:tc>
        <w:tc>
          <w:tcPr>
            <w:tcW w:w="1081" w:type="pct"/>
            <w:vAlign w:val="center"/>
          </w:tcPr>
          <w:p w14:paraId="3297BB96" w14:textId="4AEFDA93" w:rsidR="00860893" w:rsidRPr="00856927" w:rsidRDefault="004D00DF"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83-342 Kamienica Królewska</w:t>
            </w:r>
          </w:p>
        </w:tc>
        <w:tc>
          <w:tcPr>
            <w:tcW w:w="1065" w:type="pct"/>
          </w:tcPr>
          <w:p w14:paraId="020435A0" w14:textId="77777777" w:rsidR="00860893" w:rsidRPr="00856927" w:rsidRDefault="00860893" w:rsidP="009A31BD">
            <w:pPr>
              <w:spacing w:before="120"/>
              <w:jc w:val="center"/>
              <w:rPr>
                <w:rFonts w:ascii="Century Gothic" w:hAnsi="Century Gothic" w:cs="Arial"/>
                <w:color w:val="000000" w:themeColor="text1"/>
              </w:rPr>
            </w:pPr>
          </w:p>
        </w:tc>
      </w:tr>
      <w:tr w:rsidR="00860893" w:rsidRPr="00856927" w14:paraId="49853AF4" w14:textId="77777777" w:rsidTr="008C54C2">
        <w:trPr>
          <w:trHeight w:val="1072"/>
          <w:jc w:val="center"/>
        </w:trPr>
        <w:tc>
          <w:tcPr>
            <w:tcW w:w="304" w:type="pct"/>
            <w:vAlign w:val="center"/>
          </w:tcPr>
          <w:p w14:paraId="2FB60F10" w14:textId="5581842C" w:rsidR="00860893" w:rsidRPr="00856927" w:rsidRDefault="00860893" w:rsidP="009A31BD">
            <w:pPr>
              <w:spacing w:before="120"/>
              <w:jc w:val="center"/>
              <w:rPr>
                <w:rFonts w:ascii="Century Gothic" w:hAnsi="Century Gothic" w:cs="Arial"/>
                <w:color w:val="000000" w:themeColor="text1"/>
              </w:rPr>
            </w:pPr>
            <w:r>
              <w:rPr>
                <w:rFonts w:ascii="Century Gothic" w:hAnsi="Century Gothic" w:cs="Arial"/>
                <w:color w:val="000000" w:themeColor="text1"/>
              </w:rPr>
              <w:t>4.</w:t>
            </w:r>
          </w:p>
        </w:tc>
        <w:tc>
          <w:tcPr>
            <w:tcW w:w="620" w:type="pct"/>
            <w:vAlign w:val="center"/>
          </w:tcPr>
          <w:p w14:paraId="766CB1C0" w14:textId="77777777" w:rsidR="00860893" w:rsidRPr="00856927" w:rsidRDefault="00860893" w:rsidP="009A31BD">
            <w:pPr>
              <w:spacing w:before="120"/>
              <w:jc w:val="center"/>
              <w:rPr>
                <w:rFonts w:ascii="Century Gothic" w:hAnsi="Century Gothic" w:cs="Arial"/>
                <w:color w:val="000000" w:themeColor="text1"/>
              </w:rPr>
            </w:pPr>
          </w:p>
        </w:tc>
        <w:tc>
          <w:tcPr>
            <w:tcW w:w="1081" w:type="pct"/>
            <w:vAlign w:val="center"/>
          </w:tcPr>
          <w:p w14:paraId="42EC03E4" w14:textId="77777777" w:rsidR="00860893" w:rsidRPr="00856927" w:rsidRDefault="00860893" w:rsidP="009A31BD">
            <w:pPr>
              <w:spacing w:before="120"/>
              <w:jc w:val="center"/>
              <w:rPr>
                <w:rFonts w:ascii="Century Gothic" w:hAnsi="Century Gothic" w:cs="Arial"/>
                <w:color w:val="000000" w:themeColor="text1"/>
              </w:rPr>
            </w:pPr>
          </w:p>
        </w:tc>
        <w:tc>
          <w:tcPr>
            <w:tcW w:w="849" w:type="pct"/>
            <w:vAlign w:val="center"/>
          </w:tcPr>
          <w:p w14:paraId="735E2674" w14:textId="70ECE637" w:rsidR="00860893"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Komorowie</w:t>
            </w:r>
          </w:p>
        </w:tc>
        <w:tc>
          <w:tcPr>
            <w:tcW w:w="1081" w:type="pct"/>
            <w:vAlign w:val="center"/>
          </w:tcPr>
          <w:p w14:paraId="212E3EB1"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Różańska 88</w:t>
            </w:r>
          </w:p>
          <w:p w14:paraId="7DF62E2B" w14:textId="0627DD87" w:rsidR="00860893"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07-310 Ostrów Mazowiecka</w:t>
            </w:r>
          </w:p>
        </w:tc>
        <w:tc>
          <w:tcPr>
            <w:tcW w:w="1065" w:type="pct"/>
          </w:tcPr>
          <w:p w14:paraId="6856158A" w14:textId="77777777" w:rsidR="00860893" w:rsidRPr="00856927" w:rsidRDefault="00860893" w:rsidP="009A31BD">
            <w:pPr>
              <w:spacing w:before="120"/>
              <w:jc w:val="center"/>
              <w:rPr>
                <w:rFonts w:ascii="Century Gothic" w:hAnsi="Century Gothic" w:cs="Arial"/>
                <w:color w:val="000000" w:themeColor="text1"/>
              </w:rPr>
            </w:pPr>
          </w:p>
        </w:tc>
      </w:tr>
      <w:tr w:rsidR="004D00DF" w:rsidRPr="00856927" w14:paraId="02CEE937" w14:textId="77777777" w:rsidTr="008C54C2">
        <w:trPr>
          <w:trHeight w:val="1072"/>
          <w:jc w:val="center"/>
        </w:trPr>
        <w:tc>
          <w:tcPr>
            <w:tcW w:w="304" w:type="pct"/>
            <w:vAlign w:val="center"/>
          </w:tcPr>
          <w:p w14:paraId="2CB10547" w14:textId="1F3A4E95"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5</w:t>
            </w:r>
          </w:p>
        </w:tc>
        <w:tc>
          <w:tcPr>
            <w:tcW w:w="620" w:type="pct"/>
            <w:vAlign w:val="center"/>
          </w:tcPr>
          <w:p w14:paraId="1E243FF3" w14:textId="77777777" w:rsidR="004D00DF" w:rsidRPr="00856927" w:rsidRDefault="004D00DF" w:rsidP="009A31BD">
            <w:pPr>
              <w:spacing w:before="120"/>
              <w:jc w:val="center"/>
              <w:rPr>
                <w:rFonts w:ascii="Century Gothic" w:hAnsi="Century Gothic" w:cs="Arial"/>
                <w:color w:val="000000" w:themeColor="text1"/>
              </w:rPr>
            </w:pPr>
          </w:p>
        </w:tc>
        <w:tc>
          <w:tcPr>
            <w:tcW w:w="1081" w:type="pct"/>
            <w:vAlign w:val="center"/>
          </w:tcPr>
          <w:p w14:paraId="6FB607DE" w14:textId="77777777" w:rsidR="004D00DF" w:rsidRPr="00856927" w:rsidRDefault="004D00DF" w:rsidP="009A31BD">
            <w:pPr>
              <w:spacing w:before="120"/>
              <w:jc w:val="center"/>
              <w:rPr>
                <w:rFonts w:ascii="Century Gothic" w:hAnsi="Century Gothic" w:cs="Arial"/>
                <w:color w:val="000000" w:themeColor="text1"/>
              </w:rPr>
            </w:pPr>
          </w:p>
        </w:tc>
        <w:tc>
          <w:tcPr>
            <w:tcW w:w="849" w:type="pct"/>
            <w:vAlign w:val="center"/>
          </w:tcPr>
          <w:p w14:paraId="3558D180" w14:textId="7A6F6E0B"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Leśmierzu</w:t>
            </w:r>
          </w:p>
        </w:tc>
        <w:tc>
          <w:tcPr>
            <w:tcW w:w="1081" w:type="pct"/>
            <w:vAlign w:val="center"/>
          </w:tcPr>
          <w:p w14:paraId="0F747C7E"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Leśmierz 6</w:t>
            </w:r>
          </w:p>
          <w:p w14:paraId="2B69ED19" w14:textId="02D8A00E"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95-035 Ozorków</w:t>
            </w:r>
          </w:p>
        </w:tc>
        <w:tc>
          <w:tcPr>
            <w:tcW w:w="1065" w:type="pct"/>
          </w:tcPr>
          <w:p w14:paraId="19B9AA81" w14:textId="77777777" w:rsidR="004D00DF" w:rsidRPr="00856927" w:rsidRDefault="004D00DF" w:rsidP="009A31BD">
            <w:pPr>
              <w:spacing w:before="120"/>
              <w:jc w:val="center"/>
              <w:rPr>
                <w:rFonts w:ascii="Century Gothic" w:hAnsi="Century Gothic" w:cs="Arial"/>
                <w:color w:val="000000" w:themeColor="text1"/>
              </w:rPr>
            </w:pPr>
          </w:p>
        </w:tc>
      </w:tr>
    </w:tbl>
    <w:p w14:paraId="2B5922DB" w14:textId="77777777" w:rsidR="005539F1" w:rsidRDefault="005539F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138"/>
        <w:gridCol w:w="1842"/>
        <w:gridCol w:w="1843"/>
        <w:gridCol w:w="2695"/>
        <w:gridCol w:w="1103"/>
      </w:tblGrid>
      <w:tr w:rsidR="004D00DF" w:rsidRPr="00856927" w14:paraId="3FF71204" w14:textId="77777777" w:rsidTr="00CD486E">
        <w:trPr>
          <w:trHeight w:val="1072"/>
          <w:jc w:val="center"/>
        </w:trPr>
        <w:tc>
          <w:tcPr>
            <w:tcW w:w="304" w:type="pct"/>
            <w:vAlign w:val="center"/>
          </w:tcPr>
          <w:p w14:paraId="56D587FE" w14:textId="2C3293B4"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lastRenderedPageBreak/>
              <w:t>6</w:t>
            </w:r>
          </w:p>
        </w:tc>
        <w:tc>
          <w:tcPr>
            <w:tcW w:w="620" w:type="pct"/>
            <w:vAlign w:val="center"/>
          </w:tcPr>
          <w:p w14:paraId="58CF1123"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1AD151D8"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6B3D950C" w14:textId="7214C64F"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Lisowicach</w:t>
            </w:r>
          </w:p>
        </w:tc>
        <w:tc>
          <w:tcPr>
            <w:tcW w:w="1468" w:type="pct"/>
            <w:vAlign w:val="center"/>
          </w:tcPr>
          <w:p w14:paraId="348BD570" w14:textId="0AB07715" w:rsidR="004D00DF" w:rsidRPr="00856927" w:rsidRDefault="004D00DF"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59-230 Prochowice Śląskie,</w:t>
            </w:r>
          </w:p>
        </w:tc>
        <w:tc>
          <w:tcPr>
            <w:tcW w:w="601" w:type="pct"/>
          </w:tcPr>
          <w:p w14:paraId="7387E8B3"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73DB67E6" w14:textId="77777777" w:rsidTr="00CD486E">
        <w:trPr>
          <w:trHeight w:val="1072"/>
          <w:jc w:val="center"/>
        </w:trPr>
        <w:tc>
          <w:tcPr>
            <w:tcW w:w="304" w:type="pct"/>
            <w:vAlign w:val="center"/>
          </w:tcPr>
          <w:p w14:paraId="5DE0D8E8" w14:textId="708EE393"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7</w:t>
            </w:r>
          </w:p>
        </w:tc>
        <w:tc>
          <w:tcPr>
            <w:tcW w:w="620" w:type="pct"/>
            <w:vAlign w:val="center"/>
          </w:tcPr>
          <w:p w14:paraId="15EE1AC5"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6A85ACEA"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25477370" w14:textId="5832A6D1"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Lublińcu</w:t>
            </w:r>
          </w:p>
        </w:tc>
        <w:tc>
          <w:tcPr>
            <w:tcW w:w="1468" w:type="pct"/>
            <w:vAlign w:val="center"/>
          </w:tcPr>
          <w:p w14:paraId="3F547187"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Klonowa 40</w:t>
            </w:r>
          </w:p>
          <w:p w14:paraId="41244EC7" w14:textId="25942B06"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42-700 Lubliniec</w:t>
            </w:r>
          </w:p>
        </w:tc>
        <w:tc>
          <w:tcPr>
            <w:tcW w:w="601" w:type="pct"/>
          </w:tcPr>
          <w:p w14:paraId="28EEFFE3"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33116E38" w14:textId="77777777" w:rsidTr="00CD486E">
        <w:trPr>
          <w:trHeight w:val="1072"/>
          <w:jc w:val="center"/>
        </w:trPr>
        <w:tc>
          <w:tcPr>
            <w:tcW w:w="304" w:type="pct"/>
            <w:vAlign w:val="center"/>
          </w:tcPr>
          <w:p w14:paraId="7D951787" w14:textId="34BD7CCF"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8</w:t>
            </w:r>
          </w:p>
        </w:tc>
        <w:tc>
          <w:tcPr>
            <w:tcW w:w="620" w:type="pct"/>
            <w:vAlign w:val="center"/>
          </w:tcPr>
          <w:p w14:paraId="5BB49EA3"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3B36B226"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3C5D3AF7" w14:textId="19D8BD20"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Niemcach</w:t>
            </w:r>
          </w:p>
        </w:tc>
        <w:tc>
          <w:tcPr>
            <w:tcW w:w="1468" w:type="pct"/>
            <w:vAlign w:val="center"/>
          </w:tcPr>
          <w:p w14:paraId="5FABE36E" w14:textId="3870C96A" w:rsidR="004D00DF" w:rsidRPr="00856927" w:rsidRDefault="004D00DF"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21-025 Niemce</w:t>
            </w:r>
          </w:p>
        </w:tc>
        <w:tc>
          <w:tcPr>
            <w:tcW w:w="601" w:type="pct"/>
          </w:tcPr>
          <w:p w14:paraId="6040DAA9"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44FF9A06" w14:textId="77777777" w:rsidTr="00CD486E">
        <w:trPr>
          <w:trHeight w:val="1072"/>
          <w:jc w:val="center"/>
        </w:trPr>
        <w:tc>
          <w:tcPr>
            <w:tcW w:w="304" w:type="pct"/>
            <w:vAlign w:val="center"/>
          </w:tcPr>
          <w:p w14:paraId="3EBE389B" w14:textId="6469D528"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9</w:t>
            </w:r>
          </w:p>
        </w:tc>
        <w:tc>
          <w:tcPr>
            <w:tcW w:w="620" w:type="pct"/>
            <w:vAlign w:val="center"/>
          </w:tcPr>
          <w:p w14:paraId="228E591E"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49FDA053"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21FC747C" w14:textId="5CE10942"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Składnica w Resku</w:t>
            </w:r>
          </w:p>
        </w:tc>
        <w:tc>
          <w:tcPr>
            <w:tcW w:w="1468" w:type="pct"/>
            <w:vAlign w:val="center"/>
          </w:tcPr>
          <w:p w14:paraId="03D2BF21"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Żeromskiego 44</w:t>
            </w:r>
          </w:p>
          <w:p w14:paraId="6D0D74D6" w14:textId="46FB01DF"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72-315 Resko</w:t>
            </w:r>
          </w:p>
        </w:tc>
        <w:tc>
          <w:tcPr>
            <w:tcW w:w="601" w:type="pct"/>
          </w:tcPr>
          <w:p w14:paraId="384833FF"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21BB37E0" w14:textId="77777777" w:rsidTr="00CD486E">
        <w:trPr>
          <w:trHeight w:val="1072"/>
          <w:jc w:val="center"/>
        </w:trPr>
        <w:tc>
          <w:tcPr>
            <w:tcW w:w="304" w:type="pct"/>
            <w:vAlign w:val="center"/>
          </w:tcPr>
          <w:p w14:paraId="1CC4B099" w14:textId="4B235611"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10</w:t>
            </w:r>
          </w:p>
        </w:tc>
        <w:tc>
          <w:tcPr>
            <w:tcW w:w="620" w:type="pct"/>
            <w:vAlign w:val="center"/>
          </w:tcPr>
          <w:p w14:paraId="40B79DF2"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5F3327E0"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488DA9D8" w14:textId="12A1AF4A"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Starym Sączu</w:t>
            </w:r>
          </w:p>
        </w:tc>
        <w:tc>
          <w:tcPr>
            <w:tcW w:w="1468" w:type="pct"/>
            <w:vAlign w:val="center"/>
          </w:tcPr>
          <w:p w14:paraId="48FC2D1D"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Węgierska 12</w:t>
            </w:r>
          </w:p>
          <w:p w14:paraId="7DB9ABC4" w14:textId="0D5B866F"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33-340 Stary Sącz</w:t>
            </w:r>
          </w:p>
        </w:tc>
        <w:tc>
          <w:tcPr>
            <w:tcW w:w="601" w:type="pct"/>
          </w:tcPr>
          <w:p w14:paraId="56FF7869"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6F90E0ED" w14:textId="77777777" w:rsidTr="00CD486E">
        <w:trPr>
          <w:trHeight w:val="1072"/>
          <w:jc w:val="center"/>
        </w:trPr>
        <w:tc>
          <w:tcPr>
            <w:tcW w:w="304" w:type="pct"/>
            <w:vAlign w:val="center"/>
          </w:tcPr>
          <w:p w14:paraId="265B5D26" w14:textId="25A9B1A7"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11</w:t>
            </w:r>
          </w:p>
        </w:tc>
        <w:tc>
          <w:tcPr>
            <w:tcW w:w="620" w:type="pct"/>
            <w:vAlign w:val="center"/>
          </w:tcPr>
          <w:p w14:paraId="1A114D4E"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24CF5C4A"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42144A24" w14:textId="50B3A09C" w:rsidR="004D00DF" w:rsidRPr="00CD486E" w:rsidRDefault="004D00DF" w:rsidP="00CD486E">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A</w:t>
            </w:r>
            <w:r w:rsidR="005539F1">
              <w:rPr>
                <w:rFonts w:ascii="Century Gothic" w:hAnsi="Century Gothic" w:cs="Arial"/>
                <w:color w:val="000000" w:themeColor="text1"/>
                <w:sz w:val="18"/>
                <w:szCs w:val="20"/>
              </w:rPr>
              <w:t xml:space="preserve">gencja Rezerw Materiałowych </w:t>
            </w:r>
            <w:r w:rsidRPr="00856927">
              <w:rPr>
                <w:rFonts w:ascii="Century Gothic" w:hAnsi="Century Gothic" w:cs="Arial"/>
                <w:color w:val="000000" w:themeColor="text1"/>
                <w:sz w:val="18"/>
                <w:szCs w:val="20"/>
              </w:rPr>
              <w:t xml:space="preserve">Składnica </w:t>
            </w:r>
            <w:r w:rsidR="005539F1">
              <w:rPr>
                <w:rFonts w:ascii="Century Gothic" w:hAnsi="Century Gothic" w:cs="Arial"/>
                <w:color w:val="000000" w:themeColor="text1"/>
                <w:sz w:val="18"/>
                <w:szCs w:val="20"/>
              </w:rPr>
              <w:br/>
            </w:r>
            <w:r w:rsidRPr="00856927">
              <w:rPr>
                <w:rFonts w:ascii="Century Gothic" w:hAnsi="Century Gothic" w:cs="Arial"/>
                <w:color w:val="000000" w:themeColor="text1"/>
                <w:sz w:val="18"/>
                <w:szCs w:val="20"/>
              </w:rPr>
              <w:t>w Strzałkowie</w:t>
            </w:r>
          </w:p>
        </w:tc>
        <w:tc>
          <w:tcPr>
            <w:tcW w:w="1468" w:type="pct"/>
            <w:vAlign w:val="center"/>
          </w:tcPr>
          <w:p w14:paraId="3507AB2D"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Al. Prymasa Wyszyńskiego 1</w:t>
            </w:r>
          </w:p>
          <w:p w14:paraId="1F6D16F4" w14:textId="023EA2CF"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62-420 Strzałkowo</w:t>
            </w:r>
          </w:p>
        </w:tc>
        <w:tc>
          <w:tcPr>
            <w:tcW w:w="601" w:type="pct"/>
          </w:tcPr>
          <w:p w14:paraId="37165A3F"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6680F719" w14:textId="77777777" w:rsidTr="00CD486E">
        <w:trPr>
          <w:trHeight w:val="1072"/>
          <w:jc w:val="center"/>
        </w:trPr>
        <w:tc>
          <w:tcPr>
            <w:tcW w:w="304" w:type="pct"/>
            <w:vAlign w:val="center"/>
          </w:tcPr>
          <w:p w14:paraId="2411CD39" w14:textId="7A112796"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12</w:t>
            </w:r>
          </w:p>
        </w:tc>
        <w:tc>
          <w:tcPr>
            <w:tcW w:w="620" w:type="pct"/>
            <w:vAlign w:val="center"/>
          </w:tcPr>
          <w:p w14:paraId="59FAD78D"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072C1FE2"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42CFC48B" w14:textId="521DDBBA"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Szepietowie</w:t>
            </w:r>
          </w:p>
        </w:tc>
        <w:tc>
          <w:tcPr>
            <w:tcW w:w="1468" w:type="pct"/>
            <w:vAlign w:val="center"/>
          </w:tcPr>
          <w:p w14:paraId="76EE5516"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Przemysłowa 2</w:t>
            </w:r>
          </w:p>
          <w:p w14:paraId="37B3DF1D" w14:textId="30433523"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18-210 Szepietowo</w:t>
            </w:r>
          </w:p>
        </w:tc>
        <w:tc>
          <w:tcPr>
            <w:tcW w:w="601" w:type="pct"/>
          </w:tcPr>
          <w:p w14:paraId="0A83347B"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0DC38AAC" w14:textId="77777777" w:rsidTr="00CD486E">
        <w:trPr>
          <w:trHeight w:val="1072"/>
          <w:jc w:val="center"/>
        </w:trPr>
        <w:tc>
          <w:tcPr>
            <w:tcW w:w="304" w:type="pct"/>
            <w:vAlign w:val="center"/>
          </w:tcPr>
          <w:p w14:paraId="432DEAD9" w14:textId="7F28901D"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13</w:t>
            </w:r>
          </w:p>
        </w:tc>
        <w:tc>
          <w:tcPr>
            <w:tcW w:w="620" w:type="pct"/>
            <w:vAlign w:val="center"/>
          </w:tcPr>
          <w:p w14:paraId="53977041"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73BA5D41"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4F98792E" w14:textId="7AE23A44"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4D00DF"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4D00DF" w:rsidRPr="00856927">
              <w:rPr>
                <w:rFonts w:ascii="Century Gothic" w:hAnsi="Century Gothic" w:cs="Arial"/>
                <w:color w:val="000000" w:themeColor="text1"/>
                <w:sz w:val="18"/>
                <w:szCs w:val="20"/>
              </w:rPr>
              <w:t>w Wąwale</w:t>
            </w:r>
          </w:p>
        </w:tc>
        <w:tc>
          <w:tcPr>
            <w:tcW w:w="1468" w:type="pct"/>
            <w:vAlign w:val="center"/>
          </w:tcPr>
          <w:p w14:paraId="0BC6A649" w14:textId="77777777" w:rsidR="004D00DF" w:rsidRPr="00856927" w:rsidRDefault="004D00DF" w:rsidP="004D00DF">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Jeleń 4</w:t>
            </w:r>
          </w:p>
          <w:p w14:paraId="276DA936" w14:textId="5EE5F178" w:rsidR="004D00DF" w:rsidRPr="00856927" w:rsidRDefault="004D00DF" w:rsidP="004D00DF">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97-200 Tomaszów Mazowiecki</w:t>
            </w:r>
          </w:p>
        </w:tc>
        <w:tc>
          <w:tcPr>
            <w:tcW w:w="601" w:type="pct"/>
          </w:tcPr>
          <w:p w14:paraId="35014BBE"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02A33EAA" w14:textId="77777777" w:rsidTr="00CD486E">
        <w:trPr>
          <w:trHeight w:val="1072"/>
          <w:jc w:val="center"/>
        </w:trPr>
        <w:tc>
          <w:tcPr>
            <w:tcW w:w="304" w:type="pct"/>
            <w:vAlign w:val="center"/>
          </w:tcPr>
          <w:p w14:paraId="21ABA960" w14:textId="522D94A8"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14</w:t>
            </w:r>
          </w:p>
        </w:tc>
        <w:tc>
          <w:tcPr>
            <w:tcW w:w="620" w:type="pct"/>
            <w:vAlign w:val="center"/>
          </w:tcPr>
          <w:p w14:paraId="518D86E4"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3D7CA974"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727D8BB2" w14:textId="79C87966" w:rsidR="004D00DF" w:rsidRPr="00CD486E" w:rsidRDefault="005539F1" w:rsidP="00CD486E">
            <w:pPr>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 xml:space="preserve">Agencja Rezerw Materiałowych </w:t>
            </w:r>
            <w:r w:rsidR="00AC5021" w:rsidRPr="00856927">
              <w:rPr>
                <w:rFonts w:ascii="Century Gothic" w:hAnsi="Century Gothic" w:cs="Arial"/>
                <w:color w:val="000000" w:themeColor="text1"/>
                <w:sz w:val="18"/>
                <w:szCs w:val="20"/>
              </w:rPr>
              <w:t xml:space="preserve">Składnica </w:t>
            </w:r>
            <w:r>
              <w:rPr>
                <w:rFonts w:ascii="Century Gothic" w:hAnsi="Century Gothic" w:cs="Arial"/>
                <w:color w:val="000000" w:themeColor="text1"/>
                <w:sz w:val="18"/>
                <w:szCs w:val="20"/>
              </w:rPr>
              <w:br/>
            </w:r>
            <w:r w:rsidR="00AC5021" w:rsidRPr="00856927">
              <w:rPr>
                <w:rFonts w:ascii="Century Gothic" w:hAnsi="Century Gothic" w:cs="Arial"/>
                <w:color w:val="000000" w:themeColor="text1"/>
                <w:sz w:val="18"/>
                <w:szCs w:val="20"/>
              </w:rPr>
              <w:t>w Zalesiu</w:t>
            </w:r>
          </w:p>
        </w:tc>
        <w:tc>
          <w:tcPr>
            <w:tcW w:w="1468" w:type="pct"/>
            <w:vAlign w:val="center"/>
          </w:tcPr>
          <w:p w14:paraId="39007430" w14:textId="2FB8EF10" w:rsidR="00B360AC" w:rsidRDefault="00B360AC" w:rsidP="009A31BD">
            <w:pPr>
              <w:spacing w:before="120"/>
              <w:jc w:val="center"/>
              <w:rPr>
                <w:rFonts w:ascii="Century Gothic" w:hAnsi="Century Gothic" w:cs="Arial"/>
                <w:color w:val="000000" w:themeColor="text1"/>
                <w:sz w:val="18"/>
                <w:szCs w:val="20"/>
              </w:rPr>
            </w:pPr>
            <w:r>
              <w:rPr>
                <w:rFonts w:ascii="Century Gothic" w:hAnsi="Century Gothic" w:cs="Arial"/>
                <w:color w:val="000000" w:themeColor="text1"/>
                <w:sz w:val="18"/>
                <w:szCs w:val="20"/>
              </w:rPr>
              <w:t>ul. Główna 4</w:t>
            </w:r>
          </w:p>
          <w:p w14:paraId="55653395" w14:textId="61763305" w:rsidR="004D00DF" w:rsidRPr="00856927" w:rsidRDefault="00AC5021" w:rsidP="009A31BD">
            <w:pPr>
              <w:spacing w:before="120"/>
              <w:jc w:val="center"/>
              <w:rPr>
                <w:rFonts w:ascii="Century Gothic" w:hAnsi="Century Gothic" w:cs="Arial"/>
                <w:color w:val="000000" w:themeColor="text1"/>
              </w:rPr>
            </w:pPr>
            <w:r w:rsidRPr="00856927">
              <w:rPr>
                <w:rFonts w:ascii="Century Gothic" w:hAnsi="Century Gothic" w:cs="Arial"/>
                <w:color w:val="000000" w:themeColor="text1"/>
                <w:sz w:val="18"/>
                <w:szCs w:val="20"/>
              </w:rPr>
              <w:t>32-310 Klucze, Zalesie Golczowskie</w:t>
            </w:r>
          </w:p>
        </w:tc>
        <w:tc>
          <w:tcPr>
            <w:tcW w:w="601" w:type="pct"/>
          </w:tcPr>
          <w:p w14:paraId="2678C827" w14:textId="77777777" w:rsidR="004D00DF" w:rsidRPr="00856927" w:rsidRDefault="004D00DF" w:rsidP="009A31BD">
            <w:pPr>
              <w:spacing w:before="120"/>
              <w:jc w:val="center"/>
              <w:rPr>
                <w:rFonts w:ascii="Century Gothic" w:hAnsi="Century Gothic" w:cs="Arial"/>
                <w:color w:val="000000" w:themeColor="text1"/>
              </w:rPr>
            </w:pPr>
          </w:p>
        </w:tc>
      </w:tr>
      <w:tr w:rsidR="004D00DF" w:rsidRPr="00856927" w14:paraId="413E9E54" w14:textId="77777777" w:rsidTr="00CD486E">
        <w:trPr>
          <w:trHeight w:val="1072"/>
          <w:jc w:val="center"/>
        </w:trPr>
        <w:tc>
          <w:tcPr>
            <w:tcW w:w="304" w:type="pct"/>
            <w:vAlign w:val="center"/>
          </w:tcPr>
          <w:p w14:paraId="4BA79F9A" w14:textId="39ACCF11" w:rsidR="004D00DF" w:rsidRDefault="003F3AAC" w:rsidP="009A31BD">
            <w:pPr>
              <w:spacing w:before="120"/>
              <w:jc w:val="center"/>
              <w:rPr>
                <w:rFonts w:ascii="Century Gothic" w:hAnsi="Century Gothic" w:cs="Arial"/>
                <w:color w:val="000000" w:themeColor="text1"/>
              </w:rPr>
            </w:pPr>
            <w:r>
              <w:rPr>
                <w:rFonts w:ascii="Century Gothic" w:hAnsi="Century Gothic" w:cs="Arial"/>
                <w:color w:val="000000" w:themeColor="text1"/>
              </w:rPr>
              <w:t>15</w:t>
            </w:r>
          </w:p>
        </w:tc>
        <w:tc>
          <w:tcPr>
            <w:tcW w:w="620" w:type="pct"/>
            <w:vAlign w:val="center"/>
          </w:tcPr>
          <w:p w14:paraId="78A2B85A" w14:textId="77777777" w:rsidR="004D00DF" w:rsidRPr="00856927" w:rsidRDefault="004D00DF" w:rsidP="009A31BD">
            <w:pPr>
              <w:spacing w:before="120"/>
              <w:jc w:val="center"/>
              <w:rPr>
                <w:rFonts w:ascii="Century Gothic" w:hAnsi="Century Gothic" w:cs="Arial"/>
                <w:color w:val="000000" w:themeColor="text1"/>
              </w:rPr>
            </w:pPr>
          </w:p>
        </w:tc>
        <w:tc>
          <w:tcPr>
            <w:tcW w:w="1003" w:type="pct"/>
            <w:vAlign w:val="center"/>
          </w:tcPr>
          <w:p w14:paraId="15874AA3" w14:textId="77777777" w:rsidR="004D00DF" w:rsidRPr="00856927" w:rsidRDefault="004D00DF" w:rsidP="009A31BD">
            <w:pPr>
              <w:spacing w:before="120"/>
              <w:jc w:val="center"/>
              <w:rPr>
                <w:rFonts w:ascii="Century Gothic" w:hAnsi="Century Gothic" w:cs="Arial"/>
                <w:color w:val="000000" w:themeColor="text1"/>
              </w:rPr>
            </w:pPr>
          </w:p>
        </w:tc>
        <w:tc>
          <w:tcPr>
            <w:tcW w:w="1004" w:type="pct"/>
            <w:vAlign w:val="center"/>
          </w:tcPr>
          <w:p w14:paraId="0246FF19" w14:textId="23FC69E4" w:rsidR="004D00DF" w:rsidRPr="00856927" w:rsidRDefault="006215A0" w:rsidP="00CD486E">
            <w:pPr>
              <w:jc w:val="center"/>
              <w:rPr>
                <w:rFonts w:ascii="Century Gothic" w:hAnsi="Century Gothic" w:cs="Arial"/>
                <w:color w:val="000000" w:themeColor="text1"/>
              </w:rPr>
            </w:pPr>
            <w:r w:rsidRPr="005539F1">
              <w:rPr>
                <w:rFonts w:ascii="Century Gothic" w:hAnsi="Century Gothic" w:cs="Arial"/>
                <w:color w:val="000000" w:themeColor="text1"/>
                <w:sz w:val="18"/>
                <w:szCs w:val="20"/>
              </w:rPr>
              <w:t xml:space="preserve">Ośrodek </w:t>
            </w:r>
            <w:r w:rsidR="005539F1">
              <w:rPr>
                <w:rFonts w:ascii="Century Gothic" w:hAnsi="Century Gothic" w:cs="Arial"/>
                <w:color w:val="000000" w:themeColor="text1"/>
                <w:sz w:val="18"/>
                <w:szCs w:val="20"/>
              </w:rPr>
              <w:br/>
            </w:r>
            <w:r w:rsidRPr="005539F1">
              <w:rPr>
                <w:rFonts w:ascii="Century Gothic" w:hAnsi="Century Gothic" w:cs="Arial"/>
                <w:color w:val="000000" w:themeColor="text1"/>
                <w:sz w:val="18"/>
                <w:szCs w:val="20"/>
              </w:rPr>
              <w:t>w Giżycku</w:t>
            </w:r>
          </w:p>
        </w:tc>
        <w:tc>
          <w:tcPr>
            <w:tcW w:w="1468" w:type="pct"/>
            <w:vAlign w:val="center"/>
          </w:tcPr>
          <w:p w14:paraId="728DC0E6" w14:textId="0878E13E" w:rsidR="006215A0" w:rsidRPr="00856927" w:rsidRDefault="006215A0" w:rsidP="006215A0">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ul. F.</w:t>
            </w:r>
            <w:r w:rsidR="00582C7C">
              <w:rPr>
                <w:rFonts w:ascii="Century Gothic" w:hAnsi="Century Gothic" w:cs="Arial"/>
                <w:color w:val="000000" w:themeColor="text1"/>
                <w:sz w:val="18"/>
                <w:szCs w:val="20"/>
              </w:rPr>
              <w:t xml:space="preserve"> </w:t>
            </w:r>
            <w:r w:rsidRPr="00856927">
              <w:rPr>
                <w:rFonts w:ascii="Century Gothic" w:hAnsi="Century Gothic" w:cs="Arial"/>
                <w:color w:val="000000" w:themeColor="text1"/>
                <w:sz w:val="18"/>
                <w:szCs w:val="20"/>
              </w:rPr>
              <w:t>Chopina 1,</w:t>
            </w:r>
          </w:p>
          <w:p w14:paraId="78B5182D" w14:textId="06421670" w:rsidR="004D00DF" w:rsidRPr="00CD486E" w:rsidRDefault="006215A0" w:rsidP="00CD486E">
            <w:pPr>
              <w:jc w:val="center"/>
              <w:rPr>
                <w:rFonts w:ascii="Century Gothic" w:hAnsi="Century Gothic" w:cs="Arial"/>
                <w:color w:val="000000" w:themeColor="text1"/>
                <w:sz w:val="18"/>
                <w:szCs w:val="20"/>
              </w:rPr>
            </w:pPr>
            <w:r w:rsidRPr="00856927">
              <w:rPr>
                <w:rFonts w:ascii="Century Gothic" w:hAnsi="Century Gothic" w:cs="Arial"/>
                <w:color w:val="000000" w:themeColor="text1"/>
                <w:sz w:val="18"/>
                <w:szCs w:val="20"/>
              </w:rPr>
              <w:t>11-500 Giżycko</w:t>
            </w:r>
          </w:p>
        </w:tc>
        <w:tc>
          <w:tcPr>
            <w:tcW w:w="601" w:type="pct"/>
          </w:tcPr>
          <w:p w14:paraId="566D7C19" w14:textId="77777777" w:rsidR="004D00DF" w:rsidRPr="00856927" w:rsidRDefault="004D00DF" w:rsidP="009A31BD">
            <w:pPr>
              <w:spacing w:before="120"/>
              <w:jc w:val="center"/>
              <w:rPr>
                <w:rFonts w:ascii="Century Gothic" w:hAnsi="Century Gothic" w:cs="Arial"/>
                <w:color w:val="000000" w:themeColor="text1"/>
              </w:rPr>
            </w:pPr>
          </w:p>
        </w:tc>
      </w:tr>
      <w:tr w:rsidR="006215A0" w:rsidRPr="00856927" w14:paraId="52C1A6C6" w14:textId="77777777" w:rsidTr="00CD486E">
        <w:trPr>
          <w:trHeight w:val="1072"/>
          <w:jc w:val="center"/>
        </w:trPr>
        <w:tc>
          <w:tcPr>
            <w:tcW w:w="304" w:type="pct"/>
            <w:vAlign w:val="center"/>
          </w:tcPr>
          <w:p w14:paraId="499D903A" w14:textId="35909771" w:rsidR="006215A0" w:rsidRDefault="003F3AAC" w:rsidP="006215A0">
            <w:pPr>
              <w:spacing w:before="120"/>
              <w:jc w:val="center"/>
              <w:rPr>
                <w:rFonts w:ascii="Century Gothic" w:hAnsi="Century Gothic" w:cs="Arial"/>
                <w:color w:val="000000" w:themeColor="text1"/>
              </w:rPr>
            </w:pPr>
            <w:r>
              <w:rPr>
                <w:rFonts w:ascii="Century Gothic" w:hAnsi="Century Gothic" w:cs="Arial"/>
                <w:color w:val="000000" w:themeColor="text1"/>
              </w:rPr>
              <w:t>16</w:t>
            </w:r>
          </w:p>
        </w:tc>
        <w:tc>
          <w:tcPr>
            <w:tcW w:w="620" w:type="pct"/>
            <w:vAlign w:val="center"/>
          </w:tcPr>
          <w:p w14:paraId="3CB2CED9" w14:textId="77777777" w:rsidR="006215A0" w:rsidRPr="00856927" w:rsidRDefault="006215A0" w:rsidP="006215A0">
            <w:pPr>
              <w:spacing w:before="120"/>
              <w:jc w:val="center"/>
              <w:rPr>
                <w:rFonts w:ascii="Century Gothic" w:hAnsi="Century Gothic" w:cs="Arial"/>
                <w:color w:val="000000" w:themeColor="text1"/>
              </w:rPr>
            </w:pPr>
          </w:p>
        </w:tc>
        <w:tc>
          <w:tcPr>
            <w:tcW w:w="1003" w:type="pct"/>
            <w:vAlign w:val="center"/>
          </w:tcPr>
          <w:p w14:paraId="32B62324" w14:textId="77777777" w:rsidR="006215A0" w:rsidRPr="00856927" w:rsidRDefault="006215A0" w:rsidP="006215A0">
            <w:pPr>
              <w:spacing w:before="120"/>
              <w:jc w:val="center"/>
              <w:rPr>
                <w:rFonts w:ascii="Century Gothic" w:hAnsi="Century Gothic" w:cs="Arial"/>
                <w:color w:val="000000" w:themeColor="text1"/>
              </w:rPr>
            </w:pPr>
          </w:p>
        </w:tc>
        <w:tc>
          <w:tcPr>
            <w:tcW w:w="1004" w:type="pct"/>
            <w:vAlign w:val="center"/>
          </w:tcPr>
          <w:p w14:paraId="106EDA6C" w14:textId="0C5B6D09" w:rsidR="006215A0" w:rsidRPr="00856927" w:rsidRDefault="006215A0" w:rsidP="006215A0">
            <w:pPr>
              <w:spacing w:before="120"/>
              <w:jc w:val="center"/>
              <w:rPr>
                <w:rFonts w:ascii="Century Gothic" w:hAnsi="Century Gothic" w:cs="Arial"/>
                <w:color w:val="000000" w:themeColor="text1"/>
              </w:rPr>
            </w:pPr>
            <w:r w:rsidRPr="00856927">
              <w:rPr>
                <w:rFonts w:ascii="Century Gothic" w:hAnsi="Century Gothic"/>
                <w:color w:val="000000" w:themeColor="text1"/>
                <w:sz w:val="18"/>
                <w:szCs w:val="18"/>
              </w:rPr>
              <w:t xml:space="preserve">Ośrodek </w:t>
            </w:r>
            <w:r w:rsidR="00DD132C">
              <w:rPr>
                <w:rFonts w:ascii="Century Gothic" w:hAnsi="Century Gothic"/>
                <w:color w:val="000000" w:themeColor="text1"/>
                <w:sz w:val="18"/>
                <w:szCs w:val="18"/>
              </w:rPr>
              <w:br/>
            </w:r>
            <w:r w:rsidRPr="00856927">
              <w:rPr>
                <w:rFonts w:ascii="Century Gothic" w:hAnsi="Century Gothic"/>
                <w:color w:val="000000" w:themeColor="text1"/>
                <w:sz w:val="18"/>
                <w:szCs w:val="18"/>
              </w:rPr>
              <w:t>w Świnoujściu</w:t>
            </w:r>
          </w:p>
        </w:tc>
        <w:tc>
          <w:tcPr>
            <w:tcW w:w="1468" w:type="pct"/>
            <w:vAlign w:val="center"/>
          </w:tcPr>
          <w:p w14:paraId="7C66DC43" w14:textId="18B8E6BF" w:rsidR="006215A0" w:rsidRPr="00856927" w:rsidRDefault="006215A0" w:rsidP="006215A0">
            <w:pPr>
              <w:jc w:val="center"/>
              <w:rPr>
                <w:rFonts w:ascii="Century Gothic" w:hAnsi="Century Gothic"/>
                <w:color w:val="000000" w:themeColor="text1"/>
                <w:sz w:val="18"/>
                <w:szCs w:val="18"/>
              </w:rPr>
            </w:pPr>
            <w:r w:rsidRPr="00856927">
              <w:rPr>
                <w:rFonts w:ascii="Century Gothic" w:hAnsi="Century Gothic"/>
                <w:color w:val="000000" w:themeColor="text1"/>
                <w:sz w:val="18"/>
                <w:szCs w:val="18"/>
              </w:rPr>
              <w:t>ul. J.</w:t>
            </w:r>
            <w:r w:rsidR="00582C7C">
              <w:rPr>
                <w:rFonts w:ascii="Century Gothic" w:hAnsi="Century Gothic"/>
                <w:color w:val="000000" w:themeColor="text1"/>
                <w:sz w:val="18"/>
                <w:szCs w:val="18"/>
              </w:rPr>
              <w:t xml:space="preserve"> </w:t>
            </w:r>
            <w:r w:rsidRPr="00856927">
              <w:rPr>
                <w:rFonts w:ascii="Century Gothic" w:hAnsi="Century Gothic"/>
                <w:color w:val="000000" w:themeColor="text1"/>
                <w:sz w:val="18"/>
                <w:szCs w:val="18"/>
              </w:rPr>
              <w:t>Słowackiego 10/12,</w:t>
            </w:r>
          </w:p>
          <w:p w14:paraId="07BE1982" w14:textId="111CE875" w:rsidR="006215A0" w:rsidRPr="00856927" w:rsidRDefault="006215A0" w:rsidP="006215A0">
            <w:pPr>
              <w:spacing w:before="120"/>
              <w:jc w:val="center"/>
              <w:rPr>
                <w:rFonts w:ascii="Century Gothic" w:hAnsi="Century Gothic" w:cs="Arial"/>
                <w:color w:val="000000" w:themeColor="text1"/>
              </w:rPr>
            </w:pPr>
            <w:r w:rsidRPr="00856927">
              <w:rPr>
                <w:rFonts w:ascii="Century Gothic" w:hAnsi="Century Gothic"/>
                <w:color w:val="000000" w:themeColor="text1"/>
                <w:sz w:val="18"/>
                <w:szCs w:val="18"/>
              </w:rPr>
              <w:t>72-600 Świnoujście</w:t>
            </w:r>
          </w:p>
        </w:tc>
        <w:tc>
          <w:tcPr>
            <w:tcW w:w="601" w:type="pct"/>
          </w:tcPr>
          <w:p w14:paraId="22E55384" w14:textId="77777777" w:rsidR="006215A0" w:rsidRPr="00856927" w:rsidRDefault="006215A0" w:rsidP="006215A0">
            <w:pPr>
              <w:spacing w:before="120"/>
              <w:jc w:val="center"/>
              <w:rPr>
                <w:rFonts w:ascii="Century Gothic" w:hAnsi="Century Gothic" w:cs="Arial"/>
                <w:color w:val="000000" w:themeColor="text1"/>
              </w:rPr>
            </w:pPr>
          </w:p>
        </w:tc>
      </w:tr>
      <w:tr w:rsidR="006215A0" w:rsidRPr="00856927" w14:paraId="3EF4F823" w14:textId="77777777" w:rsidTr="00CD486E">
        <w:trPr>
          <w:trHeight w:val="1072"/>
          <w:jc w:val="center"/>
        </w:trPr>
        <w:tc>
          <w:tcPr>
            <w:tcW w:w="304" w:type="pct"/>
            <w:vAlign w:val="center"/>
          </w:tcPr>
          <w:p w14:paraId="6A27E021" w14:textId="070EA2D8" w:rsidR="006215A0" w:rsidRDefault="003F3AAC" w:rsidP="006215A0">
            <w:pPr>
              <w:spacing w:before="120"/>
              <w:jc w:val="center"/>
              <w:rPr>
                <w:rFonts w:ascii="Century Gothic" w:hAnsi="Century Gothic" w:cs="Arial"/>
                <w:color w:val="000000" w:themeColor="text1"/>
              </w:rPr>
            </w:pPr>
            <w:r>
              <w:rPr>
                <w:rFonts w:ascii="Century Gothic" w:hAnsi="Century Gothic" w:cs="Arial"/>
                <w:color w:val="000000" w:themeColor="text1"/>
              </w:rPr>
              <w:t>17</w:t>
            </w:r>
          </w:p>
        </w:tc>
        <w:tc>
          <w:tcPr>
            <w:tcW w:w="620" w:type="pct"/>
            <w:vAlign w:val="center"/>
          </w:tcPr>
          <w:p w14:paraId="16CE48E7" w14:textId="77777777" w:rsidR="006215A0" w:rsidRPr="00856927" w:rsidRDefault="006215A0" w:rsidP="006215A0">
            <w:pPr>
              <w:spacing w:before="120"/>
              <w:jc w:val="center"/>
              <w:rPr>
                <w:rFonts w:ascii="Century Gothic" w:hAnsi="Century Gothic" w:cs="Arial"/>
                <w:color w:val="000000" w:themeColor="text1"/>
              </w:rPr>
            </w:pPr>
          </w:p>
        </w:tc>
        <w:tc>
          <w:tcPr>
            <w:tcW w:w="1003" w:type="pct"/>
            <w:vAlign w:val="center"/>
          </w:tcPr>
          <w:p w14:paraId="02CF8383" w14:textId="77777777" w:rsidR="006215A0" w:rsidRPr="00856927" w:rsidRDefault="006215A0" w:rsidP="006215A0">
            <w:pPr>
              <w:spacing w:before="120"/>
              <w:jc w:val="center"/>
              <w:rPr>
                <w:rFonts w:ascii="Century Gothic" w:hAnsi="Century Gothic" w:cs="Arial"/>
                <w:color w:val="000000" w:themeColor="text1"/>
              </w:rPr>
            </w:pPr>
          </w:p>
        </w:tc>
        <w:tc>
          <w:tcPr>
            <w:tcW w:w="1004" w:type="pct"/>
            <w:vAlign w:val="center"/>
          </w:tcPr>
          <w:p w14:paraId="6DF4F7E7" w14:textId="01399B89" w:rsidR="006215A0" w:rsidRPr="00CD486E" w:rsidRDefault="006215A0" w:rsidP="00DD132C">
            <w:pPr>
              <w:spacing w:before="120"/>
              <w:jc w:val="center"/>
              <w:rPr>
                <w:rFonts w:ascii="Century Gothic" w:hAnsi="Century Gothic"/>
                <w:color w:val="000000" w:themeColor="text1"/>
                <w:sz w:val="18"/>
                <w:szCs w:val="18"/>
              </w:rPr>
            </w:pPr>
            <w:r w:rsidRPr="00DD132C">
              <w:rPr>
                <w:rFonts w:ascii="Century Gothic" w:hAnsi="Century Gothic"/>
                <w:color w:val="000000" w:themeColor="text1"/>
                <w:sz w:val="18"/>
                <w:szCs w:val="18"/>
              </w:rPr>
              <w:t xml:space="preserve">Ośrodek </w:t>
            </w:r>
            <w:r w:rsidR="00DD132C">
              <w:rPr>
                <w:rFonts w:ascii="Century Gothic" w:hAnsi="Century Gothic"/>
                <w:color w:val="000000" w:themeColor="text1"/>
                <w:sz w:val="18"/>
                <w:szCs w:val="18"/>
              </w:rPr>
              <w:br/>
            </w:r>
            <w:r w:rsidRPr="00DD132C">
              <w:rPr>
                <w:rFonts w:ascii="Century Gothic" w:hAnsi="Century Gothic"/>
                <w:color w:val="000000" w:themeColor="text1"/>
                <w:sz w:val="18"/>
                <w:szCs w:val="18"/>
              </w:rPr>
              <w:t>w Konstancinie</w:t>
            </w:r>
          </w:p>
        </w:tc>
        <w:tc>
          <w:tcPr>
            <w:tcW w:w="1468" w:type="pct"/>
            <w:vAlign w:val="center"/>
          </w:tcPr>
          <w:p w14:paraId="15770E6C" w14:textId="31800E7F" w:rsidR="006215A0" w:rsidRPr="00DD132C" w:rsidRDefault="006215A0" w:rsidP="00CD486E">
            <w:pPr>
              <w:spacing w:before="120"/>
              <w:jc w:val="center"/>
              <w:rPr>
                <w:rFonts w:ascii="Century Gothic" w:hAnsi="Century Gothic"/>
                <w:color w:val="000000" w:themeColor="text1"/>
                <w:sz w:val="18"/>
                <w:szCs w:val="18"/>
              </w:rPr>
            </w:pPr>
            <w:r w:rsidRPr="00DD132C">
              <w:rPr>
                <w:rFonts w:ascii="Century Gothic" w:hAnsi="Century Gothic"/>
                <w:color w:val="000000" w:themeColor="text1"/>
                <w:sz w:val="18"/>
                <w:szCs w:val="18"/>
              </w:rPr>
              <w:t>ul. H.</w:t>
            </w:r>
            <w:r w:rsidR="00582C7C" w:rsidRPr="00CD486E">
              <w:rPr>
                <w:rFonts w:ascii="Century Gothic" w:hAnsi="Century Gothic"/>
                <w:color w:val="000000" w:themeColor="text1"/>
                <w:sz w:val="18"/>
                <w:szCs w:val="18"/>
              </w:rPr>
              <w:t xml:space="preserve"> </w:t>
            </w:r>
            <w:r w:rsidRPr="00DD132C">
              <w:rPr>
                <w:rFonts w:ascii="Century Gothic" w:hAnsi="Century Gothic"/>
                <w:color w:val="000000" w:themeColor="text1"/>
                <w:sz w:val="18"/>
                <w:szCs w:val="18"/>
              </w:rPr>
              <w:t>Sienkiewicza 11/13</w:t>
            </w:r>
          </w:p>
          <w:p w14:paraId="69D7456A" w14:textId="5789F54F" w:rsidR="006215A0" w:rsidRPr="00CD486E" w:rsidRDefault="003F3AAC" w:rsidP="00DD132C">
            <w:pPr>
              <w:spacing w:before="120"/>
              <w:jc w:val="center"/>
              <w:rPr>
                <w:rFonts w:ascii="Century Gothic" w:hAnsi="Century Gothic"/>
                <w:color w:val="000000" w:themeColor="text1"/>
                <w:sz w:val="18"/>
                <w:szCs w:val="18"/>
              </w:rPr>
            </w:pPr>
            <w:r w:rsidRPr="00DD132C">
              <w:rPr>
                <w:rFonts w:ascii="Century Gothic" w:hAnsi="Century Gothic"/>
                <w:color w:val="000000" w:themeColor="text1"/>
                <w:sz w:val="18"/>
                <w:szCs w:val="18"/>
              </w:rPr>
              <w:t>18</w:t>
            </w:r>
            <w:r w:rsidR="006215A0" w:rsidRPr="00DD132C">
              <w:rPr>
                <w:rFonts w:ascii="Century Gothic" w:hAnsi="Century Gothic"/>
                <w:color w:val="000000" w:themeColor="text1"/>
                <w:sz w:val="18"/>
                <w:szCs w:val="18"/>
              </w:rPr>
              <w:t>05-510 Konstancin-Jeziorna</w:t>
            </w:r>
          </w:p>
        </w:tc>
        <w:tc>
          <w:tcPr>
            <w:tcW w:w="601" w:type="pct"/>
          </w:tcPr>
          <w:p w14:paraId="028EE507" w14:textId="77777777" w:rsidR="006215A0" w:rsidRPr="00856927" w:rsidRDefault="006215A0" w:rsidP="006215A0">
            <w:pPr>
              <w:spacing w:before="120"/>
              <w:jc w:val="center"/>
              <w:rPr>
                <w:rFonts w:ascii="Century Gothic" w:hAnsi="Century Gothic" w:cs="Arial"/>
                <w:color w:val="000000" w:themeColor="text1"/>
              </w:rPr>
            </w:pPr>
          </w:p>
        </w:tc>
      </w:tr>
      <w:tr w:rsidR="006215A0" w:rsidRPr="00856927" w14:paraId="1DF48645" w14:textId="77777777" w:rsidTr="00CD486E">
        <w:trPr>
          <w:trHeight w:val="1072"/>
          <w:jc w:val="center"/>
        </w:trPr>
        <w:tc>
          <w:tcPr>
            <w:tcW w:w="304" w:type="pct"/>
            <w:vAlign w:val="center"/>
          </w:tcPr>
          <w:p w14:paraId="56E03234" w14:textId="6294C46B" w:rsidR="006215A0" w:rsidRDefault="003F3AAC" w:rsidP="006215A0">
            <w:pPr>
              <w:spacing w:before="120"/>
              <w:jc w:val="center"/>
              <w:rPr>
                <w:rFonts w:ascii="Century Gothic" w:hAnsi="Century Gothic" w:cs="Arial"/>
                <w:color w:val="000000" w:themeColor="text1"/>
              </w:rPr>
            </w:pPr>
            <w:r>
              <w:rPr>
                <w:rFonts w:ascii="Century Gothic" w:hAnsi="Century Gothic" w:cs="Arial"/>
                <w:color w:val="000000" w:themeColor="text1"/>
              </w:rPr>
              <w:lastRenderedPageBreak/>
              <w:t>18</w:t>
            </w:r>
          </w:p>
        </w:tc>
        <w:tc>
          <w:tcPr>
            <w:tcW w:w="620" w:type="pct"/>
            <w:vAlign w:val="center"/>
          </w:tcPr>
          <w:p w14:paraId="71F2DD6A" w14:textId="01DBB2B1" w:rsidR="006215A0" w:rsidRPr="00856927" w:rsidRDefault="006215A0" w:rsidP="006215A0">
            <w:pPr>
              <w:spacing w:before="120"/>
              <w:jc w:val="center"/>
              <w:rPr>
                <w:rFonts w:ascii="Century Gothic" w:hAnsi="Century Gothic" w:cs="Arial"/>
                <w:color w:val="000000" w:themeColor="text1"/>
              </w:rPr>
            </w:pPr>
          </w:p>
        </w:tc>
        <w:tc>
          <w:tcPr>
            <w:tcW w:w="1003" w:type="pct"/>
            <w:vAlign w:val="center"/>
          </w:tcPr>
          <w:p w14:paraId="0D251443" w14:textId="77777777" w:rsidR="006215A0" w:rsidRPr="00856927" w:rsidRDefault="006215A0" w:rsidP="006215A0">
            <w:pPr>
              <w:spacing w:before="120"/>
              <w:jc w:val="center"/>
              <w:rPr>
                <w:rFonts w:ascii="Century Gothic" w:hAnsi="Century Gothic" w:cs="Arial"/>
                <w:color w:val="000000" w:themeColor="text1"/>
              </w:rPr>
            </w:pPr>
          </w:p>
        </w:tc>
        <w:tc>
          <w:tcPr>
            <w:tcW w:w="1004" w:type="pct"/>
            <w:vAlign w:val="center"/>
          </w:tcPr>
          <w:p w14:paraId="6286FF6B" w14:textId="1A108CB8" w:rsidR="006215A0" w:rsidRPr="00856927" w:rsidRDefault="00582C7C" w:rsidP="006215A0">
            <w:pPr>
              <w:spacing w:before="120"/>
              <w:jc w:val="center"/>
              <w:rPr>
                <w:rFonts w:ascii="Century Gothic" w:hAnsi="Century Gothic" w:cs="Arial"/>
                <w:color w:val="000000" w:themeColor="text1"/>
              </w:rPr>
            </w:pPr>
            <w:r>
              <w:rPr>
                <w:rFonts w:ascii="Century Gothic" w:hAnsi="Century Gothic"/>
                <w:color w:val="000000" w:themeColor="text1"/>
                <w:sz w:val="18"/>
                <w:szCs w:val="18"/>
              </w:rPr>
              <w:t xml:space="preserve">Ośrodek </w:t>
            </w:r>
            <w:r w:rsidR="00DD132C">
              <w:rPr>
                <w:rFonts w:ascii="Century Gothic" w:hAnsi="Century Gothic"/>
                <w:color w:val="000000" w:themeColor="text1"/>
                <w:sz w:val="18"/>
                <w:szCs w:val="18"/>
              </w:rPr>
              <w:br/>
            </w:r>
            <w:r>
              <w:rPr>
                <w:rFonts w:ascii="Century Gothic" w:hAnsi="Century Gothic"/>
                <w:color w:val="000000" w:themeColor="text1"/>
                <w:sz w:val="18"/>
                <w:szCs w:val="18"/>
              </w:rPr>
              <w:t>w Rucia</w:t>
            </w:r>
            <w:r w:rsidR="003F3AAC" w:rsidRPr="00856927">
              <w:rPr>
                <w:rFonts w:ascii="Century Gothic" w:hAnsi="Century Gothic"/>
                <w:color w:val="000000" w:themeColor="text1"/>
                <w:sz w:val="18"/>
                <w:szCs w:val="18"/>
              </w:rPr>
              <w:t>nem -Nidzie</w:t>
            </w:r>
          </w:p>
        </w:tc>
        <w:tc>
          <w:tcPr>
            <w:tcW w:w="1468" w:type="pct"/>
            <w:vAlign w:val="center"/>
          </w:tcPr>
          <w:p w14:paraId="77EBF97E" w14:textId="77777777" w:rsidR="003F3AAC" w:rsidRPr="00856927" w:rsidRDefault="003F3AAC" w:rsidP="003F3AAC">
            <w:pPr>
              <w:jc w:val="center"/>
              <w:rPr>
                <w:rFonts w:ascii="Century Gothic" w:hAnsi="Century Gothic"/>
                <w:color w:val="000000" w:themeColor="text1"/>
                <w:sz w:val="18"/>
                <w:szCs w:val="18"/>
              </w:rPr>
            </w:pPr>
            <w:r w:rsidRPr="00856927">
              <w:rPr>
                <w:rFonts w:ascii="Century Gothic" w:hAnsi="Century Gothic"/>
                <w:color w:val="000000" w:themeColor="text1"/>
                <w:sz w:val="18"/>
                <w:szCs w:val="18"/>
              </w:rPr>
              <w:t>ul. Wrzosowa</w:t>
            </w:r>
          </w:p>
          <w:p w14:paraId="700184BC" w14:textId="32CF4A77" w:rsidR="006215A0" w:rsidRPr="00856927" w:rsidRDefault="003F3AAC" w:rsidP="003F3AAC">
            <w:pPr>
              <w:spacing w:before="120"/>
              <w:jc w:val="center"/>
              <w:rPr>
                <w:rFonts w:ascii="Century Gothic" w:hAnsi="Century Gothic" w:cs="Arial"/>
                <w:color w:val="000000" w:themeColor="text1"/>
              </w:rPr>
            </w:pPr>
            <w:r w:rsidRPr="00856927">
              <w:rPr>
                <w:rFonts w:ascii="Century Gothic" w:hAnsi="Century Gothic"/>
                <w:color w:val="000000" w:themeColor="text1"/>
                <w:sz w:val="18"/>
                <w:szCs w:val="18"/>
              </w:rPr>
              <w:t>12-220 Ruciane – Nida</w:t>
            </w:r>
          </w:p>
        </w:tc>
        <w:tc>
          <w:tcPr>
            <w:tcW w:w="601" w:type="pct"/>
          </w:tcPr>
          <w:p w14:paraId="054E0A79" w14:textId="77777777" w:rsidR="006215A0" w:rsidRPr="00856927" w:rsidRDefault="006215A0" w:rsidP="006215A0">
            <w:pPr>
              <w:spacing w:before="120"/>
              <w:jc w:val="center"/>
              <w:rPr>
                <w:rFonts w:ascii="Century Gothic" w:hAnsi="Century Gothic" w:cs="Arial"/>
                <w:color w:val="000000" w:themeColor="text1"/>
              </w:rPr>
            </w:pPr>
          </w:p>
        </w:tc>
      </w:tr>
    </w:tbl>
    <w:p w14:paraId="56B4FAC9" w14:textId="77777777" w:rsidR="001A76CB" w:rsidRPr="00856927" w:rsidRDefault="001A76CB" w:rsidP="00A31435">
      <w:pPr>
        <w:widowControl w:val="0"/>
        <w:autoSpaceDE w:val="0"/>
        <w:autoSpaceDN w:val="0"/>
        <w:spacing w:after="0" w:line="240" w:lineRule="auto"/>
        <w:jc w:val="both"/>
        <w:rPr>
          <w:rFonts w:ascii="Century Gothic" w:hAnsi="Century Gothic" w:cs="Arial"/>
          <w:i/>
          <w:color w:val="000000" w:themeColor="text1"/>
          <w:sz w:val="18"/>
          <w:szCs w:val="18"/>
        </w:rPr>
      </w:pPr>
      <w:r w:rsidRPr="00856927">
        <w:rPr>
          <w:rFonts w:ascii="Century Gothic" w:hAnsi="Century Gothic" w:cs="Arial"/>
          <w:color w:val="000000" w:themeColor="text1"/>
          <w:sz w:val="18"/>
          <w:szCs w:val="18"/>
          <w:vertAlign w:val="superscript"/>
        </w:rPr>
        <w:t xml:space="preserve">1 </w:t>
      </w:r>
      <w:r w:rsidR="00D0496A" w:rsidRPr="00856927">
        <w:rPr>
          <w:rFonts w:ascii="Century Gothic" w:hAnsi="Century Gothic" w:cs="Arial"/>
          <w:i/>
          <w:color w:val="000000" w:themeColor="text1"/>
          <w:sz w:val="18"/>
          <w:szCs w:val="18"/>
        </w:rPr>
        <w:t>w</w:t>
      </w:r>
      <w:r w:rsidRPr="00856927">
        <w:rPr>
          <w:rFonts w:ascii="Century Gothic" w:hAnsi="Century Gothic" w:cs="Arial"/>
          <w:i/>
          <w:color w:val="000000" w:themeColor="text1"/>
          <w:sz w:val="18"/>
          <w:szCs w:val="18"/>
        </w:rPr>
        <w:t>ypełnia wykonawca</w:t>
      </w:r>
      <w:r w:rsidR="00D0496A" w:rsidRPr="00856927">
        <w:rPr>
          <w:rFonts w:ascii="Century Gothic" w:hAnsi="Century Gothic" w:cs="Arial"/>
          <w:i/>
          <w:color w:val="000000" w:themeColor="text1"/>
          <w:sz w:val="18"/>
          <w:szCs w:val="18"/>
        </w:rPr>
        <w:t xml:space="preserve"> -</w:t>
      </w:r>
      <w:r w:rsidR="0086550E" w:rsidRPr="00856927">
        <w:rPr>
          <w:rFonts w:ascii="Century Gothic" w:hAnsi="Century Gothic" w:cs="Arial"/>
          <w:i/>
          <w:color w:val="000000" w:themeColor="text1"/>
          <w:sz w:val="18"/>
          <w:szCs w:val="18"/>
        </w:rPr>
        <w:t xml:space="preserve"> należy podać</w:t>
      </w:r>
      <w:r w:rsidR="001A3E65" w:rsidRPr="00856927">
        <w:rPr>
          <w:rFonts w:ascii="Century Gothic" w:hAnsi="Century Gothic" w:cs="Arial"/>
          <w:i/>
          <w:color w:val="000000" w:themeColor="text1"/>
          <w:sz w:val="18"/>
          <w:szCs w:val="18"/>
        </w:rPr>
        <w:t xml:space="preserve"> nr-y</w:t>
      </w:r>
      <w:r w:rsidR="00BC4C9D" w:rsidRPr="00856927">
        <w:rPr>
          <w:rFonts w:ascii="Century Gothic" w:hAnsi="Century Gothic" w:cs="Arial"/>
          <w:i/>
          <w:color w:val="000000" w:themeColor="text1"/>
          <w:sz w:val="18"/>
          <w:szCs w:val="18"/>
        </w:rPr>
        <w:t xml:space="preserve"> i </w:t>
      </w:r>
      <w:r w:rsidR="0086550E" w:rsidRPr="00856927">
        <w:rPr>
          <w:rFonts w:ascii="Century Gothic" w:hAnsi="Century Gothic" w:cs="Arial"/>
          <w:i/>
          <w:color w:val="000000" w:themeColor="text1"/>
          <w:sz w:val="18"/>
          <w:szCs w:val="18"/>
        </w:rPr>
        <w:t>adres</w:t>
      </w:r>
      <w:r w:rsidR="001A3E65" w:rsidRPr="00856927">
        <w:rPr>
          <w:rFonts w:ascii="Century Gothic" w:hAnsi="Century Gothic" w:cs="Arial"/>
          <w:i/>
          <w:color w:val="000000" w:themeColor="text1"/>
          <w:sz w:val="18"/>
          <w:szCs w:val="18"/>
        </w:rPr>
        <w:t>y</w:t>
      </w:r>
      <w:r w:rsidR="0086550E" w:rsidRPr="00856927">
        <w:rPr>
          <w:rFonts w:ascii="Century Gothic" w:hAnsi="Century Gothic" w:cs="Arial"/>
          <w:i/>
          <w:color w:val="000000" w:themeColor="text1"/>
          <w:sz w:val="18"/>
          <w:szCs w:val="18"/>
        </w:rPr>
        <w:t xml:space="preserve"> </w:t>
      </w:r>
      <w:r w:rsidR="00BC4C9D" w:rsidRPr="00856927">
        <w:rPr>
          <w:rFonts w:ascii="Century Gothic" w:hAnsi="Century Gothic" w:cs="Arial"/>
          <w:i/>
          <w:color w:val="000000" w:themeColor="text1"/>
          <w:sz w:val="18"/>
          <w:szCs w:val="18"/>
        </w:rPr>
        <w:t xml:space="preserve">wszystkich </w:t>
      </w:r>
      <w:r w:rsidR="0086550E" w:rsidRPr="00856927">
        <w:rPr>
          <w:rFonts w:ascii="Century Gothic" w:hAnsi="Century Gothic" w:cs="Arial"/>
          <w:i/>
          <w:color w:val="000000" w:themeColor="text1"/>
          <w:sz w:val="18"/>
          <w:szCs w:val="18"/>
        </w:rPr>
        <w:t xml:space="preserve">stacji </w:t>
      </w:r>
      <w:r w:rsidR="00BC4C9D" w:rsidRPr="00856927">
        <w:rPr>
          <w:rFonts w:ascii="Century Gothic" w:hAnsi="Century Gothic" w:cs="Arial"/>
          <w:i/>
          <w:color w:val="000000" w:themeColor="text1"/>
          <w:sz w:val="18"/>
          <w:szCs w:val="18"/>
        </w:rPr>
        <w:t>przypisanych pod względem kryterium: ”ilość</w:t>
      </w:r>
      <w:r w:rsidR="001A3E65" w:rsidRPr="00856927">
        <w:rPr>
          <w:rFonts w:ascii="Century Gothic" w:hAnsi="Century Gothic" w:cs="Arial"/>
          <w:i/>
          <w:color w:val="000000" w:themeColor="text1"/>
          <w:sz w:val="18"/>
          <w:szCs w:val="18"/>
        </w:rPr>
        <w:t xml:space="preserve"> k</w:t>
      </w:r>
      <w:r w:rsidR="00BC4C9D" w:rsidRPr="00856927">
        <w:rPr>
          <w:rFonts w:ascii="Century Gothic" w:hAnsi="Century Gothic" w:cs="Arial"/>
          <w:i/>
          <w:color w:val="000000" w:themeColor="text1"/>
          <w:sz w:val="18"/>
          <w:szCs w:val="18"/>
        </w:rPr>
        <w:t>ilometró</w:t>
      </w:r>
      <w:r w:rsidR="00215E73" w:rsidRPr="00856927">
        <w:rPr>
          <w:rFonts w:ascii="Century Gothic" w:hAnsi="Century Gothic" w:cs="Arial"/>
          <w:i/>
          <w:color w:val="000000" w:themeColor="text1"/>
          <w:sz w:val="18"/>
          <w:szCs w:val="18"/>
        </w:rPr>
        <w:t>w</w:t>
      </w:r>
      <w:r w:rsidR="00D0496A" w:rsidRPr="00856927">
        <w:rPr>
          <w:rFonts w:ascii="Century Gothic" w:hAnsi="Century Gothic" w:cs="Arial"/>
          <w:i/>
          <w:color w:val="000000" w:themeColor="text1"/>
          <w:sz w:val="18"/>
          <w:szCs w:val="18"/>
        </w:rPr>
        <w:t xml:space="preserve">” </w:t>
      </w:r>
      <w:r w:rsidR="00BC4C9D" w:rsidRPr="00856927">
        <w:rPr>
          <w:rFonts w:ascii="Century Gothic" w:hAnsi="Century Gothic" w:cs="Arial"/>
          <w:i/>
          <w:color w:val="000000" w:themeColor="text1"/>
          <w:sz w:val="18"/>
          <w:szCs w:val="18"/>
        </w:rPr>
        <w:t>do każdej z osobna jednostki</w:t>
      </w:r>
      <w:r w:rsidR="00D0496A" w:rsidRPr="00856927">
        <w:rPr>
          <w:rFonts w:ascii="Century Gothic" w:hAnsi="Century Gothic" w:cs="Arial"/>
          <w:i/>
          <w:color w:val="000000" w:themeColor="text1"/>
          <w:sz w:val="18"/>
          <w:szCs w:val="18"/>
        </w:rPr>
        <w:t xml:space="preserve"> </w:t>
      </w:r>
      <w:r w:rsidR="00BC4C9D" w:rsidRPr="00856927">
        <w:rPr>
          <w:rFonts w:ascii="Century Gothic" w:hAnsi="Century Gothic" w:cs="Arial"/>
          <w:i/>
          <w:color w:val="000000" w:themeColor="text1"/>
          <w:sz w:val="18"/>
          <w:szCs w:val="18"/>
        </w:rPr>
        <w:t>organizacyjnej ARM</w:t>
      </w:r>
      <w:r w:rsidR="00D0496A" w:rsidRPr="00856927">
        <w:rPr>
          <w:rFonts w:ascii="Century Gothic" w:hAnsi="Century Gothic" w:cs="Arial"/>
          <w:i/>
          <w:color w:val="000000" w:themeColor="text1"/>
          <w:sz w:val="18"/>
          <w:szCs w:val="18"/>
        </w:rPr>
        <w:t>, n</w:t>
      </w:r>
      <w:r w:rsidR="00215E73" w:rsidRPr="00856927">
        <w:rPr>
          <w:rFonts w:ascii="Century Gothic" w:hAnsi="Century Gothic" w:cs="Arial"/>
          <w:i/>
          <w:color w:val="000000" w:themeColor="text1"/>
          <w:sz w:val="18"/>
          <w:szCs w:val="18"/>
        </w:rPr>
        <w:t>azwę</w:t>
      </w:r>
      <w:r w:rsidR="001A3E65" w:rsidRPr="00856927">
        <w:rPr>
          <w:rFonts w:ascii="Century Gothic" w:hAnsi="Century Gothic" w:cs="Arial"/>
          <w:i/>
          <w:color w:val="000000" w:themeColor="text1"/>
          <w:sz w:val="18"/>
          <w:szCs w:val="18"/>
        </w:rPr>
        <w:t xml:space="preserve"> jednostki organizacyjnej</w:t>
      </w:r>
      <w:r w:rsidR="00D0496A" w:rsidRPr="00856927">
        <w:rPr>
          <w:rFonts w:ascii="Century Gothic" w:hAnsi="Century Gothic" w:cs="Arial"/>
          <w:i/>
          <w:color w:val="000000" w:themeColor="text1"/>
          <w:sz w:val="18"/>
          <w:szCs w:val="18"/>
        </w:rPr>
        <w:br/>
      </w:r>
      <w:r w:rsidR="001A3E65" w:rsidRPr="00856927">
        <w:rPr>
          <w:rFonts w:ascii="Century Gothic" w:hAnsi="Century Gothic" w:cs="Arial"/>
          <w:i/>
          <w:color w:val="000000" w:themeColor="text1"/>
          <w:sz w:val="18"/>
          <w:szCs w:val="18"/>
        </w:rPr>
        <w:t xml:space="preserve">i </w:t>
      </w:r>
      <w:r w:rsidR="00A31435" w:rsidRPr="00856927">
        <w:rPr>
          <w:rFonts w:ascii="Century Gothic" w:hAnsi="Century Gothic" w:cs="Arial"/>
          <w:i/>
          <w:color w:val="000000" w:themeColor="text1"/>
          <w:sz w:val="18"/>
          <w:szCs w:val="18"/>
        </w:rPr>
        <w:t xml:space="preserve">jej </w:t>
      </w:r>
      <w:r w:rsidR="001A3E65" w:rsidRPr="00856927">
        <w:rPr>
          <w:rFonts w:ascii="Century Gothic" w:hAnsi="Century Gothic" w:cs="Arial"/>
          <w:i/>
          <w:color w:val="000000" w:themeColor="text1"/>
          <w:sz w:val="18"/>
          <w:szCs w:val="18"/>
        </w:rPr>
        <w:t>adres wpisu</w:t>
      </w:r>
      <w:r w:rsidR="00A31435" w:rsidRPr="00856927">
        <w:rPr>
          <w:rFonts w:ascii="Century Gothic" w:hAnsi="Century Gothic" w:cs="Arial"/>
          <w:i/>
          <w:color w:val="000000" w:themeColor="text1"/>
          <w:sz w:val="18"/>
          <w:szCs w:val="18"/>
        </w:rPr>
        <w:t xml:space="preserve">je wykonawca, </w:t>
      </w:r>
      <w:r w:rsidR="00D0496A" w:rsidRPr="00856927">
        <w:rPr>
          <w:rFonts w:ascii="Century Gothic" w:hAnsi="Century Gothic" w:cs="Arial"/>
          <w:i/>
          <w:color w:val="000000" w:themeColor="text1"/>
          <w:sz w:val="18"/>
          <w:szCs w:val="18"/>
        </w:rPr>
        <w:t>na podstawie załącznika nr 1do IPU</w:t>
      </w:r>
    </w:p>
    <w:p w14:paraId="7805E3BB" w14:textId="77777777" w:rsidR="00A31435" w:rsidRPr="00856927" w:rsidRDefault="00A31435" w:rsidP="00A31435">
      <w:pPr>
        <w:widowControl w:val="0"/>
        <w:autoSpaceDE w:val="0"/>
        <w:autoSpaceDN w:val="0"/>
        <w:spacing w:after="0" w:line="240" w:lineRule="auto"/>
        <w:jc w:val="both"/>
        <w:rPr>
          <w:rFonts w:ascii="Century Gothic" w:hAnsi="Century Gothic" w:cs="Arial"/>
          <w:color w:val="000000" w:themeColor="text1"/>
          <w:sz w:val="18"/>
          <w:szCs w:val="18"/>
        </w:rPr>
      </w:pPr>
    </w:p>
    <w:p w14:paraId="14FE80A9" w14:textId="77777777" w:rsidR="00776C3B" w:rsidRPr="00856927" w:rsidRDefault="00B83FC7" w:rsidP="00776C3B">
      <w:pPr>
        <w:spacing w:after="0" w:line="240" w:lineRule="auto"/>
        <w:jc w:val="both"/>
        <w:rPr>
          <w:rFonts w:ascii="Century Gothic" w:hAnsi="Century Gothic" w:cs="Arial"/>
          <w:b/>
          <w:color w:val="000000" w:themeColor="text1"/>
        </w:rPr>
      </w:pPr>
      <w:r w:rsidRPr="00856927">
        <w:rPr>
          <w:rFonts w:ascii="Century Gothic" w:hAnsi="Century Gothic" w:cs="Arial"/>
          <w:b/>
          <w:color w:val="000000" w:themeColor="text1"/>
        </w:rPr>
        <w:t>UWAGA! Do wykazu należy dołączyć wykaz co najmniej 200 stacji benzynowych zlokalizowanych na terytorium Polski.</w:t>
      </w:r>
    </w:p>
    <w:p w14:paraId="029A9376" w14:textId="77777777" w:rsidR="00776C3B" w:rsidRPr="00856927" w:rsidRDefault="00776C3B" w:rsidP="00776C3B">
      <w:pPr>
        <w:spacing w:after="0" w:line="240" w:lineRule="auto"/>
        <w:jc w:val="both"/>
        <w:rPr>
          <w:rFonts w:ascii="Century Gothic" w:hAnsi="Century Gothic" w:cs="Arial"/>
          <w:color w:val="000000" w:themeColor="text1"/>
        </w:rPr>
      </w:pPr>
    </w:p>
    <w:p w14:paraId="7F17D4F4" w14:textId="77777777" w:rsidR="00776C3B" w:rsidRPr="00856927" w:rsidRDefault="00776C3B" w:rsidP="00776C3B">
      <w:pPr>
        <w:spacing w:after="0" w:line="240" w:lineRule="auto"/>
        <w:jc w:val="both"/>
        <w:rPr>
          <w:rFonts w:ascii="Century Gothic" w:hAnsi="Century Gothic" w:cs="Arial"/>
          <w:color w:val="000000" w:themeColor="text1"/>
        </w:rPr>
      </w:pPr>
    </w:p>
    <w:p w14:paraId="50519299" w14:textId="77777777" w:rsidR="00776C3B" w:rsidRPr="00856927" w:rsidRDefault="00776C3B" w:rsidP="00776C3B">
      <w:pPr>
        <w:spacing w:after="200" w:line="276" w:lineRule="auto"/>
        <w:ind w:left="4820"/>
        <w:jc w:val="both"/>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w:t>
      </w:r>
    </w:p>
    <w:p w14:paraId="6471CF05" w14:textId="77777777" w:rsidR="00776C3B" w:rsidRPr="00856927" w:rsidRDefault="00776C3B" w:rsidP="00776C3B">
      <w:pPr>
        <w:spacing w:after="200" w:line="276" w:lineRule="auto"/>
        <w:ind w:left="4820"/>
        <w:jc w:val="center"/>
        <w:rPr>
          <w:rFonts w:ascii="Century Gothic" w:eastAsia="Times New Roman" w:hAnsi="Century Gothic" w:cs="Arial"/>
          <w:i/>
          <w:color w:val="000000" w:themeColor="text1"/>
          <w:sz w:val="18"/>
          <w:szCs w:val="18"/>
        </w:rPr>
      </w:pPr>
      <w:r w:rsidRPr="00856927">
        <w:rPr>
          <w:rFonts w:ascii="Century Gothic" w:eastAsia="Times New Roman" w:hAnsi="Century Gothic" w:cs="Arial"/>
          <w:i/>
          <w:color w:val="000000" w:themeColor="text1"/>
          <w:sz w:val="18"/>
          <w:szCs w:val="18"/>
        </w:rPr>
        <w:t>(podpis upoważnionego przedstawiciela wykonawcy)</w:t>
      </w:r>
    </w:p>
    <w:p w14:paraId="102A474E" w14:textId="308C2412" w:rsidR="00D0496A" w:rsidRPr="009E342E" w:rsidRDefault="00D0496A" w:rsidP="009E342E">
      <w:pPr>
        <w:rPr>
          <w:rFonts w:ascii="Century Gothic" w:hAnsi="Century Gothic" w:cs="Arial"/>
          <w:i/>
          <w:color w:val="000000" w:themeColor="text1"/>
        </w:rPr>
      </w:pPr>
    </w:p>
    <w:sectPr w:rsidR="00D0496A" w:rsidRPr="009E342E" w:rsidSect="009A31BD">
      <w:footerReference w:type="even" r:id="rId52"/>
      <w:footerReference w:type="default" r:id="rId53"/>
      <w:pgSz w:w="11906" w:h="16838" w:code="9"/>
      <w:pgMar w:top="1418" w:right="1418" w:bottom="1361" w:left="12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1AE0E" w14:textId="77777777" w:rsidR="009E342E" w:rsidRDefault="009E342E">
      <w:pPr>
        <w:spacing w:after="0" w:line="240" w:lineRule="auto"/>
      </w:pPr>
      <w:r>
        <w:separator/>
      </w:r>
    </w:p>
  </w:endnote>
  <w:endnote w:type="continuationSeparator" w:id="0">
    <w:p w14:paraId="53F65E49" w14:textId="77777777" w:rsidR="009E342E" w:rsidRDefault="009E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E9B2" w14:textId="77777777" w:rsidR="009E342E" w:rsidRDefault="009E342E" w:rsidP="009A31BD">
    <w:pPr>
      <w:pStyle w:val="Stopka"/>
      <w:jc w:val="right"/>
      <w:rPr>
        <w:rFonts w:ascii="Arial" w:hAnsi="Arial" w:cs="Arial"/>
        <w:sz w:val="20"/>
        <w:szCs w:val="20"/>
      </w:rPr>
    </w:pPr>
    <w:r w:rsidRPr="006F248F">
      <w:rPr>
        <w:rFonts w:ascii="Arial" w:hAnsi="Arial" w:cs="Arial"/>
        <w:sz w:val="20"/>
        <w:szCs w:val="20"/>
      </w:rPr>
      <w:fldChar w:fldCharType="begin"/>
    </w:r>
    <w:r w:rsidRPr="006F248F">
      <w:rPr>
        <w:rFonts w:ascii="Arial" w:hAnsi="Arial" w:cs="Arial"/>
        <w:sz w:val="20"/>
        <w:szCs w:val="20"/>
      </w:rPr>
      <w:instrText>PAGE   \* MERGEFORMAT</w:instrText>
    </w:r>
    <w:r w:rsidRPr="006F248F">
      <w:rPr>
        <w:rFonts w:ascii="Arial" w:hAnsi="Arial" w:cs="Arial"/>
        <w:sz w:val="20"/>
        <w:szCs w:val="20"/>
      </w:rPr>
      <w:fldChar w:fldCharType="separate"/>
    </w:r>
    <w:r w:rsidR="002C6A2C">
      <w:rPr>
        <w:rFonts w:ascii="Arial" w:hAnsi="Arial" w:cs="Arial"/>
        <w:noProof/>
        <w:sz w:val="20"/>
        <w:szCs w:val="20"/>
      </w:rPr>
      <w:t>1</w:t>
    </w:r>
    <w:r w:rsidRPr="006F248F">
      <w:rPr>
        <w:rFonts w:ascii="Arial" w:hAnsi="Arial" w:cs="Arial"/>
        <w:sz w:val="20"/>
        <w:szCs w:val="20"/>
      </w:rPr>
      <w:fldChar w:fldCharType="end"/>
    </w:r>
  </w:p>
  <w:p w14:paraId="006B425C" w14:textId="77777777" w:rsidR="009E342E" w:rsidRPr="00E003E8" w:rsidRDefault="009E342E" w:rsidP="009A31BD">
    <w:pPr>
      <w:pStyle w:val="Stopka"/>
      <w:rPr>
        <w:rFonts w:ascii="Century Gothic" w:hAnsi="Century Gothic" w:cs="Arial"/>
        <w:sz w:val="20"/>
        <w:szCs w:val="20"/>
      </w:rPr>
    </w:pPr>
    <w:r w:rsidRPr="00E003E8">
      <w:rPr>
        <w:rFonts w:ascii="Century Gothic" w:hAnsi="Century Gothic" w:cs="Arial"/>
        <w:sz w:val="20"/>
        <w:szCs w:val="20"/>
      </w:rPr>
      <w:t>Znak sprawy: BZ.261.</w:t>
    </w:r>
    <w:r>
      <w:rPr>
        <w:rFonts w:ascii="Century Gothic" w:hAnsi="Century Gothic" w:cs="Arial"/>
        <w:sz w:val="20"/>
        <w:szCs w:val="20"/>
      </w:rPr>
      <w:t>69</w:t>
    </w:r>
    <w:r w:rsidRPr="00E003E8">
      <w:rPr>
        <w:rFonts w:ascii="Century Gothic" w:hAnsi="Century Gothic" w:cs="Arial"/>
        <w:sz w:val="20"/>
        <w:szCs w:val="20"/>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1AD0" w14:textId="77777777" w:rsidR="009E342E" w:rsidRPr="006F248F" w:rsidRDefault="009E342E">
    <w:pPr>
      <w:pStyle w:val="Stopka"/>
      <w:jc w:val="right"/>
      <w:rPr>
        <w:rFonts w:ascii="Arial" w:hAnsi="Arial" w:cs="Arial"/>
        <w:sz w:val="20"/>
        <w:szCs w:val="20"/>
      </w:rPr>
    </w:pPr>
    <w:r w:rsidRPr="006F248F">
      <w:rPr>
        <w:rFonts w:ascii="Arial" w:hAnsi="Arial" w:cs="Arial"/>
        <w:sz w:val="20"/>
        <w:szCs w:val="20"/>
      </w:rPr>
      <w:fldChar w:fldCharType="begin"/>
    </w:r>
    <w:r w:rsidRPr="006F248F">
      <w:rPr>
        <w:rFonts w:ascii="Arial" w:hAnsi="Arial" w:cs="Arial"/>
        <w:sz w:val="20"/>
        <w:szCs w:val="20"/>
      </w:rPr>
      <w:instrText>PAGE   \* MERGEFORMAT</w:instrText>
    </w:r>
    <w:r w:rsidRPr="006F248F">
      <w:rPr>
        <w:rFonts w:ascii="Arial" w:hAnsi="Arial" w:cs="Arial"/>
        <w:sz w:val="20"/>
        <w:szCs w:val="20"/>
      </w:rPr>
      <w:fldChar w:fldCharType="separate"/>
    </w:r>
    <w:r w:rsidR="002C6A2C">
      <w:rPr>
        <w:rFonts w:ascii="Arial" w:hAnsi="Arial" w:cs="Arial"/>
        <w:noProof/>
        <w:sz w:val="20"/>
        <w:szCs w:val="20"/>
      </w:rPr>
      <w:t>20</w:t>
    </w:r>
    <w:r w:rsidRPr="006F248F">
      <w:rPr>
        <w:rFonts w:ascii="Arial" w:hAnsi="Arial" w:cs="Arial"/>
        <w:sz w:val="20"/>
        <w:szCs w:val="20"/>
      </w:rPr>
      <w:fldChar w:fldCharType="end"/>
    </w:r>
  </w:p>
  <w:p w14:paraId="67807676" w14:textId="1D7176F7" w:rsidR="009E342E" w:rsidRPr="00E003E8" w:rsidRDefault="009E342E" w:rsidP="009A31BD">
    <w:pPr>
      <w:pStyle w:val="Stopka"/>
      <w:rPr>
        <w:rFonts w:ascii="Century Gothic" w:hAnsi="Century Gothic" w:cs="Arial"/>
        <w:sz w:val="20"/>
        <w:szCs w:val="20"/>
      </w:rPr>
    </w:pPr>
    <w:r w:rsidRPr="00E003E8">
      <w:rPr>
        <w:rFonts w:ascii="Century Gothic" w:hAnsi="Century Gothic" w:cs="Arial"/>
        <w:sz w:val="20"/>
        <w:szCs w:val="20"/>
      </w:rPr>
      <w:t>Znak sprawy: BZ.261.</w:t>
    </w:r>
    <w:r>
      <w:rPr>
        <w:rFonts w:ascii="Century Gothic" w:hAnsi="Century Gothic" w:cs="Arial"/>
        <w:sz w:val="20"/>
        <w:szCs w:val="20"/>
      </w:rPr>
      <w:t>6</w:t>
    </w:r>
    <w:r w:rsidRPr="00E003E8">
      <w:rPr>
        <w:rFonts w:ascii="Century Gothic" w:hAnsi="Century Gothic" w:cs="Arial"/>
        <w:sz w:val="20"/>
        <w:szCs w:val="20"/>
      </w:rPr>
      <w:t>9.2020</w:t>
    </w:r>
  </w:p>
  <w:p w14:paraId="464D8DB5" w14:textId="77777777" w:rsidR="009E342E" w:rsidRDefault="009E342E" w:rsidP="009A31B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AE25" w14:textId="77777777" w:rsidR="009E342E" w:rsidRPr="006F248F" w:rsidRDefault="009E342E" w:rsidP="009A31BD">
    <w:pPr>
      <w:pStyle w:val="Stopka"/>
      <w:jc w:val="right"/>
      <w:rPr>
        <w:rFonts w:ascii="Arial" w:hAnsi="Arial" w:cs="Arial"/>
        <w:sz w:val="20"/>
        <w:szCs w:val="20"/>
      </w:rPr>
    </w:pPr>
    <w:r w:rsidRPr="00723ABE">
      <w:rPr>
        <w:rFonts w:ascii="Arial" w:hAnsi="Arial" w:cs="Arial"/>
        <w:sz w:val="20"/>
        <w:szCs w:val="20"/>
      </w:rPr>
      <w:fldChar w:fldCharType="begin"/>
    </w:r>
    <w:r w:rsidRPr="00723ABE">
      <w:rPr>
        <w:rFonts w:ascii="Arial" w:hAnsi="Arial" w:cs="Arial"/>
        <w:sz w:val="20"/>
        <w:szCs w:val="20"/>
      </w:rPr>
      <w:instrText>PAGE   \* MERGEFORMAT</w:instrText>
    </w:r>
    <w:r w:rsidRPr="00723ABE">
      <w:rPr>
        <w:rFonts w:ascii="Arial" w:hAnsi="Arial" w:cs="Arial"/>
        <w:sz w:val="20"/>
        <w:szCs w:val="20"/>
      </w:rPr>
      <w:fldChar w:fldCharType="separate"/>
    </w:r>
    <w:r w:rsidR="002C6A2C">
      <w:rPr>
        <w:rFonts w:ascii="Arial" w:hAnsi="Arial" w:cs="Arial"/>
        <w:noProof/>
        <w:sz w:val="20"/>
        <w:szCs w:val="20"/>
      </w:rPr>
      <w:t>24</w:t>
    </w:r>
    <w:r w:rsidRPr="00723ABE">
      <w:rPr>
        <w:rFonts w:ascii="Arial" w:hAnsi="Arial" w:cs="Arial"/>
        <w:sz w:val="20"/>
        <w:szCs w:val="20"/>
      </w:rPr>
      <w:fldChar w:fldCharType="end"/>
    </w:r>
  </w:p>
  <w:p w14:paraId="0EA281BC" w14:textId="24ED9881" w:rsidR="009E342E" w:rsidRPr="00E003E8" w:rsidRDefault="009E342E" w:rsidP="009A31BD">
    <w:pPr>
      <w:pStyle w:val="Stopka"/>
      <w:rPr>
        <w:rFonts w:ascii="Century Gothic" w:hAnsi="Century Gothic" w:cs="Arial"/>
        <w:sz w:val="20"/>
        <w:szCs w:val="20"/>
      </w:rPr>
    </w:pPr>
    <w:r w:rsidRPr="00E003E8">
      <w:rPr>
        <w:rFonts w:ascii="Century Gothic" w:hAnsi="Century Gothic" w:cs="Arial"/>
        <w:sz w:val="20"/>
        <w:szCs w:val="20"/>
      </w:rPr>
      <w:t>Znak sprawy: BZ.261.</w:t>
    </w:r>
    <w:r>
      <w:rPr>
        <w:rFonts w:ascii="Century Gothic" w:hAnsi="Century Gothic" w:cs="Arial"/>
        <w:sz w:val="20"/>
        <w:szCs w:val="20"/>
      </w:rPr>
      <w:t>6</w:t>
    </w:r>
    <w:r w:rsidRPr="00E003E8">
      <w:rPr>
        <w:rFonts w:ascii="Century Gothic" w:hAnsi="Century Gothic" w:cs="Arial"/>
        <w:sz w:val="20"/>
        <w:szCs w:val="20"/>
      </w:rPr>
      <w:t>9.2020</w:t>
    </w:r>
  </w:p>
  <w:p w14:paraId="0B57B6EF" w14:textId="77777777" w:rsidR="009E342E" w:rsidRPr="00E003E8" w:rsidRDefault="009E342E" w:rsidP="009A31BD">
    <w:pPr>
      <w:pStyle w:val="Stopka"/>
      <w:rPr>
        <w:rFonts w:ascii="Century Gothic" w:hAnsi="Century Gothic"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AEDE" w14:textId="77777777" w:rsidR="009E342E" w:rsidRDefault="009E342E" w:rsidP="009A31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502BA6" w14:textId="77777777" w:rsidR="009E342E" w:rsidRDefault="009E342E" w:rsidP="009A31B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BDAE" w14:textId="77777777" w:rsidR="009E342E" w:rsidRPr="00723ABE" w:rsidRDefault="009E342E" w:rsidP="009A31BD">
    <w:pPr>
      <w:pStyle w:val="Stopka"/>
      <w:framePr w:wrap="around" w:vAnchor="text" w:hAnchor="margin" w:xAlign="right" w:y="1"/>
      <w:rPr>
        <w:rStyle w:val="Numerstrony"/>
        <w:rFonts w:ascii="Arial" w:hAnsi="Arial" w:cs="Arial"/>
        <w:sz w:val="20"/>
        <w:szCs w:val="20"/>
      </w:rPr>
    </w:pPr>
    <w:r w:rsidRPr="00723ABE">
      <w:rPr>
        <w:rStyle w:val="Numerstrony"/>
        <w:rFonts w:ascii="Arial" w:hAnsi="Arial" w:cs="Arial"/>
        <w:sz w:val="20"/>
        <w:szCs w:val="20"/>
      </w:rPr>
      <w:fldChar w:fldCharType="begin"/>
    </w:r>
    <w:r w:rsidRPr="00723ABE">
      <w:rPr>
        <w:rStyle w:val="Numerstrony"/>
        <w:rFonts w:ascii="Arial" w:hAnsi="Arial" w:cs="Arial"/>
        <w:sz w:val="20"/>
        <w:szCs w:val="20"/>
      </w:rPr>
      <w:instrText xml:space="preserve">PAGE  </w:instrText>
    </w:r>
    <w:r w:rsidRPr="00723ABE">
      <w:rPr>
        <w:rStyle w:val="Numerstrony"/>
        <w:rFonts w:ascii="Arial" w:hAnsi="Arial" w:cs="Arial"/>
        <w:sz w:val="20"/>
        <w:szCs w:val="20"/>
      </w:rPr>
      <w:fldChar w:fldCharType="separate"/>
    </w:r>
    <w:r w:rsidR="002C6A2C">
      <w:rPr>
        <w:rStyle w:val="Numerstrony"/>
        <w:rFonts w:ascii="Arial" w:hAnsi="Arial" w:cs="Arial"/>
        <w:noProof/>
        <w:sz w:val="20"/>
        <w:szCs w:val="20"/>
      </w:rPr>
      <w:t>25</w:t>
    </w:r>
    <w:r w:rsidRPr="00723ABE">
      <w:rPr>
        <w:rStyle w:val="Numerstrony"/>
        <w:rFonts w:ascii="Arial" w:hAnsi="Arial" w:cs="Arial"/>
        <w:sz w:val="20"/>
        <w:szCs w:val="20"/>
      </w:rPr>
      <w:fldChar w:fldCharType="end"/>
    </w:r>
  </w:p>
  <w:p w14:paraId="6B53AB67" w14:textId="77777777" w:rsidR="009E342E" w:rsidRPr="00974B0E" w:rsidRDefault="009E342E" w:rsidP="009A31BD">
    <w:pPr>
      <w:pStyle w:val="Stopka"/>
      <w:rPr>
        <w:rFonts w:ascii="Century Gothic" w:hAnsi="Century Gothic" w:cs="Arial"/>
        <w:sz w:val="22"/>
        <w:szCs w:val="22"/>
      </w:rPr>
    </w:pPr>
    <w:r w:rsidRPr="00974B0E">
      <w:rPr>
        <w:rFonts w:ascii="Century Gothic" w:hAnsi="Century Gothic" w:cs="Arial"/>
        <w:sz w:val="22"/>
        <w:szCs w:val="22"/>
      </w:rPr>
      <w:t>Znak sprawy: BZ.261.69.2020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7B7A0" w14:textId="77777777" w:rsidR="009E342E" w:rsidRDefault="009E342E">
      <w:pPr>
        <w:spacing w:after="0" w:line="240" w:lineRule="auto"/>
      </w:pPr>
      <w:r>
        <w:separator/>
      </w:r>
    </w:p>
  </w:footnote>
  <w:footnote w:type="continuationSeparator" w:id="0">
    <w:p w14:paraId="09FF877C" w14:textId="77777777" w:rsidR="009E342E" w:rsidRDefault="009E3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7489A80"/>
    <w:lvl w:ilvl="0">
      <w:start w:val="1"/>
      <w:numFmt w:val="decimal"/>
      <w:pStyle w:val="Listanumerowana4"/>
      <w:lvlText w:val="%1."/>
      <w:lvlJc w:val="left"/>
      <w:pPr>
        <w:tabs>
          <w:tab w:val="num" w:pos="1209"/>
        </w:tabs>
        <w:ind w:left="1209" w:hanging="360"/>
      </w:pPr>
    </w:lvl>
  </w:abstractNum>
  <w:abstractNum w:abstractNumId="1" w15:restartNumberingAfterBreak="0">
    <w:nsid w:val="FFFFFF88"/>
    <w:multiLevelType w:val="singleLevel"/>
    <w:tmpl w:val="88328AF4"/>
    <w:lvl w:ilvl="0">
      <w:start w:val="1"/>
      <w:numFmt w:val="decimal"/>
      <w:pStyle w:val="Listanumerowana"/>
      <w:lvlText w:val="%1."/>
      <w:lvlJc w:val="left"/>
      <w:pPr>
        <w:tabs>
          <w:tab w:val="num" w:pos="360"/>
        </w:tabs>
        <w:ind w:left="360" w:hanging="360"/>
      </w:pPr>
    </w:lvl>
  </w:abstractNum>
  <w:abstractNum w:abstractNumId="2" w15:restartNumberingAfterBreak="0">
    <w:nsid w:val="FFFFFFFE"/>
    <w:multiLevelType w:val="singleLevel"/>
    <w:tmpl w:val="71820034"/>
    <w:lvl w:ilvl="0">
      <w:numFmt w:val="bullet"/>
      <w:lvlText w:val="*"/>
      <w:lvlJc w:val="left"/>
    </w:lvl>
  </w:abstractNum>
  <w:abstractNum w:abstractNumId="3" w15:restartNumberingAfterBreak="0">
    <w:nsid w:val="00000020"/>
    <w:multiLevelType w:val="singleLevel"/>
    <w:tmpl w:val="280A75A0"/>
    <w:lvl w:ilvl="0">
      <w:start w:val="1"/>
      <w:numFmt w:val="decimal"/>
      <w:lvlText w:val="%1)"/>
      <w:lvlJc w:val="left"/>
      <w:pPr>
        <w:tabs>
          <w:tab w:val="num" w:pos="0"/>
        </w:tabs>
        <w:ind w:left="720" w:hanging="360"/>
      </w:pPr>
      <w:rPr>
        <w:rFonts w:ascii="Century Gothic" w:hAnsi="Century Gothic" w:cs="Arial" w:hint="default"/>
        <w:i w:val="0"/>
        <w:color w:val="auto"/>
        <w:sz w:val="22"/>
        <w:szCs w:val="22"/>
      </w:rPr>
    </w:lvl>
  </w:abstractNum>
  <w:abstractNum w:abstractNumId="4" w15:restartNumberingAfterBreak="0">
    <w:nsid w:val="000D31B0"/>
    <w:multiLevelType w:val="hybridMultilevel"/>
    <w:tmpl w:val="2496F2FC"/>
    <w:lvl w:ilvl="0" w:tplc="74EE6EC4">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05F6208"/>
    <w:multiLevelType w:val="hybridMultilevel"/>
    <w:tmpl w:val="183C3448"/>
    <w:lvl w:ilvl="0" w:tplc="E8664FF6">
      <w:start w:val="1"/>
      <w:numFmt w:val="decimal"/>
      <w:lvlText w:val="%1)"/>
      <w:lvlJc w:val="left"/>
      <w:pPr>
        <w:ind w:left="1077"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D5CFA"/>
    <w:multiLevelType w:val="hybridMultilevel"/>
    <w:tmpl w:val="27CE8032"/>
    <w:lvl w:ilvl="0" w:tplc="0415000F">
      <w:start w:val="1"/>
      <w:numFmt w:val="decimal"/>
      <w:lvlText w:val="%1."/>
      <w:lvlJc w:val="left"/>
      <w:pPr>
        <w:tabs>
          <w:tab w:val="num" w:pos="505"/>
        </w:tabs>
        <w:ind w:left="505" w:hanging="363"/>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10557"/>
    <w:multiLevelType w:val="hybridMultilevel"/>
    <w:tmpl w:val="FAAC2328"/>
    <w:lvl w:ilvl="0" w:tplc="22349832">
      <w:start w:val="1"/>
      <w:numFmt w:val="decimal"/>
      <w:lvlText w:val="%1."/>
      <w:lvlJc w:val="left"/>
      <w:pPr>
        <w:ind w:left="644" w:hanging="360"/>
      </w:pPr>
      <w:rPr>
        <w:rFonts w:hint="default"/>
        <w:b w:val="0"/>
      </w:rPr>
    </w:lvl>
    <w:lvl w:ilvl="1" w:tplc="6DD2A4CC">
      <w:start w:val="1"/>
      <w:numFmt w:val="decimal"/>
      <w:lvlText w:val="%2)"/>
      <w:lvlJc w:val="left"/>
      <w:pPr>
        <w:ind w:left="2044" w:hanging="61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4AB40A6"/>
    <w:multiLevelType w:val="hybridMultilevel"/>
    <w:tmpl w:val="E92E244A"/>
    <w:lvl w:ilvl="0" w:tplc="F9E8CD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C84432"/>
    <w:multiLevelType w:val="multilevel"/>
    <w:tmpl w:val="EF786D78"/>
    <w:styleLink w:val="WW8Num21"/>
    <w:lvl w:ilvl="0">
      <w:start w:val="1"/>
      <w:numFmt w:val="decimal"/>
      <w:lvlText w:val="%1."/>
      <w:lvlJc w:val="left"/>
      <w:pPr>
        <w:ind w:left="360" w:hanging="360"/>
      </w:pPr>
      <w:rPr>
        <w:rFonts w:ascii="Arial" w:hAnsi="Arial"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7975229"/>
    <w:multiLevelType w:val="hybridMultilevel"/>
    <w:tmpl w:val="AFFE3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C0E44"/>
    <w:multiLevelType w:val="hybridMultilevel"/>
    <w:tmpl w:val="C8866EE4"/>
    <w:name w:val="WW8Num7"/>
    <w:lvl w:ilvl="0" w:tplc="8794A702">
      <w:start w:val="1"/>
      <w:numFmt w:val="decimal"/>
      <w:lvlText w:val="%1."/>
      <w:lvlJc w:val="left"/>
      <w:pPr>
        <w:tabs>
          <w:tab w:val="num" w:pos="1440"/>
        </w:tabs>
        <w:ind w:left="1440" w:hanging="360"/>
      </w:pPr>
      <w:rPr>
        <w:rFonts w:ascii="Century Gothic" w:hAnsi="Century Gothic" w:cs="Arial" w:hint="default"/>
      </w:rPr>
    </w:lvl>
    <w:lvl w:ilvl="1" w:tplc="8334C626">
      <w:start w:val="1"/>
      <w:numFmt w:val="lowerLetter"/>
      <w:lvlText w:val="%2)"/>
      <w:lvlJc w:val="left"/>
      <w:pPr>
        <w:tabs>
          <w:tab w:val="num" w:pos="1440"/>
        </w:tabs>
        <w:ind w:left="1440" w:hanging="360"/>
      </w:pPr>
      <w:rPr>
        <w:rFonts w:ascii="Arial" w:eastAsia="Times New Roman" w:hAnsi="Arial" w:cs="Arial" w:hint="default"/>
        <w:b w:val="0"/>
      </w:rPr>
    </w:lvl>
    <w:lvl w:ilvl="2" w:tplc="FFFFFFFF">
      <w:start w:val="20"/>
      <w:numFmt w:val="upp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0E50F7"/>
    <w:multiLevelType w:val="singleLevel"/>
    <w:tmpl w:val="6C708956"/>
    <w:lvl w:ilvl="0">
      <w:start w:val="1"/>
      <w:numFmt w:val="decimal"/>
      <w:lvlText w:val="%1."/>
      <w:legacy w:legacy="1" w:legacySpace="0" w:legacyIndent="350"/>
      <w:lvlJc w:val="left"/>
      <w:rPr>
        <w:rFonts w:ascii="Century Gothic" w:hAnsi="Century Gothic" w:cs="Arial" w:hint="default"/>
      </w:rPr>
    </w:lvl>
  </w:abstractNum>
  <w:abstractNum w:abstractNumId="13" w15:restartNumberingAfterBreak="0">
    <w:nsid w:val="0C863014"/>
    <w:multiLevelType w:val="multilevel"/>
    <w:tmpl w:val="5CD00F14"/>
    <w:styleLink w:val="WW8Num1"/>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AC34C0"/>
    <w:multiLevelType w:val="multilevel"/>
    <w:tmpl w:val="AF783656"/>
    <w:styleLink w:val="WW8Num9"/>
    <w:lvl w:ilvl="0">
      <w:start w:val="1"/>
      <w:numFmt w:val="decimal"/>
      <w:lvlText w:val="%1."/>
      <w:lvlJc w:val="left"/>
      <w:pPr>
        <w:ind w:left="720" w:hanging="360"/>
      </w:pPr>
      <w:rPr>
        <w:rFonts w:ascii="Arial" w:hAnsi="Arial" w:cs="Times New Roman"/>
      </w:rPr>
    </w:lvl>
    <w:lvl w:ilvl="1">
      <w:start w:val="1"/>
      <w:numFmt w:val="decimal"/>
      <w:lvlText w:val="%2)"/>
      <w:lvlJc w:val="left"/>
      <w:pPr>
        <w:ind w:left="360" w:hanging="360"/>
      </w:pPr>
    </w:lvl>
    <w:lvl w:ilvl="2">
      <w:start w:val="9"/>
      <w:numFmt w:val="decimal"/>
      <w:lvlText w:val="%3."/>
      <w:lvlJc w:val="left"/>
      <w:pPr>
        <w:ind w:left="720" w:hanging="363"/>
      </w:pPr>
      <w:rPr>
        <w:rFonts w:ascii="Arial" w:hAnsi="Arial" w:cs="Arial"/>
        <w:b w:val="0"/>
        <w:i w:val="0"/>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15" w15:restartNumberingAfterBreak="0">
    <w:nsid w:val="0F7D547D"/>
    <w:multiLevelType w:val="hybridMultilevel"/>
    <w:tmpl w:val="CF56A440"/>
    <w:lvl w:ilvl="0" w:tplc="DCB2297A">
      <w:start w:val="1"/>
      <w:numFmt w:val="decimal"/>
      <w:lvlText w:val="%1."/>
      <w:lvlJc w:val="left"/>
      <w:pPr>
        <w:tabs>
          <w:tab w:val="num" w:pos="1800"/>
        </w:tabs>
        <w:ind w:left="1800" w:hanging="72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FD76BCE"/>
    <w:multiLevelType w:val="hybridMultilevel"/>
    <w:tmpl w:val="7C60DBF4"/>
    <w:lvl w:ilvl="0" w:tplc="A16AE892">
      <w:start w:val="1"/>
      <w:numFmt w:val="decimal"/>
      <w:lvlText w:val="%1)"/>
      <w:lvlJc w:val="left"/>
      <w:pPr>
        <w:ind w:left="1077" w:hanging="360"/>
      </w:pPr>
      <w:rPr>
        <w:rFonts w:ascii="Century Gothic" w:eastAsia="Calibri"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C31D9D"/>
    <w:multiLevelType w:val="hybridMultilevel"/>
    <w:tmpl w:val="E74010EA"/>
    <w:lvl w:ilvl="0" w:tplc="50B81F34">
      <w:start w:val="1"/>
      <w:numFmt w:val="upperRoman"/>
      <w:pStyle w:val="Tytu"/>
      <w:lvlText w:val="%1."/>
      <w:lvlJc w:val="left"/>
      <w:pPr>
        <w:tabs>
          <w:tab w:val="num" w:pos="567"/>
        </w:tabs>
        <w:ind w:left="567" w:hanging="56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6D3BD5"/>
    <w:multiLevelType w:val="hybridMultilevel"/>
    <w:tmpl w:val="637AA9FC"/>
    <w:lvl w:ilvl="0" w:tplc="FC86268A">
      <w:start w:val="1"/>
      <w:numFmt w:val="decimal"/>
      <w:lvlText w:val="%1."/>
      <w:lvlJc w:val="left"/>
      <w:pPr>
        <w:tabs>
          <w:tab w:val="num" w:pos="0"/>
        </w:tabs>
        <w:ind w:left="284" w:hanging="284"/>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D3BEAB10">
      <w:start w:val="2"/>
      <w:numFmt w:val="decimal"/>
      <w:lvlText w:val="%4."/>
      <w:lvlJc w:val="left"/>
      <w:pPr>
        <w:tabs>
          <w:tab w:val="num" w:pos="2880"/>
        </w:tabs>
        <w:ind w:left="2880" w:hanging="360"/>
      </w:pPr>
      <w:rPr>
        <w:rFonts w:hint="default"/>
        <w:b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59F1979"/>
    <w:multiLevelType w:val="hybridMultilevel"/>
    <w:tmpl w:val="CD5016F4"/>
    <w:lvl w:ilvl="0" w:tplc="54FEFBEC">
      <w:start w:val="1"/>
      <w:numFmt w:val="decimal"/>
      <w:lvlText w:val="%1."/>
      <w:lvlJc w:val="left"/>
      <w:pPr>
        <w:ind w:left="0" w:firstLine="0"/>
      </w:pPr>
      <w:rPr>
        <w:rFonts w:ascii="Arial"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90285"/>
    <w:multiLevelType w:val="hybridMultilevel"/>
    <w:tmpl w:val="2C984E6E"/>
    <w:lvl w:ilvl="0" w:tplc="EB665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338C0"/>
    <w:multiLevelType w:val="multilevel"/>
    <w:tmpl w:val="2B247BDC"/>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15:restartNumberingAfterBreak="0">
    <w:nsid w:val="1A5F52CB"/>
    <w:multiLevelType w:val="hybridMultilevel"/>
    <w:tmpl w:val="0C4C1172"/>
    <w:lvl w:ilvl="0" w:tplc="A278460C">
      <w:start w:val="1"/>
      <w:numFmt w:val="lowerLetter"/>
      <w:lvlText w:val="%1)"/>
      <w:lvlJc w:val="left"/>
      <w:pPr>
        <w:ind w:left="1146" w:hanging="360"/>
      </w:pPr>
      <w:rPr>
        <w:rFonts w:ascii="Century Gothic" w:eastAsia="Calibri" w:hAnsi="Century Gothic" w:cs="Arial"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AE0391E"/>
    <w:multiLevelType w:val="multilevel"/>
    <w:tmpl w:val="F3209CB2"/>
    <w:styleLink w:val="WW8Num13"/>
    <w:lvl w:ilvl="0">
      <w:start w:val="1"/>
      <w:numFmt w:val="decimal"/>
      <w:lvlText w:val="%1."/>
      <w:lvlJc w:val="left"/>
      <w:pPr>
        <w:ind w:left="690" w:hanging="450"/>
      </w:pPr>
      <w:rPr>
        <w:rFonts w:ascii="Arial" w:hAnsi="Arial" w:cs="Times New Roman"/>
      </w:rPr>
    </w:lvl>
    <w:lvl w:ilvl="1">
      <w:start w:val="1"/>
      <w:numFmt w:val="lowerLetter"/>
      <w:lvlText w:val="%2."/>
      <w:lvlJc w:val="left"/>
      <w:pPr>
        <w:ind w:left="1320" w:hanging="360"/>
      </w:pPr>
      <w:rPr>
        <w:rFonts w:ascii="Arial" w:hAnsi="Arial" w:cs="Times New Roman"/>
      </w:rPr>
    </w:lvl>
    <w:lvl w:ilvl="2">
      <w:start w:val="1"/>
      <w:numFmt w:val="lowerRoman"/>
      <w:lvlText w:val="%3."/>
      <w:lvlJc w:val="right"/>
      <w:pPr>
        <w:ind w:left="2040" w:hanging="180"/>
      </w:pPr>
      <w:rPr>
        <w:rFonts w:ascii="Arial" w:hAnsi="Arial" w:cs="Times New Roman"/>
      </w:rPr>
    </w:lvl>
    <w:lvl w:ilvl="3">
      <w:start w:val="1"/>
      <w:numFmt w:val="decimal"/>
      <w:lvlText w:val="%4."/>
      <w:lvlJc w:val="left"/>
      <w:pPr>
        <w:ind w:left="2760" w:hanging="360"/>
      </w:pPr>
      <w:rPr>
        <w:rFonts w:ascii="Arial" w:hAnsi="Arial" w:cs="Times New Roman"/>
      </w:rPr>
    </w:lvl>
    <w:lvl w:ilvl="4">
      <w:start w:val="1"/>
      <w:numFmt w:val="lowerLetter"/>
      <w:lvlText w:val="%5."/>
      <w:lvlJc w:val="left"/>
      <w:pPr>
        <w:ind w:left="3480" w:hanging="360"/>
      </w:pPr>
      <w:rPr>
        <w:rFonts w:ascii="Arial" w:hAnsi="Arial" w:cs="Times New Roman"/>
      </w:rPr>
    </w:lvl>
    <w:lvl w:ilvl="5">
      <w:start w:val="1"/>
      <w:numFmt w:val="lowerRoman"/>
      <w:lvlText w:val="%6."/>
      <w:lvlJc w:val="right"/>
      <w:pPr>
        <w:ind w:left="4200" w:hanging="180"/>
      </w:pPr>
      <w:rPr>
        <w:rFonts w:ascii="Arial" w:hAnsi="Arial" w:cs="Times New Roman"/>
      </w:rPr>
    </w:lvl>
    <w:lvl w:ilvl="6">
      <w:start w:val="1"/>
      <w:numFmt w:val="decimal"/>
      <w:lvlText w:val="%7."/>
      <w:lvlJc w:val="left"/>
      <w:pPr>
        <w:ind w:left="4920" w:hanging="360"/>
      </w:pPr>
      <w:rPr>
        <w:rFonts w:ascii="Arial" w:hAnsi="Arial" w:cs="Times New Roman"/>
      </w:rPr>
    </w:lvl>
    <w:lvl w:ilvl="7">
      <w:start w:val="1"/>
      <w:numFmt w:val="lowerLetter"/>
      <w:lvlText w:val="%8."/>
      <w:lvlJc w:val="left"/>
      <w:pPr>
        <w:ind w:left="5640" w:hanging="360"/>
      </w:pPr>
      <w:rPr>
        <w:rFonts w:ascii="Arial" w:hAnsi="Arial" w:cs="Times New Roman"/>
      </w:rPr>
    </w:lvl>
    <w:lvl w:ilvl="8">
      <w:start w:val="1"/>
      <w:numFmt w:val="lowerRoman"/>
      <w:lvlText w:val="%9."/>
      <w:lvlJc w:val="right"/>
      <w:pPr>
        <w:ind w:left="6360" w:hanging="180"/>
      </w:pPr>
      <w:rPr>
        <w:rFonts w:ascii="Arial" w:hAnsi="Arial" w:cs="Times New Roman"/>
      </w:rPr>
    </w:lvl>
  </w:abstractNum>
  <w:abstractNum w:abstractNumId="24" w15:restartNumberingAfterBreak="0">
    <w:nsid w:val="1C24412E"/>
    <w:multiLevelType w:val="hybridMultilevel"/>
    <w:tmpl w:val="7A3E3D80"/>
    <w:lvl w:ilvl="0" w:tplc="BBA6428A">
      <w:start w:val="1"/>
      <w:numFmt w:val="lowerLetter"/>
      <w:pStyle w:val="akapit3jm"/>
      <w:lvlText w:val="%1)"/>
      <w:lvlJc w:val="left"/>
      <w:pPr>
        <w:tabs>
          <w:tab w:val="num" w:pos="861"/>
        </w:tabs>
        <w:ind w:left="861" w:hanging="360"/>
      </w:pPr>
      <w:rPr>
        <w:i w:val="0"/>
      </w:rPr>
    </w:lvl>
    <w:lvl w:ilvl="1" w:tplc="04150019">
      <w:start w:val="1"/>
      <w:numFmt w:val="lowerLetter"/>
      <w:lvlText w:val="%2."/>
      <w:lvlJc w:val="left"/>
      <w:pPr>
        <w:tabs>
          <w:tab w:val="num" w:pos="1581"/>
        </w:tabs>
        <w:ind w:left="1581" w:hanging="360"/>
      </w:pPr>
    </w:lvl>
    <w:lvl w:ilvl="2" w:tplc="0415001B">
      <w:start w:val="1"/>
      <w:numFmt w:val="lowerRoman"/>
      <w:lvlText w:val="%3."/>
      <w:lvlJc w:val="right"/>
      <w:pPr>
        <w:tabs>
          <w:tab w:val="num" w:pos="2301"/>
        </w:tabs>
        <w:ind w:left="2301" w:hanging="180"/>
      </w:pPr>
    </w:lvl>
    <w:lvl w:ilvl="3" w:tplc="0415000F">
      <w:start w:val="1"/>
      <w:numFmt w:val="decimal"/>
      <w:lvlText w:val="%4."/>
      <w:lvlJc w:val="left"/>
      <w:pPr>
        <w:tabs>
          <w:tab w:val="num" w:pos="3021"/>
        </w:tabs>
        <w:ind w:left="3021" w:hanging="360"/>
      </w:pPr>
    </w:lvl>
    <w:lvl w:ilvl="4" w:tplc="04150019">
      <w:start w:val="1"/>
      <w:numFmt w:val="lowerLetter"/>
      <w:lvlText w:val="%5."/>
      <w:lvlJc w:val="left"/>
      <w:pPr>
        <w:tabs>
          <w:tab w:val="num" w:pos="3741"/>
        </w:tabs>
        <w:ind w:left="3741" w:hanging="360"/>
      </w:pPr>
    </w:lvl>
    <w:lvl w:ilvl="5" w:tplc="0415001B">
      <w:start w:val="1"/>
      <w:numFmt w:val="lowerRoman"/>
      <w:lvlText w:val="%6."/>
      <w:lvlJc w:val="right"/>
      <w:pPr>
        <w:tabs>
          <w:tab w:val="num" w:pos="4461"/>
        </w:tabs>
        <w:ind w:left="4461" w:hanging="180"/>
      </w:pPr>
    </w:lvl>
    <w:lvl w:ilvl="6" w:tplc="0415000F">
      <w:start w:val="1"/>
      <w:numFmt w:val="decimal"/>
      <w:lvlText w:val="%7."/>
      <w:lvlJc w:val="left"/>
      <w:pPr>
        <w:tabs>
          <w:tab w:val="num" w:pos="5181"/>
        </w:tabs>
        <w:ind w:left="5181" w:hanging="360"/>
      </w:pPr>
    </w:lvl>
    <w:lvl w:ilvl="7" w:tplc="04150019">
      <w:start w:val="1"/>
      <w:numFmt w:val="lowerLetter"/>
      <w:lvlText w:val="%8."/>
      <w:lvlJc w:val="left"/>
      <w:pPr>
        <w:tabs>
          <w:tab w:val="num" w:pos="5901"/>
        </w:tabs>
        <w:ind w:left="5901" w:hanging="360"/>
      </w:pPr>
    </w:lvl>
    <w:lvl w:ilvl="8" w:tplc="0415001B">
      <w:start w:val="1"/>
      <w:numFmt w:val="lowerRoman"/>
      <w:lvlText w:val="%9."/>
      <w:lvlJc w:val="right"/>
      <w:pPr>
        <w:tabs>
          <w:tab w:val="num" w:pos="6621"/>
        </w:tabs>
        <w:ind w:left="6621" w:hanging="180"/>
      </w:pPr>
    </w:lvl>
  </w:abstractNum>
  <w:abstractNum w:abstractNumId="25" w15:restartNumberingAfterBreak="0">
    <w:nsid w:val="1D0C1649"/>
    <w:multiLevelType w:val="hybridMultilevel"/>
    <w:tmpl w:val="3874185A"/>
    <w:styleLink w:val="WW8Num311"/>
    <w:lvl w:ilvl="0" w:tplc="486CA8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D7C4CFB"/>
    <w:multiLevelType w:val="hybridMultilevel"/>
    <w:tmpl w:val="D58872B0"/>
    <w:lvl w:ilvl="0" w:tplc="632E361A">
      <w:start w:val="1"/>
      <w:numFmt w:val="lowerLetter"/>
      <w:lvlText w:val="%1)"/>
      <w:lvlJc w:val="left"/>
      <w:pPr>
        <w:ind w:left="1146" w:hanging="360"/>
      </w:pPr>
      <w:rPr>
        <w:rFonts w:ascii="Century Gothic" w:eastAsia="Calibri" w:hAnsi="Century Gothic"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F570D7E"/>
    <w:multiLevelType w:val="hybridMultilevel"/>
    <w:tmpl w:val="9FFAD7CE"/>
    <w:lvl w:ilvl="0" w:tplc="B8261EF4">
      <w:start w:val="1"/>
      <w:numFmt w:val="decimal"/>
      <w:lvlText w:val="%1)"/>
      <w:lvlJc w:val="left"/>
      <w:pPr>
        <w:ind w:left="1077" w:hanging="360"/>
      </w:pPr>
      <w:rPr>
        <w:rFonts w:ascii="Century Gothic" w:eastAsia="Calibri"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9B5401"/>
    <w:multiLevelType w:val="hybridMultilevel"/>
    <w:tmpl w:val="97703C48"/>
    <w:lvl w:ilvl="0" w:tplc="EF82E024">
      <w:start w:val="1"/>
      <w:numFmt w:val="decimal"/>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26E6053E"/>
    <w:multiLevelType w:val="multilevel"/>
    <w:tmpl w:val="70B0A008"/>
    <w:styleLink w:val="WW8Num11"/>
    <w:lvl w:ilvl="0">
      <w:start w:val="1"/>
      <w:numFmt w:val="decimal"/>
      <w:lvlText w:val="%1."/>
      <w:lvlJc w:val="left"/>
      <w:pPr>
        <w:ind w:left="360" w:hanging="360"/>
      </w:pPr>
      <w:rPr>
        <w:rFonts w:ascii="Arial" w:hAnsi="Arial" w:cs="Times New Roman"/>
      </w:rPr>
    </w:lvl>
    <w:lvl w:ilvl="1">
      <w:start w:val="1"/>
      <w:numFmt w:val="lowerLetter"/>
      <w:lvlText w:val="%2."/>
      <w:lvlJc w:val="left"/>
      <w:pPr>
        <w:ind w:left="2160" w:hanging="360"/>
      </w:pPr>
      <w:rPr>
        <w:rFonts w:ascii="Arial" w:hAnsi="Arial" w:cs="Times New Roman"/>
      </w:rPr>
    </w:lvl>
    <w:lvl w:ilvl="2">
      <w:start w:val="1"/>
      <w:numFmt w:val="lowerRoman"/>
      <w:lvlText w:val="%3."/>
      <w:lvlJc w:val="right"/>
      <w:pPr>
        <w:ind w:left="1440" w:hanging="180"/>
      </w:pPr>
      <w:rPr>
        <w:rFonts w:ascii="Arial" w:hAnsi="Arial" w:cs="Times New Roman"/>
      </w:rPr>
    </w:lvl>
    <w:lvl w:ilvl="3">
      <w:start w:val="1"/>
      <w:numFmt w:val="decimal"/>
      <w:lvlText w:val="%4."/>
      <w:lvlJc w:val="left"/>
      <w:pPr>
        <w:ind w:left="720" w:hanging="360"/>
      </w:pPr>
      <w:rPr>
        <w:rFonts w:ascii="Arial" w:hAnsi="Arial" w:cs="Times New Roman"/>
      </w:rPr>
    </w:lvl>
    <w:lvl w:ilvl="4">
      <w:start w:val="1"/>
      <w:numFmt w:val="lowerLetter"/>
      <w:lvlText w:val="%5."/>
      <w:lvlJc w:val="left"/>
      <w:pPr>
        <w:ind w:left="0" w:hanging="360"/>
      </w:pPr>
      <w:rPr>
        <w:rFonts w:ascii="Arial" w:hAnsi="Arial" w:cs="Times New Roman"/>
      </w:rPr>
    </w:lvl>
    <w:lvl w:ilvl="5">
      <w:start w:val="1"/>
      <w:numFmt w:val="lowerRoman"/>
      <w:lvlText w:val="%6."/>
      <w:lvlJc w:val="right"/>
      <w:pPr>
        <w:ind w:left="720" w:hanging="180"/>
      </w:pPr>
      <w:rPr>
        <w:rFonts w:ascii="Arial" w:hAnsi="Arial" w:cs="Times New Roman"/>
      </w:rPr>
    </w:lvl>
    <w:lvl w:ilvl="6">
      <w:start w:val="1"/>
      <w:numFmt w:val="decimal"/>
      <w:lvlText w:val="%7."/>
      <w:lvlJc w:val="left"/>
      <w:pPr>
        <w:ind w:left="1440" w:hanging="360"/>
      </w:pPr>
      <w:rPr>
        <w:rFonts w:ascii="Arial" w:hAnsi="Arial" w:cs="Times New Roman"/>
      </w:rPr>
    </w:lvl>
    <w:lvl w:ilvl="7">
      <w:start w:val="1"/>
      <w:numFmt w:val="lowerLetter"/>
      <w:lvlText w:val="%8."/>
      <w:lvlJc w:val="left"/>
      <w:pPr>
        <w:ind w:left="2160" w:hanging="360"/>
      </w:pPr>
      <w:rPr>
        <w:rFonts w:ascii="Arial" w:hAnsi="Arial" w:cs="Times New Roman"/>
      </w:rPr>
    </w:lvl>
    <w:lvl w:ilvl="8">
      <w:start w:val="1"/>
      <w:numFmt w:val="lowerRoman"/>
      <w:lvlText w:val="%9."/>
      <w:lvlJc w:val="right"/>
      <w:pPr>
        <w:ind w:left="2880" w:hanging="180"/>
      </w:pPr>
      <w:rPr>
        <w:rFonts w:ascii="Arial" w:hAnsi="Arial" w:cs="Times New Roman"/>
      </w:rPr>
    </w:lvl>
  </w:abstractNum>
  <w:abstractNum w:abstractNumId="32" w15:restartNumberingAfterBreak="0">
    <w:nsid w:val="28F92338"/>
    <w:multiLevelType w:val="hybridMultilevel"/>
    <w:tmpl w:val="2C7A99B6"/>
    <w:lvl w:ilvl="0" w:tplc="84DC86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0EE4B1C"/>
    <w:multiLevelType w:val="singleLevel"/>
    <w:tmpl w:val="11DC7ED6"/>
    <w:lvl w:ilvl="0">
      <w:start w:val="1"/>
      <w:numFmt w:val="decimal"/>
      <w:lvlText w:val="%1."/>
      <w:legacy w:legacy="1" w:legacySpace="0" w:legacyIndent="350"/>
      <w:lvlJc w:val="left"/>
      <w:rPr>
        <w:rFonts w:ascii="Century Gothic" w:hAnsi="Century Gothic" w:cs="Arial" w:hint="default"/>
      </w:rPr>
    </w:lvl>
  </w:abstractNum>
  <w:abstractNum w:abstractNumId="34" w15:restartNumberingAfterBreak="0">
    <w:nsid w:val="31195BC3"/>
    <w:multiLevelType w:val="hybridMultilevel"/>
    <w:tmpl w:val="09F0A1D4"/>
    <w:lvl w:ilvl="0" w:tplc="E3586620">
      <w:start w:val="20"/>
      <w:numFmt w:val="upperRoman"/>
      <w:lvlText w:val="%1."/>
      <w:lvlJc w:val="left"/>
      <w:pPr>
        <w:tabs>
          <w:tab w:val="num" w:pos="927"/>
        </w:tabs>
        <w:ind w:left="927" w:hanging="567"/>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AC1C6A"/>
    <w:multiLevelType w:val="hybridMultilevel"/>
    <w:tmpl w:val="FB129158"/>
    <w:lvl w:ilvl="0" w:tplc="8AE26E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0EE47D1A"/>
    <w:lvl w:ilvl="0" w:tplc="E5162874">
      <w:start w:val="1"/>
      <w:numFmt w:val="lowerLetter"/>
      <w:lvlText w:val="%1)"/>
      <w:lvlJc w:val="left"/>
      <w:pPr>
        <w:ind w:left="1146" w:hanging="360"/>
      </w:pPr>
      <w:rPr>
        <w:rFonts w:ascii="Century Gothic" w:eastAsia="Calibri" w:hAnsi="Century Gothic" w:cs="Arial"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E45F83"/>
    <w:multiLevelType w:val="hybridMultilevel"/>
    <w:tmpl w:val="B47ECD78"/>
    <w:lvl w:ilvl="0" w:tplc="1A3A8A0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4F13150"/>
    <w:multiLevelType w:val="multilevel"/>
    <w:tmpl w:val="0B46C958"/>
    <w:styleLink w:val="WW8Num26"/>
    <w:lvl w:ilvl="0">
      <w:start w:val="1"/>
      <w:numFmt w:val="decimal"/>
      <w:lvlText w:val="%1."/>
      <w:lvlJc w:val="left"/>
      <w:pPr>
        <w:ind w:left="720" w:hanging="360"/>
      </w:pPr>
      <w:rPr>
        <w:rFonts w:cs="Times New Roman"/>
        <w:b w:val="0"/>
      </w:rPr>
    </w:lvl>
    <w:lvl w:ilvl="1">
      <w:start w:val="1"/>
      <w:numFmt w:val="decimal"/>
      <w:lvlText w:val="%2)"/>
      <w:lvlJc w:val="left"/>
      <w:pPr>
        <w:ind w:left="1455" w:hanging="375"/>
      </w:pPr>
      <w:rPr>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37404C15"/>
    <w:multiLevelType w:val="hybridMultilevel"/>
    <w:tmpl w:val="29784A5A"/>
    <w:lvl w:ilvl="0" w:tplc="AF806786">
      <w:start w:val="2"/>
      <w:numFmt w:val="decimal"/>
      <w:lvlText w:val="%1."/>
      <w:lvlJc w:val="left"/>
      <w:pPr>
        <w:tabs>
          <w:tab w:val="num" w:pos="360"/>
        </w:tabs>
        <w:ind w:left="360" w:hanging="360"/>
      </w:pPr>
      <w:rPr>
        <w:rFonts w:ascii="Century Gothic" w:hAnsi="Century Gothic" w:cs="Arial" w:hint="default"/>
        <w:color w:val="auto"/>
      </w:rPr>
    </w:lvl>
    <w:lvl w:ilvl="1" w:tplc="C4E41196">
      <w:start w:val="1"/>
      <w:numFmt w:val="decimal"/>
      <w:lvlText w:val="%2."/>
      <w:lvlJc w:val="left"/>
      <w:pPr>
        <w:tabs>
          <w:tab w:val="num" w:pos="1440"/>
        </w:tabs>
        <w:ind w:left="1440" w:hanging="360"/>
      </w:pPr>
      <w:rPr>
        <w:rFonts w:ascii="Century Gothic" w:hAnsi="Century Gothic"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7B31E20"/>
    <w:multiLevelType w:val="hybridMultilevel"/>
    <w:tmpl w:val="2B84DCC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8AA0186"/>
    <w:multiLevelType w:val="multilevel"/>
    <w:tmpl w:val="08FAADA8"/>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928"/>
        </w:tabs>
        <w:ind w:left="928"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2" w15:restartNumberingAfterBreak="0">
    <w:nsid w:val="39BC1300"/>
    <w:multiLevelType w:val="hybridMultilevel"/>
    <w:tmpl w:val="646ABA9A"/>
    <w:lvl w:ilvl="0" w:tplc="5A0E375E">
      <w:start w:val="9"/>
      <w:numFmt w:val="upperRoman"/>
      <w:lvlText w:val="%1."/>
      <w:lvlJc w:val="left"/>
      <w:pPr>
        <w:tabs>
          <w:tab w:val="num" w:pos="927"/>
        </w:tabs>
        <w:ind w:left="927" w:hanging="567"/>
      </w:pPr>
      <w:rPr>
        <w:rFonts w:hint="default"/>
        <w:b/>
      </w:rPr>
    </w:lvl>
    <w:lvl w:ilvl="1" w:tplc="9FC00742">
      <w:start w:val="1"/>
      <w:numFmt w:val="lowerLetter"/>
      <w:lvlText w:val="%2)"/>
      <w:lvlJc w:val="left"/>
      <w:pPr>
        <w:ind w:left="1440" w:hanging="360"/>
      </w:pPr>
      <w:rPr>
        <w:rFonts w:ascii="Arial" w:eastAsia="Calibri" w:hAnsi="Arial" w:cs="Arial"/>
      </w:rPr>
    </w:lvl>
    <w:lvl w:ilvl="2" w:tplc="2B362402">
      <w:start w:val="1"/>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C07932"/>
    <w:multiLevelType w:val="hybridMultilevel"/>
    <w:tmpl w:val="B2088AB2"/>
    <w:styleLink w:val="WW8Num281"/>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BD05CF1"/>
    <w:multiLevelType w:val="multilevel"/>
    <w:tmpl w:val="96769BDA"/>
    <w:lvl w:ilvl="0">
      <w:start w:val="1"/>
      <w:numFmt w:val="decimal"/>
      <w:lvlText w:val="%1."/>
      <w:lvlJc w:val="left"/>
      <w:pPr>
        <w:tabs>
          <w:tab w:val="num" w:pos="502"/>
        </w:tabs>
        <w:ind w:left="502" w:hanging="360"/>
      </w:pPr>
      <w:rPr>
        <w:b w:val="0"/>
      </w:rPr>
    </w:lvl>
    <w:lvl w:ilvl="1">
      <w:start w:val="1"/>
      <w:numFmt w:val="decimal"/>
      <w:lvlText w:val="%2)"/>
      <w:lvlJc w:val="left"/>
      <w:pPr>
        <w:tabs>
          <w:tab w:val="num" w:pos="928"/>
        </w:tabs>
        <w:ind w:left="928" w:hanging="360"/>
      </w:pPr>
      <w:rPr>
        <w:rFonts w:hint="default"/>
        <w:sz w:val="22"/>
        <w:szCs w:val="22"/>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5" w15:restartNumberingAfterBreak="0">
    <w:nsid w:val="3D4B1D24"/>
    <w:multiLevelType w:val="hybridMultilevel"/>
    <w:tmpl w:val="CDF263A4"/>
    <w:lvl w:ilvl="0" w:tplc="03726562">
      <w:start w:val="1"/>
      <w:numFmt w:val="decimal"/>
      <w:lvlText w:val="%1)"/>
      <w:lvlJc w:val="left"/>
      <w:pPr>
        <w:ind w:left="1077" w:hanging="360"/>
      </w:pPr>
      <w:rPr>
        <w:rFonts w:ascii="Century Gothic" w:eastAsia="Calibri" w:hAnsi="Century Gothic" w:cs="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15:restartNumberingAfterBreak="0">
    <w:nsid w:val="3D66334E"/>
    <w:multiLevelType w:val="multilevel"/>
    <w:tmpl w:val="D64800B0"/>
    <w:styleLink w:val="WW8Num8"/>
    <w:lvl w:ilvl="0">
      <w:start w:val="1"/>
      <w:numFmt w:val="decimal"/>
      <w:lvlText w:val="%1."/>
      <w:lvlJc w:val="left"/>
      <w:pPr>
        <w:ind w:left="600" w:hanging="360"/>
      </w:pPr>
      <w:rPr>
        <w:rFonts w:ascii="Arial" w:hAnsi="Arial" w:cs="Times New Roman"/>
        <w:color w:val="000000"/>
      </w:rPr>
    </w:lvl>
    <w:lvl w:ilvl="1">
      <w:numFmt w:val="bullet"/>
      <w:lvlText w:val=""/>
      <w:lvlJc w:val="left"/>
      <w:pPr>
        <w:ind w:left="1320" w:hanging="360"/>
      </w:pPr>
      <w:rPr>
        <w:rFonts w:ascii="Symbol" w:hAnsi="Symbol" w:cs="Symbol"/>
        <w:color w:val="000000"/>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47" w15:restartNumberingAfterBreak="0">
    <w:nsid w:val="414D6C79"/>
    <w:multiLevelType w:val="singleLevel"/>
    <w:tmpl w:val="A7B6994C"/>
    <w:lvl w:ilvl="0">
      <w:start w:val="1"/>
      <w:numFmt w:val="decimal"/>
      <w:lvlText w:val="%1."/>
      <w:legacy w:legacy="1" w:legacySpace="0" w:legacyIndent="322"/>
      <w:lvlJc w:val="left"/>
      <w:rPr>
        <w:rFonts w:ascii="Century Gothic" w:hAnsi="Century Gothic" w:cs="Arial" w:hint="default"/>
      </w:rPr>
    </w:lvl>
  </w:abstractNum>
  <w:abstractNum w:abstractNumId="48" w15:restartNumberingAfterBreak="0">
    <w:nsid w:val="4326459E"/>
    <w:multiLevelType w:val="singleLevel"/>
    <w:tmpl w:val="001EFFA8"/>
    <w:lvl w:ilvl="0">
      <w:start w:val="3"/>
      <w:numFmt w:val="decimal"/>
      <w:lvlText w:val="%1."/>
      <w:legacy w:legacy="1" w:legacySpace="0" w:legacyIndent="350"/>
      <w:lvlJc w:val="left"/>
      <w:rPr>
        <w:rFonts w:ascii="Arial" w:hAnsi="Arial" w:cs="Arial" w:hint="default"/>
      </w:rPr>
    </w:lvl>
  </w:abstractNum>
  <w:abstractNum w:abstractNumId="49"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0" w15:restartNumberingAfterBreak="0">
    <w:nsid w:val="44B52029"/>
    <w:multiLevelType w:val="singleLevel"/>
    <w:tmpl w:val="1D964758"/>
    <w:lvl w:ilvl="0">
      <w:start w:val="1"/>
      <w:numFmt w:val="decimal"/>
      <w:lvlText w:val="%1."/>
      <w:legacy w:legacy="1" w:legacySpace="0" w:legacyIndent="345"/>
      <w:lvlJc w:val="left"/>
      <w:rPr>
        <w:rFonts w:ascii="Arial" w:hAnsi="Arial" w:cs="Arial" w:hint="default"/>
      </w:rPr>
    </w:lvl>
  </w:abstractNum>
  <w:abstractNum w:abstractNumId="51" w15:restartNumberingAfterBreak="0">
    <w:nsid w:val="44EC46C9"/>
    <w:multiLevelType w:val="hybridMultilevel"/>
    <w:tmpl w:val="2F9E1E74"/>
    <w:lvl w:ilvl="0" w:tplc="29BA4A54">
      <w:start w:val="1"/>
      <w:numFmt w:val="decimal"/>
      <w:lvlText w:val="%1)"/>
      <w:lvlJc w:val="left"/>
      <w:pPr>
        <w:tabs>
          <w:tab w:val="num" w:pos="720"/>
        </w:tabs>
        <w:ind w:left="720" w:hanging="360"/>
      </w:pPr>
      <w:rPr>
        <w:rFonts w:hint="default"/>
      </w:rPr>
    </w:lvl>
    <w:lvl w:ilvl="1" w:tplc="04150019">
      <w:start w:val="3"/>
      <w:numFmt w:val="decimal"/>
      <w:lvlText w:val="%2)"/>
      <w:lvlJc w:val="left"/>
      <w:pPr>
        <w:tabs>
          <w:tab w:val="num" w:pos="720"/>
        </w:tabs>
        <w:ind w:left="720" w:hanging="363"/>
      </w:pPr>
      <w:rPr>
        <w:rFonts w:hint="default"/>
      </w:rPr>
    </w:lvl>
    <w:lvl w:ilvl="2" w:tplc="CDA02C90">
      <w:numFmt w:val="bullet"/>
      <w:lvlText w:val="•"/>
      <w:lvlJc w:val="left"/>
      <w:pPr>
        <w:ind w:left="2415" w:hanging="435"/>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AF5714"/>
    <w:multiLevelType w:val="hybridMultilevel"/>
    <w:tmpl w:val="B8CE6A00"/>
    <w:lvl w:ilvl="0" w:tplc="834C610E">
      <w:start w:val="1"/>
      <w:numFmt w:val="decimal"/>
      <w:lvlText w:val="%1."/>
      <w:lvlJc w:val="left"/>
      <w:pPr>
        <w:tabs>
          <w:tab w:val="num" w:pos="360"/>
        </w:tabs>
        <w:ind w:left="360" w:hanging="360"/>
      </w:pPr>
      <w:rPr>
        <w:rFonts w:hint="default"/>
      </w:rPr>
    </w:lvl>
    <w:lvl w:ilvl="1" w:tplc="04150019">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81F50"/>
    <w:multiLevelType w:val="hybridMultilevel"/>
    <w:tmpl w:val="D452CEEA"/>
    <w:lvl w:ilvl="0" w:tplc="A822B5F8">
      <w:start w:val="5"/>
      <w:numFmt w:val="decimal"/>
      <w:lvlText w:val="%1."/>
      <w:lvlJc w:val="left"/>
      <w:pPr>
        <w:tabs>
          <w:tab w:val="num" w:pos="357"/>
        </w:tabs>
        <w:ind w:left="357" w:hanging="35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0722BA"/>
    <w:multiLevelType w:val="hybridMultilevel"/>
    <w:tmpl w:val="CD5016F4"/>
    <w:lvl w:ilvl="0" w:tplc="54FEFBEC">
      <w:start w:val="1"/>
      <w:numFmt w:val="decimal"/>
      <w:lvlText w:val="%1."/>
      <w:lvlJc w:val="left"/>
      <w:pPr>
        <w:ind w:left="0" w:firstLine="0"/>
      </w:pPr>
      <w:rPr>
        <w:rFonts w:ascii="Arial"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9B672E"/>
    <w:multiLevelType w:val="hybridMultilevel"/>
    <w:tmpl w:val="E8D02600"/>
    <w:lvl w:ilvl="0" w:tplc="DC1CCDA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B738B9"/>
    <w:multiLevelType w:val="hybridMultilevel"/>
    <w:tmpl w:val="A07E6FBE"/>
    <w:lvl w:ilvl="0" w:tplc="0415000F">
      <w:start w:val="1"/>
      <w:numFmt w:val="decimal"/>
      <w:lvlText w:val="%1."/>
      <w:lvlJc w:val="left"/>
      <w:pPr>
        <w:tabs>
          <w:tab w:val="num" w:pos="720"/>
        </w:tabs>
        <w:ind w:left="720" w:hanging="360"/>
      </w:pPr>
      <w:rPr>
        <w:rFonts w:cs="Times New Roman"/>
      </w:rPr>
    </w:lvl>
    <w:lvl w:ilvl="1" w:tplc="6342512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1672EDD"/>
    <w:multiLevelType w:val="multilevel"/>
    <w:tmpl w:val="2E2A8C82"/>
    <w:styleLink w:val="WW8Num16"/>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58" w15:restartNumberingAfterBreak="0">
    <w:nsid w:val="56BC2C58"/>
    <w:multiLevelType w:val="multilevel"/>
    <w:tmpl w:val="B0B6D384"/>
    <w:styleLink w:val="WW8Num19"/>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6EA0F60"/>
    <w:multiLevelType w:val="singleLevel"/>
    <w:tmpl w:val="A216C17C"/>
    <w:lvl w:ilvl="0">
      <w:start w:val="1"/>
      <w:numFmt w:val="decimal"/>
      <w:lvlText w:val="%1."/>
      <w:legacy w:legacy="1" w:legacySpace="0" w:legacyIndent="336"/>
      <w:lvlJc w:val="left"/>
      <w:rPr>
        <w:rFonts w:ascii="Century Gothic" w:hAnsi="Century Gothic" w:cs="Arial" w:hint="default"/>
      </w:rPr>
    </w:lvl>
  </w:abstractNum>
  <w:abstractNum w:abstractNumId="60" w15:restartNumberingAfterBreak="0">
    <w:nsid w:val="59112A8C"/>
    <w:multiLevelType w:val="singleLevel"/>
    <w:tmpl w:val="6C708956"/>
    <w:lvl w:ilvl="0">
      <w:start w:val="1"/>
      <w:numFmt w:val="decimal"/>
      <w:lvlText w:val="%1."/>
      <w:legacy w:legacy="1" w:legacySpace="0" w:legacyIndent="350"/>
      <w:lvlJc w:val="left"/>
      <w:rPr>
        <w:rFonts w:ascii="Century Gothic" w:hAnsi="Century Gothic" w:cs="Arial" w:hint="default"/>
      </w:rPr>
    </w:lvl>
  </w:abstractNum>
  <w:abstractNum w:abstractNumId="61" w15:restartNumberingAfterBreak="0">
    <w:nsid w:val="5A571078"/>
    <w:multiLevelType w:val="singleLevel"/>
    <w:tmpl w:val="87D6B5A6"/>
    <w:lvl w:ilvl="0">
      <w:start w:val="1"/>
      <w:numFmt w:val="decimal"/>
      <w:lvlText w:val="%1."/>
      <w:legacy w:legacy="1" w:legacySpace="0" w:legacyIndent="312"/>
      <w:lvlJc w:val="left"/>
      <w:rPr>
        <w:rFonts w:ascii="Century Gothic" w:hAnsi="Century Gothic" w:cs="Arial" w:hint="default"/>
      </w:rPr>
    </w:lvl>
  </w:abstractNum>
  <w:abstractNum w:abstractNumId="62" w15:restartNumberingAfterBreak="0">
    <w:nsid w:val="5A6340B5"/>
    <w:multiLevelType w:val="hybridMultilevel"/>
    <w:tmpl w:val="E146FA86"/>
    <w:lvl w:ilvl="0" w:tplc="7B8AC154">
      <w:start w:val="1"/>
      <w:numFmt w:val="decimal"/>
      <w:lvlText w:val="%1."/>
      <w:lvlJc w:val="left"/>
      <w:pPr>
        <w:tabs>
          <w:tab w:val="num" w:pos="1800"/>
        </w:tabs>
        <w:ind w:left="1800" w:hanging="36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A750272"/>
    <w:multiLevelType w:val="multilevel"/>
    <w:tmpl w:val="0D5A71F6"/>
    <w:styleLink w:val="WW8Num27"/>
    <w:lvl w:ilvl="0">
      <w:start w:val="1"/>
      <w:numFmt w:val="decimal"/>
      <w:lvlText w:val="%1."/>
      <w:lvlJc w:val="left"/>
      <w:pPr>
        <w:ind w:left="1026" w:hanging="363"/>
      </w:pPr>
      <w:rPr>
        <w:rFonts w:ascii="Arial" w:hAnsi="Arial"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BBB6510"/>
    <w:multiLevelType w:val="hybridMultilevel"/>
    <w:tmpl w:val="0352B996"/>
    <w:lvl w:ilvl="0" w:tplc="21A07956">
      <w:start w:val="1"/>
      <w:numFmt w:val="decimal"/>
      <w:lvlText w:val="%1)"/>
      <w:lvlJc w:val="left"/>
      <w:pPr>
        <w:tabs>
          <w:tab w:val="num" w:pos="720"/>
        </w:tabs>
        <w:ind w:left="720" w:hanging="363"/>
      </w:pPr>
      <w:rPr>
        <w:rFonts w:ascii="Century Gothic" w:eastAsia="Times New Roman" w:hAnsi="Century Gothic"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B678A9"/>
    <w:multiLevelType w:val="multilevel"/>
    <w:tmpl w:val="8BAE037A"/>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66" w15:restartNumberingAfterBreak="0">
    <w:nsid w:val="63E80168"/>
    <w:multiLevelType w:val="singleLevel"/>
    <w:tmpl w:val="FDD8CEAC"/>
    <w:lvl w:ilvl="0">
      <w:start w:val="4"/>
      <w:numFmt w:val="decimal"/>
      <w:lvlText w:val="%1."/>
      <w:legacy w:legacy="1" w:legacySpace="0" w:legacyIndent="346"/>
      <w:lvlJc w:val="left"/>
      <w:rPr>
        <w:rFonts w:ascii="Century Gothic" w:hAnsi="Century Gothic" w:cs="Arial" w:hint="default"/>
      </w:rPr>
    </w:lvl>
  </w:abstractNum>
  <w:abstractNum w:abstractNumId="67" w15:restartNumberingAfterBreak="0">
    <w:nsid w:val="65262046"/>
    <w:multiLevelType w:val="hybridMultilevel"/>
    <w:tmpl w:val="CD5016F4"/>
    <w:lvl w:ilvl="0" w:tplc="54FEFBEC">
      <w:start w:val="1"/>
      <w:numFmt w:val="decimal"/>
      <w:lvlText w:val="%1."/>
      <w:lvlJc w:val="left"/>
      <w:pPr>
        <w:ind w:left="0" w:firstLine="0"/>
      </w:pPr>
      <w:rPr>
        <w:rFonts w:ascii="Arial"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F24DEE"/>
    <w:multiLevelType w:val="multilevel"/>
    <w:tmpl w:val="E408A32E"/>
    <w:styleLink w:val="WW8Num7"/>
    <w:lvl w:ilvl="0">
      <w:start w:val="1"/>
      <w:numFmt w:val="decimal"/>
      <w:lvlText w:val="%1)"/>
      <w:lvlJc w:val="left"/>
      <w:pPr>
        <w:ind w:left="600" w:hanging="360"/>
      </w:pPr>
      <w:rPr>
        <w:rFonts w:ascii="Arial" w:hAnsi="Arial" w:cs="Arial"/>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9" w15:restartNumberingAfterBreak="0">
    <w:nsid w:val="691C153A"/>
    <w:multiLevelType w:val="multilevel"/>
    <w:tmpl w:val="011039C6"/>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A4C44DF"/>
    <w:multiLevelType w:val="hybridMultilevel"/>
    <w:tmpl w:val="406E2B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2D43A90">
      <w:start w:val="1"/>
      <w:numFmt w:val="upperRoman"/>
      <w:lvlText w:val="%3."/>
      <w:lvlJc w:val="left"/>
      <w:pPr>
        <w:ind w:left="2700" w:hanging="72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9A6D91"/>
    <w:multiLevelType w:val="hybridMultilevel"/>
    <w:tmpl w:val="8BE070DE"/>
    <w:lvl w:ilvl="0" w:tplc="730E7E92">
      <w:start w:val="1"/>
      <w:numFmt w:val="decimal"/>
      <w:lvlText w:val="%1."/>
      <w:lvlJc w:val="left"/>
      <w:pPr>
        <w:ind w:left="1077" w:hanging="360"/>
      </w:pPr>
      <w:rPr>
        <w:rFonts w:ascii="Arial" w:hAnsi="Arial" w:cs="Arial" w:hint="default"/>
        <w:b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6CF25C2B"/>
    <w:multiLevelType w:val="hybridMultilevel"/>
    <w:tmpl w:val="7CAC5EB4"/>
    <w:lvl w:ilvl="0" w:tplc="E91459D6">
      <w:start w:val="1"/>
      <w:numFmt w:val="decimal"/>
      <w:lvlText w:val="%1."/>
      <w:lvlJc w:val="left"/>
      <w:pPr>
        <w:ind w:left="720" w:hanging="360"/>
      </w:pPr>
      <w:rPr>
        <w:rFonts w:hint="default"/>
        <w:b w:val="0"/>
        <w:i w:val="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B46722"/>
    <w:multiLevelType w:val="singleLevel"/>
    <w:tmpl w:val="9DE83962"/>
    <w:lvl w:ilvl="0">
      <w:start w:val="1"/>
      <w:numFmt w:val="decimal"/>
      <w:lvlText w:val="%1."/>
      <w:legacy w:legacy="1" w:legacySpace="0" w:legacyIndent="350"/>
      <w:lvlJc w:val="left"/>
      <w:rPr>
        <w:rFonts w:ascii="Arial" w:hAnsi="Arial" w:cs="Arial" w:hint="default"/>
      </w:rPr>
    </w:lvl>
  </w:abstractNum>
  <w:abstractNum w:abstractNumId="74" w15:restartNumberingAfterBreak="0">
    <w:nsid w:val="6FBF439C"/>
    <w:multiLevelType w:val="hybridMultilevel"/>
    <w:tmpl w:val="21A28D74"/>
    <w:lvl w:ilvl="0" w:tplc="0FDA83DE">
      <w:start w:val="1"/>
      <w:numFmt w:val="lowerLetter"/>
      <w:lvlText w:val="%1)"/>
      <w:lvlJc w:val="left"/>
      <w:pPr>
        <w:ind w:left="1284" w:hanging="360"/>
      </w:pPr>
      <w:rPr>
        <w:rFonts w:hint="default"/>
        <w:b/>
        <w:sz w:val="22"/>
        <w:szCs w:val="22"/>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75" w15:restartNumberingAfterBreak="0">
    <w:nsid w:val="700F44F3"/>
    <w:multiLevelType w:val="hybridMultilevel"/>
    <w:tmpl w:val="CDF2789E"/>
    <w:lvl w:ilvl="0" w:tplc="7DBE4D38">
      <w:start w:val="12"/>
      <w:numFmt w:val="upperRoman"/>
      <w:lvlText w:val="%1."/>
      <w:lvlJc w:val="left"/>
      <w:pPr>
        <w:tabs>
          <w:tab w:val="num" w:pos="2004"/>
        </w:tabs>
        <w:ind w:left="2004"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0B77B2"/>
    <w:multiLevelType w:val="multilevel"/>
    <w:tmpl w:val="5EF206E6"/>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928"/>
        </w:tabs>
        <w:ind w:left="928"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7" w15:restartNumberingAfterBreak="0">
    <w:nsid w:val="713A16C8"/>
    <w:multiLevelType w:val="multilevel"/>
    <w:tmpl w:val="0E46D35C"/>
    <w:styleLink w:val="WW8Num14"/>
    <w:lvl w:ilvl="0">
      <w:start w:val="1"/>
      <w:numFmt w:val="decimal"/>
      <w:lvlText w:val="%1."/>
      <w:lvlJc w:val="left"/>
      <w:pPr>
        <w:ind w:left="360" w:hanging="360"/>
      </w:pPr>
      <w:rPr>
        <w:rFonts w:ascii="Arial" w:hAnsi="Arial" w:cs="Arial"/>
      </w:rPr>
    </w:lvl>
    <w:lvl w:ilvl="1">
      <w:start w:val="1"/>
      <w:numFmt w:val="decimal"/>
      <w:lvlText w:val="%2)"/>
      <w:lvlJc w:val="left"/>
      <w:pPr>
        <w:ind w:left="1211"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5C5439"/>
    <w:multiLevelType w:val="hybridMultilevel"/>
    <w:tmpl w:val="A2926DE6"/>
    <w:lvl w:ilvl="0" w:tplc="84C29CC6">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CB0499"/>
    <w:multiLevelType w:val="singleLevel"/>
    <w:tmpl w:val="1638B328"/>
    <w:lvl w:ilvl="0">
      <w:start w:val="1"/>
      <w:numFmt w:val="decimal"/>
      <w:lvlText w:val="%1)"/>
      <w:legacy w:legacy="1" w:legacySpace="0" w:legacyIndent="341"/>
      <w:lvlJc w:val="left"/>
      <w:rPr>
        <w:rFonts w:ascii="Arial" w:hAnsi="Arial" w:cs="Arial" w:hint="default"/>
      </w:rPr>
    </w:lvl>
  </w:abstractNum>
  <w:abstractNum w:abstractNumId="80" w15:restartNumberingAfterBreak="0">
    <w:nsid w:val="771B092E"/>
    <w:multiLevelType w:val="multilevel"/>
    <w:tmpl w:val="8B88749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Symbol"/>
      </w:rPr>
    </w:lvl>
    <w:lvl w:ilvl="2">
      <w:start w:val="1"/>
      <w:numFmt w:val="decimal"/>
      <w:lvlText w:val="%3."/>
      <w:lvlJc w:val="left"/>
      <w:pPr>
        <w:tabs>
          <w:tab w:val="num" w:pos="2412"/>
        </w:tabs>
        <w:ind w:left="2412" w:hanging="432"/>
      </w:pPr>
      <w:rPr>
        <w:rFonts w:cs="Times New Roman"/>
      </w:rPr>
    </w:lvl>
    <w:lvl w:ilvl="3">
      <w:start w:val="1"/>
      <w:numFmt w:val="decimal"/>
      <w:lvlText w:val="%4)"/>
      <w:lvlJc w:val="left"/>
      <w:pPr>
        <w:tabs>
          <w:tab w:val="num" w:pos="2880"/>
        </w:tabs>
        <w:ind w:left="2880" w:hanging="360"/>
      </w:pPr>
      <w:rPr>
        <w:b w:val="0"/>
        <w:bCs/>
      </w:rPr>
    </w:lvl>
    <w:lvl w:ilvl="4">
      <w:start w:val="1"/>
      <w:numFmt w:val="decimal"/>
      <w:lvlText w:val="%5."/>
      <w:lvlJc w:val="left"/>
      <w:pPr>
        <w:tabs>
          <w:tab w:val="num" w:pos="3600"/>
        </w:tabs>
        <w:ind w:left="360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1" w15:restartNumberingAfterBreak="0">
    <w:nsid w:val="77764599"/>
    <w:multiLevelType w:val="multilevel"/>
    <w:tmpl w:val="73F037A2"/>
    <w:styleLink w:val="WW8Num15"/>
    <w:lvl w:ilvl="0">
      <w:start w:val="1"/>
      <w:numFmt w:val="decimal"/>
      <w:lvlText w:val="%1)"/>
      <w:lvlJc w:val="left"/>
      <w:pPr>
        <w:ind w:left="1364" w:hanging="360"/>
      </w:pPr>
      <w:rPr>
        <w:rFonts w:ascii="Arial" w:hAnsi="Arial" w:cs="Arial"/>
        <w:sz w:val="22"/>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2" w15:restartNumberingAfterBreak="0">
    <w:nsid w:val="79631383"/>
    <w:multiLevelType w:val="hybridMultilevel"/>
    <w:tmpl w:val="7758FCCC"/>
    <w:lvl w:ilvl="0" w:tplc="0415000F">
      <w:start w:val="1"/>
      <w:numFmt w:val="decimal"/>
      <w:lvlText w:val="%1."/>
      <w:lvlJc w:val="left"/>
      <w:pPr>
        <w:tabs>
          <w:tab w:val="num" w:pos="1080"/>
        </w:tabs>
        <w:ind w:left="1080" w:hanging="360"/>
      </w:pPr>
    </w:lvl>
    <w:lvl w:ilvl="1" w:tplc="ED1CD87C">
      <w:start w:val="1"/>
      <w:numFmt w:val="none"/>
      <w:lvlText w:val="XX."/>
      <w:lvlJc w:val="left"/>
      <w:pPr>
        <w:tabs>
          <w:tab w:val="num" w:pos="1800"/>
        </w:tabs>
        <w:ind w:left="1800" w:hanging="360"/>
      </w:pPr>
      <w:rPr>
        <w:rFonts w:hint="default"/>
      </w:rPr>
    </w:lvl>
    <w:lvl w:ilvl="2" w:tplc="C6DEBEDC">
      <w:start w:val="26"/>
      <w:numFmt w:val="upperRoman"/>
      <w:lvlText w:val="%3."/>
      <w:lvlJc w:val="left"/>
      <w:pPr>
        <w:tabs>
          <w:tab w:val="num" w:pos="3420"/>
        </w:tabs>
        <w:ind w:left="3420" w:hanging="108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79947044"/>
    <w:multiLevelType w:val="hybridMultilevel"/>
    <w:tmpl w:val="768C374C"/>
    <w:name w:val="WW8Num73"/>
    <w:lvl w:ilvl="0" w:tplc="34E82B1A">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6B66F0"/>
    <w:multiLevelType w:val="hybridMultilevel"/>
    <w:tmpl w:val="CD5016F4"/>
    <w:lvl w:ilvl="0" w:tplc="54FEFBEC">
      <w:start w:val="1"/>
      <w:numFmt w:val="decimal"/>
      <w:lvlText w:val="%1."/>
      <w:lvlJc w:val="left"/>
      <w:pPr>
        <w:ind w:left="0" w:firstLine="0"/>
      </w:pPr>
      <w:rPr>
        <w:rFonts w:ascii="Arial"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057098"/>
    <w:multiLevelType w:val="hybridMultilevel"/>
    <w:tmpl w:val="BC6E77C8"/>
    <w:lvl w:ilvl="0" w:tplc="C10C63E8">
      <w:start w:val="1"/>
      <w:numFmt w:val="decimal"/>
      <w:lvlText w:val="%1."/>
      <w:lvlJc w:val="left"/>
      <w:pPr>
        <w:tabs>
          <w:tab w:val="num" w:pos="360"/>
        </w:tabs>
        <w:ind w:left="360" w:hanging="360"/>
      </w:pPr>
      <w:rPr>
        <w:rFonts w:ascii="Century Gothic" w:hAnsi="Century Gothic"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EAA05F7"/>
    <w:multiLevelType w:val="hybridMultilevel"/>
    <w:tmpl w:val="ED7AF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2"/>
  </w:num>
  <w:num w:numId="3">
    <w:abstractNumId w:val="51"/>
  </w:num>
  <w:num w:numId="4">
    <w:abstractNumId w:val="55"/>
  </w:num>
  <w:num w:numId="5">
    <w:abstractNumId w:val="43"/>
  </w:num>
  <w:num w:numId="6">
    <w:abstractNumId w:val="25"/>
  </w:num>
  <w:num w:numId="7">
    <w:abstractNumId w:val="8"/>
  </w:num>
  <w:num w:numId="8">
    <w:abstractNumId w:val="32"/>
  </w:num>
  <w:num w:numId="9">
    <w:abstractNumId w:val="40"/>
  </w:num>
  <w:num w:numId="10">
    <w:abstractNumId w:val="15"/>
  </w:num>
  <w:num w:numId="11">
    <w:abstractNumId w:val="0"/>
    <w:lvlOverride w:ilvl="0">
      <w:startOverride w:val="1"/>
    </w:lvlOverride>
  </w:num>
  <w:num w:numId="12">
    <w:abstractNumId w:val="1"/>
  </w:num>
  <w:num w:numId="13">
    <w:abstractNumId w:val="3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9"/>
  </w:num>
  <w:num w:numId="17">
    <w:abstractNumId w:val="85"/>
  </w:num>
  <w:num w:numId="18">
    <w:abstractNumId w:val="10"/>
  </w:num>
  <w:num w:numId="19">
    <w:abstractNumId w:val="45"/>
  </w:num>
  <w:num w:numId="20">
    <w:abstractNumId w:val="49"/>
  </w:num>
  <w:num w:numId="21">
    <w:abstractNumId w:val="65"/>
  </w:num>
  <w:num w:numId="22">
    <w:abstractNumId w:val="11"/>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23"/>
  </w:num>
  <w:num w:numId="26">
    <w:abstractNumId w:val="63"/>
  </w:num>
  <w:num w:numId="27">
    <w:abstractNumId w:val="77"/>
  </w:num>
  <w:num w:numId="28">
    <w:abstractNumId w:val="81"/>
  </w:num>
  <w:num w:numId="29">
    <w:abstractNumId w:val="14"/>
  </w:num>
  <w:num w:numId="30">
    <w:abstractNumId w:val="9"/>
  </w:num>
  <w:num w:numId="31">
    <w:abstractNumId w:val="68"/>
  </w:num>
  <w:num w:numId="32">
    <w:abstractNumId w:val="38"/>
  </w:num>
  <w:num w:numId="33">
    <w:abstractNumId w:val="58"/>
  </w:num>
  <w:num w:numId="34">
    <w:abstractNumId w:val="31"/>
  </w:num>
  <w:num w:numId="35">
    <w:abstractNumId w:val="57"/>
  </w:num>
  <w:num w:numId="36">
    <w:abstractNumId w:val="30"/>
  </w:num>
  <w:num w:numId="37">
    <w:abstractNumId w:val="22"/>
  </w:num>
  <w:num w:numId="38">
    <w:abstractNumId w:val="36"/>
  </w:num>
  <w:num w:numId="39">
    <w:abstractNumId w:val="71"/>
  </w:num>
  <w:num w:numId="40">
    <w:abstractNumId w:val="37"/>
  </w:num>
  <w:num w:numId="41">
    <w:abstractNumId w:val="3"/>
  </w:num>
  <w:num w:numId="42">
    <w:abstractNumId w:val="17"/>
    <w:lvlOverride w:ilvl="0">
      <w:startOverride w:val="5"/>
    </w:lvlOverride>
  </w:num>
  <w:num w:numId="43">
    <w:abstractNumId w:val="62"/>
  </w:num>
  <w:num w:numId="44">
    <w:abstractNumId w:val="7"/>
  </w:num>
  <w:num w:numId="45">
    <w:abstractNumId w:val="70"/>
  </w:num>
  <w:num w:numId="46">
    <w:abstractNumId w:val="21"/>
  </w:num>
  <w:num w:numId="47">
    <w:abstractNumId w:val="26"/>
  </w:num>
  <w:num w:numId="48">
    <w:abstractNumId w:val="20"/>
  </w:num>
  <w:num w:numId="49">
    <w:abstractNumId w:val="72"/>
  </w:num>
  <w:num w:numId="50">
    <w:abstractNumId w:val="42"/>
  </w:num>
  <w:num w:numId="51">
    <w:abstractNumId w:val="34"/>
  </w:num>
  <w:num w:numId="52">
    <w:abstractNumId w:val="64"/>
  </w:num>
  <w:num w:numId="53">
    <w:abstractNumId w:val="75"/>
  </w:num>
  <w:num w:numId="54">
    <w:abstractNumId w:val="29"/>
  </w:num>
  <w:num w:numId="55">
    <w:abstractNumId w:val="6"/>
  </w:num>
  <w:num w:numId="56">
    <w:abstractNumId w:val="53"/>
  </w:num>
  <w:num w:numId="57">
    <w:abstractNumId w:val="44"/>
  </w:num>
  <w:num w:numId="58">
    <w:abstractNumId w:val="35"/>
  </w:num>
  <w:num w:numId="59">
    <w:abstractNumId w:val="4"/>
  </w:num>
  <w:num w:numId="60">
    <w:abstractNumId w:val="73"/>
  </w:num>
  <w:num w:numId="61">
    <w:abstractNumId w:val="79"/>
  </w:num>
  <w:num w:numId="62">
    <w:abstractNumId w:val="48"/>
  </w:num>
  <w:num w:numId="63">
    <w:abstractNumId w:val="50"/>
  </w:num>
  <w:num w:numId="64">
    <w:abstractNumId w:val="56"/>
  </w:num>
  <w:num w:numId="65">
    <w:abstractNumId w:val="18"/>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num>
  <w:num w:numId="68">
    <w:abstractNumId w:val="76"/>
  </w:num>
  <w:num w:numId="69">
    <w:abstractNumId w:val="41"/>
  </w:num>
  <w:num w:numId="70">
    <w:abstractNumId w:val="16"/>
  </w:num>
  <w:num w:numId="71">
    <w:abstractNumId w:val="27"/>
  </w:num>
  <w:num w:numId="72">
    <w:abstractNumId w:val="5"/>
  </w:num>
  <w:num w:numId="73">
    <w:abstractNumId w:val="78"/>
  </w:num>
  <w:num w:numId="74">
    <w:abstractNumId w:val="19"/>
  </w:num>
  <w:num w:numId="75">
    <w:abstractNumId w:val="54"/>
  </w:num>
  <w:num w:numId="76">
    <w:abstractNumId w:val="84"/>
  </w:num>
  <w:num w:numId="77">
    <w:abstractNumId w:val="67"/>
  </w:num>
  <w:num w:numId="78">
    <w:abstractNumId w:val="82"/>
  </w:num>
  <w:num w:numId="79">
    <w:abstractNumId w:val="73"/>
    <w:lvlOverride w:ilvl="0">
      <w:lvl w:ilvl="0">
        <w:start w:val="1"/>
        <w:numFmt w:val="decimal"/>
        <w:lvlText w:val="%1."/>
        <w:legacy w:legacy="1" w:legacySpace="0" w:legacyIndent="351"/>
        <w:lvlJc w:val="left"/>
        <w:rPr>
          <w:rFonts w:ascii="Century Gothic" w:hAnsi="Century Gothic" w:cs="Arial" w:hint="default"/>
        </w:rPr>
      </w:lvl>
    </w:lvlOverride>
  </w:num>
  <w:num w:numId="80">
    <w:abstractNumId w:val="33"/>
  </w:num>
  <w:num w:numId="81">
    <w:abstractNumId w:val="61"/>
  </w:num>
  <w:num w:numId="82">
    <w:abstractNumId w:val="66"/>
  </w:num>
  <w:num w:numId="83">
    <w:abstractNumId w:val="59"/>
  </w:num>
  <w:num w:numId="84">
    <w:abstractNumId w:val="2"/>
    <w:lvlOverride w:ilvl="0">
      <w:lvl w:ilvl="0">
        <w:numFmt w:val="bullet"/>
        <w:lvlText w:val="-"/>
        <w:legacy w:legacy="1" w:legacySpace="0" w:legacyIndent="153"/>
        <w:lvlJc w:val="left"/>
        <w:rPr>
          <w:rFonts w:ascii="Arial" w:hAnsi="Arial" w:hint="default"/>
        </w:rPr>
      </w:lvl>
    </w:lvlOverride>
  </w:num>
  <w:num w:numId="85">
    <w:abstractNumId w:val="12"/>
  </w:num>
  <w:num w:numId="86">
    <w:abstractNumId w:val="47"/>
  </w:num>
  <w:num w:numId="87">
    <w:abstractNumId w:val="60"/>
  </w:num>
  <w:num w:numId="88">
    <w:abstractNumId w:val="7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8C"/>
    <w:rsid w:val="00007319"/>
    <w:rsid w:val="00007F64"/>
    <w:rsid w:val="00011167"/>
    <w:rsid w:val="00011799"/>
    <w:rsid w:val="00015A42"/>
    <w:rsid w:val="00015BDD"/>
    <w:rsid w:val="00021C2B"/>
    <w:rsid w:val="00022873"/>
    <w:rsid w:val="0004396F"/>
    <w:rsid w:val="00044423"/>
    <w:rsid w:val="00052BB5"/>
    <w:rsid w:val="00057150"/>
    <w:rsid w:val="00076744"/>
    <w:rsid w:val="00082424"/>
    <w:rsid w:val="00090AFB"/>
    <w:rsid w:val="000926C5"/>
    <w:rsid w:val="00095392"/>
    <w:rsid w:val="00096E63"/>
    <w:rsid w:val="000A59B7"/>
    <w:rsid w:val="000B1E88"/>
    <w:rsid w:val="000C49A7"/>
    <w:rsid w:val="000C660D"/>
    <w:rsid w:val="000D546B"/>
    <w:rsid w:val="000D67F5"/>
    <w:rsid w:val="000E1B53"/>
    <w:rsid w:val="000E500A"/>
    <w:rsid w:val="000F46D4"/>
    <w:rsid w:val="000F4ADE"/>
    <w:rsid w:val="00100316"/>
    <w:rsid w:val="00100EDC"/>
    <w:rsid w:val="00103FC6"/>
    <w:rsid w:val="0011383E"/>
    <w:rsid w:val="00115DF1"/>
    <w:rsid w:val="00116C0D"/>
    <w:rsid w:val="001230AA"/>
    <w:rsid w:val="00125D8D"/>
    <w:rsid w:val="00126A35"/>
    <w:rsid w:val="0013070F"/>
    <w:rsid w:val="00130F91"/>
    <w:rsid w:val="00136F16"/>
    <w:rsid w:val="00141EC9"/>
    <w:rsid w:val="00144D40"/>
    <w:rsid w:val="00145923"/>
    <w:rsid w:val="00155D91"/>
    <w:rsid w:val="001569CC"/>
    <w:rsid w:val="00172A0B"/>
    <w:rsid w:val="00183203"/>
    <w:rsid w:val="001947EB"/>
    <w:rsid w:val="001A0DE6"/>
    <w:rsid w:val="001A3E65"/>
    <w:rsid w:val="001A68F2"/>
    <w:rsid w:val="001A76CB"/>
    <w:rsid w:val="001B2038"/>
    <w:rsid w:val="001B6D77"/>
    <w:rsid w:val="001C6BAE"/>
    <w:rsid w:val="001D0CF9"/>
    <w:rsid w:val="001D2DB3"/>
    <w:rsid w:val="001E2FD0"/>
    <w:rsid w:val="001F3FC3"/>
    <w:rsid w:val="002058CC"/>
    <w:rsid w:val="00207D02"/>
    <w:rsid w:val="00214FF7"/>
    <w:rsid w:val="00215E73"/>
    <w:rsid w:val="0021729B"/>
    <w:rsid w:val="002263AE"/>
    <w:rsid w:val="002308CE"/>
    <w:rsid w:val="00240739"/>
    <w:rsid w:val="00240B4F"/>
    <w:rsid w:val="002430C9"/>
    <w:rsid w:val="00247417"/>
    <w:rsid w:val="00247A47"/>
    <w:rsid w:val="0025453F"/>
    <w:rsid w:val="002651DB"/>
    <w:rsid w:val="00267614"/>
    <w:rsid w:val="0027614E"/>
    <w:rsid w:val="0028241D"/>
    <w:rsid w:val="00287ADE"/>
    <w:rsid w:val="002926BC"/>
    <w:rsid w:val="002C3413"/>
    <w:rsid w:val="002C6A2C"/>
    <w:rsid w:val="002D1C23"/>
    <w:rsid w:val="002D73D4"/>
    <w:rsid w:val="002E008C"/>
    <w:rsid w:val="002E1632"/>
    <w:rsid w:val="002F2852"/>
    <w:rsid w:val="00300191"/>
    <w:rsid w:val="003013CA"/>
    <w:rsid w:val="00305436"/>
    <w:rsid w:val="00323E9F"/>
    <w:rsid w:val="00336B80"/>
    <w:rsid w:val="00336DEA"/>
    <w:rsid w:val="00340E7F"/>
    <w:rsid w:val="003410A4"/>
    <w:rsid w:val="00341308"/>
    <w:rsid w:val="00343215"/>
    <w:rsid w:val="003636FE"/>
    <w:rsid w:val="00365061"/>
    <w:rsid w:val="00372011"/>
    <w:rsid w:val="0038283E"/>
    <w:rsid w:val="00383188"/>
    <w:rsid w:val="00385EAF"/>
    <w:rsid w:val="00391F26"/>
    <w:rsid w:val="00393077"/>
    <w:rsid w:val="00396DCF"/>
    <w:rsid w:val="003A5D7C"/>
    <w:rsid w:val="003B0DCE"/>
    <w:rsid w:val="003B3CC2"/>
    <w:rsid w:val="003B7616"/>
    <w:rsid w:val="003C0932"/>
    <w:rsid w:val="003D3AD6"/>
    <w:rsid w:val="003D5AE7"/>
    <w:rsid w:val="003E0978"/>
    <w:rsid w:val="003F3AAC"/>
    <w:rsid w:val="003F5F48"/>
    <w:rsid w:val="00401586"/>
    <w:rsid w:val="00401AE9"/>
    <w:rsid w:val="00403A60"/>
    <w:rsid w:val="00416684"/>
    <w:rsid w:val="0042239B"/>
    <w:rsid w:val="00427DAC"/>
    <w:rsid w:val="00430DC2"/>
    <w:rsid w:val="0043715B"/>
    <w:rsid w:val="00447D94"/>
    <w:rsid w:val="00455678"/>
    <w:rsid w:val="004578E8"/>
    <w:rsid w:val="00457CDE"/>
    <w:rsid w:val="00460C7B"/>
    <w:rsid w:val="00460E30"/>
    <w:rsid w:val="0047693E"/>
    <w:rsid w:val="00476A00"/>
    <w:rsid w:val="00487D21"/>
    <w:rsid w:val="00497C29"/>
    <w:rsid w:val="004A1E5A"/>
    <w:rsid w:val="004A660A"/>
    <w:rsid w:val="004A7563"/>
    <w:rsid w:val="004A7DEE"/>
    <w:rsid w:val="004B74C0"/>
    <w:rsid w:val="004C6937"/>
    <w:rsid w:val="004D00DF"/>
    <w:rsid w:val="004D0C83"/>
    <w:rsid w:val="004D1445"/>
    <w:rsid w:val="004D60D1"/>
    <w:rsid w:val="004E0F47"/>
    <w:rsid w:val="004E4E5C"/>
    <w:rsid w:val="004F54B9"/>
    <w:rsid w:val="004F6541"/>
    <w:rsid w:val="005006B3"/>
    <w:rsid w:val="00500D0C"/>
    <w:rsid w:val="00504720"/>
    <w:rsid w:val="00505108"/>
    <w:rsid w:val="00507460"/>
    <w:rsid w:val="00507ED9"/>
    <w:rsid w:val="00511291"/>
    <w:rsid w:val="00513E8D"/>
    <w:rsid w:val="00520A5F"/>
    <w:rsid w:val="00524A07"/>
    <w:rsid w:val="00525D93"/>
    <w:rsid w:val="00530590"/>
    <w:rsid w:val="005306F7"/>
    <w:rsid w:val="005316C3"/>
    <w:rsid w:val="005443F5"/>
    <w:rsid w:val="00544F94"/>
    <w:rsid w:val="00544FA0"/>
    <w:rsid w:val="005539F1"/>
    <w:rsid w:val="00561122"/>
    <w:rsid w:val="005649D0"/>
    <w:rsid w:val="00566D5C"/>
    <w:rsid w:val="00567165"/>
    <w:rsid w:val="00573088"/>
    <w:rsid w:val="00577BF8"/>
    <w:rsid w:val="00582C7C"/>
    <w:rsid w:val="00584C8E"/>
    <w:rsid w:val="00586906"/>
    <w:rsid w:val="0058694F"/>
    <w:rsid w:val="005925E4"/>
    <w:rsid w:val="00594689"/>
    <w:rsid w:val="005A1E28"/>
    <w:rsid w:val="005A48DF"/>
    <w:rsid w:val="005B38B3"/>
    <w:rsid w:val="005C2E36"/>
    <w:rsid w:val="005D5382"/>
    <w:rsid w:val="005D7CB3"/>
    <w:rsid w:val="005D7DCF"/>
    <w:rsid w:val="005E0D86"/>
    <w:rsid w:val="005E19D5"/>
    <w:rsid w:val="005E36F7"/>
    <w:rsid w:val="005E5E05"/>
    <w:rsid w:val="005F75F1"/>
    <w:rsid w:val="005F7947"/>
    <w:rsid w:val="0060666C"/>
    <w:rsid w:val="00606B9F"/>
    <w:rsid w:val="00612DAD"/>
    <w:rsid w:val="006215A0"/>
    <w:rsid w:val="00622F18"/>
    <w:rsid w:val="00623D15"/>
    <w:rsid w:val="00636BF4"/>
    <w:rsid w:val="0064026F"/>
    <w:rsid w:val="006435AE"/>
    <w:rsid w:val="00645586"/>
    <w:rsid w:val="00646C45"/>
    <w:rsid w:val="00656895"/>
    <w:rsid w:val="00664388"/>
    <w:rsid w:val="0067707E"/>
    <w:rsid w:val="00683223"/>
    <w:rsid w:val="0068410B"/>
    <w:rsid w:val="00685264"/>
    <w:rsid w:val="00694942"/>
    <w:rsid w:val="006A1537"/>
    <w:rsid w:val="006B4DDE"/>
    <w:rsid w:val="006C2207"/>
    <w:rsid w:val="006C279A"/>
    <w:rsid w:val="006C48EA"/>
    <w:rsid w:val="006E1960"/>
    <w:rsid w:val="006E1A86"/>
    <w:rsid w:val="006E6C7C"/>
    <w:rsid w:val="00705B2D"/>
    <w:rsid w:val="00713F9B"/>
    <w:rsid w:val="00724C3E"/>
    <w:rsid w:val="007259F2"/>
    <w:rsid w:val="00732463"/>
    <w:rsid w:val="007335AD"/>
    <w:rsid w:val="00746477"/>
    <w:rsid w:val="00755EA2"/>
    <w:rsid w:val="007653C9"/>
    <w:rsid w:val="00776C3B"/>
    <w:rsid w:val="007A093D"/>
    <w:rsid w:val="007A3431"/>
    <w:rsid w:val="007C2631"/>
    <w:rsid w:val="007C30C0"/>
    <w:rsid w:val="007C3ED7"/>
    <w:rsid w:val="007C436F"/>
    <w:rsid w:val="007D2C29"/>
    <w:rsid w:val="007D72A0"/>
    <w:rsid w:val="007F11C8"/>
    <w:rsid w:val="00810624"/>
    <w:rsid w:val="00812F98"/>
    <w:rsid w:val="00814633"/>
    <w:rsid w:val="00814933"/>
    <w:rsid w:val="00815E76"/>
    <w:rsid w:val="00816010"/>
    <w:rsid w:val="00822060"/>
    <w:rsid w:val="008223F8"/>
    <w:rsid w:val="00837C76"/>
    <w:rsid w:val="00841BFA"/>
    <w:rsid w:val="0084631F"/>
    <w:rsid w:val="008521C0"/>
    <w:rsid w:val="008536D9"/>
    <w:rsid w:val="00856927"/>
    <w:rsid w:val="00860893"/>
    <w:rsid w:val="008628D6"/>
    <w:rsid w:val="00862FC6"/>
    <w:rsid w:val="00864688"/>
    <w:rsid w:val="0086550E"/>
    <w:rsid w:val="008754A9"/>
    <w:rsid w:val="00876950"/>
    <w:rsid w:val="00885E62"/>
    <w:rsid w:val="00886B66"/>
    <w:rsid w:val="008904B8"/>
    <w:rsid w:val="008916E5"/>
    <w:rsid w:val="00897DD0"/>
    <w:rsid w:val="008A4112"/>
    <w:rsid w:val="008B20AD"/>
    <w:rsid w:val="008B2A65"/>
    <w:rsid w:val="008B5A0F"/>
    <w:rsid w:val="008C54C2"/>
    <w:rsid w:val="008D3D11"/>
    <w:rsid w:val="008E2280"/>
    <w:rsid w:val="008F0537"/>
    <w:rsid w:val="008F5F87"/>
    <w:rsid w:val="00900230"/>
    <w:rsid w:val="009002C8"/>
    <w:rsid w:val="009040A1"/>
    <w:rsid w:val="009040D2"/>
    <w:rsid w:val="00904155"/>
    <w:rsid w:val="00906D36"/>
    <w:rsid w:val="00911155"/>
    <w:rsid w:val="0091318E"/>
    <w:rsid w:val="00913305"/>
    <w:rsid w:val="00916D39"/>
    <w:rsid w:val="00917248"/>
    <w:rsid w:val="009309BA"/>
    <w:rsid w:val="0093455B"/>
    <w:rsid w:val="0093631B"/>
    <w:rsid w:val="00937466"/>
    <w:rsid w:val="009474E1"/>
    <w:rsid w:val="00952F35"/>
    <w:rsid w:val="00953228"/>
    <w:rsid w:val="00953268"/>
    <w:rsid w:val="00955602"/>
    <w:rsid w:val="00955FA0"/>
    <w:rsid w:val="00962A08"/>
    <w:rsid w:val="00974B0E"/>
    <w:rsid w:val="00974C50"/>
    <w:rsid w:val="00976F88"/>
    <w:rsid w:val="00983DD6"/>
    <w:rsid w:val="00995548"/>
    <w:rsid w:val="009A31BD"/>
    <w:rsid w:val="009A5D2F"/>
    <w:rsid w:val="009A66B7"/>
    <w:rsid w:val="009B32DA"/>
    <w:rsid w:val="009C2BCB"/>
    <w:rsid w:val="009C675C"/>
    <w:rsid w:val="009C7EF1"/>
    <w:rsid w:val="009D7EC8"/>
    <w:rsid w:val="009E1A5E"/>
    <w:rsid w:val="009E342E"/>
    <w:rsid w:val="009F228C"/>
    <w:rsid w:val="00A05DB2"/>
    <w:rsid w:val="00A05E78"/>
    <w:rsid w:val="00A12E85"/>
    <w:rsid w:val="00A20C5D"/>
    <w:rsid w:val="00A22519"/>
    <w:rsid w:val="00A25FF9"/>
    <w:rsid w:val="00A31435"/>
    <w:rsid w:val="00A41AF7"/>
    <w:rsid w:val="00A45EA2"/>
    <w:rsid w:val="00A464EA"/>
    <w:rsid w:val="00A5264F"/>
    <w:rsid w:val="00A5710F"/>
    <w:rsid w:val="00A6536A"/>
    <w:rsid w:val="00A75EF4"/>
    <w:rsid w:val="00A81644"/>
    <w:rsid w:val="00A86C52"/>
    <w:rsid w:val="00A920D0"/>
    <w:rsid w:val="00A977A8"/>
    <w:rsid w:val="00A97A8A"/>
    <w:rsid w:val="00AA1949"/>
    <w:rsid w:val="00AB621F"/>
    <w:rsid w:val="00AB62CE"/>
    <w:rsid w:val="00AC5021"/>
    <w:rsid w:val="00AD59CE"/>
    <w:rsid w:val="00AE4862"/>
    <w:rsid w:val="00AE5E59"/>
    <w:rsid w:val="00AF1C36"/>
    <w:rsid w:val="00B00FE0"/>
    <w:rsid w:val="00B1091B"/>
    <w:rsid w:val="00B11FB4"/>
    <w:rsid w:val="00B129F9"/>
    <w:rsid w:val="00B17342"/>
    <w:rsid w:val="00B33873"/>
    <w:rsid w:val="00B360AC"/>
    <w:rsid w:val="00B37790"/>
    <w:rsid w:val="00B4320F"/>
    <w:rsid w:val="00B45757"/>
    <w:rsid w:val="00B55923"/>
    <w:rsid w:val="00B578FE"/>
    <w:rsid w:val="00B62591"/>
    <w:rsid w:val="00B671C5"/>
    <w:rsid w:val="00B70564"/>
    <w:rsid w:val="00B70C80"/>
    <w:rsid w:val="00B734BE"/>
    <w:rsid w:val="00B7641E"/>
    <w:rsid w:val="00B76699"/>
    <w:rsid w:val="00B83FC7"/>
    <w:rsid w:val="00B84A9D"/>
    <w:rsid w:val="00B84D17"/>
    <w:rsid w:val="00B87796"/>
    <w:rsid w:val="00BA0A7D"/>
    <w:rsid w:val="00BA27DE"/>
    <w:rsid w:val="00BA3195"/>
    <w:rsid w:val="00BA3211"/>
    <w:rsid w:val="00BA3805"/>
    <w:rsid w:val="00BB0C88"/>
    <w:rsid w:val="00BB45E1"/>
    <w:rsid w:val="00BB5EA4"/>
    <w:rsid w:val="00BB7646"/>
    <w:rsid w:val="00BC4C9D"/>
    <w:rsid w:val="00BD7883"/>
    <w:rsid w:val="00BF6A15"/>
    <w:rsid w:val="00BF6AE7"/>
    <w:rsid w:val="00C04602"/>
    <w:rsid w:val="00C172D2"/>
    <w:rsid w:val="00C17316"/>
    <w:rsid w:val="00C243FF"/>
    <w:rsid w:val="00C24D88"/>
    <w:rsid w:val="00C309D9"/>
    <w:rsid w:val="00C3193A"/>
    <w:rsid w:val="00C32C04"/>
    <w:rsid w:val="00C33C3D"/>
    <w:rsid w:val="00C35455"/>
    <w:rsid w:val="00C4042D"/>
    <w:rsid w:val="00C41CAB"/>
    <w:rsid w:val="00C42406"/>
    <w:rsid w:val="00C5611E"/>
    <w:rsid w:val="00C66628"/>
    <w:rsid w:val="00C677E0"/>
    <w:rsid w:val="00C726E4"/>
    <w:rsid w:val="00C8414A"/>
    <w:rsid w:val="00C948E7"/>
    <w:rsid w:val="00C95D59"/>
    <w:rsid w:val="00CA3555"/>
    <w:rsid w:val="00CB4A0F"/>
    <w:rsid w:val="00CB60D7"/>
    <w:rsid w:val="00CC03C9"/>
    <w:rsid w:val="00CC384D"/>
    <w:rsid w:val="00CC3E5D"/>
    <w:rsid w:val="00CC4C15"/>
    <w:rsid w:val="00CC4DDA"/>
    <w:rsid w:val="00CD486E"/>
    <w:rsid w:val="00CE0077"/>
    <w:rsid w:val="00CE2D17"/>
    <w:rsid w:val="00D02A33"/>
    <w:rsid w:val="00D0496A"/>
    <w:rsid w:val="00D10979"/>
    <w:rsid w:val="00D22083"/>
    <w:rsid w:val="00D2712F"/>
    <w:rsid w:val="00D3018D"/>
    <w:rsid w:val="00D417B0"/>
    <w:rsid w:val="00D41CD4"/>
    <w:rsid w:val="00D452C3"/>
    <w:rsid w:val="00D477F6"/>
    <w:rsid w:val="00D533BE"/>
    <w:rsid w:val="00D537F9"/>
    <w:rsid w:val="00D64C23"/>
    <w:rsid w:val="00D66FA2"/>
    <w:rsid w:val="00D70C60"/>
    <w:rsid w:val="00D85EF5"/>
    <w:rsid w:val="00D86622"/>
    <w:rsid w:val="00D94012"/>
    <w:rsid w:val="00D954C8"/>
    <w:rsid w:val="00D95BBF"/>
    <w:rsid w:val="00DA5235"/>
    <w:rsid w:val="00DA67B1"/>
    <w:rsid w:val="00DC055C"/>
    <w:rsid w:val="00DD132C"/>
    <w:rsid w:val="00DD296A"/>
    <w:rsid w:val="00DD382B"/>
    <w:rsid w:val="00DE15E1"/>
    <w:rsid w:val="00DE1BD9"/>
    <w:rsid w:val="00DE529E"/>
    <w:rsid w:val="00DF4AC8"/>
    <w:rsid w:val="00E00F93"/>
    <w:rsid w:val="00E01311"/>
    <w:rsid w:val="00E01A5E"/>
    <w:rsid w:val="00E01E81"/>
    <w:rsid w:val="00E07D13"/>
    <w:rsid w:val="00E11CA2"/>
    <w:rsid w:val="00E33A3D"/>
    <w:rsid w:val="00E43761"/>
    <w:rsid w:val="00E51C05"/>
    <w:rsid w:val="00E5270C"/>
    <w:rsid w:val="00E5604B"/>
    <w:rsid w:val="00E578D4"/>
    <w:rsid w:val="00E60E2A"/>
    <w:rsid w:val="00E61F2B"/>
    <w:rsid w:val="00E63290"/>
    <w:rsid w:val="00E672DC"/>
    <w:rsid w:val="00E80A18"/>
    <w:rsid w:val="00E817AD"/>
    <w:rsid w:val="00E85ECF"/>
    <w:rsid w:val="00E8725E"/>
    <w:rsid w:val="00EA00E0"/>
    <w:rsid w:val="00EA78E0"/>
    <w:rsid w:val="00EC1E83"/>
    <w:rsid w:val="00EC35A7"/>
    <w:rsid w:val="00EC443A"/>
    <w:rsid w:val="00EC5F57"/>
    <w:rsid w:val="00ED41BD"/>
    <w:rsid w:val="00EE00EC"/>
    <w:rsid w:val="00EE03EB"/>
    <w:rsid w:val="00EF3D44"/>
    <w:rsid w:val="00F03B3A"/>
    <w:rsid w:val="00F111D4"/>
    <w:rsid w:val="00F20996"/>
    <w:rsid w:val="00F21885"/>
    <w:rsid w:val="00F2283C"/>
    <w:rsid w:val="00F27D5C"/>
    <w:rsid w:val="00F30EB3"/>
    <w:rsid w:val="00F31BA8"/>
    <w:rsid w:val="00F33754"/>
    <w:rsid w:val="00F35F34"/>
    <w:rsid w:val="00F361AD"/>
    <w:rsid w:val="00F41343"/>
    <w:rsid w:val="00F42BE2"/>
    <w:rsid w:val="00F51E05"/>
    <w:rsid w:val="00F56593"/>
    <w:rsid w:val="00F8163A"/>
    <w:rsid w:val="00F82A2A"/>
    <w:rsid w:val="00FC5212"/>
    <w:rsid w:val="00FD5180"/>
    <w:rsid w:val="00FD5262"/>
    <w:rsid w:val="00FD61BF"/>
    <w:rsid w:val="00FD6421"/>
    <w:rsid w:val="00FD68D7"/>
    <w:rsid w:val="00FE6E22"/>
    <w:rsid w:val="00FF41F4"/>
    <w:rsid w:val="00FF5C26"/>
    <w:rsid w:val="00FF5EE6"/>
    <w:rsid w:val="00FF7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302E7"/>
  <w15:chartTrackingRefBased/>
  <w15:docId w15:val="{CC15B3F6-4F21-440E-B8FA-2C9DF025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C3B"/>
    <w:rPr>
      <w:rFonts w:ascii="Calibri" w:eastAsia="Calibri" w:hAnsi="Calibri" w:cs="Times New Roman"/>
    </w:rPr>
  </w:style>
  <w:style w:type="paragraph" w:styleId="Nagwek1">
    <w:name w:val="heading 1"/>
    <w:basedOn w:val="Normalny"/>
    <w:next w:val="Normalny"/>
    <w:link w:val="Nagwek1Znak"/>
    <w:qFormat/>
    <w:rsid w:val="00776C3B"/>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776C3B"/>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776C3B"/>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776C3B"/>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776C3B"/>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qFormat/>
    <w:rsid w:val="00776C3B"/>
    <w:pPr>
      <w:keepNext/>
      <w:autoSpaceDE w:val="0"/>
      <w:autoSpaceDN w:val="0"/>
      <w:spacing w:before="216" w:after="0" w:line="240" w:lineRule="auto"/>
      <w:jc w:val="both"/>
      <w:outlineLvl w:val="5"/>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C3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76C3B"/>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76C3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76C3B"/>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776C3B"/>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776C3B"/>
    <w:rPr>
      <w:rFonts w:ascii="Arial" w:eastAsia="Times New Roman" w:hAnsi="Arial" w:cs="Arial"/>
      <w:b/>
      <w:bCs/>
      <w:sz w:val="20"/>
      <w:szCs w:val="20"/>
      <w:lang w:eastAsia="pl-PL"/>
    </w:rPr>
  </w:style>
  <w:style w:type="paragraph" w:styleId="Nagwek">
    <w:name w:val="header"/>
    <w:aliases w:val=" Znak Znak Znak Znak"/>
    <w:basedOn w:val="Normalny"/>
    <w:link w:val="NagwekZnak"/>
    <w:rsid w:val="00776C3B"/>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 Znak Znak Znak"/>
    <w:basedOn w:val="Domylnaczcionkaakapitu"/>
    <w:link w:val="Nagwek"/>
    <w:rsid w:val="00776C3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76C3B"/>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776C3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776C3B"/>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776C3B"/>
    <w:rPr>
      <w:rFonts w:ascii="Times New Roman" w:eastAsia="Times New Roman" w:hAnsi="Times New Roman" w:cs="Times New Roman"/>
      <w:sz w:val="20"/>
      <w:szCs w:val="20"/>
      <w:lang w:eastAsia="pl-PL"/>
    </w:rPr>
  </w:style>
  <w:style w:type="character" w:styleId="Odwoanieprzypisukocowego">
    <w:name w:val="endnote reference"/>
    <w:semiHidden/>
    <w:rsid w:val="00776C3B"/>
    <w:rPr>
      <w:vertAlign w:val="superscript"/>
    </w:rPr>
  </w:style>
  <w:style w:type="character" w:styleId="Hipercze">
    <w:name w:val="Hyperlink"/>
    <w:rsid w:val="00776C3B"/>
    <w:rPr>
      <w:color w:val="0000FF"/>
      <w:u w:val="single"/>
    </w:rPr>
  </w:style>
  <w:style w:type="table" w:styleId="Tabela-Siatka">
    <w:name w:val="Table Grid"/>
    <w:basedOn w:val="Standardowy"/>
    <w:uiPriority w:val="39"/>
    <w:rsid w:val="00776C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776C3B"/>
    <w:pPr>
      <w:autoSpaceDE w:val="0"/>
      <w:autoSpaceDN w:val="0"/>
      <w:spacing w:before="38" w:after="0" w:line="240" w:lineRule="auto"/>
      <w:jc w:val="both"/>
    </w:pPr>
    <w:rPr>
      <w:rFonts w:ascii="Arial" w:eastAsia="Times New Roman" w:hAnsi="Arial" w:cs="Arial"/>
      <w:b/>
      <w:bCs/>
      <w:sz w:val="20"/>
      <w:szCs w:val="20"/>
      <w:u w:val="single"/>
      <w:lang w:eastAsia="pl-PL"/>
    </w:rPr>
  </w:style>
  <w:style w:type="character" w:customStyle="1" w:styleId="Tekstpodstawowy2Znak">
    <w:name w:val="Tekst podstawowy 2 Znak"/>
    <w:basedOn w:val="Domylnaczcionkaakapitu"/>
    <w:link w:val="Tekstpodstawowy2"/>
    <w:rsid w:val="00776C3B"/>
    <w:rPr>
      <w:rFonts w:ascii="Arial" w:eastAsia="Times New Roman" w:hAnsi="Arial" w:cs="Arial"/>
      <w:b/>
      <w:bCs/>
      <w:sz w:val="20"/>
      <w:szCs w:val="20"/>
      <w:u w:val="single"/>
      <w:lang w:eastAsia="pl-PL"/>
    </w:rPr>
  </w:style>
  <w:style w:type="paragraph" w:customStyle="1" w:styleId="Arial-12">
    <w:name w:val="Arial-12"/>
    <w:basedOn w:val="Normalny"/>
    <w:rsid w:val="00776C3B"/>
    <w:pPr>
      <w:spacing w:before="60" w:after="60" w:line="280" w:lineRule="atLeast"/>
      <w:jc w:val="both"/>
    </w:pPr>
    <w:rPr>
      <w:rFonts w:ascii="Arial" w:eastAsia="Times New Roman" w:hAnsi="Arial"/>
      <w:sz w:val="24"/>
      <w:szCs w:val="20"/>
      <w:lang w:eastAsia="pl-PL"/>
    </w:rPr>
  </w:style>
  <w:style w:type="paragraph" w:customStyle="1" w:styleId="Akapitzlist1">
    <w:name w:val="Akapit z listą1"/>
    <w:basedOn w:val="Normalny"/>
    <w:link w:val="ListParagraphChar"/>
    <w:qFormat/>
    <w:rsid w:val="00776C3B"/>
    <w:pPr>
      <w:spacing w:after="200" w:line="276" w:lineRule="auto"/>
      <w:ind w:left="720"/>
    </w:pPr>
    <w:rPr>
      <w:rFonts w:eastAsia="Times New Roman"/>
    </w:rPr>
  </w:style>
  <w:style w:type="paragraph" w:styleId="Tytu">
    <w:name w:val="Title"/>
    <w:basedOn w:val="Normalny"/>
    <w:link w:val="TytuZnak"/>
    <w:qFormat/>
    <w:rsid w:val="00776C3B"/>
    <w:pPr>
      <w:numPr>
        <w:numId w:val="1"/>
      </w:numPr>
      <w:tabs>
        <w:tab w:val="num" w:pos="283"/>
        <w:tab w:val="num" w:pos="643"/>
      </w:tabs>
      <w:autoSpaceDE w:val="0"/>
      <w:autoSpaceDN w:val="0"/>
      <w:spacing w:before="720" w:after="720" w:line="360" w:lineRule="auto"/>
      <w:ind w:left="283" w:hanging="283"/>
      <w:jc w:val="center"/>
      <w:outlineLvl w:val="0"/>
    </w:pPr>
    <w:rPr>
      <w:rFonts w:ascii="Arial" w:eastAsia="Times New Roman" w:hAnsi="Arial" w:cs="Arial"/>
      <w:b/>
      <w:bCs/>
      <w:caps/>
      <w:kern w:val="28"/>
      <w:sz w:val="32"/>
      <w:szCs w:val="32"/>
      <w:lang w:eastAsia="pl-PL"/>
    </w:rPr>
  </w:style>
  <w:style w:type="character" w:customStyle="1" w:styleId="TytuZnak">
    <w:name w:val="Tytuł Znak"/>
    <w:basedOn w:val="Domylnaczcionkaakapitu"/>
    <w:link w:val="Tytu"/>
    <w:rsid w:val="00776C3B"/>
    <w:rPr>
      <w:rFonts w:ascii="Arial" w:eastAsia="Times New Roman" w:hAnsi="Arial" w:cs="Arial"/>
      <w:b/>
      <w:bCs/>
      <w:caps/>
      <w:kern w:val="28"/>
      <w:sz w:val="32"/>
      <w:szCs w:val="32"/>
      <w:lang w:eastAsia="pl-PL"/>
    </w:rPr>
  </w:style>
  <w:style w:type="paragraph" w:customStyle="1" w:styleId="Default">
    <w:name w:val="Default"/>
    <w:rsid w:val="00776C3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dymka">
    <w:name w:val="Balloon Text"/>
    <w:basedOn w:val="Normalny"/>
    <w:link w:val="TekstdymkaZnak"/>
    <w:semiHidden/>
    <w:rsid w:val="00776C3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76C3B"/>
    <w:rPr>
      <w:rFonts w:ascii="Tahoma" w:eastAsia="Times New Roman" w:hAnsi="Tahoma" w:cs="Tahoma"/>
      <w:sz w:val="16"/>
      <w:szCs w:val="16"/>
      <w:lang w:eastAsia="pl-PL"/>
    </w:rPr>
  </w:style>
  <w:style w:type="paragraph" w:styleId="Tekstpodstawowy">
    <w:name w:val="Body Text"/>
    <w:aliases w:val="UNI-Tekst w tabeli,Wyróżnienie1"/>
    <w:basedOn w:val="Normalny"/>
    <w:link w:val="TekstpodstawowyZnak"/>
    <w:rsid w:val="00776C3B"/>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aliases w:val="UNI-Tekst w tabeli Znak,Wyróżnienie1 Znak"/>
    <w:basedOn w:val="Domylnaczcionkaakapitu"/>
    <w:link w:val="Tekstpodstawowy"/>
    <w:rsid w:val="00776C3B"/>
    <w:rPr>
      <w:rFonts w:ascii="Times New Roman" w:eastAsia="Times New Roman" w:hAnsi="Times New Roman" w:cs="Times New Roman"/>
      <w:sz w:val="24"/>
      <w:szCs w:val="24"/>
      <w:lang w:eastAsia="pl-PL"/>
    </w:rPr>
  </w:style>
  <w:style w:type="paragraph" w:styleId="Tekstblokowy">
    <w:name w:val="Block Text"/>
    <w:basedOn w:val="Normalny"/>
    <w:rsid w:val="00776C3B"/>
    <w:pPr>
      <w:tabs>
        <w:tab w:val="num" w:pos="540"/>
      </w:tabs>
      <w:spacing w:after="0" w:line="240" w:lineRule="auto"/>
      <w:ind w:left="540" w:right="57"/>
    </w:pPr>
    <w:rPr>
      <w:rFonts w:ascii="Arial" w:eastAsia="Times New Roman" w:hAnsi="Arial" w:cs="Arial"/>
      <w:color w:val="000000"/>
      <w:lang w:eastAsia="pl-PL"/>
    </w:rPr>
  </w:style>
  <w:style w:type="character" w:styleId="Pogrubienie">
    <w:name w:val="Strong"/>
    <w:uiPriority w:val="22"/>
    <w:qFormat/>
    <w:rsid w:val="00776C3B"/>
    <w:rPr>
      <w:b/>
      <w:bCs/>
    </w:rPr>
  </w:style>
  <w:style w:type="paragraph" w:customStyle="1" w:styleId="Ustp">
    <w:name w:val="Ustęp"/>
    <w:basedOn w:val="Nagwek2"/>
    <w:rsid w:val="00776C3B"/>
    <w:pPr>
      <w:keepNext w:val="0"/>
      <w:spacing w:before="60"/>
      <w:ind w:left="454" w:hanging="454"/>
      <w:jc w:val="both"/>
    </w:pPr>
    <w:rPr>
      <w:rFonts w:ascii="Minion Pro" w:eastAsia="Calibri" w:hAnsi="Minion Pro" w:cs="Times New Roman"/>
      <w:b w:val="0"/>
      <w:bCs w:val="0"/>
      <w:i w:val="0"/>
      <w:iCs w:val="0"/>
      <w:sz w:val="24"/>
      <w:szCs w:val="20"/>
    </w:rPr>
  </w:style>
  <w:style w:type="paragraph" w:styleId="Listanumerowana4">
    <w:name w:val="List Number 4"/>
    <w:basedOn w:val="Normalny"/>
    <w:rsid w:val="00776C3B"/>
    <w:pPr>
      <w:numPr>
        <w:numId w:val="11"/>
      </w:numPr>
      <w:spacing w:after="120" w:line="240" w:lineRule="auto"/>
    </w:pPr>
    <w:rPr>
      <w:rFonts w:ascii="Arial" w:eastAsia="Times New Roman" w:hAnsi="Arial"/>
      <w:lang w:eastAsia="pl-PL"/>
    </w:rPr>
  </w:style>
  <w:style w:type="character" w:styleId="Odwoaniedokomentarza">
    <w:name w:val="annotation reference"/>
    <w:uiPriority w:val="99"/>
    <w:semiHidden/>
    <w:rsid w:val="00776C3B"/>
    <w:rPr>
      <w:sz w:val="16"/>
      <w:szCs w:val="16"/>
    </w:rPr>
  </w:style>
  <w:style w:type="paragraph" w:styleId="Tekstkomentarza">
    <w:name w:val="annotation text"/>
    <w:basedOn w:val="Normalny"/>
    <w:link w:val="TekstkomentarzaZnak"/>
    <w:uiPriority w:val="99"/>
    <w:rsid w:val="00776C3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76C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776C3B"/>
    <w:rPr>
      <w:b/>
      <w:bCs/>
    </w:rPr>
  </w:style>
  <w:style w:type="character" w:customStyle="1" w:styleId="TematkomentarzaZnak">
    <w:name w:val="Temat komentarza Znak"/>
    <w:basedOn w:val="TekstkomentarzaZnak"/>
    <w:link w:val="Tematkomentarza"/>
    <w:semiHidden/>
    <w:rsid w:val="00776C3B"/>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776C3B"/>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76C3B"/>
    <w:rPr>
      <w:rFonts w:ascii="Times New Roman" w:eastAsia="Times New Roman" w:hAnsi="Times New Roman" w:cs="Times New Roman"/>
      <w:sz w:val="24"/>
      <w:szCs w:val="24"/>
      <w:lang w:eastAsia="pl-PL"/>
    </w:rPr>
  </w:style>
  <w:style w:type="paragraph" w:customStyle="1" w:styleId="Wyraenienawizujce">
    <w:name w:val="Wyrażenie nawiązujące"/>
    <w:basedOn w:val="Tekstpodstawowy"/>
    <w:rsid w:val="00776C3B"/>
    <w:pPr>
      <w:autoSpaceDE w:val="0"/>
      <w:autoSpaceDN w:val="0"/>
      <w:spacing w:after="0"/>
      <w:jc w:val="both"/>
    </w:pPr>
  </w:style>
  <w:style w:type="character" w:customStyle="1" w:styleId="Teksttreci2">
    <w:name w:val="Tekst treści (2)"/>
    <w:link w:val="Teksttreci21"/>
    <w:rsid w:val="00776C3B"/>
    <w:rPr>
      <w:sz w:val="26"/>
      <w:szCs w:val="26"/>
      <w:shd w:val="clear" w:color="auto" w:fill="FFFFFF"/>
    </w:rPr>
  </w:style>
  <w:style w:type="character" w:customStyle="1" w:styleId="Teksttreci3">
    <w:name w:val="Tekst treści (3)"/>
    <w:link w:val="Teksttreci31"/>
    <w:rsid w:val="00776C3B"/>
    <w:rPr>
      <w:sz w:val="26"/>
      <w:szCs w:val="26"/>
      <w:shd w:val="clear" w:color="auto" w:fill="FFFFFF"/>
    </w:rPr>
  </w:style>
  <w:style w:type="character" w:customStyle="1" w:styleId="Teksttreci">
    <w:name w:val="Tekst treści"/>
    <w:link w:val="Teksttreci1"/>
    <w:rsid w:val="00776C3B"/>
    <w:rPr>
      <w:rFonts w:ascii="Arial Unicode MS" w:eastAsia="Arial Unicode MS" w:hAnsi="Arial Unicode MS"/>
      <w:sz w:val="24"/>
      <w:szCs w:val="24"/>
      <w:shd w:val="clear" w:color="auto" w:fill="FFFFFF"/>
    </w:rPr>
  </w:style>
  <w:style w:type="paragraph" w:customStyle="1" w:styleId="Teksttreci21">
    <w:name w:val="Tekst treści (2)1"/>
    <w:basedOn w:val="Normalny"/>
    <w:link w:val="Teksttreci2"/>
    <w:rsid w:val="00776C3B"/>
    <w:pPr>
      <w:shd w:val="clear" w:color="auto" w:fill="FFFFFF"/>
      <w:spacing w:after="0" w:line="240" w:lineRule="atLeast"/>
    </w:pPr>
    <w:rPr>
      <w:rFonts w:asciiTheme="minorHAnsi" w:eastAsiaTheme="minorHAnsi" w:hAnsiTheme="minorHAnsi" w:cstheme="minorBidi"/>
      <w:sz w:val="26"/>
      <w:szCs w:val="26"/>
    </w:rPr>
  </w:style>
  <w:style w:type="paragraph" w:customStyle="1" w:styleId="Teksttreci31">
    <w:name w:val="Tekst treści (3)1"/>
    <w:basedOn w:val="Normalny"/>
    <w:link w:val="Teksttreci3"/>
    <w:rsid w:val="00776C3B"/>
    <w:pPr>
      <w:shd w:val="clear" w:color="auto" w:fill="FFFFFF"/>
      <w:spacing w:after="480" w:line="274" w:lineRule="exact"/>
      <w:jc w:val="both"/>
    </w:pPr>
    <w:rPr>
      <w:rFonts w:asciiTheme="minorHAnsi" w:eastAsiaTheme="minorHAnsi" w:hAnsiTheme="minorHAnsi" w:cstheme="minorBidi"/>
      <w:sz w:val="26"/>
      <w:szCs w:val="26"/>
    </w:rPr>
  </w:style>
  <w:style w:type="paragraph" w:customStyle="1" w:styleId="Teksttreci1">
    <w:name w:val="Tekst treści1"/>
    <w:basedOn w:val="Normalny"/>
    <w:link w:val="Teksttreci"/>
    <w:rsid w:val="00776C3B"/>
    <w:pPr>
      <w:shd w:val="clear" w:color="auto" w:fill="FFFFFF"/>
      <w:spacing w:before="1740" w:after="900" w:line="240" w:lineRule="atLeast"/>
    </w:pPr>
    <w:rPr>
      <w:rFonts w:ascii="Arial Unicode MS" w:eastAsia="Arial Unicode MS" w:hAnsi="Arial Unicode MS" w:cstheme="minorBidi"/>
      <w:sz w:val="24"/>
      <w:szCs w:val="24"/>
    </w:rPr>
  </w:style>
  <w:style w:type="character" w:customStyle="1" w:styleId="Teksttreci5">
    <w:name w:val="Tekst treści (5)"/>
    <w:link w:val="Teksttreci51"/>
    <w:rsid w:val="00776C3B"/>
    <w:rPr>
      <w:sz w:val="26"/>
      <w:szCs w:val="26"/>
      <w:shd w:val="clear" w:color="auto" w:fill="FFFFFF"/>
    </w:rPr>
  </w:style>
  <w:style w:type="character" w:customStyle="1" w:styleId="Teksttreci6">
    <w:name w:val="Tekst treści (6)"/>
    <w:link w:val="Teksttreci61"/>
    <w:rsid w:val="00776C3B"/>
    <w:rPr>
      <w:sz w:val="26"/>
      <w:szCs w:val="26"/>
      <w:shd w:val="clear" w:color="auto" w:fill="FFFFFF"/>
    </w:rPr>
  </w:style>
  <w:style w:type="paragraph" w:customStyle="1" w:styleId="Teksttreci51">
    <w:name w:val="Tekst treści (5)1"/>
    <w:basedOn w:val="Normalny"/>
    <w:link w:val="Teksttreci5"/>
    <w:rsid w:val="00776C3B"/>
    <w:pPr>
      <w:shd w:val="clear" w:color="auto" w:fill="FFFFFF"/>
      <w:spacing w:after="0" w:line="269" w:lineRule="exact"/>
      <w:ind w:hanging="1420"/>
    </w:pPr>
    <w:rPr>
      <w:rFonts w:asciiTheme="minorHAnsi" w:eastAsiaTheme="minorHAnsi" w:hAnsiTheme="minorHAnsi" w:cstheme="minorBidi"/>
      <w:sz w:val="26"/>
      <w:szCs w:val="26"/>
    </w:rPr>
  </w:style>
  <w:style w:type="paragraph" w:customStyle="1" w:styleId="Teksttreci61">
    <w:name w:val="Tekst treści (6)1"/>
    <w:basedOn w:val="Normalny"/>
    <w:link w:val="Teksttreci6"/>
    <w:rsid w:val="00776C3B"/>
    <w:pPr>
      <w:shd w:val="clear" w:color="auto" w:fill="FFFFFF"/>
      <w:spacing w:after="0" w:line="274" w:lineRule="exact"/>
      <w:ind w:hanging="740"/>
    </w:pPr>
    <w:rPr>
      <w:rFonts w:asciiTheme="minorHAnsi" w:eastAsiaTheme="minorHAnsi" w:hAnsiTheme="minorHAnsi" w:cstheme="minorBidi"/>
      <w:sz w:val="26"/>
      <w:szCs w:val="26"/>
    </w:rPr>
  </w:style>
  <w:style w:type="paragraph" w:styleId="Listanumerowana">
    <w:name w:val="List Number"/>
    <w:basedOn w:val="Normalny"/>
    <w:rsid w:val="00776C3B"/>
    <w:pPr>
      <w:numPr>
        <w:numId w:val="12"/>
      </w:numPr>
      <w:spacing w:after="0" w:line="240" w:lineRule="auto"/>
    </w:pPr>
    <w:rPr>
      <w:rFonts w:ascii="Times New Roman" w:eastAsia="Times New Roman" w:hAnsi="Times New Roman"/>
      <w:sz w:val="24"/>
      <w:szCs w:val="24"/>
      <w:lang w:eastAsia="pl-PL"/>
    </w:rPr>
  </w:style>
  <w:style w:type="paragraph" w:styleId="Tekstpodstawowy3">
    <w:name w:val="Body Text 3"/>
    <w:basedOn w:val="Normalny"/>
    <w:link w:val="Tekstpodstawowy3Znak"/>
    <w:rsid w:val="00776C3B"/>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76C3B"/>
    <w:rPr>
      <w:rFonts w:ascii="Times New Roman" w:eastAsia="Times New Roman" w:hAnsi="Times New Roman" w:cs="Times New Roman"/>
      <w:sz w:val="16"/>
      <w:szCs w:val="16"/>
      <w:lang w:eastAsia="pl-PL"/>
    </w:rPr>
  </w:style>
  <w:style w:type="character" w:styleId="Numerstrony">
    <w:name w:val="page number"/>
    <w:rsid w:val="00776C3B"/>
  </w:style>
  <w:style w:type="paragraph" w:styleId="Poprawka">
    <w:name w:val="Revision"/>
    <w:hidden/>
    <w:uiPriority w:val="99"/>
    <w:semiHidden/>
    <w:rsid w:val="00776C3B"/>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776C3B"/>
    <w:pPr>
      <w:widowControl w:val="0"/>
      <w:autoSpaceDE w:val="0"/>
      <w:autoSpaceDN w:val="0"/>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rsid w:val="00776C3B"/>
    <w:rPr>
      <w:rFonts w:ascii="Arial" w:eastAsia="Times New Roman" w:hAnsi="Arial" w:cs="Arial"/>
      <w:sz w:val="20"/>
      <w:szCs w:val="20"/>
      <w:lang w:eastAsia="pl-PL"/>
    </w:rPr>
  </w:style>
  <w:style w:type="character" w:customStyle="1" w:styleId="NormalBoldChar">
    <w:name w:val="NormalBold Char"/>
    <w:link w:val="NormalBold"/>
    <w:locked/>
    <w:rsid w:val="00776C3B"/>
    <w:rPr>
      <w:b/>
      <w:sz w:val="24"/>
      <w:lang w:eastAsia="en-GB"/>
    </w:rPr>
  </w:style>
  <w:style w:type="paragraph" w:customStyle="1" w:styleId="NormalBold">
    <w:name w:val="NormalBold"/>
    <w:basedOn w:val="Normalny"/>
    <w:link w:val="NormalBoldChar"/>
    <w:rsid w:val="00776C3B"/>
    <w:pPr>
      <w:widowControl w:val="0"/>
      <w:spacing w:after="0" w:line="240" w:lineRule="auto"/>
    </w:pPr>
    <w:rPr>
      <w:rFonts w:asciiTheme="minorHAnsi" w:eastAsiaTheme="minorHAnsi" w:hAnsiTheme="minorHAnsi" w:cstheme="minorBidi"/>
      <w:b/>
      <w:sz w:val="24"/>
      <w:lang w:eastAsia="en-GB"/>
    </w:rPr>
  </w:style>
  <w:style w:type="paragraph" w:customStyle="1" w:styleId="Text1">
    <w:name w:val="Text 1"/>
    <w:basedOn w:val="Normalny"/>
    <w:rsid w:val="00776C3B"/>
    <w:pPr>
      <w:spacing w:before="120" w:after="120" w:line="240" w:lineRule="auto"/>
      <w:ind w:left="850"/>
      <w:jc w:val="both"/>
    </w:pPr>
    <w:rPr>
      <w:rFonts w:ascii="Times New Roman" w:hAnsi="Times New Roman"/>
      <w:sz w:val="24"/>
      <w:lang w:eastAsia="en-GB"/>
    </w:rPr>
  </w:style>
  <w:style w:type="paragraph" w:customStyle="1" w:styleId="NumPar1">
    <w:name w:val="NumPar 1"/>
    <w:basedOn w:val="Normalny"/>
    <w:next w:val="Text1"/>
    <w:rsid w:val="00776C3B"/>
    <w:pPr>
      <w:numPr>
        <w:numId w:val="14"/>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776C3B"/>
    <w:pPr>
      <w:numPr>
        <w:ilvl w:val="1"/>
        <w:numId w:val="14"/>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776C3B"/>
    <w:pPr>
      <w:numPr>
        <w:ilvl w:val="2"/>
        <w:numId w:val="14"/>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776C3B"/>
    <w:pPr>
      <w:numPr>
        <w:ilvl w:val="3"/>
        <w:numId w:val="14"/>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776C3B"/>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776C3B"/>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776C3B"/>
    <w:pPr>
      <w:spacing w:before="120" w:after="120" w:line="240" w:lineRule="auto"/>
      <w:jc w:val="center"/>
    </w:pPr>
    <w:rPr>
      <w:rFonts w:ascii="Times New Roman" w:hAnsi="Times New Roman"/>
      <w:b/>
      <w:sz w:val="24"/>
      <w:u w:val="single"/>
      <w:lang w:eastAsia="en-GB"/>
    </w:rPr>
  </w:style>
  <w:style w:type="paragraph" w:customStyle="1" w:styleId="Standard">
    <w:name w:val="Standard"/>
    <w:rsid w:val="00776C3B"/>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numbering" w:customStyle="1" w:styleId="WW8Num1">
    <w:name w:val="WW8Num1"/>
    <w:rsid w:val="00776C3B"/>
    <w:pPr>
      <w:numPr>
        <w:numId w:val="15"/>
      </w:numPr>
    </w:pPr>
  </w:style>
  <w:style w:type="numbering" w:customStyle="1" w:styleId="WW8Num2">
    <w:name w:val="WW8Num2"/>
    <w:rsid w:val="00776C3B"/>
    <w:pPr>
      <w:numPr>
        <w:numId w:val="16"/>
      </w:numPr>
    </w:pPr>
  </w:style>
  <w:style w:type="paragraph" w:customStyle="1" w:styleId="TableContents">
    <w:name w:val="Table Contents"/>
    <w:basedOn w:val="Standard"/>
    <w:rsid w:val="00776C3B"/>
    <w:pPr>
      <w:suppressLineNumbers/>
    </w:pPr>
    <w:rPr>
      <w:lang w:eastAsia="pl-PL" w:bidi="ar-SA"/>
    </w:rPr>
  </w:style>
  <w:style w:type="paragraph" w:customStyle="1" w:styleId="FR1">
    <w:name w:val="FR1"/>
    <w:rsid w:val="00776C3B"/>
    <w:pPr>
      <w:widowControl w:val="0"/>
      <w:autoSpaceDE w:val="0"/>
      <w:autoSpaceDN w:val="0"/>
      <w:adjustRightInd w:val="0"/>
      <w:spacing w:before="520" w:after="0" w:line="240" w:lineRule="auto"/>
      <w:jc w:val="both"/>
    </w:pPr>
    <w:rPr>
      <w:rFonts w:ascii="Arial" w:eastAsia="Times New Roman" w:hAnsi="Arial" w:cs="Arial"/>
      <w:b/>
      <w:bCs/>
      <w:sz w:val="28"/>
      <w:szCs w:val="28"/>
      <w:lang w:eastAsia="pl-PL"/>
    </w:rPr>
  </w:style>
  <w:style w:type="paragraph" w:customStyle="1" w:styleId="Normalny16pt">
    <w:name w:val="Normalny + 16 pt"/>
    <w:aliases w:val="Podniesiony o  4 pt"/>
    <w:basedOn w:val="Normalny"/>
    <w:rsid w:val="00776C3B"/>
    <w:pPr>
      <w:widowControl w:val="0"/>
      <w:autoSpaceDE w:val="0"/>
      <w:autoSpaceDN w:val="0"/>
      <w:adjustRightInd w:val="0"/>
      <w:spacing w:before="800" w:after="0" w:line="240" w:lineRule="auto"/>
    </w:pPr>
    <w:rPr>
      <w:rFonts w:ascii="Arial" w:eastAsia="Times New Roman" w:hAnsi="Arial" w:cs="Arial"/>
      <w:position w:val="32"/>
      <w:sz w:val="32"/>
      <w:szCs w:val="32"/>
      <w:lang w:eastAsia="pl-PL"/>
    </w:rPr>
  </w:style>
  <w:style w:type="paragraph" w:styleId="Bezodstpw">
    <w:name w:val="No Spacing"/>
    <w:uiPriority w:val="1"/>
    <w:qFormat/>
    <w:rsid w:val="00776C3B"/>
    <w:pPr>
      <w:spacing w:after="0" w:line="240" w:lineRule="auto"/>
    </w:pPr>
    <w:rPr>
      <w:rFonts w:ascii="Calibri" w:eastAsia="Calibri" w:hAnsi="Calibri" w:cs="Times New Roman"/>
    </w:rPr>
  </w:style>
  <w:style w:type="paragraph" w:styleId="Akapitzlist">
    <w:name w:val="List Paragraph"/>
    <w:aliases w:val="T_SZ_List Paragraph,CW_Lista,Preambuła,L1,Numerowanie,Wypunktowanie,BulletC,Wyliczanie,Obiekt,normalny tekst,Akapit z listą31,Bullets,List Paragraph1,WYPUNKTOWANIE Akapit z listą,List Paragraph2"/>
    <w:basedOn w:val="Normalny"/>
    <w:link w:val="AkapitzlistZnak"/>
    <w:uiPriority w:val="34"/>
    <w:qFormat/>
    <w:rsid w:val="00776C3B"/>
    <w:pPr>
      <w:spacing w:after="0" w:line="240" w:lineRule="auto"/>
      <w:ind w:left="720"/>
      <w:contextualSpacing/>
    </w:pPr>
    <w:rPr>
      <w:rFonts w:ascii="Verdana" w:eastAsia="Times New Roman" w:hAnsi="Verdana"/>
      <w:color w:val="4864A7"/>
      <w:sz w:val="24"/>
      <w:szCs w:val="24"/>
      <w:lang w:eastAsia="pl-PL"/>
    </w:rPr>
  </w:style>
  <w:style w:type="character" w:customStyle="1" w:styleId="FontStyle25">
    <w:name w:val="Font Style25"/>
    <w:uiPriority w:val="99"/>
    <w:rsid w:val="00776C3B"/>
    <w:rPr>
      <w:rFonts w:ascii="Arial Narrow" w:hAnsi="Arial Narrow" w:cs="Arial Narrow" w:hint="default"/>
      <w:color w:val="000000"/>
      <w:sz w:val="20"/>
      <w:szCs w:val="20"/>
    </w:rPr>
  </w:style>
  <w:style w:type="paragraph" w:styleId="NormalnyWeb">
    <w:name w:val="Normal (Web)"/>
    <w:basedOn w:val="Normalny"/>
    <w:link w:val="NormalnyWebZnak"/>
    <w:rsid w:val="00776C3B"/>
    <w:pPr>
      <w:spacing w:before="100" w:after="100" w:line="240" w:lineRule="auto"/>
    </w:pPr>
    <w:rPr>
      <w:rFonts w:ascii="Times New Roman" w:eastAsia="Times New Roman" w:hAnsi="Times New Roman"/>
      <w:sz w:val="24"/>
      <w:szCs w:val="20"/>
      <w:lang w:eastAsia="pl-PL"/>
    </w:rPr>
  </w:style>
  <w:style w:type="paragraph" w:styleId="Tekstpodstawowywcity2">
    <w:name w:val="Body Text Indent 2"/>
    <w:basedOn w:val="Normalny"/>
    <w:link w:val="Tekstpodstawowywcity2Znak"/>
    <w:rsid w:val="00776C3B"/>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776C3B"/>
    <w:rPr>
      <w:rFonts w:ascii="Times New Roman" w:eastAsia="Times New Roman" w:hAnsi="Times New Roman" w:cs="Times New Roman"/>
      <w:sz w:val="24"/>
      <w:szCs w:val="24"/>
      <w:lang w:eastAsia="pl-PL"/>
    </w:rPr>
  </w:style>
  <w:style w:type="paragraph" w:customStyle="1" w:styleId="punkt1">
    <w:name w:val="punkt 1)"/>
    <w:rsid w:val="00776C3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10" w:lineRule="atLeast"/>
      <w:ind w:left="56"/>
    </w:pPr>
    <w:rPr>
      <w:rFonts w:ascii="Times New Roman" w:eastAsia="Times New Roman" w:hAnsi="Times New Roman" w:cs="Times New Roman"/>
      <w:sz w:val="18"/>
      <w:szCs w:val="18"/>
      <w:lang w:eastAsia="pl-PL"/>
    </w:rPr>
  </w:style>
  <w:style w:type="character" w:styleId="Odwoanieprzypisudolnego">
    <w:name w:val="footnote reference"/>
    <w:rsid w:val="00776C3B"/>
    <w:rPr>
      <w:vertAlign w:val="superscript"/>
    </w:rPr>
  </w:style>
  <w:style w:type="numbering" w:customStyle="1" w:styleId="WW8Num28">
    <w:name w:val="WW8Num28"/>
    <w:basedOn w:val="Bezlisty"/>
    <w:rsid w:val="00776C3B"/>
    <w:pPr>
      <w:numPr>
        <w:numId w:val="20"/>
      </w:numPr>
    </w:pPr>
  </w:style>
  <w:style w:type="numbering" w:customStyle="1" w:styleId="WW8Num31">
    <w:name w:val="WW8Num31"/>
    <w:basedOn w:val="Bezlisty"/>
    <w:rsid w:val="00776C3B"/>
    <w:pPr>
      <w:numPr>
        <w:numId w:val="21"/>
      </w:numPr>
    </w:pPr>
  </w:style>
  <w:style w:type="numbering" w:customStyle="1" w:styleId="WW8Num281">
    <w:name w:val="WW8Num281"/>
    <w:basedOn w:val="Bezlisty"/>
    <w:rsid w:val="00776C3B"/>
    <w:pPr>
      <w:numPr>
        <w:numId w:val="5"/>
      </w:numPr>
    </w:pPr>
  </w:style>
  <w:style w:type="numbering" w:customStyle="1" w:styleId="WW8Num311">
    <w:name w:val="WW8Num311"/>
    <w:basedOn w:val="Bezlisty"/>
    <w:rsid w:val="00776C3B"/>
    <w:pPr>
      <w:numPr>
        <w:numId w:val="6"/>
      </w:numPr>
    </w:pPr>
  </w:style>
  <w:style w:type="paragraph" w:styleId="Tekstpodstawowywcity3">
    <w:name w:val="Body Text Indent 3"/>
    <w:basedOn w:val="Normalny"/>
    <w:link w:val="Tekstpodstawowywcity3Znak"/>
    <w:rsid w:val="00776C3B"/>
    <w:pPr>
      <w:autoSpaceDE w:val="0"/>
      <w:autoSpaceDN w:val="0"/>
      <w:adjustRightInd w:val="0"/>
      <w:spacing w:before="60" w:after="60" w:line="240" w:lineRule="auto"/>
      <w:ind w:left="180"/>
      <w:jc w:val="both"/>
    </w:pPr>
    <w:rPr>
      <w:rFonts w:ascii="Arial" w:eastAsia="Times New Roman" w:hAnsi="Arial"/>
      <w:szCs w:val="20"/>
      <w:lang w:val="x-none" w:eastAsia="x-none"/>
    </w:rPr>
  </w:style>
  <w:style w:type="character" w:customStyle="1" w:styleId="Tekstpodstawowywcity3Znak">
    <w:name w:val="Tekst podstawowy wcięty 3 Znak"/>
    <w:basedOn w:val="Domylnaczcionkaakapitu"/>
    <w:link w:val="Tekstpodstawowywcity3"/>
    <w:rsid w:val="00776C3B"/>
    <w:rPr>
      <w:rFonts w:ascii="Arial" w:eastAsia="Times New Roman" w:hAnsi="Arial" w:cs="Times New Roman"/>
      <w:szCs w:val="20"/>
      <w:lang w:val="x-none" w:eastAsia="x-none"/>
    </w:rPr>
  </w:style>
  <w:style w:type="paragraph" w:customStyle="1" w:styleId="LucaCash">
    <w:name w:val="Luca&amp;Cash"/>
    <w:basedOn w:val="Normalny"/>
    <w:uiPriority w:val="99"/>
    <w:rsid w:val="00776C3B"/>
    <w:pPr>
      <w:spacing w:after="0" w:line="360" w:lineRule="auto"/>
    </w:pPr>
    <w:rPr>
      <w:rFonts w:ascii="Arial Narrow" w:eastAsia="Times New Roman" w:hAnsi="Arial Narrow"/>
      <w:sz w:val="24"/>
      <w:szCs w:val="20"/>
      <w:lang w:eastAsia="pl-PL"/>
    </w:rPr>
  </w:style>
  <w:style w:type="paragraph" w:styleId="Spistreci3">
    <w:name w:val="toc 3"/>
    <w:basedOn w:val="Normalny"/>
    <w:next w:val="Normalny"/>
    <w:autoRedefine/>
    <w:uiPriority w:val="39"/>
    <w:rsid w:val="00776C3B"/>
    <w:pPr>
      <w:tabs>
        <w:tab w:val="right" w:leader="dot" w:pos="9062"/>
      </w:tabs>
      <w:spacing w:after="0" w:line="240" w:lineRule="auto"/>
      <w:ind w:left="360" w:hanging="360"/>
    </w:pPr>
    <w:rPr>
      <w:rFonts w:ascii="Times New Roman" w:eastAsia="Times New Roman" w:hAnsi="Times New Roman"/>
      <w:sz w:val="24"/>
      <w:szCs w:val="24"/>
      <w:lang w:eastAsia="pl-PL"/>
    </w:rPr>
  </w:style>
  <w:style w:type="character" w:customStyle="1" w:styleId="ZnakZnak5">
    <w:name w:val="Znak Znak5"/>
    <w:locked/>
    <w:rsid w:val="00776C3B"/>
    <w:rPr>
      <w:sz w:val="24"/>
      <w:szCs w:val="24"/>
      <w:lang w:val="x-none" w:eastAsia="x-none" w:bidi="ar-SA"/>
    </w:rPr>
  </w:style>
  <w:style w:type="character" w:customStyle="1" w:styleId="ZnakZnak4">
    <w:name w:val="Znak Znak4"/>
    <w:locked/>
    <w:rsid w:val="00776C3B"/>
    <w:rPr>
      <w:sz w:val="24"/>
      <w:szCs w:val="24"/>
      <w:lang w:val="x-none" w:eastAsia="x-none" w:bidi="ar-SA"/>
    </w:rPr>
  </w:style>
  <w:style w:type="paragraph" w:customStyle="1" w:styleId="StandardowyStandardowy1">
    <w:name w:val="Standardowy.Standardowy1"/>
    <w:rsid w:val="00776C3B"/>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776C3B"/>
    <w:pPr>
      <w:suppressAutoHyphens/>
      <w:spacing w:after="0" w:line="240" w:lineRule="auto"/>
    </w:pPr>
    <w:rPr>
      <w:rFonts w:ascii="Times New Roman" w:eastAsia="Times New Roman" w:hAnsi="Times New Roman"/>
      <w:b/>
      <w:szCs w:val="20"/>
      <w:lang w:eastAsia="ar-SA"/>
    </w:rPr>
  </w:style>
  <w:style w:type="character" w:customStyle="1" w:styleId="NormalnyWebZnak">
    <w:name w:val="Normalny (Web) Znak"/>
    <w:link w:val="NormalnyWeb"/>
    <w:rsid w:val="00776C3B"/>
    <w:rPr>
      <w:rFonts w:ascii="Times New Roman" w:eastAsia="Times New Roman" w:hAnsi="Times New Roman" w:cs="Times New Roman"/>
      <w:sz w:val="24"/>
      <w:szCs w:val="20"/>
      <w:lang w:eastAsia="pl-PL"/>
    </w:rPr>
  </w:style>
  <w:style w:type="character" w:customStyle="1" w:styleId="Bodytext">
    <w:name w:val="Body text_"/>
    <w:link w:val="Bodytext1"/>
    <w:uiPriority w:val="99"/>
    <w:rsid w:val="00776C3B"/>
    <w:rPr>
      <w:rFonts w:ascii="Arial" w:eastAsia="Arial Unicode MS" w:hAnsi="Arial"/>
      <w:shd w:val="clear" w:color="auto" w:fill="FFFFFF"/>
    </w:rPr>
  </w:style>
  <w:style w:type="paragraph" w:customStyle="1" w:styleId="Bodytext1">
    <w:name w:val="Body text1"/>
    <w:basedOn w:val="Normalny"/>
    <w:link w:val="Bodytext"/>
    <w:uiPriority w:val="99"/>
    <w:rsid w:val="00776C3B"/>
    <w:pPr>
      <w:shd w:val="clear" w:color="auto" w:fill="FFFFFF"/>
      <w:spacing w:before="120" w:after="300" w:line="240" w:lineRule="atLeast"/>
      <w:ind w:hanging="800"/>
    </w:pPr>
    <w:rPr>
      <w:rFonts w:ascii="Arial" w:eastAsia="Arial Unicode MS" w:hAnsi="Arial" w:cstheme="minorBidi"/>
      <w:shd w:val="clear" w:color="auto" w:fill="FFFFFF"/>
    </w:rPr>
  </w:style>
  <w:style w:type="character" w:customStyle="1" w:styleId="AkapitzlistZnak">
    <w:name w:val="Akapit z listą Znak"/>
    <w:aliases w:val="T_SZ_List Paragraph Znak,CW_Lista Znak,Preambuła Znak,L1 Znak,Numerowanie Znak,Wypunktowanie Znak,BulletC Znak,Wyliczanie Znak,Obiekt Znak,normalny tekst Znak,Akapit z listą31 Znak,Bullets Znak,List Paragraph1 Znak"/>
    <w:link w:val="Akapitzlist"/>
    <w:uiPriority w:val="34"/>
    <w:locked/>
    <w:rsid w:val="00776C3B"/>
    <w:rPr>
      <w:rFonts w:ascii="Verdana" w:eastAsia="Times New Roman" w:hAnsi="Verdana" w:cs="Times New Roman"/>
      <w:color w:val="4864A7"/>
      <w:sz w:val="24"/>
      <w:szCs w:val="24"/>
      <w:lang w:eastAsia="pl-PL"/>
    </w:rPr>
  </w:style>
  <w:style w:type="character" w:customStyle="1" w:styleId="ListParagraphChar">
    <w:name w:val="List Paragraph Char"/>
    <w:link w:val="Akapitzlist1"/>
    <w:locked/>
    <w:rsid w:val="00776C3B"/>
    <w:rPr>
      <w:rFonts w:ascii="Calibri" w:eastAsia="Times New Roman" w:hAnsi="Calibri" w:cs="Times New Roman"/>
    </w:rPr>
  </w:style>
  <w:style w:type="character" w:customStyle="1" w:styleId="ZnakZnak18">
    <w:name w:val="Znak Znak18"/>
    <w:locked/>
    <w:rsid w:val="00776C3B"/>
    <w:rPr>
      <w:rFonts w:cs="Times New Roman"/>
      <w:sz w:val="24"/>
      <w:szCs w:val="24"/>
    </w:rPr>
  </w:style>
  <w:style w:type="character" w:customStyle="1" w:styleId="ZnakZnak14">
    <w:name w:val="Znak Znak14"/>
    <w:locked/>
    <w:rsid w:val="00776C3B"/>
    <w:rPr>
      <w:rFonts w:cs="Times New Roman"/>
      <w:sz w:val="24"/>
      <w:szCs w:val="24"/>
    </w:rPr>
  </w:style>
  <w:style w:type="character" w:customStyle="1" w:styleId="akapit1jmZnak">
    <w:name w:val="akapit1.jm Znak"/>
    <w:link w:val="akapit1jm"/>
    <w:locked/>
    <w:rsid w:val="00776C3B"/>
    <w:rPr>
      <w:rFonts w:ascii="Tahoma" w:hAnsi="Tahoma"/>
    </w:rPr>
  </w:style>
  <w:style w:type="paragraph" w:customStyle="1" w:styleId="akapit1jm">
    <w:name w:val="akapit1.jm"/>
    <w:basedOn w:val="Nagwek"/>
    <w:link w:val="akapit1jmZnak"/>
    <w:qFormat/>
    <w:rsid w:val="00776C3B"/>
    <w:pPr>
      <w:tabs>
        <w:tab w:val="clear" w:pos="4536"/>
        <w:tab w:val="clear" w:pos="9072"/>
        <w:tab w:val="left" w:pos="567"/>
      </w:tabs>
      <w:spacing w:before="120"/>
      <w:ind w:left="567" w:hanging="567"/>
      <w:jc w:val="both"/>
    </w:pPr>
    <w:rPr>
      <w:rFonts w:ascii="Tahoma" w:eastAsiaTheme="minorHAnsi" w:hAnsi="Tahoma" w:cstheme="minorBidi"/>
      <w:sz w:val="22"/>
      <w:szCs w:val="22"/>
      <w:lang w:eastAsia="en-US"/>
    </w:rPr>
  </w:style>
  <w:style w:type="character" w:customStyle="1" w:styleId="akapit2jmZnak">
    <w:name w:val="akapit2.jm Znak"/>
    <w:link w:val="akapit2jm"/>
    <w:locked/>
    <w:rsid w:val="00776C3B"/>
    <w:rPr>
      <w:bCs/>
    </w:rPr>
  </w:style>
  <w:style w:type="paragraph" w:customStyle="1" w:styleId="akapit2jm">
    <w:name w:val="akapit2.jm"/>
    <w:basedOn w:val="Normalny"/>
    <w:link w:val="akapit2jmZnak"/>
    <w:qFormat/>
    <w:rsid w:val="00776C3B"/>
    <w:pPr>
      <w:spacing w:before="120" w:after="0" w:line="240" w:lineRule="auto"/>
      <w:ind w:left="567"/>
      <w:jc w:val="both"/>
    </w:pPr>
    <w:rPr>
      <w:rFonts w:asciiTheme="minorHAnsi" w:eastAsiaTheme="minorHAnsi" w:hAnsiTheme="minorHAnsi" w:cstheme="minorBidi"/>
      <w:bCs/>
    </w:rPr>
  </w:style>
  <w:style w:type="character" w:customStyle="1" w:styleId="akapit3jmZnak">
    <w:name w:val="akapit3.jm Znak"/>
    <w:link w:val="akapit3jm"/>
    <w:locked/>
    <w:rsid w:val="00776C3B"/>
    <w:rPr>
      <w:lang w:eastAsia="pl-PL"/>
    </w:rPr>
  </w:style>
  <w:style w:type="paragraph" w:customStyle="1" w:styleId="akapit3jm">
    <w:name w:val="akapit3.jm"/>
    <w:basedOn w:val="Normalny"/>
    <w:link w:val="akapit3jmZnak"/>
    <w:qFormat/>
    <w:rsid w:val="00776C3B"/>
    <w:pPr>
      <w:numPr>
        <w:numId w:val="23"/>
      </w:numPr>
      <w:spacing w:after="60" w:line="240" w:lineRule="auto"/>
      <w:jc w:val="both"/>
    </w:pPr>
    <w:rPr>
      <w:rFonts w:asciiTheme="minorHAnsi" w:eastAsiaTheme="minorHAnsi" w:hAnsiTheme="minorHAnsi" w:cstheme="minorBidi"/>
      <w:lang w:eastAsia="pl-PL"/>
    </w:rPr>
  </w:style>
  <w:style w:type="paragraph" w:customStyle="1" w:styleId="ZnakZnak9ZnakZnakZnakZnakZnakZnakZnakZnak">
    <w:name w:val="Znak Znak9 Znak Znak Znak Znak Znak Znak Znak Znak"/>
    <w:basedOn w:val="Normalny"/>
    <w:rsid w:val="00776C3B"/>
    <w:pPr>
      <w:spacing w:after="0" w:line="240" w:lineRule="auto"/>
    </w:pPr>
    <w:rPr>
      <w:rFonts w:ascii="Times New Roman" w:eastAsia="Times New Roman" w:hAnsi="Times New Roman"/>
      <w:sz w:val="24"/>
      <w:szCs w:val="24"/>
      <w:lang w:eastAsia="pl-PL"/>
    </w:rPr>
  </w:style>
  <w:style w:type="paragraph" w:customStyle="1" w:styleId="Akapitzlist10">
    <w:name w:val="Akapit z listą1"/>
    <w:basedOn w:val="Normalny"/>
    <w:rsid w:val="00776C3B"/>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pl-PL"/>
    </w:rPr>
  </w:style>
  <w:style w:type="paragraph" w:customStyle="1" w:styleId="przypis">
    <w:name w:val="przypis"/>
    <w:basedOn w:val="Normalny"/>
    <w:uiPriority w:val="99"/>
    <w:rsid w:val="00776C3B"/>
    <w:pPr>
      <w:spacing w:after="120" w:line="360" w:lineRule="atLeast"/>
      <w:jc w:val="both"/>
    </w:pPr>
    <w:rPr>
      <w:rFonts w:ascii="Times New Roman PL" w:eastAsia="Times New Roman" w:hAnsi="Times New Roman PL"/>
      <w:lang w:eastAsia="pl-PL"/>
    </w:rPr>
  </w:style>
  <w:style w:type="paragraph" w:customStyle="1" w:styleId="ZnakZnak9ZnakZnakZnakZnak">
    <w:name w:val="Znak Znak9 Znak Znak Znak Znak"/>
    <w:basedOn w:val="Normalny"/>
    <w:rsid w:val="00776C3B"/>
    <w:pPr>
      <w:spacing w:after="0" w:line="240" w:lineRule="auto"/>
    </w:pPr>
    <w:rPr>
      <w:rFonts w:ascii="Times New Roman" w:eastAsia="Times New Roman" w:hAnsi="Times New Roman"/>
      <w:sz w:val="24"/>
      <w:szCs w:val="24"/>
      <w:lang w:eastAsia="pl-PL"/>
    </w:rPr>
  </w:style>
  <w:style w:type="paragraph" w:customStyle="1" w:styleId="ZnakZnak9ZnakZnak">
    <w:name w:val="Znak Znak9 Znak Znak"/>
    <w:basedOn w:val="Normalny"/>
    <w:rsid w:val="00776C3B"/>
    <w:pPr>
      <w:spacing w:after="0" w:line="240" w:lineRule="auto"/>
    </w:pPr>
    <w:rPr>
      <w:rFonts w:ascii="Times New Roman" w:eastAsia="Times New Roman" w:hAnsi="Times New Roman"/>
      <w:sz w:val="24"/>
      <w:szCs w:val="24"/>
      <w:lang w:eastAsia="pl-PL"/>
    </w:rPr>
  </w:style>
  <w:style w:type="character" w:customStyle="1" w:styleId="small">
    <w:name w:val="small"/>
    <w:rsid w:val="00776C3B"/>
  </w:style>
  <w:style w:type="paragraph" w:customStyle="1" w:styleId="grey">
    <w:name w:val="grey"/>
    <w:basedOn w:val="Normalny"/>
    <w:rsid w:val="00776C3B"/>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unhideWhenUsed/>
    <w:qFormat/>
    <w:rsid w:val="00776C3B"/>
    <w:pPr>
      <w:keepLines/>
      <w:spacing w:after="0" w:line="259" w:lineRule="auto"/>
      <w:outlineLvl w:val="9"/>
    </w:pPr>
    <w:rPr>
      <w:rFonts w:ascii="Calibri Light" w:hAnsi="Calibri Light" w:cs="Times New Roman"/>
      <w:b w:val="0"/>
      <w:bCs w:val="0"/>
      <w:color w:val="2E74B5"/>
      <w:kern w:val="0"/>
      <w:lang w:val="x-none" w:eastAsia="x-none"/>
    </w:rPr>
  </w:style>
  <w:style w:type="paragraph" w:styleId="Spistreci2">
    <w:name w:val="toc 2"/>
    <w:basedOn w:val="Normalny"/>
    <w:next w:val="Normalny"/>
    <w:autoRedefine/>
    <w:uiPriority w:val="39"/>
    <w:rsid w:val="00776C3B"/>
    <w:pPr>
      <w:spacing w:after="0" w:line="240" w:lineRule="auto"/>
      <w:ind w:left="240"/>
    </w:pPr>
    <w:rPr>
      <w:rFonts w:ascii="Times New Roman" w:eastAsia="Times New Roman" w:hAnsi="Times New Roman"/>
      <w:sz w:val="24"/>
      <w:szCs w:val="24"/>
      <w:lang w:eastAsia="pl-PL"/>
    </w:rPr>
  </w:style>
  <w:style w:type="paragraph" w:styleId="Spistreci1">
    <w:name w:val="toc 1"/>
    <w:basedOn w:val="Normalny"/>
    <w:next w:val="Normalny"/>
    <w:autoRedefine/>
    <w:uiPriority w:val="39"/>
    <w:rsid w:val="00776C3B"/>
    <w:pPr>
      <w:spacing w:after="0" w:line="240" w:lineRule="auto"/>
    </w:pPr>
    <w:rPr>
      <w:rFonts w:ascii="Times New Roman" w:eastAsia="Times New Roman" w:hAnsi="Times New Roman"/>
      <w:sz w:val="24"/>
      <w:szCs w:val="24"/>
      <w:lang w:eastAsia="pl-PL"/>
    </w:rPr>
  </w:style>
  <w:style w:type="numbering" w:customStyle="1" w:styleId="WW8Num8">
    <w:name w:val="WW8Num8"/>
    <w:basedOn w:val="Bezlisty"/>
    <w:rsid w:val="00776C3B"/>
    <w:pPr>
      <w:numPr>
        <w:numId w:val="24"/>
      </w:numPr>
    </w:pPr>
  </w:style>
  <w:style w:type="numbering" w:customStyle="1" w:styleId="WW8Num13">
    <w:name w:val="WW8Num13"/>
    <w:rsid w:val="00776C3B"/>
    <w:pPr>
      <w:numPr>
        <w:numId w:val="25"/>
      </w:numPr>
    </w:pPr>
  </w:style>
  <w:style w:type="numbering" w:customStyle="1" w:styleId="WW8Num27">
    <w:name w:val="WW8Num27"/>
    <w:rsid w:val="00776C3B"/>
    <w:pPr>
      <w:numPr>
        <w:numId w:val="26"/>
      </w:numPr>
    </w:pPr>
  </w:style>
  <w:style w:type="numbering" w:customStyle="1" w:styleId="WW8Num14">
    <w:name w:val="WW8Num14"/>
    <w:rsid w:val="00776C3B"/>
    <w:pPr>
      <w:numPr>
        <w:numId w:val="27"/>
      </w:numPr>
    </w:pPr>
  </w:style>
  <w:style w:type="numbering" w:customStyle="1" w:styleId="WW8Num15">
    <w:name w:val="WW8Num15"/>
    <w:rsid w:val="00776C3B"/>
    <w:pPr>
      <w:numPr>
        <w:numId w:val="28"/>
      </w:numPr>
    </w:pPr>
  </w:style>
  <w:style w:type="numbering" w:customStyle="1" w:styleId="WW8Num9">
    <w:name w:val="WW8Num9"/>
    <w:rsid w:val="00776C3B"/>
    <w:pPr>
      <w:numPr>
        <w:numId w:val="29"/>
      </w:numPr>
    </w:pPr>
  </w:style>
  <w:style w:type="numbering" w:customStyle="1" w:styleId="WW8Num21">
    <w:name w:val="WW8Num21"/>
    <w:rsid w:val="00776C3B"/>
    <w:pPr>
      <w:numPr>
        <w:numId w:val="30"/>
      </w:numPr>
    </w:pPr>
  </w:style>
  <w:style w:type="numbering" w:customStyle="1" w:styleId="WW8Num7">
    <w:name w:val="WW8Num7"/>
    <w:rsid w:val="00776C3B"/>
    <w:pPr>
      <w:numPr>
        <w:numId w:val="31"/>
      </w:numPr>
    </w:pPr>
  </w:style>
  <w:style w:type="numbering" w:customStyle="1" w:styleId="WW8Num26">
    <w:name w:val="WW8Num26"/>
    <w:rsid w:val="00776C3B"/>
    <w:pPr>
      <w:numPr>
        <w:numId w:val="32"/>
      </w:numPr>
    </w:pPr>
  </w:style>
  <w:style w:type="numbering" w:customStyle="1" w:styleId="WW8Num19">
    <w:name w:val="WW8Num19"/>
    <w:rsid w:val="00776C3B"/>
    <w:pPr>
      <w:numPr>
        <w:numId w:val="33"/>
      </w:numPr>
    </w:pPr>
  </w:style>
  <w:style w:type="numbering" w:customStyle="1" w:styleId="WW8Num11">
    <w:name w:val="WW8Num11"/>
    <w:rsid w:val="00776C3B"/>
    <w:pPr>
      <w:numPr>
        <w:numId w:val="34"/>
      </w:numPr>
    </w:pPr>
  </w:style>
  <w:style w:type="numbering" w:customStyle="1" w:styleId="WW8Num16">
    <w:name w:val="WW8Num16"/>
    <w:rsid w:val="00776C3B"/>
    <w:pPr>
      <w:numPr>
        <w:numId w:val="35"/>
      </w:numPr>
    </w:pPr>
  </w:style>
  <w:style w:type="character" w:styleId="UyteHipercze">
    <w:name w:val="FollowedHyperlink"/>
    <w:uiPriority w:val="99"/>
    <w:semiHidden/>
    <w:unhideWhenUsed/>
    <w:rsid w:val="00776C3B"/>
    <w:rPr>
      <w:color w:val="954F72"/>
      <w:u w:val="single"/>
    </w:rPr>
  </w:style>
  <w:style w:type="paragraph" w:customStyle="1" w:styleId="ZnakZnakZnakZnak">
    <w:name w:val="Znak Znak Znak Znak"/>
    <w:basedOn w:val="Normalny"/>
    <w:rsid w:val="00776C3B"/>
    <w:pPr>
      <w:spacing w:after="0" w:line="360" w:lineRule="atLeast"/>
      <w:jc w:val="both"/>
    </w:pPr>
    <w:rPr>
      <w:rFonts w:ascii="Times New Roman" w:eastAsia="Times New Roman" w:hAnsi="Times New Roman"/>
      <w:sz w:val="24"/>
      <w:szCs w:val="20"/>
      <w:lang w:eastAsia="pl-PL"/>
    </w:rPr>
  </w:style>
  <w:style w:type="paragraph" w:customStyle="1" w:styleId="Domyolnie">
    <w:name w:val="Domyolnie"/>
    <w:rsid w:val="00776C3B"/>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rsid w:val="00776C3B"/>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basedOn w:val="Domylnaczcionkaakapitu"/>
    <w:link w:val="Zwykytekst"/>
    <w:rsid w:val="00776C3B"/>
    <w:rPr>
      <w:rFonts w:ascii="Courier New" w:eastAsia="Times New Roman" w:hAnsi="Courier New" w:cs="Times New Roman"/>
      <w:w w:val="89"/>
      <w:sz w:val="25"/>
      <w:szCs w:val="20"/>
    </w:rPr>
  </w:style>
  <w:style w:type="character" w:customStyle="1" w:styleId="fontstyle01">
    <w:name w:val="fontstyle01"/>
    <w:rsid w:val="00776C3B"/>
    <w:rPr>
      <w:rFonts w:ascii="Verdana" w:hAnsi="Verdana" w:hint="default"/>
      <w:b w:val="0"/>
      <w:bCs w:val="0"/>
      <w:i w:val="0"/>
      <w:iCs w:val="0"/>
      <w:color w:val="000000"/>
      <w:sz w:val="20"/>
      <w:szCs w:val="20"/>
    </w:rPr>
  </w:style>
  <w:style w:type="character" w:customStyle="1" w:styleId="fontstyle21">
    <w:name w:val="fontstyle21"/>
    <w:rsid w:val="00776C3B"/>
    <w:rPr>
      <w:rFonts w:ascii="Verdana-Bold" w:hAnsi="Verdana-Bold" w:hint="default"/>
      <w:b/>
      <w:bCs/>
      <w:i w:val="0"/>
      <w:iCs w:val="0"/>
      <w:color w:val="000000"/>
      <w:sz w:val="20"/>
      <w:szCs w:val="20"/>
    </w:rPr>
  </w:style>
  <w:style w:type="paragraph" w:customStyle="1" w:styleId="NUMERUJ">
    <w:name w:val="NUMERUJ"/>
    <w:basedOn w:val="Normalny"/>
    <w:rsid w:val="00776C3B"/>
    <w:pPr>
      <w:numPr>
        <w:numId w:val="54"/>
      </w:numPr>
      <w:spacing w:before="40" w:after="40" w:line="300" w:lineRule="atLeast"/>
    </w:pPr>
    <w:rPr>
      <w:rFonts w:ascii="Arial" w:eastAsia="Times New Roman" w:hAnsi="Arial"/>
      <w:sz w:val="20"/>
      <w:szCs w:val="20"/>
      <w:lang w:eastAsia="pl-PL"/>
    </w:rPr>
  </w:style>
  <w:style w:type="paragraph" w:customStyle="1" w:styleId="SFTPodstawowy">
    <w:name w:val="SFT_Podstawowy"/>
    <w:basedOn w:val="Normalny"/>
    <w:link w:val="SFTPodstawowyZnak"/>
    <w:qFormat/>
    <w:rsid w:val="00776C3B"/>
    <w:pPr>
      <w:spacing w:after="120" w:line="360" w:lineRule="auto"/>
      <w:jc w:val="both"/>
    </w:pPr>
    <w:rPr>
      <w:rFonts w:ascii="Tahoma" w:eastAsia="Times New Roman" w:hAnsi="Tahoma"/>
      <w:sz w:val="20"/>
      <w:szCs w:val="24"/>
      <w:lang w:eastAsia="pl-PL"/>
    </w:rPr>
  </w:style>
  <w:style w:type="character" w:customStyle="1" w:styleId="SFTPodstawowyZnak">
    <w:name w:val="SFT_Podstawowy Znak"/>
    <w:link w:val="SFTPodstawowy"/>
    <w:locked/>
    <w:rsid w:val="00776C3B"/>
    <w:rPr>
      <w:rFonts w:ascii="Tahoma" w:eastAsia="Times New Roman" w:hAnsi="Tahoma" w:cs="Times New Roman"/>
      <w:sz w:val="20"/>
      <w:szCs w:val="24"/>
      <w:lang w:eastAsia="pl-PL"/>
    </w:rPr>
  </w:style>
  <w:style w:type="character" w:customStyle="1" w:styleId="textsmallnolink1">
    <w:name w:val="text_small_nolink1"/>
    <w:rsid w:val="00776C3B"/>
    <w:rPr>
      <w:rFonts w:ascii="Verdana" w:hAnsi="Verdana" w:hint="default"/>
      <w:strike w:val="0"/>
      <w:dstrike w:val="0"/>
      <w:color w:val="191954"/>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9974">
      <w:bodyDiv w:val="1"/>
      <w:marLeft w:val="0"/>
      <w:marRight w:val="0"/>
      <w:marTop w:val="0"/>
      <w:marBottom w:val="0"/>
      <w:divBdr>
        <w:top w:val="none" w:sz="0" w:space="0" w:color="auto"/>
        <w:left w:val="none" w:sz="0" w:space="0" w:color="auto"/>
        <w:bottom w:val="none" w:sz="0" w:space="0" w:color="auto"/>
        <w:right w:val="none" w:sz="0" w:space="0" w:color="auto"/>
      </w:divBdr>
    </w:div>
    <w:div w:id="126238014">
      <w:bodyDiv w:val="1"/>
      <w:marLeft w:val="0"/>
      <w:marRight w:val="0"/>
      <w:marTop w:val="0"/>
      <w:marBottom w:val="0"/>
      <w:divBdr>
        <w:top w:val="none" w:sz="0" w:space="0" w:color="auto"/>
        <w:left w:val="none" w:sz="0" w:space="0" w:color="auto"/>
        <w:bottom w:val="none" w:sz="0" w:space="0" w:color="auto"/>
        <w:right w:val="none" w:sz="0" w:space="0" w:color="auto"/>
      </w:divBdr>
    </w:div>
    <w:div w:id="159779587">
      <w:bodyDiv w:val="1"/>
      <w:marLeft w:val="0"/>
      <w:marRight w:val="0"/>
      <w:marTop w:val="0"/>
      <w:marBottom w:val="0"/>
      <w:divBdr>
        <w:top w:val="none" w:sz="0" w:space="0" w:color="auto"/>
        <w:left w:val="none" w:sz="0" w:space="0" w:color="auto"/>
        <w:bottom w:val="none" w:sz="0" w:space="0" w:color="auto"/>
        <w:right w:val="none" w:sz="0" w:space="0" w:color="auto"/>
      </w:divBdr>
    </w:div>
    <w:div w:id="211357230">
      <w:bodyDiv w:val="1"/>
      <w:marLeft w:val="0"/>
      <w:marRight w:val="0"/>
      <w:marTop w:val="0"/>
      <w:marBottom w:val="0"/>
      <w:divBdr>
        <w:top w:val="none" w:sz="0" w:space="0" w:color="auto"/>
        <w:left w:val="none" w:sz="0" w:space="0" w:color="auto"/>
        <w:bottom w:val="none" w:sz="0" w:space="0" w:color="auto"/>
        <w:right w:val="none" w:sz="0" w:space="0" w:color="auto"/>
      </w:divBdr>
    </w:div>
    <w:div w:id="333069531">
      <w:bodyDiv w:val="1"/>
      <w:marLeft w:val="0"/>
      <w:marRight w:val="0"/>
      <w:marTop w:val="0"/>
      <w:marBottom w:val="0"/>
      <w:divBdr>
        <w:top w:val="none" w:sz="0" w:space="0" w:color="auto"/>
        <w:left w:val="none" w:sz="0" w:space="0" w:color="auto"/>
        <w:bottom w:val="none" w:sz="0" w:space="0" w:color="auto"/>
        <w:right w:val="none" w:sz="0" w:space="0" w:color="auto"/>
      </w:divBdr>
    </w:div>
    <w:div w:id="391925932">
      <w:bodyDiv w:val="1"/>
      <w:marLeft w:val="0"/>
      <w:marRight w:val="0"/>
      <w:marTop w:val="0"/>
      <w:marBottom w:val="0"/>
      <w:divBdr>
        <w:top w:val="none" w:sz="0" w:space="0" w:color="auto"/>
        <w:left w:val="none" w:sz="0" w:space="0" w:color="auto"/>
        <w:bottom w:val="none" w:sz="0" w:space="0" w:color="auto"/>
        <w:right w:val="none" w:sz="0" w:space="0" w:color="auto"/>
      </w:divBdr>
    </w:div>
    <w:div w:id="439103624">
      <w:bodyDiv w:val="1"/>
      <w:marLeft w:val="0"/>
      <w:marRight w:val="0"/>
      <w:marTop w:val="0"/>
      <w:marBottom w:val="0"/>
      <w:divBdr>
        <w:top w:val="none" w:sz="0" w:space="0" w:color="auto"/>
        <w:left w:val="none" w:sz="0" w:space="0" w:color="auto"/>
        <w:bottom w:val="none" w:sz="0" w:space="0" w:color="auto"/>
        <w:right w:val="none" w:sz="0" w:space="0" w:color="auto"/>
      </w:divBdr>
    </w:div>
    <w:div w:id="468865110">
      <w:bodyDiv w:val="1"/>
      <w:marLeft w:val="0"/>
      <w:marRight w:val="0"/>
      <w:marTop w:val="0"/>
      <w:marBottom w:val="0"/>
      <w:divBdr>
        <w:top w:val="none" w:sz="0" w:space="0" w:color="auto"/>
        <w:left w:val="none" w:sz="0" w:space="0" w:color="auto"/>
        <w:bottom w:val="none" w:sz="0" w:space="0" w:color="auto"/>
        <w:right w:val="none" w:sz="0" w:space="0" w:color="auto"/>
      </w:divBdr>
    </w:div>
    <w:div w:id="487133643">
      <w:bodyDiv w:val="1"/>
      <w:marLeft w:val="0"/>
      <w:marRight w:val="0"/>
      <w:marTop w:val="0"/>
      <w:marBottom w:val="0"/>
      <w:divBdr>
        <w:top w:val="none" w:sz="0" w:space="0" w:color="auto"/>
        <w:left w:val="none" w:sz="0" w:space="0" w:color="auto"/>
        <w:bottom w:val="none" w:sz="0" w:space="0" w:color="auto"/>
        <w:right w:val="none" w:sz="0" w:space="0" w:color="auto"/>
      </w:divBdr>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76538292">
      <w:bodyDiv w:val="1"/>
      <w:marLeft w:val="0"/>
      <w:marRight w:val="0"/>
      <w:marTop w:val="0"/>
      <w:marBottom w:val="0"/>
      <w:divBdr>
        <w:top w:val="none" w:sz="0" w:space="0" w:color="auto"/>
        <w:left w:val="none" w:sz="0" w:space="0" w:color="auto"/>
        <w:bottom w:val="none" w:sz="0" w:space="0" w:color="auto"/>
        <w:right w:val="none" w:sz="0" w:space="0" w:color="auto"/>
      </w:divBdr>
    </w:div>
    <w:div w:id="737478545">
      <w:bodyDiv w:val="1"/>
      <w:marLeft w:val="0"/>
      <w:marRight w:val="0"/>
      <w:marTop w:val="0"/>
      <w:marBottom w:val="0"/>
      <w:divBdr>
        <w:top w:val="none" w:sz="0" w:space="0" w:color="auto"/>
        <w:left w:val="none" w:sz="0" w:space="0" w:color="auto"/>
        <w:bottom w:val="none" w:sz="0" w:space="0" w:color="auto"/>
        <w:right w:val="none" w:sz="0" w:space="0" w:color="auto"/>
      </w:divBdr>
    </w:div>
    <w:div w:id="780879888">
      <w:bodyDiv w:val="1"/>
      <w:marLeft w:val="0"/>
      <w:marRight w:val="0"/>
      <w:marTop w:val="0"/>
      <w:marBottom w:val="0"/>
      <w:divBdr>
        <w:top w:val="none" w:sz="0" w:space="0" w:color="auto"/>
        <w:left w:val="none" w:sz="0" w:space="0" w:color="auto"/>
        <w:bottom w:val="none" w:sz="0" w:space="0" w:color="auto"/>
        <w:right w:val="none" w:sz="0" w:space="0" w:color="auto"/>
      </w:divBdr>
    </w:div>
    <w:div w:id="792332525">
      <w:bodyDiv w:val="1"/>
      <w:marLeft w:val="0"/>
      <w:marRight w:val="0"/>
      <w:marTop w:val="0"/>
      <w:marBottom w:val="0"/>
      <w:divBdr>
        <w:top w:val="none" w:sz="0" w:space="0" w:color="auto"/>
        <w:left w:val="none" w:sz="0" w:space="0" w:color="auto"/>
        <w:bottom w:val="none" w:sz="0" w:space="0" w:color="auto"/>
        <w:right w:val="none" w:sz="0" w:space="0" w:color="auto"/>
      </w:divBdr>
    </w:div>
    <w:div w:id="811213561">
      <w:bodyDiv w:val="1"/>
      <w:marLeft w:val="0"/>
      <w:marRight w:val="0"/>
      <w:marTop w:val="0"/>
      <w:marBottom w:val="0"/>
      <w:divBdr>
        <w:top w:val="none" w:sz="0" w:space="0" w:color="auto"/>
        <w:left w:val="none" w:sz="0" w:space="0" w:color="auto"/>
        <w:bottom w:val="none" w:sz="0" w:space="0" w:color="auto"/>
        <w:right w:val="none" w:sz="0" w:space="0" w:color="auto"/>
      </w:divBdr>
    </w:div>
    <w:div w:id="835148006">
      <w:bodyDiv w:val="1"/>
      <w:marLeft w:val="0"/>
      <w:marRight w:val="0"/>
      <w:marTop w:val="0"/>
      <w:marBottom w:val="0"/>
      <w:divBdr>
        <w:top w:val="none" w:sz="0" w:space="0" w:color="auto"/>
        <w:left w:val="none" w:sz="0" w:space="0" w:color="auto"/>
        <w:bottom w:val="none" w:sz="0" w:space="0" w:color="auto"/>
        <w:right w:val="none" w:sz="0" w:space="0" w:color="auto"/>
      </w:divBdr>
    </w:div>
    <w:div w:id="933629328">
      <w:bodyDiv w:val="1"/>
      <w:marLeft w:val="0"/>
      <w:marRight w:val="0"/>
      <w:marTop w:val="0"/>
      <w:marBottom w:val="0"/>
      <w:divBdr>
        <w:top w:val="none" w:sz="0" w:space="0" w:color="auto"/>
        <w:left w:val="none" w:sz="0" w:space="0" w:color="auto"/>
        <w:bottom w:val="none" w:sz="0" w:space="0" w:color="auto"/>
        <w:right w:val="none" w:sz="0" w:space="0" w:color="auto"/>
      </w:divBdr>
    </w:div>
    <w:div w:id="968631773">
      <w:bodyDiv w:val="1"/>
      <w:marLeft w:val="0"/>
      <w:marRight w:val="0"/>
      <w:marTop w:val="0"/>
      <w:marBottom w:val="0"/>
      <w:divBdr>
        <w:top w:val="none" w:sz="0" w:space="0" w:color="auto"/>
        <w:left w:val="none" w:sz="0" w:space="0" w:color="auto"/>
        <w:bottom w:val="none" w:sz="0" w:space="0" w:color="auto"/>
        <w:right w:val="none" w:sz="0" w:space="0" w:color="auto"/>
      </w:divBdr>
    </w:div>
    <w:div w:id="1001542937">
      <w:bodyDiv w:val="1"/>
      <w:marLeft w:val="0"/>
      <w:marRight w:val="0"/>
      <w:marTop w:val="0"/>
      <w:marBottom w:val="0"/>
      <w:divBdr>
        <w:top w:val="none" w:sz="0" w:space="0" w:color="auto"/>
        <w:left w:val="none" w:sz="0" w:space="0" w:color="auto"/>
        <w:bottom w:val="none" w:sz="0" w:space="0" w:color="auto"/>
        <w:right w:val="none" w:sz="0" w:space="0" w:color="auto"/>
      </w:divBdr>
    </w:div>
    <w:div w:id="1034767971">
      <w:bodyDiv w:val="1"/>
      <w:marLeft w:val="0"/>
      <w:marRight w:val="0"/>
      <w:marTop w:val="0"/>
      <w:marBottom w:val="0"/>
      <w:divBdr>
        <w:top w:val="none" w:sz="0" w:space="0" w:color="auto"/>
        <w:left w:val="none" w:sz="0" w:space="0" w:color="auto"/>
        <w:bottom w:val="none" w:sz="0" w:space="0" w:color="auto"/>
        <w:right w:val="none" w:sz="0" w:space="0" w:color="auto"/>
      </w:divBdr>
    </w:div>
    <w:div w:id="1085347989">
      <w:bodyDiv w:val="1"/>
      <w:marLeft w:val="0"/>
      <w:marRight w:val="0"/>
      <w:marTop w:val="0"/>
      <w:marBottom w:val="0"/>
      <w:divBdr>
        <w:top w:val="none" w:sz="0" w:space="0" w:color="auto"/>
        <w:left w:val="none" w:sz="0" w:space="0" w:color="auto"/>
        <w:bottom w:val="none" w:sz="0" w:space="0" w:color="auto"/>
        <w:right w:val="none" w:sz="0" w:space="0" w:color="auto"/>
      </w:divBdr>
    </w:div>
    <w:div w:id="1109471379">
      <w:bodyDiv w:val="1"/>
      <w:marLeft w:val="0"/>
      <w:marRight w:val="0"/>
      <w:marTop w:val="0"/>
      <w:marBottom w:val="0"/>
      <w:divBdr>
        <w:top w:val="none" w:sz="0" w:space="0" w:color="auto"/>
        <w:left w:val="none" w:sz="0" w:space="0" w:color="auto"/>
        <w:bottom w:val="none" w:sz="0" w:space="0" w:color="auto"/>
        <w:right w:val="none" w:sz="0" w:space="0" w:color="auto"/>
      </w:divBdr>
    </w:div>
    <w:div w:id="1118187090">
      <w:bodyDiv w:val="1"/>
      <w:marLeft w:val="0"/>
      <w:marRight w:val="0"/>
      <w:marTop w:val="0"/>
      <w:marBottom w:val="0"/>
      <w:divBdr>
        <w:top w:val="none" w:sz="0" w:space="0" w:color="auto"/>
        <w:left w:val="none" w:sz="0" w:space="0" w:color="auto"/>
        <w:bottom w:val="none" w:sz="0" w:space="0" w:color="auto"/>
        <w:right w:val="none" w:sz="0" w:space="0" w:color="auto"/>
      </w:divBdr>
    </w:div>
    <w:div w:id="1121535943">
      <w:bodyDiv w:val="1"/>
      <w:marLeft w:val="0"/>
      <w:marRight w:val="0"/>
      <w:marTop w:val="0"/>
      <w:marBottom w:val="0"/>
      <w:divBdr>
        <w:top w:val="none" w:sz="0" w:space="0" w:color="auto"/>
        <w:left w:val="none" w:sz="0" w:space="0" w:color="auto"/>
        <w:bottom w:val="none" w:sz="0" w:space="0" w:color="auto"/>
        <w:right w:val="none" w:sz="0" w:space="0" w:color="auto"/>
      </w:divBdr>
    </w:div>
    <w:div w:id="1166018132">
      <w:bodyDiv w:val="1"/>
      <w:marLeft w:val="0"/>
      <w:marRight w:val="0"/>
      <w:marTop w:val="0"/>
      <w:marBottom w:val="0"/>
      <w:divBdr>
        <w:top w:val="none" w:sz="0" w:space="0" w:color="auto"/>
        <w:left w:val="none" w:sz="0" w:space="0" w:color="auto"/>
        <w:bottom w:val="none" w:sz="0" w:space="0" w:color="auto"/>
        <w:right w:val="none" w:sz="0" w:space="0" w:color="auto"/>
      </w:divBdr>
    </w:div>
    <w:div w:id="1230307711">
      <w:bodyDiv w:val="1"/>
      <w:marLeft w:val="0"/>
      <w:marRight w:val="0"/>
      <w:marTop w:val="0"/>
      <w:marBottom w:val="0"/>
      <w:divBdr>
        <w:top w:val="none" w:sz="0" w:space="0" w:color="auto"/>
        <w:left w:val="none" w:sz="0" w:space="0" w:color="auto"/>
        <w:bottom w:val="none" w:sz="0" w:space="0" w:color="auto"/>
        <w:right w:val="none" w:sz="0" w:space="0" w:color="auto"/>
      </w:divBdr>
    </w:div>
    <w:div w:id="1263878791">
      <w:bodyDiv w:val="1"/>
      <w:marLeft w:val="0"/>
      <w:marRight w:val="0"/>
      <w:marTop w:val="0"/>
      <w:marBottom w:val="0"/>
      <w:divBdr>
        <w:top w:val="none" w:sz="0" w:space="0" w:color="auto"/>
        <w:left w:val="none" w:sz="0" w:space="0" w:color="auto"/>
        <w:bottom w:val="none" w:sz="0" w:space="0" w:color="auto"/>
        <w:right w:val="none" w:sz="0" w:space="0" w:color="auto"/>
      </w:divBdr>
    </w:div>
    <w:div w:id="1279290965">
      <w:bodyDiv w:val="1"/>
      <w:marLeft w:val="0"/>
      <w:marRight w:val="0"/>
      <w:marTop w:val="0"/>
      <w:marBottom w:val="0"/>
      <w:divBdr>
        <w:top w:val="none" w:sz="0" w:space="0" w:color="auto"/>
        <w:left w:val="none" w:sz="0" w:space="0" w:color="auto"/>
        <w:bottom w:val="none" w:sz="0" w:space="0" w:color="auto"/>
        <w:right w:val="none" w:sz="0" w:space="0" w:color="auto"/>
      </w:divBdr>
    </w:div>
    <w:div w:id="1298802511">
      <w:bodyDiv w:val="1"/>
      <w:marLeft w:val="0"/>
      <w:marRight w:val="0"/>
      <w:marTop w:val="0"/>
      <w:marBottom w:val="0"/>
      <w:divBdr>
        <w:top w:val="none" w:sz="0" w:space="0" w:color="auto"/>
        <w:left w:val="none" w:sz="0" w:space="0" w:color="auto"/>
        <w:bottom w:val="none" w:sz="0" w:space="0" w:color="auto"/>
        <w:right w:val="none" w:sz="0" w:space="0" w:color="auto"/>
      </w:divBdr>
    </w:div>
    <w:div w:id="1302269038">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58315952">
      <w:bodyDiv w:val="1"/>
      <w:marLeft w:val="0"/>
      <w:marRight w:val="0"/>
      <w:marTop w:val="0"/>
      <w:marBottom w:val="0"/>
      <w:divBdr>
        <w:top w:val="none" w:sz="0" w:space="0" w:color="auto"/>
        <w:left w:val="none" w:sz="0" w:space="0" w:color="auto"/>
        <w:bottom w:val="none" w:sz="0" w:space="0" w:color="auto"/>
        <w:right w:val="none" w:sz="0" w:space="0" w:color="auto"/>
      </w:divBdr>
    </w:div>
    <w:div w:id="1387682815">
      <w:bodyDiv w:val="1"/>
      <w:marLeft w:val="0"/>
      <w:marRight w:val="0"/>
      <w:marTop w:val="0"/>
      <w:marBottom w:val="0"/>
      <w:divBdr>
        <w:top w:val="none" w:sz="0" w:space="0" w:color="auto"/>
        <w:left w:val="none" w:sz="0" w:space="0" w:color="auto"/>
        <w:bottom w:val="none" w:sz="0" w:space="0" w:color="auto"/>
        <w:right w:val="none" w:sz="0" w:space="0" w:color="auto"/>
      </w:divBdr>
    </w:div>
    <w:div w:id="1392580785">
      <w:bodyDiv w:val="1"/>
      <w:marLeft w:val="0"/>
      <w:marRight w:val="0"/>
      <w:marTop w:val="0"/>
      <w:marBottom w:val="0"/>
      <w:divBdr>
        <w:top w:val="none" w:sz="0" w:space="0" w:color="auto"/>
        <w:left w:val="none" w:sz="0" w:space="0" w:color="auto"/>
        <w:bottom w:val="none" w:sz="0" w:space="0" w:color="auto"/>
        <w:right w:val="none" w:sz="0" w:space="0" w:color="auto"/>
      </w:divBdr>
    </w:div>
    <w:div w:id="1393239667">
      <w:bodyDiv w:val="1"/>
      <w:marLeft w:val="0"/>
      <w:marRight w:val="0"/>
      <w:marTop w:val="0"/>
      <w:marBottom w:val="0"/>
      <w:divBdr>
        <w:top w:val="none" w:sz="0" w:space="0" w:color="auto"/>
        <w:left w:val="none" w:sz="0" w:space="0" w:color="auto"/>
        <w:bottom w:val="none" w:sz="0" w:space="0" w:color="auto"/>
        <w:right w:val="none" w:sz="0" w:space="0" w:color="auto"/>
      </w:divBdr>
    </w:div>
    <w:div w:id="1521818134">
      <w:bodyDiv w:val="1"/>
      <w:marLeft w:val="0"/>
      <w:marRight w:val="0"/>
      <w:marTop w:val="0"/>
      <w:marBottom w:val="0"/>
      <w:divBdr>
        <w:top w:val="none" w:sz="0" w:space="0" w:color="auto"/>
        <w:left w:val="none" w:sz="0" w:space="0" w:color="auto"/>
        <w:bottom w:val="none" w:sz="0" w:space="0" w:color="auto"/>
        <w:right w:val="none" w:sz="0" w:space="0" w:color="auto"/>
      </w:divBdr>
    </w:div>
    <w:div w:id="1540898171">
      <w:bodyDiv w:val="1"/>
      <w:marLeft w:val="0"/>
      <w:marRight w:val="0"/>
      <w:marTop w:val="0"/>
      <w:marBottom w:val="0"/>
      <w:divBdr>
        <w:top w:val="none" w:sz="0" w:space="0" w:color="auto"/>
        <w:left w:val="none" w:sz="0" w:space="0" w:color="auto"/>
        <w:bottom w:val="none" w:sz="0" w:space="0" w:color="auto"/>
        <w:right w:val="none" w:sz="0" w:space="0" w:color="auto"/>
      </w:divBdr>
    </w:div>
    <w:div w:id="1553618581">
      <w:bodyDiv w:val="1"/>
      <w:marLeft w:val="0"/>
      <w:marRight w:val="0"/>
      <w:marTop w:val="0"/>
      <w:marBottom w:val="0"/>
      <w:divBdr>
        <w:top w:val="none" w:sz="0" w:space="0" w:color="auto"/>
        <w:left w:val="none" w:sz="0" w:space="0" w:color="auto"/>
        <w:bottom w:val="none" w:sz="0" w:space="0" w:color="auto"/>
        <w:right w:val="none" w:sz="0" w:space="0" w:color="auto"/>
      </w:divBdr>
    </w:div>
    <w:div w:id="1596792320">
      <w:bodyDiv w:val="1"/>
      <w:marLeft w:val="0"/>
      <w:marRight w:val="0"/>
      <w:marTop w:val="0"/>
      <w:marBottom w:val="0"/>
      <w:divBdr>
        <w:top w:val="none" w:sz="0" w:space="0" w:color="auto"/>
        <w:left w:val="none" w:sz="0" w:space="0" w:color="auto"/>
        <w:bottom w:val="none" w:sz="0" w:space="0" w:color="auto"/>
        <w:right w:val="none" w:sz="0" w:space="0" w:color="auto"/>
      </w:divBdr>
    </w:div>
    <w:div w:id="1608537140">
      <w:bodyDiv w:val="1"/>
      <w:marLeft w:val="0"/>
      <w:marRight w:val="0"/>
      <w:marTop w:val="0"/>
      <w:marBottom w:val="0"/>
      <w:divBdr>
        <w:top w:val="none" w:sz="0" w:space="0" w:color="auto"/>
        <w:left w:val="none" w:sz="0" w:space="0" w:color="auto"/>
        <w:bottom w:val="none" w:sz="0" w:space="0" w:color="auto"/>
        <w:right w:val="none" w:sz="0" w:space="0" w:color="auto"/>
      </w:divBdr>
    </w:div>
    <w:div w:id="1712533409">
      <w:bodyDiv w:val="1"/>
      <w:marLeft w:val="0"/>
      <w:marRight w:val="0"/>
      <w:marTop w:val="0"/>
      <w:marBottom w:val="0"/>
      <w:divBdr>
        <w:top w:val="none" w:sz="0" w:space="0" w:color="auto"/>
        <w:left w:val="none" w:sz="0" w:space="0" w:color="auto"/>
        <w:bottom w:val="none" w:sz="0" w:space="0" w:color="auto"/>
        <w:right w:val="none" w:sz="0" w:space="0" w:color="auto"/>
      </w:divBdr>
    </w:div>
    <w:div w:id="1723478342">
      <w:bodyDiv w:val="1"/>
      <w:marLeft w:val="0"/>
      <w:marRight w:val="0"/>
      <w:marTop w:val="0"/>
      <w:marBottom w:val="0"/>
      <w:divBdr>
        <w:top w:val="none" w:sz="0" w:space="0" w:color="auto"/>
        <w:left w:val="none" w:sz="0" w:space="0" w:color="auto"/>
        <w:bottom w:val="none" w:sz="0" w:space="0" w:color="auto"/>
        <w:right w:val="none" w:sz="0" w:space="0" w:color="auto"/>
      </w:divBdr>
    </w:div>
    <w:div w:id="1838227908">
      <w:bodyDiv w:val="1"/>
      <w:marLeft w:val="0"/>
      <w:marRight w:val="0"/>
      <w:marTop w:val="0"/>
      <w:marBottom w:val="0"/>
      <w:divBdr>
        <w:top w:val="none" w:sz="0" w:space="0" w:color="auto"/>
        <w:left w:val="none" w:sz="0" w:space="0" w:color="auto"/>
        <w:bottom w:val="none" w:sz="0" w:space="0" w:color="auto"/>
        <w:right w:val="none" w:sz="0" w:space="0" w:color="auto"/>
      </w:divBdr>
    </w:div>
    <w:div w:id="1870143788">
      <w:bodyDiv w:val="1"/>
      <w:marLeft w:val="0"/>
      <w:marRight w:val="0"/>
      <w:marTop w:val="0"/>
      <w:marBottom w:val="0"/>
      <w:divBdr>
        <w:top w:val="none" w:sz="0" w:space="0" w:color="auto"/>
        <w:left w:val="none" w:sz="0" w:space="0" w:color="auto"/>
        <w:bottom w:val="none" w:sz="0" w:space="0" w:color="auto"/>
        <w:right w:val="none" w:sz="0" w:space="0" w:color="auto"/>
      </w:divBdr>
    </w:div>
    <w:div w:id="1980063794">
      <w:bodyDiv w:val="1"/>
      <w:marLeft w:val="0"/>
      <w:marRight w:val="0"/>
      <w:marTop w:val="0"/>
      <w:marBottom w:val="0"/>
      <w:divBdr>
        <w:top w:val="none" w:sz="0" w:space="0" w:color="auto"/>
        <w:left w:val="none" w:sz="0" w:space="0" w:color="auto"/>
        <w:bottom w:val="none" w:sz="0" w:space="0" w:color="auto"/>
        <w:right w:val="none" w:sz="0" w:space="0" w:color="auto"/>
      </w:divBdr>
    </w:div>
    <w:div w:id="2054383042">
      <w:bodyDiv w:val="1"/>
      <w:marLeft w:val="0"/>
      <w:marRight w:val="0"/>
      <w:marTop w:val="0"/>
      <w:marBottom w:val="0"/>
      <w:divBdr>
        <w:top w:val="none" w:sz="0" w:space="0" w:color="auto"/>
        <w:left w:val="none" w:sz="0" w:space="0" w:color="auto"/>
        <w:bottom w:val="none" w:sz="0" w:space="0" w:color="auto"/>
        <w:right w:val="none" w:sz="0" w:space="0" w:color="auto"/>
      </w:divBdr>
    </w:div>
    <w:div w:id="2070691083">
      <w:bodyDiv w:val="1"/>
      <w:marLeft w:val="0"/>
      <w:marRight w:val="0"/>
      <w:marTop w:val="0"/>
      <w:marBottom w:val="0"/>
      <w:divBdr>
        <w:top w:val="none" w:sz="0" w:space="0" w:color="auto"/>
        <w:left w:val="none" w:sz="0" w:space="0" w:color="auto"/>
        <w:bottom w:val="none" w:sz="0" w:space="0" w:color="auto"/>
        <w:right w:val="none" w:sz="0" w:space="0" w:color="auto"/>
      </w:divBdr>
    </w:div>
    <w:div w:id="2098747930">
      <w:bodyDiv w:val="1"/>
      <w:marLeft w:val="0"/>
      <w:marRight w:val="0"/>
      <w:marTop w:val="0"/>
      <w:marBottom w:val="0"/>
      <w:divBdr>
        <w:top w:val="none" w:sz="0" w:space="0" w:color="auto"/>
        <w:left w:val="none" w:sz="0" w:space="0" w:color="auto"/>
        <w:bottom w:val="none" w:sz="0" w:space="0" w:color="auto"/>
        <w:right w:val="none" w:sz="0" w:space="0" w:color="auto"/>
      </w:divBdr>
    </w:div>
    <w:div w:id="21068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bvgayts" TargetMode="External"/><Relationship Id="rId18" Type="http://schemas.openxmlformats.org/officeDocument/2006/relationships/hyperlink" Target="https://sip.legalis.pl/document-view.seam?documentId=mfrxilrtg4ytkmzqgqytk" TargetMode="External"/><Relationship Id="rId26" Type="http://schemas.openxmlformats.org/officeDocument/2006/relationships/hyperlink" Target="https://sip.legalis.pl/document-view.seam?documentId=mfrxilrtg4ytiobrgezdm" TargetMode="External"/><Relationship Id="rId39" Type="http://schemas.openxmlformats.org/officeDocument/2006/relationships/hyperlink" Target="https://pl.wikipedia.org/wiki/Bilans_(rachunkowo%C5%9B%C4%87)" TargetMode="External"/><Relationship Id="rId21" Type="http://schemas.openxmlformats.org/officeDocument/2006/relationships/hyperlink" Target="https://sip.legalis.pl/document-view.seam?documentId=mfrxilrtg4ytkmrzgizda" TargetMode="External"/><Relationship Id="rId34" Type="http://schemas.openxmlformats.org/officeDocument/2006/relationships/hyperlink" Target="https://pl.wikipedia.org/wiki/Warto%C5%9B%C4%87_netto" TargetMode="External"/><Relationship Id="rId42" Type="http://schemas.openxmlformats.org/officeDocument/2006/relationships/hyperlink" Target="https://pl.wikipedia.org/wiki/Obr%C3%B3t" TargetMode="External"/><Relationship Id="rId47" Type="http://schemas.openxmlformats.org/officeDocument/2006/relationships/hyperlink" Target="https://pl.wikipedia.org/wiki/Aktywa" TargetMode="External"/><Relationship Id="rId50" Type="http://schemas.openxmlformats.org/officeDocument/2006/relationships/hyperlink" Target="https://sip.legalis.pl/document-view.seam?documentId=mfrxilrtg4ytkmjzguzt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pn/arm" TargetMode="External"/><Relationship Id="rId33" Type="http://schemas.openxmlformats.org/officeDocument/2006/relationships/hyperlink" Target="https://pl.wikipedia.org/wiki/Obr%C3%B3t" TargetMode="External"/><Relationship Id="rId38" Type="http://schemas.openxmlformats.org/officeDocument/2006/relationships/hyperlink" Target="https://pl.wikipedia.org/wiki/Aktywa" TargetMode="External"/><Relationship Id="rId46" Type="http://schemas.openxmlformats.org/officeDocument/2006/relationships/hyperlink" Target="https://pl.wikipedia.org/wiki/Us%C5%82uga"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latformazakupowa.pl/pn/arm" TargetMode="External"/><Relationship Id="rId29" Type="http://schemas.openxmlformats.org/officeDocument/2006/relationships/hyperlink" Target="mailto:iod@arm.gov.pl" TargetMode="External"/><Relationship Id="rId41" Type="http://schemas.openxmlformats.org/officeDocument/2006/relationships/hyperlink" Target="https://pl.wikipedia.org/wiki/Rok_obrotow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mailto:zp@arm.gov.pl" TargetMode="External"/><Relationship Id="rId32" Type="http://schemas.openxmlformats.org/officeDocument/2006/relationships/hyperlink" Target="https://pl.wikipedia.org/wiki/Rok_obrotowy" TargetMode="External"/><Relationship Id="rId37" Type="http://schemas.openxmlformats.org/officeDocument/2006/relationships/hyperlink" Target="https://pl.wikipedia.org/wiki/Us%C5%82uga" TargetMode="External"/><Relationship Id="rId40" Type="http://schemas.openxmlformats.org/officeDocument/2006/relationships/hyperlink" Target="https://pl.wikipedia.org/wiki/Przedsi%C4%99biorca" TargetMode="External"/><Relationship Id="rId45" Type="http://schemas.openxmlformats.org/officeDocument/2006/relationships/hyperlink" Target="https://pl.wikipedia.org/wiki/Produkt_(marketing)"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mailto:cwk@platformazakupowa.pl" TargetMode="External"/><Relationship Id="rId28" Type="http://schemas.openxmlformats.org/officeDocument/2006/relationships/hyperlink" Target="mailto:kancelaria@arm.gov.pl" TargetMode="External"/><Relationship Id="rId36" Type="http://schemas.openxmlformats.org/officeDocument/2006/relationships/hyperlink" Target="https://pl.wikipedia.org/wiki/Produkt_(marketing)" TargetMode="External"/><Relationship Id="rId49" Type="http://schemas.openxmlformats.org/officeDocument/2006/relationships/footer" Target="footer2.xml"/><Relationship Id="rId10" Type="http://schemas.openxmlformats.org/officeDocument/2006/relationships/hyperlink" Target="https://platformazakupowa.pl/pn/arm" TargetMode="External"/><Relationship Id="rId19" Type="http://schemas.openxmlformats.org/officeDocument/2006/relationships/hyperlink" Target="https://platformazakupowa.pl/pn/arm" TargetMode="External"/><Relationship Id="rId31" Type="http://schemas.openxmlformats.org/officeDocument/2006/relationships/hyperlink" Target="https://pl.wikipedia.org/wiki/Przedsi%C4%99biorca" TargetMode="External"/><Relationship Id="rId44" Type="http://schemas.openxmlformats.org/officeDocument/2006/relationships/hyperlink" Target="https://pl.wikipedia.org/wiki/Towar"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bip.arm.gov.pl/" TargetMode="External"/><Relationship Id="rId14" Type="http://schemas.openxmlformats.org/officeDocument/2006/relationships/hyperlink" Target="https://sip.legalis.pl/document-view.seam?documentId=mfrxilrtg4ytkmrxga3tc" TargetMode="External"/><Relationship Id="rId22" Type="http://schemas.openxmlformats.org/officeDocument/2006/relationships/hyperlink" Target="https://sip.legalis.pl/document-view.seam?documentId=mfrxilrtg4ytkmzqgqytk" TargetMode="External"/><Relationship Id="rId27" Type="http://schemas.openxmlformats.org/officeDocument/2006/relationships/hyperlink" Target="https://platformazakupowa.pl/pn/arm" TargetMode="External"/><Relationship Id="rId30" Type="http://schemas.openxmlformats.org/officeDocument/2006/relationships/footer" Target="footer1.xml"/><Relationship Id="rId35" Type="http://schemas.openxmlformats.org/officeDocument/2006/relationships/hyperlink" Target="https://pl.wikipedia.org/wiki/Towar" TargetMode="External"/><Relationship Id="rId43" Type="http://schemas.openxmlformats.org/officeDocument/2006/relationships/hyperlink" Target="https://pl.wikipedia.org/wiki/Warto%C5%9B%C4%87_netto" TargetMode="External"/><Relationship Id="rId48" Type="http://schemas.openxmlformats.org/officeDocument/2006/relationships/hyperlink" Target="https://pl.wikipedia.org/wiki/Bilans_(rachunkowo%C5%9B%C4%87)" TargetMode="External"/><Relationship Id="rId8" Type="http://schemas.openxmlformats.org/officeDocument/2006/relationships/hyperlink" Target="http://www.arm.gov.pl" TargetMode="External"/><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DA44-75E8-4309-B4D4-51C9A7BD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28</Pages>
  <Words>8780</Words>
  <Characters>52681</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Zimowski Jerzy</dc:creator>
  <cp:keywords/>
  <dc:description/>
  <cp:lastModifiedBy>Zimowski Jerzy</cp:lastModifiedBy>
  <cp:revision>29</cp:revision>
  <dcterms:created xsi:type="dcterms:W3CDTF">2020-10-26T12:23:00Z</dcterms:created>
  <dcterms:modified xsi:type="dcterms:W3CDTF">2020-10-28T14:03:00Z</dcterms:modified>
</cp:coreProperties>
</file>