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6E" w:rsidRPr="00B200DD" w:rsidRDefault="00CF3D6E" w:rsidP="00B200DD">
      <w:pPr>
        <w:spacing w:after="0" w:line="276" w:lineRule="auto"/>
        <w:rPr>
          <w:rFonts w:cstheme="minorHAnsi"/>
          <w:b/>
          <w:color w:val="000000" w:themeColor="text1"/>
          <w:spacing w:val="30"/>
          <w:sz w:val="24"/>
          <w:szCs w:val="24"/>
        </w:rPr>
      </w:pPr>
    </w:p>
    <w:p w:rsidR="00CF3D6E" w:rsidRPr="00B200DD" w:rsidRDefault="00CF3D6E" w:rsidP="00B200DD">
      <w:pPr>
        <w:spacing w:after="0" w:line="240" w:lineRule="auto"/>
        <w:rPr>
          <w:rFonts w:cstheme="minorHAnsi"/>
          <w:b/>
          <w:color w:val="000000" w:themeColor="text1"/>
          <w:spacing w:val="30"/>
          <w:sz w:val="24"/>
          <w:szCs w:val="24"/>
        </w:rPr>
      </w:pPr>
    </w:p>
    <w:p w:rsidR="00CF3D6E" w:rsidRPr="00B200DD" w:rsidRDefault="00CF3D6E" w:rsidP="00B200DD">
      <w:pPr>
        <w:spacing w:after="0" w:line="240" w:lineRule="auto"/>
        <w:rPr>
          <w:rFonts w:cstheme="minorHAnsi"/>
          <w:b/>
          <w:color w:val="000000" w:themeColor="text1"/>
          <w:spacing w:val="30"/>
          <w:sz w:val="24"/>
          <w:szCs w:val="24"/>
        </w:rPr>
      </w:pPr>
    </w:p>
    <w:p w:rsidR="00CF3D6E" w:rsidRPr="00B200DD" w:rsidRDefault="00CF3D6E" w:rsidP="00B200DD">
      <w:pPr>
        <w:spacing w:after="0" w:line="254" w:lineRule="auto"/>
        <w:rPr>
          <w:rFonts w:cstheme="minorHAnsi"/>
          <w:b/>
          <w:bCs/>
          <w:iCs/>
          <w:color w:val="000000" w:themeColor="text1"/>
          <w:spacing w:val="30"/>
          <w:sz w:val="24"/>
          <w:szCs w:val="24"/>
        </w:rPr>
      </w:pPr>
      <w:r w:rsidRPr="00B200DD">
        <w:rPr>
          <w:rFonts w:cstheme="minorHAnsi"/>
          <w:b/>
          <w:color w:val="000000" w:themeColor="text1"/>
          <w:spacing w:val="30"/>
          <w:sz w:val="24"/>
          <w:szCs w:val="24"/>
        </w:rPr>
        <w:t>Dotyczy</w:t>
      </w:r>
      <w:r w:rsidRPr="00B200DD">
        <w:rPr>
          <w:rFonts w:cstheme="minorHAnsi"/>
          <w:color w:val="000000" w:themeColor="text1"/>
          <w:spacing w:val="30"/>
          <w:sz w:val="24"/>
          <w:szCs w:val="24"/>
        </w:rPr>
        <w:t xml:space="preserve">: postępowania o udzielenie zamówienia publicznego prowadzonego w trybie podstawowym bez negocjacji na podstawie art. 275 pkt 1 ustawy z dnia 11 września 2019 r. Prawo zamówień publicznych </w:t>
      </w:r>
      <w:r w:rsidRPr="00B200DD">
        <w:rPr>
          <w:rFonts w:eastAsia="Calibri" w:cstheme="minorHAnsi"/>
          <w:color w:val="000000" w:themeColor="text1"/>
          <w:spacing w:val="30"/>
          <w:sz w:val="24"/>
          <w:szCs w:val="24"/>
        </w:rPr>
        <w:t>(</w:t>
      </w:r>
      <w:proofErr w:type="spellStart"/>
      <w:r w:rsidRPr="00B200DD">
        <w:rPr>
          <w:rFonts w:eastAsia="Calibri" w:cstheme="minorHAnsi"/>
          <w:color w:val="000000" w:themeColor="text1"/>
          <w:spacing w:val="30"/>
          <w:sz w:val="24"/>
          <w:szCs w:val="24"/>
        </w:rPr>
        <w:t>t.j</w:t>
      </w:r>
      <w:proofErr w:type="spellEnd"/>
      <w:r w:rsidRPr="00B200DD">
        <w:rPr>
          <w:rFonts w:eastAsia="Calibri" w:cstheme="minorHAnsi"/>
          <w:color w:val="000000" w:themeColor="text1"/>
          <w:spacing w:val="30"/>
          <w:sz w:val="24"/>
          <w:szCs w:val="24"/>
        </w:rPr>
        <w:t>. Dz. U. 2023 r. poz. 1605</w:t>
      </w:r>
      <w:r w:rsidR="003D33E4" w:rsidRPr="00B200DD">
        <w:rPr>
          <w:rFonts w:eastAsia="Calibri" w:cstheme="minorHAnsi"/>
          <w:color w:val="000000" w:themeColor="text1"/>
          <w:spacing w:val="30"/>
          <w:sz w:val="24"/>
          <w:szCs w:val="24"/>
        </w:rPr>
        <w:t xml:space="preserve"> </w:t>
      </w:r>
      <w:r w:rsidRPr="00B200DD">
        <w:rPr>
          <w:rFonts w:eastAsia="Calibri" w:cstheme="minorHAnsi"/>
          <w:color w:val="000000" w:themeColor="text1"/>
          <w:spacing w:val="30"/>
          <w:sz w:val="24"/>
          <w:szCs w:val="24"/>
        </w:rPr>
        <w:t xml:space="preserve">ze zm.) zwanej dalej </w:t>
      </w:r>
      <w:proofErr w:type="spellStart"/>
      <w:r w:rsidRPr="00B200DD">
        <w:rPr>
          <w:rFonts w:eastAsia="Calibri" w:cstheme="minorHAnsi"/>
          <w:color w:val="000000" w:themeColor="text1"/>
          <w:spacing w:val="30"/>
          <w:sz w:val="24"/>
          <w:szCs w:val="24"/>
        </w:rPr>
        <w:t>upzp</w:t>
      </w:r>
      <w:proofErr w:type="spellEnd"/>
      <w:r w:rsidRPr="00B200DD">
        <w:rPr>
          <w:rFonts w:eastAsia="Calibri" w:cstheme="minorHAnsi"/>
          <w:color w:val="000000" w:themeColor="text1"/>
          <w:spacing w:val="30"/>
          <w:sz w:val="24"/>
          <w:szCs w:val="24"/>
        </w:rPr>
        <w:t>,</w:t>
      </w:r>
      <w:r w:rsidRPr="00B200DD">
        <w:rPr>
          <w:rFonts w:cstheme="minorHAnsi"/>
          <w:color w:val="000000" w:themeColor="text1"/>
          <w:spacing w:val="30"/>
          <w:sz w:val="24"/>
          <w:szCs w:val="24"/>
        </w:rPr>
        <w:t xml:space="preserve">  na zada</w:t>
      </w:r>
      <w:bookmarkStart w:id="0" w:name="_Hlk98835720"/>
      <w:r w:rsidRPr="00B200DD">
        <w:rPr>
          <w:rFonts w:cstheme="minorHAnsi"/>
          <w:color w:val="000000" w:themeColor="text1"/>
          <w:spacing w:val="30"/>
          <w:sz w:val="24"/>
          <w:szCs w:val="24"/>
        </w:rPr>
        <w:t>nie –</w:t>
      </w:r>
      <w:bookmarkEnd w:id="0"/>
      <w:r w:rsidRPr="00B200DD">
        <w:rPr>
          <w:rFonts w:cstheme="minorHAnsi"/>
          <w:iCs/>
          <w:color w:val="000000" w:themeColor="text1"/>
          <w:spacing w:val="30"/>
          <w:sz w:val="24"/>
          <w:szCs w:val="24"/>
        </w:rPr>
        <w:t xml:space="preserve"> </w:t>
      </w:r>
      <w:bookmarkStart w:id="1" w:name="_Hlk63845931"/>
      <w:bookmarkStart w:id="2" w:name="OLE_LINK1"/>
      <w:r w:rsidRPr="00B200DD">
        <w:rPr>
          <w:rFonts w:cstheme="minorHAnsi"/>
          <w:iCs/>
          <w:color w:val="000000" w:themeColor="text1"/>
          <w:spacing w:val="30"/>
          <w:sz w:val="24"/>
          <w:szCs w:val="24"/>
        </w:rPr>
        <w:t>realizacja robót budowlanych pn.</w:t>
      </w:r>
      <w:bookmarkEnd w:id="1"/>
      <w:r w:rsidRPr="00B200DD">
        <w:rPr>
          <w:rFonts w:cstheme="minorHAnsi"/>
          <w:iCs/>
          <w:color w:val="000000" w:themeColor="text1"/>
          <w:spacing w:val="30"/>
          <w:sz w:val="24"/>
          <w:szCs w:val="24"/>
        </w:rPr>
        <w:t>:</w:t>
      </w:r>
      <w:r w:rsidRPr="00B200DD"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</w:rPr>
        <w:t xml:space="preserve"> </w:t>
      </w:r>
      <w:bookmarkStart w:id="3" w:name="_Hlk168399420"/>
      <w:r w:rsidRPr="00B200DD">
        <w:rPr>
          <w:rFonts w:cstheme="minorHAnsi"/>
          <w:b/>
          <w:bCs/>
          <w:iCs/>
          <w:color w:val="000000" w:themeColor="text1"/>
          <w:spacing w:val="30"/>
          <w:sz w:val="24"/>
          <w:szCs w:val="24"/>
        </w:rPr>
        <w:t>„Modernizacja infrastruktury drogowej na terenie Sandomierza”.</w:t>
      </w:r>
      <w:bookmarkEnd w:id="3"/>
    </w:p>
    <w:bookmarkEnd w:id="2"/>
    <w:p w:rsidR="00CF3D6E" w:rsidRPr="00B200DD" w:rsidRDefault="00CF3D6E" w:rsidP="00B200DD">
      <w:pPr>
        <w:spacing w:after="0" w:line="276" w:lineRule="auto"/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</w:pPr>
    </w:p>
    <w:p w:rsidR="00CF3D6E" w:rsidRPr="00B200DD" w:rsidRDefault="00CF3D6E" w:rsidP="00B200DD">
      <w:pPr>
        <w:spacing w:after="0" w:line="276" w:lineRule="auto"/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</w:pPr>
    </w:p>
    <w:p w:rsidR="00CF3D6E" w:rsidRPr="00B200DD" w:rsidRDefault="00CF3D6E" w:rsidP="00B200DD">
      <w:pPr>
        <w:spacing w:after="0" w:line="276" w:lineRule="auto"/>
        <w:rPr>
          <w:rFonts w:eastAsia="Times New Roman" w:cstheme="minorHAnsi"/>
          <w:color w:val="000000" w:themeColor="text1"/>
          <w:spacing w:val="30"/>
          <w:sz w:val="24"/>
          <w:szCs w:val="24"/>
          <w:lang w:eastAsia="pl-PL"/>
        </w:rPr>
      </w:pPr>
      <w:r w:rsidRPr="00B200DD"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  <w:t>WYJAŚ</w:t>
      </w:r>
      <w:r w:rsidR="00BE026A" w:rsidRPr="00B200DD"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  <w:t xml:space="preserve">NIENIA </w:t>
      </w:r>
      <w:r w:rsidRPr="00B200DD"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  <w:t xml:space="preserve"> I ZMIANA TREŚ</w:t>
      </w:r>
      <w:r w:rsidR="00BE026A" w:rsidRPr="00B200DD"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  <w:t>CI SPECYFIKACJ</w:t>
      </w:r>
      <w:r w:rsidRPr="00B200DD"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  <w:t>I</w:t>
      </w:r>
      <w:r w:rsidR="00BE026A" w:rsidRPr="00B200DD"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  <w:t xml:space="preserve"> </w:t>
      </w:r>
      <w:r w:rsidRPr="00B200DD"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  <w:t>WARUNKÓW ZAMÓWIENIA</w:t>
      </w:r>
    </w:p>
    <w:p w:rsidR="00CF3D6E" w:rsidRPr="00B200DD" w:rsidRDefault="00CF3D6E" w:rsidP="00B200DD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color w:val="000000" w:themeColor="text1"/>
          <w:spacing w:val="30"/>
          <w:sz w:val="24"/>
          <w:szCs w:val="24"/>
          <w:lang w:eastAsia="pl-PL"/>
        </w:rPr>
      </w:pPr>
      <w:r w:rsidRPr="00B200DD">
        <w:rPr>
          <w:rFonts w:eastAsia="Times New Roman" w:cstheme="minorHAnsi"/>
          <w:color w:val="000000" w:themeColor="text1"/>
          <w:spacing w:val="30"/>
          <w:sz w:val="24"/>
          <w:szCs w:val="24"/>
          <w:lang w:eastAsia="pl-PL"/>
        </w:rPr>
        <w:t xml:space="preserve">         </w:t>
      </w:r>
    </w:p>
    <w:p w:rsidR="00CF3D6E" w:rsidRPr="00B200DD" w:rsidRDefault="00CF3D6E" w:rsidP="00B200DD">
      <w:pPr>
        <w:autoSpaceDE w:val="0"/>
        <w:autoSpaceDN w:val="0"/>
        <w:adjustRightInd w:val="0"/>
        <w:spacing w:after="0" w:line="276" w:lineRule="auto"/>
        <w:ind w:firstLine="708"/>
        <w:rPr>
          <w:rFonts w:cstheme="minorHAnsi"/>
          <w:b/>
          <w:bCs/>
          <w:color w:val="000000" w:themeColor="text1"/>
          <w:spacing w:val="30"/>
          <w:sz w:val="24"/>
          <w:szCs w:val="24"/>
          <w:u w:val="single"/>
        </w:rPr>
      </w:pPr>
      <w:r w:rsidRPr="00B200DD">
        <w:rPr>
          <w:rFonts w:eastAsia="Times New Roman" w:cstheme="minorHAnsi"/>
          <w:color w:val="000000" w:themeColor="text1"/>
          <w:spacing w:val="30"/>
          <w:sz w:val="24"/>
          <w:szCs w:val="24"/>
          <w:lang w:eastAsia="pl-PL"/>
        </w:rPr>
        <w:t xml:space="preserve">Zamawiający Gmina Sandomierz działając na podstawie art. 284 ust. </w:t>
      </w:r>
      <w:r w:rsidR="00DA3D45" w:rsidRPr="00B200DD">
        <w:rPr>
          <w:rFonts w:eastAsia="Times New Roman" w:cstheme="minorHAnsi"/>
          <w:color w:val="000000" w:themeColor="text1"/>
          <w:spacing w:val="30"/>
          <w:sz w:val="24"/>
          <w:szCs w:val="24"/>
          <w:lang w:eastAsia="pl-PL"/>
        </w:rPr>
        <w:t xml:space="preserve">2 i </w:t>
      </w:r>
      <w:r w:rsidRPr="00B200DD">
        <w:rPr>
          <w:rFonts w:eastAsia="Times New Roman" w:cstheme="minorHAnsi"/>
          <w:color w:val="000000" w:themeColor="text1"/>
          <w:spacing w:val="30"/>
          <w:sz w:val="24"/>
          <w:szCs w:val="24"/>
          <w:lang w:eastAsia="pl-PL"/>
        </w:rPr>
        <w:t>6 oraz art. 286 ust. 1, 5</w:t>
      </w:r>
      <w:r w:rsidR="00DA3D45" w:rsidRPr="00B200DD">
        <w:rPr>
          <w:rFonts w:eastAsia="Times New Roman" w:cstheme="minorHAnsi"/>
          <w:color w:val="000000" w:themeColor="text1"/>
          <w:spacing w:val="30"/>
          <w:sz w:val="24"/>
          <w:szCs w:val="24"/>
          <w:lang w:eastAsia="pl-PL"/>
        </w:rPr>
        <w:t xml:space="preserve"> </w:t>
      </w:r>
      <w:r w:rsidRPr="00B200DD">
        <w:rPr>
          <w:rFonts w:eastAsia="Times New Roman" w:cstheme="minorHAnsi"/>
          <w:color w:val="000000" w:themeColor="text1"/>
          <w:spacing w:val="30"/>
          <w:sz w:val="24"/>
          <w:szCs w:val="24"/>
          <w:lang w:eastAsia="pl-PL"/>
        </w:rPr>
        <w:t xml:space="preserve">i 7 </w:t>
      </w:r>
      <w:proofErr w:type="spellStart"/>
      <w:r w:rsidRPr="00B200DD">
        <w:rPr>
          <w:rFonts w:eastAsia="Times New Roman" w:cstheme="minorHAnsi"/>
          <w:color w:val="000000" w:themeColor="text1"/>
          <w:spacing w:val="30"/>
          <w:sz w:val="24"/>
          <w:szCs w:val="24"/>
          <w:lang w:eastAsia="pl-PL"/>
        </w:rPr>
        <w:t>upzp</w:t>
      </w:r>
      <w:proofErr w:type="spellEnd"/>
      <w:r w:rsidRPr="00B200DD">
        <w:rPr>
          <w:rFonts w:eastAsia="Times New Roman" w:cstheme="minorHAnsi"/>
          <w:color w:val="000000" w:themeColor="text1"/>
          <w:spacing w:val="30"/>
          <w:sz w:val="24"/>
          <w:szCs w:val="24"/>
          <w:lang w:eastAsia="pl-PL"/>
        </w:rPr>
        <w:t xml:space="preserve">, w odpowiedzi na wniosek Wykonawcy o wyjaśnienia treści Specyfikacji Warunków Zamówienia (SWZ) udziela wyjaśnień i dokonuje zmiany zapisów treści SWZ </w:t>
      </w:r>
      <w:proofErr w:type="spellStart"/>
      <w:r w:rsidRPr="00B200DD">
        <w:rPr>
          <w:rFonts w:eastAsia="Times New Roman" w:cstheme="minorHAnsi"/>
          <w:color w:val="000000" w:themeColor="text1"/>
          <w:spacing w:val="30"/>
          <w:sz w:val="24"/>
          <w:szCs w:val="24"/>
          <w:lang w:eastAsia="pl-PL"/>
        </w:rPr>
        <w:t>jn</w:t>
      </w:r>
      <w:proofErr w:type="spellEnd"/>
      <w:r w:rsidRPr="00B200DD">
        <w:rPr>
          <w:rFonts w:eastAsia="Times New Roman" w:cstheme="minorHAnsi"/>
          <w:color w:val="000000" w:themeColor="text1"/>
          <w:spacing w:val="30"/>
          <w:sz w:val="24"/>
          <w:szCs w:val="24"/>
          <w:lang w:eastAsia="pl-PL"/>
        </w:rPr>
        <w:t>:</w:t>
      </w:r>
    </w:p>
    <w:p w:rsidR="00CF3D6E" w:rsidRPr="00B200DD" w:rsidRDefault="00CF3D6E" w:rsidP="00B200DD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color w:val="000000" w:themeColor="text1"/>
          <w:spacing w:val="30"/>
          <w:sz w:val="24"/>
          <w:szCs w:val="24"/>
          <w:u w:val="single"/>
          <w:lang w:eastAsia="pl-PL"/>
        </w:rPr>
      </w:pPr>
    </w:p>
    <w:p w:rsidR="00CF3D6E" w:rsidRPr="00B200DD" w:rsidRDefault="00CF3D6E" w:rsidP="00B200D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pacing w:val="30"/>
          <w:sz w:val="24"/>
          <w:szCs w:val="24"/>
          <w:u w:val="single"/>
          <w:lang w:eastAsia="pl-PL"/>
        </w:rPr>
      </w:pPr>
      <w:r w:rsidRPr="00B200DD">
        <w:rPr>
          <w:rFonts w:eastAsia="Times New Roman" w:cstheme="minorHAnsi"/>
          <w:b/>
          <w:color w:val="000000" w:themeColor="text1"/>
          <w:spacing w:val="30"/>
          <w:sz w:val="24"/>
          <w:szCs w:val="24"/>
          <w:u w:val="single"/>
          <w:lang w:eastAsia="pl-PL"/>
        </w:rPr>
        <w:t>Pytanie nr 1:</w:t>
      </w:r>
    </w:p>
    <w:p w:rsidR="00CF3D6E" w:rsidRPr="00B200DD" w:rsidRDefault="00CF3D6E" w:rsidP="00B200DD">
      <w:pPr>
        <w:spacing w:after="0" w:line="240" w:lineRule="auto"/>
        <w:rPr>
          <w:rFonts w:eastAsia="Times New Roman" w:cstheme="minorHAnsi"/>
          <w:i/>
          <w:color w:val="000000" w:themeColor="text1"/>
          <w:spacing w:val="30"/>
          <w:sz w:val="24"/>
          <w:szCs w:val="24"/>
          <w:lang w:eastAsia="pl-PL"/>
        </w:rPr>
      </w:pPr>
      <w:r w:rsidRPr="00B200DD">
        <w:rPr>
          <w:rFonts w:eastAsia="Times New Roman" w:cstheme="minorHAnsi"/>
          <w:i/>
          <w:color w:val="000000" w:themeColor="text1"/>
          <w:spacing w:val="30"/>
          <w:sz w:val="24"/>
          <w:szCs w:val="24"/>
          <w:lang w:eastAsia="pl-PL"/>
        </w:rPr>
        <w:t>„</w:t>
      </w:r>
      <w:r w:rsidRPr="00B200DD">
        <w:rPr>
          <w:rFonts w:cstheme="minorHAnsi"/>
          <w:color w:val="000000" w:themeColor="text1"/>
          <w:spacing w:val="30"/>
          <w:sz w:val="24"/>
          <w:szCs w:val="24"/>
        </w:rPr>
        <w:t xml:space="preserve">Zgodnie z projektem umowy materiały takie jak: kostka brukowa, krawężniki, oporniki należy zdemontować i odwieźć na miejsce wskazane przez Zamawiającego. Prosimy o potwierdzenie czy </w:t>
      </w:r>
      <w:r w:rsidRPr="00B200DD">
        <w:rPr>
          <w:rFonts w:cstheme="minorHAnsi"/>
          <w:color w:val="000000" w:themeColor="text1"/>
          <w:spacing w:val="30"/>
          <w:sz w:val="24"/>
          <w:szCs w:val="24"/>
        </w:rPr>
        <w:br/>
        <w:t>w wycenie należy uwzględnić odwóz krawężników oraz obrzeży czy zakres obejmuje tylko mechaniczną rozbiórkę?”</w:t>
      </w:r>
    </w:p>
    <w:p w:rsidR="00CF3D6E" w:rsidRPr="00B200DD" w:rsidRDefault="00CF3D6E" w:rsidP="00B200DD">
      <w:pPr>
        <w:spacing w:after="0" w:line="240" w:lineRule="auto"/>
        <w:rPr>
          <w:rFonts w:cstheme="minorHAnsi"/>
          <w:color w:val="000000" w:themeColor="text1"/>
          <w:spacing w:val="30"/>
          <w:sz w:val="24"/>
          <w:szCs w:val="24"/>
        </w:rPr>
      </w:pPr>
      <w:r w:rsidRPr="00B200DD">
        <w:rPr>
          <w:rFonts w:cstheme="minorHAnsi"/>
          <w:b/>
          <w:bCs/>
          <w:color w:val="000000" w:themeColor="text1"/>
          <w:spacing w:val="30"/>
          <w:sz w:val="24"/>
          <w:szCs w:val="24"/>
          <w:u w:val="single"/>
        </w:rPr>
        <w:t>Odpowiedź:</w:t>
      </w:r>
    </w:p>
    <w:p w:rsidR="000357F7" w:rsidRPr="00B200DD" w:rsidRDefault="000357F7" w:rsidP="00B200DD">
      <w:pPr>
        <w:spacing w:after="0"/>
        <w:rPr>
          <w:rFonts w:cstheme="minorHAnsi"/>
          <w:color w:val="000000" w:themeColor="text1"/>
          <w:spacing w:val="30"/>
          <w:sz w:val="24"/>
          <w:szCs w:val="24"/>
        </w:rPr>
      </w:pPr>
      <w:r w:rsidRPr="00B200DD">
        <w:rPr>
          <w:rFonts w:cstheme="minorHAnsi"/>
          <w:color w:val="000000" w:themeColor="text1"/>
          <w:spacing w:val="30"/>
          <w:sz w:val="24"/>
          <w:szCs w:val="24"/>
        </w:rPr>
        <w:t>Zamawiający informuje, że istniejące nawierzchnie z kostki betonowej należy rozebrać w sposób nie powodujący uszkodzeń rozbieranego materiału, ułożyć na paletach, zabezpieczyć w celu transportu</w:t>
      </w:r>
      <w:r w:rsidR="00F824AE" w:rsidRPr="00B200DD">
        <w:rPr>
          <w:rFonts w:cstheme="minorHAnsi"/>
          <w:color w:val="000000" w:themeColor="text1"/>
          <w:spacing w:val="30"/>
          <w:sz w:val="24"/>
          <w:szCs w:val="24"/>
        </w:rPr>
        <w:br/>
      </w:r>
      <w:r w:rsidRPr="00B200DD">
        <w:rPr>
          <w:rFonts w:cstheme="minorHAnsi"/>
          <w:color w:val="000000" w:themeColor="text1"/>
          <w:spacing w:val="30"/>
          <w:sz w:val="24"/>
          <w:szCs w:val="24"/>
        </w:rPr>
        <w:t xml:space="preserve"> i przewieźć w miejsce wskazane </w:t>
      </w:r>
      <w:r w:rsidR="00731B28" w:rsidRPr="00B200DD">
        <w:rPr>
          <w:rFonts w:cstheme="minorHAnsi"/>
          <w:color w:val="000000" w:themeColor="text1"/>
          <w:spacing w:val="30"/>
          <w:sz w:val="24"/>
          <w:szCs w:val="24"/>
        </w:rPr>
        <w:t xml:space="preserve"> przez Zamawiającego</w:t>
      </w:r>
      <w:r w:rsidRPr="00B200DD">
        <w:rPr>
          <w:rFonts w:cstheme="minorHAnsi"/>
          <w:color w:val="000000" w:themeColor="text1"/>
          <w:spacing w:val="30"/>
          <w:sz w:val="24"/>
          <w:szCs w:val="24"/>
        </w:rPr>
        <w:t xml:space="preserve"> (na terenie miasta). Zamawiający nie wymaga ręcznej rozbiórki krawężników i oporników – nie planuje tych materiałów zatrzymywać i wykorzystywać do ponownego użycia. </w:t>
      </w:r>
    </w:p>
    <w:p w:rsidR="00CF3D6E" w:rsidRPr="00B200DD" w:rsidRDefault="00CF3D6E" w:rsidP="00B200D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 w:themeColor="text1"/>
          <w:spacing w:val="30"/>
          <w:sz w:val="24"/>
          <w:szCs w:val="24"/>
          <w:lang w:eastAsia="pl-PL"/>
        </w:rPr>
      </w:pPr>
    </w:p>
    <w:p w:rsidR="00CF3D6E" w:rsidRPr="00B200DD" w:rsidRDefault="00CF3D6E" w:rsidP="00B200D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pacing w:val="30"/>
          <w:sz w:val="24"/>
          <w:szCs w:val="24"/>
          <w:u w:val="single"/>
          <w:lang w:eastAsia="pl-PL"/>
        </w:rPr>
      </w:pPr>
    </w:p>
    <w:p w:rsidR="00CF3D6E" w:rsidRPr="00B200DD" w:rsidRDefault="00CF3D6E" w:rsidP="00B200D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pacing w:val="30"/>
          <w:sz w:val="24"/>
          <w:szCs w:val="24"/>
          <w:u w:val="single"/>
          <w:lang w:eastAsia="pl-PL"/>
        </w:rPr>
      </w:pPr>
      <w:r w:rsidRPr="00B200DD">
        <w:rPr>
          <w:rFonts w:eastAsia="Times New Roman" w:cstheme="minorHAnsi"/>
          <w:b/>
          <w:color w:val="000000" w:themeColor="text1"/>
          <w:spacing w:val="30"/>
          <w:sz w:val="24"/>
          <w:szCs w:val="24"/>
          <w:u w:val="single"/>
          <w:lang w:eastAsia="pl-PL"/>
        </w:rPr>
        <w:t>Pytanie nr 2:</w:t>
      </w:r>
    </w:p>
    <w:p w:rsidR="00CF3D6E" w:rsidRPr="00B200DD" w:rsidRDefault="00CF3D6E" w:rsidP="00B200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pacing w:val="30"/>
          <w:sz w:val="24"/>
          <w:szCs w:val="24"/>
        </w:rPr>
      </w:pPr>
      <w:r w:rsidRPr="00B200DD">
        <w:rPr>
          <w:rFonts w:cstheme="minorHAnsi"/>
          <w:color w:val="000000" w:themeColor="text1"/>
          <w:spacing w:val="30"/>
          <w:sz w:val="24"/>
          <w:szCs w:val="24"/>
        </w:rPr>
        <w:t xml:space="preserve">„Według dołączonych dokumentacji należy odtworzyć istniejącą zieleń (rozłożyć humus oraz obsiać trawą). W dołączonych przedmiarach takie pozycje nie występują. Prosimy o potwierdzenie czy </w:t>
      </w:r>
      <w:r w:rsidRPr="00B200DD">
        <w:rPr>
          <w:rFonts w:cstheme="minorHAnsi"/>
          <w:color w:val="000000" w:themeColor="text1"/>
          <w:spacing w:val="30"/>
          <w:sz w:val="24"/>
          <w:szCs w:val="24"/>
        </w:rPr>
        <w:br/>
        <w:t>w wycenie należy uwzględnić powyższe roboty?”</w:t>
      </w:r>
    </w:p>
    <w:p w:rsidR="000357F7" w:rsidRPr="00B200DD" w:rsidRDefault="000357F7" w:rsidP="00B200DD">
      <w:pPr>
        <w:spacing w:after="0" w:line="240" w:lineRule="auto"/>
        <w:rPr>
          <w:rFonts w:cstheme="minorHAnsi"/>
          <w:color w:val="000000" w:themeColor="text1"/>
          <w:spacing w:val="30"/>
          <w:sz w:val="24"/>
          <w:szCs w:val="24"/>
        </w:rPr>
      </w:pPr>
      <w:r w:rsidRPr="00B200DD">
        <w:rPr>
          <w:rFonts w:cstheme="minorHAnsi"/>
          <w:b/>
          <w:bCs/>
          <w:color w:val="000000" w:themeColor="text1"/>
          <w:spacing w:val="30"/>
          <w:sz w:val="24"/>
          <w:szCs w:val="24"/>
          <w:u w:val="single"/>
        </w:rPr>
        <w:t>Odpowiedź:</w:t>
      </w:r>
    </w:p>
    <w:p w:rsidR="000357F7" w:rsidRPr="00B200DD" w:rsidRDefault="000357F7" w:rsidP="00B200DD">
      <w:pPr>
        <w:spacing w:after="0"/>
        <w:rPr>
          <w:rFonts w:cstheme="minorHAnsi"/>
          <w:color w:val="000000" w:themeColor="text1"/>
          <w:spacing w:val="30"/>
          <w:sz w:val="24"/>
          <w:szCs w:val="24"/>
        </w:rPr>
      </w:pPr>
      <w:r w:rsidRPr="00B200DD">
        <w:rPr>
          <w:rFonts w:cstheme="minorHAnsi"/>
          <w:color w:val="000000" w:themeColor="text1"/>
          <w:spacing w:val="30"/>
          <w:sz w:val="24"/>
          <w:szCs w:val="24"/>
        </w:rPr>
        <w:t>Zamawiający informuje, że rozłożenie ziemi urodzajnej i obsiew mieszanką traw należy przewidzieć jedynie w tych miejscach gdzie na skutek wykonywanych robót zajdzie konieczność przywrócenia stanu istniejącego, tj. zieleni.</w:t>
      </w:r>
    </w:p>
    <w:p w:rsidR="000357F7" w:rsidRPr="00B200DD" w:rsidRDefault="000357F7" w:rsidP="00B200D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pacing w:val="30"/>
          <w:sz w:val="24"/>
          <w:szCs w:val="24"/>
          <w:u w:val="single"/>
          <w:lang w:eastAsia="pl-PL"/>
        </w:rPr>
      </w:pPr>
    </w:p>
    <w:p w:rsidR="000357F7" w:rsidRPr="00B200DD" w:rsidRDefault="000357F7" w:rsidP="00B200D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pacing w:val="30"/>
          <w:sz w:val="24"/>
          <w:szCs w:val="24"/>
          <w:u w:val="single"/>
          <w:lang w:eastAsia="pl-PL"/>
        </w:rPr>
      </w:pPr>
    </w:p>
    <w:p w:rsidR="00CF3D6E" w:rsidRPr="00B200DD" w:rsidRDefault="00CF3D6E" w:rsidP="00B200D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pacing w:val="30"/>
          <w:sz w:val="24"/>
          <w:szCs w:val="24"/>
          <w:u w:val="single"/>
          <w:lang w:eastAsia="pl-PL"/>
        </w:rPr>
      </w:pPr>
      <w:r w:rsidRPr="00B200DD">
        <w:rPr>
          <w:rFonts w:eastAsia="Times New Roman" w:cstheme="minorHAnsi"/>
          <w:b/>
          <w:color w:val="000000" w:themeColor="text1"/>
          <w:spacing w:val="30"/>
          <w:sz w:val="24"/>
          <w:szCs w:val="24"/>
          <w:u w:val="single"/>
          <w:lang w:eastAsia="pl-PL"/>
        </w:rPr>
        <w:t>Pytanie nr 3:</w:t>
      </w:r>
    </w:p>
    <w:p w:rsidR="00CF3D6E" w:rsidRPr="00B200DD" w:rsidRDefault="00CF3D6E" w:rsidP="00B200D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pacing w:val="30"/>
          <w:sz w:val="24"/>
          <w:szCs w:val="24"/>
          <w:u w:val="single"/>
          <w:lang w:eastAsia="pl-PL"/>
        </w:rPr>
      </w:pPr>
      <w:r w:rsidRPr="00B200DD">
        <w:rPr>
          <w:rFonts w:cstheme="minorHAnsi"/>
          <w:color w:val="000000" w:themeColor="text1"/>
          <w:spacing w:val="30"/>
          <w:sz w:val="24"/>
          <w:szCs w:val="24"/>
        </w:rPr>
        <w:t>„Czy na wszystkich drogach objętych postępowaniem należy wymienić wpusty deszczowe na nowe?”</w:t>
      </w:r>
    </w:p>
    <w:p w:rsidR="00CF3D6E" w:rsidRPr="00B200DD" w:rsidRDefault="00CF3D6E" w:rsidP="00B200D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pacing w:val="30"/>
          <w:sz w:val="24"/>
          <w:szCs w:val="24"/>
          <w:u w:val="single"/>
          <w:lang w:eastAsia="pl-PL"/>
        </w:rPr>
      </w:pPr>
      <w:r w:rsidRPr="00B200DD">
        <w:rPr>
          <w:rFonts w:eastAsia="Times New Roman" w:cstheme="minorHAnsi"/>
          <w:b/>
          <w:color w:val="000000" w:themeColor="text1"/>
          <w:spacing w:val="30"/>
          <w:sz w:val="24"/>
          <w:szCs w:val="24"/>
          <w:u w:val="single"/>
          <w:lang w:eastAsia="pl-PL"/>
        </w:rPr>
        <w:t>Odpowiedź:</w:t>
      </w:r>
    </w:p>
    <w:p w:rsidR="00F824AE" w:rsidRPr="00B200DD" w:rsidRDefault="00F824AE" w:rsidP="00B200DD">
      <w:pPr>
        <w:spacing w:after="0"/>
        <w:rPr>
          <w:rFonts w:cstheme="minorHAnsi"/>
          <w:color w:val="000000" w:themeColor="text1"/>
          <w:spacing w:val="30"/>
          <w:sz w:val="24"/>
          <w:szCs w:val="24"/>
        </w:rPr>
      </w:pPr>
      <w:r w:rsidRPr="00B200DD">
        <w:rPr>
          <w:rFonts w:cstheme="minorHAnsi"/>
          <w:color w:val="000000" w:themeColor="text1"/>
          <w:spacing w:val="30"/>
          <w:sz w:val="24"/>
          <w:szCs w:val="24"/>
        </w:rPr>
        <w:t xml:space="preserve">Zamawiający informuje, że zgodnie z dok. projektową należy dokonać wymiany wszystkich istniejących  wpustów deszczowych na nowe. W wycenie należy przewidzieć wymianę kratki ściekowej na kratkę z ryglem i zamkiem oraz wymianę pierścienia odciążającego (wpust ściekowy uliczny klasy D400 o wymiarach 420x620mm). </w:t>
      </w:r>
    </w:p>
    <w:p w:rsidR="00F824AE" w:rsidRPr="00B200DD" w:rsidRDefault="00F824AE" w:rsidP="00B200DD">
      <w:pPr>
        <w:rPr>
          <w:rFonts w:cstheme="minorHAnsi"/>
          <w:color w:val="000000" w:themeColor="text1"/>
          <w:spacing w:val="30"/>
          <w:sz w:val="24"/>
          <w:szCs w:val="24"/>
        </w:rPr>
      </w:pPr>
      <w:r w:rsidRPr="00B200DD">
        <w:rPr>
          <w:rFonts w:cstheme="minorHAnsi"/>
          <w:color w:val="000000" w:themeColor="text1"/>
          <w:spacing w:val="30"/>
          <w:sz w:val="24"/>
          <w:szCs w:val="24"/>
        </w:rPr>
        <w:t xml:space="preserve">W przypadku ulicy Staromiejskiej i Słonecznej na planie sytuacyjnym branży instalacyjnej (kanalizacja deszczowa) wskazano lokalizacje w których przewidziano wymianę i budowę nowych wpustów deszczowych wraz ze studzienkami. Wszystkie pozostałe wpusty poza wyżej wymienionymi na ulicy Słonecznej i Staromiejskiej podlegają wymianie na nowe w zakresie kratki ściekowej i pierścienia odciążającego. </w:t>
      </w:r>
    </w:p>
    <w:p w:rsidR="00CF3D6E" w:rsidRPr="00B200DD" w:rsidRDefault="00CF3D6E" w:rsidP="00B200DD">
      <w:pPr>
        <w:spacing w:line="240" w:lineRule="auto"/>
        <w:rPr>
          <w:rFonts w:cstheme="minorHAnsi"/>
          <w:b/>
          <w:color w:val="000000" w:themeColor="text1"/>
          <w:spacing w:val="30"/>
          <w:sz w:val="24"/>
          <w:szCs w:val="24"/>
          <w:u w:val="single"/>
        </w:rPr>
      </w:pPr>
    </w:p>
    <w:p w:rsidR="00CF3D6E" w:rsidRPr="00B200DD" w:rsidRDefault="00CF3D6E" w:rsidP="00B200DD">
      <w:pPr>
        <w:spacing w:line="240" w:lineRule="auto"/>
        <w:rPr>
          <w:rFonts w:cstheme="minorHAnsi"/>
          <w:b/>
          <w:color w:val="000000" w:themeColor="text1"/>
          <w:spacing w:val="30"/>
          <w:sz w:val="24"/>
          <w:szCs w:val="24"/>
          <w:u w:val="single"/>
        </w:rPr>
      </w:pPr>
      <w:r w:rsidRPr="00B200DD">
        <w:rPr>
          <w:rFonts w:cstheme="minorHAnsi"/>
          <w:b/>
          <w:color w:val="000000" w:themeColor="text1"/>
          <w:spacing w:val="30"/>
          <w:sz w:val="24"/>
          <w:szCs w:val="24"/>
          <w:u w:val="single"/>
        </w:rPr>
        <w:t>Pytanie nr 4:</w:t>
      </w:r>
    </w:p>
    <w:p w:rsidR="00CF3D6E" w:rsidRPr="00B200DD" w:rsidRDefault="00CF3D6E" w:rsidP="00B200DD">
      <w:pPr>
        <w:spacing w:line="240" w:lineRule="auto"/>
        <w:rPr>
          <w:rFonts w:cstheme="minorHAnsi"/>
          <w:color w:val="000000" w:themeColor="text1"/>
          <w:spacing w:val="30"/>
          <w:sz w:val="24"/>
          <w:szCs w:val="24"/>
        </w:rPr>
      </w:pPr>
      <w:r w:rsidRPr="00B200DD">
        <w:rPr>
          <w:rFonts w:cstheme="minorHAnsi"/>
          <w:color w:val="000000" w:themeColor="text1"/>
          <w:spacing w:val="30"/>
          <w:sz w:val="24"/>
          <w:szCs w:val="24"/>
        </w:rPr>
        <w:t>„Prosimy o potwierdzenie kategorii ruchu KR1-2 dla wszystkich dróg objętych postępowaniem”.</w:t>
      </w:r>
    </w:p>
    <w:p w:rsidR="00CF3D6E" w:rsidRPr="00B200DD" w:rsidRDefault="00CF3D6E" w:rsidP="00B200DD">
      <w:pPr>
        <w:spacing w:line="240" w:lineRule="auto"/>
        <w:rPr>
          <w:rFonts w:cstheme="minorHAnsi"/>
          <w:b/>
          <w:color w:val="000000" w:themeColor="text1"/>
          <w:spacing w:val="30"/>
          <w:sz w:val="24"/>
          <w:szCs w:val="24"/>
          <w:u w:val="single"/>
        </w:rPr>
      </w:pPr>
      <w:r w:rsidRPr="00B200DD">
        <w:rPr>
          <w:rFonts w:cstheme="minorHAnsi"/>
          <w:b/>
          <w:color w:val="000000" w:themeColor="text1"/>
          <w:spacing w:val="30"/>
          <w:sz w:val="24"/>
          <w:szCs w:val="24"/>
          <w:u w:val="single"/>
        </w:rPr>
        <w:t>Odpowiedź:</w:t>
      </w:r>
    </w:p>
    <w:p w:rsidR="00F824AE" w:rsidRPr="00B200DD" w:rsidRDefault="00F824AE" w:rsidP="00B200DD">
      <w:pPr>
        <w:rPr>
          <w:rFonts w:cstheme="minorHAnsi"/>
          <w:color w:val="000000" w:themeColor="text1"/>
          <w:spacing w:val="30"/>
          <w:sz w:val="24"/>
          <w:szCs w:val="24"/>
        </w:rPr>
      </w:pPr>
      <w:r w:rsidRPr="00B200DD">
        <w:rPr>
          <w:rFonts w:cstheme="minorHAnsi"/>
          <w:color w:val="000000" w:themeColor="text1"/>
          <w:spacing w:val="30"/>
          <w:sz w:val="24"/>
          <w:szCs w:val="24"/>
        </w:rPr>
        <w:t>Zamawiający informuje, że konstrukcję należy przyjąć wg założeń dok</w:t>
      </w:r>
      <w:r w:rsidR="003D7583" w:rsidRPr="00B200DD">
        <w:rPr>
          <w:rFonts w:cstheme="minorHAnsi"/>
          <w:color w:val="000000" w:themeColor="text1"/>
          <w:spacing w:val="30"/>
          <w:sz w:val="24"/>
          <w:szCs w:val="24"/>
        </w:rPr>
        <w:t xml:space="preserve">umentacji </w:t>
      </w:r>
      <w:r w:rsidRPr="00B200DD">
        <w:rPr>
          <w:rFonts w:cstheme="minorHAnsi"/>
          <w:color w:val="000000" w:themeColor="text1"/>
          <w:spacing w:val="30"/>
          <w:sz w:val="24"/>
          <w:szCs w:val="24"/>
        </w:rPr>
        <w:t xml:space="preserve">projektowej. </w:t>
      </w:r>
    </w:p>
    <w:p w:rsidR="00731B28" w:rsidRPr="00B200DD" w:rsidRDefault="00731B28" w:rsidP="00B200DD">
      <w:pPr>
        <w:rPr>
          <w:rFonts w:cstheme="minorHAnsi"/>
          <w:color w:val="000000" w:themeColor="text1"/>
          <w:spacing w:val="30"/>
          <w:sz w:val="24"/>
          <w:szCs w:val="24"/>
        </w:rPr>
      </w:pPr>
    </w:p>
    <w:p w:rsidR="00CF3D6E" w:rsidRPr="00B200DD" w:rsidRDefault="00CF3D6E" w:rsidP="00B200DD">
      <w:pPr>
        <w:spacing w:line="240" w:lineRule="auto"/>
        <w:rPr>
          <w:rFonts w:cstheme="minorHAnsi"/>
          <w:b/>
          <w:color w:val="000000" w:themeColor="text1"/>
          <w:spacing w:val="30"/>
          <w:sz w:val="24"/>
          <w:szCs w:val="24"/>
          <w:u w:val="single"/>
        </w:rPr>
      </w:pPr>
      <w:r w:rsidRPr="00B200DD">
        <w:rPr>
          <w:rFonts w:cstheme="minorHAnsi"/>
          <w:b/>
          <w:color w:val="000000" w:themeColor="text1"/>
          <w:spacing w:val="30"/>
          <w:sz w:val="24"/>
          <w:szCs w:val="24"/>
          <w:u w:val="single"/>
        </w:rPr>
        <w:t>Pytanie nr 5:</w:t>
      </w:r>
    </w:p>
    <w:p w:rsidR="00CF3D6E" w:rsidRPr="00B200DD" w:rsidRDefault="00CF3D6E" w:rsidP="00B200DD">
      <w:pPr>
        <w:spacing w:line="240" w:lineRule="auto"/>
        <w:rPr>
          <w:rFonts w:cstheme="minorHAnsi"/>
          <w:color w:val="000000" w:themeColor="text1"/>
          <w:spacing w:val="30"/>
          <w:sz w:val="24"/>
          <w:szCs w:val="24"/>
        </w:rPr>
      </w:pPr>
      <w:r w:rsidRPr="00B200DD">
        <w:rPr>
          <w:rFonts w:cstheme="minorHAnsi"/>
          <w:color w:val="000000" w:themeColor="text1"/>
          <w:spacing w:val="30"/>
          <w:sz w:val="24"/>
          <w:szCs w:val="24"/>
        </w:rPr>
        <w:t>„Prosimy o określenie czy oznakowanie poziome należy wykonać w technologii cienko czy grubowarstwowej?”</w:t>
      </w:r>
    </w:p>
    <w:p w:rsidR="00CF3D6E" w:rsidRPr="00B200DD" w:rsidRDefault="00CF3D6E" w:rsidP="00B200DD">
      <w:pPr>
        <w:spacing w:line="240" w:lineRule="auto"/>
        <w:rPr>
          <w:rFonts w:cstheme="minorHAnsi"/>
          <w:b/>
          <w:color w:val="000000" w:themeColor="text1"/>
          <w:spacing w:val="30"/>
          <w:sz w:val="24"/>
          <w:szCs w:val="24"/>
          <w:u w:val="single"/>
        </w:rPr>
      </w:pPr>
      <w:r w:rsidRPr="00B200DD">
        <w:rPr>
          <w:rFonts w:cstheme="minorHAnsi"/>
          <w:b/>
          <w:color w:val="000000" w:themeColor="text1"/>
          <w:spacing w:val="30"/>
          <w:sz w:val="24"/>
          <w:szCs w:val="24"/>
          <w:u w:val="single"/>
        </w:rPr>
        <w:t>Odpowiedź:</w:t>
      </w:r>
    </w:p>
    <w:p w:rsidR="00F824AE" w:rsidRPr="00B200DD" w:rsidRDefault="00F824AE" w:rsidP="00B200DD">
      <w:pPr>
        <w:rPr>
          <w:rFonts w:cstheme="minorHAnsi"/>
          <w:color w:val="000000" w:themeColor="text1"/>
          <w:spacing w:val="30"/>
          <w:sz w:val="24"/>
          <w:szCs w:val="24"/>
        </w:rPr>
      </w:pPr>
      <w:r w:rsidRPr="00B200DD">
        <w:rPr>
          <w:rFonts w:cstheme="minorHAnsi"/>
          <w:color w:val="000000" w:themeColor="text1"/>
          <w:spacing w:val="30"/>
          <w:sz w:val="24"/>
          <w:szCs w:val="24"/>
        </w:rPr>
        <w:t>Zamawiający informuje, że przejścia dla pieszych oraz linie zatrzymań należy wykonać jako oznakowanie grubowarstwowe. Pozostałe linie i znaki (np. stanowisk</w:t>
      </w:r>
      <w:r w:rsidR="001475DA">
        <w:rPr>
          <w:rFonts w:cstheme="minorHAnsi"/>
          <w:color w:val="000000" w:themeColor="text1"/>
          <w:spacing w:val="30"/>
          <w:sz w:val="24"/>
          <w:szCs w:val="24"/>
        </w:rPr>
        <w:t xml:space="preserve">a postojowe) – jako oznakowanie </w:t>
      </w:r>
      <w:bookmarkStart w:id="4" w:name="_GoBack"/>
      <w:bookmarkEnd w:id="4"/>
      <w:r w:rsidRPr="00B200DD">
        <w:rPr>
          <w:rFonts w:cstheme="minorHAnsi"/>
          <w:color w:val="000000" w:themeColor="text1"/>
          <w:spacing w:val="30"/>
          <w:sz w:val="24"/>
          <w:szCs w:val="24"/>
        </w:rPr>
        <w:t xml:space="preserve">cienkowarstwowe. </w:t>
      </w:r>
    </w:p>
    <w:p w:rsidR="00CF3D6E" w:rsidRPr="00B200DD" w:rsidRDefault="00CF3D6E" w:rsidP="00B200DD">
      <w:pPr>
        <w:spacing w:line="240" w:lineRule="auto"/>
        <w:rPr>
          <w:rFonts w:cstheme="minorHAnsi"/>
          <w:b/>
          <w:color w:val="000000" w:themeColor="text1"/>
          <w:spacing w:val="30"/>
          <w:sz w:val="24"/>
          <w:szCs w:val="24"/>
          <w:u w:val="single"/>
        </w:rPr>
      </w:pPr>
    </w:p>
    <w:p w:rsidR="00CF3D6E" w:rsidRPr="00B200DD" w:rsidRDefault="00CF3D6E" w:rsidP="00B200DD">
      <w:pPr>
        <w:spacing w:line="240" w:lineRule="auto"/>
        <w:rPr>
          <w:rFonts w:cstheme="minorHAnsi"/>
          <w:b/>
          <w:color w:val="000000" w:themeColor="text1"/>
          <w:spacing w:val="30"/>
          <w:sz w:val="24"/>
          <w:szCs w:val="24"/>
          <w:u w:val="single"/>
        </w:rPr>
      </w:pPr>
      <w:r w:rsidRPr="00B200DD">
        <w:rPr>
          <w:rFonts w:cstheme="minorHAnsi"/>
          <w:b/>
          <w:color w:val="000000" w:themeColor="text1"/>
          <w:spacing w:val="30"/>
          <w:sz w:val="24"/>
          <w:szCs w:val="24"/>
          <w:u w:val="single"/>
        </w:rPr>
        <w:t>Pytanie nr 6:</w:t>
      </w:r>
    </w:p>
    <w:p w:rsidR="00CF3D6E" w:rsidRPr="00B200DD" w:rsidRDefault="00CF3D6E" w:rsidP="00B200DD">
      <w:pPr>
        <w:spacing w:line="240" w:lineRule="auto"/>
        <w:rPr>
          <w:rFonts w:cstheme="minorHAnsi"/>
          <w:color w:val="000000" w:themeColor="text1"/>
          <w:spacing w:val="30"/>
          <w:sz w:val="24"/>
          <w:szCs w:val="24"/>
        </w:rPr>
      </w:pPr>
      <w:r w:rsidRPr="00B200DD">
        <w:rPr>
          <w:rFonts w:cstheme="minorHAnsi"/>
          <w:color w:val="000000" w:themeColor="text1"/>
          <w:spacing w:val="30"/>
          <w:sz w:val="24"/>
          <w:szCs w:val="24"/>
        </w:rPr>
        <w:t>„Prosimy o dołączenie Projektów stałej organizacji ruchu dla wszystkich dróg objętych postępowaniem”.</w:t>
      </w:r>
    </w:p>
    <w:p w:rsidR="00B200DD" w:rsidRDefault="00B200DD" w:rsidP="00B200DD">
      <w:pPr>
        <w:spacing w:line="240" w:lineRule="auto"/>
        <w:rPr>
          <w:rFonts w:cstheme="minorHAnsi"/>
          <w:b/>
          <w:color w:val="000000" w:themeColor="text1"/>
          <w:spacing w:val="30"/>
          <w:sz w:val="24"/>
          <w:szCs w:val="24"/>
          <w:u w:val="single"/>
        </w:rPr>
      </w:pPr>
    </w:p>
    <w:p w:rsidR="00CF3D6E" w:rsidRPr="00B200DD" w:rsidRDefault="00CF3D6E" w:rsidP="00B200DD">
      <w:pPr>
        <w:spacing w:line="240" w:lineRule="auto"/>
        <w:rPr>
          <w:rFonts w:cstheme="minorHAnsi"/>
          <w:b/>
          <w:color w:val="000000" w:themeColor="text1"/>
          <w:spacing w:val="30"/>
          <w:sz w:val="24"/>
          <w:szCs w:val="24"/>
          <w:u w:val="single"/>
        </w:rPr>
      </w:pPr>
      <w:r w:rsidRPr="00B200DD">
        <w:rPr>
          <w:rFonts w:cstheme="minorHAnsi"/>
          <w:b/>
          <w:color w:val="000000" w:themeColor="text1"/>
          <w:spacing w:val="30"/>
          <w:sz w:val="24"/>
          <w:szCs w:val="24"/>
          <w:u w:val="single"/>
        </w:rPr>
        <w:lastRenderedPageBreak/>
        <w:t>Odpowiedź:</w:t>
      </w:r>
    </w:p>
    <w:p w:rsidR="00CF3D6E" w:rsidRPr="00B200DD" w:rsidRDefault="00F824AE" w:rsidP="00B200DD">
      <w:pPr>
        <w:rPr>
          <w:rFonts w:cstheme="minorHAnsi"/>
          <w:color w:val="000000" w:themeColor="text1"/>
          <w:spacing w:val="30"/>
          <w:sz w:val="24"/>
          <w:szCs w:val="24"/>
        </w:rPr>
      </w:pPr>
      <w:r w:rsidRPr="00B200DD">
        <w:rPr>
          <w:rFonts w:cstheme="minorHAnsi"/>
          <w:color w:val="000000" w:themeColor="text1"/>
          <w:spacing w:val="30"/>
          <w:sz w:val="24"/>
          <w:szCs w:val="24"/>
        </w:rPr>
        <w:t>Zamawiający informuje, że udostępnia projekty stałej organizacji ruchu dla dróg objętych postępowaniem.</w:t>
      </w:r>
    </w:p>
    <w:p w:rsidR="00015C7D" w:rsidRPr="00B200DD" w:rsidRDefault="00015C7D" w:rsidP="00B200DD">
      <w:pPr>
        <w:spacing w:line="240" w:lineRule="auto"/>
        <w:rPr>
          <w:rFonts w:cstheme="minorHAnsi"/>
          <w:b/>
          <w:color w:val="000000" w:themeColor="text1"/>
          <w:spacing w:val="30"/>
          <w:sz w:val="24"/>
          <w:szCs w:val="24"/>
          <w:u w:val="single"/>
        </w:rPr>
      </w:pPr>
    </w:p>
    <w:p w:rsidR="00CF3D6E" w:rsidRPr="00B200DD" w:rsidRDefault="00CF3D6E" w:rsidP="00B200DD">
      <w:pPr>
        <w:spacing w:line="240" w:lineRule="auto"/>
        <w:rPr>
          <w:rFonts w:cstheme="minorHAnsi"/>
          <w:b/>
          <w:color w:val="000000" w:themeColor="text1"/>
          <w:spacing w:val="30"/>
          <w:sz w:val="24"/>
          <w:szCs w:val="24"/>
          <w:u w:val="single"/>
        </w:rPr>
      </w:pPr>
      <w:r w:rsidRPr="00B200DD">
        <w:rPr>
          <w:rFonts w:cstheme="minorHAnsi"/>
          <w:b/>
          <w:color w:val="000000" w:themeColor="text1"/>
          <w:spacing w:val="30"/>
          <w:sz w:val="24"/>
          <w:szCs w:val="24"/>
          <w:u w:val="single"/>
        </w:rPr>
        <w:t>Pytanie nr 7:</w:t>
      </w:r>
    </w:p>
    <w:p w:rsidR="00CF3D6E" w:rsidRPr="00B200DD" w:rsidRDefault="00CF3D6E" w:rsidP="00B200DD">
      <w:pPr>
        <w:spacing w:line="240" w:lineRule="auto"/>
        <w:rPr>
          <w:rFonts w:cstheme="minorHAnsi"/>
          <w:color w:val="000000" w:themeColor="text1"/>
          <w:spacing w:val="30"/>
          <w:sz w:val="24"/>
          <w:szCs w:val="24"/>
        </w:rPr>
      </w:pPr>
      <w:r w:rsidRPr="00B200DD">
        <w:rPr>
          <w:rFonts w:cstheme="minorHAnsi"/>
          <w:color w:val="000000" w:themeColor="text1"/>
          <w:spacing w:val="30"/>
          <w:sz w:val="24"/>
          <w:szCs w:val="24"/>
        </w:rPr>
        <w:t>„Według dołączonych dokumentacji dla napraw lokalnych warstwę podbudowy z kruszywa stabilizowanego cementem grubości 25cm należy wykonać o wytrzymałości C3/4, a według przedmiarów jest to stabilizacja C1,5/2. Prosimy o potwierdzenie jakiej wytrzymałości stabilizację uwzględnić w wycenie?”</w:t>
      </w:r>
    </w:p>
    <w:p w:rsidR="00CF3D6E" w:rsidRPr="00B200DD" w:rsidRDefault="00CF3D6E" w:rsidP="00B200DD">
      <w:pPr>
        <w:spacing w:line="240" w:lineRule="auto"/>
        <w:rPr>
          <w:rFonts w:cstheme="minorHAnsi"/>
          <w:b/>
          <w:color w:val="000000" w:themeColor="text1"/>
          <w:spacing w:val="30"/>
          <w:sz w:val="24"/>
          <w:szCs w:val="24"/>
          <w:u w:val="single"/>
        </w:rPr>
      </w:pPr>
      <w:r w:rsidRPr="00B200DD">
        <w:rPr>
          <w:rFonts w:cstheme="minorHAnsi"/>
          <w:b/>
          <w:color w:val="000000" w:themeColor="text1"/>
          <w:spacing w:val="30"/>
          <w:sz w:val="24"/>
          <w:szCs w:val="24"/>
          <w:u w:val="single"/>
        </w:rPr>
        <w:t>Odpowiedź:</w:t>
      </w:r>
    </w:p>
    <w:p w:rsidR="00F824AE" w:rsidRPr="00B200DD" w:rsidRDefault="00F824AE" w:rsidP="00B200DD">
      <w:pPr>
        <w:spacing w:after="0"/>
        <w:rPr>
          <w:rFonts w:cstheme="minorHAnsi"/>
          <w:color w:val="000000" w:themeColor="text1"/>
          <w:spacing w:val="30"/>
          <w:sz w:val="24"/>
          <w:szCs w:val="24"/>
        </w:rPr>
      </w:pPr>
      <w:r w:rsidRPr="00B200DD">
        <w:rPr>
          <w:rFonts w:cstheme="minorHAnsi"/>
          <w:color w:val="000000" w:themeColor="text1"/>
          <w:spacing w:val="30"/>
          <w:sz w:val="24"/>
          <w:szCs w:val="24"/>
        </w:rPr>
        <w:t>Zamawiający informuje, że dla napraw lokalnych warstwę podbudowy z kruszywa stabilizowanego cementem grubości 25cm należy wykonać o parametrach wskazanych w dokumentacji projektowej, tj. o wytrzymałości C</w:t>
      </w:r>
      <w:r w:rsidRPr="00B200DD">
        <w:rPr>
          <w:rFonts w:cstheme="minorHAnsi"/>
          <w:color w:val="000000" w:themeColor="text1"/>
          <w:spacing w:val="30"/>
          <w:sz w:val="24"/>
          <w:szCs w:val="24"/>
          <w:vertAlign w:val="subscript"/>
        </w:rPr>
        <w:t>3/4</w:t>
      </w:r>
      <w:r w:rsidRPr="00B200DD">
        <w:rPr>
          <w:rFonts w:cstheme="minorHAnsi"/>
          <w:color w:val="000000" w:themeColor="text1"/>
          <w:spacing w:val="30"/>
          <w:sz w:val="24"/>
          <w:szCs w:val="24"/>
        </w:rPr>
        <w:t xml:space="preserve">.  </w:t>
      </w:r>
    </w:p>
    <w:p w:rsidR="00CF3D6E" w:rsidRPr="00B200DD" w:rsidRDefault="00CF3D6E" w:rsidP="00B200DD">
      <w:pPr>
        <w:spacing w:line="240" w:lineRule="auto"/>
        <w:rPr>
          <w:rFonts w:cstheme="minorHAnsi"/>
          <w:color w:val="000000" w:themeColor="text1"/>
          <w:spacing w:val="30"/>
          <w:sz w:val="24"/>
          <w:szCs w:val="24"/>
        </w:rPr>
      </w:pPr>
    </w:p>
    <w:p w:rsidR="00F824AE" w:rsidRPr="00B200DD" w:rsidRDefault="00F824AE" w:rsidP="00B200DD">
      <w:pPr>
        <w:spacing w:line="240" w:lineRule="auto"/>
        <w:rPr>
          <w:rFonts w:cstheme="minorHAnsi"/>
          <w:b/>
          <w:color w:val="000000" w:themeColor="text1"/>
          <w:spacing w:val="30"/>
          <w:sz w:val="24"/>
          <w:szCs w:val="24"/>
          <w:u w:val="single"/>
        </w:rPr>
      </w:pPr>
    </w:p>
    <w:p w:rsidR="00CF3D6E" w:rsidRPr="00B200DD" w:rsidRDefault="00CF3D6E" w:rsidP="00B200DD">
      <w:pPr>
        <w:spacing w:line="240" w:lineRule="auto"/>
        <w:rPr>
          <w:rFonts w:cstheme="minorHAnsi"/>
          <w:b/>
          <w:color w:val="000000" w:themeColor="text1"/>
          <w:spacing w:val="30"/>
          <w:sz w:val="24"/>
          <w:szCs w:val="24"/>
          <w:u w:val="single"/>
        </w:rPr>
      </w:pPr>
      <w:r w:rsidRPr="00B200DD">
        <w:rPr>
          <w:rFonts w:cstheme="minorHAnsi"/>
          <w:b/>
          <w:color w:val="000000" w:themeColor="text1"/>
          <w:spacing w:val="30"/>
          <w:sz w:val="24"/>
          <w:szCs w:val="24"/>
          <w:u w:val="single"/>
        </w:rPr>
        <w:t>Pytanie nr 8:</w:t>
      </w:r>
    </w:p>
    <w:p w:rsidR="00CF3D6E" w:rsidRPr="00B200DD" w:rsidRDefault="00CF3D6E" w:rsidP="00B200DD">
      <w:pPr>
        <w:spacing w:line="240" w:lineRule="auto"/>
        <w:rPr>
          <w:rFonts w:cstheme="minorHAnsi"/>
          <w:color w:val="000000" w:themeColor="text1"/>
          <w:spacing w:val="30"/>
          <w:sz w:val="24"/>
          <w:szCs w:val="24"/>
        </w:rPr>
      </w:pPr>
      <w:r w:rsidRPr="00B200DD">
        <w:rPr>
          <w:rFonts w:cstheme="minorHAnsi"/>
          <w:color w:val="000000" w:themeColor="text1"/>
          <w:spacing w:val="30"/>
          <w:sz w:val="24"/>
          <w:szCs w:val="24"/>
        </w:rPr>
        <w:t xml:space="preserve">„Czy wycenie remontu ul. </w:t>
      </w:r>
      <w:proofErr w:type="spellStart"/>
      <w:r w:rsidRPr="00B200DD">
        <w:rPr>
          <w:rFonts w:cstheme="minorHAnsi"/>
          <w:color w:val="000000" w:themeColor="text1"/>
          <w:spacing w:val="30"/>
          <w:sz w:val="24"/>
          <w:szCs w:val="24"/>
        </w:rPr>
        <w:t>Puławiaków</w:t>
      </w:r>
      <w:proofErr w:type="spellEnd"/>
      <w:r w:rsidRPr="00B200DD">
        <w:rPr>
          <w:rFonts w:cstheme="minorHAnsi"/>
          <w:color w:val="000000" w:themeColor="text1"/>
          <w:spacing w:val="30"/>
          <w:sz w:val="24"/>
          <w:szCs w:val="24"/>
        </w:rPr>
        <w:t xml:space="preserve"> w Sandomierzu nie należy uwzględniać montażu tablicy informacyjnej?”</w:t>
      </w:r>
    </w:p>
    <w:p w:rsidR="00CF3D6E" w:rsidRPr="00B200DD" w:rsidRDefault="00CF3D6E" w:rsidP="00B200DD">
      <w:pPr>
        <w:spacing w:line="240" w:lineRule="auto"/>
        <w:rPr>
          <w:rFonts w:cstheme="minorHAnsi"/>
          <w:b/>
          <w:color w:val="000000" w:themeColor="text1"/>
          <w:spacing w:val="30"/>
          <w:sz w:val="24"/>
          <w:szCs w:val="24"/>
          <w:u w:val="single"/>
        </w:rPr>
      </w:pPr>
      <w:r w:rsidRPr="00B200DD">
        <w:rPr>
          <w:rFonts w:cstheme="minorHAnsi"/>
          <w:b/>
          <w:color w:val="000000" w:themeColor="text1"/>
          <w:spacing w:val="30"/>
          <w:sz w:val="24"/>
          <w:szCs w:val="24"/>
          <w:u w:val="single"/>
        </w:rPr>
        <w:t>Odpowiedź:</w:t>
      </w:r>
    </w:p>
    <w:p w:rsidR="00F824AE" w:rsidRPr="00B200DD" w:rsidRDefault="00F824AE" w:rsidP="00B200DD">
      <w:pPr>
        <w:spacing w:after="0"/>
        <w:rPr>
          <w:rFonts w:cstheme="minorHAnsi"/>
          <w:color w:val="000000" w:themeColor="text1"/>
          <w:spacing w:val="30"/>
          <w:sz w:val="24"/>
          <w:szCs w:val="24"/>
        </w:rPr>
      </w:pPr>
      <w:r w:rsidRPr="00B200DD">
        <w:rPr>
          <w:rFonts w:cstheme="minorHAnsi"/>
          <w:color w:val="000000" w:themeColor="text1"/>
          <w:spacing w:val="30"/>
          <w:sz w:val="24"/>
          <w:szCs w:val="24"/>
        </w:rPr>
        <w:t xml:space="preserve">Zamawiający informuje, że w wycenie dotyczącej modernizacji wszystkich dróg wystarczy uwzględnić montaż tylko jednej tablicy informacyjnej.  Miejsce ustawienia tablicy Zamawiający wskaże na etapie realizacji robót. </w:t>
      </w:r>
    </w:p>
    <w:p w:rsidR="00F824AE" w:rsidRPr="00B200DD" w:rsidRDefault="00F824AE" w:rsidP="00B200DD">
      <w:pPr>
        <w:spacing w:line="240" w:lineRule="auto"/>
        <w:rPr>
          <w:rFonts w:cstheme="minorHAnsi"/>
          <w:b/>
          <w:color w:val="000000" w:themeColor="text1"/>
          <w:spacing w:val="30"/>
          <w:sz w:val="24"/>
          <w:szCs w:val="24"/>
          <w:u w:val="single"/>
        </w:rPr>
      </w:pPr>
    </w:p>
    <w:p w:rsidR="00CF3D6E" w:rsidRPr="00B200DD" w:rsidRDefault="00CF3D6E" w:rsidP="00B200DD">
      <w:pPr>
        <w:spacing w:line="240" w:lineRule="auto"/>
        <w:rPr>
          <w:rFonts w:cstheme="minorHAnsi"/>
          <w:color w:val="000000" w:themeColor="text1"/>
          <w:spacing w:val="30"/>
          <w:sz w:val="24"/>
          <w:szCs w:val="24"/>
        </w:rPr>
      </w:pPr>
    </w:p>
    <w:p w:rsidR="00CF3D6E" w:rsidRPr="00B200DD" w:rsidRDefault="00CF3D6E" w:rsidP="00B200DD">
      <w:pPr>
        <w:spacing w:line="240" w:lineRule="auto"/>
        <w:rPr>
          <w:rFonts w:cstheme="minorHAnsi"/>
          <w:b/>
          <w:color w:val="000000" w:themeColor="text1"/>
          <w:spacing w:val="30"/>
          <w:sz w:val="24"/>
          <w:szCs w:val="24"/>
          <w:u w:val="single"/>
        </w:rPr>
      </w:pPr>
      <w:r w:rsidRPr="00B200DD">
        <w:rPr>
          <w:rFonts w:cstheme="minorHAnsi"/>
          <w:b/>
          <w:color w:val="000000" w:themeColor="text1"/>
          <w:spacing w:val="30"/>
          <w:sz w:val="24"/>
          <w:szCs w:val="24"/>
          <w:u w:val="single"/>
        </w:rPr>
        <w:t>Pytanie nr 9:</w:t>
      </w:r>
    </w:p>
    <w:p w:rsidR="00CF3D6E" w:rsidRPr="00B200DD" w:rsidRDefault="00CF3D6E" w:rsidP="00B200DD">
      <w:pPr>
        <w:spacing w:line="240" w:lineRule="auto"/>
        <w:rPr>
          <w:rFonts w:cstheme="minorHAnsi"/>
          <w:color w:val="000000" w:themeColor="text1"/>
          <w:spacing w:val="30"/>
          <w:sz w:val="24"/>
          <w:szCs w:val="24"/>
        </w:rPr>
      </w:pPr>
      <w:r w:rsidRPr="00B200DD">
        <w:rPr>
          <w:rFonts w:cstheme="minorHAnsi"/>
          <w:color w:val="000000" w:themeColor="text1"/>
          <w:spacing w:val="30"/>
          <w:sz w:val="24"/>
          <w:szCs w:val="24"/>
        </w:rPr>
        <w:t>„Dotyczy remontu ul. A. Frycza-Modrzewskiego w Sandomierzu. W związku z rozbieżnością pomiędzy przekrojem charakterystycznym, a przedmiarem prosimy o określenie czy w wycenie należy uwzględnić wyrównanie mieszanką bitumiczną grubości 5cm 125kg/m2 czy grubości 4cm 100kg/m2?”</w:t>
      </w:r>
    </w:p>
    <w:p w:rsidR="00CF3D6E" w:rsidRPr="00B200DD" w:rsidRDefault="00CF3D6E" w:rsidP="00B200DD">
      <w:pPr>
        <w:spacing w:line="240" w:lineRule="auto"/>
        <w:rPr>
          <w:rFonts w:cstheme="minorHAnsi"/>
          <w:b/>
          <w:color w:val="000000" w:themeColor="text1"/>
          <w:spacing w:val="30"/>
          <w:sz w:val="24"/>
          <w:szCs w:val="24"/>
          <w:u w:val="single"/>
        </w:rPr>
      </w:pPr>
      <w:r w:rsidRPr="00B200DD">
        <w:rPr>
          <w:rFonts w:cstheme="minorHAnsi"/>
          <w:b/>
          <w:color w:val="000000" w:themeColor="text1"/>
          <w:spacing w:val="30"/>
          <w:sz w:val="24"/>
          <w:szCs w:val="24"/>
          <w:u w:val="single"/>
        </w:rPr>
        <w:t>Odpowiedź:</w:t>
      </w:r>
    </w:p>
    <w:p w:rsidR="00F824AE" w:rsidRPr="00B200DD" w:rsidRDefault="00F824AE" w:rsidP="00B200DD">
      <w:pPr>
        <w:spacing w:after="0"/>
        <w:rPr>
          <w:rFonts w:cstheme="minorHAnsi"/>
          <w:color w:val="000000" w:themeColor="text1"/>
          <w:spacing w:val="30"/>
          <w:sz w:val="24"/>
          <w:szCs w:val="24"/>
        </w:rPr>
      </w:pPr>
      <w:r w:rsidRPr="00B200DD">
        <w:rPr>
          <w:rFonts w:cstheme="minorHAnsi"/>
          <w:color w:val="000000" w:themeColor="text1"/>
          <w:spacing w:val="30"/>
          <w:sz w:val="24"/>
          <w:szCs w:val="24"/>
        </w:rPr>
        <w:t xml:space="preserve">Zamawiający informuje, że w wycenie należy uwzględnić wyrównanie nawierzchni mieszanką bitumiczną w ilości 100kg/m2 (średnio). </w:t>
      </w:r>
    </w:p>
    <w:p w:rsidR="00CF3D6E" w:rsidRPr="00B200DD" w:rsidRDefault="00CF3D6E" w:rsidP="00B200DD">
      <w:pPr>
        <w:spacing w:line="240" w:lineRule="auto"/>
        <w:rPr>
          <w:rFonts w:cstheme="minorHAnsi"/>
          <w:color w:val="000000" w:themeColor="text1"/>
          <w:spacing w:val="30"/>
          <w:sz w:val="24"/>
          <w:szCs w:val="24"/>
        </w:rPr>
      </w:pPr>
    </w:p>
    <w:p w:rsidR="00CF3D6E" w:rsidRPr="00B200DD" w:rsidRDefault="00CF3D6E" w:rsidP="00B200DD">
      <w:pPr>
        <w:spacing w:line="240" w:lineRule="auto"/>
        <w:rPr>
          <w:rFonts w:cstheme="minorHAnsi"/>
          <w:b/>
          <w:color w:val="000000" w:themeColor="text1"/>
          <w:spacing w:val="30"/>
          <w:sz w:val="24"/>
          <w:szCs w:val="24"/>
          <w:u w:val="single"/>
        </w:rPr>
      </w:pPr>
      <w:r w:rsidRPr="00B200DD">
        <w:rPr>
          <w:rFonts w:cstheme="minorHAnsi"/>
          <w:b/>
          <w:color w:val="000000" w:themeColor="text1"/>
          <w:spacing w:val="30"/>
          <w:sz w:val="24"/>
          <w:szCs w:val="24"/>
          <w:u w:val="single"/>
        </w:rPr>
        <w:lastRenderedPageBreak/>
        <w:t>Pytanie nr 10:</w:t>
      </w:r>
    </w:p>
    <w:p w:rsidR="00CF3D6E" w:rsidRPr="00B200DD" w:rsidRDefault="00CF3D6E" w:rsidP="00B200DD">
      <w:pPr>
        <w:spacing w:line="240" w:lineRule="auto"/>
        <w:rPr>
          <w:rFonts w:cstheme="minorHAnsi"/>
          <w:color w:val="000000" w:themeColor="text1"/>
          <w:spacing w:val="30"/>
          <w:sz w:val="24"/>
          <w:szCs w:val="24"/>
        </w:rPr>
      </w:pPr>
      <w:r w:rsidRPr="00B200DD">
        <w:rPr>
          <w:rFonts w:cstheme="minorHAnsi"/>
          <w:color w:val="000000" w:themeColor="text1"/>
          <w:spacing w:val="30"/>
          <w:sz w:val="24"/>
          <w:szCs w:val="24"/>
        </w:rPr>
        <w:t>„Czy Zamawiający dopuści wykonanie kanalizacji deszczowej z rur o karbowanej ściance zewnętrznej przy zachowaniu sztywności obwodowej SN8?”</w:t>
      </w:r>
    </w:p>
    <w:p w:rsidR="00CF3D6E" w:rsidRPr="00B200DD" w:rsidRDefault="00CF3D6E" w:rsidP="00B200DD">
      <w:pPr>
        <w:spacing w:line="240" w:lineRule="auto"/>
        <w:rPr>
          <w:rFonts w:cstheme="minorHAnsi"/>
          <w:b/>
          <w:color w:val="000000" w:themeColor="text1"/>
          <w:spacing w:val="30"/>
          <w:sz w:val="24"/>
          <w:szCs w:val="24"/>
          <w:u w:val="single"/>
        </w:rPr>
      </w:pPr>
      <w:r w:rsidRPr="00B200DD">
        <w:rPr>
          <w:rFonts w:cstheme="minorHAnsi"/>
          <w:b/>
          <w:color w:val="000000" w:themeColor="text1"/>
          <w:spacing w:val="30"/>
          <w:sz w:val="24"/>
          <w:szCs w:val="24"/>
          <w:u w:val="single"/>
        </w:rPr>
        <w:t>Odpowiedź:</w:t>
      </w:r>
    </w:p>
    <w:p w:rsidR="00F824AE" w:rsidRPr="00B200DD" w:rsidRDefault="00F824AE" w:rsidP="00B200DD">
      <w:pPr>
        <w:spacing w:after="0"/>
        <w:rPr>
          <w:rFonts w:cstheme="minorHAnsi"/>
          <w:color w:val="000000" w:themeColor="text1"/>
          <w:spacing w:val="30"/>
          <w:sz w:val="24"/>
          <w:szCs w:val="24"/>
        </w:rPr>
      </w:pPr>
      <w:r w:rsidRPr="00B200DD">
        <w:rPr>
          <w:rFonts w:cstheme="minorHAnsi"/>
          <w:color w:val="000000" w:themeColor="text1"/>
          <w:spacing w:val="30"/>
          <w:sz w:val="24"/>
          <w:szCs w:val="24"/>
        </w:rPr>
        <w:t>Zamawiający informuje, że dopuszcza wykonanie kanalizacji deszczowej z rur o karbowanej ściance zewnętrznej przy zachowaniu sztywności obwodowej min. SN8</w:t>
      </w:r>
    </w:p>
    <w:p w:rsidR="00F824AE" w:rsidRPr="00B200DD" w:rsidRDefault="00F824AE" w:rsidP="00B200DD">
      <w:pPr>
        <w:spacing w:line="240" w:lineRule="auto"/>
        <w:rPr>
          <w:rFonts w:cstheme="minorHAnsi"/>
          <w:b/>
          <w:color w:val="000000" w:themeColor="text1"/>
          <w:spacing w:val="30"/>
          <w:sz w:val="24"/>
          <w:szCs w:val="24"/>
          <w:u w:val="single"/>
        </w:rPr>
      </w:pPr>
    </w:p>
    <w:p w:rsidR="00CF3D6E" w:rsidRPr="00B200DD" w:rsidRDefault="00CF3D6E" w:rsidP="00B200DD">
      <w:pPr>
        <w:spacing w:line="240" w:lineRule="auto"/>
        <w:rPr>
          <w:rFonts w:cstheme="minorHAnsi"/>
          <w:b/>
          <w:color w:val="000000" w:themeColor="text1"/>
          <w:spacing w:val="30"/>
          <w:sz w:val="24"/>
          <w:szCs w:val="24"/>
          <w:u w:val="single"/>
        </w:rPr>
      </w:pPr>
      <w:r w:rsidRPr="00B200DD">
        <w:rPr>
          <w:rFonts w:cstheme="minorHAnsi"/>
          <w:b/>
          <w:color w:val="000000" w:themeColor="text1"/>
          <w:spacing w:val="30"/>
          <w:sz w:val="24"/>
          <w:szCs w:val="24"/>
          <w:u w:val="single"/>
        </w:rPr>
        <w:t>Pytanie nr 11:</w:t>
      </w:r>
    </w:p>
    <w:p w:rsidR="00CF3D6E" w:rsidRPr="00B200DD" w:rsidRDefault="00CF3D6E" w:rsidP="00B200DD">
      <w:pPr>
        <w:spacing w:line="240" w:lineRule="auto"/>
        <w:rPr>
          <w:rFonts w:cstheme="minorHAnsi"/>
          <w:color w:val="000000" w:themeColor="text1"/>
          <w:spacing w:val="30"/>
          <w:sz w:val="24"/>
          <w:szCs w:val="24"/>
        </w:rPr>
      </w:pPr>
      <w:r w:rsidRPr="00B200DD">
        <w:rPr>
          <w:rFonts w:cstheme="minorHAnsi"/>
          <w:color w:val="000000" w:themeColor="text1"/>
          <w:spacing w:val="30"/>
          <w:sz w:val="24"/>
          <w:szCs w:val="24"/>
        </w:rPr>
        <w:t>„Czy w wycenie należy uwzględnić zabezpieczenie istniejących sieci? Jeśli tak prosimy o wskazanie ilości”.</w:t>
      </w:r>
    </w:p>
    <w:p w:rsidR="00CF3D6E" w:rsidRPr="00B200DD" w:rsidRDefault="00CF3D6E" w:rsidP="00B200DD">
      <w:pPr>
        <w:spacing w:line="240" w:lineRule="auto"/>
        <w:rPr>
          <w:rFonts w:cstheme="minorHAnsi"/>
          <w:b/>
          <w:color w:val="000000" w:themeColor="text1"/>
          <w:spacing w:val="30"/>
          <w:sz w:val="24"/>
          <w:szCs w:val="24"/>
          <w:u w:val="single"/>
        </w:rPr>
      </w:pPr>
      <w:r w:rsidRPr="00B200DD">
        <w:rPr>
          <w:rFonts w:cstheme="minorHAnsi"/>
          <w:b/>
          <w:color w:val="000000" w:themeColor="text1"/>
          <w:spacing w:val="30"/>
          <w:sz w:val="24"/>
          <w:szCs w:val="24"/>
          <w:u w:val="single"/>
        </w:rPr>
        <w:t>Odpowiedź:</w:t>
      </w:r>
    </w:p>
    <w:p w:rsidR="00F824AE" w:rsidRPr="00B200DD" w:rsidRDefault="00F824AE" w:rsidP="00B200DD">
      <w:pPr>
        <w:rPr>
          <w:rFonts w:cstheme="minorHAnsi"/>
          <w:color w:val="000000" w:themeColor="text1"/>
          <w:spacing w:val="30"/>
          <w:sz w:val="24"/>
          <w:szCs w:val="24"/>
        </w:rPr>
      </w:pPr>
      <w:r w:rsidRPr="00B200DD">
        <w:rPr>
          <w:rFonts w:cstheme="minorHAnsi"/>
          <w:color w:val="000000" w:themeColor="text1"/>
          <w:spacing w:val="30"/>
          <w:sz w:val="24"/>
          <w:szCs w:val="24"/>
        </w:rPr>
        <w:t>Zamawiający informuje, że zamówieniem objęte są roboty o charakterze remontowym (nakładki nawierzchn</w:t>
      </w:r>
      <w:r w:rsidR="00107152" w:rsidRPr="00B200DD">
        <w:rPr>
          <w:rFonts w:cstheme="minorHAnsi"/>
          <w:color w:val="000000" w:themeColor="text1"/>
          <w:spacing w:val="30"/>
          <w:sz w:val="24"/>
          <w:szCs w:val="24"/>
        </w:rPr>
        <w:t>i bitumicznych), które nie wiążą</w:t>
      </w:r>
      <w:r w:rsidRPr="00B200DD">
        <w:rPr>
          <w:rFonts w:cstheme="minorHAnsi"/>
          <w:color w:val="000000" w:themeColor="text1"/>
          <w:spacing w:val="30"/>
          <w:sz w:val="24"/>
          <w:szCs w:val="24"/>
        </w:rPr>
        <w:t xml:space="preserve"> się z koniecznością zabezpieczenia sieci. W przypadku ulicy Staromiejskiej konieczne może być zabezpieczenie istniejących sieci (dotyczy wyłącznie przewodów elektroenergetycznych oraz gazowych) w związku z przebudową kanalizacji deszczowej.  Ilości należy szacować wg załączonej dokumentacji (mapa załączona przy projekcie</w:t>
      </w:r>
      <w:r w:rsidR="00107152" w:rsidRPr="00B200DD">
        <w:rPr>
          <w:rFonts w:cstheme="minorHAnsi"/>
          <w:color w:val="000000" w:themeColor="text1"/>
          <w:spacing w:val="30"/>
          <w:sz w:val="24"/>
          <w:szCs w:val="24"/>
        </w:rPr>
        <w:br/>
      </w:r>
      <w:r w:rsidRPr="00B200DD">
        <w:rPr>
          <w:rFonts w:cstheme="minorHAnsi"/>
          <w:color w:val="000000" w:themeColor="text1"/>
          <w:spacing w:val="30"/>
          <w:sz w:val="24"/>
          <w:szCs w:val="24"/>
        </w:rPr>
        <w:t xml:space="preserve"> ul. Słonecznej/Staromiejskiej).</w:t>
      </w:r>
    </w:p>
    <w:p w:rsidR="00015C7D" w:rsidRPr="00B200DD" w:rsidRDefault="00015C7D" w:rsidP="00B200DD">
      <w:pPr>
        <w:spacing w:line="240" w:lineRule="auto"/>
        <w:rPr>
          <w:rFonts w:cstheme="minorHAnsi"/>
          <w:b/>
          <w:color w:val="000000" w:themeColor="text1"/>
          <w:spacing w:val="30"/>
          <w:sz w:val="24"/>
          <w:szCs w:val="24"/>
          <w:u w:val="single"/>
        </w:rPr>
      </w:pPr>
    </w:p>
    <w:p w:rsidR="00CF3D6E" w:rsidRPr="00B200DD" w:rsidRDefault="00CF3D6E" w:rsidP="00B200DD">
      <w:pPr>
        <w:spacing w:line="240" w:lineRule="auto"/>
        <w:rPr>
          <w:rFonts w:cstheme="minorHAnsi"/>
          <w:b/>
          <w:color w:val="000000" w:themeColor="text1"/>
          <w:spacing w:val="30"/>
          <w:sz w:val="24"/>
          <w:szCs w:val="24"/>
          <w:u w:val="single"/>
        </w:rPr>
      </w:pPr>
      <w:r w:rsidRPr="00B200DD">
        <w:rPr>
          <w:rFonts w:cstheme="minorHAnsi"/>
          <w:b/>
          <w:color w:val="000000" w:themeColor="text1"/>
          <w:spacing w:val="30"/>
          <w:sz w:val="24"/>
          <w:szCs w:val="24"/>
          <w:u w:val="single"/>
        </w:rPr>
        <w:t>Pytanie nr 12:</w:t>
      </w:r>
    </w:p>
    <w:p w:rsidR="00CF3D6E" w:rsidRPr="00B200DD" w:rsidRDefault="00CF3D6E" w:rsidP="00B200DD">
      <w:pPr>
        <w:spacing w:line="240" w:lineRule="auto"/>
        <w:rPr>
          <w:rFonts w:cstheme="minorHAnsi"/>
          <w:b/>
          <w:color w:val="000000" w:themeColor="text1"/>
          <w:spacing w:val="30"/>
          <w:sz w:val="24"/>
          <w:szCs w:val="24"/>
          <w:u w:val="single"/>
        </w:rPr>
      </w:pPr>
      <w:r w:rsidRPr="00B200DD">
        <w:rPr>
          <w:rFonts w:cstheme="minorHAnsi"/>
          <w:color w:val="000000" w:themeColor="text1"/>
          <w:spacing w:val="30"/>
          <w:sz w:val="24"/>
          <w:szCs w:val="24"/>
        </w:rPr>
        <w:t xml:space="preserve">„Czy w wycenie należy uwzględnić wzmocnienie gruntu pod chodnikami dodatkową stabilizacją lub zwiększoną grubością warstwy z kruszywa jeżeli podłożenie nie osiągnie 80 </w:t>
      </w:r>
      <w:proofErr w:type="spellStart"/>
      <w:r w:rsidRPr="00B200DD">
        <w:rPr>
          <w:rFonts w:cstheme="minorHAnsi"/>
          <w:color w:val="000000" w:themeColor="text1"/>
          <w:spacing w:val="30"/>
          <w:sz w:val="24"/>
          <w:szCs w:val="24"/>
        </w:rPr>
        <w:t>MPa</w:t>
      </w:r>
      <w:proofErr w:type="spellEnd"/>
      <w:r w:rsidRPr="00B200DD">
        <w:rPr>
          <w:rFonts w:cstheme="minorHAnsi"/>
          <w:color w:val="000000" w:themeColor="text1"/>
          <w:spacing w:val="30"/>
          <w:sz w:val="24"/>
          <w:szCs w:val="24"/>
        </w:rPr>
        <w:t xml:space="preserve">? Prosimy </w:t>
      </w:r>
      <w:r w:rsidR="00107152" w:rsidRPr="00B200DD">
        <w:rPr>
          <w:rFonts w:cstheme="minorHAnsi"/>
          <w:color w:val="000000" w:themeColor="text1"/>
          <w:spacing w:val="30"/>
          <w:sz w:val="24"/>
          <w:szCs w:val="24"/>
        </w:rPr>
        <w:br/>
      </w:r>
      <w:r w:rsidRPr="00B200DD">
        <w:rPr>
          <w:rFonts w:cstheme="minorHAnsi"/>
          <w:color w:val="000000" w:themeColor="text1"/>
          <w:spacing w:val="30"/>
          <w:sz w:val="24"/>
          <w:szCs w:val="24"/>
        </w:rPr>
        <w:t>o wskazanie ilości”.</w:t>
      </w:r>
    </w:p>
    <w:p w:rsidR="00CF3D6E" w:rsidRPr="00B200DD" w:rsidRDefault="00CF3D6E" w:rsidP="00B200DD">
      <w:pPr>
        <w:spacing w:line="240" w:lineRule="auto"/>
        <w:rPr>
          <w:rFonts w:cstheme="minorHAnsi"/>
          <w:b/>
          <w:color w:val="000000" w:themeColor="text1"/>
          <w:spacing w:val="30"/>
          <w:sz w:val="24"/>
          <w:szCs w:val="24"/>
          <w:u w:val="single"/>
        </w:rPr>
      </w:pPr>
      <w:r w:rsidRPr="00B200DD">
        <w:rPr>
          <w:rFonts w:cstheme="minorHAnsi"/>
          <w:b/>
          <w:color w:val="000000" w:themeColor="text1"/>
          <w:spacing w:val="30"/>
          <w:sz w:val="24"/>
          <w:szCs w:val="24"/>
          <w:u w:val="single"/>
        </w:rPr>
        <w:t>Odpowiedź:</w:t>
      </w:r>
    </w:p>
    <w:p w:rsidR="00F824AE" w:rsidRPr="00B200DD" w:rsidRDefault="00F824AE" w:rsidP="00B200DD">
      <w:pPr>
        <w:spacing w:after="0"/>
        <w:rPr>
          <w:rFonts w:cstheme="minorHAnsi"/>
          <w:color w:val="000000" w:themeColor="text1"/>
          <w:spacing w:val="30"/>
          <w:sz w:val="24"/>
          <w:szCs w:val="24"/>
        </w:rPr>
      </w:pPr>
      <w:r w:rsidRPr="00B200DD">
        <w:rPr>
          <w:rFonts w:cstheme="minorHAnsi"/>
          <w:color w:val="000000" w:themeColor="text1"/>
          <w:spacing w:val="30"/>
          <w:sz w:val="24"/>
          <w:szCs w:val="24"/>
        </w:rPr>
        <w:t xml:space="preserve">Zamawiający informuje, że w wycenie nie należy uwzględniać konieczności wzmocnienia podłoża pod chodnikami na potrzeby osiągnięcia nośności 80 </w:t>
      </w:r>
      <w:proofErr w:type="spellStart"/>
      <w:r w:rsidRPr="00B200DD">
        <w:rPr>
          <w:rFonts w:cstheme="minorHAnsi"/>
          <w:color w:val="000000" w:themeColor="text1"/>
          <w:spacing w:val="30"/>
          <w:sz w:val="24"/>
          <w:szCs w:val="24"/>
        </w:rPr>
        <w:t>MPa</w:t>
      </w:r>
      <w:proofErr w:type="spellEnd"/>
      <w:r w:rsidRPr="00B200DD">
        <w:rPr>
          <w:rFonts w:cstheme="minorHAnsi"/>
          <w:color w:val="000000" w:themeColor="text1"/>
          <w:spacing w:val="30"/>
          <w:sz w:val="24"/>
          <w:szCs w:val="24"/>
        </w:rPr>
        <w:t xml:space="preserve">. Minimalną wartość nośności podłoża pod chodnikiem określa się na poziomie 50 </w:t>
      </w:r>
      <w:proofErr w:type="spellStart"/>
      <w:r w:rsidRPr="00B200DD">
        <w:rPr>
          <w:rFonts w:cstheme="minorHAnsi"/>
          <w:color w:val="000000" w:themeColor="text1"/>
          <w:spacing w:val="30"/>
          <w:sz w:val="24"/>
          <w:szCs w:val="24"/>
        </w:rPr>
        <w:t>MPa</w:t>
      </w:r>
      <w:proofErr w:type="spellEnd"/>
      <w:r w:rsidRPr="00B200DD">
        <w:rPr>
          <w:rFonts w:cstheme="minorHAnsi"/>
          <w:color w:val="000000" w:themeColor="text1"/>
          <w:spacing w:val="30"/>
          <w:sz w:val="24"/>
          <w:szCs w:val="24"/>
        </w:rPr>
        <w:t xml:space="preserve">. </w:t>
      </w:r>
    </w:p>
    <w:p w:rsidR="00F824AE" w:rsidRPr="00B200DD" w:rsidRDefault="00F824AE" w:rsidP="00B200DD">
      <w:pPr>
        <w:spacing w:line="240" w:lineRule="auto"/>
        <w:rPr>
          <w:rFonts w:cstheme="minorHAnsi"/>
          <w:b/>
          <w:color w:val="000000" w:themeColor="text1"/>
          <w:spacing w:val="30"/>
          <w:sz w:val="24"/>
          <w:szCs w:val="24"/>
          <w:u w:val="single"/>
        </w:rPr>
      </w:pPr>
    </w:p>
    <w:p w:rsidR="00CF3D6E" w:rsidRPr="00B200DD" w:rsidRDefault="00CF3D6E" w:rsidP="00B200DD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color w:val="000000" w:themeColor="text1"/>
          <w:spacing w:val="30"/>
          <w:sz w:val="24"/>
          <w:szCs w:val="24"/>
          <w:u w:val="single"/>
          <w:lang w:eastAsia="pl-PL"/>
        </w:rPr>
      </w:pPr>
    </w:p>
    <w:p w:rsidR="004A1888" w:rsidRPr="00B200DD" w:rsidRDefault="004A1888" w:rsidP="00B200DD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color w:val="000000" w:themeColor="text1"/>
          <w:spacing w:val="30"/>
          <w:sz w:val="24"/>
          <w:szCs w:val="24"/>
          <w:u w:val="single"/>
          <w:lang w:eastAsia="pl-PL"/>
        </w:rPr>
      </w:pPr>
    </w:p>
    <w:p w:rsidR="00BE026A" w:rsidRPr="00B200DD" w:rsidRDefault="00BE026A" w:rsidP="00B200DD">
      <w:pPr>
        <w:spacing w:after="0" w:line="240" w:lineRule="auto"/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u w:val="single"/>
          <w:lang w:eastAsia="pl-PL"/>
        </w:rPr>
      </w:pPr>
    </w:p>
    <w:p w:rsidR="004A1888" w:rsidRPr="00B200DD" w:rsidRDefault="004A1888" w:rsidP="00B200DD">
      <w:pPr>
        <w:spacing w:after="0" w:line="240" w:lineRule="auto"/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u w:val="single"/>
          <w:lang w:eastAsia="pl-PL"/>
        </w:rPr>
      </w:pPr>
    </w:p>
    <w:p w:rsidR="004A1888" w:rsidRPr="00B200DD" w:rsidRDefault="004A1888" w:rsidP="00B200DD">
      <w:pPr>
        <w:spacing w:after="0" w:line="240" w:lineRule="auto"/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u w:val="single"/>
          <w:lang w:eastAsia="pl-PL"/>
        </w:rPr>
      </w:pPr>
    </w:p>
    <w:p w:rsidR="004A1888" w:rsidRPr="00B200DD" w:rsidRDefault="004A1888" w:rsidP="00B200DD">
      <w:pPr>
        <w:spacing w:after="0" w:line="240" w:lineRule="auto"/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u w:val="single"/>
          <w:lang w:eastAsia="pl-PL"/>
        </w:rPr>
      </w:pPr>
    </w:p>
    <w:p w:rsidR="00CF3D6E" w:rsidRPr="00B200DD" w:rsidRDefault="00CF3D6E" w:rsidP="00B200DD">
      <w:pPr>
        <w:spacing w:after="0" w:line="276" w:lineRule="auto"/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u w:val="single"/>
          <w:lang w:eastAsia="pl-PL"/>
        </w:rPr>
      </w:pPr>
    </w:p>
    <w:p w:rsidR="00DA3D45" w:rsidRPr="00B200DD" w:rsidRDefault="00DA3D45" w:rsidP="00B200DD">
      <w:pPr>
        <w:spacing w:line="276" w:lineRule="auto"/>
        <w:ind w:firstLine="708"/>
        <w:rPr>
          <w:rFonts w:eastAsia="Times New Roman" w:cstheme="minorHAnsi"/>
          <w:bCs/>
          <w:spacing w:val="30"/>
          <w:sz w:val="24"/>
          <w:szCs w:val="24"/>
          <w:lang w:eastAsia="pl-PL"/>
        </w:rPr>
      </w:pPr>
      <w:r w:rsidRPr="00B200DD">
        <w:rPr>
          <w:rFonts w:eastAsia="Times New Roman" w:cstheme="minorHAnsi"/>
          <w:bCs/>
          <w:spacing w:val="30"/>
          <w:sz w:val="24"/>
          <w:szCs w:val="24"/>
          <w:lang w:eastAsia="pl-PL"/>
        </w:rPr>
        <w:t xml:space="preserve">Ponadto  Zamawiający informuje  że: </w:t>
      </w:r>
    </w:p>
    <w:p w:rsidR="00896A05" w:rsidRPr="00B200DD" w:rsidRDefault="00DA3D45" w:rsidP="00B200DD">
      <w:pPr>
        <w:spacing w:after="0" w:line="254" w:lineRule="auto"/>
        <w:rPr>
          <w:rFonts w:cstheme="minorHAnsi"/>
          <w:b/>
          <w:bCs/>
          <w:iCs/>
          <w:color w:val="000000" w:themeColor="text1"/>
          <w:spacing w:val="30"/>
          <w:sz w:val="24"/>
          <w:szCs w:val="24"/>
        </w:rPr>
      </w:pPr>
      <w:r w:rsidRPr="00B200DD">
        <w:rPr>
          <w:rFonts w:eastAsia="Times New Roman" w:cstheme="minorHAnsi"/>
          <w:bCs/>
          <w:spacing w:val="30"/>
          <w:sz w:val="24"/>
          <w:szCs w:val="24"/>
          <w:lang w:eastAsia="pl-PL"/>
        </w:rPr>
        <w:t xml:space="preserve">-  zmianie ulegają zapisy treści SWZ tj. zał. nr 9 do SWZ - Dokumentacja techniczna. Zmiana </w:t>
      </w:r>
      <w:r w:rsidR="00015C7D" w:rsidRPr="00B200DD">
        <w:rPr>
          <w:rFonts w:eastAsia="Times New Roman" w:cstheme="minorHAnsi"/>
          <w:bCs/>
          <w:spacing w:val="30"/>
          <w:sz w:val="24"/>
          <w:szCs w:val="24"/>
          <w:lang w:eastAsia="pl-PL"/>
        </w:rPr>
        <w:t xml:space="preserve">polega na dodaniu  załącznika </w:t>
      </w:r>
      <w:r w:rsidRPr="00B200DD">
        <w:rPr>
          <w:rFonts w:eastAsia="Times New Roman" w:cstheme="minorHAnsi"/>
          <w:bCs/>
          <w:spacing w:val="30"/>
          <w:sz w:val="24"/>
          <w:szCs w:val="24"/>
          <w:lang w:eastAsia="pl-PL"/>
        </w:rPr>
        <w:t xml:space="preserve">pn. „Projekt Stałej Organizacji Ruchu </w:t>
      </w:r>
      <w:r w:rsidR="00896A05" w:rsidRPr="00B200DD">
        <w:rPr>
          <w:rFonts w:eastAsia="Times New Roman" w:cstheme="minorHAnsi"/>
          <w:bCs/>
          <w:spacing w:val="30"/>
          <w:sz w:val="24"/>
          <w:szCs w:val="24"/>
          <w:lang w:eastAsia="pl-PL"/>
        </w:rPr>
        <w:t xml:space="preserve">dla dróg gminnych </w:t>
      </w:r>
      <w:r w:rsidR="00015C7D" w:rsidRPr="00B200DD">
        <w:rPr>
          <w:rFonts w:eastAsia="Times New Roman" w:cstheme="minorHAnsi"/>
          <w:bCs/>
          <w:spacing w:val="30"/>
          <w:sz w:val="24"/>
          <w:szCs w:val="24"/>
          <w:lang w:eastAsia="pl-PL"/>
        </w:rPr>
        <w:t xml:space="preserve">realizowanych </w:t>
      </w:r>
      <w:r w:rsidR="00896A05" w:rsidRPr="00B200DD">
        <w:rPr>
          <w:rFonts w:eastAsia="Times New Roman" w:cstheme="minorHAnsi"/>
          <w:bCs/>
          <w:spacing w:val="30"/>
          <w:sz w:val="24"/>
          <w:szCs w:val="24"/>
          <w:lang w:eastAsia="pl-PL"/>
        </w:rPr>
        <w:t xml:space="preserve"> w ramach zadania pn. </w:t>
      </w:r>
      <w:r w:rsidR="00896A05" w:rsidRPr="00B200DD">
        <w:rPr>
          <w:rFonts w:cstheme="minorHAnsi"/>
          <w:b/>
          <w:bCs/>
          <w:iCs/>
          <w:color w:val="000000" w:themeColor="text1"/>
          <w:spacing w:val="30"/>
          <w:sz w:val="24"/>
          <w:szCs w:val="24"/>
        </w:rPr>
        <w:t>„Modernizacja infrastruktury drogowej na terenie Sandomierza”.</w:t>
      </w:r>
    </w:p>
    <w:p w:rsidR="00DA3D45" w:rsidRPr="00B200DD" w:rsidRDefault="00DA3D45" w:rsidP="00B200DD">
      <w:pPr>
        <w:spacing w:after="0" w:line="276" w:lineRule="auto"/>
        <w:rPr>
          <w:rFonts w:eastAsia="Times New Roman" w:cstheme="minorHAnsi"/>
          <w:bCs/>
          <w:spacing w:val="30"/>
          <w:sz w:val="24"/>
          <w:szCs w:val="24"/>
          <w:lang w:eastAsia="pl-PL"/>
        </w:rPr>
      </w:pPr>
    </w:p>
    <w:p w:rsidR="00BE026A" w:rsidRPr="00B200DD" w:rsidRDefault="00DA3D45" w:rsidP="00B200DD">
      <w:pPr>
        <w:spacing w:after="0" w:line="276" w:lineRule="auto"/>
        <w:ind w:firstLine="708"/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u w:val="single"/>
          <w:lang w:eastAsia="pl-PL"/>
        </w:rPr>
      </w:pPr>
      <w:r w:rsidRPr="00B200DD">
        <w:rPr>
          <w:rFonts w:eastAsia="Times New Roman" w:cstheme="minorHAnsi"/>
          <w:bCs/>
          <w:spacing w:val="30"/>
          <w:sz w:val="24"/>
          <w:szCs w:val="24"/>
          <w:lang w:eastAsia="pl-PL"/>
        </w:rPr>
        <w:t>W załączeniu do wyjaśnień i zmiany zapisów treści SWZ -   zał. nr 9 do SWZ –</w:t>
      </w:r>
      <w:r w:rsidR="00F824AE" w:rsidRPr="00B200DD">
        <w:rPr>
          <w:rFonts w:eastAsia="Times New Roman" w:cstheme="minorHAnsi"/>
          <w:bCs/>
          <w:spacing w:val="30"/>
          <w:sz w:val="24"/>
          <w:szCs w:val="24"/>
          <w:lang w:eastAsia="pl-PL"/>
        </w:rPr>
        <w:t xml:space="preserve"> </w:t>
      </w:r>
      <w:r w:rsidRPr="00B200DD">
        <w:rPr>
          <w:rFonts w:eastAsia="Times New Roman" w:cstheme="minorHAnsi"/>
          <w:bCs/>
          <w:spacing w:val="30"/>
          <w:sz w:val="24"/>
          <w:szCs w:val="24"/>
          <w:lang w:eastAsia="pl-PL"/>
        </w:rPr>
        <w:t>Dokumentacja techniczna po zmianach</w:t>
      </w:r>
      <w:r w:rsidR="00015C7D" w:rsidRPr="00B200DD">
        <w:rPr>
          <w:rFonts w:eastAsia="Times New Roman" w:cstheme="minorHAnsi"/>
          <w:bCs/>
          <w:spacing w:val="30"/>
          <w:sz w:val="24"/>
          <w:szCs w:val="24"/>
          <w:lang w:eastAsia="pl-PL"/>
        </w:rPr>
        <w:t xml:space="preserve"> z dn. 17.06.2024r.</w:t>
      </w:r>
    </w:p>
    <w:p w:rsidR="00BE026A" w:rsidRPr="00B200DD" w:rsidRDefault="00BE026A" w:rsidP="00B200DD">
      <w:pPr>
        <w:pStyle w:val="Bezodstpw"/>
        <w:spacing w:line="276" w:lineRule="auto"/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</w:pPr>
    </w:p>
    <w:p w:rsidR="00BE026A" w:rsidRPr="00B200DD" w:rsidRDefault="00BE026A" w:rsidP="00B200DD">
      <w:pPr>
        <w:pStyle w:val="Bezodstpw"/>
        <w:spacing w:line="276" w:lineRule="auto"/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</w:pPr>
    </w:p>
    <w:p w:rsidR="00CF3D6E" w:rsidRPr="00B200DD" w:rsidRDefault="00CF3D6E" w:rsidP="00B200DD">
      <w:pPr>
        <w:pStyle w:val="Bezodstpw"/>
        <w:spacing w:line="276" w:lineRule="auto"/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</w:pPr>
      <w:r w:rsidRPr="00B200DD"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  <w:t>Zmiany treści SWZ są wiążące dla wszystkich Wykonawców. Pozostałe zapisy SWZ pozostają bez zmian.</w:t>
      </w:r>
    </w:p>
    <w:p w:rsidR="00CF3D6E" w:rsidRPr="00B200DD" w:rsidRDefault="00CF3D6E" w:rsidP="00B200DD">
      <w:pPr>
        <w:rPr>
          <w:rFonts w:cstheme="minorHAnsi"/>
          <w:spacing w:val="30"/>
          <w:sz w:val="24"/>
          <w:szCs w:val="24"/>
        </w:rPr>
      </w:pPr>
    </w:p>
    <w:p w:rsidR="00C6389B" w:rsidRPr="00B200DD" w:rsidRDefault="001475DA" w:rsidP="00B200DD">
      <w:pPr>
        <w:rPr>
          <w:rFonts w:cstheme="minorHAnsi"/>
          <w:spacing w:val="30"/>
          <w:sz w:val="24"/>
          <w:szCs w:val="24"/>
        </w:rPr>
      </w:pPr>
    </w:p>
    <w:p w:rsidR="00B200DD" w:rsidRPr="00B200DD" w:rsidRDefault="00B200DD">
      <w:pPr>
        <w:rPr>
          <w:rFonts w:cstheme="minorHAnsi"/>
          <w:spacing w:val="30"/>
          <w:sz w:val="24"/>
          <w:szCs w:val="24"/>
        </w:rPr>
      </w:pPr>
    </w:p>
    <w:sectPr w:rsidR="00B200DD" w:rsidRPr="00B200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26A" w:rsidRDefault="00BE026A" w:rsidP="00BE026A">
      <w:pPr>
        <w:spacing w:after="0" w:line="240" w:lineRule="auto"/>
      </w:pPr>
      <w:r>
        <w:separator/>
      </w:r>
    </w:p>
  </w:endnote>
  <w:endnote w:type="continuationSeparator" w:id="0">
    <w:p w:rsidR="00BE026A" w:rsidRDefault="00BE026A" w:rsidP="00BE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41737"/>
      <w:docPartObj>
        <w:docPartGallery w:val="Page Numbers (Bottom of Page)"/>
        <w:docPartUnique/>
      </w:docPartObj>
    </w:sdtPr>
    <w:sdtEndPr/>
    <w:sdtContent>
      <w:p w:rsidR="00F30C2C" w:rsidRDefault="00C234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5DA">
          <w:rPr>
            <w:noProof/>
          </w:rPr>
          <w:t>5</w:t>
        </w:r>
        <w:r>
          <w:fldChar w:fldCharType="end"/>
        </w:r>
      </w:p>
    </w:sdtContent>
  </w:sdt>
  <w:p w:rsidR="00F30C2C" w:rsidRDefault="00147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26A" w:rsidRDefault="00BE026A" w:rsidP="00BE026A">
      <w:pPr>
        <w:spacing w:after="0" w:line="240" w:lineRule="auto"/>
      </w:pPr>
      <w:r>
        <w:separator/>
      </w:r>
    </w:p>
  </w:footnote>
  <w:footnote w:type="continuationSeparator" w:id="0">
    <w:p w:rsidR="00BE026A" w:rsidRDefault="00BE026A" w:rsidP="00BE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B72" w:rsidRPr="005008E5" w:rsidRDefault="00BE026A">
    <w:pPr>
      <w:pStyle w:val="Nagwek"/>
    </w:pPr>
    <w:r w:rsidRPr="00B200DD">
      <w:rPr>
        <w:rFonts w:ascii="Calibri" w:hAnsi="Calibri" w:cs="Calibri"/>
        <w:spacing w:val="30"/>
        <w:sz w:val="24"/>
        <w:szCs w:val="24"/>
      </w:rPr>
      <w:t>RZP.271.1.12.2024</w:t>
    </w:r>
    <w:r w:rsidR="00C23444" w:rsidRPr="00B200DD">
      <w:rPr>
        <w:rFonts w:ascii="Calibri" w:hAnsi="Calibri" w:cs="Calibri"/>
        <w:spacing w:val="30"/>
        <w:sz w:val="24"/>
        <w:szCs w:val="24"/>
      </w:rPr>
      <w:t xml:space="preserve">.MZI  </w:t>
    </w:r>
    <w:r w:rsidR="00C23444" w:rsidRPr="00B200DD">
      <w:rPr>
        <w:rFonts w:ascii="Calibri" w:hAnsi="Calibri" w:cs="Calibri"/>
        <w:spacing w:val="30"/>
        <w:sz w:val="24"/>
        <w:szCs w:val="24"/>
      </w:rPr>
      <w:tab/>
    </w:r>
    <w:r w:rsidR="00C23444" w:rsidRPr="00B200DD">
      <w:rPr>
        <w:rFonts w:ascii="Calibri" w:hAnsi="Calibri" w:cs="Calibri"/>
        <w:color w:val="000000" w:themeColor="text1"/>
        <w:spacing w:val="30"/>
        <w:sz w:val="24"/>
        <w:szCs w:val="24"/>
      </w:rPr>
      <w:tab/>
      <w:t>Sandomierz,</w:t>
    </w:r>
    <w:r w:rsidR="00731B28" w:rsidRPr="00B200DD">
      <w:rPr>
        <w:rFonts w:ascii="Calibri" w:hAnsi="Calibri" w:cs="Calibri"/>
        <w:color w:val="000000" w:themeColor="text1"/>
        <w:spacing w:val="30"/>
        <w:sz w:val="24"/>
        <w:szCs w:val="24"/>
      </w:rPr>
      <w:t xml:space="preserve"> </w:t>
    </w:r>
    <w:r w:rsidR="00C50D83" w:rsidRPr="00B200DD">
      <w:rPr>
        <w:rFonts w:ascii="Calibri" w:hAnsi="Calibri" w:cs="Calibri"/>
        <w:color w:val="000000" w:themeColor="text1"/>
        <w:spacing w:val="30"/>
        <w:sz w:val="24"/>
        <w:szCs w:val="24"/>
      </w:rPr>
      <w:t>17.06.</w:t>
    </w:r>
    <w:r w:rsidRPr="00B200DD">
      <w:rPr>
        <w:rFonts w:ascii="Calibri" w:hAnsi="Calibri" w:cs="Calibri"/>
        <w:color w:val="000000" w:themeColor="text1"/>
        <w:spacing w:val="30"/>
        <w:sz w:val="24"/>
        <w:szCs w:val="24"/>
      </w:rPr>
      <w:t>2024r</w:t>
    </w:r>
    <w:r w:rsidRPr="00F824AE">
      <w:rPr>
        <w:color w:val="000000" w:themeColor="text1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D3A"/>
    <w:multiLevelType w:val="hybridMultilevel"/>
    <w:tmpl w:val="C77A3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71760"/>
    <w:multiLevelType w:val="hybridMultilevel"/>
    <w:tmpl w:val="9E6E7048"/>
    <w:lvl w:ilvl="0" w:tplc="D2603E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453407"/>
    <w:multiLevelType w:val="hybridMultilevel"/>
    <w:tmpl w:val="449A2382"/>
    <w:lvl w:ilvl="0" w:tplc="04150011">
      <w:start w:val="1"/>
      <w:numFmt w:val="decimal"/>
      <w:lvlText w:val="%1)"/>
      <w:lvlJc w:val="left"/>
      <w:pPr>
        <w:ind w:left="108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456E61"/>
    <w:multiLevelType w:val="hybridMultilevel"/>
    <w:tmpl w:val="5DE44B4C"/>
    <w:lvl w:ilvl="0" w:tplc="DD243B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C943FC"/>
    <w:multiLevelType w:val="hybridMultilevel"/>
    <w:tmpl w:val="A62ED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B1979"/>
    <w:multiLevelType w:val="hybridMultilevel"/>
    <w:tmpl w:val="6BEA62F6"/>
    <w:lvl w:ilvl="0" w:tplc="0E24C194">
      <w:start w:val="1"/>
      <w:numFmt w:val="decimal"/>
      <w:lvlText w:val="%1."/>
      <w:lvlJc w:val="left"/>
      <w:pPr>
        <w:ind w:left="780" w:hanging="4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31A09"/>
    <w:multiLevelType w:val="hybridMultilevel"/>
    <w:tmpl w:val="2932ED78"/>
    <w:lvl w:ilvl="0" w:tplc="9E80137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A0C20"/>
    <w:multiLevelType w:val="hybridMultilevel"/>
    <w:tmpl w:val="9DD460DC"/>
    <w:lvl w:ilvl="0" w:tplc="2B9EA1B2">
      <w:start w:val="1"/>
      <w:numFmt w:val="decimal"/>
      <w:lvlText w:val="%1."/>
      <w:lvlJc w:val="left"/>
      <w:pPr>
        <w:ind w:left="108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D210F2"/>
    <w:multiLevelType w:val="hybridMultilevel"/>
    <w:tmpl w:val="7A58F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21900"/>
    <w:multiLevelType w:val="hybridMultilevel"/>
    <w:tmpl w:val="9F6C8716"/>
    <w:lvl w:ilvl="0" w:tplc="EE6892A0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D7EBA"/>
    <w:multiLevelType w:val="hybridMultilevel"/>
    <w:tmpl w:val="1A24173A"/>
    <w:lvl w:ilvl="0" w:tplc="5032E448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  <w:b w:val="0"/>
      </w:rPr>
    </w:lvl>
    <w:lvl w:ilvl="1" w:tplc="87B4723E">
      <w:start w:val="1"/>
      <w:numFmt w:val="lowerLetter"/>
      <w:lvlText w:val="%2)"/>
      <w:lvlJc w:val="left"/>
      <w:pPr>
        <w:ind w:left="1506" w:hanging="360"/>
      </w:p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7AC6636"/>
    <w:multiLevelType w:val="hybridMultilevel"/>
    <w:tmpl w:val="7F463C6E"/>
    <w:lvl w:ilvl="0" w:tplc="D7DEE71E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1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6E"/>
    <w:rsid w:val="00015C7D"/>
    <w:rsid w:val="000357F7"/>
    <w:rsid w:val="00072AF8"/>
    <w:rsid w:val="00107152"/>
    <w:rsid w:val="001206FB"/>
    <w:rsid w:val="001475DA"/>
    <w:rsid w:val="003D33E4"/>
    <w:rsid w:val="003D7583"/>
    <w:rsid w:val="004A1888"/>
    <w:rsid w:val="00731B28"/>
    <w:rsid w:val="007C4C06"/>
    <w:rsid w:val="008224E5"/>
    <w:rsid w:val="00896A05"/>
    <w:rsid w:val="008C37B3"/>
    <w:rsid w:val="00B200DD"/>
    <w:rsid w:val="00BE026A"/>
    <w:rsid w:val="00BF1F07"/>
    <w:rsid w:val="00C23444"/>
    <w:rsid w:val="00C50D83"/>
    <w:rsid w:val="00CF3D6E"/>
    <w:rsid w:val="00DA3D45"/>
    <w:rsid w:val="00DB2A89"/>
    <w:rsid w:val="00EC5B4B"/>
    <w:rsid w:val="00F8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D6E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3D6E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CF3D6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D6E"/>
  </w:style>
  <w:style w:type="paragraph" w:styleId="Stopka">
    <w:name w:val="footer"/>
    <w:basedOn w:val="Normalny"/>
    <w:link w:val="StopkaZnak"/>
    <w:uiPriority w:val="99"/>
    <w:unhideWhenUsed/>
    <w:rsid w:val="00CF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D6E"/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CF3D6E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rsid w:val="00CF3D6E"/>
  </w:style>
  <w:style w:type="paragraph" w:styleId="Tekstdymka">
    <w:name w:val="Balloon Text"/>
    <w:basedOn w:val="Normalny"/>
    <w:link w:val="TekstdymkaZnak"/>
    <w:uiPriority w:val="99"/>
    <w:semiHidden/>
    <w:unhideWhenUsed/>
    <w:rsid w:val="003D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D6E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3D6E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CF3D6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D6E"/>
  </w:style>
  <w:style w:type="paragraph" w:styleId="Stopka">
    <w:name w:val="footer"/>
    <w:basedOn w:val="Normalny"/>
    <w:link w:val="StopkaZnak"/>
    <w:uiPriority w:val="99"/>
    <w:unhideWhenUsed/>
    <w:rsid w:val="00CF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D6E"/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CF3D6E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rsid w:val="00CF3D6E"/>
  </w:style>
  <w:style w:type="paragraph" w:styleId="Tekstdymka">
    <w:name w:val="Balloon Text"/>
    <w:basedOn w:val="Normalny"/>
    <w:link w:val="TekstdymkaZnak"/>
    <w:uiPriority w:val="99"/>
    <w:semiHidden/>
    <w:unhideWhenUsed/>
    <w:rsid w:val="003D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970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16</cp:revision>
  <cp:lastPrinted>2024-06-17T11:24:00Z</cp:lastPrinted>
  <dcterms:created xsi:type="dcterms:W3CDTF">2024-06-14T10:51:00Z</dcterms:created>
  <dcterms:modified xsi:type="dcterms:W3CDTF">2024-06-17T12:51:00Z</dcterms:modified>
</cp:coreProperties>
</file>