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  <w:tab/>
        <w:tab/>
        <w:tab/>
        <w:tab/>
        <w:tab/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Grodzisk Mazowiecki, </w:t>
      </w:r>
      <w:r w:rsidDel="00000000" w:rsidR="00000000" w:rsidRPr="00000000">
        <w:rPr>
          <w:rtl w:val="0"/>
        </w:rPr>
        <w:t xml:space="preserve">15 grudnia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2023 r.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76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76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40" w:lineRule="auto"/>
        <w:ind w:left="5103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Wykonawcy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720" w:before="0" w:line="240" w:lineRule="auto"/>
        <w:ind w:left="5103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uczestniczący w postępowaniu</w:t>
      </w:r>
    </w:p>
    <w:p w:rsidR="00000000" w:rsidDel="00000000" w:rsidP="00000000" w:rsidRDefault="00000000" w:rsidRPr="00000000" w14:paraId="00000008">
      <w:pPr>
        <w:shd w:fill="ffffff" w:val="clear"/>
        <w:spacing w:after="0" w:line="276" w:lineRule="auto"/>
        <w:jc w:val="both"/>
        <w:rPr>
          <w:b w:val="1"/>
          <w:color w:val="222222"/>
        </w:rPr>
      </w:pPr>
      <w:bookmarkStart w:colFirst="0" w:colLast="0" w:name="_gjdgxs" w:id="0"/>
      <w:bookmarkEnd w:id="0"/>
      <w:r w:rsidDel="00000000" w:rsidR="00000000" w:rsidRPr="00000000">
        <w:rPr>
          <w:b w:val="1"/>
          <w:color w:val="222222"/>
          <w:rtl w:val="0"/>
        </w:rPr>
        <w:t xml:space="preserve">Dotyczy postępowania o udzielenie zamówienia publicznego w trybie przetargu nieograniczonego pn. „Świadczenie usługi przewozu regularnego wykonywanej w ramach publicznego transportu zbiorowego w podziale na cztery części”; w zakresie części 2; Numer postępowania: GPA.272.2.2023</w:t>
      </w:r>
    </w:p>
    <w:p w:rsidR="00000000" w:rsidDel="00000000" w:rsidP="00000000" w:rsidRDefault="00000000" w:rsidRPr="00000000" w14:paraId="00000009">
      <w:pPr>
        <w:shd w:fill="ffffff" w:val="clear"/>
        <w:spacing w:after="0" w:line="276" w:lineRule="auto"/>
        <w:jc w:val="both"/>
        <w:rPr>
          <w:color w:val="2222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hd w:fill="ffffff" w:val="clear"/>
        <w:spacing w:after="0" w:line="276" w:lineRule="auto"/>
        <w:ind w:firstLine="708"/>
        <w:jc w:val="both"/>
        <w:rPr>
          <w:color w:val="2222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both"/>
        <w:rPr>
          <w:color w:val="222222"/>
        </w:rPr>
      </w:pPr>
      <w:r w:rsidDel="00000000" w:rsidR="00000000" w:rsidRPr="00000000">
        <w:rPr>
          <w:color w:val="222222"/>
          <w:rtl w:val="0"/>
        </w:rPr>
        <w:t xml:space="preserve">Związek Powiatowo-Gminny Grodziskie Przewozy Autobusowe (Zamawiający),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prowadzący</w:t>
      </w:r>
      <w:r w:rsidDel="00000000" w:rsidR="00000000" w:rsidRPr="00000000">
        <w:rPr>
          <w:rFonts w:ascii="Calibri" w:cs="Calibri" w:eastAsia="Calibri" w:hAnsi="Calibri"/>
          <w:color w:val="000000"/>
          <w:vertAlign w:val="superscript"/>
        </w:rPr>
        <w:footnoteReference w:customMarkFollows="0" w:id="0"/>
      </w:r>
      <w:r w:rsidDel="00000000" w:rsidR="00000000" w:rsidRPr="00000000">
        <w:rPr>
          <w:rFonts w:ascii="Calibri" w:cs="Calibri" w:eastAsia="Calibri" w:hAnsi="Calibri"/>
          <w:color w:val="000000"/>
          <w:rtl w:val="0"/>
        </w:rPr>
        <w:t xml:space="preserve"> </w:t>
      </w:r>
      <w:r w:rsidDel="00000000" w:rsidR="00000000" w:rsidRPr="00000000">
        <w:rPr>
          <w:color w:val="222222"/>
          <w:rtl w:val="0"/>
        </w:rPr>
        <w:t xml:space="preserve">postępowanie o udzielenie zamówienia publicznego w trybie przetargu nieograniczonego pn. „Świadczenie usługi przewozu regularnego wykonywanej w ramach publicznego transportu zbiorowego w podziale na cztery części”,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zawiadamia, że w ww. postępowaniu, </w:t>
      </w:r>
      <w:r w:rsidDel="00000000" w:rsidR="00000000" w:rsidRPr="00000000">
        <w:rPr>
          <w:color w:val="222222"/>
          <w:rtl w:val="0"/>
        </w:rPr>
        <w:t xml:space="preserve">w zakresie części 2, informuje, że unieważnia czynność wyboru najkorzystniejszej oferty w przedmiotowej części postępowania i przystępuje do powtórzenia czynności badania i oceny ofert.</w:t>
      </w:r>
    </w:p>
    <w:p w:rsidR="00000000" w:rsidDel="00000000" w:rsidP="00000000" w:rsidRDefault="00000000" w:rsidRPr="00000000" w14:paraId="0000000C">
      <w:pPr>
        <w:jc w:val="both"/>
        <w:rPr>
          <w:color w:val="2222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sectPr>
      <w:headerReference r:id="rId7" w:type="first"/>
      <w:pgSz w:h="16838" w:w="11906" w:orient="portrait"/>
      <w:pgMar w:bottom="1135" w:top="993" w:left="1417" w:right="1417" w:header="708" w:footer="708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na podstawie przepisów ustawy z dnia 29 stycznia 2004 r. Prawo zamówień publicznych (Dz. U. z 2023 r., poz. 1605 ze zm.) zwana dalej „ustawą”</w:t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567" w:right="0" w:firstLine="0"/>
      <w:jc w:val="left"/>
      <w:rPr>
        <w:rFonts w:ascii="Calibri" w:cs="Calibri" w:eastAsia="Calibri" w:hAnsi="Calibri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bookmarkStart w:colFirst="0" w:colLast="0" w:name="_30j0zll" w:id="1"/>
    <w:bookmarkEnd w:id="1"/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Związek Powiatowo-Gminny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-533704</wp:posOffset>
          </wp:positionH>
          <wp:positionV relativeFrom="paragraph">
            <wp:posOffset>178079</wp:posOffset>
          </wp:positionV>
          <wp:extent cx="652780" cy="491490"/>
          <wp:effectExtent b="0" l="0" r="0" t="0"/>
          <wp:wrapSquare wrapText="bothSides" distB="0" distT="0" distL="114300" distR="11430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7344" t="0"/>
                  <a:stretch>
                    <a:fillRect/>
                  </a:stretch>
                </pic:blipFill>
                <pic:spPr>
                  <a:xfrm>
                    <a:off x="0" y="0"/>
                    <a:ext cx="652780" cy="49149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567" w:right="0" w:firstLine="0"/>
      <w:jc w:val="left"/>
      <w:rPr>
        <w:rFonts w:ascii="Calibri" w:cs="Calibri" w:eastAsia="Calibri" w:hAnsi="Calibri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Grodziskie Przewozy Autobusowe</w:t>
    </w:r>
  </w:p>
  <w:p w:rsidR="00000000" w:rsidDel="00000000" w:rsidP="00000000" w:rsidRDefault="00000000" w:rsidRPr="00000000" w14:paraId="0000001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567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ul. Kościuszki 32a, 05-825 Grodzisk Mazowiecki</w:t>
      <w:br w:type="textWrapping"/>
      <w:t xml:space="preserve">NIP: 5291836443, REGON: 389450569</w:t>
    </w:r>
  </w:p>
  <w:p w:rsidR="00000000" w:rsidDel="00000000" w:rsidP="00000000" w:rsidRDefault="00000000" w:rsidRPr="00000000" w14:paraId="0000001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567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e-mail: biuro@gpa.grodzisk.pl</w:t>
      <w:br w:type="textWrapping"/>
    </w:r>
    <w:hyperlink r:id="rId2"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563c1"/>
          <w:sz w:val="22"/>
          <w:szCs w:val="22"/>
          <w:u w:val="single"/>
          <w:shd w:fill="auto" w:val="clear"/>
          <w:vertAlign w:val="baseline"/>
          <w:rtl w:val="0"/>
        </w:rPr>
        <w:t xml:space="preserve">www.gpa.grodzisk.pl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l-PL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hyperlink" Target="http://www.gpa.grodzisk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